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1F18" w14:textId="4D069698" w:rsidR="00317E2D" w:rsidRPr="00680242" w:rsidRDefault="00770BA2" w:rsidP="00F06F8C">
      <w:pPr>
        <w:spacing w:after="0" w:line="240" w:lineRule="auto"/>
        <w:jc w:val="center"/>
        <w:rPr>
          <w:rFonts w:asciiTheme="majorBidi" w:hAnsiTheme="majorBidi" w:cstheme="majorBidi"/>
          <w:b/>
          <w:noProof/>
          <w:sz w:val="24"/>
          <w:szCs w:val="24"/>
          <w:lang w:val="fr-FR"/>
        </w:rPr>
      </w:pPr>
      <w:r w:rsidRPr="00680242">
        <w:rPr>
          <w:rFonts w:asciiTheme="majorBidi" w:hAnsiTheme="majorBidi" w:cstheme="majorBidi"/>
          <w:b/>
          <w:noProof/>
          <w:sz w:val="24"/>
          <w:szCs w:val="24"/>
          <w:lang w:val="fr-FR"/>
        </w:rPr>
        <w:t xml:space="preserve">Aristotle’s Intermediates and </w:t>
      </w:r>
      <w:r w:rsidR="002107EF" w:rsidRPr="00680242">
        <w:rPr>
          <w:rFonts w:asciiTheme="majorBidi" w:hAnsiTheme="majorBidi" w:cstheme="majorBidi"/>
          <w:b/>
          <w:noProof/>
          <w:sz w:val="24"/>
          <w:szCs w:val="24"/>
          <w:lang w:val="fr-FR"/>
        </w:rPr>
        <w:t xml:space="preserve">Xenocrates’ </w:t>
      </w:r>
      <w:r w:rsidRPr="00680242">
        <w:rPr>
          <w:rFonts w:asciiTheme="majorBidi" w:hAnsiTheme="majorBidi" w:cstheme="majorBidi"/>
          <w:b/>
          <w:noProof/>
          <w:sz w:val="24"/>
          <w:szCs w:val="24"/>
          <w:lang w:val="fr-FR"/>
        </w:rPr>
        <w:t>Mathematicals</w:t>
      </w:r>
    </w:p>
    <w:p w14:paraId="5E901F19" w14:textId="77777777" w:rsidR="00317E2D" w:rsidRPr="00680242" w:rsidRDefault="00317E2D" w:rsidP="00F06F8C">
      <w:pPr>
        <w:spacing w:after="0" w:line="240" w:lineRule="auto"/>
        <w:jc w:val="center"/>
        <w:rPr>
          <w:rFonts w:asciiTheme="majorBidi" w:hAnsiTheme="majorBidi" w:cstheme="majorBidi"/>
          <w:noProof/>
          <w:sz w:val="24"/>
          <w:szCs w:val="24"/>
          <w:u w:val="single"/>
          <w:lang w:val="fr-FR"/>
        </w:rPr>
      </w:pPr>
    </w:p>
    <w:p w14:paraId="5E901F1A" w14:textId="77777777" w:rsidR="00625299" w:rsidRPr="00680242" w:rsidRDefault="00B34936" w:rsidP="00F06F8C">
      <w:pPr>
        <w:spacing w:after="0" w:line="240" w:lineRule="auto"/>
        <w:jc w:val="center"/>
        <w:rPr>
          <w:rFonts w:asciiTheme="majorBidi" w:hAnsiTheme="majorBidi" w:cstheme="majorBidi"/>
          <w:bCs/>
          <w:noProof/>
          <w:sz w:val="24"/>
          <w:szCs w:val="24"/>
          <w:lang w:val="fr-FR"/>
        </w:rPr>
      </w:pPr>
      <w:r w:rsidRPr="00680242">
        <w:rPr>
          <w:rFonts w:asciiTheme="majorBidi" w:hAnsiTheme="majorBidi" w:cstheme="majorBidi"/>
          <w:bCs/>
          <w:noProof/>
          <w:sz w:val="24"/>
          <w:szCs w:val="24"/>
          <w:lang w:val="fr-FR"/>
        </w:rPr>
        <w:t>Phillip Sidney Horky (Durham University)</w:t>
      </w:r>
    </w:p>
    <w:p w14:paraId="25321095" w14:textId="333889B5" w:rsidR="00F17728" w:rsidRDefault="00F17728" w:rsidP="00F06F8C">
      <w:pPr>
        <w:spacing w:line="240" w:lineRule="auto"/>
        <w:rPr>
          <w:rFonts w:asciiTheme="majorBidi" w:hAnsiTheme="majorBidi" w:cstheme="majorBidi"/>
          <w:noProof/>
          <w:sz w:val="24"/>
          <w:szCs w:val="24"/>
          <w:lang w:val="fr-FR"/>
        </w:rPr>
      </w:pPr>
    </w:p>
    <w:p w14:paraId="1B07C424" w14:textId="6C9128CB" w:rsidR="00CC0255" w:rsidRPr="003158B1" w:rsidRDefault="00CC0255" w:rsidP="003158B1">
      <w:pPr>
        <w:spacing w:line="240" w:lineRule="auto"/>
        <w:jc w:val="center"/>
        <w:rPr>
          <w:rFonts w:asciiTheme="majorBidi" w:hAnsiTheme="majorBidi" w:cstheme="majorBidi"/>
          <w:b/>
          <w:bCs/>
          <w:noProof/>
          <w:sz w:val="24"/>
          <w:szCs w:val="24"/>
          <w:lang w:val="fr-FR"/>
        </w:rPr>
      </w:pPr>
      <w:r w:rsidRPr="003158B1">
        <w:rPr>
          <w:rFonts w:asciiTheme="majorBidi" w:hAnsiTheme="majorBidi" w:cstheme="majorBidi"/>
          <w:b/>
          <w:bCs/>
          <w:noProof/>
          <w:sz w:val="24"/>
          <w:szCs w:val="24"/>
          <w:lang w:val="fr-FR"/>
        </w:rPr>
        <w:t>Abstract</w:t>
      </w:r>
    </w:p>
    <w:p w14:paraId="206B876B" w14:textId="56BFBF81" w:rsidR="00CC0255" w:rsidRDefault="00CC0255" w:rsidP="00FE5CF3">
      <w:pPr>
        <w:spacing w:line="240" w:lineRule="auto"/>
        <w:rPr>
          <w:rFonts w:asciiTheme="majorBidi" w:hAnsiTheme="majorBidi" w:cstheme="majorBidi"/>
          <w:noProof/>
          <w:sz w:val="24"/>
          <w:szCs w:val="24"/>
          <w:lang w:val="fr-FR"/>
        </w:rPr>
      </w:pPr>
      <w:r>
        <w:rPr>
          <w:rFonts w:asciiTheme="majorBidi" w:hAnsiTheme="majorBidi" w:cstheme="majorBidi"/>
          <w:noProof/>
          <w:sz w:val="24"/>
          <w:szCs w:val="24"/>
          <w:lang w:val="fr-FR"/>
        </w:rPr>
        <w:t xml:space="preserve">This paper investigates the identity and function of </w:t>
      </w:r>
      <w:r w:rsidRPr="00680242">
        <w:rPr>
          <w:rFonts w:asciiTheme="majorBidi" w:hAnsiTheme="majorBidi" w:cstheme="majorBidi"/>
          <w:noProof/>
          <w:sz w:val="24"/>
          <w:szCs w:val="24"/>
          <w:lang w:val="fr-FR"/>
        </w:rPr>
        <w:t>τὰ μεταξύ in Aristotle and the Early Academy</w:t>
      </w:r>
      <w:r>
        <w:rPr>
          <w:rFonts w:asciiTheme="majorBidi" w:hAnsiTheme="majorBidi" w:cstheme="majorBidi"/>
          <w:noProof/>
          <w:sz w:val="24"/>
          <w:szCs w:val="24"/>
          <w:lang w:val="fr-FR"/>
        </w:rPr>
        <w:t xml:space="preserve"> by focussing primarily on Aristotle’s criticisms of Xenocrates of Chalcedon, the second scholarch of Plato’s Academy</w:t>
      </w:r>
      <w:r w:rsidR="009441DE">
        <w:rPr>
          <w:rFonts w:asciiTheme="majorBidi" w:hAnsiTheme="majorBidi" w:cstheme="majorBidi"/>
          <w:noProof/>
          <w:sz w:val="24"/>
          <w:szCs w:val="24"/>
          <w:lang w:val="fr-FR"/>
        </w:rPr>
        <w:t xml:space="preserve"> and Aristotle’s direct competitor</w:t>
      </w:r>
      <w:r>
        <w:rPr>
          <w:rFonts w:asciiTheme="majorBidi" w:hAnsiTheme="majorBidi" w:cstheme="majorBidi"/>
          <w:noProof/>
          <w:sz w:val="24"/>
          <w:szCs w:val="24"/>
          <w:lang w:val="fr-FR"/>
        </w:rPr>
        <w:t xml:space="preserve">. It argues that a number of passages in Aristotle’s </w:t>
      </w:r>
      <w:r w:rsidRPr="00FE5CF3">
        <w:rPr>
          <w:rFonts w:asciiTheme="majorBidi" w:hAnsiTheme="majorBidi" w:cstheme="majorBidi"/>
          <w:i/>
          <w:iCs/>
          <w:noProof/>
          <w:sz w:val="24"/>
          <w:szCs w:val="24"/>
          <w:lang w:val="fr-FR"/>
        </w:rPr>
        <w:t>Metaphysics</w:t>
      </w:r>
      <w:r>
        <w:rPr>
          <w:rFonts w:asciiTheme="majorBidi" w:hAnsiTheme="majorBidi" w:cstheme="majorBidi"/>
          <w:noProof/>
          <w:sz w:val="24"/>
          <w:szCs w:val="24"/>
          <w:lang w:val="fr-FR"/>
        </w:rPr>
        <w:t xml:space="preserve"> </w:t>
      </w:r>
      <w:r w:rsidR="00FE5CF3">
        <w:rPr>
          <w:rFonts w:asciiTheme="majorBidi" w:hAnsiTheme="majorBidi" w:cstheme="majorBidi"/>
          <w:noProof/>
          <w:sz w:val="24"/>
          <w:szCs w:val="24"/>
          <w:lang w:val="fr-FR"/>
        </w:rPr>
        <w:t xml:space="preserve">(at </w:t>
      </w:r>
      <w:r w:rsidR="00FE5CF3" w:rsidRPr="00680242">
        <w:rPr>
          <w:rFonts w:asciiTheme="majorBidi" w:hAnsiTheme="majorBidi" w:cstheme="majorBidi"/>
          <w:bCs/>
          <w:noProof/>
          <w:sz w:val="24"/>
          <w:szCs w:val="24"/>
          <w:lang w:val="fr-FR"/>
        </w:rPr>
        <w:t>Β 2</w:t>
      </w:r>
      <w:r w:rsidR="00FE5CF3">
        <w:rPr>
          <w:rFonts w:asciiTheme="majorBidi" w:hAnsiTheme="majorBidi" w:cstheme="majorBidi"/>
          <w:bCs/>
          <w:noProof/>
          <w:sz w:val="24"/>
          <w:szCs w:val="24"/>
          <w:lang w:val="fr-FR"/>
        </w:rPr>
        <w:t xml:space="preserve">, </w:t>
      </w:r>
      <w:r w:rsidR="00FE5CF3" w:rsidRPr="00680242">
        <w:rPr>
          <w:rFonts w:asciiTheme="majorBidi" w:hAnsiTheme="majorBidi" w:cstheme="majorBidi"/>
          <w:bCs/>
          <w:noProof/>
          <w:sz w:val="24"/>
          <w:szCs w:val="24"/>
          <w:lang w:val="fr-FR"/>
        </w:rPr>
        <w:t>Μ 1-2</w:t>
      </w:r>
      <w:r w:rsidR="00FE5CF3">
        <w:rPr>
          <w:rFonts w:asciiTheme="majorBidi" w:hAnsiTheme="majorBidi" w:cstheme="majorBidi"/>
          <w:bCs/>
          <w:noProof/>
          <w:sz w:val="24"/>
          <w:szCs w:val="24"/>
          <w:lang w:val="fr-FR"/>
        </w:rPr>
        <w:t xml:space="preserve">, and </w:t>
      </w:r>
      <w:r w:rsidR="00FE5CF3" w:rsidRPr="00680242">
        <w:rPr>
          <w:rFonts w:asciiTheme="majorBidi" w:hAnsiTheme="majorBidi" w:cstheme="majorBidi"/>
          <w:bCs/>
          <w:noProof/>
          <w:sz w:val="24"/>
          <w:szCs w:val="24"/>
          <w:lang w:val="fr-FR"/>
        </w:rPr>
        <w:t>Κ 12</w:t>
      </w:r>
      <w:r w:rsidR="00FE5CF3">
        <w:rPr>
          <w:rFonts w:asciiTheme="majorBidi" w:hAnsiTheme="majorBidi" w:cstheme="majorBidi"/>
          <w:bCs/>
          <w:noProof/>
          <w:sz w:val="24"/>
          <w:szCs w:val="24"/>
          <w:lang w:val="fr-FR"/>
        </w:rPr>
        <w:t>)</w:t>
      </w:r>
      <w:r w:rsidR="00FE5CF3" w:rsidRPr="00680242">
        <w:rPr>
          <w:rFonts w:asciiTheme="majorBidi" w:hAnsiTheme="majorBidi" w:cstheme="majorBidi"/>
          <w:bCs/>
          <w:noProof/>
          <w:sz w:val="24"/>
          <w:szCs w:val="24"/>
          <w:lang w:val="fr-FR"/>
        </w:rPr>
        <w:t xml:space="preserve"> </w:t>
      </w:r>
      <w:r>
        <w:rPr>
          <w:rFonts w:asciiTheme="majorBidi" w:hAnsiTheme="majorBidi" w:cstheme="majorBidi"/>
          <w:noProof/>
          <w:sz w:val="24"/>
          <w:szCs w:val="24"/>
          <w:lang w:val="fr-FR"/>
        </w:rPr>
        <w:t>are</w:t>
      </w:r>
      <w:r w:rsidR="003158B1">
        <w:rPr>
          <w:rFonts w:asciiTheme="majorBidi" w:hAnsiTheme="majorBidi" w:cstheme="majorBidi"/>
          <w:noProof/>
          <w:sz w:val="24"/>
          <w:szCs w:val="24"/>
          <w:lang w:val="fr-FR"/>
        </w:rPr>
        <w:t xml:space="preserve"> chiefly</w:t>
      </w:r>
      <w:r>
        <w:rPr>
          <w:rFonts w:asciiTheme="majorBidi" w:hAnsiTheme="majorBidi" w:cstheme="majorBidi"/>
          <w:noProof/>
          <w:sz w:val="24"/>
          <w:szCs w:val="24"/>
          <w:lang w:val="fr-FR"/>
        </w:rPr>
        <w:t xml:space="preserve"> directed a</w:t>
      </w:r>
      <w:r w:rsidR="009441DE">
        <w:rPr>
          <w:rFonts w:asciiTheme="majorBidi" w:hAnsiTheme="majorBidi" w:cstheme="majorBidi"/>
          <w:noProof/>
          <w:sz w:val="24"/>
          <w:szCs w:val="24"/>
          <w:lang w:val="fr-FR"/>
        </w:rPr>
        <w:t>t</w:t>
      </w:r>
      <w:r>
        <w:rPr>
          <w:rFonts w:asciiTheme="majorBidi" w:hAnsiTheme="majorBidi" w:cstheme="majorBidi"/>
          <w:noProof/>
          <w:sz w:val="24"/>
          <w:szCs w:val="24"/>
          <w:lang w:val="fr-FR"/>
        </w:rPr>
        <w:t xml:space="preserve"> Xenocrates as a</w:t>
      </w:r>
      <w:r w:rsidR="003158B1">
        <w:rPr>
          <w:rFonts w:asciiTheme="majorBidi" w:hAnsiTheme="majorBidi" w:cstheme="majorBidi"/>
          <w:noProof/>
          <w:sz w:val="24"/>
          <w:szCs w:val="24"/>
          <w:lang w:val="fr-FR"/>
        </w:rPr>
        <w:t xml:space="preserve"> </w:t>
      </w:r>
      <w:r>
        <w:rPr>
          <w:rFonts w:asciiTheme="majorBidi" w:hAnsiTheme="majorBidi" w:cstheme="majorBidi"/>
          <w:noProof/>
          <w:sz w:val="24"/>
          <w:szCs w:val="24"/>
          <w:lang w:val="fr-FR"/>
        </w:rPr>
        <w:t>proponent of theories of mathematical intermediates</w:t>
      </w:r>
      <w:r w:rsidR="009441DE">
        <w:rPr>
          <w:rFonts w:asciiTheme="majorBidi" w:hAnsiTheme="majorBidi" w:cstheme="majorBidi"/>
          <w:noProof/>
          <w:sz w:val="24"/>
          <w:szCs w:val="24"/>
          <w:lang w:val="fr-FR"/>
        </w:rPr>
        <w:t>, despite the fact that Aristotle does not mention Xenocrates there</w:t>
      </w:r>
      <w:r w:rsidR="00FE5CF3">
        <w:rPr>
          <w:rFonts w:asciiTheme="majorBidi" w:hAnsiTheme="majorBidi" w:cstheme="majorBidi"/>
          <w:noProof/>
          <w:sz w:val="24"/>
          <w:szCs w:val="24"/>
          <w:lang w:val="fr-FR"/>
        </w:rPr>
        <w:t xml:space="preserve">. </w:t>
      </w:r>
      <w:r w:rsidR="00FE5CF3" w:rsidRPr="00680242">
        <w:rPr>
          <w:rFonts w:asciiTheme="majorBidi" w:hAnsiTheme="majorBidi" w:cstheme="majorBidi"/>
          <w:bCs/>
          <w:noProof/>
          <w:sz w:val="24"/>
          <w:szCs w:val="24"/>
          <w:lang w:val="fr-FR"/>
        </w:rPr>
        <w:t>Aristotle complain</w:t>
      </w:r>
      <w:r w:rsidR="00FE5CF3">
        <w:rPr>
          <w:rFonts w:asciiTheme="majorBidi" w:hAnsiTheme="majorBidi" w:cstheme="majorBidi"/>
          <w:bCs/>
          <w:noProof/>
          <w:sz w:val="24"/>
          <w:szCs w:val="24"/>
          <w:lang w:val="fr-FR"/>
        </w:rPr>
        <w:t>s</w:t>
      </w:r>
      <w:r w:rsidR="00FE5CF3" w:rsidRPr="00680242">
        <w:rPr>
          <w:rFonts w:asciiTheme="majorBidi" w:hAnsiTheme="majorBidi" w:cstheme="majorBidi"/>
          <w:bCs/>
          <w:noProof/>
          <w:sz w:val="24"/>
          <w:szCs w:val="24"/>
          <w:lang w:val="fr-FR"/>
        </w:rPr>
        <w:t xml:space="preserve"> that </w:t>
      </w:r>
      <w:r w:rsidR="00FE5CF3">
        <w:rPr>
          <w:rFonts w:asciiTheme="majorBidi" w:hAnsiTheme="majorBidi" w:cstheme="majorBidi"/>
          <w:bCs/>
          <w:noProof/>
          <w:sz w:val="24"/>
          <w:szCs w:val="24"/>
          <w:lang w:val="fr-FR"/>
        </w:rPr>
        <w:t xml:space="preserve">the </w:t>
      </w:r>
      <w:r w:rsidR="009441DE">
        <w:rPr>
          <w:rFonts w:asciiTheme="majorBidi" w:hAnsiTheme="majorBidi" w:cstheme="majorBidi"/>
          <w:bCs/>
          <w:noProof/>
          <w:sz w:val="24"/>
          <w:szCs w:val="24"/>
          <w:lang w:val="fr-FR"/>
        </w:rPr>
        <w:t>advocates for</w:t>
      </w:r>
      <w:r w:rsidR="00FE5CF3">
        <w:rPr>
          <w:rFonts w:asciiTheme="majorBidi" w:hAnsiTheme="majorBidi" w:cstheme="majorBidi"/>
          <w:bCs/>
          <w:noProof/>
          <w:sz w:val="24"/>
          <w:szCs w:val="24"/>
          <w:lang w:val="fr-FR"/>
        </w:rPr>
        <w:t xml:space="preserve"> </w:t>
      </w:r>
      <w:r w:rsidR="003158B1">
        <w:rPr>
          <w:rFonts w:asciiTheme="majorBidi" w:hAnsiTheme="majorBidi" w:cstheme="majorBidi"/>
          <w:bCs/>
          <w:noProof/>
          <w:sz w:val="24"/>
          <w:szCs w:val="24"/>
          <w:lang w:val="fr-FR"/>
        </w:rPr>
        <w:t xml:space="preserve">mathematical </w:t>
      </w:r>
      <w:r w:rsidR="00FE5CF3">
        <w:rPr>
          <w:rFonts w:asciiTheme="majorBidi" w:hAnsiTheme="majorBidi" w:cstheme="majorBidi"/>
          <w:bCs/>
          <w:noProof/>
          <w:sz w:val="24"/>
          <w:szCs w:val="24"/>
          <w:lang w:val="fr-FR"/>
        </w:rPr>
        <w:t>intermediates</w:t>
      </w:r>
      <w:r w:rsidR="00FE5CF3" w:rsidRPr="00680242">
        <w:rPr>
          <w:rFonts w:asciiTheme="majorBidi" w:hAnsiTheme="majorBidi" w:cstheme="majorBidi"/>
          <w:bCs/>
          <w:noProof/>
          <w:sz w:val="24"/>
          <w:szCs w:val="24"/>
          <w:lang w:val="fr-FR"/>
        </w:rPr>
        <w:t xml:space="preserve"> produce theories that are ontologically and epistemologically inefficient</w:t>
      </w:r>
      <w:r w:rsidR="00FE5CF3">
        <w:rPr>
          <w:rFonts w:asciiTheme="majorBidi" w:hAnsiTheme="majorBidi" w:cstheme="majorBidi"/>
          <w:bCs/>
          <w:noProof/>
          <w:sz w:val="24"/>
          <w:szCs w:val="24"/>
          <w:lang w:val="fr-FR"/>
        </w:rPr>
        <w:t> </w:t>
      </w:r>
      <w:r w:rsidR="00876E18">
        <w:rPr>
          <w:rFonts w:asciiTheme="majorBidi" w:hAnsiTheme="majorBidi" w:cstheme="majorBidi"/>
          <w:bCs/>
          <w:noProof/>
          <w:sz w:val="24"/>
          <w:szCs w:val="24"/>
          <w:lang w:val="fr-FR"/>
        </w:rPr>
        <w:t>(related to</w:t>
      </w:r>
      <w:r w:rsidR="003158B1">
        <w:rPr>
          <w:rFonts w:asciiTheme="majorBidi" w:hAnsiTheme="majorBidi" w:cstheme="majorBidi"/>
          <w:bCs/>
          <w:noProof/>
          <w:sz w:val="24"/>
          <w:szCs w:val="24"/>
          <w:lang w:val="fr-FR"/>
        </w:rPr>
        <w:t>, but not confined by,</w:t>
      </w:r>
      <w:r w:rsidR="00876E18">
        <w:rPr>
          <w:rFonts w:asciiTheme="majorBidi" w:hAnsiTheme="majorBidi" w:cstheme="majorBidi"/>
          <w:bCs/>
          <w:noProof/>
          <w:sz w:val="24"/>
          <w:szCs w:val="24"/>
          <w:lang w:val="fr-FR"/>
        </w:rPr>
        <w:t xml:space="preserve"> the </w:t>
      </w:r>
      <w:r w:rsidR="00876E18" w:rsidRPr="00680242">
        <w:rPr>
          <w:rFonts w:asciiTheme="majorBidi" w:hAnsiTheme="majorBidi" w:cstheme="majorBidi"/>
          <w:noProof/>
          <w:sz w:val="24"/>
          <w:szCs w:val="24"/>
          <w:lang w:val="fr-FR"/>
        </w:rPr>
        <w:t>« Uniqueness Problem »</w:t>
      </w:r>
      <w:r w:rsidR="00876E18">
        <w:rPr>
          <w:rFonts w:asciiTheme="majorBidi" w:hAnsiTheme="majorBidi" w:cstheme="majorBidi"/>
          <w:noProof/>
          <w:sz w:val="24"/>
          <w:szCs w:val="24"/>
          <w:lang w:val="fr-FR"/>
        </w:rPr>
        <w:t>)</w:t>
      </w:r>
      <w:r w:rsidR="00FE5CF3">
        <w:rPr>
          <w:rFonts w:asciiTheme="majorBidi" w:hAnsiTheme="majorBidi" w:cstheme="majorBidi"/>
          <w:bCs/>
          <w:noProof/>
          <w:sz w:val="24"/>
          <w:szCs w:val="24"/>
          <w:lang w:val="fr-FR"/>
        </w:rPr>
        <w:t>; that their so-called</w:t>
      </w:r>
      <w:r w:rsidR="003158B1">
        <w:rPr>
          <w:rFonts w:asciiTheme="majorBidi" w:hAnsiTheme="majorBidi" w:cstheme="majorBidi"/>
          <w:bCs/>
          <w:noProof/>
          <w:sz w:val="24"/>
          <w:szCs w:val="24"/>
          <w:lang w:val="fr-FR"/>
        </w:rPr>
        <w:t xml:space="preserve"> </w:t>
      </w:r>
      <w:r w:rsidR="003158B1" w:rsidRPr="00680242">
        <w:rPr>
          <w:rFonts w:asciiTheme="majorBidi" w:hAnsiTheme="majorBidi" w:cstheme="majorBidi"/>
          <w:noProof/>
          <w:sz w:val="24"/>
          <w:szCs w:val="24"/>
          <w:lang w:val="fr-FR"/>
        </w:rPr>
        <w:t>«</w:t>
      </w:r>
      <w:r w:rsidR="00FE5CF3">
        <w:rPr>
          <w:rFonts w:asciiTheme="majorBidi" w:hAnsiTheme="majorBidi" w:cstheme="majorBidi"/>
          <w:bCs/>
          <w:noProof/>
          <w:sz w:val="24"/>
          <w:szCs w:val="24"/>
          <w:lang w:val="fr-FR"/>
        </w:rPr>
        <w:t xml:space="preserve"> intermediates </w:t>
      </w:r>
      <w:r w:rsidR="003158B1" w:rsidRPr="00680242">
        <w:rPr>
          <w:rFonts w:asciiTheme="majorBidi" w:hAnsiTheme="majorBidi" w:cstheme="majorBidi"/>
          <w:noProof/>
          <w:sz w:val="24"/>
          <w:szCs w:val="24"/>
          <w:lang w:val="fr-FR"/>
        </w:rPr>
        <w:t>»</w:t>
      </w:r>
      <w:r w:rsidR="003158B1">
        <w:rPr>
          <w:rFonts w:asciiTheme="majorBidi" w:hAnsiTheme="majorBidi" w:cstheme="majorBidi"/>
          <w:noProof/>
          <w:sz w:val="24"/>
          <w:szCs w:val="24"/>
          <w:lang w:val="fr-FR"/>
        </w:rPr>
        <w:t xml:space="preserve"> </w:t>
      </w:r>
      <w:r w:rsidR="00FE5CF3">
        <w:rPr>
          <w:rFonts w:asciiTheme="majorBidi" w:hAnsiTheme="majorBidi" w:cstheme="majorBidi"/>
          <w:bCs/>
          <w:noProof/>
          <w:sz w:val="24"/>
          <w:szCs w:val="24"/>
          <w:lang w:val="fr-FR"/>
        </w:rPr>
        <w:t xml:space="preserve">feature </w:t>
      </w:r>
      <w:r w:rsidR="00FE5CF3" w:rsidRPr="00680242">
        <w:rPr>
          <w:rFonts w:asciiTheme="majorBidi" w:hAnsiTheme="majorBidi" w:cstheme="majorBidi"/>
          <w:bCs/>
          <w:noProof/>
          <w:sz w:val="24"/>
          <w:szCs w:val="24"/>
          <w:lang w:val="fr-FR"/>
        </w:rPr>
        <w:t>properties opposed to those of the forms on which th</w:t>
      </w:r>
      <w:r w:rsidR="009441DE">
        <w:rPr>
          <w:rFonts w:asciiTheme="majorBidi" w:hAnsiTheme="majorBidi" w:cstheme="majorBidi"/>
          <w:bCs/>
          <w:noProof/>
          <w:sz w:val="24"/>
          <w:szCs w:val="24"/>
          <w:lang w:val="fr-FR"/>
        </w:rPr>
        <w:t>ose</w:t>
      </w:r>
      <w:r w:rsidR="00FE5CF3" w:rsidRPr="00680242">
        <w:rPr>
          <w:rFonts w:asciiTheme="majorBidi" w:hAnsiTheme="majorBidi" w:cstheme="majorBidi"/>
          <w:bCs/>
          <w:noProof/>
          <w:sz w:val="24"/>
          <w:szCs w:val="24"/>
          <w:lang w:val="fr-FR"/>
        </w:rPr>
        <w:t xml:space="preserve"> </w:t>
      </w:r>
      <w:r w:rsidR="003158B1">
        <w:rPr>
          <w:rFonts w:asciiTheme="majorBidi" w:hAnsiTheme="majorBidi" w:cstheme="majorBidi"/>
          <w:bCs/>
          <w:noProof/>
          <w:sz w:val="24"/>
          <w:szCs w:val="24"/>
          <w:lang w:val="fr-FR"/>
        </w:rPr>
        <w:t>intermediates</w:t>
      </w:r>
      <w:r w:rsidR="00FE5CF3" w:rsidRPr="00680242">
        <w:rPr>
          <w:rFonts w:asciiTheme="majorBidi" w:hAnsiTheme="majorBidi" w:cstheme="majorBidi"/>
          <w:bCs/>
          <w:noProof/>
          <w:sz w:val="24"/>
          <w:szCs w:val="24"/>
          <w:lang w:val="fr-FR"/>
        </w:rPr>
        <w:t xml:space="preserve"> </w:t>
      </w:r>
      <w:r w:rsidR="003158B1">
        <w:rPr>
          <w:rFonts w:asciiTheme="majorBidi" w:hAnsiTheme="majorBidi" w:cstheme="majorBidi"/>
          <w:bCs/>
          <w:noProof/>
          <w:sz w:val="24"/>
          <w:szCs w:val="24"/>
          <w:lang w:val="fr-FR"/>
        </w:rPr>
        <w:t>a</w:t>
      </w:r>
      <w:r w:rsidR="00FE5CF3" w:rsidRPr="00680242">
        <w:rPr>
          <w:rFonts w:asciiTheme="majorBidi" w:hAnsiTheme="majorBidi" w:cstheme="majorBidi"/>
          <w:bCs/>
          <w:noProof/>
          <w:sz w:val="24"/>
          <w:szCs w:val="24"/>
          <w:lang w:val="fr-FR"/>
        </w:rPr>
        <w:t>re thought to depend</w:t>
      </w:r>
      <w:r w:rsidR="00FE5CF3">
        <w:rPr>
          <w:rFonts w:asciiTheme="majorBidi" w:hAnsiTheme="majorBidi" w:cstheme="majorBidi"/>
          <w:bCs/>
          <w:noProof/>
          <w:sz w:val="24"/>
          <w:szCs w:val="24"/>
          <w:lang w:val="fr-FR"/>
        </w:rPr>
        <w:t> ;</w:t>
      </w:r>
      <w:r w:rsidR="00FE5CF3" w:rsidRPr="00680242">
        <w:rPr>
          <w:rFonts w:asciiTheme="majorBidi" w:hAnsiTheme="majorBidi" w:cstheme="majorBidi"/>
          <w:bCs/>
          <w:noProof/>
          <w:sz w:val="24"/>
          <w:szCs w:val="24"/>
          <w:lang w:val="fr-FR"/>
        </w:rPr>
        <w:t xml:space="preserve"> </w:t>
      </w:r>
      <w:r w:rsidR="00876E18">
        <w:rPr>
          <w:rFonts w:asciiTheme="majorBidi" w:hAnsiTheme="majorBidi" w:cstheme="majorBidi"/>
          <w:bCs/>
          <w:noProof/>
          <w:sz w:val="24"/>
          <w:szCs w:val="24"/>
          <w:lang w:val="fr-FR"/>
        </w:rPr>
        <w:t xml:space="preserve">and </w:t>
      </w:r>
      <w:r w:rsidR="00876E18" w:rsidRPr="00680242">
        <w:rPr>
          <w:rFonts w:asciiTheme="majorBidi" w:hAnsiTheme="majorBidi" w:cstheme="majorBidi"/>
          <w:bCs/>
          <w:noProof/>
          <w:sz w:val="24"/>
          <w:szCs w:val="24"/>
          <w:lang w:val="fr-FR"/>
        </w:rPr>
        <w:t xml:space="preserve">that what is </w:t>
      </w:r>
      <w:r w:rsidR="00876E18" w:rsidRPr="00680242">
        <w:rPr>
          <w:rFonts w:asciiTheme="majorBidi" w:hAnsiTheme="majorBidi" w:cstheme="majorBidi"/>
          <w:noProof/>
          <w:sz w:val="24"/>
          <w:szCs w:val="24"/>
          <w:lang w:val="fr-FR"/>
        </w:rPr>
        <w:t xml:space="preserve">μεταξύ </w:t>
      </w:r>
      <w:r w:rsidR="00876E18" w:rsidRPr="00680242">
        <w:rPr>
          <w:rFonts w:asciiTheme="majorBidi" w:hAnsiTheme="majorBidi" w:cstheme="majorBidi"/>
          <w:bCs/>
          <w:noProof/>
          <w:sz w:val="24"/>
          <w:szCs w:val="24"/>
          <w:lang w:val="fr-FR"/>
        </w:rPr>
        <w:t>must be between objects of a different genus</w:t>
      </w:r>
      <w:r w:rsidR="00876E18">
        <w:rPr>
          <w:rFonts w:asciiTheme="majorBidi" w:hAnsiTheme="majorBidi" w:cstheme="majorBidi"/>
          <w:bCs/>
          <w:noProof/>
          <w:sz w:val="24"/>
          <w:szCs w:val="24"/>
          <w:lang w:val="fr-FR"/>
        </w:rPr>
        <w:t xml:space="preserve">. In all three cases, Aristotle’s criticisms </w:t>
      </w:r>
      <w:r w:rsidR="009441DE">
        <w:rPr>
          <w:rFonts w:asciiTheme="majorBidi" w:hAnsiTheme="majorBidi" w:cstheme="majorBidi"/>
          <w:bCs/>
          <w:noProof/>
          <w:sz w:val="24"/>
          <w:szCs w:val="24"/>
          <w:lang w:val="fr-FR"/>
        </w:rPr>
        <w:t>are shown to be reactions</w:t>
      </w:r>
      <w:r w:rsidR="003158B1">
        <w:rPr>
          <w:rFonts w:asciiTheme="majorBidi" w:hAnsiTheme="majorBidi" w:cstheme="majorBidi"/>
          <w:bCs/>
          <w:noProof/>
          <w:sz w:val="24"/>
          <w:szCs w:val="24"/>
          <w:lang w:val="fr-FR"/>
        </w:rPr>
        <w:t xml:space="preserve"> to</w:t>
      </w:r>
      <w:r w:rsidR="00876E18">
        <w:rPr>
          <w:rFonts w:asciiTheme="majorBidi" w:hAnsiTheme="majorBidi" w:cstheme="majorBidi"/>
          <w:bCs/>
          <w:noProof/>
          <w:sz w:val="24"/>
          <w:szCs w:val="24"/>
          <w:lang w:val="fr-FR"/>
        </w:rPr>
        <w:t xml:space="preserve"> the </w:t>
      </w:r>
      <w:r w:rsidR="00CB7481">
        <w:rPr>
          <w:rFonts w:asciiTheme="majorBidi" w:hAnsiTheme="majorBidi" w:cstheme="majorBidi"/>
          <w:bCs/>
          <w:noProof/>
          <w:sz w:val="24"/>
          <w:szCs w:val="24"/>
          <w:lang w:val="fr-FR"/>
        </w:rPr>
        <w:t>metaphysics and cosmology</w:t>
      </w:r>
      <w:r w:rsidR="00876E18">
        <w:rPr>
          <w:rFonts w:asciiTheme="majorBidi" w:hAnsiTheme="majorBidi" w:cstheme="majorBidi"/>
          <w:bCs/>
          <w:noProof/>
          <w:sz w:val="24"/>
          <w:szCs w:val="24"/>
          <w:lang w:val="fr-FR"/>
        </w:rPr>
        <w:t xml:space="preserve"> of Xenocrates, especially his</w:t>
      </w:r>
      <w:r w:rsidR="003158B1">
        <w:rPr>
          <w:rFonts w:asciiTheme="majorBidi" w:hAnsiTheme="majorBidi" w:cstheme="majorBidi"/>
          <w:bCs/>
          <w:noProof/>
          <w:sz w:val="24"/>
          <w:szCs w:val="24"/>
          <w:lang w:val="fr-FR"/>
        </w:rPr>
        <w:t xml:space="preserve"> </w:t>
      </w:r>
      <w:r w:rsidR="00876E18">
        <w:rPr>
          <w:rFonts w:asciiTheme="majorBidi" w:hAnsiTheme="majorBidi" w:cstheme="majorBidi"/>
          <w:bCs/>
          <w:noProof/>
          <w:sz w:val="24"/>
          <w:szCs w:val="24"/>
          <w:lang w:val="fr-FR"/>
        </w:rPr>
        <w:t xml:space="preserve">doctrine of the </w:t>
      </w:r>
      <w:r w:rsidR="00876E18" w:rsidRPr="00680242">
        <w:rPr>
          <w:rFonts w:asciiTheme="majorBidi" w:hAnsiTheme="majorBidi" w:cstheme="majorBidi"/>
          <w:bCs/>
          <w:noProof/>
          <w:sz w:val="24"/>
          <w:szCs w:val="24"/>
          <w:lang w:val="fr-FR"/>
        </w:rPr>
        <w:t>intermediary demonic isosceles triangle souls</w:t>
      </w:r>
      <w:r w:rsidR="003158B1">
        <w:rPr>
          <w:rFonts w:asciiTheme="majorBidi" w:hAnsiTheme="majorBidi" w:cstheme="majorBidi"/>
          <w:bCs/>
          <w:noProof/>
          <w:sz w:val="24"/>
          <w:szCs w:val="24"/>
          <w:lang w:val="fr-FR"/>
        </w:rPr>
        <w:t>. Xenocrates emerges as a</w:t>
      </w:r>
      <w:r w:rsidR="009441DE">
        <w:rPr>
          <w:rFonts w:asciiTheme="majorBidi" w:hAnsiTheme="majorBidi" w:cstheme="majorBidi"/>
          <w:bCs/>
          <w:noProof/>
          <w:sz w:val="24"/>
          <w:szCs w:val="24"/>
          <w:lang w:val="fr-FR"/>
        </w:rPr>
        <w:t xml:space="preserve"> </w:t>
      </w:r>
      <w:r w:rsidR="00CB7481">
        <w:rPr>
          <w:rFonts w:asciiTheme="majorBidi" w:hAnsiTheme="majorBidi" w:cstheme="majorBidi"/>
          <w:bCs/>
          <w:noProof/>
          <w:sz w:val="24"/>
          <w:szCs w:val="24"/>
          <w:lang w:val="fr-FR"/>
        </w:rPr>
        <w:t>prime</w:t>
      </w:r>
      <w:r w:rsidR="003158B1">
        <w:rPr>
          <w:rFonts w:asciiTheme="majorBidi" w:hAnsiTheme="majorBidi" w:cstheme="majorBidi"/>
          <w:bCs/>
          <w:noProof/>
          <w:sz w:val="24"/>
          <w:szCs w:val="24"/>
          <w:lang w:val="fr-FR"/>
        </w:rPr>
        <w:t xml:space="preserve"> candidate for Aristotle’s critique of Platonist </w:t>
      </w:r>
      <w:r w:rsidR="003158B1" w:rsidRPr="00680242">
        <w:rPr>
          <w:rFonts w:asciiTheme="majorBidi" w:hAnsiTheme="majorBidi" w:cstheme="majorBidi"/>
          <w:noProof/>
          <w:sz w:val="24"/>
          <w:szCs w:val="24"/>
          <w:lang w:val="fr-FR"/>
        </w:rPr>
        <w:t>τὰ μεταξύ</w:t>
      </w:r>
      <w:r w:rsidR="003158B1">
        <w:rPr>
          <w:rFonts w:asciiTheme="majorBidi" w:hAnsiTheme="majorBidi" w:cstheme="majorBidi"/>
          <w:noProof/>
          <w:sz w:val="24"/>
          <w:szCs w:val="24"/>
          <w:lang w:val="fr-FR"/>
        </w:rPr>
        <w:t xml:space="preserve"> theories – equal to, and possibly even exceeding, Plato </w:t>
      </w:r>
      <w:r w:rsidR="009441DE">
        <w:rPr>
          <w:rFonts w:asciiTheme="majorBidi" w:hAnsiTheme="majorBidi" w:cstheme="majorBidi"/>
          <w:noProof/>
          <w:sz w:val="24"/>
          <w:szCs w:val="24"/>
          <w:lang w:val="fr-FR"/>
        </w:rPr>
        <w:t xml:space="preserve">as </w:t>
      </w:r>
      <w:r w:rsidR="003158B1">
        <w:rPr>
          <w:rFonts w:asciiTheme="majorBidi" w:hAnsiTheme="majorBidi" w:cstheme="majorBidi"/>
          <w:noProof/>
          <w:sz w:val="24"/>
          <w:szCs w:val="24"/>
          <w:lang w:val="fr-FR"/>
        </w:rPr>
        <w:t>target.</w:t>
      </w:r>
    </w:p>
    <w:p w14:paraId="52620620" w14:textId="77777777" w:rsidR="00CC0255" w:rsidRPr="00680242" w:rsidRDefault="00CC0255" w:rsidP="00F06F8C">
      <w:pPr>
        <w:spacing w:line="240" w:lineRule="auto"/>
        <w:rPr>
          <w:rFonts w:asciiTheme="majorBidi" w:hAnsiTheme="majorBidi" w:cstheme="majorBidi"/>
          <w:noProof/>
          <w:sz w:val="24"/>
          <w:szCs w:val="24"/>
          <w:lang w:val="fr-FR"/>
        </w:rPr>
      </w:pPr>
    </w:p>
    <w:p w14:paraId="008622CE" w14:textId="4B70AFE6" w:rsidR="00CC081B" w:rsidRPr="00680242" w:rsidRDefault="00F37729" w:rsidP="00F06F8C">
      <w:pPr>
        <w:spacing w:line="240" w:lineRule="auto"/>
        <w:jc w:val="center"/>
        <w:rPr>
          <w:rFonts w:asciiTheme="majorBidi" w:hAnsiTheme="majorBidi" w:cstheme="majorBidi"/>
          <w:b/>
          <w:bCs/>
          <w:noProof/>
          <w:sz w:val="24"/>
          <w:szCs w:val="24"/>
          <w:lang w:val="fr-FR"/>
        </w:rPr>
      </w:pPr>
      <w:r w:rsidRPr="00680242">
        <w:rPr>
          <w:rFonts w:asciiTheme="majorBidi" w:hAnsiTheme="majorBidi" w:cstheme="majorBidi"/>
          <w:b/>
          <w:bCs/>
          <w:noProof/>
          <w:sz w:val="24"/>
          <w:szCs w:val="24"/>
          <w:lang w:val="fr-FR"/>
        </w:rPr>
        <w:t>Introduction</w:t>
      </w:r>
      <w:r w:rsidR="00200EAD" w:rsidRPr="00680242">
        <w:rPr>
          <w:rStyle w:val="FootnoteReference"/>
          <w:rFonts w:asciiTheme="majorBidi" w:hAnsiTheme="majorBidi" w:cstheme="majorBidi"/>
          <w:b/>
          <w:bCs/>
          <w:noProof/>
          <w:sz w:val="24"/>
          <w:szCs w:val="24"/>
          <w:lang w:val="fr-FR"/>
        </w:rPr>
        <w:footnoteReference w:id="1"/>
      </w:r>
    </w:p>
    <w:p w14:paraId="155EDF90" w14:textId="6F88C3C8" w:rsidR="00E52BD8" w:rsidRPr="00680242" w:rsidRDefault="00BD39DD"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E82883" w:rsidRPr="00680242">
        <w:rPr>
          <w:rFonts w:asciiTheme="majorBidi" w:hAnsiTheme="majorBidi" w:cstheme="majorBidi"/>
          <w:noProof/>
          <w:sz w:val="24"/>
          <w:szCs w:val="24"/>
          <w:lang w:val="fr-FR"/>
        </w:rPr>
        <w:t xml:space="preserve">The </w:t>
      </w:r>
      <w:r w:rsidR="002821F1" w:rsidRPr="00680242">
        <w:rPr>
          <w:rFonts w:asciiTheme="majorBidi" w:hAnsiTheme="majorBidi" w:cstheme="majorBidi"/>
          <w:noProof/>
          <w:sz w:val="24"/>
          <w:szCs w:val="24"/>
          <w:lang w:val="fr-FR"/>
        </w:rPr>
        <w:t>topic</w:t>
      </w:r>
      <w:r w:rsidR="00F37729" w:rsidRPr="00680242">
        <w:rPr>
          <w:rFonts w:asciiTheme="majorBidi" w:hAnsiTheme="majorBidi" w:cstheme="majorBidi"/>
          <w:noProof/>
          <w:sz w:val="24"/>
          <w:szCs w:val="24"/>
          <w:lang w:val="fr-FR"/>
        </w:rPr>
        <w:t xml:space="preserve"> of </w:t>
      </w:r>
      <w:r w:rsidRPr="00680242">
        <w:rPr>
          <w:rFonts w:asciiTheme="majorBidi" w:hAnsiTheme="majorBidi" w:cstheme="majorBidi"/>
          <w:noProof/>
          <w:sz w:val="24"/>
          <w:szCs w:val="24"/>
          <w:lang w:val="fr-FR"/>
        </w:rPr>
        <w:t>this paper</w:t>
      </w:r>
      <w:r w:rsidR="00E82883" w:rsidRPr="00680242">
        <w:rPr>
          <w:rFonts w:asciiTheme="majorBidi" w:hAnsiTheme="majorBidi" w:cstheme="majorBidi"/>
          <w:noProof/>
          <w:sz w:val="24"/>
          <w:szCs w:val="24"/>
          <w:lang w:val="fr-FR"/>
        </w:rPr>
        <w:t>, namely the identity and function of τὰ μεταξύ in Aristotle</w:t>
      </w:r>
      <w:r w:rsidR="00203671" w:rsidRPr="00680242">
        <w:rPr>
          <w:rFonts w:asciiTheme="majorBidi" w:hAnsiTheme="majorBidi" w:cstheme="majorBidi"/>
          <w:noProof/>
          <w:sz w:val="24"/>
          <w:szCs w:val="24"/>
          <w:lang w:val="fr-FR"/>
        </w:rPr>
        <w:t xml:space="preserve"> and the </w:t>
      </w:r>
      <w:r w:rsidR="00EA078C" w:rsidRPr="00680242">
        <w:rPr>
          <w:rFonts w:asciiTheme="majorBidi" w:hAnsiTheme="majorBidi" w:cstheme="majorBidi"/>
          <w:noProof/>
          <w:sz w:val="24"/>
          <w:szCs w:val="24"/>
          <w:lang w:val="fr-FR"/>
        </w:rPr>
        <w:t xml:space="preserve">Early </w:t>
      </w:r>
      <w:r w:rsidR="00203671" w:rsidRPr="00680242">
        <w:rPr>
          <w:rFonts w:asciiTheme="majorBidi" w:hAnsiTheme="majorBidi" w:cstheme="majorBidi"/>
          <w:noProof/>
          <w:sz w:val="24"/>
          <w:szCs w:val="24"/>
          <w:lang w:val="fr-FR"/>
        </w:rPr>
        <w:t>Academy</w:t>
      </w:r>
      <w:r w:rsidR="00E82883" w:rsidRPr="00680242">
        <w:rPr>
          <w:rFonts w:asciiTheme="majorBidi" w:hAnsiTheme="majorBidi" w:cstheme="majorBidi"/>
          <w:noProof/>
          <w:sz w:val="24"/>
          <w:szCs w:val="24"/>
          <w:lang w:val="fr-FR"/>
        </w:rPr>
        <w:t>, might be usefully</w:t>
      </w:r>
      <w:r w:rsidR="007C5F54" w:rsidRPr="00680242">
        <w:rPr>
          <w:rFonts w:asciiTheme="majorBidi" w:hAnsiTheme="majorBidi" w:cstheme="majorBidi"/>
          <w:noProof/>
          <w:sz w:val="24"/>
          <w:szCs w:val="24"/>
          <w:lang w:val="fr-FR"/>
        </w:rPr>
        <w:t xml:space="preserve"> </w:t>
      </w:r>
      <w:r w:rsidR="00E82883" w:rsidRPr="00680242">
        <w:rPr>
          <w:rFonts w:asciiTheme="majorBidi" w:hAnsiTheme="majorBidi" w:cstheme="majorBidi"/>
          <w:noProof/>
          <w:sz w:val="24"/>
          <w:szCs w:val="24"/>
          <w:lang w:val="fr-FR"/>
        </w:rPr>
        <w:t xml:space="preserve">described as a mid-century modern problem. </w:t>
      </w:r>
      <w:r w:rsidR="001647EB">
        <w:rPr>
          <w:rFonts w:asciiTheme="majorBidi" w:hAnsiTheme="majorBidi" w:cstheme="majorBidi"/>
          <w:noProof/>
          <w:sz w:val="24"/>
          <w:szCs w:val="24"/>
          <w:lang w:val="fr-FR"/>
        </w:rPr>
        <w:t>It</w:t>
      </w:r>
      <w:r w:rsidR="002F19EE" w:rsidRPr="00680242">
        <w:rPr>
          <w:rFonts w:asciiTheme="majorBidi" w:hAnsiTheme="majorBidi" w:cstheme="majorBidi"/>
          <w:noProof/>
          <w:sz w:val="24"/>
          <w:szCs w:val="24"/>
          <w:lang w:val="fr-FR"/>
        </w:rPr>
        <w:t xml:space="preserve"> became a central concern among scholars following the influential studies of Harold Cherniss</w:t>
      </w:r>
      <w:r w:rsidR="006F5067" w:rsidRPr="00680242">
        <w:rPr>
          <w:rFonts w:asciiTheme="majorBidi" w:hAnsiTheme="majorBidi" w:cstheme="majorBidi"/>
          <w:noProof/>
          <w:sz w:val="24"/>
          <w:szCs w:val="24"/>
          <w:lang w:val="fr-FR"/>
        </w:rPr>
        <w:t xml:space="preserve">, which took the field of ancient philosophy by storm </w:t>
      </w:r>
      <w:r w:rsidR="00A60267" w:rsidRPr="00680242">
        <w:rPr>
          <w:rFonts w:asciiTheme="majorBidi" w:hAnsiTheme="majorBidi" w:cstheme="majorBidi"/>
          <w:noProof/>
          <w:sz w:val="24"/>
          <w:szCs w:val="24"/>
          <w:lang w:val="fr-FR"/>
        </w:rPr>
        <w:t xml:space="preserve">especially </w:t>
      </w:r>
      <w:r w:rsidR="006F5067" w:rsidRPr="00680242">
        <w:rPr>
          <w:rFonts w:asciiTheme="majorBidi" w:hAnsiTheme="majorBidi" w:cstheme="majorBidi"/>
          <w:noProof/>
          <w:sz w:val="24"/>
          <w:szCs w:val="24"/>
          <w:lang w:val="fr-FR"/>
        </w:rPr>
        <w:t xml:space="preserve">after </w:t>
      </w:r>
      <w:r w:rsidR="000F4FD5" w:rsidRPr="00680242">
        <w:rPr>
          <w:rFonts w:asciiTheme="majorBidi" w:hAnsiTheme="majorBidi" w:cstheme="majorBidi"/>
          <w:noProof/>
          <w:sz w:val="24"/>
          <w:szCs w:val="24"/>
          <w:lang w:val="fr-FR"/>
        </w:rPr>
        <w:t xml:space="preserve">the second </w:t>
      </w:r>
      <w:r w:rsidR="00A60267" w:rsidRPr="00680242">
        <w:rPr>
          <w:rFonts w:asciiTheme="majorBidi" w:hAnsiTheme="majorBidi" w:cstheme="majorBidi"/>
          <w:noProof/>
          <w:sz w:val="24"/>
          <w:szCs w:val="24"/>
          <w:lang w:val="fr-FR"/>
        </w:rPr>
        <w:t>W</w:t>
      </w:r>
      <w:r w:rsidR="000F4FD5" w:rsidRPr="00680242">
        <w:rPr>
          <w:rFonts w:asciiTheme="majorBidi" w:hAnsiTheme="majorBidi" w:cstheme="majorBidi"/>
          <w:noProof/>
          <w:sz w:val="24"/>
          <w:szCs w:val="24"/>
          <w:lang w:val="fr-FR"/>
        </w:rPr>
        <w:t xml:space="preserve">orld </w:t>
      </w:r>
      <w:r w:rsidR="00A60267" w:rsidRPr="00680242">
        <w:rPr>
          <w:rFonts w:asciiTheme="majorBidi" w:hAnsiTheme="majorBidi" w:cstheme="majorBidi"/>
          <w:noProof/>
          <w:sz w:val="24"/>
          <w:szCs w:val="24"/>
          <w:lang w:val="fr-FR"/>
        </w:rPr>
        <w:t>W</w:t>
      </w:r>
      <w:r w:rsidR="000F4FD5" w:rsidRPr="00680242">
        <w:rPr>
          <w:rFonts w:asciiTheme="majorBidi" w:hAnsiTheme="majorBidi" w:cstheme="majorBidi"/>
          <w:noProof/>
          <w:sz w:val="24"/>
          <w:szCs w:val="24"/>
          <w:lang w:val="fr-FR"/>
        </w:rPr>
        <w:t>ar</w:t>
      </w:r>
      <w:r w:rsidR="006F5067" w:rsidRPr="00680242">
        <w:rPr>
          <w:rFonts w:asciiTheme="majorBidi" w:hAnsiTheme="majorBidi" w:cstheme="majorBidi"/>
          <w:noProof/>
          <w:sz w:val="24"/>
          <w:szCs w:val="24"/>
          <w:lang w:val="fr-FR"/>
        </w:rPr>
        <w:t xml:space="preserve">. Cherniss had altered the </w:t>
      </w:r>
      <w:r w:rsidR="000F4FD5" w:rsidRPr="00680242">
        <w:rPr>
          <w:rFonts w:asciiTheme="majorBidi" w:hAnsiTheme="majorBidi" w:cstheme="majorBidi"/>
          <w:noProof/>
          <w:sz w:val="24"/>
          <w:szCs w:val="24"/>
          <w:lang w:val="fr-FR"/>
        </w:rPr>
        <w:t>study</w:t>
      </w:r>
      <w:r w:rsidR="006F5067" w:rsidRPr="00680242">
        <w:rPr>
          <w:rFonts w:asciiTheme="majorBidi" w:hAnsiTheme="majorBidi" w:cstheme="majorBidi"/>
          <w:noProof/>
          <w:sz w:val="24"/>
          <w:szCs w:val="24"/>
          <w:lang w:val="fr-FR"/>
        </w:rPr>
        <w:t xml:space="preserve"> of ancient philosophy by subjecting Aristotle’s critiques of Presocratic and Academic philosophy to stringent evaluation</w:t>
      </w:r>
      <w:r w:rsidR="00AD26F6" w:rsidRPr="00680242">
        <w:rPr>
          <w:rFonts w:asciiTheme="majorBidi" w:hAnsiTheme="majorBidi" w:cstheme="majorBidi"/>
          <w:noProof/>
          <w:sz w:val="24"/>
          <w:szCs w:val="24"/>
          <w:lang w:val="fr-FR"/>
        </w:rPr>
        <w:t>s</w:t>
      </w:r>
      <w:r w:rsidR="006F5067" w:rsidRPr="00680242">
        <w:rPr>
          <w:rFonts w:asciiTheme="majorBidi" w:hAnsiTheme="majorBidi" w:cstheme="majorBidi"/>
          <w:noProof/>
          <w:sz w:val="24"/>
          <w:szCs w:val="24"/>
          <w:lang w:val="fr-FR"/>
        </w:rPr>
        <w:t>, revealing the deep bias in Aristotle’s accounts</w:t>
      </w:r>
      <w:r w:rsidR="00D83ECE" w:rsidRPr="00680242">
        <w:rPr>
          <w:rStyle w:val="FootnoteReference"/>
          <w:rFonts w:asciiTheme="majorBidi" w:hAnsiTheme="majorBidi" w:cstheme="majorBidi"/>
          <w:noProof/>
          <w:sz w:val="24"/>
          <w:szCs w:val="24"/>
          <w:lang w:val="fr-FR"/>
        </w:rPr>
        <w:footnoteReference w:id="2"/>
      </w:r>
      <w:r w:rsidR="006F5067" w:rsidRPr="00680242">
        <w:rPr>
          <w:rFonts w:asciiTheme="majorBidi" w:hAnsiTheme="majorBidi" w:cstheme="majorBidi"/>
          <w:noProof/>
          <w:sz w:val="24"/>
          <w:szCs w:val="24"/>
          <w:lang w:val="fr-FR"/>
        </w:rPr>
        <w:t xml:space="preserve">. </w:t>
      </w:r>
      <w:r w:rsidR="000F4FD5" w:rsidRPr="00680242">
        <w:rPr>
          <w:rFonts w:asciiTheme="majorBidi" w:hAnsiTheme="majorBidi" w:cstheme="majorBidi"/>
          <w:noProof/>
          <w:sz w:val="24"/>
          <w:szCs w:val="24"/>
          <w:lang w:val="fr-FR"/>
        </w:rPr>
        <w:t>I</w:t>
      </w:r>
      <w:r w:rsidR="006F5067" w:rsidRPr="00680242">
        <w:rPr>
          <w:rFonts w:asciiTheme="majorBidi" w:hAnsiTheme="majorBidi" w:cstheme="majorBidi"/>
          <w:noProof/>
          <w:sz w:val="24"/>
          <w:szCs w:val="24"/>
          <w:lang w:val="fr-FR"/>
        </w:rPr>
        <w:t>n Europe, scholars such as Anders Wedberg</w:t>
      </w:r>
      <w:r w:rsidR="00AD26F6" w:rsidRPr="00680242">
        <w:rPr>
          <w:rFonts w:asciiTheme="majorBidi" w:hAnsiTheme="majorBidi" w:cstheme="majorBidi"/>
          <w:noProof/>
          <w:sz w:val="24"/>
          <w:szCs w:val="24"/>
          <w:lang w:val="fr-FR"/>
        </w:rPr>
        <w:t xml:space="preserve"> (1955)</w:t>
      </w:r>
      <w:r w:rsidR="006F5067" w:rsidRPr="00680242">
        <w:rPr>
          <w:rFonts w:asciiTheme="majorBidi" w:hAnsiTheme="majorBidi" w:cstheme="majorBidi"/>
          <w:noProof/>
          <w:sz w:val="24"/>
          <w:szCs w:val="24"/>
          <w:lang w:val="fr-FR"/>
        </w:rPr>
        <w:t xml:space="preserve"> and Konrad Gaiser</w:t>
      </w:r>
      <w:r w:rsidR="00AD26F6" w:rsidRPr="00680242">
        <w:rPr>
          <w:rFonts w:asciiTheme="majorBidi" w:hAnsiTheme="majorBidi" w:cstheme="majorBidi"/>
          <w:noProof/>
          <w:sz w:val="24"/>
          <w:szCs w:val="24"/>
          <w:lang w:val="fr-FR"/>
        </w:rPr>
        <w:t xml:space="preserve"> (1962)</w:t>
      </w:r>
      <w:r w:rsidR="006F5067" w:rsidRPr="00680242">
        <w:rPr>
          <w:rFonts w:asciiTheme="majorBidi" w:hAnsiTheme="majorBidi" w:cstheme="majorBidi"/>
          <w:noProof/>
          <w:sz w:val="24"/>
          <w:szCs w:val="24"/>
          <w:lang w:val="fr-FR"/>
        </w:rPr>
        <w:t xml:space="preserve"> found that there could be an accommodation, of sorts, between Aristotle’s accounts</w:t>
      </w:r>
      <w:r w:rsidR="00830C74" w:rsidRPr="00680242">
        <w:rPr>
          <w:rFonts w:asciiTheme="majorBidi" w:hAnsiTheme="majorBidi" w:cstheme="majorBidi"/>
          <w:noProof/>
          <w:sz w:val="24"/>
          <w:szCs w:val="24"/>
          <w:lang w:val="fr-FR"/>
        </w:rPr>
        <w:t xml:space="preserve"> of τὰ μεταξύ</w:t>
      </w:r>
      <w:r w:rsidR="006F5067" w:rsidRPr="00680242">
        <w:rPr>
          <w:rFonts w:asciiTheme="majorBidi" w:hAnsiTheme="majorBidi" w:cstheme="majorBidi"/>
          <w:noProof/>
          <w:sz w:val="24"/>
          <w:szCs w:val="24"/>
          <w:lang w:val="fr-FR"/>
        </w:rPr>
        <w:t xml:space="preserve"> and Plato</w:t>
      </w:r>
      <w:r w:rsidR="00830C74" w:rsidRPr="00680242">
        <w:rPr>
          <w:rFonts w:asciiTheme="majorBidi" w:hAnsiTheme="majorBidi" w:cstheme="majorBidi"/>
          <w:noProof/>
          <w:sz w:val="24"/>
          <w:szCs w:val="24"/>
          <w:lang w:val="fr-FR"/>
        </w:rPr>
        <w:t>’s metaphysics</w:t>
      </w:r>
      <w:r w:rsidR="006F5067" w:rsidRPr="00680242">
        <w:rPr>
          <w:rFonts w:asciiTheme="majorBidi" w:hAnsiTheme="majorBidi" w:cstheme="majorBidi"/>
          <w:noProof/>
          <w:sz w:val="24"/>
          <w:szCs w:val="24"/>
          <w:lang w:val="fr-FR"/>
        </w:rPr>
        <w:t>, and that Aristotle had special insight into what Plato thought about mathematical objects, which he had so carefully le</w:t>
      </w:r>
      <w:r w:rsidR="00AD26F6" w:rsidRPr="00680242">
        <w:rPr>
          <w:rFonts w:asciiTheme="majorBidi" w:hAnsiTheme="majorBidi" w:cstheme="majorBidi"/>
          <w:noProof/>
          <w:sz w:val="24"/>
          <w:szCs w:val="24"/>
          <w:lang w:val="fr-FR"/>
        </w:rPr>
        <w:t xml:space="preserve">ft out of his writings that deal with mathematics (especially </w:t>
      </w:r>
      <w:r w:rsidR="00AD26F6" w:rsidRPr="00680242">
        <w:rPr>
          <w:rFonts w:asciiTheme="majorBidi" w:hAnsiTheme="majorBidi" w:cstheme="majorBidi"/>
          <w:i/>
          <w:iCs/>
          <w:noProof/>
          <w:sz w:val="24"/>
          <w:szCs w:val="24"/>
          <w:lang w:val="fr-FR"/>
        </w:rPr>
        <w:t>Republic</w:t>
      </w:r>
      <w:r w:rsidR="00AD26F6" w:rsidRPr="00680242">
        <w:rPr>
          <w:rFonts w:asciiTheme="majorBidi" w:hAnsiTheme="majorBidi" w:cstheme="majorBidi"/>
          <w:noProof/>
          <w:sz w:val="24"/>
          <w:szCs w:val="24"/>
          <w:lang w:val="fr-FR"/>
        </w:rPr>
        <w:t xml:space="preserve">, </w:t>
      </w:r>
      <w:r w:rsidR="00AD26F6" w:rsidRPr="00680242">
        <w:rPr>
          <w:rFonts w:asciiTheme="majorBidi" w:hAnsiTheme="majorBidi" w:cstheme="majorBidi"/>
          <w:i/>
          <w:iCs/>
          <w:noProof/>
          <w:sz w:val="24"/>
          <w:szCs w:val="24"/>
          <w:lang w:val="fr-FR"/>
        </w:rPr>
        <w:t>Timaeus</w:t>
      </w:r>
      <w:r w:rsidR="00AD26F6" w:rsidRPr="00680242">
        <w:rPr>
          <w:rFonts w:asciiTheme="majorBidi" w:hAnsiTheme="majorBidi" w:cstheme="majorBidi"/>
          <w:noProof/>
          <w:sz w:val="24"/>
          <w:szCs w:val="24"/>
          <w:lang w:val="fr-FR"/>
        </w:rPr>
        <w:t xml:space="preserve">, and </w:t>
      </w:r>
      <w:r w:rsidR="00AD26F6" w:rsidRPr="00680242">
        <w:rPr>
          <w:rFonts w:asciiTheme="majorBidi" w:hAnsiTheme="majorBidi" w:cstheme="majorBidi"/>
          <w:i/>
          <w:iCs/>
          <w:noProof/>
          <w:sz w:val="24"/>
          <w:szCs w:val="24"/>
          <w:lang w:val="fr-FR"/>
        </w:rPr>
        <w:t>Philebus</w:t>
      </w:r>
      <w:r w:rsidR="00AD26F6" w:rsidRPr="00680242">
        <w:rPr>
          <w:rFonts w:asciiTheme="majorBidi" w:hAnsiTheme="majorBidi" w:cstheme="majorBidi"/>
          <w:noProof/>
          <w:sz w:val="24"/>
          <w:szCs w:val="24"/>
          <w:lang w:val="fr-FR"/>
        </w:rPr>
        <w:t xml:space="preserve">). Importantly, the assumption on the part of Wedberg and Gaiser was that when Aristotle referred to τὰ μεταξύ, he was chiefly thinking of Plato, and not of the members of the Academy subsequent to him. Hence, the writings of Plato </w:t>
      </w:r>
      <w:r w:rsidR="00830C74" w:rsidRPr="00680242">
        <w:rPr>
          <w:rFonts w:asciiTheme="majorBidi" w:hAnsiTheme="majorBidi" w:cstheme="majorBidi"/>
          <w:noProof/>
          <w:sz w:val="24"/>
          <w:szCs w:val="24"/>
          <w:lang w:val="fr-FR"/>
        </w:rPr>
        <w:t>were to be</w:t>
      </w:r>
      <w:r w:rsidR="00AD26F6" w:rsidRPr="00680242">
        <w:rPr>
          <w:rFonts w:asciiTheme="majorBidi" w:hAnsiTheme="majorBidi" w:cstheme="majorBidi"/>
          <w:noProof/>
          <w:sz w:val="24"/>
          <w:szCs w:val="24"/>
          <w:lang w:val="fr-FR"/>
        </w:rPr>
        <w:t xml:space="preserve"> used to inform Aristotle’s otherwise sketchy or oblique accounts of τὰ μεταξύ</w:t>
      </w:r>
      <w:r w:rsidR="00DE2B57" w:rsidRPr="00680242">
        <w:rPr>
          <w:rFonts w:asciiTheme="majorBidi" w:hAnsiTheme="majorBidi" w:cstheme="majorBidi"/>
          <w:noProof/>
          <w:sz w:val="24"/>
          <w:szCs w:val="24"/>
          <w:lang w:val="fr-FR"/>
        </w:rPr>
        <w:t> ;</w:t>
      </w:r>
      <w:r w:rsidR="00AD26F6" w:rsidRPr="00680242">
        <w:rPr>
          <w:rFonts w:asciiTheme="majorBidi" w:hAnsiTheme="majorBidi" w:cstheme="majorBidi"/>
          <w:noProof/>
          <w:sz w:val="24"/>
          <w:szCs w:val="24"/>
          <w:lang w:val="fr-FR"/>
        </w:rPr>
        <w:t xml:space="preserve"> and where any gap remained, it could be filled by, on the one </w:t>
      </w:r>
      <w:r w:rsidR="00AD26F6" w:rsidRPr="00680242">
        <w:rPr>
          <w:rFonts w:asciiTheme="majorBidi" w:hAnsiTheme="majorBidi" w:cstheme="majorBidi"/>
          <w:noProof/>
          <w:sz w:val="24"/>
          <w:szCs w:val="24"/>
          <w:lang w:val="fr-FR"/>
        </w:rPr>
        <w:lastRenderedPageBreak/>
        <w:t xml:space="preserve">hand, 20th-century mathematical theory (Wedberg) or the </w:t>
      </w:r>
      <w:r w:rsidR="00DC43CD" w:rsidRPr="00680242">
        <w:rPr>
          <w:rFonts w:asciiTheme="majorBidi" w:hAnsiTheme="majorBidi" w:cstheme="majorBidi"/>
          <w:noProof/>
          <w:sz w:val="24"/>
          <w:szCs w:val="24"/>
          <w:lang w:val="fr-FR"/>
        </w:rPr>
        <w:t xml:space="preserve">« </w:t>
      </w:r>
      <w:r w:rsidR="00AD26F6" w:rsidRPr="00680242">
        <w:rPr>
          <w:rFonts w:asciiTheme="majorBidi" w:hAnsiTheme="majorBidi" w:cstheme="majorBidi"/>
          <w:noProof/>
          <w:sz w:val="24"/>
          <w:szCs w:val="24"/>
          <w:lang w:val="fr-FR"/>
        </w:rPr>
        <w:t>unwritten doctrines</w:t>
      </w:r>
      <w:r w:rsidR="00622004" w:rsidRPr="00680242">
        <w:rPr>
          <w:rFonts w:asciiTheme="majorBidi" w:hAnsiTheme="majorBidi" w:cstheme="majorBidi"/>
          <w:noProof/>
          <w:sz w:val="24"/>
          <w:szCs w:val="24"/>
          <w:lang w:val="fr-FR"/>
        </w:rPr>
        <w:t xml:space="preserve"> »</w:t>
      </w:r>
      <w:r w:rsidR="00AD26F6" w:rsidRPr="00680242">
        <w:rPr>
          <w:rFonts w:asciiTheme="majorBidi" w:hAnsiTheme="majorBidi" w:cstheme="majorBidi"/>
          <w:noProof/>
          <w:sz w:val="24"/>
          <w:szCs w:val="24"/>
          <w:lang w:val="fr-FR"/>
        </w:rPr>
        <w:t xml:space="preserve"> of Plato (Gaiser)</w:t>
      </w:r>
      <w:r w:rsidR="00D83ECE" w:rsidRPr="00680242">
        <w:rPr>
          <w:rStyle w:val="FootnoteReference"/>
          <w:rFonts w:asciiTheme="majorBidi" w:hAnsiTheme="majorBidi" w:cstheme="majorBidi"/>
          <w:noProof/>
          <w:sz w:val="24"/>
          <w:szCs w:val="24"/>
          <w:lang w:val="fr-FR"/>
        </w:rPr>
        <w:t xml:space="preserve"> </w:t>
      </w:r>
      <w:r w:rsidR="00D83ECE" w:rsidRPr="00680242">
        <w:rPr>
          <w:rStyle w:val="FootnoteReference"/>
          <w:rFonts w:asciiTheme="majorBidi" w:hAnsiTheme="majorBidi" w:cstheme="majorBidi"/>
          <w:noProof/>
          <w:sz w:val="24"/>
          <w:szCs w:val="24"/>
          <w:lang w:val="fr-FR"/>
        </w:rPr>
        <w:footnoteReference w:id="3"/>
      </w:r>
      <w:r w:rsidR="00AD26F6" w:rsidRPr="00680242">
        <w:rPr>
          <w:rFonts w:asciiTheme="majorBidi" w:hAnsiTheme="majorBidi" w:cstheme="majorBidi"/>
          <w:noProof/>
          <w:sz w:val="24"/>
          <w:szCs w:val="24"/>
          <w:lang w:val="fr-FR"/>
        </w:rPr>
        <w:t xml:space="preserve">. By the time Julia Annas’s </w:t>
      </w:r>
      <w:r w:rsidR="00CC081B" w:rsidRPr="00680242">
        <w:rPr>
          <w:rFonts w:asciiTheme="majorBidi" w:hAnsiTheme="majorBidi" w:cstheme="majorBidi"/>
          <w:noProof/>
          <w:sz w:val="24"/>
          <w:szCs w:val="24"/>
          <w:lang w:val="fr-FR"/>
        </w:rPr>
        <w:t xml:space="preserve">1975 article on the </w:t>
      </w:r>
      <w:r w:rsidR="00BF6FA1" w:rsidRPr="00680242">
        <w:rPr>
          <w:rFonts w:asciiTheme="majorBidi" w:hAnsiTheme="majorBidi" w:cstheme="majorBidi"/>
          <w:noProof/>
          <w:sz w:val="24"/>
          <w:szCs w:val="24"/>
          <w:lang w:val="fr-FR"/>
        </w:rPr>
        <w:t xml:space="preserve">mathematical </w:t>
      </w:r>
      <w:r w:rsidR="00CC081B" w:rsidRPr="00680242">
        <w:rPr>
          <w:rFonts w:asciiTheme="majorBidi" w:hAnsiTheme="majorBidi" w:cstheme="majorBidi"/>
          <w:noProof/>
          <w:sz w:val="24"/>
          <w:szCs w:val="24"/>
          <w:lang w:val="fr-FR"/>
        </w:rPr>
        <w:t xml:space="preserve">intermediates and </w:t>
      </w:r>
      <w:r w:rsidR="00AD26F6" w:rsidRPr="00680242">
        <w:rPr>
          <w:rFonts w:asciiTheme="majorBidi" w:hAnsiTheme="majorBidi" w:cstheme="majorBidi"/>
          <w:noProof/>
          <w:sz w:val="24"/>
          <w:szCs w:val="24"/>
          <w:lang w:val="fr-FR"/>
        </w:rPr>
        <w:t xml:space="preserve">1976 translation and commentary on </w:t>
      </w:r>
      <w:r w:rsidR="00AD26F6" w:rsidRPr="00680242">
        <w:rPr>
          <w:rFonts w:asciiTheme="majorBidi" w:hAnsiTheme="majorBidi" w:cstheme="majorBidi"/>
          <w:i/>
          <w:iCs/>
          <w:noProof/>
          <w:sz w:val="24"/>
          <w:szCs w:val="24"/>
          <w:lang w:val="fr-FR"/>
        </w:rPr>
        <w:t>Metaphysics</w:t>
      </w:r>
      <w:r w:rsidR="00AD26F6" w:rsidRPr="00680242">
        <w:rPr>
          <w:rFonts w:asciiTheme="majorBidi" w:hAnsiTheme="majorBidi" w:cstheme="majorBidi"/>
          <w:noProof/>
          <w:sz w:val="24"/>
          <w:szCs w:val="24"/>
          <w:lang w:val="fr-FR"/>
        </w:rPr>
        <w:t xml:space="preserve"> M and N had arrived, the question </w:t>
      </w:r>
      <w:r w:rsidR="00C340AE" w:rsidRPr="00680242">
        <w:rPr>
          <w:rFonts w:asciiTheme="majorBidi" w:hAnsiTheme="majorBidi" w:cstheme="majorBidi"/>
          <w:noProof/>
          <w:sz w:val="24"/>
          <w:szCs w:val="24"/>
          <w:lang w:val="fr-FR"/>
        </w:rPr>
        <w:t>concerni</w:t>
      </w:r>
      <w:r w:rsidR="00627F1B" w:rsidRPr="00680242">
        <w:rPr>
          <w:rFonts w:asciiTheme="majorBidi" w:hAnsiTheme="majorBidi" w:cstheme="majorBidi"/>
          <w:noProof/>
          <w:sz w:val="24"/>
          <w:szCs w:val="24"/>
          <w:lang w:val="fr-FR"/>
        </w:rPr>
        <w:t>ng the mathematical intermedia</w:t>
      </w:r>
      <w:r w:rsidR="00871077">
        <w:rPr>
          <w:rFonts w:asciiTheme="majorBidi" w:hAnsiTheme="majorBidi" w:cstheme="majorBidi"/>
          <w:noProof/>
          <w:sz w:val="24"/>
          <w:szCs w:val="24"/>
          <w:lang w:val="fr-FR"/>
        </w:rPr>
        <w:t>tes</w:t>
      </w:r>
      <w:r w:rsidR="00627F1B" w:rsidRPr="00680242">
        <w:rPr>
          <w:rFonts w:asciiTheme="majorBidi" w:hAnsiTheme="majorBidi" w:cstheme="majorBidi"/>
          <w:noProof/>
          <w:sz w:val="24"/>
          <w:szCs w:val="24"/>
          <w:lang w:val="fr-FR"/>
        </w:rPr>
        <w:t xml:space="preserve"> </w:t>
      </w:r>
      <w:r w:rsidR="00AD26F6" w:rsidRPr="00680242">
        <w:rPr>
          <w:rFonts w:asciiTheme="majorBidi" w:hAnsiTheme="majorBidi" w:cstheme="majorBidi"/>
          <w:noProof/>
          <w:sz w:val="24"/>
          <w:szCs w:val="24"/>
          <w:lang w:val="fr-FR"/>
        </w:rPr>
        <w:t>was already sounding a bit old</w:t>
      </w:r>
      <w:r w:rsidR="00C858B8" w:rsidRPr="00680242">
        <w:rPr>
          <w:rStyle w:val="FootnoteReference"/>
          <w:rFonts w:asciiTheme="majorBidi" w:hAnsiTheme="majorBidi" w:cstheme="majorBidi"/>
          <w:noProof/>
          <w:sz w:val="24"/>
          <w:szCs w:val="24"/>
          <w:lang w:val="fr-FR"/>
        </w:rPr>
        <w:footnoteReference w:id="4"/>
      </w:r>
      <w:r w:rsidR="00C340AE" w:rsidRPr="00680242">
        <w:rPr>
          <w:rFonts w:asciiTheme="majorBidi" w:hAnsiTheme="majorBidi" w:cstheme="majorBidi"/>
          <w:noProof/>
          <w:sz w:val="24"/>
          <w:szCs w:val="24"/>
          <w:lang w:val="fr-FR"/>
        </w:rPr>
        <w:t xml:space="preserve">, and while she took Gaiser in particular to task for denying the plausibility of Xenocrates as the target of Aristotle’s attack, her notes on the topic reveal a somewhat desperate appeal to move beyond </w:t>
      </w:r>
      <w:r w:rsidR="00627F1B" w:rsidRPr="00680242">
        <w:rPr>
          <w:rFonts w:asciiTheme="majorBidi" w:hAnsiTheme="majorBidi" w:cstheme="majorBidi"/>
          <w:noProof/>
          <w:sz w:val="24"/>
          <w:szCs w:val="24"/>
          <w:lang w:val="fr-FR"/>
        </w:rPr>
        <w:t>the debate</w:t>
      </w:r>
      <w:r w:rsidR="00C340AE" w:rsidRPr="00680242">
        <w:rPr>
          <w:rFonts w:asciiTheme="majorBidi" w:hAnsiTheme="majorBidi" w:cstheme="majorBidi"/>
          <w:noProof/>
          <w:sz w:val="24"/>
          <w:szCs w:val="24"/>
          <w:lang w:val="fr-FR"/>
        </w:rPr>
        <w:t>.</w:t>
      </w:r>
      <w:r w:rsidR="00C858B8" w:rsidRPr="00680242">
        <w:rPr>
          <w:rStyle w:val="FootnoteReference"/>
          <w:rFonts w:asciiTheme="majorBidi" w:hAnsiTheme="majorBidi" w:cstheme="majorBidi"/>
          <w:noProof/>
          <w:sz w:val="24"/>
          <w:szCs w:val="24"/>
          <w:lang w:val="fr-FR"/>
        </w:rPr>
        <w:footnoteReference w:id="5"/>
      </w:r>
      <w:r w:rsidR="00C340AE" w:rsidRPr="00680242">
        <w:rPr>
          <w:rFonts w:asciiTheme="majorBidi" w:hAnsiTheme="majorBidi" w:cstheme="majorBidi"/>
          <w:noProof/>
          <w:sz w:val="24"/>
          <w:szCs w:val="24"/>
          <w:lang w:val="fr-FR"/>
        </w:rPr>
        <w:t xml:space="preserve"> </w:t>
      </w:r>
      <w:r w:rsidR="00830C74" w:rsidRPr="00680242">
        <w:rPr>
          <w:rFonts w:asciiTheme="majorBidi" w:hAnsiTheme="majorBidi" w:cstheme="majorBidi"/>
          <w:noProof/>
          <w:sz w:val="24"/>
          <w:szCs w:val="24"/>
          <w:lang w:val="fr-FR"/>
        </w:rPr>
        <w:t>Indeed, i</w:t>
      </w:r>
      <w:r w:rsidR="00E52BD8" w:rsidRPr="00680242">
        <w:rPr>
          <w:rFonts w:asciiTheme="majorBidi" w:hAnsiTheme="majorBidi" w:cstheme="majorBidi"/>
          <w:noProof/>
          <w:sz w:val="24"/>
          <w:szCs w:val="24"/>
          <w:lang w:val="fr-FR"/>
        </w:rPr>
        <w:t xml:space="preserve">n 1985, Richard Mohr would go so far as to refer to the pursuit of τὰ μεταξύ in Plato as like a </w:t>
      </w:r>
      <w:r w:rsidR="00DC43CD" w:rsidRPr="00680242">
        <w:rPr>
          <w:rFonts w:asciiTheme="majorBidi" w:hAnsiTheme="majorBidi" w:cstheme="majorBidi"/>
          <w:noProof/>
          <w:sz w:val="24"/>
          <w:szCs w:val="24"/>
          <w:lang w:val="fr-FR"/>
        </w:rPr>
        <w:t xml:space="preserve">« </w:t>
      </w:r>
      <w:r w:rsidR="00E52BD8" w:rsidRPr="00680242">
        <w:rPr>
          <w:rFonts w:asciiTheme="majorBidi" w:hAnsiTheme="majorBidi" w:cstheme="majorBidi"/>
          <w:noProof/>
          <w:sz w:val="24"/>
          <w:szCs w:val="24"/>
          <w:lang w:val="fr-FR"/>
        </w:rPr>
        <w:t>parlor game</w:t>
      </w:r>
      <w:r w:rsidR="00103A71" w:rsidRPr="00680242">
        <w:rPr>
          <w:rFonts w:asciiTheme="majorBidi" w:hAnsiTheme="majorBidi" w:cstheme="majorBidi"/>
          <w:noProof/>
          <w:sz w:val="24"/>
          <w:szCs w:val="24"/>
          <w:lang w:val="fr-FR"/>
        </w:rPr>
        <w:t xml:space="preserve"> »</w:t>
      </w:r>
      <w:r w:rsidR="00E52BD8" w:rsidRPr="00680242">
        <w:rPr>
          <w:rFonts w:asciiTheme="majorBidi" w:hAnsiTheme="majorBidi" w:cstheme="majorBidi"/>
          <w:noProof/>
          <w:sz w:val="24"/>
          <w:szCs w:val="24"/>
          <w:lang w:val="fr-FR"/>
        </w:rPr>
        <w:t xml:space="preserve"> among scholars</w:t>
      </w:r>
      <w:r w:rsidR="00D83ECE" w:rsidRPr="00680242">
        <w:rPr>
          <w:rStyle w:val="FootnoteReference"/>
          <w:rFonts w:asciiTheme="majorBidi" w:hAnsiTheme="majorBidi" w:cstheme="majorBidi"/>
          <w:noProof/>
          <w:sz w:val="24"/>
          <w:szCs w:val="24"/>
          <w:lang w:val="fr-FR"/>
        </w:rPr>
        <w:footnoteReference w:id="6"/>
      </w:r>
      <w:r w:rsidR="00E52BD8" w:rsidRPr="00680242">
        <w:rPr>
          <w:rFonts w:asciiTheme="majorBidi" w:hAnsiTheme="majorBidi" w:cstheme="majorBidi"/>
          <w:noProof/>
          <w:sz w:val="24"/>
          <w:szCs w:val="24"/>
          <w:lang w:val="fr-FR"/>
        </w:rPr>
        <w:t xml:space="preserve">. </w:t>
      </w:r>
      <w:r w:rsidR="00627F1B" w:rsidRPr="00680242">
        <w:rPr>
          <w:rFonts w:asciiTheme="majorBidi" w:hAnsiTheme="majorBidi" w:cstheme="majorBidi"/>
          <w:noProof/>
          <w:sz w:val="24"/>
          <w:szCs w:val="24"/>
          <w:lang w:val="fr-FR"/>
        </w:rPr>
        <w:t>Studies</w:t>
      </w:r>
      <w:r w:rsidR="00C340AE" w:rsidRPr="00680242">
        <w:rPr>
          <w:rFonts w:asciiTheme="majorBidi" w:hAnsiTheme="majorBidi" w:cstheme="majorBidi"/>
          <w:noProof/>
          <w:sz w:val="24"/>
          <w:szCs w:val="24"/>
          <w:lang w:val="fr-FR"/>
        </w:rPr>
        <w:t xml:space="preserve"> of τὰ μεταξύ in Aristotle</w:t>
      </w:r>
      <w:r w:rsidR="00BB6A1F" w:rsidRPr="00680242">
        <w:rPr>
          <w:rFonts w:asciiTheme="majorBidi" w:hAnsiTheme="majorBidi" w:cstheme="majorBidi"/>
          <w:noProof/>
          <w:sz w:val="24"/>
          <w:szCs w:val="24"/>
          <w:lang w:val="fr-FR"/>
        </w:rPr>
        <w:t>, and their relationship to Plato and the Platonists,</w:t>
      </w:r>
      <w:r w:rsidR="00C340AE" w:rsidRPr="00680242">
        <w:rPr>
          <w:rFonts w:asciiTheme="majorBidi" w:hAnsiTheme="majorBidi" w:cstheme="majorBidi"/>
          <w:noProof/>
          <w:sz w:val="24"/>
          <w:szCs w:val="24"/>
          <w:lang w:val="fr-FR"/>
        </w:rPr>
        <w:t xml:space="preserve"> </w:t>
      </w:r>
      <w:r w:rsidR="00627F1B" w:rsidRPr="00680242">
        <w:rPr>
          <w:rFonts w:asciiTheme="majorBidi" w:hAnsiTheme="majorBidi" w:cstheme="majorBidi"/>
          <w:noProof/>
          <w:sz w:val="24"/>
          <w:szCs w:val="24"/>
          <w:lang w:val="fr-FR"/>
        </w:rPr>
        <w:t>would appear to have</w:t>
      </w:r>
      <w:r w:rsidR="00E52BD8" w:rsidRPr="00680242">
        <w:rPr>
          <w:rFonts w:asciiTheme="majorBidi" w:hAnsiTheme="majorBidi" w:cstheme="majorBidi"/>
          <w:noProof/>
          <w:sz w:val="24"/>
          <w:szCs w:val="24"/>
          <w:lang w:val="fr-FR"/>
        </w:rPr>
        <w:t xml:space="preserve"> </w:t>
      </w:r>
      <w:r w:rsidR="00C340AE" w:rsidRPr="00680242">
        <w:rPr>
          <w:rFonts w:asciiTheme="majorBidi" w:hAnsiTheme="majorBidi" w:cstheme="majorBidi"/>
          <w:noProof/>
          <w:sz w:val="24"/>
          <w:szCs w:val="24"/>
          <w:lang w:val="fr-FR"/>
        </w:rPr>
        <w:t xml:space="preserve">reached their acumen. </w:t>
      </w:r>
    </w:p>
    <w:p w14:paraId="702E90F9" w14:textId="4907E0B2" w:rsidR="002321FF" w:rsidRPr="00680242" w:rsidRDefault="000F4FD5"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1A0135" w:rsidRPr="00680242">
        <w:rPr>
          <w:rFonts w:asciiTheme="majorBidi" w:hAnsiTheme="majorBidi" w:cstheme="majorBidi"/>
          <w:noProof/>
          <w:sz w:val="24"/>
          <w:szCs w:val="24"/>
          <w:lang w:val="fr-FR"/>
        </w:rPr>
        <w:t>But t</w:t>
      </w:r>
      <w:r w:rsidR="00C340AE" w:rsidRPr="00680242">
        <w:rPr>
          <w:rFonts w:asciiTheme="majorBidi" w:hAnsiTheme="majorBidi" w:cstheme="majorBidi"/>
          <w:noProof/>
          <w:sz w:val="24"/>
          <w:szCs w:val="24"/>
          <w:lang w:val="fr-FR"/>
        </w:rPr>
        <w:t>his isn’t the end of the story</w:t>
      </w:r>
      <w:r w:rsidR="00DE2B57" w:rsidRPr="00680242">
        <w:rPr>
          <w:rFonts w:asciiTheme="majorBidi" w:hAnsiTheme="majorBidi" w:cstheme="majorBidi"/>
          <w:noProof/>
          <w:sz w:val="24"/>
          <w:szCs w:val="24"/>
          <w:lang w:val="fr-FR"/>
        </w:rPr>
        <w:t> ;</w:t>
      </w:r>
      <w:r w:rsidR="00C340AE" w:rsidRPr="00680242">
        <w:rPr>
          <w:rFonts w:asciiTheme="majorBidi" w:hAnsiTheme="majorBidi" w:cstheme="majorBidi"/>
          <w:noProof/>
          <w:sz w:val="24"/>
          <w:szCs w:val="24"/>
          <w:lang w:val="fr-FR"/>
        </w:rPr>
        <w:t xml:space="preserve"> for in Italy Margarita Isnardi Parente was pursuing a new agenda, </w:t>
      </w:r>
      <w:r w:rsidR="00987AB7" w:rsidRPr="00680242">
        <w:rPr>
          <w:rFonts w:asciiTheme="majorBidi" w:hAnsiTheme="majorBidi" w:cstheme="majorBidi"/>
          <w:noProof/>
          <w:sz w:val="24"/>
          <w:szCs w:val="24"/>
          <w:lang w:val="fr-FR"/>
        </w:rPr>
        <w:t xml:space="preserve">with </w:t>
      </w:r>
      <w:r w:rsidR="00830C74" w:rsidRPr="00680242">
        <w:rPr>
          <w:rFonts w:asciiTheme="majorBidi" w:hAnsiTheme="majorBidi" w:cstheme="majorBidi"/>
          <w:noProof/>
          <w:sz w:val="24"/>
          <w:szCs w:val="24"/>
          <w:lang w:val="fr-FR"/>
        </w:rPr>
        <w:t xml:space="preserve">her </w:t>
      </w:r>
      <w:r w:rsidR="00C340AE" w:rsidRPr="00680242">
        <w:rPr>
          <w:rFonts w:asciiTheme="majorBidi" w:hAnsiTheme="majorBidi" w:cstheme="majorBidi"/>
          <w:noProof/>
          <w:sz w:val="24"/>
          <w:szCs w:val="24"/>
          <w:lang w:val="fr-FR"/>
        </w:rPr>
        <w:t>editions of Speusippus</w:t>
      </w:r>
      <w:r w:rsidR="00987AB7" w:rsidRPr="00680242">
        <w:rPr>
          <w:rFonts w:asciiTheme="majorBidi" w:hAnsiTheme="majorBidi" w:cstheme="majorBidi"/>
          <w:noProof/>
          <w:sz w:val="24"/>
          <w:szCs w:val="24"/>
          <w:lang w:val="fr-FR"/>
        </w:rPr>
        <w:t xml:space="preserve"> (1980)</w:t>
      </w:r>
      <w:r w:rsidR="00C340AE" w:rsidRPr="00680242">
        <w:rPr>
          <w:rFonts w:asciiTheme="majorBidi" w:hAnsiTheme="majorBidi" w:cstheme="majorBidi"/>
          <w:noProof/>
          <w:sz w:val="24"/>
          <w:szCs w:val="24"/>
          <w:lang w:val="fr-FR"/>
        </w:rPr>
        <w:t xml:space="preserve"> and Xenocrates</w:t>
      </w:r>
      <w:r w:rsidR="00987AB7" w:rsidRPr="00680242">
        <w:rPr>
          <w:rFonts w:asciiTheme="majorBidi" w:hAnsiTheme="majorBidi" w:cstheme="majorBidi"/>
          <w:noProof/>
          <w:sz w:val="24"/>
          <w:szCs w:val="24"/>
          <w:lang w:val="fr-FR"/>
        </w:rPr>
        <w:t xml:space="preserve"> (1982)</w:t>
      </w:r>
      <w:r w:rsidR="001A0135" w:rsidRPr="00680242">
        <w:rPr>
          <w:rFonts w:asciiTheme="majorBidi" w:hAnsiTheme="majorBidi" w:cstheme="majorBidi"/>
          <w:noProof/>
          <w:sz w:val="24"/>
          <w:szCs w:val="24"/>
          <w:lang w:val="fr-FR"/>
        </w:rPr>
        <w:t>,</w:t>
      </w:r>
      <w:r w:rsidR="00C340AE" w:rsidRPr="00680242">
        <w:rPr>
          <w:rFonts w:asciiTheme="majorBidi" w:hAnsiTheme="majorBidi" w:cstheme="majorBidi"/>
          <w:noProof/>
          <w:sz w:val="24"/>
          <w:szCs w:val="24"/>
          <w:lang w:val="fr-FR"/>
        </w:rPr>
        <w:t xml:space="preserve"> to </w:t>
      </w:r>
      <w:r w:rsidR="00987AB7" w:rsidRPr="00680242">
        <w:rPr>
          <w:rFonts w:asciiTheme="majorBidi" w:hAnsiTheme="majorBidi" w:cstheme="majorBidi"/>
          <w:noProof/>
          <w:sz w:val="24"/>
          <w:szCs w:val="24"/>
          <w:lang w:val="fr-FR"/>
        </w:rPr>
        <w:t>fill in the gaps where the ascription to Plato would be question-begging</w:t>
      </w:r>
      <w:r w:rsidR="00DE2B57" w:rsidRPr="00680242">
        <w:rPr>
          <w:rFonts w:asciiTheme="majorBidi" w:hAnsiTheme="majorBidi" w:cstheme="majorBidi"/>
          <w:noProof/>
          <w:sz w:val="24"/>
          <w:szCs w:val="24"/>
          <w:lang w:val="fr-FR"/>
        </w:rPr>
        <w:t xml:space="preserve"> ; </w:t>
      </w:r>
      <w:r w:rsidR="00830C74" w:rsidRPr="00680242">
        <w:rPr>
          <w:rFonts w:asciiTheme="majorBidi" w:hAnsiTheme="majorBidi" w:cstheme="majorBidi"/>
          <w:noProof/>
          <w:sz w:val="24"/>
          <w:szCs w:val="24"/>
          <w:lang w:val="fr-FR"/>
        </w:rPr>
        <w:t>her studies</w:t>
      </w:r>
      <w:r w:rsidR="001A0135" w:rsidRPr="00680242">
        <w:rPr>
          <w:rFonts w:asciiTheme="majorBidi" w:hAnsiTheme="majorBidi" w:cstheme="majorBidi"/>
          <w:noProof/>
          <w:sz w:val="24"/>
          <w:szCs w:val="24"/>
          <w:lang w:val="fr-FR"/>
        </w:rPr>
        <w:t>, however,</w:t>
      </w:r>
      <w:r w:rsidR="00987AB7" w:rsidRPr="00680242">
        <w:rPr>
          <w:rFonts w:asciiTheme="majorBidi" w:hAnsiTheme="majorBidi" w:cstheme="majorBidi"/>
          <w:noProof/>
          <w:sz w:val="24"/>
          <w:szCs w:val="24"/>
          <w:lang w:val="fr-FR"/>
        </w:rPr>
        <w:t xml:space="preserve"> </w:t>
      </w:r>
      <w:r w:rsidR="001E5F66" w:rsidRPr="00680242">
        <w:rPr>
          <w:rFonts w:asciiTheme="majorBidi" w:hAnsiTheme="majorBidi" w:cstheme="majorBidi"/>
          <w:noProof/>
          <w:sz w:val="24"/>
          <w:szCs w:val="24"/>
          <w:lang w:val="fr-FR"/>
        </w:rPr>
        <w:t>we</w:t>
      </w:r>
      <w:r w:rsidR="00987AB7" w:rsidRPr="00680242">
        <w:rPr>
          <w:rFonts w:asciiTheme="majorBidi" w:hAnsiTheme="majorBidi" w:cstheme="majorBidi"/>
          <w:noProof/>
          <w:sz w:val="24"/>
          <w:szCs w:val="24"/>
          <w:lang w:val="fr-FR"/>
        </w:rPr>
        <w:t>re</w:t>
      </w:r>
      <w:r w:rsidR="00830C74" w:rsidRPr="00680242">
        <w:rPr>
          <w:rFonts w:asciiTheme="majorBidi" w:hAnsiTheme="majorBidi" w:cstheme="majorBidi"/>
          <w:noProof/>
          <w:sz w:val="24"/>
          <w:szCs w:val="24"/>
          <w:lang w:val="fr-FR"/>
        </w:rPr>
        <w:t xml:space="preserve"> furthermor</w:t>
      </w:r>
      <w:r w:rsidR="0086771F" w:rsidRPr="00680242">
        <w:rPr>
          <w:rFonts w:asciiTheme="majorBidi" w:hAnsiTheme="majorBidi" w:cstheme="majorBidi"/>
          <w:noProof/>
          <w:sz w:val="24"/>
          <w:szCs w:val="24"/>
          <w:lang w:val="fr-FR"/>
        </w:rPr>
        <w:t>e</w:t>
      </w:r>
      <w:r w:rsidR="00987AB7" w:rsidRPr="00680242">
        <w:rPr>
          <w:rFonts w:asciiTheme="majorBidi" w:hAnsiTheme="majorBidi" w:cstheme="majorBidi"/>
          <w:noProof/>
          <w:sz w:val="24"/>
          <w:szCs w:val="24"/>
          <w:lang w:val="fr-FR"/>
        </w:rPr>
        <w:t xml:space="preserve"> almost totally ignored by i</w:t>
      </w:r>
      <w:r w:rsidR="00830C74" w:rsidRPr="00680242">
        <w:rPr>
          <w:rFonts w:asciiTheme="majorBidi" w:hAnsiTheme="majorBidi" w:cstheme="majorBidi"/>
          <w:noProof/>
          <w:sz w:val="24"/>
          <w:szCs w:val="24"/>
          <w:lang w:val="fr-FR"/>
        </w:rPr>
        <w:t>nfluential</w:t>
      </w:r>
      <w:r w:rsidR="0086771F" w:rsidRPr="00680242">
        <w:rPr>
          <w:rFonts w:asciiTheme="majorBidi" w:hAnsiTheme="majorBidi" w:cstheme="majorBidi"/>
          <w:noProof/>
          <w:sz w:val="24"/>
          <w:szCs w:val="24"/>
          <w:lang w:val="fr-FR"/>
        </w:rPr>
        <w:t xml:space="preserve"> Anglo-American</w:t>
      </w:r>
      <w:r w:rsidR="00987AB7" w:rsidRPr="00680242">
        <w:rPr>
          <w:rFonts w:asciiTheme="majorBidi" w:hAnsiTheme="majorBidi" w:cstheme="majorBidi"/>
          <w:noProof/>
          <w:sz w:val="24"/>
          <w:szCs w:val="24"/>
          <w:lang w:val="fr-FR"/>
        </w:rPr>
        <w:t xml:space="preserve"> discussions of Aristotle’s critique of Plato</w:t>
      </w:r>
      <w:r w:rsidR="007367B7" w:rsidRPr="00680242">
        <w:rPr>
          <w:rFonts w:asciiTheme="majorBidi" w:hAnsiTheme="majorBidi" w:cstheme="majorBidi"/>
          <w:noProof/>
          <w:sz w:val="24"/>
          <w:szCs w:val="24"/>
          <w:lang w:val="fr-FR"/>
        </w:rPr>
        <w:t xml:space="preserve"> and mathematics</w:t>
      </w:r>
      <w:r w:rsidR="0086771F" w:rsidRPr="00680242">
        <w:rPr>
          <w:rFonts w:asciiTheme="majorBidi" w:hAnsiTheme="majorBidi" w:cstheme="majorBidi"/>
          <w:noProof/>
          <w:sz w:val="24"/>
          <w:szCs w:val="24"/>
          <w:lang w:val="fr-FR"/>
        </w:rPr>
        <w:t xml:space="preserve"> in the 1990s, such as those</w:t>
      </w:r>
      <w:r w:rsidR="00987AB7" w:rsidRPr="00680242">
        <w:rPr>
          <w:rFonts w:asciiTheme="majorBidi" w:hAnsiTheme="majorBidi" w:cstheme="majorBidi"/>
          <w:noProof/>
          <w:sz w:val="24"/>
          <w:szCs w:val="24"/>
          <w:lang w:val="fr-FR"/>
        </w:rPr>
        <w:t xml:space="preserve"> </w:t>
      </w:r>
      <w:r w:rsidR="0086771F" w:rsidRPr="00680242">
        <w:rPr>
          <w:rFonts w:asciiTheme="majorBidi" w:hAnsiTheme="majorBidi" w:cstheme="majorBidi"/>
          <w:noProof/>
          <w:sz w:val="24"/>
          <w:szCs w:val="24"/>
          <w:lang w:val="fr-FR"/>
        </w:rPr>
        <w:t>of</w:t>
      </w:r>
      <w:r w:rsidR="00987AB7" w:rsidRPr="00680242">
        <w:rPr>
          <w:rFonts w:asciiTheme="majorBidi" w:hAnsiTheme="majorBidi" w:cstheme="majorBidi"/>
          <w:noProof/>
          <w:sz w:val="24"/>
          <w:szCs w:val="24"/>
          <w:lang w:val="fr-FR"/>
        </w:rPr>
        <w:t xml:space="preserve"> Gail Fine and Edward Hussey</w:t>
      </w:r>
      <w:r w:rsidR="00D83ECE" w:rsidRPr="00680242">
        <w:rPr>
          <w:rStyle w:val="FootnoteReference"/>
          <w:rFonts w:asciiTheme="majorBidi" w:hAnsiTheme="majorBidi" w:cstheme="majorBidi"/>
          <w:noProof/>
          <w:sz w:val="24"/>
          <w:szCs w:val="24"/>
          <w:lang w:val="fr-FR"/>
        </w:rPr>
        <w:footnoteReference w:id="7"/>
      </w:r>
      <w:r w:rsidR="00987AB7" w:rsidRPr="00680242">
        <w:rPr>
          <w:rFonts w:asciiTheme="majorBidi" w:hAnsiTheme="majorBidi" w:cstheme="majorBidi"/>
          <w:noProof/>
          <w:sz w:val="24"/>
          <w:szCs w:val="24"/>
          <w:lang w:val="fr-FR"/>
        </w:rPr>
        <w:t xml:space="preserve">. </w:t>
      </w:r>
      <w:r w:rsidR="00E52BD8" w:rsidRPr="00680242">
        <w:rPr>
          <w:rFonts w:asciiTheme="majorBidi" w:hAnsiTheme="majorBidi" w:cstheme="majorBidi"/>
          <w:noProof/>
          <w:sz w:val="24"/>
          <w:szCs w:val="24"/>
          <w:lang w:val="fr-FR"/>
        </w:rPr>
        <w:t xml:space="preserve">In Lille, Michel Crubellier produced a monumental commentary on Aristotle’s </w:t>
      </w:r>
      <w:r w:rsidR="00E52BD8" w:rsidRPr="00680242">
        <w:rPr>
          <w:rFonts w:asciiTheme="majorBidi" w:hAnsiTheme="majorBidi" w:cstheme="majorBidi"/>
          <w:i/>
          <w:iCs/>
          <w:noProof/>
          <w:sz w:val="24"/>
          <w:szCs w:val="24"/>
          <w:lang w:val="fr-FR"/>
        </w:rPr>
        <w:t>Metaphysics</w:t>
      </w:r>
      <w:r w:rsidR="00E52BD8" w:rsidRPr="00680242">
        <w:rPr>
          <w:rFonts w:asciiTheme="majorBidi" w:hAnsiTheme="majorBidi" w:cstheme="majorBidi"/>
          <w:noProof/>
          <w:sz w:val="24"/>
          <w:szCs w:val="24"/>
          <w:lang w:val="fr-FR"/>
        </w:rPr>
        <w:t xml:space="preserve"> </w:t>
      </w:r>
      <w:r w:rsidR="00181048" w:rsidRPr="00680242">
        <w:rPr>
          <w:rFonts w:asciiTheme="majorBidi" w:hAnsiTheme="majorBidi" w:cstheme="majorBidi"/>
          <w:noProof/>
          <w:sz w:val="24"/>
          <w:szCs w:val="24"/>
          <w:lang w:val="fr-FR"/>
        </w:rPr>
        <w:t>M</w:t>
      </w:r>
      <w:r w:rsidR="00E52BD8" w:rsidRPr="00680242">
        <w:rPr>
          <w:rFonts w:asciiTheme="majorBidi" w:hAnsiTheme="majorBidi" w:cstheme="majorBidi"/>
          <w:noProof/>
          <w:sz w:val="24"/>
          <w:szCs w:val="24"/>
          <w:lang w:val="fr-FR"/>
        </w:rPr>
        <w:t xml:space="preserve"> and </w:t>
      </w:r>
      <w:r w:rsidR="00181048" w:rsidRPr="00680242">
        <w:rPr>
          <w:rFonts w:asciiTheme="majorBidi" w:hAnsiTheme="majorBidi" w:cstheme="majorBidi"/>
          <w:noProof/>
          <w:sz w:val="24"/>
          <w:szCs w:val="24"/>
          <w:lang w:val="fr-FR"/>
        </w:rPr>
        <w:t>N</w:t>
      </w:r>
      <w:r w:rsidR="00E52BD8" w:rsidRPr="00680242">
        <w:rPr>
          <w:rFonts w:asciiTheme="majorBidi" w:hAnsiTheme="majorBidi" w:cstheme="majorBidi"/>
          <w:noProof/>
          <w:sz w:val="24"/>
          <w:szCs w:val="24"/>
          <w:lang w:val="fr-FR"/>
        </w:rPr>
        <w:t xml:space="preserve"> as a doctoral thesis (1994), but this was never published in a revised or updated </w:t>
      </w:r>
      <w:r w:rsidR="00830C74" w:rsidRPr="00680242">
        <w:rPr>
          <w:rFonts w:asciiTheme="majorBidi" w:hAnsiTheme="majorBidi" w:cstheme="majorBidi"/>
          <w:noProof/>
          <w:sz w:val="24"/>
          <w:szCs w:val="24"/>
          <w:lang w:val="fr-FR"/>
        </w:rPr>
        <w:t>version.</w:t>
      </w:r>
      <w:r w:rsidR="00E52BD8" w:rsidRPr="00680242">
        <w:rPr>
          <w:rFonts w:asciiTheme="majorBidi" w:hAnsiTheme="majorBidi" w:cstheme="majorBidi"/>
          <w:noProof/>
          <w:sz w:val="24"/>
          <w:szCs w:val="24"/>
          <w:lang w:val="fr-FR"/>
        </w:rPr>
        <w:t xml:space="preserve"> In the new millennium, </w:t>
      </w:r>
      <w:r w:rsidR="00987AB7" w:rsidRPr="00680242">
        <w:rPr>
          <w:rFonts w:asciiTheme="majorBidi" w:hAnsiTheme="majorBidi" w:cstheme="majorBidi"/>
          <w:noProof/>
          <w:sz w:val="24"/>
          <w:szCs w:val="24"/>
          <w:lang w:val="fr-FR"/>
        </w:rPr>
        <w:t xml:space="preserve">John Dillon set out to present a systematic account of </w:t>
      </w:r>
      <w:r w:rsidR="007367B7" w:rsidRPr="00680242">
        <w:rPr>
          <w:rFonts w:asciiTheme="majorBidi" w:hAnsiTheme="majorBidi" w:cstheme="majorBidi"/>
          <w:noProof/>
          <w:sz w:val="24"/>
          <w:szCs w:val="24"/>
          <w:lang w:val="fr-FR"/>
        </w:rPr>
        <w:t xml:space="preserve">the Old Academy (2003), with </w:t>
      </w:r>
      <w:r w:rsidR="00F55F11" w:rsidRPr="00680242">
        <w:rPr>
          <w:rFonts w:asciiTheme="majorBidi" w:hAnsiTheme="majorBidi" w:cstheme="majorBidi"/>
          <w:noProof/>
          <w:sz w:val="24"/>
          <w:szCs w:val="24"/>
          <w:lang w:val="fr-FR"/>
        </w:rPr>
        <w:t xml:space="preserve">more </w:t>
      </w:r>
      <w:r w:rsidR="007367B7" w:rsidRPr="00680242">
        <w:rPr>
          <w:rFonts w:asciiTheme="majorBidi" w:hAnsiTheme="majorBidi" w:cstheme="majorBidi"/>
          <w:noProof/>
          <w:sz w:val="24"/>
          <w:szCs w:val="24"/>
          <w:lang w:val="fr-FR"/>
        </w:rPr>
        <w:t>careful attention to Isnardi Parente’s contributions</w:t>
      </w:r>
      <w:r w:rsidR="00DE2B57" w:rsidRPr="00680242">
        <w:rPr>
          <w:rFonts w:asciiTheme="majorBidi" w:hAnsiTheme="majorBidi" w:cstheme="majorBidi"/>
          <w:noProof/>
          <w:sz w:val="24"/>
          <w:szCs w:val="24"/>
          <w:lang w:val="fr-FR"/>
        </w:rPr>
        <w:t> ;</w:t>
      </w:r>
      <w:r w:rsidR="007367B7" w:rsidRPr="00680242">
        <w:rPr>
          <w:rFonts w:asciiTheme="majorBidi" w:hAnsiTheme="majorBidi" w:cstheme="majorBidi"/>
          <w:noProof/>
          <w:sz w:val="24"/>
          <w:szCs w:val="24"/>
          <w:lang w:val="fr-FR"/>
        </w:rPr>
        <w:t xml:space="preserve"> but he neglected to discuss </w:t>
      </w:r>
      <w:bookmarkStart w:id="0" w:name="_Hlk102565997"/>
      <w:r w:rsidR="007367B7" w:rsidRPr="00680242">
        <w:rPr>
          <w:rFonts w:asciiTheme="majorBidi" w:hAnsiTheme="majorBidi" w:cstheme="majorBidi"/>
          <w:noProof/>
          <w:sz w:val="24"/>
          <w:szCs w:val="24"/>
          <w:lang w:val="fr-FR"/>
        </w:rPr>
        <w:t xml:space="preserve">τὰ μεταξύ </w:t>
      </w:r>
      <w:bookmarkEnd w:id="0"/>
      <w:r w:rsidR="007367B7" w:rsidRPr="00680242">
        <w:rPr>
          <w:rFonts w:asciiTheme="majorBidi" w:hAnsiTheme="majorBidi" w:cstheme="majorBidi"/>
          <w:noProof/>
          <w:sz w:val="24"/>
          <w:szCs w:val="24"/>
          <w:lang w:val="fr-FR"/>
        </w:rPr>
        <w:t xml:space="preserve">in </w:t>
      </w:r>
      <w:r w:rsidR="009970BE" w:rsidRPr="00680242">
        <w:rPr>
          <w:rFonts w:asciiTheme="majorBidi" w:hAnsiTheme="majorBidi" w:cstheme="majorBidi"/>
          <w:noProof/>
          <w:sz w:val="24"/>
          <w:szCs w:val="24"/>
          <w:lang w:val="fr-FR"/>
        </w:rPr>
        <w:t xml:space="preserve">any </w:t>
      </w:r>
      <w:r w:rsidR="007367B7" w:rsidRPr="00680242">
        <w:rPr>
          <w:rFonts w:asciiTheme="majorBidi" w:hAnsiTheme="majorBidi" w:cstheme="majorBidi"/>
          <w:noProof/>
          <w:sz w:val="24"/>
          <w:szCs w:val="24"/>
          <w:lang w:val="fr-FR"/>
        </w:rPr>
        <w:t>depth</w:t>
      </w:r>
      <w:r w:rsidR="00D83ECE" w:rsidRPr="00680242">
        <w:rPr>
          <w:rStyle w:val="FootnoteReference"/>
          <w:rFonts w:asciiTheme="majorBidi" w:hAnsiTheme="majorBidi" w:cstheme="majorBidi"/>
          <w:noProof/>
          <w:sz w:val="24"/>
          <w:szCs w:val="24"/>
          <w:lang w:val="fr-FR"/>
        </w:rPr>
        <w:footnoteReference w:id="8"/>
      </w:r>
      <w:r w:rsidR="007367B7" w:rsidRPr="00680242">
        <w:rPr>
          <w:rFonts w:asciiTheme="majorBidi" w:hAnsiTheme="majorBidi" w:cstheme="majorBidi"/>
          <w:noProof/>
          <w:sz w:val="24"/>
          <w:szCs w:val="24"/>
          <w:lang w:val="fr-FR"/>
        </w:rPr>
        <w:t xml:space="preserve">. </w:t>
      </w:r>
      <w:r w:rsidR="00630FB3" w:rsidRPr="00680242">
        <w:rPr>
          <w:rFonts w:asciiTheme="majorBidi" w:hAnsiTheme="majorBidi" w:cstheme="majorBidi"/>
          <w:noProof/>
          <w:sz w:val="24"/>
          <w:szCs w:val="24"/>
          <w:lang w:val="fr-FR"/>
        </w:rPr>
        <w:t>I</w:t>
      </w:r>
      <w:r w:rsidR="00E52BD8" w:rsidRPr="00680242">
        <w:rPr>
          <w:rFonts w:asciiTheme="majorBidi" w:hAnsiTheme="majorBidi" w:cstheme="majorBidi"/>
          <w:noProof/>
          <w:sz w:val="24"/>
          <w:szCs w:val="24"/>
          <w:lang w:val="fr-FR"/>
        </w:rPr>
        <w:t xml:space="preserve">n 2010, Thomas </w:t>
      </w:r>
      <w:r w:rsidR="00BA521C" w:rsidRPr="00680242">
        <w:rPr>
          <w:rFonts w:asciiTheme="majorBidi" w:hAnsiTheme="majorBidi" w:cstheme="majorBidi"/>
          <w:noProof/>
          <w:sz w:val="24"/>
          <w:szCs w:val="24"/>
          <w:lang w:val="fr-FR"/>
        </w:rPr>
        <w:t>Bénatouïl</w:t>
      </w:r>
      <w:r w:rsidR="00E52BD8" w:rsidRPr="00680242">
        <w:rPr>
          <w:rFonts w:asciiTheme="majorBidi" w:hAnsiTheme="majorBidi" w:cstheme="majorBidi"/>
          <w:noProof/>
          <w:sz w:val="24"/>
          <w:szCs w:val="24"/>
          <w:lang w:val="fr-FR"/>
        </w:rPr>
        <w:t xml:space="preserve"> and Dimitri El Murr published a comprehensive</w:t>
      </w:r>
      <w:r w:rsidR="00830C74" w:rsidRPr="00680242">
        <w:rPr>
          <w:rFonts w:asciiTheme="majorBidi" w:hAnsiTheme="majorBidi" w:cstheme="majorBidi"/>
          <w:noProof/>
          <w:sz w:val="24"/>
          <w:szCs w:val="24"/>
          <w:lang w:val="fr-FR"/>
        </w:rPr>
        <w:t xml:space="preserve"> and</w:t>
      </w:r>
      <w:r w:rsidR="00E52BD8" w:rsidRPr="00680242">
        <w:rPr>
          <w:rFonts w:asciiTheme="majorBidi" w:hAnsiTheme="majorBidi" w:cstheme="majorBidi"/>
          <w:noProof/>
          <w:sz w:val="24"/>
          <w:szCs w:val="24"/>
          <w:lang w:val="fr-FR"/>
        </w:rPr>
        <w:t xml:space="preserve"> </w:t>
      </w:r>
      <w:r w:rsidR="00BE5ED7" w:rsidRPr="00680242">
        <w:rPr>
          <w:rFonts w:asciiTheme="majorBidi" w:hAnsiTheme="majorBidi" w:cstheme="majorBidi"/>
          <w:noProof/>
          <w:sz w:val="24"/>
          <w:szCs w:val="24"/>
          <w:lang w:val="fr-FR"/>
        </w:rPr>
        <w:t xml:space="preserve">systematic </w:t>
      </w:r>
      <w:r w:rsidR="00E52BD8" w:rsidRPr="00680242">
        <w:rPr>
          <w:rFonts w:asciiTheme="majorBidi" w:hAnsiTheme="majorBidi" w:cstheme="majorBidi"/>
          <w:noProof/>
          <w:sz w:val="24"/>
          <w:szCs w:val="24"/>
          <w:lang w:val="fr-FR"/>
        </w:rPr>
        <w:t>account of</w:t>
      </w:r>
      <w:r w:rsidR="00830C74" w:rsidRPr="00680242">
        <w:rPr>
          <w:rFonts w:asciiTheme="majorBidi" w:hAnsiTheme="majorBidi" w:cstheme="majorBidi"/>
          <w:noProof/>
          <w:sz w:val="24"/>
          <w:szCs w:val="24"/>
          <w:lang w:val="fr-FR"/>
        </w:rPr>
        <w:t xml:space="preserve"> </w:t>
      </w:r>
      <w:r w:rsidR="00E52BD8" w:rsidRPr="00680242">
        <w:rPr>
          <w:rFonts w:asciiTheme="majorBidi" w:hAnsiTheme="majorBidi" w:cstheme="majorBidi"/>
          <w:noProof/>
          <w:sz w:val="24"/>
          <w:szCs w:val="24"/>
          <w:lang w:val="fr-FR"/>
        </w:rPr>
        <w:t>geometr</w:t>
      </w:r>
      <w:r w:rsidR="00B16F39" w:rsidRPr="00680242">
        <w:rPr>
          <w:rFonts w:asciiTheme="majorBidi" w:hAnsiTheme="majorBidi" w:cstheme="majorBidi"/>
          <w:noProof/>
          <w:sz w:val="24"/>
          <w:szCs w:val="24"/>
          <w:lang w:val="fr-FR"/>
        </w:rPr>
        <w:t>y</w:t>
      </w:r>
      <w:r w:rsidR="00E52BD8" w:rsidRPr="00680242">
        <w:rPr>
          <w:rFonts w:asciiTheme="majorBidi" w:hAnsiTheme="majorBidi" w:cstheme="majorBidi"/>
          <w:noProof/>
          <w:sz w:val="24"/>
          <w:szCs w:val="24"/>
          <w:lang w:val="fr-FR"/>
        </w:rPr>
        <w:t xml:space="preserve"> </w:t>
      </w:r>
      <w:r w:rsidR="00830C74" w:rsidRPr="00680242">
        <w:rPr>
          <w:rFonts w:asciiTheme="majorBidi" w:hAnsiTheme="majorBidi" w:cstheme="majorBidi"/>
          <w:noProof/>
          <w:sz w:val="24"/>
          <w:szCs w:val="24"/>
          <w:lang w:val="fr-FR"/>
        </w:rPr>
        <w:t>in the Academy, from</w:t>
      </w:r>
      <w:r w:rsidR="00E52BD8" w:rsidRPr="00680242">
        <w:rPr>
          <w:rFonts w:asciiTheme="majorBidi" w:hAnsiTheme="majorBidi" w:cstheme="majorBidi"/>
          <w:noProof/>
          <w:sz w:val="24"/>
          <w:szCs w:val="24"/>
          <w:lang w:val="fr-FR"/>
        </w:rPr>
        <w:t xml:space="preserve"> Plato through to</w:t>
      </w:r>
      <w:r w:rsidR="00BE5ED7" w:rsidRPr="00680242">
        <w:rPr>
          <w:rFonts w:asciiTheme="majorBidi" w:hAnsiTheme="majorBidi" w:cstheme="majorBidi"/>
          <w:noProof/>
          <w:sz w:val="24"/>
          <w:szCs w:val="24"/>
          <w:lang w:val="fr-FR"/>
        </w:rPr>
        <w:t xml:space="preserve"> Carneades.</w:t>
      </w:r>
      <w:r w:rsidR="00830C74" w:rsidRPr="00680242">
        <w:rPr>
          <w:rFonts w:asciiTheme="majorBidi" w:hAnsiTheme="majorBidi" w:cstheme="majorBidi"/>
          <w:noProof/>
          <w:sz w:val="24"/>
          <w:szCs w:val="24"/>
          <w:lang w:val="fr-FR"/>
        </w:rPr>
        <w:t xml:space="preserve"> While their study provided range and depth</w:t>
      </w:r>
      <w:r w:rsidR="002067EB" w:rsidRPr="00680242">
        <w:rPr>
          <w:rFonts w:asciiTheme="majorBidi" w:hAnsiTheme="majorBidi" w:cstheme="majorBidi"/>
          <w:noProof/>
          <w:sz w:val="24"/>
          <w:szCs w:val="24"/>
          <w:lang w:val="fr-FR"/>
        </w:rPr>
        <w:t xml:space="preserve"> in the study of mathematics in the Academy, it did not</w:t>
      </w:r>
      <w:r w:rsidR="001E5F66" w:rsidRPr="00680242">
        <w:rPr>
          <w:rFonts w:asciiTheme="majorBidi" w:hAnsiTheme="majorBidi" w:cstheme="majorBidi"/>
          <w:noProof/>
          <w:sz w:val="24"/>
          <w:szCs w:val="24"/>
          <w:lang w:val="fr-FR"/>
        </w:rPr>
        <w:t xml:space="preserve"> analy</w:t>
      </w:r>
      <w:r w:rsidR="00D83ECE" w:rsidRPr="00680242">
        <w:rPr>
          <w:rFonts w:asciiTheme="majorBidi" w:hAnsiTheme="majorBidi" w:cstheme="majorBidi"/>
          <w:noProof/>
          <w:sz w:val="24"/>
          <w:szCs w:val="24"/>
          <w:lang w:val="fr-FR"/>
        </w:rPr>
        <w:t>s</w:t>
      </w:r>
      <w:r w:rsidR="001E5F66" w:rsidRPr="00680242">
        <w:rPr>
          <w:rFonts w:asciiTheme="majorBidi" w:hAnsiTheme="majorBidi" w:cstheme="majorBidi"/>
          <w:noProof/>
          <w:sz w:val="24"/>
          <w:szCs w:val="24"/>
          <w:lang w:val="fr-FR"/>
        </w:rPr>
        <w:t>e</w:t>
      </w:r>
      <w:r w:rsidR="002067EB" w:rsidRPr="00680242">
        <w:rPr>
          <w:rFonts w:asciiTheme="majorBidi" w:hAnsiTheme="majorBidi" w:cstheme="majorBidi"/>
          <w:noProof/>
          <w:sz w:val="24"/>
          <w:szCs w:val="24"/>
          <w:lang w:val="fr-FR"/>
        </w:rPr>
        <w:t xml:space="preserve"> Aristotle’s discussion of τὰ μεταξύ specifically</w:t>
      </w:r>
      <w:r w:rsidR="00630FB3" w:rsidRPr="00680242">
        <w:rPr>
          <w:rStyle w:val="FootnoteReference"/>
          <w:rFonts w:asciiTheme="majorBidi" w:hAnsiTheme="majorBidi" w:cstheme="majorBidi"/>
          <w:noProof/>
          <w:sz w:val="24"/>
          <w:szCs w:val="24"/>
          <w:lang w:val="fr-FR"/>
        </w:rPr>
        <w:footnoteReference w:id="9"/>
      </w:r>
      <w:r w:rsidR="002067EB" w:rsidRPr="00680242">
        <w:rPr>
          <w:rFonts w:asciiTheme="majorBidi" w:hAnsiTheme="majorBidi" w:cstheme="majorBidi"/>
          <w:noProof/>
          <w:sz w:val="24"/>
          <w:szCs w:val="24"/>
          <w:lang w:val="fr-FR"/>
        </w:rPr>
        <w:t xml:space="preserve">. </w:t>
      </w:r>
      <w:r w:rsidR="00CC081B" w:rsidRPr="00680242">
        <w:rPr>
          <w:rFonts w:asciiTheme="majorBidi" w:hAnsiTheme="majorBidi" w:cstheme="majorBidi"/>
          <w:noProof/>
          <w:sz w:val="24"/>
          <w:szCs w:val="24"/>
          <w:lang w:val="fr-FR"/>
        </w:rPr>
        <w:t xml:space="preserve">A 2018 volume of </w:t>
      </w:r>
      <w:r w:rsidR="007C5F54" w:rsidRPr="00680242">
        <w:rPr>
          <w:rFonts w:asciiTheme="majorBidi" w:hAnsiTheme="majorBidi" w:cstheme="majorBidi"/>
          <w:i/>
          <w:iCs/>
          <w:noProof/>
          <w:sz w:val="24"/>
          <w:szCs w:val="24"/>
          <w:lang w:val="fr-FR"/>
        </w:rPr>
        <w:t>Plato Journal</w:t>
      </w:r>
      <w:r w:rsidR="007C5F54" w:rsidRPr="00680242">
        <w:rPr>
          <w:rFonts w:asciiTheme="majorBidi" w:hAnsiTheme="majorBidi" w:cstheme="majorBidi"/>
          <w:noProof/>
          <w:sz w:val="24"/>
          <w:szCs w:val="24"/>
          <w:lang w:val="fr-FR"/>
        </w:rPr>
        <w:t xml:space="preserve"> featured several articles devoted to the intermediates</w:t>
      </w:r>
      <w:r w:rsidR="00B16F39" w:rsidRPr="00680242">
        <w:rPr>
          <w:rFonts w:asciiTheme="majorBidi" w:hAnsiTheme="majorBidi" w:cstheme="majorBidi"/>
          <w:noProof/>
          <w:sz w:val="24"/>
          <w:szCs w:val="24"/>
          <w:lang w:val="fr-FR"/>
        </w:rPr>
        <w:t xml:space="preserve"> in Plato</w:t>
      </w:r>
      <w:r w:rsidR="007C5F54" w:rsidRPr="00680242">
        <w:rPr>
          <w:rFonts w:asciiTheme="majorBidi" w:hAnsiTheme="majorBidi" w:cstheme="majorBidi"/>
          <w:noProof/>
          <w:sz w:val="24"/>
          <w:szCs w:val="24"/>
          <w:lang w:val="fr-FR"/>
        </w:rPr>
        <w:t xml:space="preserve">, of which the most important for our study is Emily Katz’s </w:t>
      </w:r>
      <w:r w:rsidR="00DC43CD" w:rsidRPr="00680242">
        <w:rPr>
          <w:rFonts w:asciiTheme="majorBidi" w:hAnsiTheme="majorBidi" w:cstheme="majorBidi"/>
          <w:noProof/>
          <w:sz w:val="24"/>
          <w:szCs w:val="24"/>
          <w:lang w:val="fr-FR"/>
        </w:rPr>
        <w:t xml:space="preserve"> « </w:t>
      </w:r>
      <w:r w:rsidR="007C5F54" w:rsidRPr="00680242">
        <w:rPr>
          <w:rFonts w:asciiTheme="majorBidi" w:hAnsiTheme="majorBidi" w:cstheme="majorBidi"/>
          <w:noProof/>
          <w:sz w:val="24"/>
          <w:szCs w:val="24"/>
          <w:lang w:val="fr-FR"/>
        </w:rPr>
        <w:t>The Mixed Mathematical Intermediates</w:t>
      </w:r>
      <w:r w:rsidR="00103A71" w:rsidRPr="00680242">
        <w:rPr>
          <w:rFonts w:asciiTheme="majorBidi" w:hAnsiTheme="majorBidi" w:cstheme="majorBidi"/>
          <w:noProof/>
          <w:sz w:val="24"/>
          <w:szCs w:val="24"/>
          <w:lang w:val="fr-FR"/>
        </w:rPr>
        <w:t xml:space="preserve"> »</w:t>
      </w:r>
      <w:r w:rsidR="00DE2B57" w:rsidRPr="00680242">
        <w:rPr>
          <w:rFonts w:asciiTheme="majorBidi" w:hAnsiTheme="majorBidi" w:cstheme="majorBidi"/>
          <w:noProof/>
          <w:sz w:val="24"/>
          <w:szCs w:val="24"/>
          <w:lang w:val="fr-FR"/>
        </w:rPr>
        <w:t> ;</w:t>
      </w:r>
      <w:r w:rsidR="007C5F54" w:rsidRPr="00680242">
        <w:rPr>
          <w:rFonts w:asciiTheme="majorBidi" w:hAnsiTheme="majorBidi" w:cstheme="majorBidi"/>
          <w:noProof/>
          <w:sz w:val="24"/>
          <w:szCs w:val="24"/>
          <w:lang w:val="fr-FR"/>
        </w:rPr>
        <w:t xml:space="preserve"> but while Katz’s charitable analysis of Aristotle’s criticisms of the Platonists’ metaphysical views </w:t>
      </w:r>
      <w:r w:rsidR="00770BA2" w:rsidRPr="00680242">
        <w:rPr>
          <w:rFonts w:asciiTheme="majorBidi" w:hAnsiTheme="majorBidi" w:cstheme="majorBidi"/>
          <w:noProof/>
          <w:sz w:val="24"/>
          <w:szCs w:val="24"/>
          <w:lang w:val="fr-FR"/>
        </w:rPr>
        <w:t>is valuable</w:t>
      </w:r>
      <w:r w:rsidR="007C5F54" w:rsidRPr="00680242">
        <w:rPr>
          <w:rFonts w:asciiTheme="majorBidi" w:hAnsiTheme="majorBidi" w:cstheme="majorBidi"/>
          <w:noProof/>
          <w:sz w:val="24"/>
          <w:szCs w:val="24"/>
          <w:lang w:val="fr-FR"/>
        </w:rPr>
        <w:t>, she curiously makes no attempt to differentiate the various Platonists views from one another, or from the view of Plato.</w:t>
      </w:r>
      <w:r w:rsidR="007C5F54" w:rsidRPr="00680242">
        <w:rPr>
          <w:rStyle w:val="FootnoteReference"/>
          <w:rFonts w:asciiTheme="majorBidi" w:hAnsiTheme="majorBidi" w:cstheme="majorBidi"/>
          <w:noProof/>
          <w:sz w:val="24"/>
          <w:szCs w:val="24"/>
          <w:lang w:val="fr-FR"/>
        </w:rPr>
        <w:footnoteReference w:id="10"/>
      </w:r>
      <w:r w:rsidR="007C5F54" w:rsidRPr="00680242">
        <w:rPr>
          <w:rFonts w:asciiTheme="majorBidi" w:hAnsiTheme="majorBidi" w:cstheme="majorBidi"/>
          <w:noProof/>
          <w:sz w:val="24"/>
          <w:szCs w:val="24"/>
          <w:lang w:val="fr-FR"/>
        </w:rPr>
        <w:t xml:space="preserve"> </w:t>
      </w:r>
      <w:r w:rsidR="00181048" w:rsidRPr="00680242">
        <w:rPr>
          <w:rFonts w:asciiTheme="majorBidi" w:hAnsiTheme="majorBidi" w:cstheme="majorBidi"/>
          <w:noProof/>
          <w:sz w:val="24"/>
          <w:szCs w:val="24"/>
          <w:lang w:val="fr-FR"/>
        </w:rPr>
        <w:lastRenderedPageBreak/>
        <w:t xml:space="preserve">Her concern is to salvage Aristotle’s argument from the criticisms levelled by, among others, Annas. </w:t>
      </w:r>
      <w:r w:rsidR="007C5F54" w:rsidRPr="00680242">
        <w:rPr>
          <w:rFonts w:asciiTheme="majorBidi" w:hAnsiTheme="majorBidi" w:cstheme="majorBidi"/>
          <w:noProof/>
          <w:sz w:val="24"/>
          <w:szCs w:val="24"/>
          <w:lang w:val="fr-FR"/>
        </w:rPr>
        <w:t>Finally</w:t>
      </w:r>
      <w:r w:rsidR="002067EB" w:rsidRPr="00680242">
        <w:rPr>
          <w:rFonts w:asciiTheme="majorBidi" w:hAnsiTheme="majorBidi" w:cstheme="majorBidi"/>
          <w:noProof/>
          <w:sz w:val="24"/>
          <w:szCs w:val="24"/>
          <w:lang w:val="fr-FR"/>
        </w:rPr>
        <w:t xml:space="preserve">, in her 2020 </w:t>
      </w:r>
      <w:r w:rsidR="00630FB3" w:rsidRPr="00680242">
        <w:rPr>
          <w:rFonts w:asciiTheme="majorBidi" w:hAnsiTheme="majorBidi" w:cstheme="majorBidi"/>
          <w:noProof/>
          <w:sz w:val="24"/>
          <w:szCs w:val="24"/>
          <w:lang w:val="fr-FR"/>
        </w:rPr>
        <w:t>doctoral</w:t>
      </w:r>
      <w:r w:rsidR="002067EB" w:rsidRPr="00680242">
        <w:rPr>
          <w:rFonts w:asciiTheme="majorBidi" w:hAnsiTheme="majorBidi" w:cstheme="majorBidi"/>
          <w:noProof/>
          <w:sz w:val="24"/>
          <w:szCs w:val="24"/>
          <w:lang w:val="fr-FR"/>
        </w:rPr>
        <w:t xml:space="preserve"> thesis, Giulia De Cesaris steered clear of τὰ μεταξύ, opting to focus on Aristotle’s critique of Xenocratean mathematicals as possessing the</w:t>
      </w:r>
      <w:r w:rsidR="001E5F66" w:rsidRPr="00680242">
        <w:rPr>
          <w:rFonts w:asciiTheme="majorBidi" w:hAnsiTheme="majorBidi" w:cstheme="majorBidi"/>
          <w:noProof/>
          <w:sz w:val="24"/>
          <w:szCs w:val="24"/>
          <w:lang w:val="fr-FR"/>
        </w:rPr>
        <w:t xml:space="preserve"> same</w:t>
      </w:r>
      <w:r w:rsidR="002067EB" w:rsidRPr="00680242">
        <w:rPr>
          <w:rFonts w:asciiTheme="majorBidi" w:hAnsiTheme="majorBidi" w:cstheme="majorBidi"/>
          <w:noProof/>
          <w:sz w:val="24"/>
          <w:szCs w:val="24"/>
          <w:lang w:val="fr-FR"/>
        </w:rPr>
        <w:t xml:space="preserve"> </w:t>
      </w:r>
      <w:r w:rsidR="00DC43CD" w:rsidRPr="00680242">
        <w:rPr>
          <w:rFonts w:asciiTheme="majorBidi" w:hAnsiTheme="majorBidi" w:cstheme="majorBidi"/>
          <w:noProof/>
          <w:sz w:val="24"/>
          <w:szCs w:val="24"/>
          <w:lang w:val="fr-FR"/>
        </w:rPr>
        <w:t xml:space="preserve"> « </w:t>
      </w:r>
      <w:r w:rsidR="002067EB" w:rsidRPr="00680242">
        <w:rPr>
          <w:rFonts w:asciiTheme="majorBidi" w:hAnsiTheme="majorBidi" w:cstheme="majorBidi"/>
          <w:noProof/>
          <w:sz w:val="24"/>
          <w:szCs w:val="24"/>
          <w:lang w:val="fr-FR"/>
        </w:rPr>
        <w:t>one nature</w:t>
      </w:r>
      <w:r w:rsidR="00103A71" w:rsidRPr="00680242">
        <w:rPr>
          <w:rFonts w:asciiTheme="majorBidi" w:hAnsiTheme="majorBidi" w:cstheme="majorBidi"/>
          <w:noProof/>
          <w:sz w:val="24"/>
          <w:szCs w:val="24"/>
          <w:lang w:val="fr-FR"/>
        </w:rPr>
        <w:t xml:space="preserve"> »</w:t>
      </w:r>
      <w:r w:rsidR="002067EB" w:rsidRPr="00680242">
        <w:rPr>
          <w:rFonts w:asciiTheme="majorBidi" w:hAnsiTheme="majorBidi" w:cstheme="majorBidi"/>
          <w:noProof/>
          <w:sz w:val="24"/>
          <w:szCs w:val="24"/>
          <w:lang w:val="fr-FR"/>
        </w:rPr>
        <w:t xml:space="preserve"> </w:t>
      </w:r>
      <w:r w:rsidR="0086771F" w:rsidRPr="00680242">
        <w:rPr>
          <w:rFonts w:asciiTheme="majorBidi" w:hAnsiTheme="majorBidi" w:cstheme="majorBidi"/>
          <w:noProof/>
          <w:sz w:val="24"/>
          <w:szCs w:val="24"/>
          <w:lang w:val="fr-FR"/>
        </w:rPr>
        <w:t>as other superior objects in the Platonist’s ontology and epistemology</w:t>
      </w:r>
      <w:r w:rsidR="00630FB3" w:rsidRPr="00680242">
        <w:rPr>
          <w:rStyle w:val="FootnoteReference"/>
          <w:rFonts w:asciiTheme="majorBidi" w:hAnsiTheme="majorBidi" w:cstheme="majorBidi"/>
          <w:noProof/>
          <w:sz w:val="24"/>
          <w:szCs w:val="24"/>
          <w:lang w:val="fr-FR"/>
        </w:rPr>
        <w:footnoteReference w:id="11"/>
      </w:r>
      <w:r w:rsidR="0086771F" w:rsidRPr="00680242">
        <w:rPr>
          <w:rFonts w:asciiTheme="majorBidi" w:hAnsiTheme="majorBidi" w:cstheme="majorBidi"/>
          <w:noProof/>
          <w:sz w:val="24"/>
          <w:szCs w:val="24"/>
          <w:lang w:val="fr-FR"/>
        </w:rPr>
        <w:t xml:space="preserve">. </w:t>
      </w:r>
    </w:p>
    <w:p w14:paraId="3E2F423D" w14:textId="49AE5B0C" w:rsidR="0086771F" w:rsidRPr="00680242" w:rsidRDefault="000F4FD5"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86771F" w:rsidRPr="00680242">
        <w:rPr>
          <w:rFonts w:asciiTheme="majorBidi" w:hAnsiTheme="majorBidi" w:cstheme="majorBidi"/>
          <w:noProof/>
          <w:sz w:val="24"/>
          <w:szCs w:val="24"/>
          <w:lang w:val="fr-FR"/>
        </w:rPr>
        <w:t xml:space="preserve">In a way, then, the study of Plato, Xenocrates, and τὰ μεταξύ remains where it was in 1982, </w:t>
      </w:r>
      <w:r w:rsidR="001E5F66" w:rsidRPr="00680242">
        <w:rPr>
          <w:rFonts w:asciiTheme="majorBidi" w:hAnsiTheme="majorBidi" w:cstheme="majorBidi"/>
          <w:noProof/>
          <w:sz w:val="24"/>
          <w:szCs w:val="24"/>
          <w:lang w:val="fr-FR"/>
        </w:rPr>
        <w:t>when</w:t>
      </w:r>
      <w:r w:rsidR="0086771F" w:rsidRPr="00680242">
        <w:rPr>
          <w:rFonts w:asciiTheme="majorBidi" w:hAnsiTheme="majorBidi" w:cstheme="majorBidi"/>
          <w:noProof/>
          <w:sz w:val="24"/>
          <w:szCs w:val="24"/>
          <w:lang w:val="fr-FR"/>
        </w:rPr>
        <w:t xml:space="preserve"> Isnardi Parente’s </w:t>
      </w:r>
      <w:r w:rsidR="00B16F39" w:rsidRPr="00680242">
        <w:rPr>
          <w:rFonts w:asciiTheme="majorBidi" w:hAnsiTheme="majorBidi" w:cstheme="majorBidi"/>
          <w:noProof/>
          <w:sz w:val="24"/>
          <w:szCs w:val="24"/>
          <w:lang w:val="fr-FR"/>
        </w:rPr>
        <w:t xml:space="preserve">new </w:t>
      </w:r>
      <w:r w:rsidR="0086771F" w:rsidRPr="00680242">
        <w:rPr>
          <w:rFonts w:asciiTheme="majorBidi" w:hAnsiTheme="majorBidi" w:cstheme="majorBidi"/>
          <w:noProof/>
          <w:sz w:val="24"/>
          <w:szCs w:val="24"/>
          <w:lang w:val="fr-FR"/>
        </w:rPr>
        <w:t>edition was percolating throughout Europe</w:t>
      </w:r>
      <w:r w:rsidR="00BB6A1F" w:rsidRPr="00680242">
        <w:rPr>
          <w:rFonts w:asciiTheme="majorBidi" w:hAnsiTheme="majorBidi" w:cstheme="majorBidi"/>
          <w:noProof/>
          <w:sz w:val="24"/>
          <w:szCs w:val="24"/>
          <w:lang w:val="fr-FR"/>
        </w:rPr>
        <w:t xml:space="preserve"> (excepting the UK)</w:t>
      </w:r>
      <w:r w:rsidR="0086771F" w:rsidRPr="00680242">
        <w:rPr>
          <w:rFonts w:asciiTheme="majorBidi" w:hAnsiTheme="majorBidi" w:cstheme="majorBidi"/>
          <w:noProof/>
          <w:sz w:val="24"/>
          <w:szCs w:val="24"/>
          <w:lang w:val="fr-FR"/>
        </w:rPr>
        <w:t xml:space="preserve">, and Annas’s translation and commentary on </w:t>
      </w:r>
      <w:r w:rsidR="00181048" w:rsidRPr="00680242">
        <w:rPr>
          <w:rFonts w:asciiTheme="majorBidi" w:hAnsiTheme="majorBidi" w:cstheme="majorBidi"/>
          <w:noProof/>
          <w:sz w:val="24"/>
          <w:szCs w:val="24"/>
          <w:lang w:val="fr-FR"/>
        </w:rPr>
        <w:t>M</w:t>
      </w:r>
      <w:r w:rsidR="0086771F" w:rsidRPr="00680242">
        <w:rPr>
          <w:rFonts w:asciiTheme="majorBidi" w:hAnsiTheme="majorBidi" w:cstheme="majorBidi"/>
          <w:noProof/>
          <w:sz w:val="24"/>
          <w:szCs w:val="24"/>
          <w:lang w:val="fr-FR"/>
        </w:rPr>
        <w:t xml:space="preserve"> and </w:t>
      </w:r>
      <w:r w:rsidR="00181048" w:rsidRPr="00680242">
        <w:rPr>
          <w:rFonts w:asciiTheme="majorBidi" w:hAnsiTheme="majorBidi" w:cstheme="majorBidi"/>
          <w:noProof/>
          <w:sz w:val="24"/>
          <w:szCs w:val="24"/>
          <w:lang w:val="fr-FR"/>
        </w:rPr>
        <w:t xml:space="preserve">N </w:t>
      </w:r>
      <w:r w:rsidR="0086771F" w:rsidRPr="00680242">
        <w:rPr>
          <w:rFonts w:asciiTheme="majorBidi" w:hAnsiTheme="majorBidi" w:cstheme="majorBidi"/>
          <w:noProof/>
          <w:sz w:val="24"/>
          <w:szCs w:val="24"/>
          <w:lang w:val="fr-FR"/>
        </w:rPr>
        <w:t>was becoming canonical throughout the Anglo-American scholarly world. 40 years is a long enough period of time for a problem to have settled and returned in the history of ancient philosophy. In this paper, I will investigate the problem of Aristotle’s characterization of τὰ μεταξύ as contributing to a distinctive Academic theory of being</w:t>
      </w:r>
      <w:r w:rsidR="00F474B0" w:rsidRPr="00680242">
        <w:rPr>
          <w:rFonts w:asciiTheme="majorBidi" w:hAnsiTheme="majorBidi" w:cstheme="majorBidi"/>
          <w:noProof/>
          <w:sz w:val="24"/>
          <w:szCs w:val="24"/>
          <w:lang w:val="fr-FR"/>
        </w:rPr>
        <w:t xml:space="preserve"> by considering the extent to which Aristotle’s comments on it relate to the testimonies regarding Xenocrates of Chalcedon, the third scholarch of the Academy in Athens. In order to do so, I will first start by discussing a paradigmatic example of how Aristotle’s presentation of mathematical intermedia</w:t>
      </w:r>
      <w:r w:rsidR="00871077">
        <w:rPr>
          <w:rFonts w:asciiTheme="majorBidi" w:hAnsiTheme="majorBidi" w:cstheme="majorBidi"/>
          <w:noProof/>
          <w:sz w:val="24"/>
          <w:szCs w:val="24"/>
          <w:lang w:val="fr-FR"/>
        </w:rPr>
        <w:t>tes</w:t>
      </w:r>
      <w:r w:rsidR="00F474B0" w:rsidRPr="00680242">
        <w:rPr>
          <w:rFonts w:asciiTheme="majorBidi" w:hAnsiTheme="majorBidi" w:cstheme="majorBidi"/>
          <w:noProof/>
          <w:sz w:val="24"/>
          <w:szCs w:val="24"/>
          <w:lang w:val="fr-FR"/>
        </w:rPr>
        <w:t xml:space="preserve"> presents challenges to the historian of philosophy who would seek to identify the target of his attack, a passage found in </w:t>
      </w:r>
      <w:r w:rsidR="00F474B0" w:rsidRPr="00634B08">
        <w:rPr>
          <w:rFonts w:asciiTheme="majorBidi" w:hAnsiTheme="majorBidi" w:cstheme="majorBidi"/>
          <w:i/>
          <w:iCs/>
          <w:noProof/>
          <w:sz w:val="24"/>
          <w:szCs w:val="24"/>
          <w:lang w:val="fr-FR"/>
        </w:rPr>
        <w:t>Metaphysics</w:t>
      </w:r>
      <w:r w:rsidR="00F474B0" w:rsidRPr="00680242">
        <w:rPr>
          <w:rFonts w:asciiTheme="majorBidi" w:hAnsiTheme="majorBidi" w:cstheme="majorBidi"/>
          <w:noProof/>
          <w:sz w:val="24"/>
          <w:szCs w:val="24"/>
          <w:lang w:val="fr-FR"/>
        </w:rPr>
        <w:t xml:space="preserve"> </w:t>
      </w:r>
      <w:r w:rsidR="001D29D0" w:rsidRPr="00680242">
        <w:rPr>
          <w:rFonts w:asciiTheme="majorBidi" w:hAnsiTheme="majorBidi" w:cstheme="majorBidi"/>
          <w:noProof/>
          <w:sz w:val="24"/>
          <w:szCs w:val="24"/>
          <w:lang w:val="fr-FR"/>
        </w:rPr>
        <w:t xml:space="preserve">Ν </w:t>
      </w:r>
      <w:r w:rsidR="00F474B0" w:rsidRPr="00680242">
        <w:rPr>
          <w:rFonts w:asciiTheme="majorBidi" w:hAnsiTheme="majorBidi" w:cstheme="majorBidi"/>
          <w:noProof/>
          <w:sz w:val="24"/>
          <w:szCs w:val="24"/>
          <w:lang w:val="fr-FR"/>
        </w:rPr>
        <w:t>3. Second, I will attempt to hone in on the specific concerns that the theory of mathematical intermedia</w:t>
      </w:r>
      <w:r w:rsidR="00871077">
        <w:rPr>
          <w:rFonts w:asciiTheme="majorBidi" w:hAnsiTheme="majorBidi" w:cstheme="majorBidi"/>
          <w:noProof/>
          <w:sz w:val="24"/>
          <w:szCs w:val="24"/>
          <w:lang w:val="fr-FR"/>
        </w:rPr>
        <w:t>tes</w:t>
      </w:r>
      <w:r w:rsidR="00F474B0" w:rsidRPr="00680242">
        <w:rPr>
          <w:rFonts w:asciiTheme="majorBidi" w:hAnsiTheme="majorBidi" w:cstheme="majorBidi"/>
          <w:noProof/>
          <w:sz w:val="24"/>
          <w:szCs w:val="24"/>
          <w:lang w:val="fr-FR"/>
        </w:rPr>
        <w:t xml:space="preserve"> described by τὰ μεταξύ presents to Aristotle, in consideration of his own </w:t>
      </w:r>
      <w:r w:rsidR="001E5F66" w:rsidRPr="00680242">
        <w:rPr>
          <w:rFonts w:asciiTheme="majorBidi" w:hAnsiTheme="majorBidi" w:cstheme="majorBidi"/>
          <w:noProof/>
          <w:sz w:val="24"/>
          <w:szCs w:val="24"/>
          <w:lang w:val="fr-FR"/>
        </w:rPr>
        <w:t>philosophical tenets</w:t>
      </w:r>
      <w:r w:rsidR="00F474B0" w:rsidRPr="00680242">
        <w:rPr>
          <w:rFonts w:asciiTheme="majorBidi" w:hAnsiTheme="majorBidi" w:cstheme="majorBidi"/>
          <w:noProof/>
          <w:sz w:val="24"/>
          <w:szCs w:val="24"/>
          <w:lang w:val="fr-FR"/>
        </w:rPr>
        <w:t>. Third, I will turn to the testimonies of Xenocrates,</w:t>
      </w:r>
      <w:r w:rsidR="005024FB" w:rsidRPr="00680242">
        <w:rPr>
          <w:rFonts w:asciiTheme="majorBidi" w:hAnsiTheme="majorBidi" w:cstheme="majorBidi"/>
          <w:noProof/>
          <w:sz w:val="24"/>
          <w:szCs w:val="24"/>
          <w:lang w:val="fr-FR"/>
        </w:rPr>
        <w:t xml:space="preserve"> the second successor to Plato as scholarch of the Academy,</w:t>
      </w:r>
      <w:r w:rsidR="00F474B0" w:rsidRPr="00680242">
        <w:rPr>
          <w:rFonts w:asciiTheme="majorBidi" w:hAnsiTheme="majorBidi" w:cstheme="majorBidi"/>
          <w:noProof/>
          <w:sz w:val="24"/>
          <w:szCs w:val="24"/>
          <w:lang w:val="fr-FR"/>
        </w:rPr>
        <w:t xml:space="preserve"> in order to show important but understudied correlations between</w:t>
      </w:r>
      <w:r w:rsidR="00275FE7" w:rsidRPr="00680242">
        <w:rPr>
          <w:rFonts w:asciiTheme="majorBidi" w:hAnsiTheme="majorBidi" w:cstheme="majorBidi"/>
          <w:noProof/>
          <w:sz w:val="24"/>
          <w:szCs w:val="24"/>
          <w:lang w:val="fr-FR"/>
        </w:rPr>
        <w:t xml:space="preserve">, in particular, Aristotle’s criticisms and Xenocrates’ theory of geometricals. The goal will be to see how Aristotle’s discussion of </w:t>
      </w:r>
      <w:r w:rsidR="00750F59" w:rsidRPr="00680242">
        <w:rPr>
          <w:rFonts w:asciiTheme="majorBidi" w:hAnsiTheme="majorBidi" w:cstheme="majorBidi"/>
          <w:noProof/>
          <w:sz w:val="24"/>
          <w:szCs w:val="24"/>
          <w:lang w:val="fr-FR"/>
        </w:rPr>
        <w:t xml:space="preserve">τὰ μεταξύ informs </w:t>
      </w:r>
      <w:r w:rsidR="001E5F66" w:rsidRPr="00680242">
        <w:rPr>
          <w:rFonts w:asciiTheme="majorBidi" w:hAnsiTheme="majorBidi" w:cstheme="majorBidi"/>
          <w:noProof/>
          <w:sz w:val="24"/>
          <w:szCs w:val="24"/>
          <w:lang w:val="fr-FR"/>
        </w:rPr>
        <w:t xml:space="preserve">later </w:t>
      </w:r>
      <w:r w:rsidR="00750F59" w:rsidRPr="00680242">
        <w:rPr>
          <w:rFonts w:asciiTheme="majorBidi" w:hAnsiTheme="majorBidi" w:cstheme="majorBidi"/>
          <w:noProof/>
          <w:sz w:val="24"/>
          <w:szCs w:val="24"/>
          <w:lang w:val="fr-FR"/>
        </w:rPr>
        <w:t>accounts of Xenocratean metaphysics</w:t>
      </w:r>
      <w:r w:rsidR="0093025D" w:rsidRPr="00680242">
        <w:rPr>
          <w:rFonts w:asciiTheme="majorBidi" w:hAnsiTheme="majorBidi" w:cstheme="majorBidi"/>
          <w:noProof/>
          <w:sz w:val="24"/>
          <w:szCs w:val="24"/>
          <w:lang w:val="fr-FR"/>
        </w:rPr>
        <w:t xml:space="preserve">. I should like to point out that, due to </w:t>
      </w:r>
      <w:r w:rsidR="00B16F39" w:rsidRPr="00680242">
        <w:rPr>
          <w:rFonts w:asciiTheme="majorBidi" w:hAnsiTheme="majorBidi" w:cstheme="majorBidi"/>
          <w:noProof/>
          <w:sz w:val="24"/>
          <w:szCs w:val="24"/>
          <w:lang w:val="fr-FR"/>
        </w:rPr>
        <w:t>space</w:t>
      </w:r>
      <w:r w:rsidR="0093025D" w:rsidRPr="00680242">
        <w:rPr>
          <w:rFonts w:asciiTheme="majorBidi" w:hAnsiTheme="majorBidi" w:cstheme="majorBidi"/>
          <w:noProof/>
          <w:sz w:val="24"/>
          <w:szCs w:val="24"/>
          <w:lang w:val="fr-FR"/>
        </w:rPr>
        <w:t xml:space="preserve"> constraints, I will not be focussing on indivisible lines in the mathematical ontology of Xenocrates, although there is every reason to think that, if Aristotle was referring to Xenocrates when he attacked theories of τὰ μεταξύ, his criticisms would extend to </w:t>
      </w:r>
      <w:r w:rsidR="001E5F66" w:rsidRPr="00680242">
        <w:rPr>
          <w:rFonts w:asciiTheme="majorBidi" w:hAnsiTheme="majorBidi" w:cstheme="majorBidi"/>
          <w:noProof/>
          <w:sz w:val="24"/>
          <w:szCs w:val="24"/>
          <w:lang w:val="fr-FR"/>
        </w:rPr>
        <w:t xml:space="preserve">the latter’s </w:t>
      </w:r>
      <w:r w:rsidR="0093025D" w:rsidRPr="00680242">
        <w:rPr>
          <w:rFonts w:asciiTheme="majorBidi" w:hAnsiTheme="majorBidi" w:cstheme="majorBidi"/>
          <w:noProof/>
          <w:sz w:val="24"/>
          <w:szCs w:val="24"/>
          <w:lang w:val="fr-FR"/>
        </w:rPr>
        <w:t>indivisible lines as well.</w:t>
      </w:r>
    </w:p>
    <w:p w14:paraId="747859D5" w14:textId="45E722E6" w:rsidR="00203671" w:rsidRPr="00680242" w:rsidRDefault="00F37729" w:rsidP="00F06F8C">
      <w:pPr>
        <w:spacing w:line="240" w:lineRule="auto"/>
        <w:jc w:val="center"/>
        <w:rPr>
          <w:rFonts w:asciiTheme="majorBidi" w:hAnsiTheme="majorBidi" w:cstheme="majorBidi"/>
          <w:b/>
          <w:bCs/>
          <w:noProof/>
          <w:sz w:val="24"/>
          <w:szCs w:val="24"/>
          <w:lang w:val="fr-FR"/>
        </w:rPr>
      </w:pPr>
      <w:r w:rsidRPr="00680242">
        <w:rPr>
          <w:rFonts w:asciiTheme="majorBidi" w:hAnsiTheme="majorBidi" w:cstheme="majorBidi"/>
          <w:b/>
          <w:bCs/>
          <w:noProof/>
          <w:sz w:val="24"/>
          <w:szCs w:val="24"/>
          <w:lang w:val="fr-FR"/>
        </w:rPr>
        <w:t>I</w:t>
      </w:r>
    </w:p>
    <w:p w14:paraId="4CB3653D" w14:textId="32D06D17" w:rsidR="002321FF" w:rsidRPr="00680242" w:rsidRDefault="000F4FD5"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86771F" w:rsidRPr="00680242">
        <w:rPr>
          <w:rFonts w:asciiTheme="majorBidi" w:hAnsiTheme="majorBidi" w:cstheme="majorBidi"/>
          <w:noProof/>
          <w:sz w:val="24"/>
          <w:szCs w:val="24"/>
          <w:lang w:val="fr-FR"/>
        </w:rPr>
        <w:t xml:space="preserve">As </w:t>
      </w:r>
      <w:r w:rsidR="0093025D" w:rsidRPr="00680242">
        <w:rPr>
          <w:rFonts w:asciiTheme="majorBidi" w:hAnsiTheme="majorBidi" w:cstheme="majorBidi"/>
          <w:noProof/>
          <w:sz w:val="24"/>
          <w:szCs w:val="24"/>
          <w:lang w:val="fr-FR"/>
        </w:rPr>
        <w:t xml:space="preserve">Julia </w:t>
      </w:r>
      <w:r w:rsidR="0086771F" w:rsidRPr="00680242">
        <w:rPr>
          <w:rFonts w:asciiTheme="majorBidi" w:hAnsiTheme="majorBidi" w:cstheme="majorBidi"/>
          <w:noProof/>
          <w:sz w:val="24"/>
          <w:szCs w:val="24"/>
          <w:lang w:val="fr-FR"/>
        </w:rPr>
        <w:t xml:space="preserve">Annas </w:t>
      </w:r>
      <w:r w:rsidR="00203671" w:rsidRPr="00680242">
        <w:rPr>
          <w:rFonts w:asciiTheme="majorBidi" w:hAnsiTheme="majorBidi" w:cstheme="majorBidi"/>
          <w:noProof/>
          <w:sz w:val="24"/>
          <w:szCs w:val="24"/>
          <w:lang w:val="fr-FR"/>
        </w:rPr>
        <w:t>notes</w:t>
      </w:r>
      <w:r w:rsidR="0086771F" w:rsidRPr="00680242">
        <w:rPr>
          <w:rFonts w:asciiTheme="majorBidi" w:hAnsiTheme="majorBidi" w:cstheme="majorBidi"/>
          <w:noProof/>
          <w:sz w:val="24"/>
          <w:szCs w:val="24"/>
          <w:lang w:val="fr-FR"/>
        </w:rPr>
        <w:t xml:space="preserve">, a focal point </w:t>
      </w:r>
      <w:r w:rsidR="001E5F66" w:rsidRPr="00680242">
        <w:rPr>
          <w:rFonts w:asciiTheme="majorBidi" w:hAnsiTheme="majorBidi" w:cstheme="majorBidi"/>
          <w:noProof/>
          <w:sz w:val="24"/>
          <w:szCs w:val="24"/>
          <w:lang w:val="fr-FR"/>
        </w:rPr>
        <w:t>in</w:t>
      </w:r>
      <w:r w:rsidR="0086771F" w:rsidRPr="00680242">
        <w:rPr>
          <w:rFonts w:asciiTheme="majorBidi" w:hAnsiTheme="majorBidi" w:cstheme="majorBidi"/>
          <w:noProof/>
          <w:sz w:val="24"/>
          <w:szCs w:val="24"/>
          <w:lang w:val="fr-FR"/>
        </w:rPr>
        <w:t xml:space="preserve"> the debate concerning Plato, Xenocrates, and τὰ μεταξύ is </w:t>
      </w:r>
      <w:r w:rsidR="0086771F" w:rsidRPr="00680242">
        <w:rPr>
          <w:rFonts w:asciiTheme="majorBidi" w:hAnsiTheme="majorBidi" w:cstheme="majorBidi"/>
          <w:i/>
          <w:iCs/>
          <w:noProof/>
          <w:sz w:val="24"/>
          <w:szCs w:val="24"/>
          <w:lang w:val="fr-FR"/>
        </w:rPr>
        <w:t>Metaphysics</w:t>
      </w:r>
      <w:r w:rsidR="0086771F" w:rsidRPr="00680242">
        <w:rPr>
          <w:rFonts w:asciiTheme="majorBidi" w:hAnsiTheme="majorBidi" w:cstheme="majorBidi"/>
          <w:noProof/>
          <w:sz w:val="24"/>
          <w:szCs w:val="24"/>
          <w:lang w:val="fr-FR"/>
        </w:rPr>
        <w:t xml:space="preserve"> </w:t>
      </w:r>
      <w:r w:rsidR="003D0BBA" w:rsidRPr="00680242">
        <w:rPr>
          <w:rFonts w:asciiTheme="majorBidi" w:hAnsiTheme="majorBidi" w:cstheme="majorBidi"/>
          <w:noProof/>
          <w:sz w:val="24"/>
          <w:szCs w:val="24"/>
          <w:lang w:val="fr-FR"/>
        </w:rPr>
        <w:t xml:space="preserve">Ν </w:t>
      </w:r>
      <w:r w:rsidR="0086771F" w:rsidRPr="00680242">
        <w:rPr>
          <w:rFonts w:asciiTheme="majorBidi" w:hAnsiTheme="majorBidi" w:cstheme="majorBidi"/>
          <w:noProof/>
          <w:sz w:val="24"/>
          <w:szCs w:val="24"/>
          <w:lang w:val="fr-FR"/>
        </w:rPr>
        <w:t xml:space="preserve">3, where it appears that </w:t>
      </w:r>
      <w:r w:rsidR="006460B7" w:rsidRPr="00680242">
        <w:rPr>
          <w:rFonts w:asciiTheme="majorBidi" w:hAnsiTheme="majorBidi" w:cstheme="majorBidi"/>
          <w:noProof/>
          <w:sz w:val="24"/>
          <w:szCs w:val="24"/>
          <w:lang w:val="fr-FR"/>
        </w:rPr>
        <w:t>Aristotle wishes to distinguish two figures who advance questionable theories of intermediary mathematical objects</w:t>
      </w:r>
      <w:r w:rsidR="00D83ECE" w:rsidRPr="00680242">
        <w:rPr>
          <w:rStyle w:val="FootnoteReference"/>
          <w:rFonts w:asciiTheme="majorBidi" w:hAnsiTheme="majorBidi" w:cstheme="majorBidi"/>
          <w:noProof/>
          <w:sz w:val="24"/>
          <w:szCs w:val="24"/>
          <w:lang w:val="fr-FR"/>
        </w:rPr>
        <w:footnoteReference w:id="12"/>
      </w:r>
      <w:r w:rsidR="001D29D0" w:rsidRPr="00680242">
        <w:rPr>
          <w:rFonts w:asciiTheme="majorBidi" w:hAnsiTheme="majorBidi" w:cstheme="majorBidi"/>
          <w:noProof/>
          <w:sz w:val="24"/>
          <w:szCs w:val="24"/>
          <w:lang w:val="fr-FR"/>
        </w:rPr>
        <w:t>.</w:t>
      </w:r>
      <w:r w:rsidR="006460B7" w:rsidRPr="00680242">
        <w:rPr>
          <w:rFonts w:asciiTheme="majorBidi" w:hAnsiTheme="majorBidi" w:cstheme="majorBidi"/>
          <w:noProof/>
          <w:sz w:val="24"/>
          <w:szCs w:val="24"/>
          <w:lang w:val="fr-FR"/>
        </w:rPr>
        <w:t xml:space="preserve"> These two figures are known as </w:t>
      </w:r>
      <w:r w:rsidR="00DC43CD" w:rsidRPr="00680242">
        <w:rPr>
          <w:rFonts w:asciiTheme="majorBidi" w:hAnsiTheme="majorBidi" w:cstheme="majorBidi"/>
          <w:noProof/>
          <w:sz w:val="24"/>
          <w:szCs w:val="24"/>
          <w:lang w:val="fr-FR"/>
        </w:rPr>
        <w:t xml:space="preserve">« </w:t>
      </w:r>
      <w:r w:rsidR="006460B7" w:rsidRPr="00680242">
        <w:rPr>
          <w:rFonts w:asciiTheme="majorBidi" w:hAnsiTheme="majorBidi" w:cstheme="majorBidi"/>
          <w:noProof/>
          <w:sz w:val="24"/>
          <w:szCs w:val="24"/>
          <w:lang w:val="fr-FR"/>
        </w:rPr>
        <w:t>those who posit the ideas</w:t>
      </w:r>
      <w:r w:rsidR="00103A71" w:rsidRPr="00680242">
        <w:rPr>
          <w:rFonts w:asciiTheme="majorBidi" w:hAnsiTheme="majorBidi" w:cstheme="majorBidi"/>
          <w:noProof/>
          <w:sz w:val="24"/>
          <w:szCs w:val="24"/>
          <w:lang w:val="fr-FR"/>
        </w:rPr>
        <w:t xml:space="preserve"> », or the ideas-positors,</w:t>
      </w:r>
      <w:r w:rsidR="006460B7" w:rsidRPr="00680242">
        <w:rPr>
          <w:rFonts w:asciiTheme="majorBidi" w:hAnsiTheme="majorBidi" w:cstheme="majorBidi"/>
          <w:noProof/>
          <w:sz w:val="24"/>
          <w:szCs w:val="24"/>
          <w:lang w:val="fr-FR"/>
        </w:rPr>
        <w:t xml:space="preserve"> and </w:t>
      </w:r>
      <w:r w:rsidR="00DC43CD" w:rsidRPr="00680242">
        <w:rPr>
          <w:rFonts w:asciiTheme="majorBidi" w:hAnsiTheme="majorBidi" w:cstheme="majorBidi"/>
          <w:noProof/>
          <w:sz w:val="24"/>
          <w:szCs w:val="24"/>
          <w:lang w:val="fr-FR"/>
        </w:rPr>
        <w:t xml:space="preserve">« </w:t>
      </w:r>
      <w:r w:rsidR="006460B7" w:rsidRPr="00680242">
        <w:rPr>
          <w:rFonts w:asciiTheme="majorBidi" w:hAnsiTheme="majorBidi" w:cstheme="majorBidi"/>
          <w:noProof/>
          <w:sz w:val="24"/>
          <w:szCs w:val="24"/>
          <w:lang w:val="fr-FR"/>
        </w:rPr>
        <w:t>those who first produced two types of number</w:t>
      </w:r>
      <w:r w:rsidR="00103A71" w:rsidRPr="00680242">
        <w:rPr>
          <w:rFonts w:asciiTheme="majorBidi" w:hAnsiTheme="majorBidi" w:cstheme="majorBidi"/>
          <w:noProof/>
          <w:sz w:val="24"/>
          <w:szCs w:val="24"/>
          <w:lang w:val="fr-FR"/>
        </w:rPr>
        <w:t xml:space="preserve"> »</w:t>
      </w:r>
      <w:r w:rsidR="000C6BEF" w:rsidRPr="00680242">
        <w:rPr>
          <w:rFonts w:asciiTheme="majorBidi" w:hAnsiTheme="majorBidi" w:cstheme="majorBidi"/>
          <w:noProof/>
          <w:sz w:val="24"/>
          <w:szCs w:val="24"/>
          <w:lang w:val="fr-FR"/>
        </w:rPr>
        <w:t>. I provide the</w:t>
      </w:r>
      <w:r w:rsidR="005005F3" w:rsidRPr="00680242">
        <w:rPr>
          <w:rFonts w:asciiTheme="majorBidi" w:hAnsiTheme="majorBidi" w:cstheme="majorBidi"/>
          <w:noProof/>
          <w:sz w:val="24"/>
          <w:szCs w:val="24"/>
          <w:lang w:val="fr-FR"/>
        </w:rPr>
        <w:t xml:space="preserve"> Greek </w:t>
      </w:r>
      <w:r w:rsidR="000C6BEF" w:rsidRPr="00680242">
        <w:rPr>
          <w:rFonts w:asciiTheme="majorBidi" w:hAnsiTheme="majorBidi" w:cstheme="majorBidi"/>
          <w:noProof/>
          <w:sz w:val="24"/>
          <w:szCs w:val="24"/>
          <w:lang w:val="fr-FR"/>
        </w:rPr>
        <w:t>text and translation, with the sections in bold that are included in Isnardi Parente’s edition</w:t>
      </w:r>
      <w:r w:rsidR="009443CB">
        <w:rPr>
          <w:rStyle w:val="FootnoteReference"/>
          <w:rFonts w:asciiTheme="majorBidi" w:hAnsiTheme="majorBidi" w:cstheme="majorBidi"/>
          <w:noProof/>
          <w:sz w:val="24"/>
          <w:szCs w:val="24"/>
          <w:lang w:val="fr-FR"/>
        </w:rPr>
        <w:footnoteReference w:id="13"/>
      </w:r>
      <w:r w:rsidR="000C6BEF" w:rsidRPr="00680242">
        <w:rPr>
          <w:rFonts w:asciiTheme="majorBidi" w:hAnsiTheme="majorBidi" w:cstheme="majorBidi"/>
          <w:noProof/>
          <w:sz w:val="24"/>
          <w:szCs w:val="24"/>
          <w:lang w:val="fr-FR"/>
        </w:rPr>
        <w:t xml:space="preserve"> as referring to Xenocrates himself</w:t>
      </w:r>
      <w:r w:rsidR="00907712" w:rsidRPr="00680242">
        <w:rPr>
          <w:rFonts w:asciiTheme="majorBidi" w:hAnsiTheme="majorBidi" w:cstheme="majorBidi"/>
          <w:noProof/>
          <w:sz w:val="24"/>
          <w:szCs w:val="24"/>
          <w:lang w:val="fr-FR"/>
        </w:rPr>
        <w:t> :</w:t>
      </w:r>
    </w:p>
    <w:p w14:paraId="0CB2F0C9" w14:textId="437496AE" w:rsidR="00F17728" w:rsidRPr="00680242" w:rsidRDefault="00F17728" w:rsidP="00F06F8C">
      <w:pPr>
        <w:spacing w:line="240" w:lineRule="auto"/>
        <w:ind w:left="567"/>
        <w:rPr>
          <w:rFonts w:asciiTheme="majorBidi" w:hAnsiTheme="majorBidi" w:cstheme="majorBidi"/>
          <w:b/>
          <w:noProof/>
          <w:sz w:val="24"/>
          <w:szCs w:val="24"/>
          <w:u w:val="single"/>
          <w:lang w:val="fr-FR"/>
        </w:rPr>
      </w:pPr>
      <w:r w:rsidRPr="00680242">
        <w:rPr>
          <w:rFonts w:asciiTheme="majorBidi" w:hAnsiTheme="majorBidi" w:cstheme="majorBidi"/>
          <w:b/>
          <w:noProof/>
          <w:sz w:val="24"/>
          <w:szCs w:val="24"/>
          <w:u w:val="single"/>
          <w:lang w:val="fr-FR"/>
        </w:rPr>
        <w:t xml:space="preserve">Aristotle, </w:t>
      </w:r>
      <w:r w:rsidRPr="00680242">
        <w:rPr>
          <w:rFonts w:asciiTheme="majorBidi" w:hAnsiTheme="majorBidi" w:cstheme="majorBidi"/>
          <w:b/>
          <w:i/>
          <w:iCs/>
          <w:noProof/>
          <w:sz w:val="24"/>
          <w:szCs w:val="24"/>
          <w:u w:val="single"/>
          <w:lang w:val="fr-FR"/>
        </w:rPr>
        <w:t>Metaphysics</w:t>
      </w:r>
      <w:r w:rsidRPr="00680242">
        <w:rPr>
          <w:rFonts w:asciiTheme="majorBidi" w:hAnsiTheme="majorBidi" w:cstheme="majorBidi"/>
          <w:b/>
          <w:noProof/>
          <w:sz w:val="24"/>
          <w:szCs w:val="24"/>
          <w:u w:val="single"/>
          <w:lang w:val="fr-FR"/>
        </w:rPr>
        <w:t xml:space="preserve"> </w:t>
      </w:r>
      <w:r w:rsidR="008C4740" w:rsidRPr="00680242">
        <w:rPr>
          <w:rFonts w:asciiTheme="majorBidi" w:hAnsiTheme="majorBidi" w:cstheme="majorBidi"/>
          <w:b/>
          <w:noProof/>
          <w:sz w:val="24"/>
          <w:szCs w:val="24"/>
          <w:u w:val="single"/>
          <w:lang w:val="fr-FR"/>
        </w:rPr>
        <w:t>Ν</w:t>
      </w:r>
      <w:r w:rsidR="00181048" w:rsidRPr="00680242">
        <w:rPr>
          <w:rFonts w:asciiTheme="majorBidi" w:hAnsiTheme="majorBidi" w:cstheme="majorBidi"/>
          <w:b/>
          <w:noProof/>
          <w:sz w:val="24"/>
          <w:szCs w:val="24"/>
          <w:u w:val="single"/>
          <w:lang w:val="fr-FR"/>
        </w:rPr>
        <w:t xml:space="preserve"> </w:t>
      </w:r>
      <w:r w:rsidRPr="00680242">
        <w:rPr>
          <w:rFonts w:asciiTheme="majorBidi" w:hAnsiTheme="majorBidi" w:cstheme="majorBidi"/>
          <w:b/>
          <w:noProof/>
          <w:sz w:val="24"/>
          <w:szCs w:val="24"/>
          <w:u w:val="single"/>
          <w:lang w:val="fr-FR"/>
        </w:rPr>
        <w:t xml:space="preserve">3, 1090b21-1091a5 = Xenocrates </w:t>
      </w:r>
      <w:r w:rsidR="006555C3">
        <w:rPr>
          <w:rFonts w:asciiTheme="majorBidi" w:hAnsiTheme="majorBidi" w:cstheme="majorBidi"/>
          <w:b/>
          <w:noProof/>
          <w:sz w:val="24"/>
          <w:szCs w:val="24"/>
          <w:u w:val="single"/>
          <w:lang w:val="fr-FR"/>
        </w:rPr>
        <w:t>f</w:t>
      </w:r>
      <w:r w:rsidRPr="00680242">
        <w:rPr>
          <w:rFonts w:asciiTheme="majorBidi" w:hAnsiTheme="majorBidi" w:cstheme="majorBidi"/>
          <w:b/>
          <w:noProof/>
          <w:sz w:val="24"/>
          <w:szCs w:val="24"/>
          <w:u w:val="single"/>
          <w:lang w:val="fr-FR"/>
        </w:rPr>
        <w:t>r. 38 I</w:t>
      </w:r>
      <w:r w:rsidR="006555C3">
        <w:rPr>
          <w:rFonts w:asciiTheme="majorBidi" w:hAnsiTheme="majorBidi" w:cstheme="majorBidi"/>
          <w:b/>
          <w:noProof/>
          <w:sz w:val="24"/>
          <w:szCs w:val="24"/>
          <w:u w:val="single"/>
          <w:lang w:val="fr-FR"/>
        </w:rPr>
        <w:t xml:space="preserve">snardi </w:t>
      </w:r>
      <w:r w:rsidRPr="00680242">
        <w:rPr>
          <w:rFonts w:asciiTheme="majorBidi" w:hAnsiTheme="majorBidi" w:cstheme="majorBidi"/>
          <w:b/>
          <w:noProof/>
          <w:sz w:val="24"/>
          <w:szCs w:val="24"/>
          <w:u w:val="single"/>
          <w:lang w:val="fr-FR"/>
        </w:rPr>
        <w:t>P</w:t>
      </w:r>
      <w:r w:rsidR="006555C3">
        <w:rPr>
          <w:rFonts w:asciiTheme="majorBidi" w:hAnsiTheme="majorBidi" w:cstheme="majorBidi"/>
          <w:b/>
          <w:noProof/>
          <w:sz w:val="24"/>
          <w:szCs w:val="24"/>
          <w:u w:val="single"/>
          <w:lang w:val="fr-FR"/>
        </w:rPr>
        <w:t>arente</w:t>
      </w:r>
      <w:r w:rsidRPr="00680242">
        <w:rPr>
          <w:rFonts w:asciiTheme="majorBidi" w:hAnsiTheme="majorBidi" w:cstheme="majorBidi"/>
          <w:b/>
          <w:noProof/>
          <w:sz w:val="24"/>
          <w:szCs w:val="24"/>
          <w:u w:val="single"/>
          <w:lang w:val="fr-FR"/>
        </w:rPr>
        <w:t>² (in bold)</w:t>
      </w:r>
    </w:p>
    <w:p w14:paraId="26545B37" w14:textId="77FB9E41" w:rsidR="00F17728" w:rsidRPr="00680242" w:rsidRDefault="00F17728" w:rsidP="00F06F8C">
      <w:pPr>
        <w:spacing w:line="240" w:lineRule="auto"/>
        <w:ind w:left="567"/>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Those who posit the ideas escape this difficulty</w:t>
      </w:r>
      <w:r w:rsidR="00ED3222" w:rsidRPr="00680242">
        <w:rPr>
          <w:rFonts w:asciiTheme="majorBidi" w:hAnsiTheme="majorBidi" w:cstheme="majorBidi"/>
          <w:noProof/>
          <w:sz w:val="24"/>
          <w:szCs w:val="24"/>
          <w:lang w:val="fr-FR"/>
        </w:rPr>
        <w:t> ;</w:t>
      </w:r>
      <w:r w:rsidRPr="00680242">
        <w:rPr>
          <w:rFonts w:asciiTheme="majorBidi" w:hAnsiTheme="majorBidi" w:cstheme="majorBidi"/>
          <w:b/>
          <w:bCs/>
          <w:noProof/>
          <w:sz w:val="24"/>
          <w:szCs w:val="24"/>
          <w:lang w:val="fr-FR"/>
        </w:rPr>
        <w:t xml:space="preserve"> for they produce magnitudes out of matter and number, lines out of the dyad, and planes surely out of a triad, solids out of the tetrad, or out of other numbers </w:t>
      </w:r>
      <w:r w:rsidRPr="00680242">
        <w:rPr>
          <w:rFonts w:asciiTheme="majorBidi" w:hAnsiTheme="majorBidi" w:cstheme="majorBidi"/>
          <w:noProof/>
          <w:sz w:val="24"/>
          <w:szCs w:val="24"/>
          <w:lang w:val="fr-FR"/>
        </w:rPr>
        <w:t>– it makes no difference. But [25] are these [magnitudes] to be ideas, or what is their mode [of existence]</w:t>
      </w:r>
      <w:r w:rsidR="00043B31">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And what do they contribute to reality</w:t>
      </w:r>
      <w:r w:rsidR="00043B31">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Nothing, actually – just as the objects of mathematics contribute </w:t>
      </w:r>
      <w:r w:rsidRPr="00680242">
        <w:rPr>
          <w:rFonts w:asciiTheme="majorBidi" w:hAnsiTheme="majorBidi" w:cstheme="majorBidi"/>
          <w:noProof/>
          <w:sz w:val="24"/>
          <w:szCs w:val="24"/>
          <w:lang w:val="fr-FR"/>
        </w:rPr>
        <w:lastRenderedPageBreak/>
        <w:t xml:space="preserve">nothing, so too these. No, not even any theorem is true in their case, unless someone intends to make the objects of mathematics move or make up certain doctrines of one’s own. It is not difficult [30] for them to assume hypotheses of any sort and to string out long-winded stories. </w:t>
      </w:r>
      <w:r w:rsidRPr="00680242">
        <w:rPr>
          <w:rFonts w:asciiTheme="majorBidi" w:hAnsiTheme="majorBidi" w:cstheme="majorBidi"/>
          <w:b/>
          <w:bCs/>
          <w:noProof/>
          <w:sz w:val="24"/>
          <w:szCs w:val="24"/>
          <w:lang w:val="fr-FR"/>
        </w:rPr>
        <w:t>Hence, these thinkers err in this way when they collapse the objects of mathematics into the ideas</w:t>
      </w:r>
      <w:r w:rsidRPr="00680242">
        <w:rPr>
          <w:rFonts w:asciiTheme="majorBidi" w:hAnsiTheme="majorBidi" w:cstheme="majorBidi"/>
          <w:noProof/>
          <w:sz w:val="24"/>
          <w:szCs w:val="24"/>
          <w:lang w:val="fr-FR"/>
        </w:rPr>
        <w:t xml:space="preserve">. </w:t>
      </w:r>
    </w:p>
    <w:p w14:paraId="68C22509" w14:textId="78542138" w:rsidR="006550AC" w:rsidRPr="00680242" w:rsidRDefault="00F17728" w:rsidP="00F06F8C">
      <w:pPr>
        <w:spacing w:line="240" w:lineRule="auto"/>
        <w:ind w:left="567"/>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But those who were the first to produce two types of number – form-number and mathematical number – neither said nor are able to explain how and out of what mathematical number [35] is to exist. For they make it intermediate between form-number and sensible number. Indeed, if it [is to exist] out of the great and the small, it will be the same as the former, form-number. (But from what other great and small</w:t>
      </w:r>
      <w:r w:rsidR="00043B31">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For he produces magnitudes [</w:t>
      </w:r>
      <w:r w:rsidR="00043B31">
        <w:rPr>
          <w:rFonts w:asciiTheme="majorBidi" w:hAnsiTheme="majorBidi" w:cstheme="majorBidi"/>
          <w:noProof/>
          <w:sz w:val="24"/>
          <w:szCs w:val="24"/>
          <w:lang w:val="fr-FR"/>
        </w:rPr>
        <w:t>?</w:t>
      </w:r>
      <w:r w:rsidRPr="00680242">
        <w:rPr>
          <w:rFonts w:asciiTheme="majorBidi" w:hAnsiTheme="majorBidi" w:cstheme="majorBidi"/>
          <w:noProof/>
          <w:sz w:val="24"/>
          <w:szCs w:val="24"/>
          <w:lang w:val="fr-FR"/>
        </w:rPr>
        <w:t xml:space="preserve">].) [1091a1] But if he will call upon another thing, he will be calling upon [too] many elements. And if the first principle is to be a certain 1, unity [lit. </w:t>
      </w:r>
      <w:r w:rsidR="00DC43CD"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the One</w:t>
      </w:r>
      <w:r w:rsidR="00103A71"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 will be something shared in their case, and we will have to investigate both how the One becomes these many [elements], and [how] at the same time number cannot be generated otherwise than [5] from a 1 and an indefinite 2 – according to him.</w:t>
      </w:r>
      <w:r w:rsidR="00871077">
        <w:rPr>
          <w:rStyle w:val="FootnoteReference"/>
          <w:rFonts w:asciiTheme="majorBidi" w:hAnsiTheme="majorBidi" w:cstheme="majorBidi"/>
          <w:noProof/>
          <w:sz w:val="24"/>
          <w:szCs w:val="24"/>
          <w:lang w:val="fr-FR"/>
        </w:rPr>
        <w:footnoteReference w:id="14"/>
      </w:r>
      <w:r w:rsidRPr="00680242">
        <w:rPr>
          <w:rFonts w:asciiTheme="majorBidi" w:hAnsiTheme="majorBidi" w:cstheme="majorBidi"/>
          <w:noProof/>
          <w:sz w:val="24"/>
          <w:szCs w:val="24"/>
          <w:lang w:val="fr-FR"/>
        </w:rPr>
        <w:t xml:space="preserve"> </w:t>
      </w:r>
    </w:p>
    <w:p w14:paraId="7408E408" w14:textId="1BE4480A" w:rsidR="004E716A" w:rsidRPr="00680242" w:rsidRDefault="005005F3"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I will suspend judgment for the moment about whether the bold sections do indeed refer to the view of Xenocrates. A</w:t>
      </w:r>
      <w:r w:rsidR="006550AC" w:rsidRPr="00680242">
        <w:rPr>
          <w:rFonts w:asciiTheme="majorBidi" w:hAnsiTheme="majorBidi" w:cstheme="majorBidi"/>
          <w:noProof/>
          <w:sz w:val="24"/>
          <w:szCs w:val="24"/>
          <w:lang w:val="fr-FR"/>
        </w:rPr>
        <w:t xml:space="preserve">s Annas points out, the context is crucial for determining who is advancing what </w:t>
      </w:r>
      <w:r w:rsidR="000C6BEF" w:rsidRPr="00680242">
        <w:rPr>
          <w:rFonts w:asciiTheme="majorBidi" w:hAnsiTheme="majorBidi" w:cstheme="majorBidi"/>
          <w:noProof/>
          <w:sz w:val="24"/>
          <w:szCs w:val="24"/>
          <w:lang w:val="fr-FR"/>
        </w:rPr>
        <w:t xml:space="preserve">ontological </w:t>
      </w:r>
      <w:r w:rsidR="006550AC" w:rsidRPr="00680242">
        <w:rPr>
          <w:rFonts w:asciiTheme="majorBidi" w:hAnsiTheme="majorBidi" w:cstheme="majorBidi"/>
          <w:noProof/>
          <w:sz w:val="24"/>
          <w:szCs w:val="24"/>
          <w:lang w:val="fr-FR"/>
        </w:rPr>
        <w:t>theory here</w:t>
      </w:r>
      <w:r w:rsidRPr="00680242">
        <w:rPr>
          <w:rStyle w:val="FootnoteReference"/>
          <w:rFonts w:asciiTheme="majorBidi" w:hAnsiTheme="majorBidi" w:cstheme="majorBidi"/>
          <w:noProof/>
          <w:sz w:val="24"/>
          <w:szCs w:val="24"/>
          <w:lang w:val="fr-FR"/>
        </w:rPr>
        <w:footnoteReference w:id="15"/>
      </w:r>
      <w:r w:rsidR="006550AC" w:rsidRPr="00680242">
        <w:rPr>
          <w:rFonts w:asciiTheme="majorBidi" w:hAnsiTheme="majorBidi" w:cstheme="majorBidi"/>
          <w:noProof/>
          <w:sz w:val="24"/>
          <w:szCs w:val="24"/>
          <w:lang w:val="fr-FR"/>
        </w:rPr>
        <w:t>. Prior to this passage, Aristotle has just attacked Speusippus for believing that only mathematical objects, and not forms, exist</w:t>
      </w:r>
      <w:r w:rsidR="00ED3222" w:rsidRPr="00680242">
        <w:rPr>
          <w:rFonts w:asciiTheme="majorBidi" w:hAnsiTheme="majorBidi" w:cstheme="majorBidi"/>
          <w:noProof/>
          <w:sz w:val="24"/>
          <w:szCs w:val="24"/>
          <w:lang w:val="fr-FR"/>
        </w:rPr>
        <w:t> ;</w:t>
      </w:r>
      <w:r w:rsidR="006550AC" w:rsidRPr="00680242">
        <w:rPr>
          <w:rFonts w:asciiTheme="majorBidi" w:hAnsiTheme="majorBidi" w:cstheme="majorBidi"/>
          <w:noProof/>
          <w:sz w:val="24"/>
          <w:szCs w:val="24"/>
          <w:lang w:val="fr-FR"/>
        </w:rPr>
        <w:t xml:space="preserve"> the consequence of this theory, according to Aristotle, is an episodic universe, which Aristotle cannot accept</w:t>
      </w:r>
      <w:r w:rsidR="005C3DA3" w:rsidRPr="00680242">
        <w:rPr>
          <w:rStyle w:val="FootnoteReference"/>
          <w:rFonts w:asciiTheme="majorBidi" w:hAnsiTheme="majorBidi" w:cstheme="majorBidi"/>
          <w:noProof/>
          <w:sz w:val="24"/>
          <w:szCs w:val="24"/>
          <w:lang w:val="fr-FR"/>
        </w:rPr>
        <w:footnoteReference w:id="16"/>
      </w:r>
      <w:r w:rsidR="00C60B1E" w:rsidRPr="00680242">
        <w:rPr>
          <w:rFonts w:asciiTheme="majorBidi" w:hAnsiTheme="majorBidi" w:cstheme="majorBidi"/>
          <w:noProof/>
          <w:sz w:val="24"/>
          <w:szCs w:val="24"/>
          <w:lang w:val="fr-FR"/>
        </w:rPr>
        <w:t>.</w:t>
      </w:r>
      <w:r w:rsidR="006550AC" w:rsidRPr="00680242">
        <w:rPr>
          <w:rFonts w:asciiTheme="majorBidi" w:hAnsiTheme="majorBidi" w:cstheme="majorBidi"/>
          <w:noProof/>
          <w:sz w:val="24"/>
          <w:szCs w:val="24"/>
          <w:lang w:val="fr-FR"/>
        </w:rPr>
        <w:t xml:space="preserve"> Hence, when he mentions </w:t>
      </w:r>
      <w:r w:rsidR="00DC43CD"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t>those who posit the ideas</w:t>
      </w:r>
      <w:r w:rsidR="00103A71"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t>, Aristotle is contrasting these figures with Speusippus, who did not accept the existence of separable transcendent forms/ideas</w:t>
      </w:r>
      <w:r w:rsidR="00D8627B" w:rsidRPr="00680242">
        <w:rPr>
          <w:rStyle w:val="FootnoteReference"/>
          <w:rFonts w:asciiTheme="majorBidi" w:hAnsiTheme="majorBidi" w:cstheme="majorBidi"/>
          <w:noProof/>
          <w:sz w:val="24"/>
          <w:szCs w:val="24"/>
          <w:lang w:val="fr-FR"/>
        </w:rPr>
        <w:footnoteReference w:id="17"/>
      </w:r>
      <w:r w:rsidR="00C60B1E" w:rsidRPr="00680242">
        <w:rPr>
          <w:rFonts w:asciiTheme="majorBidi" w:hAnsiTheme="majorBidi" w:cstheme="majorBidi"/>
          <w:noProof/>
          <w:sz w:val="24"/>
          <w:szCs w:val="24"/>
          <w:lang w:val="fr-FR"/>
        </w:rPr>
        <w:t>.</w:t>
      </w:r>
      <w:r w:rsidR="006550AC" w:rsidRPr="00680242">
        <w:rPr>
          <w:rFonts w:asciiTheme="majorBidi" w:hAnsiTheme="majorBidi" w:cstheme="majorBidi"/>
          <w:noProof/>
          <w:sz w:val="24"/>
          <w:szCs w:val="24"/>
          <w:lang w:val="fr-FR"/>
        </w:rPr>
        <w:t xml:space="preserve"> One might think, then, that </w:t>
      </w:r>
      <w:r w:rsidR="00DC43CD"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t>those who posit the ideas</w:t>
      </w:r>
      <w:r w:rsidR="00103A71"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t xml:space="preserve"> refers to Plato – and indeed, this is what Gaiser thought</w:t>
      </w:r>
      <w:r w:rsidR="00630FB3" w:rsidRPr="00680242">
        <w:rPr>
          <w:rStyle w:val="FootnoteReference"/>
          <w:rFonts w:asciiTheme="majorBidi" w:hAnsiTheme="majorBidi" w:cstheme="majorBidi"/>
          <w:noProof/>
          <w:sz w:val="24"/>
          <w:szCs w:val="24"/>
          <w:lang w:val="fr-FR"/>
        </w:rPr>
        <w:footnoteReference w:id="18"/>
      </w:r>
      <w:r w:rsidR="006550AC" w:rsidRPr="00680242">
        <w:rPr>
          <w:rFonts w:asciiTheme="majorBidi" w:hAnsiTheme="majorBidi" w:cstheme="majorBidi"/>
          <w:noProof/>
          <w:sz w:val="24"/>
          <w:szCs w:val="24"/>
          <w:lang w:val="fr-FR"/>
        </w:rPr>
        <w:t xml:space="preserve">. But this </w:t>
      </w:r>
      <w:r w:rsidR="000C6BEF" w:rsidRPr="00680242">
        <w:rPr>
          <w:rFonts w:asciiTheme="majorBidi" w:hAnsiTheme="majorBidi" w:cstheme="majorBidi"/>
          <w:noProof/>
          <w:sz w:val="24"/>
          <w:szCs w:val="24"/>
          <w:lang w:val="fr-FR"/>
        </w:rPr>
        <w:t xml:space="preserve">argument runs into </w:t>
      </w:r>
      <w:r w:rsidR="004E716A" w:rsidRPr="00680242">
        <w:rPr>
          <w:rFonts w:asciiTheme="majorBidi" w:hAnsiTheme="majorBidi" w:cstheme="majorBidi"/>
          <w:noProof/>
          <w:sz w:val="24"/>
          <w:szCs w:val="24"/>
          <w:lang w:val="fr-FR"/>
        </w:rPr>
        <w:t xml:space="preserve">some </w:t>
      </w:r>
      <w:r w:rsidR="000C6BEF" w:rsidRPr="00680242">
        <w:rPr>
          <w:rFonts w:asciiTheme="majorBidi" w:hAnsiTheme="majorBidi" w:cstheme="majorBidi"/>
          <w:noProof/>
          <w:sz w:val="24"/>
          <w:szCs w:val="24"/>
          <w:lang w:val="fr-FR"/>
        </w:rPr>
        <w:t>challenges as well</w:t>
      </w:r>
      <w:r w:rsidR="006550AC" w:rsidRPr="00680242">
        <w:rPr>
          <w:rFonts w:asciiTheme="majorBidi" w:hAnsiTheme="majorBidi" w:cstheme="majorBidi"/>
          <w:noProof/>
          <w:sz w:val="24"/>
          <w:szCs w:val="24"/>
          <w:lang w:val="fr-FR"/>
        </w:rPr>
        <w:t>, since</w:t>
      </w:r>
      <w:r w:rsidR="000C6BEF" w:rsidRPr="00680242">
        <w:rPr>
          <w:rFonts w:asciiTheme="majorBidi" w:hAnsiTheme="majorBidi" w:cstheme="majorBidi"/>
          <w:noProof/>
          <w:sz w:val="24"/>
          <w:szCs w:val="24"/>
          <w:lang w:val="fr-FR"/>
        </w:rPr>
        <w:t xml:space="preserve"> formally</w:t>
      </w:r>
      <w:r w:rsidR="006550AC" w:rsidRPr="00680242">
        <w:rPr>
          <w:rFonts w:asciiTheme="majorBidi" w:hAnsiTheme="majorBidi" w:cstheme="majorBidi"/>
          <w:noProof/>
          <w:sz w:val="24"/>
          <w:szCs w:val="24"/>
          <w:lang w:val="fr-FR"/>
        </w:rPr>
        <w:t xml:space="preserve"> the text shows that </w:t>
      </w:r>
      <w:r w:rsidR="00DC43CD"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t>those who posit the ideas</w:t>
      </w:r>
      <w:r w:rsidR="00103A71"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t xml:space="preserve"> are contrasted with </w:t>
      </w:r>
      <w:r w:rsidR="00DC43CD"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lastRenderedPageBreak/>
        <w:t>those who were the first to produce two types of number, form-number and mathematical number</w:t>
      </w:r>
      <w:r w:rsidR="00103A71"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t>, for two reasons</w:t>
      </w:r>
      <w:r w:rsidR="00907712" w:rsidRPr="00680242">
        <w:rPr>
          <w:rFonts w:asciiTheme="majorBidi" w:hAnsiTheme="majorBidi" w:cstheme="majorBidi"/>
          <w:noProof/>
          <w:sz w:val="24"/>
          <w:szCs w:val="24"/>
          <w:lang w:val="fr-FR"/>
        </w:rPr>
        <w:t> :</w:t>
      </w:r>
      <w:r w:rsidR="006550AC" w:rsidRPr="00680242">
        <w:rPr>
          <w:rFonts w:asciiTheme="majorBidi" w:hAnsiTheme="majorBidi" w:cstheme="majorBidi"/>
          <w:noProof/>
          <w:sz w:val="24"/>
          <w:szCs w:val="24"/>
          <w:lang w:val="fr-FR"/>
        </w:rPr>
        <w:t xml:space="preserve"> first, there is a μέν/δέ contrast between these groups</w:t>
      </w:r>
      <w:r w:rsidR="00EF550E" w:rsidRPr="00680242">
        <w:rPr>
          <w:rFonts w:asciiTheme="majorBidi" w:hAnsiTheme="majorBidi" w:cstheme="majorBidi"/>
          <w:noProof/>
          <w:sz w:val="24"/>
          <w:szCs w:val="24"/>
          <w:lang w:val="fr-FR"/>
        </w:rPr>
        <w:t xml:space="preserve"> – the μέν </w:t>
      </w:r>
      <w:r w:rsidR="000C6BEF" w:rsidRPr="00680242">
        <w:rPr>
          <w:rFonts w:asciiTheme="majorBidi" w:hAnsiTheme="majorBidi" w:cstheme="majorBidi"/>
          <w:noProof/>
          <w:sz w:val="24"/>
          <w:szCs w:val="24"/>
          <w:lang w:val="fr-FR"/>
        </w:rPr>
        <w:t xml:space="preserve">occurring at the beginning of the passage and </w:t>
      </w:r>
      <w:r w:rsidR="00EF550E" w:rsidRPr="00680242">
        <w:rPr>
          <w:rFonts w:asciiTheme="majorBidi" w:hAnsiTheme="majorBidi" w:cstheme="majorBidi"/>
          <w:noProof/>
          <w:sz w:val="24"/>
          <w:szCs w:val="24"/>
          <w:lang w:val="fr-FR"/>
        </w:rPr>
        <w:t>being picked up again in the conclusive statement at 1090b31</w:t>
      </w:r>
      <w:r w:rsidR="000C6BEF" w:rsidRPr="00680242">
        <w:rPr>
          <w:rFonts w:asciiTheme="majorBidi" w:hAnsiTheme="majorBidi" w:cstheme="majorBidi"/>
          <w:noProof/>
          <w:sz w:val="24"/>
          <w:szCs w:val="24"/>
          <w:lang w:val="fr-FR"/>
        </w:rPr>
        <w:t>, perhaps to emphasise the point</w:t>
      </w:r>
      <w:r w:rsidR="00ED3222" w:rsidRPr="00680242">
        <w:rPr>
          <w:rFonts w:asciiTheme="majorBidi" w:hAnsiTheme="majorBidi" w:cstheme="majorBidi"/>
          <w:noProof/>
          <w:sz w:val="24"/>
          <w:szCs w:val="24"/>
          <w:lang w:val="fr-FR"/>
        </w:rPr>
        <w:t> ;</w:t>
      </w:r>
      <w:r w:rsidR="006550AC" w:rsidRPr="00680242">
        <w:rPr>
          <w:rFonts w:asciiTheme="majorBidi" w:hAnsiTheme="majorBidi" w:cstheme="majorBidi"/>
          <w:noProof/>
          <w:sz w:val="24"/>
          <w:szCs w:val="24"/>
          <w:lang w:val="fr-FR"/>
        </w:rPr>
        <w:t xml:space="preserve"> and secondly, the inclusion of the adjective </w:t>
      </w:r>
      <w:r w:rsidR="00DC43CD"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t>first</w:t>
      </w:r>
      <w:r w:rsidR="00103A71" w:rsidRPr="00680242">
        <w:rPr>
          <w:rFonts w:asciiTheme="majorBidi" w:hAnsiTheme="majorBidi" w:cstheme="majorBidi"/>
          <w:noProof/>
          <w:sz w:val="24"/>
          <w:szCs w:val="24"/>
          <w:lang w:val="fr-FR"/>
        </w:rPr>
        <w:t xml:space="preserve"> »</w:t>
      </w:r>
      <w:r w:rsidR="006550AC" w:rsidRPr="00680242">
        <w:rPr>
          <w:rFonts w:asciiTheme="majorBidi" w:hAnsiTheme="majorBidi" w:cstheme="majorBidi"/>
          <w:noProof/>
          <w:sz w:val="24"/>
          <w:szCs w:val="24"/>
          <w:lang w:val="fr-FR"/>
        </w:rPr>
        <w:t xml:space="preserve"> (πρῶτοι) indicates some sort of priority among the second group. The shift </w:t>
      </w:r>
      <w:r w:rsidR="00EF550E" w:rsidRPr="00680242">
        <w:rPr>
          <w:rFonts w:asciiTheme="majorBidi" w:hAnsiTheme="majorBidi" w:cstheme="majorBidi"/>
          <w:noProof/>
          <w:sz w:val="24"/>
          <w:szCs w:val="24"/>
          <w:lang w:val="fr-FR"/>
        </w:rPr>
        <w:t xml:space="preserve">from plural </w:t>
      </w:r>
      <w:r w:rsidR="00DC43CD" w:rsidRPr="00680242">
        <w:rPr>
          <w:rFonts w:asciiTheme="majorBidi" w:hAnsiTheme="majorBidi" w:cstheme="majorBidi"/>
          <w:noProof/>
          <w:sz w:val="24"/>
          <w:szCs w:val="24"/>
          <w:lang w:val="fr-FR"/>
        </w:rPr>
        <w:t xml:space="preserve">« </w:t>
      </w:r>
      <w:r w:rsidR="00EF550E" w:rsidRPr="00680242">
        <w:rPr>
          <w:rFonts w:asciiTheme="majorBidi" w:hAnsiTheme="majorBidi" w:cstheme="majorBidi"/>
          <w:noProof/>
          <w:sz w:val="24"/>
          <w:szCs w:val="24"/>
          <w:lang w:val="fr-FR"/>
        </w:rPr>
        <w:t>they</w:t>
      </w:r>
      <w:r w:rsidR="00103A71" w:rsidRPr="00680242">
        <w:rPr>
          <w:rFonts w:asciiTheme="majorBidi" w:hAnsiTheme="majorBidi" w:cstheme="majorBidi"/>
          <w:noProof/>
          <w:sz w:val="24"/>
          <w:szCs w:val="24"/>
          <w:lang w:val="fr-FR"/>
        </w:rPr>
        <w:t xml:space="preserve"> »</w:t>
      </w:r>
      <w:r w:rsidR="00EF550E" w:rsidRPr="00680242">
        <w:rPr>
          <w:rFonts w:asciiTheme="majorBidi" w:hAnsiTheme="majorBidi" w:cstheme="majorBidi"/>
          <w:noProof/>
          <w:sz w:val="24"/>
          <w:szCs w:val="24"/>
          <w:lang w:val="fr-FR"/>
        </w:rPr>
        <w:t xml:space="preserve"> to singular </w:t>
      </w:r>
      <w:r w:rsidR="00DC43CD" w:rsidRPr="00680242">
        <w:rPr>
          <w:rFonts w:asciiTheme="majorBidi" w:hAnsiTheme="majorBidi" w:cstheme="majorBidi"/>
          <w:noProof/>
          <w:sz w:val="24"/>
          <w:szCs w:val="24"/>
          <w:lang w:val="fr-FR"/>
        </w:rPr>
        <w:t xml:space="preserve">« </w:t>
      </w:r>
      <w:r w:rsidR="00EF550E" w:rsidRPr="00680242">
        <w:rPr>
          <w:rFonts w:asciiTheme="majorBidi" w:hAnsiTheme="majorBidi" w:cstheme="majorBidi"/>
          <w:noProof/>
          <w:sz w:val="24"/>
          <w:szCs w:val="24"/>
          <w:lang w:val="fr-FR"/>
        </w:rPr>
        <w:t>he</w:t>
      </w:r>
      <w:r w:rsidR="00103A71" w:rsidRPr="00680242">
        <w:rPr>
          <w:rFonts w:asciiTheme="majorBidi" w:hAnsiTheme="majorBidi" w:cstheme="majorBidi"/>
          <w:noProof/>
          <w:sz w:val="24"/>
          <w:szCs w:val="24"/>
          <w:lang w:val="fr-FR"/>
        </w:rPr>
        <w:t xml:space="preserve"> »</w:t>
      </w:r>
      <w:r w:rsidR="00EF550E" w:rsidRPr="00680242">
        <w:rPr>
          <w:rFonts w:asciiTheme="majorBidi" w:hAnsiTheme="majorBidi" w:cstheme="majorBidi"/>
          <w:noProof/>
          <w:sz w:val="24"/>
          <w:szCs w:val="24"/>
          <w:lang w:val="fr-FR"/>
        </w:rPr>
        <w:t xml:space="preserve"> around 1091a1 </w:t>
      </w:r>
      <w:r w:rsidR="005C3DA3" w:rsidRPr="00680242">
        <w:rPr>
          <w:rFonts w:asciiTheme="majorBidi" w:hAnsiTheme="majorBidi" w:cstheme="majorBidi"/>
          <w:noProof/>
          <w:sz w:val="24"/>
          <w:szCs w:val="24"/>
          <w:lang w:val="fr-FR"/>
        </w:rPr>
        <w:t xml:space="preserve">may be </w:t>
      </w:r>
      <w:r w:rsidR="00EF550E" w:rsidRPr="00680242">
        <w:rPr>
          <w:rFonts w:asciiTheme="majorBidi" w:hAnsiTheme="majorBidi" w:cstheme="majorBidi"/>
          <w:noProof/>
          <w:sz w:val="24"/>
          <w:szCs w:val="24"/>
          <w:lang w:val="fr-FR"/>
        </w:rPr>
        <w:t>taken to indicate a specification to Plato himself (in the light of this, what appears to be a damaged text in the previous line should not be overlooked)</w:t>
      </w:r>
      <w:r w:rsidR="00C60B1E" w:rsidRPr="00680242">
        <w:rPr>
          <w:rStyle w:val="FootnoteReference"/>
          <w:rFonts w:asciiTheme="majorBidi" w:hAnsiTheme="majorBidi" w:cstheme="majorBidi"/>
          <w:noProof/>
          <w:sz w:val="24"/>
          <w:szCs w:val="24"/>
          <w:lang w:val="fr-FR"/>
        </w:rPr>
        <w:footnoteReference w:id="19"/>
      </w:r>
      <w:r w:rsidR="00EF550E" w:rsidRPr="00680242">
        <w:rPr>
          <w:rFonts w:asciiTheme="majorBidi" w:hAnsiTheme="majorBidi" w:cstheme="majorBidi"/>
          <w:noProof/>
          <w:sz w:val="24"/>
          <w:szCs w:val="24"/>
          <w:lang w:val="fr-FR"/>
        </w:rPr>
        <w:t>.</w:t>
      </w:r>
      <w:r w:rsidR="000C6BEF" w:rsidRPr="00680242">
        <w:rPr>
          <w:rFonts w:asciiTheme="majorBidi" w:hAnsiTheme="majorBidi" w:cstheme="majorBidi"/>
          <w:noProof/>
          <w:sz w:val="24"/>
          <w:szCs w:val="24"/>
          <w:lang w:val="fr-FR"/>
        </w:rPr>
        <w:t xml:space="preserve"> The production of geometrical objects from numbers</w:t>
      </w:r>
      <w:r w:rsidR="00853DA1" w:rsidRPr="00680242">
        <w:rPr>
          <w:rFonts w:asciiTheme="majorBidi" w:hAnsiTheme="majorBidi" w:cstheme="majorBidi"/>
          <w:noProof/>
          <w:sz w:val="24"/>
          <w:szCs w:val="24"/>
          <w:lang w:val="fr-FR"/>
        </w:rPr>
        <w:t xml:space="preserve"> associated with the ideal theorists</w:t>
      </w:r>
      <w:r w:rsidR="000C6BEF" w:rsidRPr="00680242">
        <w:rPr>
          <w:rFonts w:asciiTheme="majorBidi" w:hAnsiTheme="majorBidi" w:cstheme="majorBidi"/>
          <w:noProof/>
          <w:sz w:val="24"/>
          <w:szCs w:val="24"/>
          <w:lang w:val="fr-FR"/>
        </w:rPr>
        <w:t xml:space="preserve"> (especially lines from the dyad or 2, planes from the triad or 3, and solids out of the tetrad or 4) is nowhere explicitly or even implicitly suggested by Plato in his dialogues</w:t>
      </w:r>
      <w:r w:rsidR="00833858" w:rsidRPr="00680242">
        <w:rPr>
          <w:rStyle w:val="FootnoteReference"/>
          <w:rFonts w:asciiTheme="majorBidi" w:hAnsiTheme="majorBidi" w:cstheme="majorBidi"/>
          <w:noProof/>
          <w:sz w:val="24"/>
          <w:szCs w:val="24"/>
          <w:lang w:val="fr-FR"/>
        </w:rPr>
        <w:footnoteReference w:id="20"/>
      </w:r>
      <w:r w:rsidR="00ED3222" w:rsidRPr="00680242">
        <w:rPr>
          <w:rFonts w:asciiTheme="majorBidi" w:hAnsiTheme="majorBidi" w:cstheme="majorBidi"/>
          <w:noProof/>
          <w:sz w:val="24"/>
          <w:szCs w:val="24"/>
          <w:lang w:val="fr-FR"/>
        </w:rPr>
        <w:t xml:space="preserve"> ; </w:t>
      </w:r>
      <w:r w:rsidR="00853DA1" w:rsidRPr="00680242">
        <w:rPr>
          <w:rFonts w:asciiTheme="majorBidi" w:hAnsiTheme="majorBidi" w:cstheme="majorBidi"/>
          <w:noProof/>
          <w:sz w:val="24"/>
          <w:szCs w:val="24"/>
          <w:lang w:val="fr-FR"/>
        </w:rPr>
        <w:t>rather, it looks like an attempt to provide a</w:t>
      </w:r>
      <w:r w:rsidR="00774D44" w:rsidRPr="00680242">
        <w:rPr>
          <w:rFonts w:asciiTheme="majorBidi" w:hAnsiTheme="majorBidi" w:cstheme="majorBidi"/>
          <w:noProof/>
          <w:sz w:val="24"/>
          <w:szCs w:val="24"/>
          <w:lang w:val="fr-FR"/>
        </w:rPr>
        <w:t xml:space="preserve"> more elaborate</w:t>
      </w:r>
      <w:r w:rsidR="00853DA1" w:rsidRPr="00680242">
        <w:rPr>
          <w:rFonts w:asciiTheme="majorBidi" w:hAnsiTheme="majorBidi" w:cstheme="majorBidi"/>
          <w:noProof/>
          <w:sz w:val="24"/>
          <w:szCs w:val="24"/>
          <w:lang w:val="fr-FR"/>
        </w:rPr>
        <w:t xml:space="preserve"> account of the generation of bodies </w:t>
      </w:r>
      <w:r w:rsidR="008034E8" w:rsidRPr="00680242">
        <w:rPr>
          <w:rFonts w:asciiTheme="majorBidi" w:hAnsiTheme="majorBidi" w:cstheme="majorBidi"/>
          <w:noProof/>
          <w:sz w:val="24"/>
          <w:szCs w:val="24"/>
          <w:lang w:val="fr-FR"/>
        </w:rPr>
        <w:t xml:space="preserve">than that </w:t>
      </w:r>
      <w:r w:rsidR="00853DA1" w:rsidRPr="00680242">
        <w:rPr>
          <w:rFonts w:asciiTheme="majorBidi" w:hAnsiTheme="majorBidi" w:cstheme="majorBidi"/>
          <w:noProof/>
          <w:sz w:val="24"/>
          <w:szCs w:val="24"/>
          <w:lang w:val="fr-FR"/>
        </w:rPr>
        <w:t xml:space="preserve">presented in Plato’s </w:t>
      </w:r>
      <w:r w:rsidR="00853DA1" w:rsidRPr="00680242">
        <w:rPr>
          <w:rFonts w:asciiTheme="majorBidi" w:hAnsiTheme="majorBidi" w:cstheme="majorBidi"/>
          <w:i/>
          <w:iCs/>
          <w:noProof/>
          <w:sz w:val="24"/>
          <w:szCs w:val="24"/>
          <w:lang w:val="fr-FR"/>
        </w:rPr>
        <w:t>Timaeus</w:t>
      </w:r>
      <w:r w:rsidR="008034E8" w:rsidRPr="00680242">
        <w:rPr>
          <w:rFonts w:asciiTheme="majorBidi" w:hAnsiTheme="majorBidi" w:cstheme="majorBidi"/>
          <w:noProof/>
          <w:sz w:val="24"/>
          <w:szCs w:val="24"/>
          <w:lang w:val="fr-FR"/>
        </w:rPr>
        <w:t xml:space="preserve"> (48b-53d) </w:t>
      </w:r>
      <w:r w:rsidR="009B2466" w:rsidRPr="00680242">
        <w:rPr>
          <w:rFonts w:asciiTheme="majorBidi" w:hAnsiTheme="majorBidi" w:cstheme="majorBidi"/>
          <w:noProof/>
          <w:sz w:val="24"/>
          <w:szCs w:val="24"/>
          <w:lang w:val="fr-FR"/>
        </w:rPr>
        <w:t xml:space="preserve">through a novel </w:t>
      </w:r>
      <w:r w:rsidR="00774D44" w:rsidRPr="00680242">
        <w:rPr>
          <w:rFonts w:asciiTheme="majorBidi" w:hAnsiTheme="majorBidi" w:cstheme="majorBidi"/>
          <w:noProof/>
          <w:sz w:val="24"/>
          <w:szCs w:val="24"/>
          <w:lang w:val="fr-FR"/>
        </w:rPr>
        <w:t>explanation</w:t>
      </w:r>
      <w:r w:rsidR="008034E8" w:rsidRPr="00680242">
        <w:rPr>
          <w:rFonts w:asciiTheme="majorBidi" w:hAnsiTheme="majorBidi" w:cstheme="majorBidi"/>
          <w:noProof/>
          <w:sz w:val="24"/>
          <w:szCs w:val="24"/>
          <w:lang w:val="fr-FR"/>
        </w:rPr>
        <w:t xml:space="preserve"> </w:t>
      </w:r>
      <w:r w:rsidR="00774D44" w:rsidRPr="00680242">
        <w:rPr>
          <w:rFonts w:asciiTheme="majorBidi" w:hAnsiTheme="majorBidi" w:cstheme="majorBidi"/>
          <w:noProof/>
          <w:sz w:val="24"/>
          <w:szCs w:val="24"/>
          <w:lang w:val="fr-FR"/>
        </w:rPr>
        <w:t>of</w:t>
      </w:r>
      <w:r w:rsidR="008034E8" w:rsidRPr="00680242">
        <w:rPr>
          <w:rFonts w:asciiTheme="majorBidi" w:hAnsiTheme="majorBidi" w:cstheme="majorBidi"/>
          <w:noProof/>
          <w:sz w:val="24"/>
          <w:szCs w:val="24"/>
          <w:lang w:val="fr-FR"/>
        </w:rPr>
        <w:t xml:space="preserve"> the production of geometrical entities by the </w:t>
      </w:r>
      <w:r w:rsidR="00DC43CD" w:rsidRPr="00680242">
        <w:rPr>
          <w:rFonts w:asciiTheme="majorBidi" w:hAnsiTheme="majorBidi" w:cstheme="majorBidi"/>
          <w:noProof/>
          <w:sz w:val="24"/>
          <w:szCs w:val="24"/>
          <w:lang w:val="fr-FR"/>
        </w:rPr>
        <w:t xml:space="preserve">« </w:t>
      </w:r>
      <w:r w:rsidR="008034E8" w:rsidRPr="00680242">
        <w:rPr>
          <w:rFonts w:asciiTheme="majorBidi" w:hAnsiTheme="majorBidi" w:cstheme="majorBidi"/>
          <w:noProof/>
          <w:sz w:val="24"/>
          <w:szCs w:val="24"/>
          <w:lang w:val="fr-FR"/>
        </w:rPr>
        <w:t>forms and numbers</w:t>
      </w:r>
      <w:r w:rsidR="00103A71" w:rsidRPr="00680242">
        <w:rPr>
          <w:rFonts w:asciiTheme="majorBidi" w:hAnsiTheme="majorBidi" w:cstheme="majorBidi"/>
          <w:noProof/>
          <w:sz w:val="24"/>
          <w:szCs w:val="24"/>
          <w:lang w:val="fr-FR"/>
        </w:rPr>
        <w:t xml:space="preserve"> »</w:t>
      </w:r>
      <w:r w:rsidR="00833858" w:rsidRPr="00680242">
        <w:rPr>
          <w:rFonts w:asciiTheme="majorBidi" w:hAnsiTheme="majorBidi" w:cstheme="majorBidi"/>
          <w:noProof/>
          <w:sz w:val="24"/>
          <w:szCs w:val="24"/>
          <w:lang w:val="fr-FR"/>
        </w:rPr>
        <w:t xml:space="preserve"> (εἴδεσί τε καὶ ἀριθμοῖς)</w:t>
      </w:r>
      <w:r w:rsidR="008034E8" w:rsidRPr="00680242">
        <w:rPr>
          <w:rFonts w:asciiTheme="majorBidi" w:hAnsiTheme="majorBidi" w:cstheme="majorBidi"/>
          <w:noProof/>
          <w:sz w:val="24"/>
          <w:szCs w:val="24"/>
          <w:lang w:val="fr-FR"/>
        </w:rPr>
        <w:t xml:space="preserve"> mentioned by Timaeus without further comment at 53b</w:t>
      </w:r>
      <w:r w:rsidR="00833858" w:rsidRPr="00680242">
        <w:rPr>
          <w:rStyle w:val="FootnoteReference"/>
          <w:rFonts w:asciiTheme="majorBidi" w:hAnsiTheme="majorBidi" w:cstheme="majorBidi"/>
          <w:noProof/>
          <w:sz w:val="24"/>
          <w:szCs w:val="24"/>
          <w:lang w:val="fr-FR"/>
        </w:rPr>
        <w:footnoteReference w:id="21"/>
      </w:r>
      <w:r w:rsidR="00853DA1" w:rsidRPr="00680242">
        <w:rPr>
          <w:rFonts w:asciiTheme="majorBidi" w:hAnsiTheme="majorBidi" w:cstheme="majorBidi"/>
          <w:noProof/>
          <w:sz w:val="24"/>
          <w:szCs w:val="24"/>
          <w:lang w:val="fr-FR"/>
        </w:rPr>
        <w:t xml:space="preserve">. </w:t>
      </w:r>
      <w:r w:rsidR="009B2466" w:rsidRPr="00680242">
        <w:rPr>
          <w:rFonts w:asciiTheme="majorBidi" w:hAnsiTheme="majorBidi" w:cstheme="majorBidi"/>
          <w:noProof/>
          <w:sz w:val="24"/>
          <w:szCs w:val="24"/>
          <w:lang w:val="fr-FR"/>
        </w:rPr>
        <w:t>For</w:t>
      </w:r>
      <w:r w:rsidR="00CC52CE" w:rsidRPr="00680242">
        <w:rPr>
          <w:rFonts w:asciiTheme="majorBidi" w:hAnsiTheme="majorBidi" w:cstheme="majorBidi"/>
          <w:noProof/>
          <w:sz w:val="24"/>
          <w:szCs w:val="24"/>
          <w:lang w:val="fr-FR"/>
        </w:rPr>
        <w:t xml:space="preserve"> </w:t>
      </w:r>
      <w:r w:rsidR="009B2466" w:rsidRPr="00680242">
        <w:rPr>
          <w:rFonts w:asciiTheme="majorBidi" w:hAnsiTheme="majorBidi" w:cstheme="majorBidi"/>
          <w:noProof/>
          <w:sz w:val="24"/>
          <w:szCs w:val="24"/>
          <w:lang w:val="fr-FR"/>
        </w:rPr>
        <w:t xml:space="preserve">Plato leaves open how exactly </w:t>
      </w:r>
      <w:r w:rsidR="001E5F66" w:rsidRPr="00680242">
        <w:rPr>
          <w:rFonts w:asciiTheme="majorBidi" w:hAnsiTheme="majorBidi" w:cstheme="majorBidi"/>
          <w:noProof/>
          <w:sz w:val="24"/>
          <w:szCs w:val="24"/>
          <w:lang w:val="fr-FR"/>
        </w:rPr>
        <w:t xml:space="preserve">we </w:t>
      </w:r>
      <w:r w:rsidR="009B2466" w:rsidRPr="00680242">
        <w:rPr>
          <w:rFonts w:asciiTheme="majorBidi" w:hAnsiTheme="majorBidi" w:cstheme="majorBidi"/>
          <w:noProof/>
          <w:sz w:val="24"/>
          <w:szCs w:val="24"/>
          <w:lang w:val="fr-FR"/>
        </w:rPr>
        <w:t>get from the ultimate principles – the Great and the Small mentioned by Aristotl</w:t>
      </w:r>
      <w:r w:rsidR="00833858" w:rsidRPr="00680242">
        <w:rPr>
          <w:rFonts w:asciiTheme="majorBidi" w:hAnsiTheme="majorBidi" w:cstheme="majorBidi"/>
          <w:noProof/>
          <w:sz w:val="24"/>
          <w:szCs w:val="24"/>
          <w:lang w:val="fr-FR"/>
        </w:rPr>
        <w:t>e</w:t>
      </w:r>
      <w:r w:rsidR="00043B31" w:rsidRPr="00680242">
        <w:rPr>
          <w:rStyle w:val="FootnoteReference"/>
          <w:rFonts w:asciiTheme="majorBidi" w:hAnsiTheme="majorBidi" w:cstheme="majorBidi"/>
          <w:noProof/>
          <w:sz w:val="24"/>
          <w:szCs w:val="24"/>
          <w:lang w:val="fr-FR"/>
        </w:rPr>
        <w:footnoteReference w:id="22"/>
      </w:r>
      <w:r w:rsidR="00043B31">
        <w:rPr>
          <w:rFonts w:asciiTheme="majorBidi" w:hAnsiTheme="majorBidi" w:cstheme="majorBidi"/>
          <w:noProof/>
          <w:sz w:val="24"/>
          <w:szCs w:val="24"/>
          <w:lang w:val="fr-FR"/>
        </w:rPr>
        <w:t> ?</w:t>
      </w:r>
      <w:r w:rsidR="009B2466" w:rsidRPr="00680242">
        <w:rPr>
          <w:rFonts w:asciiTheme="majorBidi" w:hAnsiTheme="majorBidi" w:cstheme="majorBidi"/>
          <w:noProof/>
          <w:sz w:val="24"/>
          <w:szCs w:val="24"/>
          <w:lang w:val="fr-FR"/>
        </w:rPr>
        <w:t xml:space="preserve"> – to the triangles that constitutively inform the geometrical shapes of the elements of the universe</w:t>
      </w:r>
      <w:r w:rsidR="00833858" w:rsidRPr="00680242">
        <w:rPr>
          <w:rStyle w:val="FootnoteReference"/>
          <w:rFonts w:asciiTheme="majorBidi" w:hAnsiTheme="majorBidi" w:cstheme="majorBidi"/>
          <w:noProof/>
          <w:sz w:val="24"/>
          <w:szCs w:val="24"/>
          <w:lang w:val="fr-FR"/>
        </w:rPr>
        <w:footnoteReference w:id="23"/>
      </w:r>
      <w:r w:rsidR="00043B31">
        <w:rPr>
          <w:rFonts w:asciiTheme="majorBidi" w:hAnsiTheme="majorBidi" w:cstheme="majorBidi"/>
          <w:noProof/>
          <w:sz w:val="24"/>
          <w:szCs w:val="24"/>
          <w:lang w:val="fr-FR"/>
        </w:rPr>
        <w:t>.</w:t>
      </w:r>
      <w:r w:rsidR="00B11B58" w:rsidRPr="00680242">
        <w:rPr>
          <w:rFonts w:asciiTheme="majorBidi" w:hAnsiTheme="majorBidi" w:cstheme="majorBidi"/>
          <w:noProof/>
          <w:sz w:val="24"/>
          <w:szCs w:val="24"/>
          <w:lang w:val="fr-FR"/>
        </w:rPr>
        <w:t xml:space="preserve"> But Aristotle seems to be thinking of these passages when he discusses the views of both the ideas-positers and </w:t>
      </w:r>
      <w:r w:rsidR="00B67A29" w:rsidRPr="00680242">
        <w:rPr>
          <w:rFonts w:asciiTheme="majorBidi" w:hAnsiTheme="majorBidi" w:cstheme="majorBidi"/>
          <w:noProof/>
          <w:sz w:val="24"/>
          <w:szCs w:val="24"/>
          <w:lang w:val="fr-FR"/>
        </w:rPr>
        <w:t xml:space="preserve">« </w:t>
      </w:r>
      <w:r w:rsidR="004E716A" w:rsidRPr="00680242">
        <w:rPr>
          <w:rFonts w:asciiTheme="majorBidi" w:hAnsiTheme="majorBidi" w:cstheme="majorBidi"/>
          <w:noProof/>
          <w:sz w:val="24"/>
          <w:szCs w:val="24"/>
          <w:lang w:val="fr-FR"/>
        </w:rPr>
        <w:t>those who were first to produce two types of number</w:t>
      </w:r>
      <w:r w:rsidR="00103A71" w:rsidRPr="00680242">
        <w:rPr>
          <w:rFonts w:asciiTheme="majorBidi" w:hAnsiTheme="majorBidi" w:cstheme="majorBidi"/>
          <w:noProof/>
          <w:sz w:val="24"/>
          <w:szCs w:val="24"/>
          <w:lang w:val="fr-FR"/>
        </w:rPr>
        <w:t xml:space="preserve"> »</w:t>
      </w:r>
      <w:r w:rsidR="004E716A" w:rsidRPr="00680242">
        <w:rPr>
          <w:rFonts w:asciiTheme="majorBidi" w:hAnsiTheme="majorBidi" w:cstheme="majorBidi"/>
          <w:noProof/>
          <w:sz w:val="24"/>
          <w:szCs w:val="24"/>
          <w:lang w:val="fr-FR"/>
        </w:rPr>
        <w:t xml:space="preserve"> – does this mean that Aristotle saw some overlap between their views, and that the latter group forms a subdivision of the former group (as, for example, Crubellier thinks)</w:t>
      </w:r>
      <w:r w:rsidR="00D83ECE" w:rsidRPr="00680242">
        <w:rPr>
          <w:rStyle w:val="FootnoteReference"/>
          <w:rFonts w:asciiTheme="majorBidi" w:hAnsiTheme="majorBidi" w:cstheme="majorBidi"/>
          <w:noProof/>
          <w:sz w:val="24"/>
          <w:szCs w:val="24"/>
          <w:lang w:val="fr-FR"/>
        </w:rPr>
        <w:footnoteReference w:id="24"/>
      </w:r>
      <w:r w:rsidR="00043B31">
        <w:rPr>
          <w:rFonts w:asciiTheme="majorBidi" w:hAnsiTheme="majorBidi" w:cstheme="majorBidi"/>
          <w:noProof/>
          <w:sz w:val="24"/>
          <w:szCs w:val="24"/>
          <w:lang w:val="fr-FR"/>
        </w:rPr>
        <w:t> ?</w:t>
      </w:r>
      <w:r w:rsidR="004E716A" w:rsidRPr="00680242">
        <w:rPr>
          <w:rFonts w:asciiTheme="majorBidi" w:hAnsiTheme="majorBidi" w:cstheme="majorBidi"/>
          <w:noProof/>
          <w:sz w:val="24"/>
          <w:szCs w:val="24"/>
          <w:lang w:val="fr-FR"/>
        </w:rPr>
        <w:t xml:space="preserve"> If so, what is the difference between positing </w:t>
      </w:r>
      <w:r w:rsidR="00B67A29" w:rsidRPr="00680242">
        <w:rPr>
          <w:rFonts w:asciiTheme="majorBidi" w:hAnsiTheme="majorBidi" w:cstheme="majorBidi"/>
          <w:noProof/>
          <w:sz w:val="24"/>
          <w:szCs w:val="24"/>
          <w:lang w:val="fr-FR"/>
        </w:rPr>
        <w:t xml:space="preserve">« </w:t>
      </w:r>
      <w:r w:rsidR="004E716A" w:rsidRPr="00680242">
        <w:rPr>
          <w:rFonts w:asciiTheme="majorBidi" w:hAnsiTheme="majorBidi" w:cstheme="majorBidi"/>
          <w:noProof/>
          <w:sz w:val="24"/>
          <w:szCs w:val="24"/>
          <w:lang w:val="fr-FR"/>
        </w:rPr>
        <w:t>magnitude-ideas</w:t>
      </w:r>
      <w:r w:rsidR="00103A71" w:rsidRPr="00680242">
        <w:rPr>
          <w:rFonts w:asciiTheme="majorBidi" w:hAnsiTheme="majorBidi" w:cstheme="majorBidi"/>
          <w:noProof/>
          <w:sz w:val="24"/>
          <w:szCs w:val="24"/>
          <w:lang w:val="fr-FR"/>
        </w:rPr>
        <w:t xml:space="preserve"> »</w:t>
      </w:r>
      <w:r w:rsidR="004E716A" w:rsidRPr="00680242">
        <w:rPr>
          <w:rFonts w:asciiTheme="majorBidi" w:hAnsiTheme="majorBidi" w:cstheme="majorBidi"/>
          <w:noProof/>
          <w:sz w:val="24"/>
          <w:szCs w:val="24"/>
          <w:lang w:val="fr-FR"/>
        </w:rPr>
        <w:t xml:space="preserve">, as the ideas-positers advance, and the </w:t>
      </w:r>
      <w:r w:rsidR="00B67A29" w:rsidRPr="00680242">
        <w:rPr>
          <w:rFonts w:asciiTheme="majorBidi" w:hAnsiTheme="majorBidi" w:cstheme="majorBidi"/>
          <w:noProof/>
          <w:sz w:val="24"/>
          <w:szCs w:val="24"/>
          <w:lang w:val="fr-FR"/>
        </w:rPr>
        <w:t xml:space="preserve">« </w:t>
      </w:r>
      <w:r w:rsidR="004E716A" w:rsidRPr="00680242">
        <w:rPr>
          <w:rFonts w:asciiTheme="majorBidi" w:hAnsiTheme="majorBidi" w:cstheme="majorBidi"/>
          <w:noProof/>
          <w:sz w:val="24"/>
          <w:szCs w:val="24"/>
          <w:lang w:val="fr-FR"/>
        </w:rPr>
        <w:t>intermediate number</w:t>
      </w:r>
      <w:r w:rsidR="00103A71" w:rsidRPr="00680242">
        <w:rPr>
          <w:rFonts w:asciiTheme="majorBidi" w:hAnsiTheme="majorBidi" w:cstheme="majorBidi"/>
          <w:noProof/>
          <w:sz w:val="24"/>
          <w:szCs w:val="24"/>
          <w:lang w:val="fr-FR"/>
        </w:rPr>
        <w:t xml:space="preserve"> »</w:t>
      </w:r>
      <w:r w:rsidR="004E716A" w:rsidRPr="00680242">
        <w:rPr>
          <w:rFonts w:asciiTheme="majorBidi" w:hAnsiTheme="majorBidi" w:cstheme="majorBidi"/>
          <w:noProof/>
          <w:sz w:val="24"/>
          <w:szCs w:val="24"/>
          <w:lang w:val="fr-FR"/>
        </w:rPr>
        <w:t xml:space="preserve"> that is said to be generated by the great </w:t>
      </w:r>
      <w:r w:rsidR="004E716A" w:rsidRPr="00680242">
        <w:rPr>
          <w:rFonts w:asciiTheme="majorBidi" w:hAnsiTheme="majorBidi" w:cstheme="majorBidi"/>
          <w:noProof/>
          <w:sz w:val="24"/>
          <w:szCs w:val="24"/>
          <w:lang w:val="fr-FR"/>
        </w:rPr>
        <w:lastRenderedPageBreak/>
        <w:t>and the small</w:t>
      </w:r>
      <w:r w:rsidR="00043B31">
        <w:rPr>
          <w:rFonts w:asciiTheme="majorBidi" w:hAnsiTheme="majorBidi" w:cstheme="majorBidi"/>
          <w:noProof/>
          <w:sz w:val="24"/>
          <w:szCs w:val="24"/>
          <w:lang w:val="fr-FR"/>
        </w:rPr>
        <w:t> ?</w:t>
      </w:r>
      <w:r w:rsidR="004E716A" w:rsidRPr="00680242">
        <w:rPr>
          <w:rFonts w:asciiTheme="majorBidi" w:hAnsiTheme="majorBidi" w:cstheme="majorBidi"/>
          <w:noProof/>
          <w:sz w:val="24"/>
          <w:szCs w:val="24"/>
          <w:lang w:val="fr-FR"/>
        </w:rPr>
        <w:t xml:space="preserve"> Indeed, would </w:t>
      </w:r>
      <w:r w:rsidR="00B67A29" w:rsidRPr="00680242">
        <w:rPr>
          <w:rFonts w:asciiTheme="majorBidi" w:hAnsiTheme="majorBidi" w:cstheme="majorBidi"/>
          <w:noProof/>
          <w:sz w:val="24"/>
          <w:szCs w:val="24"/>
          <w:lang w:val="fr-FR"/>
        </w:rPr>
        <w:t xml:space="preserve">« </w:t>
      </w:r>
      <w:r w:rsidR="004E716A" w:rsidRPr="00680242">
        <w:rPr>
          <w:rFonts w:asciiTheme="majorBidi" w:hAnsiTheme="majorBidi" w:cstheme="majorBidi"/>
          <w:noProof/>
          <w:sz w:val="24"/>
          <w:szCs w:val="24"/>
          <w:lang w:val="fr-FR"/>
        </w:rPr>
        <w:t>magnitude-ideas</w:t>
      </w:r>
      <w:r w:rsidR="00103A71" w:rsidRPr="00680242">
        <w:rPr>
          <w:rFonts w:asciiTheme="majorBidi" w:hAnsiTheme="majorBidi" w:cstheme="majorBidi"/>
          <w:noProof/>
          <w:sz w:val="24"/>
          <w:szCs w:val="24"/>
          <w:lang w:val="fr-FR"/>
        </w:rPr>
        <w:t xml:space="preserve"> »</w:t>
      </w:r>
      <w:r w:rsidR="004E716A" w:rsidRPr="00680242">
        <w:rPr>
          <w:rFonts w:asciiTheme="majorBidi" w:hAnsiTheme="majorBidi" w:cstheme="majorBidi"/>
          <w:noProof/>
          <w:sz w:val="24"/>
          <w:szCs w:val="24"/>
          <w:lang w:val="fr-FR"/>
        </w:rPr>
        <w:t xml:space="preserve"> not be a sort of intermediate object of mathematics</w:t>
      </w:r>
      <w:r w:rsidR="00043B31">
        <w:rPr>
          <w:rFonts w:asciiTheme="majorBidi" w:hAnsiTheme="majorBidi" w:cstheme="majorBidi"/>
          <w:noProof/>
          <w:sz w:val="24"/>
          <w:szCs w:val="24"/>
          <w:lang w:val="fr-FR"/>
        </w:rPr>
        <w:t> ?</w:t>
      </w:r>
    </w:p>
    <w:p w14:paraId="501BDDF7" w14:textId="2712BAA2" w:rsidR="00B11B58" w:rsidRPr="00680242" w:rsidRDefault="00CC52CE"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0C6BEF" w:rsidRPr="00680242">
        <w:rPr>
          <w:rFonts w:asciiTheme="majorBidi" w:hAnsiTheme="majorBidi" w:cstheme="majorBidi"/>
          <w:noProof/>
          <w:sz w:val="24"/>
          <w:szCs w:val="24"/>
          <w:lang w:val="fr-FR"/>
        </w:rPr>
        <w:t>The point of</w:t>
      </w:r>
      <w:r w:rsidR="009B2466"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this brief analysis</w:t>
      </w:r>
      <w:r w:rsidR="009B2466" w:rsidRPr="00680242">
        <w:rPr>
          <w:rFonts w:asciiTheme="majorBidi" w:hAnsiTheme="majorBidi" w:cstheme="majorBidi"/>
          <w:noProof/>
          <w:sz w:val="24"/>
          <w:szCs w:val="24"/>
          <w:lang w:val="fr-FR"/>
        </w:rPr>
        <w:t xml:space="preserve"> of this passage is twofold</w:t>
      </w:r>
      <w:r w:rsidR="00907712" w:rsidRPr="00680242">
        <w:rPr>
          <w:rFonts w:asciiTheme="majorBidi" w:hAnsiTheme="majorBidi" w:cstheme="majorBidi"/>
          <w:noProof/>
          <w:sz w:val="24"/>
          <w:szCs w:val="24"/>
          <w:lang w:val="fr-FR"/>
        </w:rPr>
        <w:t> :</w:t>
      </w:r>
      <w:r w:rsidR="009B2466" w:rsidRPr="00680242">
        <w:rPr>
          <w:rFonts w:asciiTheme="majorBidi" w:hAnsiTheme="majorBidi" w:cstheme="majorBidi"/>
          <w:noProof/>
          <w:sz w:val="24"/>
          <w:szCs w:val="24"/>
          <w:lang w:val="fr-FR"/>
        </w:rPr>
        <w:t xml:space="preserve"> first, it highlights the very real challenges in assessing Aristotle’s accounts of other figures’ theories of mathematical intermedia</w:t>
      </w:r>
      <w:r w:rsidR="00871077">
        <w:rPr>
          <w:rFonts w:asciiTheme="majorBidi" w:hAnsiTheme="majorBidi" w:cstheme="majorBidi"/>
          <w:noProof/>
          <w:sz w:val="24"/>
          <w:szCs w:val="24"/>
          <w:lang w:val="fr-FR"/>
        </w:rPr>
        <w:t>tes</w:t>
      </w:r>
      <w:r w:rsidR="009B2466" w:rsidRPr="00680242">
        <w:rPr>
          <w:rFonts w:asciiTheme="majorBidi" w:hAnsiTheme="majorBidi" w:cstheme="majorBidi"/>
          <w:noProof/>
          <w:sz w:val="24"/>
          <w:szCs w:val="24"/>
          <w:lang w:val="fr-FR"/>
        </w:rPr>
        <w:t xml:space="preserve"> in the </w:t>
      </w:r>
      <w:r w:rsidR="009B2466" w:rsidRPr="00680242">
        <w:rPr>
          <w:rFonts w:asciiTheme="majorBidi" w:hAnsiTheme="majorBidi" w:cstheme="majorBidi"/>
          <w:i/>
          <w:iCs/>
          <w:noProof/>
          <w:sz w:val="24"/>
          <w:szCs w:val="24"/>
          <w:lang w:val="fr-FR"/>
        </w:rPr>
        <w:t>Metaphysics</w:t>
      </w:r>
      <w:r w:rsidR="009B2466" w:rsidRPr="00680242">
        <w:rPr>
          <w:rFonts w:asciiTheme="majorBidi" w:hAnsiTheme="majorBidi" w:cstheme="majorBidi"/>
          <w:noProof/>
          <w:sz w:val="24"/>
          <w:szCs w:val="24"/>
          <w:lang w:val="fr-FR"/>
        </w:rPr>
        <w:t>, especially the challenges in differentiating the views of Plato and Xenocrates</w:t>
      </w:r>
      <w:r w:rsidR="00ED3222" w:rsidRPr="00680242">
        <w:rPr>
          <w:rFonts w:asciiTheme="majorBidi" w:hAnsiTheme="majorBidi" w:cstheme="majorBidi"/>
          <w:noProof/>
          <w:sz w:val="24"/>
          <w:szCs w:val="24"/>
          <w:lang w:val="fr-FR"/>
        </w:rPr>
        <w:t> ;</w:t>
      </w:r>
      <w:r w:rsidR="009B2466" w:rsidRPr="00680242">
        <w:rPr>
          <w:rFonts w:asciiTheme="majorBidi" w:hAnsiTheme="majorBidi" w:cstheme="majorBidi"/>
          <w:noProof/>
          <w:sz w:val="24"/>
          <w:szCs w:val="24"/>
          <w:lang w:val="fr-FR"/>
        </w:rPr>
        <w:t xml:space="preserve"> and second</w:t>
      </w:r>
      <w:r w:rsidR="00B11B58" w:rsidRPr="00680242">
        <w:rPr>
          <w:rFonts w:asciiTheme="majorBidi" w:hAnsiTheme="majorBidi" w:cstheme="majorBidi"/>
          <w:noProof/>
          <w:sz w:val="24"/>
          <w:szCs w:val="24"/>
          <w:lang w:val="fr-FR"/>
        </w:rPr>
        <w:t xml:space="preserve">, </w:t>
      </w:r>
      <w:r w:rsidR="00F37729" w:rsidRPr="00680242">
        <w:rPr>
          <w:rFonts w:asciiTheme="majorBidi" w:hAnsiTheme="majorBidi" w:cstheme="majorBidi"/>
          <w:noProof/>
          <w:sz w:val="24"/>
          <w:szCs w:val="24"/>
          <w:lang w:val="fr-FR"/>
        </w:rPr>
        <w:t>it</w:t>
      </w:r>
      <w:r w:rsidR="00B11B58" w:rsidRPr="00680242">
        <w:rPr>
          <w:rFonts w:asciiTheme="majorBidi" w:hAnsiTheme="majorBidi" w:cstheme="majorBidi"/>
          <w:noProof/>
          <w:sz w:val="24"/>
          <w:szCs w:val="24"/>
          <w:lang w:val="fr-FR"/>
        </w:rPr>
        <w:t xml:space="preserve"> remind</w:t>
      </w:r>
      <w:r w:rsidR="00F37729" w:rsidRPr="00680242">
        <w:rPr>
          <w:rFonts w:asciiTheme="majorBidi" w:hAnsiTheme="majorBidi" w:cstheme="majorBidi"/>
          <w:noProof/>
          <w:sz w:val="24"/>
          <w:szCs w:val="24"/>
          <w:lang w:val="fr-FR"/>
        </w:rPr>
        <w:t>s</w:t>
      </w:r>
      <w:r w:rsidR="00B11B58" w:rsidRPr="00680242">
        <w:rPr>
          <w:rFonts w:asciiTheme="majorBidi" w:hAnsiTheme="majorBidi" w:cstheme="majorBidi"/>
          <w:noProof/>
          <w:sz w:val="24"/>
          <w:szCs w:val="24"/>
          <w:lang w:val="fr-FR"/>
        </w:rPr>
        <w:t xml:space="preserve"> us </w:t>
      </w:r>
      <w:r w:rsidR="001E241A" w:rsidRPr="00680242">
        <w:rPr>
          <w:rFonts w:asciiTheme="majorBidi" w:hAnsiTheme="majorBidi" w:cstheme="majorBidi"/>
          <w:noProof/>
          <w:sz w:val="24"/>
          <w:szCs w:val="24"/>
          <w:lang w:val="fr-FR"/>
        </w:rPr>
        <w:t>of</w:t>
      </w:r>
      <w:r w:rsidR="00B11B58" w:rsidRPr="00680242">
        <w:rPr>
          <w:rFonts w:asciiTheme="majorBidi" w:hAnsiTheme="majorBidi" w:cstheme="majorBidi"/>
          <w:noProof/>
          <w:sz w:val="24"/>
          <w:szCs w:val="24"/>
          <w:lang w:val="fr-FR"/>
        </w:rPr>
        <w:t xml:space="preserve"> the sad state of our understanding of Aristotle’s dialectic with the members of the Early Academy</w:t>
      </w:r>
      <w:r w:rsidR="00F37729" w:rsidRPr="00680242">
        <w:rPr>
          <w:rFonts w:asciiTheme="majorBidi" w:hAnsiTheme="majorBidi" w:cstheme="majorBidi"/>
          <w:noProof/>
          <w:sz w:val="24"/>
          <w:szCs w:val="24"/>
          <w:lang w:val="fr-FR"/>
        </w:rPr>
        <w:t xml:space="preserve">, in part because the activities of the members of the Academy, including Xenocrates, involved engaging with or reacting to what Plato himself wrote in his dialogues. Circularities threaten our </w:t>
      </w:r>
      <w:r w:rsidR="001E241A" w:rsidRPr="00680242">
        <w:rPr>
          <w:rFonts w:asciiTheme="majorBidi" w:hAnsiTheme="majorBidi" w:cstheme="majorBidi"/>
          <w:noProof/>
          <w:sz w:val="24"/>
          <w:szCs w:val="24"/>
          <w:lang w:val="fr-FR"/>
        </w:rPr>
        <w:t>investigation</w:t>
      </w:r>
      <w:r w:rsidR="00F37729" w:rsidRPr="00680242">
        <w:rPr>
          <w:rFonts w:asciiTheme="majorBidi" w:hAnsiTheme="majorBidi" w:cstheme="majorBidi"/>
          <w:noProof/>
          <w:sz w:val="24"/>
          <w:szCs w:val="24"/>
          <w:lang w:val="fr-FR"/>
        </w:rPr>
        <w:t xml:space="preserve"> from all angles. This</w:t>
      </w:r>
      <w:r w:rsidR="00B11B58" w:rsidRPr="00680242">
        <w:rPr>
          <w:rFonts w:asciiTheme="majorBidi" w:hAnsiTheme="majorBidi" w:cstheme="majorBidi"/>
          <w:noProof/>
          <w:sz w:val="24"/>
          <w:szCs w:val="24"/>
          <w:lang w:val="fr-FR"/>
        </w:rPr>
        <w:t xml:space="preserve"> means we will have to look elsewhere beyond the writings of Aristotle and Plato to determine with any certainty what sorts of theories Aristotle was criticizing when presenting τὰ μεταξύ.</w:t>
      </w:r>
    </w:p>
    <w:p w14:paraId="021BF43B" w14:textId="2E7B292B" w:rsidR="00B11B58" w:rsidRPr="00680242" w:rsidRDefault="00F37729" w:rsidP="00F06F8C">
      <w:pPr>
        <w:spacing w:line="240" w:lineRule="auto"/>
        <w:jc w:val="center"/>
        <w:rPr>
          <w:rFonts w:asciiTheme="majorBidi" w:hAnsiTheme="majorBidi" w:cstheme="majorBidi"/>
          <w:b/>
          <w:bCs/>
          <w:noProof/>
          <w:sz w:val="24"/>
          <w:szCs w:val="24"/>
          <w:lang w:val="fr-FR"/>
        </w:rPr>
      </w:pPr>
      <w:r w:rsidRPr="00680242">
        <w:rPr>
          <w:rFonts w:asciiTheme="majorBidi" w:hAnsiTheme="majorBidi" w:cstheme="majorBidi"/>
          <w:b/>
          <w:bCs/>
          <w:noProof/>
          <w:sz w:val="24"/>
          <w:szCs w:val="24"/>
          <w:lang w:val="fr-FR"/>
        </w:rPr>
        <w:t>II</w:t>
      </w:r>
    </w:p>
    <w:p w14:paraId="5CA866C6" w14:textId="44380561" w:rsidR="002E7315" w:rsidRPr="00680242" w:rsidRDefault="00CC52CE"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100959" w:rsidRPr="00680242">
        <w:rPr>
          <w:rFonts w:asciiTheme="majorBidi" w:hAnsiTheme="majorBidi" w:cstheme="majorBidi"/>
          <w:noProof/>
          <w:sz w:val="24"/>
          <w:szCs w:val="24"/>
          <w:lang w:val="fr-FR"/>
        </w:rPr>
        <w:t>Our investigation now</w:t>
      </w:r>
      <w:r w:rsidRPr="00680242">
        <w:rPr>
          <w:rFonts w:asciiTheme="majorBidi" w:hAnsiTheme="majorBidi" w:cstheme="majorBidi"/>
          <w:noProof/>
          <w:sz w:val="24"/>
          <w:szCs w:val="24"/>
          <w:lang w:val="fr-FR"/>
        </w:rPr>
        <w:t xml:space="preserve"> turns</w:t>
      </w:r>
      <w:r w:rsidR="00B11B58" w:rsidRPr="00680242">
        <w:rPr>
          <w:rFonts w:asciiTheme="majorBidi" w:hAnsiTheme="majorBidi" w:cstheme="majorBidi"/>
          <w:noProof/>
          <w:sz w:val="24"/>
          <w:szCs w:val="24"/>
          <w:lang w:val="fr-FR"/>
        </w:rPr>
        <w:t xml:space="preserve"> to a few of Aristotle’s passages that provide a more systematic account of τὰ μεταξύ, in order to flesh out </w:t>
      </w:r>
      <w:r w:rsidR="004E716A" w:rsidRPr="00680242">
        <w:rPr>
          <w:rFonts w:asciiTheme="majorBidi" w:hAnsiTheme="majorBidi" w:cstheme="majorBidi"/>
          <w:noProof/>
          <w:sz w:val="24"/>
          <w:szCs w:val="24"/>
          <w:lang w:val="fr-FR"/>
        </w:rPr>
        <w:t xml:space="preserve">his objections to their theories. This will provide us with a set of attributes that purveyors of τὰ μεταξύ theories are thought to adopt. Additionally, </w:t>
      </w:r>
      <w:r w:rsidRPr="00680242">
        <w:rPr>
          <w:rFonts w:asciiTheme="majorBidi" w:hAnsiTheme="majorBidi" w:cstheme="majorBidi"/>
          <w:noProof/>
          <w:sz w:val="24"/>
          <w:szCs w:val="24"/>
          <w:lang w:val="fr-FR"/>
        </w:rPr>
        <w:t>it investigates</w:t>
      </w:r>
      <w:r w:rsidR="004E716A" w:rsidRPr="00680242">
        <w:rPr>
          <w:rFonts w:asciiTheme="majorBidi" w:hAnsiTheme="majorBidi" w:cstheme="majorBidi"/>
          <w:noProof/>
          <w:sz w:val="24"/>
          <w:szCs w:val="24"/>
          <w:lang w:val="fr-FR"/>
        </w:rPr>
        <w:t xml:space="preserve"> what Aristotle himself means by the term μεταξύ, and the special way in which his views on this term inform his dialectic with his adversaries in the Academy</w:t>
      </w:r>
      <w:r w:rsidR="002E7315" w:rsidRPr="00680242">
        <w:rPr>
          <w:rFonts w:asciiTheme="majorBidi" w:hAnsiTheme="majorBidi" w:cstheme="majorBidi"/>
          <w:noProof/>
          <w:sz w:val="24"/>
          <w:szCs w:val="24"/>
          <w:lang w:val="fr-FR"/>
        </w:rPr>
        <w:t xml:space="preserve">. </w:t>
      </w:r>
    </w:p>
    <w:p w14:paraId="44F01549" w14:textId="7F6D44C7" w:rsidR="006460B7" w:rsidRPr="00680242" w:rsidRDefault="00100959" w:rsidP="00F06F8C">
      <w:pPr>
        <w:spacing w:line="240" w:lineRule="auto"/>
        <w:rPr>
          <w:rFonts w:asciiTheme="majorBidi" w:hAnsiTheme="majorBidi" w:cstheme="majorBidi"/>
          <w:b/>
          <w:smallCaps/>
          <w:noProof/>
          <w:sz w:val="24"/>
          <w:szCs w:val="24"/>
          <w:u w:val="single"/>
          <w:lang w:val="fr-FR"/>
        </w:rPr>
      </w:pPr>
      <w:r w:rsidRPr="00680242">
        <w:rPr>
          <w:rFonts w:asciiTheme="majorBidi" w:hAnsiTheme="majorBidi" w:cstheme="majorBidi"/>
          <w:noProof/>
          <w:sz w:val="24"/>
          <w:szCs w:val="24"/>
          <w:lang w:val="fr-FR"/>
        </w:rPr>
        <w:tab/>
      </w:r>
      <w:r w:rsidR="002E7315" w:rsidRPr="00680242">
        <w:rPr>
          <w:rFonts w:asciiTheme="majorBidi" w:hAnsiTheme="majorBidi" w:cstheme="majorBidi"/>
          <w:noProof/>
          <w:sz w:val="24"/>
          <w:szCs w:val="24"/>
          <w:lang w:val="fr-FR"/>
        </w:rPr>
        <w:t xml:space="preserve">There are two extended treatments of τὰ μεταξύ in Aristotle’s </w:t>
      </w:r>
      <w:r w:rsidR="002E7315" w:rsidRPr="00680242">
        <w:rPr>
          <w:rFonts w:asciiTheme="majorBidi" w:hAnsiTheme="majorBidi" w:cstheme="majorBidi"/>
          <w:i/>
          <w:iCs/>
          <w:noProof/>
          <w:sz w:val="24"/>
          <w:szCs w:val="24"/>
          <w:lang w:val="fr-FR"/>
        </w:rPr>
        <w:t>Metaphysics</w:t>
      </w:r>
      <w:r w:rsidR="002E7315" w:rsidRPr="00680242">
        <w:rPr>
          <w:rFonts w:asciiTheme="majorBidi" w:hAnsiTheme="majorBidi" w:cstheme="majorBidi"/>
          <w:noProof/>
          <w:sz w:val="24"/>
          <w:szCs w:val="24"/>
          <w:lang w:val="fr-FR"/>
        </w:rPr>
        <w:t xml:space="preserve">. The first of these, in </w:t>
      </w:r>
      <w:r w:rsidR="004D3E64" w:rsidRPr="00680242">
        <w:rPr>
          <w:rFonts w:asciiTheme="majorBidi" w:hAnsiTheme="majorBidi" w:cstheme="majorBidi"/>
          <w:noProof/>
          <w:sz w:val="24"/>
          <w:szCs w:val="24"/>
          <w:lang w:val="fr-FR"/>
        </w:rPr>
        <w:t xml:space="preserve">B </w:t>
      </w:r>
      <w:r w:rsidR="002E7315" w:rsidRPr="00680242">
        <w:rPr>
          <w:rFonts w:asciiTheme="majorBidi" w:hAnsiTheme="majorBidi" w:cstheme="majorBidi"/>
          <w:noProof/>
          <w:sz w:val="24"/>
          <w:szCs w:val="24"/>
          <w:lang w:val="fr-FR"/>
        </w:rPr>
        <w:t xml:space="preserve">2, is a slightly more abbreviated version of what appears in </w:t>
      </w:r>
      <w:r w:rsidR="004D3E64" w:rsidRPr="00680242">
        <w:rPr>
          <w:rFonts w:asciiTheme="majorBidi" w:hAnsiTheme="majorBidi" w:cstheme="majorBidi"/>
          <w:noProof/>
          <w:sz w:val="24"/>
          <w:szCs w:val="24"/>
          <w:lang w:val="fr-FR"/>
        </w:rPr>
        <w:t xml:space="preserve">M </w:t>
      </w:r>
      <w:r w:rsidR="002E7315" w:rsidRPr="00680242">
        <w:rPr>
          <w:rFonts w:asciiTheme="majorBidi" w:hAnsiTheme="majorBidi" w:cstheme="majorBidi"/>
          <w:noProof/>
          <w:sz w:val="24"/>
          <w:szCs w:val="24"/>
          <w:lang w:val="fr-FR"/>
        </w:rPr>
        <w:t>1-2</w:t>
      </w:r>
      <w:r w:rsidR="00CF2AAC" w:rsidRPr="00680242">
        <w:rPr>
          <w:rFonts w:asciiTheme="majorBidi" w:hAnsiTheme="majorBidi" w:cstheme="majorBidi"/>
          <w:noProof/>
          <w:sz w:val="24"/>
          <w:szCs w:val="24"/>
          <w:lang w:val="fr-FR"/>
        </w:rPr>
        <w:t>, which also acts as a sequel of sorts to the earlier passage</w:t>
      </w:r>
      <w:r w:rsidR="002E7315" w:rsidRPr="00680242">
        <w:rPr>
          <w:rFonts w:asciiTheme="majorBidi" w:hAnsiTheme="majorBidi" w:cstheme="majorBidi"/>
          <w:noProof/>
          <w:sz w:val="24"/>
          <w:szCs w:val="24"/>
          <w:lang w:val="fr-FR"/>
        </w:rPr>
        <w:t>.</w:t>
      </w:r>
      <w:r w:rsidR="007410C4" w:rsidRPr="00680242">
        <w:rPr>
          <w:rStyle w:val="FootnoteReference"/>
          <w:rFonts w:asciiTheme="majorBidi" w:hAnsiTheme="majorBidi" w:cstheme="majorBidi"/>
          <w:noProof/>
          <w:sz w:val="24"/>
          <w:szCs w:val="24"/>
          <w:lang w:val="fr-FR"/>
        </w:rPr>
        <w:footnoteReference w:id="25"/>
      </w:r>
      <w:r w:rsidR="002E7315" w:rsidRPr="00680242">
        <w:rPr>
          <w:rFonts w:asciiTheme="majorBidi" w:hAnsiTheme="majorBidi" w:cstheme="majorBidi"/>
          <w:noProof/>
          <w:sz w:val="24"/>
          <w:szCs w:val="24"/>
          <w:lang w:val="fr-FR"/>
        </w:rPr>
        <w:t xml:space="preserve"> I will focus on the passage from </w:t>
      </w:r>
      <w:r w:rsidR="004D3E64" w:rsidRPr="00680242">
        <w:rPr>
          <w:rFonts w:asciiTheme="majorBidi" w:hAnsiTheme="majorBidi" w:cstheme="majorBidi"/>
          <w:noProof/>
          <w:sz w:val="24"/>
          <w:szCs w:val="24"/>
          <w:lang w:val="fr-FR"/>
        </w:rPr>
        <w:t xml:space="preserve">B </w:t>
      </w:r>
      <w:r w:rsidR="002E7315" w:rsidRPr="00680242">
        <w:rPr>
          <w:rFonts w:asciiTheme="majorBidi" w:hAnsiTheme="majorBidi" w:cstheme="majorBidi"/>
          <w:noProof/>
          <w:sz w:val="24"/>
          <w:szCs w:val="24"/>
          <w:lang w:val="fr-FR"/>
        </w:rPr>
        <w:t>2, which suffices to introduce us to the main tenets of the theories of mathematical intermedia</w:t>
      </w:r>
      <w:r w:rsidR="00871077">
        <w:rPr>
          <w:rFonts w:asciiTheme="majorBidi" w:hAnsiTheme="majorBidi" w:cstheme="majorBidi"/>
          <w:noProof/>
          <w:sz w:val="24"/>
          <w:szCs w:val="24"/>
          <w:lang w:val="fr-FR"/>
        </w:rPr>
        <w:t xml:space="preserve">tes </w:t>
      </w:r>
      <w:r w:rsidR="002E7315" w:rsidRPr="00680242">
        <w:rPr>
          <w:rFonts w:asciiTheme="majorBidi" w:hAnsiTheme="majorBidi" w:cstheme="majorBidi"/>
          <w:noProof/>
          <w:sz w:val="24"/>
          <w:szCs w:val="24"/>
          <w:lang w:val="fr-FR"/>
        </w:rPr>
        <w:t>advanced by Aristotle’s adversaries</w:t>
      </w:r>
      <w:r w:rsidR="00907712" w:rsidRPr="00680242">
        <w:rPr>
          <w:rFonts w:asciiTheme="majorBidi" w:hAnsiTheme="majorBidi" w:cstheme="majorBidi"/>
          <w:noProof/>
          <w:sz w:val="24"/>
          <w:szCs w:val="24"/>
          <w:lang w:val="fr-FR"/>
        </w:rPr>
        <w:t> :</w:t>
      </w:r>
    </w:p>
    <w:p w14:paraId="7D28955F" w14:textId="5BE173C9" w:rsidR="00DD5FB3" w:rsidRPr="00680242" w:rsidRDefault="00DD5FB3" w:rsidP="00F06F8C">
      <w:pPr>
        <w:spacing w:line="240" w:lineRule="auto"/>
        <w:ind w:left="567"/>
        <w:rPr>
          <w:rFonts w:asciiTheme="majorBidi" w:hAnsiTheme="majorBidi" w:cstheme="majorBidi"/>
          <w:b/>
          <w:noProof/>
          <w:sz w:val="24"/>
          <w:szCs w:val="24"/>
          <w:u w:val="single"/>
          <w:lang w:val="fr-FR"/>
        </w:rPr>
      </w:pPr>
      <w:r w:rsidRPr="00680242">
        <w:rPr>
          <w:rFonts w:asciiTheme="majorBidi" w:hAnsiTheme="majorBidi" w:cstheme="majorBidi"/>
          <w:b/>
          <w:noProof/>
          <w:sz w:val="24"/>
          <w:szCs w:val="24"/>
          <w:u w:val="single"/>
          <w:lang w:val="fr-FR"/>
        </w:rPr>
        <w:t xml:space="preserve">Aristotle, </w:t>
      </w:r>
      <w:r w:rsidRPr="00680242">
        <w:rPr>
          <w:rFonts w:asciiTheme="majorBidi" w:hAnsiTheme="majorBidi" w:cstheme="majorBidi"/>
          <w:b/>
          <w:i/>
          <w:iCs/>
          <w:noProof/>
          <w:sz w:val="24"/>
          <w:szCs w:val="24"/>
          <w:u w:val="single"/>
          <w:lang w:val="fr-FR"/>
        </w:rPr>
        <w:t>Metaphysics</w:t>
      </w:r>
      <w:r w:rsidRPr="00680242">
        <w:rPr>
          <w:rFonts w:asciiTheme="majorBidi" w:hAnsiTheme="majorBidi" w:cstheme="majorBidi"/>
          <w:b/>
          <w:noProof/>
          <w:sz w:val="24"/>
          <w:szCs w:val="24"/>
          <w:u w:val="single"/>
          <w:lang w:val="fr-FR"/>
        </w:rPr>
        <w:t xml:space="preserve"> </w:t>
      </w:r>
      <w:r w:rsidR="008C4740" w:rsidRPr="00680242">
        <w:rPr>
          <w:rFonts w:asciiTheme="majorBidi" w:hAnsiTheme="majorBidi" w:cstheme="majorBidi"/>
          <w:b/>
          <w:noProof/>
          <w:sz w:val="24"/>
          <w:szCs w:val="24"/>
          <w:u w:val="single"/>
          <w:lang w:val="fr-FR"/>
        </w:rPr>
        <w:t>Β</w:t>
      </w:r>
      <w:r w:rsidR="004D3E64" w:rsidRPr="00680242">
        <w:rPr>
          <w:rFonts w:asciiTheme="majorBidi" w:hAnsiTheme="majorBidi" w:cstheme="majorBidi"/>
          <w:b/>
          <w:noProof/>
          <w:sz w:val="24"/>
          <w:szCs w:val="24"/>
          <w:u w:val="single"/>
          <w:lang w:val="fr-FR"/>
        </w:rPr>
        <w:t xml:space="preserve"> </w:t>
      </w:r>
      <w:r w:rsidRPr="00680242">
        <w:rPr>
          <w:rFonts w:asciiTheme="majorBidi" w:hAnsiTheme="majorBidi" w:cstheme="majorBidi"/>
          <w:b/>
          <w:noProof/>
          <w:sz w:val="24"/>
          <w:szCs w:val="24"/>
          <w:u w:val="single"/>
          <w:lang w:val="fr-FR"/>
        </w:rPr>
        <w:t>2, 997b12-998a19</w:t>
      </w:r>
    </w:p>
    <w:p w14:paraId="0618A39C" w14:textId="70DFD681" w:rsidR="004A233F" w:rsidRPr="00680242" w:rsidRDefault="004A233F" w:rsidP="00F06F8C">
      <w:pPr>
        <w:spacing w:line="240" w:lineRule="auto"/>
        <w:ind w:left="567"/>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And if someone is to posit intermedia</w:t>
      </w:r>
      <w:r w:rsidR="00871077">
        <w:rPr>
          <w:rFonts w:asciiTheme="majorBidi" w:hAnsiTheme="majorBidi" w:cstheme="majorBidi"/>
          <w:noProof/>
          <w:sz w:val="24"/>
          <w:szCs w:val="24"/>
          <w:lang w:val="fr-FR"/>
        </w:rPr>
        <w:t>tes</w:t>
      </w:r>
      <w:r w:rsidRPr="00680242">
        <w:rPr>
          <w:rFonts w:asciiTheme="majorBidi" w:hAnsiTheme="majorBidi" w:cstheme="majorBidi"/>
          <w:noProof/>
          <w:sz w:val="24"/>
          <w:szCs w:val="24"/>
          <w:lang w:val="fr-FR"/>
        </w:rPr>
        <w:t xml:space="preserve"> besides the forms and sensibles, he will </w:t>
      </w:r>
      <w:r w:rsidR="0050557F" w:rsidRPr="00680242">
        <w:rPr>
          <w:rFonts w:asciiTheme="majorBidi" w:hAnsiTheme="majorBidi" w:cstheme="majorBidi"/>
          <w:noProof/>
          <w:sz w:val="24"/>
          <w:szCs w:val="24"/>
          <w:lang w:val="fr-FR"/>
        </w:rPr>
        <w:t>run into</w:t>
      </w:r>
      <w:r w:rsidRPr="00680242">
        <w:rPr>
          <w:rFonts w:asciiTheme="majorBidi" w:hAnsiTheme="majorBidi" w:cstheme="majorBidi"/>
          <w:noProof/>
          <w:sz w:val="24"/>
          <w:szCs w:val="24"/>
          <w:lang w:val="fr-FR"/>
        </w:rPr>
        <w:t xml:space="preserve"> a great number of difficulties. For clearly there will be lines</w:t>
      </w:r>
      <w:r w:rsidR="000709AC" w:rsidRPr="00680242">
        <w:rPr>
          <w:rFonts w:asciiTheme="majorBidi" w:hAnsiTheme="majorBidi" w:cstheme="majorBidi"/>
          <w:noProof/>
          <w:sz w:val="24"/>
          <w:szCs w:val="24"/>
          <w:lang w:val="fr-FR"/>
        </w:rPr>
        <w:t xml:space="preserve"> [15]</w:t>
      </w:r>
      <w:r w:rsidRPr="00680242">
        <w:rPr>
          <w:rFonts w:asciiTheme="majorBidi" w:hAnsiTheme="majorBidi" w:cstheme="majorBidi"/>
          <w:noProof/>
          <w:sz w:val="24"/>
          <w:szCs w:val="24"/>
          <w:lang w:val="fr-FR"/>
        </w:rPr>
        <w:t xml:space="preserve"> besides these [sc. form-lines] and </w:t>
      </w:r>
      <w:r w:rsidR="00715FCA" w:rsidRPr="00680242">
        <w:rPr>
          <w:rFonts w:asciiTheme="majorBidi" w:hAnsiTheme="majorBidi" w:cstheme="majorBidi"/>
          <w:noProof/>
          <w:sz w:val="24"/>
          <w:szCs w:val="24"/>
          <w:lang w:val="fr-FR"/>
        </w:rPr>
        <w:t>sensible</w:t>
      </w:r>
      <w:r w:rsidRPr="00680242">
        <w:rPr>
          <w:rFonts w:asciiTheme="majorBidi" w:hAnsiTheme="majorBidi" w:cstheme="majorBidi"/>
          <w:noProof/>
          <w:sz w:val="24"/>
          <w:szCs w:val="24"/>
          <w:lang w:val="fr-FR"/>
        </w:rPr>
        <w:t xml:space="preserve"> [lines], a</w:t>
      </w:r>
      <w:r w:rsidR="006E33CB" w:rsidRPr="00680242">
        <w:rPr>
          <w:rFonts w:asciiTheme="majorBidi" w:hAnsiTheme="majorBidi" w:cstheme="majorBidi"/>
          <w:noProof/>
          <w:sz w:val="24"/>
          <w:szCs w:val="24"/>
          <w:lang w:val="fr-FR"/>
        </w:rPr>
        <w:t>nd similarly</w:t>
      </w:r>
      <w:r w:rsidRPr="00680242">
        <w:rPr>
          <w:rFonts w:asciiTheme="majorBidi" w:hAnsiTheme="majorBidi" w:cstheme="majorBidi"/>
          <w:noProof/>
          <w:sz w:val="24"/>
          <w:szCs w:val="24"/>
          <w:lang w:val="fr-FR"/>
        </w:rPr>
        <w:t xml:space="preserve"> with each of the rest of the genera</w:t>
      </w:r>
      <w:r w:rsidR="006E33CB" w:rsidRPr="00680242">
        <w:rPr>
          <w:rFonts w:asciiTheme="majorBidi" w:hAnsiTheme="majorBidi" w:cstheme="majorBidi"/>
          <w:noProof/>
          <w:sz w:val="24"/>
          <w:szCs w:val="24"/>
          <w:lang w:val="fr-FR"/>
        </w:rPr>
        <w:t xml:space="preserve">, with the result that, since astronomy is one of these [sciences], there will be a heaven too besides the </w:t>
      </w:r>
      <w:r w:rsidR="00715FCA" w:rsidRPr="00680242">
        <w:rPr>
          <w:rFonts w:asciiTheme="majorBidi" w:hAnsiTheme="majorBidi" w:cstheme="majorBidi"/>
          <w:noProof/>
          <w:sz w:val="24"/>
          <w:szCs w:val="24"/>
          <w:lang w:val="fr-FR"/>
        </w:rPr>
        <w:t>sensible</w:t>
      </w:r>
      <w:r w:rsidR="006E33CB" w:rsidRPr="00680242">
        <w:rPr>
          <w:rFonts w:asciiTheme="majorBidi" w:hAnsiTheme="majorBidi" w:cstheme="majorBidi"/>
          <w:noProof/>
          <w:sz w:val="24"/>
          <w:szCs w:val="24"/>
          <w:lang w:val="fr-FR"/>
        </w:rPr>
        <w:t xml:space="preserve"> heaven, and a sun [besides the </w:t>
      </w:r>
      <w:r w:rsidR="00715FCA" w:rsidRPr="00680242">
        <w:rPr>
          <w:rFonts w:asciiTheme="majorBidi" w:hAnsiTheme="majorBidi" w:cstheme="majorBidi"/>
          <w:noProof/>
          <w:sz w:val="24"/>
          <w:szCs w:val="24"/>
          <w:lang w:val="fr-FR"/>
        </w:rPr>
        <w:t>sensible</w:t>
      </w:r>
      <w:r w:rsidR="006E33CB" w:rsidRPr="00680242">
        <w:rPr>
          <w:rFonts w:asciiTheme="majorBidi" w:hAnsiTheme="majorBidi" w:cstheme="majorBidi"/>
          <w:noProof/>
          <w:sz w:val="24"/>
          <w:szCs w:val="24"/>
          <w:lang w:val="fr-FR"/>
        </w:rPr>
        <w:t xml:space="preserve"> sun] and moon [besides the </w:t>
      </w:r>
      <w:r w:rsidR="00715FCA" w:rsidRPr="00680242">
        <w:rPr>
          <w:rFonts w:asciiTheme="majorBidi" w:hAnsiTheme="majorBidi" w:cstheme="majorBidi"/>
          <w:noProof/>
          <w:sz w:val="24"/>
          <w:szCs w:val="24"/>
          <w:lang w:val="fr-FR"/>
        </w:rPr>
        <w:t>sensible</w:t>
      </w:r>
      <w:r w:rsidR="006E33CB" w:rsidRPr="00680242">
        <w:rPr>
          <w:rFonts w:asciiTheme="majorBidi" w:hAnsiTheme="majorBidi" w:cstheme="majorBidi"/>
          <w:noProof/>
          <w:sz w:val="24"/>
          <w:szCs w:val="24"/>
          <w:lang w:val="fr-FR"/>
        </w:rPr>
        <w:t xml:space="preserve"> moon], and similarly for the rest of the heavenly bodies. And yet how is one to believe these things</w:t>
      </w:r>
      <w:r w:rsidR="00043B31">
        <w:rPr>
          <w:rFonts w:asciiTheme="majorBidi" w:hAnsiTheme="majorBidi" w:cstheme="majorBidi"/>
          <w:noProof/>
          <w:sz w:val="24"/>
          <w:szCs w:val="24"/>
          <w:lang w:val="fr-FR"/>
        </w:rPr>
        <w:t> ?</w:t>
      </w:r>
      <w:r w:rsidR="006E33CB" w:rsidRPr="00680242">
        <w:rPr>
          <w:rFonts w:asciiTheme="majorBidi" w:hAnsiTheme="majorBidi" w:cstheme="majorBidi"/>
          <w:noProof/>
          <w:sz w:val="24"/>
          <w:szCs w:val="24"/>
          <w:lang w:val="fr-FR"/>
        </w:rPr>
        <w:t xml:space="preserve"> For it is not even reasonable to [believe] that [intermediate heaven] is immovable, whereas </w:t>
      </w:r>
      <w:r w:rsidR="000709AC" w:rsidRPr="00680242">
        <w:rPr>
          <w:rFonts w:asciiTheme="majorBidi" w:hAnsiTheme="majorBidi" w:cstheme="majorBidi"/>
          <w:noProof/>
          <w:sz w:val="24"/>
          <w:szCs w:val="24"/>
          <w:lang w:val="fr-FR"/>
        </w:rPr>
        <w:t xml:space="preserve">[20] </w:t>
      </w:r>
      <w:r w:rsidR="006E33CB" w:rsidRPr="00680242">
        <w:rPr>
          <w:rFonts w:asciiTheme="majorBidi" w:hAnsiTheme="majorBidi" w:cstheme="majorBidi"/>
          <w:noProof/>
          <w:sz w:val="24"/>
          <w:szCs w:val="24"/>
          <w:lang w:val="fr-FR"/>
        </w:rPr>
        <w:t>it is completely impossible for it to be in motion. And similarly too</w:t>
      </w:r>
      <w:r w:rsidR="000709AC" w:rsidRPr="00680242">
        <w:rPr>
          <w:rFonts w:asciiTheme="majorBidi" w:hAnsiTheme="majorBidi" w:cstheme="majorBidi"/>
          <w:noProof/>
          <w:sz w:val="24"/>
          <w:szCs w:val="24"/>
          <w:lang w:val="fr-FR"/>
        </w:rPr>
        <w:t xml:space="preserve"> </w:t>
      </w:r>
      <w:r w:rsidR="006E33CB" w:rsidRPr="00680242">
        <w:rPr>
          <w:rFonts w:asciiTheme="majorBidi" w:hAnsiTheme="majorBidi" w:cstheme="majorBidi"/>
          <w:noProof/>
          <w:sz w:val="24"/>
          <w:szCs w:val="24"/>
          <w:lang w:val="fr-FR"/>
        </w:rPr>
        <w:t xml:space="preserve">in the case of </w:t>
      </w:r>
      <w:r w:rsidR="000709AC" w:rsidRPr="00680242">
        <w:rPr>
          <w:rFonts w:asciiTheme="majorBidi" w:hAnsiTheme="majorBidi" w:cstheme="majorBidi"/>
          <w:noProof/>
          <w:sz w:val="24"/>
          <w:szCs w:val="24"/>
          <w:lang w:val="fr-FR"/>
        </w:rPr>
        <w:t>what optics and, among the mathematical sciences, harmonics, treat</w:t>
      </w:r>
      <w:r w:rsidR="00ED3222" w:rsidRPr="00680242">
        <w:rPr>
          <w:rFonts w:asciiTheme="majorBidi" w:hAnsiTheme="majorBidi" w:cstheme="majorBidi"/>
          <w:noProof/>
          <w:sz w:val="24"/>
          <w:szCs w:val="24"/>
          <w:lang w:val="fr-FR"/>
        </w:rPr>
        <w:t> ;</w:t>
      </w:r>
      <w:r w:rsidR="000709AC" w:rsidRPr="00680242">
        <w:rPr>
          <w:rFonts w:asciiTheme="majorBidi" w:hAnsiTheme="majorBidi" w:cstheme="majorBidi"/>
          <w:noProof/>
          <w:sz w:val="24"/>
          <w:szCs w:val="24"/>
          <w:lang w:val="fr-FR"/>
        </w:rPr>
        <w:t xml:space="preserve"> for it is indeed impossible for these [sc. intermediates] to exist besides, for the same reasons. After all, if there will be sensibles and senses intermediate [between form and individual], it is clear that there will be animals intermediate between those [that are ideal] and those that perish. [25] </w:t>
      </w:r>
      <w:r w:rsidR="00564309" w:rsidRPr="00680242">
        <w:rPr>
          <w:rFonts w:asciiTheme="majorBidi" w:hAnsiTheme="majorBidi" w:cstheme="majorBidi"/>
          <w:noProof/>
          <w:sz w:val="24"/>
          <w:szCs w:val="24"/>
          <w:lang w:val="fr-FR"/>
        </w:rPr>
        <w:t xml:space="preserve">Someone might be at a loss about what sorts of objects these [intermediary] sciences ought to pursue. For if geometry is to differ from mensuration in this way alone, that the latter [is </w:t>
      </w:r>
      <w:r w:rsidR="00C3587A" w:rsidRPr="00680242">
        <w:rPr>
          <w:rFonts w:asciiTheme="majorBidi" w:hAnsiTheme="majorBidi" w:cstheme="majorBidi"/>
          <w:noProof/>
          <w:sz w:val="24"/>
          <w:szCs w:val="24"/>
          <w:lang w:val="fr-FR"/>
        </w:rPr>
        <w:t>a science of</w:t>
      </w:r>
      <w:r w:rsidR="00564309" w:rsidRPr="00680242">
        <w:rPr>
          <w:rFonts w:asciiTheme="majorBidi" w:hAnsiTheme="majorBidi" w:cstheme="majorBidi"/>
          <w:noProof/>
          <w:sz w:val="24"/>
          <w:szCs w:val="24"/>
          <w:lang w:val="fr-FR"/>
        </w:rPr>
        <w:t xml:space="preserve">] things we perceive, whereas the former [is </w:t>
      </w:r>
      <w:r w:rsidR="00C3587A" w:rsidRPr="00680242">
        <w:rPr>
          <w:rFonts w:asciiTheme="majorBidi" w:hAnsiTheme="majorBidi" w:cstheme="majorBidi"/>
          <w:noProof/>
          <w:sz w:val="24"/>
          <w:szCs w:val="24"/>
          <w:lang w:val="fr-FR"/>
        </w:rPr>
        <w:t>a science of</w:t>
      </w:r>
      <w:r w:rsidR="00564309" w:rsidRPr="00680242">
        <w:rPr>
          <w:rFonts w:asciiTheme="majorBidi" w:hAnsiTheme="majorBidi" w:cstheme="majorBidi"/>
          <w:noProof/>
          <w:sz w:val="24"/>
          <w:szCs w:val="24"/>
          <w:lang w:val="fr-FR"/>
        </w:rPr>
        <w:t xml:space="preserve">] things not </w:t>
      </w:r>
      <w:r w:rsidR="00715FCA" w:rsidRPr="00680242">
        <w:rPr>
          <w:rFonts w:asciiTheme="majorBidi" w:hAnsiTheme="majorBidi" w:cstheme="majorBidi"/>
          <w:noProof/>
          <w:sz w:val="24"/>
          <w:szCs w:val="24"/>
          <w:lang w:val="fr-FR"/>
        </w:rPr>
        <w:t>sensible</w:t>
      </w:r>
      <w:r w:rsidR="00564309" w:rsidRPr="00680242">
        <w:rPr>
          <w:rFonts w:asciiTheme="majorBidi" w:hAnsiTheme="majorBidi" w:cstheme="majorBidi"/>
          <w:noProof/>
          <w:sz w:val="24"/>
          <w:szCs w:val="24"/>
          <w:lang w:val="fr-FR"/>
        </w:rPr>
        <w:t>, clearly there will also be a certain science besides medicine (and besides each of the other sciences) intermediate between medicine-in-itself</w:t>
      </w:r>
      <w:r w:rsidR="00C3587A" w:rsidRPr="00680242">
        <w:rPr>
          <w:rFonts w:asciiTheme="majorBidi" w:hAnsiTheme="majorBidi" w:cstheme="majorBidi"/>
          <w:noProof/>
          <w:sz w:val="24"/>
          <w:szCs w:val="24"/>
          <w:lang w:val="fr-FR"/>
        </w:rPr>
        <w:t xml:space="preserve"> [30]</w:t>
      </w:r>
      <w:r w:rsidR="00564309" w:rsidRPr="00680242">
        <w:rPr>
          <w:rFonts w:asciiTheme="majorBidi" w:hAnsiTheme="majorBidi" w:cstheme="majorBidi"/>
          <w:noProof/>
          <w:sz w:val="24"/>
          <w:szCs w:val="24"/>
          <w:lang w:val="fr-FR"/>
        </w:rPr>
        <w:t xml:space="preserve"> and individual medicine</w:t>
      </w:r>
      <w:r w:rsidR="00C3587A" w:rsidRPr="00680242">
        <w:rPr>
          <w:rFonts w:asciiTheme="majorBidi" w:hAnsiTheme="majorBidi" w:cstheme="majorBidi"/>
          <w:noProof/>
          <w:sz w:val="24"/>
          <w:szCs w:val="24"/>
          <w:lang w:val="fr-FR"/>
        </w:rPr>
        <w:t>. Yet how is this possible</w:t>
      </w:r>
      <w:r w:rsidR="00043B31">
        <w:rPr>
          <w:rFonts w:asciiTheme="majorBidi" w:hAnsiTheme="majorBidi" w:cstheme="majorBidi"/>
          <w:noProof/>
          <w:sz w:val="24"/>
          <w:szCs w:val="24"/>
          <w:lang w:val="fr-FR"/>
        </w:rPr>
        <w:t> ?</w:t>
      </w:r>
      <w:r w:rsidR="00C3587A" w:rsidRPr="00680242">
        <w:rPr>
          <w:rFonts w:asciiTheme="majorBidi" w:hAnsiTheme="majorBidi" w:cstheme="majorBidi"/>
          <w:noProof/>
          <w:sz w:val="24"/>
          <w:szCs w:val="24"/>
          <w:lang w:val="fr-FR"/>
        </w:rPr>
        <w:t xml:space="preserve"> For there would be [a class of] objects of health besides </w:t>
      </w:r>
      <w:r w:rsidR="00715FCA" w:rsidRPr="00680242">
        <w:rPr>
          <w:rFonts w:asciiTheme="majorBidi" w:hAnsiTheme="majorBidi" w:cstheme="majorBidi"/>
          <w:noProof/>
          <w:sz w:val="24"/>
          <w:szCs w:val="24"/>
          <w:lang w:val="fr-FR"/>
        </w:rPr>
        <w:t>sensible</w:t>
      </w:r>
      <w:r w:rsidR="00C3587A" w:rsidRPr="00680242">
        <w:rPr>
          <w:rFonts w:asciiTheme="majorBidi" w:hAnsiTheme="majorBidi" w:cstheme="majorBidi"/>
          <w:noProof/>
          <w:sz w:val="24"/>
          <w:szCs w:val="24"/>
          <w:lang w:val="fr-FR"/>
        </w:rPr>
        <w:t xml:space="preserve"> objects of health and what is healthy-in-itself. And at the same time, it is not </w:t>
      </w:r>
      <w:r w:rsidR="00C3587A" w:rsidRPr="00680242">
        <w:rPr>
          <w:rFonts w:asciiTheme="majorBidi" w:hAnsiTheme="majorBidi" w:cstheme="majorBidi"/>
          <w:noProof/>
          <w:sz w:val="24"/>
          <w:szCs w:val="24"/>
          <w:lang w:val="fr-FR"/>
        </w:rPr>
        <w:lastRenderedPageBreak/>
        <w:t xml:space="preserve">even true that mensuration is [a science of] </w:t>
      </w:r>
      <w:r w:rsidR="00715FCA" w:rsidRPr="00680242">
        <w:rPr>
          <w:rFonts w:asciiTheme="majorBidi" w:hAnsiTheme="majorBidi" w:cstheme="majorBidi"/>
          <w:noProof/>
          <w:sz w:val="24"/>
          <w:szCs w:val="24"/>
          <w:lang w:val="fr-FR"/>
        </w:rPr>
        <w:t>sensible</w:t>
      </w:r>
      <w:r w:rsidR="00C3587A" w:rsidRPr="00680242">
        <w:rPr>
          <w:rFonts w:asciiTheme="majorBidi" w:hAnsiTheme="majorBidi" w:cstheme="majorBidi"/>
          <w:noProof/>
          <w:sz w:val="24"/>
          <w:szCs w:val="24"/>
          <w:lang w:val="fr-FR"/>
        </w:rPr>
        <w:t xml:space="preserve"> and perishable magnitudes</w:t>
      </w:r>
      <w:r w:rsidR="00ED3222" w:rsidRPr="00680242">
        <w:rPr>
          <w:rFonts w:asciiTheme="majorBidi" w:hAnsiTheme="majorBidi" w:cstheme="majorBidi"/>
          <w:noProof/>
          <w:sz w:val="24"/>
          <w:szCs w:val="24"/>
          <w:lang w:val="fr-FR"/>
        </w:rPr>
        <w:t> ;</w:t>
      </w:r>
      <w:r w:rsidR="00C3587A" w:rsidRPr="00680242">
        <w:rPr>
          <w:rFonts w:asciiTheme="majorBidi" w:hAnsiTheme="majorBidi" w:cstheme="majorBidi"/>
          <w:noProof/>
          <w:sz w:val="24"/>
          <w:szCs w:val="24"/>
          <w:lang w:val="fr-FR"/>
        </w:rPr>
        <w:t xml:space="preserve"> for it would perish once they have perished.</w:t>
      </w:r>
      <w:r w:rsidR="00D07EA6">
        <w:rPr>
          <w:rStyle w:val="FootnoteReference"/>
          <w:rFonts w:asciiTheme="majorBidi" w:hAnsiTheme="majorBidi" w:cstheme="majorBidi"/>
          <w:noProof/>
          <w:sz w:val="24"/>
          <w:szCs w:val="24"/>
          <w:lang w:val="fr-FR"/>
        </w:rPr>
        <w:footnoteReference w:id="26"/>
      </w:r>
    </w:p>
    <w:p w14:paraId="52701D0E" w14:textId="1F68FE23" w:rsidR="00DD5FB3" w:rsidRPr="00680242" w:rsidRDefault="0050557F" w:rsidP="00D07EA6">
      <w:pPr>
        <w:spacing w:line="240" w:lineRule="auto"/>
        <w:ind w:left="567"/>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 xml:space="preserve">Moreover, astronomy cannot be [a science of] </w:t>
      </w:r>
      <w:r w:rsidR="00715FCA" w:rsidRPr="00680242">
        <w:rPr>
          <w:rFonts w:asciiTheme="majorBidi" w:hAnsiTheme="majorBidi" w:cstheme="majorBidi"/>
          <w:noProof/>
          <w:sz w:val="24"/>
          <w:szCs w:val="24"/>
          <w:lang w:val="fr-FR"/>
        </w:rPr>
        <w:t>sensible</w:t>
      </w:r>
      <w:r w:rsidRPr="00680242">
        <w:rPr>
          <w:rFonts w:asciiTheme="majorBidi" w:hAnsiTheme="majorBidi" w:cstheme="majorBidi"/>
          <w:noProof/>
          <w:sz w:val="24"/>
          <w:szCs w:val="24"/>
          <w:lang w:val="fr-FR"/>
        </w:rPr>
        <w:t xml:space="preserve"> magnitudes, nor one concerned with individual heaven. [998a1] For neither are </w:t>
      </w:r>
      <w:r w:rsidR="00715FCA" w:rsidRPr="00680242">
        <w:rPr>
          <w:rFonts w:asciiTheme="majorBidi" w:hAnsiTheme="majorBidi" w:cstheme="majorBidi"/>
          <w:noProof/>
          <w:sz w:val="24"/>
          <w:szCs w:val="24"/>
          <w:lang w:val="fr-FR"/>
        </w:rPr>
        <w:t>sensible</w:t>
      </w:r>
      <w:r w:rsidRPr="00680242">
        <w:rPr>
          <w:rFonts w:asciiTheme="majorBidi" w:hAnsiTheme="majorBidi" w:cstheme="majorBidi"/>
          <w:noProof/>
          <w:sz w:val="24"/>
          <w:szCs w:val="24"/>
          <w:lang w:val="fr-FR"/>
        </w:rPr>
        <w:t xml:space="preserve"> lines such lines as the geometer speaks of (for no </w:t>
      </w:r>
      <w:r w:rsidR="00715FCA" w:rsidRPr="00680242">
        <w:rPr>
          <w:rFonts w:asciiTheme="majorBidi" w:hAnsiTheme="majorBidi" w:cstheme="majorBidi"/>
          <w:noProof/>
          <w:sz w:val="24"/>
          <w:szCs w:val="24"/>
          <w:lang w:val="fr-FR"/>
        </w:rPr>
        <w:t>sensible</w:t>
      </w:r>
      <w:r w:rsidRPr="00680242">
        <w:rPr>
          <w:rFonts w:asciiTheme="majorBidi" w:hAnsiTheme="majorBidi" w:cstheme="majorBidi"/>
          <w:noProof/>
          <w:sz w:val="24"/>
          <w:szCs w:val="24"/>
          <w:lang w:val="fr-FR"/>
        </w:rPr>
        <w:t xml:space="preserve"> [line] is straight or curved in this sense</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indeed, the [</w:t>
      </w:r>
      <w:r w:rsidR="00715FCA" w:rsidRPr="00680242">
        <w:rPr>
          <w:rFonts w:asciiTheme="majorBidi" w:hAnsiTheme="majorBidi" w:cstheme="majorBidi"/>
          <w:noProof/>
          <w:sz w:val="24"/>
          <w:szCs w:val="24"/>
          <w:lang w:val="fr-FR"/>
        </w:rPr>
        <w:t>sensible</w:t>
      </w:r>
      <w:r w:rsidRPr="00680242">
        <w:rPr>
          <w:rFonts w:asciiTheme="majorBidi" w:hAnsiTheme="majorBidi" w:cstheme="majorBidi"/>
          <w:noProof/>
          <w:sz w:val="24"/>
          <w:szCs w:val="24"/>
          <w:lang w:val="fr-FR"/>
        </w:rPr>
        <w:t xml:space="preserve">] circle does not touch a straight edge </w:t>
      </w:r>
      <w:r w:rsidRPr="00680242">
        <w:rPr>
          <w:rFonts w:asciiTheme="majorBidi" w:hAnsiTheme="majorBidi" w:cstheme="majorBidi"/>
          <w:i/>
          <w:iCs/>
          <w:noProof/>
          <w:sz w:val="24"/>
          <w:szCs w:val="24"/>
          <w:lang w:val="fr-FR"/>
        </w:rPr>
        <w:t>at</w:t>
      </w:r>
      <w:r w:rsidRPr="00680242">
        <w:rPr>
          <w:rFonts w:asciiTheme="majorBidi" w:hAnsiTheme="majorBidi" w:cstheme="majorBidi"/>
          <w:noProof/>
          <w:sz w:val="24"/>
          <w:szCs w:val="24"/>
          <w:lang w:val="fr-FR"/>
        </w:rPr>
        <w:t xml:space="preserve"> a point, but &lt;</w:t>
      </w:r>
      <w:r w:rsidRPr="00680242">
        <w:rPr>
          <w:rFonts w:asciiTheme="majorBidi" w:hAnsiTheme="majorBidi" w:cstheme="majorBidi"/>
          <w:i/>
          <w:iCs/>
          <w:noProof/>
          <w:sz w:val="24"/>
          <w:szCs w:val="24"/>
          <w:lang w:val="fr-FR"/>
        </w:rPr>
        <w:t>along</w:t>
      </w:r>
      <w:r w:rsidRPr="00680242">
        <w:rPr>
          <w:rFonts w:asciiTheme="majorBidi" w:hAnsiTheme="majorBidi" w:cstheme="majorBidi"/>
          <w:noProof/>
          <w:sz w:val="24"/>
          <w:szCs w:val="24"/>
          <w:lang w:val="fr-FR"/>
        </w:rPr>
        <w:t xml:space="preserve"> a point&gt;, as Protagoras said when he refuted the geometers), nor </w:t>
      </w:r>
      <w:r w:rsidR="0065373B" w:rsidRPr="00680242">
        <w:rPr>
          <w:rFonts w:asciiTheme="majorBidi" w:hAnsiTheme="majorBidi" w:cstheme="majorBidi"/>
          <w:noProof/>
          <w:sz w:val="24"/>
          <w:szCs w:val="24"/>
          <w:lang w:val="fr-FR"/>
        </w:rPr>
        <w:t>are the movements and [5] orbits of heaven similar to those concerning which astronomy produces arguments, nor do [geometrical] points have the same nature as the stars.</w:t>
      </w:r>
      <w:r w:rsidR="00D07EA6">
        <w:rPr>
          <w:rFonts w:asciiTheme="majorBidi" w:hAnsiTheme="majorBidi" w:cstheme="majorBidi"/>
          <w:noProof/>
          <w:sz w:val="24"/>
          <w:szCs w:val="24"/>
          <w:lang w:val="fr-FR"/>
        </w:rPr>
        <w:t xml:space="preserve"> </w:t>
      </w:r>
      <w:r w:rsidR="0065373B" w:rsidRPr="00680242">
        <w:rPr>
          <w:rFonts w:asciiTheme="majorBidi" w:hAnsiTheme="majorBidi" w:cstheme="majorBidi"/>
          <w:noProof/>
          <w:sz w:val="24"/>
          <w:szCs w:val="24"/>
          <w:lang w:val="fr-FR"/>
        </w:rPr>
        <w:t xml:space="preserve">But there are some who say that so-called </w:t>
      </w:r>
      <w:r w:rsidR="00B67A29" w:rsidRPr="00680242">
        <w:rPr>
          <w:rFonts w:asciiTheme="majorBidi" w:hAnsiTheme="majorBidi" w:cstheme="majorBidi"/>
          <w:noProof/>
          <w:sz w:val="24"/>
          <w:szCs w:val="24"/>
          <w:lang w:val="fr-FR"/>
        </w:rPr>
        <w:t xml:space="preserve">« </w:t>
      </w:r>
      <w:r w:rsidR="0065373B" w:rsidRPr="00680242">
        <w:rPr>
          <w:rFonts w:asciiTheme="majorBidi" w:hAnsiTheme="majorBidi" w:cstheme="majorBidi"/>
          <w:noProof/>
          <w:sz w:val="24"/>
          <w:szCs w:val="24"/>
          <w:lang w:val="fr-FR"/>
        </w:rPr>
        <w:t>intermediates</w:t>
      </w:r>
      <w:r w:rsidR="00103A71" w:rsidRPr="00680242">
        <w:rPr>
          <w:rFonts w:asciiTheme="majorBidi" w:hAnsiTheme="majorBidi" w:cstheme="majorBidi"/>
          <w:noProof/>
          <w:sz w:val="24"/>
          <w:szCs w:val="24"/>
          <w:lang w:val="fr-FR"/>
        </w:rPr>
        <w:t xml:space="preserve"> »</w:t>
      </w:r>
      <w:r w:rsidR="0065373B" w:rsidRPr="00680242">
        <w:rPr>
          <w:rFonts w:asciiTheme="majorBidi" w:hAnsiTheme="majorBidi" w:cstheme="majorBidi"/>
          <w:noProof/>
          <w:sz w:val="24"/>
          <w:szCs w:val="24"/>
          <w:lang w:val="fr-FR"/>
        </w:rPr>
        <w:t xml:space="preserve"> exist between forms and sensibles – not actually </w:t>
      </w:r>
      <w:r w:rsidR="0065373B" w:rsidRPr="00680242">
        <w:rPr>
          <w:rFonts w:asciiTheme="majorBidi" w:hAnsiTheme="majorBidi" w:cstheme="majorBidi"/>
          <w:i/>
          <w:iCs/>
          <w:noProof/>
          <w:sz w:val="24"/>
          <w:szCs w:val="24"/>
          <w:lang w:val="fr-FR"/>
        </w:rPr>
        <w:t>apart from</w:t>
      </w:r>
      <w:r w:rsidR="0065373B" w:rsidRPr="00680242">
        <w:rPr>
          <w:rFonts w:asciiTheme="majorBidi" w:hAnsiTheme="majorBidi" w:cstheme="majorBidi"/>
          <w:noProof/>
          <w:sz w:val="24"/>
          <w:szCs w:val="24"/>
          <w:lang w:val="fr-FR"/>
        </w:rPr>
        <w:t xml:space="preserve"> the sensibles, but </w:t>
      </w:r>
      <w:r w:rsidR="0065373B" w:rsidRPr="00680242">
        <w:rPr>
          <w:rFonts w:asciiTheme="majorBidi" w:hAnsiTheme="majorBidi" w:cstheme="majorBidi"/>
          <w:i/>
          <w:iCs/>
          <w:noProof/>
          <w:sz w:val="24"/>
          <w:szCs w:val="24"/>
          <w:lang w:val="fr-FR"/>
        </w:rPr>
        <w:t>in</w:t>
      </w:r>
      <w:r w:rsidR="0065373B" w:rsidRPr="00680242">
        <w:rPr>
          <w:rFonts w:asciiTheme="majorBidi" w:hAnsiTheme="majorBidi" w:cstheme="majorBidi"/>
          <w:noProof/>
          <w:sz w:val="24"/>
          <w:szCs w:val="24"/>
          <w:lang w:val="fr-FR"/>
        </w:rPr>
        <w:t xml:space="preserve"> them. It would be a long discourse</w:t>
      </w:r>
      <w:r w:rsidR="00715FCA" w:rsidRPr="00680242">
        <w:rPr>
          <w:rFonts w:asciiTheme="majorBidi" w:hAnsiTheme="majorBidi" w:cstheme="majorBidi"/>
          <w:noProof/>
          <w:sz w:val="24"/>
          <w:szCs w:val="24"/>
          <w:lang w:val="fr-FR"/>
        </w:rPr>
        <w:t xml:space="preserve"> [10]</w:t>
      </w:r>
      <w:r w:rsidR="0065373B" w:rsidRPr="00680242">
        <w:rPr>
          <w:rFonts w:asciiTheme="majorBidi" w:hAnsiTheme="majorBidi" w:cstheme="majorBidi"/>
          <w:noProof/>
          <w:sz w:val="24"/>
          <w:szCs w:val="24"/>
          <w:lang w:val="fr-FR"/>
        </w:rPr>
        <w:t xml:space="preserve"> to go through all the impossibilities </w:t>
      </w:r>
      <w:r w:rsidR="00067842" w:rsidRPr="00680242">
        <w:rPr>
          <w:rFonts w:asciiTheme="majorBidi" w:hAnsiTheme="majorBidi" w:cstheme="majorBidi"/>
          <w:noProof/>
          <w:sz w:val="24"/>
          <w:szCs w:val="24"/>
          <w:lang w:val="fr-FR"/>
        </w:rPr>
        <w:t>consequent to</w:t>
      </w:r>
      <w:r w:rsidR="0065373B" w:rsidRPr="00680242">
        <w:rPr>
          <w:rFonts w:asciiTheme="majorBidi" w:hAnsiTheme="majorBidi" w:cstheme="majorBidi"/>
          <w:noProof/>
          <w:sz w:val="24"/>
          <w:szCs w:val="24"/>
          <w:lang w:val="fr-FR"/>
        </w:rPr>
        <w:t xml:space="preserve"> these [claims], but it is sufficient to </w:t>
      </w:r>
      <w:r w:rsidR="00067842" w:rsidRPr="00680242">
        <w:rPr>
          <w:rFonts w:asciiTheme="majorBidi" w:hAnsiTheme="majorBidi" w:cstheme="majorBidi"/>
          <w:noProof/>
          <w:sz w:val="24"/>
          <w:szCs w:val="24"/>
          <w:lang w:val="fr-FR"/>
        </w:rPr>
        <w:t xml:space="preserve">consider the following points. It is not reasonable that this should be so in the case of these things [sc. the intermediates] </w:t>
      </w:r>
      <w:r w:rsidR="00067842" w:rsidRPr="00680242">
        <w:rPr>
          <w:rFonts w:asciiTheme="majorBidi" w:hAnsiTheme="majorBidi" w:cstheme="majorBidi"/>
          <w:i/>
          <w:iCs/>
          <w:noProof/>
          <w:sz w:val="24"/>
          <w:szCs w:val="24"/>
          <w:lang w:val="fr-FR"/>
        </w:rPr>
        <w:t>only</w:t>
      </w:r>
      <w:r w:rsidR="00067842" w:rsidRPr="00680242">
        <w:rPr>
          <w:rFonts w:asciiTheme="majorBidi" w:hAnsiTheme="majorBidi" w:cstheme="majorBidi"/>
          <w:noProof/>
          <w:sz w:val="24"/>
          <w:szCs w:val="24"/>
          <w:lang w:val="fr-FR"/>
        </w:rPr>
        <w:t xml:space="preserve">, but clearly </w:t>
      </w:r>
      <w:r w:rsidR="00067842" w:rsidRPr="00680242">
        <w:rPr>
          <w:rFonts w:asciiTheme="majorBidi" w:hAnsiTheme="majorBidi" w:cstheme="majorBidi"/>
          <w:i/>
          <w:iCs/>
          <w:noProof/>
          <w:sz w:val="24"/>
          <w:szCs w:val="24"/>
          <w:lang w:val="fr-FR"/>
        </w:rPr>
        <w:t>the forms too</w:t>
      </w:r>
      <w:r w:rsidR="00067842" w:rsidRPr="00680242">
        <w:rPr>
          <w:rFonts w:asciiTheme="majorBidi" w:hAnsiTheme="majorBidi" w:cstheme="majorBidi"/>
          <w:noProof/>
          <w:sz w:val="24"/>
          <w:szCs w:val="24"/>
          <w:lang w:val="fr-FR"/>
        </w:rPr>
        <w:t xml:space="preserve"> should be capable of being </w:t>
      </w:r>
      <w:r w:rsidR="00067842" w:rsidRPr="00680242">
        <w:rPr>
          <w:rFonts w:asciiTheme="majorBidi" w:hAnsiTheme="majorBidi" w:cstheme="majorBidi"/>
          <w:i/>
          <w:iCs/>
          <w:noProof/>
          <w:sz w:val="24"/>
          <w:szCs w:val="24"/>
          <w:lang w:val="fr-FR"/>
        </w:rPr>
        <w:t>in</w:t>
      </w:r>
      <w:r w:rsidR="00067842" w:rsidRPr="00680242">
        <w:rPr>
          <w:rFonts w:asciiTheme="majorBidi" w:hAnsiTheme="majorBidi" w:cstheme="majorBidi"/>
          <w:noProof/>
          <w:sz w:val="24"/>
          <w:szCs w:val="24"/>
          <w:lang w:val="fr-FR"/>
        </w:rPr>
        <w:t xml:space="preserve"> the sensibles (for both these are </w:t>
      </w:r>
      <w:r w:rsidR="00715FCA" w:rsidRPr="00680242">
        <w:rPr>
          <w:rFonts w:asciiTheme="majorBidi" w:hAnsiTheme="majorBidi" w:cstheme="majorBidi"/>
          <w:noProof/>
          <w:sz w:val="24"/>
          <w:szCs w:val="24"/>
          <w:lang w:val="fr-FR"/>
        </w:rPr>
        <w:t>subject</w:t>
      </w:r>
      <w:r w:rsidR="00067842" w:rsidRPr="00680242">
        <w:rPr>
          <w:rFonts w:asciiTheme="majorBidi" w:hAnsiTheme="majorBidi" w:cstheme="majorBidi"/>
          <w:noProof/>
          <w:sz w:val="24"/>
          <w:szCs w:val="24"/>
          <w:lang w:val="fr-FR"/>
        </w:rPr>
        <w:t xml:space="preserve"> to the same argument). Further, it is necessary that two solids be </w:t>
      </w:r>
      <w:r w:rsidR="00067842" w:rsidRPr="00680242">
        <w:rPr>
          <w:rFonts w:asciiTheme="majorBidi" w:hAnsiTheme="majorBidi" w:cstheme="majorBidi"/>
          <w:i/>
          <w:iCs/>
          <w:noProof/>
          <w:sz w:val="24"/>
          <w:szCs w:val="24"/>
          <w:lang w:val="fr-FR"/>
        </w:rPr>
        <w:t>in</w:t>
      </w:r>
      <w:r w:rsidR="00067842" w:rsidRPr="00680242">
        <w:rPr>
          <w:rFonts w:asciiTheme="majorBidi" w:hAnsiTheme="majorBidi" w:cstheme="majorBidi"/>
          <w:noProof/>
          <w:sz w:val="24"/>
          <w:szCs w:val="24"/>
          <w:lang w:val="fr-FR"/>
        </w:rPr>
        <w:t xml:space="preserve"> the same place, and that [</w:t>
      </w:r>
      <w:r w:rsidR="00715FCA" w:rsidRPr="00680242">
        <w:rPr>
          <w:rFonts w:asciiTheme="majorBidi" w:hAnsiTheme="majorBidi" w:cstheme="majorBidi"/>
          <w:noProof/>
          <w:sz w:val="24"/>
          <w:szCs w:val="24"/>
          <w:lang w:val="fr-FR"/>
        </w:rPr>
        <w:t>forms</w:t>
      </w:r>
      <w:r w:rsidR="00067842" w:rsidRPr="00680242">
        <w:rPr>
          <w:rFonts w:asciiTheme="majorBidi" w:hAnsiTheme="majorBidi" w:cstheme="majorBidi"/>
          <w:noProof/>
          <w:sz w:val="24"/>
          <w:szCs w:val="24"/>
          <w:lang w:val="fr-FR"/>
        </w:rPr>
        <w:t xml:space="preserve">] </w:t>
      </w:r>
      <w:r w:rsidR="00715FCA" w:rsidRPr="00680242">
        <w:rPr>
          <w:rFonts w:asciiTheme="majorBidi" w:hAnsiTheme="majorBidi" w:cstheme="majorBidi"/>
          <w:noProof/>
          <w:sz w:val="24"/>
          <w:szCs w:val="24"/>
          <w:lang w:val="fr-FR"/>
        </w:rPr>
        <w:t>not be</w:t>
      </w:r>
      <w:r w:rsidR="00067842" w:rsidRPr="00680242">
        <w:rPr>
          <w:rFonts w:asciiTheme="majorBidi" w:hAnsiTheme="majorBidi" w:cstheme="majorBidi"/>
          <w:noProof/>
          <w:sz w:val="24"/>
          <w:szCs w:val="24"/>
          <w:lang w:val="fr-FR"/>
        </w:rPr>
        <w:t xml:space="preserve"> immovable</w:t>
      </w:r>
      <w:r w:rsidR="00715FCA" w:rsidRPr="00680242">
        <w:rPr>
          <w:rFonts w:asciiTheme="majorBidi" w:hAnsiTheme="majorBidi" w:cstheme="majorBidi"/>
          <w:noProof/>
          <w:sz w:val="24"/>
          <w:szCs w:val="24"/>
          <w:lang w:val="fr-FR"/>
        </w:rPr>
        <w:t xml:space="preserve"> [15]</w:t>
      </w:r>
      <w:r w:rsidR="00067842" w:rsidRPr="00680242">
        <w:rPr>
          <w:rFonts w:asciiTheme="majorBidi" w:hAnsiTheme="majorBidi" w:cstheme="majorBidi"/>
          <w:noProof/>
          <w:sz w:val="24"/>
          <w:szCs w:val="24"/>
          <w:lang w:val="fr-FR"/>
        </w:rPr>
        <w:t xml:space="preserve">, since they are </w:t>
      </w:r>
      <w:r w:rsidR="00067842" w:rsidRPr="00680242">
        <w:rPr>
          <w:rFonts w:asciiTheme="majorBidi" w:hAnsiTheme="majorBidi" w:cstheme="majorBidi"/>
          <w:i/>
          <w:iCs/>
          <w:noProof/>
          <w:sz w:val="24"/>
          <w:szCs w:val="24"/>
          <w:lang w:val="fr-FR"/>
        </w:rPr>
        <w:t>in</w:t>
      </w:r>
      <w:r w:rsidR="00067842" w:rsidRPr="00680242">
        <w:rPr>
          <w:rFonts w:asciiTheme="majorBidi" w:hAnsiTheme="majorBidi" w:cstheme="majorBidi"/>
          <w:noProof/>
          <w:sz w:val="24"/>
          <w:szCs w:val="24"/>
          <w:lang w:val="fr-FR"/>
        </w:rPr>
        <w:t xml:space="preserve"> </w:t>
      </w:r>
      <w:r w:rsidR="00715FCA" w:rsidRPr="00680242">
        <w:rPr>
          <w:rFonts w:asciiTheme="majorBidi" w:hAnsiTheme="majorBidi" w:cstheme="majorBidi"/>
          <w:noProof/>
          <w:sz w:val="24"/>
          <w:szCs w:val="24"/>
          <w:lang w:val="fr-FR"/>
        </w:rPr>
        <w:t>sensible things that are moving. And generally, what is the goal of someone positing that these things [sc. intermediates] exist, and that they exist in sensibles</w:t>
      </w:r>
      <w:r w:rsidR="00043B31">
        <w:rPr>
          <w:rFonts w:asciiTheme="majorBidi" w:hAnsiTheme="majorBidi" w:cstheme="majorBidi"/>
          <w:noProof/>
          <w:sz w:val="24"/>
          <w:szCs w:val="24"/>
          <w:lang w:val="fr-FR"/>
        </w:rPr>
        <w:t> ?</w:t>
      </w:r>
      <w:r w:rsidR="00715FCA" w:rsidRPr="00680242">
        <w:rPr>
          <w:rFonts w:asciiTheme="majorBidi" w:hAnsiTheme="majorBidi" w:cstheme="majorBidi"/>
          <w:noProof/>
          <w:sz w:val="24"/>
          <w:szCs w:val="24"/>
          <w:lang w:val="fr-FR"/>
        </w:rPr>
        <w:t xml:space="preserve"> The same absurdities as those mentioned previously will result. There will be some heaven besides [sensible] heaven – only not apart from it, but in the same place. And this is [even] more impossible.</w:t>
      </w:r>
      <w:r w:rsidR="00D07EA6">
        <w:rPr>
          <w:rStyle w:val="FootnoteReference"/>
          <w:rFonts w:asciiTheme="majorBidi" w:hAnsiTheme="majorBidi" w:cstheme="majorBidi"/>
          <w:noProof/>
          <w:sz w:val="24"/>
          <w:szCs w:val="24"/>
          <w:lang w:val="fr-FR"/>
        </w:rPr>
        <w:footnoteReference w:id="27"/>
      </w:r>
    </w:p>
    <w:p w14:paraId="056A7DD5" w14:textId="5C84A74A" w:rsidR="005136DC" w:rsidRPr="00680242" w:rsidRDefault="00CC52CE"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I will focus on</w:t>
      </w:r>
      <w:r w:rsidR="00203671" w:rsidRPr="00680242">
        <w:rPr>
          <w:rFonts w:asciiTheme="majorBidi" w:hAnsiTheme="majorBidi" w:cstheme="majorBidi"/>
          <w:noProof/>
          <w:sz w:val="24"/>
          <w:szCs w:val="24"/>
          <w:lang w:val="fr-FR"/>
        </w:rPr>
        <w:t xml:space="preserve"> the set of problems raised by Aristotle, because this set of problems helps us to identify what the theory or theories of intermedia</w:t>
      </w:r>
      <w:r w:rsidR="00871077">
        <w:rPr>
          <w:rFonts w:asciiTheme="majorBidi" w:hAnsiTheme="majorBidi" w:cstheme="majorBidi"/>
          <w:noProof/>
          <w:sz w:val="24"/>
          <w:szCs w:val="24"/>
          <w:lang w:val="fr-FR"/>
        </w:rPr>
        <w:t>tes</w:t>
      </w:r>
      <w:r w:rsidR="00203671" w:rsidRPr="00680242">
        <w:rPr>
          <w:rFonts w:asciiTheme="majorBidi" w:hAnsiTheme="majorBidi" w:cstheme="majorBidi"/>
          <w:noProof/>
          <w:sz w:val="24"/>
          <w:szCs w:val="24"/>
          <w:lang w:val="fr-FR"/>
        </w:rPr>
        <w:t xml:space="preserve"> he is challenging seem to assume (at least from Aristotle’s perspective). First of all, there is a recurrent concern over the universal application of intermedia</w:t>
      </w:r>
      <w:r w:rsidR="00871077">
        <w:rPr>
          <w:rFonts w:asciiTheme="majorBidi" w:hAnsiTheme="majorBidi" w:cstheme="majorBidi"/>
          <w:noProof/>
          <w:sz w:val="24"/>
          <w:szCs w:val="24"/>
          <w:lang w:val="fr-FR"/>
        </w:rPr>
        <w:t>tes</w:t>
      </w:r>
      <w:r w:rsidR="00203671" w:rsidRPr="00680242">
        <w:rPr>
          <w:rFonts w:asciiTheme="majorBidi" w:hAnsiTheme="majorBidi" w:cstheme="majorBidi"/>
          <w:noProof/>
          <w:sz w:val="24"/>
          <w:szCs w:val="24"/>
          <w:lang w:val="fr-FR"/>
        </w:rPr>
        <w:t xml:space="preserve"> across all classes of beings</w:t>
      </w:r>
      <w:r w:rsidR="0004026B" w:rsidRPr="00680242">
        <w:rPr>
          <w:rFonts w:asciiTheme="majorBidi" w:hAnsiTheme="majorBidi" w:cstheme="majorBidi"/>
          <w:noProof/>
          <w:sz w:val="24"/>
          <w:szCs w:val="24"/>
          <w:lang w:val="fr-FR"/>
        </w:rPr>
        <w:t xml:space="preserve">, sometimes termed the </w:t>
      </w:r>
      <w:r w:rsidR="00B67A29" w:rsidRPr="00680242">
        <w:rPr>
          <w:rFonts w:asciiTheme="majorBidi" w:hAnsiTheme="majorBidi" w:cstheme="majorBidi"/>
          <w:noProof/>
          <w:sz w:val="24"/>
          <w:szCs w:val="24"/>
          <w:lang w:val="fr-FR"/>
        </w:rPr>
        <w:t xml:space="preserve">« </w:t>
      </w:r>
      <w:r w:rsidR="0004026B" w:rsidRPr="00680242">
        <w:rPr>
          <w:rFonts w:asciiTheme="majorBidi" w:hAnsiTheme="majorBidi" w:cstheme="majorBidi"/>
          <w:noProof/>
          <w:sz w:val="24"/>
          <w:szCs w:val="24"/>
          <w:lang w:val="fr-FR"/>
        </w:rPr>
        <w:t>Uniqueness Problem</w:t>
      </w:r>
      <w:r w:rsidR="00103A71" w:rsidRPr="00680242">
        <w:rPr>
          <w:rFonts w:asciiTheme="majorBidi" w:hAnsiTheme="majorBidi" w:cstheme="majorBidi"/>
          <w:noProof/>
          <w:sz w:val="24"/>
          <w:szCs w:val="24"/>
          <w:lang w:val="fr-FR"/>
        </w:rPr>
        <w:t xml:space="preserve"> »</w:t>
      </w:r>
      <w:r w:rsidR="0004026B" w:rsidRPr="00680242">
        <w:rPr>
          <w:rStyle w:val="FootnoteReference"/>
          <w:rFonts w:asciiTheme="majorBidi" w:hAnsiTheme="majorBidi" w:cstheme="majorBidi"/>
          <w:noProof/>
          <w:sz w:val="24"/>
          <w:szCs w:val="24"/>
          <w:lang w:val="fr-FR"/>
        </w:rPr>
        <w:footnoteReference w:id="28"/>
      </w:r>
      <w:r w:rsidR="003D0BBA" w:rsidRPr="00680242">
        <w:rPr>
          <w:rFonts w:asciiTheme="majorBidi" w:hAnsiTheme="majorBidi" w:cstheme="majorBidi"/>
          <w:noProof/>
          <w:sz w:val="24"/>
          <w:szCs w:val="24"/>
          <w:lang w:val="fr-FR"/>
        </w:rPr>
        <w:t>.</w:t>
      </w:r>
      <w:r w:rsidR="00203671" w:rsidRPr="00680242">
        <w:rPr>
          <w:rFonts w:asciiTheme="majorBidi" w:hAnsiTheme="majorBidi" w:cstheme="majorBidi"/>
          <w:noProof/>
          <w:sz w:val="24"/>
          <w:szCs w:val="24"/>
          <w:lang w:val="fr-FR"/>
        </w:rPr>
        <w:t xml:space="preserve"> If, say, we posit intermediate ideal lines in geometry (at or near the fundament of the Platonists’ mathematical existence), we will</w:t>
      </w:r>
      <w:r w:rsidR="008C655C" w:rsidRPr="00680242">
        <w:rPr>
          <w:rFonts w:asciiTheme="majorBidi" w:hAnsiTheme="majorBidi" w:cstheme="majorBidi"/>
          <w:noProof/>
          <w:sz w:val="24"/>
          <w:szCs w:val="24"/>
          <w:lang w:val="fr-FR"/>
        </w:rPr>
        <w:t xml:space="preserve"> equally</w:t>
      </w:r>
      <w:r w:rsidR="00203671" w:rsidRPr="00680242">
        <w:rPr>
          <w:rFonts w:asciiTheme="majorBidi" w:hAnsiTheme="majorBidi" w:cstheme="majorBidi"/>
          <w:noProof/>
          <w:sz w:val="24"/>
          <w:szCs w:val="24"/>
          <w:lang w:val="fr-FR"/>
        </w:rPr>
        <w:t xml:space="preserve"> be forced to posit intermedia</w:t>
      </w:r>
      <w:r w:rsidR="00871077">
        <w:rPr>
          <w:rFonts w:asciiTheme="majorBidi" w:hAnsiTheme="majorBidi" w:cstheme="majorBidi"/>
          <w:noProof/>
          <w:sz w:val="24"/>
          <w:szCs w:val="24"/>
          <w:lang w:val="fr-FR"/>
        </w:rPr>
        <w:t>tes</w:t>
      </w:r>
      <w:r w:rsidR="00203671" w:rsidRPr="00680242">
        <w:rPr>
          <w:rFonts w:asciiTheme="majorBidi" w:hAnsiTheme="majorBidi" w:cstheme="majorBidi"/>
          <w:noProof/>
          <w:sz w:val="24"/>
          <w:szCs w:val="24"/>
          <w:lang w:val="fr-FR"/>
        </w:rPr>
        <w:t xml:space="preserve"> in </w:t>
      </w:r>
      <w:r w:rsidR="008C655C" w:rsidRPr="00680242">
        <w:rPr>
          <w:rFonts w:asciiTheme="majorBidi" w:hAnsiTheme="majorBidi" w:cstheme="majorBidi"/>
          <w:noProof/>
          <w:sz w:val="24"/>
          <w:szCs w:val="24"/>
          <w:lang w:val="fr-FR"/>
        </w:rPr>
        <w:lastRenderedPageBreak/>
        <w:t xml:space="preserve">the other sciences, such as </w:t>
      </w:r>
      <w:r w:rsidR="00203671" w:rsidRPr="00680242">
        <w:rPr>
          <w:rFonts w:asciiTheme="majorBidi" w:hAnsiTheme="majorBidi" w:cstheme="majorBidi"/>
          <w:noProof/>
          <w:sz w:val="24"/>
          <w:szCs w:val="24"/>
          <w:lang w:val="fr-FR"/>
        </w:rPr>
        <w:t xml:space="preserve">astronomy, </w:t>
      </w:r>
      <w:r w:rsidR="008C655C" w:rsidRPr="00680242">
        <w:rPr>
          <w:rFonts w:asciiTheme="majorBidi" w:hAnsiTheme="majorBidi" w:cstheme="majorBidi"/>
          <w:noProof/>
          <w:sz w:val="24"/>
          <w:szCs w:val="24"/>
          <w:lang w:val="fr-FR"/>
        </w:rPr>
        <w:t>with its</w:t>
      </w:r>
      <w:r w:rsidR="00203671" w:rsidRPr="00680242">
        <w:rPr>
          <w:rFonts w:asciiTheme="majorBidi" w:hAnsiTheme="majorBidi" w:cstheme="majorBidi"/>
          <w:noProof/>
          <w:sz w:val="24"/>
          <w:szCs w:val="24"/>
          <w:lang w:val="fr-FR"/>
        </w:rPr>
        <w:t xml:space="preserve"> much-maligned </w:t>
      </w:r>
      <w:r w:rsidR="00B67A29" w:rsidRPr="00680242">
        <w:rPr>
          <w:rFonts w:asciiTheme="majorBidi" w:hAnsiTheme="majorBidi" w:cstheme="majorBidi"/>
          <w:noProof/>
          <w:sz w:val="24"/>
          <w:szCs w:val="24"/>
          <w:lang w:val="fr-FR"/>
        </w:rPr>
        <w:t xml:space="preserve">« </w:t>
      </w:r>
      <w:r w:rsidR="00203671" w:rsidRPr="00680242">
        <w:rPr>
          <w:rFonts w:asciiTheme="majorBidi" w:hAnsiTheme="majorBidi" w:cstheme="majorBidi"/>
          <w:noProof/>
          <w:sz w:val="24"/>
          <w:szCs w:val="24"/>
          <w:lang w:val="fr-FR"/>
        </w:rPr>
        <w:t>intermediate heaven</w:t>
      </w:r>
      <w:r w:rsidR="00103A71" w:rsidRPr="00680242">
        <w:rPr>
          <w:rFonts w:asciiTheme="majorBidi" w:hAnsiTheme="majorBidi" w:cstheme="majorBidi"/>
          <w:noProof/>
          <w:sz w:val="24"/>
          <w:szCs w:val="24"/>
          <w:lang w:val="fr-FR"/>
        </w:rPr>
        <w:t xml:space="preserve"> »</w:t>
      </w:r>
      <w:r w:rsidR="00203671" w:rsidRPr="00680242">
        <w:rPr>
          <w:rFonts w:asciiTheme="majorBidi" w:hAnsiTheme="majorBidi" w:cstheme="majorBidi"/>
          <w:noProof/>
          <w:sz w:val="24"/>
          <w:szCs w:val="24"/>
          <w:lang w:val="fr-FR"/>
        </w:rPr>
        <w:t xml:space="preserve"> (along with the intermediate sun, and moon)</w:t>
      </w:r>
      <w:r w:rsidR="008C655C" w:rsidRPr="00680242">
        <w:rPr>
          <w:rFonts w:asciiTheme="majorBidi" w:hAnsiTheme="majorBidi" w:cstheme="majorBidi"/>
          <w:noProof/>
          <w:sz w:val="24"/>
          <w:szCs w:val="24"/>
          <w:lang w:val="fr-FR"/>
        </w:rPr>
        <w:t xml:space="preserve">. </w:t>
      </w:r>
      <w:r w:rsidR="00FD0EED" w:rsidRPr="00680242">
        <w:rPr>
          <w:rFonts w:asciiTheme="majorBidi" w:hAnsiTheme="majorBidi" w:cstheme="majorBidi"/>
          <w:noProof/>
          <w:sz w:val="24"/>
          <w:szCs w:val="24"/>
          <w:lang w:val="fr-FR"/>
        </w:rPr>
        <w:t xml:space="preserve">There is an implicit </w:t>
      </w:r>
      <w:r w:rsidR="00522995" w:rsidRPr="00680242">
        <w:rPr>
          <w:rFonts w:asciiTheme="majorBidi" w:hAnsiTheme="majorBidi" w:cstheme="majorBidi"/>
          <w:noProof/>
          <w:sz w:val="24"/>
          <w:szCs w:val="24"/>
          <w:lang w:val="fr-FR"/>
        </w:rPr>
        <w:t>T</w:t>
      </w:r>
      <w:r w:rsidR="00FD0EED" w:rsidRPr="00680242">
        <w:rPr>
          <w:rFonts w:asciiTheme="majorBidi" w:hAnsiTheme="majorBidi" w:cstheme="majorBidi"/>
          <w:noProof/>
          <w:sz w:val="24"/>
          <w:szCs w:val="24"/>
          <w:lang w:val="fr-FR"/>
        </w:rPr>
        <w:t>hird</w:t>
      </w:r>
      <w:r w:rsidR="00522995" w:rsidRPr="00680242">
        <w:rPr>
          <w:rFonts w:asciiTheme="majorBidi" w:hAnsiTheme="majorBidi" w:cstheme="majorBidi"/>
          <w:noProof/>
          <w:sz w:val="24"/>
          <w:szCs w:val="24"/>
          <w:lang w:val="fr-FR"/>
        </w:rPr>
        <w:t xml:space="preserve"> M</w:t>
      </w:r>
      <w:r w:rsidR="00FD0EED" w:rsidRPr="00680242">
        <w:rPr>
          <w:rFonts w:asciiTheme="majorBidi" w:hAnsiTheme="majorBidi" w:cstheme="majorBidi"/>
          <w:noProof/>
          <w:sz w:val="24"/>
          <w:szCs w:val="24"/>
          <w:lang w:val="fr-FR"/>
        </w:rPr>
        <w:t>an criticism here as well</w:t>
      </w:r>
      <w:r w:rsidR="00907712" w:rsidRPr="00680242">
        <w:rPr>
          <w:rFonts w:asciiTheme="majorBidi" w:hAnsiTheme="majorBidi" w:cstheme="majorBidi"/>
          <w:noProof/>
          <w:sz w:val="24"/>
          <w:szCs w:val="24"/>
          <w:lang w:val="fr-FR"/>
        </w:rPr>
        <w:t xml:space="preserve"> : </w:t>
      </w:r>
      <w:r w:rsidR="00FD0EED" w:rsidRPr="00680242">
        <w:rPr>
          <w:rFonts w:asciiTheme="majorBidi" w:hAnsiTheme="majorBidi" w:cstheme="majorBidi"/>
          <w:noProof/>
          <w:sz w:val="24"/>
          <w:szCs w:val="24"/>
          <w:lang w:val="fr-FR"/>
        </w:rPr>
        <w:t xml:space="preserve">what’s to stop us from positing </w:t>
      </w:r>
      <w:r w:rsidR="00FD0EED" w:rsidRPr="00680242">
        <w:rPr>
          <w:rFonts w:asciiTheme="majorBidi" w:hAnsiTheme="majorBidi" w:cstheme="majorBidi"/>
          <w:i/>
          <w:iCs/>
          <w:noProof/>
          <w:sz w:val="24"/>
          <w:szCs w:val="24"/>
          <w:lang w:val="fr-FR"/>
        </w:rPr>
        <w:t>another</w:t>
      </w:r>
      <w:r w:rsidR="00FD0EED" w:rsidRPr="00680242">
        <w:rPr>
          <w:rFonts w:asciiTheme="majorBidi" w:hAnsiTheme="majorBidi" w:cstheme="majorBidi"/>
          <w:noProof/>
          <w:sz w:val="24"/>
          <w:szCs w:val="24"/>
          <w:lang w:val="fr-FR"/>
        </w:rPr>
        <w:t xml:space="preserve"> intermediate heaven between</w:t>
      </w:r>
      <w:r w:rsidR="001647EB">
        <w:rPr>
          <w:rFonts w:asciiTheme="majorBidi" w:hAnsiTheme="majorBidi" w:cstheme="majorBidi"/>
          <w:noProof/>
          <w:sz w:val="24"/>
          <w:szCs w:val="24"/>
          <w:lang w:val="fr-FR"/>
        </w:rPr>
        <w:t xml:space="preserve"> </w:t>
      </w:r>
      <w:r w:rsidR="00FD0EED" w:rsidRPr="00680242">
        <w:rPr>
          <w:rFonts w:asciiTheme="majorBidi" w:hAnsiTheme="majorBidi" w:cstheme="majorBidi"/>
          <w:noProof/>
          <w:sz w:val="24"/>
          <w:szCs w:val="24"/>
          <w:lang w:val="fr-FR"/>
        </w:rPr>
        <w:t>intermediate</w:t>
      </w:r>
      <w:r w:rsidR="00FD0EED" w:rsidRPr="00680242">
        <w:rPr>
          <w:rFonts w:asciiTheme="majorBidi" w:hAnsiTheme="majorBidi" w:cstheme="majorBidi"/>
          <w:noProof/>
          <w:sz w:val="24"/>
          <w:szCs w:val="24"/>
          <w:u w:val="single"/>
          <w:lang w:val="fr-FR"/>
        </w:rPr>
        <w:t xml:space="preserve"> </w:t>
      </w:r>
      <w:r w:rsidR="00FD0EED" w:rsidRPr="00680242">
        <w:rPr>
          <w:rFonts w:asciiTheme="majorBidi" w:hAnsiTheme="majorBidi" w:cstheme="majorBidi"/>
          <w:noProof/>
          <w:sz w:val="24"/>
          <w:szCs w:val="24"/>
          <w:lang w:val="fr-FR"/>
        </w:rPr>
        <w:t xml:space="preserve">heaven and </w:t>
      </w:r>
      <w:r w:rsidR="00C97333" w:rsidRPr="00680242">
        <w:rPr>
          <w:rFonts w:asciiTheme="majorBidi" w:hAnsiTheme="majorBidi" w:cstheme="majorBidi"/>
          <w:noProof/>
          <w:sz w:val="24"/>
          <w:szCs w:val="24"/>
          <w:lang w:val="fr-FR"/>
        </w:rPr>
        <w:t>ideal heaven</w:t>
      </w:r>
      <w:r w:rsidR="009A73C9" w:rsidRPr="00680242">
        <w:rPr>
          <w:rStyle w:val="FootnoteReference"/>
          <w:rFonts w:asciiTheme="majorBidi" w:hAnsiTheme="majorBidi" w:cstheme="majorBidi"/>
          <w:noProof/>
          <w:sz w:val="24"/>
          <w:szCs w:val="24"/>
          <w:lang w:val="fr-FR"/>
        </w:rPr>
        <w:footnoteReference w:id="29"/>
      </w:r>
      <w:r w:rsidR="00043B31">
        <w:rPr>
          <w:rFonts w:asciiTheme="majorBidi" w:hAnsiTheme="majorBidi" w:cstheme="majorBidi"/>
          <w:noProof/>
          <w:sz w:val="24"/>
          <w:szCs w:val="24"/>
          <w:lang w:val="fr-FR"/>
        </w:rPr>
        <w:t> ?</w:t>
      </w:r>
      <w:r w:rsidR="00C97333" w:rsidRPr="00680242">
        <w:rPr>
          <w:rFonts w:asciiTheme="majorBidi" w:hAnsiTheme="majorBidi" w:cstheme="majorBidi"/>
          <w:noProof/>
          <w:sz w:val="24"/>
          <w:szCs w:val="24"/>
          <w:lang w:val="fr-FR"/>
        </w:rPr>
        <w:t xml:space="preserve"> Additionally,</w:t>
      </w:r>
      <w:r w:rsidR="008C655C" w:rsidRPr="00680242">
        <w:rPr>
          <w:rFonts w:asciiTheme="majorBidi" w:hAnsiTheme="majorBidi" w:cstheme="majorBidi"/>
          <w:noProof/>
          <w:sz w:val="24"/>
          <w:szCs w:val="24"/>
          <w:lang w:val="fr-FR"/>
        </w:rPr>
        <w:t xml:space="preserve"> the objects of a science, with the properties that identify and distinguish those obje</w:t>
      </w:r>
      <w:r w:rsidR="0030315F" w:rsidRPr="00680242">
        <w:rPr>
          <w:rFonts w:asciiTheme="majorBidi" w:hAnsiTheme="majorBidi" w:cstheme="majorBidi"/>
          <w:noProof/>
          <w:sz w:val="24"/>
          <w:szCs w:val="24"/>
          <w:lang w:val="fr-FR"/>
        </w:rPr>
        <w:t>c</w:t>
      </w:r>
      <w:r w:rsidR="008C655C" w:rsidRPr="00680242">
        <w:rPr>
          <w:rFonts w:asciiTheme="majorBidi" w:hAnsiTheme="majorBidi" w:cstheme="majorBidi"/>
          <w:noProof/>
          <w:sz w:val="24"/>
          <w:szCs w:val="24"/>
          <w:lang w:val="fr-FR"/>
        </w:rPr>
        <w:t xml:space="preserve">ts, are correlate to that science, and hence we would have to posit a separate science whose objects are intermediate astronomical bodies – let’s call this science </w:t>
      </w:r>
      <w:r w:rsidR="00B67A29" w:rsidRPr="00680242">
        <w:rPr>
          <w:rFonts w:asciiTheme="majorBidi" w:hAnsiTheme="majorBidi" w:cstheme="majorBidi"/>
          <w:noProof/>
          <w:sz w:val="24"/>
          <w:szCs w:val="24"/>
          <w:lang w:val="fr-FR"/>
        </w:rPr>
        <w:t xml:space="preserve">« </w:t>
      </w:r>
      <w:r w:rsidR="008C655C" w:rsidRPr="00680242">
        <w:rPr>
          <w:rFonts w:asciiTheme="majorBidi" w:hAnsiTheme="majorBidi" w:cstheme="majorBidi"/>
          <w:noProof/>
          <w:sz w:val="24"/>
          <w:szCs w:val="24"/>
          <w:lang w:val="fr-FR"/>
        </w:rPr>
        <w:t>intermediate astronomy</w:t>
      </w:r>
      <w:r w:rsidR="00103A71" w:rsidRPr="00680242">
        <w:rPr>
          <w:rFonts w:asciiTheme="majorBidi" w:hAnsiTheme="majorBidi" w:cstheme="majorBidi"/>
          <w:noProof/>
          <w:sz w:val="24"/>
          <w:szCs w:val="24"/>
          <w:lang w:val="fr-FR"/>
        </w:rPr>
        <w:t xml:space="preserve"> »</w:t>
      </w:r>
      <w:r w:rsidR="008C655C" w:rsidRPr="00680242">
        <w:rPr>
          <w:rFonts w:asciiTheme="majorBidi" w:hAnsiTheme="majorBidi" w:cstheme="majorBidi"/>
          <w:noProof/>
          <w:sz w:val="24"/>
          <w:szCs w:val="24"/>
          <w:lang w:val="fr-FR"/>
        </w:rPr>
        <w:t xml:space="preserve">, as contrasted with </w:t>
      </w:r>
      <w:r w:rsidR="00B67A29" w:rsidRPr="00680242">
        <w:rPr>
          <w:rFonts w:asciiTheme="majorBidi" w:hAnsiTheme="majorBidi" w:cstheme="majorBidi"/>
          <w:noProof/>
          <w:sz w:val="24"/>
          <w:szCs w:val="24"/>
          <w:lang w:val="fr-FR"/>
        </w:rPr>
        <w:t xml:space="preserve">« </w:t>
      </w:r>
      <w:r w:rsidR="008C655C" w:rsidRPr="00680242">
        <w:rPr>
          <w:rFonts w:asciiTheme="majorBidi" w:hAnsiTheme="majorBidi" w:cstheme="majorBidi"/>
          <w:noProof/>
          <w:sz w:val="24"/>
          <w:szCs w:val="24"/>
          <w:lang w:val="fr-FR"/>
        </w:rPr>
        <w:t>ideal astronomy</w:t>
      </w:r>
      <w:r w:rsidR="00103A71" w:rsidRPr="00680242">
        <w:rPr>
          <w:rFonts w:asciiTheme="majorBidi" w:hAnsiTheme="majorBidi" w:cstheme="majorBidi"/>
          <w:noProof/>
          <w:sz w:val="24"/>
          <w:szCs w:val="24"/>
          <w:lang w:val="fr-FR"/>
        </w:rPr>
        <w:t xml:space="preserve"> »</w:t>
      </w:r>
      <w:r w:rsidR="008C655C" w:rsidRPr="00680242">
        <w:rPr>
          <w:rFonts w:asciiTheme="majorBidi" w:hAnsiTheme="majorBidi" w:cstheme="majorBidi"/>
          <w:noProof/>
          <w:sz w:val="24"/>
          <w:szCs w:val="24"/>
          <w:lang w:val="fr-FR"/>
        </w:rPr>
        <w:t xml:space="preserve"> and </w:t>
      </w:r>
      <w:r w:rsidR="00B67A29" w:rsidRPr="00680242">
        <w:rPr>
          <w:rFonts w:asciiTheme="majorBidi" w:hAnsiTheme="majorBidi" w:cstheme="majorBidi"/>
          <w:noProof/>
          <w:sz w:val="24"/>
          <w:szCs w:val="24"/>
          <w:lang w:val="fr-FR"/>
        </w:rPr>
        <w:t xml:space="preserve">« </w:t>
      </w:r>
      <w:r w:rsidR="008C655C" w:rsidRPr="00680242">
        <w:rPr>
          <w:rFonts w:asciiTheme="majorBidi" w:hAnsiTheme="majorBidi" w:cstheme="majorBidi"/>
          <w:noProof/>
          <w:sz w:val="24"/>
          <w:szCs w:val="24"/>
          <w:lang w:val="fr-FR"/>
        </w:rPr>
        <w:t>sens</w:t>
      </w:r>
      <w:r w:rsidR="0030315F" w:rsidRPr="00680242">
        <w:rPr>
          <w:rFonts w:asciiTheme="majorBidi" w:hAnsiTheme="majorBidi" w:cstheme="majorBidi"/>
          <w:noProof/>
          <w:sz w:val="24"/>
          <w:szCs w:val="24"/>
          <w:lang w:val="fr-FR"/>
        </w:rPr>
        <w:t xml:space="preserve">ible </w:t>
      </w:r>
      <w:r w:rsidR="008C655C" w:rsidRPr="00680242">
        <w:rPr>
          <w:rFonts w:asciiTheme="majorBidi" w:hAnsiTheme="majorBidi" w:cstheme="majorBidi"/>
          <w:noProof/>
          <w:sz w:val="24"/>
          <w:szCs w:val="24"/>
          <w:lang w:val="fr-FR"/>
        </w:rPr>
        <w:t>astronomy</w:t>
      </w:r>
      <w:r w:rsidR="00103A71" w:rsidRPr="00680242">
        <w:rPr>
          <w:rFonts w:asciiTheme="majorBidi" w:hAnsiTheme="majorBidi" w:cstheme="majorBidi"/>
          <w:noProof/>
          <w:sz w:val="24"/>
          <w:szCs w:val="24"/>
          <w:lang w:val="fr-FR"/>
        </w:rPr>
        <w:t xml:space="preserve"> »</w:t>
      </w:r>
      <w:r w:rsidR="008C655C" w:rsidRPr="00680242">
        <w:rPr>
          <w:rFonts w:asciiTheme="majorBidi" w:hAnsiTheme="majorBidi" w:cstheme="majorBidi"/>
          <w:noProof/>
          <w:sz w:val="24"/>
          <w:szCs w:val="24"/>
          <w:lang w:val="fr-FR"/>
        </w:rPr>
        <w:t xml:space="preserve"> (the same goes for medicine and measurement of the earth). </w:t>
      </w:r>
      <w:r w:rsidR="0030315F" w:rsidRPr="00680242">
        <w:rPr>
          <w:rFonts w:asciiTheme="majorBidi" w:hAnsiTheme="majorBidi" w:cstheme="majorBidi"/>
          <w:noProof/>
          <w:sz w:val="24"/>
          <w:szCs w:val="24"/>
          <w:lang w:val="fr-FR"/>
        </w:rPr>
        <w:t xml:space="preserve">At issue here is Aristotle’s commitment to differentiation between what he elsewhere, in the </w:t>
      </w:r>
      <w:r w:rsidR="0030315F" w:rsidRPr="00680242">
        <w:rPr>
          <w:rFonts w:asciiTheme="majorBidi" w:hAnsiTheme="majorBidi" w:cstheme="majorBidi"/>
          <w:i/>
          <w:iCs/>
          <w:noProof/>
          <w:sz w:val="24"/>
          <w:szCs w:val="24"/>
          <w:lang w:val="fr-FR"/>
        </w:rPr>
        <w:t>Posterior Analytics</w:t>
      </w:r>
      <w:r w:rsidR="00967477" w:rsidRPr="00680242">
        <w:rPr>
          <w:rFonts w:asciiTheme="majorBidi" w:hAnsiTheme="majorBidi" w:cstheme="majorBidi"/>
          <w:noProof/>
          <w:sz w:val="24"/>
          <w:szCs w:val="24"/>
          <w:lang w:val="fr-FR"/>
        </w:rPr>
        <w:t xml:space="preserve"> (</w:t>
      </w:r>
      <w:r w:rsidR="004C6590" w:rsidRPr="00680242">
        <w:rPr>
          <w:rFonts w:asciiTheme="majorBidi" w:hAnsiTheme="majorBidi" w:cstheme="majorBidi"/>
          <w:noProof/>
          <w:sz w:val="24"/>
          <w:szCs w:val="24"/>
          <w:lang w:val="fr-FR"/>
        </w:rPr>
        <w:t>1.13, 78b32-79a16</w:t>
      </w:r>
      <w:r w:rsidR="00967477" w:rsidRPr="00680242">
        <w:rPr>
          <w:rFonts w:asciiTheme="majorBidi" w:hAnsiTheme="majorBidi" w:cstheme="majorBidi"/>
          <w:noProof/>
          <w:sz w:val="24"/>
          <w:szCs w:val="24"/>
          <w:lang w:val="fr-FR"/>
        </w:rPr>
        <w:t>)</w:t>
      </w:r>
      <w:r w:rsidR="0030315F" w:rsidRPr="00680242">
        <w:rPr>
          <w:rFonts w:asciiTheme="majorBidi" w:hAnsiTheme="majorBidi" w:cstheme="majorBidi"/>
          <w:noProof/>
          <w:sz w:val="24"/>
          <w:szCs w:val="24"/>
          <w:lang w:val="fr-FR"/>
        </w:rPr>
        <w:t xml:space="preserve">, calls </w:t>
      </w:r>
      <w:r w:rsidR="00B67A29" w:rsidRPr="00680242">
        <w:rPr>
          <w:rFonts w:asciiTheme="majorBidi" w:hAnsiTheme="majorBidi" w:cstheme="majorBidi"/>
          <w:noProof/>
          <w:sz w:val="24"/>
          <w:szCs w:val="24"/>
          <w:lang w:val="fr-FR"/>
        </w:rPr>
        <w:t xml:space="preserve">« </w:t>
      </w:r>
      <w:r w:rsidR="0030315F" w:rsidRPr="00680242">
        <w:rPr>
          <w:rFonts w:asciiTheme="majorBidi" w:hAnsiTheme="majorBidi" w:cstheme="majorBidi"/>
          <w:noProof/>
          <w:sz w:val="24"/>
          <w:szCs w:val="24"/>
          <w:lang w:val="fr-FR"/>
        </w:rPr>
        <w:t>superior</w:t>
      </w:r>
      <w:r w:rsidR="00103A71" w:rsidRPr="00680242">
        <w:rPr>
          <w:rFonts w:asciiTheme="majorBidi" w:hAnsiTheme="majorBidi" w:cstheme="majorBidi"/>
          <w:noProof/>
          <w:sz w:val="24"/>
          <w:szCs w:val="24"/>
          <w:lang w:val="fr-FR"/>
        </w:rPr>
        <w:t xml:space="preserve"> »</w:t>
      </w:r>
      <w:r w:rsidR="0030315F" w:rsidRPr="00680242">
        <w:rPr>
          <w:rFonts w:asciiTheme="majorBidi" w:hAnsiTheme="majorBidi" w:cstheme="majorBidi"/>
          <w:noProof/>
          <w:sz w:val="24"/>
          <w:szCs w:val="24"/>
          <w:lang w:val="fr-FR"/>
        </w:rPr>
        <w:t xml:space="preserve"> and </w:t>
      </w:r>
      <w:r w:rsidR="00B67A29" w:rsidRPr="00680242">
        <w:rPr>
          <w:rFonts w:asciiTheme="majorBidi" w:hAnsiTheme="majorBidi" w:cstheme="majorBidi"/>
          <w:noProof/>
          <w:sz w:val="24"/>
          <w:szCs w:val="24"/>
          <w:lang w:val="fr-FR"/>
        </w:rPr>
        <w:t xml:space="preserve">« </w:t>
      </w:r>
      <w:r w:rsidR="0030315F" w:rsidRPr="00680242">
        <w:rPr>
          <w:rFonts w:asciiTheme="majorBidi" w:hAnsiTheme="majorBidi" w:cstheme="majorBidi"/>
          <w:noProof/>
          <w:sz w:val="24"/>
          <w:szCs w:val="24"/>
          <w:lang w:val="fr-FR"/>
        </w:rPr>
        <w:t>inferior</w:t>
      </w:r>
      <w:r w:rsidR="00103A71" w:rsidRPr="00680242">
        <w:rPr>
          <w:rFonts w:asciiTheme="majorBidi" w:hAnsiTheme="majorBidi" w:cstheme="majorBidi"/>
          <w:noProof/>
          <w:sz w:val="24"/>
          <w:szCs w:val="24"/>
          <w:lang w:val="fr-FR"/>
        </w:rPr>
        <w:t xml:space="preserve"> »</w:t>
      </w:r>
      <w:r w:rsidR="0030315F" w:rsidRPr="00680242">
        <w:rPr>
          <w:rFonts w:asciiTheme="majorBidi" w:hAnsiTheme="majorBidi" w:cstheme="majorBidi"/>
          <w:noProof/>
          <w:sz w:val="24"/>
          <w:szCs w:val="24"/>
          <w:lang w:val="fr-FR"/>
        </w:rPr>
        <w:t xml:space="preserve"> sciences (and scholars often refer to as </w:t>
      </w:r>
      <w:r w:rsidR="00B67A29" w:rsidRPr="00680242">
        <w:rPr>
          <w:rFonts w:asciiTheme="majorBidi" w:hAnsiTheme="majorBidi" w:cstheme="majorBidi"/>
          <w:noProof/>
          <w:sz w:val="24"/>
          <w:szCs w:val="24"/>
          <w:lang w:val="fr-FR"/>
        </w:rPr>
        <w:t xml:space="preserve">« </w:t>
      </w:r>
      <w:r w:rsidR="0030315F" w:rsidRPr="00680242">
        <w:rPr>
          <w:rFonts w:asciiTheme="majorBidi" w:hAnsiTheme="majorBidi" w:cstheme="majorBidi"/>
          <w:noProof/>
          <w:sz w:val="24"/>
          <w:szCs w:val="24"/>
          <w:lang w:val="fr-FR"/>
        </w:rPr>
        <w:t>superordinate</w:t>
      </w:r>
      <w:r w:rsidR="00103A71" w:rsidRPr="00680242">
        <w:rPr>
          <w:rFonts w:asciiTheme="majorBidi" w:hAnsiTheme="majorBidi" w:cstheme="majorBidi"/>
          <w:noProof/>
          <w:sz w:val="24"/>
          <w:szCs w:val="24"/>
          <w:lang w:val="fr-FR"/>
        </w:rPr>
        <w:t xml:space="preserve"> »</w:t>
      </w:r>
      <w:r w:rsidR="0030315F" w:rsidRPr="00680242">
        <w:rPr>
          <w:rFonts w:asciiTheme="majorBidi" w:hAnsiTheme="majorBidi" w:cstheme="majorBidi"/>
          <w:noProof/>
          <w:sz w:val="24"/>
          <w:szCs w:val="24"/>
          <w:lang w:val="fr-FR"/>
        </w:rPr>
        <w:t xml:space="preserve"> and </w:t>
      </w:r>
      <w:r w:rsidR="00B67A29" w:rsidRPr="00680242">
        <w:rPr>
          <w:rFonts w:asciiTheme="majorBidi" w:hAnsiTheme="majorBidi" w:cstheme="majorBidi"/>
          <w:noProof/>
          <w:sz w:val="24"/>
          <w:szCs w:val="24"/>
          <w:lang w:val="fr-FR"/>
        </w:rPr>
        <w:t xml:space="preserve">« </w:t>
      </w:r>
      <w:r w:rsidR="0030315F" w:rsidRPr="00680242">
        <w:rPr>
          <w:rFonts w:asciiTheme="majorBidi" w:hAnsiTheme="majorBidi" w:cstheme="majorBidi"/>
          <w:noProof/>
          <w:sz w:val="24"/>
          <w:szCs w:val="24"/>
          <w:lang w:val="fr-FR"/>
        </w:rPr>
        <w:t>subordinate</w:t>
      </w:r>
      <w:r w:rsidR="00103A71" w:rsidRPr="00680242">
        <w:rPr>
          <w:rFonts w:asciiTheme="majorBidi" w:hAnsiTheme="majorBidi" w:cstheme="majorBidi"/>
          <w:noProof/>
          <w:sz w:val="24"/>
          <w:szCs w:val="24"/>
          <w:lang w:val="fr-FR"/>
        </w:rPr>
        <w:t xml:space="preserve"> »</w:t>
      </w:r>
      <w:r w:rsidR="0030315F" w:rsidRPr="00680242">
        <w:rPr>
          <w:rFonts w:asciiTheme="majorBidi" w:hAnsiTheme="majorBidi" w:cstheme="majorBidi"/>
          <w:noProof/>
          <w:sz w:val="24"/>
          <w:szCs w:val="24"/>
          <w:lang w:val="fr-FR"/>
        </w:rPr>
        <w:t xml:space="preserve"> sciences)</w:t>
      </w:r>
      <w:r w:rsidR="009A73C9" w:rsidRPr="00680242">
        <w:rPr>
          <w:rStyle w:val="FootnoteReference"/>
          <w:rFonts w:asciiTheme="majorBidi" w:hAnsiTheme="majorBidi" w:cstheme="majorBidi"/>
          <w:noProof/>
          <w:sz w:val="24"/>
          <w:szCs w:val="24"/>
          <w:lang w:val="fr-FR"/>
        </w:rPr>
        <w:footnoteReference w:id="30"/>
      </w:r>
      <w:r w:rsidR="0030315F" w:rsidRPr="00680242">
        <w:rPr>
          <w:rFonts w:asciiTheme="majorBidi" w:hAnsiTheme="majorBidi" w:cstheme="majorBidi"/>
          <w:noProof/>
          <w:sz w:val="24"/>
          <w:szCs w:val="24"/>
          <w:lang w:val="fr-FR"/>
        </w:rPr>
        <w:t>. For geometry clearly studies idealised objects whose properties resemble, but are not the same as, the properties of the objects of land mensuration</w:t>
      </w:r>
      <w:r w:rsidR="00A03353" w:rsidRPr="00680242">
        <w:rPr>
          <w:rStyle w:val="FootnoteReference"/>
          <w:rFonts w:asciiTheme="majorBidi" w:hAnsiTheme="majorBidi" w:cstheme="majorBidi"/>
          <w:noProof/>
          <w:sz w:val="24"/>
          <w:szCs w:val="24"/>
          <w:lang w:val="fr-FR"/>
        </w:rPr>
        <w:footnoteReference w:id="31"/>
      </w:r>
      <w:r w:rsidR="0030315F" w:rsidRPr="00680242">
        <w:rPr>
          <w:rFonts w:asciiTheme="majorBidi" w:hAnsiTheme="majorBidi" w:cstheme="majorBidi"/>
          <w:noProof/>
          <w:sz w:val="24"/>
          <w:szCs w:val="24"/>
          <w:lang w:val="fr-FR"/>
        </w:rPr>
        <w:t xml:space="preserve"> – a key difference is that in mathematical proofs, geometry </w:t>
      </w:r>
      <w:r w:rsidR="00CF3577" w:rsidRPr="00680242">
        <w:rPr>
          <w:rFonts w:asciiTheme="majorBidi" w:hAnsiTheme="majorBidi" w:cstheme="majorBidi"/>
          <w:noProof/>
          <w:sz w:val="24"/>
          <w:szCs w:val="24"/>
          <w:lang w:val="fr-FR"/>
        </w:rPr>
        <w:t xml:space="preserve">often, but not always, </w:t>
      </w:r>
      <w:r w:rsidR="0030315F" w:rsidRPr="00680242">
        <w:rPr>
          <w:rFonts w:asciiTheme="majorBidi" w:hAnsiTheme="majorBidi" w:cstheme="majorBidi"/>
          <w:noProof/>
          <w:sz w:val="24"/>
          <w:szCs w:val="24"/>
          <w:lang w:val="fr-FR"/>
        </w:rPr>
        <w:t>operates with different premises than its subordinate kin, land mensuration, deploys in action.</w:t>
      </w:r>
      <w:r w:rsidR="00522995" w:rsidRPr="00680242">
        <w:rPr>
          <w:rStyle w:val="FootnoteReference"/>
          <w:rFonts w:asciiTheme="majorBidi" w:hAnsiTheme="majorBidi" w:cstheme="majorBidi"/>
          <w:noProof/>
          <w:sz w:val="24"/>
          <w:szCs w:val="24"/>
          <w:lang w:val="fr-FR"/>
        </w:rPr>
        <w:footnoteReference w:id="32"/>
      </w:r>
      <w:r w:rsidR="0030315F" w:rsidRPr="00680242">
        <w:rPr>
          <w:rFonts w:asciiTheme="majorBidi" w:hAnsiTheme="majorBidi" w:cstheme="majorBidi"/>
          <w:noProof/>
          <w:sz w:val="24"/>
          <w:szCs w:val="24"/>
          <w:lang w:val="fr-FR"/>
        </w:rPr>
        <w:t xml:space="preserve"> Similarly, for Aristotle, geometry cannot be applied willy-nilly to the study of all space</w:t>
      </w:r>
      <w:r w:rsidR="00DE2B57" w:rsidRPr="00680242">
        <w:rPr>
          <w:rFonts w:asciiTheme="majorBidi" w:hAnsiTheme="majorBidi" w:cstheme="majorBidi"/>
          <w:noProof/>
          <w:sz w:val="24"/>
          <w:szCs w:val="24"/>
          <w:lang w:val="fr-FR"/>
        </w:rPr>
        <w:t> :</w:t>
      </w:r>
      <w:r w:rsidR="0030315F" w:rsidRPr="00680242">
        <w:rPr>
          <w:rFonts w:asciiTheme="majorBidi" w:hAnsiTheme="majorBidi" w:cstheme="majorBidi"/>
          <w:noProof/>
          <w:sz w:val="24"/>
          <w:szCs w:val="24"/>
          <w:lang w:val="fr-FR"/>
        </w:rPr>
        <w:t xml:space="preserve"> for example, on an astral map one plots out the entire Milky Way using </w:t>
      </w:r>
      <w:r w:rsidR="00CF3577" w:rsidRPr="00680242">
        <w:rPr>
          <w:rFonts w:asciiTheme="majorBidi" w:hAnsiTheme="majorBidi" w:cstheme="majorBidi"/>
          <w:noProof/>
          <w:sz w:val="24"/>
          <w:szCs w:val="24"/>
          <w:lang w:val="fr-FR"/>
        </w:rPr>
        <w:t>what is amenable to a geometer</w:t>
      </w:r>
      <w:r w:rsidR="00071C06" w:rsidRPr="00680242">
        <w:rPr>
          <w:rFonts w:asciiTheme="majorBidi" w:hAnsiTheme="majorBidi" w:cstheme="majorBidi"/>
          <w:noProof/>
          <w:sz w:val="24"/>
          <w:szCs w:val="24"/>
          <w:lang w:val="fr-FR"/>
        </w:rPr>
        <w:t xml:space="preserve"> or astronomer</w:t>
      </w:r>
      <w:r w:rsidR="00CF3577" w:rsidRPr="00680242">
        <w:rPr>
          <w:rFonts w:asciiTheme="majorBidi" w:hAnsiTheme="majorBidi" w:cstheme="majorBidi"/>
          <w:noProof/>
          <w:sz w:val="24"/>
          <w:szCs w:val="24"/>
          <w:lang w:val="fr-FR"/>
        </w:rPr>
        <w:t>, namely, a writing or inscribing utensil and a blank template</w:t>
      </w:r>
      <w:r w:rsidR="00ED3222" w:rsidRPr="00680242">
        <w:rPr>
          <w:rFonts w:asciiTheme="majorBidi" w:hAnsiTheme="majorBidi" w:cstheme="majorBidi"/>
          <w:noProof/>
          <w:sz w:val="24"/>
          <w:szCs w:val="24"/>
          <w:lang w:val="fr-FR"/>
        </w:rPr>
        <w:t> ;</w:t>
      </w:r>
      <w:r w:rsidR="00CF3577" w:rsidRPr="00680242">
        <w:rPr>
          <w:rFonts w:asciiTheme="majorBidi" w:hAnsiTheme="majorBidi" w:cstheme="majorBidi"/>
          <w:noProof/>
          <w:sz w:val="24"/>
          <w:szCs w:val="24"/>
          <w:lang w:val="fr-FR"/>
        </w:rPr>
        <w:t xml:space="preserve"> and while points on a map have practical value to the pilot who is navigating the ship, neither the pilot nor anyone of sense would think that the stars represented there have the same nature as the points</w:t>
      </w:r>
      <w:r w:rsidR="00043B31">
        <w:rPr>
          <w:rFonts w:asciiTheme="majorBidi" w:hAnsiTheme="majorBidi" w:cstheme="majorBidi"/>
          <w:noProof/>
          <w:sz w:val="24"/>
          <w:szCs w:val="24"/>
          <w:lang w:val="fr-FR"/>
        </w:rPr>
        <w:t> !</w:t>
      </w:r>
      <w:r w:rsidR="00CF3577" w:rsidRPr="00680242">
        <w:rPr>
          <w:rFonts w:asciiTheme="majorBidi" w:hAnsiTheme="majorBidi" w:cstheme="majorBidi"/>
          <w:noProof/>
          <w:sz w:val="24"/>
          <w:szCs w:val="24"/>
          <w:lang w:val="fr-FR"/>
        </w:rPr>
        <w:t xml:space="preserve"> Equally, the astronomer and the navigator might think that they are studying the same objects – the </w:t>
      </w:r>
      <w:r w:rsidR="009A73C9" w:rsidRPr="00680242">
        <w:rPr>
          <w:rFonts w:asciiTheme="majorBidi" w:hAnsiTheme="majorBidi" w:cstheme="majorBidi"/>
          <w:noProof/>
          <w:sz w:val="24"/>
          <w:szCs w:val="24"/>
          <w:lang w:val="fr-FR"/>
        </w:rPr>
        <w:t xml:space="preserve">sensible </w:t>
      </w:r>
      <w:r w:rsidR="00CF3577" w:rsidRPr="00680242">
        <w:rPr>
          <w:rFonts w:asciiTheme="majorBidi" w:hAnsiTheme="majorBidi" w:cstheme="majorBidi"/>
          <w:noProof/>
          <w:sz w:val="24"/>
          <w:szCs w:val="24"/>
          <w:lang w:val="fr-FR"/>
        </w:rPr>
        <w:t>heavenly bodies</w:t>
      </w:r>
      <w:r w:rsidR="00ED3222" w:rsidRPr="00680242">
        <w:rPr>
          <w:rFonts w:asciiTheme="majorBidi" w:hAnsiTheme="majorBidi" w:cstheme="majorBidi"/>
          <w:noProof/>
          <w:sz w:val="24"/>
          <w:szCs w:val="24"/>
          <w:lang w:val="fr-FR"/>
        </w:rPr>
        <w:t> ;</w:t>
      </w:r>
      <w:r w:rsidR="00CF3577" w:rsidRPr="00680242">
        <w:rPr>
          <w:rFonts w:asciiTheme="majorBidi" w:hAnsiTheme="majorBidi" w:cstheme="majorBidi"/>
          <w:noProof/>
          <w:sz w:val="24"/>
          <w:szCs w:val="24"/>
          <w:lang w:val="fr-FR"/>
        </w:rPr>
        <w:t xml:space="preserve"> but this is not exactly true, as the deployment of the objects in their respective demonstrations reveals that their properties are not exactly the same.</w:t>
      </w:r>
      <w:r w:rsidR="00211506" w:rsidRPr="00680242">
        <w:rPr>
          <w:rFonts w:asciiTheme="majorBidi" w:hAnsiTheme="majorBidi" w:cstheme="majorBidi"/>
          <w:noProof/>
          <w:sz w:val="24"/>
          <w:szCs w:val="24"/>
          <w:lang w:val="fr-FR"/>
        </w:rPr>
        <w:t xml:space="preserve"> Importantly, the science of navigation and the science of astronomy </w:t>
      </w:r>
      <w:r w:rsidR="00CF6A5B" w:rsidRPr="00680242">
        <w:rPr>
          <w:rFonts w:asciiTheme="majorBidi" w:hAnsiTheme="majorBidi" w:cstheme="majorBidi"/>
          <w:noProof/>
          <w:sz w:val="24"/>
          <w:szCs w:val="24"/>
          <w:lang w:val="fr-FR"/>
        </w:rPr>
        <w:t xml:space="preserve">must </w:t>
      </w:r>
      <w:r w:rsidR="00211506" w:rsidRPr="00680242">
        <w:rPr>
          <w:rFonts w:asciiTheme="majorBidi" w:hAnsiTheme="majorBidi" w:cstheme="majorBidi"/>
          <w:noProof/>
          <w:sz w:val="24"/>
          <w:szCs w:val="24"/>
          <w:lang w:val="fr-FR"/>
        </w:rPr>
        <w:t>remain distinct.</w:t>
      </w:r>
    </w:p>
    <w:p w14:paraId="667EB2EC" w14:textId="0CE91D5C" w:rsidR="00100959" w:rsidRPr="00680242" w:rsidRDefault="00100959"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C97333" w:rsidRPr="00680242">
        <w:rPr>
          <w:rFonts w:asciiTheme="majorBidi" w:hAnsiTheme="majorBidi" w:cstheme="majorBidi"/>
          <w:noProof/>
          <w:sz w:val="24"/>
          <w:szCs w:val="24"/>
          <w:lang w:val="fr-FR"/>
        </w:rPr>
        <w:t xml:space="preserve">A second criticism of Aristotle’s opponents who posit intermediate mathematicals relates to the purported mode of being of these objects. </w:t>
      </w:r>
      <w:r w:rsidR="00211506" w:rsidRPr="00680242">
        <w:rPr>
          <w:rFonts w:asciiTheme="majorBidi" w:hAnsiTheme="majorBidi" w:cstheme="majorBidi"/>
          <w:noProof/>
          <w:sz w:val="24"/>
          <w:szCs w:val="24"/>
          <w:lang w:val="fr-FR"/>
        </w:rPr>
        <w:t xml:space="preserve">According to </w:t>
      </w:r>
      <w:r w:rsidR="00211506" w:rsidRPr="00680242">
        <w:rPr>
          <w:rFonts w:asciiTheme="majorBidi" w:hAnsiTheme="majorBidi" w:cstheme="majorBidi"/>
          <w:i/>
          <w:iCs/>
          <w:noProof/>
          <w:sz w:val="24"/>
          <w:szCs w:val="24"/>
          <w:lang w:val="fr-FR"/>
        </w:rPr>
        <w:t>some</w:t>
      </w:r>
      <w:r w:rsidR="00211506" w:rsidRPr="00680242">
        <w:rPr>
          <w:rFonts w:asciiTheme="majorBidi" w:hAnsiTheme="majorBidi" w:cstheme="majorBidi"/>
          <w:noProof/>
          <w:sz w:val="24"/>
          <w:szCs w:val="24"/>
          <w:lang w:val="fr-FR"/>
        </w:rPr>
        <w:t xml:space="preserve"> </w:t>
      </w:r>
      <w:r w:rsidR="00CF6A5B" w:rsidRPr="00680242">
        <w:rPr>
          <w:rFonts w:asciiTheme="majorBidi" w:hAnsiTheme="majorBidi" w:cstheme="majorBidi"/>
          <w:noProof/>
          <w:sz w:val="24"/>
          <w:szCs w:val="24"/>
          <w:lang w:val="fr-FR"/>
        </w:rPr>
        <w:t xml:space="preserve">people </w:t>
      </w:r>
      <w:r w:rsidR="00211506" w:rsidRPr="00680242">
        <w:rPr>
          <w:rFonts w:asciiTheme="majorBidi" w:hAnsiTheme="majorBidi" w:cstheme="majorBidi"/>
          <w:noProof/>
          <w:sz w:val="24"/>
          <w:szCs w:val="24"/>
          <w:lang w:val="fr-FR"/>
        </w:rPr>
        <w:t xml:space="preserve">who advance a theory of intermediates, which they would appear to </w:t>
      </w:r>
      <w:r w:rsidR="00B67A29" w:rsidRPr="00680242">
        <w:rPr>
          <w:rFonts w:asciiTheme="majorBidi" w:hAnsiTheme="majorBidi" w:cstheme="majorBidi"/>
          <w:noProof/>
          <w:sz w:val="24"/>
          <w:szCs w:val="24"/>
          <w:lang w:val="fr-FR"/>
        </w:rPr>
        <w:t xml:space="preserve">« </w:t>
      </w:r>
      <w:r w:rsidR="00211506" w:rsidRPr="00680242">
        <w:rPr>
          <w:rFonts w:asciiTheme="majorBidi" w:hAnsiTheme="majorBidi" w:cstheme="majorBidi"/>
          <w:noProof/>
          <w:sz w:val="24"/>
          <w:szCs w:val="24"/>
          <w:lang w:val="fr-FR"/>
        </w:rPr>
        <w:t>call</w:t>
      </w:r>
      <w:r w:rsidR="00103A71" w:rsidRPr="00680242">
        <w:rPr>
          <w:rFonts w:asciiTheme="majorBidi" w:hAnsiTheme="majorBidi" w:cstheme="majorBidi"/>
          <w:noProof/>
          <w:sz w:val="24"/>
          <w:szCs w:val="24"/>
          <w:lang w:val="fr-FR"/>
        </w:rPr>
        <w:t xml:space="preserve"> »</w:t>
      </w:r>
      <w:r w:rsidR="00211506" w:rsidRPr="00680242">
        <w:rPr>
          <w:rFonts w:asciiTheme="majorBidi" w:hAnsiTheme="majorBidi" w:cstheme="majorBidi"/>
          <w:noProof/>
          <w:sz w:val="24"/>
          <w:szCs w:val="24"/>
          <w:lang w:val="fr-FR"/>
        </w:rPr>
        <w:t xml:space="preserve"> </w:t>
      </w:r>
      <w:r w:rsidR="00F8286B" w:rsidRPr="00680242">
        <w:rPr>
          <w:rFonts w:asciiTheme="majorBidi" w:hAnsiTheme="majorBidi" w:cstheme="majorBidi"/>
          <w:noProof/>
          <w:sz w:val="24"/>
          <w:szCs w:val="24"/>
          <w:lang w:val="fr-FR"/>
        </w:rPr>
        <w:t xml:space="preserve">(λεγόμενα) </w:t>
      </w:r>
      <w:r w:rsidR="00211506" w:rsidRPr="00680242">
        <w:rPr>
          <w:rFonts w:asciiTheme="majorBidi" w:hAnsiTheme="majorBidi" w:cstheme="majorBidi"/>
          <w:noProof/>
          <w:sz w:val="24"/>
          <w:szCs w:val="24"/>
          <w:lang w:val="fr-FR"/>
        </w:rPr>
        <w:t>τὰ μεταξ</w:t>
      </w:r>
      <w:r w:rsidRPr="00680242">
        <w:rPr>
          <w:rFonts w:asciiTheme="majorBidi" w:hAnsiTheme="majorBidi" w:cstheme="majorBidi"/>
          <w:noProof/>
          <w:sz w:val="24"/>
          <w:szCs w:val="24"/>
          <w:lang w:val="fr-FR"/>
        </w:rPr>
        <w:t>ύ</w:t>
      </w:r>
      <w:r w:rsidR="00211506" w:rsidRPr="00680242">
        <w:rPr>
          <w:rFonts w:asciiTheme="majorBidi" w:hAnsiTheme="majorBidi" w:cstheme="majorBidi"/>
          <w:noProof/>
          <w:sz w:val="24"/>
          <w:szCs w:val="24"/>
          <w:lang w:val="fr-FR"/>
        </w:rPr>
        <w:t>, the intermediates are not separate objects, but rather they inhere in sensible</w:t>
      </w:r>
      <w:r w:rsidR="00F8286B" w:rsidRPr="00680242">
        <w:rPr>
          <w:rFonts w:asciiTheme="majorBidi" w:hAnsiTheme="majorBidi" w:cstheme="majorBidi"/>
          <w:noProof/>
          <w:sz w:val="24"/>
          <w:szCs w:val="24"/>
          <w:lang w:val="fr-FR"/>
        </w:rPr>
        <w:t xml:space="preserve"> individuals</w:t>
      </w:r>
      <w:r w:rsidR="00211506" w:rsidRPr="00680242">
        <w:rPr>
          <w:rFonts w:asciiTheme="majorBidi" w:hAnsiTheme="majorBidi" w:cstheme="majorBidi"/>
          <w:noProof/>
          <w:sz w:val="24"/>
          <w:szCs w:val="24"/>
          <w:lang w:val="fr-FR"/>
        </w:rPr>
        <w:t xml:space="preserve">. What these people mean by saying that intermediates are </w:t>
      </w:r>
      <w:r w:rsidR="00B67A29" w:rsidRPr="00680242">
        <w:rPr>
          <w:rFonts w:asciiTheme="majorBidi" w:hAnsiTheme="majorBidi" w:cstheme="majorBidi"/>
          <w:noProof/>
          <w:sz w:val="24"/>
          <w:szCs w:val="24"/>
          <w:lang w:val="fr-FR"/>
        </w:rPr>
        <w:t xml:space="preserve">« </w:t>
      </w:r>
      <w:r w:rsidR="00211506" w:rsidRPr="00680242">
        <w:rPr>
          <w:rFonts w:asciiTheme="majorBidi" w:hAnsiTheme="majorBidi" w:cstheme="majorBidi"/>
          <w:noProof/>
          <w:sz w:val="24"/>
          <w:szCs w:val="24"/>
          <w:lang w:val="fr-FR"/>
        </w:rPr>
        <w:t>in</w:t>
      </w:r>
      <w:r w:rsidR="00103A71" w:rsidRPr="00680242">
        <w:rPr>
          <w:rFonts w:asciiTheme="majorBidi" w:hAnsiTheme="majorBidi" w:cstheme="majorBidi"/>
          <w:noProof/>
          <w:sz w:val="24"/>
          <w:szCs w:val="24"/>
          <w:lang w:val="fr-FR"/>
        </w:rPr>
        <w:t xml:space="preserve"> »</w:t>
      </w:r>
      <w:r w:rsidR="00211506" w:rsidRPr="00680242">
        <w:rPr>
          <w:rFonts w:asciiTheme="majorBidi" w:hAnsiTheme="majorBidi" w:cstheme="majorBidi"/>
          <w:noProof/>
          <w:sz w:val="24"/>
          <w:szCs w:val="24"/>
          <w:lang w:val="fr-FR"/>
        </w:rPr>
        <w:t xml:space="preserve"> sensibles is not charitably illustrated by Aristotle – </w:t>
      </w:r>
      <w:r w:rsidR="001E5F66" w:rsidRPr="00680242">
        <w:rPr>
          <w:rFonts w:asciiTheme="majorBidi" w:hAnsiTheme="majorBidi" w:cstheme="majorBidi"/>
          <w:noProof/>
          <w:sz w:val="24"/>
          <w:szCs w:val="24"/>
          <w:lang w:val="fr-FR"/>
        </w:rPr>
        <w:t xml:space="preserve">neither </w:t>
      </w:r>
      <w:r w:rsidR="00211506" w:rsidRPr="00680242">
        <w:rPr>
          <w:rFonts w:asciiTheme="majorBidi" w:hAnsiTheme="majorBidi" w:cstheme="majorBidi"/>
          <w:noProof/>
          <w:sz w:val="24"/>
          <w:szCs w:val="24"/>
          <w:lang w:val="fr-FR"/>
        </w:rPr>
        <w:t xml:space="preserve">here, </w:t>
      </w:r>
      <w:r w:rsidR="001E5F66" w:rsidRPr="00680242">
        <w:rPr>
          <w:rFonts w:asciiTheme="majorBidi" w:hAnsiTheme="majorBidi" w:cstheme="majorBidi"/>
          <w:noProof/>
          <w:sz w:val="24"/>
          <w:szCs w:val="24"/>
          <w:lang w:val="fr-FR"/>
        </w:rPr>
        <w:t>n</w:t>
      </w:r>
      <w:r w:rsidR="00211506" w:rsidRPr="00680242">
        <w:rPr>
          <w:rFonts w:asciiTheme="majorBidi" w:hAnsiTheme="majorBidi" w:cstheme="majorBidi"/>
          <w:noProof/>
          <w:sz w:val="24"/>
          <w:szCs w:val="24"/>
          <w:lang w:val="fr-FR"/>
        </w:rPr>
        <w:t xml:space="preserve">or in the reprise of this passage in </w:t>
      </w:r>
      <w:r w:rsidR="004D3E64" w:rsidRPr="00680242">
        <w:rPr>
          <w:rFonts w:asciiTheme="majorBidi" w:hAnsiTheme="majorBidi" w:cstheme="majorBidi"/>
          <w:noProof/>
          <w:sz w:val="24"/>
          <w:szCs w:val="24"/>
          <w:lang w:val="fr-FR"/>
        </w:rPr>
        <w:t xml:space="preserve">M </w:t>
      </w:r>
      <w:r w:rsidR="00276617" w:rsidRPr="00680242">
        <w:rPr>
          <w:rFonts w:asciiTheme="majorBidi" w:hAnsiTheme="majorBidi" w:cstheme="majorBidi"/>
          <w:noProof/>
          <w:sz w:val="24"/>
          <w:szCs w:val="24"/>
          <w:lang w:val="fr-FR"/>
        </w:rPr>
        <w:t>2, where Aristotle only compounds the criticisms by noting that an inherence theory of mathematicals not only contradicts the axiom that two solids cannot occupy the same place, but would lead to a theoretical absurdity based on the assumption that intermediate and sensible objects obtain their properties from the separable forms they imitate (or participate in)</w:t>
      </w:r>
      <w:r w:rsidR="00CC081B" w:rsidRPr="00680242">
        <w:rPr>
          <w:rStyle w:val="FootnoteReference"/>
          <w:rFonts w:asciiTheme="majorBidi" w:hAnsiTheme="majorBidi" w:cstheme="majorBidi"/>
          <w:noProof/>
          <w:sz w:val="24"/>
          <w:szCs w:val="24"/>
          <w:lang w:val="fr-FR"/>
        </w:rPr>
        <w:footnoteReference w:id="33"/>
      </w:r>
      <w:r w:rsidR="00276617" w:rsidRPr="00680242">
        <w:rPr>
          <w:rFonts w:asciiTheme="majorBidi" w:hAnsiTheme="majorBidi" w:cstheme="majorBidi"/>
          <w:noProof/>
          <w:sz w:val="24"/>
          <w:szCs w:val="24"/>
          <w:lang w:val="fr-FR"/>
        </w:rPr>
        <w:t xml:space="preserve">. This absurdity </w:t>
      </w:r>
      <w:r w:rsidR="00CF6A5B" w:rsidRPr="00680242">
        <w:rPr>
          <w:rFonts w:asciiTheme="majorBidi" w:hAnsiTheme="majorBidi" w:cstheme="majorBidi"/>
          <w:noProof/>
          <w:sz w:val="24"/>
          <w:szCs w:val="24"/>
          <w:lang w:val="fr-FR"/>
        </w:rPr>
        <w:t xml:space="preserve">lies in the fact that </w:t>
      </w:r>
      <w:r w:rsidR="00276617" w:rsidRPr="00680242">
        <w:rPr>
          <w:rFonts w:asciiTheme="majorBidi" w:hAnsiTheme="majorBidi" w:cstheme="majorBidi"/>
          <w:noProof/>
          <w:sz w:val="24"/>
          <w:szCs w:val="24"/>
          <w:lang w:val="fr-FR"/>
        </w:rPr>
        <w:t xml:space="preserve">every body </w:t>
      </w:r>
      <w:r w:rsidR="00CF6A5B" w:rsidRPr="00680242">
        <w:rPr>
          <w:rFonts w:asciiTheme="majorBidi" w:hAnsiTheme="majorBidi" w:cstheme="majorBidi"/>
          <w:noProof/>
          <w:sz w:val="24"/>
          <w:szCs w:val="24"/>
          <w:lang w:val="fr-FR"/>
        </w:rPr>
        <w:t>would be required to be</w:t>
      </w:r>
      <w:r w:rsidR="00276617" w:rsidRPr="00680242">
        <w:rPr>
          <w:rFonts w:asciiTheme="majorBidi" w:hAnsiTheme="majorBidi" w:cstheme="majorBidi"/>
          <w:noProof/>
          <w:sz w:val="24"/>
          <w:szCs w:val="24"/>
          <w:lang w:val="fr-FR"/>
        </w:rPr>
        <w:t xml:space="preserve"> indivisible</w:t>
      </w:r>
      <w:r w:rsidR="00DE2B57" w:rsidRPr="00680242">
        <w:rPr>
          <w:rFonts w:asciiTheme="majorBidi" w:hAnsiTheme="majorBidi" w:cstheme="majorBidi"/>
          <w:noProof/>
          <w:sz w:val="24"/>
          <w:szCs w:val="24"/>
          <w:lang w:val="fr-FR"/>
        </w:rPr>
        <w:t> :</w:t>
      </w:r>
      <w:r w:rsidR="00276617" w:rsidRPr="00680242">
        <w:rPr>
          <w:rFonts w:asciiTheme="majorBidi" w:hAnsiTheme="majorBidi" w:cstheme="majorBidi"/>
          <w:noProof/>
          <w:sz w:val="24"/>
          <w:szCs w:val="24"/>
          <w:lang w:val="fr-FR"/>
        </w:rPr>
        <w:t xml:space="preserve"> if a point-line-</w:t>
      </w:r>
      <w:r w:rsidR="00276617" w:rsidRPr="00680242">
        <w:rPr>
          <w:rFonts w:asciiTheme="majorBidi" w:hAnsiTheme="majorBidi" w:cstheme="majorBidi"/>
          <w:noProof/>
          <w:sz w:val="24"/>
          <w:szCs w:val="24"/>
          <w:lang w:val="fr-FR"/>
        </w:rPr>
        <w:lastRenderedPageBreak/>
        <w:t>plane-solid progression is assumed, as certain Platonists seem to have held</w:t>
      </w:r>
      <w:r w:rsidRPr="00680242">
        <w:rPr>
          <w:rStyle w:val="FootnoteReference"/>
          <w:rFonts w:asciiTheme="majorBidi" w:hAnsiTheme="majorBidi" w:cstheme="majorBidi"/>
          <w:noProof/>
          <w:sz w:val="24"/>
          <w:szCs w:val="24"/>
          <w:lang w:val="fr-FR"/>
        </w:rPr>
        <w:footnoteReference w:id="34"/>
      </w:r>
      <w:r w:rsidR="00276617" w:rsidRPr="00680242">
        <w:rPr>
          <w:rFonts w:asciiTheme="majorBidi" w:hAnsiTheme="majorBidi" w:cstheme="majorBidi"/>
          <w:noProof/>
          <w:sz w:val="24"/>
          <w:szCs w:val="24"/>
          <w:lang w:val="fr-FR"/>
        </w:rPr>
        <w:t xml:space="preserve">, the properties of the point must hold for bodies subsequent to it in generation, and hence bodies would be, like the points that are their ultimate elements, indivisible. But we know that bodies are divisible, and hence the theory is absurd. </w:t>
      </w:r>
      <w:r w:rsidR="00CF6A5B" w:rsidRPr="00680242">
        <w:rPr>
          <w:rFonts w:asciiTheme="majorBidi" w:hAnsiTheme="majorBidi" w:cstheme="majorBidi"/>
          <w:noProof/>
          <w:sz w:val="24"/>
          <w:szCs w:val="24"/>
          <w:lang w:val="fr-FR"/>
        </w:rPr>
        <w:t>Additionally</w:t>
      </w:r>
      <w:r w:rsidR="00276617" w:rsidRPr="00680242">
        <w:rPr>
          <w:rFonts w:asciiTheme="majorBidi" w:hAnsiTheme="majorBidi" w:cstheme="majorBidi"/>
          <w:noProof/>
          <w:sz w:val="24"/>
          <w:szCs w:val="24"/>
          <w:lang w:val="fr-FR"/>
        </w:rPr>
        <w:t xml:space="preserve">, in our passage, if the modality of inherence is the bearer of properties from ideal to intermediary, and </w:t>
      </w:r>
      <w:r w:rsidR="00CF6A5B" w:rsidRPr="00680242">
        <w:rPr>
          <w:rFonts w:asciiTheme="majorBidi" w:hAnsiTheme="majorBidi" w:cstheme="majorBidi"/>
          <w:noProof/>
          <w:sz w:val="24"/>
          <w:szCs w:val="24"/>
          <w:lang w:val="fr-FR"/>
        </w:rPr>
        <w:t xml:space="preserve">from </w:t>
      </w:r>
      <w:r w:rsidR="00276617" w:rsidRPr="00680242">
        <w:rPr>
          <w:rFonts w:asciiTheme="majorBidi" w:hAnsiTheme="majorBidi" w:cstheme="majorBidi"/>
          <w:noProof/>
          <w:sz w:val="24"/>
          <w:szCs w:val="24"/>
          <w:lang w:val="fr-FR"/>
        </w:rPr>
        <w:t xml:space="preserve">there to sensible, </w:t>
      </w:r>
      <w:r w:rsidR="00CF6A5B" w:rsidRPr="00680242">
        <w:rPr>
          <w:rFonts w:asciiTheme="majorBidi" w:hAnsiTheme="majorBidi" w:cstheme="majorBidi"/>
          <w:noProof/>
          <w:sz w:val="24"/>
          <w:szCs w:val="24"/>
          <w:lang w:val="fr-FR"/>
        </w:rPr>
        <w:t>what’s to prevent forms from ultimately inhering in sensibles</w:t>
      </w:r>
      <w:r w:rsidR="00043B31">
        <w:rPr>
          <w:rFonts w:asciiTheme="majorBidi" w:hAnsiTheme="majorBidi" w:cstheme="majorBidi"/>
          <w:noProof/>
          <w:sz w:val="24"/>
          <w:szCs w:val="24"/>
          <w:lang w:val="fr-FR"/>
        </w:rPr>
        <w:t> ?</w:t>
      </w:r>
      <w:r w:rsidR="00CF6A5B" w:rsidRPr="00680242">
        <w:rPr>
          <w:rFonts w:asciiTheme="majorBidi" w:hAnsiTheme="majorBidi" w:cstheme="majorBidi"/>
          <w:noProof/>
          <w:sz w:val="24"/>
          <w:szCs w:val="24"/>
          <w:lang w:val="fr-FR"/>
        </w:rPr>
        <w:t xml:space="preserve"> Indeed, this reveals Aristotle’s disdain for the inefficiency of the theory of </w:t>
      </w:r>
      <w:r w:rsidR="001E241A" w:rsidRPr="00680242">
        <w:rPr>
          <w:rFonts w:asciiTheme="majorBidi" w:hAnsiTheme="majorBidi" w:cstheme="majorBidi"/>
          <w:noProof/>
          <w:sz w:val="24"/>
          <w:szCs w:val="24"/>
          <w:lang w:val="fr-FR"/>
        </w:rPr>
        <w:t xml:space="preserve">mathematical </w:t>
      </w:r>
      <w:r w:rsidR="00CF6A5B" w:rsidRPr="00680242">
        <w:rPr>
          <w:rFonts w:asciiTheme="majorBidi" w:hAnsiTheme="majorBidi" w:cstheme="majorBidi"/>
          <w:noProof/>
          <w:sz w:val="24"/>
          <w:szCs w:val="24"/>
          <w:lang w:val="fr-FR"/>
        </w:rPr>
        <w:t>intermediates</w:t>
      </w:r>
      <w:r w:rsidR="00DE2B57" w:rsidRPr="00680242">
        <w:rPr>
          <w:rFonts w:asciiTheme="majorBidi" w:hAnsiTheme="majorBidi" w:cstheme="majorBidi"/>
          <w:noProof/>
          <w:sz w:val="24"/>
          <w:szCs w:val="24"/>
          <w:lang w:val="fr-FR"/>
        </w:rPr>
        <w:t> :</w:t>
      </w:r>
      <w:r w:rsidR="00CF6A5B" w:rsidRPr="00680242">
        <w:rPr>
          <w:rFonts w:asciiTheme="majorBidi" w:hAnsiTheme="majorBidi" w:cstheme="majorBidi"/>
          <w:noProof/>
          <w:sz w:val="24"/>
          <w:szCs w:val="24"/>
          <w:lang w:val="fr-FR"/>
        </w:rPr>
        <w:t xml:space="preserve"> why do we need </w:t>
      </w:r>
      <w:r w:rsidR="001E241A" w:rsidRPr="00680242">
        <w:rPr>
          <w:rFonts w:asciiTheme="majorBidi" w:hAnsiTheme="majorBidi" w:cstheme="majorBidi"/>
          <w:noProof/>
          <w:sz w:val="24"/>
          <w:szCs w:val="24"/>
          <w:lang w:val="fr-FR"/>
        </w:rPr>
        <w:t xml:space="preserve">mathematical </w:t>
      </w:r>
      <w:r w:rsidR="00CF6A5B" w:rsidRPr="00680242">
        <w:rPr>
          <w:rFonts w:asciiTheme="majorBidi" w:hAnsiTheme="majorBidi" w:cstheme="majorBidi"/>
          <w:noProof/>
          <w:sz w:val="24"/>
          <w:szCs w:val="24"/>
          <w:lang w:val="fr-FR"/>
        </w:rPr>
        <w:t>intermediates if their existence is superfluous to a more elegant account of inherence of forms in sensibles</w:t>
      </w:r>
      <w:r w:rsidR="00043B31">
        <w:rPr>
          <w:rFonts w:asciiTheme="majorBidi" w:hAnsiTheme="majorBidi" w:cstheme="majorBidi"/>
          <w:noProof/>
          <w:sz w:val="24"/>
          <w:szCs w:val="24"/>
          <w:lang w:val="fr-FR"/>
        </w:rPr>
        <w:t> ?</w:t>
      </w:r>
      <w:r w:rsidR="00CF6A5B" w:rsidRPr="00680242">
        <w:rPr>
          <w:rFonts w:asciiTheme="majorBidi" w:hAnsiTheme="majorBidi" w:cstheme="majorBidi"/>
          <w:noProof/>
          <w:sz w:val="24"/>
          <w:szCs w:val="24"/>
          <w:lang w:val="fr-FR"/>
        </w:rPr>
        <w:t xml:space="preserve"> </w:t>
      </w:r>
    </w:p>
    <w:p w14:paraId="0E321415" w14:textId="496BF3C0" w:rsidR="00203671" w:rsidRPr="00680242" w:rsidRDefault="00100959"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F75125" w:rsidRPr="00680242">
        <w:rPr>
          <w:rFonts w:asciiTheme="majorBidi" w:hAnsiTheme="majorBidi" w:cstheme="majorBidi"/>
          <w:noProof/>
          <w:sz w:val="24"/>
          <w:szCs w:val="24"/>
          <w:lang w:val="fr-FR"/>
        </w:rPr>
        <w:t>Hence,</w:t>
      </w:r>
      <w:r w:rsidR="00BA521C" w:rsidRPr="00680242">
        <w:rPr>
          <w:rFonts w:asciiTheme="majorBidi" w:hAnsiTheme="majorBidi" w:cstheme="majorBidi"/>
          <w:noProof/>
          <w:sz w:val="24"/>
          <w:szCs w:val="24"/>
          <w:lang w:val="fr-FR"/>
        </w:rPr>
        <w:t xml:space="preserve"> according to Aristotle, </w:t>
      </w:r>
      <w:r w:rsidRPr="00680242">
        <w:rPr>
          <w:rFonts w:asciiTheme="majorBidi" w:hAnsiTheme="majorBidi" w:cstheme="majorBidi"/>
          <w:noProof/>
          <w:sz w:val="24"/>
          <w:szCs w:val="24"/>
          <w:lang w:val="fr-FR"/>
        </w:rPr>
        <w:t>the</w:t>
      </w:r>
      <w:r w:rsidR="00CF6A5B" w:rsidRPr="00680242">
        <w:rPr>
          <w:rFonts w:asciiTheme="majorBidi" w:hAnsiTheme="majorBidi" w:cstheme="majorBidi"/>
          <w:noProof/>
          <w:sz w:val="24"/>
          <w:szCs w:val="24"/>
          <w:lang w:val="fr-FR"/>
        </w:rPr>
        <w:t xml:space="preserve"> main problems that arise out of theory </w:t>
      </w:r>
      <w:r w:rsidR="00BA521C" w:rsidRPr="00680242">
        <w:rPr>
          <w:rFonts w:asciiTheme="majorBidi" w:hAnsiTheme="majorBidi" w:cstheme="majorBidi"/>
          <w:noProof/>
          <w:sz w:val="24"/>
          <w:szCs w:val="24"/>
          <w:lang w:val="fr-FR"/>
        </w:rPr>
        <w:t>that embraces intermediate mathematicals</w:t>
      </w:r>
      <w:r w:rsidR="00CF6A5B"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are</w:t>
      </w:r>
      <w:r w:rsidR="00DE2B57"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 </w:t>
      </w:r>
      <w:r w:rsidR="00CF6A5B" w:rsidRPr="00680242">
        <w:rPr>
          <w:rFonts w:asciiTheme="majorBidi" w:hAnsiTheme="majorBidi" w:cstheme="majorBidi"/>
          <w:noProof/>
          <w:sz w:val="24"/>
          <w:szCs w:val="24"/>
          <w:lang w:val="fr-FR"/>
        </w:rPr>
        <w:t>th</w:t>
      </w:r>
      <w:r w:rsidRPr="00680242">
        <w:rPr>
          <w:rFonts w:asciiTheme="majorBidi" w:hAnsiTheme="majorBidi" w:cstheme="majorBidi"/>
          <w:noProof/>
          <w:sz w:val="24"/>
          <w:szCs w:val="24"/>
          <w:lang w:val="fr-FR"/>
        </w:rPr>
        <w:t>e</w:t>
      </w:r>
      <w:r w:rsidR="00CF6A5B" w:rsidRPr="00680242">
        <w:rPr>
          <w:rFonts w:asciiTheme="majorBidi" w:hAnsiTheme="majorBidi" w:cstheme="majorBidi"/>
          <w:noProof/>
          <w:sz w:val="24"/>
          <w:szCs w:val="24"/>
          <w:lang w:val="fr-FR"/>
        </w:rPr>
        <w:t xml:space="preserve"> theory is ontologically and epistemologically inefficient</w:t>
      </w:r>
      <w:r w:rsidR="00ED3222" w:rsidRPr="00680242">
        <w:rPr>
          <w:rFonts w:asciiTheme="majorBidi" w:hAnsiTheme="majorBidi" w:cstheme="majorBidi"/>
          <w:noProof/>
          <w:sz w:val="24"/>
          <w:szCs w:val="24"/>
          <w:lang w:val="fr-FR"/>
        </w:rPr>
        <w:t xml:space="preserve"> ; </w:t>
      </w:r>
      <w:r w:rsidRPr="00680242">
        <w:rPr>
          <w:rFonts w:asciiTheme="majorBidi" w:hAnsiTheme="majorBidi" w:cstheme="majorBidi"/>
          <w:noProof/>
          <w:sz w:val="24"/>
          <w:szCs w:val="24"/>
          <w:lang w:val="fr-FR"/>
        </w:rPr>
        <w:t>(b) it</w:t>
      </w:r>
      <w:r w:rsidR="00CF6A5B" w:rsidRPr="00680242">
        <w:rPr>
          <w:rFonts w:asciiTheme="majorBidi" w:hAnsiTheme="majorBidi" w:cstheme="majorBidi"/>
          <w:noProof/>
          <w:sz w:val="24"/>
          <w:szCs w:val="24"/>
          <w:lang w:val="fr-FR"/>
        </w:rPr>
        <w:t xml:space="preserve"> cannot sufficiently explain the presence of properties in sensibles contrary to the properties in forms (if one assumes separate forms)</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(c) and</w:t>
      </w:r>
      <w:r w:rsidR="00CF6A5B"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it</w:t>
      </w:r>
      <w:r w:rsidR="00CF6A5B" w:rsidRPr="00680242">
        <w:rPr>
          <w:rFonts w:asciiTheme="majorBidi" w:hAnsiTheme="majorBidi" w:cstheme="majorBidi"/>
          <w:noProof/>
          <w:sz w:val="24"/>
          <w:szCs w:val="24"/>
          <w:lang w:val="fr-FR"/>
        </w:rPr>
        <w:t xml:space="preserve"> confuses the sciences, which ought to be distin</w:t>
      </w:r>
      <w:r w:rsidRPr="00680242">
        <w:rPr>
          <w:rFonts w:asciiTheme="majorBidi" w:hAnsiTheme="majorBidi" w:cstheme="majorBidi"/>
          <w:noProof/>
          <w:sz w:val="24"/>
          <w:szCs w:val="24"/>
          <w:lang w:val="fr-FR"/>
        </w:rPr>
        <w:t>guished</w:t>
      </w:r>
      <w:r w:rsidR="00CF6A5B" w:rsidRPr="00680242">
        <w:rPr>
          <w:rFonts w:asciiTheme="majorBidi" w:hAnsiTheme="majorBidi" w:cstheme="majorBidi"/>
          <w:noProof/>
          <w:sz w:val="24"/>
          <w:szCs w:val="24"/>
          <w:lang w:val="fr-FR"/>
        </w:rPr>
        <w:t xml:space="preserve"> as according to their respective objects.</w:t>
      </w:r>
      <w:r w:rsidR="00B35D61" w:rsidRPr="00680242">
        <w:rPr>
          <w:rStyle w:val="FootnoteReference"/>
          <w:rFonts w:asciiTheme="majorBidi" w:hAnsiTheme="majorBidi" w:cstheme="majorBidi"/>
          <w:noProof/>
          <w:sz w:val="24"/>
          <w:szCs w:val="24"/>
          <w:lang w:val="fr-FR"/>
        </w:rPr>
        <w:footnoteReference w:id="35"/>
      </w:r>
      <w:r w:rsidR="00CA1BE3" w:rsidRPr="00680242">
        <w:rPr>
          <w:rFonts w:asciiTheme="majorBidi" w:hAnsiTheme="majorBidi" w:cstheme="majorBidi"/>
          <w:noProof/>
          <w:sz w:val="24"/>
          <w:szCs w:val="24"/>
          <w:lang w:val="fr-FR"/>
        </w:rPr>
        <w:t xml:space="preserve"> We also gather somewhat more indirectly from the passage</w:t>
      </w:r>
      <w:r w:rsidR="00F37729" w:rsidRPr="00680242">
        <w:rPr>
          <w:rFonts w:asciiTheme="majorBidi" w:hAnsiTheme="majorBidi" w:cstheme="majorBidi"/>
          <w:noProof/>
          <w:sz w:val="24"/>
          <w:szCs w:val="24"/>
          <w:lang w:val="fr-FR"/>
        </w:rPr>
        <w:t xml:space="preserve"> in </w:t>
      </w:r>
      <w:r w:rsidR="004D3E64" w:rsidRPr="00680242">
        <w:rPr>
          <w:rFonts w:asciiTheme="majorBidi" w:hAnsiTheme="majorBidi" w:cstheme="majorBidi"/>
          <w:noProof/>
          <w:sz w:val="24"/>
          <w:szCs w:val="24"/>
          <w:lang w:val="fr-FR"/>
        </w:rPr>
        <w:t>B 2</w:t>
      </w:r>
      <w:r w:rsidR="00CA1BE3" w:rsidRPr="00680242">
        <w:rPr>
          <w:rFonts w:asciiTheme="majorBidi" w:hAnsiTheme="majorBidi" w:cstheme="majorBidi"/>
          <w:noProof/>
          <w:sz w:val="24"/>
          <w:szCs w:val="24"/>
          <w:lang w:val="fr-FR"/>
        </w:rPr>
        <w:t xml:space="preserve"> and its sequel in </w:t>
      </w:r>
      <w:r w:rsidR="004D3E64" w:rsidRPr="00680242">
        <w:rPr>
          <w:rFonts w:asciiTheme="majorBidi" w:hAnsiTheme="majorBidi" w:cstheme="majorBidi"/>
          <w:noProof/>
          <w:sz w:val="24"/>
          <w:szCs w:val="24"/>
          <w:lang w:val="fr-FR"/>
        </w:rPr>
        <w:t xml:space="preserve">M </w:t>
      </w:r>
      <w:r w:rsidR="00CA1BE3" w:rsidRPr="00680242">
        <w:rPr>
          <w:rFonts w:asciiTheme="majorBidi" w:hAnsiTheme="majorBidi" w:cstheme="majorBidi"/>
          <w:noProof/>
          <w:sz w:val="24"/>
          <w:szCs w:val="24"/>
          <w:lang w:val="fr-FR"/>
        </w:rPr>
        <w:t>1-2</w:t>
      </w:r>
      <w:r w:rsidRPr="00680242">
        <w:rPr>
          <w:rStyle w:val="FootnoteReference"/>
          <w:rFonts w:asciiTheme="majorBidi" w:hAnsiTheme="majorBidi" w:cstheme="majorBidi"/>
          <w:noProof/>
          <w:sz w:val="24"/>
          <w:szCs w:val="24"/>
          <w:lang w:val="fr-FR"/>
        </w:rPr>
        <w:footnoteReference w:id="36"/>
      </w:r>
      <w:r w:rsidR="00CA1BE3" w:rsidRPr="00680242">
        <w:rPr>
          <w:rFonts w:asciiTheme="majorBidi" w:hAnsiTheme="majorBidi" w:cstheme="majorBidi"/>
          <w:noProof/>
          <w:sz w:val="24"/>
          <w:szCs w:val="24"/>
          <w:lang w:val="fr-FR"/>
        </w:rPr>
        <w:t xml:space="preserve"> that the proponents of such theories may have advanced their theory on the basis of a point-line-plane-solid generation of </w:t>
      </w:r>
      <w:r w:rsidR="00BA521C" w:rsidRPr="00680242">
        <w:rPr>
          <w:rFonts w:asciiTheme="majorBidi" w:hAnsiTheme="majorBidi" w:cstheme="majorBidi"/>
          <w:noProof/>
          <w:sz w:val="24"/>
          <w:szCs w:val="24"/>
          <w:lang w:val="fr-FR"/>
        </w:rPr>
        <w:t>magnitudes</w:t>
      </w:r>
      <w:r w:rsidR="00ED3222" w:rsidRPr="00680242">
        <w:rPr>
          <w:rFonts w:asciiTheme="majorBidi" w:hAnsiTheme="majorBidi" w:cstheme="majorBidi"/>
          <w:noProof/>
          <w:sz w:val="24"/>
          <w:szCs w:val="24"/>
          <w:lang w:val="fr-FR"/>
        </w:rPr>
        <w:t> ;</w:t>
      </w:r>
      <w:r w:rsidR="00CA1BE3" w:rsidRPr="00680242">
        <w:rPr>
          <w:rFonts w:asciiTheme="majorBidi" w:hAnsiTheme="majorBidi" w:cstheme="majorBidi"/>
          <w:noProof/>
          <w:sz w:val="24"/>
          <w:szCs w:val="24"/>
          <w:lang w:val="fr-FR"/>
        </w:rPr>
        <w:t xml:space="preserve"> may have attempted to distinguish objects at each of these ontological levels according to their unique properties</w:t>
      </w:r>
      <w:r w:rsidR="00ED3222" w:rsidRPr="00680242">
        <w:rPr>
          <w:rFonts w:asciiTheme="majorBidi" w:hAnsiTheme="majorBidi" w:cstheme="majorBidi"/>
          <w:noProof/>
          <w:sz w:val="24"/>
          <w:szCs w:val="24"/>
          <w:lang w:val="fr-FR"/>
        </w:rPr>
        <w:t> ;</w:t>
      </w:r>
      <w:r w:rsidR="00CA1BE3" w:rsidRPr="00680242">
        <w:rPr>
          <w:rFonts w:asciiTheme="majorBidi" w:hAnsiTheme="majorBidi" w:cstheme="majorBidi"/>
          <w:noProof/>
          <w:sz w:val="24"/>
          <w:szCs w:val="24"/>
          <w:lang w:val="fr-FR"/>
        </w:rPr>
        <w:t xml:space="preserve"> may have sought to bring the sciences together, rather than to strictly differentiate them by their respective objects</w:t>
      </w:r>
      <w:r w:rsidR="00ED3222" w:rsidRPr="00680242">
        <w:rPr>
          <w:rFonts w:asciiTheme="majorBidi" w:hAnsiTheme="majorBidi" w:cstheme="majorBidi"/>
          <w:noProof/>
          <w:sz w:val="24"/>
          <w:szCs w:val="24"/>
          <w:lang w:val="fr-FR"/>
        </w:rPr>
        <w:t> ;</w:t>
      </w:r>
      <w:r w:rsidR="00CA1BE3" w:rsidRPr="00680242">
        <w:rPr>
          <w:rFonts w:asciiTheme="majorBidi" w:hAnsiTheme="majorBidi" w:cstheme="majorBidi"/>
          <w:noProof/>
          <w:sz w:val="24"/>
          <w:szCs w:val="24"/>
          <w:lang w:val="fr-FR"/>
        </w:rPr>
        <w:t xml:space="preserve"> may have actually advanced notions of intermediate heavenly bodies, and even an intermediate heaven</w:t>
      </w:r>
      <w:r w:rsidR="00ED3222" w:rsidRPr="00680242">
        <w:rPr>
          <w:rFonts w:asciiTheme="majorBidi" w:hAnsiTheme="majorBidi" w:cstheme="majorBidi"/>
          <w:noProof/>
          <w:sz w:val="24"/>
          <w:szCs w:val="24"/>
          <w:lang w:val="fr-FR"/>
        </w:rPr>
        <w:t> ;</w:t>
      </w:r>
      <w:r w:rsidR="00CA1BE3" w:rsidRPr="00680242">
        <w:rPr>
          <w:rFonts w:asciiTheme="majorBidi" w:hAnsiTheme="majorBidi" w:cstheme="majorBidi"/>
          <w:noProof/>
          <w:sz w:val="24"/>
          <w:szCs w:val="24"/>
          <w:lang w:val="fr-FR"/>
        </w:rPr>
        <w:t xml:space="preserve"> and may have had special interest in geometricals as the intermediate objects par excellence. </w:t>
      </w:r>
      <w:r w:rsidR="00F75125" w:rsidRPr="00680242">
        <w:rPr>
          <w:rFonts w:asciiTheme="majorBidi" w:hAnsiTheme="majorBidi" w:cstheme="majorBidi"/>
          <w:noProof/>
          <w:sz w:val="24"/>
          <w:szCs w:val="24"/>
          <w:lang w:val="fr-FR"/>
        </w:rPr>
        <w:t xml:space="preserve">It is worth noting </w:t>
      </w:r>
      <w:r w:rsidR="00CA1BE3" w:rsidRPr="00680242">
        <w:rPr>
          <w:rFonts w:asciiTheme="majorBidi" w:hAnsiTheme="majorBidi" w:cstheme="majorBidi"/>
          <w:noProof/>
          <w:sz w:val="24"/>
          <w:szCs w:val="24"/>
          <w:lang w:val="fr-FR"/>
        </w:rPr>
        <w:t xml:space="preserve">what is </w:t>
      </w:r>
      <w:r w:rsidR="005E39B0" w:rsidRPr="00680242">
        <w:rPr>
          <w:rFonts w:asciiTheme="majorBidi" w:hAnsiTheme="majorBidi" w:cstheme="majorBidi"/>
          <w:noProof/>
          <w:sz w:val="24"/>
          <w:szCs w:val="24"/>
          <w:lang w:val="fr-FR"/>
        </w:rPr>
        <w:t>missing</w:t>
      </w:r>
      <w:r w:rsidR="00DE2B57" w:rsidRPr="00680242">
        <w:rPr>
          <w:rFonts w:asciiTheme="majorBidi" w:hAnsiTheme="majorBidi" w:cstheme="majorBidi"/>
          <w:noProof/>
          <w:sz w:val="24"/>
          <w:szCs w:val="24"/>
          <w:lang w:val="fr-FR"/>
        </w:rPr>
        <w:t> :</w:t>
      </w:r>
      <w:r w:rsidR="00CA1BE3" w:rsidRPr="00680242">
        <w:rPr>
          <w:rFonts w:asciiTheme="majorBidi" w:hAnsiTheme="majorBidi" w:cstheme="majorBidi"/>
          <w:noProof/>
          <w:sz w:val="24"/>
          <w:szCs w:val="24"/>
          <w:lang w:val="fr-FR"/>
        </w:rPr>
        <w:t xml:space="preserve"> no mention or reference</w:t>
      </w:r>
      <w:r w:rsidR="001E241A" w:rsidRPr="00680242">
        <w:rPr>
          <w:rFonts w:asciiTheme="majorBidi" w:hAnsiTheme="majorBidi" w:cstheme="majorBidi"/>
          <w:noProof/>
          <w:sz w:val="24"/>
          <w:szCs w:val="24"/>
          <w:lang w:val="fr-FR"/>
        </w:rPr>
        <w:t xml:space="preserve"> in this passage</w:t>
      </w:r>
      <w:r w:rsidR="00CA1BE3" w:rsidRPr="00680242">
        <w:rPr>
          <w:rFonts w:asciiTheme="majorBidi" w:hAnsiTheme="majorBidi" w:cstheme="majorBidi"/>
          <w:noProof/>
          <w:sz w:val="24"/>
          <w:szCs w:val="24"/>
          <w:lang w:val="fr-FR"/>
        </w:rPr>
        <w:t xml:space="preserve"> to form-numbers, which were of special concern in </w:t>
      </w:r>
      <w:r w:rsidR="008C4740" w:rsidRPr="00680242">
        <w:rPr>
          <w:rFonts w:asciiTheme="majorBidi" w:hAnsiTheme="majorBidi" w:cstheme="majorBidi"/>
          <w:noProof/>
          <w:sz w:val="24"/>
          <w:szCs w:val="24"/>
          <w:lang w:val="fr-FR"/>
        </w:rPr>
        <w:t>Ν 3</w:t>
      </w:r>
      <w:r w:rsidR="00F75125" w:rsidRPr="00680242">
        <w:rPr>
          <w:rFonts w:asciiTheme="majorBidi" w:hAnsiTheme="majorBidi" w:cstheme="majorBidi"/>
          <w:noProof/>
          <w:sz w:val="24"/>
          <w:szCs w:val="24"/>
          <w:lang w:val="fr-FR"/>
        </w:rPr>
        <w:t>.</w:t>
      </w:r>
      <w:r w:rsidR="00CA1BE3" w:rsidRPr="00680242">
        <w:rPr>
          <w:rFonts w:asciiTheme="majorBidi" w:hAnsiTheme="majorBidi" w:cstheme="majorBidi"/>
          <w:noProof/>
          <w:sz w:val="24"/>
          <w:szCs w:val="24"/>
          <w:lang w:val="fr-FR"/>
        </w:rPr>
        <w:t xml:space="preserve"> In fact, whilst the passage from </w:t>
      </w:r>
      <w:r w:rsidR="004D3E64" w:rsidRPr="00680242">
        <w:rPr>
          <w:rFonts w:asciiTheme="majorBidi" w:hAnsiTheme="majorBidi" w:cstheme="majorBidi"/>
          <w:noProof/>
          <w:sz w:val="24"/>
          <w:szCs w:val="24"/>
          <w:lang w:val="fr-FR"/>
        </w:rPr>
        <w:t xml:space="preserve">N </w:t>
      </w:r>
      <w:r w:rsidR="00CA1BE3" w:rsidRPr="00680242">
        <w:rPr>
          <w:rFonts w:asciiTheme="majorBidi" w:hAnsiTheme="majorBidi" w:cstheme="majorBidi"/>
          <w:noProof/>
          <w:sz w:val="24"/>
          <w:szCs w:val="24"/>
          <w:lang w:val="fr-FR"/>
        </w:rPr>
        <w:t xml:space="preserve">3 could be </w:t>
      </w:r>
      <w:r w:rsidR="002F52BD" w:rsidRPr="00680242">
        <w:rPr>
          <w:rFonts w:asciiTheme="majorBidi" w:hAnsiTheme="majorBidi" w:cstheme="majorBidi"/>
          <w:noProof/>
          <w:sz w:val="24"/>
          <w:szCs w:val="24"/>
          <w:lang w:val="fr-FR"/>
        </w:rPr>
        <w:t xml:space="preserve">at least possibly </w:t>
      </w:r>
      <w:r w:rsidR="00CA1BE3" w:rsidRPr="00680242">
        <w:rPr>
          <w:rFonts w:asciiTheme="majorBidi" w:hAnsiTheme="majorBidi" w:cstheme="majorBidi"/>
          <w:noProof/>
          <w:sz w:val="24"/>
          <w:szCs w:val="24"/>
          <w:lang w:val="fr-FR"/>
        </w:rPr>
        <w:t xml:space="preserve">reconciled with what Plato presented in his dialogues, nothing </w:t>
      </w:r>
      <w:r w:rsidR="00F37729" w:rsidRPr="00680242">
        <w:rPr>
          <w:rFonts w:asciiTheme="majorBidi" w:hAnsiTheme="majorBidi" w:cstheme="majorBidi"/>
          <w:noProof/>
          <w:sz w:val="24"/>
          <w:szCs w:val="24"/>
          <w:lang w:val="fr-FR"/>
        </w:rPr>
        <w:t xml:space="preserve">to my eye </w:t>
      </w:r>
      <w:r w:rsidR="00CA1BE3" w:rsidRPr="00680242">
        <w:rPr>
          <w:rFonts w:asciiTheme="majorBidi" w:hAnsiTheme="majorBidi" w:cstheme="majorBidi"/>
          <w:noProof/>
          <w:sz w:val="24"/>
          <w:szCs w:val="24"/>
          <w:lang w:val="fr-FR"/>
        </w:rPr>
        <w:t xml:space="preserve">from </w:t>
      </w:r>
      <w:r w:rsidR="004D3E64" w:rsidRPr="00680242">
        <w:rPr>
          <w:rFonts w:asciiTheme="majorBidi" w:hAnsiTheme="majorBidi" w:cstheme="majorBidi"/>
          <w:noProof/>
          <w:sz w:val="24"/>
          <w:szCs w:val="24"/>
          <w:lang w:val="fr-FR"/>
        </w:rPr>
        <w:t xml:space="preserve">B </w:t>
      </w:r>
      <w:r w:rsidR="00CA1BE3" w:rsidRPr="00680242">
        <w:rPr>
          <w:rFonts w:asciiTheme="majorBidi" w:hAnsiTheme="majorBidi" w:cstheme="majorBidi"/>
          <w:noProof/>
          <w:sz w:val="24"/>
          <w:szCs w:val="24"/>
          <w:lang w:val="fr-FR"/>
        </w:rPr>
        <w:t xml:space="preserve">2 shows strong connections to the </w:t>
      </w:r>
      <w:r w:rsidR="00CA1BE3" w:rsidRPr="00680242">
        <w:rPr>
          <w:rFonts w:asciiTheme="majorBidi" w:hAnsiTheme="majorBidi" w:cstheme="majorBidi"/>
          <w:i/>
          <w:iCs/>
          <w:noProof/>
          <w:sz w:val="24"/>
          <w:szCs w:val="24"/>
          <w:lang w:val="fr-FR"/>
        </w:rPr>
        <w:t>Timaeus</w:t>
      </w:r>
      <w:r w:rsidR="00CA1BE3" w:rsidRPr="00680242">
        <w:rPr>
          <w:rFonts w:asciiTheme="majorBidi" w:hAnsiTheme="majorBidi" w:cstheme="majorBidi"/>
          <w:noProof/>
          <w:sz w:val="24"/>
          <w:szCs w:val="24"/>
          <w:lang w:val="fr-FR"/>
        </w:rPr>
        <w:t xml:space="preserve">, </w:t>
      </w:r>
      <w:r w:rsidR="00CA1BE3" w:rsidRPr="00680242">
        <w:rPr>
          <w:rFonts w:asciiTheme="majorBidi" w:hAnsiTheme="majorBidi" w:cstheme="majorBidi"/>
          <w:i/>
          <w:iCs/>
          <w:noProof/>
          <w:sz w:val="24"/>
          <w:szCs w:val="24"/>
          <w:lang w:val="fr-FR"/>
        </w:rPr>
        <w:t>Republic</w:t>
      </w:r>
      <w:r w:rsidR="00CA1BE3" w:rsidRPr="00680242">
        <w:rPr>
          <w:rFonts w:asciiTheme="majorBidi" w:hAnsiTheme="majorBidi" w:cstheme="majorBidi"/>
          <w:noProof/>
          <w:sz w:val="24"/>
          <w:szCs w:val="24"/>
          <w:lang w:val="fr-FR"/>
        </w:rPr>
        <w:t xml:space="preserve">, </w:t>
      </w:r>
      <w:r w:rsidR="006F3821" w:rsidRPr="00680242">
        <w:rPr>
          <w:rFonts w:asciiTheme="majorBidi" w:hAnsiTheme="majorBidi" w:cstheme="majorBidi"/>
          <w:i/>
          <w:iCs/>
          <w:noProof/>
          <w:sz w:val="24"/>
          <w:szCs w:val="24"/>
          <w:lang w:val="fr-FR"/>
        </w:rPr>
        <w:t>Philebus</w:t>
      </w:r>
      <w:r w:rsidR="006F3821" w:rsidRPr="00680242">
        <w:rPr>
          <w:rFonts w:asciiTheme="majorBidi" w:hAnsiTheme="majorBidi" w:cstheme="majorBidi"/>
          <w:noProof/>
          <w:sz w:val="24"/>
          <w:szCs w:val="24"/>
          <w:lang w:val="fr-FR"/>
        </w:rPr>
        <w:t>, or any other writings of Plato.</w:t>
      </w:r>
      <w:r w:rsidR="008C4740" w:rsidRPr="00680242">
        <w:rPr>
          <w:rStyle w:val="FootnoteReference"/>
          <w:rFonts w:asciiTheme="majorBidi" w:hAnsiTheme="majorBidi" w:cstheme="majorBidi"/>
          <w:noProof/>
          <w:sz w:val="24"/>
          <w:szCs w:val="24"/>
          <w:lang w:val="fr-FR"/>
        </w:rPr>
        <w:footnoteReference w:id="37"/>
      </w:r>
      <w:r w:rsidR="00CA1BE3" w:rsidRPr="00680242">
        <w:rPr>
          <w:rFonts w:asciiTheme="majorBidi" w:hAnsiTheme="majorBidi" w:cstheme="majorBidi"/>
          <w:noProof/>
          <w:sz w:val="24"/>
          <w:szCs w:val="24"/>
          <w:lang w:val="fr-FR"/>
        </w:rPr>
        <w:t xml:space="preserve"> </w:t>
      </w:r>
    </w:p>
    <w:p w14:paraId="7779259F" w14:textId="669ED0B7" w:rsidR="00203671" w:rsidRPr="00680242" w:rsidRDefault="00100959"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6F3821" w:rsidRPr="00680242">
        <w:rPr>
          <w:rFonts w:asciiTheme="majorBidi" w:hAnsiTheme="majorBidi" w:cstheme="majorBidi"/>
          <w:noProof/>
          <w:sz w:val="24"/>
          <w:szCs w:val="24"/>
          <w:lang w:val="fr-FR"/>
        </w:rPr>
        <w:t xml:space="preserve">Before </w:t>
      </w:r>
      <w:r w:rsidR="005E39B0" w:rsidRPr="00680242">
        <w:rPr>
          <w:rFonts w:asciiTheme="majorBidi" w:hAnsiTheme="majorBidi" w:cstheme="majorBidi"/>
          <w:noProof/>
          <w:sz w:val="24"/>
          <w:szCs w:val="24"/>
          <w:lang w:val="fr-FR"/>
        </w:rPr>
        <w:t>moving on to</w:t>
      </w:r>
      <w:r w:rsidR="006F3821" w:rsidRPr="00680242">
        <w:rPr>
          <w:rFonts w:asciiTheme="majorBidi" w:hAnsiTheme="majorBidi" w:cstheme="majorBidi"/>
          <w:noProof/>
          <w:sz w:val="24"/>
          <w:szCs w:val="24"/>
          <w:lang w:val="fr-FR"/>
        </w:rPr>
        <w:t xml:space="preserve"> investigate the relationship between</w:t>
      </w:r>
      <w:r w:rsidR="008C4740" w:rsidRPr="00680242">
        <w:rPr>
          <w:rFonts w:asciiTheme="majorBidi" w:hAnsiTheme="majorBidi" w:cstheme="majorBidi"/>
          <w:noProof/>
          <w:sz w:val="24"/>
          <w:szCs w:val="24"/>
          <w:lang w:val="fr-FR"/>
        </w:rPr>
        <w:t xml:space="preserve"> Ν 3</w:t>
      </w:r>
      <w:r w:rsidR="006F3821" w:rsidRPr="00680242">
        <w:rPr>
          <w:rFonts w:asciiTheme="majorBidi" w:hAnsiTheme="majorBidi" w:cstheme="majorBidi"/>
          <w:noProof/>
          <w:sz w:val="24"/>
          <w:szCs w:val="24"/>
          <w:lang w:val="fr-FR"/>
        </w:rPr>
        <w:t xml:space="preserve"> and the testimonies concerning the philosophy of Xenocrates in the third part of this paper, </w:t>
      </w:r>
      <w:r w:rsidR="005E39B0" w:rsidRPr="00680242">
        <w:rPr>
          <w:rFonts w:asciiTheme="majorBidi" w:hAnsiTheme="majorBidi" w:cstheme="majorBidi"/>
          <w:noProof/>
          <w:sz w:val="24"/>
          <w:szCs w:val="24"/>
          <w:lang w:val="fr-FR"/>
        </w:rPr>
        <w:t xml:space="preserve">it still remains to explain </w:t>
      </w:r>
      <w:r w:rsidR="006F3821" w:rsidRPr="00680242">
        <w:rPr>
          <w:rFonts w:asciiTheme="majorBidi" w:hAnsiTheme="majorBidi" w:cstheme="majorBidi"/>
          <w:noProof/>
          <w:sz w:val="24"/>
          <w:szCs w:val="24"/>
          <w:lang w:val="fr-FR"/>
        </w:rPr>
        <w:t>what, exactly, Aristotle means by</w:t>
      </w:r>
      <w:r w:rsidR="00966ED8" w:rsidRPr="00680242">
        <w:rPr>
          <w:rFonts w:asciiTheme="majorBidi" w:hAnsiTheme="majorBidi" w:cstheme="majorBidi"/>
          <w:noProof/>
          <w:sz w:val="24"/>
          <w:szCs w:val="24"/>
          <w:lang w:val="fr-FR"/>
        </w:rPr>
        <w:t xml:space="preserve"> the term</w:t>
      </w:r>
      <w:r w:rsidR="006F3821" w:rsidRPr="00680242">
        <w:rPr>
          <w:rFonts w:asciiTheme="majorBidi" w:hAnsiTheme="majorBidi" w:cstheme="majorBidi"/>
          <w:noProof/>
          <w:sz w:val="24"/>
          <w:szCs w:val="24"/>
          <w:lang w:val="fr-FR"/>
        </w:rPr>
        <w:t xml:space="preserve"> μεταξύ. Now Bonitz’s </w:t>
      </w:r>
      <w:r w:rsidR="005E39B0" w:rsidRPr="00680242">
        <w:rPr>
          <w:rFonts w:asciiTheme="majorBidi" w:hAnsiTheme="majorBidi" w:cstheme="majorBidi"/>
          <w:i/>
          <w:iCs/>
          <w:noProof/>
          <w:sz w:val="24"/>
          <w:szCs w:val="24"/>
          <w:lang w:val="fr-FR"/>
        </w:rPr>
        <w:t>Index Aristotelicu</w:t>
      </w:r>
      <w:r w:rsidR="0071209E" w:rsidRPr="00680242">
        <w:rPr>
          <w:rFonts w:asciiTheme="majorBidi" w:hAnsiTheme="majorBidi" w:cstheme="majorBidi"/>
          <w:i/>
          <w:iCs/>
          <w:noProof/>
          <w:sz w:val="24"/>
          <w:szCs w:val="24"/>
          <w:lang w:val="fr-FR"/>
        </w:rPr>
        <w:t>s</w:t>
      </w:r>
      <w:r w:rsidR="006F3821" w:rsidRPr="00680242">
        <w:rPr>
          <w:rFonts w:asciiTheme="majorBidi" w:hAnsiTheme="majorBidi" w:cstheme="majorBidi"/>
          <w:noProof/>
          <w:sz w:val="24"/>
          <w:szCs w:val="24"/>
          <w:lang w:val="fr-FR"/>
        </w:rPr>
        <w:t xml:space="preserve"> lists around 70 usages of this term, although many of them are more conventional than the technical usage given here</w:t>
      </w:r>
      <w:r w:rsidR="004D3E64" w:rsidRPr="00680242">
        <w:rPr>
          <w:rStyle w:val="FootnoteReference"/>
          <w:rFonts w:asciiTheme="majorBidi" w:hAnsiTheme="majorBidi" w:cstheme="majorBidi"/>
          <w:noProof/>
          <w:sz w:val="24"/>
          <w:szCs w:val="24"/>
          <w:lang w:val="fr-FR"/>
        </w:rPr>
        <w:footnoteReference w:id="38"/>
      </w:r>
      <w:r w:rsidR="006F3821" w:rsidRPr="00680242">
        <w:rPr>
          <w:rFonts w:asciiTheme="majorBidi" w:hAnsiTheme="majorBidi" w:cstheme="majorBidi"/>
          <w:noProof/>
          <w:sz w:val="24"/>
          <w:szCs w:val="24"/>
          <w:lang w:val="fr-FR"/>
        </w:rPr>
        <w:t xml:space="preserve">. The single passage, however, that does the best to describe what μεταξύ means in the context of </w:t>
      </w:r>
      <w:r w:rsidR="001E241A" w:rsidRPr="00680242">
        <w:rPr>
          <w:rFonts w:asciiTheme="majorBidi" w:hAnsiTheme="majorBidi" w:cstheme="majorBidi"/>
          <w:noProof/>
          <w:sz w:val="24"/>
          <w:szCs w:val="24"/>
          <w:lang w:val="fr-FR"/>
        </w:rPr>
        <w:t>what I discussed</w:t>
      </w:r>
      <w:r w:rsidR="006F3821" w:rsidRPr="00680242">
        <w:rPr>
          <w:rFonts w:asciiTheme="majorBidi" w:hAnsiTheme="majorBidi" w:cstheme="majorBidi"/>
          <w:noProof/>
          <w:sz w:val="24"/>
          <w:szCs w:val="24"/>
          <w:lang w:val="fr-FR"/>
        </w:rPr>
        <w:t xml:space="preserve"> </w:t>
      </w:r>
      <w:r w:rsidR="00966ED8" w:rsidRPr="00680242">
        <w:rPr>
          <w:rFonts w:asciiTheme="majorBidi" w:hAnsiTheme="majorBidi" w:cstheme="majorBidi"/>
          <w:noProof/>
          <w:sz w:val="24"/>
          <w:szCs w:val="24"/>
          <w:lang w:val="fr-FR"/>
        </w:rPr>
        <w:t>earlier</w:t>
      </w:r>
      <w:r w:rsidR="006F3821" w:rsidRPr="00680242">
        <w:rPr>
          <w:rFonts w:asciiTheme="majorBidi" w:hAnsiTheme="majorBidi" w:cstheme="majorBidi"/>
          <w:noProof/>
          <w:sz w:val="24"/>
          <w:szCs w:val="24"/>
          <w:lang w:val="fr-FR"/>
        </w:rPr>
        <w:t xml:space="preserve"> is from </w:t>
      </w:r>
      <w:r w:rsidR="006F3821" w:rsidRPr="00680242">
        <w:rPr>
          <w:rFonts w:asciiTheme="majorBidi" w:hAnsiTheme="majorBidi" w:cstheme="majorBidi"/>
          <w:i/>
          <w:iCs/>
          <w:noProof/>
          <w:sz w:val="24"/>
          <w:szCs w:val="24"/>
          <w:lang w:val="fr-FR"/>
        </w:rPr>
        <w:t>Metaphysics</w:t>
      </w:r>
      <w:r w:rsidR="006F3821" w:rsidRPr="00680242">
        <w:rPr>
          <w:rFonts w:asciiTheme="majorBidi" w:hAnsiTheme="majorBidi" w:cstheme="majorBidi"/>
          <w:noProof/>
          <w:sz w:val="24"/>
          <w:szCs w:val="24"/>
          <w:lang w:val="fr-FR"/>
        </w:rPr>
        <w:t xml:space="preserve"> </w:t>
      </w:r>
      <w:r w:rsidR="004D3E64" w:rsidRPr="00680242">
        <w:rPr>
          <w:rFonts w:asciiTheme="majorBidi" w:hAnsiTheme="majorBidi" w:cstheme="majorBidi"/>
          <w:noProof/>
          <w:sz w:val="24"/>
          <w:szCs w:val="24"/>
          <w:lang w:val="fr-FR"/>
        </w:rPr>
        <w:t xml:space="preserve">K </w:t>
      </w:r>
      <w:r w:rsidR="006F3821" w:rsidRPr="00680242">
        <w:rPr>
          <w:rFonts w:asciiTheme="majorBidi" w:hAnsiTheme="majorBidi" w:cstheme="majorBidi"/>
          <w:noProof/>
          <w:sz w:val="24"/>
          <w:szCs w:val="24"/>
          <w:lang w:val="fr-FR"/>
        </w:rPr>
        <w:t xml:space="preserve">12, where Aristotle </w:t>
      </w:r>
      <w:r w:rsidR="001E241A" w:rsidRPr="00680242">
        <w:rPr>
          <w:rFonts w:asciiTheme="majorBidi" w:hAnsiTheme="majorBidi" w:cstheme="majorBidi"/>
          <w:noProof/>
          <w:sz w:val="24"/>
          <w:szCs w:val="24"/>
          <w:lang w:val="fr-FR"/>
        </w:rPr>
        <w:t>aims</w:t>
      </w:r>
      <w:r w:rsidR="00966ED8" w:rsidRPr="00680242">
        <w:rPr>
          <w:rFonts w:asciiTheme="majorBidi" w:hAnsiTheme="majorBidi" w:cstheme="majorBidi"/>
          <w:noProof/>
          <w:sz w:val="24"/>
          <w:szCs w:val="24"/>
          <w:lang w:val="fr-FR"/>
        </w:rPr>
        <w:t xml:space="preserve"> t</w:t>
      </w:r>
      <w:r w:rsidR="001E241A" w:rsidRPr="00680242">
        <w:rPr>
          <w:rFonts w:asciiTheme="majorBidi" w:hAnsiTheme="majorBidi" w:cstheme="majorBidi"/>
          <w:noProof/>
          <w:sz w:val="24"/>
          <w:szCs w:val="24"/>
          <w:lang w:val="fr-FR"/>
        </w:rPr>
        <w:t xml:space="preserve">o theoretically </w:t>
      </w:r>
      <w:r w:rsidR="006F3821" w:rsidRPr="00680242">
        <w:rPr>
          <w:rFonts w:asciiTheme="majorBidi" w:hAnsiTheme="majorBidi" w:cstheme="majorBidi"/>
          <w:noProof/>
          <w:sz w:val="24"/>
          <w:szCs w:val="24"/>
          <w:lang w:val="fr-FR"/>
        </w:rPr>
        <w:t>inform</w:t>
      </w:r>
      <w:r w:rsidR="001E241A" w:rsidRPr="00680242">
        <w:rPr>
          <w:rFonts w:asciiTheme="majorBidi" w:hAnsiTheme="majorBidi" w:cstheme="majorBidi"/>
          <w:noProof/>
          <w:sz w:val="24"/>
          <w:szCs w:val="24"/>
          <w:lang w:val="fr-FR"/>
        </w:rPr>
        <w:t xml:space="preserve"> his discussion of </w:t>
      </w:r>
      <w:r w:rsidR="001E5F66" w:rsidRPr="00680242">
        <w:rPr>
          <w:rFonts w:asciiTheme="majorBidi" w:hAnsiTheme="majorBidi" w:cstheme="majorBidi"/>
          <w:noProof/>
          <w:sz w:val="24"/>
          <w:szCs w:val="24"/>
          <w:lang w:val="fr-FR"/>
        </w:rPr>
        <w:t>place</w:t>
      </w:r>
      <w:r w:rsidR="001E241A" w:rsidRPr="00680242">
        <w:rPr>
          <w:rFonts w:asciiTheme="majorBidi" w:hAnsiTheme="majorBidi" w:cstheme="majorBidi"/>
          <w:noProof/>
          <w:sz w:val="24"/>
          <w:szCs w:val="24"/>
          <w:lang w:val="fr-FR"/>
        </w:rPr>
        <w:t xml:space="preserve"> by explaining what me means by</w:t>
      </w:r>
      <w:r w:rsidR="006F3821" w:rsidRPr="00680242">
        <w:rPr>
          <w:rFonts w:asciiTheme="majorBidi" w:hAnsiTheme="majorBidi" w:cstheme="majorBidi"/>
          <w:noProof/>
          <w:sz w:val="24"/>
          <w:szCs w:val="24"/>
          <w:lang w:val="fr-FR"/>
        </w:rPr>
        <w:t xml:space="preserve"> the words he uses. The underlined sections are directly related to his idea of μεταξύ</w:t>
      </w:r>
      <w:r w:rsidR="00DE2B57" w:rsidRPr="00680242">
        <w:rPr>
          <w:rFonts w:asciiTheme="majorBidi" w:hAnsiTheme="majorBidi" w:cstheme="majorBidi"/>
          <w:noProof/>
          <w:sz w:val="24"/>
          <w:szCs w:val="24"/>
          <w:lang w:val="fr-FR"/>
        </w:rPr>
        <w:t> :</w:t>
      </w:r>
    </w:p>
    <w:p w14:paraId="5932D2B8" w14:textId="35CC8504" w:rsidR="00B400E8" w:rsidRPr="00680242" w:rsidRDefault="00B400E8" w:rsidP="00F06F8C">
      <w:pPr>
        <w:spacing w:line="240" w:lineRule="auto"/>
        <w:ind w:left="567"/>
        <w:rPr>
          <w:rFonts w:asciiTheme="majorBidi" w:hAnsiTheme="majorBidi" w:cstheme="majorBidi"/>
          <w:b/>
          <w:noProof/>
          <w:sz w:val="24"/>
          <w:szCs w:val="24"/>
          <w:u w:val="single"/>
          <w:lang w:val="fr-FR"/>
        </w:rPr>
      </w:pPr>
      <w:r w:rsidRPr="00680242">
        <w:rPr>
          <w:rFonts w:asciiTheme="majorBidi" w:hAnsiTheme="majorBidi" w:cstheme="majorBidi"/>
          <w:b/>
          <w:noProof/>
          <w:sz w:val="24"/>
          <w:szCs w:val="24"/>
          <w:u w:val="single"/>
          <w:lang w:val="fr-FR"/>
        </w:rPr>
        <w:t xml:space="preserve">Aristotle, </w:t>
      </w:r>
      <w:r w:rsidRPr="00680242">
        <w:rPr>
          <w:rFonts w:asciiTheme="majorBidi" w:hAnsiTheme="majorBidi" w:cstheme="majorBidi"/>
          <w:b/>
          <w:i/>
          <w:iCs/>
          <w:noProof/>
          <w:sz w:val="24"/>
          <w:szCs w:val="24"/>
          <w:u w:val="single"/>
          <w:lang w:val="fr-FR"/>
        </w:rPr>
        <w:t>Metaphysics</w:t>
      </w:r>
      <w:r w:rsidRPr="00680242">
        <w:rPr>
          <w:rFonts w:asciiTheme="majorBidi" w:hAnsiTheme="majorBidi" w:cstheme="majorBidi"/>
          <w:b/>
          <w:noProof/>
          <w:sz w:val="24"/>
          <w:szCs w:val="24"/>
          <w:u w:val="single"/>
          <w:lang w:val="fr-FR"/>
        </w:rPr>
        <w:t xml:space="preserve"> </w:t>
      </w:r>
      <w:r w:rsidR="004D3E64" w:rsidRPr="00680242">
        <w:rPr>
          <w:rFonts w:asciiTheme="majorBidi" w:hAnsiTheme="majorBidi" w:cstheme="majorBidi"/>
          <w:b/>
          <w:noProof/>
          <w:sz w:val="24"/>
          <w:szCs w:val="24"/>
          <w:u w:val="single"/>
          <w:lang w:val="fr-FR"/>
        </w:rPr>
        <w:t xml:space="preserve">K </w:t>
      </w:r>
      <w:r w:rsidRPr="00680242">
        <w:rPr>
          <w:rFonts w:asciiTheme="majorBidi" w:hAnsiTheme="majorBidi" w:cstheme="majorBidi"/>
          <w:b/>
          <w:noProof/>
          <w:sz w:val="24"/>
          <w:szCs w:val="24"/>
          <w:u w:val="single"/>
          <w:lang w:val="fr-FR"/>
        </w:rPr>
        <w:t>12, 1068b</w:t>
      </w:r>
      <w:r w:rsidR="00FE18FC" w:rsidRPr="00680242">
        <w:rPr>
          <w:rFonts w:asciiTheme="majorBidi" w:hAnsiTheme="majorBidi" w:cstheme="majorBidi"/>
          <w:b/>
          <w:noProof/>
          <w:sz w:val="24"/>
          <w:szCs w:val="24"/>
          <w:u w:val="single"/>
          <w:lang w:val="fr-FR"/>
        </w:rPr>
        <w:t>26-1069a14</w:t>
      </w:r>
    </w:p>
    <w:p w14:paraId="32F2EB15" w14:textId="20945393" w:rsidR="00825EF8" w:rsidRPr="00680242" w:rsidRDefault="00FE18FC" w:rsidP="00F06F8C">
      <w:pPr>
        <w:spacing w:line="240" w:lineRule="auto"/>
        <w:ind w:left="567"/>
        <w:rPr>
          <w:rFonts w:asciiTheme="majorBidi" w:hAnsiTheme="majorBidi" w:cstheme="majorBidi"/>
          <w:noProof/>
          <w:sz w:val="24"/>
          <w:szCs w:val="24"/>
          <w:u w:val="single"/>
          <w:lang w:val="fr-FR"/>
        </w:rPr>
      </w:pPr>
      <w:r w:rsidRPr="00680242">
        <w:rPr>
          <w:rFonts w:asciiTheme="majorBidi" w:hAnsiTheme="majorBidi" w:cstheme="majorBidi"/>
          <w:noProof/>
          <w:sz w:val="24"/>
          <w:szCs w:val="24"/>
          <w:lang w:val="fr-FR"/>
        </w:rPr>
        <w:t>Thi</w:t>
      </w:r>
      <w:r w:rsidR="00130F35" w:rsidRPr="00680242">
        <w:rPr>
          <w:rFonts w:asciiTheme="majorBidi" w:hAnsiTheme="majorBidi" w:cstheme="majorBidi"/>
          <w:noProof/>
          <w:sz w:val="24"/>
          <w:szCs w:val="24"/>
          <w:lang w:val="fr-FR"/>
        </w:rPr>
        <w:t>n</w:t>
      </w:r>
      <w:r w:rsidRPr="00680242">
        <w:rPr>
          <w:rFonts w:asciiTheme="majorBidi" w:hAnsiTheme="majorBidi" w:cstheme="majorBidi"/>
          <w:noProof/>
          <w:sz w:val="24"/>
          <w:szCs w:val="24"/>
          <w:lang w:val="fr-FR"/>
        </w:rPr>
        <w:t xml:space="preserve">gs which are in </w:t>
      </w:r>
      <w:r w:rsidR="00130F35" w:rsidRPr="00680242">
        <w:rPr>
          <w:rFonts w:asciiTheme="majorBidi" w:hAnsiTheme="majorBidi" w:cstheme="majorBidi"/>
          <w:noProof/>
          <w:sz w:val="24"/>
          <w:szCs w:val="24"/>
          <w:lang w:val="fr-FR"/>
        </w:rPr>
        <w:t xml:space="preserve">a single primary place are </w:t>
      </w:r>
      <w:r w:rsidR="00B67A29" w:rsidRPr="00680242">
        <w:rPr>
          <w:rFonts w:asciiTheme="majorBidi" w:hAnsiTheme="majorBidi" w:cstheme="majorBidi"/>
          <w:noProof/>
          <w:sz w:val="24"/>
          <w:szCs w:val="24"/>
          <w:lang w:val="fr-FR"/>
        </w:rPr>
        <w:t xml:space="preserve">« </w:t>
      </w:r>
      <w:r w:rsidR="00130F35" w:rsidRPr="00680242">
        <w:rPr>
          <w:rFonts w:asciiTheme="majorBidi" w:hAnsiTheme="majorBidi" w:cstheme="majorBidi"/>
          <w:noProof/>
          <w:sz w:val="24"/>
          <w:szCs w:val="24"/>
          <w:lang w:val="fr-FR"/>
        </w:rPr>
        <w:t>together</w:t>
      </w:r>
      <w:r w:rsidR="00103A71" w:rsidRPr="00680242">
        <w:rPr>
          <w:rFonts w:asciiTheme="majorBidi" w:hAnsiTheme="majorBidi" w:cstheme="majorBidi"/>
          <w:noProof/>
          <w:sz w:val="24"/>
          <w:szCs w:val="24"/>
          <w:lang w:val="fr-FR"/>
        </w:rPr>
        <w:t xml:space="preserve"> »</w:t>
      </w:r>
      <w:r w:rsidR="00130F35" w:rsidRPr="00680242">
        <w:rPr>
          <w:rFonts w:asciiTheme="majorBidi" w:hAnsiTheme="majorBidi" w:cstheme="majorBidi"/>
          <w:noProof/>
          <w:sz w:val="24"/>
          <w:szCs w:val="24"/>
          <w:lang w:val="fr-FR"/>
        </w:rPr>
        <w:t xml:space="preserve"> in place, and </w:t>
      </w:r>
      <w:r w:rsidR="00B67A29" w:rsidRPr="00680242">
        <w:rPr>
          <w:rFonts w:asciiTheme="majorBidi" w:hAnsiTheme="majorBidi" w:cstheme="majorBidi"/>
          <w:noProof/>
          <w:sz w:val="24"/>
          <w:szCs w:val="24"/>
          <w:lang w:val="fr-FR"/>
        </w:rPr>
        <w:t xml:space="preserve">« </w:t>
      </w:r>
      <w:r w:rsidR="00130F35" w:rsidRPr="00680242">
        <w:rPr>
          <w:rFonts w:asciiTheme="majorBidi" w:hAnsiTheme="majorBidi" w:cstheme="majorBidi"/>
          <w:noProof/>
          <w:sz w:val="24"/>
          <w:szCs w:val="24"/>
          <w:lang w:val="fr-FR"/>
        </w:rPr>
        <w:t>separate</w:t>
      </w:r>
      <w:r w:rsidR="00103A71" w:rsidRPr="00680242">
        <w:rPr>
          <w:rFonts w:asciiTheme="majorBidi" w:hAnsiTheme="majorBidi" w:cstheme="majorBidi"/>
          <w:noProof/>
          <w:sz w:val="24"/>
          <w:szCs w:val="24"/>
          <w:lang w:val="fr-FR"/>
        </w:rPr>
        <w:t xml:space="preserve"> »</w:t>
      </w:r>
      <w:r w:rsidR="00130F35" w:rsidRPr="00680242">
        <w:rPr>
          <w:rFonts w:asciiTheme="majorBidi" w:hAnsiTheme="majorBidi" w:cstheme="majorBidi"/>
          <w:noProof/>
          <w:sz w:val="24"/>
          <w:szCs w:val="24"/>
          <w:lang w:val="fr-FR"/>
        </w:rPr>
        <w:t xml:space="preserve"> when they are in different places. Things whose extremes are together </w:t>
      </w:r>
      <w:r w:rsidR="00B67A29" w:rsidRPr="00680242">
        <w:rPr>
          <w:rFonts w:asciiTheme="majorBidi" w:hAnsiTheme="majorBidi" w:cstheme="majorBidi"/>
          <w:noProof/>
          <w:sz w:val="24"/>
          <w:szCs w:val="24"/>
          <w:lang w:val="fr-FR"/>
        </w:rPr>
        <w:t xml:space="preserve">« </w:t>
      </w:r>
      <w:r w:rsidR="00130F35" w:rsidRPr="00680242">
        <w:rPr>
          <w:rFonts w:asciiTheme="majorBidi" w:hAnsiTheme="majorBidi" w:cstheme="majorBidi"/>
          <w:noProof/>
          <w:sz w:val="24"/>
          <w:szCs w:val="24"/>
          <w:lang w:val="fr-FR"/>
        </w:rPr>
        <w:t>touch</w:t>
      </w:r>
      <w:r w:rsidR="00103A71" w:rsidRPr="00680242">
        <w:rPr>
          <w:rFonts w:asciiTheme="majorBidi" w:hAnsiTheme="majorBidi" w:cstheme="majorBidi"/>
          <w:noProof/>
          <w:sz w:val="24"/>
          <w:szCs w:val="24"/>
          <w:lang w:val="fr-FR"/>
        </w:rPr>
        <w:t xml:space="preserve"> »</w:t>
      </w:r>
      <w:r w:rsidR="00130F35" w:rsidRPr="00680242">
        <w:rPr>
          <w:rFonts w:asciiTheme="majorBidi" w:hAnsiTheme="majorBidi" w:cstheme="majorBidi"/>
          <w:noProof/>
          <w:sz w:val="24"/>
          <w:szCs w:val="24"/>
          <w:lang w:val="fr-FR"/>
        </w:rPr>
        <w:t xml:space="preserve">. </w:t>
      </w:r>
      <w:r w:rsidR="00130F35" w:rsidRPr="00680242">
        <w:rPr>
          <w:rFonts w:asciiTheme="majorBidi" w:hAnsiTheme="majorBidi" w:cstheme="majorBidi"/>
          <w:noProof/>
          <w:sz w:val="24"/>
          <w:szCs w:val="24"/>
          <w:u w:val="single"/>
          <w:lang w:val="fr-FR"/>
        </w:rPr>
        <w:t xml:space="preserve">That at which the changing thing, when it changes continuously </w:t>
      </w:r>
      <w:r w:rsidR="0061242F" w:rsidRPr="00680242">
        <w:rPr>
          <w:rFonts w:asciiTheme="majorBidi" w:hAnsiTheme="majorBidi" w:cstheme="majorBidi"/>
          <w:noProof/>
          <w:sz w:val="24"/>
          <w:szCs w:val="24"/>
          <w:u w:val="single"/>
          <w:lang w:val="fr-FR"/>
        </w:rPr>
        <w:t>according to nature</w:t>
      </w:r>
      <w:r w:rsidR="00130F35" w:rsidRPr="00680242">
        <w:rPr>
          <w:rFonts w:asciiTheme="majorBidi" w:hAnsiTheme="majorBidi" w:cstheme="majorBidi"/>
          <w:noProof/>
          <w:sz w:val="24"/>
          <w:szCs w:val="24"/>
          <w:u w:val="single"/>
          <w:lang w:val="fr-FR"/>
        </w:rPr>
        <w:t xml:space="preserve">, </w:t>
      </w:r>
      <w:r w:rsidR="00130F35" w:rsidRPr="00680242">
        <w:rPr>
          <w:rFonts w:asciiTheme="majorBidi" w:hAnsiTheme="majorBidi" w:cstheme="majorBidi"/>
          <w:noProof/>
          <w:sz w:val="24"/>
          <w:szCs w:val="24"/>
          <w:u w:val="single"/>
          <w:lang w:val="fr-FR"/>
        </w:rPr>
        <w:lastRenderedPageBreak/>
        <w:t xml:space="preserve">naturally arrives before it arrives at the extreme into which it is changing, is </w:t>
      </w:r>
      <w:r w:rsidR="00B67A29" w:rsidRPr="00680242">
        <w:rPr>
          <w:rFonts w:asciiTheme="majorBidi" w:hAnsiTheme="majorBidi" w:cstheme="majorBidi"/>
          <w:noProof/>
          <w:sz w:val="24"/>
          <w:szCs w:val="24"/>
          <w:lang w:val="fr-FR"/>
        </w:rPr>
        <w:t xml:space="preserve">« </w:t>
      </w:r>
      <w:r w:rsidR="00130F35" w:rsidRPr="00680242">
        <w:rPr>
          <w:rFonts w:asciiTheme="majorBidi" w:hAnsiTheme="majorBidi" w:cstheme="majorBidi"/>
          <w:noProof/>
          <w:sz w:val="24"/>
          <w:szCs w:val="24"/>
          <w:u w:val="single"/>
          <w:lang w:val="fr-FR"/>
        </w:rPr>
        <w:t>intermediate</w:t>
      </w:r>
      <w:r w:rsidR="002E11CF" w:rsidRPr="00680242">
        <w:rPr>
          <w:rFonts w:asciiTheme="majorBidi" w:hAnsiTheme="majorBidi" w:cstheme="majorBidi"/>
          <w:noProof/>
          <w:sz w:val="24"/>
          <w:szCs w:val="24"/>
          <w:u w:val="single"/>
          <w:lang w:val="fr-FR"/>
        </w:rPr>
        <w:t xml:space="preserve"> </w:t>
      </w:r>
      <w:r w:rsidR="002E11CF" w:rsidRPr="00680242">
        <w:rPr>
          <w:rFonts w:asciiTheme="majorBidi" w:hAnsiTheme="majorBidi" w:cstheme="majorBidi"/>
          <w:noProof/>
          <w:sz w:val="24"/>
          <w:szCs w:val="24"/>
          <w:lang w:val="fr-FR"/>
        </w:rPr>
        <w:t>»</w:t>
      </w:r>
      <w:r w:rsidR="00130F35" w:rsidRPr="00680242">
        <w:rPr>
          <w:rFonts w:asciiTheme="majorBidi" w:hAnsiTheme="majorBidi" w:cstheme="majorBidi"/>
          <w:noProof/>
          <w:sz w:val="24"/>
          <w:szCs w:val="24"/>
          <w:u w:val="single"/>
          <w:lang w:val="fr-FR"/>
        </w:rPr>
        <w:t xml:space="preserve">. </w:t>
      </w:r>
      <w:r w:rsidR="00133E49" w:rsidRPr="00680242">
        <w:rPr>
          <w:rFonts w:asciiTheme="majorBidi" w:hAnsiTheme="majorBidi" w:cstheme="majorBidi"/>
          <w:noProof/>
          <w:sz w:val="24"/>
          <w:szCs w:val="24"/>
          <w:lang w:val="fr-FR"/>
        </w:rPr>
        <w:t xml:space="preserve">[30] </w:t>
      </w:r>
      <w:r w:rsidR="0061242F" w:rsidRPr="00680242">
        <w:rPr>
          <w:rFonts w:asciiTheme="majorBidi" w:hAnsiTheme="majorBidi" w:cstheme="majorBidi"/>
          <w:noProof/>
          <w:sz w:val="24"/>
          <w:szCs w:val="24"/>
          <w:lang w:val="fr-FR"/>
        </w:rPr>
        <w:t xml:space="preserve">That which is most distant in a straight line is </w:t>
      </w:r>
      <w:r w:rsidR="00B67A29" w:rsidRPr="00680242">
        <w:rPr>
          <w:rFonts w:asciiTheme="majorBidi" w:hAnsiTheme="majorBidi" w:cstheme="majorBidi"/>
          <w:noProof/>
          <w:sz w:val="24"/>
          <w:szCs w:val="24"/>
          <w:lang w:val="fr-FR"/>
        </w:rPr>
        <w:t xml:space="preserve">« </w:t>
      </w:r>
      <w:r w:rsidR="0061242F" w:rsidRPr="00680242">
        <w:rPr>
          <w:rFonts w:asciiTheme="majorBidi" w:hAnsiTheme="majorBidi" w:cstheme="majorBidi"/>
          <w:noProof/>
          <w:sz w:val="24"/>
          <w:szCs w:val="24"/>
          <w:lang w:val="fr-FR"/>
        </w:rPr>
        <w:t>contrary</w:t>
      </w:r>
      <w:r w:rsidR="002E11CF" w:rsidRPr="00680242">
        <w:rPr>
          <w:rFonts w:asciiTheme="majorBidi" w:hAnsiTheme="majorBidi" w:cstheme="majorBidi"/>
          <w:noProof/>
          <w:sz w:val="24"/>
          <w:szCs w:val="24"/>
          <w:lang w:val="fr-FR"/>
        </w:rPr>
        <w:t xml:space="preserve"> »</w:t>
      </w:r>
      <w:r w:rsidR="0061242F" w:rsidRPr="00680242">
        <w:rPr>
          <w:rFonts w:asciiTheme="majorBidi" w:hAnsiTheme="majorBidi" w:cstheme="majorBidi"/>
          <w:noProof/>
          <w:sz w:val="24"/>
          <w:szCs w:val="24"/>
          <w:lang w:val="fr-FR"/>
        </w:rPr>
        <w:t xml:space="preserve"> in place. When something is after the beginning, it is </w:t>
      </w:r>
      <w:r w:rsidR="00B67A29" w:rsidRPr="00680242">
        <w:rPr>
          <w:rFonts w:asciiTheme="majorBidi" w:hAnsiTheme="majorBidi" w:cstheme="majorBidi"/>
          <w:noProof/>
          <w:sz w:val="24"/>
          <w:szCs w:val="24"/>
          <w:lang w:val="fr-FR"/>
        </w:rPr>
        <w:t xml:space="preserve">« </w:t>
      </w:r>
      <w:r w:rsidR="0061242F" w:rsidRPr="00680242">
        <w:rPr>
          <w:rFonts w:asciiTheme="majorBidi" w:hAnsiTheme="majorBidi" w:cstheme="majorBidi"/>
          <w:noProof/>
          <w:sz w:val="24"/>
          <w:szCs w:val="24"/>
          <w:lang w:val="fr-FR"/>
        </w:rPr>
        <w:t>successive</w:t>
      </w:r>
      <w:r w:rsidR="002E11CF" w:rsidRPr="00680242">
        <w:rPr>
          <w:rFonts w:asciiTheme="majorBidi" w:hAnsiTheme="majorBidi" w:cstheme="majorBidi"/>
          <w:noProof/>
          <w:sz w:val="24"/>
          <w:szCs w:val="24"/>
          <w:lang w:val="fr-FR"/>
        </w:rPr>
        <w:t xml:space="preserve"> »</w:t>
      </w:r>
      <w:r w:rsidR="0061242F" w:rsidRPr="00680242">
        <w:rPr>
          <w:rFonts w:asciiTheme="majorBidi" w:hAnsiTheme="majorBidi" w:cstheme="majorBidi"/>
          <w:noProof/>
          <w:sz w:val="24"/>
          <w:szCs w:val="24"/>
          <w:lang w:val="fr-FR"/>
        </w:rPr>
        <w:t xml:space="preserve"> – how it is so being determined by position or form or some other way – </w:t>
      </w:r>
      <w:r w:rsidR="0061242F" w:rsidRPr="00680242">
        <w:rPr>
          <w:rFonts w:asciiTheme="majorBidi" w:hAnsiTheme="majorBidi" w:cstheme="majorBidi"/>
          <w:noProof/>
          <w:sz w:val="24"/>
          <w:szCs w:val="24"/>
          <w:u w:val="single"/>
          <w:lang w:val="fr-FR"/>
        </w:rPr>
        <w:t>and there is nothing i</w:t>
      </w:r>
      <w:r w:rsidR="00D658A4" w:rsidRPr="00680242">
        <w:rPr>
          <w:rFonts w:asciiTheme="majorBidi" w:hAnsiTheme="majorBidi" w:cstheme="majorBidi"/>
          <w:noProof/>
          <w:sz w:val="24"/>
          <w:szCs w:val="24"/>
          <w:u w:val="single"/>
          <w:lang w:val="fr-FR"/>
        </w:rPr>
        <w:t xml:space="preserve">ntermediate </w:t>
      </w:r>
      <w:r w:rsidR="00604C04" w:rsidRPr="00680242">
        <w:rPr>
          <w:rFonts w:asciiTheme="majorBidi" w:hAnsiTheme="majorBidi" w:cstheme="majorBidi"/>
          <w:noProof/>
          <w:sz w:val="24"/>
          <w:szCs w:val="24"/>
          <w:u w:val="single"/>
          <w:lang w:val="fr-FR"/>
        </w:rPr>
        <w:t>between things that are in the same genus and that with which they are continuous</w:t>
      </w:r>
      <w:r w:rsidR="00D658A4" w:rsidRPr="00680242">
        <w:rPr>
          <w:rFonts w:asciiTheme="majorBidi" w:hAnsiTheme="majorBidi" w:cstheme="majorBidi"/>
          <w:noProof/>
          <w:sz w:val="24"/>
          <w:szCs w:val="24"/>
          <w:u w:val="single"/>
          <w:lang w:val="fr-FR"/>
        </w:rPr>
        <w:t xml:space="preserve">, e.g. </w:t>
      </w:r>
      <w:r w:rsidR="00604C04" w:rsidRPr="00680242">
        <w:rPr>
          <w:rFonts w:asciiTheme="majorBidi" w:hAnsiTheme="majorBidi" w:cstheme="majorBidi"/>
          <w:noProof/>
          <w:sz w:val="24"/>
          <w:szCs w:val="24"/>
          <w:u w:val="single"/>
          <w:lang w:val="fr-FR"/>
        </w:rPr>
        <w:t>lines and</w:t>
      </w:r>
      <w:r w:rsidR="00D658A4" w:rsidRPr="00680242">
        <w:rPr>
          <w:rFonts w:asciiTheme="majorBidi" w:hAnsiTheme="majorBidi" w:cstheme="majorBidi"/>
          <w:noProof/>
          <w:sz w:val="24"/>
          <w:szCs w:val="24"/>
          <w:u w:val="single"/>
          <w:lang w:val="fr-FR"/>
        </w:rPr>
        <w:t xml:space="preserve"> a line, uni</w:t>
      </w:r>
      <w:r w:rsidR="00604C04" w:rsidRPr="00680242">
        <w:rPr>
          <w:rFonts w:asciiTheme="majorBidi" w:hAnsiTheme="majorBidi" w:cstheme="majorBidi"/>
          <w:noProof/>
          <w:sz w:val="24"/>
          <w:szCs w:val="24"/>
          <w:u w:val="single"/>
          <w:lang w:val="fr-FR"/>
        </w:rPr>
        <w:t>ts and a unit</w:t>
      </w:r>
      <w:r w:rsidR="00D658A4" w:rsidRPr="00680242">
        <w:rPr>
          <w:rFonts w:asciiTheme="majorBidi" w:hAnsiTheme="majorBidi" w:cstheme="majorBidi"/>
          <w:noProof/>
          <w:sz w:val="24"/>
          <w:szCs w:val="24"/>
          <w:u w:val="single"/>
          <w:lang w:val="fr-FR"/>
        </w:rPr>
        <w:t xml:space="preserve">, </w:t>
      </w:r>
      <w:r w:rsidR="00604C04" w:rsidRPr="00680242">
        <w:rPr>
          <w:rFonts w:asciiTheme="majorBidi" w:hAnsiTheme="majorBidi" w:cstheme="majorBidi"/>
          <w:noProof/>
          <w:sz w:val="24"/>
          <w:szCs w:val="24"/>
          <w:u w:val="single"/>
          <w:lang w:val="fr-FR"/>
        </w:rPr>
        <w:t xml:space="preserve">or houses and a house </w:t>
      </w:r>
      <w:r w:rsidR="00D658A4" w:rsidRPr="00680242">
        <w:rPr>
          <w:rFonts w:asciiTheme="majorBidi" w:hAnsiTheme="majorBidi" w:cstheme="majorBidi"/>
          <w:noProof/>
          <w:sz w:val="24"/>
          <w:szCs w:val="24"/>
          <w:u w:val="single"/>
          <w:lang w:val="fr-FR"/>
        </w:rPr>
        <w:t xml:space="preserve">(but there is nothing to prevent </w:t>
      </w:r>
      <w:r w:rsidR="00D658A4" w:rsidRPr="00680242">
        <w:rPr>
          <w:rFonts w:asciiTheme="majorBidi" w:hAnsiTheme="majorBidi" w:cstheme="majorBidi"/>
          <w:i/>
          <w:iCs/>
          <w:noProof/>
          <w:sz w:val="24"/>
          <w:szCs w:val="24"/>
          <w:u w:val="single"/>
          <w:lang w:val="fr-FR"/>
        </w:rPr>
        <w:t>something else</w:t>
      </w:r>
      <w:r w:rsidR="00D658A4" w:rsidRPr="00680242">
        <w:rPr>
          <w:rFonts w:asciiTheme="majorBidi" w:hAnsiTheme="majorBidi" w:cstheme="majorBidi"/>
          <w:noProof/>
          <w:sz w:val="24"/>
          <w:szCs w:val="24"/>
          <w:u w:val="single"/>
          <w:lang w:val="fr-FR"/>
        </w:rPr>
        <w:t xml:space="preserve"> being intermediate</w:t>
      </w:r>
      <w:r w:rsidR="00133E49" w:rsidRPr="00680242">
        <w:rPr>
          <w:rFonts w:asciiTheme="majorBidi" w:hAnsiTheme="majorBidi" w:cstheme="majorBidi"/>
          <w:noProof/>
          <w:sz w:val="24"/>
          <w:szCs w:val="24"/>
          <w:u w:val="single"/>
          <w:lang w:val="fr-FR"/>
        </w:rPr>
        <w:t xml:space="preserve"> [35]</w:t>
      </w:r>
      <w:r w:rsidR="00D658A4" w:rsidRPr="00680242">
        <w:rPr>
          <w:rFonts w:asciiTheme="majorBidi" w:hAnsiTheme="majorBidi" w:cstheme="majorBidi"/>
          <w:noProof/>
          <w:sz w:val="24"/>
          <w:szCs w:val="24"/>
          <w:u w:val="single"/>
          <w:lang w:val="fr-FR"/>
        </w:rPr>
        <w:t>).</w:t>
      </w:r>
      <w:r w:rsidR="00604C04" w:rsidRPr="00680242">
        <w:rPr>
          <w:rFonts w:asciiTheme="majorBidi" w:hAnsiTheme="majorBidi" w:cstheme="majorBidi"/>
          <w:noProof/>
          <w:sz w:val="24"/>
          <w:szCs w:val="24"/>
          <w:lang w:val="fr-FR"/>
        </w:rPr>
        <w:t xml:space="preserve"> </w:t>
      </w:r>
      <w:r w:rsidR="00133E49" w:rsidRPr="00680242">
        <w:rPr>
          <w:rFonts w:asciiTheme="majorBidi" w:hAnsiTheme="majorBidi" w:cstheme="majorBidi"/>
          <w:noProof/>
          <w:sz w:val="24"/>
          <w:szCs w:val="24"/>
          <w:lang w:val="fr-FR"/>
        </w:rPr>
        <w:t>For that whic</w:t>
      </w:r>
      <w:r w:rsidR="00B91EFF" w:rsidRPr="00680242">
        <w:rPr>
          <w:rFonts w:asciiTheme="majorBidi" w:hAnsiTheme="majorBidi" w:cstheme="majorBidi"/>
          <w:noProof/>
          <w:sz w:val="24"/>
          <w:szCs w:val="24"/>
          <w:lang w:val="fr-FR"/>
        </w:rPr>
        <w:t>h</w:t>
      </w:r>
      <w:r w:rsidR="00133E49" w:rsidRPr="00680242">
        <w:rPr>
          <w:rFonts w:asciiTheme="majorBidi" w:hAnsiTheme="majorBidi" w:cstheme="majorBidi"/>
          <w:noProof/>
          <w:sz w:val="24"/>
          <w:szCs w:val="24"/>
          <w:lang w:val="fr-FR"/>
        </w:rPr>
        <w:t xml:space="preserve"> is successive to something is something continuous with and posterior to it. Indeed, 1 is not successive to 2, nor is the new moon to the second day of the month.  [1069a1] </w:t>
      </w:r>
      <w:r w:rsidR="00B67A29" w:rsidRPr="00680242">
        <w:rPr>
          <w:rFonts w:asciiTheme="majorBidi" w:hAnsiTheme="majorBidi" w:cstheme="majorBidi"/>
          <w:noProof/>
          <w:sz w:val="24"/>
          <w:szCs w:val="24"/>
          <w:lang w:val="fr-FR"/>
        </w:rPr>
        <w:t xml:space="preserve">« </w:t>
      </w:r>
      <w:r w:rsidR="00133E49" w:rsidRPr="00680242">
        <w:rPr>
          <w:rFonts w:asciiTheme="majorBidi" w:hAnsiTheme="majorBidi" w:cstheme="majorBidi"/>
          <w:noProof/>
          <w:sz w:val="24"/>
          <w:szCs w:val="24"/>
          <w:lang w:val="fr-FR"/>
        </w:rPr>
        <w:t>Contiguous</w:t>
      </w:r>
      <w:r w:rsidR="002E11CF" w:rsidRPr="00680242">
        <w:rPr>
          <w:rFonts w:asciiTheme="majorBidi" w:hAnsiTheme="majorBidi" w:cstheme="majorBidi"/>
          <w:noProof/>
          <w:sz w:val="24"/>
          <w:szCs w:val="24"/>
          <w:lang w:val="fr-FR"/>
        </w:rPr>
        <w:t xml:space="preserve"> »</w:t>
      </w:r>
      <w:r w:rsidR="00133E49" w:rsidRPr="00680242">
        <w:rPr>
          <w:rFonts w:asciiTheme="majorBidi" w:hAnsiTheme="majorBidi" w:cstheme="majorBidi"/>
          <w:noProof/>
          <w:sz w:val="24"/>
          <w:szCs w:val="24"/>
          <w:lang w:val="fr-FR"/>
        </w:rPr>
        <w:t xml:space="preserve"> is the sort of thing that, being successive, touches upon it. </w:t>
      </w:r>
      <w:r w:rsidR="00133E49" w:rsidRPr="00680242">
        <w:rPr>
          <w:rFonts w:asciiTheme="majorBidi" w:hAnsiTheme="majorBidi" w:cstheme="majorBidi"/>
          <w:noProof/>
          <w:sz w:val="24"/>
          <w:szCs w:val="24"/>
          <w:u w:val="single"/>
          <w:lang w:val="fr-FR"/>
        </w:rPr>
        <w:t>And since all change [occurs] among opposites, and these are contraries or in contradiction, and there is no middle term</w:t>
      </w:r>
      <w:r w:rsidR="00B4585D" w:rsidRPr="00680242">
        <w:rPr>
          <w:rFonts w:asciiTheme="majorBidi" w:hAnsiTheme="majorBidi" w:cstheme="majorBidi"/>
          <w:noProof/>
          <w:sz w:val="24"/>
          <w:szCs w:val="24"/>
          <w:u w:val="single"/>
          <w:lang w:val="fr-FR"/>
        </w:rPr>
        <w:t xml:space="preserve"> [5]</w:t>
      </w:r>
      <w:r w:rsidR="00133E49" w:rsidRPr="00680242">
        <w:rPr>
          <w:rFonts w:asciiTheme="majorBidi" w:hAnsiTheme="majorBidi" w:cstheme="majorBidi"/>
          <w:noProof/>
          <w:sz w:val="24"/>
          <w:szCs w:val="24"/>
          <w:u w:val="single"/>
          <w:lang w:val="fr-FR"/>
        </w:rPr>
        <w:t xml:space="preserve"> for things in contradiction, clearly the </w:t>
      </w:r>
      <w:r w:rsidR="00B67A29" w:rsidRPr="00680242">
        <w:rPr>
          <w:rFonts w:asciiTheme="majorBidi" w:hAnsiTheme="majorBidi" w:cstheme="majorBidi"/>
          <w:noProof/>
          <w:sz w:val="24"/>
          <w:szCs w:val="24"/>
          <w:u w:val="single"/>
          <w:lang w:val="fr-FR"/>
        </w:rPr>
        <w:t xml:space="preserve">« </w:t>
      </w:r>
      <w:r w:rsidR="00133E49" w:rsidRPr="00680242">
        <w:rPr>
          <w:rFonts w:asciiTheme="majorBidi" w:hAnsiTheme="majorBidi" w:cstheme="majorBidi"/>
          <w:noProof/>
          <w:sz w:val="24"/>
          <w:szCs w:val="24"/>
          <w:u w:val="single"/>
          <w:lang w:val="fr-FR"/>
        </w:rPr>
        <w:t>intermediate</w:t>
      </w:r>
      <w:r w:rsidR="002E11CF" w:rsidRPr="00680242">
        <w:rPr>
          <w:rFonts w:asciiTheme="majorBidi" w:hAnsiTheme="majorBidi" w:cstheme="majorBidi"/>
          <w:noProof/>
          <w:sz w:val="24"/>
          <w:szCs w:val="24"/>
          <w:u w:val="single"/>
          <w:lang w:val="fr-FR"/>
        </w:rPr>
        <w:t xml:space="preserve"> </w:t>
      </w:r>
      <w:r w:rsidR="002E11CF" w:rsidRPr="00680242">
        <w:rPr>
          <w:rFonts w:asciiTheme="majorBidi" w:hAnsiTheme="majorBidi" w:cstheme="majorBidi"/>
          <w:noProof/>
          <w:sz w:val="24"/>
          <w:szCs w:val="24"/>
          <w:lang w:val="fr-FR"/>
        </w:rPr>
        <w:t>»</w:t>
      </w:r>
      <w:r w:rsidR="00133E49" w:rsidRPr="00680242">
        <w:rPr>
          <w:rFonts w:asciiTheme="majorBidi" w:hAnsiTheme="majorBidi" w:cstheme="majorBidi"/>
          <w:noProof/>
          <w:sz w:val="24"/>
          <w:szCs w:val="24"/>
          <w:u w:val="single"/>
          <w:lang w:val="fr-FR"/>
        </w:rPr>
        <w:t xml:space="preserve"> [occurs] in opposites.</w:t>
      </w:r>
      <w:r w:rsidR="00133E49"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 xml:space="preserve">The </w:t>
      </w:r>
      <w:r w:rsidR="00B67A29"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continuous</w:t>
      </w:r>
      <w:r w:rsidR="002E11CF"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 xml:space="preserve"> is a species of the </w:t>
      </w:r>
      <w:r w:rsidR="00B67A29"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contiguous</w:t>
      </w:r>
      <w:r w:rsidR="002E11CF"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 xml:space="preserve">. I say </w:t>
      </w:r>
      <w:r w:rsidR="00B67A29"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continuous</w:t>
      </w:r>
      <w:r w:rsidR="002E11CF"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 xml:space="preserve"> when the respective extremes [of things], by which they touch and are kept together, become one and the same</w:t>
      </w:r>
      <w:r w:rsidR="00ED3222" w:rsidRPr="00680242">
        <w:rPr>
          <w:rFonts w:asciiTheme="majorBidi" w:hAnsiTheme="majorBidi" w:cstheme="majorBidi"/>
          <w:noProof/>
          <w:sz w:val="24"/>
          <w:szCs w:val="24"/>
          <w:lang w:val="fr-FR"/>
        </w:rPr>
        <w:t> ;</w:t>
      </w:r>
      <w:r w:rsidR="00B91EFF" w:rsidRPr="00680242">
        <w:rPr>
          <w:rFonts w:asciiTheme="majorBidi" w:hAnsiTheme="majorBidi" w:cstheme="majorBidi"/>
          <w:noProof/>
          <w:sz w:val="24"/>
          <w:szCs w:val="24"/>
          <w:lang w:val="fr-FR"/>
        </w:rPr>
        <w:t xml:space="preserve"> hence clearly the </w:t>
      </w:r>
      <w:r w:rsidR="00B67A29"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continuous</w:t>
      </w:r>
      <w:r w:rsidR="002E11CF"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 xml:space="preserve"> [occurs] in those things whose nature it is to become a single thing with contiguity. And clearly </w:t>
      </w:r>
      <w:r w:rsidR="00B67A29"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successive</w:t>
      </w:r>
      <w:r w:rsidR="002E11CF" w:rsidRPr="00680242">
        <w:rPr>
          <w:rFonts w:asciiTheme="majorBidi" w:hAnsiTheme="majorBidi" w:cstheme="majorBidi"/>
          <w:noProof/>
          <w:sz w:val="24"/>
          <w:szCs w:val="24"/>
          <w:lang w:val="fr-FR"/>
        </w:rPr>
        <w:t xml:space="preserve"> »</w:t>
      </w:r>
      <w:r w:rsidR="00B91EFF" w:rsidRPr="00680242">
        <w:rPr>
          <w:rFonts w:asciiTheme="majorBidi" w:hAnsiTheme="majorBidi" w:cstheme="majorBidi"/>
          <w:noProof/>
          <w:sz w:val="24"/>
          <w:szCs w:val="24"/>
          <w:lang w:val="fr-FR"/>
        </w:rPr>
        <w:t xml:space="preserve"> is primary (for what is successive </w:t>
      </w:r>
      <w:r w:rsidR="00B4585D" w:rsidRPr="00680242">
        <w:rPr>
          <w:rFonts w:asciiTheme="majorBidi" w:hAnsiTheme="majorBidi" w:cstheme="majorBidi"/>
          <w:noProof/>
          <w:sz w:val="24"/>
          <w:szCs w:val="24"/>
          <w:lang w:val="fr-FR"/>
        </w:rPr>
        <w:t>does not [always] touch</w:t>
      </w:r>
      <w:r w:rsidR="00B91EFF" w:rsidRPr="00680242">
        <w:rPr>
          <w:rFonts w:asciiTheme="majorBidi" w:hAnsiTheme="majorBidi" w:cstheme="majorBidi"/>
          <w:noProof/>
          <w:sz w:val="24"/>
          <w:szCs w:val="24"/>
          <w:lang w:val="fr-FR"/>
        </w:rPr>
        <w:t xml:space="preserve">, </w:t>
      </w:r>
      <w:r w:rsidR="00B4585D" w:rsidRPr="00680242">
        <w:rPr>
          <w:rFonts w:asciiTheme="majorBidi" w:hAnsiTheme="majorBidi" w:cstheme="majorBidi"/>
          <w:noProof/>
          <w:sz w:val="24"/>
          <w:szCs w:val="24"/>
          <w:lang w:val="fr-FR"/>
        </w:rPr>
        <w:t xml:space="preserve">[10] </w:t>
      </w:r>
      <w:r w:rsidR="00B91EFF" w:rsidRPr="00680242">
        <w:rPr>
          <w:rFonts w:asciiTheme="majorBidi" w:hAnsiTheme="majorBidi" w:cstheme="majorBidi"/>
          <w:noProof/>
          <w:sz w:val="24"/>
          <w:szCs w:val="24"/>
          <w:lang w:val="fr-FR"/>
        </w:rPr>
        <w:t>but that which touches is successive</w:t>
      </w:r>
      <w:r w:rsidR="00ED3222" w:rsidRPr="00680242">
        <w:rPr>
          <w:rFonts w:asciiTheme="majorBidi" w:hAnsiTheme="majorBidi" w:cstheme="majorBidi"/>
          <w:noProof/>
          <w:sz w:val="24"/>
          <w:szCs w:val="24"/>
          <w:lang w:val="fr-FR"/>
        </w:rPr>
        <w:t> ;</w:t>
      </w:r>
      <w:r w:rsidR="00B91EFF" w:rsidRPr="00680242">
        <w:rPr>
          <w:rFonts w:asciiTheme="majorBidi" w:hAnsiTheme="majorBidi" w:cstheme="majorBidi"/>
          <w:noProof/>
          <w:sz w:val="24"/>
          <w:szCs w:val="24"/>
          <w:lang w:val="fr-FR"/>
        </w:rPr>
        <w:t xml:space="preserve"> and if it is continuous, it touches</w:t>
      </w:r>
      <w:r w:rsidR="00ED3222" w:rsidRPr="00680242">
        <w:rPr>
          <w:rFonts w:asciiTheme="majorBidi" w:hAnsiTheme="majorBidi" w:cstheme="majorBidi"/>
          <w:noProof/>
          <w:sz w:val="24"/>
          <w:szCs w:val="24"/>
          <w:lang w:val="fr-FR"/>
        </w:rPr>
        <w:t> ;</w:t>
      </w:r>
      <w:r w:rsidR="00B91EFF" w:rsidRPr="00680242">
        <w:rPr>
          <w:rFonts w:asciiTheme="majorBidi" w:hAnsiTheme="majorBidi" w:cstheme="majorBidi"/>
          <w:noProof/>
          <w:sz w:val="24"/>
          <w:szCs w:val="24"/>
          <w:lang w:val="fr-FR"/>
        </w:rPr>
        <w:t xml:space="preserve"> but if it touches, it </w:t>
      </w:r>
      <w:r w:rsidR="00B4585D" w:rsidRPr="00680242">
        <w:rPr>
          <w:rFonts w:asciiTheme="majorBidi" w:hAnsiTheme="majorBidi" w:cstheme="majorBidi"/>
          <w:noProof/>
          <w:sz w:val="24"/>
          <w:szCs w:val="24"/>
          <w:lang w:val="fr-FR"/>
        </w:rPr>
        <w:t>is not always continuous</w:t>
      </w:r>
      <w:r w:rsidR="00ED3222" w:rsidRPr="00680242">
        <w:rPr>
          <w:rFonts w:asciiTheme="majorBidi" w:hAnsiTheme="majorBidi" w:cstheme="majorBidi"/>
          <w:noProof/>
          <w:sz w:val="24"/>
          <w:szCs w:val="24"/>
          <w:lang w:val="fr-FR"/>
        </w:rPr>
        <w:t> ;</w:t>
      </w:r>
      <w:r w:rsidR="00B4585D" w:rsidRPr="00680242">
        <w:rPr>
          <w:rFonts w:asciiTheme="majorBidi" w:hAnsiTheme="majorBidi" w:cstheme="majorBidi"/>
          <w:noProof/>
          <w:sz w:val="24"/>
          <w:szCs w:val="24"/>
          <w:lang w:val="fr-FR"/>
        </w:rPr>
        <w:t xml:space="preserve"> and in things where there is no touching, there is no organic unity). </w:t>
      </w:r>
      <w:r w:rsidR="00B4585D" w:rsidRPr="00680242">
        <w:rPr>
          <w:rFonts w:asciiTheme="majorBidi" w:hAnsiTheme="majorBidi" w:cstheme="majorBidi"/>
          <w:noProof/>
          <w:sz w:val="24"/>
          <w:szCs w:val="24"/>
          <w:u w:val="single"/>
          <w:lang w:val="fr-FR"/>
        </w:rPr>
        <w:t>Hence, a point is not the same as a unit</w:t>
      </w:r>
      <w:r w:rsidR="00ED3222" w:rsidRPr="00680242">
        <w:rPr>
          <w:rFonts w:asciiTheme="majorBidi" w:hAnsiTheme="majorBidi" w:cstheme="majorBidi"/>
          <w:noProof/>
          <w:sz w:val="24"/>
          <w:szCs w:val="24"/>
          <w:u w:val="single"/>
          <w:lang w:val="fr-FR"/>
        </w:rPr>
        <w:t xml:space="preserve"> ; </w:t>
      </w:r>
      <w:r w:rsidR="00B4585D" w:rsidRPr="00680242">
        <w:rPr>
          <w:rFonts w:asciiTheme="majorBidi" w:hAnsiTheme="majorBidi" w:cstheme="majorBidi"/>
          <w:noProof/>
          <w:sz w:val="24"/>
          <w:szCs w:val="24"/>
          <w:u w:val="single"/>
          <w:lang w:val="fr-FR"/>
        </w:rPr>
        <w:t>for touching applies to points, but not to units, which [have only] succession. And there is an intermediary between points, but not between units.</w:t>
      </w:r>
      <w:r w:rsidR="00BE52CB">
        <w:rPr>
          <w:rStyle w:val="FootnoteReference"/>
          <w:rFonts w:asciiTheme="majorBidi" w:hAnsiTheme="majorBidi" w:cstheme="majorBidi"/>
          <w:noProof/>
          <w:sz w:val="24"/>
          <w:szCs w:val="24"/>
          <w:u w:val="single"/>
          <w:lang w:val="fr-FR"/>
        </w:rPr>
        <w:footnoteReference w:id="39"/>
      </w:r>
      <w:r w:rsidR="00B91EFF" w:rsidRPr="00680242">
        <w:rPr>
          <w:rFonts w:asciiTheme="majorBidi" w:hAnsiTheme="majorBidi" w:cstheme="majorBidi"/>
          <w:noProof/>
          <w:sz w:val="24"/>
          <w:szCs w:val="24"/>
          <w:u w:val="single"/>
          <w:lang w:val="fr-FR"/>
        </w:rPr>
        <w:t xml:space="preserve"> </w:t>
      </w:r>
    </w:p>
    <w:p w14:paraId="4A3239F4" w14:textId="38AFAF65" w:rsidR="00966ED8" w:rsidRPr="00680242" w:rsidRDefault="00967477"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The passage in Κ 12</w:t>
      </w:r>
      <w:r w:rsidR="00966ED8" w:rsidRPr="00680242">
        <w:rPr>
          <w:rFonts w:asciiTheme="majorBidi" w:hAnsiTheme="majorBidi" w:cstheme="majorBidi"/>
          <w:noProof/>
          <w:sz w:val="24"/>
          <w:szCs w:val="24"/>
          <w:lang w:val="fr-FR"/>
        </w:rPr>
        <w:t xml:space="preserve"> helps to inform Aristotle’s criticisms of the theorists of intermed</w:t>
      </w:r>
      <w:r w:rsidR="001E5F66" w:rsidRPr="00680242">
        <w:rPr>
          <w:rFonts w:asciiTheme="majorBidi" w:hAnsiTheme="majorBidi" w:cstheme="majorBidi"/>
          <w:noProof/>
          <w:sz w:val="24"/>
          <w:szCs w:val="24"/>
          <w:lang w:val="fr-FR"/>
        </w:rPr>
        <w:t>iate mathematicals</w:t>
      </w:r>
      <w:r w:rsidR="00966ED8" w:rsidRPr="00680242">
        <w:rPr>
          <w:rFonts w:asciiTheme="majorBidi" w:hAnsiTheme="majorBidi" w:cstheme="majorBidi"/>
          <w:noProof/>
          <w:sz w:val="24"/>
          <w:szCs w:val="24"/>
          <w:lang w:val="fr-FR"/>
        </w:rPr>
        <w:t xml:space="preserve">, because it explains what is meant by </w:t>
      </w:r>
      <w:r w:rsidR="00B67A29" w:rsidRPr="00680242">
        <w:rPr>
          <w:rFonts w:asciiTheme="majorBidi" w:hAnsiTheme="majorBidi" w:cstheme="majorBidi"/>
          <w:noProof/>
          <w:sz w:val="24"/>
          <w:szCs w:val="24"/>
          <w:lang w:val="fr-FR"/>
        </w:rPr>
        <w:t xml:space="preserve">« </w:t>
      </w:r>
      <w:r w:rsidR="00966ED8" w:rsidRPr="00680242">
        <w:rPr>
          <w:rFonts w:asciiTheme="majorBidi" w:hAnsiTheme="majorBidi" w:cstheme="majorBidi"/>
          <w:noProof/>
          <w:sz w:val="24"/>
          <w:szCs w:val="24"/>
          <w:lang w:val="fr-FR"/>
        </w:rPr>
        <w:t>intermediary</w:t>
      </w:r>
      <w:r w:rsidR="002E11CF" w:rsidRPr="00680242">
        <w:rPr>
          <w:rFonts w:asciiTheme="majorBidi" w:hAnsiTheme="majorBidi" w:cstheme="majorBidi"/>
          <w:noProof/>
          <w:sz w:val="24"/>
          <w:szCs w:val="24"/>
          <w:lang w:val="fr-FR"/>
        </w:rPr>
        <w:t xml:space="preserve"> »</w:t>
      </w:r>
      <w:r w:rsidR="00966ED8" w:rsidRPr="00680242">
        <w:rPr>
          <w:rFonts w:asciiTheme="majorBidi" w:hAnsiTheme="majorBidi" w:cstheme="majorBidi"/>
          <w:noProof/>
          <w:sz w:val="24"/>
          <w:szCs w:val="24"/>
          <w:lang w:val="fr-FR"/>
        </w:rPr>
        <w:t xml:space="preserve"> within Aristotle’s own strictures. First of all, for Aristotle</w:t>
      </w:r>
      <w:r w:rsidR="00B67A29" w:rsidRPr="00680242">
        <w:rPr>
          <w:rFonts w:asciiTheme="majorBidi" w:hAnsiTheme="majorBidi" w:cstheme="majorBidi"/>
          <w:noProof/>
          <w:sz w:val="24"/>
          <w:szCs w:val="24"/>
          <w:lang w:val="fr-FR"/>
        </w:rPr>
        <w:t>,</w:t>
      </w:r>
      <w:r w:rsidR="00966ED8" w:rsidRPr="00680242">
        <w:rPr>
          <w:rFonts w:asciiTheme="majorBidi" w:hAnsiTheme="majorBidi" w:cstheme="majorBidi"/>
          <w:noProof/>
          <w:sz w:val="24"/>
          <w:szCs w:val="24"/>
          <w:lang w:val="fr-FR"/>
        </w:rPr>
        <w:t xml:space="preserve"> </w:t>
      </w:r>
      <w:r w:rsidR="001E241A" w:rsidRPr="00680242">
        <w:rPr>
          <w:rFonts w:asciiTheme="majorBidi" w:hAnsiTheme="majorBidi" w:cstheme="majorBidi"/>
          <w:noProof/>
          <w:sz w:val="24"/>
          <w:szCs w:val="24"/>
          <w:lang w:val="fr-FR"/>
        </w:rPr>
        <w:t xml:space="preserve">μεταξύ </w:t>
      </w:r>
      <w:r w:rsidR="00966ED8" w:rsidRPr="00680242">
        <w:rPr>
          <w:rFonts w:asciiTheme="majorBidi" w:hAnsiTheme="majorBidi" w:cstheme="majorBidi"/>
          <w:noProof/>
          <w:sz w:val="24"/>
          <w:szCs w:val="24"/>
          <w:lang w:val="fr-FR"/>
        </w:rPr>
        <w:t xml:space="preserve">implies continuous change in the direction of an extreme or a limit – what lies in between the </w:t>
      </w:r>
      <w:r w:rsidR="00BE55A2" w:rsidRPr="00680242">
        <w:rPr>
          <w:rFonts w:asciiTheme="majorBidi" w:hAnsiTheme="majorBidi" w:cstheme="majorBidi"/>
          <w:noProof/>
          <w:sz w:val="24"/>
          <w:szCs w:val="24"/>
          <w:lang w:val="fr-FR"/>
        </w:rPr>
        <w:t>beginning</w:t>
      </w:r>
      <w:r w:rsidR="00966ED8" w:rsidRPr="00680242">
        <w:rPr>
          <w:rFonts w:asciiTheme="majorBidi" w:hAnsiTheme="majorBidi" w:cstheme="majorBidi"/>
          <w:noProof/>
          <w:sz w:val="24"/>
          <w:szCs w:val="24"/>
          <w:lang w:val="fr-FR"/>
        </w:rPr>
        <w:t xml:space="preserve"> and the extreme is the μεταξύ.</w:t>
      </w:r>
      <w:r w:rsidR="00BE55A2" w:rsidRPr="00680242">
        <w:rPr>
          <w:rFonts w:asciiTheme="majorBidi" w:hAnsiTheme="majorBidi" w:cstheme="majorBidi"/>
          <w:noProof/>
          <w:sz w:val="24"/>
          <w:szCs w:val="24"/>
          <w:lang w:val="fr-FR"/>
        </w:rPr>
        <w:t xml:space="preserve"> Secondly, change occurs either among contraries or contradictories, and since contradictories cannot admit of anything in the middle, μεταξύ only occurs among contraries or opposites. Finally, since μεταξύ occurs among things that are contrary or opposed, it cannot occur between units – it is not the case that 2 units is </w:t>
      </w:r>
      <w:r w:rsidR="00B67A29" w:rsidRPr="00680242">
        <w:rPr>
          <w:rFonts w:asciiTheme="majorBidi" w:hAnsiTheme="majorBidi" w:cstheme="majorBidi"/>
          <w:noProof/>
          <w:sz w:val="24"/>
          <w:szCs w:val="24"/>
          <w:lang w:val="fr-FR"/>
        </w:rPr>
        <w:t xml:space="preserve">« </w:t>
      </w:r>
      <w:r w:rsidR="00BE55A2" w:rsidRPr="00680242">
        <w:rPr>
          <w:rFonts w:asciiTheme="majorBidi" w:hAnsiTheme="majorBidi" w:cstheme="majorBidi"/>
          <w:noProof/>
          <w:sz w:val="24"/>
          <w:szCs w:val="24"/>
          <w:lang w:val="fr-FR"/>
        </w:rPr>
        <w:t>opposed</w:t>
      </w:r>
      <w:r w:rsidR="002E11CF" w:rsidRPr="00680242">
        <w:rPr>
          <w:rFonts w:asciiTheme="majorBidi" w:hAnsiTheme="majorBidi" w:cstheme="majorBidi"/>
          <w:noProof/>
          <w:sz w:val="24"/>
          <w:szCs w:val="24"/>
          <w:lang w:val="fr-FR"/>
        </w:rPr>
        <w:t xml:space="preserve"> »</w:t>
      </w:r>
      <w:r w:rsidR="00BE55A2" w:rsidRPr="00680242">
        <w:rPr>
          <w:rFonts w:asciiTheme="majorBidi" w:hAnsiTheme="majorBidi" w:cstheme="majorBidi"/>
          <w:noProof/>
          <w:sz w:val="24"/>
          <w:szCs w:val="24"/>
          <w:lang w:val="fr-FR"/>
        </w:rPr>
        <w:t xml:space="preserve"> or </w:t>
      </w:r>
      <w:r w:rsidR="00B67A29" w:rsidRPr="00680242">
        <w:rPr>
          <w:rFonts w:asciiTheme="majorBidi" w:hAnsiTheme="majorBidi" w:cstheme="majorBidi"/>
          <w:noProof/>
          <w:sz w:val="24"/>
          <w:szCs w:val="24"/>
          <w:lang w:val="fr-FR"/>
        </w:rPr>
        <w:t xml:space="preserve">« </w:t>
      </w:r>
      <w:r w:rsidR="00BE55A2" w:rsidRPr="00680242">
        <w:rPr>
          <w:rFonts w:asciiTheme="majorBidi" w:hAnsiTheme="majorBidi" w:cstheme="majorBidi"/>
          <w:noProof/>
          <w:sz w:val="24"/>
          <w:szCs w:val="24"/>
          <w:lang w:val="fr-FR"/>
        </w:rPr>
        <w:t>contrary</w:t>
      </w:r>
      <w:r w:rsidR="002E11CF" w:rsidRPr="00680242">
        <w:rPr>
          <w:rFonts w:asciiTheme="majorBidi" w:hAnsiTheme="majorBidi" w:cstheme="majorBidi"/>
          <w:noProof/>
          <w:sz w:val="24"/>
          <w:szCs w:val="24"/>
          <w:lang w:val="fr-FR"/>
        </w:rPr>
        <w:t xml:space="preserve"> »</w:t>
      </w:r>
      <w:r w:rsidR="00BE55A2" w:rsidRPr="00680242">
        <w:rPr>
          <w:rFonts w:asciiTheme="majorBidi" w:hAnsiTheme="majorBidi" w:cstheme="majorBidi"/>
          <w:noProof/>
          <w:sz w:val="24"/>
          <w:szCs w:val="24"/>
          <w:lang w:val="fr-FR"/>
        </w:rPr>
        <w:t xml:space="preserve"> to 4 units, and hence 3 units is not to be considered a μεταξύ between them. But a μεταξύ can occur between two points</w:t>
      </w:r>
      <w:r w:rsidR="00ED3222" w:rsidRPr="00680242">
        <w:rPr>
          <w:rFonts w:asciiTheme="majorBidi" w:hAnsiTheme="majorBidi" w:cstheme="majorBidi"/>
          <w:noProof/>
          <w:sz w:val="24"/>
          <w:szCs w:val="24"/>
          <w:lang w:val="fr-FR"/>
        </w:rPr>
        <w:t> ;</w:t>
      </w:r>
      <w:r w:rsidR="00BE55A2" w:rsidRPr="00680242">
        <w:rPr>
          <w:rFonts w:asciiTheme="majorBidi" w:hAnsiTheme="majorBidi" w:cstheme="majorBidi"/>
          <w:noProof/>
          <w:sz w:val="24"/>
          <w:szCs w:val="24"/>
          <w:lang w:val="fr-FR"/>
        </w:rPr>
        <w:t xml:space="preserve"> one of the reasons for this is because two points are connected by contact, which facilitates change</w:t>
      </w:r>
      <w:r w:rsidR="001E241A" w:rsidRPr="00680242">
        <w:rPr>
          <w:rFonts w:asciiTheme="majorBidi" w:hAnsiTheme="majorBidi" w:cstheme="majorBidi"/>
          <w:noProof/>
          <w:sz w:val="24"/>
          <w:szCs w:val="24"/>
          <w:lang w:val="fr-FR"/>
        </w:rPr>
        <w:t xml:space="preserve"> in one direction or another</w:t>
      </w:r>
      <w:r w:rsidR="00F37729" w:rsidRPr="00680242">
        <w:rPr>
          <w:rFonts w:asciiTheme="majorBidi" w:hAnsiTheme="majorBidi" w:cstheme="majorBidi"/>
          <w:noProof/>
          <w:sz w:val="24"/>
          <w:szCs w:val="24"/>
          <w:lang w:val="fr-FR"/>
        </w:rPr>
        <w:t xml:space="preserve">. </w:t>
      </w:r>
      <w:r w:rsidR="00BF5740" w:rsidRPr="00680242">
        <w:rPr>
          <w:rFonts w:asciiTheme="majorBidi" w:hAnsiTheme="majorBidi" w:cstheme="majorBidi"/>
          <w:noProof/>
          <w:sz w:val="24"/>
          <w:szCs w:val="24"/>
          <w:lang w:val="fr-FR"/>
        </w:rPr>
        <w:t>It is not clear from this passage what, if anything, is expected to be intermediate between two points</w:t>
      </w:r>
      <w:r w:rsidR="00DE2B57" w:rsidRPr="00680242">
        <w:rPr>
          <w:rFonts w:asciiTheme="majorBidi" w:hAnsiTheme="majorBidi" w:cstheme="majorBidi"/>
          <w:noProof/>
          <w:sz w:val="24"/>
          <w:szCs w:val="24"/>
          <w:lang w:val="fr-FR"/>
        </w:rPr>
        <w:t> :</w:t>
      </w:r>
      <w:r w:rsidR="00F37729" w:rsidRPr="00680242">
        <w:rPr>
          <w:rFonts w:asciiTheme="majorBidi" w:hAnsiTheme="majorBidi" w:cstheme="majorBidi"/>
          <w:noProof/>
          <w:sz w:val="24"/>
          <w:szCs w:val="24"/>
          <w:lang w:val="fr-FR"/>
        </w:rPr>
        <w:t xml:space="preserve"> Aristotle </w:t>
      </w:r>
      <w:r w:rsidR="00BF5740" w:rsidRPr="00680242">
        <w:rPr>
          <w:rFonts w:asciiTheme="majorBidi" w:hAnsiTheme="majorBidi" w:cstheme="majorBidi"/>
          <w:noProof/>
          <w:sz w:val="24"/>
          <w:szCs w:val="24"/>
          <w:lang w:val="fr-FR"/>
        </w:rPr>
        <w:t>stipulates</w:t>
      </w:r>
      <w:r w:rsidR="00F37729" w:rsidRPr="00680242">
        <w:rPr>
          <w:rFonts w:asciiTheme="majorBidi" w:hAnsiTheme="majorBidi" w:cstheme="majorBidi"/>
          <w:noProof/>
          <w:sz w:val="24"/>
          <w:szCs w:val="24"/>
          <w:lang w:val="fr-FR"/>
        </w:rPr>
        <w:t xml:space="preserve"> that there cannot be a μεταξύ between things </w:t>
      </w:r>
      <w:r w:rsidR="007D4D5E" w:rsidRPr="00680242">
        <w:rPr>
          <w:rFonts w:asciiTheme="majorBidi" w:hAnsiTheme="majorBidi" w:cstheme="majorBidi"/>
          <w:noProof/>
          <w:sz w:val="24"/>
          <w:szCs w:val="24"/>
          <w:lang w:val="fr-FR"/>
        </w:rPr>
        <w:t xml:space="preserve">that are continuous and </w:t>
      </w:r>
      <w:r w:rsidR="00F37729" w:rsidRPr="00680242">
        <w:rPr>
          <w:rFonts w:asciiTheme="majorBidi" w:hAnsiTheme="majorBidi" w:cstheme="majorBidi"/>
          <w:noProof/>
          <w:sz w:val="24"/>
          <w:szCs w:val="24"/>
          <w:lang w:val="fr-FR"/>
        </w:rPr>
        <w:t>in the same genus, e.g.</w:t>
      </w:r>
      <w:r w:rsidR="005E39B0" w:rsidRPr="00680242">
        <w:rPr>
          <w:rFonts w:asciiTheme="majorBidi" w:hAnsiTheme="majorBidi" w:cstheme="majorBidi"/>
          <w:noProof/>
          <w:sz w:val="24"/>
          <w:szCs w:val="24"/>
          <w:lang w:val="fr-FR"/>
        </w:rPr>
        <w:t>,</w:t>
      </w:r>
      <w:r w:rsidR="00F37729" w:rsidRPr="00680242">
        <w:rPr>
          <w:rFonts w:asciiTheme="majorBidi" w:hAnsiTheme="majorBidi" w:cstheme="majorBidi"/>
          <w:noProof/>
          <w:sz w:val="24"/>
          <w:szCs w:val="24"/>
          <w:lang w:val="fr-FR"/>
        </w:rPr>
        <w:t xml:space="preserve"> no line between lines, </w:t>
      </w:r>
      <w:r w:rsidR="001C0422" w:rsidRPr="00680242">
        <w:rPr>
          <w:rFonts w:asciiTheme="majorBidi" w:hAnsiTheme="majorBidi" w:cstheme="majorBidi"/>
          <w:noProof/>
          <w:sz w:val="24"/>
          <w:szCs w:val="24"/>
          <w:lang w:val="fr-FR"/>
        </w:rPr>
        <w:t xml:space="preserve">and </w:t>
      </w:r>
      <w:r w:rsidR="00F37729" w:rsidRPr="00680242">
        <w:rPr>
          <w:rFonts w:asciiTheme="majorBidi" w:hAnsiTheme="majorBidi" w:cstheme="majorBidi"/>
          <w:noProof/>
          <w:sz w:val="24"/>
          <w:szCs w:val="24"/>
          <w:lang w:val="fr-FR"/>
        </w:rPr>
        <w:t>no unit between units</w:t>
      </w:r>
      <w:r w:rsidR="00BF5740" w:rsidRPr="00680242">
        <w:rPr>
          <w:rFonts w:asciiTheme="majorBidi" w:hAnsiTheme="majorBidi" w:cstheme="majorBidi"/>
          <w:noProof/>
          <w:sz w:val="24"/>
          <w:szCs w:val="24"/>
          <w:lang w:val="fr-FR"/>
        </w:rPr>
        <w:t xml:space="preserve">, which means </w:t>
      </w:r>
      <w:r w:rsidR="001C0422" w:rsidRPr="00680242">
        <w:rPr>
          <w:rFonts w:asciiTheme="majorBidi" w:hAnsiTheme="majorBidi" w:cstheme="majorBidi"/>
          <w:noProof/>
          <w:sz w:val="24"/>
          <w:szCs w:val="24"/>
          <w:lang w:val="fr-FR"/>
        </w:rPr>
        <w:t xml:space="preserve">that what is μεταξύ between two points </w:t>
      </w:r>
      <w:r w:rsidR="00BF5740" w:rsidRPr="00680242">
        <w:rPr>
          <w:rFonts w:asciiTheme="majorBidi" w:hAnsiTheme="majorBidi" w:cstheme="majorBidi"/>
          <w:noProof/>
          <w:sz w:val="24"/>
          <w:szCs w:val="24"/>
          <w:lang w:val="fr-FR"/>
        </w:rPr>
        <w:t>cannot be another point</w:t>
      </w:r>
      <w:r w:rsidR="00F37729" w:rsidRPr="00680242">
        <w:rPr>
          <w:rFonts w:asciiTheme="majorBidi" w:hAnsiTheme="majorBidi" w:cstheme="majorBidi"/>
          <w:noProof/>
          <w:sz w:val="24"/>
          <w:szCs w:val="24"/>
          <w:lang w:val="fr-FR"/>
        </w:rPr>
        <w:t xml:space="preserve">. </w:t>
      </w:r>
      <w:r w:rsidR="00810C83" w:rsidRPr="00680242">
        <w:rPr>
          <w:rFonts w:asciiTheme="majorBidi" w:hAnsiTheme="majorBidi" w:cstheme="majorBidi"/>
          <w:noProof/>
          <w:sz w:val="24"/>
          <w:szCs w:val="24"/>
          <w:lang w:val="fr-FR"/>
        </w:rPr>
        <w:t>In</w:t>
      </w:r>
      <w:r w:rsidR="00200EAD" w:rsidRPr="00680242">
        <w:rPr>
          <w:rFonts w:asciiTheme="majorBidi" w:hAnsiTheme="majorBidi" w:cstheme="majorBidi"/>
          <w:noProof/>
          <w:sz w:val="24"/>
          <w:szCs w:val="24"/>
          <w:lang w:val="fr-FR"/>
        </w:rPr>
        <w:t>deed, in</w:t>
      </w:r>
      <w:r w:rsidR="00810C83" w:rsidRPr="00680242">
        <w:rPr>
          <w:rFonts w:asciiTheme="majorBidi" w:hAnsiTheme="majorBidi" w:cstheme="majorBidi"/>
          <w:noProof/>
          <w:sz w:val="24"/>
          <w:szCs w:val="24"/>
          <w:lang w:val="fr-FR"/>
        </w:rPr>
        <w:t xml:space="preserve"> the </w:t>
      </w:r>
      <w:r w:rsidR="00810C83" w:rsidRPr="00680242">
        <w:rPr>
          <w:rFonts w:asciiTheme="majorBidi" w:hAnsiTheme="majorBidi" w:cstheme="majorBidi"/>
          <w:i/>
          <w:iCs/>
          <w:noProof/>
          <w:sz w:val="24"/>
          <w:szCs w:val="24"/>
          <w:lang w:val="fr-FR"/>
        </w:rPr>
        <w:t>Physics</w:t>
      </w:r>
      <w:r w:rsidR="00810C83" w:rsidRPr="00680242">
        <w:rPr>
          <w:rFonts w:asciiTheme="majorBidi" w:hAnsiTheme="majorBidi" w:cstheme="majorBidi"/>
          <w:noProof/>
          <w:sz w:val="24"/>
          <w:szCs w:val="24"/>
          <w:lang w:val="fr-FR"/>
        </w:rPr>
        <w:t xml:space="preserve"> (</w:t>
      </w:r>
      <w:r w:rsidR="00200EAD" w:rsidRPr="00680242">
        <w:rPr>
          <w:rFonts w:asciiTheme="majorBidi" w:hAnsiTheme="majorBidi" w:cstheme="majorBidi"/>
          <w:noProof/>
          <w:sz w:val="24"/>
          <w:szCs w:val="24"/>
          <w:lang w:val="el-GR"/>
        </w:rPr>
        <w:t xml:space="preserve">Ε </w:t>
      </w:r>
      <w:r w:rsidR="00200EAD" w:rsidRPr="00680242">
        <w:rPr>
          <w:rFonts w:asciiTheme="majorBidi" w:hAnsiTheme="majorBidi" w:cstheme="majorBidi"/>
          <w:noProof/>
          <w:sz w:val="24"/>
          <w:szCs w:val="24"/>
          <w:lang w:val="en-GB"/>
        </w:rPr>
        <w:t xml:space="preserve">3, </w:t>
      </w:r>
      <w:r w:rsidR="00810C83" w:rsidRPr="00680242">
        <w:rPr>
          <w:rFonts w:asciiTheme="majorBidi" w:hAnsiTheme="majorBidi" w:cstheme="majorBidi"/>
          <w:noProof/>
          <w:sz w:val="24"/>
          <w:szCs w:val="24"/>
          <w:lang w:val="fr-FR"/>
        </w:rPr>
        <w:t>227a31),</w:t>
      </w:r>
      <w:r w:rsidR="00200EAD" w:rsidRPr="00680242">
        <w:rPr>
          <w:rFonts w:asciiTheme="majorBidi" w:hAnsiTheme="majorBidi" w:cstheme="majorBidi"/>
          <w:noProof/>
          <w:sz w:val="24"/>
          <w:szCs w:val="24"/>
          <w:lang w:val="fr-FR"/>
        </w:rPr>
        <w:t xml:space="preserve"> Aristotle</w:t>
      </w:r>
      <w:r w:rsidR="00810C83" w:rsidRPr="00680242">
        <w:rPr>
          <w:rFonts w:asciiTheme="majorBidi" w:hAnsiTheme="majorBidi" w:cstheme="majorBidi"/>
          <w:noProof/>
          <w:sz w:val="24"/>
          <w:szCs w:val="24"/>
          <w:lang w:val="fr-FR"/>
        </w:rPr>
        <w:t xml:space="preserve"> </w:t>
      </w:r>
      <w:r w:rsidR="00200EAD" w:rsidRPr="00680242">
        <w:rPr>
          <w:rFonts w:asciiTheme="majorBidi" w:hAnsiTheme="majorBidi" w:cstheme="majorBidi"/>
          <w:noProof/>
          <w:sz w:val="24"/>
          <w:szCs w:val="24"/>
          <w:lang w:val="fr-FR"/>
        </w:rPr>
        <w:t>asserts</w:t>
      </w:r>
      <w:r w:rsidR="00810C83" w:rsidRPr="00680242">
        <w:rPr>
          <w:rFonts w:asciiTheme="majorBidi" w:hAnsiTheme="majorBidi" w:cstheme="majorBidi"/>
          <w:noProof/>
          <w:sz w:val="24"/>
          <w:szCs w:val="24"/>
          <w:lang w:val="fr-FR"/>
        </w:rPr>
        <w:t xml:space="preserve"> that </w:t>
      </w:r>
      <w:r w:rsidR="00810C83" w:rsidRPr="00680242">
        <w:rPr>
          <w:rFonts w:asciiTheme="majorBidi" w:hAnsiTheme="majorBidi" w:cstheme="majorBidi"/>
          <w:noProof/>
          <w:sz w:val="24"/>
          <w:szCs w:val="24"/>
          <w:lang w:val="fr-FR"/>
        </w:rPr>
        <w:lastRenderedPageBreak/>
        <w:t>what lies between two points is a line, which is of a different genus than a point.</w:t>
      </w:r>
      <w:r w:rsidR="00810C83" w:rsidRPr="00680242">
        <w:rPr>
          <w:rStyle w:val="FootnoteReference"/>
          <w:rFonts w:asciiTheme="majorBidi" w:hAnsiTheme="majorBidi" w:cstheme="majorBidi"/>
          <w:noProof/>
          <w:sz w:val="24"/>
          <w:szCs w:val="24"/>
          <w:lang w:val="fr-FR"/>
        </w:rPr>
        <w:footnoteReference w:id="40"/>
      </w:r>
      <w:r w:rsidR="00810C83" w:rsidRPr="00680242">
        <w:rPr>
          <w:rFonts w:asciiTheme="majorBidi" w:hAnsiTheme="majorBidi" w:cstheme="majorBidi"/>
          <w:noProof/>
          <w:sz w:val="24"/>
          <w:szCs w:val="24"/>
          <w:lang w:val="fr-FR"/>
        </w:rPr>
        <w:t xml:space="preserve"> </w:t>
      </w:r>
      <w:r w:rsidR="00F37729" w:rsidRPr="00680242">
        <w:rPr>
          <w:rFonts w:asciiTheme="majorBidi" w:hAnsiTheme="majorBidi" w:cstheme="majorBidi"/>
          <w:noProof/>
          <w:sz w:val="24"/>
          <w:szCs w:val="24"/>
          <w:lang w:val="fr-FR"/>
        </w:rPr>
        <w:t xml:space="preserve">These stipulations help us to </w:t>
      </w:r>
      <w:r w:rsidR="001E5F66" w:rsidRPr="00680242">
        <w:rPr>
          <w:rFonts w:asciiTheme="majorBidi" w:hAnsiTheme="majorBidi" w:cstheme="majorBidi"/>
          <w:noProof/>
          <w:sz w:val="24"/>
          <w:szCs w:val="24"/>
          <w:lang w:val="fr-FR"/>
        </w:rPr>
        <w:t>grasp</w:t>
      </w:r>
      <w:r w:rsidR="00F37729" w:rsidRPr="00680242">
        <w:rPr>
          <w:rFonts w:asciiTheme="majorBidi" w:hAnsiTheme="majorBidi" w:cstheme="majorBidi"/>
          <w:noProof/>
          <w:sz w:val="24"/>
          <w:szCs w:val="24"/>
          <w:lang w:val="fr-FR"/>
        </w:rPr>
        <w:t xml:space="preserve"> in what special way Aristotle wishes to use μεταξύ, when he attacks those who posited theories of intermediate mathematicals.</w:t>
      </w:r>
      <w:r w:rsidR="001E241A" w:rsidRPr="00680242">
        <w:rPr>
          <w:rFonts w:asciiTheme="majorBidi" w:hAnsiTheme="majorBidi" w:cstheme="majorBidi"/>
          <w:noProof/>
          <w:sz w:val="24"/>
          <w:szCs w:val="24"/>
          <w:lang w:val="fr-FR"/>
        </w:rPr>
        <w:t xml:space="preserve"> Intermediat</w:t>
      </w:r>
      <w:r w:rsidR="001E5F66" w:rsidRPr="00680242">
        <w:rPr>
          <w:rFonts w:asciiTheme="majorBidi" w:hAnsiTheme="majorBidi" w:cstheme="majorBidi"/>
          <w:noProof/>
          <w:sz w:val="24"/>
          <w:szCs w:val="24"/>
          <w:lang w:val="fr-FR"/>
        </w:rPr>
        <w:t xml:space="preserve">e heaven </w:t>
      </w:r>
      <w:r w:rsidR="001E241A" w:rsidRPr="00680242">
        <w:rPr>
          <w:rFonts w:asciiTheme="majorBidi" w:hAnsiTheme="majorBidi" w:cstheme="majorBidi"/>
          <w:noProof/>
          <w:sz w:val="24"/>
          <w:szCs w:val="24"/>
          <w:lang w:val="fr-FR"/>
        </w:rPr>
        <w:t>cannot be posited between two</w:t>
      </w:r>
      <w:r w:rsidR="001E5F66" w:rsidRPr="00680242">
        <w:rPr>
          <w:rFonts w:asciiTheme="majorBidi" w:hAnsiTheme="majorBidi" w:cstheme="majorBidi"/>
          <w:noProof/>
          <w:sz w:val="24"/>
          <w:szCs w:val="24"/>
          <w:lang w:val="fr-FR"/>
        </w:rPr>
        <w:t xml:space="preserve"> other</w:t>
      </w:r>
      <w:r w:rsidR="001E241A" w:rsidRPr="00680242">
        <w:rPr>
          <w:rFonts w:asciiTheme="majorBidi" w:hAnsiTheme="majorBidi" w:cstheme="majorBidi"/>
          <w:noProof/>
          <w:sz w:val="24"/>
          <w:szCs w:val="24"/>
          <w:lang w:val="fr-FR"/>
        </w:rPr>
        <w:t xml:space="preserve"> </w:t>
      </w:r>
      <w:r w:rsidR="001E5F66" w:rsidRPr="00680242">
        <w:rPr>
          <w:rFonts w:asciiTheme="majorBidi" w:hAnsiTheme="majorBidi" w:cstheme="majorBidi"/>
          <w:noProof/>
          <w:sz w:val="24"/>
          <w:szCs w:val="24"/>
          <w:lang w:val="fr-FR"/>
        </w:rPr>
        <w:t>kinds</w:t>
      </w:r>
      <w:r w:rsidR="001E241A" w:rsidRPr="00680242">
        <w:rPr>
          <w:rFonts w:asciiTheme="majorBidi" w:hAnsiTheme="majorBidi" w:cstheme="majorBidi"/>
          <w:noProof/>
          <w:sz w:val="24"/>
          <w:szCs w:val="24"/>
          <w:lang w:val="fr-FR"/>
        </w:rPr>
        <w:t xml:space="preserve"> of heaven – ideal heaven and sensible heaven – since </w:t>
      </w:r>
      <w:r w:rsidR="001E5F66" w:rsidRPr="00680242">
        <w:rPr>
          <w:rFonts w:asciiTheme="majorBidi" w:hAnsiTheme="majorBidi" w:cstheme="majorBidi"/>
          <w:noProof/>
          <w:sz w:val="24"/>
          <w:szCs w:val="24"/>
          <w:lang w:val="fr-FR"/>
        </w:rPr>
        <w:t xml:space="preserve">an </w:t>
      </w:r>
      <w:r w:rsidR="001E241A" w:rsidRPr="00680242">
        <w:rPr>
          <w:rFonts w:asciiTheme="majorBidi" w:hAnsiTheme="majorBidi" w:cstheme="majorBidi"/>
          <w:noProof/>
          <w:sz w:val="24"/>
          <w:szCs w:val="24"/>
          <w:lang w:val="fr-FR"/>
        </w:rPr>
        <w:t>intermediate cannot be posited between two things of the same genus</w:t>
      </w:r>
      <w:r w:rsidR="001E5F66" w:rsidRPr="00680242">
        <w:rPr>
          <w:rFonts w:asciiTheme="majorBidi" w:hAnsiTheme="majorBidi" w:cstheme="majorBidi"/>
          <w:noProof/>
          <w:sz w:val="24"/>
          <w:szCs w:val="24"/>
          <w:lang w:val="fr-FR"/>
        </w:rPr>
        <w:t xml:space="preserve"> as it</w:t>
      </w:r>
      <w:r w:rsidR="001E241A" w:rsidRPr="00680242">
        <w:rPr>
          <w:rFonts w:asciiTheme="majorBidi" w:hAnsiTheme="majorBidi" w:cstheme="majorBidi"/>
          <w:noProof/>
          <w:sz w:val="24"/>
          <w:szCs w:val="24"/>
          <w:lang w:val="fr-FR"/>
        </w:rPr>
        <w:t xml:space="preserve">. Moreover, if </w:t>
      </w:r>
      <w:r w:rsidR="00F91560" w:rsidRPr="00680242">
        <w:rPr>
          <w:rFonts w:asciiTheme="majorBidi" w:hAnsiTheme="majorBidi" w:cstheme="majorBidi"/>
          <w:noProof/>
          <w:sz w:val="24"/>
          <w:szCs w:val="24"/>
          <w:lang w:val="fr-FR"/>
        </w:rPr>
        <w:t xml:space="preserve">an intermediate is advanced </w:t>
      </w:r>
      <w:r w:rsidR="001E241A" w:rsidRPr="00680242">
        <w:rPr>
          <w:rFonts w:asciiTheme="majorBidi" w:hAnsiTheme="majorBidi" w:cstheme="majorBidi"/>
          <w:noProof/>
          <w:sz w:val="24"/>
          <w:szCs w:val="24"/>
          <w:lang w:val="fr-FR"/>
        </w:rPr>
        <w:t xml:space="preserve">between, say, heaven and earth, </w:t>
      </w:r>
      <w:r w:rsidR="00F91560" w:rsidRPr="00680242">
        <w:rPr>
          <w:rFonts w:asciiTheme="majorBidi" w:hAnsiTheme="majorBidi" w:cstheme="majorBidi"/>
          <w:noProof/>
          <w:sz w:val="24"/>
          <w:szCs w:val="24"/>
          <w:lang w:val="fr-FR"/>
        </w:rPr>
        <w:t xml:space="preserve">heaven and earth must be considered as contraries </w:t>
      </w:r>
      <w:r w:rsidR="00F91560" w:rsidRPr="00680242">
        <w:rPr>
          <w:rFonts w:asciiTheme="majorBidi" w:hAnsiTheme="majorBidi" w:cstheme="majorBidi"/>
          <w:i/>
          <w:iCs/>
          <w:noProof/>
          <w:sz w:val="24"/>
          <w:szCs w:val="24"/>
          <w:lang w:val="fr-FR"/>
        </w:rPr>
        <w:t>qua</w:t>
      </w:r>
      <w:r w:rsidR="00F91560" w:rsidRPr="00680242">
        <w:rPr>
          <w:rFonts w:asciiTheme="majorBidi" w:hAnsiTheme="majorBidi" w:cstheme="majorBidi"/>
          <w:noProof/>
          <w:sz w:val="24"/>
          <w:szCs w:val="24"/>
          <w:lang w:val="fr-FR"/>
        </w:rPr>
        <w:t xml:space="preserve"> place, and whatever would be in between them would have to be different from them</w:t>
      </w:r>
      <w:r w:rsidR="00ED3222" w:rsidRPr="00680242">
        <w:rPr>
          <w:rFonts w:asciiTheme="majorBidi" w:hAnsiTheme="majorBidi" w:cstheme="majorBidi"/>
          <w:noProof/>
          <w:sz w:val="24"/>
          <w:szCs w:val="24"/>
          <w:lang w:val="fr-FR"/>
        </w:rPr>
        <w:t> ;</w:t>
      </w:r>
      <w:r w:rsidR="00F91560" w:rsidRPr="00680242">
        <w:rPr>
          <w:rFonts w:asciiTheme="majorBidi" w:hAnsiTheme="majorBidi" w:cstheme="majorBidi"/>
          <w:noProof/>
          <w:sz w:val="24"/>
          <w:szCs w:val="24"/>
          <w:lang w:val="fr-FR"/>
        </w:rPr>
        <w:t xml:space="preserve"> a far more sensible candidate than another heaven or another earth, or worse a heavenly-earth, would be something like atmosphere, or the meterological sphere.</w:t>
      </w:r>
    </w:p>
    <w:p w14:paraId="20E009DC" w14:textId="511536C1" w:rsidR="00F91560" w:rsidRPr="00680242" w:rsidRDefault="00F91560" w:rsidP="00F06F8C">
      <w:pPr>
        <w:spacing w:line="240" w:lineRule="auto"/>
        <w:jc w:val="center"/>
        <w:rPr>
          <w:rFonts w:asciiTheme="majorBidi" w:hAnsiTheme="majorBidi" w:cstheme="majorBidi"/>
          <w:b/>
          <w:bCs/>
          <w:noProof/>
          <w:sz w:val="24"/>
          <w:szCs w:val="24"/>
          <w:lang w:val="fr-FR"/>
        </w:rPr>
      </w:pPr>
      <w:r w:rsidRPr="00680242">
        <w:rPr>
          <w:rFonts w:asciiTheme="majorBidi" w:hAnsiTheme="majorBidi" w:cstheme="majorBidi"/>
          <w:b/>
          <w:bCs/>
          <w:noProof/>
          <w:sz w:val="24"/>
          <w:szCs w:val="24"/>
          <w:lang w:val="fr-FR"/>
        </w:rPr>
        <w:t>III</w:t>
      </w:r>
    </w:p>
    <w:p w14:paraId="4F1693DE" w14:textId="2F2178AE" w:rsidR="00F91560" w:rsidRPr="00680242" w:rsidRDefault="000E51F2" w:rsidP="00F06F8C">
      <w:pPr>
        <w:spacing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F91560" w:rsidRPr="00680242">
        <w:rPr>
          <w:rFonts w:asciiTheme="majorBidi" w:hAnsiTheme="majorBidi" w:cstheme="majorBidi"/>
          <w:noProof/>
          <w:sz w:val="24"/>
          <w:szCs w:val="24"/>
          <w:lang w:val="fr-FR"/>
        </w:rPr>
        <w:t xml:space="preserve">In the final section of this paper, </w:t>
      </w:r>
      <w:r w:rsidR="005B03C9" w:rsidRPr="00680242">
        <w:rPr>
          <w:rFonts w:asciiTheme="majorBidi" w:hAnsiTheme="majorBidi" w:cstheme="majorBidi"/>
          <w:noProof/>
          <w:sz w:val="24"/>
          <w:szCs w:val="24"/>
          <w:lang w:val="fr-FR"/>
        </w:rPr>
        <w:t xml:space="preserve">I would like to turn to the testimonies concerning Xenocrates of Chalcedon, whom I will advance as one of the central targets of Aristotle’s critiques of the theories of mathematical intermediates associated with τὰ </w:t>
      </w:r>
      <w:r w:rsidR="00BF5740" w:rsidRPr="00680242">
        <w:rPr>
          <w:rFonts w:asciiTheme="majorBidi" w:hAnsiTheme="majorBidi" w:cstheme="majorBidi"/>
          <w:noProof/>
          <w:sz w:val="24"/>
          <w:szCs w:val="24"/>
          <w:lang w:val="fr-FR"/>
        </w:rPr>
        <w:t>μεταξύ</w:t>
      </w:r>
      <w:r w:rsidR="005B03C9" w:rsidRPr="00680242">
        <w:rPr>
          <w:rFonts w:asciiTheme="majorBidi" w:hAnsiTheme="majorBidi" w:cstheme="majorBidi"/>
          <w:noProof/>
          <w:sz w:val="24"/>
          <w:szCs w:val="24"/>
          <w:lang w:val="fr-FR"/>
        </w:rPr>
        <w:t>. I will attempt to proceed by way of starting with a witness to Xenocrates’ philosophy independent of Aristotle, but contemporaneous with him, namely Theophrastus of Eresus</w:t>
      </w:r>
      <w:r w:rsidR="001D494B" w:rsidRPr="00680242">
        <w:rPr>
          <w:rFonts w:asciiTheme="majorBidi" w:hAnsiTheme="majorBidi" w:cstheme="majorBidi"/>
          <w:noProof/>
          <w:sz w:val="24"/>
          <w:szCs w:val="24"/>
          <w:lang w:val="fr-FR"/>
        </w:rPr>
        <w:t>, Aristotle’s student and successor in the Lyceum</w:t>
      </w:r>
      <w:r w:rsidR="005B03C9" w:rsidRPr="00680242">
        <w:rPr>
          <w:rFonts w:asciiTheme="majorBidi" w:hAnsiTheme="majorBidi" w:cstheme="majorBidi"/>
          <w:noProof/>
          <w:sz w:val="24"/>
          <w:szCs w:val="24"/>
          <w:lang w:val="fr-FR"/>
        </w:rPr>
        <w:t>. For it is Theophrastus who provides us a crucial insight into how the members of Plato’s Academy differentiated their approaches to, in particular, metaphysics. As is well known, Plato’s successors Speusippus and Xenocrates advanced strikingly diverse theories of ontology, especially with reference to mathematic</w:t>
      </w:r>
      <w:r w:rsidR="001E5F66" w:rsidRPr="00680242">
        <w:rPr>
          <w:rFonts w:asciiTheme="majorBidi" w:hAnsiTheme="majorBidi" w:cstheme="majorBidi"/>
          <w:noProof/>
          <w:sz w:val="24"/>
          <w:szCs w:val="24"/>
          <w:lang w:val="fr-FR"/>
        </w:rPr>
        <w:t>s</w:t>
      </w:r>
      <w:r w:rsidR="005024FB" w:rsidRPr="00680242">
        <w:rPr>
          <w:rStyle w:val="FootnoteReference"/>
          <w:rFonts w:asciiTheme="majorBidi" w:hAnsiTheme="majorBidi" w:cstheme="majorBidi"/>
          <w:noProof/>
          <w:sz w:val="24"/>
          <w:szCs w:val="24"/>
          <w:lang w:val="fr-FR"/>
        </w:rPr>
        <w:footnoteReference w:id="41"/>
      </w:r>
      <w:r w:rsidR="005B03C9" w:rsidRPr="00680242">
        <w:rPr>
          <w:rFonts w:asciiTheme="majorBidi" w:hAnsiTheme="majorBidi" w:cstheme="majorBidi"/>
          <w:noProof/>
          <w:sz w:val="24"/>
          <w:szCs w:val="24"/>
          <w:lang w:val="fr-FR"/>
        </w:rPr>
        <w:t>. Because Speusippus rejected the theory of separable transcendent forms, this gives him a certain incentive to work within the category of mathematicals</w:t>
      </w:r>
      <w:r w:rsidR="00ED3222" w:rsidRPr="00680242">
        <w:rPr>
          <w:rFonts w:asciiTheme="majorBidi" w:hAnsiTheme="majorBidi" w:cstheme="majorBidi"/>
          <w:noProof/>
          <w:sz w:val="24"/>
          <w:szCs w:val="24"/>
          <w:lang w:val="fr-FR"/>
        </w:rPr>
        <w:t> ;</w:t>
      </w:r>
      <w:r w:rsidR="005B03C9" w:rsidRPr="00680242">
        <w:rPr>
          <w:rFonts w:asciiTheme="majorBidi" w:hAnsiTheme="majorBidi" w:cstheme="majorBidi"/>
          <w:noProof/>
          <w:sz w:val="24"/>
          <w:szCs w:val="24"/>
          <w:lang w:val="fr-FR"/>
        </w:rPr>
        <w:t xml:space="preserve"> and</w:t>
      </w:r>
      <w:r w:rsidRPr="00680242">
        <w:rPr>
          <w:rFonts w:asciiTheme="majorBidi" w:hAnsiTheme="majorBidi" w:cstheme="majorBidi"/>
          <w:noProof/>
          <w:sz w:val="24"/>
          <w:szCs w:val="24"/>
          <w:lang w:val="fr-FR"/>
        </w:rPr>
        <w:t xml:space="preserve"> in </w:t>
      </w:r>
      <w:r w:rsidR="005B03C9" w:rsidRPr="00680242">
        <w:rPr>
          <w:rFonts w:asciiTheme="majorBidi" w:hAnsiTheme="majorBidi" w:cstheme="majorBidi"/>
          <w:noProof/>
          <w:sz w:val="24"/>
          <w:szCs w:val="24"/>
          <w:lang w:val="fr-FR"/>
        </w:rPr>
        <w:t xml:space="preserve">Speusippus’ fragment </w:t>
      </w:r>
      <w:r w:rsidR="005B03C9" w:rsidRPr="00680242">
        <w:rPr>
          <w:rFonts w:asciiTheme="majorBidi" w:hAnsiTheme="majorBidi" w:cstheme="majorBidi"/>
          <w:i/>
          <w:iCs/>
          <w:noProof/>
          <w:sz w:val="24"/>
          <w:szCs w:val="24"/>
          <w:lang w:val="fr-FR"/>
        </w:rPr>
        <w:t>On Pythagorean Numbers</w:t>
      </w:r>
      <w:r w:rsidR="005B03C9" w:rsidRPr="00680242">
        <w:rPr>
          <w:rFonts w:asciiTheme="majorBidi" w:hAnsiTheme="majorBidi" w:cstheme="majorBidi"/>
          <w:noProof/>
          <w:sz w:val="24"/>
          <w:szCs w:val="24"/>
          <w:lang w:val="fr-FR"/>
        </w:rPr>
        <w:t>, Speusippus ma</w:t>
      </w:r>
      <w:r w:rsidRPr="00680242">
        <w:rPr>
          <w:rFonts w:asciiTheme="majorBidi" w:hAnsiTheme="majorBidi" w:cstheme="majorBidi"/>
          <w:noProof/>
          <w:sz w:val="24"/>
          <w:szCs w:val="24"/>
          <w:lang w:val="fr-FR"/>
        </w:rPr>
        <w:t>kes</w:t>
      </w:r>
      <w:r w:rsidR="005B03C9" w:rsidRPr="00680242">
        <w:rPr>
          <w:rFonts w:asciiTheme="majorBidi" w:hAnsiTheme="majorBidi" w:cstheme="majorBidi"/>
          <w:noProof/>
          <w:sz w:val="24"/>
          <w:szCs w:val="24"/>
          <w:lang w:val="fr-FR"/>
        </w:rPr>
        <w:t xml:space="preserve"> his mathematicals do a lot of ontological work that otherwise would be associated with the forms – especially heightening the powers of numbers to confer properties on dependent entities</w:t>
      </w:r>
      <w:r w:rsidRPr="00680242">
        <w:rPr>
          <w:rStyle w:val="FootnoteReference"/>
          <w:rFonts w:asciiTheme="majorBidi" w:hAnsiTheme="majorBidi" w:cstheme="majorBidi"/>
          <w:noProof/>
          <w:sz w:val="24"/>
          <w:szCs w:val="24"/>
          <w:lang w:val="fr-FR"/>
        </w:rPr>
        <w:footnoteReference w:id="42"/>
      </w:r>
      <w:r w:rsidR="0072534F" w:rsidRPr="00680242">
        <w:rPr>
          <w:rFonts w:asciiTheme="majorBidi" w:hAnsiTheme="majorBidi" w:cstheme="majorBidi"/>
          <w:noProof/>
          <w:sz w:val="24"/>
          <w:szCs w:val="24"/>
          <w:lang w:val="fr-FR"/>
        </w:rPr>
        <w:t>.</w:t>
      </w:r>
      <w:r w:rsidR="005B03C9" w:rsidRPr="00680242">
        <w:rPr>
          <w:rFonts w:asciiTheme="majorBidi" w:hAnsiTheme="majorBidi" w:cstheme="majorBidi"/>
          <w:noProof/>
          <w:sz w:val="24"/>
          <w:szCs w:val="24"/>
          <w:lang w:val="fr-FR"/>
        </w:rPr>
        <w:t xml:space="preserve"> In this way, Speusippus would not appear to be significantly distanced from his successor in the Academy, Xenocrates. </w:t>
      </w:r>
      <w:r w:rsidR="009E2416" w:rsidRPr="00680242">
        <w:rPr>
          <w:rFonts w:asciiTheme="majorBidi" w:hAnsiTheme="majorBidi" w:cstheme="majorBidi"/>
          <w:noProof/>
          <w:sz w:val="24"/>
          <w:szCs w:val="24"/>
          <w:lang w:val="fr-FR"/>
        </w:rPr>
        <w:t xml:space="preserve">And Speusippus would appear to have agreed with Xenocrates in positing two main first principles – the One and the Indefinite Dyad – and </w:t>
      </w:r>
      <w:r w:rsidR="001E5F66" w:rsidRPr="00680242">
        <w:rPr>
          <w:rFonts w:asciiTheme="majorBidi" w:hAnsiTheme="majorBidi" w:cstheme="majorBidi"/>
          <w:noProof/>
          <w:sz w:val="24"/>
          <w:szCs w:val="24"/>
          <w:lang w:val="fr-FR"/>
        </w:rPr>
        <w:t xml:space="preserve">in </w:t>
      </w:r>
      <w:r w:rsidR="009E2416" w:rsidRPr="00680242">
        <w:rPr>
          <w:rFonts w:asciiTheme="majorBidi" w:hAnsiTheme="majorBidi" w:cstheme="majorBidi"/>
          <w:noProof/>
          <w:sz w:val="24"/>
          <w:szCs w:val="24"/>
          <w:lang w:val="fr-FR"/>
        </w:rPr>
        <w:t>deriving reality in some way from these. But it is at the level of cosmology, and in particular the composition of the universe beyond the principles and their immediate products, that Speusippus and Xenocrates differed immensely, as Theoph</w:t>
      </w:r>
      <w:r w:rsidR="00B135BE" w:rsidRPr="00680242">
        <w:rPr>
          <w:rFonts w:asciiTheme="majorBidi" w:hAnsiTheme="majorBidi" w:cstheme="majorBidi"/>
          <w:noProof/>
          <w:sz w:val="24"/>
          <w:szCs w:val="24"/>
          <w:lang w:val="fr-FR"/>
        </w:rPr>
        <w:t>r</w:t>
      </w:r>
      <w:r w:rsidR="009E2416" w:rsidRPr="00680242">
        <w:rPr>
          <w:rFonts w:asciiTheme="majorBidi" w:hAnsiTheme="majorBidi" w:cstheme="majorBidi"/>
          <w:noProof/>
          <w:sz w:val="24"/>
          <w:szCs w:val="24"/>
          <w:lang w:val="fr-FR"/>
        </w:rPr>
        <w:t xml:space="preserve">astus explains in his </w:t>
      </w:r>
      <w:r w:rsidR="009E2416" w:rsidRPr="00680242">
        <w:rPr>
          <w:rFonts w:asciiTheme="majorBidi" w:hAnsiTheme="majorBidi" w:cstheme="majorBidi"/>
          <w:i/>
          <w:iCs/>
          <w:noProof/>
          <w:sz w:val="24"/>
          <w:szCs w:val="24"/>
          <w:lang w:val="fr-FR"/>
        </w:rPr>
        <w:t>Metaphysics</w:t>
      </w:r>
      <w:r w:rsidR="00DE2B57" w:rsidRPr="00680242">
        <w:rPr>
          <w:rFonts w:asciiTheme="majorBidi" w:hAnsiTheme="majorBidi" w:cstheme="majorBidi"/>
          <w:i/>
          <w:iCs/>
          <w:noProof/>
          <w:sz w:val="24"/>
          <w:szCs w:val="24"/>
          <w:lang w:val="fr-FR"/>
        </w:rPr>
        <w:t> </w:t>
      </w:r>
      <w:r w:rsidR="00DE2B57" w:rsidRPr="00680242">
        <w:rPr>
          <w:rFonts w:asciiTheme="majorBidi" w:hAnsiTheme="majorBidi" w:cstheme="majorBidi"/>
          <w:noProof/>
          <w:sz w:val="24"/>
          <w:szCs w:val="24"/>
          <w:lang w:val="fr-FR"/>
        </w:rPr>
        <w:t>:</w:t>
      </w:r>
    </w:p>
    <w:p w14:paraId="3033881C" w14:textId="7D01D56E" w:rsidR="00F91560" w:rsidRPr="00680242" w:rsidRDefault="00F91560" w:rsidP="00F06F8C">
      <w:pPr>
        <w:autoSpaceDE w:val="0"/>
        <w:autoSpaceDN w:val="0"/>
        <w:adjustRightInd w:val="0"/>
        <w:spacing w:after="0" w:line="240" w:lineRule="auto"/>
        <w:ind w:left="567"/>
        <w:rPr>
          <w:rFonts w:asciiTheme="majorBidi" w:hAnsiTheme="majorBidi" w:cstheme="majorBidi"/>
          <w:b/>
          <w:noProof/>
          <w:sz w:val="24"/>
          <w:szCs w:val="24"/>
          <w:u w:val="single"/>
          <w:lang w:val="fr-FR"/>
        </w:rPr>
      </w:pPr>
      <w:r w:rsidRPr="00680242">
        <w:rPr>
          <w:rFonts w:asciiTheme="majorBidi" w:hAnsiTheme="majorBidi" w:cstheme="majorBidi"/>
          <w:b/>
          <w:noProof/>
          <w:sz w:val="24"/>
          <w:szCs w:val="24"/>
          <w:u w:val="single"/>
          <w:lang w:val="fr-FR"/>
        </w:rPr>
        <w:t xml:space="preserve">Theophrastus, </w:t>
      </w:r>
      <w:r w:rsidRPr="00680242">
        <w:rPr>
          <w:rFonts w:asciiTheme="majorBidi" w:hAnsiTheme="majorBidi" w:cstheme="majorBidi"/>
          <w:b/>
          <w:i/>
          <w:iCs/>
          <w:noProof/>
          <w:sz w:val="24"/>
          <w:szCs w:val="24"/>
          <w:u w:val="single"/>
          <w:lang w:val="fr-FR"/>
        </w:rPr>
        <w:t>Metaphysics</w:t>
      </w:r>
      <w:r w:rsidRPr="00680242">
        <w:rPr>
          <w:rFonts w:asciiTheme="majorBidi" w:hAnsiTheme="majorBidi" w:cstheme="majorBidi"/>
          <w:b/>
          <w:noProof/>
          <w:sz w:val="24"/>
          <w:szCs w:val="24"/>
          <w:u w:val="single"/>
          <w:lang w:val="fr-FR"/>
        </w:rPr>
        <w:t xml:space="preserve"> 6a23-b9</w:t>
      </w:r>
      <w:r w:rsidR="00663326" w:rsidRPr="00680242">
        <w:rPr>
          <w:rFonts w:asciiTheme="majorBidi" w:hAnsiTheme="majorBidi" w:cstheme="majorBidi"/>
          <w:b/>
          <w:noProof/>
          <w:sz w:val="24"/>
          <w:szCs w:val="24"/>
          <w:u w:val="single"/>
          <w:lang w:val="fr-FR"/>
        </w:rPr>
        <w:t xml:space="preserve"> = Xenocrates </w:t>
      </w:r>
      <w:r w:rsidR="006555C3">
        <w:rPr>
          <w:rFonts w:asciiTheme="majorBidi" w:hAnsiTheme="majorBidi" w:cstheme="majorBidi"/>
          <w:b/>
          <w:noProof/>
          <w:sz w:val="24"/>
          <w:szCs w:val="24"/>
          <w:u w:val="single"/>
          <w:lang w:val="fr-FR"/>
        </w:rPr>
        <w:t>f</w:t>
      </w:r>
      <w:r w:rsidR="00663326" w:rsidRPr="00680242">
        <w:rPr>
          <w:rFonts w:asciiTheme="majorBidi" w:hAnsiTheme="majorBidi" w:cstheme="majorBidi"/>
          <w:b/>
          <w:noProof/>
          <w:sz w:val="24"/>
          <w:szCs w:val="24"/>
          <w:u w:val="single"/>
          <w:lang w:val="fr-FR"/>
        </w:rPr>
        <w:t>r. 20 I</w:t>
      </w:r>
      <w:r w:rsidR="006555C3">
        <w:rPr>
          <w:rFonts w:asciiTheme="majorBidi" w:hAnsiTheme="majorBidi" w:cstheme="majorBidi"/>
          <w:b/>
          <w:noProof/>
          <w:sz w:val="24"/>
          <w:szCs w:val="24"/>
          <w:u w:val="single"/>
          <w:lang w:val="fr-FR"/>
        </w:rPr>
        <w:t xml:space="preserve">snardi </w:t>
      </w:r>
      <w:r w:rsidR="00663326" w:rsidRPr="00680242">
        <w:rPr>
          <w:rFonts w:asciiTheme="majorBidi" w:hAnsiTheme="majorBidi" w:cstheme="majorBidi"/>
          <w:b/>
          <w:noProof/>
          <w:sz w:val="24"/>
          <w:szCs w:val="24"/>
          <w:u w:val="single"/>
          <w:lang w:val="fr-FR"/>
        </w:rPr>
        <w:t>P</w:t>
      </w:r>
      <w:r w:rsidR="006555C3">
        <w:rPr>
          <w:rFonts w:asciiTheme="majorBidi" w:hAnsiTheme="majorBidi" w:cstheme="majorBidi"/>
          <w:b/>
          <w:noProof/>
          <w:sz w:val="24"/>
          <w:szCs w:val="24"/>
          <w:u w:val="single"/>
          <w:lang w:val="fr-FR"/>
        </w:rPr>
        <w:t>arente</w:t>
      </w:r>
      <w:r w:rsidR="00663326" w:rsidRPr="00680242">
        <w:rPr>
          <w:rFonts w:asciiTheme="majorBidi" w:hAnsiTheme="majorBidi" w:cstheme="majorBidi"/>
          <w:b/>
          <w:noProof/>
          <w:sz w:val="24"/>
          <w:szCs w:val="24"/>
          <w:u w:val="single"/>
          <w:lang w:val="fr-FR"/>
        </w:rPr>
        <w:t xml:space="preserve">² </w:t>
      </w:r>
      <w:r w:rsidRPr="00680242">
        <w:rPr>
          <w:rFonts w:asciiTheme="majorBidi" w:hAnsiTheme="majorBidi" w:cstheme="majorBidi"/>
          <w:b/>
          <w:noProof/>
          <w:sz w:val="24"/>
          <w:szCs w:val="24"/>
          <w:u w:val="single"/>
          <w:lang w:val="fr-FR"/>
        </w:rPr>
        <w:t xml:space="preserve"> </w:t>
      </w:r>
    </w:p>
    <w:p w14:paraId="5CEE7623" w14:textId="77777777" w:rsidR="00F91560" w:rsidRPr="00680242" w:rsidRDefault="00F91560" w:rsidP="00F06F8C">
      <w:pPr>
        <w:spacing w:after="0" w:line="240" w:lineRule="auto"/>
        <w:ind w:left="567"/>
        <w:rPr>
          <w:rFonts w:asciiTheme="majorBidi" w:hAnsiTheme="majorBidi" w:cstheme="majorBidi"/>
          <w:noProof/>
          <w:sz w:val="24"/>
          <w:szCs w:val="24"/>
          <w:lang w:val="fr-FR"/>
        </w:rPr>
      </w:pPr>
    </w:p>
    <w:p w14:paraId="11162B82" w14:textId="61A4D723" w:rsidR="009E2416" w:rsidRPr="00680242" w:rsidRDefault="00F91560" w:rsidP="00F06F8C">
      <w:pPr>
        <w:spacing w:after="0" w:line="240" w:lineRule="auto"/>
        <w:ind w:left="567"/>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But as it is, after arriving at a certain point, the majority [of philosophers] stop completely, just like those who posit the One and the Indefinite Dyad</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for after they have generated numbers, planes, and solids, they leave out pretty much everything else – except as far as that they [can] apprehend, and to the extent to which they [can] demonstrate this alone, that some things [are generated] from the Indefinite Dyad, e.g., place, void, and the infinite, whereas others [are generated] from numbers and the One, e.g., soul etc. – and time, together with the heaven and many others indeed. But they make no further mention of the heavens and the rest. And, likewise, Speusippus and his followers [make no further mention of these], [as does] nobody else, except Xenocrates</w:t>
      </w:r>
      <w:r w:rsidR="00DE2B57"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for this man somehow assigns everything a place in the universe, alike </w:t>
      </w:r>
      <w:r w:rsidRPr="00680242">
        <w:rPr>
          <w:rFonts w:asciiTheme="majorBidi" w:hAnsiTheme="majorBidi" w:cstheme="majorBidi"/>
          <w:noProof/>
          <w:sz w:val="24"/>
          <w:szCs w:val="24"/>
          <w:lang w:val="fr-FR"/>
        </w:rPr>
        <w:lastRenderedPageBreak/>
        <w:t>objects of sensation, objects of intellection, mathematical objects, and, furthermore, divine things.</w:t>
      </w:r>
      <w:r w:rsidR="00BE52CB">
        <w:rPr>
          <w:rStyle w:val="FootnoteReference"/>
          <w:rFonts w:asciiTheme="majorBidi" w:hAnsiTheme="majorBidi" w:cstheme="majorBidi"/>
          <w:noProof/>
          <w:sz w:val="24"/>
          <w:szCs w:val="24"/>
          <w:lang w:val="fr-FR"/>
        </w:rPr>
        <w:footnoteReference w:id="43"/>
      </w:r>
    </w:p>
    <w:p w14:paraId="1D17BE6E" w14:textId="77777777" w:rsidR="009E2416" w:rsidRPr="00680242" w:rsidRDefault="009E2416" w:rsidP="00F06F8C">
      <w:pPr>
        <w:spacing w:after="0" w:line="240" w:lineRule="auto"/>
        <w:ind w:left="567"/>
        <w:rPr>
          <w:rFonts w:asciiTheme="majorBidi" w:hAnsiTheme="majorBidi" w:cstheme="majorBidi"/>
          <w:noProof/>
          <w:sz w:val="24"/>
          <w:szCs w:val="24"/>
          <w:lang w:val="fr-FR"/>
        </w:rPr>
      </w:pPr>
    </w:p>
    <w:p w14:paraId="31077B74" w14:textId="386CC3DA" w:rsidR="00F91560" w:rsidRPr="00680242" w:rsidRDefault="009E2416" w:rsidP="00F06F8C">
      <w:pPr>
        <w:spacing w:after="0"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It is clear from this passage that Speusippus and Xenocrates are among those who posited the One and the Indefinite Dyad as principles. We hear that these figures generate numbers, followed by planes, solids, and ultimately heaven, by way of the One and the Indefinite Dyad. They also claim that it is by way of ultimate generation from one or the other principle that certain entities are what they are</w:t>
      </w:r>
      <w:r w:rsidR="00DE2B57"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the One and numbers somehow generate soul, time, and heaven, whereas the Dyad generates place, void, and the infinite. The implication here, as elsewhere in Theophrastus’ accounts, is that the generated entities are what they are, i.e.</w:t>
      </w:r>
      <w:r w:rsidR="00A85D68" w:rsidRPr="00680242">
        <w:rPr>
          <w:rFonts w:asciiTheme="majorBidi" w:hAnsiTheme="majorBidi" w:cstheme="majorBidi"/>
          <w:noProof/>
          <w:sz w:val="24"/>
          <w:szCs w:val="24"/>
          <w:lang w:val="fr-FR"/>
        </w:rPr>
        <w:t>,</w:t>
      </w:r>
      <w:r w:rsidRPr="00680242">
        <w:rPr>
          <w:rFonts w:asciiTheme="majorBidi" w:hAnsiTheme="majorBidi" w:cstheme="majorBidi"/>
          <w:noProof/>
          <w:sz w:val="24"/>
          <w:szCs w:val="24"/>
          <w:lang w:val="fr-FR"/>
        </w:rPr>
        <w:t xml:space="preserve"> they have the properties they possess, in virtue of their generation from one or another principle</w:t>
      </w:r>
      <w:r w:rsidR="00DE2B57" w:rsidRPr="00680242">
        <w:rPr>
          <w:rFonts w:asciiTheme="majorBidi" w:hAnsiTheme="majorBidi" w:cstheme="majorBidi"/>
          <w:noProof/>
          <w:sz w:val="24"/>
          <w:szCs w:val="24"/>
          <w:lang w:val="fr-FR"/>
        </w:rPr>
        <w:t xml:space="preserve"> : </w:t>
      </w:r>
      <w:r w:rsidRPr="00680242">
        <w:rPr>
          <w:rFonts w:asciiTheme="majorBidi" w:hAnsiTheme="majorBidi" w:cstheme="majorBidi"/>
          <w:noProof/>
          <w:sz w:val="24"/>
          <w:szCs w:val="24"/>
          <w:lang w:val="fr-FR"/>
        </w:rPr>
        <w:t>soul, time, and heaven are all unified and limited, whereas place, void, and infinity are potentially or actually empty</w:t>
      </w:r>
      <w:r w:rsidR="0034655B" w:rsidRPr="00680242">
        <w:rPr>
          <w:rFonts w:asciiTheme="majorBidi" w:hAnsiTheme="majorBidi" w:cstheme="majorBidi"/>
          <w:noProof/>
          <w:sz w:val="24"/>
          <w:szCs w:val="24"/>
          <w:lang w:val="fr-FR"/>
        </w:rPr>
        <w:t>, unbounded, or marked by division.</w:t>
      </w:r>
      <w:r w:rsidRPr="00680242">
        <w:rPr>
          <w:rFonts w:asciiTheme="majorBidi" w:hAnsiTheme="majorBidi" w:cstheme="majorBidi"/>
          <w:noProof/>
          <w:sz w:val="24"/>
          <w:szCs w:val="24"/>
          <w:lang w:val="fr-FR"/>
        </w:rPr>
        <w:t xml:space="preserve"> Scholars have had reason to think that the material here is referring to Speusippus, but it </w:t>
      </w:r>
      <w:r w:rsidR="001E5F66" w:rsidRPr="00680242">
        <w:rPr>
          <w:rFonts w:asciiTheme="majorBidi" w:hAnsiTheme="majorBidi" w:cstheme="majorBidi"/>
          <w:noProof/>
          <w:sz w:val="24"/>
          <w:szCs w:val="24"/>
          <w:lang w:val="fr-FR"/>
        </w:rPr>
        <w:t xml:space="preserve">is more likely to present a </w:t>
      </w:r>
      <w:r w:rsidRPr="00680242">
        <w:rPr>
          <w:rFonts w:asciiTheme="majorBidi" w:hAnsiTheme="majorBidi" w:cstheme="majorBidi"/>
          <w:noProof/>
          <w:sz w:val="24"/>
          <w:szCs w:val="24"/>
          <w:lang w:val="fr-FR"/>
        </w:rPr>
        <w:t xml:space="preserve">general </w:t>
      </w:r>
      <w:r w:rsidR="0034655B" w:rsidRPr="00680242">
        <w:rPr>
          <w:rFonts w:asciiTheme="majorBidi" w:hAnsiTheme="majorBidi" w:cstheme="majorBidi"/>
          <w:noProof/>
          <w:sz w:val="24"/>
          <w:szCs w:val="24"/>
          <w:lang w:val="fr-FR"/>
        </w:rPr>
        <w:t>account of</w:t>
      </w:r>
      <w:r w:rsidRPr="00680242">
        <w:rPr>
          <w:rFonts w:asciiTheme="majorBidi" w:hAnsiTheme="majorBidi" w:cstheme="majorBidi"/>
          <w:noProof/>
          <w:sz w:val="24"/>
          <w:szCs w:val="24"/>
          <w:lang w:val="fr-FR"/>
        </w:rPr>
        <w:t xml:space="preserve"> the Platonists’ p</w:t>
      </w:r>
      <w:r w:rsidR="0034655B" w:rsidRPr="00680242">
        <w:rPr>
          <w:rFonts w:asciiTheme="majorBidi" w:hAnsiTheme="majorBidi" w:cstheme="majorBidi"/>
          <w:noProof/>
          <w:sz w:val="24"/>
          <w:szCs w:val="24"/>
          <w:lang w:val="fr-FR"/>
        </w:rPr>
        <w:t>rinciples</w:t>
      </w:r>
      <w:r w:rsidRPr="00680242">
        <w:rPr>
          <w:rFonts w:asciiTheme="majorBidi" w:hAnsiTheme="majorBidi" w:cstheme="majorBidi"/>
          <w:noProof/>
          <w:sz w:val="24"/>
          <w:szCs w:val="24"/>
          <w:lang w:val="fr-FR"/>
        </w:rPr>
        <w:t xml:space="preserve">, which </w:t>
      </w:r>
      <w:r w:rsidR="0034655B" w:rsidRPr="00680242">
        <w:rPr>
          <w:rFonts w:asciiTheme="majorBidi" w:hAnsiTheme="majorBidi" w:cstheme="majorBidi"/>
          <w:noProof/>
          <w:sz w:val="24"/>
          <w:szCs w:val="24"/>
          <w:lang w:val="fr-FR"/>
        </w:rPr>
        <w:t>would probably include Xenocrates as well</w:t>
      </w:r>
      <w:r w:rsidR="00D148B0" w:rsidRPr="00680242">
        <w:rPr>
          <w:rStyle w:val="FootnoteReference"/>
          <w:rFonts w:asciiTheme="majorBidi" w:hAnsiTheme="majorBidi" w:cstheme="majorBidi"/>
          <w:noProof/>
          <w:sz w:val="24"/>
          <w:szCs w:val="24"/>
          <w:lang w:val="fr-FR"/>
        </w:rPr>
        <w:footnoteReference w:id="44"/>
      </w:r>
      <w:r w:rsidR="0034655B" w:rsidRPr="00680242">
        <w:rPr>
          <w:rFonts w:asciiTheme="majorBidi" w:hAnsiTheme="majorBidi" w:cstheme="majorBidi"/>
          <w:noProof/>
          <w:sz w:val="24"/>
          <w:szCs w:val="24"/>
          <w:lang w:val="fr-FR"/>
        </w:rPr>
        <w:t xml:space="preserve">. What Theophrastus adds at the end of this passage gives us a sense of Xenocrates’ </w:t>
      </w:r>
      <w:r w:rsidR="005C4408" w:rsidRPr="00680242">
        <w:rPr>
          <w:rFonts w:asciiTheme="majorBidi" w:hAnsiTheme="majorBidi" w:cstheme="majorBidi"/>
          <w:noProof/>
          <w:sz w:val="24"/>
          <w:szCs w:val="24"/>
          <w:lang w:val="fr-FR"/>
        </w:rPr>
        <w:t>cen</w:t>
      </w:r>
      <w:r w:rsidR="001E5F66" w:rsidRPr="00680242">
        <w:rPr>
          <w:rFonts w:asciiTheme="majorBidi" w:hAnsiTheme="majorBidi" w:cstheme="majorBidi"/>
          <w:noProof/>
          <w:sz w:val="24"/>
          <w:szCs w:val="24"/>
          <w:lang w:val="fr-FR"/>
        </w:rPr>
        <w:t>t</w:t>
      </w:r>
      <w:r w:rsidR="005C4408" w:rsidRPr="00680242">
        <w:rPr>
          <w:rFonts w:asciiTheme="majorBidi" w:hAnsiTheme="majorBidi" w:cstheme="majorBidi"/>
          <w:noProof/>
          <w:sz w:val="24"/>
          <w:szCs w:val="24"/>
          <w:lang w:val="fr-FR"/>
        </w:rPr>
        <w:t>ral</w:t>
      </w:r>
      <w:r w:rsidR="0034655B" w:rsidRPr="00680242">
        <w:rPr>
          <w:rFonts w:asciiTheme="majorBidi" w:hAnsiTheme="majorBidi" w:cstheme="majorBidi"/>
          <w:noProof/>
          <w:sz w:val="24"/>
          <w:szCs w:val="24"/>
          <w:lang w:val="fr-FR"/>
        </w:rPr>
        <w:t xml:space="preserve"> contributions to this activity of accounting for the generation and articulation of the objects of the universe</w:t>
      </w:r>
      <w:r w:rsidR="00DE2B57" w:rsidRPr="00680242">
        <w:rPr>
          <w:rFonts w:asciiTheme="majorBidi" w:hAnsiTheme="majorBidi" w:cstheme="majorBidi"/>
          <w:noProof/>
          <w:sz w:val="24"/>
          <w:szCs w:val="24"/>
          <w:lang w:val="fr-FR"/>
        </w:rPr>
        <w:t> :</w:t>
      </w:r>
      <w:r w:rsidR="0034655B" w:rsidRPr="00680242">
        <w:rPr>
          <w:rFonts w:asciiTheme="majorBidi" w:hAnsiTheme="majorBidi" w:cstheme="majorBidi"/>
          <w:noProof/>
          <w:sz w:val="24"/>
          <w:szCs w:val="24"/>
          <w:lang w:val="fr-FR"/>
        </w:rPr>
        <w:t xml:space="preserve"> for whereas </w:t>
      </w:r>
      <w:r w:rsidR="001E5F66" w:rsidRPr="00680242">
        <w:rPr>
          <w:rFonts w:asciiTheme="majorBidi" w:hAnsiTheme="majorBidi" w:cstheme="majorBidi"/>
          <w:noProof/>
          <w:sz w:val="24"/>
          <w:szCs w:val="24"/>
          <w:lang w:val="fr-FR"/>
        </w:rPr>
        <w:t>Speusippus</w:t>
      </w:r>
      <w:r w:rsidR="0034655B" w:rsidRPr="00680242">
        <w:rPr>
          <w:rFonts w:asciiTheme="majorBidi" w:hAnsiTheme="majorBidi" w:cstheme="majorBidi"/>
          <w:noProof/>
          <w:sz w:val="24"/>
          <w:szCs w:val="24"/>
          <w:lang w:val="fr-FR"/>
        </w:rPr>
        <w:t xml:space="preserve"> and other Platonists give up after they generate heaven, Xenocrates goes further, mapping the various classes of objects of cognition onto specific places in the universe. </w:t>
      </w:r>
      <w:r w:rsidR="000E51F2" w:rsidRPr="00680242">
        <w:rPr>
          <w:rFonts w:asciiTheme="majorBidi" w:hAnsiTheme="majorBidi" w:cstheme="majorBidi"/>
          <w:noProof/>
          <w:sz w:val="24"/>
          <w:szCs w:val="24"/>
          <w:lang w:val="fr-FR"/>
        </w:rPr>
        <w:t>T</w:t>
      </w:r>
      <w:r w:rsidR="0034655B" w:rsidRPr="00680242">
        <w:rPr>
          <w:rFonts w:asciiTheme="majorBidi" w:hAnsiTheme="majorBidi" w:cstheme="majorBidi"/>
          <w:noProof/>
          <w:sz w:val="24"/>
          <w:szCs w:val="24"/>
          <w:lang w:val="fr-FR"/>
        </w:rPr>
        <w:t>his division is effectively into three</w:t>
      </w:r>
      <w:r w:rsidR="000E51F2" w:rsidRPr="00680242">
        <w:rPr>
          <w:rFonts w:asciiTheme="majorBidi" w:hAnsiTheme="majorBidi" w:cstheme="majorBidi"/>
          <w:noProof/>
          <w:sz w:val="24"/>
          <w:szCs w:val="24"/>
          <w:lang w:val="fr-FR"/>
        </w:rPr>
        <w:t xml:space="preserve"> classes</w:t>
      </w:r>
      <w:r w:rsidR="00DE2B57" w:rsidRPr="00680242">
        <w:rPr>
          <w:rFonts w:asciiTheme="majorBidi" w:hAnsiTheme="majorBidi" w:cstheme="majorBidi"/>
          <w:noProof/>
          <w:sz w:val="24"/>
          <w:szCs w:val="24"/>
          <w:lang w:val="fr-FR"/>
        </w:rPr>
        <w:t> :</w:t>
      </w:r>
      <w:r w:rsidR="0034655B" w:rsidRPr="00680242">
        <w:rPr>
          <w:rFonts w:asciiTheme="majorBidi" w:hAnsiTheme="majorBidi" w:cstheme="majorBidi"/>
          <w:noProof/>
          <w:sz w:val="24"/>
          <w:szCs w:val="24"/>
          <w:lang w:val="fr-FR"/>
        </w:rPr>
        <w:t xml:space="preserve"> sensibles (those closest to us), intelligibles (those furthest from us), and mathematicals (those in between). </w:t>
      </w:r>
      <w:r w:rsidR="00B67A29" w:rsidRPr="00680242">
        <w:rPr>
          <w:rFonts w:asciiTheme="majorBidi" w:hAnsiTheme="majorBidi" w:cstheme="majorBidi"/>
          <w:noProof/>
          <w:sz w:val="24"/>
          <w:szCs w:val="24"/>
          <w:lang w:val="fr-FR"/>
        </w:rPr>
        <w:t xml:space="preserve">« </w:t>
      </w:r>
      <w:r w:rsidR="0034655B" w:rsidRPr="00680242">
        <w:rPr>
          <w:rFonts w:asciiTheme="majorBidi" w:hAnsiTheme="majorBidi" w:cstheme="majorBidi"/>
          <w:noProof/>
          <w:sz w:val="24"/>
          <w:szCs w:val="24"/>
          <w:lang w:val="fr-FR"/>
        </w:rPr>
        <w:t>Divine</w:t>
      </w:r>
      <w:r w:rsidR="002E11CF" w:rsidRPr="00680242">
        <w:rPr>
          <w:rFonts w:asciiTheme="majorBidi" w:hAnsiTheme="majorBidi" w:cstheme="majorBidi"/>
          <w:noProof/>
          <w:sz w:val="24"/>
          <w:szCs w:val="24"/>
          <w:lang w:val="fr-FR"/>
        </w:rPr>
        <w:t xml:space="preserve"> »</w:t>
      </w:r>
      <w:r w:rsidR="0034655B" w:rsidRPr="00680242">
        <w:rPr>
          <w:rFonts w:asciiTheme="majorBidi" w:hAnsiTheme="majorBidi" w:cstheme="majorBidi"/>
          <w:noProof/>
          <w:sz w:val="24"/>
          <w:szCs w:val="24"/>
          <w:lang w:val="fr-FR"/>
        </w:rPr>
        <w:t xml:space="preserve"> objects are, </w:t>
      </w:r>
      <w:r w:rsidR="000E51F2" w:rsidRPr="00680242">
        <w:rPr>
          <w:rFonts w:asciiTheme="majorBidi" w:hAnsiTheme="majorBidi" w:cstheme="majorBidi"/>
          <w:noProof/>
          <w:sz w:val="24"/>
          <w:szCs w:val="24"/>
          <w:lang w:val="fr-FR"/>
        </w:rPr>
        <w:t xml:space="preserve">as I </w:t>
      </w:r>
      <w:r w:rsidR="0072534F" w:rsidRPr="00680242">
        <w:rPr>
          <w:rFonts w:asciiTheme="majorBidi" w:hAnsiTheme="majorBidi" w:cstheme="majorBidi"/>
          <w:noProof/>
          <w:sz w:val="24"/>
          <w:szCs w:val="24"/>
          <w:lang w:val="fr-FR"/>
        </w:rPr>
        <w:t xml:space="preserve">have </w:t>
      </w:r>
      <w:r w:rsidR="000E51F2" w:rsidRPr="00680242">
        <w:rPr>
          <w:rFonts w:asciiTheme="majorBidi" w:hAnsiTheme="majorBidi" w:cstheme="majorBidi"/>
          <w:noProof/>
          <w:sz w:val="24"/>
          <w:szCs w:val="24"/>
          <w:lang w:val="fr-FR"/>
        </w:rPr>
        <w:t>argued elsewhere</w:t>
      </w:r>
      <w:r w:rsidR="0072534F" w:rsidRPr="00680242">
        <w:rPr>
          <w:rStyle w:val="FootnoteReference"/>
          <w:rFonts w:asciiTheme="majorBidi" w:hAnsiTheme="majorBidi" w:cstheme="majorBidi"/>
          <w:noProof/>
          <w:sz w:val="24"/>
          <w:szCs w:val="24"/>
          <w:lang w:val="fr-FR"/>
        </w:rPr>
        <w:footnoteReference w:id="45"/>
      </w:r>
      <w:r w:rsidR="000E51F2" w:rsidRPr="00680242">
        <w:rPr>
          <w:rFonts w:asciiTheme="majorBidi" w:hAnsiTheme="majorBidi" w:cstheme="majorBidi"/>
          <w:noProof/>
          <w:sz w:val="24"/>
          <w:szCs w:val="24"/>
          <w:lang w:val="fr-FR"/>
        </w:rPr>
        <w:t xml:space="preserve">, </w:t>
      </w:r>
      <w:r w:rsidR="0034655B" w:rsidRPr="00680242">
        <w:rPr>
          <w:rFonts w:asciiTheme="majorBidi" w:hAnsiTheme="majorBidi" w:cstheme="majorBidi"/>
          <w:noProof/>
          <w:sz w:val="24"/>
          <w:szCs w:val="24"/>
          <w:lang w:val="fr-FR"/>
        </w:rPr>
        <w:t xml:space="preserve">most likely to be considered those things that are, on a scale of sorts, </w:t>
      </w:r>
      <w:r w:rsidR="00B67A29" w:rsidRPr="00680242">
        <w:rPr>
          <w:rFonts w:asciiTheme="majorBidi" w:hAnsiTheme="majorBidi" w:cstheme="majorBidi"/>
          <w:noProof/>
          <w:sz w:val="24"/>
          <w:szCs w:val="24"/>
          <w:lang w:val="fr-FR"/>
        </w:rPr>
        <w:t xml:space="preserve">« </w:t>
      </w:r>
      <w:r w:rsidR="0034655B" w:rsidRPr="00680242">
        <w:rPr>
          <w:rFonts w:asciiTheme="majorBidi" w:hAnsiTheme="majorBidi" w:cstheme="majorBidi"/>
          <w:noProof/>
          <w:sz w:val="24"/>
          <w:szCs w:val="24"/>
          <w:lang w:val="fr-FR"/>
        </w:rPr>
        <w:t>more</w:t>
      </w:r>
      <w:r w:rsidR="002E11CF" w:rsidRPr="00680242">
        <w:rPr>
          <w:rFonts w:asciiTheme="majorBidi" w:hAnsiTheme="majorBidi" w:cstheme="majorBidi"/>
          <w:noProof/>
          <w:sz w:val="24"/>
          <w:szCs w:val="24"/>
          <w:lang w:val="fr-FR"/>
        </w:rPr>
        <w:t xml:space="preserve"> »</w:t>
      </w:r>
      <w:r w:rsidR="0034655B" w:rsidRPr="00680242">
        <w:rPr>
          <w:rFonts w:asciiTheme="majorBidi" w:hAnsiTheme="majorBidi" w:cstheme="majorBidi"/>
          <w:noProof/>
          <w:sz w:val="24"/>
          <w:szCs w:val="24"/>
          <w:lang w:val="fr-FR"/>
        </w:rPr>
        <w:t xml:space="preserve"> or </w:t>
      </w:r>
      <w:r w:rsidR="00B67A29" w:rsidRPr="00680242">
        <w:rPr>
          <w:rFonts w:asciiTheme="majorBidi" w:hAnsiTheme="majorBidi" w:cstheme="majorBidi"/>
          <w:noProof/>
          <w:sz w:val="24"/>
          <w:szCs w:val="24"/>
          <w:lang w:val="fr-FR"/>
        </w:rPr>
        <w:t xml:space="preserve">« </w:t>
      </w:r>
      <w:r w:rsidR="0034655B" w:rsidRPr="00680242">
        <w:rPr>
          <w:rFonts w:asciiTheme="majorBidi" w:hAnsiTheme="majorBidi" w:cstheme="majorBidi"/>
          <w:noProof/>
          <w:sz w:val="24"/>
          <w:szCs w:val="24"/>
          <w:lang w:val="fr-FR"/>
        </w:rPr>
        <w:t>less</w:t>
      </w:r>
      <w:r w:rsidR="002E11CF" w:rsidRPr="00680242">
        <w:rPr>
          <w:rFonts w:asciiTheme="majorBidi" w:hAnsiTheme="majorBidi" w:cstheme="majorBidi"/>
          <w:noProof/>
          <w:sz w:val="24"/>
          <w:szCs w:val="24"/>
          <w:lang w:val="fr-FR"/>
        </w:rPr>
        <w:t xml:space="preserve"> »</w:t>
      </w:r>
      <w:r w:rsidR="0034655B" w:rsidRPr="00680242">
        <w:rPr>
          <w:rFonts w:asciiTheme="majorBidi" w:hAnsiTheme="majorBidi" w:cstheme="majorBidi"/>
          <w:noProof/>
          <w:sz w:val="24"/>
          <w:szCs w:val="24"/>
          <w:lang w:val="fr-FR"/>
        </w:rPr>
        <w:t xml:space="preserve"> divine</w:t>
      </w:r>
      <w:r w:rsidR="00DE2B57" w:rsidRPr="00680242">
        <w:rPr>
          <w:rFonts w:asciiTheme="majorBidi" w:hAnsiTheme="majorBidi" w:cstheme="majorBidi"/>
          <w:noProof/>
          <w:sz w:val="24"/>
          <w:szCs w:val="24"/>
          <w:lang w:val="fr-FR"/>
        </w:rPr>
        <w:t xml:space="preserve"> : </w:t>
      </w:r>
      <w:r w:rsidR="0034655B" w:rsidRPr="00680242">
        <w:rPr>
          <w:rFonts w:asciiTheme="majorBidi" w:hAnsiTheme="majorBidi" w:cstheme="majorBidi"/>
          <w:noProof/>
          <w:sz w:val="24"/>
          <w:szCs w:val="24"/>
          <w:lang w:val="fr-FR"/>
        </w:rPr>
        <w:t xml:space="preserve">the most divine things are intelligibles, the least sensibles, and those in the middle are mathematicals. For Xenocrates had a special inclination towards </w:t>
      </w:r>
      <w:r w:rsidR="006207E0" w:rsidRPr="00680242">
        <w:rPr>
          <w:rFonts w:asciiTheme="majorBidi" w:hAnsiTheme="majorBidi" w:cstheme="majorBidi"/>
          <w:noProof/>
          <w:sz w:val="24"/>
          <w:szCs w:val="24"/>
          <w:lang w:val="fr-FR"/>
        </w:rPr>
        <w:t>tripartitions</w:t>
      </w:r>
      <w:r w:rsidR="00B37CB5" w:rsidRPr="00680242">
        <w:rPr>
          <w:rFonts w:asciiTheme="majorBidi" w:hAnsiTheme="majorBidi" w:cstheme="majorBidi"/>
          <w:noProof/>
          <w:sz w:val="24"/>
          <w:szCs w:val="24"/>
          <w:lang w:val="fr-FR"/>
        </w:rPr>
        <w:t xml:space="preserve">. </w:t>
      </w:r>
      <w:r w:rsidR="0034655B" w:rsidRPr="00680242">
        <w:rPr>
          <w:rFonts w:asciiTheme="majorBidi" w:hAnsiTheme="majorBidi" w:cstheme="majorBidi"/>
          <w:noProof/>
          <w:sz w:val="24"/>
          <w:szCs w:val="24"/>
          <w:lang w:val="fr-FR"/>
        </w:rPr>
        <w:t xml:space="preserve">This </w:t>
      </w:r>
      <w:r w:rsidR="00B37CB5" w:rsidRPr="00680242">
        <w:rPr>
          <w:rFonts w:asciiTheme="majorBidi" w:hAnsiTheme="majorBidi" w:cstheme="majorBidi"/>
          <w:noProof/>
          <w:sz w:val="24"/>
          <w:szCs w:val="24"/>
          <w:lang w:val="fr-FR"/>
        </w:rPr>
        <w:t xml:space="preserve">onto-epistemological </w:t>
      </w:r>
      <w:r w:rsidR="0034655B" w:rsidRPr="00680242">
        <w:rPr>
          <w:rFonts w:asciiTheme="majorBidi" w:hAnsiTheme="majorBidi" w:cstheme="majorBidi"/>
          <w:noProof/>
          <w:sz w:val="24"/>
          <w:szCs w:val="24"/>
          <w:lang w:val="fr-FR"/>
        </w:rPr>
        <w:t>tripartit</w:t>
      </w:r>
      <w:r w:rsidR="00B37CB5" w:rsidRPr="00680242">
        <w:rPr>
          <w:rFonts w:asciiTheme="majorBidi" w:hAnsiTheme="majorBidi" w:cstheme="majorBidi"/>
          <w:noProof/>
          <w:sz w:val="24"/>
          <w:szCs w:val="24"/>
          <w:lang w:val="fr-FR"/>
        </w:rPr>
        <w:t>ion</w:t>
      </w:r>
      <w:r w:rsidR="0034655B" w:rsidRPr="00680242">
        <w:rPr>
          <w:rFonts w:asciiTheme="majorBidi" w:hAnsiTheme="majorBidi" w:cstheme="majorBidi"/>
          <w:noProof/>
          <w:sz w:val="24"/>
          <w:szCs w:val="24"/>
          <w:lang w:val="fr-FR"/>
        </w:rPr>
        <w:t xml:space="preserve"> is also attested in a number of places, most notably in Asclepius’ commentary on Aristotle’s </w:t>
      </w:r>
      <w:r w:rsidR="0034655B" w:rsidRPr="00680242">
        <w:rPr>
          <w:rFonts w:asciiTheme="majorBidi" w:hAnsiTheme="majorBidi" w:cstheme="majorBidi"/>
          <w:i/>
          <w:iCs/>
          <w:noProof/>
          <w:sz w:val="24"/>
          <w:szCs w:val="24"/>
          <w:lang w:val="fr-FR"/>
        </w:rPr>
        <w:t>Metaphysics</w:t>
      </w:r>
      <w:r w:rsidR="00B37CB5" w:rsidRPr="00680242">
        <w:rPr>
          <w:rFonts w:asciiTheme="majorBidi" w:hAnsiTheme="majorBidi" w:cstheme="majorBidi"/>
          <w:i/>
          <w:iCs/>
          <w:noProof/>
          <w:sz w:val="24"/>
          <w:szCs w:val="24"/>
          <w:lang w:val="fr-FR"/>
        </w:rPr>
        <w:t xml:space="preserve"> </w:t>
      </w:r>
      <w:r w:rsidR="0072534F" w:rsidRPr="00680242">
        <w:rPr>
          <w:rFonts w:asciiTheme="majorBidi" w:hAnsiTheme="majorBidi" w:cstheme="majorBidi"/>
          <w:noProof/>
          <w:sz w:val="24"/>
          <w:szCs w:val="24"/>
          <w:lang w:val="fr-FR"/>
        </w:rPr>
        <w:t xml:space="preserve">Ζ </w:t>
      </w:r>
      <w:r w:rsidR="00B37CB5" w:rsidRPr="00680242">
        <w:rPr>
          <w:rFonts w:asciiTheme="majorBidi" w:hAnsiTheme="majorBidi" w:cstheme="majorBidi"/>
          <w:noProof/>
          <w:sz w:val="24"/>
          <w:szCs w:val="24"/>
          <w:lang w:val="fr-FR"/>
        </w:rPr>
        <w:t>2</w:t>
      </w:r>
      <w:r w:rsidR="00DE2B57" w:rsidRPr="00680242">
        <w:rPr>
          <w:rFonts w:asciiTheme="majorBidi" w:hAnsiTheme="majorBidi" w:cstheme="majorBidi"/>
          <w:noProof/>
          <w:sz w:val="24"/>
          <w:szCs w:val="24"/>
          <w:lang w:val="fr-FR"/>
        </w:rPr>
        <w:t> :</w:t>
      </w:r>
    </w:p>
    <w:p w14:paraId="2FEDFCE7" w14:textId="77777777" w:rsidR="00F06F8C" w:rsidRPr="00680242" w:rsidRDefault="00F06F8C" w:rsidP="00F06F8C">
      <w:pPr>
        <w:spacing w:after="0" w:line="240" w:lineRule="auto"/>
        <w:rPr>
          <w:rFonts w:asciiTheme="majorBidi" w:hAnsiTheme="majorBidi" w:cstheme="majorBidi"/>
          <w:noProof/>
          <w:sz w:val="24"/>
          <w:szCs w:val="24"/>
          <w:lang w:val="fr-FR"/>
        </w:rPr>
      </w:pPr>
    </w:p>
    <w:p w14:paraId="0717E6DD" w14:textId="533484DE" w:rsidR="00F91560" w:rsidRPr="00680242" w:rsidRDefault="00F91560" w:rsidP="00F06F8C">
      <w:pPr>
        <w:spacing w:line="240" w:lineRule="auto"/>
        <w:ind w:left="567"/>
        <w:rPr>
          <w:rFonts w:asciiTheme="majorBidi" w:hAnsiTheme="majorBidi" w:cstheme="majorBidi"/>
          <w:b/>
          <w:noProof/>
          <w:sz w:val="24"/>
          <w:szCs w:val="24"/>
          <w:u w:val="single"/>
          <w:lang w:val="fr-FR"/>
        </w:rPr>
      </w:pPr>
      <w:r w:rsidRPr="00680242">
        <w:rPr>
          <w:rFonts w:asciiTheme="majorBidi" w:hAnsiTheme="majorBidi" w:cstheme="majorBidi"/>
          <w:b/>
          <w:noProof/>
          <w:sz w:val="24"/>
          <w:szCs w:val="24"/>
          <w:u w:val="single"/>
          <w:lang w:val="fr-FR"/>
        </w:rPr>
        <w:t xml:space="preserve">Asclepius, </w:t>
      </w:r>
      <w:r w:rsidRPr="00680242">
        <w:rPr>
          <w:rFonts w:asciiTheme="majorBidi" w:hAnsiTheme="majorBidi" w:cstheme="majorBidi"/>
          <w:b/>
          <w:i/>
          <w:iCs/>
          <w:noProof/>
          <w:sz w:val="24"/>
          <w:szCs w:val="24"/>
          <w:u w:val="single"/>
          <w:lang w:val="fr-FR"/>
        </w:rPr>
        <w:t>In Arist. Metaph.</w:t>
      </w:r>
      <w:r w:rsidRPr="00680242">
        <w:rPr>
          <w:rFonts w:asciiTheme="majorBidi" w:hAnsiTheme="majorBidi" w:cstheme="majorBidi"/>
          <w:b/>
          <w:noProof/>
          <w:sz w:val="24"/>
          <w:szCs w:val="24"/>
          <w:u w:val="single"/>
          <w:lang w:val="fr-FR"/>
        </w:rPr>
        <w:t xml:space="preserve"> 379.17-22 Hayduck</w:t>
      </w:r>
      <w:r w:rsidR="00276D54" w:rsidRPr="00680242">
        <w:rPr>
          <w:rFonts w:asciiTheme="majorBidi" w:hAnsiTheme="majorBidi" w:cstheme="majorBidi"/>
          <w:b/>
          <w:noProof/>
          <w:sz w:val="24"/>
          <w:szCs w:val="24"/>
          <w:u w:val="single"/>
          <w:lang w:val="fr-FR"/>
        </w:rPr>
        <w:t xml:space="preserve"> = Xenocrates </w:t>
      </w:r>
      <w:r w:rsidR="006555C3">
        <w:rPr>
          <w:rFonts w:asciiTheme="majorBidi" w:hAnsiTheme="majorBidi" w:cstheme="majorBidi"/>
          <w:b/>
          <w:noProof/>
          <w:sz w:val="24"/>
          <w:szCs w:val="24"/>
          <w:u w:val="single"/>
          <w:lang w:val="fr-FR"/>
        </w:rPr>
        <w:t>f</w:t>
      </w:r>
      <w:r w:rsidR="00276D54" w:rsidRPr="00680242">
        <w:rPr>
          <w:rFonts w:asciiTheme="majorBidi" w:hAnsiTheme="majorBidi" w:cstheme="majorBidi"/>
          <w:b/>
          <w:noProof/>
          <w:sz w:val="24"/>
          <w:szCs w:val="24"/>
          <w:u w:val="single"/>
          <w:lang w:val="fr-FR"/>
        </w:rPr>
        <w:t>r. 24 I</w:t>
      </w:r>
      <w:r w:rsidR="006555C3">
        <w:rPr>
          <w:rFonts w:asciiTheme="majorBidi" w:hAnsiTheme="majorBidi" w:cstheme="majorBidi"/>
          <w:b/>
          <w:noProof/>
          <w:sz w:val="24"/>
          <w:szCs w:val="24"/>
          <w:u w:val="single"/>
          <w:lang w:val="fr-FR"/>
        </w:rPr>
        <w:t xml:space="preserve">snardi </w:t>
      </w:r>
      <w:r w:rsidR="00276D54" w:rsidRPr="00680242">
        <w:rPr>
          <w:rFonts w:asciiTheme="majorBidi" w:hAnsiTheme="majorBidi" w:cstheme="majorBidi"/>
          <w:b/>
          <w:noProof/>
          <w:sz w:val="24"/>
          <w:szCs w:val="24"/>
          <w:u w:val="single"/>
          <w:lang w:val="fr-FR"/>
        </w:rPr>
        <w:t>P</w:t>
      </w:r>
      <w:r w:rsidR="006555C3">
        <w:rPr>
          <w:rFonts w:asciiTheme="majorBidi" w:hAnsiTheme="majorBidi" w:cstheme="majorBidi"/>
          <w:b/>
          <w:noProof/>
          <w:sz w:val="24"/>
          <w:szCs w:val="24"/>
          <w:u w:val="single"/>
          <w:lang w:val="fr-FR"/>
        </w:rPr>
        <w:t>arente</w:t>
      </w:r>
      <w:r w:rsidR="00276D54" w:rsidRPr="00680242">
        <w:rPr>
          <w:rFonts w:asciiTheme="majorBidi" w:hAnsiTheme="majorBidi" w:cstheme="majorBidi"/>
          <w:b/>
          <w:noProof/>
          <w:sz w:val="24"/>
          <w:szCs w:val="24"/>
          <w:u w:val="single"/>
          <w:lang w:val="fr-FR"/>
        </w:rPr>
        <w:t>²</w:t>
      </w:r>
    </w:p>
    <w:p w14:paraId="02B7DD53" w14:textId="3B15C260" w:rsidR="00F91560" w:rsidRPr="00680242" w:rsidRDefault="00F91560" w:rsidP="00A60267">
      <w:pPr>
        <w:spacing w:line="240" w:lineRule="auto"/>
        <w:ind w:left="567"/>
        <w:rPr>
          <w:rFonts w:asciiTheme="majorBidi" w:hAnsiTheme="majorBidi" w:cstheme="majorBidi"/>
          <w:noProof/>
          <w:sz w:val="24"/>
          <w:szCs w:val="24"/>
          <w:u w:val="single"/>
          <w:lang w:val="fr-FR"/>
        </w:rPr>
      </w:pPr>
      <w:r w:rsidRPr="00680242">
        <w:rPr>
          <w:rFonts w:asciiTheme="majorBidi" w:hAnsiTheme="majorBidi" w:cstheme="majorBidi"/>
          <w:noProof/>
          <w:sz w:val="24"/>
          <w:szCs w:val="24"/>
          <w:lang w:val="fr-FR"/>
        </w:rPr>
        <w:t>Herein he refers to Xenocrates, and he says that he refers to the forms of objects with numbers, since, just as numbers are what gives definition to the things of which there are numbers, so too the forms are what gives determination to matter. Next after the ideas he posits dianoetic substances as secondary, i.e. mathematic[al]s – “lines and planes”</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and last natural objects.</w:t>
      </w:r>
      <w:r w:rsidR="00BE52CB">
        <w:rPr>
          <w:rStyle w:val="FootnoteReference"/>
          <w:rFonts w:asciiTheme="majorBidi" w:hAnsiTheme="majorBidi" w:cstheme="majorBidi"/>
          <w:noProof/>
          <w:sz w:val="24"/>
          <w:szCs w:val="24"/>
          <w:lang w:val="fr-FR"/>
        </w:rPr>
        <w:footnoteReference w:id="46"/>
      </w:r>
      <w:r w:rsidRPr="00680242">
        <w:rPr>
          <w:rFonts w:asciiTheme="majorBidi" w:hAnsiTheme="majorBidi" w:cstheme="majorBidi"/>
          <w:noProof/>
          <w:sz w:val="24"/>
          <w:szCs w:val="24"/>
          <w:lang w:val="fr-FR"/>
        </w:rPr>
        <w:t xml:space="preserve"> </w:t>
      </w:r>
    </w:p>
    <w:p w14:paraId="62B27385" w14:textId="4075605F" w:rsidR="00F91560" w:rsidRPr="00680242" w:rsidRDefault="00F91560" w:rsidP="00F06F8C">
      <w:pPr>
        <w:autoSpaceDE w:val="0"/>
        <w:autoSpaceDN w:val="0"/>
        <w:adjustRightInd w:val="0"/>
        <w:spacing w:after="0" w:line="240" w:lineRule="auto"/>
        <w:ind w:left="567"/>
        <w:rPr>
          <w:rFonts w:asciiTheme="majorBidi" w:hAnsiTheme="majorBidi" w:cstheme="majorBidi"/>
          <w:b/>
          <w:noProof/>
          <w:sz w:val="24"/>
          <w:szCs w:val="24"/>
          <w:u w:val="single"/>
          <w:lang w:val="fr-FR"/>
        </w:rPr>
      </w:pPr>
      <w:r w:rsidRPr="00680242">
        <w:rPr>
          <w:rFonts w:asciiTheme="majorBidi" w:hAnsiTheme="majorBidi" w:cstheme="majorBidi"/>
          <w:b/>
          <w:noProof/>
          <w:sz w:val="24"/>
          <w:szCs w:val="24"/>
          <w:u w:val="single"/>
          <w:lang w:val="fr-FR"/>
        </w:rPr>
        <w:t xml:space="preserve">Aristotle, </w:t>
      </w:r>
      <w:r w:rsidRPr="00680242">
        <w:rPr>
          <w:rFonts w:asciiTheme="majorBidi" w:hAnsiTheme="majorBidi" w:cstheme="majorBidi"/>
          <w:b/>
          <w:i/>
          <w:iCs/>
          <w:noProof/>
          <w:sz w:val="24"/>
          <w:szCs w:val="24"/>
          <w:u w:val="single"/>
          <w:lang w:val="fr-FR"/>
        </w:rPr>
        <w:t>Metaphysics</w:t>
      </w:r>
      <w:r w:rsidRPr="00680242">
        <w:rPr>
          <w:rFonts w:asciiTheme="majorBidi" w:hAnsiTheme="majorBidi" w:cstheme="majorBidi"/>
          <w:b/>
          <w:noProof/>
          <w:sz w:val="24"/>
          <w:szCs w:val="24"/>
          <w:u w:val="single"/>
          <w:lang w:val="fr-FR"/>
        </w:rPr>
        <w:t xml:space="preserve"> </w:t>
      </w:r>
      <w:r w:rsidR="004D3E64" w:rsidRPr="00680242">
        <w:rPr>
          <w:rFonts w:asciiTheme="majorBidi" w:hAnsiTheme="majorBidi" w:cstheme="majorBidi"/>
          <w:b/>
          <w:noProof/>
          <w:sz w:val="24"/>
          <w:szCs w:val="24"/>
          <w:u w:val="single"/>
          <w:lang w:val="fr-FR"/>
        </w:rPr>
        <w:t>Z</w:t>
      </w:r>
      <w:r w:rsidRPr="00680242">
        <w:rPr>
          <w:rFonts w:asciiTheme="majorBidi" w:hAnsiTheme="majorBidi" w:cstheme="majorBidi"/>
          <w:b/>
          <w:noProof/>
          <w:sz w:val="24"/>
          <w:szCs w:val="24"/>
          <w:u w:val="single"/>
          <w:lang w:val="fr-FR"/>
        </w:rPr>
        <w:t xml:space="preserve"> 2, 1028b24-27</w:t>
      </w:r>
      <w:r w:rsidR="00276D54" w:rsidRPr="00680242">
        <w:rPr>
          <w:rFonts w:asciiTheme="majorBidi" w:hAnsiTheme="majorBidi" w:cstheme="majorBidi"/>
          <w:b/>
          <w:noProof/>
          <w:sz w:val="24"/>
          <w:szCs w:val="24"/>
          <w:u w:val="single"/>
          <w:lang w:val="fr-FR"/>
        </w:rPr>
        <w:t xml:space="preserve"> = Xenocrates </w:t>
      </w:r>
      <w:r w:rsidR="006555C3">
        <w:rPr>
          <w:rFonts w:asciiTheme="majorBidi" w:hAnsiTheme="majorBidi" w:cstheme="majorBidi"/>
          <w:b/>
          <w:noProof/>
          <w:sz w:val="24"/>
          <w:szCs w:val="24"/>
          <w:u w:val="single"/>
          <w:lang w:val="fr-FR"/>
        </w:rPr>
        <w:t>f</w:t>
      </w:r>
      <w:r w:rsidR="00276D54" w:rsidRPr="00680242">
        <w:rPr>
          <w:rFonts w:asciiTheme="majorBidi" w:hAnsiTheme="majorBidi" w:cstheme="majorBidi"/>
          <w:b/>
          <w:noProof/>
          <w:sz w:val="24"/>
          <w:szCs w:val="24"/>
          <w:u w:val="single"/>
          <w:lang w:val="fr-FR"/>
        </w:rPr>
        <w:t>r. 23 I</w:t>
      </w:r>
      <w:r w:rsidR="006555C3">
        <w:rPr>
          <w:rFonts w:asciiTheme="majorBidi" w:hAnsiTheme="majorBidi" w:cstheme="majorBidi"/>
          <w:b/>
          <w:noProof/>
          <w:sz w:val="24"/>
          <w:szCs w:val="24"/>
          <w:u w:val="single"/>
          <w:lang w:val="fr-FR"/>
        </w:rPr>
        <w:t xml:space="preserve">snardi </w:t>
      </w:r>
      <w:r w:rsidR="00276D54" w:rsidRPr="00680242">
        <w:rPr>
          <w:rFonts w:asciiTheme="majorBidi" w:hAnsiTheme="majorBidi" w:cstheme="majorBidi"/>
          <w:b/>
          <w:noProof/>
          <w:sz w:val="24"/>
          <w:szCs w:val="24"/>
          <w:u w:val="single"/>
          <w:lang w:val="fr-FR"/>
        </w:rPr>
        <w:t>P</w:t>
      </w:r>
      <w:r w:rsidR="006555C3">
        <w:rPr>
          <w:rFonts w:asciiTheme="majorBidi" w:hAnsiTheme="majorBidi" w:cstheme="majorBidi"/>
          <w:b/>
          <w:noProof/>
          <w:sz w:val="24"/>
          <w:szCs w:val="24"/>
          <w:u w:val="single"/>
          <w:lang w:val="fr-FR"/>
        </w:rPr>
        <w:t>arente</w:t>
      </w:r>
      <w:r w:rsidR="00276D54" w:rsidRPr="00680242">
        <w:rPr>
          <w:rFonts w:asciiTheme="majorBidi" w:hAnsiTheme="majorBidi" w:cstheme="majorBidi"/>
          <w:b/>
          <w:noProof/>
          <w:sz w:val="24"/>
          <w:szCs w:val="24"/>
          <w:u w:val="single"/>
          <w:lang w:val="fr-FR"/>
        </w:rPr>
        <w:t xml:space="preserve">² </w:t>
      </w:r>
      <w:r w:rsidRPr="00680242">
        <w:rPr>
          <w:rFonts w:asciiTheme="majorBidi" w:hAnsiTheme="majorBidi" w:cstheme="majorBidi"/>
          <w:b/>
          <w:noProof/>
          <w:sz w:val="24"/>
          <w:szCs w:val="24"/>
          <w:u w:val="single"/>
          <w:lang w:val="fr-FR"/>
        </w:rPr>
        <w:t xml:space="preserve"> </w:t>
      </w:r>
    </w:p>
    <w:p w14:paraId="70196DB2" w14:textId="77777777" w:rsidR="00F91560" w:rsidRPr="00680242" w:rsidRDefault="00F91560" w:rsidP="00F06F8C">
      <w:pPr>
        <w:autoSpaceDE w:val="0"/>
        <w:autoSpaceDN w:val="0"/>
        <w:adjustRightInd w:val="0"/>
        <w:spacing w:after="0" w:line="240" w:lineRule="auto"/>
        <w:ind w:left="567"/>
        <w:rPr>
          <w:rFonts w:asciiTheme="majorBidi" w:hAnsiTheme="majorBidi" w:cstheme="majorBidi"/>
          <w:noProof/>
          <w:sz w:val="24"/>
          <w:szCs w:val="24"/>
          <w:lang w:val="fr-FR"/>
        </w:rPr>
      </w:pPr>
    </w:p>
    <w:p w14:paraId="1A922786" w14:textId="24CBE9D8" w:rsidR="00F91560" w:rsidRPr="00680242" w:rsidRDefault="00F91560" w:rsidP="00F06F8C">
      <w:pPr>
        <w:autoSpaceDE w:val="0"/>
        <w:autoSpaceDN w:val="0"/>
        <w:adjustRightInd w:val="0"/>
        <w:spacing w:after="0" w:line="240" w:lineRule="auto"/>
        <w:ind w:left="567"/>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But some people say that forms and numbers have the same nature, whereas the other objects, lines and planes, are borne as far as the essence of heaven – and the objects of sense-perception.</w:t>
      </w:r>
      <w:r w:rsidR="00BE52CB">
        <w:rPr>
          <w:rStyle w:val="FootnoteReference"/>
          <w:rFonts w:asciiTheme="majorBidi" w:hAnsiTheme="majorBidi" w:cstheme="majorBidi"/>
          <w:noProof/>
          <w:sz w:val="24"/>
          <w:szCs w:val="24"/>
          <w:lang w:val="fr-FR"/>
        </w:rPr>
        <w:footnoteReference w:id="47"/>
      </w:r>
    </w:p>
    <w:p w14:paraId="19FBA101" w14:textId="655C5976" w:rsidR="00B37CB5" w:rsidRPr="00680242" w:rsidRDefault="00B37CB5" w:rsidP="00F06F8C">
      <w:pPr>
        <w:autoSpaceDE w:val="0"/>
        <w:autoSpaceDN w:val="0"/>
        <w:adjustRightInd w:val="0"/>
        <w:spacing w:after="0" w:line="240" w:lineRule="auto"/>
        <w:rPr>
          <w:rFonts w:asciiTheme="majorBidi" w:hAnsiTheme="majorBidi" w:cstheme="majorBidi"/>
          <w:noProof/>
          <w:sz w:val="24"/>
          <w:szCs w:val="24"/>
          <w:u w:val="single"/>
          <w:lang w:val="fr-FR"/>
        </w:rPr>
      </w:pPr>
    </w:p>
    <w:p w14:paraId="7402FBD8" w14:textId="291727C3" w:rsidR="00F91560" w:rsidRPr="00680242" w:rsidRDefault="00B37CB5" w:rsidP="00F06F8C">
      <w:pPr>
        <w:autoSpaceDE w:val="0"/>
        <w:autoSpaceDN w:val="0"/>
        <w:adjustRightInd w:val="0"/>
        <w:spacing w:after="0"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As is often the case with Xenocrates, one is required to use the later Peripatetic and Neoplatonist commentators to identify Aristotle’s target</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for Aristotle seldom mentions Xenocrates by name, instead opting to leave us in the dark. However, careful comparison of Asclepius’ commentary with Aristotle’s original yields further and surprisingly insightful fruit. First of all, once we know this passage can be identified with Xenocrates, we can see something seldom noted by scholars who have worked on Xenocrates’ mapping out of reality</w:t>
      </w:r>
      <w:r w:rsidR="00DE2B57"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as Aristotle says, while Xenocrates posited forms and numbers as having the same nature – the so-called </w:t>
      </w:r>
      <w:r w:rsidR="00B67A29"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form-number</w:t>
      </w:r>
      <w:r w:rsidR="002E11CF" w:rsidRPr="00680242">
        <w:rPr>
          <w:rFonts w:asciiTheme="majorBidi" w:hAnsiTheme="majorBidi" w:cstheme="majorBidi"/>
          <w:noProof/>
          <w:sz w:val="24"/>
          <w:szCs w:val="24"/>
          <w:lang w:val="fr-FR"/>
        </w:rPr>
        <w:t>s »</w:t>
      </w:r>
      <w:r w:rsidR="000E51F2" w:rsidRPr="00680242">
        <w:rPr>
          <w:rFonts w:asciiTheme="majorBidi" w:hAnsiTheme="majorBidi" w:cstheme="majorBidi"/>
          <w:noProof/>
          <w:sz w:val="24"/>
          <w:szCs w:val="24"/>
          <w:lang w:val="fr-FR"/>
        </w:rPr>
        <w:t>,</w:t>
      </w:r>
      <w:r w:rsidRPr="00680242">
        <w:rPr>
          <w:rFonts w:asciiTheme="majorBidi" w:hAnsiTheme="majorBidi" w:cstheme="majorBidi"/>
          <w:noProof/>
          <w:sz w:val="24"/>
          <w:szCs w:val="24"/>
          <w:lang w:val="fr-FR"/>
        </w:rPr>
        <w:t xml:space="preserve"> for which Xenocrates is famous – he assumed that geometricals (lines and planes) have a </w:t>
      </w:r>
      <w:r w:rsidRPr="00680242">
        <w:rPr>
          <w:rFonts w:asciiTheme="majorBidi" w:hAnsiTheme="majorBidi" w:cstheme="majorBidi"/>
          <w:i/>
          <w:iCs/>
          <w:noProof/>
          <w:sz w:val="24"/>
          <w:szCs w:val="24"/>
          <w:lang w:val="fr-FR"/>
        </w:rPr>
        <w:t>different</w:t>
      </w:r>
      <w:r w:rsidRPr="00680242">
        <w:rPr>
          <w:rFonts w:asciiTheme="majorBidi" w:hAnsiTheme="majorBidi" w:cstheme="majorBidi"/>
          <w:noProof/>
          <w:sz w:val="24"/>
          <w:szCs w:val="24"/>
          <w:lang w:val="fr-FR"/>
        </w:rPr>
        <w:t xml:space="preserve"> nature which only allows them to rise up as far as heaven</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and then, below th</w:t>
      </w:r>
      <w:r w:rsidR="00B135BE" w:rsidRPr="00680242">
        <w:rPr>
          <w:rFonts w:asciiTheme="majorBidi" w:hAnsiTheme="majorBidi" w:cstheme="majorBidi"/>
          <w:noProof/>
          <w:sz w:val="24"/>
          <w:szCs w:val="24"/>
          <w:lang w:val="fr-FR"/>
        </w:rPr>
        <w:t>e</w:t>
      </w:r>
      <w:r w:rsidRPr="00680242">
        <w:rPr>
          <w:rFonts w:asciiTheme="majorBidi" w:hAnsiTheme="majorBidi" w:cstheme="majorBidi"/>
          <w:noProof/>
          <w:sz w:val="24"/>
          <w:szCs w:val="24"/>
          <w:lang w:val="fr-FR"/>
        </w:rPr>
        <w:t xml:space="preserve">se fall sensibles. </w:t>
      </w:r>
      <w:r w:rsidR="00B135BE" w:rsidRPr="00680242">
        <w:rPr>
          <w:rFonts w:asciiTheme="majorBidi" w:hAnsiTheme="majorBidi" w:cstheme="majorBidi"/>
          <w:noProof/>
          <w:sz w:val="24"/>
          <w:szCs w:val="24"/>
          <w:lang w:val="fr-FR"/>
        </w:rPr>
        <w:t>Asclepius interprets this to mean that geometricals belong to the dianoetic sphere of knowledge, and it would appear that he does not consider form-numbers</w:t>
      </w:r>
      <w:r w:rsidR="001E5F66" w:rsidRPr="00680242">
        <w:rPr>
          <w:rFonts w:asciiTheme="majorBidi" w:hAnsiTheme="majorBidi" w:cstheme="majorBidi"/>
          <w:noProof/>
          <w:sz w:val="24"/>
          <w:szCs w:val="24"/>
          <w:lang w:val="fr-FR"/>
        </w:rPr>
        <w:t xml:space="preserve"> to</w:t>
      </w:r>
      <w:r w:rsidR="00B135BE" w:rsidRPr="00680242">
        <w:rPr>
          <w:rFonts w:asciiTheme="majorBidi" w:hAnsiTheme="majorBidi" w:cstheme="majorBidi"/>
          <w:noProof/>
          <w:sz w:val="24"/>
          <w:szCs w:val="24"/>
          <w:lang w:val="fr-FR"/>
        </w:rPr>
        <w:t xml:space="preserve"> fall into the class of mathematicals at all. This is important supplementary information, because it clarifies that when Aristotle speaks of τὰ </w:t>
      </w:r>
      <w:r w:rsidR="000E51F2" w:rsidRPr="00680242">
        <w:rPr>
          <w:rFonts w:asciiTheme="majorBidi" w:hAnsiTheme="majorBidi" w:cstheme="majorBidi"/>
          <w:noProof/>
          <w:sz w:val="24"/>
          <w:szCs w:val="24"/>
          <w:lang w:val="fr-FR"/>
        </w:rPr>
        <w:t>μεταξύ</w:t>
      </w:r>
      <w:r w:rsidR="00B135BE" w:rsidRPr="00680242">
        <w:rPr>
          <w:rFonts w:asciiTheme="majorBidi" w:hAnsiTheme="majorBidi" w:cstheme="majorBidi"/>
          <w:noProof/>
          <w:sz w:val="24"/>
          <w:szCs w:val="24"/>
          <w:lang w:val="fr-FR"/>
        </w:rPr>
        <w:t xml:space="preserve">, he does not include form-numbers in this class (and hence the problem of τὰ </w:t>
      </w:r>
      <w:r w:rsidR="000E51F2" w:rsidRPr="00680242">
        <w:rPr>
          <w:rFonts w:asciiTheme="majorBidi" w:hAnsiTheme="majorBidi" w:cstheme="majorBidi"/>
          <w:noProof/>
          <w:sz w:val="24"/>
          <w:szCs w:val="24"/>
          <w:lang w:val="fr-FR"/>
        </w:rPr>
        <w:t>μεταξύ</w:t>
      </w:r>
      <w:r w:rsidR="00B135BE" w:rsidRPr="00680242">
        <w:rPr>
          <w:rFonts w:asciiTheme="majorBidi" w:hAnsiTheme="majorBidi" w:cstheme="majorBidi"/>
          <w:noProof/>
          <w:sz w:val="24"/>
          <w:szCs w:val="24"/>
          <w:lang w:val="fr-FR"/>
        </w:rPr>
        <w:t xml:space="preserve"> is not a problem of </w:t>
      </w:r>
      <w:r w:rsidR="00E9607C">
        <w:rPr>
          <w:rFonts w:asciiTheme="majorBidi" w:hAnsiTheme="majorBidi" w:cstheme="majorBidi"/>
          <w:noProof/>
          <w:sz w:val="24"/>
          <w:szCs w:val="24"/>
          <w:lang w:val="fr-FR"/>
        </w:rPr>
        <w:t>Xenocratean form-</w:t>
      </w:r>
      <w:r w:rsidR="00B135BE" w:rsidRPr="00680242">
        <w:rPr>
          <w:rFonts w:asciiTheme="majorBidi" w:hAnsiTheme="majorBidi" w:cstheme="majorBidi"/>
          <w:noProof/>
          <w:sz w:val="24"/>
          <w:szCs w:val="24"/>
          <w:lang w:val="fr-FR"/>
        </w:rPr>
        <w:t>numbers</w:t>
      </w:r>
      <w:r w:rsidR="00E83799">
        <w:rPr>
          <w:rFonts w:asciiTheme="majorBidi" w:hAnsiTheme="majorBidi" w:cstheme="majorBidi"/>
          <w:noProof/>
          <w:sz w:val="24"/>
          <w:szCs w:val="24"/>
          <w:lang w:val="fr-FR"/>
        </w:rPr>
        <w:t>, although he surely had objections to those as well</w:t>
      </w:r>
      <w:r w:rsidR="00B135BE" w:rsidRPr="00680242">
        <w:rPr>
          <w:rFonts w:asciiTheme="majorBidi" w:hAnsiTheme="majorBidi" w:cstheme="majorBidi"/>
          <w:noProof/>
          <w:sz w:val="24"/>
          <w:szCs w:val="24"/>
          <w:lang w:val="fr-FR"/>
        </w:rPr>
        <w:t xml:space="preserve">). So when </w:t>
      </w:r>
      <w:r w:rsidR="00D148B0" w:rsidRPr="00680242">
        <w:rPr>
          <w:rFonts w:asciiTheme="majorBidi" w:hAnsiTheme="majorBidi" w:cstheme="majorBidi"/>
          <w:noProof/>
          <w:sz w:val="24"/>
          <w:szCs w:val="24"/>
          <w:lang w:val="fr-FR"/>
        </w:rPr>
        <w:t xml:space="preserve">Aristotle </w:t>
      </w:r>
      <w:r w:rsidR="00B135BE" w:rsidRPr="00680242">
        <w:rPr>
          <w:rFonts w:asciiTheme="majorBidi" w:hAnsiTheme="majorBidi" w:cstheme="majorBidi"/>
          <w:noProof/>
          <w:sz w:val="24"/>
          <w:szCs w:val="24"/>
          <w:lang w:val="fr-FR"/>
        </w:rPr>
        <w:t>speak</w:t>
      </w:r>
      <w:r w:rsidR="00D148B0" w:rsidRPr="00680242">
        <w:rPr>
          <w:rFonts w:asciiTheme="majorBidi" w:hAnsiTheme="majorBidi" w:cstheme="majorBidi"/>
          <w:noProof/>
          <w:sz w:val="24"/>
          <w:szCs w:val="24"/>
          <w:lang w:val="fr-FR"/>
        </w:rPr>
        <w:t>s</w:t>
      </w:r>
      <w:r w:rsidR="00B135BE" w:rsidRPr="00680242">
        <w:rPr>
          <w:rFonts w:asciiTheme="majorBidi" w:hAnsiTheme="majorBidi" w:cstheme="majorBidi"/>
          <w:noProof/>
          <w:sz w:val="24"/>
          <w:szCs w:val="24"/>
          <w:lang w:val="fr-FR"/>
        </w:rPr>
        <w:t xml:space="preserve"> of </w:t>
      </w:r>
      <w:r w:rsidR="00B67A29" w:rsidRPr="00680242">
        <w:rPr>
          <w:rFonts w:asciiTheme="majorBidi" w:hAnsiTheme="majorBidi" w:cstheme="majorBidi"/>
          <w:noProof/>
          <w:sz w:val="24"/>
          <w:szCs w:val="24"/>
          <w:lang w:val="fr-FR"/>
        </w:rPr>
        <w:t xml:space="preserve">« </w:t>
      </w:r>
      <w:r w:rsidR="00B135BE" w:rsidRPr="00680242">
        <w:rPr>
          <w:rFonts w:asciiTheme="majorBidi" w:hAnsiTheme="majorBidi" w:cstheme="majorBidi"/>
          <w:noProof/>
          <w:sz w:val="24"/>
          <w:szCs w:val="24"/>
          <w:lang w:val="fr-FR"/>
        </w:rPr>
        <w:t>mathematical intermediates</w:t>
      </w:r>
      <w:r w:rsidR="002E11CF" w:rsidRPr="00680242">
        <w:rPr>
          <w:rFonts w:asciiTheme="majorBidi" w:hAnsiTheme="majorBidi" w:cstheme="majorBidi"/>
          <w:noProof/>
          <w:sz w:val="24"/>
          <w:szCs w:val="24"/>
          <w:lang w:val="fr-FR"/>
        </w:rPr>
        <w:t xml:space="preserve"> »</w:t>
      </w:r>
      <w:r w:rsidR="00B135BE" w:rsidRPr="00680242">
        <w:rPr>
          <w:rFonts w:asciiTheme="majorBidi" w:hAnsiTheme="majorBidi" w:cstheme="majorBidi"/>
          <w:noProof/>
          <w:sz w:val="24"/>
          <w:szCs w:val="24"/>
          <w:lang w:val="fr-FR"/>
        </w:rPr>
        <w:t xml:space="preserve">, </w:t>
      </w:r>
      <w:r w:rsidR="00D148B0" w:rsidRPr="00680242">
        <w:rPr>
          <w:rFonts w:asciiTheme="majorBidi" w:hAnsiTheme="majorBidi" w:cstheme="majorBidi"/>
          <w:noProof/>
          <w:sz w:val="24"/>
          <w:szCs w:val="24"/>
          <w:lang w:val="fr-FR"/>
        </w:rPr>
        <w:t>at least in reference to Xenocrates, he is</w:t>
      </w:r>
      <w:r w:rsidR="00B135BE" w:rsidRPr="00680242">
        <w:rPr>
          <w:rFonts w:asciiTheme="majorBidi" w:hAnsiTheme="majorBidi" w:cstheme="majorBidi"/>
          <w:noProof/>
          <w:sz w:val="24"/>
          <w:szCs w:val="24"/>
          <w:lang w:val="fr-FR"/>
        </w:rPr>
        <w:t xml:space="preserve"> strictly </w:t>
      </w:r>
      <w:r w:rsidR="00D148B0" w:rsidRPr="00680242">
        <w:rPr>
          <w:rFonts w:asciiTheme="majorBidi" w:hAnsiTheme="majorBidi" w:cstheme="majorBidi"/>
          <w:noProof/>
          <w:sz w:val="24"/>
          <w:szCs w:val="24"/>
          <w:lang w:val="fr-FR"/>
        </w:rPr>
        <w:t>referring to</w:t>
      </w:r>
      <w:r w:rsidR="00B135BE" w:rsidRPr="00680242">
        <w:rPr>
          <w:rFonts w:asciiTheme="majorBidi" w:hAnsiTheme="majorBidi" w:cstheme="majorBidi"/>
          <w:noProof/>
          <w:sz w:val="24"/>
          <w:szCs w:val="24"/>
          <w:lang w:val="fr-FR"/>
        </w:rPr>
        <w:t xml:space="preserve"> the objects of geometry, which are, in Platonic terms, associated with </w:t>
      </w:r>
      <w:r w:rsidR="00981618" w:rsidRPr="00680242">
        <w:rPr>
          <w:rFonts w:asciiTheme="majorBidi" w:hAnsiTheme="majorBidi" w:cstheme="majorBidi"/>
          <w:i/>
          <w:iCs/>
          <w:noProof/>
          <w:sz w:val="24"/>
          <w:szCs w:val="24"/>
          <w:lang w:val="fr-FR"/>
        </w:rPr>
        <w:t>dianoêsis</w:t>
      </w:r>
      <w:r w:rsidR="00981618" w:rsidRPr="00680242">
        <w:rPr>
          <w:rFonts w:asciiTheme="majorBidi" w:hAnsiTheme="majorBidi" w:cstheme="majorBidi"/>
          <w:noProof/>
          <w:sz w:val="24"/>
          <w:szCs w:val="24"/>
          <w:lang w:val="fr-FR"/>
        </w:rPr>
        <w:t xml:space="preserve"> </w:t>
      </w:r>
      <w:r w:rsidR="00B135BE" w:rsidRPr="00680242">
        <w:rPr>
          <w:rFonts w:asciiTheme="majorBidi" w:hAnsiTheme="majorBidi" w:cstheme="majorBidi"/>
          <w:noProof/>
          <w:sz w:val="24"/>
          <w:szCs w:val="24"/>
          <w:lang w:val="fr-FR"/>
        </w:rPr>
        <w:t xml:space="preserve">or </w:t>
      </w:r>
      <w:r w:rsidR="00B67A29" w:rsidRPr="00680242">
        <w:rPr>
          <w:rFonts w:asciiTheme="majorBidi" w:hAnsiTheme="majorBidi" w:cstheme="majorBidi"/>
          <w:noProof/>
          <w:sz w:val="24"/>
          <w:szCs w:val="24"/>
          <w:lang w:val="fr-FR"/>
        </w:rPr>
        <w:t xml:space="preserve">« </w:t>
      </w:r>
      <w:r w:rsidR="00315530" w:rsidRPr="00680242">
        <w:rPr>
          <w:rFonts w:asciiTheme="majorBidi" w:hAnsiTheme="majorBidi" w:cstheme="majorBidi"/>
          <w:noProof/>
          <w:sz w:val="24"/>
          <w:szCs w:val="24"/>
          <w:lang w:val="fr-FR"/>
        </w:rPr>
        <w:t>thought</w:t>
      </w:r>
      <w:r w:rsidR="002E11CF" w:rsidRPr="00680242">
        <w:rPr>
          <w:rFonts w:asciiTheme="majorBidi" w:hAnsiTheme="majorBidi" w:cstheme="majorBidi"/>
          <w:noProof/>
          <w:sz w:val="24"/>
          <w:szCs w:val="24"/>
          <w:lang w:val="fr-FR"/>
        </w:rPr>
        <w:t xml:space="preserve"> »</w:t>
      </w:r>
      <w:r w:rsidR="00B135BE" w:rsidRPr="00680242">
        <w:rPr>
          <w:rFonts w:asciiTheme="majorBidi" w:hAnsiTheme="majorBidi" w:cstheme="majorBidi"/>
          <w:noProof/>
          <w:sz w:val="24"/>
          <w:szCs w:val="24"/>
          <w:lang w:val="fr-FR"/>
        </w:rPr>
        <w:t>.</w:t>
      </w:r>
      <w:r w:rsidR="00981618" w:rsidRPr="00680242">
        <w:rPr>
          <w:rStyle w:val="FootnoteReference"/>
          <w:rFonts w:asciiTheme="majorBidi" w:hAnsiTheme="majorBidi" w:cstheme="majorBidi"/>
          <w:noProof/>
          <w:sz w:val="24"/>
          <w:szCs w:val="24"/>
          <w:lang w:val="fr-FR"/>
        </w:rPr>
        <w:footnoteReference w:id="48"/>
      </w:r>
    </w:p>
    <w:p w14:paraId="107D9AAC" w14:textId="68CD02E5" w:rsidR="00B37CB5" w:rsidRPr="00680242" w:rsidRDefault="00981618" w:rsidP="00F06F8C">
      <w:pPr>
        <w:spacing w:after="0"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B135BE" w:rsidRPr="00680242">
        <w:rPr>
          <w:rFonts w:asciiTheme="majorBidi" w:hAnsiTheme="majorBidi" w:cstheme="majorBidi"/>
          <w:noProof/>
          <w:sz w:val="24"/>
          <w:szCs w:val="24"/>
          <w:lang w:val="fr-FR"/>
        </w:rPr>
        <w:t xml:space="preserve">Indeed, an important witness to Xenocrates’ construction of reality, whose account corroborates what we have said above, is Sextus Empiricus, who provides a more complete account of how Xenocrates populated the universe </w:t>
      </w:r>
      <w:r w:rsidR="005C4408" w:rsidRPr="00680242">
        <w:rPr>
          <w:rFonts w:asciiTheme="majorBidi" w:hAnsiTheme="majorBidi" w:cstheme="majorBidi"/>
          <w:noProof/>
          <w:sz w:val="24"/>
          <w:szCs w:val="24"/>
          <w:lang w:val="fr-FR"/>
        </w:rPr>
        <w:t xml:space="preserve">with </w:t>
      </w:r>
      <w:r w:rsidR="001E5F66" w:rsidRPr="00680242">
        <w:rPr>
          <w:rFonts w:asciiTheme="majorBidi" w:hAnsiTheme="majorBidi" w:cstheme="majorBidi"/>
          <w:noProof/>
          <w:sz w:val="24"/>
          <w:szCs w:val="24"/>
          <w:lang w:val="fr-FR"/>
        </w:rPr>
        <w:t xml:space="preserve">various </w:t>
      </w:r>
      <w:r w:rsidR="005C4408" w:rsidRPr="00680242">
        <w:rPr>
          <w:rFonts w:asciiTheme="majorBidi" w:hAnsiTheme="majorBidi" w:cstheme="majorBidi"/>
          <w:noProof/>
          <w:sz w:val="24"/>
          <w:szCs w:val="24"/>
          <w:lang w:val="fr-FR"/>
        </w:rPr>
        <w:t>objects</w:t>
      </w:r>
      <w:r w:rsidR="00DE2B57" w:rsidRPr="00680242">
        <w:rPr>
          <w:rFonts w:asciiTheme="majorBidi" w:hAnsiTheme="majorBidi" w:cstheme="majorBidi"/>
          <w:noProof/>
          <w:sz w:val="24"/>
          <w:szCs w:val="24"/>
          <w:lang w:val="fr-FR"/>
        </w:rPr>
        <w:t> :</w:t>
      </w:r>
    </w:p>
    <w:p w14:paraId="1BF4F7EB" w14:textId="77777777" w:rsidR="00F06F8C" w:rsidRPr="00680242" w:rsidRDefault="00F06F8C" w:rsidP="00F06F8C">
      <w:pPr>
        <w:spacing w:after="0" w:line="240" w:lineRule="auto"/>
        <w:rPr>
          <w:rFonts w:asciiTheme="majorBidi" w:hAnsiTheme="majorBidi" w:cstheme="majorBidi"/>
          <w:noProof/>
          <w:sz w:val="24"/>
          <w:szCs w:val="24"/>
          <w:lang w:val="fr-FR"/>
        </w:rPr>
      </w:pPr>
    </w:p>
    <w:p w14:paraId="30C552A5" w14:textId="6DF24B7B" w:rsidR="00F91560" w:rsidRPr="00680242" w:rsidRDefault="00F91560" w:rsidP="00F06F8C">
      <w:pPr>
        <w:autoSpaceDE w:val="0"/>
        <w:autoSpaceDN w:val="0"/>
        <w:adjustRightInd w:val="0"/>
        <w:spacing w:after="0" w:line="240" w:lineRule="auto"/>
        <w:ind w:left="567"/>
        <w:rPr>
          <w:rFonts w:asciiTheme="majorBidi" w:hAnsiTheme="majorBidi" w:cstheme="majorBidi"/>
          <w:b/>
          <w:noProof/>
          <w:sz w:val="24"/>
          <w:szCs w:val="24"/>
          <w:u w:val="single"/>
          <w:lang w:val="fr-FR"/>
        </w:rPr>
      </w:pPr>
      <w:r w:rsidRPr="00680242">
        <w:rPr>
          <w:rFonts w:asciiTheme="majorBidi" w:hAnsiTheme="majorBidi" w:cstheme="majorBidi"/>
          <w:b/>
          <w:noProof/>
          <w:sz w:val="24"/>
          <w:szCs w:val="24"/>
          <w:u w:val="single"/>
          <w:lang w:val="fr-FR"/>
        </w:rPr>
        <w:t xml:space="preserve">Sextus Empiricus, </w:t>
      </w:r>
      <w:r w:rsidRPr="00680242">
        <w:rPr>
          <w:rFonts w:asciiTheme="majorBidi" w:hAnsiTheme="majorBidi" w:cstheme="majorBidi"/>
          <w:b/>
          <w:i/>
          <w:iCs/>
          <w:noProof/>
          <w:sz w:val="24"/>
          <w:szCs w:val="24"/>
          <w:u w:val="single"/>
          <w:lang w:val="fr-FR"/>
        </w:rPr>
        <w:t>Against the Logicians</w:t>
      </w:r>
      <w:r w:rsidR="004D3E64" w:rsidRPr="00680242">
        <w:rPr>
          <w:rFonts w:asciiTheme="majorBidi" w:hAnsiTheme="majorBidi" w:cstheme="majorBidi"/>
          <w:b/>
          <w:noProof/>
          <w:sz w:val="24"/>
          <w:szCs w:val="24"/>
          <w:u w:val="single"/>
          <w:lang w:val="fr-FR"/>
        </w:rPr>
        <w:t xml:space="preserve"> </w:t>
      </w:r>
      <w:r w:rsidR="00CE7B61" w:rsidRPr="00680242">
        <w:rPr>
          <w:rFonts w:asciiTheme="majorBidi" w:hAnsiTheme="majorBidi" w:cstheme="majorBidi"/>
          <w:b/>
          <w:noProof/>
          <w:sz w:val="24"/>
          <w:szCs w:val="24"/>
          <w:u w:val="single"/>
          <w:lang w:val="fr-FR"/>
        </w:rPr>
        <w:t>1.</w:t>
      </w:r>
      <w:r w:rsidRPr="00680242">
        <w:rPr>
          <w:rFonts w:asciiTheme="majorBidi" w:hAnsiTheme="majorBidi" w:cstheme="majorBidi"/>
          <w:b/>
          <w:noProof/>
          <w:sz w:val="24"/>
          <w:szCs w:val="24"/>
          <w:u w:val="single"/>
          <w:lang w:val="fr-FR"/>
        </w:rPr>
        <w:t>147-</w:t>
      </w:r>
      <w:r w:rsidR="00CE7B61" w:rsidRPr="00680242">
        <w:rPr>
          <w:rFonts w:asciiTheme="majorBidi" w:hAnsiTheme="majorBidi" w:cstheme="majorBidi"/>
          <w:b/>
          <w:noProof/>
          <w:sz w:val="24"/>
          <w:szCs w:val="24"/>
          <w:u w:val="single"/>
          <w:lang w:val="fr-FR"/>
        </w:rPr>
        <w:t>4</w:t>
      </w:r>
      <w:r w:rsidRPr="00680242">
        <w:rPr>
          <w:rFonts w:asciiTheme="majorBidi" w:hAnsiTheme="majorBidi" w:cstheme="majorBidi"/>
          <w:b/>
          <w:noProof/>
          <w:sz w:val="24"/>
          <w:szCs w:val="24"/>
          <w:u w:val="single"/>
          <w:lang w:val="fr-FR"/>
        </w:rPr>
        <w:t>9</w:t>
      </w:r>
      <w:r w:rsidR="00CE7B61" w:rsidRPr="00680242">
        <w:rPr>
          <w:rFonts w:asciiTheme="majorBidi" w:hAnsiTheme="majorBidi" w:cstheme="majorBidi"/>
          <w:b/>
          <w:noProof/>
          <w:sz w:val="24"/>
          <w:szCs w:val="24"/>
          <w:u w:val="single"/>
          <w:lang w:val="fr-FR"/>
        </w:rPr>
        <w:t xml:space="preserve"> = Xenocrates </w:t>
      </w:r>
      <w:r w:rsidR="006555C3">
        <w:rPr>
          <w:rFonts w:asciiTheme="majorBidi" w:hAnsiTheme="majorBidi" w:cstheme="majorBidi"/>
          <w:b/>
          <w:noProof/>
          <w:sz w:val="24"/>
          <w:szCs w:val="24"/>
          <w:u w:val="single"/>
          <w:lang w:val="fr-FR"/>
        </w:rPr>
        <w:t>f</w:t>
      </w:r>
      <w:r w:rsidR="00CE7B61" w:rsidRPr="00680242">
        <w:rPr>
          <w:rFonts w:asciiTheme="majorBidi" w:hAnsiTheme="majorBidi" w:cstheme="majorBidi"/>
          <w:b/>
          <w:noProof/>
          <w:sz w:val="24"/>
          <w:szCs w:val="24"/>
          <w:u w:val="single"/>
          <w:lang w:val="fr-FR"/>
        </w:rPr>
        <w:t>r. 2 I</w:t>
      </w:r>
      <w:r w:rsidR="006555C3">
        <w:rPr>
          <w:rFonts w:asciiTheme="majorBidi" w:hAnsiTheme="majorBidi" w:cstheme="majorBidi"/>
          <w:b/>
          <w:noProof/>
          <w:sz w:val="24"/>
          <w:szCs w:val="24"/>
          <w:u w:val="single"/>
          <w:lang w:val="fr-FR"/>
        </w:rPr>
        <w:t xml:space="preserve">snardi </w:t>
      </w:r>
      <w:r w:rsidR="00CE7B61" w:rsidRPr="00680242">
        <w:rPr>
          <w:rFonts w:asciiTheme="majorBidi" w:hAnsiTheme="majorBidi" w:cstheme="majorBidi"/>
          <w:b/>
          <w:noProof/>
          <w:sz w:val="24"/>
          <w:szCs w:val="24"/>
          <w:u w:val="single"/>
          <w:lang w:val="fr-FR"/>
        </w:rPr>
        <w:t>P</w:t>
      </w:r>
      <w:r w:rsidR="006555C3">
        <w:rPr>
          <w:rFonts w:asciiTheme="majorBidi" w:hAnsiTheme="majorBidi" w:cstheme="majorBidi"/>
          <w:b/>
          <w:noProof/>
          <w:sz w:val="24"/>
          <w:szCs w:val="24"/>
          <w:u w:val="single"/>
          <w:lang w:val="fr-FR"/>
        </w:rPr>
        <w:t>arente</w:t>
      </w:r>
      <w:r w:rsidR="00CE7B61" w:rsidRPr="00680242">
        <w:rPr>
          <w:rFonts w:asciiTheme="majorBidi" w:hAnsiTheme="majorBidi" w:cstheme="majorBidi"/>
          <w:b/>
          <w:noProof/>
          <w:sz w:val="24"/>
          <w:szCs w:val="24"/>
          <w:u w:val="single"/>
          <w:lang w:val="fr-FR"/>
        </w:rPr>
        <w:t>²</w:t>
      </w:r>
      <w:r w:rsidRPr="00680242">
        <w:rPr>
          <w:rFonts w:asciiTheme="majorBidi" w:hAnsiTheme="majorBidi" w:cstheme="majorBidi"/>
          <w:b/>
          <w:noProof/>
          <w:sz w:val="24"/>
          <w:szCs w:val="24"/>
          <w:u w:val="single"/>
          <w:lang w:val="fr-FR"/>
        </w:rPr>
        <w:t xml:space="preserve"> </w:t>
      </w:r>
    </w:p>
    <w:p w14:paraId="6C1E07CE" w14:textId="77777777" w:rsidR="00F91560" w:rsidRPr="00680242" w:rsidRDefault="00F91560" w:rsidP="00F06F8C">
      <w:pPr>
        <w:autoSpaceDE w:val="0"/>
        <w:autoSpaceDN w:val="0"/>
        <w:adjustRightInd w:val="0"/>
        <w:spacing w:after="0" w:line="240" w:lineRule="auto"/>
        <w:ind w:left="567"/>
        <w:rPr>
          <w:rFonts w:asciiTheme="majorBidi" w:hAnsiTheme="majorBidi" w:cstheme="majorBidi"/>
          <w:noProof/>
          <w:sz w:val="24"/>
          <w:szCs w:val="24"/>
          <w:lang w:val="fr-FR"/>
        </w:rPr>
      </w:pPr>
    </w:p>
    <w:p w14:paraId="42391196" w14:textId="7F6ED3C1" w:rsidR="00F91560" w:rsidRPr="00680242" w:rsidRDefault="00F91560" w:rsidP="00F06F8C">
      <w:pPr>
        <w:spacing w:after="0" w:line="240" w:lineRule="auto"/>
        <w:ind w:left="567"/>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Xenocrates says that there are three forms of existence</w:t>
      </w:r>
      <w:r w:rsidR="00DE2B57"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the sensible, the intelligible, and that which is composite and opinable</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and of these, the sensible is that which exists below the heaven, the intelligible is that which belongs to all things outside the heaven, and the op</w:t>
      </w:r>
      <w:r w:rsidR="006053D9" w:rsidRPr="00680242">
        <w:rPr>
          <w:rFonts w:asciiTheme="majorBidi" w:hAnsiTheme="majorBidi" w:cstheme="majorBidi"/>
          <w:noProof/>
          <w:sz w:val="24"/>
          <w:szCs w:val="24"/>
          <w:lang w:val="fr-FR"/>
        </w:rPr>
        <w:t>in</w:t>
      </w:r>
      <w:r w:rsidRPr="00680242">
        <w:rPr>
          <w:rFonts w:asciiTheme="majorBidi" w:hAnsiTheme="majorBidi" w:cstheme="majorBidi"/>
          <w:noProof/>
          <w:sz w:val="24"/>
          <w:szCs w:val="24"/>
          <w:lang w:val="fr-FR"/>
        </w:rPr>
        <w:t>able and composite is that of the heaven itself</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for it is visible by sense-perception, but intelligible by means of astronomy. This, then, being the situation, he declared that the criterion of the existence which is outside the heaven and intelligible is scientific knowledge, that of what is below the heaven and sensible is sense-perception, and the criterion of the mixed existence is opinion. And, generally, of these, the criterion afforded by scientific reasoning is both firm and true, whereas that which is afforded by sense-perception is true [only], but not in the same way as that afforded by scientific reasoning</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and the [criterion] that is composite shares in both truth and falsehood – for, of opinion[s], one is true, and another false.  Hence, too, [Xenocrates </w:t>
      </w:r>
      <w:r w:rsidRPr="00680242">
        <w:rPr>
          <w:rFonts w:asciiTheme="majorBidi" w:hAnsiTheme="majorBidi" w:cstheme="majorBidi"/>
          <w:noProof/>
          <w:sz w:val="24"/>
          <w:szCs w:val="24"/>
          <w:lang w:val="fr-FR"/>
        </w:rPr>
        <w:lastRenderedPageBreak/>
        <w:t>says] that tradition has handed down three Fates</w:t>
      </w:r>
      <w:r w:rsidR="00DE2B57"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Atropos for intelligibles, since she is unchangeable</w:t>
      </w:r>
      <w:r w:rsidR="00ED3222" w:rsidRPr="00680242">
        <w:rPr>
          <w:rFonts w:asciiTheme="majorBidi" w:hAnsiTheme="majorBidi" w:cstheme="majorBidi"/>
          <w:noProof/>
          <w:sz w:val="24"/>
          <w:szCs w:val="24"/>
          <w:lang w:val="fr-FR"/>
        </w:rPr>
        <w:t xml:space="preserve"> ; </w:t>
      </w:r>
      <w:r w:rsidRPr="00680242">
        <w:rPr>
          <w:rFonts w:asciiTheme="majorBidi" w:hAnsiTheme="majorBidi" w:cstheme="majorBidi"/>
          <w:noProof/>
          <w:sz w:val="24"/>
          <w:szCs w:val="24"/>
          <w:lang w:val="fr-FR"/>
        </w:rPr>
        <w:t>Clotho for sensibles</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and Lachesis for opinables.</w:t>
      </w:r>
      <w:r w:rsidR="00BE52CB">
        <w:rPr>
          <w:rStyle w:val="FootnoteReference"/>
          <w:rFonts w:asciiTheme="majorBidi" w:hAnsiTheme="majorBidi" w:cstheme="majorBidi"/>
          <w:noProof/>
          <w:sz w:val="24"/>
          <w:szCs w:val="24"/>
          <w:lang w:val="fr-FR"/>
        </w:rPr>
        <w:footnoteReference w:id="49"/>
      </w:r>
    </w:p>
    <w:p w14:paraId="04AC05F4" w14:textId="77777777" w:rsidR="005024FB" w:rsidRPr="00680242" w:rsidRDefault="005024FB" w:rsidP="00F06F8C">
      <w:pPr>
        <w:spacing w:after="0" w:line="240" w:lineRule="auto"/>
        <w:rPr>
          <w:rFonts w:asciiTheme="majorBidi" w:hAnsiTheme="majorBidi" w:cstheme="majorBidi"/>
          <w:noProof/>
          <w:sz w:val="24"/>
          <w:szCs w:val="24"/>
          <w:lang w:val="fr-FR"/>
        </w:rPr>
      </w:pPr>
    </w:p>
    <w:p w14:paraId="606E42AD" w14:textId="520A2BBF" w:rsidR="00F65B48" w:rsidRPr="00680242" w:rsidRDefault="00F65B48" w:rsidP="00F06F8C">
      <w:pPr>
        <w:spacing w:after="0"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 xml:space="preserve">This striking account of Xenocrates’ </w:t>
      </w:r>
      <w:r w:rsidR="001E5F66" w:rsidRPr="00680242">
        <w:rPr>
          <w:rFonts w:asciiTheme="majorBidi" w:hAnsiTheme="majorBidi" w:cstheme="majorBidi"/>
          <w:noProof/>
          <w:sz w:val="24"/>
          <w:szCs w:val="24"/>
          <w:lang w:val="fr-FR"/>
        </w:rPr>
        <w:t>kinds</w:t>
      </w:r>
      <w:r w:rsidRPr="00680242">
        <w:rPr>
          <w:rFonts w:asciiTheme="majorBidi" w:hAnsiTheme="majorBidi" w:cstheme="majorBidi"/>
          <w:noProof/>
          <w:sz w:val="24"/>
          <w:szCs w:val="24"/>
          <w:lang w:val="fr-FR"/>
        </w:rPr>
        <w:t xml:space="preserve"> of existence evidences the depth and complexity of his theory</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for, if we are to discount what is obviously Sextus’ framing device (the discussion of the criterion, for which there is no other evidence to my knowledge for Xenocrates), we get a relatively clear account of the types of knowledge, their respective places, the sciences associated with them, their truth and reliability values, and the cosmic deities (from the myth of Er in Plato’s </w:t>
      </w:r>
      <w:r w:rsidRPr="00680242">
        <w:rPr>
          <w:rFonts w:asciiTheme="majorBidi" w:hAnsiTheme="majorBidi" w:cstheme="majorBidi"/>
          <w:i/>
          <w:iCs/>
          <w:noProof/>
          <w:sz w:val="24"/>
          <w:szCs w:val="24"/>
          <w:lang w:val="fr-FR"/>
        </w:rPr>
        <w:t>Republic</w:t>
      </w:r>
      <w:r w:rsidRPr="00680242">
        <w:rPr>
          <w:rFonts w:asciiTheme="majorBidi" w:hAnsiTheme="majorBidi" w:cstheme="majorBidi"/>
          <w:noProof/>
          <w:sz w:val="24"/>
          <w:szCs w:val="24"/>
          <w:lang w:val="fr-FR"/>
        </w:rPr>
        <w:t xml:space="preserve"> X) associated with each.</w:t>
      </w:r>
      <w:r w:rsidR="00E9213B" w:rsidRPr="00680242">
        <w:rPr>
          <w:rStyle w:val="FootnoteReference"/>
          <w:rFonts w:asciiTheme="majorBidi" w:hAnsiTheme="majorBidi" w:cstheme="majorBidi"/>
          <w:noProof/>
          <w:sz w:val="24"/>
          <w:szCs w:val="24"/>
          <w:lang w:val="fr-FR"/>
        </w:rPr>
        <w:footnoteReference w:id="50"/>
      </w:r>
      <w:r w:rsidRPr="00680242">
        <w:rPr>
          <w:rFonts w:asciiTheme="majorBidi" w:hAnsiTheme="majorBidi" w:cstheme="majorBidi"/>
          <w:noProof/>
          <w:sz w:val="24"/>
          <w:szCs w:val="24"/>
          <w:lang w:val="fr-FR"/>
        </w:rPr>
        <w:t xml:space="preserve"> According to Sextus, Xenocrates recognized three</w:t>
      </w:r>
      <w:r w:rsidR="00AC426A" w:rsidRPr="00680242">
        <w:rPr>
          <w:rFonts w:asciiTheme="majorBidi" w:hAnsiTheme="majorBidi" w:cstheme="majorBidi"/>
          <w:noProof/>
          <w:sz w:val="24"/>
          <w:szCs w:val="24"/>
          <w:lang w:val="fr-FR"/>
        </w:rPr>
        <w:t xml:space="preserve"> οὐσία</w:t>
      </w:r>
      <w:r w:rsidR="00A60267" w:rsidRPr="00680242">
        <w:rPr>
          <w:rFonts w:asciiTheme="majorBidi" w:hAnsiTheme="majorBidi" w:cstheme="majorBidi"/>
          <w:noProof/>
          <w:sz w:val="24"/>
          <w:szCs w:val="24"/>
          <w:lang w:val="el-GR"/>
        </w:rPr>
        <w:t>ι</w:t>
      </w:r>
      <w:r w:rsidR="00DE2B57" w:rsidRPr="00680242">
        <w:rPr>
          <w:rFonts w:asciiTheme="majorBidi" w:hAnsiTheme="majorBidi" w:cstheme="majorBidi"/>
          <w:noProof/>
          <w:sz w:val="24"/>
          <w:szCs w:val="24"/>
          <w:lang w:val="fr-FR"/>
        </w:rPr>
        <w:t xml:space="preserve"> : </w:t>
      </w:r>
      <w:r w:rsidRPr="00680242">
        <w:rPr>
          <w:rFonts w:asciiTheme="majorBidi" w:hAnsiTheme="majorBidi" w:cstheme="majorBidi"/>
          <w:noProof/>
          <w:sz w:val="24"/>
          <w:szCs w:val="24"/>
          <w:lang w:val="fr-FR"/>
        </w:rPr>
        <w:t xml:space="preserve">the sensible, the intelligible, and the composite (σύνθετον), which he further qualifies as being the realm of </w:t>
      </w:r>
      <w:r w:rsidR="00AC426A" w:rsidRPr="00680242">
        <w:rPr>
          <w:rFonts w:asciiTheme="majorBidi" w:hAnsiTheme="majorBidi" w:cstheme="majorBidi"/>
          <w:noProof/>
          <w:sz w:val="24"/>
          <w:szCs w:val="24"/>
          <w:lang w:val="fr-FR"/>
        </w:rPr>
        <w:t>δόξα</w:t>
      </w:r>
      <w:r w:rsidR="0013014A" w:rsidRPr="00680242">
        <w:rPr>
          <w:rFonts w:asciiTheme="majorBidi" w:hAnsiTheme="majorBidi" w:cstheme="majorBidi"/>
          <w:noProof/>
          <w:sz w:val="24"/>
          <w:szCs w:val="24"/>
          <w:lang w:val="fr-FR"/>
        </w:rPr>
        <w:t xml:space="preserve"> or opinion</w:t>
      </w:r>
      <w:r w:rsidRPr="00680242">
        <w:rPr>
          <w:rFonts w:asciiTheme="majorBidi" w:hAnsiTheme="majorBidi" w:cstheme="majorBidi"/>
          <w:noProof/>
          <w:sz w:val="24"/>
          <w:szCs w:val="24"/>
          <w:lang w:val="fr-FR"/>
        </w:rPr>
        <w:t>.</w:t>
      </w:r>
      <w:r w:rsidR="006053D9" w:rsidRPr="00680242">
        <w:rPr>
          <w:rFonts w:asciiTheme="majorBidi" w:hAnsiTheme="majorBidi" w:cstheme="majorBidi"/>
          <w:noProof/>
          <w:sz w:val="24"/>
          <w:szCs w:val="24"/>
          <w:lang w:val="fr-FR"/>
        </w:rPr>
        <w:t xml:space="preserve"> The intelligible is both firm and true, whereas the sensible is true only (but in some deficient way relative to the intelligible</w:t>
      </w:r>
      <w:r w:rsidR="00ED3222" w:rsidRPr="00680242">
        <w:rPr>
          <w:rFonts w:asciiTheme="majorBidi" w:hAnsiTheme="majorBidi" w:cstheme="majorBidi"/>
          <w:noProof/>
          <w:sz w:val="24"/>
          <w:szCs w:val="24"/>
          <w:lang w:val="fr-FR"/>
        </w:rPr>
        <w:t> ;</w:t>
      </w:r>
      <w:r w:rsidR="006053D9" w:rsidRPr="00680242">
        <w:rPr>
          <w:rFonts w:asciiTheme="majorBidi" w:hAnsiTheme="majorBidi" w:cstheme="majorBidi"/>
          <w:noProof/>
          <w:sz w:val="24"/>
          <w:szCs w:val="24"/>
          <w:lang w:val="fr-FR"/>
        </w:rPr>
        <w:t xml:space="preserve"> and it is not firm)</w:t>
      </w:r>
      <w:r w:rsidR="00ED3222" w:rsidRPr="00680242">
        <w:rPr>
          <w:rFonts w:asciiTheme="majorBidi" w:hAnsiTheme="majorBidi" w:cstheme="majorBidi"/>
          <w:noProof/>
          <w:sz w:val="24"/>
          <w:szCs w:val="24"/>
          <w:lang w:val="fr-FR"/>
        </w:rPr>
        <w:t> ;</w:t>
      </w:r>
      <w:r w:rsidR="006053D9" w:rsidRPr="00680242">
        <w:rPr>
          <w:rFonts w:asciiTheme="majorBidi" w:hAnsiTheme="majorBidi" w:cstheme="majorBidi"/>
          <w:noProof/>
          <w:sz w:val="24"/>
          <w:szCs w:val="24"/>
          <w:lang w:val="fr-FR"/>
        </w:rPr>
        <w:t xml:space="preserve"> and the composite is both true and false, given that it is the realm of opinion, and opinions can be either true or false.</w:t>
      </w:r>
      <w:r w:rsidRPr="00680242">
        <w:rPr>
          <w:rFonts w:asciiTheme="majorBidi" w:hAnsiTheme="majorBidi" w:cstheme="majorBidi"/>
          <w:noProof/>
          <w:sz w:val="24"/>
          <w:szCs w:val="24"/>
          <w:lang w:val="fr-FR"/>
        </w:rPr>
        <w:t xml:space="preserve"> Unsurprisingly,</w:t>
      </w:r>
      <w:r w:rsidR="006053D9" w:rsidRPr="00680242">
        <w:rPr>
          <w:rFonts w:asciiTheme="majorBidi" w:hAnsiTheme="majorBidi" w:cstheme="majorBidi"/>
          <w:noProof/>
          <w:sz w:val="24"/>
          <w:szCs w:val="24"/>
          <w:lang w:val="fr-FR"/>
        </w:rPr>
        <w:t xml:space="preserve"> and mostly in line with what Aristotle and Asclepius say,</w:t>
      </w:r>
      <w:r w:rsidRPr="00680242">
        <w:rPr>
          <w:rFonts w:asciiTheme="majorBidi" w:hAnsiTheme="majorBidi" w:cstheme="majorBidi"/>
          <w:noProof/>
          <w:sz w:val="24"/>
          <w:szCs w:val="24"/>
          <w:lang w:val="fr-FR"/>
        </w:rPr>
        <w:t xml:space="preserve"> the sensible lies below heaven, the intelligible beyond heaven, and the composite in heaven.</w:t>
      </w:r>
      <w:r w:rsidR="006053D9" w:rsidRPr="00680242">
        <w:rPr>
          <w:rFonts w:asciiTheme="majorBidi" w:hAnsiTheme="majorBidi" w:cstheme="majorBidi"/>
          <w:noProof/>
          <w:sz w:val="24"/>
          <w:szCs w:val="24"/>
          <w:lang w:val="fr-FR"/>
        </w:rPr>
        <w:t xml:space="preserve"> Each of these </w:t>
      </w:r>
      <w:r w:rsidR="00AC426A" w:rsidRPr="00680242">
        <w:rPr>
          <w:rFonts w:asciiTheme="majorBidi" w:hAnsiTheme="majorBidi" w:cstheme="majorBidi"/>
          <w:noProof/>
          <w:sz w:val="24"/>
          <w:szCs w:val="24"/>
          <w:lang w:val="fr-FR"/>
        </w:rPr>
        <w:t>οὐσίαι</w:t>
      </w:r>
      <w:r w:rsidR="006053D9" w:rsidRPr="00680242">
        <w:rPr>
          <w:rFonts w:asciiTheme="majorBidi" w:hAnsiTheme="majorBidi" w:cstheme="majorBidi"/>
          <w:noProof/>
          <w:sz w:val="24"/>
          <w:szCs w:val="24"/>
          <w:lang w:val="fr-FR"/>
        </w:rPr>
        <w:t>, then, is governed by a Fate</w:t>
      </w:r>
      <w:r w:rsidR="00DE2B57" w:rsidRPr="00680242">
        <w:rPr>
          <w:rFonts w:asciiTheme="majorBidi" w:hAnsiTheme="majorBidi" w:cstheme="majorBidi"/>
          <w:noProof/>
          <w:sz w:val="24"/>
          <w:szCs w:val="24"/>
          <w:lang w:val="fr-FR"/>
        </w:rPr>
        <w:t> :</w:t>
      </w:r>
      <w:r w:rsidR="006053D9" w:rsidRPr="00680242">
        <w:rPr>
          <w:rFonts w:asciiTheme="majorBidi" w:hAnsiTheme="majorBidi" w:cstheme="majorBidi"/>
          <w:noProof/>
          <w:sz w:val="24"/>
          <w:szCs w:val="24"/>
          <w:lang w:val="fr-FR"/>
        </w:rPr>
        <w:t xml:space="preserve"> Atropos, who literally cannot be </w:t>
      </w:r>
      <w:r w:rsidR="00B67A29" w:rsidRPr="00680242">
        <w:rPr>
          <w:rFonts w:asciiTheme="majorBidi" w:hAnsiTheme="majorBidi" w:cstheme="majorBidi"/>
          <w:noProof/>
          <w:sz w:val="24"/>
          <w:szCs w:val="24"/>
          <w:lang w:val="fr-FR"/>
        </w:rPr>
        <w:t xml:space="preserve">« </w:t>
      </w:r>
      <w:r w:rsidR="006053D9" w:rsidRPr="00680242">
        <w:rPr>
          <w:rFonts w:asciiTheme="majorBidi" w:hAnsiTheme="majorBidi" w:cstheme="majorBidi"/>
          <w:noProof/>
          <w:sz w:val="24"/>
          <w:szCs w:val="24"/>
          <w:lang w:val="fr-FR"/>
        </w:rPr>
        <w:t>turned</w:t>
      </w:r>
      <w:r w:rsidR="002E11CF" w:rsidRPr="00680242">
        <w:rPr>
          <w:rFonts w:asciiTheme="majorBidi" w:hAnsiTheme="majorBidi" w:cstheme="majorBidi"/>
          <w:noProof/>
          <w:sz w:val="24"/>
          <w:szCs w:val="24"/>
          <w:lang w:val="fr-FR"/>
        </w:rPr>
        <w:t xml:space="preserve"> »</w:t>
      </w:r>
      <w:r w:rsidR="006053D9" w:rsidRPr="00680242">
        <w:rPr>
          <w:rFonts w:asciiTheme="majorBidi" w:hAnsiTheme="majorBidi" w:cstheme="majorBidi"/>
          <w:noProof/>
          <w:sz w:val="24"/>
          <w:szCs w:val="24"/>
          <w:lang w:val="fr-FR"/>
        </w:rPr>
        <w:t>, rules over the intelligibles and the superouranial sphere</w:t>
      </w:r>
      <w:r w:rsidR="00ED3222" w:rsidRPr="00680242">
        <w:rPr>
          <w:rFonts w:asciiTheme="majorBidi" w:hAnsiTheme="majorBidi" w:cstheme="majorBidi"/>
          <w:noProof/>
          <w:sz w:val="24"/>
          <w:szCs w:val="24"/>
          <w:lang w:val="fr-FR"/>
        </w:rPr>
        <w:t> ;</w:t>
      </w:r>
      <w:r w:rsidR="006053D9" w:rsidRPr="00680242">
        <w:rPr>
          <w:rFonts w:asciiTheme="majorBidi" w:hAnsiTheme="majorBidi" w:cstheme="majorBidi"/>
          <w:noProof/>
          <w:sz w:val="24"/>
          <w:szCs w:val="24"/>
          <w:lang w:val="fr-FR"/>
        </w:rPr>
        <w:t xml:space="preserve"> Lachesis rules over heaven and its composite and doxastic objects</w:t>
      </w:r>
      <w:r w:rsidR="00ED3222" w:rsidRPr="00680242">
        <w:rPr>
          <w:rFonts w:asciiTheme="majorBidi" w:hAnsiTheme="majorBidi" w:cstheme="majorBidi"/>
          <w:noProof/>
          <w:sz w:val="24"/>
          <w:szCs w:val="24"/>
          <w:lang w:val="fr-FR"/>
        </w:rPr>
        <w:t> ;</w:t>
      </w:r>
      <w:r w:rsidR="006053D9" w:rsidRPr="00680242">
        <w:rPr>
          <w:rFonts w:asciiTheme="majorBidi" w:hAnsiTheme="majorBidi" w:cstheme="majorBidi"/>
          <w:noProof/>
          <w:sz w:val="24"/>
          <w:szCs w:val="24"/>
          <w:lang w:val="fr-FR"/>
        </w:rPr>
        <w:t xml:space="preserve"> and Clotho over the </w:t>
      </w:r>
      <w:r w:rsidR="00740F21" w:rsidRPr="00680242">
        <w:rPr>
          <w:rFonts w:asciiTheme="majorBidi" w:hAnsiTheme="majorBidi" w:cstheme="majorBidi"/>
          <w:noProof/>
          <w:sz w:val="24"/>
          <w:szCs w:val="24"/>
          <w:lang w:val="fr-FR"/>
        </w:rPr>
        <w:t>lower realm of sensibles. If we consider this in relation to the account of the Fates in the Myth of Er</w:t>
      </w:r>
      <w:r w:rsidR="00A21FAC" w:rsidRPr="00680242">
        <w:rPr>
          <w:rFonts w:asciiTheme="majorBidi" w:hAnsiTheme="majorBidi" w:cstheme="majorBidi"/>
          <w:noProof/>
          <w:sz w:val="24"/>
          <w:szCs w:val="24"/>
          <w:lang w:val="fr-FR"/>
        </w:rPr>
        <w:t xml:space="preserve"> (</w:t>
      </w:r>
      <w:r w:rsidR="00332E4E" w:rsidRPr="00680242">
        <w:rPr>
          <w:rFonts w:asciiTheme="majorBidi" w:hAnsiTheme="majorBidi" w:cstheme="majorBidi"/>
          <w:noProof/>
          <w:sz w:val="24"/>
          <w:szCs w:val="24"/>
          <w:lang w:val="fr-FR"/>
        </w:rPr>
        <w:t>617b-</w:t>
      </w:r>
      <w:r w:rsidR="000C056E" w:rsidRPr="00680242">
        <w:rPr>
          <w:rFonts w:asciiTheme="majorBidi" w:hAnsiTheme="majorBidi" w:cstheme="majorBidi"/>
          <w:noProof/>
          <w:sz w:val="24"/>
          <w:szCs w:val="24"/>
          <w:lang w:val="fr-FR"/>
        </w:rPr>
        <w:t>e</w:t>
      </w:r>
      <w:r w:rsidR="00A21FAC" w:rsidRPr="00680242">
        <w:rPr>
          <w:rFonts w:asciiTheme="majorBidi" w:hAnsiTheme="majorBidi" w:cstheme="majorBidi"/>
          <w:noProof/>
          <w:sz w:val="24"/>
          <w:szCs w:val="24"/>
          <w:lang w:val="fr-FR"/>
        </w:rPr>
        <w:t>)</w:t>
      </w:r>
      <w:r w:rsidR="00740F21" w:rsidRPr="00680242">
        <w:rPr>
          <w:rFonts w:asciiTheme="majorBidi" w:hAnsiTheme="majorBidi" w:cstheme="majorBidi"/>
          <w:noProof/>
          <w:sz w:val="24"/>
          <w:szCs w:val="24"/>
          <w:lang w:val="fr-FR"/>
        </w:rPr>
        <w:t>, further possibilities emerge</w:t>
      </w:r>
      <w:r w:rsidR="00DE2B57" w:rsidRPr="00680242">
        <w:rPr>
          <w:rFonts w:asciiTheme="majorBidi" w:hAnsiTheme="majorBidi" w:cstheme="majorBidi"/>
          <w:noProof/>
          <w:sz w:val="24"/>
          <w:szCs w:val="24"/>
          <w:lang w:val="fr-FR"/>
        </w:rPr>
        <w:t> :</w:t>
      </w:r>
      <w:r w:rsidR="00740F21" w:rsidRPr="00680242">
        <w:rPr>
          <w:rFonts w:asciiTheme="majorBidi" w:hAnsiTheme="majorBidi" w:cstheme="majorBidi"/>
          <w:noProof/>
          <w:sz w:val="24"/>
          <w:szCs w:val="24"/>
          <w:lang w:val="fr-FR"/>
        </w:rPr>
        <w:t xml:space="preserve"> since Atropos sings of and is associated with the future, we can imagine that Xenocrates saw intelligibles as reflective of the inevitability of what was to come</w:t>
      </w:r>
      <w:r w:rsidR="00ED3222" w:rsidRPr="00680242">
        <w:rPr>
          <w:rFonts w:asciiTheme="majorBidi" w:hAnsiTheme="majorBidi" w:cstheme="majorBidi"/>
          <w:noProof/>
          <w:sz w:val="24"/>
          <w:szCs w:val="24"/>
          <w:lang w:val="fr-FR"/>
        </w:rPr>
        <w:t> ;</w:t>
      </w:r>
      <w:r w:rsidR="00740F21" w:rsidRPr="00680242">
        <w:rPr>
          <w:rFonts w:asciiTheme="majorBidi" w:hAnsiTheme="majorBidi" w:cstheme="majorBidi"/>
          <w:noProof/>
          <w:sz w:val="24"/>
          <w:szCs w:val="24"/>
          <w:lang w:val="fr-FR"/>
        </w:rPr>
        <w:t xml:space="preserve"> it is not beyond the realm of imagination to see the future as the guarantor of what is both firm and true. Lachesis sings of the past, which implicitly links to memory, and it is by dispensation from her lap that the souls receive the lots that provide their order in terms of selection of the next life, which will be a daemon to the souls</w:t>
      </w:r>
      <w:r w:rsidR="00ED3222" w:rsidRPr="00680242">
        <w:rPr>
          <w:rFonts w:asciiTheme="majorBidi" w:hAnsiTheme="majorBidi" w:cstheme="majorBidi"/>
          <w:noProof/>
          <w:sz w:val="24"/>
          <w:szCs w:val="24"/>
          <w:lang w:val="fr-FR"/>
        </w:rPr>
        <w:t> ;</w:t>
      </w:r>
      <w:r w:rsidR="00740F21" w:rsidRPr="00680242">
        <w:rPr>
          <w:rFonts w:asciiTheme="majorBidi" w:hAnsiTheme="majorBidi" w:cstheme="majorBidi"/>
          <w:noProof/>
          <w:sz w:val="24"/>
          <w:szCs w:val="24"/>
          <w:lang w:val="fr-FR"/>
        </w:rPr>
        <w:t xml:space="preserve"> </w:t>
      </w:r>
      <w:r w:rsidR="0013014A" w:rsidRPr="00680242">
        <w:rPr>
          <w:rFonts w:asciiTheme="majorBidi" w:hAnsiTheme="majorBidi" w:cstheme="majorBidi"/>
          <w:noProof/>
          <w:sz w:val="24"/>
          <w:szCs w:val="24"/>
          <w:lang w:val="fr-FR"/>
        </w:rPr>
        <w:t>we know that memories can be faulty, and hence the past can reasonably be described as either true or false, at least from an epistemic point of view</w:t>
      </w:r>
      <w:r w:rsidR="00740F21" w:rsidRPr="00680242">
        <w:rPr>
          <w:rFonts w:asciiTheme="majorBidi" w:hAnsiTheme="majorBidi" w:cstheme="majorBidi"/>
          <w:noProof/>
          <w:sz w:val="24"/>
          <w:szCs w:val="24"/>
          <w:lang w:val="fr-FR"/>
        </w:rPr>
        <w:t>. Finally</w:t>
      </w:r>
      <w:r w:rsidR="0013014A" w:rsidRPr="00680242">
        <w:rPr>
          <w:rFonts w:asciiTheme="majorBidi" w:hAnsiTheme="majorBidi" w:cstheme="majorBidi"/>
          <w:noProof/>
          <w:sz w:val="24"/>
          <w:szCs w:val="24"/>
          <w:lang w:val="fr-FR"/>
        </w:rPr>
        <w:t xml:space="preserve">, Clotho sings of the present, which is always before our sense-perception and hence, in a certain sense, </w:t>
      </w:r>
      <w:r w:rsidR="00B67A29" w:rsidRPr="00680242">
        <w:rPr>
          <w:rFonts w:asciiTheme="majorBidi" w:hAnsiTheme="majorBidi" w:cstheme="majorBidi"/>
          <w:noProof/>
          <w:sz w:val="24"/>
          <w:szCs w:val="24"/>
          <w:lang w:val="fr-FR"/>
        </w:rPr>
        <w:t xml:space="preserve">« </w:t>
      </w:r>
      <w:r w:rsidR="0013014A" w:rsidRPr="00680242">
        <w:rPr>
          <w:rFonts w:asciiTheme="majorBidi" w:hAnsiTheme="majorBidi" w:cstheme="majorBidi"/>
          <w:noProof/>
          <w:sz w:val="24"/>
          <w:szCs w:val="24"/>
          <w:lang w:val="fr-FR"/>
        </w:rPr>
        <w:t>true</w:t>
      </w:r>
      <w:r w:rsidR="002E11CF" w:rsidRPr="00680242">
        <w:rPr>
          <w:rFonts w:asciiTheme="majorBidi" w:hAnsiTheme="majorBidi" w:cstheme="majorBidi"/>
          <w:noProof/>
          <w:sz w:val="24"/>
          <w:szCs w:val="24"/>
          <w:lang w:val="fr-FR"/>
        </w:rPr>
        <w:t xml:space="preserve"> »</w:t>
      </w:r>
      <w:r w:rsidR="0013014A" w:rsidRPr="00680242">
        <w:rPr>
          <w:rFonts w:asciiTheme="majorBidi" w:hAnsiTheme="majorBidi" w:cstheme="majorBidi"/>
          <w:noProof/>
          <w:sz w:val="24"/>
          <w:szCs w:val="24"/>
          <w:lang w:val="fr-FR"/>
        </w:rPr>
        <w:t xml:space="preserve">, but in a way deficient compared with the truth that the future always brings. It is the sphere of the </w:t>
      </w:r>
      <w:r w:rsidR="00B67A29" w:rsidRPr="00680242">
        <w:rPr>
          <w:rFonts w:asciiTheme="majorBidi" w:hAnsiTheme="majorBidi" w:cstheme="majorBidi"/>
          <w:noProof/>
          <w:sz w:val="24"/>
          <w:szCs w:val="24"/>
          <w:lang w:val="fr-FR"/>
        </w:rPr>
        <w:t xml:space="preserve">« </w:t>
      </w:r>
      <w:r w:rsidR="0013014A" w:rsidRPr="00680242">
        <w:rPr>
          <w:rFonts w:asciiTheme="majorBidi" w:hAnsiTheme="majorBidi" w:cstheme="majorBidi"/>
          <w:noProof/>
          <w:sz w:val="24"/>
          <w:szCs w:val="24"/>
          <w:lang w:val="fr-FR"/>
        </w:rPr>
        <w:t>composite</w:t>
      </w:r>
      <w:r w:rsidR="002E11CF" w:rsidRPr="00680242">
        <w:rPr>
          <w:rFonts w:asciiTheme="majorBidi" w:hAnsiTheme="majorBidi" w:cstheme="majorBidi"/>
          <w:noProof/>
          <w:sz w:val="24"/>
          <w:szCs w:val="24"/>
          <w:lang w:val="fr-FR"/>
        </w:rPr>
        <w:t xml:space="preserve"> »</w:t>
      </w:r>
      <w:r w:rsidR="0013014A" w:rsidRPr="00680242">
        <w:rPr>
          <w:rFonts w:asciiTheme="majorBidi" w:hAnsiTheme="majorBidi" w:cstheme="majorBidi"/>
          <w:noProof/>
          <w:sz w:val="24"/>
          <w:szCs w:val="24"/>
          <w:lang w:val="fr-FR"/>
        </w:rPr>
        <w:t xml:space="preserve"> that is thus associated with Xenocrates’ mathematical objects – the heavenly place associated with memory, truth and falsity, </w:t>
      </w:r>
      <w:r w:rsidR="00E02850" w:rsidRPr="00680242">
        <w:rPr>
          <w:rFonts w:asciiTheme="majorBidi" w:hAnsiTheme="majorBidi" w:cstheme="majorBidi"/>
          <w:noProof/>
          <w:sz w:val="24"/>
          <w:szCs w:val="24"/>
          <w:lang w:val="fr-FR"/>
        </w:rPr>
        <w:t xml:space="preserve">and </w:t>
      </w:r>
      <w:r w:rsidR="0013014A" w:rsidRPr="00680242">
        <w:rPr>
          <w:rFonts w:asciiTheme="majorBidi" w:hAnsiTheme="majorBidi" w:cstheme="majorBidi"/>
          <w:noProof/>
          <w:sz w:val="24"/>
          <w:szCs w:val="24"/>
          <w:lang w:val="fr-FR"/>
        </w:rPr>
        <w:t>the</w:t>
      </w:r>
      <w:r w:rsidR="00E02850" w:rsidRPr="00680242">
        <w:rPr>
          <w:rFonts w:asciiTheme="majorBidi" w:hAnsiTheme="majorBidi" w:cstheme="majorBidi"/>
          <w:noProof/>
          <w:sz w:val="24"/>
          <w:szCs w:val="24"/>
          <w:lang w:val="fr-FR"/>
        </w:rPr>
        <w:t xml:space="preserve"> life</w:t>
      </w:r>
      <w:r w:rsidR="0013014A" w:rsidRPr="00680242">
        <w:rPr>
          <w:rFonts w:asciiTheme="majorBidi" w:hAnsiTheme="majorBidi" w:cstheme="majorBidi"/>
          <w:noProof/>
          <w:sz w:val="24"/>
          <w:szCs w:val="24"/>
          <w:lang w:val="fr-FR"/>
        </w:rPr>
        <w:t xml:space="preserve"> choice that</w:t>
      </w:r>
      <w:r w:rsidR="00E02850" w:rsidRPr="00680242">
        <w:rPr>
          <w:rFonts w:asciiTheme="majorBidi" w:hAnsiTheme="majorBidi" w:cstheme="majorBidi"/>
          <w:noProof/>
          <w:sz w:val="24"/>
          <w:szCs w:val="24"/>
          <w:lang w:val="fr-FR"/>
        </w:rPr>
        <w:t xml:space="preserve"> will become the daemon to a person throughout their </w:t>
      </w:r>
      <w:r w:rsidR="001E5F66" w:rsidRPr="00680242">
        <w:rPr>
          <w:rFonts w:asciiTheme="majorBidi" w:hAnsiTheme="majorBidi" w:cstheme="majorBidi"/>
          <w:noProof/>
          <w:sz w:val="24"/>
          <w:szCs w:val="24"/>
          <w:lang w:val="fr-FR"/>
        </w:rPr>
        <w:t xml:space="preserve">next </w:t>
      </w:r>
      <w:r w:rsidR="00E02850" w:rsidRPr="00680242">
        <w:rPr>
          <w:rFonts w:asciiTheme="majorBidi" w:hAnsiTheme="majorBidi" w:cstheme="majorBidi"/>
          <w:noProof/>
          <w:sz w:val="24"/>
          <w:szCs w:val="24"/>
          <w:lang w:val="fr-FR"/>
        </w:rPr>
        <w:t>embodied life</w:t>
      </w:r>
      <w:r w:rsidR="0013014A" w:rsidRPr="00680242">
        <w:rPr>
          <w:rFonts w:asciiTheme="majorBidi" w:hAnsiTheme="majorBidi" w:cstheme="majorBidi"/>
          <w:noProof/>
          <w:sz w:val="24"/>
          <w:szCs w:val="24"/>
          <w:lang w:val="fr-FR"/>
        </w:rPr>
        <w:t>.</w:t>
      </w:r>
    </w:p>
    <w:p w14:paraId="7B3B40E5" w14:textId="53CEAE83" w:rsidR="00F65B48" w:rsidRPr="00680242" w:rsidRDefault="005024FB" w:rsidP="00F06F8C">
      <w:pPr>
        <w:spacing w:after="0"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ab/>
      </w:r>
      <w:r w:rsidR="00E02850" w:rsidRPr="00680242">
        <w:rPr>
          <w:rFonts w:asciiTheme="majorBidi" w:hAnsiTheme="majorBidi" w:cstheme="majorBidi"/>
          <w:noProof/>
          <w:sz w:val="24"/>
          <w:szCs w:val="24"/>
          <w:lang w:val="fr-FR"/>
        </w:rPr>
        <w:t>A further testimony from Aetius shows us how Xenocrates bridged his account of the first principles and the material elements</w:t>
      </w:r>
      <w:r w:rsidR="00ED3222" w:rsidRPr="00680242">
        <w:rPr>
          <w:rFonts w:asciiTheme="majorBidi" w:hAnsiTheme="majorBidi" w:cstheme="majorBidi"/>
          <w:noProof/>
          <w:sz w:val="24"/>
          <w:szCs w:val="24"/>
          <w:lang w:val="fr-FR"/>
        </w:rPr>
        <w:t> ;</w:t>
      </w:r>
      <w:r w:rsidR="00E02850" w:rsidRPr="00680242">
        <w:rPr>
          <w:rFonts w:asciiTheme="majorBidi" w:hAnsiTheme="majorBidi" w:cstheme="majorBidi"/>
          <w:noProof/>
          <w:sz w:val="24"/>
          <w:szCs w:val="24"/>
          <w:lang w:val="fr-FR"/>
        </w:rPr>
        <w:t xml:space="preserve"> hence, this testimony helps to explain what Theophrastus was saying</w:t>
      </w:r>
      <w:r w:rsidR="001E5F66" w:rsidRPr="00680242">
        <w:rPr>
          <w:rFonts w:asciiTheme="majorBidi" w:hAnsiTheme="majorBidi" w:cstheme="majorBidi"/>
          <w:noProof/>
          <w:sz w:val="24"/>
          <w:szCs w:val="24"/>
          <w:lang w:val="fr-FR"/>
        </w:rPr>
        <w:t xml:space="preserve"> </w:t>
      </w:r>
      <w:r w:rsidR="00CE7B61" w:rsidRPr="00680242">
        <w:rPr>
          <w:rFonts w:asciiTheme="majorBidi" w:hAnsiTheme="majorBidi" w:cstheme="majorBidi"/>
          <w:noProof/>
          <w:sz w:val="24"/>
          <w:szCs w:val="24"/>
          <w:lang w:val="fr-FR"/>
        </w:rPr>
        <w:t xml:space="preserve">at </w:t>
      </w:r>
      <w:r w:rsidR="00CE7B61" w:rsidRPr="00680242">
        <w:rPr>
          <w:rFonts w:asciiTheme="majorBidi" w:hAnsiTheme="majorBidi" w:cstheme="majorBidi"/>
          <w:i/>
          <w:iCs/>
          <w:noProof/>
          <w:sz w:val="24"/>
          <w:szCs w:val="24"/>
          <w:lang w:val="fr-FR"/>
        </w:rPr>
        <w:t>Metaphysics</w:t>
      </w:r>
      <w:r w:rsidR="00CE7B61" w:rsidRPr="00680242">
        <w:rPr>
          <w:rFonts w:asciiTheme="majorBidi" w:hAnsiTheme="majorBidi" w:cstheme="majorBidi"/>
          <w:noProof/>
          <w:sz w:val="24"/>
          <w:szCs w:val="24"/>
          <w:lang w:val="fr-FR"/>
        </w:rPr>
        <w:t xml:space="preserve"> 6a23-b9</w:t>
      </w:r>
      <w:r w:rsidR="00E02850" w:rsidRPr="00680242">
        <w:rPr>
          <w:rFonts w:asciiTheme="majorBidi" w:hAnsiTheme="majorBidi" w:cstheme="majorBidi"/>
          <w:noProof/>
          <w:sz w:val="24"/>
          <w:szCs w:val="24"/>
          <w:lang w:val="fr-FR"/>
        </w:rPr>
        <w:t>, and link it to Sextus’ more elaborate account of the three types of essence</w:t>
      </w:r>
      <w:r w:rsidR="001E5F66" w:rsidRPr="00680242">
        <w:rPr>
          <w:rFonts w:asciiTheme="majorBidi" w:hAnsiTheme="majorBidi" w:cstheme="majorBidi"/>
          <w:noProof/>
          <w:sz w:val="24"/>
          <w:szCs w:val="24"/>
          <w:lang w:val="fr-FR"/>
        </w:rPr>
        <w:t xml:space="preserve"> in </w:t>
      </w:r>
      <w:r w:rsidR="00CE7B61" w:rsidRPr="00680242">
        <w:rPr>
          <w:rFonts w:asciiTheme="majorBidi" w:hAnsiTheme="majorBidi" w:cstheme="majorBidi"/>
          <w:i/>
          <w:iCs/>
          <w:noProof/>
          <w:sz w:val="24"/>
          <w:szCs w:val="24"/>
          <w:lang w:val="fr-FR"/>
        </w:rPr>
        <w:t>Against the Logicians</w:t>
      </w:r>
      <w:r w:rsidR="00CE7B61" w:rsidRPr="00680242">
        <w:rPr>
          <w:rFonts w:asciiTheme="majorBidi" w:hAnsiTheme="majorBidi" w:cstheme="majorBidi"/>
          <w:noProof/>
          <w:sz w:val="24"/>
          <w:szCs w:val="24"/>
          <w:lang w:val="fr-FR"/>
        </w:rPr>
        <w:t xml:space="preserve"> 1.147-49</w:t>
      </w:r>
      <w:r w:rsidR="00DE2B57" w:rsidRPr="00680242">
        <w:rPr>
          <w:rFonts w:asciiTheme="majorBidi" w:hAnsiTheme="majorBidi" w:cstheme="majorBidi"/>
          <w:noProof/>
          <w:sz w:val="24"/>
          <w:szCs w:val="24"/>
          <w:lang w:val="fr-FR"/>
        </w:rPr>
        <w:t> :</w:t>
      </w:r>
    </w:p>
    <w:p w14:paraId="3B09C8CF" w14:textId="77777777" w:rsidR="00F06F8C" w:rsidRPr="00680242" w:rsidRDefault="00F06F8C" w:rsidP="00F06F8C">
      <w:pPr>
        <w:spacing w:after="0" w:line="240" w:lineRule="auto"/>
        <w:rPr>
          <w:rFonts w:asciiTheme="majorBidi" w:hAnsiTheme="majorBidi" w:cstheme="majorBidi"/>
          <w:noProof/>
          <w:sz w:val="24"/>
          <w:szCs w:val="24"/>
          <w:lang w:val="fr-FR"/>
        </w:rPr>
      </w:pPr>
    </w:p>
    <w:p w14:paraId="06F2F256" w14:textId="25EB4BC4" w:rsidR="00F91560" w:rsidRPr="00680242" w:rsidRDefault="00F91560" w:rsidP="00F06F8C">
      <w:pPr>
        <w:autoSpaceDE w:val="0"/>
        <w:autoSpaceDN w:val="0"/>
        <w:adjustRightInd w:val="0"/>
        <w:spacing w:after="0" w:line="240" w:lineRule="auto"/>
        <w:ind w:left="567"/>
        <w:rPr>
          <w:rFonts w:asciiTheme="majorBidi" w:hAnsiTheme="majorBidi" w:cstheme="majorBidi"/>
          <w:b/>
          <w:noProof/>
          <w:sz w:val="24"/>
          <w:szCs w:val="24"/>
          <w:u w:val="single"/>
          <w:lang w:val="fr-FR"/>
        </w:rPr>
      </w:pPr>
      <w:r w:rsidRPr="00680242">
        <w:rPr>
          <w:rFonts w:asciiTheme="majorBidi" w:hAnsiTheme="majorBidi" w:cstheme="majorBidi"/>
          <w:b/>
          <w:noProof/>
          <w:sz w:val="24"/>
          <w:szCs w:val="24"/>
          <w:u w:val="single"/>
          <w:lang w:val="fr-FR"/>
        </w:rPr>
        <w:t xml:space="preserve">Aëtius, </w:t>
      </w:r>
      <w:r w:rsidRPr="00680242">
        <w:rPr>
          <w:rFonts w:asciiTheme="majorBidi" w:hAnsiTheme="majorBidi" w:cstheme="majorBidi"/>
          <w:b/>
          <w:i/>
          <w:iCs/>
          <w:noProof/>
          <w:sz w:val="24"/>
          <w:szCs w:val="24"/>
          <w:u w:val="single"/>
          <w:lang w:val="fr-FR"/>
        </w:rPr>
        <w:t>Placita</w:t>
      </w:r>
      <w:r w:rsidRPr="00680242">
        <w:rPr>
          <w:rFonts w:asciiTheme="majorBidi" w:hAnsiTheme="majorBidi" w:cstheme="majorBidi"/>
          <w:b/>
          <w:noProof/>
          <w:sz w:val="24"/>
          <w:szCs w:val="24"/>
          <w:u w:val="single"/>
          <w:lang w:val="fr-FR"/>
        </w:rPr>
        <w:t xml:space="preserve"> 1.7.30</w:t>
      </w:r>
      <w:r w:rsidR="00CE7B61" w:rsidRPr="00680242">
        <w:rPr>
          <w:rFonts w:asciiTheme="majorBidi" w:hAnsiTheme="majorBidi" w:cstheme="majorBidi"/>
          <w:b/>
          <w:noProof/>
          <w:sz w:val="24"/>
          <w:szCs w:val="24"/>
          <w:u w:val="single"/>
          <w:lang w:val="fr-FR"/>
        </w:rPr>
        <w:t xml:space="preserve"> = Xenocrates, </w:t>
      </w:r>
      <w:r w:rsidR="006555C3">
        <w:rPr>
          <w:rFonts w:asciiTheme="majorBidi" w:hAnsiTheme="majorBidi" w:cstheme="majorBidi"/>
          <w:b/>
          <w:noProof/>
          <w:sz w:val="24"/>
          <w:szCs w:val="24"/>
          <w:u w:val="single"/>
          <w:lang w:val="fr-FR"/>
        </w:rPr>
        <w:t>fr.</w:t>
      </w:r>
      <w:r w:rsidR="00CE7B61" w:rsidRPr="00680242">
        <w:rPr>
          <w:rFonts w:asciiTheme="majorBidi" w:hAnsiTheme="majorBidi" w:cstheme="majorBidi"/>
          <w:b/>
          <w:noProof/>
          <w:sz w:val="24"/>
          <w:szCs w:val="24"/>
          <w:u w:val="single"/>
          <w:lang w:val="fr-FR"/>
        </w:rPr>
        <w:t xml:space="preserve"> 133 I</w:t>
      </w:r>
      <w:r w:rsidR="006555C3">
        <w:rPr>
          <w:rFonts w:asciiTheme="majorBidi" w:hAnsiTheme="majorBidi" w:cstheme="majorBidi"/>
          <w:b/>
          <w:noProof/>
          <w:sz w:val="24"/>
          <w:szCs w:val="24"/>
          <w:u w:val="single"/>
          <w:lang w:val="fr-FR"/>
        </w:rPr>
        <w:t xml:space="preserve">snardi </w:t>
      </w:r>
      <w:r w:rsidR="00CE7B61" w:rsidRPr="00680242">
        <w:rPr>
          <w:rFonts w:asciiTheme="majorBidi" w:hAnsiTheme="majorBidi" w:cstheme="majorBidi"/>
          <w:b/>
          <w:noProof/>
          <w:sz w:val="24"/>
          <w:szCs w:val="24"/>
          <w:u w:val="single"/>
          <w:lang w:val="fr-FR"/>
        </w:rPr>
        <w:t>P</w:t>
      </w:r>
      <w:r w:rsidR="006555C3">
        <w:rPr>
          <w:rFonts w:asciiTheme="majorBidi" w:hAnsiTheme="majorBidi" w:cstheme="majorBidi"/>
          <w:b/>
          <w:noProof/>
          <w:sz w:val="24"/>
          <w:szCs w:val="24"/>
          <w:u w:val="single"/>
          <w:lang w:val="fr-FR"/>
        </w:rPr>
        <w:t>arente</w:t>
      </w:r>
      <w:r w:rsidR="00CE7B61" w:rsidRPr="00680242">
        <w:rPr>
          <w:rFonts w:asciiTheme="majorBidi" w:hAnsiTheme="majorBidi" w:cstheme="majorBidi"/>
          <w:b/>
          <w:noProof/>
          <w:sz w:val="24"/>
          <w:szCs w:val="24"/>
          <w:u w:val="single"/>
          <w:lang w:val="fr-FR"/>
        </w:rPr>
        <w:t>²</w:t>
      </w:r>
    </w:p>
    <w:p w14:paraId="3147824B" w14:textId="77777777" w:rsidR="00F91560" w:rsidRPr="00680242" w:rsidRDefault="00F91560" w:rsidP="00F06F8C">
      <w:pPr>
        <w:spacing w:after="0" w:line="240" w:lineRule="auto"/>
        <w:ind w:left="567"/>
        <w:rPr>
          <w:rFonts w:asciiTheme="majorBidi" w:hAnsiTheme="majorBidi" w:cstheme="majorBidi"/>
          <w:noProof/>
          <w:sz w:val="24"/>
          <w:szCs w:val="24"/>
          <w:lang w:val="fr-FR"/>
        </w:rPr>
      </w:pPr>
    </w:p>
    <w:p w14:paraId="1F5E41CD" w14:textId="2914A416" w:rsidR="00F91560" w:rsidRPr="00680242" w:rsidRDefault="00F91560" w:rsidP="00F06F8C">
      <w:pPr>
        <w:spacing w:after="0" w:line="240" w:lineRule="auto"/>
        <w:ind w:left="567"/>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Xenocrates, son of Agathenor, from Chalcedon, [said that] the Monad and the Dyad were gods</w:t>
      </w:r>
      <w:r w:rsidR="00DE2B57"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the former insofar as he is male and has the role of father who rules in heaven, whom he calls </w:t>
      </w:r>
      <w:r w:rsidR="00FE4DBC"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Zeus</w:t>
      </w:r>
      <w:r w:rsidR="002E11CF"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 xml:space="preserve">, </w:t>
      </w:r>
      <w:r w:rsidR="00FE4DBC"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Odd</w:t>
      </w:r>
      <w:r w:rsidR="002E11CF"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 xml:space="preserve">, and </w:t>
      </w:r>
      <w:r w:rsidR="00FE4DBC"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Intellect</w:t>
      </w:r>
      <w:r w:rsidR="002E11CF"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 who is his [sc. Xenocrates’] first god</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and the latter insofar as she is female, in the sense of mother of the gods, ruler over the allotment that occurs under heaven, who is his [sc. Xenocrates’] soul of the universe [sc. world-soul]. He regards the heavens also as a god, and the stars as fiery Olympian gods, and others [he believes to be] invisible sublunary daemons. It is also his view that they [sc. the</w:t>
      </w:r>
      <w:r w:rsidR="00A534C7" w:rsidRPr="00680242">
        <w:rPr>
          <w:rFonts w:asciiTheme="majorBidi" w:hAnsiTheme="majorBidi" w:cstheme="majorBidi"/>
          <w:noProof/>
          <w:sz w:val="24"/>
          <w:szCs w:val="24"/>
          <w:lang w:val="fr-FR"/>
        </w:rPr>
        <w:t xml:space="preserve"> daemons</w:t>
      </w:r>
      <w:r w:rsidRPr="00680242">
        <w:rPr>
          <w:rFonts w:asciiTheme="majorBidi" w:hAnsiTheme="majorBidi" w:cstheme="majorBidi"/>
          <w:noProof/>
          <w:sz w:val="24"/>
          <w:szCs w:val="24"/>
          <w:lang w:val="fr-FR"/>
        </w:rPr>
        <w:t xml:space="preserve">] penetrate the material elements as well. Of these, he calls one &lt;…lacuna…&gt; unseen, the one which permeates the water </w:t>
      </w:r>
      <w:r w:rsidR="00FE4DBC"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Poseidon</w:t>
      </w:r>
      <w:r w:rsidR="002E11CF"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 xml:space="preserve">, and the one which permeates the earth </w:t>
      </w:r>
      <w:r w:rsidR="00FE4DBC"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Demeter Seed-Sower</w:t>
      </w:r>
      <w:r w:rsidR="002E11CF" w:rsidRPr="00680242">
        <w:rPr>
          <w:rFonts w:asciiTheme="majorBidi" w:hAnsiTheme="majorBidi" w:cstheme="majorBidi"/>
          <w:noProof/>
          <w:sz w:val="24"/>
          <w:szCs w:val="24"/>
          <w:lang w:val="fr-FR"/>
        </w:rPr>
        <w:t xml:space="preserve"> »</w:t>
      </w:r>
      <w:r w:rsidRPr="00680242">
        <w:rPr>
          <w:rFonts w:asciiTheme="majorBidi" w:hAnsiTheme="majorBidi" w:cstheme="majorBidi"/>
          <w:noProof/>
          <w:sz w:val="24"/>
          <w:szCs w:val="24"/>
          <w:lang w:val="fr-FR"/>
        </w:rPr>
        <w:t>. The origins [of these theories] he adapted from Plato and administered to the Stoics.</w:t>
      </w:r>
      <w:r w:rsidR="00BE52CB">
        <w:rPr>
          <w:rStyle w:val="FootnoteReference"/>
          <w:rFonts w:asciiTheme="majorBidi" w:hAnsiTheme="majorBidi" w:cstheme="majorBidi"/>
          <w:noProof/>
          <w:sz w:val="24"/>
          <w:szCs w:val="24"/>
          <w:lang w:val="fr-FR"/>
        </w:rPr>
        <w:footnoteReference w:id="51"/>
      </w:r>
    </w:p>
    <w:p w14:paraId="70B08C77" w14:textId="4009A5E5" w:rsidR="00E02850" w:rsidRPr="00680242" w:rsidRDefault="00E02850" w:rsidP="00F06F8C">
      <w:pPr>
        <w:spacing w:after="0" w:line="240" w:lineRule="auto"/>
        <w:rPr>
          <w:rFonts w:asciiTheme="majorBidi" w:hAnsiTheme="majorBidi" w:cstheme="majorBidi"/>
          <w:noProof/>
          <w:sz w:val="24"/>
          <w:szCs w:val="24"/>
          <w:lang w:val="fr-FR"/>
        </w:rPr>
      </w:pPr>
    </w:p>
    <w:p w14:paraId="42FB3E85" w14:textId="689EE0D5" w:rsidR="00DC4D19" w:rsidRPr="00680242" w:rsidRDefault="00E02850" w:rsidP="00F06F8C">
      <w:pPr>
        <w:spacing w:after="0" w:line="240" w:lineRule="auto"/>
        <w:rPr>
          <w:rFonts w:asciiTheme="majorBidi" w:hAnsiTheme="majorBidi" w:cstheme="majorBidi"/>
          <w:noProof/>
          <w:sz w:val="24"/>
          <w:szCs w:val="24"/>
          <w:lang w:val="fr-FR"/>
        </w:rPr>
      </w:pPr>
      <w:r w:rsidRPr="00680242">
        <w:rPr>
          <w:rFonts w:asciiTheme="majorBidi" w:hAnsiTheme="majorBidi" w:cstheme="majorBidi"/>
          <w:noProof/>
          <w:sz w:val="24"/>
          <w:szCs w:val="24"/>
          <w:lang w:val="fr-FR"/>
        </w:rPr>
        <w:t xml:space="preserve">This account helps to make </w:t>
      </w:r>
      <w:r w:rsidR="00A534C7" w:rsidRPr="00680242">
        <w:rPr>
          <w:rFonts w:asciiTheme="majorBidi" w:hAnsiTheme="majorBidi" w:cstheme="majorBidi"/>
          <w:noProof/>
          <w:sz w:val="24"/>
          <w:szCs w:val="24"/>
          <w:lang w:val="fr-FR"/>
        </w:rPr>
        <w:t xml:space="preserve">some </w:t>
      </w:r>
      <w:r w:rsidRPr="00680242">
        <w:rPr>
          <w:rFonts w:asciiTheme="majorBidi" w:hAnsiTheme="majorBidi" w:cstheme="majorBidi"/>
          <w:noProof/>
          <w:sz w:val="24"/>
          <w:szCs w:val="24"/>
          <w:lang w:val="fr-FR"/>
        </w:rPr>
        <w:t xml:space="preserve">sense of </w:t>
      </w:r>
      <w:r w:rsidR="001647EB">
        <w:rPr>
          <w:rFonts w:asciiTheme="majorBidi" w:hAnsiTheme="majorBidi" w:cstheme="majorBidi"/>
          <w:noProof/>
          <w:sz w:val="24"/>
          <w:szCs w:val="24"/>
          <w:lang w:val="fr-FR"/>
        </w:rPr>
        <w:t xml:space="preserve">both </w:t>
      </w:r>
      <w:r w:rsidRPr="00680242">
        <w:rPr>
          <w:rFonts w:asciiTheme="majorBidi" w:hAnsiTheme="majorBidi" w:cstheme="majorBidi"/>
          <w:noProof/>
          <w:sz w:val="24"/>
          <w:szCs w:val="24"/>
          <w:lang w:val="fr-FR"/>
        </w:rPr>
        <w:t xml:space="preserve">the </w:t>
      </w:r>
      <w:r w:rsidR="00A534C7" w:rsidRPr="00680242">
        <w:rPr>
          <w:rFonts w:asciiTheme="majorBidi" w:hAnsiTheme="majorBidi" w:cstheme="majorBidi"/>
          <w:noProof/>
          <w:sz w:val="24"/>
          <w:szCs w:val="24"/>
          <w:lang w:val="fr-FR"/>
        </w:rPr>
        <w:t>horizontal classification</w:t>
      </w:r>
      <w:r w:rsidRPr="00680242">
        <w:rPr>
          <w:rFonts w:asciiTheme="majorBidi" w:hAnsiTheme="majorBidi" w:cstheme="majorBidi"/>
          <w:noProof/>
          <w:sz w:val="24"/>
          <w:szCs w:val="24"/>
          <w:lang w:val="fr-FR"/>
        </w:rPr>
        <w:t xml:space="preserve"> of entities according to the two first principles mentioned by Theophrastus, the One and the Indefinite Dyad (which are </w:t>
      </w:r>
      <w:r w:rsidR="00A534C7" w:rsidRPr="00680242">
        <w:rPr>
          <w:rFonts w:asciiTheme="majorBidi" w:hAnsiTheme="majorBidi" w:cstheme="majorBidi"/>
          <w:noProof/>
          <w:sz w:val="24"/>
          <w:szCs w:val="24"/>
          <w:lang w:val="fr-FR"/>
        </w:rPr>
        <w:t xml:space="preserve">here </w:t>
      </w:r>
      <w:r w:rsidRPr="00680242">
        <w:rPr>
          <w:rFonts w:asciiTheme="majorBidi" w:hAnsiTheme="majorBidi" w:cstheme="majorBidi"/>
          <w:noProof/>
          <w:sz w:val="24"/>
          <w:szCs w:val="24"/>
          <w:lang w:val="fr-FR"/>
        </w:rPr>
        <w:t>called the Monad and the Dyad), and the objects generated by them respectively</w:t>
      </w:r>
      <w:r w:rsidR="00ED3222" w:rsidRPr="00680242">
        <w:rPr>
          <w:rFonts w:asciiTheme="majorBidi" w:hAnsiTheme="majorBidi" w:cstheme="majorBidi"/>
          <w:noProof/>
          <w:sz w:val="24"/>
          <w:szCs w:val="24"/>
          <w:lang w:val="fr-FR"/>
        </w:rPr>
        <w:t> ;</w:t>
      </w:r>
      <w:r w:rsidRPr="00680242">
        <w:rPr>
          <w:rFonts w:asciiTheme="majorBidi" w:hAnsiTheme="majorBidi" w:cstheme="majorBidi"/>
          <w:noProof/>
          <w:sz w:val="24"/>
          <w:szCs w:val="24"/>
          <w:lang w:val="fr-FR"/>
        </w:rPr>
        <w:t xml:space="preserve"> and </w:t>
      </w:r>
      <w:r w:rsidR="00A534C7" w:rsidRPr="00680242">
        <w:rPr>
          <w:rFonts w:asciiTheme="majorBidi" w:hAnsiTheme="majorBidi" w:cstheme="majorBidi"/>
          <w:noProof/>
          <w:sz w:val="24"/>
          <w:szCs w:val="24"/>
          <w:lang w:val="fr-FR"/>
        </w:rPr>
        <w:t xml:space="preserve">the vertical spatial hierarchy of being provided in Sextus’ account. The One has the role of </w:t>
      </w:r>
      <w:r w:rsidR="00FE4DBC"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king</w:t>
      </w:r>
      <w:r w:rsidR="002E11CF"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 xml:space="preserve"> and </w:t>
      </w:r>
      <w:r w:rsidR="00FE4DBC"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father</w:t>
      </w:r>
      <w:r w:rsidR="002E11CF"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 xml:space="preserve"> in heaven, the world-soul where the fiery Olympian gods reside as stars</w:t>
      </w:r>
      <w:r w:rsidR="00ED3222" w:rsidRPr="00680242">
        <w:rPr>
          <w:rFonts w:asciiTheme="majorBidi" w:hAnsiTheme="majorBidi" w:cstheme="majorBidi"/>
          <w:noProof/>
          <w:sz w:val="24"/>
          <w:szCs w:val="24"/>
          <w:lang w:val="fr-FR"/>
        </w:rPr>
        <w:t> ;</w:t>
      </w:r>
      <w:r w:rsidR="00A534C7" w:rsidRPr="00680242">
        <w:rPr>
          <w:rFonts w:asciiTheme="majorBidi" w:hAnsiTheme="majorBidi" w:cstheme="majorBidi"/>
          <w:noProof/>
          <w:sz w:val="24"/>
          <w:szCs w:val="24"/>
          <w:lang w:val="fr-FR"/>
        </w:rPr>
        <w:t xml:space="preserve"> and he is also called </w:t>
      </w:r>
      <w:r w:rsidR="00FE4DBC"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Zeus</w:t>
      </w:r>
      <w:r w:rsidR="002E11CF"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 xml:space="preserve">, </w:t>
      </w:r>
      <w:r w:rsidR="00FE4DBC" w:rsidRPr="00680242">
        <w:rPr>
          <w:rFonts w:asciiTheme="majorBidi" w:hAnsiTheme="majorBidi" w:cstheme="majorBidi"/>
          <w:noProof/>
          <w:sz w:val="24"/>
          <w:szCs w:val="24"/>
          <w:lang w:val="fr-FR"/>
        </w:rPr>
        <w:t>« O</w:t>
      </w:r>
      <w:r w:rsidR="00A534C7" w:rsidRPr="00680242">
        <w:rPr>
          <w:rFonts w:asciiTheme="majorBidi" w:hAnsiTheme="majorBidi" w:cstheme="majorBidi"/>
          <w:noProof/>
          <w:sz w:val="24"/>
          <w:szCs w:val="24"/>
          <w:lang w:val="fr-FR"/>
        </w:rPr>
        <w:t>dd</w:t>
      </w:r>
      <w:r w:rsidR="002E11CF"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 xml:space="preserve">, and </w:t>
      </w:r>
      <w:r w:rsidR="00FE4DBC"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Intellect</w:t>
      </w:r>
      <w:r w:rsidR="002E11CF"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 xml:space="preserve">. Conversely, the Dyad has the role of </w:t>
      </w:r>
      <w:r w:rsidR="00622004"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mother</w:t>
      </w:r>
      <w:r w:rsidR="002E11CF" w:rsidRPr="00680242">
        <w:rPr>
          <w:rFonts w:asciiTheme="majorBidi" w:hAnsiTheme="majorBidi" w:cstheme="majorBidi"/>
          <w:noProof/>
          <w:sz w:val="24"/>
          <w:szCs w:val="24"/>
          <w:lang w:val="fr-FR"/>
        </w:rPr>
        <w:t xml:space="preserve"> »</w:t>
      </w:r>
      <w:r w:rsidR="00A534C7" w:rsidRPr="00680242">
        <w:rPr>
          <w:rFonts w:asciiTheme="majorBidi" w:hAnsiTheme="majorBidi" w:cstheme="majorBidi"/>
          <w:noProof/>
          <w:sz w:val="24"/>
          <w:szCs w:val="24"/>
          <w:lang w:val="fr-FR"/>
        </w:rPr>
        <w:t xml:space="preserve"> under the heaven, i.e.</w:t>
      </w:r>
      <w:r w:rsidR="00AC426A" w:rsidRPr="00680242">
        <w:rPr>
          <w:rFonts w:asciiTheme="majorBidi" w:hAnsiTheme="majorBidi" w:cstheme="majorBidi"/>
          <w:noProof/>
          <w:sz w:val="24"/>
          <w:szCs w:val="24"/>
          <w:lang w:val="fr-FR"/>
        </w:rPr>
        <w:t>,</w:t>
      </w:r>
      <w:r w:rsidR="00A534C7" w:rsidRPr="00680242">
        <w:rPr>
          <w:rFonts w:asciiTheme="majorBidi" w:hAnsiTheme="majorBidi" w:cstheme="majorBidi"/>
          <w:noProof/>
          <w:sz w:val="24"/>
          <w:szCs w:val="24"/>
          <w:lang w:val="fr-FR"/>
        </w:rPr>
        <w:t xml:space="preserve"> in the realms of the mathematicals and sensibles. The invisible daemons operate in these two areas, bringing the powers from the heavenly realm down to the material parts of the universe, and some of them are named</w:t>
      </w:r>
      <w:r w:rsidR="00DE2B57" w:rsidRPr="00680242">
        <w:rPr>
          <w:rFonts w:asciiTheme="majorBidi" w:hAnsiTheme="majorBidi" w:cstheme="majorBidi"/>
          <w:noProof/>
          <w:sz w:val="24"/>
          <w:szCs w:val="24"/>
          <w:lang w:val="fr-FR"/>
        </w:rPr>
        <w:t> :</w:t>
      </w:r>
      <w:r w:rsidR="00A534C7" w:rsidRPr="00680242">
        <w:rPr>
          <w:rFonts w:asciiTheme="majorBidi" w:hAnsiTheme="majorBidi" w:cstheme="majorBidi"/>
          <w:noProof/>
          <w:sz w:val="24"/>
          <w:szCs w:val="24"/>
          <w:lang w:val="fr-FR"/>
        </w:rPr>
        <w:t xml:space="preserve"> Poseidon permeates the water, a</w:t>
      </w:r>
      <w:r w:rsidR="00DC4D19" w:rsidRPr="00680242">
        <w:rPr>
          <w:rFonts w:asciiTheme="majorBidi" w:hAnsiTheme="majorBidi" w:cstheme="majorBidi"/>
          <w:noProof/>
          <w:sz w:val="24"/>
          <w:szCs w:val="24"/>
          <w:lang w:val="fr-FR"/>
        </w:rPr>
        <w:t>s does</w:t>
      </w:r>
      <w:r w:rsidR="00A534C7" w:rsidRPr="00680242">
        <w:rPr>
          <w:rFonts w:asciiTheme="majorBidi" w:hAnsiTheme="majorBidi" w:cstheme="majorBidi"/>
          <w:noProof/>
          <w:sz w:val="24"/>
          <w:szCs w:val="24"/>
          <w:lang w:val="fr-FR"/>
        </w:rPr>
        <w:t xml:space="preserve"> Demeter the earth</w:t>
      </w:r>
      <w:r w:rsidR="00DC4D19" w:rsidRPr="00680242">
        <w:rPr>
          <w:rFonts w:asciiTheme="majorBidi" w:hAnsiTheme="majorBidi" w:cstheme="majorBidi"/>
          <w:noProof/>
          <w:sz w:val="24"/>
          <w:szCs w:val="24"/>
          <w:lang w:val="fr-FR"/>
        </w:rPr>
        <w:t xml:space="preserve">, </w:t>
      </w:r>
      <w:r w:rsidR="00B4399C" w:rsidRPr="00680242">
        <w:rPr>
          <w:rFonts w:asciiTheme="majorBidi" w:hAnsiTheme="majorBidi" w:cstheme="majorBidi"/>
          <w:noProof/>
          <w:sz w:val="24"/>
          <w:szCs w:val="24"/>
          <w:lang w:val="fr-FR"/>
        </w:rPr>
        <w:t>whereas</w:t>
      </w:r>
      <w:r w:rsidR="00DC4D19" w:rsidRPr="00680242">
        <w:rPr>
          <w:rFonts w:asciiTheme="majorBidi" w:hAnsiTheme="majorBidi" w:cstheme="majorBidi"/>
          <w:noProof/>
          <w:sz w:val="24"/>
          <w:szCs w:val="24"/>
          <w:lang w:val="fr-FR"/>
        </w:rPr>
        <w:t xml:space="preserve"> a lacuna prevents us from knowing who precisely permeates the atmosphere (good conjectures would be Hera and Hades). By virtue of not being fiery or visible, we can assume Xenocrates did not include these deities among the Olympian gods who reside in heaven – we can only wonder whom Xenocrates included in this group</w:t>
      </w:r>
      <w:r w:rsidR="000D2E48" w:rsidRPr="00680242">
        <w:rPr>
          <w:rFonts w:asciiTheme="majorBidi" w:hAnsiTheme="majorBidi" w:cstheme="majorBidi"/>
          <w:noProof/>
          <w:sz w:val="24"/>
          <w:szCs w:val="24"/>
          <w:lang w:val="fr-FR"/>
        </w:rPr>
        <w:t xml:space="preserve"> beyond Zeus/the One</w:t>
      </w:r>
      <w:r w:rsidR="00DC4D19" w:rsidRPr="00680242">
        <w:rPr>
          <w:rFonts w:asciiTheme="majorBidi" w:hAnsiTheme="majorBidi" w:cstheme="majorBidi"/>
          <w:noProof/>
          <w:sz w:val="24"/>
          <w:szCs w:val="24"/>
          <w:lang w:val="fr-FR"/>
        </w:rPr>
        <w:t>.</w:t>
      </w:r>
    </w:p>
    <w:p w14:paraId="287963B0" w14:textId="1EE50AAA" w:rsidR="00E02850" w:rsidRPr="00680242" w:rsidRDefault="00AC426A" w:rsidP="00F06F8C">
      <w:pPr>
        <w:spacing w:after="0" w:line="240" w:lineRule="auto"/>
        <w:rPr>
          <w:rFonts w:asciiTheme="majorBidi" w:hAnsiTheme="majorBidi" w:cstheme="majorBidi"/>
          <w:b/>
          <w:noProof/>
          <w:sz w:val="24"/>
          <w:szCs w:val="24"/>
          <w:lang w:val="fr-FR"/>
        </w:rPr>
      </w:pPr>
      <w:r w:rsidRPr="00680242">
        <w:rPr>
          <w:rFonts w:asciiTheme="majorBidi" w:hAnsiTheme="majorBidi" w:cstheme="majorBidi"/>
          <w:noProof/>
          <w:sz w:val="24"/>
          <w:szCs w:val="24"/>
          <w:lang w:val="fr-FR"/>
        </w:rPr>
        <w:tab/>
      </w:r>
      <w:r w:rsidR="00DC4D19" w:rsidRPr="00680242">
        <w:rPr>
          <w:rFonts w:asciiTheme="majorBidi" w:hAnsiTheme="majorBidi" w:cstheme="majorBidi"/>
          <w:noProof/>
          <w:sz w:val="24"/>
          <w:szCs w:val="24"/>
          <w:lang w:val="fr-FR"/>
        </w:rPr>
        <w:t xml:space="preserve">If the above evidence is to be taken as a genuine representation of Xenocrates’ theories of classification of beings and their associated epistemological levels, one can get a better sense of why Aristotle would complain, as he did in </w:t>
      </w:r>
      <w:r w:rsidR="00CE7B61" w:rsidRPr="00680242">
        <w:rPr>
          <w:rFonts w:asciiTheme="majorBidi" w:hAnsiTheme="majorBidi" w:cstheme="majorBidi"/>
          <w:noProof/>
          <w:sz w:val="24"/>
          <w:szCs w:val="24"/>
          <w:lang w:val="fr-FR"/>
        </w:rPr>
        <w:t>Ν 3</w:t>
      </w:r>
      <w:r w:rsidR="00DC4D19" w:rsidRPr="00680242">
        <w:rPr>
          <w:rFonts w:asciiTheme="majorBidi" w:hAnsiTheme="majorBidi" w:cstheme="majorBidi"/>
          <w:noProof/>
          <w:sz w:val="24"/>
          <w:szCs w:val="24"/>
          <w:lang w:val="fr-FR"/>
        </w:rPr>
        <w:t xml:space="preserve">, of those form-positers who </w:t>
      </w:r>
      <w:r w:rsidR="00622004" w:rsidRPr="00680242">
        <w:rPr>
          <w:rFonts w:asciiTheme="majorBidi" w:hAnsiTheme="majorBidi" w:cstheme="majorBidi"/>
          <w:noProof/>
          <w:sz w:val="24"/>
          <w:szCs w:val="24"/>
          <w:lang w:val="fr-FR"/>
        </w:rPr>
        <w:t xml:space="preserve">« </w:t>
      </w:r>
      <w:r w:rsidR="00DC4D19" w:rsidRPr="00680242">
        <w:rPr>
          <w:rFonts w:asciiTheme="majorBidi" w:hAnsiTheme="majorBidi" w:cstheme="majorBidi"/>
          <w:noProof/>
          <w:sz w:val="24"/>
          <w:szCs w:val="24"/>
          <w:lang w:val="fr-FR"/>
        </w:rPr>
        <w:t>make up certain doctrines of [their] own</w:t>
      </w:r>
      <w:r w:rsidR="002E11CF" w:rsidRPr="00680242">
        <w:rPr>
          <w:rFonts w:asciiTheme="majorBidi" w:hAnsiTheme="majorBidi" w:cstheme="majorBidi"/>
          <w:noProof/>
          <w:sz w:val="24"/>
          <w:szCs w:val="24"/>
          <w:lang w:val="fr-FR"/>
        </w:rPr>
        <w:t xml:space="preserve"> »</w:t>
      </w:r>
      <w:r w:rsidR="00DC4D19" w:rsidRPr="00680242">
        <w:rPr>
          <w:rFonts w:asciiTheme="majorBidi" w:hAnsiTheme="majorBidi" w:cstheme="majorBidi"/>
          <w:noProof/>
          <w:sz w:val="24"/>
          <w:szCs w:val="24"/>
          <w:lang w:val="fr-FR"/>
        </w:rPr>
        <w:t xml:space="preserve"> and </w:t>
      </w:r>
      <w:r w:rsidR="00622004" w:rsidRPr="00680242">
        <w:rPr>
          <w:rFonts w:asciiTheme="majorBidi" w:hAnsiTheme="majorBidi" w:cstheme="majorBidi"/>
          <w:noProof/>
          <w:sz w:val="24"/>
          <w:szCs w:val="24"/>
          <w:lang w:val="fr-FR"/>
        </w:rPr>
        <w:t xml:space="preserve">« </w:t>
      </w:r>
      <w:r w:rsidR="00DC4D19" w:rsidRPr="00680242">
        <w:rPr>
          <w:rFonts w:asciiTheme="majorBidi" w:hAnsiTheme="majorBidi" w:cstheme="majorBidi"/>
          <w:noProof/>
          <w:sz w:val="24"/>
          <w:szCs w:val="24"/>
          <w:lang w:val="fr-FR"/>
        </w:rPr>
        <w:t>assume hypotheses of any sort and string out long-winded stories</w:t>
      </w:r>
      <w:r w:rsidR="002E11CF" w:rsidRPr="00680242">
        <w:rPr>
          <w:rFonts w:asciiTheme="majorBidi" w:hAnsiTheme="majorBidi" w:cstheme="majorBidi"/>
          <w:noProof/>
          <w:sz w:val="24"/>
          <w:szCs w:val="24"/>
          <w:lang w:val="fr-FR"/>
        </w:rPr>
        <w:t xml:space="preserve"> »</w:t>
      </w:r>
      <w:r w:rsidR="00DC4D19" w:rsidRPr="00680242">
        <w:rPr>
          <w:rFonts w:asciiTheme="majorBidi" w:hAnsiTheme="majorBidi" w:cstheme="majorBidi"/>
          <w:noProof/>
          <w:sz w:val="24"/>
          <w:szCs w:val="24"/>
          <w:lang w:val="fr-FR"/>
        </w:rPr>
        <w:t xml:space="preserve">. </w:t>
      </w:r>
      <w:r w:rsidR="00412E98" w:rsidRPr="00680242">
        <w:rPr>
          <w:rFonts w:asciiTheme="majorBidi" w:hAnsiTheme="majorBidi" w:cstheme="majorBidi"/>
          <w:noProof/>
          <w:sz w:val="24"/>
          <w:szCs w:val="24"/>
          <w:lang w:val="fr-FR"/>
        </w:rPr>
        <w:t xml:space="preserve">Xenocrates’ philosophy looks to have been informed greatly by his </w:t>
      </w:r>
      <w:r w:rsidR="00B4399C" w:rsidRPr="00680242">
        <w:rPr>
          <w:rFonts w:asciiTheme="majorBidi" w:hAnsiTheme="majorBidi" w:cstheme="majorBidi"/>
          <w:noProof/>
          <w:sz w:val="24"/>
          <w:szCs w:val="24"/>
          <w:lang w:val="fr-FR"/>
        </w:rPr>
        <w:t>creative</w:t>
      </w:r>
      <w:r w:rsidR="00412E98" w:rsidRPr="00680242">
        <w:rPr>
          <w:rFonts w:asciiTheme="majorBidi" w:hAnsiTheme="majorBidi" w:cstheme="majorBidi"/>
          <w:noProof/>
          <w:sz w:val="24"/>
          <w:szCs w:val="24"/>
          <w:lang w:val="fr-FR"/>
        </w:rPr>
        <w:t xml:space="preserve"> reading</w:t>
      </w:r>
      <w:r w:rsidR="000D2E48" w:rsidRPr="00680242">
        <w:rPr>
          <w:rFonts w:asciiTheme="majorBidi" w:hAnsiTheme="majorBidi" w:cstheme="majorBidi"/>
          <w:noProof/>
          <w:sz w:val="24"/>
          <w:szCs w:val="24"/>
          <w:lang w:val="fr-FR"/>
        </w:rPr>
        <w:t>s</w:t>
      </w:r>
      <w:r w:rsidR="00412E98" w:rsidRPr="00680242">
        <w:rPr>
          <w:rFonts w:asciiTheme="majorBidi" w:hAnsiTheme="majorBidi" w:cstheme="majorBidi"/>
          <w:noProof/>
          <w:sz w:val="24"/>
          <w:szCs w:val="24"/>
          <w:lang w:val="fr-FR"/>
        </w:rPr>
        <w:t xml:space="preserve"> of Plato’s </w:t>
      </w:r>
      <w:r w:rsidR="000D2E48" w:rsidRPr="00680242">
        <w:rPr>
          <w:rFonts w:asciiTheme="majorBidi" w:hAnsiTheme="majorBidi" w:cstheme="majorBidi"/>
          <w:noProof/>
          <w:sz w:val="24"/>
          <w:szCs w:val="24"/>
          <w:lang w:val="fr-FR"/>
        </w:rPr>
        <w:t>imagistic</w:t>
      </w:r>
      <w:r w:rsidR="00412E98" w:rsidRPr="00680242">
        <w:rPr>
          <w:rFonts w:asciiTheme="majorBidi" w:hAnsiTheme="majorBidi" w:cstheme="majorBidi"/>
          <w:noProof/>
          <w:sz w:val="24"/>
          <w:szCs w:val="24"/>
          <w:lang w:val="fr-FR"/>
        </w:rPr>
        <w:t xml:space="preserve"> passages, including and especially the Divided Line</w:t>
      </w:r>
      <w:r w:rsidR="000D2E48" w:rsidRPr="00680242">
        <w:rPr>
          <w:rFonts w:asciiTheme="majorBidi" w:hAnsiTheme="majorBidi" w:cstheme="majorBidi"/>
          <w:noProof/>
          <w:sz w:val="24"/>
          <w:szCs w:val="24"/>
          <w:lang w:val="fr-FR"/>
        </w:rPr>
        <w:t xml:space="preserve">, </w:t>
      </w:r>
      <w:r w:rsidR="00412E98" w:rsidRPr="00680242">
        <w:rPr>
          <w:rFonts w:asciiTheme="majorBidi" w:hAnsiTheme="majorBidi" w:cstheme="majorBidi"/>
          <w:noProof/>
          <w:sz w:val="24"/>
          <w:szCs w:val="24"/>
          <w:lang w:val="fr-FR"/>
        </w:rPr>
        <w:t xml:space="preserve">the </w:t>
      </w:r>
      <w:r w:rsidR="000D2E48" w:rsidRPr="00680242">
        <w:rPr>
          <w:rFonts w:asciiTheme="majorBidi" w:hAnsiTheme="majorBidi" w:cstheme="majorBidi"/>
          <w:noProof/>
          <w:sz w:val="24"/>
          <w:szCs w:val="24"/>
          <w:lang w:val="fr-FR"/>
        </w:rPr>
        <w:t xml:space="preserve">Myth of </w:t>
      </w:r>
      <w:r w:rsidR="00412E98" w:rsidRPr="00680242">
        <w:rPr>
          <w:rFonts w:asciiTheme="majorBidi" w:hAnsiTheme="majorBidi" w:cstheme="majorBidi"/>
          <w:noProof/>
          <w:sz w:val="24"/>
          <w:szCs w:val="24"/>
          <w:lang w:val="fr-FR"/>
        </w:rPr>
        <w:t xml:space="preserve">Er in </w:t>
      </w:r>
      <w:r w:rsidR="00412E98" w:rsidRPr="00680242">
        <w:rPr>
          <w:rFonts w:asciiTheme="majorBidi" w:hAnsiTheme="majorBidi" w:cstheme="majorBidi"/>
          <w:i/>
          <w:iCs/>
          <w:noProof/>
          <w:sz w:val="24"/>
          <w:szCs w:val="24"/>
          <w:lang w:val="fr-FR"/>
        </w:rPr>
        <w:t>Republic</w:t>
      </w:r>
      <w:r w:rsidR="00412E98" w:rsidRPr="00680242">
        <w:rPr>
          <w:rFonts w:asciiTheme="majorBidi" w:hAnsiTheme="majorBidi" w:cstheme="majorBidi"/>
          <w:noProof/>
          <w:sz w:val="24"/>
          <w:szCs w:val="24"/>
          <w:lang w:val="fr-FR"/>
        </w:rPr>
        <w:t xml:space="preserve"> X</w:t>
      </w:r>
      <w:r w:rsidR="000D2E48" w:rsidRPr="00680242">
        <w:rPr>
          <w:rFonts w:asciiTheme="majorBidi" w:hAnsiTheme="majorBidi" w:cstheme="majorBidi"/>
          <w:noProof/>
          <w:sz w:val="24"/>
          <w:szCs w:val="24"/>
          <w:lang w:val="fr-FR"/>
        </w:rPr>
        <w:t xml:space="preserve"> and the cosmological account of Timaeus in the </w:t>
      </w:r>
      <w:r w:rsidR="000D2E48" w:rsidRPr="00680242">
        <w:rPr>
          <w:rFonts w:asciiTheme="majorBidi" w:hAnsiTheme="majorBidi" w:cstheme="majorBidi"/>
          <w:i/>
          <w:iCs/>
          <w:noProof/>
          <w:sz w:val="24"/>
          <w:szCs w:val="24"/>
          <w:lang w:val="fr-FR"/>
        </w:rPr>
        <w:t>Timaeus</w:t>
      </w:r>
      <w:r w:rsidR="00412E98" w:rsidRPr="00680242">
        <w:rPr>
          <w:rFonts w:asciiTheme="majorBidi" w:hAnsiTheme="majorBidi" w:cstheme="majorBidi"/>
          <w:noProof/>
          <w:sz w:val="24"/>
          <w:szCs w:val="24"/>
          <w:lang w:val="fr-FR"/>
        </w:rPr>
        <w:t xml:space="preserve">, </w:t>
      </w:r>
      <w:r w:rsidR="000D2E48" w:rsidRPr="00680242">
        <w:rPr>
          <w:rFonts w:asciiTheme="majorBidi" w:hAnsiTheme="majorBidi" w:cstheme="majorBidi"/>
          <w:noProof/>
          <w:sz w:val="24"/>
          <w:szCs w:val="24"/>
          <w:lang w:val="fr-FR"/>
        </w:rPr>
        <w:t xml:space="preserve">in an attempt to bring together a complete picture of the entire Platonic system. And it makes for </w:t>
      </w:r>
      <w:r w:rsidRPr="00680242">
        <w:rPr>
          <w:rFonts w:asciiTheme="majorBidi" w:hAnsiTheme="majorBidi" w:cstheme="majorBidi"/>
          <w:noProof/>
          <w:sz w:val="24"/>
          <w:szCs w:val="24"/>
          <w:lang w:val="fr-FR"/>
        </w:rPr>
        <w:t>fascinating</w:t>
      </w:r>
      <w:r w:rsidR="000D2E48" w:rsidRPr="00680242">
        <w:rPr>
          <w:rFonts w:asciiTheme="majorBidi" w:hAnsiTheme="majorBidi" w:cstheme="majorBidi"/>
          <w:noProof/>
          <w:sz w:val="24"/>
          <w:szCs w:val="24"/>
          <w:lang w:val="fr-FR"/>
        </w:rPr>
        <w:t xml:space="preserve"> reading, as well as positively exercising the imagination </w:t>
      </w:r>
      <w:r w:rsidR="00B4399C" w:rsidRPr="00680242">
        <w:rPr>
          <w:rFonts w:asciiTheme="majorBidi" w:hAnsiTheme="majorBidi" w:cstheme="majorBidi"/>
          <w:noProof/>
          <w:sz w:val="24"/>
          <w:szCs w:val="24"/>
          <w:lang w:val="fr-FR"/>
        </w:rPr>
        <w:t>of</w:t>
      </w:r>
      <w:r w:rsidR="000D2E48" w:rsidRPr="00680242">
        <w:rPr>
          <w:rFonts w:asciiTheme="majorBidi" w:hAnsiTheme="majorBidi" w:cstheme="majorBidi"/>
          <w:noProof/>
          <w:sz w:val="24"/>
          <w:szCs w:val="24"/>
          <w:lang w:val="fr-FR"/>
        </w:rPr>
        <w:t xml:space="preserve"> scholars who wish to find some coherence through a generous principle of</w:t>
      </w:r>
      <w:r w:rsidR="00B4399C" w:rsidRPr="00680242">
        <w:rPr>
          <w:rFonts w:asciiTheme="majorBidi" w:hAnsiTheme="majorBidi" w:cstheme="majorBidi"/>
          <w:noProof/>
          <w:sz w:val="24"/>
          <w:szCs w:val="24"/>
          <w:lang w:val="fr-FR"/>
        </w:rPr>
        <w:t xml:space="preserve"> charity</w:t>
      </w:r>
      <w:r w:rsidR="000D2E48" w:rsidRPr="00680242">
        <w:rPr>
          <w:rFonts w:asciiTheme="majorBidi" w:hAnsiTheme="majorBidi" w:cstheme="majorBidi"/>
          <w:noProof/>
          <w:sz w:val="24"/>
          <w:szCs w:val="24"/>
          <w:lang w:val="fr-FR"/>
        </w:rPr>
        <w:t xml:space="preserve">. Still, as much as this evidence gives us a </w:t>
      </w:r>
      <w:r w:rsidR="001647EB">
        <w:rPr>
          <w:rFonts w:asciiTheme="majorBidi" w:hAnsiTheme="majorBidi" w:cstheme="majorBidi"/>
          <w:noProof/>
          <w:sz w:val="24"/>
          <w:szCs w:val="24"/>
          <w:lang w:val="fr-FR"/>
        </w:rPr>
        <w:t>working</w:t>
      </w:r>
      <w:r w:rsidR="000D2E48" w:rsidRPr="00680242">
        <w:rPr>
          <w:rFonts w:asciiTheme="majorBidi" w:hAnsiTheme="majorBidi" w:cstheme="majorBidi"/>
          <w:noProof/>
          <w:sz w:val="24"/>
          <w:szCs w:val="24"/>
          <w:lang w:val="fr-FR"/>
        </w:rPr>
        <w:t xml:space="preserve"> sense of what Xenocrates’ intermediary mathematicals </w:t>
      </w:r>
      <w:r w:rsidR="00B4399C" w:rsidRPr="00680242">
        <w:rPr>
          <w:rFonts w:asciiTheme="majorBidi" w:hAnsiTheme="majorBidi" w:cstheme="majorBidi"/>
          <w:noProof/>
          <w:sz w:val="24"/>
          <w:szCs w:val="24"/>
          <w:lang w:val="fr-FR"/>
        </w:rPr>
        <w:t>c</w:t>
      </w:r>
      <w:r w:rsidR="000D2E48" w:rsidRPr="00680242">
        <w:rPr>
          <w:rFonts w:asciiTheme="majorBidi" w:hAnsiTheme="majorBidi" w:cstheme="majorBidi"/>
          <w:noProof/>
          <w:sz w:val="24"/>
          <w:szCs w:val="24"/>
          <w:lang w:val="fr-FR"/>
        </w:rPr>
        <w:t>ould have been, and could not have been (i.e.</w:t>
      </w:r>
      <w:r w:rsidRPr="00680242">
        <w:rPr>
          <w:rFonts w:asciiTheme="majorBidi" w:hAnsiTheme="majorBidi" w:cstheme="majorBidi"/>
          <w:noProof/>
          <w:sz w:val="24"/>
          <w:szCs w:val="24"/>
          <w:lang w:val="fr-FR"/>
        </w:rPr>
        <w:t>,</w:t>
      </w:r>
      <w:r w:rsidR="000D2E48" w:rsidRPr="00680242">
        <w:rPr>
          <w:rFonts w:asciiTheme="majorBidi" w:hAnsiTheme="majorBidi" w:cstheme="majorBidi"/>
          <w:noProof/>
          <w:sz w:val="24"/>
          <w:szCs w:val="24"/>
          <w:lang w:val="fr-FR"/>
        </w:rPr>
        <w:t xml:space="preserve"> form-numbers), it doesn’t directly respond to Aristotle’s specific criticisms of </w:t>
      </w:r>
      <w:r w:rsidR="00652AB3">
        <w:rPr>
          <w:rFonts w:asciiTheme="majorBidi" w:hAnsiTheme="majorBidi" w:cstheme="majorBidi"/>
          <w:noProof/>
          <w:sz w:val="24"/>
          <w:szCs w:val="24"/>
          <w:lang w:val="fr-FR"/>
        </w:rPr>
        <w:t xml:space="preserve">Xenocrates’ </w:t>
      </w:r>
      <w:r w:rsidR="000D2E48" w:rsidRPr="00680242">
        <w:rPr>
          <w:rFonts w:asciiTheme="majorBidi" w:hAnsiTheme="majorBidi" w:cstheme="majorBidi"/>
          <w:noProof/>
          <w:sz w:val="24"/>
          <w:szCs w:val="24"/>
          <w:lang w:val="fr-FR"/>
        </w:rPr>
        <w:t xml:space="preserve">τὰ </w:t>
      </w:r>
      <w:r w:rsidRPr="00680242">
        <w:rPr>
          <w:rFonts w:asciiTheme="majorBidi" w:hAnsiTheme="majorBidi" w:cstheme="majorBidi"/>
          <w:noProof/>
          <w:sz w:val="24"/>
          <w:szCs w:val="24"/>
          <w:lang w:val="fr-FR"/>
        </w:rPr>
        <w:t>μεταξύ</w:t>
      </w:r>
      <w:r w:rsidR="00ED3222" w:rsidRPr="00680242">
        <w:rPr>
          <w:rFonts w:asciiTheme="majorBidi" w:hAnsiTheme="majorBidi" w:cstheme="majorBidi"/>
          <w:noProof/>
          <w:sz w:val="24"/>
          <w:szCs w:val="24"/>
          <w:lang w:val="fr-FR"/>
        </w:rPr>
        <w:t> ;</w:t>
      </w:r>
      <w:r w:rsidR="000D2E48" w:rsidRPr="00680242">
        <w:rPr>
          <w:rFonts w:asciiTheme="majorBidi" w:hAnsiTheme="majorBidi" w:cstheme="majorBidi"/>
          <w:noProof/>
          <w:sz w:val="24"/>
          <w:szCs w:val="24"/>
          <w:lang w:val="fr-FR"/>
        </w:rPr>
        <w:t xml:space="preserve"> for </w:t>
      </w:r>
      <w:r w:rsidR="00A53A7A" w:rsidRPr="00680242">
        <w:rPr>
          <w:rFonts w:asciiTheme="majorBidi" w:hAnsiTheme="majorBidi" w:cstheme="majorBidi"/>
          <w:noProof/>
          <w:sz w:val="24"/>
          <w:szCs w:val="24"/>
          <w:lang w:val="fr-FR"/>
        </w:rPr>
        <w:t>none of the evidence presented above</w:t>
      </w:r>
      <w:r w:rsidR="000D2E48" w:rsidRPr="00680242">
        <w:rPr>
          <w:rFonts w:asciiTheme="majorBidi" w:hAnsiTheme="majorBidi" w:cstheme="majorBidi"/>
          <w:noProof/>
          <w:sz w:val="24"/>
          <w:szCs w:val="24"/>
          <w:lang w:val="fr-FR"/>
        </w:rPr>
        <w:t xml:space="preserve"> directly address</w:t>
      </w:r>
      <w:r w:rsidR="00A53A7A" w:rsidRPr="00680242">
        <w:rPr>
          <w:rFonts w:asciiTheme="majorBidi" w:hAnsiTheme="majorBidi" w:cstheme="majorBidi"/>
          <w:noProof/>
          <w:sz w:val="24"/>
          <w:szCs w:val="24"/>
          <w:lang w:val="fr-FR"/>
        </w:rPr>
        <w:t>es</w:t>
      </w:r>
      <w:r w:rsidR="000D2E48" w:rsidRPr="00680242">
        <w:rPr>
          <w:rFonts w:asciiTheme="majorBidi" w:hAnsiTheme="majorBidi" w:cstheme="majorBidi"/>
          <w:noProof/>
          <w:sz w:val="24"/>
          <w:szCs w:val="24"/>
          <w:lang w:val="fr-FR"/>
        </w:rPr>
        <w:t xml:space="preserve"> geometricals</w:t>
      </w:r>
      <w:r w:rsidR="00A53A7A" w:rsidRPr="00680242">
        <w:rPr>
          <w:rFonts w:asciiTheme="majorBidi" w:hAnsiTheme="majorBidi" w:cstheme="majorBidi"/>
          <w:noProof/>
          <w:sz w:val="24"/>
          <w:szCs w:val="24"/>
          <w:lang w:val="fr-FR"/>
        </w:rPr>
        <w:t>, which</w:t>
      </w:r>
      <w:r w:rsidR="00652AB3">
        <w:rPr>
          <w:rFonts w:asciiTheme="majorBidi" w:hAnsiTheme="majorBidi" w:cstheme="majorBidi"/>
          <w:noProof/>
          <w:sz w:val="24"/>
          <w:szCs w:val="24"/>
          <w:lang w:val="fr-FR"/>
        </w:rPr>
        <w:t>,</w:t>
      </w:r>
      <w:r w:rsidR="00A53A7A" w:rsidRPr="00680242">
        <w:rPr>
          <w:rFonts w:asciiTheme="majorBidi" w:hAnsiTheme="majorBidi" w:cstheme="majorBidi"/>
          <w:noProof/>
          <w:sz w:val="24"/>
          <w:szCs w:val="24"/>
          <w:lang w:val="fr-FR"/>
        </w:rPr>
        <w:t xml:space="preserve"> </w:t>
      </w:r>
      <w:r w:rsidR="00652AB3" w:rsidRPr="00652AB3">
        <w:rPr>
          <w:rFonts w:asciiTheme="majorBidi" w:hAnsiTheme="majorBidi" w:cstheme="majorBidi"/>
          <w:noProof/>
          <w:sz w:val="24"/>
          <w:szCs w:val="24"/>
          <w:lang w:val="fr-FR"/>
        </w:rPr>
        <w:t xml:space="preserve">as far as Xenocrates is concerned, </w:t>
      </w:r>
      <w:r w:rsidR="00652AB3">
        <w:rPr>
          <w:rFonts w:asciiTheme="majorBidi" w:hAnsiTheme="majorBidi" w:cstheme="majorBidi"/>
          <w:noProof/>
          <w:sz w:val="24"/>
          <w:szCs w:val="24"/>
          <w:lang w:val="fr-FR"/>
        </w:rPr>
        <w:t xml:space="preserve">we determined to be </w:t>
      </w:r>
      <w:r w:rsidR="00652AB3" w:rsidRPr="00652AB3">
        <w:rPr>
          <w:rFonts w:asciiTheme="majorBidi" w:hAnsiTheme="majorBidi" w:cstheme="majorBidi"/>
          <w:noProof/>
          <w:sz w:val="24"/>
          <w:szCs w:val="24"/>
          <w:lang w:val="fr-FR"/>
        </w:rPr>
        <w:t>the class of objects referred to by Aristotle when he talks about τὰ μεταξύ.</w:t>
      </w:r>
      <w:r w:rsidR="00A53A7A" w:rsidRPr="00680242">
        <w:rPr>
          <w:rFonts w:asciiTheme="majorBidi" w:hAnsiTheme="majorBidi" w:cstheme="majorBidi"/>
          <w:noProof/>
          <w:sz w:val="24"/>
          <w:szCs w:val="24"/>
          <w:lang w:val="fr-FR"/>
        </w:rPr>
        <w:t xml:space="preserve"> Indeed, there is very little evidence (beyond the special case of indivisible lines, which I do not have </w:t>
      </w:r>
      <w:r w:rsidRPr="00680242">
        <w:rPr>
          <w:rFonts w:asciiTheme="majorBidi" w:hAnsiTheme="majorBidi" w:cstheme="majorBidi"/>
          <w:noProof/>
          <w:sz w:val="24"/>
          <w:szCs w:val="24"/>
          <w:lang w:val="fr-FR"/>
        </w:rPr>
        <w:t>space</w:t>
      </w:r>
      <w:r w:rsidR="00A53A7A" w:rsidRPr="00680242">
        <w:rPr>
          <w:rFonts w:asciiTheme="majorBidi" w:hAnsiTheme="majorBidi" w:cstheme="majorBidi"/>
          <w:noProof/>
          <w:sz w:val="24"/>
          <w:szCs w:val="24"/>
          <w:lang w:val="fr-FR"/>
        </w:rPr>
        <w:t xml:space="preserve"> to </w:t>
      </w:r>
      <w:r w:rsidR="00A53A7A" w:rsidRPr="00680242">
        <w:rPr>
          <w:rFonts w:asciiTheme="majorBidi" w:hAnsiTheme="majorBidi" w:cstheme="majorBidi"/>
          <w:noProof/>
          <w:sz w:val="24"/>
          <w:szCs w:val="24"/>
          <w:lang w:val="fr-FR"/>
        </w:rPr>
        <w:lastRenderedPageBreak/>
        <w:t xml:space="preserve">discuss here) of Xenocrates’ treatment of geometrical objects. But one passage from Proclus’ </w:t>
      </w:r>
      <w:r w:rsidR="00A53A7A" w:rsidRPr="00680242">
        <w:rPr>
          <w:rFonts w:asciiTheme="majorBidi" w:hAnsiTheme="majorBidi" w:cstheme="majorBidi"/>
          <w:i/>
          <w:iCs/>
          <w:noProof/>
          <w:sz w:val="24"/>
          <w:szCs w:val="24"/>
          <w:lang w:val="fr-FR"/>
        </w:rPr>
        <w:t>Commentary on Plato’s Republic</w:t>
      </w:r>
      <w:r w:rsidR="00A53A7A" w:rsidRPr="00680242">
        <w:rPr>
          <w:rFonts w:asciiTheme="majorBidi" w:hAnsiTheme="majorBidi" w:cstheme="majorBidi"/>
          <w:noProof/>
          <w:sz w:val="24"/>
          <w:szCs w:val="24"/>
          <w:lang w:val="fr-FR"/>
        </w:rPr>
        <w:t xml:space="preserve"> gives us an insight into why Aristotle would be so critical o</w:t>
      </w:r>
      <w:r w:rsidR="00652AB3">
        <w:rPr>
          <w:rFonts w:asciiTheme="majorBidi" w:hAnsiTheme="majorBidi" w:cstheme="majorBidi"/>
          <w:noProof/>
          <w:sz w:val="24"/>
          <w:szCs w:val="24"/>
          <w:lang w:val="fr-FR"/>
        </w:rPr>
        <w:t>f Xenocrates’</w:t>
      </w:r>
      <w:r w:rsidR="00A53A7A" w:rsidRPr="00680242">
        <w:rPr>
          <w:rFonts w:asciiTheme="majorBidi" w:hAnsiTheme="majorBidi" w:cstheme="majorBidi"/>
          <w:noProof/>
          <w:sz w:val="24"/>
          <w:szCs w:val="24"/>
          <w:lang w:val="fr-FR"/>
        </w:rPr>
        <w:t xml:space="preserve"> τὰ </w:t>
      </w:r>
      <w:r w:rsidRPr="00680242">
        <w:rPr>
          <w:rFonts w:asciiTheme="majorBidi" w:hAnsiTheme="majorBidi" w:cstheme="majorBidi"/>
          <w:noProof/>
          <w:sz w:val="24"/>
          <w:szCs w:val="24"/>
          <w:lang w:val="fr-FR"/>
        </w:rPr>
        <w:t xml:space="preserve">μεταξύ </w:t>
      </w:r>
      <w:r w:rsidR="00A53A7A" w:rsidRPr="00680242">
        <w:rPr>
          <w:rFonts w:asciiTheme="majorBidi" w:hAnsiTheme="majorBidi" w:cstheme="majorBidi"/>
          <w:noProof/>
          <w:sz w:val="24"/>
          <w:szCs w:val="24"/>
          <w:lang w:val="fr-FR"/>
        </w:rPr>
        <w:t xml:space="preserve">theories. Remarkably, this passage responds to the challenges raised by Plato in </w:t>
      </w:r>
      <w:r w:rsidR="00A53A7A" w:rsidRPr="00680242">
        <w:rPr>
          <w:rFonts w:asciiTheme="majorBidi" w:hAnsiTheme="majorBidi" w:cstheme="majorBidi"/>
          <w:i/>
          <w:iCs/>
          <w:noProof/>
          <w:sz w:val="24"/>
          <w:szCs w:val="24"/>
          <w:lang w:val="fr-FR"/>
        </w:rPr>
        <w:t>Timaeus</w:t>
      </w:r>
      <w:r w:rsidR="00A53A7A" w:rsidRPr="00680242">
        <w:rPr>
          <w:rFonts w:asciiTheme="majorBidi" w:hAnsiTheme="majorBidi" w:cstheme="majorBidi"/>
          <w:noProof/>
          <w:sz w:val="24"/>
          <w:szCs w:val="24"/>
          <w:lang w:val="fr-FR"/>
        </w:rPr>
        <w:t xml:space="preserve"> 48b-53d</w:t>
      </w:r>
      <w:r w:rsidRPr="00680242">
        <w:rPr>
          <w:rFonts w:asciiTheme="majorBidi" w:hAnsiTheme="majorBidi" w:cstheme="majorBidi"/>
          <w:noProof/>
          <w:sz w:val="24"/>
          <w:szCs w:val="24"/>
          <w:lang w:val="fr-FR"/>
        </w:rPr>
        <w:t xml:space="preserve"> </w:t>
      </w:r>
      <w:r w:rsidR="00A53A7A" w:rsidRPr="00680242">
        <w:rPr>
          <w:rFonts w:asciiTheme="majorBidi" w:hAnsiTheme="majorBidi" w:cstheme="majorBidi"/>
          <w:noProof/>
          <w:sz w:val="24"/>
          <w:szCs w:val="24"/>
          <w:lang w:val="fr-FR"/>
        </w:rPr>
        <w:t>by elaborating a tripartite typology of triangular souls in theological terms</w:t>
      </w:r>
      <w:r w:rsidR="00DE2B57" w:rsidRPr="00680242">
        <w:rPr>
          <w:rFonts w:asciiTheme="majorBidi" w:hAnsiTheme="majorBidi" w:cstheme="majorBidi"/>
          <w:noProof/>
          <w:sz w:val="24"/>
          <w:szCs w:val="24"/>
          <w:lang w:val="fr-FR"/>
        </w:rPr>
        <w:t> :</w:t>
      </w:r>
    </w:p>
    <w:p w14:paraId="248B9C42" w14:textId="77777777" w:rsidR="00F91560" w:rsidRPr="00680242" w:rsidRDefault="00F91560" w:rsidP="00F06F8C">
      <w:pPr>
        <w:spacing w:after="0" w:line="240" w:lineRule="auto"/>
        <w:rPr>
          <w:rFonts w:asciiTheme="majorBidi" w:hAnsiTheme="majorBidi" w:cstheme="majorBidi"/>
          <w:b/>
          <w:noProof/>
          <w:sz w:val="24"/>
          <w:szCs w:val="24"/>
          <w:lang w:val="fr-FR"/>
        </w:rPr>
      </w:pPr>
    </w:p>
    <w:p w14:paraId="1AF6475A" w14:textId="3C8F1009" w:rsidR="00F91560" w:rsidRPr="00680242" w:rsidRDefault="00F91560" w:rsidP="00F06F8C">
      <w:pPr>
        <w:autoSpaceDE w:val="0"/>
        <w:autoSpaceDN w:val="0"/>
        <w:adjustRightInd w:val="0"/>
        <w:spacing w:after="0" w:line="240" w:lineRule="auto"/>
        <w:ind w:left="567"/>
        <w:rPr>
          <w:rFonts w:asciiTheme="majorBidi" w:hAnsiTheme="majorBidi" w:cstheme="majorBidi"/>
          <w:b/>
          <w:noProof/>
          <w:sz w:val="24"/>
          <w:szCs w:val="24"/>
          <w:u w:val="single"/>
          <w:lang w:val="fr-FR"/>
        </w:rPr>
      </w:pPr>
      <w:r w:rsidRPr="00680242">
        <w:rPr>
          <w:rFonts w:asciiTheme="majorBidi" w:hAnsiTheme="majorBidi" w:cstheme="majorBidi"/>
          <w:b/>
          <w:noProof/>
          <w:sz w:val="24"/>
          <w:szCs w:val="24"/>
          <w:u w:val="single"/>
          <w:lang w:val="fr-FR"/>
        </w:rPr>
        <w:t>Procl</w:t>
      </w:r>
      <w:r w:rsidR="00615CB1">
        <w:rPr>
          <w:rFonts w:asciiTheme="majorBidi" w:hAnsiTheme="majorBidi" w:cstheme="majorBidi"/>
          <w:b/>
          <w:noProof/>
          <w:sz w:val="24"/>
          <w:szCs w:val="24"/>
          <w:u w:val="single"/>
          <w:lang w:val="fr-FR"/>
        </w:rPr>
        <w:t xml:space="preserve">us, </w:t>
      </w:r>
      <w:r w:rsidR="00615CB1" w:rsidRPr="00615CB1">
        <w:rPr>
          <w:rFonts w:asciiTheme="majorBidi" w:hAnsiTheme="majorBidi" w:cstheme="majorBidi"/>
          <w:b/>
          <w:i/>
          <w:iCs/>
          <w:noProof/>
          <w:sz w:val="24"/>
          <w:szCs w:val="24"/>
          <w:u w:val="single"/>
          <w:lang w:val="fr-FR"/>
        </w:rPr>
        <w:t>Commentary on</w:t>
      </w:r>
      <w:r w:rsidRPr="00615CB1">
        <w:rPr>
          <w:rFonts w:asciiTheme="majorBidi" w:hAnsiTheme="majorBidi" w:cstheme="majorBidi"/>
          <w:b/>
          <w:i/>
          <w:iCs/>
          <w:noProof/>
          <w:sz w:val="24"/>
          <w:szCs w:val="24"/>
          <w:u w:val="single"/>
          <w:lang w:val="fr-FR"/>
        </w:rPr>
        <w:t xml:space="preserve"> Pl</w:t>
      </w:r>
      <w:r w:rsidR="00615CB1" w:rsidRPr="00615CB1">
        <w:rPr>
          <w:rFonts w:asciiTheme="majorBidi" w:hAnsiTheme="majorBidi" w:cstheme="majorBidi"/>
          <w:b/>
          <w:i/>
          <w:iCs/>
          <w:noProof/>
          <w:sz w:val="24"/>
          <w:szCs w:val="24"/>
          <w:u w:val="single"/>
          <w:lang w:val="fr-FR"/>
        </w:rPr>
        <w:t>ato’s</w:t>
      </w:r>
      <w:r w:rsidRPr="00615CB1">
        <w:rPr>
          <w:rFonts w:asciiTheme="majorBidi" w:hAnsiTheme="majorBidi" w:cstheme="majorBidi"/>
          <w:b/>
          <w:i/>
          <w:iCs/>
          <w:noProof/>
          <w:sz w:val="24"/>
          <w:szCs w:val="24"/>
          <w:u w:val="single"/>
          <w:lang w:val="fr-FR"/>
        </w:rPr>
        <w:t xml:space="preserve"> </w:t>
      </w:r>
      <w:r w:rsidRPr="00CB0B1A">
        <w:rPr>
          <w:rFonts w:asciiTheme="majorBidi" w:hAnsiTheme="majorBidi" w:cstheme="majorBidi"/>
          <w:b/>
          <w:i/>
          <w:iCs/>
          <w:noProof/>
          <w:sz w:val="24"/>
          <w:szCs w:val="24"/>
          <w:u w:val="single"/>
          <w:lang w:val="fr-FR"/>
        </w:rPr>
        <w:t>Rep</w:t>
      </w:r>
      <w:r w:rsidR="00615CB1" w:rsidRPr="00CB0B1A">
        <w:rPr>
          <w:rFonts w:asciiTheme="majorBidi" w:hAnsiTheme="majorBidi" w:cstheme="majorBidi"/>
          <w:b/>
          <w:i/>
          <w:iCs/>
          <w:noProof/>
          <w:sz w:val="24"/>
          <w:szCs w:val="24"/>
          <w:u w:val="single"/>
          <w:lang w:val="fr-FR"/>
        </w:rPr>
        <w:t>ublic</w:t>
      </w:r>
      <w:r w:rsidRPr="00680242">
        <w:rPr>
          <w:rFonts w:asciiTheme="majorBidi" w:hAnsiTheme="majorBidi" w:cstheme="majorBidi"/>
          <w:b/>
          <w:noProof/>
          <w:sz w:val="24"/>
          <w:szCs w:val="24"/>
          <w:u w:val="single"/>
          <w:lang w:val="fr-FR"/>
        </w:rPr>
        <w:t xml:space="preserve"> 2.48</w:t>
      </w:r>
      <w:r w:rsidR="00D71135" w:rsidRPr="00680242">
        <w:rPr>
          <w:rFonts w:asciiTheme="majorBidi" w:hAnsiTheme="majorBidi" w:cstheme="majorBidi"/>
          <w:b/>
          <w:noProof/>
          <w:sz w:val="24"/>
          <w:szCs w:val="24"/>
          <w:u w:val="single"/>
          <w:lang w:val="fr-FR"/>
        </w:rPr>
        <w:t xml:space="preserve"> </w:t>
      </w:r>
      <w:r w:rsidRPr="00680242">
        <w:rPr>
          <w:rFonts w:asciiTheme="majorBidi" w:hAnsiTheme="majorBidi" w:cstheme="majorBidi"/>
          <w:b/>
          <w:noProof/>
          <w:sz w:val="24"/>
          <w:szCs w:val="24"/>
          <w:u w:val="single"/>
          <w:lang w:val="fr-FR"/>
        </w:rPr>
        <w:t>Kroll</w:t>
      </w:r>
      <w:r w:rsidR="00CE7B61" w:rsidRPr="00680242">
        <w:rPr>
          <w:rFonts w:asciiTheme="majorBidi" w:hAnsiTheme="majorBidi" w:cstheme="majorBidi"/>
          <w:b/>
          <w:noProof/>
          <w:sz w:val="24"/>
          <w:szCs w:val="24"/>
          <w:u w:val="single"/>
          <w:lang w:val="fr-FR"/>
        </w:rPr>
        <w:t xml:space="preserve"> = Xenocrates, </w:t>
      </w:r>
      <w:r w:rsidR="006555C3">
        <w:rPr>
          <w:rFonts w:asciiTheme="majorBidi" w:hAnsiTheme="majorBidi" w:cstheme="majorBidi"/>
          <w:b/>
          <w:noProof/>
          <w:sz w:val="24"/>
          <w:szCs w:val="24"/>
          <w:u w:val="single"/>
          <w:lang w:val="fr-FR"/>
        </w:rPr>
        <w:t>fr.</w:t>
      </w:r>
      <w:r w:rsidR="00CE7B61" w:rsidRPr="00680242">
        <w:rPr>
          <w:rFonts w:asciiTheme="majorBidi" w:hAnsiTheme="majorBidi" w:cstheme="majorBidi"/>
          <w:b/>
          <w:noProof/>
          <w:sz w:val="24"/>
          <w:szCs w:val="24"/>
          <w:u w:val="single"/>
          <w:lang w:val="fr-FR"/>
        </w:rPr>
        <w:t xml:space="preserve"> 143 I</w:t>
      </w:r>
      <w:r w:rsidR="006555C3">
        <w:rPr>
          <w:rFonts w:asciiTheme="majorBidi" w:hAnsiTheme="majorBidi" w:cstheme="majorBidi"/>
          <w:b/>
          <w:noProof/>
          <w:sz w:val="24"/>
          <w:szCs w:val="24"/>
          <w:u w:val="single"/>
          <w:lang w:val="fr-FR"/>
        </w:rPr>
        <w:t xml:space="preserve">snardi </w:t>
      </w:r>
      <w:r w:rsidR="00CE7B61" w:rsidRPr="00680242">
        <w:rPr>
          <w:rFonts w:asciiTheme="majorBidi" w:hAnsiTheme="majorBidi" w:cstheme="majorBidi"/>
          <w:b/>
          <w:noProof/>
          <w:sz w:val="24"/>
          <w:szCs w:val="24"/>
          <w:u w:val="single"/>
          <w:lang w:val="fr-FR"/>
        </w:rPr>
        <w:t>P</w:t>
      </w:r>
      <w:r w:rsidR="006555C3">
        <w:rPr>
          <w:rFonts w:asciiTheme="majorBidi" w:hAnsiTheme="majorBidi" w:cstheme="majorBidi"/>
          <w:b/>
          <w:noProof/>
          <w:sz w:val="24"/>
          <w:szCs w:val="24"/>
          <w:u w:val="single"/>
          <w:lang w:val="fr-FR"/>
        </w:rPr>
        <w:t>arente</w:t>
      </w:r>
      <w:r w:rsidR="00CE7B61" w:rsidRPr="00680242">
        <w:rPr>
          <w:rFonts w:asciiTheme="majorBidi" w:hAnsiTheme="majorBidi" w:cstheme="majorBidi"/>
          <w:b/>
          <w:noProof/>
          <w:sz w:val="24"/>
          <w:szCs w:val="24"/>
          <w:u w:val="single"/>
          <w:lang w:val="fr-FR"/>
        </w:rPr>
        <w:t>²</w:t>
      </w:r>
    </w:p>
    <w:p w14:paraId="22C4794B" w14:textId="77777777" w:rsidR="00F91560" w:rsidRPr="00680242" w:rsidRDefault="00F91560" w:rsidP="00F06F8C">
      <w:pPr>
        <w:autoSpaceDE w:val="0"/>
        <w:autoSpaceDN w:val="0"/>
        <w:adjustRightInd w:val="0"/>
        <w:spacing w:after="0" w:line="240" w:lineRule="auto"/>
        <w:ind w:left="567"/>
        <w:rPr>
          <w:rFonts w:asciiTheme="majorBidi" w:hAnsiTheme="majorBidi" w:cstheme="majorBidi"/>
          <w:bCs/>
          <w:noProof/>
          <w:sz w:val="24"/>
          <w:szCs w:val="24"/>
          <w:lang w:val="fr-FR"/>
        </w:rPr>
      </w:pPr>
    </w:p>
    <w:p w14:paraId="3BE9FDF1" w14:textId="60B7C31B" w:rsidR="00F91560" w:rsidRPr="00680242" w:rsidRDefault="00F91560" w:rsidP="00652AB3">
      <w:pPr>
        <w:autoSpaceDE w:val="0"/>
        <w:autoSpaceDN w:val="0"/>
        <w:adjustRightInd w:val="0"/>
        <w:spacing w:after="0" w:line="240" w:lineRule="auto"/>
        <w:ind w:left="567"/>
        <w:rPr>
          <w:rFonts w:asciiTheme="majorBidi" w:hAnsiTheme="majorBidi" w:cstheme="majorBidi"/>
          <w:bCs/>
          <w:noProof/>
          <w:sz w:val="24"/>
          <w:szCs w:val="24"/>
          <w:lang w:val="fr-FR"/>
        </w:rPr>
      </w:pPr>
      <w:r w:rsidRPr="00680242">
        <w:rPr>
          <w:rFonts w:asciiTheme="majorBidi" w:hAnsiTheme="majorBidi" w:cstheme="majorBidi"/>
          <w:bCs/>
          <w:noProof/>
          <w:sz w:val="24"/>
          <w:szCs w:val="24"/>
          <w:lang w:val="fr-FR"/>
        </w:rPr>
        <w:t>Of the three types of triangular beings, the equilateral, so Xenocrates claimed, devotes itself to all the divine souls in so far as they are controlled by the One. For equality is unity. Thus they are also called divine, for unity is the property of the divine. But since the one that is in souls is not in-itself, but it participates in the multiplicity that is in them, unity becomes equality in the souls devoted to the divine on all sides and generates in all living beings a triangle equal on all sides. Thereby, they [sc. the wise men of old] also devote the entirety [of the triangle to the divine], both the motions in straight lines and the conjunctions of motions in angles.</w:t>
      </w:r>
      <w:r w:rsidR="00652AB3">
        <w:rPr>
          <w:rFonts w:asciiTheme="majorBidi" w:hAnsiTheme="majorBidi" w:cstheme="majorBidi"/>
          <w:bCs/>
          <w:noProof/>
          <w:sz w:val="24"/>
          <w:szCs w:val="24"/>
          <w:lang w:val="fr-FR"/>
        </w:rPr>
        <w:t xml:space="preserve"> </w:t>
      </w:r>
      <w:r w:rsidRPr="00680242">
        <w:rPr>
          <w:rFonts w:asciiTheme="majorBidi" w:hAnsiTheme="majorBidi" w:cstheme="majorBidi"/>
          <w:bCs/>
          <w:noProof/>
          <w:sz w:val="24"/>
          <w:szCs w:val="24"/>
          <w:lang w:val="fr-FR"/>
        </w:rPr>
        <w:t>The isosceles triangle is consecrated to those souls that come after the divine souls and are daemonic. In these souls, which are intermediary</w:t>
      </w:r>
      <w:r w:rsidR="00620140" w:rsidRPr="00680242">
        <w:rPr>
          <w:rFonts w:asciiTheme="majorBidi" w:hAnsiTheme="majorBidi" w:cstheme="majorBidi"/>
          <w:bCs/>
          <w:noProof/>
          <w:sz w:val="24"/>
          <w:szCs w:val="24"/>
          <w:lang w:val="fr-FR"/>
        </w:rPr>
        <w:t xml:space="preserve"> (ἐν αἷς μέσαις οὔσαις)</w:t>
      </w:r>
      <w:r w:rsidRPr="00680242">
        <w:rPr>
          <w:rFonts w:asciiTheme="majorBidi" w:hAnsiTheme="majorBidi" w:cstheme="majorBidi"/>
          <w:bCs/>
          <w:noProof/>
          <w:sz w:val="24"/>
          <w:szCs w:val="24"/>
          <w:lang w:val="fr-FR"/>
        </w:rPr>
        <w:t>, are both equality and inequality, unification and diversity of powers, since their bases are unequal to the lines above them. Consequently, then, the daemons attach themselves to the inferior entities at their [lower] extremities, as well as to the superior entities at their higher extremities</w:t>
      </w:r>
      <w:r w:rsidR="00ED3222" w:rsidRPr="00680242">
        <w:rPr>
          <w:rFonts w:asciiTheme="majorBidi" w:hAnsiTheme="majorBidi" w:cstheme="majorBidi"/>
          <w:bCs/>
          <w:noProof/>
          <w:sz w:val="24"/>
          <w:szCs w:val="24"/>
          <w:lang w:val="fr-FR"/>
        </w:rPr>
        <w:t> ;</w:t>
      </w:r>
      <w:r w:rsidRPr="00680242">
        <w:rPr>
          <w:rFonts w:asciiTheme="majorBidi" w:hAnsiTheme="majorBidi" w:cstheme="majorBidi"/>
          <w:bCs/>
          <w:noProof/>
          <w:sz w:val="24"/>
          <w:szCs w:val="24"/>
          <w:lang w:val="fr-FR"/>
        </w:rPr>
        <w:t xml:space="preserve"> and attachment assimilates them to the [superior entities] in virtue of equality, whereas it connects them to the [inferior entities] in virtue of inequality.</w:t>
      </w:r>
      <w:r w:rsidR="00652AB3">
        <w:rPr>
          <w:rFonts w:asciiTheme="majorBidi" w:hAnsiTheme="majorBidi" w:cstheme="majorBidi"/>
          <w:bCs/>
          <w:noProof/>
          <w:sz w:val="24"/>
          <w:szCs w:val="24"/>
          <w:lang w:val="fr-FR"/>
        </w:rPr>
        <w:t xml:space="preserve"> </w:t>
      </w:r>
      <w:r w:rsidRPr="00680242">
        <w:rPr>
          <w:rFonts w:asciiTheme="majorBidi" w:hAnsiTheme="majorBidi" w:cstheme="majorBidi"/>
          <w:bCs/>
          <w:noProof/>
          <w:sz w:val="24"/>
          <w:szCs w:val="24"/>
          <w:lang w:val="fr-FR"/>
        </w:rPr>
        <w:t>And, in fact, the third type of souls, the scalene, which is unequal in every way, is the image of those that ascend and descend, the ones which are unequal to the superior and the inferior entities – for, indeed, they [sc. the isosceles souls</w:t>
      </w:r>
      <w:r w:rsidR="00043B31">
        <w:rPr>
          <w:rFonts w:asciiTheme="majorBidi" w:hAnsiTheme="majorBidi" w:cstheme="majorBidi"/>
          <w:bCs/>
          <w:noProof/>
          <w:sz w:val="24"/>
          <w:szCs w:val="24"/>
          <w:lang w:val="fr-FR"/>
        </w:rPr>
        <w:t> ?</w:t>
      </w:r>
      <w:r w:rsidRPr="00680242">
        <w:rPr>
          <w:rFonts w:asciiTheme="majorBidi" w:hAnsiTheme="majorBidi" w:cstheme="majorBidi"/>
          <w:bCs/>
          <w:noProof/>
          <w:sz w:val="24"/>
          <w:szCs w:val="24"/>
          <w:lang w:val="fr-FR"/>
        </w:rPr>
        <w:t>], once put into motion, touch upon [the superior entities] now more, and now less</w:t>
      </w:r>
      <w:r w:rsidR="00ED3222" w:rsidRPr="00680242">
        <w:rPr>
          <w:rFonts w:asciiTheme="majorBidi" w:hAnsiTheme="majorBidi" w:cstheme="majorBidi"/>
          <w:bCs/>
          <w:noProof/>
          <w:sz w:val="24"/>
          <w:szCs w:val="24"/>
          <w:lang w:val="fr-FR"/>
        </w:rPr>
        <w:t> ;</w:t>
      </w:r>
      <w:r w:rsidRPr="00680242">
        <w:rPr>
          <w:rFonts w:asciiTheme="majorBidi" w:hAnsiTheme="majorBidi" w:cstheme="majorBidi"/>
          <w:bCs/>
          <w:noProof/>
          <w:sz w:val="24"/>
          <w:szCs w:val="24"/>
          <w:lang w:val="fr-FR"/>
        </w:rPr>
        <w:t xml:space="preserve"> and the same with regard to the inferior entities</w:t>
      </w:r>
      <w:r w:rsidR="00ED3222" w:rsidRPr="00680242">
        <w:rPr>
          <w:rFonts w:asciiTheme="majorBidi" w:hAnsiTheme="majorBidi" w:cstheme="majorBidi"/>
          <w:bCs/>
          <w:noProof/>
          <w:sz w:val="24"/>
          <w:szCs w:val="24"/>
          <w:lang w:val="fr-FR"/>
        </w:rPr>
        <w:t> ;</w:t>
      </w:r>
      <w:r w:rsidRPr="00680242">
        <w:rPr>
          <w:rFonts w:asciiTheme="majorBidi" w:hAnsiTheme="majorBidi" w:cstheme="majorBidi"/>
          <w:bCs/>
          <w:noProof/>
          <w:sz w:val="24"/>
          <w:szCs w:val="24"/>
          <w:lang w:val="fr-FR"/>
        </w:rPr>
        <w:t xml:space="preserve"> and, most incredible, the same with regard to one another as well. Thus, to those which are unequal in every way, that which is unequal in all aspects is assigned.</w:t>
      </w:r>
      <w:r w:rsidR="00652AB3">
        <w:rPr>
          <w:rStyle w:val="FootnoteReference"/>
          <w:rFonts w:asciiTheme="majorBidi" w:hAnsiTheme="majorBidi" w:cstheme="majorBidi"/>
          <w:bCs/>
          <w:noProof/>
          <w:sz w:val="24"/>
          <w:szCs w:val="24"/>
          <w:lang w:val="fr-FR"/>
        </w:rPr>
        <w:footnoteReference w:id="52"/>
      </w:r>
    </w:p>
    <w:p w14:paraId="0629739C" w14:textId="7F44E782" w:rsidR="00A53A7A" w:rsidRPr="00680242" w:rsidRDefault="00A53A7A" w:rsidP="00F06F8C">
      <w:pPr>
        <w:autoSpaceDE w:val="0"/>
        <w:autoSpaceDN w:val="0"/>
        <w:adjustRightInd w:val="0"/>
        <w:spacing w:after="0" w:line="240" w:lineRule="auto"/>
        <w:rPr>
          <w:rFonts w:asciiTheme="majorBidi" w:hAnsiTheme="majorBidi" w:cstheme="majorBidi"/>
          <w:bCs/>
          <w:noProof/>
          <w:sz w:val="24"/>
          <w:szCs w:val="24"/>
          <w:lang w:val="fr-FR"/>
        </w:rPr>
      </w:pPr>
    </w:p>
    <w:p w14:paraId="263FC4AC" w14:textId="2BB22161" w:rsidR="00A53A7A" w:rsidRPr="00680242" w:rsidRDefault="00694AAC" w:rsidP="00F06F8C">
      <w:pPr>
        <w:autoSpaceDE w:val="0"/>
        <w:autoSpaceDN w:val="0"/>
        <w:adjustRightInd w:val="0"/>
        <w:spacing w:after="0" w:line="240" w:lineRule="auto"/>
        <w:rPr>
          <w:rFonts w:asciiTheme="majorBidi" w:hAnsiTheme="majorBidi" w:cstheme="majorBidi"/>
          <w:bCs/>
          <w:noProof/>
          <w:sz w:val="24"/>
          <w:szCs w:val="24"/>
          <w:lang w:val="fr-FR"/>
        </w:rPr>
      </w:pPr>
      <w:r w:rsidRPr="00680242">
        <w:rPr>
          <w:rFonts w:asciiTheme="majorBidi" w:hAnsiTheme="majorBidi" w:cstheme="majorBidi"/>
          <w:bCs/>
          <w:noProof/>
          <w:sz w:val="24"/>
          <w:szCs w:val="24"/>
          <w:lang w:val="fr-FR"/>
        </w:rPr>
        <w:t xml:space="preserve">Xenocrates seeks to </w:t>
      </w:r>
      <w:r w:rsidR="001647EB">
        <w:rPr>
          <w:rFonts w:asciiTheme="majorBidi" w:hAnsiTheme="majorBidi" w:cstheme="majorBidi"/>
          <w:bCs/>
          <w:noProof/>
          <w:sz w:val="24"/>
          <w:szCs w:val="24"/>
          <w:lang w:val="fr-FR"/>
        </w:rPr>
        <w:t>extend</w:t>
      </w:r>
      <w:r w:rsidRPr="00680242">
        <w:rPr>
          <w:rFonts w:asciiTheme="majorBidi" w:hAnsiTheme="majorBidi" w:cstheme="majorBidi"/>
          <w:bCs/>
          <w:noProof/>
          <w:sz w:val="24"/>
          <w:szCs w:val="24"/>
          <w:lang w:val="fr-FR"/>
        </w:rPr>
        <w:t xml:space="preserve"> the basic typology of triangles mentioned at </w:t>
      </w:r>
      <w:r w:rsidRPr="00680242">
        <w:rPr>
          <w:rFonts w:asciiTheme="majorBidi" w:hAnsiTheme="majorBidi" w:cstheme="majorBidi"/>
          <w:bCs/>
          <w:i/>
          <w:iCs/>
          <w:noProof/>
          <w:sz w:val="24"/>
          <w:szCs w:val="24"/>
          <w:lang w:val="fr-FR"/>
        </w:rPr>
        <w:t>Timaeus</w:t>
      </w:r>
      <w:r w:rsidRPr="00680242">
        <w:rPr>
          <w:rFonts w:asciiTheme="majorBidi" w:hAnsiTheme="majorBidi" w:cstheme="majorBidi"/>
          <w:bCs/>
          <w:noProof/>
          <w:sz w:val="24"/>
          <w:szCs w:val="24"/>
          <w:lang w:val="fr-FR"/>
        </w:rPr>
        <w:t xml:space="preserve"> 53c</w:t>
      </w:r>
      <w:r w:rsidR="00AC426A" w:rsidRPr="00680242">
        <w:rPr>
          <w:rFonts w:asciiTheme="majorBidi" w:hAnsiTheme="majorBidi" w:cstheme="majorBidi"/>
          <w:bCs/>
          <w:noProof/>
          <w:sz w:val="24"/>
          <w:szCs w:val="24"/>
          <w:lang w:val="fr-FR"/>
        </w:rPr>
        <w:t xml:space="preserve"> </w:t>
      </w:r>
      <w:r w:rsidRPr="00680242">
        <w:rPr>
          <w:rFonts w:asciiTheme="majorBidi" w:hAnsiTheme="majorBidi" w:cstheme="majorBidi"/>
          <w:bCs/>
          <w:noProof/>
          <w:sz w:val="24"/>
          <w:szCs w:val="24"/>
          <w:lang w:val="fr-FR"/>
        </w:rPr>
        <w:t xml:space="preserve">to his theological account of the grades of </w:t>
      </w:r>
      <w:r w:rsidR="00620140" w:rsidRPr="00680242">
        <w:rPr>
          <w:rFonts w:asciiTheme="majorBidi" w:hAnsiTheme="majorBidi" w:cstheme="majorBidi"/>
          <w:noProof/>
          <w:sz w:val="24"/>
          <w:szCs w:val="24"/>
          <w:lang w:val="fr-FR"/>
        </w:rPr>
        <w:t>οὐσίαι</w:t>
      </w:r>
      <w:r w:rsidRPr="00680242">
        <w:rPr>
          <w:rFonts w:asciiTheme="majorBidi" w:hAnsiTheme="majorBidi" w:cstheme="majorBidi"/>
          <w:bCs/>
          <w:noProof/>
          <w:sz w:val="24"/>
          <w:szCs w:val="24"/>
          <w:lang w:val="fr-FR"/>
        </w:rPr>
        <w:t>, as illustrated by Sextus Empiricus</w:t>
      </w:r>
      <w:r w:rsidR="00ED3222" w:rsidRPr="00680242">
        <w:rPr>
          <w:rFonts w:asciiTheme="majorBidi" w:hAnsiTheme="majorBidi" w:cstheme="majorBidi"/>
          <w:bCs/>
          <w:noProof/>
          <w:sz w:val="24"/>
          <w:szCs w:val="24"/>
          <w:lang w:val="fr-FR"/>
        </w:rPr>
        <w:t> ;</w:t>
      </w:r>
      <w:r w:rsidRPr="00680242">
        <w:rPr>
          <w:rFonts w:asciiTheme="majorBidi" w:hAnsiTheme="majorBidi" w:cstheme="majorBidi"/>
          <w:bCs/>
          <w:noProof/>
          <w:sz w:val="24"/>
          <w:szCs w:val="24"/>
          <w:lang w:val="fr-FR"/>
        </w:rPr>
        <w:t xml:space="preserve"> for Plato only has Timaeus describe the triangles to show how the element fire obtains the properties it has (i.e.</w:t>
      </w:r>
      <w:r w:rsidR="00E34089" w:rsidRPr="00680242">
        <w:rPr>
          <w:rFonts w:asciiTheme="majorBidi" w:hAnsiTheme="majorBidi" w:cstheme="majorBidi"/>
          <w:bCs/>
          <w:noProof/>
          <w:sz w:val="24"/>
          <w:szCs w:val="24"/>
          <w:lang w:val="fr-FR"/>
        </w:rPr>
        <w:t>,</w:t>
      </w:r>
      <w:r w:rsidRPr="00680242">
        <w:rPr>
          <w:rFonts w:asciiTheme="majorBidi" w:hAnsiTheme="majorBidi" w:cstheme="majorBidi"/>
          <w:bCs/>
          <w:noProof/>
          <w:sz w:val="24"/>
          <w:szCs w:val="24"/>
          <w:lang w:val="fr-FR"/>
        </w:rPr>
        <w:t xml:space="preserve"> it gets them from the properties of the sides and the angles of the triangles that make it up)</w:t>
      </w:r>
      <w:r w:rsidR="00620140" w:rsidRPr="00680242">
        <w:rPr>
          <w:rStyle w:val="FootnoteReference"/>
          <w:rFonts w:asciiTheme="majorBidi" w:hAnsiTheme="majorBidi" w:cstheme="majorBidi"/>
          <w:bCs/>
          <w:noProof/>
          <w:sz w:val="24"/>
          <w:szCs w:val="24"/>
          <w:lang w:val="fr-FR"/>
        </w:rPr>
        <w:footnoteReference w:id="53"/>
      </w:r>
      <w:r w:rsidRPr="00680242">
        <w:rPr>
          <w:rFonts w:asciiTheme="majorBidi" w:hAnsiTheme="majorBidi" w:cstheme="majorBidi"/>
          <w:bCs/>
          <w:noProof/>
          <w:sz w:val="24"/>
          <w:szCs w:val="24"/>
          <w:lang w:val="fr-FR"/>
        </w:rPr>
        <w:t xml:space="preserve">, whereas Xenocrates </w:t>
      </w:r>
      <w:r w:rsidR="00B20CF9" w:rsidRPr="00680242">
        <w:rPr>
          <w:rFonts w:asciiTheme="majorBidi" w:hAnsiTheme="majorBidi" w:cstheme="majorBidi"/>
          <w:bCs/>
          <w:noProof/>
          <w:sz w:val="24"/>
          <w:szCs w:val="24"/>
          <w:lang w:val="fr-FR"/>
        </w:rPr>
        <w:t xml:space="preserve">uses Plato’s description to </w:t>
      </w:r>
      <w:r w:rsidR="009E3C7F">
        <w:rPr>
          <w:rFonts w:asciiTheme="majorBidi" w:hAnsiTheme="majorBidi" w:cstheme="majorBidi"/>
          <w:bCs/>
          <w:noProof/>
          <w:sz w:val="24"/>
          <w:szCs w:val="24"/>
          <w:lang w:val="fr-FR"/>
        </w:rPr>
        <w:t>develop</w:t>
      </w:r>
      <w:r w:rsidR="00B20CF9" w:rsidRPr="00680242">
        <w:rPr>
          <w:rFonts w:asciiTheme="majorBidi" w:hAnsiTheme="majorBidi" w:cstheme="majorBidi"/>
          <w:bCs/>
          <w:noProof/>
          <w:sz w:val="24"/>
          <w:szCs w:val="24"/>
          <w:lang w:val="fr-FR"/>
        </w:rPr>
        <w:t xml:space="preserve"> a </w:t>
      </w:r>
      <w:r w:rsidR="00364C45" w:rsidRPr="00680242">
        <w:rPr>
          <w:rFonts w:asciiTheme="majorBidi" w:hAnsiTheme="majorBidi" w:cstheme="majorBidi"/>
          <w:bCs/>
          <w:noProof/>
          <w:sz w:val="24"/>
          <w:szCs w:val="24"/>
          <w:lang w:val="fr-FR"/>
        </w:rPr>
        <w:t xml:space="preserve">psychic </w:t>
      </w:r>
      <w:r w:rsidR="00B20CF9" w:rsidRPr="00680242">
        <w:rPr>
          <w:rFonts w:asciiTheme="majorBidi" w:hAnsiTheme="majorBidi" w:cstheme="majorBidi"/>
          <w:bCs/>
          <w:noProof/>
          <w:sz w:val="24"/>
          <w:szCs w:val="24"/>
          <w:lang w:val="fr-FR"/>
        </w:rPr>
        <w:t>emanation theory that binds the highest and lowest levels of existence. Three types of triangular entities are differentiated</w:t>
      </w:r>
      <w:r w:rsidR="00DE2B57" w:rsidRPr="00680242">
        <w:rPr>
          <w:rFonts w:asciiTheme="majorBidi" w:hAnsiTheme="majorBidi" w:cstheme="majorBidi"/>
          <w:bCs/>
          <w:noProof/>
          <w:sz w:val="24"/>
          <w:szCs w:val="24"/>
          <w:lang w:val="fr-FR"/>
        </w:rPr>
        <w:t> :</w:t>
      </w:r>
      <w:r w:rsidR="00B20CF9" w:rsidRPr="00680242">
        <w:rPr>
          <w:rFonts w:asciiTheme="majorBidi" w:hAnsiTheme="majorBidi" w:cstheme="majorBidi"/>
          <w:bCs/>
          <w:noProof/>
          <w:sz w:val="24"/>
          <w:szCs w:val="24"/>
          <w:lang w:val="fr-FR"/>
        </w:rPr>
        <w:t xml:space="preserve"> the equilateral, the isosceles, and the scalene. In virtue of falling under the </w:t>
      </w:r>
      <w:r w:rsidR="00B20CF9" w:rsidRPr="00680242">
        <w:rPr>
          <w:rFonts w:asciiTheme="majorBidi" w:hAnsiTheme="majorBidi" w:cstheme="majorBidi"/>
          <w:bCs/>
          <w:noProof/>
          <w:sz w:val="24"/>
          <w:szCs w:val="24"/>
          <w:lang w:val="fr-FR"/>
        </w:rPr>
        <w:lastRenderedPageBreak/>
        <w:t>One, the equilateral soul is most divine and most unified, but it is not absolute, like the One above it</w:t>
      </w:r>
      <w:r w:rsidR="00DE2B57" w:rsidRPr="00680242">
        <w:rPr>
          <w:rFonts w:asciiTheme="majorBidi" w:hAnsiTheme="majorBidi" w:cstheme="majorBidi"/>
          <w:bCs/>
          <w:noProof/>
          <w:sz w:val="24"/>
          <w:szCs w:val="24"/>
          <w:lang w:val="fr-FR"/>
        </w:rPr>
        <w:t> :</w:t>
      </w:r>
      <w:r w:rsidR="00B20CF9" w:rsidRPr="00680242">
        <w:rPr>
          <w:rFonts w:asciiTheme="majorBidi" w:hAnsiTheme="majorBidi" w:cstheme="majorBidi"/>
          <w:bCs/>
          <w:noProof/>
          <w:sz w:val="24"/>
          <w:szCs w:val="24"/>
          <w:lang w:val="fr-FR"/>
        </w:rPr>
        <w:t xml:space="preserve"> because it participates in multiplicity (no doubt through some agency of the Dyad), its unity becomes equality, as all angles and all sides are equal in the equilateral triangle. Second comes the isosceles soul, which features a range of opposites that characterize it, unlike the equilateral</w:t>
      </w:r>
      <w:r w:rsidR="00DE2B57" w:rsidRPr="00680242">
        <w:rPr>
          <w:rFonts w:asciiTheme="majorBidi" w:hAnsiTheme="majorBidi" w:cstheme="majorBidi"/>
          <w:bCs/>
          <w:noProof/>
          <w:sz w:val="24"/>
          <w:szCs w:val="24"/>
          <w:lang w:val="fr-FR"/>
        </w:rPr>
        <w:t> :</w:t>
      </w:r>
      <w:r w:rsidR="00B20CF9" w:rsidRPr="00680242">
        <w:rPr>
          <w:rFonts w:asciiTheme="majorBidi" w:hAnsiTheme="majorBidi" w:cstheme="majorBidi"/>
          <w:bCs/>
          <w:noProof/>
          <w:sz w:val="24"/>
          <w:szCs w:val="24"/>
          <w:lang w:val="fr-FR"/>
        </w:rPr>
        <w:t xml:space="preserve"> it is both equal and unequal, as well as unified and diverse, as reflected in the qualities its sides and angles take relative to one another. It is described as </w:t>
      </w:r>
      <w:r w:rsidR="00622004" w:rsidRPr="00680242">
        <w:rPr>
          <w:rFonts w:asciiTheme="majorBidi" w:hAnsiTheme="majorBidi" w:cstheme="majorBidi"/>
          <w:noProof/>
          <w:sz w:val="24"/>
          <w:szCs w:val="24"/>
          <w:lang w:val="fr-FR"/>
        </w:rPr>
        <w:t xml:space="preserve">« </w:t>
      </w:r>
      <w:r w:rsidR="00B20CF9" w:rsidRPr="00680242">
        <w:rPr>
          <w:rFonts w:asciiTheme="majorBidi" w:hAnsiTheme="majorBidi" w:cstheme="majorBidi"/>
          <w:bCs/>
          <w:noProof/>
          <w:sz w:val="24"/>
          <w:szCs w:val="24"/>
          <w:lang w:val="fr-FR"/>
        </w:rPr>
        <w:t>daemonic</w:t>
      </w:r>
      <w:r w:rsidR="002E11CF" w:rsidRPr="00680242">
        <w:rPr>
          <w:rFonts w:asciiTheme="majorBidi" w:hAnsiTheme="majorBidi" w:cstheme="majorBidi"/>
          <w:bCs/>
          <w:noProof/>
          <w:sz w:val="24"/>
          <w:szCs w:val="24"/>
          <w:lang w:val="fr-FR"/>
        </w:rPr>
        <w:t xml:space="preserve"> </w:t>
      </w:r>
      <w:r w:rsidR="002E11CF" w:rsidRPr="00680242">
        <w:rPr>
          <w:rFonts w:asciiTheme="majorBidi" w:hAnsiTheme="majorBidi" w:cstheme="majorBidi"/>
          <w:noProof/>
          <w:sz w:val="24"/>
          <w:szCs w:val="24"/>
          <w:lang w:val="fr-FR"/>
        </w:rPr>
        <w:t>»</w:t>
      </w:r>
      <w:r w:rsidR="00B20CF9" w:rsidRPr="00680242">
        <w:rPr>
          <w:rFonts w:asciiTheme="majorBidi" w:hAnsiTheme="majorBidi" w:cstheme="majorBidi"/>
          <w:bCs/>
          <w:noProof/>
          <w:sz w:val="24"/>
          <w:szCs w:val="24"/>
          <w:lang w:val="fr-FR"/>
        </w:rPr>
        <w:t>, in the sense that it is divine but not as divine as the equilateral triangle</w:t>
      </w:r>
      <w:r w:rsidR="00487738" w:rsidRPr="00680242">
        <w:rPr>
          <w:rFonts w:asciiTheme="majorBidi" w:hAnsiTheme="majorBidi" w:cstheme="majorBidi"/>
          <w:bCs/>
          <w:noProof/>
          <w:sz w:val="24"/>
          <w:szCs w:val="24"/>
          <w:lang w:val="fr-FR"/>
        </w:rPr>
        <w:t>, and it ascends and descends between the superior and inferior entities</w:t>
      </w:r>
      <w:r w:rsidR="00B20CF9" w:rsidRPr="00680242">
        <w:rPr>
          <w:rFonts w:asciiTheme="majorBidi" w:hAnsiTheme="majorBidi" w:cstheme="majorBidi"/>
          <w:bCs/>
          <w:noProof/>
          <w:sz w:val="24"/>
          <w:szCs w:val="24"/>
          <w:lang w:val="fr-FR"/>
        </w:rPr>
        <w:t xml:space="preserve">. The isosceles soul is furthermore described as being </w:t>
      </w:r>
      <w:r w:rsidR="00622004" w:rsidRPr="00680242">
        <w:rPr>
          <w:rFonts w:asciiTheme="majorBidi" w:hAnsiTheme="majorBidi" w:cstheme="majorBidi"/>
          <w:noProof/>
          <w:sz w:val="24"/>
          <w:szCs w:val="24"/>
          <w:lang w:val="fr-FR"/>
        </w:rPr>
        <w:t xml:space="preserve">« </w:t>
      </w:r>
      <w:r w:rsidR="00B20CF9" w:rsidRPr="00680242">
        <w:rPr>
          <w:rFonts w:asciiTheme="majorBidi" w:hAnsiTheme="majorBidi" w:cstheme="majorBidi"/>
          <w:bCs/>
          <w:noProof/>
          <w:sz w:val="24"/>
          <w:szCs w:val="24"/>
          <w:lang w:val="fr-FR"/>
        </w:rPr>
        <w:t>intermediate</w:t>
      </w:r>
      <w:r w:rsidR="002E11CF" w:rsidRPr="00680242">
        <w:rPr>
          <w:rFonts w:asciiTheme="majorBidi" w:hAnsiTheme="majorBidi" w:cstheme="majorBidi"/>
          <w:bCs/>
          <w:noProof/>
          <w:sz w:val="24"/>
          <w:szCs w:val="24"/>
          <w:lang w:val="fr-FR"/>
        </w:rPr>
        <w:t xml:space="preserve"> </w:t>
      </w:r>
      <w:r w:rsidR="002E11CF" w:rsidRPr="00680242">
        <w:rPr>
          <w:rFonts w:asciiTheme="majorBidi" w:hAnsiTheme="majorBidi" w:cstheme="majorBidi"/>
          <w:noProof/>
          <w:sz w:val="24"/>
          <w:szCs w:val="24"/>
          <w:lang w:val="fr-FR"/>
        </w:rPr>
        <w:t>»</w:t>
      </w:r>
      <w:r w:rsidR="00B20CF9" w:rsidRPr="00680242">
        <w:rPr>
          <w:rFonts w:asciiTheme="majorBidi" w:hAnsiTheme="majorBidi" w:cstheme="majorBidi"/>
          <w:bCs/>
          <w:noProof/>
          <w:sz w:val="24"/>
          <w:szCs w:val="24"/>
          <w:lang w:val="fr-FR"/>
        </w:rPr>
        <w:t xml:space="preserve"> (ἐν αἷς μέσαις οὔσαις) between the </w:t>
      </w:r>
      <w:r w:rsidR="00487738" w:rsidRPr="00680242">
        <w:rPr>
          <w:rFonts w:asciiTheme="majorBidi" w:hAnsiTheme="majorBidi" w:cstheme="majorBidi"/>
          <w:bCs/>
          <w:noProof/>
          <w:sz w:val="24"/>
          <w:szCs w:val="24"/>
          <w:lang w:val="fr-FR"/>
        </w:rPr>
        <w:t xml:space="preserve">equilateral and the scalene triangle, in a notable advancement beyond what </w:t>
      </w:r>
      <w:r w:rsidR="00620140" w:rsidRPr="00680242">
        <w:rPr>
          <w:rFonts w:asciiTheme="majorBidi" w:hAnsiTheme="majorBidi" w:cstheme="majorBidi"/>
          <w:bCs/>
          <w:noProof/>
          <w:sz w:val="24"/>
          <w:szCs w:val="24"/>
          <w:lang w:val="fr-FR"/>
        </w:rPr>
        <w:t>Timaeus himself</w:t>
      </w:r>
      <w:r w:rsidR="00487738" w:rsidRPr="00680242">
        <w:rPr>
          <w:rFonts w:asciiTheme="majorBidi" w:hAnsiTheme="majorBidi" w:cstheme="majorBidi"/>
          <w:bCs/>
          <w:noProof/>
          <w:sz w:val="24"/>
          <w:szCs w:val="24"/>
          <w:lang w:val="fr-FR"/>
        </w:rPr>
        <w:t xml:space="preserve"> says. Moreover, it is the </w:t>
      </w:r>
      <w:r w:rsidR="009E3C7F">
        <w:rPr>
          <w:rFonts w:asciiTheme="majorBidi" w:hAnsiTheme="majorBidi" w:cstheme="majorBidi"/>
          <w:bCs/>
          <w:noProof/>
          <w:sz w:val="24"/>
          <w:szCs w:val="24"/>
          <w:lang w:val="fr-FR"/>
        </w:rPr>
        <w:t>model for</w:t>
      </w:r>
      <w:r w:rsidR="00487738" w:rsidRPr="00680242">
        <w:rPr>
          <w:rFonts w:asciiTheme="majorBidi" w:hAnsiTheme="majorBidi" w:cstheme="majorBidi"/>
          <w:bCs/>
          <w:noProof/>
          <w:sz w:val="24"/>
          <w:szCs w:val="24"/>
          <w:lang w:val="fr-FR"/>
        </w:rPr>
        <w:t xml:space="preserve"> the scalene triangle, which is its image</w:t>
      </w:r>
      <w:r w:rsidR="009E3C7F">
        <w:rPr>
          <w:rFonts w:asciiTheme="majorBidi" w:hAnsiTheme="majorBidi" w:cstheme="majorBidi"/>
          <w:bCs/>
          <w:noProof/>
          <w:sz w:val="24"/>
          <w:szCs w:val="24"/>
          <w:lang w:val="fr-FR"/>
        </w:rPr>
        <w:t>,</w:t>
      </w:r>
      <w:r w:rsidR="00487738" w:rsidRPr="00680242">
        <w:rPr>
          <w:rFonts w:asciiTheme="majorBidi" w:hAnsiTheme="majorBidi" w:cstheme="majorBidi"/>
          <w:bCs/>
          <w:noProof/>
          <w:sz w:val="24"/>
          <w:szCs w:val="24"/>
          <w:lang w:val="fr-FR"/>
        </w:rPr>
        <w:t xml:space="preserve"> but is marked by inequality in all parts of its existence.</w:t>
      </w:r>
      <w:r w:rsidR="00B20CF9" w:rsidRPr="00680242">
        <w:rPr>
          <w:rFonts w:asciiTheme="majorBidi" w:hAnsiTheme="majorBidi" w:cstheme="majorBidi"/>
          <w:bCs/>
          <w:noProof/>
          <w:sz w:val="24"/>
          <w:szCs w:val="24"/>
          <w:lang w:val="fr-FR"/>
        </w:rPr>
        <w:t xml:space="preserve"> </w:t>
      </w:r>
      <w:r w:rsidR="00487738" w:rsidRPr="00680242">
        <w:rPr>
          <w:rFonts w:asciiTheme="majorBidi" w:hAnsiTheme="majorBidi" w:cstheme="majorBidi"/>
          <w:bCs/>
          <w:noProof/>
          <w:sz w:val="24"/>
          <w:szCs w:val="24"/>
          <w:lang w:val="fr-FR"/>
        </w:rPr>
        <w:t>Importantly, the intermediary isosceles souls perform actions and are subject to other powers</w:t>
      </w:r>
      <w:r w:rsidR="00B4399C" w:rsidRPr="00680242">
        <w:rPr>
          <w:rFonts w:asciiTheme="majorBidi" w:hAnsiTheme="majorBidi" w:cstheme="majorBidi"/>
          <w:bCs/>
          <w:noProof/>
          <w:sz w:val="24"/>
          <w:szCs w:val="24"/>
          <w:lang w:val="fr-FR"/>
        </w:rPr>
        <w:t>, as</w:t>
      </w:r>
      <w:r w:rsidR="00487738" w:rsidRPr="00680242">
        <w:rPr>
          <w:rFonts w:asciiTheme="majorBidi" w:hAnsiTheme="majorBidi" w:cstheme="majorBidi"/>
          <w:bCs/>
          <w:noProof/>
          <w:sz w:val="24"/>
          <w:szCs w:val="24"/>
          <w:lang w:val="fr-FR"/>
        </w:rPr>
        <w:t xml:space="preserve"> they variously </w:t>
      </w:r>
      <w:r w:rsidR="00622004" w:rsidRPr="00680242">
        <w:rPr>
          <w:rFonts w:asciiTheme="majorBidi" w:hAnsiTheme="majorBidi" w:cstheme="majorBidi"/>
          <w:noProof/>
          <w:sz w:val="24"/>
          <w:szCs w:val="24"/>
          <w:lang w:val="fr-FR"/>
        </w:rPr>
        <w:t xml:space="preserve">« </w:t>
      </w:r>
      <w:r w:rsidR="00487738" w:rsidRPr="00680242">
        <w:rPr>
          <w:rFonts w:asciiTheme="majorBidi" w:hAnsiTheme="majorBidi" w:cstheme="majorBidi"/>
          <w:bCs/>
          <w:noProof/>
          <w:sz w:val="24"/>
          <w:szCs w:val="24"/>
          <w:lang w:val="fr-FR"/>
        </w:rPr>
        <w:t>attach themselves</w:t>
      </w:r>
      <w:r w:rsidR="002E11CF" w:rsidRPr="00680242">
        <w:rPr>
          <w:rFonts w:asciiTheme="majorBidi" w:hAnsiTheme="majorBidi" w:cstheme="majorBidi"/>
          <w:bCs/>
          <w:noProof/>
          <w:sz w:val="24"/>
          <w:szCs w:val="24"/>
          <w:lang w:val="fr-FR"/>
        </w:rPr>
        <w:t xml:space="preserve"> </w:t>
      </w:r>
      <w:r w:rsidR="002E11CF" w:rsidRPr="00680242">
        <w:rPr>
          <w:rFonts w:asciiTheme="majorBidi" w:hAnsiTheme="majorBidi" w:cstheme="majorBidi"/>
          <w:noProof/>
          <w:sz w:val="24"/>
          <w:szCs w:val="24"/>
          <w:lang w:val="fr-FR"/>
        </w:rPr>
        <w:t>» to</w:t>
      </w:r>
      <w:r w:rsidR="002E11CF" w:rsidRPr="00680242">
        <w:rPr>
          <w:rFonts w:asciiTheme="majorBidi" w:hAnsiTheme="majorBidi" w:cstheme="majorBidi"/>
          <w:noProof/>
          <w:sz w:val="24"/>
          <w:szCs w:val="24"/>
          <w:lang w:val="en-GB"/>
        </w:rPr>
        <w:t xml:space="preserve">, i.e. are contiguous with, </w:t>
      </w:r>
      <w:r w:rsidR="00487738" w:rsidRPr="00680242">
        <w:rPr>
          <w:rFonts w:asciiTheme="majorBidi" w:hAnsiTheme="majorBidi" w:cstheme="majorBidi"/>
          <w:bCs/>
          <w:noProof/>
          <w:sz w:val="24"/>
          <w:szCs w:val="24"/>
          <w:lang w:val="fr-FR"/>
        </w:rPr>
        <w:t xml:space="preserve">the </w:t>
      </w:r>
      <w:r w:rsidR="00B4399C" w:rsidRPr="00680242">
        <w:rPr>
          <w:rFonts w:asciiTheme="majorBidi" w:hAnsiTheme="majorBidi" w:cstheme="majorBidi"/>
          <w:bCs/>
          <w:noProof/>
          <w:sz w:val="24"/>
          <w:szCs w:val="24"/>
          <w:lang w:val="fr-FR"/>
        </w:rPr>
        <w:t xml:space="preserve">superior and </w:t>
      </w:r>
      <w:r w:rsidR="00487738" w:rsidRPr="00680242">
        <w:rPr>
          <w:rFonts w:asciiTheme="majorBidi" w:hAnsiTheme="majorBidi" w:cstheme="majorBidi"/>
          <w:bCs/>
          <w:noProof/>
          <w:sz w:val="24"/>
          <w:szCs w:val="24"/>
          <w:lang w:val="fr-FR"/>
        </w:rPr>
        <w:t>inferior entities at both the top and the bottom</w:t>
      </w:r>
      <w:r w:rsidR="00DE2B57" w:rsidRPr="00680242">
        <w:rPr>
          <w:rFonts w:asciiTheme="majorBidi" w:hAnsiTheme="majorBidi" w:cstheme="majorBidi"/>
          <w:bCs/>
          <w:noProof/>
          <w:sz w:val="24"/>
          <w:szCs w:val="24"/>
          <w:lang w:val="fr-FR"/>
        </w:rPr>
        <w:t> :</w:t>
      </w:r>
      <w:r w:rsidR="00B4399C" w:rsidRPr="00680242">
        <w:rPr>
          <w:rFonts w:asciiTheme="majorBidi" w:hAnsiTheme="majorBidi" w:cstheme="majorBidi"/>
          <w:bCs/>
          <w:noProof/>
          <w:sz w:val="24"/>
          <w:szCs w:val="24"/>
          <w:lang w:val="fr-FR"/>
        </w:rPr>
        <w:t xml:space="preserve"> they</w:t>
      </w:r>
      <w:r w:rsidR="00487738" w:rsidRPr="00680242">
        <w:rPr>
          <w:rFonts w:asciiTheme="majorBidi" w:hAnsiTheme="majorBidi" w:cstheme="majorBidi"/>
          <w:bCs/>
          <w:noProof/>
          <w:sz w:val="24"/>
          <w:szCs w:val="24"/>
          <w:lang w:val="fr-FR"/>
        </w:rPr>
        <w:t xml:space="preserve"> are assimilated by their contact with the equilateral triangles to them, exhibiting the equality that distinguishes them in some parts, whilst also taking on the property of inequality that marks the scalene triangles, as Proclus says, </w:t>
      </w:r>
      <w:r w:rsidR="001647EB">
        <w:rPr>
          <w:rFonts w:asciiTheme="majorBidi" w:hAnsiTheme="majorBidi" w:cstheme="majorBidi"/>
          <w:bCs/>
          <w:noProof/>
          <w:sz w:val="24"/>
          <w:szCs w:val="24"/>
          <w:lang w:val="fr-FR"/>
        </w:rPr>
        <w:t xml:space="preserve">as </w:t>
      </w:r>
      <w:r w:rsidR="00622004" w:rsidRPr="00680242">
        <w:rPr>
          <w:rFonts w:asciiTheme="majorBidi" w:hAnsiTheme="majorBidi" w:cstheme="majorBidi"/>
          <w:noProof/>
          <w:sz w:val="24"/>
          <w:szCs w:val="24"/>
          <w:lang w:val="fr-FR"/>
        </w:rPr>
        <w:t xml:space="preserve">« </w:t>
      </w:r>
      <w:r w:rsidR="00487738" w:rsidRPr="00680242">
        <w:rPr>
          <w:rFonts w:asciiTheme="majorBidi" w:hAnsiTheme="majorBidi" w:cstheme="majorBidi"/>
          <w:bCs/>
          <w:noProof/>
          <w:sz w:val="24"/>
          <w:szCs w:val="24"/>
          <w:lang w:val="fr-FR"/>
        </w:rPr>
        <w:t>now more, now less</w:t>
      </w:r>
      <w:r w:rsidR="002E11CF" w:rsidRPr="00680242">
        <w:rPr>
          <w:rFonts w:asciiTheme="majorBidi" w:hAnsiTheme="majorBidi" w:cstheme="majorBidi"/>
          <w:bCs/>
          <w:noProof/>
          <w:sz w:val="24"/>
          <w:szCs w:val="24"/>
          <w:lang w:val="fr-FR"/>
        </w:rPr>
        <w:t xml:space="preserve"> </w:t>
      </w:r>
      <w:r w:rsidR="002E11CF" w:rsidRPr="00680242">
        <w:rPr>
          <w:rFonts w:asciiTheme="majorBidi" w:hAnsiTheme="majorBidi" w:cstheme="majorBidi"/>
          <w:noProof/>
          <w:sz w:val="24"/>
          <w:szCs w:val="24"/>
          <w:lang w:val="fr-FR"/>
        </w:rPr>
        <w:t>»</w:t>
      </w:r>
      <w:r w:rsidR="00DB1EEB" w:rsidRPr="00680242">
        <w:rPr>
          <w:rStyle w:val="FootnoteReference"/>
          <w:rFonts w:asciiTheme="majorBidi" w:hAnsiTheme="majorBidi" w:cstheme="majorBidi"/>
          <w:bCs/>
          <w:noProof/>
          <w:sz w:val="24"/>
          <w:szCs w:val="24"/>
          <w:lang w:val="fr-FR"/>
        </w:rPr>
        <w:footnoteReference w:id="54"/>
      </w:r>
      <w:r w:rsidR="00DB1EEB" w:rsidRPr="00680242">
        <w:rPr>
          <w:rFonts w:asciiTheme="majorBidi" w:hAnsiTheme="majorBidi" w:cstheme="majorBidi"/>
          <w:bCs/>
          <w:noProof/>
          <w:sz w:val="24"/>
          <w:szCs w:val="24"/>
          <w:lang w:val="fr-FR"/>
        </w:rPr>
        <w:t>.</w:t>
      </w:r>
      <w:r w:rsidR="00B4399C" w:rsidRPr="00680242">
        <w:rPr>
          <w:rFonts w:asciiTheme="majorBidi" w:hAnsiTheme="majorBidi" w:cstheme="majorBidi"/>
          <w:bCs/>
          <w:noProof/>
          <w:sz w:val="24"/>
          <w:szCs w:val="24"/>
          <w:lang w:val="fr-FR"/>
        </w:rPr>
        <w:t xml:space="preserve"> Finally, the intermedia</w:t>
      </w:r>
      <w:r w:rsidR="001647EB">
        <w:rPr>
          <w:rFonts w:asciiTheme="majorBidi" w:hAnsiTheme="majorBidi" w:cstheme="majorBidi"/>
          <w:bCs/>
          <w:noProof/>
          <w:sz w:val="24"/>
          <w:szCs w:val="24"/>
          <w:lang w:val="fr-FR"/>
        </w:rPr>
        <w:t>te</w:t>
      </w:r>
      <w:r w:rsidR="00B4399C" w:rsidRPr="00680242">
        <w:rPr>
          <w:rFonts w:asciiTheme="majorBidi" w:hAnsiTheme="majorBidi" w:cstheme="majorBidi"/>
          <w:bCs/>
          <w:noProof/>
          <w:sz w:val="24"/>
          <w:szCs w:val="24"/>
          <w:lang w:val="fr-FR"/>
        </w:rPr>
        <w:t xml:space="preserve"> </w:t>
      </w:r>
      <w:r w:rsidR="001647EB">
        <w:rPr>
          <w:rFonts w:asciiTheme="majorBidi" w:hAnsiTheme="majorBidi" w:cstheme="majorBidi"/>
          <w:bCs/>
          <w:noProof/>
          <w:sz w:val="24"/>
          <w:szCs w:val="24"/>
          <w:lang w:val="fr-FR"/>
        </w:rPr>
        <w:t>entities</w:t>
      </w:r>
      <w:r w:rsidR="00B4399C" w:rsidRPr="00680242">
        <w:rPr>
          <w:rFonts w:asciiTheme="majorBidi" w:hAnsiTheme="majorBidi" w:cstheme="majorBidi"/>
          <w:bCs/>
          <w:noProof/>
          <w:sz w:val="24"/>
          <w:szCs w:val="24"/>
          <w:lang w:val="fr-FR"/>
        </w:rPr>
        <w:t xml:space="preserve"> are presented as taking on various properties through the language of inherence</w:t>
      </w:r>
      <w:r w:rsidR="00DE2B57" w:rsidRPr="00680242">
        <w:rPr>
          <w:rFonts w:asciiTheme="majorBidi" w:hAnsiTheme="majorBidi" w:cstheme="majorBidi"/>
          <w:bCs/>
          <w:noProof/>
          <w:sz w:val="24"/>
          <w:szCs w:val="24"/>
          <w:lang w:val="fr-FR"/>
        </w:rPr>
        <w:t> :</w:t>
      </w:r>
      <w:r w:rsidR="00B4399C" w:rsidRPr="00680242">
        <w:rPr>
          <w:rFonts w:asciiTheme="majorBidi" w:hAnsiTheme="majorBidi" w:cstheme="majorBidi"/>
          <w:bCs/>
          <w:noProof/>
          <w:sz w:val="24"/>
          <w:szCs w:val="24"/>
          <w:lang w:val="fr-FR"/>
        </w:rPr>
        <w:t xml:space="preserve"> equality and inequality, unification and diversification, are expressly described as </w:t>
      </w:r>
      <w:r w:rsidR="00622004" w:rsidRPr="00680242">
        <w:rPr>
          <w:rFonts w:asciiTheme="majorBidi" w:hAnsiTheme="majorBidi" w:cstheme="majorBidi"/>
          <w:noProof/>
          <w:sz w:val="24"/>
          <w:szCs w:val="24"/>
          <w:lang w:val="fr-FR"/>
        </w:rPr>
        <w:t xml:space="preserve">« </w:t>
      </w:r>
      <w:r w:rsidR="00B4399C" w:rsidRPr="00680242">
        <w:rPr>
          <w:rFonts w:asciiTheme="majorBidi" w:hAnsiTheme="majorBidi" w:cstheme="majorBidi"/>
          <w:bCs/>
          <w:noProof/>
          <w:sz w:val="24"/>
          <w:szCs w:val="24"/>
          <w:lang w:val="fr-FR"/>
        </w:rPr>
        <w:t>in</w:t>
      </w:r>
      <w:r w:rsidR="002E11CF" w:rsidRPr="00680242">
        <w:rPr>
          <w:rFonts w:asciiTheme="majorBidi" w:hAnsiTheme="majorBidi" w:cstheme="majorBidi"/>
          <w:bCs/>
          <w:noProof/>
          <w:sz w:val="24"/>
          <w:szCs w:val="24"/>
          <w:lang w:val="fr-FR"/>
        </w:rPr>
        <w:t xml:space="preserve"> </w:t>
      </w:r>
      <w:r w:rsidR="002E11CF" w:rsidRPr="00680242">
        <w:rPr>
          <w:rFonts w:asciiTheme="majorBidi" w:hAnsiTheme="majorBidi" w:cstheme="majorBidi"/>
          <w:noProof/>
          <w:sz w:val="24"/>
          <w:szCs w:val="24"/>
          <w:lang w:val="fr-FR"/>
        </w:rPr>
        <w:t>»</w:t>
      </w:r>
      <w:r w:rsidR="00B4399C" w:rsidRPr="00680242">
        <w:rPr>
          <w:rFonts w:asciiTheme="majorBidi" w:hAnsiTheme="majorBidi" w:cstheme="majorBidi"/>
          <w:bCs/>
          <w:noProof/>
          <w:sz w:val="24"/>
          <w:szCs w:val="24"/>
          <w:lang w:val="fr-FR"/>
        </w:rPr>
        <w:t xml:space="preserve"> the isosceles triangles</w:t>
      </w:r>
      <w:r w:rsidR="00364C45" w:rsidRPr="00680242">
        <w:rPr>
          <w:rFonts w:asciiTheme="majorBidi" w:hAnsiTheme="majorBidi" w:cstheme="majorBidi"/>
          <w:bCs/>
          <w:noProof/>
          <w:sz w:val="24"/>
          <w:szCs w:val="24"/>
          <w:lang w:val="fr-FR"/>
        </w:rPr>
        <w:t>,</w:t>
      </w:r>
      <w:r w:rsidR="00B4399C" w:rsidRPr="00680242">
        <w:rPr>
          <w:rFonts w:asciiTheme="majorBidi" w:hAnsiTheme="majorBidi" w:cstheme="majorBidi"/>
          <w:bCs/>
          <w:noProof/>
          <w:sz w:val="24"/>
          <w:szCs w:val="24"/>
          <w:lang w:val="fr-FR"/>
        </w:rPr>
        <w:t xml:space="preserve"> in vi</w:t>
      </w:r>
      <w:r w:rsidR="00364C45" w:rsidRPr="00680242">
        <w:rPr>
          <w:rFonts w:asciiTheme="majorBidi" w:hAnsiTheme="majorBidi" w:cstheme="majorBidi"/>
          <w:bCs/>
          <w:noProof/>
          <w:sz w:val="24"/>
          <w:szCs w:val="24"/>
          <w:lang w:val="fr-FR"/>
        </w:rPr>
        <w:t>rtue</w:t>
      </w:r>
      <w:r w:rsidR="00B4399C" w:rsidRPr="00680242">
        <w:rPr>
          <w:rFonts w:asciiTheme="majorBidi" w:hAnsiTheme="majorBidi" w:cstheme="majorBidi"/>
          <w:bCs/>
          <w:noProof/>
          <w:sz w:val="24"/>
          <w:szCs w:val="24"/>
          <w:lang w:val="fr-FR"/>
        </w:rPr>
        <w:t xml:space="preserve"> of their bases being unequal to the equal lines above them. </w:t>
      </w:r>
      <w:r w:rsidR="00364C45" w:rsidRPr="00680242">
        <w:rPr>
          <w:rFonts w:asciiTheme="majorBidi" w:hAnsiTheme="majorBidi" w:cstheme="majorBidi"/>
          <w:bCs/>
          <w:noProof/>
          <w:sz w:val="24"/>
          <w:szCs w:val="24"/>
          <w:lang w:val="fr-FR"/>
        </w:rPr>
        <w:t>But the implication is that they have these qualities through participation in and descent from their parent principles, the One and the Indefinite Dyad.</w:t>
      </w:r>
      <w:r w:rsidR="00B4399C" w:rsidRPr="00680242">
        <w:rPr>
          <w:rFonts w:asciiTheme="majorBidi" w:hAnsiTheme="majorBidi" w:cstheme="majorBidi"/>
          <w:bCs/>
          <w:noProof/>
          <w:sz w:val="24"/>
          <w:szCs w:val="24"/>
          <w:lang w:val="fr-FR"/>
        </w:rPr>
        <w:t xml:space="preserve"> </w:t>
      </w:r>
    </w:p>
    <w:p w14:paraId="2EC3E9B9" w14:textId="77777777" w:rsidR="00AA6CB3" w:rsidRPr="00680242" w:rsidRDefault="00AA6CB3" w:rsidP="00F06F8C">
      <w:pPr>
        <w:autoSpaceDE w:val="0"/>
        <w:autoSpaceDN w:val="0"/>
        <w:adjustRightInd w:val="0"/>
        <w:spacing w:after="0" w:line="240" w:lineRule="auto"/>
        <w:rPr>
          <w:rFonts w:asciiTheme="majorBidi" w:hAnsiTheme="majorBidi" w:cstheme="majorBidi"/>
          <w:bCs/>
          <w:noProof/>
          <w:sz w:val="24"/>
          <w:szCs w:val="24"/>
          <w:lang w:val="fr-FR"/>
        </w:rPr>
      </w:pPr>
    </w:p>
    <w:p w14:paraId="2557238D" w14:textId="22BACD76" w:rsidR="0087427A" w:rsidRPr="00680242" w:rsidRDefault="00B0356F" w:rsidP="00F06F8C">
      <w:pPr>
        <w:spacing w:after="0" w:line="240" w:lineRule="auto"/>
        <w:jc w:val="center"/>
        <w:rPr>
          <w:rFonts w:asciiTheme="majorBidi" w:hAnsiTheme="majorBidi" w:cstheme="majorBidi"/>
          <w:b/>
          <w:noProof/>
          <w:sz w:val="24"/>
          <w:szCs w:val="24"/>
          <w:lang w:val="fr-FR"/>
        </w:rPr>
      </w:pPr>
      <w:r w:rsidRPr="00680242">
        <w:rPr>
          <w:rFonts w:asciiTheme="majorBidi" w:hAnsiTheme="majorBidi" w:cstheme="majorBidi"/>
          <w:b/>
          <w:noProof/>
          <w:sz w:val="24"/>
          <w:szCs w:val="24"/>
          <w:lang w:val="fr-FR"/>
        </w:rPr>
        <w:t>Conclusions</w:t>
      </w:r>
    </w:p>
    <w:p w14:paraId="7368EB13" w14:textId="1B0F357C" w:rsidR="00B0356F" w:rsidRPr="00680242" w:rsidRDefault="00B0356F" w:rsidP="00F06F8C">
      <w:pPr>
        <w:spacing w:after="0" w:line="240" w:lineRule="auto"/>
        <w:rPr>
          <w:rFonts w:asciiTheme="majorBidi" w:hAnsiTheme="majorBidi" w:cstheme="majorBidi"/>
          <w:bCs/>
          <w:noProof/>
          <w:sz w:val="24"/>
          <w:szCs w:val="24"/>
          <w:lang w:val="fr-FR"/>
        </w:rPr>
      </w:pPr>
    </w:p>
    <w:p w14:paraId="0B670213" w14:textId="08D24ABA" w:rsidR="00B0356F" w:rsidRPr="00680242" w:rsidRDefault="00B0356F" w:rsidP="00F06F8C">
      <w:pPr>
        <w:spacing w:after="0" w:line="240" w:lineRule="auto"/>
        <w:rPr>
          <w:rFonts w:asciiTheme="majorBidi" w:hAnsiTheme="majorBidi" w:cstheme="majorBidi"/>
          <w:bCs/>
          <w:noProof/>
          <w:sz w:val="24"/>
          <w:szCs w:val="24"/>
          <w:lang w:val="fr-FR"/>
        </w:rPr>
      </w:pPr>
      <w:r w:rsidRPr="00680242">
        <w:rPr>
          <w:rFonts w:asciiTheme="majorBidi" w:hAnsiTheme="majorBidi" w:cstheme="majorBidi"/>
          <w:bCs/>
          <w:noProof/>
          <w:sz w:val="24"/>
          <w:szCs w:val="24"/>
          <w:lang w:val="fr-FR"/>
        </w:rPr>
        <w:t>If we return to our summary of Aristotle’s criticisms of the theorists of intermediary mathematicals</w:t>
      </w:r>
      <w:r w:rsidR="004D3E64" w:rsidRPr="00680242">
        <w:rPr>
          <w:rFonts w:asciiTheme="majorBidi" w:hAnsiTheme="majorBidi" w:cstheme="majorBidi"/>
          <w:bCs/>
          <w:noProof/>
          <w:sz w:val="24"/>
          <w:szCs w:val="24"/>
          <w:lang w:val="fr-FR"/>
        </w:rPr>
        <w:t xml:space="preserve"> in </w:t>
      </w:r>
      <w:r w:rsidR="004D3E64" w:rsidRPr="00680242">
        <w:rPr>
          <w:rFonts w:asciiTheme="majorBidi" w:hAnsiTheme="majorBidi" w:cstheme="majorBidi"/>
          <w:bCs/>
          <w:i/>
          <w:iCs/>
          <w:noProof/>
          <w:sz w:val="24"/>
          <w:szCs w:val="24"/>
          <w:lang w:val="fr-FR"/>
        </w:rPr>
        <w:t>Metaphysics</w:t>
      </w:r>
      <w:r w:rsidR="004D3E64" w:rsidRPr="00680242">
        <w:rPr>
          <w:rFonts w:asciiTheme="majorBidi" w:hAnsiTheme="majorBidi" w:cstheme="majorBidi"/>
          <w:bCs/>
          <w:noProof/>
          <w:sz w:val="24"/>
          <w:szCs w:val="24"/>
          <w:lang w:val="fr-FR"/>
        </w:rPr>
        <w:t xml:space="preserve"> Β 2 and Μ 1-2</w:t>
      </w:r>
      <w:r w:rsidRPr="00680242">
        <w:rPr>
          <w:rFonts w:asciiTheme="majorBidi" w:hAnsiTheme="majorBidi" w:cstheme="majorBidi"/>
          <w:bCs/>
          <w:noProof/>
          <w:sz w:val="24"/>
          <w:szCs w:val="24"/>
          <w:lang w:val="fr-FR"/>
        </w:rPr>
        <w:t xml:space="preserve">, we can now see how Xenocrates presents an ideal candidate for these people. Aristotle complained that these people produced theories that are ontologically and epistemologically inefficient, since they tended to populate their world with more and more entities whose job it was to explain how things are, rather than determining the most efficient set of objects to make sense of </w:t>
      </w:r>
      <w:r w:rsidR="00364C45" w:rsidRPr="00680242">
        <w:rPr>
          <w:rFonts w:asciiTheme="majorBidi" w:hAnsiTheme="majorBidi" w:cstheme="majorBidi"/>
          <w:bCs/>
          <w:noProof/>
          <w:sz w:val="24"/>
          <w:szCs w:val="24"/>
          <w:lang w:val="fr-FR"/>
        </w:rPr>
        <w:t>reality</w:t>
      </w:r>
      <w:r w:rsidR="00DE2B57" w:rsidRPr="00680242">
        <w:rPr>
          <w:rFonts w:asciiTheme="majorBidi" w:hAnsiTheme="majorBidi" w:cstheme="majorBidi"/>
          <w:bCs/>
          <w:noProof/>
          <w:sz w:val="24"/>
          <w:szCs w:val="24"/>
          <w:lang w:val="fr-FR"/>
        </w:rPr>
        <w:t> :</w:t>
      </w:r>
      <w:r w:rsidRPr="00680242">
        <w:rPr>
          <w:rFonts w:asciiTheme="majorBidi" w:hAnsiTheme="majorBidi" w:cstheme="majorBidi"/>
          <w:bCs/>
          <w:noProof/>
          <w:sz w:val="24"/>
          <w:szCs w:val="24"/>
          <w:lang w:val="fr-FR"/>
        </w:rPr>
        <w:t xml:space="preserve"> the</w:t>
      </w:r>
      <w:r w:rsidR="003A52BB" w:rsidRPr="00680242">
        <w:rPr>
          <w:rFonts w:asciiTheme="majorBidi" w:hAnsiTheme="majorBidi" w:cstheme="majorBidi"/>
          <w:bCs/>
          <w:noProof/>
          <w:sz w:val="24"/>
          <w:szCs w:val="24"/>
          <w:lang w:val="fr-FR"/>
        </w:rPr>
        <w:t xml:space="preserve"> list of various beings (the One, the Indefinite Dyad, Heaven/World-Soul, the Olympian gods/stars, the sublunary daemons</w:t>
      </w:r>
      <w:r w:rsidR="00ED3222" w:rsidRPr="00680242">
        <w:rPr>
          <w:rFonts w:asciiTheme="majorBidi" w:hAnsiTheme="majorBidi" w:cstheme="majorBidi"/>
          <w:bCs/>
          <w:noProof/>
          <w:sz w:val="24"/>
          <w:szCs w:val="24"/>
          <w:lang w:val="fr-FR"/>
        </w:rPr>
        <w:t> ;</w:t>
      </w:r>
      <w:r w:rsidR="003A52BB" w:rsidRPr="00680242">
        <w:rPr>
          <w:rFonts w:asciiTheme="majorBidi" w:hAnsiTheme="majorBidi" w:cstheme="majorBidi"/>
          <w:bCs/>
          <w:noProof/>
          <w:sz w:val="24"/>
          <w:szCs w:val="24"/>
          <w:lang w:val="fr-FR"/>
        </w:rPr>
        <w:t xml:space="preserve"> the three Fates) </w:t>
      </w:r>
      <w:r w:rsidRPr="00680242">
        <w:rPr>
          <w:rFonts w:asciiTheme="majorBidi" w:hAnsiTheme="majorBidi" w:cstheme="majorBidi"/>
          <w:bCs/>
          <w:noProof/>
          <w:sz w:val="24"/>
          <w:szCs w:val="24"/>
          <w:lang w:val="fr-FR"/>
        </w:rPr>
        <w:t xml:space="preserve">nicely </w:t>
      </w:r>
      <w:r w:rsidR="003A52BB" w:rsidRPr="00680242">
        <w:rPr>
          <w:rFonts w:asciiTheme="majorBidi" w:hAnsiTheme="majorBidi" w:cstheme="majorBidi"/>
          <w:bCs/>
          <w:noProof/>
          <w:sz w:val="24"/>
          <w:szCs w:val="24"/>
          <w:lang w:val="fr-FR"/>
        </w:rPr>
        <w:t>fits</w:t>
      </w:r>
      <w:r w:rsidRPr="00680242">
        <w:rPr>
          <w:rFonts w:asciiTheme="majorBidi" w:hAnsiTheme="majorBidi" w:cstheme="majorBidi"/>
          <w:bCs/>
          <w:noProof/>
          <w:sz w:val="24"/>
          <w:szCs w:val="24"/>
          <w:lang w:val="fr-FR"/>
        </w:rPr>
        <w:t xml:space="preserve"> this criticism. Aristotle furthermore complained that the presence of properties opposed to those of the forms </w:t>
      </w:r>
      <w:r w:rsidR="00B4399C" w:rsidRPr="00680242">
        <w:rPr>
          <w:rFonts w:asciiTheme="majorBidi" w:hAnsiTheme="majorBidi" w:cstheme="majorBidi"/>
          <w:bCs/>
          <w:noProof/>
          <w:sz w:val="24"/>
          <w:szCs w:val="24"/>
          <w:lang w:val="fr-FR"/>
        </w:rPr>
        <w:t>on</w:t>
      </w:r>
      <w:r w:rsidRPr="00680242">
        <w:rPr>
          <w:rFonts w:asciiTheme="majorBidi" w:hAnsiTheme="majorBidi" w:cstheme="majorBidi"/>
          <w:bCs/>
          <w:noProof/>
          <w:sz w:val="24"/>
          <w:szCs w:val="24"/>
          <w:lang w:val="fr-FR"/>
        </w:rPr>
        <w:t xml:space="preserve"> which the objects were thought to de</w:t>
      </w:r>
      <w:r w:rsidR="00B4399C" w:rsidRPr="00680242">
        <w:rPr>
          <w:rFonts w:asciiTheme="majorBidi" w:hAnsiTheme="majorBidi" w:cstheme="majorBidi"/>
          <w:bCs/>
          <w:noProof/>
          <w:sz w:val="24"/>
          <w:szCs w:val="24"/>
          <w:lang w:val="fr-FR"/>
        </w:rPr>
        <w:t>pend</w:t>
      </w:r>
      <w:r w:rsidRPr="00680242">
        <w:rPr>
          <w:rFonts w:asciiTheme="majorBidi" w:hAnsiTheme="majorBidi" w:cstheme="majorBidi"/>
          <w:bCs/>
          <w:noProof/>
          <w:sz w:val="24"/>
          <w:szCs w:val="24"/>
          <w:lang w:val="fr-FR"/>
        </w:rPr>
        <w:t xml:space="preserve"> in some way was contradictory, and one may </w:t>
      </w:r>
      <w:r w:rsidR="00364C45" w:rsidRPr="00680242">
        <w:rPr>
          <w:rFonts w:asciiTheme="majorBidi" w:hAnsiTheme="majorBidi" w:cstheme="majorBidi"/>
          <w:bCs/>
          <w:noProof/>
          <w:sz w:val="24"/>
          <w:szCs w:val="24"/>
          <w:lang w:val="fr-FR"/>
        </w:rPr>
        <w:t>consider</w:t>
      </w:r>
      <w:r w:rsidRPr="00680242">
        <w:rPr>
          <w:rFonts w:asciiTheme="majorBidi" w:hAnsiTheme="majorBidi" w:cstheme="majorBidi"/>
          <w:bCs/>
          <w:noProof/>
          <w:sz w:val="24"/>
          <w:szCs w:val="24"/>
          <w:lang w:val="fr-FR"/>
        </w:rPr>
        <w:t xml:space="preserve"> Xenocrates’ ultimate </w:t>
      </w:r>
      <w:r w:rsidRPr="00680242">
        <w:rPr>
          <w:rFonts w:asciiTheme="majorBidi" w:hAnsiTheme="majorBidi" w:cstheme="majorBidi"/>
          <w:bCs/>
          <w:i/>
          <w:iCs/>
          <w:noProof/>
          <w:sz w:val="24"/>
          <w:szCs w:val="24"/>
          <w:lang w:val="fr-FR"/>
        </w:rPr>
        <w:t>explanantia</w:t>
      </w:r>
      <w:r w:rsidRPr="00680242">
        <w:rPr>
          <w:rFonts w:asciiTheme="majorBidi" w:hAnsiTheme="majorBidi" w:cstheme="majorBidi"/>
          <w:bCs/>
          <w:noProof/>
          <w:sz w:val="24"/>
          <w:szCs w:val="24"/>
          <w:lang w:val="fr-FR"/>
        </w:rPr>
        <w:t xml:space="preserve"> for the propagation of opposing properties, the intermediary </w:t>
      </w:r>
      <w:r w:rsidR="003A52BB" w:rsidRPr="00680242">
        <w:rPr>
          <w:rFonts w:asciiTheme="majorBidi" w:hAnsiTheme="majorBidi" w:cstheme="majorBidi"/>
          <w:bCs/>
          <w:noProof/>
          <w:sz w:val="24"/>
          <w:szCs w:val="24"/>
          <w:lang w:val="fr-FR"/>
        </w:rPr>
        <w:t xml:space="preserve">demonic </w:t>
      </w:r>
      <w:r w:rsidRPr="00680242">
        <w:rPr>
          <w:rFonts w:asciiTheme="majorBidi" w:hAnsiTheme="majorBidi" w:cstheme="majorBidi"/>
          <w:bCs/>
          <w:noProof/>
          <w:sz w:val="24"/>
          <w:szCs w:val="24"/>
          <w:lang w:val="fr-FR"/>
        </w:rPr>
        <w:t>isosceles triangle souls, to</w:t>
      </w:r>
      <w:r w:rsidR="00364C45" w:rsidRPr="00680242">
        <w:rPr>
          <w:rFonts w:asciiTheme="majorBidi" w:hAnsiTheme="majorBidi" w:cstheme="majorBidi"/>
          <w:bCs/>
          <w:noProof/>
          <w:sz w:val="24"/>
          <w:szCs w:val="24"/>
          <w:lang w:val="fr-FR"/>
        </w:rPr>
        <w:t xml:space="preserve"> be ripe for this criticism</w:t>
      </w:r>
      <w:r w:rsidRPr="00680242">
        <w:rPr>
          <w:rFonts w:asciiTheme="majorBidi" w:hAnsiTheme="majorBidi" w:cstheme="majorBidi"/>
          <w:bCs/>
          <w:noProof/>
          <w:sz w:val="24"/>
          <w:szCs w:val="24"/>
          <w:lang w:val="fr-FR"/>
        </w:rPr>
        <w:t xml:space="preserve">. </w:t>
      </w:r>
      <w:r w:rsidR="00B4399C" w:rsidRPr="00680242">
        <w:rPr>
          <w:rFonts w:asciiTheme="majorBidi" w:hAnsiTheme="majorBidi" w:cstheme="majorBidi"/>
          <w:bCs/>
          <w:noProof/>
          <w:sz w:val="24"/>
          <w:szCs w:val="24"/>
          <w:lang w:val="fr-FR"/>
        </w:rPr>
        <w:t xml:space="preserve">Moreover, Xenocrates explicitly asserts that opposing properties of the One and the Dyad inhere in the isosceles triangle souls without fully explaining how this inherence works, something that Aristotle repeatedly complains of concerning the purveyors of </w:t>
      </w:r>
      <w:r w:rsidR="00B4399C" w:rsidRPr="00680242">
        <w:rPr>
          <w:rFonts w:asciiTheme="majorBidi" w:hAnsiTheme="majorBidi" w:cstheme="majorBidi"/>
          <w:noProof/>
          <w:sz w:val="24"/>
          <w:szCs w:val="24"/>
          <w:lang w:val="fr-FR"/>
        </w:rPr>
        <w:t>τὰ μεταξύ theories.</w:t>
      </w:r>
      <w:r w:rsidR="00B4399C" w:rsidRPr="00680242">
        <w:rPr>
          <w:rFonts w:asciiTheme="majorBidi" w:hAnsiTheme="majorBidi" w:cstheme="majorBidi"/>
          <w:bCs/>
          <w:noProof/>
          <w:sz w:val="24"/>
          <w:szCs w:val="24"/>
          <w:lang w:val="fr-FR"/>
        </w:rPr>
        <w:t xml:space="preserve"> </w:t>
      </w:r>
      <w:r w:rsidRPr="00680242">
        <w:rPr>
          <w:rFonts w:asciiTheme="majorBidi" w:hAnsiTheme="majorBidi" w:cstheme="majorBidi"/>
          <w:bCs/>
          <w:noProof/>
          <w:sz w:val="24"/>
          <w:szCs w:val="24"/>
          <w:lang w:val="fr-FR"/>
        </w:rPr>
        <w:t xml:space="preserve">In </w:t>
      </w:r>
      <w:r w:rsidRPr="00680242">
        <w:rPr>
          <w:rFonts w:asciiTheme="majorBidi" w:hAnsiTheme="majorBidi" w:cstheme="majorBidi"/>
          <w:bCs/>
          <w:i/>
          <w:iCs/>
          <w:noProof/>
          <w:sz w:val="24"/>
          <w:szCs w:val="24"/>
          <w:lang w:val="fr-FR"/>
        </w:rPr>
        <w:t>Metaphysics</w:t>
      </w:r>
      <w:r w:rsidRPr="00680242">
        <w:rPr>
          <w:rFonts w:asciiTheme="majorBidi" w:hAnsiTheme="majorBidi" w:cstheme="majorBidi"/>
          <w:bCs/>
          <w:noProof/>
          <w:sz w:val="24"/>
          <w:szCs w:val="24"/>
          <w:lang w:val="fr-FR"/>
        </w:rPr>
        <w:t xml:space="preserve"> </w:t>
      </w:r>
      <w:r w:rsidR="004D3E64" w:rsidRPr="00680242">
        <w:rPr>
          <w:rFonts w:asciiTheme="majorBidi" w:hAnsiTheme="majorBidi" w:cstheme="majorBidi"/>
          <w:bCs/>
          <w:noProof/>
          <w:sz w:val="24"/>
          <w:szCs w:val="24"/>
          <w:lang w:val="fr-FR"/>
        </w:rPr>
        <w:t xml:space="preserve">Κ </w:t>
      </w:r>
      <w:r w:rsidRPr="00680242">
        <w:rPr>
          <w:rFonts w:asciiTheme="majorBidi" w:hAnsiTheme="majorBidi" w:cstheme="majorBidi"/>
          <w:bCs/>
          <w:noProof/>
          <w:sz w:val="24"/>
          <w:szCs w:val="24"/>
          <w:lang w:val="fr-FR"/>
        </w:rPr>
        <w:t xml:space="preserve">12, Aristotle explained that what is </w:t>
      </w:r>
      <w:r w:rsidR="00620140" w:rsidRPr="00680242">
        <w:rPr>
          <w:rFonts w:asciiTheme="majorBidi" w:hAnsiTheme="majorBidi" w:cstheme="majorBidi"/>
          <w:noProof/>
          <w:sz w:val="24"/>
          <w:szCs w:val="24"/>
          <w:lang w:val="fr-FR"/>
        </w:rPr>
        <w:t xml:space="preserve">μεταξύ </w:t>
      </w:r>
      <w:r w:rsidRPr="00680242">
        <w:rPr>
          <w:rFonts w:asciiTheme="majorBidi" w:hAnsiTheme="majorBidi" w:cstheme="majorBidi"/>
          <w:bCs/>
          <w:noProof/>
          <w:sz w:val="24"/>
          <w:szCs w:val="24"/>
          <w:lang w:val="fr-FR"/>
        </w:rPr>
        <w:t xml:space="preserve">must be between objects of a different genus, and that it only happens in opposites (of which </w:t>
      </w:r>
      <w:r w:rsidR="00622004" w:rsidRPr="00680242">
        <w:rPr>
          <w:rFonts w:asciiTheme="majorBidi" w:hAnsiTheme="majorBidi" w:cstheme="majorBidi"/>
          <w:noProof/>
          <w:sz w:val="24"/>
          <w:szCs w:val="24"/>
          <w:lang w:val="fr-FR"/>
        </w:rPr>
        <w:t xml:space="preserve">« </w:t>
      </w:r>
      <w:r w:rsidRPr="00680242">
        <w:rPr>
          <w:rFonts w:asciiTheme="majorBidi" w:hAnsiTheme="majorBidi" w:cstheme="majorBidi"/>
          <w:bCs/>
          <w:noProof/>
          <w:sz w:val="24"/>
          <w:szCs w:val="24"/>
          <w:lang w:val="fr-FR"/>
        </w:rPr>
        <w:t>divine</w:t>
      </w:r>
      <w:r w:rsidR="005713D1" w:rsidRPr="00680242">
        <w:rPr>
          <w:rFonts w:asciiTheme="majorBidi" w:hAnsiTheme="majorBidi" w:cstheme="majorBidi"/>
          <w:bCs/>
          <w:noProof/>
          <w:sz w:val="24"/>
          <w:szCs w:val="24"/>
          <w:lang w:val="fr-FR"/>
        </w:rPr>
        <w:t xml:space="preserve"> </w:t>
      </w:r>
      <w:r w:rsidR="005713D1" w:rsidRPr="00680242">
        <w:rPr>
          <w:rFonts w:asciiTheme="majorBidi" w:hAnsiTheme="majorBidi" w:cstheme="majorBidi"/>
          <w:noProof/>
          <w:sz w:val="24"/>
          <w:szCs w:val="24"/>
          <w:lang w:val="fr-FR"/>
        </w:rPr>
        <w:t>»</w:t>
      </w:r>
      <w:r w:rsidRPr="00680242">
        <w:rPr>
          <w:rFonts w:asciiTheme="majorBidi" w:hAnsiTheme="majorBidi" w:cstheme="majorBidi"/>
          <w:bCs/>
          <w:noProof/>
          <w:sz w:val="24"/>
          <w:szCs w:val="24"/>
          <w:lang w:val="fr-FR"/>
        </w:rPr>
        <w:t xml:space="preserve"> and </w:t>
      </w:r>
      <w:r w:rsidR="00622004" w:rsidRPr="00680242">
        <w:rPr>
          <w:rFonts w:asciiTheme="majorBidi" w:hAnsiTheme="majorBidi" w:cstheme="majorBidi"/>
          <w:noProof/>
          <w:sz w:val="24"/>
          <w:szCs w:val="24"/>
          <w:lang w:val="fr-FR"/>
        </w:rPr>
        <w:t xml:space="preserve">« </w:t>
      </w:r>
      <w:r w:rsidRPr="00680242">
        <w:rPr>
          <w:rFonts w:asciiTheme="majorBidi" w:hAnsiTheme="majorBidi" w:cstheme="majorBidi"/>
          <w:bCs/>
          <w:noProof/>
          <w:sz w:val="24"/>
          <w:szCs w:val="24"/>
          <w:lang w:val="fr-FR"/>
        </w:rPr>
        <w:t>terrestrial</w:t>
      </w:r>
      <w:r w:rsidR="005713D1" w:rsidRPr="00680242">
        <w:rPr>
          <w:rFonts w:asciiTheme="majorBidi" w:hAnsiTheme="majorBidi" w:cstheme="majorBidi"/>
          <w:bCs/>
          <w:noProof/>
          <w:sz w:val="24"/>
          <w:szCs w:val="24"/>
          <w:lang w:val="fr-FR"/>
        </w:rPr>
        <w:t xml:space="preserve"> </w:t>
      </w:r>
      <w:r w:rsidR="005713D1" w:rsidRPr="00680242">
        <w:rPr>
          <w:rFonts w:asciiTheme="majorBidi" w:hAnsiTheme="majorBidi" w:cstheme="majorBidi"/>
          <w:noProof/>
          <w:sz w:val="24"/>
          <w:szCs w:val="24"/>
          <w:lang w:val="fr-FR"/>
        </w:rPr>
        <w:t>»</w:t>
      </w:r>
      <w:r w:rsidRPr="00680242">
        <w:rPr>
          <w:rFonts w:asciiTheme="majorBidi" w:hAnsiTheme="majorBidi" w:cstheme="majorBidi"/>
          <w:bCs/>
          <w:noProof/>
          <w:sz w:val="24"/>
          <w:szCs w:val="24"/>
          <w:lang w:val="fr-FR"/>
        </w:rPr>
        <w:t xml:space="preserve"> are not </w:t>
      </w:r>
      <w:r w:rsidR="003A52BB" w:rsidRPr="00680242">
        <w:rPr>
          <w:rFonts w:asciiTheme="majorBidi" w:hAnsiTheme="majorBidi" w:cstheme="majorBidi"/>
          <w:bCs/>
          <w:noProof/>
          <w:sz w:val="24"/>
          <w:szCs w:val="24"/>
          <w:lang w:val="fr-FR"/>
        </w:rPr>
        <w:t>representative)</w:t>
      </w:r>
      <w:r w:rsidR="00DE2B57" w:rsidRPr="00680242">
        <w:rPr>
          <w:rFonts w:asciiTheme="majorBidi" w:hAnsiTheme="majorBidi" w:cstheme="majorBidi"/>
          <w:bCs/>
          <w:noProof/>
          <w:sz w:val="24"/>
          <w:szCs w:val="24"/>
          <w:lang w:val="fr-FR"/>
        </w:rPr>
        <w:t xml:space="preserve"> ; </w:t>
      </w:r>
      <w:r w:rsidRPr="00680242">
        <w:rPr>
          <w:rFonts w:asciiTheme="majorBidi" w:hAnsiTheme="majorBidi" w:cstheme="majorBidi"/>
          <w:bCs/>
          <w:noProof/>
          <w:sz w:val="24"/>
          <w:szCs w:val="24"/>
          <w:lang w:val="fr-FR"/>
        </w:rPr>
        <w:t>clearly Xenocrates’ daemonic isosceles triangle souls fall prey to this criticism</w:t>
      </w:r>
      <w:r w:rsidR="003A52BB" w:rsidRPr="00680242">
        <w:rPr>
          <w:rFonts w:asciiTheme="majorBidi" w:hAnsiTheme="majorBidi" w:cstheme="majorBidi"/>
          <w:bCs/>
          <w:noProof/>
          <w:sz w:val="24"/>
          <w:szCs w:val="24"/>
          <w:lang w:val="fr-FR"/>
        </w:rPr>
        <w:t xml:space="preserve"> as well</w:t>
      </w:r>
      <w:r w:rsidRPr="00680242">
        <w:rPr>
          <w:rFonts w:asciiTheme="majorBidi" w:hAnsiTheme="majorBidi" w:cstheme="majorBidi"/>
          <w:bCs/>
          <w:noProof/>
          <w:sz w:val="24"/>
          <w:szCs w:val="24"/>
          <w:lang w:val="fr-FR"/>
        </w:rPr>
        <w:t>.</w:t>
      </w:r>
      <w:r w:rsidR="003A52BB" w:rsidRPr="00680242">
        <w:rPr>
          <w:rFonts w:asciiTheme="majorBidi" w:hAnsiTheme="majorBidi" w:cstheme="majorBidi"/>
          <w:bCs/>
          <w:noProof/>
          <w:sz w:val="24"/>
          <w:szCs w:val="24"/>
          <w:lang w:val="fr-FR"/>
        </w:rPr>
        <w:t xml:space="preserve"> Even a cursory examination of the testimonies concerning Xenocrates’ philosophy demonstrates that his attempt to fill in the gaps between heaven and earth, as Theophrastus referenced </w:t>
      </w:r>
      <w:r w:rsidR="008A7F8B" w:rsidRPr="00680242">
        <w:rPr>
          <w:rFonts w:asciiTheme="majorBidi" w:hAnsiTheme="majorBidi" w:cstheme="majorBidi"/>
          <w:bCs/>
          <w:noProof/>
          <w:sz w:val="24"/>
          <w:szCs w:val="24"/>
          <w:lang w:val="fr-FR"/>
        </w:rPr>
        <w:t xml:space="preserve">at </w:t>
      </w:r>
      <w:r w:rsidR="008A7F8B" w:rsidRPr="00680242">
        <w:rPr>
          <w:rFonts w:asciiTheme="majorBidi" w:hAnsiTheme="majorBidi" w:cstheme="majorBidi"/>
          <w:bCs/>
          <w:i/>
          <w:iCs/>
          <w:noProof/>
          <w:sz w:val="24"/>
          <w:szCs w:val="24"/>
          <w:lang w:val="fr-FR"/>
        </w:rPr>
        <w:t>Metaphysics</w:t>
      </w:r>
      <w:r w:rsidR="008A7F8B" w:rsidRPr="00680242">
        <w:rPr>
          <w:rFonts w:asciiTheme="majorBidi" w:hAnsiTheme="majorBidi" w:cstheme="majorBidi"/>
          <w:bCs/>
          <w:noProof/>
          <w:sz w:val="24"/>
          <w:szCs w:val="24"/>
          <w:lang w:val="fr-FR"/>
        </w:rPr>
        <w:t xml:space="preserve"> 6a23-b9</w:t>
      </w:r>
      <w:r w:rsidR="003A52BB" w:rsidRPr="00680242">
        <w:rPr>
          <w:rFonts w:asciiTheme="majorBidi" w:hAnsiTheme="majorBidi" w:cstheme="majorBidi"/>
          <w:bCs/>
          <w:noProof/>
          <w:sz w:val="24"/>
          <w:szCs w:val="24"/>
          <w:lang w:val="fr-FR"/>
        </w:rPr>
        <w:t xml:space="preserve">, lead to the sorts of long-winded stories and </w:t>
      </w:r>
      <w:r w:rsidR="00C727D9" w:rsidRPr="00680242">
        <w:rPr>
          <w:rFonts w:asciiTheme="majorBidi" w:hAnsiTheme="majorBidi" w:cstheme="majorBidi"/>
          <w:bCs/>
          <w:noProof/>
          <w:sz w:val="24"/>
          <w:szCs w:val="24"/>
          <w:lang w:val="fr-FR"/>
        </w:rPr>
        <w:t xml:space="preserve">speciously </w:t>
      </w:r>
      <w:r w:rsidR="003A52BB" w:rsidRPr="00680242">
        <w:rPr>
          <w:rFonts w:asciiTheme="majorBidi" w:hAnsiTheme="majorBidi" w:cstheme="majorBidi"/>
          <w:bCs/>
          <w:noProof/>
          <w:sz w:val="24"/>
          <w:szCs w:val="24"/>
          <w:lang w:val="fr-FR"/>
        </w:rPr>
        <w:t xml:space="preserve">made-up doctrines that Aristotle criticized in </w:t>
      </w:r>
      <w:r w:rsidR="003A52BB" w:rsidRPr="00680242">
        <w:rPr>
          <w:rFonts w:asciiTheme="majorBidi" w:hAnsiTheme="majorBidi" w:cstheme="majorBidi"/>
          <w:bCs/>
          <w:i/>
          <w:iCs/>
          <w:noProof/>
          <w:sz w:val="24"/>
          <w:szCs w:val="24"/>
          <w:lang w:val="fr-FR"/>
        </w:rPr>
        <w:t>Metaphysics</w:t>
      </w:r>
      <w:r w:rsidR="003A52BB" w:rsidRPr="00680242">
        <w:rPr>
          <w:rFonts w:asciiTheme="majorBidi" w:hAnsiTheme="majorBidi" w:cstheme="majorBidi"/>
          <w:bCs/>
          <w:noProof/>
          <w:sz w:val="24"/>
          <w:szCs w:val="24"/>
          <w:lang w:val="fr-FR"/>
        </w:rPr>
        <w:t xml:space="preserve"> </w:t>
      </w:r>
      <w:r w:rsidR="00D71135" w:rsidRPr="00680242">
        <w:rPr>
          <w:rFonts w:asciiTheme="majorBidi" w:hAnsiTheme="majorBidi" w:cstheme="majorBidi"/>
          <w:bCs/>
          <w:noProof/>
          <w:sz w:val="24"/>
          <w:szCs w:val="24"/>
          <w:lang w:val="fr-FR"/>
        </w:rPr>
        <w:t>Ν</w:t>
      </w:r>
      <w:r w:rsidR="004D3E64" w:rsidRPr="00680242">
        <w:rPr>
          <w:rFonts w:asciiTheme="majorBidi" w:hAnsiTheme="majorBidi" w:cstheme="majorBidi"/>
          <w:bCs/>
          <w:noProof/>
          <w:sz w:val="24"/>
          <w:szCs w:val="24"/>
          <w:lang w:val="fr-FR"/>
        </w:rPr>
        <w:t xml:space="preserve"> </w:t>
      </w:r>
      <w:r w:rsidR="003A52BB" w:rsidRPr="00680242">
        <w:rPr>
          <w:rFonts w:asciiTheme="majorBidi" w:hAnsiTheme="majorBidi" w:cstheme="majorBidi"/>
          <w:bCs/>
          <w:noProof/>
          <w:sz w:val="24"/>
          <w:szCs w:val="24"/>
          <w:lang w:val="fr-FR"/>
        </w:rPr>
        <w:t xml:space="preserve">3. Hence, we can feel rather certain – </w:t>
      </w:r>
      <w:r w:rsidR="003A52BB" w:rsidRPr="00680242">
        <w:rPr>
          <w:rFonts w:asciiTheme="majorBidi" w:hAnsiTheme="majorBidi" w:cstheme="majorBidi"/>
          <w:bCs/>
          <w:noProof/>
          <w:sz w:val="24"/>
          <w:szCs w:val="24"/>
          <w:lang w:val="fr-FR"/>
        </w:rPr>
        <w:lastRenderedPageBreak/>
        <w:t xml:space="preserve">without having to consider the supposed Xenocratean doctrine of indivisible lines – that Xenocrates was at least one of the targets, and may have actually been the central target, of Aristotle’s attacks against the purveyors of </w:t>
      </w:r>
      <w:r w:rsidR="003A52BB" w:rsidRPr="00680242">
        <w:rPr>
          <w:rFonts w:asciiTheme="majorBidi" w:hAnsiTheme="majorBidi" w:cstheme="majorBidi"/>
          <w:noProof/>
          <w:sz w:val="24"/>
          <w:szCs w:val="24"/>
          <w:lang w:val="fr-FR"/>
        </w:rPr>
        <w:t xml:space="preserve">τὰ μεταξύ theories. </w:t>
      </w:r>
      <w:r w:rsidR="00C727D9" w:rsidRPr="00680242">
        <w:rPr>
          <w:rFonts w:asciiTheme="majorBidi" w:hAnsiTheme="majorBidi" w:cstheme="majorBidi"/>
          <w:noProof/>
          <w:sz w:val="24"/>
          <w:szCs w:val="24"/>
          <w:lang w:val="fr-FR"/>
        </w:rPr>
        <w:t>In a sense, then, we can see that it was Aristotle and Xenocrates who first made the problem of τὰ μεταξύ a mid-century modern problem</w:t>
      </w:r>
      <w:r w:rsidR="00DE2B57" w:rsidRPr="00680242">
        <w:rPr>
          <w:rFonts w:asciiTheme="majorBidi" w:hAnsiTheme="majorBidi" w:cstheme="majorBidi"/>
          <w:noProof/>
          <w:sz w:val="24"/>
          <w:szCs w:val="24"/>
          <w:lang w:val="fr-FR"/>
        </w:rPr>
        <w:t> :</w:t>
      </w:r>
      <w:r w:rsidR="00C727D9" w:rsidRPr="00680242">
        <w:rPr>
          <w:rFonts w:asciiTheme="majorBidi" w:hAnsiTheme="majorBidi" w:cstheme="majorBidi"/>
          <w:noProof/>
          <w:sz w:val="24"/>
          <w:szCs w:val="24"/>
          <w:lang w:val="fr-FR"/>
        </w:rPr>
        <w:t xml:space="preserve"> the century, however, was the 4</w:t>
      </w:r>
      <w:r w:rsidR="00C727D9" w:rsidRPr="00680242">
        <w:rPr>
          <w:rFonts w:asciiTheme="majorBidi" w:hAnsiTheme="majorBidi" w:cstheme="majorBidi"/>
          <w:noProof/>
          <w:sz w:val="24"/>
          <w:szCs w:val="24"/>
          <w:vertAlign w:val="superscript"/>
          <w:lang w:val="fr-FR"/>
        </w:rPr>
        <w:t>th</w:t>
      </w:r>
      <w:r w:rsidR="00C727D9" w:rsidRPr="00680242">
        <w:rPr>
          <w:rFonts w:asciiTheme="majorBidi" w:hAnsiTheme="majorBidi" w:cstheme="majorBidi"/>
          <w:noProof/>
          <w:sz w:val="24"/>
          <w:szCs w:val="24"/>
          <w:lang w:val="fr-FR"/>
        </w:rPr>
        <w:t xml:space="preserve"> century BCE, and the problem was that the exquisite symmetry thought to underlie the elegant mathematical metaphysics of Xenocrates was actually a façade </w:t>
      </w:r>
      <w:r w:rsidR="00F67BDC" w:rsidRPr="00680242">
        <w:rPr>
          <w:rFonts w:asciiTheme="majorBidi" w:hAnsiTheme="majorBidi" w:cstheme="majorBidi"/>
          <w:noProof/>
          <w:sz w:val="24"/>
          <w:szCs w:val="24"/>
          <w:lang w:val="fr-FR"/>
        </w:rPr>
        <w:t>that</w:t>
      </w:r>
      <w:r w:rsidR="00C727D9" w:rsidRPr="00680242">
        <w:rPr>
          <w:rFonts w:asciiTheme="majorBidi" w:hAnsiTheme="majorBidi" w:cstheme="majorBidi"/>
          <w:noProof/>
          <w:sz w:val="24"/>
          <w:szCs w:val="24"/>
          <w:lang w:val="fr-FR"/>
        </w:rPr>
        <w:t xml:space="preserve"> covered over a baroque and overstuffed ontology and epistemology – at least according to Aristotle, sadly our </w:t>
      </w:r>
      <w:r w:rsidR="004D3E64" w:rsidRPr="00680242">
        <w:rPr>
          <w:rFonts w:asciiTheme="majorBidi" w:hAnsiTheme="majorBidi" w:cstheme="majorBidi"/>
          <w:noProof/>
          <w:sz w:val="24"/>
          <w:szCs w:val="24"/>
          <w:lang w:val="fr-FR"/>
        </w:rPr>
        <w:t>most important</w:t>
      </w:r>
      <w:r w:rsidR="00C727D9" w:rsidRPr="00680242">
        <w:rPr>
          <w:rFonts w:asciiTheme="majorBidi" w:hAnsiTheme="majorBidi" w:cstheme="majorBidi"/>
          <w:noProof/>
          <w:sz w:val="24"/>
          <w:szCs w:val="24"/>
          <w:lang w:val="fr-FR"/>
        </w:rPr>
        <w:t>, but not our most charitable, witness to Xenocrates</w:t>
      </w:r>
      <w:r w:rsidR="0088109B" w:rsidRPr="00680242">
        <w:rPr>
          <w:rFonts w:asciiTheme="majorBidi" w:hAnsiTheme="majorBidi" w:cstheme="majorBidi"/>
          <w:noProof/>
          <w:sz w:val="24"/>
          <w:szCs w:val="24"/>
          <w:lang w:val="fr-FR"/>
        </w:rPr>
        <w:t>’ philosophy</w:t>
      </w:r>
      <w:r w:rsidR="00C727D9" w:rsidRPr="00680242">
        <w:rPr>
          <w:rFonts w:asciiTheme="majorBidi" w:hAnsiTheme="majorBidi" w:cstheme="majorBidi"/>
          <w:noProof/>
          <w:sz w:val="24"/>
          <w:szCs w:val="24"/>
          <w:lang w:val="fr-FR"/>
        </w:rPr>
        <w:t>.</w:t>
      </w:r>
    </w:p>
    <w:p w14:paraId="06A02588" w14:textId="153A0EC5" w:rsidR="00541494" w:rsidRPr="00680242" w:rsidRDefault="00541494" w:rsidP="00F06F8C">
      <w:pPr>
        <w:spacing w:line="240" w:lineRule="auto"/>
        <w:rPr>
          <w:rFonts w:asciiTheme="majorBidi" w:hAnsiTheme="majorBidi" w:cstheme="majorBidi"/>
          <w:noProof/>
          <w:sz w:val="24"/>
          <w:szCs w:val="24"/>
          <w:lang w:val="fr-FR"/>
        </w:rPr>
      </w:pPr>
    </w:p>
    <w:sectPr w:rsidR="00541494" w:rsidRPr="006802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F90C" w14:textId="77777777" w:rsidR="007373C3" w:rsidRDefault="007373C3" w:rsidP="00F141A6">
      <w:pPr>
        <w:spacing w:after="0" w:line="240" w:lineRule="auto"/>
      </w:pPr>
      <w:r>
        <w:separator/>
      </w:r>
    </w:p>
  </w:endnote>
  <w:endnote w:type="continuationSeparator" w:id="0">
    <w:p w14:paraId="4E6E3293" w14:textId="77777777" w:rsidR="007373C3" w:rsidRDefault="007373C3" w:rsidP="00F1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65113"/>
      <w:docPartObj>
        <w:docPartGallery w:val="Page Numbers (Bottom of Page)"/>
        <w:docPartUnique/>
      </w:docPartObj>
    </w:sdtPr>
    <w:sdtEndPr>
      <w:rPr>
        <w:rFonts w:ascii="Cambria" w:hAnsi="Cambria"/>
        <w:noProof/>
      </w:rPr>
    </w:sdtEndPr>
    <w:sdtContent>
      <w:p w14:paraId="1F8CA4AB" w14:textId="1EA08D3B" w:rsidR="0046425E" w:rsidRPr="0046425E" w:rsidRDefault="0046425E">
        <w:pPr>
          <w:pStyle w:val="Footer"/>
          <w:jc w:val="right"/>
          <w:rPr>
            <w:rFonts w:ascii="Cambria" w:hAnsi="Cambria"/>
          </w:rPr>
        </w:pPr>
        <w:r w:rsidRPr="0046425E">
          <w:rPr>
            <w:rFonts w:ascii="Cambria" w:hAnsi="Cambria"/>
          </w:rPr>
          <w:fldChar w:fldCharType="begin"/>
        </w:r>
        <w:r w:rsidRPr="0046425E">
          <w:rPr>
            <w:rFonts w:ascii="Cambria" w:hAnsi="Cambria"/>
          </w:rPr>
          <w:instrText xml:space="preserve"> PAGE   \* MERGEFORMAT </w:instrText>
        </w:r>
        <w:r w:rsidRPr="0046425E">
          <w:rPr>
            <w:rFonts w:ascii="Cambria" w:hAnsi="Cambria"/>
          </w:rPr>
          <w:fldChar w:fldCharType="separate"/>
        </w:r>
        <w:r w:rsidRPr="0046425E">
          <w:rPr>
            <w:rFonts w:ascii="Cambria" w:hAnsi="Cambria"/>
            <w:noProof/>
          </w:rPr>
          <w:t>2</w:t>
        </w:r>
        <w:r w:rsidRPr="0046425E">
          <w:rPr>
            <w:rFonts w:ascii="Cambria" w:hAnsi="Cambria"/>
            <w:noProof/>
          </w:rPr>
          <w:fldChar w:fldCharType="end"/>
        </w:r>
      </w:p>
    </w:sdtContent>
  </w:sdt>
  <w:p w14:paraId="7FE00C4B" w14:textId="77777777" w:rsidR="0046425E" w:rsidRDefault="0046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C32A" w14:textId="77777777" w:rsidR="007373C3" w:rsidRDefault="007373C3" w:rsidP="00F141A6">
      <w:pPr>
        <w:spacing w:after="0" w:line="240" w:lineRule="auto"/>
      </w:pPr>
      <w:r>
        <w:separator/>
      </w:r>
    </w:p>
  </w:footnote>
  <w:footnote w:type="continuationSeparator" w:id="0">
    <w:p w14:paraId="7A856B7E" w14:textId="77777777" w:rsidR="007373C3" w:rsidRDefault="007373C3" w:rsidP="00F141A6">
      <w:pPr>
        <w:spacing w:after="0" w:line="240" w:lineRule="auto"/>
      </w:pPr>
      <w:r>
        <w:continuationSeparator/>
      </w:r>
    </w:p>
  </w:footnote>
  <w:footnote w:id="1">
    <w:p w14:paraId="3D18F82D" w14:textId="0AF298A3" w:rsidR="00200EAD" w:rsidRPr="00CC0255" w:rsidRDefault="00200EAD" w:rsidP="007D1025">
      <w:pPr>
        <w:pStyle w:val="FootnoteText"/>
        <w:rPr>
          <w:rFonts w:asciiTheme="majorBidi" w:hAnsiTheme="majorBidi" w:cstheme="majorBidi"/>
          <w:lang w:val="en-GB"/>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007D1025" w:rsidRPr="00CC0255">
        <w:rPr>
          <w:rFonts w:asciiTheme="majorBidi" w:hAnsiTheme="majorBidi" w:cstheme="majorBidi"/>
          <w:lang w:val="en-GB"/>
        </w:rPr>
        <w:t xml:space="preserve">This paper was presented remotely at the conference </w:t>
      </w:r>
      <w:r w:rsidR="00622004" w:rsidRPr="00CC0255">
        <w:rPr>
          <w:rFonts w:asciiTheme="majorBidi" w:hAnsiTheme="majorBidi" w:cstheme="majorBidi"/>
          <w:noProof/>
          <w:lang w:val="fr-FR"/>
        </w:rPr>
        <w:t xml:space="preserve">« </w:t>
      </w:r>
      <w:proofErr w:type="spellStart"/>
      <w:r w:rsidR="007D1025" w:rsidRPr="00CC0255">
        <w:rPr>
          <w:rFonts w:asciiTheme="majorBidi" w:hAnsiTheme="majorBidi" w:cstheme="majorBidi"/>
          <w:lang w:val="en-GB"/>
        </w:rPr>
        <w:t>τὰ</w:t>
      </w:r>
      <w:proofErr w:type="spellEnd"/>
      <w:r w:rsidR="007D1025" w:rsidRPr="00CC0255">
        <w:rPr>
          <w:rFonts w:asciiTheme="majorBidi" w:hAnsiTheme="majorBidi" w:cstheme="majorBidi"/>
          <w:lang w:val="en-GB"/>
        </w:rPr>
        <w:t xml:space="preserve"> </w:t>
      </w:r>
      <w:proofErr w:type="spellStart"/>
      <w:r w:rsidR="007D1025" w:rsidRPr="00CC0255">
        <w:rPr>
          <w:rFonts w:asciiTheme="majorBidi" w:hAnsiTheme="majorBidi" w:cstheme="majorBidi"/>
          <w:lang w:val="en-GB"/>
        </w:rPr>
        <w:t>μετ</w:t>
      </w:r>
      <w:proofErr w:type="spellEnd"/>
      <w:r w:rsidR="007D1025" w:rsidRPr="00CC0255">
        <w:rPr>
          <w:rFonts w:asciiTheme="majorBidi" w:hAnsiTheme="majorBidi" w:cstheme="majorBidi"/>
          <w:lang w:val="en-GB"/>
        </w:rPr>
        <w:t xml:space="preserve">αξύ - Les </w:t>
      </w:r>
      <w:proofErr w:type="spellStart"/>
      <w:r w:rsidR="007D1025" w:rsidRPr="00CC0255">
        <w:rPr>
          <w:rFonts w:asciiTheme="majorBidi" w:hAnsiTheme="majorBidi" w:cstheme="majorBidi"/>
          <w:lang w:val="en-GB"/>
        </w:rPr>
        <w:t>Intermédiaires</w:t>
      </w:r>
      <w:proofErr w:type="spellEnd"/>
      <w:r w:rsidR="007D1025" w:rsidRPr="00CC0255">
        <w:rPr>
          <w:rFonts w:asciiTheme="majorBidi" w:hAnsiTheme="majorBidi" w:cstheme="majorBidi"/>
          <w:lang w:val="en-GB"/>
        </w:rPr>
        <w:t xml:space="preserve"> </w:t>
      </w:r>
      <w:proofErr w:type="spellStart"/>
      <w:r w:rsidR="007D1025" w:rsidRPr="00CC0255">
        <w:rPr>
          <w:rFonts w:asciiTheme="majorBidi" w:hAnsiTheme="majorBidi" w:cstheme="majorBidi"/>
          <w:lang w:val="en-GB"/>
        </w:rPr>
        <w:t>Mathématiques</w:t>
      </w:r>
      <w:proofErr w:type="spellEnd"/>
      <w:r w:rsidR="005713D1" w:rsidRPr="00CC0255">
        <w:rPr>
          <w:rFonts w:asciiTheme="majorBidi" w:hAnsiTheme="majorBidi" w:cstheme="majorBidi"/>
          <w:lang w:val="en-GB"/>
        </w:rPr>
        <w:t xml:space="preserve"> </w:t>
      </w:r>
      <w:r w:rsidR="005713D1" w:rsidRPr="00CC0255">
        <w:rPr>
          <w:rFonts w:asciiTheme="majorBidi" w:hAnsiTheme="majorBidi" w:cstheme="majorBidi"/>
          <w:noProof/>
          <w:lang w:val="fr-FR"/>
        </w:rPr>
        <w:t>»</w:t>
      </w:r>
      <w:r w:rsidR="007D1025" w:rsidRPr="00CC0255">
        <w:rPr>
          <w:rFonts w:asciiTheme="majorBidi" w:hAnsiTheme="majorBidi" w:cstheme="majorBidi"/>
          <w:lang w:val="en-GB"/>
        </w:rPr>
        <w:t>, Archives Henri-</w:t>
      </w:r>
      <w:proofErr w:type="spellStart"/>
      <w:r w:rsidR="007D1025" w:rsidRPr="00CC0255">
        <w:rPr>
          <w:rFonts w:asciiTheme="majorBidi" w:hAnsiTheme="majorBidi" w:cstheme="majorBidi"/>
          <w:lang w:val="en-GB"/>
        </w:rPr>
        <w:t>Poincaré</w:t>
      </w:r>
      <w:proofErr w:type="spellEnd"/>
      <w:r w:rsidR="007D1025" w:rsidRPr="00CC0255">
        <w:rPr>
          <w:rFonts w:asciiTheme="majorBidi" w:hAnsiTheme="majorBidi" w:cstheme="majorBidi"/>
          <w:lang w:val="en-GB"/>
        </w:rPr>
        <w:t xml:space="preserve">, </w:t>
      </w:r>
      <w:r w:rsidR="004351A1" w:rsidRPr="00CC0255">
        <w:rPr>
          <w:rFonts w:asciiTheme="majorBidi" w:hAnsiTheme="majorBidi" w:cstheme="majorBidi"/>
          <w:lang w:val="en-GB"/>
        </w:rPr>
        <w:t>Université de Lorraine</w:t>
      </w:r>
      <w:r w:rsidR="007D1025" w:rsidRPr="00CC0255">
        <w:rPr>
          <w:rFonts w:asciiTheme="majorBidi" w:hAnsiTheme="majorBidi" w:cstheme="majorBidi"/>
          <w:lang w:val="en-GB"/>
        </w:rPr>
        <w:t xml:space="preserve">, and in a hybrid format at the </w:t>
      </w:r>
      <w:r w:rsidR="00622004" w:rsidRPr="00CC0255">
        <w:rPr>
          <w:rFonts w:asciiTheme="majorBidi" w:hAnsiTheme="majorBidi" w:cstheme="majorBidi"/>
          <w:noProof/>
          <w:lang w:val="fr-FR"/>
        </w:rPr>
        <w:t xml:space="preserve">« </w:t>
      </w:r>
      <w:r w:rsidR="007D1025" w:rsidRPr="00CC0255">
        <w:rPr>
          <w:rFonts w:asciiTheme="majorBidi" w:hAnsiTheme="majorBidi" w:cstheme="majorBidi"/>
          <w:lang w:val="en-GB"/>
        </w:rPr>
        <w:t>New Directions in Platonism</w:t>
      </w:r>
      <w:r w:rsidR="005713D1" w:rsidRPr="00CC0255">
        <w:rPr>
          <w:rFonts w:asciiTheme="majorBidi" w:hAnsiTheme="majorBidi" w:cstheme="majorBidi"/>
          <w:lang w:val="en-GB"/>
        </w:rPr>
        <w:t xml:space="preserve"> </w:t>
      </w:r>
      <w:r w:rsidR="005713D1" w:rsidRPr="00CC0255">
        <w:rPr>
          <w:rFonts w:asciiTheme="majorBidi" w:hAnsiTheme="majorBidi" w:cstheme="majorBidi"/>
          <w:noProof/>
          <w:lang w:val="fr-FR"/>
        </w:rPr>
        <w:t>»</w:t>
      </w:r>
      <w:r w:rsidR="007D1025" w:rsidRPr="00CC0255">
        <w:rPr>
          <w:rFonts w:asciiTheme="majorBidi" w:hAnsiTheme="majorBidi" w:cstheme="majorBidi"/>
          <w:lang w:val="en-GB"/>
        </w:rPr>
        <w:t xml:space="preserve"> Conference, Centro </w:t>
      </w:r>
      <w:proofErr w:type="spellStart"/>
      <w:r w:rsidR="007D1025" w:rsidRPr="00CC0255">
        <w:rPr>
          <w:rFonts w:asciiTheme="majorBidi" w:hAnsiTheme="majorBidi" w:cstheme="majorBidi"/>
          <w:lang w:val="en-GB"/>
        </w:rPr>
        <w:t>Italiano</w:t>
      </w:r>
      <w:proofErr w:type="spellEnd"/>
      <w:r w:rsidR="007D1025" w:rsidRPr="00CC0255">
        <w:rPr>
          <w:rFonts w:asciiTheme="majorBidi" w:hAnsiTheme="majorBidi" w:cstheme="majorBidi"/>
          <w:lang w:val="en-GB"/>
        </w:rPr>
        <w:t xml:space="preserve"> di </w:t>
      </w:r>
      <w:proofErr w:type="spellStart"/>
      <w:r w:rsidR="007D1025" w:rsidRPr="00CC0255">
        <w:rPr>
          <w:rFonts w:asciiTheme="majorBidi" w:hAnsiTheme="majorBidi" w:cstheme="majorBidi"/>
          <w:lang w:val="en-GB"/>
        </w:rPr>
        <w:t>Studi</w:t>
      </w:r>
      <w:proofErr w:type="spellEnd"/>
      <w:r w:rsidR="007D1025" w:rsidRPr="00CC0255">
        <w:rPr>
          <w:rFonts w:asciiTheme="majorBidi" w:hAnsiTheme="majorBidi" w:cstheme="majorBidi"/>
          <w:lang w:val="en-GB"/>
        </w:rPr>
        <w:t xml:space="preserve"> </w:t>
      </w:r>
      <w:proofErr w:type="spellStart"/>
      <w:r w:rsidR="007D1025" w:rsidRPr="00CC0255">
        <w:rPr>
          <w:rFonts w:asciiTheme="majorBidi" w:hAnsiTheme="majorBidi" w:cstheme="majorBidi"/>
          <w:lang w:val="en-GB"/>
        </w:rPr>
        <w:t>sul</w:t>
      </w:r>
      <w:proofErr w:type="spellEnd"/>
      <w:r w:rsidR="007D1025" w:rsidRPr="00CC0255">
        <w:rPr>
          <w:rFonts w:asciiTheme="majorBidi" w:hAnsiTheme="majorBidi" w:cstheme="majorBidi"/>
          <w:lang w:val="en-GB"/>
        </w:rPr>
        <w:t xml:space="preserve"> </w:t>
      </w:r>
      <w:proofErr w:type="spellStart"/>
      <w:r w:rsidR="007D1025" w:rsidRPr="00CC0255">
        <w:rPr>
          <w:rFonts w:asciiTheme="majorBidi" w:hAnsiTheme="majorBidi" w:cstheme="majorBidi"/>
          <w:lang w:val="en-GB"/>
        </w:rPr>
        <w:t>Platonismo</w:t>
      </w:r>
      <w:proofErr w:type="spellEnd"/>
      <w:r w:rsidR="007D1025" w:rsidRPr="00CC0255">
        <w:rPr>
          <w:rFonts w:asciiTheme="majorBidi" w:hAnsiTheme="majorBidi" w:cstheme="majorBidi"/>
          <w:lang w:val="en-GB"/>
        </w:rPr>
        <w:t xml:space="preserve">, </w:t>
      </w:r>
      <w:proofErr w:type="spellStart"/>
      <w:r w:rsidR="007D1025" w:rsidRPr="00CC0255">
        <w:rPr>
          <w:rFonts w:asciiTheme="majorBidi" w:hAnsiTheme="majorBidi" w:cstheme="majorBidi"/>
          <w:lang w:val="en-GB"/>
        </w:rPr>
        <w:t>Università</w:t>
      </w:r>
      <w:proofErr w:type="spellEnd"/>
      <w:r w:rsidR="007D1025" w:rsidRPr="00CC0255">
        <w:rPr>
          <w:rFonts w:asciiTheme="majorBidi" w:hAnsiTheme="majorBidi" w:cstheme="majorBidi"/>
          <w:lang w:val="en-GB"/>
        </w:rPr>
        <w:t xml:space="preserve"> di Torino, in 2021. I want to thank the organizers of these conferences, Lorenzo </w:t>
      </w:r>
      <w:proofErr w:type="spellStart"/>
      <w:r w:rsidR="007D1025" w:rsidRPr="00CC0255">
        <w:rPr>
          <w:rFonts w:asciiTheme="majorBidi" w:hAnsiTheme="majorBidi" w:cstheme="majorBidi"/>
          <w:lang w:val="en-GB"/>
        </w:rPr>
        <w:t>Corti</w:t>
      </w:r>
      <w:proofErr w:type="spellEnd"/>
      <w:r w:rsidR="007D1025" w:rsidRPr="00CC0255">
        <w:rPr>
          <w:rFonts w:asciiTheme="majorBidi" w:hAnsiTheme="majorBidi" w:cstheme="majorBidi"/>
          <w:lang w:val="en-GB"/>
        </w:rPr>
        <w:t xml:space="preserve"> and Federico Petrucci, for their invitations, as well as the audiences for their suggestions for improvement (</w:t>
      </w:r>
      <w:r w:rsidR="00720821" w:rsidRPr="00CC0255">
        <w:rPr>
          <w:rFonts w:asciiTheme="majorBidi" w:hAnsiTheme="majorBidi" w:cstheme="majorBidi"/>
          <w:lang w:val="en-GB"/>
        </w:rPr>
        <w:t>especially</w:t>
      </w:r>
      <w:r w:rsidR="007D1025" w:rsidRPr="00CC0255">
        <w:rPr>
          <w:rFonts w:asciiTheme="majorBidi" w:hAnsiTheme="majorBidi" w:cstheme="majorBidi"/>
          <w:lang w:val="en-GB"/>
        </w:rPr>
        <w:t xml:space="preserve"> Ben Morison and Jan </w:t>
      </w:r>
      <w:proofErr w:type="spellStart"/>
      <w:r w:rsidR="007D1025" w:rsidRPr="00CC0255">
        <w:rPr>
          <w:rFonts w:asciiTheme="majorBidi" w:hAnsiTheme="majorBidi" w:cstheme="majorBidi"/>
          <w:lang w:val="en-GB"/>
        </w:rPr>
        <w:t>Opsomer</w:t>
      </w:r>
      <w:proofErr w:type="spellEnd"/>
      <w:r w:rsidR="007D1025" w:rsidRPr="00CC0255">
        <w:rPr>
          <w:rFonts w:asciiTheme="majorBidi" w:hAnsiTheme="majorBidi" w:cstheme="majorBidi"/>
          <w:lang w:val="en-GB"/>
        </w:rPr>
        <w:t xml:space="preserve">). </w:t>
      </w:r>
      <w:r w:rsidR="00871077" w:rsidRPr="00CC0255">
        <w:rPr>
          <w:rFonts w:asciiTheme="majorBidi" w:hAnsiTheme="majorBidi" w:cstheme="majorBidi"/>
          <w:lang w:val="en-GB"/>
        </w:rPr>
        <w:t>All translations from the Greek are mine, unless otherwise indicated.</w:t>
      </w:r>
      <w:r w:rsidR="007D1025" w:rsidRPr="00CC0255">
        <w:rPr>
          <w:rFonts w:asciiTheme="majorBidi" w:hAnsiTheme="majorBidi" w:cstheme="majorBidi"/>
          <w:lang w:val="en-GB"/>
        </w:rPr>
        <w:t xml:space="preserve"> </w:t>
      </w:r>
    </w:p>
  </w:footnote>
  <w:footnote w:id="2">
    <w:p w14:paraId="65C44F26" w14:textId="229004B3" w:rsidR="00B5702A" w:rsidRPr="00CC0255" w:rsidRDefault="00D83ECE" w:rsidP="00B5702A">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B5702A" w:rsidRPr="00CC0255">
        <w:rPr>
          <w:rFonts w:asciiTheme="majorBidi" w:hAnsiTheme="majorBidi" w:cstheme="majorBidi"/>
          <w:noProof/>
          <w:lang w:val="fr-FR"/>
        </w:rPr>
        <w:t xml:space="preserve">H.F. Cherniss, </w:t>
      </w:r>
      <w:r w:rsidR="00B5702A" w:rsidRPr="00CC0255">
        <w:rPr>
          <w:rFonts w:asciiTheme="majorBidi" w:hAnsiTheme="majorBidi" w:cstheme="majorBidi"/>
          <w:i/>
          <w:iCs/>
          <w:noProof/>
          <w:lang w:val="fr-FR"/>
        </w:rPr>
        <w:t>The Riddle of the Early Academy</w:t>
      </w:r>
      <w:r w:rsidR="00B5702A" w:rsidRPr="00CC0255">
        <w:rPr>
          <w:rFonts w:asciiTheme="majorBidi" w:hAnsiTheme="majorBidi" w:cstheme="majorBidi"/>
          <w:noProof/>
          <w:lang w:val="fr-FR"/>
        </w:rPr>
        <w:t>, Berkeley, Los Angeles, University of California Press, 1945</w:t>
      </w:r>
      <w:r w:rsidR="00B5702A" w:rsidRPr="00CC0255">
        <w:rPr>
          <w:rFonts w:asciiTheme="majorBidi" w:hAnsiTheme="majorBidi" w:cstheme="majorBidi"/>
          <w:noProof/>
          <w:lang w:val="fr-FR"/>
        </w:rPr>
        <w:t> ;</w:t>
      </w:r>
      <w:r w:rsidR="00B5702A" w:rsidRPr="00CC0255">
        <w:rPr>
          <w:rFonts w:asciiTheme="majorBidi" w:hAnsiTheme="majorBidi" w:cstheme="majorBidi"/>
          <w:noProof/>
          <w:lang w:val="fr-FR"/>
        </w:rPr>
        <w:t xml:space="preserve"> </w:t>
      </w:r>
    </w:p>
    <w:p w14:paraId="1E8B063D" w14:textId="7557B730" w:rsidR="00D83ECE" w:rsidRPr="00CC0255" w:rsidRDefault="00B5702A" w:rsidP="00B5702A">
      <w:pPr>
        <w:pStyle w:val="FootnoteText"/>
        <w:rPr>
          <w:rFonts w:asciiTheme="majorBidi" w:hAnsiTheme="majorBidi" w:cstheme="majorBidi"/>
          <w:noProof/>
          <w:lang w:val="fr-FR"/>
        </w:rPr>
      </w:pPr>
      <w:r w:rsidRPr="00CC0255">
        <w:rPr>
          <w:rFonts w:asciiTheme="majorBidi" w:hAnsiTheme="majorBidi" w:cstheme="majorBidi"/>
          <w:noProof/>
          <w:lang w:val="fr-FR"/>
        </w:rPr>
        <w:t xml:space="preserve">H.F. Cherniss, </w:t>
      </w:r>
      <w:r w:rsidRPr="00CC0255">
        <w:rPr>
          <w:rFonts w:asciiTheme="majorBidi" w:hAnsiTheme="majorBidi" w:cstheme="majorBidi"/>
          <w:i/>
          <w:iCs/>
          <w:noProof/>
          <w:lang w:val="fr-FR"/>
        </w:rPr>
        <w:t>Aristotle’s Criticism of Plato and the Academy</w:t>
      </w:r>
      <w:r w:rsidRPr="00CC0255">
        <w:rPr>
          <w:rFonts w:asciiTheme="majorBidi" w:hAnsiTheme="majorBidi" w:cstheme="majorBidi"/>
          <w:noProof/>
          <w:lang w:val="fr-FR"/>
        </w:rPr>
        <w:t>, Baltimore, The Johns Hopkins Press, 1944</w:t>
      </w:r>
      <w:r w:rsidR="00463416" w:rsidRPr="00CC0255">
        <w:rPr>
          <w:rFonts w:asciiTheme="majorBidi" w:hAnsiTheme="majorBidi" w:cstheme="majorBidi"/>
          <w:noProof/>
          <w:lang w:val="fr-FR"/>
        </w:rPr>
        <w:t>.</w:t>
      </w:r>
      <w:r w:rsidR="00C23FDB" w:rsidRPr="00CC0255">
        <w:rPr>
          <w:rFonts w:asciiTheme="majorBidi" w:hAnsiTheme="majorBidi" w:cstheme="majorBidi"/>
          <w:noProof/>
          <w:lang w:val="fr-FR"/>
        </w:rPr>
        <w:t xml:space="preserve"> He treats intermediate mathematicals </w:t>
      </w:r>
      <w:r w:rsidR="00D77392" w:rsidRPr="00CC0255">
        <w:rPr>
          <w:rFonts w:asciiTheme="majorBidi" w:hAnsiTheme="majorBidi" w:cstheme="majorBidi"/>
          <w:noProof/>
          <w:lang w:val="fr-FR"/>
        </w:rPr>
        <w:t xml:space="preserve">at </w:t>
      </w:r>
      <w:r w:rsidRPr="00CC0255">
        <w:rPr>
          <w:rFonts w:asciiTheme="majorBidi" w:hAnsiTheme="majorBidi" w:cstheme="majorBidi"/>
          <w:noProof/>
          <w:lang w:val="fr-FR"/>
        </w:rPr>
        <w:t xml:space="preserve">H.F. Cherniss, </w:t>
      </w:r>
      <w:r w:rsidRPr="00CC0255">
        <w:rPr>
          <w:rFonts w:asciiTheme="majorBidi" w:hAnsiTheme="majorBidi" w:cstheme="majorBidi"/>
          <w:i/>
          <w:iCs/>
          <w:noProof/>
          <w:lang w:val="fr-FR"/>
        </w:rPr>
        <w:t>Aristotle’s Criticism of Plato and the Academy</w:t>
      </w:r>
      <w:r w:rsidRPr="00CC0255">
        <w:rPr>
          <w:rFonts w:asciiTheme="majorBidi" w:hAnsiTheme="majorBidi" w:cstheme="majorBidi"/>
          <w:noProof/>
          <w:lang w:val="fr-FR"/>
        </w:rPr>
        <w:t>,</w:t>
      </w:r>
      <w:r w:rsidRPr="00CC0255">
        <w:rPr>
          <w:rFonts w:asciiTheme="majorBidi" w:hAnsiTheme="majorBidi" w:cstheme="majorBidi"/>
          <w:noProof/>
          <w:lang w:val="fr-FR"/>
        </w:rPr>
        <w:t xml:space="preserve"> </w:t>
      </w:r>
      <w:r w:rsidRPr="00CC0255">
        <w:rPr>
          <w:rFonts w:asciiTheme="majorBidi" w:hAnsiTheme="majorBidi" w:cstheme="majorBidi"/>
          <w:i/>
          <w:iCs/>
          <w:noProof/>
          <w:lang w:val="fr-FR"/>
        </w:rPr>
        <w:t>op.cit</w:t>
      </w:r>
      <w:r w:rsidRPr="00CC0255">
        <w:rPr>
          <w:rFonts w:asciiTheme="majorBidi" w:hAnsiTheme="majorBidi" w:cstheme="majorBidi"/>
          <w:noProof/>
          <w:lang w:val="fr-FR"/>
        </w:rPr>
        <w:t>.,</w:t>
      </w:r>
      <w:r w:rsidR="00D77392" w:rsidRPr="00CC0255">
        <w:rPr>
          <w:rFonts w:asciiTheme="majorBidi" w:hAnsiTheme="majorBidi" w:cstheme="majorBidi"/>
          <w:noProof/>
          <w:lang w:val="fr-FR"/>
        </w:rPr>
        <w:t xml:space="preserve"> </w:t>
      </w:r>
      <w:r w:rsidRPr="00CC0255">
        <w:rPr>
          <w:rFonts w:asciiTheme="majorBidi" w:hAnsiTheme="majorBidi" w:cstheme="majorBidi"/>
          <w:noProof/>
          <w:lang w:val="fr-FR"/>
        </w:rPr>
        <w:t xml:space="preserve">p. </w:t>
      </w:r>
      <w:r w:rsidR="00D77392" w:rsidRPr="00CC0255">
        <w:rPr>
          <w:rFonts w:asciiTheme="majorBidi" w:hAnsiTheme="majorBidi" w:cstheme="majorBidi"/>
          <w:noProof/>
          <w:lang w:val="fr-FR"/>
        </w:rPr>
        <w:t>180-</w:t>
      </w:r>
      <w:r w:rsidRPr="00CC0255">
        <w:rPr>
          <w:rFonts w:asciiTheme="majorBidi" w:hAnsiTheme="majorBidi" w:cstheme="majorBidi"/>
          <w:noProof/>
          <w:lang w:val="fr-FR"/>
        </w:rPr>
        <w:t>1</w:t>
      </w:r>
      <w:r w:rsidR="00D77392" w:rsidRPr="00CC0255">
        <w:rPr>
          <w:rFonts w:asciiTheme="majorBidi" w:hAnsiTheme="majorBidi" w:cstheme="majorBidi"/>
          <w:noProof/>
          <w:lang w:val="fr-FR"/>
        </w:rPr>
        <w:t>82</w:t>
      </w:r>
      <w:r w:rsidR="00176209" w:rsidRPr="00CC0255">
        <w:rPr>
          <w:rFonts w:asciiTheme="majorBidi" w:hAnsiTheme="majorBidi" w:cstheme="majorBidi"/>
          <w:noProof/>
          <w:lang w:val="fr-FR"/>
        </w:rPr>
        <w:t xml:space="preserve">, and somewhat aporetically at </w:t>
      </w:r>
      <w:r w:rsidRPr="00CC0255">
        <w:rPr>
          <w:rFonts w:asciiTheme="majorBidi" w:hAnsiTheme="majorBidi" w:cstheme="majorBidi"/>
          <w:noProof/>
          <w:lang w:val="fr-FR"/>
        </w:rPr>
        <w:t xml:space="preserve">H.F. Cherniss, </w:t>
      </w:r>
      <w:r w:rsidRPr="00CC0255">
        <w:rPr>
          <w:rFonts w:asciiTheme="majorBidi" w:hAnsiTheme="majorBidi" w:cstheme="majorBidi"/>
          <w:i/>
          <w:iCs/>
          <w:noProof/>
          <w:lang w:val="fr-FR"/>
        </w:rPr>
        <w:t>The Riddle of the Early Academy</w:t>
      </w:r>
      <w:r w:rsidRPr="00CC0255">
        <w:rPr>
          <w:rFonts w:asciiTheme="majorBidi" w:hAnsiTheme="majorBidi" w:cstheme="majorBidi"/>
          <w:noProof/>
          <w:lang w:val="fr-FR"/>
        </w:rPr>
        <w:t>,</w:t>
      </w:r>
      <w:r w:rsidRPr="00CC0255">
        <w:rPr>
          <w:rFonts w:asciiTheme="majorBidi" w:hAnsiTheme="majorBidi" w:cstheme="majorBidi"/>
          <w:noProof/>
          <w:lang w:val="fr-FR"/>
        </w:rPr>
        <w:t xml:space="preserve"> </w:t>
      </w:r>
      <w:r w:rsidRPr="00CC0255">
        <w:rPr>
          <w:rFonts w:asciiTheme="majorBidi" w:hAnsiTheme="majorBidi" w:cstheme="majorBidi"/>
          <w:i/>
          <w:iCs/>
          <w:noProof/>
          <w:lang w:val="fr-FR"/>
        </w:rPr>
        <w:t>op. cit</w:t>
      </w:r>
      <w:r w:rsidRPr="00CC0255">
        <w:rPr>
          <w:rFonts w:asciiTheme="majorBidi" w:hAnsiTheme="majorBidi" w:cstheme="majorBidi"/>
          <w:noProof/>
          <w:lang w:val="fr-FR"/>
        </w:rPr>
        <w:t>., p.</w:t>
      </w:r>
      <w:r w:rsidR="00176209" w:rsidRPr="00CC0255">
        <w:rPr>
          <w:rFonts w:asciiTheme="majorBidi" w:hAnsiTheme="majorBidi" w:cstheme="majorBidi"/>
          <w:noProof/>
          <w:lang w:val="fr-FR"/>
        </w:rPr>
        <w:t xml:space="preserve"> 76-77 ; he additionally </w:t>
      </w:r>
      <w:r w:rsidR="00D77392" w:rsidRPr="00CC0255">
        <w:rPr>
          <w:rFonts w:asciiTheme="majorBidi" w:hAnsiTheme="majorBidi" w:cstheme="majorBidi"/>
          <w:noProof/>
          <w:lang w:val="fr-FR"/>
        </w:rPr>
        <w:t>denies the identification by later ancient commentators of the intermediate mathematicals and the soul in Appendix IX (</w:t>
      </w:r>
      <w:r w:rsidRPr="00CC0255">
        <w:rPr>
          <w:rFonts w:asciiTheme="majorBidi" w:hAnsiTheme="majorBidi" w:cstheme="majorBidi"/>
          <w:noProof/>
          <w:lang w:val="fr-FR"/>
        </w:rPr>
        <w:t xml:space="preserve">H.F. Cherniss, </w:t>
      </w:r>
      <w:r w:rsidRPr="00CC0255">
        <w:rPr>
          <w:rFonts w:asciiTheme="majorBidi" w:hAnsiTheme="majorBidi" w:cstheme="majorBidi"/>
          <w:i/>
          <w:iCs/>
          <w:noProof/>
          <w:lang w:val="fr-FR"/>
        </w:rPr>
        <w:t>Aristotle’s Criticism of Plato and the Academy</w:t>
      </w:r>
      <w:r w:rsidRPr="00CC0255">
        <w:rPr>
          <w:rFonts w:asciiTheme="majorBidi" w:hAnsiTheme="majorBidi" w:cstheme="majorBidi"/>
          <w:noProof/>
          <w:lang w:val="fr-FR"/>
        </w:rPr>
        <w:t xml:space="preserve">, </w:t>
      </w:r>
      <w:r w:rsidRPr="00CC0255">
        <w:rPr>
          <w:rFonts w:asciiTheme="majorBidi" w:hAnsiTheme="majorBidi" w:cstheme="majorBidi"/>
          <w:i/>
          <w:iCs/>
          <w:noProof/>
          <w:lang w:val="fr-FR"/>
        </w:rPr>
        <w:t>op.cit</w:t>
      </w:r>
      <w:r w:rsidRPr="00CC0255">
        <w:rPr>
          <w:rFonts w:asciiTheme="majorBidi" w:hAnsiTheme="majorBidi" w:cstheme="majorBidi"/>
          <w:noProof/>
          <w:lang w:val="fr-FR"/>
        </w:rPr>
        <w:t>.</w:t>
      </w:r>
      <w:r w:rsidRPr="00CC0255">
        <w:rPr>
          <w:rFonts w:asciiTheme="majorBidi" w:hAnsiTheme="majorBidi" w:cstheme="majorBidi"/>
          <w:noProof/>
          <w:lang w:val="fr-FR"/>
        </w:rPr>
        <w:t>, p.</w:t>
      </w:r>
      <w:r w:rsidR="00D77392" w:rsidRPr="00CC0255">
        <w:rPr>
          <w:rFonts w:asciiTheme="majorBidi" w:hAnsiTheme="majorBidi" w:cstheme="majorBidi"/>
          <w:noProof/>
          <w:lang w:val="fr-FR"/>
        </w:rPr>
        <w:t xml:space="preserve"> 565-</w:t>
      </w:r>
      <w:r w:rsidRPr="00CC0255">
        <w:rPr>
          <w:rFonts w:asciiTheme="majorBidi" w:hAnsiTheme="majorBidi" w:cstheme="majorBidi"/>
          <w:noProof/>
          <w:lang w:val="fr-FR"/>
        </w:rPr>
        <w:t>5</w:t>
      </w:r>
      <w:r w:rsidR="00D77392" w:rsidRPr="00CC0255">
        <w:rPr>
          <w:rFonts w:asciiTheme="majorBidi" w:hAnsiTheme="majorBidi" w:cstheme="majorBidi"/>
          <w:noProof/>
          <w:lang w:val="fr-FR"/>
        </w:rPr>
        <w:t xml:space="preserve">80).  </w:t>
      </w:r>
    </w:p>
  </w:footnote>
  <w:footnote w:id="3">
    <w:p w14:paraId="4A4EAA14" w14:textId="67B8A499" w:rsidR="00D83ECE" w:rsidRPr="00CC0255" w:rsidRDefault="00D83ECE" w:rsidP="001537CB">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1537CB" w:rsidRPr="00CC0255">
        <w:rPr>
          <w:rFonts w:asciiTheme="majorBidi" w:hAnsiTheme="majorBidi" w:cstheme="majorBidi"/>
          <w:noProof/>
          <w:lang w:val="fr-FR"/>
        </w:rPr>
        <w:t xml:space="preserve">A. Wedberg, </w:t>
      </w:r>
      <w:r w:rsidR="001537CB" w:rsidRPr="00CC0255">
        <w:rPr>
          <w:rFonts w:asciiTheme="majorBidi" w:hAnsiTheme="majorBidi" w:cstheme="majorBidi"/>
          <w:i/>
          <w:iCs/>
          <w:noProof/>
          <w:lang w:val="fr-FR"/>
        </w:rPr>
        <w:t>Plato’s Philosophy of Mathematics</w:t>
      </w:r>
      <w:r w:rsidR="001537CB" w:rsidRPr="00CC0255">
        <w:rPr>
          <w:rFonts w:asciiTheme="majorBidi" w:hAnsiTheme="majorBidi" w:cstheme="majorBidi"/>
          <w:noProof/>
          <w:lang w:val="fr-FR"/>
        </w:rPr>
        <w:t xml:space="preserve">, Stockholm, Almquist &amp; Wiksell, 1955, p. 80-91 ; K. Gaiser, « Quellenkritische Probleme der indirekten Platonüberlieferung </w:t>
      </w:r>
      <w:r w:rsidR="001537CB" w:rsidRPr="00CC0255">
        <w:rPr>
          <w:rFonts w:asciiTheme="majorBidi" w:hAnsiTheme="majorBidi" w:cstheme="majorBidi"/>
          <w:i/>
          <w:iCs/>
          <w:noProof/>
          <w:lang w:val="fr-FR"/>
        </w:rPr>
        <w:t xml:space="preserve">», Idee und Zahl. </w:t>
      </w:r>
      <w:r w:rsidR="001537CB" w:rsidRPr="00CC0255">
        <w:rPr>
          <w:rFonts w:asciiTheme="majorBidi" w:hAnsiTheme="majorBidi" w:cstheme="majorBidi"/>
          <w:noProof/>
          <w:lang w:val="fr-FR"/>
        </w:rPr>
        <w:t xml:space="preserve">Studien zur platonischen Philosophie. Abhandlungen der Heidelberger Akadeime der Wissenschaften, </w:t>
      </w:r>
      <w:r w:rsidR="001537CB" w:rsidRPr="00CC0255">
        <w:rPr>
          <w:rFonts w:asciiTheme="majorBidi" w:hAnsiTheme="majorBidi" w:cstheme="majorBidi"/>
          <w:i/>
          <w:iCs/>
          <w:noProof/>
          <w:lang w:val="fr-FR"/>
        </w:rPr>
        <w:t>Phil.-hist. Kl.</w:t>
      </w:r>
      <w:r w:rsidR="001537CB" w:rsidRPr="00CC0255">
        <w:rPr>
          <w:rFonts w:asciiTheme="majorBidi" w:hAnsiTheme="majorBidi" w:cstheme="majorBidi"/>
          <w:noProof/>
          <w:lang w:val="fr-FR"/>
        </w:rPr>
        <w:t xml:space="preserve">, 2, p. 31-84, repr. in K. Gaiser, </w:t>
      </w:r>
      <w:r w:rsidR="001537CB" w:rsidRPr="00CC0255">
        <w:rPr>
          <w:rFonts w:asciiTheme="majorBidi" w:hAnsiTheme="majorBidi" w:cstheme="majorBidi"/>
          <w:i/>
          <w:iCs/>
          <w:noProof/>
          <w:lang w:val="fr-FR"/>
        </w:rPr>
        <w:t>Gesammelte Schriften</w:t>
      </w:r>
      <w:r w:rsidR="001537CB" w:rsidRPr="00CC0255">
        <w:rPr>
          <w:rFonts w:asciiTheme="majorBidi" w:hAnsiTheme="majorBidi" w:cstheme="majorBidi"/>
          <w:noProof/>
          <w:lang w:val="fr-FR"/>
        </w:rPr>
        <w:t>, ed. by T.A. Szlezák with K.-H. Stanzel, Sankt Augustin, Academia Verlag, 2004, p. 205-264.</w:t>
      </w:r>
      <w:r w:rsidR="00463416" w:rsidRPr="00CC0255">
        <w:rPr>
          <w:rFonts w:asciiTheme="majorBidi" w:hAnsiTheme="majorBidi" w:cstheme="majorBidi"/>
          <w:noProof/>
          <w:lang w:val="fr-FR"/>
        </w:rPr>
        <w:t xml:space="preserve"> </w:t>
      </w:r>
    </w:p>
  </w:footnote>
  <w:footnote w:id="4">
    <w:p w14:paraId="514BB959" w14:textId="37AEC769" w:rsidR="00C858B8" w:rsidRPr="00CC0255" w:rsidRDefault="00C858B8" w:rsidP="001537CB">
      <w:pPr>
        <w:spacing w:after="0" w:line="240" w:lineRule="auto"/>
        <w:rPr>
          <w:rFonts w:asciiTheme="majorBidi" w:hAnsiTheme="majorBidi" w:cstheme="majorBidi"/>
          <w:noProof/>
          <w:sz w:val="20"/>
          <w:szCs w:val="20"/>
          <w:lang w:val="fr-FR"/>
        </w:rPr>
      </w:pPr>
      <w:r w:rsidRPr="00CC0255">
        <w:rPr>
          <w:rStyle w:val="FootnoteReference"/>
          <w:rFonts w:asciiTheme="majorBidi" w:hAnsiTheme="majorBidi" w:cstheme="majorBidi"/>
          <w:noProof/>
          <w:sz w:val="20"/>
          <w:szCs w:val="20"/>
          <w:lang w:val="fr-FR"/>
        </w:rPr>
        <w:footnoteRef/>
      </w:r>
      <w:r w:rsidRPr="00CC0255">
        <w:rPr>
          <w:rFonts w:asciiTheme="majorBidi" w:hAnsiTheme="majorBidi" w:cstheme="majorBidi"/>
          <w:noProof/>
          <w:sz w:val="20"/>
          <w:szCs w:val="20"/>
          <w:lang w:val="fr-FR"/>
        </w:rPr>
        <w:t xml:space="preserve"> Cf. Annas’s (</w:t>
      </w:r>
      <w:r w:rsidR="001537CB" w:rsidRPr="00CC0255">
        <w:rPr>
          <w:rFonts w:asciiTheme="majorBidi" w:hAnsiTheme="majorBidi" w:cstheme="majorBidi"/>
          <w:noProof/>
          <w:sz w:val="20"/>
          <w:szCs w:val="20"/>
          <w:lang w:val="fr-FR"/>
        </w:rPr>
        <w:t xml:space="preserve">J. Annas, « On the “Intermediates” », </w:t>
      </w:r>
      <w:r w:rsidR="001537CB" w:rsidRPr="00CC0255">
        <w:rPr>
          <w:rFonts w:asciiTheme="majorBidi" w:hAnsiTheme="majorBidi" w:cstheme="majorBidi"/>
          <w:i/>
          <w:iCs/>
          <w:noProof/>
          <w:sz w:val="20"/>
          <w:szCs w:val="20"/>
          <w:lang w:val="fr-FR"/>
        </w:rPr>
        <w:t>Archiv für Geschichte der Philosophie</w:t>
      </w:r>
      <w:r w:rsidR="001537CB" w:rsidRPr="00CC0255">
        <w:rPr>
          <w:rFonts w:asciiTheme="majorBidi" w:hAnsiTheme="majorBidi" w:cstheme="majorBidi"/>
          <w:noProof/>
          <w:sz w:val="20"/>
          <w:szCs w:val="20"/>
          <w:lang w:val="fr-FR"/>
        </w:rPr>
        <w:t>, 57.2, 1975, p. 146-166 : p. 146</w:t>
      </w:r>
      <w:r w:rsidRPr="00CC0255">
        <w:rPr>
          <w:rFonts w:asciiTheme="majorBidi" w:hAnsiTheme="majorBidi" w:cstheme="majorBidi"/>
          <w:noProof/>
          <w:sz w:val="20"/>
          <w:szCs w:val="20"/>
          <w:lang w:val="fr-FR"/>
        </w:rPr>
        <w:t>) comment, concerning the status of intermediates in Plato’s philosophy</w:t>
      </w:r>
      <w:r w:rsidR="00907712" w:rsidRPr="00CC0255">
        <w:rPr>
          <w:rFonts w:asciiTheme="majorBidi" w:hAnsiTheme="majorBidi" w:cstheme="majorBidi"/>
          <w:noProof/>
          <w:sz w:val="20"/>
          <w:szCs w:val="20"/>
          <w:lang w:val="fr-FR"/>
        </w:rPr>
        <w:t>:</w:t>
      </w:r>
      <w:r w:rsidRPr="00CC0255">
        <w:rPr>
          <w:rFonts w:asciiTheme="majorBidi" w:hAnsiTheme="majorBidi" w:cstheme="majorBidi"/>
          <w:noProof/>
          <w:sz w:val="20"/>
          <w:szCs w:val="20"/>
          <w:lang w:val="fr-FR"/>
        </w:rPr>
        <w:t xml:space="preserve"> </w:t>
      </w:r>
      <w:r w:rsidR="00622004" w:rsidRPr="00CC0255">
        <w:rPr>
          <w:rFonts w:asciiTheme="majorBidi" w:hAnsiTheme="majorBidi" w:cstheme="majorBidi"/>
          <w:noProof/>
          <w:sz w:val="20"/>
          <w:szCs w:val="20"/>
          <w:lang w:val="fr-FR"/>
        </w:rPr>
        <w:t xml:space="preserve">« </w:t>
      </w:r>
      <w:r w:rsidRPr="00CC0255">
        <w:rPr>
          <w:rFonts w:asciiTheme="majorBidi" w:hAnsiTheme="majorBidi" w:cstheme="majorBidi"/>
          <w:noProof/>
          <w:sz w:val="20"/>
          <w:szCs w:val="20"/>
          <w:lang w:val="fr-FR"/>
        </w:rPr>
        <w:t>It may seem unrewarding to ask this question again</w:t>
      </w:r>
      <w:r w:rsidR="005713D1" w:rsidRPr="00CC0255">
        <w:rPr>
          <w:rFonts w:asciiTheme="majorBidi" w:hAnsiTheme="majorBidi" w:cstheme="majorBidi"/>
          <w:noProof/>
          <w:sz w:val="20"/>
          <w:szCs w:val="20"/>
          <w:lang w:val="fr-FR"/>
        </w:rPr>
        <w:t xml:space="preserve"> »</w:t>
      </w:r>
      <w:r w:rsidRPr="00CC0255">
        <w:rPr>
          <w:rFonts w:asciiTheme="majorBidi" w:hAnsiTheme="majorBidi" w:cstheme="majorBidi"/>
          <w:noProof/>
          <w:sz w:val="20"/>
          <w:szCs w:val="20"/>
          <w:lang w:val="fr-FR"/>
        </w:rPr>
        <w:t>.</w:t>
      </w:r>
      <w:r w:rsidR="005713D1" w:rsidRPr="00CC0255">
        <w:rPr>
          <w:rFonts w:asciiTheme="majorBidi" w:hAnsiTheme="majorBidi" w:cstheme="majorBidi"/>
          <w:noProof/>
          <w:sz w:val="20"/>
          <w:szCs w:val="20"/>
          <w:lang w:val="fr-FR"/>
        </w:rPr>
        <w:t xml:space="preserve"> </w:t>
      </w:r>
      <w:r w:rsidRPr="00CC0255">
        <w:rPr>
          <w:rFonts w:asciiTheme="majorBidi" w:hAnsiTheme="majorBidi" w:cstheme="majorBidi"/>
          <w:noProof/>
          <w:sz w:val="20"/>
          <w:szCs w:val="20"/>
          <w:lang w:val="fr-FR"/>
        </w:rPr>
        <w:t xml:space="preserve"> </w:t>
      </w:r>
    </w:p>
  </w:footnote>
  <w:footnote w:id="5">
    <w:p w14:paraId="4608F363" w14:textId="50C73F00" w:rsidR="00C858B8" w:rsidRPr="00CC0255" w:rsidRDefault="00C858B8" w:rsidP="001537CB">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2A4D7C" w:rsidRPr="00CC0255">
        <w:rPr>
          <w:rFonts w:asciiTheme="majorBidi" w:hAnsiTheme="majorBidi" w:cstheme="majorBidi"/>
          <w:noProof/>
          <w:lang w:val="fr-FR"/>
        </w:rPr>
        <w:t xml:space="preserve">J. Annas, </w:t>
      </w:r>
      <w:r w:rsidR="002A4D7C" w:rsidRPr="00CC0255">
        <w:rPr>
          <w:rFonts w:asciiTheme="majorBidi" w:hAnsiTheme="majorBidi" w:cstheme="majorBidi"/>
          <w:i/>
          <w:iCs/>
          <w:noProof/>
          <w:lang w:val="fr-FR"/>
        </w:rPr>
        <w:t>Aristotle’s Metaphysics. Books M and N</w:t>
      </w:r>
      <w:r w:rsidR="002A4D7C" w:rsidRPr="00CC0255">
        <w:rPr>
          <w:rFonts w:asciiTheme="majorBidi" w:hAnsiTheme="majorBidi" w:cstheme="majorBidi"/>
          <w:noProof/>
          <w:lang w:val="fr-FR"/>
        </w:rPr>
        <w:t>, Oxford, Clarendon Press, 1976</w:t>
      </w:r>
      <w:r w:rsidR="002A4D7C" w:rsidRPr="00CC0255">
        <w:rPr>
          <w:rFonts w:asciiTheme="majorBidi" w:hAnsiTheme="majorBidi" w:cstheme="majorBidi"/>
          <w:noProof/>
          <w:lang w:val="fr-FR"/>
        </w:rPr>
        <w:t>,</w:t>
      </w:r>
      <w:r w:rsidR="002A4D7C" w:rsidRPr="00CC0255">
        <w:rPr>
          <w:rFonts w:asciiTheme="majorBidi" w:hAnsiTheme="majorBidi" w:cstheme="majorBidi"/>
          <w:noProof/>
          <w:lang w:val="fr-FR"/>
        </w:rPr>
        <w:t xml:space="preserve"> </w:t>
      </w:r>
      <w:r w:rsidR="001537CB" w:rsidRPr="00CC0255">
        <w:rPr>
          <w:rFonts w:asciiTheme="majorBidi" w:hAnsiTheme="majorBidi" w:cstheme="majorBidi"/>
          <w:noProof/>
          <w:lang w:val="fr-FR"/>
        </w:rPr>
        <w:t>p. 209-212.</w:t>
      </w:r>
    </w:p>
  </w:footnote>
  <w:footnote w:id="6">
    <w:p w14:paraId="7571E663" w14:textId="5CAA0DCC" w:rsidR="00D83ECE" w:rsidRPr="00CC0255" w:rsidRDefault="00D83ECE" w:rsidP="001537CB">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B5702A" w:rsidRPr="00CC0255">
        <w:rPr>
          <w:rFonts w:asciiTheme="majorBidi" w:hAnsiTheme="majorBidi" w:cstheme="majorBidi"/>
          <w:noProof/>
          <w:lang w:val="fr-FR"/>
        </w:rPr>
        <w:t xml:space="preserve">R.D. Mohr, </w:t>
      </w:r>
      <w:r w:rsidR="00B5702A" w:rsidRPr="00CC0255">
        <w:rPr>
          <w:rFonts w:asciiTheme="majorBidi" w:hAnsiTheme="majorBidi" w:cstheme="majorBidi"/>
          <w:i/>
          <w:iCs/>
          <w:noProof/>
          <w:lang w:val="fr-FR"/>
        </w:rPr>
        <w:t>God and Forms in Plato</w:t>
      </w:r>
      <w:r w:rsidR="00B5702A" w:rsidRPr="00CC0255">
        <w:rPr>
          <w:rFonts w:asciiTheme="majorBidi" w:hAnsiTheme="majorBidi" w:cstheme="majorBidi"/>
          <w:noProof/>
          <w:lang w:val="fr-FR"/>
        </w:rPr>
        <w:t xml:space="preserve">, Leiden, E.J. Brill, 1985, </w:t>
      </w:r>
      <w:r w:rsidR="00B5702A" w:rsidRPr="00CC0255">
        <w:rPr>
          <w:rFonts w:asciiTheme="majorBidi" w:hAnsiTheme="majorBidi" w:cstheme="majorBidi"/>
          <w:noProof/>
          <w:lang w:val="fr-FR"/>
        </w:rPr>
        <w:t xml:space="preserve">repr. in R.D. Mohr, </w:t>
      </w:r>
      <w:r w:rsidR="00B5702A" w:rsidRPr="00CC0255">
        <w:rPr>
          <w:rFonts w:asciiTheme="majorBidi" w:hAnsiTheme="majorBidi" w:cstheme="majorBidi"/>
          <w:i/>
          <w:iCs/>
          <w:noProof/>
          <w:lang w:val="fr-FR"/>
        </w:rPr>
        <w:t>God and Forms in Plato. And Other Essays in Plato's Metaphysics</w:t>
      </w:r>
      <w:r w:rsidR="00B5702A" w:rsidRPr="00CC0255">
        <w:rPr>
          <w:rFonts w:asciiTheme="majorBidi" w:hAnsiTheme="majorBidi" w:cstheme="majorBidi"/>
          <w:noProof/>
          <w:lang w:val="fr-FR"/>
        </w:rPr>
        <w:t>, Las Vegas, Parmenides Publishing, 2005</w:t>
      </w:r>
      <w:r w:rsidR="00286C8E" w:rsidRPr="00CC0255">
        <w:rPr>
          <w:rFonts w:asciiTheme="majorBidi" w:hAnsiTheme="majorBidi" w:cstheme="majorBidi"/>
          <w:noProof/>
          <w:lang w:val="fr-FR"/>
        </w:rPr>
        <w:t>, p.</w:t>
      </w:r>
      <w:r w:rsidR="00D21BB6" w:rsidRPr="00CC0255">
        <w:rPr>
          <w:rFonts w:asciiTheme="majorBidi" w:hAnsiTheme="majorBidi" w:cstheme="majorBidi"/>
          <w:noProof/>
          <w:lang w:val="fr-FR"/>
        </w:rPr>
        <w:t xml:space="preserve"> xxv.</w:t>
      </w:r>
    </w:p>
  </w:footnote>
  <w:footnote w:id="7">
    <w:p w14:paraId="4C1DE820" w14:textId="14A33A7C" w:rsidR="00D83ECE" w:rsidRPr="00CC0255" w:rsidRDefault="00D83ECE" w:rsidP="00D83ECE">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1A0135" w:rsidRPr="00CC0255">
        <w:rPr>
          <w:rFonts w:asciiTheme="majorBidi" w:hAnsiTheme="majorBidi" w:cstheme="majorBidi"/>
          <w:noProof/>
          <w:lang w:val="fr-FR"/>
        </w:rPr>
        <w:t>Fine (</w:t>
      </w:r>
      <w:r w:rsidR="00A64092" w:rsidRPr="00CC0255">
        <w:rPr>
          <w:rFonts w:asciiTheme="majorBidi" w:hAnsiTheme="majorBidi" w:cstheme="majorBidi"/>
          <w:noProof/>
          <w:lang w:val="fr-FR"/>
        </w:rPr>
        <w:t xml:space="preserve">G. Fine, </w:t>
      </w:r>
      <w:r w:rsidR="00A64092" w:rsidRPr="00CC0255">
        <w:rPr>
          <w:rFonts w:asciiTheme="majorBidi" w:hAnsiTheme="majorBidi" w:cstheme="majorBidi"/>
          <w:i/>
          <w:iCs/>
          <w:noProof/>
          <w:lang w:val="fr-FR"/>
        </w:rPr>
        <w:t>On Ideas. Aristotle’s Criticism of Plato’s Theory of Forms</w:t>
      </w:r>
      <w:r w:rsidR="00A64092" w:rsidRPr="00CC0255">
        <w:rPr>
          <w:rFonts w:asciiTheme="majorBidi" w:hAnsiTheme="majorBidi" w:cstheme="majorBidi"/>
          <w:noProof/>
          <w:lang w:val="fr-FR"/>
        </w:rPr>
        <w:t>, Oxford, Clarendon Press, 1993</w:t>
      </w:r>
      <w:r w:rsidR="00A64092" w:rsidRPr="00CC0255">
        <w:rPr>
          <w:rFonts w:asciiTheme="majorBidi" w:hAnsiTheme="majorBidi" w:cstheme="majorBidi"/>
          <w:noProof/>
          <w:lang w:val="fr-FR"/>
        </w:rPr>
        <w:t>, p. 290</w:t>
      </w:r>
      <w:r w:rsidR="001A0135" w:rsidRPr="00CC0255">
        <w:rPr>
          <w:rFonts w:asciiTheme="majorBidi" w:hAnsiTheme="majorBidi" w:cstheme="majorBidi"/>
          <w:noProof/>
          <w:lang w:val="fr-FR"/>
        </w:rPr>
        <w:t xml:space="preserve">) refers to Isnardi Parente’s article on Aristotle’s </w:t>
      </w:r>
      <w:r w:rsidR="001A0135" w:rsidRPr="00CC0255">
        <w:rPr>
          <w:rFonts w:asciiTheme="majorBidi" w:hAnsiTheme="majorBidi" w:cstheme="majorBidi"/>
          <w:i/>
          <w:iCs/>
          <w:noProof/>
          <w:lang w:val="fr-FR"/>
        </w:rPr>
        <w:t>On Ideas</w:t>
      </w:r>
      <w:r w:rsidR="001A0135" w:rsidRPr="00CC0255">
        <w:rPr>
          <w:rFonts w:asciiTheme="majorBidi" w:hAnsiTheme="majorBidi" w:cstheme="majorBidi"/>
          <w:noProof/>
          <w:lang w:val="fr-FR"/>
        </w:rPr>
        <w:t xml:space="preserve"> (</w:t>
      </w:r>
      <w:r w:rsidR="00A64092" w:rsidRPr="00CC0255">
        <w:rPr>
          <w:rFonts w:asciiTheme="majorBidi" w:hAnsiTheme="majorBidi" w:cstheme="majorBidi"/>
          <w:noProof/>
          <w:lang w:val="fr-FR"/>
        </w:rPr>
        <w:t xml:space="preserve">M. Isnardi Parente, « Le </w:t>
      </w:r>
      <w:r w:rsidR="00A64092" w:rsidRPr="00CC0255">
        <w:rPr>
          <w:rFonts w:asciiTheme="majorBidi" w:hAnsiTheme="majorBidi" w:cstheme="majorBidi"/>
          <w:i/>
          <w:iCs/>
          <w:noProof/>
          <w:lang w:val="fr-FR"/>
        </w:rPr>
        <w:t>Peri Ideôn</w:t>
      </w:r>
      <w:r w:rsidR="00A64092" w:rsidRPr="00CC0255">
        <w:rPr>
          <w:rFonts w:asciiTheme="majorBidi" w:hAnsiTheme="majorBidi" w:cstheme="majorBidi"/>
          <w:noProof/>
          <w:lang w:val="fr-FR"/>
        </w:rPr>
        <w:t xml:space="preserve"> d’Aristote : Platon ou Xénocrate ? » </w:t>
      </w:r>
      <w:r w:rsidR="00A64092" w:rsidRPr="00CC0255">
        <w:rPr>
          <w:rFonts w:asciiTheme="majorBidi" w:hAnsiTheme="majorBidi" w:cstheme="majorBidi"/>
          <w:i/>
          <w:iCs/>
          <w:noProof/>
          <w:lang w:val="fr-FR"/>
        </w:rPr>
        <w:t>Phronesis</w:t>
      </w:r>
      <w:r w:rsidR="00A64092" w:rsidRPr="00CC0255">
        <w:rPr>
          <w:rFonts w:asciiTheme="majorBidi" w:hAnsiTheme="majorBidi" w:cstheme="majorBidi"/>
          <w:noProof/>
          <w:lang w:val="fr-FR"/>
        </w:rPr>
        <w:t>, 26, 1981, p. 135-152</w:t>
      </w:r>
      <w:r w:rsidR="001A0135" w:rsidRPr="00CC0255">
        <w:rPr>
          <w:rFonts w:asciiTheme="majorBidi" w:hAnsiTheme="majorBidi" w:cstheme="majorBidi"/>
          <w:noProof/>
          <w:lang w:val="fr-FR"/>
        </w:rPr>
        <w:t xml:space="preserve">) but does not seriously consider her </w:t>
      </w:r>
      <w:r w:rsidR="00627F1B" w:rsidRPr="00CC0255">
        <w:rPr>
          <w:rFonts w:asciiTheme="majorBidi" w:hAnsiTheme="majorBidi" w:cstheme="majorBidi"/>
          <w:noProof/>
          <w:lang w:val="fr-FR"/>
        </w:rPr>
        <w:t xml:space="preserve">argument that Xenocrates is the target of Aristotle’s criticisms (and </w:t>
      </w:r>
      <w:r w:rsidR="00BB6A1F" w:rsidRPr="00CC0255">
        <w:rPr>
          <w:rFonts w:asciiTheme="majorBidi" w:hAnsiTheme="majorBidi" w:cstheme="majorBidi"/>
          <w:noProof/>
          <w:lang w:val="fr-FR"/>
        </w:rPr>
        <w:t xml:space="preserve">she </w:t>
      </w:r>
      <w:r w:rsidR="00627F1B" w:rsidRPr="00CC0255">
        <w:rPr>
          <w:rFonts w:asciiTheme="majorBidi" w:hAnsiTheme="majorBidi" w:cstheme="majorBidi"/>
          <w:noProof/>
          <w:lang w:val="fr-FR"/>
        </w:rPr>
        <w:t xml:space="preserve">does not cite Isnardi Parente’s editions of Speusippus or Xenocrates at all). </w:t>
      </w:r>
      <w:r w:rsidR="00BB6A1F" w:rsidRPr="00CC0255">
        <w:rPr>
          <w:rFonts w:asciiTheme="majorBidi" w:hAnsiTheme="majorBidi" w:cstheme="majorBidi"/>
          <w:noProof/>
          <w:lang w:val="fr-FR"/>
        </w:rPr>
        <w:t xml:space="preserve">Hussey </w:t>
      </w:r>
      <w:r w:rsidR="00680242" w:rsidRPr="00CC0255">
        <w:rPr>
          <w:rFonts w:asciiTheme="majorBidi" w:hAnsiTheme="majorBidi" w:cstheme="majorBidi"/>
          <w:noProof/>
          <w:lang w:val="fr-FR"/>
        </w:rPr>
        <w:t>(</w:t>
      </w:r>
      <w:r w:rsidR="00A64092" w:rsidRPr="00CC0255">
        <w:rPr>
          <w:rFonts w:asciiTheme="majorBidi" w:hAnsiTheme="majorBidi" w:cstheme="majorBidi"/>
          <w:noProof/>
          <w:lang w:val="fr-FR"/>
        </w:rPr>
        <w:t xml:space="preserve">E. Hussey, « Aristotle on Mathematical Objects », </w:t>
      </w:r>
      <w:r w:rsidR="00A64092" w:rsidRPr="00CC0255">
        <w:rPr>
          <w:rFonts w:asciiTheme="majorBidi" w:hAnsiTheme="majorBidi" w:cstheme="majorBidi"/>
          <w:i/>
          <w:iCs/>
          <w:noProof/>
          <w:lang w:val="fr-FR"/>
        </w:rPr>
        <w:t>Apeiron : A Journal for Ancient Philosophy and Science</w:t>
      </w:r>
      <w:r w:rsidR="00A64092" w:rsidRPr="00CC0255">
        <w:rPr>
          <w:rFonts w:asciiTheme="majorBidi" w:hAnsiTheme="majorBidi" w:cstheme="majorBidi"/>
          <w:noProof/>
          <w:lang w:val="fr-FR"/>
        </w:rPr>
        <w:t xml:space="preserve"> 24.4, ΠΕΡΙ ΤΩΝ ΜΑΘΗΜΑΤΩΝ : </w:t>
      </w:r>
      <w:r w:rsidR="00A64092" w:rsidRPr="00CC0255">
        <w:rPr>
          <w:rFonts w:asciiTheme="majorBidi" w:hAnsiTheme="majorBidi" w:cstheme="majorBidi"/>
          <w:i/>
          <w:iCs/>
          <w:noProof/>
          <w:lang w:val="fr-FR"/>
        </w:rPr>
        <w:t>Peri Tōn Mathēmatōn</w:t>
      </w:r>
      <w:r w:rsidR="00A64092" w:rsidRPr="00CC0255">
        <w:rPr>
          <w:rFonts w:asciiTheme="majorBidi" w:hAnsiTheme="majorBidi" w:cstheme="majorBidi"/>
          <w:noProof/>
          <w:lang w:val="fr-FR"/>
        </w:rPr>
        <w:t>, December 1991, p. 105-133</w:t>
      </w:r>
      <w:r w:rsidR="00680242" w:rsidRPr="00CC0255">
        <w:rPr>
          <w:rFonts w:asciiTheme="majorBidi" w:hAnsiTheme="majorBidi" w:cstheme="majorBidi"/>
          <w:noProof/>
          <w:lang w:val="fr-FR"/>
        </w:rPr>
        <w:t xml:space="preserve">) </w:t>
      </w:r>
      <w:r w:rsidR="00BB6A1F" w:rsidRPr="00CC0255">
        <w:rPr>
          <w:rFonts w:asciiTheme="majorBidi" w:hAnsiTheme="majorBidi" w:cstheme="majorBidi"/>
          <w:noProof/>
          <w:lang w:val="fr-FR"/>
        </w:rPr>
        <w:t xml:space="preserve">does not refer to Isnardi Parente, or to Speusippus, Xenocrates, or any other </w:t>
      </w:r>
      <w:r w:rsidR="00680242" w:rsidRPr="00CC0255">
        <w:rPr>
          <w:rFonts w:asciiTheme="majorBidi" w:hAnsiTheme="majorBidi" w:cstheme="majorBidi"/>
          <w:noProof/>
          <w:lang w:val="fr-FR"/>
        </w:rPr>
        <w:t xml:space="preserve">individual </w:t>
      </w:r>
      <w:r w:rsidR="00BB6A1F" w:rsidRPr="00CC0255">
        <w:rPr>
          <w:rFonts w:asciiTheme="majorBidi" w:hAnsiTheme="majorBidi" w:cstheme="majorBidi"/>
          <w:noProof/>
          <w:lang w:val="fr-FR"/>
        </w:rPr>
        <w:t>Platonist.</w:t>
      </w:r>
    </w:p>
  </w:footnote>
  <w:footnote w:id="8">
    <w:p w14:paraId="7490491E" w14:textId="04CCB888" w:rsidR="00D83ECE" w:rsidRPr="00CC0255" w:rsidRDefault="00D83ECE" w:rsidP="00D83ECE">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A64092" w:rsidRPr="00CC0255">
        <w:rPr>
          <w:rFonts w:asciiTheme="majorBidi" w:hAnsiTheme="majorBidi" w:cstheme="majorBidi"/>
          <w:noProof/>
          <w:lang w:val="fr-FR"/>
        </w:rPr>
        <w:t xml:space="preserve">J. Dillon, </w:t>
      </w:r>
      <w:r w:rsidR="00A64092" w:rsidRPr="00CC0255">
        <w:rPr>
          <w:rFonts w:asciiTheme="majorBidi" w:hAnsiTheme="majorBidi" w:cstheme="majorBidi"/>
          <w:i/>
          <w:iCs/>
          <w:noProof/>
          <w:lang w:val="fr-FR"/>
        </w:rPr>
        <w:t>The Heirs of Plato. A Study of the Old Academy (347 – 274 BC)</w:t>
      </w:r>
      <w:r w:rsidR="00A64092" w:rsidRPr="00CC0255">
        <w:rPr>
          <w:rFonts w:asciiTheme="majorBidi" w:hAnsiTheme="majorBidi" w:cstheme="majorBidi"/>
          <w:noProof/>
          <w:lang w:val="fr-FR"/>
        </w:rPr>
        <w:t>, Oxford, Oxford University Press, 2003</w:t>
      </w:r>
      <w:r w:rsidR="00A64092" w:rsidRPr="00CC0255">
        <w:rPr>
          <w:rFonts w:asciiTheme="majorBidi" w:hAnsiTheme="majorBidi" w:cstheme="majorBidi"/>
          <w:noProof/>
          <w:lang w:val="fr-FR"/>
        </w:rPr>
        <w:t xml:space="preserve">, p. </w:t>
      </w:r>
      <w:r w:rsidR="009970BE" w:rsidRPr="00CC0255">
        <w:rPr>
          <w:rFonts w:asciiTheme="majorBidi" w:hAnsiTheme="majorBidi" w:cstheme="majorBidi"/>
          <w:noProof/>
          <w:lang w:val="fr-FR"/>
        </w:rPr>
        <w:t>110-</w:t>
      </w:r>
      <w:r w:rsidR="00A64092" w:rsidRPr="00CC0255">
        <w:rPr>
          <w:rFonts w:asciiTheme="majorBidi" w:hAnsiTheme="majorBidi" w:cstheme="majorBidi"/>
          <w:noProof/>
          <w:lang w:val="fr-FR"/>
        </w:rPr>
        <w:t>1</w:t>
      </w:r>
      <w:r w:rsidR="009970BE" w:rsidRPr="00CC0255">
        <w:rPr>
          <w:rFonts w:asciiTheme="majorBidi" w:hAnsiTheme="majorBidi" w:cstheme="majorBidi"/>
          <w:noProof/>
          <w:lang w:val="fr-FR"/>
        </w:rPr>
        <w:t>12.</w:t>
      </w:r>
    </w:p>
  </w:footnote>
  <w:footnote w:id="9">
    <w:p w14:paraId="1022DE47" w14:textId="4451F3DF" w:rsidR="00630FB3" w:rsidRPr="00CC0255" w:rsidRDefault="00630FB3">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BA521C" w:rsidRPr="00CC0255">
        <w:rPr>
          <w:rFonts w:asciiTheme="majorBidi" w:hAnsiTheme="majorBidi" w:cstheme="majorBidi"/>
          <w:noProof/>
          <w:lang w:val="fr-FR"/>
        </w:rPr>
        <w:t>Bénatouïl</w:t>
      </w:r>
      <w:r w:rsidR="00D77392" w:rsidRPr="00CC0255">
        <w:rPr>
          <w:rFonts w:asciiTheme="majorBidi" w:hAnsiTheme="majorBidi" w:cstheme="majorBidi"/>
          <w:noProof/>
          <w:lang w:val="fr-FR"/>
        </w:rPr>
        <w:t xml:space="preserve"> and El Murr (</w:t>
      </w:r>
      <w:r w:rsidR="0031351E" w:rsidRPr="00CC0255">
        <w:rPr>
          <w:rFonts w:asciiTheme="majorBidi" w:hAnsiTheme="majorBidi" w:cstheme="majorBidi"/>
          <w:noProof/>
          <w:lang w:val="fr-FR"/>
        </w:rPr>
        <w:t xml:space="preserve">T. Bénatouil, and D. El Murr, « L'Académie et les géomètres : usages et limites de la géométrie de Platon à Carnéade », </w:t>
      </w:r>
      <w:r w:rsidR="0031351E" w:rsidRPr="00CC0255">
        <w:rPr>
          <w:rFonts w:asciiTheme="majorBidi" w:hAnsiTheme="majorBidi" w:cstheme="majorBidi"/>
          <w:i/>
          <w:iCs/>
          <w:noProof/>
          <w:lang w:val="fr-FR"/>
        </w:rPr>
        <w:t>Philosophie antique</w:t>
      </w:r>
      <w:r w:rsidR="0031351E" w:rsidRPr="00CC0255">
        <w:rPr>
          <w:rFonts w:asciiTheme="majorBidi" w:hAnsiTheme="majorBidi" w:cstheme="majorBidi"/>
          <w:noProof/>
          <w:lang w:val="fr-FR"/>
        </w:rPr>
        <w:t>, 10, 2010, p. 41-80</w:t>
      </w:r>
      <w:r w:rsidR="00D77392" w:rsidRPr="00CC0255">
        <w:rPr>
          <w:rFonts w:asciiTheme="majorBidi" w:hAnsiTheme="majorBidi" w:cstheme="majorBidi"/>
          <w:noProof/>
          <w:lang w:val="fr-FR"/>
        </w:rPr>
        <w:t xml:space="preserve">) discuss the </w:t>
      </w:r>
      <w:r w:rsidR="00B16F39" w:rsidRPr="00CC0255">
        <w:rPr>
          <w:rFonts w:asciiTheme="majorBidi" w:hAnsiTheme="majorBidi" w:cstheme="majorBidi"/>
          <w:noProof/>
          <w:lang w:val="fr-FR"/>
        </w:rPr>
        <w:t>intermediary status of astronomy, but do not link it to Aristotle’s criticisms of the τὰ μεταξύ theorists.</w:t>
      </w:r>
    </w:p>
  </w:footnote>
  <w:footnote w:id="10">
    <w:p w14:paraId="50230037" w14:textId="6D36F5E8" w:rsidR="007C5F54" w:rsidRPr="00CC0255" w:rsidRDefault="007C5F54" w:rsidP="00770BA2">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Katz </w:t>
      </w:r>
      <w:r w:rsidR="00770BA2" w:rsidRPr="00CC0255">
        <w:rPr>
          <w:rFonts w:asciiTheme="majorBidi" w:hAnsiTheme="majorBidi" w:cstheme="majorBidi"/>
          <w:noProof/>
          <w:lang w:val="fr-FR"/>
        </w:rPr>
        <w:t>states (</w:t>
      </w:r>
      <w:r w:rsidR="0031351E" w:rsidRPr="00CC0255">
        <w:rPr>
          <w:rFonts w:asciiTheme="majorBidi" w:hAnsiTheme="majorBidi" w:cstheme="majorBidi"/>
          <w:noProof/>
          <w:lang w:val="fr-FR"/>
        </w:rPr>
        <w:t xml:space="preserve">E. Katz, « The Mixed Mathematical Intermediates », </w:t>
      </w:r>
      <w:r w:rsidR="0031351E" w:rsidRPr="00CC0255">
        <w:rPr>
          <w:rFonts w:asciiTheme="majorBidi" w:hAnsiTheme="majorBidi" w:cstheme="majorBidi"/>
          <w:i/>
          <w:iCs/>
          <w:noProof/>
          <w:lang w:val="fr-FR"/>
        </w:rPr>
        <w:t>Plato Journal</w:t>
      </w:r>
      <w:r w:rsidR="0031351E" w:rsidRPr="00CC0255">
        <w:rPr>
          <w:rFonts w:asciiTheme="majorBidi" w:hAnsiTheme="majorBidi" w:cstheme="majorBidi"/>
          <w:noProof/>
          <w:lang w:val="fr-FR"/>
        </w:rPr>
        <w:t xml:space="preserve"> 18, 2018, p. 83-96</w:t>
      </w:r>
      <w:r w:rsidR="0031351E" w:rsidRPr="00CC0255">
        <w:rPr>
          <w:rFonts w:asciiTheme="majorBidi" w:hAnsiTheme="majorBidi" w:cstheme="majorBidi"/>
          <w:noProof/>
          <w:lang w:val="fr-FR"/>
        </w:rPr>
        <w:t xml:space="preserve"> : p. </w:t>
      </w:r>
      <w:r w:rsidR="00770BA2" w:rsidRPr="00CC0255">
        <w:rPr>
          <w:rFonts w:asciiTheme="majorBidi" w:hAnsiTheme="majorBidi" w:cstheme="majorBidi"/>
          <w:noProof/>
          <w:lang w:val="fr-FR"/>
        </w:rPr>
        <w:t>93 n. 2)</w:t>
      </w:r>
      <w:r w:rsidR="00907712" w:rsidRPr="00CC0255">
        <w:rPr>
          <w:rFonts w:asciiTheme="majorBidi" w:hAnsiTheme="majorBidi" w:cstheme="majorBidi"/>
          <w:noProof/>
          <w:lang w:val="fr-FR"/>
        </w:rPr>
        <w:t>:</w:t>
      </w:r>
      <w:r w:rsidR="00770BA2" w:rsidRPr="00CC0255">
        <w:rPr>
          <w:rFonts w:asciiTheme="majorBidi" w:hAnsiTheme="majorBidi" w:cstheme="majorBidi"/>
          <w:noProof/>
          <w:lang w:val="fr-FR"/>
        </w:rPr>
        <w:t xml:space="preserve"> </w:t>
      </w:r>
      <w:r w:rsidR="00622004" w:rsidRPr="00CC0255">
        <w:rPr>
          <w:rFonts w:asciiTheme="majorBidi" w:hAnsiTheme="majorBidi" w:cstheme="majorBidi"/>
          <w:noProof/>
          <w:lang w:val="fr-FR"/>
        </w:rPr>
        <w:t xml:space="preserve">« </w:t>
      </w:r>
      <w:r w:rsidR="00770BA2" w:rsidRPr="00CC0255">
        <w:rPr>
          <w:rFonts w:asciiTheme="majorBidi" w:hAnsiTheme="majorBidi" w:cstheme="majorBidi"/>
          <w:noProof/>
          <w:lang w:val="fr-FR"/>
        </w:rPr>
        <w:t>By “Platonists” I mean the opponents Aristotle is targeting here [in M.2], namely those who posit forms and intermediates. I consider Aristotle’s reasoning independently of the question whether Plato himself posits intermediates</w:t>
      </w:r>
      <w:r w:rsidR="005713D1" w:rsidRPr="00CC0255">
        <w:rPr>
          <w:rFonts w:asciiTheme="majorBidi" w:hAnsiTheme="majorBidi" w:cstheme="majorBidi"/>
          <w:noProof/>
          <w:lang w:val="fr-FR"/>
        </w:rPr>
        <w:t xml:space="preserve"> »</w:t>
      </w:r>
      <w:r w:rsidR="00770BA2" w:rsidRPr="00CC0255">
        <w:rPr>
          <w:rFonts w:asciiTheme="majorBidi" w:hAnsiTheme="majorBidi" w:cstheme="majorBidi"/>
          <w:noProof/>
          <w:lang w:val="fr-FR"/>
        </w:rPr>
        <w:t>. She does not mention Speusippus or Xenocrates, or any other</w:t>
      </w:r>
      <w:r w:rsidR="00680242" w:rsidRPr="00CC0255">
        <w:rPr>
          <w:rFonts w:asciiTheme="majorBidi" w:hAnsiTheme="majorBidi" w:cstheme="majorBidi"/>
          <w:noProof/>
          <w:lang w:val="fr-FR"/>
        </w:rPr>
        <w:t xml:space="preserve"> individual</w:t>
      </w:r>
      <w:r w:rsidR="00770BA2" w:rsidRPr="00CC0255">
        <w:rPr>
          <w:rFonts w:asciiTheme="majorBidi" w:hAnsiTheme="majorBidi" w:cstheme="majorBidi"/>
          <w:noProof/>
          <w:lang w:val="fr-FR"/>
        </w:rPr>
        <w:t xml:space="preserve"> members of Plato’s </w:t>
      </w:r>
      <w:r w:rsidR="00634B08" w:rsidRPr="00CC0255">
        <w:rPr>
          <w:rFonts w:asciiTheme="majorBidi" w:hAnsiTheme="majorBidi" w:cstheme="majorBidi"/>
          <w:noProof/>
          <w:lang w:val="fr-FR"/>
        </w:rPr>
        <w:t>A</w:t>
      </w:r>
      <w:r w:rsidR="00770BA2" w:rsidRPr="00CC0255">
        <w:rPr>
          <w:rFonts w:asciiTheme="majorBidi" w:hAnsiTheme="majorBidi" w:cstheme="majorBidi"/>
          <w:noProof/>
          <w:lang w:val="fr-FR"/>
        </w:rPr>
        <w:t>cademy, in her article.</w:t>
      </w:r>
    </w:p>
  </w:footnote>
  <w:footnote w:id="11">
    <w:p w14:paraId="2A3B2BB6" w14:textId="0998B973" w:rsidR="00630FB3" w:rsidRPr="00CC0255" w:rsidRDefault="00630FB3">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9443CB" w:rsidRPr="00CC0255">
        <w:rPr>
          <w:rFonts w:asciiTheme="majorBidi" w:hAnsiTheme="majorBidi" w:cstheme="majorBidi"/>
          <w:noProof/>
          <w:lang w:val="fr-FR"/>
        </w:rPr>
        <w:t xml:space="preserve">G. De Cesaris, </w:t>
      </w:r>
      <w:r w:rsidR="009443CB" w:rsidRPr="00CC0255">
        <w:rPr>
          <w:rFonts w:asciiTheme="majorBidi" w:hAnsiTheme="majorBidi" w:cstheme="majorBidi"/>
          <w:i/>
          <w:iCs/>
          <w:noProof/>
          <w:lang w:val="fr-FR"/>
        </w:rPr>
        <w:t>Aristotle's account of Speusippus' and Xenocrates' Metaphysical and Epistemological Theories</w:t>
      </w:r>
      <w:r w:rsidR="009443CB" w:rsidRPr="00CC0255">
        <w:rPr>
          <w:rFonts w:asciiTheme="majorBidi" w:hAnsiTheme="majorBidi" w:cstheme="majorBidi"/>
          <w:noProof/>
          <w:lang w:val="fr-FR"/>
        </w:rPr>
        <w:t xml:space="preserve">, </w:t>
      </w:r>
      <w:r w:rsidR="009443CB" w:rsidRPr="00CC0255">
        <w:rPr>
          <w:rFonts w:asciiTheme="majorBidi" w:hAnsiTheme="majorBidi" w:cstheme="majorBidi"/>
          <w:i/>
          <w:iCs/>
          <w:noProof/>
          <w:lang w:val="fr-FR"/>
        </w:rPr>
        <w:t>op. cit</w:t>
      </w:r>
      <w:r w:rsidR="009443CB" w:rsidRPr="00CC0255">
        <w:rPr>
          <w:rFonts w:asciiTheme="majorBidi" w:hAnsiTheme="majorBidi" w:cstheme="majorBidi"/>
          <w:noProof/>
          <w:lang w:val="fr-FR"/>
        </w:rPr>
        <w:t>.,</w:t>
      </w:r>
      <w:r w:rsidR="00303584" w:rsidRPr="00CC0255">
        <w:rPr>
          <w:rFonts w:asciiTheme="majorBidi" w:hAnsiTheme="majorBidi" w:cstheme="majorBidi"/>
          <w:noProof/>
          <w:lang w:val="fr-FR"/>
        </w:rPr>
        <w:t xml:space="preserve"> Chapter 6.</w:t>
      </w:r>
    </w:p>
  </w:footnote>
  <w:footnote w:id="12">
    <w:p w14:paraId="2F6CD3B2" w14:textId="0330442F" w:rsidR="00D83ECE" w:rsidRPr="00CC0255" w:rsidRDefault="00D83ECE">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2A4D7C" w:rsidRPr="00CC0255">
        <w:rPr>
          <w:rFonts w:asciiTheme="majorBidi" w:hAnsiTheme="majorBidi" w:cstheme="majorBidi"/>
          <w:noProof/>
          <w:lang w:val="fr-FR"/>
        </w:rPr>
        <w:t xml:space="preserve">J. Annas, </w:t>
      </w:r>
      <w:r w:rsidR="002A4D7C" w:rsidRPr="00CC0255">
        <w:rPr>
          <w:rFonts w:asciiTheme="majorBidi" w:hAnsiTheme="majorBidi" w:cstheme="majorBidi"/>
          <w:i/>
          <w:iCs/>
          <w:noProof/>
          <w:lang w:val="fr-FR"/>
        </w:rPr>
        <w:t>Aristotle’s Metaphysics. Books M and N</w:t>
      </w:r>
      <w:r w:rsidR="003C2295" w:rsidRPr="00CC0255">
        <w:rPr>
          <w:rFonts w:asciiTheme="majorBidi" w:hAnsiTheme="majorBidi" w:cstheme="majorBidi"/>
          <w:i/>
          <w:iCs/>
          <w:noProof/>
          <w:lang w:val="fr-FR"/>
        </w:rPr>
        <w:t>,</w:t>
      </w:r>
      <w:r w:rsidR="003C2295" w:rsidRPr="00CC0255">
        <w:rPr>
          <w:rFonts w:asciiTheme="majorBidi" w:hAnsiTheme="majorBidi" w:cstheme="majorBidi"/>
        </w:rPr>
        <w:t xml:space="preserve"> </w:t>
      </w:r>
      <w:r w:rsidR="003C2295" w:rsidRPr="00CC0255">
        <w:rPr>
          <w:rFonts w:asciiTheme="majorBidi" w:hAnsiTheme="majorBidi" w:cstheme="majorBidi"/>
          <w:i/>
          <w:iCs/>
          <w:noProof/>
          <w:lang w:val="fr-FR"/>
        </w:rPr>
        <w:t xml:space="preserve">op. cit., </w:t>
      </w:r>
      <w:r w:rsidR="003C2295" w:rsidRPr="00CC0255">
        <w:rPr>
          <w:rFonts w:asciiTheme="majorBidi" w:hAnsiTheme="majorBidi" w:cstheme="majorBidi"/>
          <w:noProof/>
          <w:lang w:val="fr-FR"/>
        </w:rPr>
        <w:t xml:space="preserve">p. </w:t>
      </w:r>
      <w:r w:rsidR="009441B3" w:rsidRPr="00CC0255">
        <w:rPr>
          <w:rFonts w:asciiTheme="majorBidi" w:hAnsiTheme="majorBidi" w:cstheme="majorBidi"/>
          <w:noProof/>
          <w:lang w:val="fr-FR"/>
        </w:rPr>
        <w:t>210.</w:t>
      </w:r>
    </w:p>
  </w:footnote>
  <w:footnote w:id="13">
    <w:p w14:paraId="00F5C9ED" w14:textId="2DF6E6C7" w:rsidR="009443CB" w:rsidRPr="00CC0255" w:rsidRDefault="009443CB">
      <w:pPr>
        <w:pStyle w:val="FootnoteText"/>
        <w:rPr>
          <w:rFonts w:asciiTheme="majorBidi" w:hAnsiTheme="majorBidi" w:cstheme="majorBidi"/>
          <w:lang w:val="en-GB"/>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rPr>
        <w:t xml:space="preserve">M. </w:t>
      </w:r>
      <w:proofErr w:type="spellStart"/>
      <w:r w:rsidRPr="00CC0255">
        <w:rPr>
          <w:rFonts w:asciiTheme="majorBidi" w:hAnsiTheme="majorBidi" w:cstheme="majorBidi"/>
        </w:rPr>
        <w:t>Isnardi</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Parente</w:t>
      </w:r>
      <w:proofErr w:type="spellEnd"/>
      <w:r w:rsidRPr="00CC0255">
        <w:rPr>
          <w:rFonts w:asciiTheme="majorBidi" w:hAnsiTheme="majorBidi" w:cstheme="majorBidi"/>
        </w:rPr>
        <w:t xml:space="preserve">, </w:t>
      </w:r>
      <w:proofErr w:type="spellStart"/>
      <w:r w:rsidRPr="00CC0255">
        <w:rPr>
          <w:rFonts w:asciiTheme="majorBidi" w:hAnsiTheme="majorBidi" w:cstheme="majorBidi"/>
          <w:i/>
          <w:iCs/>
        </w:rPr>
        <w:t>Senocrate</w:t>
      </w:r>
      <w:proofErr w:type="spellEnd"/>
      <w:r w:rsidRPr="00CC0255">
        <w:rPr>
          <w:rFonts w:asciiTheme="majorBidi" w:hAnsiTheme="majorBidi" w:cstheme="majorBidi"/>
          <w:i/>
          <w:iCs/>
        </w:rPr>
        <w:t xml:space="preserve"> e </w:t>
      </w:r>
      <w:proofErr w:type="spellStart"/>
      <w:r w:rsidRPr="00CC0255">
        <w:rPr>
          <w:rFonts w:asciiTheme="majorBidi" w:hAnsiTheme="majorBidi" w:cstheme="majorBidi"/>
          <w:i/>
          <w:iCs/>
        </w:rPr>
        <w:t>Ermodoro</w:t>
      </w:r>
      <w:proofErr w:type="spellEnd"/>
      <w:r w:rsidRPr="00CC0255">
        <w:rPr>
          <w:rFonts w:asciiTheme="majorBidi" w:hAnsiTheme="majorBidi" w:cstheme="majorBidi"/>
          <w:i/>
          <w:iCs/>
        </w:rPr>
        <w:t xml:space="preserve">. </w:t>
      </w:r>
      <w:proofErr w:type="spellStart"/>
      <w:r w:rsidRPr="00CC0255">
        <w:rPr>
          <w:rFonts w:asciiTheme="majorBidi" w:hAnsiTheme="majorBidi" w:cstheme="majorBidi"/>
          <w:i/>
          <w:iCs/>
        </w:rPr>
        <w:t>Testimonianze</w:t>
      </w:r>
      <w:proofErr w:type="spellEnd"/>
      <w:r w:rsidRPr="00CC0255">
        <w:rPr>
          <w:rFonts w:asciiTheme="majorBidi" w:hAnsiTheme="majorBidi" w:cstheme="majorBidi"/>
          <w:i/>
          <w:iCs/>
        </w:rPr>
        <w:t xml:space="preserve"> e </w:t>
      </w:r>
      <w:proofErr w:type="spellStart"/>
      <w:r w:rsidRPr="00CC0255">
        <w:rPr>
          <w:rFonts w:asciiTheme="majorBidi" w:hAnsiTheme="majorBidi" w:cstheme="majorBidi"/>
          <w:i/>
          <w:iCs/>
        </w:rPr>
        <w:t>frammenti</w:t>
      </w:r>
      <w:proofErr w:type="spellEnd"/>
      <w:r w:rsidRPr="00CC0255">
        <w:rPr>
          <w:rFonts w:asciiTheme="majorBidi" w:hAnsiTheme="majorBidi" w:cstheme="majorBidi"/>
        </w:rPr>
        <w:t xml:space="preserve">. Revised edition, </w:t>
      </w:r>
      <w:proofErr w:type="spellStart"/>
      <w:r w:rsidRPr="00CC0255">
        <w:rPr>
          <w:rFonts w:asciiTheme="majorBidi" w:hAnsiTheme="majorBidi" w:cstheme="majorBidi"/>
        </w:rPr>
        <w:t>éd</w:t>
      </w:r>
      <w:proofErr w:type="spellEnd"/>
      <w:r w:rsidRPr="00CC0255">
        <w:rPr>
          <w:rFonts w:asciiTheme="majorBidi" w:hAnsiTheme="majorBidi" w:cstheme="majorBidi"/>
        </w:rPr>
        <w:t xml:space="preserve">. T. </w:t>
      </w:r>
      <w:proofErr w:type="spellStart"/>
      <w:r w:rsidRPr="00CC0255">
        <w:rPr>
          <w:rFonts w:asciiTheme="majorBidi" w:hAnsiTheme="majorBidi" w:cstheme="majorBidi"/>
        </w:rPr>
        <w:t>Dorandi</w:t>
      </w:r>
      <w:proofErr w:type="spellEnd"/>
      <w:r w:rsidRPr="00CC0255">
        <w:rPr>
          <w:rFonts w:asciiTheme="majorBidi" w:hAnsiTheme="majorBidi" w:cstheme="majorBidi"/>
        </w:rPr>
        <w:t xml:space="preserve">, Naples, </w:t>
      </w:r>
      <w:proofErr w:type="spellStart"/>
      <w:r w:rsidRPr="00CC0255">
        <w:rPr>
          <w:rFonts w:asciiTheme="majorBidi" w:hAnsiTheme="majorBidi" w:cstheme="majorBidi"/>
        </w:rPr>
        <w:t>Edizioni</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della</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Normale</w:t>
      </w:r>
      <w:proofErr w:type="spellEnd"/>
      <w:r w:rsidRPr="00CC0255">
        <w:rPr>
          <w:rFonts w:asciiTheme="majorBidi" w:hAnsiTheme="majorBidi" w:cstheme="majorBidi"/>
        </w:rPr>
        <w:t>, 2012.</w:t>
      </w:r>
    </w:p>
  </w:footnote>
  <w:footnote w:id="14">
    <w:p w14:paraId="4E8B56AE" w14:textId="5C2F039B" w:rsidR="00871077" w:rsidRPr="00CC0255" w:rsidRDefault="00871077" w:rsidP="0031351E">
      <w:pPr>
        <w:pStyle w:val="FootnoteText"/>
        <w:rPr>
          <w:rFonts w:asciiTheme="majorBidi" w:hAnsiTheme="majorBidi" w:cstheme="majorBidi"/>
          <w:b/>
          <w:bCs/>
          <w:lang w:val="fr-FR"/>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proofErr w:type="spellStart"/>
      <w:proofErr w:type="gramStart"/>
      <w:r w:rsidR="00D07EA6" w:rsidRPr="00CC0255">
        <w:rPr>
          <w:rFonts w:asciiTheme="majorBidi" w:hAnsiTheme="majorBidi" w:cstheme="majorBidi"/>
          <w:lang w:val="fr-FR"/>
        </w:rPr>
        <w:t>τοῖς</w:t>
      </w:r>
      <w:proofErr w:type="spellEnd"/>
      <w:proofErr w:type="gram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δὲ</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τὰς</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ἰδέ</w:t>
      </w:r>
      <w:proofErr w:type="spellEnd"/>
      <w:r w:rsidR="00D07EA6" w:rsidRPr="00CC0255">
        <w:rPr>
          <w:rFonts w:asciiTheme="majorBidi" w:hAnsiTheme="majorBidi" w:cstheme="majorBidi"/>
          <w:lang w:val="fr-FR"/>
        </w:rPr>
        <w:t xml:space="preserve">ας </w:t>
      </w:r>
      <w:proofErr w:type="spellStart"/>
      <w:r w:rsidR="00D07EA6" w:rsidRPr="00CC0255">
        <w:rPr>
          <w:rFonts w:asciiTheme="majorBidi" w:hAnsiTheme="majorBidi" w:cstheme="majorBidi"/>
          <w:lang w:val="fr-FR"/>
        </w:rPr>
        <w:t>τιθεμένοις</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τοῦτο</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μὲν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ἐκφεύγει</w:t>
      </w:r>
      <w:proofErr w:type="spellEnd"/>
      <w:r w:rsidR="00D07EA6" w:rsidRPr="00CC0255">
        <w:rPr>
          <w:rFonts w:asciiTheme="majorBidi" w:hAnsiTheme="majorBidi" w:cstheme="majorBidi"/>
          <w:lang w:val="fr-FR"/>
        </w:rPr>
        <w:t xml:space="preserve"> – </w:t>
      </w:r>
      <w:r w:rsidR="00D07EA6" w:rsidRPr="00CC0255">
        <w:rPr>
          <w:rFonts w:asciiTheme="majorBidi" w:hAnsiTheme="majorBidi" w:cstheme="majorBidi"/>
          <w:b/>
          <w:bCs/>
          <w:lang w:val="fr-FR"/>
        </w:rPr>
        <w:t>π</w:t>
      </w:r>
      <w:proofErr w:type="spellStart"/>
      <w:r w:rsidR="00D07EA6" w:rsidRPr="00CC0255">
        <w:rPr>
          <w:rFonts w:asciiTheme="majorBidi" w:hAnsiTheme="majorBidi" w:cstheme="majorBidi"/>
          <w:b/>
          <w:bCs/>
          <w:lang w:val="fr-FR"/>
        </w:rPr>
        <w:t>οιοῦσι</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γὰρ</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τὰ</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μεγέθη</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ἐκ</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τῆς</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ὕλης</w:t>
      </w:r>
      <w:proofErr w:type="spellEnd"/>
      <w:r w:rsidR="00D07EA6" w:rsidRPr="00CC0255">
        <w:rPr>
          <w:rFonts w:asciiTheme="majorBidi" w:hAnsiTheme="majorBidi" w:cstheme="majorBidi"/>
          <w:b/>
          <w:bCs/>
          <w:lang w:val="fr-FR"/>
        </w:rPr>
        <w:t xml:space="preserve"> καὶ </w:t>
      </w:r>
      <w:proofErr w:type="spellStart"/>
      <w:r w:rsidR="00D07EA6" w:rsidRPr="00CC0255">
        <w:rPr>
          <w:rFonts w:asciiTheme="majorBidi" w:hAnsiTheme="majorBidi" w:cstheme="majorBidi"/>
          <w:b/>
          <w:bCs/>
          <w:lang w:val="fr-FR"/>
        </w:rPr>
        <w:t>ἀριθμοῦ</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ἐκ</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μὲν</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τῆς</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δυάδος</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τὰ</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μήκη</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ἐκ</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τριάδος</w:t>
      </w:r>
      <w:proofErr w:type="spellEnd"/>
      <w:r w:rsidR="00D07EA6" w:rsidRPr="00CC0255">
        <w:rPr>
          <w:rFonts w:asciiTheme="majorBidi" w:hAnsiTheme="majorBidi" w:cstheme="majorBidi"/>
          <w:b/>
          <w:bCs/>
          <w:lang w:val="fr-FR"/>
        </w:rPr>
        <w:t xml:space="preserve"> δ᾽ </w:t>
      </w:r>
      <w:proofErr w:type="spellStart"/>
      <w:r w:rsidR="00D07EA6" w:rsidRPr="00CC0255">
        <w:rPr>
          <w:rFonts w:asciiTheme="majorBidi" w:hAnsiTheme="majorBidi" w:cstheme="majorBidi"/>
          <w:b/>
          <w:bCs/>
          <w:lang w:val="fr-FR"/>
        </w:rPr>
        <w:t>ἴσως</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τὰ</w:t>
      </w:r>
      <w:proofErr w:type="spellEnd"/>
      <w:r w:rsidR="00D07EA6" w:rsidRPr="00CC0255">
        <w:rPr>
          <w:rFonts w:asciiTheme="majorBidi" w:hAnsiTheme="majorBidi" w:cstheme="majorBidi"/>
          <w:b/>
          <w:bCs/>
          <w:lang w:val="fr-FR"/>
        </w:rPr>
        <w:t xml:space="preserve"> ἐπίπ</w:t>
      </w:r>
      <w:proofErr w:type="spellStart"/>
      <w:r w:rsidR="00D07EA6" w:rsidRPr="00CC0255">
        <w:rPr>
          <w:rFonts w:asciiTheme="majorBidi" w:hAnsiTheme="majorBidi" w:cstheme="majorBidi"/>
          <w:b/>
          <w:bCs/>
          <w:lang w:val="fr-FR"/>
        </w:rPr>
        <w:t>εδ</w:t>
      </w:r>
      <w:proofErr w:type="spellEnd"/>
      <w:r w:rsidR="00D07EA6" w:rsidRPr="00CC0255">
        <w:rPr>
          <w:rFonts w:asciiTheme="majorBidi" w:hAnsiTheme="majorBidi" w:cstheme="majorBidi"/>
          <w:b/>
          <w:bCs/>
          <w:lang w:val="fr-FR"/>
        </w:rPr>
        <w:t xml:space="preserve">α, </w:t>
      </w:r>
      <w:proofErr w:type="spellStart"/>
      <w:r w:rsidR="00D07EA6" w:rsidRPr="00CC0255">
        <w:rPr>
          <w:rFonts w:asciiTheme="majorBidi" w:hAnsiTheme="majorBidi" w:cstheme="majorBidi"/>
          <w:b/>
          <w:bCs/>
          <w:lang w:val="fr-FR"/>
        </w:rPr>
        <w:t>ἐκ</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δὲ</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τῆς</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τετράδος</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τὰ</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στερεὰ</w:t>
      </w:r>
      <w:proofErr w:type="spellEnd"/>
      <w:r w:rsidR="00D07EA6" w:rsidRPr="00CC0255">
        <w:rPr>
          <w:rFonts w:asciiTheme="majorBidi" w:hAnsiTheme="majorBidi" w:cstheme="majorBidi"/>
          <w:b/>
          <w:bCs/>
          <w:lang w:val="fr-FR"/>
        </w:rPr>
        <w:t xml:space="preserve"> ἢ καὶ </w:t>
      </w:r>
      <w:proofErr w:type="spellStart"/>
      <w:r w:rsidR="00D07EA6" w:rsidRPr="00CC0255">
        <w:rPr>
          <w:rFonts w:asciiTheme="majorBidi" w:hAnsiTheme="majorBidi" w:cstheme="majorBidi"/>
          <w:b/>
          <w:bCs/>
          <w:lang w:val="fr-FR"/>
        </w:rPr>
        <w:t>ἐξ</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ἄλλων</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ἀριθμῶν</w:t>
      </w:r>
      <w:proofErr w:type="spellEnd"/>
      <w:r w:rsidR="00D07EA6" w:rsidRPr="00CC0255">
        <w:rPr>
          <w:rFonts w:asciiTheme="majorBidi" w:hAnsiTheme="majorBidi" w:cstheme="majorBidi"/>
          <w:b/>
          <w:bCs/>
          <w:lang w:val="fr-FR"/>
        </w:rPr>
        <w:t>·</w:t>
      </w:r>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δι</w:t>
      </w:r>
      <w:proofErr w:type="spellEnd"/>
      <w:r w:rsidR="00D07EA6" w:rsidRPr="00CC0255">
        <w:rPr>
          <w:rFonts w:asciiTheme="majorBidi" w:hAnsiTheme="majorBidi" w:cstheme="majorBidi"/>
          <w:lang w:val="fr-FR"/>
        </w:rPr>
        <w:t xml:space="preserve">αφέρει </w:t>
      </w:r>
      <w:proofErr w:type="spellStart"/>
      <w:r w:rsidR="00D07EA6" w:rsidRPr="00CC0255">
        <w:rPr>
          <w:rFonts w:asciiTheme="majorBidi" w:hAnsiTheme="majorBidi" w:cstheme="majorBidi"/>
          <w:lang w:val="fr-FR"/>
        </w:rPr>
        <w:t>γὰρ</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οὐθέν</w:t>
      </w:r>
      <w:proofErr w:type="spellEnd"/>
      <w:r w:rsidR="00D07EA6" w:rsidRPr="00CC0255">
        <w:rPr>
          <w:rFonts w:asciiTheme="majorBidi" w:hAnsiTheme="majorBidi" w:cstheme="majorBidi"/>
          <w:lang w:val="fr-FR"/>
        </w:rPr>
        <w:t xml:space="preserve"> –, </w:t>
      </w:r>
      <w:proofErr w:type="spellStart"/>
      <w:r w:rsidR="00D07EA6" w:rsidRPr="00CC0255">
        <w:rPr>
          <w:rFonts w:asciiTheme="majorBidi" w:hAnsiTheme="majorBidi" w:cstheme="majorBidi"/>
          <w:lang w:val="fr-FR"/>
        </w:rPr>
        <w:t>ἀλλὰ</w:t>
      </w:r>
      <w:proofErr w:type="spellEnd"/>
      <w:r w:rsidR="00D07EA6" w:rsidRPr="00CC0255">
        <w:rPr>
          <w:rFonts w:asciiTheme="majorBidi" w:hAnsiTheme="majorBidi" w:cstheme="majorBidi"/>
          <w:lang w:val="fr-FR"/>
        </w:rPr>
        <w:t xml:space="preserve"> τα</w:t>
      </w:r>
      <w:proofErr w:type="spellStart"/>
      <w:r w:rsidR="00D07EA6" w:rsidRPr="00CC0255">
        <w:rPr>
          <w:rFonts w:asciiTheme="majorBidi" w:hAnsiTheme="majorBidi" w:cstheme="majorBidi"/>
          <w:lang w:val="fr-FR"/>
        </w:rPr>
        <w:t>ῦτά</w:t>
      </w:r>
      <w:proofErr w:type="spellEnd"/>
      <w:r w:rsidR="00D07EA6" w:rsidRPr="00CC0255">
        <w:rPr>
          <w:rFonts w:asciiTheme="majorBidi" w:hAnsiTheme="majorBidi" w:cstheme="majorBidi"/>
          <w:lang w:val="fr-FR"/>
        </w:rPr>
        <w:t xml:space="preserve"> [25] </w:t>
      </w:r>
      <w:proofErr w:type="spellStart"/>
      <w:r w:rsidR="00D07EA6" w:rsidRPr="00CC0255">
        <w:rPr>
          <w:rFonts w:asciiTheme="majorBidi" w:hAnsiTheme="majorBidi" w:cstheme="majorBidi"/>
          <w:lang w:val="fr-FR"/>
        </w:rPr>
        <w:t>γε</w:t>
      </w:r>
      <w:proofErr w:type="spellEnd"/>
      <w:r w:rsidR="00D07EA6" w:rsidRPr="00CC0255">
        <w:rPr>
          <w:rFonts w:asciiTheme="majorBidi" w:hAnsiTheme="majorBidi" w:cstheme="majorBidi"/>
          <w:lang w:val="fr-FR"/>
        </w:rPr>
        <w:t xml:space="preserve"> π</w:t>
      </w:r>
      <w:proofErr w:type="spellStart"/>
      <w:r w:rsidR="00D07EA6" w:rsidRPr="00CC0255">
        <w:rPr>
          <w:rFonts w:asciiTheme="majorBidi" w:hAnsiTheme="majorBidi" w:cstheme="majorBidi"/>
          <w:lang w:val="fr-FR"/>
        </w:rPr>
        <w:t>ότερον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ἰδέ</w:t>
      </w:r>
      <w:proofErr w:type="spellEnd"/>
      <w:r w:rsidR="00D07EA6" w:rsidRPr="00CC0255">
        <w:rPr>
          <w:rFonts w:asciiTheme="majorBidi" w:hAnsiTheme="majorBidi" w:cstheme="majorBidi"/>
          <w:lang w:val="fr-FR"/>
        </w:rPr>
        <w:t xml:space="preserve">αι </w:t>
      </w:r>
      <w:proofErr w:type="spellStart"/>
      <w:r w:rsidR="00D07EA6" w:rsidRPr="00CC0255">
        <w:rPr>
          <w:rFonts w:asciiTheme="majorBidi" w:hAnsiTheme="majorBidi" w:cstheme="majorBidi"/>
          <w:lang w:val="fr-FR"/>
        </w:rPr>
        <w:t>ἔσοντ</w:t>
      </w:r>
      <w:proofErr w:type="spellEnd"/>
      <w:r w:rsidR="00D07EA6" w:rsidRPr="00CC0255">
        <w:rPr>
          <w:rFonts w:asciiTheme="majorBidi" w:hAnsiTheme="majorBidi" w:cstheme="majorBidi"/>
          <w:lang w:val="fr-FR"/>
        </w:rPr>
        <w:t xml:space="preserve">αι, ἢ </w:t>
      </w:r>
      <w:proofErr w:type="spellStart"/>
      <w:r w:rsidR="00D07EA6" w:rsidRPr="00CC0255">
        <w:rPr>
          <w:rFonts w:asciiTheme="majorBidi" w:hAnsiTheme="majorBidi" w:cstheme="majorBidi"/>
          <w:lang w:val="fr-FR"/>
        </w:rPr>
        <w:t>τίς</w:t>
      </w:r>
      <w:proofErr w:type="spellEnd"/>
      <w:r w:rsidR="00D07EA6" w:rsidRPr="00CC0255">
        <w:rPr>
          <w:rFonts w:asciiTheme="majorBidi" w:hAnsiTheme="majorBidi" w:cstheme="majorBidi"/>
          <w:lang w:val="fr-FR"/>
        </w:rPr>
        <w:t xml:space="preserve"> ὁ </w:t>
      </w:r>
      <w:proofErr w:type="spellStart"/>
      <w:r w:rsidR="00D07EA6" w:rsidRPr="00CC0255">
        <w:rPr>
          <w:rFonts w:asciiTheme="majorBidi" w:hAnsiTheme="majorBidi" w:cstheme="majorBidi"/>
          <w:lang w:val="fr-FR"/>
        </w:rPr>
        <w:t>τρό</w:t>
      </w:r>
      <w:proofErr w:type="spellEnd"/>
      <w:r w:rsidR="00D07EA6" w:rsidRPr="00CC0255">
        <w:rPr>
          <w:rFonts w:asciiTheme="majorBidi" w:hAnsiTheme="majorBidi" w:cstheme="majorBidi"/>
          <w:lang w:val="fr-FR"/>
        </w:rPr>
        <w:t>πος α</w:t>
      </w:r>
      <w:proofErr w:type="spellStart"/>
      <w:r w:rsidR="00D07EA6" w:rsidRPr="00CC0255">
        <w:rPr>
          <w:rFonts w:asciiTheme="majorBidi" w:hAnsiTheme="majorBidi" w:cstheme="majorBidi"/>
          <w:lang w:val="fr-FR"/>
        </w:rPr>
        <w:t>ὐτῶν</w:t>
      </w:r>
      <w:proofErr w:type="spellEnd"/>
      <w:r w:rsidR="00D07EA6" w:rsidRPr="00CC0255">
        <w:rPr>
          <w:rFonts w:asciiTheme="majorBidi" w:hAnsiTheme="majorBidi" w:cstheme="majorBidi"/>
          <w:lang w:val="fr-FR"/>
        </w:rPr>
        <w:t xml:space="preserve">, καὶ </w:t>
      </w:r>
      <w:proofErr w:type="spellStart"/>
      <w:r w:rsidR="00D07EA6" w:rsidRPr="00CC0255">
        <w:rPr>
          <w:rFonts w:asciiTheme="majorBidi" w:hAnsiTheme="majorBidi" w:cstheme="majorBidi"/>
          <w:lang w:val="fr-FR"/>
        </w:rPr>
        <w:t>τί</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συμ</w:t>
      </w:r>
      <w:proofErr w:type="spellEnd"/>
      <w:r w:rsidR="00D07EA6" w:rsidRPr="00CC0255">
        <w:rPr>
          <w:rFonts w:asciiTheme="majorBidi" w:hAnsiTheme="majorBidi" w:cstheme="majorBidi"/>
          <w:lang w:val="fr-FR"/>
        </w:rPr>
        <w:t xml:space="preserve">βάλλονται </w:t>
      </w:r>
      <w:proofErr w:type="spellStart"/>
      <w:r w:rsidR="00D07EA6" w:rsidRPr="00CC0255">
        <w:rPr>
          <w:rFonts w:asciiTheme="majorBidi" w:hAnsiTheme="majorBidi" w:cstheme="majorBidi"/>
          <w:lang w:val="fr-FR"/>
        </w:rPr>
        <w:t>τοῖς</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οὖσιν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οὐθὲν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γάρ</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ὥσ</w:t>
      </w:r>
      <w:proofErr w:type="spellEnd"/>
      <w:r w:rsidR="00D07EA6" w:rsidRPr="00CC0255">
        <w:rPr>
          <w:rFonts w:asciiTheme="majorBidi" w:hAnsiTheme="majorBidi" w:cstheme="majorBidi"/>
          <w:lang w:val="fr-FR"/>
        </w:rPr>
        <w:t xml:space="preserve">περ </w:t>
      </w:r>
      <w:proofErr w:type="spellStart"/>
      <w:r w:rsidR="00D07EA6" w:rsidRPr="00CC0255">
        <w:rPr>
          <w:rFonts w:asciiTheme="majorBidi" w:hAnsiTheme="majorBidi" w:cstheme="majorBidi"/>
          <w:lang w:val="fr-FR"/>
        </w:rPr>
        <w:t>οὐδὲ</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τὰ</w:t>
      </w:r>
      <w:proofErr w:type="spellEnd"/>
      <w:r w:rsidR="00D07EA6" w:rsidRPr="00CC0255">
        <w:rPr>
          <w:rFonts w:asciiTheme="majorBidi" w:hAnsiTheme="majorBidi" w:cstheme="majorBidi"/>
          <w:lang w:val="fr-FR"/>
        </w:rPr>
        <w:t xml:space="preserve"> μα</w:t>
      </w:r>
      <w:proofErr w:type="spellStart"/>
      <w:r w:rsidR="00D07EA6" w:rsidRPr="00CC0255">
        <w:rPr>
          <w:rFonts w:asciiTheme="majorBidi" w:hAnsiTheme="majorBidi" w:cstheme="majorBidi"/>
          <w:lang w:val="fr-FR"/>
        </w:rPr>
        <w:t>θημ</w:t>
      </w:r>
      <w:proofErr w:type="spellEnd"/>
      <w:r w:rsidR="00D07EA6" w:rsidRPr="00CC0255">
        <w:rPr>
          <w:rFonts w:asciiTheme="majorBidi" w:hAnsiTheme="majorBidi" w:cstheme="majorBidi"/>
          <w:lang w:val="fr-FR"/>
        </w:rPr>
        <w:t xml:space="preserve">ατικά, </w:t>
      </w:r>
      <w:proofErr w:type="spellStart"/>
      <w:r w:rsidR="00D07EA6" w:rsidRPr="00CC0255">
        <w:rPr>
          <w:rFonts w:asciiTheme="majorBidi" w:hAnsiTheme="majorBidi" w:cstheme="majorBidi"/>
          <w:lang w:val="fr-FR"/>
        </w:rPr>
        <w:t>οὐδὲ</w:t>
      </w:r>
      <w:proofErr w:type="spellEnd"/>
      <w:r w:rsidR="00D07EA6" w:rsidRPr="00CC0255">
        <w:rPr>
          <w:rFonts w:asciiTheme="majorBidi" w:hAnsiTheme="majorBidi" w:cstheme="majorBidi"/>
          <w:lang w:val="fr-FR"/>
        </w:rPr>
        <w:t xml:space="preserve"> τα</w:t>
      </w:r>
      <w:proofErr w:type="spellStart"/>
      <w:r w:rsidR="00D07EA6" w:rsidRPr="00CC0255">
        <w:rPr>
          <w:rFonts w:asciiTheme="majorBidi" w:hAnsiTheme="majorBidi" w:cstheme="majorBidi"/>
          <w:lang w:val="fr-FR"/>
        </w:rPr>
        <w:t>ῦτ</w:t>
      </w:r>
      <w:proofErr w:type="spellEnd"/>
      <w:r w:rsidR="00D07EA6" w:rsidRPr="00CC0255">
        <w:rPr>
          <w:rFonts w:asciiTheme="majorBidi" w:hAnsiTheme="majorBidi" w:cstheme="majorBidi"/>
          <w:lang w:val="fr-FR"/>
        </w:rPr>
        <w:t xml:space="preserve">α </w:t>
      </w:r>
      <w:proofErr w:type="spellStart"/>
      <w:r w:rsidR="00D07EA6" w:rsidRPr="00CC0255">
        <w:rPr>
          <w:rFonts w:asciiTheme="majorBidi" w:hAnsiTheme="majorBidi" w:cstheme="majorBidi"/>
          <w:lang w:val="fr-FR"/>
        </w:rPr>
        <w:t>συμ</w:t>
      </w:r>
      <w:proofErr w:type="spellEnd"/>
      <w:r w:rsidR="00D07EA6" w:rsidRPr="00CC0255">
        <w:rPr>
          <w:rFonts w:asciiTheme="majorBidi" w:hAnsiTheme="majorBidi" w:cstheme="majorBidi"/>
          <w:lang w:val="fr-FR"/>
        </w:rPr>
        <w:t xml:space="preserve">βάλλεται. </w:t>
      </w:r>
      <w:proofErr w:type="spellStart"/>
      <w:proofErr w:type="gramStart"/>
      <w:r w:rsidR="00D07EA6" w:rsidRPr="00CC0255">
        <w:rPr>
          <w:rFonts w:asciiTheme="majorBidi" w:hAnsiTheme="majorBidi" w:cstheme="majorBidi"/>
          <w:lang w:val="fr-FR"/>
        </w:rPr>
        <w:t>ἀλλὰ</w:t>
      </w:r>
      <w:proofErr w:type="spellEnd"/>
      <w:proofErr w:type="gram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μὴν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οὐδ</w:t>
      </w:r>
      <w:proofErr w:type="spellEnd"/>
      <w:r w:rsidR="00D07EA6" w:rsidRPr="00CC0255">
        <w:rPr>
          <w:rFonts w:asciiTheme="majorBidi" w:hAnsiTheme="majorBidi" w:cstheme="majorBidi"/>
          <w:lang w:val="fr-FR"/>
        </w:rPr>
        <w:t>᾽ ὑπ</w:t>
      </w:r>
      <w:proofErr w:type="spellStart"/>
      <w:r w:rsidR="00D07EA6" w:rsidRPr="00CC0255">
        <w:rPr>
          <w:rFonts w:asciiTheme="majorBidi" w:hAnsiTheme="majorBidi" w:cstheme="majorBidi"/>
          <w:lang w:val="fr-FR"/>
        </w:rPr>
        <w:t>άρχει</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γε</w:t>
      </w:r>
      <w:proofErr w:type="spellEnd"/>
      <w:r w:rsidR="00D07EA6" w:rsidRPr="00CC0255">
        <w:rPr>
          <w:rFonts w:asciiTheme="majorBidi" w:hAnsiTheme="majorBidi" w:cstheme="majorBidi"/>
          <w:lang w:val="fr-FR"/>
        </w:rPr>
        <w:t xml:space="preserve"> κατ᾽ α</w:t>
      </w:r>
      <w:proofErr w:type="spellStart"/>
      <w:r w:rsidR="00D07EA6" w:rsidRPr="00CC0255">
        <w:rPr>
          <w:rFonts w:asciiTheme="majorBidi" w:hAnsiTheme="majorBidi" w:cstheme="majorBidi"/>
          <w:lang w:val="fr-FR"/>
        </w:rPr>
        <w:t>ὐτῶν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οὐθὲν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θεώρημ</w:t>
      </w:r>
      <w:proofErr w:type="spellEnd"/>
      <w:r w:rsidR="00D07EA6" w:rsidRPr="00CC0255">
        <w:rPr>
          <w:rFonts w:asciiTheme="majorBidi" w:hAnsiTheme="majorBidi" w:cstheme="majorBidi"/>
          <w:lang w:val="fr-FR"/>
        </w:rPr>
        <w:t xml:space="preserve">α, </w:t>
      </w:r>
      <w:proofErr w:type="spellStart"/>
      <w:r w:rsidR="00D07EA6" w:rsidRPr="00CC0255">
        <w:rPr>
          <w:rFonts w:asciiTheme="majorBidi" w:hAnsiTheme="majorBidi" w:cstheme="majorBidi"/>
          <w:lang w:val="fr-FR"/>
        </w:rPr>
        <w:t>ἐὰν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μή</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τις</w:t>
      </w:r>
      <w:proofErr w:type="spellEnd"/>
      <w:r w:rsidR="00D07EA6" w:rsidRPr="00CC0255">
        <w:rPr>
          <w:rFonts w:asciiTheme="majorBidi" w:hAnsiTheme="majorBidi" w:cstheme="majorBidi"/>
          <w:lang w:val="fr-FR"/>
        </w:rPr>
        <w:t xml:space="preserve"> β</w:t>
      </w:r>
      <w:proofErr w:type="spellStart"/>
      <w:r w:rsidR="00D07EA6" w:rsidRPr="00CC0255">
        <w:rPr>
          <w:rFonts w:asciiTheme="majorBidi" w:hAnsiTheme="majorBidi" w:cstheme="majorBidi"/>
          <w:lang w:val="fr-FR"/>
        </w:rPr>
        <w:t>ούλητ</w:t>
      </w:r>
      <w:proofErr w:type="spellEnd"/>
      <w:r w:rsidR="00D07EA6" w:rsidRPr="00CC0255">
        <w:rPr>
          <w:rFonts w:asciiTheme="majorBidi" w:hAnsiTheme="majorBidi" w:cstheme="majorBidi"/>
          <w:lang w:val="fr-FR"/>
        </w:rPr>
        <w:t xml:space="preserve">αι </w:t>
      </w:r>
      <w:proofErr w:type="spellStart"/>
      <w:r w:rsidR="00D07EA6" w:rsidRPr="00CC0255">
        <w:rPr>
          <w:rFonts w:asciiTheme="majorBidi" w:hAnsiTheme="majorBidi" w:cstheme="majorBidi"/>
          <w:lang w:val="fr-FR"/>
        </w:rPr>
        <w:t>κινεῖν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τὰ</w:t>
      </w:r>
      <w:proofErr w:type="spellEnd"/>
      <w:r w:rsidR="00D07EA6" w:rsidRPr="00CC0255">
        <w:rPr>
          <w:rFonts w:asciiTheme="majorBidi" w:hAnsiTheme="majorBidi" w:cstheme="majorBidi"/>
          <w:lang w:val="fr-FR"/>
        </w:rPr>
        <w:t xml:space="preserve"> μα</w:t>
      </w:r>
      <w:proofErr w:type="spellStart"/>
      <w:r w:rsidR="00D07EA6" w:rsidRPr="00CC0255">
        <w:rPr>
          <w:rFonts w:asciiTheme="majorBidi" w:hAnsiTheme="majorBidi" w:cstheme="majorBidi"/>
          <w:lang w:val="fr-FR"/>
        </w:rPr>
        <w:t>θημ</w:t>
      </w:r>
      <w:proofErr w:type="spellEnd"/>
      <w:r w:rsidR="00D07EA6" w:rsidRPr="00CC0255">
        <w:rPr>
          <w:rFonts w:asciiTheme="majorBidi" w:hAnsiTheme="majorBidi" w:cstheme="majorBidi"/>
          <w:lang w:val="fr-FR"/>
        </w:rPr>
        <w:t>ατικὰ καὶ π</w:t>
      </w:r>
      <w:proofErr w:type="spellStart"/>
      <w:r w:rsidR="00D07EA6" w:rsidRPr="00CC0255">
        <w:rPr>
          <w:rFonts w:asciiTheme="majorBidi" w:hAnsiTheme="majorBidi" w:cstheme="majorBidi"/>
          <w:lang w:val="fr-FR"/>
        </w:rPr>
        <w:t>οιεῖν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ἰδί</w:t>
      </w:r>
      <w:proofErr w:type="spellEnd"/>
      <w:r w:rsidR="00D07EA6" w:rsidRPr="00CC0255">
        <w:rPr>
          <w:rFonts w:asciiTheme="majorBidi" w:hAnsiTheme="majorBidi" w:cstheme="majorBidi"/>
          <w:lang w:val="fr-FR"/>
        </w:rPr>
        <w:t xml:space="preserve">ας </w:t>
      </w:r>
      <w:proofErr w:type="spellStart"/>
      <w:r w:rsidR="00D07EA6" w:rsidRPr="00CC0255">
        <w:rPr>
          <w:rFonts w:asciiTheme="majorBidi" w:hAnsiTheme="majorBidi" w:cstheme="majorBidi"/>
          <w:lang w:val="fr-FR"/>
        </w:rPr>
        <w:t>τινὰς</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δόξ</w:t>
      </w:r>
      <w:proofErr w:type="spellEnd"/>
      <w:r w:rsidR="00D07EA6" w:rsidRPr="00CC0255">
        <w:rPr>
          <w:rFonts w:asciiTheme="majorBidi" w:hAnsiTheme="majorBidi" w:cstheme="majorBidi"/>
          <w:lang w:val="fr-FR"/>
        </w:rPr>
        <w:t xml:space="preserve">ας. </w:t>
      </w:r>
      <w:proofErr w:type="spellStart"/>
      <w:proofErr w:type="gramStart"/>
      <w:r w:rsidR="00D07EA6" w:rsidRPr="00CC0255">
        <w:rPr>
          <w:rFonts w:asciiTheme="majorBidi" w:hAnsiTheme="majorBidi" w:cstheme="majorBidi"/>
          <w:lang w:val="fr-FR"/>
        </w:rPr>
        <w:t>ἔστι</w:t>
      </w:r>
      <w:proofErr w:type="spellEnd"/>
      <w:proofErr w:type="gramEnd"/>
      <w:r w:rsidR="00D07EA6" w:rsidRPr="00CC0255">
        <w:rPr>
          <w:rFonts w:asciiTheme="majorBidi" w:hAnsiTheme="majorBidi" w:cstheme="majorBidi"/>
          <w:lang w:val="fr-FR"/>
        </w:rPr>
        <w:t xml:space="preserve"> δ᾽ </w:t>
      </w:r>
      <w:proofErr w:type="spellStart"/>
      <w:r w:rsidR="00D07EA6" w:rsidRPr="00CC0255">
        <w:rPr>
          <w:rFonts w:asciiTheme="majorBidi" w:hAnsiTheme="majorBidi" w:cstheme="majorBidi"/>
          <w:lang w:val="fr-FR"/>
        </w:rPr>
        <w:t>οὐ</w:t>
      </w:r>
      <w:proofErr w:type="spellEnd"/>
      <w:r w:rsidR="00D07EA6" w:rsidRPr="00CC0255">
        <w:rPr>
          <w:rFonts w:asciiTheme="majorBidi" w:hAnsiTheme="majorBidi" w:cstheme="majorBidi"/>
          <w:lang w:val="fr-FR"/>
        </w:rPr>
        <w:t xml:space="preserve"> χα</w:t>
      </w:r>
      <w:proofErr w:type="spellStart"/>
      <w:r w:rsidR="00D07EA6" w:rsidRPr="00CC0255">
        <w:rPr>
          <w:rFonts w:asciiTheme="majorBidi" w:hAnsiTheme="majorBidi" w:cstheme="majorBidi"/>
          <w:lang w:val="fr-FR"/>
        </w:rPr>
        <w:t>λε</w:t>
      </w:r>
      <w:proofErr w:type="spellEnd"/>
      <w:r w:rsidR="00D07EA6" w:rsidRPr="00CC0255">
        <w:rPr>
          <w:rFonts w:asciiTheme="majorBidi" w:hAnsiTheme="majorBidi" w:cstheme="majorBidi"/>
          <w:lang w:val="fr-FR"/>
        </w:rPr>
        <w:t>πὸν [30] ὁπ</w:t>
      </w:r>
      <w:proofErr w:type="spellStart"/>
      <w:r w:rsidR="00D07EA6" w:rsidRPr="00CC0255">
        <w:rPr>
          <w:rFonts w:asciiTheme="majorBidi" w:hAnsiTheme="majorBidi" w:cstheme="majorBidi"/>
          <w:lang w:val="fr-FR"/>
        </w:rPr>
        <w:t>οι</w:t>
      </w:r>
      <w:proofErr w:type="spellEnd"/>
      <w:r w:rsidR="00D07EA6" w:rsidRPr="00CC0255">
        <w:rPr>
          <w:rFonts w:asciiTheme="majorBidi" w:hAnsiTheme="majorBidi" w:cstheme="majorBidi"/>
          <w:lang w:val="fr-FR"/>
        </w:rPr>
        <w:t>ασοῦν ὑπ</w:t>
      </w:r>
      <w:proofErr w:type="spellStart"/>
      <w:r w:rsidR="00D07EA6" w:rsidRPr="00CC0255">
        <w:rPr>
          <w:rFonts w:asciiTheme="majorBidi" w:hAnsiTheme="majorBidi" w:cstheme="majorBidi"/>
          <w:lang w:val="fr-FR"/>
        </w:rPr>
        <w:t>οθέσεις</w:t>
      </w:r>
      <w:proofErr w:type="spellEnd"/>
      <w:r w:rsidR="00D07EA6" w:rsidRPr="00CC0255">
        <w:rPr>
          <w:rFonts w:asciiTheme="majorBidi" w:hAnsiTheme="majorBidi" w:cstheme="majorBidi"/>
          <w:lang w:val="fr-FR"/>
        </w:rPr>
        <w:t xml:space="preserve"> λαμβ</w:t>
      </w:r>
      <w:proofErr w:type="spellStart"/>
      <w:r w:rsidR="00D07EA6" w:rsidRPr="00CC0255">
        <w:rPr>
          <w:rFonts w:asciiTheme="majorBidi" w:hAnsiTheme="majorBidi" w:cstheme="majorBidi"/>
          <w:lang w:val="fr-FR"/>
        </w:rPr>
        <w:t>άνοντ</w:t>
      </w:r>
      <w:proofErr w:type="spellEnd"/>
      <w:r w:rsidR="00D07EA6" w:rsidRPr="00CC0255">
        <w:rPr>
          <w:rFonts w:asciiTheme="majorBidi" w:hAnsiTheme="majorBidi" w:cstheme="majorBidi"/>
          <w:lang w:val="fr-FR"/>
        </w:rPr>
        <w:t>ας μα</w:t>
      </w:r>
      <w:proofErr w:type="spellStart"/>
      <w:r w:rsidR="00D07EA6" w:rsidRPr="00CC0255">
        <w:rPr>
          <w:rFonts w:asciiTheme="majorBidi" w:hAnsiTheme="majorBidi" w:cstheme="majorBidi"/>
          <w:lang w:val="fr-FR"/>
        </w:rPr>
        <w:t>κρο</w:t>
      </w:r>
      <w:proofErr w:type="spellEnd"/>
      <w:r w:rsidR="00D07EA6" w:rsidRPr="00CC0255">
        <w:rPr>
          <w:rFonts w:asciiTheme="majorBidi" w:hAnsiTheme="majorBidi" w:cstheme="majorBidi"/>
          <w:lang w:val="fr-FR"/>
        </w:rPr>
        <w:t xml:space="preserve">ποιεῖν καὶ </w:t>
      </w:r>
      <w:proofErr w:type="spellStart"/>
      <w:r w:rsidR="00D07EA6" w:rsidRPr="00CC0255">
        <w:rPr>
          <w:rFonts w:asciiTheme="majorBidi" w:hAnsiTheme="majorBidi" w:cstheme="majorBidi"/>
          <w:lang w:val="fr-FR"/>
        </w:rPr>
        <w:t>συνείρειν</w:t>
      </w:r>
      <w:proofErr w:type="spellEnd"/>
      <w:r w:rsidR="00D07EA6" w:rsidRPr="00CC0255">
        <w:rPr>
          <w:rFonts w:asciiTheme="majorBidi" w:hAnsiTheme="majorBidi" w:cstheme="majorBidi"/>
          <w:lang w:val="fr-FR"/>
        </w:rPr>
        <w:t xml:space="preserve">. </w:t>
      </w:r>
      <w:proofErr w:type="spellStart"/>
      <w:proofErr w:type="gramStart"/>
      <w:r w:rsidR="00D07EA6" w:rsidRPr="00CC0255">
        <w:rPr>
          <w:rFonts w:asciiTheme="majorBidi" w:hAnsiTheme="majorBidi" w:cstheme="majorBidi"/>
          <w:b/>
          <w:bCs/>
          <w:lang w:val="fr-FR"/>
        </w:rPr>
        <w:t>οὗτοι</w:t>
      </w:r>
      <w:proofErr w:type="spellEnd"/>
      <w:proofErr w:type="gram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μὲν</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οὖν</w:t>
      </w:r>
      <w:proofErr w:type="spellEnd"/>
      <w:r w:rsidR="00D07EA6" w:rsidRPr="00CC0255">
        <w:rPr>
          <w:rFonts w:asciiTheme="majorBidi" w:hAnsiTheme="majorBidi" w:cstheme="majorBidi"/>
          <w:b/>
          <w:bCs/>
          <w:lang w:val="fr-FR"/>
        </w:rPr>
        <w:t xml:space="preserve"> τα</w:t>
      </w:r>
      <w:proofErr w:type="spellStart"/>
      <w:r w:rsidR="00D07EA6" w:rsidRPr="00CC0255">
        <w:rPr>
          <w:rFonts w:asciiTheme="majorBidi" w:hAnsiTheme="majorBidi" w:cstheme="majorBidi"/>
          <w:b/>
          <w:bCs/>
          <w:lang w:val="fr-FR"/>
        </w:rPr>
        <w:t>ύτῃ</w:t>
      </w:r>
      <w:proofErr w:type="spellEnd"/>
      <w:r w:rsidR="00D07EA6" w:rsidRPr="00CC0255">
        <w:rPr>
          <w:rFonts w:asciiTheme="majorBidi" w:hAnsiTheme="majorBidi" w:cstheme="majorBidi"/>
          <w:b/>
          <w:bCs/>
          <w:lang w:val="fr-FR"/>
        </w:rPr>
        <w:t xml:space="preserve"> π</w:t>
      </w:r>
      <w:proofErr w:type="spellStart"/>
      <w:r w:rsidR="00D07EA6" w:rsidRPr="00CC0255">
        <w:rPr>
          <w:rFonts w:asciiTheme="majorBidi" w:hAnsiTheme="majorBidi" w:cstheme="majorBidi"/>
          <w:b/>
          <w:bCs/>
          <w:lang w:val="fr-FR"/>
        </w:rPr>
        <w:t>ροσγλιχόμενοι</w:t>
      </w:r>
      <w:proofErr w:type="spellEnd"/>
      <w:r w:rsidR="00D07EA6" w:rsidRPr="00CC0255">
        <w:rPr>
          <w:rFonts w:asciiTheme="majorBidi" w:hAnsiTheme="majorBidi" w:cstheme="majorBidi"/>
          <w:b/>
          <w:bCs/>
          <w:lang w:val="fr-FR"/>
        </w:rPr>
        <w:t xml:space="preserve"> τα</w:t>
      </w:r>
      <w:proofErr w:type="spellStart"/>
      <w:r w:rsidR="00D07EA6" w:rsidRPr="00CC0255">
        <w:rPr>
          <w:rFonts w:asciiTheme="majorBidi" w:hAnsiTheme="majorBidi" w:cstheme="majorBidi"/>
          <w:b/>
          <w:bCs/>
          <w:lang w:val="fr-FR"/>
        </w:rPr>
        <w:t>ῖς</w:t>
      </w:r>
      <w:proofErr w:type="spellEnd"/>
      <w:r w:rsidR="00D07EA6" w:rsidRPr="00CC0255">
        <w:rPr>
          <w:rFonts w:asciiTheme="majorBidi" w:hAnsiTheme="majorBidi" w:cstheme="majorBidi"/>
          <w:b/>
          <w:bCs/>
          <w:lang w:val="fr-FR"/>
        </w:rPr>
        <w:t xml:space="preserve"> </w:t>
      </w:r>
      <w:proofErr w:type="spellStart"/>
      <w:r w:rsidR="00D07EA6" w:rsidRPr="00CC0255">
        <w:rPr>
          <w:rFonts w:asciiTheme="majorBidi" w:hAnsiTheme="majorBidi" w:cstheme="majorBidi"/>
          <w:b/>
          <w:bCs/>
          <w:lang w:val="fr-FR"/>
        </w:rPr>
        <w:t>ἰδέ</w:t>
      </w:r>
      <w:proofErr w:type="spellEnd"/>
      <w:r w:rsidR="00D07EA6" w:rsidRPr="00CC0255">
        <w:rPr>
          <w:rFonts w:asciiTheme="majorBidi" w:hAnsiTheme="majorBidi" w:cstheme="majorBidi"/>
          <w:b/>
          <w:bCs/>
          <w:lang w:val="fr-FR"/>
        </w:rPr>
        <w:t xml:space="preserve">αις </w:t>
      </w:r>
      <w:proofErr w:type="spellStart"/>
      <w:r w:rsidR="00D07EA6" w:rsidRPr="00CC0255">
        <w:rPr>
          <w:rFonts w:asciiTheme="majorBidi" w:hAnsiTheme="majorBidi" w:cstheme="majorBidi"/>
          <w:b/>
          <w:bCs/>
          <w:lang w:val="fr-FR"/>
        </w:rPr>
        <w:t>τὰ</w:t>
      </w:r>
      <w:proofErr w:type="spellEnd"/>
      <w:r w:rsidR="00D07EA6" w:rsidRPr="00CC0255">
        <w:rPr>
          <w:rFonts w:asciiTheme="majorBidi" w:hAnsiTheme="majorBidi" w:cstheme="majorBidi"/>
          <w:b/>
          <w:bCs/>
          <w:lang w:val="fr-FR"/>
        </w:rPr>
        <w:t xml:space="preserve"> μα</w:t>
      </w:r>
      <w:proofErr w:type="spellStart"/>
      <w:r w:rsidR="00D07EA6" w:rsidRPr="00CC0255">
        <w:rPr>
          <w:rFonts w:asciiTheme="majorBidi" w:hAnsiTheme="majorBidi" w:cstheme="majorBidi"/>
          <w:b/>
          <w:bCs/>
          <w:lang w:val="fr-FR"/>
        </w:rPr>
        <w:t>θημ</w:t>
      </w:r>
      <w:proofErr w:type="spellEnd"/>
      <w:r w:rsidR="00D07EA6" w:rsidRPr="00CC0255">
        <w:rPr>
          <w:rFonts w:asciiTheme="majorBidi" w:hAnsiTheme="majorBidi" w:cstheme="majorBidi"/>
          <w:b/>
          <w:bCs/>
          <w:lang w:val="fr-FR"/>
        </w:rPr>
        <w:t xml:space="preserve">ατικὰ </w:t>
      </w:r>
      <w:proofErr w:type="spellStart"/>
      <w:r w:rsidR="00D07EA6" w:rsidRPr="00CC0255">
        <w:rPr>
          <w:rFonts w:asciiTheme="majorBidi" w:hAnsiTheme="majorBidi" w:cstheme="majorBidi"/>
          <w:b/>
          <w:bCs/>
          <w:lang w:val="fr-FR"/>
        </w:rPr>
        <w:t>δι</w:t>
      </w:r>
      <w:proofErr w:type="spellEnd"/>
      <w:r w:rsidR="00D07EA6" w:rsidRPr="00CC0255">
        <w:rPr>
          <w:rFonts w:asciiTheme="majorBidi" w:hAnsiTheme="majorBidi" w:cstheme="majorBidi"/>
          <w:b/>
          <w:bCs/>
          <w:lang w:val="fr-FR"/>
        </w:rPr>
        <w:t xml:space="preserve">αμαρτάνουσιν· </w:t>
      </w:r>
      <w:proofErr w:type="spellStart"/>
      <w:r w:rsidR="00D07EA6" w:rsidRPr="00CC0255">
        <w:rPr>
          <w:rFonts w:asciiTheme="majorBidi" w:hAnsiTheme="majorBidi" w:cstheme="majorBidi"/>
          <w:lang w:val="fr-FR"/>
        </w:rPr>
        <w:t>οἱ</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δὲ</w:t>
      </w:r>
      <w:proofErr w:type="spellEnd"/>
      <w:r w:rsidR="00D07EA6" w:rsidRPr="00CC0255">
        <w:rPr>
          <w:rFonts w:asciiTheme="majorBidi" w:hAnsiTheme="majorBidi" w:cstheme="majorBidi"/>
          <w:lang w:val="fr-FR"/>
        </w:rPr>
        <w:t xml:space="preserve"> π</w:t>
      </w:r>
      <w:proofErr w:type="spellStart"/>
      <w:r w:rsidR="00D07EA6" w:rsidRPr="00CC0255">
        <w:rPr>
          <w:rFonts w:asciiTheme="majorBidi" w:hAnsiTheme="majorBidi" w:cstheme="majorBidi"/>
          <w:lang w:val="fr-FR"/>
        </w:rPr>
        <w:t>ρῶτοι</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δύο</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τοὺς</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ἀριθμοὺς</w:t>
      </w:r>
      <w:proofErr w:type="spellEnd"/>
      <w:r w:rsidR="00D07EA6" w:rsidRPr="00CC0255">
        <w:rPr>
          <w:rFonts w:asciiTheme="majorBidi" w:hAnsiTheme="majorBidi" w:cstheme="majorBidi"/>
          <w:lang w:val="fr-FR"/>
        </w:rPr>
        <w:t xml:space="preserve"> π</w:t>
      </w:r>
      <w:proofErr w:type="spellStart"/>
      <w:r w:rsidR="00D07EA6" w:rsidRPr="00CC0255">
        <w:rPr>
          <w:rFonts w:asciiTheme="majorBidi" w:hAnsiTheme="majorBidi" w:cstheme="majorBidi"/>
          <w:lang w:val="fr-FR"/>
        </w:rPr>
        <w:t>οιήσ</w:t>
      </w:r>
      <w:proofErr w:type="spellEnd"/>
      <w:r w:rsidR="00D07EA6" w:rsidRPr="00CC0255">
        <w:rPr>
          <w:rFonts w:asciiTheme="majorBidi" w:hAnsiTheme="majorBidi" w:cstheme="majorBidi"/>
          <w:lang w:val="fr-FR"/>
        </w:rPr>
        <w:t xml:space="preserve">αντες, </w:t>
      </w:r>
      <w:proofErr w:type="spellStart"/>
      <w:r w:rsidR="00D07EA6" w:rsidRPr="00CC0255">
        <w:rPr>
          <w:rFonts w:asciiTheme="majorBidi" w:hAnsiTheme="majorBidi" w:cstheme="majorBidi"/>
          <w:lang w:val="fr-FR"/>
        </w:rPr>
        <w:t>τόν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τε</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τῶν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εἰδῶν</w:t>
      </w:r>
      <w:proofErr w:type="spellEnd"/>
      <w:r w:rsidR="00D07EA6" w:rsidRPr="00CC0255">
        <w:rPr>
          <w:rFonts w:asciiTheme="majorBidi" w:hAnsiTheme="majorBidi" w:cstheme="majorBidi"/>
          <w:lang w:val="fr-FR"/>
        </w:rPr>
        <w:t xml:space="preserve"> καὶ </w:t>
      </w:r>
      <w:proofErr w:type="spellStart"/>
      <w:r w:rsidR="00D07EA6" w:rsidRPr="00CC0255">
        <w:rPr>
          <w:rFonts w:asciiTheme="majorBidi" w:hAnsiTheme="majorBidi" w:cstheme="majorBidi"/>
          <w:lang w:val="fr-FR"/>
        </w:rPr>
        <w:t>τὸν</w:t>
      </w:r>
      <w:proofErr w:type="spellEnd"/>
      <w:r w:rsidR="00D07EA6" w:rsidRPr="00CC0255">
        <w:rPr>
          <w:rFonts w:asciiTheme="majorBidi" w:hAnsiTheme="majorBidi" w:cstheme="majorBidi"/>
          <w:lang w:val="fr-FR"/>
        </w:rPr>
        <w:t xml:space="preserve"> μα</w:t>
      </w:r>
      <w:proofErr w:type="spellStart"/>
      <w:r w:rsidR="00D07EA6" w:rsidRPr="00CC0255">
        <w:rPr>
          <w:rFonts w:asciiTheme="majorBidi" w:hAnsiTheme="majorBidi" w:cstheme="majorBidi"/>
          <w:lang w:val="fr-FR"/>
        </w:rPr>
        <w:t>θημ</w:t>
      </w:r>
      <w:proofErr w:type="spellEnd"/>
      <w:r w:rsidR="00D07EA6" w:rsidRPr="00CC0255">
        <w:rPr>
          <w:rFonts w:asciiTheme="majorBidi" w:hAnsiTheme="majorBidi" w:cstheme="majorBidi"/>
          <w:lang w:val="fr-FR"/>
        </w:rPr>
        <w:t xml:space="preserve">ατικόν, </w:t>
      </w:r>
      <w:proofErr w:type="spellStart"/>
      <w:r w:rsidR="00D07EA6" w:rsidRPr="00CC0255">
        <w:rPr>
          <w:rFonts w:asciiTheme="majorBidi" w:hAnsiTheme="majorBidi" w:cstheme="majorBidi"/>
          <w:lang w:val="fr-FR"/>
        </w:rPr>
        <w:t>οὔτ</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εἰρήκ</w:t>
      </w:r>
      <w:proofErr w:type="spellEnd"/>
      <w:r w:rsidR="00D07EA6" w:rsidRPr="00CC0255">
        <w:rPr>
          <w:rFonts w:asciiTheme="majorBidi" w:hAnsiTheme="majorBidi" w:cstheme="majorBidi"/>
          <w:lang w:val="fr-FR"/>
        </w:rPr>
        <w:t xml:space="preserve">ασιν </w:t>
      </w:r>
      <w:proofErr w:type="spellStart"/>
      <w:r w:rsidR="00D07EA6" w:rsidRPr="00CC0255">
        <w:rPr>
          <w:rFonts w:asciiTheme="majorBidi" w:hAnsiTheme="majorBidi" w:cstheme="majorBidi"/>
          <w:lang w:val="fr-FR"/>
        </w:rPr>
        <w:t>οὔτ</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ἔχοιεν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ἂν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εἰ</w:t>
      </w:r>
      <w:proofErr w:type="spellEnd"/>
      <w:r w:rsidR="00D07EA6" w:rsidRPr="00CC0255">
        <w:rPr>
          <w:rFonts w:asciiTheme="majorBidi" w:hAnsiTheme="majorBidi" w:cstheme="majorBidi"/>
          <w:lang w:val="fr-FR"/>
        </w:rPr>
        <w:t>πεῖν π</w:t>
      </w:r>
      <w:proofErr w:type="spellStart"/>
      <w:r w:rsidR="00D07EA6" w:rsidRPr="00CC0255">
        <w:rPr>
          <w:rFonts w:asciiTheme="majorBidi" w:hAnsiTheme="majorBidi" w:cstheme="majorBidi"/>
          <w:lang w:val="fr-FR"/>
        </w:rPr>
        <w:t>ῶς</w:t>
      </w:r>
      <w:proofErr w:type="spellEnd"/>
      <w:r w:rsidR="00D07EA6" w:rsidRPr="00CC0255">
        <w:rPr>
          <w:rFonts w:asciiTheme="majorBidi" w:hAnsiTheme="majorBidi" w:cstheme="majorBidi"/>
          <w:lang w:val="fr-FR"/>
        </w:rPr>
        <w:t xml:space="preserve"> καὶ </w:t>
      </w:r>
      <w:proofErr w:type="spellStart"/>
      <w:r w:rsidR="00D07EA6" w:rsidRPr="00CC0255">
        <w:rPr>
          <w:rFonts w:asciiTheme="majorBidi" w:hAnsiTheme="majorBidi" w:cstheme="majorBidi"/>
          <w:lang w:val="fr-FR"/>
        </w:rPr>
        <w:t>ἐκ</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τίνος</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ἔστ</w:t>
      </w:r>
      <w:proofErr w:type="spellEnd"/>
      <w:r w:rsidR="00D07EA6" w:rsidRPr="00CC0255">
        <w:rPr>
          <w:rFonts w:asciiTheme="majorBidi" w:hAnsiTheme="majorBidi" w:cstheme="majorBidi"/>
          <w:lang w:val="fr-FR"/>
        </w:rPr>
        <w:t>αι ὁ [35] μα</w:t>
      </w:r>
      <w:proofErr w:type="spellStart"/>
      <w:r w:rsidR="00D07EA6" w:rsidRPr="00CC0255">
        <w:rPr>
          <w:rFonts w:asciiTheme="majorBidi" w:hAnsiTheme="majorBidi" w:cstheme="majorBidi"/>
          <w:lang w:val="fr-FR"/>
        </w:rPr>
        <w:t>θημ</w:t>
      </w:r>
      <w:proofErr w:type="spellEnd"/>
      <w:r w:rsidR="00D07EA6" w:rsidRPr="00CC0255">
        <w:rPr>
          <w:rFonts w:asciiTheme="majorBidi" w:hAnsiTheme="majorBidi" w:cstheme="majorBidi"/>
          <w:lang w:val="fr-FR"/>
        </w:rPr>
        <w:t xml:space="preserve">ατικός. </w:t>
      </w:r>
      <w:proofErr w:type="gramStart"/>
      <w:r w:rsidR="00D07EA6" w:rsidRPr="00CC0255">
        <w:rPr>
          <w:rFonts w:asciiTheme="majorBidi" w:hAnsiTheme="majorBidi" w:cstheme="majorBidi"/>
          <w:lang w:val="fr-FR"/>
        </w:rPr>
        <w:t>π</w:t>
      </w:r>
      <w:proofErr w:type="spellStart"/>
      <w:r w:rsidR="00D07EA6" w:rsidRPr="00CC0255">
        <w:rPr>
          <w:rFonts w:asciiTheme="majorBidi" w:hAnsiTheme="majorBidi" w:cstheme="majorBidi"/>
          <w:lang w:val="fr-FR"/>
        </w:rPr>
        <w:t>οιοῦσι</w:t>
      </w:r>
      <w:proofErr w:type="spellEnd"/>
      <w:proofErr w:type="gram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γὰρ</w:t>
      </w:r>
      <w:proofErr w:type="spellEnd"/>
      <w:r w:rsidR="00D07EA6" w:rsidRPr="00CC0255">
        <w:rPr>
          <w:rFonts w:asciiTheme="majorBidi" w:hAnsiTheme="majorBidi" w:cstheme="majorBidi"/>
          <w:lang w:val="fr-FR"/>
        </w:rPr>
        <w:t xml:space="preserve"> α</w:t>
      </w:r>
      <w:proofErr w:type="spellStart"/>
      <w:r w:rsidR="00D07EA6" w:rsidRPr="00CC0255">
        <w:rPr>
          <w:rFonts w:asciiTheme="majorBidi" w:hAnsiTheme="majorBidi" w:cstheme="majorBidi"/>
          <w:lang w:val="fr-FR"/>
        </w:rPr>
        <w:t>ὐτὸν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μετ</w:t>
      </w:r>
      <w:proofErr w:type="spellEnd"/>
      <w:r w:rsidR="00D07EA6" w:rsidRPr="00CC0255">
        <w:rPr>
          <w:rFonts w:asciiTheme="majorBidi" w:hAnsiTheme="majorBidi" w:cstheme="majorBidi"/>
          <w:lang w:val="fr-FR"/>
        </w:rPr>
        <w:t xml:space="preserve">αξὺ </w:t>
      </w:r>
      <w:proofErr w:type="spellStart"/>
      <w:r w:rsidR="00D07EA6" w:rsidRPr="00CC0255">
        <w:rPr>
          <w:rFonts w:asciiTheme="majorBidi" w:hAnsiTheme="majorBidi" w:cstheme="majorBidi"/>
          <w:lang w:val="fr-FR"/>
        </w:rPr>
        <w:t>τοῦ</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εἰδητικοῦ</w:t>
      </w:r>
      <w:proofErr w:type="spellEnd"/>
      <w:r w:rsidR="00D07EA6" w:rsidRPr="00CC0255">
        <w:rPr>
          <w:rFonts w:asciiTheme="majorBidi" w:hAnsiTheme="majorBidi" w:cstheme="majorBidi"/>
          <w:lang w:val="fr-FR"/>
        </w:rPr>
        <w:t xml:space="preserve"> καὶ </w:t>
      </w:r>
      <w:proofErr w:type="spellStart"/>
      <w:r w:rsidR="00D07EA6" w:rsidRPr="00CC0255">
        <w:rPr>
          <w:rFonts w:asciiTheme="majorBidi" w:hAnsiTheme="majorBidi" w:cstheme="majorBidi"/>
          <w:lang w:val="fr-FR"/>
        </w:rPr>
        <w:t>τοῦ</w:t>
      </w:r>
      <w:proofErr w:type="spellEnd"/>
      <w:r w:rsidR="00D07EA6" w:rsidRPr="00CC0255">
        <w:rPr>
          <w:rFonts w:asciiTheme="majorBidi" w:hAnsiTheme="majorBidi" w:cstheme="majorBidi"/>
          <w:lang w:val="fr-FR"/>
        </w:rPr>
        <w:t xml:space="preserve"> α</w:t>
      </w:r>
      <w:proofErr w:type="spellStart"/>
      <w:r w:rsidR="00D07EA6" w:rsidRPr="00CC0255">
        <w:rPr>
          <w:rFonts w:asciiTheme="majorBidi" w:hAnsiTheme="majorBidi" w:cstheme="majorBidi"/>
          <w:lang w:val="fr-FR"/>
        </w:rPr>
        <w:t>ἰσθητοῦ</w:t>
      </w:r>
      <w:proofErr w:type="spellEnd"/>
      <w:r w:rsidR="00D07EA6" w:rsidRPr="00CC0255">
        <w:rPr>
          <w:rFonts w:asciiTheme="majorBidi" w:hAnsiTheme="majorBidi" w:cstheme="majorBidi"/>
          <w:lang w:val="fr-FR"/>
        </w:rPr>
        <w:t xml:space="preserve">. </w:t>
      </w:r>
      <w:proofErr w:type="spellStart"/>
      <w:proofErr w:type="gramStart"/>
      <w:r w:rsidR="00D07EA6" w:rsidRPr="00CC0255">
        <w:rPr>
          <w:rFonts w:asciiTheme="majorBidi" w:hAnsiTheme="majorBidi" w:cstheme="majorBidi"/>
          <w:lang w:val="fr-FR"/>
        </w:rPr>
        <w:t>εἰ</w:t>
      </w:r>
      <w:proofErr w:type="spellEnd"/>
      <w:proofErr w:type="gram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μὲν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γὰρ</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ἐκ</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τοῦ</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μεγάλου</w:t>
      </w:r>
      <w:proofErr w:type="spellEnd"/>
      <w:r w:rsidR="00D07EA6" w:rsidRPr="00CC0255">
        <w:rPr>
          <w:rFonts w:asciiTheme="majorBidi" w:hAnsiTheme="majorBidi" w:cstheme="majorBidi"/>
          <w:lang w:val="fr-FR"/>
        </w:rPr>
        <w:t xml:space="preserve"> καὶ </w:t>
      </w:r>
      <w:proofErr w:type="spellStart"/>
      <w:r w:rsidR="00D07EA6" w:rsidRPr="00CC0255">
        <w:rPr>
          <w:rFonts w:asciiTheme="majorBidi" w:hAnsiTheme="majorBidi" w:cstheme="majorBidi"/>
          <w:lang w:val="fr-FR"/>
        </w:rPr>
        <w:t>μικροῦ</w:t>
      </w:r>
      <w:proofErr w:type="spellEnd"/>
      <w:r w:rsidR="00D07EA6" w:rsidRPr="00CC0255">
        <w:rPr>
          <w:rFonts w:asciiTheme="majorBidi" w:hAnsiTheme="majorBidi" w:cstheme="majorBidi"/>
          <w:lang w:val="fr-FR"/>
        </w:rPr>
        <w:t>, ὁ α</w:t>
      </w:r>
      <w:proofErr w:type="spellStart"/>
      <w:r w:rsidR="00D07EA6" w:rsidRPr="00CC0255">
        <w:rPr>
          <w:rFonts w:asciiTheme="majorBidi" w:hAnsiTheme="majorBidi" w:cstheme="majorBidi"/>
          <w:lang w:val="fr-FR"/>
        </w:rPr>
        <w:t>ὐτὸς</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ἐκείνῳ</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ἔστ</w:t>
      </w:r>
      <w:proofErr w:type="spellEnd"/>
      <w:r w:rsidR="00D07EA6" w:rsidRPr="00CC0255">
        <w:rPr>
          <w:rFonts w:asciiTheme="majorBidi" w:hAnsiTheme="majorBidi" w:cstheme="majorBidi"/>
          <w:lang w:val="fr-FR"/>
        </w:rPr>
        <w:t xml:space="preserve">αι </w:t>
      </w:r>
      <w:proofErr w:type="spellStart"/>
      <w:r w:rsidR="00D07EA6" w:rsidRPr="00CC0255">
        <w:rPr>
          <w:rFonts w:asciiTheme="majorBidi" w:hAnsiTheme="majorBidi" w:cstheme="majorBidi"/>
          <w:lang w:val="fr-FR"/>
        </w:rPr>
        <w:t>τῷ</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τῶν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ἰδεῶν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ἐξ</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ἄλλου</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δὲ</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τίνος</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μικροῦ</w:t>
      </w:r>
      <w:proofErr w:type="spellEnd"/>
      <w:r w:rsidR="00D07EA6" w:rsidRPr="00CC0255">
        <w:rPr>
          <w:rFonts w:asciiTheme="majorBidi" w:hAnsiTheme="majorBidi" w:cstheme="majorBidi"/>
          <w:lang w:val="fr-FR"/>
        </w:rPr>
        <w:t xml:space="preserve"> καὶ </w:t>
      </w:r>
      <w:proofErr w:type="spellStart"/>
      <w:r w:rsidR="00D07EA6" w:rsidRPr="00CC0255">
        <w:rPr>
          <w:rFonts w:asciiTheme="majorBidi" w:hAnsiTheme="majorBidi" w:cstheme="majorBidi"/>
          <w:lang w:val="fr-FR"/>
        </w:rPr>
        <w:t>μεγάλου</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τὰ</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γὰρ</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μεγέθη</w:t>
      </w:r>
      <w:proofErr w:type="spellEnd"/>
      <w:r w:rsidR="00D07EA6" w:rsidRPr="00CC0255">
        <w:rPr>
          <w:rFonts w:asciiTheme="majorBidi" w:hAnsiTheme="majorBidi" w:cstheme="majorBidi"/>
          <w:lang w:val="fr-FR"/>
        </w:rPr>
        <w:t xml:space="preserve"> π</w:t>
      </w:r>
      <w:proofErr w:type="spellStart"/>
      <w:r w:rsidR="00D07EA6" w:rsidRPr="00CC0255">
        <w:rPr>
          <w:rFonts w:asciiTheme="majorBidi" w:hAnsiTheme="majorBidi" w:cstheme="majorBidi"/>
          <w:lang w:val="fr-FR"/>
        </w:rPr>
        <w:t>οιεῖ</w:t>
      </w:r>
      <w:proofErr w:type="spellEnd"/>
      <w:r w:rsidR="00D07EA6" w:rsidRPr="00CC0255">
        <w:rPr>
          <w:rFonts w:asciiTheme="majorBidi" w:hAnsiTheme="majorBidi" w:cstheme="majorBidi"/>
          <w:lang w:val="fr-FR"/>
        </w:rPr>
        <w:t xml:space="preserve">.) [1091a] [1] </w:t>
      </w:r>
      <w:proofErr w:type="spellStart"/>
      <w:r w:rsidR="00D07EA6" w:rsidRPr="00CC0255">
        <w:rPr>
          <w:rFonts w:asciiTheme="majorBidi" w:hAnsiTheme="majorBidi" w:cstheme="majorBidi"/>
          <w:lang w:val="fr-FR"/>
        </w:rPr>
        <w:t>εἰ</w:t>
      </w:r>
      <w:proofErr w:type="spellEnd"/>
      <w:r w:rsidR="00D07EA6" w:rsidRPr="00CC0255">
        <w:rPr>
          <w:rFonts w:asciiTheme="majorBidi" w:hAnsiTheme="majorBidi" w:cstheme="majorBidi"/>
          <w:lang w:val="fr-FR"/>
        </w:rPr>
        <w:t xml:space="preserve"> δ᾽ </w:t>
      </w:r>
      <w:proofErr w:type="spellStart"/>
      <w:r w:rsidR="00D07EA6" w:rsidRPr="00CC0255">
        <w:rPr>
          <w:rFonts w:asciiTheme="majorBidi" w:hAnsiTheme="majorBidi" w:cstheme="majorBidi"/>
          <w:lang w:val="fr-FR"/>
        </w:rPr>
        <w:t>ἕτερόν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τι</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ἐρεῖ</w:t>
      </w:r>
      <w:proofErr w:type="spellEnd"/>
      <w:r w:rsidR="00D07EA6" w:rsidRPr="00CC0255">
        <w:rPr>
          <w:rFonts w:asciiTheme="majorBidi" w:hAnsiTheme="majorBidi" w:cstheme="majorBidi"/>
          <w:lang w:val="fr-FR"/>
        </w:rPr>
        <w:t>, π</w:t>
      </w:r>
      <w:proofErr w:type="spellStart"/>
      <w:r w:rsidR="00D07EA6" w:rsidRPr="00CC0255">
        <w:rPr>
          <w:rFonts w:asciiTheme="majorBidi" w:hAnsiTheme="majorBidi" w:cstheme="majorBidi"/>
          <w:lang w:val="fr-FR"/>
        </w:rPr>
        <w:t>λείω</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τὰ</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στοιχεῖ</w:t>
      </w:r>
      <w:proofErr w:type="spellEnd"/>
      <w:r w:rsidR="00D07EA6" w:rsidRPr="00CC0255">
        <w:rPr>
          <w:rFonts w:asciiTheme="majorBidi" w:hAnsiTheme="majorBidi" w:cstheme="majorBidi"/>
          <w:lang w:val="fr-FR"/>
        </w:rPr>
        <w:t xml:space="preserve">α </w:t>
      </w:r>
      <w:proofErr w:type="spellStart"/>
      <w:r w:rsidR="00D07EA6" w:rsidRPr="00CC0255">
        <w:rPr>
          <w:rFonts w:asciiTheme="majorBidi" w:hAnsiTheme="majorBidi" w:cstheme="majorBidi"/>
          <w:lang w:val="fr-FR"/>
        </w:rPr>
        <w:t>ἐρεῖ</w:t>
      </w:r>
      <w:proofErr w:type="spellEnd"/>
      <w:r w:rsidR="00D07EA6" w:rsidRPr="00CC0255">
        <w:rPr>
          <w:rFonts w:asciiTheme="majorBidi" w:hAnsiTheme="majorBidi" w:cstheme="majorBidi"/>
          <w:b/>
          <w:bCs/>
          <w:lang w:val="fr-FR"/>
        </w:rPr>
        <w:t>·</w:t>
      </w:r>
      <w:r w:rsidR="00D07EA6" w:rsidRPr="00CC0255">
        <w:rPr>
          <w:rFonts w:asciiTheme="majorBidi" w:hAnsiTheme="majorBidi" w:cstheme="majorBidi"/>
          <w:lang w:val="fr-FR"/>
        </w:rPr>
        <w:t xml:space="preserve"> καὶ </w:t>
      </w:r>
      <w:proofErr w:type="spellStart"/>
      <w:r w:rsidR="00D07EA6" w:rsidRPr="00CC0255">
        <w:rPr>
          <w:rFonts w:asciiTheme="majorBidi" w:hAnsiTheme="majorBidi" w:cstheme="majorBidi"/>
          <w:lang w:val="fr-FR"/>
        </w:rPr>
        <w:t>εἰ</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ἕν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τι</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ἑκ</w:t>
      </w:r>
      <w:proofErr w:type="spellEnd"/>
      <w:r w:rsidR="00D07EA6" w:rsidRPr="00CC0255">
        <w:rPr>
          <w:rFonts w:asciiTheme="majorBidi" w:hAnsiTheme="majorBidi" w:cstheme="majorBidi"/>
          <w:lang w:val="fr-FR"/>
        </w:rPr>
        <w:t xml:space="preserve">ατέρου ἡ </w:t>
      </w:r>
      <w:proofErr w:type="spellStart"/>
      <w:r w:rsidR="00D07EA6" w:rsidRPr="00CC0255">
        <w:rPr>
          <w:rFonts w:asciiTheme="majorBidi" w:hAnsiTheme="majorBidi" w:cstheme="majorBidi"/>
          <w:lang w:val="fr-FR"/>
        </w:rPr>
        <w:t>ἀρχή</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κοινόν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τι</w:t>
      </w:r>
      <w:proofErr w:type="spellEnd"/>
      <w:r w:rsidR="00D07EA6" w:rsidRPr="00CC0255">
        <w:rPr>
          <w:rFonts w:asciiTheme="majorBidi" w:hAnsiTheme="majorBidi" w:cstheme="majorBidi"/>
          <w:lang w:val="fr-FR"/>
        </w:rPr>
        <w:t xml:space="preserve"> ἐπὶ </w:t>
      </w:r>
      <w:proofErr w:type="spellStart"/>
      <w:r w:rsidR="00D07EA6" w:rsidRPr="00CC0255">
        <w:rPr>
          <w:rFonts w:asciiTheme="majorBidi" w:hAnsiTheme="majorBidi" w:cstheme="majorBidi"/>
          <w:lang w:val="fr-FR"/>
        </w:rPr>
        <w:t>τούτων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ἔστ</w:t>
      </w:r>
      <w:proofErr w:type="spellEnd"/>
      <w:r w:rsidR="00D07EA6" w:rsidRPr="00CC0255">
        <w:rPr>
          <w:rFonts w:asciiTheme="majorBidi" w:hAnsiTheme="majorBidi" w:cstheme="majorBidi"/>
          <w:lang w:val="fr-FR"/>
        </w:rPr>
        <w:t xml:space="preserve">αι </w:t>
      </w:r>
      <w:proofErr w:type="spellStart"/>
      <w:r w:rsidR="00D07EA6" w:rsidRPr="00CC0255">
        <w:rPr>
          <w:rFonts w:asciiTheme="majorBidi" w:hAnsiTheme="majorBidi" w:cstheme="majorBidi"/>
          <w:lang w:val="fr-FR"/>
        </w:rPr>
        <w:t>τὸ</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ἕν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ζητητέον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τε</w:t>
      </w:r>
      <w:proofErr w:type="spellEnd"/>
      <w:r w:rsidR="00D07EA6" w:rsidRPr="00CC0255">
        <w:rPr>
          <w:rFonts w:asciiTheme="majorBidi" w:hAnsiTheme="majorBidi" w:cstheme="majorBidi"/>
          <w:lang w:val="fr-FR"/>
        </w:rPr>
        <w:t xml:space="preserve"> π</w:t>
      </w:r>
      <w:proofErr w:type="spellStart"/>
      <w:r w:rsidR="00D07EA6" w:rsidRPr="00CC0255">
        <w:rPr>
          <w:rFonts w:asciiTheme="majorBidi" w:hAnsiTheme="majorBidi" w:cstheme="majorBidi"/>
          <w:lang w:val="fr-FR"/>
        </w:rPr>
        <w:t>ῶς</w:t>
      </w:r>
      <w:proofErr w:type="spellEnd"/>
      <w:r w:rsidR="00D07EA6" w:rsidRPr="00CC0255">
        <w:rPr>
          <w:rFonts w:asciiTheme="majorBidi" w:hAnsiTheme="majorBidi" w:cstheme="majorBidi"/>
          <w:lang w:val="fr-FR"/>
        </w:rPr>
        <w:t xml:space="preserve"> καὶ τα</w:t>
      </w:r>
      <w:proofErr w:type="spellStart"/>
      <w:r w:rsidR="00D07EA6" w:rsidRPr="00CC0255">
        <w:rPr>
          <w:rFonts w:asciiTheme="majorBidi" w:hAnsiTheme="majorBidi" w:cstheme="majorBidi"/>
          <w:lang w:val="fr-FR"/>
        </w:rPr>
        <w:t>ῦτ</w:t>
      </w:r>
      <w:proofErr w:type="spellEnd"/>
      <w:r w:rsidR="00D07EA6" w:rsidRPr="00CC0255">
        <w:rPr>
          <w:rFonts w:asciiTheme="majorBidi" w:hAnsiTheme="majorBidi" w:cstheme="majorBidi"/>
          <w:lang w:val="fr-FR"/>
        </w:rPr>
        <w:t>α π</w:t>
      </w:r>
      <w:proofErr w:type="spellStart"/>
      <w:r w:rsidR="00D07EA6" w:rsidRPr="00CC0255">
        <w:rPr>
          <w:rFonts w:asciiTheme="majorBidi" w:hAnsiTheme="majorBidi" w:cstheme="majorBidi"/>
          <w:lang w:val="fr-FR"/>
        </w:rPr>
        <w:t>ολλὰ</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τὸ</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ἓν</w:t>
      </w:r>
      <w:proofErr w:type="spellEnd"/>
      <w:r w:rsidR="00D07EA6" w:rsidRPr="00CC0255">
        <w:rPr>
          <w:rFonts w:asciiTheme="majorBidi" w:hAnsiTheme="majorBidi" w:cstheme="majorBidi"/>
          <w:lang w:val="fr-FR"/>
        </w:rPr>
        <w:t xml:space="preserve"> καὶ </w:t>
      </w:r>
      <w:proofErr w:type="spellStart"/>
      <w:r w:rsidR="00D07EA6" w:rsidRPr="00CC0255">
        <w:rPr>
          <w:rFonts w:asciiTheme="majorBidi" w:hAnsiTheme="majorBidi" w:cstheme="majorBidi"/>
          <w:lang w:val="fr-FR"/>
        </w:rPr>
        <w:t>ἅμ</w:t>
      </w:r>
      <w:proofErr w:type="spellEnd"/>
      <w:r w:rsidR="00D07EA6" w:rsidRPr="00CC0255">
        <w:rPr>
          <w:rFonts w:asciiTheme="majorBidi" w:hAnsiTheme="majorBidi" w:cstheme="majorBidi"/>
          <w:lang w:val="fr-FR"/>
        </w:rPr>
        <w:t xml:space="preserve">α </w:t>
      </w:r>
      <w:proofErr w:type="spellStart"/>
      <w:r w:rsidR="00D07EA6" w:rsidRPr="00CC0255">
        <w:rPr>
          <w:rFonts w:asciiTheme="majorBidi" w:hAnsiTheme="majorBidi" w:cstheme="majorBidi"/>
          <w:lang w:val="fr-FR"/>
        </w:rPr>
        <w:t>τὸν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ἀριθμὸν</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γενέσθ</w:t>
      </w:r>
      <w:proofErr w:type="spellEnd"/>
      <w:r w:rsidR="00D07EA6" w:rsidRPr="00CC0255">
        <w:rPr>
          <w:rFonts w:asciiTheme="majorBidi" w:hAnsiTheme="majorBidi" w:cstheme="majorBidi"/>
          <w:lang w:val="fr-FR"/>
        </w:rPr>
        <w:t xml:space="preserve">αι </w:t>
      </w:r>
      <w:proofErr w:type="spellStart"/>
      <w:r w:rsidR="00D07EA6" w:rsidRPr="00CC0255">
        <w:rPr>
          <w:rFonts w:asciiTheme="majorBidi" w:hAnsiTheme="majorBidi" w:cstheme="majorBidi"/>
          <w:lang w:val="fr-FR"/>
        </w:rPr>
        <w:t>ἄλλως</w:t>
      </w:r>
      <w:proofErr w:type="spellEnd"/>
      <w:r w:rsidR="00D07EA6" w:rsidRPr="00CC0255">
        <w:rPr>
          <w:rFonts w:asciiTheme="majorBidi" w:hAnsiTheme="majorBidi" w:cstheme="majorBidi"/>
          <w:lang w:val="fr-FR"/>
        </w:rPr>
        <w:t xml:space="preserve"> ἢ </w:t>
      </w:r>
      <w:proofErr w:type="spellStart"/>
      <w:r w:rsidR="00D07EA6" w:rsidRPr="00CC0255">
        <w:rPr>
          <w:rFonts w:asciiTheme="majorBidi" w:hAnsiTheme="majorBidi" w:cstheme="majorBidi"/>
          <w:lang w:val="fr-FR"/>
        </w:rPr>
        <w:t>ἐξ</w:t>
      </w:r>
      <w:proofErr w:type="spellEnd"/>
      <w:r w:rsidR="00D07EA6" w:rsidRPr="00CC0255">
        <w:rPr>
          <w:rFonts w:asciiTheme="majorBidi" w:hAnsiTheme="majorBidi" w:cstheme="majorBidi"/>
          <w:lang w:val="fr-FR"/>
        </w:rPr>
        <w:t xml:space="preserve"> [5] </w:t>
      </w:r>
      <w:proofErr w:type="spellStart"/>
      <w:r w:rsidR="00D07EA6" w:rsidRPr="00CC0255">
        <w:rPr>
          <w:rFonts w:asciiTheme="majorBidi" w:hAnsiTheme="majorBidi" w:cstheme="majorBidi"/>
          <w:lang w:val="fr-FR"/>
        </w:rPr>
        <w:t>ἑνὸς</w:t>
      </w:r>
      <w:proofErr w:type="spellEnd"/>
      <w:r w:rsidR="00D07EA6" w:rsidRPr="00CC0255">
        <w:rPr>
          <w:rFonts w:asciiTheme="majorBidi" w:hAnsiTheme="majorBidi" w:cstheme="majorBidi"/>
          <w:lang w:val="fr-FR"/>
        </w:rPr>
        <w:t xml:space="preserve"> καὶ </w:t>
      </w:r>
      <w:proofErr w:type="spellStart"/>
      <w:r w:rsidR="00D07EA6" w:rsidRPr="00CC0255">
        <w:rPr>
          <w:rFonts w:asciiTheme="majorBidi" w:hAnsiTheme="majorBidi" w:cstheme="majorBidi"/>
          <w:lang w:val="fr-FR"/>
        </w:rPr>
        <w:t>δυάδος</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ἀορίστου</w:t>
      </w:r>
      <w:proofErr w:type="spellEnd"/>
      <w:r w:rsidR="00D07EA6" w:rsidRPr="00CC0255">
        <w:rPr>
          <w:rFonts w:asciiTheme="majorBidi" w:hAnsiTheme="majorBidi" w:cstheme="majorBidi"/>
          <w:lang w:val="fr-FR"/>
        </w:rPr>
        <w:t xml:space="preserve"> </w:t>
      </w:r>
      <w:proofErr w:type="spellStart"/>
      <w:r w:rsidR="00D07EA6" w:rsidRPr="00CC0255">
        <w:rPr>
          <w:rFonts w:asciiTheme="majorBidi" w:hAnsiTheme="majorBidi" w:cstheme="majorBidi"/>
          <w:lang w:val="fr-FR"/>
        </w:rPr>
        <w:t>ἀδύν</w:t>
      </w:r>
      <w:proofErr w:type="spellEnd"/>
      <w:r w:rsidR="00D07EA6" w:rsidRPr="00CC0255">
        <w:rPr>
          <w:rFonts w:asciiTheme="majorBidi" w:hAnsiTheme="majorBidi" w:cstheme="majorBidi"/>
          <w:lang w:val="fr-FR"/>
        </w:rPr>
        <w:t xml:space="preserve">ατον κατ᾽ </w:t>
      </w:r>
      <w:proofErr w:type="spellStart"/>
      <w:r w:rsidR="00D07EA6" w:rsidRPr="00CC0255">
        <w:rPr>
          <w:rFonts w:asciiTheme="majorBidi" w:hAnsiTheme="majorBidi" w:cstheme="majorBidi"/>
          <w:lang w:val="fr-FR"/>
        </w:rPr>
        <w:t>ἐκεῖνον</w:t>
      </w:r>
      <w:proofErr w:type="spellEnd"/>
      <w:r w:rsidR="00D07EA6" w:rsidRPr="00CC0255">
        <w:rPr>
          <w:rFonts w:asciiTheme="majorBidi" w:hAnsiTheme="majorBidi" w:cstheme="majorBidi"/>
          <w:lang w:val="fr-FR"/>
        </w:rPr>
        <w:t>.</w:t>
      </w:r>
    </w:p>
  </w:footnote>
  <w:footnote w:id="15">
    <w:p w14:paraId="48640641" w14:textId="3F9825CC" w:rsidR="005005F3" w:rsidRPr="00CC0255" w:rsidRDefault="005005F3">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3C2295" w:rsidRPr="00CC0255">
        <w:rPr>
          <w:rFonts w:asciiTheme="majorBidi" w:hAnsiTheme="majorBidi" w:cstheme="majorBidi"/>
          <w:noProof/>
          <w:lang w:val="fr-FR"/>
        </w:rPr>
        <w:t xml:space="preserve">J. Annas, </w:t>
      </w:r>
      <w:r w:rsidR="003C2295" w:rsidRPr="00CC0255">
        <w:rPr>
          <w:rFonts w:asciiTheme="majorBidi" w:hAnsiTheme="majorBidi" w:cstheme="majorBidi"/>
          <w:i/>
          <w:iCs/>
          <w:noProof/>
          <w:lang w:val="fr-FR"/>
        </w:rPr>
        <w:t>Aristotle’s Metaphysics. Books M and N</w:t>
      </w:r>
      <w:r w:rsidR="003C2295" w:rsidRPr="00CC0255">
        <w:rPr>
          <w:rFonts w:asciiTheme="majorBidi" w:hAnsiTheme="majorBidi" w:cstheme="majorBidi"/>
          <w:noProof/>
          <w:lang w:val="fr-FR"/>
        </w:rPr>
        <w:t xml:space="preserve">, </w:t>
      </w:r>
      <w:r w:rsidR="003C2295" w:rsidRPr="00CC0255">
        <w:rPr>
          <w:rFonts w:asciiTheme="majorBidi" w:hAnsiTheme="majorBidi" w:cstheme="majorBidi"/>
          <w:i/>
          <w:iCs/>
          <w:noProof/>
          <w:lang w:val="fr-FR"/>
        </w:rPr>
        <w:t>op. cit.</w:t>
      </w:r>
      <w:r w:rsidR="003C2295" w:rsidRPr="00CC0255">
        <w:rPr>
          <w:rFonts w:asciiTheme="majorBidi" w:hAnsiTheme="majorBidi" w:cstheme="majorBidi"/>
          <w:noProof/>
          <w:lang w:val="fr-FR"/>
        </w:rPr>
        <w:t xml:space="preserve">, p. </w:t>
      </w:r>
      <w:r w:rsidR="009441B3" w:rsidRPr="00CC0255">
        <w:rPr>
          <w:rFonts w:asciiTheme="majorBidi" w:hAnsiTheme="majorBidi" w:cstheme="majorBidi"/>
          <w:noProof/>
          <w:lang w:val="fr-FR"/>
        </w:rPr>
        <w:t>209-</w:t>
      </w:r>
      <w:r w:rsidR="003C2295" w:rsidRPr="00CC0255">
        <w:rPr>
          <w:rFonts w:asciiTheme="majorBidi" w:hAnsiTheme="majorBidi" w:cstheme="majorBidi"/>
          <w:noProof/>
          <w:lang w:val="fr-FR"/>
        </w:rPr>
        <w:t>2</w:t>
      </w:r>
      <w:r w:rsidR="009441B3" w:rsidRPr="00CC0255">
        <w:rPr>
          <w:rFonts w:asciiTheme="majorBidi" w:hAnsiTheme="majorBidi" w:cstheme="majorBidi"/>
          <w:noProof/>
          <w:lang w:val="fr-FR"/>
        </w:rPr>
        <w:t>10</w:t>
      </w:r>
      <w:r w:rsidR="003D0BBA" w:rsidRPr="00CC0255">
        <w:rPr>
          <w:rFonts w:asciiTheme="majorBidi" w:hAnsiTheme="majorBidi" w:cstheme="majorBidi"/>
          <w:noProof/>
          <w:lang w:val="fr-FR"/>
        </w:rPr>
        <w:t>. This is despite the fact that, in her article</w:t>
      </w:r>
      <w:r w:rsidR="002A4D7C" w:rsidRPr="00CC0255">
        <w:rPr>
          <w:rFonts w:asciiTheme="majorBidi" w:hAnsiTheme="majorBidi" w:cstheme="majorBidi"/>
          <w:noProof/>
          <w:lang w:val="fr-FR"/>
        </w:rPr>
        <w:t xml:space="preserve"> on the intermediates,</w:t>
      </w:r>
      <w:r w:rsidR="003D0BBA" w:rsidRPr="00CC0255">
        <w:rPr>
          <w:rFonts w:asciiTheme="majorBidi" w:hAnsiTheme="majorBidi" w:cstheme="majorBidi"/>
          <w:noProof/>
          <w:lang w:val="fr-FR"/>
        </w:rPr>
        <w:t xml:space="preserve"> she never actually mentions Xenocrates. Indeed, when she concludes </w:t>
      </w:r>
      <w:r w:rsidR="00622004" w:rsidRPr="00CC0255">
        <w:rPr>
          <w:rFonts w:asciiTheme="majorBidi" w:hAnsiTheme="majorBidi" w:cstheme="majorBidi"/>
          <w:noProof/>
          <w:lang w:val="fr-FR"/>
        </w:rPr>
        <w:t xml:space="preserve">« </w:t>
      </w:r>
      <w:r w:rsidR="003D0BBA" w:rsidRPr="00CC0255">
        <w:rPr>
          <w:rFonts w:asciiTheme="majorBidi" w:hAnsiTheme="majorBidi" w:cstheme="majorBidi"/>
          <w:noProof/>
          <w:lang w:val="fr-FR"/>
        </w:rPr>
        <w:t>it appears that Aristotle is not talking about the intermediates as these figure in Plato’s dialogues</w:t>
      </w:r>
      <w:r w:rsidR="005713D1" w:rsidRPr="00CC0255">
        <w:rPr>
          <w:rFonts w:asciiTheme="majorBidi" w:hAnsiTheme="majorBidi" w:cstheme="majorBidi"/>
          <w:noProof/>
          <w:lang w:val="fr-FR"/>
        </w:rPr>
        <w:t xml:space="preserve"> »</w:t>
      </w:r>
      <w:r w:rsidR="00EA7806" w:rsidRPr="00CC0255">
        <w:rPr>
          <w:rFonts w:asciiTheme="majorBidi" w:hAnsiTheme="majorBidi" w:cstheme="majorBidi"/>
          <w:noProof/>
          <w:lang w:val="fr-FR"/>
        </w:rPr>
        <w:t xml:space="preserve"> (</w:t>
      </w:r>
      <w:r w:rsidR="002A4D7C" w:rsidRPr="00CC0255">
        <w:rPr>
          <w:rFonts w:asciiTheme="majorBidi" w:hAnsiTheme="majorBidi" w:cstheme="majorBidi"/>
          <w:noProof/>
          <w:lang w:val="fr-FR"/>
        </w:rPr>
        <w:t xml:space="preserve">J. Annas, « On the “Intermediates” », </w:t>
      </w:r>
      <w:r w:rsidR="002A4D7C" w:rsidRPr="00CC0255">
        <w:rPr>
          <w:rFonts w:asciiTheme="majorBidi" w:hAnsiTheme="majorBidi" w:cstheme="majorBidi"/>
          <w:i/>
          <w:iCs/>
          <w:noProof/>
          <w:lang w:val="fr-FR"/>
        </w:rPr>
        <w:t>art. cit.</w:t>
      </w:r>
      <w:r w:rsidR="002A4D7C" w:rsidRPr="00CC0255">
        <w:rPr>
          <w:rFonts w:asciiTheme="majorBidi" w:hAnsiTheme="majorBidi" w:cstheme="majorBidi"/>
          <w:noProof/>
          <w:lang w:val="fr-FR"/>
        </w:rPr>
        <w:t xml:space="preserve">, p. </w:t>
      </w:r>
      <w:r w:rsidR="00EA7806" w:rsidRPr="00CC0255">
        <w:rPr>
          <w:rFonts w:asciiTheme="majorBidi" w:hAnsiTheme="majorBidi" w:cstheme="majorBidi"/>
          <w:noProof/>
          <w:lang w:val="fr-FR"/>
        </w:rPr>
        <w:t>164)</w:t>
      </w:r>
      <w:r w:rsidR="003D0BBA" w:rsidRPr="00CC0255">
        <w:rPr>
          <w:rFonts w:asciiTheme="majorBidi" w:hAnsiTheme="majorBidi" w:cstheme="majorBidi"/>
          <w:noProof/>
          <w:lang w:val="fr-FR"/>
        </w:rPr>
        <w:t xml:space="preserve">, </w:t>
      </w:r>
      <w:r w:rsidR="00EA7806" w:rsidRPr="00CC0255">
        <w:rPr>
          <w:rFonts w:asciiTheme="majorBidi" w:hAnsiTheme="majorBidi" w:cstheme="majorBidi"/>
          <w:noProof/>
          <w:lang w:val="fr-FR"/>
        </w:rPr>
        <w:t>it does not occur to her to consider</w:t>
      </w:r>
      <w:r w:rsidR="003D0BBA" w:rsidRPr="00CC0255">
        <w:rPr>
          <w:rFonts w:asciiTheme="majorBidi" w:hAnsiTheme="majorBidi" w:cstheme="majorBidi"/>
          <w:noProof/>
          <w:lang w:val="fr-FR"/>
        </w:rPr>
        <w:t xml:space="preserve"> another Platonist as </w:t>
      </w:r>
      <w:r w:rsidR="00EA7806" w:rsidRPr="00CC0255">
        <w:rPr>
          <w:rFonts w:asciiTheme="majorBidi" w:hAnsiTheme="majorBidi" w:cstheme="majorBidi"/>
          <w:noProof/>
          <w:lang w:val="fr-FR"/>
        </w:rPr>
        <w:t xml:space="preserve">the </w:t>
      </w:r>
      <w:r w:rsidR="003D0BBA" w:rsidRPr="00CC0255">
        <w:rPr>
          <w:rFonts w:asciiTheme="majorBidi" w:hAnsiTheme="majorBidi" w:cstheme="majorBidi"/>
          <w:noProof/>
          <w:lang w:val="fr-FR"/>
        </w:rPr>
        <w:t>target</w:t>
      </w:r>
      <w:r w:rsidR="00EA7806" w:rsidRPr="00CC0255">
        <w:rPr>
          <w:rFonts w:asciiTheme="majorBidi" w:hAnsiTheme="majorBidi" w:cstheme="majorBidi"/>
          <w:noProof/>
          <w:lang w:val="fr-FR"/>
        </w:rPr>
        <w:t xml:space="preserve"> of Aristotle’s critique</w:t>
      </w:r>
      <w:r w:rsidR="003D0BBA" w:rsidRPr="00CC0255">
        <w:rPr>
          <w:rFonts w:asciiTheme="majorBidi" w:hAnsiTheme="majorBidi" w:cstheme="majorBidi"/>
          <w:noProof/>
          <w:lang w:val="fr-FR"/>
        </w:rPr>
        <w:t>.</w:t>
      </w:r>
    </w:p>
  </w:footnote>
  <w:footnote w:id="16">
    <w:p w14:paraId="1A22645D" w14:textId="3EA52F59" w:rsidR="005C3DA3" w:rsidRPr="00CC0255" w:rsidRDefault="005C3DA3" w:rsidP="009443CB">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For a charitable reading of Speusippus’ episodicity, now see </w:t>
      </w:r>
      <w:r w:rsidR="009443CB" w:rsidRPr="00CC0255">
        <w:rPr>
          <w:rFonts w:asciiTheme="majorBidi" w:hAnsiTheme="majorBidi" w:cstheme="majorBidi"/>
          <w:noProof/>
          <w:lang w:val="fr-FR"/>
        </w:rPr>
        <w:t xml:space="preserve">G. De Cesaris, </w:t>
      </w:r>
      <w:r w:rsidR="009443CB" w:rsidRPr="00CC0255">
        <w:rPr>
          <w:rFonts w:asciiTheme="majorBidi" w:hAnsiTheme="majorBidi" w:cstheme="majorBidi"/>
          <w:i/>
          <w:iCs/>
          <w:noProof/>
          <w:lang w:val="fr-FR"/>
        </w:rPr>
        <w:t>Aristotle's account of Speusippus' and Xenocrates' Metaphysical and Epistemological Theories</w:t>
      </w:r>
      <w:r w:rsidR="009443CB" w:rsidRPr="00CC0255">
        <w:rPr>
          <w:rFonts w:asciiTheme="majorBidi" w:hAnsiTheme="majorBidi" w:cstheme="majorBidi"/>
          <w:noProof/>
          <w:lang w:val="fr-FR"/>
        </w:rPr>
        <w:t>, PhD thesis, Durham University</w:t>
      </w:r>
      <w:r w:rsidR="009443CB" w:rsidRPr="00CC0255">
        <w:rPr>
          <w:rFonts w:asciiTheme="majorBidi" w:hAnsiTheme="majorBidi" w:cstheme="majorBidi"/>
          <w:noProof/>
          <w:lang w:val="fr-FR"/>
        </w:rPr>
        <w:t xml:space="preserve">, </w:t>
      </w:r>
      <w:hyperlink r:id="rId1" w:history="1">
        <w:r w:rsidR="009443CB" w:rsidRPr="00CC0255">
          <w:rPr>
            <w:rStyle w:val="Hyperlink"/>
            <w:rFonts w:asciiTheme="majorBidi" w:hAnsiTheme="majorBidi" w:cstheme="majorBidi"/>
            <w:noProof/>
            <w:lang w:val="fr-FR"/>
          </w:rPr>
          <w:t>http://etheses.dur.ac.uk/13441/</w:t>
        </w:r>
      </w:hyperlink>
      <w:r w:rsidR="009443CB" w:rsidRPr="00CC0255">
        <w:rPr>
          <w:rFonts w:asciiTheme="majorBidi" w:hAnsiTheme="majorBidi" w:cstheme="majorBidi"/>
          <w:noProof/>
          <w:lang w:val="fr-FR"/>
        </w:rPr>
        <w:t>,</w:t>
      </w:r>
      <w:r w:rsidR="009443CB" w:rsidRPr="00CC0255">
        <w:rPr>
          <w:rFonts w:asciiTheme="majorBidi" w:hAnsiTheme="majorBidi" w:cstheme="majorBidi"/>
          <w:noProof/>
          <w:lang w:val="fr-FR"/>
        </w:rPr>
        <w:t xml:space="preserve"> 202</w:t>
      </w:r>
      <w:r w:rsidR="009443CB" w:rsidRPr="00CC0255">
        <w:rPr>
          <w:rFonts w:asciiTheme="majorBidi" w:hAnsiTheme="majorBidi" w:cstheme="majorBidi"/>
          <w:noProof/>
          <w:lang w:val="fr-FR"/>
        </w:rPr>
        <w:t>0, p.</w:t>
      </w:r>
      <w:r w:rsidRPr="00CC0255">
        <w:rPr>
          <w:rFonts w:asciiTheme="majorBidi" w:hAnsiTheme="majorBidi" w:cstheme="majorBidi"/>
          <w:noProof/>
          <w:lang w:val="fr-FR"/>
        </w:rPr>
        <w:t xml:space="preserve"> 15-25</w:t>
      </w:r>
      <w:r w:rsidR="009443CB" w:rsidRPr="00CC0255">
        <w:rPr>
          <w:rFonts w:asciiTheme="majorBidi" w:hAnsiTheme="majorBidi" w:cstheme="majorBidi"/>
          <w:noProof/>
          <w:lang w:val="fr-FR"/>
        </w:rPr>
        <w:t> ;</w:t>
      </w:r>
      <w:r w:rsidR="00D07EA6" w:rsidRPr="00CC0255">
        <w:rPr>
          <w:rFonts w:asciiTheme="majorBidi" w:hAnsiTheme="majorBidi" w:cstheme="majorBidi"/>
          <w:noProof/>
          <w:lang w:val="fr-FR"/>
        </w:rPr>
        <w:t xml:space="preserve"> </w:t>
      </w:r>
      <w:r w:rsidR="009443CB" w:rsidRPr="00CC0255">
        <w:rPr>
          <w:rFonts w:asciiTheme="majorBidi" w:hAnsiTheme="majorBidi" w:cstheme="majorBidi"/>
          <w:noProof/>
          <w:lang w:val="fr-FR"/>
        </w:rPr>
        <w:t xml:space="preserve">G. De Cesaris, « The Chicken or the Egg ? Aristotle on Speusippus’ Reasons to Deny the Principle is (the) Good ». </w:t>
      </w:r>
      <w:r w:rsidR="009443CB" w:rsidRPr="00CC0255">
        <w:rPr>
          <w:rFonts w:asciiTheme="majorBidi" w:hAnsiTheme="majorBidi" w:cstheme="majorBidi"/>
          <w:i/>
          <w:iCs/>
          <w:noProof/>
          <w:lang w:val="fr-FR"/>
        </w:rPr>
        <w:t>Apeiron : A Journal for Ancient Philosophy and Science</w:t>
      </w:r>
      <w:r w:rsidR="009443CB" w:rsidRPr="00CC0255">
        <w:rPr>
          <w:rFonts w:asciiTheme="majorBidi" w:hAnsiTheme="majorBidi" w:cstheme="majorBidi"/>
          <w:noProof/>
          <w:lang w:val="fr-FR"/>
        </w:rPr>
        <w:t xml:space="preserve"> </w:t>
      </w:r>
      <w:r w:rsidR="009443CB" w:rsidRPr="00CC0255">
        <w:rPr>
          <w:rFonts w:asciiTheme="majorBidi" w:hAnsiTheme="majorBidi" w:cstheme="majorBidi"/>
          <w:noProof/>
          <w:highlight w:val="yellow"/>
          <w:lang w:val="fr-FR"/>
        </w:rPr>
        <w:t>XXX</w:t>
      </w:r>
      <w:r w:rsidR="009443CB" w:rsidRPr="00CC0255">
        <w:rPr>
          <w:rFonts w:asciiTheme="majorBidi" w:hAnsiTheme="majorBidi" w:cstheme="majorBidi"/>
          <w:noProof/>
          <w:lang w:val="fr-FR"/>
        </w:rPr>
        <w:t xml:space="preserve"> 2022, p. </w:t>
      </w:r>
      <w:r w:rsidR="009443CB" w:rsidRPr="00CC0255">
        <w:rPr>
          <w:rFonts w:asciiTheme="majorBidi" w:hAnsiTheme="majorBidi" w:cstheme="majorBidi"/>
          <w:noProof/>
          <w:highlight w:val="yellow"/>
          <w:lang w:val="fr-FR"/>
        </w:rPr>
        <w:t>XXX</w:t>
      </w:r>
      <w:r w:rsidR="009443CB" w:rsidRPr="00CC0255">
        <w:rPr>
          <w:rFonts w:asciiTheme="majorBidi" w:hAnsiTheme="majorBidi" w:cstheme="majorBidi"/>
          <w:noProof/>
          <w:lang w:val="fr-FR"/>
        </w:rPr>
        <w:t>.</w:t>
      </w:r>
      <w:r w:rsidR="009443CB" w:rsidRPr="00CC0255">
        <w:rPr>
          <w:rFonts w:asciiTheme="majorBidi" w:hAnsiTheme="majorBidi" w:cstheme="majorBidi"/>
          <w:noProof/>
          <w:lang w:val="fr-FR"/>
        </w:rPr>
        <w:t> ;</w:t>
      </w:r>
      <w:r w:rsidR="00D07EA6" w:rsidRPr="00CC0255">
        <w:rPr>
          <w:rFonts w:asciiTheme="majorBidi" w:hAnsiTheme="majorBidi" w:cstheme="majorBidi"/>
          <w:noProof/>
          <w:lang w:val="fr-FR"/>
        </w:rPr>
        <w:t xml:space="preserve"> and </w:t>
      </w:r>
      <w:r w:rsidR="009443CB" w:rsidRPr="00CC0255">
        <w:rPr>
          <w:rFonts w:asciiTheme="majorBidi" w:hAnsiTheme="majorBidi" w:cstheme="majorBidi"/>
          <w:noProof/>
          <w:lang w:val="fr-FR"/>
        </w:rPr>
        <w:t xml:space="preserve">G. </w:t>
      </w:r>
      <w:r w:rsidR="00D07EA6" w:rsidRPr="00CC0255">
        <w:rPr>
          <w:rFonts w:asciiTheme="majorBidi" w:hAnsiTheme="majorBidi" w:cstheme="majorBidi"/>
          <w:noProof/>
          <w:lang w:val="fr-FR"/>
        </w:rPr>
        <w:t>De Cesaris’</w:t>
      </w:r>
      <w:r w:rsidR="00634B08" w:rsidRPr="00CC0255">
        <w:rPr>
          <w:rFonts w:asciiTheme="majorBidi" w:hAnsiTheme="majorBidi" w:cstheme="majorBidi"/>
          <w:noProof/>
          <w:lang w:val="fr-FR"/>
        </w:rPr>
        <w:t>s</w:t>
      </w:r>
      <w:r w:rsidR="00D07EA6" w:rsidRPr="00CC0255">
        <w:rPr>
          <w:rFonts w:asciiTheme="majorBidi" w:hAnsiTheme="majorBidi" w:cstheme="majorBidi"/>
          <w:noProof/>
          <w:lang w:val="fr-FR"/>
        </w:rPr>
        <w:t xml:space="preserve"> contribution to this volume</w:t>
      </w:r>
      <w:r w:rsidRPr="00CC0255">
        <w:rPr>
          <w:rFonts w:asciiTheme="majorBidi" w:hAnsiTheme="majorBidi" w:cstheme="majorBidi"/>
          <w:noProof/>
          <w:lang w:val="fr-FR"/>
        </w:rPr>
        <w:t>.</w:t>
      </w:r>
    </w:p>
  </w:footnote>
  <w:footnote w:id="17">
    <w:p w14:paraId="3527D9D6" w14:textId="43293221" w:rsidR="00D8627B" w:rsidRPr="00CC0255" w:rsidRDefault="00D8627B" w:rsidP="00C60B1E">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006169B8" w:rsidRPr="00CC0255">
        <w:rPr>
          <w:rFonts w:asciiTheme="majorBidi" w:hAnsiTheme="majorBidi" w:cstheme="majorBidi"/>
          <w:noProof/>
          <w:lang w:val="fr-FR"/>
        </w:rPr>
        <w:t xml:space="preserve"> </w:t>
      </w:r>
      <w:r w:rsidR="006169B8" w:rsidRPr="00CC0255">
        <w:rPr>
          <w:rFonts w:asciiTheme="majorBidi" w:hAnsiTheme="majorBidi" w:cstheme="majorBidi"/>
          <w:noProof/>
          <w:lang w:val="fr-FR"/>
        </w:rPr>
        <w:t xml:space="preserve">M. Crubellier, </w:t>
      </w:r>
      <w:r w:rsidR="006169B8" w:rsidRPr="00CC0255">
        <w:rPr>
          <w:rFonts w:asciiTheme="majorBidi" w:hAnsiTheme="majorBidi" w:cstheme="majorBidi"/>
          <w:i/>
          <w:iCs/>
          <w:noProof/>
          <w:lang w:val="fr-FR"/>
        </w:rPr>
        <w:t>Les livres Mu et Nu de la Métaphysique d’Aristote. traduction et commentaire</w:t>
      </w:r>
      <w:r w:rsidR="006169B8" w:rsidRPr="00CC0255">
        <w:rPr>
          <w:rFonts w:asciiTheme="majorBidi" w:hAnsiTheme="majorBidi" w:cstheme="majorBidi"/>
          <w:noProof/>
          <w:lang w:val="fr-FR"/>
        </w:rPr>
        <w:t>, 4 vols., Thèse de doctorat, Université Charles-de-Gaulle Lille III, 1994, p. 497.</w:t>
      </w:r>
    </w:p>
  </w:footnote>
  <w:footnote w:id="18">
    <w:p w14:paraId="466AAAA5" w14:textId="2F2C5BDA" w:rsidR="00630FB3" w:rsidRPr="00CC0255" w:rsidRDefault="00630FB3" w:rsidP="006169B8">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1537CB" w:rsidRPr="00CC0255">
        <w:rPr>
          <w:rFonts w:asciiTheme="majorBidi" w:hAnsiTheme="majorBidi" w:cstheme="majorBidi"/>
          <w:noProof/>
          <w:lang w:val="fr-FR"/>
        </w:rPr>
        <w:t xml:space="preserve">K. Gaiser, « Quellenkritische Probleme der indirekten Platonüberlieferung », </w:t>
      </w:r>
      <w:r w:rsidR="001537CB" w:rsidRPr="00CC0255">
        <w:rPr>
          <w:rFonts w:asciiTheme="majorBidi" w:hAnsiTheme="majorBidi" w:cstheme="majorBidi"/>
          <w:i/>
          <w:iCs/>
          <w:noProof/>
          <w:lang w:val="fr-FR"/>
        </w:rPr>
        <w:t>art. cit.</w:t>
      </w:r>
      <w:r w:rsidR="001537CB" w:rsidRPr="00CC0255">
        <w:rPr>
          <w:rFonts w:asciiTheme="majorBidi" w:hAnsiTheme="majorBidi" w:cstheme="majorBidi"/>
          <w:noProof/>
          <w:lang w:val="fr-FR"/>
        </w:rPr>
        <w:t>, p. 214-224.</w:t>
      </w:r>
    </w:p>
  </w:footnote>
  <w:footnote w:id="19">
    <w:p w14:paraId="7A34BD9E" w14:textId="41D199E3" w:rsidR="00C60B1E" w:rsidRPr="00CC0255" w:rsidRDefault="00C60B1E" w:rsidP="006169B8">
      <w:pPr>
        <w:spacing w:after="0" w:line="240" w:lineRule="auto"/>
        <w:rPr>
          <w:rFonts w:asciiTheme="majorBidi" w:hAnsiTheme="majorBidi" w:cstheme="majorBidi"/>
          <w:noProof/>
          <w:sz w:val="20"/>
          <w:szCs w:val="20"/>
          <w:lang w:val="fr-FR"/>
        </w:rPr>
      </w:pPr>
      <w:r w:rsidRPr="00CC0255">
        <w:rPr>
          <w:rStyle w:val="FootnoteReference"/>
          <w:rFonts w:asciiTheme="majorBidi" w:hAnsiTheme="majorBidi" w:cstheme="majorBidi"/>
          <w:noProof/>
          <w:sz w:val="20"/>
          <w:szCs w:val="20"/>
          <w:lang w:val="fr-FR"/>
        </w:rPr>
        <w:footnoteRef/>
      </w:r>
      <w:r w:rsidR="006169B8" w:rsidRPr="00CC0255">
        <w:rPr>
          <w:rFonts w:asciiTheme="majorBidi" w:hAnsiTheme="majorBidi" w:cstheme="majorBidi"/>
          <w:noProof/>
          <w:sz w:val="20"/>
          <w:szCs w:val="20"/>
          <w:lang w:val="fr-FR"/>
        </w:rPr>
        <w:t xml:space="preserve"> </w:t>
      </w:r>
      <w:r w:rsidR="006169B8" w:rsidRPr="00CC0255">
        <w:rPr>
          <w:rFonts w:asciiTheme="majorBidi" w:hAnsiTheme="majorBidi" w:cstheme="majorBidi"/>
          <w:noProof/>
          <w:sz w:val="20"/>
          <w:szCs w:val="20"/>
          <w:lang w:val="fr-FR"/>
        </w:rPr>
        <w:t xml:space="preserve">M. Crubellier, </w:t>
      </w:r>
      <w:r w:rsidR="006169B8" w:rsidRPr="00CC0255">
        <w:rPr>
          <w:rFonts w:asciiTheme="majorBidi" w:hAnsiTheme="majorBidi" w:cstheme="majorBidi"/>
          <w:i/>
          <w:iCs/>
          <w:noProof/>
          <w:sz w:val="20"/>
          <w:szCs w:val="20"/>
          <w:lang w:val="fr-FR"/>
        </w:rPr>
        <w:t>Les livres Mu et Nu de la Métaphysique d’Aristote. traduction et commentaire</w:t>
      </w:r>
      <w:r w:rsidR="006169B8" w:rsidRPr="00CC0255">
        <w:rPr>
          <w:rFonts w:asciiTheme="majorBidi" w:hAnsiTheme="majorBidi" w:cstheme="majorBidi"/>
          <w:noProof/>
          <w:sz w:val="20"/>
          <w:szCs w:val="20"/>
          <w:lang w:val="fr-FR"/>
        </w:rPr>
        <w:t xml:space="preserve">, </w:t>
      </w:r>
      <w:r w:rsidR="006169B8" w:rsidRPr="00CC0255">
        <w:rPr>
          <w:rFonts w:asciiTheme="majorBidi" w:hAnsiTheme="majorBidi" w:cstheme="majorBidi"/>
          <w:i/>
          <w:iCs/>
          <w:noProof/>
          <w:sz w:val="20"/>
          <w:szCs w:val="20"/>
          <w:lang w:val="fr-FR"/>
        </w:rPr>
        <w:t>op. cit.</w:t>
      </w:r>
      <w:r w:rsidR="006169B8" w:rsidRPr="00CC0255">
        <w:rPr>
          <w:rFonts w:asciiTheme="majorBidi" w:hAnsiTheme="majorBidi" w:cstheme="majorBidi"/>
          <w:noProof/>
          <w:sz w:val="20"/>
          <w:szCs w:val="20"/>
          <w:lang w:val="fr-FR"/>
        </w:rPr>
        <w:t>, p. 504-505.</w:t>
      </w:r>
    </w:p>
  </w:footnote>
  <w:footnote w:id="20">
    <w:p w14:paraId="663101E9" w14:textId="46919712" w:rsidR="00833858" w:rsidRPr="00CC0255" w:rsidRDefault="00833858" w:rsidP="006169B8">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Gaiser (</w:t>
      </w:r>
      <w:r w:rsidR="006169B8" w:rsidRPr="00CC0255">
        <w:rPr>
          <w:rFonts w:asciiTheme="majorBidi" w:hAnsiTheme="majorBidi" w:cstheme="majorBidi"/>
          <w:noProof/>
          <w:lang w:val="fr-FR"/>
        </w:rPr>
        <w:t xml:space="preserve">K. Gaiser, « Quellenkritische Probleme der indirekten Platonüberlieferung », </w:t>
      </w:r>
      <w:r w:rsidR="006169B8" w:rsidRPr="00CC0255">
        <w:rPr>
          <w:rFonts w:asciiTheme="majorBidi" w:hAnsiTheme="majorBidi" w:cstheme="majorBidi"/>
          <w:i/>
          <w:iCs/>
          <w:noProof/>
          <w:lang w:val="fr-FR"/>
        </w:rPr>
        <w:t>art. cit.</w:t>
      </w:r>
      <w:r w:rsidR="006169B8" w:rsidRPr="00CC0255">
        <w:rPr>
          <w:rFonts w:asciiTheme="majorBidi" w:hAnsiTheme="majorBidi" w:cstheme="majorBidi"/>
          <w:noProof/>
          <w:lang w:val="fr-FR"/>
        </w:rPr>
        <w:t>, p. 21</w:t>
      </w:r>
      <w:r w:rsidR="006169B8" w:rsidRPr="00CC0255">
        <w:rPr>
          <w:rFonts w:asciiTheme="majorBidi" w:hAnsiTheme="majorBidi" w:cstheme="majorBidi"/>
          <w:noProof/>
          <w:lang w:val="fr-FR"/>
        </w:rPr>
        <w:t>8</w:t>
      </w:r>
      <w:r w:rsidR="006169B8" w:rsidRPr="00CC0255">
        <w:rPr>
          <w:rFonts w:asciiTheme="majorBidi" w:hAnsiTheme="majorBidi" w:cstheme="majorBidi"/>
          <w:noProof/>
          <w:lang w:val="fr-FR"/>
        </w:rPr>
        <w:t>-</w:t>
      </w:r>
      <w:r w:rsidR="006169B8" w:rsidRPr="00CC0255">
        <w:rPr>
          <w:rFonts w:asciiTheme="majorBidi" w:hAnsiTheme="majorBidi" w:cstheme="majorBidi"/>
          <w:noProof/>
          <w:lang w:val="fr-FR"/>
        </w:rPr>
        <w:t>219</w:t>
      </w:r>
      <w:r w:rsidRPr="00CC0255">
        <w:rPr>
          <w:rFonts w:asciiTheme="majorBidi" w:hAnsiTheme="majorBidi" w:cstheme="majorBidi"/>
          <w:noProof/>
          <w:lang w:val="fr-FR"/>
        </w:rPr>
        <w:t xml:space="preserve">) links this passage to the pseudo-Platonic </w:t>
      </w:r>
      <w:r w:rsidRPr="00CC0255">
        <w:rPr>
          <w:rFonts w:asciiTheme="majorBidi" w:hAnsiTheme="majorBidi" w:cstheme="majorBidi"/>
          <w:i/>
          <w:iCs/>
          <w:noProof/>
          <w:lang w:val="fr-FR"/>
        </w:rPr>
        <w:t>Epinomis</w:t>
      </w:r>
      <w:r w:rsidRPr="00CC0255">
        <w:rPr>
          <w:rFonts w:asciiTheme="majorBidi" w:hAnsiTheme="majorBidi" w:cstheme="majorBidi"/>
          <w:noProof/>
          <w:lang w:val="fr-FR"/>
        </w:rPr>
        <w:t xml:space="preserve"> (990e-991a), where planes are produced subsequent to three expansions (</w:t>
      </w:r>
      <w:r w:rsidRPr="00CC0255">
        <w:rPr>
          <w:rFonts w:asciiTheme="majorBidi" w:hAnsiTheme="majorBidi" w:cstheme="majorBidi"/>
          <w:noProof/>
          <w:color w:val="333333"/>
          <w:spacing w:val="-2"/>
          <w:shd w:val="clear" w:color="auto" w:fill="FFFFFF"/>
          <w:lang w:val="fr-FR"/>
        </w:rPr>
        <w:t>τρὶς ηὐξημένους</w:t>
      </w:r>
      <w:r w:rsidRPr="00CC0255">
        <w:rPr>
          <w:rFonts w:asciiTheme="majorBidi" w:hAnsiTheme="majorBidi" w:cstheme="majorBidi"/>
          <w:noProof/>
          <w:lang w:val="fr-FR"/>
        </w:rPr>
        <w:t xml:space="preserve">) and thereafter speculates about the relationship between the account of mathematical expansion given there and Xenocrates. Additionally, in the fragment from his work </w:t>
      </w:r>
      <w:r w:rsidRPr="00CC0255">
        <w:rPr>
          <w:rFonts w:asciiTheme="majorBidi" w:hAnsiTheme="majorBidi" w:cstheme="majorBidi"/>
          <w:i/>
          <w:iCs/>
          <w:noProof/>
          <w:lang w:val="fr-FR"/>
        </w:rPr>
        <w:t>On Pythagorean Numbers</w:t>
      </w:r>
      <w:r w:rsidRPr="00CC0255">
        <w:rPr>
          <w:rFonts w:asciiTheme="majorBidi" w:hAnsiTheme="majorBidi" w:cstheme="majorBidi"/>
          <w:noProof/>
          <w:lang w:val="fr-FR"/>
        </w:rPr>
        <w:t xml:space="preserve"> (</w:t>
      </w:r>
      <w:r w:rsidR="006555C3" w:rsidRPr="00CC0255">
        <w:rPr>
          <w:rFonts w:asciiTheme="majorBidi" w:hAnsiTheme="majorBidi" w:cstheme="majorBidi"/>
          <w:noProof/>
          <w:lang w:val="fr-FR"/>
        </w:rPr>
        <w:t>fr.</w:t>
      </w:r>
      <w:r w:rsidR="00E757AD" w:rsidRPr="00CC0255">
        <w:rPr>
          <w:rFonts w:asciiTheme="majorBidi" w:hAnsiTheme="majorBidi" w:cstheme="majorBidi"/>
          <w:noProof/>
          <w:lang w:val="fr-FR"/>
        </w:rPr>
        <w:t xml:space="preserve"> </w:t>
      </w:r>
      <w:r w:rsidRPr="00CC0255">
        <w:rPr>
          <w:rFonts w:asciiTheme="majorBidi" w:hAnsiTheme="majorBidi" w:cstheme="majorBidi"/>
          <w:noProof/>
          <w:lang w:val="fr-FR"/>
        </w:rPr>
        <w:t xml:space="preserve">28 Tarán/122 Isnardi Parente ([Iamblichus], </w:t>
      </w:r>
      <w:r w:rsidRPr="00CC0255">
        <w:rPr>
          <w:rFonts w:asciiTheme="majorBidi" w:hAnsiTheme="majorBidi" w:cstheme="majorBidi"/>
          <w:i/>
          <w:iCs/>
          <w:noProof/>
          <w:lang w:val="fr-FR"/>
        </w:rPr>
        <w:t>Theologoumena Arithmeticae</w:t>
      </w:r>
      <w:r w:rsidRPr="00CC0255">
        <w:rPr>
          <w:rFonts w:asciiTheme="majorBidi" w:hAnsiTheme="majorBidi" w:cstheme="majorBidi"/>
          <w:noProof/>
          <w:lang w:val="fr-FR"/>
        </w:rPr>
        <w:t xml:space="preserve"> 82.10-85.23 De Falco)), Speusippus explicitly speaks of the generation of mathematical objects into magnitudes</w:t>
      </w:r>
      <w:r w:rsidR="00907712" w:rsidRPr="00CC0255">
        <w:rPr>
          <w:rFonts w:asciiTheme="majorBidi" w:hAnsiTheme="majorBidi" w:cstheme="majorBidi"/>
          <w:noProof/>
          <w:lang w:val="fr-FR"/>
        </w:rPr>
        <w:t> :</w:t>
      </w:r>
      <w:r w:rsidRPr="00CC0255">
        <w:rPr>
          <w:rFonts w:asciiTheme="majorBidi" w:hAnsiTheme="majorBidi" w:cstheme="majorBidi"/>
          <w:noProof/>
          <w:lang w:val="fr-FR"/>
        </w:rPr>
        <w:t xml:space="preserve"> </w:t>
      </w:r>
      <w:r w:rsidR="00622004" w:rsidRPr="00CC0255">
        <w:rPr>
          <w:rFonts w:asciiTheme="majorBidi" w:hAnsiTheme="majorBidi" w:cstheme="majorBidi"/>
          <w:noProof/>
          <w:lang w:val="fr-FR"/>
        </w:rPr>
        <w:t xml:space="preserve">« </w:t>
      </w:r>
      <w:r w:rsidRPr="00CC0255">
        <w:rPr>
          <w:rFonts w:asciiTheme="majorBidi" w:hAnsiTheme="majorBidi" w:cstheme="majorBidi"/>
          <w:noProof/>
          <w:lang w:val="fr-FR"/>
        </w:rPr>
        <w:t>And the same thing occurs too in their [sc. numbers’] generation (ἐν τῇ γενέσει)</w:t>
      </w:r>
      <w:r w:rsidR="00907712" w:rsidRPr="00CC0255">
        <w:rPr>
          <w:rFonts w:asciiTheme="majorBidi" w:hAnsiTheme="majorBidi" w:cstheme="majorBidi"/>
          <w:noProof/>
          <w:lang w:val="fr-FR"/>
        </w:rPr>
        <w:t> :</w:t>
      </w:r>
      <w:r w:rsidRPr="00CC0255">
        <w:rPr>
          <w:rFonts w:asciiTheme="majorBidi" w:hAnsiTheme="majorBidi" w:cstheme="majorBidi"/>
          <w:noProof/>
          <w:lang w:val="fr-FR"/>
        </w:rPr>
        <w:t xml:space="preserve"> for the first principle [of generation] into magnitude (εἰς μέγεθος) is a point, the second is a line, the third is a surface and the fourth is a solid figure</w:t>
      </w:r>
      <w:r w:rsidR="005713D1" w:rsidRPr="00CC0255">
        <w:rPr>
          <w:rFonts w:asciiTheme="majorBidi" w:hAnsiTheme="majorBidi" w:cstheme="majorBidi"/>
          <w:noProof/>
          <w:lang w:val="fr-FR"/>
        </w:rPr>
        <w:t xml:space="preserve"> »</w:t>
      </w:r>
      <w:r w:rsidRPr="00CC0255">
        <w:rPr>
          <w:rFonts w:asciiTheme="majorBidi" w:hAnsiTheme="majorBidi" w:cstheme="majorBidi"/>
          <w:noProof/>
          <w:lang w:val="fr-FR"/>
        </w:rPr>
        <w:t>.</w:t>
      </w:r>
      <w:r w:rsidR="00350AE0" w:rsidRPr="00CC0255">
        <w:rPr>
          <w:rFonts w:asciiTheme="majorBidi" w:hAnsiTheme="majorBidi" w:cstheme="majorBidi"/>
          <w:noProof/>
          <w:lang w:val="fr-FR"/>
        </w:rPr>
        <w:t xml:space="preserve"> For the editions of Speusippus, see </w:t>
      </w:r>
      <w:r w:rsidR="00350AE0" w:rsidRPr="00CC0255">
        <w:rPr>
          <w:rFonts w:asciiTheme="majorBidi" w:hAnsiTheme="majorBidi" w:cstheme="majorBidi"/>
          <w:noProof/>
          <w:lang w:val="fr-FR"/>
        </w:rPr>
        <w:t xml:space="preserve">L. Tarán, </w:t>
      </w:r>
      <w:r w:rsidR="00350AE0" w:rsidRPr="00CC0255">
        <w:rPr>
          <w:rFonts w:asciiTheme="majorBidi" w:hAnsiTheme="majorBidi" w:cstheme="majorBidi"/>
          <w:i/>
          <w:iCs/>
          <w:noProof/>
          <w:lang w:val="fr-FR"/>
        </w:rPr>
        <w:t>Speusippus of Athens: a critical study with a collection of the related texts and commentary</w:t>
      </w:r>
      <w:r w:rsidR="00350AE0" w:rsidRPr="00CC0255">
        <w:rPr>
          <w:rFonts w:asciiTheme="majorBidi" w:hAnsiTheme="majorBidi" w:cstheme="majorBidi"/>
          <w:noProof/>
          <w:lang w:val="fr-FR"/>
        </w:rPr>
        <w:t>,</w:t>
      </w:r>
      <w:r w:rsidR="00350AE0" w:rsidRPr="00CC0255">
        <w:rPr>
          <w:rFonts w:asciiTheme="majorBidi" w:hAnsiTheme="majorBidi" w:cstheme="majorBidi"/>
          <w:noProof/>
          <w:lang w:val="fr-FR"/>
        </w:rPr>
        <w:t xml:space="preserve"> Leiden, Brill, 1981</w:t>
      </w:r>
      <w:r w:rsidR="00350AE0" w:rsidRPr="00CC0255">
        <w:rPr>
          <w:rFonts w:asciiTheme="majorBidi" w:hAnsiTheme="majorBidi" w:cstheme="majorBidi"/>
          <w:noProof/>
          <w:lang w:val="fr-FR"/>
        </w:rPr>
        <w:t xml:space="preserve">, and </w:t>
      </w:r>
      <w:r w:rsidR="00350AE0" w:rsidRPr="00CC0255">
        <w:rPr>
          <w:rFonts w:asciiTheme="majorBidi" w:hAnsiTheme="majorBidi" w:cstheme="majorBidi"/>
          <w:noProof/>
          <w:lang w:val="fr-FR"/>
        </w:rPr>
        <w:t xml:space="preserve">M. Isnardi Parente, </w:t>
      </w:r>
      <w:r w:rsidR="00350AE0" w:rsidRPr="00CC0255">
        <w:rPr>
          <w:rFonts w:asciiTheme="majorBidi" w:hAnsiTheme="majorBidi" w:cstheme="majorBidi"/>
          <w:i/>
          <w:iCs/>
          <w:noProof/>
          <w:lang w:val="fr-FR"/>
        </w:rPr>
        <w:t>Speusippo. Testimonianze e frammenti</w:t>
      </w:r>
      <w:r w:rsidR="00350AE0" w:rsidRPr="00CC0255">
        <w:rPr>
          <w:rFonts w:asciiTheme="majorBidi" w:hAnsiTheme="majorBidi" w:cstheme="majorBidi"/>
          <w:noProof/>
          <w:lang w:val="fr-FR"/>
        </w:rPr>
        <w:t>, Napoli, Bibliopolis, 1980.</w:t>
      </w:r>
    </w:p>
  </w:footnote>
  <w:footnote w:id="21">
    <w:p w14:paraId="46A32552" w14:textId="42A82AE5" w:rsidR="00833858" w:rsidRPr="00CC0255" w:rsidRDefault="00833858" w:rsidP="00833858">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Pl</w:t>
      </w:r>
      <w:r w:rsidR="00B15053" w:rsidRPr="00CC0255">
        <w:rPr>
          <w:rFonts w:asciiTheme="majorBidi" w:hAnsiTheme="majorBidi" w:cstheme="majorBidi"/>
          <w:noProof/>
          <w:lang w:val="fr-FR"/>
        </w:rPr>
        <w:t>ato,</w:t>
      </w:r>
      <w:r w:rsidRPr="00CC0255">
        <w:rPr>
          <w:rFonts w:asciiTheme="majorBidi" w:hAnsiTheme="majorBidi" w:cstheme="majorBidi"/>
          <w:noProof/>
          <w:lang w:val="fr-FR"/>
        </w:rPr>
        <w:t xml:space="preserve"> </w:t>
      </w:r>
      <w:r w:rsidRPr="00CC0255">
        <w:rPr>
          <w:rFonts w:asciiTheme="majorBidi" w:hAnsiTheme="majorBidi" w:cstheme="majorBidi"/>
          <w:i/>
          <w:iCs/>
          <w:noProof/>
          <w:lang w:val="fr-FR"/>
        </w:rPr>
        <w:t>Tim</w:t>
      </w:r>
      <w:r w:rsidR="00B15053" w:rsidRPr="00CC0255">
        <w:rPr>
          <w:rFonts w:asciiTheme="majorBidi" w:hAnsiTheme="majorBidi" w:cstheme="majorBidi"/>
          <w:i/>
          <w:iCs/>
          <w:noProof/>
          <w:lang w:val="fr-FR"/>
        </w:rPr>
        <w:t>aeus</w:t>
      </w:r>
      <w:r w:rsidRPr="00CC0255">
        <w:rPr>
          <w:rFonts w:asciiTheme="majorBidi" w:hAnsiTheme="majorBidi" w:cstheme="majorBidi"/>
          <w:i/>
          <w:iCs/>
          <w:noProof/>
          <w:lang w:val="fr-FR"/>
        </w:rPr>
        <w:t xml:space="preserve"> </w:t>
      </w:r>
      <w:r w:rsidRPr="00CC0255">
        <w:rPr>
          <w:rFonts w:asciiTheme="majorBidi" w:hAnsiTheme="majorBidi" w:cstheme="majorBidi"/>
          <w:noProof/>
          <w:lang w:val="fr-FR"/>
        </w:rPr>
        <w:t>53a7-b5</w:t>
      </w:r>
      <w:r w:rsidR="00907712" w:rsidRPr="00CC0255">
        <w:rPr>
          <w:rFonts w:asciiTheme="majorBidi" w:hAnsiTheme="majorBidi" w:cstheme="majorBidi"/>
          <w:noProof/>
          <w:lang w:val="fr-FR"/>
        </w:rPr>
        <w:t> :</w:t>
      </w:r>
      <w:r w:rsidRPr="00CC0255">
        <w:rPr>
          <w:rFonts w:asciiTheme="majorBidi" w:hAnsiTheme="majorBidi" w:cstheme="majorBidi"/>
          <w:noProof/>
          <w:lang w:val="fr-FR"/>
        </w:rPr>
        <w:t xml:space="preserve"> </w:t>
      </w:r>
      <w:r w:rsidR="00622004" w:rsidRPr="00CC0255">
        <w:rPr>
          <w:rFonts w:asciiTheme="majorBidi" w:hAnsiTheme="majorBidi" w:cstheme="majorBidi"/>
          <w:noProof/>
          <w:lang w:val="fr-FR"/>
        </w:rPr>
        <w:t xml:space="preserve">« </w:t>
      </w:r>
      <w:r w:rsidRPr="00CC0255">
        <w:rPr>
          <w:rFonts w:asciiTheme="majorBidi" w:hAnsiTheme="majorBidi" w:cstheme="majorBidi"/>
          <w:noProof/>
          <w:lang w:val="fr-FR"/>
        </w:rPr>
        <w:t>Indeed, it is a fact that before this took place [sc. the different kinds of cosmic elements gravitated to their natural places] the four all lacked proportion and measure, and at the same time the ordering of the universe was undertaken, fire, earth and air initially possessed certain traces of what they are now. They are in the condition one would expect thoroughly god-forsaken things to be in. So, finding them in this condition, the first thing the god then did was to give them their distinctive shapes, using forms and numbers</w:t>
      </w:r>
      <w:r w:rsidR="001647EB" w:rsidRPr="00CC0255">
        <w:rPr>
          <w:rFonts w:asciiTheme="majorBidi" w:hAnsiTheme="majorBidi" w:cstheme="majorBidi"/>
          <w:noProof/>
          <w:lang w:val="fr-FR"/>
        </w:rPr>
        <w:t xml:space="preserve"> </w:t>
      </w:r>
      <w:r w:rsidR="005713D1" w:rsidRPr="00CC0255">
        <w:rPr>
          <w:rFonts w:asciiTheme="majorBidi" w:hAnsiTheme="majorBidi" w:cstheme="majorBidi"/>
          <w:noProof/>
          <w:lang w:val="fr-FR"/>
        </w:rPr>
        <w:t>»</w:t>
      </w:r>
      <w:r w:rsidRPr="00CC0255">
        <w:rPr>
          <w:rFonts w:asciiTheme="majorBidi" w:hAnsiTheme="majorBidi" w:cstheme="majorBidi"/>
          <w:noProof/>
          <w:lang w:val="fr-FR"/>
        </w:rPr>
        <w:t>.</w:t>
      </w:r>
    </w:p>
  </w:footnote>
  <w:footnote w:id="22">
    <w:p w14:paraId="1EAB368E" w14:textId="24299BEC" w:rsidR="00043B31" w:rsidRPr="00CC0255" w:rsidRDefault="00043B31" w:rsidP="00043B31">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6169B8" w:rsidRPr="00CC0255">
        <w:rPr>
          <w:rFonts w:asciiTheme="majorBidi" w:hAnsiTheme="majorBidi" w:cstheme="majorBidi"/>
          <w:noProof/>
          <w:lang w:val="fr-FR"/>
        </w:rPr>
        <w:t xml:space="preserve">K. Gaiser, « Quellenkritische Probleme der indirekten Platonüberlieferung », </w:t>
      </w:r>
      <w:r w:rsidR="006169B8" w:rsidRPr="00CC0255">
        <w:rPr>
          <w:rFonts w:asciiTheme="majorBidi" w:hAnsiTheme="majorBidi" w:cstheme="majorBidi"/>
          <w:i/>
          <w:iCs/>
          <w:noProof/>
          <w:lang w:val="fr-FR"/>
        </w:rPr>
        <w:t>art. cit.</w:t>
      </w:r>
      <w:r w:rsidR="006169B8" w:rsidRPr="00CC0255">
        <w:rPr>
          <w:rFonts w:asciiTheme="majorBidi" w:hAnsiTheme="majorBidi" w:cstheme="majorBidi"/>
          <w:noProof/>
          <w:lang w:val="fr-FR"/>
        </w:rPr>
        <w:t>, p. 2</w:t>
      </w:r>
      <w:r w:rsidR="006169B8" w:rsidRPr="00CC0255">
        <w:rPr>
          <w:rFonts w:asciiTheme="majorBidi" w:hAnsiTheme="majorBidi" w:cstheme="majorBidi"/>
          <w:noProof/>
          <w:lang w:val="fr-FR"/>
        </w:rPr>
        <w:t>21-224.</w:t>
      </w:r>
    </w:p>
  </w:footnote>
  <w:footnote w:id="23">
    <w:p w14:paraId="4903EDCA" w14:textId="0E80CCB2" w:rsidR="00833858" w:rsidRPr="00CC0255" w:rsidRDefault="00833858">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Pl</w:t>
      </w:r>
      <w:r w:rsidR="00615CB1" w:rsidRPr="00CC0255">
        <w:rPr>
          <w:rFonts w:asciiTheme="majorBidi" w:hAnsiTheme="majorBidi" w:cstheme="majorBidi"/>
          <w:noProof/>
          <w:lang w:val="fr-FR"/>
        </w:rPr>
        <w:t>ato,</w:t>
      </w:r>
      <w:r w:rsidRPr="00CC0255">
        <w:rPr>
          <w:rFonts w:asciiTheme="majorBidi" w:hAnsiTheme="majorBidi" w:cstheme="majorBidi"/>
          <w:noProof/>
          <w:lang w:val="fr-FR"/>
        </w:rPr>
        <w:t xml:space="preserve"> </w:t>
      </w:r>
      <w:r w:rsidRPr="00CC0255">
        <w:rPr>
          <w:rFonts w:asciiTheme="majorBidi" w:hAnsiTheme="majorBidi" w:cstheme="majorBidi"/>
          <w:i/>
          <w:iCs/>
          <w:noProof/>
          <w:lang w:val="fr-FR"/>
        </w:rPr>
        <w:t>Tim</w:t>
      </w:r>
      <w:r w:rsidR="00615CB1" w:rsidRPr="00CC0255">
        <w:rPr>
          <w:rFonts w:asciiTheme="majorBidi" w:hAnsiTheme="majorBidi" w:cstheme="majorBidi"/>
          <w:i/>
          <w:iCs/>
          <w:noProof/>
          <w:lang w:val="fr-FR"/>
        </w:rPr>
        <w:t>aeus</w:t>
      </w:r>
      <w:r w:rsidRPr="00CC0255">
        <w:rPr>
          <w:rFonts w:asciiTheme="majorBidi" w:hAnsiTheme="majorBidi" w:cstheme="majorBidi"/>
          <w:noProof/>
          <w:lang w:val="fr-FR"/>
        </w:rPr>
        <w:t xml:space="preserve"> 53c5-d7</w:t>
      </w:r>
      <w:r w:rsidR="00907712" w:rsidRPr="00CC0255">
        <w:rPr>
          <w:rFonts w:asciiTheme="majorBidi" w:hAnsiTheme="majorBidi" w:cstheme="majorBidi"/>
          <w:noProof/>
          <w:lang w:val="fr-FR"/>
        </w:rPr>
        <w:t> :</w:t>
      </w:r>
      <w:r w:rsidRPr="00CC0255">
        <w:rPr>
          <w:rFonts w:asciiTheme="majorBidi" w:hAnsiTheme="majorBidi" w:cstheme="majorBidi"/>
          <w:noProof/>
          <w:lang w:val="fr-FR"/>
        </w:rPr>
        <w:t xml:space="preserve"> </w:t>
      </w:r>
      <w:r w:rsidR="00622004" w:rsidRPr="00CC0255">
        <w:rPr>
          <w:rFonts w:asciiTheme="majorBidi" w:hAnsiTheme="majorBidi" w:cstheme="majorBidi"/>
          <w:noProof/>
          <w:lang w:val="fr-FR"/>
        </w:rPr>
        <w:t xml:space="preserve">« </w:t>
      </w:r>
      <w:r w:rsidRPr="00CC0255">
        <w:rPr>
          <w:rFonts w:asciiTheme="majorBidi" w:hAnsiTheme="majorBidi" w:cstheme="majorBidi"/>
          <w:noProof/>
          <w:lang w:val="fr-FR"/>
        </w:rPr>
        <w:t>Now everything that has bodily form also has depth. Moreover, it is wholly necessary that the nature of surface comprehend its depth</w:t>
      </w:r>
      <w:r w:rsidR="00DE2B57" w:rsidRPr="00CC0255">
        <w:rPr>
          <w:rFonts w:asciiTheme="majorBidi" w:hAnsiTheme="majorBidi" w:cstheme="majorBidi"/>
          <w:noProof/>
          <w:lang w:val="fr-FR"/>
        </w:rPr>
        <w:t> ;</w:t>
      </w:r>
      <w:r w:rsidRPr="00CC0255">
        <w:rPr>
          <w:rFonts w:asciiTheme="majorBidi" w:hAnsiTheme="majorBidi" w:cstheme="majorBidi"/>
          <w:noProof/>
          <w:lang w:val="fr-FR"/>
        </w:rPr>
        <w:t xml:space="preserve"> and the straight [line</w:t>
      </w:r>
      <w:r w:rsidR="00043B31" w:rsidRPr="00CC0255">
        <w:rPr>
          <w:rFonts w:asciiTheme="majorBidi" w:hAnsiTheme="majorBidi" w:cstheme="majorBidi"/>
          <w:noProof/>
          <w:lang w:val="fr-FR"/>
        </w:rPr>
        <w:t> ?</w:t>
      </w:r>
      <w:r w:rsidRPr="00CC0255">
        <w:rPr>
          <w:rFonts w:asciiTheme="majorBidi" w:hAnsiTheme="majorBidi" w:cstheme="majorBidi"/>
          <w:noProof/>
          <w:lang w:val="fr-FR"/>
        </w:rPr>
        <w:t>] of the face of a surface is composed out of triangles. Every triangle, moreover, originates from two triangles, each of which has one right angle and two acute angles. Of these two triangles, one [the isosceles right-angled triangle] has at each of the other two vertices an equal part of a right angle, determined by its division by equal sides</w:t>
      </w:r>
      <w:r w:rsidR="00DE2B57" w:rsidRPr="00CC0255">
        <w:rPr>
          <w:rFonts w:asciiTheme="majorBidi" w:hAnsiTheme="majorBidi" w:cstheme="majorBidi"/>
          <w:noProof/>
          <w:lang w:val="fr-FR"/>
        </w:rPr>
        <w:t> ;</w:t>
      </w:r>
      <w:r w:rsidRPr="00CC0255">
        <w:rPr>
          <w:rFonts w:asciiTheme="majorBidi" w:hAnsiTheme="majorBidi" w:cstheme="majorBidi"/>
          <w:noProof/>
          <w:lang w:val="fr-FR"/>
        </w:rPr>
        <w:t xml:space="preserve"> while the other [the scalene right-angled triangle] has unequal parts of a right angle at its other two vertices, determined by the division of the right angle by unequal sides. This, then, we posit as the principle of fire and of the other bodies, </w:t>
      </w:r>
      <w:r w:rsidRPr="00CC0255">
        <w:rPr>
          <w:rFonts w:asciiTheme="majorBidi" w:hAnsiTheme="majorBidi" w:cstheme="majorBidi"/>
          <w:i/>
          <w:iCs/>
          <w:noProof/>
          <w:lang w:val="fr-FR"/>
        </w:rPr>
        <w:t>as we pursue our likely account in terms of necessity</w:t>
      </w:r>
      <w:r w:rsidRPr="00CC0255">
        <w:rPr>
          <w:rFonts w:asciiTheme="majorBidi" w:hAnsiTheme="majorBidi" w:cstheme="majorBidi"/>
          <w:noProof/>
          <w:lang w:val="fr-FR"/>
        </w:rPr>
        <w:t xml:space="preserve">. </w:t>
      </w:r>
      <w:r w:rsidRPr="00CC0255">
        <w:rPr>
          <w:rFonts w:asciiTheme="majorBidi" w:hAnsiTheme="majorBidi" w:cstheme="majorBidi"/>
          <w:i/>
          <w:iCs/>
          <w:noProof/>
          <w:lang w:val="fr-FR"/>
        </w:rPr>
        <w:t>Principles yet more ultimate than these are known only to a god, and to any man he may hold dear</w:t>
      </w:r>
      <w:r w:rsidR="005713D1" w:rsidRPr="00CC0255">
        <w:rPr>
          <w:rFonts w:asciiTheme="majorBidi" w:hAnsiTheme="majorBidi" w:cstheme="majorBidi"/>
          <w:noProof/>
          <w:lang w:val="fr-FR"/>
        </w:rPr>
        <w:t xml:space="preserve"> » </w:t>
      </w:r>
      <w:r w:rsidRPr="00CC0255">
        <w:rPr>
          <w:rFonts w:asciiTheme="majorBidi" w:hAnsiTheme="majorBidi" w:cstheme="majorBidi"/>
          <w:noProof/>
          <w:lang w:val="fr-FR"/>
        </w:rPr>
        <w:t>(italics mine for emphasis).</w:t>
      </w:r>
    </w:p>
  </w:footnote>
  <w:footnote w:id="24">
    <w:p w14:paraId="72CBD55A" w14:textId="5EDE95E1" w:rsidR="00D83ECE" w:rsidRPr="00CC0255" w:rsidRDefault="00D83ECE" w:rsidP="006169B8">
      <w:pPr>
        <w:spacing w:after="0" w:line="240" w:lineRule="auto"/>
        <w:rPr>
          <w:rFonts w:asciiTheme="majorBidi" w:hAnsiTheme="majorBidi" w:cstheme="majorBidi"/>
          <w:noProof/>
          <w:sz w:val="20"/>
          <w:szCs w:val="20"/>
          <w:lang w:val="fr-FR"/>
        </w:rPr>
      </w:pPr>
      <w:r w:rsidRPr="00CC0255">
        <w:rPr>
          <w:rStyle w:val="FootnoteReference"/>
          <w:rFonts w:asciiTheme="majorBidi" w:hAnsiTheme="majorBidi" w:cstheme="majorBidi"/>
          <w:noProof/>
          <w:sz w:val="20"/>
          <w:szCs w:val="20"/>
          <w:lang w:val="fr-FR"/>
        </w:rPr>
        <w:footnoteRef/>
      </w:r>
      <w:r w:rsidRPr="00CC0255">
        <w:rPr>
          <w:rFonts w:asciiTheme="majorBidi" w:hAnsiTheme="majorBidi" w:cstheme="majorBidi"/>
          <w:noProof/>
          <w:sz w:val="20"/>
          <w:szCs w:val="20"/>
          <w:lang w:val="fr-FR"/>
        </w:rPr>
        <w:t xml:space="preserve"> </w:t>
      </w:r>
      <w:r w:rsidR="006169B8" w:rsidRPr="00CC0255">
        <w:rPr>
          <w:rFonts w:asciiTheme="majorBidi" w:hAnsiTheme="majorBidi" w:cstheme="majorBidi"/>
          <w:noProof/>
          <w:sz w:val="20"/>
          <w:szCs w:val="20"/>
          <w:lang w:val="fr-FR"/>
        </w:rPr>
        <w:t xml:space="preserve">M. Crubellier, </w:t>
      </w:r>
      <w:r w:rsidR="006169B8" w:rsidRPr="00CC0255">
        <w:rPr>
          <w:rFonts w:asciiTheme="majorBidi" w:hAnsiTheme="majorBidi" w:cstheme="majorBidi"/>
          <w:i/>
          <w:iCs/>
          <w:noProof/>
          <w:sz w:val="20"/>
          <w:szCs w:val="20"/>
          <w:lang w:val="fr-FR"/>
        </w:rPr>
        <w:t>Les livres Mu et Nu de la Métaphysique d’Aristote. traduction et commentaire</w:t>
      </w:r>
      <w:r w:rsidR="006169B8" w:rsidRPr="00CC0255">
        <w:rPr>
          <w:rFonts w:asciiTheme="majorBidi" w:hAnsiTheme="majorBidi" w:cstheme="majorBidi"/>
          <w:noProof/>
          <w:sz w:val="20"/>
          <w:szCs w:val="20"/>
          <w:lang w:val="fr-FR"/>
        </w:rPr>
        <w:t xml:space="preserve">, </w:t>
      </w:r>
      <w:r w:rsidR="006169B8" w:rsidRPr="00CC0255">
        <w:rPr>
          <w:rFonts w:asciiTheme="majorBidi" w:hAnsiTheme="majorBidi" w:cstheme="majorBidi"/>
          <w:i/>
          <w:iCs/>
          <w:noProof/>
          <w:sz w:val="20"/>
          <w:szCs w:val="20"/>
          <w:lang w:val="fr-FR"/>
        </w:rPr>
        <w:t>op. cit.</w:t>
      </w:r>
      <w:r w:rsidR="006169B8" w:rsidRPr="00CC0255">
        <w:rPr>
          <w:rFonts w:asciiTheme="majorBidi" w:hAnsiTheme="majorBidi" w:cstheme="majorBidi"/>
          <w:noProof/>
          <w:sz w:val="20"/>
          <w:szCs w:val="20"/>
          <w:lang w:val="fr-FR"/>
        </w:rPr>
        <w:t xml:space="preserve">, p. </w:t>
      </w:r>
      <w:r w:rsidR="006169B8" w:rsidRPr="00CC0255">
        <w:rPr>
          <w:rFonts w:asciiTheme="majorBidi" w:hAnsiTheme="majorBidi" w:cstheme="majorBidi"/>
          <w:noProof/>
          <w:sz w:val="20"/>
          <w:szCs w:val="20"/>
          <w:lang w:val="fr-FR"/>
        </w:rPr>
        <w:t>497</w:t>
      </w:r>
      <w:r w:rsidR="006169B8" w:rsidRPr="00CC0255">
        <w:rPr>
          <w:rFonts w:asciiTheme="majorBidi" w:hAnsiTheme="majorBidi" w:cstheme="majorBidi"/>
          <w:noProof/>
          <w:sz w:val="20"/>
          <w:szCs w:val="20"/>
          <w:lang w:val="fr-FR"/>
        </w:rPr>
        <w:t>-505.</w:t>
      </w:r>
    </w:p>
  </w:footnote>
  <w:footnote w:id="25">
    <w:p w14:paraId="352B741E" w14:textId="308F5077" w:rsidR="007410C4" w:rsidRPr="00CC0255" w:rsidRDefault="007410C4">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8C21EA" w:rsidRPr="00CC0255">
        <w:rPr>
          <w:rFonts w:asciiTheme="majorBidi" w:hAnsiTheme="majorBidi" w:cstheme="majorBidi"/>
          <w:noProof/>
          <w:lang w:val="fr-FR"/>
        </w:rPr>
        <w:t xml:space="preserve">It is explicitly identified as a such at </w:t>
      </w:r>
      <w:r w:rsidRPr="00CC0255">
        <w:rPr>
          <w:rFonts w:asciiTheme="majorBidi" w:hAnsiTheme="majorBidi" w:cstheme="majorBidi"/>
          <w:noProof/>
          <w:lang w:val="fr-FR"/>
        </w:rPr>
        <w:t>Arist</w:t>
      </w:r>
      <w:r w:rsidR="00615CB1" w:rsidRPr="00CC0255">
        <w:rPr>
          <w:rFonts w:asciiTheme="majorBidi" w:hAnsiTheme="majorBidi" w:cstheme="majorBidi"/>
          <w:noProof/>
          <w:lang w:val="fr-FR"/>
        </w:rPr>
        <w:t>otle,</w:t>
      </w:r>
      <w:r w:rsidRPr="00CC0255">
        <w:rPr>
          <w:rFonts w:asciiTheme="majorBidi" w:hAnsiTheme="majorBidi" w:cstheme="majorBidi"/>
          <w:noProof/>
          <w:lang w:val="fr-FR"/>
        </w:rPr>
        <w:t xml:space="preserve"> </w:t>
      </w:r>
      <w:r w:rsidRPr="00CC0255">
        <w:rPr>
          <w:rFonts w:asciiTheme="majorBidi" w:hAnsiTheme="majorBidi" w:cstheme="majorBidi"/>
          <w:i/>
          <w:iCs/>
          <w:noProof/>
          <w:lang w:val="fr-FR"/>
        </w:rPr>
        <w:t>Metaph</w:t>
      </w:r>
      <w:r w:rsidR="00615CB1" w:rsidRPr="00CC0255">
        <w:rPr>
          <w:rFonts w:asciiTheme="majorBidi" w:hAnsiTheme="majorBidi" w:cstheme="majorBidi"/>
          <w:i/>
          <w:iCs/>
          <w:noProof/>
          <w:lang w:val="fr-FR"/>
        </w:rPr>
        <w:t>ysics</w:t>
      </w:r>
      <w:r w:rsidRPr="00CC0255">
        <w:rPr>
          <w:rFonts w:asciiTheme="majorBidi" w:hAnsiTheme="majorBidi" w:cstheme="majorBidi"/>
          <w:noProof/>
          <w:lang w:val="fr-FR"/>
        </w:rPr>
        <w:t xml:space="preserve"> Μ 2, 1076a</w:t>
      </w:r>
      <w:r w:rsidR="008C21EA" w:rsidRPr="00CC0255">
        <w:rPr>
          <w:rFonts w:asciiTheme="majorBidi" w:hAnsiTheme="majorBidi" w:cstheme="majorBidi"/>
          <w:noProof/>
          <w:lang w:val="fr-FR"/>
        </w:rPr>
        <w:t>37-b5.</w:t>
      </w:r>
    </w:p>
  </w:footnote>
  <w:footnote w:id="26">
    <w:p w14:paraId="563514DD" w14:textId="6EE56A66" w:rsidR="00D07EA6" w:rsidRPr="00CC0255" w:rsidRDefault="00D07EA6" w:rsidP="00D07EA6">
      <w:pPr>
        <w:pStyle w:val="FootnoteText"/>
        <w:rPr>
          <w:rFonts w:asciiTheme="majorBidi" w:hAnsiTheme="majorBidi" w:cstheme="majorBidi"/>
          <w:lang w:val="el-GR"/>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lang w:val="el-GR"/>
        </w:rPr>
        <w:t>ἔτι δὲ εἴ τις παρὰ τὰ εἴδη καὶ τὰ αἰσθητὰ τὰ μεταξὺ θήσεται, πολλὰς ἀπορίας ἕξει</w:t>
      </w:r>
      <w:r w:rsidRPr="00CC0255">
        <w:rPr>
          <w:rFonts w:asciiTheme="majorBidi" w:hAnsiTheme="majorBidi" w:cstheme="majorBidi"/>
          <w:lang w:val="en-GB"/>
        </w:rPr>
        <w:t>·</w:t>
      </w:r>
      <w:r w:rsidRPr="00CC0255">
        <w:rPr>
          <w:rFonts w:asciiTheme="majorBidi" w:hAnsiTheme="majorBidi" w:cstheme="majorBidi"/>
          <w:lang w:val="el-GR"/>
        </w:rPr>
        <w:t xml:space="preserve"> δῆλον γὰρ ὡς ὁμοίως γραμμαί τε παρά τ᾽ αὐτὰς καὶ [15] τὰς αἰσθητὰς ἔσονται καὶ ἕκαστον τῶν ἄλλων γενῶν</w:t>
      </w:r>
      <w:r w:rsidRPr="00CC0255">
        <w:rPr>
          <w:rFonts w:asciiTheme="majorBidi" w:hAnsiTheme="majorBidi" w:cstheme="majorBidi"/>
          <w:lang w:val="en-GB"/>
        </w:rPr>
        <w:t xml:space="preserve">· </w:t>
      </w:r>
      <w:r w:rsidRPr="00CC0255">
        <w:rPr>
          <w:rFonts w:asciiTheme="majorBidi" w:hAnsiTheme="majorBidi" w:cstheme="majorBidi"/>
          <w:lang w:val="el-GR"/>
        </w:rPr>
        <w:t>ὥστ᾽ ἐπείπερ ἡ ἀστρολογία μία τούτων ἐστίν, ἔσται τις καὶ οὐρανὸς παρὰ τὸν αἰσθητὸν οὐρανὸν καὶ ἥλιός τε καὶ σελήνη καὶ τἆλλα ὁμοίως τὰ κατὰ τὸν οὐρανόν. καίτοι πῶς δεῖ πιστεῦσαι τούτοις; οὐδὲ γὰρ ἀκίνητον εὔλογον εἶναι, κινούμενον δὲ [20] καὶ παντελῶς ἀδύνατον</w:t>
      </w:r>
      <w:r w:rsidRPr="00CC0255">
        <w:rPr>
          <w:rFonts w:asciiTheme="majorBidi" w:hAnsiTheme="majorBidi" w:cstheme="majorBidi"/>
          <w:lang w:val="en-GB"/>
        </w:rPr>
        <w:t>·</w:t>
      </w:r>
      <w:r w:rsidRPr="00CC0255">
        <w:rPr>
          <w:rFonts w:asciiTheme="majorBidi" w:hAnsiTheme="majorBidi" w:cstheme="majorBidi"/>
          <w:lang w:val="el-GR"/>
        </w:rPr>
        <w:t xml:space="preserve"> ὁμοίως δὲ καὶ περὶ ὧν ἡ ὀπτικὴ πραγματεύεται καὶ ἡ ἐν τοῖς μαθήμασιν ἁρμονική</w:t>
      </w:r>
      <w:r w:rsidRPr="00CC0255">
        <w:rPr>
          <w:rFonts w:asciiTheme="majorBidi" w:hAnsiTheme="majorBidi" w:cstheme="majorBidi"/>
          <w:lang w:val="en-GB"/>
        </w:rPr>
        <w:t>·</w:t>
      </w:r>
      <w:r w:rsidRPr="00CC0255">
        <w:rPr>
          <w:rFonts w:asciiTheme="majorBidi" w:hAnsiTheme="majorBidi" w:cstheme="majorBidi"/>
          <w:lang w:val="el-GR"/>
        </w:rPr>
        <w:t xml:space="preserve">  καὶ γὰρ ταῦτα ἀδύνατον εἶναι παρὰ τὰ αἰσθητὰ διὰ τὰς αὐτὰς αἰτίας</w:t>
      </w:r>
      <w:r w:rsidRPr="00CC0255">
        <w:rPr>
          <w:rFonts w:asciiTheme="majorBidi" w:hAnsiTheme="majorBidi" w:cstheme="majorBidi"/>
          <w:lang w:val="en-GB"/>
        </w:rPr>
        <w:t>·</w:t>
      </w:r>
      <w:r w:rsidRPr="00CC0255">
        <w:rPr>
          <w:rFonts w:asciiTheme="majorBidi" w:hAnsiTheme="majorBidi" w:cstheme="majorBidi"/>
          <w:lang w:val="el-GR"/>
        </w:rPr>
        <w:t xml:space="preserve"> εἰ γὰρ ἔστιν αἰσθητὰ μεταξὺ καὶ αἰσθήσεις, δῆλον ὅτι καὶ ζῷα ἔσονται μεταξὺ αὐτῶν τε καὶ τῶν φθαρτῶν. [25] ἀπορήσειε δ᾽ ἄν τις καὶ περὶ ποῖα τῶν ὄντων δεῖ ζητεῖν ταύτας τὰς ἐπιστήμας. εἰ γὰρ τούτῳ διοίσει τῆς γεωδαισίας ἡ γεωμετρία μόνον, ὅτι ἡ μὲν τούτων ἐστὶν ὧν αἰσθανόμεθα ἡ δ᾽ οὐκ αἰσθητῶν, δῆλον ὅτι καὶ παρ᾽ ἰατρικὴν ἔσται τις ἐπιστήμη καὶ παρ᾽ ἑκάστην τῶν ἄλλων μεταξὺ αὐτῆς τε ἰατρικῆς [30] καὶ τῆσδε τῆς ἰατρικῆς</w:t>
      </w:r>
      <w:r w:rsidRPr="00CC0255">
        <w:rPr>
          <w:rFonts w:asciiTheme="majorBidi" w:hAnsiTheme="majorBidi" w:cstheme="majorBidi"/>
          <w:lang w:val="en-GB"/>
        </w:rPr>
        <w:t>·</w:t>
      </w:r>
      <w:r w:rsidRPr="00CC0255">
        <w:rPr>
          <w:rFonts w:asciiTheme="majorBidi" w:hAnsiTheme="majorBidi" w:cstheme="majorBidi"/>
          <w:lang w:val="el-GR"/>
        </w:rPr>
        <w:t xml:space="preserve"> καίτοι πῶς τοῦτο δυνατόν; καὶ γὰρ ἂν ὑγιείν᾽ ἄττα εἴη παρὰ τὰ αἰσθητὰ καὶ αὐτὸ τὸ ὑγιεινόν. ἅμα δὲ οὐδὲ τοῦτο ἀληθές, ὡς ἡ γεωδαισία τῶν αἰσθητῶν ἐστὶ μεγεθῶν καὶ φθαρτῶν</w:t>
      </w:r>
      <w:r w:rsidRPr="00CC0255">
        <w:rPr>
          <w:rFonts w:asciiTheme="majorBidi" w:hAnsiTheme="majorBidi" w:cstheme="majorBidi"/>
          <w:lang w:val="en-GB"/>
        </w:rPr>
        <w:t>·</w:t>
      </w:r>
      <w:r w:rsidRPr="00CC0255">
        <w:rPr>
          <w:rFonts w:asciiTheme="majorBidi" w:hAnsiTheme="majorBidi" w:cstheme="majorBidi"/>
          <w:lang w:val="el-GR"/>
        </w:rPr>
        <w:t xml:space="preserve"> ἐφθείρετο γὰρ ἂν φθειρομένων.</w:t>
      </w:r>
    </w:p>
  </w:footnote>
  <w:footnote w:id="27">
    <w:p w14:paraId="026132CD" w14:textId="77777777" w:rsidR="00D07EA6" w:rsidRPr="00CC0255" w:rsidRDefault="00D07EA6" w:rsidP="00D07EA6">
      <w:pPr>
        <w:pStyle w:val="FootnoteText"/>
        <w:rPr>
          <w:rFonts w:asciiTheme="majorBidi" w:hAnsiTheme="majorBidi" w:cstheme="majorBidi"/>
          <w:lang w:val="en-GB"/>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lang w:val="el-GR"/>
        </w:rPr>
        <w:t xml:space="preserve">ἀλλὰ </w:t>
      </w:r>
      <w:r w:rsidRPr="00CC0255">
        <w:rPr>
          <w:rFonts w:asciiTheme="majorBidi" w:hAnsiTheme="majorBidi" w:cstheme="majorBidi"/>
          <w:lang w:val="el-GR"/>
        </w:rPr>
        <w:t>μὴν οὐδὲ τῶν αἰσθητῶν ἂν εἴη μεγεθῶν [35] οὐδὲ περὶ τὸν οὐρανὸν ἡ ἀστρολογία τόνδε.</w:t>
      </w:r>
      <w:r w:rsidRPr="00CC0255">
        <w:rPr>
          <w:rFonts w:asciiTheme="majorBidi" w:hAnsiTheme="majorBidi" w:cstheme="majorBidi"/>
          <w:lang w:val="en-GB"/>
        </w:rPr>
        <w:t xml:space="preserve"> [998a] [1] </w:t>
      </w:r>
      <w:proofErr w:type="spellStart"/>
      <w:r w:rsidRPr="00CC0255">
        <w:rPr>
          <w:rFonts w:asciiTheme="majorBidi" w:hAnsiTheme="majorBidi" w:cstheme="majorBidi"/>
          <w:lang w:val="en-GB"/>
        </w:rPr>
        <w:t>οὔτε</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γὰρ</w:t>
      </w:r>
      <w:proofErr w:type="spellEnd"/>
      <w:r w:rsidRPr="00CC0255">
        <w:rPr>
          <w:rFonts w:asciiTheme="majorBidi" w:hAnsiTheme="majorBidi" w:cstheme="majorBidi"/>
          <w:lang w:val="en-GB"/>
        </w:rPr>
        <w:t xml:space="preserve"> αἱ α</w:t>
      </w:r>
      <w:proofErr w:type="spellStart"/>
      <w:r w:rsidRPr="00CC0255">
        <w:rPr>
          <w:rFonts w:asciiTheme="majorBidi" w:hAnsiTheme="majorBidi" w:cstheme="majorBidi"/>
          <w:lang w:val="en-GB"/>
        </w:rPr>
        <w:t>ἰσθητ</w:t>
      </w:r>
      <w:proofErr w:type="spellEnd"/>
      <w:r w:rsidRPr="00CC0255">
        <w:rPr>
          <w:rFonts w:asciiTheme="majorBidi" w:hAnsiTheme="majorBidi" w:cstheme="majorBidi"/>
          <w:lang w:val="en-GB"/>
        </w:rPr>
        <w:t xml:space="preserve">αὶ </w:t>
      </w:r>
      <w:proofErr w:type="spellStart"/>
      <w:r w:rsidRPr="00CC0255">
        <w:rPr>
          <w:rFonts w:asciiTheme="majorBidi" w:hAnsiTheme="majorBidi" w:cstheme="majorBidi"/>
          <w:lang w:val="en-GB"/>
        </w:rPr>
        <w:t>γρ</w:t>
      </w:r>
      <w:proofErr w:type="spellEnd"/>
      <w:r w:rsidRPr="00CC0255">
        <w:rPr>
          <w:rFonts w:asciiTheme="majorBidi" w:hAnsiTheme="majorBidi" w:cstheme="majorBidi"/>
          <w:lang w:val="en-GB"/>
        </w:rPr>
        <w:t xml:space="preserve">αμμαὶ </w:t>
      </w:r>
      <w:proofErr w:type="spellStart"/>
      <w:r w:rsidRPr="00CC0255">
        <w:rPr>
          <w:rFonts w:asciiTheme="majorBidi" w:hAnsiTheme="majorBidi" w:cstheme="majorBidi"/>
          <w:lang w:val="en-GB"/>
        </w:rPr>
        <w:t>τοι</w:t>
      </w:r>
      <w:proofErr w:type="spellEnd"/>
      <w:r w:rsidRPr="00CC0255">
        <w:rPr>
          <w:rFonts w:asciiTheme="majorBidi" w:hAnsiTheme="majorBidi" w:cstheme="majorBidi"/>
          <w:lang w:val="en-GB"/>
        </w:rPr>
        <w:t xml:space="preserve">αῦταί </w:t>
      </w:r>
      <w:proofErr w:type="spellStart"/>
      <w:r w:rsidRPr="00CC0255">
        <w:rPr>
          <w:rFonts w:asciiTheme="majorBidi" w:hAnsiTheme="majorBidi" w:cstheme="majorBidi"/>
          <w:lang w:val="en-GB"/>
        </w:rPr>
        <w:t>εἰσιν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οἵ</w:t>
      </w:r>
      <w:proofErr w:type="spellEnd"/>
      <w:r w:rsidRPr="00CC0255">
        <w:rPr>
          <w:rFonts w:asciiTheme="majorBidi" w:hAnsiTheme="majorBidi" w:cstheme="majorBidi"/>
          <w:lang w:val="en-GB"/>
        </w:rPr>
        <w:t xml:space="preserve">ας </w:t>
      </w:r>
      <w:proofErr w:type="spellStart"/>
      <w:r w:rsidRPr="00CC0255">
        <w:rPr>
          <w:rFonts w:asciiTheme="majorBidi" w:hAnsiTheme="majorBidi" w:cstheme="majorBidi"/>
          <w:lang w:val="en-GB"/>
        </w:rPr>
        <w:t>λέγει</w:t>
      </w:r>
      <w:proofErr w:type="spellEnd"/>
      <w:r w:rsidRPr="00CC0255">
        <w:rPr>
          <w:rFonts w:asciiTheme="majorBidi" w:hAnsiTheme="majorBidi" w:cstheme="majorBidi"/>
          <w:lang w:val="en-GB"/>
        </w:rPr>
        <w:t xml:space="preserve"> ὁ </w:t>
      </w:r>
      <w:proofErr w:type="spellStart"/>
      <w:r w:rsidRPr="00CC0255">
        <w:rPr>
          <w:rFonts w:asciiTheme="majorBidi" w:hAnsiTheme="majorBidi" w:cstheme="majorBidi"/>
          <w:lang w:val="en-GB"/>
        </w:rPr>
        <w:t>γεωμέτρης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οὐθὲν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γὰρ</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εὐθὺ</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τῶν</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ἰσθητῶν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οὕτως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οὐδὲ</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στρογγύλον</w:t>
      </w:r>
      <w:proofErr w:type="spellEnd"/>
      <w:r w:rsidRPr="00CC0255">
        <w:rPr>
          <w:rFonts w:asciiTheme="majorBidi" w:hAnsiTheme="majorBidi" w:cstheme="majorBidi"/>
          <w:lang w:val="en-GB"/>
        </w:rPr>
        <w:t>· ἅπ</w:t>
      </w:r>
      <w:proofErr w:type="spellStart"/>
      <w:r w:rsidRPr="00CC0255">
        <w:rPr>
          <w:rFonts w:asciiTheme="majorBidi" w:hAnsiTheme="majorBidi" w:cstheme="majorBidi"/>
          <w:lang w:val="en-GB"/>
        </w:rPr>
        <w:t>τετ</w:t>
      </w:r>
      <w:proofErr w:type="spellEnd"/>
      <w:r w:rsidRPr="00CC0255">
        <w:rPr>
          <w:rFonts w:asciiTheme="majorBidi" w:hAnsiTheme="majorBidi" w:cstheme="majorBidi"/>
          <w:lang w:val="en-GB"/>
        </w:rPr>
        <w:t xml:space="preserve">αι </w:t>
      </w:r>
      <w:proofErr w:type="spellStart"/>
      <w:r w:rsidRPr="00CC0255">
        <w:rPr>
          <w:rFonts w:asciiTheme="majorBidi" w:hAnsiTheme="majorBidi" w:cstheme="majorBidi"/>
          <w:lang w:val="en-GB"/>
        </w:rPr>
        <w:t>γὰρ</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τοῦ</w:t>
      </w:r>
      <w:proofErr w:type="spellEnd"/>
      <w:r w:rsidRPr="00CC0255">
        <w:rPr>
          <w:rFonts w:asciiTheme="majorBidi" w:hAnsiTheme="majorBidi" w:cstheme="majorBidi"/>
          <w:lang w:val="en-GB"/>
        </w:rPr>
        <w:t xml:space="preserve"> κα</w:t>
      </w:r>
      <w:proofErr w:type="spellStart"/>
      <w:r w:rsidRPr="00CC0255">
        <w:rPr>
          <w:rFonts w:asciiTheme="majorBidi" w:hAnsiTheme="majorBidi" w:cstheme="majorBidi"/>
          <w:lang w:val="en-GB"/>
        </w:rPr>
        <w:t>νόνος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οὐ</w:t>
      </w:r>
      <w:proofErr w:type="spellEnd"/>
      <w:r w:rsidRPr="00CC0255">
        <w:rPr>
          <w:rFonts w:asciiTheme="majorBidi" w:hAnsiTheme="majorBidi" w:cstheme="majorBidi"/>
          <w:lang w:val="en-GB"/>
        </w:rPr>
        <w:t xml:space="preserve"> κα</w:t>
      </w:r>
      <w:proofErr w:type="spellStart"/>
      <w:r w:rsidRPr="00CC0255">
        <w:rPr>
          <w:rFonts w:asciiTheme="majorBidi" w:hAnsiTheme="majorBidi" w:cstheme="majorBidi"/>
          <w:lang w:val="en-GB"/>
        </w:rPr>
        <w:t>τὰ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στιγμὴν</w:t>
      </w:r>
      <w:proofErr w:type="spellEnd"/>
      <w:r w:rsidRPr="00CC0255">
        <w:rPr>
          <w:rFonts w:asciiTheme="majorBidi" w:hAnsiTheme="majorBidi" w:cstheme="majorBidi"/>
          <w:lang w:val="en-GB"/>
        </w:rPr>
        <w:t xml:space="preserve"> ὁ </w:t>
      </w:r>
      <w:proofErr w:type="spellStart"/>
      <w:r w:rsidRPr="00CC0255">
        <w:rPr>
          <w:rFonts w:asciiTheme="majorBidi" w:hAnsiTheme="majorBidi" w:cstheme="majorBidi"/>
          <w:lang w:val="en-GB"/>
        </w:rPr>
        <w:t>κύκλος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ἀλλ</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ὥσ</w:t>
      </w:r>
      <w:proofErr w:type="spellEnd"/>
      <w:r w:rsidRPr="00CC0255">
        <w:rPr>
          <w:rFonts w:asciiTheme="majorBidi" w:hAnsiTheme="majorBidi" w:cstheme="majorBidi"/>
          <w:lang w:val="en-GB"/>
        </w:rPr>
        <w:t xml:space="preserve">περ </w:t>
      </w:r>
      <w:proofErr w:type="spellStart"/>
      <w:r w:rsidRPr="00CC0255">
        <w:rPr>
          <w:rFonts w:asciiTheme="majorBidi" w:hAnsiTheme="majorBidi" w:cstheme="majorBidi"/>
          <w:lang w:val="en-GB"/>
        </w:rPr>
        <w:t>Πρωτ</w:t>
      </w:r>
      <w:proofErr w:type="spellEnd"/>
      <w:r w:rsidRPr="00CC0255">
        <w:rPr>
          <w:rFonts w:asciiTheme="majorBidi" w:hAnsiTheme="majorBidi" w:cstheme="majorBidi"/>
          <w:lang w:val="en-GB"/>
        </w:rPr>
        <w:t xml:space="preserve">αγόρας </w:t>
      </w:r>
      <w:proofErr w:type="spellStart"/>
      <w:r w:rsidRPr="00CC0255">
        <w:rPr>
          <w:rFonts w:asciiTheme="majorBidi" w:hAnsiTheme="majorBidi" w:cstheme="majorBidi"/>
          <w:lang w:val="en-GB"/>
        </w:rPr>
        <w:t>ἔλεγεν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ἐλέγχων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τοὺς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γεωμέτρ</w:t>
      </w:r>
      <w:proofErr w:type="spellEnd"/>
      <w:r w:rsidRPr="00CC0255">
        <w:rPr>
          <w:rFonts w:asciiTheme="majorBidi" w:hAnsiTheme="majorBidi" w:cstheme="majorBidi"/>
          <w:lang w:val="en-GB"/>
        </w:rPr>
        <w:t xml:space="preserve">ας), </w:t>
      </w:r>
      <w:proofErr w:type="spellStart"/>
      <w:r w:rsidRPr="00CC0255">
        <w:rPr>
          <w:rFonts w:asciiTheme="majorBidi" w:hAnsiTheme="majorBidi" w:cstheme="majorBidi"/>
          <w:lang w:val="en-GB"/>
        </w:rPr>
        <w:t>οὔθ</w:t>
      </w:r>
      <w:proofErr w:type="spellEnd"/>
      <w:r w:rsidRPr="00CC0255">
        <w:rPr>
          <w:rFonts w:asciiTheme="majorBidi" w:hAnsiTheme="majorBidi" w:cstheme="majorBidi"/>
          <w:lang w:val="en-GB"/>
        </w:rPr>
        <w:t xml:space="preserve">᾽ αἱ </w:t>
      </w:r>
      <w:proofErr w:type="spellStart"/>
      <w:r w:rsidRPr="00CC0255">
        <w:rPr>
          <w:rFonts w:asciiTheme="majorBidi" w:hAnsiTheme="majorBidi" w:cstheme="majorBidi"/>
          <w:lang w:val="en-GB"/>
        </w:rPr>
        <w:t>κινήσεις</w:t>
      </w:r>
      <w:proofErr w:type="spellEnd"/>
      <w:r w:rsidRPr="00CC0255">
        <w:rPr>
          <w:rFonts w:asciiTheme="majorBidi" w:hAnsiTheme="majorBidi" w:cstheme="majorBidi"/>
          <w:lang w:val="en-GB"/>
        </w:rPr>
        <w:t xml:space="preserve"> καὶ [5] </w:t>
      </w:r>
      <w:proofErr w:type="spellStart"/>
      <w:r w:rsidRPr="00CC0255">
        <w:rPr>
          <w:rFonts w:asciiTheme="majorBidi" w:hAnsiTheme="majorBidi" w:cstheme="majorBidi"/>
          <w:lang w:val="en-GB"/>
        </w:rPr>
        <w:t>ἕλικες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τοῦ</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οὐρ</w:t>
      </w:r>
      <w:proofErr w:type="spellEnd"/>
      <w:r w:rsidRPr="00CC0255">
        <w:rPr>
          <w:rFonts w:asciiTheme="majorBidi" w:hAnsiTheme="majorBidi" w:cstheme="majorBidi"/>
          <w:lang w:val="en-GB"/>
        </w:rPr>
        <w:t xml:space="preserve">ανοῦ </w:t>
      </w:r>
      <w:proofErr w:type="spellStart"/>
      <w:r w:rsidRPr="00CC0255">
        <w:rPr>
          <w:rFonts w:asciiTheme="majorBidi" w:hAnsiTheme="majorBidi" w:cstheme="majorBidi"/>
          <w:lang w:val="en-GB"/>
        </w:rPr>
        <w:t>ὅμοι</w:t>
      </w:r>
      <w:proofErr w:type="spellEnd"/>
      <w:r w:rsidRPr="00CC0255">
        <w:rPr>
          <w:rFonts w:asciiTheme="majorBidi" w:hAnsiTheme="majorBidi" w:cstheme="majorBidi"/>
          <w:lang w:val="en-GB"/>
        </w:rPr>
        <w:t>αι π</w:t>
      </w:r>
      <w:proofErr w:type="spellStart"/>
      <w:r w:rsidRPr="00CC0255">
        <w:rPr>
          <w:rFonts w:asciiTheme="majorBidi" w:hAnsiTheme="majorBidi" w:cstheme="majorBidi"/>
          <w:lang w:val="en-GB"/>
        </w:rPr>
        <w:t>ερὶ</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ὧν</w:t>
      </w:r>
      <w:proofErr w:type="spellEnd"/>
      <w:r w:rsidRPr="00CC0255">
        <w:rPr>
          <w:rFonts w:asciiTheme="majorBidi" w:hAnsiTheme="majorBidi" w:cstheme="majorBidi"/>
          <w:lang w:val="en-GB"/>
        </w:rPr>
        <w:t xml:space="preserve"> ἡ </w:t>
      </w:r>
      <w:proofErr w:type="spellStart"/>
      <w:r w:rsidRPr="00CC0255">
        <w:rPr>
          <w:rFonts w:asciiTheme="majorBidi" w:hAnsiTheme="majorBidi" w:cstheme="majorBidi"/>
          <w:lang w:val="en-GB"/>
        </w:rPr>
        <w:t>ἀστρολογί</w:t>
      </w:r>
      <w:proofErr w:type="spellEnd"/>
      <w:r w:rsidRPr="00CC0255">
        <w:rPr>
          <w:rFonts w:asciiTheme="majorBidi" w:hAnsiTheme="majorBidi" w:cstheme="majorBidi"/>
          <w:lang w:val="en-GB"/>
        </w:rPr>
        <w:t>α π</w:t>
      </w:r>
      <w:proofErr w:type="spellStart"/>
      <w:r w:rsidRPr="00CC0255">
        <w:rPr>
          <w:rFonts w:asciiTheme="majorBidi" w:hAnsiTheme="majorBidi" w:cstheme="majorBidi"/>
          <w:lang w:val="en-GB"/>
        </w:rPr>
        <w:t>οιεῖτ</w:t>
      </w:r>
      <w:proofErr w:type="spellEnd"/>
      <w:r w:rsidRPr="00CC0255">
        <w:rPr>
          <w:rFonts w:asciiTheme="majorBidi" w:hAnsiTheme="majorBidi" w:cstheme="majorBidi"/>
          <w:lang w:val="en-GB"/>
        </w:rPr>
        <w:t xml:space="preserve">αι </w:t>
      </w:r>
      <w:proofErr w:type="spellStart"/>
      <w:r w:rsidRPr="00CC0255">
        <w:rPr>
          <w:rFonts w:asciiTheme="majorBidi" w:hAnsiTheme="majorBidi" w:cstheme="majorBidi"/>
          <w:lang w:val="en-GB"/>
        </w:rPr>
        <w:t>τοὺς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λόγους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οὔτε</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σημεῖ</w:t>
      </w:r>
      <w:proofErr w:type="spellEnd"/>
      <w:r w:rsidRPr="00CC0255">
        <w:rPr>
          <w:rFonts w:asciiTheme="majorBidi" w:hAnsiTheme="majorBidi" w:cstheme="majorBidi"/>
          <w:lang w:val="en-GB"/>
        </w:rPr>
        <w:t xml:space="preserve">α </w:t>
      </w:r>
      <w:proofErr w:type="spellStart"/>
      <w:r w:rsidRPr="00CC0255">
        <w:rPr>
          <w:rFonts w:asciiTheme="majorBidi" w:hAnsiTheme="majorBidi" w:cstheme="majorBidi"/>
          <w:lang w:val="en-GB"/>
        </w:rPr>
        <w:t>τοῖς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ἄστροις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τὴν</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ὐτὴν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ἔχει</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φύσιν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εἰσὶ</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δέ</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τινες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οἵ</w:t>
      </w:r>
      <w:proofErr w:type="spellEnd"/>
      <w:r w:rsidRPr="00CC0255">
        <w:rPr>
          <w:rFonts w:asciiTheme="majorBidi" w:hAnsiTheme="majorBidi" w:cstheme="majorBidi"/>
          <w:lang w:val="en-GB"/>
        </w:rPr>
        <w:t xml:space="preserve"> φα</w:t>
      </w:r>
      <w:proofErr w:type="spellStart"/>
      <w:r w:rsidRPr="00CC0255">
        <w:rPr>
          <w:rFonts w:asciiTheme="majorBidi" w:hAnsiTheme="majorBidi" w:cstheme="majorBidi"/>
          <w:lang w:val="en-GB"/>
        </w:rPr>
        <w:t>σιν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εἶν</w:t>
      </w:r>
      <w:proofErr w:type="spellEnd"/>
      <w:r w:rsidRPr="00CC0255">
        <w:rPr>
          <w:rFonts w:asciiTheme="majorBidi" w:hAnsiTheme="majorBidi" w:cstheme="majorBidi"/>
          <w:lang w:val="en-GB"/>
        </w:rPr>
        <w:t xml:space="preserve">αι </w:t>
      </w:r>
      <w:proofErr w:type="spellStart"/>
      <w:r w:rsidRPr="00CC0255">
        <w:rPr>
          <w:rFonts w:asciiTheme="majorBidi" w:hAnsiTheme="majorBidi" w:cstheme="majorBidi"/>
          <w:lang w:val="en-GB"/>
        </w:rPr>
        <w:t>μὲν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μετ</w:t>
      </w:r>
      <w:proofErr w:type="spellEnd"/>
      <w:r w:rsidRPr="00CC0255">
        <w:rPr>
          <w:rFonts w:asciiTheme="majorBidi" w:hAnsiTheme="majorBidi" w:cstheme="majorBidi"/>
          <w:lang w:val="en-GB"/>
        </w:rPr>
        <w:t>αξὺ τα</w:t>
      </w:r>
      <w:proofErr w:type="spellStart"/>
      <w:r w:rsidRPr="00CC0255">
        <w:rPr>
          <w:rFonts w:asciiTheme="majorBidi" w:hAnsiTheme="majorBidi" w:cstheme="majorBidi"/>
          <w:lang w:val="en-GB"/>
        </w:rPr>
        <w:t>ῦτ</w:t>
      </w:r>
      <w:proofErr w:type="spellEnd"/>
      <w:r w:rsidRPr="00CC0255">
        <w:rPr>
          <w:rFonts w:asciiTheme="majorBidi" w:hAnsiTheme="majorBidi" w:cstheme="majorBidi"/>
          <w:lang w:val="en-GB"/>
        </w:rPr>
        <w:t xml:space="preserve">α </w:t>
      </w:r>
      <w:proofErr w:type="spellStart"/>
      <w:r w:rsidRPr="00CC0255">
        <w:rPr>
          <w:rFonts w:asciiTheme="majorBidi" w:hAnsiTheme="majorBidi" w:cstheme="majorBidi"/>
          <w:lang w:val="en-GB"/>
        </w:rPr>
        <w:t>λεγόμεν</w:t>
      </w:r>
      <w:proofErr w:type="spellEnd"/>
      <w:r w:rsidRPr="00CC0255">
        <w:rPr>
          <w:rFonts w:asciiTheme="majorBidi" w:hAnsiTheme="majorBidi" w:cstheme="majorBidi"/>
          <w:lang w:val="en-GB"/>
        </w:rPr>
        <w:t xml:space="preserve">α </w:t>
      </w:r>
      <w:proofErr w:type="spellStart"/>
      <w:r w:rsidRPr="00CC0255">
        <w:rPr>
          <w:rFonts w:asciiTheme="majorBidi" w:hAnsiTheme="majorBidi" w:cstheme="majorBidi"/>
          <w:lang w:val="en-GB"/>
        </w:rPr>
        <w:t>τῶν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τε</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εἰδῶν</w:t>
      </w:r>
      <w:proofErr w:type="spellEnd"/>
      <w:r w:rsidRPr="00CC0255">
        <w:rPr>
          <w:rFonts w:asciiTheme="majorBidi" w:hAnsiTheme="majorBidi" w:cstheme="majorBidi"/>
          <w:lang w:val="en-GB"/>
        </w:rPr>
        <w:t xml:space="preserve"> καὶ </w:t>
      </w:r>
      <w:proofErr w:type="spellStart"/>
      <w:r w:rsidRPr="00CC0255">
        <w:rPr>
          <w:rFonts w:asciiTheme="majorBidi" w:hAnsiTheme="majorBidi" w:cstheme="majorBidi"/>
          <w:lang w:val="en-GB"/>
        </w:rPr>
        <w:t>τῶν</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ἰσθητῶν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οὐ</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μὴν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χωρίς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γε</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τῶν</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ἰσθητῶν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ἀλλ</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ἐν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τούτοις</w:t>
      </w:r>
      <w:proofErr w:type="spellEnd"/>
      <w:r w:rsidRPr="00CC0255">
        <w:rPr>
          <w:rFonts w:asciiTheme="majorBidi" w:hAnsiTheme="majorBidi" w:cstheme="majorBidi"/>
          <w:lang w:val="en-GB"/>
        </w:rPr>
        <w:t>·</w:t>
      </w:r>
      <w:r w:rsidRPr="00CC0255">
        <w:rPr>
          <w:rFonts w:asciiTheme="majorBidi" w:hAnsiTheme="majorBidi" w:cstheme="majorBidi"/>
          <w:lang w:val="el-GR"/>
        </w:rPr>
        <w:t xml:space="preserve"> ο</w:t>
      </w:r>
      <w:proofErr w:type="spellStart"/>
      <w:r w:rsidRPr="00CC0255">
        <w:rPr>
          <w:rFonts w:asciiTheme="majorBidi" w:hAnsiTheme="majorBidi" w:cstheme="majorBidi"/>
          <w:lang w:val="en-GB"/>
        </w:rPr>
        <w:t>ἷς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συμ</w:t>
      </w:r>
      <w:proofErr w:type="spellEnd"/>
      <w:r w:rsidRPr="00CC0255">
        <w:rPr>
          <w:rFonts w:asciiTheme="majorBidi" w:hAnsiTheme="majorBidi" w:cstheme="majorBidi"/>
          <w:lang w:val="en-GB"/>
        </w:rPr>
        <w:t xml:space="preserve">βαίνοντα </w:t>
      </w:r>
      <w:proofErr w:type="spellStart"/>
      <w:r w:rsidRPr="00CC0255">
        <w:rPr>
          <w:rFonts w:asciiTheme="majorBidi" w:hAnsiTheme="majorBidi" w:cstheme="majorBidi"/>
          <w:lang w:val="en-GB"/>
        </w:rPr>
        <w:t>ἀδύν</w:t>
      </w:r>
      <w:proofErr w:type="spellEnd"/>
      <w:r w:rsidRPr="00CC0255">
        <w:rPr>
          <w:rFonts w:asciiTheme="majorBidi" w:hAnsiTheme="majorBidi" w:cstheme="majorBidi"/>
          <w:lang w:val="en-GB"/>
        </w:rPr>
        <w:t>ατα π</w:t>
      </w:r>
      <w:proofErr w:type="spellStart"/>
      <w:r w:rsidRPr="00CC0255">
        <w:rPr>
          <w:rFonts w:asciiTheme="majorBidi" w:hAnsiTheme="majorBidi" w:cstheme="majorBidi"/>
          <w:lang w:val="en-GB"/>
        </w:rPr>
        <w:t>άντ</w:t>
      </w:r>
      <w:proofErr w:type="spellEnd"/>
      <w:r w:rsidRPr="00CC0255">
        <w:rPr>
          <w:rFonts w:asciiTheme="majorBidi" w:hAnsiTheme="majorBidi" w:cstheme="majorBidi"/>
          <w:lang w:val="en-GB"/>
        </w:rPr>
        <w:t xml:space="preserve">α [10] </w:t>
      </w:r>
      <w:proofErr w:type="spellStart"/>
      <w:r w:rsidRPr="00CC0255">
        <w:rPr>
          <w:rFonts w:asciiTheme="majorBidi" w:hAnsiTheme="majorBidi" w:cstheme="majorBidi"/>
          <w:lang w:val="en-GB"/>
        </w:rPr>
        <w:t>μὲν</w:t>
      </w:r>
      <w:proofErr w:type="spellEnd"/>
      <w:r w:rsidRPr="00CC0255">
        <w:rPr>
          <w:rFonts w:asciiTheme="majorBidi" w:hAnsiTheme="majorBidi" w:cstheme="majorBidi"/>
          <w:lang w:val="en-GB"/>
        </w:rPr>
        <w:t xml:space="preserve"> π</w:t>
      </w:r>
      <w:proofErr w:type="spellStart"/>
      <w:r w:rsidRPr="00CC0255">
        <w:rPr>
          <w:rFonts w:asciiTheme="majorBidi" w:hAnsiTheme="majorBidi" w:cstheme="majorBidi"/>
          <w:lang w:val="en-GB"/>
        </w:rPr>
        <w:t>λείονος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λόγου</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διελθεῖν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ἱκ</w:t>
      </w:r>
      <w:proofErr w:type="spellEnd"/>
      <w:r w:rsidRPr="00CC0255">
        <w:rPr>
          <w:rFonts w:asciiTheme="majorBidi" w:hAnsiTheme="majorBidi" w:cstheme="majorBidi"/>
          <w:lang w:val="en-GB"/>
        </w:rPr>
        <w:t xml:space="preserve">ανὸν </w:t>
      </w:r>
      <w:proofErr w:type="spellStart"/>
      <w:r w:rsidRPr="00CC0255">
        <w:rPr>
          <w:rFonts w:asciiTheme="majorBidi" w:hAnsiTheme="majorBidi" w:cstheme="majorBidi"/>
          <w:lang w:val="en-GB"/>
        </w:rPr>
        <w:t>δὲ</w:t>
      </w:r>
      <w:proofErr w:type="spellEnd"/>
      <w:r w:rsidRPr="00CC0255">
        <w:rPr>
          <w:rFonts w:asciiTheme="majorBidi" w:hAnsiTheme="majorBidi" w:cstheme="majorBidi"/>
          <w:lang w:val="en-GB"/>
        </w:rPr>
        <w:t xml:space="preserve"> καὶ </w:t>
      </w:r>
      <w:proofErr w:type="spellStart"/>
      <w:r w:rsidRPr="00CC0255">
        <w:rPr>
          <w:rFonts w:asciiTheme="majorBidi" w:hAnsiTheme="majorBidi" w:cstheme="majorBidi"/>
          <w:lang w:val="en-GB"/>
        </w:rPr>
        <w:t>τὰ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τοι</w:t>
      </w:r>
      <w:proofErr w:type="spellEnd"/>
      <w:r w:rsidRPr="00CC0255">
        <w:rPr>
          <w:rFonts w:asciiTheme="majorBidi" w:hAnsiTheme="majorBidi" w:cstheme="majorBidi"/>
          <w:lang w:val="en-GB"/>
        </w:rPr>
        <w:t xml:space="preserve">αῦτα </w:t>
      </w:r>
      <w:proofErr w:type="spellStart"/>
      <w:r w:rsidRPr="00CC0255">
        <w:rPr>
          <w:rFonts w:asciiTheme="majorBidi" w:hAnsiTheme="majorBidi" w:cstheme="majorBidi"/>
          <w:lang w:val="en-GB"/>
        </w:rPr>
        <w:t>θεωρῆσ</w:t>
      </w:r>
      <w:proofErr w:type="spellEnd"/>
      <w:r w:rsidRPr="00CC0255">
        <w:rPr>
          <w:rFonts w:asciiTheme="majorBidi" w:hAnsiTheme="majorBidi" w:cstheme="majorBidi"/>
          <w:lang w:val="en-GB"/>
        </w:rPr>
        <w:t xml:space="preserve">αι. </w:t>
      </w:r>
      <w:proofErr w:type="spellStart"/>
      <w:r w:rsidRPr="00CC0255">
        <w:rPr>
          <w:rFonts w:asciiTheme="majorBidi" w:hAnsiTheme="majorBidi" w:cstheme="majorBidi"/>
          <w:lang w:val="en-GB"/>
        </w:rPr>
        <w:t>οὔτε</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γὰρ</w:t>
      </w:r>
      <w:proofErr w:type="spellEnd"/>
      <w:r w:rsidRPr="00CC0255">
        <w:rPr>
          <w:rFonts w:asciiTheme="majorBidi" w:hAnsiTheme="majorBidi" w:cstheme="majorBidi"/>
          <w:lang w:val="en-GB"/>
        </w:rPr>
        <w:t xml:space="preserve"> ἐπὶ </w:t>
      </w:r>
      <w:proofErr w:type="spellStart"/>
      <w:r w:rsidRPr="00CC0255">
        <w:rPr>
          <w:rFonts w:asciiTheme="majorBidi" w:hAnsiTheme="majorBidi" w:cstheme="majorBidi"/>
          <w:lang w:val="en-GB"/>
        </w:rPr>
        <w:t>τούτων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εὔλογον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ἔχειν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οὕτω</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μόνον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ἀλλὰ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δῆλον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ὅτι</w:t>
      </w:r>
      <w:proofErr w:type="spellEnd"/>
      <w:r w:rsidRPr="00CC0255">
        <w:rPr>
          <w:rFonts w:asciiTheme="majorBidi" w:hAnsiTheme="majorBidi" w:cstheme="majorBidi"/>
          <w:lang w:val="en-GB"/>
        </w:rPr>
        <w:t xml:space="preserve"> καὶ </w:t>
      </w:r>
      <w:proofErr w:type="spellStart"/>
      <w:r w:rsidRPr="00CC0255">
        <w:rPr>
          <w:rFonts w:asciiTheme="majorBidi" w:hAnsiTheme="majorBidi" w:cstheme="majorBidi"/>
          <w:lang w:val="en-GB"/>
        </w:rPr>
        <w:t>τὰ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εἴδη</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ἐνδέχοιτ</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ἂν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ἐν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τοῖς</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ἰσθητοῖς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εἶν</w:t>
      </w:r>
      <w:proofErr w:type="spellEnd"/>
      <w:r w:rsidRPr="00CC0255">
        <w:rPr>
          <w:rFonts w:asciiTheme="majorBidi" w:hAnsiTheme="majorBidi" w:cstheme="majorBidi"/>
          <w:lang w:val="en-GB"/>
        </w:rPr>
        <w:t>αι</w:t>
      </w:r>
      <w:r w:rsidRPr="00CC0255">
        <w:rPr>
          <w:rFonts w:asciiTheme="majorBidi" w:hAnsiTheme="majorBidi" w:cstheme="majorBidi"/>
          <w:lang w:val="el-GR"/>
        </w:rPr>
        <w:t xml:space="preserve"> (</w:t>
      </w:r>
      <w:proofErr w:type="spellStart"/>
      <w:r w:rsidRPr="00CC0255">
        <w:rPr>
          <w:rFonts w:asciiTheme="majorBidi" w:hAnsiTheme="majorBidi" w:cstheme="majorBidi"/>
          <w:lang w:val="en-GB"/>
        </w:rPr>
        <w:t>τοῦ</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γὰρ</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ὐτοῦ</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λόγου</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ἀμφότερ</w:t>
      </w:r>
      <w:proofErr w:type="spellEnd"/>
      <w:r w:rsidRPr="00CC0255">
        <w:rPr>
          <w:rFonts w:asciiTheme="majorBidi" w:hAnsiTheme="majorBidi" w:cstheme="majorBidi"/>
          <w:lang w:val="en-GB"/>
        </w:rPr>
        <w:t>α τα</w:t>
      </w:r>
      <w:proofErr w:type="spellStart"/>
      <w:r w:rsidRPr="00CC0255">
        <w:rPr>
          <w:rFonts w:asciiTheme="majorBidi" w:hAnsiTheme="majorBidi" w:cstheme="majorBidi"/>
          <w:lang w:val="en-GB"/>
        </w:rPr>
        <w:t>ῦτά</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ἐστιν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ἔτι</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δὲ</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δύο</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στερεὰ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ἐν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τῷ</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ὐτῷ</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ἀν</w:t>
      </w:r>
      <w:proofErr w:type="spellEnd"/>
      <w:r w:rsidRPr="00CC0255">
        <w:rPr>
          <w:rFonts w:asciiTheme="majorBidi" w:hAnsiTheme="majorBidi" w:cstheme="majorBidi"/>
          <w:lang w:val="en-GB"/>
        </w:rPr>
        <w:t xml:space="preserve">αγκαῖον </w:t>
      </w:r>
      <w:proofErr w:type="spellStart"/>
      <w:r w:rsidRPr="00CC0255">
        <w:rPr>
          <w:rFonts w:asciiTheme="majorBidi" w:hAnsiTheme="majorBidi" w:cstheme="majorBidi"/>
          <w:lang w:val="en-GB"/>
        </w:rPr>
        <w:t>εἶν</w:t>
      </w:r>
      <w:proofErr w:type="spellEnd"/>
      <w:r w:rsidRPr="00CC0255">
        <w:rPr>
          <w:rFonts w:asciiTheme="majorBidi" w:hAnsiTheme="majorBidi" w:cstheme="majorBidi"/>
          <w:lang w:val="en-GB"/>
        </w:rPr>
        <w:t xml:space="preserve">αι </w:t>
      </w:r>
      <w:proofErr w:type="spellStart"/>
      <w:r w:rsidRPr="00CC0255">
        <w:rPr>
          <w:rFonts w:asciiTheme="majorBidi" w:hAnsiTheme="majorBidi" w:cstheme="majorBidi"/>
          <w:lang w:val="en-GB"/>
        </w:rPr>
        <w:t>τό</w:t>
      </w:r>
      <w:proofErr w:type="spellEnd"/>
      <w:r w:rsidRPr="00CC0255">
        <w:rPr>
          <w:rFonts w:asciiTheme="majorBidi" w:hAnsiTheme="majorBidi" w:cstheme="majorBidi"/>
          <w:lang w:val="en-GB"/>
        </w:rPr>
        <w:t xml:space="preserve">πῳ, καὶ </w:t>
      </w:r>
      <w:proofErr w:type="spellStart"/>
      <w:r w:rsidRPr="00CC0255">
        <w:rPr>
          <w:rFonts w:asciiTheme="majorBidi" w:hAnsiTheme="majorBidi" w:cstheme="majorBidi"/>
          <w:lang w:val="en-GB"/>
        </w:rPr>
        <w:t>μὴ</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εἶν</w:t>
      </w:r>
      <w:proofErr w:type="spellEnd"/>
      <w:r w:rsidRPr="00CC0255">
        <w:rPr>
          <w:rFonts w:asciiTheme="majorBidi" w:hAnsiTheme="majorBidi" w:cstheme="majorBidi"/>
          <w:lang w:val="en-GB"/>
        </w:rPr>
        <w:t xml:space="preserve">αι </w:t>
      </w:r>
      <w:proofErr w:type="spellStart"/>
      <w:r w:rsidRPr="00CC0255">
        <w:rPr>
          <w:rFonts w:asciiTheme="majorBidi" w:hAnsiTheme="majorBidi" w:cstheme="majorBidi"/>
          <w:lang w:val="en-GB"/>
        </w:rPr>
        <w:t>ἀκίνητ</w:t>
      </w:r>
      <w:proofErr w:type="spellEnd"/>
      <w:r w:rsidRPr="00CC0255">
        <w:rPr>
          <w:rFonts w:asciiTheme="majorBidi" w:hAnsiTheme="majorBidi" w:cstheme="majorBidi"/>
          <w:lang w:val="en-GB"/>
        </w:rPr>
        <w:t xml:space="preserve">α [15] </w:t>
      </w:r>
      <w:proofErr w:type="spellStart"/>
      <w:r w:rsidRPr="00CC0255">
        <w:rPr>
          <w:rFonts w:asciiTheme="majorBidi" w:hAnsiTheme="majorBidi" w:cstheme="majorBidi"/>
          <w:lang w:val="en-GB"/>
        </w:rPr>
        <w:t>ἐν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κινουμένοις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γε</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ὄντ</w:t>
      </w:r>
      <w:proofErr w:type="spellEnd"/>
      <w:r w:rsidRPr="00CC0255">
        <w:rPr>
          <w:rFonts w:asciiTheme="majorBidi" w:hAnsiTheme="majorBidi" w:cstheme="majorBidi"/>
          <w:lang w:val="en-GB"/>
        </w:rPr>
        <w:t xml:space="preserve">α </w:t>
      </w:r>
      <w:proofErr w:type="spellStart"/>
      <w:r w:rsidRPr="00CC0255">
        <w:rPr>
          <w:rFonts w:asciiTheme="majorBidi" w:hAnsiTheme="majorBidi" w:cstheme="majorBidi"/>
          <w:lang w:val="en-GB"/>
        </w:rPr>
        <w:t>τοῖς</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ἰσθητοῖς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ὅλως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δὲ</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τίνος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ἕνεκ</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ἄν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τις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θείη</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εἶν</w:t>
      </w:r>
      <w:proofErr w:type="spellEnd"/>
      <w:r w:rsidRPr="00CC0255">
        <w:rPr>
          <w:rFonts w:asciiTheme="majorBidi" w:hAnsiTheme="majorBidi" w:cstheme="majorBidi"/>
          <w:lang w:val="en-GB"/>
        </w:rPr>
        <w:t xml:space="preserve">αι </w:t>
      </w:r>
      <w:proofErr w:type="spellStart"/>
      <w:r w:rsidRPr="00CC0255">
        <w:rPr>
          <w:rFonts w:asciiTheme="majorBidi" w:hAnsiTheme="majorBidi" w:cstheme="majorBidi"/>
          <w:lang w:val="en-GB"/>
        </w:rPr>
        <w:t>μὲν</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ὐτά</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εἶν</w:t>
      </w:r>
      <w:proofErr w:type="spellEnd"/>
      <w:r w:rsidRPr="00CC0255">
        <w:rPr>
          <w:rFonts w:asciiTheme="majorBidi" w:hAnsiTheme="majorBidi" w:cstheme="majorBidi"/>
          <w:lang w:val="en-GB"/>
        </w:rPr>
        <w:t xml:space="preserve">αι δ᾽ </w:t>
      </w:r>
      <w:proofErr w:type="spellStart"/>
      <w:r w:rsidRPr="00CC0255">
        <w:rPr>
          <w:rFonts w:asciiTheme="majorBidi" w:hAnsiTheme="majorBidi" w:cstheme="majorBidi"/>
          <w:lang w:val="en-GB"/>
        </w:rPr>
        <w:t>ἐν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τοῖς</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ἰσθητοῖς</w:t>
      </w:r>
      <w:proofErr w:type="spellEnd"/>
      <w:r w:rsidRPr="00CC0255">
        <w:rPr>
          <w:rFonts w:asciiTheme="majorBidi" w:hAnsiTheme="majorBidi" w:cstheme="majorBidi"/>
          <w:lang w:val="en-GB"/>
        </w:rPr>
        <w:t>; τα</w:t>
      </w:r>
      <w:proofErr w:type="spellStart"/>
      <w:r w:rsidRPr="00CC0255">
        <w:rPr>
          <w:rFonts w:asciiTheme="majorBidi" w:hAnsiTheme="majorBidi" w:cstheme="majorBidi"/>
          <w:lang w:val="en-GB"/>
        </w:rPr>
        <w:t>ὐτὰ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γὰρ</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συμ</w:t>
      </w:r>
      <w:proofErr w:type="spellEnd"/>
      <w:r w:rsidRPr="00CC0255">
        <w:rPr>
          <w:rFonts w:asciiTheme="majorBidi" w:hAnsiTheme="majorBidi" w:cstheme="majorBidi"/>
          <w:lang w:val="en-GB"/>
        </w:rPr>
        <w:t xml:space="preserve">βήσεται </w:t>
      </w:r>
      <w:proofErr w:type="spellStart"/>
      <w:r w:rsidRPr="00CC0255">
        <w:rPr>
          <w:rFonts w:asciiTheme="majorBidi" w:hAnsiTheme="majorBidi" w:cstheme="majorBidi"/>
          <w:lang w:val="en-GB"/>
        </w:rPr>
        <w:t>ἄτο</w:t>
      </w:r>
      <w:proofErr w:type="spellEnd"/>
      <w:r w:rsidRPr="00CC0255">
        <w:rPr>
          <w:rFonts w:asciiTheme="majorBidi" w:hAnsiTheme="majorBidi" w:cstheme="majorBidi"/>
          <w:lang w:val="en-GB"/>
        </w:rPr>
        <w:t xml:space="preserve">πα </w:t>
      </w:r>
      <w:proofErr w:type="spellStart"/>
      <w:r w:rsidRPr="00CC0255">
        <w:rPr>
          <w:rFonts w:asciiTheme="majorBidi" w:hAnsiTheme="majorBidi" w:cstheme="majorBidi"/>
          <w:lang w:val="en-GB"/>
        </w:rPr>
        <w:t>τοῖς</w:t>
      </w:r>
      <w:proofErr w:type="spellEnd"/>
      <w:r w:rsidRPr="00CC0255">
        <w:rPr>
          <w:rFonts w:asciiTheme="majorBidi" w:hAnsiTheme="majorBidi" w:cstheme="majorBidi"/>
          <w:lang w:val="en-GB"/>
        </w:rPr>
        <w:t xml:space="preserve"> π</w:t>
      </w:r>
      <w:proofErr w:type="spellStart"/>
      <w:r w:rsidRPr="00CC0255">
        <w:rPr>
          <w:rFonts w:asciiTheme="majorBidi" w:hAnsiTheme="majorBidi" w:cstheme="majorBidi"/>
          <w:lang w:val="en-GB"/>
        </w:rPr>
        <w:t>ροειρημένοις</w:t>
      </w:r>
      <w:proofErr w:type="spellEnd"/>
      <w:r w:rsidRPr="00CC0255">
        <w:rPr>
          <w:rFonts w:asciiTheme="majorBidi" w:hAnsiTheme="majorBidi" w:cstheme="majorBidi"/>
          <w:lang w:val="en-GB"/>
        </w:rPr>
        <w:t>·</w:t>
      </w:r>
      <w:r w:rsidRPr="00CC0255">
        <w:rPr>
          <w:rFonts w:asciiTheme="majorBidi" w:hAnsiTheme="majorBidi" w:cstheme="majorBidi"/>
          <w:lang w:val="el-GR"/>
        </w:rPr>
        <w:t xml:space="preserve"> </w:t>
      </w:r>
      <w:proofErr w:type="spellStart"/>
      <w:r w:rsidRPr="00CC0255">
        <w:rPr>
          <w:rFonts w:asciiTheme="majorBidi" w:hAnsiTheme="majorBidi" w:cstheme="majorBidi"/>
          <w:lang w:val="en-GB"/>
        </w:rPr>
        <w:t>ἔστ</w:t>
      </w:r>
      <w:proofErr w:type="spellEnd"/>
      <w:r w:rsidRPr="00CC0255">
        <w:rPr>
          <w:rFonts w:asciiTheme="majorBidi" w:hAnsiTheme="majorBidi" w:cstheme="majorBidi"/>
          <w:lang w:val="en-GB"/>
        </w:rPr>
        <w:t xml:space="preserve">αι </w:t>
      </w:r>
      <w:proofErr w:type="spellStart"/>
      <w:r w:rsidRPr="00CC0255">
        <w:rPr>
          <w:rFonts w:asciiTheme="majorBidi" w:hAnsiTheme="majorBidi" w:cstheme="majorBidi"/>
          <w:lang w:val="en-GB"/>
        </w:rPr>
        <w:t>γὰρ</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οὐρ</w:t>
      </w:r>
      <w:proofErr w:type="spellEnd"/>
      <w:r w:rsidRPr="00CC0255">
        <w:rPr>
          <w:rFonts w:asciiTheme="majorBidi" w:hAnsiTheme="majorBidi" w:cstheme="majorBidi"/>
          <w:lang w:val="en-GB"/>
        </w:rPr>
        <w:t xml:space="preserve">ανός </w:t>
      </w:r>
      <w:proofErr w:type="spellStart"/>
      <w:r w:rsidRPr="00CC0255">
        <w:rPr>
          <w:rFonts w:asciiTheme="majorBidi" w:hAnsiTheme="majorBidi" w:cstheme="majorBidi"/>
          <w:lang w:val="en-GB"/>
        </w:rPr>
        <w:t>τις</w:t>
      </w:r>
      <w:proofErr w:type="spellEnd"/>
      <w:r w:rsidRPr="00CC0255">
        <w:rPr>
          <w:rFonts w:asciiTheme="majorBidi" w:hAnsiTheme="majorBidi" w:cstheme="majorBidi"/>
          <w:lang w:val="en-GB"/>
        </w:rPr>
        <w:t xml:space="preserve"> πα</w:t>
      </w:r>
      <w:proofErr w:type="spellStart"/>
      <w:r w:rsidRPr="00CC0255">
        <w:rPr>
          <w:rFonts w:asciiTheme="majorBidi" w:hAnsiTheme="majorBidi" w:cstheme="majorBidi"/>
          <w:lang w:val="en-GB"/>
        </w:rPr>
        <w:t>ρὰ</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τὸν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οὐρ</w:t>
      </w:r>
      <w:proofErr w:type="spellEnd"/>
      <w:r w:rsidRPr="00CC0255">
        <w:rPr>
          <w:rFonts w:asciiTheme="majorBidi" w:hAnsiTheme="majorBidi" w:cstheme="majorBidi"/>
          <w:lang w:val="en-GB"/>
        </w:rPr>
        <w:t>ανόν, π</w:t>
      </w:r>
      <w:proofErr w:type="spellStart"/>
      <w:r w:rsidRPr="00CC0255">
        <w:rPr>
          <w:rFonts w:asciiTheme="majorBidi" w:hAnsiTheme="majorBidi" w:cstheme="majorBidi"/>
          <w:lang w:val="en-GB"/>
        </w:rPr>
        <w:t>λήν</w:t>
      </w:r>
      <w:proofErr w:type="spellEnd"/>
      <w:r w:rsidRPr="00CC0255">
        <w:rPr>
          <w:rFonts w:asciiTheme="majorBidi" w:hAnsiTheme="majorBidi" w:cstheme="majorBidi"/>
          <w:lang w:val="en-GB"/>
        </w:rPr>
        <w:t xml:space="preserve"> γ᾽ </w:t>
      </w:r>
      <w:proofErr w:type="spellStart"/>
      <w:r w:rsidRPr="00CC0255">
        <w:rPr>
          <w:rFonts w:asciiTheme="majorBidi" w:hAnsiTheme="majorBidi" w:cstheme="majorBidi"/>
          <w:lang w:val="en-GB"/>
        </w:rPr>
        <w:t>οὐ</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χωρὶς</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ἀλλ</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ἐν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τῷ</w:t>
      </w:r>
      <w:proofErr w:type="spellEnd"/>
      <w:r w:rsidRPr="00CC0255">
        <w:rPr>
          <w:rFonts w:asciiTheme="majorBidi" w:hAnsiTheme="majorBidi" w:cstheme="majorBidi"/>
          <w:lang w:val="en-GB"/>
        </w:rPr>
        <w:t xml:space="preserve"> α</w:t>
      </w:r>
      <w:proofErr w:type="spellStart"/>
      <w:r w:rsidRPr="00CC0255">
        <w:rPr>
          <w:rFonts w:asciiTheme="majorBidi" w:hAnsiTheme="majorBidi" w:cstheme="majorBidi"/>
          <w:lang w:val="en-GB"/>
        </w:rPr>
        <w:t>ὐτῷ</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τό</w:t>
      </w:r>
      <w:proofErr w:type="spellEnd"/>
      <w:r w:rsidRPr="00CC0255">
        <w:rPr>
          <w:rFonts w:asciiTheme="majorBidi" w:hAnsiTheme="majorBidi" w:cstheme="majorBidi"/>
          <w:lang w:val="en-GB"/>
        </w:rPr>
        <w:t>πῳ·</w:t>
      </w:r>
      <w:r w:rsidRPr="00CC0255">
        <w:rPr>
          <w:rFonts w:asciiTheme="majorBidi" w:hAnsiTheme="majorBidi" w:cstheme="majorBidi"/>
          <w:lang w:val="el-GR"/>
        </w:rPr>
        <w:t xml:space="preserve"> </w:t>
      </w:r>
      <w:r w:rsidRPr="00CC0255">
        <w:rPr>
          <w:rFonts w:asciiTheme="majorBidi" w:hAnsiTheme="majorBidi" w:cstheme="majorBidi"/>
          <w:lang w:val="en-GB"/>
        </w:rPr>
        <w:t>ὅπ</w:t>
      </w:r>
      <w:proofErr w:type="spellStart"/>
      <w:r w:rsidRPr="00CC0255">
        <w:rPr>
          <w:rFonts w:asciiTheme="majorBidi" w:hAnsiTheme="majorBidi" w:cstheme="majorBidi"/>
          <w:lang w:val="en-GB"/>
        </w:rPr>
        <w:t>ερ</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ἐστὶν</w:t>
      </w:r>
      <w:proofErr w:type="spellEnd"/>
      <w:r w:rsidRPr="00CC0255">
        <w:rPr>
          <w:rFonts w:asciiTheme="majorBidi" w:hAnsiTheme="majorBidi" w:cstheme="majorBidi"/>
          <w:lang w:val="en-GB"/>
        </w:rPr>
        <w:t xml:space="preserve"> </w:t>
      </w:r>
      <w:proofErr w:type="spellStart"/>
      <w:r w:rsidRPr="00CC0255">
        <w:rPr>
          <w:rFonts w:asciiTheme="majorBidi" w:hAnsiTheme="majorBidi" w:cstheme="majorBidi"/>
          <w:lang w:val="en-GB"/>
        </w:rPr>
        <w:t>ἀδυν</w:t>
      </w:r>
      <w:proofErr w:type="spellEnd"/>
      <w:r w:rsidRPr="00CC0255">
        <w:rPr>
          <w:rFonts w:asciiTheme="majorBidi" w:hAnsiTheme="majorBidi" w:cstheme="majorBidi"/>
          <w:lang w:val="en-GB"/>
        </w:rPr>
        <w:t>ατώτερον.</w:t>
      </w:r>
    </w:p>
  </w:footnote>
  <w:footnote w:id="28">
    <w:p w14:paraId="753F25B1" w14:textId="294FBC6E" w:rsidR="0004026B" w:rsidRPr="00CC0255" w:rsidRDefault="0004026B">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As it is by Annas (</w:t>
      </w:r>
      <w:r w:rsidR="002A4D7C" w:rsidRPr="00CC0255">
        <w:rPr>
          <w:rFonts w:asciiTheme="majorBidi" w:hAnsiTheme="majorBidi" w:cstheme="majorBidi"/>
          <w:noProof/>
          <w:lang w:val="fr-FR"/>
        </w:rPr>
        <w:t xml:space="preserve">J. Annas, « On the “Intermediates” », </w:t>
      </w:r>
      <w:r w:rsidR="002A4D7C" w:rsidRPr="00CC0255">
        <w:rPr>
          <w:rFonts w:asciiTheme="majorBidi" w:hAnsiTheme="majorBidi" w:cstheme="majorBidi"/>
          <w:i/>
          <w:iCs/>
          <w:noProof/>
          <w:lang w:val="fr-FR"/>
        </w:rPr>
        <w:t>art. cit.</w:t>
      </w:r>
      <w:r w:rsidR="002A4D7C" w:rsidRPr="00CC0255">
        <w:rPr>
          <w:rFonts w:asciiTheme="majorBidi" w:hAnsiTheme="majorBidi" w:cstheme="majorBidi"/>
          <w:noProof/>
          <w:lang w:val="fr-FR"/>
        </w:rPr>
        <w:t xml:space="preserve">, p. </w:t>
      </w:r>
      <w:r w:rsidRPr="00CC0255">
        <w:rPr>
          <w:rFonts w:asciiTheme="majorBidi" w:hAnsiTheme="majorBidi" w:cstheme="majorBidi"/>
          <w:noProof/>
          <w:lang w:val="fr-FR"/>
        </w:rPr>
        <w:t>154-</w:t>
      </w:r>
      <w:r w:rsidR="002A4D7C" w:rsidRPr="00CC0255">
        <w:rPr>
          <w:rFonts w:asciiTheme="majorBidi" w:hAnsiTheme="majorBidi" w:cstheme="majorBidi"/>
          <w:noProof/>
          <w:lang w:val="fr-FR"/>
        </w:rPr>
        <w:t>1</w:t>
      </w:r>
      <w:r w:rsidRPr="00CC0255">
        <w:rPr>
          <w:rFonts w:asciiTheme="majorBidi" w:hAnsiTheme="majorBidi" w:cstheme="majorBidi"/>
          <w:noProof/>
          <w:lang w:val="fr-FR"/>
        </w:rPr>
        <w:t>55).</w:t>
      </w:r>
    </w:p>
  </w:footnote>
  <w:footnote w:id="29">
    <w:p w14:paraId="2511DC88" w14:textId="0A5586D2" w:rsidR="009A73C9" w:rsidRPr="00CC0255" w:rsidRDefault="009A73C9" w:rsidP="009A73C9">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This is made more explicit </w:t>
      </w:r>
      <w:r w:rsidR="00615CB1" w:rsidRPr="00CC0255">
        <w:rPr>
          <w:rFonts w:asciiTheme="majorBidi" w:hAnsiTheme="majorBidi" w:cstheme="majorBidi"/>
          <w:noProof/>
          <w:lang w:val="fr-FR"/>
        </w:rPr>
        <w:t xml:space="preserve">at Aristotle, </w:t>
      </w:r>
      <w:r w:rsidR="00615CB1" w:rsidRPr="00CC0255">
        <w:rPr>
          <w:rFonts w:asciiTheme="majorBidi" w:hAnsiTheme="majorBidi" w:cstheme="majorBidi"/>
          <w:i/>
          <w:iCs/>
          <w:noProof/>
          <w:lang w:val="fr-FR"/>
        </w:rPr>
        <w:t>Metaphysics</w:t>
      </w:r>
      <w:r w:rsidRPr="00CC0255">
        <w:rPr>
          <w:rFonts w:asciiTheme="majorBidi" w:hAnsiTheme="majorBidi" w:cstheme="majorBidi"/>
          <w:noProof/>
          <w:lang w:val="fr-FR"/>
        </w:rPr>
        <w:t xml:space="preserve"> </w:t>
      </w:r>
      <w:r w:rsidR="005C1066" w:rsidRPr="00CC0255">
        <w:rPr>
          <w:rFonts w:asciiTheme="majorBidi" w:hAnsiTheme="majorBidi" w:cstheme="majorBidi"/>
          <w:noProof/>
          <w:lang w:val="fr-FR"/>
        </w:rPr>
        <w:t xml:space="preserve">Μ </w:t>
      </w:r>
      <w:r w:rsidR="004C6590" w:rsidRPr="00CC0255">
        <w:rPr>
          <w:rFonts w:asciiTheme="majorBidi" w:hAnsiTheme="majorBidi" w:cstheme="majorBidi"/>
          <w:noProof/>
          <w:lang w:val="fr-FR"/>
        </w:rPr>
        <w:t>2, 10</w:t>
      </w:r>
      <w:r w:rsidR="007410C4" w:rsidRPr="00CC0255">
        <w:rPr>
          <w:rFonts w:asciiTheme="majorBidi" w:hAnsiTheme="majorBidi" w:cstheme="majorBidi"/>
          <w:noProof/>
          <w:lang w:val="fr-FR"/>
        </w:rPr>
        <w:t>76b11-39.</w:t>
      </w:r>
    </w:p>
  </w:footnote>
  <w:footnote w:id="30">
    <w:p w14:paraId="0E299EEE" w14:textId="2294AB34" w:rsidR="009A73C9" w:rsidRPr="00CC0255" w:rsidRDefault="009A73C9" w:rsidP="009A73C9">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As noted by Katz (</w:t>
      </w:r>
      <w:r w:rsidR="002A5EE1" w:rsidRPr="00CC0255">
        <w:rPr>
          <w:rFonts w:asciiTheme="majorBidi" w:hAnsiTheme="majorBidi" w:cstheme="majorBidi"/>
          <w:noProof/>
          <w:lang w:val="fr-FR"/>
        </w:rPr>
        <w:t xml:space="preserve">E. Katz, « The Mixed Mathematical Intermediates », </w:t>
      </w:r>
      <w:r w:rsidR="002A5EE1" w:rsidRPr="00CC0255">
        <w:rPr>
          <w:rFonts w:asciiTheme="majorBidi" w:hAnsiTheme="majorBidi" w:cstheme="majorBidi"/>
          <w:i/>
          <w:iCs/>
          <w:noProof/>
          <w:lang w:val="fr-FR"/>
        </w:rPr>
        <w:t>art. cit.</w:t>
      </w:r>
      <w:r w:rsidR="002A5EE1" w:rsidRPr="00CC0255">
        <w:rPr>
          <w:rFonts w:asciiTheme="majorBidi" w:hAnsiTheme="majorBidi" w:cstheme="majorBidi"/>
          <w:noProof/>
          <w:lang w:val="fr-FR"/>
        </w:rPr>
        <w:t xml:space="preserve">, p. </w:t>
      </w:r>
      <w:r w:rsidRPr="00CC0255">
        <w:rPr>
          <w:rFonts w:asciiTheme="majorBidi" w:hAnsiTheme="majorBidi" w:cstheme="majorBidi"/>
          <w:noProof/>
          <w:lang w:val="fr-FR"/>
        </w:rPr>
        <w:t xml:space="preserve">86). </w:t>
      </w:r>
    </w:p>
  </w:footnote>
  <w:footnote w:id="31">
    <w:p w14:paraId="3CE2D473" w14:textId="20F43138" w:rsidR="00A03353" w:rsidRPr="00CC0255" w:rsidRDefault="00A03353" w:rsidP="00A03353">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Or, as Menn states (</w:t>
      </w:r>
      <w:r w:rsidR="002A5EE1" w:rsidRPr="00CC0255">
        <w:rPr>
          <w:rFonts w:asciiTheme="majorBidi" w:hAnsiTheme="majorBidi" w:cstheme="majorBidi"/>
          <w:noProof/>
          <w:lang w:val="fr-FR"/>
        </w:rPr>
        <w:t xml:space="preserve">S. Menn, </w:t>
      </w:r>
      <w:r w:rsidR="002A5EE1" w:rsidRPr="00CC0255">
        <w:rPr>
          <w:rFonts w:asciiTheme="majorBidi" w:hAnsiTheme="majorBidi" w:cstheme="majorBidi"/>
          <w:i/>
          <w:iCs/>
          <w:noProof/>
          <w:lang w:val="fr-FR"/>
        </w:rPr>
        <w:t>The Aim and the Argument of Aristotle's Metaphysics</w:t>
      </w:r>
      <w:r w:rsidR="002A5EE1" w:rsidRPr="00CC0255">
        <w:rPr>
          <w:rFonts w:asciiTheme="majorBidi" w:hAnsiTheme="majorBidi" w:cstheme="majorBidi"/>
          <w:noProof/>
          <w:lang w:val="fr-FR"/>
        </w:rPr>
        <w:t xml:space="preserve">, Unpublished, obtained via </w:t>
      </w:r>
      <w:hyperlink r:id="rId2" w:history="1">
        <w:r w:rsidR="002A5EE1" w:rsidRPr="00CC0255">
          <w:rPr>
            <w:rStyle w:val="Hyperlink"/>
            <w:rFonts w:asciiTheme="majorBidi" w:hAnsiTheme="majorBidi" w:cstheme="majorBidi"/>
            <w:noProof/>
            <w:lang w:val="fr-FR"/>
          </w:rPr>
          <w:t>https://www.philosophie.hu-berlin.de/de/lehrbereiche/antike/mitarbeiter/menn/contents</w:t>
        </w:r>
      </w:hyperlink>
      <w:r w:rsidR="002A5EE1" w:rsidRPr="00CC0255">
        <w:rPr>
          <w:rFonts w:asciiTheme="majorBidi" w:hAnsiTheme="majorBidi" w:cstheme="majorBidi"/>
          <w:noProof/>
          <w:lang w:val="fr-FR"/>
        </w:rPr>
        <w:t xml:space="preserve">, </w:t>
      </w:r>
      <w:r w:rsidRPr="00CC0255">
        <w:rPr>
          <w:rFonts w:asciiTheme="majorBidi" w:hAnsiTheme="majorBidi" w:cstheme="majorBidi"/>
          <w:noProof/>
          <w:lang w:val="fr-FR"/>
        </w:rPr>
        <w:t>Iγ3</w:t>
      </w:r>
      <w:r w:rsidR="00907712" w:rsidRPr="00CC0255">
        <w:rPr>
          <w:rFonts w:asciiTheme="majorBidi" w:hAnsiTheme="majorBidi" w:cstheme="majorBidi"/>
          <w:noProof/>
          <w:lang w:val="fr-FR"/>
        </w:rPr>
        <w:t> :</w:t>
      </w:r>
      <w:r w:rsidR="002A5EE1" w:rsidRPr="00CC0255">
        <w:rPr>
          <w:rFonts w:asciiTheme="majorBidi" w:hAnsiTheme="majorBidi" w:cstheme="majorBidi"/>
          <w:noProof/>
          <w:lang w:val="fr-FR"/>
        </w:rPr>
        <w:t xml:space="preserve"> p.</w:t>
      </w:r>
      <w:r w:rsidRPr="00CC0255">
        <w:rPr>
          <w:rFonts w:asciiTheme="majorBidi" w:hAnsiTheme="majorBidi" w:cstheme="majorBidi"/>
          <w:noProof/>
          <w:lang w:val="fr-FR"/>
        </w:rPr>
        <w:t xml:space="preserve"> 28)</w:t>
      </w:r>
      <w:r w:rsidR="00907712" w:rsidRPr="00CC0255">
        <w:rPr>
          <w:rFonts w:asciiTheme="majorBidi" w:hAnsiTheme="majorBidi" w:cstheme="majorBidi"/>
          <w:noProof/>
          <w:lang w:val="fr-FR"/>
        </w:rPr>
        <w:t> :</w:t>
      </w:r>
      <w:r w:rsidRPr="00CC0255">
        <w:rPr>
          <w:rFonts w:asciiTheme="majorBidi" w:hAnsiTheme="majorBidi" w:cstheme="majorBidi"/>
          <w:noProof/>
          <w:lang w:val="fr-FR"/>
        </w:rPr>
        <w:t xml:space="preserve"> </w:t>
      </w:r>
      <w:r w:rsidR="00622004" w:rsidRPr="00CC0255">
        <w:rPr>
          <w:rFonts w:asciiTheme="majorBidi" w:hAnsiTheme="majorBidi" w:cstheme="majorBidi"/>
          <w:noProof/>
          <w:lang w:val="fr-FR"/>
        </w:rPr>
        <w:t xml:space="preserve">« </w:t>
      </w:r>
      <w:r w:rsidRPr="00CC0255">
        <w:rPr>
          <w:rFonts w:asciiTheme="majorBidi" w:hAnsiTheme="majorBidi" w:cstheme="majorBidi"/>
          <w:noProof/>
          <w:lang w:val="fr-FR"/>
        </w:rPr>
        <w:t>Geometricals thus have a non-separate potential existence dependent on the matter of sensible things, contrasting with the non-separate actual existence of units and numbers, dependent on the forms of sensible things. This quite specially dependent mode of existence is not needed simply to explain how geometry can be a science without separately existing geometricals (since otherwise we would also need it for units and numbers). Rather, it is needed to explain how geometry can be a science without separately existing geometricals given that geometrical attributes do not apply perfectly to sensible things, and thus to respond to the argument for intermediate geometricals at B#5 997b35-998a4)</w:t>
      </w:r>
      <w:r w:rsidR="005713D1" w:rsidRPr="00CC0255">
        <w:rPr>
          <w:rFonts w:asciiTheme="majorBidi" w:hAnsiTheme="majorBidi" w:cstheme="majorBidi"/>
          <w:noProof/>
          <w:lang w:val="fr-FR"/>
        </w:rPr>
        <w:t xml:space="preserve"> »</w:t>
      </w:r>
      <w:r w:rsidRPr="00CC0255">
        <w:rPr>
          <w:rFonts w:asciiTheme="majorBidi" w:hAnsiTheme="majorBidi" w:cstheme="majorBidi"/>
          <w:noProof/>
          <w:lang w:val="fr-FR"/>
        </w:rPr>
        <w:t>.</w:t>
      </w:r>
    </w:p>
  </w:footnote>
  <w:footnote w:id="32">
    <w:p w14:paraId="60B55081" w14:textId="187F0745" w:rsidR="00522995" w:rsidRPr="00CC0255" w:rsidRDefault="00522995">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Katz </w:t>
      </w:r>
      <w:r w:rsidR="00F75125" w:rsidRPr="00CC0255">
        <w:rPr>
          <w:rFonts w:asciiTheme="majorBidi" w:hAnsiTheme="majorBidi" w:cstheme="majorBidi"/>
          <w:noProof/>
          <w:lang w:val="fr-FR"/>
        </w:rPr>
        <w:t>(</w:t>
      </w:r>
      <w:r w:rsidR="002A5EE1" w:rsidRPr="00CC0255">
        <w:rPr>
          <w:rFonts w:asciiTheme="majorBidi" w:hAnsiTheme="majorBidi" w:cstheme="majorBidi"/>
          <w:noProof/>
          <w:lang w:val="fr-FR"/>
        </w:rPr>
        <w:t xml:space="preserve">E. Katz, « The Mixed Mathematical Intermediates », </w:t>
      </w:r>
      <w:r w:rsidR="002A5EE1" w:rsidRPr="00CC0255">
        <w:rPr>
          <w:rFonts w:asciiTheme="majorBidi" w:hAnsiTheme="majorBidi" w:cstheme="majorBidi"/>
          <w:i/>
          <w:iCs/>
          <w:noProof/>
          <w:lang w:val="fr-FR"/>
        </w:rPr>
        <w:t>art. cit.</w:t>
      </w:r>
      <w:r w:rsidR="002A5EE1" w:rsidRPr="00CC0255">
        <w:rPr>
          <w:rFonts w:asciiTheme="majorBidi" w:hAnsiTheme="majorBidi" w:cstheme="majorBidi"/>
          <w:noProof/>
          <w:lang w:val="fr-FR"/>
        </w:rPr>
        <w:t xml:space="preserve">, </w:t>
      </w:r>
      <w:r w:rsidR="002A5EE1" w:rsidRPr="00CC0255">
        <w:rPr>
          <w:rFonts w:asciiTheme="majorBidi" w:hAnsiTheme="majorBidi" w:cstheme="majorBidi"/>
          <w:noProof/>
          <w:lang w:val="fr-FR"/>
        </w:rPr>
        <w:t xml:space="preserve">p. </w:t>
      </w:r>
      <w:r w:rsidR="00F75125" w:rsidRPr="00CC0255">
        <w:rPr>
          <w:rFonts w:asciiTheme="majorBidi" w:hAnsiTheme="majorBidi" w:cstheme="majorBidi"/>
          <w:noProof/>
          <w:lang w:val="fr-FR"/>
        </w:rPr>
        <w:t xml:space="preserve">91-92) </w:t>
      </w:r>
      <w:r w:rsidRPr="00CC0255">
        <w:rPr>
          <w:rFonts w:asciiTheme="majorBidi" w:hAnsiTheme="majorBidi" w:cstheme="majorBidi"/>
          <w:noProof/>
          <w:lang w:val="fr-FR"/>
        </w:rPr>
        <w:t>is right in noting that this objection on Aristotle’s part does not absolve him from committing the same mistake</w:t>
      </w:r>
      <w:r w:rsidR="00F75125" w:rsidRPr="00CC0255">
        <w:rPr>
          <w:rFonts w:asciiTheme="majorBidi" w:hAnsiTheme="majorBidi" w:cstheme="majorBidi"/>
          <w:noProof/>
          <w:lang w:val="fr-FR"/>
        </w:rPr>
        <w:t xml:space="preserve"> in his discussion of </w:t>
      </w:r>
      <w:r w:rsidR="00622004" w:rsidRPr="00CC0255">
        <w:rPr>
          <w:rFonts w:asciiTheme="majorBidi" w:hAnsiTheme="majorBidi" w:cstheme="majorBidi"/>
          <w:noProof/>
          <w:lang w:val="fr-FR"/>
        </w:rPr>
        <w:t xml:space="preserve">« </w:t>
      </w:r>
      <w:r w:rsidR="00F75125" w:rsidRPr="00CC0255">
        <w:rPr>
          <w:rFonts w:asciiTheme="majorBidi" w:hAnsiTheme="majorBidi" w:cstheme="majorBidi"/>
          <w:noProof/>
          <w:lang w:val="fr-FR"/>
        </w:rPr>
        <w:t>mixed</w:t>
      </w:r>
      <w:r w:rsidR="005713D1" w:rsidRPr="00CC0255">
        <w:rPr>
          <w:rFonts w:asciiTheme="majorBidi" w:hAnsiTheme="majorBidi" w:cstheme="majorBidi"/>
          <w:noProof/>
          <w:lang w:val="fr-FR"/>
        </w:rPr>
        <w:t xml:space="preserve"> »</w:t>
      </w:r>
      <w:r w:rsidR="00F75125" w:rsidRPr="00CC0255">
        <w:rPr>
          <w:rFonts w:asciiTheme="majorBidi" w:hAnsiTheme="majorBidi" w:cstheme="majorBidi"/>
          <w:noProof/>
          <w:lang w:val="fr-FR"/>
        </w:rPr>
        <w:t xml:space="preserve"> sciences such as optics. </w:t>
      </w:r>
    </w:p>
  </w:footnote>
  <w:footnote w:id="33">
    <w:p w14:paraId="3A00F86E" w14:textId="5149A8D0" w:rsidR="00CC081B" w:rsidRPr="00CC0255" w:rsidRDefault="00CC081B" w:rsidP="00CC081B">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8C21EA" w:rsidRPr="00CC0255">
        <w:rPr>
          <w:rFonts w:asciiTheme="majorBidi" w:hAnsiTheme="majorBidi" w:cstheme="majorBidi"/>
          <w:noProof/>
          <w:lang w:val="fr-FR"/>
        </w:rPr>
        <w:t>Arist</w:t>
      </w:r>
      <w:r w:rsidR="00615CB1" w:rsidRPr="00CC0255">
        <w:rPr>
          <w:rFonts w:asciiTheme="majorBidi" w:hAnsiTheme="majorBidi" w:cstheme="majorBidi"/>
          <w:noProof/>
          <w:lang w:val="fr-FR"/>
        </w:rPr>
        <w:t>otle,</w:t>
      </w:r>
      <w:r w:rsidR="008C21EA" w:rsidRPr="00CC0255">
        <w:rPr>
          <w:rFonts w:asciiTheme="majorBidi" w:hAnsiTheme="majorBidi" w:cstheme="majorBidi"/>
          <w:noProof/>
          <w:lang w:val="fr-FR"/>
        </w:rPr>
        <w:t xml:space="preserve"> </w:t>
      </w:r>
      <w:r w:rsidR="008C21EA" w:rsidRPr="00CC0255">
        <w:rPr>
          <w:rFonts w:asciiTheme="majorBidi" w:hAnsiTheme="majorBidi" w:cstheme="majorBidi"/>
          <w:i/>
          <w:iCs/>
          <w:noProof/>
          <w:lang w:val="fr-FR"/>
        </w:rPr>
        <w:t>Metaph</w:t>
      </w:r>
      <w:r w:rsidR="00615CB1" w:rsidRPr="00CC0255">
        <w:rPr>
          <w:rFonts w:asciiTheme="majorBidi" w:hAnsiTheme="majorBidi" w:cstheme="majorBidi"/>
          <w:i/>
          <w:iCs/>
          <w:noProof/>
          <w:lang w:val="fr-FR"/>
        </w:rPr>
        <w:t>ysics</w:t>
      </w:r>
      <w:r w:rsidR="008C21EA" w:rsidRPr="00CC0255">
        <w:rPr>
          <w:rFonts w:asciiTheme="majorBidi" w:hAnsiTheme="majorBidi" w:cstheme="majorBidi"/>
          <w:noProof/>
          <w:lang w:val="fr-FR"/>
        </w:rPr>
        <w:t xml:space="preserve"> Μ 2, 107</w:t>
      </w:r>
      <w:r w:rsidR="00EA4E75" w:rsidRPr="00CC0255">
        <w:rPr>
          <w:rFonts w:asciiTheme="majorBidi" w:hAnsiTheme="majorBidi" w:cstheme="majorBidi"/>
          <w:noProof/>
          <w:lang w:val="fr-FR"/>
        </w:rPr>
        <w:t>6a37-b39.</w:t>
      </w:r>
    </w:p>
  </w:footnote>
  <w:footnote w:id="34">
    <w:p w14:paraId="35E4B84E" w14:textId="1CE624DE" w:rsidR="00100959" w:rsidRPr="00CC0255" w:rsidRDefault="00100959">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F8286B" w:rsidRPr="00CC0255">
        <w:rPr>
          <w:rFonts w:asciiTheme="majorBidi" w:hAnsiTheme="majorBidi" w:cstheme="majorBidi"/>
          <w:noProof/>
          <w:lang w:val="fr-FR"/>
        </w:rPr>
        <w:t xml:space="preserve">See n. </w:t>
      </w:r>
      <w:r w:rsidR="00350AE0" w:rsidRPr="00CC0255">
        <w:rPr>
          <w:rFonts w:asciiTheme="majorBidi" w:hAnsiTheme="majorBidi" w:cstheme="majorBidi"/>
          <w:noProof/>
          <w:lang w:val="fr-FR"/>
        </w:rPr>
        <w:t>20</w:t>
      </w:r>
      <w:r w:rsidR="00F8286B" w:rsidRPr="00CC0255">
        <w:rPr>
          <w:rFonts w:asciiTheme="majorBidi" w:hAnsiTheme="majorBidi" w:cstheme="majorBidi"/>
          <w:noProof/>
          <w:lang w:val="fr-FR"/>
        </w:rPr>
        <w:t xml:space="preserve"> above.</w:t>
      </w:r>
    </w:p>
  </w:footnote>
  <w:footnote w:id="35">
    <w:p w14:paraId="0799041B" w14:textId="1C9C79C2" w:rsidR="00B35D61" w:rsidRPr="00CC0255" w:rsidRDefault="00B35D61">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Hence, my assessment of the objections to the intermediates</w:t>
      </w:r>
      <w:r w:rsidR="0004026B" w:rsidRPr="00CC0255">
        <w:rPr>
          <w:rFonts w:asciiTheme="majorBidi" w:hAnsiTheme="majorBidi" w:cstheme="majorBidi"/>
          <w:noProof/>
          <w:lang w:val="fr-FR"/>
        </w:rPr>
        <w:t xml:space="preserve"> elaborates and goes </w:t>
      </w:r>
      <w:r w:rsidR="00E9607C" w:rsidRPr="00CC0255">
        <w:rPr>
          <w:rFonts w:asciiTheme="majorBidi" w:hAnsiTheme="majorBidi" w:cstheme="majorBidi"/>
          <w:noProof/>
          <w:lang w:val="fr-FR"/>
        </w:rPr>
        <w:t xml:space="preserve">beyond </w:t>
      </w:r>
      <w:r w:rsidR="005C45D7" w:rsidRPr="00CC0255">
        <w:rPr>
          <w:rFonts w:asciiTheme="majorBidi" w:hAnsiTheme="majorBidi" w:cstheme="majorBidi"/>
          <w:noProof/>
          <w:lang w:val="fr-FR"/>
        </w:rPr>
        <w:t>the</w:t>
      </w:r>
      <w:r w:rsidRPr="00CC0255">
        <w:rPr>
          <w:rFonts w:asciiTheme="majorBidi" w:hAnsiTheme="majorBidi" w:cstheme="majorBidi"/>
          <w:noProof/>
          <w:lang w:val="fr-FR"/>
        </w:rPr>
        <w:t xml:space="preserve"> three objections</w:t>
      </w:r>
      <w:r w:rsidR="005C45D7" w:rsidRPr="00CC0255">
        <w:rPr>
          <w:rFonts w:asciiTheme="majorBidi" w:hAnsiTheme="majorBidi" w:cstheme="majorBidi"/>
          <w:noProof/>
          <w:lang w:val="fr-FR"/>
        </w:rPr>
        <w:t xml:space="preserve"> Aristotle levels against champions of the theory of intermediates</w:t>
      </w:r>
      <w:r w:rsidRPr="00CC0255">
        <w:rPr>
          <w:rFonts w:asciiTheme="majorBidi" w:hAnsiTheme="majorBidi" w:cstheme="majorBidi"/>
          <w:noProof/>
          <w:lang w:val="fr-FR"/>
        </w:rPr>
        <w:t xml:space="preserve"> (</w:t>
      </w:r>
      <w:r w:rsidR="002A5EE1" w:rsidRPr="00CC0255">
        <w:rPr>
          <w:rFonts w:asciiTheme="majorBidi" w:hAnsiTheme="majorBidi" w:cstheme="majorBidi"/>
          <w:noProof/>
          <w:lang w:val="fr-FR"/>
        </w:rPr>
        <w:t xml:space="preserve">J. Annas, « On the “Intermediates” », </w:t>
      </w:r>
      <w:r w:rsidR="002A5EE1" w:rsidRPr="00CC0255">
        <w:rPr>
          <w:rFonts w:asciiTheme="majorBidi" w:hAnsiTheme="majorBidi" w:cstheme="majorBidi"/>
          <w:i/>
          <w:iCs/>
          <w:noProof/>
          <w:lang w:val="fr-FR"/>
        </w:rPr>
        <w:t>art. cit.</w:t>
      </w:r>
      <w:r w:rsidR="002A5EE1" w:rsidRPr="00CC0255">
        <w:rPr>
          <w:rFonts w:asciiTheme="majorBidi" w:hAnsiTheme="majorBidi" w:cstheme="majorBidi"/>
          <w:noProof/>
          <w:lang w:val="fr-FR"/>
        </w:rPr>
        <w:t>, p.</w:t>
      </w:r>
      <w:r w:rsidR="002A5EE1" w:rsidRPr="00CC0255">
        <w:rPr>
          <w:rFonts w:asciiTheme="majorBidi" w:hAnsiTheme="majorBidi" w:cstheme="majorBidi"/>
          <w:noProof/>
          <w:lang w:val="fr-FR"/>
        </w:rPr>
        <w:t xml:space="preserve"> </w:t>
      </w:r>
      <w:r w:rsidRPr="00CC0255">
        <w:rPr>
          <w:rFonts w:asciiTheme="majorBidi" w:hAnsiTheme="majorBidi" w:cstheme="majorBidi"/>
          <w:noProof/>
          <w:lang w:val="fr-FR"/>
        </w:rPr>
        <w:t>152-</w:t>
      </w:r>
      <w:r w:rsidR="002A5EE1" w:rsidRPr="00CC0255">
        <w:rPr>
          <w:rFonts w:asciiTheme="majorBidi" w:hAnsiTheme="majorBidi" w:cstheme="majorBidi"/>
          <w:noProof/>
          <w:lang w:val="fr-FR"/>
        </w:rPr>
        <w:t>1</w:t>
      </w:r>
      <w:r w:rsidRPr="00CC0255">
        <w:rPr>
          <w:rFonts w:asciiTheme="majorBidi" w:hAnsiTheme="majorBidi" w:cstheme="majorBidi"/>
          <w:noProof/>
          <w:lang w:val="fr-FR"/>
        </w:rPr>
        <w:t>54), namely (a) that the Platonists fail to give an account of the existence and status of intermediates</w:t>
      </w:r>
      <w:r w:rsidR="00DE2B57" w:rsidRPr="00CC0255">
        <w:rPr>
          <w:rFonts w:asciiTheme="majorBidi" w:hAnsiTheme="majorBidi" w:cstheme="majorBidi"/>
          <w:noProof/>
          <w:lang w:val="fr-FR"/>
        </w:rPr>
        <w:t> ;</w:t>
      </w:r>
      <w:r w:rsidRPr="00CC0255">
        <w:rPr>
          <w:rFonts w:asciiTheme="majorBidi" w:hAnsiTheme="majorBidi" w:cstheme="majorBidi"/>
          <w:noProof/>
          <w:lang w:val="fr-FR"/>
        </w:rPr>
        <w:t xml:space="preserve"> (b) that they</w:t>
      </w:r>
      <w:r w:rsidR="0004026B" w:rsidRPr="00CC0255">
        <w:rPr>
          <w:rFonts w:asciiTheme="majorBidi" w:hAnsiTheme="majorBidi" w:cstheme="majorBidi"/>
          <w:noProof/>
          <w:lang w:val="fr-FR"/>
        </w:rPr>
        <w:t xml:space="preserve"> multiply</w:t>
      </w:r>
      <w:r w:rsidRPr="00CC0255">
        <w:rPr>
          <w:rFonts w:asciiTheme="majorBidi" w:hAnsiTheme="majorBidi" w:cstheme="majorBidi"/>
          <w:noProof/>
          <w:lang w:val="fr-FR"/>
        </w:rPr>
        <w:t xml:space="preserve"> first principles</w:t>
      </w:r>
      <w:r w:rsidR="00DE2B57" w:rsidRPr="00CC0255">
        <w:rPr>
          <w:rFonts w:asciiTheme="majorBidi" w:hAnsiTheme="majorBidi" w:cstheme="majorBidi"/>
          <w:noProof/>
          <w:lang w:val="fr-FR"/>
        </w:rPr>
        <w:t> ;</w:t>
      </w:r>
      <w:r w:rsidRPr="00CC0255">
        <w:rPr>
          <w:rFonts w:asciiTheme="majorBidi" w:hAnsiTheme="majorBidi" w:cstheme="majorBidi"/>
          <w:noProof/>
          <w:lang w:val="fr-FR"/>
        </w:rPr>
        <w:t xml:space="preserve"> and (c) the so-called </w:t>
      </w:r>
      <w:r w:rsidR="00622004" w:rsidRPr="00CC0255">
        <w:rPr>
          <w:rFonts w:asciiTheme="majorBidi" w:hAnsiTheme="majorBidi" w:cstheme="majorBidi"/>
          <w:noProof/>
          <w:lang w:val="fr-FR"/>
        </w:rPr>
        <w:t xml:space="preserve">« </w:t>
      </w:r>
      <w:r w:rsidRPr="00CC0255">
        <w:rPr>
          <w:rFonts w:asciiTheme="majorBidi" w:hAnsiTheme="majorBidi" w:cstheme="majorBidi"/>
          <w:noProof/>
          <w:lang w:val="fr-FR"/>
        </w:rPr>
        <w:t>Uniqueness Problem</w:t>
      </w:r>
      <w:r w:rsidR="005713D1" w:rsidRPr="00CC0255">
        <w:rPr>
          <w:rFonts w:asciiTheme="majorBidi" w:hAnsiTheme="majorBidi" w:cstheme="majorBidi"/>
          <w:noProof/>
          <w:lang w:val="fr-FR"/>
        </w:rPr>
        <w:t xml:space="preserve"> »</w:t>
      </w:r>
      <w:r w:rsidR="005C45D7" w:rsidRPr="00CC0255">
        <w:rPr>
          <w:rFonts w:asciiTheme="majorBidi" w:hAnsiTheme="majorBidi" w:cstheme="majorBidi"/>
          <w:noProof/>
          <w:lang w:val="fr-FR"/>
        </w:rPr>
        <w:t xml:space="preserve"> (mentioned above)</w:t>
      </w:r>
      <w:r w:rsidR="0004026B" w:rsidRPr="00CC0255">
        <w:rPr>
          <w:rFonts w:asciiTheme="majorBidi" w:hAnsiTheme="majorBidi" w:cstheme="majorBidi"/>
          <w:noProof/>
          <w:lang w:val="fr-FR"/>
        </w:rPr>
        <w:t>.</w:t>
      </w:r>
    </w:p>
  </w:footnote>
  <w:footnote w:id="36">
    <w:p w14:paraId="2CCD9693" w14:textId="032F362B" w:rsidR="00100959" w:rsidRPr="00CC0255" w:rsidRDefault="00100959">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EA4E75" w:rsidRPr="00CC0255">
        <w:rPr>
          <w:rFonts w:asciiTheme="majorBidi" w:hAnsiTheme="majorBidi" w:cstheme="majorBidi"/>
          <w:noProof/>
          <w:lang w:val="fr-FR"/>
        </w:rPr>
        <w:t>Arist</w:t>
      </w:r>
      <w:r w:rsidR="00615CB1" w:rsidRPr="00CC0255">
        <w:rPr>
          <w:rFonts w:asciiTheme="majorBidi" w:hAnsiTheme="majorBidi" w:cstheme="majorBidi"/>
          <w:noProof/>
          <w:lang w:val="fr-FR"/>
        </w:rPr>
        <w:t>otle,</w:t>
      </w:r>
      <w:r w:rsidR="00EA4E75" w:rsidRPr="00CC0255">
        <w:rPr>
          <w:rFonts w:asciiTheme="majorBidi" w:hAnsiTheme="majorBidi" w:cstheme="majorBidi"/>
          <w:noProof/>
          <w:lang w:val="fr-FR"/>
        </w:rPr>
        <w:t xml:space="preserve"> </w:t>
      </w:r>
      <w:r w:rsidR="00EA4E75" w:rsidRPr="00CC0255">
        <w:rPr>
          <w:rFonts w:asciiTheme="majorBidi" w:hAnsiTheme="majorBidi" w:cstheme="majorBidi"/>
          <w:i/>
          <w:iCs/>
          <w:noProof/>
          <w:lang w:val="fr-FR"/>
        </w:rPr>
        <w:t>Metaph</w:t>
      </w:r>
      <w:r w:rsidR="00615CB1" w:rsidRPr="00CC0255">
        <w:rPr>
          <w:rFonts w:asciiTheme="majorBidi" w:hAnsiTheme="majorBidi" w:cstheme="majorBidi"/>
          <w:i/>
          <w:iCs/>
          <w:noProof/>
          <w:lang w:val="fr-FR"/>
        </w:rPr>
        <w:t>ysics</w:t>
      </w:r>
      <w:r w:rsidR="00EA4E75" w:rsidRPr="00CC0255">
        <w:rPr>
          <w:rFonts w:asciiTheme="majorBidi" w:hAnsiTheme="majorBidi" w:cstheme="majorBidi"/>
          <w:noProof/>
          <w:lang w:val="fr-FR"/>
        </w:rPr>
        <w:t xml:space="preserve"> Μ 2, 1076a37-b39.</w:t>
      </w:r>
    </w:p>
  </w:footnote>
  <w:footnote w:id="37">
    <w:p w14:paraId="6F27A8D5" w14:textId="20791378" w:rsidR="008C4740" w:rsidRPr="00CC0255" w:rsidRDefault="008C4740">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Indeed, it is not mentioned by Gaiser in his survey of passages that relate Plato’s theory of the </w:t>
      </w:r>
      <w:r w:rsidR="002F52BD" w:rsidRPr="00CC0255">
        <w:rPr>
          <w:rFonts w:asciiTheme="majorBidi" w:hAnsiTheme="majorBidi" w:cstheme="majorBidi"/>
          <w:noProof/>
          <w:lang w:val="fr-FR"/>
        </w:rPr>
        <w:t>principles (</w:t>
      </w:r>
      <w:r w:rsidR="002A4D7C" w:rsidRPr="00CC0255">
        <w:rPr>
          <w:rFonts w:asciiTheme="majorBidi" w:hAnsiTheme="majorBidi" w:cstheme="majorBidi"/>
          <w:noProof/>
          <w:lang w:val="fr-FR"/>
        </w:rPr>
        <w:t xml:space="preserve">K. Gaiser, « Quellenkritische Probleme der indirekten Platonüberlieferung », </w:t>
      </w:r>
      <w:r w:rsidR="002A4D7C" w:rsidRPr="00CC0255">
        <w:rPr>
          <w:rFonts w:asciiTheme="majorBidi" w:hAnsiTheme="majorBidi" w:cstheme="majorBidi"/>
          <w:i/>
          <w:iCs/>
          <w:noProof/>
          <w:lang w:val="fr-FR"/>
        </w:rPr>
        <w:t>art. cit.</w:t>
      </w:r>
      <w:r w:rsidR="002F52BD" w:rsidRPr="00CC0255">
        <w:rPr>
          <w:rFonts w:asciiTheme="majorBidi" w:hAnsiTheme="majorBidi" w:cstheme="majorBidi"/>
          <w:noProof/>
          <w:lang w:val="fr-FR"/>
        </w:rPr>
        <w:t xml:space="preserve">). </w:t>
      </w:r>
    </w:p>
  </w:footnote>
  <w:footnote w:id="38">
    <w:p w14:paraId="56A871E3" w14:textId="751A96E7" w:rsidR="004D3E64" w:rsidRPr="00CC0255" w:rsidRDefault="004D3E64">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2A5EE1" w:rsidRPr="00CC0255">
        <w:rPr>
          <w:rFonts w:asciiTheme="majorBidi" w:hAnsiTheme="majorBidi" w:cstheme="majorBidi"/>
          <w:noProof/>
          <w:lang w:val="fr-FR"/>
        </w:rPr>
        <w:t xml:space="preserve">H. Bonitz, </w:t>
      </w:r>
      <w:r w:rsidR="002A5EE1" w:rsidRPr="00CC0255">
        <w:rPr>
          <w:rFonts w:asciiTheme="majorBidi" w:hAnsiTheme="majorBidi" w:cstheme="majorBidi"/>
          <w:i/>
          <w:iCs/>
          <w:noProof/>
          <w:lang w:val="fr-FR"/>
        </w:rPr>
        <w:t>Index Aristotelicus</w:t>
      </w:r>
      <w:r w:rsidR="002A5EE1" w:rsidRPr="00CC0255">
        <w:rPr>
          <w:rFonts w:asciiTheme="majorBidi" w:hAnsiTheme="majorBidi" w:cstheme="majorBidi"/>
          <w:noProof/>
          <w:lang w:val="fr-FR"/>
        </w:rPr>
        <w:t>. Secunda Editio, 1870, Graz, Akademische Druck – U. Verlagsanstalt, 1870</w:t>
      </w:r>
      <w:r w:rsidR="002A5EE1" w:rsidRPr="00CC0255">
        <w:rPr>
          <w:rFonts w:asciiTheme="majorBidi" w:hAnsiTheme="majorBidi" w:cstheme="majorBidi"/>
          <w:noProof/>
          <w:lang w:val="fr-FR"/>
        </w:rPr>
        <w:t xml:space="preserve">, p. </w:t>
      </w:r>
      <w:r w:rsidR="0071209E" w:rsidRPr="00CC0255">
        <w:rPr>
          <w:rFonts w:asciiTheme="majorBidi" w:hAnsiTheme="majorBidi" w:cstheme="majorBidi"/>
          <w:noProof/>
          <w:lang w:val="fr-FR"/>
        </w:rPr>
        <w:t>460-</w:t>
      </w:r>
      <w:r w:rsidR="002A5EE1" w:rsidRPr="00CC0255">
        <w:rPr>
          <w:rFonts w:asciiTheme="majorBidi" w:hAnsiTheme="majorBidi" w:cstheme="majorBidi"/>
          <w:noProof/>
          <w:lang w:val="fr-FR"/>
        </w:rPr>
        <w:t>4</w:t>
      </w:r>
      <w:r w:rsidR="0071209E" w:rsidRPr="00CC0255">
        <w:rPr>
          <w:rFonts w:asciiTheme="majorBidi" w:hAnsiTheme="majorBidi" w:cstheme="majorBidi"/>
          <w:noProof/>
          <w:lang w:val="fr-FR"/>
        </w:rPr>
        <w:t>62.</w:t>
      </w:r>
    </w:p>
  </w:footnote>
  <w:footnote w:id="39">
    <w:p w14:paraId="7556F7C1" w14:textId="540908A0" w:rsidR="00BE52CB" w:rsidRPr="00CC0255" w:rsidRDefault="00BE52CB" w:rsidP="002A5EE1">
      <w:pPr>
        <w:pStyle w:val="FootnoteText"/>
        <w:rPr>
          <w:rFonts w:asciiTheme="majorBidi" w:hAnsiTheme="majorBidi" w:cstheme="majorBidi"/>
          <w:u w:val="single"/>
          <w:lang w:val="el-GR"/>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lang w:val="el-GR"/>
        </w:rPr>
        <w:t>ἅμα κατὰ τόπον ὅσα ἐν ἑνὶ τόπῳ πρώτῳ, καὶ χωρὶς ὅσα ἐν ἄλλῳ</w:t>
      </w:r>
      <w:r w:rsidRPr="00CC0255">
        <w:rPr>
          <w:rFonts w:asciiTheme="majorBidi" w:hAnsiTheme="majorBidi" w:cstheme="majorBidi"/>
          <w:lang w:val="en-GB"/>
        </w:rPr>
        <w:t>·</w:t>
      </w:r>
      <w:r w:rsidRPr="00CC0255">
        <w:rPr>
          <w:rFonts w:asciiTheme="majorBidi" w:hAnsiTheme="majorBidi" w:cstheme="majorBidi"/>
          <w:lang w:val="el-GR"/>
        </w:rPr>
        <w:t xml:space="preserve"> ἅπτεσθαι δὲ ὧν τὰ ἄκρα ἅμα·</w:t>
      </w:r>
      <w:r w:rsidRPr="00CC0255">
        <w:rPr>
          <w:rFonts w:asciiTheme="majorBidi" w:hAnsiTheme="majorBidi" w:cstheme="majorBidi"/>
          <w:lang w:val="en-GB"/>
        </w:rPr>
        <w:t xml:space="preserve"> </w:t>
      </w:r>
      <w:r w:rsidRPr="00CC0255">
        <w:rPr>
          <w:rFonts w:asciiTheme="majorBidi" w:hAnsiTheme="majorBidi" w:cstheme="majorBidi"/>
          <w:u w:val="single"/>
          <w:lang w:val="el-GR"/>
        </w:rPr>
        <w:t>μεταξὺ δ᾽ εἰς ὃ πέφυκε πρότερον ἀφικνεῖσθαι τὸ μεταβάλλον ἢ εἰς ὃ ἔσχατον μεταβάλλει κατὰ φύσιν τὸ συνεχῶς μεταβάλλον.</w:t>
      </w:r>
      <w:r w:rsidRPr="00CC0255">
        <w:rPr>
          <w:rFonts w:asciiTheme="majorBidi" w:hAnsiTheme="majorBidi" w:cstheme="majorBidi"/>
          <w:lang w:val="el-GR"/>
        </w:rPr>
        <w:t xml:space="preserve"> [30] ἐναντίον κατὰ τόπον τὸ κατ᾽ εὐθεῖαν ἀπέχον πλεῖστον· ἑξῆς δὲ οὗ μετὰ τὴν ἀρχὴν ὄντος, θέσει ἢ εἴδει ἢ ἄλλως πως ἀφορισθέντος, </w:t>
      </w:r>
      <w:r w:rsidRPr="00CC0255">
        <w:rPr>
          <w:rFonts w:asciiTheme="majorBidi" w:hAnsiTheme="majorBidi" w:cstheme="majorBidi"/>
          <w:u w:val="single"/>
          <w:lang w:val="el-GR"/>
        </w:rPr>
        <w:t>μηθὲν μεταξύ ἐστι τῶν ἐν ταὐτῷ γένει καὶ οὗ ἐφεξῆς ἐστίν, οἷον γραμμαὶ γραμμῆς ἢ μονάδες μονάδος ἢ οἰκίας οἰκία</w:t>
      </w:r>
      <w:r w:rsidRPr="00CC0255">
        <w:rPr>
          <w:rFonts w:asciiTheme="majorBidi" w:hAnsiTheme="majorBidi" w:cstheme="majorBidi"/>
          <w:u w:val="single"/>
          <w:lang w:val="en-GB"/>
        </w:rPr>
        <w:t xml:space="preserve"> (</w:t>
      </w:r>
      <w:r w:rsidRPr="00CC0255">
        <w:rPr>
          <w:rFonts w:asciiTheme="majorBidi" w:hAnsiTheme="majorBidi" w:cstheme="majorBidi"/>
          <w:u w:val="single"/>
          <w:lang w:val="el-GR"/>
        </w:rPr>
        <w:t>ἄλλο δ᾽ οὐθὲν κωλύει μεταξὺ [35] εἶναι</w:t>
      </w:r>
      <w:r w:rsidRPr="00CC0255">
        <w:rPr>
          <w:rFonts w:asciiTheme="majorBidi" w:hAnsiTheme="majorBidi" w:cstheme="majorBidi"/>
          <w:u w:val="single"/>
          <w:lang w:val="en-GB"/>
        </w:rPr>
        <w:t>)</w:t>
      </w:r>
      <w:r w:rsidRPr="00CC0255">
        <w:rPr>
          <w:rFonts w:asciiTheme="majorBidi" w:hAnsiTheme="majorBidi" w:cstheme="majorBidi"/>
          <w:lang w:val="en-GB"/>
        </w:rPr>
        <w:t>.</w:t>
      </w:r>
      <w:r w:rsidRPr="00CC0255">
        <w:rPr>
          <w:rFonts w:asciiTheme="majorBidi" w:hAnsiTheme="majorBidi" w:cstheme="majorBidi"/>
          <w:lang w:val="el-GR"/>
        </w:rPr>
        <w:t xml:space="preserve"> τὸ γὰρ ἑξῆς τινὸς ἐφεξῆς καὶ ὕστερόν τι</w:t>
      </w:r>
      <w:r w:rsidRPr="00CC0255">
        <w:rPr>
          <w:rFonts w:asciiTheme="majorBidi" w:hAnsiTheme="majorBidi" w:cstheme="majorBidi"/>
          <w:lang w:val="en-GB"/>
        </w:rPr>
        <w:t>·</w:t>
      </w:r>
      <w:r w:rsidRPr="00CC0255">
        <w:rPr>
          <w:rFonts w:asciiTheme="majorBidi" w:hAnsiTheme="majorBidi" w:cstheme="majorBidi"/>
          <w:lang w:val="el-GR"/>
        </w:rPr>
        <w:t xml:space="preserve"> οὐ γὰρ τὸ ἓν ἑξῆς τῶν δύο οὐδ᾽ ἡ νουμηνία τῆς δευτέρας. [1069</w:t>
      </w:r>
      <w:r w:rsidRPr="00CC0255">
        <w:rPr>
          <w:rFonts w:asciiTheme="majorBidi" w:hAnsiTheme="majorBidi" w:cstheme="majorBidi"/>
          <w:lang w:val="en-GB"/>
        </w:rPr>
        <w:t>a</w:t>
      </w:r>
      <w:r w:rsidRPr="00CC0255">
        <w:rPr>
          <w:rFonts w:asciiTheme="majorBidi" w:hAnsiTheme="majorBidi" w:cstheme="majorBidi"/>
          <w:lang w:val="el-GR"/>
        </w:rPr>
        <w:t xml:space="preserve">] [1] ἐχόμενον δὲ ὃ ἂν ἑξῆς ὂν ἅπτηται. </w:t>
      </w:r>
      <w:r w:rsidRPr="00CC0255">
        <w:rPr>
          <w:rFonts w:asciiTheme="majorBidi" w:hAnsiTheme="majorBidi" w:cstheme="majorBidi"/>
          <w:u w:val="single"/>
          <w:lang w:val="el-GR"/>
        </w:rPr>
        <w:t>ἐπεὶ δὲ πᾶσα μεταβολὴ ἐν τοῖς ἀντικειμένοις, ταῦτα δὲ τὰ ἐναντία καὶ ἀντίφασις, ἀντιφάσεως δ᾽ οὐδὲν ἀνὰ μέσον, δῆλον ὡς ἐν τοῖς ἐναντίοις τὸ [5] μεταξύ</w:t>
      </w:r>
      <w:r w:rsidRPr="00CC0255">
        <w:rPr>
          <w:rFonts w:asciiTheme="majorBidi" w:hAnsiTheme="majorBidi" w:cstheme="majorBidi"/>
          <w:lang w:val="el-GR"/>
        </w:rPr>
        <w:t>. τὸ δὲ συνεχὲς ὅπερ ἐχόμενόν τι. λέγω δὲ συνεχὲς ὅταν ταὐτὸ γένηται καὶ ἓν τὸ ἑκατέρου πέρας οἷς ἅπτονται καὶ συνέχονται, ὥστε δῆλον ὅτι τὸ συνεχὲς ἐν τούτοις ἐξ ὧν ἕν τι πέφυκε γίγνεσθαι κατὰ τὴν σύναψιν. καὶ ὅτι πρῶτον τὸ ἐφεξῆς, δῆλον</w:t>
      </w:r>
      <w:r w:rsidRPr="00CC0255">
        <w:rPr>
          <w:rFonts w:asciiTheme="majorBidi" w:hAnsiTheme="majorBidi" w:cstheme="majorBidi"/>
          <w:lang w:val="en-GB"/>
        </w:rPr>
        <w:t xml:space="preserve"> (</w:t>
      </w:r>
      <w:r w:rsidRPr="00CC0255">
        <w:rPr>
          <w:rFonts w:asciiTheme="majorBidi" w:hAnsiTheme="majorBidi" w:cstheme="majorBidi"/>
          <w:lang w:val="el-GR"/>
        </w:rPr>
        <w:t>τὸ γὰρ ἐφεξῆς οὐχ ἅπτεται, [10] τοῦτο δ᾽ ἐφεξῆς</w:t>
      </w:r>
      <w:r w:rsidRPr="00CC0255">
        <w:rPr>
          <w:rFonts w:asciiTheme="majorBidi" w:hAnsiTheme="majorBidi" w:cstheme="majorBidi"/>
          <w:lang w:val="en-GB"/>
        </w:rPr>
        <w:t>·</w:t>
      </w:r>
      <w:r w:rsidRPr="00CC0255">
        <w:rPr>
          <w:rFonts w:asciiTheme="majorBidi" w:hAnsiTheme="majorBidi" w:cstheme="majorBidi"/>
          <w:lang w:val="el-GR"/>
        </w:rPr>
        <w:t xml:space="preserve"> καὶ εἰ συνεχές, ἅπτεται, εἰ δ᾽ ἅπτεται, οὔπω συνεχές</w:t>
      </w:r>
      <w:r w:rsidRPr="00CC0255">
        <w:rPr>
          <w:rFonts w:asciiTheme="majorBidi" w:hAnsiTheme="majorBidi" w:cstheme="majorBidi"/>
          <w:lang w:val="en-GB"/>
        </w:rPr>
        <w:t>·</w:t>
      </w:r>
      <w:r w:rsidRPr="00CC0255">
        <w:rPr>
          <w:rFonts w:asciiTheme="majorBidi" w:hAnsiTheme="majorBidi" w:cstheme="majorBidi"/>
          <w:lang w:val="el-GR"/>
        </w:rPr>
        <w:t xml:space="preserve"> ἐν οἷς δὲ μὴ ἔστιν ἁφή, οὐκ ἔστι σύμφυσις ἐν τούτοις)· </w:t>
      </w:r>
      <w:r w:rsidRPr="00CC0255">
        <w:rPr>
          <w:rFonts w:asciiTheme="majorBidi" w:hAnsiTheme="majorBidi" w:cstheme="majorBidi"/>
          <w:u w:val="single"/>
          <w:lang w:val="el-GR"/>
        </w:rPr>
        <w:t>ὥστ᾽ οὐκ ἔστι στιγμὴ μονάδι ταὐτόν· ταῖς μὲν γὰρ ὑπάρχει τὸ ἅπτεσθαι, ταῖς δ᾽ οὔ, ἀλλὰ τὸ ἐφεξῆς· καὶ τῶν μὲν μεταξύ τι τῶν δ᾽ οὔ.</w:t>
      </w:r>
    </w:p>
  </w:footnote>
  <w:footnote w:id="40">
    <w:p w14:paraId="17ABB523" w14:textId="401E45AC" w:rsidR="00810C83" w:rsidRPr="00CC0255" w:rsidRDefault="00810C83" w:rsidP="00810C83">
      <w:pPr>
        <w:pStyle w:val="FootnoteText"/>
        <w:rPr>
          <w:rFonts w:asciiTheme="majorBidi" w:hAnsiTheme="majorBidi" w:cstheme="majorBidi"/>
          <w:lang w:val="en-GB"/>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lang w:val="en-GB"/>
        </w:rPr>
        <w:t>A</w:t>
      </w:r>
      <w:r w:rsidR="00200EAD" w:rsidRPr="00CC0255">
        <w:rPr>
          <w:rFonts w:asciiTheme="majorBidi" w:hAnsiTheme="majorBidi" w:cstheme="majorBidi"/>
          <w:lang w:val="en-GB"/>
        </w:rPr>
        <w:t xml:space="preserve">t </w:t>
      </w:r>
      <w:r w:rsidRPr="00CC0255">
        <w:rPr>
          <w:rFonts w:asciiTheme="majorBidi" w:hAnsiTheme="majorBidi" w:cstheme="majorBidi"/>
          <w:i/>
          <w:iCs/>
          <w:lang w:val="en-GB"/>
        </w:rPr>
        <w:t>Metaph</w:t>
      </w:r>
      <w:r w:rsidR="00615CB1" w:rsidRPr="00CC0255">
        <w:rPr>
          <w:rFonts w:asciiTheme="majorBidi" w:hAnsiTheme="majorBidi" w:cstheme="majorBidi"/>
          <w:i/>
          <w:iCs/>
          <w:lang w:val="en-GB"/>
        </w:rPr>
        <w:t>ysics</w:t>
      </w:r>
      <w:r w:rsidRPr="00CC0255">
        <w:rPr>
          <w:rFonts w:asciiTheme="majorBidi" w:hAnsiTheme="majorBidi" w:cstheme="majorBidi"/>
          <w:lang w:val="en-GB"/>
        </w:rPr>
        <w:t xml:space="preserve"> </w:t>
      </w:r>
      <w:r w:rsidRPr="00CC0255">
        <w:rPr>
          <w:rFonts w:asciiTheme="majorBidi" w:hAnsiTheme="majorBidi" w:cstheme="majorBidi"/>
          <w:lang w:val="el-GR"/>
        </w:rPr>
        <w:t xml:space="preserve">Ι </w:t>
      </w:r>
      <w:r w:rsidRPr="00CC0255">
        <w:rPr>
          <w:rFonts w:asciiTheme="majorBidi" w:hAnsiTheme="majorBidi" w:cstheme="majorBidi"/>
          <w:lang w:val="en-GB"/>
        </w:rPr>
        <w:t>7, 1057a18-33</w:t>
      </w:r>
      <w:r w:rsidR="00200EAD" w:rsidRPr="00CC0255">
        <w:rPr>
          <w:rFonts w:asciiTheme="majorBidi" w:hAnsiTheme="majorBidi" w:cstheme="majorBidi"/>
          <w:lang w:val="en-GB"/>
        </w:rPr>
        <w:t>, Aristotle</w:t>
      </w:r>
      <w:r w:rsidRPr="00CC0255">
        <w:rPr>
          <w:rFonts w:asciiTheme="majorBidi" w:hAnsiTheme="majorBidi" w:cstheme="majorBidi"/>
          <w:lang w:val="en-GB"/>
        </w:rPr>
        <w:t xml:space="preserve"> argues that intermediates themselves must be in the same genus, but not the genus of the things of which they are intermediate.</w:t>
      </w:r>
    </w:p>
  </w:footnote>
  <w:footnote w:id="41">
    <w:p w14:paraId="5F2F7A44" w14:textId="6BDFA9D6" w:rsidR="005024FB" w:rsidRPr="00CC0255" w:rsidRDefault="005024FB" w:rsidP="005024FB">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3C507B" w:rsidRPr="00CC0255">
        <w:rPr>
          <w:rFonts w:asciiTheme="majorBidi" w:hAnsiTheme="majorBidi" w:cstheme="majorBidi"/>
          <w:noProof/>
          <w:lang w:val="fr-FR"/>
        </w:rPr>
        <w:t xml:space="preserve">See </w:t>
      </w:r>
      <w:r w:rsidR="002A5EE1" w:rsidRPr="00CC0255">
        <w:rPr>
          <w:rFonts w:asciiTheme="majorBidi" w:hAnsiTheme="majorBidi" w:cstheme="majorBidi"/>
          <w:noProof/>
          <w:lang w:val="fr-FR"/>
        </w:rPr>
        <w:t xml:space="preserve">J. Dillon, </w:t>
      </w:r>
      <w:r w:rsidR="002A5EE1" w:rsidRPr="00CC0255">
        <w:rPr>
          <w:rFonts w:asciiTheme="majorBidi" w:hAnsiTheme="majorBidi" w:cstheme="majorBidi"/>
          <w:i/>
          <w:iCs/>
          <w:noProof/>
          <w:lang w:val="fr-FR"/>
        </w:rPr>
        <w:t>The Heirs of Plato</w:t>
      </w:r>
      <w:r w:rsidR="002A5EE1" w:rsidRPr="00CC0255">
        <w:rPr>
          <w:rFonts w:asciiTheme="majorBidi" w:hAnsiTheme="majorBidi" w:cstheme="majorBidi"/>
          <w:noProof/>
          <w:lang w:val="fr-FR"/>
        </w:rPr>
        <w:t xml:space="preserve">, </w:t>
      </w:r>
      <w:r w:rsidR="00CB0B1A" w:rsidRPr="00CC0255">
        <w:rPr>
          <w:rFonts w:asciiTheme="majorBidi" w:hAnsiTheme="majorBidi" w:cstheme="majorBidi"/>
          <w:i/>
          <w:iCs/>
          <w:noProof/>
          <w:lang w:val="fr-FR"/>
        </w:rPr>
        <w:t>op. cit.</w:t>
      </w:r>
      <w:r w:rsidR="00CB0B1A" w:rsidRPr="00CC0255">
        <w:rPr>
          <w:rFonts w:asciiTheme="majorBidi" w:hAnsiTheme="majorBidi" w:cstheme="majorBidi"/>
          <w:noProof/>
          <w:lang w:val="fr-FR"/>
        </w:rPr>
        <w:t xml:space="preserve">, p. </w:t>
      </w:r>
      <w:r w:rsidR="003C507B" w:rsidRPr="00CC0255">
        <w:rPr>
          <w:rFonts w:asciiTheme="majorBidi" w:hAnsiTheme="majorBidi" w:cstheme="majorBidi"/>
          <w:noProof/>
          <w:lang w:val="fr-FR"/>
        </w:rPr>
        <w:t>107-</w:t>
      </w:r>
      <w:r w:rsidR="00CB0B1A" w:rsidRPr="00CC0255">
        <w:rPr>
          <w:rFonts w:asciiTheme="majorBidi" w:hAnsiTheme="majorBidi" w:cstheme="majorBidi"/>
          <w:noProof/>
          <w:lang w:val="fr-FR"/>
        </w:rPr>
        <w:t>1</w:t>
      </w:r>
      <w:r w:rsidR="003C507B" w:rsidRPr="00CC0255">
        <w:rPr>
          <w:rFonts w:asciiTheme="majorBidi" w:hAnsiTheme="majorBidi" w:cstheme="majorBidi"/>
          <w:noProof/>
          <w:lang w:val="fr-FR"/>
        </w:rPr>
        <w:t>11.</w:t>
      </w:r>
    </w:p>
  </w:footnote>
  <w:footnote w:id="42">
    <w:p w14:paraId="732BFB5C" w14:textId="07BB304C" w:rsidR="000E51F2" w:rsidRPr="00CC0255" w:rsidRDefault="000E51F2">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C12751" w:rsidRPr="00CC0255">
        <w:rPr>
          <w:rFonts w:asciiTheme="majorBidi" w:hAnsiTheme="majorBidi" w:cstheme="majorBidi"/>
          <w:noProof/>
          <w:lang w:val="fr-FR"/>
        </w:rPr>
        <w:t xml:space="preserve">In particular, Speusippus </w:t>
      </w:r>
      <w:r w:rsidR="00A85D68" w:rsidRPr="00CC0255">
        <w:rPr>
          <w:rFonts w:asciiTheme="majorBidi" w:hAnsiTheme="majorBidi" w:cstheme="majorBidi"/>
          <w:noProof/>
          <w:lang w:val="fr-FR"/>
        </w:rPr>
        <w:t>(</w:t>
      </w:r>
      <w:r w:rsidR="006555C3" w:rsidRPr="00CC0255">
        <w:rPr>
          <w:rFonts w:asciiTheme="majorBidi" w:hAnsiTheme="majorBidi" w:cstheme="majorBidi"/>
          <w:noProof/>
          <w:lang w:val="fr-FR"/>
        </w:rPr>
        <w:t>fr.</w:t>
      </w:r>
      <w:r w:rsidR="00E757AD" w:rsidRPr="00CC0255">
        <w:rPr>
          <w:rFonts w:asciiTheme="majorBidi" w:hAnsiTheme="majorBidi" w:cstheme="majorBidi"/>
          <w:noProof/>
          <w:lang w:val="fr-FR"/>
        </w:rPr>
        <w:t xml:space="preserve"> </w:t>
      </w:r>
      <w:r w:rsidR="00A85D68" w:rsidRPr="00CC0255">
        <w:rPr>
          <w:rFonts w:asciiTheme="majorBidi" w:hAnsiTheme="majorBidi" w:cstheme="majorBidi"/>
          <w:noProof/>
          <w:lang w:val="fr-FR"/>
        </w:rPr>
        <w:t xml:space="preserve">28 Tarán/122 Isnardi Parente ([Iamblichus], </w:t>
      </w:r>
      <w:r w:rsidR="00A85D68" w:rsidRPr="00CC0255">
        <w:rPr>
          <w:rFonts w:asciiTheme="majorBidi" w:hAnsiTheme="majorBidi" w:cstheme="majorBidi"/>
          <w:i/>
          <w:iCs/>
          <w:noProof/>
          <w:lang w:val="fr-FR"/>
        </w:rPr>
        <w:t>Theologoumena Arithmeticae</w:t>
      </w:r>
      <w:r w:rsidR="00A85D68" w:rsidRPr="00CC0255">
        <w:rPr>
          <w:rFonts w:asciiTheme="majorBidi" w:hAnsiTheme="majorBidi" w:cstheme="majorBidi"/>
          <w:noProof/>
          <w:lang w:val="fr-FR"/>
        </w:rPr>
        <w:t xml:space="preserve"> 82.10-85.23 De Falco)) </w:t>
      </w:r>
      <w:r w:rsidR="00C12751" w:rsidRPr="00CC0255">
        <w:rPr>
          <w:rFonts w:asciiTheme="majorBidi" w:hAnsiTheme="majorBidi" w:cstheme="majorBidi"/>
          <w:noProof/>
          <w:lang w:val="fr-FR"/>
        </w:rPr>
        <w:t>focus</w:t>
      </w:r>
      <w:r w:rsidR="00A85D68" w:rsidRPr="00CC0255">
        <w:rPr>
          <w:rFonts w:asciiTheme="majorBidi" w:hAnsiTheme="majorBidi" w:cstheme="majorBidi"/>
          <w:noProof/>
          <w:lang w:val="fr-FR"/>
        </w:rPr>
        <w:t>s</w:t>
      </w:r>
      <w:r w:rsidR="00C12751" w:rsidRPr="00CC0255">
        <w:rPr>
          <w:rFonts w:asciiTheme="majorBidi" w:hAnsiTheme="majorBidi" w:cstheme="majorBidi"/>
          <w:noProof/>
          <w:lang w:val="fr-FR"/>
        </w:rPr>
        <w:t xml:space="preserve">es on how the perfection of the decad entails other basic properties of reality as evidenced in </w:t>
      </w:r>
      <w:r w:rsidR="00A85D68" w:rsidRPr="00CC0255">
        <w:rPr>
          <w:rFonts w:asciiTheme="majorBidi" w:hAnsiTheme="majorBidi" w:cstheme="majorBidi"/>
          <w:noProof/>
          <w:lang w:val="fr-FR"/>
        </w:rPr>
        <w:t>its numerical constituents’ relations (priority and posteriority, simplicity and complexity, etc.)</w:t>
      </w:r>
      <w:r w:rsidR="00C12751" w:rsidRPr="00CC0255">
        <w:rPr>
          <w:rFonts w:asciiTheme="majorBidi" w:hAnsiTheme="majorBidi" w:cstheme="majorBidi"/>
          <w:noProof/>
          <w:lang w:val="fr-FR"/>
        </w:rPr>
        <w:t>.</w:t>
      </w:r>
      <w:r w:rsidR="00A85D68" w:rsidRPr="00CC0255">
        <w:rPr>
          <w:rFonts w:asciiTheme="majorBidi" w:hAnsiTheme="majorBidi" w:cstheme="majorBidi"/>
          <w:noProof/>
          <w:lang w:val="fr-FR"/>
        </w:rPr>
        <w:t xml:space="preserve"> This is a project for another paper. </w:t>
      </w:r>
      <w:r w:rsidR="00C12751" w:rsidRPr="00CC0255">
        <w:rPr>
          <w:rFonts w:asciiTheme="majorBidi" w:hAnsiTheme="majorBidi" w:cstheme="majorBidi"/>
          <w:noProof/>
          <w:lang w:val="fr-FR"/>
        </w:rPr>
        <w:t xml:space="preserve"> </w:t>
      </w:r>
    </w:p>
  </w:footnote>
  <w:footnote w:id="43">
    <w:p w14:paraId="0BDE3428" w14:textId="7BD6E849" w:rsidR="00BE52CB" w:rsidRPr="00CC0255" w:rsidRDefault="00BE52CB" w:rsidP="00BE52CB">
      <w:pPr>
        <w:pStyle w:val="FootnoteText"/>
        <w:rPr>
          <w:rFonts w:asciiTheme="majorBidi" w:hAnsiTheme="majorBidi" w:cstheme="majorBidi"/>
          <w:lang w:val="el-GR"/>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lang w:val="el-GR"/>
        </w:rPr>
        <w:t>νῦν δ’ οἵ γε πολλοὶ μέχρι τινὸς ἐλθοῦντες καταπαύονται, καθάπερ καὶ οἱ τὸ ἓν καὶ τὴν αὀριστον δυάδα ποιοῦντες· τοὺς γὰρ ἀριθμοὺς γεννήσαντες καὶ τὰ ἐπίπεδα καὶ τὰ σώματα σχεδὸν τἆλλα παραλείπουσιν πλὴν ὅσον ἐφαπτόμενοι καὶ τοσοῦτο μόνον δηλοῦντες, ὅτι τὰ μὲν ἀπὸ τῆς ἀορίστου δυάδος, οἷον τόπος καὶ κενὸν καὶ ἄπειρον, τὰ δ’ ἀπὸ τῶν ἀριθμῶν καὶ τοῦ ἑνός, οἷον ψυχὴ καὶ ἄλλ’ ἄττα· χρόνον δ’ ἅμα καὶ οὐρανὸν καὶ ἕτερα δὴ πλείω, τοῦ δ’ οὐρανοῦ πέρι καὶ τῶν λοιπῶν οὐδεμίαν ἔτι ποιοῦνται μνείαν· ὡσαύτως δ’ οἱ περὶ Σπεύσιππον, οὐδὲ τῶν ἄλλων οὐθεὶς πλὴν Ξενοκράτης· οὗτος γὰρ ἅπαντά πως περιτίθησιν περὶ τὸν κόσμον, ὁμοίως αἰσθητὰ καὶ νοητὰ καὶ μαθηματικὰ καὶ ἔτι δὴ τὰ θεῖα.</w:t>
      </w:r>
    </w:p>
  </w:footnote>
  <w:footnote w:id="44">
    <w:p w14:paraId="44E51E7C" w14:textId="3AB28E39" w:rsidR="00D148B0" w:rsidRPr="00CC0255" w:rsidRDefault="00D148B0" w:rsidP="00D148B0">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6207E0" w:rsidRPr="00CC0255">
        <w:rPr>
          <w:rFonts w:asciiTheme="majorBidi" w:hAnsiTheme="majorBidi" w:cstheme="majorBidi"/>
          <w:noProof/>
          <w:lang w:val="fr-FR"/>
        </w:rPr>
        <w:t xml:space="preserve">See </w:t>
      </w:r>
      <w:r w:rsidR="00CB0B1A" w:rsidRPr="00CC0255">
        <w:rPr>
          <w:rFonts w:asciiTheme="majorBidi" w:hAnsiTheme="majorBidi" w:cstheme="majorBidi"/>
          <w:noProof/>
          <w:lang w:val="fr-FR"/>
        </w:rPr>
        <w:t xml:space="preserve">Ph.S. Horky, « Theophrastus on Platonic and "Pythagorean" Imitation », </w:t>
      </w:r>
      <w:r w:rsidR="00CB0B1A" w:rsidRPr="00CC0255">
        <w:rPr>
          <w:rFonts w:asciiTheme="majorBidi" w:hAnsiTheme="majorBidi" w:cstheme="majorBidi"/>
          <w:i/>
          <w:iCs/>
          <w:noProof/>
          <w:lang w:val="fr-FR"/>
        </w:rPr>
        <w:t>Classical Quarterly</w:t>
      </w:r>
      <w:r w:rsidR="00CB0B1A" w:rsidRPr="00CC0255">
        <w:rPr>
          <w:rFonts w:asciiTheme="majorBidi" w:hAnsiTheme="majorBidi" w:cstheme="majorBidi"/>
          <w:noProof/>
          <w:lang w:val="fr-FR"/>
        </w:rPr>
        <w:t>, 63.2, 2013, p. 686-712</w:t>
      </w:r>
      <w:r w:rsidR="00CB0B1A" w:rsidRPr="00CC0255">
        <w:rPr>
          <w:rFonts w:asciiTheme="majorBidi" w:hAnsiTheme="majorBidi" w:cstheme="majorBidi"/>
          <w:noProof/>
          <w:lang w:val="fr-FR"/>
        </w:rPr>
        <w:t xml:space="preserve"> : p. </w:t>
      </w:r>
      <w:r w:rsidR="006207E0" w:rsidRPr="00CC0255">
        <w:rPr>
          <w:rFonts w:asciiTheme="majorBidi" w:hAnsiTheme="majorBidi" w:cstheme="majorBidi"/>
          <w:noProof/>
          <w:lang w:val="fr-FR"/>
        </w:rPr>
        <w:t>700 n. 56.</w:t>
      </w:r>
    </w:p>
  </w:footnote>
  <w:footnote w:id="45">
    <w:p w14:paraId="3E1C81C4" w14:textId="5CFA4792" w:rsidR="0072534F" w:rsidRPr="00CC0255" w:rsidRDefault="0072534F">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CB0B1A" w:rsidRPr="00CC0255">
        <w:rPr>
          <w:rFonts w:asciiTheme="majorBidi" w:hAnsiTheme="majorBidi" w:cstheme="majorBidi"/>
          <w:noProof/>
          <w:lang w:val="fr-FR"/>
        </w:rPr>
        <w:t xml:space="preserve">Ph.S. Horky, « Theophrastus on Platonic and "Pythagorean" Imitation », </w:t>
      </w:r>
      <w:r w:rsidR="00CB0B1A" w:rsidRPr="00CC0255">
        <w:rPr>
          <w:rFonts w:asciiTheme="majorBidi" w:hAnsiTheme="majorBidi" w:cstheme="majorBidi"/>
          <w:i/>
          <w:iCs/>
          <w:noProof/>
          <w:lang w:val="fr-FR"/>
        </w:rPr>
        <w:t>art. cit.</w:t>
      </w:r>
      <w:r w:rsidR="00CB0B1A" w:rsidRPr="00CC0255">
        <w:rPr>
          <w:rFonts w:asciiTheme="majorBidi" w:hAnsiTheme="majorBidi" w:cstheme="majorBidi"/>
          <w:noProof/>
          <w:lang w:val="fr-FR"/>
        </w:rPr>
        <w:t xml:space="preserve">, p. </w:t>
      </w:r>
      <w:r w:rsidR="00276D54" w:rsidRPr="00CC0255">
        <w:rPr>
          <w:rFonts w:asciiTheme="majorBidi" w:hAnsiTheme="majorBidi" w:cstheme="majorBidi"/>
          <w:noProof/>
          <w:lang w:val="fr-FR"/>
        </w:rPr>
        <w:t>699-701 with n. 57.</w:t>
      </w:r>
    </w:p>
  </w:footnote>
  <w:footnote w:id="46">
    <w:p w14:paraId="4CCEC360" w14:textId="2196D534" w:rsidR="00BE52CB" w:rsidRPr="00CC0255" w:rsidRDefault="00BE52CB" w:rsidP="00BE52CB">
      <w:pPr>
        <w:pStyle w:val="FootnoteText"/>
        <w:rPr>
          <w:rFonts w:asciiTheme="majorBidi" w:hAnsiTheme="majorBidi" w:cstheme="majorBidi"/>
          <w:u w:val="single"/>
          <w:lang w:val="el-GR"/>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lang w:val="el-GR"/>
        </w:rPr>
        <w:t>ἐντεῦθεν εἰς Ξενοκράτην ἀποτείνεται, καί φησιν ὅτι τὰ εἴδη τῶν πραγμάτων τοῖς ἀριθμοῖς προσηγόρευεν, ἐπειδή, ὥσπερ οἱ ἀριθμοὶ περιοριστικοί εἰσιν ὧν εἰσιν ἀριθμοί, οὕτω δὴ καὶ τὰ εἴδη περιοριστικὰ τῆς ὕλης ὑπάρχουσιν. εἶτα μετὰ τὰς ἰδέας δευτέρας οὐσίας ὑποτίθεται τὰς διανοητάς, τουτέστι τὰ μαθήματα, γραμμὰς καὶ ἐπίπεδα· τελευταῖα δὲ τὰ φυσικά.</w:t>
      </w:r>
      <w:r w:rsidRPr="00CC0255">
        <w:rPr>
          <w:rFonts w:asciiTheme="majorBidi" w:hAnsiTheme="majorBidi" w:cstheme="majorBidi"/>
          <w:u w:val="single"/>
          <w:lang w:val="el-GR"/>
        </w:rPr>
        <w:t xml:space="preserve"> </w:t>
      </w:r>
    </w:p>
  </w:footnote>
  <w:footnote w:id="47">
    <w:p w14:paraId="3DD6CDCC" w14:textId="385BE7A5" w:rsidR="00BE52CB" w:rsidRPr="00CC0255" w:rsidRDefault="00BE52CB" w:rsidP="00BE52CB">
      <w:pPr>
        <w:pStyle w:val="FootnoteText"/>
        <w:rPr>
          <w:rFonts w:asciiTheme="majorBidi" w:hAnsiTheme="majorBidi" w:cstheme="majorBidi"/>
          <w:lang w:val="el-GR"/>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lang w:val="el-GR"/>
        </w:rPr>
        <w:t xml:space="preserve">ἔνιοι </w:t>
      </w:r>
      <w:r w:rsidRPr="00CC0255">
        <w:rPr>
          <w:rFonts w:asciiTheme="majorBidi" w:hAnsiTheme="majorBidi" w:cstheme="majorBidi"/>
          <w:lang w:val="el-GR"/>
        </w:rPr>
        <w:t>δὲ τὰ μὲν εἴδη καὶ τοὺς ἀριθμοὺς τὴν αὐτὴν ἔχειν φασὶ φύσιν, τὰ δὲ ἄλλα ἐχόμενα, γραμμὰς καὶ ἐπίπεδα, μέχρι πρὸς τὴν τοῦ οὐρανοῦ οὐσίαν καὶ τὰ αἰσθητά.</w:t>
      </w:r>
    </w:p>
  </w:footnote>
  <w:footnote w:id="48">
    <w:p w14:paraId="473E6165" w14:textId="34E50487" w:rsidR="00981618" w:rsidRPr="00CC0255" w:rsidRDefault="00981618">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315530" w:rsidRPr="00CC0255">
        <w:rPr>
          <w:rFonts w:asciiTheme="majorBidi" w:hAnsiTheme="majorBidi" w:cstheme="majorBidi"/>
          <w:noProof/>
          <w:lang w:val="fr-FR"/>
        </w:rPr>
        <w:t xml:space="preserve">For an explanation of this relationship, see </w:t>
      </w:r>
      <w:r w:rsidR="00CB0B1A" w:rsidRPr="00CC0255">
        <w:rPr>
          <w:rFonts w:asciiTheme="majorBidi" w:hAnsiTheme="majorBidi" w:cstheme="majorBidi"/>
          <w:noProof/>
          <w:lang w:val="fr-FR"/>
        </w:rPr>
        <w:t xml:space="preserve">N. Denyer, « Sun and Line : The Role of the Good », dans G.R.F. Ferrari (éd.), </w:t>
      </w:r>
      <w:r w:rsidR="00CB0B1A" w:rsidRPr="00CC0255">
        <w:rPr>
          <w:rFonts w:asciiTheme="majorBidi" w:hAnsiTheme="majorBidi" w:cstheme="majorBidi"/>
          <w:i/>
          <w:iCs/>
          <w:noProof/>
          <w:lang w:val="fr-FR"/>
        </w:rPr>
        <w:t>The Cambridge Companion to Plato’s Republic</w:t>
      </w:r>
      <w:r w:rsidR="00CB0B1A" w:rsidRPr="00CC0255">
        <w:rPr>
          <w:rFonts w:asciiTheme="majorBidi" w:hAnsiTheme="majorBidi" w:cstheme="majorBidi"/>
          <w:noProof/>
          <w:lang w:val="fr-FR"/>
        </w:rPr>
        <w:t>, Cambridge, Cambridge University Press, 2007, p. 284-309</w:t>
      </w:r>
      <w:r w:rsidR="00CB0B1A" w:rsidRPr="00CC0255">
        <w:rPr>
          <w:rFonts w:asciiTheme="majorBidi" w:hAnsiTheme="majorBidi" w:cstheme="majorBidi"/>
          <w:noProof/>
          <w:lang w:val="fr-FR"/>
        </w:rPr>
        <w:t> :</w:t>
      </w:r>
      <w:r w:rsidR="00CB0B1A" w:rsidRPr="00CC0255">
        <w:rPr>
          <w:rFonts w:asciiTheme="majorBidi" w:hAnsiTheme="majorBidi" w:cstheme="majorBidi"/>
          <w:noProof/>
          <w:lang w:val="fr-FR"/>
        </w:rPr>
        <w:t xml:space="preserve"> </w:t>
      </w:r>
      <w:r w:rsidR="00CB0B1A" w:rsidRPr="00CC0255">
        <w:rPr>
          <w:rFonts w:asciiTheme="majorBidi" w:hAnsiTheme="majorBidi" w:cstheme="majorBidi"/>
          <w:noProof/>
          <w:lang w:val="fr-FR"/>
        </w:rPr>
        <w:t xml:space="preserve">p. </w:t>
      </w:r>
      <w:r w:rsidR="00315530" w:rsidRPr="00CC0255">
        <w:rPr>
          <w:rFonts w:asciiTheme="majorBidi" w:hAnsiTheme="majorBidi" w:cstheme="majorBidi"/>
          <w:noProof/>
          <w:lang w:val="fr-FR"/>
        </w:rPr>
        <w:t>296-302.</w:t>
      </w:r>
    </w:p>
  </w:footnote>
  <w:footnote w:id="49">
    <w:p w14:paraId="59BE842E" w14:textId="0873671D" w:rsidR="00BE52CB" w:rsidRPr="00CC0255" w:rsidRDefault="00BE52CB" w:rsidP="00BE52CB">
      <w:pPr>
        <w:pStyle w:val="FootnoteText"/>
        <w:rPr>
          <w:rFonts w:asciiTheme="majorBidi" w:hAnsiTheme="majorBidi" w:cstheme="majorBidi"/>
          <w:lang w:val="en-GB"/>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lang w:val="el-GR"/>
        </w:rPr>
        <w:t xml:space="preserve">Ξενοκράτης δὲ τρεῖς φησὶν οὐσίας εἶναι, τὴν μὲν αἰσθητὴν τὴν δὲ νοητὴν τὴν δὲ σύνθετον καὶ δοξαστήν, ὧν αἰσθητὴν μὲν εἶναι τὴν ἐντὸς οὐρανοῦ, νοητὴν δὲ </w:t>
      </w:r>
      <w:r w:rsidRPr="00CC0255">
        <w:rPr>
          <w:rFonts w:asciiTheme="majorBidi" w:hAnsiTheme="majorBidi" w:cstheme="majorBidi"/>
          <w:lang w:val="en-GB"/>
        </w:rPr>
        <w:t>&lt;</w:t>
      </w:r>
      <w:r w:rsidRPr="00CC0255">
        <w:rPr>
          <w:rFonts w:asciiTheme="majorBidi" w:hAnsiTheme="majorBidi" w:cstheme="majorBidi"/>
          <w:lang w:val="el-GR"/>
        </w:rPr>
        <w:t>τὴν&gt; πάντων τῶν ἐκτὸς οὐρανοῦ, δοξαστὴν δὲ καὶ σύνθετον τὴν αὐτοῦ τοῦ οὐρανοῦ· ὁρατὴ μὲν γάρ ἐστι τῇ αἰσθήσει, νοητὴ δὲ δι᾿</w:t>
      </w:r>
      <w:r w:rsidRPr="00CC0255">
        <w:rPr>
          <w:rFonts w:asciiTheme="majorBidi" w:hAnsiTheme="majorBidi" w:cstheme="majorBidi"/>
        </w:rPr>
        <w:t xml:space="preserve"> </w:t>
      </w:r>
      <w:r w:rsidRPr="00CC0255">
        <w:rPr>
          <w:rFonts w:asciiTheme="majorBidi" w:hAnsiTheme="majorBidi" w:cstheme="majorBidi"/>
          <w:lang w:val="el-GR"/>
        </w:rPr>
        <w:t>ἀστρολογίας. τούτων μέντοι τοῦτον ἐχόντων τὸν τρόπον, τῆς μὲν ἐκτὸς οὐρανοῦ καὶ νοητῆς οὐσίας κριτήριον ἀπεφαίνετο τὴν ἐπιστήμην, τῆς δὲ ἐντὸς οὐρανοῦ καὶ αἰσθητῆς τὴν αἴσθησιν, τῆς δὲ μικτῆς τὴν δόξαν· καὶ τούτων κοινῶς τὸ μὲν διὰ τοῦ ἐπιστημονικοῦ λόγου κριτήριον βέβαιόν τε ὑπάρχειν καὶ ἀληθές, τὸ δὲ διὰ τῆς αἰσθήσεως ἀληθὲς μέν, οὐχ οὕτω δὲ ὡς τὸ διὰ τοῦ ἐπιστημονικοῦ λόγου, τὸ δὲ σύνθετον κοινὸν ἀληθοῦς τε καὶ ψευδοῦς ὑπάρχειν· τῆς γὰρ δόξης τὴν μέν τινα ἀληθῆ εἶναι τὴν δὲ ψευδῆ. ὅθεν καὶ τρεῖς μοίρας παραδεδόσθαι, Ἄτροπον μὲν τὴν τῶν νοητῶν, ἀμετάθετον οὖσαν, Κλωθὼ δὲ τὴν τῶν αἰσθητῶν, Λάχεσιν δὲ τὴν τῶν δοξαστῶν.</w:t>
      </w:r>
    </w:p>
  </w:footnote>
  <w:footnote w:id="50">
    <w:p w14:paraId="2D5D5973" w14:textId="23B703F7" w:rsidR="00E9213B" w:rsidRPr="00CC0255" w:rsidRDefault="00E9213B">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This association of the Fates with cognitive activities </w:t>
      </w:r>
      <w:r w:rsidR="008B3190" w:rsidRPr="00CC0255">
        <w:rPr>
          <w:rFonts w:asciiTheme="majorBidi" w:hAnsiTheme="majorBidi" w:cstheme="majorBidi"/>
          <w:noProof/>
          <w:lang w:val="fr-FR"/>
        </w:rPr>
        <w:t>is also evidenced</w:t>
      </w:r>
      <w:r w:rsidRPr="00CC0255">
        <w:rPr>
          <w:rFonts w:asciiTheme="majorBidi" w:hAnsiTheme="majorBidi" w:cstheme="majorBidi"/>
          <w:noProof/>
          <w:lang w:val="fr-FR"/>
        </w:rPr>
        <w:t xml:space="preserve"> by Proclus (</w:t>
      </w:r>
      <w:r w:rsidR="00615CB1" w:rsidRPr="00CC0255">
        <w:rPr>
          <w:rFonts w:asciiTheme="majorBidi" w:hAnsiTheme="majorBidi" w:cstheme="majorBidi"/>
          <w:i/>
          <w:iCs/>
          <w:noProof/>
          <w:lang w:val="fr-FR"/>
        </w:rPr>
        <w:t>Commentary on Plato’s</w:t>
      </w:r>
      <w:r w:rsidR="00615CB1" w:rsidRPr="00CC0255">
        <w:rPr>
          <w:rFonts w:asciiTheme="majorBidi" w:hAnsiTheme="majorBidi" w:cstheme="majorBidi"/>
          <w:noProof/>
          <w:lang w:val="fr-FR"/>
        </w:rPr>
        <w:t xml:space="preserve"> </w:t>
      </w:r>
      <w:r w:rsidR="00615CB1" w:rsidRPr="00CC0255">
        <w:rPr>
          <w:rFonts w:asciiTheme="majorBidi" w:hAnsiTheme="majorBidi" w:cstheme="majorBidi"/>
          <w:i/>
          <w:iCs/>
          <w:noProof/>
          <w:lang w:val="fr-FR"/>
        </w:rPr>
        <w:t>Republic</w:t>
      </w:r>
      <w:r w:rsidR="00615CB1" w:rsidRPr="00CC0255">
        <w:rPr>
          <w:rFonts w:asciiTheme="majorBidi" w:hAnsiTheme="majorBidi" w:cstheme="majorBidi"/>
          <w:noProof/>
          <w:lang w:val="fr-FR"/>
        </w:rPr>
        <w:t xml:space="preserve"> </w:t>
      </w:r>
      <w:r w:rsidR="00BF620B" w:rsidRPr="00CC0255">
        <w:rPr>
          <w:rFonts w:asciiTheme="majorBidi" w:hAnsiTheme="majorBidi" w:cstheme="majorBidi"/>
          <w:noProof/>
          <w:lang w:val="fr-FR"/>
        </w:rPr>
        <w:t>3.249.22-251.17 Kroll</w:t>
      </w:r>
      <w:r w:rsidRPr="00CC0255">
        <w:rPr>
          <w:rFonts w:asciiTheme="majorBidi" w:hAnsiTheme="majorBidi" w:cstheme="majorBidi"/>
          <w:noProof/>
          <w:lang w:val="fr-FR"/>
        </w:rPr>
        <w:t xml:space="preserve">), who associated </w:t>
      </w:r>
      <w:r w:rsidR="00D12C58" w:rsidRPr="00CC0255">
        <w:rPr>
          <w:rFonts w:asciiTheme="majorBidi" w:hAnsiTheme="majorBidi" w:cstheme="majorBidi"/>
          <w:noProof/>
          <w:lang w:val="fr-FR"/>
        </w:rPr>
        <w:t>each</w:t>
      </w:r>
      <w:r w:rsidRPr="00CC0255">
        <w:rPr>
          <w:rFonts w:asciiTheme="majorBidi" w:hAnsiTheme="majorBidi" w:cstheme="majorBidi"/>
          <w:noProof/>
          <w:lang w:val="fr-FR"/>
        </w:rPr>
        <w:t xml:space="preserve"> respectively with the </w:t>
      </w:r>
      <w:r w:rsidR="00D12C58" w:rsidRPr="00CC0255">
        <w:rPr>
          <w:rFonts w:asciiTheme="majorBidi" w:hAnsiTheme="majorBidi" w:cstheme="majorBidi"/>
          <w:noProof/>
          <w:lang w:val="fr-FR"/>
        </w:rPr>
        <w:t>introductory</w:t>
      </w:r>
      <w:r w:rsidRPr="00CC0255">
        <w:rPr>
          <w:rFonts w:asciiTheme="majorBidi" w:hAnsiTheme="majorBidi" w:cstheme="majorBidi"/>
          <w:noProof/>
          <w:lang w:val="fr-FR"/>
        </w:rPr>
        <w:t>, intermediary, and final</w:t>
      </w:r>
      <w:r w:rsidR="00D12C58" w:rsidRPr="00CC0255">
        <w:rPr>
          <w:rFonts w:asciiTheme="majorBidi" w:hAnsiTheme="majorBidi" w:cstheme="majorBidi"/>
          <w:noProof/>
          <w:lang w:val="fr-FR"/>
        </w:rPr>
        <w:t xml:space="preserve"> the</w:t>
      </w:r>
      <w:r w:rsidRPr="00CC0255">
        <w:rPr>
          <w:rFonts w:asciiTheme="majorBidi" w:hAnsiTheme="majorBidi" w:cstheme="majorBidi"/>
          <w:noProof/>
          <w:lang w:val="fr-FR"/>
        </w:rPr>
        <w:t xml:space="preserve"> </w:t>
      </w:r>
      <w:r w:rsidR="00622004" w:rsidRPr="00CC0255">
        <w:rPr>
          <w:rFonts w:asciiTheme="majorBidi" w:hAnsiTheme="majorBidi" w:cstheme="majorBidi"/>
          <w:noProof/>
          <w:lang w:val="fr-FR"/>
        </w:rPr>
        <w:t xml:space="preserve">« </w:t>
      </w:r>
      <w:r w:rsidRPr="00CC0255">
        <w:rPr>
          <w:rFonts w:asciiTheme="majorBidi" w:hAnsiTheme="majorBidi" w:cstheme="majorBidi"/>
          <w:noProof/>
          <w:lang w:val="fr-FR"/>
        </w:rPr>
        <w:t xml:space="preserve">activity of </w:t>
      </w:r>
      <w:r w:rsidR="00D12C58" w:rsidRPr="00CC0255">
        <w:rPr>
          <w:rFonts w:asciiTheme="majorBidi" w:hAnsiTheme="majorBidi" w:cstheme="majorBidi"/>
          <w:noProof/>
          <w:lang w:val="fr-FR"/>
        </w:rPr>
        <w:t>intellection</w:t>
      </w:r>
      <w:r w:rsidR="005713D1" w:rsidRPr="00CC0255">
        <w:rPr>
          <w:rFonts w:asciiTheme="majorBidi" w:hAnsiTheme="majorBidi" w:cstheme="majorBidi"/>
          <w:noProof/>
          <w:lang w:val="fr-FR"/>
        </w:rPr>
        <w:t xml:space="preserve"> »</w:t>
      </w:r>
      <w:r w:rsidRPr="00CC0255">
        <w:rPr>
          <w:rFonts w:asciiTheme="majorBidi" w:hAnsiTheme="majorBidi" w:cstheme="majorBidi"/>
          <w:noProof/>
          <w:lang w:val="fr-FR"/>
        </w:rPr>
        <w:t xml:space="preserve"> (νοήσεων ἐνέργεια)</w:t>
      </w:r>
      <w:r w:rsidR="00907712" w:rsidRPr="00CC0255">
        <w:rPr>
          <w:rFonts w:asciiTheme="majorBidi" w:hAnsiTheme="majorBidi" w:cstheme="majorBidi"/>
          <w:noProof/>
          <w:lang w:val="fr-FR"/>
        </w:rPr>
        <w:t> :</w:t>
      </w:r>
      <w:r w:rsidR="00D12C58" w:rsidRPr="00CC0255">
        <w:rPr>
          <w:rFonts w:asciiTheme="majorBidi" w:hAnsiTheme="majorBidi" w:cstheme="majorBidi"/>
          <w:noProof/>
          <w:lang w:val="fr-FR"/>
        </w:rPr>
        <w:t xml:space="preserve"> Lachesis refers to holistic or universal intellection, Atropos to partial intellection, and Clotho to intermediary intellection. </w:t>
      </w:r>
    </w:p>
  </w:footnote>
  <w:footnote w:id="51">
    <w:p w14:paraId="17E7B9D5" w14:textId="64B9DF2F" w:rsidR="00BE52CB" w:rsidRPr="00CC0255" w:rsidRDefault="00BE52CB" w:rsidP="00652AB3">
      <w:pPr>
        <w:pStyle w:val="FootnoteText"/>
        <w:rPr>
          <w:rFonts w:asciiTheme="majorBidi" w:hAnsiTheme="majorBidi" w:cstheme="majorBidi"/>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proofErr w:type="spellStart"/>
      <w:r w:rsidRPr="00CC0255">
        <w:rPr>
          <w:rFonts w:asciiTheme="majorBidi" w:hAnsiTheme="majorBidi" w:cstheme="majorBidi"/>
        </w:rPr>
        <w:t>Ξενοκράτης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Ἀγ</w:t>
      </w:r>
      <w:proofErr w:type="spellEnd"/>
      <w:r w:rsidRPr="00CC0255">
        <w:rPr>
          <w:rFonts w:asciiTheme="majorBidi" w:hAnsiTheme="majorBidi" w:cstheme="majorBidi"/>
        </w:rPr>
        <w:t>αθήνορος Κα</w:t>
      </w:r>
      <w:proofErr w:type="spellStart"/>
      <w:r w:rsidRPr="00CC0255">
        <w:rPr>
          <w:rFonts w:asciiTheme="majorBidi" w:hAnsiTheme="majorBidi" w:cstheme="majorBidi"/>
        </w:rPr>
        <w:t>λχηδόνιος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τὴν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μονάδ</w:t>
      </w:r>
      <w:proofErr w:type="spellEnd"/>
      <w:r w:rsidRPr="00CC0255">
        <w:rPr>
          <w:rFonts w:asciiTheme="majorBidi" w:hAnsiTheme="majorBidi" w:cstheme="majorBidi"/>
        </w:rPr>
        <w:t xml:space="preserve">α καὶ </w:t>
      </w:r>
      <w:proofErr w:type="spellStart"/>
      <w:r w:rsidRPr="00CC0255">
        <w:rPr>
          <w:rFonts w:asciiTheme="majorBidi" w:hAnsiTheme="majorBidi" w:cstheme="majorBidi"/>
        </w:rPr>
        <w:t>τὴν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δυάδ</w:t>
      </w:r>
      <w:proofErr w:type="spellEnd"/>
      <w:r w:rsidRPr="00CC0255">
        <w:rPr>
          <w:rFonts w:asciiTheme="majorBidi" w:hAnsiTheme="majorBidi" w:cstheme="majorBidi"/>
        </w:rPr>
        <w:t xml:space="preserve">α </w:t>
      </w:r>
      <w:proofErr w:type="spellStart"/>
      <w:r w:rsidRPr="00CC0255">
        <w:rPr>
          <w:rFonts w:asciiTheme="majorBidi" w:hAnsiTheme="majorBidi" w:cstheme="majorBidi"/>
        </w:rPr>
        <w:t>θεούς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τὴν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μὲν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ὡς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ἄρρεν</w:t>
      </w:r>
      <w:proofErr w:type="spellEnd"/>
      <w:r w:rsidRPr="00CC0255">
        <w:rPr>
          <w:rFonts w:asciiTheme="majorBidi" w:hAnsiTheme="majorBidi" w:cstheme="majorBidi"/>
        </w:rPr>
        <w:t>α πα</w:t>
      </w:r>
      <w:proofErr w:type="spellStart"/>
      <w:r w:rsidRPr="00CC0255">
        <w:rPr>
          <w:rFonts w:asciiTheme="majorBidi" w:hAnsiTheme="majorBidi" w:cstheme="majorBidi"/>
        </w:rPr>
        <w:t>τρὸς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ἔχουσ</w:t>
      </w:r>
      <w:proofErr w:type="spellEnd"/>
      <w:r w:rsidRPr="00CC0255">
        <w:rPr>
          <w:rFonts w:asciiTheme="majorBidi" w:hAnsiTheme="majorBidi" w:cstheme="majorBidi"/>
        </w:rPr>
        <w:t xml:space="preserve">αν </w:t>
      </w:r>
      <w:proofErr w:type="spellStart"/>
      <w:r w:rsidRPr="00CC0255">
        <w:rPr>
          <w:rFonts w:asciiTheme="majorBidi" w:hAnsiTheme="majorBidi" w:cstheme="majorBidi"/>
        </w:rPr>
        <w:t>τάξιν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ἐν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οὐρ</w:t>
      </w:r>
      <w:proofErr w:type="spellEnd"/>
      <w:r w:rsidRPr="00CC0255">
        <w:rPr>
          <w:rFonts w:asciiTheme="majorBidi" w:hAnsiTheme="majorBidi" w:cstheme="majorBidi"/>
        </w:rPr>
        <w:t>ανῷ βα</w:t>
      </w:r>
      <w:proofErr w:type="spellStart"/>
      <w:r w:rsidRPr="00CC0255">
        <w:rPr>
          <w:rFonts w:asciiTheme="majorBidi" w:hAnsiTheme="majorBidi" w:cstheme="majorBidi"/>
        </w:rPr>
        <w:t>σιλεύουσ</w:t>
      </w:r>
      <w:proofErr w:type="spellEnd"/>
      <w:r w:rsidRPr="00CC0255">
        <w:rPr>
          <w:rFonts w:asciiTheme="majorBidi" w:hAnsiTheme="majorBidi" w:cstheme="majorBidi"/>
        </w:rPr>
        <w:t xml:space="preserve">αν, </w:t>
      </w:r>
      <w:proofErr w:type="spellStart"/>
      <w:r w:rsidRPr="00CC0255">
        <w:rPr>
          <w:rFonts w:asciiTheme="majorBidi" w:hAnsiTheme="majorBidi" w:cstheme="majorBidi"/>
        </w:rPr>
        <w:t>ἥντιν</w:t>
      </w:r>
      <w:proofErr w:type="spellEnd"/>
      <w:r w:rsidRPr="00CC0255">
        <w:rPr>
          <w:rFonts w:asciiTheme="majorBidi" w:hAnsiTheme="majorBidi" w:cstheme="majorBidi"/>
        </w:rPr>
        <w:t>α π</w:t>
      </w:r>
      <w:proofErr w:type="spellStart"/>
      <w:r w:rsidRPr="00CC0255">
        <w:rPr>
          <w:rFonts w:asciiTheme="majorBidi" w:hAnsiTheme="majorBidi" w:cstheme="majorBidi"/>
        </w:rPr>
        <w:t>ροσ</w:t>
      </w:r>
      <w:proofErr w:type="spellEnd"/>
      <w:r w:rsidRPr="00CC0255">
        <w:rPr>
          <w:rFonts w:asciiTheme="majorBidi" w:hAnsiTheme="majorBidi" w:cstheme="majorBidi"/>
        </w:rPr>
        <w:t xml:space="preserve">αγορεύει καὶ </w:t>
      </w:r>
      <w:proofErr w:type="spellStart"/>
      <w:r w:rsidRPr="00CC0255">
        <w:rPr>
          <w:rFonts w:asciiTheme="majorBidi" w:hAnsiTheme="majorBidi" w:cstheme="majorBidi"/>
        </w:rPr>
        <w:t>Ζῆν</w:t>
      </w:r>
      <w:proofErr w:type="spellEnd"/>
      <w:r w:rsidRPr="00CC0255">
        <w:rPr>
          <w:rFonts w:asciiTheme="majorBidi" w:hAnsiTheme="majorBidi" w:cstheme="majorBidi"/>
        </w:rPr>
        <w:t>α καὶ π</w:t>
      </w:r>
      <w:proofErr w:type="spellStart"/>
      <w:r w:rsidRPr="00CC0255">
        <w:rPr>
          <w:rFonts w:asciiTheme="majorBidi" w:hAnsiTheme="majorBidi" w:cstheme="majorBidi"/>
        </w:rPr>
        <w:t>εριττὸν</w:t>
      </w:r>
      <w:proofErr w:type="spellEnd"/>
      <w:r w:rsidRPr="00CC0255">
        <w:rPr>
          <w:rFonts w:asciiTheme="majorBidi" w:hAnsiTheme="majorBidi" w:cstheme="majorBidi"/>
        </w:rPr>
        <w:t xml:space="preserve"> καὶ </w:t>
      </w:r>
      <w:proofErr w:type="spellStart"/>
      <w:r w:rsidRPr="00CC0255">
        <w:rPr>
          <w:rFonts w:asciiTheme="majorBidi" w:hAnsiTheme="majorBidi" w:cstheme="majorBidi"/>
        </w:rPr>
        <w:t>νοῦν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ὅστις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ἐστὶν</w:t>
      </w:r>
      <w:proofErr w:type="spellEnd"/>
      <w:r w:rsidRPr="00CC0255">
        <w:rPr>
          <w:rFonts w:asciiTheme="majorBidi" w:hAnsiTheme="majorBidi" w:cstheme="majorBidi"/>
        </w:rPr>
        <w:t xml:space="preserve"> α</w:t>
      </w:r>
      <w:proofErr w:type="spellStart"/>
      <w:r w:rsidRPr="00CC0255">
        <w:rPr>
          <w:rFonts w:asciiTheme="majorBidi" w:hAnsiTheme="majorBidi" w:cstheme="majorBidi"/>
        </w:rPr>
        <w:t>ὐτῷ</w:t>
      </w:r>
      <w:proofErr w:type="spellEnd"/>
      <w:r w:rsidRPr="00CC0255">
        <w:rPr>
          <w:rFonts w:asciiTheme="majorBidi" w:hAnsiTheme="majorBidi" w:cstheme="majorBidi"/>
        </w:rPr>
        <w:t xml:space="preserve"> π</w:t>
      </w:r>
      <w:proofErr w:type="spellStart"/>
      <w:r w:rsidRPr="00CC0255">
        <w:rPr>
          <w:rFonts w:asciiTheme="majorBidi" w:hAnsiTheme="majorBidi" w:cstheme="majorBidi"/>
        </w:rPr>
        <w:t>ρῶτος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θεός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τὴν</w:t>
      </w:r>
      <w:proofErr w:type="spellEnd"/>
      <w:r w:rsidRPr="00CC0255">
        <w:rPr>
          <w:rFonts w:asciiTheme="majorBidi" w:hAnsiTheme="majorBidi" w:cstheme="majorBidi"/>
        </w:rPr>
        <w:t xml:space="preserve"> δ’ </w:t>
      </w:r>
      <w:proofErr w:type="spellStart"/>
      <w:r w:rsidRPr="00CC0255">
        <w:rPr>
          <w:rFonts w:asciiTheme="majorBidi" w:hAnsiTheme="majorBidi" w:cstheme="majorBidi"/>
        </w:rPr>
        <w:t>ὡς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θήλει</w:t>
      </w:r>
      <w:proofErr w:type="spellEnd"/>
      <w:r w:rsidRPr="00CC0255">
        <w:rPr>
          <w:rFonts w:asciiTheme="majorBidi" w:hAnsiTheme="majorBidi" w:cstheme="majorBidi"/>
        </w:rPr>
        <w:t xml:space="preserve">αν, </w:t>
      </w:r>
      <w:proofErr w:type="spellStart"/>
      <w:r w:rsidRPr="00CC0255">
        <w:rPr>
          <w:rFonts w:asciiTheme="majorBidi" w:hAnsiTheme="majorBidi" w:cstheme="majorBidi"/>
        </w:rPr>
        <w:t>μητρὸς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θεῶν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δίκην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τῆς</w:t>
      </w:r>
      <w:proofErr w:type="spellEnd"/>
      <w:r w:rsidRPr="00CC0255">
        <w:rPr>
          <w:rFonts w:asciiTheme="majorBidi" w:hAnsiTheme="majorBidi" w:cstheme="majorBidi"/>
        </w:rPr>
        <w:t xml:space="preserve"> ὑπὸ </w:t>
      </w:r>
      <w:proofErr w:type="spellStart"/>
      <w:r w:rsidRPr="00CC0255">
        <w:rPr>
          <w:rFonts w:asciiTheme="majorBidi" w:hAnsiTheme="majorBidi" w:cstheme="majorBidi"/>
        </w:rPr>
        <w:t>τὸν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οὐρ</w:t>
      </w:r>
      <w:proofErr w:type="spellEnd"/>
      <w:r w:rsidRPr="00CC0255">
        <w:rPr>
          <w:rFonts w:asciiTheme="majorBidi" w:hAnsiTheme="majorBidi" w:cstheme="majorBidi"/>
        </w:rPr>
        <w:t xml:space="preserve">ανὸν </w:t>
      </w:r>
      <w:proofErr w:type="spellStart"/>
      <w:r w:rsidRPr="00CC0255">
        <w:rPr>
          <w:rFonts w:asciiTheme="majorBidi" w:hAnsiTheme="majorBidi" w:cstheme="majorBidi"/>
        </w:rPr>
        <w:t>λήξεως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ἡγουμένην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ἥτις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ἐστὶν</w:t>
      </w:r>
      <w:proofErr w:type="spellEnd"/>
      <w:r w:rsidRPr="00CC0255">
        <w:rPr>
          <w:rFonts w:asciiTheme="majorBidi" w:hAnsiTheme="majorBidi" w:cstheme="majorBidi"/>
        </w:rPr>
        <w:t xml:space="preserve"> α</w:t>
      </w:r>
      <w:proofErr w:type="spellStart"/>
      <w:r w:rsidRPr="00CC0255">
        <w:rPr>
          <w:rFonts w:asciiTheme="majorBidi" w:hAnsiTheme="majorBidi" w:cstheme="majorBidi"/>
        </w:rPr>
        <w:t>ὐτῷ</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ψυχὴ</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τοῦ</w:t>
      </w:r>
      <w:proofErr w:type="spellEnd"/>
      <w:r w:rsidRPr="00CC0255">
        <w:rPr>
          <w:rFonts w:asciiTheme="majorBidi" w:hAnsiTheme="majorBidi" w:cstheme="majorBidi"/>
        </w:rPr>
        <w:t xml:space="preserve"> πα</w:t>
      </w:r>
      <w:proofErr w:type="spellStart"/>
      <w:r w:rsidRPr="00CC0255">
        <w:rPr>
          <w:rFonts w:asciiTheme="majorBidi" w:hAnsiTheme="majorBidi" w:cstheme="majorBidi"/>
        </w:rPr>
        <w:t>ντός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θεὸν</w:t>
      </w:r>
      <w:proofErr w:type="spellEnd"/>
      <w:r w:rsidRPr="00CC0255">
        <w:rPr>
          <w:rFonts w:asciiTheme="majorBidi" w:hAnsiTheme="majorBidi" w:cstheme="majorBidi"/>
        </w:rPr>
        <w:t xml:space="preserve"> δ’ </w:t>
      </w:r>
      <w:proofErr w:type="spellStart"/>
      <w:r w:rsidRPr="00CC0255">
        <w:rPr>
          <w:rFonts w:asciiTheme="majorBidi" w:hAnsiTheme="majorBidi" w:cstheme="majorBidi"/>
        </w:rPr>
        <w:t>εἶν</w:t>
      </w:r>
      <w:proofErr w:type="spellEnd"/>
      <w:r w:rsidRPr="00CC0255">
        <w:rPr>
          <w:rFonts w:asciiTheme="majorBidi" w:hAnsiTheme="majorBidi" w:cstheme="majorBidi"/>
        </w:rPr>
        <w:t xml:space="preserve">αι καὶ </w:t>
      </w:r>
      <w:proofErr w:type="spellStart"/>
      <w:r w:rsidRPr="00CC0255">
        <w:rPr>
          <w:rFonts w:asciiTheme="majorBidi" w:hAnsiTheme="majorBidi" w:cstheme="majorBidi"/>
        </w:rPr>
        <w:t>τὸν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οὐρ</w:t>
      </w:r>
      <w:proofErr w:type="spellEnd"/>
      <w:r w:rsidRPr="00CC0255">
        <w:rPr>
          <w:rFonts w:asciiTheme="majorBidi" w:hAnsiTheme="majorBidi" w:cstheme="majorBidi"/>
        </w:rPr>
        <w:t xml:space="preserve">ανὸν καὶ </w:t>
      </w:r>
      <w:proofErr w:type="spellStart"/>
      <w:r w:rsidRPr="00CC0255">
        <w:rPr>
          <w:rFonts w:asciiTheme="majorBidi" w:hAnsiTheme="majorBidi" w:cstheme="majorBidi"/>
        </w:rPr>
        <w:t>τοὺς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ἀστέρ</w:t>
      </w:r>
      <w:proofErr w:type="spellEnd"/>
      <w:r w:rsidRPr="00CC0255">
        <w:rPr>
          <w:rFonts w:asciiTheme="majorBidi" w:hAnsiTheme="majorBidi" w:cstheme="majorBidi"/>
        </w:rPr>
        <w:t>ας π</w:t>
      </w:r>
      <w:proofErr w:type="spellStart"/>
      <w:r w:rsidRPr="00CC0255">
        <w:rPr>
          <w:rFonts w:asciiTheme="majorBidi" w:hAnsiTheme="majorBidi" w:cstheme="majorBidi"/>
        </w:rPr>
        <w:t>υρώδεις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ὀλυμ</w:t>
      </w:r>
      <w:proofErr w:type="spellEnd"/>
      <w:r w:rsidRPr="00CC0255">
        <w:rPr>
          <w:rFonts w:asciiTheme="majorBidi" w:hAnsiTheme="majorBidi" w:cstheme="majorBidi"/>
        </w:rPr>
        <w:t xml:space="preserve">πίους </w:t>
      </w:r>
      <w:proofErr w:type="spellStart"/>
      <w:r w:rsidRPr="00CC0255">
        <w:rPr>
          <w:rFonts w:asciiTheme="majorBidi" w:hAnsiTheme="majorBidi" w:cstheme="majorBidi"/>
        </w:rPr>
        <w:t>θεούς</w:t>
      </w:r>
      <w:proofErr w:type="spellEnd"/>
      <w:r w:rsidRPr="00CC0255">
        <w:rPr>
          <w:rFonts w:asciiTheme="majorBidi" w:hAnsiTheme="majorBidi" w:cstheme="majorBidi"/>
        </w:rPr>
        <w:t xml:space="preserve">, καὶ </w:t>
      </w:r>
      <w:proofErr w:type="spellStart"/>
      <w:r w:rsidRPr="00CC0255">
        <w:rPr>
          <w:rFonts w:asciiTheme="majorBidi" w:hAnsiTheme="majorBidi" w:cstheme="majorBidi"/>
        </w:rPr>
        <w:t>ἑτέρους</w:t>
      </w:r>
      <w:proofErr w:type="spellEnd"/>
      <w:r w:rsidRPr="00CC0255">
        <w:rPr>
          <w:rFonts w:asciiTheme="majorBidi" w:hAnsiTheme="majorBidi" w:cstheme="majorBidi"/>
        </w:rPr>
        <w:t xml:space="preserve"> ὑπ</w:t>
      </w:r>
      <w:proofErr w:type="spellStart"/>
      <w:r w:rsidRPr="00CC0255">
        <w:rPr>
          <w:rFonts w:asciiTheme="majorBidi" w:hAnsiTheme="majorBidi" w:cstheme="majorBidi"/>
        </w:rPr>
        <w:t>οσελήνους</w:t>
      </w:r>
      <w:proofErr w:type="spellEnd"/>
      <w:r w:rsidRPr="00CC0255">
        <w:rPr>
          <w:rFonts w:asciiTheme="majorBidi" w:hAnsiTheme="majorBidi" w:cstheme="majorBidi"/>
        </w:rPr>
        <w:t xml:space="preserve"> δα</w:t>
      </w:r>
      <w:proofErr w:type="spellStart"/>
      <w:r w:rsidRPr="00CC0255">
        <w:rPr>
          <w:rFonts w:asciiTheme="majorBidi" w:hAnsiTheme="majorBidi" w:cstheme="majorBidi"/>
        </w:rPr>
        <w:t>ίμον</w:t>
      </w:r>
      <w:proofErr w:type="spellEnd"/>
      <w:r w:rsidRPr="00CC0255">
        <w:rPr>
          <w:rFonts w:asciiTheme="majorBidi" w:hAnsiTheme="majorBidi" w:cstheme="majorBidi"/>
        </w:rPr>
        <w:t xml:space="preserve">ας </w:t>
      </w:r>
      <w:proofErr w:type="spellStart"/>
      <w:r w:rsidRPr="00CC0255">
        <w:rPr>
          <w:rFonts w:asciiTheme="majorBidi" w:hAnsiTheme="majorBidi" w:cstheme="majorBidi"/>
        </w:rPr>
        <w:t>ἀοράτους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ἀρέσκει</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δὲ</w:t>
      </w:r>
      <w:proofErr w:type="spellEnd"/>
      <w:r w:rsidRPr="00CC0255">
        <w:rPr>
          <w:rFonts w:asciiTheme="majorBidi" w:hAnsiTheme="majorBidi" w:cstheme="majorBidi"/>
        </w:rPr>
        <w:t xml:space="preserve"> καὶ α</w:t>
      </w:r>
      <w:proofErr w:type="spellStart"/>
      <w:r w:rsidRPr="00CC0255">
        <w:rPr>
          <w:rFonts w:asciiTheme="majorBidi" w:hAnsiTheme="majorBidi" w:cstheme="majorBidi"/>
        </w:rPr>
        <w:t>ὐτῷ</w:t>
      </w:r>
      <w:proofErr w:type="spellEnd"/>
      <w:r w:rsidRPr="00CC0255">
        <w:rPr>
          <w:rFonts w:asciiTheme="majorBidi" w:hAnsiTheme="majorBidi" w:cstheme="majorBidi"/>
        </w:rPr>
        <w:t xml:space="preserve"> καὶ </w:t>
      </w:r>
      <w:proofErr w:type="spellStart"/>
      <w:r w:rsidRPr="00CC0255">
        <w:rPr>
          <w:rFonts w:asciiTheme="majorBidi" w:hAnsiTheme="majorBidi" w:cstheme="majorBidi"/>
        </w:rPr>
        <w:t>ἐνδιήκειν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τοῖς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ὑλικοῖς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στοιχείοις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τούτων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δὲ</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τὴν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μὲν</w:t>
      </w:r>
      <w:proofErr w:type="spellEnd"/>
      <w:r w:rsidRPr="00CC0255">
        <w:rPr>
          <w:rFonts w:asciiTheme="majorBidi" w:hAnsiTheme="majorBidi" w:cstheme="majorBidi"/>
        </w:rPr>
        <w:t xml:space="preserve"> &lt; . . . &gt; </w:t>
      </w:r>
      <w:proofErr w:type="spellStart"/>
      <w:r w:rsidRPr="00CC0255">
        <w:rPr>
          <w:rFonts w:asciiTheme="majorBidi" w:hAnsiTheme="majorBidi" w:cstheme="majorBidi"/>
        </w:rPr>
        <w:t>ἀειδῆ</w:t>
      </w:r>
      <w:proofErr w:type="spellEnd"/>
      <w:r w:rsidRPr="00CC0255">
        <w:rPr>
          <w:rFonts w:asciiTheme="majorBidi" w:hAnsiTheme="majorBidi" w:cstheme="majorBidi"/>
        </w:rPr>
        <w:t xml:space="preserve"> π</w:t>
      </w:r>
      <w:proofErr w:type="spellStart"/>
      <w:r w:rsidRPr="00CC0255">
        <w:rPr>
          <w:rFonts w:asciiTheme="majorBidi" w:hAnsiTheme="majorBidi" w:cstheme="majorBidi"/>
        </w:rPr>
        <w:t>ροσ</w:t>
      </w:r>
      <w:proofErr w:type="spellEnd"/>
      <w:r w:rsidRPr="00CC0255">
        <w:rPr>
          <w:rFonts w:asciiTheme="majorBidi" w:hAnsiTheme="majorBidi" w:cstheme="majorBidi"/>
        </w:rPr>
        <w:t xml:space="preserve">αγορεύει, </w:t>
      </w:r>
      <w:proofErr w:type="spellStart"/>
      <w:r w:rsidRPr="00CC0255">
        <w:rPr>
          <w:rFonts w:asciiTheme="majorBidi" w:hAnsiTheme="majorBidi" w:cstheme="majorBidi"/>
        </w:rPr>
        <w:t>τὴν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δὲ</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διὰ</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ὑγροῦ</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Ποσειδῶν</w:t>
      </w:r>
      <w:proofErr w:type="spellEnd"/>
      <w:r w:rsidRPr="00CC0255">
        <w:rPr>
          <w:rFonts w:asciiTheme="majorBidi" w:hAnsiTheme="majorBidi" w:cstheme="majorBidi"/>
        </w:rPr>
        <w:t xml:space="preserve">α, </w:t>
      </w:r>
      <w:proofErr w:type="spellStart"/>
      <w:r w:rsidRPr="00CC0255">
        <w:rPr>
          <w:rFonts w:asciiTheme="majorBidi" w:hAnsiTheme="majorBidi" w:cstheme="majorBidi"/>
        </w:rPr>
        <w:t>τὴν</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δὲ</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διὰ</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τῆς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γῆς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φυτοσ</w:t>
      </w:r>
      <w:proofErr w:type="spellEnd"/>
      <w:r w:rsidRPr="00CC0255">
        <w:rPr>
          <w:rFonts w:asciiTheme="majorBidi" w:hAnsiTheme="majorBidi" w:cstheme="majorBidi"/>
        </w:rPr>
        <w:t xml:space="preserve">πόρον </w:t>
      </w:r>
      <w:proofErr w:type="spellStart"/>
      <w:r w:rsidRPr="00CC0255">
        <w:rPr>
          <w:rFonts w:asciiTheme="majorBidi" w:hAnsiTheme="majorBidi" w:cstheme="majorBidi"/>
        </w:rPr>
        <w:t>Δήμητρ</w:t>
      </w:r>
      <w:proofErr w:type="spellEnd"/>
      <w:r w:rsidRPr="00CC0255">
        <w:rPr>
          <w:rFonts w:asciiTheme="majorBidi" w:hAnsiTheme="majorBidi" w:cstheme="majorBidi"/>
        </w:rPr>
        <w:t>α. τα</w:t>
      </w:r>
      <w:proofErr w:type="spellStart"/>
      <w:r w:rsidRPr="00CC0255">
        <w:rPr>
          <w:rFonts w:asciiTheme="majorBidi" w:hAnsiTheme="majorBidi" w:cstheme="majorBidi"/>
        </w:rPr>
        <w:t>ῦτ</w:t>
      </w:r>
      <w:proofErr w:type="spellEnd"/>
      <w:r w:rsidRPr="00CC0255">
        <w:rPr>
          <w:rFonts w:asciiTheme="majorBidi" w:hAnsiTheme="majorBidi" w:cstheme="majorBidi"/>
        </w:rPr>
        <w:t xml:space="preserve">α </w:t>
      </w:r>
      <w:proofErr w:type="spellStart"/>
      <w:r w:rsidRPr="00CC0255">
        <w:rPr>
          <w:rFonts w:asciiTheme="majorBidi" w:hAnsiTheme="majorBidi" w:cstheme="majorBidi"/>
        </w:rPr>
        <w:t>δὲ</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χορηγήσ</w:t>
      </w:r>
      <w:proofErr w:type="spellEnd"/>
      <w:r w:rsidRPr="00CC0255">
        <w:rPr>
          <w:rFonts w:asciiTheme="majorBidi" w:hAnsiTheme="majorBidi" w:cstheme="majorBidi"/>
        </w:rPr>
        <w:t xml:space="preserve">ας </w:t>
      </w:r>
      <w:proofErr w:type="spellStart"/>
      <w:r w:rsidRPr="00CC0255">
        <w:rPr>
          <w:rFonts w:asciiTheme="majorBidi" w:hAnsiTheme="majorBidi" w:cstheme="majorBidi"/>
        </w:rPr>
        <w:t>τοῖς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Στωικοῖς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τὰ</w:t>
      </w:r>
      <w:proofErr w:type="spellEnd"/>
      <w:r w:rsidRPr="00CC0255">
        <w:rPr>
          <w:rFonts w:asciiTheme="majorBidi" w:hAnsiTheme="majorBidi" w:cstheme="majorBidi"/>
        </w:rPr>
        <w:t xml:space="preserve"> π</w:t>
      </w:r>
      <w:proofErr w:type="spellStart"/>
      <w:r w:rsidRPr="00CC0255">
        <w:rPr>
          <w:rFonts w:asciiTheme="majorBidi" w:hAnsiTheme="majorBidi" w:cstheme="majorBidi"/>
        </w:rPr>
        <w:t>ρότερ</w:t>
      </w:r>
      <w:proofErr w:type="spellEnd"/>
      <w:r w:rsidRPr="00CC0255">
        <w:rPr>
          <w:rFonts w:asciiTheme="majorBidi" w:hAnsiTheme="majorBidi" w:cstheme="majorBidi"/>
        </w:rPr>
        <w:t>α πα</w:t>
      </w:r>
      <w:proofErr w:type="spellStart"/>
      <w:r w:rsidRPr="00CC0255">
        <w:rPr>
          <w:rFonts w:asciiTheme="majorBidi" w:hAnsiTheme="majorBidi" w:cstheme="majorBidi"/>
        </w:rPr>
        <w:t>ρὰ</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τοῦ</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Πλάτωνος</w:t>
      </w:r>
      <w:proofErr w:type="spellEnd"/>
      <w:r w:rsidRPr="00CC0255">
        <w:rPr>
          <w:rFonts w:asciiTheme="majorBidi" w:hAnsiTheme="majorBidi" w:cstheme="majorBidi"/>
        </w:rPr>
        <w:t xml:space="preserve"> </w:t>
      </w:r>
      <w:proofErr w:type="spellStart"/>
      <w:r w:rsidRPr="00CC0255">
        <w:rPr>
          <w:rFonts w:asciiTheme="majorBidi" w:hAnsiTheme="majorBidi" w:cstheme="majorBidi"/>
        </w:rPr>
        <w:t>μετ</w:t>
      </w:r>
      <w:proofErr w:type="spellEnd"/>
      <w:r w:rsidRPr="00CC0255">
        <w:rPr>
          <w:rFonts w:asciiTheme="majorBidi" w:hAnsiTheme="majorBidi" w:cstheme="majorBidi"/>
        </w:rPr>
        <w:t xml:space="preserve">απέφρακεν.   </w:t>
      </w:r>
    </w:p>
  </w:footnote>
  <w:footnote w:id="52">
    <w:p w14:paraId="04C4DC92" w14:textId="0B95DE2C" w:rsidR="00652AB3" w:rsidRPr="00CC0255" w:rsidRDefault="00652AB3" w:rsidP="00634B08">
      <w:pPr>
        <w:pStyle w:val="FootnoteText"/>
        <w:rPr>
          <w:rFonts w:asciiTheme="majorBidi" w:hAnsiTheme="majorBidi" w:cstheme="majorBidi"/>
          <w:bCs/>
          <w:lang w:val="el-GR"/>
        </w:rPr>
      </w:pPr>
      <w:r w:rsidRPr="00CC0255">
        <w:rPr>
          <w:rStyle w:val="FootnoteReference"/>
          <w:rFonts w:asciiTheme="majorBidi" w:hAnsiTheme="majorBidi" w:cstheme="majorBidi"/>
        </w:rPr>
        <w:footnoteRef/>
      </w:r>
      <w:r w:rsidRPr="00CC0255">
        <w:rPr>
          <w:rFonts w:asciiTheme="majorBidi" w:hAnsiTheme="majorBidi" w:cstheme="majorBidi"/>
        </w:rPr>
        <w:t xml:space="preserve"> </w:t>
      </w:r>
      <w:r w:rsidRPr="00CC0255">
        <w:rPr>
          <w:rFonts w:asciiTheme="majorBidi" w:hAnsiTheme="majorBidi" w:cstheme="majorBidi"/>
          <w:bCs/>
          <w:lang w:val="el-GR"/>
        </w:rPr>
        <w:t>[τρισσ</w:t>
      </w:r>
      <w:r w:rsidRPr="00CC0255">
        <w:rPr>
          <w:rFonts w:asciiTheme="majorBidi" w:hAnsiTheme="majorBidi" w:cstheme="majorBidi"/>
          <w:bCs/>
          <w:lang w:val="en-GB"/>
        </w:rPr>
        <w:t>]</w:t>
      </w:r>
      <w:r w:rsidRPr="00CC0255">
        <w:rPr>
          <w:rFonts w:asciiTheme="majorBidi" w:hAnsiTheme="majorBidi" w:cstheme="majorBidi"/>
          <w:bCs/>
          <w:lang w:val="el-GR"/>
        </w:rPr>
        <w:t>ῶν δὲ ὄντων τῶν τριγώνων τὸ μὲν ἰσόπλευρον, ὡς καὶ Ξενοκράτης ἔλεγεν, ἀνεῖται ταῖς θείαις πάσαις ψυχαῖς ὡς τῷ ἑνὶ κεκρατημέναις· ἡ γὰρ ἰσότης ἑνότης ἐστίν· διὸ καὶ θεῖαι καλοῦνται· τὸ γὰρ ἓν θεότητος ἴδιον. ἐπειδὴ δὲ οὐκ ἦν αὐτὸ ἓν τὸ ἐν ψυχαῖς ἕν, ἀλλὰ μετεχόμενον ὑπὸ τοῦ ἐν αὐταῖς πλήθους, ἰσότης ἡ ἑνότης γενομένη ταῖς πανταχόθεν ἐκτεθεωμέναις ψυχαῖς καὶ κατὰ πάσας τὰς ζωὰς τὸ πανταχόθεν ἴσον ἀποδέδωκεν τρίγωνον· δι’ ὧν καὶ τόδε τὸ πᾶν ἐκθεοῦσιν, τὰς μὲν κινήσεις ταῖς εὐθείαις, τὰς δὲ συνοχὰς τῶν κινήσεων ταῖς γωνίαις. τὸ δὲ ἰσοκελὲς ταῖς μετὰ τὰς θείας ψυχαῖς δαιμονίαις οὔσαις, ἐν αἷς μέσαις οὔσαις ἰσότης τέ ἐστιν καὶ ἀνισοτής, ἕνωσίς τε καὶ ποικιλία δυνάμεων, τῶν βάσεων ἀνομοίων οὐσῶν πρὸς τὰς ἄνωθεν· διότι δὴ καὶ οἱ δαίμονες τοῖς μὲν ἐσχάτοις ἑαυτῶν ἐπάπτονται τῶν χειρόνων, τοῖς δὲ ὑψηλοτέροις τῶν κρεισσόνων, καὶ ἡ ἐπαφὴ τοῖς μὲν ἐξομοιοῖ διὰ τῆς ἰσότητος, τοῖς δὲ συνάπτει διὰ τῆς ἀνισότητος. τὸ δὲ δὴ τρίτον τὸ σκαληνὸν πάντῃ ἀνισούμενον τῶν ψυχῶν ἐστιν ἀνιουσῶν καὶ κατιουσῶν εἰκών, [τοῖς κρείττο</w:t>
      </w:r>
      <w:r w:rsidRPr="00CC0255">
        <w:rPr>
          <w:rFonts w:asciiTheme="majorBidi" w:hAnsiTheme="majorBidi" w:cstheme="majorBidi"/>
          <w:bCs/>
          <w:lang w:val="en-GB"/>
        </w:rPr>
        <w:t>]</w:t>
      </w:r>
      <w:r w:rsidRPr="00CC0255">
        <w:rPr>
          <w:rFonts w:asciiTheme="majorBidi" w:hAnsiTheme="majorBidi" w:cstheme="majorBidi"/>
          <w:bCs/>
          <w:lang w:val="el-GR"/>
        </w:rPr>
        <w:t>σιν ἀνισουμένων καὶ τοῖς χ</w:t>
      </w:r>
      <w:r w:rsidRPr="00CC0255">
        <w:rPr>
          <w:rFonts w:asciiTheme="majorBidi" w:hAnsiTheme="majorBidi" w:cstheme="majorBidi"/>
          <w:bCs/>
          <w:lang w:val="en-GB"/>
        </w:rPr>
        <w:t>[</w:t>
      </w:r>
      <w:r w:rsidRPr="00CC0255">
        <w:rPr>
          <w:rFonts w:asciiTheme="majorBidi" w:hAnsiTheme="majorBidi" w:cstheme="majorBidi"/>
          <w:bCs/>
          <w:lang w:val="el-GR"/>
        </w:rPr>
        <w:t>είροσιν</w:t>
      </w:r>
      <w:r w:rsidRPr="00CC0255">
        <w:rPr>
          <w:rFonts w:asciiTheme="majorBidi" w:hAnsiTheme="majorBidi" w:cstheme="majorBidi"/>
          <w:bCs/>
          <w:lang w:val="en-GB"/>
        </w:rPr>
        <w:t>]</w:t>
      </w:r>
      <w:r w:rsidRPr="00CC0255">
        <w:rPr>
          <w:rFonts w:asciiTheme="majorBidi" w:hAnsiTheme="majorBidi" w:cstheme="majorBidi"/>
          <w:bCs/>
          <w:lang w:val="el-GR"/>
        </w:rPr>
        <w:t>. καὶ γὰρ ἐκείνων ποτὲ μὲν πλέ</w:t>
      </w:r>
      <w:r w:rsidRPr="00CC0255">
        <w:rPr>
          <w:rFonts w:asciiTheme="majorBidi" w:hAnsiTheme="majorBidi" w:cstheme="majorBidi"/>
          <w:bCs/>
          <w:lang w:val="en-GB"/>
        </w:rPr>
        <w:t>[</w:t>
      </w:r>
      <w:r w:rsidRPr="00CC0255">
        <w:rPr>
          <w:rFonts w:asciiTheme="majorBidi" w:hAnsiTheme="majorBidi" w:cstheme="majorBidi"/>
          <w:bCs/>
          <w:lang w:val="el-GR"/>
        </w:rPr>
        <w:t>ον</w:t>
      </w:r>
      <w:r w:rsidRPr="00CC0255">
        <w:rPr>
          <w:rFonts w:asciiTheme="majorBidi" w:hAnsiTheme="majorBidi" w:cstheme="majorBidi"/>
          <w:bCs/>
          <w:lang w:val="en-GB"/>
        </w:rPr>
        <w:t>]</w:t>
      </w:r>
      <w:r w:rsidRPr="00CC0255">
        <w:rPr>
          <w:rFonts w:asciiTheme="majorBidi" w:hAnsiTheme="majorBidi" w:cstheme="majorBidi"/>
          <w:bCs/>
          <w:lang w:val="el-GR"/>
        </w:rPr>
        <w:t xml:space="preserve"> ...ται κινούμεναι, ποτὲ δὲ ἔλασσον, </w:t>
      </w:r>
      <w:r w:rsidRPr="00CC0255">
        <w:rPr>
          <w:rFonts w:asciiTheme="majorBidi" w:hAnsiTheme="majorBidi" w:cstheme="majorBidi"/>
          <w:bCs/>
          <w:lang w:val="en-GB"/>
        </w:rPr>
        <w:t>[</w:t>
      </w:r>
      <w:r w:rsidRPr="00CC0255">
        <w:rPr>
          <w:rFonts w:asciiTheme="majorBidi" w:hAnsiTheme="majorBidi" w:cstheme="majorBidi"/>
          <w:bCs/>
          <w:lang w:val="el-GR"/>
        </w:rPr>
        <w:t>καὶ</w:t>
      </w:r>
      <w:r w:rsidRPr="00CC0255">
        <w:rPr>
          <w:rFonts w:asciiTheme="majorBidi" w:hAnsiTheme="majorBidi" w:cstheme="majorBidi"/>
          <w:bCs/>
          <w:lang w:val="en-GB"/>
        </w:rPr>
        <w:t>]</w:t>
      </w:r>
      <w:r w:rsidRPr="00CC0255">
        <w:rPr>
          <w:rFonts w:asciiTheme="majorBidi" w:hAnsiTheme="majorBidi" w:cstheme="majorBidi"/>
          <w:bCs/>
          <w:lang w:val="el-GR"/>
        </w:rPr>
        <w:t xml:space="preserve"> τῶν χειρόνων, καὶ τὸ παραδοξότατον, ὅτι καὶ ἑαυτῶν. πάντῃ οὖν αὐταῖς ἀνισουμέναις ἀποδέδοται τὸ πάντῃ ἄνισον. </w:t>
      </w:r>
    </w:p>
  </w:footnote>
  <w:footnote w:id="53">
    <w:p w14:paraId="091E261E" w14:textId="430BD719" w:rsidR="00620140" w:rsidRPr="00CC0255" w:rsidRDefault="00620140">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w:t>
      </w:r>
      <w:r w:rsidR="00DB1EEB" w:rsidRPr="00CC0255">
        <w:rPr>
          <w:rFonts w:asciiTheme="majorBidi" w:hAnsiTheme="majorBidi" w:cstheme="majorBidi"/>
          <w:noProof/>
          <w:lang w:val="fr-FR"/>
        </w:rPr>
        <w:t>Pl</w:t>
      </w:r>
      <w:r w:rsidR="00615CB1" w:rsidRPr="00CC0255">
        <w:rPr>
          <w:rFonts w:asciiTheme="majorBidi" w:hAnsiTheme="majorBidi" w:cstheme="majorBidi"/>
          <w:noProof/>
          <w:lang w:val="fr-FR"/>
        </w:rPr>
        <w:t>ato,</w:t>
      </w:r>
      <w:r w:rsidR="00DB1EEB" w:rsidRPr="00CC0255">
        <w:rPr>
          <w:rFonts w:asciiTheme="majorBidi" w:hAnsiTheme="majorBidi" w:cstheme="majorBidi"/>
          <w:noProof/>
          <w:lang w:val="fr-FR"/>
        </w:rPr>
        <w:t xml:space="preserve"> </w:t>
      </w:r>
      <w:r w:rsidR="00DB1EEB" w:rsidRPr="00CC0255">
        <w:rPr>
          <w:rFonts w:asciiTheme="majorBidi" w:hAnsiTheme="majorBidi" w:cstheme="majorBidi"/>
          <w:i/>
          <w:iCs/>
          <w:noProof/>
          <w:lang w:val="fr-FR"/>
        </w:rPr>
        <w:t>Tim</w:t>
      </w:r>
      <w:r w:rsidR="00615CB1" w:rsidRPr="00CC0255">
        <w:rPr>
          <w:rFonts w:asciiTheme="majorBidi" w:hAnsiTheme="majorBidi" w:cstheme="majorBidi"/>
          <w:i/>
          <w:iCs/>
          <w:noProof/>
          <w:lang w:val="fr-FR"/>
        </w:rPr>
        <w:t>aeus</w:t>
      </w:r>
      <w:r w:rsidR="00DB1EEB" w:rsidRPr="00CC0255">
        <w:rPr>
          <w:rFonts w:asciiTheme="majorBidi" w:hAnsiTheme="majorBidi" w:cstheme="majorBidi"/>
          <w:noProof/>
          <w:lang w:val="fr-FR"/>
        </w:rPr>
        <w:t xml:space="preserve"> 53c5-d7. For the text, see n. </w:t>
      </w:r>
      <w:r w:rsidR="00176209" w:rsidRPr="00CC0255">
        <w:rPr>
          <w:rFonts w:asciiTheme="majorBidi" w:hAnsiTheme="majorBidi" w:cstheme="majorBidi"/>
          <w:noProof/>
          <w:lang w:val="fr-FR"/>
        </w:rPr>
        <w:t>2</w:t>
      </w:r>
      <w:r w:rsidR="00350AE0" w:rsidRPr="00CC0255">
        <w:rPr>
          <w:rFonts w:asciiTheme="majorBidi" w:hAnsiTheme="majorBidi" w:cstheme="majorBidi"/>
          <w:noProof/>
          <w:lang w:val="fr-FR"/>
        </w:rPr>
        <w:t>3</w:t>
      </w:r>
      <w:r w:rsidR="00DB1EEB" w:rsidRPr="00CC0255">
        <w:rPr>
          <w:rFonts w:asciiTheme="majorBidi" w:hAnsiTheme="majorBidi" w:cstheme="majorBidi"/>
          <w:noProof/>
          <w:lang w:val="fr-FR"/>
        </w:rPr>
        <w:t xml:space="preserve"> above.</w:t>
      </w:r>
    </w:p>
  </w:footnote>
  <w:footnote w:id="54">
    <w:p w14:paraId="3174E6B6" w14:textId="262E71E8" w:rsidR="00DB1EEB" w:rsidRPr="00CC0255" w:rsidRDefault="00DB1EEB">
      <w:pPr>
        <w:pStyle w:val="FootnoteText"/>
        <w:rPr>
          <w:rFonts w:asciiTheme="majorBidi" w:hAnsiTheme="majorBidi" w:cstheme="majorBidi"/>
          <w:noProof/>
          <w:lang w:val="fr-FR"/>
        </w:rPr>
      </w:pPr>
      <w:r w:rsidRPr="00CC0255">
        <w:rPr>
          <w:rStyle w:val="FootnoteReference"/>
          <w:rFonts w:asciiTheme="majorBidi" w:hAnsiTheme="majorBidi" w:cstheme="majorBidi"/>
          <w:noProof/>
          <w:lang w:val="fr-FR"/>
        </w:rPr>
        <w:footnoteRef/>
      </w:r>
      <w:r w:rsidRPr="00CC0255">
        <w:rPr>
          <w:rFonts w:asciiTheme="majorBidi" w:hAnsiTheme="majorBidi" w:cstheme="majorBidi"/>
          <w:noProof/>
          <w:lang w:val="fr-FR"/>
        </w:rPr>
        <w:t xml:space="preserve"> For the modalities of attachment (ἐπαφή), see </w:t>
      </w:r>
      <w:r w:rsidR="00CB0B1A" w:rsidRPr="00CC0255">
        <w:rPr>
          <w:rFonts w:asciiTheme="majorBidi" w:hAnsiTheme="majorBidi" w:cstheme="majorBidi"/>
          <w:noProof/>
          <w:lang w:val="fr-FR"/>
        </w:rPr>
        <w:t xml:space="preserve">Ph.S. Horky, « Theophrastus on Platonic and "Pythagorean" Imitation », </w:t>
      </w:r>
      <w:r w:rsidR="00CB0B1A" w:rsidRPr="00CC0255">
        <w:rPr>
          <w:rFonts w:asciiTheme="majorBidi" w:hAnsiTheme="majorBidi" w:cstheme="majorBidi"/>
          <w:i/>
          <w:iCs/>
          <w:noProof/>
          <w:lang w:val="fr-FR"/>
        </w:rPr>
        <w:t>art. cit.</w:t>
      </w:r>
      <w:r w:rsidR="00CB0B1A" w:rsidRPr="00CC0255">
        <w:rPr>
          <w:rFonts w:asciiTheme="majorBidi" w:hAnsiTheme="majorBidi" w:cstheme="majorBidi"/>
          <w:noProof/>
          <w:lang w:val="fr-FR"/>
        </w:rPr>
        <w:t>, p.</w:t>
      </w:r>
      <w:r w:rsidR="00CB0B1A" w:rsidRPr="00CC0255">
        <w:rPr>
          <w:rFonts w:asciiTheme="majorBidi" w:hAnsiTheme="majorBidi" w:cstheme="majorBidi"/>
          <w:noProof/>
          <w:lang w:val="fr-FR"/>
        </w:rPr>
        <w:t xml:space="preserve"> </w:t>
      </w:r>
      <w:r w:rsidRPr="00CC0255">
        <w:rPr>
          <w:rFonts w:asciiTheme="majorBidi" w:hAnsiTheme="majorBidi" w:cstheme="majorBidi"/>
          <w:noProof/>
          <w:lang w:val="fr-FR"/>
        </w:rPr>
        <w:t>698-</w:t>
      </w:r>
      <w:r w:rsidR="00CB0B1A" w:rsidRPr="00CC0255">
        <w:rPr>
          <w:rFonts w:asciiTheme="majorBidi" w:hAnsiTheme="majorBidi" w:cstheme="majorBidi"/>
          <w:noProof/>
          <w:lang w:val="fr-FR"/>
        </w:rPr>
        <w:t>6</w:t>
      </w:r>
      <w:r w:rsidRPr="00CC0255">
        <w:rPr>
          <w:rFonts w:asciiTheme="majorBidi" w:hAnsiTheme="majorBidi" w:cstheme="majorBidi"/>
          <w:noProof/>
          <w:lang w:val="fr-FR"/>
        </w:rPr>
        <w:t xml:space="preserve">99.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17C3E"/>
    <w:multiLevelType w:val="hybridMultilevel"/>
    <w:tmpl w:val="04E4F3A0"/>
    <w:lvl w:ilvl="0" w:tplc="A282F6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7530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65"/>
    <w:rsid w:val="00000A7E"/>
    <w:rsid w:val="0004026B"/>
    <w:rsid w:val="00043B31"/>
    <w:rsid w:val="00067842"/>
    <w:rsid w:val="000709AC"/>
    <w:rsid w:val="00071C06"/>
    <w:rsid w:val="00081EFE"/>
    <w:rsid w:val="00082FB2"/>
    <w:rsid w:val="000C056E"/>
    <w:rsid w:val="000C6BEF"/>
    <w:rsid w:val="000D2E48"/>
    <w:rsid w:val="000E51F2"/>
    <w:rsid w:val="000F0956"/>
    <w:rsid w:val="000F4FD5"/>
    <w:rsid w:val="00100959"/>
    <w:rsid w:val="00101715"/>
    <w:rsid w:val="00103A71"/>
    <w:rsid w:val="001106D3"/>
    <w:rsid w:val="00122D70"/>
    <w:rsid w:val="0013014A"/>
    <w:rsid w:val="00130F35"/>
    <w:rsid w:val="00133E49"/>
    <w:rsid w:val="00146E2C"/>
    <w:rsid w:val="00152A15"/>
    <w:rsid w:val="001537CB"/>
    <w:rsid w:val="001647EB"/>
    <w:rsid w:val="00176209"/>
    <w:rsid w:val="00181048"/>
    <w:rsid w:val="0018747B"/>
    <w:rsid w:val="001A0135"/>
    <w:rsid w:val="001A5F1E"/>
    <w:rsid w:val="001C0422"/>
    <w:rsid w:val="001C46B5"/>
    <w:rsid w:val="001D29D0"/>
    <w:rsid w:val="001D494B"/>
    <w:rsid w:val="001E241A"/>
    <w:rsid w:val="001E24B0"/>
    <w:rsid w:val="001E38D5"/>
    <w:rsid w:val="001E5F66"/>
    <w:rsid w:val="00200EAD"/>
    <w:rsid w:val="00203671"/>
    <w:rsid w:val="002067EB"/>
    <w:rsid w:val="002107EF"/>
    <w:rsid w:val="00211506"/>
    <w:rsid w:val="0021202F"/>
    <w:rsid w:val="00215D3C"/>
    <w:rsid w:val="002321FF"/>
    <w:rsid w:val="002559EB"/>
    <w:rsid w:val="0026028C"/>
    <w:rsid w:val="00261DDC"/>
    <w:rsid w:val="00274FE5"/>
    <w:rsid w:val="00275FE7"/>
    <w:rsid w:val="00276617"/>
    <w:rsid w:val="00276D54"/>
    <w:rsid w:val="002821F1"/>
    <w:rsid w:val="00286C8E"/>
    <w:rsid w:val="002A4D7C"/>
    <w:rsid w:val="002A5EE1"/>
    <w:rsid w:val="002C5316"/>
    <w:rsid w:val="002E11CF"/>
    <w:rsid w:val="002E7315"/>
    <w:rsid w:val="002F19EE"/>
    <w:rsid w:val="002F52BD"/>
    <w:rsid w:val="0030315F"/>
    <w:rsid w:val="00303584"/>
    <w:rsid w:val="00304D3A"/>
    <w:rsid w:val="00310E5E"/>
    <w:rsid w:val="0031351E"/>
    <w:rsid w:val="00315530"/>
    <w:rsid w:val="003158B1"/>
    <w:rsid w:val="00317E2D"/>
    <w:rsid w:val="00332E4E"/>
    <w:rsid w:val="0034213D"/>
    <w:rsid w:val="0034655B"/>
    <w:rsid w:val="00350AE0"/>
    <w:rsid w:val="00364C45"/>
    <w:rsid w:val="0039564E"/>
    <w:rsid w:val="003A52BB"/>
    <w:rsid w:val="003C2295"/>
    <w:rsid w:val="003C22B2"/>
    <w:rsid w:val="003C507B"/>
    <w:rsid w:val="003D0BBA"/>
    <w:rsid w:val="00412E98"/>
    <w:rsid w:val="0041769D"/>
    <w:rsid w:val="004323E2"/>
    <w:rsid w:val="004351A1"/>
    <w:rsid w:val="00463416"/>
    <w:rsid w:val="0046425E"/>
    <w:rsid w:val="00476ECF"/>
    <w:rsid w:val="00487738"/>
    <w:rsid w:val="00490D75"/>
    <w:rsid w:val="00494DC5"/>
    <w:rsid w:val="004A233F"/>
    <w:rsid w:val="004B1671"/>
    <w:rsid w:val="004C6590"/>
    <w:rsid w:val="004D3E64"/>
    <w:rsid w:val="004E716A"/>
    <w:rsid w:val="005005F3"/>
    <w:rsid w:val="005024FB"/>
    <w:rsid w:val="0050557F"/>
    <w:rsid w:val="005136DC"/>
    <w:rsid w:val="00522995"/>
    <w:rsid w:val="00541494"/>
    <w:rsid w:val="00564309"/>
    <w:rsid w:val="005713D1"/>
    <w:rsid w:val="00571B33"/>
    <w:rsid w:val="005750E2"/>
    <w:rsid w:val="00584123"/>
    <w:rsid w:val="005872EA"/>
    <w:rsid w:val="005942C0"/>
    <w:rsid w:val="005978D1"/>
    <w:rsid w:val="005A7DCF"/>
    <w:rsid w:val="005B03C9"/>
    <w:rsid w:val="005B529F"/>
    <w:rsid w:val="005C1066"/>
    <w:rsid w:val="005C3DA3"/>
    <w:rsid w:val="005C4408"/>
    <w:rsid w:val="005C45D7"/>
    <w:rsid w:val="005D1BD6"/>
    <w:rsid w:val="005E39B0"/>
    <w:rsid w:val="005E5446"/>
    <w:rsid w:val="00604C04"/>
    <w:rsid w:val="006053D9"/>
    <w:rsid w:val="0061242F"/>
    <w:rsid w:val="006141AF"/>
    <w:rsid w:val="00615CB1"/>
    <w:rsid w:val="006169B8"/>
    <w:rsid w:val="00620140"/>
    <w:rsid w:val="006207E0"/>
    <w:rsid w:val="00622004"/>
    <w:rsid w:val="00625299"/>
    <w:rsid w:val="00627F1B"/>
    <w:rsid w:val="00630FB3"/>
    <w:rsid w:val="0063214E"/>
    <w:rsid w:val="00634B08"/>
    <w:rsid w:val="006460B7"/>
    <w:rsid w:val="00652AB3"/>
    <w:rsid w:val="0065373B"/>
    <w:rsid w:val="006550AC"/>
    <w:rsid w:val="006555C3"/>
    <w:rsid w:val="00663326"/>
    <w:rsid w:val="00680242"/>
    <w:rsid w:val="00694AAC"/>
    <w:rsid w:val="006C5039"/>
    <w:rsid w:val="006D071E"/>
    <w:rsid w:val="006E33CB"/>
    <w:rsid w:val="006F3821"/>
    <w:rsid w:val="006F5067"/>
    <w:rsid w:val="007029A0"/>
    <w:rsid w:val="00705968"/>
    <w:rsid w:val="0071209E"/>
    <w:rsid w:val="00715FCA"/>
    <w:rsid w:val="00720821"/>
    <w:rsid w:val="0072534F"/>
    <w:rsid w:val="007367B7"/>
    <w:rsid w:val="007373C3"/>
    <w:rsid w:val="00740F21"/>
    <w:rsid w:val="007410C4"/>
    <w:rsid w:val="00750F59"/>
    <w:rsid w:val="0076138B"/>
    <w:rsid w:val="00763211"/>
    <w:rsid w:val="00770BA2"/>
    <w:rsid w:val="00774D44"/>
    <w:rsid w:val="007C5F54"/>
    <w:rsid w:val="007D091B"/>
    <w:rsid w:val="007D1025"/>
    <w:rsid w:val="007D473E"/>
    <w:rsid w:val="007D4D5E"/>
    <w:rsid w:val="008034E8"/>
    <w:rsid w:val="00810C83"/>
    <w:rsid w:val="00825EF8"/>
    <w:rsid w:val="00830C74"/>
    <w:rsid w:val="00830DFB"/>
    <w:rsid w:val="00833858"/>
    <w:rsid w:val="008373D0"/>
    <w:rsid w:val="00844C7A"/>
    <w:rsid w:val="00853DA1"/>
    <w:rsid w:val="00860D41"/>
    <w:rsid w:val="008629E7"/>
    <w:rsid w:val="0086771F"/>
    <w:rsid w:val="00871077"/>
    <w:rsid w:val="0087427A"/>
    <w:rsid w:val="00876E18"/>
    <w:rsid w:val="0088109B"/>
    <w:rsid w:val="008831B3"/>
    <w:rsid w:val="00894692"/>
    <w:rsid w:val="00896781"/>
    <w:rsid w:val="008A39C7"/>
    <w:rsid w:val="008A7F8B"/>
    <w:rsid w:val="008B3190"/>
    <w:rsid w:val="008C21EA"/>
    <w:rsid w:val="008C4740"/>
    <w:rsid w:val="008C655C"/>
    <w:rsid w:val="008F767C"/>
    <w:rsid w:val="008F7F38"/>
    <w:rsid w:val="00907712"/>
    <w:rsid w:val="0093025D"/>
    <w:rsid w:val="00937221"/>
    <w:rsid w:val="009441B3"/>
    <w:rsid w:val="009441DE"/>
    <w:rsid w:val="009443CB"/>
    <w:rsid w:val="0095183C"/>
    <w:rsid w:val="00963DA2"/>
    <w:rsid w:val="00966ED8"/>
    <w:rsid w:val="00967477"/>
    <w:rsid w:val="0097070F"/>
    <w:rsid w:val="00971A6D"/>
    <w:rsid w:val="00981618"/>
    <w:rsid w:val="009861F8"/>
    <w:rsid w:val="00987AB7"/>
    <w:rsid w:val="0099320D"/>
    <w:rsid w:val="009970BE"/>
    <w:rsid w:val="009A73C9"/>
    <w:rsid w:val="009B1786"/>
    <w:rsid w:val="009B2466"/>
    <w:rsid w:val="009C6F0E"/>
    <w:rsid w:val="009E061E"/>
    <w:rsid w:val="009E2416"/>
    <w:rsid w:val="009E3C7F"/>
    <w:rsid w:val="00A03353"/>
    <w:rsid w:val="00A04754"/>
    <w:rsid w:val="00A12D5C"/>
    <w:rsid w:val="00A15567"/>
    <w:rsid w:val="00A21FAC"/>
    <w:rsid w:val="00A35D74"/>
    <w:rsid w:val="00A534C7"/>
    <w:rsid w:val="00A53A7A"/>
    <w:rsid w:val="00A60267"/>
    <w:rsid w:val="00A64092"/>
    <w:rsid w:val="00A85D68"/>
    <w:rsid w:val="00A86BF3"/>
    <w:rsid w:val="00AA1A8C"/>
    <w:rsid w:val="00AA6CB3"/>
    <w:rsid w:val="00AA7D1C"/>
    <w:rsid w:val="00AB5FA1"/>
    <w:rsid w:val="00AC426A"/>
    <w:rsid w:val="00AD26F6"/>
    <w:rsid w:val="00B0356F"/>
    <w:rsid w:val="00B11B58"/>
    <w:rsid w:val="00B135BE"/>
    <w:rsid w:val="00B15053"/>
    <w:rsid w:val="00B16F39"/>
    <w:rsid w:val="00B20CF9"/>
    <w:rsid w:val="00B33BF5"/>
    <w:rsid w:val="00B34936"/>
    <w:rsid w:val="00B35D61"/>
    <w:rsid w:val="00B37CB5"/>
    <w:rsid w:val="00B400E8"/>
    <w:rsid w:val="00B4399C"/>
    <w:rsid w:val="00B4585D"/>
    <w:rsid w:val="00B56E09"/>
    <w:rsid w:val="00B5702A"/>
    <w:rsid w:val="00B67A29"/>
    <w:rsid w:val="00B91EFF"/>
    <w:rsid w:val="00BA16F3"/>
    <w:rsid w:val="00BA521C"/>
    <w:rsid w:val="00BB6A1F"/>
    <w:rsid w:val="00BC76A8"/>
    <w:rsid w:val="00BD39DD"/>
    <w:rsid w:val="00BE52CB"/>
    <w:rsid w:val="00BE55A2"/>
    <w:rsid w:val="00BE5ED7"/>
    <w:rsid w:val="00BE7D29"/>
    <w:rsid w:val="00BF5740"/>
    <w:rsid w:val="00BF620B"/>
    <w:rsid w:val="00BF6FA1"/>
    <w:rsid w:val="00C03711"/>
    <w:rsid w:val="00C12751"/>
    <w:rsid w:val="00C23FDB"/>
    <w:rsid w:val="00C340AE"/>
    <w:rsid w:val="00C3587A"/>
    <w:rsid w:val="00C35AD0"/>
    <w:rsid w:val="00C60B1E"/>
    <w:rsid w:val="00C727D9"/>
    <w:rsid w:val="00C858B8"/>
    <w:rsid w:val="00C94366"/>
    <w:rsid w:val="00C97333"/>
    <w:rsid w:val="00CA1BE3"/>
    <w:rsid w:val="00CA4AAC"/>
    <w:rsid w:val="00CB0B1A"/>
    <w:rsid w:val="00CB7481"/>
    <w:rsid w:val="00CC0255"/>
    <w:rsid w:val="00CC081B"/>
    <w:rsid w:val="00CC52CE"/>
    <w:rsid w:val="00CE50B1"/>
    <w:rsid w:val="00CE7B61"/>
    <w:rsid w:val="00CF2AAC"/>
    <w:rsid w:val="00CF3577"/>
    <w:rsid w:val="00CF6A5B"/>
    <w:rsid w:val="00D01FF5"/>
    <w:rsid w:val="00D07EA6"/>
    <w:rsid w:val="00D12C58"/>
    <w:rsid w:val="00D148B0"/>
    <w:rsid w:val="00D21BB6"/>
    <w:rsid w:val="00D24734"/>
    <w:rsid w:val="00D658A4"/>
    <w:rsid w:val="00D71135"/>
    <w:rsid w:val="00D71722"/>
    <w:rsid w:val="00D77392"/>
    <w:rsid w:val="00D83ECE"/>
    <w:rsid w:val="00D8627B"/>
    <w:rsid w:val="00DB1EEB"/>
    <w:rsid w:val="00DB65DB"/>
    <w:rsid w:val="00DC43CD"/>
    <w:rsid w:val="00DC4D19"/>
    <w:rsid w:val="00DD5FB3"/>
    <w:rsid w:val="00DE2B57"/>
    <w:rsid w:val="00E02850"/>
    <w:rsid w:val="00E02E2B"/>
    <w:rsid w:val="00E2230F"/>
    <w:rsid w:val="00E34089"/>
    <w:rsid w:val="00E37AD7"/>
    <w:rsid w:val="00E43965"/>
    <w:rsid w:val="00E52BD8"/>
    <w:rsid w:val="00E64989"/>
    <w:rsid w:val="00E757AD"/>
    <w:rsid w:val="00E82883"/>
    <w:rsid w:val="00E83799"/>
    <w:rsid w:val="00E9213B"/>
    <w:rsid w:val="00E9607C"/>
    <w:rsid w:val="00EA078C"/>
    <w:rsid w:val="00EA1BA3"/>
    <w:rsid w:val="00EA4E75"/>
    <w:rsid w:val="00EA7806"/>
    <w:rsid w:val="00EC4167"/>
    <w:rsid w:val="00ED09FB"/>
    <w:rsid w:val="00ED3222"/>
    <w:rsid w:val="00EF4652"/>
    <w:rsid w:val="00EF550E"/>
    <w:rsid w:val="00F06F8C"/>
    <w:rsid w:val="00F141A6"/>
    <w:rsid w:val="00F17728"/>
    <w:rsid w:val="00F216A9"/>
    <w:rsid w:val="00F26049"/>
    <w:rsid w:val="00F37729"/>
    <w:rsid w:val="00F4226F"/>
    <w:rsid w:val="00F474B0"/>
    <w:rsid w:val="00F55F11"/>
    <w:rsid w:val="00F65B48"/>
    <w:rsid w:val="00F67BDC"/>
    <w:rsid w:val="00F75125"/>
    <w:rsid w:val="00F8286B"/>
    <w:rsid w:val="00F84B56"/>
    <w:rsid w:val="00F91560"/>
    <w:rsid w:val="00FA160F"/>
    <w:rsid w:val="00FD0EED"/>
    <w:rsid w:val="00FD192E"/>
    <w:rsid w:val="00FE151C"/>
    <w:rsid w:val="00FE18FC"/>
    <w:rsid w:val="00FE4DBC"/>
    <w:rsid w:val="00FE5CF3"/>
    <w:rsid w:val="00FF2A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01F18"/>
  <w15:chartTrackingRefBased/>
  <w15:docId w15:val="{B76A40DD-EF39-4A76-864C-5E28054C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299"/>
    <w:pPr>
      <w:ind w:left="720"/>
      <w:contextualSpacing/>
    </w:pPr>
  </w:style>
  <w:style w:type="paragraph" w:styleId="FootnoteText">
    <w:name w:val="footnote text"/>
    <w:basedOn w:val="Normal"/>
    <w:link w:val="FootnoteTextChar"/>
    <w:uiPriority w:val="99"/>
    <w:semiHidden/>
    <w:unhideWhenUsed/>
    <w:rsid w:val="00F14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1A6"/>
    <w:rPr>
      <w:sz w:val="20"/>
      <w:szCs w:val="20"/>
      <w:lang w:val="en-US"/>
    </w:rPr>
  </w:style>
  <w:style w:type="character" w:styleId="FootnoteReference">
    <w:name w:val="footnote reference"/>
    <w:basedOn w:val="DefaultParagraphFont"/>
    <w:uiPriority w:val="99"/>
    <w:semiHidden/>
    <w:unhideWhenUsed/>
    <w:rsid w:val="00F141A6"/>
    <w:rPr>
      <w:vertAlign w:val="superscript"/>
    </w:rPr>
  </w:style>
  <w:style w:type="table" w:styleId="TableGrid">
    <w:name w:val="Table Grid"/>
    <w:basedOn w:val="TableNormal"/>
    <w:uiPriority w:val="39"/>
    <w:rsid w:val="00AB5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A6D"/>
    <w:rPr>
      <w:color w:val="0563C1" w:themeColor="hyperlink"/>
      <w:u w:val="single"/>
    </w:rPr>
  </w:style>
  <w:style w:type="character" w:styleId="UnresolvedMention">
    <w:name w:val="Unresolved Mention"/>
    <w:basedOn w:val="DefaultParagraphFont"/>
    <w:uiPriority w:val="99"/>
    <w:semiHidden/>
    <w:unhideWhenUsed/>
    <w:rsid w:val="00971A6D"/>
    <w:rPr>
      <w:color w:val="605E5C"/>
      <w:shd w:val="clear" w:color="auto" w:fill="E1DFDD"/>
    </w:rPr>
  </w:style>
  <w:style w:type="paragraph" w:styleId="Header">
    <w:name w:val="header"/>
    <w:basedOn w:val="Normal"/>
    <w:link w:val="HeaderChar"/>
    <w:uiPriority w:val="99"/>
    <w:unhideWhenUsed/>
    <w:rsid w:val="0046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25E"/>
    <w:rPr>
      <w:lang w:val="en-US"/>
    </w:rPr>
  </w:style>
  <w:style w:type="paragraph" w:styleId="Footer">
    <w:name w:val="footer"/>
    <w:basedOn w:val="Normal"/>
    <w:link w:val="FooterChar"/>
    <w:uiPriority w:val="99"/>
    <w:unhideWhenUsed/>
    <w:rsid w:val="0046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25E"/>
    <w:rPr>
      <w:lang w:val="en-US"/>
    </w:rPr>
  </w:style>
  <w:style w:type="character" w:styleId="PlaceholderText">
    <w:name w:val="Placeholder Text"/>
    <w:basedOn w:val="DefaultParagraphFont"/>
    <w:uiPriority w:val="99"/>
    <w:semiHidden/>
    <w:rsid w:val="004A233F"/>
    <w:rPr>
      <w:color w:val="808080"/>
    </w:rPr>
  </w:style>
  <w:style w:type="character" w:styleId="CommentReference">
    <w:name w:val="annotation reference"/>
    <w:basedOn w:val="DefaultParagraphFont"/>
    <w:uiPriority w:val="99"/>
    <w:semiHidden/>
    <w:unhideWhenUsed/>
    <w:rsid w:val="00100959"/>
    <w:rPr>
      <w:sz w:val="16"/>
      <w:szCs w:val="16"/>
    </w:rPr>
  </w:style>
  <w:style w:type="paragraph" w:styleId="CommentText">
    <w:name w:val="annotation text"/>
    <w:basedOn w:val="Normal"/>
    <w:link w:val="CommentTextChar"/>
    <w:uiPriority w:val="99"/>
    <w:semiHidden/>
    <w:unhideWhenUsed/>
    <w:rsid w:val="00100959"/>
    <w:pPr>
      <w:spacing w:line="240" w:lineRule="auto"/>
    </w:pPr>
    <w:rPr>
      <w:sz w:val="20"/>
      <w:szCs w:val="20"/>
    </w:rPr>
  </w:style>
  <w:style w:type="character" w:customStyle="1" w:styleId="CommentTextChar">
    <w:name w:val="Comment Text Char"/>
    <w:basedOn w:val="DefaultParagraphFont"/>
    <w:link w:val="CommentText"/>
    <w:uiPriority w:val="99"/>
    <w:semiHidden/>
    <w:rsid w:val="00100959"/>
    <w:rPr>
      <w:sz w:val="20"/>
      <w:szCs w:val="20"/>
      <w:lang w:val="en-US"/>
    </w:rPr>
  </w:style>
  <w:style w:type="paragraph" w:styleId="CommentSubject">
    <w:name w:val="annotation subject"/>
    <w:basedOn w:val="CommentText"/>
    <w:next w:val="CommentText"/>
    <w:link w:val="CommentSubjectChar"/>
    <w:uiPriority w:val="99"/>
    <w:semiHidden/>
    <w:unhideWhenUsed/>
    <w:rsid w:val="00100959"/>
    <w:rPr>
      <w:b/>
      <w:bCs/>
    </w:rPr>
  </w:style>
  <w:style w:type="character" w:customStyle="1" w:styleId="CommentSubjectChar">
    <w:name w:val="Comment Subject Char"/>
    <w:basedOn w:val="CommentTextChar"/>
    <w:link w:val="CommentSubject"/>
    <w:uiPriority w:val="99"/>
    <w:semiHidden/>
    <w:rsid w:val="0010095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360">
      <w:bodyDiv w:val="1"/>
      <w:marLeft w:val="0"/>
      <w:marRight w:val="0"/>
      <w:marTop w:val="0"/>
      <w:marBottom w:val="0"/>
      <w:divBdr>
        <w:top w:val="none" w:sz="0" w:space="0" w:color="auto"/>
        <w:left w:val="none" w:sz="0" w:space="0" w:color="auto"/>
        <w:bottom w:val="none" w:sz="0" w:space="0" w:color="auto"/>
        <w:right w:val="none" w:sz="0" w:space="0" w:color="auto"/>
      </w:divBdr>
    </w:div>
    <w:div w:id="514808860">
      <w:bodyDiv w:val="1"/>
      <w:marLeft w:val="0"/>
      <w:marRight w:val="0"/>
      <w:marTop w:val="0"/>
      <w:marBottom w:val="0"/>
      <w:divBdr>
        <w:top w:val="none" w:sz="0" w:space="0" w:color="auto"/>
        <w:left w:val="none" w:sz="0" w:space="0" w:color="auto"/>
        <w:bottom w:val="none" w:sz="0" w:space="0" w:color="auto"/>
        <w:right w:val="none" w:sz="0" w:space="0" w:color="auto"/>
      </w:divBdr>
    </w:div>
    <w:div w:id="624699212">
      <w:bodyDiv w:val="1"/>
      <w:marLeft w:val="0"/>
      <w:marRight w:val="0"/>
      <w:marTop w:val="0"/>
      <w:marBottom w:val="0"/>
      <w:divBdr>
        <w:top w:val="none" w:sz="0" w:space="0" w:color="auto"/>
        <w:left w:val="none" w:sz="0" w:space="0" w:color="auto"/>
        <w:bottom w:val="none" w:sz="0" w:space="0" w:color="auto"/>
        <w:right w:val="none" w:sz="0" w:space="0" w:color="auto"/>
      </w:divBdr>
      <w:divsChild>
        <w:div w:id="492139154">
          <w:marLeft w:val="0"/>
          <w:marRight w:val="0"/>
          <w:marTop w:val="0"/>
          <w:marBottom w:val="0"/>
          <w:divBdr>
            <w:top w:val="none" w:sz="0" w:space="0" w:color="auto"/>
            <w:left w:val="none" w:sz="0" w:space="0" w:color="auto"/>
            <w:bottom w:val="none" w:sz="0" w:space="0" w:color="auto"/>
            <w:right w:val="none" w:sz="0" w:space="0" w:color="auto"/>
          </w:divBdr>
          <w:divsChild>
            <w:div w:id="137580513">
              <w:marLeft w:val="0"/>
              <w:marRight w:val="0"/>
              <w:marTop w:val="0"/>
              <w:marBottom w:val="0"/>
              <w:divBdr>
                <w:top w:val="none" w:sz="0" w:space="0" w:color="auto"/>
                <w:left w:val="none" w:sz="0" w:space="0" w:color="auto"/>
                <w:bottom w:val="none" w:sz="0" w:space="0" w:color="auto"/>
                <w:right w:val="none" w:sz="0" w:space="0" w:color="auto"/>
              </w:divBdr>
              <w:divsChild>
                <w:div w:id="349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489">
      <w:bodyDiv w:val="1"/>
      <w:marLeft w:val="0"/>
      <w:marRight w:val="0"/>
      <w:marTop w:val="0"/>
      <w:marBottom w:val="0"/>
      <w:divBdr>
        <w:top w:val="none" w:sz="0" w:space="0" w:color="auto"/>
        <w:left w:val="none" w:sz="0" w:space="0" w:color="auto"/>
        <w:bottom w:val="none" w:sz="0" w:space="0" w:color="auto"/>
        <w:right w:val="none" w:sz="0" w:space="0" w:color="auto"/>
      </w:divBdr>
    </w:div>
    <w:div w:id="1223835393">
      <w:bodyDiv w:val="1"/>
      <w:marLeft w:val="0"/>
      <w:marRight w:val="0"/>
      <w:marTop w:val="0"/>
      <w:marBottom w:val="0"/>
      <w:divBdr>
        <w:top w:val="none" w:sz="0" w:space="0" w:color="auto"/>
        <w:left w:val="none" w:sz="0" w:space="0" w:color="auto"/>
        <w:bottom w:val="none" w:sz="0" w:space="0" w:color="auto"/>
        <w:right w:val="none" w:sz="0" w:space="0" w:color="auto"/>
      </w:divBdr>
      <w:divsChild>
        <w:div w:id="720713149">
          <w:marLeft w:val="0"/>
          <w:marRight w:val="0"/>
          <w:marTop w:val="0"/>
          <w:marBottom w:val="150"/>
          <w:divBdr>
            <w:top w:val="none" w:sz="0" w:space="0" w:color="auto"/>
            <w:left w:val="none" w:sz="0" w:space="0" w:color="auto"/>
            <w:bottom w:val="none" w:sz="0" w:space="0" w:color="auto"/>
            <w:right w:val="none" w:sz="0" w:space="0" w:color="auto"/>
          </w:divBdr>
          <w:divsChild>
            <w:div w:id="1204292273">
              <w:marLeft w:val="0"/>
              <w:marRight w:val="0"/>
              <w:marTop w:val="0"/>
              <w:marBottom w:val="150"/>
              <w:divBdr>
                <w:top w:val="none" w:sz="0" w:space="0" w:color="auto"/>
                <w:left w:val="none" w:sz="0" w:space="0" w:color="auto"/>
                <w:bottom w:val="none" w:sz="0" w:space="0" w:color="auto"/>
                <w:right w:val="none" w:sz="0" w:space="0" w:color="auto"/>
              </w:divBdr>
              <w:divsChild>
                <w:div w:id="1331324770">
                  <w:marLeft w:val="0"/>
                  <w:marRight w:val="0"/>
                  <w:marTop w:val="0"/>
                  <w:marBottom w:val="30"/>
                  <w:divBdr>
                    <w:top w:val="none" w:sz="0" w:space="0" w:color="auto"/>
                    <w:left w:val="none" w:sz="0" w:space="0" w:color="auto"/>
                    <w:bottom w:val="none" w:sz="0" w:space="0" w:color="auto"/>
                    <w:right w:val="none" w:sz="0" w:space="0" w:color="auto"/>
                  </w:divBdr>
                </w:div>
                <w:div w:id="11409240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71626714">
          <w:marLeft w:val="0"/>
          <w:marRight w:val="0"/>
          <w:marTop w:val="0"/>
          <w:marBottom w:val="0"/>
          <w:divBdr>
            <w:top w:val="none" w:sz="0" w:space="0" w:color="auto"/>
            <w:left w:val="none" w:sz="0" w:space="0" w:color="auto"/>
            <w:bottom w:val="none" w:sz="0" w:space="0" w:color="auto"/>
            <w:right w:val="none" w:sz="0" w:space="0" w:color="auto"/>
          </w:divBdr>
          <w:divsChild>
            <w:div w:id="1449399699">
              <w:marLeft w:val="0"/>
              <w:marRight w:val="0"/>
              <w:marTop w:val="0"/>
              <w:marBottom w:val="300"/>
              <w:divBdr>
                <w:top w:val="none" w:sz="0" w:space="0" w:color="auto"/>
                <w:left w:val="none" w:sz="0" w:space="0" w:color="auto"/>
                <w:bottom w:val="none" w:sz="0" w:space="0" w:color="auto"/>
                <w:right w:val="none" w:sz="0" w:space="0" w:color="auto"/>
              </w:divBdr>
            </w:div>
            <w:div w:id="666909592">
              <w:marLeft w:val="0"/>
              <w:marRight w:val="0"/>
              <w:marTop w:val="0"/>
              <w:marBottom w:val="300"/>
              <w:divBdr>
                <w:top w:val="none" w:sz="0" w:space="0" w:color="auto"/>
                <w:left w:val="none" w:sz="0" w:space="0" w:color="auto"/>
                <w:bottom w:val="none" w:sz="0" w:space="0" w:color="auto"/>
                <w:right w:val="none" w:sz="0" w:space="0" w:color="auto"/>
              </w:divBdr>
            </w:div>
            <w:div w:id="2034263818">
              <w:marLeft w:val="0"/>
              <w:marRight w:val="0"/>
              <w:marTop w:val="0"/>
              <w:marBottom w:val="300"/>
              <w:divBdr>
                <w:top w:val="none" w:sz="0" w:space="0" w:color="auto"/>
                <w:left w:val="none" w:sz="0" w:space="0" w:color="auto"/>
                <w:bottom w:val="none" w:sz="0" w:space="0" w:color="auto"/>
                <w:right w:val="none" w:sz="0" w:space="0" w:color="auto"/>
              </w:divBdr>
            </w:div>
            <w:div w:id="936791290">
              <w:marLeft w:val="0"/>
              <w:marRight w:val="0"/>
              <w:marTop w:val="0"/>
              <w:marBottom w:val="300"/>
              <w:divBdr>
                <w:top w:val="none" w:sz="0" w:space="0" w:color="auto"/>
                <w:left w:val="none" w:sz="0" w:space="0" w:color="auto"/>
                <w:bottom w:val="none" w:sz="0" w:space="0" w:color="auto"/>
                <w:right w:val="none" w:sz="0" w:space="0" w:color="auto"/>
              </w:divBdr>
              <w:divsChild>
                <w:div w:id="2033797090">
                  <w:marLeft w:val="0"/>
                  <w:marRight w:val="0"/>
                  <w:marTop w:val="0"/>
                  <w:marBottom w:val="0"/>
                  <w:divBdr>
                    <w:top w:val="none" w:sz="0" w:space="0" w:color="auto"/>
                    <w:left w:val="none" w:sz="0" w:space="0" w:color="auto"/>
                    <w:bottom w:val="none" w:sz="0" w:space="0" w:color="auto"/>
                    <w:right w:val="none" w:sz="0" w:space="0" w:color="auto"/>
                  </w:divBdr>
                  <w:divsChild>
                    <w:div w:id="601106431">
                      <w:marLeft w:val="0"/>
                      <w:marRight w:val="0"/>
                      <w:marTop w:val="0"/>
                      <w:marBottom w:val="75"/>
                      <w:divBdr>
                        <w:top w:val="none" w:sz="0" w:space="0" w:color="auto"/>
                        <w:left w:val="none" w:sz="0" w:space="0" w:color="auto"/>
                        <w:bottom w:val="none" w:sz="0" w:space="0" w:color="auto"/>
                        <w:right w:val="none" w:sz="0" w:space="0" w:color="auto"/>
                      </w:divBdr>
                    </w:div>
                    <w:div w:id="5789905">
                      <w:marLeft w:val="0"/>
                      <w:marRight w:val="0"/>
                      <w:marTop w:val="0"/>
                      <w:marBottom w:val="75"/>
                      <w:divBdr>
                        <w:top w:val="none" w:sz="0" w:space="0" w:color="auto"/>
                        <w:left w:val="none" w:sz="0" w:space="0" w:color="auto"/>
                        <w:bottom w:val="none" w:sz="0" w:space="0" w:color="auto"/>
                        <w:right w:val="none" w:sz="0" w:space="0" w:color="auto"/>
                      </w:divBdr>
                    </w:div>
                    <w:div w:id="1668634514">
                      <w:marLeft w:val="0"/>
                      <w:marRight w:val="0"/>
                      <w:marTop w:val="0"/>
                      <w:marBottom w:val="75"/>
                      <w:divBdr>
                        <w:top w:val="none" w:sz="0" w:space="0" w:color="auto"/>
                        <w:left w:val="none" w:sz="0" w:space="0" w:color="auto"/>
                        <w:bottom w:val="none" w:sz="0" w:space="0" w:color="auto"/>
                        <w:right w:val="none" w:sz="0" w:space="0" w:color="auto"/>
                      </w:divBdr>
                    </w:div>
                    <w:div w:id="764568977">
                      <w:marLeft w:val="0"/>
                      <w:marRight w:val="0"/>
                      <w:marTop w:val="0"/>
                      <w:marBottom w:val="75"/>
                      <w:divBdr>
                        <w:top w:val="none" w:sz="0" w:space="0" w:color="auto"/>
                        <w:left w:val="none" w:sz="0" w:space="0" w:color="auto"/>
                        <w:bottom w:val="none" w:sz="0" w:space="0" w:color="auto"/>
                        <w:right w:val="none" w:sz="0" w:space="0" w:color="auto"/>
                      </w:divBdr>
                    </w:div>
                    <w:div w:id="607392612">
                      <w:marLeft w:val="0"/>
                      <w:marRight w:val="0"/>
                      <w:marTop w:val="0"/>
                      <w:marBottom w:val="75"/>
                      <w:divBdr>
                        <w:top w:val="none" w:sz="0" w:space="0" w:color="auto"/>
                        <w:left w:val="none" w:sz="0" w:space="0" w:color="auto"/>
                        <w:bottom w:val="none" w:sz="0" w:space="0" w:color="auto"/>
                        <w:right w:val="none" w:sz="0" w:space="0" w:color="auto"/>
                      </w:divBdr>
                    </w:div>
                    <w:div w:id="2028363608">
                      <w:marLeft w:val="0"/>
                      <w:marRight w:val="0"/>
                      <w:marTop w:val="0"/>
                      <w:marBottom w:val="75"/>
                      <w:divBdr>
                        <w:top w:val="none" w:sz="0" w:space="0" w:color="auto"/>
                        <w:left w:val="none" w:sz="0" w:space="0" w:color="auto"/>
                        <w:bottom w:val="none" w:sz="0" w:space="0" w:color="auto"/>
                        <w:right w:val="none" w:sz="0" w:space="0" w:color="auto"/>
                      </w:divBdr>
                    </w:div>
                    <w:div w:id="1509371593">
                      <w:marLeft w:val="0"/>
                      <w:marRight w:val="0"/>
                      <w:marTop w:val="0"/>
                      <w:marBottom w:val="75"/>
                      <w:divBdr>
                        <w:top w:val="none" w:sz="0" w:space="0" w:color="auto"/>
                        <w:left w:val="none" w:sz="0" w:space="0" w:color="auto"/>
                        <w:bottom w:val="none" w:sz="0" w:space="0" w:color="auto"/>
                        <w:right w:val="none" w:sz="0" w:space="0" w:color="auto"/>
                      </w:divBdr>
                    </w:div>
                    <w:div w:id="1793014376">
                      <w:marLeft w:val="0"/>
                      <w:marRight w:val="0"/>
                      <w:marTop w:val="0"/>
                      <w:marBottom w:val="75"/>
                      <w:divBdr>
                        <w:top w:val="none" w:sz="0" w:space="0" w:color="auto"/>
                        <w:left w:val="none" w:sz="0" w:space="0" w:color="auto"/>
                        <w:bottom w:val="none" w:sz="0" w:space="0" w:color="auto"/>
                        <w:right w:val="none" w:sz="0" w:space="0" w:color="auto"/>
                      </w:divBdr>
                    </w:div>
                    <w:div w:id="1377117322">
                      <w:marLeft w:val="0"/>
                      <w:marRight w:val="0"/>
                      <w:marTop w:val="0"/>
                      <w:marBottom w:val="75"/>
                      <w:divBdr>
                        <w:top w:val="none" w:sz="0" w:space="0" w:color="auto"/>
                        <w:left w:val="none" w:sz="0" w:space="0" w:color="auto"/>
                        <w:bottom w:val="none" w:sz="0" w:space="0" w:color="auto"/>
                        <w:right w:val="none" w:sz="0" w:space="0" w:color="auto"/>
                      </w:divBdr>
                    </w:div>
                    <w:div w:id="1346905181">
                      <w:marLeft w:val="0"/>
                      <w:marRight w:val="0"/>
                      <w:marTop w:val="0"/>
                      <w:marBottom w:val="75"/>
                      <w:divBdr>
                        <w:top w:val="none" w:sz="0" w:space="0" w:color="auto"/>
                        <w:left w:val="none" w:sz="0" w:space="0" w:color="auto"/>
                        <w:bottom w:val="none" w:sz="0" w:space="0" w:color="auto"/>
                        <w:right w:val="none" w:sz="0" w:space="0" w:color="auto"/>
                      </w:divBdr>
                    </w:div>
                    <w:div w:id="326713873">
                      <w:marLeft w:val="0"/>
                      <w:marRight w:val="0"/>
                      <w:marTop w:val="0"/>
                      <w:marBottom w:val="75"/>
                      <w:divBdr>
                        <w:top w:val="none" w:sz="0" w:space="0" w:color="auto"/>
                        <w:left w:val="none" w:sz="0" w:space="0" w:color="auto"/>
                        <w:bottom w:val="none" w:sz="0" w:space="0" w:color="auto"/>
                        <w:right w:val="none" w:sz="0" w:space="0" w:color="auto"/>
                      </w:divBdr>
                    </w:div>
                    <w:div w:id="673873238">
                      <w:marLeft w:val="0"/>
                      <w:marRight w:val="0"/>
                      <w:marTop w:val="0"/>
                      <w:marBottom w:val="75"/>
                      <w:divBdr>
                        <w:top w:val="none" w:sz="0" w:space="0" w:color="auto"/>
                        <w:left w:val="none" w:sz="0" w:space="0" w:color="auto"/>
                        <w:bottom w:val="none" w:sz="0" w:space="0" w:color="auto"/>
                        <w:right w:val="none" w:sz="0" w:space="0" w:color="auto"/>
                      </w:divBdr>
                    </w:div>
                    <w:div w:id="1938249705">
                      <w:marLeft w:val="0"/>
                      <w:marRight w:val="0"/>
                      <w:marTop w:val="0"/>
                      <w:marBottom w:val="75"/>
                      <w:divBdr>
                        <w:top w:val="none" w:sz="0" w:space="0" w:color="auto"/>
                        <w:left w:val="none" w:sz="0" w:space="0" w:color="auto"/>
                        <w:bottom w:val="none" w:sz="0" w:space="0" w:color="auto"/>
                        <w:right w:val="none" w:sz="0" w:space="0" w:color="auto"/>
                      </w:divBdr>
                    </w:div>
                    <w:div w:id="857427203">
                      <w:marLeft w:val="0"/>
                      <w:marRight w:val="0"/>
                      <w:marTop w:val="0"/>
                      <w:marBottom w:val="75"/>
                      <w:divBdr>
                        <w:top w:val="none" w:sz="0" w:space="0" w:color="auto"/>
                        <w:left w:val="none" w:sz="0" w:space="0" w:color="auto"/>
                        <w:bottom w:val="none" w:sz="0" w:space="0" w:color="auto"/>
                        <w:right w:val="none" w:sz="0" w:space="0" w:color="auto"/>
                      </w:divBdr>
                      <w:divsChild>
                        <w:div w:id="610476876">
                          <w:marLeft w:val="75"/>
                          <w:marRight w:val="0"/>
                          <w:marTop w:val="75"/>
                          <w:marBottom w:val="0"/>
                          <w:divBdr>
                            <w:top w:val="none" w:sz="0" w:space="0" w:color="auto"/>
                            <w:left w:val="none" w:sz="0" w:space="0" w:color="auto"/>
                            <w:bottom w:val="none" w:sz="0" w:space="0" w:color="auto"/>
                            <w:right w:val="none" w:sz="0" w:space="0" w:color="auto"/>
                          </w:divBdr>
                          <w:divsChild>
                            <w:div w:id="966548995">
                              <w:marLeft w:val="75"/>
                              <w:marRight w:val="0"/>
                              <w:marTop w:val="0"/>
                              <w:marBottom w:val="75"/>
                              <w:divBdr>
                                <w:top w:val="none" w:sz="0" w:space="0" w:color="auto"/>
                                <w:left w:val="none" w:sz="0" w:space="0" w:color="auto"/>
                                <w:bottom w:val="none" w:sz="0" w:space="0" w:color="auto"/>
                                <w:right w:val="none" w:sz="0" w:space="0" w:color="auto"/>
                              </w:divBdr>
                            </w:div>
                            <w:div w:id="1310480422">
                              <w:marLeft w:val="75"/>
                              <w:marRight w:val="0"/>
                              <w:marTop w:val="0"/>
                              <w:marBottom w:val="75"/>
                              <w:divBdr>
                                <w:top w:val="none" w:sz="0" w:space="0" w:color="auto"/>
                                <w:left w:val="none" w:sz="0" w:space="0" w:color="auto"/>
                                <w:bottom w:val="none" w:sz="0" w:space="0" w:color="auto"/>
                                <w:right w:val="none" w:sz="0" w:space="0" w:color="auto"/>
                              </w:divBdr>
                            </w:div>
                            <w:div w:id="1196888284">
                              <w:marLeft w:val="75"/>
                              <w:marRight w:val="0"/>
                              <w:marTop w:val="0"/>
                              <w:marBottom w:val="75"/>
                              <w:divBdr>
                                <w:top w:val="none" w:sz="0" w:space="0" w:color="auto"/>
                                <w:left w:val="none" w:sz="0" w:space="0" w:color="auto"/>
                                <w:bottom w:val="none" w:sz="0" w:space="0" w:color="auto"/>
                                <w:right w:val="none" w:sz="0" w:space="0" w:color="auto"/>
                              </w:divBdr>
                            </w:div>
                            <w:div w:id="1265309241">
                              <w:marLeft w:val="75"/>
                              <w:marRight w:val="0"/>
                              <w:marTop w:val="0"/>
                              <w:marBottom w:val="75"/>
                              <w:divBdr>
                                <w:top w:val="none" w:sz="0" w:space="0" w:color="auto"/>
                                <w:left w:val="none" w:sz="0" w:space="0" w:color="auto"/>
                                <w:bottom w:val="none" w:sz="0" w:space="0" w:color="auto"/>
                                <w:right w:val="none" w:sz="0" w:space="0" w:color="auto"/>
                              </w:divBdr>
                            </w:div>
                            <w:div w:id="475417075">
                              <w:marLeft w:val="75"/>
                              <w:marRight w:val="0"/>
                              <w:marTop w:val="0"/>
                              <w:marBottom w:val="75"/>
                              <w:divBdr>
                                <w:top w:val="none" w:sz="0" w:space="0" w:color="auto"/>
                                <w:left w:val="none" w:sz="0" w:space="0" w:color="auto"/>
                                <w:bottom w:val="none" w:sz="0" w:space="0" w:color="auto"/>
                                <w:right w:val="none" w:sz="0" w:space="0" w:color="auto"/>
                              </w:divBdr>
                            </w:div>
                            <w:div w:id="224603946">
                              <w:marLeft w:val="75"/>
                              <w:marRight w:val="0"/>
                              <w:marTop w:val="0"/>
                              <w:marBottom w:val="75"/>
                              <w:divBdr>
                                <w:top w:val="none" w:sz="0" w:space="0" w:color="auto"/>
                                <w:left w:val="none" w:sz="0" w:space="0" w:color="auto"/>
                                <w:bottom w:val="none" w:sz="0" w:space="0" w:color="auto"/>
                                <w:right w:val="none" w:sz="0" w:space="0" w:color="auto"/>
                              </w:divBdr>
                            </w:div>
                            <w:div w:id="1589267">
                              <w:marLeft w:val="75"/>
                              <w:marRight w:val="0"/>
                              <w:marTop w:val="0"/>
                              <w:marBottom w:val="75"/>
                              <w:divBdr>
                                <w:top w:val="none" w:sz="0" w:space="0" w:color="auto"/>
                                <w:left w:val="none" w:sz="0" w:space="0" w:color="auto"/>
                                <w:bottom w:val="none" w:sz="0" w:space="0" w:color="auto"/>
                                <w:right w:val="none" w:sz="0" w:space="0" w:color="auto"/>
                              </w:divBdr>
                            </w:div>
                            <w:div w:id="875049245">
                              <w:marLeft w:val="75"/>
                              <w:marRight w:val="0"/>
                              <w:marTop w:val="0"/>
                              <w:marBottom w:val="75"/>
                              <w:divBdr>
                                <w:top w:val="none" w:sz="0" w:space="0" w:color="auto"/>
                                <w:left w:val="none" w:sz="0" w:space="0" w:color="auto"/>
                                <w:bottom w:val="none" w:sz="0" w:space="0" w:color="auto"/>
                                <w:right w:val="none" w:sz="0" w:space="0" w:color="auto"/>
                              </w:divBdr>
                            </w:div>
                            <w:div w:id="1306161542">
                              <w:marLeft w:val="75"/>
                              <w:marRight w:val="0"/>
                              <w:marTop w:val="0"/>
                              <w:marBottom w:val="75"/>
                              <w:divBdr>
                                <w:top w:val="none" w:sz="0" w:space="0" w:color="auto"/>
                                <w:left w:val="none" w:sz="0" w:space="0" w:color="auto"/>
                                <w:bottom w:val="none" w:sz="0" w:space="0" w:color="auto"/>
                                <w:right w:val="none" w:sz="0" w:space="0" w:color="auto"/>
                              </w:divBdr>
                            </w:div>
                            <w:div w:id="1418290531">
                              <w:marLeft w:val="75"/>
                              <w:marRight w:val="0"/>
                              <w:marTop w:val="0"/>
                              <w:marBottom w:val="75"/>
                              <w:divBdr>
                                <w:top w:val="none" w:sz="0" w:space="0" w:color="auto"/>
                                <w:left w:val="none" w:sz="0" w:space="0" w:color="auto"/>
                                <w:bottom w:val="none" w:sz="0" w:space="0" w:color="auto"/>
                                <w:right w:val="none" w:sz="0" w:space="0" w:color="auto"/>
                              </w:divBdr>
                            </w:div>
                            <w:div w:id="623930275">
                              <w:marLeft w:val="75"/>
                              <w:marRight w:val="0"/>
                              <w:marTop w:val="0"/>
                              <w:marBottom w:val="75"/>
                              <w:divBdr>
                                <w:top w:val="none" w:sz="0" w:space="0" w:color="auto"/>
                                <w:left w:val="none" w:sz="0" w:space="0" w:color="auto"/>
                                <w:bottom w:val="none" w:sz="0" w:space="0" w:color="auto"/>
                                <w:right w:val="none" w:sz="0" w:space="0" w:color="auto"/>
                              </w:divBdr>
                            </w:div>
                            <w:div w:id="5520920">
                              <w:marLeft w:val="75"/>
                              <w:marRight w:val="0"/>
                              <w:marTop w:val="0"/>
                              <w:marBottom w:val="75"/>
                              <w:divBdr>
                                <w:top w:val="none" w:sz="0" w:space="0" w:color="auto"/>
                                <w:left w:val="none" w:sz="0" w:space="0" w:color="auto"/>
                                <w:bottom w:val="none" w:sz="0" w:space="0" w:color="auto"/>
                                <w:right w:val="none" w:sz="0" w:space="0" w:color="auto"/>
                              </w:divBdr>
                            </w:div>
                            <w:div w:id="1251234973">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69331873">
          <w:marLeft w:val="189"/>
          <w:marRight w:val="0"/>
          <w:marTop w:val="0"/>
          <w:marBottom w:val="0"/>
          <w:divBdr>
            <w:top w:val="none" w:sz="0" w:space="0" w:color="auto"/>
            <w:left w:val="none" w:sz="0" w:space="0" w:color="auto"/>
            <w:bottom w:val="none" w:sz="0" w:space="0" w:color="auto"/>
            <w:right w:val="none" w:sz="0" w:space="0" w:color="auto"/>
          </w:divBdr>
          <w:divsChild>
            <w:div w:id="1160072359">
              <w:marLeft w:val="0"/>
              <w:marRight w:val="0"/>
              <w:marTop w:val="0"/>
              <w:marBottom w:val="0"/>
              <w:divBdr>
                <w:top w:val="none" w:sz="0" w:space="0" w:color="auto"/>
                <w:left w:val="none" w:sz="0" w:space="0" w:color="auto"/>
                <w:bottom w:val="none" w:sz="0" w:space="0" w:color="auto"/>
                <w:right w:val="none" w:sz="0" w:space="0" w:color="auto"/>
              </w:divBdr>
            </w:div>
            <w:div w:id="902444772">
              <w:marLeft w:val="0"/>
              <w:marRight w:val="0"/>
              <w:marTop w:val="0"/>
              <w:marBottom w:val="0"/>
              <w:divBdr>
                <w:top w:val="none" w:sz="0" w:space="0" w:color="auto"/>
                <w:left w:val="none" w:sz="0" w:space="0" w:color="auto"/>
                <w:bottom w:val="none" w:sz="0" w:space="0" w:color="auto"/>
                <w:right w:val="none" w:sz="0" w:space="0" w:color="auto"/>
              </w:divBdr>
              <w:divsChild>
                <w:div w:id="510682257">
                  <w:marLeft w:val="0"/>
                  <w:marRight w:val="0"/>
                  <w:marTop w:val="0"/>
                  <w:marBottom w:val="0"/>
                  <w:divBdr>
                    <w:top w:val="none" w:sz="0" w:space="0" w:color="auto"/>
                    <w:left w:val="none" w:sz="0" w:space="0" w:color="auto"/>
                    <w:bottom w:val="none" w:sz="0" w:space="0" w:color="auto"/>
                    <w:right w:val="none" w:sz="0" w:space="0" w:color="auto"/>
                  </w:divBdr>
                  <w:divsChild>
                    <w:div w:id="11525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hilosophie.hu-berlin.de/de/lehrbereiche/antike/mitarbeiter/menn/contents" TargetMode="External"/><Relationship Id="rId1" Type="http://schemas.openxmlformats.org/officeDocument/2006/relationships/hyperlink" Target="http://etheses.dur.ac.uk/13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C524-4B91-4703-A108-DBE0F4EA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7803</Words>
  <Characters>44481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Phillip Horky</cp:lastModifiedBy>
  <cp:revision>2</cp:revision>
  <cp:lastPrinted>2016-03-30T15:39:00Z</cp:lastPrinted>
  <dcterms:created xsi:type="dcterms:W3CDTF">2022-07-04T12:11:00Z</dcterms:created>
  <dcterms:modified xsi:type="dcterms:W3CDTF">2022-07-04T12:11:00Z</dcterms:modified>
</cp:coreProperties>
</file>