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3003F" w14:textId="05E4C5F7" w:rsidR="00FA1472" w:rsidRDefault="005F4F3F" w:rsidP="00E55B32">
      <w:pPr>
        <w:spacing w:line="480" w:lineRule="auto"/>
        <w:jc w:val="center"/>
        <w:rPr>
          <w:rFonts w:ascii="Times New Roman" w:hAnsi="Times New Roman" w:cs="Times New Roman"/>
          <w:b/>
          <w:bCs/>
          <w:szCs w:val="24"/>
        </w:rPr>
      </w:pPr>
      <w:r>
        <w:rPr>
          <w:rFonts w:ascii="Times New Roman" w:hAnsi="Times New Roman" w:cs="Times New Roman"/>
          <w:b/>
          <w:bCs/>
          <w:szCs w:val="24"/>
        </w:rPr>
        <w:t xml:space="preserve"> </w:t>
      </w:r>
      <w:r w:rsidR="002E5860" w:rsidRPr="00E55B32">
        <w:rPr>
          <w:rFonts w:ascii="Times New Roman" w:hAnsi="Times New Roman" w:cs="Times New Roman"/>
          <w:b/>
          <w:bCs/>
          <w:szCs w:val="24"/>
        </w:rPr>
        <w:t xml:space="preserve">Environmental Ethics and Sustainable Development: </w:t>
      </w:r>
      <w:r w:rsidR="00EE2A02" w:rsidRPr="00E55B32">
        <w:rPr>
          <w:rFonts w:ascii="Times New Roman" w:hAnsi="Times New Roman" w:cs="Times New Roman"/>
          <w:b/>
          <w:bCs/>
          <w:szCs w:val="24"/>
        </w:rPr>
        <w:t>A</w:t>
      </w:r>
      <w:r w:rsidR="005F7E38">
        <w:rPr>
          <w:rFonts w:ascii="Times New Roman" w:hAnsi="Times New Roman" w:cs="Times New Roman"/>
          <w:b/>
          <w:bCs/>
          <w:szCs w:val="24"/>
        </w:rPr>
        <w:t xml:space="preserve">n </w:t>
      </w:r>
      <w:r w:rsidR="00EE2A02" w:rsidRPr="00E55B32">
        <w:rPr>
          <w:rFonts w:ascii="Times New Roman" w:hAnsi="Times New Roman" w:cs="Times New Roman"/>
          <w:b/>
          <w:bCs/>
          <w:szCs w:val="24"/>
        </w:rPr>
        <w:t xml:space="preserve">Analysis </w:t>
      </w:r>
      <w:r w:rsidR="00C839BC" w:rsidRPr="00E55B32">
        <w:rPr>
          <w:rFonts w:ascii="Times New Roman" w:hAnsi="Times New Roman" w:cs="Times New Roman"/>
          <w:b/>
          <w:bCs/>
          <w:szCs w:val="24"/>
        </w:rPr>
        <w:t>of</w:t>
      </w:r>
      <w:r w:rsidR="00C839BC">
        <w:rPr>
          <w:rFonts w:ascii="Times New Roman" w:hAnsi="Times New Roman" w:cs="Times New Roman"/>
          <w:b/>
          <w:bCs/>
          <w:szCs w:val="24"/>
        </w:rPr>
        <w:t xml:space="preserve"> the </w:t>
      </w:r>
      <w:r w:rsidR="00C839BC" w:rsidRPr="00E55B32">
        <w:rPr>
          <w:rFonts w:ascii="Times New Roman" w:hAnsi="Times New Roman" w:cs="Times New Roman"/>
          <w:b/>
          <w:bCs/>
          <w:szCs w:val="24"/>
        </w:rPr>
        <w:t>Rampal</w:t>
      </w:r>
    </w:p>
    <w:p w14:paraId="5BB88F96" w14:textId="57C153F8" w:rsidR="00FF1A15" w:rsidRDefault="005F4F3F" w:rsidP="00E55B32">
      <w:pPr>
        <w:spacing w:line="480" w:lineRule="auto"/>
        <w:jc w:val="center"/>
        <w:rPr>
          <w:rFonts w:ascii="Times New Roman" w:hAnsi="Times New Roman" w:cs="Times New Roman"/>
          <w:b/>
          <w:bCs/>
          <w:szCs w:val="24"/>
        </w:rPr>
      </w:pPr>
      <w:r w:rsidRPr="00E55B32">
        <w:rPr>
          <w:rFonts w:ascii="Times New Roman" w:hAnsi="Times New Roman" w:cs="Times New Roman"/>
          <w:b/>
          <w:bCs/>
          <w:szCs w:val="24"/>
        </w:rPr>
        <w:t xml:space="preserve">Coal Power </w:t>
      </w:r>
      <w:r w:rsidR="00517DC9" w:rsidRPr="00E55B32">
        <w:rPr>
          <w:rFonts w:ascii="Times New Roman" w:hAnsi="Times New Roman" w:cs="Times New Roman"/>
          <w:b/>
          <w:bCs/>
          <w:szCs w:val="24"/>
        </w:rPr>
        <w:t>Plant</w:t>
      </w:r>
      <w:r w:rsidRPr="00E55B32">
        <w:rPr>
          <w:rFonts w:ascii="Times New Roman" w:hAnsi="Times New Roman" w:cs="Times New Roman"/>
          <w:b/>
          <w:bCs/>
          <w:szCs w:val="24"/>
        </w:rPr>
        <w:t xml:space="preserve"> in Bangladesh</w:t>
      </w:r>
    </w:p>
    <w:p w14:paraId="2EBF3B6B" w14:textId="5D0916C6" w:rsidR="006D5686" w:rsidRPr="006D5686" w:rsidRDefault="006D5686" w:rsidP="006D5686">
      <w:pPr>
        <w:spacing w:line="480" w:lineRule="auto"/>
        <w:jc w:val="right"/>
        <w:rPr>
          <w:rFonts w:ascii="Times New Roman" w:hAnsi="Times New Roman" w:cs="Times New Roman"/>
          <w:szCs w:val="24"/>
        </w:rPr>
      </w:pPr>
      <w:r w:rsidRPr="006D5686">
        <w:rPr>
          <w:rFonts w:ascii="Times New Roman" w:hAnsi="Times New Roman" w:cs="Times New Roman"/>
          <w:szCs w:val="24"/>
        </w:rPr>
        <w:t>Md Shakhawat Hossain</w:t>
      </w:r>
    </w:p>
    <w:p w14:paraId="79865703" w14:textId="77777777" w:rsidR="006D5686" w:rsidRDefault="006D5686" w:rsidP="006D5686">
      <w:pPr>
        <w:spacing w:line="480" w:lineRule="auto"/>
        <w:jc w:val="both"/>
        <w:rPr>
          <w:rFonts w:ascii="Times New Roman" w:hAnsi="Times New Roman" w:cs="Times New Roman"/>
          <w:b/>
          <w:bCs/>
          <w:szCs w:val="24"/>
        </w:rPr>
      </w:pPr>
    </w:p>
    <w:p w14:paraId="3A4AEC7D" w14:textId="31C512DD" w:rsidR="006D5686" w:rsidRDefault="006D5686" w:rsidP="006D5686">
      <w:pPr>
        <w:spacing w:line="480" w:lineRule="auto"/>
        <w:jc w:val="both"/>
        <w:rPr>
          <w:rFonts w:ascii="Times New Roman" w:hAnsi="Times New Roman" w:cs="Times New Roman"/>
          <w:szCs w:val="24"/>
        </w:rPr>
      </w:pPr>
      <w:r w:rsidRPr="006D5686">
        <w:rPr>
          <w:rFonts w:ascii="Times New Roman" w:hAnsi="Times New Roman" w:cs="Times New Roman"/>
          <w:b/>
          <w:bCs/>
          <w:szCs w:val="24"/>
        </w:rPr>
        <w:t xml:space="preserve">Abstract: </w:t>
      </w:r>
      <w:r w:rsidRPr="006D5686">
        <w:rPr>
          <w:rFonts w:ascii="Times New Roman" w:hAnsi="Times New Roman" w:cs="Times New Roman"/>
          <w:szCs w:val="24"/>
        </w:rPr>
        <w:t>Environmental ethics and sustainable development maintain a very close relationship with each other. Environmental ethics gives priority to the future generation, and sustainable development also says about development considering the next generation. In this essay, the Rampal coal power plant in Bangladesh has been analyzed, focusing on future generation's sustainability. From this essay, it is found that the environmental specialists and UNESCO argue to stop the project, but from the government is arguing, showing the logic that the project is not harmful to the environment and the project authority can manage the probable environmental degradation because of it. The author of this essay has also found a more persuasive argument against the project.</w:t>
      </w:r>
    </w:p>
    <w:p w14:paraId="780BCA06" w14:textId="7A98A6C5" w:rsidR="005D4191" w:rsidRDefault="006D5686" w:rsidP="006C1AA4">
      <w:pPr>
        <w:spacing w:before="100" w:beforeAutospacing="1" w:after="100" w:afterAutospacing="1"/>
        <w:rPr>
          <w:rFonts w:ascii="Times New Roman" w:eastAsia="Times New Roman" w:hAnsi="Times New Roman" w:cs="Times New Roman"/>
          <w:szCs w:val="24"/>
          <w:lang w:val="en-BD" w:eastAsia="en-GB"/>
        </w:rPr>
      </w:pPr>
      <w:r w:rsidRPr="006D5686">
        <w:rPr>
          <w:rFonts w:ascii="TimesNewRomanPS" w:eastAsia="Times New Roman" w:hAnsi="TimesNewRomanPS" w:cs="Times New Roman"/>
          <w:b/>
          <w:bCs/>
          <w:szCs w:val="24"/>
          <w:lang w:val="en-BD" w:eastAsia="en-GB"/>
        </w:rPr>
        <w:t xml:space="preserve">Keywords: </w:t>
      </w:r>
      <w:r w:rsidRPr="006D5686">
        <w:rPr>
          <w:rFonts w:ascii="TimesNewRomanPSMT" w:eastAsia="Times New Roman" w:hAnsi="TimesNewRomanPSMT" w:cs="Times New Roman"/>
          <w:szCs w:val="24"/>
          <w:lang w:val="en-BD" w:eastAsia="en-GB"/>
        </w:rPr>
        <w:t xml:space="preserve">environment ethics, sustainable development. </w:t>
      </w:r>
    </w:p>
    <w:p w14:paraId="4D42CE13" w14:textId="77777777" w:rsidR="006C1AA4" w:rsidRPr="006C1AA4" w:rsidRDefault="006C1AA4" w:rsidP="006C1AA4">
      <w:pPr>
        <w:spacing w:before="100" w:beforeAutospacing="1" w:after="100" w:afterAutospacing="1"/>
        <w:rPr>
          <w:rFonts w:ascii="Times New Roman" w:eastAsia="Times New Roman" w:hAnsi="Times New Roman" w:cs="Times New Roman"/>
          <w:szCs w:val="24"/>
          <w:lang w:val="en-BD" w:eastAsia="en-GB"/>
        </w:rPr>
      </w:pPr>
    </w:p>
    <w:p w14:paraId="775790D4" w14:textId="0C59033B" w:rsidR="00FE6575" w:rsidRPr="00F01C0C" w:rsidRDefault="005F4F3F" w:rsidP="00F01C0C">
      <w:pPr>
        <w:spacing w:line="480" w:lineRule="auto"/>
        <w:jc w:val="both"/>
        <w:rPr>
          <w:rFonts w:ascii="Times New Roman" w:hAnsi="Times New Roman" w:cs="Times New Roman"/>
          <w:b/>
          <w:bCs/>
          <w:szCs w:val="24"/>
        </w:rPr>
      </w:pPr>
      <w:r>
        <w:rPr>
          <w:rFonts w:ascii="Times New Roman" w:hAnsi="Times New Roman" w:cs="Times New Roman"/>
          <w:b/>
          <w:bCs/>
          <w:szCs w:val="24"/>
        </w:rPr>
        <w:t xml:space="preserve">1. </w:t>
      </w:r>
      <w:r w:rsidR="00517DC9" w:rsidRPr="00F01C0C">
        <w:rPr>
          <w:rFonts w:ascii="Times New Roman" w:hAnsi="Times New Roman" w:cs="Times New Roman"/>
          <w:b/>
          <w:bCs/>
          <w:szCs w:val="24"/>
        </w:rPr>
        <w:t xml:space="preserve">Introduction: </w:t>
      </w:r>
    </w:p>
    <w:p w14:paraId="4E186EFB" w14:textId="478905CD" w:rsidR="005C21E2" w:rsidRDefault="005F4F3F" w:rsidP="006C1AA4">
      <w:pPr>
        <w:spacing w:line="480" w:lineRule="auto"/>
        <w:contextualSpacing/>
        <w:jc w:val="both"/>
        <w:rPr>
          <w:rFonts w:ascii="Times New Roman" w:hAnsi="Times New Roman" w:cs="Times New Roman"/>
          <w:szCs w:val="24"/>
        </w:rPr>
      </w:pPr>
      <w:r w:rsidRPr="00E55B32">
        <w:rPr>
          <w:rFonts w:ascii="Times New Roman" w:hAnsi="Times New Roman" w:cs="Times New Roman"/>
          <w:szCs w:val="24"/>
        </w:rPr>
        <w:t>The green earth, the mother of all living and non-living things, is in threat</w:t>
      </w:r>
      <w:r>
        <w:rPr>
          <w:rFonts w:ascii="Times New Roman" w:hAnsi="Times New Roman" w:cs="Times New Roman"/>
          <w:szCs w:val="24"/>
        </w:rPr>
        <w:t xml:space="preserve">. </w:t>
      </w:r>
      <w:r w:rsidR="00775137">
        <w:rPr>
          <w:rFonts w:ascii="Times New Roman" w:hAnsi="Times New Roman" w:cs="Times New Roman"/>
          <w:szCs w:val="24"/>
        </w:rPr>
        <w:t xml:space="preserve"> People admit but not take in mind </w:t>
      </w:r>
      <w:r w:rsidR="003D3340">
        <w:rPr>
          <w:rFonts w:ascii="Times New Roman" w:hAnsi="Times New Roman" w:cs="Times New Roman"/>
          <w:szCs w:val="24"/>
        </w:rPr>
        <w:t xml:space="preserve">that </w:t>
      </w:r>
      <w:r w:rsidR="00C831ED">
        <w:rPr>
          <w:rFonts w:ascii="Times New Roman" w:hAnsi="Times New Roman" w:cs="Times New Roman"/>
          <w:szCs w:val="24"/>
        </w:rPr>
        <w:t xml:space="preserve">population </w:t>
      </w:r>
      <w:r w:rsidR="003D3340">
        <w:rPr>
          <w:rFonts w:ascii="Times New Roman" w:hAnsi="Times New Roman" w:cs="Times New Roman"/>
          <w:szCs w:val="24"/>
        </w:rPr>
        <w:t>growth and</w:t>
      </w:r>
      <w:r w:rsidR="00C831ED">
        <w:rPr>
          <w:rFonts w:ascii="Times New Roman" w:hAnsi="Times New Roman" w:cs="Times New Roman"/>
          <w:szCs w:val="24"/>
        </w:rPr>
        <w:t xml:space="preserve"> excessive</w:t>
      </w:r>
      <w:r w:rsidR="00775137">
        <w:rPr>
          <w:rFonts w:ascii="Times New Roman" w:hAnsi="Times New Roman" w:cs="Times New Roman"/>
          <w:szCs w:val="24"/>
        </w:rPr>
        <w:t xml:space="preserve"> human activities like deforestation</w:t>
      </w:r>
      <w:r w:rsidR="00775137" w:rsidRPr="00E55B32">
        <w:rPr>
          <w:rFonts w:ascii="Times New Roman" w:hAnsi="Times New Roman" w:cs="Times New Roman"/>
          <w:szCs w:val="24"/>
        </w:rPr>
        <w:t xml:space="preserve">, destruction of habitats, overuse of energy resources, carbon emission </w:t>
      </w:r>
      <w:r w:rsidR="003D3340">
        <w:rPr>
          <w:rFonts w:ascii="Times New Roman" w:hAnsi="Times New Roman" w:cs="Times New Roman"/>
          <w:szCs w:val="24"/>
        </w:rPr>
        <w:t>are occurring environmental</w:t>
      </w:r>
      <w:r w:rsidR="00C831ED">
        <w:rPr>
          <w:rFonts w:ascii="Times New Roman" w:hAnsi="Times New Roman" w:cs="Times New Roman"/>
          <w:szCs w:val="24"/>
        </w:rPr>
        <w:t xml:space="preserve"> pollution</w:t>
      </w:r>
      <w:r w:rsidR="00775137">
        <w:rPr>
          <w:rFonts w:ascii="Times New Roman" w:hAnsi="Times New Roman" w:cs="Times New Roman"/>
          <w:szCs w:val="24"/>
        </w:rPr>
        <w:t xml:space="preserve"> and degradation, which leads to climate change in the earth.</w:t>
      </w:r>
      <w:r w:rsidR="00A976B5">
        <w:rPr>
          <w:rFonts w:ascii="Times New Roman" w:hAnsi="Times New Roman" w:cs="Times New Roman"/>
          <w:szCs w:val="24"/>
        </w:rPr>
        <w:t xml:space="preserve"> Paleontologists have hypothesized three possible causal drivers: natural climate change, human predation, and significant trophic cascades following the (Anthropocentric) demise of woolly mammoths. For the first time, it is cited that </w:t>
      </w:r>
      <w:r w:rsidR="00A976B5" w:rsidRPr="00E55B32">
        <w:rPr>
          <w:rFonts w:ascii="Times New Roman" w:hAnsi="Times New Roman" w:cs="Times New Roman"/>
          <w:szCs w:val="24"/>
        </w:rPr>
        <w:t xml:space="preserve">human activity is </w:t>
      </w:r>
      <w:r w:rsidR="00A976B5">
        <w:rPr>
          <w:rFonts w:ascii="Times New Roman" w:hAnsi="Times New Roman" w:cs="Times New Roman"/>
          <w:szCs w:val="24"/>
        </w:rPr>
        <w:t xml:space="preserve">a major cause of global and systematic environmental change </w:t>
      </w:r>
      <w:r w:rsidR="00A976B5" w:rsidRPr="00E55B32">
        <w:rPr>
          <w:rFonts w:ascii="Times New Roman" w:hAnsi="Times New Roman" w:cs="Times New Roman"/>
          <w:szCs w:val="24"/>
        </w:rPr>
        <w:t>(Thomson</w:t>
      </w:r>
      <w:r w:rsidR="00A976B5">
        <w:rPr>
          <w:rFonts w:ascii="Times New Roman" w:hAnsi="Times New Roman" w:cs="Times New Roman"/>
          <w:szCs w:val="24"/>
        </w:rPr>
        <w:t xml:space="preserve"> </w:t>
      </w:r>
      <w:r w:rsidR="00352089">
        <w:rPr>
          <w:rFonts w:ascii="Times New Roman" w:hAnsi="Times New Roman" w:cs="Times New Roman"/>
          <w:szCs w:val="24"/>
        </w:rPr>
        <w:t>&amp;</w:t>
      </w:r>
      <w:r w:rsidR="00A976B5">
        <w:rPr>
          <w:rFonts w:ascii="Times New Roman" w:hAnsi="Times New Roman" w:cs="Times New Roman"/>
          <w:szCs w:val="24"/>
        </w:rPr>
        <w:t xml:space="preserve"> Gardiner, 201</w:t>
      </w:r>
      <w:r w:rsidR="00A115AD">
        <w:rPr>
          <w:rFonts w:ascii="Times New Roman" w:hAnsi="Times New Roman" w:cs="Times New Roman"/>
          <w:szCs w:val="24"/>
        </w:rPr>
        <w:t>9</w:t>
      </w:r>
      <w:r w:rsidR="00A976B5" w:rsidRPr="00E55B32">
        <w:rPr>
          <w:rFonts w:ascii="Times New Roman" w:hAnsi="Times New Roman" w:cs="Times New Roman"/>
          <w:szCs w:val="24"/>
        </w:rPr>
        <w:t>).</w:t>
      </w:r>
      <w:r w:rsidR="00D129F5">
        <w:rPr>
          <w:rFonts w:ascii="Times New Roman" w:hAnsi="Times New Roman" w:cs="Times New Roman"/>
          <w:szCs w:val="24"/>
        </w:rPr>
        <w:t xml:space="preserve"> </w:t>
      </w:r>
      <w:r w:rsidR="00EC041D">
        <w:rPr>
          <w:rFonts w:ascii="Times New Roman" w:hAnsi="Times New Roman" w:cs="Times New Roman"/>
          <w:szCs w:val="24"/>
        </w:rPr>
        <w:t xml:space="preserve"> </w:t>
      </w:r>
      <w:r w:rsidR="00D129F5">
        <w:rPr>
          <w:rFonts w:ascii="Times New Roman" w:hAnsi="Times New Roman" w:cs="Times New Roman"/>
          <w:szCs w:val="24"/>
        </w:rPr>
        <w:t>After the industrial revolution, p</w:t>
      </w:r>
      <w:r>
        <w:rPr>
          <w:rFonts w:ascii="Times New Roman" w:hAnsi="Times New Roman" w:cs="Times New Roman"/>
          <w:szCs w:val="24"/>
        </w:rPr>
        <w:t>eople are eager for continuous economic growth</w:t>
      </w:r>
      <w:r w:rsidR="00D129F5">
        <w:rPr>
          <w:rFonts w:ascii="Times New Roman" w:hAnsi="Times New Roman" w:cs="Times New Roman"/>
          <w:szCs w:val="24"/>
        </w:rPr>
        <w:t xml:space="preserve">, which </w:t>
      </w:r>
      <w:r w:rsidR="00FC0985">
        <w:rPr>
          <w:rFonts w:ascii="Times New Roman" w:hAnsi="Times New Roman" w:cs="Times New Roman"/>
          <w:szCs w:val="24"/>
        </w:rPr>
        <w:t xml:space="preserve">is the root of tremendous </w:t>
      </w:r>
      <w:r w:rsidR="000F7A34">
        <w:rPr>
          <w:rFonts w:ascii="Times New Roman" w:hAnsi="Times New Roman" w:cs="Times New Roman"/>
          <w:szCs w:val="24"/>
        </w:rPr>
        <w:lastRenderedPageBreak/>
        <w:t xml:space="preserve">economic growth and </w:t>
      </w:r>
      <w:r w:rsidR="00D129F5">
        <w:rPr>
          <w:rFonts w:ascii="Times New Roman" w:hAnsi="Times New Roman" w:cs="Times New Roman"/>
          <w:szCs w:val="24"/>
        </w:rPr>
        <w:t>development with</w:t>
      </w:r>
      <w:r w:rsidR="00FC0985">
        <w:rPr>
          <w:rFonts w:ascii="Times New Roman" w:hAnsi="Times New Roman" w:cs="Times New Roman"/>
          <w:szCs w:val="24"/>
        </w:rPr>
        <w:t xml:space="preserve"> questionable </w:t>
      </w:r>
      <w:r w:rsidR="00D129F5">
        <w:rPr>
          <w:rFonts w:ascii="Times New Roman" w:hAnsi="Times New Roman" w:cs="Times New Roman"/>
          <w:szCs w:val="24"/>
        </w:rPr>
        <w:t xml:space="preserve">sustainability. </w:t>
      </w:r>
      <w:r w:rsidR="00D129F5" w:rsidRPr="00E55B32">
        <w:rPr>
          <w:rFonts w:ascii="Times New Roman" w:hAnsi="Times New Roman" w:cs="Times New Roman"/>
          <w:szCs w:val="24"/>
        </w:rPr>
        <w:t>In respect to sustainable development, it includes three main pillars</w:t>
      </w:r>
      <w:r w:rsidR="00D129F5">
        <w:rPr>
          <w:rFonts w:ascii="Times New Roman" w:hAnsi="Times New Roman" w:cs="Times New Roman"/>
          <w:szCs w:val="24"/>
        </w:rPr>
        <w:t xml:space="preserve">: </w:t>
      </w:r>
      <w:r w:rsidR="00D129F5" w:rsidRPr="00E55B32">
        <w:rPr>
          <w:rFonts w:ascii="Times New Roman" w:hAnsi="Times New Roman" w:cs="Times New Roman"/>
          <w:szCs w:val="24"/>
        </w:rPr>
        <w:t>economic growth, social inclusion, and environmental protection.  These pillars consist of qualitative and nonmonetary and monetary and quantitative indicators to monitor (Soytas</w:t>
      </w:r>
      <w:r w:rsidR="00D129F5">
        <w:rPr>
          <w:rFonts w:ascii="Times New Roman" w:hAnsi="Times New Roman" w:cs="Times New Roman"/>
          <w:szCs w:val="24"/>
        </w:rPr>
        <w:t xml:space="preserve"> </w:t>
      </w:r>
      <w:r w:rsidR="00352089">
        <w:rPr>
          <w:rFonts w:ascii="Times New Roman" w:hAnsi="Times New Roman" w:cs="Times New Roman"/>
          <w:szCs w:val="24"/>
        </w:rPr>
        <w:t>&amp;</w:t>
      </w:r>
      <w:r w:rsidR="00D129F5" w:rsidRPr="00E55B32">
        <w:rPr>
          <w:rFonts w:ascii="Times New Roman" w:hAnsi="Times New Roman" w:cs="Times New Roman"/>
          <w:szCs w:val="24"/>
        </w:rPr>
        <w:t xml:space="preserve"> Halisçelik,</w:t>
      </w:r>
      <w:r w:rsidR="00D129F5">
        <w:rPr>
          <w:rFonts w:ascii="Times New Roman" w:hAnsi="Times New Roman" w:cs="Times New Roman"/>
          <w:szCs w:val="24"/>
        </w:rPr>
        <w:t xml:space="preserve"> </w:t>
      </w:r>
      <w:r w:rsidR="00D129F5" w:rsidRPr="00E55B32">
        <w:rPr>
          <w:rFonts w:ascii="Times New Roman" w:hAnsi="Times New Roman" w:cs="Times New Roman"/>
          <w:szCs w:val="24"/>
        </w:rPr>
        <w:t xml:space="preserve">2018). </w:t>
      </w:r>
      <w:r w:rsidR="00D129F5">
        <w:rPr>
          <w:rFonts w:ascii="Times New Roman" w:hAnsi="Times New Roman" w:cs="Times New Roman"/>
          <w:szCs w:val="24"/>
        </w:rPr>
        <w:t xml:space="preserve"> </w:t>
      </w:r>
    </w:p>
    <w:p w14:paraId="3146678B" w14:textId="77777777" w:rsidR="006C1AA4" w:rsidRDefault="006C1AA4" w:rsidP="006C1AA4">
      <w:pPr>
        <w:spacing w:line="480" w:lineRule="auto"/>
        <w:contextualSpacing/>
        <w:jc w:val="both"/>
        <w:rPr>
          <w:rFonts w:ascii="Times New Roman" w:hAnsi="Times New Roman" w:cs="Times New Roman"/>
          <w:szCs w:val="24"/>
        </w:rPr>
      </w:pPr>
    </w:p>
    <w:p w14:paraId="70F4E918" w14:textId="74EC88BB" w:rsidR="005C21E2" w:rsidRDefault="005F4F3F" w:rsidP="006C1AA4">
      <w:pPr>
        <w:spacing w:line="480" w:lineRule="auto"/>
        <w:contextualSpacing/>
        <w:jc w:val="both"/>
        <w:rPr>
          <w:rFonts w:ascii="Times New Roman" w:hAnsi="Times New Roman" w:cs="Times New Roman"/>
          <w:szCs w:val="24"/>
        </w:rPr>
      </w:pPr>
      <w:r w:rsidRPr="00E55B32">
        <w:rPr>
          <w:rFonts w:ascii="Times New Roman" w:hAnsi="Times New Roman" w:cs="Times New Roman"/>
          <w:szCs w:val="24"/>
        </w:rPr>
        <w:t>Bangladesh is a south Asian</w:t>
      </w:r>
      <w:r w:rsidR="00EC041D">
        <w:rPr>
          <w:rFonts w:ascii="Times New Roman" w:hAnsi="Times New Roman" w:cs="Times New Roman"/>
          <w:szCs w:val="24"/>
        </w:rPr>
        <w:t xml:space="preserve"> lower-middle-income </w:t>
      </w:r>
      <w:r w:rsidRPr="00E55B32">
        <w:rPr>
          <w:rFonts w:ascii="Times New Roman" w:hAnsi="Times New Roman" w:cs="Times New Roman"/>
          <w:szCs w:val="24"/>
        </w:rPr>
        <w:t xml:space="preserve">country </w:t>
      </w:r>
      <w:r w:rsidR="00EC041D" w:rsidRPr="00E55B32">
        <w:rPr>
          <w:rFonts w:ascii="Times New Roman" w:hAnsi="Times New Roman" w:cs="Times New Roman"/>
          <w:szCs w:val="24"/>
        </w:rPr>
        <w:t>facing</w:t>
      </w:r>
      <w:r w:rsidR="000F7A34">
        <w:rPr>
          <w:rFonts w:ascii="Times New Roman" w:hAnsi="Times New Roman" w:cs="Times New Roman"/>
          <w:szCs w:val="24"/>
        </w:rPr>
        <w:t xml:space="preserve"> a</w:t>
      </w:r>
      <w:r w:rsidR="00EC041D" w:rsidRPr="00E55B32">
        <w:rPr>
          <w:rFonts w:ascii="Times New Roman" w:hAnsi="Times New Roman" w:cs="Times New Roman"/>
          <w:szCs w:val="24"/>
        </w:rPr>
        <w:t xml:space="preserve"> massive</w:t>
      </w:r>
      <w:r w:rsidRPr="00E55B32">
        <w:rPr>
          <w:rFonts w:ascii="Times New Roman" w:hAnsi="Times New Roman" w:cs="Times New Roman"/>
          <w:szCs w:val="24"/>
        </w:rPr>
        <w:t xml:space="preserve"> crisis</w:t>
      </w:r>
      <w:r w:rsidR="00EC041D">
        <w:rPr>
          <w:rFonts w:ascii="Times New Roman" w:hAnsi="Times New Roman" w:cs="Times New Roman"/>
          <w:szCs w:val="24"/>
        </w:rPr>
        <w:t xml:space="preserve"> in different areas, where insufficient electricity is one of the most important issues for her development. </w:t>
      </w:r>
      <w:r w:rsidRPr="00E55B32">
        <w:rPr>
          <w:rFonts w:ascii="Times New Roman" w:hAnsi="Times New Roman" w:cs="Times New Roman"/>
          <w:szCs w:val="24"/>
        </w:rPr>
        <w:t xml:space="preserve">  To meet up with the increasing demand for electricity in the agricultural, domestic, and industrial sectors,</w:t>
      </w:r>
      <w:r w:rsidR="00EC041D">
        <w:rPr>
          <w:rFonts w:ascii="Times New Roman" w:hAnsi="Times New Roman" w:cs="Times New Roman"/>
          <w:szCs w:val="24"/>
        </w:rPr>
        <w:t xml:space="preserve"> Bangladesh</w:t>
      </w:r>
      <w:r w:rsidRPr="00E55B32">
        <w:rPr>
          <w:rFonts w:ascii="Times New Roman" w:hAnsi="Times New Roman" w:cs="Times New Roman"/>
          <w:szCs w:val="24"/>
        </w:rPr>
        <w:t xml:space="preserve"> is going to implement a coal-based power plant at Rampal, the southern part of </w:t>
      </w:r>
      <w:r>
        <w:rPr>
          <w:rFonts w:ascii="Times New Roman" w:hAnsi="Times New Roman" w:cs="Times New Roman"/>
          <w:szCs w:val="24"/>
        </w:rPr>
        <w:t xml:space="preserve">the </w:t>
      </w:r>
      <w:r w:rsidRPr="00E55B32">
        <w:rPr>
          <w:rFonts w:ascii="Times New Roman" w:hAnsi="Times New Roman" w:cs="Times New Roman"/>
          <w:szCs w:val="24"/>
        </w:rPr>
        <w:t>country, close to world natural heritage Sundarbans</w:t>
      </w:r>
      <w:r w:rsidR="00A750DB">
        <w:rPr>
          <w:rFonts w:ascii="Times New Roman" w:hAnsi="Times New Roman" w:cs="Times New Roman"/>
          <w:szCs w:val="24"/>
        </w:rPr>
        <w:t>-the largest mangrove forest in the world</w:t>
      </w:r>
      <w:r w:rsidR="00EC041D">
        <w:rPr>
          <w:rFonts w:ascii="Times New Roman" w:hAnsi="Times New Roman" w:cs="Times New Roman"/>
          <w:szCs w:val="24"/>
        </w:rPr>
        <w:t xml:space="preserve">. </w:t>
      </w:r>
      <w:r w:rsidRPr="00E55B32">
        <w:rPr>
          <w:rFonts w:ascii="Times New Roman" w:hAnsi="Times New Roman" w:cs="Times New Roman"/>
          <w:szCs w:val="24"/>
        </w:rPr>
        <w:t>In this essay</w:t>
      </w:r>
      <w:r>
        <w:rPr>
          <w:rFonts w:ascii="Times New Roman" w:hAnsi="Times New Roman" w:cs="Times New Roman"/>
          <w:szCs w:val="24"/>
        </w:rPr>
        <w:t>,</w:t>
      </w:r>
      <w:r w:rsidRPr="00E55B32">
        <w:rPr>
          <w:rFonts w:ascii="Times New Roman" w:hAnsi="Times New Roman" w:cs="Times New Roman"/>
          <w:szCs w:val="24"/>
        </w:rPr>
        <w:t xml:space="preserve"> the</w:t>
      </w:r>
      <w:r w:rsidR="00EC041D">
        <w:rPr>
          <w:rFonts w:ascii="Times New Roman" w:hAnsi="Times New Roman" w:cs="Times New Roman"/>
          <w:szCs w:val="24"/>
        </w:rPr>
        <w:t xml:space="preserve"> </w:t>
      </w:r>
      <w:r w:rsidR="00EC041D" w:rsidRPr="00E55B32">
        <w:rPr>
          <w:rFonts w:ascii="Times New Roman" w:hAnsi="Times New Roman" w:cs="Times New Roman"/>
          <w:szCs w:val="24"/>
        </w:rPr>
        <w:t>Rampal</w:t>
      </w:r>
      <w:r w:rsidRPr="00E55B32">
        <w:rPr>
          <w:rFonts w:ascii="Times New Roman" w:hAnsi="Times New Roman" w:cs="Times New Roman"/>
          <w:szCs w:val="24"/>
        </w:rPr>
        <w:t xml:space="preserve"> Coal Power Project's effect would be analyzed in light of</w:t>
      </w:r>
      <w:r>
        <w:rPr>
          <w:rFonts w:ascii="Times New Roman" w:hAnsi="Times New Roman" w:cs="Times New Roman"/>
          <w:szCs w:val="24"/>
        </w:rPr>
        <w:t xml:space="preserve"> </w:t>
      </w:r>
      <w:r w:rsidRPr="00E55B32">
        <w:rPr>
          <w:rFonts w:ascii="Times New Roman" w:hAnsi="Times New Roman" w:cs="Times New Roman"/>
          <w:szCs w:val="24"/>
        </w:rPr>
        <w:t>the environmental ethics and sustainable development criterion</w:t>
      </w:r>
      <w:r>
        <w:rPr>
          <w:rFonts w:ascii="Times New Roman" w:hAnsi="Times New Roman" w:cs="Times New Roman"/>
          <w:szCs w:val="24"/>
        </w:rPr>
        <w:t>.</w:t>
      </w:r>
      <w:r w:rsidRPr="00E55B32">
        <w:rPr>
          <w:rFonts w:ascii="Times New Roman" w:hAnsi="Times New Roman" w:cs="Times New Roman"/>
          <w:szCs w:val="24"/>
        </w:rPr>
        <w:t xml:space="preserve"> </w:t>
      </w:r>
    </w:p>
    <w:p w14:paraId="3D383E2E" w14:textId="77777777" w:rsidR="005F7E38" w:rsidRDefault="005F4F3F" w:rsidP="00E55B32">
      <w:pPr>
        <w:pStyle w:val="NormalWeb"/>
        <w:spacing w:line="480" w:lineRule="auto"/>
        <w:jc w:val="both"/>
        <w:textAlignment w:val="baseline"/>
        <w:rPr>
          <w:b/>
          <w:bCs/>
          <w:color w:val="222222"/>
        </w:rPr>
      </w:pPr>
      <w:r>
        <w:rPr>
          <w:b/>
          <w:bCs/>
          <w:color w:val="222222"/>
        </w:rPr>
        <w:t xml:space="preserve">2. </w:t>
      </w:r>
      <w:r w:rsidR="00493217" w:rsidRPr="00E55B32">
        <w:rPr>
          <w:b/>
          <w:bCs/>
          <w:color w:val="222222"/>
        </w:rPr>
        <w:t xml:space="preserve">Environmental ethics: </w:t>
      </w:r>
    </w:p>
    <w:p w14:paraId="71CCD938" w14:textId="165B8CFF" w:rsidR="00C37347" w:rsidRPr="005F7E38" w:rsidRDefault="005F4F3F" w:rsidP="00E55B32">
      <w:pPr>
        <w:pStyle w:val="NormalWeb"/>
        <w:spacing w:line="480" w:lineRule="auto"/>
        <w:jc w:val="both"/>
        <w:textAlignment w:val="baseline"/>
        <w:rPr>
          <w:b/>
          <w:bCs/>
          <w:color w:val="222222"/>
        </w:rPr>
      </w:pPr>
      <w:r w:rsidRPr="00E55B32">
        <w:rPr>
          <w:color w:val="222222"/>
        </w:rPr>
        <w:t xml:space="preserve">Environmental ethics deals with issues relating to environmental protection and conservation. </w:t>
      </w:r>
      <w:r w:rsidR="00BE1508">
        <w:rPr>
          <w:color w:val="222222"/>
        </w:rPr>
        <w:t xml:space="preserve">Environmental ethics is human beings’ ethical relationship with the natural environment (Cochrane, n.d.). </w:t>
      </w:r>
      <w:r w:rsidR="007915E1">
        <w:rPr>
          <w:color w:val="222222"/>
        </w:rPr>
        <w:t>In the great acceleration after World War II, the human population doubled in just 50 years to 6 billion by the end of the 20</w:t>
      </w:r>
      <w:r w:rsidR="007915E1" w:rsidRPr="007915E1">
        <w:rPr>
          <w:color w:val="222222"/>
          <w:vertAlign w:val="superscript"/>
        </w:rPr>
        <w:t>th</w:t>
      </w:r>
      <w:r w:rsidR="007915E1">
        <w:rPr>
          <w:color w:val="222222"/>
        </w:rPr>
        <w:t xml:space="preserve"> century. This radical human expansion has had a dramatic effect on climate change of the earth. </w:t>
      </w:r>
      <w:r w:rsidR="007915E1" w:rsidRPr="00E55B32">
        <w:rPr>
          <w:color w:val="222222"/>
        </w:rPr>
        <w:t xml:space="preserve"> Human activity affects environmental change globally, systematically, and at a fundamental level (</w:t>
      </w:r>
      <w:r w:rsidR="007915E1">
        <w:rPr>
          <w:color w:val="222222"/>
        </w:rPr>
        <w:t xml:space="preserve">Thomson </w:t>
      </w:r>
      <w:r w:rsidR="00352089">
        <w:rPr>
          <w:color w:val="222222"/>
        </w:rPr>
        <w:t>&amp;</w:t>
      </w:r>
      <w:r w:rsidR="007915E1">
        <w:rPr>
          <w:color w:val="222222"/>
        </w:rPr>
        <w:t xml:space="preserve"> Gardiner, </w:t>
      </w:r>
      <w:r w:rsidR="00352089">
        <w:rPr>
          <w:color w:val="222222"/>
        </w:rPr>
        <w:t>2019)</w:t>
      </w:r>
      <w:r w:rsidR="007915E1" w:rsidRPr="00E55B32">
        <w:rPr>
          <w:color w:val="222222"/>
        </w:rPr>
        <w:t xml:space="preserve">. </w:t>
      </w:r>
      <w:r w:rsidR="005C3B90" w:rsidRPr="00E55B32">
        <w:rPr>
          <w:color w:val="222222"/>
        </w:rPr>
        <w:t xml:space="preserve">The practical goal of </w:t>
      </w:r>
      <w:r w:rsidR="00336124" w:rsidRPr="00E55B32">
        <w:rPr>
          <w:color w:val="222222"/>
        </w:rPr>
        <w:t>environmental</w:t>
      </w:r>
      <w:r w:rsidR="005C3B90" w:rsidRPr="00E55B32">
        <w:rPr>
          <w:color w:val="222222"/>
        </w:rPr>
        <w:t xml:space="preserve"> ethics is to guide how the </w:t>
      </w:r>
      <w:r w:rsidR="00336124" w:rsidRPr="00E55B32">
        <w:rPr>
          <w:color w:val="222222"/>
        </w:rPr>
        <w:t>human race should interact with the natural environment, including the nonhuman individuals that populate it and respond to environmental issues more generally</w:t>
      </w:r>
      <w:r w:rsidR="00B843D6">
        <w:rPr>
          <w:color w:val="222222"/>
        </w:rPr>
        <w:t xml:space="preserve"> </w:t>
      </w:r>
      <w:r w:rsidR="00336124" w:rsidRPr="00E55B32">
        <w:rPr>
          <w:color w:val="222222"/>
        </w:rPr>
        <w:t>(</w:t>
      </w:r>
      <w:r w:rsidR="00E91028">
        <w:rPr>
          <w:color w:val="222222"/>
        </w:rPr>
        <w:t xml:space="preserve">Sandlar, </w:t>
      </w:r>
      <w:r w:rsidR="00352089">
        <w:rPr>
          <w:color w:val="222222"/>
        </w:rPr>
        <w:t>2019)</w:t>
      </w:r>
      <w:r w:rsidR="00336124" w:rsidRPr="00E55B32">
        <w:rPr>
          <w:color w:val="222222"/>
        </w:rPr>
        <w:t xml:space="preserve">. </w:t>
      </w:r>
      <w:r w:rsidR="00EC041D" w:rsidRPr="00EC041D">
        <w:rPr>
          <w:color w:val="222222"/>
        </w:rPr>
        <w:t>The environmental crisis prevails because humans treat everything in the nonhuman world as having no moral significance</w:t>
      </w:r>
      <w:r w:rsidR="00A750DB">
        <w:rPr>
          <w:color w:val="222222"/>
        </w:rPr>
        <w:t xml:space="preserve">. Humans </w:t>
      </w:r>
      <w:r w:rsidR="00EC041D" w:rsidRPr="00EC041D">
        <w:rPr>
          <w:color w:val="222222"/>
        </w:rPr>
        <w:t xml:space="preserve">treat nature as something they owe no direct moral duties (Thomson, </w:t>
      </w:r>
      <w:r w:rsidR="007915E1" w:rsidRPr="00EC041D">
        <w:rPr>
          <w:color w:val="222222"/>
        </w:rPr>
        <w:t>201</w:t>
      </w:r>
      <w:r w:rsidR="00A115AD">
        <w:rPr>
          <w:color w:val="222222"/>
        </w:rPr>
        <w:t>9</w:t>
      </w:r>
      <w:r w:rsidR="00EC041D" w:rsidRPr="00EC041D">
        <w:rPr>
          <w:color w:val="222222"/>
        </w:rPr>
        <w:t>).</w:t>
      </w:r>
      <w:r w:rsidR="002F07A0" w:rsidRPr="00E55B32">
        <w:rPr>
          <w:color w:val="222222"/>
        </w:rPr>
        <w:t xml:space="preserve"> </w:t>
      </w:r>
      <w:r w:rsidR="004B0A97" w:rsidRPr="00E55B32">
        <w:rPr>
          <w:color w:val="222222"/>
        </w:rPr>
        <w:t xml:space="preserve">As the </w:t>
      </w:r>
      <w:r w:rsidR="009E1078" w:rsidRPr="00E55B32">
        <w:rPr>
          <w:color w:val="222222"/>
        </w:rPr>
        <w:lastRenderedPageBreak/>
        <w:t>human, animals, and</w:t>
      </w:r>
      <w:r w:rsidR="004B0A97" w:rsidRPr="00E55B32">
        <w:rPr>
          <w:color w:val="222222"/>
        </w:rPr>
        <w:t xml:space="preserve"> other creatures</w:t>
      </w:r>
      <w:r w:rsidR="009E1078" w:rsidRPr="00E55B32">
        <w:rPr>
          <w:color w:val="222222"/>
        </w:rPr>
        <w:t xml:space="preserve"> and nonliving things are the</w:t>
      </w:r>
      <w:r w:rsidR="004B0A97" w:rsidRPr="00E55B32">
        <w:rPr>
          <w:color w:val="222222"/>
        </w:rPr>
        <w:t xml:space="preserve"> members of the earth's environment, </w:t>
      </w:r>
      <w:r w:rsidR="009E1078" w:rsidRPr="00E55B32">
        <w:rPr>
          <w:color w:val="222222"/>
        </w:rPr>
        <w:t xml:space="preserve">it is natural to have interdependency and equilibrium situation among them. Any sort of interruption in the environment either directly or indirectly affects every member of the environment. </w:t>
      </w:r>
      <w:r w:rsidR="00F62D83" w:rsidRPr="00E55B32">
        <w:rPr>
          <w:color w:val="222222"/>
        </w:rPr>
        <w:t xml:space="preserve"> The </w:t>
      </w:r>
      <w:r w:rsidR="009E1078" w:rsidRPr="00E55B32">
        <w:rPr>
          <w:color w:val="222222"/>
        </w:rPr>
        <w:t xml:space="preserve">most </w:t>
      </w:r>
      <w:r w:rsidR="00AE7718" w:rsidRPr="00E55B32">
        <w:rPr>
          <w:color w:val="222222"/>
        </w:rPr>
        <w:t>intelligent</w:t>
      </w:r>
      <w:r w:rsidR="009E1078" w:rsidRPr="00E55B32">
        <w:rPr>
          <w:color w:val="222222"/>
        </w:rPr>
        <w:t xml:space="preserve"> member with controlling power</w:t>
      </w:r>
      <w:r w:rsidR="00F62D83" w:rsidRPr="00E55B32">
        <w:rPr>
          <w:color w:val="222222"/>
        </w:rPr>
        <w:t xml:space="preserve"> over the other</w:t>
      </w:r>
      <w:r w:rsidR="009E1078" w:rsidRPr="00E55B32">
        <w:rPr>
          <w:color w:val="222222"/>
        </w:rPr>
        <w:t xml:space="preserve"> living and nonliving members of the </w:t>
      </w:r>
      <w:r w:rsidR="00F62D83" w:rsidRPr="00E55B32">
        <w:rPr>
          <w:color w:val="222222"/>
        </w:rPr>
        <w:t xml:space="preserve">environment, the human race is taking its advantage </w:t>
      </w:r>
      <w:r w:rsidR="00B23006" w:rsidRPr="00E55B32">
        <w:rPr>
          <w:color w:val="222222"/>
        </w:rPr>
        <w:t>in favor of their</w:t>
      </w:r>
      <w:r w:rsidR="002D43E3" w:rsidRPr="00E55B32">
        <w:rPr>
          <w:color w:val="222222"/>
        </w:rPr>
        <w:t xml:space="preserve"> interest, </w:t>
      </w:r>
      <w:r w:rsidR="00F62D83" w:rsidRPr="00E55B32">
        <w:rPr>
          <w:color w:val="222222"/>
        </w:rPr>
        <w:t>ignoring the others.</w:t>
      </w:r>
      <w:r w:rsidR="00970486" w:rsidRPr="00E55B32">
        <w:rPr>
          <w:color w:val="222222"/>
        </w:rPr>
        <w:t xml:space="preserve"> Thus, environmental ethics is outlined as the moral relationship between humans and the natural environment</w:t>
      </w:r>
      <w:r w:rsidR="002553B9" w:rsidRPr="00E55B32">
        <w:rPr>
          <w:color w:val="222222"/>
        </w:rPr>
        <w:t xml:space="preserve">. </w:t>
      </w:r>
      <w:r w:rsidR="00F963EB" w:rsidRPr="00E55B32">
        <w:rPr>
          <w:color w:val="222222"/>
        </w:rPr>
        <w:t>E</w:t>
      </w:r>
      <w:r w:rsidR="00D34140" w:rsidRPr="00E55B32">
        <w:rPr>
          <w:color w:val="222222"/>
        </w:rPr>
        <w:t xml:space="preserve">nvironmental ethics </w:t>
      </w:r>
      <w:r w:rsidR="00F963EB" w:rsidRPr="00E55B32">
        <w:rPr>
          <w:color w:val="222222"/>
        </w:rPr>
        <w:t xml:space="preserve">discusses the </w:t>
      </w:r>
      <w:r w:rsidR="00D34140" w:rsidRPr="00E55B32">
        <w:rPr>
          <w:color w:val="222222"/>
        </w:rPr>
        <w:t xml:space="preserve">ethical relationship </w:t>
      </w:r>
      <w:r w:rsidR="00F963EB" w:rsidRPr="00E55B32">
        <w:rPr>
          <w:color w:val="222222"/>
        </w:rPr>
        <w:t xml:space="preserve">between human beings and </w:t>
      </w:r>
      <w:r w:rsidR="00D34140" w:rsidRPr="00E55B32">
        <w:rPr>
          <w:color w:val="222222"/>
        </w:rPr>
        <w:t>the natural environment</w:t>
      </w:r>
      <w:r w:rsidR="00F963EB" w:rsidRPr="00E55B32">
        <w:rPr>
          <w:color w:val="222222"/>
        </w:rPr>
        <w:t>, which has become a new branch of philosophy</w:t>
      </w:r>
      <w:r w:rsidR="00D34140" w:rsidRPr="00E55B32">
        <w:rPr>
          <w:color w:val="222222"/>
        </w:rPr>
        <w:t xml:space="preserve">. </w:t>
      </w:r>
      <w:r w:rsidR="00F963EB" w:rsidRPr="00E55B32">
        <w:rPr>
          <w:color w:val="222222"/>
        </w:rPr>
        <w:t xml:space="preserve">Philosophical responses on the issue raised </w:t>
      </w:r>
      <w:r w:rsidR="007F7C5B" w:rsidRPr="00E55B32">
        <w:rPr>
          <w:color w:val="222222"/>
        </w:rPr>
        <w:t>in the early 1970s</w:t>
      </w:r>
      <w:r w:rsidR="00AC4387">
        <w:rPr>
          <w:color w:val="222222"/>
        </w:rPr>
        <w:t xml:space="preserve"> (Cochrane, n.d.)</w:t>
      </w:r>
      <w:r w:rsidR="007F7C5B" w:rsidRPr="00E55B32">
        <w:rPr>
          <w:color w:val="222222"/>
        </w:rPr>
        <w:t xml:space="preserve">. </w:t>
      </w:r>
      <w:r w:rsidR="003C7C8C">
        <w:rPr>
          <w:color w:val="222222"/>
        </w:rPr>
        <w:t xml:space="preserve">Environmental ethics </w:t>
      </w:r>
      <w:r w:rsidR="00247863">
        <w:rPr>
          <w:color w:val="222222"/>
        </w:rPr>
        <w:t>emphasizes for</w:t>
      </w:r>
      <w:r w:rsidR="003C7C8C">
        <w:rPr>
          <w:color w:val="222222"/>
        </w:rPr>
        <w:t xml:space="preserve"> the increased and improved moral regard for nonhuman and ecological system and lack of such regard it is commonly cited as</w:t>
      </w:r>
      <w:r w:rsidR="00247863">
        <w:rPr>
          <w:color w:val="222222"/>
        </w:rPr>
        <w:t xml:space="preserve"> a fundamental cause of environmental damage and degradation</w:t>
      </w:r>
      <w:r w:rsidR="00A115AD">
        <w:rPr>
          <w:color w:val="222222"/>
        </w:rPr>
        <w:t xml:space="preserve"> </w:t>
      </w:r>
      <w:r w:rsidR="00247863">
        <w:rPr>
          <w:color w:val="222222"/>
        </w:rPr>
        <w:t>(Whyte</w:t>
      </w:r>
      <w:r w:rsidR="00352089">
        <w:rPr>
          <w:color w:val="222222"/>
        </w:rPr>
        <w:t xml:space="preserve"> &amp;</w:t>
      </w:r>
      <w:r w:rsidR="00247863">
        <w:rPr>
          <w:color w:val="222222"/>
        </w:rPr>
        <w:t xml:space="preserve"> Coumo, 201</w:t>
      </w:r>
      <w:r w:rsidR="00A115AD">
        <w:rPr>
          <w:color w:val="222222"/>
        </w:rPr>
        <w:t>9</w:t>
      </w:r>
      <w:r w:rsidR="00352089">
        <w:rPr>
          <w:color w:val="222222"/>
        </w:rPr>
        <w:t>)</w:t>
      </w:r>
      <w:r w:rsidR="00A115AD">
        <w:rPr>
          <w:color w:val="222222"/>
        </w:rPr>
        <w:t xml:space="preserve">. </w:t>
      </w:r>
      <w:r w:rsidR="00247863">
        <w:rPr>
          <w:color w:val="222222"/>
        </w:rPr>
        <w:t>In environmental ethics, the</w:t>
      </w:r>
      <w:r w:rsidR="002D43E3" w:rsidRPr="00E55B32">
        <w:rPr>
          <w:color w:val="222222"/>
        </w:rPr>
        <w:t xml:space="preserve"> philosophers explain the responsibilities of humans </w:t>
      </w:r>
      <w:r w:rsidR="007915E1">
        <w:rPr>
          <w:color w:val="222222"/>
        </w:rPr>
        <w:t>to nature from different angles.</w:t>
      </w:r>
    </w:p>
    <w:p w14:paraId="7D410C1D" w14:textId="5AC45D38" w:rsidR="00E9167B" w:rsidRDefault="005F4F3F" w:rsidP="00E55B32">
      <w:pPr>
        <w:pStyle w:val="NormalWeb"/>
        <w:spacing w:line="480" w:lineRule="auto"/>
        <w:jc w:val="both"/>
        <w:textAlignment w:val="baseline"/>
        <w:rPr>
          <w:color w:val="222222"/>
        </w:rPr>
      </w:pPr>
      <w:r>
        <w:rPr>
          <w:color w:val="222222"/>
        </w:rPr>
        <w:t>Anthropocentrism is commonly understood as the theory of value, which maintains that only human beings</w:t>
      </w:r>
      <w:r w:rsidR="00416B00">
        <w:rPr>
          <w:color w:val="222222"/>
        </w:rPr>
        <w:t xml:space="preserve"> or experiential states have intrinsic moral value. </w:t>
      </w:r>
      <w:r w:rsidR="009F409D">
        <w:rPr>
          <w:color w:val="222222"/>
        </w:rPr>
        <w:t xml:space="preserve">The other nonhuman animals and other living organisms, species of living organisms, or complex ecological systems have only instrumental value for the promotion of human welfare (Thompson, 2019 ). As the human think that the other creatures are only to serve the human race, the interest and welfare of the others are neglected. </w:t>
      </w:r>
      <w:r>
        <w:rPr>
          <w:color w:val="222222"/>
        </w:rPr>
        <w:t xml:space="preserve">The human can think in this way, as </w:t>
      </w:r>
      <w:r w:rsidR="00171EF7">
        <w:rPr>
          <w:color w:val="222222"/>
        </w:rPr>
        <w:t xml:space="preserve">every living and the non-living creature is to serve the human if they cannot survive, how </w:t>
      </w:r>
      <w:r w:rsidR="000F7A34">
        <w:rPr>
          <w:color w:val="222222"/>
        </w:rPr>
        <w:t xml:space="preserve">can </w:t>
      </w:r>
      <w:r w:rsidR="00171EF7">
        <w:rPr>
          <w:color w:val="222222"/>
        </w:rPr>
        <w:t>they serve the human</w:t>
      </w:r>
      <w:r w:rsidR="000F7A34">
        <w:rPr>
          <w:color w:val="222222"/>
        </w:rPr>
        <w:t>?</w:t>
      </w:r>
      <w:r w:rsidR="00171EF7">
        <w:rPr>
          <w:color w:val="222222"/>
        </w:rPr>
        <w:t xml:space="preserve"> So, to protect the human's interest, they should create a congenial environment for the other creature</w:t>
      </w:r>
      <w:r>
        <w:rPr>
          <w:color w:val="222222"/>
        </w:rPr>
        <w:t xml:space="preserve"> so that they can s</w:t>
      </w:r>
      <w:r w:rsidR="000F7A34">
        <w:rPr>
          <w:color w:val="222222"/>
        </w:rPr>
        <w:t xml:space="preserve">urvive and serve </w:t>
      </w:r>
      <w:r>
        <w:rPr>
          <w:color w:val="222222"/>
        </w:rPr>
        <w:t xml:space="preserve">the human. </w:t>
      </w:r>
    </w:p>
    <w:p w14:paraId="6BF7A13A" w14:textId="6F4D6107" w:rsidR="006A1A1C" w:rsidRPr="00E55B32" w:rsidRDefault="005F4F3F" w:rsidP="00E55B32">
      <w:pPr>
        <w:pStyle w:val="NormalWeb"/>
        <w:spacing w:line="480" w:lineRule="auto"/>
        <w:jc w:val="both"/>
        <w:textAlignment w:val="baseline"/>
        <w:rPr>
          <w:color w:val="222222"/>
        </w:rPr>
      </w:pPr>
      <w:r w:rsidRPr="00E55B32">
        <w:rPr>
          <w:color w:val="222222"/>
        </w:rPr>
        <w:t xml:space="preserve">For the preservation </w:t>
      </w:r>
      <w:r w:rsidR="00547490" w:rsidRPr="00E55B32">
        <w:rPr>
          <w:color w:val="222222"/>
        </w:rPr>
        <w:t xml:space="preserve">of wild species </w:t>
      </w:r>
      <w:r w:rsidRPr="00E55B32">
        <w:rPr>
          <w:color w:val="222222"/>
        </w:rPr>
        <w:t>and wild</w:t>
      </w:r>
      <w:r w:rsidR="00547490" w:rsidRPr="00E55B32">
        <w:rPr>
          <w:color w:val="222222"/>
        </w:rPr>
        <w:t xml:space="preserve"> </w:t>
      </w:r>
      <w:r w:rsidR="0028066F" w:rsidRPr="00E55B32">
        <w:rPr>
          <w:color w:val="222222"/>
        </w:rPr>
        <w:t>places</w:t>
      </w:r>
      <w:r w:rsidR="00547490" w:rsidRPr="00E55B32">
        <w:rPr>
          <w:color w:val="222222"/>
        </w:rPr>
        <w:t>, the emphasis is sometimes given on the benefit to human beings and sometimes on the intrinsic value of the wild things themselves</w:t>
      </w:r>
      <w:r w:rsidR="002D43E3" w:rsidRPr="00E55B32">
        <w:rPr>
          <w:color w:val="222222"/>
        </w:rPr>
        <w:t xml:space="preserve">. </w:t>
      </w:r>
      <w:r w:rsidR="006669E4" w:rsidRPr="00E55B32">
        <w:rPr>
          <w:color w:val="222222"/>
        </w:rPr>
        <w:t xml:space="preserve">     </w:t>
      </w:r>
      <w:r w:rsidR="002D43E3" w:rsidRPr="00E55B32">
        <w:rPr>
          <w:color w:val="222222"/>
        </w:rPr>
        <w:lastRenderedPageBreak/>
        <w:t>Instrumental and intrinsic value arguments can typically be found in</w:t>
      </w:r>
      <w:r w:rsidR="0028066F" w:rsidRPr="00E55B32">
        <w:rPr>
          <w:color w:val="222222"/>
        </w:rPr>
        <w:t xml:space="preserve"> conservationists' speeches and writing</w:t>
      </w:r>
      <w:r w:rsidR="002D43E3" w:rsidRPr="00E55B32">
        <w:rPr>
          <w:color w:val="222222"/>
        </w:rPr>
        <w:t>s (</w:t>
      </w:r>
      <w:r w:rsidR="00E91028">
        <w:rPr>
          <w:color w:val="222222"/>
        </w:rPr>
        <w:t>Sandler, 201</w:t>
      </w:r>
      <w:r w:rsidR="00A115AD">
        <w:rPr>
          <w:color w:val="222222"/>
        </w:rPr>
        <w:t>9</w:t>
      </w:r>
      <w:r w:rsidR="002D43E3" w:rsidRPr="00E55B32">
        <w:rPr>
          <w:color w:val="222222"/>
        </w:rPr>
        <w:t>).</w:t>
      </w:r>
      <w:r w:rsidR="00064BE9" w:rsidRPr="00E55B32">
        <w:rPr>
          <w:color w:val="222222"/>
        </w:rPr>
        <w:t xml:space="preserve"> People may find many wild </w:t>
      </w:r>
      <w:r w:rsidR="00BE1508" w:rsidRPr="00E55B32">
        <w:rPr>
          <w:color w:val="222222"/>
        </w:rPr>
        <w:t>natures</w:t>
      </w:r>
      <w:r w:rsidR="00064BE9" w:rsidRPr="00E55B32">
        <w:rPr>
          <w:color w:val="222222"/>
        </w:rPr>
        <w:t xml:space="preserve"> instrumentally valuable in many ways</w:t>
      </w:r>
      <w:r w:rsidRPr="00E55B32">
        <w:rPr>
          <w:color w:val="222222"/>
        </w:rPr>
        <w:t xml:space="preserve"> (Rolston, 1989). A beautiful place can be valued instrumentally when the spring warblers migrate through, the fall leaves change color, or during a thousand other ordinary or extraordinary occurrences throughout the year</w:t>
      </w:r>
      <w:r w:rsidR="00247863">
        <w:rPr>
          <w:color w:val="222222"/>
        </w:rPr>
        <w:t xml:space="preserve"> (Cafaro, 2019)</w:t>
      </w:r>
      <w:r w:rsidRPr="00E55B32">
        <w:rPr>
          <w:color w:val="222222"/>
        </w:rPr>
        <w:t xml:space="preserve">. </w:t>
      </w:r>
    </w:p>
    <w:p w14:paraId="725BB3E2" w14:textId="105F2A87" w:rsidR="00493217" w:rsidRPr="00E55B32" w:rsidRDefault="005F4F3F" w:rsidP="00E55B32">
      <w:pPr>
        <w:pStyle w:val="NormalWeb"/>
        <w:spacing w:line="480" w:lineRule="auto"/>
        <w:jc w:val="both"/>
        <w:textAlignment w:val="baseline"/>
        <w:rPr>
          <w:color w:val="222222"/>
        </w:rPr>
      </w:pPr>
      <w:r w:rsidRPr="00E55B32">
        <w:rPr>
          <w:color w:val="222222"/>
        </w:rPr>
        <w:t>Defining the intrinsic</w:t>
      </w:r>
      <w:r w:rsidR="002E5860" w:rsidRPr="00E55B32">
        <w:rPr>
          <w:color w:val="222222"/>
        </w:rPr>
        <w:t xml:space="preserve"> value of nonhuman </w:t>
      </w:r>
      <w:r w:rsidR="00BE1508" w:rsidRPr="00E55B32">
        <w:rPr>
          <w:color w:val="222222"/>
        </w:rPr>
        <w:t>organism</w:t>
      </w:r>
      <w:r w:rsidR="002E5860" w:rsidRPr="00E55B32">
        <w:rPr>
          <w:color w:val="222222"/>
        </w:rPr>
        <w:t xml:space="preserve">s or ecosystems includes selfhood, sentience, conation, possession of a telos, order, complexity, creativity, diversity, uniqueness, and an ancient </w:t>
      </w:r>
      <w:r w:rsidR="00F20FBB" w:rsidRPr="00E55B32">
        <w:rPr>
          <w:color w:val="222222"/>
        </w:rPr>
        <w:t>evolutionary, genealogy (</w:t>
      </w:r>
      <w:r w:rsidR="00247CAE">
        <w:rPr>
          <w:color w:val="222222"/>
        </w:rPr>
        <w:t>Cafaro, 201</w:t>
      </w:r>
      <w:r w:rsidR="00A115AD">
        <w:rPr>
          <w:color w:val="222222"/>
        </w:rPr>
        <w:t>9</w:t>
      </w:r>
      <w:r w:rsidR="002E5860" w:rsidRPr="00E55B32">
        <w:rPr>
          <w:color w:val="222222"/>
        </w:rPr>
        <w:t xml:space="preserve">). According to Robert Elliot, intrinsic value has appealed variously to its beauty, diversity, richness, integrity, </w:t>
      </w:r>
      <w:r w:rsidR="00F20FBB" w:rsidRPr="00E55B32">
        <w:rPr>
          <w:color w:val="222222"/>
        </w:rPr>
        <w:t>interconnectedness, variety, complexity, harmony, grandeur, intricacy, and autonomy</w:t>
      </w:r>
      <w:r w:rsidRPr="00E55B32">
        <w:rPr>
          <w:color w:val="222222"/>
        </w:rPr>
        <w:t>. These properties provide the basis for natural values</w:t>
      </w:r>
      <w:r w:rsidR="00A750DB">
        <w:rPr>
          <w:color w:val="222222"/>
        </w:rPr>
        <w:t xml:space="preserve"> </w:t>
      </w:r>
      <w:r w:rsidR="00F20FBB" w:rsidRPr="00E55B32">
        <w:rPr>
          <w:color w:val="222222"/>
        </w:rPr>
        <w:t>( Elliot, 1997).</w:t>
      </w:r>
      <w:r w:rsidR="00AE7FF1" w:rsidRPr="00E55B32">
        <w:rPr>
          <w:color w:val="222222"/>
        </w:rPr>
        <w:t xml:space="preserve"> </w:t>
      </w:r>
      <w:r w:rsidR="00F20FBB" w:rsidRPr="00E55B32">
        <w:rPr>
          <w:color w:val="222222"/>
        </w:rPr>
        <w:t xml:space="preserve"> </w:t>
      </w:r>
      <w:r w:rsidR="00AE7FF1" w:rsidRPr="00E55B32">
        <w:rPr>
          <w:color w:val="222222"/>
        </w:rPr>
        <w:t xml:space="preserve">So, </w:t>
      </w:r>
      <w:r w:rsidR="001B7A45">
        <w:rPr>
          <w:color w:val="222222"/>
        </w:rPr>
        <w:t xml:space="preserve">the </w:t>
      </w:r>
      <w:r w:rsidR="00AE7FF1" w:rsidRPr="00E55B32">
        <w:rPr>
          <w:color w:val="222222"/>
        </w:rPr>
        <w:t xml:space="preserve">intrinsic value of nature is the collection of attributes in it, which can shake up emotions and feelings of humans. </w:t>
      </w:r>
      <w:r w:rsidRPr="00E55B32">
        <w:rPr>
          <w:color w:val="222222"/>
        </w:rPr>
        <w:t xml:space="preserve"> </w:t>
      </w:r>
    </w:p>
    <w:p w14:paraId="43A94C54" w14:textId="7857D31B" w:rsidR="00276BC7" w:rsidRPr="00E55B32" w:rsidRDefault="005F4F3F" w:rsidP="00E55B32">
      <w:pPr>
        <w:pStyle w:val="NormalWeb"/>
        <w:spacing w:line="480" w:lineRule="auto"/>
        <w:jc w:val="both"/>
        <w:textAlignment w:val="baseline"/>
        <w:rPr>
          <w:color w:val="222222"/>
        </w:rPr>
      </w:pPr>
      <w:r w:rsidRPr="00E55B32">
        <w:rPr>
          <w:color w:val="222222"/>
        </w:rPr>
        <w:t xml:space="preserve">In respect of the conservation of the environment, the philosophers also give importance to consequentialism. Consequentialists typically claim that an act is right when it produces the best state of affairs </w:t>
      </w:r>
      <w:r w:rsidR="00EC5A6E" w:rsidRPr="00E55B32">
        <w:rPr>
          <w:color w:val="222222"/>
        </w:rPr>
        <w:t>(</w:t>
      </w:r>
      <w:r w:rsidRPr="00E55B32">
        <w:rPr>
          <w:color w:val="222222"/>
        </w:rPr>
        <w:t>Hooker, 2008). The classical act-utilitarianism, the most traditional form of consequentialism</w:t>
      </w:r>
      <w:r w:rsidR="00EC5A6E" w:rsidRPr="00E55B32">
        <w:rPr>
          <w:color w:val="222222"/>
        </w:rPr>
        <w:t>,</w:t>
      </w:r>
      <w:r w:rsidRPr="00E55B32">
        <w:rPr>
          <w:color w:val="222222"/>
        </w:rPr>
        <w:t xml:space="preserve"> </w:t>
      </w:r>
      <w:r w:rsidR="00EC5A6E" w:rsidRPr="00E55B32">
        <w:rPr>
          <w:color w:val="222222"/>
        </w:rPr>
        <w:t>is an act</w:t>
      </w:r>
      <w:r w:rsidR="008D65BA" w:rsidRPr="00E55B32">
        <w:rPr>
          <w:color w:val="222222"/>
        </w:rPr>
        <w:t xml:space="preserve"> </w:t>
      </w:r>
      <w:r w:rsidR="00EC5A6E" w:rsidRPr="00E55B32">
        <w:rPr>
          <w:color w:val="222222"/>
        </w:rPr>
        <w:t xml:space="preserve">when it can create maximum overall utility, where utility is considered the optimal balance of the most pleasure and least pain ( </w:t>
      </w:r>
      <w:r w:rsidR="00247CAE">
        <w:rPr>
          <w:color w:val="222222"/>
        </w:rPr>
        <w:t>Hiller, 201</w:t>
      </w:r>
      <w:r w:rsidR="00A115AD">
        <w:rPr>
          <w:color w:val="222222"/>
        </w:rPr>
        <w:t>9</w:t>
      </w:r>
      <w:r w:rsidR="00EC5A6E" w:rsidRPr="00E55B32">
        <w:rPr>
          <w:color w:val="222222"/>
        </w:rPr>
        <w:t xml:space="preserve">). </w:t>
      </w:r>
      <w:r w:rsidR="008D65BA" w:rsidRPr="00E55B32">
        <w:rPr>
          <w:color w:val="222222"/>
        </w:rPr>
        <w:t xml:space="preserve">John Stuart Mill's criticism of simplistic hedonic utilitarianism is that it is controversial to measure good states of affairs. So, the system consequentialism </w:t>
      </w:r>
      <w:r w:rsidR="005C3B90" w:rsidRPr="00E55B32">
        <w:rPr>
          <w:color w:val="222222"/>
        </w:rPr>
        <w:t xml:space="preserve">cannot provide excellent help with real-world decision making </w:t>
      </w:r>
      <w:r w:rsidR="00B94067" w:rsidRPr="00E55B32">
        <w:rPr>
          <w:color w:val="222222"/>
        </w:rPr>
        <w:t>(Hiller</w:t>
      </w:r>
      <w:r w:rsidR="00247CAE">
        <w:rPr>
          <w:color w:val="222222"/>
        </w:rPr>
        <w:t>, 201</w:t>
      </w:r>
      <w:r w:rsidR="00A115AD">
        <w:rPr>
          <w:color w:val="222222"/>
        </w:rPr>
        <w:t>9</w:t>
      </w:r>
      <w:r w:rsidR="00247CAE" w:rsidRPr="00E55B32">
        <w:rPr>
          <w:color w:val="222222"/>
        </w:rPr>
        <w:t>).</w:t>
      </w:r>
    </w:p>
    <w:p w14:paraId="0F923941" w14:textId="73452AA9" w:rsidR="00137E34" w:rsidRPr="006C1AA4" w:rsidRDefault="005F4F3F" w:rsidP="00F01C0C">
      <w:pPr>
        <w:pStyle w:val="NormalWeb"/>
        <w:spacing w:line="480" w:lineRule="auto"/>
        <w:jc w:val="both"/>
        <w:textAlignment w:val="baseline"/>
        <w:rPr>
          <w:rFonts w:cs="Kohinoor Bangla"/>
          <w:color w:val="222222"/>
        </w:rPr>
      </w:pPr>
      <w:r w:rsidRPr="00E55B32">
        <w:rPr>
          <w:color w:val="222222"/>
        </w:rPr>
        <w:t xml:space="preserve">Environmental ethicists advocate for environmental protection and conservation by giving various </w:t>
      </w:r>
      <w:r w:rsidR="00137E34" w:rsidRPr="00E55B32">
        <w:rPr>
          <w:color w:val="222222"/>
        </w:rPr>
        <w:t xml:space="preserve">theories </w:t>
      </w:r>
      <w:r w:rsidR="00137E34">
        <w:rPr>
          <w:color w:val="222222"/>
        </w:rPr>
        <w:t>for an understanding of the environment, its degradation, and its conservation for the present and future generations. According to Rolston (Rolston,</w:t>
      </w:r>
      <w:r w:rsidR="002C58D9">
        <w:rPr>
          <w:color w:val="222222"/>
        </w:rPr>
        <w:t xml:space="preserve"> </w:t>
      </w:r>
      <w:r w:rsidR="00137E34">
        <w:rPr>
          <w:color w:val="222222"/>
        </w:rPr>
        <w:t>201</w:t>
      </w:r>
      <w:r w:rsidR="00A115AD">
        <w:rPr>
          <w:color w:val="222222"/>
        </w:rPr>
        <w:t>9</w:t>
      </w:r>
      <w:r w:rsidR="00137E34">
        <w:rPr>
          <w:color w:val="222222"/>
        </w:rPr>
        <w:t>), "keep nature in symbiosis with humans. Keep the urban, rural, and wild. Our future out to be the Semi-</w:t>
      </w:r>
      <w:r w:rsidR="00137E34">
        <w:rPr>
          <w:color w:val="222222"/>
        </w:rPr>
        <w:lastRenderedPageBreak/>
        <w:t>Anthropocen</w:t>
      </w:r>
      <w:r w:rsidR="00137E34" w:rsidRPr="00E55B32">
        <w:rPr>
          <w:rFonts w:cs="Kohinoor Bangla"/>
          <w:color w:val="222222"/>
        </w:rPr>
        <w:t>e</w:t>
      </w:r>
      <w:r w:rsidR="00137E34">
        <w:rPr>
          <w:rFonts w:cs="Kohinoor Bangla"/>
          <w:color w:val="222222"/>
        </w:rPr>
        <w:t xml:space="preserve"> kept natural -with the natural basics- and entered carefully, full of cares for both humans and nature on this wonderland planet!"</w:t>
      </w:r>
      <w:r w:rsidRPr="00E55B32">
        <w:rPr>
          <w:rFonts w:cs="Kohinoor Bangla"/>
          <w:color w:val="222222"/>
        </w:rPr>
        <w:t xml:space="preserve"> </w:t>
      </w:r>
      <w:r w:rsidR="002D19F9" w:rsidRPr="002D19F9">
        <w:rPr>
          <w:rFonts w:cs="Kohinoor Bangla"/>
          <w:color w:val="222222"/>
        </w:rPr>
        <w:t>An anthropocentric ethic claims that we possess obligations to respect the environment for the sake of human well-being and prosperity (Cochrane, n.d.)</w:t>
      </w:r>
      <w:r w:rsidR="002D19F9">
        <w:rPr>
          <w:rFonts w:cs="Kohinoor Bangla"/>
          <w:color w:val="222222"/>
        </w:rPr>
        <w:t>.</w:t>
      </w:r>
      <w:r w:rsidR="002D19F9" w:rsidRPr="002D19F9">
        <w:rPr>
          <w:rFonts w:cs="Kohinoor Bangla"/>
          <w:color w:val="222222"/>
        </w:rPr>
        <w:t xml:space="preserve"> </w:t>
      </w:r>
      <w:r w:rsidR="00137E34">
        <w:rPr>
          <w:rFonts w:cs="Kohinoor Bangla"/>
          <w:color w:val="222222"/>
        </w:rPr>
        <w:t xml:space="preserve">It </w:t>
      </w:r>
      <w:r w:rsidRPr="00E55B32">
        <w:rPr>
          <w:rFonts w:cs="Kohinoor Bangla"/>
          <w:color w:val="222222"/>
        </w:rPr>
        <w:t>is very important to think about</w:t>
      </w:r>
      <w:r w:rsidR="00223321" w:rsidRPr="00E55B32">
        <w:rPr>
          <w:rFonts w:cs="Kohinoor Bangla"/>
          <w:color w:val="222222"/>
        </w:rPr>
        <w:t xml:space="preserve"> nature because the earth is unique, and every state is boundaryless in the context of the environment. Once bad activity affects the others, including the actor. So, collective efforts are essential in environmental protection and conservation.  </w:t>
      </w:r>
      <w:r w:rsidR="00F62733" w:rsidRPr="00E55B32">
        <w:rPr>
          <w:rFonts w:cs="Kohinoor Bangla"/>
          <w:color w:val="222222"/>
        </w:rPr>
        <w:t xml:space="preserve">In the next section, </w:t>
      </w:r>
      <w:r w:rsidRPr="00E55B32">
        <w:rPr>
          <w:rFonts w:cs="Kohinoor Bangla"/>
          <w:color w:val="222222"/>
        </w:rPr>
        <w:t xml:space="preserve">sustainable development </w:t>
      </w:r>
      <w:r w:rsidR="00F62733" w:rsidRPr="00E55B32">
        <w:rPr>
          <w:rFonts w:cs="Kohinoor Bangla"/>
          <w:color w:val="222222"/>
        </w:rPr>
        <w:t>would be discussed</w:t>
      </w:r>
      <w:r w:rsidR="00137E34">
        <w:rPr>
          <w:rFonts w:cs="Kohinoor Bangla"/>
          <w:color w:val="222222"/>
        </w:rPr>
        <w:t>.</w:t>
      </w:r>
      <w:r w:rsidR="00F62733" w:rsidRPr="00E55B32">
        <w:rPr>
          <w:rFonts w:cs="Kohinoor Bangla"/>
          <w:color w:val="222222"/>
        </w:rPr>
        <w:t xml:space="preserve"> </w:t>
      </w:r>
    </w:p>
    <w:p w14:paraId="5BAF0E29" w14:textId="27AF6A6A" w:rsidR="00223321" w:rsidRPr="00E55B32" w:rsidRDefault="005F4F3F" w:rsidP="00F01C0C">
      <w:pPr>
        <w:pStyle w:val="NormalWeb"/>
        <w:spacing w:line="480" w:lineRule="auto"/>
        <w:jc w:val="both"/>
        <w:textAlignment w:val="baseline"/>
        <w:rPr>
          <w:rFonts w:cs="Kohinoor Bangla"/>
          <w:b/>
          <w:bCs/>
          <w:color w:val="222222"/>
        </w:rPr>
      </w:pPr>
      <w:r>
        <w:rPr>
          <w:rFonts w:cs="Kohinoor Bangla"/>
          <w:b/>
          <w:bCs/>
          <w:color w:val="222222"/>
        </w:rPr>
        <w:t xml:space="preserve">3. </w:t>
      </w:r>
      <w:r w:rsidRPr="00E55B32">
        <w:rPr>
          <w:rFonts w:cs="Kohinoor Bangla"/>
          <w:b/>
          <w:bCs/>
          <w:color w:val="222222"/>
        </w:rPr>
        <w:t xml:space="preserve">Sustainable Development:  </w:t>
      </w:r>
    </w:p>
    <w:p w14:paraId="08B7A0EE" w14:textId="23AE76F1" w:rsidR="002D19F9" w:rsidRDefault="005F4F3F" w:rsidP="00E55B32">
      <w:pPr>
        <w:pStyle w:val="NormalWeb"/>
        <w:spacing w:line="480" w:lineRule="auto"/>
        <w:jc w:val="both"/>
        <w:textAlignment w:val="baseline"/>
        <w:rPr>
          <w:rFonts w:cs="Kohinoor Bangla"/>
          <w:color w:val="222222"/>
        </w:rPr>
      </w:pPr>
      <w:r w:rsidRPr="00E55B32">
        <w:rPr>
          <w:color w:val="222222"/>
        </w:rPr>
        <w:t xml:space="preserve">The issue, </w:t>
      </w:r>
      <w:r w:rsidR="00223321" w:rsidRPr="00E55B32">
        <w:rPr>
          <w:color w:val="222222"/>
        </w:rPr>
        <w:t xml:space="preserve">Sustainable development </w:t>
      </w:r>
      <w:r w:rsidRPr="00E55B32">
        <w:rPr>
          <w:color w:val="222222"/>
        </w:rPr>
        <w:t xml:space="preserve">has importantly achieved the fascination of economists, social scientists, and statesmen all over the world. Since the 1970s, every nation of the globe is taking the issue </w:t>
      </w:r>
      <w:r w:rsidR="004263C0" w:rsidRPr="00E55B32">
        <w:rPr>
          <w:color w:val="222222"/>
        </w:rPr>
        <w:t>at the</w:t>
      </w:r>
      <w:r w:rsidRPr="00E55B32">
        <w:rPr>
          <w:color w:val="222222"/>
        </w:rPr>
        <w:t xml:space="preserve"> center point of all development planning and programs. </w:t>
      </w:r>
      <w:r w:rsidR="004263C0" w:rsidRPr="00E55B32">
        <w:rPr>
          <w:color w:val="222222"/>
        </w:rPr>
        <w:t xml:space="preserve">It is </w:t>
      </w:r>
      <w:r w:rsidR="004263C0" w:rsidRPr="00E55B32">
        <w:rPr>
          <w:rFonts w:cs="Kohinoor Bangla"/>
          <w:color w:val="222222"/>
        </w:rPr>
        <w:t>one of the indisputable achievements of the Earth Summit, which is now firmly established as the “central dogma” of global environmentalism</w:t>
      </w:r>
      <w:r w:rsidR="00A750DB">
        <w:rPr>
          <w:rFonts w:cs="Kohinoor Bangla"/>
          <w:color w:val="222222"/>
        </w:rPr>
        <w:t xml:space="preserve"> </w:t>
      </w:r>
      <w:r w:rsidR="00EF1F78">
        <w:rPr>
          <w:rFonts w:cs="Kohinoor Bangla"/>
          <w:color w:val="222222"/>
        </w:rPr>
        <w:t>(Wilcox, 1992</w:t>
      </w:r>
      <w:r w:rsidR="004263C0" w:rsidRPr="00E55B32">
        <w:rPr>
          <w:rFonts w:cs="Kohinoor Bangla"/>
          <w:color w:val="222222"/>
        </w:rPr>
        <w:t xml:space="preserve">). The meaning and the definition of sustainable development is not yet </w:t>
      </w:r>
      <w:r w:rsidR="0036130A" w:rsidRPr="00E55B32">
        <w:rPr>
          <w:rFonts w:cs="Kohinoor Bangla"/>
          <w:color w:val="222222"/>
        </w:rPr>
        <w:t xml:space="preserve">clear universally. </w:t>
      </w:r>
      <w:r w:rsidR="004263C0" w:rsidRPr="00E55B32">
        <w:rPr>
          <w:rFonts w:cs="Kohinoor Bangla"/>
          <w:color w:val="222222"/>
        </w:rPr>
        <w:t xml:space="preserve"> Much confusion about the meaning of sustainable development derives from the recent proliferation of similar terms used in related contexts: “sustainable use,” “sustainable growth,” “sustainable economy,” “sustainable society,” and so on</w:t>
      </w:r>
      <w:r w:rsidR="0036130A" w:rsidRPr="00E55B32">
        <w:rPr>
          <w:rFonts w:cs="Kohinoor Bangla"/>
          <w:color w:val="222222"/>
        </w:rPr>
        <w:t xml:space="preserve"> </w:t>
      </w:r>
      <w:r w:rsidR="00EF1F78">
        <w:rPr>
          <w:rFonts w:cs="Kohinoor Bangla"/>
          <w:color w:val="222222"/>
        </w:rPr>
        <w:t>(Wilcox, 1992</w:t>
      </w:r>
      <w:r w:rsidR="00EF1F78" w:rsidRPr="00E55B32">
        <w:rPr>
          <w:rFonts w:cs="Kohinoor Bangla"/>
          <w:color w:val="222222"/>
        </w:rPr>
        <w:t>).</w:t>
      </w:r>
      <w:r w:rsidR="008502EB" w:rsidRPr="00E55B32">
        <w:rPr>
          <w:rFonts w:cs="Kohinoor Bangla"/>
          <w:color w:val="222222"/>
        </w:rPr>
        <w:t xml:space="preserve"> </w:t>
      </w:r>
      <w:r w:rsidR="004263C0" w:rsidRPr="00E55B32">
        <w:rPr>
          <w:rFonts w:cs="Kohinoor Bangla"/>
          <w:color w:val="222222"/>
        </w:rPr>
        <w:t xml:space="preserve">A report by the United Nations Environment Program, </w:t>
      </w:r>
      <w:r w:rsidR="0036130A" w:rsidRPr="00E55B32">
        <w:rPr>
          <w:rFonts w:cs="Kohinoor Bangla"/>
          <w:color w:val="222222"/>
        </w:rPr>
        <w:t>caring</w:t>
      </w:r>
      <w:r w:rsidR="004263C0" w:rsidRPr="00E55B32">
        <w:rPr>
          <w:rFonts w:cs="Kohinoor Bangla"/>
          <w:color w:val="222222"/>
        </w:rPr>
        <w:t xml:space="preserve"> for the earth, distinguishes sustainable development as the means of "improving the quality of human life while living within the carrying capacity of supporting ecosystems"</w:t>
      </w:r>
      <w:r w:rsidR="006F0B6C" w:rsidRPr="00E55B32">
        <w:rPr>
          <w:rFonts w:cs="Kohinoor Bangla"/>
          <w:color w:val="222222"/>
        </w:rPr>
        <w:t xml:space="preserve"> </w:t>
      </w:r>
      <w:r w:rsidR="00EF1F78">
        <w:rPr>
          <w:rFonts w:cs="Kohinoor Bangla"/>
          <w:color w:val="222222"/>
        </w:rPr>
        <w:t>(Wilcox, 1992</w:t>
      </w:r>
      <w:r w:rsidR="00EF1F78" w:rsidRPr="00E55B32">
        <w:rPr>
          <w:rFonts w:cs="Kohinoor Bangla"/>
          <w:color w:val="222222"/>
        </w:rPr>
        <w:t xml:space="preserve">). </w:t>
      </w:r>
      <w:r w:rsidR="009E18EE" w:rsidRPr="00E55B32">
        <w:rPr>
          <w:rFonts w:cs="Kohinoor Bangla"/>
          <w:color w:val="222222"/>
        </w:rPr>
        <w:t>The most common definition of sustainable development is "development that meets the needs of the present without compromising the ability of future generations to meet their own needs," which is given by the  United Nations study which brought this issue</w:t>
      </w:r>
      <w:r>
        <w:rPr>
          <w:rFonts w:cs="Kohinoor Bangla"/>
          <w:color w:val="222222"/>
        </w:rPr>
        <w:t xml:space="preserve"> </w:t>
      </w:r>
      <w:r w:rsidRPr="00E55B32">
        <w:rPr>
          <w:rFonts w:cs="Kohinoor Bangla"/>
          <w:color w:val="222222"/>
        </w:rPr>
        <w:t>first</w:t>
      </w:r>
      <w:r w:rsidR="009E18EE" w:rsidRPr="00E55B32">
        <w:rPr>
          <w:rFonts w:cs="Kohinoor Bangla"/>
          <w:color w:val="222222"/>
        </w:rPr>
        <w:t xml:space="preserve"> to the world's attention </w:t>
      </w:r>
      <w:r w:rsidR="00B94637">
        <w:rPr>
          <w:rFonts w:cs="Kohinoor Bangla"/>
          <w:color w:val="222222"/>
        </w:rPr>
        <w:t>(</w:t>
      </w:r>
      <w:r w:rsidR="009E18EE" w:rsidRPr="00E55B32">
        <w:rPr>
          <w:rFonts w:cs="Kohinoor Bangla"/>
          <w:color w:val="222222"/>
        </w:rPr>
        <w:t xml:space="preserve">Brundtland Commission, 1987). </w:t>
      </w:r>
      <w:r w:rsidR="006F0B6C" w:rsidRPr="00E55B32">
        <w:rPr>
          <w:rFonts w:cs="Kohinoor Bangla"/>
          <w:color w:val="222222"/>
        </w:rPr>
        <w:t xml:space="preserve">In other words, sustainable development </w:t>
      </w:r>
      <w:r w:rsidR="006F0B6C" w:rsidRPr="00E55B32">
        <w:rPr>
          <w:rFonts w:cs="Kohinoor Bangla"/>
          <w:color w:val="222222"/>
        </w:rPr>
        <w:lastRenderedPageBreak/>
        <w:t xml:space="preserve">focuses </w:t>
      </w:r>
      <w:r w:rsidR="00E20431" w:rsidRPr="00E55B32">
        <w:rPr>
          <w:rFonts w:cs="Kohinoor Bangla"/>
          <w:color w:val="222222"/>
        </w:rPr>
        <w:t>on a</w:t>
      </w:r>
      <w:r w:rsidR="006F0B6C" w:rsidRPr="00E55B32">
        <w:rPr>
          <w:rFonts w:cs="Kohinoor Bangla"/>
          <w:color w:val="222222"/>
        </w:rPr>
        <w:t xml:space="preserve"> development process that is biophysically admissible economically feasible and socially acceptable</w:t>
      </w:r>
      <w:r w:rsidR="00A750DB">
        <w:rPr>
          <w:rFonts w:cs="Kohinoor Bangla"/>
          <w:color w:val="222222"/>
        </w:rPr>
        <w:t xml:space="preserve"> </w:t>
      </w:r>
      <w:r w:rsidR="00E20431" w:rsidRPr="00E55B32">
        <w:rPr>
          <w:rFonts w:cs="Kohinoor Bangla"/>
          <w:color w:val="222222"/>
        </w:rPr>
        <w:t>(</w:t>
      </w:r>
      <w:r w:rsidR="00FF786C" w:rsidRPr="00FF786C">
        <w:rPr>
          <w:rFonts w:cs="Kohinoor Bangla"/>
          <w:color w:val="222222"/>
        </w:rPr>
        <w:t>Rajalakshmi</w:t>
      </w:r>
      <w:r w:rsidR="00FF786C">
        <w:rPr>
          <w:rFonts w:cs="Kohinoor Bangla"/>
          <w:color w:val="222222"/>
        </w:rPr>
        <w:t>, 2016).</w:t>
      </w:r>
    </w:p>
    <w:p w14:paraId="71FCFBF2" w14:textId="3F827946" w:rsidR="002D19F9" w:rsidRDefault="005F4F3F" w:rsidP="00E55B32">
      <w:pPr>
        <w:pStyle w:val="NormalWeb"/>
        <w:spacing w:line="480" w:lineRule="auto"/>
        <w:jc w:val="both"/>
        <w:textAlignment w:val="baseline"/>
        <w:rPr>
          <w:rFonts w:cs="Kohinoor Bangla"/>
          <w:color w:val="222222"/>
        </w:rPr>
      </w:pPr>
      <w:r>
        <w:rPr>
          <w:rFonts w:cs="Kohinoor Bangla"/>
          <w:color w:val="222222"/>
        </w:rPr>
        <w:t xml:space="preserve">The noble laureate </w:t>
      </w:r>
      <w:r w:rsidRPr="003652EB">
        <w:rPr>
          <w:rFonts w:cs="Kohinoor Bangla"/>
          <w:color w:val="222222"/>
        </w:rPr>
        <w:t xml:space="preserve">Amartya Sen says we </w:t>
      </w:r>
      <w:r w:rsidR="00492A74">
        <w:rPr>
          <w:rFonts w:cs="Kohinoor Bangla"/>
          <w:color w:val="222222"/>
        </w:rPr>
        <w:t xml:space="preserve">that </w:t>
      </w:r>
      <w:r w:rsidRPr="003652EB">
        <w:rPr>
          <w:rFonts w:cs="Kohinoor Bangla"/>
          <w:color w:val="222222"/>
        </w:rPr>
        <w:t>to sustain, and when possible expand, freedoms</w:t>
      </w:r>
      <w:r>
        <w:rPr>
          <w:rFonts w:cs="Kohinoor Bangla"/>
          <w:color w:val="222222"/>
        </w:rPr>
        <w:t>,</w:t>
      </w:r>
      <w:r w:rsidRPr="003652EB">
        <w:rPr>
          <w:rFonts w:cs="Kohinoor Bangla"/>
          <w:color w:val="222222"/>
        </w:rPr>
        <w:t xml:space="preserve"> including the freedoms to meet our needs and to live our life according to certain standards and capabilities, and what humans value and have reason to think are important, without compromising these for future generations</w:t>
      </w:r>
      <w:r w:rsidR="00956BEC">
        <w:rPr>
          <w:rFonts w:cs="Kohinoor Bangla"/>
          <w:color w:val="222222"/>
        </w:rPr>
        <w:t xml:space="preserve"> ( Sen, 2009)</w:t>
      </w:r>
      <w:r w:rsidRPr="003652EB">
        <w:rPr>
          <w:rFonts w:cs="Kohinoor Bangla"/>
          <w:color w:val="222222"/>
        </w:rPr>
        <w:t>.</w:t>
      </w:r>
    </w:p>
    <w:p w14:paraId="4AEA461D" w14:textId="07A57819" w:rsidR="004263C0" w:rsidRPr="00E55B32" w:rsidRDefault="005F4F3F" w:rsidP="00E55B32">
      <w:pPr>
        <w:pStyle w:val="NormalWeb"/>
        <w:spacing w:line="480" w:lineRule="auto"/>
        <w:jc w:val="both"/>
        <w:textAlignment w:val="baseline"/>
        <w:rPr>
          <w:rFonts w:cs="Kohinoor Bangla"/>
          <w:color w:val="222222"/>
        </w:rPr>
      </w:pPr>
      <w:r w:rsidRPr="00E55B32">
        <w:rPr>
          <w:rFonts w:cs="Kohinoor Bangla"/>
          <w:color w:val="222222"/>
        </w:rPr>
        <w:t>According to UNESCO</w:t>
      </w:r>
      <w:r w:rsidR="00D37FA0" w:rsidRPr="00E55B32">
        <w:rPr>
          <w:rFonts w:cs="Kohinoor Bangla"/>
          <w:color w:val="222222"/>
        </w:rPr>
        <w:t>, s</w:t>
      </w:r>
      <w:r w:rsidR="0063631E" w:rsidRPr="00E55B32">
        <w:rPr>
          <w:rFonts w:cs="Kohinoor Bangla"/>
          <w:color w:val="222222"/>
        </w:rPr>
        <w:t xml:space="preserve">ustainable development has four dimensions: society, environment, culture, and economy, interrelated, not separate. Sustainability is a paradigm for thinking about the future in which environmental, societal, and economic considerations are balanced to </w:t>
      </w:r>
      <w:r w:rsidR="002227E8" w:rsidRPr="00E55B32">
        <w:rPr>
          <w:rFonts w:cs="Kohinoor Bangla"/>
          <w:color w:val="222222"/>
        </w:rPr>
        <w:t xml:space="preserve">improve quality </w:t>
      </w:r>
      <w:r w:rsidR="0063631E" w:rsidRPr="00E55B32">
        <w:rPr>
          <w:rFonts w:cs="Kohinoor Bangla"/>
          <w:color w:val="222222"/>
        </w:rPr>
        <w:t>life.</w:t>
      </w:r>
      <w:r w:rsidR="002227E8" w:rsidRPr="00E55B32">
        <w:rPr>
          <w:rFonts w:cs="Kohinoor Bangla"/>
          <w:color w:val="222222"/>
        </w:rPr>
        <w:t xml:space="preserve"> For example, a  </w:t>
      </w:r>
      <w:r w:rsidR="0063631E" w:rsidRPr="00E55B32">
        <w:rPr>
          <w:rFonts w:cs="Kohinoor Bangla"/>
          <w:color w:val="222222"/>
        </w:rPr>
        <w:t xml:space="preserve"> prosperous society relies on a healthy environment to provide food and resources, safe drinking water, and clean air for its citizen</w:t>
      </w:r>
      <w:r w:rsidR="001B7A45">
        <w:rPr>
          <w:rFonts w:cs="Kohinoor Bangla"/>
          <w:color w:val="222222"/>
        </w:rPr>
        <w:t xml:space="preserve">s </w:t>
      </w:r>
      <w:r w:rsidR="006E7866" w:rsidRPr="00E55B32">
        <w:rPr>
          <w:rFonts w:cs="Kohinoor Bangla"/>
          <w:color w:val="222222"/>
        </w:rPr>
        <w:t>(UNESCO)</w:t>
      </w:r>
      <w:r w:rsidRPr="00E55B32">
        <w:rPr>
          <w:rFonts w:cs="Kohinoor Bangla"/>
          <w:color w:val="222222"/>
        </w:rPr>
        <w:t>.</w:t>
      </w:r>
      <w:r w:rsidR="00EA5B8D" w:rsidRPr="00E55B32">
        <w:rPr>
          <w:rFonts w:cs="Kohinoor Bangla"/>
          <w:color w:val="222222"/>
        </w:rPr>
        <w:t xml:space="preserve"> </w:t>
      </w:r>
      <w:r w:rsidRPr="00E55B32">
        <w:rPr>
          <w:rFonts w:cs="Kohinoor Bangla"/>
          <w:color w:val="222222"/>
        </w:rPr>
        <w:t xml:space="preserve"> Therefore, sustainable development is a paradigm where present </w:t>
      </w:r>
      <w:r w:rsidR="00EA5B8D" w:rsidRPr="00E55B32">
        <w:rPr>
          <w:rFonts w:cs="Kohinoor Bangla"/>
          <w:color w:val="222222"/>
        </w:rPr>
        <w:t>development</w:t>
      </w:r>
      <w:r w:rsidR="004B6C69" w:rsidRPr="00E55B32">
        <w:rPr>
          <w:rFonts w:cs="Kohinoor Bangla"/>
          <w:color w:val="222222"/>
        </w:rPr>
        <w:t xml:space="preserve"> must not affect the</w:t>
      </w:r>
      <w:r w:rsidRPr="00E55B32">
        <w:rPr>
          <w:rFonts w:cs="Kohinoor Bangla"/>
          <w:color w:val="222222"/>
        </w:rPr>
        <w:t xml:space="preserve"> future</w:t>
      </w:r>
      <w:r w:rsidR="009E18EE" w:rsidRPr="00E55B32">
        <w:rPr>
          <w:rFonts w:cs="Kohinoor Bangla"/>
          <w:color w:val="222222"/>
        </w:rPr>
        <w:t xml:space="preserve"> generation’s</w:t>
      </w:r>
      <w:r w:rsidRPr="00E55B32">
        <w:rPr>
          <w:rFonts w:cs="Kohinoor Bangla"/>
          <w:color w:val="222222"/>
        </w:rPr>
        <w:t xml:space="preserve"> prospects </w:t>
      </w:r>
      <w:r w:rsidR="004B6C69" w:rsidRPr="00E55B32">
        <w:rPr>
          <w:rFonts w:cs="Kohinoor Bangla"/>
          <w:color w:val="222222"/>
        </w:rPr>
        <w:t>in connection with society, environment, culture, and economy.</w:t>
      </w:r>
      <w:r w:rsidR="009E18EE" w:rsidRPr="00E55B32">
        <w:rPr>
          <w:rFonts w:cs="Kohinoor Bangla"/>
          <w:color w:val="222222"/>
        </w:rPr>
        <w:t xml:space="preserve"> </w:t>
      </w:r>
      <w:r w:rsidR="004B6C69" w:rsidRPr="00E55B32">
        <w:rPr>
          <w:rFonts w:cs="Kohinoor Bangla"/>
          <w:color w:val="222222"/>
        </w:rPr>
        <w:t xml:space="preserve">  </w:t>
      </w:r>
      <w:r w:rsidR="009E18EE" w:rsidRPr="00E55B32">
        <w:rPr>
          <w:rFonts w:cs="Kohinoor Bangla"/>
          <w:color w:val="222222"/>
        </w:rPr>
        <w:t xml:space="preserve">In the next </w:t>
      </w:r>
      <w:r w:rsidR="007D5ED6" w:rsidRPr="00E55B32">
        <w:rPr>
          <w:rFonts w:cs="Kohinoor Bangla"/>
          <w:color w:val="222222"/>
        </w:rPr>
        <w:t>section, the relationship</w:t>
      </w:r>
      <w:r w:rsidR="009E18EE" w:rsidRPr="00E55B32">
        <w:rPr>
          <w:rFonts w:cs="Kohinoor Bangla"/>
          <w:color w:val="222222"/>
        </w:rPr>
        <w:t xml:space="preserve"> between </w:t>
      </w:r>
      <w:r w:rsidR="002227E8" w:rsidRPr="00E55B32">
        <w:rPr>
          <w:rFonts w:cs="Kohinoor Bangla"/>
          <w:color w:val="222222"/>
        </w:rPr>
        <w:t xml:space="preserve">environmental ethics and sustainable development is going to be </w:t>
      </w:r>
      <w:r w:rsidR="007D5ED6" w:rsidRPr="00E55B32">
        <w:rPr>
          <w:rFonts w:cs="Kohinoor Bangla"/>
          <w:color w:val="222222"/>
        </w:rPr>
        <w:t>discussed</w:t>
      </w:r>
      <w:r w:rsidR="002227E8" w:rsidRPr="00E55B32">
        <w:rPr>
          <w:rFonts w:cs="Kohinoor Bangla"/>
          <w:color w:val="222222"/>
        </w:rPr>
        <w:t>.</w:t>
      </w:r>
    </w:p>
    <w:p w14:paraId="7A1A146D" w14:textId="018B6EE9" w:rsidR="00493217" w:rsidRPr="00E55B32" w:rsidRDefault="005F4F3F" w:rsidP="00E55B32">
      <w:pPr>
        <w:pStyle w:val="NormalWeb"/>
        <w:spacing w:line="480" w:lineRule="auto"/>
        <w:jc w:val="both"/>
        <w:textAlignment w:val="baseline"/>
        <w:rPr>
          <w:b/>
          <w:bCs/>
          <w:color w:val="222222"/>
        </w:rPr>
      </w:pPr>
      <w:r w:rsidRPr="00E55B32">
        <w:rPr>
          <w:b/>
          <w:bCs/>
          <w:color w:val="222222"/>
        </w:rPr>
        <w:t>4. Environmental Ethics</w:t>
      </w:r>
      <w:r w:rsidR="002227E8" w:rsidRPr="00E55B32">
        <w:rPr>
          <w:b/>
          <w:bCs/>
          <w:color w:val="222222"/>
        </w:rPr>
        <w:t xml:space="preserve"> and Sustainable Development:</w:t>
      </w:r>
    </w:p>
    <w:p w14:paraId="5E9E59CE" w14:textId="4350B427" w:rsidR="00A13A0E" w:rsidRDefault="005F4F3F" w:rsidP="00A13A0E">
      <w:pPr>
        <w:pStyle w:val="NormalWeb"/>
        <w:spacing w:line="480" w:lineRule="auto"/>
        <w:jc w:val="both"/>
        <w:rPr>
          <w:color w:val="222222"/>
        </w:rPr>
      </w:pPr>
      <w:r w:rsidRPr="00E55B32">
        <w:rPr>
          <w:color w:val="222222"/>
        </w:rPr>
        <w:t>The human race made unprecedented progress in science and technology that pushed them forward to development, which eased the life of a human more sophisticated, enjoyable, and comfortable in the 20th century.</w:t>
      </w:r>
      <w:r>
        <w:rPr>
          <w:color w:val="222222"/>
        </w:rPr>
        <w:t xml:space="preserve"> At the same time, the human </w:t>
      </w:r>
      <w:r w:rsidR="003652EB">
        <w:rPr>
          <w:color w:val="222222"/>
        </w:rPr>
        <w:t xml:space="preserve">has done remarkable damage to the environment. </w:t>
      </w:r>
      <w:r>
        <w:rPr>
          <w:color w:val="222222"/>
        </w:rPr>
        <w:t>The development cannot be done without considering the environmental conservation. T</w:t>
      </w:r>
      <w:r w:rsidRPr="00A13A0E">
        <w:rPr>
          <w:color w:val="222222"/>
        </w:rPr>
        <w:t xml:space="preserve">he quality of life can help in this understanding and throw light not only on the demands of sustainable development but also on the content and relevance of what </w:t>
      </w:r>
      <w:r>
        <w:rPr>
          <w:color w:val="222222"/>
        </w:rPr>
        <w:t xml:space="preserve">is </w:t>
      </w:r>
      <w:r w:rsidRPr="00A13A0E">
        <w:rPr>
          <w:color w:val="222222"/>
        </w:rPr>
        <w:t>identif</w:t>
      </w:r>
      <w:r>
        <w:rPr>
          <w:color w:val="222222"/>
        </w:rPr>
        <w:t xml:space="preserve">ied </w:t>
      </w:r>
      <w:r w:rsidRPr="00A13A0E">
        <w:rPr>
          <w:color w:val="222222"/>
        </w:rPr>
        <w:t>as environmental issues.</w:t>
      </w:r>
      <w:r>
        <w:rPr>
          <w:color w:val="222222"/>
        </w:rPr>
        <w:t xml:space="preserve"> </w:t>
      </w:r>
      <w:r w:rsidRPr="00A13A0E">
        <w:rPr>
          <w:color w:val="222222"/>
        </w:rPr>
        <w:t xml:space="preserve">The environment is seen as the 'state of nature,' including such </w:t>
      </w:r>
      <w:r w:rsidRPr="00A13A0E">
        <w:rPr>
          <w:color w:val="222222"/>
        </w:rPr>
        <w:lastRenderedPageBreak/>
        <w:t>measures as the extent of forest cover, the depth of the groundwater table, the number of living species, and so on</w:t>
      </w:r>
      <w:r>
        <w:rPr>
          <w:color w:val="222222"/>
        </w:rPr>
        <w:t xml:space="preserve"> (Sen, 2009)</w:t>
      </w:r>
      <w:r w:rsidRPr="00A13A0E">
        <w:rPr>
          <w:color w:val="222222"/>
        </w:rPr>
        <w:t xml:space="preserve">. </w:t>
      </w:r>
    </w:p>
    <w:p w14:paraId="32CE4DF3" w14:textId="78B38C55" w:rsidR="002D19F9" w:rsidRDefault="005F4F3F" w:rsidP="00A13A0E">
      <w:pPr>
        <w:pStyle w:val="NormalWeb"/>
        <w:spacing w:line="480" w:lineRule="auto"/>
        <w:jc w:val="both"/>
        <w:rPr>
          <w:color w:val="222222"/>
        </w:rPr>
      </w:pPr>
      <w:r w:rsidRPr="002D19F9">
        <w:rPr>
          <w:color w:val="222222"/>
        </w:rPr>
        <w:t xml:space="preserve">The moral standing to future generations has been considered necessary as many environmental problems, such as climate change and resource depletion, will affect future humans. Moreover, our actions and policies will have a great impact on the well-being of future individuals. In light of these facts, some philosophers have founded their environmental ethics on obligations to these future </w:t>
      </w:r>
      <w:r w:rsidR="00A115AD" w:rsidRPr="002D19F9">
        <w:rPr>
          <w:color w:val="222222"/>
        </w:rPr>
        <w:t>generations (</w:t>
      </w:r>
      <w:r w:rsidRPr="002D19F9">
        <w:rPr>
          <w:color w:val="222222"/>
        </w:rPr>
        <w:t>Cochrane, n.d.).</w:t>
      </w:r>
    </w:p>
    <w:p w14:paraId="792E3B51" w14:textId="46169803" w:rsidR="00DB59C2" w:rsidRPr="00E55B32" w:rsidRDefault="005F4F3F" w:rsidP="00E55B32">
      <w:pPr>
        <w:pStyle w:val="NormalWeb"/>
        <w:spacing w:line="480" w:lineRule="auto"/>
        <w:jc w:val="both"/>
        <w:rPr>
          <w:color w:val="222222"/>
        </w:rPr>
      </w:pPr>
      <w:r w:rsidRPr="00E55B32">
        <w:rPr>
          <w:color w:val="222222"/>
        </w:rPr>
        <w:t>However, at the beginning of the new century, a number of challenges</w:t>
      </w:r>
      <w:r w:rsidR="00615151" w:rsidRPr="00E55B32">
        <w:rPr>
          <w:color w:val="222222"/>
        </w:rPr>
        <w:t>,</w:t>
      </w:r>
      <w:r w:rsidRPr="00E55B32">
        <w:rPr>
          <w:color w:val="222222"/>
        </w:rPr>
        <w:t xml:space="preserve"> </w:t>
      </w:r>
      <w:r w:rsidR="00615151" w:rsidRPr="00E55B32">
        <w:rPr>
          <w:color w:val="222222"/>
        </w:rPr>
        <w:t xml:space="preserve">such </w:t>
      </w:r>
      <w:r w:rsidR="007D5ED6" w:rsidRPr="00E55B32">
        <w:rPr>
          <w:color w:val="222222"/>
        </w:rPr>
        <w:t>as population</w:t>
      </w:r>
      <w:r w:rsidRPr="00E55B32">
        <w:rPr>
          <w:color w:val="222222"/>
        </w:rPr>
        <w:t xml:space="preserve"> growth </w:t>
      </w:r>
      <w:r w:rsidR="00615151" w:rsidRPr="00E55B32">
        <w:rPr>
          <w:color w:val="222222"/>
        </w:rPr>
        <w:t xml:space="preserve">control </w:t>
      </w:r>
      <w:r w:rsidRPr="00E55B32">
        <w:rPr>
          <w:color w:val="222222"/>
        </w:rPr>
        <w:t>and improv</w:t>
      </w:r>
      <w:r w:rsidR="00615151" w:rsidRPr="00E55B32">
        <w:rPr>
          <w:color w:val="222222"/>
        </w:rPr>
        <w:t>ing</w:t>
      </w:r>
      <w:r w:rsidRPr="00E55B32">
        <w:rPr>
          <w:color w:val="222222"/>
        </w:rPr>
        <w:t xml:space="preserve"> </w:t>
      </w:r>
      <w:r w:rsidR="00615151" w:rsidRPr="00E55B32">
        <w:rPr>
          <w:color w:val="222222"/>
        </w:rPr>
        <w:t xml:space="preserve">quality of life, </w:t>
      </w:r>
      <w:r w:rsidRPr="00E55B32">
        <w:rPr>
          <w:color w:val="222222"/>
        </w:rPr>
        <w:t>use</w:t>
      </w:r>
      <w:r w:rsidR="00615151" w:rsidRPr="00E55B32">
        <w:rPr>
          <w:color w:val="222222"/>
        </w:rPr>
        <w:t xml:space="preserve"> </w:t>
      </w:r>
      <w:r w:rsidR="007D5ED6" w:rsidRPr="00E55B32">
        <w:rPr>
          <w:color w:val="222222"/>
        </w:rPr>
        <w:t>of natural</w:t>
      </w:r>
      <w:r w:rsidRPr="00E55B32">
        <w:rPr>
          <w:color w:val="222222"/>
        </w:rPr>
        <w:t xml:space="preserve"> resources in a rational </w:t>
      </w:r>
      <w:r w:rsidR="007D5ED6" w:rsidRPr="00E55B32">
        <w:rPr>
          <w:color w:val="222222"/>
        </w:rPr>
        <w:t>manner, exploring new</w:t>
      </w:r>
      <w:r w:rsidRPr="00E55B32">
        <w:rPr>
          <w:color w:val="222222"/>
        </w:rPr>
        <w:t xml:space="preserve"> </w:t>
      </w:r>
      <w:r w:rsidR="007D5ED6" w:rsidRPr="00E55B32">
        <w:rPr>
          <w:color w:val="222222"/>
        </w:rPr>
        <w:t>resources, protecting</w:t>
      </w:r>
      <w:r w:rsidR="00615151" w:rsidRPr="00E55B32">
        <w:rPr>
          <w:color w:val="222222"/>
        </w:rPr>
        <w:t xml:space="preserve"> environmental and </w:t>
      </w:r>
      <w:r w:rsidRPr="00E55B32">
        <w:rPr>
          <w:color w:val="222222"/>
        </w:rPr>
        <w:t xml:space="preserve">ecological degradation </w:t>
      </w:r>
      <w:r w:rsidR="00615151" w:rsidRPr="00E55B32">
        <w:rPr>
          <w:color w:val="222222"/>
        </w:rPr>
        <w:t xml:space="preserve">and </w:t>
      </w:r>
      <w:r w:rsidRPr="00E55B32">
        <w:rPr>
          <w:color w:val="222222"/>
        </w:rPr>
        <w:t>promot</w:t>
      </w:r>
      <w:r w:rsidR="00615151" w:rsidRPr="00E55B32">
        <w:rPr>
          <w:color w:val="222222"/>
        </w:rPr>
        <w:t>ing</w:t>
      </w:r>
      <w:r w:rsidRPr="00E55B32">
        <w:rPr>
          <w:color w:val="222222"/>
        </w:rPr>
        <w:t xml:space="preserve"> social progress</w:t>
      </w:r>
      <w:r w:rsidR="00615151" w:rsidRPr="00E55B32">
        <w:rPr>
          <w:color w:val="222222"/>
        </w:rPr>
        <w:t>, and so on had to be dealt with</w:t>
      </w:r>
      <w:r w:rsidR="00736EBB" w:rsidRPr="00E55B32">
        <w:rPr>
          <w:color w:val="222222"/>
        </w:rPr>
        <w:t xml:space="preserve"> (</w:t>
      </w:r>
      <w:r w:rsidR="00736EBB" w:rsidRPr="00E55B32">
        <w:rPr>
          <w:rFonts w:ascii="TimesNewRoman" w:hAnsi="TimesNewRoman"/>
        </w:rPr>
        <w:t>Chhokar,</w:t>
      </w:r>
      <w:r w:rsidR="00492A74">
        <w:rPr>
          <w:rFonts w:ascii="TimesNewRoman" w:hAnsi="TimesNewRoman"/>
        </w:rPr>
        <w:t xml:space="preserve"> </w:t>
      </w:r>
      <w:r w:rsidR="00736EBB" w:rsidRPr="00E55B32">
        <w:rPr>
          <w:rFonts w:ascii="TimesNewRoman" w:hAnsi="TimesNewRoman"/>
        </w:rPr>
        <w:t xml:space="preserve">2004). </w:t>
      </w:r>
      <w:r w:rsidR="003652EB">
        <w:rPr>
          <w:color w:val="222222"/>
        </w:rPr>
        <w:t xml:space="preserve"> Going ahead of a </w:t>
      </w:r>
      <w:r w:rsidR="003652EB" w:rsidRPr="00E55B32">
        <w:rPr>
          <w:color w:val="222222"/>
        </w:rPr>
        <w:t>remarkable</w:t>
      </w:r>
      <w:r w:rsidR="008E72F2" w:rsidRPr="00E55B32">
        <w:rPr>
          <w:color w:val="222222"/>
        </w:rPr>
        <w:t xml:space="preserve"> distance through the </w:t>
      </w:r>
      <w:r w:rsidR="007D5ED6" w:rsidRPr="00E55B32">
        <w:rPr>
          <w:color w:val="222222"/>
        </w:rPr>
        <w:t>highway</w:t>
      </w:r>
      <w:r w:rsidR="008E72F2" w:rsidRPr="00E55B32">
        <w:rPr>
          <w:color w:val="222222"/>
        </w:rPr>
        <w:t xml:space="preserve"> of development, when the human race looks </w:t>
      </w:r>
      <w:r w:rsidR="00736EBB" w:rsidRPr="00E55B32">
        <w:rPr>
          <w:color w:val="222222"/>
        </w:rPr>
        <w:t>back, it</w:t>
      </w:r>
      <w:r w:rsidR="007D5ED6" w:rsidRPr="00E55B32">
        <w:rPr>
          <w:color w:val="222222"/>
        </w:rPr>
        <w:t xml:space="preserve"> is found that unpredictable</w:t>
      </w:r>
      <w:r w:rsidR="00736EBB" w:rsidRPr="00E55B32">
        <w:rPr>
          <w:color w:val="222222"/>
        </w:rPr>
        <w:t xml:space="preserve"> and unrepairable environmental</w:t>
      </w:r>
      <w:r w:rsidR="007D5ED6" w:rsidRPr="00E55B32">
        <w:rPr>
          <w:color w:val="222222"/>
        </w:rPr>
        <w:t xml:space="preserve"> </w:t>
      </w:r>
      <w:r w:rsidR="006C1573" w:rsidRPr="00E55B32">
        <w:rPr>
          <w:color w:val="222222"/>
        </w:rPr>
        <w:t xml:space="preserve">degradation has occurred </w:t>
      </w:r>
      <w:r w:rsidR="00A750DB">
        <w:rPr>
          <w:color w:val="222222"/>
        </w:rPr>
        <w:t xml:space="preserve">because </w:t>
      </w:r>
      <w:r w:rsidR="003652EB">
        <w:rPr>
          <w:color w:val="222222"/>
        </w:rPr>
        <w:t>of the unplanned</w:t>
      </w:r>
      <w:r w:rsidR="006C1573" w:rsidRPr="00E55B32">
        <w:rPr>
          <w:color w:val="222222"/>
        </w:rPr>
        <w:t xml:space="preserve"> development. </w:t>
      </w:r>
    </w:p>
    <w:p w14:paraId="13906FA8" w14:textId="77777777" w:rsidR="004C75AE" w:rsidRPr="00E55B32" w:rsidRDefault="005F4F3F" w:rsidP="00E55B32">
      <w:pPr>
        <w:pStyle w:val="NormalWeb"/>
        <w:spacing w:line="480" w:lineRule="auto"/>
        <w:jc w:val="both"/>
        <w:rPr>
          <w:color w:val="222222"/>
        </w:rPr>
      </w:pPr>
      <w:r w:rsidRPr="00E55B32">
        <w:t xml:space="preserve">As a </w:t>
      </w:r>
      <w:r w:rsidR="00C345B4" w:rsidRPr="00E55B32">
        <w:t>result, the</w:t>
      </w:r>
      <w:r w:rsidR="00393F2B" w:rsidRPr="00E55B32">
        <w:rPr>
          <w:color w:val="222222"/>
        </w:rPr>
        <w:t xml:space="preserve"> United Nations</w:t>
      </w:r>
      <w:r w:rsidR="00F56021" w:rsidRPr="00E55B32">
        <w:rPr>
          <w:color w:val="222222"/>
        </w:rPr>
        <w:t xml:space="preserve"> Conference on Environment and Development</w:t>
      </w:r>
      <w:r w:rsidR="00393F2B" w:rsidRPr="00E55B32">
        <w:rPr>
          <w:color w:val="222222"/>
        </w:rPr>
        <w:t xml:space="preserve"> was </w:t>
      </w:r>
      <w:r w:rsidR="00C345B4" w:rsidRPr="00E55B32">
        <w:rPr>
          <w:color w:val="222222"/>
        </w:rPr>
        <w:t xml:space="preserve">held </w:t>
      </w:r>
      <w:r w:rsidR="00F56021" w:rsidRPr="00E55B32">
        <w:rPr>
          <w:color w:val="222222"/>
        </w:rPr>
        <w:t xml:space="preserve">in Rio De Janeiro in </w:t>
      </w:r>
      <w:r w:rsidR="00C345B4" w:rsidRPr="00E55B32">
        <w:rPr>
          <w:color w:val="222222"/>
        </w:rPr>
        <w:t>1992. To</w:t>
      </w:r>
      <w:r w:rsidR="00393F2B" w:rsidRPr="00E55B32">
        <w:rPr>
          <w:color w:val="222222"/>
        </w:rPr>
        <w:t xml:space="preserve"> review</w:t>
      </w:r>
      <w:r w:rsidR="00C345B4" w:rsidRPr="00E55B32">
        <w:rPr>
          <w:color w:val="222222"/>
        </w:rPr>
        <w:t xml:space="preserve"> the</w:t>
      </w:r>
      <w:r w:rsidR="00393F2B" w:rsidRPr="00E55B32">
        <w:rPr>
          <w:color w:val="222222"/>
        </w:rPr>
        <w:t xml:space="preserve"> progress since the Rio conference, and to agree on a new global deal on sustainable </w:t>
      </w:r>
      <w:r w:rsidR="00C345B4" w:rsidRPr="00E55B32">
        <w:rPr>
          <w:color w:val="222222"/>
        </w:rPr>
        <w:t>development, the</w:t>
      </w:r>
      <w:r w:rsidR="00393F2B" w:rsidRPr="00E55B32">
        <w:rPr>
          <w:color w:val="222222"/>
        </w:rPr>
        <w:t xml:space="preserve"> World Summit on Sustainable Development (WSSD) was </w:t>
      </w:r>
      <w:r w:rsidR="00C345B4" w:rsidRPr="00E55B32">
        <w:rPr>
          <w:color w:val="222222"/>
        </w:rPr>
        <w:t>taken place</w:t>
      </w:r>
      <w:r w:rsidR="00393F2B" w:rsidRPr="00E55B32">
        <w:rPr>
          <w:color w:val="222222"/>
        </w:rPr>
        <w:t xml:space="preserve"> in Johannesburg in 2002</w:t>
      </w:r>
      <w:r w:rsidR="00C345B4" w:rsidRPr="00E55B32">
        <w:rPr>
          <w:color w:val="222222"/>
        </w:rPr>
        <w:t>. Both conferences drew</w:t>
      </w:r>
      <w:r w:rsidR="006C1573" w:rsidRPr="00E55B32">
        <w:rPr>
          <w:color w:val="222222"/>
        </w:rPr>
        <w:t xml:space="preserve"> the attention of people around the globe to the </w:t>
      </w:r>
      <w:r w:rsidR="00C345B4" w:rsidRPr="00E55B32">
        <w:rPr>
          <w:color w:val="222222"/>
        </w:rPr>
        <w:t>degradation</w:t>
      </w:r>
      <w:r w:rsidR="006C1573" w:rsidRPr="00E55B32">
        <w:rPr>
          <w:color w:val="222222"/>
        </w:rPr>
        <w:t xml:space="preserve"> of the environment.</w:t>
      </w:r>
      <w:r w:rsidR="00393F2B" w:rsidRPr="00E55B32">
        <w:rPr>
          <w:color w:val="222222"/>
        </w:rPr>
        <w:t xml:space="preserve"> </w:t>
      </w:r>
      <w:r w:rsidR="00225491" w:rsidRPr="00E55B32">
        <w:rPr>
          <w:color w:val="222222"/>
        </w:rPr>
        <w:t>The conferences' outcome influences a lot in making policy decisions relating to the development, which can properly address environmental issues.</w:t>
      </w:r>
    </w:p>
    <w:p w14:paraId="6394EF01" w14:textId="62C1AAFA" w:rsidR="001B7A45" w:rsidRDefault="005F4F3F" w:rsidP="00E55B32">
      <w:pPr>
        <w:pStyle w:val="NormalWeb"/>
        <w:spacing w:line="480" w:lineRule="auto"/>
        <w:jc w:val="both"/>
        <w:rPr>
          <w:color w:val="222222"/>
        </w:rPr>
      </w:pPr>
      <w:r w:rsidRPr="00E55B32">
        <w:rPr>
          <w:color w:val="222222"/>
        </w:rPr>
        <w:t xml:space="preserve">In September 2000, building upon a decade of major United Nations conferences and summits, world leaders came together at the United Nations Headquarters in New York to adopt the </w:t>
      </w:r>
      <w:r w:rsidRPr="00E55B32">
        <w:rPr>
          <w:color w:val="222222"/>
        </w:rPr>
        <w:lastRenderedPageBreak/>
        <w:t xml:space="preserve">United Nations Millennium Declaration. </w:t>
      </w:r>
      <w:r w:rsidR="005B141F" w:rsidRPr="00E55B32">
        <w:rPr>
          <w:color w:val="222222"/>
        </w:rPr>
        <w:t>In the Declaration</w:t>
      </w:r>
      <w:r w:rsidR="00A750DB">
        <w:rPr>
          <w:color w:val="222222"/>
        </w:rPr>
        <w:t xml:space="preserve"> of UNDP</w:t>
      </w:r>
      <w:r w:rsidR="005B141F" w:rsidRPr="00E55B32">
        <w:rPr>
          <w:color w:val="222222"/>
        </w:rPr>
        <w:t xml:space="preserve">, nations were </w:t>
      </w:r>
      <w:r w:rsidR="00141737" w:rsidRPr="00E55B32">
        <w:rPr>
          <w:color w:val="222222"/>
        </w:rPr>
        <w:t>committed to</w:t>
      </w:r>
      <w:r w:rsidRPr="00E55B32">
        <w:rPr>
          <w:color w:val="222222"/>
        </w:rPr>
        <w:t xml:space="preserve"> </w:t>
      </w:r>
      <w:r w:rsidR="005B141F" w:rsidRPr="00E55B32">
        <w:rPr>
          <w:color w:val="222222"/>
        </w:rPr>
        <w:t xml:space="preserve">building </w:t>
      </w:r>
      <w:r w:rsidRPr="00E55B32">
        <w:rPr>
          <w:color w:val="222222"/>
        </w:rPr>
        <w:t>a new global partnership and set out a series of eight time-bound targets with a deadline of 2015 that has become known as the Millennium Development Goals</w:t>
      </w:r>
      <w:r w:rsidR="00A750DB">
        <w:rPr>
          <w:color w:val="222222"/>
        </w:rPr>
        <w:t xml:space="preserve"> (MDG</w:t>
      </w:r>
      <w:r w:rsidRPr="00E55B32">
        <w:rPr>
          <w:color w:val="222222"/>
        </w:rPr>
        <w:t xml:space="preserve">). Among the eight goals, </w:t>
      </w:r>
      <w:r w:rsidR="005B141F" w:rsidRPr="00E55B32">
        <w:rPr>
          <w:color w:val="222222"/>
        </w:rPr>
        <w:t>one of the most important go</w:t>
      </w:r>
      <w:r w:rsidR="0044677B" w:rsidRPr="00E55B32">
        <w:rPr>
          <w:color w:val="222222"/>
        </w:rPr>
        <w:t>a</w:t>
      </w:r>
      <w:r w:rsidR="005B141F" w:rsidRPr="00E55B32">
        <w:rPr>
          <w:color w:val="222222"/>
        </w:rPr>
        <w:t xml:space="preserve">ls is ensuring environmental </w:t>
      </w:r>
      <w:r w:rsidR="0044677B" w:rsidRPr="00E55B32">
        <w:rPr>
          <w:color w:val="222222"/>
        </w:rPr>
        <w:t>sustainability</w:t>
      </w:r>
      <w:r w:rsidR="005B141F" w:rsidRPr="00E55B32">
        <w:rPr>
          <w:color w:val="222222"/>
        </w:rPr>
        <w:t>.</w:t>
      </w:r>
    </w:p>
    <w:p w14:paraId="75A30996" w14:textId="3AC934FA" w:rsidR="00FC2D8F" w:rsidRPr="00E55B32" w:rsidRDefault="005F4F3F" w:rsidP="00E55B32">
      <w:pPr>
        <w:pStyle w:val="NormalWeb"/>
        <w:spacing w:line="480" w:lineRule="auto"/>
        <w:jc w:val="both"/>
        <w:rPr>
          <w:color w:val="222222"/>
        </w:rPr>
      </w:pPr>
      <w:r w:rsidRPr="00E55B32">
        <w:rPr>
          <w:color w:val="222222"/>
        </w:rPr>
        <w:t xml:space="preserve"> </w:t>
      </w:r>
      <w:r w:rsidR="00416620" w:rsidRPr="00E55B32">
        <w:rPr>
          <w:color w:val="222222"/>
        </w:rPr>
        <w:t xml:space="preserve">Moreover, </w:t>
      </w:r>
      <w:r w:rsidR="0044677B" w:rsidRPr="00E55B32">
        <w:rPr>
          <w:color w:val="222222"/>
        </w:rPr>
        <w:t xml:space="preserve">the UN member states that the term sustainable development is being used </w:t>
      </w:r>
      <w:r w:rsidR="00416620" w:rsidRPr="00E55B32">
        <w:rPr>
          <w:color w:val="222222"/>
        </w:rPr>
        <w:t xml:space="preserve">as </w:t>
      </w:r>
      <w:r w:rsidR="0044677B" w:rsidRPr="00E55B32">
        <w:rPr>
          <w:color w:val="222222"/>
        </w:rPr>
        <w:t xml:space="preserve">17 </w:t>
      </w:r>
      <w:r w:rsidR="00416620" w:rsidRPr="00E55B32">
        <w:rPr>
          <w:color w:val="222222"/>
        </w:rPr>
        <w:t xml:space="preserve">sustainable development goals (SDGs) are fixed by the UN for them, </w:t>
      </w:r>
      <w:r w:rsidR="0044677B" w:rsidRPr="00E55B32">
        <w:rPr>
          <w:color w:val="222222"/>
        </w:rPr>
        <w:t>which are attainable by 2030. Among the 17 sustainable development goals (SDGs)</w:t>
      </w:r>
      <w:r w:rsidR="00E556D2">
        <w:rPr>
          <w:color w:val="222222"/>
        </w:rPr>
        <w:t>,</w:t>
      </w:r>
      <w:r w:rsidR="0044677B" w:rsidRPr="00E55B32">
        <w:rPr>
          <w:color w:val="222222"/>
        </w:rPr>
        <w:t xml:space="preserve"> three are directly related to the environment, such as Climate Action, Life below Water, and Life on Land. </w:t>
      </w:r>
      <w:r w:rsidR="00416620" w:rsidRPr="00E55B32">
        <w:rPr>
          <w:color w:val="222222"/>
        </w:rPr>
        <w:t xml:space="preserve">To achieve sustainable development goals, people need to be aware of environmental issues and acquire background information to enable them to make decisions. </w:t>
      </w:r>
      <w:r w:rsidRPr="00E55B32">
        <w:rPr>
          <w:color w:val="222222"/>
        </w:rPr>
        <w:t xml:space="preserve">The </w:t>
      </w:r>
      <w:r w:rsidR="00141737" w:rsidRPr="00E55B32">
        <w:rPr>
          <w:color w:val="222222"/>
        </w:rPr>
        <w:t>UN has</w:t>
      </w:r>
      <w:r w:rsidRPr="00E55B32">
        <w:rPr>
          <w:color w:val="222222"/>
        </w:rPr>
        <w:t xml:space="preserve"> built a bridge between sustainable development and environmental conservation; any decision regarding development should be </w:t>
      </w:r>
      <w:r w:rsidR="001B7A45" w:rsidRPr="00E55B32">
        <w:rPr>
          <w:color w:val="222222"/>
        </w:rPr>
        <w:t>environment-friendly</w:t>
      </w:r>
      <w:r w:rsidRPr="00E55B32">
        <w:rPr>
          <w:color w:val="222222"/>
        </w:rPr>
        <w:t xml:space="preserve"> to be </w:t>
      </w:r>
      <w:r w:rsidR="00141737" w:rsidRPr="00E55B32">
        <w:rPr>
          <w:color w:val="222222"/>
        </w:rPr>
        <w:t xml:space="preserve">sustainable. </w:t>
      </w:r>
      <w:r w:rsidR="001B7A45">
        <w:rPr>
          <w:color w:val="222222"/>
        </w:rPr>
        <w:t xml:space="preserve"> </w:t>
      </w:r>
    </w:p>
    <w:p w14:paraId="63CC6AE8" w14:textId="120DCA5B" w:rsidR="00141737" w:rsidRPr="00E55B32" w:rsidRDefault="005F4F3F" w:rsidP="00E55B32">
      <w:pPr>
        <w:pStyle w:val="NormalWeb"/>
        <w:spacing w:line="480" w:lineRule="auto"/>
        <w:jc w:val="both"/>
        <w:rPr>
          <w:color w:val="222222"/>
        </w:rPr>
      </w:pPr>
      <w:r w:rsidRPr="00E55B32">
        <w:rPr>
          <w:color w:val="222222"/>
        </w:rPr>
        <w:t xml:space="preserve">Sustainable development considers the environmental effects on future generations. It is unwilling to make development ignoring the safety and security </w:t>
      </w:r>
      <w:r w:rsidR="00B018EE" w:rsidRPr="00E55B32">
        <w:rPr>
          <w:color w:val="222222"/>
        </w:rPr>
        <w:t xml:space="preserve">of the future generation in the context of the environment. </w:t>
      </w:r>
      <w:r w:rsidR="00C26BAD" w:rsidRPr="00E55B32">
        <w:rPr>
          <w:color w:val="222222"/>
        </w:rPr>
        <w:t xml:space="preserve">The intergenerational ethics says that strict Kantians have a ready answer: since future people are not inherently different, the categorical imperative commands the same respect for them as for the contemporaries ( </w:t>
      </w:r>
      <w:r w:rsidR="004A1AF4">
        <w:rPr>
          <w:color w:val="222222"/>
        </w:rPr>
        <w:t>Nolt,</w:t>
      </w:r>
      <w:r w:rsidR="001B7A45">
        <w:rPr>
          <w:color w:val="222222"/>
        </w:rPr>
        <w:t xml:space="preserve"> </w:t>
      </w:r>
      <w:r w:rsidR="004A1AF4">
        <w:rPr>
          <w:color w:val="222222"/>
        </w:rPr>
        <w:t>201</w:t>
      </w:r>
      <w:r w:rsidR="00A115AD">
        <w:rPr>
          <w:color w:val="222222"/>
        </w:rPr>
        <w:t>9</w:t>
      </w:r>
      <w:r w:rsidR="00C26BAD" w:rsidRPr="00E55B32">
        <w:rPr>
          <w:color w:val="222222"/>
        </w:rPr>
        <w:t>). As the present generation wants to make their own life safe, secure, and comfortable, it is their ethical duty to ensure the same thing for their future generation.  For utilitarian</w:t>
      </w:r>
      <w:r w:rsidR="008E6437" w:rsidRPr="00E55B32">
        <w:rPr>
          <w:color w:val="222222"/>
        </w:rPr>
        <w:t>ism, the outlines of responsibilities to future people are also clear. Since the welfare of each future person counts equally with the welfare of the present person and since the present person's duty according to classical utilitarianism is to maximize overall welfare, one should, to a first approximation aim for total welfare that is as high as can be indefinitely sustained</w:t>
      </w:r>
      <w:r w:rsidR="00A750DB">
        <w:rPr>
          <w:color w:val="222222"/>
        </w:rPr>
        <w:t xml:space="preserve"> </w:t>
      </w:r>
      <w:r w:rsidR="008E6437" w:rsidRPr="00E55B32">
        <w:rPr>
          <w:color w:val="222222"/>
        </w:rPr>
        <w:t>(</w:t>
      </w:r>
      <w:r w:rsidR="004A1AF4">
        <w:rPr>
          <w:color w:val="222222"/>
        </w:rPr>
        <w:t>Nolt,</w:t>
      </w:r>
      <w:r w:rsidR="008E6437" w:rsidRPr="00E55B32">
        <w:rPr>
          <w:color w:val="222222"/>
        </w:rPr>
        <w:t xml:space="preserve"> </w:t>
      </w:r>
      <w:r w:rsidR="004A1AF4">
        <w:rPr>
          <w:color w:val="222222"/>
        </w:rPr>
        <w:t>201</w:t>
      </w:r>
      <w:r w:rsidR="00A115AD">
        <w:rPr>
          <w:color w:val="222222"/>
        </w:rPr>
        <w:t>9</w:t>
      </w:r>
      <w:r w:rsidR="008E6437" w:rsidRPr="00E55B32">
        <w:rPr>
          <w:color w:val="222222"/>
        </w:rPr>
        <w:t xml:space="preserve">).  </w:t>
      </w:r>
      <w:r w:rsidR="00EC7D16" w:rsidRPr="00E55B32">
        <w:rPr>
          <w:color w:val="222222"/>
        </w:rPr>
        <w:t>Conservation</w:t>
      </w:r>
      <w:r w:rsidR="00E61DCA" w:rsidRPr="00E55B32">
        <w:rPr>
          <w:color w:val="222222"/>
        </w:rPr>
        <w:t xml:space="preserve"> biologists </w:t>
      </w:r>
      <w:r w:rsidR="00E61DCA" w:rsidRPr="00E55B32">
        <w:rPr>
          <w:color w:val="222222"/>
        </w:rPr>
        <w:lastRenderedPageBreak/>
        <w:t>often connect the concept of sustainability intending to protect biological diversity. (</w:t>
      </w:r>
      <w:r w:rsidR="004A1AF4">
        <w:rPr>
          <w:color w:val="222222"/>
        </w:rPr>
        <w:t>Norton, 201</w:t>
      </w:r>
      <w:r w:rsidR="00A115AD">
        <w:rPr>
          <w:color w:val="222222"/>
        </w:rPr>
        <w:t>9</w:t>
      </w:r>
      <w:r w:rsidR="00E61DCA" w:rsidRPr="00E55B32">
        <w:rPr>
          <w:color w:val="222222"/>
        </w:rPr>
        <w:t>). Though</w:t>
      </w:r>
      <w:r w:rsidR="00956BEC">
        <w:rPr>
          <w:color w:val="222222"/>
        </w:rPr>
        <w:t xml:space="preserve"> the</w:t>
      </w:r>
      <w:r w:rsidR="00E61DCA" w:rsidRPr="00E55B32">
        <w:rPr>
          <w:color w:val="222222"/>
        </w:rPr>
        <w:t xml:space="preserve"> different disciplines pay attention to defining sustainability in different ways, it is common to all that sustainability is something to live sustainably with an obligation to the future generation. </w:t>
      </w:r>
      <w:r w:rsidR="003B28C5" w:rsidRPr="00E55B32">
        <w:rPr>
          <w:color w:val="222222"/>
        </w:rPr>
        <w:t xml:space="preserve">So, the objective of sustainable development and environmental ethics is to consider the welfare of the future generation regarding environmental conservation. In the following section, the </w:t>
      </w:r>
      <w:r w:rsidR="001C279D" w:rsidRPr="00E55B32">
        <w:rPr>
          <w:color w:val="222222"/>
        </w:rPr>
        <w:t>Rampal</w:t>
      </w:r>
      <w:r w:rsidR="003B28C5" w:rsidRPr="00E55B32">
        <w:rPr>
          <w:color w:val="222222"/>
        </w:rPr>
        <w:t xml:space="preserve"> Coal Power Plant Project would be discussed. </w:t>
      </w:r>
    </w:p>
    <w:p w14:paraId="6E393B16" w14:textId="59268441" w:rsidR="001C279D" w:rsidRPr="00E55B32" w:rsidRDefault="005F4F3F" w:rsidP="00E55B32">
      <w:pPr>
        <w:pStyle w:val="NormalWeb"/>
        <w:spacing w:line="480" w:lineRule="auto"/>
        <w:jc w:val="both"/>
        <w:rPr>
          <w:b/>
          <w:bCs/>
          <w:color w:val="222222"/>
        </w:rPr>
      </w:pPr>
      <w:r w:rsidRPr="00E55B32">
        <w:rPr>
          <w:b/>
          <w:bCs/>
          <w:color w:val="222222"/>
        </w:rPr>
        <w:t xml:space="preserve">5. </w:t>
      </w:r>
      <w:r w:rsidR="003B28C5" w:rsidRPr="00E55B32">
        <w:rPr>
          <w:b/>
          <w:bCs/>
          <w:color w:val="222222"/>
        </w:rPr>
        <w:t xml:space="preserve">Introduction of </w:t>
      </w:r>
      <w:r w:rsidRPr="00E55B32">
        <w:rPr>
          <w:b/>
          <w:bCs/>
          <w:color w:val="222222"/>
        </w:rPr>
        <w:t xml:space="preserve">Rampal </w:t>
      </w:r>
      <w:r w:rsidR="003B28C5" w:rsidRPr="00E55B32">
        <w:rPr>
          <w:b/>
          <w:bCs/>
          <w:color w:val="222222"/>
        </w:rPr>
        <w:t>Coal Power Plant Project:</w:t>
      </w:r>
      <w:r w:rsidRPr="00E55B32">
        <w:rPr>
          <w:b/>
          <w:bCs/>
          <w:color w:val="222222"/>
        </w:rPr>
        <w:t xml:space="preserve"> </w:t>
      </w:r>
    </w:p>
    <w:p w14:paraId="2BE97F32" w14:textId="1F8A7261" w:rsidR="001C279D" w:rsidRDefault="005F4F3F" w:rsidP="00E55B32">
      <w:pPr>
        <w:pStyle w:val="NormalWeb"/>
        <w:spacing w:line="480" w:lineRule="auto"/>
        <w:jc w:val="both"/>
        <w:rPr>
          <w:color w:val="222222"/>
        </w:rPr>
      </w:pPr>
      <w:r w:rsidRPr="00E55B32">
        <w:rPr>
          <w:color w:val="222222"/>
        </w:rPr>
        <w:t>Intending t</w:t>
      </w:r>
      <w:r w:rsidR="00030865" w:rsidRPr="00E55B32">
        <w:rPr>
          <w:color w:val="222222"/>
        </w:rPr>
        <w:t>o meet</w:t>
      </w:r>
      <w:r w:rsidRPr="00E55B32">
        <w:rPr>
          <w:color w:val="222222"/>
        </w:rPr>
        <w:t xml:space="preserve"> up</w:t>
      </w:r>
      <w:r w:rsidR="00030865" w:rsidRPr="00E55B32">
        <w:rPr>
          <w:color w:val="222222"/>
        </w:rPr>
        <w:t xml:space="preserve"> </w:t>
      </w:r>
      <w:r w:rsidRPr="00E55B32">
        <w:rPr>
          <w:color w:val="222222"/>
        </w:rPr>
        <w:t xml:space="preserve">increasing </w:t>
      </w:r>
      <w:r w:rsidR="00030865" w:rsidRPr="00E55B32">
        <w:rPr>
          <w:color w:val="222222"/>
        </w:rPr>
        <w:t>demand</w:t>
      </w:r>
      <w:r w:rsidRPr="00E55B32">
        <w:rPr>
          <w:color w:val="222222"/>
        </w:rPr>
        <w:t xml:space="preserve"> for electricity,</w:t>
      </w:r>
      <w:r w:rsidR="00030865" w:rsidRPr="00E55B32">
        <w:rPr>
          <w:color w:val="222222"/>
        </w:rPr>
        <w:t xml:space="preserve"> the Government of Bangladesh has taken the initiative to install a new coal-based thermal power plant, known as the Rampal Power Plant. </w:t>
      </w:r>
      <w:r w:rsidR="00820F22" w:rsidRPr="00E55B32">
        <w:rPr>
          <w:color w:val="222222"/>
        </w:rPr>
        <w:t>The power plant project will be implemented jointly by Bangladesh and India, shar</w:t>
      </w:r>
      <w:r w:rsidR="00A750DB">
        <w:rPr>
          <w:color w:val="222222"/>
        </w:rPr>
        <w:t>ing</w:t>
      </w:r>
      <w:r w:rsidR="00820F22" w:rsidRPr="00E55B32">
        <w:rPr>
          <w:color w:val="222222"/>
        </w:rPr>
        <w:t xml:space="preserve"> 30% of the total cost equally and 70% cost</w:t>
      </w:r>
      <w:r w:rsidR="00A750DB">
        <w:rPr>
          <w:color w:val="222222"/>
        </w:rPr>
        <w:t xml:space="preserve"> </w:t>
      </w:r>
      <w:r w:rsidR="00820F22" w:rsidRPr="00E55B32">
        <w:rPr>
          <w:color w:val="222222"/>
        </w:rPr>
        <w:t xml:space="preserve">from the loan. </w:t>
      </w:r>
      <w:r w:rsidRPr="00E55B32">
        <w:rPr>
          <w:color w:val="222222"/>
        </w:rPr>
        <w:t xml:space="preserve">The project </w:t>
      </w:r>
      <w:r w:rsidR="00F47786" w:rsidRPr="00E55B32">
        <w:rPr>
          <w:color w:val="222222"/>
        </w:rPr>
        <w:t xml:space="preserve">with a production capacity of 1320 (MW) </w:t>
      </w:r>
      <w:r w:rsidRPr="00E55B32">
        <w:rPr>
          <w:color w:val="222222"/>
        </w:rPr>
        <w:t>is also known as the Maitree Super Thermal Power Project, which is one of the eleven coal-fired power plants, owned by Power Development Board (BPDB) of Bangladesh plans for commissioning by 2021</w:t>
      </w:r>
      <w:r w:rsidR="00FF786C">
        <w:rPr>
          <w:color w:val="222222"/>
        </w:rPr>
        <w:t xml:space="preserve"> </w:t>
      </w:r>
      <w:r w:rsidR="00AB43BB">
        <w:rPr>
          <w:color w:val="222222"/>
        </w:rPr>
        <w:t>(</w:t>
      </w:r>
      <w:r w:rsidR="00926087">
        <w:rPr>
          <w:color w:val="222222"/>
        </w:rPr>
        <w:t>Islam</w:t>
      </w:r>
      <w:r w:rsidR="00AB43BB">
        <w:rPr>
          <w:color w:val="222222"/>
        </w:rPr>
        <w:t>,</w:t>
      </w:r>
      <w:r w:rsidR="00DA3829">
        <w:rPr>
          <w:color w:val="222222"/>
        </w:rPr>
        <w:t xml:space="preserve"> </w:t>
      </w:r>
      <w:r w:rsidR="00AB43BB">
        <w:rPr>
          <w:color w:val="222222"/>
        </w:rPr>
        <w:t>2018)</w:t>
      </w:r>
      <w:r w:rsidRPr="00E55B32">
        <w:rPr>
          <w:color w:val="222222"/>
        </w:rPr>
        <w:t xml:space="preserve">. </w:t>
      </w:r>
      <w:r w:rsidR="00820F22" w:rsidRPr="00E55B32">
        <w:rPr>
          <w:color w:val="222222"/>
        </w:rPr>
        <w:t xml:space="preserve">The project's location is at Rampal Upazila in Bagerhat District, southwest part of Bangladesh, which is 14 km. away from the </w:t>
      </w:r>
      <w:r w:rsidR="00030865" w:rsidRPr="00E55B32">
        <w:rPr>
          <w:color w:val="222222"/>
        </w:rPr>
        <w:t xml:space="preserve">world's </w:t>
      </w:r>
      <w:r w:rsidR="00820F22" w:rsidRPr="00E55B32">
        <w:rPr>
          <w:color w:val="222222"/>
        </w:rPr>
        <w:t xml:space="preserve">largest mangrove forest Sundarban and </w:t>
      </w:r>
      <w:r w:rsidR="008B5E22">
        <w:rPr>
          <w:color w:val="222222"/>
        </w:rPr>
        <w:t>65</w:t>
      </w:r>
      <w:r w:rsidR="00820F22" w:rsidRPr="00E55B32">
        <w:rPr>
          <w:color w:val="222222"/>
        </w:rPr>
        <w:t xml:space="preserve"> km away from the world heritage boundary.  </w:t>
      </w:r>
      <w:r w:rsidRPr="00E55B32">
        <w:rPr>
          <w:color w:val="222222"/>
        </w:rPr>
        <w:t xml:space="preserve">The Government has acquired 1,834 acres of agriculture and fish (shrimp) farming land to build the Rampal power plant. </w:t>
      </w:r>
      <w:r w:rsidR="00030865" w:rsidRPr="00E55B32">
        <w:rPr>
          <w:color w:val="222222"/>
        </w:rPr>
        <w:t xml:space="preserve">In the total area of land, only </w:t>
      </w:r>
      <w:r w:rsidRPr="00E55B32">
        <w:rPr>
          <w:color w:val="222222"/>
        </w:rPr>
        <w:t xml:space="preserve">86 acres are </w:t>
      </w:r>
      <w:r w:rsidR="00030865" w:rsidRPr="00E55B32">
        <w:rPr>
          <w:color w:val="222222"/>
        </w:rPr>
        <w:t>owned by the Government, and the</w:t>
      </w:r>
      <w:r w:rsidRPr="00E55B32">
        <w:rPr>
          <w:color w:val="222222"/>
        </w:rPr>
        <w:t xml:space="preserve"> rest of the land </w:t>
      </w:r>
      <w:r w:rsidR="00030865" w:rsidRPr="00E55B32">
        <w:rPr>
          <w:color w:val="222222"/>
        </w:rPr>
        <w:t>is</w:t>
      </w:r>
      <w:r w:rsidRPr="00E55B32">
        <w:rPr>
          <w:color w:val="222222"/>
        </w:rPr>
        <w:t xml:space="preserve"> </w:t>
      </w:r>
      <w:r w:rsidR="00030865" w:rsidRPr="00E55B32">
        <w:rPr>
          <w:color w:val="222222"/>
        </w:rPr>
        <w:t>from</w:t>
      </w:r>
      <w:r w:rsidR="00A750DB">
        <w:rPr>
          <w:color w:val="222222"/>
        </w:rPr>
        <w:t xml:space="preserve"> </w:t>
      </w:r>
      <w:r w:rsidRPr="00E55B32">
        <w:rPr>
          <w:color w:val="222222"/>
        </w:rPr>
        <w:t>private</w:t>
      </w:r>
      <w:r w:rsidR="00030865" w:rsidRPr="00E55B32">
        <w:rPr>
          <w:color w:val="222222"/>
        </w:rPr>
        <w:t xml:space="preserve"> owner</w:t>
      </w:r>
      <w:r w:rsidR="00A750DB">
        <w:rPr>
          <w:color w:val="222222"/>
        </w:rPr>
        <w:t>s</w:t>
      </w:r>
      <w:r w:rsidRPr="00E55B32">
        <w:rPr>
          <w:color w:val="222222"/>
        </w:rPr>
        <w:t>.</w:t>
      </w:r>
      <w:r w:rsidR="00030865" w:rsidRPr="00E55B32">
        <w:t xml:space="preserve"> </w:t>
      </w:r>
      <w:r w:rsidR="00030865" w:rsidRPr="00E55B32">
        <w:rPr>
          <w:color w:val="222222"/>
        </w:rPr>
        <w:t>The estimated cost of the project is US$1.82 billion</w:t>
      </w:r>
      <w:r w:rsidR="00AB43BB">
        <w:rPr>
          <w:color w:val="222222"/>
        </w:rPr>
        <w:t xml:space="preserve"> (</w:t>
      </w:r>
      <w:r w:rsidR="00926087">
        <w:rPr>
          <w:color w:val="222222"/>
        </w:rPr>
        <w:t>Islam</w:t>
      </w:r>
      <w:r w:rsidR="00AB43BB">
        <w:rPr>
          <w:color w:val="222222"/>
        </w:rPr>
        <w:t>,</w:t>
      </w:r>
      <w:r w:rsidR="00DA3829">
        <w:rPr>
          <w:color w:val="222222"/>
        </w:rPr>
        <w:t xml:space="preserve"> </w:t>
      </w:r>
      <w:r w:rsidR="00AB43BB">
        <w:rPr>
          <w:color w:val="222222"/>
        </w:rPr>
        <w:t>2018)</w:t>
      </w:r>
      <w:r w:rsidRPr="00E55B32">
        <w:rPr>
          <w:color w:val="222222"/>
        </w:rPr>
        <w:t xml:space="preserve">. </w:t>
      </w:r>
    </w:p>
    <w:p w14:paraId="32C4B296" w14:textId="1749EC9D" w:rsidR="00E556D2" w:rsidRPr="00E55B32" w:rsidRDefault="005F4F3F" w:rsidP="00E55B32">
      <w:pPr>
        <w:pStyle w:val="NormalWeb"/>
        <w:spacing w:line="480" w:lineRule="auto"/>
        <w:jc w:val="both"/>
        <w:rPr>
          <w:color w:val="222222"/>
        </w:rPr>
      </w:pPr>
      <w:r>
        <w:rPr>
          <w:color w:val="222222"/>
        </w:rPr>
        <w:t xml:space="preserve">Primarily the project was </w:t>
      </w:r>
      <w:r w:rsidR="00A750DB">
        <w:rPr>
          <w:color w:val="222222"/>
        </w:rPr>
        <w:t>supposed</w:t>
      </w:r>
      <w:r>
        <w:rPr>
          <w:color w:val="222222"/>
        </w:rPr>
        <w:t xml:space="preserve"> to be implemented in India</w:t>
      </w:r>
      <w:r w:rsidR="00B6703D">
        <w:rPr>
          <w:color w:val="222222"/>
        </w:rPr>
        <w:t xml:space="preserve"> first</w:t>
      </w:r>
      <w:r>
        <w:rPr>
          <w:color w:val="222222"/>
        </w:rPr>
        <w:t xml:space="preserve">. </w:t>
      </w:r>
      <w:r w:rsidR="00B6703D">
        <w:rPr>
          <w:color w:val="222222"/>
        </w:rPr>
        <w:t>Because of the</w:t>
      </w:r>
      <w:r>
        <w:rPr>
          <w:color w:val="222222"/>
        </w:rPr>
        <w:t xml:space="preserve"> peoples’ protest</w:t>
      </w:r>
      <w:r w:rsidR="00A750DB">
        <w:rPr>
          <w:color w:val="222222"/>
        </w:rPr>
        <w:t xml:space="preserve"> inside India</w:t>
      </w:r>
      <w:r>
        <w:rPr>
          <w:color w:val="222222"/>
        </w:rPr>
        <w:t xml:space="preserve">, the authority selected the site at Rampal in Bangladesh.  In Bangladesh, people </w:t>
      </w:r>
      <w:r w:rsidR="00B6703D">
        <w:rPr>
          <w:color w:val="222222"/>
        </w:rPr>
        <w:t xml:space="preserve">also </w:t>
      </w:r>
      <w:r>
        <w:rPr>
          <w:color w:val="222222"/>
        </w:rPr>
        <w:t>protested</w:t>
      </w:r>
      <w:r w:rsidR="00B6703D">
        <w:rPr>
          <w:color w:val="222222"/>
        </w:rPr>
        <w:t xml:space="preserve"> </w:t>
      </w:r>
      <w:r w:rsidR="00A750DB">
        <w:rPr>
          <w:color w:val="222222"/>
        </w:rPr>
        <w:t xml:space="preserve">against </w:t>
      </w:r>
      <w:r w:rsidR="00B6703D">
        <w:rPr>
          <w:color w:val="222222"/>
        </w:rPr>
        <w:t>the implementation of the project. They organized meeting</w:t>
      </w:r>
      <w:r w:rsidRPr="00E556D2">
        <w:rPr>
          <w:color w:val="222222"/>
        </w:rPr>
        <w:t xml:space="preserve">s, </w:t>
      </w:r>
      <w:r w:rsidRPr="00E556D2">
        <w:rPr>
          <w:color w:val="222222"/>
        </w:rPr>
        <w:lastRenderedPageBreak/>
        <w:t>seminars, human chains, processions</w:t>
      </w:r>
      <w:r w:rsidR="00A750DB">
        <w:rPr>
          <w:color w:val="222222"/>
        </w:rPr>
        <w:t xml:space="preserve"> to manifest their protest against this project</w:t>
      </w:r>
      <w:r w:rsidR="00B6703D">
        <w:rPr>
          <w:color w:val="222222"/>
        </w:rPr>
        <w:t>.</w:t>
      </w:r>
      <w:r w:rsidRPr="00E556D2">
        <w:rPr>
          <w:color w:val="222222"/>
        </w:rPr>
        <w:t xml:space="preserve"> The activists filed a suit</w:t>
      </w:r>
      <w:r w:rsidR="00B6703D">
        <w:rPr>
          <w:color w:val="222222"/>
        </w:rPr>
        <w:t xml:space="preserve"> at the High Court</w:t>
      </w:r>
      <w:r w:rsidRPr="00E556D2">
        <w:rPr>
          <w:color w:val="222222"/>
        </w:rPr>
        <w:t>, but the judgment was not in their favor.</w:t>
      </w:r>
    </w:p>
    <w:p w14:paraId="3C95188B" w14:textId="35FFA021" w:rsidR="00F47786" w:rsidRPr="00E55B32" w:rsidRDefault="005F4F3F" w:rsidP="00E55B32">
      <w:pPr>
        <w:pStyle w:val="NormalWeb"/>
        <w:spacing w:line="480" w:lineRule="auto"/>
        <w:jc w:val="both"/>
        <w:rPr>
          <w:b/>
          <w:bCs/>
          <w:color w:val="222222"/>
        </w:rPr>
      </w:pPr>
      <w:r w:rsidRPr="00E55B32">
        <w:rPr>
          <w:b/>
          <w:bCs/>
          <w:color w:val="222222"/>
        </w:rPr>
        <w:t>5.1. Site</w:t>
      </w:r>
      <w:r w:rsidR="00F01C0C">
        <w:rPr>
          <w:b/>
          <w:bCs/>
          <w:color w:val="222222"/>
        </w:rPr>
        <w:t xml:space="preserve"> Selection and Impact Assessment by the Government Agency</w:t>
      </w:r>
      <w:r w:rsidRPr="00E55B32">
        <w:rPr>
          <w:b/>
          <w:bCs/>
          <w:color w:val="222222"/>
        </w:rPr>
        <w:t>:</w:t>
      </w:r>
    </w:p>
    <w:p w14:paraId="7DFA0992" w14:textId="23B71624" w:rsidR="00411292" w:rsidRDefault="005F4F3F" w:rsidP="00924F4B">
      <w:pPr>
        <w:pStyle w:val="NormalWeb"/>
        <w:spacing w:line="480" w:lineRule="auto"/>
        <w:jc w:val="both"/>
      </w:pPr>
      <w:r w:rsidRPr="00E55B32">
        <w:rPr>
          <w:color w:val="222222"/>
        </w:rPr>
        <w:t xml:space="preserve">Based on the report of </w:t>
      </w:r>
      <w:r w:rsidR="001F2145" w:rsidRPr="00E55B32">
        <w:rPr>
          <w:color w:val="222222"/>
        </w:rPr>
        <w:t>the Ministry</w:t>
      </w:r>
      <w:r w:rsidR="004B3E64" w:rsidRPr="00E55B32">
        <w:rPr>
          <w:color w:val="222222"/>
        </w:rPr>
        <w:t xml:space="preserve"> of Environment and Forest</w:t>
      </w:r>
      <w:r w:rsidR="00303634">
        <w:rPr>
          <w:color w:val="222222"/>
        </w:rPr>
        <w:t xml:space="preserve">, </w:t>
      </w:r>
      <w:r w:rsidR="004B3E64" w:rsidRPr="00E55B32">
        <w:rPr>
          <w:color w:val="222222"/>
        </w:rPr>
        <w:t>Government of Bangladesh</w:t>
      </w:r>
      <w:r w:rsidRPr="00E55B32">
        <w:rPr>
          <w:color w:val="222222"/>
        </w:rPr>
        <w:t xml:space="preserve">, the site selection arguments </w:t>
      </w:r>
      <w:r w:rsidR="001F2145" w:rsidRPr="00E55B32">
        <w:rPr>
          <w:color w:val="222222"/>
        </w:rPr>
        <w:t>have</w:t>
      </w:r>
      <w:r w:rsidRPr="00E55B32">
        <w:rPr>
          <w:color w:val="222222"/>
        </w:rPr>
        <w:t xml:space="preserve"> been prepared. </w:t>
      </w:r>
      <w:r w:rsidR="001F2145">
        <w:rPr>
          <w:color w:val="222222"/>
        </w:rPr>
        <w:t>B</w:t>
      </w:r>
      <w:r w:rsidR="00067B55" w:rsidRPr="00E55B32">
        <w:rPr>
          <w:color w:val="222222"/>
        </w:rPr>
        <w:t>efore selecting the site, several scientific pieces of research</w:t>
      </w:r>
      <w:r w:rsidR="003017D3" w:rsidRPr="00E55B32">
        <w:rPr>
          <w:color w:val="222222"/>
        </w:rPr>
        <w:t xml:space="preserve"> have been conducted</w:t>
      </w:r>
      <w:r w:rsidR="00067B55" w:rsidRPr="00E55B32">
        <w:rPr>
          <w:color w:val="222222"/>
        </w:rPr>
        <w:t xml:space="preserve"> to understand the biodiversity, ecological changes, and biotic and abiotic factors that are essential for the project's future management. </w:t>
      </w:r>
      <w:r w:rsidR="003017D3" w:rsidRPr="00E55B32">
        <w:rPr>
          <w:color w:val="222222"/>
        </w:rPr>
        <w:t xml:space="preserve">In the said researches, the scientific monitoring information indicates that the ecosystem and health of the property are in good condition. </w:t>
      </w:r>
      <w:r w:rsidR="002C2104" w:rsidRPr="00E55B32">
        <w:rPr>
          <w:color w:val="222222"/>
        </w:rPr>
        <w:t xml:space="preserve"> </w:t>
      </w:r>
      <w:r w:rsidR="008C63A4">
        <w:rPr>
          <w:color w:val="222222"/>
        </w:rPr>
        <w:t xml:space="preserve">From the government side, it is advocated that the </w:t>
      </w:r>
      <w:r w:rsidR="008C63A4">
        <w:t xml:space="preserve">power </w:t>
      </w:r>
      <w:r w:rsidR="008C63A4" w:rsidRPr="00E55B32">
        <w:t>plant site satisfies the distance as one of the conditions given in the Sundarbans Ecologically Critical Area (ECA)</w:t>
      </w:r>
      <w:r w:rsidR="008C63A4">
        <w:t xml:space="preserve"> as the </w:t>
      </w:r>
      <w:r w:rsidR="008C63A4" w:rsidRPr="00E55B32">
        <w:t xml:space="preserve">site is 14 km away from the northeast of the Sundarbans and 65 km </w:t>
      </w:r>
      <w:r w:rsidR="008C63A4">
        <w:t xml:space="preserve">from </w:t>
      </w:r>
      <w:r w:rsidR="008C63A4" w:rsidRPr="00E55B32">
        <w:t>the World Heritage Site (WHS)</w:t>
      </w:r>
      <w:r w:rsidR="008C63A4">
        <w:t xml:space="preserve">. The </w:t>
      </w:r>
      <w:r w:rsidR="008C63A4" w:rsidRPr="00E55B32">
        <w:t xml:space="preserve">project has been designed and developed with modern Ultra Super Critical Technology and the latest environment-friendly measures. Adoption of such advanced technology and logistics/process, including but not limited to the emission control measures like Electrostatic Precipitator (ESP), Flue Gas Desulphurization </w:t>
      </w:r>
      <w:r w:rsidR="002A26C9">
        <w:t>(Govt. Report)</w:t>
      </w:r>
      <w:r w:rsidRPr="00411292">
        <w:t xml:space="preserve">. </w:t>
      </w:r>
    </w:p>
    <w:p w14:paraId="6B89F22D" w14:textId="3D08B117" w:rsidR="00924F4B" w:rsidRPr="00924F4B" w:rsidRDefault="005F4F3F" w:rsidP="00924F4B">
      <w:pPr>
        <w:pStyle w:val="NormalWeb"/>
        <w:spacing w:line="480" w:lineRule="auto"/>
        <w:jc w:val="both"/>
        <w:rPr>
          <w:b/>
          <w:bCs/>
        </w:rPr>
      </w:pPr>
      <w:r>
        <w:rPr>
          <w:b/>
          <w:bCs/>
        </w:rPr>
        <w:t xml:space="preserve">5.2. </w:t>
      </w:r>
      <w:r w:rsidRPr="00924F4B">
        <w:rPr>
          <w:b/>
          <w:bCs/>
        </w:rPr>
        <w:t xml:space="preserve">Scholarly Impact Assessment of the Project: </w:t>
      </w:r>
    </w:p>
    <w:p w14:paraId="29F31CB1" w14:textId="0B735138" w:rsidR="00C637CC" w:rsidRPr="006C1AA4" w:rsidRDefault="005F4F3F" w:rsidP="00092A5F">
      <w:pPr>
        <w:pStyle w:val="NormalWeb"/>
        <w:spacing w:line="480" w:lineRule="auto"/>
        <w:jc w:val="both"/>
        <w:rPr>
          <w:rFonts w:ascii="TimesNewRomanPSMT" w:hAnsi="TimesNewRomanPSMT"/>
        </w:rPr>
      </w:pPr>
      <w:r w:rsidRPr="00227DE1">
        <w:rPr>
          <w:rFonts w:ascii="TimesNewRomanPS" w:hAnsi="TimesNewRomanPS"/>
        </w:rPr>
        <w:t>On the other hand, Dr. Abdullah Harun Chowdhury</w:t>
      </w:r>
      <w:r w:rsidR="00352089" w:rsidRPr="00352089">
        <w:t xml:space="preserve"> </w:t>
      </w:r>
      <w:r w:rsidR="00352089">
        <w:t>(</w:t>
      </w:r>
      <w:r w:rsidR="00352089" w:rsidRPr="00725C8E">
        <w:t>Chowdhury,</w:t>
      </w:r>
      <w:r w:rsidR="00352089">
        <w:t xml:space="preserve"> </w:t>
      </w:r>
      <w:r w:rsidR="00352089" w:rsidRPr="00725C8E">
        <w:t>2012)</w:t>
      </w:r>
      <w:r w:rsidRPr="00227DE1">
        <w:rPr>
          <w:rFonts w:ascii="TimesNewRomanPS" w:hAnsi="TimesNewRomanPS"/>
        </w:rPr>
        <w:t xml:space="preserve">, a </w:t>
      </w:r>
      <w:r w:rsidRPr="00227DE1">
        <w:rPr>
          <w:rFonts w:ascii="TimesNewRomanPSMT" w:hAnsi="TimesNewRomanPSMT"/>
        </w:rPr>
        <w:t>professor of Environmental Science Discipline at Khulna University</w:t>
      </w:r>
      <w:r w:rsidR="00282959">
        <w:rPr>
          <w:rFonts w:ascii="TimesNewRomanPSMT" w:hAnsi="TimesNewRomanPSMT"/>
        </w:rPr>
        <w:t xml:space="preserve"> with a specialist team </w:t>
      </w:r>
      <w:r w:rsidR="00282959" w:rsidRPr="00227DE1">
        <w:rPr>
          <w:rFonts w:ascii="TimesNewRomanPSMT" w:hAnsi="TimesNewRomanPSMT"/>
        </w:rPr>
        <w:t>has</w:t>
      </w:r>
      <w:r w:rsidRPr="00227DE1">
        <w:rPr>
          <w:rFonts w:ascii="TimesNewRomanPSMT" w:hAnsi="TimesNewRomanPSMT"/>
        </w:rPr>
        <w:t xml:space="preserve"> conducted scientific research on </w:t>
      </w:r>
      <w:r w:rsidR="00282959">
        <w:rPr>
          <w:rFonts w:ascii="TimesNewRomanPSMT" w:hAnsi="TimesNewRomanPSMT"/>
        </w:rPr>
        <w:t xml:space="preserve">the environmental </w:t>
      </w:r>
      <w:r w:rsidR="00282959" w:rsidRPr="00227DE1">
        <w:rPr>
          <w:rFonts w:ascii="TimesNewRomanPSMT" w:hAnsi="TimesNewRomanPSMT"/>
        </w:rPr>
        <w:t>impact</w:t>
      </w:r>
      <w:r w:rsidR="00282959">
        <w:rPr>
          <w:rFonts w:ascii="TimesNewRomanPSMT" w:hAnsi="TimesNewRomanPSMT"/>
        </w:rPr>
        <w:t xml:space="preserve"> of</w:t>
      </w:r>
      <w:r w:rsidRPr="00227DE1">
        <w:rPr>
          <w:rFonts w:ascii="TimesNewRomanPSMT" w:hAnsi="TimesNewRomanPSMT"/>
        </w:rPr>
        <w:t xml:space="preserve"> the</w:t>
      </w:r>
      <w:r w:rsidR="00282959">
        <w:rPr>
          <w:rFonts w:ascii="TimesNewRomanPSMT" w:hAnsi="TimesNewRomanPSMT"/>
        </w:rPr>
        <w:t xml:space="preserve"> project on </w:t>
      </w:r>
      <w:r w:rsidR="00282959" w:rsidRPr="00227DE1">
        <w:rPr>
          <w:rFonts w:ascii="TimesNewRomanPSMT" w:hAnsi="TimesNewRomanPSMT"/>
        </w:rPr>
        <w:t>Sundarbans</w:t>
      </w:r>
      <w:r w:rsidRPr="00227DE1">
        <w:rPr>
          <w:rFonts w:ascii="TimesNewRomanPSMT" w:hAnsi="TimesNewRomanPSMT"/>
        </w:rPr>
        <w:t xml:space="preserve"> and </w:t>
      </w:r>
      <w:r w:rsidR="00303634">
        <w:rPr>
          <w:rFonts w:ascii="TimesNewRomanPSMT" w:hAnsi="TimesNewRomanPSMT"/>
        </w:rPr>
        <w:t>s</w:t>
      </w:r>
      <w:r w:rsidRPr="00227DE1">
        <w:rPr>
          <w:rFonts w:ascii="TimesNewRomanPSMT" w:hAnsi="TimesNewRomanPSMT"/>
        </w:rPr>
        <w:t>urrounding areas</w:t>
      </w:r>
      <w:r w:rsidR="00282959">
        <w:rPr>
          <w:rFonts w:ascii="TimesNewRomanPSMT" w:hAnsi="TimesNewRomanPSMT"/>
        </w:rPr>
        <w:t xml:space="preserve"> during </w:t>
      </w:r>
      <w:r w:rsidR="008B5E22">
        <w:rPr>
          <w:rFonts w:ascii="TimesNewRomanPSMT" w:hAnsi="TimesNewRomanPSMT"/>
        </w:rPr>
        <w:t xml:space="preserve">the period </w:t>
      </w:r>
      <w:r w:rsidR="00282959" w:rsidRPr="00282959">
        <w:rPr>
          <w:rFonts w:ascii="TimesNewRomanPSMT" w:hAnsi="TimesNewRomanPSMT"/>
        </w:rPr>
        <w:t>from August 2011 to July 2012 in 10 permanent stations</w:t>
      </w:r>
      <w:r w:rsidR="00282959">
        <w:rPr>
          <w:rFonts w:ascii="TimesNewRomanPSMT" w:hAnsi="TimesNewRomanPSMT"/>
        </w:rPr>
        <w:t xml:space="preserve">. In his research, he has </w:t>
      </w:r>
      <w:r w:rsidR="00092A5F" w:rsidRPr="00282959">
        <w:rPr>
          <w:rFonts w:ascii="TimesNewRomanPSMT" w:hAnsi="TimesNewRomanPSMT"/>
        </w:rPr>
        <w:t xml:space="preserve">evaluated </w:t>
      </w:r>
      <w:r w:rsidR="00282959">
        <w:rPr>
          <w:rFonts w:ascii="TimesNewRomanPSMT" w:hAnsi="TimesNewRomanPSMT"/>
        </w:rPr>
        <w:t xml:space="preserve">the </w:t>
      </w:r>
      <w:r w:rsidR="00282959" w:rsidRPr="00282959">
        <w:rPr>
          <w:rFonts w:ascii="TimesNewRomanPSMT" w:hAnsi="TimesNewRomanPSMT"/>
        </w:rPr>
        <w:t>impacts in terms of distribution, quantity, quality, seasonality, socio-economic and ecological importance</w:t>
      </w:r>
      <w:r w:rsidR="00092A5F">
        <w:rPr>
          <w:rFonts w:ascii="TimesNewRomanPSMT" w:hAnsi="TimesNewRomanPSMT"/>
        </w:rPr>
        <w:t xml:space="preserve"> through field visits and field survey</w:t>
      </w:r>
      <w:r w:rsidR="00352089">
        <w:rPr>
          <w:rFonts w:ascii="TimesNewRomanPSMT" w:hAnsi="TimesNewRomanPSMT"/>
        </w:rPr>
        <w:t xml:space="preserve">s </w:t>
      </w:r>
      <w:r w:rsidR="00352089">
        <w:lastRenderedPageBreak/>
        <w:t>(</w:t>
      </w:r>
      <w:r w:rsidR="00352089" w:rsidRPr="00725C8E">
        <w:t>Chowdhury,2012)</w:t>
      </w:r>
      <w:r w:rsidR="00282959" w:rsidRPr="00282959">
        <w:rPr>
          <w:rFonts w:ascii="TimesNewRomanPSMT" w:hAnsi="TimesNewRomanPSMT"/>
        </w:rPr>
        <w:t xml:space="preserve">. </w:t>
      </w:r>
      <w:r w:rsidR="00092A5F">
        <w:rPr>
          <w:rFonts w:ascii="TimesNewRomanPSMT" w:hAnsi="TimesNewRomanPSMT"/>
        </w:rPr>
        <w:t xml:space="preserve">Dr. Chowdhury’s </w:t>
      </w:r>
      <w:r w:rsidR="00924F4B">
        <w:rPr>
          <w:rFonts w:ascii="TimesNewRomanPSMT" w:hAnsi="TimesNewRomanPSMT"/>
        </w:rPr>
        <w:t>team has to identif</w:t>
      </w:r>
      <w:r w:rsidR="00B34A7F">
        <w:rPr>
          <w:rFonts w:ascii="TimesNewRomanPSMT" w:hAnsi="TimesNewRomanPSMT"/>
        </w:rPr>
        <w:t>y</w:t>
      </w:r>
      <w:r w:rsidR="00924F4B">
        <w:rPr>
          <w:rFonts w:ascii="TimesNewRomanPSMT" w:hAnsi="TimesNewRomanPSMT"/>
        </w:rPr>
        <w:t xml:space="preserve"> a matrix for </w:t>
      </w:r>
      <w:r w:rsidR="00B34A7F">
        <w:rPr>
          <w:rFonts w:ascii="TimesNewRomanPSMT" w:hAnsi="TimesNewRomanPSMT"/>
        </w:rPr>
        <w:t>the research</w:t>
      </w:r>
      <w:r w:rsidR="00924F4B">
        <w:rPr>
          <w:rFonts w:ascii="TimesNewRomanPSMT" w:hAnsi="TimesNewRomanPSMT"/>
        </w:rPr>
        <w:t xml:space="preserve"> </w:t>
      </w:r>
      <w:r w:rsidR="00B34A7F">
        <w:rPr>
          <w:rFonts w:ascii="TimesNewRomanPSMT" w:hAnsi="TimesNewRomanPSMT"/>
        </w:rPr>
        <w:t xml:space="preserve">in </w:t>
      </w:r>
      <w:r w:rsidR="00B34A7F" w:rsidRPr="00924F4B">
        <w:rPr>
          <w:rFonts w:ascii="TimesNewRomanPSMT" w:hAnsi="TimesNewRomanPSMT"/>
        </w:rPr>
        <w:t>a</w:t>
      </w:r>
      <w:r w:rsidR="00924F4B" w:rsidRPr="00924F4B">
        <w:rPr>
          <w:rFonts w:ascii="TimesNewRomanPSMT" w:hAnsi="TimesNewRomanPSMT"/>
        </w:rPr>
        <w:t xml:space="preserve"> </w:t>
      </w:r>
      <w:r w:rsidR="00332DD8" w:rsidRPr="00924F4B">
        <w:rPr>
          <w:rFonts w:ascii="TimesNewRomanPSMT" w:hAnsi="TimesNewRomanPSMT"/>
        </w:rPr>
        <w:t>21-point</w:t>
      </w:r>
      <w:r w:rsidR="00924F4B" w:rsidRPr="00924F4B">
        <w:rPr>
          <w:rFonts w:ascii="TimesNewRomanPSMT" w:hAnsi="TimesNewRomanPSMT"/>
        </w:rPr>
        <w:t xml:space="preserve"> score scale ranging from –1 to –10 for negative impacts and +1 to +10 fo</w:t>
      </w:r>
      <w:r w:rsidR="00B34A7F">
        <w:rPr>
          <w:rFonts w:ascii="TimesNewRomanPSMT" w:hAnsi="TimesNewRomanPSMT"/>
        </w:rPr>
        <w:t xml:space="preserve">r </w:t>
      </w:r>
      <w:r w:rsidR="00B34A7F" w:rsidRPr="00924F4B">
        <w:rPr>
          <w:rFonts w:ascii="TimesNewRomanPSMT" w:hAnsi="TimesNewRomanPSMT"/>
        </w:rPr>
        <w:t>“0” for no impact (neutral impact)</w:t>
      </w:r>
      <w:r w:rsidR="00280FC2" w:rsidRPr="00280FC2">
        <w:t xml:space="preserve"> </w:t>
      </w:r>
      <w:r w:rsidR="00280FC2">
        <w:t>(</w:t>
      </w:r>
      <w:r w:rsidR="00280FC2" w:rsidRPr="00725C8E">
        <w:t>Chowdhury,2012)</w:t>
      </w:r>
      <w:r w:rsidR="00B34A7F" w:rsidRPr="00924F4B">
        <w:rPr>
          <w:rFonts w:ascii="TimesNewRomanPSMT" w:hAnsi="TimesNewRomanPSMT"/>
        </w:rPr>
        <w:t xml:space="preserve">. </w:t>
      </w:r>
      <w:r w:rsidR="00B34A7F" w:rsidRPr="00B34A7F">
        <w:t xml:space="preserve"> </w:t>
      </w:r>
      <w:r w:rsidR="00332DD8">
        <w:rPr>
          <w:rFonts w:ascii="TimesNewRomanPSMT" w:hAnsi="TimesNewRomanPSMT"/>
        </w:rPr>
        <w:t xml:space="preserve">Using the matrix, his team has assessed the environmental impact </w:t>
      </w:r>
      <w:r w:rsidR="00332DD8" w:rsidRPr="00B34A7F">
        <w:rPr>
          <w:rFonts w:ascii="TimesNewRomanPSMT" w:hAnsi="TimesNewRomanPSMT"/>
        </w:rPr>
        <w:t>considering</w:t>
      </w:r>
      <w:r w:rsidR="00332DD8">
        <w:rPr>
          <w:rFonts w:ascii="TimesNewRomanPSMT" w:hAnsi="TimesNewRomanPSMT"/>
        </w:rPr>
        <w:t xml:space="preserve"> the</w:t>
      </w:r>
      <w:r w:rsidR="00B34A7F" w:rsidRPr="00B34A7F">
        <w:rPr>
          <w:rFonts w:ascii="TimesNewRomanPSMT" w:hAnsi="TimesNewRomanPSMT"/>
        </w:rPr>
        <w:t xml:space="preserve"> physical, biological, social, and economic environment </w:t>
      </w:r>
      <w:r w:rsidR="00332DD8">
        <w:rPr>
          <w:rFonts w:ascii="TimesNewRomanPSMT" w:hAnsi="TimesNewRomanPSMT"/>
        </w:rPr>
        <w:t xml:space="preserve">which </w:t>
      </w:r>
      <w:r w:rsidR="00B34A7F" w:rsidRPr="00B34A7F">
        <w:rPr>
          <w:rFonts w:ascii="TimesNewRomanPSMT" w:hAnsi="TimesNewRomanPSMT"/>
        </w:rPr>
        <w:t>indicate</w:t>
      </w:r>
      <w:r w:rsidR="00332DD8">
        <w:rPr>
          <w:rFonts w:ascii="TimesNewRomanPSMT" w:hAnsi="TimesNewRomanPSMT"/>
        </w:rPr>
        <w:t>s</w:t>
      </w:r>
      <w:r w:rsidR="00B34A7F" w:rsidRPr="00B34A7F">
        <w:rPr>
          <w:rFonts w:ascii="TimesNewRomanPSMT" w:hAnsi="TimesNewRomanPSMT"/>
        </w:rPr>
        <w:t xml:space="preserve"> that most of the effects of the coal-fired power plant are negative and irreversible (-81)</w:t>
      </w:r>
      <w:r w:rsidR="00332DD8">
        <w:rPr>
          <w:rFonts w:ascii="TimesNewRomanPSMT" w:hAnsi="TimesNewRomanPSMT"/>
        </w:rPr>
        <w:t>,</w:t>
      </w:r>
      <w:r w:rsidR="00B34A7F" w:rsidRPr="00B34A7F">
        <w:rPr>
          <w:rFonts w:ascii="TimesNewRomanPSMT" w:hAnsi="TimesNewRomanPSMT"/>
        </w:rPr>
        <w:t xml:space="preserve"> which can't be mitigated in any way</w:t>
      </w:r>
      <w:r w:rsidR="00303634">
        <w:rPr>
          <w:rFonts w:ascii="TimesNewRomanPSMT" w:hAnsi="TimesNewRomanPSMT"/>
        </w:rPr>
        <w:t xml:space="preserve"> </w:t>
      </w:r>
      <w:r w:rsidR="00280FC2">
        <w:t>(</w:t>
      </w:r>
      <w:r w:rsidR="00280FC2" w:rsidRPr="00725C8E">
        <w:t>Chowdhury,2012)</w:t>
      </w:r>
      <w:r w:rsidR="00B34A7F" w:rsidRPr="00B34A7F">
        <w:rPr>
          <w:rFonts w:ascii="TimesNewRomanPSMT" w:hAnsi="TimesNewRomanPSMT"/>
        </w:rPr>
        <w:t xml:space="preserve">. It is indicating that climate, topography, land use pattern, air, and water (surface and ground both) quality, wetlands, floral and faunal diversity, capture fisheries, and tourism will be affected permanently due to proposed coal-fired power plant. </w:t>
      </w:r>
      <w:r w:rsidR="00332DD8">
        <w:rPr>
          <w:rFonts w:ascii="TimesNewRomanPSMT" w:hAnsi="TimesNewRomanPSMT"/>
        </w:rPr>
        <w:t>It has a few positive impacts on urbanization (+19), which is very nominal compared to irreversible (-81).</w:t>
      </w:r>
    </w:p>
    <w:p w14:paraId="690DDDFA" w14:textId="02163B71" w:rsidR="00704A99" w:rsidRDefault="005F4F3F" w:rsidP="00092A5F">
      <w:pPr>
        <w:pStyle w:val="NormalWeb"/>
        <w:spacing w:line="480" w:lineRule="auto"/>
        <w:jc w:val="both"/>
        <w:rPr>
          <w:rFonts w:ascii="TimesNewRomanPSMT" w:hAnsi="TimesNewRomanPSMT"/>
          <w:b/>
          <w:bCs/>
        </w:rPr>
      </w:pPr>
      <w:r w:rsidRPr="00332DD8">
        <w:rPr>
          <w:rFonts w:ascii="TimesNewRomanPSMT" w:hAnsi="TimesNewRomanPSMT"/>
          <w:b/>
          <w:bCs/>
        </w:rPr>
        <w:t>5.3. UNESCO</w:t>
      </w:r>
      <w:r w:rsidR="00725C8E">
        <w:rPr>
          <w:rFonts w:ascii="TimesNewRomanPSMT" w:hAnsi="TimesNewRomanPSMT"/>
          <w:b/>
          <w:bCs/>
        </w:rPr>
        <w:t xml:space="preserve">’s Assessment </w:t>
      </w:r>
      <w:r w:rsidRPr="00332DD8">
        <w:rPr>
          <w:rFonts w:ascii="TimesNewRomanPSMT" w:hAnsi="TimesNewRomanPSMT"/>
          <w:b/>
          <w:bCs/>
        </w:rPr>
        <w:t xml:space="preserve">Report: </w:t>
      </w:r>
    </w:p>
    <w:p w14:paraId="2832FE68" w14:textId="13FE989E" w:rsidR="00F01C0C" w:rsidRPr="00704A99" w:rsidRDefault="005F4F3F" w:rsidP="00092A5F">
      <w:pPr>
        <w:pStyle w:val="NormalWeb"/>
        <w:spacing w:line="480" w:lineRule="auto"/>
        <w:jc w:val="both"/>
        <w:rPr>
          <w:rFonts w:ascii="TimesNewRomanPSMT" w:hAnsi="TimesNewRomanPSMT"/>
          <w:b/>
          <w:bCs/>
        </w:rPr>
      </w:pPr>
      <w:r>
        <w:rPr>
          <w:rFonts w:ascii="TimesNewRomanPSMT" w:hAnsi="TimesNewRomanPSMT"/>
        </w:rPr>
        <w:t xml:space="preserve">In the </w:t>
      </w:r>
      <w:r w:rsidR="00B94067">
        <w:rPr>
          <w:rFonts w:ascii="TimesNewRomanPSMT" w:hAnsi="TimesNewRomanPSMT"/>
        </w:rPr>
        <w:t xml:space="preserve">report, </w:t>
      </w:r>
      <w:r>
        <w:rPr>
          <w:rFonts w:ascii="TimesNewRomanPSMT" w:hAnsi="TimesNewRomanPSMT"/>
        </w:rPr>
        <w:t>UNESCO has been made</w:t>
      </w:r>
      <w:r w:rsidR="008B5E22">
        <w:rPr>
          <w:rFonts w:ascii="TimesNewRomanPSMT" w:hAnsi="TimesNewRomanPSMT"/>
        </w:rPr>
        <w:t xml:space="preserve"> ten recommendations</w:t>
      </w:r>
      <w:r>
        <w:rPr>
          <w:rFonts w:ascii="TimesNewRomanPSMT" w:hAnsi="TimesNewRomanPSMT"/>
        </w:rPr>
        <w:t xml:space="preserve"> about the Rampal coal power plant. The UNESCO’s report on the project says that </w:t>
      </w:r>
      <w:r w:rsidR="00332DD8" w:rsidRPr="00332DD8">
        <w:rPr>
          <w:rFonts w:ascii="TimesNewRomanPSMT" w:hAnsi="TimesNewRomanPSMT"/>
        </w:rPr>
        <w:t xml:space="preserve">the proposed Rampal power plant, a </w:t>
      </w:r>
      <w:r w:rsidR="00A13A0E" w:rsidRPr="00332DD8">
        <w:rPr>
          <w:rFonts w:ascii="TimesNewRomanPSMT" w:hAnsi="TimesNewRomanPSMT"/>
        </w:rPr>
        <w:t>1320</w:t>
      </w:r>
      <w:r w:rsidR="00A13A0E">
        <w:rPr>
          <w:rFonts w:ascii="TimesNewRomanPSMT" w:hAnsi="TimesNewRomanPSMT"/>
        </w:rPr>
        <w:t>-megawatt</w:t>
      </w:r>
      <w:r w:rsidR="00332DD8" w:rsidRPr="00332DD8">
        <w:rPr>
          <w:rFonts w:ascii="TimesNewRomanPSMT" w:hAnsi="TimesNewRomanPSMT"/>
        </w:rPr>
        <w:t xml:space="preserve"> super thermal power plant located just 65 kilometers</w:t>
      </w:r>
      <w:r w:rsidR="00303634">
        <w:rPr>
          <w:rFonts w:ascii="TimesNewRomanPSMT" w:hAnsi="TimesNewRomanPSMT"/>
        </w:rPr>
        <w:t xml:space="preserve"> away</w:t>
      </w:r>
      <w:r w:rsidR="00332DD8" w:rsidRPr="00332DD8">
        <w:rPr>
          <w:rFonts w:ascii="TimesNewRomanPSMT" w:hAnsi="TimesNewRomanPSMT"/>
        </w:rPr>
        <w:t xml:space="preserve"> from the World Heritage property, poses a serious threat to the site. The</w:t>
      </w:r>
      <w:r w:rsidR="00303634">
        <w:rPr>
          <w:rFonts w:ascii="TimesNewRomanPSMT" w:hAnsi="TimesNewRomanPSMT"/>
        </w:rPr>
        <w:t xml:space="preserve"> </w:t>
      </w:r>
      <w:r w:rsidR="00332DD8" w:rsidRPr="00332DD8">
        <w:rPr>
          <w:rFonts w:ascii="TimesNewRomanPSMT" w:hAnsi="TimesNewRomanPSMT"/>
        </w:rPr>
        <w:t>team identified four key concerns related to the plant’s construction: pollution from coal ash by air, pollution from wastewater and waste ash, increased shipping and dredging, and the cumulative impact of industrial and related development</w:t>
      </w:r>
      <w:r w:rsidR="00C440C9">
        <w:rPr>
          <w:rFonts w:ascii="TimesNewRomanPSMT" w:hAnsi="TimesNewRomanPSMT"/>
        </w:rPr>
        <w:t>al</w:t>
      </w:r>
      <w:r w:rsidR="00332DD8" w:rsidRPr="00332DD8">
        <w:rPr>
          <w:rFonts w:ascii="TimesNewRomanPSMT" w:hAnsi="TimesNewRomanPSMT"/>
        </w:rPr>
        <w:t xml:space="preserve"> infrastructure. The mission recommends that the Rampal</w:t>
      </w:r>
      <w:r w:rsidR="008B5E22">
        <w:rPr>
          <w:rFonts w:ascii="TimesNewRomanPSMT" w:hAnsi="TimesNewRomanPSMT"/>
        </w:rPr>
        <w:t xml:space="preserve"> coal</w:t>
      </w:r>
      <w:r w:rsidR="00332DD8" w:rsidRPr="00332DD8">
        <w:rPr>
          <w:rFonts w:ascii="TimesNewRomanPSMT" w:hAnsi="TimesNewRomanPSMT"/>
        </w:rPr>
        <w:t xml:space="preserve"> power plant project </w:t>
      </w:r>
      <w:r w:rsidR="00303634">
        <w:rPr>
          <w:rFonts w:ascii="TimesNewRomanPSMT" w:hAnsi="TimesNewRomanPSMT"/>
        </w:rPr>
        <w:t xml:space="preserve">should </w:t>
      </w:r>
      <w:r w:rsidR="00332DD8" w:rsidRPr="00332DD8">
        <w:rPr>
          <w:rFonts w:ascii="TimesNewRomanPSMT" w:hAnsi="TimesNewRomanPSMT"/>
        </w:rPr>
        <w:t xml:space="preserve">be canceled and relocated to a more suitable </w:t>
      </w:r>
      <w:r w:rsidR="00303634">
        <w:rPr>
          <w:rFonts w:ascii="TimesNewRomanPSMT" w:hAnsi="TimesNewRomanPSMT"/>
        </w:rPr>
        <w:t>place</w:t>
      </w:r>
      <w:r w:rsidR="00332DD8" w:rsidRPr="00332DD8">
        <w:rPr>
          <w:rFonts w:ascii="TimesNewRomanPSMT" w:hAnsi="TimesNewRomanPSMT"/>
        </w:rPr>
        <w:t>.</w:t>
      </w:r>
    </w:p>
    <w:p w14:paraId="46219C24" w14:textId="009B534B" w:rsidR="00F85CFD" w:rsidRDefault="005F4F3F" w:rsidP="00092A5F">
      <w:pPr>
        <w:pStyle w:val="NormalWeb"/>
        <w:spacing w:line="480" w:lineRule="auto"/>
        <w:jc w:val="both"/>
        <w:rPr>
          <w:rFonts w:ascii="TimesNewRomanPSMT" w:hAnsi="TimesNewRomanPSMT"/>
        </w:rPr>
      </w:pPr>
      <w:r>
        <w:rPr>
          <w:rFonts w:ascii="TimesNewRomanPSMT" w:hAnsi="TimesNewRomanPSMT"/>
        </w:rPr>
        <w:t xml:space="preserve">There is development, air pollution, water pollution, noise pollution, toxic contamination with air, and water, which affects flora and fauna of the environment. Sustainable development plans like SDGs can play a significant role in this dilemma. Some countries are struggling to earn basic needs in the present world, and some others are competing for unlimited wealth. As there is no benchmark for development, people want more and more. </w:t>
      </w:r>
      <w:r w:rsidR="00757379">
        <w:rPr>
          <w:rFonts w:ascii="TimesNewRomanPSMT" w:hAnsi="TimesNewRomanPSMT"/>
        </w:rPr>
        <w:t xml:space="preserve">The unnecessary development </w:t>
      </w:r>
      <w:r w:rsidR="00757379">
        <w:rPr>
          <w:rFonts w:ascii="TimesNewRomanPSMT" w:hAnsi="TimesNewRomanPSMT"/>
        </w:rPr>
        <w:lastRenderedPageBreak/>
        <w:t xml:space="preserve">should be avoided, and </w:t>
      </w:r>
      <w:r w:rsidR="00303634">
        <w:rPr>
          <w:rFonts w:ascii="TimesNewRomanPSMT" w:hAnsi="TimesNewRomanPSMT"/>
        </w:rPr>
        <w:t>p</w:t>
      </w:r>
      <w:r w:rsidR="00757379">
        <w:rPr>
          <w:rFonts w:ascii="TimesNewRomanPSMT" w:hAnsi="TimesNewRomanPSMT"/>
        </w:rPr>
        <w:t xml:space="preserve">eople should go for </w:t>
      </w:r>
      <w:r>
        <w:rPr>
          <w:rFonts w:ascii="TimesNewRomanPSMT" w:hAnsi="TimesNewRomanPSMT"/>
        </w:rPr>
        <w:t>a susta</w:t>
      </w:r>
      <w:r w:rsidR="00757379">
        <w:rPr>
          <w:rFonts w:ascii="TimesNewRomanPSMT" w:hAnsi="TimesNewRomanPSMT"/>
        </w:rPr>
        <w:t>inable development program that can address environmental conservation.</w:t>
      </w:r>
    </w:p>
    <w:p w14:paraId="07022C18" w14:textId="77777777" w:rsidR="00704A99" w:rsidRDefault="005F4F3F" w:rsidP="00092A5F">
      <w:pPr>
        <w:pStyle w:val="NormalWeb"/>
        <w:spacing w:line="480" w:lineRule="auto"/>
        <w:jc w:val="both"/>
        <w:rPr>
          <w:rFonts w:ascii="TimesNewRomanPSMT" w:hAnsi="TimesNewRomanPSMT"/>
          <w:b/>
          <w:bCs/>
        </w:rPr>
      </w:pPr>
      <w:r>
        <w:rPr>
          <w:rFonts w:ascii="TimesNewRomanPSMT" w:hAnsi="TimesNewRomanPSMT"/>
          <w:b/>
          <w:bCs/>
        </w:rPr>
        <w:t xml:space="preserve">6. Conclusion: </w:t>
      </w:r>
    </w:p>
    <w:p w14:paraId="07F94D46" w14:textId="77777777" w:rsidR="00C637CC" w:rsidRDefault="005F4F3F" w:rsidP="00C637CC">
      <w:pPr>
        <w:pStyle w:val="NormalWeb"/>
        <w:spacing w:line="480" w:lineRule="auto"/>
        <w:jc w:val="both"/>
        <w:rPr>
          <w:rFonts w:ascii="TimesNewRomanPSMT" w:hAnsi="TimesNewRomanPSMT"/>
          <w:b/>
          <w:bCs/>
        </w:rPr>
      </w:pPr>
      <w:r>
        <w:rPr>
          <w:rFonts w:ascii="TimesNewRomanPSMT" w:hAnsi="TimesNewRomanPSMT"/>
        </w:rPr>
        <w:t>Both environmental ethics and sustainable development are conscious of environmental conservation for future generation</w:t>
      </w:r>
      <w:r w:rsidR="00F85CFD">
        <w:rPr>
          <w:rFonts w:ascii="TimesNewRomanPSMT" w:hAnsi="TimesNewRomanPSMT"/>
        </w:rPr>
        <w:t>s. It can be concluded that the project</w:t>
      </w:r>
      <w:r>
        <w:rPr>
          <w:rFonts w:ascii="TimesNewRomanPSMT" w:hAnsi="TimesNewRomanPSMT"/>
        </w:rPr>
        <w:t xml:space="preserve"> has a strong negative impact on the environment and people's livelihood at present, let alone </w:t>
      </w:r>
      <w:r w:rsidR="00F85CFD">
        <w:rPr>
          <w:rFonts w:ascii="TimesNewRomanPSMT" w:hAnsi="TimesNewRomanPSMT"/>
        </w:rPr>
        <w:t xml:space="preserve">the </w:t>
      </w:r>
      <w:r>
        <w:rPr>
          <w:rFonts w:ascii="TimesNewRomanPSMT" w:hAnsi="TimesNewRomanPSMT"/>
        </w:rPr>
        <w:t xml:space="preserve">future generation. </w:t>
      </w:r>
      <w:r w:rsidR="00F85CFD">
        <w:rPr>
          <w:rFonts w:ascii="TimesNewRomanPSMT" w:hAnsi="TimesNewRomanPSMT"/>
        </w:rPr>
        <w:t>It has a remarkable threat not only to the livelihood of the people of the project area but also to flora and fauna of Sundarbans. It is also noticeable that the implementing authority is only considering the short-term gain accepting the long-term</w:t>
      </w:r>
      <w:r>
        <w:rPr>
          <w:rFonts w:ascii="TimesNewRomanPSMT" w:hAnsi="TimesNewRomanPSMT"/>
        </w:rPr>
        <w:t xml:space="preserve"> </w:t>
      </w:r>
      <w:r w:rsidR="00F85CFD">
        <w:rPr>
          <w:rFonts w:ascii="TimesNewRomanPSMT" w:hAnsi="TimesNewRomanPSMT"/>
        </w:rPr>
        <w:t>detriment to the environment.</w:t>
      </w:r>
      <w:r w:rsidR="00757379">
        <w:rPr>
          <w:rFonts w:ascii="TimesNewRomanPSMT" w:hAnsi="TimesNewRomanPSMT"/>
        </w:rPr>
        <w:t xml:space="preserve"> T</w:t>
      </w:r>
      <w:r w:rsidR="00F85CFD">
        <w:rPr>
          <w:rFonts w:ascii="TimesNewRomanPSMT" w:hAnsi="TimesNewRomanPSMT"/>
        </w:rPr>
        <w:t>he</w:t>
      </w:r>
      <w:r w:rsidR="002A26C9">
        <w:rPr>
          <w:rFonts w:ascii="TimesNewRomanPSMT" w:hAnsi="TimesNewRomanPSMT"/>
        </w:rPr>
        <w:t xml:space="preserve"> project is quite unable to comply with the environmental ethics and sustainable development criterion. </w:t>
      </w:r>
      <w:r w:rsidR="00757379">
        <w:rPr>
          <w:rFonts w:ascii="TimesNewRomanPSMT" w:hAnsi="TimesNewRomanPSMT"/>
        </w:rPr>
        <w:t xml:space="preserve">Therefore, the project authority can either shift the project to another location or can leave </w:t>
      </w:r>
      <w:r w:rsidR="00303634">
        <w:rPr>
          <w:rFonts w:ascii="TimesNewRomanPSMT" w:hAnsi="TimesNewRomanPSMT"/>
        </w:rPr>
        <w:t>it</w:t>
      </w:r>
      <w:r w:rsidR="00757379">
        <w:rPr>
          <w:rFonts w:ascii="TimesNewRomanPSMT" w:hAnsi="TimesNewRomanPSMT"/>
        </w:rPr>
        <w:t>.</w:t>
      </w:r>
    </w:p>
    <w:p w14:paraId="62442532" w14:textId="77777777" w:rsidR="00C637CC" w:rsidRDefault="005F4F3F" w:rsidP="00C637CC">
      <w:pPr>
        <w:pStyle w:val="NormalWeb"/>
        <w:jc w:val="both"/>
        <w:rPr>
          <w:b/>
          <w:bCs/>
        </w:rPr>
      </w:pPr>
      <w:r w:rsidRPr="006D12D0">
        <w:rPr>
          <w:b/>
          <w:bCs/>
        </w:rPr>
        <w:t>7</w:t>
      </w:r>
      <w:r w:rsidR="00B84C59" w:rsidRPr="006D12D0">
        <w:rPr>
          <w:b/>
          <w:bCs/>
        </w:rPr>
        <w:t xml:space="preserve">. </w:t>
      </w:r>
      <w:r w:rsidR="00B51FFB" w:rsidRPr="006D12D0">
        <w:rPr>
          <w:b/>
          <w:bCs/>
        </w:rPr>
        <w:t>Reference:</w:t>
      </w:r>
    </w:p>
    <w:p w14:paraId="392BFFD2" w14:textId="77777777" w:rsidR="00C637CC" w:rsidRDefault="005F4F3F" w:rsidP="00C637CC">
      <w:pPr>
        <w:pStyle w:val="NormalWeb"/>
        <w:spacing w:line="360" w:lineRule="auto"/>
        <w:jc w:val="both"/>
      </w:pPr>
      <w:r w:rsidRPr="006D12D0">
        <w:rPr>
          <w:b/>
          <w:bCs/>
        </w:rPr>
        <w:t xml:space="preserve"> </w:t>
      </w:r>
      <w:r w:rsidRPr="006D12D0">
        <w:t xml:space="preserve">Allen, T. &amp; Gardiner, S.M.  (2019). </w:t>
      </w:r>
      <w:r w:rsidRPr="006D12D0">
        <w:rPr>
          <w:i/>
          <w:iCs/>
        </w:rPr>
        <w:t>Introducing Contemporary Ethics.</w:t>
      </w:r>
      <w:r w:rsidRPr="006D12D0">
        <w:t xml:space="preserve"> In T. Allen &amp; Gardiner, </w:t>
      </w:r>
      <w:r>
        <w:tab/>
      </w:r>
      <w:r w:rsidRPr="006D12D0">
        <w:t xml:space="preserve">S.M. (Eds), </w:t>
      </w:r>
      <w:r w:rsidRPr="006D12D0">
        <w:rPr>
          <w:i/>
          <w:iCs/>
        </w:rPr>
        <w:t>The Oxford Handbook of Environmental Ethics</w:t>
      </w:r>
      <w:r w:rsidRPr="006D12D0">
        <w:t xml:space="preserve"> (1). New York</w:t>
      </w:r>
      <w:r>
        <w:t>:</w:t>
      </w:r>
      <w:r w:rsidRPr="006D12D0">
        <w:t xml:space="preserve"> Oxford </w:t>
      </w:r>
      <w:r w:rsidRPr="006D12D0">
        <w:tab/>
        <w:t>University Press.</w:t>
      </w:r>
    </w:p>
    <w:p w14:paraId="34B67050" w14:textId="0B32DBEE" w:rsidR="006950B4" w:rsidRPr="00C637CC" w:rsidRDefault="005F4F3F" w:rsidP="00C637CC">
      <w:pPr>
        <w:pStyle w:val="NormalWeb"/>
        <w:spacing w:line="360" w:lineRule="auto"/>
        <w:jc w:val="both"/>
      </w:pPr>
      <w:r w:rsidRPr="006D12D0">
        <w:t xml:space="preserve">Barbier, E. B. &amp; Hochard J.  P.  (2018). </w:t>
      </w:r>
      <w:r w:rsidRPr="006D12D0">
        <w:rPr>
          <w:i/>
          <w:iCs/>
        </w:rPr>
        <w:t>The Impacts of Climate Change on the Poor</w:t>
      </w:r>
      <w:r w:rsidR="00280FC2" w:rsidRPr="006D12D0">
        <w:t>.</w:t>
      </w:r>
    </w:p>
    <w:p w14:paraId="1190056B" w14:textId="4210FF91" w:rsidR="006D12D0" w:rsidRPr="006D12D0" w:rsidRDefault="005F4F3F" w:rsidP="00C637CC">
      <w:pPr>
        <w:pStyle w:val="NormalWeb"/>
        <w:jc w:val="both"/>
      </w:pPr>
      <w:r>
        <w:t xml:space="preserve"> </w:t>
      </w:r>
      <w:r w:rsidRPr="006D12D0">
        <w:t xml:space="preserve"> </w:t>
      </w:r>
      <w:r w:rsidR="00C637CC">
        <w:tab/>
      </w:r>
      <w:r w:rsidR="00280FC2" w:rsidRPr="006D12D0">
        <w:t>Retrieved fro</w:t>
      </w:r>
      <w:r>
        <w:t xml:space="preserve">m </w:t>
      </w:r>
      <w:hyperlink r:id="rId7" w:history="1">
        <w:r w:rsidRPr="00953EDD">
          <w:rPr>
            <w:rStyle w:val="Hyperlink"/>
          </w:rPr>
          <w:t>https://sustainabledevelopment.un.org/content/documents/26929</w:t>
        </w:r>
      </w:hyperlink>
    </w:p>
    <w:p w14:paraId="48394EB8" w14:textId="350F26EF"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Cafaro, P. (2019). </w:t>
      </w:r>
      <w:r w:rsidRPr="006D12D0">
        <w:rPr>
          <w:rFonts w:ascii="Times New Roman" w:hAnsi="Times New Roman" w:cs="Times New Roman"/>
          <w:i/>
          <w:iCs/>
          <w:szCs w:val="24"/>
        </w:rPr>
        <w:t>Valuing Nature: Valuing Wild Nature.</w:t>
      </w:r>
      <w:r w:rsidRPr="006D12D0">
        <w:rPr>
          <w:rFonts w:ascii="Times New Roman" w:hAnsi="Times New Roman" w:cs="Times New Roman"/>
          <w:szCs w:val="24"/>
        </w:rPr>
        <w:t xml:space="preserve"> In </w:t>
      </w:r>
    </w:p>
    <w:p w14:paraId="598DC7DA" w14:textId="443B2086"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S.M. Gardiner, </w:t>
      </w:r>
      <w:r w:rsidR="00280FC2" w:rsidRPr="006D12D0">
        <w:rPr>
          <w:rFonts w:ascii="Times New Roman" w:hAnsi="Times New Roman" w:cs="Times New Roman"/>
          <w:szCs w:val="24"/>
        </w:rPr>
        <w:t xml:space="preserve">&amp; </w:t>
      </w:r>
      <w:r w:rsidRPr="006D12D0">
        <w:rPr>
          <w:rFonts w:ascii="Times New Roman" w:hAnsi="Times New Roman" w:cs="Times New Roman"/>
          <w:szCs w:val="24"/>
        </w:rPr>
        <w:t>A. Thompson (Eds.)</w:t>
      </w:r>
      <w:r w:rsidR="00705054">
        <w:rPr>
          <w:rFonts w:ascii="Times New Roman" w:hAnsi="Times New Roman" w:cs="Times New Roman"/>
          <w:szCs w:val="24"/>
        </w:rPr>
        <w:t>.</w:t>
      </w:r>
      <w:r w:rsidRPr="006D12D0">
        <w:rPr>
          <w:rFonts w:ascii="Times New Roman" w:hAnsi="Times New Roman" w:cs="Times New Roman"/>
          <w:szCs w:val="24"/>
        </w:rPr>
        <w:t xml:space="preserve"> </w:t>
      </w:r>
      <w:r w:rsidR="00705054" w:rsidRPr="00705054">
        <w:rPr>
          <w:rFonts w:ascii="Times New Roman" w:hAnsi="Times New Roman" w:cs="Times New Roman"/>
          <w:i/>
          <w:iCs/>
          <w:szCs w:val="24"/>
        </w:rPr>
        <w:t>Environmental Ethics</w:t>
      </w:r>
      <w:r w:rsidR="00705054" w:rsidRPr="006D12D0">
        <w:rPr>
          <w:rFonts w:ascii="Times New Roman" w:hAnsi="Times New Roman" w:cs="Times New Roman"/>
          <w:szCs w:val="24"/>
        </w:rPr>
        <w:t xml:space="preserve"> </w:t>
      </w:r>
      <w:r w:rsidRPr="006D12D0">
        <w:rPr>
          <w:rFonts w:ascii="Times New Roman" w:hAnsi="Times New Roman" w:cs="Times New Roman"/>
          <w:szCs w:val="24"/>
        </w:rPr>
        <w:t xml:space="preserve">New York: </w:t>
      </w:r>
    </w:p>
    <w:p w14:paraId="2F38DC53" w14:textId="2B5B8993"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705054">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Oxford University Press. </w:t>
      </w:r>
    </w:p>
    <w:p w14:paraId="336925BC" w14:textId="0E6BA0D9"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Chhokar, K. B. (200</w:t>
      </w:r>
      <w:r w:rsidR="006D12D0">
        <w:rPr>
          <w:rFonts w:ascii="Times New Roman" w:hAnsi="Times New Roman" w:cs="Times New Roman"/>
          <w:szCs w:val="24"/>
        </w:rPr>
        <w:t>5</w:t>
      </w:r>
      <w:r w:rsidRPr="006D12D0">
        <w:rPr>
          <w:rFonts w:ascii="Times New Roman" w:hAnsi="Times New Roman" w:cs="Times New Roman"/>
          <w:szCs w:val="24"/>
        </w:rPr>
        <w:t xml:space="preserve">).  </w:t>
      </w:r>
      <w:r w:rsidRPr="00705054">
        <w:rPr>
          <w:rFonts w:ascii="Times New Roman" w:hAnsi="Times New Roman" w:cs="Times New Roman"/>
          <w:i/>
          <w:iCs/>
          <w:szCs w:val="24"/>
        </w:rPr>
        <w:t>Understanding Environment</w:t>
      </w:r>
      <w:r w:rsidRPr="006D12D0">
        <w:rPr>
          <w:rFonts w:ascii="Times New Roman" w:hAnsi="Times New Roman" w:cs="Times New Roman"/>
          <w:szCs w:val="24"/>
        </w:rPr>
        <w:t xml:space="preserve">. In Mamata Pandya and Meena       </w:t>
      </w:r>
    </w:p>
    <w:p w14:paraId="63D95F02" w14:textId="71B99E85"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705054">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Raghunathan (Eds). </w:t>
      </w:r>
      <w:r w:rsidR="00705054">
        <w:rPr>
          <w:rFonts w:ascii="Times New Roman" w:hAnsi="Times New Roman" w:cs="Times New Roman"/>
          <w:szCs w:val="24"/>
        </w:rPr>
        <w:t xml:space="preserve">Retrieved from </w:t>
      </w:r>
      <w:r w:rsidR="00705054" w:rsidRPr="00705054">
        <w:rPr>
          <w:rFonts w:ascii="Times New Roman" w:hAnsi="Times New Roman" w:cs="Times New Roman"/>
          <w:szCs w:val="24"/>
        </w:rPr>
        <w:t>https://www.researchgate.net/publication</w:t>
      </w:r>
    </w:p>
    <w:p w14:paraId="251EB508" w14:textId="302F981B" w:rsidR="00725C8E" w:rsidRPr="00705054" w:rsidRDefault="005F4F3F" w:rsidP="006D12D0">
      <w:pPr>
        <w:spacing w:line="480" w:lineRule="auto"/>
        <w:rPr>
          <w:rFonts w:ascii="Times New Roman" w:hAnsi="Times New Roman" w:cs="Times New Roman"/>
          <w:i/>
          <w:iCs/>
          <w:szCs w:val="24"/>
        </w:rPr>
      </w:pPr>
      <w:r w:rsidRPr="006D12D0">
        <w:rPr>
          <w:rFonts w:ascii="Times New Roman" w:hAnsi="Times New Roman" w:cs="Times New Roman"/>
          <w:szCs w:val="24"/>
        </w:rPr>
        <w:t xml:space="preserve">Chowdhury, A.H. (2012). </w:t>
      </w:r>
      <w:r w:rsidRPr="00705054">
        <w:rPr>
          <w:rFonts w:ascii="Times New Roman" w:hAnsi="Times New Roman" w:cs="Times New Roman"/>
          <w:i/>
          <w:iCs/>
          <w:szCs w:val="24"/>
        </w:rPr>
        <w:t>Environmental Impact of Coal based Power Plant of Rampal on</w:t>
      </w:r>
    </w:p>
    <w:p w14:paraId="41512B2C" w14:textId="79035783" w:rsidR="003A718A" w:rsidRPr="006D12D0" w:rsidRDefault="005F4F3F" w:rsidP="006D12D0">
      <w:pPr>
        <w:spacing w:line="480" w:lineRule="auto"/>
        <w:rPr>
          <w:rFonts w:ascii="Times New Roman" w:hAnsi="Times New Roman" w:cs="Times New Roman"/>
          <w:szCs w:val="24"/>
        </w:rPr>
      </w:pPr>
      <w:r w:rsidRPr="00705054">
        <w:rPr>
          <w:rFonts w:ascii="Times New Roman" w:hAnsi="Times New Roman" w:cs="Times New Roman"/>
          <w:i/>
          <w:iCs/>
          <w:szCs w:val="24"/>
        </w:rPr>
        <w:lastRenderedPageBreak/>
        <w:t xml:space="preserve"> the Sundarbans and Surrounding areas. </w:t>
      </w:r>
      <w:r w:rsidRPr="006D12D0">
        <w:rPr>
          <w:rFonts w:ascii="Times New Roman" w:hAnsi="Times New Roman" w:cs="Times New Roman"/>
          <w:szCs w:val="24"/>
        </w:rPr>
        <w:t>Retrieve</w:t>
      </w:r>
      <w:r w:rsidR="00DF5B0A" w:rsidRPr="006D12D0">
        <w:rPr>
          <w:rFonts w:ascii="Times New Roman" w:hAnsi="Times New Roman" w:cs="Times New Roman"/>
          <w:szCs w:val="24"/>
        </w:rPr>
        <w:t>d</w:t>
      </w:r>
      <w:r w:rsidR="00F9720B" w:rsidRPr="006D12D0">
        <w:rPr>
          <w:rFonts w:ascii="Times New Roman" w:hAnsi="Times New Roman" w:cs="Times New Roman"/>
          <w:szCs w:val="24"/>
        </w:rPr>
        <w:t xml:space="preserve"> from</w:t>
      </w:r>
      <w:r w:rsidR="00DF5B0A" w:rsidRPr="006D12D0">
        <w:rPr>
          <w:rFonts w:ascii="Times New Roman" w:hAnsi="Times New Roman" w:cs="Times New Roman"/>
          <w:szCs w:val="24"/>
        </w:rPr>
        <w:t xml:space="preserve"> </w:t>
      </w:r>
      <w:r w:rsidR="00F9720B" w:rsidRPr="006D12D0">
        <w:rPr>
          <w:rFonts w:ascii="Times New Roman" w:hAnsi="Times New Roman" w:cs="Times New Roman"/>
          <w:szCs w:val="24"/>
        </w:rPr>
        <w:t xml:space="preserve"> </w:t>
      </w:r>
    </w:p>
    <w:p w14:paraId="2613BD90" w14:textId="10413EE5"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https://www.banktrack.org/download/annex</w:t>
      </w:r>
    </w:p>
    <w:p w14:paraId="372551C7" w14:textId="47DDF6B3" w:rsidR="007D7B41"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Gardinder, S.M. </w:t>
      </w:r>
      <w:r w:rsidR="00F4412A">
        <w:rPr>
          <w:rFonts w:ascii="Times New Roman" w:hAnsi="Times New Roman" w:cs="Times New Roman"/>
          <w:szCs w:val="24"/>
        </w:rPr>
        <w:t>&amp;</w:t>
      </w:r>
      <w:r w:rsidRPr="006D12D0">
        <w:rPr>
          <w:rFonts w:ascii="Times New Roman" w:hAnsi="Times New Roman" w:cs="Times New Roman"/>
          <w:szCs w:val="24"/>
        </w:rPr>
        <w:t>Thompson, A.  (2019).</w:t>
      </w:r>
      <w:r w:rsidRPr="00F4412A">
        <w:rPr>
          <w:rFonts w:ascii="Times New Roman" w:hAnsi="Times New Roman" w:cs="Times New Roman"/>
          <w:i/>
          <w:iCs/>
          <w:szCs w:val="24"/>
        </w:rPr>
        <w:t xml:space="preserve"> Introducing Contemporary Ethics</w:t>
      </w:r>
      <w:r w:rsidRPr="006D12D0">
        <w:rPr>
          <w:rFonts w:ascii="Times New Roman" w:hAnsi="Times New Roman" w:cs="Times New Roman"/>
          <w:szCs w:val="24"/>
        </w:rPr>
        <w:t xml:space="preserve">. In </w:t>
      </w:r>
    </w:p>
    <w:p w14:paraId="2DBF153D" w14:textId="321685DF" w:rsidR="007D7B41"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S.M. Gardiner, and A. Thompson (Eds.)</w:t>
      </w:r>
      <w:r w:rsidR="00F4412A">
        <w:rPr>
          <w:rFonts w:ascii="Times New Roman" w:hAnsi="Times New Roman" w:cs="Times New Roman"/>
          <w:szCs w:val="24"/>
        </w:rPr>
        <w:t>.</w:t>
      </w:r>
      <w:r w:rsidRPr="006D12D0">
        <w:rPr>
          <w:rFonts w:ascii="Times New Roman" w:hAnsi="Times New Roman" w:cs="Times New Roman"/>
          <w:szCs w:val="24"/>
        </w:rPr>
        <w:t xml:space="preserve"> </w:t>
      </w:r>
      <w:r w:rsidR="00F4412A" w:rsidRPr="00F4412A">
        <w:rPr>
          <w:rFonts w:ascii="Times New Roman" w:hAnsi="Times New Roman" w:cs="Times New Roman"/>
          <w:i/>
          <w:iCs/>
          <w:szCs w:val="24"/>
        </w:rPr>
        <w:t>Environmental Ethics.</w:t>
      </w:r>
      <w:r w:rsidR="00F4412A" w:rsidRPr="006D12D0">
        <w:rPr>
          <w:rFonts w:ascii="Times New Roman" w:hAnsi="Times New Roman" w:cs="Times New Roman"/>
          <w:szCs w:val="24"/>
        </w:rPr>
        <w:t xml:space="preserve"> </w:t>
      </w:r>
      <w:r w:rsidRPr="006D12D0">
        <w:rPr>
          <w:rFonts w:ascii="Times New Roman" w:hAnsi="Times New Roman" w:cs="Times New Roman"/>
          <w:szCs w:val="24"/>
        </w:rPr>
        <w:t xml:space="preserve">New York: </w:t>
      </w:r>
    </w:p>
    <w:p w14:paraId="169E85C0" w14:textId="251A9C12" w:rsidR="007D7B41"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Oxford University Press. </w:t>
      </w:r>
    </w:p>
    <w:p w14:paraId="1EB555F6" w14:textId="77777777" w:rsidR="00F4412A" w:rsidRPr="006D12D0" w:rsidRDefault="005F4F3F" w:rsidP="00F4412A">
      <w:pPr>
        <w:spacing w:line="480" w:lineRule="auto"/>
        <w:rPr>
          <w:rFonts w:ascii="Times New Roman" w:hAnsi="Times New Roman" w:cs="Times New Roman"/>
          <w:szCs w:val="24"/>
        </w:rPr>
      </w:pPr>
      <w:r w:rsidRPr="006D12D0">
        <w:rPr>
          <w:rFonts w:ascii="Times New Roman" w:hAnsi="Times New Roman" w:cs="Times New Roman"/>
          <w:szCs w:val="24"/>
        </w:rPr>
        <w:t xml:space="preserve">Elliott, R. (1997). </w:t>
      </w:r>
      <w:r w:rsidRPr="00705054">
        <w:rPr>
          <w:rFonts w:ascii="Times New Roman" w:hAnsi="Times New Roman" w:cs="Times New Roman"/>
          <w:i/>
          <w:iCs/>
          <w:szCs w:val="24"/>
        </w:rPr>
        <w:t>Faking Nature: The Ethics of Environmental Restoration</w:t>
      </w:r>
      <w:r w:rsidRPr="006D12D0">
        <w:rPr>
          <w:rFonts w:ascii="Times New Roman" w:hAnsi="Times New Roman" w:cs="Times New Roman"/>
          <w:szCs w:val="24"/>
        </w:rPr>
        <w:t>. London</w:t>
      </w:r>
      <w:r>
        <w:rPr>
          <w:rFonts w:ascii="Times New Roman" w:hAnsi="Times New Roman" w:cs="Times New Roman"/>
          <w:szCs w:val="24"/>
        </w:rPr>
        <w:t xml:space="preserve">. </w:t>
      </w:r>
      <w:r w:rsidRPr="006D12D0">
        <w:rPr>
          <w:rFonts w:ascii="Times New Roman" w:hAnsi="Times New Roman" w:cs="Times New Roman"/>
          <w:szCs w:val="24"/>
        </w:rPr>
        <w:t xml:space="preserve">    </w:t>
      </w:r>
    </w:p>
    <w:p w14:paraId="2DAF755E" w14:textId="08E23323" w:rsidR="00F4412A" w:rsidRDefault="005F4F3F" w:rsidP="00F4412A">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 Routledge Press.   </w:t>
      </w:r>
    </w:p>
    <w:p w14:paraId="64B6496C" w14:textId="55565BB8" w:rsidR="003A718A" w:rsidRPr="00F4412A" w:rsidRDefault="005F4F3F" w:rsidP="006D12D0">
      <w:pPr>
        <w:spacing w:line="480" w:lineRule="auto"/>
        <w:rPr>
          <w:rFonts w:ascii="Times New Roman" w:hAnsi="Times New Roman" w:cs="Times New Roman"/>
          <w:i/>
          <w:iCs/>
          <w:szCs w:val="24"/>
        </w:rPr>
      </w:pPr>
      <w:r w:rsidRPr="006D12D0">
        <w:rPr>
          <w:rFonts w:ascii="Times New Roman" w:hAnsi="Times New Roman" w:cs="Times New Roman"/>
          <w:szCs w:val="24"/>
        </w:rPr>
        <w:t xml:space="preserve">Islam, K. F. (2018). </w:t>
      </w:r>
      <w:r w:rsidRPr="00F4412A">
        <w:rPr>
          <w:rFonts w:ascii="Times New Roman" w:hAnsi="Times New Roman" w:cs="Times New Roman"/>
          <w:i/>
          <w:iCs/>
          <w:szCs w:val="24"/>
        </w:rPr>
        <w:t xml:space="preserve">Impact of Coal based Power Plant of Rampal on the Sundarbans and    </w:t>
      </w:r>
    </w:p>
    <w:p w14:paraId="67EEF06C" w14:textId="68D07BF6" w:rsidR="008A6B63" w:rsidRPr="006D12D0" w:rsidRDefault="005F4F3F" w:rsidP="006D12D0">
      <w:pPr>
        <w:spacing w:line="480" w:lineRule="auto"/>
        <w:rPr>
          <w:rFonts w:ascii="Times New Roman" w:hAnsi="Times New Roman" w:cs="Times New Roman"/>
          <w:szCs w:val="24"/>
        </w:rPr>
      </w:pPr>
      <w:r w:rsidRPr="00F4412A">
        <w:rPr>
          <w:rFonts w:ascii="Times New Roman" w:hAnsi="Times New Roman" w:cs="Times New Roman"/>
          <w:i/>
          <w:iCs/>
          <w:szCs w:val="24"/>
        </w:rPr>
        <w:t xml:space="preserve">   </w:t>
      </w:r>
      <w:r w:rsidR="00F4412A">
        <w:rPr>
          <w:rFonts w:ascii="Times New Roman" w:hAnsi="Times New Roman" w:cs="Times New Roman"/>
          <w:i/>
          <w:iCs/>
          <w:szCs w:val="24"/>
        </w:rPr>
        <w:t xml:space="preserve">      </w:t>
      </w:r>
      <w:r w:rsidR="00C637CC">
        <w:rPr>
          <w:rFonts w:ascii="Times New Roman" w:hAnsi="Times New Roman" w:cs="Times New Roman"/>
          <w:i/>
          <w:iCs/>
          <w:szCs w:val="24"/>
        </w:rPr>
        <w:tab/>
      </w:r>
      <w:r w:rsidRPr="00F4412A">
        <w:rPr>
          <w:rFonts w:ascii="Times New Roman" w:hAnsi="Times New Roman" w:cs="Times New Roman"/>
          <w:i/>
          <w:iCs/>
          <w:szCs w:val="24"/>
        </w:rPr>
        <w:t xml:space="preserve"> Surrounding Areas. </w:t>
      </w:r>
      <w:r w:rsidR="00926087" w:rsidRPr="006D12D0">
        <w:rPr>
          <w:rFonts w:ascii="Times New Roman" w:hAnsi="Times New Roman" w:cs="Times New Roman"/>
          <w:szCs w:val="24"/>
        </w:rPr>
        <w:t>Retrieved from: https://www.researchgate.net/publication</w:t>
      </w:r>
    </w:p>
    <w:p w14:paraId="47C4BEE1" w14:textId="1D98DE85" w:rsidR="003A718A" w:rsidRPr="00F4412A" w:rsidRDefault="005F4F3F" w:rsidP="006D12D0">
      <w:pPr>
        <w:spacing w:line="480" w:lineRule="auto"/>
        <w:rPr>
          <w:rFonts w:ascii="Times New Roman" w:hAnsi="Times New Roman" w:cs="Times New Roman"/>
          <w:i/>
          <w:iCs/>
          <w:szCs w:val="24"/>
        </w:rPr>
      </w:pPr>
      <w:r w:rsidRPr="006D12D0">
        <w:rPr>
          <w:rFonts w:ascii="Times New Roman" w:hAnsi="Times New Roman" w:cs="Times New Roman"/>
          <w:szCs w:val="24"/>
        </w:rPr>
        <w:t xml:space="preserve">Ministry of Environment and Forest, Government of Bangladesh. (2016). </w:t>
      </w:r>
      <w:r w:rsidRPr="00F4412A">
        <w:rPr>
          <w:rFonts w:ascii="Times New Roman" w:hAnsi="Times New Roman" w:cs="Times New Roman"/>
          <w:i/>
          <w:iCs/>
          <w:szCs w:val="24"/>
        </w:rPr>
        <w:t xml:space="preserve">Update Report of </w:t>
      </w:r>
    </w:p>
    <w:p w14:paraId="56C35337" w14:textId="213079B1" w:rsidR="003A718A" w:rsidRPr="00F4412A" w:rsidRDefault="005F4F3F" w:rsidP="006D12D0">
      <w:pPr>
        <w:spacing w:line="480" w:lineRule="auto"/>
        <w:rPr>
          <w:rFonts w:ascii="Times New Roman" w:hAnsi="Times New Roman" w:cs="Times New Roman"/>
          <w:i/>
          <w:iCs/>
          <w:szCs w:val="24"/>
        </w:rPr>
      </w:pPr>
      <w:r w:rsidRPr="00F4412A">
        <w:rPr>
          <w:rFonts w:ascii="Times New Roman" w:hAnsi="Times New Roman" w:cs="Times New Roman"/>
          <w:i/>
          <w:iCs/>
          <w:szCs w:val="24"/>
        </w:rPr>
        <w:t xml:space="preserve">    </w:t>
      </w:r>
      <w:r w:rsidR="00F4412A">
        <w:rPr>
          <w:rFonts w:ascii="Times New Roman" w:hAnsi="Times New Roman" w:cs="Times New Roman"/>
          <w:i/>
          <w:iCs/>
          <w:szCs w:val="24"/>
        </w:rPr>
        <w:t xml:space="preserve"> </w:t>
      </w:r>
      <w:r w:rsidR="00C637CC">
        <w:rPr>
          <w:rFonts w:ascii="Times New Roman" w:hAnsi="Times New Roman" w:cs="Times New Roman"/>
          <w:i/>
          <w:iCs/>
          <w:szCs w:val="24"/>
        </w:rPr>
        <w:tab/>
      </w:r>
      <w:r w:rsidR="00DF5B0A" w:rsidRPr="00F4412A">
        <w:rPr>
          <w:rFonts w:ascii="Times New Roman" w:hAnsi="Times New Roman" w:cs="Times New Roman"/>
          <w:i/>
          <w:iCs/>
          <w:szCs w:val="24"/>
        </w:rPr>
        <w:t xml:space="preserve">Government of Bangladesh on Decision 39 Com 7B.8 by World Heritage Committee. </w:t>
      </w:r>
    </w:p>
    <w:p w14:paraId="5C8E13C2" w14:textId="5BB92F4D" w:rsidR="00F4412A"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Retrieved from </w:t>
      </w:r>
      <w:hyperlink r:id="rId8" w:history="1">
        <w:r w:rsidRPr="006D12D0">
          <w:rPr>
            <w:rStyle w:val="Hyperlink"/>
            <w:rFonts w:ascii="Times New Roman" w:hAnsi="Times New Roman" w:cs="Times New Roman"/>
            <w:szCs w:val="24"/>
          </w:rPr>
          <w:t>https://www.google.com/search?client&amp;uact</w:t>
        </w:r>
      </w:hyperlink>
    </w:p>
    <w:p w14:paraId="670739D1" w14:textId="6A4B0F12" w:rsidR="003A718A"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Rajalakshmi, S. (2016). </w:t>
      </w:r>
      <w:r w:rsidRPr="00F4412A">
        <w:rPr>
          <w:rFonts w:ascii="Times New Roman" w:hAnsi="Times New Roman" w:cs="Times New Roman"/>
          <w:i/>
          <w:iCs/>
          <w:szCs w:val="24"/>
        </w:rPr>
        <w:t>Sustainable Development through Environmental Ethics.</w:t>
      </w:r>
      <w:r w:rsidRPr="006D12D0">
        <w:rPr>
          <w:rFonts w:ascii="Times New Roman" w:hAnsi="Times New Roman" w:cs="Times New Roman"/>
          <w:szCs w:val="24"/>
        </w:rPr>
        <w:t xml:space="preserve"> </w:t>
      </w:r>
    </w:p>
    <w:p w14:paraId="570E8B4B" w14:textId="6A58790F" w:rsidR="003A718A"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F4412A">
        <w:rPr>
          <w:rFonts w:ascii="Times New Roman" w:hAnsi="Times New Roman" w:cs="Times New Roman"/>
          <w:szCs w:val="24"/>
        </w:rPr>
        <w:t xml:space="preserve"> </w:t>
      </w:r>
      <w:r w:rsidR="00C637CC">
        <w:rPr>
          <w:rFonts w:ascii="Times New Roman" w:hAnsi="Times New Roman" w:cs="Times New Roman"/>
          <w:szCs w:val="24"/>
        </w:rPr>
        <w:tab/>
      </w:r>
      <w:r w:rsidR="00FF786C" w:rsidRPr="006D12D0">
        <w:rPr>
          <w:rFonts w:ascii="Times New Roman" w:hAnsi="Times New Roman" w:cs="Times New Roman"/>
          <w:szCs w:val="24"/>
        </w:rPr>
        <w:t xml:space="preserve">International Journal of Applied </w:t>
      </w:r>
      <w:r w:rsidR="00F4412A" w:rsidRPr="006D12D0">
        <w:rPr>
          <w:rFonts w:ascii="Times New Roman" w:hAnsi="Times New Roman" w:cs="Times New Roman"/>
          <w:szCs w:val="24"/>
        </w:rPr>
        <w:t>Research (</w:t>
      </w:r>
      <w:r w:rsidR="00FF786C" w:rsidRPr="006D12D0">
        <w:rPr>
          <w:rFonts w:ascii="Times New Roman" w:hAnsi="Times New Roman" w:cs="Times New Roman"/>
          <w:szCs w:val="24"/>
        </w:rPr>
        <w:t>2</w:t>
      </w:r>
      <w:r w:rsidR="00F4412A">
        <w:rPr>
          <w:rFonts w:ascii="Times New Roman" w:hAnsi="Times New Roman" w:cs="Times New Roman"/>
          <w:szCs w:val="24"/>
        </w:rPr>
        <w:t>)</w:t>
      </w:r>
      <w:r w:rsidR="00FF786C" w:rsidRPr="006D12D0">
        <w:rPr>
          <w:rFonts w:ascii="Times New Roman" w:hAnsi="Times New Roman" w:cs="Times New Roman"/>
          <w:szCs w:val="24"/>
        </w:rPr>
        <w:t xml:space="preserve">(3): 464-467. Retrieved from </w:t>
      </w:r>
    </w:p>
    <w:p w14:paraId="3BBCCCAE" w14:textId="5F29175A" w:rsidR="00FF786C"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F4412A">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http://www.allresearchjournal.com/archives</w:t>
      </w:r>
    </w:p>
    <w:p w14:paraId="39A62E89" w14:textId="3EBCFE7F"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Rolston, H III</w:t>
      </w:r>
      <w:r w:rsidR="008A6B63" w:rsidRPr="006D12D0">
        <w:rPr>
          <w:rFonts w:ascii="Times New Roman" w:hAnsi="Times New Roman" w:cs="Times New Roman"/>
          <w:szCs w:val="24"/>
        </w:rPr>
        <w:t>.</w:t>
      </w:r>
      <w:r w:rsidRPr="006D12D0">
        <w:rPr>
          <w:rFonts w:ascii="Times New Roman" w:hAnsi="Times New Roman" w:cs="Times New Roman"/>
          <w:szCs w:val="24"/>
        </w:rPr>
        <w:t xml:space="preserve"> (</w:t>
      </w:r>
      <w:r w:rsidR="00F9720B" w:rsidRPr="006D12D0">
        <w:rPr>
          <w:rFonts w:ascii="Times New Roman" w:hAnsi="Times New Roman" w:cs="Times New Roman"/>
          <w:szCs w:val="24"/>
        </w:rPr>
        <w:t>1992</w:t>
      </w:r>
      <w:r w:rsidRPr="006D12D0">
        <w:rPr>
          <w:rFonts w:ascii="Times New Roman" w:hAnsi="Times New Roman" w:cs="Times New Roman"/>
          <w:szCs w:val="24"/>
        </w:rPr>
        <w:t xml:space="preserve">). </w:t>
      </w:r>
      <w:r w:rsidRPr="00F4412A">
        <w:rPr>
          <w:rFonts w:ascii="Times New Roman" w:hAnsi="Times New Roman" w:cs="Times New Roman"/>
          <w:i/>
          <w:iCs/>
          <w:szCs w:val="24"/>
        </w:rPr>
        <w:t>Philosophy Gone Wild: Environmental Ethics</w:t>
      </w:r>
      <w:r w:rsidR="00F4412A">
        <w:rPr>
          <w:rFonts w:ascii="Times New Roman" w:hAnsi="Times New Roman" w:cs="Times New Roman"/>
          <w:i/>
          <w:iCs/>
          <w:szCs w:val="24"/>
        </w:rPr>
        <w:t>.</w:t>
      </w:r>
      <w:r w:rsidRPr="006D12D0">
        <w:rPr>
          <w:rFonts w:ascii="Times New Roman" w:hAnsi="Times New Roman" w:cs="Times New Roman"/>
          <w:szCs w:val="24"/>
        </w:rPr>
        <w:t xml:space="preserve"> Buffalo: Prometheus </w:t>
      </w:r>
    </w:p>
    <w:p w14:paraId="6814B7D8" w14:textId="4671CEE8" w:rsidR="002C58D9" w:rsidRDefault="005F4F3F" w:rsidP="002C58D9">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Press.</w:t>
      </w:r>
    </w:p>
    <w:p w14:paraId="40618EEA" w14:textId="7E8E0D21" w:rsidR="0071429B" w:rsidRPr="00C637CC" w:rsidRDefault="005F4F3F" w:rsidP="00C637CC">
      <w:pPr>
        <w:spacing w:line="480" w:lineRule="auto"/>
        <w:rPr>
          <w:rFonts w:ascii="Times New Roman" w:hAnsi="Times New Roman" w:cs="Times New Roman"/>
          <w:szCs w:val="24"/>
        </w:rPr>
      </w:pPr>
      <w:r w:rsidRPr="0071429B">
        <w:rPr>
          <w:rFonts w:ascii="Times New Roman" w:hAnsi="Times New Roman" w:cs="Times New Roman"/>
          <w:szCs w:val="24"/>
        </w:rPr>
        <w:t xml:space="preserve"> Sandler, R</w:t>
      </w:r>
      <w:r w:rsidR="008A6B63" w:rsidRPr="0071429B">
        <w:rPr>
          <w:rFonts w:ascii="Times New Roman" w:hAnsi="Times New Roman" w:cs="Times New Roman"/>
          <w:szCs w:val="24"/>
        </w:rPr>
        <w:t>.</w:t>
      </w:r>
      <w:r w:rsidRPr="0071429B">
        <w:rPr>
          <w:rFonts w:ascii="Times New Roman" w:hAnsi="Times New Roman" w:cs="Times New Roman"/>
          <w:szCs w:val="24"/>
        </w:rPr>
        <w:t xml:space="preserve"> (2019). </w:t>
      </w:r>
      <w:r w:rsidRPr="0071429B">
        <w:rPr>
          <w:rFonts w:ascii="Times New Roman" w:hAnsi="Times New Roman" w:cs="Times New Roman"/>
          <w:i/>
          <w:iCs/>
          <w:szCs w:val="24"/>
        </w:rPr>
        <w:t>Environmental Virtue Ethics: Value, Normativity, and Right Action</w:t>
      </w:r>
      <w:r w:rsidRPr="0071429B">
        <w:rPr>
          <w:rFonts w:ascii="Times New Roman" w:hAnsi="Times New Roman" w:cs="Times New Roman"/>
          <w:szCs w:val="24"/>
        </w:rPr>
        <w:t xml:space="preserve"> In    </w:t>
      </w:r>
      <w:r w:rsidR="00C637CC">
        <w:rPr>
          <w:rFonts w:ascii="Times New Roman" w:hAnsi="Times New Roman" w:cs="Times New Roman"/>
          <w:szCs w:val="24"/>
        </w:rPr>
        <w:tab/>
      </w:r>
      <w:r w:rsidRPr="0071429B">
        <w:t xml:space="preserve">T. Allen &amp; S.M. Gardiner (Eds), </w:t>
      </w:r>
      <w:r w:rsidRPr="0071429B">
        <w:rPr>
          <w:i/>
          <w:iCs/>
        </w:rPr>
        <w:t>The Oxford Handbook of Environmental Ethics</w:t>
      </w:r>
      <w:r w:rsidRPr="0071429B">
        <w:t xml:space="preserve"> (1). </w:t>
      </w:r>
      <w:r w:rsidR="00C637CC">
        <w:tab/>
      </w:r>
      <w:r w:rsidRPr="0071429B">
        <w:t xml:space="preserve">New York: Oxford  University Press. </w:t>
      </w:r>
    </w:p>
    <w:p w14:paraId="1A1413B0" w14:textId="06587B8A" w:rsidR="00BC6B7B" w:rsidRPr="006D12D0" w:rsidRDefault="005F4F3F" w:rsidP="0071429B">
      <w:pPr>
        <w:spacing w:line="480" w:lineRule="auto"/>
        <w:rPr>
          <w:rFonts w:ascii="Times New Roman" w:hAnsi="Times New Roman" w:cs="Times New Roman"/>
          <w:szCs w:val="24"/>
        </w:rPr>
      </w:pPr>
      <w:r w:rsidRPr="006D12D0">
        <w:rPr>
          <w:rFonts w:ascii="Times New Roman" w:hAnsi="Times New Roman" w:cs="Times New Roman"/>
          <w:szCs w:val="24"/>
        </w:rPr>
        <w:t xml:space="preserve">Sen, A. (2009). </w:t>
      </w:r>
      <w:r w:rsidRPr="0071429B">
        <w:rPr>
          <w:rFonts w:ascii="Times New Roman" w:hAnsi="Times New Roman" w:cs="Times New Roman"/>
          <w:i/>
          <w:iCs/>
          <w:szCs w:val="24"/>
        </w:rPr>
        <w:t>The Idea of Justice</w:t>
      </w:r>
      <w:r w:rsidRPr="006D12D0">
        <w:rPr>
          <w:rFonts w:ascii="Times New Roman" w:hAnsi="Times New Roman" w:cs="Times New Roman"/>
          <w:szCs w:val="24"/>
        </w:rPr>
        <w:t xml:space="preserve">. Massachusetts. The Belknap Press of Harvard   </w:t>
      </w:r>
    </w:p>
    <w:p w14:paraId="6C6D6668" w14:textId="2A9AA4C0" w:rsidR="0071429B"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2C58D9">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University Press.</w:t>
      </w:r>
      <w:r>
        <w:rPr>
          <w:rFonts w:ascii="Times New Roman" w:hAnsi="Times New Roman" w:cs="Times New Roman"/>
          <w:szCs w:val="24"/>
        </w:rPr>
        <w:t xml:space="preserve"> Retrieved from </w:t>
      </w:r>
      <w:hyperlink r:id="rId9" w:history="1">
        <w:r w:rsidRPr="00953EDD">
          <w:rPr>
            <w:rStyle w:val="Hyperlink"/>
            <w:rFonts w:ascii="Times New Roman" w:hAnsi="Times New Roman" w:cs="Times New Roman"/>
            <w:szCs w:val="24"/>
          </w:rPr>
          <w:t>https://dutraeconomicus.files.wordpress.com/</w:t>
        </w:r>
      </w:hyperlink>
    </w:p>
    <w:p w14:paraId="6612FAB3" w14:textId="09AF13AC" w:rsidR="00725C8E" w:rsidRPr="0071429B" w:rsidRDefault="005F4F3F" w:rsidP="006D12D0">
      <w:pPr>
        <w:spacing w:line="480" w:lineRule="auto"/>
        <w:rPr>
          <w:rFonts w:ascii="Times New Roman" w:hAnsi="Times New Roman" w:cs="Times New Roman"/>
          <w:i/>
          <w:iCs/>
          <w:szCs w:val="24"/>
        </w:rPr>
      </w:pPr>
      <w:r w:rsidRPr="006D12D0">
        <w:rPr>
          <w:rFonts w:ascii="Times New Roman" w:hAnsi="Times New Roman" w:cs="Times New Roman"/>
          <w:szCs w:val="24"/>
        </w:rPr>
        <w:t>Soytas &amp; Halisçelik</w:t>
      </w:r>
      <w:r w:rsidR="008A6B63" w:rsidRPr="006D12D0">
        <w:rPr>
          <w:rFonts w:ascii="Times New Roman" w:hAnsi="Times New Roman" w:cs="Times New Roman"/>
          <w:szCs w:val="24"/>
        </w:rPr>
        <w:t>.</w:t>
      </w:r>
      <w:r w:rsidRPr="006D12D0">
        <w:rPr>
          <w:rFonts w:ascii="Times New Roman" w:hAnsi="Times New Roman" w:cs="Times New Roman"/>
          <w:szCs w:val="24"/>
        </w:rPr>
        <w:t xml:space="preserve"> (2018</w:t>
      </w:r>
      <w:r w:rsidRPr="0071429B">
        <w:rPr>
          <w:rFonts w:ascii="Times New Roman" w:hAnsi="Times New Roman" w:cs="Times New Roman"/>
          <w:i/>
          <w:iCs/>
          <w:szCs w:val="24"/>
        </w:rPr>
        <w:t xml:space="preserve">). Sustainable development from millennium 2015 to </w:t>
      </w:r>
    </w:p>
    <w:p w14:paraId="01288B4F" w14:textId="1C92709F" w:rsidR="00725C8E" w:rsidRPr="006D12D0" w:rsidRDefault="005F4F3F" w:rsidP="006D12D0">
      <w:pPr>
        <w:spacing w:line="480" w:lineRule="auto"/>
        <w:rPr>
          <w:rFonts w:ascii="Times New Roman" w:hAnsi="Times New Roman" w:cs="Times New Roman"/>
          <w:szCs w:val="24"/>
        </w:rPr>
      </w:pPr>
      <w:r w:rsidRPr="0071429B">
        <w:rPr>
          <w:rFonts w:ascii="Times New Roman" w:hAnsi="Times New Roman" w:cs="Times New Roman"/>
          <w:i/>
          <w:iCs/>
          <w:szCs w:val="24"/>
        </w:rPr>
        <w:t xml:space="preserve">     </w:t>
      </w:r>
      <w:r w:rsidR="00C637CC">
        <w:rPr>
          <w:rFonts w:ascii="Times New Roman" w:hAnsi="Times New Roman" w:cs="Times New Roman"/>
          <w:i/>
          <w:iCs/>
          <w:szCs w:val="24"/>
        </w:rPr>
        <w:tab/>
      </w:r>
      <w:r w:rsidRPr="0071429B">
        <w:rPr>
          <w:rFonts w:ascii="Times New Roman" w:hAnsi="Times New Roman" w:cs="Times New Roman"/>
          <w:i/>
          <w:iCs/>
          <w:szCs w:val="24"/>
        </w:rPr>
        <w:t>Sustainable Development Goals 2030.</w:t>
      </w:r>
      <w:r w:rsidRPr="006D12D0">
        <w:rPr>
          <w:rFonts w:ascii="Times New Roman" w:hAnsi="Times New Roman" w:cs="Times New Roman"/>
          <w:szCs w:val="24"/>
        </w:rPr>
        <w:t xml:space="preserve"> Istanbul, Turkey: Ozyegin University and King </w:t>
      </w:r>
    </w:p>
    <w:p w14:paraId="0B7506DB" w14:textId="38F75403"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Abdullah Petroleum Studies and Research Center. (KAPSARC). Retrieved from </w:t>
      </w:r>
    </w:p>
    <w:p w14:paraId="2394B908" w14:textId="035EBF2D"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lastRenderedPageBreak/>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http://www.buzzle.com/articles/what-is-environmental-ethics.html  </w:t>
      </w:r>
    </w:p>
    <w:p w14:paraId="1B8B3319" w14:textId="6D9BE69C"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Thompson, A</w:t>
      </w:r>
      <w:r w:rsidR="00F9720B" w:rsidRPr="006D12D0">
        <w:rPr>
          <w:rFonts w:ascii="Times New Roman" w:hAnsi="Times New Roman" w:cs="Times New Roman"/>
          <w:szCs w:val="24"/>
        </w:rPr>
        <w:t>.</w:t>
      </w:r>
      <w:r w:rsidRPr="006D12D0">
        <w:rPr>
          <w:rFonts w:ascii="Times New Roman" w:hAnsi="Times New Roman" w:cs="Times New Roman"/>
          <w:szCs w:val="24"/>
        </w:rPr>
        <w:t xml:space="preserve"> (2019). </w:t>
      </w:r>
      <w:r w:rsidRPr="0071429B">
        <w:rPr>
          <w:rFonts w:ascii="Times New Roman" w:hAnsi="Times New Roman" w:cs="Times New Roman"/>
          <w:i/>
          <w:iCs/>
          <w:szCs w:val="24"/>
        </w:rPr>
        <w:t>Anthropocentrism: Humanity as Peril and Promise.</w:t>
      </w:r>
      <w:r w:rsidRPr="006D12D0">
        <w:rPr>
          <w:rFonts w:ascii="Times New Roman" w:hAnsi="Times New Roman" w:cs="Times New Roman"/>
          <w:szCs w:val="24"/>
        </w:rPr>
        <w:t xml:space="preserve"> In </w:t>
      </w:r>
    </w:p>
    <w:p w14:paraId="46341757" w14:textId="64D8CAC8"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S.M. Gardiner, </w:t>
      </w:r>
      <w:r w:rsidR="0071429B">
        <w:rPr>
          <w:rFonts w:ascii="Times New Roman" w:hAnsi="Times New Roman" w:cs="Times New Roman"/>
          <w:szCs w:val="24"/>
        </w:rPr>
        <w:t>&amp;</w:t>
      </w:r>
      <w:r w:rsidRPr="006D12D0">
        <w:rPr>
          <w:rFonts w:ascii="Times New Roman" w:hAnsi="Times New Roman" w:cs="Times New Roman"/>
          <w:szCs w:val="24"/>
        </w:rPr>
        <w:t xml:space="preserve"> Thompson</w:t>
      </w:r>
      <w:r w:rsidR="008A6B63" w:rsidRPr="006D12D0">
        <w:rPr>
          <w:rFonts w:ascii="Times New Roman" w:hAnsi="Times New Roman" w:cs="Times New Roman"/>
          <w:szCs w:val="24"/>
        </w:rPr>
        <w:t xml:space="preserve">, A. </w:t>
      </w:r>
      <w:r w:rsidRPr="006D12D0">
        <w:rPr>
          <w:rFonts w:ascii="Times New Roman" w:hAnsi="Times New Roman" w:cs="Times New Roman"/>
          <w:szCs w:val="24"/>
        </w:rPr>
        <w:t xml:space="preserve"> (Eds.)</w:t>
      </w:r>
      <w:r w:rsidR="004974D3">
        <w:rPr>
          <w:rFonts w:ascii="Times New Roman" w:hAnsi="Times New Roman" w:cs="Times New Roman"/>
          <w:szCs w:val="24"/>
        </w:rPr>
        <w:t>,</w:t>
      </w:r>
      <w:r w:rsidR="0071429B">
        <w:rPr>
          <w:rFonts w:ascii="Times New Roman" w:hAnsi="Times New Roman" w:cs="Times New Roman"/>
          <w:szCs w:val="24"/>
        </w:rPr>
        <w:t xml:space="preserve"> </w:t>
      </w:r>
      <w:r w:rsidR="0071429B" w:rsidRPr="0071429B">
        <w:rPr>
          <w:rFonts w:ascii="Times New Roman" w:hAnsi="Times New Roman" w:cs="Times New Roman"/>
          <w:i/>
          <w:iCs/>
          <w:szCs w:val="24"/>
        </w:rPr>
        <w:t>Environmental Ethics</w:t>
      </w:r>
      <w:r w:rsidR="004974D3">
        <w:rPr>
          <w:rFonts w:ascii="Times New Roman" w:hAnsi="Times New Roman" w:cs="Times New Roman"/>
          <w:i/>
          <w:iCs/>
          <w:szCs w:val="24"/>
        </w:rPr>
        <w:t>.</w:t>
      </w:r>
      <w:r w:rsidR="0071429B" w:rsidRPr="0071429B">
        <w:rPr>
          <w:rFonts w:ascii="Times New Roman" w:hAnsi="Times New Roman" w:cs="Times New Roman"/>
          <w:i/>
          <w:iCs/>
          <w:szCs w:val="24"/>
        </w:rPr>
        <w:t xml:space="preserve"> </w:t>
      </w:r>
      <w:r w:rsidRPr="006D12D0">
        <w:rPr>
          <w:rFonts w:ascii="Times New Roman" w:hAnsi="Times New Roman" w:cs="Times New Roman"/>
          <w:szCs w:val="24"/>
        </w:rPr>
        <w:t xml:space="preserve">New York: </w:t>
      </w:r>
    </w:p>
    <w:p w14:paraId="57705137" w14:textId="6BE845A7"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 xml:space="preserve">Oxford University Press. </w:t>
      </w:r>
    </w:p>
    <w:p w14:paraId="0AE87CA8" w14:textId="42E2F89C"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United Nations Conference on Environment and Development. (n.d.). Retrieve</w:t>
      </w:r>
      <w:r w:rsidR="003A718A" w:rsidRPr="006D12D0">
        <w:rPr>
          <w:rFonts w:ascii="Times New Roman" w:hAnsi="Times New Roman" w:cs="Times New Roman"/>
          <w:szCs w:val="24"/>
        </w:rPr>
        <w:t>d</w:t>
      </w:r>
      <w:r w:rsidRPr="006D12D0">
        <w:rPr>
          <w:rFonts w:ascii="Times New Roman" w:hAnsi="Times New Roman" w:cs="Times New Roman"/>
          <w:szCs w:val="24"/>
        </w:rPr>
        <w:t xml:space="preserve"> from </w:t>
      </w:r>
    </w:p>
    <w:p w14:paraId="1402EC0F" w14:textId="48C50031"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https://www.unric.org/en/rio20/27615-back-in-time-what-was-rio-1992#maincontent</w:t>
      </w:r>
    </w:p>
    <w:p w14:paraId="08C9BD07" w14:textId="77777777" w:rsidR="00095C26" w:rsidRDefault="005F4F3F" w:rsidP="006D12D0">
      <w:pPr>
        <w:spacing w:line="480" w:lineRule="auto"/>
        <w:rPr>
          <w:rFonts w:ascii="Times New Roman" w:hAnsi="Times New Roman" w:cs="Times New Roman"/>
          <w:szCs w:val="24"/>
        </w:rPr>
      </w:pPr>
      <w:r>
        <w:rPr>
          <w:rFonts w:ascii="Times New Roman" w:hAnsi="Times New Roman" w:cs="Times New Roman"/>
          <w:szCs w:val="24"/>
        </w:rPr>
        <w:t xml:space="preserve">United Nations Educational, Scientific and Cultural Organization </w:t>
      </w:r>
      <w:r w:rsidR="002E5860" w:rsidRPr="006D12D0">
        <w:rPr>
          <w:rFonts w:ascii="Times New Roman" w:hAnsi="Times New Roman" w:cs="Times New Roman"/>
          <w:szCs w:val="24"/>
        </w:rPr>
        <w:t>UNESCO</w:t>
      </w:r>
      <w:r w:rsidR="008A6B63" w:rsidRPr="006D12D0">
        <w:rPr>
          <w:rFonts w:ascii="Times New Roman" w:hAnsi="Times New Roman" w:cs="Times New Roman"/>
          <w:szCs w:val="24"/>
        </w:rPr>
        <w:t xml:space="preserve">. </w:t>
      </w:r>
      <w:r w:rsidR="002E5860" w:rsidRPr="006D12D0">
        <w:rPr>
          <w:rFonts w:ascii="Times New Roman" w:hAnsi="Times New Roman" w:cs="Times New Roman"/>
          <w:szCs w:val="24"/>
        </w:rPr>
        <w:t xml:space="preserve">(2016). Report </w:t>
      </w:r>
      <w:r>
        <w:rPr>
          <w:rFonts w:ascii="Times New Roman" w:hAnsi="Times New Roman" w:cs="Times New Roman"/>
          <w:szCs w:val="24"/>
        </w:rPr>
        <w:t xml:space="preserve"> </w:t>
      </w:r>
    </w:p>
    <w:p w14:paraId="4F26C9AC" w14:textId="48A540A0" w:rsidR="00725C8E" w:rsidRPr="006D12D0" w:rsidRDefault="005F4F3F" w:rsidP="006D12D0">
      <w:pPr>
        <w:spacing w:line="480" w:lineRule="auto"/>
        <w:rPr>
          <w:rFonts w:ascii="Times New Roman" w:hAnsi="Times New Roman" w:cs="Times New Roman"/>
          <w:szCs w:val="24"/>
        </w:rPr>
      </w:pPr>
      <w:r>
        <w:rPr>
          <w:rFonts w:ascii="Times New Roman" w:hAnsi="Times New Roman" w:cs="Times New Roman"/>
          <w:szCs w:val="24"/>
        </w:rPr>
        <w:t xml:space="preserve">      </w:t>
      </w:r>
      <w:r w:rsidR="00C637CC">
        <w:rPr>
          <w:rFonts w:ascii="Times New Roman" w:hAnsi="Times New Roman" w:cs="Times New Roman"/>
          <w:szCs w:val="24"/>
        </w:rPr>
        <w:tab/>
      </w:r>
      <w:r w:rsidR="002E5860" w:rsidRPr="006D12D0">
        <w:rPr>
          <w:rFonts w:ascii="Times New Roman" w:hAnsi="Times New Roman" w:cs="Times New Roman"/>
          <w:szCs w:val="24"/>
        </w:rPr>
        <w:t xml:space="preserve">on the Mission to the Sundarbans World Heritage Site, </w:t>
      </w:r>
    </w:p>
    <w:p w14:paraId="0AE58385" w14:textId="06AD1863" w:rsidR="002C58D9"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Bangladesh, from 22 to 28 March 2016. Retrieve</w:t>
      </w:r>
      <w:r w:rsidR="003A718A" w:rsidRPr="006D12D0">
        <w:rPr>
          <w:rFonts w:ascii="Times New Roman" w:hAnsi="Times New Roman" w:cs="Times New Roman"/>
          <w:szCs w:val="24"/>
        </w:rPr>
        <w:t>d</w:t>
      </w:r>
      <w:r w:rsidRPr="006D12D0">
        <w:rPr>
          <w:rFonts w:ascii="Times New Roman" w:hAnsi="Times New Roman" w:cs="Times New Roman"/>
          <w:szCs w:val="24"/>
        </w:rPr>
        <w:t xml:space="preserve"> from  </w:t>
      </w:r>
      <w:r>
        <w:rPr>
          <w:rFonts w:ascii="Times New Roman" w:hAnsi="Times New Roman" w:cs="Times New Roman"/>
          <w:szCs w:val="24"/>
        </w:rPr>
        <w:t xml:space="preserve">    </w:t>
      </w:r>
    </w:p>
    <w:p w14:paraId="64F6A05A" w14:textId="77777777" w:rsidR="00C637CC" w:rsidRDefault="005F4F3F" w:rsidP="006D12D0">
      <w:pPr>
        <w:spacing w:line="480" w:lineRule="auto"/>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hyperlink r:id="rId10" w:history="1">
        <w:r w:rsidRPr="00953EDD">
          <w:rPr>
            <w:rStyle w:val="Hyperlink"/>
            <w:rFonts w:ascii="Times New Roman" w:hAnsi="Times New Roman" w:cs="Times New Roman"/>
            <w:szCs w:val="24"/>
          </w:rPr>
          <w:t>https://whc.unesco.org/en/documents/148097</w:t>
        </w:r>
      </w:hyperlink>
    </w:p>
    <w:p w14:paraId="7D5AA69D" w14:textId="62C2C46E"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World Commission on Environment and Development. (1987).</w:t>
      </w:r>
      <w:r w:rsidR="00F9720B" w:rsidRPr="006D12D0">
        <w:rPr>
          <w:rFonts w:ascii="Times New Roman" w:hAnsi="Times New Roman" w:cs="Times New Roman"/>
          <w:szCs w:val="24"/>
        </w:rPr>
        <w:t xml:space="preserve"> </w:t>
      </w:r>
      <w:r w:rsidRPr="006D12D0">
        <w:rPr>
          <w:rFonts w:ascii="Times New Roman" w:hAnsi="Times New Roman" w:cs="Times New Roman"/>
          <w:szCs w:val="24"/>
        </w:rPr>
        <w:t xml:space="preserve">Our Common Future. </w:t>
      </w:r>
    </w:p>
    <w:p w14:paraId="19B6CFFF" w14:textId="64728837"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2C58D9">
        <w:rPr>
          <w:rFonts w:ascii="Times New Roman" w:hAnsi="Times New Roman" w:cs="Times New Roman"/>
          <w:szCs w:val="24"/>
        </w:rPr>
        <w:t xml:space="preserve">    </w:t>
      </w:r>
      <w:r w:rsidR="00C637CC">
        <w:rPr>
          <w:rFonts w:ascii="Times New Roman" w:hAnsi="Times New Roman" w:cs="Times New Roman"/>
          <w:szCs w:val="24"/>
        </w:rPr>
        <w:tab/>
      </w:r>
      <w:r w:rsidRPr="006D12D0">
        <w:rPr>
          <w:rFonts w:ascii="Times New Roman" w:hAnsi="Times New Roman" w:cs="Times New Roman"/>
          <w:szCs w:val="24"/>
        </w:rPr>
        <w:t>Oxford University Press. Retrieve</w:t>
      </w:r>
      <w:r w:rsidR="003A718A" w:rsidRPr="006D12D0">
        <w:rPr>
          <w:rFonts w:ascii="Times New Roman" w:hAnsi="Times New Roman" w:cs="Times New Roman"/>
          <w:szCs w:val="24"/>
        </w:rPr>
        <w:t>d</w:t>
      </w:r>
      <w:r w:rsidRPr="006D12D0">
        <w:rPr>
          <w:rFonts w:ascii="Times New Roman" w:hAnsi="Times New Roman" w:cs="Times New Roman"/>
          <w:szCs w:val="24"/>
        </w:rPr>
        <w:t xml:space="preserve"> from</w:t>
      </w:r>
    </w:p>
    <w:p w14:paraId="15561FF6" w14:textId="50347F2D" w:rsidR="00725C8E" w:rsidRPr="006D12D0" w:rsidRDefault="005F4F3F" w:rsidP="006D12D0">
      <w:pPr>
        <w:spacing w:line="480" w:lineRule="auto"/>
        <w:rPr>
          <w:rFonts w:ascii="Times New Roman" w:hAnsi="Times New Roman" w:cs="Times New Roman"/>
          <w:szCs w:val="24"/>
        </w:rPr>
      </w:pPr>
      <w:r w:rsidRPr="006D12D0">
        <w:rPr>
          <w:rFonts w:ascii="Times New Roman" w:hAnsi="Times New Roman" w:cs="Times New Roman"/>
          <w:szCs w:val="24"/>
        </w:rPr>
        <w:t xml:space="preserve">   </w:t>
      </w:r>
      <w:r w:rsidR="002C58D9">
        <w:rPr>
          <w:rFonts w:ascii="Times New Roman" w:hAnsi="Times New Roman" w:cs="Times New Roman"/>
          <w:szCs w:val="24"/>
        </w:rPr>
        <w:t xml:space="preserve">   </w:t>
      </w:r>
      <w:r w:rsidRPr="006D12D0">
        <w:rPr>
          <w:rFonts w:ascii="Times New Roman" w:hAnsi="Times New Roman" w:cs="Times New Roman"/>
          <w:szCs w:val="24"/>
        </w:rPr>
        <w:t xml:space="preserve"> </w:t>
      </w:r>
      <w:r w:rsidR="00C637CC">
        <w:rPr>
          <w:rFonts w:ascii="Times New Roman" w:hAnsi="Times New Roman" w:cs="Times New Roman"/>
          <w:szCs w:val="24"/>
        </w:rPr>
        <w:tab/>
      </w:r>
      <w:hyperlink r:id="rId11" w:history="1">
        <w:r w:rsidR="00C637CC" w:rsidRPr="00953EDD">
          <w:rPr>
            <w:rStyle w:val="Hyperlink"/>
            <w:rFonts w:ascii="Times New Roman" w:hAnsi="Times New Roman" w:cs="Times New Roman"/>
            <w:szCs w:val="24"/>
          </w:rPr>
          <w:t>https://sustainabledevelopment.un.org/content/documents/5987our-common-</w:t>
        </w:r>
      </w:hyperlink>
      <w:r w:rsidR="00C637CC">
        <w:rPr>
          <w:rFonts w:ascii="Times New Roman" w:hAnsi="Times New Roman" w:cs="Times New Roman"/>
          <w:szCs w:val="24"/>
        </w:rPr>
        <w:tab/>
      </w:r>
    </w:p>
    <w:p w14:paraId="007C1840" w14:textId="046289EA" w:rsidR="00C649F9" w:rsidRPr="006D12D0" w:rsidRDefault="00C649F9" w:rsidP="006D12D0">
      <w:pPr>
        <w:spacing w:line="480" w:lineRule="auto"/>
        <w:rPr>
          <w:rFonts w:ascii="Times New Roman" w:hAnsi="Times New Roman" w:cs="Times New Roman"/>
          <w:szCs w:val="24"/>
        </w:rPr>
      </w:pPr>
    </w:p>
    <w:sectPr w:rsidR="00C649F9" w:rsidRPr="006D12D0" w:rsidSect="00A27CDB">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25A07" w14:textId="77777777" w:rsidR="00CF43D5" w:rsidRDefault="00CF43D5">
      <w:r>
        <w:separator/>
      </w:r>
    </w:p>
  </w:endnote>
  <w:endnote w:type="continuationSeparator" w:id="0">
    <w:p w14:paraId="417371D4" w14:textId="77777777" w:rsidR="00CF43D5" w:rsidRDefault="00CF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Kohinoor Bangla">
    <w:panose1 w:val="02000000000000000000"/>
    <w:charset w:val="4D"/>
    <w:family w:val="auto"/>
    <w:pitch w:val="variable"/>
    <w:sig w:usb0="00010007" w:usb1="00000000" w:usb2="00000000" w:usb3="00000000" w:csb0="00000093"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9632798"/>
      <w:docPartObj>
        <w:docPartGallery w:val="Page Numbers (Bottom of Page)"/>
        <w:docPartUnique/>
      </w:docPartObj>
    </w:sdtPr>
    <w:sdtEndPr>
      <w:rPr>
        <w:rStyle w:val="PageNumber"/>
      </w:rPr>
    </w:sdtEndPr>
    <w:sdtContent>
      <w:p w14:paraId="102EE35C" w14:textId="1501A92C" w:rsidR="005D4191" w:rsidRDefault="005F4F3F" w:rsidP="000E0C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23DF01" w14:textId="77777777" w:rsidR="005D4191" w:rsidRDefault="005D4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435075"/>
      <w:docPartObj>
        <w:docPartGallery w:val="Page Numbers (Bottom of Page)"/>
        <w:docPartUnique/>
      </w:docPartObj>
    </w:sdtPr>
    <w:sdtEndPr>
      <w:rPr>
        <w:rStyle w:val="PageNumber"/>
      </w:rPr>
    </w:sdtEndPr>
    <w:sdtContent>
      <w:p w14:paraId="698F82DD" w14:textId="19727389" w:rsidR="005D4191" w:rsidRDefault="005F4F3F" w:rsidP="000E0C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DD5840" w14:textId="77777777" w:rsidR="005D4191" w:rsidRDefault="005D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746FE" w14:textId="77777777" w:rsidR="00CF43D5" w:rsidRDefault="00CF43D5">
      <w:r>
        <w:separator/>
      </w:r>
    </w:p>
  </w:footnote>
  <w:footnote w:type="continuationSeparator" w:id="0">
    <w:p w14:paraId="620E1BE3" w14:textId="77777777" w:rsidR="00CF43D5" w:rsidRDefault="00CF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09A1"/>
    <w:multiLevelType w:val="hybridMultilevel"/>
    <w:tmpl w:val="AE10139C"/>
    <w:lvl w:ilvl="0" w:tplc="1888666E">
      <w:start w:val="1"/>
      <w:numFmt w:val="decimal"/>
      <w:lvlText w:val="%1."/>
      <w:lvlJc w:val="left"/>
      <w:pPr>
        <w:ind w:left="720" w:hanging="360"/>
      </w:pPr>
      <w:rPr>
        <w:rFonts w:hint="default"/>
      </w:rPr>
    </w:lvl>
    <w:lvl w:ilvl="1" w:tplc="DEC2431E" w:tentative="1">
      <w:start w:val="1"/>
      <w:numFmt w:val="lowerLetter"/>
      <w:lvlText w:val="%2."/>
      <w:lvlJc w:val="left"/>
      <w:pPr>
        <w:ind w:left="1440" w:hanging="360"/>
      </w:pPr>
    </w:lvl>
    <w:lvl w:ilvl="2" w:tplc="64429E96" w:tentative="1">
      <w:start w:val="1"/>
      <w:numFmt w:val="lowerRoman"/>
      <w:lvlText w:val="%3."/>
      <w:lvlJc w:val="right"/>
      <w:pPr>
        <w:ind w:left="2160" w:hanging="180"/>
      </w:pPr>
    </w:lvl>
    <w:lvl w:ilvl="3" w:tplc="8606F2A6" w:tentative="1">
      <w:start w:val="1"/>
      <w:numFmt w:val="decimal"/>
      <w:lvlText w:val="%4."/>
      <w:lvlJc w:val="left"/>
      <w:pPr>
        <w:ind w:left="2880" w:hanging="360"/>
      </w:pPr>
    </w:lvl>
    <w:lvl w:ilvl="4" w:tplc="5388DD32" w:tentative="1">
      <w:start w:val="1"/>
      <w:numFmt w:val="lowerLetter"/>
      <w:lvlText w:val="%5."/>
      <w:lvlJc w:val="left"/>
      <w:pPr>
        <w:ind w:left="3600" w:hanging="360"/>
      </w:pPr>
    </w:lvl>
    <w:lvl w:ilvl="5" w:tplc="637E6388" w:tentative="1">
      <w:start w:val="1"/>
      <w:numFmt w:val="lowerRoman"/>
      <w:lvlText w:val="%6."/>
      <w:lvlJc w:val="right"/>
      <w:pPr>
        <w:ind w:left="4320" w:hanging="180"/>
      </w:pPr>
    </w:lvl>
    <w:lvl w:ilvl="6" w:tplc="E96ED81C" w:tentative="1">
      <w:start w:val="1"/>
      <w:numFmt w:val="decimal"/>
      <w:lvlText w:val="%7."/>
      <w:lvlJc w:val="left"/>
      <w:pPr>
        <w:ind w:left="5040" w:hanging="360"/>
      </w:pPr>
    </w:lvl>
    <w:lvl w:ilvl="7" w:tplc="3C70E1BC" w:tentative="1">
      <w:start w:val="1"/>
      <w:numFmt w:val="lowerLetter"/>
      <w:lvlText w:val="%8."/>
      <w:lvlJc w:val="left"/>
      <w:pPr>
        <w:ind w:left="5760" w:hanging="360"/>
      </w:pPr>
    </w:lvl>
    <w:lvl w:ilvl="8" w:tplc="A7F60E72" w:tentative="1">
      <w:start w:val="1"/>
      <w:numFmt w:val="lowerRoman"/>
      <w:lvlText w:val="%9."/>
      <w:lvlJc w:val="right"/>
      <w:pPr>
        <w:ind w:left="6480" w:hanging="180"/>
      </w:pPr>
    </w:lvl>
  </w:abstractNum>
  <w:abstractNum w:abstractNumId="1" w15:restartNumberingAfterBreak="0">
    <w:nsid w:val="1F7E5391"/>
    <w:multiLevelType w:val="multilevel"/>
    <w:tmpl w:val="4BF8B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517105"/>
    <w:multiLevelType w:val="multilevel"/>
    <w:tmpl w:val="4328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F22D53"/>
    <w:multiLevelType w:val="hybridMultilevel"/>
    <w:tmpl w:val="4E92C164"/>
    <w:lvl w:ilvl="0" w:tplc="7750A442">
      <w:start w:val="1"/>
      <w:numFmt w:val="decimal"/>
      <w:lvlText w:val="%1."/>
      <w:lvlJc w:val="left"/>
      <w:pPr>
        <w:ind w:left="720" w:hanging="360"/>
      </w:pPr>
      <w:rPr>
        <w:rFonts w:hint="default"/>
      </w:rPr>
    </w:lvl>
    <w:lvl w:ilvl="1" w:tplc="EA1E0176" w:tentative="1">
      <w:start w:val="1"/>
      <w:numFmt w:val="lowerLetter"/>
      <w:lvlText w:val="%2."/>
      <w:lvlJc w:val="left"/>
      <w:pPr>
        <w:ind w:left="1440" w:hanging="360"/>
      </w:pPr>
    </w:lvl>
    <w:lvl w:ilvl="2" w:tplc="7E7A9440" w:tentative="1">
      <w:start w:val="1"/>
      <w:numFmt w:val="lowerRoman"/>
      <w:lvlText w:val="%3."/>
      <w:lvlJc w:val="right"/>
      <w:pPr>
        <w:ind w:left="2160" w:hanging="180"/>
      </w:pPr>
    </w:lvl>
    <w:lvl w:ilvl="3" w:tplc="C99AC5BA" w:tentative="1">
      <w:start w:val="1"/>
      <w:numFmt w:val="decimal"/>
      <w:lvlText w:val="%4."/>
      <w:lvlJc w:val="left"/>
      <w:pPr>
        <w:ind w:left="2880" w:hanging="360"/>
      </w:pPr>
    </w:lvl>
    <w:lvl w:ilvl="4" w:tplc="FF0634B0" w:tentative="1">
      <w:start w:val="1"/>
      <w:numFmt w:val="lowerLetter"/>
      <w:lvlText w:val="%5."/>
      <w:lvlJc w:val="left"/>
      <w:pPr>
        <w:ind w:left="3600" w:hanging="360"/>
      </w:pPr>
    </w:lvl>
    <w:lvl w:ilvl="5" w:tplc="B89CCAAC" w:tentative="1">
      <w:start w:val="1"/>
      <w:numFmt w:val="lowerRoman"/>
      <w:lvlText w:val="%6."/>
      <w:lvlJc w:val="right"/>
      <w:pPr>
        <w:ind w:left="4320" w:hanging="180"/>
      </w:pPr>
    </w:lvl>
    <w:lvl w:ilvl="6" w:tplc="9BE29AE6" w:tentative="1">
      <w:start w:val="1"/>
      <w:numFmt w:val="decimal"/>
      <w:lvlText w:val="%7."/>
      <w:lvlJc w:val="left"/>
      <w:pPr>
        <w:ind w:left="5040" w:hanging="360"/>
      </w:pPr>
    </w:lvl>
    <w:lvl w:ilvl="7" w:tplc="D568728C" w:tentative="1">
      <w:start w:val="1"/>
      <w:numFmt w:val="lowerLetter"/>
      <w:lvlText w:val="%8."/>
      <w:lvlJc w:val="left"/>
      <w:pPr>
        <w:ind w:left="5760" w:hanging="360"/>
      </w:pPr>
    </w:lvl>
    <w:lvl w:ilvl="8" w:tplc="BD5276BA" w:tentative="1">
      <w:start w:val="1"/>
      <w:numFmt w:val="lowerRoman"/>
      <w:lvlText w:val="%9."/>
      <w:lvlJc w:val="right"/>
      <w:pPr>
        <w:ind w:left="6480" w:hanging="180"/>
      </w:pPr>
    </w:lvl>
  </w:abstractNum>
  <w:abstractNum w:abstractNumId="4" w15:restartNumberingAfterBreak="0">
    <w:nsid w:val="7C5E7DB7"/>
    <w:multiLevelType w:val="hybridMultilevel"/>
    <w:tmpl w:val="5E8459E8"/>
    <w:lvl w:ilvl="0" w:tplc="8FC6293E">
      <w:start w:val="1"/>
      <w:numFmt w:val="decimal"/>
      <w:lvlText w:val="%1."/>
      <w:lvlJc w:val="left"/>
      <w:pPr>
        <w:ind w:left="720" w:hanging="360"/>
      </w:pPr>
      <w:rPr>
        <w:rFonts w:hint="default"/>
      </w:rPr>
    </w:lvl>
    <w:lvl w:ilvl="1" w:tplc="899A7C5C" w:tentative="1">
      <w:start w:val="1"/>
      <w:numFmt w:val="lowerLetter"/>
      <w:lvlText w:val="%2."/>
      <w:lvlJc w:val="left"/>
      <w:pPr>
        <w:ind w:left="1440" w:hanging="360"/>
      </w:pPr>
    </w:lvl>
    <w:lvl w:ilvl="2" w:tplc="67386910" w:tentative="1">
      <w:start w:val="1"/>
      <w:numFmt w:val="lowerRoman"/>
      <w:lvlText w:val="%3."/>
      <w:lvlJc w:val="right"/>
      <w:pPr>
        <w:ind w:left="2160" w:hanging="180"/>
      </w:pPr>
    </w:lvl>
    <w:lvl w:ilvl="3" w:tplc="299EFF70" w:tentative="1">
      <w:start w:val="1"/>
      <w:numFmt w:val="decimal"/>
      <w:lvlText w:val="%4."/>
      <w:lvlJc w:val="left"/>
      <w:pPr>
        <w:ind w:left="2880" w:hanging="360"/>
      </w:pPr>
    </w:lvl>
    <w:lvl w:ilvl="4" w:tplc="086A2572" w:tentative="1">
      <w:start w:val="1"/>
      <w:numFmt w:val="lowerLetter"/>
      <w:lvlText w:val="%5."/>
      <w:lvlJc w:val="left"/>
      <w:pPr>
        <w:ind w:left="3600" w:hanging="360"/>
      </w:pPr>
    </w:lvl>
    <w:lvl w:ilvl="5" w:tplc="EB4EB7EA" w:tentative="1">
      <w:start w:val="1"/>
      <w:numFmt w:val="lowerRoman"/>
      <w:lvlText w:val="%6."/>
      <w:lvlJc w:val="right"/>
      <w:pPr>
        <w:ind w:left="4320" w:hanging="180"/>
      </w:pPr>
    </w:lvl>
    <w:lvl w:ilvl="6" w:tplc="42BC7FB4" w:tentative="1">
      <w:start w:val="1"/>
      <w:numFmt w:val="decimal"/>
      <w:lvlText w:val="%7."/>
      <w:lvlJc w:val="left"/>
      <w:pPr>
        <w:ind w:left="5040" w:hanging="360"/>
      </w:pPr>
    </w:lvl>
    <w:lvl w:ilvl="7" w:tplc="B4D038FC" w:tentative="1">
      <w:start w:val="1"/>
      <w:numFmt w:val="lowerLetter"/>
      <w:lvlText w:val="%8."/>
      <w:lvlJc w:val="left"/>
      <w:pPr>
        <w:ind w:left="5760" w:hanging="360"/>
      </w:pPr>
    </w:lvl>
    <w:lvl w:ilvl="8" w:tplc="6DD8889A" w:tentative="1">
      <w:start w:val="1"/>
      <w:numFmt w:val="lowerRoman"/>
      <w:lvlText w:val="%9."/>
      <w:lvlJc w:val="right"/>
      <w:pPr>
        <w:ind w:left="6480" w:hanging="180"/>
      </w:pPr>
    </w:lvl>
  </w:abstractNum>
  <w:abstractNum w:abstractNumId="5" w15:restartNumberingAfterBreak="0">
    <w:nsid w:val="7E973FFE"/>
    <w:multiLevelType w:val="multilevel"/>
    <w:tmpl w:val="6A4A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90"/>
    <w:rsid w:val="00030865"/>
    <w:rsid w:val="0003193D"/>
    <w:rsid w:val="00034FA8"/>
    <w:rsid w:val="0004281A"/>
    <w:rsid w:val="00045B84"/>
    <w:rsid w:val="00064BE9"/>
    <w:rsid w:val="00067B55"/>
    <w:rsid w:val="00092A5F"/>
    <w:rsid w:val="00095C26"/>
    <w:rsid w:val="000A09F7"/>
    <w:rsid w:val="000C2F9C"/>
    <w:rsid w:val="000E0CD5"/>
    <w:rsid w:val="000E6AFB"/>
    <w:rsid w:val="000F1804"/>
    <w:rsid w:val="000F7A34"/>
    <w:rsid w:val="001120F6"/>
    <w:rsid w:val="00137E34"/>
    <w:rsid w:val="00141737"/>
    <w:rsid w:val="00171EF7"/>
    <w:rsid w:val="00185C23"/>
    <w:rsid w:val="001B7A45"/>
    <w:rsid w:val="001C279D"/>
    <w:rsid w:val="001C6AD3"/>
    <w:rsid w:val="001E2A62"/>
    <w:rsid w:val="001F2145"/>
    <w:rsid w:val="00212A59"/>
    <w:rsid w:val="00215015"/>
    <w:rsid w:val="002227E8"/>
    <w:rsid w:val="00223321"/>
    <w:rsid w:val="00225491"/>
    <w:rsid w:val="00225FB9"/>
    <w:rsid w:val="00227DE1"/>
    <w:rsid w:val="002457BD"/>
    <w:rsid w:val="00246835"/>
    <w:rsid w:val="00247863"/>
    <w:rsid w:val="00247CAE"/>
    <w:rsid w:val="002553B9"/>
    <w:rsid w:val="00256B94"/>
    <w:rsid w:val="002605D6"/>
    <w:rsid w:val="00276BC7"/>
    <w:rsid w:val="0028066F"/>
    <w:rsid w:val="00280FC2"/>
    <w:rsid w:val="00282959"/>
    <w:rsid w:val="002A26C9"/>
    <w:rsid w:val="002B525E"/>
    <w:rsid w:val="002C2104"/>
    <w:rsid w:val="002C58D9"/>
    <w:rsid w:val="002D19F9"/>
    <w:rsid w:val="002D1B7F"/>
    <w:rsid w:val="002D43E3"/>
    <w:rsid w:val="002E5860"/>
    <w:rsid w:val="002F07A0"/>
    <w:rsid w:val="002F1C44"/>
    <w:rsid w:val="002F6308"/>
    <w:rsid w:val="002F6437"/>
    <w:rsid w:val="003017D3"/>
    <w:rsid w:val="00303634"/>
    <w:rsid w:val="0032218B"/>
    <w:rsid w:val="00332DD8"/>
    <w:rsid w:val="00336124"/>
    <w:rsid w:val="003458DB"/>
    <w:rsid w:val="00352089"/>
    <w:rsid w:val="0036130A"/>
    <w:rsid w:val="003652EB"/>
    <w:rsid w:val="00373672"/>
    <w:rsid w:val="003849B4"/>
    <w:rsid w:val="00390AEC"/>
    <w:rsid w:val="00392D09"/>
    <w:rsid w:val="00393F2B"/>
    <w:rsid w:val="00396064"/>
    <w:rsid w:val="003A718A"/>
    <w:rsid w:val="003B06FB"/>
    <w:rsid w:val="003B28C5"/>
    <w:rsid w:val="003C7C8C"/>
    <w:rsid w:val="003D26AB"/>
    <w:rsid w:val="003D3340"/>
    <w:rsid w:val="003D4096"/>
    <w:rsid w:val="003D7E77"/>
    <w:rsid w:val="003F2A3E"/>
    <w:rsid w:val="00406B76"/>
    <w:rsid w:val="00411292"/>
    <w:rsid w:val="00416620"/>
    <w:rsid w:val="00416B00"/>
    <w:rsid w:val="004208A0"/>
    <w:rsid w:val="004251E5"/>
    <w:rsid w:val="004263C0"/>
    <w:rsid w:val="00432F4C"/>
    <w:rsid w:val="0044677B"/>
    <w:rsid w:val="004639FC"/>
    <w:rsid w:val="00481047"/>
    <w:rsid w:val="00483488"/>
    <w:rsid w:val="00492A74"/>
    <w:rsid w:val="00493217"/>
    <w:rsid w:val="0049532D"/>
    <w:rsid w:val="004974D3"/>
    <w:rsid w:val="004A1AF4"/>
    <w:rsid w:val="004B0A97"/>
    <w:rsid w:val="004B3E64"/>
    <w:rsid w:val="004B6C69"/>
    <w:rsid w:val="004C0170"/>
    <w:rsid w:val="004C1ED9"/>
    <w:rsid w:val="004C75AE"/>
    <w:rsid w:val="004E6DF0"/>
    <w:rsid w:val="004F4F59"/>
    <w:rsid w:val="00517DC9"/>
    <w:rsid w:val="00532466"/>
    <w:rsid w:val="00547490"/>
    <w:rsid w:val="00587C38"/>
    <w:rsid w:val="005B141F"/>
    <w:rsid w:val="005C1630"/>
    <w:rsid w:val="005C21E2"/>
    <w:rsid w:val="005C3B90"/>
    <w:rsid w:val="005D4191"/>
    <w:rsid w:val="005D5E32"/>
    <w:rsid w:val="005F4F3F"/>
    <w:rsid w:val="005F7E38"/>
    <w:rsid w:val="00615151"/>
    <w:rsid w:val="006212C1"/>
    <w:rsid w:val="006332F7"/>
    <w:rsid w:val="0063631E"/>
    <w:rsid w:val="006517BC"/>
    <w:rsid w:val="006669E4"/>
    <w:rsid w:val="00682C46"/>
    <w:rsid w:val="006950B4"/>
    <w:rsid w:val="006A1A1C"/>
    <w:rsid w:val="006B3861"/>
    <w:rsid w:val="006B38F1"/>
    <w:rsid w:val="006C1573"/>
    <w:rsid w:val="006C1AA4"/>
    <w:rsid w:val="006D12D0"/>
    <w:rsid w:val="006D5686"/>
    <w:rsid w:val="006E25DA"/>
    <w:rsid w:val="006E6A95"/>
    <w:rsid w:val="006E7866"/>
    <w:rsid w:val="006F0B6C"/>
    <w:rsid w:val="007020C4"/>
    <w:rsid w:val="00704A99"/>
    <w:rsid w:val="00705054"/>
    <w:rsid w:val="00714214"/>
    <w:rsid w:val="0071429B"/>
    <w:rsid w:val="007216E5"/>
    <w:rsid w:val="00725C8E"/>
    <w:rsid w:val="007302BB"/>
    <w:rsid w:val="00736EBB"/>
    <w:rsid w:val="00737397"/>
    <w:rsid w:val="00757379"/>
    <w:rsid w:val="007663EB"/>
    <w:rsid w:val="00775137"/>
    <w:rsid w:val="007915E1"/>
    <w:rsid w:val="00792F6C"/>
    <w:rsid w:val="007A1F90"/>
    <w:rsid w:val="007C7DF4"/>
    <w:rsid w:val="007D2022"/>
    <w:rsid w:val="007D5ED6"/>
    <w:rsid w:val="007D7B41"/>
    <w:rsid w:val="007F17BA"/>
    <w:rsid w:val="007F7C5B"/>
    <w:rsid w:val="00807D12"/>
    <w:rsid w:val="00820F22"/>
    <w:rsid w:val="00832871"/>
    <w:rsid w:val="008502EB"/>
    <w:rsid w:val="0085254C"/>
    <w:rsid w:val="00873D8A"/>
    <w:rsid w:val="0088280D"/>
    <w:rsid w:val="00895C70"/>
    <w:rsid w:val="008A65DA"/>
    <w:rsid w:val="008A6B63"/>
    <w:rsid w:val="008B5E22"/>
    <w:rsid w:val="008C63A4"/>
    <w:rsid w:val="008D65BA"/>
    <w:rsid w:val="008E6437"/>
    <w:rsid w:val="008E72F2"/>
    <w:rsid w:val="008F218C"/>
    <w:rsid w:val="00921C37"/>
    <w:rsid w:val="009230C6"/>
    <w:rsid w:val="00924F4B"/>
    <w:rsid w:val="00926087"/>
    <w:rsid w:val="00930C70"/>
    <w:rsid w:val="009338F3"/>
    <w:rsid w:val="00953EDD"/>
    <w:rsid w:val="00956BEC"/>
    <w:rsid w:val="00962D9C"/>
    <w:rsid w:val="00970486"/>
    <w:rsid w:val="00975EEB"/>
    <w:rsid w:val="009921F2"/>
    <w:rsid w:val="009B020A"/>
    <w:rsid w:val="009D2C56"/>
    <w:rsid w:val="009E1078"/>
    <w:rsid w:val="009E18EE"/>
    <w:rsid w:val="009E787A"/>
    <w:rsid w:val="009F409D"/>
    <w:rsid w:val="009F648A"/>
    <w:rsid w:val="00A115AD"/>
    <w:rsid w:val="00A13A0E"/>
    <w:rsid w:val="00A27CDB"/>
    <w:rsid w:val="00A74881"/>
    <w:rsid w:val="00A750DB"/>
    <w:rsid w:val="00A976B5"/>
    <w:rsid w:val="00AB43BB"/>
    <w:rsid w:val="00AC4387"/>
    <w:rsid w:val="00AD26E7"/>
    <w:rsid w:val="00AE1AB5"/>
    <w:rsid w:val="00AE7718"/>
    <w:rsid w:val="00AE7FF1"/>
    <w:rsid w:val="00AF4404"/>
    <w:rsid w:val="00B018EE"/>
    <w:rsid w:val="00B23006"/>
    <w:rsid w:val="00B25FD4"/>
    <w:rsid w:val="00B34A7F"/>
    <w:rsid w:val="00B51FFB"/>
    <w:rsid w:val="00B66C63"/>
    <w:rsid w:val="00B6703D"/>
    <w:rsid w:val="00B8081A"/>
    <w:rsid w:val="00B82A58"/>
    <w:rsid w:val="00B843D6"/>
    <w:rsid w:val="00B84C59"/>
    <w:rsid w:val="00B94067"/>
    <w:rsid w:val="00B94637"/>
    <w:rsid w:val="00BB542B"/>
    <w:rsid w:val="00BC6B7B"/>
    <w:rsid w:val="00BE1508"/>
    <w:rsid w:val="00C13C06"/>
    <w:rsid w:val="00C13D91"/>
    <w:rsid w:val="00C178DB"/>
    <w:rsid w:val="00C26BAD"/>
    <w:rsid w:val="00C345B4"/>
    <w:rsid w:val="00C37347"/>
    <w:rsid w:val="00C440C9"/>
    <w:rsid w:val="00C54B37"/>
    <w:rsid w:val="00C56281"/>
    <w:rsid w:val="00C625A2"/>
    <w:rsid w:val="00C637CC"/>
    <w:rsid w:val="00C649F9"/>
    <w:rsid w:val="00C831ED"/>
    <w:rsid w:val="00C839BC"/>
    <w:rsid w:val="00C83D77"/>
    <w:rsid w:val="00C86DFF"/>
    <w:rsid w:val="00CC1F36"/>
    <w:rsid w:val="00CC32B1"/>
    <w:rsid w:val="00CF43D5"/>
    <w:rsid w:val="00CF72BC"/>
    <w:rsid w:val="00D129F5"/>
    <w:rsid w:val="00D24606"/>
    <w:rsid w:val="00D3021C"/>
    <w:rsid w:val="00D34140"/>
    <w:rsid w:val="00D37FA0"/>
    <w:rsid w:val="00D62217"/>
    <w:rsid w:val="00D64F1A"/>
    <w:rsid w:val="00D66B3E"/>
    <w:rsid w:val="00D735F3"/>
    <w:rsid w:val="00D8760C"/>
    <w:rsid w:val="00D90BE7"/>
    <w:rsid w:val="00D90BF0"/>
    <w:rsid w:val="00DA3829"/>
    <w:rsid w:val="00DA5EEC"/>
    <w:rsid w:val="00DB585E"/>
    <w:rsid w:val="00DB59C2"/>
    <w:rsid w:val="00DD286D"/>
    <w:rsid w:val="00DF3D14"/>
    <w:rsid w:val="00DF4ECE"/>
    <w:rsid w:val="00DF5B0A"/>
    <w:rsid w:val="00DF71B1"/>
    <w:rsid w:val="00E20431"/>
    <w:rsid w:val="00E20F0C"/>
    <w:rsid w:val="00E35422"/>
    <w:rsid w:val="00E35707"/>
    <w:rsid w:val="00E36113"/>
    <w:rsid w:val="00E4118D"/>
    <w:rsid w:val="00E416BD"/>
    <w:rsid w:val="00E556D2"/>
    <w:rsid w:val="00E55B32"/>
    <w:rsid w:val="00E61DCA"/>
    <w:rsid w:val="00E62093"/>
    <w:rsid w:val="00E67D31"/>
    <w:rsid w:val="00E70447"/>
    <w:rsid w:val="00E91028"/>
    <w:rsid w:val="00E9167B"/>
    <w:rsid w:val="00EA5B8D"/>
    <w:rsid w:val="00EC041D"/>
    <w:rsid w:val="00EC5A6E"/>
    <w:rsid w:val="00EC7D16"/>
    <w:rsid w:val="00ED3785"/>
    <w:rsid w:val="00EE2A02"/>
    <w:rsid w:val="00EF1F78"/>
    <w:rsid w:val="00F007E9"/>
    <w:rsid w:val="00F01BD0"/>
    <w:rsid w:val="00F01C0C"/>
    <w:rsid w:val="00F03B90"/>
    <w:rsid w:val="00F03D38"/>
    <w:rsid w:val="00F20FBB"/>
    <w:rsid w:val="00F2586F"/>
    <w:rsid w:val="00F4412A"/>
    <w:rsid w:val="00F47786"/>
    <w:rsid w:val="00F56021"/>
    <w:rsid w:val="00F62733"/>
    <w:rsid w:val="00F6295A"/>
    <w:rsid w:val="00F62D83"/>
    <w:rsid w:val="00F85CFD"/>
    <w:rsid w:val="00F963EB"/>
    <w:rsid w:val="00F9720B"/>
    <w:rsid w:val="00FA1472"/>
    <w:rsid w:val="00FA277B"/>
    <w:rsid w:val="00FA349F"/>
    <w:rsid w:val="00FC0985"/>
    <w:rsid w:val="00FC1DD2"/>
    <w:rsid w:val="00FC2D8F"/>
    <w:rsid w:val="00FD3495"/>
    <w:rsid w:val="00FE3022"/>
    <w:rsid w:val="00FE6575"/>
    <w:rsid w:val="00FF1A15"/>
    <w:rsid w:val="00FF786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2467D15F"/>
  <w15:chartTrackingRefBased/>
  <w15:docId w15:val="{738A2B7C-2589-2C47-B08D-25E787F4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9F9"/>
    <w:pPr>
      <w:ind w:left="720"/>
      <w:contextualSpacing/>
    </w:pPr>
  </w:style>
  <w:style w:type="paragraph" w:styleId="BalloonText">
    <w:name w:val="Balloon Text"/>
    <w:basedOn w:val="Normal"/>
    <w:link w:val="BalloonTextChar"/>
    <w:uiPriority w:val="99"/>
    <w:semiHidden/>
    <w:unhideWhenUsed/>
    <w:rsid w:val="00737397"/>
    <w:rPr>
      <w:rFonts w:ascii="Times New Roman" w:hAnsi="Times New Roman" w:cs="Times New Roman"/>
      <w:sz w:val="18"/>
      <w:szCs w:val="22"/>
    </w:rPr>
  </w:style>
  <w:style w:type="character" w:customStyle="1" w:styleId="BalloonTextChar">
    <w:name w:val="Balloon Text Char"/>
    <w:basedOn w:val="DefaultParagraphFont"/>
    <w:link w:val="BalloonText"/>
    <w:uiPriority w:val="99"/>
    <w:semiHidden/>
    <w:rsid w:val="00737397"/>
    <w:rPr>
      <w:rFonts w:ascii="Times New Roman" w:hAnsi="Times New Roman" w:cs="Times New Roman"/>
      <w:sz w:val="18"/>
      <w:szCs w:val="22"/>
    </w:rPr>
  </w:style>
  <w:style w:type="paragraph" w:styleId="NormalWeb">
    <w:name w:val="Normal (Web)"/>
    <w:basedOn w:val="Normal"/>
    <w:uiPriority w:val="99"/>
    <w:unhideWhenUsed/>
    <w:rsid w:val="006E6A95"/>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6E6A95"/>
  </w:style>
  <w:style w:type="character" w:styleId="Hyperlink">
    <w:name w:val="Hyperlink"/>
    <w:basedOn w:val="DefaultParagraphFont"/>
    <w:uiPriority w:val="99"/>
    <w:unhideWhenUsed/>
    <w:rsid w:val="006E6A95"/>
    <w:rPr>
      <w:color w:val="0000FF"/>
      <w:u w:val="single"/>
    </w:rPr>
  </w:style>
  <w:style w:type="paragraph" w:styleId="Footer">
    <w:name w:val="footer"/>
    <w:basedOn w:val="Normal"/>
    <w:link w:val="FooterChar"/>
    <w:uiPriority w:val="99"/>
    <w:unhideWhenUsed/>
    <w:rsid w:val="005D4191"/>
    <w:pPr>
      <w:tabs>
        <w:tab w:val="center" w:pos="4680"/>
        <w:tab w:val="right" w:pos="9360"/>
      </w:tabs>
    </w:pPr>
  </w:style>
  <w:style w:type="character" w:customStyle="1" w:styleId="FooterChar">
    <w:name w:val="Footer Char"/>
    <w:basedOn w:val="DefaultParagraphFont"/>
    <w:link w:val="Footer"/>
    <w:uiPriority w:val="99"/>
    <w:rsid w:val="005D4191"/>
    <w:rPr>
      <w:rFonts w:cs="Vrinda"/>
    </w:rPr>
  </w:style>
  <w:style w:type="character" w:styleId="PageNumber">
    <w:name w:val="page number"/>
    <w:basedOn w:val="DefaultParagraphFont"/>
    <w:uiPriority w:val="99"/>
    <w:semiHidden/>
    <w:unhideWhenUsed/>
    <w:rsid w:val="005D4191"/>
  </w:style>
  <w:style w:type="paragraph" w:styleId="Header">
    <w:name w:val="header"/>
    <w:basedOn w:val="Normal"/>
    <w:link w:val="HeaderChar"/>
    <w:uiPriority w:val="99"/>
    <w:unhideWhenUsed/>
    <w:rsid w:val="004639FC"/>
    <w:pPr>
      <w:tabs>
        <w:tab w:val="center" w:pos="4680"/>
        <w:tab w:val="right" w:pos="9360"/>
      </w:tabs>
    </w:pPr>
  </w:style>
  <w:style w:type="character" w:customStyle="1" w:styleId="HeaderChar">
    <w:name w:val="Header Char"/>
    <w:basedOn w:val="DefaultParagraphFont"/>
    <w:link w:val="Header"/>
    <w:uiPriority w:val="99"/>
    <w:rsid w:val="004639FC"/>
    <w:rPr>
      <w:rFonts w:cs="Vrinda"/>
    </w:rPr>
  </w:style>
  <w:style w:type="character" w:customStyle="1" w:styleId="a">
    <w:name w:val="_"/>
    <w:basedOn w:val="DefaultParagraphFont"/>
    <w:rsid w:val="001C279D"/>
  </w:style>
  <w:style w:type="character" w:customStyle="1" w:styleId="UnresolvedMention1">
    <w:name w:val="Unresolved Mention1"/>
    <w:basedOn w:val="DefaultParagraphFont"/>
    <w:uiPriority w:val="99"/>
    <w:semiHidden/>
    <w:unhideWhenUsed/>
    <w:rsid w:val="00DF5B0A"/>
    <w:rPr>
      <w:color w:val="605E5C"/>
      <w:shd w:val="clear" w:color="auto" w:fill="E1DFDD"/>
    </w:rPr>
  </w:style>
  <w:style w:type="character" w:customStyle="1" w:styleId="UnresolvedMention2">
    <w:name w:val="Unresolved Mention2"/>
    <w:basedOn w:val="DefaultParagraphFont"/>
    <w:uiPriority w:val="99"/>
    <w:rsid w:val="006D12D0"/>
    <w:rPr>
      <w:color w:val="605E5C"/>
      <w:shd w:val="clear" w:color="auto" w:fill="E1DFDD"/>
    </w:rPr>
  </w:style>
  <w:style w:type="character" w:styleId="FollowedHyperlink">
    <w:name w:val="FollowedHyperlink"/>
    <w:basedOn w:val="DefaultParagraphFont"/>
    <w:uiPriority w:val="99"/>
    <w:semiHidden/>
    <w:unhideWhenUsed/>
    <w:rsid w:val="006D1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480699">
      <w:bodyDiv w:val="1"/>
      <w:marLeft w:val="0"/>
      <w:marRight w:val="0"/>
      <w:marTop w:val="0"/>
      <w:marBottom w:val="0"/>
      <w:divBdr>
        <w:top w:val="none" w:sz="0" w:space="0" w:color="auto"/>
        <w:left w:val="none" w:sz="0" w:space="0" w:color="auto"/>
        <w:bottom w:val="none" w:sz="0" w:space="0" w:color="auto"/>
        <w:right w:val="none" w:sz="0" w:space="0" w:color="auto"/>
      </w:divBdr>
      <w:divsChild>
        <w:div w:id="1508516815">
          <w:marLeft w:val="0"/>
          <w:marRight w:val="0"/>
          <w:marTop w:val="0"/>
          <w:marBottom w:val="0"/>
          <w:divBdr>
            <w:top w:val="none" w:sz="0" w:space="0" w:color="auto"/>
            <w:left w:val="none" w:sz="0" w:space="0" w:color="auto"/>
            <w:bottom w:val="none" w:sz="0" w:space="0" w:color="auto"/>
            <w:right w:val="none" w:sz="0" w:space="0" w:color="auto"/>
          </w:divBdr>
          <w:divsChild>
            <w:div w:id="1795753430">
              <w:marLeft w:val="0"/>
              <w:marRight w:val="0"/>
              <w:marTop w:val="0"/>
              <w:marBottom w:val="0"/>
              <w:divBdr>
                <w:top w:val="none" w:sz="0" w:space="0" w:color="auto"/>
                <w:left w:val="none" w:sz="0" w:space="0" w:color="auto"/>
                <w:bottom w:val="none" w:sz="0" w:space="0" w:color="auto"/>
                <w:right w:val="none" w:sz="0" w:space="0" w:color="auto"/>
              </w:divBdr>
              <w:divsChild>
                <w:div w:id="7916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amp;u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ustainabledevelopment.un.org/content/documents/2692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tainabledevelopment.un.org/content/documents/5987our-comm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hc.unesco.org/en/documents/148097" TargetMode="External"/><Relationship Id="rId4" Type="http://schemas.openxmlformats.org/officeDocument/2006/relationships/webSettings" Target="webSettings.xml"/><Relationship Id="rId9" Type="http://schemas.openxmlformats.org/officeDocument/2006/relationships/hyperlink" Target="https://dutraeconomicus.files.word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Shakhawat Hossain</dc:creator>
  <cp:lastModifiedBy>Md Shakhawat Hossain</cp:lastModifiedBy>
  <cp:revision>5</cp:revision>
  <cp:lastPrinted>2019-09-13T15:52:00Z</cp:lastPrinted>
  <dcterms:created xsi:type="dcterms:W3CDTF">2020-08-26T00:52:00Z</dcterms:created>
  <dcterms:modified xsi:type="dcterms:W3CDTF">2020-08-26T01:42:00Z</dcterms:modified>
</cp:coreProperties>
</file>