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94B47" w14:textId="74B27B9E" w:rsidR="004A7FAD" w:rsidRPr="00D767F8" w:rsidRDefault="007E2442" w:rsidP="00D767F8">
      <w:pPr>
        <w:widowControl w:val="0"/>
        <w:tabs>
          <w:tab w:val="left" w:pos="6480"/>
        </w:tabs>
        <w:spacing w:after="0" w:line="240" w:lineRule="auto"/>
        <w:contextualSpacing/>
        <w:jc w:val="center"/>
        <w:rPr>
          <w:rFonts w:ascii="Garamond" w:hAnsi="Garamond" w:cs="Times New Roman"/>
          <w:b/>
          <w:sz w:val="24"/>
          <w:szCs w:val="24"/>
        </w:rPr>
      </w:pPr>
      <w:r w:rsidRPr="00D767F8">
        <w:rPr>
          <w:rFonts w:ascii="Garamond" w:hAnsi="Garamond" w:cs="Times New Roman"/>
          <w:b/>
          <w:sz w:val="24"/>
          <w:szCs w:val="24"/>
        </w:rPr>
        <w:t>F</w:t>
      </w:r>
      <w:r w:rsidR="00E71D31" w:rsidRPr="00D767F8">
        <w:rPr>
          <w:rFonts w:ascii="Garamond" w:hAnsi="Garamond" w:cs="Times New Roman"/>
          <w:b/>
          <w:sz w:val="24"/>
          <w:szCs w:val="24"/>
        </w:rPr>
        <w:t>aith</w:t>
      </w:r>
      <w:r w:rsidR="001A294A" w:rsidRPr="00D767F8">
        <w:rPr>
          <w:rFonts w:ascii="Garamond" w:hAnsi="Garamond" w:cs="Times New Roman"/>
          <w:b/>
          <w:sz w:val="24"/>
          <w:szCs w:val="24"/>
        </w:rPr>
        <w:t xml:space="preserve"> and Humility</w:t>
      </w:r>
      <w:r w:rsidR="00223E67" w:rsidRPr="00D767F8">
        <w:rPr>
          <w:rFonts w:ascii="Garamond" w:hAnsi="Garamond" w:cs="Times New Roman"/>
          <w:b/>
          <w:sz w:val="24"/>
          <w:szCs w:val="24"/>
        </w:rPr>
        <w:t>: Conflict or Concord?</w:t>
      </w:r>
    </w:p>
    <w:p w14:paraId="6609A9D3" w14:textId="18C96B99" w:rsidR="001F5A3C" w:rsidRDefault="000B4F6F" w:rsidP="00D767F8">
      <w:pPr>
        <w:widowControl w:val="0"/>
        <w:tabs>
          <w:tab w:val="left" w:pos="3422"/>
        </w:tabs>
        <w:spacing w:after="0" w:line="240" w:lineRule="auto"/>
        <w:contextualSpacing/>
        <w:jc w:val="center"/>
        <w:rPr>
          <w:rFonts w:ascii="Garamond" w:hAnsi="Garamond" w:cs="Times New Roman"/>
          <w:sz w:val="24"/>
          <w:szCs w:val="24"/>
        </w:rPr>
      </w:pPr>
      <w:r w:rsidRPr="00D767F8">
        <w:rPr>
          <w:rFonts w:ascii="Garamond" w:hAnsi="Garamond" w:cs="Times New Roman"/>
          <w:sz w:val="24"/>
          <w:szCs w:val="24"/>
        </w:rPr>
        <w:t>Daniel Howard-Snyder</w:t>
      </w:r>
      <w:r w:rsidR="008B6107" w:rsidRPr="00D767F8">
        <w:rPr>
          <w:rFonts w:ascii="Garamond" w:hAnsi="Garamond" w:cs="Times New Roman"/>
          <w:sz w:val="24"/>
          <w:szCs w:val="24"/>
        </w:rPr>
        <w:t xml:space="preserve"> and </w:t>
      </w:r>
      <w:r w:rsidR="001F5A3C" w:rsidRPr="00D767F8">
        <w:rPr>
          <w:rFonts w:ascii="Garamond" w:hAnsi="Garamond" w:cs="Times New Roman"/>
          <w:sz w:val="24"/>
          <w:szCs w:val="24"/>
        </w:rPr>
        <w:t>Daniel McKaughan</w:t>
      </w:r>
    </w:p>
    <w:p w14:paraId="02319065" w14:textId="427D34EE" w:rsidR="00D767F8" w:rsidRDefault="00D767F8" w:rsidP="00D767F8">
      <w:pPr>
        <w:widowControl w:val="0"/>
        <w:tabs>
          <w:tab w:val="left" w:pos="3422"/>
        </w:tabs>
        <w:spacing w:after="0" w:line="240" w:lineRule="auto"/>
        <w:contextualSpacing/>
        <w:jc w:val="center"/>
        <w:rPr>
          <w:rFonts w:ascii="Garamond" w:hAnsi="Garamond" w:cs="Times New Roman"/>
          <w:sz w:val="24"/>
          <w:szCs w:val="24"/>
        </w:rPr>
      </w:pPr>
    </w:p>
    <w:p w14:paraId="586457D1" w14:textId="1A7EB5A2" w:rsidR="00D767F8" w:rsidRPr="00D767F8" w:rsidRDefault="00D767F8" w:rsidP="00D767F8">
      <w:pPr>
        <w:widowControl w:val="0"/>
        <w:tabs>
          <w:tab w:val="left" w:pos="3422"/>
        </w:tabs>
        <w:spacing w:after="0" w:line="240" w:lineRule="auto"/>
        <w:contextualSpacing/>
        <w:jc w:val="center"/>
        <w:rPr>
          <w:rFonts w:ascii="Garamond" w:hAnsi="Garamond" w:cs="Times New Roman"/>
          <w:sz w:val="24"/>
          <w:szCs w:val="24"/>
        </w:rPr>
      </w:pPr>
      <w:r>
        <w:rPr>
          <w:rFonts w:ascii="Garamond" w:hAnsi="Garamond" w:cs="Times New Roman"/>
          <w:sz w:val="24"/>
          <w:szCs w:val="24"/>
        </w:rPr>
        <w:t xml:space="preserve">Forthcoming in </w:t>
      </w:r>
      <w:r w:rsidRPr="00D767F8">
        <w:rPr>
          <w:rFonts w:ascii="Garamond" w:hAnsi="Garamond" w:cs="Times New Roman"/>
          <w:i/>
          <w:iCs/>
          <w:sz w:val="24"/>
          <w:szCs w:val="24"/>
        </w:rPr>
        <w:t>Routledge Handbook of the Philosophy of Humility</w:t>
      </w:r>
      <w:r>
        <w:rPr>
          <w:rFonts w:ascii="Garamond" w:hAnsi="Garamond" w:cs="Times New Roman"/>
          <w:sz w:val="24"/>
          <w:szCs w:val="24"/>
        </w:rPr>
        <w:t>, edited by Mark Alfano, Michael Lynch, and Alessandra Tanesini</w:t>
      </w:r>
    </w:p>
    <w:p w14:paraId="51455169" w14:textId="77777777" w:rsidR="00D767F8" w:rsidRPr="00D767F8" w:rsidRDefault="00D767F8" w:rsidP="00D767F8">
      <w:pPr>
        <w:widowControl w:val="0"/>
        <w:tabs>
          <w:tab w:val="left" w:pos="3422"/>
        </w:tabs>
        <w:spacing w:after="0" w:line="240" w:lineRule="auto"/>
        <w:contextualSpacing/>
        <w:jc w:val="center"/>
        <w:rPr>
          <w:rFonts w:ascii="Garamond" w:hAnsi="Garamond" w:cs="Times New Roman"/>
          <w:sz w:val="24"/>
          <w:szCs w:val="24"/>
        </w:rPr>
      </w:pPr>
    </w:p>
    <w:p w14:paraId="6B916F83" w14:textId="603E4C23" w:rsidR="006C1B60" w:rsidRPr="00D767F8" w:rsidRDefault="00353D24" w:rsidP="00D767F8">
      <w:pPr>
        <w:spacing w:after="0" w:line="240" w:lineRule="auto"/>
        <w:contextualSpacing/>
        <w:rPr>
          <w:rFonts w:ascii="Garamond" w:hAnsi="Garamond" w:cs="Times New Roman"/>
          <w:sz w:val="24"/>
          <w:szCs w:val="24"/>
        </w:rPr>
      </w:pPr>
      <w:r w:rsidRPr="00D767F8">
        <w:rPr>
          <w:rFonts w:ascii="Garamond" w:hAnsi="Garamond" w:cs="Times New Roman"/>
          <w:sz w:val="24"/>
          <w:szCs w:val="24"/>
        </w:rPr>
        <w:t>In some circles, faith is</w:t>
      </w:r>
      <w:r w:rsidR="007279A2" w:rsidRPr="00D767F8">
        <w:rPr>
          <w:rFonts w:ascii="Garamond" w:hAnsi="Garamond" w:cs="Times New Roman"/>
          <w:sz w:val="24"/>
          <w:szCs w:val="24"/>
        </w:rPr>
        <w:t xml:space="preserve"> said to be </w:t>
      </w:r>
      <w:r w:rsidR="003E59BF" w:rsidRPr="00D767F8">
        <w:rPr>
          <w:rFonts w:ascii="Garamond" w:hAnsi="Garamond" w:cs="Times New Roman"/>
          <w:sz w:val="24"/>
          <w:szCs w:val="24"/>
        </w:rPr>
        <w:t xml:space="preserve">one of </w:t>
      </w:r>
      <w:r w:rsidR="00CF42DC" w:rsidRPr="00D767F8">
        <w:rPr>
          <w:rFonts w:ascii="Garamond" w:hAnsi="Garamond" w:cs="Times New Roman"/>
          <w:sz w:val="24"/>
          <w:szCs w:val="24"/>
        </w:rPr>
        <w:t>three theological virt</w:t>
      </w:r>
      <w:r w:rsidR="009942FC" w:rsidRPr="00D767F8">
        <w:rPr>
          <w:rFonts w:ascii="Garamond" w:hAnsi="Garamond" w:cs="Times New Roman"/>
          <w:sz w:val="24"/>
          <w:szCs w:val="24"/>
        </w:rPr>
        <w:t>ues, along with hope and agape</w:t>
      </w:r>
      <w:r w:rsidR="00CF42DC" w:rsidRPr="00D767F8">
        <w:rPr>
          <w:rFonts w:ascii="Garamond" w:hAnsi="Garamond" w:cs="Times New Roman"/>
          <w:sz w:val="24"/>
          <w:szCs w:val="24"/>
        </w:rPr>
        <w:t xml:space="preserve">. </w:t>
      </w:r>
      <w:r w:rsidR="006E0283" w:rsidRPr="00D767F8">
        <w:rPr>
          <w:rFonts w:ascii="Garamond" w:hAnsi="Garamond" w:cs="Times New Roman"/>
          <w:sz w:val="24"/>
          <w:szCs w:val="24"/>
        </w:rPr>
        <w:t>But not everyone thinks</w:t>
      </w:r>
      <w:r w:rsidR="001A4600" w:rsidRPr="00D767F8">
        <w:rPr>
          <w:rFonts w:ascii="Garamond" w:hAnsi="Garamond" w:cs="Times New Roman"/>
          <w:sz w:val="24"/>
          <w:szCs w:val="24"/>
        </w:rPr>
        <w:t xml:space="preserve"> faith is a virtue</w:t>
      </w:r>
      <w:r w:rsidR="004C12CC" w:rsidRPr="00D767F8">
        <w:rPr>
          <w:rFonts w:ascii="Garamond" w:hAnsi="Garamond" w:cs="Times New Roman"/>
          <w:sz w:val="24"/>
          <w:szCs w:val="24"/>
        </w:rPr>
        <w:t>, theological or otherwise</w:t>
      </w:r>
      <w:r w:rsidR="001A4600" w:rsidRPr="00D767F8">
        <w:rPr>
          <w:rFonts w:ascii="Garamond" w:hAnsi="Garamond" w:cs="Times New Roman"/>
          <w:sz w:val="24"/>
          <w:szCs w:val="24"/>
        </w:rPr>
        <w:t xml:space="preserve">. </w:t>
      </w:r>
      <w:r w:rsidR="00966F8C" w:rsidRPr="00D767F8">
        <w:rPr>
          <w:rFonts w:ascii="Garamond" w:hAnsi="Garamond" w:cs="Times New Roman"/>
          <w:sz w:val="24"/>
          <w:szCs w:val="24"/>
        </w:rPr>
        <w:t xml:space="preserve">Indeed, depending on how we understand </w:t>
      </w:r>
      <w:r w:rsidR="003163F5" w:rsidRPr="00D767F8">
        <w:rPr>
          <w:rFonts w:ascii="Garamond" w:hAnsi="Garamond" w:cs="Times New Roman"/>
          <w:sz w:val="24"/>
          <w:szCs w:val="24"/>
        </w:rPr>
        <w:t>it, faith</w:t>
      </w:r>
      <w:r w:rsidR="00CB25F4" w:rsidRPr="00D767F8">
        <w:rPr>
          <w:rFonts w:ascii="Garamond" w:hAnsi="Garamond" w:cs="Times New Roman"/>
          <w:sz w:val="24"/>
          <w:szCs w:val="24"/>
        </w:rPr>
        <w:t xml:space="preserve"> </w:t>
      </w:r>
      <w:r w:rsidR="00966F8C" w:rsidRPr="00D767F8">
        <w:rPr>
          <w:rFonts w:ascii="Garamond" w:hAnsi="Garamond" w:cs="Times New Roman"/>
          <w:sz w:val="24"/>
          <w:szCs w:val="24"/>
        </w:rPr>
        <w:t xml:space="preserve">may well </w:t>
      </w:r>
      <w:r w:rsidR="00545825" w:rsidRPr="00D767F8">
        <w:rPr>
          <w:rFonts w:ascii="Garamond" w:hAnsi="Garamond" w:cs="Times New Roman"/>
          <w:sz w:val="24"/>
          <w:szCs w:val="24"/>
        </w:rPr>
        <w:t xml:space="preserve">conflict with </w:t>
      </w:r>
      <w:r w:rsidRPr="00D767F8">
        <w:rPr>
          <w:rFonts w:ascii="Garamond" w:hAnsi="Garamond" w:cs="Times New Roman"/>
          <w:sz w:val="24"/>
          <w:szCs w:val="24"/>
        </w:rPr>
        <w:t>the virtues</w:t>
      </w:r>
      <w:r w:rsidR="009976A2" w:rsidRPr="00D767F8">
        <w:rPr>
          <w:rFonts w:ascii="Garamond" w:hAnsi="Garamond" w:cs="Times New Roman"/>
          <w:sz w:val="24"/>
          <w:szCs w:val="24"/>
        </w:rPr>
        <w:t xml:space="preserve">. In this chapter </w:t>
      </w:r>
      <w:r w:rsidRPr="00D767F8">
        <w:rPr>
          <w:rFonts w:ascii="Garamond" w:hAnsi="Garamond" w:cs="Times New Roman"/>
          <w:sz w:val="24"/>
          <w:szCs w:val="24"/>
        </w:rPr>
        <w:t xml:space="preserve">we will focus on </w:t>
      </w:r>
      <w:r w:rsidR="007B0EA4" w:rsidRPr="00D767F8">
        <w:rPr>
          <w:rFonts w:ascii="Garamond" w:hAnsi="Garamond" w:cs="Times New Roman"/>
          <w:sz w:val="24"/>
          <w:szCs w:val="24"/>
        </w:rPr>
        <w:t xml:space="preserve">the virtue of </w:t>
      </w:r>
      <w:r w:rsidRPr="00D767F8">
        <w:rPr>
          <w:rFonts w:ascii="Garamond" w:hAnsi="Garamond" w:cs="Times New Roman"/>
          <w:sz w:val="24"/>
          <w:szCs w:val="24"/>
        </w:rPr>
        <w:t xml:space="preserve">humility. </w:t>
      </w:r>
      <w:r w:rsidR="009E6C12" w:rsidRPr="00D767F8">
        <w:rPr>
          <w:rFonts w:ascii="Garamond" w:hAnsi="Garamond" w:cs="Times New Roman"/>
          <w:sz w:val="24"/>
          <w:szCs w:val="24"/>
        </w:rPr>
        <w:t xml:space="preserve">Does </w:t>
      </w:r>
      <w:r w:rsidR="006C1B60" w:rsidRPr="00D767F8">
        <w:rPr>
          <w:rFonts w:ascii="Garamond" w:hAnsi="Garamond" w:cs="Times New Roman"/>
          <w:sz w:val="24"/>
          <w:szCs w:val="24"/>
        </w:rPr>
        <w:t>faith</w:t>
      </w:r>
      <w:r w:rsidRPr="00D767F8">
        <w:rPr>
          <w:rFonts w:ascii="Garamond" w:hAnsi="Garamond" w:cs="Times New Roman"/>
          <w:sz w:val="24"/>
          <w:szCs w:val="24"/>
        </w:rPr>
        <w:t xml:space="preserve"> conflict</w:t>
      </w:r>
      <w:r w:rsidR="006C1B60" w:rsidRPr="00D767F8">
        <w:rPr>
          <w:rFonts w:ascii="Garamond" w:hAnsi="Garamond" w:cs="Times New Roman"/>
          <w:sz w:val="24"/>
          <w:szCs w:val="24"/>
        </w:rPr>
        <w:t xml:space="preserve"> with humility</w:t>
      </w:r>
      <w:r w:rsidRPr="00D767F8">
        <w:rPr>
          <w:rFonts w:ascii="Garamond" w:hAnsi="Garamond" w:cs="Times New Roman"/>
          <w:sz w:val="24"/>
          <w:szCs w:val="24"/>
        </w:rPr>
        <w:t xml:space="preserve">, or </w:t>
      </w:r>
      <w:r w:rsidR="00F32422" w:rsidRPr="00D767F8">
        <w:rPr>
          <w:rFonts w:ascii="Garamond" w:hAnsi="Garamond" w:cs="Times New Roman"/>
          <w:sz w:val="24"/>
          <w:szCs w:val="24"/>
        </w:rPr>
        <w:t xml:space="preserve">are they in </w:t>
      </w:r>
      <w:r w:rsidR="00F93B03" w:rsidRPr="00D767F8">
        <w:rPr>
          <w:rFonts w:ascii="Garamond" w:hAnsi="Garamond" w:cs="Times New Roman"/>
          <w:sz w:val="24"/>
          <w:szCs w:val="24"/>
        </w:rPr>
        <w:t>concord?</w:t>
      </w:r>
    </w:p>
    <w:p w14:paraId="456FD7DF" w14:textId="4B149A83" w:rsidR="007A3ED1" w:rsidRPr="00D767F8" w:rsidRDefault="00537957"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 xml:space="preserve">In what follows, </w:t>
      </w:r>
      <w:r w:rsidR="00921F98" w:rsidRPr="00D767F8">
        <w:rPr>
          <w:rFonts w:ascii="Garamond" w:hAnsi="Garamond" w:cs="Times New Roman"/>
          <w:sz w:val="24"/>
          <w:szCs w:val="24"/>
        </w:rPr>
        <w:t>we</w:t>
      </w:r>
      <w:r w:rsidRPr="00D767F8">
        <w:rPr>
          <w:rFonts w:ascii="Garamond" w:hAnsi="Garamond" w:cs="Times New Roman"/>
          <w:sz w:val="24"/>
          <w:szCs w:val="24"/>
        </w:rPr>
        <w:t xml:space="preserve"> will do </w:t>
      </w:r>
      <w:r w:rsidR="00505B84" w:rsidRPr="00D767F8">
        <w:rPr>
          <w:rFonts w:ascii="Garamond" w:hAnsi="Garamond" w:cs="Times New Roman"/>
          <w:sz w:val="24"/>
          <w:szCs w:val="24"/>
        </w:rPr>
        <w:t>five</w:t>
      </w:r>
      <w:r w:rsidR="003B3115" w:rsidRPr="00D767F8">
        <w:rPr>
          <w:rFonts w:ascii="Garamond" w:hAnsi="Garamond" w:cs="Times New Roman"/>
          <w:sz w:val="24"/>
          <w:szCs w:val="24"/>
        </w:rPr>
        <w:t xml:space="preserve"> things</w:t>
      </w:r>
      <w:r w:rsidR="0075481F" w:rsidRPr="00D767F8">
        <w:rPr>
          <w:rFonts w:ascii="Garamond" w:hAnsi="Garamond" w:cs="Times New Roman"/>
          <w:sz w:val="24"/>
          <w:szCs w:val="24"/>
        </w:rPr>
        <w:t xml:space="preserve">. </w:t>
      </w:r>
      <w:r w:rsidR="003B3115" w:rsidRPr="00D767F8">
        <w:rPr>
          <w:rFonts w:ascii="Garamond" w:hAnsi="Garamond" w:cs="Times New Roman"/>
          <w:sz w:val="24"/>
          <w:szCs w:val="24"/>
        </w:rPr>
        <w:t>First</w:t>
      </w:r>
      <w:r w:rsidR="00B40957" w:rsidRPr="00D767F8">
        <w:rPr>
          <w:rFonts w:ascii="Garamond" w:hAnsi="Garamond" w:cs="Times New Roman"/>
          <w:sz w:val="24"/>
          <w:szCs w:val="24"/>
        </w:rPr>
        <w:t>,</w:t>
      </w:r>
      <w:r w:rsidR="008E2F7E" w:rsidRPr="00D767F8">
        <w:rPr>
          <w:rFonts w:ascii="Garamond" w:hAnsi="Garamond" w:cs="Times New Roman"/>
          <w:sz w:val="24"/>
          <w:szCs w:val="24"/>
        </w:rPr>
        <w:t xml:space="preserve"> </w:t>
      </w:r>
      <w:r w:rsidR="00921F98" w:rsidRPr="00D767F8">
        <w:rPr>
          <w:rFonts w:ascii="Garamond" w:hAnsi="Garamond" w:cs="Times New Roman"/>
          <w:sz w:val="24"/>
          <w:szCs w:val="24"/>
        </w:rPr>
        <w:t>we</w:t>
      </w:r>
      <w:r w:rsidR="009A07A5" w:rsidRPr="00D767F8">
        <w:rPr>
          <w:rFonts w:ascii="Garamond" w:hAnsi="Garamond" w:cs="Times New Roman"/>
          <w:sz w:val="24"/>
          <w:szCs w:val="24"/>
        </w:rPr>
        <w:t xml:space="preserve"> will sketch a</w:t>
      </w:r>
      <w:r w:rsidRPr="00D767F8">
        <w:rPr>
          <w:rFonts w:ascii="Garamond" w:hAnsi="Garamond" w:cs="Times New Roman"/>
          <w:sz w:val="24"/>
          <w:szCs w:val="24"/>
        </w:rPr>
        <w:t xml:space="preserve"> theory o</w:t>
      </w:r>
      <w:r w:rsidR="009A07A5" w:rsidRPr="00D767F8">
        <w:rPr>
          <w:rFonts w:ascii="Garamond" w:hAnsi="Garamond" w:cs="Times New Roman"/>
          <w:sz w:val="24"/>
          <w:szCs w:val="24"/>
        </w:rPr>
        <w:t xml:space="preserve">f </w:t>
      </w:r>
      <w:r w:rsidR="00FA623A" w:rsidRPr="00D767F8">
        <w:rPr>
          <w:rFonts w:ascii="Garamond" w:hAnsi="Garamond" w:cs="Times New Roman"/>
          <w:sz w:val="24"/>
          <w:szCs w:val="24"/>
        </w:rPr>
        <w:t xml:space="preserve">the virtue of </w:t>
      </w:r>
      <w:r w:rsidR="001A294A" w:rsidRPr="00D767F8">
        <w:rPr>
          <w:rFonts w:ascii="Garamond" w:hAnsi="Garamond" w:cs="Times New Roman"/>
          <w:sz w:val="24"/>
          <w:szCs w:val="24"/>
        </w:rPr>
        <w:t>humility</w:t>
      </w:r>
      <w:r w:rsidRPr="00D767F8">
        <w:rPr>
          <w:rFonts w:ascii="Garamond" w:hAnsi="Garamond" w:cs="Times New Roman"/>
          <w:sz w:val="24"/>
          <w:szCs w:val="24"/>
        </w:rPr>
        <w:t xml:space="preserve">. Second, </w:t>
      </w:r>
      <w:r w:rsidR="00921F98" w:rsidRPr="00D767F8">
        <w:rPr>
          <w:rFonts w:ascii="Garamond" w:hAnsi="Garamond" w:cs="Times New Roman"/>
          <w:sz w:val="24"/>
          <w:szCs w:val="24"/>
        </w:rPr>
        <w:t>we</w:t>
      </w:r>
      <w:r w:rsidR="008E2F7E" w:rsidRPr="00D767F8">
        <w:rPr>
          <w:rFonts w:ascii="Garamond" w:hAnsi="Garamond" w:cs="Times New Roman"/>
          <w:sz w:val="24"/>
          <w:szCs w:val="24"/>
        </w:rPr>
        <w:t xml:space="preserve"> will </w:t>
      </w:r>
      <w:r w:rsidR="006C207B" w:rsidRPr="00D767F8">
        <w:rPr>
          <w:rFonts w:ascii="Garamond" w:hAnsi="Garamond" w:cs="Times New Roman"/>
          <w:sz w:val="24"/>
          <w:szCs w:val="24"/>
        </w:rPr>
        <w:t>s</w:t>
      </w:r>
      <w:r w:rsidR="003E59BF" w:rsidRPr="00D767F8">
        <w:rPr>
          <w:rFonts w:ascii="Garamond" w:hAnsi="Garamond" w:cs="Times New Roman"/>
          <w:sz w:val="24"/>
          <w:szCs w:val="24"/>
        </w:rPr>
        <w:t>ummarize a common view of faith</w:t>
      </w:r>
      <w:r w:rsidR="001A294A" w:rsidRPr="00D767F8">
        <w:rPr>
          <w:rFonts w:ascii="Garamond" w:hAnsi="Garamond" w:cs="Times New Roman"/>
          <w:sz w:val="24"/>
          <w:szCs w:val="24"/>
        </w:rPr>
        <w:t xml:space="preserve">, </w:t>
      </w:r>
      <w:r w:rsidR="00233D68" w:rsidRPr="00D767F8">
        <w:rPr>
          <w:rFonts w:ascii="Garamond" w:hAnsi="Garamond" w:cs="Times New Roman"/>
          <w:sz w:val="24"/>
          <w:szCs w:val="24"/>
        </w:rPr>
        <w:t xml:space="preserve">arguably </w:t>
      </w:r>
      <w:r w:rsidR="00553D36" w:rsidRPr="00D767F8">
        <w:rPr>
          <w:rFonts w:ascii="Garamond" w:hAnsi="Garamond" w:cs="Times New Roman"/>
          <w:sz w:val="24"/>
          <w:szCs w:val="24"/>
        </w:rPr>
        <w:t>held</w:t>
      </w:r>
      <w:r w:rsidR="003E59BF" w:rsidRPr="00D767F8">
        <w:rPr>
          <w:rFonts w:ascii="Garamond" w:hAnsi="Garamond" w:cs="Times New Roman"/>
          <w:sz w:val="24"/>
          <w:szCs w:val="24"/>
        </w:rPr>
        <w:t xml:space="preserve"> by</w:t>
      </w:r>
      <w:r w:rsidR="00FC5C3A" w:rsidRPr="00D767F8">
        <w:rPr>
          <w:rFonts w:ascii="Garamond" w:hAnsi="Garamond" w:cs="Times New Roman"/>
          <w:sz w:val="24"/>
          <w:szCs w:val="24"/>
        </w:rPr>
        <w:t xml:space="preserve"> Thomas Aquinas</w:t>
      </w:r>
      <w:r w:rsidR="001F5A3C" w:rsidRPr="00D767F8">
        <w:rPr>
          <w:rFonts w:ascii="Garamond" w:hAnsi="Garamond" w:cs="Times New Roman"/>
          <w:sz w:val="24"/>
          <w:szCs w:val="24"/>
        </w:rPr>
        <w:t xml:space="preserve"> </w:t>
      </w:r>
      <w:r w:rsidR="00FC5C3A" w:rsidRPr="00D767F8">
        <w:rPr>
          <w:rFonts w:ascii="Garamond" w:hAnsi="Garamond" w:cs="Times New Roman"/>
          <w:sz w:val="24"/>
          <w:szCs w:val="24"/>
        </w:rPr>
        <w:t>among</w:t>
      </w:r>
      <w:r w:rsidR="00810755" w:rsidRPr="00D767F8">
        <w:rPr>
          <w:rFonts w:ascii="Garamond" w:hAnsi="Garamond" w:cs="Times New Roman"/>
          <w:sz w:val="24"/>
          <w:szCs w:val="24"/>
        </w:rPr>
        <w:t xml:space="preserve"> </w:t>
      </w:r>
      <w:r w:rsidR="00FC5C3A" w:rsidRPr="00D767F8">
        <w:rPr>
          <w:rFonts w:ascii="Garamond" w:hAnsi="Garamond" w:cs="Times New Roman"/>
          <w:sz w:val="24"/>
          <w:szCs w:val="24"/>
        </w:rPr>
        <w:t>others</w:t>
      </w:r>
      <w:r w:rsidR="001A294A" w:rsidRPr="00D767F8">
        <w:rPr>
          <w:rFonts w:ascii="Garamond" w:hAnsi="Garamond" w:cs="Times New Roman"/>
          <w:sz w:val="24"/>
          <w:szCs w:val="24"/>
        </w:rPr>
        <w:t xml:space="preserve">, and we will </w:t>
      </w:r>
      <w:r w:rsidR="00505B84" w:rsidRPr="00D767F8">
        <w:rPr>
          <w:rFonts w:ascii="Garamond" w:hAnsi="Garamond" w:cs="Times New Roman"/>
          <w:sz w:val="24"/>
          <w:szCs w:val="24"/>
        </w:rPr>
        <w:t>argue</w:t>
      </w:r>
      <w:r w:rsidR="001A294A" w:rsidRPr="00D767F8">
        <w:rPr>
          <w:rFonts w:ascii="Garamond" w:hAnsi="Garamond" w:cs="Times New Roman"/>
          <w:sz w:val="24"/>
          <w:szCs w:val="24"/>
        </w:rPr>
        <w:t xml:space="preserve"> that </w:t>
      </w:r>
      <w:r w:rsidR="0044099B">
        <w:rPr>
          <w:rFonts w:ascii="Garamond" w:hAnsi="Garamond" w:cs="Times New Roman"/>
          <w:sz w:val="24"/>
          <w:szCs w:val="24"/>
        </w:rPr>
        <w:t>Thomistic faith</w:t>
      </w:r>
      <w:r w:rsidR="00223E67" w:rsidRPr="00D767F8">
        <w:rPr>
          <w:rFonts w:ascii="Garamond" w:hAnsi="Garamond" w:cs="Times New Roman"/>
          <w:sz w:val="24"/>
          <w:szCs w:val="24"/>
        </w:rPr>
        <w:t xml:space="preserve"> </w:t>
      </w:r>
      <w:r w:rsidR="00505B84" w:rsidRPr="00D767F8">
        <w:rPr>
          <w:rFonts w:ascii="Garamond" w:hAnsi="Garamond" w:cs="Times New Roman"/>
          <w:sz w:val="24"/>
          <w:szCs w:val="24"/>
        </w:rPr>
        <w:t xml:space="preserve">is not an intellectual virtue and that it </w:t>
      </w:r>
      <w:r w:rsidR="001A294A" w:rsidRPr="00D767F8">
        <w:rPr>
          <w:rFonts w:ascii="Garamond" w:hAnsi="Garamond" w:cs="Times New Roman"/>
          <w:sz w:val="24"/>
          <w:szCs w:val="24"/>
        </w:rPr>
        <w:t>conflict</w:t>
      </w:r>
      <w:r w:rsidR="00505B84" w:rsidRPr="00D767F8">
        <w:rPr>
          <w:rFonts w:ascii="Garamond" w:hAnsi="Garamond" w:cs="Times New Roman"/>
          <w:sz w:val="24"/>
          <w:szCs w:val="24"/>
        </w:rPr>
        <w:t>s</w:t>
      </w:r>
      <w:r w:rsidR="001A294A" w:rsidRPr="00D767F8">
        <w:rPr>
          <w:rFonts w:ascii="Garamond" w:hAnsi="Garamond" w:cs="Times New Roman"/>
          <w:sz w:val="24"/>
          <w:szCs w:val="24"/>
        </w:rPr>
        <w:t xml:space="preserve"> with humility</w:t>
      </w:r>
      <w:r w:rsidR="00505B84" w:rsidRPr="00D767F8">
        <w:rPr>
          <w:rFonts w:ascii="Garamond" w:hAnsi="Garamond" w:cs="Times New Roman"/>
          <w:sz w:val="24"/>
          <w:szCs w:val="24"/>
        </w:rPr>
        <w:t xml:space="preserve"> in the domain of inquiry</w:t>
      </w:r>
      <w:r w:rsidR="001A294A" w:rsidRPr="00D767F8">
        <w:rPr>
          <w:rFonts w:ascii="Garamond" w:hAnsi="Garamond" w:cs="Times New Roman"/>
          <w:sz w:val="24"/>
          <w:szCs w:val="24"/>
        </w:rPr>
        <w:t xml:space="preserve">. Third, </w:t>
      </w:r>
      <w:r w:rsidR="00921F98" w:rsidRPr="00D767F8">
        <w:rPr>
          <w:rFonts w:ascii="Garamond" w:hAnsi="Garamond" w:cs="Times New Roman"/>
          <w:sz w:val="24"/>
          <w:szCs w:val="24"/>
        </w:rPr>
        <w:t>we</w:t>
      </w:r>
      <w:r w:rsidR="006C207B" w:rsidRPr="00D767F8">
        <w:rPr>
          <w:rFonts w:ascii="Garamond" w:hAnsi="Garamond" w:cs="Times New Roman"/>
          <w:sz w:val="24"/>
          <w:szCs w:val="24"/>
        </w:rPr>
        <w:t xml:space="preserve"> will plump for </w:t>
      </w:r>
      <w:r w:rsidR="008C2748" w:rsidRPr="00D767F8">
        <w:rPr>
          <w:rFonts w:ascii="Garamond" w:hAnsi="Garamond" w:cs="Times New Roman"/>
          <w:sz w:val="24"/>
          <w:szCs w:val="24"/>
        </w:rPr>
        <w:t xml:space="preserve">an </w:t>
      </w:r>
      <w:r w:rsidR="003E59BF" w:rsidRPr="00D767F8">
        <w:rPr>
          <w:rFonts w:ascii="Garamond" w:hAnsi="Garamond" w:cs="Times New Roman"/>
          <w:sz w:val="24"/>
          <w:szCs w:val="24"/>
        </w:rPr>
        <w:t xml:space="preserve">older </w:t>
      </w:r>
      <w:r w:rsidR="006C207B" w:rsidRPr="00D767F8">
        <w:rPr>
          <w:rFonts w:ascii="Garamond" w:hAnsi="Garamond" w:cs="Times New Roman"/>
          <w:sz w:val="24"/>
          <w:szCs w:val="24"/>
        </w:rPr>
        <w:t>view of faith</w:t>
      </w:r>
      <w:r w:rsidR="004B4816" w:rsidRPr="00D767F8">
        <w:rPr>
          <w:rFonts w:ascii="Garamond" w:hAnsi="Garamond" w:cs="Times New Roman"/>
          <w:sz w:val="24"/>
          <w:szCs w:val="24"/>
        </w:rPr>
        <w:t xml:space="preserve">, one that predates Aquinas by </w:t>
      </w:r>
      <w:r w:rsidR="008C2748" w:rsidRPr="00D767F8">
        <w:rPr>
          <w:rFonts w:ascii="Garamond" w:hAnsi="Garamond" w:cs="Times New Roman"/>
          <w:sz w:val="24"/>
          <w:szCs w:val="24"/>
        </w:rPr>
        <w:t xml:space="preserve">at least </w:t>
      </w:r>
      <w:r w:rsidR="004B4816" w:rsidRPr="00D767F8">
        <w:rPr>
          <w:rFonts w:ascii="Garamond" w:hAnsi="Garamond" w:cs="Times New Roman"/>
          <w:sz w:val="24"/>
          <w:szCs w:val="24"/>
        </w:rPr>
        <w:t>1500 years</w:t>
      </w:r>
      <w:r w:rsidR="0044099B">
        <w:rPr>
          <w:rFonts w:ascii="Garamond" w:hAnsi="Garamond" w:cs="Times New Roman"/>
          <w:sz w:val="24"/>
          <w:szCs w:val="24"/>
        </w:rPr>
        <w:t>, Markan faith</w:t>
      </w:r>
      <w:r w:rsidR="00AB2D03" w:rsidRPr="00D767F8">
        <w:rPr>
          <w:rFonts w:ascii="Garamond" w:hAnsi="Garamond" w:cs="Times New Roman"/>
          <w:sz w:val="24"/>
          <w:szCs w:val="24"/>
        </w:rPr>
        <w:t xml:space="preserve">. </w:t>
      </w:r>
      <w:r w:rsidR="001A294A" w:rsidRPr="00D767F8">
        <w:rPr>
          <w:rFonts w:ascii="Garamond" w:hAnsi="Garamond" w:cs="Times New Roman"/>
          <w:sz w:val="24"/>
          <w:szCs w:val="24"/>
        </w:rPr>
        <w:t>Fourth</w:t>
      </w:r>
      <w:r w:rsidR="00AB2D03" w:rsidRPr="00D767F8">
        <w:rPr>
          <w:rFonts w:ascii="Garamond" w:hAnsi="Garamond" w:cs="Times New Roman"/>
          <w:sz w:val="24"/>
          <w:szCs w:val="24"/>
        </w:rPr>
        <w:t xml:space="preserve">, </w:t>
      </w:r>
      <w:r w:rsidR="00921F98" w:rsidRPr="00D767F8">
        <w:rPr>
          <w:rFonts w:ascii="Garamond" w:hAnsi="Garamond" w:cs="Times New Roman"/>
          <w:sz w:val="24"/>
          <w:szCs w:val="24"/>
        </w:rPr>
        <w:t>we</w:t>
      </w:r>
      <w:r w:rsidR="00CC0687" w:rsidRPr="00D767F8">
        <w:rPr>
          <w:rFonts w:ascii="Garamond" w:hAnsi="Garamond" w:cs="Times New Roman"/>
          <w:sz w:val="24"/>
          <w:szCs w:val="24"/>
        </w:rPr>
        <w:t xml:space="preserve"> will </w:t>
      </w:r>
      <w:r w:rsidR="00F44BA4" w:rsidRPr="00D767F8">
        <w:rPr>
          <w:rFonts w:ascii="Garamond" w:hAnsi="Garamond" w:cs="Times New Roman"/>
          <w:sz w:val="24"/>
          <w:szCs w:val="24"/>
        </w:rPr>
        <w:t>argue that</w:t>
      </w:r>
      <w:r w:rsidR="0044099B">
        <w:rPr>
          <w:rFonts w:ascii="Garamond" w:hAnsi="Garamond" w:cs="Times New Roman"/>
          <w:sz w:val="24"/>
          <w:szCs w:val="24"/>
        </w:rPr>
        <w:t xml:space="preserve"> Markan</w:t>
      </w:r>
      <w:r w:rsidR="00C31366" w:rsidRPr="00D767F8">
        <w:rPr>
          <w:rFonts w:ascii="Garamond" w:hAnsi="Garamond" w:cs="Times New Roman"/>
          <w:sz w:val="24"/>
          <w:szCs w:val="24"/>
        </w:rPr>
        <w:t xml:space="preserve"> </w:t>
      </w:r>
      <w:r w:rsidR="001A294A" w:rsidRPr="00D767F8">
        <w:rPr>
          <w:rFonts w:ascii="Garamond" w:hAnsi="Garamond" w:cs="Times New Roman"/>
          <w:sz w:val="24"/>
          <w:szCs w:val="24"/>
        </w:rPr>
        <w:t xml:space="preserve">faith </w:t>
      </w:r>
      <w:r w:rsidR="00505B84" w:rsidRPr="00D767F8">
        <w:rPr>
          <w:rFonts w:ascii="Garamond" w:hAnsi="Garamond" w:cs="Times New Roman"/>
          <w:sz w:val="24"/>
          <w:szCs w:val="24"/>
        </w:rPr>
        <w:t>is an intellectual virtue and it is in concord with humility in t</w:t>
      </w:r>
      <w:r w:rsidR="009E58E3" w:rsidRPr="00D767F8">
        <w:rPr>
          <w:rFonts w:ascii="Garamond" w:hAnsi="Garamond" w:cs="Times New Roman"/>
          <w:sz w:val="24"/>
          <w:szCs w:val="24"/>
        </w:rPr>
        <w:t xml:space="preserve">he domain of inquiry. Fifth, </w:t>
      </w:r>
      <w:r w:rsidR="0044099B">
        <w:rPr>
          <w:rFonts w:ascii="Garamond" w:hAnsi="Garamond" w:cs="Times New Roman"/>
          <w:sz w:val="24"/>
          <w:szCs w:val="24"/>
        </w:rPr>
        <w:t xml:space="preserve">we will argue that Markan faith, unlike Thomistic faith, is a personal virtue and that it </w:t>
      </w:r>
      <w:bookmarkStart w:id="0" w:name="_GoBack"/>
      <w:bookmarkEnd w:id="0"/>
      <w:r w:rsidR="0044099B">
        <w:rPr>
          <w:rFonts w:ascii="Garamond" w:hAnsi="Garamond" w:cs="Times New Roman"/>
          <w:sz w:val="24"/>
          <w:szCs w:val="24"/>
        </w:rPr>
        <w:t>is in concord with humility in the domain of personal relationships, both human-human and human-divine</w:t>
      </w:r>
      <w:r w:rsidR="006C207B" w:rsidRPr="00D767F8">
        <w:rPr>
          <w:rFonts w:ascii="Garamond" w:hAnsi="Garamond" w:cs="Times New Roman"/>
          <w:sz w:val="24"/>
          <w:szCs w:val="24"/>
        </w:rPr>
        <w:t>.</w:t>
      </w:r>
    </w:p>
    <w:p w14:paraId="6EB95369" w14:textId="77777777" w:rsidR="00537957" w:rsidRPr="00D767F8" w:rsidRDefault="00537957" w:rsidP="00D767F8">
      <w:pPr>
        <w:spacing w:after="0" w:line="240" w:lineRule="auto"/>
        <w:contextualSpacing/>
        <w:rPr>
          <w:rFonts w:ascii="Garamond" w:hAnsi="Garamond" w:cs="Times New Roman"/>
          <w:sz w:val="24"/>
          <w:szCs w:val="24"/>
        </w:rPr>
      </w:pPr>
    </w:p>
    <w:p w14:paraId="0A422171" w14:textId="50029DB6" w:rsidR="00C832AB" w:rsidRPr="00D767F8" w:rsidRDefault="00537957" w:rsidP="00D767F8">
      <w:pPr>
        <w:spacing w:after="0" w:line="240" w:lineRule="auto"/>
        <w:contextualSpacing/>
        <w:rPr>
          <w:rFonts w:ascii="Garamond" w:hAnsi="Garamond" w:cs="Times New Roman"/>
          <w:b/>
          <w:sz w:val="24"/>
          <w:szCs w:val="24"/>
        </w:rPr>
      </w:pPr>
      <w:r w:rsidRPr="00D767F8">
        <w:rPr>
          <w:rFonts w:ascii="Garamond" w:hAnsi="Garamond" w:cs="Times New Roman"/>
          <w:b/>
          <w:sz w:val="24"/>
          <w:szCs w:val="24"/>
        </w:rPr>
        <w:t xml:space="preserve">1. </w:t>
      </w:r>
      <w:r w:rsidR="00970814" w:rsidRPr="00D767F8">
        <w:rPr>
          <w:rFonts w:ascii="Garamond" w:hAnsi="Garamond" w:cs="Times New Roman"/>
          <w:b/>
          <w:sz w:val="24"/>
          <w:szCs w:val="24"/>
        </w:rPr>
        <w:t>T</w:t>
      </w:r>
      <w:r w:rsidR="001A294A" w:rsidRPr="00D767F8">
        <w:rPr>
          <w:rFonts w:ascii="Garamond" w:hAnsi="Garamond" w:cs="Times New Roman"/>
          <w:b/>
          <w:sz w:val="24"/>
          <w:szCs w:val="24"/>
        </w:rPr>
        <w:t xml:space="preserve">he limitations-owning theory of </w:t>
      </w:r>
      <w:r w:rsidR="00970814" w:rsidRPr="00D767F8">
        <w:rPr>
          <w:rFonts w:ascii="Garamond" w:hAnsi="Garamond" w:cs="Times New Roman"/>
          <w:b/>
          <w:sz w:val="24"/>
          <w:szCs w:val="24"/>
        </w:rPr>
        <w:t xml:space="preserve">the virtue of </w:t>
      </w:r>
      <w:r w:rsidR="001A294A" w:rsidRPr="00D767F8">
        <w:rPr>
          <w:rFonts w:ascii="Garamond" w:hAnsi="Garamond" w:cs="Times New Roman"/>
          <w:b/>
          <w:sz w:val="24"/>
          <w:szCs w:val="24"/>
        </w:rPr>
        <w:t>humility</w:t>
      </w:r>
    </w:p>
    <w:p w14:paraId="6C40692E" w14:textId="77777777" w:rsidR="00333EC4" w:rsidRPr="00D767F8" w:rsidRDefault="00DC4CD7" w:rsidP="00D767F8">
      <w:pPr>
        <w:spacing w:after="0" w:line="240" w:lineRule="auto"/>
        <w:contextualSpacing/>
        <w:rPr>
          <w:rFonts w:ascii="Garamond" w:hAnsi="Garamond" w:cs="Times New Roman"/>
          <w:sz w:val="24"/>
          <w:szCs w:val="24"/>
        </w:rPr>
      </w:pPr>
      <w:r w:rsidRPr="00D767F8">
        <w:rPr>
          <w:rFonts w:ascii="Garamond" w:hAnsi="Garamond" w:cs="Times New Roman"/>
          <w:sz w:val="24"/>
          <w:szCs w:val="24"/>
        </w:rPr>
        <w:t>Theorists think of virtue in different ways</w:t>
      </w:r>
      <w:r w:rsidR="00A914F7" w:rsidRPr="00D767F8">
        <w:rPr>
          <w:rFonts w:ascii="Garamond" w:hAnsi="Garamond" w:cs="Times New Roman"/>
          <w:sz w:val="24"/>
          <w:szCs w:val="24"/>
        </w:rPr>
        <w:t xml:space="preserve">. </w:t>
      </w:r>
      <w:r w:rsidR="00970814" w:rsidRPr="00D767F8">
        <w:rPr>
          <w:rFonts w:ascii="Garamond" w:hAnsi="Garamond" w:cs="Times New Roman"/>
          <w:sz w:val="24"/>
          <w:szCs w:val="24"/>
        </w:rPr>
        <w:t>W</w:t>
      </w:r>
      <w:r w:rsidR="00921F98" w:rsidRPr="00D767F8">
        <w:rPr>
          <w:rFonts w:ascii="Garamond" w:hAnsi="Garamond" w:cs="Times New Roman"/>
          <w:sz w:val="24"/>
          <w:szCs w:val="24"/>
        </w:rPr>
        <w:t>e</w:t>
      </w:r>
      <w:r w:rsidR="00A914F7" w:rsidRPr="00D767F8">
        <w:rPr>
          <w:rFonts w:ascii="Garamond" w:hAnsi="Garamond" w:cs="Times New Roman"/>
          <w:sz w:val="24"/>
          <w:szCs w:val="24"/>
        </w:rPr>
        <w:t xml:space="preserve"> will </w:t>
      </w:r>
      <w:r w:rsidR="008B6107" w:rsidRPr="00D767F8">
        <w:rPr>
          <w:rFonts w:ascii="Garamond" w:hAnsi="Garamond" w:cs="Times New Roman"/>
          <w:sz w:val="24"/>
          <w:szCs w:val="24"/>
        </w:rPr>
        <w:t>presuppose</w:t>
      </w:r>
      <w:r w:rsidRPr="00D767F8">
        <w:rPr>
          <w:rFonts w:ascii="Garamond" w:hAnsi="Garamond" w:cs="Times New Roman"/>
          <w:sz w:val="24"/>
          <w:szCs w:val="24"/>
        </w:rPr>
        <w:t xml:space="preserve"> the </w:t>
      </w:r>
      <w:r w:rsidRPr="00D767F8">
        <w:rPr>
          <w:rFonts w:ascii="Garamond" w:hAnsi="Garamond" w:cs="Times New Roman"/>
          <w:i/>
          <w:sz w:val="24"/>
          <w:szCs w:val="24"/>
        </w:rPr>
        <w:t>personal worth theory</w:t>
      </w:r>
      <w:r w:rsidR="00A914F7" w:rsidRPr="00D767F8">
        <w:rPr>
          <w:rFonts w:ascii="Garamond" w:hAnsi="Garamond" w:cs="Times New Roman"/>
          <w:sz w:val="24"/>
          <w:szCs w:val="24"/>
        </w:rPr>
        <w:t xml:space="preserve"> </w:t>
      </w:r>
      <w:r w:rsidR="00707754" w:rsidRPr="00D767F8">
        <w:rPr>
          <w:rFonts w:ascii="Garamond" w:hAnsi="Garamond" w:cs="Times New Roman"/>
          <w:sz w:val="24"/>
          <w:szCs w:val="24"/>
        </w:rPr>
        <w:t>(</w:t>
      </w:r>
      <w:r w:rsidR="00970814" w:rsidRPr="00D767F8">
        <w:rPr>
          <w:rFonts w:ascii="Garamond" w:hAnsi="Garamond" w:cs="Times New Roman"/>
          <w:sz w:val="24"/>
          <w:szCs w:val="24"/>
        </w:rPr>
        <w:t xml:space="preserve">Baehr 2011; </w:t>
      </w:r>
      <w:r w:rsidR="00707754" w:rsidRPr="00D767F8">
        <w:rPr>
          <w:rFonts w:ascii="Garamond" w:hAnsi="Garamond" w:cs="Times New Roman"/>
          <w:sz w:val="24"/>
          <w:szCs w:val="24"/>
        </w:rPr>
        <w:t>Battaly 2015</w:t>
      </w:r>
      <w:r w:rsidR="008F1999" w:rsidRPr="00D767F8">
        <w:rPr>
          <w:rFonts w:ascii="Garamond" w:hAnsi="Garamond" w:cs="Times New Roman"/>
          <w:sz w:val="24"/>
          <w:szCs w:val="24"/>
        </w:rPr>
        <w:t>)</w:t>
      </w:r>
      <w:r w:rsidR="00A914F7" w:rsidRPr="00D767F8">
        <w:rPr>
          <w:rFonts w:ascii="Garamond" w:hAnsi="Garamond" w:cs="Times New Roman"/>
          <w:sz w:val="24"/>
          <w:szCs w:val="24"/>
        </w:rPr>
        <w:t>.</w:t>
      </w:r>
      <w:r w:rsidRPr="00D767F8">
        <w:rPr>
          <w:rFonts w:ascii="Garamond" w:hAnsi="Garamond" w:cs="Times New Roman"/>
          <w:sz w:val="24"/>
          <w:szCs w:val="24"/>
        </w:rPr>
        <w:t xml:space="preserve"> </w:t>
      </w:r>
      <w:r w:rsidR="00537957" w:rsidRPr="00D767F8">
        <w:rPr>
          <w:rFonts w:ascii="Garamond" w:hAnsi="Garamond" w:cs="Times New Roman"/>
          <w:sz w:val="24"/>
          <w:szCs w:val="24"/>
        </w:rPr>
        <w:t xml:space="preserve">On </w:t>
      </w:r>
      <w:r w:rsidR="00062213" w:rsidRPr="00D767F8">
        <w:rPr>
          <w:rFonts w:ascii="Garamond" w:hAnsi="Garamond" w:cs="Times New Roman"/>
          <w:sz w:val="24"/>
          <w:szCs w:val="24"/>
        </w:rPr>
        <w:t>th</w:t>
      </w:r>
      <w:r w:rsidR="00970814" w:rsidRPr="00D767F8">
        <w:rPr>
          <w:rFonts w:ascii="Garamond" w:hAnsi="Garamond" w:cs="Times New Roman"/>
          <w:sz w:val="24"/>
          <w:szCs w:val="24"/>
        </w:rPr>
        <w:t>e personal worth</w:t>
      </w:r>
      <w:r w:rsidR="00062213" w:rsidRPr="00D767F8">
        <w:rPr>
          <w:rFonts w:ascii="Garamond" w:hAnsi="Garamond" w:cs="Times New Roman"/>
          <w:sz w:val="24"/>
          <w:szCs w:val="24"/>
        </w:rPr>
        <w:t xml:space="preserve"> theory</w:t>
      </w:r>
      <w:r w:rsidR="00A914F7" w:rsidRPr="00D767F8">
        <w:rPr>
          <w:rFonts w:ascii="Garamond" w:hAnsi="Garamond" w:cs="Times New Roman"/>
          <w:sz w:val="24"/>
          <w:szCs w:val="24"/>
        </w:rPr>
        <w:t xml:space="preserve">, </w:t>
      </w:r>
      <w:r w:rsidR="00933F33" w:rsidRPr="00D767F8">
        <w:rPr>
          <w:rFonts w:ascii="Garamond" w:hAnsi="Garamond" w:cs="Times New Roman"/>
          <w:sz w:val="24"/>
          <w:szCs w:val="24"/>
        </w:rPr>
        <w:t>vi</w:t>
      </w:r>
      <w:r w:rsidR="00F93B03" w:rsidRPr="00D767F8">
        <w:rPr>
          <w:rFonts w:ascii="Garamond" w:hAnsi="Garamond" w:cs="Times New Roman"/>
          <w:sz w:val="24"/>
          <w:szCs w:val="24"/>
        </w:rPr>
        <w:t xml:space="preserve">rtues are excellences of persons, </w:t>
      </w:r>
      <w:r w:rsidR="00A50843" w:rsidRPr="00D767F8">
        <w:rPr>
          <w:rFonts w:ascii="Garamond" w:hAnsi="Garamond" w:cs="Times New Roman"/>
          <w:sz w:val="24"/>
          <w:szCs w:val="24"/>
        </w:rPr>
        <w:t>among which</w:t>
      </w:r>
      <w:r w:rsidR="005753D2" w:rsidRPr="00D767F8">
        <w:rPr>
          <w:rFonts w:ascii="Garamond" w:hAnsi="Garamond" w:cs="Times New Roman"/>
          <w:sz w:val="24"/>
          <w:szCs w:val="24"/>
        </w:rPr>
        <w:t xml:space="preserve"> are </w:t>
      </w:r>
      <w:r w:rsidR="00933F33" w:rsidRPr="00D767F8">
        <w:rPr>
          <w:rFonts w:ascii="Garamond" w:hAnsi="Garamond" w:cs="Times New Roman"/>
          <w:sz w:val="24"/>
          <w:szCs w:val="24"/>
        </w:rPr>
        <w:t>character</w:t>
      </w:r>
      <w:r w:rsidR="00F60770" w:rsidRPr="00D767F8">
        <w:rPr>
          <w:rFonts w:ascii="Garamond" w:hAnsi="Garamond" w:cs="Times New Roman"/>
          <w:sz w:val="24"/>
          <w:szCs w:val="24"/>
        </w:rPr>
        <w:t xml:space="preserve"> traits</w:t>
      </w:r>
      <w:r w:rsidR="005753D2" w:rsidRPr="00D767F8">
        <w:rPr>
          <w:rFonts w:ascii="Garamond" w:hAnsi="Garamond" w:cs="Times New Roman"/>
          <w:sz w:val="24"/>
          <w:szCs w:val="24"/>
        </w:rPr>
        <w:t xml:space="preserve">. </w:t>
      </w:r>
      <w:r w:rsidR="0027253E" w:rsidRPr="00D767F8">
        <w:rPr>
          <w:rFonts w:ascii="Garamond" w:hAnsi="Garamond" w:cs="Times New Roman"/>
          <w:sz w:val="24"/>
          <w:szCs w:val="24"/>
        </w:rPr>
        <w:t xml:space="preserve">A </w:t>
      </w:r>
      <w:r w:rsidR="00F476FC" w:rsidRPr="00D767F8">
        <w:rPr>
          <w:rFonts w:ascii="Garamond" w:hAnsi="Garamond" w:cs="Times New Roman"/>
          <w:i/>
          <w:sz w:val="24"/>
          <w:szCs w:val="24"/>
        </w:rPr>
        <w:t>character</w:t>
      </w:r>
      <w:r w:rsidR="00F476FC" w:rsidRPr="00D767F8">
        <w:rPr>
          <w:rFonts w:ascii="Garamond" w:hAnsi="Garamond" w:cs="Times New Roman"/>
          <w:sz w:val="24"/>
          <w:szCs w:val="24"/>
        </w:rPr>
        <w:t xml:space="preserve"> </w:t>
      </w:r>
      <w:r w:rsidR="00F476FC" w:rsidRPr="00D767F8">
        <w:rPr>
          <w:rFonts w:ascii="Garamond" w:hAnsi="Garamond" w:cs="Times New Roman"/>
          <w:i/>
          <w:sz w:val="24"/>
          <w:szCs w:val="24"/>
        </w:rPr>
        <w:t>t</w:t>
      </w:r>
      <w:r w:rsidR="006C207B" w:rsidRPr="00D767F8">
        <w:rPr>
          <w:rFonts w:ascii="Garamond" w:hAnsi="Garamond" w:cs="Times New Roman"/>
          <w:i/>
          <w:sz w:val="24"/>
          <w:szCs w:val="24"/>
        </w:rPr>
        <w:t>rait</w:t>
      </w:r>
      <w:r w:rsidR="00B874F4" w:rsidRPr="00D767F8">
        <w:rPr>
          <w:rFonts w:ascii="Garamond" w:hAnsi="Garamond" w:cs="Times New Roman"/>
          <w:sz w:val="24"/>
          <w:szCs w:val="24"/>
        </w:rPr>
        <w:t xml:space="preserve"> </w:t>
      </w:r>
      <w:r w:rsidR="00790F6C" w:rsidRPr="00D767F8">
        <w:rPr>
          <w:rFonts w:ascii="Garamond" w:hAnsi="Garamond" w:cs="Times New Roman"/>
          <w:sz w:val="24"/>
          <w:szCs w:val="24"/>
        </w:rPr>
        <w:t xml:space="preserve">of </w:t>
      </w:r>
      <w:r w:rsidR="00875654" w:rsidRPr="00D767F8">
        <w:rPr>
          <w:rFonts w:ascii="Garamond" w:hAnsi="Garamond" w:cs="Times New Roman"/>
          <w:sz w:val="24"/>
          <w:szCs w:val="24"/>
        </w:rPr>
        <w:t>someone</w:t>
      </w:r>
      <w:r w:rsidR="00790F6C" w:rsidRPr="00D767F8">
        <w:rPr>
          <w:rFonts w:ascii="Garamond" w:hAnsi="Garamond" w:cs="Times New Roman"/>
          <w:sz w:val="24"/>
          <w:szCs w:val="24"/>
        </w:rPr>
        <w:t xml:space="preserve"> </w:t>
      </w:r>
      <w:r w:rsidR="006C207B" w:rsidRPr="00D767F8">
        <w:rPr>
          <w:rFonts w:ascii="Garamond" w:hAnsi="Garamond" w:cs="Times New Roman"/>
          <w:sz w:val="24"/>
          <w:szCs w:val="24"/>
        </w:rPr>
        <w:t>is</w:t>
      </w:r>
      <w:r w:rsidR="0027253E" w:rsidRPr="00D767F8">
        <w:rPr>
          <w:rFonts w:ascii="Garamond" w:hAnsi="Garamond" w:cs="Times New Roman"/>
          <w:sz w:val="24"/>
          <w:szCs w:val="24"/>
        </w:rPr>
        <w:t xml:space="preserve"> a trait</w:t>
      </w:r>
      <w:r w:rsidR="00C412B7" w:rsidRPr="00D767F8">
        <w:rPr>
          <w:rFonts w:ascii="Garamond" w:hAnsi="Garamond" w:cs="Times New Roman"/>
          <w:sz w:val="24"/>
          <w:szCs w:val="24"/>
        </w:rPr>
        <w:t xml:space="preserve"> grounded in their</w:t>
      </w:r>
      <w:r w:rsidR="00BE2646" w:rsidRPr="00D767F8">
        <w:rPr>
          <w:rFonts w:ascii="Garamond" w:hAnsi="Garamond" w:cs="Times New Roman"/>
          <w:sz w:val="24"/>
          <w:szCs w:val="24"/>
        </w:rPr>
        <w:t xml:space="preserve"> motivations</w:t>
      </w:r>
      <w:r w:rsidR="009E6C12" w:rsidRPr="00D767F8">
        <w:rPr>
          <w:rFonts w:ascii="Garamond" w:hAnsi="Garamond" w:cs="Times New Roman"/>
          <w:sz w:val="24"/>
          <w:szCs w:val="24"/>
        </w:rPr>
        <w:t xml:space="preserve"> and values, both of which</w:t>
      </w:r>
      <w:r w:rsidR="008F1999" w:rsidRPr="00D767F8">
        <w:rPr>
          <w:rFonts w:ascii="Garamond" w:hAnsi="Garamond" w:cs="Times New Roman"/>
          <w:sz w:val="24"/>
          <w:szCs w:val="24"/>
        </w:rPr>
        <w:t xml:space="preserve"> are relatively stable</w:t>
      </w:r>
      <w:r w:rsidR="009F71A4" w:rsidRPr="00D767F8">
        <w:rPr>
          <w:rFonts w:ascii="Garamond" w:hAnsi="Garamond" w:cs="Times New Roman"/>
          <w:sz w:val="24"/>
          <w:szCs w:val="24"/>
        </w:rPr>
        <w:t xml:space="preserve">. </w:t>
      </w:r>
    </w:p>
    <w:p w14:paraId="65221730" w14:textId="18EA36AE" w:rsidR="00CA05AC" w:rsidRPr="00D767F8" w:rsidRDefault="00F93B03"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N</w:t>
      </w:r>
      <w:r w:rsidR="005753D2" w:rsidRPr="00D767F8">
        <w:rPr>
          <w:rFonts w:ascii="Garamond" w:hAnsi="Garamond" w:cs="Times New Roman"/>
          <w:sz w:val="24"/>
          <w:szCs w:val="24"/>
        </w:rPr>
        <w:t>ot all character t</w:t>
      </w:r>
      <w:r w:rsidR="008849B8" w:rsidRPr="00D767F8">
        <w:rPr>
          <w:rFonts w:ascii="Garamond" w:hAnsi="Garamond" w:cs="Times New Roman"/>
          <w:sz w:val="24"/>
          <w:szCs w:val="24"/>
        </w:rPr>
        <w:t xml:space="preserve">raits are </w:t>
      </w:r>
      <w:r w:rsidR="00730062" w:rsidRPr="00D767F8">
        <w:rPr>
          <w:rFonts w:ascii="Garamond" w:hAnsi="Garamond" w:cs="Times New Roman"/>
          <w:sz w:val="24"/>
          <w:szCs w:val="24"/>
        </w:rPr>
        <w:t>virtues</w:t>
      </w:r>
      <w:r w:rsidRPr="00D767F8">
        <w:rPr>
          <w:rFonts w:ascii="Garamond" w:hAnsi="Garamond" w:cs="Times New Roman"/>
          <w:sz w:val="24"/>
          <w:szCs w:val="24"/>
        </w:rPr>
        <w:t>, however</w:t>
      </w:r>
      <w:r w:rsidR="00792374" w:rsidRPr="00D767F8">
        <w:rPr>
          <w:rFonts w:ascii="Garamond" w:hAnsi="Garamond" w:cs="Times New Roman"/>
          <w:sz w:val="24"/>
          <w:szCs w:val="24"/>
        </w:rPr>
        <w:t xml:space="preserve">. </w:t>
      </w:r>
      <w:r w:rsidR="00875654" w:rsidRPr="00D767F8">
        <w:rPr>
          <w:rFonts w:ascii="Garamond" w:hAnsi="Garamond" w:cs="Times New Roman"/>
          <w:sz w:val="24"/>
          <w:szCs w:val="24"/>
        </w:rPr>
        <w:t>Someone’s character trait</w:t>
      </w:r>
      <w:r w:rsidR="00792374" w:rsidRPr="00D767F8">
        <w:rPr>
          <w:rFonts w:ascii="Garamond" w:hAnsi="Garamond" w:cs="Times New Roman"/>
          <w:sz w:val="24"/>
          <w:szCs w:val="24"/>
        </w:rPr>
        <w:t xml:space="preserve"> is a </w:t>
      </w:r>
      <w:r w:rsidR="00792374" w:rsidRPr="00D767F8">
        <w:rPr>
          <w:rFonts w:ascii="Garamond" w:hAnsi="Garamond" w:cs="Times New Roman"/>
          <w:i/>
          <w:sz w:val="24"/>
          <w:szCs w:val="24"/>
        </w:rPr>
        <w:t>virtue</w:t>
      </w:r>
      <w:r w:rsidR="00792374" w:rsidRPr="00D767F8">
        <w:rPr>
          <w:rFonts w:ascii="Garamond" w:hAnsi="Garamond" w:cs="Times New Roman"/>
          <w:sz w:val="24"/>
          <w:szCs w:val="24"/>
        </w:rPr>
        <w:t xml:space="preserve"> only if it makes them better as a perso</w:t>
      </w:r>
      <w:r w:rsidR="00A50843" w:rsidRPr="00D767F8">
        <w:rPr>
          <w:rFonts w:ascii="Garamond" w:hAnsi="Garamond" w:cs="Times New Roman"/>
          <w:sz w:val="24"/>
          <w:szCs w:val="24"/>
        </w:rPr>
        <w:t>n, and it</w:t>
      </w:r>
      <w:r w:rsidR="00976804" w:rsidRPr="00D767F8">
        <w:rPr>
          <w:rFonts w:ascii="Garamond" w:hAnsi="Garamond" w:cs="Times New Roman"/>
          <w:sz w:val="24"/>
          <w:szCs w:val="24"/>
        </w:rPr>
        <w:t xml:space="preserve"> makes </w:t>
      </w:r>
      <w:r w:rsidR="00A50843" w:rsidRPr="00D767F8">
        <w:rPr>
          <w:rFonts w:ascii="Garamond" w:hAnsi="Garamond" w:cs="Times New Roman"/>
          <w:sz w:val="24"/>
          <w:szCs w:val="24"/>
        </w:rPr>
        <w:t>them</w:t>
      </w:r>
      <w:r w:rsidR="00976804" w:rsidRPr="00D767F8">
        <w:rPr>
          <w:rFonts w:ascii="Garamond" w:hAnsi="Garamond" w:cs="Times New Roman"/>
          <w:sz w:val="24"/>
          <w:szCs w:val="24"/>
        </w:rPr>
        <w:t xml:space="preserve"> better as a person </w:t>
      </w:r>
      <w:r w:rsidR="00792374" w:rsidRPr="00D767F8">
        <w:rPr>
          <w:rFonts w:ascii="Garamond" w:hAnsi="Garamond" w:cs="Times New Roman"/>
          <w:sz w:val="24"/>
          <w:szCs w:val="24"/>
        </w:rPr>
        <w:t xml:space="preserve">only if </w:t>
      </w:r>
      <w:r w:rsidR="00730062" w:rsidRPr="00D767F8">
        <w:rPr>
          <w:rFonts w:ascii="Garamond" w:hAnsi="Garamond" w:cs="Times New Roman"/>
          <w:sz w:val="24"/>
          <w:szCs w:val="24"/>
        </w:rPr>
        <w:t>they are a good judge of when, toward whom, and how they exercise it</w:t>
      </w:r>
      <w:r w:rsidR="002D2D92" w:rsidRPr="00D767F8">
        <w:rPr>
          <w:rFonts w:ascii="Garamond" w:hAnsi="Garamond" w:cs="Times New Roman"/>
          <w:sz w:val="24"/>
          <w:szCs w:val="24"/>
        </w:rPr>
        <w:t>,</w:t>
      </w:r>
      <w:r w:rsidR="00792374" w:rsidRPr="00D767F8">
        <w:rPr>
          <w:rFonts w:ascii="Garamond" w:hAnsi="Garamond" w:cs="Times New Roman"/>
          <w:sz w:val="24"/>
          <w:szCs w:val="24"/>
        </w:rPr>
        <w:t xml:space="preserve"> and </w:t>
      </w:r>
      <w:r w:rsidR="00C11AE5" w:rsidRPr="00D767F8">
        <w:rPr>
          <w:rFonts w:ascii="Garamond" w:hAnsi="Garamond" w:cs="Times New Roman"/>
          <w:sz w:val="24"/>
          <w:szCs w:val="24"/>
        </w:rPr>
        <w:t xml:space="preserve">only if </w:t>
      </w:r>
      <w:r w:rsidR="00C05ED6" w:rsidRPr="00D767F8">
        <w:rPr>
          <w:rFonts w:ascii="Garamond" w:hAnsi="Garamond" w:cs="Times New Roman"/>
          <w:sz w:val="24"/>
          <w:szCs w:val="24"/>
        </w:rPr>
        <w:t>it is grounded in good motivations and values</w:t>
      </w:r>
      <w:r w:rsidR="00730062" w:rsidRPr="00D767F8">
        <w:rPr>
          <w:rFonts w:ascii="Garamond" w:hAnsi="Garamond" w:cs="Times New Roman"/>
          <w:sz w:val="24"/>
          <w:szCs w:val="24"/>
        </w:rPr>
        <w:t xml:space="preserve">. </w:t>
      </w:r>
      <w:r w:rsidR="0027253E" w:rsidRPr="00D767F8">
        <w:rPr>
          <w:rFonts w:ascii="Garamond" w:hAnsi="Garamond" w:cs="Times New Roman"/>
          <w:sz w:val="24"/>
          <w:szCs w:val="24"/>
        </w:rPr>
        <w:t>To illustra</w:t>
      </w:r>
      <w:r w:rsidR="009E6C12" w:rsidRPr="00D767F8">
        <w:rPr>
          <w:rFonts w:ascii="Garamond" w:hAnsi="Garamond" w:cs="Times New Roman"/>
          <w:sz w:val="24"/>
          <w:szCs w:val="24"/>
        </w:rPr>
        <w:t xml:space="preserve">te </w:t>
      </w:r>
      <w:r w:rsidR="00176202" w:rsidRPr="00D767F8">
        <w:rPr>
          <w:rFonts w:ascii="Garamond" w:hAnsi="Garamond" w:cs="Times New Roman"/>
          <w:sz w:val="24"/>
          <w:szCs w:val="24"/>
        </w:rPr>
        <w:t>consider</w:t>
      </w:r>
      <w:r w:rsidR="005B6B5D" w:rsidRPr="00D767F8">
        <w:rPr>
          <w:rFonts w:ascii="Garamond" w:hAnsi="Garamond" w:cs="Times New Roman"/>
          <w:sz w:val="24"/>
          <w:szCs w:val="24"/>
        </w:rPr>
        <w:t xml:space="preserve"> someone </w:t>
      </w:r>
      <w:bookmarkStart w:id="1" w:name="_Hlk534385743"/>
      <w:r w:rsidR="001E0852" w:rsidRPr="00D767F8">
        <w:rPr>
          <w:rFonts w:ascii="Garamond" w:hAnsi="Garamond" w:cs="Times New Roman"/>
          <w:sz w:val="24"/>
          <w:szCs w:val="24"/>
        </w:rPr>
        <w:t xml:space="preserve">stably </w:t>
      </w:r>
      <w:r w:rsidR="005B6B5D" w:rsidRPr="00D767F8">
        <w:rPr>
          <w:rFonts w:ascii="Garamond" w:hAnsi="Garamond" w:cs="Times New Roman"/>
          <w:sz w:val="24"/>
          <w:szCs w:val="24"/>
        </w:rPr>
        <w:t xml:space="preserve">disposed to give </w:t>
      </w:r>
      <w:r w:rsidR="003B18FD" w:rsidRPr="00D767F8">
        <w:rPr>
          <w:rFonts w:ascii="Garamond" w:hAnsi="Garamond" w:cs="Times New Roman"/>
          <w:sz w:val="24"/>
          <w:szCs w:val="24"/>
        </w:rPr>
        <w:t xml:space="preserve">liberally </w:t>
      </w:r>
      <w:r w:rsidR="005B6B5D" w:rsidRPr="00D767F8">
        <w:rPr>
          <w:rFonts w:ascii="Garamond" w:hAnsi="Garamond" w:cs="Times New Roman"/>
          <w:sz w:val="24"/>
          <w:szCs w:val="24"/>
        </w:rPr>
        <w:t>but at the wrong time, toward the wrong people, or in the wrong way</w:t>
      </w:r>
      <w:bookmarkEnd w:id="1"/>
      <w:r w:rsidR="005B6B5D" w:rsidRPr="00D767F8">
        <w:rPr>
          <w:rFonts w:ascii="Garamond" w:hAnsi="Garamond" w:cs="Times New Roman"/>
          <w:sz w:val="24"/>
          <w:szCs w:val="24"/>
        </w:rPr>
        <w:t xml:space="preserve">. </w:t>
      </w:r>
      <w:r w:rsidR="00176202" w:rsidRPr="00D767F8">
        <w:rPr>
          <w:rFonts w:ascii="Garamond" w:hAnsi="Garamond" w:cs="Times New Roman"/>
          <w:sz w:val="24"/>
          <w:szCs w:val="24"/>
        </w:rPr>
        <w:t>T</w:t>
      </w:r>
      <w:r w:rsidR="005B6B5D" w:rsidRPr="00D767F8">
        <w:rPr>
          <w:rFonts w:ascii="Garamond" w:hAnsi="Garamond" w:cs="Times New Roman"/>
          <w:sz w:val="24"/>
          <w:szCs w:val="24"/>
        </w:rPr>
        <w:t xml:space="preserve">hey might have the trait </w:t>
      </w:r>
      <w:r w:rsidR="00730062" w:rsidRPr="00D767F8">
        <w:rPr>
          <w:rFonts w:ascii="Garamond" w:hAnsi="Garamond" w:cs="Times New Roman"/>
          <w:sz w:val="24"/>
          <w:szCs w:val="24"/>
        </w:rPr>
        <w:t>of generosity</w:t>
      </w:r>
      <w:r w:rsidR="003C6AB6" w:rsidRPr="00D767F8">
        <w:rPr>
          <w:rFonts w:ascii="Garamond" w:hAnsi="Garamond" w:cs="Times New Roman"/>
          <w:sz w:val="24"/>
          <w:szCs w:val="24"/>
        </w:rPr>
        <w:t xml:space="preserve"> </w:t>
      </w:r>
      <w:r w:rsidR="00730062" w:rsidRPr="00D767F8">
        <w:rPr>
          <w:rFonts w:ascii="Garamond" w:hAnsi="Garamond" w:cs="Times New Roman"/>
          <w:sz w:val="24"/>
          <w:szCs w:val="24"/>
        </w:rPr>
        <w:t xml:space="preserve">but they </w:t>
      </w:r>
      <w:r w:rsidR="0077683F" w:rsidRPr="00D767F8">
        <w:rPr>
          <w:rFonts w:ascii="Garamond" w:hAnsi="Garamond" w:cs="Times New Roman"/>
          <w:sz w:val="24"/>
          <w:szCs w:val="24"/>
        </w:rPr>
        <w:t xml:space="preserve">lack </w:t>
      </w:r>
      <w:r w:rsidR="00730062" w:rsidRPr="00D767F8">
        <w:rPr>
          <w:rFonts w:ascii="Garamond" w:hAnsi="Garamond" w:cs="Times New Roman"/>
          <w:sz w:val="24"/>
          <w:szCs w:val="24"/>
        </w:rPr>
        <w:t xml:space="preserve">the virtue </w:t>
      </w:r>
      <w:r w:rsidR="00D16A6B" w:rsidRPr="00D767F8">
        <w:rPr>
          <w:rFonts w:ascii="Garamond" w:hAnsi="Garamond" w:cstheme="minorHAnsi"/>
          <w:sz w:val="24"/>
          <w:szCs w:val="24"/>
        </w:rPr>
        <w:t>since</w:t>
      </w:r>
      <w:r w:rsidR="00875654" w:rsidRPr="00D767F8">
        <w:rPr>
          <w:rFonts w:ascii="Garamond" w:hAnsi="Garamond" w:cstheme="minorHAnsi"/>
          <w:sz w:val="24"/>
          <w:szCs w:val="24"/>
        </w:rPr>
        <w:t>, for example,</w:t>
      </w:r>
      <w:r w:rsidR="00D16A6B" w:rsidRPr="00D767F8">
        <w:rPr>
          <w:rFonts w:ascii="Garamond" w:hAnsi="Garamond" w:cstheme="minorHAnsi"/>
          <w:sz w:val="24"/>
          <w:szCs w:val="24"/>
        </w:rPr>
        <w:t xml:space="preserve"> they </w:t>
      </w:r>
      <w:r w:rsidR="002B08E3" w:rsidRPr="00D767F8">
        <w:rPr>
          <w:rFonts w:ascii="Garamond" w:hAnsi="Garamond" w:cstheme="minorHAnsi"/>
          <w:sz w:val="24"/>
          <w:szCs w:val="24"/>
        </w:rPr>
        <w:t xml:space="preserve">tend to </w:t>
      </w:r>
      <w:r w:rsidR="00C11AE5" w:rsidRPr="00D767F8">
        <w:rPr>
          <w:rFonts w:ascii="Garamond" w:hAnsi="Garamond" w:cstheme="minorHAnsi"/>
          <w:sz w:val="24"/>
          <w:szCs w:val="24"/>
        </w:rPr>
        <w:t>give too much</w:t>
      </w:r>
      <w:r w:rsidR="00D16A6B" w:rsidRPr="00D767F8">
        <w:rPr>
          <w:rFonts w:ascii="Garamond" w:hAnsi="Garamond" w:cstheme="minorHAnsi"/>
          <w:sz w:val="24"/>
          <w:szCs w:val="24"/>
        </w:rPr>
        <w:t xml:space="preserve"> </w:t>
      </w:r>
      <w:r w:rsidR="00875654" w:rsidRPr="00D767F8">
        <w:rPr>
          <w:rFonts w:ascii="Garamond" w:hAnsi="Garamond" w:cstheme="minorHAnsi"/>
          <w:sz w:val="24"/>
          <w:szCs w:val="24"/>
        </w:rPr>
        <w:t xml:space="preserve">and they </w:t>
      </w:r>
      <w:r w:rsidR="002B08E3" w:rsidRPr="00D767F8">
        <w:rPr>
          <w:rFonts w:ascii="Garamond" w:hAnsi="Garamond" w:cstheme="minorHAnsi"/>
          <w:sz w:val="24"/>
          <w:szCs w:val="24"/>
        </w:rPr>
        <w:t xml:space="preserve">tend to </w:t>
      </w:r>
      <w:r w:rsidR="00C11AE5" w:rsidRPr="00D767F8">
        <w:rPr>
          <w:rFonts w:ascii="Garamond" w:hAnsi="Garamond" w:cstheme="minorHAnsi"/>
          <w:sz w:val="24"/>
          <w:szCs w:val="24"/>
        </w:rPr>
        <w:t>give to scams</w:t>
      </w:r>
      <w:r w:rsidRPr="00D767F8">
        <w:rPr>
          <w:rFonts w:ascii="Garamond" w:hAnsi="Garamond" w:cstheme="minorHAnsi"/>
          <w:sz w:val="24"/>
          <w:szCs w:val="24"/>
        </w:rPr>
        <w:t>, con</w:t>
      </w:r>
      <w:r w:rsidR="00875654" w:rsidRPr="00D767F8">
        <w:rPr>
          <w:rFonts w:ascii="Garamond" w:hAnsi="Garamond" w:cstheme="minorHAnsi"/>
          <w:sz w:val="24"/>
          <w:szCs w:val="24"/>
        </w:rPr>
        <w:t>s, and fraudulent charities</w:t>
      </w:r>
      <w:r w:rsidR="005B6B5D" w:rsidRPr="00D767F8">
        <w:rPr>
          <w:rFonts w:ascii="Garamond" w:hAnsi="Garamond" w:cs="Times New Roman"/>
          <w:sz w:val="24"/>
          <w:szCs w:val="24"/>
        </w:rPr>
        <w:t>.</w:t>
      </w:r>
      <w:r w:rsidR="00176202" w:rsidRPr="00D767F8">
        <w:rPr>
          <w:rFonts w:ascii="Garamond" w:hAnsi="Garamond" w:cs="Times New Roman"/>
          <w:sz w:val="24"/>
          <w:szCs w:val="24"/>
        </w:rPr>
        <w:t xml:space="preserve"> </w:t>
      </w:r>
      <w:r w:rsidR="008D2966" w:rsidRPr="00D767F8">
        <w:rPr>
          <w:rFonts w:ascii="Garamond" w:hAnsi="Garamond" w:cs="Times New Roman"/>
          <w:sz w:val="24"/>
          <w:szCs w:val="24"/>
        </w:rPr>
        <w:t>Or</w:t>
      </w:r>
      <w:r w:rsidR="00176202" w:rsidRPr="00D767F8">
        <w:rPr>
          <w:rFonts w:ascii="Garamond" w:hAnsi="Garamond" w:cs="Times New Roman"/>
          <w:sz w:val="24"/>
          <w:szCs w:val="24"/>
        </w:rPr>
        <w:t xml:space="preserve"> imagine </w:t>
      </w:r>
      <w:r w:rsidR="00D16A6B" w:rsidRPr="00D767F8">
        <w:rPr>
          <w:rFonts w:ascii="Garamond" w:hAnsi="Garamond" w:cs="Times New Roman"/>
          <w:sz w:val="24"/>
          <w:szCs w:val="24"/>
        </w:rPr>
        <w:t xml:space="preserve">someone </w:t>
      </w:r>
      <w:r w:rsidR="00176202" w:rsidRPr="00D767F8">
        <w:rPr>
          <w:rFonts w:ascii="Garamond" w:hAnsi="Garamond" w:cs="Times New Roman"/>
          <w:sz w:val="24"/>
          <w:szCs w:val="24"/>
        </w:rPr>
        <w:t xml:space="preserve">stably </w:t>
      </w:r>
      <w:r w:rsidR="00D16A6B" w:rsidRPr="00D767F8">
        <w:rPr>
          <w:rFonts w:ascii="Garamond" w:hAnsi="Garamond" w:cs="Times New Roman"/>
          <w:sz w:val="24"/>
          <w:szCs w:val="24"/>
        </w:rPr>
        <w:t>disposed to give liberally at the right time, toward the right people, and in the right way</w:t>
      </w:r>
      <w:r w:rsidR="00176202" w:rsidRPr="00D767F8">
        <w:rPr>
          <w:rFonts w:ascii="Garamond" w:hAnsi="Garamond" w:cs="Times New Roman"/>
          <w:sz w:val="24"/>
          <w:szCs w:val="24"/>
        </w:rPr>
        <w:t xml:space="preserve"> </w:t>
      </w:r>
      <w:r w:rsidR="00663F54" w:rsidRPr="00D767F8">
        <w:rPr>
          <w:rFonts w:ascii="Garamond" w:hAnsi="Garamond" w:cs="Times New Roman"/>
          <w:sz w:val="24"/>
          <w:szCs w:val="24"/>
        </w:rPr>
        <w:t>but who</w:t>
      </w:r>
      <w:r w:rsidR="00176202" w:rsidRPr="00D767F8">
        <w:rPr>
          <w:rFonts w:ascii="Garamond" w:hAnsi="Garamond" w:cs="Times New Roman"/>
          <w:sz w:val="24"/>
          <w:szCs w:val="24"/>
        </w:rPr>
        <w:t xml:space="preserve"> </w:t>
      </w:r>
      <w:r w:rsidR="00C05ED6" w:rsidRPr="00D767F8">
        <w:rPr>
          <w:rFonts w:ascii="Garamond" w:hAnsi="Garamond" w:cs="Times New Roman"/>
          <w:sz w:val="24"/>
          <w:szCs w:val="24"/>
        </w:rPr>
        <w:t xml:space="preserve">developed </w:t>
      </w:r>
      <w:r w:rsidR="00176202" w:rsidRPr="00D767F8">
        <w:rPr>
          <w:rFonts w:ascii="Garamond" w:hAnsi="Garamond" w:cs="Times New Roman"/>
          <w:sz w:val="24"/>
          <w:szCs w:val="24"/>
        </w:rPr>
        <w:t xml:space="preserve">that disposition just </w:t>
      </w:r>
      <w:r w:rsidR="001E0852" w:rsidRPr="00D767F8">
        <w:rPr>
          <w:rFonts w:ascii="Garamond" w:hAnsi="Garamond" w:cs="Times New Roman"/>
          <w:sz w:val="24"/>
          <w:szCs w:val="24"/>
        </w:rPr>
        <w:t>to</w:t>
      </w:r>
      <w:r w:rsidR="00176202" w:rsidRPr="00D767F8">
        <w:rPr>
          <w:rFonts w:ascii="Garamond" w:hAnsi="Garamond" w:cs="Times New Roman"/>
          <w:sz w:val="24"/>
          <w:szCs w:val="24"/>
        </w:rPr>
        <w:t xml:space="preserve"> look good in the eyes of others</w:t>
      </w:r>
      <w:r w:rsidR="00C05ED6" w:rsidRPr="00D767F8">
        <w:rPr>
          <w:rFonts w:ascii="Garamond" w:hAnsi="Garamond" w:cs="Times New Roman"/>
          <w:sz w:val="24"/>
          <w:szCs w:val="24"/>
        </w:rPr>
        <w:t xml:space="preserve">, </w:t>
      </w:r>
      <w:r w:rsidR="009E6C12" w:rsidRPr="00D767F8">
        <w:rPr>
          <w:rFonts w:ascii="Garamond" w:hAnsi="Garamond" w:cs="Times New Roman"/>
          <w:sz w:val="24"/>
          <w:szCs w:val="24"/>
        </w:rPr>
        <w:t>and thereby</w:t>
      </w:r>
      <w:r w:rsidR="00176202" w:rsidRPr="00D767F8">
        <w:rPr>
          <w:rFonts w:ascii="Garamond" w:hAnsi="Garamond" w:cs="Times New Roman"/>
          <w:sz w:val="24"/>
          <w:szCs w:val="24"/>
        </w:rPr>
        <w:t xml:space="preserve"> </w:t>
      </w:r>
      <w:r w:rsidR="001E0852" w:rsidRPr="00D767F8">
        <w:rPr>
          <w:rFonts w:ascii="Garamond" w:hAnsi="Garamond" w:cs="Times New Roman"/>
          <w:sz w:val="24"/>
          <w:szCs w:val="24"/>
        </w:rPr>
        <w:t xml:space="preserve">extend </w:t>
      </w:r>
      <w:r w:rsidR="00176202" w:rsidRPr="00D767F8">
        <w:rPr>
          <w:rFonts w:ascii="Garamond" w:hAnsi="Garamond" w:cs="Times New Roman"/>
          <w:sz w:val="24"/>
          <w:szCs w:val="24"/>
        </w:rPr>
        <w:t>their power</w:t>
      </w:r>
      <w:r w:rsidR="001832E6" w:rsidRPr="00D767F8">
        <w:rPr>
          <w:rFonts w:ascii="Garamond" w:hAnsi="Garamond" w:cs="Times New Roman"/>
          <w:sz w:val="24"/>
          <w:szCs w:val="24"/>
        </w:rPr>
        <w:t xml:space="preserve"> over </w:t>
      </w:r>
      <w:r w:rsidR="00875654" w:rsidRPr="00D767F8">
        <w:rPr>
          <w:rFonts w:ascii="Garamond" w:hAnsi="Garamond" w:cs="Times New Roman"/>
          <w:sz w:val="24"/>
          <w:szCs w:val="24"/>
        </w:rPr>
        <w:t>them</w:t>
      </w:r>
      <w:r w:rsidR="00176202" w:rsidRPr="00D767F8">
        <w:rPr>
          <w:rFonts w:ascii="Garamond" w:hAnsi="Garamond" w:cs="Times New Roman"/>
          <w:sz w:val="24"/>
          <w:szCs w:val="24"/>
        </w:rPr>
        <w:t xml:space="preserve">. </w:t>
      </w:r>
      <w:r w:rsidR="001E0852" w:rsidRPr="00D767F8">
        <w:rPr>
          <w:rFonts w:ascii="Garamond" w:hAnsi="Garamond" w:cs="Times New Roman"/>
          <w:sz w:val="24"/>
          <w:szCs w:val="24"/>
        </w:rPr>
        <w:t xml:space="preserve">They might have the trait of generosity but they </w:t>
      </w:r>
      <w:r w:rsidR="0077683F" w:rsidRPr="00D767F8">
        <w:rPr>
          <w:rFonts w:ascii="Garamond" w:hAnsi="Garamond" w:cs="Times New Roman"/>
          <w:sz w:val="24"/>
          <w:szCs w:val="24"/>
        </w:rPr>
        <w:t>lack</w:t>
      </w:r>
      <w:r w:rsidR="001E0852" w:rsidRPr="00D767F8">
        <w:rPr>
          <w:rFonts w:ascii="Garamond" w:hAnsi="Garamond" w:cs="Times New Roman"/>
          <w:sz w:val="24"/>
          <w:szCs w:val="24"/>
        </w:rPr>
        <w:t xml:space="preserve"> the virtue since </w:t>
      </w:r>
      <w:r w:rsidR="009E6C12" w:rsidRPr="00D767F8">
        <w:rPr>
          <w:rFonts w:ascii="Garamond" w:hAnsi="Garamond" w:cs="Times New Roman"/>
          <w:sz w:val="24"/>
          <w:szCs w:val="24"/>
        </w:rPr>
        <w:t>what</w:t>
      </w:r>
      <w:r w:rsidR="00DC4CD7" w:rsidRPr="00D767F8">
        <w:rPr>
          <w:rFonts w:ascii="Garamond" w:hAnsi="Garamond" w:cs="Times New Roman"/>
          <w:sz w:val="24"/>
          <w:szCs w:val="24"/>
        </w:rPr>
        <w:t xml:space="preserve"> grounds their disposition</w:t>
      </w:r>
      <w:r w:rsidR="009E6C12" w:rsidRPr="00D767F8">
        <w:rPr>
          <w:rFonts w:ascii="Garamond" w:hAnsi="Garamond" w:cs="Times New Roman"/>
          <w:sz w:val="24"/>
          <w:szCs w:val="24"/>
        </w:rPr>
        <w:t xml:space="preserve"> is bad</w:t>
      </w:r>
      <w:r w:rsidR="001E0852" w:rsidRPr="00D767F8">
        <w:rPr>
          <w:rFonts w:ascii="Garamond" w:hAnsi="Garamond" w:cs="Times New Roman"/>
          <w:sz w:val="24"/>
          <w:szCs w:val="24"/>
        </w:rPr>
        <w:t>.</w:t>
      </w:r>
    </w:p>
    <w:p w14:paraId="67E06932" w14:textId="491BFC9F" w:rsidR="00A37CF2" w:rsidRPr="00D767F8" w:rsidRDefault="00DC4CD7" w:rsidP="00D767F8">
      <w:pPr>
        <w:pStyle w:val="FootnoteText"/>
        <w:ind w:firstLine="720"/>
        <w:contextualSpacing/>
        <w:rPr>
          <w:rFonts w:ascii="Garamond" w:hAnsi="Garamond" w:cstheme="minorHAnsi"/>
          <w:sz w:val="24"/>
          <w:szCs w:val="24"/>
        </w:rPr>
      </w:pPr>
      <w:r w:rsidRPr="00D767F8">
        <w:rPr>
          <w:rFonts w:ascii="Garamond" w:hAnsi="Garamond" w:cstheme="minorHAnsi"/>
          <w:sz w:val="24"/>
          <w:szCs w:val="24"/>
        </w:rPr>
        <w:t>Theorists</w:t>
      </w:r>
      <w:r w:rsidR="00F93B03" w:rsidRPr="00D767F8">
        <w:rPr>
          <w:rFonts w:ascii="Garamond" w:hAnsi="Garamond" w:cstheme="minorHAnsi"/>
          <w:sz w:val="24"/>
          <w:szCs w:val="24"/>
        </w:rPr>
        <w:t xml:space="preserve"> </w:t>
      </w:r>
      <w:r w:rsidRPr="00D767F8">
        <w:rPr>
          <w:rFonts w:ascii="Garamond" w:hAnsi="Garamond" w:cstheme="minorHAnsi"/>
          <w:sz w:val="24"/>
          <w:szCs w:val="24"/>
        </w:rPr>
        <w:t xml:space="preserve">also </w:t>
      </w:r>
      <w:r w:rsidR="00F93B03" w:rsidRPr="00D767F8">
        <w:rPr>
          <w:rFonts w:ascii="Garamond" w:hAnsi="Garamond" w:cstheme="minorHAnsi"/>
          <w:sz w:val="24"/>
          <w:szCs w:val="24"/>
        </w:rPr>
        <w:t xml:space="preserve">think </w:t>
      </w:r>
      <w:r w:rsidR="009E6C12" w:rsidRPr="00D767F8">
        <w:rPr>
          <w:rFonts w:ascii="Garamond" w:hAnsi="Garamond" w:cstheme="minorHAnsi"/>
          <w:sz w:val="24"/>
          <w:szCs w:val="24"/>
        </w:rPr>
        <w:t>of</w:t>
      </w:r>
      <w:r w:rsidR="00F93B03" w:rsidRPr="00D767F8">
        <w:rPr>
          <w:rFonts w:ascii="Garamond" w:hAnsi="Garamond" w:cstheme="minorHAnsi"/>
          <w:sz w:val="24"/>
          <w:szCs w:val="24"/>
        </w:rPr>
        <w:t xml:space="preserve"> humility</w:t>
      </w:r>
      <w:r w:rsidRPr="00D767F8">
        <w:rPr>
          <w:rFonts w:ascii="Garamond" w:hAnsi="Garamond" w:cstheme="minorHAnsi"/>
          <w:sz w:val="24"/>
          <w:szCs w:val="24"/>
        </w:rPr>
        <w:t xml:space="preserve"> in different ways</w:t>
      </w:r>
      <w:r w:rsidR="005C4F55" w:rsidRPr="00D767F8">
        <w:rPr>
          <w:rFonts w:ascii="Garamond" w:hAnsi="Garamond" w:cstheme="minorHAnsi"/>
          <w:sz w:val="24"/>
          <w:szCs w:val="24"/>
        </w:rPr>
        <w:t xml:space="preserve">. We will </w:t>
      </w:r>
      <w:r w:rsidR="003C6AB6" w:rsidRPr="00D767F8">
        <w:rPr>
          <w:rFonts w:ascii="Garamond" w:hAnsi="Garamond" w:cstheme="minorHAnsi"/>
          <w:sz w:val="24"/>
          <w:szCs w:val="24"/>
        </w:rPr>
        <w:t>presuppose</w:t>
      </w:r>
      <w:r w:rsidR="005C4F55" w:rsidRPr="00D767F8">
        <w:rPr>
          <w:rFonts w:ascii="Garamond" w:hAnsi="Garamond" w:cstheme="minorHAnsi"/>
          <w:sz w:val="24"/>
          <w:szCs w:val="24"/>
        </w:rPr>
        <w:t xml:space="preserve"> the </w:t>
      </w:r>
      <w:r w:rsidR="005C4F55" w:rsidRPr="00D767F8">
        <w:rPr>
          <w:rFonts w:ascii="Garamond" w:hAnsi="Garamond" w:cstheme="minorHAnsi"/>
          <w:i/>
          <w:sz w:val="24"/>
          <w:szCs w:val="24"/>
        </w:rPr>
        <w:t>limitations-owning theory</w:t>
      </w:r>
      <w:r w:rsidR="000C0FE3" w:rsidRPr="00D767F8">
        <w:rPr>
          <w:rFonts w:ascii="Garamond" w:hAnsi="Garamond" w:cstheme="minorHAnsi"/>
          <w:sz w:val="24"/>
          <w:szCs w:val="24"/>
        </w:rPr>
        <w:t xml:space="preserve"> (Whitcomb </w:t>
      </w:r>
      <w:r w:rsidR="000C0FE3" w:rsidRPr="00D767F8">
        <w:rPr>
          <w:rFonts w:ascii="Garamond" w:hAnsi="Garamond" w:cstheme="minorHAnsi"/>
          <w:i/>
          <w:sz w:val="24"/>
          <w:szCs w:val="24"/>
        </w:rPr>
        <w:t>et al</w:t>
      </w:r>
      <w:r w:rsidR="000C0FE3" w:rsidRPr="00D767F8">
        <w:rPr>
          <w:rFonts w:ascii="Garamond" w:hAnsi="Garamond" w:cstheme="minorHAnsi"/>
          <w:sz w:val="24"/>
          <w:szCs w:val="24"/>
        </w:rPr>
        <w:t xml:space="preserve"> 2017). </w:t>
      </w:r>
      <w:r w:rsidR="00356DD8" w:rsidRPr="00D767F8">
        <w:rPr>
          <w:rFonts w:ascii="Garamond" w:hAnsi="Garamond" w:cstheme="minorHAnsi"/>
          <w:sz w:val="24"/>
          <w:szCs w:val="24"/>
        </w:rPr>
        <w:t xml:space="preserve">On </w:t>
      </w:r>
      <w:r w:rsidR="0034158A" w:rsidRPr="00D767F8">
        <w:rPr>
          <w:rFonts w:ascii="Garamond" w:hAnsi="Garamond" w:cstheme="minorHAnsi"/>
          <w:sz w:val="24"/>
          <w:szCs w:val="24"/>
        </w:rPr>
        <w:t>that</w:t>
      </w:r>
      <w:r w:rsidR="00356DD8" w:rsidRPr="00D767F8">
        <w:rPr>
          <w:rFonts w:ascii="Garamond" w:hAnsi="Garamond" w:cstheme="minorHAnsi"/>
          <w:sz w:val="24"/>
          <w:szCs w:val="24"/>
        </w:rPr>
        <w:t xml:space="preserve"> theory, the trait of</w:t>
      </w:r>
      <w:r w:rsidR="00A50843" w:rsidRPr="00D767F8">
        <w:rPr>
          <w:rFonts w:ascii="Garamond" w:hAnsi="Garamond" w:cstheme="minorHAnsi"/>
          <w:sz w:val="24"/>
          <w:szCs w:val="24"/>
        </w:rPr>
        <w:t xml:space="preserve"> </w:t>
      </w:r>
      <w:r w:rsidR="005C4F55" w:rsidRPr="00D767F8">
        <w:rPr>
          <w:rFonts w:ascii="Garamond" w:hAnsi="Garamond" w:cstheme="minorHAnsi"/>
          <w:sz w:val="24"/>
          <w:szCs w:val="24"/>
        </w:rPr>
        <w:t>humility</w:t>
      </w:r>
      <w:r w:rsidR="00A50843" w:rsidRPr="00D767F8">
        <w:rPr>
          <w:rFonts w:ascii="Garamond" w:hAnsi="Garamond" w:cstheme="minorHAnsi"/>
          <w:sz w:val="24"/>
          <w:szCs w:val="24"/>
        </w:rPr>
        <w:t xml:space="preserve"> </w:t>
      </w:r>
      <w:r w:rsidR="005C4F55" w:rsidRPr="00D767F8">
        <w:rPr>
          <w:rFonts w:ascii="Garamond" w:hAnsi="Garamond" w:cstheme="minorHAnsi"/>
          <w:sz w:val="24"/>
          <w:szCs w:val="24"/>
        </w:rPr>
        <w:t xml:space="preserve">consists in being both attentive to and owning </w:t>
      </w:r>
      <w:r w:rsidR="00A50843" w:rsidRPr="00D767F8">
        <w:rPr>
          <w:rFonts w:ascii="Garamond" w:hAnsi="Garamond" w:cstheme="minorHAnsi"/>
          <w:sz w:val="24"/>
          <w:szCs w:val="24"/>
        </w:rPr>
        <w:t xml:space="preserve">one’s limitations. </w:t>
      </w:r>
      <w:r w:rsidR="00107E23" w:rsidRPr="00D767F8">
        <w:rPr>
          <w:rFonts w:ascii="Garamond" w:hAnsi="Garamond" w:cstheme="minorHAnsi"/>
          <w:i/>
          <w:sz w:val="24"/>
          <w:szCs w:val="24"/>
        </w:rPr>
        <w:t>Limitations</w:t>
      </w:r>
      <w:r w:rsidR="00107E23" w:rsidRPr="00D767F8">
        <w:rPr>
          <w:rFonts w:ascii="Garamond" w:hAnsi="Garamond" w:cstheme="minorHAnsi"/>
          <w:sz w:val="24"/>
          <w:szCs w:val="24"/>
        </w:rPr>
        <w:t xml:space="preserve"> are, roughly, the bad </w:t>
      </w:r>
      <w:r w:rsidR="008B6107" w:rsidRPr="00D767F8">
        <w:rPr>
          <w:rFonts w:ascii="Garamond" w:hAnsi="Garamond" w:cstheme="minorHAnsi"/>
          <w:sz w:val="24"/>
          <w:szCs w:val="24"/>
        </w:rPr>
        <w:t xml:space="preserve">or not-so-good </w:t>
      </w:r>
      <w:r w:rsidR="00107E23" w:rsidRPr="00D767F8">
        <w:rPr>
          <w:rFonts w:ascii="Garamond" w:hAnsi="Garamond" w:cstheme="minorHAnsi"/>
          <w:sz w:val="24"/>
          <w:szCs w:val="24"/>
        </w:rPr>
        <w:t xml:space="preserve">things about oneself: </w:t>
      </w:r>
      <w:r w:rsidR="00A50843" w:rsidRPr="00D767F8">
        <w:rPr>
          <w:rFonts w:ascii="Garamond" w:hAnsi="Garamond" w:cstheme="minorHAnsi"/>
          <w:sz w:val="24"/>
          <w:szCs w:val="24"/>
        </w:rPr>
        <w:t>cognitive mistakes, e.g. errors in grading</w:t>
      </w:r>
      <w:r w:rsidR="001832E6" w:rsidRPr="00D767F8">
        <w:rPr>
          <w:rFonts w:ascii="Garamond" w:hAnsi="Garamond" w:cstheme="minorHAnsi"/>
          <w:sz w:val="24"/>
          <w:szCs w:val="24"/>
        </w:rPr>
        <w:t xml:space="preserve"> exams</w:t>
      </w:r>
      <w:r w:rsidR="00A50843" w:rsidRPr="00D767F8">
        <w:rPr>
          <w:rFonts w:ascii="Garamond" w:hAnsi="Garamond" w:cstheme="minorHAnsi"/>
          <w:sz w:val="24"/>
          <w:szCs w:val="24"/>
        </w:rPr>
        <w:t xml:space="preserve">, or gaps in knowledge, e.g. </w:t>
      </w:r>
      <w:r w:rsidR="00107E23" w:rsidRPr="00D767F8">
        <w:rPr>
          <w:rFonts w:ascii="Garamond" w:hAnsi="Garamond" w:cstheme="minorHAnsi"/>
          <w:sz w:val="24"/>
          <w:szCs w:val="24"/>
        </w:rPr>
        <w:t>the economics of A</w:t>
      </w:r>
      <w:r w:rsidR="003E2B7F" w:rsidRPr="00D767F8">
        <w:rPr>
          <w:rFonts w:ascii="Garamond" w:hAnsi="Garamond" w:cstheme="minorHAnsi"/>
          <w:sz w:val="24"/>
          <w:szCs w:val="24"/>
        </w:rPr>
        <w:t>merican</w:t>
      </w:r>
      <w:r w:rsidR="00107E23" w:rsidRPr="00D767F8">
        <w:rPr>
          <w:rFonts w:ascii="Garamond" w:hAnsi="Garamond" w:cstheme="minorHAnsi"/>
          <w:sz w:val="24"/>
          <w:szCs w:val="24"/>
        </w:rPr>
        <w:t xml:space="preserve"> slavery</w:t>
      </w:r>
      <w:r w:rsidR="00A50843" w:rsidRPr="00D767F8">
        <w:rPr>
          <w:rFonts w:ascii="Garamond" w:hAnsi="Garamond" w:cstheme="minorHAnsi"/>
          <w:sz w:val="24"/>
          <w:szCs w:val="24"/>
        </w:rPr>
        <w:t>, or deficits in cognitive skills,</w:t>
      </w:r>
      <w:r w:rsidR="00107E23" w:rsidRPr="00D767F8">
        <w:rPr>
          <w:rFonts w:ascii="Garamond" w:hAnsi="Garamond" w:cstheme="minorHAnsi"/>
          <w:sz w:val="24"/>
          <w:szCs w:val="24"/>
        </w:rPr>
        <w:t xml:space="preserve"> e.g.</w:t>
      </w:r>
      <w:r w:rsidR="00A50843" w:rsidRPr="00D767F8">
        <w:rPr>
          <w:rFonts w:ascii="Garamond" w:hAnsi="Garamond" w:cstheme="minorHAnsi"/>
          <w:sz w:val="24"/>
          <w:szCs w:val="24"/>
        </w:rPr>
        <w:t xml:space="preserve"> </w:t>
      </w:r>
      <w:r w:rsidR="002A1513" w:rsidRPr="00D767F8">
        <w:rPr>
          <w:rFonts w:ascii="Garamond" w:hAnsi="Garamond" w:cstheme="minorHAnsi"/>
          <w:sz w:val="24"/>
          <w:szCs w:val="24"/>
        </w:rPr>
        <w:t>ignorance of</w:t>
      </w:r>
      <w:r w:rsidR="00107E23" w:rsidRPr="00D767F8">
        <w:rPr>
          <w:rFonts w:ascii="Garamond" w:hAnsi="Garamond" w:cstheme="minorHAnsi"/>
          <w:sz w:val="24"/>
          <w:szCs w:val="24"/>
        </w:rPr>
        <w:t xml:space="preserve"> statistical analysis, or </w:t>
      </w:r>
      <w:r w:rsidR="00A50843" w:rsidRPr="00D767F8">
        <w:rPr>
          <w:rFonts w:ascii="Garamond" w:hAnsi="Garamond" w:cstheme="minorHAnsi"/>
          <w:sz w:val="24"/>
          <w:szCs w:val="24"/>
        </w:rPr>
        <w:t xml:space="preserve">intellectual character flaws, </w:t>
      </w:r>
      <w:r w:rsidR="00107E23" w:rsidRPr="00D767F8">
        <w:rPr>
          <w:rFonts w:ascii="Garamond" w:hAnsi="Garamond" w:cstheme="minorHAnsi"/>
          <w:sz w:val="24"/>
          <w:szCs w:val="24"/>
        </w:rPr>
        <w:t xml:space="preserve">e.g. </w:t>
      </w:r>
      <w:r w:rsidR="002A1513" w:rsidRPr="00D767F8">
        <w:rPr>
          <w:rFonts w:ascii="Garamond" w:hAnsi="Garamond" w:cstheme="minorHAnsi"/>
          <w:sz w:val="24"/>
          <w:szCs w:val="24"/>
        </w:rPr>
        <w:t>onesid</w:t>
      </w:r>
      <w:r w:rsidR="00107E23" w:rsidRPr="00D767F8">
        <w:rPr>
          <w:rFonts w:ascii="Garamond" w:hAnsi="Garamond" w:cstheme="minorHAnsi"/>
          <w:sz w:val="24"/>
          <w:szCs w:val="24"/>
        </w:rPr>
        <w:t>edness, or</w:t>
      </w:r>
      <w:r w:rsidR="00A50843" w:rsidRPr="00D767F8">
        <w:rPr>
          <w:rFonts w:ascii="Garamond" w:hAnsi="Garamond" w:cstheme="minorHAnsi"/>
          <w:sz w:val="24"/>
          <w:szCs w:val="24"/>
        </w:rPr>
        <w:t xml:space="preserve"> </w:t>
      </w:r>
      <w:r w:rsidR="005C4F55" w:rsidRPr="00D767F8">
        <w:rPr>
          <w:rFonts w:ascii="Garamond" w:hAnsi="Garamond" w:cstheme="minorHAnsi"/>
          <w:sz w:val="24"/>
          <w:szCs w:val="24"/>
        </w:rPr>
        <w:t>moral mistakes</w:t>
      </w:r>
      <w:r w:rsidR="00A50843" w:rsidRPr="00D767F8">
        <w:rPr>
          <w:rFonts w:ascii="Garamond" w:hAnsi="Garamond" w:cstheme="minorHAnsi"/>
          <w:sz w:val="24"/>
          <w:szCs w:val="24"/>
        </w:rPr>
        <w:t xml:space="preserve">, </w:t>
      </w:r>
      <w:r w:rsidR="005C4F55" w:rsidRPr="00D767F8">
        <w:rPr>
          <w:rFonts w:ascii="Garamond" w:hAnsi="Garamond" w:cstheme="minorHAnsi"/>
          <w:sz w:val="24"/>
          <w:szCs w:val="24"/>
        </w:rPr>
        <w:t xml:space="preserve">e.g., </w:t>
      </w:r>
      <w:r w:rsidR="002B08E3" w:rsidRPr="00D767F8">
        <w:rPr>
          <w:rFonts w:ascii="Garamond" w:hAnsi="Garamond" w:cstheme="minorHAnsi"/>
          <w:sz w:val="24"/>
          <w:szCs w:val="24"/>
        </w:rPr>
        <w:t>speaking harshly</w:t>
      </w:r>
      <w:r w:rsidR="00CB42EB" w:rsidRPr="00D767F8">
        <w:rPr>
          <w:rFonts w:ascii="Garamond" w:hAnsi="Garamond" w:cstheme="minorHAnsi"/>
          <w:sz w:val="24"/>
          <w:szCs w:val="24"/>
        </w:rPr>
        <w:t xml:space="preserve"> to a student</w:t>
      </w:r>
      <w:r w:rsidR="005C4F55" w:rsidRPr="00D767F8">
        <w:rPr>
          <w:rFonts w:ascii="Garamond" w:hAnsi="Garamond" w:cstheme="minorHAnsi"/>
          <w:sz w:val="24"/>
          <w:szCs w:val="24"/>
        </w:rPr>
        <w:t xml:space="preserve">, </w:t>
      </w:r>
      <w:r w:rsidR="00107E23" w:rsidRPr="00D767F8">
        <w:rPr>
          <w:rFonts w:ascii="Garamond" w:hAnsi="Garamond" w:cstheme="minorHAnsi"/>
          <w:sz w:val="24"/>
          <w:szCs w:val="24"/>
        </w:rPr>
        <w:t xml:space="preserve">or </w:t>
      </w:r>
      <w:r w:rsidR="005C4F55" w:rsidRPr="00D767F8">
        <w:rPr>
          <w:rFonts w:ascii="Garamond" w:hAnsi="Garamond" w:cstheme="minorHAnsi"/>
          <w:sz w:val="24"/>
          <w:szCs w:val="24"/>
        </w:rPr>
        <w:t>affective shortcomings</w:t>
      </w:r>
      <w:r w:rsidR="00107E23" w:rsidRPr="00D767F8">
        <w:rPr>
          <w:rFonts w:ascii="Garamond" w:hAnsi="Garamond" w:cstheme="minorHAnsi"/>
          <w:sz w:val="24"/>
          <w:szCs w:val="24"/>
        </w:rPr>
        <w:t xml:space="preserve">, </w:t>
      </w:r>
      <w:r w:rsidR="005C4F55" w:rsidRPr="00D767F8">
        <w:rPr>
          <w:rFonts w:ascii="Garamond" w:hAnsi="Garamond" w:cstheme="minorHAnsi"/>
          <w:sz w:val="24"/>
          <w:szCs w:val="24"/>
        </w:rPr>
        <w:t xml:space="preserve">e.g., lacking </w:t>
      </w:r>
      <w:r w:rsidR="00107E23" w:rsidRPr="00D767F8">
        <w:rPr>
          <w:rFonts w:ascii="Garamond" w:hAnsi="Garamond" w:cstheme="minorHAnsi"/>
          <w:sz w:val="24"/>
          <w:szCs w:val="24"/>
        </w:rPr>
        <w:t>empathy</w:t>
      </w:r>
      <w:r w:rsidR="005C4F55" w:rsidRPr="00D767F8">
        <w:rPr>
          <w:rFonts w:ascii="Garamond" w:hAnsi="Garamond" w:cstheme="minorHAnsi"/>
          <w:sz w:val="24"/>
          <w:szCs w:val="24"/>
        </w:rPr>
        <w:t xml:space="preserve">, </w:t>
      </w:r>
      <w:r w:rsidR="00107E23" w:rsidRPr="00D767F8">
        <w:rPr>
          <w:rFonts w:ascii="Garamond" w:hAnsi="Garamond" w:cstheme="minorHAnsi"/>
          <w:sz w:val="24"/>
          <w:szCs w:val="24"/>
        </w:rPr>
        <w:t xml:space="preserve">or </w:t>
      </w:r>
      <w:r w:rsidR="005C4F55" w:rsidRPr="00D767F8">
        <w:rPr>
          <w:rFonts w:ascii="Garamond" w:hAnsi="Garamond" w:cstheme="minorHAnsi"/>
          <w:sz w:val="24"/>
          <w:szCs w:val="24"/>
        </w:rPr>
        <w:t>deficits in general skills</w:t>
      </w:r>
      <w:r w:rsidR="00107E23" w:rsidRPr="00D767F8">
        <w:rPr>
          <w:rFonts w:ascii="Garamond" w:hAnsi="Garamond" w:cstheme="minorHAnsi"/>
          <w:sz w:val="24"/>
          <w:szCs w:val="24"/>
        </w:rPr>
        <w:t xml:space="preserve">, </w:t>
      </w:r>
      <w:r w:rsidR="005C4F55" w:rsidRPr="00D767F8">
        <w:rPr>
          <w:rFonts w:ascii="Garamond" w:hAnsi="Garamond" w:cstheme="minorHAnsi"/>
          <w:sz w:val="24"/>
          <w:szCs w:val="24"/>
        </w:rPr>
        <w:t xml:space="preserve">e.g., </w:t>
      </w:r>
      <w:r w:rsidR="001632D8" w:rsidRPr="00D767F8">
        <w:rPr>
          <w:rFonts w:ascii="Garamond" w:hAnsi="Garamond" w:cstheme="minorHAnsi"/>
          <w:sz w:val="24"/>
          <w:szCs w:val="24"/>
        </w:rPr>
        <w:t>housecleaning</w:t>
      </w:r>
      <w:r w:rsidR="005C4F55" w:rsidRPr="00D767F8">
        <w:rPr>
          <w:rFonts w:ascii="Garamond" w:hAnsi="Garamond" w:cstheme="minorHAnsi"/>
          <w:sz w:val="24"/>
          <w:szCs w:val="24"/>
        </w:rPr>
        <w:t xml:space="preserve">, </w:t>
      </w:r>
      <w:r w:rsidR="00107E23" w:rsidRPr="00D767F8">
        <w:rPr>
          <w:rFonts w:ascii="Garamond" w:hAnsi="Garamond" w:cstheme="minorHAnsi"/>
          <w:sz w:val="24"/>
          <w:szCs w:val="24"/>
        </w:rPr>
        <w:t xml:space="preserve">or </w:t>
      </w:r>
      <w:r w:rsidR="005C4F55" w:rsidRPr="00D767F8">
        <w:rPr>
          <w:rFonts w:ascii="Garamond" w:hAnsi="Garamond" w:cstheme="minorHAnsi"/>
          <w:sz w:val="24"/>
          <w:szCs w:val="24"/>
        </w:rPr>
        <w:t>flaws in moral character</w:t>
      </w:r>
      <w:r w:rsidR="00107E23" w:rsidRPr="00D767F8">
        <w:rPr>
          <w:rFonts w:ascii="Garamond" w:hAnsi="Garamond" w:cstheme="minorHAnsi"/>
          <w:sz w:val="24"/>
          <w:szCs w:val="24"/>
        </w:rPr>
        <w:t xml:space="preserve">, </w:t>
      </w:r>
      <w:r w:rsidR="005C4F55" w:rsidRPr="00D767F8">
        <w:rPr>
          <w:rFonts w:ascii="Garamond" w:hAnsi="Garamond" w:cstheme="minorHAnsi"/>
          <w:sz w:val="24"/>
          <w:szCs w:val="24"/>
        </w:rPr>
        <w:t xml:space="preserve">e.g., </w:t>
      </w:r>
      <w:r w:rsidR="00107E23" w:rsidRPr="00D767F8">
        <w:rPr>
          <w:rFonts w:ascii="Garamond" w:hAnsi="Garamond" w:cstheme="minorHAnsi"/>
          <w:sz w:val="24"/>
          <w:szCs w:val="24"/>
        </w:rPr>
        <w:t>being judgmental</w:t>
      </w:r>
      <w:r w:rsidR="00F6110B" w:rsidRPr="00D767F8">
        <w:rPr>
          <w:rFonts w:ascii="Garamond" w:hAnsi="Garamond" w:cstheme="minorHAnsi"/>
          <w:sz w:val="24"/>
          <w:szCs w:val="24"/>
        </w:rPr>
        <w:t>,</w:t>
      </w:r>
      <w:r w:rsidR="00875654" w:rsidRPr="00D767F8">
        <w:rPr>
          <w:rFonts w:ascii="Garamond" w:hAnsi="Garamond" w:cstheme="minorHAnsi"/>
          <w:sz w:val="24"/>
          <w:szCs w:val="24"/>
        </w:rPr>
        <w:t xml:space="preserve"> </w:t>
      </w:r>
      <w:r w:rsidR="005C4F55" w:rsidRPr="00D767F8">
        <w:rPr>
          <w:rFonts w:ascii="Garamond" w:hAnsi="Garamond" w:cstheme="minorHAnsi"/>
          <w:sz w:val="24"/>
          <w:szCs w:val="24"/>
        </w:rPr>
        <w:t xml:space="preserve">and so on. </w:t>
      </w:r>
      <w:r w:rsidR="00331C78" w:rsidRPr="00D767F8">
        <w:rPr>
          <w:rFonts w:ascii="Garamond" w:hAnsi="Garamond" w:cstheme="minorHAnsi"/>
          <w:sz w:val="24"/>
          <w:szCs w:val="24"/>
        </w:rPr>
        <w:t>Someone</w:t>
      </w:r>
      <w:r w:rsidR="005C4F55" w:rsidRPr="00D767F8">
        <w:rPr>
          <w:rFonts w:ascii="Garamond" w:hAnsi="Garamond" w:cstheme="minorHAnsi"/>
          <w:sz w:val="24"/>
          <w:szCs w:val="24"/>
        </w:rPr>
        <w:t xml:space="preserve"> </w:t>
      </w:r>
      <w:r w:rsidR="00331C78" w:rsidRPr="00D767F8">
        <w:rPr>
          <w:rFonts w:ascii="Garamond" w:hAnsi="Garamond" w:cstheme="minorHAnsi"/>
          <w:sz w:val="24"/>
          <w:szCs w:val="24"/>
        </w:rPr>
        <w:t>is</w:t>
      </w:r>
      <w:r w:rsidR="005C4F55" w:rsidRPr="00D767F8">
        <w:rPr>
          <w:rFonts w:ascii="Garamond" w:hAnsi="Garamond" w:cstheme="minorHAnsi"/>
          <w:sz w:val="24"/>
          <w:szCs w:val="24"/>
        </w:rPr>
        <w:t xml:space="preserve"> </w:t>
      </w:r>
      <w:r w:rsidR="005C4F55" w:rsidRPr="00D767F8">
        <w:rPr>
          <w:rFonts w:ascii="Garamond" w:hAnsi="Garamond" w:cstheme="minorHAnsi"/>
          <w:i/>
          <w:sz w:val="24"/>
          <w:szCs w:val="24"/>
        </w:rPr>
        <w:t>attentive</w:t>
      </w:r>
      <w:r w:rsidR="005C4F55" w:rsidRPr="00D767F8">
        <w:rPr>
          <w:rFonts w:ascii="Garamond" w:hAnsi="Garamond" w:cstheme="minorHAnsi"/>
          <w:sz w:val="24"/>
          <w:szCs w:val="24"/>
        </w:rPr>
        <w:t xml:space="preserve"> to their limitations </w:t>
      </w:r>
      <w:r w:rsidR="00331C78" w:rsidRPr="00D767F8">
        <w:rPr>
          <w:rFonts w:ascii="Garamond" w:hAnsi="Garamond" w:cstheme="minorHAnsi"/>
          <w:sz w:val="24"/>
          <w:szCs w:val="24"/>
        </w:rPr>
        <w:t>when they are</w:t>
      </w:r>
      <w:r w:rsidR="005C4F55" w:rsidRPr="00D767F8">
        <w:rPr>
          <w:rFonts w:ascii="Garamond" w:hAnsi="Garamond" w:cstheme="minorHAnsi"/>
          <w:sz w:val="24"/>
          <w:szCs w:val="24"/>
        </w:rPr>
        <w:t xml:space="preserve"> </w:t>
      </w:r>
      <w:r w:rsidR="008C05C4" w:rsidRPr="00D767F8">
        <w:rPr>
          <w:rFonts w:ascii="Garamond" w:hAnsi="Garamond" w:cstheme="minorHAnsi"/>
          <w:sz w:val="24"/>
          <w:szCs w:val="24"/>
        </w:rPr>
        <w:t xml:space="preserve">so </w:t>
      </w:r>
      <w:r w:rsidR="005C4F55" w:rsidRPr="00D767F8">
        <w:rPr>
          <w:rFonts w:ascii="Garamond" w:hAnsi="Garamond" w:cstheme="minorHAnsi"/>
          <w:sz w:val="24"/>
          <w:szCs w:val="24"/>
        </w:rPr>
        <w:t>disposed that their limitations come to mind r</w:t>
      </w:r>
      <w:r w:rsidR="00CB42EB" w:rsidRPr="00D767F8">
        <w:rPr>
          <w:rFonts w:ascii="Garamond" w:hAnsi="Garamond" w:cstheme="minorHAnsi"/>
          <w:sz w:val="24"/>
          <w:szCs w:val="24"/>
        </w:rPr>
        <w:t>egularly</w:t>
      </w:r>
      <w:r w:rsidR="005C4F55" w:rsidRPr="00D767F8">
        <w:rPr>
          <w:rFonts w:ascii="Garamond" w:hAnsi="Garamond" w:cstheme="minorHAnsi"/>
          <w:sz w:val="24"/>
          <w:szCs w:val="24"/>
        </w:rPr>
        <w:t>, in contrast with being oblivious to them.</w:t>
      </w:r>
      <w:r w:rsidR="002B08E3" w:rsidRPr="00D767F8">
        <w:rPr>
          <w:rFonts w:ascii="Garamond" w:hAnsi="Garamond" w:cstheme="minorHAnsi"/>
          <w:sz w:val="24"/>
          <w:szCs w:val="24"/>
        </w:rPr>
        <w:t xml:space="preserve"> So</w:t>
      </w:r>
      <w:r w:rsidR="005C4F55" w:rsidRPr="00D767F8">
        <w:rPr>
          <w:rFonts w:ascii="Garamond" w:hAnsi="Garamond" w:cstheme="minorHAnsi"/>
          <w:sz w:val="24"/>
          <w:szCs w:val="24"/>
        </w:rPr>
        <w:t xml:space="preserve"> </w:t>
      </w:r>
      <w:r w:rsidR="00356DD8" w:rsidRPr="00D767F8">
        <w:rPr>
          <w:rFonts w:ascii="Garamond" w:hAnsi="Garamond" w:cstheme="minorHAnsi"/>
          <w:sz w:val="24"/>
          <w:szCs w:val="24"/>
        </w:rPr>
        <w:t>someone</w:t>
      </w:r>
      <w:r w:rsidR="005C4F55" w:rsidRPr="00D767F8">
        <w:rPr>
          <w:rFonts w:ascii="Garamond" w:hAnsi="Garamond" w:cstheme="minorHAnsi"/>
          <w:sz w:val="24"/>
          <w:szCs w:val="24"/>
        </w:rPr>
        <w:t xml:space="preserve"> </w:t>
      </w:r>
      <w:r w:rsidR="002B08E3" w:rsidRPr="00D767F8">
        <w:rPr>
          <w:rFonts w:ascii="Garamond" w:hAnsi="Garamond" w:cstheme="minorHAnsi"/>
          <w:sz w:val="24"/>
          <w:szCs w:val="24"/>
        </w:rPr>
        <w:t xml:space="preserve">completely </w:t>
      </w:r>
      <w:r w:rsidR="005C4F55" w:rsidRPr="00D767F8">
        <w:rPr>
          <w:rFonts w:ascii="Garamond" w:hAnsi="Garamond" w:cstheme="minorHAnsi"/>
          <w:sz w:val="24"/>
          <w:szCs w:val="24"/>
        </w:rPr>
        <w:t xml:space="preserve">inattentive to their limitations </w:t>
      </w:r>
      <w:r w:rsidR="002A1513" w:rsidRPr="00D767F8">
        <w:rPr>
          <w:rFonts w:ascii="Garamond" w:hAnsi="Garamond" w:cstheme="minorHAnsi"/>
          <w:sz w:val="24"/>
          <w:szCs w:val="24"/>
        </w:rPr>
        <w:t>is not</w:t>
      </w:r>
      <w:r w:rsidR="005C4F55" w:rsidRPr="00D767F8">
        <w:rPr>
          <w:rFonts w:ascii="Garamond" w:hAnsi="Garamond" w:cstheme="minorHAnsi"/>
          <w:sz w:val="24"/>
          <w:szCs w:val="24"/>
        </w:rPr>
        <w:t xml:space="preserve"> humble. However, someone can be attentive to their limitations while also being flagrantly complacent about them, systematically conceal</w:t>
      </w:r>
      <w:r w:rsidR="00F6110B" w:rsidRPr="00D767F8">
        <w:rPr>
          <w:rFonts w:ascii="Garamond" w:hAnsi="Garamond" w:cstheme="minorHAnsi"/>
          <w:sz w:val="24"/>
          <w:szCs w:val="24"/>
        </w:rPr>
        <w:t>ing</w:t>
      </w:r>
      <w:r w:rsidR="005C4F55" w:rsidRPr="00D767F8">
        <w:rPr>
          <w:rFonts w:ascii="Garamond" w:hAnsi="Garamond" w:cstheme="minorHAnsi"/>
          <w:sz w:val="24"/>
          <w:szCs w:val="24"/>
        </w:rPr>
        <w:t xml:space="preserve"> them from others, responding defensively when they are brought to light</w:t>
      </w:r>
      <w:r w:rsidR="008C05C4" w:rsidRPr="00D767F8">
        <w:rPr>
          <w:rFonts w:ascii="Garamond" w:hAnsi="Garamond" w:cstheme="minorHAnsi"/>
          <w:sz w:val="24"/>
          <w:szCs w:val="24"/>
        </w:rPr>
        <w:t xml:space="preserve">, </w:t>
      </w:r>
      <w:r w:rsidR="0034158A" w:rsidRPr="00D767F8">
        <w:rPr>
          <w:rFonts w:ascii="Garamond" w:hAnsi="Garamond" w:cstheme="minorHAnsi"/>
          <w:sz w:val="24"/>
          <w:szCs w:val="24"/>
        </w:rPr>
        <w:t>and the like</w:t>
      </w:r>
      <w:r w:rsidR="00F22119" w:rsidRPr="00D767F8">
        <w:rPr>
          <w:rFonts w:ascii="Garamond" w:hAnsi="Garamond" w:cstheme="minorHAnsi"/>
          <w:sz w:val="24"/>
          <w:szCs w:val="24"/>
        </w:rPr>
        <w:t>.</w:t>
      </w:r>
      <w:r w:rsidR="005C4F55" w:rsidRPr="00D767F8">
        <w:rPr>
          <w:rFonts w:ascii="Garamond" w:hAnsi="Garamond" w:cstheme="minorHAnsi"/>
          <w:sz w:val="24"/>
          <w:szCs w:val="24"/>
        </w:rPr>
        <w:t xml:space="preserve"> They </w:t>
      </w:r>
      <w:r w:rsidR="002A1513" w:rsidRPr="00D767F8">
        <w:rPr>
          <w:rFonts w:ascii="Garamond" w:hAnsi="Garamond" w:cstheme="minorHAnsi"/>
          <w:sz w:val="24"/>
          <w:szCs w:val="24"/>
        </w:rPr>
        <w:t>are not</w:t>
      </w:r>
      <w:r w:rsidR="005C4F55" w:rsidRPr="00D767F8">
        <w:rPr>
          <w:rFonts w:ascii="Garamond" w:hAnsi="Garamond" w:cstheme="minorHAnsi"/>
          <w:sz w:val="24"/>
          <w:szCs w:val="24"/>
        </w:rPr>
        <w:t xml:space="preserve"> humble either. </w:t>
      </w:r>
      <w:r w:rsidR="00331C78" w:rsidRPr="00D767F8">
        <w:rPr>
          <w:rFonts w:ascii="Garamond" w:hAnsi="Garamond" w:cstheme="minorHAnsi"/>
          <w:sz w:val="24"/>
          <w:szCs w:val="24"/>
        </w:rPr>
        <w:t>The humble</w:t>
      </w:r>
      <w:r w:rsidR="005C4F55" w:rsidRPr="00D767F8">
        <w:rPr>
          <w:rFonts w:ascii="Garamond" w:hAnsi="Garamond" w:cstheme="minorHAnsi"/>
          <w:sz w:val="24"/>
          <w:szCs w:val="24"/>
        </w:rPr>
        <w:t xml:space="preserve"> own their limitations. </w:t>
      </w:r>
      <w:r w:rsidR="00F93B03" w:rsidRPr="00D767F8">
        <w:rPr>
          <w:rFonts w:ascii="Garamond" w:hAnsi="Garamond" w:cstheme="minorHAnsi"/>
          <w:sz w:val="24"/>
          <w:szCs w:val="24"/>
        </w:rPr>
        <w:t>Someone</w:t>
      </w:r>
      <w:r w:rsidR="005C4F55" w:rsidRPr="00D767F8">
        <w:rPr>
          <w:rFonts w:ascii="Garamond" w:hAnsi="Garamond" w:cstheme="minorHAnsi"/>
          <w:sz w:val="24"/>
          <w:szCs w:val="24"/>
        </w:rPr>
        <w:t xml:space="preserve"> </w:t>
      </w:r>
      <w:r w:rsidR="005C4F55" w:rsidRPr="00D767F8">
        <w:rPr>
          <w:rFonts w:ascii="Garamond" w:hAnsi="Garamond" w:cstheme="minorHAnsi"/>
          <w:i/>
          <w:sz w:val="24"/>
          <w:szCs w:val="24"/>
        </w:rPr>
        <w:t>own</w:t>
      </w:r>
      <w:r w:rsidR="00F93B03" w:rsidRPr="00D767F8">
        <w:rPr>
          <w:rFonts w:ascii="Garamond" w:hAnsi="Garamond" w:cstheme="minorHAnsi"/>
          <w:i/>
          <w:sz w:val="24"/>
          <w:szCs w:val="24"/>
        </w:rPr>
        <w:t>s</w:t>
      </w:r>
      <w:r w:rsidR="005C4F55" w:rsidRPr="00D767F8">
        <w:rPr>
          <w:rFonts w:ascii="Garamond" w:hAnsi="Garamond" w:cstheme="minorHAnsi"/>
          <w:sz w:val="24"/>
          <w:szCs w:val="24"/>
        </w:rPr>
        <w:t xml:space="preserve"> their limitations </w:t>
      </w:r>
      <w:r w:rsidR="00F93B03" w:rsidRPr="00D767F8">
        <w:rPr>
          <w:rFonts w:ascii="Garamond" w:hAnsi="Garamond" w:cstheme="minorHAnsi"/>
          <w:sz w:val="24"/>
          <w:szCs w:val="24"/>
        </w:rPr>
        <w:t>when they are</w:t>
      </w:r>
      <w:r w:rsidR="00875324" w:rsidRPr="00D767F8">
        <w:rPr>
          <w:rFonts w:ascii="Garamond" w:hAnsi="Garamond" w:cstheme="minorHAnsi"/>
          <w:sz w:val="24"/>
          <w:szCs w:val="24"/>
        </w:rPr>
        <w:t xml:space="preserve"> so disposed that, if</w:t>
      </w:r>
      <w:r w:rsidR="005C4F55" w:rsidRPr="00D767F8">
        <w:rPr>
          <w:rFonts w:ascii="Garamond" w:hAnsi="Garamond" w:cstheme="minorHAnsi"/>
          <w:sz w:val="24"/>
          <w:szCs w:val="24"/>
        </w:rPr>
        <w:t xml:space="preserve"> their limitations come to mind, </w:t>
      </w:r>
      <w:r w:rsidR="001632D8" w:rsidRPr="00D767F8">
        <w:rPr>
          <w:rFonts w:ascii="Garamond" w:hAnsi="Garamond" w:cstheme="minorHAnsi"/>
          <w:sz w:val="24"/>
          <w:szCs w:val="24"/>
        </w:rPr>
        <w:t xml:space="preserve">they do not respond </w:t>
      </w:r>
      <w:r w:rsidR="00ED55E4" w:rsidRPr="00D767F8">
        <w:rPr>
          <w:rFonts w:ascii="Garamond" w:hAnsi="Garamond" w:cstheme="minorHAnsi"/>
          <w:sz w:val="24"/>
          <w:szCs w:val="24"/>
        </w:rPr>
        <w:t>routinely with</w:t>
      </w:r>
      <w:r w:rsidR="001632D8" w:rsidRPr="00D767F8">
        <w:rPr>
          <w:rFonts w:ascii="Garamond" w:hAnsi="Garamond" w:cstheme="minorHAnsi"/>
          <w:sz w:val="24"/>
          <w:szCs w:val="24"/>
        </w:rPr>
        <w:t xml:space="preserve"> </w:t>
      </w:r>
      <w:r w:rsidR="001632D8" w:rsidRPr="00D767F8">
        <w:rPr>
          <w:rFonts w:ascii="Garamond" w:hAnsi="Garamond" w:cstheme="minorHAnsi"/>
          <w:sz w:val="24"/>
          <w:szCs w:val="24"/>
        </w:rPr>
        <w:lastRenderedPageBreak/>
        <w:t>complacenc</w:t>
      </w:r>
      <w:r w:rsidR="00CB42EB" w:rsidRPr="00D767F8">
        <w:rPr>
          <w:rFonts w:ascii="Garamond" w:hAnsi="Garamond" w:cstheme="minorHAnsi"/>
          <w:sz w:val="24"/>
          <w:szCs w:val="24"/>
        </w:rPr>
        <w:t>y</w:t>
      </w:r>
      <w:r w:rsidR="001632D8" w:rsidRPr="00D767F8">
        <w:rPr>
          <w:rFonts w:ascii="Garamond" w:hAnsi="Garamond" w:cstheme="minorHAnsi"/>
          <w:sz w:val="24"/>
          <w:szCs w:val="24"/>
        </w:rPr>
        <w:t xml:space="preserve">, </w:t>
      </w:r>
      <w:r w:rsidR="005C4F55" w:rsidRPr="00D767F8">
        <w:rPr>
          <w:rFonts w:ascii="Garamond" w:hAnsi="Garamond" w:cstheme="minorHAnsi"/>
          <w:sz w:val="24"/>
          <w:szCs w:val="24"/>
        </w:rPr>
        <w:t xml:space="preserve">concealment, defensiveness, </w:t>
      </w:r>
      <w:r w:rsidR="008C05C4" w:rsidRPr="00D767F8">
        <w:rPr>
          <w:rFonts w:ascii="Garamond" w:hAnsi="Garamond" w:cstheme="minorHAnsi"/>
          <w:sz w:val="24"/>
          <w:szCs w:val="24"/>
        </w:rPr>
        <w:t>and the like</w:t>
      </w:r>
      <w:r w:rsidR="005C4F55" w:rsidRPr="00D767F8">
        <w:rPr>
          <w:rFonts w:ascii="Garamond" w:hAnsi="Garamond" w:cstheme="minorHAnsi"/>
          <w:sz w:val="24"/>
          <w:szCs w:val="24"/>
        </w:rPr>
        <w:t xml:space="preserve">. More generally, owning one’s limitations </w:t>
      </w:r>
      <w:r w:rsidR="005C4F55" w:rsidRPr="00D767F8">
        <w:rPr>
          <w:rFonts w:ascii="Garamond" w:hAnsi="Garamond" w:cstheme="minorHAnsi"/>
          <w:i/>
          <w:sz w:val="24"/>
          <w:szCs w:val="24"/>
        </w:rPr>
        <w:t>characteristically</w:t>
      </w:r>
      <w:r w:rsidR="005C4F55" w:rsidRPr="00D767F8">
        <w:rPr>
          <w:rFonts w:ascii="Garamond" w:hAnsi="Garamond" w:cstheme="minorHAnsi"/>
          <w:sz w:val="24"/>
          <w:szCs w:val="24"/>
        </w:rPr>
        <w:t xml:space="preserve"> involves </w:t>
      </w:r>
      <w:r w:rsidR="004E7E13" w:rsidRPr="00D767F8">
        <w:rPr>
          <w:rFonts w:ascii="Garamond" w:hAnsi="Garamond" w:cstheme="minorHAnsi"/>
          <w:sz w:val="24"/>
          <w:szCs w:val="24"/>
        </w:rPr>
        <w:t xml:space="preserve">cognitive, behavioral, motivational, and affective </w:t>
      </w:r>
      <w:r w:rsidR="005C4F55" w:rsidRPr="00D767F8">
        <w:rPr>
          <w:rFonts w:ascii="Garamond" w:hAnsi="Garamond" w:cstheme="minorHAnsi"/>
          <w:sz w:val="24"/>
          <w:szCs w:val="24"/>
        </w:rPr>
        <w:t>dispositions to (i) believe</w:t>
      </w:r>
      <w:r w:rsidR="00CB42EB" w:rsidRPr="00D767F8">
        <w:rPr>
          <w:rFonts w:ascii="Garamond" w:hAnsi="Garamond" w:cstheme="minorHAnsi"/>
          <w:sz w:val="24"/>
          <w:szCs w:val="24"/>
        </w:rPr>
        <w:t xml:space="preserve"> or accept</w:t>
      </w:r>
      <w:r w:rsidR="005C4F55" w:rsidRPr="00D767F8">
        <w:rPr>
          <w:rFonts w:ascii="Garamond" w:hAnsi="Garamond" w:cstheme="minorHAnsi"/>
          <w:sz w:val="24"/>
          <w:szCs w:val="24"/>
        </w:rPr>
        <w:t xml:space="preserve"> that one has them, (ii) admit and acknowledge them, (iii) care about them</w:t>
      </w:r>
      <w:r w:rsidR="00453B25" w:rsidRPr="00D767F8">
        <w:rPr>
          <w:rFonts w:ascii="Garamond" w:hAnsi="Garamond" w:cstheme="minorHAnsi"/>
          <w:sz w:val="24"/>
          <w:szCs w:val="24"/>
        </w:rPr>
        <w:t xml:space="preserve">, and (iv) </w:t>
      </w:r>
      <w:r w:rsidR="005C4F55" w:rsidRPr="00D767F8">
        <w:rPr>
          <w:rFonts w:ascii="Garamond" w:hAnsi="Garamond" w:cstheme="minorHAnsi"/>
          <w:sz w:val="24"/>
          <w:szCs w:val="24"/>
        </w:rPr>
        <w:t xml:space="preserve">feel </w:t>
      </w:r>
      <w:r w:rsidR="00CB42EB" w:rsidRPr="00D767F8">
        <w:rPr>
          <w:rFonts w:ascii="Garamond" w:hAnsi="Garamond" w:cstheme="minorHAnsi"/>
          <w:sz w:val="24"/>
          <w:szCs w:val="24"/>
        </w:rPr>
        <w:t>regret or dismay</w:t>
      </w:r>
      <w:r w:rsidR="005C4F55" w:rsidRPr="00D767F8">
        <w:rPr>
          <w:rFonts w:ascii="Garamond" w:hAnsi="Garamond" w:cstheme="minorHAnsi"/>
          <w:sz w:val="24"/>
          <w:szCs w:val="24"/>
        </w:rPr>
        <w:t xml:space="preserve"> about them.</w:t>
      </w:r>
      <w:r w:rsidR="009A19E1" w:rsidRPr="00D767F8">
        <w:rPr>
          <w:rFonts w:ascii="Garamond" w:hAnsi="Garamond" w:cstheme="minorHAnsi"/>
          <w:sz w:val="24"/>
          <w:szCs w:val="24"/>
        </w:rPr>
        <w:t xml:space="preserve"> </w:t>
      </w:r>
      <w:r w:rsidR="0034158A" w:rsidRPr="00D767F8">
        <w:rPr>
          <w:rFonts w:ascii="Garamond" w:hAnsi="Garamond" w:cstheme="minorHAnsi"/>
          <w:sz w:val="24"/>
          <w:szCs w:val="24"/>
        </w:rPr>
        <w:t xml:space="preserve">(NB: characteristically, not always; see the paragraph after next.) </w:t>
      </w:r>
      <w:r w:rsidR="00A37CF2" w:rsidRPr="00D767F8">
        <w:rPr>
          <w:rFonts w:ascii="Garamond" w:hAnsi="Garamond" w:cstheme="minorHAnsi"/>
          <w:sz w:val="24"/>
          <w:szCs w:val="24"/>
        </w:rPr>
        <w:t xml:space="preserve">If </w:t>
      </w:r>
      <w:r w:rsidR="001414F3" w:rsidRPr="00D767F8">
        <w:rPr>
          <w:rFonts w:ascii="Garamond" w:hAnsi="Garamond" w:cstheme="minorHAnsi"/>
          <w:sz w:val="24"/>
          <w:szCs w:val="24"/>
        </w:rPr>
        <w:t>the limitations-owning theory is</w:t>
      </w:r>
      <w:r w:rsidR="00A37CF2" w:rsidRPr="00D767F8">
        <w:rPr>
          <w:rFonts w:ascii="Garamond" w:hAnsi="Garamond" w:cstheme="minorHAnsi"/>
          <w:sz w:val="24"/>
          <w:szCs w:val="24"/>
        </w:rPr>
        <w:t xml:space="preserve"> correct, then</w:t>
      </w:r>
      <w:r w:rsidR="001414F3" w:rsidRPr="00D767F8">
        <w:rPr>
          <w:rFonts w:ascii="Garamond" w:hAnsi="Garamond" w:cstheme="minorHAnsi"/>
          <w:sz w:val="24"/>
          <w:szCs w:val="24"/>
        </w:rPr>
        <w:t xml:space="preserve">, </w:t>
      </w:r>
      <w:r w:rsidR="00A37CF2" w:rsidRPr="00D767F8">
        <w:rPr>
          <w:rFonts w:ascii="Garamond" w:hAnsi="Garamond" w:cstheme="minorHAnsi"/>
          <w:sz w:val="24"/>
          <w:szCs w:val="24"/>
        </w:rPr>
        <w:t xml:space="preserve">among </w:t>
      </w:r>
      <w:r w:rsidR="00F6110B" w:rsidRPr="00D767F8">
        <w:rPr>
          <w:rFonts w:ascii="Garamond" w:hAnsi="Garamond" w:cstheme="minorHAnsi"/>
          <w:sz w:val="24"/>
          <w:szCs w:val="24"/>
        </w:rPr>
        <w:t xml:space="preserve">many </w:t>
      </w:r>
      <w:r w:rsidR="00A37CF2" w:rsidRPr="00D767F8">
        <w:rPr>
          <w:rFonts w:ascii="Garamond" w:hAnsi="Garamond" w:cstheme="minorHAnsi"/>
          <w:sz w:val="24"/>
          <w:szCs w:val="24"/>
        </w:rPr>
        <w:t>other things</w:t>
      </w:r>
      <w:r w:rsidR="001414F3" w:rsidRPr="00D767F8">
        <w:rPr>
          <w:rFonts w:ascii="Garamond" w:hAnsi="Garamond" w:cstheme="minorHAnsi"/>
          <w:sz w:val="24"/>
          <w:szCs w:val="24"/>
        </w:rPr>
        <w:t>,</w:t>
      </w:r>
      <w:r w:rsidR="00A37CF2" w:rsidRPr="00D767F8">
        <w:rPr>
          <w:rFonts w:ascii="Garamond" w:hAnsi="Garamond" w:cstheme="minorHAnsi"/>
          <w:sz w:val="24"/>
          <w:szCs w:val="24"/>
        </w:rPr>
        <w:t xml:space="preserve"> the humble will be more likely than the non-humble to admit their limitations to others, defer to others, seek help from others, and have a low concern for status, and they will be less likely to set unattainable goals and disrespect others</w:t>
      </w:r>
      <w:r w:rsidR="001414F3" w:rsidRPr="00D767F8">
        <w:rPr>
          <w:rFonts w:ascii="Garamond" w:hAnsi="Garamond" w:cstheme="minorHAnsi"/>
          <w:sz w:val="24"/>
          <w:szCs w:val="24"/>
        </w:rPr>
        <w:t xml:space="preserve"> (</w:t>
      </w:r>
      <w:r w:rsidR="00A37CF2" w:rsidRPr="00D767F8">
        <w:rPr>
          <w:rFonts w:ascii="Garamond" w:hAnsi="Garamond" w:cstheme="minorHAnsi"/>
          <w:sz w:val="24"/>
          <w:szCs w:val="24"/>
        </w:rPr>
        <w:t xml:space="preserve">Whitcomb </w:t>
      </w:r>
      <w:r w:rsidR="00A37CF2" w:rsidRPr="00D767F8">
        <w:rPr>
          <w:rFonts w:ascii="Garamond" w:hAnsi="Garamond" w:cstheme="minorHAnsi"/>
          <w:i/>
          <w:sz w:val="24"/>
          <w:szCs w:val="24"/>
        </w:rPr>
        <w:t>et al</w:t>
      </w:r>
      <w:r w:rsidR="00A37CF2" w:rsidRPr="00D767F8">
        <w:rPr>
          <w:rFonts w:ascii="Garamond" w:hAnsi="Garamond" w:cstheme="minorHAnsi"/>
          <w:sz w:val="24"/>
          <w:szCs w:val="24"/>
        </w:rPr>
        <w:t xml:space="preserve"> 2017, 13-26)</w:t>
      </w:r>
      <w:r w:rsidR="00F6110B" w:rsidRPr="00D767F8">
        <w:rPr>
          <w:rFonts w:ascii="Garamond" w:hAnsi="Garamond" w:cstheme="minorHAnsi"/>
          <w:sz w:val="24"/>
          <w:szCs w:val="24"/>
        </w:rPr>
        <w:t>.</w:t>
      </w:r>
    </w:p>
    <w:p w14:paraId="27309E6C" w14:textId="6105A35F" w:rsidR="00453B25" w:rsidRPr="00D767F8" w:rsidRDefault="00976804" w:rsidP="00D767F8">
      <w:pPr>
        <w:pStyle w:val="FootnoteText"/>
        <w:ind w:firstLine="720"/>
        <w:contextualSpacing/>
        <w:rPr>
          <w:rFonts w:ascii="Garamond" w:hAnsi="Garamond" w:cstheme="minorHAnsi"/>
          <w:sz w:val="24"/>
          <w:szCs w:val="24"/>
        </w:rPr>
      </w:pPr>
      <w:r w:rsidRPr="00D767F8">
        <w:rPr>
          <w:rFonts w:ascii="Garamond" w:hAnsi="Garamond" w:cstheme="minorHAnsi"/>
          <w:sz w:val="24"/>
          <w:szCs w:val="24"/>
        </w:rPr>
        <w:t xml:space="preserve">As we </w:t>
      </w:r>
      <w:r w:rsidR="0059537C" w:rsidRPr="00D767F8">
        <w:rPr>
          <w:rFonts w:ascii="Garamond" w:hAnsi="Garamond" w:cstheme="minorHAnsi"/>
          <w:sz w:val="24"/>
          <w:szCs w:val="24"/>
        </w:rPr>
        <w:t>said</w:t>
      </w:r>
      <w:r w:rsidR="00DA22FA" w:rsidRPr="00D767F8">
        <w:rPr>
          <w:rFonts w:ascii="Garamond" w:hAnsi="Garamond" w:cstheme="minorHAnsi"/>
          <w:sz w:val="24"/>
          <w:szCs w:val="24"/>
        </w:rPr>
        <w:t>, not all character traits are virtues. The same goes for humility</w:t>
      </w:r>
      <w:r w:rsidR="0085759F" w:rsidRPr="00D767F8">
        <w:rPr>
          <w:rFonts w:ascii="Garamond" w:hAnsi="Garamond" w:cstheme="minorHAnsi"/>
          <w:sz w:val="24"/>
          <w:szCs w:val="24"/>
        </w:rPr>
        <w:t>. S</w:t>
      </w:r>
      <w:r w:rsidR="00A37CF2" w:rsidRPr="00D767F8">
        <w:rPr>
          <w:rFonts w:ascii="Garamond" w:hAnsi="Garamond" w:cstheme="minorHAnsi"/>
          <w:sz w:val="24"/>
          <w:szCs w:val="24"/>
        </w:rPr>
        <w:t xml:space="preserve">omeone might be </w:t>
      </w:r>
      <w:r w:rsidR="000C0FE3" w:rsidRPr="00D767F8">
        <w:rPr>
          <w:rFonts w:ascii="Garamond" w:hAnsi="Garamond" w:cstheme="minorHAnsi"/>
          <w:sz w:val="24"/>
          <w:szCs w:val="24"/>
        </w:rPr>
        <w:t xml:space="preserve">stably </w:t>
      </w:r>
      <w:r w:rsidR="00A37CF2" w:rsidRPr="00D767F8">
        <w:rPr>
          <w:rFonts w:ascii="Garamond" w:hAnsi="Garamond" w:cstheme="minorHAnsi"/>
          <w:sz w:val="24"/>
          <w:szCs w:val="24"/>
        </w:rPr>
        <w:t xml:space="preserve">disposed to attend to and own their limitations but at the </w:t>
      </w:r>
      <w:r w:rsidR="00A37CF2" w:rsidRPr="00D767F8">
        <w:rPr>
          <w:rFonts w:ascii="Garamond" w:hAnsi="Garamond" w:cstheme="minorHAnsi"/>
          <w:i/>
          <w:sz w:val="24"/>
          <w:szCs w:val="24"/>
        </w:rPr>
        <w:t>wrong</w:t>
      </w:r>
      <w:r w:rsidR="00A37CF2" w:rsidRPr="00D767F8">
        <w:rPr>
          <w:rFonts w:ascii="Garamond" w:hAnsi="Garamond" w:cstheme="minorHAnsi"/>
          <w:sz w:val="24"/>
          <w:szCs w:val="24"/>
        </w:rPr>
        <w:t xml:space="preserve"> time, </w:t>
      </w:r>
      <w:r w:rsidR="003C6AB6" w:rsidRPr="00D767F8">
        <w:rPr>
          <w:rFonts w:ascii="Garamond" w:hAnsi="Garamond" w:cstheme="minorHAnsi"/>
          <w:sz w:val="24"/>
          <w:szCs w:val="24"/>
        </w:rPr>
        <w:t>toward</w:t>
      </w:r>
      <w:r w:rsidR="00A37CF2" w:rsidRPr="00D767F8">
        <w:rPr>
          <w:rFonts w:ascii="Garamond" w:hAnsi="Garamond" w:cstheme="minorHAnsi"/>
          <w:sz w:val="24"/>
          <w:szCs w:val="24"/>
        </w:rPr>
        <w:t xml:space="preserve"> the </w:t>
      </w:r>
      <w:r w:rsidR="00A37CF2" w:rsidRPr="00D767F8">
        <w:rPr>
          <w:rFonts w:ascii="Garamond" w:hAnsi="Garamond" w:cstheme="minorHAnsi"/>
          <w:i/>
          <w:sz w:val="24"/>
          <w:szCs w:val="24"/>
        </w:rPr>
        <w:t>wrong</w:t>
      </w:r>
      <w:r w:rsidR="00A37CF2" w:rsidRPr="00D767F8">
        <w:rPr>
          <w:rFonts w:ascii="Garamond" w:hAnsi="Garamond" w:cstheme="minorHAnsi"/>
          <w:sz w:val="24"/>
          <w:szCs w:val="24"/>
        </w:rPr>
        <w:t xml:space="preserve"> people, or in the </w:t>
      </w:r>
      <w:r w:rsidR="00A37CF2" w:rsidRPr="00D767F8">
        <w:rPr>
          <w:rFonts w:ascii="Garamond" w:hAnsi="Garamond" w:cstheme="minorHAnsi"/>
          <w:i/>
          <w:sz w:val="24"/>
          <w:szCs w:val="24"/>
        </w:rPr>
        <w:t>wrong</w:t>
      </w:r>
      <w:r w:rsidR="00A37CF2" w:rsidRPr="00D767F8">
        <w:rPr>
          <w:rFonts w:ascii="Garamond" w:hAnsi="Garamond" w:cstheme="minorHAnsi"/>
          <w:sz w:val="24"/>
          <w:szCs w:val="24"/>
        </w:rPr>
        <w:t xml:space="preserve"> way</w:t>
      </w:r>
      <w:r w:rsidR="002D2D92" w:rsidRPr="00D767F8">
        <w:rPr>
          <w:rFonts w:ascii="Garamond" w:hAnsi="Garamond" w:cstheme="minorHAnsi"/>
          <w:sz w:val="24"/>
          <w:szCs w:val="24"/>
        </w:rPr>
        <w:t xml:space="preserve">, and </w:t>
      </w:r>
      <w:r w:rsidR="00A37CF2" w:rsidRPr="00D767F8">
        <w:rPr>
          <w:rFonts w:ascii="Garamond" w:hAnsi="Garamond" w:cstheme="minorHAnsi"/>
          <w:sz w:val="24"/>
          <w:szCs w:val="24"/>
        </w:rPr>
        <w:t xml:space="preserve">someone </w:t>
      </w:r>
      <w:r w:rsidR="00333EC4" w:rsidRPr="00D767F8">
        <w:rPr>
          <w:rFonts w:ascii="Garamond" w:hAnsi="Garamond" w:cstheme="minorHAnsi"/>
          <w:sz w:val="24"/>
          <w:szCs w:val="24"/>
        </w:rPr>
        <w:t xml:space="preserve">might be </w:t>
      </w:r>
      <w:r w:rsidR="0059537C" w:rsidRPr="00D767F8">
        <w:rPr>
          <w:rFonts w:ascii="Garamond" w:hAnsi="Garamond" w:cstheme="minorHAnsi"/>
          <w:sz w:val="24"/>
          <w:szCs w:val="24"/>
        </w:rPr>
        <w:t xml:space="preserve">stably </w:t>
      </w:r>
      <w:r w:rsidR="00A37CF2" w:rsidRPr="00D767F8">
        <w:rPr>
          <w:rFonts w:ascii="Garamond" w:hAnsi="Garamond" w:cstheme="minorHAnsi"/>
          <w:sz w:val="24"/>
          <w:szCs w:val="24"/>
        </w:rPr>
        <w:t xml:space="preserve">disposed to attend to and own their limitations at the right time, </w:t>
      </w:r>
      <w:r w:rsidR="003C6AB6" w:rsidRPr="00D767F8">
        <w:rPr>
          <w:rFonts w:ascii="Garamond" w:hAnsi="Garamond" w:cstheme="minorHAnsi"/>
          <w:sz w:val="24"/>
          <w:szCs w:val="24"/>
        </w:rPr>
        <w:t>toward</w:t>
      </w:r>
      <w:r w:rsidR="00A37CF2" w:rsidRPr="00D767F8">
        <w:rPr>
          <w:rFonts w:ascii="Garamond" w:hAnsi="Garamond" w:cstheme="minorHAnsi"/>
          <w:sz w:val="24"/>
          <w:szCs w:val="24"/>
        </w:rPr>
        <w:t xml:space="preserve"> the right people, and in the right way, </w:t>
      </w:r>
      <w:r w:rsidR="00333EC4" w:rsidRPr="00D767F8">
        <w:rPr>
          <w:rFonts w:ascii="Garamond" w:hAnsi="Garamond" w:cstheme="minorHAnsi"/>
          <w:sz w:val="24"/>
          <w:szCs w:val="24"/>
        </w:rPr>
        <w:t>yet</w:t>
      </w:r>
      <w:r w:rsidR="00A37CF2" w:rsidRPr="00D767F8">
        <w:rPr>
          <w:rFonts w:ascii="Garamond" w:hAnsi="Garamond" w:cstheme="minorHAnsi"/>
          <w:sz w:val="24"/>
          <w:szCs w:val="24"/>
        </w:rPr>
        <w:t xml:space="preserve"> be disposed to do so for the </w:t>
      </w:r>
      <w:r w:rsidR="00A37CF2" w:rsidRPr="00D767F8">
        <w:rPr>
          <w:rFonts w:ascii="Garamond" w:hAnsi="Garamond" w:cstheme="minorHAnsi"/>
          <w:i/>
          <w:sz w:val="24"/>
          <w:szCs w:val="24"/>
        </w:rPr>
        <w:t>wrong reason</w:t>
      </w:r>
      <w:r w:rsidR="0059537C" w:rsidRPr="00D767F8">
        <w:rPr>
          <w:rFonts w:ascii="Garamond" w:hAnsi="Garamond" w:cstheme="minorHAnsi"/>
          <w:sz w:val="24"/>
          <w:szCs w:val="24"/>
        </w:rPr>
        <w:t>, i.e. bad motivations or values</w:t>
      </w:r>
      <w:r w:rsidR="00333EC4" w:rsidRPr="00D767F8">
        <w:rPr>
          <w:rFonts w:ascii="Garamond" w:hAnsi="Garamond" w:cstheme="minorHAnsi"/>
          <w:sz w:val="24"/>
          <w:szCs w:val="24"/>
        </w:rPr>
        <w:t xml:space="preserve"> </w:t>
      </w:r>
      <w:r w:rsidR="00402729" w:rsidRPr="00D767F8">
        <w:rPr>
          <w:rFonts w:ascii="Garamond" w:hAnsi="Garamond" w:cstheme="minorHAnsi"/>
          <w:sz w:val="24"/>
          <w:szCs w:val="24"/>
        </w:rPr>
        <w:t>ground their disposition</w:t>
      </w:r>
      <w:r w:rsidR="0059537C" w:rsidRPr="00D767F8">
        <w:rPr>
          <w:rFonts w:ascii="Garamond" w:hAnsi="Garamond" w:cstheme="minorHAnsi"/>
          <w:sz w:val="24"/>
          <w:szCs w:val="24"/>
        </w:rPr>
        <w:t xml:space="preserve">. </w:t>
      </w:r>
      <w:r w:rsidR="002D2D92" w:rsidRPr="00D767F8">
        <w:rPr>
          <w:rFonts w:ascii="Garamond" w:hAnsi="Garamond" w:cstheme="minorHAnsi"/>
          <w:sz w:val="24"/>
          <w:szCs w:val="24"/>
        </w:rPr>
        <w:t xml:space="preserve">Either way, </w:t>
      </w:r>
      <w:r w:rsidR="00A37CF2" w:rsidRPr="00D767F8">
        <w:rPr>
          <w:rFonts w:ascii="Garamond" w:hAnsi="Garamond" w:cstheme="minorHAnsi"/>
          <w:sz w:val="24"/>
          <w:szCs w:val="24"/>
        </w:rPr>
        <w:t xml:space="preserve">they will have the trait </w:t>
      </w:r>
      <w:r w:rsidR="002D2D92" w:rsidRPr="00D767F8">
        <w:rPr>
          <w:rFonts w:ascii="Garamond" w:hAnsi="Garamond" w:cstheme="minorHAnsi"/>
          <w:sz w:val="24"/>
          <w:szCs w:val="24"/>
        </w:rPr>
        <w:t xml:space="preserve">of humility </w:t>
      </w:r>
      <w:r w:rsidR="00A37CF2" w:rsidRPr="00D767F8">
        <w:rPr>
          <w:rFonts w:ascii="Garamond" w:hAnsi="Garamond" w:cstheme="minorHAnsi"/>
          <w:sz w:val="24"/>
          <w:szCs w:val="24"/>
        </w:rPr>
        <w:t xml:space="preserve">but not the virtue of humility. On </w:t>
      </w:r>
      <w:r w:rsidR="009A19E1" w:rsidRPr="00D767F8">
        <w:rPr>
          <w:rFonts w:ascii="Garamond" w:hAnsi="Garamond" w:cstheme="minorHAnsi"/>
          <w:sz w:val="24"/>
          <w:szCs w:val="24"/>
        </w:rPr>
        <w:t>the limitations-owning theory</w:t>
      </w:r>
      <w:r w:rsidR="00A37CF2" w:rsidRPr="00D767F8">
        <w:rPr>
          <w:rFonts w:ascii="Garamond" w:hAnsi="Garamond" w:cstheme="minorHAnsi"/>
          <w:sz w:val="24"/>
          <w:szCs w:val="24"/>
        </w:rPr>
        <w:t xml:space="preserve">, the </w:t>
      </w:r>
      <w:r w:rsidR="00A37CF2" w:rsidRPr="00D767F8">
        <w:rPr>
          <w:rFonts w:ascii="Garamond" w:hAnsi="Garamond" w:cstheme="minorHAnsi"/>
          <w:i/>
          <w:sz w:val="24"/>
          <w:szCs w:val="24"/>
        </w:rPr>
        <w:t>virtue</w:t>
      </w:r>
      <w:r w:rsidR="00A37CF2" w:rsidRPr="00D767F8">
        <w:rPr>
          <w:rFonts w:ascii="Garamond" w:hAnsi="Garamond" w:cstheme="minorHAnsi"/>
          <w:sz w:val="24"/>
          <w:szCs w:val="24"/>
        </w:rPr>
        <w:t xml:space="preserve"> of humility is a disposition to </w:t>
      </w:r>
      <w:r w:rsidR="00A37CF2" w:rsidRPr="00D767F8">
        <w:rPr>
          <w:rFonts w:ascii="Garamond" w:hAnsi="Garamond" w:cstheme="minorHAnsi"/>
          <w:i/>
          <w:sz w:val="24"/>
          <w:szCs w:val="24"/>
        </w:rPr>
        <w:t>appropriately</w:t>
      </w:r>
      <w:r w:rsidR="00A37CF2" w:rsidRPr="00D767F8">
        <w:rPr>
          <w:rFonts w:ascii="Garamond" w:hAnsi="Garamond" w:cstheme="minorHAnsi"/>
          <w:sz w:val="24"/>
          <w:szCs w:val="24"/>
        </w:rPr>
        <w:t xml:space="preserve"> attend to and </w:t>
      </w:r>
      <w:r w:rsidR="00333EC4" w:rsidRPr="00D767F8">
        <w:rPr>
          <w:rFonts w:ascii="Garamond" w:hAnsi="Garamond" w:cstheme="minorHAnsi"/>
          <w:i/>
          <w:iCs/>
          <w:sz w:val="24"/>
          <w:szCs w:val="24"/>
        </w:rPr>
        <w:t>appropriately</w:t>
      </w:r>
      <w:r w:rsidR="00333EC4" w:rsidRPr="00D767F8">
        <w:rPr>
          <w:rFonts w:ascii="Garamond" w:hAnsi="Garamond" w:cstheme="minorHAnsi"/>
          <w:sz w:val="24"/>
          <w:szCs w:val="24"/>
        </w:rPr>
        <w:t xml:space="preserve"> </w:t>
      </w:r>
      <w:r w:rsidR="00A37CF2" w:rsidRPr="00D767F8">
        <w:rPr>
          <w:rFonts w:ascii="Garamond" w:hAnsi="Garamond" w:cstheme="minorHAnsi"/>
          <w:sz w:val="24"/>
          <w:szCs w:val="24"/>
        </w:rPr>
        <w:t xml:space="preserve">own one’s limitations. </w:t>
      </w:r>
    </w:p>
    <w:p w14:paraId="4E9BEAE5" w14:textId="197AF018" w:rsidR="0081172B" w:rsidRPr="00D767F8" w:rsidRDefault="00A37CF2" w:rsidP="00D767F8">
      <w:pPr>
        <w:pStyle w:val="FootnoteText"/>
        <w:ind w:firstLine="720"/>
        <w:contextualSpacing/>
        <w:rPr>
          <w:rStyle w:val="Strong"/>
          <w:rFonts w:ascii="Garamond" w:hAnsi="Garamond"/>
          <w:b w:val="0"/>
          <w:sz w:val="24"/>
          <w:szCs w:val="24"/>
        </w:rPr>
      </w:pPr>
      <w:r w:rsidRPr="00D767F8">
        <w:rPr>
          <w:rFonts w:ascii="Garamond" w:hAnsi="Garamond" w:cstheme="minorHAnsi"/>
          <w:sz w:val="24"/>
          <w:szCs w:val="24"/>
        </w:rPr>
        <w:t>We can’t emphasize strongly enough that the</w:t>
      </w:r>
      <w:r w:rsidR="0059537C" w:rsidRPr="00D767F8">
        <w:rPr>
          <w:rFonts w:ascii="Garamond" w:hAnsi="Garamond" w:cstheme="minorHAnsi"/>
          <w:sz w:val="24"/>
          <w:szCs w:val="24"/>
        </w:rPr>
        <w:t xml:space="preserve"> ways in which one appropriately attends to and </w:t>
      </w:r>
      <w:r w:rsidR="00333EC4" w:rsidRPr="00D767F8">
        <w:rPr>
          <w:rFonts w:ascii="Garamond" w:hAnsi="Garamond" w:cstheme="minorHAnsi"/>
          <w:sz w:val="24"/>
          <w:szCs w:val="24"/>
        </w:rPr>
        <w:t xml:space="preserve">appropriately </w:t>
      </w:r>
      <w:r w:rsidR="0059537C" w:rsidRPr="00D767F8">
        <w:rPr>
          <w:rFonts w:ascii="Garamond" w:hAnsi="Garamond" w:cstheme="minorHAnsi"/>
          <w:sz w:val="24"/>
          <w:szCs w:val="24"/>
        </w:rPr>
        <w:t>owns one’s limitations c</w:t>
      </w:r>
      <w:r w:rsidRPr="00D767F8">
        <w:rPr>
          <w:rFonts w:ascii="Garamond" w:hAnsi="Garamond" w:cstheme="minorHAnsi"/>
          <w:sz w:val="24"/>
          <w:szCs w:val="24"/>
        </w:rPr>
        <w:t>an</w:t>
      </w:r>
      <w:r w:rsidR="009B1D39" w:rsidRPr="00D767F8">
        <w:rPr>
          <w:rFonts w:ascii="Garamond" w:hAnsi="Garamond" w:cstheme="minorHAnsi"/>
          <w:sz w:val="24"/>
          <w:szCs w:val="24"/>
        </w:rPr>
        <w:t xml:space="preserve"> both</w:t>
      </w:r>
      <w:r w:rsidRPr="00D767F8">
        <w:rPr>
          <w:rFonts w:ascii="Garamond" w:hAnsi="Garamond" w:cstheme="minorHAnsi"/>
          <w:sz w:val="24"/>
          <w:szCs w:val="24"/>
        </w:rPr>
        <w:t xml:space="preserve"> </w:t>
      </w:r>
      <w:r w:rsidRPr="00D767F8">
        <w:rPr>
          <w:rFonts w:ascii="Garamond" w:hAnsi="Garamond" w:cstheme="minorHAnsi"/>
          <w:i/>
          <w:sz w:val="24"/>
          <w:szCs w:val="24"/>
        </w:rPr>
        <w:t>vary significantly</w:t>
      </w:r>
      <w:r w:rsidRPr="00D767F8">
        <w:rPr>
          <w:rFonts w:ascii="Garamond" w:hAnsi="Garamond" w:cstheme="minorHAnsi"/>
          <w:sz w:val="24"/>
          <w:szCs w:val="24"/>
        </w:rPr>
        <w:t xml:space="preserve"> across situations</w:t>
      </w:r>
      <w:r w:rsidR="009B1D39" w:rsidRPr="00D767F8">
        <w:rPr>
          <w:rFonts w:ascii="Garamond" w:hAnsi="Garamond" w:cstheme="minorHAnsi"/>
          <w:sz w:val="24"/>
          <w:szCs w:val="24"/>
        </w:rPr>
        <w:t xml:space="preserve"> and </w:t>
      </w:r>
      <w:r w:rsidR="009B1D39" w:rsidRPr="00D767F8">
        <w:rPr>
          <w:rFonts w:ascii="Garamond" w:hAnsi="Garamond" w:cstheme="minorHAnsi"/>
          <w:i/>
          <w:sz w:val="24"/>
          <w:szCs w:val="24"/>
        </w:rPr>
        <w:t>differ from</w:t>
      </w:r>
      <w:r w:rsidR="009B1D39" w:rsidRPr="00D767F8">
        <w:rPr>
          <w:rFonts w:ascii="Garamond" w:hAnsi="Garamond" w:cstheme="minorHAnsi"/>
          <w:sz w:val="24"/>
          <w:szCs w:val="24"/>
        </w:rPr>
        <w:t xml:space="preserve"> their characteristic manifestations</w:t>
      </w:r>
      <w:r w:rsidRPr="00D767F8">
        <w:rPr>
          <w:rFonts w:ascii="Garamond" w:hAnsi="Garamond" w:cstheme="minorHAnsi"/>
          <w:sz w:val="24"/>
          <w:szCs w:val="24"/>
        </w:rPr>
        <w:t xml:space="preserve">. For </w:t>
      </w:r>
      <w:r w:rsidR="0059537C" w:rsidRPr="00D767F8">
        <w:rPr>
          <w:rFonts w:ascii="Garamond" w:hAnsi="Garamond" w:cstheme="minorHAnsi"/>
          <w:sz w:val="24"/>
          <w:szCs w:val="24"/>
        </w:rPr>
        <w:t>example</w:t>
      </w:r>
      <w:r w:rsidRPr="00D767F8">
        <w:rPr>
          <w:rFonts w:ascii="Garamond" w:hAnsi="Garamond" w:cstheme="minorHAnsi"/>
          <w:sz w:val="24"/>
          <w:szCs w:val="24"/>
        </w:rPr>
        <w:t xml:space="preserve">, in some cases </w:t>
      </w:r>
      <w:r w:rsidR="009B1D39" w:rsidRPr="00D767F8">
        <w:rPr>
          <w:rFonts w:ascii="Garamond" w:hAnsi="Garamond" w:cstheme="minorHAnsi"/>
          <w:sz w:val="24"/>
          <w:szCs w:val="24"/>
        </w:rPr>
        <w:t>appropriate owning</w:t>
      </w:r>
      <w:r w:rsidRPr="00D767F8">
        <w:rPr>
          <w:rFonts w:ascii="Garamond" w:hAnsi="Garamond" w:cstheme="minorHAnsi"/>
          <w:sz w:val="24"/>
          <w:szCs w:val="24"/>
        </w:rPr>
        <w:t xml:space="preserve"> may call for one to acknowledge one’s limitations to someone else, e.g., when you’ve </w:t>
      </w:r>
      <w:r w:rsidR="009A0EB8" w:rsidRPr="00D767F8">
        <w:rPr>
          <w:rFonts w:ascii="Garamond" w:hAnsi="Garamond" w:cstheme="minorHAnsi"/>
          <w:sz w:val="24"/>
          <w:szCs w:val="24"/>
        </w:rPr>
        <w:t>wronged</w:t>
      </w:r>
      <w:r w:rsidRPr="00D767F8">
        <w:rPr>
          <w:rFonts w:ascii="Garamond" w:hAnsi="Garamond" w:cstheme="minorHAnsi"/>
          <w:sz w:val="24"/>
          <w:szCs w:val="24"/>
        </w:rPr>
        <w:t xml:space="preserve"> them, while in other cases it might call for one simply to admit the limitation to oneself, e.g., when </w:t>
      </w:r>
      <w:r w:rsidR="00333EC4" w:rsidRPr="00D767F8">
        <w:rPr>
          <w:rFonts w:ascii="Garamond" w:hAnsi="Garamond" w:cstheme="minorHAnsi"/>
          <w:sz w:val="24"/>
          <w:szCs w:val="24"/>
        </w:rPr>
        <w:t>we</w:t>
      </w:r>
      <w:r w:rsidR="0035350B" w:rsidRPr="00D767F8">
        <w:rPr>
          <w:rFonts w:ascii="Garamond" w:hAnsi="Garamond" w:cstheme="minorHAnsi"/>
          <w:sz w:val="24"/>
          <w:szCs w:val="24"/>
        </w:rPr>
        <w:t xml:space="preserve"> </w:t>
      </w:r>
      <w:r w:rsidR="001A1186" w:rsidRPr="00D767F8">
        <w:rPr>
          <w:rFonts w:ascii="Garamond" w:hAnsi="Garamond" w:cstheme="minorHAnsi"/>
          <w:sz w:val="24"/>
          <w:szCs w:val="24"/>
        </w:rPr>
        <w:t xml:space="preserve">acknowledge </w:t>
      </w:r>
      <w:r w:rsidR="00333EC4" w:rsidRPr="00D767F8">
        <w:rPr>
          <w:rFonts w:ascii="Garamond" w:hAnsi="Garamond" w:cstheme="minorHAnsi"/>
          <w:sz w:val="24"/>
          <w:szCs w:val="24"/>
        </w:rPr>
        <w:t>our unhealthy sedentariness</w:t>
      </w:r>
      <w:r w:rsidRPr="00D767F8">
        <w:rPr>
          <w:rFonts w:ascii="Garamond" w:hAnsi="Garamond" w:cstheme="minorHAnsi"/>
          <w:sz w:val="24"/>
          <w:szCs w:val="24"/>
        </w:rPr>
        <w:t xml:space="preserve">. </w:t>
      </w:r>
      <w:r w:rsidR="0035350B" w:rsidRPr="00D767F8">
        <w:rPr>
          <w:rFonts w:ascii="Garamond" w:hAnsi="Garamond" w:cstheme="minorHAnsi"/>
          <w:sz w:val="24"/>
          <w:szCs w:val="24"/>
        </w:rPr>
        <w:t>Or</w:t>
      </w:r>
      <w:r w:rsidRPr="00D767F8">
        <w:rPr>
          <w:rFonts w:ascii="Garamond" w:hAnsi="Garamond" w:cstheme="minorHAnsi"/>
          <w:sz w:val="24"/>
          <w:szCs w:val="24"/>
        </w:rPr>
        <w:t xml:space="preserve"> compare owning one’s </w:t>
      </w:r>
      <w:r w:rsidR="007978A2" w:rsidRPr="00D767F8">
        <w:rPr>
          <w:rFonts w:ascii="Garamond" w:hAnsi="Garamond" w:cstheme="minorHAnsi"/>
          <w:sz w:val="24"/>
          <w:szCs w:val="24"/>
        </w:rPr>
        <w:t>inability to play basketball</w:t>
      </w:r>
      <w:r w:rsidRPr="00D767F8">
        <w:rPr>
          <w:rFonts w:ascii="Garamond" w:hAnsi="Garamond" w:cstheme="minorHAnsi"/>
          <w:sz w:val="24"/>
          <w:szCs w:val="24"/>
        </w:rPr>
        <w:t xml:space="preserve"> with owning one’s </w:t>
      </w:r>
      <w:r w:rsidR="00402729" w:rsidRPr="00D767F8">
        <w:rPr>
          <w:rFonts w:ascii="Garamond" w:hAnsi="Garamond" w:cstheme="minorHAnsi"/>
          <w:sz w:val="24"/>
          <w:szCs w:val="24"/>
        </w:rPr>
        <w:t>chronic tardiness</w:t>
      </w:r>
      <w:r w:rsidRPr="00D767F8">
        <w:rPr>
          <w:rFonts w:ascii="Garamond" w:hAnsi="Garamond" w:cstheme="minorHAnsi"/>
          <w:sz w:val="24"/>
          <w:szCs w:val="24"/>
        </w:rPr>
        <w:t>. If you can’t do anything about the first</w:t>
      </w:r>
      <w:r w:rsidR="001632D8" w:rsidRPr="00D767F8">
        <w:rPr>
          <w:rFonts w:ascii="Garamond" w:hAnsi="Garamond" w:cstheme="minorHAnsi"/>
          <w:sz w:val="24"/>
          <w:szCs w:val="24"/>
        </w:rPr>
        <w:t>, say, because you’re old and decrepit,</w:t>
      </w:r>
      <w:r w:rsidRPr="00D767F8">
        <w:rPr>
          <w:rFonts w:ascii="Garamond" w:hAnsi="Garamond" w:cstheme="minorHAnsi"/>
          <w:sz w:val="24"/>
          <w:szCs w:val="24"/>
        </w:rPr>
        <w:t xml:space="preserve"> but you can do something about the second,</w:t>
      </w:r>
      <w:r w:rsidR="001632D8" w:rsidRPr="00D767F8">
        <w:rPr>
          <w:rFonts w:ascii="Garamond" w:hAnsi="Garamond" w:cstheme="minorHAnsi"/>
          <w:sz w:val="24"/>
          <w:szCs w:val="24"/>
        </w:rPr>
        <w:t xml:space="preserve"> say, because you can </w:t>
      </w:r>
      <w:r w:rsidR="005720B3" w:rsidRPr="00D767F8">
        <w:rPr>
          <w:rFonts w:ascii="Garamond" w:hAnsi="Garamond" w:cstheme="minorHAnsi"/>
          <w:sz w:val="24"/>
          <w:szCs w:val="24"/>
        </w:rPr>
        <w:t xml:space="preserve">routinely </w:t>
      </w:r>
      <w:r w:rsidR="005F7894" w:rsidRPr="00D767F8">
        <w:rPr>
          <w:rFonts w:ascii="Garamond" w:hAnsi="Garamond" w:cstheme="minorHAnsi"/>
          <w:sz w:val="24"/>
          <w:szCs w:val="24"/>
        </w:rPr>
        <w:t>set your alarm five minutes earlier,</w:t>
      </w:r>
      <w:r w:rsidRPr="00D767F8">
        <w:rPr>
          <w:rFonts w:ascii="Garamond" w:hAnsi="Garamond" w:cstheme="minorHAnsi"/>
          <w:sz w:val="24"/>
          <w:szCs w:val="24"/>
        </w:rPr>
        <w:t xml:space="preserve"> then appropriately owning the first might </w:t>
      </w:r>
      <w:r w:rsidR="00402729" w:rsidRPr="00D767F8">
        <w:rPr>
          <w:rFonts w:ascii="Garamond" w:hAnsi="Garamond" w:cstheme="minorHAnsi"/>
          <w:sz w:val="24"/>
          <w:szCs w:val="24"/>
        </w:rPr>
        <w:t xml:space="preserve">not involve feeling regret or dismay but rather </w:t>
      </w:r>
      <w:r w:rsidR="0054395B" w:rsidRPr="00D767F8">
        <w:rPr>
          <w:rFonts w:ascii="Garamond" w:hAnsi="Garamond" w:cstheme="minorHAnsi"/>
          <w:sz w:val="24"/>
          <w:szCs w:val="24"/>
        </w:rPr>
        <w:t>coming to peace with it</w:t>
      </w:r>
      <w:r w:rsidR="00402729" w:rsidRPr="00D767F8">
        <w:rPr>
          <w:rFonts w:ascii="Garamond" w:hAnsi="Garamond" w:cstheme="minorHAnsi"/>
          <w:sz w:val="24"/>
          <w:szCs w:val="24"/>
        </w:rPr>
        <w:t>,</w:t>
      </w:r>
      <w:r w:rsidRPr="00D767F8">
        <w:rPr>
          <w:rFonts w:ascii="Garamond" w:hAnsi="Garamond" w:cstheme="minorHAnsi"/>
          <w:sz w:val="24"/>
          <w:szCs w:val="24"/>
        </w:rPr>
        <w:t xml:space="preserve"> while appropriately owning the second might involve</w:t>
      </w:r>
      <w:r w:rsidR="00402729" w:rsidRPr="00D767F8">
        <w:rPr>
          <w:rFonts w:ascii="Garamond" w:hAnsi="Garamond" w:cstheme="minorHAnsi"/>
          <w:sz w:val="24"/>
          <w:szCs w:val="24"/>
        </w:rPr>
        <w:t xml:space="preserve"> feeling regret or dismay and</w:t>
      </w:r>
      <w:r w:rsidRPr="00D767F8">
        <w:rPr>
          <w:rFonts w:ascii="Garamond" w:hAnsi="Garamond" w:cstheme="minorHAnsi"/>
          <w:sz w:val="24"/>
          <w:szCs w:val="24"/>
        </w:rPr>
        <w:t xml:space="preserve"> resolving to get rid of it.</w:t>
      </w:r>
      <w:r w:rsidR="00DC4CD7" w:rsidRPr="00D767F8">
        <w:rPr>
          <w:rFonts w:ascii="Garamond" w:hAnsi="Garamond" w:cstheme="minorHAnsi"/>
          <w:sz w:val="24"/>
          <w:szCs w:val="24"/>
        </w:rPr>
        <w:t xml:space="preserve"> (The last </w:t>
      </w:r>
      <w:r w:rsidR="009B1D39" w:rsidRPr="00D767F8">
        <w:rPr>
          <w:rFonts w:ascii="Garamond" w:hAnsi="Garamond" w:cstheme="minorHAnsi"/>
          <w:sz w:val="24"/>
          <w:szCs w:val="24"/>
        </w:rPr>
        <w:t>three</w:t>
      </w:r>
      <w:r w:rsidR="00DC4CD7" w:rsidRPr="00D767F8">
        <w:rPr>
          <w:rFonts w:ascii="Garamond" w:hAnsi="Garamond" w:cstheme="minorHAnsi"/>
          <w:sz w:val="24"/>
          <w:szCs w:val="24"/>
        </w:rPr>
        <w:t xml:space="preserve"> paragraphs draw on Whitcomb </w:t>
      </w:r>
      <w:r w:rsidR="00DC4CD7" w:rsidRPr="00D767F8">
        <w:rPr>
          <w:rFonts w:ascii="Garamond" w:hAnsi="Garamond" w:cstheme="minorHAnsi"/>
          <w:i/>
          <w:sz w:val="24"/>
          <w:szCs w:val="24"/>
        </w:rPr>
        <w:t>et al</w:t>
      </w:r>
      <w:r w:rsidR="00DC4CD7" w:rsidRPr="00D767F8">
        <w:rPr>
          <w:rFonts w:ascii="Garamond" w:hAnsi="Garamond" w:cstheme="minorHAnsi"/>
          <w:sz w:val="24"/>
          <w:szCs w:val="24"/>
        </w:rPr>
        <w:t xml:space="preserve"> 2019</w:t>
      </w:r>
      <w:r w:rsidR="00305BE6" w:rsidRPr="00D767F8">
        <w:rPr>
          <w:rFonts w:ascii="Garamond" w:hAnsi="Garamond" w:cstheme="minorHAnsi"/>
          <w:sz w:val="24"/>
          <w:szCs w:val="24"/>
        </w:rPr>
        <w:t>.</w:t>
      </w:r>
      <w:r w:rsidR="00DC4CD7" w:rsidRPr="00D767F8">
        <w:rPr>
          <w:rFonts w:ascii="Garamond" w:hAnsi="Garamond" w:cstheme="minorHAnsi"/>
          <w:sz w:val="24"/>
          <w:szCs w:val="24"/>
        </w:rPr>
        <w:t>)</w:t>
      </w:r>
    </w:p>
    <w:p w14:paraId="1D4002F6" w14:textId="77777777" w:rsidR="00C76917" w:rsidRPr="00D767F8" w:rsidRDefault="00C76917" w:rsidP="00D767F8">
      <w:pPr>
        <w:spacing w:after="0" w:line="240" w:lineRule="auto"/>
        <w:contextualSpacing/>
        <w:rPr>
          <w:rFonts w:ascii="Garamond" w:eastAsia="Times New Roman" w:hAnsi="Garamond" w:cs="Times New Roman"/>
          <w:b/>
          <w:sz w:val="24"/>
          <w:szCs w:val="24"/>
        </w:rPr>
      </w:pPr>
    </w:p>
    <w:p w14:paraId="082AA7A9" w14:textId="676EB5C4" w:rsidR="00C76917" w:rsidRPr="00D767F8" w:rsidRDefault="00537957" w:rsidP="00D767F8">
      <w:pPr>
        <w:spacing w:after="0" w:line="240" w:lineRule="auto"/>
        <w:contextualSpacing/>
        <w:rPr>
          <w:rFonts w:ascii="Garamond" w:eastAsia="Times New Roman" w:hAnsi="Garamond" w:cs="Times New Roman"/>
          <w:b/>
          <w:sz w:val="24"/>
          <w:szCs w:val="24"/>
        </w:rPr>
      </w:pPr>
      <w:r w:rsidRPr="00D767F8">
        <w:rPr>
          <w:rFonts w:ascii="Garamond" w:eastAsia="Times New Roman" w:hAnsi="Garamond" w:cs="Times New Roman"/>
          <w:b/>
          <w:sz w:val="24"/>
          <w:szCs w:val="24"/>
        </w:rPr>
        <w:t>2</w:t>
      </w:r>
      <w:r w:rsidR="0032198D" w:rsidRPr="00D767F8">
        <w:rPr>
          <w:rFonts w:ascii="Garamond" w:eastAsia="Times New Roman" w:hAnsi="Garamond" w:cs="Times New Roman"/>
          <w:b/>
          <w:sz w:val="24"/>
          <w:szCs w:val="24"/>
        </w:rPr>
        <w:t xml:space="preserve">. Thomistic </w:t>
      </w:r>
      <w:r w:rsidR="007A3ED1" w:rsidRPr="00D767F8">
        <w:rPr>
          <w:rFonts w:ascii="Garamond" w:eastAsia="Times New Roman" w:hAnsi="Garamond" w:cs="Times New Roman"/>
          <w:b/>
          <w:sz w:val="24"/>
          <w:szCs w:val="24"/>
        </w:rPr>
        <w:t>faith</w:t>
      </w:r>
    </w:p>
    <w:p w14:paraId="60BCF8A5" w14:textId="5A75137D" w:rsidR="003D31A4" w:rsidRPr="00D767F8" w:rsidRDefault="000B4BAF" w:rsidP="00D767F8">
      <w:pPr>
        <w:spacing w:after="0" w:line="240" w:lineRule="auto"/>
        <w:contextualSpacing/>
        <w:rPr>
          <w:rFonts w:ascii="Garamond" w:hAnsi="Garamond" w:cs="Times New Roman"/>
          <w:sz w:val="24"/>
          <w:szCs w:val="24"/>
        </w:rPr>
      </w:pPr>
      <w:r w:rsidRPr="00D767F8">
        <w:rPr>
          <w:rFonts w:ascii="Garamond" w:hAnsi="Garamond" w:cs="Times New Roman"/>
          <w:sz w:val="24"/>
          <w:szCs w:val="24"/>
        </w:rPr>
        <w:t>Aquinas’s view of faith is well-trod</w:t>
      </w:r>
      <w:r w:rsidR="002239EB" w:rsidRPr="00D767F8">
        <w:rPr>
          <w:rFonts w:ascii="Garamond" w:hAnsi="Garamond" w:cs="Times New Roman"/>
          <w:sz w:val="24"/>
          <w:szCs w:val="24"/>
        </w:rPr>
        <w:t xml:space="preserve"> </w:t>
      </w:r>
      <w:r w:rsidRPr="00D767F8">
        <w:rPr>
          <w:rFonts w:ascii="Garamond" w:hAnsi="Garamond" w:cs="Times New Roman"/>
          <w:sz w:val="24"/>
          <w:szCs w:val="24"/>
        </w:rPr>
        <w:t xml:space="preserve">territory. </w:t>
      </w:r>
      <w:r w:rsidR="003D31A4" w:rsidRPr="00D767F8">
        <w:rPr>
          <w:rFonts w:ascii="Garamond" w:hAnsi="Garamond" w:cs="Times New Roman"/>
          <w:sz w:val="24"/>
          <w:szCs w:val="24"/>
        </w:rPr>
        <w:t xml:space="preserve">In what follows, we </w:t>
      </w:r>
      <w:r w:rsidR="00B7289F" w:rsidRPr="00D767F8">
        <w:rPr>
          <w:rFonts w:ascii="Garamond" w:hAnsi="Garamond" w:cs="Times New Roman"/>
          <w:sz w:val="24"/>
          <w:szCs w:val="24"/>
        </w:rPr>
        <w:t>do not intend to</w:t>
      </w:r>
      <w:r w:rsidR="00424961" w:rsidRPr="00D767F8">
        <w:rPr>
          <w:rFonts w:ascii="Garamond" w:hAnsi="Garamond" w:cs="Times New Roman"/>
          <w:sz w:val="24"/>
          <w:szCs w:val="24"/>
        </w:rPr>
        <w:t xml:space="preserve"> </w:t>
      </w:r>
      <w:r w:rsidR="00DD0B1B" w:rsidRPr="00D767F8">
        <w:rPr>
          <w:rFonts w:ascii="Garamond" w:hAnsi="Garamond" w:cs="Times New Roman"/>
          <w:sz w:val="24"/>
          <w:szCs w:val="24"/>
        </w:rPr>
        <w:t xml:space="preserve">get </w:t>
      </w:r>
      <w:r w:rsidR="00424961" w:rsidRPr="00D767F8">
        <w:rPr>
          <w:rFonts w:ascii="Garamond" w:hAnsi="Garamond" w:cs="Times New Roman"/>
          <w:sz w:val="24"/>
          <w:szCs w:val="24"/>
        </w:rPr>
        <w:t xml:space="preserve">embroiled in </w:t>
      </w:r>
      <w:r w:rsidR="003D31A4" w:rsidRPr="00D767F8">
        <w:rPr>
          <w:rFonts w:ascii="Garamond" w:hAnsi="Garamond" w:cs="Times New Roman"/>
          <w:sz w:val="24"/>
          <w:szCs w:val="24"/>
        </w:rPr>
        <w:t>scholarly</w:t>
      </w:r>
      <w:r w:rsidR="001E53B0" w:rsidRPr="00D767F8">
        <w:rPr>
          <w:rFonts w:ascii="Garamond" w:hAnsi="Garamond" w:cs="Times New Roman"/>
          <w:sz w:val="24"/>
          <w:szCs w:val="24"/>
        </w:rPr>
        <w:t xml:space="preserve"> </w:t>
      </w:r>
      <w:r w:rsidR="0014753E" w:rsidRPr="00D767F8">
        <w:rPr>
          <w:rFonts w:ascii="Garamond" w:hAnsi="Garamond" w:cs="Times New Roman"/>
          <w:sz w:val="24"/>
          <w:szCs w:val="24"/>
        </w:rPr>
        <w:t xml:space="preserve">textual </w:t>
      </w:r>
      <w:r w:rsidR="001E53B0" w:rsidRPr="00D767F8">
        <w:rPr>
          <w:rFonts w:ascii="Garamond" w:hAnsi="Garamond" w:cs="Times New Roman"/>
          <w:sz w:val="24"/>
          <w:szCs w:val="24"/>
        </w:rPr>
        <w:t>disputes</w:t>
      </w:r>
      <w:r w:rsidR="003D31A4" w:rsidRPr="00D767F8">
        <w:rPr>
          <w:rFonts w:ascii="Garamond" w:hAnsi="Garamond" w:cs="Times New Roman"/>
          <w:sz w:val="24"/>
          <w:szCs w:val="24"/>
        </w:rPr>
        <w:t xml:space="preserve"> about </w:t>
      </w:r>
      <w:r w:rsidRPr="00D767F8">
        <w:rPr>
          <w:rFonts w:ascii="Garamond" w:hAnsi="Garamond" w:cs="Times New Roman"/>
          <w:sz w:val="24"/>
          <w:szCs w:val="24"/>
        </w:rPr>
        <w:t>it</w:t>
      </w:r>
      <w:r w:rsidR="003D31A4" w:rsidRPr="00D767F8">
        <w:rPr>
          <w:rFonts w:ascii="Garamond" w:hAnsi="Garamond" w:cs="Times New Roman"/>
          <w:sz w:val="24"/>
          <w:szCs w:val="24"/>
        </w:rPr>
        <w:t xml:space="preserve">. Rather, we </w:t>
      </w:r>
      <w:r w:rsidR="00B7289F" w:rsidRPr="00D767F8">
        <w:rPr>
          <w:rFonts w:ascii="Garamond" w:hAnsi="Garamond" w:cs="Times New Roman"/>
          <w:sz w:val="24"/>
          <w:szCs w:val="24"/>
        </w:rPr>
        <w:t>intend to</w:t>
      </w:r>
      <w:r w:rsidR="003D31A4" w:rsidRPr="00D767F8">
        <w:rPr>
          <w:rFonts w:ascii="Garamond" w:hAnsi="Garamond" w:cs="Times New Roman"/>
          <w:sz w:val="24"/>
          <w:szCs w:val="24"/>
        </w:rPr>
        <w:t xml:space="preserve"> articulate a </w:t>
      </w:r>
      <w:r w:rsidR="0014753E" w:rsidRPr="00D767F8">
        <w:rPr>
          <w:rFonts w:ascii="Garamond" w:hAnsi="Garamond" w:cs="Times New Roman"/>
          <w:sz w:val="24"/>
          <w:szCs w:val="24"/>
        </w:rPr>
        <w:t>view</w:t>
      </w:r>
      <w:r w:rsidR="003D31A4" w:rsidRPr="00D767F8">
        <w:rPr>
          <w:rFonts w:ascii="Garamond" w:hAnsi="Garamond" w:cs="Times New Roman"/>
          <w:sz w:val="24"/>
          <w:szCs w:val="24"/>
        </w:rPr>
        <w:t xml:space="preserve"> that has </w:t>
      </w:r>
      <w:r w:rsidR="00101056" w:rsidRPr="00D767F8">
        <w:rPr>
          <w:rFonts w:ascii="Garamond" w:hAnsi="Garamond" w:cs="Times New Roman"/>
          <w:sz w:val="24"/>
          <w:szCs w:val="24"/>
        </w:rPr>
        <w:t xml:space="preserve">a significant </w:t>
      </w:r>
      <w:r w:rsidR="00DD0B1B" w:rsidRPr="00D767F8">
        <w:rPr>
          <w:rFonts w:ascii="Garamond" w:hAnsi="Garamond" w:cs="Times New Roman"/>
          <w:sz w:val="24"/>
          <w:szCs w:val="24"/>
        </w:rPr>
        <w:t>even if</w:t>
      </w:r>
      <w:r w:rsidR="00101056" w:rsidRPr="00D767F8">
        <w:rPr>
          <w:rFonts w:ascii="Garamond" w:hAnsi="Garamond" w:cs="Times New Roman"/>
          <w:sz w:val="24"/>
          <w:szCs w:val="24"/>
        </w:rPr>
        <w:t xml:space="preserve"> disputable basis in </w:t>
      </w:r>
      <w:r w:rsidR="00B7289F" w:rsidRPr="00D767F8">
        <w:rPr>
          <w:rFonts w:ascii="Garamond" w:hAnsi="Garamond" w:cs="Times New Roman"/>
          <w:sz w:val="24"/>
          <w:szCs w:val="24"/>
        </w:rPr>
        <w:t>Aquinas’s</w:t>
      </w:r>
      <w:r w:rsidR="00101056" w:rsidRPr="00D767F8">
        <w:rPr>
          <w:rFonts w:ascii="Garamond" w:hAnsi="Garamond" w:cs="Times New Roman"/>
          <w:sz w:val="24"/>
          <w:szCs w:val="24"/>
        </w:rPr>
        <w:t xml:space="preserve"> writings</w:t>
      </w:r>
      <w:r w:rsidR="003D31A4" w:rsidRPr="00D767F8">
        <w:rPr>
          <w:rFonts w:ascii="Garamond" w:hAnsi="Garamond" w:cs="Times New Roman"/>
          <w:sz w:val="24"/>
          <w:szCs w:val="24"/>
        </w:rPr>
        <w:t xml:space="preserve"> and that is recognizably Thomistic, in the way that a view </w:t>
      </w:r>
      <w:r w:rsidR="0014753E" w:rsidRPr="00D767F8">
        <w:rPr>
          <w:rFonts w:ascii="Garamond" w:hAnsi="Garamond" w:cs="Times New Roman"/>
          <w:sz w:val="24"/>
          <w:szCs w:val="24"/>
        </w:rPr>
        <w:t>might be</w:t>
      </w:r>
      <w:r w:rsidR="003D31A4" w:rsidRPr="00D767F8">
        <w:rPr>
          <w:rFonts w:ascii="Garamond" w:hAnsi="Garamond" w:cs="Times New Roman"/>
          <w:sz w:val="24"/>
          <w:szCs w:val="24"/>
        </w:rPr>
        <w:t xml:space="preserve"> </w:t>
      </w:r>
      <w:r w:rsidR="0014753E" w:rsidRPr="00D767F8">
        <w:rPr>
          <w:rFonts w:ascii="Garamond" w:hAnsi="Garamond" w:cs="Times New Roman"/>
          <w:sz w:val="24"/>
          <w:szCs w:val="24"/>
        </w:rPr>
        <w:t xml:space="preserve">recognizably </w:t>
      </w:r>
      <w:r w:rsidR="003D31A4" w:rsidRPr="00D767F8">
        <w:rPr>
          <w:rFonts w:ascii="Garamond" w:hAnsi="Garamond" w:cs="Times New Roman"/>
          <w:sz w:val="24"/>
          <w:szCs w:val="24"/>
        </w:rPr>
        <w:t xml:space="preserve">Augustinian, </w:t>
      </w:r>
      <w:r w:rsidR="0014753E" w:rsidRPr="00D767F8">
        <w:rPr>
          <w:rFonts w:ascii="Garamond" w:hAnsi="Garamond" w:cs="Times New Roman"/>
          <w:sz w:val="24"/>
          <w:szCs w:val="24"/>
        </w:rPr>
        <w:t xml:space="preserve">Cartesian, or </w:t>
      </w:r>
      <w:r w:rsidR="003D31A4" w:rsidRPr="00D767F8">
        <w:rPr>
          <w:rFonts w:ascii="Garamond" w:hAnsi="Garamond" w:cs="Times New Roman"/>
          <w:sz w:val="24"/>
          <w:szCs w:val="24"/>
        </w:rPr>
        <w:t xml:space="preserve">Humean even though </w:t>
      </w:r>
      <w:r w:rsidR="00101056" w:rsidRPr="00D767F8">
        <w:rPr>
          <w:rFonts w:ascii="Garamond" w:hAnsi="Garamond" w:cs="Times New Roman"/>
          <w:sz w:val="24"/>
          <w:szCs w:val="24"/>
        </w:rPr>
        <w:t>it has a significant but disputable basis in their writings</w:t>
      </w:r>
      <w:r w:rsidR="0014753E" w:rsidRPr="00D767F8">
        <w:rPr>
          <w:rFonts w:ascii="Garamond" w:hAnsi="Garamond" w:cs="Times New Roman"/>
          <w:sz w:val="24"/>
          <w:szCs w:val="24"/>
        </w:rPr>
        <w:t>.</w:t>
      </w:r>
    </w:p>
    <w:p w14:paraId="1BFA53AA" w14:textId="0058664A" w:rsidR="00EC719A" w:rsidRPr="00D767F8" w:rsidRDefault="005B3FD1" w:rsidP="00D767F8">
      <w:pPr>
        <w:spacing w:after="0" w:line="240" w:lineRule="auto"/>
        <w:contextualSpacing/>
        <w:rPr>
          <w:rFonts w:ascii="Garamond" w:hAnsi="Garamond" w:cs="Times New Roman"/>
          <w:sz w:val="24"/>
          <w:szCs w:val="24"/>
        </w:rPr>
      </w:pPr>
      <w:r w:rsidRPr="00D767F8">
        <w:rPr>
          <w:rFonts w:ascii="Garamond" w:hAnsi="Garamond" w:cs="Times New Roman"/>
          <w:sz w:val="24"/>
          <w:szCs w:val="24"/>
        </w:rPr>
        <w:tab/>
      </w:r>
      <w:r w:rsidR="00DD0B1B" w:rsidRPr="00D767F8">
        <w:rPr>
          <w:rFonts w:ascii="Garamond" w:hAnsi="Garamond" w:cs="Times New Roman"/>
          <w:sz w:val="24"/>
          <w:szCs w:val="24"/>
        </w:rPr>
        <w:t xml:space="preserve">According to </w:t>
      </w:r>
      <w:r w:rsidRPr="00D767F8">
        <w:rPr>
          <w:rFonts w:ascii="Garamond" w:hAnsi="Garamond" w:cs="Times New Roman"/>
          <w:sz w:val="24"/>
          <w:szCs w:val="24"/>
        </w:rPr>
        <w:t xml:space="preserve">Aquinas, </w:t>
      </w:r>
      <w:r w:rsidR="001452B9" w:rsidRPr="00D767F8">
        <w:rPr>
          <w:rFonts w:ascii="Garamond" w:hAnsi="Garamond" w:cs="Times New Roman"/>
          <w:sz w:val="24"/>
          <w:szCs w:val="24"/>
        </w:rPr>
        <w:t>the object of</w:t>
      </w:r>
      <w:r w:rsidR="0098442D" w:rsidRPr="00D767F8">
        <w:rPr>
          <w:rFonts w:ascii="Garamond" w:hAnsi="Garamond" w:cs="Times New Roman"/>
          <w:sz w:val="24"/>
          <w:szCs w:val="24"/>
        </w:rPr>
        <w:t xml:space="preserve"> </w:t>
      </w:r>
      <w:r w:rsidR="001452B9" w:rsidRPr="00D767F8">
        <w:rPr>
          <w:rFonts w:ascii="Garamond" w:hAnsi="Garamond" w:cs="Times New Roman"/>
          <w:sz w:val="24"/>
          <w:szCs w:val="24"/>
        </w:rPr>
        <w:t>faith is</w:t>
      </w:r>
      <w:r w:rsidR="0098442D" w:rsidRPr="00D767F8">
        <w:rPr>
          <w:rFonts w:ascii="Garamond" w:hAnsi="Garamond" w:cs="Times New Roman"/>
          <w:sz w:val="24"/>
          <w:szCs w:val="24"/>
        </w:rPr>
        <w:t xml:space="preserve"> God, but since we have no immediate awareness of God, strictly speaking the object of faith is propositions about God, such as </w:t>
      </w:r>
      <w:r w:rsidR="00F66B35" w:rsidRPr="00D767F8">
        <w:rPr>
          <w:rFonts w:ascii="Garamond" w:hAnsi="Garamond" w:cs="Times New Roman"/>
          <w:sz w:val="24"/>
          <w:szCs w:val="24"/>
        </w:rPr>
        <w:t xml:space="preserve">the proposition that </w:t>
      </w:r>
      <w:r w:rsidR="00F45B45" w:rsidRPr="00D767F8">
        <w:rPr>
          <w:rFonts w:ascii="Garamond" w:hAnsi="Garamond" w:cs="Times New Roman"/>
          <w:sz w:val="24"/>
          <w:szCs w:val="24"/>
        </w:rPr>
        <w:t xml:space="preserve">God exists or </w:t>
      </w:r>
      <w:r w:rsidR="0098442D" w:rsidRPr="00D767F8">
        <w:rPr>
          <w:rFonts w:ascii="Garamond" w:hAnsi="Garamond" w:cs="Times New Roman"/>
          <w:sz w:val="24"/>
          <w:szCs w:val="24"/>
        </w:rPr>
        <w:t xml:space="preserve">the proposition </w:t>
      </w:r>
      <w:r w:rsidR="00F45B45" w:rsidRPr="00D767F8">
        <w:rPr>
          <w:rFonts w:ascii="Garamond" w:hAnsi="Garamond" w:cs="Times New Roman"/>
          <w:sz w:val="24"/>
          <w:szCs w:val="24"/>
        </w:rPr>
        <w:t>that</w:t>
      </w:r>
      <w:r w:rsidR="0098442D" w:rsidRPr="00D767F8">
        <w:rPr>
          <w:rFonts w:ascii="Garamond" w:hAnsi="Garamond" w:cs="Times New Roman"/>
          <w:sz w:val="24"/>
          <w:szCs w:val="24"/>
        </w:rPr>
        <w:t xml:space="preserve"> </w:t>
      </w:r>
      <w:r w:rsidR="00F45B45" w:rsidRPr="00D767F8">
        <w:rPr>
          <w:rFonts w:ascii="Garamond" w:hAnsi="Garamond" w:cs="Times New Roman"/>
          <w:sz w:val="24"/>
          <w:szCs w:val="24"/>
        </w:rPr>
        <w:t xml:space="preserve">Jesus is </w:t>
      </w:r>
      <w:r w:rsidR="0098442D" w:rsidRPr="00D767F8">
        <w:rPr>
          <w:rFonts w:ascii="Garamond" w:hAnsi="Garamond" w:cs="Times New Roman"/>
          <w:sz w:val="24"/>
          <w:szCs w:val="24"/>
        </w:rPr>
        <w:t>God incarnate</w:t>
      </w:r>
      <w:r w:rsidR="00FD72E8" w:rsidRPr="00D767F8">
        <w:rPr>
          <w:rFonts w:ascii="Garamond" w:hAnsi="Garamond" w:cs="Times New Roman"/>
          <w:sz w:val="24"/>
          <w:szCs w:val="24"/>
        </w:rPr>
        <w:t xml:space="preserve"> (ST II-II. q.1. a.1</w:t>
      </w:r>
      <w:r w:rsidR="008443CD" w:rsidRPr="00D767F8">
        <w:rPr>
          <w:rFonts w:ascii="Garamond" w:hAnsi="Garamond" w:cs="Times New Roman"/>
          <w:sz w:val="24"/>
          <w:szCs w:val="24"/>
        </w:rPr>
        <w:t>-2</w:t>
      </w:r>
      <w:r w:rsidR="00FD72E8" w:rsidRPr="00D767F8">
        <w:rPr>
          <w:rFonts w:ascii="Garamond" w:hAnsi="Garamond" w:cs="Times New Roman"/>
          <w:sz w:val="24"/>
          <w:szCs w:val="24"/>
        </w:rPr>
        <w:t>)</w:t>
      </w:r>
      <w:r w:rsidR="001452B9" w:rsidRPr="00D767F8">
        <w:rPr>
          <w:rFonts w:ascii="Garamond" w:hAnsi="Garamond" w:cs="Times New Roman"/>
          <w:sz w:val="24"/>
          <w:szCs w:val="24"/>
        </w:rPr>
        <w:t xml:space="preserve">. </w:t>
      </w:r>
      <w:r w:rsidR="00DD0B1B" w:rsidRPr="00D767F8">
        <w:rPr>
          <w:rFonts w:ascii="Garamond" w:hAnsi="Garamond" w:cs="Times New Roman"/>
          <w:sz w:val="24"/>
          <w:szCs w:val="24"/>
        </w:rPr>
        <w:t>F</w:t>
      </w:r>
      <w:r w:rsidR="001452B9" w:rsidRPr="00D767F8">
        <w:rPr>
          <w:rFonts w:ascii="Garamond" w:hAnsi="Garamond" w:cs="Times New Roman"/>
          <w:sz w:val="24"/>
          <w:szCs w:val="24"/>
        </w:rPr>
        <w:t>aith</w:t>
      </w:r>
      <w:r w:rsidR="00DD0B1B" w:rsidRPr="00D767F8">
        <w:rPr>
          <w:rFonts w:ascii="Garamond" w:hAnsi="Garamond" w:cs="Times New Roman"/>
          <w:sz w:val="24"/>
          <w:szCs w:val="24"/>
        </w:rPr>
        <w:t>, then,</w:t>
      </w:r>
      <w:r w:rsidRPr="00D767F8">
        <w:rPr>
          <w:rFonts w:ascii="Garamond" w:hAnsi="Garamond" w:cs="Times New Roman"/>
          <w:sz w:val="24"/>
          <w:szCs w:val="24"/>
        </w:rPr>
        <w:t xml:space="preserve"> is a</w:t>
      </w:r>
      <w:r w:rsidR="00DD0B1B" w:rsidRPr="00D767F8">
        <w:rPr>
          <w:rFonts w:ascii="Garamond" w:hAnsi="Garamond" w:cs="Times New Roman"/>
          <w:sz w:val="24"/>
          <w:szCs w:val="24"/>
        </w:rPr>
        <w:t xml:space="preserve">n act of </w:t>
      </w:r>
      <w:r w:rsidRPr="00D767F8">
        <w:rPr>
          <w:rFonts w:ascii="Garamond" w:hAnsi="Garamond" w:cs="Times New Roman"/>
          <w:sz w:val="24"/>
          <w:szCs w:val="24"/>
        </w:rPr>
        <w:t>intellectual assent</w:t>
      </w:r>
      <w:r w:rsidR="00F45B45" w:rsidRPr="00D767F8">
        <w:rPr>
          <w:rFonts w:ascii="Garamond" w:hAnsi="Garamond" w:cs="Times New Roman"/>
          <w:sz w:val="24"/>
          <w:szCs w:val="24"/>
        </w:rPr>
        <w:t xml:space="preserve"> to </w:t>
      </w:r>
      <w:r w:rsidR="00DD0B1B" w:rsidRPr="00D767F8">
        <w:rPr>
          <w:rFonts w:ascii="Garamond" w:hAnsi="Garamond" w:cs="Times New Roman"/>
          <w:sz w:val="24"/>
          <w:szCs w:val="24"/>
        </w:rPr>
        <w:t>propositions about God. Many contemporary commentators call this act of intellectual assent “belief”; we will follow suit</w:t>
      </w:r>
      <w:r w:rsidR="001452B9" w:rsidRPr="00D767F8">
        <w:rPr>
          <w:rFonts w:ascii="Garamond" w:hAnsi="Garamond" w:cs="Times New Roman"/>
          <w:sz w:val="24"/>
          <w:szCs w:val="24"/>
        </w:rPr>
        <w:t>.</w:t>
      </w:r>
      <w:r w:rsidR="00B66574" w:rsidRPr="00D767F8">
        <w:rPr>
          <w:rFonts w:ascii="Garamond" w:hAnsi="Garamond" w:cs="Times New Roman"/>
          <w:sz w:val="24"/>
          <w:szCs w:val="24"/>
        </w:rPr>
        <w:t xml:space="preserve"> </w:t>
      </w:r>
      <w:r w:rsidR="001452B9" w:rsidRPr="00D767F8">
        <w:rPr>
          <w:rFonts w:ascii="Garamond" w:hAnsi="Garamond" w:cs="Times New Roman"/>
          <w:sz w:val="24"/>
          <w:szCs w:val="24"/>
        </w:rPr>
        <w:t xml:space="preserve">Notably, </w:t>
      </w:r>
      <w:r w:rsidR="00DD0B1B" w:rsidRPr="00D767F8">
        <w:rPr>
          <w:rFonts w:ascii="Garamond" w:hAnsi="Garamond" w:cs="Times New Roman"/>
          <w:sz w:val="24"/>
          <w:szCs w:val="24"/>
        </w:rPr>
        <w:t>Aquinas says that</w:t>
      </w:r>
      <w:r w:rsidR="00B66574" w:rsidRPr="00D767F8">
        <w:rPr>
          <w:rFonts w:ascii="Garamond" w:hAnsi="Garamond" w:cs="Times New Roman"/>
          <w:sz w:val="24"/>
          <w:szCs w:val="24"/>
        </w:rPr>
        <w:t xml:space="preserve"> </w:t>
      </w:r>
      <w:r w:rsidR="00F45B45" w:rsidRPr="00D767F8">
        <w:rPr>
          <w:rFonts w:ascii="Garamond" w:hAnsi="Garamond" w:cs="Times New Roman"/>
          <w:sz w:val="24"/>
          <w:szCs w:val="24"/>
        </w:rPr>
        <w:t xml:space="preserve">faith </w:t>
      </w:r>
      <w:r w:rsidRPr="00D767F8">
        <w:rPr>
          <w:rFonts w:ascii="Garamond" w:hAnsi="Garamond" w:cs="Times New Roman"/>
          <w:sz w:val="24"/>
          <w:szCs w:val="24"/>
        </w:rPr>
        <w:t>shares important features with</w:t>
      </w:r>
      <w:r w:rsidR="003E0184" w:rsidRPr="00D767F8">
        <w:rPr>
          <w:rFonts w:ascii="Garamond" w:hAnsi="Garamond" w:cs="Times New Roman"/>
          <w:sz w:val="24"/>
          <w:szCs w:val="24"/>
        </w:rPr>
        <w:t xml:space="preserve"> both</w:t>
      </w:r>
      <w:r w:rsidRPr="00D767F8">
        <w:rPr>
          <w:rFonts w:ascii="Garamond" w:hAnsi="Garamond" w:cs="Times New Roman"/>
          <w:sz w:val="24"/>
          <w:szCs w:val="24"/>
        </w:rPr>
        <w:t xml:space="preserve"> </w:t>
      </w:r>
      <w:r w:rsidR="00F015C5" w:rsidRPr="00D767F8">
        <w:rPr>
          <w:rFonts w:ascii="Garamond" w:hAnsi="Garamond" w:cs="Times New Roman"/>
          <w:sz w:val="24"/>
          <w:szCs w:val="24"/>
        </w:rPr>
        <w:t xml:space="preserve">(i) </w:t>
      </w:r>
      <w:r w:rsidR="000B4BAF" w:rsidRPr="00D767F8">
        <w:rPr>
          <w:rFonts w:ascii="Garamond" w:hAnsi="Garamond" w:cs="Times New Roman"/>
          <w:sz w:val="24"/>
          <w:szCs w:val="24"/>
        </w:rPr>
        <w:t xml:space="preserve">high-grade </w:t>
      </w:r>
      <w:r w:rsidRPr="00D767F8">
        <w:rPr>
          <w:rFonts w:ascii="Garamond" w:hAnsi="Garamond" w:cs="Times New Roman"/>
          <w:sz w:val="24"/>
          <w:szCs w:val="24"/>
        </w:rPr>
        <w:t>knowledge (</w:t>
      </w:r>
      <w:r w:rsidRPr="00D767F8">
        <w:rPr>
          <w:rFonts w:ascii="Garamond" w:hAnsi="Garamond" w:cs="Times New Roman"/>
          <w:i/>
          <w:iCs/>
          <w:sz w:val="24"/>
          <w:szCs w:val="24"/>
        </w:rPr>
        <w:t>scientia</w:t>
      </w:r>
      <w:r w:rsidRPr="00D767F8">
        <w:rPr>
          <w:rFonts w:ascii="Garamond" w:hAnsi="Garamond" w:cs="Times New Roman"/>
          <w:sz w:val="24"/>
          <w:szCs w:val="24"/>
        </w:rPr>
        <w:t>)</w:t>
      </w:r>
      <w:r w:rsidR="003E0184" w:rsidRPr="00D767F8">
        <w:rPr>
          <w:rFonts w:ascii="Garamond" w:hAnsi="Garamond" w:cs="Times New Roman"/>
          <w:sz w:val="24"/>
          <w:szCs w:val="24"/>
        </w:rPr>
        <w:t>,</w:t>
      </w:r>
      <w:r w:rsidR="000B4BAF" w:rsidRPr="00D767F8">
        <w:rPr>
          <w:rFonts w:ascii="Garamond" w:hAnsi="Garamond" w:cs="Times New Roman"/>
          <w:sz w:val="24"/>
          <w:szCs w:val="24"/>
        </w:rPr>
        <w:t xml:space="preserve"> such as a mathematician’s knowledge of first principles and </w:t>
      </w:r>
      <w:r w:rsidR="00F66B35" w:rsidRPr="00D767F8">
        <w:rPr>
          <w:rFonts w:ascii="Garamond" w:hAnsi="Garamond" w:cs="Times New Roman"/>
          <w:sz w:val="24"/>
          <w:szCs w:val="24"/>
        </w:rPr>
        <w:t xml:space="preserve">their </w:t>
      </w:r>
      <w:r w:rsidR="000B4BAF" w:rsidRPr="00D767F8">
        <w:rPr>
          <w:rFonts w:ascii="Garamond" w:hAnsi="Garamond" w:cs="Times New Roman"/>
          <w:sz w:val="24"/>
          <w:szCs w:val="24"/>
        </w:rPr>
        <w:t xml:space="preserve">knowledge </w:t>
      </w:r>
      <w:r w:rsidR="00F66B35" w:rsidRPr="00D767F8">
        <w:rPr>
          <w:rFonts w:ascii="Garamond" w:hAnsi="Garamond" w:cs="Times New Roman"/>
          <w:sz w:val="24"/>
          <w:szCs w:val="24"/>
        </w:rPr>
        <w:t xml:space="preserve">of theorems </w:t>
      </w:r>
      <w:r w:rsidR="000B4BAF" w:rsidRPr="00D767F8">
        <w:rPr>
          <w:rFonts w:ascii="Garamond" w:hAnsi="Garamond" w:cs="Times New Roman"/>
          <w:sz w:val="24"/>
          <w:szCs w:val="24"/>
        </w:rPr>
        <w:t>based on demonstrations</w:t>
      </w:r>
      <w:r w:rsidR="00F015C5" w:rsidRPr="00D767F8">
        <w:rPr>
          <w:rFonts w:ascii="Garamond" w:hAnsi="Garamond" w:cs="Times New Roman"/>
          <w:sz w:val="24"/>
          <w:szCs w:val="24"/>
        </w:rPr>
        <w:t xml:space="preserve"> from those principles</w:t>
      </w:r>
      <w:r w:rsidRPr="00D767F8">
        <w:rPr>
          <w:rFonts w:ascii="Garamond" w:hAnsi="Garamond" w:cs="Times New Roman"/>
          <w:sz w:val="24"/>
          <w:szCs w:val="24"/>
        </w:rPr>
        <w:t xml:space="preserve">, </w:t>
      </w:r>
      <w:r w:rsidR="000B4BAF" w:rsidRPr="00D767F8">
        <w:rPr>
          <w:rFonts w:ascii="Garamond" w:hAnsi="Garamond" w:cs="Times New Roman"/>
          <w:sz w:val="24"/>
          <w:szCs w:val="24"/>
        </w:rPr>
        <w:t>and</w:t>
      </w:r>
      <w:r w:rsidRPr="00D767F8">
        <w:rPr>
          <w:rFonts w:ascii="Garamond" w:hAnsi="Garamond" w:cs="Times New Roman"/>
          <w:sz w:val="24"/>
          <w:szCs w:val="24"/>
        </w:rPr>
        <w:t xml:space="preserve"> </w:t>
      </w:r>
      <w:r w:rsidR="00F015C5" w:rsidRPr="00D767F8">
        <w:rPr>
          <w:rFonts w:ascii="Garamond" w:hAnsi="Garamond" w:cs="Times New Roman"/>
          <w:sz w:val="24"/>
          <w:szCs w:val="24"/>
        </w:rPr>
        <w:t xml:space="preserve">(ii) </w:t>
      </w:r>
      <w:r w:rsidRPr="00D767F8">
        <w:rPr>
          <w:rFonts w:ascii="Garamond" w:hAnsi="Garamond" w:cs="Times New Roman"/>
          <w:sz w:val="24"/>
          <w:szCs w:val="24"/>
        </w:rPr>
        <w:t>mere opinion, suspicion, and doubt</w:t>
      </w:r>
      <w:r w:rsidR="00F45B45" w:rsidRPr="00D767F8">
        <w:rPr>
          <w:rFonts w:ascii="Garamond" w:hAnsi="Garamond" w:cs="Times New Roman"/>
          <w:sz w:val="24"/>
          <w:szCs w:val="24"/>
        </w:rPr>
        <w:t xml:space="preserve"> (</w:t>
      </w:r>
      <w:r w:rsidR="00F45B45" w:rsidRPr="00D767F8">
        <w:rPr>
          <w:rFonts w:ascii="Garamond" w:hAnsi="Garamond" w:cs="Times New Roman"/>
          <w:i/>
          <w:sz w:val="24"/>
          <w:szCs w:val="24"/>
        </w:rPr>
        <w:t>opinione, suspicione et dubitatione</w:t>
      </w:r>
      <w:r w:rsidR="00F45B45" w:rsidRPr="00D767F8">
        <w:rPr>
          <w:rFonts w:ascii="Garamond" w:hAnsi="Garamond" w:cs="Times New Roman"/>
          <w:sz w:val="24"/>
          <w:szCs w:val="24"/>
        </w:rPr>
        <w:t>)</w:t>
      </w:r>
      <w:r w:rsidR="000B4BAF" w:rsidRPr="00D767F8">
        <w:rPr>
          <w:rFonts w:ascii="Garamond" w:hAnsi="Garamond" w:cs="Times New Roman"/>
          <w:sz w:val="24"/>
          <w:szCs w:val="24"/>
        </w:rPr>
        <w:t xml:space="preserve">, </w:t>
      </w:r>
      <w:r w:rsidR="00F015C5" w:rsidRPr="00D767F8">
        <w:rPr>
          <w:rFonts w:ascii="Garamond" w:hAnsi="Garamond" w:cs="Times New Roman"/>
          <w:sz w:val="24"/>
          <w:szCs w:val="24"/>
        </w:rPr>
        <w:t>such as</w:t>
      </w:r>
      <w:r w:rsidR="000B4BAF" w:rsidRPr="00D767F8">
        <w:rPr>
          <w:rFonts w:ascii="Garamond" w:hAnsi="Garamond" w:cs="Times New Roman"/>
          <w:sz w:val="24"/>
          <w:szCs w:val="24"/>
        </w:rPr>
        <w:t xml:space="preserve"> our </w:t>
      </w:r>
      <w:r w:rsidR="00F015C5" w:rsidRPr="00D767F8">
        <w:rPr>
          <w:rFonts w:ascii="Garamond" w:hAnsi="Garamond" w:cs="Times New Roman"/>
          <w:sz w:val="24"/>
          <w:szCs w:val="24"/>
        </w:rPr>
        <w:t xml:space="preserve">mere </w:t>
      </w:r>
      <w:r w:rsidR="000B4BAF" w:rsidRPr="00D767F8">
        <w:rPr>
          <w:rFonts w:ascii="Garamond" w:hAnsi="Garamond" w:cs="Times New Roman"/>
          <w:sz w:val="24"/>
          <w:szCs w:val="24"/>
        </w:rPr>
        <w:t xml:space="preserve">opinion that Trump’s campaign conspired with the Russians, </w:t>
      </w:r>
      <w:r w:rsidR="007741E1" w:rsidRPr="00D767F8">
        <w:rPr>
          <w:rFonts w:ascii="Garamond" w:hAnsi="Garamond" w:cs="Times New Roman"/>
          <w:sz w:val="24"/>
          <w:szCs w:val="24"/>
        </w:rPr>
        <w:t xml:space="preserve">our </w:t>
      </w:r>
      <w:r w:rsidR="000B4BAF" w:rsidRPr="00D767F8">
        <w:rPr>
          <w:rFonts w:ascii="Garamond" w:hAnsi="Garamond" w:cs="Times New Roman"/>
          <w:sz w:val="24"/>
          <w:szCs w:val="24"/>
        </w:rPr>
        <w:t xml:space="preserve">suspicion that there is extra-terrestrial </w:t>
      </w:r>
      <w:r w:rsidR="002239EB" w:rsidRPr="00D767F8">
        <w:rPr>
          <w:rFonts w:ascii="Garamond" w:hAnsi="Garamond" w:cs="Times New Roman"/>
          <w:sz w:val="24"/>
          <w:szCs w:val="24"/>
        </w:rPr>
        <w:t>sentient</w:t>
      </w:r>
      <w:r w:rsidR="000B4BAF" w:rsidRPr="00D767F8">
        <w:rPr>
          <w:rFonts w:ascii="Garamond" w:hAnsi="Garamond" w:cs="Times New Roman"/>
          <w:sz w:val="24"/>
          <w:szCs w:val="24"/>
        </w:rPr>
        <w:t xml:space="preserve"> life, and </w:t>
      </w:r>
      <w:r w:rsidR="007741E1" w:rsidRPr="00D767F8">
        <w:rPr>
          <w:rFonts w:ascii="Garamond" w:hAnsi="Garamond" w:cs="Times New Roman"/>
          <w:sz w:val="24"/>
          <w:szCs w:val="24"/>
        </w:rPr>
        <w:t xml:space="preserve">our </w:t>
      </w:r>
      <w:r w:rsidR="000B4BAF" w:rsidRPr="00D767F8">
        <w:rPr>
          <w:rFonts w:ascii="Garamond" w:hAnsi="Garamond" w:cs="Times New Roman"/>
          <w:sz w:val="24"/>
          <w:szCs w:val="24"/>
        </w:rPr>
        <w:t xml:space="preserve">doubt about whether </w:t>
      </w:r>
      <w:r w:rsidR="00DD0B1B" w:rsidRPr="00D767F8">
        <w:rPr>
          <w:rFonts w:ascii="Garamond" w:hAnsi="Garamond" w:cs="Times New Roman"/>
          <w:sz w:val="24"/>
          <w:szCs w:val="24"/>
        </w:rPr>
        <w:t>the number of kayakers on Pearrygin Lake this century will be even</w:t>
      </w:r>
      <w:r w:rsidRPr="00D767F8">
        <w:rPr>
          <w:rFonts w:ascii="Garamond" w:hAnsi="Garamond" w:cs="Times New Roman"/>
          <w:sz w:val="24"/>
          <w:szCs w:val="24"/>
        </w:rPr>
        <w:t xml:space="preserve">. </w:t>
      </w:r>
      <w:r w:rsidR="001452B9" w:rsidRPr="00D767F8">
        <w:rPr>
          <w:rFonts w:ascii="Garamond" w:hAnsi="Garamond" w:cs="Times New Roman"/>
          <w:sz w:val="24"/>
          <w:szCs w:val="24"/>
        </w:rPr>
        <w:t xml:space="preserve">Like knowledge, faith </w:t>
      </w:r>
      <w:r w:rsidR="00A34AC6" w:rsidRPr="00D767F8">
        <w:rPr>
          <w:rFonts w:ascii="Garamond" w:hAnsi="Garamond" w:cs="Times New Roman"/>
          <w:sz w:val="24"/>
          <w:szCs w:val="24"/>
        </w:rPr>
        <w:t>requires</w:t>
      </w:r>
      <w:r w:rsidR="002239EB" w:rsidRPr="00D767F8">
        <w:rPr>
          <w:rFonts w:ascii="Garamond" w:hAnsi="Garamond" w:cs="Times New Roman"/>
          <w:sz w:val="24"/>
          <w:szCs w:val="24"/>
        </w:rPr>
        <w:t xml:space="preserve"> psychological</w:t>
      </w:r>
      <w:r w:rsidR="001452B9" w:rsidRPr="00D767F8">
        <w:rPr>
          <w:rFonts w:ascii="Garamond" w:hAnsi="Garamond" w:cs="Times New Roman"/>
          <w:sz w:val="24"/>
          <w:szCs w:val="24"/>
        </w:rPr>
        <w:t xml:space="preserve"> certainty</w:t>
      </w:r>
      <w:r w:rsidR="001A621F" w:rsidRPr="00D767F8">
        <w:rPr>
          <w:rFonts w:ascii="Garamond" w:hAnsi="Garamond" w:cs="Times New Roman"/>
          <w:sz w:val="24"/>
          <w:szCs w:val="24"/>
        </w:rPr>
        <w:t>,</w:t>
      </w:r>
      <w:r w:rsidR="002239EB" w:rsidRPr="00D767F8">
        <w:rPr>
          <w:rFonts w:ascii="Garamond" w:hAnsi="Garamond" w:cs="Times New Roman"/>
          <w:sz w:val="24"/>
          <w:szCs w:val="24"/>
        </w:rPr>
        <w:t xml:space="preserve"> and so no doubt</w:t>
      </w:r>
      <w:r w:rsidR="00553D36" w:rsidRPr="00D767F8">
        <w:rPr>
          <w:rFonts w:ascii="Garamond" w:hAnsi="Garamond" w:cs="Times New Roman"/>
          <w:sz w:val="24"/>
          <w:szCs w:val="24"/>
        </w:rPr>
        <w:t>;</w:t>
      </w:r>
      <w:r w:rsidR="001A621F" w:rsidRPr="00D767F8">
        <w:rPr>
          <w:rFonts w:ascii="Garamond" w:hAnsi="Garamond" w:cs="Times New Roman"/>
          <w:sz w:val="24"/>
          <w:szCs w:val="24"/>
        </w:rPr>
        <w:t xml:space="preserve"> a view echoed by</w:t>
      </w:r>
      <w:r w:rsidR="00F015C5" w:rsidRPr="00D767F8">
        <w:rPr>
          <w:rFonts w:ascii="Garamond" w:hAnsi="Garamond" w:cs="Times New Roman"/>
          <w:sz w:val="24"/>
          <w:szCs w:val="24"/>
        </w:rPr>
        <w:t>, among others,</w:t>
      </w:r>
      <w:r w:rsidR="001A621F" w:rsidRPr="00D767F8">
        <w:rPr>
          <w:rFonts w:ascii="Garamond" w:hAnsi="Garamond" w:cs="Times New Roman"/>
          <w:sz w:val="24"/>
          <w:szCs w:val="24"/>
        </w:rPr>
        <w:t xml:space="preserve"> </w:t>
      </w:r>
      <w:r w:rsidR="001A621F" w:rsidRPr="00D767F8">
        <w:rPr>
          <w:rFonts w:ascii="Garamond" w:hAnsi="Garamond" w:cs="Times New Roman"/>
          <w:i/>
          <w:iCs/>
          <w:sz w:val="24"/>
          <w:szCs w:val="24"/>
        </w:rPr>
        <w:t>The Catholic Encyclopedia</w:t>
      </w:r>
      <w:r w:rsidR="001A621F" w:rsidRPr="00D767F8">
        <w:rPr>
          <w:rFonts w:ascii="Garamond" w:hAnsi="Garamond" w:cs="Times New Roman"/>
          <w:sz w:val="24"/>
          <w:szCs w:val="24"/>
        </w:rPr>
        <w:t>:</w:t>
      </w:r>
      <w:r w:rsidR="00A34AC6" w:rsidRPr="00D767F8">
        <w:rPr>
          <w:rFonts w:ascii="Garamond" w:hAnsi="Garamond" w:cs="Times New Roman"/>
          <w:sz w:val="24"/>
          <w:szCs w:val="24"/>
        </w:rPr>
        <w:t xml:space="preserve"> “doubt cannot coexist with faith…; faith and doubt are mutually exclusive</w:t>
      </w:r>
      <w:r w:rsidR="001A621F" w:rsidRPr="00D767F8">
        <w:rPr>
          <w:rFonts w:ascii="Garamond" w:hAnsi="Garamond" w:cs="Times New Roman"/>
          <w:sz w:val="24"/>
          <w:szCs w:val="24"/>
        </w:rPr>
        <w:t>”</w:t>
      </w:r>
      <w:r w:rsidR="00B66574" w:rsidRPr="00D767F8">
        <w:rPr>
          <w:rFonts w:ascii="Garamond" w:hAnsi="Garamond" w:cs="Times New Roman"/>
          <w:sz w:val="24"/>
          <w:szCs w:val="24"/>
        </w:rPr>
        <w:t>. L</w:t>
      </w:r>
      <w:r w:rsidR="001452B9" w:rsidRPr="00D767F8">
        <w:rPr>
          <w:rFonts w:ascii="Garamond" w:hAnsi="Garamond" w:cs="Times New Roman"/>
          <w:sz w:val="24"/>
          <w:szCs w:val="24"/>
        </w:rPr>
        <w:t>ike mere opinion, suspicion, and doubt,</w:t>
      </w:r>
      <w:r w:rsidR="00F45B45" w:rsidRPr="00D767F8">
        <w:rPr>
          <w:rFonts w:ascii="Garamond" w:hAnsi="Garamond" w:cs="Times New Roman"/>
          <w:sz w:val="24"/>
          <w:szCs w:val="24"/>
        </w:rPr>
        <w:t xml:space="preserve"> the evidence for faith is in</w:t>
      </w:r>
      <w:r w:rsidR="007472B8" w:rsidRPr="00D767F8">
        <w:rPr>
          <w:rFonts w:ascii="Garamond" w:hAnsi="Garamond" w:cs="Times New Roman"/>
          <w:sz w:val="24"/>
          <w:szCs w:val="24"/>
        </w:rPr>
        <w:t xml:space="preserve">adequate for belief, in two senses. First, </w:t>
      </w:r>
      <w:r w:rsidR="00B66574" w:rsidRPr="00D767F8">
        <w:rPr>
          <w:rFonts w:ascii="Garamond" w:hAnsi="Garamond" w:cs="Times New Roman"/>
          <w:sz w:val="24"/>
          <w:szCs w:val="24"/>
        </w:rPr>
        <w:t>the evidence for faith</w:t>
      </w:r>
      <w:r w:rsidR="007472B8" w:rsidRPr="00D767F8">
        <w:rPr>
          <w:rFonts w:ascii="Garamond" w:hAnsi="Garamond" w:cs="Times New Roman"/>
          <w:sz w:val="24"/>
          <w:szCs w:val="24"/>
        </w:rPr>
        <w:t xml:space="preserve"> is </w:t>
      </w:r>
      <w:r w:rsidR="00C42CDD" w:rsidRPr="00D767F8">
        <w:rPr>
          <w:rFonts w:ascii="Garamond" w:hAnsi="Garamond" w:cs="Times New Roman"/>
          <w:sz w:val="24"/>
          <w:szCs w:val="24"/>
        </w:rPr>
        <w:t xml:space="preserve">causally </w:t>
      </w:r>
      <w:r w:rsidR="007472B8" w:rsidRPr="00D767F8">
        <w:rPr>
          <w:rFonts w:ascii="Garamond" w:hAnsi="Garamond" w:cs="Times New Roman"/>
          <w:sz w:val="24"/>
          <w:szCs w:val="24"/>
        </w:rPr>
        <w:t xml:space="preserve">inadequate </w:t>
      </w:r>
      <w:r w:rsidR="002239EB" w:rsidRPr="00D767F8">
        <w:rPr>
          <w:rFonts w:ascii="Garamond" w:hAnsi="Garamond" w:cs="Times New Roman"/>
          <w:sz w:val="24"/>
          <w:szCs w:val="24"/>
        </w:rPr>
        <w:t xml:space="preserve">to move </w:t>
      </w:r>
      <w:r w:rsidR="00A34AC6" w:rsidRPr="00D767F8">
        <w:rPr>
          <w:rFonts w:ascii="Garamond" w:hAnsi="Garamond" w:cs="Times New Roman"/>
          <w:sz w:val="24"/>
          <w:szCs w:val="24"/>
        </w:rPr>
        <w:t>someone’s intellect</w:t>
      </w:r>
      <w:r w:rsidR="00B66574" w:rsidRPr="00D767F8">
        <w:rPr>
          <w:rFonts w:ascii="Garamond" w:hAnsi="Garamond" w:cs="Times New Roman"/>
          <w:sz w:val="24"/>
          <w:szCs w:val="24"/>
        </w:rPr>
        <w:t xml:space="preserve"> to belief since </w:t>
      </w:r>
      <w:r w:rsidR="00C42CDD" w:rsidRPr="00D767F8">
        <w:rPr>
          <w:rFonts w:ascii="Garamond" w:hAnsi="Garamond" w:cs="Times New Roman"/>
          <w:sz w:val="24"/>
          <w:szCs w:val="24"/>
        </w:rPr>
        <w:t xml:space="preserve">the evidence for faith is only enough </w:t>
      </w:r>
      <w:r w:rsidR="002239EB" w:rsidRPr="00D767F8">
        <w:rPr>
          <w:rFonts w:ascii="Garamond" w:hAnsi="Garamond" w:cs="Times New Roman"/>
          <w:sz w:val="24"/>
          <w:szCs w:val="24"/>
        </w:rPr>
        <w:t xml:space="preserve">to move their intellect </w:t>
      </w:r>
      <w:r w:rsidR="00C42CDD" w:rsidRPr="00D767F8">
        <w:rPr>
          <w:rFonts w:ascii="Garamond" w:hAnsi="Garamond" w:cs="Times New Roman"/>
          <w:sz w:val="24"/>
          <w:szCs w:val="24"/>
        </w:rPr>
        <w:t xml:space="preserve">to </w:t>
      </w:r>
      <w:r w:rsidR="00B66574" w:rsidRPr="00D767F8">
        <w:rPr>
          <w:rFonts w:ascii="Garamond" w:hAnsi="Garamond" w:cs="Times New Roman"/>
          <w:sz w:val="24"/>
          <w:szCs w:val="24"/>
        </w:rPr>
        <w:t xml:space="preserve">mere opinion, </w:t>
      </w:r>
      <w:r w:rsidR="00B66574" w:rsidRPr="00D767F8">
        <w:rPr>
          <w:rFonts w:ascii="Garamond" w:hAnsi="Garamond" w:cs="Times New Roman"/>
          <w:sz w:val="24"/>
          <w:szCs w:val="24"/>
        </w:rPr>
        <w:lastRenderedPageBreak/>
        <w:t>suspicion, or doubt</w:t>
      </w:r>
      <w:r w:rsidR="00141849" w:rsidRPr="00D767F8">
        <w:rPr>
          <w:rFonts w:ascii="Garamond" w:hAnsi="Garamond" w:cs="Times New Roman"/>
          <w:sz w:val="24"/>
          <w:szCs w:val="24"/>
        </w:rPr>
        <w:t xml:space="preserve"> (ST II-II. q.4. a.1)</w:t>
      </w:r>
      <w:r w:rsidR="00B66574" w:rsidRPr="00D767F8">
        <w:rPr>
          <w:rFonts w:ascii="Garamond" w:hAnsi="Garamond" w:cs="Times New Roman"/>
          <w:sz w:val="24"/>
          <w:szCs w:val="24"/>
        </w:rPr>
        <w:t xml:space="preserve">. Second, the evidence for faith is </w:t>
      </w:r>
      <w:r w:rsidR="00C42CDD" w:rsidRPr="00D767F8">
        <w:rPr>
          <w:rFonts w:ascii="Garamond" w:hAnsi="Garamond" w:cs="Times New Roman"/>
          <w:sz w:val="24"/>
          <w:szCs w:val="24"/>
        </w:rPr>
        <w:t xml:space="preserve">justificatorily </w:t>
      </w:r>
      <w:r w:rsidR="00B66574" w:rsidRPr="00D767F8">
        <w:rPr>
          <w:rFonts w:ascii="Garamond" w:hAnsi="Garamond" w:cs="Times New Roman"/>
          <w:sz w:val="24"/>
          <w:szCs w:val="24"/>
        </w:rPr>
        <w:t xml:space="preserve">inadequate for belief </w:t>
      </w:r>
      <w:r w:rsidR="00C42CDD" w:rsidRPr="00D767F8">
        <w:rPr>
          <w:rFonts w:ascii="Garamond" w:hAnsi="Garamond" w:cs="Times New Roman"/>
          <w:sz w:val="24"/>
          <w:szCs w:val="24"/>
        </w:rPr>
        <w:t xml:space="preserve">since the evidence for faith is only enough to justify </w:t>
      </w:r>
      <w:r w:rsidR="00A34AC6" w:rsidRPr="00D767F8">
        <w:rPr>
          <w:rFonts w:ascii="Garamond" w:hAnsi="Garamond" w:cs="Times New Roman"/>
          <w:sz w:val="24"/>
          <w:szCs w:val="24"/>
        </w:rPr>
        <w:t xml:space="preserve">intellectual acts such as </w:t>
      </w:r>
      <w:r w:rsidR="00C42CDD" w:rsidRPr="00D767F8">
        <w:rPr>
          <w:rFonts w:ascii="Garamond" w:hAnsi="Garamond" w:cs="Times New Roman"/>
          <w:sz w:val="24"/>
          <w:szCs w:val="24"/>
        </w:rPr>
        <w:t>mere opinion, suspicion or doubt</w:t>
      </w:r>
      <w:r w:rsidR="00A34AC6" w:rsidRPr="00D767F8">
        <w:rPr>
          <w:rFonts w:ascii="Garamond" w:hAnsi="Garamond" w:cs="Times New Roman"/>
          <w:sz w:val="24"/>
          <w:szCs w:val="24"/>
        </w:rPr>
        <w:t xml:space="preserve"> and not belief</w:t>
      </w:r>
      <w:r w:rsidR="00C42CDD" w:rsidRPr="00D767F8">
        <w:rPr>
          <w:rFonts w:ascii="Garamond" w:hAnsi="Garamond" w:cs="Times New Roman"/>
          <w:sz w:val="24"/>
          <w:szCs w:val="24"/>
        </w:rPr>
        <w:t xml:space="preserve">. </w:t>
      </w:r>
      <w:r w:rsidR="00B66574" w:rsidRPr="00D767F8">
        <w:rPr>
          <w:rFonts w:ascii="Garamond" w:hAnsi="Garamond" w:cs="Times New Roman"/>
          <w:sz w:val="24"/>
          <w:szCs w:val="24"/>
        </w:rPr>
        <w:t xml:space="preserve">Nevertheless, </w:t>
      </w:r>
      <w:r w:rsidR="00DD113D" w:rsidRPr="00D767F8">
        <w:rPr>
          <w:rFonts w:ascii="Garamond" w:hAnsi="Garamond" w:cs="Times New Roman"/>
          <w:sz w:val="24"/>
          <w:szCs w:val="24"/>
        </w:rPr>
        <w:t xml:space="preserve">someone can have faith that </w:t>
      </w:r>
      <w:r w:rsidR="00F66B35" w:rsidRPr="00D767F8">
        <w:rPr>
          <w:rFonts w:ascii="Garamond" w:hAnsi="Garamond" w:cs="Times New Roman"/>
          <w:sz w:val="24"/>
          <w:szCs w:val="24"/>
        </w:rPr>
        <w:t xml:space="preserve">a </w:t>
      </w:r>
      <w:r w:rsidR="00141849" w:rsidRPr="00D767F8">
        <w:rPr>
          <w:rFonts w:ascii="Garamond" w:hAnsi="Garamond" w:cs="Times New Roman"/>
          <w:sz w:val="24"/>
          <w:szCs w:val="24"/>
        </w:rPr>
        <w:t>proposition about God</w:t>
      </w:r>
      <w:r w:rsidR="00F66B35" w:rsidRPr="00D767F8">
        <w:rPr>
          <w:rFonts w:ascii="Garamond" w:hAnsi="Garamond" w:cs="Times New Roman"/>
          <w:sz w:val="24"/>
          <w:szCs w:val="24"/>
        </w:rPr>
        <w:t xml:space="preserve"> is true</w:t>
      </w:r>
      <w:r w:rsidR="00AA7ECF" w:rsidRPr="00D767F8">
        <w:rPr>
          <w:rFonts w:ascii="Garamond" w:hAnsi="Garamond" w:cs="Times New Roman"/>
          <w:sz w:val="24"/>
          <w:szCs w:val="24"/>
        </w:rPr>
        <w:t xml:space="preserve"> since t</w:t>
      </w:r>
      <w:r w:rsidR="00A34AC6" w:rsidRPr="00D767F8">
        <w:rPr>
          <w:rFonts w:ascii="Garamond" w:hAnsi="Garamond" w:cs="Times New Roman"/>
          <w:sz w:val="24"/>
          <w:szCs w:val="24"/>
        </w:rPr>
        <w:t>hey might be so attracted to its being true</w:t>
      </w:r>
      <w:r w:rsidR="00AA7ECF" w:rsidRPr="00D767F8">
        <w:rPr>
          <w:rFonts w:ascii="Garamond" w:hAnsi="Garamond" w:cs="Times New Roman"/>
          <w:sz w:val="24"/>
          <w:szCs w:val="24"/>
        </w:rPr>
        <w:t xml:space="preserve"> that </w:t>
      </w:r>
      <w:r w:rsidR="00F66B35" w:rsidRPr="00D767F8">
        <w:rPr>
          <w:rFonts w:ascii="Garamond" w:hAnsi="Garamond" w:cs="Times New Roman"/>
          <w:sz w:val="24"/>
          <w:szCs w:val="24"/>
        </w:rPr>
        <w:t>their will</w:t>
      </w:r>
      <w:r w:rsidR="00AA7ECF" w:rsidRPr="00D767F8">
        <w:rPr>
          <w:rFonts w:ascii="Garamond" w:hAnsi="Garamond" w:cs="Times New Roman"/>
          <w:sz w:val="24"/>
          <w:szCs w:val="24"/>
        </w:rPr>
        <w:t xml:space="preserve"> moves the</w:t>
      </w:r>
      <w:r w:rsidR="00F66B35" w:rsidRPr="00D767F8">
        <w:rPr>
          <w:rFonts w:ascii="Garamond" w:hAnsi="Garamond" w:cs="Times New Roman"/>
          <w:sz w:val="24"/>
          <w:szCs w:val="24"/>
        </w:rPr>
        <w:t>ir</w:t>
      </w:r>
      <w:r w:rsidR="00AA7ECF" w:rsidRPr="00D767F8">
        <w:rPr>
          <w:rFonts w:ascii="Garamond" w:hAnsi="Garamond" w:cs="Times New Roman"/>
          <w:sz w:val="24"/>
          <w:szCs w:val="24"/>
        </w:rPr>
        <w:t xml:space="preserve"> intellect to believe </w:t>
      </w:r>
      <w:r w:rsidR="00F015C5" w:rsidRPr="00D767F8">
        <w:rPr>
          <w:rFonts w:ascii="Garamond" w:hAnsi="Garamond" w:cs="Times New Roman"/>
          <w:sz w:val="24"/>
          <w:szCs w:val="24"/>
        </w:rPr>
        <w:t xml:space="preserve">it </w:t>
      </w:r>
      <w:r w:rsidR="00A34AC6" w:rsidRPr="00D767F8">
        <w:rPr>
          <w:rFonts w:ascii="Garamond" w:hAnsi="Garamond" w:cs="Times New Roman"/>
          <w:sz w:val="24"/>
          <w:szCs w:val="24"/>
        </w:rPr>
        <w:t xml:space="preserve">is true </w:t>
      </w:r>
      <w:r w:rsidR="00F015C5" w:rsidRPr="00D767F8">
        <w:rPr>
          <w:rFonts w:ascii="Garamond" w:hAnsi="Garamond" w:cs="Times New Roman"/>
          <w:sz w:val="24"/>
          <w:szCs w:val="24"/>
        </w:rPr>
        <w:t>even though</w:t>
      </w:r>
      <w:r w:rsidR="00AA7ECF" w:rsidRPr="00D767F8">
        <w:rPr>
          <w:rFonts w:ascii="Garamond" w:hAnsi="Garamond" w:cs="Times New Roman"/>
          <w:sz w:val="24"/>
          <w:szCs w:val="24"/>
        </w:rPr>
        <w:t xml:space="preserve"> </w:t>
      </w:r>
      <w:r w:rsidR="00F66B35" w:rsidRPr="00D767F8">
        <w:rPr>
          <w:rFonts w:ascii="Garamond" w:hAnsi="Garamond" w:cs="Times New Roman"/>
          <w:sz w:val="24"/>
          <w:szCs w:val="24"/>
        </w:rPr>
        <w:t>their intellect</w:t>
      </w:r>
      <w:r w:rsidR="00AA7ECF" w:rsidRPr="00D767F8">
        <w:rPr>
          <w:rFonts w:ascii="Garamond" w:hAnsi="Garamond" w:cs="Times New Roman"/>
          <w:sz w:val="24"/>
          <w:szCs w:val="24"/>
        </w:rPr>
        <w:t xml:space="preserve"> </w:t>
      </w:r>
      <w:r w:rsidR="00A34AC6" w:rsidRPr="00D767F8">
        <w:rPr>
          <w:rFonts w:ascii="Garamond" w:hAnsi="Garamond" w:cs="Times New Roman"/>
          <w:sz w:val="24"/>
          <w:szCs w:val="24"/>
        </w:rPr>
        <w:t xml:space="preserve">alone </w:t>
      </w:r>
      <w:r w:rsidR="00AA7ECF" w:rsidRPr="00D767F8">
        <w:rPr>
          <w:rFonts w:ascii="Garamond" w:hAnsi="Garamond" w:cs="Times New Roman"/>
          <w:sz w:val="24"/>
          <w:szCs w:val="24"/>
        </w:rPr>
        <w:t xml:space="preserve">could not be moved </w:t>
      </w:r>
      <w:r w:rsidR="00F015C5" w:rsidRPr="00D767F8">
        <w:rPr>
          <w:rFonts w:ascii="Garamond" w:hAnsi="Garamond" w:cs="Times New Roman"/>
          <w:sz w:val="24"/>
          <w:szCs w:val="24"/>
        </w:rPr>
        <w:t>by the evidence to believe it</w:t>
      </w:r>
      <w:r w:rsidR="002951DF" w:rsidRPr="00D767F8">
        <w:rPr>
          <w:rFonts w:ascii="Garamond" w:hAnsi="Garamond" w:cs="Times New Roman"/>
          <w:sz w:val="24"/>
          <w:szCs w:val="24"/>
        </w:rPr>
        <w:t xml:space="preserve"> (</w:t>
      </w:r>
      <w:r w:rsidR="002951DF" w:rsidRPr="00D767F8">
        <w:rPr>
          <w:rFonts w:ascii="Garamond" w:hAnsi="Garamond" w:cs="Times New Roman"/>
          <w:iCs/>
          <w:sz w:val="24"/>
          <w:szCs w:val="24"/>
        </w:rPr>
        <w:t>ST II-II q.1 a.4</w:t>
      </w:r>
      <w:r w:rsidR="00BC0298" w:rsidRPr="00D767F8">
        <w:rPr>
          <w:rFonts w:ascii="Garamond" w:hAnsi="Garamond" w:cs="Times New Roman"/>
          <w:iCs/>
          <w:sz w:val="24"/>
          <w:szCs w:val="24"/>
        </w:rPr>
        <w:t xml:space="preserve">; cf. </w:t>
      </w:r>
      <w:r w:rsidR="00BC0298" w:rsidRPr="00D767F8">
        <w:rPr>
          <w:rFonts w:ascii="Garamond" w:hAnsi="Garamond" w:cs="Times New Roman"/>
          <w:sz w:val="24"/>
          <w:szCs w:val="24"/>
        </w:rPr>
        <w:t>Hebrews 11:1, #558, and QDV q.14, a.2</w:t>
      </w:r>
      <w:r w:rsidR="002951DF" w:rsidRPr="00D767F8">
        <w:rPr>
          <w:rFonts w:ascii="Garamond" w:hAnsi="Garamond" w:cs="Times New Roman"/>
          <w:iCs/>
          <w:sz w:val="24"/>
          <w:szCs w:val="24"/>
        </w:rPr>
        <w:t>)</w:t>
      </w:r>
      <w:r w:rsidR="00AA7ECF" w:rsidRPr="00D767F8">
        <w:rPr>
          <w:rFonts w:ascii="Garamond" w:hAnsi="Garamond" w:cs="Times New Roman"/>
          <w:sz w:val="24"/>
          <w:szCs w:val="24"/>
        </w:rPr>
        <w:t>.</w:t>
      </w:r>
      <w:r w:rsidR="00A34AC6" w:rsidRPr="00D767F8">
        <w:rPr>
          <w:rFonts w:ascii="Garamond" w:hAnsi="Garamond" w:cs="Times New Roman"/>
          <w:sz w:val="24"/>
          <w:szCs w:val="24"/>
        </w:rPr>
        <w:t xml:space="preserve"> And that is what faith is</w:t>
      </w:r>
      <w:r w:rsidR="00F709B2" w:rsidRPr="00D767F8">
        <w:rPr>
          <w:rFonts w:ascii="Garamond" w:hAnsi="Garamond" w:cs="Times New Roman"/>
          <w:sz w:val="24"/>
          <w:szCs w:val="24"/>
        </w:rPr>
        <w:t>, says Aquinas</w:t>
      </w:r>
      <w:r w:rsidR="00A34AC6" w:rsidRPr="00D767F8">
        <w:rPr>
          <w:rFonts w:ascii="Garamond" w:hAnsi="Garamond" w:cs="Times New Roman"/>
          <w:sz w:val="24"/>
          <w:szCs w:val="24"/>
        </w:rPr>
        <w:t xml:space="preserve">: believing </w:t>
      </w:r>
      <w:r w:rsidR="0087401D" w:rsidRPr="00D767F8">
        <w:rPr>
          <w:rFonts w:ascii="Garamond" w:hAnsi="Garamond" w:cs="Times New Roman"/>
          <w:sz w:val="24"/>
          <w:szCs w:val="24"/>
        </w:rPr>
        <w:t xml:space="preserve">a </w:t>
      </w:r>
      <w:r w:rsidR="00141849" w:rsidRPr="00D767F8">
        <w:rPr>
          <w:rFonts w:ascii="Garamond" w:hAnsi="Garamond" w:cs="Times New Roman"/>
          <w:sz w:val="24"/>
          <w:szCs w:val="24"/>
        </w:rPr>
        <w:t>proposition about God</w:t>
      </w:r>
      <w:r w:rsidR="007741E1" w:rsidRPr="00D767F8">
        <w:rPr>
          <w:rFonts w:ascii="Garamond" w:hAnsi="Garamond" w:cs="Times New Roman"/>
          <w:sz w:val="24"/>
          <w:szCs w:val="24"/>
        </w:rPr>
        <w:t>,</w:t>
      </w:r>
      <w:r w:rsidR="00A34AC6" w:rsidRPr="00D767F8">
        <w:rPr>
          <w:rFonts w:ascii="Garamond" w:hAnsi="Garamond" w:cs="Times New Roman"/>
          <w:sz w:val="24"/>
          <w:szCs w:val="24"/>
        </w:rPr>
        <w:t xml:space="preserve"> on inadequate evidence</w:t>
      </w:r>
      <w:r w:rsidR="007741E1" w:rsidRPr="00D767F8">
        <w:rPr>
          <w:rFonts w:ascii="Garamond" w:hAnsi="Garamond" w:cs="Times New Roman"/>
          <w:sz w:val="24"/>
          <w:szCs w:val="24"/>
        </w:rPr>
        <w:t>,</w:t>
      </w:r>
      <w:r w:rsidR="00A34AC6" w:rsidRPr="00D767F8">
        <w:rPr>
          <w:rFonts w:ascii="Garamond" w:hAnsi="Garamond" w:cs="Times New Roman"/>
          <w:sz w:val="24"/>
          <w:szCs w:val="24"/>
        </w:rPr>
        <w:t xml:space="preserve"> by an act of will due to an attraction to its being true.</w:t>
      </w:r>
      <w:r w:rsidR="00800695" w:rsidRPr="00D767F8">
        <w:rPr>
          <w:rFonts w:ascii="Garamond" w:hAnsi="Garamond" w:cs="Times New Roman"/>
          <w:sz w:val="24"/>
          <w:szCs w:val="24"/>
        </w:rPr>
        <w:t xml:space="preserve"> </w:t>
      </w:r>
    </w:p>
    <w:p w14:paraId="0C859213" w14:textId="6B9D7C29" w:rsidR="00C076DC" w:rsidRPr="00D767F8" w:rsidRDefault="00B03730"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 xml:space="preserve">Aquinas also distinguishes virtuous faith from faith lacking virtue. On his view, </w:t>
      </w:r>
      <w:r w:rsidR="006B3594" w:rsidRPr="00D767F8">
        <w:rPr>
          <w:rFonts w:ascii="Garamond" w:hAnsi="Garamond" w:cs="Times New Roman"/>
          <w:sz w:val="24"/>
          <w:szCs w:val="24"/>
        </w:rPr>
        <w:t>if someone is</w:t>
      </w:r>
      <w:r w:rsidR="00544746" w:rsidRPr="00D767F8">
        <w:rPr>
          <w:rFonts w:ascii="Garamond" w:hAnsi="Garamond" w:cs="Times New Roman"/>
          <w:sz w:val="24"/>
          <w:szCs w:val="24"/>
        </w:rPr>
        <w:t xml:space="preserve"> attracted to the truth of a religious proposition</w:t>
      </w:r>
      <w:r w:rsidR="00D627BC" w:rsidRPr="00D767F8">
        <w:rPr>
          <w:rFonts w:ascii="Garamond" w:hAnsi="Garamond" w:cs="Times New Roman"/>
          <w:sz w:val="24"/>
          <w:szCs w:val="24"/>
        </w:rPr>
        <w:t xml:space="preserve"> out of </w:t>
      </w:r>
      <w:r w:rsidR="00EC719A" w:rsidRPr="00D767F8">
        <w:rPr>
          <w:rFonts w:ascii="Garamond" w:hAnsi="Garamond" w:cs="Times New Roman"/>
          <w:sz w:val="24"/>
          <w:szCs w:val="24"/>
        </w:rPr>
        <w:t xml:space="preserve">a </w:t>
      </w:r>
      <w:r w:rsidR="00D627BC" w:rsidRPr="00D767F8">
        <w:rPr>
          <w:rFonts w:ascii="Garamond" w:hAnsi="Garamond" w:cs="Times New Roman"/>
          <w:sz w:val="24"/>
          <w:szCs w:val="24"/>
        </w:rPr>
        <w:t xml:space="preserve">love </w:t>
      </w:r>
      <w:r w:rsidR="00C72DF5" w:rsidRPr="00D767F8">
        <w:rPr>
          <w:rFonts w:ascii="Garamond" w:hAnsi="Garamond" w:cs="Times New Roman"/>
          <w:sz w:val="24"/>
          <w:szCs w:val="24"/>
        </w:rPr>
        <w:t>(</w:t>
      </w:r>
      <w:r w:rsidR="00C72DF5" w:rsidRPr="00D767F8">
        <w:rPr>
          <w:rFonts w:ascii="Garamond" w:hAnsi="Garamond" w:cs="Times New Roman"/>
          <w:i/>
          <w:iCs/>
          <w:sz w:val="24"/>
          <w:szCs w:val="24"/>
        </w:rPr>
        <w:t>caritas</w:t>
      </w:r>
      <w:r w:rsidR="00C72DF5" w:rsidRPr="00D767F8">
        <w:rPr>
          <w:rFonts w:ascii="Garamond" w:hAnsi="Garamond" w:cs="Times New Roman"/>
          <w:sz w:val="24"/>
          <w:szCs w:val="24"/>
        </w:rPr>
        <w:t xml:space="preserve">) </w:t>
      </w:r>
      <w:r w:rsidR="00D627BC" w:rsidRPr="00D767F8">
        <w:rPr>
          <w:rFonts w:ascii="Garamond" w:hAnsi="Garamond" w:cs="Times New Roman"/>
          <w:sz w:val="24"/>
          <w:szCs w:val="24"/>
        </w:rPr>
        <w:t xml:space="preserve">of </w:t>
      </w:r>
      <w:r w:rsidR="00C076DC" w:rsidRPr="00D767F8">
        <w:rPr>
          <w:rFonts w:ascii="Garamond" w:hAnsi="Garamond" w:cs="Times New Roman"/>
          <w:sz w:val="24"/>
          <w:szCs w:val="24"/>
        </w:rPr>
        <w:t xml:space="preserve">God or </w:t>
      </w:r>
      <w:r w:rsidR="00C72DF5" w:rsidRPr="00D767F8">
        <w:rPr>
          <w:rFonts w:ascii="Garamond" w:hAnsi="Garamond" w:cs="Times New Roman"/>
          <w:sz w:val="24"/>
          <w:szCs w:val="24"/>
        </w:rPr>
        <w:t xml:space="preserve">a love of </w:t>
      </w:r>
      <w:r w:rsidR="00C076DC" w:rsidRPr="00D767F8">
        <w:rPr>
          <w:rFonts w:ascii="Garamond" w:hAnsi="Garamond" w:cs="Times New Roman"/>
          <w:sz w:val="24"/>
          <w:szCs w:val="24"/>
        </w:rPr>
        <w:t>what is in fact the goodness of God</w:t>
      </w:r>
      <w:r w:rsidR="00544746" w:rsidRPr="00D767F8">
        <w:rPr>
          <w:rFonts w:ascii="Garamond" w:hAnsi="Garamond" w:cs="Times New Roman"/>
          <w:sz w:val="24"/>
          <w:szCs w:val="24"/>
        </w:rPr>
        <w:t xml:space="preserve">, then, if they believe it by an act of will, their faith is </w:t>
      </w:r>
      <w:r w:rsidR="00EC719A" w:rsidRPr="00D767F8">
        <w:rPr>
          <w:rFonts w:ascii="Garamond" w:hAnsi="Garamond" w:cs="Times New Roman"/>
          <w:sz w:val="24"/>
          <w:szCs w:val="24"/>
        </w:rPr>
        <w:t>virtuous</w:t>
      </w:r>
      <w:r w:rsidR="006B3594" w:rsidRPr="00D767F8">
        <w:rPr>
          <w:rFonts w:ascii="Garamond" w:hAnsi="Garamond" w:cs="Times New Roman"/>
          <w:sz w:val="24"/>
          <w:szCs w:val="24"/>
        </w:rPr>
        <w:t>; otherwise, it is not</w:t>
      </w:r>
      <w:r w:rsidR="00FD72E8" w:rsidRPr="00D767F8">
        <w:rPr>
          <w:rFonts w:ascii="Garamond" w:hAnsi="Garamond" w:cs="Times New Roman"/>
          <w:sz w:val="24"/>
          <w:szCs w:val="24"/>
        </w:rPr>
        <w:t xml:space="preserve"> (ST II-II. q.4. a.3-5)</w:t>
      </w:r>
      <w:r w:rsidR="00544746" w:rsidRPr="00D767F8">
        <w:rPr>
          <w:rFonts w:ascii="Garamond" w:hAnsi="Garamond" w:cs="Times New Roman"/>
          <w:sz w:val="24"/>
          <w:szCs w:val="24"/>
        </w:rPr>
        <w:t xml:space="preserve">. </w:t>
      </w:r>
      <w:r w:rsidR="00905558" w:rsidRPr="00D767F8">
        <w:rPr>
          <w:rFonts w:ascii="Garamond" w:hAnsi="Garamond" w:cs="Times New Roman"/>
          <w:sz w:val="24"/>
          <w:szCs w:val="24"/>
        </w:rPr>
        <w:t xml:space="preserve">But this isn’t quite right since, by Aquinas’s lights, faith is virtuous only if </w:t>
      </w:r>
      <w:r w:rsidR="004C05E5" w:rsidRPr="00D767F8">
        <w:rPr>
          <w:rFonts w:ascii="Garamond" w:hAnsi="Garamond" w:cs="Times New Roman"/>
          <w:sz w:val="24"/>
          <w:szCs w:val="24"/>
        </w:rPr>
        <w:t>what evidence one has for it is testimon</w:t>
      </w:r>
      <w:r w:rsidR="004C158D" w:rsidRPr="00D767F8">
        <w:rPr>
          <w:rFonts w:ascii="Garamond" w:hAnsi="Garamond" w:cs="Times New Roman"/>
          <w:sz w:val="24"/>
          <w:szCs w:val="24"/>
        </w:rPr>
        <w:t>ial</w:t>
      </w:r>
      <w:r w:rsidR="004C05E5" w:rsidRPr="00D767F8">
        <w:rPr>
          <w:rFonts w:ascii="Garamond" w:hAnsi="Garamond" w:cs="Times New Roman"/>
          <w:sz w:val="24"/>
          <w:szCs w:val="24"/>
        </w:rPr>
        <w:t>, e.g. hearing the word of God</w:t>
      </w:r>
      <w:r w:rsidR="00FD72E8" w:rsidRPr="00D767F8">
        <w:rPr>
          <w:rFonts w:ascii="Garamond" w:hAnsi="Garamond" w:cs="Times New Roman"/>
          <w:sz w:val="24"/>
          <w:szCs w:val="24"/>
        </w:rPr>
        <w:t xml:space="preserve"> (ST II-II. q.4. a.8)</w:t>
      </w:r>
      <w:r w:rsidR="004C05E5" w:rsidRPr="00D767F8">
        <w:rPr>
          <w:rFonts w:ascii="Garamond" w:hAnsi="Garamond" w:cs="Times New Roman"/>
          <w:sz w:val="24"/>
          <w:szCs w:val="24"/>
        </w:rPr>
        <w:t xml:space="preserve">. </w:t>
      </w:r>
      <w:r w:rsidRPr="00D767F8">
        <w:rPr>
          <w:rFonts w:ascii="Garamond" w:hAnsi="Garamond" w:cs="Times New Roman"/>
          <w:sz w:val="24"/>
          <w:szCs w:val="24"/>
        </w:rPr>
        <w:t>F</w:t>
      </w:r>
      <w:r w:rsidR="00905558" w:rsidRPr="00D767F8">
        <w:rPr>
          <w:rFonts w:ascii="Garamond" w:hAnsi="Garamond" w:cs="Times New Roman"/>
          <w:sz w:val="24"/>
          <w:szCs w:val="24"/>
        </w:rPr>
        <w:t>inally</w:t>
      </w:r>
      <w:r w:rsidRPr="00D767F8">
        <w:rPr>
          <w:rFonts w:ascii="Garamond" w:hAnsi="Garamond" w:cs="Times New Roman"/>
          <w:sz w:val="24"/>
          <w:szCs w:val="24"/>
        </w:rPr>
        <w:t>, a</w:t>
      </w:r>
      <w:r w:rsidR="00C076DC" w:rsidRPr="00D767F8">
        <w:rPr>
          <w:rFonts w:ascii="Garamond" w:hAnsi="Garamond" w:cs="Times New Roman"/>
          <w:sz w:val="24"/>
          <w:szCs w:val="24"/>
        </w:rPr>
        <w:t xml:space="preserve"> person can be saved</w:t>
      </w:r>
      <w:r w:rsidR="00C72DF5" w:rsidRPr="00D767F8">
        <w:rPr>
          <w:rFonts w:ascii="Garamond" w:hAnsi="Garamond" w:cs="Times New Roman"/>
          <w:sz w:val="24"/>
          <w:szCs w:val="24"/>
        </w:rPr>
        <w:t>,</w:t>
      </w:r>
      <w:r w:rsidR="00EC719A" w:rsidRPr="00D767F8">
        <w:rPr>
          <w:rFonts w:ascii="Garamond" w:hAnsi="Garamond" w:cs="Times New Roman"/>
          <w:sz w:val="24"/>
          <w:szCs w:val="24"/>
        </w:rPr>
        <w:t xml:space="preserve"> </w:t>
      </w:r>
      <w:r w:rsidRPr="00D767F8">
        <w:rPr>
          <w:rFonts w:ascii="Garamond" w:hAnsi="Garamond" w:cs="Times New Roman"/>
          <w:sz w:val="24"/>
          <w:szCs w:val="24"/>
        </w:rPr>
        <w:t>says</w:t>
      </w:r>
      <w:r w:rsidR="00EC719A" w:rsidRPr="00D767F8">
        <w:rPr>
          <w:rFonts w:ascii="Garamond" w:hAnsi="Garamond" w:cs="Times New Roman"/>
          <w:sz w:val="24"/>
          <w:szCs w:val="24"/>
        </w:rPr>
        <w:t xml:space="preserve"> Aquinas,</w:t>
      </w:r>
      <w:r w:rsidR="00C72DF5" w:rsidRPr="00D767F8">
        <w:rPr>
          <w:rFonts w:ascii="Garamond" w:hAnsi="Garamond" w:cs="Times New Roman"/>
          <w:sz w:val="24"/>
          <w:szCs w:val="24"/>
        </w:rPr>
        <w:t xml:space="preserve"> </w:t>
      </w:r>
      <w:r w:rsidR="00C076DC" w:rsidRPr="00D767F8">
        <w:rPr>
          <w:rFonts w:ascii="Garamond" w:hAnsi="Garamond" w:cs="Times New Roman"/>
          <w:sz w:val="24"/>
          <w:szCs w:val="24"/>
        </w:rPr>
        <w:t xml:space="preserve">only if they have </w:t>
      </w:r>
      <w:r w:rsidR="00C72DF5" w:rsidRPr="00D767F8">
        <w:rPr>
          <w:rFonts w:ascii="Garamond" w:hAnsi="Garamond" w:cs="Times New Roman"/>
          <w:sz w:val="24"/>
          <w:szCs w:val="24"/>
        </w:rPr>
        <w:t>virtuous faith</w:t>
      </w:r>
      <w:r w:rsidR="008443CD" w:rsidRPr="00D767F8">
        <w:rPr>
          <w:rFonts w:ascii="Garamond" w:hAnsi="Garamond" w:cs="Times New Roman"/>
          <w:sz w:val="24"/>
          <w:szCs w:val="24"/>
        </w:rPr>
        <w:t>. (For extended discussion of the relationship between faith and salvation, see Stump 2003, chapters 12 and 15.</w:t>
      </w:r>
      <w:r w:rsidR="00213947" w:rsidRPr="00D767F8">
        <w:rPr>
          <w:rFonts w:ascii="Garamond" w:hAnsi="Garamond" w:cs="Times New Roman"/>
          <w:sz w:val="24"/>
          <w:szCs w:val="24"/>
        </w:rPr>
        <w:t>)</w:t>
      </w:r>
      <w:r w:rsidR="00C076DC" w:rsidRPr="00D767F8">
        <w:rPr>
          <w:rFonts w:ascii="Garamond" w:hAnsi="Garamond" w:cs="Times New Roman"/>
          <w:sz w:val="24"/>
          <w:szCs w:val="24"/>
        </w:rPr>
        <w:t xml:space="preserve"> </w:t>
      </w:r>
      <w:r w:rsidR="00D627BC" w:rsidRPr="00D767F8">
        <w:rPr>
          <w:rFonts w:ascii="Garamond" w:hAnsi="Garamond" w:cs="Times New Roman"/>
          <w:sz w:val="24"/>
          <w:szCs w:val="24"/>
        </w:rPr>
        <w:t xml:space="preserve">So, for example, </w:t>
      </w:r>
      <w:r w:rsidR="00C076DC" w:rsidRPr="00D767F8">
        <w:rPr>
          <w:rFonts w:ascii="Garamond" w:hAnsi="Garamond" w:cs="Times New Roman"/>
          <w:sz w:val="24"/>
          <w:szCs w:val="24"/>
        </w:rPr>
        <w:t>if Valerie is attracted to the truth of the basic Christian story out of love of God or the goodness of God presented in the basic Christian story, then, if she believes it by an act of will, her faith is virtuous</w:t>
      </w:r>
      <w:r w:rsidR="00C72DF5" w:rsidRPr="00D767F8">
        <w:rPr>
          <w:rFonts w:ascii="Garamond" w:hAnsi="Garamond" w:cs="Times New Roman"/>
          <w:sz w:val="24"/>
          <w:szCs w:val="24"/>
        </w:rPr>
        <w:t xml:space="preserve"> and so salvific</w:t>
      </w:r>
      <w:r w:rsidR="00C076DC" w:rsidRPr="00D767F8">
        <w:rPr>
          <w:rFonts w:ascii="Garamond" w:hAnsi="Garamond" w:cs="Times New Roman"/>
          <w:sz w:val="24"/>
          <w:szCs w:val="24"/>
        </w:rPr>
        <w:t xml:space="preserve">, whereas if Victor is attracted </w:t>
      </w:r>
      <w:r w:rsidR="00C72DF5" w:rsidRPr="00D767F8">
        <w:rPr>
          <w:rFonts w:ascii="Garamond" w:hAnsi="Garamond" w:cs="Times New Roman"/>
          <w:sz w:val="24"/>
          <w:szCs w:val="24"/>
        </w:rPr>
        <w:t xml:space="preserve">to the truth of the basic Christian story solely out of a desire to avoid </w:t>
      </w:r>
      <w:r w:rsidR="00735EC0" w:rsidRPr="00D767F8">
        <w:rPr>
          <w:rFonts w:ascii="Garamond" w:hAnsi="Garamond" w:cs="Times New Roman"/>
          <w:sz w:val="24"/>
          <w:szCs w:val="24"/>
        </w:rPr>
        <w:t>hell</w:t>
      </w:r>
      <w:r w:rsidR="00C72DF5" w:rsidRPr="00D767F8">
        <w:rPr>
          <w:rFonts w:ascii="Garamond" w:hAnsi="Garamond" w:cs="Times New Roman"/>
          <w:sz w:val="24"/>
          <w:szCs w:val="24"/>
        </w:rPr>
        <w:t>, then, if he believes it by an act of will, his faith is not virtuous and so not salvific.</w:t>
      </w:r>
    </w:p>
    <w:p w14:paraId="5447ED35" w14:textId="5A58D98E" w:rsidR="003447CD" w:rsidRPr="00D767F8" w:rsidRDefault="00905558"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We have several objections to Aquinas</w:t>
      </w:r>
      <w:r w:rsidR="00CF335B" w:rsidRPr="00D767F8">
        <w:rPr>
          <w:rFonts w:ascii="Garamond" w:hAnsi="Garamond" w:cs="Times New Roman"/>
          <w:sz w:val="24"/>
          <w:szCs w:val="24"/>
        </w:rPr>
        <w:t>’s</w:t>
      </w:r>
      <w:r w:rsidRPr="00D767F8">
        <w:rPr>
          <w:rFonts w:ascii="Garamond" w:hAnsi="Garamond" w:cs="Times New Roman"/>
          <w:sz w:val="24"/>
          <w:szCs w:val="24"/>
        </w:rPr>
        <w:t xml:space="preserve"> view about what faith is and </w:t>
      </w:r>
      <w:r w:rsidR="00FD72E8" w:rsidRPr="00D767F8">
        <w:rPr>
          <w:rFonts w:ascii="Garamond" w:hAnsi="Garamond" w:cs="Times New Roman"/>
          <w:sz w:val="24"/>
          <w:szCs w:val="24"/>
        </w:rPr>
        <w:t xml:space="preserve">when </w:t>
      </w:r>
      <w:r w:rsidRPr="00D767F8">
        <w:rPr>
          <w:rFonts w:ascii="Garamond" w:hAnsi="Garamond" w:cs="Times New Roman"/>
          <w:sz w:val="24"/>
          <w:szCs w:val="24"/>
        </w:rPr>
        <w:t xml:space="preserve">it is virtuous. As for what faith is, we deny that </w:t>
      </w:r>
      <w:r w:rsidR="007E53B1" w:rsidRPr="00D767F8">
        <w:rPr>
          <w:rFonts w:ascii="Garamond" w:hAnsi="Garamond" w:cs="Times New Roman"/>
          <w:sz w:val="24"/>
          <w:szCs w:val="24"/>
        </w:rPr>
        <w:t xml:space="preserve">faith </w:t>
      </w:r>
      <w:r w:rsidRPr="00D767F8">
        <w:rPr>
          <w:rFonts w:ascii="Garamond" w:hAnsi="Garamond" w:cs="Times New Roman"/>
          <w:sz w:val="24"/>
          <w:szCs w:val="24"/>
        </w:rPr>
        <w:t xml:space="preserve">can only take </w:t>
      </w:r>
      <w:r w:rsidR="0098442D" w:rsidRPr="00D767F8">
        <w:rPr>
          <w:rFonts w:ascii="Garamond" w:hAnsi="Garamond" w:cs="Times New Roman"/>
          <w:sz w:val="24"/>
          <w:szCs w:val="24"/>
        </w:rPr>
        <w:t xml:space="preserve">God or </w:t>
      </w:r>
      <w:r w:rsidRPr="00D767F8">
        <w:rPr>
          <w:rFonts w:ascii="Garamond" w:hAnsi="Garamond" w:cs="Times New Roman"/>
          <w:sz w:val="24"/>
          <w:szCs w:val="24"/>
        </w:rPr>
        <w:t>religious propositions as objects</w:t>
      </w:r>
      <w:r w:rsidR="0098442D" w:rsidRPr="00D767F8">
        <w:rPr>
          <w:rFonts w:ascii="Garamond" w:hAnsi="Garamond" w:cs="Times New Roman"/>
          <w:sz w:val="24"/>
          <w:szCs w:val="24"/>
        </w:rPr>
        <w:t xml:space="preserve">. Obviously enough, spouses, friends, children, </w:t>
      </w:r>
      <w:r w:rsidR="00F709B2" w:rsidRPr="00D767F8">
        <w:rPr>
          <w:rFonts w:ascii="Garamond" w:hAnsi="Garamond" w:cs="Times New Roman"/>
          <w:sz w:val="24"/>
          <w:szCs w:val="24"/>
        </w:rPr>
        <w:t>and one’s self</w:t>
      </w:r>
      <w:r w:rsidR="00CF335B" w:rsidRPr="00D767F8">
        <w:rPr>
          <w:rFonts w:ascii="Garamond" w:hAnsi="Garamond" w:cs="Times New Roman"/>
          <w:sz w:val="24"/>
          <w:szCs w:val="24"/>
        </w:rPr>
        <w:t xml:space="preserve">, among other non-religious things, </w:t>
      </w:r>
      <w:r w:rsidR="0098442D" w:rsidRPr="00D767F8">
        <w:rPr>
          <w:rFonts w:ascii="Garamond" w:hAnsi="Garamond" w:cs="Times New Roman"/>
          <w:sz w:val="24"/>
          <w:szCs w:val="24"/>
        </w:rPr>
        <w:t xml:space="preserve">can be objects of faith, as can </w:t>
      </w:r>
      <w:r w:rsidR="00735EC0" w:rsidRPr="00D767F8">
        <w:rPr>
          <w:rFonts w:ascii="Garamond" w:hAnsi="Garamond" w:cs="Times New Roman"/>
          <w:sz w:val="24"/>
          <w:szCs w:val="24"/>
        </w:rPr>
        <w:t>propositions that are not about God</w:t>
      </w:r>
      <w:r w:rsidR="0098442D" w:rsidRPr="00D767F8">
        <w:rPr>
          <w:rFonts w:ascii="Garamond" w:hAnsi="Garamond" w:cs="Times New Roman"/>
          <w:sz w:val="24"/>
          <w:szCs w:val="24"/>
        </w:rPr>
        <w:t xml:space="preserve">. Moreover, </w:t>
      </w:r>
      <w:r w:rsidR="00F709B2" w:rsidRPr="00D767F8">
        <w:rPr>
          <w:rFonts w:ascii="Garamond" w:hAnsi="Garamond" w:cs="Times New Roman"/>
          <w:sz w:val="24"/>
          <w:szCs w:val="24"/>
        </w:rPr>
        <w:t>even if the will and an attraction to the truth of a proposition figure in faith</w:t>
      </w:r>
      <w:r w:rsidR="007E53B1" w:rsidRPr="00D767F8">
        <w:rPr>
          <w:rFonts w:ascii="Garamond" w:hAnsi="Garamond" w:cs="Times New Roman"/>
          <w:sz w:val="24"/>
          <w:szCs w:val="24"/>
        </w:rPr>
        <w:t xml:space="preserve"> somehow</w:t>
      </w:r>
      <w:r w:rsidR="00F709B2" w:rsidRPr="00D767F8">
        <w:rPr>
          <w:rFonts w:ascii="Garamond" w:hAnsi="Garamond" w:cs="Times New Roman"/>
          <w:sz w:val="24"/>
          <w:szCs w:val="24"/>
        </w:rPr>
        <w:t xml:space="preserve">, one can have faith that </w:t>
      </w:r>
      <w:r w:rsidR="00FD72E8" w:rsidRPr="00D767F8">
        <w:rPr>
          <w:rFonts w:ascii="Garamond" w:hAnsi="Garamond" w:cs="Times New Roman"/>
          <w:sz w:val="24"/>
          <w:szCs w:val="24"/>
        </w:rPr>
        <w:t>it</w:t>
      </w:r>
      <w:r w:rsidR="00F709B2" w:rsidRPr="00D767F8">
        <w:rPr>
          <w:rFonts w:ascii="Garamond" w:hAnsi="Garamond" w:cs="Times New Roman"/>
          <w:sz w:val="24"/>
          <w:szCs w:val="24"/>
        </w:rPr>
        <w:t xml:space="preserve"> is true even if one’s faith is not caused by an act of will due to an attraction to </w:t>
      </w:r>
      <w:r w:rsidR="00FD72E8" w:rsidRPr="00D767F8">
        <w:rPr>
          <w:rFonts w:ascii="Garamond" w:hAnsi="Garamond" w:cs="Times New Roman"/>
          <w:sz w:val="24"/>
          <w:szCs w:val="24"/>
        </w:rPr>
        <w:t>it</w:t>
      </w:r>
      <w:r w:rsidR="00F709B2" w:rsidRPr="00D767F8">
        <w:rPr>
          <w:rFonts w:ascii="Garamond" w:hAnsi="Garamond" w:cs="Times New Roman"/>
          <w:sz w:val="24"/>
          <w:szCs w:val="24"/>
        </w:rPr>
        <w:t xml:space="preserve">s truth. As for when faith is a virtue, </w:t>
      </w:r>
      <w:r w:rsidR="00FD72E8" w:rsidRPr="00D767F8">
        <w:rPr>
          <w:rFonts w:ascii="Garamond" w:hAnsi="Garamond" w:cs="Times New Roman"/>
          <w:sz w:val="24"/>
          <w:szCs w:val="24"/>
        </w:rPr>
        <w:t xml:space="preserve">one’s faith in </w:t>
      </w:r>
      <w:r w:rsidR="00735EC0" w:rsidRPr="00D767F8">
        <w:rPr>
          <w:rFonts w:ascii="Garamond" w:hAnsi="Garamond" w:cs="Times New Roman"/>
          <w:sz w:val="24"/>
          <w:szCs w:val="24"/>
        </w:rPr>
        <w:t xml:space="preserve">relation to </w:t>
      </w:r>
      <w:r w:rsidR="00FD72E8" w:rsidRPr="00D767F8">
        <w:rPr>
          <w:rFonts w:ascii="Garamond" w:hAnsi="Garamond" w:cs="Times New Roman"/>
          <w:sz w:val="24"/>
          <w:szCs w:val="24"/>
        </w:rPr>
        <w:t>one’s intimates</w:t>
      </w:r>
      <w:r w:rsidR="009F1A2E" w:rsidRPr="00D767F8">
        <w:rPr>
          <w:rFonts w:ascii="Garamond" w:hAnsi="Garamond" w:cs="Times New Roman"/>
          <w:sz w:val="24"/>
          <w:szCs w:val="24"/>
        </w:rPr>
        <w:t xml:space="preserve"> </w:t>
      </w:r>
      <w:r w:rsidR="00FD72E8" w:rsidRPr="00D767F8">
        <w:rPr>
          <w:rFonts w:ascii="Garamond" w:hAnsi="Garamond" w:cs="Times New Roman"/>
          <w:sz w:val="24"/>
          <w:szCs w:val="24"/>
        </w:rPr>
        <w:t xml:space="preserve">can be virtuous even if what evidence one has </w:t>
      </w:r>
      <w:r w:rsidR="009F1A2E" w:rsidRPr="00D767F8">
        <w:rPr>
          <w:rFonts w:ascii="Garamond" w:hAnsi="Garamond" w:cs="Times New Roman"/>
          <w:sz w:val="24"/>
          <w:szCs w:val="24"/>
        </w:rPr>
        <w:t xml:space="preserve">to go on </w:t>
      </w:r>
      <w:r w:rsidR="00FD72E8" w:rsidRPr="00D767F8">
        <w:rPr>
          <w:rFonts w:ascii="Garamond" w:hAnsi="Garamond" w:cs="Times New Roman"/>
          <w:sz w:val="24"/>
          <w:szCs w:val="24"/>
        </w:rPr>
        <w:t>is non-testimonial</w:t>
      </w:r>
      <w:r w:rsidR="007E53B1" w:rsidRPr="00D767F8">
        <w:rPr>
          <w:rFonts w:ascii="Garamond" w:hAnsi="Garamond" w:cs="Times New Roman"/>
          <w:sz w:val="24"/>
          <w:szCs w:val="24"/>
        </w:rPr>
        <w:t>, as when a mother puts her faith in her son</w:t>
      </w:r>
      <w:r w:rsidR="00735EC0" w:rsidRPr="00D767F8">
        <w:rPr>
          <w:rFonts w:ascii="Garamond" w:hAnsi="Garamond" w:cs="Times New Roman"/>
          <w:sz w:val="24"/>
          <w:szCs w:val="24"/>
        </w:rPr>
        <w:t xml:space="preserve"> or </w:t>
      </w:r>
      <w:r w:rsidR="007E53B1" w:rsidRPr="00D767F8">
        <w:rPr>
          <w:rFonts w:ascii="Garamond" w:hAnsi="Garamond" w:cs="Times New Roman"/>
          <w:sz w:val="24"/>
          <w:szCs w:val="24"/>
        </w:rPr>
        <w:t xml:space="preserve">two friends have </w:t>
      </w:r>
      <w:r w:rsidR="004A22B1" w:rsidRPr="00D767F8">
        <w:rPr>
          <w:rFonts w:ascii="Garamond" w:hAnsi="Garamond" w:cs="Times New Roman"/>
          <w:sz w:val="24"/>
          <w:szCs w:val="24"/>
        </w:rPr>
        <w:t xml:space="preserve">faith </w:t>
      </w:r>
      <w:r w:rsidR="007E53B1" w:rsidRPr="00D767F8">
        <w:rPr>
          <w:rFonts w:ascii="Garamond" w:hAnsi="Garamond" w:cs="Times New Roman"/>
          <w:sz w:val="24"/>
          <w:szCs w:val="24"/>
        </w:rPr>
        <w:t>that their friendship will endure a crisis.</w:t>
      </w:r>
      <w:r w:rsidR="00FD72E8" w:rsidRPr="00D767F8">
        <w:rPr>
          <w:rFonts w:ascii="Garamond" w:hAnsi="Garamond" w:cs="Times New Roman"/>
          <w:sz w:val="24"/>
          <w:szCs w:val="24"/>
        </w:rPr>
        <w:t xml:space="preserve"> </w:t>
      </w:r>
      <w:r w:rsidR="009F1A2E" w:rsidRPr="00D767F8">
        <w:rPr>
          <w:rFonts w:ascii="Garamond" w:hAnsi="Garamond" w:cs="Times New Roman"/>
          <w:sz w:val="24"/>
          <w:szCs w:val="24"/>
        </w:rPr>
        <w:t>F</w:t>
      </w:r>
      <w:r w:rsidR="00735EC0" w:rsidRPr="00D767F8">
        <w:rPr>
          <w:rFonts w:ascii="Garamond" w:hAnsi="Garamond" w:cs="Times New Roman"/>
          <w:sz w:val="24"/>
          <w:szCs w:val="24"/>
        </w:rPr>
        <w:t>urther</w:t>
      </w:r>
      <w:r w:rsidR="009F1A2E" w:rsidRPr="00D767F8">
        <w:rPr>
          <w:rFonts w:ascii="Garamond" w:hAnsi="Garamond" w:cs="Times New Roman"/>
          <w:sz w:val="24"/>
          <w:szCs w:val="24"/>
        </w:rPr>
        <w:t xml:space="preserve">, if </w:t>
      </w:r>
      <w:r w:rsidR="00775A36" w:rsidRPr="00D767F8">
        <w:rPr>
          <w:rFonts w:ascii="Garamond" w:hAnsi="Garamond" w:cs="Times New Roman"/>
          <w:sz w:val="24"/>
          <w:szCs w:val="24"/>
        </w:rPr>
        <w:t>you</w:t>
      </w:r>
      <w:r w:rsidR="004A22B1" w:rsidRPr="00D767F8">
        <w:rPr>
          <w:rFonts w:ascii="Garamond" w:hAnsi="Garamond" w:cs="Times New Roman"/>
          <w:sz w:val="24"/>
          <w:szCs w:val="24"/>
        </w:rPr>
        <w:t xml:space="preserve"> </w:t>
      </w:r>
      <w:r w:rsidR="00775A36" w:rsidRPr="00D767F8">
        <w:rPr>
          <w:rFonts w:ascii="Garamond" w:hAnsi="Garamond" w:cs="Times New Roman"/>
          <w:sz w:val="24"/>
          <w:szCs w:val="24"/>
        </w:rPr>
        <w:t>put your</w:t>
      </w:r>
      <w:r w:rsidR="009F1A2E" w:rsidRPr="00D767F8">
        <w:rPr>
          <w:rFonts w:ascii="Garamond" w:hAnsi="Garamond" w:cs="Times New Roman"/>
          <w:sz w:val="24"/>
          <w:szCs w:val="24"/>
        </w:rPr>
        <w:t xml:space="preserve"> faith in </w:t>
      </w:r>
      <w:r w:rsidR="00775A36" w:rsidRPr="00D767F8">
        <w:rPr>
          <w:rFonts w:ascii="Garamond" w:hAnsi="Garamond" w:cs="Times New Roman"/>
          <w:sz w:val="24"/>
          <w:szCs w:val="24"/>
        </w:rPr>
        <w:t>someone else</w:t>
      </w:r>
      <w:r w:rsidR="009F1A2E" w:rsidRPr="00D767F8">
        <w:rPr>
          <w:rFonts w:ascii="Garamond" w:hAnsi="Garamond" w:cs="Times New Roman"/>
          <w:sz w:val="24"/>
          <w:szCs w:val="24"/>
        </w:rPr>
        <w:t>,</w:t>
      </w:r>
      <w:r w:rsidR="00775A36" w:rsidRPr="00D767F8">
        <w:rPr>
          <w:rFonts w:ascii="Garamond" w:hAnsi="Garamond" w:cs="Times New Roman"/>
          <w:sz w:val="24"/>
          <w:szCs w:val="24"/>
        </w:rPr>
        <w:t xml:space="preserve"> you may well be attracted to them coming through for you with respect to what you’ve put your faith in them. But, in order for your faith in them to be virtuous, your attraction need not be motivated by love (caritas) of them or their goodness; any number of other positive motivations </w:t>
      </w:r>
      <w:r w:rsidR="007E53B1" w:rsidRPr="00D767F8">
        <w:rPr>
          <w:rFonts w:ascii="Garamond" w:hAnsi="Garamond" w:cs="Times New Roman"/>
          <w:sz w:val="24"/>
          <w:szCs w:val="24"/>
        </w:rPr>
        <w:t>might do</w:t>
      </w:r>
      <w:r w:rsidR="00775A36" w:rsidRPr="00D767F8">
        <w:rPr>
          <w:rFonts w:ascii="Garamond" w:hAnsi="Garamond" w:cs="Times New Roman"/>
          <w:sz w:val="24"/>
          <w:szCs w:val="24"/>
        </w:rPr>
        <w:t xml:space="preserve">. For example, if we put our faith in Dr. Huber as a dentist, we may well be attracted to </w:t>
      </w:r>
      <w:r w:rsidR="007E53B1" w:rsidRPr="00D767F8">
        <w:rPr>
          <w:rFonts w:ascii="Garamond" w:hAnsi="Garamond" w:cs="Times New Roman"/>
          <w:sz w:val="24"/>
          <w:szCs w:val="24"/>
        </w:rPr>
        <w:t>her</w:t>
      </w:r>
      <w:r w:rsidR="00775A36" w:rsidRPr="00D767F8">
        <w:rPr>
          <w:rFonts w:ascii="Garamond" w:hAnsi="Garamond" w:cs="Times New Roman"/>
          <w:sz w:val="24"/>
          <w:szCs w:val="24"/>
        </w:rPr>
        <w:t xml:space="preserve"> coming through for us as a dentist, but our faith in </w:t>
      </w:r>
      <w:r w:rsidR="007E53B1" w:rsidRPr="00D767F8">
        <w:rPr>
          <w:rFonts w:ascii="Garamond" w:hAnsi="Garamond" w:cs="Times New Roman"/>
          <w:sz w:val="24"/>
          <w:szCs w:val="24"/>
        </w:rPr>
        <w:t>her</w:t>
      </w:r>
      <w:r w:rsidR="00775A36" w:rsidRPr="00D767F8">
        <w:rPr>
          <w:rFonts w:ascii="Garamond" w:hAnsi="Garamond" w:cs="Times New Roman"/>
          <w:sz w:val="24"/>
          <w:szCs w:val="24"/>
        </w:rPr>
        <w:t xml:space="preserve"> </w:t>
      </w:r>
      <w:r w:rsidR="002951DF" w:rsidRPr="00D767F8">
        <w:rPr>
          <w:rFonts w:ascii="Garamond" w:hAnsi="Garamond" w:cs="Times New Roman"/>
          <w:sz w:val="24"/>
          <w:szCs w:val="24"/>
        </w:rPr>
        <w:t>can be virtuous even if our attraction is motivated solely by a desire for a healthy doctor-patient relationship</w:t>
      </w:r>
      <w:r w:rsidR="00735EC0" w:rsidRPr="00D767F8">
        <w:rPr>
          <w:rFonts w:ascii="Garamond" w:hAnsi="Garamond" w:cs="Times New Roman"/>
          <w:sz w:val="24"/>
          <w:szCs w:val="24"/>
        </w:rPr>
        <w:t>, one</w:t>
      </w:r>
      <w:r w:rsidR="002951DF" w:rsidRPr="00D767F8">
        <w:rPr>
          <w:rFonts w:ascii="Garamond" w:hAnsi="Garamond" w:cs="Times New Roman"/>
          <w:sz w:val="24"/>
          <w:szCs w:val="24"/>
        </w:rPr>
        <w:t xml:space="preserve"> that need not involve love of </w:t>
      </w:r>
      <w:r w:rsidR="007E53B1" w:rsidRPr="00D767F8">
        <w:rPr>
          <w:rFonts w:ascii="Garamond" w:hAnsi="Garamond" w:cs="Times New Roman"/>
          <w:sz w:val="24"/>
          <w:szCs w:val="24"/>
        </w:rPr>
        <w:t xml:space="preserve">her or </w:t>
      </w:r>
      <w:r w:rsidR="002951DF" w:rsidRPr="00D767F8">
        <w:rPr>
          <w:rFonts w:ascii="Garamond" w:hAnsi="Garamond" w:cs="Times New Roman"/>
          <w:sz w:val="24"/>
          <w:szCs w:val="24"/>
        </w:rPr>
        <w:t>anyone or anything</w:t>
      </w:r>
      <w:r w:rsidR="007E53B1" w:rsidRPr="00D767F8">
        <w:rPr>
          <w:rFonts w:ascii="Garamond" w:hAnsi="Garamond" w:cs="Times New Roman"/>
          <w:sz w:val="24"/>
          <w:szCs w:val="24"/>
        </w:rPr>
        <w:t xml:space="preserve"> else</w:t>
      </w:r>
      <w:r w:rsidR="002951DF" w:rsidRPr="00D767F8">
        <w:rPr>
          <w:rFonts w:ascii="Garamond" w:hAnsi="Garamond" w:cs="Times New Roman"/>
          <w:sz w:val="24"/>
          <w:szCs w:val="24"/>
        </w:rPr>
        <w:t>.</w:t>
      </w:r>
    </w:p>
    <w:p w14:paraId="09CEFD72" w14:textId="238D85D0" w:rsidR="00822744" w:rsidRPr="00D767F8" w:rsidRDefault="003447CD"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It’s little wonder</w:t>
      </w:r>
      <w:r w:rsidR="004A22B1" w:rsidRPr="00D767F8">
        <w:rPr>
          <w:rFonts w:ascii="Garamond" w:hAnsi="Garamond" w:cs="Times New Roman"/>
          <w:sz w:val="24"/>
          <w:szCs w:val="24"/>
        </w:rPr>
        <w:t>, then,</w:t>
      </w:r>
      <w:r w:rsidRPr="00D767F8">
        <w:rPr>
          <w:rFonts w:ascii="Garamond" w:hAnsi="Garamond" w:cs="Times New Roman"/>
          <w:sz w:val="24"/>
          <w:szCs w:val="24"/>
        </w:rPr>
        <w:t xml:space="preserve"> that </w:t>
      </w:r>
      <w:r w:rsidR="009E558B" w:rsidRPr="00D767F8">
        <w:rPr>
          <w:rFonts w:ascii="Garamond" w:hAnsi="Garamond" w:cs="Times New Roman"/>
          <w:sz w:val="24"/>
          <w:szCs w:val="24"/>
        </w:rPr>
        <w:t>all the details of Aquinas’s view of faith ha</w:t>
      </w:r>
      <w:r w:rsidR="004A22B1" w:rsidRPr="00D767F8">
        <w:rPr>
          <w:rFonts w:ascii="Garamond" w:hAnsi="Garamond" w:cs="Times New Roman"/>
          <w:sz w:val="24"/>
          <w:szCs w:val="24"/>
        </w:rPr>
        <w:t xml:space="preserve">ve </w:t>
      </w:r>
      <w:r w:rsidR="009E558B" w:rsidRPr="00D767F8">
        <w:rPr>
          <w:rFonts w:ascii="Garamond" w:hAnsi="Garamond" w:cs="Times New Roman"/>
          <w:sz w:val="24"/>
          <w:szCs w:val="24"/>
        </w:rPr>
        <w:t>found</w:t>
      </w:r>
      <w:r w:rsidR="004A22B1" w:rsidRPr="00D767F8">
        <w:rPr>
          <w:rFonts w:ascii="Garamond" w:hAnsi="Garamond" w:cs="Times New Roman"/>
          <w:sz w:val="24"/>
          <w:szCs w:val="24"/>
        </w:rPr>
        <w:t xml:space="preserve"> little</w:t>
      </w:r>
      <w:r w:rsidR="009E558B" w:rsidRPr="00D767F8">
        <w:rPr>
          <w:rFonts w:ascii="Garamond" w:hAnsi="Garamond" w:cs="Times New Roman"/>
          <w:sz w:val="24"/>
          <w:szCs w:val="24"/>
        </w:rPr>
        <w:t xml:space="preserve"> traction in contemporary pistology. Even so, the core of the view has</w:t>
      </w:r>
      <w:r w:rsidR="004A22B1" w:rsidRPr="00D767F8">
        <w:rPr>
          <w:rFonts w:ascii="Garamond" w:hAnsi="Garamond" w:cs="Times New Roman"/>
          <w:sz w:val="24"/>
          <w:szCs w:val="24"/>
        </w:rPr>
        <w:t xml:space="preserve"> found</w:t>
      </w:r>
      <w:r w:rsidR="009E558B" w:rsidRPr="00D767F8">
        <w:rPr>
          <w:rFonts w:ascii="Garamond" w:hAnsi="Garamond" w:cs="Times New Roman"/>
          <w:sz w:val="24"/>
          <w:szCs w:val="24"/>
        </w:rPr>
        <w:t xml:space="preserve"> some traction. It is this core that we will call</w:t>
      </w:r>
    </w:p>
    <w:p w14:paraId="76765966" w14:textId="4C129A35" w:rsidR="00606E18" w:rsidRPr="00D767F8" w:rsidRDefault="0032198D" w:rsidP="00D767F8">
      <w:pPr>
        <w:spacing w:after="0" w:line="240" w:lineRule="auto"/>
        <w:ind w:left="720"/>
        <w:contextualSpacing/>
        <w:rPr>
          <w:rFonts w:ascii="Garamond" w:hAnsi="Garamond" w:cs="Times New Roman"/>
          <w:sz w:val="24"/>
          <w:szCs w:val="24"/>
        </w:rPr>
      </w:pPr>
      <w:r w:rsidRPr="00D767F8">
        <w:rPr>
          <w:rFonts w:ascii="Garamond" w:hAnsi="Garamond" w:cs="Times New Roman"/>
          <w:i/>
          <w:sz w:val="24"/>
          <w:szCs w:val="24"/>
        </w:rPr>
        <w:t>Thomistic f</w:t>
      </w:r>
      <w:r w:rsidR="00143445" w:rsidRPr="00D767F8">
        <w:rPr>
          <w:rFonts w:ascii="Garamond" w:hAnsi="Garamond" w:cs="Times New Roman"/>
          <w:i/>
          <w:sz w:val="24"/>
          <w:szCs w:val="24"/>
        </w:rPr>
        <w:t>aith</w:t>
      </w:r>
      <w:r w:rsidR="004B53BD" w:rsidRPr="00D767F8">
        <w:rPr>
          <w:rFonts w:ascii="Garamond" w:hAnsi="Garamond" w:cs="Times New Roman"/>
          <w:sz w:val="24"/>
          <w:szCs w:val="24"/>
        </w:rPr>
        <w:t>.</w:t>
      </w:r>
      <w:r w:rsidR="00143445" w:rsidRPr="00D767F8">
        <w:rPr>
          <w:rFonts w:ascii="Garamond" w:hAnsi="Garamond" w:cs="Times New Roman"/>
          <w:sz w:val="24"/>
          <w:szCs w:val="24"/>
        </w:rPr>
        <w:t xml:space="preserve"> </w:t>
      </w:r>
      <w:r w:rsidR="00E579C7" w:rsidRPr="00D767F8">
        <w:rPr>
          <w:rFonts w:ascii="Garamond" w:hAnsi="Garamond" w:cs="Times New Roman"/>
          <w:sz w:val="24"/>
          <w:szCs w:val="24"/>
        </w:rPr>
        <w:t xml:space="preserve">For </w:t>
      </w:r>
      <w:r w:rsidR="000C0FE3" w:rsidRPr="00D767F8">
        <w:rPr>
          <w:rFonts w:ascii="Garamond" w:hAnsi="Garamond" w:cs="Times New Roman"/>
          <w:sz w:val="24"/>
          <w:szCs w:val="24"/>
        </w:rPr>
        <w:t>someone</w:t>
      </w:r>
      <w:r w:rsidR="00883B17" w:rsidRPr="00D767F8">
        <w:rPr>
          <w:rFonts w:ascii="Garamond" w:hAnsi="Garamond" w:cs="Times New Roman"/>
          <w:sz w:val="24"/>
          <w:szCs w:val="24"/>
        </w:rPr>
        <w:t xml:space="preserve"> to</w:t>
      </w:r>
      <w:r w:rsidR="008408BA" w:rsidRPr="00D767F8">
        <w:rPr>
          <w:rFonts w:ascii="Garamond" w:hAnsi="Garamond" w:cs="Times New Roman"/>
          <w:sz w:val="24"/>
          <w:szCs w:val="24"/>
        </w:rPr>
        <w:t xml:space="preserve"> have </w:t>
      </w:r>
      <w:r w:rsidR="00E579C7" w:rsidRPr="00D767F8">
        <w:rPr>
          <w:rFonts w:ascii="Garamond" w:hAnsi="Garamond" w:cs="Times New Roman"/>
          <w:sz w:val="24"/>
          <w:szCs w:val="24"/>
        </w:rPr>
        <w:t>faith is for them</w:t>
      </w:r>
      <w:r w:rsidR="00883B17" w:rsidRPr="00D767F8">
        <w:rPr>
          <w:rFonts w:ascii="Garamond" w:hAnsi="Garamond" w:cs="Times New Roman"/>
          <w:sz w:val="24"/>
          <w:szCs w:val="24"/>
        </w:rPr>
        <w:t xml:space="preserve"> to believe </w:t>
      </w:r>
      <w:r w:rsidR="00606E18" w:rsidRPr="00D767F8">
        <w:rPr>
          <w:rFonts w:ascii="Garamond" w:hAnsi="Garamond" w:cs="Times New Roman"/>
          <w:sz w:val="24"/>
          <w:szCs w:val="24"/>
        </w:rPr>
        <w:t>something with certainty on in</w:t>
      </w:r>
      <w:r w:rsidR="00BC0298" w:rsidRPr="00D767F8">
        <w:rPr>
          <w:rFonts w:ascii="Garamond" w:hAnsi="Garamond" w:cs="Times New Roman"/>
          <w:sz w:val="24"/>
          <w:szCs w:val="24"/>
        </w:rPr>
        <w:t xml:space="preserve">adequate </w:t>
      </w:r>
      <w:r w:rsidR="00606E18" w:rsidRPr="00D767F8">
        <w:rPr>
          <w:rFonts w:ascii="Garamond" w:hAnsi="Garamond" w:cs="Times New Roman"/>
          <w:sz w:val="24"/>
          <w:szCs w:val="24"/>
        </w:rPr>
        <w:t>evidence.</w:t>
      </w:r>
    </w:p>
    <w:p w14:paraId="7232CBF1" w14:textId="28E46DFA" w:rsidR="008A6075" w:rsidRPr="00D767F8" w:rsidRDefault="009E558B" w:rsidP="00D767F8">
      <w:pPr>
        <w:autoSpaceDE w:val="0"/>
        <w:autoSpaceDN w:val="0"/>
        <w:adjustRightInd w:val="0"/>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Others agree</w:t>
      </w:r>
      <w:r w:rsidR="00C73A74" w:rsidRPr="00D767F8">
        <w:rPr>
          <w:rFonts w:ascii="Garamond" w:hAnsi="Garamond" w:cs="Times New Roman"/>
          <w:sz w:val="24"/>
          <w:szCs w:val="24"/>
        </w:rPr>
        <w:t xml:space="preserve"> that this is what faith is. </w:t>
      </w:r>
      <w:r w:rsidR="002F772C" w:rsidRPr="00D767F8">
        <w:rPr>
          <w:rFonts w:ascii="Garamond" w:hAnsi="Garamond" w:cs="Times New Roman"/>
          <w:sz w:val="24"/>
          <w:szCs w:val="24"/>
        </w:rPr>
        <w:t>According to the New Atheists,</w:t>
      </w:r>
      <w:r w:rsidR="007A3ED1" w:rsidRPr="00D767F8">
        <w:rPr>
          <w:rFonts w:ascii="Garamond" w:hAnsi="Garamond" w:cs="Times New Roman"/>
          <w:sz w:val="24"/>
          <w:szCs w:val="24"/>
        </w:rPr>
        <w:t xml:space="preserve"> “faith is belief in the absence of evidence,” or “believing somethi</w:t>
      </w:r>
      <w:r w:rsidR="001B5AEB" w:rsidRPr="00D767F8">
        <w:rPr>
          <w:rFonts w:ascii="Garamond" w:hAnsi="Garamond" w:cs="Times New Roman"/>
          <w:sz w:val="24"/>
          <w:szCs w:val="24"/>
        </w:rPr>
        <w:t>ng without good reasons</w:t>
      </w:r>
      <w:r w:rsidR="007A3ED1" w:rsidRPr="00D767F8">
        <w:rPr>
          <w:rFonts w:ascii="Garamond" w:hAnsi="Garamond" w:cs="Times New Roman"/>
          <w:sz w:val="24"/>
          <w:szCs w:val="24"/>
        </w:rPr>
        <w:t>,” or “belief in spite of, even perhaps because of, the lack of evidence” (Rosenberg 2013, Pinker 2006, Dawkins 1992).</w:t>
      </w:r>
      <w:r w:rsidR="005669D2" w:rsidRPr="00D767F8">
        <w:rPr>
          <w:rFonts w:ascii="Garamond" w:hAnsi="Garamond" w:cs="Times New Roman"/>
          <w:sz w:val="24"/>
          <w:szCs w:val="24"/>
        </w:rPr>
        <w:t xml:space="preserve"> Sam Newlands</w:t>
      </w:r>
      <w:r w:rsidR="00844E67" w:rsidRPr="00D767F8">
        <w:rPr>
          <w:rFonts w:ascii="Garamond" w:hAnsi="Garamond" w:cs="Times New Roman"/>
          <w:sz w:val="24"/>
          <w:szCs w:val="24"/>
        </w:rPr>
        <w:t xml:space="preserve"> </w:t>
      </w:r>
      <w:r w:rsidR="00FA7E90" w:rsidRPr="00D767F8">
        <w:rPr>
          <w:rFonts w:ascii="Garamond" w:hAnsi="Garamond" w:cs="Times New Roman"/>
          <w:sz w:val="24"/>
          <w:szCs w:val="24"/>
        </w:rPr>
        <w:t>says</w:t>
      </w:r>
      <w:r w:rsidR="00410857" w:rsidRPr="00D767F8">
        <w:rPr>
          <w:rFonts w:ascii="Garamond" w:hAnsi="Garamond" w:cs="Times New Roman"/>
          <w:sz w:val="24"/>
          <w:szCs w:val="24"/>
        </w:rPr>
        <w:t>:</w:t>
      </w:r>
      <w:r w:rsidR="008A6075" w:rsidRPr="00D767F8">
        <w:rPr>
          <w:rFonts w:ascii="Garamond" w:hAnsi="Garamond" w:cs="Times New Roman"/>
          <w:sz w:val="24"/>
          <w:szCs w:val="24"/>
        </w:rPr>
        <w:t xml:space="preserve"> </w:t>
      </w:r>
      <w:r w:rsidR="008A6075" w:rsidRPr="00D767F8">
        <w:rPr>
          <w:rFonts w:ascii="Garamond" w:hAnsi="Garamond" w:cs="Times New Roman"/>
          <w:sz w:val="24"/>
          <w:szCs w:val="24"/>
          <w:shd w:val="clear" w:color="auto" w:fill="FFFFFF"/>
        </w:rPr>
        <w:t>“</w:t>
      </w:r>
      <w:r w:rsidR="00120955" w:rsidRPr="00D767F8">
        <w:rPr>
          <w:rFonts w:ascii="Garamond" w:hAnsi="Garamond" w:cs="Times New Roman"/>
          <w:sz w:val="24"/>
          <w:szCs w:val="24"/>
          <w:shd w:val="clear" w:color="auto" w:fill="FFFFFF"/>
        </w:rPr>
        <w:t>A lot of people think of faith as having a kind of belief commitment that something is going to be certain, or that something is going to be probable, that maybe outstrips the evidence”</w:t>
      </w:r>
      <w:r w:rsidR="00D735E3" w:rsidRPr="00D767F8">
        <w:rPr>
          <w:rFonts w:ascii="Garamond" w:hAnsi="Garamond" w:cs="Times New Roman"/>
          <w:sz w:val="24"/>
          <w:szCs w:val="24"/>
        </w:rPr>
        <w:t xml:space="preserve"> (201</w:t>
      </w:r>
      <w:r w:rsidR="00AF6784" w:rsidRPr="00D767F8">
        <w:rPr>
          <w:rFonts w:ascii="Garamond" w:hAnsi="Garamond" w:cs="Times New Roman"/>
          <w:sz w:val="24"/>
          <w:szCs w:val="24"/>
        </w:rPr>
        <w:t>5</w:t>
      </w:r>
      <w:r w:rsidR="00D735E3" w:rsidRPr="00D767F8">
        <w:rPr>
          <w:rFonts w:ascii="Garamond" w:hAnsi="Garamond" w:cs="Times New Roman"/>
          <w:sz w:val="24"/>
          <w:szCs w:val="24"/>
        </w:rPr>
        <w:t>)</w:t>
      </w:r>
      <w:r w:rsidR="00410857" w:rsidRPr="00D767F8">
        <w:rPr>
          <w:rFonts w:ascii="Garamond" w:hAnsi="Garamond" w:cs="Times New Roman"/>
          <w:sz w:val="24"/>
          <w:szCs w:val="24"/>
        </w:rPr>
        <w:t>.</w:t>
      </w:r>
      <w:r w:rsidR="00D735E3" w:rsidRPr="00D767F8">
        <w:rPr>
          <w:rFonts w:ascii="Garamond" w:hAnsi="Garamond" w:cs="Times New Roman"/>
          <w:sz w:val="24"/>
          <w:szCs w:val="24"/>
        </w:rPr>
        <w:t xml:space="preserve"> </w:t>
      </w:r>
      <w:r w:rsidR="00410857" w:rsidRPr="00D767F8">
        <w:rPr>
          <w:rFonts w:ascii="Garamond" w:hAnsi="Garamond" w:cs="Times New Roman"/>
          <w:sz w:val="24"/>
          <w:szCs w:val="24"/>
        </w:rPr>
        <w:t>A</w:t>
      </w:r>
      <w:r w:rsidR="00C73A74" w:rsidRPr="00D767F8">
        <w:rPr>
          <w:rFonts w:ascii="Garamond" w:hAnsi="Garamond" w:cs="Times New Roman"/>
          <w:sz w:val="24"/>
          <w:szCs w:val="24"/>
        </w:rPr>
        <w:t xml:space="preserve">ccording to </w:t>
      </w:r>
      <w:r w:rsidR="002F772C" w:rsidRPr="00D767F8">
        <w:rPr>
          <w:rFonts w:ascii="Garamond" w:hAnsi="Garamond" w:cs="Times New Roman"/>
          <w:sz w:val="24"/>
          <w:szCs w:val="24"/>
        </w:rPr>
        <w:t>Robert Pasnau</w:t>
      </w:r>
      <w:r w:rsidR="00451463" w:rsidRPr="00D767F8">
        <w:rPr>
          <w:rFonts w:ascii="Garamond" w:hAnsi="Garamond" w:cs="Times New Roman"/>
          <w:sz w:val="24"/>
          <w:szCs w:val="24"/>
        </w:rPr>
        <w:t>: “To hold a belie</w:t>
      </w:r>
      <w:r w:rsidR="00D735E3" w:rsidRPr="00D767F8">
        <w:rPr>
          <w:rFonts w:ascii="Garamond" w:hAnsi="Garamond" w:cs="Times New Roman"/>
          <w:sz w:val="24"/>
          <w:szCs w:val="24"/>
        </w:rPr>
        <w:t xml:space="preserve">f on faith </w:t>
      </w:r>
      <w:r w:rsidR="00451463" w:rsidRPr="00D767F8">
        <w:rPr>
          <w:rFonts w:ascii="Garamond" w:hAnsi="Garamond" w:cs="Times New Roman"/>
          <w:sz w:val="24"/>
          <w:szCs w:val="24"/>
        </w:rPr>
        <w:t>is to h</w:t>
      </w:r>
      <w:r w:rsidR="002F772C" w:rsidRPr="00D767F8">
        <w:rPr>
          <w:rFonts w:ascii="Garamond" w:hAnsi="Garamond" w:cs="Times New Roman"/>
          <w:sz w:val="24"/>
          <w:szCs w:val="24"/>
        </w:rPr>
        <w:t xml:space="preserve">old it firmly and </w:t>
      </w:r>
      <w:r w:rsidR="005C14EE" w:rsidRPr="00D767F8">
        <w:rPr>
          <w:rFonts w:ascii="Garamond" w:hAnsi="Garamond" w:cs="Times New Roman"/>
          <w:sz w:val="24"/>
          <w:szCs w:val="24"/>
        </w:rPr>
        <w:t xml:space="preserve">to </w:t>
      </w:r>
      <w:r w:rsidR="002F772C" w:rsidRPr="00D767F8">
        <w:rPr>
          <w:rFonts w:ascii="Garamond" w:hAnsi="Garamond" w:cs="Times New Roman"/>
          <w:sz w:val="24"/>
          <w:szCs w:val="24"/>
        </w:rPr>
        <w:t xml:space="preserve">attach a high </w:t>
      </w:r>
      <w:r w:rsidR="00451463" w:rsidRPr="00D767F8">
        <w:rPr>
          <w:rFonts w:ascii="Garamond" w:hAnsi="Garamond" w:cs="Times New Roman"/>
          <w:sz w:val="24"/>
          <w:szCs w:val="24"/>
        </w:rPr>
        <w:t>credence to it even though one does not suppose that the evi</w:t>
      </w:r>
      <w:r w:rsidR="0097360C" w:rsidRPr="00D767F8">
        <w:rPr>
          <w:rFonts w:ascii="Garamond" w:hAnsi="Garamond" w:cs="Times New Roman"/>
          <w:sz w:val="24"/>
          <w:szCs w:val="24"/>
        </w:rPr>
        <w:t>dence warrants such confid</w:t>
      </w:r>
      <w:r w:rsidR="003C22F7" w:rsidRPr="00D767F8">
        <w:rPr>
          <w:rFonts w:ascii="Garamond" w:hAnsi="Garamond" w:cs="Times New Roman"/>
          <w:sz w:val="24"/>
          <w:szCs w:val="24"/>
        </w:rPr>
        <w:t>ence”</w:t>
      </w:r>
      <w:r w:rsidR="003968D3" w:rsidRPr="00D767F8">
        <w:rPr>
          <w:rFonts w:ascii="Garamond" w:hAnsi="Garamond" w:cs="Times New Roman"/>
          <w:sz w:val="24"/>
          <w:szCs w:val="24"/>
        </w:rPr>
        <w:t>;</w:t>
      </w:r>
      <w:r w:rsidR="003C22F7" w:rsidRPr="00D767F8">
        <w:rPr>
          <w:rFonts w:ascii="Garamond" w:hAnsi="Garamond" w:cs="Times New Roman"/>
          <w:sz w:val="24"/>
          <w:szCs w:val="24"/>
        </w:rPr>
        <w:t xml:space="preserve"> those with faith, </w:t>
      </w:r>
      <w:r w:rsidR="0097360C" w:rsidRPr="00D767F8">
        <w:rPr>
          <w:rFonts w:ascii="Garamond" w:hAnsi="Garamond" w:cs="Times New Roman"/>
          <w:sz w:val="24"/>
          <w:szCs w:val="24"/>
        </w:rPr>
        <w:t>“adhere to their firm convictions even while maintaining a self-</w:t>
      </w:r>
      <w:r w:rsidR="0097360C" w:rsidRPr="00D767F8">
        <w:rPr>
          <w:rFonts w:ascii="Garamond" w:hAnsi="Garamond" w:cs="Times New Roman"/>
          <w:sz w:val="24"/>
          <w:szCs w:val="24"/>
        </w:rPr>
        <w:lastRenderedPageBreak/>
        <w:t>consciously grown-up awarene</w:t>
      </w:r>
      <w:r w:rsidR="008408BA" w:rsidRPr="00D767F8">
        <w:rPr>
          <w:rFonts w:ascii="Garamond" w:hAnsi="Garamond" w:cs="Times New Roman"/>
          <w:sz w:val="24"/>
          <w:szCs w:val="24"/>
        </w:rPr>
        <w:t>ss of how poor the evidence is”</w:t>
      </w:r>
      <w:r w:rsidR="003968D3" w:rsidRPr="00D767F8">
        <w:rPr>
          <w:rFonts w:ascii="Garamond" w:hAnsi="Garamond" w:cs="Times New Roman"/>
          <w:sz w:val="24"/>
          <w:szCs w:val="24"/>
        </w:rPr>
        <w:t xml:space="preserve"> (2017, 135)</w:t>
      </w:r>
      <w:r w:rsidR="00451463" w:rsidRPr="00D767F8">
        <w:rPr>
          <w:rFonts w:ascii="Garamond" w:hAnsi="Garamond" w:cs="Times New Roman"/>
          <w:sz w:val="24"/>
          <w:szCs w:val="24"/>
        </w:rPr>
        <w:t>.</w:t>
      </w:r>
      <w:r w:rsidR="00C73A74" w:rsidRPr="00D767F8">
        <w:rPr>
          <w:rFonts w:ascii="Garamond" w:hAnsi="Garamond" w:cs="Times New Roman"/>
          <w:sz w:val="24"/>
          <w:szCs w:val="24"/>
        </w:rPr>
        <w:t xml:space="preserve"> It seems, then, that Thomistic faith has some purchase on thinkers as diverse as these.</w:t>
      </w:r>
    </w:p>
    <w:p w14:paraId="73E522B3" w14:textId="3820EFE7" w:rsidR="009E7A9A" w:rsidRPr="00D767F8" w:rsidRDefault="009E558B"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 xml:space="preserve">Notice that </w:t>
      </w:r>
      <w:r w:rsidR="0009759E" w:rsidRPr="00D767F8">
        <w:rPr>
          <w:rFonts w:ascii="Garamond" w:hAnsi="Garamond" w:cs="Times New Roman"/>
          <w:sz w:val="24"/>
          <w:szCs w:val="24"/>
        </w:rPr>
        <w:t xml:space="preserve">Thomistic faith is a cognitive attitude, not a </w:t>
      </w:r>
      <w:r w:rsidR="00DC33C8" w:rsidRPr="00D767F8">
        <w:rPr>
          <w:rFonts w:ascii="Garamond" w:hAnsi="Garamond" w:cs="Times New Roman"/>
          <w:sz w:val="24"/>
          <w:szCs w:val="24"/>
        </w:rPr>
        <w:t xml:space="preserve">character </w:t>
      </w:r>
      <w:r w:rsidR="0009759E" w:rsidRPr="00D767F8">
        <w:rPr>
          <w:rFonts w:ascii="Garamond" w:hAnsi="Garamond" w:cs="Times New Roman"/>
          <w:sz w:val="24"/>
          <w:szCs w:val="24"/>
        </w:rPr>
        <w:t xml:space="preserve">trait; when </w:t>
      </w:r>
      <w:r w:rsidR="00056C45" w:rsidRPr="00D767F8">
        <w:rPr>
          <w:rFonts w:ascii="Garamond" w:hAnsi="Garamond" w:cs="Times New Roman"/>
          <w:sz w:val="24"/>
          <w:szCs w:val="24"/>
        </w:rPr>
        <w:t>instantiated</w:t>
      </w:r>
      <w:r w:rsidR="0009759E" w:rsidRPr="00D767F8">
        <w:rPr>
          <w:rFonts w:ascii="Garamond" w:hAnsi="Garamond" w:cs="Times New Roman"/>
          <w:sz w:val="24"/>
          <w:szCs w:val="24"/>
        </w:rPr>
        <w:t xml:space="preserve">, it takes a </w:t>
      </w:r>
      <w:r w:rsidR="00726D9C" w:rsidRPr="00D767F8">
        <w:rPr>
          <w:rFonts w:ascii="Garamond" w:hAnsi="Garamond" w:cs="Times New Roman"/>
          <w:sz w:val="24"/>
          <w:szCs w:val="24"/>
        </w:rPr>
        <w:t xml:space="preserve">specific </w:t>
      </w:r>
      <w:r w:rsidR="0009759E" w:rsidRPr="00D767F8">
        <w:rPr>
          <w:rFonts w:ascii="Garamond" w:hAnsi="Garamond" w:cs="Times New Roman"/>
          <w:sz w:val="24"/>
          <w:szCs w:val="24"/>
        </w:rPr>
        <w:t>proposition as its object</w:t>
      </w:r>
      <w:r w:rsidR="00FD5B73" w:rsidRPr="00D767F8">
        <w:rPr>
          <w:rFonts w:ascii="Garamond" w:hAnsi="Garamond" w:cs="Times New Roman"/>
          <w:sz w:val="24"/>
          <w:szCs w:val="24"/>
        </w:rPr>
        <w:t xml:space="preserve">, not all or nearly all propositions with respect to which one has faith, as we would expect of a trait. </w:t>
      </w:r>
      <w:r w:rsidR="005669D2" w:rsidRPr="00D767F8">
        <w:rPr>
          <w:rFonts w:ascii="Garamond" w:hAnsi="Garamond" w:cs="Times New Roman"/>
          <w:sz w:val="24"/>
          <w:szCs w:val="24"/>
        </w:rPr>
        <w:t xml:space="preserve">Even so, we can ask what </w:t>
      </w:r>
      <w:r w:rsidR="00947408" w:rsidRPr="00D767F8">
        <w:rPr>
          <w:rFonts w:ascii="Garamond" w:hAnsi="Garamond" w:cs="Times New Roman"/>
          <w:sz w:val="24"/>
          <w:szCs w:val="24"/>
        </w:rPr>
        <w:t xml:space="preserve">character </w:t>
      </w:r>
      <w:r w:rsidR="00A61698" w:rsidRPr="00D767F8">
        <w:rPr>
          <w:rFonts w:ascii="Garamond" w:hAnsi="Garamond" w:cs="Times New Roman"/>
          <w:sz w:val="24"/>
          <w:szCs w:val="24"/>
        </w:rPr>
        <w:t>trai</w:t>
      </w:r>
      <w:r w:rsidR="00C73A74" w:rsidRPr="00D767F8">
        <w:rPr>
          <w:rFonts w:ascii="Garamond" w:hAnsi="Garamond" w:cs="Times New Roman"/>
          <w:sz w:val="24"/>
          <w:szCs w:val="24"/>
        </w:rPr>
        <w:t xml:space="preserve">t </w:t>
      </w:r>
      <w:r w:rsidR="00A61698" w:rsidRPr="00D767F8">
        <w:rPr>
          <w:rFonts w:ascii="Garamond" w:hAnsi="Garamond" w:cs="Times New Roman"/>
          <w:sz w:val="24"/>
          <w:szCs w:val="24"/>
        </w:rPr>
        <w:t>woul</w:t>
      </w:r>
      <w:r w:rsidR="0041405C" w:rsidRPr="00D767F8">
        <w:rPr>
          <w:rFonts w:ascii="Garamond" w:hAnsi="Garamond" w:cs="Times New Roman"/>
          <w:sz w:val="24"/>
          <w:szCs w:val="24"/>
        </w:rPr>
        <w:t xml:space="preserve">d </w:t>
      </w:r>
      <w:r w:rsidR="00A61698" w:rsidRPr="00D767F8">
        <w:rPr>
          <w:rFonts w:ascii="Garamond" w:hAnsi="Garamond" w:cs="Times New Roman"/>
          <w:sz w:val="24"/>
          <w:szCs w:val="24"/>
        </w:rPr>
        <w:t>correlate</w:t>
      </w:r>
      <w:r w:rsidR="00962FAF" w:rsidRPr="00D767F8">
        <w:rPr>
          <w:rFonts w:ascii="Garamond" w:hAnsi="Garamond" w:cs="Times New Roman"/>
          <w:sz w:val="24"/>
          <w:szCs w:val="24"/>
        </w:rPr>
        <w:t xml:space="preserve"> with it</w:t>
      </w:r>
      <w:r w:rsidR="005669D2" w:rsidRPr="00D767F8">
        <w:rPr>
          <w:rFonts w:ascii="Garamond" w:hAnsi="Garamond" w:cs="Times New Roman"/>
          <w:sz w:val="24"/>
          <w:szCs w:val="24"/>
        </w:rPr>
        <w:t>.</w:t>
      </w:r>
      <w:r w:rsidR="00E914B5" w:rsidRPr="00D767F8">
        <w:rPr>
          <w:rFonts w:ascii="Garamond" w:hAnsi="Garamond" w:cs="Times New Roman"/>
          <w:sz w:val="24"/>
          <w:szCs w:val="24"/>
        </w:rPr>
        <w:t xml:space="preserve"> </w:t>
      </w:r>
      <w:r w:rsidR="009E58E3" w:rsidRPr="00D767F8">
        <w:rPr>
          <w:rFonts w:ascii="Garamond" w:hAnsi="Garamond" w:cs="Times New Roman"/>
          <w:sz w:val="24"/>
          <w:szCs w:val="24"/>
        </w:rPr>
        <w:t>On the personal worth theory</w:t>
      </w:r>
      <w:r w:rsidRPr="00D767F8">
        <w:rPr>
          <w:rFonts w:ascii="Garamond" w:hAnsi="Garamond" w:cs="Times New Roman"/>
          <w:sz w:val="24"/>
          <w:szCs w:val="24"/>
        </w:rPr>
        <w:t xml:space="preserve"> that we are presupposing in this paper</w:t>
      </w:r>
      <w:r w:rsidR="0041405C" w:rsidRPr="00D767F8">
        <w:rPr>
          <w:rFonts w:ascii="Garamond" w:hAnsi="Garamond" w:cs="Times New Roman"/>
          <w:sz w:val="24"/>
          <w:szCs w:val="24"/>
        </w:rPr>
        <w:t>, it would be this:</w:t>
      </w:r>
    </w:p>
    <w:p w14:paraId="5034ADE1" w14:textId="042B9131" w:rsidR="00D422F6" w:rsidRPr="00D767F8" w:rsidRDefault="009E7A9A" w:rsidP="00D767F8">
      <w:pPr>
        <w:spacing w:after="0" w:line="240" w:lineRule="auto"/>
        <w:ind w:left="720"/>
        <w:contextualSpacing/>
        <w:rPr>
          <w:rFonts w:ascii="Garamond" w:hAnsi="Garamond" w:cs="Times New Roman"/>
          <w:sz w:val="24"/>
          <w:szCs w:val="24"/>
        </w:rPr>
      </w:pPr>
      <w:r w:rsidRPr="00D767F8">
        <w:rPr>
          <w:rFonts w:ascii="Garamond" w:hAnsi="Garamond" w:cs="Times New Roman"/>
          <w:i/>
          <w:sz w:val="24"/>
          <w:szCs w:val="24"/>
        </w:rPr>
        <w:t>Thomistic faith as a character trait</w:t>
      </w:r>
      <w:r w:rsidRPr="00D767F8">
        <w:rPr>
          <w:rFonts w:ascii="Garamond" w:hAnsi="Garamond" w:cs="Times New Roman"/>
          <w:sz w:val="24"/>
          <w:szCs w:val="24"/>
        </w:rPr>
        <w:t>. For a person to have faith as a character trait is for them to be disposed to consistently believe things with certainty on in</w:t>
      </w:r>
      <w:r w:rsidR="00C73A74" w:rsidRPr="00D767F8">
        <w:rPr>
          <w:rFonts w:ascii="Garamond" w:hAnsi="Garamond" w:cs="Times New Roman"/>
          <w:sz w:val="24"/>
          <w:szCs w:val="24"/>
        </w:rPr>
        <w:t>adequate</w:t>
      </w:r>
      <w:r w:rsidRPr="00D767F8">
        <w:rPr>
          <w:rFonts w:ascii="Garamond" w:hAnsi="Garamond" w:cs="Times New Roman"/>
          <w:sz w:val="24"/>
          <w:szCs w:val="24"/>
        </w:rPr>
        <w:t xml:space="preserve"> evidence</w:t>
      </w:r>
      <w:r w:rsidR="00582507" w:rsidRPr="00D767F8">
        <w:rPr>
          <w:rFonts w:ascii="Garamond" w:hAnsi="Garamond" w:cs="Times New Roman"/>
          <w:sz w:val="24"/>
          <w:szCs w:val="24"/>
        </w:rPr>
        <w:t>, and to do so</w:t>
      </w:r>
      <w:r w:rsidRPr="00D767F8">
        <w:rPr>
          <w:rFonts w:ascii="Garamond" w:hAnsi="Garamond" w:cs="Times New Roman"/>
          <w:sz w:val="24"/>
          <w:szCs w:val="24"/>
        </w:rPr>
        <w:t xml:space="preserve"> because of their stable motivations and values.</w:t>
      </w:r>
    </w:p>
    <w:p w14:paraId="77F2AFB9" w14:textId="14F82B94" w:rsidR="004A7827" w:rsidRPr="00D767F8" w:rsidRDefault="004A7827" w:rsidP="00D767F8">
      <w:pPr>
        <w:spacing w:after="0" w:line="240" w:lineRule="auto"/>
        <w:contextualSpacing/>
        <w:rPr>
          <w:rFonts w:ascii="Garamond" w:hAnsi="Garamond" w:cs="Times New Roman"/>
          <w:sz w:val="24"/>
          <w:szCs w:val="24"/>
        </w:rPr>
      </w:pPr>
      <w:bookmarkStart w:id="2" w:name="_Hlk2705449"/>
      <w:r w:rsidRPr="00D767F8">
        <w:rPr>
          <w:rFonts w:ascii="Garamond" w:hAnsi="Garamond" w:cs="Times New Roman"/>
          <w:sz w:val="24"/>
          <w:szCs w:val="24"/>
        </w:rPr>
        <w:t xml:space="preserve">Two questions arise. </w:t>
      </w:r>
      <w:r w:rsidR="00EE364D" w:rsidRPr="00D767F8">
        <w:rPr>
          <w:rFonts w:ascii="Garamond" w:hAnsi="Garamond" w:cs="Times New Roman"/>
          <w:sz w:val="24"/>
          <w:szCs w:val="24"/>
        </w:rPr>
        <w:t xml:space="preserve">(i) </w:t>
      </w:r>
      <w:r w:rsidRPr="00D767F8">
        <w:rPr>
          <w:rFonts w:ascii="Garamond" w:hAnsi="Garamond" w:cs="Times New Roman"/>
          <w:sz w:val="24"/>
          <w:szCs w:val="24"/>
        </w:rPr>
        <w:t xml:space="preserve">Could </w:t>
      </w:r>
      <w:r w:rsidR="00BC25DE" w:rsidRPr="00D767F8">
        <w:rPr>
          <w:rFonts w:ascii="Garamond" w:hAnsi="Garamond" w:cs="Times New Roman"/>
          <w:sz w:val="24"/>
          <w:szCs w:val="24"/>
        </w:rPr>
        <w:t>such a</w:t>
      </w:r>
      <w:r w:rsidRPr="00D767F8">
        <w:rPr>
          <w:rFonts w:ascii="Garamond" w:hAnsi="Garamond" w:cs="Times New Roman"/>
          <w:sz w:val="24"/>
          <w:szCs w:val="24"/>
        </w:rPr>
        <w:t xml:space="preserve"> </w:t>
      </w:r>
      <w:r w:rsidR="00FD5B73" w:rsidRPr="00D767F8">
        <w:rPr>
          <w:rFonts w:ascii="Garamond" w:hAnsi="Garamond" w:cs="Times New Roman"/>
          <w:sz w:val="24"/>
          <w:szCs w:val="24"/>
        </w:rPr>
        <w:t xml:space="preserve">character </w:t>
      </w:r>
      <w:r w:rsidRPr="00D767F8">
        <w:rPr>
          <w:rFonts w:ascii="Garamond" w:hAnsi="Garamond" w:cs="Times New Roman"/>
          <w:sz w:val="24"/>
          <w:szCs w:val="24"/>
        </w:rPr>
        <w:t xml:space="preserve">trait be a virtue? </w:t>
      </w:r>
      <w:r w:rsidR="00EE364D" w:rsidRPr="00D767F8">
        <w:rPr>
          <w:rFonts w:ascii="Garamond" w:hAnsi="Garamond" w:cs="Times New Roman"/>
          <w:sz w:val="24"/>
          <w:szCs w:val="24"/>
        </w:rPr>
        <w:t xml:space="preserve">(ii) </w:t>
      </w:r>
      <w:r w:rsidRPr="00D767F8">
        <w:rPr>
          <w:rFonts w:ascii="Garamond" w:hAnsi="Garamond" w:cs="Times New Roman"/>
          <w:sz w:val="24"/>
          <w:szCs w:val="24"/>
        </w:rPr>
        <w:t>How would it relate to humility?</w:t>
      </w:r>
    </w:p>
    <w:p w14:paraId="6DA386F5" w14:textId="45D67C47" w:rsidR="00EE364D" w:rsidRPr="00D767F8" w:rsidRDefault="00EE364D"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 xml:space="preserve">(i) </w:t>
      </w:r>
      <w:r w:rsidR="00B6506F" w:rsidRPr="00D767F8">
        <w:rPr>
          <w:rFonts w:ascii="Garamond" w:hAnsi="Garamond" w:cs="Times New Roman"/>
          <w:sz w:val="24"/>
          <w:szCs w:val="24"/>
        </w:rPr>
        <w:t xml:space="preserve">It is difficult to see how it could be an </w:t>
      </w:r>
      <w:r w:rsidR="00B6506F" w:rsidRPr="00D767F8">
        <w:rPr>
          <w:rFonts w:ascii="Garamond" w:hAnsi="Garamond" w:cs="Times New Roman"/>
          <w:i/>
          <w:sz w:val="24"/>
          <w:szCs w:val="24"/>
        </w:rPr>
        <w:t>intellectual</w:t>
      </w:r>
      <w:r w:rsidR="00B6506F" w:rsidRPr="00D767F8">
        <w:rPr>
          <w:rFonts w:ascii="Garamond" w:hAnsi="Garamond" w:cs="Times New Roman"/>
          <w:sz w:val="24"/>
          <w:szCs w:val="24"/>
        </w:rPr>
        <w:t xml:space="preserve"> virtue. </w:t>
      </w:r>
      <w:r w:rsidR="00BC25DE" w:rsidRPr="00D767F8">
        <w:rPr>
          <w:rFonts w:ascii="Garamond" w:hAnsi="Garamond" w:cs="Times New Roman"/>
          <w:sz w:val="24"/>
          <w:szCs w:val="24"/>
        </w:rPr>
        <w:t>A character trait is a</w:t>
      </w:r>
      <w:r w:rsidR="00CC229D" w:rsidRPr="00D767F8">
        <w:rPr>
          <w:rFonts w:ascii="Garamond" w:hAnsi="Garamond" w:cs="Times New Roman"/>
          <w:sz w:val="24"/>
          <w:szCs w:val="24"/>
        </w:rPr>
        <w:t>n intellectual</w:t>
      </w:r>
      <w:r w:rsidR="00BC25DE" w:rsidRPr="00D767F8">
        <w:rPr>
          <w:rFonts w:ascii="Garamond" w:hAnsi="Garamond" w:cs="Times New Roman"/>
          <w:sz w:val="24"/>
          <w:szCs w:val="24"/>
        </w:rPr>
        <w:t xml:space="preserve"> virtue only if it is </w:t>
      </w:r>
      <w:r w:rsidR="00B6506F" w:rsidRPr="00D767F8">
        <w:rPr>
          <w:rFonts w:ascii="Garamond" w:hAnsi="Garamond" w:cs="Times New Roman"/>
          <w:sz w:val="24"/>
          <w:szCs w:val="24"/>
        </w:rPr>
        <w:t xml:space="preserve">grounded in a </w:t>
      </w:r>
      <w:r w:rsidR="00CC229D" w:rsidRPr="00D767F8">
        <w:rPr>
          <w:rFonts w:ascii="Garamond" w:hAnsi="Garamond" w:cs="Times New Roman"/>
          <w:sz w:val="24"/>
          <w:szCs w:val="24"/>
        </w:rPr>
        <w:t xml:space="preserve">strong </w:t>
      </w:r>
      <w:r w:rsidR="00B6506F" w:rsidRPr="00D767F8">
        <w:rPr>
          <w:rFonts w:ascii="Garamond" w:hAnsi="Garamond" w:cs="Times New Roman"/>
          <w:sz w:val="24"/>
          <w:szCs w:val="24"/>
        </w:rPr>
        <w:t>desire for epistemic goods such as truth, knowledge, understand</w:t>
      </w:r>
      <w:r w:rsidR="000A45F6" w:rsidRPr="00D767F8">
        <w:rPr>
          <w:rFonts w:ascii="Garamond" w:hAnsi="Garamond" w:cs="Times New Roman"/>
          <w:sz w:val="24"/>
          <w:szCs w:val="24"/>
        </w:rPr>
        <w:t>ing, and justified belief</w:t>
      </w:r>
      <w:r w:rsidR="00B6506F" w:rsidRPr="00D767F8">
        <w:rPr>
          <w:rFonts w:ascii="Garamond" w:hAnsi="Garamond" w:cs="Times New Roman"/>
          <w:sz w:val="24"/>
          <w:szCs w:val="24"/>
        </w:rPr>
        <w:t xml:space="preserve">. </w:t>
      </w:r>
      <w:r w:rsidR="00CC229D" w:rsidRPr="00D767F8">
        <w:rPr>
          <w:rFonts w:ascii="Garamond" w:hAnsi="Garamond" w:cs="Times New Roman"/>
          <w:sz w:val="24"/>
          <w:szCs w:val="24"/>
        </w:rPr>
        <w:t xml:space="preserve">But anyone with a strong desire for </w:t>
      </w:r>
      <w:r w:rsidR="0091127D" w:rsidRPr="00D767F8">
        <w:rPr>
          <w:rFonts w:ascii="Garamond" w:hAnsi="Garamond" w:cs="Times New Roman"/>
          <w:sz w:val="24"/>
          <w:szCs w:val="24"/>
        </w:rPr>
        <w:t>such goods will</w:t>
      </w:r>
      <w:r w:rsidR="00CC229D" w:rsidRPr="00D767F8">
        <w:rPr>
          <w:rFonts w:ascii="Garamond" w:hAnsi="Garamond" w:cs="Times New Roman"/>
          <w:sz w:val="24"/>
          <w:szCs w:val="24"/>
        </w:rPr>
        <w:t xml:space="preserve"> be ill-served by </w:t>
      </w:r>
      <w:r w:rsidR="000A45F6" w:rsidRPr="00D767F8">
        <w:rPr>
          <w:rFonts w:ascii="Garamond" w:hAnsi="Garamond" w:cs="Times New Roman"/>
          <w:sz w:val="24"/>
          <w:szCs w:val="24"/>
        </w:rPr>
        <w:t xml:space="preserve">such a trait. That’s because </w:t>
      </w:r>
      <w:r w:rsidR="00CC229D" w:rsidRPr="00D767F8">
        <w:rPr>
          <w:rFonts w:ascii="Garamond" w:hAnsi="Garamond" w:cs="Times New Roman"/>
          <w:sz w:val="24"/>
          <w:szCs w:val="24"/>
        </w:rPr>
        <w:t>a disposition</w:t>
      </w:r>
      <w:r w:rsidR="00BC25DE" w:rsidRPr="00D767F8">
        <w:rPr>
          <w:rFonts w:ascii="Garamond" w:hAnsi="Garamond" w:cs="Times New Roman"/>
          <w:sz w:val="24"/>
          <w:szCs w:val="24"/>
        </w:rPr>
        <w:t xml:space="preserve"> to consistently believe things with cer</w:t>
      </w:r>
      <w:r w:rsidR="0091127D" w:rsidRPr="00D767F8">
        <w:rPr>
          <w:rFonts w:ascii="Garamond" w:hAnsi="Garamond" w:cs="Times New Roman"/>
          <w:sz w:val="24"/>
          <w:szCs w:val="24"/>
        </w:rPr>
        <w:t xml:space="preserve">tainty on </w:t>
      </w:r>
      <w:r w:rsidR="006C50FA" w:rsidRPr="00D767F8">
        <w:rPr>
          <w:rFonts w:ascii="Garamond" w:hAnsi="Garamond" w:cs="Times New Roman"/>
          <w:sz w:val="24"/>
          <w:szCs w:val="24"/>
        </w:rPr>
        <w:t>inadequate</w:t>
      </w:r>
      <w:r w:rsidR="0091127D" w:rsidRPr="00D767F8">
        <w:rPr>
          <w:rFonts w:ascii="Garamond" w:hAnsi="Garamond" w:cs="Times New Roman"/>
          <w:sz w:val="24"/>
          <w:szCs w:val="24"/>
        </w:rPr>
        <w:t xml:space="preserve"> evidence</w:t>
      </w:r>
      <w:r w:rsidR="000A45F6" w:rsidRPr="00D767F8">
        <w:rPr>
          <w:rFonts w:ascii="Garamond" w:hAnsi="Garamond" w:cs="Times New Roman"/>
          <w:sz w:val="24"/>
          <w:szCs w:val="24"/>
        </w:rPr>
        <w:t xml:space="preserve"> </w:t>
      </w:r>
      <w:r w:rsidR="00FD5B73" w:rsidRPr="00D767F8">
        <w:rPr>
          <w:rFonts w:ascii="Garamond" w:hAnsi="Garamond" w:cs="Times New Roman"/>
          <w:sz w:val="24"/>
          <w:szCs w:val="24"/>
        </w:rPr>
        <w:t>lends itself to</w:t>
      </w:r>
      <w:r w:rsidR="000446FD" w:rsidRPr="00D767F8">
        <w:rPr>
          <w:rFonts w:ascii="Garamond" w:hAnsi="Garamond" w:cs="Times New Roman"/>
          <w:sz w:val="24"/>
          <w:szCs w:val="24"/>
        </w:rPr>
        <w:t xml:space="preserve"> </w:t>
      </w:r>
      <w:r w:rsidR="000A45F6" w:rsidRPr="00D767F8">
        <w:rPr>
          <w:rFonts w:ascii="Garamond" w:hAnsi="Garamond" w:cs="Times New Roman"/>
          <w:sz w:val="24"/>
          <w:szCs w:val="24"/>
        </w:rPr>
        <w:t>falsehood, ignorance, misunderstanding, and unjustified belief</w:t>
      </w:r>
      <w:r w:rsidR="0091127D" w:rsidRPr="00D767F8">
        <w:rPr>
          <w:rFonts w:ascii="Garamond" w:hAnsi="Garamond" w:cs="Times New Roman"/>
          <w:sz w:val="24"/>
          <w:szCs w:val="24"/>
        </w:rPr>
        <w:t xml:space="preserve">. </w:t>
      </w:r>
      <w:r w:rsidR="000A45F6" w:rsidRPr="00D767F8">
        <w:rPr>
          <w:rFonts w:ascii="Garamond" w:hAnsi="Garamond" w:cs="Times New Roman"/>
          <w:sz w:val="24"/>
          <w:szCs w:val="24"/>
        </w:rPr>
        <w:t>Thomistic faith as a character trait, therefore, conflict</w:t>
      </w:r>
      <w:r w:rsidR="000066AC" w:rsidRPr="00D767F8">
        <w:rPr>
          <w:rFonts w:ascii="Garamond" w:hAnsi="Garamond" w:cs="Times New Roman"/>
          <w:sz w:val="24"/>
          <w:szCs w:val="24"/>
        </w:rPr>
        <w:t>s</w:t>
      </w:r>
      <w:r w:rsidR="000A45F6" w:rsidRPr="00D767F8">
        <w:rPr>
          <w:rFonts w:ascii="Garamond" w:hAnsi="Garamond" w:cs="Times New Roman"/>
          <w:sz w:val="24"/>
          <w:szCs w:val="24"/>
        </w:rPr>
        <w:t xml:space="preserve"> with the motivations and values appropriate to intellectual</w:t>
      </w:r>
      <w:r w:rsidR="001F0AC2" w:rsidRPr="00D767F8">
        <w:rPr>
          <w:rFonts w:ascii="Garamond" w:hAnsi="Garamond" w:cs="Times New Roman"/>
          <w:sz w:val="24"/>
          <w:szCs w:val="24"/>
        </w:rPr>
        <w:t xml:space="preserve"> virtue.</w:t>
      </w:r>
    </w:p>
    <w:p w14:paraId="7EB41202" w14:textId="6A2003BA" w:rsidR="00FD5B73" w:rsidRPr="00D767F8" w:rsidRDefault="002A443B"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 xml:space="preserve">(ii) </w:t>
      </w:r>
      <w:bookmarkEnd w:id="2"/>
      <w:r w:rsidR="00DC33C8" w:rsidRPr="00D767F8">
        <w:rPr>
          <w:rFonts w:ascii="Garamond" w:hAnsi="Garamond" w:cs="Times New Roman"/>
          <w:sz w:val="24"/>
          <w:szCs w:val="24"/>
        </w:rPr>
        <w:t>Thomistic f</w:t>
      </w:r>
      <w:r w:rsidR="00730613" w:rsidRPr="00D767F8">
        <w:rPr>
          <w:rFonts w:ascii="Garamond" w:hAnsi="Garamond" w:cs="Times New Roman"/>
          <w:sz w:val="24"/>
          <w:szCs w:val="24"/>
        </w:rPr>
        <w:t xml:space="preserve">aith </w:t>
      </w:r>
      <w:r w:rsidR="00DC33C8" w:rsidRPr="00D767F8">
        <w:rPr>
          <w:rFonts w:ascii="Garamond" w:hAnsi="Garamond" w:cs="Times New Roman"/>
          <w:sz w:val="24"/>
          <w:szCs w:val="24"/>
        </w:rPr>
        <w:t xml:space="preserve">as a trait </w:t>
      </w:r>
      <w:r w:rsidR="00730613" w:rsidRPr="00D767F8">
        <w:rPr>
          <w:rFonts w:ascii="Garamond" w:hAnsi="Garamond" w:cs="Times New Roman"/>
          <w:sz w:val="24"/>
          <w:szCs w:val="24"/>
        </w:rPr>
        <w:t xml:space="preserve">would </w:t>
      </w:r>
      <w:r w:rsidR="00B16A6B" w:rsidRPr="00D767F8">
        <w:rPr>
          <w:rFonts w:ascii="Garamond" w:hAnsi="Garamond" w:cs="Times New Roman"/>
          <w:sz w:val="24"/>
          <w:szCs w:val="24"/>
        </w:rPr>
        <w:t>conflict</w:t>
      </w:r>
      <w:r w:rsidR="00730613" w:rsidRPr="00D767F8">
        <w:rPr>
          <w:rFonts w:ascii="Garamond" w:hAnsi="Garamond" w:cs="Times New Roman"/>
          <w:sz w:val="24"/>
          <w:szCs w:val="24"/>
        </w:rPr>
        <w:t xml:space="preserve"> with</w:t>
      </w:r>
      <w:r w:rsidR="003146F0" w:rsidRPr="00D767F8">
        <w:rPr>
          <w:rFonts w:ascii="Garamond" w:hAnsi="Garamond" w:cs="Times New Roman"/>
          <w:sz w:val="24"/>
          <w:szCs w:val="24"/>
        </w:rPr>
        <w:t xml:space="preserve"> </w:t>
      </w:r>
      <w:r w:rsidR="005B061C" w:rsidRPr="00D767F8">
        <w:rPr>
          <w:rFonts w:ascii="Garamond" w:hAnsi="Garamond" w:cs="Times New Roman"/>
          <w:sz w:val="24"/>
          <w:szCs w:val="24"/>
        </w:rPr>
        <w:t xml:space="preserve">the virtue of </w:t>
      </w:r>
      <w:r w:rsidR="00614F0D" w:rsidRPr="00D767F8">
        <w:rPr>
          <w:rFonts w:ascii="Garamond" w:hAnsi="Garamond" w:cs="Times New Roman"/>
          <w:sz w:val="24"/>
          <w:szCs w:val="24"/>
        </w:rPr>
        <w:t>humility</w:t>
      </w:r>
      <w:r w:rsidR="003146F0" w:rsidRPr="00D767F8">
        <w:rPr>
          <w:rFonts w:ascii="Garamond" w:hAnsi="Garamond" w:cs="Times New Roman"/>
          <w:sz w:val="24"/>
          <w:szCs w:val="24"/>
        </w:rPr>
        <w:t xml:space="preserve"> in the domain of inquiry</w:t>
      </w:r>
      <w:r w:rsidRPr="00D767F8">
        <w:rPr>
          <w:rFonts w:ascii="Garamond" w:hAnsi="Garamond" w:cs="Times New Roman"/>
          <w:sz w:val="24"/>
          <w:szCs w:val="24"/>
        </w:rPr>
        <w:t xml:space="preserve">, for </w:t>
      </w:r>
      <w:r w:rsidR="009E58E3" w:rsidRPr="00D767F8">
        <w:rPr>
          <w:rFonts w:ascii="Garamond" w:hAnsi="Garamond" w:cs="Times New Roman"/>
          <w:sz w:val="24"/>
          <w:szCs w:val="24"/>
        </w:rPr>
        <w:t xml:space="preserve">at least </w:t>
      </w:r>
      <w:r w:rsidRPr="00D767F8">
        <w:rPr>
          <w:rFonts w:ascii="Garamond" w:hAnsi="Garamond" w:cs="Times New Roman"/>
          <w:sz w:val="24"/>
          <w:szCs w:val="24"/>
        </w:rPr>
        <w:t>two reasons</w:t>
      </w:r>
      <w:r w:rsidR="009C0653" w:rsidRPr="00D767F8">
        <w:rPr>
          <w:rFonts w:ascii="Garamond" w:hAnsi="Garamond" w:cs="Times New Roman"/>
          <w:sz w:val="24"/>
          <w:szCs w:val="24"/>
        </w:rPr>
        <w:t>.</w:t>
      </w:r>
      <w:r w:rsidRPr="00D767F8">
        <w:rPr>
          <w:rFonts w:ascii="Garamond" w:hAnsi="Garamond" w:cs="Times New Roman"/>
          <w:sz w:val="24"/>
          <w:szCs w:val="24"/>
        </w:rPr>
        <w:t xml:space="preserve"> </w:t>
      </w:r>
    </w:p>
    <w:p w14:paraId="407B16EB" w14:textId="249BC197" w:rsidR="00FD5B73" w:rsidRPr="00D767F8" w:rsidRDefault="002A443B"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 xml:space="preserve">First, </w:t>
      </w:r>
      <w:r w:rsidR="00A46ED7" w:rsidRPr="00D767F8">
        <w:rPr>
          <w:rFonts w:ascii="Garamond" w:hAnsi="Garamond" w:cs="Times New Roman"/>
          <w:sz w:val="24"/>
          <w:szCs w:val="24"/>
        </w:rPr>
        <w:t xml:space="preserve">we are </w:t>
      </w:r>
      <w:r w:rsidR="009815BB" w:rsidRPr="00D767F8">
        <w:rPr>
          <w:rFonts w:ascii="Garamond" w:hAnsi="Garamond" w:cs="Times New Roman"/>
          <w:sz w:val="24"/>
          <w:szCs w:val="24"/>
        </w:rPr>
        <w:t xml:space="preserve">often </w:t>
      </w:r>
      <w:r w:rsidR="00385351" w:rsidRPr="00D767F8">
        <w:rPr>
          <w:rFonts w:ascii="Garamond" w:hAnsi="Garamond" w:cs="Times New Roman"/>
          <w:sz w:val="24"/>
          <w:szCs w:val="24"/>
        </w:rPr>
        <w:t>in no position to settle a matter that’s important to us because</w:t>
      </w:r>
      <w:r w:rsidR="00A61698" w:rsidRPr="00D767F8">
        <w:rPr>
          <w:rFonts w:ascii="Garamond" w:hAnsi="Garamond" w:cs="Times New Roman"/>
          <w:sz w:val="24"/>
          <w:szCs w:val="24"/>
        </w:rPr>
        <w:t xml:space="preserve"> our cognitive </w:t>
      </w:r>
      <w:r w:rsidR="00385351" w:rsidRPr="00D767F8">
        <w:rPr>
          <w:rFonts w:ascii="Garamond" w:hAnsi="Garamond" w:cs="Times New Roman"/>
          <w:sz w:val="24"/>
          <w:szCs w:val="24"/>
        </w:rPr>
        <w:t>powers are not up to the task or we have yet to exercise them to gain enough</w:t>
      </w:r>
      <w:r w:rsidR="008408BA" w:rsidRPr="00D767F8">
        <w:rPr>
          <w:rFonts w:ascii="Garamond" w:hAnsi="Garamond" w:cs="Times New Roman"/>
          <w:sz w:val="24"/>
          <w:szCs w:val="24"/>
        </w:rPr>
        <w:t xml:space="preserve"> evidence to f</w:t>
      </w:r>
      <w:r w:rsidRPr="00D767F8">
        <w:rPr>
          <w:rFonts w:ascii="Garamond" w:hAnsi="Garamond" w:cs="Times New Roman"/>
          <w:sz w:val="24"/>
          <w:szCs w:val="24"/>
        </w:rPr>
        <w:t xml:space="preserve">orm a reasonable </w:t>
      </w:r>
      <w:r w:rsidR="00716B5B" w:rsidRPr="00D767F8">
        <w:rPr>
          <w:rFonts w:ascii="Garamond" w:hAnsi="Garamond" w:cs="Times New Roman"/>
          <w:sz w:val="24"/>
          <w:szCs w:val="24"/>
        </w:rPr>
        <w:t>opinion</w:t>
      </w:r>
      <w:r w:rsidR="00385351" w:rsidRPr="00D767F8">
        <w:rPr>
          <w:rFonts w:ascii="Garamond" w:hAnsi="Garamond" w:cs="Times New Roman"/>
          <w:sz w:val="24"/>
          <w:szCs w:val="24"/>
        </w:rPr>
        <w:t xml:space="preserve">. </w:t>
      </w:r>
      <w:r w:rsidR="005B061C" w:rsidRPr="00D767F8">
        <w:rPr>
          <w:rFonts w:ascii="Garamond" w:hAnsi="Garamond" w:cs="Times New Roman"/>
          <w:sz w:val="24"/>
          <w:szCs w:val="24"/>
        </w:rPr>
        <w:t>The virtue of h</w:t>
      </w:r>
      <w:r w:rsidR="00385351" w:rsidRPr="00D767F8">
        <w:rPr>
          <w:rFonts w:ascii="Garamond" w:hAnsi="Garamond" w:cs="Times New Roman"/>
          <w:sz w:val="24"/>
          <w:szCs w:val="24"/>
        </w:rPr>
        <w:t xml:space="preserve">umility counsels us to be </w:t>
      </w:r>
      <w:r w:rsidR="005B061C" w:rsidRPr="00D767F8">
        <w:rPr>
          <w:rFonts w:ascii="Garamond" w:hAnsi="Garamond" w:cs="Times New Roman"/>
          <w:sz w:val="24"/>
          <w:szCs w:val="24"/>
        </w:rPr>
        <w:t xml:space="preserve">appropriately </w:t>
      </w:r>
      <w:r w:rsidR="00385351" w:rsidRPr="00D767F8">
        <w:rPr>
          <w:rFonts w:ascii="Garamond" w:hAnsi="Garamond" w:cs="Times New Roman"/>
          <w:sz w:val="24"/>
          <w:szCs w:val="24"/>
        </w:rPr>
        <w:t xml:space="preserve">attentive to, and to own, our </w:t>
      </w:r>
      <w:r w:rsidR="00A61698" w:rsidRPr="00D767F8">
        <w:rPr>
          <w:rFonts w:ascii="Garamond" w:hAnsi="Garamond" w:cs="Times New Roman"/>
          <w:sz w:val="24"/>
          <w:szCs w:val="24"/>
        </w:rPr>
        <w:t xml:space="preserve">intellectual </w:t>
      </w:r>
      <w:r w:rsidR="00385351" w:rsidRPr="00D767F8">
        <w:rPr>
          <w:rFonts w:ascii="Garamond" w:hAnsi="Garamond" w:cs="Times New Roman"/>
          <w:sz w:val="24"/>
          <w:szCs w:val="24"/>
        </w:rPr>
        <w:t xml:space="preserve">limitations, </w:t>
      </w:r>
      <w:r w:rsidR="00A61698" w:rsidRPr="00D767F8">
        <w:rPr>
          <w:rFonts w:ascii="Garamond" w:hAnsi="Garamond" w:cs="Times New Roman"/>
          <w:sz w:val="24"/>
          <w:szCs w:val="24"/>
        </w:rPr>
        <w:t>including a lack of evidence</w:t>
      </w:r>
      <w:r w:rsidR="00385351" w:rsidRPr="00D767F8">
        <w:rPr>
          <w:rFonts w:ascii="Garamond" w:hAnsi="Garamond" w:cs="Times New Roman"/>
          <w:sz w:val="24"/>
          <w:szCs w:val="24"/>
        </w:rPr>
        <w:t>, and so to refra</w:t>
      </w:r>
      <w:r w:rsidR="006067C3" w:rsidRPr="00D767F8">
        <w:rPr>
          <w:rFonts w:ascii="Garamond" w:hAnsi="Garamond" w:cs="Times New Roman"/>
          <w:sz w:val="24"/>
          <w:szCs w:val="24"/>
        </w:rPr>
        <w:t>in from believing</w:t>
      </w:r>
      <w:r w:rsidR="00A61698" w:rsidRPr="00D767F8">
        <w:rPr>
          <w:rFonts w:ascii="Garamond" w:hAnsi="Garamond" w:cs="Times New Roman"/>
          <w:sz w:val="24"/>
          <w:szCs w:val="24"/>
        </w:rPr>
        <w:t xml:space="preserve"> </w:t>
      </w:r>
      <w:r w:rsidR="007A2131" w:rsidRPr="00D767F8">
        <w:rPr>
          <w:rFonts w:ascii="Garamond" w:hAnsi="Garamond" w:cs="Times New Roman"/>
          <w:sz w:val="24"/>
          <w:szCs w:val="24"/>
        </w:rPr>
        <w:t>in such cases</w:t>
      </w:r>
      <w:r w:rsidR="006067C3" w:rsidRPr="00D767F8">
        <w:rPr>
          <w:rFonts w:ascii="Garamond" w:hAnsi="Garamond" w:cs="Times New Roman"/>
          <w:sz w:val="24"/>
          <w:szCs w:val="24"/>
        </w:rPr>
        <w:t>. Not</w:t>
      </w:r>
      <w:r w:rsidR="00385351" w:rsidRPr="00D767F8">
        <w:rPr>
          <w:rFonts w:ascii="Garamond" w:hAnsi="Garamond" w:cs="Times New Roman"/>
          <w:sz w:val="24"/>
          <w:szCs w:val="24"/>
        </w:rPr>
        <w:t xml:space="preserve"> </w:t>
      </w:r>
      <w:r w:rsidR="008408BA" w:rsidRPr="00D767F8">
        <w:rPr>
          <w:rFonts w:ascii="Garamond" w:hAnsi="Garamond" w:cs="Times New Roman"/>
          <w:sz w:val="24"/>
          <w:szCs w:val="24"/>
        </w:rPr>
        <w:t xml:space="preserve">so with </w:t>
      </w:r>
      <w:r w:rsidR="003146F0" w:rsidRPr="00D767F8">
        <w:rPr>
          <w:rFonts w:ascii="Garamond" w:hAnsi="Garamond" w:cs="Times New Roman"/>
          <w:sz w:val="24"/>
          <w:szCs w:val="24"/>
        </w:rPr>
        <w:t xml:space="preserve">Thomistic </w:t>
      </w:r>
      <w:r w:rsidR="00385351" w:rsidRPr="00D767F8">
        <w:rPr>
          <w:rFonts w:ascii="Garamond" w:hAnsi="Garamond" w:cs="Times New Roman"/>
          <w:sz w:val="24"/>
          <w:szCs w:val="24"/>
        </w:rPr>
        <w:t>faith</w:t>
      </w:r>
      <w:r w:rsidRPr="00D767F8">
        <w:rPr>
          <w:rFonts w:ascii="Garamond" w:hAnsi="Garamond" w:cs="Times New Roman"/>
          <w:sz w:val="24"/>
          <w:szCs w:val="24"/>
        </w:rPr>
        <w:t xml:space="preserve"> as a character trait</w:t>
      </w:r>
      <w:r w:rsidR="00385351" w:rsidRPr="00D767F8">
        <w:rPr>
          <w:rFonts w:ascii="Garamond" w:hAnsi="Garamond" w:cs="Times New Roman"/>
          <w:sz w:val="24"/>
          <w:szCs w:val="24"/>
        </w:rPr>
        <w:t xml:space="preserve">. If we are </w:t>
      </w:r>
      <w:r w:rsidR="00716B5B" w:rsidRPr="00D767F8">
        <w:rPr>
          <w:rFonts w:ascii="Garamond" w:hAnsi="Garamond" w:cs="Times New Roman"/>
          <w:sz w:val="24"/>
          <w:szCs w:val="24"/>
        </w:rPr>
        <w:t xml:space="preserve">stably </w:t>
      </w:r>
      <w:r w:rsidR="00385351" w:rsidRPr="00D767F8">
        <w:rPr>
          <w:rFonts w:ascii="Garamond" w:hAnsi="Garamond" w:cs="Times New Roman"/>
          <w:sz w:val="24"/>
          <w:szCs w:val="24"/>
        </w:rPr>
        <w:t xml:space="preserve">disposed to </w:t>
      </w:r>
      <w:r w:rsidR="007A2131" w:rsidRPr="00D767F8">
        <w:rPr>
          <w:rFonts w:ascii="Garamond" w:hAnsi="Garamond" w:cs="Times New Roman"/>
          <w:sz w:val="24"/>
          <w:szCs w:val="24"/>
        </w:rPr>
        <w:t xml:space="preserve">consistently </w:t>
      </w:r>
      <w:r w:rsidR="00385351" w:rsidRPr="00D767F8">
        <w:rPr>
          <w:rFonts w:ascii="Garamond" w:hAnsi="Garamond" w:cs="Times New Roman"/>
          <w:sz w:val="24"/>
          <w:szCs w:val="24"/>
        </w:rPr>
        <w:t xml:space="preserve">believe on </w:t>
      </w:r>
      <w:r w:rsidR="006C50FA" w:rsidRPr="00D767F8">
        <w:rPr>
          <w:rFonts w:ascii="Garamond" w:hAnsi="Garamond" w:cs="Times New Roman"/>
          <w:sz w:val="24"/>
          <w:szCs w:val="24"/>
        </w:rPr>
        <w:t>inadequate</w:t>
      </w:r>
      <w:r w:rsidR="00385351" w:rsidRPr="00D767F8">
        <w:rPr>
          <w:rFonts w:ascii="Garamond" w:hAnsi="Garamond" w:cs="Times New Roman"/>
          <w:sz w:val="24"/>
          <w:szCs w:val="24"/>
        </w:rPr>
        <w:t xml:space="preserve"> evidence, then we will be less likely to be attentive to our intellectual limitations including our lack of evidence or, </w:t>
      </w:r>
      <w:r w:rsidR="000446FD" w:rsidRPr="00D767F8">
        <w:rPr>
          <w:rFonts w:ascii="Garamond" w:hAnsi="Garamond" w:cs="Times New Roman"/>
          <w:sz w:val="24"/>
          <w:szCs w:val="24"/>
        </w:rPr>
        <w:t xml:space="preserve">when </w:t>
      </w:r>
      <w:r w:rsidR="00385351" w:rsidRPr="00D767F8">
        <w:rPr>
          <w:rFonts w:ascii="Garamond" w:hAnsi="Garamond" w:cs="Times New Roman"/>
          <w:sz w:val="24"/>
          <w:szCs w:val="24"/>
        </w:rPr>
        <w:t>we are attentive to them, we will be less likely to own them</w:t>
      </w:r>
      <w:r w:rsidR="00716B5B" w:rsidRPr="00D767F8">
        <w:rPr>
          <w:rFonts w:ascii="Garamond" w:hAnsi="Garamond" w:cs="Times New Roman"/>
          <w:sz w:val="24"/>
          <w:szCs w:val="24"/>
        </w:rPr>
        <w:t xml:space="preserve"> and respond appropriately</w:t>
      </w:r>
      <w:r w:rsidR="00B16A6B" w:rsidRPr="00D767F8">
        <w:rPr>
          <w:rFonts w:ascii="Garamond" w:hAnsi="Garamond" w:cs="Times New Roman"/>
          <w:sz w:val="24"/>
          <w:szCs w:val="24"/>
        </w:rPr>
        <w:t xml:space="preserve"> by not believing</w:t>
      </w:r>
      <w:r w:rsidR="00307D31" w:rsidRPr="00D767F8">
        <w:rPr>
          <w:rFonts w:ascii="Garamond" w:hAnsi="Garamond" w:cs="Times New Roman"/>
          <w:sz w:val="24"/>
          <w:szCs w:val="24"/>
        </w:rPr>
        <w:t>,</w:t>
      </w:r>
      <w:r w:rsidR="00385351" w:rsidRPr="00D767F8">
        <w:rPr>
          <w:rFonts w:ascii="Garamond" w:hAnsi="Garamond" w:cs="Times New Roman"/>
          <w:sz w:val="24"/>
          <w:szCs w:val="24"/>
        </w:rPr>
        <w:t xml:space="preserve"> and so less likely to avoid falsehoods.</w:t>
      </w:r>
      <w:r w:rsidRPr="00D767F8">
        <w:rPr>
          <w:rFonts w:ascii="Garamond" w:hAnsi="Garamond" w:cs="Times New Roman"/>
          <w:sz w:val="24"/>
          <w:szCs w:val="24"/>
        </w:rPr>
        <w:t xml:space="preserve"> </w:t>
      </w:r>
    </w:p>
    <w:p w14:paraId="080D3B21" w14:textId="5E806113" w:rsidR="00FD5B73" w:rsidRPr="00D767F8" w:rsidRDefault="002A443B"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 xml:space="preserve">Second, </w:t>
      </w:r>
      <w:r w:rsidR="00DC33C8" w:rsidRPr="00D767F8">
        <w:rPr>
          <w:rFonts w:ascii="Garamond" w:hAnsi="Garamond" w:cs="Times New Roman"/>
          <w:sz w:val="24"/>
          <w:szCs w:val="24"/>
        </w:rPr>
        <w:t xml:space="preserve">Thomistic </w:t>
      </w:r>
      <w:r w:rsidR="008F7110" w:rsidRPr="00D767F8">
        <w:rPr>
          <w:rFonts w:ascii="Garamond" w:hAnsi="Garamond" w:cs="Times New Roman"/>
          <w:sz w:val="24"/>
          <w:szCs w:val="24"/>
        </w:rPr>
        <w:t>faith</w:t>
      </w:r>
      <w:r w:rsidR="00AD26A3" w:rsidRPr="00D767F8">
        <w:rPr>
          <w:rFonts w:ascii="Garamond" w:hAnsi="Garamond" w:cs="Times New Roman"/>
          <w:sz w:val="24"/>
          <w:szCs w:val="24"/>
        </w:rPr>
        <w:t xml:space="preserve"> </w:t>
      </w:r>
      <w:r w:rsidRPr="00D767F8">
        <w:rPr>
          <w:rFonts w:ascii="Garamond" w:hAnsi="Garamond" w:cs="Times New Roman"/>
          <w:sz w:val="24"/>
          <w:szCs w:val="24"/>
        </w:rPr>
        <w:t>as a</w:t>
      </w:r>
      <w:r w:rsidR="00FD5B73" w:rsidRPr="00D767F8">
        <w:rPr>
          <w:rFonts w:ascii="Garamond" w:hAnsi="Garamond" w:cs="Times New Roman"/>
          <w:sz w:val="24"/>
          <w:szCs w:val="24"/>
        </w:rPr>
        <w:t xml:space="preserve"> </w:t>
      </w:r>
      <w:r w:rsidRPr="00D767F8">
        <w:rPr>
          <w:rFonts w:ascii="Garamond" w:hAnsi="Garamond" w:cs="Times New Roman"/>
          <w:sz w:val="24"/>
          <w:szCs w:val="24"/>
        </w:rPr>
        <w:t xml:space="preserve">trait </w:t>
      </w:r>
      <w:r w:rsidR="005B061C" w:rsidRPr="00D767F8">
        <w:rPr>
          <w:rFonts w:ascii="Garamond" w:hAnsi="Garamond" w:cs="Times New Roman"/>
          <w:sz w:val="24"/>
          <w:szCs w:val="24"/>
        </w:rPr>
        <w:t xml:space="preserve">stably </w:t>
      </w:r>
      <w:r w:rsidR="0047518B" w:rsidRPr="00D767F8">
        <w:rPr>
          <w:rFonts w:ascii="Garamond" w:hAnsi="Garamond" w:cs="Times New Roman"/>
          <w:sz w:val="24"/>
          <w:szCs w:val="24"/>
        </w:rPr>
        <w:t>disposes us</w:t>
      </w:r>
      <w:r w:rsidR="00AD26A3" w:rsidRPr="00D767F8">
        <w:rPr>
          <w:rFonts w:ascii="Garamond" w:hAnsi="Garamond" w:cs="Times New Roman"/>
          <w:sz w:val="24"/>
          <w:szCs w:val="24"/>
        </w:rPr>
        <w:t xml:space="preserve"> not just</w:t>
      </w:r>
      <w:r w:rsidR="0047518B" w:rsidRPr="00D767F8">
        <w:rPr>
          <w:rFonts w:ascii="Garamond" w:hAnsi="Garamond" w:cs="Times New Roman"/>
          <w:sz w:val="24"/>
          <w:szCs w:val="24"/>
        </w:rPr>
        <w:t xml:space="preserve"> to</w:t>
      </w:r>
      <w:r w:rsidR="00AD26A3" w:rsidRPr="00D767F8">
        <w:rPr>
          <w:rFonts w:ascii="Garamond" w:hAnsi="Garamond" w:cs="Times New Roman"/>
          <w:sz w:val="24"/>
          <w:szCs w:val="24"/>
        </w:rPr>
        <w:t xml:space="preserve"> </w:t>
      </w:r>
      <w:r w:rsidR="007A2131" w:rsidRPr="00D767F8">
        <w:rPr>
          <w:rFonts w:ascii="Garamond" w:hAnsi="Garamond" w:cs="Times New Roman"/>
          <w:i/>
          <w:sz w:val="24"/>
          <w:szCs w:val="24"/>
        </w:rPr>
        <w:t>believe</w:t>
      </w:r>
      <w:r w:rsidR="00AD26A3" w:rsidRPr="00D767F8">
        <w:rPr>
          <w:rFonts w:ascii="Garamond" w:hAnsi="Garamond" w:cs="Times New Roman"/>
          <w:sz w:val="24"/>
          <w:szCs w:val="24"/>
        </w:rPr>
        <w:t xml:space="preserve"> on </w:t>
      </w:r>
      <w:r w:rsidR="006C50FA" w:rsidRPr="00D767F8">
        <w:rPr>
          <w:rFonts w:ascii="Garamond" w:hAnsi="Garamond" w:cs="Times New Roman"/>
          <w:sz w:val="24"/>
          <w:szCs w:val="24"/>
        </w:rPr>
        <w:t>inadequate</w:t>
      </w:r>
      <w:r w:rsidR="00AD26A3" w:rsidRPr="00D767F8">
        <w:rPr>
          <w:rFonts w:ascii="Garamond" w:hAnsi="Garamond" w:cs="Times New Roman"/>
          <w:sz w:val="24"/>
          <w:szCs w:val="24"/>
        </w:rPr>
        <w:t xml:space="preserve"> evidence but </w:t>
      </w:r>
      <w:r w:rsidR="0047518B" w:rsidRPr="00D767F8">
        <w:rPr>
          <w:rFonts w:ascii="Garamond" w:hAnsi="Garamond" w:cs="Times New Roman"/>
          <w:sz w:val="24"/>
          <w:szCs w:val="24"/>
        </w:rPr>
        <w:t xml:space="preserve">to </w:t>
      </w:r>
      <w:r w:rsidR="007A2131" w:rsidRPr="00D767F8">
        <w:rPr>
          <w:rFonts w:ascii="Garamond" w:hAnsi="Garamond" w:cs="Times New Roman"/>
          <w:sz w:val="24"/>
          <w:szCs w:val="24"/>
        </w:rPr>
        <w:t>believe</w:t>
      </w:r>
      <w:r w:rsidR="00AD26A3" w:rsidRPr="00D767F8">
        <w:rPr>
          <w:rFonts w:ascii="Garamond" w:hAnsi="Garamond" w:cs="Times New Roman"/>
          <w:sz w:val="24"/>
          <w:szCs w:val="24"/>
        </w:rPr>
        <w:t xml:space="preserve"> </w:t>
      </w:r>
      <w:r w:rsidR="00AD26A3" w:rsidRPr="00D767F8">
        <w:rPr>
          <w:rFonts w:ascii="Garamond" w:hAnsi="Garamond" w:cs="Times New Roman"/>
          <w:i/>
          <w:sz w:val="24"/>
          <w:szCs w:val="24"/>
        </w:rPr>
        <w:t>with certainty</w:t>
      </w:r>
      <w:r w:rsidR="00AD26A3" w:rsidRPr="00D767F8">
        <w:rPr>
          <w:rFonts w:ascii="Garamond" w:hAnsi="Garamond" w:cs="Times New Roman"/>
          <w:sz w:val="24"/>
          <w:szCs w:val="24"/>
        </w:rPr>
        <w:t>.</w:t>
      </w:r>
      <w:r w:rsidR="00A614D8" w:rsidRPr="00D767F8">
        <w:rPr>
          <w:rFonts w:ascii="Garamond" w:hAnsi="Garamond" w:cs="Times New Roman"/>
          <w:sz w:val="24"/>
          <w:szCs w:val="24"/>
        </w:rPr>
        <w:t xml:space="preserve"> </w:t>
      </w:r>
      <w:r w:rsidR="00716B5B" w:rsidRPr="00D767F8">
        <w:rPr>
          <w:rFonts w:ascii="Garamond" w:hAnsi="Garamond" w:cs="Times New Roman"/>
          <w:sz w:val="24"/>
          <w:szCs w:val="24"/>
        </w:rPr>
        <w:t>B</w:t>
      </w:r>
      <w:r w:rsidR="00AD26A3" w:rsidRPr="00D767F8">
        <w:rPr>
          <w:rFonts w:ascii="Garamond" w:hAnsi="Garamond" w:cs="Times New Roman"/>
          <w:sz w:val="24"/>
          <w:szCs w:val="24"/>
        </w:rPr>
        <w:t>eliefs</w:t>
      </w:r>
      <w:r w:rsidR="00716B5B" w:rsidRPr="00D767F8">
        <w:rPr>
          <w:rFonts w:ascii="Garamond" w:hAnsi="Garamond" w:cs="Times New Roman"/>
          <w:sz w:val="24"/>
          <w:szCs w:val="24"/>
        </w:rPr>
        <w:t xml:space="preserve"> </w:t>
      </w:r>
      <w:r w:rsidR="00AD26A3" w:rsidRPr="00D767F8">
        <w:rPr>
          <w:rFonts w:ascii="Garamond" w:hAnsi="Garamond" w:cs="Times New Roman"/>
          <w:sz w:val="24"/>
          <w:szCs w:val="24"/>
        </w:rPr>
        <w:t>accompanied by certainty</w:t>
      </w:r>
      <w:r w:rsidR="00716B5B" w:rsidRPr="00D767F8">
        <w:rPr>
          <w:rFonts w:ascii="Garamond" w:hAnsi="Garamond" w:cs="Times New Roman"/>
          <w:sz w:val="24"/>
          <w:szCs w:val="24"/>
        </w:rPr>
        <w:t xml:space="preserve"> are </w:t>
      </w:r>
      <w:r w:rsidR="007A2131" w:rsidRPr="00D767F8">
        <w:rPr>
          <w:rFonts w:ascii="Garamond" w:hAnsi="Garamond" w:cs="Times New Roman"/>
          <w:sz w:val="24"/>
          <w:szCs w:val="24"/>
        </w:rPr>
        <w:t xml:space="preserve">more </w:t>
      </w:r>
      <w:r w:rsidR="00AD26A3" w:rsidRPr="00D767F8">
        <w:rPr>
          <w:rFonts w:ascii="Garamond" w:hAnsi="Garamond" w:cs="Times New Roman"/>
          <w:sz w:val="24"/>
          <w:szCs w:val="24"/>
        </w:rPr>
        <w:t>difficult to dislodge</w:t>
      </w:r>
      <w:r w:rsidR="00A614D8" w:rsidRPr="00D767F8">
        <w:rPr>
          <w:rFonts w:ascii="Garamond" w:hAnsi="Garamond" w:cs="Times New Roman"/>
          <w:sz w:val="24"/>
          <w:szCs w:val="24"/>
        </w:rPr>
        <w:t xml:space="preserve">. Thus, </w:t>
      </w:r>
      <w:r w:rsidRPr="00D767F8">
        <w:rPr>
          <w:rFonts w:ascii="Garamond" w:hAnsi="Garamond" w:cs="Times New Roman"/>
          <w:sz w:val="24"/>
          <w:szCs w:val="24"/>
        </w:rPr>
        <w:t xml:space="preserve">if we have this disposition, </w:t>
      </w:r>
      <w:r w:rsidR="001B77A9" w:rsidRPr="00D767F8">
        <w:rPr>
          <w:rFonts w:ascii="Garamond" w:hAnsi="Garamond" w:cs="Times New Roman"/>
          <w:sz w:val="24"/>
          <w:szCs w:val="24"/>
        </w:rPr>
        <w:t xml:space="preserve">once </w:t>
      </w:r>
      <w:r w:rsidR="000F6B4B" w:rsidRPr="00D767F8">
        <w:rPr>
          <w:rFonts w:ascii="Garamond" w:hAnsi="Garamond" w:cs="Times New Roman"/>
          <w:sz w:val="24"/>
          <w:szCs w:val="24"/>
        </w:rPr>
        <w:t xml:space="preserve">having </w:t>
      </w:r>
      <w:r w:rsidR="000D04AF" w:rsidRPr="00D767F8">
        <w:rPr>
          <w:rFonts w:ascii="Garamond" w:hAnsi="Garamond" w:cs="Times New Roman"/>
          <w:sz w:val="24"/>
          <w:szCs w:val="24"/>
        </w:rPr>
        <w:t xml:space="preserve">believed </w:t>
      </w:r>
      <w:r w:rsidR="0064100D" w:rsidRPr="00D767F8">
        <w:rPr>
          <w:rFonts w:ascii="Garamond" w:hAnsi="Garamond" w:cs="Times New Roman"/>
          <w:sz w:val="24"/>
          <w:szCs w:val="24"/>
        </w:rPr>
        <w:t>something</w:t>
      </w:r>
      <w:r w:rsidR="000F6B4B" w:rsidRPr="00D767F8">
        <w:rPr>
          <w:rFonts w:ascii="Garamond" w:hAnsi="Garamond" w:cs="Times New Roman"/>
          <w:sz w:val="24"/>
          <w:szCs w:val="24"/>
        </w:rPr>
        <w:t xml:space="preserve">, </w:t>
      </w:r>
      <w:r w:rsidR="00596204" w:rsidRPr="00D767F8">
        <w:rPr>
          <w:rFonts w:ascii="Garamond" w:hAnsi="Garamond" w:cs="Times New Roman"/>
          <w:sz w:val="24"/>
          <w:szCs w:val="24"/>
        </w:rPr>
        <w:t>it</w:t>
      </w:r>
      <w:r w:rsidRPr="00D767F8">
        <w:rPr>
          <w:rFonts w:ascii="Garamond" w:hAnsi="Garamond" w:cs="Times New Roman"/>
          <w:sz w:val="24"/>
          <w:szCs w:val="24"/>
        </w:rPr>
        <w:t xml:space="preserve"> </w:t>
      </w:r>
      <w:r w:rsidR="000F6B4B" w:rsidRPr="00D767F8">
        <w:rPr>
          <w:rFonts w:ascii="Garamond" w:hAnsi="Garamond" w:cs="Times New Roman"/>
          <w:sz w:val="24"/>
          <w:szCs w:val="24"/>
        </w:rPr>
        <w:t xml:space="preserve">will not only have made it more likely </w:t>
      </w:r>
      <w:r w:rsidR="007A2131" w:rsidRPr="00D767F8">
        <w:rPr>
          <w:rFonts w:ascii="Garamond" w:hAnsi="Garamond" w:cs="Times New Roman"/>
          <w:sz w:val="24"/>
          <w:szCs w:val="24"/>
        </w:rPr>
        <w:t xml:space="preserve">that we believe a falsehood, </w:t>
      </w:r>
      <w:r w:rsidR="00215C82" w:rsidRPr="00D767F8">
        <w:rPr>
          <w:rFonts w:ascii="Garamond" w:hAnsi="Garamond" w:cs="Times New Roman"/>
          <w:sz w:val="24"/>
          <w:szCs w:val="24"/>
        </w:rPr>
        <w:t>it</w:t>
      </w:r>
      <w:r w:rsidR="000F6B4B" w:rsidRPr="00D767F8">
        <w:rPr>
          <w:rFonts w:ascii="Garamond" w:hAnsi="Garamond" w:cs="Times New Roman"/>
          <w:sz w:val="24"/>
          <w:szCs w:val="24"/>
        </w:rPr>
        <w:t xml:space="preserve"> will </w:t>
      </w:r>
      <w:r w:rsidR="00215C82" w:rsidRPr="00D767F8">
        <w:rPr>
          <w:rFonts w:ascii="Garamond" w:hAnsi="Garamond" w:cs="Times New Roman"/>
          <w:sz w:val="24"/>
          <w:szCs w:val="24"/>
        </w:rPr>
        <w:t xml:space="preserve">make </w:t>
      </w:r>
      <w:r w:rsidR="0011277C" w:rsidRPr="00D767F8">
        <w:rPr>
          <w:rFonts w:ascii="Garamond" w:hAnsi="Garamond" w:cs="Times New Roman"/>
          <w:sz w:val="24"/>
          <w:szCs w:val="24"/>
        </w:rPr>
        <w:t xml:space="preserve">it more likely that we </w:t>
      </w:r>
      <w:r w:rsidR="000F6B4B" w:rsidRPr="00D767F8">
        <w:rPr>
          <w:rFonts w:ascii="Garamond" w:hAnsi="Garamond" w:cs="Times New Roman"/>
          <w:i/>
          <w:sz w:val="24"/>
          <w:szCs w:val="24"/>
        </w:rPr>
        <w:t>retain</w:t>
      </w:r>
      <w:r w:rsidR="000F6B4B" w:rsidRPr="00D767F8">
        <w:rPr>
          <w:rFonts w:ascii="Garamond" w:hAnsi="Garamond" w:cs="Times New Roman"/>
          <w:sz w:val="24"/>
          <w:szCs w:val="24"/>
        </w:rPr>
        <w:t xml:space="preserve"> </w:t>
      </w:r>
      <w:r w:rsidR="009E7CA6" w:rsidRPr="00D767F8">
        <w:rPr>
          <w:rFonts w:ascii="Garamond" w:hAnsi="Garamond" w:cs="Times New Roman"/>
          <w:sz w:val="24"/>
          <w:szCs w:val="24"/>
        </w:rPr>
        <w:t>a falsehood</w:t>
      </w:r>
      <w:r w:rsidR="000F6B4B" w:rsidRPr="00D767F8">
        <w:rPr>
          <w:rFonts w:ascii="Garamond" w:hAnsi="Garamond" w:cs="Times New Roman"/>
          <w:sz w:val="24"/>
          <w:szCs w:val="24"/>
        </w:rPr>
        <w:t>.</w:t>
      </w:r>
      <w:r w:rsidR="0064100D" w:rsidRPr="00D767F8">
        <w:rPr>
          <w:rFonts w:ascii="Garamond" w:hAnsi="Garamond" w:cs="Times New Roman"/>
          <w:sz w:val="24"/>
          <w:szCs w:val="24"/>
        </w:rPr>
        <w:t xml:space="preserve"> </w:t>
      </w:r>
      <w:r w:rsidR="00307D31" w:rsidRPr="00D767F8">
        <w:rPr>
          <w:rFonts w:ascii="Garamond" w:hAnsi="Garamond" w:cs="Times New Roman"/>
          <w:sz w:val="24"/>
          <w:szCs w:val="24"/>
        </w:rPr>
        <w:t>S</w:t>
      </w:r>
      <w:r w:rsidR="009E7CA6" w:rsidRPr="00D767F8">
        <w:rPr>
          <w:rFonts w:ascii="Garamond" w:hAnsi="Garamond" w:cs="Times New Roman"/>
          <w:sz w:val="24"/>
          <w:szCs w:val="24"/>
        </w:rPr>
        <w:t xml:space="preserve">ince </w:t>
      </w:r>
      <w:r w:rsidR="00476B0C" w:rsidRPr="00D767F8">
        <w:rPr>
          <w:rFonts w:ascii="Garamond" w:hAnsi="Garamond" w:cs="Times New Roman"/>
          <w:sz w:val="24"/>
          <w:szCs w:val="24"/>
        </w:rPr>
        <w:t xml:space="preserve">we frequently meet </w:t>
      </w:r>
      <w:r w:rsidR="006C50FA" w:rsidRPr="00D767F8">
        <w:rPr>
          <w:rFonts w:ascii="Garamond" w:hAnsi="Garamond" w:cs="Times New Roman"/>
          <w:sz w:val="24"/>
          <w:szCs w:val="24"/>
        </w:rPr>
        <w:t>inadequate</w:t>
      </w:r>
      <w:r w:rsidR="009E7CA6" w:rsidRPr="00D767F8">
        <w:rPr>
          <w:rFonts w:ascii="Garamond" w:hAnsi="Garamond" w:cs="Times New Roman"/>
          <w:sz w:val="24"/>
          <w:szCs w:val="24"/>
        </w:rPr>
        <w:t xml:space="preserve"> evidence </w:t>
      </w:r>
      <w:r w:rsidR="00476B0C" w:rsidRPr="00D767F8">
        <w:rPr>
          <w:rFonts w:ascii="Garamond" w:hAnsi="Garamond" w:cs="Times New Roman"/>
          <w:sz w:val="24"/>
          <w:szCs w:val="24"/>
        </w:rPr>
        <w:t>in our inquiries</w:t>
      </w:r>
      <w:r w:rsidR="009E7CA6" w:rsidRPr="00D767F8">
        <w:rPr>
          <w:rFonts w:ascii="Garamond" w:hAnsi="Garamond" w:cs="Times New Roman"/>
          <w:sz w:val="24"/>
          <w:szCs w:val="24"/>
        </w:rPr>
        <w:t xml:space="preserve">, </w:t>
      </w:r>
      <w:r w:rsidR="00D81CF3" w:rsidRPr="00D767F8">
        <w:rPr>
          <w:rFonts w:ascii="Garamond" w:hAnsi="Garamond" w:cs="Times New Roman"/>
          <w:sz w:val="24"/>
          <w:szCs w:val="24"/>
        </w:rPr>
        <w:t xml:space="preserve">and since we sometimes err and believe on </w:t>
      </w:r>
      <w:r w:rsidR="006C50FA" w:rsidRPr="00D767F8">
        <w:rPr>
          <w:rFonts w:ascii="Garamond" w:hAnsi="Garamond" w:cs="Times New Roman"/>
          <w:sz w:val="24"/>
          <w:szCs w:val="24"/>
        </w:rPr>
        <w:t>inadequate</w:t>
      </w:r>
      <w:r w:rsidR="00D81CF3" w:rsidRPr="00D767F8">
        <w:rPr>
          <w:rFonts w:ascii="Garamond" w:hAnsi="Garamond" w:cs="Times New Roman"/>
          <w:sz w:val="24"/>
          <w:szCs w:val="24"/>
        </w:rPr>
        <w:t xml:space="preserve"> evidence, </w:t>
      </w:r>
      <w:r w:rsidR="00596204" w:rsidRPr="00D767F8">
        <w:rPr>
          <w:rFonts w:ascii="Garamond" w:hAnsi="Garamond" w:cs="Times New Roman"/>
          <w:sz w:val="24"/>
          <w:szCs w:val="24"/>
        </w:rPr>
        <w:t>we</w:t>
      </w:r>
      <w:r w:rsidR="009E7CA6" w:rsidRPr="00D767F8">
        <w:rPr>
          <w:rFonts w:ascii="Garamond" w:hAnsi="Garamond" w:cs="Times New Roman"/>
          <w:sz w:val="24"/>
          <w:szCs w:val="24"/>
        </w:rPr>
        <w:t xml:space="preserve"> </w:t>
      </w:r>
      <w:r w:rsidR="005B061C" w:rsidRPr="00D767F8">
        <w:rPr>
          <w:rFonts w:ascii="Garamond" w:hAnsi="Garamond" w:cs="Times New Roman"/>
          <w:sz w:val="24"/>
          <w:szCs w:val="24"/>
        </w:rPr>
        <w:t xml:space="preserve">will </w:t>
      </w:r>
      <w:r w:rsidR="00596204" w:rsidRPr="00D767F8">
        <w:rPr>
          <w:rFonts w:ascii="Garamond" w:hAnsi="Garamond" w:cs="Times New Roman"/>
          <w:sz w:val="24"/>
          <w:szCs w:val="24"/>
        </w:rPr>
        <w:t xml:space="preserve">be </w:t>
      </w:r>
      <w:r w:rsidR="005B061C" w:rsidRPr="00D767F8">
        <w:rPr>
          <w:rFonts w:ascii="Garamond" w:hAnsi="Garamond" w:cs="Times New Roman"/>
          <w:sz w:val="24"/>
          <w:szCs w:val="24"/>
        </w:rPr>
        <w:t>stably dispose</w:t>
      </w:r>
      <w:r w:rsidR="00596204" w:rsidRPr="00D767F8">
        <w:rPr>
          <w:rFonts w:ascii="Garamond" w:hAnsi="Garamond" w:cs="Times New Roman"/>
          <w:sz w:val="24"/>
          <w:szCs w:val="24"/>
        </w:rPr>
        <w:t xml:space="preserve">d </w:t>
      </w:r>
      <w:r w:rsidR="005B061C" w:rsidRPr="00D767F8">
        <w:rPr>
          <w:rFonts w:ascii="Garamond" w:hAnsi="Garamond" w:cs="Times New Roman"/>
          <w:sz w:val="24"/>
          <w:szCs w:val="24"/>
        </w:rPr>
        <w:t xml:space="preserve">to </w:t>
      </w:r>
      <w:r w:rsidR="00BE4FCE" w:rsidRPr="00D767F8">
        <w:rPr>
          <w:rFonts w:ascii="Garamond" w:hAnsi="Garamond" w:cs="Times New Roman"/>
          <w:sz w:val="24"/>
          <w:szCs w:val="24"/>
        </w:rPr>
        <w:t>crowd our minds with</w:t>
      </w:r>
      <w:r w:rsidR="009E7CA6" w:rsidRPr="00D767F8">
        <w:rPr>
          <w:rFonts w:ascii="Garamond" w:hAnsi="Garamond" w:cs="Times New Roman"/>
          <w:sz w:val="24"/>
          <w:szCs w:val="24"/>
        </w:rPr>
        <w:t xml:space="preserve"> </w:t>
      </w:r>
      <w:r w:rsidR="009A07A5" w:rsidRPr="00D767F8">
        <w:rPr>
          <w:rFonts w:ascii="Garamond" w:hAnsi="Garamond" w:cs="Times New Roman"/>
          <w:sz w:val="24"/>
          <w:szCs w:val="24"/>
        </w:rPr>
        <w:t xml:space="preserve">difficult-to-dislodge </w:t>
      </w:r>
      <w:r w:rsidR="009E7CA6" w:rsidRPr="00D767F8">
        <w:rPr>
          <w:rFonts w:ascii="Garamond" w:hAnsi="Garamond" w:cs="Times New Roman"/>
          <w:sz w:val="24"/>
          <w:szCs w:val="24"/>
        </w:rPr>
        <w:t>falsehoods.</w:t>
      </w:r>
      <w:r w:rsidR="005B061C" w:rsidRPr="00D767F8">
        <w:rPr>
          <w:rFonts w:ascii="Garamond" w:hAnsi="Garamond" w:cs="Times New Roman"/>
          <w:sz w:val="24"/>
          <w:szCs w:val="24"/>
        </w:rPr>
        <w:t xml:space="preserve"> </w:t>
      </w:r>
      <w:r w:rsidR="00215C82" w:rsidRPr="00D767F8">
        <w:rPr>
          <w:rFonts w:ascii="Garamond" w:hAnsi="Garamond" w:cs="Times New Roman"/>
          <w:sz w:val="24"/>
          <w:szCs w:val="24"/>
        </w:rPr>
        <w:t>Not so with the virtue of humility. If we are stably disposed to appropriately attend to and own our intellectual limitations, then</w:t>
      </w:r>
      <w:r w:rsidR="00D81CF3" w:rsidRPr="00D767F8">
        <w:rPr>
          <w:rFonts w:ascii="Garamond" w:hAnsi="Garamond" w:cs="Times New Roman"/>
          <w:sz w:val="24"/>
          <w:szCs w:val="24"/>
        </w:rPr>
        <w:t xml:space="preserve">, if we believe something on </w:t>
      </w:r>
      <w:r w:rsidR="006C50FA" w:rsidRPr="00D767F8">
        <w:rPr>
          <w:rFonts w:ascii="Garamond" w:hAnsi="Garamond" w:cs="Times New Roman"/>
          <w:sz w:val="24"/>
          <w:szCs w:val="24"/>
        </w:rPr>
        <w:t>inadequate</w:t>
      </w:r>
      <w:r w:rsidR="00D81CF3" w:rsidRPr="00D767F8">
        <w:rPr>
          <w:rFonts w:ascii="Garamond" w:hAnsi="Garamond" w:cs="Times New Roman"/>
          <w:sz w:val="24"/>
          <w:szCs w:val="24"/>
        </w:rPr>
        <w:t xml:space="preserve"> evidence, </w:t>
      </w:r>
      <w:r w:rsidR="001023F0" w:rsidRPr="00D767F8">
        <w:rPr>
          <w:rFonts w:ascii="Garamond" w:hAnsi="Garamond" w:cs="Times New Roman"/>
          <w:sz w:val="24"/>
          <w:szCs w:val="24"/>
        </w:rPr>
        <w:t>we will be more likely to be aware of it, and we will be more likely to change our minds rather than dig in with certainty.</w:t>
      </w:r>
      <w:r w:rsidR="00327F21" w:rsidRPr="00D767F8">
        <w:rPr>
          <w:rFonts w:ascii="Garamond" w:hAnsi="Garamond" w:cs="Times New Roman"/>
          <w:sz w:val="24"/>
          <w:szCs w:val="24"/>
        </w:rPr>
        <w:t xml:space="preserve"> </w:t>
      </w:r>
    </w:p>
    <w:p w14:paraId="0D434D2C" w14:textId="36DBB03F" w:rsidR="00327F21" w:rsidRPr="00D767F8" w:rsidRDefault="00327F21"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In light of these two points,</w:t>
      </w:r>
      <w:r w:rsidR="00B16A6B" w:rsidRPr="00D767F8">
        <w:rPr>
          <w:rFonts w:ascii="Garamond" w:hAnsi="Garamond" w:cs="Times New Roman"/>
          <w:sz w:val="24"/>
          <w:szCs w:val="24"/>
        </w:rPr>
        <w:t xml:space="preserve"> </w:t>
      </w:r>
      <w:r w:rsidR="002E23DB" w:rsidRPr="00D767F8">
        <w:rPr>
          <w:rFonts w:ascii="Garamond" w:hAnsi="Garamond" w:cs="Times New Roman"/>
          <w:sz w:val="24"/>
          <w:szCs w:val="24"/>
        </w:rPr>
        <w:t>the inquirer with</w:t>
      </w:r>
      <w:r w:rsidR="00B16A6B" w:rsidRPr="00D767F8">
        <w:rPr>
          <w:rFonts w:ascii="Garamond" w:hAnsi="Garamond" w:cs="Times New Roman"/>
          <w:sz w:val="24"/>
          <w:szCs w:val="24"/>
        </w:rPr>
        <w:t xml:space="preserve"> both </w:t>
      </w:r>
      <w:r w:rsidR="002E23DB" w:rsidRPr="00D767F8">
        <w:rPr>
          <w:rFonts w:ascii="Garamond" w:hAnsi="Garamond" w:cs="Times New Roman"/>
          <w:sz w:val="24"/>
          <w:szCs w:val="24"/>
        </w:rPr>
        <w:t xml:space="preserve">the trait of </w:t>
      </w:r>
      <w:r w:rsidR="00B16A6B" w:rsidRPr="00D767F8">
        <w:rPr>
          <w:rFonts w:ascii="Garamond" w:hAnsi="Garamond" w:cs="Times New Roman"/>
          <w:sz w:val="24"/>
          <w:szCs w:val="24"/>
        </w:rPr>
        <w:t>Thomistic faith and the virtue of humility would be pulled in incompatible directions</w:t>
      </w:r>
      <w:r w:rsidRPr="00D767F8">
        <w:rPr>
          <w:rFonts w:ascii="Garamond" w:hAnsi="Garamond" w:cs="Times New Roman"/>
          <w:sz w:val="24"/>
          <w:szCs w:val="24"/>
        </w:rPr>
        <w:t xml:space="preserve">. They would be pulled </w:t>
      </w:r>
      <w:r w:rsidR="00B16A6B" w:rsidRPr="00D767F8">
        <w:rPr>
          <w:rFonts w:ascii="Garamond" w:hAnsi="Garamond" w:cs="Times New Roman"/>
          <w:sz w:val="24"/>
          <w:szCs w:val="24"/>
        </w:rPr>
        <w:t>toward believing o</w:t>
      </w:r>
      <w:r w:rsidRPr="00D767F8">
        <w:rPr>
          <w:rFonts w:ascii="Garamond" w:hAnsi="Garamond" w:cs="Times New Roman"/>
          <w:sz w:val="24"/>
          <w:szCs w:val="24"/>
        </w:rPr>
        <w:t xml:space="preserve">n </w:t>
      </w:r>
      <w:r w:rsidR="006C50FA" w:rsidRPr="00D767F8">
        <w:rPr>
          <w:rFonts w:ascii="Garamond" w:hAnsi="Garamond" w:cs="Times New Roman"/>
          <w:sz w:val="24"/>
          <w:szCs w:val="24"/>
        </w:rPr>
        <w:t>inadequate</w:t>
      </w:r>
      <w:r w:rsidRPr="00D767F8">
        <w:rPr>
          <w:rFonts w:ascii="Garamond" w:hAnsi="Garamond" w:cs="Times New Roman"/>
          <w:sz w:val="24"/>
          <w:szCs w:val="24"/>
        </w:rPr>
        <w:t xml:space="preserve"> evidence and not; </w:t>
      </w:r>
      <w:r w:rsidR="00B16A6B" w:rsidRPr="00D767F8">
        <w:rPr>
          <w:rFonts w:ascii="Garamond" w:hAnsi="Garamond" w:cs="Times New Roman"/>
          <w:sz w:val="24"/>
          <w:szCs w:val="24"/>
        </w:rPr>
        <w:t xml:space="preserve">and, when believing on </w:t>
      </w:r>
      <w:r w:rsidR="006C50FA" w:rsidRPr="00D767F8">
        <w:rPr>
          <w:rFonts w:ascii="Garamond" w:hAnsi="Garamond" w:cs="Times New Roman"/>
          <w:sz w:val="24"/>
          <w:szCs w:val="24"/>
        </w:rPr>
        <w:t>inadequate</w:t>
      </w:r>
      <w:r w:rsidR="00B16A6B" w:rsidRPr="00D767F8">
        <w:rPr>
          <w:rFonts w:ascii="Garamond" w:hAnsi="Garamond" w:cs="Times New Roman"/>
          <w:sz w:val="24"/>
          <w:szCs w:val="24"/>
        </w:rPr>
        <w:t xml:space="preserve"> evidence, </w:t>
      </w:r>
      <w:r w:rsidRPr="00D767F8">
        <w:rPr>
          <w:rFonts w:ascii="Garamond" w:hAnsi="Garamond" w:cs="Times New Roman"/>
          <w:sz w:val="24"/>
          <w:szCs w:val="24"/>
        </w:rPr>
        <w:t xml:space="preserve">they would be pulled </w:t>
      </w:r>
      <w:r w:rsidR="00B16A6B" w:rsidRPr="00D767F8">
        <w:rPr>
          <w:rFonts w:ascii="Garamond" w:hAnsi="Garamond" w:cs="Times New Roman"/>
          <w:sz w:val="24"/>
          <w:szCs w:val="24"/>
        </w:rPr>
        <w:t>toward be</w:t>
      </w:r>
      <w:r w:rsidRPr="00D767F8">
        <w:rPr>
          <w:rFonts w:ascii="Garamond" w:hAnsi="Garamond" w:cs="Times New Roman"/>
          <w:sz w:val="24"/>
          <w:szCs w:val="24"/>
        </w:rPr>
        <w:t>lieving with certainty and not.</w:t>
      </w:r>
    </w:p>
    <w:p w14:paraId="22EEAD11" w14:textId="2921A58D" w:rsidR="00327F21" w:rsidRPr="00D767F8" w:rsidRDefault="00327F21"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Thomi</w:t>
      </w:r>
      <w:r w:rsidR="00580A73" w:rsidRPr="00D767F8">
        <w:rPr>
          <w:rFonts w:ascii="Garamond" w:hAnsi="Garamond" w:cs="Times New Roman"/>
          <w:sz w:val="24"/>
          <w:szCs w:val="24"/>
        </w:rPr>
        <w:t xml:space="preserve">stic faith as a </w:t>
      </w:r>
      <w:r w:rsidR="00FD5B73" w:rsidRPr="00D767F8">
        <w:rPr>
          <w:rFonts w:ascii="Garamond" w:hAnsi="Garamond" w:cs="Times New Roman"/>
          <w:sz w:val="24"/>
          <w:szCs w:val="24"/>
        </w:rPr>
        <w:t xml:space="preserve">character </w:t>
      </w:r>
      <w:r w:rsidR="00580A73" w:rsidRPr="00D767F8">
        <w:rPr>
          <w:rFonts w:ascii="Garamond" w:hAnsi="Garamond" w:cs="Times New Roman"/>
          <w:sz w:val="24"/>
          <w:szCs w:val="24"/>
        </w:rPr>
        <w:t xml:space="preserve">trait, therefore, </w:t>
      </w:r>
      <w:r w:rsidR="0086291A" w:rsidRPr="00D767F8">
        <w:rPr>
          <w:rFonts w:ascii="Garamond" w:hAnsi="Garamond" w:cs="Times New Roman"/>
          <w:sz w:val="24"/>
          <w:szCs w:val="24"/>
        </w:rPr>
        <w:t>is not</w:t>
      </w:r>
      <w:r w:rsidRPr="00D767F8">
        <w:rPr>
          <w:rFonts w:ascii="Garamond" w:hAnsi="Garamond" w:cs="Times New Roman"/>
          <w:sz w:val="24"/>
          <w:szCs w:val="24"/>
        </w:rPr>
        <w:t xml:space="preserve"> an intellectual virtue and</w:t>
      </w:r>
      <w:r w:rsidR="009E58E3" w:rsidRPr="00D767F8">
        <w:rPr>
          <w:rFonts w:ascii="Garamond" w:hAnsi="Garamond" w:cs="Times New Roman"/>
          <w:sz w:val="24"/>
          <w:szCs w:val="24"/>
        </w:rPr>
        <w:t xml:space="preserve">, in the domain of </w:t>
      </w:r>
      <w:r w:rsidR="00580A73" w:rsidRPr="00D767F8">
        <w:rPr>
          <w:rFonts w:ascii="Garamond" w:hAnsi="Garamond" w:cs="Times New Roman"/>
          <w:sz w:val="24"/>
          <w:szCs w:val="24"/>
        </w:rPr>
        <w:t xml:space="preserve">inquiry, it </w:t>
      </w:r>
      <w:r w:rsidRPr="00D767F8">
        <w:rPr>
          <w:rFonts w:ascii="Garamond" w:hAnsi="Garamond" w:cs="Times New Roman"/>
          <w:sz w:val="24"/>
          <w:szCs w:val="24"/>
        </w:rPr>
        <w:t>conflict</w:t>
      </w:r>
      <w:r w:rsidR="002E23DB" w:rsidRPr="00D767F8">
        <w:rPr>
          <w:rFonts w:ascii="Garamond" w:hAnsi="Garamond" w:cs="Times New Roman"/>
          <w:sz w:val="24"/>
          <w:szCs w:val="24"/>
        </w:rPr>
        <w:t>s</w:t>
      </w:r>
      <w:r w:rsidRPr="00D767F8">
        <w:rPr>
          <w:rFonts w:ascii="Garamond" w:hAnsi="Garamond" w:cs="Times New Roman"/>
          <w:sz w:val="24"/>
          <w:szCs w:val="24"/>
        </w:rPr>
        <w:t xml:space="preserve"> with humility as a virtue.</w:t>
      </w:r>
      <w:r w:rsidR="00B12069" w:rsidRPr="00D767F8">
        <w:rPr>
          <w:rFonts w:ascii="Garamond" w:hAnsi="Garamond" w:cs="Times New Roman"/>
          <w:sz w:val="24"/>
          <w:szCs w:val="24"/>
        </w:rPr>
        <w:t xml:space="preserve"> </w:t>
      </w:r>
      <w:bookmarkStart w:id="3" w:name="_Hlk2704897"/>
      <w:r w:rsidR="002E23DB" w:rsidRPr="00D767F8">
        <w:rPr>
          <w:rFonts w:ascii="Garamond" w:hAnsi="Garamond" w:cs="Times New Roman"/>
          <w:sz w:val="24"/>
          <w:szCs w:val="24"/>
        </w:rPr>
        <w:t>Later</w:t>
      </w:r>
      <w:r w:rsidR="00580A73" w:rsidRPr="00D767F8">
        <w:rPr>
          <w:rFonts w:ascii="Garamond" w:hAnsi="Garamond" w:cs="Times New Roman"/>
          <w:sz w:val="24"/>
          <w:szCs w:val="24"/>
        </w:rPr>
        <w:t xml:space="preserve"> we will argue </w:t>
      </w:r>
      <w:r w:rsidR="0086291A" w:rsidRPr="00D767F8">
        <w:rPr>
          <w:rFonts w:ascii="Garamond" w:hAnsi="Garamond" w:cs="Times New Roman"/>
          <w:sz w:val="24"/>
          <w:szCs w:val="24"/>
        </w:rPr>
        <w:t>that it is not</w:t>
      </w:r>
      <w:r w:rsidR="001F0AC2" w:rsidRPr="00D767F8">
        <w:rPr>
          <w:rFonts w:ascii="Garamond" w:hAnsi="Garamond" w:cs="Times New Roman"/>
          <w:sz w:val="24"/>
          <w:szCs w:val="24"/>
        </w:rPr>
        <w:t xml:space="preserve"> a relational virtue </w:t>
      </w:r>
      <w:r w:rsidR="00474F04" w:rsidRPr="00D767F8">
        <w:rPr>
          <w:rFonts w:ascii="Garamond" w:hAnsi="Garamond" w:cs="Times New Roman"/>
          <w:sz w:val="24"/>
          <w:szCs w:val="24"/>
        </w:rPr>
        <w:t xml:space="preserve">either </w:t>
      </w:r>
      <w:r w:rsidR="001F0AC2" w:rsidRPr="00D767F8">
        <w:rPr>
          <w:rFonts w:ascii="Garamond" w:hAnsi="Garamond" w:cs="Times New Roman"/>
          <w:sz w:val="24"/>
          <w:szCs w:val="24"/>
        </w:rPr>
        <w:t xml:space="preserve">and </w:t>
      </w:r>
      <w:r w:rsidR="00580A73" w:rsidRPr="00D767F8">
        <w:rPr>
          <w:rFonts w:ascii="Garamond" w:hAnsi="Garamond" w:cs="Times New Roman"/>
          <w:sz w:val="24"/>
          <w:szCs w:val="24"/>
        </w:rPr>
        <w:t xml:space="preserve">that, in the domain of personal relationships, </w:t>
      </w:r>
      <w:r w:rsidR="00474F04" w:rsidRPr="00D767F8">
        <w:rPr>
          <w:rFonts w:ascii="Garamond" w:hAnsi="Garamond" w:cs="Times New Roman"/>
          <w:sz w:val="24"/>
          <w:szCs w:val="24"/>
        </w:rPr>
        <w:t xml:space="preserve">it </w:t>
      </w:r>
      <w:r w:rsidR="001F0AC2" w:rsidRPr="00D767F8">
        <w:rPr>
          <w:rFonts w:ascii="Garamond" w:hAnsi="Garamond" w:cs="Times New Roman"/>
          <w:sz w:val="24"/>
          <w:szCs w:val="24"/>
        </w:rPr>
        <w:t>conflict</w:t>
      </w:r>
      <w:r w:rsidR="002E23DB" w:rsidRPr="00D767F8">
        <w:rPr>
          <w:rFonts w:ascii="Garamond" w:hAnsi="Garamond" w:cs="Times New Roman"/>
          <w:sz w:val="24"/>
          <w:szCs w:val="24"/>
        </w:rPr>
        <w:t>s</w:t>
      </w:r>
      <w:r w:rsidR="001F0AC2" w:rsidRPr="00D767F8">
        <w:rPr>
          <w:rFonts w:ascii="Garamond" w:hAnsi="Garamond" w:cs="Times New Roman"/>
          <w:sz w:val="24"/>
          <w:szCs w:val="24"/>
        </w:rPr>
        <w:t xml:space="preserve"> with humility as </w:t>
      </w:r>
      <w:r w:rsidR="009400D4" w:rsidRPr="00D767F8">
        <w:rPr>
          <w:rFonts w:ascii="Garamond" w:hAnsi="Garamond" w:cs="Times New Roman"/>
          <w:sz w:val="24"/>
          <w:szCs w:val="24"/>
        </w:rPr>
        <w:t xml:space="preserve">a </w:t>
      </w:r>
      <w:r w:rsidR="001F0AC2" w:rsidRPr="00D767F8">
        <w:rPr>
          <w:rFonts w:ascii="Garamond" w:hAnsi="Garamond" w:cs="Times New Roman"/>
          <w:sz w:val="24"/>
          <w:szCs w:val="24"/>
        </w:rPr>
        <w:t>virtue</w:t>
      </w:r>
      <w:r w:rsidR="009400D4" w:rsidRPr="00D767F8">
        <w:rPr>
          <w:rFonts w:ascii="Garamond" w:hAnsi="Garamond" w:cs="Times New Roman"/>
          <w:sz w:val="24"/>
          <w:szCs w:val="24"/>
        </w:rPr>
        <w:t>.</w:t>
      </w:r>
    </w:p>
    <w:bookmarkEnd w:id="3"/>
    <w:p w14:paraId="7727FF83" w14:textId="28B57C5C" w:rsidR="00307D31" w:rsidRPr="00D767F8" w:rsidRDefault="00307D31" w:rsidP="00D767F8">
      <w:pPr>
        <w:spacing w:after="0" w:line="240" w:lineRule="auto"/>
        <w:contextualSpacing/>
        <w:rPr>
          <w:rFonts w:ascii="Garamond" w:hAnsi="Garamond" w:cs="Times New Roman"/>
          <w:sz w:val="24"/>
          <w:szCs w:val="24"/>
        </w:rPr>
      </w:pPr>
    </w:p>
    <w:p w14:paraId="54822A7E" w14:textId="77777777" w:rsidR="00307D31" w:rsidRPr="00D767F8" w:rsidRDefault="009C0653" w:rsidP="00D767F8">
      <w:pPr>
        <w:keepNext/>
        <w:spacing w:after="0" w:line="240" w:lineRule="auto"/>
        <w:contextualSpacing/>
        <w:rPr>
          <w:rFonts w:ascii="Garamond" w:hAnsi="Garamond" w:cs="Times New Roman"/>
          <w:b/>
          <w:sz w:val="24"/>
          <w:szCs w:val="24"/>
        </w:rPr>
      </w:pPr>
      <w:r w:rsidRPr="00D767F8">
        <w:rPr>
          <w:rFonts w:ascii="Garamond" w:hAnsi="Garamond" w:cs="Times New Roman"/>
          <w:b/>
          <w:sz w:val="24"/>
          <w:szCs w:val="24"/>
        </w:rPr>
        <w:t xml:space="preserve">3. </w:t>
      </w:r>
      <w:r w:rsidR="00E46EA6" w:rsidRPr="00D767F8">
        <w:rPr>
          <w:rFonts w:ascii="Garamond" w:hAnsi="Garamond" w:cs="Times New Roman"/>
          <w:b/>
          <w:sz w:val="24"/>
          <w:szCs w:val="24"/>
        </w:rPr>
        <w:t>Markan faith</w:t>
      </w:r>
    </w:p>
    <w:p w14:paraId="20A4FED0" w14:textId="03C220C6" w:rsidR="00FE6A8F" w:rsidRPr="00D767F8" w:rsidRDefault="00543DC5" w:rsidP="00D767F8">
      <w:pPr>
        <w:spacing w:after="0" w:line="240" w:lineRule="auto"/>
        <w:contextualSpacing/>
        <w:rPr>
          <w:rFonts w:ascii="Garamond" w:hAnsi="Garamond" w:cs="Times New Roman"/>
          <w:sz w:val="24"/>
          <w:szCs w:val="24"/>
        </w:rPr>
      </w:pPr>
      <w:r w:rsidRPr="00D767F8">
        <w:rPr>
          <w:rFonts w:ascii="Garamond" w:hAnsi="Garamond" w:cs="Times New Roman"/>
          <w:sz w:val="24"/>
          <w:szCs w:val="24"/>
        </w:rPr>
        <w:t>We turn to</w:t>
      </w:r>
      <w:r w:rsidR="00580A73" w:rsidRPr="00D767F8">
        <w:rPr>
          <w:rFonts w:ascii="Garamond" w:hAnsi="Garamond" w:cs="Times New Roman"/>
          <w:sz w:val="24"/>
          <w:szCs w:val="24"/>
        </w:rPr>
        <w:t xml:space="preserve"> an</w:t>
      </w:r>
      <w:r w:rsidR="008744D1" w:rsidRPr="00D767F8">
        <w:rPr>
          <w:rFonts w:ascii="Garamond" w:hAnsi="Garamond" w:cs="Times New Roman"/>
          <w:sz w:val="24"/>
          <w:szCs w:val="24"/>
        </w:rPr>
        <w:t xml:space="preserve"> older account of faith, one rooted in ancient Greco-Roman thought and practice, </w:t>
      </w:r>
      <w:r w:rsidR="00845550" w:rsidRPr="00D767F8">
        <w:rPr>
          <w:rFonts w:ascii="Garamond" w:hAnsi="Garamond" w:cs="Times New Roman"/>
          <w:sz w:val="24"/>
          <w:szCs w:val="24"/>
        </w:rPr>
        <w:t xml:space="preserve">as well as </w:t>
      </w:r>
      <w:r w:rsidR="00137AAF" w:rsidRPr="00D767F8">
        <w:rPr>
          <w:rFonts w:ascii="Garamond" w:hAnsi="Garamond" w:cs="Times New Roman"/>
          <w:sz w:val="24"/>
          <w:szCs w:val="24"/>
        </w:rPr>
        <w:t xml:space="preserve">ancient </w:t>
      </w:r>
      <w:r w:rsidR="00FE2D0F" w:rsidRPr="00D767F8">
        <w:rPr>
          <w:rFonts w:ascii="Garamond" w:hAnsi="Garamond" w:cs="Times New Roman"/>
          <w:sz w:val="24"/>
          <w:szCs w:val="24"/>
        </w:rPr>
        <w:t>Jewish</w:t>
      </w:r>
      <w:r w:rsidR="00845550" w:rsidRPr="00D767F8">
        <w:rPr>
          <w:rFonts w:ascii="Garamond" w:hAnsi="Garamond" w:cs="Times New Roman"/>
          <w:sz w:val="24"/>
          <w:szCs w:val="24"/>
        </w:rPr>
        <w:t xml:space="preserve"> and early Christian thought and practice</w:t>
      </w:r>
      <w:r w:rsidR="008744D1" w:rsidRPr="00D767F8">
        <w:rPr>
          <w:rFonts w:ascii="Garamond" w:hAnsi="Garamond" w:cs="Times New Roman"/>
          <w:sz w:val="24"/>
          <w:szCs w:val="24"/>
        </w:rPr>
        <w:t xml:space="preserve"> (Morgan 2015</w:t>
      </w:r>
      <w:r w:rsidR="0016095B" w:rsidRPr="00D767F8">
        <w:rPr>
          <w:rFonts w:ascii="Garamond" w:hAnsi="Garamond" w:cs="Times New Roman"/>
          <w:sz w:val="24"/>
          <w:szCs w:val="24"/>
        </w:rPr>
        <w:t>; McKaughan 2017</w:t>
      </w:r>
      <w:r w:rsidR="008744D1" w:rsidRPr="00D767F8">
        <w:rPr>
          <w:rFonts w:ascii="Garamond" w:hAnsi="Garamond" w:cs="Times New Roman"/>
          <w:sz w:val="24"/>
          <w:szCs w:val="24"/>
        </w:rPr>
        <w:t>).</w:t>
      </w:r>
      <w:r w:rsidR="00FE6A8F" w:rsidRPr="00D767F8">
        <w:rPr>
          <w:rFonts w:ascii="Garamond" w:hAnsi="Garamond" w:cs="Times New Roman"/>
          <w:sz w:val="24"/>
          <w:szCs w:val="24"/>
        </w:rPr>
        <w:t xml:space="preserve"> </w:t>
      </w:r>
      <w:r w:rsidR="00CE613A" w:rsidRPr="00D767F8">
        <w:rPr>
          <w:rFonts w:ascii="Garamond" w:hAnsi="Garamond" w:cs="Times New Roman"/>
          <w:sz w:val="24"/>
          <w:szCs w:val="24"/>
        </w:rPr>
        <w:t xml:space="preserve">We could name it any number of things, but we will call it </w:t>
      </w:r>
      <w:r w:rsidR="00CE613A" w:rsidRPr="00D767F8">
        <w:rPr>
          <w:rFonts w:ascii="Garamond" w:hAnsi="Garamond" w:cs="Times New Roman"/>
          <w:i/>
          <w:sz w:val="24"/>
          <w:szCs w:val="24"/>
        </w:rPr>
        <w:t>Markan faith</w:t>
      </w:r>
      <w:r w:rsidR="00CE613A" w:rsidRPr="00D767F8">
        <w:rPr>
          <w:rFonts w:ascii="Garamond" w:hAnsi="Garamond" w:cs="Times New Roman"/>
          <w:sz w:val="24"/>
          <w:szCs w:val="24"/>
        </w:rPr>
        <w:t xml:space="preserve"> </w:t>
      </w:r>
      <w:r w:rsidR="005B21DF" w:rsidRPr="00D767F8">
        <w:rPr>
          <w:rFonts w:ascii="Garamond" w:hAnsi="Garamond" w:cs="Times New Roman"/>
          <w:sz w:val="24"/>
          <w:szCs w:val="24"/>
        </w:rPr>
        <w:t xml:space="preserve">because the characters of </w:t>
      </w:r>
      <w:r w:rsidR="005B21DF" w:rsidRPr="00D767F8">
        <w:rPr>
          <w:rFonts w:ascii="Garamond" w:hAnsi="Garamond" w:cs="Times New Roman"/>
          <w:i/>
          <w:sz w:val="24"/>
          <w:szCs w:val="24"/>
        </w:rPr>
        <w:t xml:space="preserve">The </w:t>
      </w:r>
      <w:r w:rsidR="005B21DF" w:rsidRPr="00D767F8">
        <w:rPr>
          <w:rFonts w:ascii="Garamond" w:hAnsi="Garamond" w:cs="Times New Roman"/>
          <w:i/>
          <w:sz w:val="24"/>
          <w:szCs w:val="24"/>
        </w:rPr>
        <w:lastRenderedPageBreak/>
        <w:t>Gospel According to Mark</w:t>
      </w:r>
      <w:r w:rsidR="005B21DF" w:rsidRPr="00D767F8">
        <w:rPr>
          <w:rFonts w:ascii="Garamond" w:hAnsi="Garamond" w:cs="Times New Roman"/>
          <w:sz w:val="24"/>
          <w:szCs w:val="24"/>
        </w:rPr>
        <w:t xml:space="preserve"> exhibit it so well, e.g. Jairus, the friends of the paralytic, blind Bartimaeus, the hemorrhaging woman, the Syrophoenican woman, the woman at Bethany, the father of the demon-possessed son, and Jesus, especially in his relationship with the twelve disciples, as well as in his prayer</w:t>
      </w:r>
      <w:r w:rsidR="0038004E" w:rsidRPr="00D767F8">
        <w:rPr>
          <w:rFonts w:ascii="Garamond" w:hAnsi="Garamond" w:cs="Times New Roman"/>
          <w:sz w:val="24"/>
          <w:szCs w:val="24"/>
        </w:rPr>
        <w:t xml:space="preserve"> </w:t>
      </w:r>
      <w:r w:rsidR="005B21DF" w:rsidRPr="00D767F8">
        <w:rPr>
          <w:rFonts w:ascii="Garamond" w:hAnsi="Garamond" w:cs="Times New Roman"/>
          <w:sz w:val="24"/>
          <w:szCs w:val="24"/>
        </w:rPr>
        <w:t>in Gethsemane and his cry of dereliction on Golgotha (Howard-Snyder 2017). However, b</w:t>
      </w:r>
      <w:r w:rsidR="003757E9" w:rsidRPr="00D767F8">
        <w:rPr>
          <w:rFonts w:ascii="Garamond" w:hAnsi="Garamond" w:cs="Times New Roman"/>
          <w:sz w:val="24"/>
          <w:szCs w:val="24"/>
        </w:rPr>
        <w:t xml:space="preserve">efore we introduce </w:t>
      </w:r>
      <w:r w:rsidR="00CE613A" w:rsidRPr="00D767F8">
        <w:rPr>
          <w:rFonts w:ascii="Garamond" w:hAnsi="Garamond" w:cs="Times New Roman"/>
          <w:sz w:val="24"/>
          <w:szCs w:val="24"/>
        </w:rPr>
        <w:t>the account</w:t>
      </w:r>
      <w:r w:rsidR="003757E9" w:rsidRPr="00D767F8">
        <w:rPr>
          <w:rFonts w:ascii="Garamond" w:hAnsi="Garamond" w:cs="Times New Roman"/>
          <w:sz w:val="24"/>
          <w:szCs w:val="24"/>
        </w:rPr>
        <w:t xml:space="preserve">, </w:t>
      </w:r>
      <w:r w:rsidR="005B21DF" w:rsidRPr="00D767F8">
        <w:rPr>
          <w:rFonts w:ascii="Garamond" w:hAnsi="Garamond" w:cs="Times New Roman"/>
          <w:sz w:val="24"/>
          <w:szCs w:val="24"/>
        </w:rPr>
        <w:t>we must</w:t>
      </w:r>
      <w:r w:rsidR="003757E9" w:rsidRPr="00D767F8">
        <w:rPr>
          <w:rFonts w:ascii="Garamond" w:hAnsi="Garamond" w:cs="Times New Roman"/>
          <w:sz w:val="24"/>
          <w:szCs w:val="24"/>
        </w:rPr>
        <w:t xml:space="preserve"> draw an important distinction</w:t>
      </w:r>
      <w:r w:rsidR="008744D1" w:rsidRPr="00D767F8">
        <w:rPr>
          <w:rFonts w:ascii="Garamond" w:hAnsi="Garamond" w:cs="Times New Roman"/>
          <w:sz w:val="24"/>
          <w:szCs w:val="24"/>
        </w:rPr>
        <w:t>.</w:t>
      </w:r>
    </w:p>
    <w:p w14:paraId="74D03FA3" w14:textId="77777777" w:rsidR="008744D1" w:rsidRPr="00D767F8" w:rsidRDefault="008744D1" w:rsidP="00D767F8">
      <w:pPr>
        <w:spacing w:after="0" w:line="240" w:lineRule="auto"/>
        <w:ind w:firstLine="720"/>
        <w:contextualSpacing/>
        <w:rPr>
          <w:rFonts w:ascii="Garamond" w:hAnsi="Garamond" w:cs="Times New Roman"/>
          <w:sz w:val="24"/>
          <w:szCs w:val="24"/>
        </w:rPr>
      </w:pPr>
      <w:r w:rsidRPr="00D767F8">
        <w:rPr>
          <w:rStyle w:val="A1"/>
          <w:rFonts w:ascii="Garamond" w:hAnsi="Garamond" w:cs="Times New Roman"/>
          <w:color w:val="auto"/>
          <w:sz w:val="24"/>
          <w:szCs w:val="24"/>
        </w:rPr>
        <w:t xml:space="preserve">Sometimes we have faith </w:t>
      </w:r>
      <w:r w:rsidRPr="00D767F8">
        <w:rPr>
          <w:rStyle w:val="A1"/>
          <w:rFonts w:ascii="Garamond" w:hAnsi="Garamond" w:cs="Times New Roman"/>
          <w:i/>
          <w:color w:val="auto"/>
          <w:sz w:val="24"/>
          <w:szCs w:val="24"/>
        </w:rPr>
        <w:t>that</w:t>
      </w:r>
      <w:r w:rsidRPr="00D767F8">
        <w:rPr>
          <w:rStyle w:val="A1"/>
          <w:rFonts w:ascii="Garamond" w:hAnsi="Garamond" w:cs="Times New Roman"/>
          <w:color w:val="auto"/>
          <w:sz w:val="24"/>
          <w:szCs w:val="24"/>
        </w:rPr>
        <w:t xml:space="preserve"> something is true, as when a father has faith that his daughter will flourish in adulthood, despite adolescent evidence to the contrary. Call this </w:t>
      </w:r>
      <w:r w:rsidRPr="00D767F8">
        <w:rPr>
          <w:rStyle w:val="A1"/>
          <w:rFonts w:ascii="Garamond" w:hAnsi="Garamond" w:cs="Times New Roman"/>
          <w:i/>
          <w:color w:val="auto"/>
          <w:sz w:val="24"/>
          <w:szCs w:val="24"/>
        </w:rPr>
        <w:t>propositional faith</w:t>
      </w:r>
      <w:r w:rsidRPr="00D767F8">
        <w:rPr>
          <w:rStyle w:val="A1"/>
          <w:rFonts w:ascii="Garamond" w:hAnsi="Garamond" w:cs="Times New Roman"/>
          <w:color w:val="auto"/>
          <w:sz w:val="24"/>
          <w:szCs w:val="24"/>
        </w:rPr>
        <w:t xml:space="preserve">. On other occasions, we put or maintain faith </w:t>
      </w:r>
      <w:r w:rsidRPr="00D767F8">
        <w:rPr>
          <w:rStyle w:val="A1"/>
          <w:rFonts w:ascii="Garamond" w:hAnsi="Garamond" w:cs="Times New Roman"/>
          <w:i/>
          <w:color w:val="auto"/>
          <w:sz w:val="24"/>
          <w:szCs w:val="24"/>
        </w:rPr>
        <w:t>in</w:t>
      </w:r>
      <w:r w:rsidRPr="00D767F8">
        <w:rPr>
          <w:rStyle w:val="A1"/>
          <w:rFonts w:ascii="Garamond" w:hAnsi="Garamond" w:cs="Times New Roman"/>
          <w:color w:val="auto"/>
          <w:sz w:val="24"/>
          <w:szCs w:val="24"/>
        </w:rPr>
        <w:t xml:space="preserve"> someone, or some property or event involving them, as when a man puts his faith in a woman, as his wife, or soldiers put their faith in</w:t>
      </w:r>
      <w:r w:rsidR="00C62986" w:rsidRPr="00D767F8">
        <w:rPr>
          <w:rStyle w:val="A1"/>
          <w:rFonts w:ascii="Garamond" w:hAnsi="Garamond" w:cs="Times New Roman"/>
          <w:color w:val="auto"/>
          <w:sz w:val="24"/>
          <w:szCs w:val="24"/>
        </w:rPr>
        <w:t xml:space="preserve"> another,</w:t>
      </w:r>
      <w:r w:rsidRPr="00D767F8">
        <w:rPr>
          <w:rStyle w:val="A1"/>
          <w:rFonts w:ascii="Garamond" w:hAnsi="Garamond" w:cs="Times New Roman"/>
          <w:color w:val="auto"/>
          <w:sz w:val="24"/>
          <w:szCs w:val="24"/>
        </w:rPr>
        <w:t xml:space="preserve"> as their commander. Call this </w:t>
      </w:r>
      <w:r w:rsidRPr="00D767F8">
        <w:rPr>
          <w:rStyle w:val="A1"/>
          <w:rFonts w:ascii="Garamond" w:hAnsi="Garamond" w:cs="Times New Roman"/>
          <w:i/>
          <w:color w:val="auto"/>
          <w:sz w:val="24"/>
          <w:szCs w:val="24"/>
        </w:rPr>
        <w:t>relational faith</w:t>
      </w:r>
      <w:r w:rsidRPr="00D767F8">
        <w:rPr>
          <w:rStyle w:val="A1"/>
          <w:rFonts w:ascii="Garamond" w:hAnsi="Garamond" w:cs="Times New Roman"/>
          <w:color w:val="auto"/>
          <w:sz w:val="24"/>
          <w:szCs w:val="24"/>
        </w:rPr>
        <w:t xml:space="preserve">. </w:t>
      </w:r>
      <w:r w:rsidRPr="00D767F8">
        <w:rPr>
          <w:rFonts w:ascii="Garamond" w:hAnsi="Garamond" w:cs="Times New Roman"/>
          <w:sz w:val="24"/>
          <w:szCs w:val="24"/>
        </w:rPr>
        <w:t xml:space="preserve">Relational faith paradigmatically inaugurates and perpetuates </w:t>
      </w:r>
      <w:r w:rsidR="00C62986" w:rsidRPr="00D767F8">
        <w:rPr>
          <w:rFonts w:ascii="Garamond" w:hAnsi="Garamond" w:cs="Times New Roman"/>
          <w:sz w:val="24"/>
          <w:szCs w:val="24"/>
        </w:rPr>
        <w:t>a relationship of mutual faith and faithfulness</w:t>
      </w:r>
      <w:r w:rsidRPr="00D767F8">
        <w:rPr>
          <w:rFonts w:ascii="Garamond" w:hAnsi="Garamond" w:cs="Times New Roman"/>
          <w:sz w:val="24"/>
          <w:szCs w:val="24"/>
        </w:rPr>
        <w:t xml:space="preserve"> between pe</w:t>
      </w:r>
      <w:r w:rsidR="00C62986" w:rsidRPr="00D767F8">
        <w:rPr>
          <w:rFonts w:ascii="Garamond" w:hAnsi="Garamond" w:cs="Times New Roman"/>
          <w:sz w:val="24"/>
          <w:szCs w:val="24"/>
        </w:rPr>
        <w:t>ople</w:t>
      </w:r>
      <w:r w:rsidRPr="00D767F8">
        <w:rPr>
          <w:rFonts w:ascii="Garamond" w:hAnsi="Garamond" w:cs="Times New Roman"/>
          <w:sz w:val="24"/>
          <w:szCs w:val="24"/>
        </w:rPr>
        <w:t>, one in which</w:t>
      </w:r>
      <w:r w:rsidR="00CF153B" w:rsidRPr="00D767F8">
        <w:rPr>
          <w:rFonts w:ascii="Garamond" w:hAnsi="Garamond" w:cs="Times New Roman"/>
          <w:sz w:val="24"/>
          <w:szCs w:val="24"/>
        </w:rPr>
        <w:t xml:space="preserve"> someone</w:t>
      </w:r>
      <w:r w:rsidRPr="00D767F8">
        <w:rPr>
          <w:rFonts w:ascii="Garamond" w:hAnsi="Garamond" w:cs="Times New Roman"/>
          <w:sz w:val="24"/>
          <w:szCs w:val="24"/>
        </w:rPr>
        <w:t xml:space="preserve"> puts or maintains faith in another, as a thus-and-so, and</w:t>
      </w:r>
      <w:r w:rsidR="00137AAF" w:rsidRPr="00D767F8">
        <w:rPr>
          <w:rFonts w:ascii="Garamond" w:hAnsi="Garamond" w:cs="Times New Roman"/>
          <w:sz w:val="24"/>
          <w:szCs w:val="24"/>
        </w:rPr>
        <w:t xml:space="preserve"> </w:t>
      </w:r>
      <w:r w:rsidRPr="00D767F8">
        <w:rPr>
          <w:rFonts w:ascii="Garamond" w:hAnsi="Garamond" w:cs="Times New Roman"/>
          <w:sz w:val="24"/>
          <w:szCs w:val="24"/>
        </w:rPr>
        <w:t xml:space="preserve">the other </w:t>
      </w:r>
      <w:r w:rsidR="00D351CF" w:rsidRPr="00D767F8">
        <w:rPr>
          <w:rFonts w:ascii="Garamond" w:hAnsi="Garamond" w:cs="Times New Roman"/>
          <w:sz w:val="24"/>
          <w:szCs w:val="24"/>
        </w:rPr>
        <w:t>responds with</w:t>
      </w:r>
      <w:r w:rsidRPr="00D767F8">
        <w:rPr>
          <w:rFonts w:ascii="Garamond" w:hAnsi="Garamond" w:cs="Times New Roman"/>
          <w:sz w:val="24"/>
          <w:szCs w:val="24"/>
        </w:rPr>
        <w:t xml:space="preserve"> faithful</w:t>
      </w:r>
      <w:r w:rsidR="00D351CF" w:rsidRPr="00D767F8">
        <w:rPr>
          <w:rFonts w:ascii="Garamond" w:hAnsi="Garamond" w:cs="Times New Roman"/>
          <w:sz w:val="24"/>
          <w:szCs w:val="24"/>
        </w:rPr>
        <w:t>ness</w:t>
      </w:r>
      <w:r w:rsidRPr="00D767F8">
        <w:rPr>
          <w:rFonts w:ascii="Garamond" w:hAnsi="Garamond" w:cs="Times New Roman"/>
          <w:sz w:val="24"/>
          <w:szCs w:val="24"/>
        </w:rPr>
        <w:t xml:space="preserve"> to them</w:t>
      </w:r>
      <w:r w:rsidR="00137AAF" w:rsidRPr="00D767F8">
        <w:rPr>
          <w:rFonts w:ascii="Garamond" w:hAnsi="Garamond" w:cs="Times New Roman"/>
          <w:sz w:val="24"/>
          <w:szCs w:val="24"/>
        </w:rPr>
        <w:t>,</w:t>
      </w:r>
      <w:r w:rsidRPr="00D767F8">
        <w:rPr>
          <w:rFonts w:ascii="Garamond" w:hAnsi="Garamond" w:cs="Times New Roman"/>
          <w:sz w:val="24"/>
          <w:szCs w:val="24"/>
        </w:rPr>
        <w:t xml:space="preserve"> as a thus-and-so. We say “as a thus-and-so” because relational faith is relative to some things but not others, e.g., you might have faith in your children, as students, but not as horticulturalists.</w:t>
      </w:r>
      <w:r w:rsidR="00D351CF" w:rsidRPr="00D767F8">
        <w:rPr>
          <w:rFonts w:ascii="Garamond" w:hAnsi="Garamond" w:cs="Times New Roman"/>
          <w:sz w:val="24"/>
          <w:szCs w:val="24"/>
        </w:rPr>
        <w:t xml:space="preserve"> </w:t>
      </w:r>
      <w:r w:rsidRPr="00D767F8">
        <w:rPr>
          <w:rFonts w:ascii="Garamond" w:hAnsi="Garamond" w:cs="Times New Roman"/>
          <w:sz w:val="24"/>
          <w:szCs w:val="24"/>
        </w:rPr>
        <w:t xml:space="preserve">We distinguish propositional faith from relational faith because the </w:t>
      </w:r>
      <w:r w:rsidR="003757E9" w:rsidRPr="00D767F8">
        <w:rPr>
          <w:rFonts w:ascii="Garamond" w:hAnsi="Garamond" w:cs="Times New Roman"/>
          <w:sz w:val="24"/>
          <w:szCs w:val="24"/>
        </w:rPr>
        <w:t>older account of faith</w:t>
      </w:r>
      <w:r w:rsidRPr="00D767F8">
        <w:rPr>
          <w:rFonts w:ascii="Garamond" w:hAnsi="Garamond" w:cs="Times New Roman"/>
          <w:sz w:val="24"/>
          <w:szCs w:val="24"/>
        </w:rPr>
        <w:t xml:space="preserve"> is, first and foremost, an account of relational faith, which will be our focus.</w:t>
      </w:r>
    </w:p>
    <w:p w14:paraId="78B4DAFC" w14:textId="62839EA6" w:rsidR="008E60EC" w:rsidRPr="00D767F8" w:rsidRDefault="00137AAF"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We will</w:t>
      </w:r>
      <w:r w:rsidR="003757E9" w:rsidRPr="00D767F8">
        <w:rPr>
          <w:rFonts w:ascii="Garamond" w:hAnsi="Garamond" w:cs="Times New Roman"/>
          <w:sz w:val="24"/>
          <w:szCs w:val="24"/>
        </w:rPr>
        <w:t xml:space="preserve"> introduce the older account</w:t>
      </w:r>
      <w:r w:rsidR="00127E80" w:rsidRPr="00D767F8">
        <w:rPr>
          <w:rFonts w:ascii="Garamond" w:hAnsi="Garamond" w:cs="Times New Roman"/>
          <w:sz w:val="24"/>
          <w:szCs w:val="24"/>
        </w:rPr>
        <w:t xml:space="preserve"> by </w:t>
      </w:r>
      <w:r w:rsidR="003757E9" w:rsidRPr="00D767F8">
        <w:rPr>
          <w:rFonts w:ascii="Garamond" w:hAnsi="Garamond" w:cs="Times New Roman"/>
          <w:sz w:val="24"/>
          <w:szCs w:val="24"/>
        </w:rPr>
        <w:t>contrast</w:t>
      </w:r>
      <w:r w:rsidRPr="00D767F8">
        <w:rPr>
          <w:rFonts w:ascii="Garamond" w:hAnsi="Garamond" w:cs="Times New Roman"/>
          <w:sz w:val="24"/>
          <w:szCs w:val="24"/>
        </w:rPr>
        <w:t xml:space="preserve"> </w:t>
      </w:r>
      <w:r w:rsidR="003757E9" w:rsidRPr="00D767F8">
        <w:rPr>
          <w:rFonts w:ascii="Garamond" w:hAnsi="Garamond" w:cs="Times New Roman"/>
          <w:sz w:val="24"/>
          <w:szCs w:val="24"/>
        </w:rPr>
        <w:t>with</w:t>
      </w:r>
      <w:r w:rsidR="00D351CF" w:rsidRPr="00D767F8">
        <w:rPr>
          <w:rFonts w:ascii="Garamond" w:hAnsi="Garamond" w:cs="Times New Roman"/>
          <w:sz w:val="24"/>
          <w:szCs w:val="24"/>
        </w:rPr>
        <w:t xml:space="preserve"> </w:t>
      </w:r>
      <w:r w:rsidR="00127E80" w:rsidRPr="00D767F8">
        <w:rPr>
          <w:rFonts w:ascii="Garamond" w:hAnsi="Garamond" w:cs="Times New Roman"/>
          <w:sz w:val="24"/>
          <w:szCs w:val="24"/>
        </w:rPr>
        <w:t xml:space="preserve">what some </w:t>
      </w:r>
      <w:r w:rsidR="00F0098E" w:rsidRPr="00D767F8">
        <w:rPr>
          <w:rFonts w:ascii="Garamond" w:hAnsi="Garamond" w:cs="Times New Roman"/>
          <w:sz w:val="24"/>
          <w:szCs w:val="24"/>
        </w:rPr>
        <w:t xml:space="preserve">experts </w:t>
      </w:r>
      <w:r w:rsidR="00127E80" w:rsidRPr="00D767F8">
        <w:rPr>
          <w:rFonts w:ascii="Garamond" w:hAnsi="Garamond" w:cs="Times New Roman"/>
          <w:sz w:val="24"/>
          <w:szCs w:val="24"/>
        </w:rPr>
        <w:t xml:space="preserve">regard as </w:t>
      </w:r>
      <w:r w:rsidR="00A64414" w:rsidRPr="00D767F8">
        <w:rPr>
          <w:rFonts w:ascii="Garamond" w:hAnsi="Garamond" w:cs="Times New Roman"/>
          <w:sz w:val="24"/>
          <w:szCs w:val="24"/>
        </w:rPr>
        <w:t xml:space="preserve">Aquinas’s view of relational faith (Stump </w:t>
      </w:r>
      <w:r w:rsidR="000C70C8" w:rsidRPr="00D767F8">
        <w:rPr>
          <w:rFonts w:ascii="Garamond" w:hAnsi="Garamond" w:cs="Times New Roman"/>
          <w:sz w:val="24"/>
          <w:szCs w:val="24"/>
        </w:rPr>
        <w:t>2003</w:t>
      </w:r>
      <w:r w:rsidR="00A64414" w:rsidRPr="00D767F8">
        <w:rPr>
          <w:rFonts w:ascii="Garamond" w:hAnsi="Garamond" w:cs="Times New Roman"/>
          <w:sz w:val="24"/>
          <w:szCs w:val="24"/>
        </w:rPr>
        <w:t xml:space="preserve">, </w:t>
      </w:r>
      <w:r w:rsidR="000C70C8" w:rsidRPr="00D767F8">
        <w:rPr>
          <w:rFonts w:ascii="Garamond" w:hAnsi="Garamond" w:cs="Times New Roman"/>
          <w:sz w:val="24"/>
          <w:szCs w:val="24"/>
        </w:rPr>
        <w:t>439-440</w:t>
      </w:r>
      <w:r w:rsidRPr="00D767F8">
        <w:rPr>
          <w:rFonts w:ascii="Garamond" w:hAnsi="Garamond" w:cs="Times New Roman"/>
          <w:sz w:val="24"/>
          <w:szCs w:val="24"/>
        </w:rPr>
        <w:t xml:space="preserve">; Swinburne </w:t>
      </w:r>
      <w:r w:rsidR="000C70C8" w:rsidRPr="00D767F8">
        <w:rPr>
          <w:rFonts w:ascii="Garamond" w:hAnsi="Garamond" w:cs="Times New Roman"/>
          <w:sz w:val="24"/>
          <w:szCs w:val="24"/>
        </w:rPr>
        <w:t>2005</w:t>
      </w:r>
      <w:r w:rsidRPr="00D767F8">
        <w:rPr>
          <w:rFonts w:ascii="Garamond" w:hAnsi="Garamond" w:cs="Times New Roman"/>
          <w:sz w:val="24"/>
          <w:szCs w:val="24"/>
        </w:rPr>
        <w:t>,</w:t>
      </w:r>
      <w:r w:rsidR="000C70C8" w:rsidRPr="00D767F8">
        <w:rPr>
          <w:rFonts w:ascii="Garamond" w:hAnsi="Garamond" w:cs="Times New Roman"/>
          <w:sz w:val="24"/>
          <w:szCs w:val="24"/>
        </w:rPr>
        <w:t xml:space="preserve"> 138-141</w:t>
      </w:r>
      <w:r w:rsidR="00A64414" w:rsidRPr="00D767F8">
        <w:rPr>
          <w:rFonts w:ascii="Garamond" w:hAnsi="Garamond" w:cs="Times New Roman"/>
          <w:sz w:val="24"/>
          <w:szCs w:val="24"/>
        </w:rPr>
        <w:t>)</w:t>
      </w:r>
      <w:r w:rsidR="00EF789A" w:rsidRPr="00D767F8">
        <w:rPr>
          <w:rFonts w:ascii="Garamond" w:hAnsi="Garamond" w:cs="Times New Roman"/>
          <w:sz w:val="24"/>
          <w:szCs w:val="24"/>
        </w:rPr>
        <w:t xml:space="preserve">. On this view, relational faith is a kind of </w:t>
      </w:r>
      <w:r w:rsidR="008744D1" w:rsidRPr="00D767F8">
        <w:rPr>
          <w:rFonts w:ascii="Garamond" w:hAnsi="Garamond" w:cs="Times New Roman"/>
          <w:i/>
          <w:sz w:val="24"/>
          <w:szCs w:val="24"/>
        </w:rPr>
        <w:t>propositional</w:t>
      </w:r>
      <w:r w:rsidR="008744D1" w:rsidRPr="00D767F8">
        <w:rPr>
          <w:rFonts w:ascii="Garamond" w:hAnsi="Garamond" w:cs="Times New Roman"/>
          <w:sz w:val="24"/>
          <w:szCs w:val="24"/>
        </w:rPr>
        <w:t xml:space="preserve"> </w:t>
      </w:r>
      <w:r w:rsidR="008744D1" w:rsidRPr="00D767F8">
        <w:rPr>
          <w:rFonts w:ascii="Garamond" w:hAnsi="Garamond" w:cs="Times New Roman"/>
          <w:i/>
          <w:sz w:val="24"/>
          <w:szCs w:val="24"/>
        </w:rPr>
        <w:t>belief</w:t>
      </w:r>
      <w:r w:rsidR="008744D1" w:rsidRPr="00D767F8">
        <w:rPr>
          <w:rFonts w:ascii="Garamond" w:hAnsi="Garamond" w:cs="Times New Roman"/>
          <w:sz w:val="24"/>
          <w:szCs w:val="24"/>
        </w:rPr>
        <w:t xml:space="preserve">, </w:t>
      </w:r>
      <w:r w:rsidR="00EF789A" w:rsidRPr="00D767F8">
        <w:rPr>
          <w:rFonts w:ascii="Garamond" w:hAnsi="Garamond" w:cs="Times New Roman"/>
          <w:sz w:val="24"/>
          <w:szCs w:val="24"/>
        </w:rPr>
        <w:t>something like the</w:t>
      </w:r>
      <w:r w:rsidR="008744D1" w:rsidRPr="00D767F8">
        <w:rPr>
          <w:rFonts w:ascii="Garamond" w:hAnsi="Garamond" w:cs="Times New Roman"/>
          <w:sz w:val="24"/>
          <w:szCs w:val="24"/>
        </w:rPr>
        <w:t xml:space="preserve"> belief that the person in whom you have put your faith will </w:t>
      </w:r>
      <w:r w:rsidR="00A64414" w:rsidRPr="00D767F8">
        <w:rPr>
          <w:rFonts w:ascii="Garamond" w:hAnsi="Garamond" w:cs="Times New Roman"/>
          <w:sz w:val="24"/>
          <w:szCs w:val="24"/>
        </w:rPr>
        <w:t>deliver</w:t>
      </w:r>
      <w:r w:rsidR="008744D1" w:rsidRPr="00D767F8">
        <w:rPr>
          <w:rFonts w:ascii="Garamond" w:hAnsi="Garamond" w:cs="Times New Roman"/>
          <w:sz w:val="24"/>
          <w:szCs w:val="24"/>
        </w:rPr>
        <w:t xml:space="preserve"> </w:t>
      </w:r>
      <w:r w:rsidR="00FE6A8F" w:rsidRPr="00D767F8">
        <w:rPr>
          <w:rFonts w:ascii="Garamond" w:hAnsi="Garamond" w:cs="Times New Roman"/>
          <w:sz w:val="24"/>
          <w:szCs w:val="24"/>
        </w:rPr>
        <w:t xml:space="preserve">or come through for you </w:t>
      </w:r>
      <w:r w:rsidR="008744D1" w:rsidRPr="00D767F8">
        <w:rPr>
          <w:rFonts w:ascii="Garamond" w:hAnsi="Garamond" w:cs="Times New Roman"/>
          <w:sz w:val="24"/>
          <w:szCs w:val="24"/>
        </w:rPr>
        <w:t xml:space="preserve">with respect to what it is you have put your faith in them. </w:t>
      </w:r>
      <w:r w:rsidR="00FE6A8F" w:rsidRPr="00D767F8">
        <w:rPr>
          <w:rFonts w:ascii="Garamond" w:hAnsi="Garamond" w:cs="Times New Roman"/>
          <w:sz w:val="24"/>
          <w:szCs w:val="24"/>
        </w:rPr>
        <w:t>We</w:t>
      </w:r>
      <w:r w:rsidR="00CF153B" w:rsidRPr="00D767F8">
        <w:rPr>
          <w:rFonts w:ascii="Garamond" w:hAnsi="Garamond" w:cs="Times New Roman"/>
          <w:sz w:val="24"/>
          <w:szCs w:val="24"/>
        </w:rPr>
        <w:t xml:space="preserve"> call this view</w:t>
      </w:r>
    </w:p>
    <w:p w14:paraId="4D41DCB9" w14:textId="77777777" w:rsidR="008744D1" w:rsidRPr="00D767F8" w:rsidRDefault="008744D1" w:rsidP="00D767F8">
      <w:pPr>
        <w:spacing w:after="0" w:line="240" w:lineRule="auto"/>
        <w:ind w:left="720"/>
        <w:contextualSpacing/>
        <w:rPr>
          <w:rFonts w:ascii="Garamond" w:hAnsi="Garamond" w:cs="Times New Roman"/>
          <w:sz w:val="24"/>
          <w:szCs w:val="24"/>
        </w:rPr>
      </w:pPr>
      <w:r w:rsidRPr="00D767F8">
        <w:rPr>
          <w:rFonts w:ascii="Garamond" w:hAnsi="Garamond" w:cs="Times New Roman"/>
          <w:i/>
          <w:sz w:val="24"/>
          <w:szCs w:val="24"/>
        </w:rPr>
        <w:t>Belief-Only</w:t>
      </w:r>
      <w:r w:rsidRPr="00D767F8">
        <w:rPr>
          <w:rFonts w:ascii="Garamond" w:hAnsi="Garamond" w:cs="Times New Roman"/>
          <w:sz w:val="24"/>
          <w:szCs w:val="24"/>
        </w:rPr>
        <w:t xml:space="preserve">. For you to put or maintain faith in someone, as an </w:t>
      </w:r>
      <w:r w:rsidRPr="00D767F8">
        <w:rPr>
          <w:rFonts w:ascii="Garamond" w:hAnsi="Garamond" w:cs="Times New Roman"/>
          <w:i/>
          <w:sz w:val="24"/>
          <w:szCs w:val="24"/>
        </w:rPr>
        <w:t>x</w:t>
      </w:r>
      <w:r w:rsidRPr="00D767F8">
        <w:rPr>
          <w:rFonts w:ascii="Garamond" w:hAnsi="Garamond" w:cs="Times New Roman"/>
          <w:sz w:val="24"/>
          <w:szCs w:val="24"/>
        </w:rPr>
        <w:t xml:space="preserve">, is for you to </w:t>
      </w:r>
      <w:r w:rsidRPr="00D767F8">
        <w:rPr>
          <w:rFonts w:ascii="Garamond" w:hAnsi="Garamond" w:cs="Times New Roman"/>
          <w:i/>
          <w:sz w:val="24"/>
          <w:szCs w:val="24"/>
        </w:rPr>
        <w:t>believe</w:t>
      </w:r>
      <w:r w:rsidRPr="00D767F8">
        <w:rPr>
          <w:rFonts w:ascii="Garamond" w:hAnsi="Garamond" w:cs="Times New Roman"/>
          <w:sz w:val="24"/>
          <w:szCs w:val="24"/>
        </w:rPr>
        <w:t xml:space="preserve"> that they </w:t>
      </w:r>
      <w:r w:rsidRPr="00D767F8">
        <w:rPr>
          <w:rFonts w:ascii="Garamond" w:hAnsi="Garamond" w:cs="Times New Roman"/>
          <w:i/>
          <w:sz w:val="24"/>
          <w:szCs w:val="24"/>
        </w:rPr>
        <w:t>will</w:t>
      </w:r>
      <w:r w:rsidRPr="00D767F8">
        <w:rPr>
          <w:rFonts w:ascii="Garamond" w:hAnsi="Garamond" w:cs="Times New Roman"/>
          <w:sz w:val="24"/>
          <w:szCs w:val="24"/>
        </w:rPr>
        <w:t xml:space="preserve"> </w:t>
      </w:r>
      <w:r w:rsidR="00A64414" w:rsidRPr="00D767F8">
        <w:rPr>
          <w:rFonts w:ascii="Garamond" w:hAnsi="Garamond" w:cs="Times New Roman"/>
          <w:sz w:val="24"/>
          <w:szCs w:val="24"/>
        </w:rPr>
        <w:t>come through</w:t>
      </w:r>
      <w:r w:rsidRPr="00D767F8">
        <w:rPr>
          <w:rFonts w:ascii="Garamond" w:hAnsi="Garamond" w:cs="Times New Roman"/>
          <w:sz w:val="24"/>
          <w:szCs w:val="24"/>
        </w:rPr>
        <w:t xml:space="preserve"> as an </w:t>
      </w:r>
      <w:r w:rsidRPr="00D767F8">
        <w:rPr>
          <w:rFonts w:ascii="Garamond" w:hAnsi="Garamond" w:cs="Times New Roman"/>
          <w:i/>
          <w:sz w:val="24"/>
          <w:szCs w:val="24"/>
        </w:rPr>
        <w:t>x</w:t>
      </w:r>
      <w:r w:rsidRPr="00D767F8">
        <w:rPr>
          <w:rFonts w:ascii="Garamond" w:hAnsi="Garamond" w:cs="Times New Roman"/>
          <w:sz w:val="24"/>
          <w:szCs w:val="24"/>
        </w:rPr>
        <w:t xml:space="preserve">. </w:t>
      </w:r>
    </w:p>
    <w:p w14:paraId="6B71F903" w14:textId="55E6F504" w:rsidR="008744D1" w:rsidRPr="00D767F8" w:rsidRDefault="00127E80" w:rsidP="00D767F8">
      <w:pPr>
        <w:spacing w:after="0" w:line="240" w:lineRule="auto"/>
        <w:contextualSpacing/>
        <w:rPr>
          <w:rFonts w:ascii="Garamond" w:hAnsi="Garamond" w:cs="Times New Roman"/>
          <w:sz w:val="24"/>
          <w:szCs w:val="24"/>
        </w:rPr>
      </w:pPr>
      <w:r w:rsidRPr="00D767F8">
        <w:rPr>
          <w:rFonts w:ascii="Garamond" w:hAnsi="Garamond" w:cs="Times New Roman"/>
          <w:sz w:val="24"/>
          <w:szCs w:val="24"/>
        </w:rPr>
        <w:t>O</w:t>
      </w:r>
      <w:r w:rsidR="008744D1" w:rsidRPr="00D767F8">
        <w:rPr>
          <w:rFonts w:ascii="Garamond" w:hAnsi="Garamond" w:cs="Times New Roman"/>
          <w:sz w:val="24"/>
          <w:szCs w:val="24"/>
        </w:rPr>
        <w:t>n Belief-Only, for you to put your faith in Dr. Huber, as your dentist, is for you to believe that she will come through for you as a dentist.</w:t>
      </w:r>
      <w:r w:rsidR="008E60EC" w:rsidRPr="00D767F8">
        <w:rPr>
          <w:rFonts w:ascii="Garamond" w:hAnsi="Garamond" w:cs="Times New Roman"/>
          <w:sz w:val="24"/>
          <w:szCs w:val="24"/>
        </w:rPr>
        <w:t xml:space="preserve"> </w:t>
      </w:r>
      <w:r w:rsidR="008744D1" w:rsidRPr="00D767F8">
        <w:rPr>
          <w:rFonts w:ascii="Garamond" w:hAnsi="Garamond" w:cs="Times New Roman"/>
          <w:sz w:val="24"/>
          <w:szCs w:val="24"/>
        </w:rPr>
        <w:t>Notice that</w:t>
      </w:r>
      <w:r w:rsidR="00EF789A" w:rsidRPr="00D767F8">
        <w:rPr>
          <w:rFonts w:ascii="Garamond" w:hAnsi="Garamond" w:cs="Times New Roman"/>
          <w:sz w:val="24"/>
          <w:szCs w:val="24"/>
        </w:rPr>
        <w:t>, unlike Thomistic faith,</w:t>
      </w:r>
      <w:r w:rsidR="008744D1" w:rsidRPr="00D767F8">
        <w:rPr>
          <w:rFonts w:ascii="Garamond" w:hAnsi="Garamond" w:cs="Times New Roman"/>
          <w:sz w:val="24"/>
          <w:szCs w:val="24"/>
        </w:rPr>
        <w:t xml:space="preserve"> Belief-Only </w:t>
      </w:r>
      <w:r w:rsidR="00FA7F14" w:rsidRPr="00D767F8">
        <w:rPr>
          <w:rFonts w:ascii="Garamond" w:hAnsi="Garamond" w:cs="Times New Roman"/>
          <w:sz w:val="24"/>
          <w:szCs w:val="24"/>
        </w:rPr>
        <w:t>wisely removes the idea of</w:t>
      </w:r>
      <w:r w:rsidR="00EF789A" w:rsidRPr="00D767F8">
        <w:rPr>
          <w:rFonts w:ascii="Garamond" w:hAnsi="Garamond" w:cs="Times New Roman"/>
          <w:sz w:val="24"/>
          <w:szCs w:val="24"/>
        </w:rPr>
        <w:t xml:space="preserve"> believing </w:t>
      </w:r>
      <w:r w:rsidR="00F0098E" w:rsidRPr="00D767F8">
        <w:rPr>
          <w:rFonts w:ascii="Garamond" w:hAnsi="Garamond" w:cs="Times New Roman"/>
          <w:sz w:val="24"/>
          <w:szCs w:val="24"/>
        </w:rPr>
        <w:t xml:space="preserve">with certainty </w:t>
      </w:r>
      <w:r w:rsidR="00EF789A" w:rsidRPr="00D767F8">
        <w:rPr>
          <w:rFonts w:ascii="Garamond" w:hAnsi="Garamond" w:cs="Times New Roman"/>
          <w:sz w:val="24"/>
          <w:szCs w:val="24"/>
        </w:rPr>
        <w:t xml:space="preserve">on </w:t>
      </w:r>
      <w:r w:rsidR="006C50FA" w:rsidRPr="00D767F8">
        <w:rPr>
          <w:rFonts w:ascii="Garamond" w:hAnsi="Garamond" w:cs="Times New Roman"/>
          <w:sz w:val="24"/>
          <w:szCs w:val="24"/>
        </w:rPr>
        <w:t>inadequate</w:t>
      </w:r>
      <w:r w:rsidR="00F0098E" w:rsidRPr="00D767F8">
        <w:rPr>
          <w:rFonts w:ascii="Garamond" w:hAnsi="Garamond" w:cs="Times New Roman"/>
          <w:sz w:val="24"/>
          <w:szCs w:val="24"/>
        </w:rPr>
        <w:t xml:space="preserve"> evidence</w:t>
      </w:r>
      <w:r w:rsidR="008744D1" w:rsidRPr="00D767F8">
        <w:rPr>
          <w:rFonts w:ascii="Garamond" w:hAnsi="Garamond" w:cs="Times New Roman"/>
          <w:sz w:val="24"/>
          <w:szCs w:val="24"/>
        </w:rPr>
        <w:t xml:space="preserve">. Even so, four </w:t>
      </w:r>
      <w:r w:rsidR="00F0098E" w:rsidRPr="00D767F8">
        <w:rPr>
          <w:rFonts w:ascii="Garamond" w:hAnsi="Garamond" w:cs="Times New Roman"/>
          <w:sz w:val="24"/>
          <w:szCs w:val="24"/>
        </w:rPr>
        <w:t>concerns</w:t>
      </w:r>
      <w:r w:rsidR="008744D1" w:rsidRPr="00D767F8">
        <w:rPr>
          <w:rFonts w:ascii="Garamond" w:hAnsi="Garamond" w:cs="Times New Roman"/>
          <w:sz w:val="24"/>
          <w:szCs w:val="24"/>
        </w:rPr>
        <w:t xml:space="preserve"> remain.</w:t>
      </w:r>
    </w:p>
    <w:p w14:paraId="0E6ACE85" w14:textId="77777777" w:rsidR="008744D1" w:rsidRPr="00D767F8" w:rsidRDefault="008744D1"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First</w:t>
      </w:r>
      <w:r w:rsidR="003757E9" w:rsidRPr="00D767F8">
        <w:rPr>
          <w:rFonts w:ascii="Garamond" w:hAnsi="Garamond" w:cs="Times New Roman"/>
          <w:sz w:val="24"/>
          <w:szCs w:val="24"/>
        </w:rPr>
        <w:t>, y</w:t>
      </w:r>
      <w:r w:rsidRPr="00D767F8">
        <w:rPr>
          <w:rFonts w:ascii="Garamond" w:hAnsi="Garamond" w:cs="Times New Roman"/>
          <w:sz w:val="24"/>
          <w:szCs w:val="24"/>
        </w:rPr>
        <w:t xml:space="preserve">ou can believe that someone will deliver as an </w:t>
      </w:r>
      <w:r w:rsidRPr="00D767F8">
        <w:rPr>
          <w:rFonts w:ascii="Garamond" w:hAnsi="Garamond" w:cs="Times New Roman"/>
          <w:i/>
          <w:sz w:val="24"/>
          <w:szCs w:val="24"/>
        </w:rPr>
        <w:t>x</w:t>
      </w:r>
      <w:r w:rsidRPr="00D767F8">
        <w:rPr>
          <w:rFonts w:ascii="Garamond" w:hAnsi="Garamond" w:cs="Times New Roman"/>
          <w:sz w:val="24"/>
          <w:szCs w:val="24"/>
        </w:rPr>
        <w:t xml:space="preserve"> even if you do not want them to and you think it is undesirable or bad that they do; but you </w:t>
      </w:r>
      <w:r w:rsidR="0034526A" w:rsidRPr="00D767F8">
        <w:rPr>
          <w:rFonts w:ascii="Garamond" w:hAnsi="Garamond" w:cs="Times New Roman"/>
          <w:sz w:val="24"/>
          <w:szCs w:val="24"/>
        </w:rPr>
        <w:t>lack</w:t>
      </w:r>
      <w:r w:rsidRPr="00D767F8">
        <w:rPr>
          <w:rFonts w:ascii="Garamond" w:hAnsi="Garamond" w:cs="Times New Roman"/>
          <w:sz w:val="24"/>
          <w:szCs w:val="24"/>
        </w:rPr>
        <w:t xml:space="preserve"> faith in that case. That’s why you would never put your faith in Timothy McVeigh, as a terrorist, even if you believed that he will deliver as one. That’s why you would never have faith in Satan, as a devil, even if you believed that he comes through all too well on that score. You are against terrorism and devilry; you regard them as undesirable</w:t>
      </w:r>
      <w:r w:rsidR="00092592" w:rsidRPr="00D767F8">
        <w:rPr>
          <w:rFonts w:ascii="Garamond" w:hAnsi="Garamond" w:cs="Times New Roman"/>
          <w:sz w:val="24"/>
          <w:szCs w:val="24"/>
        </w:rPr>
        <w:t xml:space="preserve"> or bad</w:t>
      </w:r>
      <w:r w:rsidRPr="00D767F8">
        <w:rPr>
          <w:rFonts w:ascii="Garamond" w:hAnsi="Garamond" w:cs="Times New Roman"/>
          <w:sz w:val="24"/>
          <w:szCs w:val="24"/>
        </w:rPr>
        <w:t xml:space="preserve">. Faith involves a </w:t>
      </w:r>
      <w:r w:rsidRPr="00D767F8">
        <w:rPr>
          <w:rFonts w:ascii="Garamond" w:hAnsi="Garamond" w:cs="Times New Roman"/>
          <w:i/>
          <w:sz w:val="24"/>
          <w:szCs w:val="24"/>
        </w:rPr>
        <w:t>positive conative-evaluative posture</w:t>
      </w:r>
      <w:r w:rsidRPr="00D767F8">
        <w:rPr>
          <w:rFonts w:ascii="Garamond" w:hAnsi="Garamond" w:cs="Times New Roman"/>
          <w:sz w:val="24"/>
          <w:szCs w:val="24"/>
        </w:rPr>
        <w:t xml:space="preserve"> toward its object.</w:t>
      </w:r>
    </w:p>
    <w:p w14:paraId="3281837B" w14:textId="68000E83" w:rsidR="008744D1" w:rsidRPr="00D767F8" w:rsidRDefault="00F0098E"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Second concern:</w:t>
      </w:r>
      <w:r w:rsidR="003757E9" w:rsidRPr="00D767F8">
        <w:rPr>
          <w:rFonts w:ascii="Garamond" w:hAnsi="Garamond" w:cs="Times New Roman"/>
          <w:sz w:val="24"/>
          <w:szCs w:val="24"/>
        </w:rPr>
        <w:t xml:space="preserve"> y</w:t>
      </w:r>
      <w:r w:rsidR="008744D1" w:rsidRPr="00D767F8">
        <w:rPr>
          <w:rFonts w:ascii="Garamond" w:hAnsi="Garamond" w:cs="Times New Roman"/>
          <w:sz w:val="24"/>
          <w:szCs w:val="24"/>
        </w:rPr>
        <w:t xml:space="preserve">ou can believe that someone will deliver as an </w:t>
      </w:r>
      <w:r w:rsidR="008744D1" w:rsidRPr="00D767F8">
        <w:rPr>
          <w:rFonts w:ascii="Garamond" w:hAnsi="Garamond" w:cs="Times New Roman"/>
          <w:i/>
          <w:sz w:val="24"/>
          <w:szCs w:val="24"/>
        </w:rPr>
        <w:t>x</w:t>
      </w:r>
      <w:r w:rsidR="008744D1" w:rsidRPr="00D767F8">
        <w:rPr>
          <w:rFonts w:ascii="Garamond" w:hAnsi="Garamond" w:cs="Times New Roman"/>
          <w:sz w:val="24"/>
          <w:szCs w:val="24"/>
        </w:rPr>
        <w:t xml:space="preserve">, and even want them to and think it’s a good thing, without being disposed to </w:t>
      </w:r>
      <w:r w:rsidR="000E3AFB" w:rsidRPr="00D767F8">
        <w:rPr>
          <w:rFonts w:ascii="Garamond" w:hAnsi="Garamond" w:cs="Times New Roman"/>
          <w:sz w:val="24"/>
          <w:szCs w:val="24"/>
        </w:rPr>
        <w:t xml:space="preserve">rely on them as an </w:t>
      </w:r>
      <w:r w:rsidR="000E3AFB" w:rsidRPr="00D767F8">
        <w:rPr>
          <w:rFonts w:ascii="Garamond" w:hAnsi="Garamond" w:cs="Times New Roman"/>
          <w:i/>
          <w:sz w:val="24"/>
          <w:szCs w:val="24"/>
        </w:rPr>
        <w:t>x</w:t>
      </w:r>
      <w:r w:rsidR="008744D1" w:rsidRPr="00D767F8">
        <w:rPr>
          <w:rFonts w:ascii="Garamond" w:hAnsi="Garamond" w:cs="Times New Roman"/>
          <w:sz w:val="24"/>
          <w:szCs w:val="24"/>
        </w:rPr>
        <w:t xml:space="preserve">; but you </w:t>
      </w:r>
      <w:r w:rsidR="0034526A" w:rsidRPr="00D767F8">
        <w:rPr>
          <w:rFonts w:ascii="Garamond" w:hAnsi="Garamond" w:cs="Times New Roman"/>
          <w:sz w:val="24"/>
          <w:szCs w:val="24"/>
        </w:rPr>
        <w:t>lack</w:t>
      </w:r>
      <w:r w:rsidR="008744D1" w:rsidRPr="00D767F8">
        <w:rPr>
          <w:rFonts w:ascii="Garamond" w:hAnsi="Garamond" w:cs="Times New Roman"/>
          <w:sz w:val="24"/>
          <w:szCs w:val="24"/>
        </w:rPr>
        <w:t xml:space="preserve"> faith in that case. In this connection, imagine Jesus calling </w:t>
      </w:r>
      <w:r w:rsidR="00092592" w:rsidRPr="00D767F8">
        <w:rPr>
          <w:rFonts w:ascii="Garamond" w:hAnsi="Garamond" w:cs="Times New Roman"/>
          <w:sz w:val="24"/>
          <w:szCs w:val="24"/>
        </w:rPr>
        <w:t>someone</w:t>
      </w:r>
      <w:r w:rsidR="008744D1" w:rsidRPr="00D767F8">
        <w:rPr>
          <w:rFonts w:ascii="Garamond" w:hAnsi="Garamond" w:cs="Times New Roman"/>
          <w:sz w:val="24"/>
          <w:szCs w:val="24"/>
        </w:rPr>
        <w:t xml:space="preserve"> to follow him. Suppose they regard following him as desirable, and they even want to follow him. Yet, due to the demands of </w:t>
      </w:r>
      <w:r w:rsidR="003970E5" w:rsidRPr="00D767F8">
        <w:rPr>
          <w:rFonts w:ascii="Garamond" w:hAnsi="Garamond" w:cs="Times New Roman"/>
          <w:sz w:val="24"/>
          <w:szCs w:val="24"/>
        </w:rPr>
        <w:t>discipleship</w:t>
      </w:r>
      <w:r w:rsidR="008744D1" w:rsidRPr="00D767F8">
        <w:rPr>
          <w:rFonts w:ascii="Garamond" w:hAnsi="Garamond" w:cs="Times New Roman"/>
          <w:sz w:val="24"/>
          <w:szCs w:val="24"/>
        </w:rPr>
        <w:t>—</w:t>
      </w:r>
      <w:r w:rsidR="003970E5" w:rsidRPr="00D767F8">
        <w:rPr>
          <w:rFonts w:ascii="Garamond" w:hAnsi="Garamond" w:cs="Times New Roman"/>
          <w:sz w:val="24"/>
          <w:szCs w:val="24"/>
        </w:rPr>
        <w:t>e.g.</w:t>
      </w:r>
      <w:r w:rsidR="008744D1" w:rsidRPr="00D767F8">
        <w:rPr>
          <w:rFonts w:ascii="Garamond" w:hAnsi="Garamond" w:cs="Times New Roman"/>
          <w:sz w:val="24"/>
          <w:szCs w:val="24"/>
        </w:rPr>
        <w:t>, relinquish</w:t>
      </w:r>
      <w:r w:rsidR="00A57BB0" w:rsidRPr="00D767F8">
        <w:rPr>
          <w:rFonts w:ascii="Garamond" w:hAnsi="Garamond" w:cs="Times New Roman"/>
          <w:sz w:val="24"/>
          <w:szCs w:val="24"/>
        </w:rPr>
        <w:t>ing</w:t>
      </w:r>
      <w:r w:rsidR="008744D1" w:rsidRPr="00D767F8">
        <w:rPr>
          <w:rFonts w:ascii="Garamond" w:hAnsi="Garamond" w:cs="Times New Roman"/>
          <w:sz w:val="24"/>
          <w:szCs w:val="24"/>
        </w:rPr>
        <w:t xml:space="preserve"> attachment to wealth, status, </w:t>
      </w:r>
      <w:r w:rsidR="00092592" w:rsidRPr="00D767F8">
        <w:rPr>
          <w:rFonts w:ascii="Garamond" w:hAnsi="Garamond" w:cs="Times New Roman"/>
          <w:sz w:val="24"/>
          <w:szCs w:val="24"/>
        </w:rPr>
        <w:t xml:space="preserve">power, </w:t>
      </w:r>
      <w:r w:rsidR="008744D1" w:rsidRPr="00D767F8">
        <w:rPr>
          <w:rFonts w:ascii="Garamond" w:hAnsi="Garamond" w:cs="Times New Roman"/>
          <w:sz w:val="24"/>
          <w:szCs w:val="24"/>
        </w:rPr>
        <w:t xml:space="preserve">autonomy, and the like—they are conflicted and so, perhaps due to weakness of will, they walk away. They lack faith in Jesus </w:t>
      </w:r>
      <w:r w:rsidR="008744D1" w:rsidRPr="00D767F8">
        <w:rPr>
          <w:rFonts w:ascii="Garamond" w:hAnsi="Garamond" w:cs="Times New Roman"/>
          <w:i/>
          <w:sz w:val="24"/>
          <w:szCs w:val="24"/>
        </w:rPr>
        <w:t>as Lord</w:t>
      </w:r>
      <w:r w:rsidR="008744D1" w:rsidRPr="00D767F8">
        <w:rPr>
          <w:rFonts w:ascii="Garamond" w:hAnsi="Garamond" w:cs="Times New Roman"/>
          <w:sz w:val="24"/>
          <w:szCs w:val="24"/>
        </w:rPr>
        <w:t xml:space="preserve"> since they are not disposed to </w:t>
      </w:r>
      <w:r w:rsidR="000E3AFB" w:rsidRPr="00D767F8">
        <w:rPr>
          <w:rFonts w:ascii="Garamond" w:hAnsi="Garamond" w:cs="Times New Roman"/>
          <w:sz w:val="24"/>
          <w:szCs w:val="24"/>
        </w:rPr>
        <w:t xml:space="preserve">rely on </w:t>
      </w:r>
      <w:r w:rsidR="008744D1" w:rsidRPr="00D767F8">
        <w:rPr>
          <w:rFonts w:ascii="Garamond" w:hAnsi="Garamond" w:cs="Times New Roman"/>
          <w:sz w:val="24"/>
          <w:szCs w:val="24"/>
        </w:rPr>
        <w:t xml:space="preserve">him </w:t>
      </w:r>
      <w:r w:rsidR="008744D1" w:rsidRPr="00D767F8">
        <w:rPr>
          <w:rFonts w:ascii="Garamond" w:hAnsi="Garamond" w:cs="Times New Roman"/>
          <w:i/>
          <w:sz w:val="24"/>
          <w:szCs w:val="24"/>
        </w:rPr>
        <w:t>as Lord</w:t>
      </w:r>
      <w:r w:rsidR="00892BAE" w:rsidRPr="00D767F8">
        <w:rPr>
          <w:rFonts w:ascii="Garamond" w:hAnsi="Garamond" w:cs="Times New Roman"/>
          <w:sz w:val="24"/>
          <w:szCs w:val="24"/>
        </w:rPr>
        <w:t>. Another illustration</w:t>
      </w:r>
      <w:r w:rsidR="008744D1" w:rsidRPr="00D767F8">
        <w:rPr>
          <w:rFonts w:ascii="Garamond" w:hAnsi="Garamond" w:cs="Times New Roman"/>
          <w:sz w:val="24"/>
          <w:szCs w:val="24"/>
        </w:rPr>
        <w:t xml:space="preserve">: you might well believe that </w:t>
      </w:r>
      <w:r w:rsidR="00092592" w:rsidRPr="00D767F8">
        <w:rPr>
          <w:rFonts w:ascii="Garamond" w:hAnsi="Garamond" w:cs="Times New Roman"/>
          <w:sz w:val="24"/>
          <w:szCs w:val="24"/>
        </w:rPr>
        <w:t>your neighbor</w:t>
      </w:r>
      <w:r w:rsidR="008744D1" w:rsidRPr="00D767F8">
        <w:rPr>
          <w:rFonts w:ascii="Garamond" w:hAnsi="Garamond" w:cs="Times New Roman"/>
          <w:sz w:val="24"/>
          <w:szCs w:val="24"/>
        </w:rPr>
        <w:t xml:space="preserve"> is a fine wife, and you might even be for it and think it’s a good thing; however, you do not have faith in </w:t>
      </w:r>
      <w:r w:rsidR="00A57BB0" w:rsidRPr="00D767F8">
        <w:rPr>
          <w:rFonts w:ascii="Garamond" w:hAnsi="Garamond" w:cs="Times New Roman"/>
          <w:sz w:val="24"/>
          <w:szCs w:val="24"/>
        </w:rPr>
        <w:t>them</w:t>
      </w:r>
      <w:r w:rsidR="008744D1" w:rsidRPr="00D767F8">
        <w:rPr>
          <w:rFonts w:ascii="Garamond" w:hAnsi="Garamond" w:cs="Times New Roman"/>
          <w:sz w:val="24"/>
          <w:szCs w:val="24"/>
        </w:rPr>
        <w:t xml:space="preserve"> </w:t>
      </w:r>
      <w:r w:rsidR="008744D1" w:rsidRPr="00D767F8">
        <w:rPr>
          <w:rFonts w:ascii="Garamond" w:hAnsi="Garamond" w:cs="Times New Roman"/>
          <w:i/>
          <w:sz w:val="24"/>
          <w:szCs w:val="24"/>
        </w:rPr>
        <w:t>as a wife</w:t>
      </w:r>
      <w:r w:rsidR="008744D1" w:rsidRPr="00D767F8">
        <w:rPr>
          <w:rFonts w:ascii="Garamond" w:hAnsi="Garamond" w:cs="Times New Roman"/>
          <w:sz w:val="24"/>
          <w:szCs w:val="24"/>
        </w:rPr>
        <w:t xml:space="preserve"> since you are not disposed to rely on </w:t>
      </w:r>
      <w:r w:rsidR="00A57BB0" w:rsidRPr="00D767F8">
        <w:rPr>
          <w:rFonts w:ascii="Garamond" w:hAnsi="Garamond" w:cs="Times New Roman"/>
          <w:sz w:val="24"/>
          <w:szCs w:val="24"/>
        </w:rPr>
        <w:t>them</w:t>
      </w:r>
      <w:r w:rsidR="008744D1" w:rsidRPr="00D767F8">
        <w:rPr>
          <w:rFonts w:ascii="Garamond" w:hAnsi="Garamond" w:cs="Times New Roman"/>
          <w:sz w:val="24"/>
          <w:szCs w:val="24"/>
        </w:rPr>
        <w:t xml:space="preserve">, </w:t>
      </w:r>
      <w:r w:rsidR="008744D1" w:rsidRPr="00D767F8">
        <w:rPr>
          <w:rFonts w:ascii="Garamond" w:hAnsi="Garamond" w:cs="Times New Roman"/>
          <w:i/>
          <w:sz w:val="24"/>
          <w:szCs w:val="24"/>
        </w:rPr>
        <w:t>as a wife</w:t>
      </w:r>
      <w:r w:rsidR="008744D1" w:rsidRPr="00D767F8">
        <w:rPr>
          <w:rFonts w:ascii="Garamond" w:hAnsi="Garamond" w:cs="Times New Roman"/>
          <w:sz w:val="24"/>
          <w:szCs w:val="24"/>
        </w:rPr>
        <w:t xml:space="preserve">, in contrast with </w:t>
      </w:r>
      <w:r w:rsidR="00A57BB0" w:rsidRPr="00D767F8">
        <w:rPr>
          <w:rFonts w:ascii="Garamond" w:hAnsi="Garamond" w:cs="Times New Roman"/>
          <w:sz w:val="24"/>
          <w:szCs w:val="24"/>
        </w:rPr>
        <w:t>their</w:t>
      </w:r>
      <w:r w:rsidR="008744D1" w:rsidRPr="00D767F8">
        <w:rPr>
          <w:rFonts w:ascii="Garamond" w:hAnsi="Garamond" w:cs="Times New Roman"/>
          <w:sz w:val="24"/>
          <w:szCs w:val="24"/>
        </w:rPr>
        <w:t xml:space="preserve"> husband. In short, if you have faith in someone, as an</w:t>
      </w:r>
      <w:r w:rsidR="008744D1" w:rsidRPr="00D767F8">
        <w:rPr>
          <w:rFonts w:ascii="Garamond" w:hAnsi="Garamond" w:cs="Times New Roman"/>
          <w:i/>
          <w:sz w:val="24"/>
          <w:szCs w:val="24"/>
        </w:rPr>
        <w:t xml:space="preserve"> x</w:t>
      </w:r>
      <w:r w:rsidR="008744D1" w:rsidRPr="00D767F8">
        <w:rPr>
          <w:rFonts w:ascii="Garamond" w:hAnsi="Garamond" w:cs="Times New Roman"/>
          <w:sz w:val="24"/>
          <w:szCs w:val="24"/>
        </w:rPr>
        <w:t xml:space="preserve">, then you </w:t>
      </w:r>
      <w:r w:rsidR="000E3AFB" w:rsidRPr="00D767F8">
        <w:rPr>
          <w:rFonts w:ascii="Garamond" w:hAnsi="Garamond" w:cs="Times New Roman"/>
          <w:sz w:val="24"/>
          <w:szCs w:val="24"/>
        </w:rPr>
        <w:t xml:space="preserve">will </w:t>
      </w:r>
      <w:r w:rsidR="008744D1" w:rsidRPr="00D767F8">
        <w:rPr>
          <w:rFonts w:ascii="Garamond" w:hAnsi="Garamond" w:cs="Times New Roman"/>
          <w:sz w:val="24"/>
          <w:szCs w:val="24"/>
        </w:rPr>
        <w:t xml:space="preserve">be </w:t>
      </w:r>
      <w:r w:rsidR="008744D1" w:rsidRPr="00D767F8">
        <w:rPr>
          <w:rFonts w:ascii="Garamond" w:hAnsi="Garamond" w:cs="Times New Roman"/>
          <w:i/>
          <w:sz w:val="24"/>
          <w:szCs w:val="24"/>
        </w:rPr>
        <w:t>disposed to rely on them</w:t>
      </w:r>
      <w:r w:rsidR="008744D1" w:rsidRPr="00D767F8">
        <w:rPr>
          <w:rFonts w:ascii="Garamond" w:hAnsi="Garamond" w:cs="Times New Roman"/>
          <w:sz w:val="24"/>
          <w:szCs w:val="24"/>
        </w:rPr>
        <w:t>, as an</w:t>
      </w:r>
      <w:r w:rsidR="008744D1" w:rsidRPr="00D767F8">
        <w:rPr>
          <w:rFonts w:ascii="Garamond" w:hAnsi="Garamond" w:cs="Times New Roman"/>
          <w:i/>
          <w:sz w:val="24"/>
          <w:szCs w:val="24"/>
        </w:rPr>
        <w:t xml:space="preserve"> x</w:t>
      </w:r>
      <w:r w:rsidR="008744D1" w:rsidRPr="00D767F8">
        <w:rPr>
          <w:rFonts w:ascii="Garamond" w:hAnsi="Garamond" w:cs="Times New Roman"/>
          <w:sz w:val="24"/>
          <w:szCs w:val="24"/>
        </w:rPr>
        <w:t>.</w:t>
      </w:r>
    </w:p>
    <w:p w14:paraId="2D9DE43F" w14:textId="6AD4EC8A" w:rsidR="008744D1" w:rsidRPr="00D767F8" w:rsidRDefault="00F0098E"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 xml:space="preserve">To set up our third concern, </w:t>
      </w:r>
      <w:r w:rsidR="001F25A9" w:rsidRPr="00D767F8">
        <w:rPr>
          <w:rFonts w:ascii="Garamond" w:hAnsi="Garamond" w:cs="Times New Roman"/>
          <w:sz w:val="24"/>
          <w:szCs w:val="24"/>
        </w:rPr>
        <w:t>we submit that to theorize about what faith is we might usefully</w:t>
      </w:r>
      <w:r w:rsidR="008744D1" w:rsidRPr="00D767F8">
        <w:rPr>
          <w:rFonts w:ascii="Garamond" w:hAnsi="Garamond" w:cs="Times New Roman"/>
          <w:sz w:val="24"/>
          <w:szCs w:val="24"/>
        </w:rPr>
        <w:t xml:space="preserve"> reflect on what ma</w:t>
      </w:r>
      <w:r w:rsidRPr="00D767F8">
        <w:rPr>
          <w:rFonts w:ascii="Garamond" w:hAnsi="Garamond" w:cs="Times New Roman"/>
          <w:sz w:val="24"/>
          <w:szCs w:val="24"/>
        </w:rPr>
        <w:t>kes f</w:t>
      </w:r>
      <w:r w:rsidR="00892BAE" w:rsidRPr="00D767F8">
        <w:rPr>
          <w:rFonts w:ascii="Garamond" w:hAnsi="Garamond" w:cs="Times New Roman"/>
          <w:sz w:val="24"/>
          <w:szCs w:val="24"/>
        </w:rPr>
        <w:t>aith</w:t>
      </w:r>
      <w:r w:rsidRPr="00D767F8">
        <w:rPr>
          <w:rFonts w:ascii="Garamond" w:hAnsi="Garamond" w:cs="Times New Roman"/>
          <w:sz w:val="24"/>
          <w:szCs w:val="24"/>
        </w:rPr>
        <w:t xml:space="preserve"> valuable, notably</w:t>
      </w:r>
      <w:r w:rsidR="008744D1" w:rsidRPr="00D767F8">
        <w:rPr>
          <w:rFonts w:ascii="Garamond" w:hAnsi="Garamond" w:cs="Times New Roman"/>
          <w:sz w:val="24"/>
          <w:szCs w:val="24"/>
        </w:rPr>
        <w:t xml:space="preserve"> the role that it plays in forming and maintaining relationships</w:t>
      </w:r>
      <w:r w:rsidR="000E3AFB" w:rsidRPr="00D767F8">
        <w:rPr>
          <w:rFonts w:ascii="Garamond" w:hAnsi="Garamond" w:cs="Times New Roman"/>
          <w:sz w:val="24"/>
          <w:szCs w:val="24"/>
        </w:rPr>
        <w:t xml:space="preserve"> of </w:t>
      </w:r>
      <w:r w:rsidR="000E3AFB" w:rsidRPr="00D767F8">
        <w:rPr>
          <w:rFonts w:ascii="Garamond" w:hAnsi="Garamond" w:cs="Times New Roman"/>
          <w:i/>
          <w:sz w:val="24"/>
          <w:szCs w:val="24"/>
        </w:rPr>
        <w:t>mutual faith and faithfulness</w:t>
      </w:r>
      <w:r w:rsidR="008744D1" w:rsidRPr="00D767F8">
        <w:rPr>
          <w:rFonts w:ascii="Garamond" w:hAnsi="Garamond" w:cs="Times New Roman"/>
          <w:sz w:val="24"/>
          <w:szCs w:val="24"/>
        </w:rPr>
        <w:t>.</w:t>
      </w:r>
      <w:r w:rsidR="00092592" w:rsidRPr="00D767F8">
        <w:rPr>
          <w:rFonts w:ascii="Garamond" w:hAnsi="Garamond" w:cs="Times New Roman"/>
          <w:sz w:val="24"/>
          <w:szCs w:val="24"/>
        </w:rPr>
        <w:t xml:space="preserve"> </w:t>
      </w:r>
      <w:r w:rsidR="008744D1" w:rsidRPr="00D767F8">
        <w:rPr>
          <w:rFonts w:ascii="Garamond" w:hAnsi="Garamond" w:cs="Times New Roman"/>
          <w:sz w:val="24"/>
          <w:szCs w:val="24"/>
        </w:rPr>
        <w:t xml:space="preserve">Ryan Preston-Roedder </w:t>
      </w:r>
      <w:r w:rsidR="00EF013E" w:rsidRPr="00D767F8">
        <w:rPr>
          <w:rFonts w:ascii="Garamond" w:hAnsi="Garamond" w:cs="Times New Roman"/>
          <w:sz w:val="24"/>
          <w:szCs w:val="24"/>
        </w:rPr>
        <w:t xml:space="preserve">(2018) </w:t>
      </w:r>
      <w:r w:rsidR="008744D1" w:rsidRPr="00D767F8">
        <w:rPr>
          <w:rFonts w:ascii="Garamond" w:hAnsi="Garamond" w:cs="Times New Roman"/>
          <w:sz w:val="24"/>
          <w:szCs w:val="24"/>
        </w:rPr>
        <w:t xml:space="preserve">observes three sources of value. First, when you put your faith in someone, as a spouse, or a friend, or the like, you are more likely to see and appreciate their potential and value in these capacities. Second, when you put your </w:t>
      </w:r>
      <w:r w:rsidR="008744D1" w:rsidRPr="00D767F8">
        <w:rPr>
          <w:rFonts w:ascii="Garamond" w:hAnsi="Garamond" w:cs="Times New Roman"/>
          <w:sz w:val="24"/>
          <w:szCs w:val="24"/>
        </w:rPr>
        <w:lastRenderedPageBreak/>
        <w:t>faith in someone, in a certain capacity, they are more likely to live up to your favorable view of them because your approval of</w:t>
      </w:r>
      <w:r w:rsidR="005C294A" w:rsidRPr="00D767F8">
        <w:rPr>
          <w:rFonts w:ascii="Garamond" w:hAnsi="Garamond" w:cs="Times New Roman"/>
          <w:sz w:val="24"/>
          <w:szCs w:val="24"/>
        </w:rPr>
        <w:t xml:space="preserve"> </w:t>
      </w:r>
      <w:r w:rsidR="008744D1" w:rsidRPr="00D767F8">
        <w:rPr>
          <w:rFonts w:ascii="Garamond" w:hAnsi="Garamond" w:cs="Times New Roman"/>
          <w:sz w:val="24"/>
          <w:szCs w:val="24"/>
        </w:rPr>
        <w:t>and reliance on them gives them additional reason to come through for you in that capacity. Third, when you put your faith in someone, there’s a sense in which you cast your lot with them; you make yourself vulnerable to them and you r</w:t>
      </w:r>
      <w:r w:rsidR="00892BAE" w:rsidRPr="00D767F8">
        <w:rPr>
          <w:rFonts w:ascii="Garamond" w:hAnsi="Garamond" w:cs="Times New Roman"/>
          <w:sz w:val="24"/>
          <w:szCs w:val="24"/>
        </w:rPr>
        <w:t>ely on them to respond faithfully. If they do respond faithfully</w:t>
      </w:r>
      <w:r w:rsidR="008744D1" w:rsidRPr="00D767F8">
        <w:rPr>
          <w:rFonts w:ascii="Garamond" w:hAnsi="Garamond" w:cs="Times New Roman"/>
          <w:sz w:val="24"/>
          <w:szCs w:val="24"/>
        </w:rPr>
        <w:t xml:space="preserve">, the result is a sort of solidarity, a solidarity that can increase when they reciprocate the faith you have put in them by putting </w:t>
      </w:r>
      <w:r w:rsidR="005C294A" w:rsidRPr="00D767F8">
        <w:rPr>
          <w:rFonts w:ascii="Garamond" w:hAnsi="Garamond" w:cs="Times New Roman"/>
          <w:sz w:val="24"/>
          <w:szCs w:val="24"/>
        </w:rPr>
        <w:t xml:space="preserve">their </w:t>
      </w:r>
      <w:r w:rsidR="008744D1" w:rsidRPr="00D767F8">
        <w:rPr>
          <w:rFonts w:ascii="Garamond" w:hAnsi="Garamond" w:cs="Times New Roman"/>
          <w:sz w:val="24"/>
          <w:szCs w:val="24"/>
        </w:rPr>
        <w:t>faith i</w:t>
      </w:r>
      <w:r w:rsidR="00892BAE" w:rsidRPr="00D767F8">
        <w:rPr>
          <w:rFonts w:ascii="Garamond" w:hAnsi="Garamond" w:cs="Times New Roman"/>
          <w:sz w:val="24"/>
          <w:szCs w:val="24"/>
        </w:rPr>
        <w:t>n you, and you respond faithfully</w:t>
      </w:r>
      <w:r w:rsidR="008744D1" w:rsidRPr="00D767F8">
        <w:rPr>
          <w:rFonts w:ascii="Garamond" w:hAnsi="Garamond" w:cs="Times New Roman"/>
          <w:sz w:val="24"/>
          <w:szCs w:val="24"/>
        </w:rPr>
        <w:t xml:space="preserve">. These observations make sense of Teresa Morgan’s </w:t>
      </w:r>
      <w:r w:rsidR="001F25A9" w:rsidRPr="00D767F8">
        <w:rPr>
          <w:rFonts w:ascii="Garamond" w:hAnsi="Garamond" w:cs="Times New Roman"/>
          <w:sz w:val="24"/>
          <w:szCs w:val="24"/>
        </w:rPr>
        <w:t>claim</w:t>
      </w:r>
      <w:r w:rsidR="008744D1" w:rsidRPr="00D767F8">
        <w:rPr>
          <w:rFonts w:ascii="Garamond" w:hAnsi="Garamond" w:cs="Times New Roman"/>
          <w:sz w:val="24"/>
          <w:szCs w:val="24"/>
        </w:rPr>
        <w:t xml:space="preserve"> that, in the ancient Greco-Roman world, faith played</w:t>
      </w:r>
      <w:r w:rsidR="008744D1" w:rsidRPr="00D767F8">
        <w:rPr>
          <w:rFonts w:ascii="Garamond" w:hAnsi="Garamond" w:cs="Times New Roman"/>
          <w:iCs/>
          <w:sz w:val="24"/>
          <w:szCs w:val="24"/>
        </w:rPr>
        <w:t xml:space="preserve"> a crucial role in forming and maintaining relationships</w:t>
      </w:r>
      <w:r w:rsidR="00892BAE" w:rsidRPr="00D767F8">
        <w:rPr>
          <w:rFonts w:ascii="Garamond" w:hAnsi="Garamond" w:cs="Times New Roman"/>
          <w:iCs/>
          <w:sz w:val="24"/>
          <w:szCs w:val="24"/>
        </w:rPr>
        <w:t xml:space="preserve"> of mutual faith and faithfulness</w:t>
      </w:r>
      <w:r w:rsidR="008744D1" w:rsidRPr="00D767F8">
        <w:rPr>
          <w:rFonts w:ascii="Garamond" w:hAnsi="Garamond" w:cs="Times New Roman"/>
          <w:iCs/>
          <w:sz w:val="24"/>
          <w:szCs w:val="24"/>
        </w:rPr>
        <w:t xml:space="preserve"> “</w:t>
      </w:r>
      <w:r w:rsidR="008744D1" w:rsidRPr="00D767F8">
        <w:rPr>
          <w:rFonts w:ascii="Garamond" w:hAnsi="Garamond" w:cs="Times New Roman"/>
          <w:sz w:val="24"/>
          <w:szCs w:val="24"/>
        </w:rPr>
        <w:t>at every socio-economic level,” “relationships of wives and husbands, parents and children, masters and slaves, patrons and clients, subjects and rulers, armies and commanders, friends, allies, fellow-human beings, gods and worshippers, and even fellow-animals” (</w:t>
      </w:r>
      <w:r w:rsidR="000E3AFB" w:rsidRPr="00D767F8">
        <w:rPr>
          <w:rFonts w:ascii="Garamond" w:hAnsi="Garamond" w:cs="Times New Roman"/>
          <w:sz w:val="24"/>
          <w:szCs w:val="24"/>
        </w:rPr>
        <w:t xml:space="preserve">2015, </w:t>
      </w:r>
      <w:r w:rsidR="00EF013E" w:rsidRPr="00D767F8">
        <w:rPr>
          <w:rFonts w:ascii="Garamond" w:hAnsi="Garamond" w:cs="Times New Roman"/>
          <w:sz w:val="24"/>
          <w:szCs w:val="24"/>
        </w:rPr>
        <w:t>120</w:t>
      </w:r>
      <w:r w:rsidR="008744D1" w:rsidRPr="00D767F8">
        <w:rPr>
          <w:rFonts w:ascii="Garamond" w:hAnsi="Garamond" w:cs="Times New Roman"/>
          <w:sz w:val="24"/>
          <w:szCs w:val="24"/>
        </w:rPr>
        <w:t>).</w:t>
      </w:r>
    </w:p>
    <w:p w14:paraId="1D4A0135" w14:textId="3923305D" w:rsidR="008744D1" w:rsidRPr="00D767F8" w:rsidRDefault="00F0098E"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Now to our third concern</w:t>
      </w:r>
      <w:r w:rsidR="008744D1" w:rsidRPr="00D767F8">
        <w:rPr>
          <w:rFonts w:ascii="Garamond" w:hAnsi="Garamond" w:cs="Times New Roman"/>
          <w:sz w:val="24"/>
          <w:szCs w:val="24"/>
        </w:rPr>
        <w:t xml:space="preserve">. </w:t>
      </w:r>
      <w:r w:rsidR="00F013EC" w:rsidRPr="00D767F8">
        <w:rPr>
          <w:rFonts w:ascii="Garamond" w:hAnsi="Garamond" w:cs="Times New Roman"/>
          <w:sz w:val="24"/>
          <w:szCs w:val="24"/>
        </w:rPr>
        <w:t>P</w:t>
      </w:r>
      <w:r w:rsidR="008744D1" w:rsidRPr="00D767F8">
        <w:rPr>
          <w:rFonts w:ascii="Garamond" w:hAnsi="Garamond" w:cs="Times New Roman"/>
          <w:sz w:val="24"/>
          <w:szCs w:val="24"/>
        </w:rPr>
        <w:t>utting your faith in someone can help to promote and sustain valuable relationships in these three ways</w:t>
      </w:r>
      <w:r w:rsidR="00F013EC" w:rsidRPr="00D767F8">
        <w:rPr>
          <w:rFonts w:ascii="Garamond" w:hAnsi="Garamond" w:cs="Times New Roman"/>
          <w:sz w:val="24"/>
          <w:szCs w:val="24"/>
        </w:rPr>
        <w:t xml:space="preserve"> </w:t>
      </w:r>
      <w:r w:rsidR="008744D1" w:rsidRPr="00D767F8">
        <w:rPr>
          <w:rFonts w:ascii="Garamond" w:hAnsi="Garamond" w:cs="Times New Roman"/>
          <w:i/>
          <w:sz w:val="24"/>
          <w:szCs w:val="24"/>
        </w:rPr>
        <w:t>only if</w:t>
      </w:r>
      <w:r w:rsidR="008744D1" w:rsidRPr="00D767F8">
        <w:rPr>
          <w:rFonts w:ascii="Garamond" w:hAnsi="Garamond" w:cs="Times New Roman"/>
          <w:sz w:val="24"/>
          <w:szCs w:val="24"/>
        </w:rPr>
        <w:t xml:space="preserve"> it is at least somewhat resilient in the face of challenges of various sorts. By way of illustration, unless the faith you put in your spouse can withstand the strains of marriage, your faith in them won’t make these valuable things more likely. If you are disposed to pack your bags and head out the door at the first sign of them not delivering </w:t>
      </w:r>
      <w:r w:rsidR="00E163D0" w:rsidRPr="00D767F8">
        <w:rPr>
          <w:rFonts w:ascii="Garamond" w:hAnsi="Garamond" w:cs="Times New Roman"/>
          <w:sz w:val="24"/>
          <w:szCs w:val="24"/>
        </w:rPr>
        <w:t>as a spouse</w:t>
      </w:r>
      <w:r w:rsidR="008744D1" w:rsidRPr="00D767F8">
        <w:rPr>
          <w:rFonts w:ascii="Garamond" w:hAnsi="Garamond" w:cs="Times New Roman"/>
          <w:sz w:val="24"/>
          <w:szCs w:val="24"/>
        </w:rPr>
        <w:t>, your “faith” in them will not make it more likely that you will see them as a spouse favorably, or that they will see themselves as a spouse favorably and act accordingly, or that you both experience marital solidarity.</w:t>
      </w:r>
      <w:r w:rsidR="004D0A14" w:rsidRPr="00D767F8">
        <w:rPr>
          <w:rFonts w:ascii="Garamond" w:hAnsi="Garamond" w:cs="Times New Roman"/>
          <w:sz w:val="24"/>
          <w:szCs w:val="24"/>
        </w:rPr>
        <w:t xml:space="preserve"> Nor will </w:t>
      </w:r>
      <w:r w:rsidR="00814961" w:rsidRPr="00D767F8">
        <w:rPr>
          <w:rFonts w:ascii="Garamond" w:hAnsi="Garamond" w:cs="Times New Roman"/>
          <w:sz w:val="24"/>
          <w:szCs w:val="24"/>
        </w:rPr>
        <w:t xml:space="preserve">the relationship benefit from ways that resilient </w:t>
      </w:r>
      <w:r w:rsidR="00085F12" w:rsidRPr="00D767F8">
        <w:rPr>
          <w:rFonts w:ascii="Garamond" w:hAnsi="Garamond" w:cs="Times New Roman"/>
          <w:sz w:val="24"/>
          <w:szCs w:val="24"/>
        </w:rPr>
        <w:t>reliance</w:t>
      </w:r>
      <w:r w:rsidR="00814961" w:rsidRPr="00D767F8">
        <w:rPr>
          <w:rFonts w:ascii="Garamond" w:hAnsi="Garamond" w:cs="Times New Roman"/>
          <w:sz w:val="24"/>
          <w:szCs w:val="24"/>
        </w:rPr>
        <w:t xml:space="preserve"> itself contributes to stability and security (McKaughan 2017).</w:t>
      </w:r>
    </w:p>
    <w:p w14:paraId="3B1D0A32" w14:textId="77777777" w:rsidR="008744D1" w:rsidRPr="00D767F8" w:rsidRDefault="00DC3645"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Fourth concern</w:t>
      </w:r>
      <w:r w:rsidR="00F0098E" w:rsidRPr="00D767F8">
        <w:rPr>
          <w:rFonts w:ascii="Garamond" w:hAnsi="Garamond" w:cs="Times New Roman"/>
          <w:sz w:val="24"/>
          <w:szCs w:val="24"/>
        </w:rPr>
        <w:t xml:space="preserve">: </w:t>
      </w:r>
      <w:r w:rsidR="003757E9" w:rsidRPr="00D767F8">
        <w:rPr>
          <w:rFonts w:ascii="Garamond" w:hAnsi="Garamond" w:cs="Times New Roman"/>
          <w:sz w:val="24"/>
          <w:szCs w:val="24"/>
        </w:rPr>
        <w:t>y</w:t>
      </w:r>
      <w:r w:rsidR="008744D1" w:rsidRPr="00D767F8">
        <w:rPr>
          <w:rFonts w:ascii="Garamond" w:hAnsi="Garamond" w:cs="Times New Roman"/>
          <w:sz w:val="24"/>
          <w:szCs w:val="24"/>
        </w:rPr>
        <w:t xml:space="preserve">ou can put your faith in someone, as an </w:t>
      </w:r>
      <w:r w:rsidR="008744D1" w:rsidRPr="00D767F8">
        <w:rPr>
          <w:rFonts w:ascii="Garamond" w:hAnsi="Garamond" w:cs="Times New Roman"/>
          <w:i/>
          <w:sz w:val="24"/>
          <w:szCs w:val="24"/>
        </w:rPr>
        <w:t>x</w:t>
      </w:r>
      <w:r w:rsidR="008744D1" w:rsidRPr="00D767F8">
        <w:rPr>
          <w:rFonts w:ascii="Garamond" w:hAnsi="Garamond" w:cs="Times New Roman"/>
          <w:sz w:val="24"/>
          <w:szCs w:val="24"/>
        </w:rPr>
        <w:t xml:space="preserve">, even if you lack belief that they will deliver as an </w:t>
      </w:r>
      <w:r w:rsidR="008744D1" w:rsidRPr="00D767F8">
        <w:rPr>
          <w:rFonts w:ascii="Garamond" w:hAnsi="Garamond" w:cs="Times New Roman"/>
          <w:i/>
          <w:sz w:val="24"/>
          <w:szCs w:val="24"/>
        </w:rPr>
        <w:t>x</w:t>
      </w:r>
      <w:r w:rsidR="008744D1" w:rsidRPr="00D767F8">
        <w:rPr>
          <w:rFonts w:ascii="Garamond" w:hAnsi="Garamond" w:cs="Times New Roman"/>
          <w:sz w:val="24"/>
          <w:szCs w:val="24"/>
        </w:rPr>
        <w:t xml:space="preserve">. That’s not to say that </w:t>
      </w:r>
      <w:r w:rsidR="00E115E9" w:rsidRPr="00D767F8">
        <w:rPr>
          <w:rFonts w:ascii="Garamond" w:hAnsi="Garamond" w:cs="Times New Roman"/>
          <w:sz w:val="24"/>
          <w:szCs w:val="24"/>
        </w:rPr>
        <w:t xml:space="preserve">you can </w:t>
      </w:r>
      <w:r w:rsidR="00E115E9" w:rsidRPr="00D767F8">
        <w:rPr>
          <w:rFonts w:ascii="Garamond" w:hAnsi="Garamond" w:cs="Times New Roman"/>
          <w:i/>
          <w:sz w:val="24"/>
          <w:szCs w:val="24"/>
        </w:rPr>
        <w:t>dis</w:t>
      </w:r>
      <w:r w:rsidR="00E115E9" w:rsidRPr="00D767F8">
        <w:rPr>
          <w:rFonts w:ascii="Garamond" w:hAnsi="Garamond" w:cs="Times New Roman"/>
          <w:sz w:val="24"/>
          <w:szCs w:val="24"/>
        </w:rPr>
        <w:t>believe it and still have faith</w:t>
      </w:r>
      <w:r w:rsidR="008744D1" w:rsidRPr="00D767F8">
        <w:rPr>
          <w:rFonts w:ascii="Garamond" w:hAnsi="Garamond" w:cs="Times New Roman"/>
          <w:sz w:val="24"/>
          <w:szCs w:val="24"/>
        </w:rPr>
        <w:t xml:space="preserve">. Faith </w:t>
      </w:r>
      <w:r w:rsidR="00F92D57" w:rsidRPr="00D767F8">
        <w:rPr>
          <w:rFonts w:ascii="Garamond" w:hAnsi="Garamond" w:cs="Times New Roman"/>
          <w:sz w:val="24"/>
          <w:szCs w:val="24"/>
        </w:rPr>
        <w:t>involves</w:t>
      </w:r>
      <w:r w:rsidR="008744D1" w:rsidRPr="00D767F8">
        <w:rPr>
          <w:rFonts w:ascii="Garamond" w:hAnsi="Garamond" w:cs="Times New Roman"/>
          <w:sz w:val="24"/>
          <w:szCs w:val="24"/>
        </w:rPr>
        <w:t xml:space="preserve"> a more positive cognitive attitude than that. Still, </w:t>
      </w:r>
      <w:r w:rsidR="00E115E9" w:rsidRPr="00D767F8">
        <w:rPr>
          <w:rFonts w:ascii="Garamond" w:hAnsi="Garamond" w:cs="Times New Roman"/>
          <w:sz w:val="24"/>
          <w:szCs w:val="24"/>
        </w:rPr>
        <w:t>faith need not involve</w:t>
      </w:r>
      <w:r w:rsidR="008744D1" w:rsidRPr="00D767F8">
        <w:rPr>
          <w:rFonts w:ascii="Garamond" w:hAnsi="Garamond" w:cs="Times New Roman"/>
          <w:sz w:val="24"/>
          <w:szCs w:val="24"/>
        </w:rPr>
        <w:t xml:space="preserve"> </w:t>
      </w:r>
      <w:r w:rsidR="008744D1" w:rsidRPr="00D767F8">
        <w:rPr>
          <w:rFonts w:ascii="Garamond" w:hAnsi="Garamond" w:cs="Times New Roman"/>
          <w:i/>
          <w:sz w:val="24"/>
          <w:szCs w:val="24"/>
        </w:rPr>
        <w:t>belief</w:t>
      </w:r>
      <w:r w:rsidR="008744D1" w:rsidRPr="00D767F8">
        <w:rPr>
          <w:rFonts w:ascii="Garamond" w:hAnsi="Garamond" w:cs="Times New Roman"/>
          <w:sz w:val="24"/>
          <w:szCs w:val="24"/>
        </w:rPr>
        <w:t xml:space="preserve"> that they </w:t>
      </w:r>
      <w:r w:rsidR="008744D1" w:rsidRPr="00D767F8">
        <w:rPr>
          <w:rFonts w:ascii="Garamond" w:hAnsi="Garamond" w:cs="Times New Roman"/>
          <w:i/>
          <w:sz w:val="24"/>
          <w:szCs w:val="24"/>
        </w:rPr>
        <w:t>will</w:t>
      </w:r>
      <w:r w:rsidR="008744D1" w:rsidRPr="00D767F8">
        <w:rPr>
          <w:rFonts w:ascii="Garamond" w:hAnsi="Garamond" w:cs="Times New Roman"/>
          <w:sz w:val="24"/>
          <w:szCs w:val="24"/>
        </w:rPr>
        <w:t xml:space="preserve"> deliver as an </w:t>
      </w:r>
      <w:r w:rsidR="008744D1" w:rsidRPr="00D767F8">
        <w:rPr>
          <w:rFonts w:ascii="Garamond" w:hAnsi="Garamond" w:cs="Times New Roman"/>
          <w:i/>
          <w:sz w:val="24"/>
          <w:szCs w:val="24"/>
        </w:rPr>
        <w:t>x</w:t>
      </w:r>
      <w:r w:rsidR="000C3484" w:rsidRPr="00D767F8">
        <w:rPr>
          <w:rFonts w:ascii="Garamond" w:hAnsi="Garamond" w:cs="Times New Roman"/>
          <w:sz w:val="24"/>
          <w:szCs w:val="24"/>
        </w:rPr>
        <w:t xml:space="preserve">, for at least </w:t>
      </w:r>
      <w:r w:rsidR="00575B21" w:rsidRPr="00D767F8">
        <w:rPr>
          <w:rFonts w:ascii="Garamond" w:hAnsi="Garamond" w:cs="Times New Roman"/>
          <w:sz w:val="24"/>
          <w:szCs w:val="24"/>
        </w:rPr>
        <w:t>two</w:t>
      </w:r>
      <w:r w:rsidR="000C3484" w:rsidRPr="00D767F8">
        <w:rPr>
          <w:rFonts w:ascii="Garamond" w:hAnsi="Garamond" w:cs="Times New Roman"/>
          <w:sz w:val="24"/>
          <w:szCs w:val="24"/>
        </w:rPr>
        <w:t xml:space="preserve"> reasons</w:t>
      </w:r>
      <w:r w:rsidR="005C294A" w:rsidRPr="00D767F8">
        <w:rPr>
          <w:rFonts w:ascii="Garamond" w:hAnsi="Garamond" w:cs="Times New Roman"/>
          <w:sz w:val="24"/>
          <w:szCs w:val="24"/>
        </w:rPr>
        <w:t xml:space="preserve"> </w:t>
      </w:r>
      <w:r w:rsidR="001E0276" w:rsidRPr="00D767F8">
        <w:rPr>
          <w:rFonts w:ascii="Garamond" w:hAnsi="Garamond" w:cs="Times New Roman"/>
          <w:sz w:val="24"/>
          <w:szCs w:val="24"/>
        </w:rPr>
        <w:t>(</w:t>
      </w:r>
      <w:r w:rsidR="001F25A9" w:rsidRPr="00D767F8">
        <w:rPr>
          <w:rFonts w:ascii="Garamond" w:hAnsi="Garamond" w:cs="Times New Roman"/>
          <w:sz w:val="24"/>
          <w:szCs w:val="24"/>
        </w:rPr>
        <w:t xml:space="preserve">cp. </w:t>
      </w:r>
      <w:r w:rsidR="001E0276" w:rsidRPr="00D767F8">
        <w:rPr>
          <w:rFonts w:ascii="Garamond" w:hAnsi="Garamond" w:cs="Times New Roman"/>
          <w:sz w:val="24"/>
          <w:szCs w:val="24"/>
        </w:rPr>
        <w:t>Howard-Snyder 2018)</w:t>
      </w:r>
      <w:r w:rsidR="008744D1" w:rsidRPr="00D767F8">
        <w:rPr>
          <w:rFonts w:ascii="Garamond" w:hAnsi="Garamond" w:cs="Times New Roman"/>
          <w:sz w:val="24"/>
          <w:szCs w:val="24"/>
        </w:rPr>
        <w:t>.</w:t>
      </w:r>
    </w:p>
    <w:p w14:paraId="641D05FD" w14:textId="45040D35" w:rsidR="008744D1" w:rsidRPr="00D767F8" w:rsidRDefault="008744D1"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 xml:space="preserve">(1) According to Belief-Only, you have faith in someone, as an </w:t>
      </w:r>
      <w:r w:rsidRPr="00D767F8">
        <w:rPr>
          <w:rFonts w:ascii="Garamond" w:hAnsi="Garamond" w:cs="Times New Roman"/>
          <w:i/>
          <w:sz w:val="24"/>
          <w:szCs w:val="24"/>
        </w:rPr>
        <w:t>x</w:t>
      </w:r>
      <w:r w:rsidRPr="00D767F8">
        <w:rPr>
          <w:rFonts w:ascii="Garamond" w:hAnsi="Garamond" w:cs="Times New Roman"/>
          <w:sz w:val="24"/>
          <w:szCs w:val="24"/>
        </w:rPr>
        <w:t xml:space="preserve">, only if you </w:t>
      </w:r>
      <w:r w:rsidRPr="00D767F8">
        <w:rPr>
          <w:rFonts w:ascii="Garamond" w:hAnsi="Garamond" w:cs="Times New Roman"/>
          <w:i/>
          <w:sz w:val="24"/>
          <w:szCs w:val="24"/>
        </w:rPr>
        <w:t>believe</w:t>
      </w:r>
      <w:r w:rsidRPr="00D767F8">
        <w:rPr>
          <w:rFonts w:ascii="Garamond" w:hAnsi="Garamond" w:cs="Times New Roman"/>
          <w:sz w:val="24"/>
          <w:szCs w:val="24"/>
        </w:rPr>
        <w:t xml:space="preserve"> that they will deliver as an </w:t>
      </w:r>
      <w:r w:rsidRPr="00D767F8">
        <w:rPr>
          <w:rFonts w:ascii="Garamond" w:hAnsi="Garamond" w:cs="Times New Roman"/>
          <w:i/>
          <w:sz w:val="24"/>
          <w:szCs w:val="24"/>
        </w:rPr>
        <w:t>x</w:t>
      </w:r>
      <w:r w:rsidRPr="00D767F8">
        <w:rPr>
          <w:rFonts w:ascii="Garamond" w:hAnsi="Garamond" w:cs="Times New Roman"/>
          <w:sz w:val="24"/>
          <w:szCs w:val="24"/>
        </w:rPr>
        <w:t xml:space="preserve">. No other type of attitude will do. Not seeming, not credence, not trust, not acceptance, not beliefless assuming. Only belief is allowed. </w:t>
      </w:r>
      <w:r w:rsidR="0000590D" w:rsidRPr="00D767F8">
        <w:rPr>
          <w:rFonts w:ascii="Garamond" w:hAnsi="Garamond" w:cs="Times New Roman"/>
          <w:sz w:val="24"/>
          <w:szCs w:val="24"/>
        </w:rPr>
        <w:t xml:space="preserve">Moreover, according to Belief-Only, when belief is the positive cognitive attitude that you have while you have faith in someone, as an </w:t>
      </w:r>
      <w:r w:rsidR="0000590D" w:rsidRPr="00D767F8">
        <w:rPr>
          <w:rFonts w:ascii="Garamond" w:hAnsi="Garamond" w:cs="Times New Roman"/>
          <w:i/>
          <w:sz w:val="24"/>
          <w:szCs w:val="24"/>
        </w:rPr>
        <w:t>x</w:t>
      </w:r>
      <w:r w:rsidR="0000590D" w:rsidRPr="00D767F8">
        <w:rPr>
          <w:rFonts w:ascii="Garamond" w:hAnsi="Garamond" w:cs="Times New Roman"/>
          <w:sz w:val="24"/>
          <w:szCs w:val="24"/>
        </w:rPr>
        <w:t>, the content of that belief must be that they</w:t>
      </w:r>
      <w:r w:rsidR="0000590D" w:rsidRPr="00D767F8">
        <w:rPr>
          <w:rFonts w:ascii="Garamond" w:hAnsi="Garamond" w:cs="Times New Roman"/>
          <w:i/>
          <w:sz w:val="24"/>
          <w:szCs w:val="24"/>
        </w:rPr>
        <w:t xml:space="preserve"> will </w:t>
      </w:r>
      <w:r w:rsidR="0000590D" w:rsidRPr="00D767F8">
        <w:rPr>
          <w:rFonts w:ascii="Garamond" w:hAnsi="Garamond" w:cs="Times New Roman"/>
          <w:sz w:val="24"/>
          <w:szCs w:val="24"/>
        </w:rPr>
        <w:t xml:space="preserve">deliver as an </w:t>
      </w:r>
      <w:r w:rsidR="0000590D" w:rsidRPr="00D767F8">
        <w:rPr>
          <w:rFonts w:ascii="Garamond" w:hAnsi="Garamond" w:cs="Times New Roman"/>
          <w:i/>
          <w:sz w:val="24"/>
          <w:szCs w:val="24"/>
        </w:rPr>
        <w:t>x</w:t>
      </w:r>
      <w:r w:rsidR="0000590D" w:rsidRPr="00D767F8">
        <w:rPr>
          <w:rFonts w:ascii="Garamond" w:hAnsi="Garamond" w:cs="Times New Roman"/>
          <w:sz w:val="24"/>
          <w:szCs w:val="24"/>
        </w:rPr>
        <w:t xml:space="preserve">. No “thinner” content will do: not that </w:t>
      </w:r>
      <w:r w:rsidR="0000590D" w:rsidRPr="00D767F8">
        <w:rPr>
          <w:rFonts w:ascii="Garamond" w:hAnsi="Garamond" w:cs="Times New Roman"/>
          <w:i/>
          <w:sz w:val="24"/>
          <w:szCs w:val="24"/>
        </w:rPr>
        <w:t xml:space="preserve">it’s likely that </w:t>
      </w:r>
      <w:r w:rsidR="0000590D" w:rsidRPr="00D767F8">
        <w:rPr>
          <w:rFonts w:ascii="Garamond" w:hAnsi="Garamond" w:cs="Times New Roman"/>
          <w:sz w:val="24"/>
          <w:szCs w:val="24"/>
        </w:rPr>
        <w:t xml:space="preserve">they will deliver, not that </w:t>
      </w:r>
      <w:r w:rsidR="0000590D" w:rsidRPr="00D767F8">
        <w:rPr>
          <w:rFonts w:ascii="Garamond" w:hAnsi="Garamond" w:cs="Times New Roman"/>
          <w:i/>
          <w:sz w:val="24"/>
          <w:szCs w:val="24"/>
        </w:rPr>
        <w:t>it’s more likely than not</w:t>
      </w:r>
      <w:r w:rsidR="0000590D" w:rsidRPr="00D767F8">
        <w:rPr>
          <w:rFonts w:ascii="Garamond" w:hAnsi="Garamond" w:cs="Times New Roman"/>
          <w:sz w:val="24"/>
          <w:szCs w:val="24"/>
        </w:rPr>
        <w:t xml:space="preserve">, not that </w:t>
      </w:r>
      <w:r w:rsidR="0000590D" w:rsidRPr="00D767F8">
        <w:rPr>
          <w:rFonts w:ascii="Garamond" w:hAnsi="Garamond" w:cs="Times New Roman"/>
          <w:i/>
          <w:sz w:val="24"/>
          <w:szCs w:val="24"/>
        </w:rPr>
        <w:t>there’s a good enough chance to risk putting your faith in them</w:t>
      </w:r>
      <w:r w:rsidR="0000590D" w:rsidRPr="00D767F8">
        <w:rPr>
          <w:rFonts w:ascii="Garamond" w:hAnsi="Garamond" w:cs="Times New Roman"/>
          <w:sz w:val="24"/>
          <w:szCs w:val="24"/>
        </w:rPr>
        <w:t>, and so on for a long list of ineligible “thinner” propositions. Only the “thick” proposition that they</w:t>
      </w:r>
      <w:r w:rsidR="0000590D" w:rsidRPr="00D767F8">
        <w:rPr>
          <w:rFonts w:ascii="Garamond" w:hAnsi="Garamond" w:cs="Times New Roman"/>
          <w:i/>
          <w:sz w:val="24"/>
          <w:szCs w:val="24"/>
        </w:rPr>
        <w:t xml:space="preserve"> will </w:t>
      </w:r>
      <w:r w:rsidR="0000590D" w:rsidRPr="00D767F8">
        <w:rPr>
          <w:rFonts w:ascii="Garamond" w:hAnsi="Garamond" w:cs="Times New Roman"/>
          <w:sz w:val="24"/>
          <w:szCs w:val="24"/>
        </w:rPr>
        <w:t>deliver</w:t>
      </w:r>
      <w:r w:rsidR="0000590D" w:rsidRPr="00D767F8">
        <w:rPr>
          <w:rFonts w:ascii="Garamond" w:hAnsi="Garamond" w:cs="Times New Roman"/>
          <w:i/>
          <w:sz w:val="24"/>
          <w:szCs w:val="24"/>
        </w:rPr>
        <w:t xml:space="preserve"> </w:t>
      </w:r>
      <w:r w:rsidR="0000590D" w:rsidRPr="00D767F8">
        <w:rPr>
          <w:rFonts w:ascii="Garamond" w:hAnsi="Garamond" w:cs="Times New Roman"/>
          <w:sz w:val="24"/>
          <w:szCs w:val="24"/>
        </w:rPr>
        <w:t xml:space="preserve">is allowed. </w:t>
      </w:r>
      <w:r w:rsidRPr="00D767F8">
        <w:rPr>
          <w:rFonts w:ascii="Garamond" w:hAnsi="Garamond" w:cs="Times New Roman"/>
          <w:sz w:val="24"/>
          <w:szCs w:val="24"/>
        </w:rPr>
        <w:t xml:space="preserve">The sheer implausibility of requiring </w:t>
      </w:r>
      <w:r w:rsidR="0000590D" w:rsidRPr="00D767F8">
        <w:rPr>
          <w:rFonts w:ascii="Garamond" w:hAnsi="Garamond" w:cs="Times New Roman"/>
          <w:sz w:val="24"/>
          <w:szCs w:val="24"/>
        </w:rPr>
        <w:t>exactly one</w:t>
      </w:r>
      <w:r w:rsidRPr="00D767F8">
        <w:rPr>
          <w:rFonts w:ascii="Garamond" w:hAnsi="Garamond" w:cs="Times New Roman"/>
          <w:sz w:val="24"/>
          <w:szCs w:val="24"/>
        </w:rPr>
        <w:t xml:space="preserve"> attitude-type </w:t>
      </w:r>
      <w:r w:rsidR="0000590D" w:rsidRPr="00D767F8">
        <w:rPr>
          <w:rFonts w:ascii="Garamond" w:hAnsi="Garamond" w:cs="Times New Roman"/>
          <w:sz w:val="24"/>
          <w:szCs w:val="24"/>
        </w:rPr>
        <w:t xml:space="preserve">and exactly one content </w:t>
      </w:r>
      <w:r w:rsidRPr="00D767F8">
        <w:rPr>
          <w:rFonts w:ascii="Garamond" w:hAnsi="Garamond" w:cs="Times New Roman"/>
          <w:sz w:val="24"/>
          <w:szCs w:val="24"/>
        </w:rPr>
        <w:t xml:space="preserve">counts against Belief-Only, especially since other attitude-types </w:t>
      </w:r>
      <w:r w:rsidR="0000590D" w:rsidRPr="00D767F8">
        <w:rPr>
          <w:rFonts w:ascii="Garamond" w:hAnsi="Garamond" w:cs="Times New Roman"/>
          <w:sz w:val="24"/>
          <w:szCs w:val="24"/>
        </w:rPr>
        <w:t xml:space="preserve">and “thinner” contents </w:t>
      </w:r>
      <w:r w:rsidR="003375C4" w:rsidRPr="00D767F8">
        <w:rPr>
          <w:rFonts w:ascii="Garamond" w:hAnsi="Garamond" w:cs="Times New Roman"/>
          <w:sz w:val="24"/>
          <w:szCs w:val="24"/>
        </w:rPr>
        <w:t>can sustain</w:t>
      </w:r>
      <w:r w:rsidR="0000590D" w:rsidRPr="00D767F8">
        <w:rPr>
          <w:rFonts w:ascii="Garamond" w:hAnsi="Garamond" w:cs="Times New Roman"/>
          <w:sz w:val="24"/>
          <w:szCs w:val="24"/>
        </w:rPr>
        <w:t xml:space="preserve"> the role of faith in a well-lived life</w:t>
      </w:r>
      <w:r w:rsidRPr="00D767F8">
        <w:rPr>
          <w:rFonts w:ascii="Garamond" w:hAnsi="Garamond" w:cs="Times New Roman"/>
          <w:sz w:val="24"/>
          <w:szCs w:val="24"/>
        </w:rPr>
        <w:t>.</w:t>
      </w:r>
    </w:p>
    <w:p w14:paraId="487BB558" w14:textId="07BEFB53" w:rsidR="008744D1" w:rsidRPr="00D767F8" w:rsidRDefault="008744D1"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w:t>
      </w:r>
      <w:r w:rsidR="00575B21" w:rsidRPr="00D767F8">
        <w:rPr>
          <w:rFonts w:ascii="Garamond" w:hAnsi="Garamond" w:cs="Times New Roman"/>
          <w:sz w:val="24"/>
          <w:szCs w:val="24"/>
        </w:rPr>
        <w:t>2</w:t>
      </w:r>
      <w:r w:rsidRPr="00D767F8">
        <w:rPr>
          <w:rFonts w:ascii="Garamond" w:hAnsi="Garamond" w:cs="Times New Roman"/>
          <w:sz w:val="24"/>
          <w:szCs w:val="24"/>
        </w:rPr>
        <w:t>)</w:t>
      </w:r>
      <w:r w:rsidR="0000590D" w:rsidRPr="00D767F8">
        <w:rPr>
          <w:rFonts w:ascii="Garamond" w:hAnsi="Garamond" w:cs="Times New Roman"/>
          <w:sz w:val="24"/>
          <w:szCs w:val="24"/>
        </w:rPr>
        <w:t xml:space="preserve"> </w:t>
      </w:r>
      <w:r w:rsidRPr="00D767F8">
        <w:rPr>
          <w:rFonts w:ascii="Garamond" w:hAnsi="Garamond" w:cs="Times New Roman"/>
          <w:sz w:val="24"/>
          <w:szCs w:val="24"/>
        </w:rPr>
        <w:t>The role of faith</w:t>
      </w:r>
      <w:r w:rsidR="003A5178" w:rsidRPr="00D767F8">
        <w:rPr>
          <w:rFonts w:ascii="Garamond" w:hAnsi="Garamond" w:cs="Times New Roman"/>
          <w:sz w:val="24"/>
          <w:szCs w:val="24"/>
        </w:rPr>
        <w:t xml:space="preserve"> in a well-lived life</w:t>
      </w:r>
      <w:r w:rsidRPr="00D767F8">
        <w:rPr>
          <w:rFonts w:ascii="Garamond" w:hAnsi="Garamond" w:cs="Times New Roman"/>
          <w:sz w:val="24"/>
          <w:szCs w:val="24"/>
        </w:rPr>
        <w:t xml:space="preserve"> is to render you resilient in the face of challenges to </w:t>
      </w:r>
      <w:r w:rsidR="0034526A" w:rsidRPr="00D767F8">
        <w:rPr>
          <w:rFonts w:ascii="Garamond" w:hAnsi="Garamond" w:cs="Times New Roman"/>
          <w:sz w:val="24"/>
          <w:szCs w:val="24"/>
        </w:rPr>
        <w:t>relying on those in whom you repose faith</w:t>
      </w:r>
      <w:r w:rsidRPr="00D767F8">
        <w:rPr>
          <w:rFonts w:ascii="Garamond" w:hAnsi="Garamond" w:cs="Times New Roman"/>
          <w:sz w:val="24"/>
          <w:szCs w:val="24"/>
        </w:rPr>
        <w:t xml:space="preserve">, and </w:t>
      </w:r>
      <w:r w:rsidR="00903908" w:rsidRPr="00D767F8">
        <w:rPr>
          <w:rFonts w:ascii="Garamond" w:hAnsi="Garamond" w:cs="Times New Roman"/>
          <w:sz w:val="24"/>
          <w:szCs w:val="24"/>
        </w:rPr>
        <w:t>faith</w:t>
      </w:r>
      <w:r w:rsidRPr="00D767F8">
        <w:rPr>
          <w:rFonts w:ascii="Garamond" w:hAnsi="Garamond" w:cs="Times New Roman"/>
          <w:sz w:val="24"/>
          <w:szCs w:val="24"/>
        </w:rPr>
        <w:t xml:space="preserve"> serves this role partly by responding to new evidence</w:t>
      </w:r>
      <w:r w:rsidR="00903908" w:rsidRPr="00D767F8">
        <w:rPr>
          <w:rFonts w:ascii="Garamond" w:hAnsi="Garamond" w:cs="Times New Roman"/>
          <w:sz w:val="24"/>
          <w:szCs w:val="24"/>
        </w:rPr>
        <w:t xml:space="preserve"> against </w:t>
      </w:r>
      <w:r w:rsidR="004B4CF4" w:rsidRPr="00D767F8">
        <w:rPr>
          <w:rFonts w:ascii="Garamond" w:hAnsi="Garamond" w:cs="Times New Roman"/>
          <w:sz w:val="24"/>
          <w:szCs w:val="24"/>
        </w:rPr>
        <w:t>their</w:t>
      </w:r>
      <w:r w:rsidR="00903908" w:rsidRPr="00D767F8">
        <w:rPr>
          <w:rFonts w:ascii="Garamond" w:hAnsi="Garamond" w:cs="Times New Roman"/>
          <w:sz w:val="24"/>
          <w:szCs w:val="24"/>
        </w:rPr>
        <w:t xml:space="preserve"> not coming through</w:t>
      </w:r>
      <w:r w:rsidRPr="00D767F8">
        <w:rPr>
          <w:rFonts w:ascii="Garamond" w:hAnsi="Garamond" w:cs="Times New Roman"/>
          <w:sz w:val="24"/>
          <w:szCs w:val="24"/>
        </w:rPr>
        <w:t xml:space="preserve">. While new counterevidence might induce doubt about whether </w:t>
      </w:r>
      <w:r w:rsidR="00903908" w:rsidRPr="00D767F8">
        <w:rPr>
          <w:rFonts w:ascii="Garamond" w:hAnsi="Garamond" w:cs="Times New Roman"/>
          <w:sz w:val="24"/>
          <w:szCs w:val="24"/>
        </w:rPr>
        <w:t>they</w:t>
      </w:r>
      <w:r w:rsidRPr="00D767F8">
        <w:rPr>
          <w:rFonts w:ascii="Garamond" w:hAnsi="Garamond" w:cs="Times New Roman"/>
          <w:sz w:val="24"/>
          <w:szCs w:val="24"/>
        </w:rPr>
        <w:t xml:space="preserve"> will come through, faith tends to help keep you from being deterred or disheartened into inaction</w:t>
      </w:r>
      <w:r w:rsidR="003375C4" w:rsidRPr="00D767F8">
        <w:rPr>
          <w:rFonts w:ascii="Garamond" w:hAnsi="Garamond" w:cs="Times New Roman"/>
          <w:sz w:val="24"/>
          <w:szCs w:val="24"/>
        </w:rPr>
        <w:t>, it</w:t>
      </w:r>
      <w:r w:rsidR="005338BD" w:rsidRPr="00D767F8">
        <w:rPr>
          <w:rFonts w:ascii="Garamond" w:hAnsi="Garamond" w:cs="Times New Roman"/>
          <w:sz w:val="24"/>
          <w:szCs w:val="24"/>
        </w:rPr>
        <w:t xml:space="preserve"> tends to help keep you behaviorally on track</w:t>
      </w:r>
      <w:r w:rsidRPr="00D767F8">
        <w:rPr>
          <w:rFonts w:ascii="Garamond" w:hAnsi="Garamond" w:cs="Times New Roman"/>
          <w:sz w:val="24"/>
          <w:szCs w:val="24"/>
        </w:rPr>
        <w:t xml:space="preserve">. By way of illustration, consider a case of faith </w:t>
      </w:r>
      <w:r w:rsidRPr="00D767F8">
        <w:rPr>
          <w:rFonts w:ascii="Garamond" w:hAnsi="Garamond" w:cs="Times New Roman"/>
          <w:i/>
          <w:sz w:val="24"/>
          <w:szCs w:val="24"/>
        </w:rPr>
        <w:t>in oneself</w:t>
      </w:r>
      <w:r w:rsidRPr="00D767F8">
        <w:rPr>
          <w:rFonts w:ascii="Garamond" w:hAnsi="Garamond" w:cs="Times New Roman"/>
          <w:sz w:val="24"/>
          <w:szCs w:val="24"/>
        </w:rPr>
        <w:t xml:space="preserve">. Imagine “a first-generation college student—a child of Mexican immigrants—who discovers, upon entering college, that many of her classmates and teachers hold rather dim views of Hispanic students’ drive and intellectual ability” (Preston-Roedder, 2018, </w:t>
      </w:r>
      <w:r w:rsidR="008664C1" w:rsidRPr="00D767F8">
        <w:rPr>
          <w:rFonts w:ascii="Garamond" w:hAnsi="Garamond" w:cs="Times New Roman"/>
          <w:sz w:val="24"/>
          <w:szCs w:val="24"/>
        </w:rPr>
        <w:t>175</w:t>
      </w:r>
      <w:r w:rsidRPr="00D767F8">
        <w:rPr>
          <w:rFonts w:ascii="Garamond" w:hAnsi="Garamond" w:cs="Times New Roman"/>
          <w:sz w:val="24"/>
          <w:szCs w:val="24"/>
        </w:rPr>
        <w:t xml:space="preserve">). Suppose these dim views constitute new counterevidence to her belief that she will succeed as a student, </w:t>
      </w:r>
      <w:r w:rsidR="00903908" w:rsidRPr="00D767F8">
        <w:rPr>
          <w:rFonts w:ascii="Garamond" w:hAnsi="Garamond" w:cs="Times New Roman"/>
          <w:sz w:val="24"/>
          <w:szCs w:val="24"/>
        </w:rPr>
        <w:t xml:space="preserve">and suppose </w:t>
      </w:r>
      <w:r w:rsidR="008664C1" w:rsidRPr="00D767F8">
        <w:rPr>
          <w:rFonts w:ascii="Garamond" w:hAnsi="Garamond" w:cs="Times New Roman"/>
          <w:sz w:val="24"/>
          <w:szCs w:val="24"/>
        </w:rPr>
        <w:t xml:space="preserve">it </w:t>
      </w:r>
      <w:r w:rsidR="00533E60" w:rsidRPr="00D767F8">
        <w:rPr>
          <w:rFonts w:ascii="Garamond" w:hAnsi="Garamond" w:cs="Times New Roman"/>
          <w:sz w:val="24"/>
          <w:szCs w:val="24"/>
        </w:rPr>
        <w:t>is strong enough to induce</w:t>
      </w:r>
      <w:r w:rsidRPr="00D767F8">
        <w:rPr>
          <w:rFonts w:ascii="Garamond" w:hAnsi="Garamond" w:cs="Times New Roman"/>
          <w:sz w:val="24"/>
          <w:szCs w:val="24"/>
        </w:rPr>
        <w:t xml:space="preserve"> belief-cancelling doubt about </w:t>
      </w:r>
      <w:r w:rsidR="008664C1" w:rsidRPr="00D767F8">
        <w:rPr>
          <w:rFonts w:ascii="Garamond" w:hAnsi="Garamond" w:cs="Times New Roman"/>
          <w:sz w:val="24"/>
          <w:szCs w:val="24"/>
        </w:rPr>
        <w:t>the matter</w:t>
      </w:r>
      <w:r w:rsidRPr="00D767F8">
        <w:rPr>
          <w:rFonts w:ascii="Garamond" w:hAnsi="Garamond" w:cs="Times New Roman"/>
          <w:sz w:val="24"/>
          <w:szCs w:val="24"/>
        </w:rPr>
        <w:t xml:space="preserve">. </w:t>
      </w:r>
      <w:r w:rsidR="00EE29CE" w:rsidRPr="00D767F8">
        <w:rPr>
          <w:rFonts w:ascii="Garamond" w:hAnsi="Garamond" w:cs="Times New Roman"/>
          <w:sz w:val="24"/>
          <w:szCs w:val="24"/>
        </w:rPr>
        <w:t>I</w:t>
      </w:r>
      <w:r w:rsidRPr="00D767F8">
        <w:rPr>
          <w:rFonts w:ascii="Garamond" w:hAnsi="Garamond" w:cs="Times New Roman"/>
          <w:sz w:val="24"/>
          <w:szCs w:val="24"/>
        </w:rPr>
        <w:t xml:space="preserve">f she has </w:t>
      </w:r>
      <w:r w:rsidR="00EE29CE" w:rsidRPr="00D767F8">
        <w:rPr>
          <w:rFonts w:ascii="Garamond" w:hAnsi="Garamond" w:cs="Times New Roman"/>
          <w:sz w:val="24"/>
          <w:szCs w:val="24"/>
        </w:rPr>
        <w:t xml:space="preserve">sufficient </w:t>
      </w:r>
      <w:r w:rsidRPr="00D767F8">
        <w:rPr>
          <w:rFonts w:ascii="Garamond" w:hAnsi="Garamond" w:cs="Times New Roman"/>
          <w:sz w:val="24"/>
          <w:szCs w:val="24"/>
        </w:rPr>
        <w:t xml:space="preserve">faith in herself, as a student, her resilience in the face of this counterevidence might help her to overcome the </w:t>
      </w:r>
      <w:r w:rsidR="00EE29CE" w:rsidRPr="00D767F8">
        <w:rPr>
          <w:rFonts w:ascii="Garamond" w:hAnsi="Garamond" w:cs="Times New Roman"/>
          <w:sz w:val="24"/>
          <w:szCs w:val="24"/>
        </w:rPr>
        <w:t xml:space="preserve">otherwise </w:t>
      </w:r>
      <w:r w:rsidRPr="00D767F8">
        <w:rPr>
          <w:rFonts w:ascii="Garamond" w:hAnsi="Garamond" w:cs="Times New Roman"/>
          <w:sz w:val="24"/>
          <w:szCs w:val="24"/>
        </w:rPr>
        <w:t>debilitating effects of her doubt, e.g., by helping her to</w:t>
      </w:r>
      <w:r w:rsidR="005338BD" w:rsidRPr="00D767F8">
        <w:rPr>
          <w:rFonts w:ascii="Garamond" w:hAnsi="Garamond" w:cs="Times New Roman"/>
          <w:sz w:val="24"/>
          <w:szCs w:val="24"/>
        </w:rPr>
        <w:t xml:space="preserve"> keep her nose in the books, </w:t>
      </w:r>
      <w:r w:rsidR="0086135A" w:rsidRPr="00D767F8">
        <w:rPr>
          <w:rFonts w:ascii="Garamond" w:hAnsi="Garamond" w:cs="Times New Roman"/>
          <w:sz w:val="24"/>
          <w:szCs w:val="24"/>
        </w:rPr>
        <w:t xml:space="preserve">by </w:t>
      </w:r>
      <w:r w:rsidRPr="00D767F8">
        <w:rPr>
          <w:rFonts w:ascii="Garamond" w:hAnsi="Garamond" w:cs="Times New Roman"/>
          <w:sz w:val="24"/>
          <w:szCs w:val="24"/>
        </w:rPr>
        <w:t>motivating her to say ‘no’ to extracurricular temptations</w:t>
      </w:r>
      <w:r w:rsidR="008664C1" w:rsidRPr="00D767F8">
        <w:rPr>
          <w:rFonts w:ascii="Garamond" w:hAnsi="Garamond" w:cs="Times New Roman"/>
          <w:sz w:val="24"/>
          <w:szCs w:val="24"/>
        </w:rPr>
        <w:t>, etc.</w:t>
      </w:r>
      <w:r w:rsidR="00EE29CE" w:rsidRPr="00D767F8">
        <w:rPr>
          <w:rFonts w:ascii="Garamond" w:hAnsi="Garamond" w:cs="Times New Roman"/>
          <w:sz w:val="24"/>
          <w:szCs w:val="24"/>
        </w:rPr>
        <w:t xml:space="preserve"> rather than throwing in the towel</w:t>
      </w:r>
      <w:r w:rsidRPr="00D767F8">
        <w:rPr>
          <w:rFonts w:ascii="Garamond" w:hAnsi="Garamond" w:cs="Times New Roman"/>
          <w:sz w:val="24"/>
          <w:szCs w:val="24"/>
        </w:rPr>
        <w:t xml:space="preserve">. Her faith in herself, as a student, would not help her </w:t>
      </w:r>
      <w:r w:rsidR="00EE29CE" w:rsidRPr="00D767F8">
        <w:rPr>
          <w:rFonts w:ascii="Garamond" w:hAnsi="Garamond" w:cs="Times New Roman"/>
          <w:sz w:val="24"/>
          <w:szCs w:val="24"/>
        </w:rPr>
        <w:t>in this way</w:t>
      </w:r>
      <w:r w:rsidRPr="00D767F8">
        <w:rPr>
          <w:rFonts w:ascii="Garamond" w:hAnsi="Garamond" w:cs="Times New Roman"/>
          <w:sz w:val="24"/>
          <w:szCs w:val="24"/>
        </w:rPr>
        <w:t xml:space="preserve"> if it required her to </w:t>
      </w:r>
      <w:r w:rsidRPr="00D767F8">
        <w:rPr>
          <w:rFonts w:ascii="Garamond" w:hAnsi="Garamond" w:cs="Times New Roman"/>
          <w:i/>
          <w:sz w:val="24"/>
          <w:szCs w:val="24"/>
        </w:rPr>
        <w:t>believe</w:t>
      </w:r>
      <w:r w:rsidRPr="00D767F8">
        <w:rPr>
          <w:rFonts w:ascii="Garamond" w:hAnsi="Garamond" w:cs="Times New Roman"/>
          <w:sz w:val="24"/>
          <w:szCs w:val="24"/>
        </w:rPr>
        <w:t xml:space="preserve"> that she </w:t>
      </w:r>
      <w:r w:rsidRPr="00D767F8">
        <w:rPr>
          <w:rFonts w:ascii="Garamond" w:hAnsi="Garamond" w:cs="Times New Roman"/>
          <w:i/>
          <w:sz w:val="24"/>
          <w:szCs w:val="24"/>
        </w:rPr>
        <w:t>will</w:t>
      </w:r>
      <w:r w:rsidRPr="00D767F8">
        <w:rPr>
          <w:rFonts w:ascii="Garamond" w:hAnsi="Garamond" w:cs="Times New Roman"/>
          <w:sz w:val="24"/>
          <w:szCs w:val="24"/>
        </w:rPr>
        <w:t xml:space="preserve"> </w:t>
      </w:r>
      <w:r w:rsidRPr="00D767F8">
        <w:rPr>
          <w:rFonts w:ascii="Garamond" w:hAnsi="Garamond" w:cs="Times New Roman"/>
          <w:sz w:val="24"/>
          <w:szCs w:val="24"/>
        </w:rPr>
        <w:lastRenderedPageBreak/>
        <w:t xml:space="preserve">succeed. Due to its belief-condition, Belief-Only cannot account for faith’s role when counterevidence produces </w:t>
      </w:r>
      <w:r w:rsidR="00903908" w:rsidRPr="00D767F8">
        <w:rPr>
          <w:rFonts w:ascii="Garamond" w:hAnsi="Garamond" w:cs="Times New Roman"/>
          <w:sz w:val="24"/>
          <w:szCs w:val="24"/>
        </w:rPr>
        <w:t xml:space="preserve">severe </w:t>
      </w:r>
      <w:r w:rsidRPr="00D767F8">
        <w:rPr>
          <w:rFonts w:ascii="Garamond" w:hAnsi="Garamond" w:cs="Times New Roman"/>
          <w:sz w:val="24"/>
          <w:szCs w:val="24"/>
        </w:rPr>
        <w:t>doubt.</w:t>
      </w:r>
    </w:p>
    <w:p w14:paraId="18940611" w14:textId="6C0B9440" w:rsidR="008E60EC" w:rsidRPr="00D767F8" w:rsidRDefault="008744D1"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 xml:space="preserve">If we wish to avoid these </w:t>
      </w:r>
      <w:r w:rsidR="00DC3645" w:rsidRPr="00D767F8">
        <w:rPr>
          <w:rFonts w:ascii="Garamond" w:hAnsi="Garamond" w:cs="Times New Roman"/>
          <w:sz w:val="24"/>
          <w:szCs w:val="24"/>
        </w:rPr>
        <w:t>concerns</w:t>
      </w:r>
      <w:r w:rsidRPr="00D767F8">
        <w:rPr>
          <w:rFonts w:ascii="Garamond" w:hAnsi="Garamond" w:cs="Times New Roman"/>
          <w:sz w:val="24"/>
          <w:szCs w:val="24"/>
        </w:rPr>
        <w:t xml:space="preserve"> </w:t>
      </w:r>
      <w:r w:rsidR="003757E9" w:rsidRPr="00D767F8">
        <w:rPr>
          <w:rFonts w:ascii="Garamond" w:hAnsi="Garamond" w:cs="Times New Roman"/>
          <w:sz w:val="24"/>
          <w:szCs w:val="24"/>
        </w:rPr>
        <w:t>about</w:t>
      </w:r>
      <w:r w:rsidRPr="00D767F8">
        <w:rPr>
          <w:rFonts w:ascii="Garamond" w:hAnsi="Garamond" w:cs="Times New Roman"/>
          <w:sz w:val="24"/>
          <w:szCs w:val="24"/>
        </w:rPr>
        <w:t xml:space="preserve"> Belief-Only in </w:t>
      </w:r>
      <w:r w:rsidR="001E0276" w:rsidRPr="00D767F8">
        <w:rPr>
          <w:rFonts w:ascii="Garamond" w:hAnsi="Garamond" w:cs="Times New Roman"/>
          <w:sz w:val="24"/>
          <w:szCs w:val="24"/>
        </w:rPr>
        <w:t xml:space="preserve">our </w:t>
      </w:r>
      <w:r w:rsidRPr="00D767F8">
        <w:rPr>
          <w:rFonts w:ascii="Garamond" w:hAnsi="Garamond" w:cs="Times New Roman"/>
          <w:sz w:val="24"/>
          <w:szCs w:val="24"/>
        </w:rPr>
        <w:t>theorizing about faith, we will be led to</w:t>
      </w:r>
    </w:p>
    <w:p w14:paraId="01B96B8F" w14:textId="77777777" w:rsidR="008744D1" w:rsidRPr="00D767F8" w:rsidRDefault="00E46EA6" w:rsidP="00D767F8">
      <w:pPr>
        <w:spacing w:after="0" w:line="240" w:lineRule="auto"/>
        <w:ind w:left="720"/>
        <w:contextualSpacing/>
        <w:rPr>
          <w:rFonts w:ascii="Garamond" w:hAnsi="Garamond" w:cs="Times New Roman"/>
          <w:sz w:val="24"/>
          <w:szCs w:val="24"/>
        </w:rPr>
      </w:pPr>
      <w:r w:rsidRPr="00D767F8">
        <w:rPr>
          <w:rFonts w:ascii="Garamond" w:hAnsi="Garamond" w:cs="Times New Roman"/>
          <w:i/>
          <w:sz w:val="24"/>
          <w:szCs w:val="24"/>
        </w:rPr>
        <w:t>Markan faith</w:t>
      </w:r>
      <w:r w:rsidR="008744D1" w:rsidRPr="00D767F8">
        <w:rPr>
          <w:rFonts w:ascii="Garamond" w:hAnsi="Garamond" w:cs="Times New Roman"/>
          <w:sz w:val="24"/>
          <w:szCs w:val="24"/>
        </w:rPr>
        <w:t xml:space="preserve">. For you to put or maintain faith in a person, as an </w:t>
      </w:r>
      <w:r w:rsidR="008744D1" w:rsidRPr="00D767F8">
        <w:rPr>
          <w:rFonts w:ascii="Garamond" w:hAnsi="Garamond" w:cs="Times New Roman"/>
          <w:i/>
          <w:sz w:val="24"/>
          <w:szCs w:val="24"/>
        </w:rPr>
        <w:t>x</w:t>
      </w:r>
      <w:r w:rsidR="008744D1" w:rsidRPr="00D767F8">
        <w:rPr>
          <w:rFonts w:ascii="Garamond" w:hAnsi="Garamond" w:cs="Times New Roman"/>
          <w:sz w:val="24"/>
          <w:szCs w:val="24"/>
        </w:rPr>
        <w:t xml:space="preserve">, is for you </w:t>
      </w:r>
    </w:p>
    <w:p w14:paraId="415FF4F6" w14:textId="77777777" w:rsidR="008744D1" w:rsidRPr="00D767F8" w:rsidRDefault="008744D1" w:rsidP="00D767F8">
      <w:pPr>
        <w:pStyle w:val="ListParagraph"/>
        <w:numPr>
          <w:ilvl w:val="0"/>
          <w:numId w:val="6"/>
        </w:numPr>
        <w:spacing w:after="0" w:line="240" w:lineRule="auto"/>
        <w:ind w:left="1080" w:hanging="360"/>
        <w:rPr>
          <w:rFonts w:ascii="Garamond" w:hAnsi="Garamond" w:cs="Times New Roman"/>
          <w:sz w:val="24"/>
          <w:szCs w:val="24"/>
        </w:rPr>
      </w:pPr>
      <w:r w:rsidRPr="00D767F8">
        <w:rPr>
          <w:rFonts w:ascii="Garamond" w:hAnsi="Garamond" w:cs="Times New Roman"/>
          <w:sz w:val="24"/>
          <w:szCs w:val="24"/>
        </w:rPr>
        <w:t xml:space="preserve">to have a positive cognitive attitude toward </w:t>
      </w:r>
      <w:r w:rsidR="00903908" w:rsidRPr="00D767F8">
        <w:rPr>
          <w:rFonts w:ascii="Garamond" w:hAnsi="Garamond" w:cs="Times New Roman"/>
          <w:sz w:val="24"/>
          <w:szCs w:val="24"/>
        </w:rPr>
        <w:t>their</w:t>
      </w:r>
      <w:r w:rsidR="00584085" w:rsidRPr="00D767F8">
        <w:rPr>
          <w:rFonts w:ascii="Garamond" w:hAnsi="Garamond" w:cs="Times New Roman"/>
          <w:sz w:val="24"/>
          <w:szCs w:val="24"/>
        </w:rPr>
        <w:t xml:space="preserve"> delivering</w:t>
      </w:r>
      <w:r w:rsidRPr="00D767F8">
        <w:rPr>
          <w:rFonts w:ascii="Garamond" w:hAnsi="Garamond" w:cs="Times New Roman"/>
          <w:sz w:val="24"/>
          <w:szCs w:val="24"/>
        </w:rPr>
        <w:t xml:space="preserve"> as an </w:t>
      </w:r>
      <w:r w:rsidRPr="00D767F8">
        <w:rPr>
          <w:rFonts w:ascii="Garamond" w:hAnsi="Garamond" w:cs="Times New Roman"/>
          <w:i/>
          <w:sz w:val="24"/>
          <w:szCs w:val="24"/>
        </w:rPr>
        <w:t>x</w:t>
      </w:r>
      <w:r w:rsidRPr="00D767F8">
        <w:rPr>
          <w:rFonts w:ascii="Garamond" w:hAnsi="Garamond" w:cs="Times New Roman"/>
          <w:sz w:val="24"/>
          <w:szCs w:val="24"/>
        </w:rPr>
        <w:t xml:space="preserve">, </w:t>
      </w:r>
    </w:p>
    <w:p w14:paraId="19455B10" w14:textId="77777777" w:rsidR="008744D1" w:rsidRPr="00D767F8" w:rsidRDefault="008744D1" w:rsidP="00D767F8">
      <w:pPr>
        <w:pStyle w:val="ListParagraph"/>
        <w:numPr>
          <w:ilvl w:val="0"/>
          <w:numId w:val="6"/>
        </w:numPr>
        <w:spacing w:after="0" w:line="240" w:lineRule="auto"/>
        <w:ind w:left="1080" w:hanging="360"/>
        <w:rPr>
          <w:rFonts w:ascii="Garamond" w:hAnsi="Garamond" w:cs="Times New Roman"/>
          <w:sz w:val="24"/>
          <w:szCs w:val="24"/>
        </w:rPr>
      </w:pPr>
      <w:r w:rsidRPr="00D767F8">
        <w:rPr>
          <w:rFonts w:ascii="Garamond" w:hAnsi="Garamond" w:cs="Times New Roman"/>
          <w:sz w:val="24"/>
          <w:szCs w:val="24"/>
        </w:rPr>
        <w:t xml:space="preserve">to have a positive conative-evaluative posture toward </w:t>
      </w:r>
      <w:r w:rsidR="00903908" w:rsidRPr="00D767F8">
        <w:rPr>
          <w:rFonts w:ascii="Garamond" w:hAnsi="Garamond" w:cs="Times New Roman"/>
          <w:sz w:val="24"/>
          <w:szCs w:val="24"/>
        </w:rPr>
        <w:t>their</w:t>
      </w:r>
      <w:r w:rsidRPr="00D767F8">
        <w:rPr>
          <w:rFonts w:ascii="Garamond" w:hAnsi="Garamond" w:cs="Times New Roman"/>
          <w:sz w:val="24"/>
          <w:szCs w:val="24"/>
        </w:rPr>
        <w:t xml:space="preserve"> delivering as an</w:t>
      </w:r>
      <w:r w:rsidRPr="00D767F8">
        <w:rPr>
          <w:rFonts w:ascii="Garamond" w:hAnsi="Garamond" w:cs="Times New Roman"/>
          <w:i/>
          <w:sz w:val="24"/>
          <w:szCs w:val="24"/>
        </w:rPr>
        <w:t xml:space="preserve"> x</w:t>
      </w:r>
      <w:r w:rsidRPr="00D767F8">
        <w:rPr>
          <w:rFonts w:ascii="Garamond" w:hAnsi="Garamond" w:cs="Times New Roman"/>
          <w:sz w:val="24"/>
          <w:szCs w:val="24"/>
        </w:rPr>
        <w:t xml:space="preserve">, </w:t>
      </w:r>
    </w:p>
    <w:p w14:paraId="14C32931" w14:textId="77777777" w:rsidR="008744D1" w:rsidRPr="00D767F8" w:rsidRDefault="008744D1" w:rsidP="00D767F8">
      <w:pPr>
        <w:pStyle w:val="ListParagraph"/>
        <w:numPr>
          <w:ilvl w:val="0"/>
          <w:numId w:val="6"/>
        </w:numPr>
        <w:spacing w:after="0" w:line="240" w:lineRule="auto"/>
        <w:ind w:left="1080" w:hanging="360"/>
        <w:rPr>
          <w:rFonts w:ascii="Garamond" w:hAnsi="Garamond" w:cs="Times New Roman"/>
          <w:sz w:val="24"/>
          <w:szCs w:val="24"/>
        </w:rPr>
      </w:pPr>
      <w:r w:rsidRPr="00D767F8">
        <w:rPr>
          <w:rFonts w:ascii="Garamond" w:hAnsi="Garamond" w:cs="Times New Roman"/>
          <w:sz w:val="24"/>
          <w:szCs w:val="24"/>
        </w:rPr>
        <w:t>to be disposed to rely on them as an</w:t>
      </w:r>
      <w:r w:rsidRPr="00D767F8">
        <w:rPr>
          <w:rFonts w:ascii="Garamond" w:hAnsi="Garamond" w:cs="Times New Roman"/>
          <w:i/>
          <w:sz w:val="24"/>
          <w:szCs w:val="24"/>
        </w:rPr>
        <w:t xml:space="preserve"> x</w:t>
      </w:r>
      <w:r w:rsidRPr="00D767F8">
        <w:rPr>
          <w:rFonts w:ascii="Garamond" w:hAnsi="Garamond" w:cs="Times New Roman"/>
          <w:sz w:val="24"/>
          <w:szCs w:val="24"/>
        </w:rPr>
        <w:t xml:space="preserve">, </w:t>
      </w:r>
      <w:r w:rsidR="00A64845" w:rsidRPr="00D767F8">
        <w:rPr>
          <w:rFonts w:ascii="Garamond" w:hAnsi="Garamond" w:cs="Times New Roman"/>
          <w:sz w:val="24"/>
          <w:szCs w:val="24"/>
        </w:rPr>
        <w:t>and</w:t>
      </w:r>
    </w:p>
    <w:p w14:paraId="1E0FEF01" w14:textId="77777777" w:rsidR="008744D1" w:rsidRPr="00D767F8" w:rsidRDefault="008744D1" w:rsidP="00D767F8">
      <w:pPr>
        <w:pStyle w:val="ListParagraph"/>
        <w:numPr>
          <w:ilvl w:val="0"/>
          <w:numId w:val="6"/>
        </w:numPr>
        <w:spacing w:after="0" w:line="240" w:lineRule="auto"/>
        <w:ind w:left="1080" w:hanging="360"/>
        <w:rPr>
          <w:rFonts w:ascii="Garamond" w:hAnsi="Garamond" w:cs="Times New Roman"/>
          <w:sz w:val="24"/>
          <w:szCs w:val="24"/>
        </w:rPr>
      </w:pPr>
      <w:r w:rsidRPr="00D767F8">
        <w:rPr>
          <w:rFonts w:ascii="Garamond" w:hAnsi="Garamond" w:cs="Times New Roman"/>
          <w:sz w:val="24"/>
          <w:szCs w:val="24"/>
        </w:rPr>
        <w:t xml:space="preserve">to be resilient in the face of challenges to </w:t>
      </w:r>
      <w:r w:rsidR="00EE29CE" w:rsidRPr="00D767F8">
        <w:rPr>
          <w:rFonts w:ascii="Garamond" w:hAnsi="Garamond" w:cs="Times New Roman"/>
          <w:sz w:val="24"/>
          <w:szCs w:val="24"/>
        </w:rPr>
        <w:t xml:space="preserve">relying on them as an </w:t>
      </w:r>
      <w:r w:rsidR="00EE29CE" w:rsidRPr="00D767F8">
        <w:rPr>
          <w:rFonts w:ascii="Garamond" w:hAnsi="Garamond" w:cs="Times New Roman"/>
          <w:i/>
          <w:sz w:val="24"/>
          <w:szCs w:val="24"/>
        </w:rPr>
        <w:t>x</w:t>
      </w:r>
      <w:r w:rsidRPr="00D767F8">
        <w:rPr>
          <w:rFonts w:ascii="Garamond" w:hAnsi="Garamond" w:cs="Times New Roman"/>
          <w:sz w:val="24"/>
          <w:szCs w:val="24"/>
        </w:rPr>
        <w:t>.</w:t>
      </w:r>
    </w:p>
    <w:p w14:paraId="265937E2" w14:textId="77777777" w:rsidR="00EC7FCA" w:rsidRPr="00D767F8" w:rsidRDefault="00EC7FCA" w:rsidP="00D767F8">
      <w:pPr>
        <w:spacing w:after="0" w:line="240" w:lineRule="auto"/>
        <w:contextualSpacing/>
        <w:rPr>
          <w:rFonts w:ascii="Garamond" w:hAnsi="Garamond" w:cs="Times New Roman"/>
          <w:sz w:val="24"/>
          <w:szCs w:val="24"/>
        </w:rPr>
      </w:pPr>
      <w:r w:rsidRPr="00D767F8">
        <w:rPr>
          <w:rFonts w:ascii="Garamond" w:hAnsi="Garamond" w:cs="Times New Roman"/>
          <w:sz w:val="24"/>
          <w:szCs w:val="24"/>
        </w:rPr>
        <w:t xml:space="preserve">How does Markan faith differ from trust? Mainly, as follows: while both necessarily involve reliance, only faith necessarily involves resilience. </w:t>
      </w:r>
    </w:p>
    <w:p w14:paraId="78B5BC63" w14:textId="7492403B" w:rsidR="001E0276" w:rsidRPr="00D767F8" w:rsidRDefault="003757E9"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N</w:t>
      </w:r>
      <w:r w:rsidR="00903908" w:rsidRPr="00D767F8">
        <w:rPr>
          <w:rFonts w:ascii="Garamond" w:hAnsi="Garamond" w:cs="Times New Roman"/>
          <w:sz w:val="24"/>
          <w:szCs w:val="24"/>
        </w:rPr>
        <w:t>otice that</w:t>
      </w:r>
      <w:r w:rsidR="00517F76" w:rsidRPr="00D767F8">
        <w:rPr>
          <w:rFonts w:ascii="Garamond" w:hAnsi="Garamond" w:cs="Times New Roman"/>
          <w:sz w:val="24"/>
          <w:szCs w:val="24"/>
        </w:rPr>
        <w:t xml:space="preserve"> </w:t>
      </w:r>
      <w:r w:rsidR="00EC7FCA" w:rsidRPr="00D767F8">
        <w:rPr>
          <w:rFonts w:ascii="Garamond" w:hAnsi="Garamond" w:cs="Times New Roman"/>
          <w:sz w:val="24"/>
          <w:szCs w:val="24"/>
        </w:rPr>
        <w:t>Markan faith</w:t>
      </w:r>
      <w:r w:rsidR="001E0276" w:rsidRPr="00D767F8">
        <w:rPr>
          <w:rFonts w:ascii="Garamond" w:hAnsi="Garamond" w:cs="Times New Roman"/>
          <w:sz w:val="24"/>
          <w:szCs w:val="24"/>
        </w:rPr>
        <w:t xml:space="preserve"> is a complex attitude, not a </w:t>
      </w:r>
      <w:r w:rsidR="00584085" w:rsidRPr="00D767F8">
        <w:rPr>
          <w:rFonts w:ascii="Garamond" w:hAnsi="Garamond" w:cs="Times New Roman"/>
          <w:sz w:val="24"/>
          <w:szCs w:val="24"/>
        </w:rPr>
        <w:t xml:space="preserve">character </w:t>
      </w:r>
      <w:r w:rsidR="001E0276" w:rsidRPr="00D767F8">
        <w:rPr>
          <w:rFonts w:ascii="Garamond" w:hAnsi="Garamond" w:cs="Times New Roman"/>
          <w:sz w:val="24"/>
          <w:szCs w:val="24"/>
        </w:rPr>
        <w:t xml:space="preserve">trait; when </w:t>
      </w:r>
      <w:r w:rsidR="00AD60FE" w:rsidRPr="00D767F8">
        <w:rPr>
          <w:rFonts w:ascii="Garamond" w:hAnsi="Garamond" w:cs="Times New Roman"/>
          <w:sz w:val="24"/>
          <w:szCs w:val="24"/>
        </w:rPr>
        <w:t>someone</w:t>
      </w:r>
      <w:r w:rsidR="001E0276" w:rsidRPr="00D767F8">
        <w:rPr>
          <w:rFonts w:ascii="Garamond" w:hAnsi="Garamond" w:cs="Times New Roman"/>
          <w:sz w:val="24"/>
          <w:szCs w:val="24"/>
        </w:rPr>
        <w:t xml:space="preserve"> instantiate</w:t>
      </w:r>
      <w:r w:rsidR="00AD60FE" w:rsidRPr="00D767F8">
        <w:rPr>
          <w:rFonts w:ascii="Garamond" w:hAnsi="Garamond" w:cs="Times New Roman"/>
          <w:sz w:val="24"/>
          <w:szCs w:val="24"/>
        </w:rPr>
        <w:t>s</w:t>
      </w:r>
      <w:r w:rsidR="001E0276" w:rsidRPr="00D767F8">
        <w:rPr>
          <w:rFonts w:ascii="Garamond" w:hAnsi="Garamond" w:cs="Times New Roman"/>
          <w:sz w:val="24"/>
          <w:szCs w:val="24"/>
        </w:rPr>
        <w:t xml:space="preserve"> it, it takes a </w:t>
      </w:r>
      <w:r w:rsidR="00FD5B73" w:rsidRPr="00D767F8">
        <w:rPr>
          <w:rFonts w:ascii="Garamond" w:hAnsi="Garamond" w:cs="Times New Roman"/>
          <w:sz w:val="24"/>
          <w:szCs w:val="24"/>
        </w:rPr>
        <w:t>specific</w:t>
      </w:r>
      <w:r w:rsidR="001E0276" w:rsidRPr="00D767F8">
        <w:rPr>
          <w:rFonts w:ascii="Garamond" w:hAnsi="Garamond" w:cs="Times New Roman"/>
          <w:sz w:val="24"/>
          <w:szCs w:val="24"/>
        </w:rPr>
        <w:t xml:space="preserve"> person as its object, not </w:t>
      </w:r>
      <w:r w:rsidR="00025298" w:rsidRPr="00D767F8">
        <w:rPr>
          <w:rFonts w:ascii="Garamond" w:hAnsi="Garamond" w:cs="Times New Roman"/>
          <w:sz w:val="24"/>
          <w:szCs w:val="24"/>
        </w:rPr>
        <w:t xml:space="preserve">all or nearly all of </w:t>
      </w:r>
      <w:r w:rsidR="001E0276" w:rsidRPr="00D767F8">
        <w:rPr>
          <w:rFonts w:ascii="Garamond" w:hAnsi="Garamond" w:cs="Times New Roman"/>
          <w:sz w:val="24"/>
          <w:szCs w:val="24"/>
        </w:rPr>
        <w:t>those in</w:t>
      </w:r>
      <w:r w:rsidR="00AD60FE" w:rsidRPr="00D767F8">
        <w:rPr>
          <w:rFonts w:ascii="Garamond" w:hAnsi="Garamond" w:cs="Times New Roman"/>
          <w:sz w:val="24"/>
          <w:szCs w:val="24"/>
        </w:rPr>
        <w:t xml:space="preserve"> whom one </w:t>
      </w:r>
      <w:r w:rsidR="001E0276" w:rsidRPr="00D767F8">
        <w:rPr>
          <w:rFonts w:ascii="Garamond" w:hAnsi="Garamond" w:cs="Times New Roman"/>
          <w:sz w:val="24"/>
          <w:szCs w:val="24"/>
        </w:rPr>
        <w:t>repose</w:t>
      </w:r>
      <w:r w:rsidR="00AD60FE" w:rsidRPr="00D767F8">
        <w:rPr>
          <w:rFonts w:ascii="Garamond" w:hAnsi="Garamond" w:cs="Times New Roman"/>
          <w:sz w:val="24"/>
          <w:szCs w:val="24"/>
        </w:rPr>
        <w:t>s</w:t>
      </w:r>
      <w:r w:rsidR="001E0276" w:rsidRPr="00D767F8">
        <w:rPr>
          <w:rFonts w:ascii="Garamond" w:hAnsi="Garamond" w:cs="Times New Roman"/>
          <w:sz w:val="24"/>
          <w:szCs w:val="24"/>
        </w:rPr>
        <w:t xml:space="preserve"> faith, as w</w:t>
      </w:r>
      <w:r w:rsidR="00AD60FE" w:rsidRPr="00D767F8">
        <w:rPr>
          <w:rFonts w:ascii="Garamond" w:hAnsi="Garamond" w:cs="Times New Roman"/>
          <w:sz w:val="24"/>
          <w:szCs w:val="24"/>
        </w:rPr>
        <w:t>e would expect</w:t>
      </w:r>
      <w:r w:rsidR="001E0276" w:rsidRPr="00D767F8">
        <w:rPr>
          <w:rFonts w:ascii="Garamond" w:hAnsi="Garamond" w:cs="Times New Roman"/>
          <w:sz w:val="24"/>
          <w:szCs w:val="24"/>
        </w:rPr>
        <w:t xml:space="preserve"> of a trait. Even so, we can ask what trait would correlate with </w:t>
      </w:r>
      <w:r w:rsidR="00517F76" w:rsidRPr="00D767F8">
        <w:rPr>
          <w:rFonts w:ascii="Garamond" w:hAnsi="Garamond" w:cs="Times New Roman"/>
          <w:sz w:val="24"/>
          <w:szCs w:val="24"/>
        </w:rPr>
        <w:t>it</w:t>
      </w:r>
      <w:r w:rsidR="00A35D55" w:rsidRPr="00D767F8">
        <w:rPr>
          <w:rFonts w:ascii="Garamond" w:hAnsi="Garamond" w:cs="Times New Roman"/>
          <w:sz w:val="24"/>
          <w:szCs w:val="24"/>
        </w:rPr>
        <w:t>.</w:t>
      </w:r>
      <w:r w:rsidR="001D7814" w:rsidRPr="00D767F8">
        <w:rPr>
          <w:rFonts w:ascii="Garamond" w:hAnsi="Garamond" w:cs="Times New Roman"/>
          <w:sz w:val="24"/>
          <w:szCs w:val="24"/>
        </w:rPr>
        <w:t xml:space="preserve"> </w:t>
      </w:r>
      <w:r w:rsidR="00313421" w:rsidRPr="00D767F8">
        <w:rPr>
          <w:rFonts w:ascii="Garamond" w:hAnsi="Garamond" w:cs="Times New Roman"/>
          <w:sz w:val="24"/>
          <w:szCs w:val="24"/>
        </w:rPr>
        <w:t>It would take us too far afield</w:t>
      </w:r>
      <w:r w:rsidR="00D67F21" w:rsidRPr="00D767F8">
        <w:rPr>
          <w:rFonts w:ascii="Garamond" w:hAnsi="Garamond" w:cs="Times New Roman"/>
          <w:sz w:val="24"/>
          <w:szCs w:val="24"/>
        </w:rPr>
        <w:t xml:space="preserve"> to explain our answer to this question and so, w</w:t>
      </w:r>
      <w:r w:rsidR="001D7814" w:rsidRPr="00D767F8">
        <w:rPr>
          <w:rFonts w:ascii="Garamond" w:hAnsi="Garamond" w:cs="Times New Roman"/>
          <w:sz w:val="24"/>
          <w:szCs w:val="24"/>
        </w:rPr>
        <w:t>ithout argument, we identify</w:t>
      </w:r>
      <w:r w:rsidR="00DB390D" w:rsidRPr="00D767F8">
        <w:rPr>
          <w:rFonts w:ascii="Garamond" w:hAnsi="Garamond" w:cs="Times New Roman"/>
          <w:sz w:val="24"/>
          <w:szCs w:val="24"/>
        </w:rPr>
        <w:t xml:space="preserve"> </w:t>
      </w:r>
      <w:r w:rsidR="00DB390D" w:rsidRPr="00D767F8">
        <w:rPr>
          <w:rFonts w:ascii="Garamond" w:hAnsi="Garamond" w:cs="Times New Roman"/>
          <w:i/>
          <w:sz w:val="24"/>
          <w:szCs w:val="24"/>
        </w:rPr>
        <w:t>resilie</w:t>
      </w:r>
      <w:r w:rsidR="00D67F21" w:rsidRPr="00D767F8">
        <w:rPr>
          <w:rFonts w:ascii="Garamond" w:hAnsi="Garamond" w:cs="Times New Roman"/>
          <w:i/>
          <w:sz w:val="24"/>
          <w:szCs w:val="24"/>
        </w:rPr>
        <w:t>nce</w:t>
      </w:r>
      <w:r w:rsidR="00D67F21" w:rsidRPr="00D767F8">
        <w:rPr>
          <w:rFonts w:ascii="Garamond" w:hAnsi="Garamond" w:cs="Times New Roman"/>
          <w:sz w:val="24"/>
          <w:szCs w:val="24"/>
        </w:rPr>
        <w:t xml:space="preserve"> </w:t>
      </w:r>
      <w:r w:rsidR="00DB390D" w:rsidRPr="00D767F8">
        <w:rPr>
          <w:rFonts w:ascii="Garamond" w:hAnsi="Garamond" w:cs="Times New Roman"/>
          <w:sz w:val="24"/>
          <w:szCs w:val="24"/>
        </w:rPr>
        <w:t xml:space="preserve">as the </w:t>
      </w:r>
      <w:r w:rsidR="00582507" w:rsidRPr="00D767F8">
        <w:rPr>
          <w:rFonts w:ascii="Garamond" w:hAnsi="Garamond" w:cs="Times New Roman"/>
          <w:sz w:val="24"/>
          <w:szCs w:val="24"/>
        </w:rPr>
        <w:t xml:space="preserve">central </w:t>
      </w:r>
      <w:r w:rsidR="00D67F21" w:rsidRPr="00D767F8">
        <w:rPr>
          <w:rFonts w:ascii="Garamond" w:hAnsi="Garamond" w:cs="Times New Roman"/>
          <w:sz w:val="24"/>
          <w:szCs w:val="24"/>
        </w:rPr>
        <w:t>defining</w:t>
      </w:r>
      <w:r w:rsidR="00DB390D" w:rsidRPr="00D767F8">
        <w:rPr>
          <w:rFonts w:ascii="Garamond" w:hAnsi="Garamond" w:cs="Times New Roman"/>
          <w:sz w:val="24"/>
          <w:szCs w:val="24"/>
        </w:rPr>
        <w:t xml:space="preserve"> feature of </w:t>
      </w:r>
      <w:r w:rsidR="00D67F21" w:rsidRPr="00D767F8">
        <w:rPr>
          <w:rFonts w:ascii="Garamond" w:hAnsi="Garamond" w:cs="Times New Roman"/>
          <w:sz w:val="24"/>
          <w:szCs w:val="24"/>
        </w:rPr>
        <w:t xml:space="preserve">Markan </w:t>
      </w:r>
      <w:r w:rsidR="00DB390D" w:rsidRPr="00D767F8">
        <w:rPr>
          <w:rFonts w:ascii="Garamond" w:hAnsi="Garamond" w:cs="Times New Roman"/>
          <w:sz w:val="24"/>
          <w:szCs w:val="24"/>
        </w:rPr>
        <w:t>faith, which we understand</w:t>
      </w:r>
      <w:r w:rsidR="0086556F" w:rsidRPr="00D767F8">
        <w:rPr>
          <w:rFonts w:ascii="Garamond" w:hAnsi="Garamond" w:cs="Times New Roman"/>
          <w:sz w:val="24"/>
          <w:szCs w:val="24"/>
        </w:rPr>
        <w:t xml:space="preserve"> as</w:t>
      </w:r>
      <w:r w:rsidR="00AD60FE" w:rsidRPr="00D767F8">
        <w:rPr>
          <w:rFonts w:ascii="Garamond" w:hAnsi="Garamond" w:cs="Times New Roman"/>
          <w:sz w:val="24"/>
          <w:szCs w:val="24"/>
        </w:rPr>
        <w:t xml:space="preserve"> a disposition to overcome challenges </w:t>
      </w:r>
      <w:r w:rsidR="00DB390D" w:rsidRPr="00D767F8">
        <w:rPr>
          <w:rFonts w:ascii="Garamond" w:hAnsi="Garamond" w:cs="Times New Roman"/>
          <w:sz w:val="24"/>
          <w:szCs w:val="24"/>
        </w:rPr>
        <w:t>to</w:t>
      </w:r>
      <w:r w:rsidR="00AD60FE" w:rsidRPr="00D767F8">
        <w:rPr>
          <w:rFonts w:ascii="Garamond" w:hAnsi="Garamond" w:cs="Times New Roman"/>
          <w:sz w:val="24"/>
          <w:szCs w:val="24"/>
        </w:rPr>
        <w:t xml:space="preserve"> continu</w:t>
      </w:r>
      <w:r w:rsidR="00DB390D" w:rsidRPr="00D767F8">
        <w:rPr>
          <w:rFonts w:ascii="Garamond" w:hAnsi="Garamond" w:cs="Times New Roman"/>
          <w:sz w:val="24"/>
          <w:szCs w:val="24"/>
        </w:rPr>
        <w:t>ing</w:t>
      </w:r>
      <w:r w:rsidR="00AD60FE" w:rsidRPr="00D767F8">
        <w:rPr>
          <w:rFonts w:ascii="Garamond" w:hAnsi="Garamond" w:cs="Times New Roman"/>
          <w:sz w:val="24"/>
          <w:szCs w:val="24"/>
        </w:rPr>
        <w:t xml:space="preserve"> to perform actions that achieve your aims (Battaly 2017</w:t>
      </w:r>
      <w:r w:rsidR="00FC00EA" w:rsidRPr="00D767F8">
        <w:rPr>
          <w:rFonts w:ascii="Garamond" w:hAnsi="Garamond" w:cs="Times New Roman"/>
          <w:sz w:val="24"/>
          <w:szCs w:val="24"/>
        </w:rPr>
        <w:t>; King 2014</w:t>
      </w:r>
      <w:r w:rsidR="00AD60FE" w:rsidRPr="00D767F8">
        <w:rPr>
          <w:rFonts w:ascii="Garamond" w:hAnsi="Garamond" w:cs="Times New Roman"/>
          <w:sz w:val="24"/>
          <w:szCs w:val="24"/>
        </w:rPr>
        <w:t>)</w:t>
      </w:r>
      <w:r w:rsidR="0086556F" w:rsidRPr="00D767F8">
        <w:rPr>
          <w:rFonts w:ascii="Garamond" w:hAnsi="Garamond" w:cs="Times New Roman"/>
          <w:sz w:val="24"/>
          <w:szCs w:val="24"/>
        </w:rPr>
        <w:t xml:space="preserve">. </w:t>
      </w:r>
      <w:r w:rsidR="00DB390D" w:rsidRPr="00D767F8">
        <w:rPr>
          <w:rFonts w:ascii="Garamond" w:hAnsi="Garamond" w:cs="Times New Roman"/>
          <w:sz w:val="24"/>
          <w:szCs w:val="24"/>
        </w:rPr>
        <w:t>Thus we have:</w:t>
      </w:r>
    </w:p>
    <w:p w14:paraId="42DD307C" w14:textId="0DE551C8" w:rsidR="00584085" w:rsidRPr="00D767F8" w:rsidRDefault="005B21DF" w:rsidP="00D767F8">
      <w:pPr>
        <w:spacing w:after="0" w:line="240" w:lineRule="auto"/>
        <w:ind w:left="720"/>
        <w:contextualSpacing/>
        <w:rPr>
          <w:rFonts w:ascii="Garamond" w:hAnsi="Garamond" w:cs="Times New Roman"/>
          <w:sz w:val="24"/>
          <w:szCs w:val="24"/>
        </w:rPr>
      </w:pPr>
      <w:r w:rsidRPr="00D767F8">
        <w:rPr>
          <w:rFonts w:ascii="Garamond" w:hAnsi="Garamond" w:cs="Times New Roman"/>
          <w:i/>
          <w:sz w:val="24"/>
          <w:szCs w:val="24"/>
        </w:rPr>
        <w:t>Markan faith as a character trait</w:t>
      </w:r>
      <w:r w:rsidR="001E0276" w:rsidRPr="00D767F8">
        <w:rPr>
          <w:rFonts w:ascii="Garamond" w:hAnsi="Garamond" w:cs="Times New Roman"/>
          <w:sz w:val="24"/>
          <w:szCs w:val="24"/>
        </w:rPr>
        <w:t xml:space="preserve">. For </w:t>
      </w:r>
      <w:r w:rsidR="008F5995" w:rsidRPr="00D767F8">
        <w:rPr>
          <w:rFonts w:ascii="Garamond" w:hAnsi="Garamond" w:cs="Times New Roman"/>
          <w:sz w:val="24"/>
          <w:szCs w:val="24"/>
        </w:rPr>
        <w:t>someone</w:t>
      </w:r>
      <w:r w:rsidR="001E0276" w:rsidRPr="00D767F8">
        <w:rPr>
          <w:rFonts w:ascii="Garamond" w:hAnsi="Garamond" w:cs="Times New Roman"/>
          <w:sz w:val="24"/>
          <w:szCs w:val="24"/>
        </w:rPr>
        <w:t xml:space="preserve"> to have faith as a character trait is for </w:t>
      </w:r>
      <w:r w:rsidR="008F5995" w:rsidRPr="00D767F8">
        <w:rPr>
          <w:rFonts w:ascii="Garamond" w:hAnsi="Garamond" w:cs="Times New Roman"/>
          <w:sz w:val="24"/>
          <w:szCs w:val="24"/>
        </w:rPr>
        <w:t>them</w:t>
      </w:r>
      <w:r w:rsidR="001E0276" w:rsidRPr="00D767F8">
        <w:rPr>
          <w:rFonts w:ascii="Garamond" w:hAnsi="Garamond" w:cs="Times New Roman"/>
          <w:sz w:val="24"/>
          <w:szCs w:val="24"/>
        </w:rPr>
        <w:t xml:space="preserve"> to be disposed to overcome challenges to </w:t>
      </w:r>
      <w:r w:rsidR="00EE29CE" w:rsidRPr="00D767F8">
        <w:rPr>
          <w:rFonts w:ascii="Garamond" w:hAnsi="Garamond" w:cs="Times New Roman"/>
          <w:sz w:val="24"/>
          <w:szCs w:val="24"/>
        </w:rPr>
        <w:t>relying on those</w:t>
      </w:r>
      <w:r w:rsidR="001E0276" w:rsidRPr="00D767F8">
        <w:rPr>
          <w:rFonts w:ascii="Garamond" w:hAnsi="Garamond" w:cs="Times New Roman"/>
          <w:sz w:val="24"/>
          <w:szCs w:val="24"/>
        </w:rPr>
        <w:t xml:space="preserve"> in whom </w:t>
      </w:r>
      <w:r w:rsidR="008F5995" w:rsidRPr="00D767F8">
        <w:rPr>
          <w:rFonts w:ascii="Garamond" w:hAnsi="Garamond" w:cs="Times New Roman"/>
          <w:sz w:val="24"/>
          <w:szCs w:val="24"/>
        </w:rPr>
        <w:t>they</w:t>
      </w:r>
      <w:r w:rsidR="001E0276" w:rsidRPr="00D767F8">
        <w:rPr>
          <w:rFonts w:ascii="Garamond" w:hAnsi="Garamond" w:cs="Times New Roman"/>
          <w:sz w:val="24"/>
          <w:szCs w:val="24"/>
        </w:rPr>
        <w:t xml:space="preserve"> repose faith, and to do so because of </w:t>
      </w:r>
      <w:r w:rsidR="008F5995" w:rsidRPr="00D767F8">
        <w:rPr>
          <w:rFonts w:ascii="Garamond" w:hAnsi="Garamond" w:cs="Times New Roman"/>
          <w:sz w:val="24"/>
          <w:szCs w:val="24"/>
        </w:rPr>
        <w:t>their</w:t>
      </w:r>
      <w:r w:rsidR="001E0276" w:rsidRPr="00D767F8">
        <w:rPr>
          <w:rFonts w:ascii="Garamond" w:hAnsi="Garamond" w:cs="Times New Roman"/>
          <w:sz w:val="24"/>
          <w:szCs w:val="24"/>
        </w:rPr>
        <w:t xml:space="preserve"> stable motivations and values.</w:t>
      </w:r>
    </w:p>
    <w:p w14:paraId="400AF891" w14:textId="70A9AFB1" w:rsidR="00C578F1" w:rsidRPr="00D767F8" w:rsidRDefault="00C578F1"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 xml:space="preserve">This view fits well with Teresa Morgan’s repeated observation that, in the Greco-Roman world, faith was a “social virtue” drawn on in times of crisis because it enabled people to overcome the “fear, doubt, and skepticism” that threatened their relationships of mutual faith and faithfulness (Morgan 2015, 7, 117, 120, 121). Moreover, it helps explain why the Greeks and Romans deified faith as </w:t>
      </w:r>
      <w:r w:rsidRPr="00D767F8">
        <w:rPr>
          <w:rFonts w:ascii="Garamond" w:hAnsi="Garamond" w:cs="Times New Roman"/>
          <w:i/>
          <w:sz w:val="24"/>
          <w:szCs w:val="24"/>
        </w:rPr>
        <w:t>Pistis</w:t>
      </w:r>
      <w:r w:rsidRPr="00D767F8">
        <w:rPr>
          <w:rFonts w:ascii="Garamond" w:hAnsi="Garamond" w:cs="Times New Roman"/>
          <w:sz w:val="24"/>
          <w:szCs w:val="24"/>
        </w:rPr>
        <w:t>/</w:t>
      </w:r>
      <w:r w:rsidRPr="00D767F8">
        <w:rPr>
          <w:rFonts w:ascii="Garamond" w:hAnsi="Garamond" w:cs="Times New Roman"/>
          <w:i/>
          <w:sz w:val="24"/>
          <w:szCs w:val="24"/>
        </w:rPr>
        <w:t>Fides</w:t>
      </w:r>
      <w:r w:rsidRPr="00D767F8">
        <w:rPr>
          <w:rFonts w:ascii="Garamond" w:hAnsi="Garamond" w:cs="Times New Roman"/>
          <w:sz w:val="24"/>
          <w:szCs w:val="24"/>
        </w:rPr>
        <w:t xml:space="preserve">. Furthermore, it fits well with faith as understood and practiced in the early churches, and as exhibited in </w:t>
      </w:r>
      <w:r w:rsidRPr="00D767F8">
        <w:rPr>
          <w:rFonts w:ascii="Garamond" w:hAnsi="Garamond" w:cs="Times New Roman"/>
          <w:i/>
          <w:sz w:val="24"/>
          <w:szCs w:val="24"/>
        </w:rPr>
        <w:t>The Gospel According to Mark</w:t>
      </w:r>
      <w:r w:rsidRPr="00D767F8">
        <w:rPr>
          <w:rFonts w:ascii="Garamond" w:hAnsi="Garamond" w:cs="Times New Roman"/>
          <w:sz w:val="24"/>
          <w:szCs w:val="24"/>
        </w:rPr>
        <w:t>, about which Christopher Marshall—the foremost expert on the theme of faith in that Gospel—wrote: “Without doubt, the leading characteristic of Markan faith is sheer dogged perseverance” (1989, 237).</w:t>
      </w:r>
    </w:p>
    <w:p w14:paraId="3EDAE8CE" w14:textId="4D44EC00" w:rsidR="008C5933" w:rsidRPr="00D767F8" w:rsidRDefault="001E0276"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 xml:space="preserve">Now: </w:t>
      </w:r>
      <w:r w:rsidR="00E50563" w:rsidRPr="00D767F8">
        <w:rPr>
          <w:rFonts w:ascii="Garamond" w:hAnsi="Garamond" w:cs="Times New Roman"/>
          <w:sz w:val="24"/>
          <w:szCs w:val="24"/>
        </w:rPr>
        <w:t>as we said earlier</w:t>
      </w:r>
      <w:r w:rsidR="009D3848" w:rsidRPr="00D767F8">
        <w:rPr>
          <w:rFonts w:ascii="Garamond" w:hAnsi="Garamond" w:cs="Times New Roman"/>
          <w:sz w:val="24"/>
          <w:szCs w:val="24"/>
        </w:rPr>
        <w:t>, not all character traits are virtues</w:t>
      </w:r>
      <w:r w:rsidR="00584085" w:rsidRPr="00D767F8">
        <w:rPr>
          <w:rFonts w:ascii="Garamond" w:hAnsi="Garamond" w:cs="Times New Roman"/>
          <w:sz w:val="24"/>
          <w:szCs w:val="24"/>
        </w:rPr>
        <w:t xml:space="preserve">, and </w:t>
      </w:r>
      <w:r w:rsidR="00EF5A8D" w:rsidRPr="00D767F8">
        <w:rPr>
          <w:rFonts w:ascii="Garamond" w:hAnsi="Garamond" w:cs="Times New Roman"/>
          <w:sz w:val="24"/>
          <w:szCs w:val="24"/>
        </w:rPr>
        <w:t>Markan faith</w:t>
      </w:r>
      <w:r w:rsidR="003375C4" w:rsidRPr="00D767F8">
        <w:rPr>
          <w:rFonts w:ascii="Garamond" w:hAnsi="Garamond" w:cs="Times New Roman"/>
          <w:sz w:val="24"/>
          <w:szCs w:val="24"/>
        </w:rPr>
        <w:t xml:space="preserve"> </w:t>
      </w:r>
      <w:r w:rsidR="00584085" w:rsidRPr="00D767F8">
        <w:rPr>
          <w:rFonts w:ascii="Garamond" w:hAnsi="Garamond" w:cs="Times New Roman"/>
          <w:sz w:val="24"/>
          <w:szCs w:val="24"/>
        </w:rPr>
        <w:t>is no exception</w:t>
      </w:r>
      <w:r w:rsidR="00C16119" w:rsidRPr="00D767F8">
        <w:rPr>
          <w:rFonts w:ascii="Garamond" w:hAnsi="Garamond" w:cs="Times New Roman"/>
          <w:sz w:val="24"/>
          <w:szCs w:val="24"/>
        </w:rPr>
        <w:t xml:space="preserve">, for two reasons. </w:t>
      </w:r>
    </w:p>
    <w:p w14:paraId="31A14D7D" w14:textId="3C4DC409" w:rsidR="008C5933" w:rsidRPr="00D767F8" w:rsidRDefault="00C16119" w:rsidP="00D767F8">
      <w:pPr>
        <w:spacing w:after="0" w:line="240" w:lineRule="auto"/>
        <w:ind w:firstLine="720"/>
        <w:contextualSpacing/>
        <w:rPr>
          <w:rFonts w:ascii="Garamond" w:hAnsi="Garamond" w:cstheme="minorHAnsi"/>
          <w:sz w:val="24"/>
          <w:szCs w:val="24"/>
        </w:rPr>
      </w:pPr>
      <w:r w:rsidRPr="00D767F8">
        <w:rPr>
          <w:rFonts w:ascii="Garamond" w:hAnsi="Garamond" w:cstheme="minorHAnsi"/>
          <w:sz w:val="24"/>
          <w:szCs w:val="24"/>
        </w:rPr>
        <w:t>First, s</w:t>
      </w:r>
      <w:r w:rsidR="00E50563" w:rsidRPr="00D767F8">
        <w:rPr>
          <w:rFonts w:ascii="Garamond" w:hAnsi="Garamond" w:cstheme="minorHAnsi"/>
          <w:sz w:val="24"/>
          <w:szCs w:val="24"/>
        </w:rPr>
        <w:t xml:space="preserve">omeone might be </w:t>
      </w:r>
      <w:r w:rsidR="000D4AAD" w:rsidRPr="00D767F8">
        <w:rPr>
          <w:rFonts w:ascii="Garamond" w:hAnsi="Garamond" w:cstheme="minorHAnsi"/>
          <w:sz w:val="24"/>
          <w:szCs w:val="24"/>
        </w:rPr>
        <w:t xml:space="preserve">stably </w:t>
      </w:r>
      <w:r w:rsidR="00E50563" w:rsidRPr="00D767F8">
        <w:rPr>
          <w:rFonts w:ascii="Garamond" w:hAnsi="Garamond" w:cstheme="minorHAnsi"/>
          <w:sz w:val="24"/>
          <w:szCs w:val="24"/>
        </w:rPr>
        <w:t xml:space="preserve">disposed to </w:t>
      </w:r>
      <w:r w:rsidR="00584085" w:rsidRPr="00D767F8">
        <w:rPr>
          <w:rFonts w:ascii="Garamond" w:hAnsi="Garamond" w:cstheme="minorHAnsi"/>
          <w:sz w:val="24"/>
          <w:szCs w:val="24"/>
        </w:rPr>
        <w:t xml:space="preserve">overcome challenges to </w:t>
      </w:r>
      <w:r w:rsidR="00AD60FE" w:rsidRPr="00D767F8">
        <w:rPr>
          <w:rFonts w:ascii="Garamond" w:hAnsi="Garamond" w:cstheme="minorHAnsi"/>
          <w:sz w:val="24"/>
          <w:szCs w:val="24"/>
        </w:rPr>
        <w:t>rely</w:t>
      </w:r>
      <w:r w:rsidR="00073147" w:rsidRPr="00D767F8">
        <w:rPr>
          <w:rFonts w:ascii="Garamond" w:hAnsi="Garamond" w:cstheme="minorHAnsi"/>
          <w:sz w:val="24"/>
          <w:szCs w:val="24"/>
        </w:rPr>
        <w:t>ing</w:t>
      </w:r>
      <w:r w:rsidR="00AD60FE" w:rsidRPr="00D767F8">
        <w:rPr>
          <w:rFonts w:ascii="Garamond" w:hAnsi="Garamond" w:cstheme="minorHAnsi"/>
          <w:sz w:val="24"/>
          <w:szCs w:val="24"/>
        </w:rPr>
        <w:t xml:space="preserve"> on those in whom they</w:t>
      </w:r>
      <w:r w:rsidR="00162F70" w:rsidRPr="00D767F8">
        <w:rPr>
          <w:rFonts w:ascii="Garamond" w:hAnsi="Garamond" w:cstheme="minorHAnsi"/>
          <w:sz w:val="24"/>
          <w:szCs w:val="24"/>
        </w:rPr>
        <w:t xml:space="preserve"> repose faith</w:t>
      </w:r>
      <w:r w:rsidR="00E50563" w:rsidRPr="00D767F8">
        <w:rPr>
          <w:rFonts w:ascii="Garamond" w:hAnsi="Garamond" w:cstheme="minorHAnsi"/>
          <w:sz w:val="24"/>
          <w:szCs w:val="24"/>
        </w:rPr>
        <w:t xml:space="preserve"> but </w:t>
      </w:r>
      <w:r w:rsidR="00B51F47" w:rsidRPr="00D767F8">
        <w:rPr>
          <w:rFonts w:ascii="Garamond" w:hAnsi="Garamond" w:cstheme="minorHAnsi"/>
          <w:sz w:val="24"/>
          <w:szCs w:val="24"/>
        </w:rPr>
        <w:t xml:space="preserve">lack the virtue of faith because they </w:t>
      </w:r>
      <w:r w:rsidRPr="00D767F8">
        <w:rPr>
          <w:rFonts w:ascii="Garamond" w:hAnsi="Garamond" w:cstheme="minorHAnsi"/>
          <w:sz w:val="24"/>
          <w:szCs w:val="24"/>
        </w:rPr>
        <w:t>lack good</w:t>
      </w:r>
      <w:r w:rsidR="00DE3505" w:rsidRPr="00D767F8">
        <w:rPr>
          <w:rFonts w:ascii="Garamond" w:hAnsi="Garamond" w:cstheme="minorHAnsi"/>
          <w:sz w:val="24"/>
          <w:szCs w:val="24"/>
        </w:rPr>
        <w:t xml:space="preserve"> judgement</w:t>
      </w:r>
      <w:r w:rsidRPr="00D767F8">
        <w:rPr>
          <w:rFonts w:ascii="Garamond" w:hAnsi="Garamond" w:cstheme="minorHAnsi"/>
          <w:sz w:val="24"/>
          <w:szCs w:val="24"/>
        </w:rPr>
        <w:t xml:space="preserve">. Imagine a woman suffering from battered-wife syndrome who maintains great faith in her husband, consistently overcoming challenges to relying on him in a variety of ways—when she shouldn’t, contrary to good judgment. If this disposition </w:t>
      </w:r>
      <w:r w:rsidR="00422EAA" w:rsidRPr="00D767F8">
        <w:rPr>
          <w:rFonts w:ascii="Garamond" w:hAnsi="Garamond" w:cstheme="minorHAnsi"/>
          <w:sz w:val="24"/>
          <w:szCs w:val="24"/>
        </w:rPr>
        <w:t xml:space="preserve">generally </w:t>
      </w:r>
      <w:r w:rsidRPr="00D767F8">
        <w:rPr>
          <w:rFonts w:ascii="Garamond" w:hAnsi="Garamond" w:cstheme="minorHAnsi"/>
          <w:sz w:val="24"/>
          <w:szCs w:val="24"/>
        </w:rPr>
        <w:t xml:space="preserve">characterizes </w:t>
      </w:r>
      <w:r w:rsidR="00422EAA" w:rsidRPr="00D767F8">
        <w:rPr>
          <w:rFonts w:ascii="Garamond" w:hAnsi="Garamond" w:cstheme="minorHAnsi"/>
          <w:sz w:val="24"/>
          <w:szCs w:val="24"/>
        </w:rPr>
        <w:t>the faith she puts in others</w:t>
      </w:r>
      <w:r w:rsidRPr="00D767F8">
        <w:rPr>
          <w:rFonts w:ascii="Garamond" w:hAnsi="Garamond" w:cstheme="minorHAnsi"/>
          <w:sz w:val="24"/>
          <w:szCs w:val="24"/>
        </w:rPr>
        <w:t>, she lacks the virtue of faith. You might say she has too much faith, faith to a fault</w:t>
      </w:r>
      <w:r w:rsidR="00600664" w:rsidRPr="00D767F8">
        <w:rPr>
          <w:rFonts w:ascii="Garamond" w:hAnsi="Garamond" w:cstheme="minorHAnsi"/>
          <w:sz w:val="24"/>
          <w:szCs w:val="24"/>
        </w:rPr>
        <w:t>, faith in</w:t>
      </w:r>
      <w:r w:rsidR="00042A14" w:rsidRPr="00D767F8">
        <w:rPr>
          <w:rFonts w:ascii="Garamond" w:hAnsi="Garamond" w:cstheme="minorHAnsi"/>
          <w:sz w:val="24"/>
          <w:szCs w:val="24"/>
        </w:rPr>
        <w:t xml:space="preserve"> excess</w:t>
      </w:r>
      <w:r w:rsidRPr="00D767F8">
        <w:rPr>
          <w:rFonts w:ascii="Garamond" w:hAnsi="Garamond" w:cstheme="minorHAnsi"/>
          <w:sz w:val="24"/>
          <w:szCs w:val="24"/>
        </w:rPr>
        <w:t xml:space="preserve">. She doesn’t give up when she should. As a result, </w:t>
      </w:r>
      <w:r w:rsidR="00422EAA" w:rsidRPr="00D767F8">
        <w:rPr>
          <w:rFonts w:ascii="Garamond" w:hAnsi="Garamond" w:cstheme="minorHAnsi"/>
          <w:sz w:val="24"/>
          <w:szCs w:val="24"/>
        </w:rPr>
        <w:t>the trait of faith in her</w:t>
      </w:r>
      <w:r w:rsidRPr="00D767F8">
        <w:rPr>
          <w:rFonts w:ascii="Garamond" w:hAnsi="Garamond" w:cstheme="minorHAnsi"/>
          <w:sz w:val="24"/>
          <w:szCs w:val="24"/>
        </w:rPr>
        <w:t xml:space="preserve"> exhibits </w:t>
      </w:r>
      <w:r w:rsidR="00934440" w:rsidRPr="00D767F8">
        <w:rPr>
          <w:rFonts w:ascii="Garamond" w:hAnsi="Garamond" w:cstheme="minorHAnsi"/>
          <w:sz w:val="24"/>
          <w:szCs w:val="24"/>
        </w:rPr>
        <w:t>intransigence</w:t>
      </w:r>
      <w:r w:rsidRPr="00D767F8">
        <w:rPr>
          <w:rFonts w:ascii="Garamond" w:hAnsi="Garamond" w:cstheme="minorHAnsi"/>
          <w:sz w:val="24"/>
          <w:szCs w:val="24"/>
        </w:rPr>
        <w:t xml:space="preserve">. </w:t>
      </w:r>
      <w:r w:rsidRPr="00D767F8">
        <w:rPr>
          <w:rFonts w:ascii="Garamond" w:hAnsi="Garamond" w:cs="Times New Roman"/>
          <w:sz w:val="24"/>
          <w:szCs w:val="24"/>
        </w:rPr>
        <w:t xml:space="preserve">For most of us, however, </w:t>
      </w:r>
      <w:r w:rsidR="00934440" w:rsidRPr="00D767F8">
        <w:rPr>
          <w:rFonts w:ascii="Garamond" w:hAnsi="Garamond" w:cs="Times New Roman"/>
          <w:sz w:val="24"/>
          <w:szCs w:val="24"/>
        </w:rPr>
        <w:t>intransigence is</w:t>
      </w:r>
      <w:r w:rsidRPr="00D767F8">
        <w:rPr>
          <w:rFonts w:ascii="Garamond" w:hAnsi="Garamond" w:cs="Times New Roman"/>
          <w:sz w:val="24"/>
          <w:szCs w:val="24"/>
        </w:rPr>
        <w:t xml:space="preserve"> not a problem. Rather, we are prone to give up too readily, give up when we shouldn’t. Our friend doesn’t return our calls; our neighbor lets their dog out too early in the morning; our religious congregation questions a policy we favor strongly—and so, contrary to good judgement, we withdraw, we no longer rely on them for friendship, neighborliness, and community. </w:t>
      </w:r>
      <w:r w:rsidR="00835C2F" w:rsidRPr="00D767F8">
        <w:rPr>
          <w:rFonts w:ascii="Garamond" w:hAnsi="Garamond" w:cstheme="minorHAnsi"/>
          <w:sz w:val="24"/>
          <w:szCs w:val="24"/>
        </w:rPr>
        <w:t xml:space="preserve">If this disposition generally characterizes the faith we put in others, we lack the virtue of faith. You might say we have too little faith, </w:t>
      </w:r>
      <w:r w:rsidR="00427216" w:rsidRPr="00D767F8">
        <w:rPr>
          <w:rFonts w:ascii="Garamond" w:hAnsi="Garamond" w:cstheme="minorHAnsi"/>
          <w:sz w:val="24"/>
          <w:szCs w:val="24"/>
        </w:rPr>
        <w:t>a deficiency of faith</w:t>
      </w:r>
      <w:r w:rsidR="00835C2F" w:rsidRPr="00D767F8">
        <w:rPr>
          <w:rFonts w:ascii="Garamond" w:hAnsi="Garamond" w:cstheme="minorHAnsi"/>
          <w:sz w:val="24"/>
          <w:szCs w:val="24"/>
        </w:rPr>
        <w:t xml:space="preserve">. </w:t>
      </w:r>
      <w:r w:rsidR="008C5933" w:rsidRPr="00D767F8">
        <w:rPr>
          <w:rFonts w:ascii="Garamond" w:hAnsi="Garamond" w:cs="Times New Roman"/>
          <w:sz w:val="24"/>
          <w:szCs w:val="24"/>
        </w:rPr>
        <w:t xml:space="preserve">As a result, our faith exhibits </w:t>
      </w:r>
      <w:r w:rsidR="00934440" w:rsidRPr="00D767F8">
        <w:rPr>
          <w:rFonts w:ascii="Garamond" w:hAnsi="Garamond" w:cs="Times New Roman"/>
          <w:sz w:val="24"/>
          <w:szCs w:val="24"/>
        </w:rPr>
        <w:t>irresolution</w:t>
      </w:r>
      <w:r w:rsidR="008C5933" w:rsidRPr="00D767F8">
        <w:rPr>
          <w:rFonts w:ascii="Garamond" w:hAnsi="Garamond" w:cs="Times New Roman"/>
          <w:sz w:val="24"/>
          <w:szCs w:val="24"/>
        </w:rPr>
        <w:t>.</w:t>
      </w:r>
      <w:r w:rsidR="00835C2F" w:rsidRPr="00D767F8">
        <w:rPr>
          <w:rFonts w:ascii="Garamond" w:hAnsi="Garamond" w:cs="Times New Roman"/>
          <w:sz w:val="24"/>
          <w:szCs w:val="24"/>
        </w:rPr>
        <w:t xml:space="preserve"> T</w:t>
      </w:r>
      <w:r w:rsidRPr="00D767F8">
        <w:rPr>
          <w:rFonts w:ascii="Garamond" w:hAnsi="Garamond" w:cs="Times New Roman"/>
          <w:sz w:val="24"/>
          <w:szCs w:val="24"/>
        </w:rPr>
        <w:t xml:space="preserve">he trait of Markan faith is a virtue only if </w:t>
      </w:r>
      <w:r w:rsidR="00835C2F" w:rsidRPr="00D767F8">
        <w:rPr>
          <w:rFonts w:ascii="Garamond" w:hAnsi="Garamond" w:cs="Times New Roman"/>
          <w:sz w:val="24"/>
          <w:szCs w:val="24"/>
        </w:rPr>
        <w:t xml:space="preserve">you are </w:t>
      </w:r>
      <w:r w:rsidRPr="00D767F8">
        <w:rPr>
          <w:rFonts w:ascii="Garamond" w:hAnsi="Garamond" w:cs="Times New Roman"/>
          <w:sz w:val="24"/>
          <w:szCs w:val="24"/>
        </w:rPr>
        <w:t xml:space="preserve">neither </w:t>
      </w:r>
      <w:r w:rsidRPr="00D767F8">
        <w:rPr>
          <w:rFonts w:ascii="Garamond" w:hAnsi="Garamond" w:cs="Times New Roman"/>
          <w:i/>
          <w:sz w:val="24"/>
          <w:szCs w:val="24"/>
        </w:rPr>
        <w:t>over</w:t>
      </w:r>
      <w:r w:rsidRPr="00D767F8">
        <w:rPr>
          <w:rFonts w:ascii="Garamond" w:hAnsi="Garamond" w:cs="Times New Roman"/>
          <w:sz w:val="24"/>
          <w:szCs w:val="24"/>
        </w:rPr>
        <w:t xml:space="preserve">disposed </w:t>
      </w:r>
      <w:r w:rsidR="00D44D3D" w:rsidRPr="00D767F8">
        <w:rPr>
          <w:rFonts w:ascii="Garamond" w:hAnsi="Garamond" w:cs="Times New Roman"/>
          <w:sz w:val="24"/>
          <w:szCs w:val="24"/>
        </w:rPr>
        <w:t xml:space="preserve">nor </w:t>
      </w:r>
      <w:r w:rsidR="00D44D3D" w:rsidRPr="00D767F8">
        <w:rPr>
          <w:rFonts w:ascii="Garamond" w:hAnsi="Garamond" w:cs="Times New Roman"/>
          <w:i/>
          <w:sz w:val="24"/>
          <w:szCs w:val="24"/>
        </w:rPr>
        <w:t>under</w:t>
      </w:r>
      <w:r w:rsidR="00D44D3D" w:rsidRPr="00D767F8">
        <w:rPr>
          <w:rFonts w:ascii="Garamond" w:hAnsi="Garamond" w:cs="Times New Roman"/>
          <w:sz w:val="24"/>
          <w:szCs w:val="24"/>
        </w:rPr>
        <w:t xml:space="preserve">disposed </w:t>
      </w:r>
      <w:r w:rsidRPr="00D767F8">
        <w:rPr>
          <w:rFonts w:ascii="Garamond" w:hAnsi="Garamond" w:cs="Times New Roman"/>
          <w:sz w:val="24"/>
          <w:szCs w:val="24"/>
        </w:rPr>
        <w:t>to overcom</w:t>
      </w:r>
      <w:r w:rsidR="008C5933" w:rsidRPr="00D767F8">
        <w:rPr>
          <w:rFonts w:ascii="Garamond" w:hAnsi="Garamond" w:cs="Times New Roman"/>
          <w:sz w:val="24"/>
          <w:szCs w:val="24"/>
        </w:rPr>
        <w:t>ing</w:t>
      </w:r>
      <w:r w:rsidRPr="00D767F8">
        <w:rPr>
          <w:rFonts w:ascii="Garamond" w:hAnsi="Garamond" w:cs="Times New Roman"/>
          <w:sz w:val="24"/>
          <w:szCs w:val="24"/>
        </w:rPr>
        <w:t xml:space="preserve"> challenges to relying on those in whom you repose faith</w:t>
      </w:r>
      <w:r w:rsidR="00E33686" w:rsidRPr="00D767F8">
        <w:rPr>
          <w:rFonts w:ascii="Garamond" w:hAnsi="Garamond" w:cs="Times New Roman"/>
          <w:sz w:val="24"/>
          <w:szCs w:val="24"/>
        </w:rPr>
        <w:t>, neither disposed toward intransigence nor disposed toward irresolution</w:t>
      </w:r>
      <w:r w:rsidRPr="00D767F8">
        <w:rPr>
          <w:rFonts w:ascii="Garamond" w:hAnsi="Garamond" w:cs="Times New Roman"/>
          <w:sz w:val="24"/>
          <w:szCs w:val="24"/>
        </w:rPr>
        <w:t>.</w:t>
      </w:r>
    </w:p>
    <w:p w14:paraId="2CEC7B6D" w14:textId="369FE1CA" w:rsidR="00B51F47" w:rsidRPr="00D767F8" w:rsidRDefault="008C5933" w:rsidP="00D767F8">
      <w:pPr>
        <w:spacing w:after="0" w:line="240" w:lineRule="auto"/>
        <w:ind w:firstLine="720"/>
        <w:contextualSpacing/>
        <w:rPr>
          <w:rFonts w:ascii="Garamond" w:hAnsi="Garamond" w:cstheme="minorHAnsi"/>
          <w:sz w:val="24"/>
          <w:szCs w:val="24"/>
        </w:rPr>
      </w:pPr>
      <w:r w:rsidRPr="00D767F8">
        <w:rPr>
          <w:rFonts w:ascii="Garamond" w:hAnsi="Garamond" w:cstheme="minorHAnsi"/>
          <w:sz w:val="24"/>
          <w:szCs w:val="24"/>
        </w:rPr>
        <w:lastRenderedPageBreak/>
        <w:t xml:space="preserve">Second, </w:t>
      </w:r>
      <w:r w:rsidR="00A54E3A" w:rsidRPr="00D767F8">
        <w:rPr>
          <w:rFonts w:ascii="Garamond" w:hAnsi="Garamond" w:cstheme="minorHAnsi"/>
          <w:sz w:val="24"/>
          <w:szCs w:val="24"/>
        </w:rPr>
        <w:t>someone might be stably disposed to overcome challenges to relying on those in whom they repose faith and regularly exercise good judgment but lack the virtue of faith because their disposition is grounded in bad motivations and values</w:t>
      </w:r>
      <w:r w:rsidR="000D4AAD" w:rsidRPr="00D767F8">
        <w:rPr>
          <w:rFonts w:ascii="Garamond" w:hAnsi="Garamond" w:cstheme="minorHAnsi"/>
          <w:sz w:val="24"/>
          <w:szCs w:val="24"/>
        </w:rPr>
        <w:t>.</w:t>
      </w:r>
      <w:r w:rsidRPr="00D767F8">
        <w:rPr>
          <w:rFonts w:ascii="Garamond" w:hAnsi="Garamond" w:cstheme="minorHAnsi"/>
          <w:sz w:val="24"/>
          <w:szCs w:val="24"/>
        </w:rPr>
        <w:t xml:space="preserve"> I</w:t>
      </w:r>
      <w:r w:rsidR="0079468B" w:rsidRPr="00D767F8">
        <w:rPr>
          <w:rFonts w:ascii="Garamond" w:hAnsi="Garamond" w:cstheme="minorHAnsi"/>
          <w:sz w:val="24"/>
          <w:szCs w:val="24"/>
        </w:rPr>
        <w:t>magine an ambitious young priest who learns that archbishop</w:t>
      </w:r>
      <w:r w:rsidR="00C42FAB" w:rsidRPr="00D767F8">
        <w:rPr>
          <w:rFonts w:ascii="Garamond" w:hAnsi="Garamond" w:cstheme="minorHAnsi"/>
          <w:sz w:val="24"/>
          <w:szCs w:val="24"/>
        </w:rPr>
        <w:t>s</w:t>
      </w:r>
      <w:r w:rsidR="0079468B" w:rsidRPr="00D767F8">
        <w:rPr>
          <w:rFonts w:ascii="Garamond" w:hAnsi="Garamond" w:cstheme="minorHAnsi"/>
          <w:sz w:val="24"/>
          <w:szCs w:val="24"/>
        </w:rPr>
        <w:t xml:space="preserve"> must have faith as a trait, and so they </w:t>
      </w:r>
      <w:r w:rsidR="00C42FAB" w:rsidRPr="00D767F8">
        <w:rPr>
          <w:rFonts w:ascii="Garamond" w:hAnsi="Garamond" w:cstheme="minorHAnsi"/>
          <w:sz w:val="24"/>
          <w:szCs w:val="24"/>
        </w:rPr>
        <w:t>embark on a regimen to gain it. In due course, they succeed, and they also develop good judgment about who to put faith in, and when and for what. Even though they have the trait of faith, they lack the virtue since their stable disposition to overcome challenges to relying on others in whom they repose faith is grounded in</w:t>
      </w:r>
      <w:r w:rsidR="00FA24F8" w:rsidRPr="00D767F8">
        <w:rPr>
          <w:rFonts w:ascii="Garamond" w:hAnsi="Garamond" w:cstheme="minorHAnsi"/>
          <w:sz w:val="24"/>
          <w:szCs w:val="24"/>
        </w:rPr>
        <w:t xml:space="preserve"> hunger</w:t>
      </w:r>
      <w:r w:rsidR="00C42FAB" w:rsidRPr="00D767F8">
        <w:rPr>
          <w:rFonts w:ascii="Garamond" w:hAnsi="Garamond" w:cstheme="minorHAnsi"/>
          <w:sz w:val="24"/>
          <w:szCs w:val="24"/>
        </w:rPr>
        <w:t xml:space="preserve"> for ecclesiastical power and</w:t>
      </w:r>
      <w:r w:rsidR="008F5995" w:rsidRPr="00D767F8">
        <w:rPr>
          <w:rFonts w:ascii="Garamond" w:hAnsi="Garamond" w:cstheme="minorHAnsi"/>
          <w:sz w:val="24"/>
          <w:szCs w:val="24"/>
        </w:rPr>
        <w:t xml:space="preserve"> its</w:t>
      </w:r>
      <w:r w:rsidR="00C42FAB" w:rsidRPr="00D767F8">
        <w:rPr>
          <w:rFonts w:ascii="Garamond" w:hAnsi="Garamond" w:cstheme="minorHAnsi"/>
          <w:sz w:val="24"/>
          <w:szCs w:val="24"/>
        </w:rPr>
        <w:t xml:space="preserve"> privileges.</w:t>
      </w:r>
      <w:r w:rsidR="00B51F47" w:rsidRPr="00D767F8">
        <w:rPr>
          <w:rFonts w:ascii="Garamond" w:hAnsi="Garamond" w:cstheme="minorHAnsi"/>
          <w:sz w:val="24"/>
          <w:szCs w:val="24"/>
        </w:rPr>
        <w:t xml:space="preserve">  </w:t>
      </w:r>
    </w:p>
    <w:p w14:paraId="0747D680" w14:textId="21845971" w:rsidR="00E50563" w:rsidRPr="00D767F8" w:rsidRDefault="002278C2" w:rsidP="00D767F8">
      <w:pPr>
        <w:spacing w:after="0" w:line="240" w:lineRule="auto"/>
        <w:ind w:firstLine="720"/>
        <w:contextualSpacing/>
        <w:rPr>
          <w:rFonts w:ascii="Garamond" w:hAnsi="Garamond" w:cstheme="minorHAnsi"/>
          <w:sz w:val="24"/>
          <w:szCs w:val="24"/>
        </w:rPr>
      </w:pPr>
      <w:r w:rsidRPr="00D767F8">
        <w:rPr>
          <w:rFonts w:ascii="Garamond" w:hAnsi="Garamond" w:cstheme="minorHAnsi"/>
          <w:sz w:val="24"/>
          <w:szCs w:val="24"/>
        </w:rPr>
        <w:t xml:space="preserve">Upshot: </w:t>
      </w:r>
      <w:r w:rsidR="00B00C2F" w:rsidRPr="00D767F8">
        <w:rPr>
          <w:rFonts w:ascii="Garamond" w:hAnsi="Garamond" w:cstheme="minorHAnsi"/>
          <w:sz w:val="24"/>
          <w:szCs w:val="24"/>
        </w:rPr>
        <w:t>as a</w:t>
      </w:r>
      <w:r w:rsidR="00363C73" w:rsidRPr="00D767F8">
        <w:rPr>
          <w:rFonts w:ascii="Garamond" w:hAnsi="Garamond" w:cstheme="minorHAnsi"/>
          <w:sz w:val="24"/>
          <w:szCs w:val="24"/>
        </w:rPr>
        <w:t xml:space="preserve"> </w:t>
      </w:r>
      <w:r w:rsidR="00363C73" w:rsidRPr="00D767F8">
        <w:rPr>
          <w:rFonts w:ascii="Garamond" w:hAnsi="Garamond" w:cstheme="minorHAnsi"/>
          <w:i/>
          <w:sz w:val="24"/>
          <w:szCs w:val="24"/>
        </w:rPr>
        <w:t>virtue</w:t>
      </w:r>
      <w:r w:rsidR="00B00C2F" w:rsidRPr="00D767F8">
        <w:rPr>
          <w:rFonts w:ascii="Garamond" w:hAnsi="Garamond" w:cstheme="minorHAnsi"/>
          <w:sz w:val="24"/>
          <w:szCs w:val="24"/>
        </w:rPr>
        <w:t xml:space="preserve">, </w:t>
      </w:r>
      <w:r w:rsidR="00404F2D" w:rsidRPr="00D767F8">
        <w:rPr>
          <w:rFonts w:ascii="Garamond" w:hAnsi="Garamond" w:cstheme="minorHAnsi"/>
          <w:sz w:val="24"/>
          <w:szCs w:val="24"/>
        </w:rPr>
        <w:t xml:space="preserve">Markan </w:t>
      </w:r>
      <w:r w:rsidR="00363C73" w:rsidRPr="00D767F8">
        <w:rPr>
          <w:rFonts w:ascii="Garamond" w:hAnsi="Garamond" w:cstheme="minorHAnsi"/>
          <w:sz w:val="24"/>
          <w:szCs w:val="24"/>
        </w:rPr>
        <w:t xml:space="preserve">faith is a disposition to </w:t>
      </w:r>
      <w:r w:rsidR="00363C73" w:rsidRPr="00D767F8">
        <w:rPr>
          <w:rFonts w:ascii="Garamond" w:hAnsi="Garamond" w:cstheme="minorHAnsi"/>
          <w:i/>
          <w:sz w:val="24"/>
          <w:szCs w:val="24"/>
        </w:rPr>
        <w:t>appropriately</w:t>
      </w:r>
      <w:r w:rsidR="00363C73" w:rsidRPr="00D767F8">
        <w:rPr>
          <w:rFonts w:ascii="Garamond" w:hAnsi="Garamond" w:cstheme="minorHAnsi"/>
          <w:sz w:val="24"/>
          <w:szCs w:val="24"/>
        </w:rPr>
        <w:t xml:space="preserve"> overcome challenges to</w:t>
      </w:r>
      <w:r w:rsidR="00BF1993" w:rsidRPr="00D767F8">
        <w:rPr>
          <w:rFonts w:ascii="Garamond" w:hAnsi="Garamond" w:cstheme="minorHAnsi"/>
          <w:sz w:val="24"/>
          <w:szCs w:val="24"/>
        </w:rPr>
        <w:t xml:space="preserve"> </w:t>
      </w:r>
      <w:r w:rsidR="00EC7264" w:rsidRPr="00D767F8">
        <w:rPr>
          <w:rFonts w:ascii="Garamond" w:hAnsi="Garamond" w:cstheme="minorHAnsi"/>
          <w:sz w:val="24"/>
          <w:szCs w:val="24"/>
        </w:rPr>
        <w:t>relying on those</w:t>
      </w:r>
      <w:r w:rsidR="00363C73" w:rsidRPr="00D767F8">
        <w:rPr>
          <w:rFonts w:ascii="Garamond" w:hAnsi="Garamond" w:cstheme="minorHAnsi"/>
          <w:sz w:val="24"/>
          <w:szCs w:val="24"/>
        </w:rPr>
        <w:t xml:space="preserve"> in whom one reposes faith</w:t>
      </w:r>
      <w:r w:rsidR="00595992" w:rsidRPr="00D767F8">
        <w:rPr>
          <w:rFonts w:ascii="Garamond" w:hAnsi="Garamond" w:cstheme="minorHAnsi"/>
          <w:sz w:val="24"/>
          <w:szCs w:val="24"/>
        </w:rPr>
        <w:t xml:space="preserve">, as the context </w:t>
      </w:r>
      <w:r w:rsidR="00D67F21" w:rsidRPr="00D767F8">
        <w:rPr>
          <w:rFonts w:ascii="Garamond" w:hAnsi="Garamond" w:cstheme="minorHAnsi"/>
          <w:sz w:val="24"/>
          <w:szCs w:val="24"/>
        </w:rPr>
        <w:t>demands</w:t>
      </w:r>
      <w:r w:rsidR="00595992" w:rsidRPr="00D767F8">
        <w:rPr>
          <w:rFonts w:ascii="Garamond" w:hAnsi="Garamond" w:cstheme="minorHAnsi"/>
          <w:sz w:val="24"/>
          <w:szCs w:val="24"/>
        </w:rPr>
        <w:t>.</w:t>
      </w:r>
    </w:p>
    <w:p w14:paraId="69FC8E11" w14:textId="77777777" w:rsidR="00E12E83" w:rsidRPr="00D767F8" w:rsidRDefault="00E12E83" w:rsidP="00D767F8">
      <w:pPr>
        <w:spacing w:after="0" w:line="240" w:lineRule="auto"/>
        <w:contextualSpacing/>
        <w:rPr>
          <w:rFonts w:ascii="Garamond" w:hAnsi="Garamond" w:cstheme="minorHAnsi"/>
          <w:sz w:val="24"/>
          <w:szCs w:val="24"/>
        </w:rPr>
      </w:pPr>
    </w:p>
    <w:p w14:paraId="18E30A67" w14:textId="23D51D53" w:rsidR="009C0653" w:rsidRPr="00D767F8" w:rsidRDefault="008744D1" w:rsidP="00D767F8">
      <w:pPr>
        <w:keepNext/>
        <w:spacing w:after="0" w:line="240" w:lineRule="auto"/>
        <w:contextualSpacing/>
        <w:rPr>
          <w:rFonts w:ascii="Garamond" w:hAnsi="Garamond" w:cs="Times New Roman"/>
          <w:b/>
          <w:sz w:val="24"/>
          <w:szCs w:val="24"/>
        </w:rPr>
      </w:pPr>
      <w:bookmarkStart w:id="4" w:name="_Hlk536359924"/>
      <w:r w:rsidRPr="00D767F8">
        <w:rPr>
          <w:rFonts w:ascii="Garamond" w:hAnsi="Garamond" w:cs="Times New Roman"/>
          <w:b/>
          <w:sz w:val="24"/>
          <w:szCs w:val="24"/>
        </w:rPr>
        <w:t xml:space="preserve">4. </w:t>
      </w:r>
      <w:r w:rsidR="00EF5A8D" w:rsidRPr="00D767F8">
        <w:rPr>
          <w:rFonts w:ascii="Garamond" w:hAnsi="Garamond" w:cs="Times New Roman"/>
          <w:b/>
          <w:sz w:val="24"/>
          <w:szCs w:val="24"/>
        </w:rPr>
        <w:t>Markan f</w:t>
      </w:r>
      <w:r w:rsidR="000C0BFC" w:rsidRPr="00D767F8">
        <w:rPr>
          <w:rFonts w:ascii="Garamond" w:hAnsi="Garamond" w:cs="Times New Roman"/>
          <w:b/>
          <w:sz w:val="24"/>
          <w:szCs w:val="24"/>
        </w:rPr>
        <w:t>aith</w:t>
      </w:r>
      <w:r w:rsidR="00D422F6" w:rsidRPr="00D767F8">
        <w:rPr>
          <w:rFonts w:ascii="Garamond" w:hAnsi="Garamond" w:cs="Times New Roman"/>
          <w:b/>
          <w:sz w:val="24"/>
          <w:szCs w:val="24"/>
        </w:rPr>
        <w:t xml:space="preserve"> </w:t>
      </w:r>
      <w:r w:rsidR="009C0653" w:rsidRPr="00D767F8">
        <w:rPr>
          <w:rFonts w:ascii="Garamond" w:hAnsi="Garamond" w:cs="Times New Roman"/>
          <w:b/>
          <w:sz w:val="24"/>
          <w:szCs w:val="24"/>
        </w:rPr>
        <w:t>and humility</w:t>
      </w:r>
      <w:r w:rsidR="002C48C9" w:rsidRPr="00D767F8">
        <w:rPr>
          <w:rFonts w:ascii="Garamond" w:hAnsi="Garamond" w:cs="Times New Roman"/>
          <w:b/>
          <w:sz w:val="24"/>
          <w:szCs w:val="24"/>
        </w:rPr>
        <w:t xml:space="preserve"> in the intellectual domain</w:t>
      </w:r>
    </w:p>
    <w:p w14:paraId="716E048F" w14:textId="13AA4E55" w:rsidR="00E8665F" w:rsidRPr="00D767F8" w:rsidRDefault="00404F2D" w:rsidP="00D767F8">
      <w:pPr>
        <w:spacing w:after="0" w:line="240" w:lineRule="auto"/>
        <w:contextualSpacing/>
        <w:rPr>
          <w:rFonts w:ascii="Garamond" w:hAnsi="Garamond" w:cs="Times New Roman"/>
          <w:sz w:val="24"/>
          <w:szCs w:val="24"/>
        </w:rPr>
      </w:pPr>
      <w:r w:rsidRPr="00D767F8">
        <w:rPr>
          <w:rFonts w:ascii="Garamond" w:hAnsi="Garamond" w:cs="Times New Roman"/>
          <w:sz w:val="24"/>
          <w:szCs w:val="24"/>
        </w:rPr>
        <w:t xml:space="preserve">Earlier we asked whether Thomistic faith as a trait </w:t>
      </w:r>
      <w:r w:rsidR="00BF2773" w:rsidRPr="00D767F8">
        <w:rPr>
          <w:rFonts w:ascii="Garamond" w:hAnsi="Garamond" w:cs="Times New Roman"/>
          <w:sz w:val="24"/>
          <w:szCs w:val="24"/>
        </w:rPr>
        <w:t xml:space="preserve">(i) </w:t>
      </w:r>
      <w:r w:rsidRPr="00D767F8">
        <w:rPr>
          <w:rFonts w:ascii="Garamond" w:hAnsi="Garamond" w:cs="Times New Roman"/>
          <w:sz w:val="24"/>
          <w:szCs w:val="24"/>
        </w:rPr>
        <w:t xml:space="preserve">could be an intellectual virtue and </w:t>
      </w:r>
      <w:r w:rsidR="00BF2773" w:rsidRPr="00D767F8">
        <w:rPr>
          <w:rFonts w:ascii="Garamond" w:hAnsi="Garamond" w:cs="Times New Roman"/>
          <w:sz w:val="24"/>
          <w:szCs w:val="24"/>
        </w:rPr>
        <w:t xml:space="preserve">(ii) </w:t>
      </w:r>
      <w:r w:rsidRPr="00D767F8">
        <w:rPr>
          <w:rFonts w:ascii="Garamond" w:hAnsi="Garamond" w:cs="Times New Roman"/>
          <w:sz w:val="24"/>
          <w:szCs w:val="24"/>
        </w:rPr>
        <w:t>how</w:t>
      </w:r>
      <w:r w:rsidR="00D91FF7" w:rsidRPr="00D767F8">
        <w:rPr>
          <w:rFonts w:ascii="Garamond" w:hAnsi="Garamond" w:cs="Times New Roman"/>
          <w:sz w:val="24"/>
          <w:szCs w:val="24"/>
        </w:rPr>
        <w:t xml:space="preserve"> it would relate</w:t>
      </w:r>
      <w:r w:rsidRPr="00D767F8">
        <w:rPr>
          <w:rFonts w:ascii="Garamond" w:hAnsi="Garamond" w:cs="Times New Roman"/>
          <w:sz w:val="24"/>
          <w:szCs w:val="24"/>
        </w:rPr>
        <w:t xml:space="preserve"> to the virtue of humility in the domain of inquiry. We </w:t>
      </w:r>
      <w:r w:rsidR="005C5C26" w:rsidRPr="00D767F8">
        <w:rPr>
          <w:rFonts w:ascii="Garamond" w:hAnsi="Garamond" w:cs="Times New Roman"/>
          <w:sz w:val="24"/>
          <w:szCs w:val="24"/>
        </w:rPr>
        <w:t>now ask the same two questions about</w:t>
      </w:r>
      <w:r w:rsidRPr="00D767F8">
        <w:rPr>
          <w:rFonts w:ascii="Garamond" w:hAnsi="Garamond" w:cs="Times New Roman"/>
          <w:sz w:val="24"/>
          <w:szCs w:val="24"/>
        </w:rPr>
        <w:t xml:space="preserve"> Mark</w:t>
      </w:r>
      <w:r w:rsidR="003375C4" w:rsidRPr="00D767F8">
        <w:rPr>
          <w:rFonts w:ascii="Garamond" w:hAnsi="Garamond" w:cs="Times New Roman"/>
          <w:sz w:val="24"/>
          <w:szCs w:val="24"/>
        </w:rPr>
        <w:t>an faith</w:t>
      </w:r>
      <w:r w:rsidRPr="00D767F8">
        <w:rPr>
          <w:rFonts w:ascii="Garamond" w:hAnsi="Garamond" w:cs="Times New Roman"/>
          <w:sz w:val="24"/>
          <w:szCs w:val="24"/>
        </w:rPr>
        <w:t>.</w:t>
      </w:r>
    </w:p>
    <w:p w14:paraId="40B0C6F9" w14:textId="17F9F9E0" w:rsidR="00520E77" w:rsidRPr="00D767F8" w:rsidRDefault="00E8665F" w:rsidP="00D767F8">
      <w:pPr>
        <w:spacing w:after="0" w:line="240" w:lineRule="auto"/>
        <w:ind w:firstLine="720"/>
        <w:rPr>
          <w:rFonts w:ascii="Garamond" w:hAnsi="Garamond" w:cs="Times New Roman"/>
          <w:sz w:val="24"/>
          <w:szCs w:val="24"/>
        </w:rPr>
      </w:pPr>
      <w:r w:rsidRPr="00D767F8">
        <w:rPr>
          <w:rFonts w:ascii="Garamond" w:hAnsi="Garamond" w:cs="Times New Roman"/>
          <w:sz w:val="24"/>
          <w:szCs w:val="24"/>
        </w:rPr>
        <w:t xml:space="preserve">(i) </w:t>
      </w:r>
      <w:r w:rsidR="00404F2D" w:rsidRPr="00D767F8">
        <w:rPr>
          <w:rFonts w:ascii="Garamond" w:hAnsi="Garamond" w:cs="Times New Roman"/>
          <w:sz w:val="24"/>
          <w:szCs w:val="24"/>
        </w:rPr>
        <w:t xml:space="preserve">Markan faith as a </w:t>
      </w:r>
      <w:r w:rsidR="00B00C2F" w:rsidRPr="00D767F8">
        <w:rPr>
          <w:rFonts w:ascii="Garamond" w:hAnsi="Garamond" w:cs="Times New Roman"/>
          <w:sz w:val="24"/>
          <w:szCs w:val="24"/>
        </w:rPr>
        <w:t>trait</w:t>
      </w:r>
      <w:r w:rsidR="00404F2D" w:rsidRPr="00D767F8">
        <w:rPr>
          <w:rFonts w:ascii="Garamond" w:hAnsi="Garamond" w:cs="Times New Roman"/>
          <w:sz w:val="24"/>
          <w:szCs w:val="24"/>
        </w:rPr>
        <w:t xml:space="preserve"> </w:t>
      </w:r>
      <w:r w:rsidR="00D67F21" w:rsidRPr="00D767F8">
        <w:rPr>
          <w:rFonts w:ascii="Garamond" w:hAnsi="Garamond" w:cs="Times New Roman"/>
          <w:sz w:val="24"/>
          <w:szCs w:val="24"/>
        </w:rPr>
        <w:t xml:space="preserve">can be </w:t>
      </w:r>
      <w:r w:rsidR="00404F2D" w:rsidRPr="00D767F8">
        <w:rPr>
          <w:rFonts w:ascii="Garamond" w:hAnsi="Garamond" w:cs="Times New Roman"/>
          <w:sz w:val="24"/>
          <w:szCs w:val="24"/>
        </w:rPr>
        <w:t>an intellectual virtue</w:t>
      </w:r>
      <w:r w:rsidR="00073065" w:rsidRPr="00D767F8">
        <w:rPr>
          <w:rFonts w:ascii="Garamond" w:hAnsi="Garamond" w:cs="Times New Roman"/>
          <w:sz w:val="24"/>
          <w:szCs w:val="24"/>
        </w:rPr>
        <w:t xml:space="preserve"> </w:t>
      </w:r>
      <w:r w:rsidR="00B01BB7" w:rsidRPr="00D767F8">
        <w:rPr>
          <w:rFonts w:ascii="Garamond" w:hAnsi="Garamond" w:cs="Times New Roman"/>
          <w:sz w:val="24"/>
          <w:szCs w:val="24"/>
        </w:rPr>
        <w:t xml:space="preserve">since </w:t>
      </w:r>
      <w:r w:rsidR="008702ED" w:rsidRPr="00D767F8">
        <w:rPr>
          <w:rFonts w:ascii="Garamond" w:hAnsi="Garamond" w:cs="Times New Roman"/>
          <w:sz w:val="24"/>
          <w:szCs w:val="24"/>
        </w:rPr>
        <w:t xml:space="preserve">anyone </w:t>
      </w:r>
      <w:r w:rsidR="00520E77" w:rsidRPr="00D767F8">
        <w:rPr>
          <w:rFonts w:ascii="Garamond" w:hAnsi="Garamond" w:cs="Times New Roman"/>
          <w:sz w:val="24"/>
          <w:szCs w:val="24"/>
        </w:rPr>
        <w:t>who values</w:t>
      </w:r>
      <w:r w:rsidR="00B15530" w:rsidRPr="00D767F8">
        <w:rPr>
          <w:rFonts w:ascii="Garamond" w:hAnsi="Garamond" w:cs="Times New Roman"/>
          <w:sz w:val="24"/>
          <w:szCs w:val="24"/>
        </w:rPr>
        <w:t xml:space="preserve"> </w:t>
      </w:r>
      <w:r w:rsidR="00B02405" w:rsidRPr="00D767F8">
        <w:rPr>
          <w:rFonts w:ascii="Garamond" w:hAnsi="Garamond" w:cs="Times New Roman"/>
          <w:sz w:val="24"/>
          <w:szCs w:val="24"/>
        </w:rPr>
        <w:t>epistemic goods</w:t>
      </w:r>
      <w:r w:rsidR="00B15530" w:rsidRPr="00D767F8">
        <w:rPr>
          <w:rFonts w:ascii="Garamond" w:hAnsi="Garamond" w:cs="Times New Roman"/>
          <w:sz w:val="24"/>
          <w:szCs w:val="24"/>
        </w:rPr>
        <w:t xml:space="preserve"> </w:t>
      </w:r>
      <w:r w:rsidR="008702ED" w:rsidRPr="00D767F8">
        <w:rPr>
          <w:rFonts w:ascii="Garamond" w:hAnsi="Garamond" w:cs="Times New Roman"/>
          <w:sz w:val="24"/>
          <w:szCs w:val="24"/>
        </w:rPr>
        <w:t xml:space="preserve">will be well-served by it, provided they use good judgement in its exercise. </w:t>
      </w:r>
    </w:p>
    <w:p w14:paraId="7AE33601" w14:textId="28F294F1" w:rsidR="00482EA4" w:rsidRPr="00D767F8" w:rsidRDefault="008702ED"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 xml:space="preserve">In this connection, consider the project of human inquiry, which aims to gain truth, knowledge, </w:t>
      </w:r>
      <w:r w:rsidR="00BA0572" w:rsidRPr="00D767F8">
        <w:rPr>
          <w:rFonts w:ascii="Garamond" w:hAnsi="Garamond" w:cs="Times New Roman"/>
          <w:sz w:val="24"/>
          <w:szCs w:val="24"/>
        </w:rPr>
        <w:t xml:space="preserve">and </w:t>
      </w:r>
      <w:r w:rsidRPr="00D767F8">
        <w:rPr>
          <w:rFonts w:ascii="Garamond" w:hAnsi="Garamond" w:cs="Times New Roman"/>
          <w:sz w:val="24"/>
          <w:szCs w:val="24"/>
        </w:rPr>
        <w:t>understanding</w:t>
      </w:r>
      <w:r w:rsidR="00BA0572" w:rsidRPr="00D767F8">
        <w:rPr>
          <w:rFonts w:ascii="Garamond" w:hAnsi="Garamond" w:cs="Times New Roman"/>
          <w:sz w:val="24"/>
          <w:szCs w:val="24"/>
        </w:rPr>
        <w:t xml:space="preserve"> about the world, ourselves, and our place in the world. We </w:t>
      </w:r>
      <w:r w:rsidR="00E548E8" w:rsidRPr="00D767F8">
        <w:rPr>
          <w:rFonts w:ascii="Garamond" w:hAnsi="Garamond" w:cs="Times New Roman"/>
          <w:sz w:val="24"/>
          <w:szCs w:val="24"/>
        </w:rPr>
        <w:t>participate in</w:t>
      </w:r>
      <w:r w:rsidR="00BA0572" w:rsidRPr="00D767F8">
        <w:rPr>
          <w:rFonts w:ascii="Garamond" w:hAnsi="Garamond" w:cs="Times New Roman"/>
          <w:sz w:val="24"/>
          <w:szCs w:val="24"/>
        </w:rPr>
        <w:t xml:space="preserve"> this project well only when we work together. That’s because it is no easy task to achieve its aims, especially regarding matters we care about deeply, matters relat</w:t>
      </w:r>
      <w:r w:rsidR="00603896" w:rsidRPr="00D767F8">
        <w:rPr>
          <w:rFonts w:ascii="Garamond" w:hAnsi="Garamond" w:cs="Times New Roman"/>
          <w:sz w:val="24"/>
          <w:szCs w:val="24"/>
        </w:rPr>
        <w:t xml:space="preserve">ed </w:t>
      </w:r>
      <w:r w:rsidR="00BA0572" w:rsidRPr="00D767F8">
        <w:rPr>
          <w:rFonts w:ascii="Garamond" w:hAnsi="Garamond" w:cs="Times New Roman"/>
          <w:sz w:val="24"/>
          <w:szCs w:val="24"/>
        </w:rPr>
        <w:t>to the STEM disciplines</w:t>
      </w:r>
      <w:r w:rsidR="00603896" w:rsidRPr="00D767F8">
        <w:rPr>
          <w:rFonts w:ascii="Garamond" w:hAnsi="Garamond" w:cs="Times New Roman"/>
          <w:sz w:val="24"/>
          <w:szCs w:val="24"/>
        </w:rPr>
        <w:t xml:space="preserve"> as well a</w:t>
      </w:r>
      <w:r w:rsidR="00C578F1" w:rsidRPr="00D767F8">
        <w:rPr>
          <w:rFonts w:ascii="Garamond" w:hAnsi="Garamond" w:cs="Times New Roman"/>
          <w:sz w:val="24"/>
          <w:szCs w:val="24"/>
        </w:rPr>
        <w:t>s</w:t>
      </w:r>
      <w:r w:rsidR="00603896" w:rsidRPr="00D767F8">
        <w:rPr>
          <w:rFonts w:ascii="Garamond" w:hAnsi="Garamond" w:cs="Times New Roman"/>
          <w:sz w:val="24"/>
          <w:szCs w:val="24"/>
        </w:rPr>
        <w:t xml:space="preserve"> </w:t>
      </w:r>
      <w:r w:rsidR="00BA0572" w:rsidRPr="00D767F8">
        <w:rPr>
          <w:rFonts w:ascii="Garamond" w:hAnsi="Garamond" w:cs="Times New Roman"/>
          <w:sz w:val="24"/>
          <w:szCs w:val="24"/>
        </w:rPr>
        <w:t>the human sciences, the humanities, the arts, and the law, among other things. Inquiry is demanding. Success</w:t>
      </w:r>
      <w:r w:rsidR="00D71B47" w:rsidRPr="00D767F8">
        <w:rPr>
          <w:rFonts w:ascii="Garamond" w:hAnsi="Garamond" w:cs="Times New Roman"/>
          <w:sz w:val="24"/>
          <w:szCs w:val="24"/>
        </w:rPr>
        <w:t xml:space="preserve"> is more likely if we work </w:t>
      </w:r>
      <w:r w:rsidR="00BA0572" w:rsidRPr="00D767F8">
        <w:rPr>
          <w:rFonts w:ascii="Garamond" w:hAnsi="Garamond" w:cs="Times New Roman"/>
          <w:sz w:val="24"/>
          <w:szCs w:val="24"/>
        </w:rPr>
        <w:t>together—learning from each other and our predecessors, teaching the next generation, collaborating on projects, critiquing and improving each other’s work, and so on—</w:t>
      </w:r>
      <w:r w:rsidR="00603896" w:rsidRPr="00D767F8">
        <w:rPr>
          <w:rFonts w:ascii="Garamond" w:hAnsi="Garamond" w:cs="Times New Roman"/>
          <w:sz w:val="24"/>
          <w:szCs w:val="24"/>
        </w:rPr>
        <w:t>all of which requires a disposition</w:t>
      </w:r>
      <w:r w:rsidR="00BA0572" w:rsidRPr="00D767F8">
        <w:rPr>
          <w:rFonts w:ascii="Garamond" w:hAnsi="Garamond" w:cs="Times New Roman"/>
          <w:sz w:val="24"/>
          <w:szCs w:val="24"/>
        </w:rPr>
        <w:t xml:space="preserve"> to rely on each other, as fellow i</w:t>
      </w:r>
      <w:r w:rsidR="00694F4E" w:rsidRPr="00D767F8">
        <w:rPr>
          <w:rFonts w:ascii="Garamond" w:hAnsi="Garamond" w:cs="Times New Roman"/>
          <w:sz w:val="24"/>
          <w:szCs w:val="24"/>
        </w:rPr>
        <w:t>nquirers</w:t>
      </w:r>
      <w:r w:rsidR="003375C4" w:rsidRPr="00D767F8">
        <w:rPr>
          <w:rFonts w:ascii="Garamond" w:hAnsi="Garamond" w:cs="Times New Roman"/>
          <w:sz w:val="24"/>
          <w:szCs w:val="24"/>
        </w:rPr>
        <w:t>. Of course, our fellow</w:t>
      </w:r>
      <w:r w:rsidR="00694F4E" w:rsidRPr="00D767F8">
        <w:rPr>
          <w:rFonts w:ascii="Garamond" w:hAnsi="Garamond" w:cs="Times New Roman"/>
          <w:sz w:val="24"/>
          <w:szCs w:val="24"/>
        </w:rPr>
        <w:t>s</w:t>
      </w:r>
      <w:r w:rsidR="00BA0572" w:rsidRPr="00D767F8">
        <w:rPr>
          <w:rFonts w:ascii="Garamond" w:hAnsi="Garamond" w:cs="Times New Roman"/>
          <w:sz w:val="24"/>
          <w:szCs w:val="24"/>
        </w:rPr>
        <w:t xml:space="preserve"> can let us down. But unless we are at least somewhat disposed to stick with them even when they let us down</w:t>
      </w:r>
      <w:r w:rsidR="00482EA4" w:rsidRPr="00D767F8">
        <w:rPr>
          <w:rFonts w:ascii="Garamond" w:hAnsi="Garamond" w:cs="Times New Roman"/>
          <w:sz w:val="24"/>
          <w:szCs w:val="24"/>
        </w:rPr>
        <w:t xml:space="preserve">, we will be less likely in the long run to achieve </w:t>
      </w:r>
      <w:r w:rsidR="00603896" w:rsidRPr="00D767F8">
        <w:rPr>
          <w:rFonts w:ascii="Garamond" w:hAnsi="Garamond" w:cs="Times New Roman"/>
          <w:sz w:val="24"/>
          <w:szCs w:val="24"/>
        </w:rPr>
        <w:t>our goal</w:t>
      </w:r>
      <w:r w:rsidR="00482EA4" w:rsidRPr="00D767F8">
        <w:rPr>
          <w:rFonts w:ascii="Garamond" w:hAnsi="Garamond" w:cs="Times New Roman"/>
          <w:sz w:val="24"/>
          <w:szCs w:val="24"/>
        </w:rPr>
        <w:t>. This does not mean that if a researcher, or a research group, or even a</w:t>
      </w:r>
      <w:r w:rsidR="00603896" w:rsidRPr="00D767F8">
        <w:rPr>
          <w:rFonts w:ascii="Garamond" w:hAnsi="Garamond" w:cs="Times New Roman"/>
          <w:sz w:val="24"/>
          <w:szCs w:val="24"/>
        </w:rPr>
        <w:t xml:space="preserve">n entire </w:t>
      </w:r>
      <w:r w:rsidR="00482EA4" w:rsidRPr="00D767F8">
        <w:rPr>
          <w:rFonts w:ascii="Garamond" w:hAnsi="Garamond" w:cs="Times New Roman"/>
          <w:sz w:val="24"/>
          <w:szCs w:val="24"/>
        </w:rPr>
        <w:t xml:space="preserve">discipline </w:t>
      </w:r>
      <w:r w:rsidR="00613AC4" w:rsidRPr="00D767F8">
        <w:rPr>
          <w:rFonts w:ascii="Garamond" w:hAnsi="Garamond" w:cs="Times New Roman"/>
          <w:i/>
          <w:sz w:val="24"/>
          <w:szCs w:val="24"/>
        </w:rPr>
        <w:t>regular</w:t>
      </w:r>
      <w:r w:rsidR="00482EA4" w:rsidRPr="00D767F8">
        <w:rPr>
          <w:rFonts w:ascii="Garamond" w:hAnsi="Garamond" w:cs="Times New Roman"/>
          <w:i/>
          <w:sz w:val="24"/>
          <w:szCs w:val="24"/>
        </w:rPr>
        <w:t>ly</w:t>
      </w:r>
      <w:r w:rsidR="00F70EE1" w:rsidRPr="00D767F8">
        <w:rPr>
          <w:rFonts w:ascii="Garamond" w:hAnsi="Garamond" w:cs="Times New Roman"/>
          <w:sz w:val="24"/>
          <w:szCs w:val="24"/>
        </w:rPr>
        <w:t xml:space="preserve"> lets us down, e.g. by </w:t>
      </w:r>
      <w:r w:rsidR="00E548E8" w:rsidRPr="00D767F8">
        <w:rPr>
          <w:rFonts w:ascii="Garamond" w:hAnsi="Garamond" w:cs="Times New Roman"/>
          <w:sz w:val="24"/>
          <w:szCs w:val="24"/>
        </w:rPr>
        <w:t xml:space="preserve">routinely </w:t>
      </w:r>
      <w:r w:rsidR="00482EA4" w:rsidRPr="00D767F8">
        <w:rPr>
          <w:rFonts w:ascii="Garamond" w:hAnsi="Garamond" w:cs="Times New Roman"/>
          <w:sz w:val="24"/>
          <w:szCs w:val="24"/>
        </w:rPr>
        <w:t>falsifying data</w:t>
      </w:r>
      <w:r w:rsidR="00BF2773" w:rsidRPr="00D767F8">
        <w:rPr>
          <w:rFonts w:ascii="Garamond" w:hAnsi="Garamond" w:cs="Times New Roman"/>
          <w:sz w:val="24"/>
          <w:szCs w:val="24"/>
        </w:rPr>
        <w:t xml:space="preserve"> </w:t>
      </w:r>
      <w:r w:rsidR="00740413" w:rsidRPr="00D767F8">
        <w:rPr>
          <w:rFonts w:ascii="Garamond" w:hAnsi="Garamond" w:cs="Times New Roman"/>
          <w:sz w:val="24"/>
          <w:szCs w:val="24"/>
        </w:rPr>
        <w:t xml:space="preserve">or </w:t>
      </w:r>
      <w:r w:rsidR="00E548E8" w:rsidRPr="00D767F8">
        <w:rPr>
          <w:rFonts w:ascii="Garamond" w:hAnsi="Garamond" w:cs="Times New Roman"/>
          <w:sz w:val="24"/>
          <w:szCs w:val="24"/>
        </w:rPr>
        <w:t xml:space="preserve">routinely </w:t>
      </w:r>
      <w:r w:rsidR="00740413" w:rsidRPr="00D767F8">
        <w:rPr>
          <w:rFonts w:ascii="Garamond" w:hAnsi="Garamond" w:cs="Times New Roman"/>
          <w:sz w:val="24"/>
          <w:szCs w:val="24"/>
        </w:rPr>
        <w:t xml:space="preserve">excluding </w:t>
      </w:r>
      <w:r w:rsidR="00422EAA" w:rsidRPr="00D767F8">
        <w:rPr>
          <w:rFonts w:ascii="Garamond" w:hAnsi="Garamond" w:cs="Times New Roman"/>
          <w:sz w:val="24"/>
          <w:szCs w:val="24"/>
        </w:rPr>
        <w:t>feasible</w:t>
      </w:r>
      <w:r w:rsidR="00F70EE1" w:rsidRPr="00D767F8">
        <w:rPr>
          <w:rFonts w:ascii="Garamond" w:hAnsi="Garamond" w:cs="Times New Roman"/>
          <w:sz w:val="24"/>
          <w:szCs w:val="24"/>
        </w:rPr>
        <w:t xml:space="preserve"> </w:t>
      </w:r>
      <w:r w:rsidR="00740413" w:rsidRPr="00D767F8">
        <w:rPr>
          <w:rFonts w:ascii="Garamond" w:hAnsi="Garamond" w:cs="Times New Roman"/>
          <w:sz w:val="24"/>
          <w:szCs w:val="24"/>
        </w:rPr>
        <w:t>view</w:t>
      </w:r>
      <w:r w:rsidR="00F70EE1" w:rsidRPr="00D767F8">
        <w:rPr>
          <w:rFonts w:ascii="Garamond" w:hAnsi="Garamond" w:cs="Times New Roman"/>
          <w:sz w:val="24"/>
          <w:szCs w:val="24"/>
        </w:rPr>
        <w:t>points</w:t>
      </w:r>
      <w:r w:rsidR="00740413" w:rsidRPr="00D767F8">
        <w:rPr>
          <w:rFonts w:ascii="Garamond" w:hAnsi="Garamond" w:cs="Times New Roman"/>
          <w:sz w:val="24"/>
          <w:szCs w:val="24"/>
        </w:rPr>
        <w:t xml:space="preserve">, </w:t>
      </w:r>
      <w:r w:rsidR="00482EA4" w:rsidRPr="00D767F8">
        <w:rPr>
          <w:rFonts w:ascii="Garamond" w:hAnsi="Garamond" w:cs="Times New Roman"/>
          <w:sz w:val="24"/>
          <w:szCs w:val="24"/>
        </w:rPr>
        <w:t>we should stick with them</w:t>
      </w:r>
      <w:r w:rsidR="00422EAA" w:rsidRPr="00D767F8">
        <w:rPr>
          <w:rFonts w:ascii="Garamond" w:hAnsi="Garamond" w:cs="Times New Roman"/>
          <w:sz w:val="24"/>
          <w:szCs w:val="24"/>
        </w:rPr>
        <w:t xml:space="preserve"> come hell or high</w:t>
      </w:r>
      <w:r w:rsidR="00E92B38" w:rsidRPr="00D767F8">
        <w:rPr>
          <w:rFonts w:ascii="Garamond" w:hAnsi="Garamond" w:cs="Times New Roman"/>
          <w:sz w:val="24"/>
          <w:szCs w:val="24"/>
        </w:rPr>
        <w:t xml:space="preserve"> </w:t>
      </w:r>
      <w:r w:rsidR="00422EAA" w:rsidRPr="00D767F8">
        <w:rPr>
          <w:rFonts w:ascii="Garamond" w:hAnsi="Garamond" w:cs="Times New Roman"/>
          <w:sz w:val="24"/>
          <w:szCs w:val="24"/>
        </w:rPr>
        <w:t>water</w:t>
      </w:r>
      <w:r w:rsidR="00482EA4" w:rsidRPr="00D767F8">
        <w:rPr>
          <w:rFonts w:ascii="Garamond" w:hAnsi="Garamond" w:cs="Times New Roman"/>
          <w:sz w:val="24"/>
          <w:szCs w:val="24"/>
        </w:rPr>
        <w:t xml:space="preserve">. </w:t>
      </w:r>
      <w:r w:rsidR="00BF2773" w:rsidRPr="00D767F8">
        <w:rPr>
          <w:rFonts w:ascii="Garamond" w:hAnsi="Garamond" w:cs="Times New Roman"/>
          <w:sz w:val="24"/>
          <w:szCs w:val="24"/>
        </w:rPr>
        <w:t>W</w:t>
      </w:r>
      <w:r w:rsidR="00482EA4" w:rsidRPr="00D767F8">
        <w:rPr>
          <w:rFonts w:ascii="Garamond" w:hAnsi="Garamond" w:cs="Times New Roman"/>
          <w:sz w:val="24"/>
          <w:szCs w:val="24"/>
        </w:rPr>
        <w:t xml:space="preserve">e need to exercise good judgment. But absent any disposition to </w:t>
      </w:r>
      <w:r w:rsidR="00482EA4" w:rsidRPr="00D767F8">
        <w:rPr>
          <w:rFonts w:ascii="Garamond" w:hAnsi="Garamond" w:cs="Times New Roman"/>
          <w:i/>
          <w:sz w:val="24"/>
          <w:szCs w:val="24"/>
        </w:rPr>
        <w:t>appropriately</w:t>
      </w:r>
      <w:r w:rsidR="00482EA4" w:rsidRPr="00D767F8">
        <w:rPr>
          <w:rFonts w:ascii="Garamond" w:hAnsi="Garamond" w:cs="Times New Roman"/>
          <w:sz w:val="24"/>
          <w:szCs w:val="24"/>
        </w:rPr>
        <w:t xml:space="preserve"> overcome challenges to relying on our fellow inquirers, we will be less likely to achieve the epistemic goods </w:t>
      </w:r>
      <w:r w:rsidR="00713845" w:rsidRPr="00D767F8">
        <w:rPr>
          <w:rFonts w:ascii="Garamond" w:hAnsi="Garamond" w:cs="Times New Roman"/>
          <w:sz w:val="24"/>
          <w:szCs w:val="24"/>
        </w:rPr>
        <w:t>at which we aim</w:t>
      </w:r>
      <w:r w:rsidR="00482EA4" w:rsidRPr="00D767F8">
        <w:rPr>
          <w:rFonts w:ascii="Garamond" w:hAnsi="Garamond" w:cs="Times New Roman"/>
          <w:sz w:val="24"/>
          <w:szCs w:val="24"/>
        </w:rPr>
        <w:t xml:space="preserve"> </w:t>
      </w:r>
      <w:r w:rsidR="00E548E8" w:rsidRPr="00D767F8">
        <w:rPr>
          <w:rFonts w:ascii="Garamond" w:hAnsi="Garamond" w:cs="Times New Roman"/>
          <w:sz w:val="24"/>
          <w:szCs w:val="24"/>
        </w:rPr>
        <w:t xml:space="preserve">by participating </w:t>
      </w:r>
      <w:r w:rsidR="00520E77" w:rsidRPr="00D767F8">
        <w:rPr>
          <w:rFonts w:ascii="Garamond" w:hAnsi="Garamond" w:cs="Times New Roman"/>
          <w:sz w:val="24"/>
          <w:szCs w:val="24"/>
        </w:rPr>
        <w:t>in the project of human inquiry</w:t>
      </w:r>
      <w:r w:rsidR="00482EA4" w:rsidRPr="00D767F8">
        <w:rPr>
          <w:rFonts w:ascii="Garamond" w:hAnsi="Garamond" w:cs="Times New Roman"/>
          <w:sz w:val="24"/>
          <w:szCs w:val="24"/>
        </w:rPr>
        <w:t>.</w:t>
      </w:r>
    </w:p>
    <w:p w14:paraId="7C7B9714" w14:textId="106D2C2F" w:rsidR="00520E77" w:rsidRPr="00D767F8" w:rsidRDefault="00520E77"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 xml:space="preserve">Of course, we care about epistemic goods </w:t>
      </w:r>
      <w:r w:rsidR="00DF20FA" w:rsidRPr="00D767F8">
        <w:rPr>
          <w:rFonts w:ascii="Garamond" w:hAnsi="Garamond" w:cs="Times New Roman"/>
          <w:sz w:val="24"/>
          <w:szCs w:val="24"/>
        </w:rPr>
        <w:t xml:space="preserve">in domains other than the grand </w:t>
      </w:r>
      <w:r w:rsidRPr="00D767F8">
        <w:rPr>
          <w:rFonts w:ascii="Garamond" w:hAnsi="Garamond" w:cs="Times New Roman"/>
          <w:sz w:val="24"/>
          <w:szCs w:val="24"/>
        </w:rPr>
        <w:t>project of human inquiry. Take, for example, journalism</w:t>
      </w:r>
      <w:r w:rsidR="00DF20FA" w:rsidRPr="00D767F8">
        <w:rPr>
          <w:rFonts w:ascii="Garamond" w:hAnsi="Garamond" w:cs="Times New Roman"/>
          <w:sz w:val="24"/>
          <w:szCs w:val="24"/>
        </w:rPr>
        <w:t>. We want to know the truth about important current affairs,</w:t>
      </w:r>
      <w:r w:rsidR="008B0F77" w:rsidRPr="00D767F8">
        <w:rPr>
          <w:rFonts w:ascii="Garamond" w:hAnsi="Garamond" w:cs="Times New Roman"/>
          <w:sz w:val="24"/>
          <w:szCs w:val="24"/>
        </w:rPr>
        <w:t xml:space="preserve"> at home and abroad</w:t>
      </w:r>
      <w:r w:rsidR="00DF20FA" w:rsidRPr="00D767F8">
        <w:rPr>
          <w:rFonts w:ascii="Garamond" w:hAnsi="Garamond" w:cs="Times New Roman"/>
          <w:sz w:val="24"/>
          <w:szCs w:val="24"/>
        </w:rPr>
        <w:t xml:space="preserve">. </w:t>
      </w:r>
      <w:r w:rsidR="00D314E4" w:rsidRPr="00D767F8">
        <w:rPr>
          <w:rFonts w:ascii="Garamond" w:hAnsi="Garamond" w:cs="Times New Roman"/>
          <w:sz w:val="24"/>
          <w:szCs w:val="24"/>
        </w:rPr>
        <w:t>Clearly enough</w:t>
      </w:r>
      <w:r w:rsidR="00E548E8" w:rsidRPr="00D767F8">
        <w:rPr>
          <w:rFonts w:ascii="Garamond" w:hAnsi="Garamond" w:cs="Times New Roman"/>
          <w:sz w:val="24"/>
          <w:szCs w:val="24"/>
        </w:rPr>
        <w:t>, we rely on others</w:t>
      </w:r>
      <w:r w:rsidR="008C76E5" w:rsidRPr="00D767F8">
        <w:rPr>
          <w:rFonts w:ascii="Garamond" w:hAnsi="Garamond" w:cs="Times New Roman"/>
          <w:sz w:val="24"/>
          <w:szCs w:val="24"/>
        </w:rPr>
        <w:t xml:space="preserve"> to be informed</w:t>
      </w:r>
      <w:r w:rsidR="00D314E4" w:rsidRPr="00D767F8">
        <w:rPr>
          <w:rFonts w:ascii="Garamond" w:hAnsi="Garamond" w:cs="Times New Roman"/>
          <w:sz w:val="24"/>
          <w:szCs w:val="24"/>
        </w:rPr>
        <w:t xml:space="preserve">—editors, investigators, reporters, </w:t>
      </w:r>
      <w:r w:rsidR="003375C4" w:rsidRPr="00D767F8">
        <w:rPr>
          <w:rFonts w:ascii="Garamond" w:hAnsi="Garamond" w:cs="Times New Roman"/>
          <w:sz w:val="24"/>
          <w:szCs w:val="24"/>
        </w:rPr>
        <w:t xml:space="preserve">photographers, eyewitnesses, </w:t>
      </w:r>
      <w:r w:rsidR="00D314E4" w:rsidRPr="00D767F8">
        <w:rPr>
          <w:rFonts w:ascii="Garamond" w:hAnsi="Garamond" w:cs="Times New Roman"/>
          <w:sz w:val="24"/>
          <w:szCs w:val="24"/>
        </w:rPr>
        <w:t xml:space="preserve">technicians, etc.—and, clearly enough, absent any disposition to </w:t>
      </w:r>
      <w:r w:rsidR="008C76E5" w:rsidRPr="00D767F8">
        <w:rPr>
          <w:rFonts w:ascii="Garamond" w:hAnsi="Garamond" w:cs="Times New Roman"/>
          <w:sz w:val="24"/>
          <w:szCs w:val="24"/>
        </w:rPr>
        <w:t>overcome challenges to relying on them for information</w:t>
      </w:r>
      <w:r w:rsidR="00D314E4" w:rsidRPr="00D767F8">
        <w:rPr>
          <w:rFonts w:ascii="Garamond" w:hAnsi="Garamond" w:cs="Times New Roman"/>
          <w:sz w:val="24"/>
          <w:szCs w:val="24"/>
        </w:rPr>
        <w:t>,</w:t>
      </w:r>
      <w:r w:rsidR="008679F8" w:rsidRPr="00D767F8">
        <w:rPr>
          <w:rFonts w:ascii="Garamond" w:hAnsi="Garamond" w:cs="Times New Roman"/>
          <w:sz w:val="24"/>
          <w:szCs w:val="24"/>
        </w:rPr>
        <w:t xml:space="preserve"> </w:t>
      </w:r>
      <w:r w:rsidR="00D314E4" w:rsidRPr="00D767F8">
        <w:rPr>
          <w:rFonts w:ascii="Garamond" w:hAnsi="Garamond" w:cs="Times New Roman"/>
          <w:sz w:val="24"/>
          <w:szCs w:val="24"/>
        </w:rPr>
        <w:t xml:space="preserve">we will be less likely to achieve the truth we seek. </w:t>
      </w:r>
      <w:r w:rsidR="008679F8" w:rsidRPr="00D767F8">
        <w:rPr>
          <w:rFonts w:ascii="Garamond" w:hAnsi="Garamond" w:cs="Times New Roman"/>
          <w:sz w:val="24"/>
          <w:szCs w:val="24"/>
        </w:rPr>
        <w:t xml:space="preserve">This does not mean that we should ignore challenges to the reliability of certain </w:t>
      </w:r>
      <w:r w:rsidR="00603896" w:rsidRPr="00D767F8">
        <w:rPr>
          <w:rFonts w:ascii="Garamond" w:hAnsi="Garamond" w:cs="Times New Roman"/>
          <w:sz w:val="24"/>
          <w:szCs w:val="24"/>
        </w:rPr>
        <w:t>journalists</w:t>
      </w:r>
      <w:r w:rsidR="003375C4" w:rsidRPr="00D767F8">
        <w:rPr>
          <w:rFonts w:ascii="Garamond" w:hAnsi="Garamond" w:cs="Times New Roman"/>
          <w:sz w:val="24"/>
          <w:szCs w:val="24"/>
        </w:rPr>
        <w:t xml:space="preserve"> and media</w:t>
      </w:r>
      <w:r w:rsidR="008679F8" w:rsidRPr="00D767F8">
        <w:rPr>
          <w:rFonts w:ascii="Garamond" w:hAnsi="Garamond" w:cs="Times New Roman"/>
          <w:sz w:val="24"/>
          <w:szCs w:val="24"/>
        </w:rPr>
        <w:t xml:space="preserve"> </w:t>
      </w:r>
      <w:r w:rsidR="00613AC4" w:rsidRPr="00D767F8">
        <w:rPr>
          <w:rFonts w:ascii="Garamond" w:hAnsi="Garamond" w:cs="Times New Roman"/>
          <w:sz w:val="24"/>
          <w:szCs w:val="24"/>
        </w:rPr>
        <w:t>outlets</w:t>
      </w:r>
      <w:r w:rsidR="008679F8" w:rsidRPr="00D767F8">
        <w:rPr>
          <w:rFonts w:ascii="Garamond" w:hAnsi="Garamond" w:cs="Times New Roman"/>
          <w:sz w:val="24"/>
          <w:szCs w:val="24"/>
        </w:rPr>
        <w:t xml:space="preserve">; rather, it means that we should exercise good judgement in deciding who </w:t>
      </w:r>
      <w:r w:rsidR="00A84E23" w:rsidRPr="00D767F8">
        <w:rPr>
          <w:rFonts w:ascii="Garamond" w:hAnsi="Garamond" w:cs="Times New Roman"/>
          <w:sz w:val="24"/>
          <w:szCs w:val="24"/>
        </w:rPr>
        <w:t xml:space="preserve">to </w:t>
      </w:r>
      <w:r w:rsidR="00905CD8" w:rsidRPr="00D767F8">
        <w:rPr>
          <w:rFonts w:ascii="Garamond" w:hAnsi="Garamond" w:cs="Times New Roman"/>
          <w:sz w:val="24"/>
          <w:szCs w:val="24"/>
        </w:rPr>
        <w:t>stick with for what and for how long</w:t>
      </w:r>
      <w:r w:rsidR="008679F8" w:rsidRPr="00D767F8">
        <w:rPr>
          <w:rFonts w:ascii="Garamond" w:hAnsi="Garamond" w:cs="Times New Roman"/>
          <w:sz w:val="24"/>
          <w:szCs w:val="24"/>
        </w:rPr>
        <w:t>.</w:t>
      </w:r>
      <w:r w:rsidR="00CC4A53" w:rsidRPr="00D767F8">
        <w:rPr>
          <w:rFonts w:ascii="Garamond" w:hAnsi="Garamond" w:cs="Times New Roman"/>
          <w:sz w:val="24"/>
          <w:szCs w:val="24"/>
        </w:rPr>
        <w:t xml:space="preserve"> Something similar can be said about </w:t>
      </w:r>
      <w:r w:rsidR="00905CD8" w:rsidRPr="00D767F8">
        <w:rPr>
          <w:rFonts w:ascii="Garamond" w:hAnsi="Garamond" w:cs="Times New Roman"/>
          <w:sz w:val="24"/>
          <w:szCs w:val="24"/>
        </w:rPr>
        <w:t>healthcare,</w:t>
      </w:r>
      <w:r w:rsidR="00713845" w:rsidRPr="00D767F8">
        <w:rPr>
          <w:rFonts w:ascii="Garamond" w:hAnsi="Garamond" w:cs="Times New Roman"/>
          <w:sz w:val="24"/>
          <w:szCs w:val="24"/>
        </w:rPr>
        <w:t xml:space="preserve"> </w:t>
      </w:r>
      <w:r w:rsidR="00CC4A53" w:rsidRPr="00D767F8">
        <w:rPr>
          <w:rFonts w:ascii="Garamond" w:hAnsi="Garamond" w:cs="Times New Roman"/>
          <w:sz w:val="24"/>
          <w:szCs w:val="24"/>
        </w:rPr>
        <w:t xml:space="preserve">the judicial system, </w:t>
      </w:r>
      <w:r w:rsidR="003C0429" w:rsidRPr="00D767F8">
        <w:rPr>
          <w:rFonts w:ascii="Garamond" w:hAnsi="Garamond" w:cs="Times New Roman"/>
          <w:sz w:val="24"/>
          <w:szCs w:val="24"/>
        </w:rPr>
        <w:t xml:space="preserve">the military, </w:t>
      </w:r>
      <w:r w:rsidR="00CC4A53" w:rsidRPr="00D767F8">
        <w:rPr>
          <w:rFonts w:ascii="Garamond" w:hAnsi="Garamond" w:cs="Times New Roman"/>
          <w:sz w:val="24"/>
          <w:szCs w:val="24"/>
        </w:rPr>
        <w:t xml:space="preserve">meteorology, finance, real estate, </w:t>
      </w:r>
      <w:r w:rsidR="003375C4" w:rsidRPr="00D767F8">
        <w:rPr>
          <w:rFonts w:ascii="Garamond" w:hAnsi="Garamond" w:cs="Times New Roman"/>
          <w:sz w:val="24"/>
          <w:szCs w:val="24"/>
        </w:rPr>
        <w:t>wilderness</w:t>
      </w:r>
      <w:r w:rsidR="00905CD8" w:rsidRPr="00D767F8">
        <w:rPr>
          <w:rFonts w:ascii="Garamond" w:hAnsi="Garamond" w:cs="Times New Roman"/>
          <w:sz w:val="24"/>
          <w:szCs w:val="24"/>
        </w:rPr>
        <w:t xml:space="preserve"> management, and many other domains of human life.</w:t>
      </w:r>
    </w:p>
    <w:p w14:paraId="3DED805B" w14:textId="3DE8B9C2" w:rsidR="00474F04" w:rsidRPr="00D767F8" w:rsidRDefault="00E8665F"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 xml:space="preserve">(ii) </w:t>
      </w:r>
      <w:r w:rsidR="00822281" w:rsidRPr="00D767F8">
        <w:rPr>
          <w:rFonts w:ascii="Garamond" w:hAnsi="Garamond" w:cs="Times New Roman"/>
          <w:sz w:val="24"/>
          <w:szCs w:val="24"/>
        </w:rPr>
        <w:t xml:space="preserve">It seems that </w:t>
      </w:r>
      <w:r w:rsidR="00905CD8" w:rsidRPr="00D767F8">
        <w:rPr>
          <w:rFonts w:ascii="Garamond" w:hAnsi="Garamond" w:cs="Times New Roman"/>
          <w:sz w:val="24"/>
          <w:szCs w:val="24"/>
        </w:rPr>
        <w:t>Markan faith as a virtue</w:t>
      </w:r>
      <w:r w:rsidR="001A5813" w:rsidRPr="00D767F8">
        <w:rPr>
          <w:rFonts w:ascii="Garamond" w:hAnsi="Garamond" w:cs="Times New Roman"/>
          <w:sz w:val="24"/>
          <w:szCs w:val="24"/>
        </w:rPr>
        <w:t xml:space="preserve"> </w:t>
      </w:r>
      <w:r w:rsidR="00822281" w:rsidRPr="00D767F8">
        <w:rPr>
          <w:rFonts w:ascii="Garamond" w:hAnsi="Garamond" w:cs="Times New Roman"/>
          <w:sz w:val="24"/>
          <w:szCs w:val="24"/>
        </w:rPr>
        <w:t xml:space="preserve">would </w:t>
      </w:r>
      <w:r w:rsidR="001A5813" w:rsidRPr="00D767F8">
        <w:rPr>
          <w:rFonts w:ascii="Garamond" w:hAnsi="Garamond" w:cs="Times New Roman"/>
          <w:sz w:val="24"/>
          <w:szCs w:val="24"/>
        </w:rPr>
        <w:t>relate well to the virtue of humility in the domain of inquiry.</w:t>
      </w:r>
    </w:p>
    <w:p w14:paraId="7770AD71" w14:textId="40F38516" w:rsidR="0067617B" w:rsidRPr="00D767F8" w:rsidRDefault="00603896"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 xml:space="preserve">First, </w:t>
      </w:r>
      <w:r w:rsidR="00B044A6" w:rsidRPr="00D767F8">
        <w:rPr>
          <w:rFonts w:ascii="Garamond" w:hAnsi="Garamond" w:cs="Times New Roman"/>
          <w:sz w:val="24"/>
          <w:szCs w:val="24"/>
        </w:rPr>
        <w:t xml:space="preserve">in </w:t>
      </w:r>
      <w:r w:rsidR="00BC3360" w:rsidRPr="00D767F8">
        <w:rPr>
          <w:rFonts w:ascii="Garamond" w:hAnsi="Garamond" w:cs="Times New Roman"/>
          <w:sz w:val="24"/>
          <w:szCs w:val="24"/>
        </w:rPr>
        <w:t>general, Markan faith as a virtue</w:t>
      </w:r>
      <w:r w:rsidR="00B044A6" w:rsidRPr="00D767F8">
        <w:rPr>
          <w:rFonts w:ascii="Garamond" w:hAnsi="Garamond" w:cs="Times New Roman"/>
          <w:sz w:val="24"/>
          <w:szCs w:val="24"/>
        </w:rPr>
        <w:t xml:space="preserve"> facilitates </w:t>
      </w:r>
      <w:r w:rsidR="005C4083" w:rsidRPr="00D767F8">
        <w:rPr>
          <w:rFonts w:ascii="Garamond" w:hAnsi="Garamond" w:cs="Times New Roman"/>
          <w:sz w:val="24"/>
          <w:szCs w:val="24"/>
        </w:rPr>
        <w:t xml:space="preserve">the </w:t>
      </w:r>
      <w:r w:rsidR="0053786B" w:rsidRPr="00D767F8">
        <w:rPr>
          <w:rFonts w:ascii="Garamond" w:hAnsi="Garamond" w:cs="Times New Roman"/>
          <w:sz w:val="24"/>
          <w:szCs w:val="24"/>
        </w:rPr>
        <w:t>successful</w:t>
      </w:r>
      <w:r w:rsidR="00003AC8" w:rsidRPr="00D767F8">
        <w:rPr>
          <w:rFonts w:ascii="Garamond" w:hAnsi="Garamond" w:cs="Times New Roman"/>
          <w:sz w:val="24"/>
          <w:szCs w:val="24"/>
        </w:rPr>
        <w:t xml:space="preserve"> exercise of </w:t>
      </w:r>
      <w:r w:rsidR="00BC3360" w:rsidRPr="00D767F8">
        <w:rPr>
          <w:rFonts w:ascii="Garamond" w:hAnsi="Garamond" w:cs="Times New Roman"/>
          <w:sz w:val="24"/>
          <w:szCs w:val="24"/>
        </w:rPr>
        <w:t xml:space="preserve">other </w:t>
      </w:r>
      <w:r w:rsidR="005C4083" w:rsidRPr="00D767F8">
        <w:rPr>
          <w:rFonts w:ascii="Garamond" w:hAnsi="Garamond" w:cs="Times New Roman"/>
          <w:sz w:val="24"/>
          <w:szCs w:val="24"/>
        </w:rPr>
        <w:t>intellectual virtues</w:t>
      </w:r>
      <w:r w:rsidR="008B0F77" w:rsidRPr="00D767F8">
        <w:rPr>
          <w:rFonts w:ascii="Garamond" w:hAnsi="Garamond" w:cs="Times New Roman"/>
          <w:sz w:val="24"/>
          <w:szCs w:val="24"/>
        </w:rPr>
        <w:t xml:space="preserve">. Consider curiosity, </w:t>
      </w:r>
      <w:r w:rsidR="005C4083" w:rsidRPr="00D767F8">
        <w:rPr>
          <w:rFonts w:ascii="Garamond" w:hAnsi="Garamond" w:cs="Times New Roman"/>
          <w:sz w:val="24"/>
          <w:szCs w:val="24"/>
        </w:rPr>
        <w:t xml:space="preserve">for example, </w:t>
      </w:r>
      <w:r w:rsidR="008B0F77" w:rsidRPr="00D767F8">
        <w:rPr>
          <w:rFonts w:ascii="Garamond" w:hAnsi="Garamond" w:cs="Times New Roman"/>
          <w:sz w:val="24"/>
          <w:szCs w:val="24"/>
        </w:rPr>
        <w:t xml:space="preserve">a disposition to </w:t>
      </w:r>
      <w:r w:rsidR="00A25492" w:rsidRPr="00D767F8">
        <w:rPr>
          <w:rFonts w:ascii="Garamond" w:hAnsi="Garamond" w:cs="Times New Roman"/>
          <w:sz w:val="24"/>
          <w:szCs w:val="24"/>
        </w:rPr>
        <w:t>wonder, ponder,</w:t>
      </w:r>
      <w:r w:rsidR="008B0F77" w:rsidRPr="00D767F8">
        <w:rPr>
          <w:rFonts w:ascii="Garamond" w:hAnsi="Garamond" w:cs="Times New Roman"/>
          <w:sz w:val="24"/>
          <w:szCs w:val="24"/>
        </w:rPr>
        <w:t xml:space="preserve"> and ask questions with an eye toward gaining understanding</w:t>
      </w:r>
      <w:r w:rsidR="005C4083" w:rsidRPr="00D767F8">
        <w:rPr>
          <w:rFonts w:ascii="Garamond" w:hAnsi="Garamond" w:cs="Times New Roman"/>
          <w:sz w:val="24"/>
          <w:szCs w:val="24"/>
        </w:rPr>
        <w:t xml:space="preserve">. Or </w:t>
      </w:r>
      <w:r w:rsidR="002D5C67" w:rsidRPr="00D767F8">
        <w:rPr>
          <w:rFonts w:ascii="Garamond" w:hAnsi="Garamond" w:cs="Times New Roman"/>
          <w:sz w:val="24"/>
          <w:szCs w:val="24"/>
        </w:rPr>
        <w:t xml:space="preserve">consider </w:t>
      </w:r>
      <w:r w:rsidR="008B0F77" w:rsidRPr="00D767F8">
        <w:rPr>
          <w:rFonts w:ascii="Garamond" w:hAnsi="Garamond" w:cs="Times New Roman"/>
          <w:sz w:val="24"/>
          <w:szCs w:val="24"/>
        </w:rPr>
        <w:t xml:space="preserve">intellectual autonomy, a disposition to think </w:t>
      </w:r>
      <w:r w:rsidR="005C4083" w:rsidRPr="00D767F8">
        <w:rPr>
          <w:rFonts w:ascii="Garamond" w:hAnsi="Garamond" w:cs="Times New Roman"/>
          <w:sz w:val="24"/>
          <w:szCs w:val="24"/>
        </w:rPr>
        <w:t xml:space="preserve">things through </w:t>
      </w:r>
      <w:r w:rsidR="008B0F77" w:rsidRPr="00D767F8">
        <w:rPr>
          <w:rFonts w:ascii="Garamond" w:hAnsi="Garamond" w:cs="Times New Roman"/>
          <w:sz w:val="24"/>
          <w:szCs w:val="24"/>
        </w:rPr>
        <w:t xml:space="preserve">for oneself, </w:t>
      </w:r>
      <w:r w:rsidR="00FD6C43" w:rsidRPr="00D767F8">
        <w:rPr>
          <w:rFonts w:ascii="Garamond" w:hAnsi="Garamond" w:cs="Times New Roman"/>
          <w:sz w:val="24"/>
          <w:szCs w:val="24"/>
        </w:rPr>
        <w:t xml:space="preserve">or fairmindedness, a disposition to </w:t>
      </w:r>
      <w:r w:rsidR="00785C5B" w:rsidRPr="00D767F8">
        <w:rPr>
          <w:rFonts w:ascii="Garamond" w:hAnsi="Garamond" w:cs="Times New Roman"/>
          <w:sz w:val="24"/>
          <w:szCs w:val="24"/>
        </w:rPr>
        <w:t>consider</w:t>
      </w:r>
      <w:r w:rsidR="00FD6C43" w:rsidRPr="00D767F8">
        <w:rPr>
          <w:rFonts w:ascii="Garamond" w:hAnsi="Garamond" w:cs="Times New Roman"/>
          <w:sz w:val="24"/>
          <w:szCs w:val="24"/>
        </w:rPr>
        <w:t xml:space="preserve"> the </w:t>
      </w:r>
      <w:r w:rsidR="00FD6C43" w:rsidRPr="00D767F8">
        <w:rPr>
          <w:rFonts w:ascii="Garamond" w:hAnsi="Garamond" w:cs="Times New Roman"/>
          <w:sz w:val="24"/>
          <w:szCs w:val="24"/>
        </w:rPr>
        <w:lastRenderedPageBreak/>
        <w:t xml:space="preserve">merits of opposing views with equanimity, or intellectual carefulness, </w:t>
      </w:r>
      <w:r w:rsidR="00C90DA3" w:rsidRPr="00D767F8">
        <w:rPr>
          <w:rFonts w:ascii="Garamond" w:hAnsi="Garamond" w:cs="Times New Roman"/>
          <w:sz w:val="24"/>
          <w:szCs w:val="24"/>
        </w:rPr>
        <w:t>a disposition to avoid errors and foster</w:t>
      </w:r>
      <w:r w:rsidR="00A25492" w:rsidRPr="00D767F8">
        <w:rPr>
          <w:rFonts w:ascii="Garamond" w:hAnsi="Garamond" w:cs="Times New Roman"/>
          <w:sz w:val="24"/>
          <w:szCs w:val="24"/>
        </w:rPr>
        <w:t xml:space="preserve"> accuracy</w:t>
      </w:r>
      <w:r w:rsidR="00FD6C43" w:rsidRPr="00D767F8">
        <w:rPr>
          <w:rFonts w:ascii="Garamond" w:hAnsi="Garamond" w:cs="Times New Roman"/>
          <w:sz w:val="24"/>
          <w:szCs w:val="24"/>
        </w:rPr>
        <w:t xml:space="preserve">, or intellectual thoroughness, a disposition to </w:t>
      </w:r>
      <w:r w:rsidR="00BC3360" w:rsidRPr="00D767F8">
        <w:rPr>
          <w:rFonts w:ascii="Garamond" w:hAnsi="Garamond" w:cs="Times New Roman"/>
          <w:sz w:val="24"/>
          <w:szCs w:val="24"/>
        </w:rPr>
        <w:t>investigate broadly and deeply</w:t>
      </w:r>
      <w:r w:rsidR="002D5C67" w:rsidRPr="00D767F8">
        <w:rPr>
          <w:rFonts w:ascii="Garamond" w:hAnsi="Garamond" w:cs="Times New Roman"/>
          <w:sz w:val="24"/>
          <w:szCs w:val="24"/>
        </w:rPr>
        <w:t xml:space="preserve"> in the quest for</w:t>
      </w:r>
      <w:r w:rsidR="00FD6C43" w:rsidRPr="00D767F8">
        <w:rPr>
          <w:rFonts w:ascii="Garamond" w:hAnsi="Garamond" w:cs="Times New Roman"/>
          <w:sz w:val="24"/>
          <w:szCs w:val="24"/>
        </w:rPr>
        <w:t xml:space="preserve"> understanding.</w:t>
      </w:r>
      <w:r w:rsidR="005E3677" w:rsidRPr="00D767F8">
        <w:rPr>
          <w:rFonts w:ascii="Garamond" w:hAnsi="Garamond" w:cs="Times New Roman"/>
          <w:sz w:val="24"/>
          <w:szCs w:val="24"/>
        </w:rPr>
        <w:t xml:space="preserve"> </w:t>
      </w:r>
      <w:r w:rsidR="00C90DA3" w:rsidRPr="00D767F8">
        <w:rPr>
          <w:rFonts w:ascii="Garamond" w:hAnsi="Garamond" w:cs="Times New Roman"/>
          <w:sz w:val="24"/>
          <w:szCs w:val="24"/>
        </w:rPr>
        <w:t>For each of these virtues, you can exercise it</w:t>
      </w:r>
      <w:r w:rsidR="00375601" w:rsidRPr="00D767F8">
        <w:rPr>
          <w:rFonts w:ascii="Garamond" w:hAnsi="Garamond" w:cs="Times New Roman"/>
          <w:sz w:val="24"/>
          <w:szCs w:val="24"/>
        </w:rPr>
        <w:t xml:space="preserve"> only if </w:t>
      </w:r>
      <w:r w:rsidR="0053786B" w:rsidRPr="00D767F8">
        <w:rPr>
          <w:rFonts w:ascii="Garamond" w:hAnsi="Garamond" w:cs="Times New Roman"/>
          <w:sz w:val="24"/>
          <w:szCs w:val="24"/>
        </w:rPr>
        <w:t>you</w:t>
      </w:r>
      <w:r w:rsidR="0088360D" w:rsidRPr="00D767F8">
        <w:rPr>
          <w:rFonts w:ascii="Garamond" w:hAnsi="Garamond" w:cs="Times New Roman"/>
          <w:sz w:val="24"/>
          <w:szCs w:val="24"/>
        </w:rPr>
        <w:t xml:space="preserve"> </w:t>
      </w:r>
      <w:r w:rsidR="0088360D" w:rsidRPr="00D767F8">
        <w:rPr>
          <w:rFonts w:ascii="Garamond" w:hAnsi="Garamond" w:cs="Times New Roman"/>
          <w:i/>
          <w:sz w:val="24"/>
          <w:szCs w:val="24"/>
        </w:rPr>
        <w:t>rely on</w:t>
      </w:r>
      <w:r w:rsidR="0088360D" w:rsidRPr="00D767F8">
        <w:rPr>
          <w:rFonts w:ascii="Garamond" w:hAnsi="Garamond" w:cs="Times New Roman"/>
          <w:sz w:val="24"/>
          <w:szCs w:val="24"/>
        </w:rPr>
        <w:t xml:space="preserve"> the cognitive abilities tha</w:t>
      </w:r>
      <w:r w:rsidR="002C6056" w:rsidRPr="00D767F8">
        <w:rPr>
          <w:rFonts w:ascii="Garamond" w:hAnsi="Garamond" w:cs="Times New Roman"/>
          <w:sz w:val="24"/>
          <w:szCs w:val="24"/>
        </w:rPr>
        <w:t xml:space="preserve">t </w:t>
      </w:r>
      <w:r w:rsidR="00C90DA3" w:rsidRPr="00D767F8">
        <w:rPr>
          <w:rFonts w:ascii="Garamond" w:hAnsi="Garamond" w:cs="Times New Roman"/>
          <w:sz w:val="24"/>
          <w:szCs w:val="24"/>
        </w:rPr>
        <w:t>constitute it</w:t>
      </w:r>
      <w:r w:rsidR="000055D4" w:rsidRPr="00D767F8">
        <w:rPr>
          <w:rFonts w:ascii="Garamond" w:hAnsi="Garamond" w:cs="Times New Roman"/>
          <w:sz w:val="24"/>
          <w:szCs w:val="24"/>
        </w:rPr>
        <w:t xml:space="preserve">; furthermore, </w:t>
      </w:r>
      <w:r w:rsidR="002C6056" w:rsidRPr="00D767F8">
        <w:rPr>
          <w:rFonts w:ascii="Garamond" w:hAnsi="Garamond" w:cs="Times New Roman"/>
          <w:sz w:val="24"/>
          <w:szCs w:val="24"/>
        </w:rPr>
        <w:t xml:space="preserve">unless you are </w:t>
      </w:r>
      <w:r w:rsidR="00C458A5" w:rsidRPr="00D767F8">
        <w:rPr>
          <w:rFonts w:ascii="Garamond" w:hAnsi="Garamond" w:cs="Times New Roman"/>
          <w:sz w:val="24"/>
          <w:szCs w:val="24"/>
        </w:rPr>
        <w:t xml:space="preserve">appropriately </w:t>
      </w:r>
      <w:r w:rsidR="00C458A5" w:rsidRPr="00D767F8">
        <w:rPr>
          <w:rFonts w:ascii="Garamond" w:hAnsi="Garamond" w:cs="Times New Roman"/>
          <w:i/>
          <w:sz w:val="24"/>
          <w:szCs w:val="24"/>
        </w:rPr>
        <w:t>resilient</w:t>
      </w:r>
      <w:r w:rsidR="00C458A5" w:rsidRPr="00D767F8">
        <w:rPr>
          <w:rFonts w:ascii="Garamond" w:hAnsi="Garamond" w:cs="Times New Roman"/>
          <w:sz w:val="24"/>
          <w:szCs w:val="24"/>
        </w:rPr>
        <w:t xml:space="preserve"> in the face</w:t>
      </w:r>
      <w:r w:rsidR="002C6056" w:rsidRPr="00D767F8">
        <w:rPr>
          <w:rFonts w:ascii="Garamond" w:hAnsi="Garamond" w:cs="Times New Roman"/>
          <w:sz w:val="24"/>
          <w:szCs w:val="24"/>
        </w:rPr>
        <w:t xml:space="preserve"> </w:t>
      </w:r>
      <w:r w:rsidR="00003AC8" w:rsidRPr="00D767F8">
        <w:rPr>
          <w:rFonts w:ascii="Garamond" w:hAnsi="Garamond" w:cs="Times New Roman"/>
          <w:sz w:val="24"/>
          <w:szCs w:val="24"/>
        </w:rPr>
        <w:t xml:space="preserve">of </w:t>
      </w:r>
      <w:r w:rsidR="002C6056" w:rsidRPr="00D767F8">
        <w:rPr>
          <w:rFonts w:ascii="Garamond" w:hAnsi="Garamond" w:cs="Times New Roman"/>
          <w:sz w:val="24"/>
          <w:szCs w:val="24"/>
        </w:rPr>
        <w:t xml:space="preserve">challenges to relying on those </w:t>
      </w:r>
      <w:r w:rsidR="00C90DA3" w:rsidRPr="00D767F8">
        <w:rPr>
          <w:rFonts w:ascii="Garamond" w:hAnsi="Garamond" w:cs="Times New Roman"/>
          <w:sz w:val="24"/>
          <w:szCs w:val="24"/>
        </w:rPr>
        <w:t xml:space="preserve">constitutive </w:t>
      </w:r>
      <w:r w:rsidR="002C6056" w:rsidRPr="00D767F8">
        <w:rPr>
          <w:rFonts w:ascii="Garamond" w:hAnsi="Garamond" w:cs="Times New Roman"/>
          <w:sz w:val="24"/>
          <w:szCs w:val="24"/>
        </w:rPr>
        <w:t xml:space="preserve">abilities, </w:t>
      </w:r>
      <w:r w:rsidR="0053786B" w:rsidRPr="00D767F8">
        <w:rPr>
          <w:rFonts w:ascii="Garamond" w:hAnsi="Garamond" w:cs="Times New Roman"/>
          <w:sz w:val="24"/>
          <w:szCs w:val="24"/>
        </w:rPr>
        <w:t xml:space="preserve">you will be less likely </w:t>
      </w:r>
      <w:r w:rsidR="000055D4" w:rsidRPr="00D767F8">
        <w:rPr>
          <w:rFonts w:ascii="Garamond" w:hAnsi="Garamond" w:cs="Times New Roman"/>
          <w:sz w:val="24"/>
          <w:szCs w:val="24"/>
        </w:rPr>
        <w:t xml:space="preserve">than you otherwise would be </w:t>
      </w:r>
      <w:r w:rsidR="00C90DA3" w:rsidRPr="00D767F8">
        <w:rPr>
          <w:rFonts w:ascii="Garamond" w:hAnsi="Garamond" w:cs="Times New Roman"/>
          <w:sz w:val="24"/>
          <w:szCs w:val="24"/>
        </w:rPr>
        <w:t xml:space="preserve">to </w:t>
      </w:r>
      <w:r w:rsidR="000055D4" w:rsidRPr="00D767F8">
        <w:rPr>
          <w:rFonts w:ascii="Garamond" w:hAnsi="Garamond" w:cs="Times New Roman"/>
          <w:sz w:val="24"/>
          <w:szCs w:val="24"/>
        </w:rPr>
        <w:t>gain</w:t>
      </w:r>
      <w:r w:rsidR="0053786B" w:rsidRPr="00D767F8">
        <w:rPr>
          <w:rFonts w:ascii="Garamond" w:hAnsi="Garamond" w:cs="Times New Roman"/>
          <w:sz w:val="24"/>
          <w:szCs w:val="24"/>
        </w:rPr>
        <w:t xml:space="preserve"> the </w:t>
      </w:r>
      <w:r w:rsidR="00003AC8" w:rsidRPr="00D767F8">
        <w:rPr>
          <w:rFonts w:ascii="Garamond" w:hAnsi="Garamond" w:cs="Times New Roman"/>
          <w:sz w:val="24"/>
          <w:szCs w:val="24"/>
        </w:rPr>
        <w:t>epistemic goods</w:t>
      </w:r>
      <w:r w:rsidR="003A310A" w:rsidRPr="00D767F8">
        <w:rPr>
          <w:rFonts w:ascii="Garamond" w:hAnsi="Garamond" w:cs="Times New Roman"/>
          <w:sz w:val="24"/>
          <w:szCs w:val="24"/>
        </w:rPr>
        <w:t xml:space="preserve"> at which the virtue aims</w:t>
      </w:r>
      <w:r w:rsidR="00C90DA3" w:rsidRPr="00D767F8">
        <w:rPr>
          <w:rFonts w:ascii="Garamond" w:hAnsi="Garamond" w:cs="Times New Roman"/>
          <w:sz w:val="24"/>
          <w:szCs w:val="24"/>
        </w:rPr>
        <w:t>.</w:t>
      </w:r>
    </w:p>
    <w:p w14:paraId="0F1C40E5" w14:textId="22309355" w:rsidR="00603896" w:rsidRPr="00D767F8" w:rsidRDefault="00BC3360"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And the same goes for humility.</w:t>
      </w:r>
      <w:r w:rsidR="0053786B" w:rsidRPr="00D767F8">
        <w:rPr>
          <w:rFonts w:ascii="Garamond" w:hAnsi="Garamond" w:cs="Times New Roman"/>
          <w:sz w:val="24"/>
          <w:szCs w:val="24"/>
        </w:rPr>
        <w:t xml:space="preserve"> </w:t>
      </w:r>
      <w:r w:rsidR="00FB62B1" w:rsidRPr="00D767F8">
        <w:rPr>
          <w:rFonts w:ascii="Garamond" w:hAnsi="Garamond" w:cs="Times New Roman"/>
          <w:sz w:val="24"/>
          <w:szCs w:val="24"/>
        </w:rPr>
        <w:t xml:space="preserve">You can exercise humility only if </w:t>
      </w:r>
      <w:r w:rsidR="003E324A" w:rsidRPr="00D767F8">
        <w:rPr>
          <w:rFonts w:ascii="Garamond" w:hAnsi="Garamond" w:cs="Times New Roman"/>
          <w:sz w:val="24"/>
          <w:szCs w:val="24"/>
        </w:rPr>
        <w:t xml:space="preserve">you </w:t>
      </w:r>
      <w:r w:rsidR="003E324A" w:rsidRPr="00D767F8">
        <w:rPr>
          <w:rFonts w:ascii="Garamond" w:hAnsi="Garamond" w:cs="Times New Roman"/>
          <w:i/>
          <w:sz w:val="24"/>
          <w:szCs w:val="24"/>
        </w:rPr>
        <w:t>rely on</w:t>
      </w:r>
      <w:r w:rsidR="003E324A" w:rsidRPr="00D767F8">
        <w:rPr>
          <w:rFonts w:ascii="Garamond" w:hAnsi="Garamond" w:cs="Times New Roman"/>
          <w:sz w:val="24"/>
          <w:szCs w:val="24"/>
        </w:rPr>
        <w:t xml:space="preserve"> </w:t>
      </w:r>
      <w:r w:rsidR="003A310A" w:rsidRPr="00D767F8">
        <w:rPr>
          <w:rFonts w:ascii="Garamond" w:hAnsi="Garamond" w:cs="Times New Roman"/>
          <w:sz w:val="24"/>
          <w:szCs w:val="24"/>
        </w:rPr>
        <w:t>the cognitive abi</w:t>
      </w:r>
      <w:r w:rsidR="00F10C0C" w:rsidRPr="00D767F8">
        <w:rPr>
          <w:rFonts w:ascii="Garamond" w:hAnsi="Garamond" w:cs="Times New Roman"/>
          <w:sz w:val="24"/>
          <w:szCs w:val="24"/>
        </w:rPr>
        <w:t>lities that constitute it, both the</w:t>
      </w:r>
      <w:r w:rsidR="003A310A" w:rsidRPr="00D767F8">
        <w:rPr>
          <w:rFonts w:ascii="Garamond" w:hAnsi="Garamond" w:cs="Times New Roman"/>
          <w:sz w:val="24"/>
          <w:szCs w:val="24"/>
        </w:rPr>
        <w:t xml:space="preserve"> ability to perceive your limitations </w:t>
      </w:r>
      <w:r w:rsidR="00B17391" w:rsidRPr="00D767F8">
        <w:rPr>
          <w:rFonts w:ascii="Garamond" w:hAnsi="Garamond" w:cs="Times New Roman"/>
          <w:sz w:val="24"/>
          <w:szCs w:val="24"/>
        </w:rPr>
        <w:t xml:space="preserve">and </w:t>
      </w:r>
      <w:r w:rsidR="00F10C0C" w:rsidRPr="00D767F8">
        <w:rPr>
          <w:rFonts w:ascii="Garamond" w:hAnsi="Garamond" w:cs="Times New Roman"/>
          <w:sz w:val="24"/>
          <w:szCs w:val="24"/>
        </w:rPr>
        <w:t>the</w:t>
      </w:r>
      <w:r w:rsidR="003A310A" w:rsidRPr="00D767F8">
        <w:rPr>
          <w:rFonts w:ascii="Garamond" w:hAnsi="Garamond" w:cs="Times New Roman"/>
          <w:sz w:val="24"/>
          <w:szCs w:val="24"/>
        </w:rPr>
        <w:t xml:space="preserve"> </w:t>
      </w:r>
      <w:r w:rsidR="00F10C0C" w:rsidRPr="00D767F8">
        <w:rPr>
          <w:rFonts w:ascii="Garamond" w:hAnsi="Garamond" w:cs="Times New Roman"/>
          <w:sz w:val="24"/>
          <w:szCs w:val="24"/>
        </w:rPr>
        <w:t>ability to own your limitations. F</w:t>
      </w:r>
      <w:r w:rsidR="00B17391" w:rsidRPr="00D767F8">
        <w:rPr>
          <w:rFonts w:ascii="Garamond" w:hAnsi="Garamond" w:cs="Times New Roman"/>
          <w:sz w:val="24"/>
          <w:szCs w:val="24"/>
        </w:rPr>
        <w:t xml:space="preserve">urthermore, unless </w:t>
      </w:r>
      <w:r w:rsidR="003E324A" w:rsidRPr="00D767F8">
        <w:rPr>
          <w:rFonts w:ascii="Garamond" w:hAnsi="Garamond" w:cs="Times New Roman"/>
          <w:sz w:val="24"/>
          <w:szCs w:val="24"/>
        </w:rPr>
        <w:t xml:space="preserve">you are </w:t>
      </w:r>
      <w:r w:rsidR="0067617B" w:rsidRPr="00D767F8">
        <w:rPr>
          <w:rFonts w:ascii="Garamond" w:hAnsi="Garamond" w:cs="Times New Roman"/>
          <w:sz w:val="24"/>
          <w:szCs w:val="24"/>
        </w:rPr>
        <w:t xml:space="preserve">appropriately </w:t>
      </w:r>
      <w:r w:rsidR="0067617B" w:rsidRPr="00D767F8">
        <w:rPr>
          <w:rFonts w:ascii="Garamond" w:hAnsi="Garamond" w:cs="Times New Roman"/>
          <w:i/>
          <w:sz w:val="24"/>
          <w:szCs w:val="24"/>
        </w:rPr>
        <w:t>resilient</w:t>
      </w:r>
      <w:r w:rsidR="0067617B" w:rsidRPr="00D767F8">
        <w:rPr>
          <w:rFonts w:ascii="Garamond" w:hAnsi="Garamond" w:cs="Times New Roman"/>
          <w:sz w:val="24"/>
          <w:szCs w:val="24"/>
        </w:rPr>
        <w:t xml:space="preserve"> in the face of</w:t>
      </w:r>
      <w:r w:rsidR="003E324A" w:rsidRPr="00D767F8">
        <w:rPr>
          <w:rFonts w:ascii="Garamond" w:hAnsi="Garamond" w:cs="Times New Roman"/>
          <w:sz w:val="24"/>
          <w:szCs w:val="24"/>
        </w:rPr>
        <w:t xml:space="preserve"> challenges to relying on those abilities</w:t>
      </w:r>
      <w:r w:rsidR="00C458A5" w:rsidRPr="00D767F8">
        <w:rPr>
          <w:rFonts w:ascii="Garamond" w:hAnsi="Garamond" w:cs="Times New Roman"/>
          <w:sz w:val="24"/>
          <w:szCs w:val="24"/>
        </w:rPr>
        <w:t xml:space="preserve">, </w:t>
      </w:r>
      <w:r w:rsidR="0067617B" w:rsidRPr="00D767F8">
        <w:rPr>
          <w:rFonts w:ascii="Garamond" w:hAnsi="Garamond" w:cs="Times New Roman"/>
          <w:sz w:val="24"/>
          <w:szCs w:val="24"/>
        </w:rPr>
        <w:t xml:space="preserve">you will be less likely </w:t>
      </w:r>
      <w:r w:rsidR="00B17391" w:rsidRPr="00D767F8">
        <w:rPr>
          <w:rFonts w:ascii="Garamond" w:hAnsi="Garamond" w:cs="Times New Roman"/>
          <w:sz w:val="24"/>
          <w:szCs w:val="24"/>
        </w:rPr>
        <w:t xml:space="preserve">than you otherwise would be </w:t>
      </w:r>
      <w:r w:rsidR="0067617B" w:rsidRPr="00D767F8">
        <w:rPr>
          <w:rFonts w:ascii="Garamond" w:hAnsi="Garamond" w:cs="Times New Roman"/>
          <w:sz w:val="24"/>
          <w:szCs w:val="24"/>
        </w:rPr>
        <w:t xml:space="preserve">to </w:t>
      </w:r>
      <w:r w:rsidR="00B17391" w:rsidRPr="00D767F8">
        <w:rPr>
          <w:rFonts w:ascii="Garamond" w:hAnsi="Garamond" w:cs="Times New Roman"/>
          <w:sz w:val="24"/>
          <w:szCs w:val="24"/>
        </w:rPr>
        <w:t>gain</w:t>
      </w:r>
      <w:r w:rsidR="0067617B" w:rsidRPr="00D767F8">
        <w:rPr>
          <w:rFonts w:ascii="Garamond" w:hAnsi="Garamond" w:cs="Times New Roman"/>
          <w:sz w:val="24"/>
          <w:szCs w:val="24"/>
        </w:rPr>
        <w:t xml:space="preserve"> the </w:t>
      </w:r>
      <w:r w:rsidR="00003AC8" w:rsidRPr="00D767F8">
        <w:rPr>
          <w:rFonts w:ascii="Garamond" w:hAnsi="Garamond" w:cs="Times New Roman"/>
          <w:sz w:val="24"/>
          <w:szCs w:val="24"/>
        </w:rPr>
        <w:t>truth, knowledge, and understanding</w:t>
      </w:r>
      <w:r w:rsidR="0067617B" w:rsidRPr="00D767F8">
        <w:rPr>
          <w:rFonts w:ascii="Garamond" w:hAnsi="Garamond" w:cs="Times New Roman"/>
          <w:sz w:val="24"/>
          <w:szCs w:val="24"/>
        </w:rPr>
        <w:t xml:space="preserve"> </w:t>
      </w:r>
      <w:r w:rsidR="00B17391" w:rsidRPr="00D767F8">
        <w:rPr>
          <w:rFonts w:ascii="Garamond" w:hAnsi="Garamond" w:cs="Times New Roman"/>
          <w:sz w:val="24"/>
          <w:szCs w:val="24"/>
        </w:rPr>
        <w:t>at which humility aims.</w:t>
      </w:r>
      <w:r w:rsidR="00600295" w:rsidRPr="00D767F8">
        <w:rPr>
          <w:rFonts w:ascii="Garamond" w:hAnsi="Garamond" w:cs="Times New Roman"/>
          <w:sz w:val="24"/>
          <w:szCs w:val="24"/>
        </w:rPr>
        <w:t xml:space="preserve"> Having faith in yourself, as an intellectually humble person, facilitates the successful exercise </w:t>
      </w:r>
      <w:r w:rsidR="00661B03" w:rsidRPr="00D767F8">
        <w:rPr>
          <w:rFonts w:ascii="Garamond" w:hAnsi="Garamond" w:cs="Times New Roman"/>
          <w:sz w:val="24"/>
          <w:szCs w:val="24"/>
        </w:rPr>
        <w:t>of humility.</w:t>
      </w:r>
      <w:r w:rsidR="00EF2586" w:rsidRPr="00D767F8">
        <w:rPr>
          <w:rFonts w:ascii="Garamond" w:hAnsi="Garamond" w:cs="Times New Roman"/>
          <w:sz w:val="24"/>
          <w:szCs w:val="24"/>
        </w:rPr>
        <w:t xml:space="preserve"> More generally, having faith in yourself, as an intellectually virtuous person,</w:t>
      </w:r>
      <w:r w:rsidR="00F10C0C" w:rsidRPr="00D767F8">
        <w:rPr>
          <w:rFonts w:ascii="Garamond" w:hAnsi="Garamond" w:cs="Times New Roman"/>
          <w:sz w:val="24"/>
          <w:szCs w:val="24"/>
        </w:rPr>
        <w:t xml:space="preserve"> facilitates the exercise of your</w:t>
      </w:r>
      <w:r w:rsidR="00EF2586" w:rsidRPr="00D767F8">
        <w:rPr>
          <w:rFonts w:ascii="Garamond" w:hAnsi="Garamond" w:cs="Times New Roman"/>
          <w:sz w:val="24"/>
          <w:szCs w:val="24"/>
        </w:rPr>
        <w:t xml:space="preserve"> </w:t>
      </w:r>
      <w:r w:rsidR="00F10C0C" w:rsidRPr="00D767F8">
        <w:rPr>
          <w:rFonts w:ascii="Garamond" w:hAnsi="Garamond" w:cs="Times New Roman"/>
          <w:sz w:val="24"/>
          <w:szCs w:val="24"/>
        </w:rPr>
        <w:t>intellectual virtues</w:t>
      </w:r>
      <w:r w:rsidR="00EF2586" w:rsidRPr="00D767F8">
        <w:rPr>
          <w:rFonts w:ascii="Garamond" w:hAnsi="Garamond" w:cs="Times New Roman"/>
          <w:sz w:val="24"/>
          <w:szCs w:val="24"/>
        </w:rPr>
        <w:t>.</w:t>
      </w:r>
    </w:p>
    <w:p w14:paraId="774FC44F" w14:textId="032362D5" w:rsidR="006D6CDE" w:rsidRPr="00D767F8" w:rsidRDefault="006D6CDE" w:rsidP="00D767F8">
      <w:pPr>
        <w:spacing w:after="0" w:line="240" w:lineRule="auto"/>
        <w:ind w:firstLine="720"/>
        <w:contextualSpacing/>
        <w:rPr>
          <w:rFonts w:ascii="Garamond" w:hAnsi="Garamond" w:cs="Times New Roman"/>
          <w:sz w:val="24"/>
          <w:szCs w:val="24"/>
        </w:rPr>
      </w:pPr>
      <w:r w:rsidRPr="00D767F8">
        <w:rPr>
          <w:rFonts w:ascii="Garamond" w:hAnsi="Garamond" w:cs="Times New Roman"/>
          <w:sz w:val="24"/>
          <w:szCs w:val="24"/>
        </w:rPr>
        <w:t xml:space="preserve">Next, consider two other ways in which Markan faith as a </w:t>
      </w:r>
      <w:r w:rsidR="009675EB" w:rsidRPr="00D767F8">
        <w:rPr>
          <w:rFonts w:ascii="Garamond" w:hAnsi="Garamond" w:cs="Times New Roman"/>
          <w:sz w:val="24"/>
          <w:szCs w:val="24"/>
        </w:rPr>
        <w:t>virtue</w:t>
      </w:r>
      <w:r w:rsidRPr="00D767F8">
        <w:rPr>
          <w:rFonts w:ascii="Garamond" w:hAnsi="Garamond" w:cs="Times New Roman"/>
          <w:sz w:val="24"/>
          <w:szCs w:val="24"/>
        </w:rPr>
        <w:t xml:space="preserve"> would relate well to the virtue of humility in the domain of inquiry</w:t>
      </w:r>
      <w:r w:rsidR="003C0429" w:rsidRPr="00D767F8">
        <w:rPr>
          <w:rFonts w:ascii="Garamond" w:hAnsi="Garamond" w:cs="Times New Roman"/>
          <w:sz w:val="24"/>
          <w:szCs w:val="24"/>
        </w:rPr>
        <w:t xml:space="preserve">. First, </w:t>
      </w:r>
      <w:r w:rsidR="006A54FB" w:rsidRPr="00D767F8">
        <w:rPr>
          <w:rFonts w:ascii="Garamond" w:hAnsi="Garamond" w:cs="Times New Roman"/>
          <w:sz w:val="24"/>
          <w:szCs w:val="24"/>
        </w:rPr>
        <w:t>humble people</w:t>
      </w:r>
      <w:r w:rsidRPr="00D767F8">
        <w:rPr>
          <w:rFonts w:ascii="Garamond" w:hAnsi="Garamond" w:cs="Times New Roman"/>
          <w:sz w:val="24"/>
          <w:szCs w:val="24"/>
        </w:rPr>
        <w:t xml:space="preserve"> will be aware of their intellectual</w:t>
      </w:r>
      <w:r w:rsidR="009675EB" w:rsidRPr="00D767F8">
        <w:rPr>
          <w:rFonts w:ascii="Garamond" w:hAnsi="Garamond" w:cs="Times New Roman"/>
          <w:sz w:val="24"/>
          <w:szCs w:val="24"/>
        </w:rPr>
        <w:t xml:space="preserve"> l</w:t>
      </w:r>
      <w:r w:rsidR="006A54FB" w:rsidRPr="00D767F8">
        <w:rPr>
          <w:rFonts w:ascii="Garamond" w:hAnsi="Garamond" w:cs="Times New Roman"/>
          <w:sz w:val="24"/>
          <w:szCs w:val="24"/>
        </w:rPr>
        <w:t>imitatio</w:t>
      </w:r>
      <w:r w:rsidR="003C0429" w:rsidRPr="00D767F8">
        <w:rPr>
          <w:rFonts w:ascii="Garamond" w:hAnsi="Garamond" w:cs="Times New Roman"/>
          <w:sz w:val="24"/>
          <w:szCs w:val="24"/>
        </w:rPr>
        <w:t>ns and, for some of them</w:t>
      </w:r>
      <w:r w:rsidRPr="00D767F8">
        <w:rPr>
          <w:rFonts w:ascii="Garamond" w:hAnsi="Garamond" w:cs="Times New Roman"/>
          <w:sz w:val="24"/>
          <w:szCs w:val="24"/>
        </w:rPr>
        <w:t xml:space="preserve">, such awareness will reveal </w:t>
      </w:r>
      <w:r w:rsidRPr="00D767F8">
        <w:rPr>
          <w:rFonts w:ascii="Garamond" w:hAnsi="Garamond" w:cs="Times New Roman"/>
          <w:i/>
          <w:sz w:val="24"/>
          <w:szCs w:val="24"/>
        </w:rPr>
        <w:t>many</w:t>
      </w:r>
      <w:r w:rsidRPr="00D767F8">
        <w:rPr>
          <w:rFonts w:ascii="Garamond" w:hAnsi="Garamond" w:cs="Times New Roman"/>
          <w:sz w:val="24"/>
          <w:szCs w:val="24"/>
        </w:rPr>
        <w:t xml:space="preserve"> limitations. </w:t>
      </w:r>
      <w:r w:rsidR="000B3869" w:rsidRPr="00D767F8">
        <w:rPr>
          <w:rFonts w:ascii="Garamond" w:hAnsi="Garamond" w:cs="Times New Roman"/>
          <w:sz w:val="24"/>
          <w:szCs w:val="24"/>
        </w:rPr>
        <w:t>I</w:t>
      </w:r>
      <w:r w:rsidR="00D856A2" w:rsidRPr="00D767F8">
        <w:rPr>
          <w:rFonts w:ascii="Garamond" w:hAnsi="Garamond" w:cs="Times New Roman"/>
          <w:sz w:val="24"/>
          <w:szCs w:val="24"/>
        </w:rPr>
        <w:t xml:space="preserve">f they have </w:t>
      </w:r>
      <w:r w:rsidR="009675EB" w:rsidRPr="00D767F8">
        <w:rPr>
          <w:rFonts w:ascii="Garamond" w:hAnsi="Garamond" w:cs="Times New Roman"/>
          <w:sz w:val="24"/>
          <w:szCs w:val="24"/>
        </w:rPr>
        <w:t xml:space="preserve">faith in themselves, as inquirers, </w:t>
      </w:r>
      <w:r w:rsidR="003C0429" w:rsidRPr="00D767F8">
        <w:rPr>
          <w:rFonts w:ascii="Garamond" w:hAnsi="Garamond" w:cs="Times New Roman"/>
          <w:sz w:val="24"/>
          <w:szCs w:val="24"/>
        </w:rPr>
        <w:t>it</w:t>
      </w:r>
      <w:r w:rsidR="00D856A2" w:rsidRPr="00D767F8">
        <w:rPr>
          <w:rFonts w:ascii="Garamond" w:hAnsi="Garamond" w:cs="Times New Roman"/>
          <w:sz w:val="24"/>
          <w:szCs w:val="24"/>
        </w:rPr>
        <w:t xml:space="preserve"> </w:t>
      </w:r>
      <w:r w:rsidR="009675EB" w:rsidRPr="00D767F8">
        <w:rPr>
          <w:rFonts w:ascii="Garamond" w:hAnsi="Garamond" w:cs="Times New Roman"/>
          <w:sz w:val="24"/>
          <w:szCs w:val="24"/>
        </w:rPr>
        <w:t>can help buck them up</w:t>
      </w:r>
      <w:r w:rsidR="00A62742" w:rsidRPr="00D767F8">
        <w:rPr>
          <w:rFonts w:ascii="Garamond" w:hAnsi="Garamond" w:cs="Times New Roman"/>
          <w:sz w:val="24"/>
          <w:szCs w:val="24"/>
        </w:rPr>
        <w:t xml:space="preserve"> in the face of </w:t>
      </w:r>
      <w:r w:rsidR="00D856A2" w:rsidRPr="00D767F8">
        <w:rPr>
          <w:rFonts w:ascii="Garamond" w:hAnsi="Garamond" w:cs="Times New Roman"/>
          <w:sz w:val="24"/>
          <w:szCs w:val="24"/>
        </w:rPr>
        <w:t>an otherwise daunting</w:t>
      </w:r>
      <w:r w:rsidR="00A62742" w:rsidRPr="00D767F8">
        <w:rPr>
          <w:rFonts w:ascii="Garamond" w:hAnsi="Garamond" w:cs="Times New Roman"/>
          <w:sz w:val="24"/>
          <w:szCs w:val="24"/>
        </w:rPr>
        <w:t xml:space="preserve"> host of limitations</w:t>
      </w:r>
      <w:r w:rsidR="000C0E0D" w:rsidRPr="00D767F8">
        <w:rPr>
          <w:rFonts w:ascii="Garamond" w:hAnsi="Garamond" w:cs="Times New Roman"/>
          <w:sz w:val="24"/>
          <w:szCs w:val="24"/>
        </w:rPr>
        <w:t xml:space="preserve">; it can </w:t>
      </w:r>
      <w:r w:rsidR="009675EB" w:rsidRPr="00D767F8">
        <w:rPr>
          <w:rFonts w:ascii="Garamond" w:hAnsi="Garamond" w:cs="Times New Roman"/>
          <w:sz w:val="24"/>
          <w:szCs w:val="24"/>
        </w:rPr>
        <w:t xml:space="preserve">help </w:t>
      </w:r>
      <w:r w:rsidR="00D856A2" w:rsidRPr="00D767F8">
        <w:rPr>
          <w:rFonts w:ascii="Garamond" w:hAnsi="Garamond" w:cs="Times New Roman"/>
          <w:sz w:val="24"/>
          <w:szCs w:val="24"/>
        </w:rPr>
        <w:t>direct their minds to</w:t>
      </w:r>
      <w:r w:rsidR="009675EB" w:rsidRPr="00D767F8">
        <w:rPr>
          <w:rFonts w:ascii="Garamond" w:hAnsi="Garamond" w:cs="Times New Roman"/>
          <w:sz w:val="24"/>
          <w:szCs w:val="24"/>
        </w:rPr>
        <w:t xml:space="preserve"> their </w:t>
      </w:r>
      <w:r w:rsidR="00642751" w:rsidRPr="00D767F8">
        <w:rPr>
          <w:rFonts w:ascii="Garamond" w:hAnsi="Garamond" w:cs="Times New Roman"/>
          <w:sz w:val="24"/>
          <w:szCs w:val="24"/>
        </w:rPr>
        <w:t xml:space="preserve">many </w:t>
      </w:r>
      <w:r w:rsidR="009675EB" w:rsidRPr="00D767F8">
        <w:rPr>
          <w:rFonts w:ascii="Garamond" w:hAnsi="Garamond" w:cs="Times New Roman"/>
          <w:sz w:val="24"/>
          <w:szCs w:val="24"/>
        </w:rPr>
        <w:t>strengths</w:t>
      </w:r>
      <w:r w:rsidR="00E13C8B" w:rsidRPr="00D767F8">
        <w:rPr>
          <w:rFonts w:ascii="Garamond" w:hAnsi="Garamond" w:cs="Times New Roman"/>
          <w:sz w:val="24"/>
          <w:szCs w:val="24"/>
        </w:rPr>
        <w:t xml:space="preserve"> </w:t>
      </w:r>
      <w:r w:rsidR="006A54FB" w:rsidRPr="00D767F8">
        <w:rPr>
          <w:rFonts w:ascii="Garamond" w:hAnsi="Garamond" w:cs="Times New Roman"/>
          <w:sz w:val="24"/>
          <w:szCs w:val="24"/>
        </w:rPr>
        <w:t xml:space="preserve">as inquirers </w:t>
      </w:r>
      <w:r w:rsidR="00E13C8B" w:rsidRPr="00D767F8">
        <w:rPr>
          <w:rFonts w:ascii="Garamond" w:hAnsi="Garamond" w:cs="Times New Roman"/>
          <w:sz w:val="24"/>
          <w:szCs w:val="24"/>
        </w:rPr>
        <w:t>as well</w:t>
      </w:r>
      <w:r w:rsidR="00642751" w:rsidRPr="00D767F8">
        <w:rPr>
          <w:rFonts w:ascii="Garamond" w:hAnsi="Garamond" w:cs="Times New Roman"/>
          <w:sz w:val="24"/>
          <w:szCs w:val="24"/>
        </w:rPr>
        <w:t xml:space="preserve"> past successes</w:t>
      </w:r>
      <w:r w:rsidR="006A54FB" w:rsidRPr="00D767F8">
        <w:rPr>
          <w:rFonts w:ascii="Garamond" w:hAnsi="Garamond" w:cs="Times New Roman"/>
          <w:sz w:val="24"/>
          <w:szCs w:val="24"/>
        </w:rPr>
        <w:t xml:space="preserve"> in inquiry</w:t>
      </w:r>
      <w:r w:rsidR="00A62742" w:rsidRPr="00D767F8">
        <w:rPr>
          <w:rFonts w:ascii="Garamond" w:hAnsi="Garamond" w:cs="Times New Roman"/>
          <w:sz w:val="24"/>
          <w:szCs w:val="24"/>
        </w:rPr>
        <w:t>;</w:t>
      </w:r>
      <w:r w:rsidR="00D856A2" w:rsidRPr="00D767F8">
        <w:rPr>
          <w:rFonts w:ascii="Garamond" w:hAnsi="Garamond" w:cs="Times New Roman"/>
          <w:sz w:val="24"/>
          <w:szCs w:val="24"/>
        </w:rPr>
        <w:t xml:space="preserve"> </w:t>
      </w:r>
      <w:r w:rsidR="00A62742" w:rsidRPr="00D767F8">
        <w:rPr>
          <w:rFonts w:ascii="Garamond" w:hAnsi="Garamond" w:cs="Times New Roman"/>
          <w:sz w:val="24"/>
          <w:szCs w:val="24"/>
        </w:rPr>
        <w:t xml:space="preserve">it can </w:t>
      </w:r>
      <w:r w:rsidR="00D856A2" w:rsidRPr="00D767F8">
        <w:rPr>
          <w:rFonts w:ascii="Garamond" w:hAnsi="Garamond" w:cs="Times New Roman"/>
          <w:sz w:val="24"/>
          <w:szCs w:val="24"/>
        </w:rPr>
        <w:t xml:space="preserve">help </w:t>
      </w:r>
      <w:r w:rsidR="000C0E0D" w:rsidRPr="00D767F8">
        <w:rPr>
          <w:rFonts w:ascii="Garamond" w:hAnsi="Garamond" w:cs="Times New Roman"/>
          <w:sz w:val="24"/>
          <w:szCs w:val="24"/>
        </w:rPr>
        <w:t xml:space="preserve">invigorate </w:t>
      </w:r>
      <w:r w:rsidR="00A62742" w:rsidRPr="00D767F8">
        <w:rPr>
          <w:rFonts w:ascii="Garamond" w:hAnsi="Garamond" w:cs="Times New Roman"/>
          <w:sz w:val="24"/>
          <w:szCs w:val="24"/>
        </w:rPr>
        <w:t>a</w:t>
      </w:r>
      <w:r w:rsidR="006A54FB" w:rsidRPr="00D767F8">
        <w:rPr>
          <w:rFonts w:ascii="Garamond" w:hAnsi="Garamond" w:cs="Times New Roman"/>
          <w:sz w:val="24"/>
          <w:szCs w:val="24"/>
        </w:rPr>
        <w:t>n</w:t>
      </w:r>
      <w:r w:rsidR="00A62742" w:rsidRPr="00D767F8">
        <w:rPr>
          <w:rFonts w:ascii="Garamond" w:hAnsi="Garamond" w:cs="Times New Roman"/>
          <w:sz w:val="24"/>
          <w:szCs w:val="24"/>
        </w:rPr>
        <w:t xml:space="preserve"> </w:t>
      </w:r>
      <w:r w:rsidR="000C0E0D" w:rsidRPr="00D767F8">
        <w:rPr>
          <w:rFonts w:ascii="Garamond" w:hAnsi="Garamond" w:cs="Times New Roman"/>
          <w:sz w:val="24"/>
          <w:szCs w:val="24"/>
        </w:rPr>
        <w:t xml:space="preserve">“I can do this!” attitude. Second, </w:t>
      </w:r>
      <w:r w:rsidR="00A62742" w:rsidRPr="00D767F8">
        <w:rPr>
          <w:rFonts w:ascii="Garamond" w:hAnsi="Garamond" w:cs="Times New Roman"/>
          <w:sz w:val="24"/>
          <w:szCs w:val="24"/>
        </w:rPr>
        <w:t xml:space="preserve">when you put your faith in someone, it’s </w:t>
      </w:r>
      <w:r w:rsidR="00240495" w:rsidRPr="00D767F8">
        <w:rPr>
          <w:rFonts w:ascii="Garamond" w:hAnsi="Garamond" w:cs="Times New Roman"/>
          <w:sz w:val="24"/>
          <w:szCs w:val="24"/>
        </w:rPr>
        <w:t xml:space="preserve">typically </w:t>
      </w:r>
      <w:r w:rsidR="00A62742" w:rsidRPr="00D767F8">
        <w:rPr>
          <w:rFonts w:ascii="Garamond" w:hAnsi="Garamond" w:cs="Times New Roman"/>
          <w:sz w:val="24"/>
          <w:szCs w:val="24"/>
        </w:rPr>
        <w:t xml:space="preserve">someone </w:t>
      </w:r>
      <w:r w:rsidR="00A62742" w:rsidRPr="00D767F8">
        <w:rPr>
          <w:rFonts w:ascii="Garamond" w:hAnsi="Garamond" w:cs="Times New Roman"/>
          <w:i/>
          <w:sz w:val="24"/>
          <w:szCs w:val="24"/>
        </w:rPr>
        <w:t>else</w:t>
      </w:r>
      <w:r w:rsidR="00A62742" w:rsidRPr="00D767F8">
        <w:rPr>
          <w:rFonts w:ascii="Garamond" w:hAnsi="Garamond" w:cs="Times New Roman"/>
          <w:sz w:val="24"/>
          <w:szCs w:val="24"/>
        </w:rPr>
        <w:t xml:space="preserve"> </w:t>
      </w:r>
      <w:r w:rsidR="006A54FB" w:rsidRPr="00D767F8">
        <w:rPr>
          <w:rFonts w:ascii="Garamond" w:hAnsi="Garamond" w:cs="Times New Roman"/>
          <w:sz w:val="24"/>
          <w:szCs w:val="24"/>
        </w:rPr>
        <w:t>you put your faith in</w:t>
      </w:r>
      <w:r w:rsidR="00A62742" w:rsidRPr="00D767F8">
        <w:rPr>
          <w:rFonts w:ascii="Garamond" w:hAnsi="Garamond" w:cs="Times New Roman"/>
          <w:sz w:val="24"/>
          <w:szCs w:val="24"/>
        </w:rPr>
        <w:t xml:space="preserve">. Thus, when humility reveals your limitations, faith would typically direct you to </w:t>
      </w:r>
      <w:r w:rsidR="00714C10" w:rsidRPr="00D767F8">
        <w:rPr>
          <w:rFonts w:ascii="Garamond" w:hAnsi="Garamond" w:cs="Times New Roman"/>
          <w:sz w:val="24"/>
          <w:szCs w:val="24"/>
        </w:rPr>
        <w:t xml:space="preserve">rely on </w:t>
      </w:r>
      <w:r w:rsidR="00A62742" w:rsidRPr="00D767F8">
        <w:rPr>
          <w:rFonts w:ascii="Garamond" w:hAnsi="Garamond" w:cs="Times New Roman"/>
          <w:sz w:val="24"/>
          <w:szCs w:val="24"/>
        </w:rPr>
        <w:t xml:space="preserve">others </w:t>
      </w:r>
      <w:r w:rsidR="003C0429" w:rsidRPr="00D767F8">
        <w:rPr>
          <w:rFonts w:ascii="Garamond" w:hAnsi="Garamond" w:cs="Times New Roman"/>
          <w:sz w:val="24"/>
          <w:szCs w:val="24"/>
        </w:rPr>
        <w:t xml:space="preserve">with resilience </w:t>
      </w:r>
      <w:r w:rsidR="00A62742" w:rsidRPr="00D767F8">
        <w:rPr>
          <w:rFonts w:ascii="Garamond" w:hAnsi="Garamond" w:cs="Times New Roman"/>
          <w:sz w:val="24"/>
          <w:szCs w:val="24"/>
        </w:rPr>
        <w:t xml:space="preserve">to </w:t>
      </w:r>
      <w:r w:rsidR="00D856A2" w:rsidRPr="00D767F8">
        <w:rPr>
          <w:rFonts w:ascii="Garamond" w:hAnsi="Garamond" w:cs="Times New Roman"/>
          <w:sz w:val="24"/>
          <w:szCs w:val="24"/>
        </w:rPr>
        <w:t xml:space="preserve">help you </w:t>
      </w:r>
      <w:r w:rsidR="00A62742" w:rsidRPr="00D767F8">
        <w:rPr>
          <w:rFonts w:ascii="Garamond" w:hAnsi="Garamond" w:cs="Times New Roman"/>
          <w:sz w:val="24"/>
          <w:szCs w:val="24"/>
        </w:rPr>
        <w:t>fill in the gaps</w:t>
      </w:r>
      <w:r w:rsidR="00D856A2" w:rsidRPr="00D767F8">
        <w:rPr>
          <w:rFonts w:ascii="Garamond" w:hAnsi="Garamond" w:cs="Times New Roman"/>
          <w:sz w:val="24"/>
          <w:szCs w:val="24"/>
        </w:rPr>
        <w:t xml:space="preserve"> in your knowledge</w:t>
      </w:r>
      <w:r w:rsidR="00A62742" w:rsidRPr="00D767F8">
        <w:rPr>
          <w:rFonts w:ascii="Garamond" w:hAnsi="Garamond" w:cs="Times New Roman"/>
          <w:sz w:val="24"/>
          <w:szCs w:val="24"/>
        </w:rPr>
        <w:t xml:space="preserve">, </w:t>
      </w:r>
      <w:r w:rsidR="00D856A2" w:rsidRPr="00D767F8">
        <w:rPr>
          <w:rFonts w:ascii="Garamond" w:hAnsi="Garamond" w:cs="Times New Roman"/>
          <w:sz w:val="24"/>
          <w:szCs w:val="24"/>
        </w:rPr>
        <w:t xml:space="preserve">to </w:t>
      </w:r>
      <w:r w:rsidR="00A62742" w:rsidRPr="00D767F8">
        <w:rPr>
          <w:rFonts w:ascii="Garamond" w:hAnsi="Garamond" w:cs="Times New Roman"/>
          <w:sz w:val="24"/>
          <w:szCs w:val="24"/>
        </w:rPr>
        <w:t xml:space="preserve">lend </w:t>
      </w:r>
      <w:r w:rsidR="006A54FB" w:rsidRPr="00D767F8">
        <w:rPr>
          <w:rFonts w:ascii="Garamond" w:hAnsi="Garamond" w:cs="Times New Roman"/>
          <w:sz w:val="24"/>
          <w:szCs w:val="24"/>
        </w:rPr>
        <w:t xml:space="preserve">a </w:t>
      </w:r>
      <w:r w:rsidR="00F51019" w:rsidRPr="00D767F8">
        <w:rPr>
          <w:rFonts w:ascii="Garamond" w:hAnsi="Garamond" w:cs="Times New Roman"/>
          <w:sz w:val="24"/>
          <w:szCs w:val="24"/>
        </w:rPr>
        <w:t xml:space="preserve">technical </w:t>
      </w:r>
      <w:r w:rsidR="006A54FB" w:rsidRPr="00D767F8">
        <w:rPr>
          <w:rFonts w:ascii="Garamond" w:hAnsi="Garamond" w:cs="Times New Roman"/>
          <w:sz w:val="24"/>
          <w:szCs w:val="24"/>
        </w:rPr>
        <w:t>hand</w:t>
      </w:r>
      <w:r w:rsidR="00714C10" w:rsidRPr="00D767F8">
        <w:rPr>
          <w:rFonts w:ascii="Garamond" w:hAnsi="Garamond" w:cs="Times New Roman"/>
          <w:sz w:val="24"/>
          <w:szCs w:val="24"/>
        </w:rPr>
        <w:t xml:space="preserve">, </w:t>
      </w:r>
      <w:r w:rsidR="00D856A2" w:rsidRPr="00D767F8">
        <w:rPr>
          <w:rFonts w:ascii="Garamond" w:hAnsi="Garamond" w:cs="Times New Roman"/>
          <w:sz w:val="24"/>
          <w:szCs w:val="24"/>
        </w:rPr>
        <w:t xml:space="preserve">to add or hone a </w:t>
      </w:r>
      <w:r w:rsidR="00F51019" w:rsidRPr="00D767F8">
        <w:rPr>
          <w:rFonts w:ascii="Garamond" w:hAnsi="Garamond" w:cs="Times New Roman"/>
          <w:sz w:val="24"/>
          <w:szCs w:val="24"/>
        </w:rPr>
        <w:t>skill</w:t>
      </w:r>
      <w:r w:rsidR="00714C10" w:rsidRPr="00D767F8">
        <w:rPr>
          <w:rFonts w:ascii="Garamond" w:hAnsi="Garamond" w:cs="Times New Roman"/>
          <w:sz w:val="24"/>
          <w:szCs w:val="24"/>
        </w:rPr>
        <w:t xml:space="preserve">, </w:t>
      </w:r>
      <w:r w:rsidR="002C48C9" w:rsidRPr="00D767F8">
        <w:rPr>
          <w:rFonts w:ascii="Garamond" w:hAnsi="Garamond" w:cs="Times New Roman"/>
          <w:sz w:val="24"/>
          <w:szCs w:val="24"/>
        </w:rPr>
        <w:t>and so on.</w:t>
      </w:r>
    </w:p>
    <w:p w14:paraId="72F9B4D6" w14:textId="18EB3D20" w:rsidR="005D5EF3" w:rsidRPr="00D767F8" w:rsidRDefault="005D5EF3" w:rsidP="00D767F8">
      <w:pPr>
        <w:spacing w:after="0" w:line="240" w:lineRule="auto"/>
        <w:contextualSpacing/>
        <w:rPr>
          <w:rFonts w:ascii="Garamond" w:hAnsi="Garamond" w:cs="Times New Roman"/>
          <w:sz w:val="24"/>
          <w:szCs w:val="24"/>
        </w:rPr>
      </w:pPr>
    </w:p>
    <w:p w14:paraId="5CFEB97B" w14:textId="471E5676" w:rsidR="005720AE" w:rsidRPr="00D767F8" w:rsidRDefault="002C48C9" w:rsidP="00D767F8">
      <w:pPr>
        <w:spacing w:after="0" w:line="240" w:lineRule="auto"/>
        <w:rPr>
          <w:rFonts w:ascii="Garamond" w:hAnsi="Garamond" w:cs="Times New Roman"/>
          <w:b/>
          <w:sz w:val="24"/>
          <w:szCs w:val="24"/>
        </w:rPr>
      </w:pPr>
      <w:r w:rsidRPr="00D767F8">
        <w:rPr>
          <w:rFonts w:ascii="Garamond" w:hAnsi="Garamond" w:cs="Times New Roman"/>
          <w:b/>
          <w:sz w:val="24"/>
          <w:szCs w:val="24"/>
        </w:rPr>
        <w:t>5. Thomistic faith, Markan faith, and hum</w:t>
      </w:r>
      <w:r w:rsidR="000B3869" w:rsidRPr="00D767F8">
        <w:rPr>
          <w:rFonts w:ascii="Garamond" w:hAnsi="Garamond" w:cs="Times New Roman"/>
          <w:b/>
          <w:sz w:val="24"/>
          <w:szCs w:val="24"/>
        </w:rPr>
        <w:t xml:space="preserve">ility in the domain of personal </w:t>
      </w:r>
      <w:r w:rsidRPr="00D767F8">
        <w:rPr>
          <w:rFonts w:ascii="Garamond" w:hAnsi="Garamond" w:cs="Times New Roman"/>
          <w:b/>
          <w:sz w:val="24"/>
          <w:szCs w:val="24"/>
        </w:rPr>
        <w:t>relationships</w:t>
      </w:r>
    </w:p>
    <w:p w14:paraId="616AAB0D" w14:textId="77777777" w:rsidR="00AA642F" w:rsidRPr="00D767F8" w:rsidRDefault="00FF0193" w:rsidP="00D767F8">
      <w:pPr>
        <w:spacing w:after="0" w:line="240" w:lineRule="auto"/>
        <w:contextualSpacing/>
        <w:rPr>
          <w:rFonts w:ascii="Garamond" w:eastAsia="Times New Roman" w:hAnsi="Garamond" w:cs="Times New Roman"/>
          <w:color w:val="000000"/>
          <w:sz w:val="24"/>
          <w:szCs w:val="24"/>
        </w:rPr>
      </w:pPr>
      <w:r w:rsidRPr="00D767F8">
        <w:rPr>
          <w:rFonts w:ascii="Garamond" w:eastAsia="Times New Roman" w:hAnsi="Garamond" w:cs="Times New Roman"/>
          <w:color w:val="000000"/>
          <w:sz w:val="24"/>
          <w:szCs w:val="24"/>
        </w:rPr>
        <w:t xml:space="preserve">Markan faith as a trait would also relate well to the virtue of humility in the domain of </w:t>
      </w:r>
      <w:r w:rsidR="00AA642F" w:rsidRPr="00D767F8">
        <w:rPr>
          <w:rFonts w:ascii="Garamond" w:eastAsia="Times New Roman" w:hAnsi="Garamond" w:cs="Times New Roman"/>
          <w:color w:val="000000"/>
          <w:sz w:val="24"/>
          <w:szCs w:val="24"/>
        </w:rPr>
        <w:t xml:space="preserve">personal </w:t>
      </w:r>
      <w:r w:rsidR="000E3DC2" w:rsidRPr="00D767F8">
        <w:rPr>
          <w:rFonts w:ascii="Garamond" w:eastAsia="Times New Roman" w:hAnsi="Garamond" w:cs="Times New Roman"/>
          <w:color w:val="000000"/>
          <w:sz w:val="24"/>
          <w:szCs w:val="24"/>
        </w:rPr>
        <w:t>relationships</w:t>
      </w:r>
      <w:r w:rsidR="00AA642F" w:rsidRPr="00D767F8">
        <w:rPr>
          <w:rFonts w:ascii="Garamond" w:eastAsia="Times New Roman" w:hAnsi="Garamond" w:cs="Times New Roman"/>
          <w:color w:val="000000"/>
          <w:sz w:val="24"/>
          <w:szCs w:val="24"/>
        </w:rPr>
        <w:t>, whether human-human or divine-human</w:t>
      </w:r>
      <w:r w:rsidR="000E3DC2" w:rsidRPr="00D767F8">
        <w:rPr>
          <w:rFonts w:ascii="Garamond" w:eastAsia="Times New Roman" w:hAnsi="Garamond" w:cs="Times New Roman"/>
          <w:color w:val="000000"/>
          <w:sz w:val="24"/>
          <w:szCs w:val="24"/>
        </w:rPr>
        <w:t xml:space="preserve">. </w:t>
      </w:r>
    </w:p>
    <w:p w14:paraId="123C6264" w14:textId="3114B010" w:rsidR="000E3DC2" w:rsidRPr="00D767F8" w:rsidRDefault="00AA642F" w:rsidP="00D767F8">
      <w:pPr>
        <w:spacing w:after="0" w:line="240" w:lineRule="auto"/>
        <w:ind w:firstLine="720"/>
        <w:contextualSpacing/>
        <w:rPr>
          <w:rFonts w:ascii="Garamond" w:eastAsia="Times New Roman" w:hAnsi="Garamond" w:cs="Times New Roman"/>
          <w:color w:val="000000"/>
          <w:sz w:val="24"/>
          <w:szCs w:val="24"/>
        </w:rPr>
      </w:pPr>
      <w:r w:rsidRPr="00D767F8">
        <w:rPr>
          <w:rFonts w:ascii="Garamond" w:eastAsia="Times New Roman" w:hAnsi="Garamond" w:cs="Times New Roman"/>
          <w:color w:val="000000"/>
          <w:sz w:val="24"/>
          <w:szCs w:val="24"/>
        </w:rPr>
        <w:t xml:space="preserve">As for human-human relationships, </w:t>
      </w:r>
      <w:r w:rsidR="000E3DC2" w:rsidRPr="00D767F8">
        <w:rPr>
          <w:rFonts w:ascii="Garamond" w:eastAsia="Times New Roman" w:hAnsi="Garamond" w:cs="Times New Roman"/>
          <w:color w:val="000000"/>
          <w:sz w:val="24"/>
          <w:szCs w:val="24"/>
        </w:rPr>
        <w:t>n</w:t>
      </w:r>
      <w:r w:rsidR="00FF0193" w:rsidRPr="00D767F8">
        <w:rPr>
          <w:rFonts w:ascii="Garamond" w:eastAsia="Times New Roman" w:hAnsi="Garamond" w:cs="Times New Roman"/>
          <w:color w:val="000000"/>
          <w:sz w:val="24"/>
          <w:szCs w:val="24"/>
        </w:rPr>
        <w:t>ot infrequently, we find ourselves needing to rely on others to come through for us on</w:t>
      </w:r>
      <w:r w:rsidR="00E50CDB" w:rsidRPr="00D767F8">
        <w:rPr>
          <w:rFonts w:ascii="Garamond" w:eastAsia="Times New Roman" w:hAnsi="Garamond" w:cs="Times New Roman"/>
          <w:color w:val="000000"/>
          <w:sz w:val="24"/>
          <w:szCs w:val="24"/>
        </w:rPr>
        <w:t xml:space="preserve"> matters of importance to us, especially</w:t>
      </w:r>
      <w:r w:rsidR="00FF0193" w:rsidRPr="00D767F8">
        <w:rPr>
          <w:rFonts w:ascii="Garamond" w:eastAsia="Times New Roman" w:hAnsi="Garamond" w:cs="Times New Roman"/>
          <w:color w:val="000000"/>
          <w:sz w:val="24"/>
          <w:szCs w:val="24"/>
        </w:rPr>
        <w:t xml:space="preserve"> in areas of our lives where we recognize our own deficiencies. </w:t>
      </w:r>
    </w:p>
    <w:p w14:paraId="4B60C001" w14:textId="1433247F" w:rsidR="00FF0193" w:rsidRPr="00D767F8" w:rsidRDefault="00E50CDB" w:rsidP="00D767F8">
      <w:pPr>
        <w:spacing w:after="0" w:line="240" w:lineRule="auto"/>
        <w:ind w:firstLine="720"/>
        <w:contextualSpacing/>
        <w:rPr>
          <w:rFonts w:ascii="Garamond" w:eastAsia="Times New Roman" w:hAnsi="Garamond" w:cs="Times New Roman"/>
          <w:color w:val="000000"/>
          <w:sz w:val="24"/>
          <w:szCs w:val="24"/>
        </w:rPr>
      </w:pPr>
      <w:r w:rsidRPr="00D767F8">
        <w:rPr>
          <w:rFonts w:ascii="Garamond" w:eastAsia="Times New Roman" w:hAnsi="Garamond" w:cs="Times New Roman"/>
          <w:color w:val="000000"/>
          <w:sz w:val="24"/>
          <w:szCs w:val="24"/>
        </w:rPr>
        <w:t>By way of illustration, c</w:t>
      </w:r>
      <w:r w:rsidR="00FF0193" w:rsidRPr="00D767F8">
        <w:rPr>
          <w:rFonts w:ascii="Garamond" w:eastAsia="Times New Roman" w:hAnsi="Garamond" w:cs="Times New Roman"/>
          <w:color w:val="000000"/>
          <w:sz w:val="24"/>
          <w:szCs w:val="24"/>
        </w:rPr>
        <w:t>onsider a marriage</w:t>
      </w:r>
      <w:r w:rsidRPr="00D767F8">
        <w:rPr>
          <w:rFonts w:ascii="Garamond" w:eastAsia="Times New Roman" w:hAnsi="Garamond" w:cs="Times New Roman"/>
          <w:color w:val="000000"/>
          <w:sz w:val="24"/>
          <w:szCs w:val="24"/>
        </w:rPr>
        <w:t xml:space="preserve"> </w:t>
      </w:r>
      <w:r w:rsidR="00FF0193" w:rsidRPr="00D767F8">
        <w:rPr>
          <w:rFonts w:ascii="Garamond" w:eastAsia="Times New Roman" w:hAnsi="Garamond" w:cs="Times New Roman"/>
          <w:color w:val="000000"/>
          <w:sz w:val="24"/>
          <w:szCs w:val="24"/>
        </w:rPr>
        <w:t>in which eac</w:t>
      </w:r>
      <w:r w:rsidRPr="00D767F8">
        <w:rPr>
          <w:rFonts w:ascii="Garamond" w:eastAsia="Times New Roman" w:hAnsi="Garamond" w:cs="Times New Roman"/>
          <w:color w:val="000000"/>
          <w:sz w:val="24"/>
          <w:szCs w:val="24"/>
        </w:rPr>
        <w:t>h partner brings different strength</w:t>
      </w:r>
      <w:r w:rsidR="00FF0193" w:rsidRPr="00D767F8">
        <w:rPr>
          <w:rFonts w:ascii="Garamond" w:eastAsia="Times New Roman" w:hAnsi="Garamond" w:cs="Times New Roman"/>
          <w:color w:val="000000"/>
          <w:sz w:val="24"/>
          <w:szCs w:val="24"/>
        </w:rPr>
        <w:t xml:space="preserve">s and limitations to the relationship. </w:t>
      </w:r>
      <w:r w:rsidR="00374EF2" w:rsidRPr="00D767F8">
        <w:rPr>
          <w:rFonts w:ascii="Garamond" w:eastAsia="Times New Roman" w:hAnsi="Garamond" w:cs="Times New Roman"/>
          <w:color w:val="000000"/>
          <w:sz w:val="24"/>
          <w:szCs w:val="24"/>
        </w:rPr>
        <w:t xml:space="preserve">Suppose </w:t>
      </w:r>
      <w:r w:rsidRPr="00D767F8">
        <w:rPr>
          <w:rFonts w:ascii="Garamond" w:eastAsia="Times New Roman" w:hAnsi="Garamond" w:cs="Times New Roman"/>
          <w:color w:val="000000"/>
          <w:sz w:val="24"/>
          <w:szCs w:val="24"/>
        </w:rPr>
        <w:t xml:space="preserve">one partner is incompetent at managing </w:t>
      </w:r>
      <w:r w:rsidR="00E20348" w:rsidRPr="00D767F8">
        <w:rPr>
          <w:rFonts w:ascii="Garamond" w:eastAsia="Times New Roman" w:hAnsi="Garamond" w:cs="Times New Roman"/>
          <w:color w:val="000000"/>
          <w:sz w:val="24"/>
          <w:szCs w:val="24"/>
        </w:rPr>
        <w:t>finances, while the second</w:t>
      </w:r>
      <w:r w:rsidR="00374EF2" w:rsidRPr="00D767F8">
        <w:rPr>
          <w:rFonts w:ascii="Garamond" w:eastAsia="Times New Roman" w:hAnsi="Garamond" w:cs="Times New Roman"/>
          <w:color w:val="000000"/>
          <w:sz w:val="24"/>
          <w:szCs w:val="24"/>
        </w:rPr>
        <w:t xml:space="preserve"> is competent. If th</w:t>
      </w:r>
      <w:r w:rsidR="000E3DC2" w:rsidRPr="00D767F8">
        <w:rPr>
          <w:rFonts w:ascii="Garamond" w:eastAsia="Times New Roman" w:hAnsi="Garamond" w:cs="Times New Roman"/>
          <w:color w:val="000000"/>
          <w:sz w:val="24"/>
          <w:szCs w:val="24"/>
        </w:rPr>
        <w:t xml:space="preserve">e first partner is virtuously </w:t>
      </w:r>
      <w:r w:rsidR="00374EF2" w:rsidRPr="00D767F8">
        <w:rPr>
          <w:rFonts w:ascii="Garamond" w:eastAsia="Times New Roman" w:hAnsi="Garamond" w:cs="Times New Roman"/>
          <w:color w:val="000000"/>
          <w:sz w:val="24"/>
          <w:szCs w:val="24"/>
        </w:rPr>
        <w:t>humble, they will be disposed</w:t>
      </w:r>
      <w:r w:rsidRPr="00D767F8">
        <w:rPr>
          <w:rFonts w:ascii="Garamond" w:eastAsia="Times New Roman" w:hAnsi="Garamond" w:cs="Times New Roman"/>
          <w:color w:val="000000"/>
          <w:sz w:val="24"/>
          <w:szCs w:val="24"/>
        </w:rPr>
        <w:t xml:space="preserve"> to recognize and own</w:t>
      </w:r>
      <w:r w:rsidR="00374EF2" w:rsidRPr="00D767F8">
        <w:rPr>
          <w:rFonts w:ascii="Garamond" w:eastAsia="Times New Roman" w:hAnsi="Garamond" w:cs="Times New Roman"/>
          <w:color w:val="000000"/>
          <w:sz w:val="24"/>
          <w:szCs w:val="24"/>
        </w:rPr>
        <w:t xml:space="preserve"> this</w:t>
      </w:r>
      <w:r w:rsidR="00067ED5" w:rsidRPr="00D767F8">
        <w:rPr>
          <w:rFonts w:ascii="Garamond" w:eastAsia="Times New Roman" w:hAnsi="Garamond" w:cs="Times New Roman"/>
          <w:color w:val="000000"/>
          <w:sz w:val="24"/>
          <w:szCs w:val="24"/>
        </w:rPr>
        <w:t xml:space="preserve"> </w:t>
      </w:r>
      <w:r w:rsidRPr="00D767F8">
        <w:rPr>
          <w:rFonts w:ascii="Garamond" w:eastAsia="Times New Roman" w:hAnsi="Garamond" w:cs="Times New Roman"/>
          <w:color w:val="000000"/>
          <w:sz w:val="24"/>
          <w:szCs w:val="24"/>
        </w:rPr>
        <w:t>limitation</w:t>
      </w:r>
      <w:r w:rsidR="00374EF2" w:rsidRPr="00D767F8">
        <w:rPr>
          <w:rFonts w:ascii="Garamond" w:eastAsia="Times New Roman" w:hAnsi="Garamond" w:cs="Times New Roman"/>
          <w:color w:val="000000"/>
          <w:sz w:val="24"/>
          <w:szCs w:val="24"/>
        </w:rPr>
        <w:t xml:space="preserve"> of theirs</w:t>
      </w:r>
      <w:r w:rsidRPr="00D767F8">
        <w:rPr>
          <w:rFonts w:ascii="Garamond" w:eastAsia="Times New Roman" w:hAnsi="Garamond" w:cs="Times New Roman"/>
          <w:color w:val="000000"/>
          <w:sz w:val="24"/>
          <w:szCs w:val="24"/>
        </w:rPr>
        <w:t xml:space="preserve">, and </w:t>
      </w:r>
      <w:r w:rsidR="00374EF2" w:rsidRPr="00D767F8">
        <w:rPr>
          <w:rFonts w:ascii="Garamond" w:eastAsia="Times New Roman" w:hAnsi="Garamond" w:cs="Times New Roman"/>
          <w:color w:val="000000"/>
          <w:sz w:val="24"/>
          <w:szCs w:val="24"/>
        </w:rPr>
        <w:t>if they have faith in their partner, they will be disposed to rely on them</w:t>
      </w:r>
      <w:r w:rsidR="00067ED5" w:rsidRPr="00D767F8">
        <w:rPr>
          <w:rFonts w:ascii="Garamond" w:eastAsia="Times New Roman" w:hAnsi="Garamond" w:cs="Times New Roman"/>
          <w:color w:val="000000"/>
          <w:sz w:val="24"/>
          <w:szCs w:val="24"/>
        </w:rPr>
        <w:t>, as a financial manager, and to appropriately overcome challenges to relying on them in this capacity</w:t>
      </w:r>
      <w:r w:rsidR="00406CF4" w:rsidRPr="00D767F8">
        <w:rPr>
          <w:rFonts w:ascii="Garamond" w:eastAsia="Times New Roman" w:hAnsi="Garamond" w:cs="Times New Roman"/>
          <w:color w:val="000000"/>
          <w:sz w:val="24"/>
          <w:szCs w:val="24"/>
        </w:rPr>
        <w:t xml:space="preserve">, e.g. continuing to rely on them despite a </w:t>
      </w:r>
      <w:r w:rsidR="00E20348" w:rsidRPr="00D767F8">
        <w:rPr>
          <w:rFonts w:ascii="Garamond" w:eastAsia="Times New Roman" w:hAnsi="Garamond" w:cs="Times New Roman"/>
          <w:color w:val="000000"/>
          <w:sz w:val="24"/>
          <w:szCs w:val="24"/>
        </w:rPr>
        <w:t>minor mistake</w:t>
      </w:r>
      <w:r w:rsidR="00406CF4" w:rsidRPr="00D767F8">
        <w:rPr>
          <w:rFonts w:ascii="Garamond" w:eastAsia="Times New Roman" w:hAnsi="Garamond" w:cs="Times New Roman"/>
          <w:color w:val="000000"/>
          <w:sz w:val="24"/>
          <w:szCs w:val="24"/>
        </w:rPr>
        <w:t xml:space="preserve"> in the budget or a penalty from an unpaid bill</w:t>
      </w:r>
      <w:r w:rsidR="00067ED5" w:rsidRPr="00D767F8">
        <w:rPr>
          <w:rFonts w:ascii="Garamond" w:eastAsia="Times New Roman" w:hAnsi="Garamond" w:cs="Times New Roman"/>
          <w:color w:val="000000"/>
          <w:sz w:val="24"/>
          <w:szCs w:val="24"/>
        </w:rPr>
        <w:t xml:space="preserve">. </w:t>
      </w:r>
      <w:r w:rsidR="00374EF2" w:rsidRPr="00D767F8">
        <w:rPr>
          <w:rFonts w:ascii="Garamond" w:eastAsia="Times New Roman" w:hAnsi="Garamond" w:cs="Times New Roman"/>
          <w:color w:val="000000"/>
          <w:sz w:val="24"/>
          <w:szCs w:val="24"/>
        </w:rPr>
        <w:t xml:space="preserve">Further, suppose the second partner is significantly less able than the first to provide the empathy, perspective, and emotional support that their </w:t>
      </w:r>
      <w:r w:rsidR="000E3DC2" w:rsidRPr="00D767F8">
        <w:rPr>
          <w:rFonts w:ascii="Garamond" w:eastAsia="Times New Roman" w:hAnsi="Garamond" w:cs="Times New Roman"/>
          <w:color w:val="000000"/>
          <w:sz w:val="24"/>
          <w:szCs w:val="24"/>
        </w:rPr>
        <w:t>teenage child</w:t>
      </w:r>
      <w:r w:rsidR="00374EF2" w:rsidRPr="00D767F8">
        <w:rPr>
          <w:rFonts w:ascii="Garamond" w:eastAsia="Times New Roman" w:hAnsi="Garamond" w:cs="Times New Roman"/>
          <w:color w:val="000000"/>
          <w:sz w:val="24"/>
          <w:szCs w:val="24"/>
        </w:rPr>
        <w:t xml:space="preserve"> need</w:t>
      </w:r>
      <w:r w:rsidR="00F76BCE" w:rsidRPr="00D767F8">
        <w:rPr>
          <w:rFonts w:ascii="Garamond" w:eastAsia="Times New Roman" w:hAnsi="Garamond" w:cs="Times New Roman"/>
          <w:color w:val="000000"/>
          <w:sz w:val="24"/>
          <w:szCs w:val="24"/>
        </w:rPr>
        <w:t>s</w:t>
      </w:r>
      <w:r w:rsidR="00374EF2" w:rsidRPr="00D767F8">
        <w:rPr>
          <w:rFonts w:ascii="Garamond" w:eastAsia="Times New Roman" w:hAnsi="Garamond" w:cs="Times New Roman"/>
          <w:color w:val="000000"/>
          <w:sz w:val="24"/>
          <w:szCs w:val="24"/>
        </w:rPr>
        <w:t xml:space="preserve">. If the second partner is </w:t>
      </w:r>
      <w:r w:rsidR="000E3DC2" w:rsidRPr="00D767F8">
        <w:rPr>
          <w:rFonts w:ascii="Garamond" w:eastAsia="Times New Roman" w:hAnsi="Garamond" w:cs="Times New Roman"/>
          <w:color w:val="000000"/>
          <w:sz w:val="24"/>
          <w:szCs w:val="24"/>
        </w:rPr>
        <w:t>virtuously</w:t>
      </w:r>
      <w:r w:rsidR="00374EF2" w:rsidRPr="00D767F8">
        <w:rPr>
          <w:rFonts w:ascii="Garamond" w:eastAsia="Times New Roman" w:hAnsi="Garamond" w:cs="Times New Roman"/>
          <w:color w:val="000000"/>
          <w:sz w:val="24"/>
          <w:szCs w:val="24"/>
        </w:rPr>
        <w:t xml:space="preserve"> humble, they will be disposed to recognize and own this limitation of theirs, and if </w:t>
      </w:r>
      <w:r w:rsidR="000E3DC2" w:rsidRPr="00D767F8">
        <w:rPr>
          <w:rFonts w:ascii="Garamond" w:eastAsia="Times New Roman" w:hAnsi="Garamond" w:cs="Times New Roman"/>
          <w:color w:val="000000"/>
          <w:sz w:val="24"/>
          <w:szCs w:val="24"/>
        </w:rPr>
        <w:t xml:space="preserve">they have faith in their partner, they will be disposed to rely on them, as the more emotionally switched-on parent, and appropriately overcome challenges to relying on them in this capacity, e.g. when they occasionally fail to meet their teenager’s emotional needs. </w:t>
      </w:r>
      <w:r w:rsidR="00E20348" w:rsidRPr="00D767F8">
        <w:rPr>
          <w:rFonts w:ascii="Garamond" w:eastAsia="Times New Roman" w:hAnsi="Garamond" w:cs="Times New Roman"/>
          <w:color w:val="000000"/>
          <w:sz w:val="24"/>
          <w:szCs w:val="24"/>
        </w:rPr>
        <w:t xml:space="preserve">Of course, there are many other ways </w:t>
      </w:r>
      <w:r w:rsidR="00391737" w:rsidRPr="00D767F8">
        <w:rPr>
          <w:rFonts w:ascii="Garamond" w:eastAsia="Times New Roman" w:hAnsi="Garamond" w:cs="Times New Roman"/>
          <w:color w:val="000000"/>
          <w:sz w:val="24"/>
          <w:szCs w:val="24"/>
        </w:rPr>
        <w:t xml:space="preserve">in which </w:t>
      </w:r>
      <w:r w:rsidR="000E3DC2" w:rsidRPr="00D767F8">
        <w:rPr>
          <w:rFonts w:ascii="Garamond" w:eastAsia="Times New Roman" w:hAnsi="Garamond" w:cs="Times New Roman"/>
          <w:color w:val="000000"/>
          <w:sz w:val="24"/>
          <w:szCs w:val="24"/>
        </w:rPr>
        <w:t xml:space="preserve">limitations-owning can dovetail with </w:t>
      </w:r>
      <w:r w:rsidR="00E20348" w:rsidRPr="00D767F8">
        <w:rPr>
          <w:rFonts w:ascii="Garamond" w:eastAsia="Times New Roman" w:hAnsi="Garamond" w:cs="Times New Roman"/>
          <w:color w:val="000000"/>
          <w:sz w:val="24"/>
          <w:szCs w:val="24"/>
        </w:rPr>
        <w:t>resilient r</w:t>
      </w:r>
      <w:r w:rsidR="000E3DC2" w:rsidRPr="00D767F8">
        <w:rPr>
          <w:rFonts w:ascii="Garamond" w:eastAsia="Times New Roman" w:hAnsi="Garamond" w:cs="Times New Roman"/>
          <w:color w:val="000000"/>
          <w:sz w:val="24"/>
          <w:szCs w:val="24"/>
        </w:rPr>
        <w:t>eliance to</w:t>
      </w:r>
      <w:r w:rsidR="00E20348" w:rsidRPr="00D767F8">
        <w:rPr>
          <w:rFonts w:ascii="Garamond" w:eastAsia="Times New Roman" w:hAnsi="Garamond" w:cs="Times New Roman"/>
          <w:color w:val="000000"/>
          <w:sz w:val="24"/>
          <w:szCs w:val="24"/>
        </w:rPr>
        <w:t xml:space="preserve"> enhance a marriage</w:t>
      </w:r>
      <w:r w:rsidR="000E3DC2" w:rsidRPr="00D767F8">
        <w:rPr>
          <w:rFonts w:ascii="Garamond" w:eastAsia="Times New Roman" w:hAnsi="Garamond" w:cs="Times New Roman"/>
          <w:color w:val="000000"/>
          <w:sz w:val="24"/>
          <w:szCs w:val="24"/>
        </w:rPr>
        <w:t xml:space="preserve"> and family life</w:t>
      </w:r>
      <w:r w:rsidR="00E20348" w:rsidRPr="00D767F8">
        <w:rPr>
          <w:rFonts w:ascii="Garamond" w:eastAsia="Times New Roman" w:hAnsi="Garamond" w:cs="Times New Roman"/>
          <w:color w:val="000000"/>
          <w:sz w:val="24"/>
          <w:szCs w:val="24"/>
        </w:rPr>
        <w:t xml:space="preserve">. </w:t>
      </w:r>
      <w:r w:rsidR="005B4F11" w:rsidRPr="00D767F8">
        <w:rPr>
          <w:rFonts w:ascii="Garamond" w:eastAsia="Times New Roman" w:hAnsi="Garamond" w:cs="Times New Roman"/>
          <w:color w:val="000000"/>
          <w:sz w:val="24"/>
          <w:szCs w:val="24"/>
        </w:rPr>
        <w:t xml:space="preserve">To the extent that </w:t>
      </w:r>
      <w:r w:rsidR="00E20348" w:rsidRPr="00D767F8">
        <w:rPr>
          <w:rFonts w:ascii="Garamond" w:eastAsia="Times New Roman" w:hAnsi="Garamond" w:cs="Times New Roman"/>
          <w:color w:val="000000"/>
          <w:sz w:val="24"/>
          <w:szCs w:val="24"/>
        </w:rPr>
        <w:t>e</w:t>
      </w:r>
      <w:r w:rsidR="005B4F11" w:rsidRPr="00D767F8">
        <w:rPr>
          <w:rFonts w:ascii="Garamond" w:eastAsia="Times New Roman" w:hAnsi="Garamond" w:cs="Times New Roman"/>
          <w:color w:val="000000"/>
          <w:sz w:val="24"/>
          <w:szCs w:val="24"/>
        </w:rPr>
        <w:t xml:space="preserve">ach partner </w:t>
      </w:r>
      <w:r w:rsidR="00E20348" w:rsidRPr="00D767F8">
        <w:rPr>
          <w:rFonts w:ascii="Garamond" w:eastAsia="Times New Roman" w:hAnsi="Garamond" w:cs="Times New Roman"/>
          <w:color w:val="000000"/>
          <w:sz w:val="24"/>
          <w:szCs w:val="24"/>
        </w:rPr>
        <w:t xml:space="preserve">is faithful to the other with respect to </w:t>
      </w:r>
      <w:r w:rsidR="005B4F11" w:rsidRPr="00D767F8">
        <w:rPr>
          <w:rFonts w:ascii="Garamond" w:eastAsia="Times New Roman" w:hAnsi="Garamond" w:cs="Times New Roman"/>
          <w:color w:val="000000"/>
          <w:sz w:val="24"/>
          <w:szCs w:val="24"/>
        </w:rPr>
        <w:t xml:space="preserve">that </w:t>
      </w:r>
      <w:r w:rsidR="00E20348" w:rsidRPr="00D767F8">
        <w:rPr>
          <w:rFonts w:ascii="Garamond" w:eastAsia="Times New Roman" w:hAnsi="Garamond" w:cs="Times New Roman"/>
          <w:color w:val="000000"/>
          <w:sz w:val="24"/>
          <w:szCs w:val="24"/>
        </w:rPr>
        <w:t xml:space="preserve">which the other is relying on them, </w:t>
      </w:r>
      <w:r w:rsidR="00374EF2" w:rsidRPr="00D767F8">
        <w:rPr>
          <w:rFonts w:ascii="Garamond" w:eastAsia="Times New Roman" w:hAnsi="Garamond" w:cs="Times New Roman"/>
          <w:color w:val="000000"/>
          <w:sz w:val="24"/>
          <w:szCs w:val="24"/>
        </w:rPr>
        <w:t xml:space="preserve">a successful marriage and family life </w:t>
      </w:r>
      <w:r w:rsidR="005B4F11" w:rsidRPr="00D767F8">
        <w:rPr>
          <w:rFonts w:ascii="Garamond" w:eastAsia="Times New Roman" w:hAnsi="Garamond" w:cs="Times New Roman"/>
          <w:color w:val="000000"/>
          <w:sz w:val="24"/>
          <w:szCs w:val="24"/>
        </w:rPr>
        <w:t xml:space="preserve">seems </w:t>
      </w:r>
      <w:r w:rsidR="00E20348" w:rsidRPr="00D767F8">
        <w:rPr>
          <w:rFonts w:ascii="Garamond" w:eastAsia="Times New Roman" w:hAnsi="Garamond" w:cs="Times New Roman"/>
          <w:color w:val="000000"/>
          <w:sz w:val="24"/>
          <w:szCs w:val="24"/>
        </w:rPr>
        <w:t>more likely</w:t>
      </w:r>
      <w:r w:rsidR="00374EF2" w:rsidRPr="00D767F8">
        <w:rPr>
          <w:rFonts w:ascii="Garamond" w:eastAsia="Times New Roman" w:hAnsi="Garamond" w:cs="Times New Roman"/>
          <w:color w:val="000000"/>
          <w:sz w:val="24"/>
          <w:szCs w:val="24"/>
        </w:rPr>
        <w:t xml:space="preserve"> than it otherwise would be</w:t>
      </w:r>
      <w:r w:rsidR="00E20348" w:rsidRPr="00D767F8">
        <w:rPr>
          <w:rFonts w:ascii="Garamond" w:eastAsia="Times New Roman" w:hAnsi="Garamond" w:cs="Times New Roman"/>
          <w:color w:val="000000"/>
          <w:sz w:val="24"/>
          <w:szCs w:val="24"/>
        </w:rPr>
        <w:t xml:space="preserve">. </w:t>
      </w:r>
    </w:p>
    <w:p w14:paraId="3A4A783C" w14:textId="1FE619A8" w:rsidR="005720AE" w:rsidRPr="00D767F8" w:rsidRDefault="00AA642F" w:rsidP="00D767F8">
      <w:pPr>
        <w:spacing w:after="0" w:line="240" w:lineRule="auto"/>
        <w:ind w:firstLine="720"/>
        <w:rPr>
          <w:rFonts w:ascii="Garamond" w:eastAsia="Times New Roman" w:hAnsi="Garamond" w:cs="Times New Roman"/>
          <w:color w:val="000000"/>
          <w:sz w:val="24"/>
          <w:szCs w:val="24"/>
        </w:rPr>
      </w:pPr>
      <w:r w:rsidRPr="00D767F8">
        <w:rPr>
          <w:rFonts w:ascii="Garamond" w:eastAsia="Times New Roman" w:hAnsi="Garamond" w:cs="Times New Roman"/>
          <w:color w:val="000000"/>
          <w:sz w:val="24"/>
          <w:szCs w:val="24"/>
        </w:rPr>
        <w:t>Also, in human-human relationships</w:t>
      </w:r>
      <w:r w:rsidR="00FF0193" w:rsidRPr="00D767F8">
        <w:rPr>
          <w:rFonts w:ascii="Garamond" w:eastAsia="Times New Roman" w:hAnsi="Garamond" w:cs="Times New Roman"/>
          <w:color w:val="000000"/>
          <w:sz w:val="24"/>
          <w:szCs w:val="24"/>
        </w:rPr>
        <w:t xml:space="preserve">, appropriately relying on someone can be an aid to becoming more </w:t>
      </w:r>
      <w:r w:rsidRPr="00D767F8">
        <w:rPr>
          <w:rFonts w:ascii="Garamond" w:eastAsia="Times New Roman" w:hAnsi="Garamond" w:cs="Times New Roman"/>
          <w:color w:val="000000"/>
          <w:sz w:val="24"/>
          <w:szCs w:val="24"/>
        </w:rPr>
        <w:t xml:space="preserve">virtuously </w:t>
      </w:r>
      <w:r w:rsidR="00FF0193" w:rsidRPr="00D767F8">
        <w:rPr>
          <w:rFonts w:ascii="Garamond" w:eastAsia="Times New Roman" w:hAnsi="Garamond" w:cs="Times New Roman"/>
          <w:color w:val="000000"/>
          <w:sz w:val="24"/>
          <w:szCs w:val="24"/>
        </w:rPr>
        <w:t xml:space="preserve">humble. </w:t>
      </w:r>
      <w:r w:rsidR="00435864" w:rsidRPr="00D767F8">
        <w:rPr>
          <w:rFonts w:ascii="Garamond" w:eastAsia="Times New Roman" w:hAnsi="Garamond" w:cs="Times New Roman"/>
          <w:color w:val="000000"/>
          <w:sz w:val="24"/>
          <w:szCs w:val="24"/>
        </w:rPr>
        <w:t>By way of illustration, w</w:t>
      </w:r>
      <w:r w:rsidR="00FB268D" w:rsidRPr="00D767F8">
        <w:rPr>
          <w:rFonts w:ascii="Garamond" w:eastAsia="Times New Roman" w:hAnsi="Garamond" w:cs="Times New Roman"/>
          <w:color w:val="000000"/>
          <w:sz w:val="24"/>
          <w:szCs w:val="24"/>
        </w:rPr>
        <w:t>hen you put</w:t>
      </w:r>
      <w:r w:rsidR="00FF0193" w:rsidRPr="00D767F8">
        <w:rPr>
          <w:rFonts w:ascii="Garamond" w:eastAsia="Times New Roman" w:hAnsi="Garamond" w:cs="Times New Roman"/>
          <w:color w:val="000000"/>
          <w:sz w:val="24"/>
          <w:szCs w:val="24"/>
        </w:rPr>
        <w:t xml:space="preserve"> your faith in a partner, friend, or therapist</w:t>
      </w:r>
      <w:r w:rsidR="00FB268D" w:rsidRPr="00D767F8">
        <w:rPr>
          <w:rFonts w:ascii="Garamond" w:eastAsia="Times New Roman" w:hAnsi="Garamond" w:cs="Times New Roman"/>
          <w:color w:val="000000"/>
          <w:sz w:val="24"/>
          <w:szCs w:val="24"/>
        </w:rPr>
        <w:t>,</w:t>
      </w:r>
      <w:r w:rsidR="00FF0193" w:rsidRPr="00D767F8">
        <w:rPr>
          <w:rFonts w:ascii="Garamond" w:eastAsia="Times New Roman" w:hAnsi="Garamond" w:cs="Times New Roman"/>
          <w:color w:val="000000"/>
          <w:sz w:val="24"/>
          <w:szCs w:val="24"/>
        </w:rPr>
        <w:t xml:space="preserve"> as a confidant</w:t>
      </w:r>
      <w:r w:rsidR="00FB268D" w:rsidRPr="00D767F8">
        <w:rPr>
          <w:rFonts w:ascii="Garamond" w:eastAsia="Times New Roman" w:hAnsi="Garamond" w:cs="Times New Roman"/>
          <w:color w:val="000000"/>
          <w:sz w:val="24"/>
          <w:szCs w:val="24"/>
        </w:rPr>
        <w:t>, and in doing so you rely on them for honesty</w:t>
      </w:r>
      <w:r w:rsidR="00FF0193" w:rsidRPr="00D767F8">
        <w:rPr>
          <w:rFonts w:ascii="Garamond" w:eastAsia="Times New Roman" w:hAnsi="Garamond" w:cs="Times New Roman"/>
          <w:color w:val="000000"/>
          <w:sz w:val="24"/>
          <w:szCs w:val="24"/>
        </w:rPr>
        <w:t xml:space="preserve"> about defects in your deep self, </w:t>
      </w:r>
      <w:r w:rsidR="00FB268D" w:rsidRPr="00D767F8">
        <w:rPr>
          <w:rFonts w:ascii="Garamond" w:eastAsia="Times New Roman" w:hAnsi="Garamond" w:cs="Times New Roman"/>
          <w:color w:val="000000"/>
          <w:sz w:val="24"/>
          <w:szCs w:val="24"/>
        </w:rPr>
        <w:t xml:space="preserve">you rely on them </w:t>
      </w:r>
      <w:r w:rsidR="00391737" w:rsidRPr="00D767F8">
        <w:rPr>
          <w:rFonts w:ascii="Garamond" w:eastAsia="Times New Roman" w:hAnsi="Garamond" w:cs="Times New Roman"/>
          <w:color w:val="000000"/>
          <w:sz w:val="24"/>
          <w:szCs w:val="24"/>
        </w:rPr>
        <w:t xml:space="preserve">to be discrete and </w:t>
      </w:r>
      <w:r w:rsidR="00FB268D" w:rsidRPr="00D767F8">
        <w:rPr>
          <w:rFonts w:ascii="Garamond" w:eastAsia="Times New Roman" w:hAnsi="Garamond" w:cs="Times New Roman"/>
          <w:color w:val="000000"/>
          <w:sz w:val="24"/>
          <w:szCs w:val="24"/>
        </w:rPr>
        <w:t>to</w:t>
      </w:r>
      <w:r w:rsidR="00FF0193" w:rsidRPr="00D767F8">
        <w:rPr>
          <w:rFonts w:ascii="Garamond" w:eastAsia="Times New Roman" w:hAnsi="Garamond" w:cs="Times New Roman"/>
          <w:color w:val="000000"/>
          <w:sz w:val="24"/>
          <w:szCs w:val="24"/>
        </w:rPr>
        <w:t xml:space="preserve"> hold you accountable. </w:t>
      </w:r>
      <w:r w:rsidR="00FB268D" w:rsidRPr="00D767F8">
        <w:rPr>
          <w:rFonts w:ascii="Garamond" w:eastAsia="Times New Roman" w:hAnsi="Garamond" w:cs="Times New Roman"/>
          <w:color w:val="000000"/>
          <w:sz w:val="24"/>
          <w:szCs w:val="24"/>
        </w:rPr>
        <w:t xml:space="preserve">By providing you with a </w:t>
      </w:r>
      <w:r w:rsidR="00FB268D" w:rsidRPr="00D767F8">
        <w:rPr>
          <w:rFonts w:ascii="Garamond" w:eastAsia="Times New Roman" w:hAnsi="Garamond" w:cs="Times New Roman"/>
          <w:color w:val="000000"/>
          <w:sz w:val="24"/>
          <w:szCs w:val="24"/>
        </w:rPr>
        <w:lastRenderedPageBreak/>
        <w:t>safe</w:t>
      </w:r>
      <w:r w:rsidR="00391737" w:rsidRPr="00D767F8">
        <w:rPr>
          <w:rFonts w:ascii="Garamond" w:eastAsia="Times New Roman" w:hAnsi="Garamond" w:cs="Times New Roman"/>
          <w:color w:val="000000"/>
          <w:sz w:val="24"/>
          <w:szCs w:val="24"/>
        </w:rPr>
        <w:t>, supportive</w:t>
      </w:r>
      <w:r w:rsidR="00FB268D" w:rsidRPr="00D767F8">
        <w:rPr>
          <w:rFonts w:ascii="Garamond" w:eastAsia="Times New Roman" w:hAnsi="Garamond" w:cs="Times New Roman"/>
          <w:color w:val="000000"/>
          <w:sz w:val="24"/>
          <w:szCs w:val="24"/>
        </w:rPr>
        <w:t xml:space="preserve"> </w:t>
      </w:r>
      <w:r w:rsidR="00391737" w:rsidRPr="00D767F8">
        <w:rPr>
          <w:rFonts w:ascii="Garamond" w:eastAsia="Times New Roman" w:hAnsi="Garamond" w:cs="Times New Roman"/>
          <w:color w:val="000000"/>
          <w:sz w:val="24"/>
          <w:szCs w:val="24"/>
        </w:rPr>
        <w:t>relationship for you</w:t>
      </w:r>
      <w:r w:rsidR="00FB268D" w:rsidRPr="00D767F8">
        <w:rPr>
          <w:rFonts w:ascii="Garamond" w:eastAsia="Times New Roman" w:hAnsi="Garamond" w:cs="Times New Roman"/>
          <w:color w:val="000000"/>
          <w:sz w:val="24"/>
          <w:szCs w:val="24"/>
        </w:rPr>
        <w:t xml:space="preserve"> to work through your deficiencies, you may well be more likely</w:t>
      </w:r>
      <w:r w:rsidR="00FF0193" w:rsidRPr="00D767F8">
        <w:rPr>
          <w:rFonts w:ascii="Garamond" w:eastAsia="Times New Roman" w:hAnsi="Garamond" w:cs="Times New Roman"/>
          <w:color w:val="000000"/>
          <w:sz w:val="24"/>
          <w:szCs w:val="24"/>
        </w:rPr>
        <w:t xml:space="preserve"> to recognize and own your laziness, narcissism</w:t>
      </w:r>
      <w:r w:rsidR="00FB268D" w:rsidRPr="00D767F8">
        <w:rPr>
          <w:rFonts w:ascii="Garamond" w:eastAsia="Times New Roman" w:hAnsi="Garamond" w:cs="Times New Roman"/>
          <w:color w:val="000000"/>
          <w:sz w:val="24"/>
          <w:szCs w:val="24"/>
        </w:rPr>
        <w:t xml:space="preserve">, </w:t>
      </w:r>
      <w:r w:rsidR="00391737" w:rsidRPr="00D767F8">
        <w:rPr>
          <w:rFonts w:ascii="Garamond" w:eastAsia="Times New Roman" w:hAnsi="Garamond" w:cs="Times New Roman"/>
          <w:color w:val="000000"/>
          <w:sz w:val="24"/>
          <w:szCs w:val="24"/>
        </w:rPr>
        <w:t xml:space="preserve">selfishness, and other </w:t>
      </w:r>
      <w:r w:rsidR="00FB268D" w:rsidRPr="00D767F8">
        <w:rPr>
          <w:rFonts w:ascii="Garamond" w:eastAsia="Times New Roman" w:hAnsi="Garamond" w:cs="Times New Roman"/>
          <w:color w:val="000000"/>
          <w:sz w:val="24"/>
          <w:szCs w:val="24"/>
        </w:rPr>
        <w:t>vices, so as</w:t>
      </w:r>
      <w:r w:rsidR="00FF0193" w:rsidRPr="00D767F8">
        <w:rPr>
          <w:rFonts w:ascii="Garamond" w:eastAsia="Times New Roman" w:hAnsi="Garamond" w:cs="Times New Roman"/>
          <w:color w:val="000000"/>
          <w:sz w:val="24"/>
          <w:szCs w:val="24"/>
        </w:rPr>
        <w:t xml:space="preserve"> to </w:t>
      </w:r>
      <w:r w:rsidR="00FB268D" w:rsidRPr="00D767F8">
        <w:rPr>
          <w:rFonts w:ascii="Garamond" w:eastAsia="Times New Roman" w:hAnsi="Garamond" w:cs="Times New Roman"/>
          <w:color w:val="000000"/>
          <w:sz w:val="24"/>
          <w:szCs w:val="24"/>
        </w:rPr>
        <w:t xml:space="preserve">enhance </w:t>
      </w:r>
      <w:r w:rsidR="00FF0193" w:rsidRPr="00D767F8">
        <w:rPr>
          <w:rFonts w:ascii="Garamond" w:eastAsia="Times New Roman" w:hAnsi="Garamond" w:cs="Times New Roman"/>
          <w:color w:val="000000"/>
          <w:sz w:val="24"/>
          <w:szCs w:val="24"/>
        </w:rPr>
        <w:t>the process of pers</w:t>
      </w:r>
      <w:r w:rsidR="00864E85" w:rsidRPr="00D767F8">
        <w:rPr>
          <w:rFonts w:ascii="Garamond" w:eastAsia="Times New Roman" w:hAnsi="Garamond" w:cs="Times New Roman"/>
          <w:color w:val="000000"/>
          <w:sz w:val="24"/>
          <w:szCs w:val="24"/>
        </w:rPr>
        <w:t>onal growth needed to help you</w:t>
      </w:r>
      <w:r w:rsidR="00FB268D" w:rsidRPr="00D767F8">
        <w:rPr>
          <w:rFonts w:ascii="Garamond" w:eastAsia="Times New Roman" w:hAnsi="Garamond" w:cs="Times New Roman"/>
          <w:color w:val="000000"/>
          <w:sz w:val="24"/>
          <w:szCs w:val="24"/>
        </w:rPr>
        <w:t xml:space="preserve"> flourish </w:t>
      </w:r>
      <w:r w:rsidR="00391737" w:rsidRPr="00D767F8">
        <w:rPr>
          <w:rFonts w:ascii="Garamond" w:eastAsia="Times New Roman" w:hAnsi="Garamond" w:cs="Times New Roman"/>
          <w:color w:val="000000"/>
          <w:sz w:val="24"/>
          <w:szCs w:val="24"/>
        </w:rPr>
        <w:t xml:space="preserve">as an individual and </w:t>
      </w:r>
      <w:r w:rsidR="00864E85" w:rsidRPr="00D767F8">
        <w:rPr>
          <w:rFonts w:ascii="Garamond" w:eastAsia="Times New Roman" w:hAnsi="Garamond" w:cs="Times New Roman"/>
          <w:color w:val="000000"/>
          <w:sz w:val="24"/>
          <w:szCs w:val="24"/>
        </w:rPr>
        <w:t xml:space="preserve">in your </w:t>
      </w:r>
      <w:r w:rsidR="00391737" w:rsidRPr="00D767F8">
        <w:rPr>
          <w:rFonts w:ascii="Garamond" w:eastAsia="Times New Roman" w:hAnsi="Garamond" w:cs="Times New Roman"/>
          <w:color w:val="000000"/>
          <w:sz w:val="24"/>
          <w:szCs w:val="24"/>
        </w:rPr>
        <w:t>other relationships</w:t>
      </w:r>
      <w:r w:rsidR="00FF0193" w:rsidRPr="00D767F8">
        <w:rPr>
          <w:rFonts w:ascii="Garamond" w:eastAsia="Times New Roman" w:hAnsi="Garamond" w:cs="Times New Roman"/>
          <w:color w:val="000000"/>
          <w:sz w:val="24"/>
          <w:szCs w:val="24"/>
        </w:rPr>
        <w:t>.</w:t>
      </w:r>
    </w:p>
    <w:p w14:paraId="29CCBEF0" w14:textId="4DEA89E4" w:rsidR="00FF0193" w:rsidRPr="00D767F8" w:rsidRDefault="005D69FB" w:rsidP="00D767F8">
      <w:pPr>
        <w:spacing w:after="0" w:line="240" w:lineRule="auto"/>
        <w:ind w:firstLine="720"/>
        <w:rPr>
          <w:rFonts w:ascii="Garamond" w:eastAsia="Times New Roman" w:hAnsi="Garamond" w:cs="Times New Roman"/>
          <w:color w:val="000000"/>
          <w:sz w:val="24"/>
          <w:szCs w:val="24"/>
        </w:rPr>
      </w:pPr>
      <w:r w:rsidRPr="00D767F8">
        <w:rPr>
          <w:rFonts w:ascii="Garamond" w:eastAsia="Times New Roman" w:hAnsi="Garamond" w:cs="Times New Roman"/>
          <w:color w:val="000000"/>
          <w:sz w:val="24"/>
          <w:szCs w:val="24"/>
        </w:rPr>
        <w:t>We suspect</w:t>
      </w:r>
      <w:r w:rsidR="00FF0193" w:rsidRPr="00D767F8">
        <w:rPr>
          <w:rFonts w:ascii="Garamond" w:eastAsia="Times New Roman" w:hAnsi="Garamond" w:cs="Times New Roman"/>
          <w:color w:val="000000"/>
          <w:sz w:val="24"/>
          <w:szCs w:val="24"/>
        </w:rPr>
        <w:t xml:space="preserve"> that </w:t>
      </w:r>
      <w:r w:rsidRPr="00D767F8">
        <w:rPr>
          <w:rFonts w:ascii="Garamond" w:eastAsia="Times New Roman" w:hAnsi="Garamond" w:cs="Times New Roman"/>
          <w:color w:val="000000"/>
          <w:sz w:val="24"/>
          <w:szCs w:val="24"/>
        </w:rPr>
        <w:t xml:space="preserve">these two </w:t>
      </w:r>
      <w:r w:rsidR="00435864" w:rsidRPr="00D767F8">
        <w:rPr>
          <w:rFonts w:ascii="Garamond" w:eastAsia="Times New Roman" w:hAnsi="Garamond" w:cs="Times New Roman"/>
          <w:color w:val="000000"/>
          <w:sz w:val="24"/>
          <w:szCs w:val="24"/>
        </w:rPr>
        <w:t>observations</w:t>
      </w:r>
      <w:r w:rsidRPr="00D767F8">
        <w:rPr>
          <w:rFonts w:ascii="Garamond" w:eastAsia="Times New Roman" w:hAnsi="Garamond" w:cs="Times New Roman"/>
          <w:color w:val="000000"/>
          <w:sz w:val="24"/>
          <w:szCs w:val="24"/>
        </w:rPr>
        <w:t xml:space="preserve"> generalize. </w:t>
      </w:r>
      <w:r w:rsidR="000F7E7D" w:rsidRPr="00D767F8">
        <w:rPr>
          <w:rFonts w:ascii="Garamond" w:eastAsia="Times New Roman" w:hAnsi="Garamond" w:cs="Times New Roman"/>
          <w:color w:val="000000"/>
          <w:sz w:val="24"/>
          <w:szCs w:val="24"/>
        </w:rPr>
        <w:t>Generally speaking, h</w:t>
      </w:r>
      <w:r w:rsidRPr="00D767F8">
        <w:rPr>
          <w:rFonts w:ascii="Garamond" w:eastAsia="Times New Roman" w:hAnsi="Garamond" w:cs="Times New Roman"/>
          <w:color w:val="000000"/>
          <w:sz w:val="24"/>
          <w:szCs w:val="24"/>
        </w:rPr>
        <w:t>umility and faith, virtuously exercised, make human-human relationships more likely to flourish. What holds for marriage and family life, and for therapeutic relationship</w:t>
      </w:r>
      <w:r w:rsidR="004C2C96" w:rsidRPr="00D767F8">
        <w:rPr>
          <w:rFonts w:ascii="Garamond" w:eastAsia="Times New Roman" w:hAnsi="Garamond" w:cs="Times New Roman"/>
          <w:color w:val="000000"/>
          <w:sz w:val="24"/>
          <w:szCs w:val="24"/>
        </w:rPr>
        <w:t>s</w:t>
      </w:r>
      <w:r w:rsidRPr="00D767F8">
        <w:rPr>
          <w:rFonts w:ascii="Garamond" w:eastAsia="Times New Roman" w:hAnsi="Garamond" w:cs="Times New Roman"/>
          <w:color w:val="000000"/>
          <w:sz w:val="24"/>
          <w:szCs w:val="24"/>
        </w:rPr>
        <w:t xml:space="preserve">, also holds </w:t>
      </w:r>
      <w:r w:rsidR="00FF0193" w:rsidRPr="00D767F8">
        <w:rPr>
          <w:rFonts w:ascii="Garamond" w:eastAsia="Times New Roman" w:hAnsi="Garamond" w:cs="Times New Roman"/>
          <w:color w:val="000000"/>
          <w:sz w:val="24"/>
          <w:szCs w:val="24"/>
        </w:rPr>
        <w:t>for a wide variety of o</w:t>
      </w:r>
      <w:r w:rsidRPr="00D767F8">
        <w:rPr>
          <w:rFonts w:ascii="Garamond" w:eastAsia="Times New Roman" w:hAnsi="Garamond" w:cs="Times New Roman"/>
          <w:color w:val="000000"/>
          <w:sz w:val="24"/>
          <w:szCs w:val="24"/>
        </w:rPr>
        <w:t>ther relationships between</w:t>
      </w:r>
      <w:r w:rsidR="00FF0193" w:rsidRPr="00D767F8">
        <w:rPr>
          <w:rFonts w:ascii="Garamond" w:eastAsia="Times New Roman" w:hAnsi="Garamond" w:cs="Times New Roman"/>
          <w:color w:val="000000"/>
          <w:sz w:val="24"/>
          <w:szCs w:val="24"/>
        </w:rPr>
        <w:t xml:space="preserve"> parents, children</w:t>
      </w:r>
      <w:r w:rsidRPr="00D767F8">
        <w:rPr>
          <w:rFonts w:ascii="Garamond" w:eastAsia="Times New Roman" w:hAnsi="Garamond" w:cs="Times New Roman"/>
          <w:color w:val="000000"/>
          <w:sz w:val="24"/>
          <w:szCs w:val="24"/>
        </w:rPr>
        <w:t xml:space="preserve">, </w:t>
      </w:r>
      <w:r w:rsidR="000F7E7D" w:rsidRPr="00D767F8">
        <w:rPr>
          <w:rFonts w:ascii="Garamond" w:eastAsia="Times New Roman" w:hAnsi="Garamond" w:cs="Times New Roman"/>
          <w:color w:val="000000"/>
          <w:sz w:val="24"/>
          <w:szCs w:val="24"/>
        </w:rPr>
        <w:t xml:space="preserve">lovers, </w:t>
      </w:r>
      <w:r w:rsidRPr="00D767F8">
        <w:rPr>
          <w:rFonts w:ascii="Garamond" w:eastAsia="Times New Roman" w:hAnsi="Garamond" w:cs="Times New Roman"/>
          <w:color w:val="000000"/>
          <w:sz w:val="24"/>
          <w:szCs w:val="24"/>
        </w:rPr>
        <w:t xml:space="preserve">colleagues, neighbors, </w:t>
      </w:r>
      <w:r w:rsidR="00FF0193" w:rsidRPr="00D767F8">
        <w:rPr>
          <w:rFonts w:ascii="Garamond" w:eastAsia="Times New Roman" w:hAnsi="Garamond" w:cs="Times New Roman"/>
          <w:color w:val="000000"/>
          <w:sz w:val="24"/>
          <w:szCs w:val="24"/>
        </w:rPr>
        <w:t>business partners</w:t>
      </w:r>
      <w:r w:rsidRPr="00D767F8">
        <w:rPr>
          <w:rFonts w:ascii="Garamond" w:eastAsia="Times New Roman" w:hAnsi="Garamond" w:cs="Times New Roman"/>
          <w:color w:val="000000"/>
          <w:sz w:val="24"/>
          <w:szCs w:val="24"/>
        </w:rPr>
        <w:t xml:space="preserve">, </w:t>
      </w:r>
      <w:r w:rsidR="00FF0193" w:rsidRPr="00D767F8">
        <w:rPr>
          <w:rFonts w:ascii="Garamond" w:eastAsia="Times New Roman" w:hAnsi="Garamond" w:cs="Times New Roman"/>
          <w:color w:val="000000"/>
          <w:sz w:val="24"/>
          <w:szCs w:val="24"/>
        </w:rPr>
        <w:t>commanders and soldiers, leaders and citizens, employers and employees, and many other</w:t>
      </w:r>
      <w:r w:rsidRPr="00D767F8">
        <w:rPr>
          <w:rFonts w:ascii="Garamond" w:eastAsia="Times New Roman" w:hAnsi="Garamond" w:cs="Times New Roman"/>
          <w:color w:val="000000"/>
          <w:sz w:val="24"/>
          <w:szCs w:val="24"/>
        </w:rPr>
        <w:t xml:space="preserve"> worthwhile social relationships.</w:t>
      </w:r>
    </w:p>
    <w:p w14:paraId="53074E7B" w14:textId="6F898D1C" w:rsidR="00FF0193" w:rsidRPr="00D767F8" w:rsidRDefault="00FF0193" w:rsidP="00D767F8">
      <w:pPr>
        <w:spacing w:after="0" w:line="240" w:lineRule="auto"/>
        <w:ind w:firstLine="720"/>
        <w:rPr>
          <w:rFonts w:ascii="Garamond" w:eastAsia="Times New Roman" w:hAnsi="Garamond" w:cs="Times New Roman"/>
          <w:color w:val="000000"/>
          <w:sz w:val="24"/>
          <w:szCs w:val="24"/>
        </w:rPr>
      </w:pPr>
      <w:r w:rsidRPr="00D767F8">
        <w:rPr>
          <w:rFonts w:ascii="Garamond" w:eastAsia="Times New Roman" w:hAnsi="Garamond" w:cs="Times New Roman"/>
          <w:color w:val="000000"/>
          <w:sz w:val="24"/>
          <w:szCs w:val="24"/>
        </w:rPr>
        <w:t>How might Thomistic faith as a character trait fare in the domain of human-human relations</w:t>
      </w:r>
      <w:r w:rsidR="000F7E7D" w:rsidRPr="00D767F8">
        <w:rPr>
          <w:rFonts w:ascii="Garamond" w:eastAsia="Times New Roman" w:hAnsi="Garamond" w:cs="Times New Roman"/>
          <w:color w:val="000000"/>
          <w:sz w:val="24"/>
          <w:szCs w:val="24"/>
        </w:rPr>
        <w:t>, and how might it relate to humility</w:t>
      </w:r>
      <w:r w:rsidRPr="00D767F8">
        <w:rPr>
          <w:rFonts w:ascii="Garamond" w:eastAsia="Times New Roman" w:hAnsi="Garamond" w:cs="Times New Roman"/>
          <w:color w:val="000000"/>
          <w:sz w:val="24"/>
          <w:szCs w:val="24"/>
        </w:rPr>
        <w:t xml:space="preserve">? There are many </w:t>
      </w:r>
      <w:r w:rsidR="00A94179" w:rsidRPr="00D767F8">
        <w:rPr>
          <w:rFonts w:ascii="Garamond" w:eastAsia="Times New Roman" w:hAnsi="Garamond" w:cs="Times New Roman"/>
          <w:color w:val="000000"/>
          <w:sz w:val="24"/>
          <w:szCs w:val="24"/>
        </w:rPr>
        <w:t>ways</w:t>
      </w:r>
      <w:r w:rsidRPr="00D767F8">
        <w:rPr>
          <w:rFonts w:ascii="Garamond" w:eastAsia="Times New Roman" w:hAnsi="Garamond" w:cs="Times New Roman"/>
          <w:color w:val="000000"/>
          <w:sz w:val="24"/>
          <w:szCs w:val="24"/>
        </w:rPr>
        <w:t xml:space="preserve"> in which a tendency to believe something with certainty on </w:t>
      </w:r>
      <w:r w:rsidR="006C50FA" w:rsidRPr="00D767F8">
        <w:rPr>
          <w:rFonts w:ascii="Garamond" w:eastAsia="Times New Roman" w:hAnsi="Garamond" w:cs="Times New Roman"/>
          <w:color w:val="000000"/>
          <w:sz w:val="24"/>
          <w:szCs w:val="24"/>
        </w:rPr>
        <w:t>inadequate</w:t>
      </w:r>
      <w:r w:rsidRPr="00D767F8">
        <w:rPr>
          <w:rFonts w:ascii="Garamond" w:eastAsia="Times New Roman" w:hAnsi="Garamond" w:cs="Times New Roman"/>
          <w:color w:val="000000"/>
          <w:sz w:val="24"/>
          <w:szCs w:val="24"/>
        </w:rPr>
        <w:t xml:space="preserve"> evidence will no</w:t>
      </w:r>
      <w:r w:rsidR="000F7E7D" w:rsidRPr="00D767F8">
        <w:rPr>
          <w:rFonts w:ascii="Garamond" w:eastAsia="Times New Roman" w:hAnsi="Garamond" w:cs="Times New Roman"/>
          <w:color w:val="000000"/>
          <w:sz w:val="24"/>
          <w:szCs w:val="24"/>
        </w:rPr>
        <w:t>t serve relationships well</w:t>
      </w:r>
      <w:r w:rsidR="00446415" w:rsidRPr="00D767F8">
        <w:rPr>
          <w:rFonts w:ascii="Garamond" w:eastAsia="Times New Roman" w:hAnsi="Garamond" w:cs="Times New Roman"/>
          <w:color w:val="000000"/>
          <w:sz w:val="24"/>
          <w:szCs w:val="24"/>
        </w:rPr>
        <w:t>. For example, i</w:t>
      </w:r>
      <w:r w:rsidR="000F7E7D" w:rsidRPr="00D767F8">
        <w:rPr>
          <w:rFonts w:ascii="Garamond" w:eastAsia="Times New Roman" w:hAnsi="Garamond" w:cs="Times New Roman"/>
          <w:color w:val="000000"/>
          <w:sz w:val="24"/>
          <w:szCs w:val="24"/>
        </w:rPr>
        <w:t xml:space="preserve">f our first marriage partner </w:t>
      </w:r>
      <w:r w:rsidR="00D10A65" w:rsidRPr="00D767F8">
        <w:rPr>
          <w:rFonts w:ascii="Garamond" w:eastAsia="Times New Roman" w:hAnsi="Garamond" w:cs="Times New Roman"/>
          <w:color w:val="000000"/>
          <w:sz w:val="24"/>
          <w:szCs w:val="24"/>
        </w:rPr>
        <w:t xml:space="preserve">described </w:t>
      </w:r>
      <w:r w:rsidR="000F7E7D" w:rsidRPr="00D767F8">
        <w:rPr>
          <w:rFonts w:ascii="Garamond" w:eastAsia="Times New Roman" w:hAnsi="Garamond" w:cs="Times New Roman"/>
          <w:color w:val="000000"/>
          <w:sz w:val="24"/>
          <w:szCs w:val="24"/>
        </w:rPr>
        <w:t>above</w:t>
      </w:r>
      <w:r w:rsidRPr="00D767F8">
        <w:rPr>
          <w:rFonts w:ascii="Garamond" w:eastAsia="Times New Roman" w:hAnsi="Garamond" w:cs="Times New Roman"/>
          <w:color w:val="000000"/>
          <w:sz w:val="24"/>
          <w:szCs w:val="24"/>
        </w:rPr>
        <w:t xml:space="preserve"> form</w:t>
      </w:r>
      <w:r w:rsidR="000F7E7D" w:rsidRPr="00D767F8">
        <w:rPr>
          <w:rFonts w:ascii="Garamond" w:eastAsia="Times New Roman" w:hAnsi="Garamond" w:cs="Times New Roman"/>
          <w:color w:val="000000"/>
          <w:sz w:val="24"/>
          <w:szCs w:val="24"/>
        </w:rPr>
        <w:t>s</w:t>
      </w:r>
      <w:r w:rsidRPr="00D767F8">
        <w:rPr>
          <w:rFonts w:ascii="Garamond" w:eastAsia="Times New Roman" w:hAnsi="Garamond" w:cs="Times New Roman"/>
          <w:color w:val="000000"/>
          <w:sz w:val="24"/>
          <w:szCs w:val="24"/>
        </w:rPr>
        <w:t xml:space="preserve"> and persist</w:t>
      </w:r>
      <w:r w:rsidR="000F7E7D" w:rsidRPr="00D767F8">
        <w:rPr>
          <w:rFonts w:ascii="Garamond" w:eastAsia="Times New Roman" w:hAnsi="Garamond" w:cs="Times New Roman"/>
          <w:color w:val="000000"/>
          <w:sz w:val="24"/>
          <w:szCs w:val="24"/>
        </w:rPr>
        <w:t>s</w:t>
      </w:r>
      <w:r w:rsidRPr="00D767F8">
        <w:rPr>
          <w:rFonts w:ascii="Garamond" w:eastAsia="Times New Roman" w:hAnsi="Garamond" w:cs="Times New Roman"/>
          <w:color w:val="000000"/>
          <w:sz w:val="24"/>
          <w:szCs w:val="24"/>
        </w:rPr>
        <w:t xml:space="preserve"> in the belief that </w:t>
      </w:r>
      <w:r w:rsidR="000F7E7D" w:rsidRPr="00D767F8">
        <w:rPr>
          <w:rFonts w:ascii="Garamond" w:eastAsia="Times New Roman" w:hAnsi="Garamond" w:cs="Times New Roman"/>
          <w:color w:val="000000"/>
          <w:sz w:val="24"/>
          <w:szCs w:val="24"/>
        </w:rPr>
        <w:t>they are a</w:t>
      </w:r>
      <w:r w:rsidRPr="00D767F8">
        <w:rPr>
          <w:rFonts w:ascii="Garamond" w:eastAsia="Times New Roman" w:hAnsi="Garamond" w:cs="Times New Roman"/>
          <w:color w:val="000000"/>
          <w:sz w:val="24"/>
          <w:szCs w:val="24"/>
        </w:rPr>
        <w:t xml:space="preserve"> competent financial manager, </w:t>
      </w:r>
      <w:r w:rsidR="000F7E7D" w:rsidRPr="00D767F8">
        <w:rPr>
          <w:rFonts w:ascii="Garamond" w:eastAsia="Times New Roman" w:hAnsi="Garamond" w:cs="Times New Roman"/>
          <w:color w:val="000000"/>
          <w:sz w:val="24"/>
          <w:szCs w:val="24"/>
        </w:rPr>
        <w:t>despite their evidence, and if the second one forms and persists in the belief that they are an</w:t>
      </w:r>
      <w:r w:rsidR="00446415" w:rsidRPr="00D767F8">
        <w:rPr>
          <w:rFonts w:ascii="Garamond" w:eastAsia="Times New Roman" w:hAnsi="Garamond" w:cs="Times New Roman"/>
          <w:color w:val="000000"/>
          <w:sz w:val="24"/>
          <w:szCs w:val="24"/>
        </w:rPr>
        <w:t xml:space="preserve"> emotionally switched-on</w:t>
      </w:r>
      <w:r w:rsidRPr="00D767F8">
        <w:rPr>
          <w:rFonts w:ascii="Garamond" w:eastAsia="Times New Roman" w:hAnsi="Garamond" w:cs="Times New Roman"/>
          <w:color w:val="000000"/>
          <w:sz w:val="24"/>
          <w:szCs w:val="24"/>
        </w:rPr>
        <w:t xml:space="preserve"> parent, despite </w:t>
      </w:r>
      <w:r w:rsidR="00446415" w:rsidRPr="00D767F8">
        <w:rPr>
          <w:rFonts w:ascii="Garamond" w:eastAsia="Times New Roman" w:hAnsi="Garamond" w:cs="Times New Roman"/>
          <w:color w:val="000000"/>
          <w:sz w:val="24"/>
          <w:szCs w:val="24"/>
        </w:rPr>
        <w:t xml:space="preserve">their </w:t>
      </w:r>
      <w:r w:rsidRPr="00D767F8">
        <w:rPr>
          <w:rFonts w:ascii="Garamond" w:eastAsia="Times New Roman" w:hAnsi="Garamond" w:cs="Times New Roman"/>
          <w:color w:val="000000"/>
          <w:sz w:val="24"/>
          <w:szCs w:val="24"/>
        </w:rPr>
        <w:t>evidence</w:t>
      </w:r>
      <w:r w:rsidR="00446415" w:rsidRPr="00D767F8">
        <w:rPr>
          <w:rFonts w:ascii="Garamond" w:eastAsia="Times New Roman" w:hAnsi="Garamond" w:cs="Times New Roman"/>
          <w:color w:val="000000"/>
          <w:sz w:val="24"/>
          <w:szCs w:val="24"/>
        </w:rPr>
        <w:t xml:space="preserve">, and if </w:t>
      </w:r>
      <w:r w:rsidR="00834ACE" w:rsidRPr="00D767F8">
        <w:rPr>
          <w:rFonts w:ascii="Garamond" w:eastAsia="Times New Roman" w:hAnsi="Garamond" w:cs="Times New Roman"/>
          <w:color w:val="000000"/>
          <w:sz w:val="24"/>
          <w:szCs w:val="24"/>
        </w:rPr>
        <w:t>both of them</w:t>
      </w:r>
      <w:r w:rsidR="00446415" w:rsidRPr="00D767F8">
        <w:rPr>
          <w:rFonts w:ascii="Garamond" w:eastAsia="Times New Roman" w:hAnsi="Garamond" w:cs="Times New Roman"/>
          <w:color w:val="000000"/>
          <w:sz w:val="24"/>
          <w:szCs w:val="24"/>
        </w:rPr>
        <w:t xml:space="preserve"> are stably disposed to believe with certainty on </w:t>
      </w:r>
      <w:r w:rsidR="006C50FA" w:rsidRPr="00D767F8">
        <w:rPr>
          <w:rFonts w:ascii="Garamond" w:eastAsia="Times New Roman" w:hAnsi="Garamond" w:cs="Times New Roman"/>
          <w:color w:val="000000"/>
          <w:sz w:val="24"/>
          <w:szCs w:val="24"/>
        </w:rPr>
        <w:t>inadequate</w:t>
      </w:r>
      <w:r w:rsidR="00446415" w:rsidRPr="00D767F8">
        <w:rPr>
          <w:rFonts w:ascii="Garamond" w:eastAsia="Times New Roman" w:hAnsi="Garamond" w:cs="Times New Roman"/>
          <w:color w:val="000000"/>
          <w:sz w:val="24"/>
          <w:szCs w:val="24"/>
        </w:rPr>
        <w:t xml:space="preserve"> evidence in other </w:t>
      </w:r>
      <w:r w:rsidR="00DC665A" w:rsidRPr="00D767F8">
        <w:rPr>
          <w:rFonts w:ascii="Garamond" w:eastAsia="Times New Roman" w:hAnsi="Garamond" w:cs="Times New Roman"/>
          <w:color w:val="000000"/>
          <w:sz w:val="24"/>
          <w:szCs w:val="24"/>
        </w:rPr>
        <w:t>ways pertinent to their marriage and family life</w:t>
      </w:r>
      <w:r w:rsidR="00446415" w:rsidRPr="00D767F8">
        <w:rPr>
          <w:rFonts w:ascii="Garamond" w:eastAsia="Times New Roman" w:hAnsi="Garamond" w:cs="Times New Roman"/>
          <w:color w:val="000000"/>
          <w:sz w:val="24"/>
          <w:szCs w:val="24"/>
        </w:rPr>
        <w:t xml:space="preserve">, then they are more likely to misrepresent their relationship with each other and </w:t>
      </w:r>
      <w:r w:rsidR="00834ACE" w:rsidRPr="00D767F8">
        <w:rPr>
          <w:rFonts w:ascii="Garamond" w:eastAsia="Times New Roman" w:hAnsi="Garamond" w:cs="Times New Roman"/>
          <w:color w:val="000000"/>
          <w:sz w:val="24"/>
          <w:szCs w:val="24"/>
        </w:rPr>
        <w:t xml:space="preserve">with </w:t>
      </w:r>
      <w:r w:rsidR="00446415" w:rsidRPr="00D767F8">
        <w:rPr>
          <w:rFonts w:ascii="Garamond" w:eastAsia="Times New Roman" w:hAnsi="Garamond" w:cs="Times New Roman"/>
          <w:color w:val="000000"/>
          <w:sz w:val="24"/>
          <w:szCs w:val="24"/>
        </w:rPr>
        <w:t xml:space="preserve">their child in </w:t>
      </w:r>
      <w:r w:rsidR="00834ACE" w:rsidRPr="00D767F8">
        <w:rPr>
          <w:rFonts w:ascii="Garamond" w:eastAsia="Times New Roman" w:hAnsi="Garamond" w:cs="Times New Roman"/>
          <w:color w:val="000000"/>
          <w:sz w:val="24"/>
          <w:szCs w:val="24"/>
        </w:rPr>
        <w:t>ways that would worsen those relationships</w:t>
      </w:r>
      <w:r w:rsidR="00446415" w:rsidRPr="00D767F8">
        <w:rPr>
          <w:rFonts w:ascii="Garamond" w:eastAsia="Times New Roman" w:hAnsi="Garamond" w:cs="Times New Roman"/>
          <w:color w:val="000000"/>
          <w:sz w:val="24"/>
          <w:szCs w:val="24"/>
        </w:rPr>
        <w:t xml:space="preserve">. Furthermore, just like in the domain of inquiry, a </w:t>
      </w:r>
      <w:r w:rsidR="00DC665A" w:rsidRPr="00D767F8">
        <w:rPr>
          <w:rFonts w:ascii="Garamond" w:eastAsia="Times New Roman" w:hAnsi="Garamond" w:cs="Times New Roman"/>
          <w:color w:val="000000"/>
          <w:sz w:val="24"/>
          <w:szCs w:val="24"/>
        </w:rPr>
        <w:t xml:space="preserve">stable </w:t>
      </w:r>
      <w:r w:rsidR="00446415" w:rsidRPr="00D767F8">
        <w:rPr>
          <w:rFonts w:ascii="Garamond" w:eastAsia="Times New Roman" w:hAnsi="Garamond" w:cs="Times New Roman"/>
          <w:color w:val="000000"/>
          <w:sz w:val="24"/>
          <w:szCs w:val="24"/>
        </w:rPr>
        <w:t xml:space="preserve">disposition to believe with certainty on </w:t>
      </w:r>
      <w:r w:rsidR="006C50FA" w:rsidRPr="00D767F8">
        <w:rPr>
          <w:rFonts w:ascii="Garamond" w:eastAsia="Times New Roman" w:hAnsi="Garamond" w:cs="Times New Roman"/>
          <w:color w:val="000000"/>
          <w:sz w:val="24"/>
          <w:szCs w:val="24"/>
        </w:rPr>
        <w:t>inadequate</w:t>
      </w:r>
      <w:r w:rsidR="00446415" w:rsidRPr="00D767F8">
        <w:rPr>
          <w:rFonts w:ascii="Garamond" w:eastAsia="Times New Roman" w:hAnsi="Garamond" w:cs="Times New Roman"/>
          <w:color w:val="000000"/>
          <w:sz w:val="24"/>
          <w:szCs w:val="24"/>
        </w:rPr>
        <w:t xml:space="preserve"> evidence and a </w:t>
      </w:r>
      <w:r w:rsidR="00DC665A" w:rsidRPr="00D767F8">
        <w:rPr>
          <w:rFonts w:ascii="Garamond" w:eastAsia="Times New Roman" w:hAnsi="Garamond" w:cs="Times New Roman"/>
          <w:color w:val="000000"/>
          <w:sz w:val="24"/>
          <w:szCs w:val="24"/>
        </w:rPr>
        <w:t xml:space="preserve">stable </w:t>
      </w:r>
      <w:r w:rsidR="00636376" w:rsidRPr="00D767F8">
        <w:rPr>
          <w:rFonts w:ascii="Garamond" w:eastAsia="Times New Roman" w:hAnsi="Garamond" w:cs="Times New Roman"/>
          <w:color w:val="000000"/>
          <w:sz w:val="24"/>
          <w:szCs w:val="24"/>
        </w:rPr>
        <w:t xml:space="preserve">disposition to own </w:t>
      </w:r>
      <w:r w:rsidR="00DC665A" w:rsidRPr="00D767F8">
        <w:rPr>
          <w:rFonts w:ascii="Garamond" w:eastAsia="Times New Roman" w:hAnsi="Garamond" w:cs="Times New Roman"/>
          <w:color w:val="000000"/>
          <w:sz w:val="24"/>
          <w:szCs w:val="24"/>
        </w:rPr>
        <w:t xml:space="preserve">limitations </w:t>
      </w:r>
      <w:r w:rsidR="00636376" w:rsidRPr="00D767F8">
        <w:rPr>
          <w:rFonts w:ascii="Garamond" w:eastAsia="Times New Roman" w:hAnsi="Garamond" w:cs="Times New Roman"/>
          <w:color w:val="000000"/>
          <w:sz w:val="24"/>
          <w:szCs w:val="24"/>
        </w:rPr>
        <w:t xml:space="preserve">relevant to a personal relationship </w:t>
      </w:r>
      <w:r w:rsidR="00DC665A" w:rsidRPr="00D767F8">
        <w:rPr>
          <w:rFonts w:ascii="Garamond" w:eastAsia="Times New Roman" w:hAnsi="Garamond" w:cs="Times New Roman"/>
          <w:color w:val="000000"/>
          <w:sz w:val="24"/>
          <w:szCs w:val="24"/>
        </w:rPr>
        <w:t xml:space="preserve">pull in different, incompatible directions. When we think about someone in a personal relationship </w:t>
      </w:r>
      <w:r w:rsidR="00DC665A" w:rsidRPr="00D767F8">
        <w:rPr>
          <w:rFonts w:ascii="Garamond" w:eastAsia="Times New Roman" w:hAnsi="Garamond" w:cs="Times New Roman"/>
          <w:i/>
          <w:color w:val="000000"/>
          <w:sz w:val="24"/>
          <w:szCs w:val="24"/>
        </w:rPr>
        <w:t>and hold the first disposition</w:t>
      </w:r>
      <w:r w:rsidR="00636376" w:rsidRPr="00D767F8">
        <w:rPr>
          <w:rFonts w:ascii="Garamond" w:eastAsia="Times New Roman" w:hAnsi="Garamond" w:cs="Times New Roman"/>
          <w:i/>
          <w:color w:val="000000"/>
          <w:sz w:val="24"/>
          <w:szCs w:val="24"/>
        </w:rPr>
        <w:t xml:space="preserve"> </w:t>
      </w:r>
      <w:r w:rsidR="00DC665A" w:rsidRPr="00D767F8">
        <w:rPr>
          <w:rFonts w:ascii="Garamond" w:eastAsia="Times New Roman" w:hAnsi="Garamond" w:cs="Times New Roman"/>
          <w:i/>
          <w:color w:val="000000"/>
          <w:sz w:val="24"/>
          <w:szCs w:val="24"/>
        </w:rPr>
        <w:t>fixed</w:t>
      </w:r>
      <w:r w:rsidR="00636376" w:rsidRPr="00D767F8">
        <w:rPr>
          <w:rFonts w:ascii="Garamond" w:eastAsia="Times New Roman" w:hAnsi="Garamond" w:cs="Times New Roman"/>
          <w:i/>
          <w:color w:val="000000"/>
          <w:sz w:val="24"/>
          <w:szCs w:val="24"/>
        </w:rPr>
        <w:t xml:space="preserve"> in our thinking about them</w:t>
      </w:r>
      <w:r w:rsidR="00636376" w:rsidRPr="00D767F8">
        <w:rPr>
          <w:rFonts w:ascii="Garamond" w:eastAsia="Times New Roman" w:hAnsi="Garamond" w:cs="Times New Roman"/>
          <w:color w:val="000000"/>
          <w:sz w:val="24"/>
          <w:szCs w:val="24"/>
        </w:rPr>
        <w:t>, they would at best only sporadically own their limitations since they would be stably disposed to misrepresent themselves to themselves.</w:t>
      </w:r>
    </w:p>
    <w:p w14:paraId="4C634282" w14:textId="4F5B4DF1" w:rsidR="000B6814" w:rsidRPr="00D767F8" w:rsidRDefault="00636376" w:rsidP="00D767F8">
      <w:pPr>
        <w:spacing w:after="0" w:line="240" w:lineRule="auto"/>
        <w:ind w:firstLine="720"/>
        <w:rPr>
          <w:rFonts w:ascii="Garamond" w:hAnsi="Garamond" w:cs="Times New Roman"/>
          <w:sz w:val="24"/>
          <w:szCs w:val="24"/>
        </w:rPr>
      </w:pPr>
      <w:r w:rsidRPr="00D767F8">
        <w:rPr>
          <w:rFonts w:ascii="Garamond" w:hAnsi="Garamond" w:cs="Times New Roman"/>
          <w:sz w:val="24"/>
          <w:szCs w:val="24"/>
        </w:rPr>
        <w:t xml:space="preserve">Let’s now turn to humility and faith in a divine-human relationship. </w:t>
      </w:r>
      <w:r w:rsidR="001A7697" w:rsidRPr="00D767F8">
        <w:rPr>
          <w:rFonts w:ascii="Garamond" w:hAnsi="Garamond" w:cs="Times New Roman"/>
          <w:sz w:val="24"/>
          <w:szCs w:val="24"/>
        </w:rPr>
        <w:t xml:space="preserve">Any attempt to explain how </w:t>
      </w:r>
      <w:r w:rsidRPr="00D767F8">
        <w:rPr>
          <w:rFonts w:ascii="Garamond" w:hAnsi="Garamond" w:cs="Times New Roman"/>
          <w:sz w:val="24"/>
          <w:szCs w:val="24"/>
        </w:rPr>
        <w:t>they would relate to each other</w:t>
      </w:r>
      <w:r w:rsidR="001A7697" w:rsidRPr="00D767F8">
        <w:rPr>
          <w:rFonts w:ascii="Garamond" w:hAnsi="Garamond" w:cs="Times New Roman"/>
          <w:sz w:val="24"/>
          <w:szCs w:val="24"/>
        </w:rPr>
        <w:t xml:space="preserve"> will be tradition-bound. We choose Abrahami</w:t>
      </w:r>
      <w:r w:rsidR="00A06E40" w:rsidRPr="00D767F8">
        <w:rPr>
          <w:rFonts w:ascii="Garamond" w:hAnsi="Garamond" w:cs="Times New Roman"/>
          <w:sz w:val="24"/>
          <w:szCs w:val="24"/>
        </w:rPr>
        <w:t xml:space="preserve">c religion. On that tradition, </w:t>
      </w:r>
      <w:r w:rsidR="00B85328" w:rsidRPr="00D767F8">
        <w:rPr>
          <w:rFonts w:ascii="Garamond" w:hAnsi="Garamond" w:cs="Times New Roman"/>
          <w:sz w:val="24"/>
          <w:szCs w:val="24"/>
        </w:rPr>
        <w:t xml:space="preserve">humans tend to </w:t>
      </w:r>
      <w:r w:rsidR="005878DA" w:rsidRPr="00D767F8">
        <w:rPr>
          <w:rFonts w:ascii="Garamond" w:hAnsi="Garamond" w:cs="Times New Roman"/>
          <w:sz w:val="24"/>
          <w:szCs w:val="24"/>
        </w:rPr>
        <w:t xml:space="preserve">fail </w:t>
      </w:r>
      <w:r w:rsidR="00B8584B" w:rsidRPr="00D767F8">
        <w:rPr>
          <w:rFonts w:ascii="Garamond" w:hAnsi="Garamond" w:cs="Times New Roman"/>
          <w:sz w:val="24"/>
          <w:szCs w:val="24"/>
        </w:rPr>
        <w:t xml:space="preserve">in multiple ways: </w:t>
      </w:r>
      <w:r w:rsidR="00AD5F86" w:rsidRPr="00D767F8">
        <w:rPr>
          <w:rFonts w:ascii="Garamond" w:hAnsi="Garamond" w:cs="Times New Roman"/>
          <w:sz w:val="24"/>
          <w:szCs w:val="24"/>
        </w:rPr>
        <w:t>we don’t</w:t>
      </w:r>
      <w:r w:rsidR="00B85328" w:rsidRPr="00D767F8">
        <w:rPr>
          <w:rFonts w:ascii="Garamond" w:hAnsi="Garamond" w:cs="Times New Roman"/>
          <w:sz w:val="24"/>
          <w:szCs w:val="24"/>
        </w:rPr>
        <w:t xml:space="preserve"> live up to</w:t>
      </w:r>
      <w:r w:rsidR="004C248E" w:rsidRPr="00D767F8">
        <w:rPr>
          <w:rFonts w:ascii="Garamond" w:hAnsi="Garamond" w:cs="Times New Roman"/>
          <w:sz w:val="24"/>
          <w:szCs w:val="24"/>
        </w:rPr>
        <w:t xml:space="preserve"> </w:t>
      </w:r>
      <w:r w:rsidR="00D308C2" w:rsidRPr="00D767F8">
        <w:rPr>
          <w:rFonts w:ascii="Garamond" w:hAnsi="Garamond" w:cs="Times New Roman"/>
          <w:sz w:val="24"/>
          <w:szCs w:val="24"/>
        </w:rPr>
        <w:t xml:space="preserve">our </w:t>
      </w:r>
      <w:r w:rsidR="00B74AD2" w:rsidRPr="00D767F8">
        <w:rPr>
          <w:rFonts w:ascii="Garamond" w:hAnsi="Garamond" w:cs="Times New Roman"/>
          <w:sz w:val="24"/>
          <w:szCs w:val="24"/>
        </w:rPr>
        <w:t xml:space="preserve">own </w:t>
      </w:r>
      <w:r w:rsidR="005878DA" w:rsidRPr="00D767F8">
        <w:rPr>
          <w:rFonts w:ascii="Garamond" w:hAnsi="Garamond" w:cs="Times New Roman"/>
          <w:sz w:val="24"/>
          <w:szCs w:val="24"/>
        </w:rPr>
        <w:t xml:space="preserve">moral </w:t>
      </w:r>
      <w:r w:rsidR="005311E7" w:rsidRPr="00D767F8">
        <w:rPr>
          <w:rFonts w:ascii="Garamond" w:hAnsi="Garamond" w:cs="Times New Roman"/>
          <w:sz w:val="24"/>
          <w:szCs w:val="24"/>
        </w:rPr>
        <w:t>ideal</w:t>
      </w:r>
      <w:r w:rsidR="00B85328" w:rsidRPr="00D767F8">
        <w:rPr>
          <w:rFonts w:ascii="Garamond" w:hAnsi="Garamond" w:cs="Times New Roman"/>
          <w:sz w:val="24"/>
          <w:szCs w:val="24"/>
        </w:rPr>
        <w:t>s</w:t>
      </w:r>
      <w:r w:rsidR="005878DA" w:rsidRPr="00D767F8">
        <w:rPr>
          <w:rFonts w:ascii="Garamond" w:hAnsi="Garamond" w:cs="Times New Roman"/>
          <w:sz w:val="24"/>
          <w:szCs w:val="24"/>
        </w:rPr>
        <w:t xml:space="preserve">, </w:t>
      </w:r>
      <w:r w:rsidR="005311E7" w:rsidRPr="00D767F8">
        <w:rPr>
          <w:rFonts w:ascii="Garamond" w:hAnsi="Garamond" w:cs="Times New Roman"/>
          <w:sz w:val="24"/>
          <w:szCs w:val="24"/>
        </w:rPr>
        <w:t xml:space="preserve">we seek our own power </w:t>
      </w:r>
      <w:r w:rsidR="00B85328" w:rsidRPr="00D767F8">
        <w:rPr>
          <w:rFonts w:ascii="Garamond" w:hAnsi="Garamond" w:cs="Times New Roman"/>
          <w:sz w:val="24"/>
          <w:szCs w:val="24"/>
        </w:rPr>
        <w:t xml:space="preserve">and interest </w:t>
      </w:r>
      <w:r w:rsidR="005311E7" w:rsidRPr="00D767F8">
        <w:rPr>
          <w:rFonts w:ascii="Garamond" w:hAnsi="Garamond" w:cs="Times New Roman"/>
          <w:sz w:val="24"/>
          <w:szCs w:val="24"/>
        </w:rPr>
        <w:t xml:space="preserve">over the general good, </w:t>
      </w:r>
      <w:r w:rsidR="00AD5F86" w:rsidRPr="00D767F8">
        <w:rPr>
          <w:rFonts w:ascii="Garamond" w:hAnsi="Garamond" w:cs="Times New Roman"/>
          <w:sz w:val="24"/>
          <w:szCs w:val="24"/>
        </w:rPr>
        <w:t>we squander</w:t>
      </w:r>
      <w:r w:rsidR="00A575D0" w:rsidRPr="00D767F8">
        <w:rPr>
          <w:rFonts w:ascii="Garamond" w:hAnsi="Garamond" w:cs="Times New Roman"/>
          <w:sz w:val="24"/>
          <w:szCs w:val="24"/>
        </w:rPr>
        <w:t xml:space="preserve"> our natural </w:t>
      </w:r>
      <w:r w:rsidR="00B8584B" w:rsidRPr="00D767F8">
        <w:rPr>
          <w:rFonts w:ascii="Garamond" w:hAnsi="Garamond" w:cs="Times New Roman"/>
          <w:sz w:val="24"/>
          <w:szCs w:val="24"/>
        </w:rPr>
        <w:t xml:space="preserve">and God-given </w:t>
      </w:r>
      <w:r w:rsidR="00A575D0" w:rsidRPr="00D767F8">
        <w:rPr>
          <w:rFonts w:ascii="Garamond" w:hAnsi="Garamond" w:cs="Times New Roman"/>
          <w:sz w:val="24"/>
          <w:szCs w:val="24"/>
        </w:rPr>
        <w:t>talents</w:t>
      </w:r>
      <w:r w:rsidR="00B8584B" w:rsidRPr="00D767F8">
        <w:rPr>
          <w:rFonts w:ascii="Garamond" w:hAnsi="Garamond" w:cs="Times New Roman"/>
          <w:sz w:val="24"/>
          <w:szCs w:val="24"/>
        </w:rPr>
        <w:t xml:space="preserve">, </w:t>
      </w:r>
      <w:r w:rsidR="00F828BD" w:rsidRPr="00D767F8">
        <w:rPr>
          <w:rFonts w:ascii="Garamond" w:hAnsi="Garamond" w:cs="Times New Roman"/>
          <w:sz w:val="24"/>
          <w:szCs w:val="24"/>
        </w:rPr>
        <w:t>we neglect</w:t>
      </w:r>
      <w:r w:rsidR="00ED7422" w:rsidRPr="00D767F8">
        <w:rPr>
          <w:rFonts w:ascii="Garamond" w:hAnsi="Garamond" w:cs="Times New Roman"/>
          <w:sz w:val="24"/>
          <w:szCs w:val="24"/>
        </w:rPr>
        <w:t xml:space="preserve"> to steward</w:t>
      </w:r>
      <w:r w:rsidR="00F828BD" w:rsidRPr="00D767F8">
        <w:rPr>
          <w:rFonts w:ascii="Garamond" w:hAnsi="Garamond" w:cs="Times New Roman"/>
          <w:sz w:val="24"/>
          <w:szCs w:val="24"/>
        </w:rPr>
        <w:t xml:space="preserve"> creation</w:t>
      </w:r>
      <w:r w:rsidR="00ED7422" w:rsidRPr="00D767F8">
        <w:rPr>
          <w:rFonts w:ascii="Garamond" w:hAnsi="Garamond" w:cs="Times New Roman"/>
          <w:sz w:val="24"/>
          <w:szCs w:val="24"/>
        </w:rPr>
        <w:t xml:space="preserve"> well</w:t>
      </w:r>
      <w:r w:rsidR="00F828BD" w:rsidRPr="00D767F8">
        <w:rPr>
          <w:rFonts w:ascii="Garamond" w:hAnsi="Garamond" w:cs="Times New Roman"/>
          <w:sz w:val="24"/>
          <w:szCs w:val="24"/>
        </w:rPr>
        <w:t xml:space="preserve">, </w:t>
      </w:r>
      <w:r w:rsidR="00ED7422" w:rsidRPr="00D767F8">
        <w:rPr>
          <w:rFonts w:ascii="Garamond" w:hAnsi="Garamond" w:cs="Times New Roman"/>
          <w:sz w:val="24"/>
          <w:szCs w:val="24"/>
        </w:rPr>
        <w:t xml:space="preserve">and </w:t>
      </w:r>
      <w:r w:rsidR="007A41FB" w:rsidRPr="00D767F8">
        <w:rPr>
          <w:rFonts w:ascii="Garamond" w:hAnsi="Garamond" w:cs="Times New Roman"/>
          <w:sz w:val="24"/>
          <w:szCs w:val="24"/>
        </w:rPr>
        <w:t xml:space="preserve">by acts of commission and omission </w:t>
      </w:r>
      <w:r w:rsidR="00B74AD2" w:rsidRPr="00D767F8">
        <w:rPr>
          <w:rFonts w:ascii="Garamond" w:hAnsi="Garamond" w:cs="Times New Roman"/>
          <w:sz w:val="24"/>
          <w:szCs w:val="24"/>
        </w:rPr>
        <w:t>we</w:t>
      </w:r>
      <w:r w:rsidR="000C2BA1" w:rsidRPr="00D767F8">
        <w:rPr>
          <w:rFonts w:ascii="Garamond" w:hAnsi="Garamond" w:cs="Times New Roman"/>
          <w:sz w:val="24"/>
          <w:szCs w:val="24"/>
        </w:rPr>
        <w:t xml:space="preserve"> </w:t>
      </w:r>
      <w:r w:rsidR="009D166E" w:rsidRPr="00D767F8">
        <w:rPr>
          <w:rFonts w:ascii="Garamond" w:hAnsi="Garamond" w:cs="Times New Roman"/>
          <w:sz w:val="24"/>
          <w:szCs w:val="24"/>
        </w:rPr>
        <w:t>undermine</w:t>
      </w:r>
      <w:r w:rsidR="00D308C2" w:rsidRPr="00D767F8">
        <w:rPr>
          <w:rFonts w:ascii="Garamond" w:hAnsi="Garamond" w:cs="Times New Roman"/>
          <w:sz w:val="24"/>
          <w:szCs w:val="24"/>
        </w:rPr>
        <w:t xml:space="preserve"> the establishment of a</w:t>
      </w:r>
      <w:r w:rsidR="00AD5F86" w:rsidRPr="00D767F8">
        <w:rPr>
          <w:rFonts w:ascii="Garamond" w:hAnsi="Garamond" w:cs="Times New Roman"/>
          <w:sz w:val="24"/>
          <w:szCs w:val="24"/>
        </w:rPr>
        <w:t xml:space="preserve"> peaceful</w:t>
      </w:r>
      <w:r w:rsidR="00B85328" w:rsidRPr="00D767F8">
        <w:rPr>
          <w:rFonts w:ascii="Garamond" w:hAnsi="Garamond" w:cs="Times New Roman"/>
          <w:sz w:val="24"/>
          <w:szCs w:val="24"/>
        </w:rPr>
        <w:t xml:space="preserve">, just, </w:t>
      </w:r>
      <w:r w:rsidR="00AD5F86" w:rsidRPr="00D767F8">
        <w:rPr>
          <w:rFonts w:ascii="Garamond" w:hAnsi="Garamond" w:cs="Times New Roman"/>
          <w:sz w:val="24"/>
          <w:szCs w:val="24"/>
        </w:rPr>
        <w:t xml:space="preserve">and harmonious </w:t>
      </w:r>
      <w:r w:rsidR="00D308C2" w:rsidRPr="00D767F8">
        <w:rPr>
          <w:rFonts w:ascii="Garamond" w:hAnsi="Garamond" w:cs="Times New Roman"/>
          <w:sz w:val="24"/>
          <w:szCs w:val="24"/>
        </w:rPr>
        <w:t>global</w:t>
      </w:r>
      <w:r w:rsidR="005311E7" w:rsidRPr="00D767F8">
        <w:rPr>
          <w:rFonts w:ascii="Garamond" w:hAnsi="Garamond" w:cs="Times New Roman"/>
          <w:sz w:val="24"/>
          <w:szCs w:val="24"/>
        </w:rPr>
        <w:t xml:space="preserve"> community</w:t>
      </w:r>
      <w:r w:rsidR="00B74AD2" w:rsidRPr="00D767F8">
        <w:rPr>
          <w:rFonts w:ascii="Garamond" w:hAnsi="Garamond" w:cs="Times New Roman"/>
          <w:sz w:val="24"/>
          <w:szCs w:val="24"/>
        </w:rPr>
        <w:t xml:space="preserve">. </w:t>
      </w:r>
      <w:r w:rsidR="00A47E7B" w:rsidRPr="00D767F8">
        <w:rPr>
          <w:rFonts w:ascii="Garamond" w:hAnsi="Garamond" w:cs="Times New Roman"/>
          <w:sz w:val="24"/>
          <w:szCs w:val="24"/>
        </w:rPr>
        <w:t>These and other failures</w:t>
      </w:r>
      <w:r w:rsidR="00B74AD2" w:rsidRPr="00D767F8">
        <w:rPr>
          <w:rFonts w:ascii="Garamond" w:hAnsi="Garamond" w:cs="Times New Roman"/>
          <w:sz w:val="24"/>
          <w:szCs w:val="24"/>
        </w:rPr>
        <w:t xml:space="preserve"> are at odds with God’</w:t>
      </w:r>
      <w:r w:rsidR="00A06E40" w:rsidRPr="00D767F8">
        <w:rPr>
          <w:rFonts w:ascii="Garamond" w:hAnsi="Garamond" w:cs="Times New Roman"/>
          <w:sz w:val="24"/>
          <w:szCs w:val="24"/>
        </w:rPr>
        <w:t>s purposes</w:t>
      </w:r>
      <w:r w:rsidR="00B74AD2" w:rsidRPr="00D767F8">
        <w:rPr>
          <w:rFonts w:ascii="Garamond" w:hAnsi="Garamond" w:cs="Times New Roman"/>
          <w:sz w:val="24"/>
          <w:szCs w:val="24"/>
        </w:rPr>
        <w:t>. Consequently,</w:t>
      </w:r>
      <w:r w:rsidR="00DB0C23" w:rsidRPr="00D767F8">
        <w:rPr>
          <w:rFonts w:ascii="Garamond" w:hAnsi="Garamond" w:cs="Times New Roman"/>
          <w:sz w:val="24"/>
          <w:szCs w:val="24"/>
        </w:rPr>
        <w:t xml:space="preserve"> w</w:t>
      </w:r>
      <w:r w:rsidR="009D166E" w:rsidRPr="00D767F8">
        <w:rPr>
          <w:rFonts w:ascii="Garamond" w:hAnsi="Garamond" w:cs="Times New Roman"/>
          <w:sz w:val="24"/>
          <w:szCs w:val="24"/>
        </w:rPr>
        <w:t>e are alienated</w:t>
      </w:r>
      <w:r w:rsidR="00634F49" w:rsidRPr="00D767F8">
        <w:rPr>
          <w:rFonts w:ascii="Garamond" w:hAnsi="Garamond" w:cs="Times New Roman"/>
          <w:sz w:val="24"/>
          <w:szCs w:val="24"/>
        </w:rPr>
        <w:t xml:space="preserve"> </w:t>
      </w:r>
      <w:r w:rsidR="00A47E7B" w:rsidRPr="00D767F8">
        <w:rPr>
          <w:rFonts w:ascii="Garamond" w:hAnsi="Garamond" w:cs="Times New Roman"/>
          <w:sz w:val="24"/>
          <w:szCs w:val="24"/>
        </w:rPr>
        <w:t>from God</w:t>
      </w:r>
      <w:r w:rsidR="00FA1FEB" w:rsidRPr="00D767F8">
        <w:rPr>
          <w:rFonts w:ascii="Garamond" w:hAnsi="Garamond" w:cs="Times New Roman"/>
          <w:sz w:val="24"/>
          <w:szCs w:val="24"/>
        </w:rPr>
        <w:t>, and we are alienated from each other</w:t>
      </w:r>
      <w:r w:rsidR="00B74AD2" w:rsidRPr="00D767F8">
        <w:rPr>
          <w:rFonts w:ascii="Garamond" w:hAnsi="Garamond" w:cs="Times New Roman"/>
          <w:sz w:val="24"/>
          <w:szCs w:val="24"/>
        </w:rPr>
        <w:t xml:space="preserve">. </w:t>
      </w:r>
      <w:r w:rsidR="005311E7" w:rsidRPr="00D767F8">
        <w:rPr>
          <w:rFonts w:ascii="Garamond" w:hAnsi="Garamond" w:cs="Times New Roman"/>
          <w:sz w:val="24"/>
          <w:szCs w:val="24"/>
        </w:rPr>
        <w:t xml:space="preserve">At our best, we </w:t>
      </w:r>
      <w:r w:rsidR="004C248E" w:rsidRPr="00D767F8">
        <w:rPr>
          <w:rFonts w:ascii="Garamond" w:hAnsi="Garamond" w:cs="Times New Roman"/>
          <w:sz w:val="24"/>
          <w:szCs w:val="24"/>
        </w:rPr>
        <w:t xml:space="preserve">are aware of our </w:t>
      </w:r>
      <w:r w:rsidR="005311E7" w:rsidRPr="00D767F8">
        <w:rPr>
          <w:rFonts w:ascii="Garamond" w:hAnsi="Garamond" w:cs="Times New Roman"/>
          <w:sz w:val="24"/>
          <w:szCs w:val="24"/>
        </w:rPr>
        <w:t xml:space="preserve">failings and we own them, </w:t>
      </w:r>
      <w:r w:rsidR="00B85328" w:rsidRPr="00D767F8">
        <w:rPr>
          <w:rFonts w:ascii="Garamond" w:hAnsi="Garamond" w:cs="Times New Roman"/>
          <w:sz w:val="24"/>
          <w:szCs w:val="24"/>
        </w:rPr>
        <w:t>with regret and an intention</w:t>
      </w:r>
      <w:r w:rsidR="005311E7" w:rsidRPr="00D767F8">
        <w:rPr>
          <w:rFonts w:ascii="Garamond" w:hAnsi="Garamond" w:cs="Times New Roman"/>
          <w:sz w:val="24"/>
          <w:szCs w:val="24"/>
        </w:rPr>
        <w:t xml:space="preserve"> </w:t>
      </w:r>
      <w:r w:rsidR="004C248E" w:rsidRPr="00D767F8">
        <w:rPr>
          <w:rFonts w:ascii="Garamond" w:hAnsi="Garamond" w:cs="Times New Roman"/>
          <w:sz w:val="24"/>
          <w:szCs w:val="24"/>
        </w:rPr>
        <w:t xml:space="preserve">to </w:t>
      </w:r>
      <w:r w:rsidR="00B85328" w:rsidRPr="00D767F8">
        <w:rPr>
          <w:rFonts w:ascii="Garamond" w:hAnsi="Garamond" w:cs="Times New Roman"/>
          <w:sz w:val="24"/>
          <w:szCs w:val="24"/>
        </w:rPr>
        <w:t>improve.</w:t>
      </w:r>
      <w:r w:rsidR="009B16D7" w:rsidRPr="00D767F8">
        <w:rPr>
          <w:rFonts w:ascii="Garamond" w:hAnsi="Garamond" w:cs="Times New Roman"/>
          <w:sz w:val="24"/>
          <w:szCs w:val="24"/>
        </w:rPr>
        <w:t xml:space="preserve"> B</w:t>
      </w:r>
      <w:r w:rsidR="00A06E40" w:rsidRPr="00D767F8">
        <w:rPr>
          <w:rFonts w:ascii="Garamond" w:hAnsi="Garamond" w:cs="Times New Roman"/>
          <w:sz w:val="24"/>
          <w:szCs w:val="24"/>
        </w:rPr>
        <w:t>ut</w:t>
      </w:r>
      <w:r w:rsidR="004C248E" w:rsidRPr="00D767F8">
        <w:rPr>
          <w:rFonts w:ascii="Garamond" w:hAnsi="Garamond" w:cs="Times New Roman"/>
          <w:sz w:val="24"/>
          <w:szCs w:val="24"/>
        </w:rPr>
        <w:t xml:space="preserve"> </w:t>
      </w:r>
      <w:r w:rsidR="00B74AD2" w:rsidRPr="00D767F8">
        <w:rPr>
          <w:rFonts w:ascii="Garamond" w:hAnsi="Garamond" w:cs="Times New Roman"/>
          <w:sz w:val="24"/>
          <w:szCs w:val="24"/>
        </w:rPr>
        <w:t>improvement is difficult</w:t>
      </w:r>
      <w:r w:rsidR="00B2787E" w:rsidRPr="00D767F8">
        <w:rPr>
          <w:rFonts w:ascii="Garamond" w:hAnsi="Garamond" w:cs="Times New Roman"/>
          <w:sz w:val="24"/>
          <w:szCs w:val="24"/>
        </w:rPr>
        <w:t xml:space="preserve">, fraught with setbacks, </w:t>
      </w:r>
      <w:r w:rsidR="004B5AA8" w:rsidRPr="00D767F8">
        <w:rPr>
          <w:rFonts w:ascii="Garamond" w:hAnsi="Garamond" w:cs="Times New Roman"/>
          <w:sz w:val="24"/>
          <w:szCs w:val="24"/>
        </w:rPr>
        <w:t>uncooperativeness</w:t>
      </w:r>
      <w:r w:rsidR="007022D6" w:rsidRPr="00D767F8">
        <w:rPr>
          <w:rFonts w:ascii="Garamond" w:hAnsi="Garamond" w:cs="Times New Roman"/>
          <w:sz w:val="24"/>
          <w:szCs w:val="24"/>
        </w:rPr>
        <w:t>,</w:t>
      </w:r>
      <w:r w:rsidR="00B2787E" w:rsidRPr="00D767F8">
        <w:rPr>
          <w:rFonts w:ascii="Garamond" w:hAnsi="Garamond" w:cs="Times New Roman"/>
          <w:sz w:val="24"/>
          <w:szCs w:val="24"/>
        </w:rPr>
        <w:t xml:space="preserve"> </w:t>
      </w:r>
      <w:r w:rsidR="00D308C2" w:rsidRPr="00D767F8">
        <w:rPr>
          <w:rFonts w:ascii="Garamond" w:hAnsi="Garamond" w:cs="Times New Roman"/>
          <w:sz w:val="24"/>
          <w:szCs w:val="24"/>
        </w:rPr>
        <w:t xml:space="preserve">greed, </w:t>
      </w:r>
      <w:r w:rsidR="00FA1FEB" w:rsidRPr="00D767F8">
        <w:rPr>
          <w:rFonts w:ascii="Garamond" w:hAnsi="Garamond" w:cs="Times New Roman"/>
          <w:sz w:val="24"/>
          <w:szCs w:val="24"/>
        </w:rPr>
        <w:t xml:space="preserve">malaise, </w:t>
      </w:r>
      <w:r w:rsidR="009D166E" w:rsidRPr="00D767F8">
        <w:rPr>
          <w:rFonts w:ascii="Garamond" w:hAnsi="Garamond" w:cs="Times New Roman"/>
          <w:sz w:val="24"/>
          <w:szCs w:val="24"/>
        </w:rPr>
        <w:t xml:space="preserve">disrespect, </w:t>
      </w:r>
      <w:r w:rsidR="00B85328" w:rsidRPr="00D767F8">
        <w:rPr>
          <w:rFonts w:ascii="Garamond" w:hAnsi="Garamond" w:cs="Times New Roman"/>
          <w:sz w:val="24"/>
          <w:szCs w:val="24"/>
        </w:rPr>
        <w:t xml:space="preserve">and </w:t>
      </w:r>
      <w:r w:rsidR="00B2787E" w:rsidRPr="00D767F8">
        <w:rPr>
          <w:rFonts w:ascii="Garamond" w:hAnsi="Garamond" w:cs="Times New Roman"/>
          <w:sz w:val="24"/>
          <w:szCs w:val="24"/>
        </w:rPr>
        <w:t xml:space="preserve">a thousand other </w:t>
      </w:r>
      <w:r w:rsidR="00B74AD2" w:rsidRPr="00D767F8">
        <w:rPr>
          <w:rFonts w:ascii="Garamond" w:hAnsi="Garamond" w:cs="Times New Roman"/>
          <w:sz w:val="24"/>
          <w:szCs w:val="24"/>
        </w:rPr>
        <w:t>impediments</w:t>
      </w:r>
      <w:r w:rsidR="00B85328" w:rsidRPr="00D767F8">
        <w:rPr>
          <w:rFonts w:ascii="Garamond" w:hAnsi="Garamond" w:cs="Times New Roman"/>
          <w:sz w:val="24"/>
          <w:szCs w:val="24"/>
        </w:rPr>
        <w:t>. L</w:t>
      </w:r>
      <w:r w:rsidR="004C248E" w:rsidRPr="00D767F8">
        <w:rPr>
          <w:rFonts w:ascii="Garamond" w:hAnsi="Garamond" w:cs="Times New Roman"/>
          <w:sz w:val="24"/>
          <w:szCs w:val="24"/>
        </w:rPr>
        <w:t xml:space="preserve">eft to our own devices, </w:t>
      </w:r>
      <w:r w:rsidR="0098351B" w:rsidRPr="00D767F8">
        <w:rPr>
          <w:rFonts w:ascii="Garamond" w:hAnsi="Garamond" w:cs="Times New Roman"/>
          <w:sz w:val="24"/>
          <w:szCs w:val="24"/>
        </w:rPr>
        <w:t xml:space="preserve">failure is </w:t>
      </w:r>
      <w:r w:rsidR="00B74AD2" w:rsidRPr="00D767F8">
        <w:rPr>
          <w:rFonts w:ascii="Garamond" w:hAnsi="Garamond" w:cs="Times New Roman"/>
          <w:sz w:val="24"/>
          <w:szCs w:val="24"/>
        </w:rPr>
        <w:t>not only our past, it is our future as well</w:t>
      </w:r>
      <w:r w:rsidR="0098351B" w:rsidRPr="00D767F8">
        <w:rPr>
          <w:rFonts w:ascii="Garamond" w:hAnsi="Garamond" w:cs="Times New Roman"/>
          <w:sz w:val="24"/>
          <w:szCs w:val="24"/>
        </w:rPr>
        <w:t xml:space="preserve">. </w:t>
      </w:r>
      <w:r w:rsidR="009D166E" w:rsidRPr="00D767F8">
        <w:rPr>
          <w:rFonts w:ascii="Garamond" w:hAnsi="Garamond" w:cs="Times New Roman"/>
          <w:sz w:val="24"/>
          <w:szCs w:val="24"/>
        </w:rPr>
        <w:t>Fortunately, God has not left us to our own devices</w:t>
      </w:r>
      <w:r w:rsidR="00A47E7B" w:rsidRPr="00D767F8">
        <w:rPr>
          <w:rFonts w:ascii="Garamond" w:hAnsi="Garamond" w:cs="Times New Roman"/>
          <w:sz w:val="24"/>
          <w:szCs w:val="24"/>
        </w:rPr>
        <w:t xml:space="preserve">. God has provided a way </w:t>
      </w:r>
      <w:r w:rsidR="00B74AD2" w:rsidRPr="00D767F8">
        <w:rPr>
          <w:rFonts w:ascii="Garamond" w:hAnsi="Garamond" w:cs="Times New Roman"/>
          <w:sz w:val="24"/>
          <w:szCs w:val="24"/>
        </w:rPr>
        <w:t>to be reconciled with God</w:t>
      </w:r>
      <w:r w:rsidR="00FA1FEB" w:rsidRPr="00D767F8">
        <w:rPr>
          <w:rFonts w:ascii="Garamond" w:hAnsi="Garamond" w:cs="Times New Roman"/>
          <w:sz w:val="24"/>
          <w:szCs w:val="24"/>
        </w:rPr>
        <w:t xml:space="preserve"> and, as a consequence, a way to be reconciled with each other.</w:t>
      </w:r>
      <w:r w:rsidR="00634F49" w:rsidRPr="00D767F8">
        <w:rPr>
          <w:rFonts w:ascii="Garamond" w:hAnsi="Garamond" w:cs="Times New Roman"/>
          <w:sz w:val="24"/>
          <w:szCs w:val="24"/>
        </w:rPr>
        <w:t xml:space="preserve"> Different Abrahamic traditions tell different stories about what that </w:t>
      </w:r>
      <w:r w:rsidR="001A7697" w:rsidRPr="00D767F8">
        <w:rPr>
          <w:rFonts w:ascii="Garamond" w:hAnsi="Garamond" w:cs="Times New Roman"/>
          <w:sz w:val="24"/>
          <w:szCs w:val="24"/>
        </w:rPr>
        <w:t>way is. But the stories</w:t>
      </w:r>
      <w:r w:rsidR="009818DC" w:rsidRPr="00D767F8">
        <w:rPr>
          <w:rFonts w:ascii="Garamond" w:hAnsi="Garamond" w:cs="Times New Roman"/>
          <w:sz w:val="24"/>
          <w:szCs w:val="24"/>
        </w:rPr>
        <w:t xml:space="preserve"> share</w:t>
      </w:r>
      <w:r w:rsidR="00634F49" w:rsidRPr="00D767F8">
        <w:rPr>
          <w:rFonts w:ascii="Garamond" w:hAnsi="Garamond" w:cs="Times New Roman"/>
          <w:sz w:val="24"/>
          <w:szCs w:val="24"/>
        </w:rPr>
        <w:t xml:space="preserve"> </w:t>
      </w:r>
      <w:r w:rsidR="00A06E40" w:rsidRPr="00D767F8">
        <w:rPr>
          <w:rFonts w:ascii="Garamond" w:hAnsi="Garamond" w:cs="Times New Roman"/>
          <w:sz w:val="24"/>
          <w:szCs w:val="24"/>
        </w:rPr>
        <w:t xml:space="preserve">in common </w:t>
      </w:r>
      <w:r w:rsidR="00634F49" w:rsidRPr="00D767F8">
        <w:rPr>
          <w:rFonts w:ascii="Garamond" w:hAnsi="Garamond" w:cs="Times New Roman"/>
          <w:sz w:val="24"/>
          <w:szCs w:val="24"/>
        </w:rPr>
        <w:t>the idea that human beings individually and collectively ca</w:t>
      </w:r>
      <w:r w:rsidR="00B74AD2" w:rsidRPr="00D767F8">
        <w:rPr>
          <w:rFonts w:ascii="Garamond" w:hAnsi="Garamond" w:cs="Times New Roman"/>
          <w:sz w:val="24"/>
          <w:szCs w:val="24"/>
        </w:rPr>
        <w:t>n align themselves with God’</w:t>
      </w:r>
      <w:r w:rsidR="00FA1FEB" w:rsidRPr="00D767F8">
        <w:rPr>
          <w:rFonts w:ascii="Garamond" w:hAnsi="Garamond" w:cs="Times New Roman"/>
          <w:sz w:val="24"/>
          <w:szCs w:val="24"/>
        </w:rPr>
        <w:t xml:space="preserve">s </w:t>
      </w:r>
      <w:r w:rsidR="00B74AD2" w:rsidRPr="00D767F8">
        <w:rPr>
          <w:rFonts w:ascii="Garamond" w:hAnsi="Garamond" w:cs="Times New Roman"/>
          <w:sz w:val="24"/>
          <w:szCs w:val="24"/>
        </w:rPr>
        <w:t>way</w:t>
      </w:r>
      <w:r w:rsidR="00FA1FEB" w:rsidRPr="00D767F8">
        <w:rPr>
          <w:rFonts w:ascii="Garamond" w:hAnsi="Garamond" w:cs="Times New Roman"/>
          <w:sz w:val="24"/>
          <w:szCs w:val="24"/>
        </w:rPr>
        <w:t xml:space="preserve"> by </w:t>
      </w:r>
      <w:r w:rsidR="00634F49" w:rsidRPr="00D767F8">
        <w:rPr>
          <w:rFonts w:ascii="Garamond" w:hAnsi="Garamond" w:cs="Times New Roman"/>
          <w:sz w:val="24"/>
          <w:szCs w:val="24"/>
        </w:rPr>
        <w:t xml:space="preserve">maintaining faith in God, relying with resilience on God </w:t>
      </w:r>
      <w:r w:rsidR="00934854" w:rsidRPr="00D767F8">
        <w:rPr>
          <w:rFonts w:ascii="Garamond" w:hAnsi="Garamond" w:cs="Times New Roman"/>
          <w:sz w:val="24"/>
          <w:szCs w:val="24"/>
        </w:rPr>
        <w:t>and God’</w:t>
      </w:r>
      <w:r w:rsidR="00FA1FEB" w:rsidRPr="00D767F8">
        <w:rPr>
          <w:rFonts w:ascii="Garamond" w:hAnsi="Garamond" w:cs="Times New Roman"/>
          <w:sz w:val="24"/>
          <w:szCs w:val="24"/>
        </w:rPr>
        <w:t xml:space="preserve">s way, </w:t>
      </w:r>
      <w:r w:rsidR="009818DC" w:rsidRPr="00D767F8">
        <w:rPr>
          <w:rFonts w:ascii="Garamond" w:hAnsi="Garamond" w:cs="Times New Roman"/>
          <w:sz w:val="24"/>
          <w:szCs w:val="24"/>
        </w:rPr>
        <w:t xml:space="preserve">to help </w:t>
      </w:r>
      <w:r w:rsidR="00A06E40" w:rsidRPr="00D767F8">
        <w:rPr>
          <w:rFonts w:ascii="Garamond" w:hAnsi="Garamond" w:cs="Times New Roman"/>
          <w:sz w:val="24"/>
          <w:szCs w:val="24"/>
        </w:rPr>
        <w:t xml:space="preserve">us </w:t>
      </w:r>
      <w:r w:rsidR="009818DC" w:rsidRPr="00D767F8">
        <w:rPr>
          <w:rFonts w:ascii="Garamond" w:hAnsi="Garamond" w:cs="Times New Roman"/>
          <w:sz w:val="24"/>
          <w:szCs w:val="24"/>
        </w:rPr>
        <w:t>undo the alienation that characte</w:t>
      </w:r>
      <w:r w:rsidR="00A47E7B" w:rsidRPr="00D767F8">
        <w:rPr>
          <w:rFonts w:ascii="Garamond" w:hAnsi="Garamond" w:cs="Times New Roman"/>
          <w:sz w:val="24"/>
          <w:szCs w:val="24"/>
        </w:rPr>
        <w:t xml:space="preserve">rizes our relationship with God and our relationships </w:t>
      </w:r>
      <w:r w:rsidR="00FA1FEB" w:rsidRPr="00D767F8">
        <w:rPr>
          <w:rFonts w:ascii="Garamond" w:hAnsi="Garamond" w:cs="Times New Roman"/>
          <w:sz w:val="24"/>
          <w:szCs w:val="24"/>
        </w:rPr>
        <w:t>with each other</w:t>
      </w:r>
      <w:r w:rsidR="009818DC" w:rsidRPr="00D767F8">
        <w:rPr>
          <w:rFonts w:ascii="Garamond" w:hAnsi="Garamond" w:cs="Times New Roman"/>
          <w:sz w:val="24"/>
          <w:szCs w:val="24"/>
        </w:rPr>
        <w:t xml:space="preserve">. </w:t>
      </w:r>
      <w:r w:rsidR="00C93E3E" w:rsidRPr="00D767F8">
        <w:rPr>
          <w:rFonts w:ascii="Garamond" w:hAnsi="Garamond" w:cs="Times New Roman"/>
          <w:sz w:val="24"/>
          <w:szCs w:val="24"/>
        </w:rPr>
        <w:t>O</w:t>
      </w:r>
      <w:r w:rsidR="004C2BB4" w:rsidRPr="00D767F8">
        <w:rPr>
          <w:rFonts w:ascii="Garamond" w:hAnsi="Garamond" w:cs="Times New Roman"/>
          <w:sz w:val="24"/>
          <w:szCs w:val="24"/>
        </w:rPr>
        <w:t>n Abrahamic religion,</w:t>
      </w:r>
      <w:r w:rsidR="009818DC" w:rsidRPr="00D767F8">
        <w:rPr>
          <w:rFonts w:ascii="Garamond" w:hAnsi="Garamond" w:cs="Times New Roman"/>
          <w:sz w:val="24"/>
          <w:szCs w:val="24"/>
        </w:rPr>
        <w:t xml:space="preserve"> </w:t>
      </w:r>
      <w:r w:rsidR="00C93E3E" w:rsidRPr="00D767F8">
        <w:rPr>
          <w:rFonts w:ascii="Garamond" w:hAnsi="Garamond" w:cs="Times New Roman"/>
          <w:sz w:val="24"/>
          <w:szCs w:val="24"/>
        </w:rPr>
        <w:t xml:space="preserve">therefore, </w:t>
      </w:r>
      <w:r w:rsidR="00A06E40" w:rsidRPr="00D767F8">
        <w:rPr>
          <w:rFonts w:ascii="Garamond" w:hAnsi="Garamond" w:cs="Times New Roman"/>
          <w:sz w:val="24"/>
          <w:szCs w:val="24"/>
        </w:rPr>
        <w:t xml:space="preserve">humility enables us to </w:t>
      </w:r>
      <w:r w:rsidR="00C93E3E" w:rsidRPr="00D767F8">
        <w:rPr>
          <w:rFonts w:ascii="Garamond" w:hAnsi="Garamond" w:cs="Times New Roman"/>
          <w:sz w:val="24"/>
          <w:szCs w:val="24"/>
        </w:rPr>
        <w:t>see</w:t>
      </w:r>
      <w:r w:rsidR="00A06E40" w:rsidRPr="00D767F8">
        <w:rPr>
          <w:rFonts w:ascii="Garamond" w:hAnsi="Garamond" w:cs="Times New Roman"/>
          <w:sz w:val="24"/>
          <w:szCs w:val="24"/>
        </w:rPr>
        <w:t xml:space="preserve"> and own </w:t>
      </w:r>
      <w:r w:rsidR="00C93E3E" w:rsidRPr="00D767F8">
        <w:rPr>
          <w:rFonts w:ascii="Garamond" w:hAnsi="Garamond" w:cs="Times New Roman"/>
          <w:sz w:val="24"/>
          <w:szCs w:val="24"/>
        </w:rPr>
        <w:t xml:space="preserve">our </w:t>
      </w:r>
      <w:r w:rsidR="00934854" w:rsidRPr="00D767F8">
        <w:rPr>
          <w:rFonts w:ascii="Garamond" w:hAnsi="Garamond" w:cs="Times New Roman"/>
          <w:sz w:val="24"/>
          <w:szCs w:val="24"/>
        </w:rPr>
        <w:t xml:space="preserve">failures and </w:t>
      </w:r>
      <w:r w:rsidR="00C93E3E" w:rsidRPr="00D767F8">
        <w:rPr>
          <w:rFonts w:ascii="Garamond" w:hAnsi="Garamond" w:cs="Times New Roman"/>
          <w:sz w:val="24"/>
          <w:szCs w:val="24"/>
        </w:rPr>
        <w:t>alienation,</w:t>
      </w:r>
      <w:r w:rsidR="00A06E40" w:rsidRPr="00D767F8">
        <w:rPr>
          <w:rFonts w:ascii="Garamond" w:hAnsi="Garamond" w:cs="Times New Roman"/>
          <w:sz w:val="24"/>
          <w:szCs w:val="24"/>
        </w:rPr>
        <w:t xml:space="preserve"> while faith enables us to align ourselves with </w:t>
      </w:r>
      <w:r w:rsidR="00C93E3E" w:rsidRPr="00D767F8">
        <w:rPr>
          <w:rFonts w:ascii="Garamond" w:hAnsi="Garamond" w:cs="Times New Roman"/>
          <w:sz w:val="24"/>
          <w:szCs w:val="24"/>
        </w:rPr>
        <w:t>God’s way of reconciliation</w:t>
      </w:r>
      <w:r w:rsidR="00A06E40" w:rsidRPr="00D767F8">
        <w:rPr>
          <w:rFonts w:ascii="Garamond" w:hAnsi="Garamond" w:cs="Times New Roman"/>
          <w:sz w:val="24"/>
          <w:szCs w:val="24"/>
        </w:rPr>
        <w:t>. H</w:t>
      </w:r>
      <w:r w:rsidR="009818DC" w:rsidRPr="00D767F8">
        <w:rPr>
          <w:rFonts w:ascii="Garamond" w:hAnsi="Garamond" w:cs="Times New Roman"/>
          <w:sz w:val="24"/>
          <w:szCs w:val="24"/>
        </w:rPr>
        <w:t xml:space="preserve">umility dovetails with </w:t>
      </w:r>
      <w:r w:rsidR="006606D0" w:rsidRPr="00D767F8">
        <w:rPr>
          <w:rFonts w:ascii="Garamond" w:hAnsi="Garamond" w:cs="Times New Roman"/>
          <w:sz w:val="24"/>
          <w:szCs w:val="24"/>
        </w:rPr>
        <w:t xml:space="preserve">Markan </w:t>
      </w:r>
      <w:r w:rsidR="009818DC" w:rsidRPr="00D767F8">
        <w:rPr>
          <w:rFonts w:ascii="Garamond" w:hAnsi="Garamond" w:cs="Times New Roman"/>
          <w:sz w:val="24"/>
          <w:szCs w:val="24"/>
        </w:rPr>
        <w:t>faith.</w:t>
      </w:r>
    </w:p>
    <w:p w14:paraId="1AD3FC0D" w14:textId="34B3670A" w:rsidR="00E85F94" w:rsidRPr="00D767F8" w:rsidRDefault="005F7B48" w:rsidP="00D767F8">
      <w:pPr>
        <w:spacing w:after="0" w:line="240" w:lineRule="auto"/>
        <w:ind w:firstLine="720"/>
        <w:rPr>
          <w:rFonts w:ascii="Garamond" w:hAnsi="Garamond" w:cs="Times New Roman"/>
          <w:sz w:val="24"/>
          <w:szCs w:val="24"/>
        </w:rPr>
      </w:pPr>
      <w:r w:rsidRPr="00D767F8">
        <w:rPr>
          <w:rFonts w:ascii="Garamond" w:hAnsi="Garamond" w:cs="Times New Roman"/>
          <w:sz w:val="24"/>
          <w:szCs w:val="24"/>
        </w:rPr>
        <w:t xml:space="preserve">It is difficult to see how </w:t>
      </w:r>
      <w:r w:rsidR="00ED7422" w:rsidRPr="00D767F8">
        <w:rPr>
          <w:rFonts w:ascii="Garamond" w:hAnsi="Garamond" w:cs="Times New Roman"/>
          <w:sz w:val="24"/>
          <w:szCs w:val="24"/>
        </w:rPr>
        <w:t xml:space="preserve">Thomistic faith </w:t>
      </w:r>
      <w:r w:rsidRPr="00D767F8">
        <w:rPr>
          <w:rFonts w:ascii="Garamond" w:hAnsi="Garamond" w:cs="Times New Roman"/>
          <w:sz w:val="24"/>
          <w:szCs w:val="24"/>
        </w:rPr>
        <w:t xml:space="preserve">would </w:t>
      </w:r>
      <w:r w:rsidR="00ED7422" w:rsidRPr="00D767F8">
        <w:rPr>
          <w:rFonts w:ascii="Garamond" w:hAnsi="Garamond" w:cs="Times New Roman"/>
          <w:sz w:val="24"/>
          <w:szCs w:val="24"/>
        </w:rPr>
        <w:t xml:space="preserve">fit </w:t>
      </w:r>
      <w:r w:rsidRPr="00D767F8">
        <w:rPr>
          <w:rFonts w:ascii="Garamond" w:hAnsi="Garamond" w:cs="Times New Roman"/>
          <w:sz w:val="24"/>
          <w:szCs w:val="24"/>
        </w:rPr>
        <w:t xml:space="preserve">well into this general picture. </w:t>
      </w:r>
      <w:r w:rsidR="00FF7755" w:rsidRPr="00D767F8">
        <w:rPr>
          <w:rFonts w:ascii="Garamond" w:hAnsi="Garamond" w:cs="Times New Roman"/>
          <w:sz w:val="24"/>
          <w:szCs w:val="24"/>
        </w:rPr>
        <w:t>Just one illustration</w:t>
      </w:r>
      <w:r w:rsidR="00812EEA" w:rsidRPr="00D767F8">
        <w:rPr>
          <w:rFonts w:ascii="Garamond" w:hAnsi="Garamond" w:cs="Times New Roman"/>
          <w:sz w:val="24"/>
          <w:szCs w:val="24"/>
        </w:rPr>
        <w:t>. Suppose</w:t>
      </w:r>
      <w:r w:rsidR="00FF7755" w:rsidRPr="00D767F8">
        <w:rPr>
          <w:rFonts w:ascii="Garamond" w:hAnsi="Garamond" w:cs="Times New Roman"/>
          <w:sz w:val="24"/>
          <w:szCs w:val="24"/>
        </w:rPr>
        <w:t xml:space="preserve"> we were</w:t>
      </w:r>
      <w:r w:rsidRPr="00D767F8">
        <w:rPr>
          <w:rFonts w:ascii="Garamond" w:hAnsi="Garamond" w:cs="Times New Roman"/>
          <w:sz w:val="24"/>
          <w:szCs w:val="24"/>
        </w:rPr>
        <w:t xml:space="preserve"> generally stably disposed to believe with certainty on </w:t>
      </w:r>
      <w:r w:rsidR="006C50FA" w:rsidRPr="00D767F8">
        <w:rPr>
          <w:rFonts w:ascii="Garamond" w:hAnsi="Garamond" w:cs="Times New Roman"/>
          <w:sz w:val="24"/>
          <w:szCs w:val="24"/>
        </w:rPr>
        <w:t>inadequate</w:t>
      </w:r>
      <w:r w:rsidRPr="00D767F8">
        <w:rPr>
          <w:rFonts w:ascii="Garamond" w:hAnsi="Garamond" w:cs="Times New Roman"/>
          <w:sz w:val="24"/>
          <w:szCs w:val="24"/>
        </w:rPr>
        <w:t xml:space="preserve"> evi</w:t>
      </w:r>
      <w:r w:rsidR="00812EEA" w:rsidRPr="00D767F8">
        <w:rPr>
          <w:rFonts w:ascii="Garamond" w:hAnsi="Garamond" w:cs="Times New Roman"/>
          <w:sz w:val="24"/>
          <w:szCs w:val="24"/>
        </w:rPr>
        <w:t xml:space="preserve">dence. In that case, </w:t>
      </w:r>
      <w:r w:rsidR="00FF7755" w:rsidRPr="00D767F8">
        <w:rPr>
          <w:rFonts w:ascii="Garamond" w:hAnsi="Garamond" w:cs="Times New Roman"/>
          <w:sz w:val="24"/>
          <w:szCs w:val="24"/>
        </w:rPr>
        <w:t>we</w:t>
      </w:r>
      <w:r w:rsidR="001947CB" w:rsidRPr="00D767F8">
        <w:rPr>
          <w:rFonts w:ascii="Garamond" w:hAnsi="Garamond" w:cs="Times New Roman"/>
          <w:sz w:val="24"/>
          <w:szCs w:val="24"/>
        </w:rPr>
        <w:t xml:space="preserve"> would be more </w:t>
      </w:r>
      <w:r w:rsidR="00812EEA" w:rsidRPr="00D767F8">
        <w:rPr>
          <w:rFonts w:ascii="Garamond" w:hAnsi="Garamond" w:cs="Times New Roman"/>
          <w:sz w:val="24"/>
          <w:szCs w:val="24"/>
        </w:rPr>
        <w:t xml:space="preserve">likely to </w:t>
      </w:r>
      <w:r w:rsidR="00E05B3A" w:rsidRPr="00D767F8">
        <w:rPr>
          <w:rFonts w:ascii="Garamond" w:hAnsi="Garamond" w:cs="Times New Roman"/>
          <w:sz w:val="24"/>
          <w:szCs w:val="24"/>
        </w:rPr>
        <w:t>incorrectly view</w:t>
      </w:r>
      <w:r w:rsidR="00FF7755" w:rsidRPr="00D767F8">
        <w:rPr>
          <w:rFonts w:ascii="Garamond" w:hAnsi="Garamond" w:cs="Times New Roman"/>
          <w:sz w:val="24"/>
          <w:szCs w:val="24"/>
        </w:rPr>
        <w:t xml:space="preserve"> our failings, either by believing that we are worse off than</w:t>
      </w:r>
      <w:r w:rsidR="00812EEA" w:rsidRPr="00D767F8">
        <w:rPr>
          <w:rFonts w:ascii="Garamond" w:hAnsi="Garamond" w:cs="Times New Roman"/>
          <w:sz w:val="24"/>
          <w:szCs w:val="24"/>
        </w:rPr>
        <w:t xml:space="preserve"> the evidence warrants or by </w:t>
      </w:r>
      <w:r w:rsidR="00FF7755" w:rsidRPr="00D767F8">
        <w:rPr>
          <w:rFonts w:ascii="Garamond" w:hAnsi="Garamond" w:cs="Times New Roman"/>
          <w:sz w:val="24"/>
          <w:szCs w:val="24"/>
        </w:rPr>
        <w:t xml:space="preserve">believing that we are better off than </w:t>
      </w:r>
      <w:r w:rsidR="00812EEA" w:rsidRPr="00D767F8">
        <w:rPr>
          <w:rFonts w:ascii="Garamond" w:hAnsi="Garamond" w:cs="Times New Roman"/>
          <w:sz w:val="24"/>
          <w:szCs w:val="24"/>
        </w:rPr>
        <w:t>the evidence warrants</w:t>
      </w:r>
      <w:r w:rsidR="00FF7755" w:rsidRPr="00D767F8">
        <w:rPr>
          <w:rFonts w:ascii="Garamond" w:hAnsi="Garamond" w:cs="Times New Roman"/>
          <w:sz w:val="24"/>
          <w:szCs w:val="24"/>
        </w:rPr>
        <w:t xml:space="preserve">. Moreover, having formed </w:t>
      </w:r>
      <w:r w:rsidR="00812EEA" w:rsidRPr="00D767F8">
        <w:rPr>
          <w:rFonts w:ascii="Garamond" w:hAnsi="Garamond" w:cs="Times New Roman"/>
          <w:sz w:val="24"/>
          <w:szCs w:val="24"/>
        </w:rPr>
        <w:t>these false</w:t>
      </w:r>
      <w:r w:rsidR="00FF7755" w:rsidRPr="00D767F8">
        <w:rPr>
          <w:rFonts w:ascii="Garamond" w:hAnsi="Garamond" w:cs="Times New Roman"/>
          <w:sz w:val="24"/>
          <w:szCs w:val="24"/>
        </w:rPr>
        <w:t xml:space="preserve"> beliefs, we would hold them with certainty, </w:t>
      </w:r>
      <w:r w:rsidR="00FF7755" w:rsidRPr="00D767F8">
        <w:rPr>
          <w:rFonts w:ascii="Garamond" w:hAnsi="Garamond" w:cs="Times New Roman"/>
          <w:sz w:val="24"/>
          <w:szCs w:val="24"/>
        </w:rPr>
        <w:lastRenderedPageBreak/>
        <w:t xml:space="preserve">and so we would be more likely to retain </w:t>
      </w:r>
      <w:r w:rsidR="00812EEA" w:rsidRPr="00D767F8">
        <w:rPr>
          <w:rFonts w:ascii="Garamond" w:hAnsi="Garamond" w:cs="Times New Roman"/>
          <w:sz w:val="24"/>
          <w:szCs w:val="24"/>
        </w:rPr>
        <w:t xml:space="preserve">them. As a consequence, we would be less likely to see ourselves aright, and so more likely not to own them appropriately, whether by being too disheartened by an overly negative view of ourselves or by being too unperturbed by an overly positive view of ourselves. </w:t>
      </w:r>
      <w:r w:rsidR="00E05B3A" w:rsidRPr="00D767F8">
        <w:rPr>
          <w:rFonts w:ascii="Garamond" w:hAnsi="Garamond" w:cs="Times New Roman"/>
          <w:sz w:val="24"/>
          <w:szCs w:val="24"/>
        </w:rPr>
        <w:t>Either way,</w:t>
      </w:r>
      <w:r w:rsidR="00812EEA" w:rsidRPr="00D767F8">
        <w:rPr>
          <w:rFonts w:ascii="Garamond" w:hAnsi="Garamond" w:cs="Times New Roman"/>
          <w:sz w:val="24"/>
          <w:szCs w:val="24"/>
        </w:rPr>
        <w:t xml:space="preserve"> a precondition of God’s way of reconciliation—namely, our seeing ourselves aright—would be less likely to be satisfied</w:t>
      </w:r>
      <w:r w:rsidR="00250CE3" w:rsidRPr="00D767F8">
        <w:rPr>
          <w:rFonts w:ascii="Garamond" w:hAnsi="Garamond" w:cs="Times New Roman"/>
          <w:sz w:val="24"/>
          <w:szCs w:val="24"/>
        </w:rPr>
        <w:t>.</w:t>
      </w:r>
      <w:r w:rsidR="00E05B3A" w:rsidRPr="00D767F8">
        <w:rPr>
          <w:rFonts w:ascii="Garamond" w:hAnsi="Garamond" w:cs="Times New Roman"/>
          <w:sz w:val="24"/>
          <w:szCs w:val="24"/>
        </w:rPr>
        <w:t xml:space="preserve"> So it is that Thomistic faith would be at odds with humility, and </w:t>
      </w:r>
      <w:r w:rsidR="000218EC" w:rsidRPr="00D767F8">
        <w:rPr>
          <w:rFonts w:ascii="Garamond" w:hAnsi="Garamond" w:cs="Times New Roman"/>
          <w:sz w:val="24"/>
          <w:szCs w:val="24"/>
        </w:rPr>
        <w:t>how</w:t>
      </w:r>
      <w:r w:rsidR="00E05B3A" w:rsidRPr="00D767F8">
        <w:rPr>
          <w:rFonts w:ascii="Garamond" w:hAnsi="Garamond" w:cs="Times New Roman"/>
          <w:sz w:val="24"/>
          <w:szCs w:val="24"/>
        </w:rPr>
        <w:t xml:space="preserve"> humility serves God’s </w:t>
      </w:r>
      <w:r w:rsidR="003474F1" w:rsidRPr="00D767F8">
        <w:rPr>
          <w:rFonts w:ascii="Garamond" w:hAnsi="Garamond" w:cs="Times New Roman"/>
          <w:sz w:val="24"/>
          <w:szCs w:val="24"/>
        </w:rPr>
        <w:t>purposes in</w:t>
      </w:r>
      <w:r w:rsidR="00E05B3A" w:rsidRPr="00D767F8">
        <w:rPr>
          <w:rFonts w:ascii="Garamond" w:hAnsi="Garamond" w:cs="Times New Roman"/>
          <w:sz w:val="24"/>
          <w:szCs w:val="24"/>
        </w:rPr>
        <w:t xml:space="preserve"> reconciliation.</w:t>
      </w:r>
    </w:p>
    <w:p w14:paraId="3CAAD7B8" w14:textId="7E770246" w:rsidR="00E05B3A" w:rsidRPr="00D767F8" w:rsidRDefault="00E05B3A" w:rsidP="00D767F8">
      <w:pPr>
        <w:spacing w:after="0" w:line="240" w:lineRule="auto"/>
        <w:rPr>
          <w:rFonts w:ascii="Garamond" w:hAnsi="Garamond" w:cs="Times New Roman"/>
          <w:sz w:val="24"/>
          <w:szCs w:val="24"/>
        </w:rPr>
      </w:pPr>
    </w:p>
    <w:p w14:paraId="369F451F" w14:textId="2522B183" w:rsidR="00E05B3A" w:rsidRPr="00D767F8" w:rsidRDefault="00E05B3A" w:rsidP="00D767F8">
      <w:pPr>
        <w:spacing w:after="0" w:line="240" w:lineRule="auto"/>
        <w:rPr>
          <w:rFonts w:ascii="Garamond" w:hAnsi="Garamond" w:cs="Times New Roman"/>
          <w:b/>
          <w:sz w:val="24"/>
          <w:szCs w:val="24"/>
        </w:rPr>
      </w:pPr>
      <w:r w:rsidRPr="00D767F8">
        <w:rPr>
          <w:rFonts w:ascii="Garamond" w:hAnsi="Garamond" w:cs="Times New Roman"/>
          <w:b/>
          <w:sz w:val="24"/>
          <w:szCs w:val="24"/>
        </w:rPr>
        <w:t>6. Conclusion</w:t>
      </w:r>
    </w:p>
    <w:p w14:paraId="2B29ADBB" w14:textId="695486CB" w:rsidR="00AE6E73" w:rsidRPr="00D767F8" w:rsidRDefault="00E05B3A" w:rsidP="00D767F8">
      <w:pPr>
        <w:spacing w:after="0" w:line="240" w:lineRule="auto"/>
        <w:rPr>
          <w:rFonts w:ascii="Garamond" w:hAnsi="Garamond" w:cs="Times New Roman"/>
          <w:sz w:val="24"/>
          <w:szCs w:val="24"/>
        </w:rPr>
      </w:pPr>
      <w:r w:rsidRPr="00D767F8">
        <w:rPr>
          <w:rFonts w:ascii="Garamond" w:hAnsi="Garamond" w:cs="Times New Roman"/>
          <w:sz w:val="24"/>
          <w:szCs w:val="24"/>
        </w:rPr>
        <w:t xml:space="preserve">We acknowledge that </w:t>
      </w:r>
      <w:r w:rsidR="00FF2D0C" w:rsidRPr="00D767F8">
        <w:rPr>
          <w:rFonts w:ascii="Garamond" w:hAnsi="Garamond" w:cs="Times New Roman"/>
          <w:sz w:val="24"/>
          <w:szCs w:val="24"/>
        </w:rPr>
        <w:t xml:space="preserve">in this chapter </w:t>
      </w:r>
      <w:r w:rsidRPr="00D767F8">
        <w:rPr>
          <w:rFonts w:ascii="Garamond" w:hAnsi="Garamond" w:cs="Times New Roman"/>
          <w:sz w:val="24"/>
          <w:szCs w:val="24"/>
        </w:rPr>
        <w:t xml:space="preserve">we have focused </w:t>
      </w:r>
      <w:r w:rsidR="008940F1" w:rsidRPr="00D767F8">
        <w:rPr>
          <w:rFonts w:ascii="Garamond" w:hAnsi="Garamond" w:cs="Times New Roman"/>
          <w:sz w:val="24"/>
          <w:szCs w:val="24"/>
        </w:rPr>
        <w:t xml:space="preserve">on </w:t>
      </w:r>
      <w:r w:rsidR="009E6F24" w:rsidRPr="00D767F8">
        <w:rPr>
          <w:rFonts w:ascii="Garamond" w:hAnsi="Garamond" w:cs="Times New Roman"/>
          <w:sz w:val="24"/>
          <w:szCs w:val="24"/>
        </w:rPr>
        <w:t xml:space="preserve">(i) </w:t>
      </w:r>
      <w:r w:rsidR="008940F1" w:rsidRPr="00D767F8">
        <w:rPr>
          <w:rFonts w:ascii="Garamond" w:hAnsi="Garamond" w:cs="Times New Roman"/>
          <w:sz w:val="24"/>
          <w:szCs w:val="24"/>
        </w:rPr>
        <w:t xml:space="preserve">how </w:t>
      </w:r>
      <w:r w:rsidR="00471622" w:rsidRPr="00D767F8">
        <w:rPr>
          <w:rFonts w:ascii="Garamond" w:hAnsi="Garamond" w:cs="Times New Roman"/>
          <w:sz w:val="24"/>
          <w:szCs w:val="24"/>
        </w:rPr>
        <w:t xml:space="preserve">resilient reliance dovetails with limitations-owning </w:t>
      </w:r>
      <w:r w:rsidR="009E6F24" w:rsidRPr="00D767F8">
        <w:rPr>
          <w:rFonts w:ascii="Garamond" w:hAnsi="Garamond" w:cs="Times New Roman"/>
          <w:sz w:val="24"/>
          <w:szCs w:val="24"/>
        </w:rPr>
        <w:t>to promote the aims of</w:t>
      </w:r>
      <w:r w:rsidR="00471622" w:rsidRPr="00D767F8">
        <w:rPr>
          <w:rFonts w:ascii="Garamond" w:hAnsi="Garamond" w:cs="Times New Roman"/>
          <w:sz w:val="24"/>
          <w:szCs w:val="24"/>
        </w:rPr>
        <w:t xml:space="preserve"> inquiry and personal relationships and </w:t>
      </w:r>
      <w:r w:rsidR="00FF2D0C" w:rsidRPr="00D767F8">
        <w:rPr>
          <w:rFonts w:ascii="Garamond" w:hAnsi="Garamond" w:cs="Times New Roman"/>
          <w:sz w:val="24"/>
          <w:szCs w:val="24"/>
        </w:rPr>
        <w:t xml:space="preserve">on </w:t>
      </w:r>
      <w:r w:rsidR="009E6F24" w:rsidRPr="00D767F8">
        <w:rPr>
          <w:rFonts w:ascii="Garamond" w:hAnsi="Garamond" w:cs="Times New Roman"/>
          <w:sz w:val="24"/>
          <w:szCs w:val="24"/>
        </w:rPr>
        <w:t>(ii)</w:t>
      </w:r>
      <w:r w:rsidR="00471622" w:rsidRPr="00D767F8">
        <w:rPr>
          <w:rFonts w:ascii="Garamond" w:hAnsi="Garamond" w:cs="Times New Roman"/>
          <w:sz w:val="24"/>
          <w:szCs w:val="24"/>
        </w:rPr>
        <w:t xml:space="preserve"> how </w:t>
      </w:r>
      <w:r w:rsidR="008940F1" w:rsidRPr="00D767F8">
        <w:rPr>
          <w:rFonts w:ascii="Garamond" w:hAnsi="Garamond" w:cs="Times New Roman"/>
          <w:sz w:val="24"/>
          <w:szCs w:val="24"/>
        </w:rPr>
        <w:t xml:space="preserve">believing on </w:t>
      </w:r>
      <w:r w:rsidR="006C50FA" w:rsidRPr="00D767F8">
        <w:rPr>
          <w:rFonts w:ascii="Garamond" w:hAnsi="Garamond" w:cs="Times New Roman"/>
          <w:sz w:val="24"/>
          <w:szCs w:val="24"/>
        </w:rPr>
        <w:t>inadequate</w:t>
      </w:r>
      <w:r w:rsidR="008940F1" w:rsidRPr="00D767F8">
        <w:rPr>
          <w:rFonts w:ascii="Garamond" w:hAnsi="Garamond" w:cs="Times New Roman"/>
          <w:sz w:val="24"/>
          <w:szCs w:val="24"/>
        </w:rPr>
        <w:t xml:space="preserve"> evidence with certainty is at odds with limitations-owning in the domains of inquiry and personal relationships. </w:t>
      </w:r>
      <w:r w:rsidR="00471622" w:rsidRPr="00D767F8">
        <w:rPr>
          <w:rFonts w:ascii="Garamond" w:hAnsi="Garamond" w:cs="Times New Roman"/>
          <w:sz w:val="24"/>
          <w:szCs w:val="24"/>
        </w:rPr>
        <w:t xml:space="preserve">Perhaps, then, we </w:t>
      </w:r>
      <w:r w:rsidRPr="00D767F8">
        <w:rPr>
          <w:rFonts w:ascii="Garamond" w:hAnsi="Garamond" w:cs="Times New Roman"/>
          <w:sz w:val="24"/>
          <w:szCs w:val="24"/>
        </w:rPr>
        <w:t>will be</w:t>
      </w:r>
      <w:r w:rsidR="00471622" w:rsidRPr="00D767F8">
        <w:rPr>
          <w:rFonts w:ascii="Garamond" w:hAnsi="Garamond" w:cs="Times New Roman"/>
          <w:sz w:val="24"/>
          <w:szCs w:val="24"/>
        </w:rPr>
        <w:t xml:space="preserve"> charged with the fallacy of selective evidence.</w:t>
      </w:r>
      <w:r w:rsidRPr="00D767F8">
        <w:rPr>
          <w:rFonts w:ascii="Garamond" w:hAnsi="Garamond" w:cs="Times New Roman"/>
          <w:sz w:val="24"/>
          <w:szCs w:val="24"/>
        </w:rPr>
        <w:t xml:space="preserve"> </w:t>
      </w:r>
      <w:r w:rsidR="000218EC" w:rsidRPr="00D767F8">
        <w:rPr>
          <w:rFonts w:ascii="Garamond" w:hAnsi="Garamond" w:cs="Times New Roman"/>
          <w:sz w:val="24"/>
          <w:szCs w:val="24"/>
        </w:rPr>
        <w:t>In response, we i</w:t>
      </w:r>
      <w:r w:rsidR="00471622" w:rsidRPr="00D767F8">
        <w:rPr>
          <w:rFonts w:ascii="Garamond" w:hAnsi="Garamond" w:cs="Times New Roman"/>
          <w:sz w:val="24"/>
          <w:szCs w:val="24"/>
        </w:rPr>
        <w:t>nvite</w:t>
      </w:r>
      <w:r w:rsidR="00AE6E73" w:rsidRPr="00D767F8">
        <w:rPr>
          <w:rFonts w:ascii="Garamond" w:hAnsi="Garamond" w:cs="Times New Roman"/>
          <w:sz w:val="24"/>
          <w:szCs w:val="24"/>
        </w:rPr>
        <w:t xml:space="preserve"> the friend o</w:t>
      </w:r>
      <w:r w:rsidR="00471622" w:rsidRPr="00D767F8">
        <w:rPr>
          <w:rFonts w:ascii="Garamond" w:hAnsi="Garamond" w:cs="Times New Roman"/>
          <w:sz w:val="24"/>
          <w:szCs w:val="24"/>
        </w:rPr>
        <w:t xml:space="preserve">f Thomistic faith to exhibit (i) how resilient reliance is at odds with limitations-owning in the domains of inquiry and personal relationships, and </w:t>
      </w:r>
      <w:r w:rsidR="009E6F24" w:rsidRPr="00D767F8">
        <w:rPr>
          <w:rFonts w:ascii="Garamond" w:hAnsi="Garamond" w:cs="Times New Roman"/>
          <w:sz w:val="24"/>
          <w:szCs w:val="24"/>
        </w:rPr>
        <w:t xml:space="preserve">(ii) </w:t>
      </w:r>
      <w:r w:rsidR="00AE6E73" w:rsidRPr="00D767F8">
        <w:rPr>
          <w:rFonts w:ascii="Garamond" w:hAnsi="Garamond" w:cs="Times New Roman"/>
          <w:sz w:val="24"/>
          <w:szCs w:val="24"/>
        </w:rPr>
        <w:t xml:space="preserve">how believing on </w:t>
      </w:r>
      <w:r w:rsidR="006C50FA" w:rsidRPr="00D767F8">
        <w:rPr>
          <w:rFonts w:ascii="Garamond" w:hAnsi="Garamond" w:cs="Times New Roman"/>
          <w:sz w:val="24"/>
          <w:szCs w:val="24"/>
        </w:rPr>
        <w:t>inadequate</w:t>
      </w:r>
      <w:r w:rsidR="00AE6E73" w:rsidRPr="00D767F8">
        <w:rPr>
          <w:rFonts w:ascii="Garamond" w:hAnsi="Garamond" w:cs="Times New Roman"/>
          <w:sz w:val="24"/>
          <w:szCs w:val="24"/>
        </w:rPr>
        <w:t xml:space="preserve"> evidence with certainty </w:t>
      </w:r>
      <w:r w:rsidR="009E6F24" w:rsidRPr="00D767F8">
        <w:rPr>
          <w:rFonts w:ascii="Garamond" w:hAnsi="Garamond" w:cs="Times New Roman"/>
          <w:sz w:val="24"/>
          <w:szCs w:val="24"/>
        </w:rPr>
        <w:t>dovetails with</w:t>
      </w:r>
      <w:r w:rsidR="00AE6E73" w:rsidRPr="00D767F8">
        <w:rPr>
          <w:rFonts w:ascii="Garamond" w:hAnsi="Garamond" w:cs="Times New Roman"/>
          <w:sz w:val="24"/>
          <w:szCs w:val="24"/>
        </w:rPr>
        <w:t xml:space="preserve"> limi</w:t>
      </w:r>
      <w:r w:rsidR="00471622" w:rsidRPr="00D767F8">
        <w:rPr>
          <w:rFonts w:ascii="Garamond" w:hAnsi="Garamond" w:cs="Times New Roman"/>
          <w:sz w:val="24"/>
          <w:szCs w:val="24"/>
        </w:rPr>
        <w:t xml:space="preserve">tations-owning </w:t>
      </w:r>
      <w:r w:rsidR="009E6F24" w:rsidRPr="00D767F8">
        <w:rPr>
          <w:rFonts w:ascii="Garamond" w:hAnsi="Garamond" w:cs="Times New Roman"/>
          <w:sz w:val="24"/>
          <w:szCs w:val="24"/>
        </w:rPr>
        <w:t>to promote</w:t>
      </w:r>
      <w:r w:rsidR="008940F1" w:rsidRPr="00D767F8">
        <w:rPr>
          <w:rFonts w:ascii="Garamond" w:hAnsi="Garamond" w:cs="Times New Roman"/>
          <w:sz w:val="24"/>
          <w:szCs w:val="24"/>
        </w:rPr>
        <w:t xml:space="preserve"> the aims of inquiry and personal relationships.</w:t>
      </w:r>
      <w:r w:rsidR="00FF2D0C" w:rsidRPr="00D767F8">
        <w:rPr>
          <w:rFonts w:ascii="Garamond" w:hAnsi="Garamond" w:cs="Times New Roman"/>
          <w:sz w:val="24"/>
          <w:szCs w:val="24"/>
        </w:rPr>
        <w:t xml:space="preserve"> Until the friends of Thomistic faith accept our invitation, and deliver on it, we tentatively conclude that </w:t>
      </w:r>
      <w:r w:rsidR="009C71ED" w:rsidRPr="00D767F8">
        <w:rPr>
          <w:rFonts w:ascii="Garamond" w:hAnsi="Garamond" w:cs="Times New Roman"/>
          <w:sz w:val="24"/>
          <w:szCs w:val="24"/>
        </w:rPr>
        <w:t xml:space="preserve">while Thomistic faith conflicts with humility, </w:t>
      </w:r>
      <w:r w:rsidR="00FF2D0C" w:rsidRPr="00D767F8">
        <w:rPr>
          <w:rFonts w:ascii="Garamond" w:hAnsi="Garamond" w:cs="Times New Roman"/>
          <w:sz w:val="24"/>
          <w:szCs w:val="24"/>
        </w:rPr>
        <w:t>Markan</w:t>
      </w:r>
      <w:r w:rsidR="009C71ED" w:rsidRPr="00D767F8">
        <w:rPr>
          <w:rFonts w:ascii="Garamond" w:hAnsi="Garamond" w:cs="Times New Roman"/>
          <w:sz w:val="24"/>
          <w:szCs w:val="24"/>
        </w:rPr>
        <w:t xml:space="preserve"> faith is in concord with it.</w:t>
      </w:r>
      <w:r w:rsidR="00D10A65" w:rsidRPr="00D767F8">
        <w:rPr>
          <w:rStyle w:val="FootnoteReference"/>
          <w:rFonts w:ascii="Garamond" w:hAnsi="Garamond" w:cs="Times New Roman"/>
          <w:sz w:val="24"/>
          <w:szCs w:val="24"/>
        </w:rPr>
        <w:footnoteReference w:id="1"/>
      </w:r>
    </w:p>
    <w:bookmarkEnd w:id="4"/>
    <w:p w14:paraId="3F7043CC" w14:textId="47AC75C8" w:rsidR="008B6107" w:rsidRPr="00D767F8" w:rsidRDefault="008B6107" w:rsidP="00D767F8">
      <w:pPr>
        <w:spacing w:after="0" w:line="240" w:lineRule="auto"/>
        <w:contextualSpacing/>
        <w:rPr>
          <w:rFonts w:ascii="Garamond" w:hAnsi="Garamond" w:cs="Times New Roman"/>
          <w:sz w:val="24"/>
          <w:szCs w:val="24"/>
        </w:rPr>
      </w:pPr>
    </w:p>
    <w:p w14:paraId="5EF1D89D" w14:textId="245DE119" w:rsidR="009F7196" w:rsidRPr="00D767F8" w:rsidRDefault="008B6107" w:rsidP="00D767F8">
      <w:pPr>
        <w:spacing w:after="0" w:line="240" w:lineRule="auto"/>
        <w:contextualSpacing/>
        <w:rPr>
          <w:rFonts w:ascii="Garamond" w:hAnsi="Garamond" w:cs="Times New Roman"/>
          <w:b/>
          <w:sz w:val="24"/>
          <w:szCs w:val="24"/>
        </w:rPr>
      </w:pPr>
      <w:r w:rsidRPr="00D767F8">
        <w:rPr>
          <w:rFonts w:ascii="Garamond" w:hAnsi="Garamond" w:cs="Times New Roman"/>
          <w:b/>
          <w:sz w:val="24"/>
          <w:szCs w:val="24"/>
        </w:rPr>
        <w:t>References</w:t>
      </w:r>
    </w:p>
    <w:p w14:paraId="3084466F" w14:textId="1A4F89EA" w:rsidR="0051743F" w:rsidRPr="00D767F8" w:rsidRDefault="0051743F" w:rsidP="00D767F8">
      <w:pPr>
        <w:spacing w:after="0" w:line="240" w:lineRule="auto"/>
        <w:ind w:left="720" w:hanging="720"/>
        <w:contextualSpacing/>
        <w:rPr>
          <w:rFonts w:ascii="Garamond" w:eastAsia="MS Gothic" w:hAnsi="Garamond" w:cs="MS Gothic"/>
          <w:sz w:val="24"/>
          <w:szCs w:val="24"/>
        </w:rPr>
      </w:pPr>
      <w:r w:rsidRPr="00D767F8">
        <w:rPr>
          <w:rFonts w:ascii="Garamond" w:hAnsi="Garamond" w:cs="Times New Roman"/>
          <w:sz w:val="24"/>
          <w:szCs w:val="24"/>
        </w:rPr>
        <w:t>Aquinas, Thomas. 1265-74/1981.</w:t>
      </w:r>
      <w:r w:rsidRPr="00D767F8">
        <w:rPr>
          <w:rFonts w:ascii="Garamond" w:hAnsi="Garamond" w:cs="Times New Roman"/>
          <w:i/>
          <w:sz w:val="24"/>
          <w:szCs w:val="24"/>
        </w:rPr>
        <w:t xml:space="preserve"> Summa Theologiae, Part II-II (Secunda Secundae) </w:t>
      </w:r>
      <w:r w:rsidRPr="00D767F8">
        <w:rPr>
          <w:rFonts w:ascii="Garamond" w:hAnsi="Garamond" w:cs="Times New Roman"/>
          <w:sz w:val="24"/>
          <w:szCs w:val="24"/>
        </w:rPr>
        <w:t xml:space="preserve">Translated by Fathers of the English Dominican Province.  London: Burns, Oates, and Washbourne, 1911. Reprinted by Reprinted by New York: Benziger 1947–48 and Westminster, Md.: Christian Classics, 1981). </w:t>
      </w:r>
      <w:hyperlink r:id="rId8" w:history="1">
        <w:r w:rsidR="00971B63" w:rsidRPr="00D767F8">
          <w:rPr>
            <w:rStyle w:val="Hyperlink"/>
            <w:rFonts w:ascii="Garamond" w:hAnsi="Garamond" w:cs="Times New Roman"/>
            <w:color w:val="auto"/>
            <w:sz w:val="24"/>
            <w:szCs w:val="24"/>
          </w:rPr>
          <w:t>http://www.newadvent.org/summa</w:t>
        </w:r>
      </w:hyperlink>
      <w:r w:rsidRPr="00D767F8">
        <w:rPr>
          <w:rFonts w:ascii="Garamond" w:hAnsi="Garamond" w:cs="Times New Roman"/>
          <w:sz w:val="24"/>
          <w:szCs w:val="24"/>
        </w:rPr>
        <w:t>.</w:t>
      </w:r>
    </w:p>
    <w:p w14:paraId="5D8EEBA9" w14:textId="070900DE" w:rsidR="0051743F" w:rsidRPr="00D767F8" w:rsidRDefault="0051743F" w:rsidP="00D767F8">
      <w:pPr>
        <w:spacing w:after="0" w:line="240" w:lineRule="auto"/>
        <w:ind w:left="720" w:hanging="720"/>
        <w:contextualSpacing/>
        <w:rPr>
          <w:rFonts w:ascii="Garamond" w:hAnsi="Garamond" w:cs="Times New Roman"/>
          <w:sz w:val="24"/>
          <w:szCs w:val="24"/>
        </w:rPr>
      </w:pPr>
      <w:r w:rsidRPr="00D767F8">
        <w:rPr>
          <w:rFonts w:ascii="Garamond" w:hAnsi="Garamond" w:cs="Times New Roman"/>
          <w:sz w:val="24"/>
          <w:szCs w:val="24"/>
        </w:rPr>
        <w:t xml:space="preserve">Aquinas, Thomas. </w:t>
      </w:r>
      <w:r w:rsidRPr="00D767F8">
        <w:rPr>
          <w:rFonts w:ascii="Garamond" w:hAnsi="Garamond" w:cs="Times New Roman"/>
          <w:i/>
          <w:sz w:val="24"/>
          <w:szCs w:val="24"/>
        </w:rPr>
        <w:t>Commentary on the Letter to the Hebrews</w:t>
      </w:r>
      <w:r w:rsidRPr="00D767F8">
        <w:rPr>
          <w:rFonts w:ascii="Garamond" w:hAnsi="Garamond" w:cs="Times New Roman"/>
          <w:sz w:val="24"/>
          <w:szCs w:val="24"/>
        </w:rPr>
        <w:t xml:space="preserve"> (</w:t>
      </w:r>
      <w:r w:rsidRPr="00D767F8">
        <w:rPr>
          <w:rFonts w:ascii="Garamond" w:hAnsi="Garamond" w:cs="Times New Roman"/>
          <w:i/>
          <w:sz w:val="24"/>
          <w:szCs w:val="24"/>
        </w:rPr>
        <w:t>Super Epistolam B. Pauli ad Hebraeos lectura</w:t>
      </w:r>
      <w:r w:rsidRPr="00D767F8">
        <w:rPr>
          <w:rFonts w:ascii="Garamond" w:hAnsi="Garamond" w:cs="Times New Roman"/>
          <w:sz w:val="24"/>
          <w:szCs w:val="24"/>
        </w:rPr>
        <w:t>).</w:t>
      </w:r>
      <w:r w:rsidRPr="00D767F8" w:rsidDel="00F47706">
        <w:rPr>
          <w:rFonts w:ascii="Garamond" w:hAnsi="Garamond" w:cs="Times New Roman"/>
          <w:sz w:val="24"/>
          <w:szCs w:val="24"/>
        </w:rPr>
        <w:t xml:space="preserve"> </w:t>
      </w:r>
      <w:r w:rsidRPr="00D767F8">
        <w:rPr>
          <w:rFonts w:ascii="Garamond" w:hAnsi="Garamond"/>
          <w:sz w:val="24"/>
          <w:szCs w:val="24"/>
        </w:rPr>
        <w:t>Translated by Fabian R. Larcher, O.P. Scripture text: VIVES &amp; RSV. Html-formated by Joseph Kenny, O.P.</w:t>
      </w:r>
      <w:r w:rsidRPr="00D767F8">
        <w:rPr>
          <w:rFonts w:ascii="Garamond" w:hAnsi="Garamond" w:cs="Times New Roman"/>
          <w:sz w:val="24"/>
          <w:szCs w:val="24"/>
        </w:rPr>
        <w:t xml:space="preserve"> </w:t>
      </w:r>
      <w:hyperlink r:id="rId9" w:history="1">
        <w:r w:rsidRPr="00D767F8">
          <w:rPr>
            <w:rStyle w:val="Hyperlink"/>
            <w:rFonts w:ascii="Garamond" w:hAnsi="Garamond" w:cs="Times New Roman"/>
            <w:color w:val="auto"/>
            <w:sz w:val="24"/>
            <w:szCs w:val="24"/>
          </w:rPr>
          <w:t>https://dhspriory.org/thomas/SSHebrews.htm</w:t>
        </w:r>
      </w:hyperlink>
      <w:r w:rsidRPr="00D767F8">
        <w:rPr>
          <w:rFonts w:ascii="Garamond" w:hAnsi="Garamond" w:cs="Times New Roman"/>
          <w:sz w:val="24"/>
          <w:szCs w:val="24"/>
        </w:rPr>
        <w:t>.</w:t>
      </w:r>
    </w:p>
    <w:p w14:paraId="1B2B61E2" w14:textId="1DB0630E" w:rsidR="00E83073" w:rsidRPr="00D767F8" w:rsidRDefault="0051743F" w:rsidP="00D767F8">
      <w:pPr>
        <w:spacing w:after="0" w:line="240" w:lineRule="auto"/>
        <w:ind w:left="720" w:hanging="720"/>
        <w:contextualSpacing/>
        <w:rPr>
          <w:rFonts w:ascii="Garamond" w:hAnsi="Garamond" w:cs="Times New Roman"/>
          <w:sz w:val="24"/>
          <w:szCs w:val="24"/>
        </w:rPr>
      </w:pPr>
      <w:r w:rsidRPr="00D767F8">
        <w:rPr>
          <w:rFonts w:ascii="Garamond" w:hAnsi="Garamond" w:cs="Times New Roman"/>
          <w:sz w:val="24"/>
          <w:szCs w:val="24"/>
        </w:rPr>
        <w:t xml:space="preserve">Aquinas, Thomas. </w:t>
      </w:r>
      <w:r w:rsidRPr="00D767F8">
        <w:rPr>
          <w:rFonts w:ascii="Garamond" w:hAnsi="Garamond" w:cs="Times New Roman"/>
          <w:i/>
          <w:sz w:val="24"/>
          <w:szCs w:val="24"/>
        </w:rPr>
        <w:t>Truth</w:t>
      </w:r>
      <w:r w:rsidRPr="00D767F8">
        <w:rPr>
          <w:rFonts w:ascii="Garamond" w:hAnsi="Garamond" w:cs="Times New Roman"/>
          <w:sz w:val="24"/>
          <w:szCs w:val="24"/>
        </w:rPr>
        <w:t xml:space="preserve"> (</w:t>
      </w:r>
      <w:r w:rsidRPr="00D767F8">
        <w:rPr>
          <w:rFonts w:ascii="Garamond" w:hAnsi="Garamond" w:cs="Times New Roman"/>
          <w:i/>
          <w:sz w:val="24"/>
          <w:szCs w:val="24"/>
        </w:rPr>
        <w:t>Quaestiones disputatae De veritate</w:t>
      </w:r>
      <w:r w:rsidRPr="00D767F8">
        <w:rPr>
          <w:rFonts w:ascii="Garamond" w:hAnsi="Garamond" w:cs="Times New Roman"/>
          <w:sz w:val="24"/>
          <w:szCs w:val="24"/>
        </w:rPr>
        <w:t xml:space="preserve">), q. 14 ("On faith"). Translated by Robert W. Mulligan, J. V. McGlynn, and R. W. Schmidt (3 vols., Chicago: Henry Regnery Company, 1952–54). </w:t>
      </w:r>
      <w:hyperlink r:id="rId10" w:history="1">
        <w:r w:rsidRPr="00D767F8">
          <w:rPr>
            <w:rStyle w:val="Hyperlink"/>
            <w:rFonts w:ascii="Garamond" w:hAnsi="Garamond" w:cs="Times New Roman"/>
            <w:color w:val="auto"/>
            <w:sz w:val="24"/>
            <w:szCs w:val="24"/>
          </w:rPr>
          <w:t>https://dhspriory.org/thomas/QDdeVer14.htm</w:t>
        </w:r>
      </w:hyperlink>
      <w:r w:rsidRPr="00D767F8">
        <w:rPr>
          <w:rFonts w:ascii="Garamond" w:hAnsi="Garamond" w:cs="Times New Roman"/>
          <w:sz w:val="24"/>
          <w:szCs w:val="24"/>
        </w:rPr>
        <w:t>.</w:t>
      </w:r>
    </w:p>
    <w:p w14:paraId="6A56E6C7" w14:textId="77777777" w:rsidR="008B6107" w:rsidRPr="00D767F8" w:rsidRDefault="008B6107" w:rsidP="00D767F8">
      <w:pPr>
        <w:spacing w:after="0" w:line="240" w:lineRule="auto"/>
        <w:ind w:left="720" w:hanging="720"/>
        <w:contextualSpacing/>
        <w:rPr>
          <w:rFonts w:ascii="Garamond" w:hAnsi="Garamond" w:cs="Times New Roman"/>
          <w:sz w:val="24"/>
          <w:szCs w:val="24"/>
        </w:rPr>
      </w:pPr>
      <w:r w:rsidRPr="00D767F8">
        <w:rPr>
          <w:rFonts w:ascii="Garamond" w:hAnsi="Garamond" w:cs="Times New Roman"/>
          <w:sz w:val="24"/>
          <w:szCs w:val="24"/>
        </w:rPr>
        <w:t xml:space="preserve">Baehr, Jason. </w:t>
      </w:r>
      <w:r w:rsidR="002069A6" w:rsidRPr="00D767F8">
        <w:rPr>
          <w:rFonts w:ascii="Garamond" w:hAnsi="Garamond" w:cs="Times New Roman"/>
          <w:sz w:val="24"/>
          <w:szCs w:val="24"/>
        </w:rPr>
        <w:t xml:space="preserve">2011. </w:t>
      </w:r>
      <w:r w:rsidRPr="00D767F8">
        <w:rPr>
          <w:rFonts w:ascii="Garamond" w:hAnsi="Garamond" w:cs="Times New Roman"/>
          <w:i/>
          <w:sz w:val="24"/>
          <w:szCs w:val="24"/>
        </w:rPr>
        <w:t>The Inquiring Mind</w:t>
      </w:r>
      <w:r w:rsidRPr="00D767F8">
        <w:rPr>
          <w:rFonts w:ascii="Garamond" w:hAnsi="Garamond" w:cs="Times New Roman"/>
          <w:sz w:val="24"/>
          <w:szCs w:val="24"/>
        </w:rPr>
        <w:t xml:space="preserve">. </w:t>
      </w:r>
      <w:r w:rsidR="0016095B" w:rsidRPr="00D767F8">
        <w:rPr>
          <w:rFonts w:ascii="Garamond" w:hAnsi="Garamond" w:cs="Times New Roman"/>
          <w:sz w:val="24"/>
          <w:szCs w:val="24"/>
        </w:rPr>
        <w:t xml:space="preserve">New York: </w:t>
      </w:r>
      <w:r w:rsidRPr="00D767F8">
        <w:rPr>
          <w:rFonts w:ascii="Garamond" w:hAnsi="Garamond" w:cs="Times New Roman"/>
          <w:sz w:val="24"/>
          <w:szCs w:val="24"/>
        </w:rPr>
        <w:t>Oxford</w:t>
      </w:r>
      <w:r w:rsidR="0016095B" w:rsidRPr="00D767F8">
        <w:rPr>
          <w:rFonts w:ascii="Garamond" w:hAnsi="Garamond" w:cs="Times New Roman"/>
          <w:sz w:val="24"/>
          <w:szCs w:val="24"/>
        </w:rPr>
        <w:t>.</w:t>
      </w:r>
    </w:p>
    <w:p w14:paraId="22E04BAB" w14:textId="77777777" w:rsidR="008B6107" w:rsidRPr="00D767F8" w:rsidRDefault="008B6107" w:rsidP="00D767F8">
      <w:pPr>
        <w:spacing w:after="0" w:line="240" w:lineRule="auto"/>
        <w:ind w:left="720" w:hanging="720"/>
        <w:contextualSpacing/>
        <w:rPr>
          <w:rFonts w:ascii="Garamond" w:hAnsi="Garamond" w:cs="Times New Roman"/>
          <w:sz w:val="24"/>
          <w:szCs w:val="24"/>
        </w:rPr>
      </w:pPr>
      <w:r w:rsidRPr="00D767F8">
        <w:rPr>
          <w:rFonts w:ascii="Garamond" w:hAnsi="Garamond" w:cs="Times New Roman"/>
          <w:sz w:val="24"/>
          <w:szCs w:val="24"/>
        </w:rPr>
        <w:t xml:space="preserve">Battaly, Heather. 2015. </w:t>
      </w:r>
      <w:r w:rsidRPr="00D767F8">
        <w:rPr>
          <w:rFonts w:ascii="Garamond" w:hAnsi="Garamond" w:cs="Times New Roman"/>
          <w:i/>
          <w:sz w:val="24"/>
          <w:szCs w:val="24"/>
        </w:rPr>
        <w:t>Virtue</w:t>
      </w:r>
      <w:r w:rsidRPr="00D767F8">
        <w:rPr>
          <w:rFonts w:ascii="Garamond" w:hAnsi="Garamond" w:cs="Times New Roman"/>
          <w:sz w:val="24"/>
          <w:szCs w:val="24"/>
        </w:rPr>
        <w:t xml:space="preserve">. </w:t>
      </w:r>
      <w:r w:rsidR="00606263" w:rsidRPr="00D767F8">
        <w:rPr>
          <w:rFonts w:ascii="Garamond" w:hAnsi="Garamond" w:cs="Times New Roman"/>
          <w:sz w:val="24"/>
          <w:szCs w:val="24"/>
        </w:rPr>
        <w:t>Malden, MA: Polity.</w:t>
      </w:r>
    </w:p>
    <w:p w14:paraId="11C39DC4" w14:textId="606ADFC2" w:rsidR="008B6107" w:rsidRPr="00D767F8" w:rsidRDefault="008B6107" w:rsidP="00D767F8">
      <w:pPr>
        <w:spacing w:after="0" w:line="240" w:lineRule="auto"/>
        <w:ind w:left="720" w:hanging="720"/>
        <w:contextualSpacing/>
        <w:rPr>
          <w:rFonts w:ascii="Garamond" w:hAnsi="Garamond" w:cs="Times New Roman"/>
          <w:sz w:val="24"/>
          <w:szCs w:val="24"/>
        </w:rPr>
      </w:pPr>
      <w:r w:rsidRPr="00D767F8">
        <w:rPr>
          <w:rFonts w:ascii="Garamond" w:hAnsi="Garamond" w:cs="Times New Roman"/>
          <w:sz w:val="24"/>
          <w:szCs w:val="24"/>
        </w:rPr>
        <w:t>Battaly, Heather. 2017. “Intellectual Perseverance”.</w:t>
      </w:r>
      <w:r w:rsidR="00606263" w:rsidRPr="00D767F8">
        <w:rPr>
          <w:rFonts w:ascii="Garamond" w:hAnsi="Garamond" w:cs="Times New Roman"/>
          <w:sz w:val="24"/>
          <w:szCs w:val="24"/>
        </w:rPr>
        <w:t xml:space="preserve"> </w:t>
      </w:r>
      <w:r w:rsidR="00606263" w:rsidRPr="00D767F8">
        <w:rPr>
          <w:rFonts w:ascii="Garamond" w:hAnsi="Garamond"/>
          <w:i/>
          <w:iCs/>
          <w:sz w:val="24"/>
          <w:szCs w:val="24"/>
        </w:rPr>
        <w:t>Journal of Moral Philosophy</w:t>
      </w:r>
      <w:r w:rsidR="00971B63" w:rsidRPr="00D767F8">
        <w:rPr>
          <w:rFonts w:ascii="Garamond" w:hAnsi="Garamond" w:cs="Arial"/>
          <w:sz w:val="24"/>
          <w:szCs w:val="24"/>
        </w:rPr>
        <w:t xml:space="preserve"> </w:t>
      </w:r>
      <w:r w:rsidR="00606263" w:rsidRPr="00D767F8">
        <w:rPr>
          <w:rFonts w:ascii="Garamond" w:hAnsi="Garamond" w:cs="Arial"/>
          <w:sz w:val="24"/>
          <w:szCs w:val="24"/>
        </w:rPr>
        <w:t>14,</w:t>
      </w:r>
      <w:r w:rsidR="00971B63" w:rsidRPr="00D767F8">
        <w:rPr>
          <w:rFonts w:ascii="Garamond" w:hAnsi="Garamond" w:cs="Arial"/>
          <w:sz w:val="24"/>
          <w:szCs w:val="24"/>
        </w:rPr>
        <w:t xml:space="preserve"> </w:t>
      </w:r>
      <w:r w:rsidR="00606263" w:rsidRPr="00D767F8">
        <w:rPr>
          <w:rFonts w:ascii="Garamond" w:hAnsi="Garamond" w:cs="Arial"/>
          <w:sz w:val="24"/>
          <w:szCs w:val="24"/>
        </w:rPr>
        <w:t>pp. 669-697.</w:t>
      </w:r>
    </w:p>
    <w:p w14:paraId="188815FD" w14:textId="77777777" w:rsidR="002069A6" w:rsidRPr="00D767F8" w:rsidRDefault="002069A6" w:rsidP="00D767F8">
      <w:pPr>
        <w:spacing w:after="0" w:line="240" w:lineRule="auto"/>
        <w:ind w:left="720" w:hanging="720"/>
        <w:contextualSpacing/>
        <w:rPr>
          <w:rFonts w:ascii="Garamond" w:hAnsi="Garamond" w:cs="Times New Roman"/>
          <w:sz w:val="24"/>
          <w:szCs w:val="24"/>
        </w:rPr>
      </w:pPr>
      <w:r w:rsidRPr="00D767F8">
        <w:rPr>
          <w:rFonts w:ascii="Garamond" w:hAnsi="Garamond" w:cs="Times New Roman"/>
          <w:sz w:val="24"/>
          <w:szCs w:val="24"/>
        </w:rPr>
        <w:t>Dawkins, Richard. 1992.</w:t>
      </w:r>
      <w:r w:rsidR="0016095B" w:rsidRPr="00D767F8">
        <w:rPr>
          <w:rFonts w:ascii="Garamond" w:hAnsi="Garamond" w:cs="Times New Roman"/>
          <w:sz w:val="24"/>
          <w:szCs w:val="24"/>
        </w:rPr>
        <w:t xml:space="preserve"> </w:t>
      </w:r>
      <w:r w:rsidR="00525CD9" w:rsidRPr="00D767F8">
        <w:rPr>
          <w:rFonts w:ascii="Garamond" w:hAnsi="Garamond"/>
          <w:sz w:val="24"/>
          <w:szCs w:val="24"/>
        </w:rPr>
        <w:t xml:space="preserve">“A scientist’s case against God” </w:t>
      </w:r>
      <w:r w:rsidR="00525CD9" w:rsidRPr="00D767F8">
        <w:rPr>
          <w:rFonts w:ascii="Garamond" w:hAnsi="Garamond"/>
          <w:i/>
          <w:sz w:val="24"/>
          <w:szCs w:val="24"/>
        </w:rPr>
        <w:t>The Independent</w:t>
      </w:r>
      <w:r w:rsidR="00525CD9" w:rsidRPr="00D767F8">
        <w:rPr>
          <w:rFonts w:ascii="Garamond" w:hAnsi="Garamond"/>
          <w:sz w:val="24"/>
          <w:szCs w:val="24"/>
        </w:rPr>
        <w:t>, April 20.</w:t>
      </w:r>
    </w:p>
    <w:p w14:paraId="37C03DB6" w14:textId="77777777" w:rsidR="00B6586A" w:rsidRPr="00D767F8" w:rsidRDefault="00B6586A" w:rsidP="00D767F8">
      <w:pPr>
        <w:spacing w:after="0" w:line="240" w:lineRule="auto"/>
        <w:ind w:left="720" w:hanging="720"/>
        <w:contextualSpacing/>
        <w:rPr>
          <w:rFonts w:ascii="Garamond" w:hAnsi="Garamond" w:cstheme="minorHAnsi"/>
          <w:sz w:val="24"/>
          <w:szCs w:val="24"/>
        </w:rPr>
      </w:pPr>
      <w:r w:rsidRPr="00D767F8">
        <w:rPr>
          <w:rFonts w:ascii="Garamond" w:hAnsi="Garamond" w:cstheme="minorHAnsi"/>
          <w:sz w:val="24"/>
          <w:szCs w:val="24"/>
        </w:rPr>
        <w:t>Howard-Snyder, Daniel. 2017. “Markan Faith”</w:t>
      </w:r>
      <w:r w:rsidR="00525CD9" w:rsidRPr="00D767F8">
        <w:rPr>
          <w:rFonts w:ascii="Garamond" w:hAnsi="Garamond" w:cstheme="minorHAnsi"/>
          <w:sz w:val="24"/>
          <w:szCs w:val="24"/>
        </w:rPr>
        <w:t>.</w:t>
      </w:r>
      <w:r w:rsidRPr="00D767F8">
        <w:rPr>
          <w:rFonts w:ascii="Garamond" w:hAnsi="Garamond" w:cstheme="minorHAnsi"/>
          <w:sz w:val="24"/>
          <w:szCs w:val="24"/>
        </w:rPr>
        <w:t xml:space="preserve"> </w:t>
      </w:r>
      <w:r w:rsidR="00525CD9" w:rsidRPr="00D767F8">
        <w:rPr>
          <w:rFonts w:ascii="Garamond" w:hAnsi="Garamond" w:cstheme="minorHAnsi"/>
          <w:sz w:val="24"/>
          <w:szCs w:val="24"/>
        </w:rPr>
        <w:t xml:space="preserve">In Rebekah Rice, Daniel McKaughan, and Daniel Howard-Snyder (eds) </w:t>
      </w:r>
      <w:r w:rsidR="00525CD9" w:rsidRPr="00D767F8">
        <w:rPr>
          <w:rFonts w:ascii="Garamond" w:hAnsi="Garamond" w:cstheme="minorHAnsi"/>
          <w:i/>
          <w:sz w:val="24"/>
          <w:szCs w:val="24"/>
        </w:rPr>
        <w:t>Approaches to Faith</w:t>
      </w:r>
      <w:r w:rsidR="00525CD9" w:rsidRPr="00D767F8">
        <w:rPr>
          <w:rFonts w:ascii="Garamond" w:hAnsi="Garamond" w:cstheme="minorHAnsi"/>
          <w:sz w:val="24"/>
          <w:szCs w:val="24"/>
        </w:rPr>
        <w:t>. New York: Springer, pp. 31-60.</w:t>
      </w:r>
    </w:p>
    <w:p w14:paraId="650C4ECC" w14:textId="77777777" w:rsidR="00585B49" w:rsidRPr="00D767F8" w:rsidRDefault="00B6586A" w:rsidP="00D767F8">
      <w:pPr>
        <w:spacing w:after="0" w:line="240" w:lineRule="auto"/>
        <w:ind w:left="720" w:hanging="720"/>
        <w:contextualSpacing/>
        <w:rPr>
          <w:rFonts w:ascii="Garamond" w:hAnsi="Garamond" w:cs="Times New Roman"/>
          <w:sz w:val="24"/>
          <w:szCs w:val="24"/>
        </w:rPr>
      </w:pPr>
      <w:r w:rsidRPr="00D767F8">
        <w:rPr>
          <w:rFonts w:ascii="Garamond" w:hAnsi="Garamond" w:cs="Times New Roman"/>
          <w:sz w:val="24"/>
          <w:szCs w:val="24"/>
        </w:rPr>
        <w:t xml:space="preserve">Howard-Snyder, Daniel. 2018. “Three Arguments to Think that </w:t>
      </w:r>
      <w:r w:rsidR="00585B49" w:rsidRPr="00D767F8">
        <w:rPr>
          <w:rFonts w:ascii="Garamond" w:hAnsi="Garamond" w:cs="Times New Roman"/>
          <w:sz w:val="24"/>
          <w:szCs w:val="24"/>
        </w:rPr>
        <w:t xml:space="preserve">Faith Does Not Entail Belief”. </w:t>
      </w:r>
      <w:r w:rsidR="00585B49" w:rsidRPr="00D767F8">
        <w:rPr>
          <w:rFonts w:ascii="Garamond" w:hAnsi="Garamond" w:cs="Times New Roman"/>
          <w:i/>
          <w:sz w:val="24"/>
          <w:szCs w:val="24"/>
        </w:rPr>
        <w:t>Pacific Philosophical Quarterly</w:t>
      </w:r>
      <w:r w:rsidR="00606263" w:rsidRPr="00D767F8">
        <w:rPr>
          <w:rFonts w:ascii="Garamond" w:hAnsi="Garamond" w:cs="Times New Roman"/>
          <w:sz w:val="24"/>
          <w:szCs w:val="24"/>
        </w:rPr>
        <w:t xml:space="preserve">. </w:t>
      </w:r>
      <w:hyperlink r:id="rId11" w:history="1">
        <w:r w:rsidR="00606263" w:rsidRPr="00D767F8">
          <w:rPr>
            <w:rStyle w:val="Hyperlink"/>
            <w:rFonts w:ascii="Garamond" w:hAnsi="Garamond" w:cs="Arial"/>
            <w:bCs/>
            <w:color w:val="auto"/>
            <w:sz w:val="24"/>
            <w:szCs w:val="24"/>
            <w:shd w:val="clear" w:color="auto" w:fill="FFFFFF"/>
          </w:rPr>
          <w:t>https://doi.org/10.1111/papq.12237</w:t>
        </w:r>
      </w:hyperlink>
      <w:r w:rsidR="00606263" w:rsidRPr="00D767F8">
        <w:rPr>
          <w:rFonts w:ascii="Garamond" w:hAnsi="Garamond"/>
          <w:sz w:val="24"/>
          <w:szCs w:val="24"/>
        </w:rPr>
        <w:t>.</w:t>
      </w:r>
    </w:p>
    <w:p w14:paraId="6FB602E1" w14:textId="3DFAEA84" w:rsidR="00CA1ED5" w:rsidRPr="00D767F8" w:rsidRDefault="00CA1ED5" w:rsidP="00D767F8">
      <w:pPr>
        <w:spacing w:after="0" w:line="240" w:lineRule="auto"/>
        <w:ind w:left="720" w:hanging="720"/>
        <w:contextualSpacing/>
        <w:rPr>
          <w:rFonts w:ascii="Garamond" w:hAnsi="Garamond" w:cs="Times New Roman"/>
          <w:sz w:val="24"/>
          <w:szCs w:val="24"/>
        </w:rPr>
      </w:pPr>
      <w:r w:rsidRPr="00D767F8">
        <w:rPr>
          <w:rFonts w:ascii="Garamond" w:hAnsi="Garamond" w:cs="Times New Roman"/>
          <w:sz w:val="24"/>
          <w:szCs w:val="24"/>
        </w:rPr>
        <w:t xml:space="preserve">King, Nathan. 2014. </w:t>
      </w:r>
      <w:r w:rsidRPr="00D767F8">
        <w:rPr>
          <w:rFonts w:ascii="Garamond" w:hAnsi="Garamond" w:cs="Helvetica"/>
          <w:color w:val="333333"/>
          <w:sz w:val="24"/>
          <w:szCs w:val="24"/>
        </w:rPr>
        <w:t>“Erratum to: ‘Perseverance as an Intellectual Virtue’,” </w:t>
      </w:r>
      <w:r w:rsidRPr="00D767F8">
        <w:rPr>
          <w:rStyle w:val="Emphasis"/>
          <w:rFonts w:ascii="Garamond" w:hAnsi="Garamond" w:cs="Helvetica"/>
          <w:color w:val="333333"/>
          <w:sz w:val="24"/>
          <w:szCs w:val="24"/>
        </w:rPr>
        <w:t>Synthese</w:t>
      </w:r>
      <w:r w:rsidRPr="00D767F8">
        <w:rPr>
          <w:rFonts w:ascii="Garamond" w:hAnsi="Garamond" w:cs="Helvetica"/>
          <w:color w:val="333333"/>
          <w:sz w:val="24"/>
          <w:szCs w:val="24"/>
        </w:rPr>
        <w:t> 191, pp. 3779-3801.</w:t>
      </w:r>
    </w:p>
    <w:p w14:paraId="2437E697" w14:textId="0DA78C17" w:rsidR="007C6CEA" w:rsidRPr="00D767F8" w:rsidRDefault="007C6CEA" w:rsidP="00D767F8">
      <w:pPr>
        <w:spacing w:after="0" w:line="240" w:lineRule="auto"/>
        <w:ind w:left="720" w:hanging="720"/>
        <w:contextualSpacing/>
        <w:rPr>
          <w:rFonts w:ascii="Garamond" w:hAnsi="Garamond" w:cs="Times New Roman"/>
          <w:sz w:val="24"/>
          <w:szCs w:val="24"/>
        </w:rPr>
      </w:pPr>
      <w:r w:rsidRPr="00D767F8">
        <w:rPr>
          <w:rFonts w:ascii="Garamond" w:hAnsi="Garamond" w:cs="Times New Roman"/>
          <w:sz w:val="24"/>
          <w:szCs w:val="24"/>
        </w:rPr>
        <w:t>Marshall, Christopher. 198</w:t>
      </w:r>
      <w:r w:rsidR="0016095B" w:rsidRPr="00D767F8">
        <w:rPr>
          <w:rFonts w:ascii="Garamond" w:hAnsi="Garamond" w:cs="Times New Roman"/>
          <w:sz w:val="24"/>
          <w:szCs w:val="24"/>
        </w:rPr>
        <w:t>9</w:t>
      </w:r>
      <w:r w:rsidRPr="00D767F8">
        <w:rPr>
          <w:rFonts w:ascii="Garamond" w:hAnsi="Garamond" w:cs="Times New Roman"/>
          <w:sz w:val="24"/>
          <w:szCs w:val="24"/>
        </w:rPr>
        <w:t>.</w:t>
      </w:r>
      <w:r w:rsidR="0016095B" w:rsidRPr="00D767F8">
        <w:rPr>
          <w:rFonts w:ascii="Garamond" w:hAnsi="Garamond" w:cs="Times New Roman"/>
          <w:sz w:val="24"/>
          <w:szCs w:val="24"/>
        </w:rPr>
        <w:t xml:space="preserve"> </w:t>
      </w:r>
      <w:r w:rsidR="0016095B" w:rsidRPr="00D767F8">
        <w:rPr>
          <w:rFonts w:ascii="Garamond" w:hAnsi="Garamond" w:cs="Times New Roman"/>
          <w:i/>
          <w:sz w:val="24"/>
          <w:szCs w:val="24"/>
        </w:rPr>
        <w:t>Faith as a Theme in Mark’s Narrative</w:t>
      </w:r>
      <w:r w:rsidR="0016095B" w:rsidRPr="00D767F8">
        <w:rPr>
          <w:rFonts w:ascii="Garamond" w:hAnsi="Garamond" w:cs="Times New Roman"/>
          <w:sz w:val="24"/>
          <w:szCs w:val="24"/>
        </w:rPr>
        <w:t xml:space="preserve">. </w:t>
      </w:r>
      <w:r w:rsidR="0016095B" w:rsidRPr="00D767F8">
        <w:rPr>
          <w:rFonts w:ascii="Garamond" w:hAnsi="Garamond"/>
          <w:sz w:val="24"/>
          <w:szCs w:val="24"/>
        </w:rPr>
        <w:t>New York: Cambridge.</w:t>
      </w:r>
    </w:p>
    <w:p w14:paraId="0F95F9B6" w14:textId="77777777" w:rsidR="0016095B" w:rsidRPr="00D767F8" w:rsidRDefault="0016095B" w:rsidP="00D767F8">
      <w:pPr>
        <w:spacing w:after="0" w:line="240" w:lineRule="auto"/>
        <w:ind w:left="720" w:hanging="720"/>
        <w:contextualSpacing/>
        <w:rPr>
          <w:rFonts w:ascii="Garamond" w:hAnsi="Garamond" w:cs="Times New Roman"/>
          <w:sz w:val="24"/>
          <w:szCs w:val="24"/>
        </w:rPr>
      </w:pPr>
      <w:r w:rsidRPr="00D767F8">
        <w:rPr>
          <w:rFonts w:ascii="Garamond" w:hAnsi="Garamond" w:cs="Times New Roman"/>
          <w:sz w:val="24"/>
          <w:szCs w:val="24"/>
        </w:rPr>
        <w:lastRenderedPageBreak/>
        <w:t>McKaughan, Daniel. 2017. “On the Value of Faith and Faithfulness</w:t>
      </w:r>
      <w:r w:rsidR="00525CD9" w:rsidRPr="00D767F8">
        <w:rPr>
          <w:rFonts w:ascii="Garamond" w:hAnsi="Garamond" w:cs="Times New Roman"/>
          <w:sz w:val="24"/>
          <w:szCs w:val="24"/>
        </w:rPr>
        <w:t xml:space="preserve">”. In </w:t>
      </w:r>
      <w:r w:rsidR="00525CD9" w:rsidRPr="00D767F8">
        <w:rPr>
          <w:rFonts w:ascii="Garamond" w:hAnsi="Garamond" w:cstheme="minorHAnsi"/>
          <w:sz w:val="24"/>
          <w:szCs w:val="24"/>
        </w:rPr>
        <w:t xml:space="preserve">Rebekah Rice, Daniel McKaughan, and Daniel Howard-Snyder (eds) </w:t>
      </w:r>
      <w:r w:rsidR="00525CD9" w:rsidRPr="00D767F8">
        <w:rPr>
          <w:rFonts w:ascii="Garamond" w:hAnsi="Garamond" w:cstheme="minorHAnsi"/>
          <w:i/>
          <w:sz w:val="24"/>
          <w:szCs w:val="24"/>
        </w:rPr>
        <w:t>Approaches to Faith</w:t>
      </w:r>
      <w:r w:rsidR="00525CD9" w:rsidRPr="00D767F8">
        <w:rPr>
          <w:rFonts w:ascii="Garamond" w:hAnsi="Garamond" w:cstheme="minorHAnsi"/>
          <w:sz w:val="24"/>
          <w:szCs w:val="24"/>
        </w:rPr>
        <w:t>. New York: Springer, pp. 7-29</w:t>
      </w:r>
      <w:r w:rsidR="00606263" w:rsidRPr="00D767F8">
        <w:rPr>
          <w:rFonts w:ascii="Garamond" w:hAnsi="Garamond" w:cstheme="minorHAnsi"/>
          <w:sz w:val="24"/>
          <w:szCs w:val="24"/>
        </w:rPr>
        <w:t>.</w:t>
      </w:r>
    </w:p>
    <w:p w14:paraId="07998034" w14:textId="77777777" w:rsidR="00333FAB" w:rsidRPr="00D767F8" w:rsidRDefault="00333FAB" w:rsidP="00D767F8">
      <w:pPr>
        <w:spacing w:after="0" w:line="240" w:lineRule="auto"/>
        <w:ind w:left="720" w:hanging="720"/>
        <w:contextualSpacing/>
        <w:rPr>
          <w:rFonts w:ascii="Garamond" w:hAnsi="Garamond" w:cs="Times New Roman"/>
          <w:sz w:val="24"/>
          <w:szCs w:val="24"/>
        </w:rPr>
      </w:pPr>
      <w:r w:rsidRPr="00D767F8">
        <w:rPr>
          <w:rFonts w:ascii="Garamond" w:hAnsi="Garamond" w:cs="Times New Roman"/>
          <w:sz w:val="24"/>
          <w:szCs w:val="24"/>
        </w:rPr>
        <w:t xml:space="preserve">Morgan, Teresa. 2015. </w:t>
      </w:r>
      <w:r w:rsidRPr="00D767F8">
        <w:rPr>
          <w:rFonts w:ascii="Garamond" w:hAnsi="Garamond" w:cs="Times New Roman"/>
          <w:i/>
          <w:sz w:val="24"/>
          <w:szCs w:val="24"/>
        </w:rPr>
        <w:t xml:space="preserve">Roman Faith and Christian Faith: </w:t>
      </w:r>
      <w:r w:rsidRPr="00D767F8">
        <w:rPr>
          <w:rFonts w:ascii="Garamond" w:hAnsi="Garamond" w:cs="Times New Roman"/>
          <w:sz w:val="24"/>
          <w:szCs w:val="24"/>
        </w:rPr>
        <w:t>Pistis</w:t>
      </w:r>
      <w:r w:rsidRPr="00D767F8">
        <w:rPr>
          <w:rFonts w:ascii="Garamond" w:hAnsi="Garamond" w:cs="Times New Roman"/>
          <w:i/>
          <w:sz w:val="24"/>
          <w:szCs w:val="24"/>
        </w:rPr>
        <w:t xml:space="preserve"> and </w:t>
      </w:r>
      <w:r w:rsidRPr="00D767F8">
        <w:rPr>
          <w:rFonts w:ascii="Garamond" w:hAnsi="Garamond" w:cs="Times New Roman"/>
          <w:sz w:val="24"/>
          <w:szCs w:val="24"/>
        </w:rPr>
        <w:t>Fides</w:t>
      </w:r>
      <w:r w:rsidRPr="00D767F8">
        <w:rPr>
          <w:rFonts w:ascii="Garamond" w:hAnsi="Garamond" w:cs="Times New Roman"/>
          <w:i/>
          <w:sz w:val="24"/>
          <w:szCs w:val="24"/>
        </w:rPr>
        <w:t xml:space="preserve"> in the Early Roman Empire and the Early Churches</w:t>
      </w:r>
      <w:r w:rsidRPr="00D767F8">
        <w:rPr>
          <w:rFonts w:ascii="Garamond" w:hAnsi="Garamond" w:cs="Times New Roman"/>
          <w:sz w:val="24"/>
          <w:szCs w:val="24"/>
        </w:rPr>
        <w:t xml:space="preserve">. </w:t>
      </w:r>
      <w:r w:rsidR="00F2271B" w:rsidRPr="00D767F8">
        <w:rPr>
          <w:rFonts w:ascii="Garamond" w:hAnsi="Garamond" w:cs="Times New Roman"/>
          <w:sz w:val="24"/>
          <w:szCs w:val="24"/>
        </w:rPr>
        <w:t xml:space="preserve">New York: </w:t>
      </w:r>
      <w:r w:rsidRPr="00D767F8">
        <w:rPr>
          <w:rFonts w:ascii="Garamond" w:hAnsi="Garamond" w:cs="Times New Roman"/>
          <w:sz w:val="24"/>
          <w:szCs w:val="24"/>
        </w:rPr>
        <w:t>Oxford.</w:t>
      </w:r>
    </w:p>
    <w:p w14:paraId="26D81080" w14:textId="0B158B58" w:rsidR="002069A6" w:rsidRPr="00D767F8" w:rsidRDefault="002069A6" w:rsidP="00D767F8">
      <w:pPr>
        <w:spacing w:after="0" w:line="240" w:lineRule="auto"/>
        <w:ind w:left="720" w:hanging="720"/>
        <w:contextualSpacing/>
        <w:rPr>
          <w:rFonts w:ascii="Garamond" w:hAnsi="Garamond" w:cs="Times New Roman"/>
          <w:sz w:val="24"/>
          <w:szCs w:val="24"/>
        </w:rPr>
      </w:pPr>
      <w:r w:rsidRPr="00D767F8">
        <w:rPr>
          <w:rFonts w:ascii="Garamond" w:hAnsi="Garamond" w:cs="Times New Roman"/>
          <w:sz w:val="24"/>
          <w:szCs w:val="24"/>
        </w:rPr>
        <w:t>Newlands, Samuel. 2015.</w:t>
      </w:r>
      <w:r w:rsidR="00CB3F2D" w:rsidRPr="00D767F8">
        <w:rPr>
          <w:rFonts w:ascii="Garamond" w:hAnsi="Garamond" w:cs="Times New Roman"/>
          <w:sz w:val="24"/>
          <w:szCs w:val="24"/>
        </w:rPr>
        <w:t xml:space="preserve"> </w:t>
      </w:r>
      <w:hyperlink r:id="rId12" w:history="1">
        <w:r w:rsidR="003E37A0" w:rsidRPr="00D767F8">
          <w:rPr>
            <w:rStyle w:val="Hyperlink"/>
            <w:rFonts w:ascii="Garamond" w:hAnsi="Garamond" w:cs="Times New Roman"/>
            <w:color w:val="auto"/>
            <w:sz w:val="24"/>
            <w:szCs w:val="24"/>
          </w:rPr>
          <w:t>https://www.youtube.com/watch?v=-b5Hiijc4bU</w:t>
        </w:r>
      </w:hyperlink>
      <w:r w:rsidR="00F104FF" w:rsidRPr="00D767F8">
        <w:rPr>
          <w:rFonts w:ascii="Garamond" w:hAnsi="Garamond" w:cs="Times New Roman"/>
          <w:sz w:val="24"/>
          <w:szCs w:val="24"/>
        </w:rPr>
        <w:t>.</w:t>
      </w:r>
    </w:p>
    <w:p w14:paraId="49FDCE86" w14:textId="77777777" w:rsidR="002069A6" w:rsidRPr="00D767F8" w:rsidRDefault="002069A6" w:rsidP="00D767F8">
      <w:pPr>
        <w:spacing w:after="0" w:line="240" w:lineRule="auto"/>
        <w:ind w:left="720" w:hanging="720"/>
        <w:contextualSpacing/>
        <w:rPr>
          <w:rFonts w:ascii="Garamond" w:hAnsi="Garamond" w:cs="Times New Roman"/>
          <w:sz w:val="24"/>
          <w:szCs w:val="24"/>
        </w:rPr>
      </w:pPr>
      <w:r w:rsidRPr="00D767F8">
        <w:rPr>
          <w:rFonts w:ascii="Garamond" w:hAnsi="Garamond" w:cs="Times New Roman"/>
          <w:sz w:val="24"/>
          <w:szCs w:val="24"/>
        </w:rPr>
        <w:t xml:space="preserve">Pasnau, Robert. </w:t>
      </w:r>
      <w:r w:rsidR="007C6CEA" w:rsidRPr="00D767F8">
        <w:rPr>
          <w:rFonts w:ascii="Garamond" w:hAnsi="Garamond" w:cs="Times New Roman"/>
          <w:sz w:val="24"/>
          <w:szCs w:val="24"/>
        </w:rPr>
        <w:t>201</w:t>
      </w:r>
      <w:r w:rsidR="00AF5A4E" w:rsidRPr="00D767F8">
        <w:rPr>
          <w:rFonts w:ascii="Garamond" w:hAnsi="Garamond" w:cs="Times New Roman"/>
          <w:sz w:val="24"/>
          <w:szCs w:val="24"/>
        </w:rPr>
        <w:t>7</w:t>
      </w:r>
      <w:r w:rsidR="007C6CEA" w:rsidRPr="00D767F8">
        <w:rPr>
          <w:rFonts w:ascii="Garamond" w:hAnsi="Garamond" w:cs="Times New Roman"/>
          <w:sz w:val="24"/>
          <w:szCs w:val="24"/>
        </w:rPr>
        <w:t>.</w:t>
      </w:r>
      <w:r w:rsidR="00AF5A4E" w:rsidRPr="00D767F8">
        <w:rPr>
          <w:rFonts w:ascii="Garamond" w:hAnsi="Garamond" w:cs="Times New Roman"/>
          <w:sz w:val="24"/>
          <w:szCs w:val="24"/>
        </w:rPr>
        <w:t xml:space="preserve"> </w:t>
      </w:r>
      <w:r w:rsidR="00AF5A4E" w:rsidRPr="00D767F8">
        <w:rPr>
          <w:rFonts w:ascii="Garamond" w:hAnsi="Garamond" w:cs="Times New Roman"/>
          <w:i/>
          <w:sz w:val="24"/>
          <w:szCs w:val="24"/>
        </w:rPr>
        <w:t>After Certainty</w:t>
      </w:r>
      <w:r w:rsidR="00AF5A4E" w:rsidRPr="00D767F8">
        <w:rPr>
          <w:rFonts w:ascii="Garamond" w:hAnsi="Garamond" w:cs="Times New Roman"/>
          <w:sz w:val="24"/>
          <w:szCs w:val="24"/>
        </w:rPr>
        <w:t>. New York: Oxford.</w:t>
      </w:r>
    </w:p>
    <w:p w14:paraId="28E8C439" w14:textId="558A824A" w:rsidR="002069A6" w:rsidRPr="00D767F8" w:rsidRDefault="002069A6" w:rsidP="00D767F8">
      <w:pPr>
        <w:spacing w:after="0" w:line="240" w:lineRule="auto"/>
        <w:ind w:left="720" w:hanging="720"/>
        <w:contextualSpacing/>
        <w:rPr>
          <w:rFonts w:ascii="Garamond" w:hAnsi="Garamond" w:cs="Times New Roman"/>
          <w:sz w:val="24"/>
          <w:szCs w:val="24"/>
        </w:rPr>
      </w:pPr>
      <w:r w:rsidRPr="00D767F8">
        <w:rPr>
          <w:rFonts w:ascii="Garamond" w:hAnsi="Garamond" w:cs="Times New Roman"/>
          <w:sz w:val="24"/>
          <w:szCs w:val="24"/>
        </w:rPr>
        <w:t>Pinker, Steven. 2006.</w:t>
      </w:r>
      <w:r w:rsidR="00E06FCD" w:rsidRPr="00D767F8">
        <w:rPr>
          <w:rFonts w:ascii="Garamond" w:hAnsi="Garamond" w:cs="Times New Roman"/>
          <w:sz w:val="24"/>
          <w:szCs w:val="24"/>
        </w:rPr>
        <w:t xml:space="preserve"> </w:t>
      </w:r>
      <w:r w:rsidR="00E06FCD" w:rsidRPr="00D767F8">
        <w:rPr>
          <w:rFonts w:ascii="Garamond" w:hAnsi="Garamond"/>
          <w:sz w:val="24"/>
          <w:szCs w:val="24"/>
        </w:rPr>
        <w:t xml:space="preserve">“Less Faith, More Reason.” </w:t>
      </w:r>
      <w:r w:rsidR="00E06FCD" w:rsidRPr="00D767F8">
        <w:rPr>
          <w:rFonts w:ascii="Garamond" w:hAnsi="Garamond"/>
          <w:i/>
          <w:sz w:val="24"/>
          <w:szCs w:val="24"/>
        </w:rPr>
        <w:t>The Harvard Crimson</w:t>
      </w:r>
      <w:r w:rsidR="00E06FCD" w:rsidRPr="00D767F8">
        <w:rPr>
          <w:rFonts w:ascii="Garamond" w:hAnsi="Garamond"/>
          <w:sz w:val="24"/>
          <w:szCs w:val="24"/>
        </w:rPr>
        <w:t xml:space="preserve">. </w:t>
      </w:r>
      <w:hyperlink r:id="rId13" w:history="1">
        <w:r w:rsidR="00C03D4F" w:rsidRPr="00D767F8">
          <w:rPr>
            <w:rStyle w:val="Hyperlink"/>
            <w:rFonts w:ascii="Garamond" w:hAnsi="Garamond"/>
            <w:color w:val="auto"/>
            <w:sz w:val="24"/>
            <w:szCs w:val="24"/>
          </w:rPr>
          <w:t>http://www.thecrimson.com/article/2006/10/27/less-faith-more-reason-there-is</w:t>
        </w:r>
      </w:hyperlink>
      <w:r w:rsidR="00C03D4F" w:rsidRPr="00D767F8">
        <w:rPr>
          <w:rFonts w:ascii="Garamond" w:hAnsi="Garamond"/>
          <w:sz w:val="24"/>
          <w:szCs w:val="24"/>
        </w:rPr>
        <w:t>.</w:t>
      </w:r>
    </w:p>
    <w:p w14:paraId="04BC7482" w14:textId="77777777" w:rsidR="00333FAB" w:rsidRPr="00D767F8" w:rsidRDefault="00333FAB" w:rsidP="00D767F8">
      <w:pPr>
        <w:spacing w:after="0" w:line="240" w:lineRule="auto"/>
        <w:ind w:left="720" w:hanging="720"/>
        <w:contextualSpacing/>
        <w:rPr>
          <w:rFonts w:ascii="Garamond" w:hAnsi="Garamond" w:cs="Times New Roman"/>
          <w:sz w:val="24"/>
          <w:szCs w:val="24"/>
        </w:rPr>
      </w:pPr>
      <w:r w:rsidRPr="00D767F8">
        <w:rPr>
          <w:rFonts w:ascii="Garamond" w:hAnsi="Garamond" w:cs="Times New Roman"/>
          <w:sz w:val="24"/>
          <w:szCs w:val="24"/>
        </w:rPr>
        <w:t xml:space="preserve">Preston-Roedder, Ryan. </w:t>
      </w:r>
      <w:r w:rsidR="00C03D4F" w:rsidRPr="00D767F8">
        <w:rPr>
          <w:rFonts w:ascii="Garamond" w:hAnsi="Garamond" w:cs="Times New Roman"/>
          <w:sz w:val="24"/>
          <w:szCs w:val="24"/>
        </w:rPr>
        <w:t xml:space="preserve">2018. </w:t>
      </w:r>
      <w:r w:rsidRPr="00D767F8">
        <w:rPr>
          <w:rFonts w:ascii="Garamond" w:hAnsi="Garamond" w:cs="Times New Roman"/>
          <w:sz w:val="24"/>
          <w:szCs w:val="24"/>
        </w:rPr>
        <w:t>“Three Varieties of Faith”.</w:t>
      </w:r>
      <w:r w:rsidR="00F2271B" w:rsidRPr="00D767F8">
        <w:rPr>
          <w:rFonts w:ascii="Garamond" w:hAnsi="Garamond" w:cs="Times New Roman"/>
          <w:sz w:val="24"/>
          <w:szCs w:val="24"/>
        </w:rPr>
        <w:t xml:space="preserve"> </w:t>
      </w:r>
      <w:r w:rsidR="00F2271B" w:rsidRPr="00D767F8">
        <w:rPr>
          <w:rFonts w:ascii="Garamond" w:hAnsi="Garamond"/>
          <w:i/>
          <w:sz w:val="24"/>
          <w:szCs w:val="24"/>
        </w:rPr>
        <w:t>Philosophical Topics</w:t>
      </w:r>
      <w:r w:rsidR="00F2271B" w:rsidRPr="00D767F8">
        <w:rPr>
          <w:rFonts w:ascii="Garamond" w:hAnsi="Garamond"/>
          <w:sz w:val="24"/>
          <w:szCs w:val="24"/>
        </w:rPr>
        <w:t xml:space="preserve"> 46, pp. 173–199.</w:t>
      </w:r>
    </w:p>
    <w:p w14:paraId="4CCE62BD" w14:textId="77777777" w:rsidR="002069A6" w:rsidRPr="00D767F8" w:rsidRDefault="002069A6" w:rsidP="00D767F8">
      <w:pPr>
        <w:spacing w:after="0" w:line="240" w:lineRule="auto"/>
        <w:ind w:left="720" w:hanging="720"/>
        <w:contextualSpacing/>
        <w:rPr>
          <w:rFonts w:ascii="Garamond" w:hAnsi="Garamond" w:cs="Times New Roman"/>
          <w:sz w:val="24"/>
          <w:szCs w:val="24"/>
        </w:rPr>
      </w:pPr>
      <w:r w:rsidRPr="00D767F8">
        <w:rPr>
          <w:rFonts w:ascii="Garamond" w:hAnsi="Garamond" w:cs="Times New Roman"/>
          <w:sz w:val="24"/>
          <w:szCs w:val="24"/>
        </w:rPr>
        <w:t>Rosenberg, Alex. 2013.</w:t>
      </w:r>
      <w:r w:rsidR="00B34DC1" w:rsidRPr="00D767F8">
        <w:rPr>
          <w:rFonts w:ascii="Garamond" w:hAnsi="Garamond" w:cs="Times New Roman"/>
          <w:sz w:val="24"/>
          <w:szCs w:val="24"/>
        </w:rPr>
        <w:t xml:space="preserve"> </w:t>
      </w:r>
      <w:r w:rsidR="00B34DC1" w:rsidRPr="00D767F8">
        <w:rPr>
          <w:rFonts w:ascii="Garamond" w:hAnsi="Garamond"/>
          <w:sz w:val="24"/>
          <w:szCs w:val="24"/>
        </w:rPr>
        <w:t xml:space="preserve">Is Faith in God Reasonable? Debate: Alex Rosenberg vs. William Lane Craig. </w:t>
      </w:r>
      <w:hyperlink r:id="rId14" w:history="1">
        <w:r w:rsidR="00C03D4F" w:rsidRPr="00D767F8">
          <w:rPr>
            <w:rStyle w:val="Hyperlink"/>
            <w:rFonts w:ascii="Garamond" w:hAnsi="Garamond"/>
            <w:color w:val="auto"/>
            <w:sz w:val="24"/>
            <w:szCs w:val="24"/>
          </w:rPr>
          <w:t>http://open.biola.edu/resources/is-faithin-god-reasonable</w:t>
        </w:r>
      </w:hyperlink>
      <w:r w:rsidR="00C03D4F" w:rsidRPr="00D767F8">
        <w:rPr>
          <w:rFonts w:ascii="Garamond" w:hAnsi="Garamond"/>
          <w:sz w:val="24"/>
          <w:szCs w:val="24"/>
        </w:rPr>
        <w:t>.</w:t>
      </w:r>
    </w:p>
    <w:p w14:paraId="24AEB964" w14:textId="77777777" w:rsidR="0040320E" w:rsidRPr="00D767F8" w:rsidRDefault="0040320E" w:rsidP="00D767F8">
      <w:pPr>
        <w:spacing w:after="0" w:line="240" w:lineRule="auto"/>
        <w:ind w:left="720" w:hanging="720"/>
        <w:contextualSpacing/>
        <w:rPr>
          <w:rFonts w:ascii="Garamond" w:hAnsi="Garamond" w:cs="Times New Roman"/>
          <w:sz w:val="24"/>
          <w:szCs w:val="24"/>
        </w:rPr>
      </w:pPr>
      <w:r w:rsidRPr="00D767F8">
        <w:rPr>
          <w:rFonts w:ascii="Garamond" w:hAnsi="Garamond" w:cs="Times New Roman"/>
          <w:sz w:val="24"/>
          <w:szCs w:val="24"/>
        </w:rPr>
        <w:t xml:space="preserve">Stump, Eleonore. </w:t>
      </w:r>
      <w:r w:rsidR="0016095B" w:rsidRPr="00D767F8">
        <w:rPr>
          <w:rFonts w:ascii="Garamond" w:hAnsi="Garamond" w:cs="Times New Roman"/>
          <w:sz w:val="24"/>
          <w:szCs w:val="24"/>
        </w:rPr>
        <w:t>2003</w:t>
      </w:r>
      <w:r w:rsidRPr="00D767F8">
        <w:rPr>
          <w:rFonts w:ascii="Garamond" w:hAnsi="Garamond" w:cs="Times New Roman"/>
          <w:sz w:val="24"/>
          <w:szCs w:val="24"/>
        </w:rPr>
        <w:t xml:space="preserve">. Aquinas. </w:t>
      </w:r>
      <w:r w:rsidR="0016095B" w:rsidRPr="00D767F8">
        <w:rPr>
          <w:rFonts w:ascii="Garamond" w:hAnsi="Garamond" w:cs="Times New Roman"/>
          <w:sz w:val="24"/>
          <w:szCs w:val="24"/>
        </w:rPr>
        <w:t>New York: Routledge.</w:t>
      </w:r>
    </w:p>
    <w:p w14:paraId="5E0AE4CD" w14:textId="77777777" w:rsidR="0040320E" w:rsidRPr="00D767F8" w:rsidRDefault="0040320E" w:rsidP="00D767F8">
      <w:pPr>
        <w:spacing w:after="0" w:line="240" w:lineRule="auto"/>
        <w:ind w:left="720" w:hanging="720"/>
        <w:contextualSpacing/>
        <w:rPr>
          <w:rFonts w:ascii="Garamond" w:hAnsi="Garamond" w:cs="Times New Roman"/>
          <w:sz w:val="24"/>
          <w:szCs w:val="24"/>
        </w:rPr>
      </w:pPr>
      <w:r w:rsidRPr="00D767F8">
        <w:rPr>
          <w:rFonts w:ascii="Garamond" w:hAnsi="Garamond" w:cs="Times New Roman"/>
          <w:sz w:val="24"/>
          <w:szCs w:val="24"/>
        </w:rPr>
        <w:t xml:space="preserve">Swinburne, Richard. </w:t>
      </w:r>
      <w:r w:rsidR="00AB329E" w:rsidRPr="00D767F8">
        <w:rPr>
          <w:rFonts w:ascii="Garamond" w:hAnsi="Garamond" w:cs="Times New Roman"/>
          <w:sz w:val="24"/>
          <w:szCs w:val="24"/>
        </w:rPr>
        <w:t>2005</w:t>
      </w:r>
      <w:r w:rsidRPr="00D767F8">
        <w:rPr>
          <w:rFonts w:ascii="Garamond" w:hAnsi="Garamond" w:cs="Times New Roman"/>
          <w:sz w:val="24"/>
          <w:szCs w:val="24"/>
        </w:rPr>
        <w:t>. Faith and Reason</w:t>
      </w:r>
      <w:r w:rsidR="000C70C8" w:rsidRPr="00D767F8">
        <w:rPr>
          <w:rFonts w:ascii="Garamond" w:hAnsi="Garamond" w:cs="Times New Roman"/>
          <w:sz w:val="24"/>
          <w:szCs w:val="24"/>
        </w:rPr>
        <w:t>, 2</w:t>
      </w:r>
      <w:r w:rsidR="000C70C8" w:rsidRPr="00D767F8">
        <w:rPr>
          <w:rFonts w:ascii="Garamond" w:hAnsi="Garamond" w:cs="Times New Roman"/>
          <w:sz w:val="24"/>
          <w:szCs w:val="24"/>
          <w:vertAlign w:val="superscript"/>
        </w:rPr>
        <w:t>nd</w:t>
      </w:r>
      <w:r w:rsidR="000C70C8" w:rsidRPr="00D767F8">
        <w:rPr>
          <w:rFonts w:ascii="Garamond" w:hAnsi="Garamond" w:cs="Times New Roman"/>
          <w:sz w:val="24"/>
          <w:szCs w:val="24"/>
        </w:rPr>
        <w:t xml:space="preserve"> edition</w:t>
      </w:r>
      <w:r w:rsidRPr="00D767F8">
        <w:rPr>
          <w:rFonts w:ascii="Garamond" w:hAnsi="Garamond" w:cs="Times New Roman"/>
          <w:sz w:val="24"/>
          <w:szCs w:val="24"/>
        </w:rPr>
        <w:t xml:space="preserve">. </w:t>
      </w:r>
      <w:r w:rsidR="0016095B" w:rsidRPr="00D767F8">
        <w:rPr>
          <w:rFonts w:ascii="Garamond" w:hAnsi="Garamond" w:cs="Times New Roman"/>
          <w:sz w:val="24"/>
          <w:szCs w:val="24"/>
        </w:rPr>
        <w:t xml:space="preserve">New York: </w:t>
      </w:r>
      <w:r w:rsidRPr="00D767F8">
        <w:rPr>
          <w:rFonts w:ascii="Garamond" w:hAnsi="Garamond" w:cs="Times New Roman"/>
          <w:sz w:val="24"/>
          <w:szCs w:val="24"/>
        </w:rPr>
        <w:t>Oxfor</w:t>
      </w:r>
      <w:r w:rsidR="0016095B" w:rsidRPr="00D767F8">
        <w:rPr>
          <w:rFonts w:ascii="Garamond" w:hAnsi="Garamond" w:cs="Times New Roman"/>
          <w:sz w:val="24"/>
          <w:szCs w:val="24"/>
        </w:rPr>
        <w:t>d.</w:t>
      </w:r>
    </w:p>
    <w:p w14:paraId="62F88482" w14:textId="77777777" w:rsidR="002069A6" w:rsidRPr="00D767F8" w:rsidRDefault="002069A6" w:rsidP="00D767F8">
      <w:pPr>
        <w:spacing w:after="0" w:line="240" w:lineRule="auto"/>
        <w:ind w:left="720" w:hanging="720"/>
        <w:contextualSpacing/>
        <w:rPr>
          <w:rFonts w:ascii="Garamond" w:hAnsi="Garamond" w:cs="Times New Roman"/>
          <w:sz w:val="24"/>
          <w:szCs w:val="24"/>
        </w:rPr>
      </w:pPr>
      <w:r w:rsidRPr="00D767F8">
        <w:rPr>
          <w:rFonts w:ascii="Garamond" w:hAnsi="Garamond" w:cs="Times New Roman"/>
          <w:sz w:val="24"/>
          <w:szCs w:val="24"/>
        </w:rPr>
        <w:t xml:space="preserve">Whitcomb, Dennis, and Heather Battaly, Jason Baehr, and Daniel Howard-Snyder. 2017. “Intellectual Humility: Owning Our Limitations”. </w:t>
      </w:r>
      <w:r w:rsidRPr="00D767F8">
        <w:rPr>
          <w:rFonts w:ascii="Garamond" w:hAnsi="Garamond" w:cs="Times New Roman"/>
          <w:i/>
          <w:sz w:val="24"/>
          <w:szCs w:val="24"/>
        </w:rPr>
        <w:t>Philosophy and Phenomenological Research</w:t>
      </w:r>
      <w:r w:rsidR="00E13742" w:rsidRPr="00D767F8">
        <w:rPr>
          <w:rFonts w:ascii="Garamond" w:hAnsi="Garamond" w:cs="Times New Roman"/>
          <w:sz w:val="24"/>
          <w:szCs w:val="24"/>
        </w:rPr>
        <w:t xml:space="preserve"> 94</w:t>
      </w:r>
      <w:r w:rsidRPr="00D767F8">
        <w:rPr>
          <w:rFonts w:ascii="Garamond" w:hAnsi="Garamond" w:cs="Times New Roman"/>
          <w:sz w:val="24"/>
          <w:szCs w:val="24"/>
        </w:rPr>
        <w:t>,</w:t>
      </w:r>
      <w:r w:rsidR="00E13742" w:rsidRPr="00D767F8">
        <w:rPr>
          <w:rFonts w:ascii="Garamond" w:hAnsi="Garamond" w:cs="Times New Roman"/>
          <w:sz w:val="24"/>
          <w:szCs w:val="24"/>
        </w:rPr>
        <w:t xml:space="preserve"> pp. </w:t>
      </w:r>
      <w:r w:rsidR="00E13742" w:rsidRPr="00D767F8">
        <w:rPr>
          <w:rFonts w:ascii="Garamond" w:hAnsi="Garamond"/>
          <w:sz w:val="24"/>
          <w:szCs w:val="24"/>
        </w:rPr>
        <w:t>509-539.</w:t>
      </w:r>
    </w:p>
    <w:p w14:paraId="7300489D" w14:textId="77777777" w:rsidR="008B6107" w:rsidRPr="00D767F8" w:rsidRDefault="002069A6" w:rsidP="00D767F8">
      <w:pPr>
        <w:spacing w:after="0" w:line="240" w:lineRule="auto"/>
        <w:ind w:left="720" w:hanging="720"/>
        <w:contextualSpacing/>
        <w:rPr>
          <w:rFonts w:ascii="Garamond" w:hAnsi="Garamond" w:cs="Times New Roman"/>
          <w:sz w:val="24"/>
          <w:szCs w:val="24"/>
        </w:rPr>
      </w:pPr>
      <w:r w:rsidRPr="00D767F8">
        <w:rPr>
          <w:rFonts w:ascii="Garamond" w:hAnsi="Garamond" w:cs="Times New Roman"/>
          <w:sz w:val="24"/>
          <w:szCs w:val="24"/>
        </w:rPr>
        <w:t xml:space="preserve">Whitcomb, Dennis, and Heather Battaly, Jason Baehr, and Daniel Howard-Snyder. 2019. “The Puzzle of Humility and Disparity”. </w:t>
      </w:r>
      <w:r w:rsidR="00606263" w:rsidRPr="00D767F8">
        <w:rPr>
          <w:rFonts w:ascii="Garamond" w:hAnsi="Garamond" w:cs="Times New Roman"/>
          <w:sz w:val="24"/>
          <w:szCs w:val="24"/>
        </w:rPr>
        <w:t xml:space="preserve">In Mark Alfano, Michael Lynch, and Alessandra Tanesini (eds) </w:t>
      </w:r>
      <w:r w:rsidR="00606263" w:rsidRPr="00D767F8">
        <w:rPr>
          <w:rFonts w:ascii="Garamond" w:hAnsi="Garamond" w:cs="Times New Roman"/>
          <w:i/>
          <w:sz w:val="24"/>
          <w:szCs w:val="24"/>
        </w:rPr>
        <w:t xml:space="preserve">The </w:t>
      </w:r>
      <w:r w:rsidRPr="00D767F8">
        <w:rPr>
          <w:rFonts w:ascii="Garamond" w:hAnsi="Garamond" w:cs="Times New Roman"/>
          <w:i/>
          <w:sz w:val="24"/>
          <w:szCs w:val="24"/>
        </w:rPr>
        <w:t>Routledge Handbook</w:t>
      </w:r>
      <w:r w:rsidR="00606263" w:rsidRPr="00D767F8">
        <w:rPr>
          <w:rFonts w:ascii="Garamond" w:hAnsi="Garamond" w:cs="Times New Roman"/>
          <w:i/>
          <w:sz w:val="24"/>
          <w:szCs w:val="24"/>
        </w:rPr>
        <w:t xml:space="preserve"> o</w:t>
      </w:r>
      <w:r w:rsidR="00387545" w:rsidRPr="00D767F8">
        <w:rPr>
          <w:rFonts w:ascii="Garamond" w:hAnsi="Garamond" w:cs="Times New Roman"/>
          <w:i/>
          <w:sz w:val="24"/>
          <w:szCs w:val="24"/>
        </w:rPr>
        <w:t>f</w:t>
      </w:r>
      <w:r w:rsidR="00606263" w:rsidRPr="00D767F8">
        <w:rPr>
          <w:rFonts w:ascii="Garamond" w:hAnsi="Garamond" w:cs="Times New Roman"/>
          <w:i/>
          <w:sz w:val="24"/>
          <w:szCs w:val="24"/>
        </w:rPr>
        <w:t xml:space="preserve"> Philosophy of Humility</w:t>
      </w:r>
      <w:r w:rsidR="00606263" w:rsidRPr="00D767F8">
        <w:rPr>
          <w:rFonts w:ascii="Garamond" w:hAnsi="Garamond" w:cs="Times New Roman"/>
          <w:sz w:val="24"/>
          <w:szCs w:val="24"/>
        </w:rPr>
        <w:t xml:space="preserve">. New York: Routledge, </w:t>
      </w:r>
      <w:r w:rsidR="00606263" w:rsidRPr="00D767F8">
        <w:rPr>
          <w:rFonts w:ascii="Garamond" w:hAnsi="Garamond" w:cs="Times New Roman"/>
          <w:sz w:val="24"/>
          <w:szCs w:val="24"/>
          <w:highlight w:val="yellow"/>
        </w:rPr>
        <w:t xml:space="preserve">pp. </w:t>
      </w:r>
      <w:r w:rsidRPr="00D767F8">
        <w:rPr>
          <w:rFonts w:ascii="Garamond" w:hAnsi="Garamond" w:cs="Times New Roman"/>
          <w:sz w:val="24"/>
          <w:szCs w:val="24"/>
          <w:highlight w:val="yellow"/>
        </w:rPr>
        <w:t>xxx-xxx</w:t>
      </w:r>
      <w:r w:rsidRPr="00D767F8">
        <w:rPr>
          <w:rFonts w:ascii="Garamond" w:hAnsi="Garamond" w:cs="Times New Roman"/>
          <w:sz w:val="24"/>
          <w:szCs w:val="24"/>
        </w:rPr>
        <w:t>.</w:t>
      </w:r>
    </w:p>
    <w:sectPr w:rsidR="008B6107" w:rsidRPr="00D767F8">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5C0B4" w14:textId="77777777" w:rsidR="00AA27EA" w:rsidRDefault="00AA27EA" w:rsidP="00011ACA">
      <w:pPr>
        <w:spacing w:after="0" w:line="240" w:lineRule="auto"/>
      </w:pPr>
      <w:r>
        <w:separator/>
      </w:r>
    </w:p>
  </w:endnote>
  <w:endnote w:type="continuationSeparator" w:id="0">
    <w:p w14:paraId="607FCECF" w14:textId="77777777" w:rsidR="00AA27EA" w:rsidRDefault="00AA27EA" w:rsidP="00011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sz w:val="20"/>
      </w:rPr>
      <w:id w:val="1766420825"/>
      <w:docPartObj>
        <w:docPartGallery w:val="Page Numbers (Bottom of Page)"/>
        <w:docPartUnique/>
      </w:docPartObj>
    </w:sdtPr>
    <w:sdtEndPr>
      <w:rPr>
        <w:noProof/>
      </w:rPr>
    </w:sdtEndPr>
    <w:sdtContent>
      <w:p w14:paraId="0F9B4621" w14:textId="148F0D72" w:rsidR="00F90677" w:rsidRPr="00814961" w:rsidRDefault="00F90677">
        <w:pPr>
          <w:pStyle w:val="Footer"/>
          <w:jc w:val="right"/>
          <w:rPr>
            <w:rFonts w:ascii="Garamond" w:hAnsi="Garamond"/>
            <w:sz w:val="20"/>
          </w:rPr>
        </w:pPr>
        <w:r w:rsidRPr="00814961">
          <w:rPr>
            <w:rFonts w:ascii="Garamond" w:hAnsi="Garamond"/>
            <w:sz w:val="20"/>
          </w:rPr>
          <w:fldChar w:fldCharType="begin"/>
        </w:r>
        <w:r w:rsidRPr="00814961">
          <w:rPr>
            <w:rFonts w:ascii="Garamond" w:hAnsi="Garamond"/>
            <w:sz w:val="20"/>
          </w:rPr>
          <w:instrText xml:space="preserve"> PAGE   \* MERGEFORMAT </w:instrText>
        </w:r>
        <w:r w:rsidRPr="00814961">
          <w:rPr>
            <w:rFonts w:ascii="Garamond" w:hAnsi="Garamond"/>
            <w:sz w:val="20"/>
          </w:rPr>
          <w:fldChar w:fldCharType="separate"/>
        </w:r>
        <w:r>
          <w:rPr>
            <w:rFonts w:ascii="Garamond" w:hAnsi="Garamond"/>
            <w:noProof/>
            <w:sz w:val="20"/>
          </w:rPr>
          <w:t>17</w:t>
        </w:r>
        <w:r w:rsidRPr="00814961">
          <w:rPr>
            <w:rFonts w:ascii="Garamond" w:hAnsi="Garamond"/>
            <w:noProof/>
            <w:sz w:val="20"/>
          </w:rPr>
          <w:fldChar w:fldCharType="end"/>
        </w:r>
      </w:p>
    </w:sdtContent>
  </w:sdt>
  <w:p w14:paraId="52DE0C7F" w14:textId="77777777" w:rsidR="00F90677" w:rsidRPr="00814961" w:rsidRDefault="00F90677">
    <w:pPr>
      <w:pStyle w:val="Footer"/>
      <w:rPr>
        <w:rFonts w:ascii="Garamond" w:hAnsi="Garamond"/>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A8316" w14:textId="77777777" w:rsidR="00AA27EA" w:rsidRDefault="00AA27EA" w:rsidP="00011ACA">
      <w:pPr>
        <w:spacing w:after="0" w:line="240" w:lineRule="auto"/>
      </w:pPr>
      <w:r>
        <w:separator/>
      </w:r>
    </w:p>
  </w:footnote>
  <w:footnote w:type="continuationSeparator" w:id="0">
    <w:p w14:paraId="53978EF2" w14:textId="77777777" w:rsidR="00AA27EA" w:rsidRDefault="00AA27EA" w:rsidP="00011ACA">
      <w:pPr>
        <w:spacing w:after="0" w:line="240" w:lineRule="auto"/>
      </w:pPr>
      <w:r>
        <w:continuationSeparator/>
      </w:r>
    </w:p>
  </w:footnote>
  <w:footnote w:id="1">
    <w:p w14:paraId="6AC3FEF9" w14:textId="7647C0E1" w:rsidR="00D10A65" w:rsidRDefault="00D10A65">
      <w:pPr>
        <w:pStyle w:val="FootnoteText"/>
      </w:pPr>
      <w:r>
        <w:rPr>
          <w:rStyle w:val="FootnoteReference"/>
        </w:rPr>
        <w:footnoteRef/>
      </w:r>
      <w:r>
        <w:t xml:space="preserve"> </w:t>
      </w:r>
      <w:r w:rsidRPr="000F5336">
        <w:rPr>
          <w:rFonts w:ascii="Garamond" w:hAnsi="Garamond"/>
        </w:rPr>
        <w:t xml:space="preserve">We thank audiences at the Free University, Amsterdam, and the University of Arkansas. We especially thank </w:t>
      </w:r>
      <w:r w:rsidR="00EC7FCA">
        <w:rPr>
          <w:rFonts w:ascii="Garamond" w:hAnsi="Garamond"/>
        </w:rPr>
        <w:t xml:space="preserve">Alessandra Tanesini and </w:t>
      </w:r>
      <w:r w:rsidRPr="000F5336">
        <w:rPr>
          <w:rFonts w:ascii="Garamond" w:hAnsi="Garamond"/>
        </w:rPr>
        <w:t>Dennis Whitcomb</w:t>
      </w:r>
      <w:r w:rsidR="00DA5436">
        <w:rPr>
          <w:rFonts w:ascii="Garamond" w:hAnsi="Garamond"/>
        </w:rPr>
        <w:t xml:space="preserve"> for extensive critically constructive comments</w:t>
      </w:r>
      <w:r w:rsidRPr="000F5336">
        <w:rPr>
          <w:rFonts w:ascii="Garamond" w:hAnsi="Garamond"/>
        </w:rPr>
        <w:t xml:space="preserve">. This </w:t>
      </w:r>
      <w:r w:rsidR="00917562">
        <w:rPr>
          <w:rFonts w:ascii="Garamond" w:hAnsi="Garamond"/>
        </w:rPr>
        <w:t xml:space="preserve">publication </w:t>
      </w:r>
      <w:r w:rsidRPr="000F5336">
        <w:rPr>
          <w:rFonts w:ascii="Garamond" w:hAnsi="Garamond"/>
        </w:rPr>
        <w:t xml:space="preserve">was supported by a grant from </w:t>
      </w:r>
      <w:r w:rsidR="00917562">
        <w:rPr>
          <w:rFonts w:ascii="Garamond" w:hAnsi="Garamond"/>
        </w:rPr>
        <w:t>The</w:t>
      </w:r>
      <w:r w:rsidRPr="000F5336">
        <w:rPr>
          <w:rFonts w:ascii="Garamond" w:hAnsi="Garamond"/>
        </w:rPr>
        <w:t xml:space="preserve"> John Templeton Foundation. The views expressed </w:t>
      </w:r>
      <w:r w:rsidR="000F5336" w:rsidRPr="000F5336">
        <w:rPr>
          <w:rFonts w:ascii="Garamond" w:hAnsi="Garamond"/>
        </w:rPr>
        <w:t xml:space="preserve">in it </w:t>
      </w:r>
      <w:r w:rsidR="00917562">
        <w:rPr>
          <w:rFonts w:ascii="Garamond" w:hAnsi="Garamond"/>
        </w:rPr>
        <w:t>are those of the authors and do</w:t>
      </w:r>
      <w:r w:rsidRPr="000F5336">
        <w:rPr>
          <w:rFonts w:ascii="Garamond" w:hAnsi="Garamond"/>
        </w:rPr>
        <w:t xml:space="preserve"> not necessarily</w:t>
      </w:r>
      <w:r w:rsidR="00917562">
        <w:rPr>
          <w:rFonts w:ascii="Garamond" w:hAnsi="Garamond"/>
        </w:rPr>
        <w:t xml:space="preserve"> reflect</w:t>
      </w:r>
      <w:r w:rsidRPr="000F5336">
        <w:rPr>
          <w:rFonts w:ascii="Garamond" w:hAnsi="Garamond"/>
        </w:rPr>
        <w:t xml:space="preserve"> those of </w:t>
      </w:r>
      <w:r w:rsidR="00917562">
        <w:rPr>
          <w:rFonts w:ascii="Garamond" w:hAnsi="Garamond"/>
        </w:rPr>
        <w:t>T</w:t>
      </w:r>
      <w:r w:rsidRPr="000F5336">
        <w:rPr>
          <w:rFonts w:ascii="Garamond" w:hAnsi="Garamond"/>
        </w:rPr>
        <w:t xml:space="preserve">he </w:t>
      </w:r>
      <w:r w:rsidR="00917562" w:rsidRPr="000F5336">
        <w:rPr>
          <w:rFonts w:ascii="Garamond" w:hAnsi="Garamond"/>
        </w:rPr>
        <w:t>John Templeton Foundation</w:t>
      </w:r>
      <w:r w:rsidRPr="000F5336">
        <w:rPr>
          <w:rFonts w:ascii="Garamond" w:hAnsi="Garamond"/>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833C8"/>
    <w:multiLevelType w:val="hybridMultilevel"/>
    <w:tmpl w:val="A62ED79C"/>
    <w:lvl w:ilvl="0" w:tplc="2AA6ABB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CA215C"/>
    <w:multiLevelType w:val="hybridMultilevel"/>
    <w:tmpl w:val="EEA0FB44"/>
    <w:lvl w:ilvl="0" w:tplc="C6624A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434249"/>
    <w:multiLevelType w:val="hybridMultilevel"/>
    <w:tmpl w:val="3BBA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D3887"/>
    <w:multiLevelType w:val="hybridMultilevel"/>
    <w:tmpl w:val="6F64C8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47604"/>
    <w:multiLevelType w:val="hybridMultilevel"/>
    <w:tmpl w:val="D9D08BB4"/>
    <w:lvl w:ilvl="0" w:tplc="CC988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491C82"/>
    <w:multiLevelType w:val="hybridMultilevel"/>
    <w:tmpl w:val="064C0D1C"/>
    <w:lvl w:ilvl="0" w:tplc="99889E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C75C26"/>
    <w:multiLevelType w:val="hybridMultilevel"/>
    <w:tmpl w:val="34F61AAA"/>
    <w:lvl w:ilvl="0" w:tplc="55A04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E13EF4"/>
    <w:multiLevelType w:val="hybridMultilevel"/>
    <w:tmpl w:val="9E640E16"/>
    <w:lvl w:ilvl="0" w:tplc="37703FB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B44EC6"/>
    <w:multiLevelType w:val="hybridMultilevel"/>
    <w:tmpl w:val="9E965534"/>
    <w:lvl w:ilvl="0" w:tplc="776270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EE5587"/>
    <w:multiLevelType w:val="hybridMultilevel"/>
    <w:tmpl w:val="C7F2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A5013"/>
    <w:multiLevelType w:val="hybridMultilevel"/>
    <w:tmpl w:val="72106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4A682C"/>
    <w:multiLevelType w:val="hybridMultilevel"/>
    <w:tmpl w:val="02583BC8"/>
    <w:lvl w:ilvl="0" w:tplc="BE5432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4A406D"/>
    <w:multiLevelType w:val="hybridMultilevel"/>
    <w:tmpl w:val="CA9E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E0459"/>
    <w:multiLevelType w:val="hybridMultilevel"/>
    <w:tmpl w:val="176A7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9"/>
  </w:num>
  <w:num w:numId="4">
    <w:abstractNumId w:val="10"/>
  </w:num>
  <w:num w:numId="5">
    <w:abstractNumId w:val="12"/>
  </w:num>
  <w:num w:numId="6">
    <w:abstractNumId w:val="8"/>
  </w:num>
  <w:num w:numId="7">
    <w:abstractNumId w:val="7"/>
  </w:num>
  <w:num w:numId="8">
    <w:abstractNumId w:val="0"/>
  </w:num>
  <w:num w:numId="9">
    <w:abstractNumId w:val="11"/>
  </w:num>
  <w:num w:numId="10">
    <w:abstractNumId w:val="1"/>
  </w:num>
  <w:num w:numId="11">
    <w:abstractNumId w:val="3"/>
  </w:num>
  <w:num w:numId="12">
    <w:abstractNumId w:val="4"/>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3D5"/>
    <w:rsid w:val="00000DA9"/>
    <w:rsid w:val="00001D0E"/>
    <w:rsid w:val="00002CDE"/>
    <w:rsid w:val="00002FA7"/>
    <w:rsid w:val="000037D4"/>
    <w:rsid w:val="00003A30"/>
    <w:rsid w:val="00003AC8"/>
    <w:rsid w:val="000044AB"/>
    <w:rsid w:val="00004F44"/>
    <w:rsid w:val="0000546C"/>
    <w:rsid w:val="000055D4"/>
    <w:rsid w:val="0000590D"/>
    <w:rsid w:val="00005BB0"/>
    <w:rsid w:val="000066AC"/>
    <w:rsid w:val="00006F50"/>
    <w:rsid w:val="000074DA"/>
    <w:rsid w:val="0001126D"/>
    <w:rsid w:val="00011423"/>
    <w:rsid w:val="00011ACA"/>
    <w:rsid w:val="00013F42"/>
    <w:rsid w:val="00014205"/>
    <w:rsid w:val="000143E3"/>
    <w:rsid w:val="00020BEC"/>
    <w:rsid w:val="00020C44"/>
    <w:rsid w:val="00020F1B"/>
    <w:rsid w:val="000218EC"/>
    <w:rsid w:val="00021E33"/>
    <w:rsid w:val="00022D26"/>
    <w:rsid w:val="00023404"/>
    <w:rsid w:val="00024A98"/>
    <w:rsid w:val="00025298"/>
    <w:rsid w:val="00025EAF"/>
    <w:rsid w:val="000268DD"/>
    <w:rsid w:val="00026C83"/>
    <w:rsid w:val="00027DC4"/>
    <w:rsid w:val="0003034C"/>
    <w:rsid w:val="0003075A"/>
    <w:rsid w:val="00030E18"/>
    <w:rsid w:val="000319DA"/>
    <w:rsid w:val="00031B77"/>
    <w:rsid w:val="00033765"/>
    <w:rsid w:val="00036208"/>
    <w:rsid w:val="000372EB"/>
    <w:rsid w:val="00040130"/>
    <w:rsid w:val="0004054C"/>
    <w:rsid w:val="00040B03"/>
    <w:rsid w:val="00040BB0"/>
    <w:rsid w:val="00041EE1"/>
    <w:rsid w:val="00042A14"/>
    <w:rsid w:val="00042E5D"/>
    <w:rsid w:val="00043A39"/>
    <w:rsid w:val="000446FD"/>
    <w:rsid w:val="00045DB1"/>
    <w:rsid w:val="00047991"/>
    <w:rsid w:val="00047D04"/>
    <w:rsid w:val="000504D7"/>
    <w:rsid w:val="00050D41"/>
    <w:rsid w:val="00051525"/>
    <w:rsid w:val="00051BA6"/>
    <w:rsid w:val="00052093"/>
    <w:rsid w:val="00052501"/>
    <w:rsid w:val="00052854"/>
    <w:rsid w:val="00052BF9"/>
    <w:rsid w:val="0005385D"/>
    <w:rsid w:val="0005468B"/>
    <w:rsid w:val="00054E68"/>
    <w:rsid w:val="000553AE"/>
    <w:rsid w:val="00056C45"/>
    <w:rsid w:val="0006012D"/>
    <w:rsid w:val="00060563"/>
    <w:rsid w:val="00060FF9"/>
    <w:rsid w:val="00061251"/>
    <w:rsid w:val="00062213"/>
    <w:rsid w:val="000631A0"/>
    <w:rsid w:val="0006444F"/>
    <w:rsid w:val="000645DE"/>
    <w:rsid w:val="00065506"/>
    <w:rsid w:val="00065785"/>
    <w:rsid w:val="00067ED5"/>
    <w:rsid w:val="00070545"/>
    <w:rsid w:val="00070C41"/>
    <w:rsid w:val="00070D9D"/>
    <w:rsid w:val="00071004"/>
    <w:rsid w:val="000713D5"/>
    <w:rsid w:val="00071AEA"/>
    <w:rsid w:val="00071AEC"/>
    <w:rsid w:val="00072003"/>
    <w:rsid w:val="000720B1"/>
    <w:rsid w:val="000729AE"/>
    <w:rsid w:val="00073065"/>
    <w:rsid w:val="00073147"/>
    <w:rsid w:val="0007376D"/>
    <w:rsid w:val="00074C54"/>
    <w:rsid w:val="00076BF3"/>
    <w:rsid w:val="00076CC5"/>
    <w:rsid w:val="00076D68"/>
    <w:rsid w:val="00077193"/>
    <w:rsid w:val="00080122"/>
    <w:rsid w:val="00082E7D"/>
    <w:rsid w:val="000839BB"/>
    <w:rsid w:val="00083CC4"/>
    <w:rsid w:val="00084301"/>
    <w:rsid w:val="00084B27"/>
    <w:rsid w:val="0008504B"/>
    <w:rsid w:val="00085F12"/>
    <w:rsid w:val="00086EB0"/>
    <w:rsid w:val="00090950"/>
    <w:rsid w:val="00090C15"/>
    <w:rsid w:val="00092592"/>
    <w:rsid w:val="000928A0"/>
    <w:rsid w:val="0009329E"/>
    <w:rsid w:val="00094FC6"/>
    <w:rsid w:val="000956D0"/>
    <w:rsid w:val="0009577D"/>
    <w:rsid w:val="00095DFB"/>
    <w:rsid w:val="0009759E"/>
    <w:rsid w:val="00097844"/>
    <w:rsid w:val="000978C0"/>
    <w:rsid w:val="000A012B"/>
    <w:rsid w:val="000A0473"/>
    <w:rsid w:val="000A067D"/>
    <w:rsid w:val="000A0B40"/>
    <w:rsid w:val="000A1889"/>
    <w:rsid w:val="000A291C"/>
    <w:rsid w:val="000A45F6"/>
    <w:rsid w:val="000A4EB7"/>
    <w:rsid w:val="000A52FC"/>
    <w:rsid w:val="000A5AEA"/>
    <w:rsid w:val="000B359F"/>
    <w:rsid w:val="000B3869"/>
    <w:rsid w:val="000B4512"/>
    <w:rsid w:val="000B4BAF"/>
    <w:rsid w:val="000B4F6F"/>
    <w:rsid w:val="000B6814"/>
    <w:rsid w:val="000B7E24"/>
    <w:rsid w:val="000C0736"/>
    <w:rsid w:val="000C0BFC"/>
    <w:rsid w:val="000C0CFA"/>
    <w:rsid w:val="000C0E0D"/>
    <w:rsid w:val="000C0FE3"/>
    <w:rsid w:val="000C117F"/>
    <w:rsid w:val="000C14F5"/>
    <w:rsid w:val="000C1949"/>
    <w:rsid w:val="000C22D2"/>
    <w:rsid w:val="000C2B1E"/>
    <w:rsid w:val="000C2BA1"/>
    <w:rsid w:val="000C2CF5"/>
    <w:rsid w:val="000C3484"/>
    <w:rsid w:val="000C45F4"/>
    <w:rsid w:val="000C70C8"/>
    <w:rsid w:val="000C7CF9"/>
    <w:rsid w:val="000D04AF"/>
    <w:rsid w:val="000D23CC"/>
    <w:rsid w:val="000D25D6"/>
    <w:rsid w:val="000D3A5F"/>
    <w:rsid w:val="000D4AAD"/>
    <w:rsid w:val="000D4C43"/>
    <w:rsid w:val="000D50AF"/>
    <w:rsid w:val="000D5488"/>
    <w:rsid w:val="000D65E4"/>
    <w:rsid w:val="000D7C29"/>
    <w:rsid w:val="000E0085"/>
    <w:rsid w:val="000E0752"/>
    <w:rsid w:val="000E08EF"/>
    <w:rsid w:val="000E0FD7"/>
    <w:rsid w:val="000E1BD5"/>
    <w:rsid w:val="000E296F"/>
    <w:rsid w:val="000E2A06"/>
    <w:rsid w:val="000E2C3D"/>
    <w:rsid w:val="000E3633"/>
    <w:rsid w:val="000E39BC"/>
    <w:rsid w:val="000E3AFB"/>
    <w:rsid w:val="000E3DC2"/>
    <w:rsid w:val="000E49E3"/>
    <w:rsid w:val="000E79D2"/>
    <w:rsid w:val="000F0729"/>
    <w:rsid w:val="000F1DA0"/>
    <w:rsid w:val="000F3206"/>
    <w:rsid w:val="000F3833"/>
    <w:rsid w:val="000F4B9F"/>
    <w:rsid w:val="000F4C64"/>
    <w:rsid w:val="000F4D1B"/>
    <w:rsid w:val="000F5336"/>
    <w:rsid w:val="000F5540"/>
    <w:rsid w:val="000F6B4B"/>
    <w:rsid w:val="000F7160"/>
    <w:rsid w:val="000F7E7D"/>
    <w:rsid w:val="001007BB"/>
    <w:rsid w:val="00101056"/>
    <w:rsid w:val="001010D6"/>
    <w:rsid w:val="0010158E"/>
    <w:rsid w:val="001023F0"/>
    <w:rsid w:val="00103BFC"/>
    <w:rsid w:val="00103C18"/>
    <w:rsid w:val="00103DA0"/>
    <w:rsid w:val="00105123"/>
    <w:rsid w:val="00106C33"/>
    <w:rsid w:val="00107E23"/>
    <w:rsid w:val="0011054C"/>
    <w:rsid w:val="0011277C"/>
    <w:rsid w:val="001129D5"/>
    <w:rsid w:val="00116015"/>
    <w:rsid w:val="00117568"/>
    <w:rsid w:val="00117750"/>
    <w:rsid w:val="0011779D"/>
    <w:rsid w:val="001202E4"/>
    <w:rsid w:val="00120955"/>
    <w:rsid w:val="00121182"/>
    <w:rsid w:val="00121C4D"/>
    <w:rsid w:val="00121CE1"/>
    <w:rsid w:val="0012207A"/>
    <w:rsid w:val="00122DFF"/>
    <w:rsid w:val="00122E9E"/>
    <w:rsid w:val="00123478"/>
    <w:rsid w:val="00125B7F"/>
    <w:rsid w:val="00125C08"/>
    <w:rsid w:val="0012766B"/>
    <w:rsid w:val="00127E80"/>
    <w:rsid w:val="00131C55"/>
    <w:rsid w:val="00131D54"/>
    <w:rsid w:val="001325D5"/>
    <w:rsid w:val="001325F1"/>
    <w:rsid w:val="001331C1"/>
    <w:rsid w:val="001333CA"/>
    <w:rsid w:val="001334D7"/>
    <w:rsid w:val="0013363F"/>
    <w:rsid w:val="001353EF"/>
    <w:rsid w:val="0013628D"/>
    <w:rsid w:val="001363D6"/>
    <w:rsid w:val="0013702D"/>
    <w:rsid w:val="00137AAF"/>
    <w:rsid w:val="0014076B"/>
    <w:rsid w:val="001414F3"/>
    <w:rsid w:val="00141849"/>
    <w:rsid w:val="001420FD"/>
    <w:rsid w:val="0014229B"/>
    <w:rsid w:val="0014244C"/>
    <w:rsid w:val="00143445"/>
    <w:rsid w:val="0014350E"/>
    <w:rsid w:val="00143582"/>
    <w:rsid w:val="001452B9"/>
    <w:rsid w:val="0014679F"/>
    <w:rsid w:val="0014753E"/>
    <w:rsid w:val="0015035B"/>
    <w:rsid w:val="00150687"/>
    <w:rsid w:val="00152265"/>
    <w:rsid w:val="001559E2"/>
    <w:rsid w:val="00155D1A"/>
    <w:rsid w:val="00156612"/>
    <w:rsid w:val="00156B47"/>
    <w:rsid w:val="00156F08"/>
    <w:rsid w:val="001570D2"/>
    <w:rsid w:val="00157597"/>
    <w:rsid w:val="00157C21"/>
    <w:rsid w:val="0016095B"/>
    <w:rsid w:val="0016107D"/>
    <w:rsid w:val="001622C8"/>
    <w:rsid w:val="00162C44"/>
    <w:rsid w:val="00162F70"/>
    <w:rsid w:val="001632D8"/>
    <w:rsid w:val="001646A5"/>
    <w:rsid w:val="00164F80"/>
    <w:rsid w:val="00165C95"/>
    <w:rsid w:val="00165F03"/>
    <w:rsid w:val="00167B5D"/>
    <w:rsid w:val="001709D1"/>
    <w:rsid w:val="00175539"/>
    <w:rsid w:val="00176202"/>
    <w:rsid w:val="001800AC"/>
    <w:rsid w:val="001812CA"/>
    <w:rsid w:val="001818C0"/>
    <w:rsid w:val="00181DF1"/>
    <w:rsid w:val="00182661"/>
    <w:rsid w:val="001827F6"/>
    <w:rsid w:val="001832E6"/>
    <w:rsid w:val="00185D69"/>
    <w:rsid w:val="00185ED7"/>
    <w:rsid w:val="00186F79"/>
    <w:rsid w:val="001878E2"/>
    <w:rsid w:val="00187CA9"/>
    <w:rsid w:val="001908BA"/>
    <w:rsid w:val="00190C4C"/>
    <w:rsid w:val="0019161C"/>
    <w:rsid w:val="0019233B"/>
    <w:rsid w:val="00193DFC"/>
    <w:rsid w:val="00194169"/>
    <w:rsid w:val="001947CB"/>
    <w:rsid w:val="00194FCF"/>
    <w:rsid w:val="001951E8"/>
    <w:rsid w:val="00196F93"/>
    <w:rsid w:val="00197153"/>
    <w:rsid w:val="001972E3"/>
    <w:rsid w:val="001975A6"/>
    <w:rsid w:val="00197AA9"/>
    <w:rsid w:val="001A0D2D"/>
    <w:rsid w:val="001A1186"/>
    <w:rsid w:val="001A2136"/>
    <w:rsid w:val="001A294A"/>
    <w:rsid w:val="001A434D"/>
    <w:rsid w:val="001A4600"/>
    <w:rsid w:val="001A5813"/>
    <w:rsid w:val="001A621F"/>
    <w:rsid w:val="001A75D5"/>
    <w:rsid w:val="001A7697"/>
    <w:rsid w:val="001B0114"/>
    <w:rsid w:val="001B013C"/>
    <w:rsid w:val="001B10F6"/>
    <w:rsid w:val="001B2B95"/>
    <w:rsid w:val="001B3288"/>
    <w:rsid w:val="001B39B6"/>
    <w:rsid w:val="001B43B4"/>
    <w:rsid w:val="001B5AEB"/>
    <w:rsid w:val="001B5EF9"/>
    <w:rsid w:val="001B77A9"/>
    <w:rsid w:val="001B7C7D"/>
    <w:rsid w:val="001C0012"/>
    <w:rsid w:val="001C0413"/>
    <w:rsid w:val="001C13DE"/>
    <w:rsid w:val="001C17D7"/>
    <w:rsid w:val="001C1A52"/>
    <w:rsid w:val="001C4598"/>
    <w:rsid w:val="001C48C3"/>
    <w:rsid w:val="001C4FBE"/>
    <w:rsid w:val="001C5D7F"/>
    <w:rsid w:val="001C6388"/>
    <w:rsid w:val="001C715D"/>
    <w:rsid w:val="001C71CE"/>
    <w:rsid w:val="001C7844"/>
    <w:rsid w:val="001D0C3C"/>
    <w:rsid w:val="001D4D14"/>
    <w:rsid w:val="001D50AF"/>
    <w:rsid w:val="001D64A2"/>
    <w:rsid w:val="001D67B8"/>
    <w:rsid w:val="001D7814"/>
    <w:rsid w:val="001E0276"/>
    <w:rsid w:val="001E0852"/>
    <w:rsid w:val="001E2028"/>
    <w:rsid w:val="001E2DA6"/>
    <w:rsid w:val="001E3085"/>
    <w:rsid w:val="001E53B0"/>
    <w:rsid w:val="001E6657"/>
    <w:rsid w:val="001E6C42"/>
    <w:rsid w:val="001E7ADC"/>
    <w:rsid w:val="001E7D95"/>
    <w:rsid w:val="001F02AA"/>
    <w:rsid w:val="001F0AC2"/>
    <w:rsid w:val="001F0D9E"/>
    <w:rsid w:val="001F25A9"/>
    <w:rsid w:val="001F25AF"/>
    <w:rsid w:val="001F2AC7"/>
    <w:rsid w:val="001F40A5"/>
    <w:rsid w:val="001F5526"/>
    <w:rsid w:val="001F5A3C"/>
    <w:rsid w:val="00200308"/>
    <w:rsid w:val="002012F8"/>
    <w:rsid w:val="0020146D"/>
    <w:rsid w:val="002014F2"/>
    <w:rsid w:val="00202897"/>
    <w:rsid w:val="00202CBA"/>
    <w:rsid w:val="00202F55"/>
    <w:rsid w:val="00205D0B"/>
    <w:rsid w:val="002069A6"/>
    <w:rsid w:val="00207E32"/>
    <w:rsid w:val="00210AE3"/>
    <w:rsid w:val="00211756"/>
    <w:rsid w:val="00213186"/>
    <w:rsid w:val="002132D7"/>
    <w:rsid w:val="00213534"/>
    <w:rsid w:val="00213947"/>
    <w:rsid w:val="00214A9F"/>
    <w:rsid w:val="0021529E"/>
    <w:rsid w:val="002156DB"/>
    <w:rsid w:val="002159D2"/>
    <w:rsid w:val="00215BB4"/>
    <w:rsid w:val="00215C82"/>
    <w:rsid w:val="00216124"/>
    <w:rsid w:val="00216416"/>
    <w:rsid w:val="00216620"/>
    <w:rsid w:val="002167E5"/>
    <w:rsid w:val="00216C73"/>
    <w:rsid w:val="00217C61"/>
    <w:rsid w:val="00220305"/>
    <w:rsid w:val="00221615"/>
    <w:rsid w:val="00221FDC"/>
    <w:rsid w:val="0022270F"/>
    <w:rsid w:val="0022289D"/>
    <w:rsid w:val="00223804"/>
    <w:rsid w:val="0022391A"/>
    <w:rsid w:val="002239EB"/>
    <w:rsid w:val="00223E67"/>
    <w:rsid w:val="00225888"/>
    <w:rsid w:val="00225A75"/>
    <w:rsid w:val="00226A74"/>
    <w:rsid w:val="00226D1F"/>
    <w:rsid w:val="002278C2"/>
    <w:rsid w:val="00227A73"/>
    <w:rsid w:val="00227DB5"/>
    <w:rsid w:val="0023077B"/>
    <w:rsid w:val="0023123D"/>
    <w:rsid w:val="00231E11"/>
    <w:rsid w:val="00233131"/>
    <w:rsid w:val="00233D68"/>
    <w:rsid w:val="00234084"/>
    <w:rsid w:val="0023440D"/>
    <w:rsid w:val="0023492C"/>
    <w:rsid w:val="00234F45"/>
    <w:rsid w:val="00235042"/>
    <w:rsid w:val="00235524"/>
    <w:rsid w:val="00235844"/>
    <w:rsid w:val="00235F19"/>
    <w:rsid w:val="00236810"/>
    <w:rsid w:val="00237D1F"/>
    <w:rsid w:val="00237FB6"/>
    <w:rsid w:val="00240495"/>
    <w:rsid w:val="002419E4"/>
    <w:rsid w:val="00241C7B"/>
    <w:rsid w:val="00241CCA"/>
    <w:rsid w:val="00241D53"/>
    <w:rsid w:val="00242018"/>
    <w:rsid w:val="00242476"/>
    <w:rsid w:val="002424CF"/>
    <w:rsid w:val="002425AE"/>
    <w:rsid w:val="00242B67"/>
    <w:rsid w:val="002431A6"/>
    <w:rsid w:val="00243C9B"/>
    <w:rsid w:val="00243F19"/>
    <w:rsid w:val="002478A5"/>
    <w:rsid w:val="00250472"/>
    <w:rsid w:val="00250CE3"/>
    <w:rsid w:val="00251115"/>
    <w:rsid w:val="002516E6"/>
    <w:rsid w:val="0025197E"/>
    <w:rsid w:val="00253893"/>
    <w:rsid w:val="002543B3"/>
    <w:rsid w:val="002550EF"/>
    <w:rsid w:val="002557F1"/>
    <w:rsid w:val="00255B5B"/>
    <w:rsid w:val="00256144"/>
    <w:rsid w:val="00256593"/>
    <w:rsid w:val="0025733E"/>
    <w:rsid w:val="00260D8E"/>
    <w:rsid w:val="0026148A"/>
    <w:rsid w:val="00261802"/>
    <w:rsid w:val="00261B98"/>
    <w:rsid w:val="00262F67"/>
    <w:rsid w:val="0026342D"/>
    <w:rsid w:val="00263F36"/>
    <w:rsid w:val="0026466D"/>
    <w:rsid w:val="00265466"/>
    <w:rsid w:val="002656C6"/>
    <w:rsid w:val="00265BA7"/>
    <w:rsid w:val="00265E95"/>
    <w:rsid w:val="00266358"/>
    <w:rsid w:val="00266966"/>
    <w:rsid w:val="0027106B"/>
    <w:rsid w:val="00271F85"/>
    <w:rsid w:val="0027253E"/>
    <w:rsid w:val="002725B6"/>
    <w:rsid w:val="00272C2F"/>
    <w:rsid w:val="00274CE8"/>
    <w:rsid w:val="0027561F"/>
    <w:rsid w:val="00277E3D"/>
    <w:rsid w:val="00277FA6"/>
    <w:rsid w:val="002810B0"/>
    <w:rsid w:val="00283C51"/>
    <w:rsid w:val="00283EE2"/>
    <w:rsid w:val="002848B4"/>
    <w:rsid w:val="00284E9F"/>
    <w:rsid w:val="00286724"/>
    <w:rsid w:val="002867BA"/>
    <w:rsid w:val="00290339"/>
    <w:rsid w:val="00290A29"/>
    <w:rsid w:val="00290AFA"/>
    <w:rsid w:val="00291E60"/>
    <w:rsid w:val="002947DC"/>
    <w:rsid w:val="002951DF"/>
    <w:rsid w:val="002965F4"/>
    <w:rsid w:val="0029683D"/>
    <w:rsid w:val="002A0434"/>
    <w:rsid w:val="002A1105"/>
    <w:rsid w:val="002A1333"/>
    <w:rsid w:val="002A1513"/>
    <w:rsid w:val="002A263E"/>
    <w:rsid w:val="002A26F5"/>
    <w:rsid w:val="002A290D"/>
    <w:rsid w:val="002A4114"/>
    <w:rsid w:val="002A4353"/>
    <w:rsid w:val="002A443B"/>
    <w:rsid w:val="002A4D0C"/>
    <w:rsid w:val="002A5362"/>
    <w:rsid w:val="002A5AD8"/>
    <w:rsid w:val="002A62F6"/>
    <w:rsid w:val="002A6D7B"/>
    <w:rsid w:val="002A7B30"/>
    <w:rsid w:val="002B0816"/>
    <w:rsid w:val="002B08E3"/>
    <w:rsid w:val="002B1B99"/>
    <w:rsid w:val="002B1CC1"/>
    <w:rsid w:val="002B31B6"/>
    <w:rsid w:val="002B4941"/>
    <w:rsid w:val="002B4D05"/>
    <w:rsid w:val="002B5303"/>
    <w:rsid w:val="002B7DB4"/>
    <w:rsid w:val="002C02F4"/>
    <w:rsid w:val="002C064C"/>
    <w:rsid w:val="002C0F92"/>
    <w:rsid w:val="002C1E7D"/>
    <w:rsid w:val="002C339F"/>
    <w:rsid w:val="002C3846"/>
    <w:rsid w:val="002C3AD9"/>
    <w:rsid w:val="002C48C9"/>
    <w:rsid w:val="002C6056"/>
    <w:rsid w:val="002C6360"/>
    <w:rsid w:val="002C697C"/>
    <w:rsid w:val="002C6AEA"/>
    <w:rsid w:val="002C6F44"/>
    <w:rsid w:val="002C77C2"/>
    <w:rsid w:val="002C7D14"/>
    <w:rsid w:val="002C7EEE"/>
    <w:rsid w:val="002D12CA"/>
    <w:rsid w:val="002D2706"/>
    <w:rsid w:val="002D2D92"/>
    <w:rsid w:val="002D31B9"/>
    <w:rsid w:val="002D51D7"/>
    <w:rsid w:val="002D5C67"/>
    <w:rsid w:val="002D68D5"/>
    <w:rsid w:val="002D7B4A"/>
    <w:rsid w:val="002D7F32"/>
    <w:rsid w:val="002E09C0"/>
    <w:rsid w:val="002E1002"/>
    <w:rsid w:val="002E23DB"/>
    <w:rsid w:val="002E3855"/>
    <w:rsid w:val="002E3D2D"/>
    <w:rsid w:val="002E4967"/>
    <w:rsid w:val="002E4E8A"/>
    <w:rsid w:val="002E5CF5"/>
    <w:rsid w:val="002E6BFA"/>
    <w:rsid w:val="002F0460"/>
    <w:rsid w:val="002F0D77"/>
    <w:rsid w:val="002F0E9E"/>
    <w:rsid w:val="002F16E7"/>
    <w:rsid w:val="002F2ADB"/>
    <w:rsid w:val="002F2DE3"/>
    <w:rsid w:val="002F38DB"/>
    <w:rsid w:val="002F4526"/>
    <w:rsid w:val="002F5253"/>
    <w:rsid w:val="002F55B3"/>
    <w:rsid w:val="002F772C"/>
    <w:rsid w:val="00301463"/>
    <w:rsid w:val="0030210E"/>
    <w:rsid w:val="00305BE6"/>
    <w:rsid w:val="00307D31"/>
    <w:rsid w:val="00311AD7"/>
    <w:rsid w:val="003126D7"/>
    <w:rsid w:val="00312ED5"/>
    <w:rsid w:val="00313421"/>
    <w:rsid w:val="00313545"/>
    <w:rsid w:val="003141CD"/>
    <w:rsid w:val="003146F0"/>
    <w:rsid w:val="00314DE7"/>
    <w:rsid w:val="003163F5"/>
    <w:rsid w:val="00316681"/>
    <w:rsid w:val="003176F5"/>
    <w:rsid w:val="00320B85"/>
    <w:rsid w:val="0032198D"/>
    <w:rsid w:val="00321EF2"/>
    <w:rsid w:val="0032236E"/>
    <w:rsid w:val="003232B8"/>
    <w:rsid w:val="0032373E"/>
    <w:rsid w:val="00323B15"/>
    <w:rsid w:val="00323C77"/>
    <w:rsid w:val="00324852"/>
    <w:rsid w:val="003256B1"/>
    <w:rsid w:val="00327BFC"/>
    <w:rsid w:val="00327F21"/>
    <w:rsid w:val="003315AB"/>
    <w:rsid w:val="00331C78"/>
    <w:rsid w:val="0033386A"/>
    <w:rsid w:val="00333987"/>
    <w:rsid w:val="00333EC4"/>
    <w:rsid w:val="00333FAB"/>
    <w:rsid w:val="00334982"/>
    <w:rsid w:val="00334B2C"/>
    <w:rsid w:val="00334BDE"/>
    <w:rsid w:val="0033622F"/>
    <w:rsid w:val="00336E92"/>
    <w:rsid w:val="003375C4"/>
    <w:rsid w:val="00337841"/>
    <w:rsid w:val="00337C8D"/>
    <w:rsid w:val="00340B50"/>
    <w:rsid w:val="0034158A"/>
    <w:rsid w:val="00341ABB"/>
    <w:rsid w:val="00342016"/>
    <w:rsid w:val="003436EA"/>
    <w:rsid w:val="0034395D"/>
    <w:rsid w:val="003447CD"/>
    <w:rsid w:val="0034526A"/>
    <w:rsid w:val="00345B83"/>
    <w:rsid w:val="00346E07"/>
    <w:rsid w:val="00346F4D"/>
    <w:rsid w:val="003473C1"/>
    <w:rsid w:val="003474F1"/>
    <w:rsid w:val="003477F7"/>
    <w:rsid w:val="00350E41"/>
    <w:rsid w:val="00352137"/>
    <w:rsid w:val="0035274F"/>
    <w:rsid w:val="0035350B"/>
    <w:rsid w:val="00353D24"/>
    <w:rsid w:val="00354AFF"/>
    <w:rsid w:val="003562B5"/>
    <w:rsid w:val="00356DD8"/>
    <w:rsid w:val="00357D8C"/>
    <w:rsid w:val="00361350"/>
    <w:rsid w:val="00362B3E"/>
    <w:rsid w:val="00363C73"/>
    <w:rsid w:val="00365D55"/>
    <w:rsid w:val="0036668E"/>
    <w:rsid w:val="00367DDD"/>
    <w:rsid w:val="00370A8D"/>
    <w:rsid w:val="00371ADF"/>
    <w:rsid w:val="0037407C"/>
    <w:rsid w:val="003741AE"/>
    <w:rsid w:val="00374A9B"/>
    <w:rsid w:val="00374EF2"/>
    <w:rsid w:val="00375601"/>
    <w:rsid w:val="003757E9"/>
    <w:rsid w:val="003774D7"/>
    <w:rsid w:val="0038004E"/>
    <w:rsid w:val="003806B0"/>
    <w:rsid w:val="00380E0C"/>
    <w:rsid w:val="003817A3"/>
    <w:rsid w:val="003819D0"/>
    <w:rsid w:val="003821A7"/>
    <w:rsid w:val="0038254E"/>
    <w:rsid w:val="003825F5"/>
    <w:rsid w:val="003829D8"/>
    <w:rsid w:val="00383F40"/>
    <w:rsid w:val="00384558"/>
    <w:rsid w:val="00384D3E"/>
    <w:rsid w:val="003850D4"/>
    <w:rsid w:val="00385351"/>
    <w:rsid w:val="003856D0"/>
    <w:rsid w:val="00386364"/>
    <w:rsid w:val="00386DE7"/>
    <w:rsid w:val="003874DF"/>
    <w:rsid w:val="00387545"/>
    <w:rsid w:val="00391737"/>
    <w:rsid w:val="00391B9D"/>
    <w:rsid w:val="00391F5C"/>
    <w:rsid w:val="00393591"/>
    <w:rsid w:val="00393B55"/>
    <w:rsid w:val="0039424C"/>
    <w:rsid w:val="003947FC"/>
    <w:rsid w:val="00394913"/>
    <w:rsid w:val="00395E39"/>
    <w:rsid w:val="0039686F"/>
    <w:rsid w:val="003968D3"/>
    <w:rsid w:val="003970E5"/>
    <w:rsid w:val="003A15EE"/>
    <w:rsid w:val="003A1861"/>
    <w:rsid w:val="003A310A"/>
    <w:rsid w:val="003A4001"/>
    <w:rsid w:val="003A50E6"/>
    <w:rsid w:val="003A5178"/>
    <w:rsid w:val="003A7021"/>
    <w:rsid w:val="003A7C4A"/>
    <w:rsid w:val="003B18FD"/>
    <w:rsid w:val="003B1D53"/>
    <w:rsid w:val="003B21E0"/>
    <w:rsid w:val="003B22B5"/>
    <w:rsid w:val="003B2E69"/>
    <w:rsid w:val="003B3115"/>
    <w:rsid w:val="003B3F5E"/>
    <w:rsid w:val="003B4681"/>
    <w:rsid w:val="003B6111"/>
    <w:rsid w:val="003B7985"/>
    <w:rsid w:val="003B7D9D"/>
    <w:rsid w:val="003C0429"/>
    <w:rsid w:val="003C0638"/>
    <w:rsid w:val="003C07E5"/>
    <w:rsid w:val="003C1DA9"/>
    <w:rsid w:val="003C22F7"/>
    <w:rsid w:val="003C263A"/>
    <w:rsid w:val="003C34FA"/>
    <w:rsid w:val="003C4C2C"/>
    <w:rsid w:val="003C4F8C"/>
    <w:rsid w:val="003C5F31"/>
    <w:rsid w:val="003C6AB6"/>
    <w:rsid w:val="003C6E04"/>
    <w:rsid w:val="003D0BDC"/>
    <w:rsid w:val="003D1774"/>
    <w:rsid w:val="003D2042"/>
    <w:rsid w:val="003D2BC1"/>
    <w:rsid w:val="003D31A4"/>
    <w:rsid w:val="003D3350"/>
    <w:rsid w:val="003D4668"/>
    <w:rsid w:val="003D5036"/>
    <w:rsid w:val="003D5AE7"/>
    <w:rsid w:val="003D5C7B"/>
    <w:rsid w:val="003D5F6D"/>
    <w:rsid w:val="003D6E6B"/>
    <w:rsid w:val="003D74A0"/>
    <w:rsid w:val="003D78EB"/>
    <w:rsid w:val="003E0184"/>
    <w:rsid w:val="003E06E9"/>
    <w:rsid w:val="003E1FD1"/>
    <w:rsid w:val="003E24FC"/>
    <w:rsid w:val="003E289D"/>
    <w:rsid w:val="003E2B7F"/>
    <w:rsid w:val="003E324A"/>
    <w:rsid w:val="003E3335"/>
    <w:rsid w:val="003E37A0"/>
    <w:rsid w:val="003E42A0"/>
    <w:rsid w:val="003E59BF"/>
    <w:rsid w:val="003E603A"/>
    <w:rsid w:val="003E6C9B"/>
    <w:rsid w:val="003E6EA1"/>
    <w:rsid w:val="003F02DF"/>
    <w:rsid w:val="003F0E00"/>
    <w:rsid w:val="003F1C0C"/>
    <w:rsid w:val="003F244C"/>
    <w:rsid w:val="003F37C9"/>
    <w:rsid w:val="003F431D"/>
    <w:rsid w:val="003F5EFD"/>
    <w:rsid w:val="003F66A8"/>
    <w:rsid w:val="003F6799"/>
    <w:rsid w:val="003F6DC7"/>
    <w:rsid w:val="00402729"/>
    <w:rsid w:val="00402D46"/>
    <w:rsid w:val="0040320E"/>
    <w:rsid w:val="00403E1A"/>
    <w:rsid w:val="00404F2D"/>
    <w:rsid w:val="004053D7"/>
    <w:rsid w:val="00406BAF"/>
    <w:rsid w:val="00406CF4"/>
    <w:rsid w:val="00410857"/>
    <w:rsid w:val="00411050"/>
    <w:rsid w:val="004123F4"/>
    <w:rsid w:val="0041318A"/>
    <w:rsid w:val="0041356B"/>
    <w:rsid w:val="0041405C"/>
    <w:rsid w:val="004148A8"/>
    <w:rsid w:val="004168F3"/>
    <w:rsid w:val="00417164"/>
    <w:rsid w:val="00421B5B"/>
    <w:rsid w:val="00421D8D"/>
    <w:rsid w:val="004222BC"/>
    <w:rsid w:val="00422EAA"/>
    <w:rsid w:val="00424961"/>
    <w:rsid w:val="00424FB2"/>
    <w:rsid w:val="00427216"/>
    <w:rsid w:val="004274E7"/>
    <w:rsid w:val="00427A6E"/>
    <w:rsid w:val="00427DCA"/>
    <w:rsid w:val="00430A16"/>
    <w:rsid w:val="004317B4"/>
    <w:rsid w:val="0043329C"/>
    <w:rsid w:val="004335B9"/>
    <w:rsid w:val="00433F72"/>
    <w:rsid w:val="00434330"/>
    <w:rsid w:val="004355DB"/>
    <w:rsid w:val="00435864"/>
    <w:rsid w:val="00436071"/>
    <w:rsid w:val="004369E1"/>
    <w:rsid w:val="004369FB"/>
    <w:rsid w:val="00437C87"/>
    <w:rsid w:val="0044099B"/>
    <w:rsid w:val="00440CBF"/>
    <w:rsid w:val="00441A6D"/>
    <w:rsid w:val="00441AC5"/>
    <w:rsid w:val="00441FD1"/>
    <w:rsid w:val="00442A9A"/>
    <w:rsid w:val="00443271"/>
    <w:rsid w:val="004437D8"/>
    <w:rsid w:val="004462CD"/>
    <w:rsid w:val="00446415"/>
    <w:rsid w:val="00446696"/>
    <w:rsid w:val="00446A7C"/>
    <w:rsid w:val="00447635"/>
    <w:rsid w:val="00447DA7"/>
    <w:rsid w:val="00447DD6"/>
    <w:rsid w:val="00447FC2"/>
    <w:rsid w:val="0045028B"/>
    <w:rsid w:val="00450E68"/>
    <w:rsid w:val="00451075"/>
    <w:rsid w:val="00451463"/>
    <w:rsid w:val="004538DD"/>
    <w:rsid w:val="00453B25"/>
    <w:rsid w:val="00453C30"/>
    <w:rsid w:val="00453CC2"/>
    <w:rsid w:val="0045508A"/>
    <w:rsid w:val="0045525A"/>
    <w:rsid w:val="0045643C"/>
    <w:rsid w:val="004603E7"/>
    <w:rsid w:val="00460C3F"/>
    <w:rsid w:val="00460CF1"/>
    <w:rsid w:val="00461F23"/>
    <w:rsid w:val="004639B6"/>
    <w:rsid w:val="00464BFD"/>
    <w:rsid w:val="00466160"/>
    <w:rsid w:val="004706EB"/>
    <w:rsid w:val="004710C2"/>
    <w:rsid w:val="00471622"/>
    <w:rsid w:val="004719B6"/>
    <w:rsid w:val="00472369"/>
    <w:rsid w:val="004731E9"/>
    <w:rsid w:val="00474F04"/>
    <w:rsid w:val="0047518B"/>
    <w:rsid w:val="00475582"/>
    <w:rsid w:val="0047573D"/>
    <w:rsid w:val="004758C8"/>
    <w:rsid w:val="00475F5A"/>
    <w:rsid w:val="0047658E"/>
    <w:rsid w:val="004768EB"/>
    <w:rsid w:val="00476B0C"/>
    <w:rsid w:val="004776C5"/>
    <w:rsid w:val="004801BE"/>
    <w:rsid w:val="004802DC"/>
    <w:rsid w:val="004808A7"/>
    <w:rsid w:val="004820BA"/>
    <w:rsid w:val="00482EA4"/>
    <w:rsid w:val="00483999"/>
    <w:rsid w:val="00484411"/>
    <w:rsid w:val="0048466D"/>
    <w:rsid w:val="00484938"/>
    <w:rsid w:val="004855E8"/>
    <w:rsid w:val="00485861"/>
    <w:rsid w:val="00485F9F"/>
    <w:rsid w:val="00486D54"/>
    <w:rsid w:val="00486E7D"/>
    <w:rsid w:val="00492ECF"/>
    <w:rsid w:val="00493237"/>
    <w:rsid w:val="00494A8F"/>
    <w:rsid w:val="004951E1"/>
    <w:rsid w:val="004957FB"/>
    <w:rsid w:val="004962E0"/>
    <w:rsid w:val="0049650E"/>
    <w:rsid w:val="0049677E"/>
    <w:rsid w:val="00496E56"/>
    <w:rsid w:val="00497493"/>
    <w:rsid w:val="00497E42"/>
    <w:rsid w:val="004A0F1C"/>
    <w:rsid w:val="004A16CD"/>
    <w:rsid w:val="004A20D8"/>
    <w:rsid w:val="004A22B1"/>
    <w:rsid w:val="004A2402"/>
    <w:rsid w:val="004A25E5"/>
    <w:rsid w:val="004A2CA2"/>
    <w:rsid w:val="004A332A"/>
    <w:rsid w:val="004A4145"/>
    <w:rsid w:val="004A68CB"/>
    <w:rsid w:val="004A7798"/>
    <w:rsid w:val="004A7827"/>
    <w:rsid w:val="004A7D99"/>
    <w:rsid w:val="004A7FAD"/>
    <w:rsid w:val="004B02E1"/>
    <w:rsid w:val="004B0333"/>
    <w:rsid w:val="004B3C11"/>
    <w:rsid w:val="004B42E7"/>
    <w:rsid w:val="004B4816"/>
    <w:rsid w:val="004B4CF4"/>
    <w:rsid w:val="004B53BD"/>
    <w:rsid w:val="004B5AA8"/>
    <w:rsid w:val="004B5BC4"/>
    <w:rsid w:val="004B6464"/>
    <w:rsid w:val="004B66C4"/>
    <w:rsid w:val="004C05E5"/>
    <w:rsid w:val="004C11D2"/>
    <w:rsid w:val="004C12CC"/>
    <w:rsid w:val="004C158D"/>
    <w:rsid w:val="004C248E"/>
    <w:rsid w:val="004C2BB4"/>
    <w:rsid w:val="004C2C96"/>
    <w:rsid w:val="004C3FAD"/>
    <w:rsid w:val="004C6435"/>
    <w:rsid w:val="004C69EB"/>
    <w:rsid w:val="004C70A2"/>
    <w:rsid w:val="004D041E"/>
    <w:rsid w:val="004D0641"/>
    <w:rsid w:val="004D0767"/>
    <w:rsid w:val="004D0A14"/>
    <w:rsid w:val="004D18BE"/>
    <w:rsid w:val="004D2C0F"/>
    <w:rsid w:val="004D3EA5"/>
    <w:rsid w:val="004D41BC"/>
    <w:rsid w:val="004D453A"/>
    <w:rsid w:val="004D4A4B"/>
    <w:rsid w:val="004D4D52"/>
    <w:rsid w:val="004D68DE"/>
    <w:rsid w:val="004D6EEB"/>
    <w:rsid w:val="004D7CC4"/>
    <w:rsid w:val="004E0BFC"/>
    <w:rsid w:val="004E0F35"/>
    <w:rsid w:val="004E23D9"/>
    <w:rsid w:val="004E2490"/>
    <w:rsid w:val="004E4638"/>
    <w:rsid w:val="004E5C89"/>
    <w:rsid w:val="004E5CFF"/>
    <w:rsid w:val="004E65B2"/>
    <w:rsid w:val="004E7B67"/>
    <w:rsid w:val="004E7E13"/>
    <w:rsid w:val="004F05E3"/>
    <w:rsid w:val="004F061B"/>
    <w:rsid w:val="004F11A0"/>
    <w:rsid w:val="004F3311"/>
    <w:rsid w:val="004F3397"/>
    <w:rsid w:val="004F5C95"/>
    <w:rsid w:val="004F65EC"/>
    <w:rsid w:val="004F7C8F"/>
    <w:rsid w:val="00500907"/>
    <w:rsid w:val="00500BA1"/>
    <w:rsid w:val="00500D69"/>
    <w:rsid w:val="00501901"/>
    <w:rsid w:val="00502B77"/>
    <w:rsid w:val="00504CEB"/>
    <w:rsid w:val="00504FA5"/>
    <w:rsid w:val="00505888"/>
    <w:rsid w:val="00505B84"/>
    <w:rsid w:val="005063AF"/>
    <w:rsid w:val="005065F9"/>
    <w:rsid w:val="00510238"/>
    <w:rsid w:val="005113F5"/>
    <w:rsid w:val="00511D07"/>
    <w:rsid w:val="00513567"/>
    <w:rsid w:val="0051476D"/>
    <w:rsid w:val="00514990"/>
    <w:rsid w:val="00514AB5"/>
    <w:rsid w:val="005155C5"/>
    <w:rsid w:val="005156D3"/>
    <w:rsid w:val="00515766"/>
    <w:rsid w:val="0051673A"/>
    <w:rsid w:val="0051743F"/>
    <w:rsid w:val="00517F76"/>
    <w:rsid w:val="00520069"/>
    <w:rsid w:val="00520559"/>
    <w:rsid w:val="00520810"/>
    <w:rsid w:val="00520A48"/>
    <w:rsid w:val="00520E77"/>
    <w:rsid w:val="005233B9"/>
    <w:rsid w:val="00524729"/>
    <w:rsid w:val="00525ABA"/>
    <w:rsid w:val="00525C2A"/>
    <w:rsid w:val="00525CD9"/>
    <w:rsid w:val="0052642F"/>
    <w:rsid w:val="00527FD4"/>
    <w:rsid w:val="005311E7"/>
    <w:rsid w:val="005332EA"/>
    <w:rsid w:val="005338BD"/>
    <w:rsid w:val="005338BF"/>
    <w:rsid w:val="00533E60"/>
    <w:rsid w:val="005346A8"/>
    <w:rsid w:val="00534870"/>
    <w:rsid w:val="00534A69"/>
    <w:rsid w:val="00535071"/>
    <w:rsid w:val="00536DDF"/>
    <w:rsid w:val="0053786B"/>
    <w:rsid w:val="00537957"/>
    <w:rsid w:val="00537C69"/>
    <w:rsid w:val="00537E4E"/>
    <w:rsid w:val="00540F02"/>
    <w:rsid w:val="0054181B"/>
    <w:rsid w:val="00541C1E"/>
    <w:rsid w:val="00542D8F"/>
    <w:rsid w:val="0054388C"/>
    <w:rsid w:val="0054395B"/>
    <w:rsid w:val="00543DC5"/>
    <w:rsid w:val="00544746"/>
    <w:rsid w:val="005453B2"/>
    <w:rsid w:val="00545825"/>
    <w:rsid w:val="005459E9"/>
    <w:rsid w:val="00545CD7"/>
    <w:rsid w:val="00550336"/>
    <w:rsid w:val="0055098B"/>
    <w:rsid w:val="0055159F"/>
    <w:rsid w:val="00552CE2"/>
    <w:rsid w:val="00553D36"/>
    <w:rsid w:val="0055510A"/>
    <w:rsid w:val="00555248"/>
    <w:rsid w:val="00555527"/>
    <w:rsid w:val="00556B4E"/>
    <w:rsid w:val="005571BE"/>
    <w:rsid w:val="005608BD"/>
    <w:rsid w:val="005608E8"/>
    <w:rsid w:val="00563482"/>
    <w:rsid w:val="0056552D"/>
    <w:rsid w:val="00565EBA"/>
    <w:rsid w:val="0056620F"/>
    <w:rsid w:val="005669D2"/>
    <w:rsid w:val="00570617"/>
    <w:rsid w:val="00571423"/>
    <w:rsid w:val="005720AE"/>
    <w:rsid w:val="005720B3"/>
    <w:rsid w:val="00572547"/>
    <w:rsid w:val="005753D2"/>
    <w:rsid w:val="005759EB"/>
    <w:rsid w:val="00575B21"/>
    <w:rsid w:val="00576838"/>
    <w:rsid w:val="0058088F"/>
    <w:rsid w:val="00580A73"/>
    <w:rsid w:val="00581B64"/>
    <w:rsid w:val="00582507"/>
    <w:rsid w:val="005831A6"/>
    <w:rsid w:val="005832F0"/>
    <w:rsid w:val="00583F2C"/>
    <w:rsid w:val="00584085"/>
    <w:rsid w:val="005841FA"/>
    <w:rsid w:val="00584B42"/>
    <w:rsid w:val="00585480"/>
    <w:rsid w:val="00585B49"/>
    <w:rsid w:val="00585DB8"/>
    <w:rsid w:val="005878BF"/>
    <w:rsid w:val="005878DA"/>
    <w:rsid w:val="00587A7D"/>
    <w:rsid w:val="0059053A"/>
    <w:rsid w:val="00591441"/>
    <w:rsid w:val="0059390F"/>
    <w:rsid w:val="00593977"/>
    <w:rsid w:val="0059537C"/>
    <w:rsid w:val="00595992"/>
    <w:rsid w:val="00595A73"/>
    <w:rsid w:val="00596204"/>
    <w:rsid w:val="005967BB"/>
    <w:rsid w:val="005A0BB2"/>
    <w:rsid w:val="005A18BB"/>
    <w:rsid w:val="005A257C"/>
    <w:rsid w:val="005A2A5F"/>
    <w:rsid w:val="005A2CD7"/>
    <w:rsid w:val="005A2E35"/>
    <w:rsid w:val="005A3643"/>
    <w:rsid w:val="005A3FCC"/>
    <w:rsid w:val="005A3FE1"/>
    <w:rsid w:val="005A49F1"/>
    <w:rsid w:val="005A4F98"/>
    <w:rsid w:val="005A50EB"/>
    <w:rsid w:val="005A5489"/>
    <w:rsid w:val="005A5B79"/>
    <w:rsid w:val="005A7CE7"/>
    <w:rsid w:val="005B061C"/>
    <w:rsid w:val="005B21DF"/>
    <w:rsid w:val="005B2749"/>
    <w:rsid w:val="005B2C0F"/>
    <w:rsid w:val="005B3AC6"/>
    <w:rsid w:val="005B3D53"/>
    <w:rsid w:val="005B3FD1"/>
    <w:rsid w:val="005B496F"/>
    <w:rsid w:val="005B4F11"/>
    <w:rsid w:val="005B6B5D"/>
    <w:rsid w:val="005C02B5"/>
    <w:rsid w:val="005C061A"/>
    <w:rsid w:val="005C0B6B"/>
    <w:rsid w:val="005C14EE"/>
    <w:rsid w:val="005C294A"/>
    <w:rsid w:val="005C2A2A"/>
    <w:rsid w:val="005C4083"/>
    <w:rsid w:val="005C4DCB"/>
    <w:rsid w:val="005C4F55"/>
    <w:rsid w:val="005C5C26"/>
    <w:rsid w:val="005C6483"/>
    <w:rsid w:val="005C6FCE"/>
    <w:rsid w:val="005C7C62"/>
    <w:rsid w:val="005C7DA0"/>
    <w:rsid w:val="005D0ADD"/>
    <w:rsid w:val="005D2B98"/>
    <w:rsid w:val="005D2D72"/>
    <w:rsid w:val="005D311B"/>
    <w:rsid w:val="005D31DE"/>
    <w:rsid w:val="005D3A4B"/>
    <w:rsid w:val="005D3F35"/>
    <w:rsid w:val="005D5EF3"/>
    <w:rsid w:val="005D5FCC"/>
    <w:rsid w:val="005D69FB"/>
    <w:rsid w:val="005E0561"/>
    <w:rsid w:val="005E1A38"/>
    <w:rsid w:val="005E3677"/>
    <w:rsid w:val="005E3884"/>
    <w:rsid w:val="005E3D2C"/>
    <w:rsid w:val="005E490C"/>
    <w:rsid w:val="005E5E83"/>
    <w:rsid w:val="005E66D6"/>
    <w:rsid w:val="005E6888"/>
    <w:rsid w:val="005F08A1"/>
    <w:rsid w:val="005F0B9B"/>
    <w:rsid w:val="005F13CD"/>
    <w:rsid w:val="005F1651"/>
    <w:rsid w:val="005F4CA6"/>
    <w:rsid w:val="005F6337"/>
    <w:rsid w:val="005F6498"/>
    <w:rsid w:val="005F74E1"/>
    <w:rsid w:val="005F7894"/>
    <w:rsid w:val="005F7B48"/>
    <w:rsid w:val="00600295"/>
    <w:rsid w:val="00600664"/>
    <w:rsid w:val="00600D4F"/>
    <w:rsid w:val="00601978"/>
    <w:rsid w:val="00601A1D"/>
    <w:rsid w:val="0060341B"/>
    <w:rsid w:val="00603896"/>
    <w:rsid w:val="00605C3A"/>
    <w:rsid w:val="00606263"/>
    <w:rsid w:val="0060675D"/>
    <w:rsid w:val="006067C3"/>
    <w:rsid w:val="00606E18"/>
    <w:rsid w:val="00607152"/>
    <w:rsid w:val="0061068C"/>
    <w:rsid w:val="006125F2"/>
    <w:rsid w:val="00612CEE"/>
    <w:rsid w:val="00613441"/>
    <w:rsid w:val="0061373F"/>
    <w:rsid w:val="00613AC4"/>
    <w:rsid w:val="00613D80"/>
    <w:rsid w:val="00613EB6"/>
    <w:rsid w:val="0061435B"/>
    <w:rsid w:val="00614F0D"/>
    <w:rsid w:val="00616253"/>
    <w:rsid w:val="0061629D"/>
    <w:rsid w:val="00617598"/>
    <w:rsid w:val="00621C0E"/>
    <w:rsid w:val="0062264A"/>
    <w:rsid w:val="006229E6"/>
    <w:rsid w:val="00623F5B"/>
    <w:rsid w:val="00624C57"/>
    <w:rsid w:val="00625E8E"/>
    <w:rsid w:val="00626897"/>
    <w:rsid w:val="00626AF3"/>
    <w:rsid w:val="006271C5"/>
    <w:rsid w:val="00627302"/>
    <w:rsid w:val="0063172C"/>
    <w:rsid w:val="006319FD"/>
    <w:rsid w:val="00632510"/>
    <w:rsid w:val="00632D88"/>
    <w:rsid w:val="0063424C"/>
    <w:rsid w:val="00634F49"/>
    <w:rsid w:val="0063515C"/>
    <w:rsid w:val="006355FD"/>
    <w:rsid w:val="00636376"/>
    <w:rsid w:val="006368F9"/>
    <w:rsid w:val="00637EF4"/>
    <w:rsid w:val="0064100D"/>
    <w:rsid w:val="006414E9"/>
    <w:rsid w:val="006423A2"/>
    <w:rsid w:val="00642751"/>
    <w:rsid w:val="00642CED"/>
    <w:rsid w:val="00642FC8"/>
    <w:rsid w:val="00645A3B"/>
    <w:rsid w:val="006475C4"/>
    <w:rsid w:val="00650B46"/>
    <w:rsid w:val="006542B0"/>
    <w:rsid w:val="0065454E"/>
    <w:rsid w:val="00654D9E"/>
    <w:rsid w:val="006565FE"/>
    <w:rsid w:val="00656A3B"/>
    <w:rsid w:val="00656D7A"/>
    <w:rsid w:val="006570B2"/>
    <w:rsid w:val="0065760E"/>
    <w:rsid w:val="00657789"/>
    <w:rsid w:val="006577C1"/>
    <w:rsid w:val="006606D0"/>
    <w:rsid w:val="00661442"/>
    <w:rsid w:val="00661AA3"/>
    <w:rsid w:val="00661B03"/>
    <w:rsid w:val="006636A9"/>
    <w:rsid w:val="00663EEF"/>
    <w:rsid w:val="00663F54"/>
    <w:rsid w:val="00664423"/>
    <w:rsid w:val="00665E7E"/>
    <w:rsid w:val="00666F61"/>
    <w:rsid w:val="00670395"/>
    <w:rsid w:val="00671063"/>
    <w:rsid w:val="006722FF"/>
    <w:rsid w:val="00673340"/>
    <w:rsid w:val="00673686"/>
    <w:rsid w:val="006740F7"/>
    <w:rsid w:val="00676044"/>
    <w:rsid w:val="0067617B"/>
    <w:rsid w:val="0067626C"/>
    <w:rsid w:val="0067680A"/>
    <w:rsid w:val="00676CDD"/>
    <w:rsid w:val="0067701D"/>
    <w:rsid w:val="00677986"/>
    <w:rsid w:val="00680FA1"/>
    <w:rsid w:val="006903B1"/>
    <w:rsid w:val="0069088F"/>
    <w:rsid w:val="0069175C"/>
    <w:rsid w:val="00693D81"/>
    <w:rsid w:val="006944C1"/>
    <w:rsid w:val="00694D22"/>
    <w:rsid w:val="00694F4E"/>
    <w:rsid w:val="006972F2"/>
    <w:rsid w:val="006A0E79"/>
    <w:rsid w:val="006A1888"/>
    <w:rsid w:val="006A29FC"/>
    <w:rsid w:val="006A2C8A"/>
    <w:rsid w:val="006A47F6"/>
    <w:rsid w:val="006A485F"/>
    <w:rsid w:val="006A49BB"/>
    <w:rsid w:val="006A541C"/>
    <w:rsid w:val="006A54FB"/>
    <w:rsid w:val="006A6141"/>
    <w:rsid w:val="006A6821"/>
    <w:rsid w:val="006B053F"/>
    <w:rsid w:val="006B11F0"/>
    <w:rsid w:val="006B24DE"/>
    <w:rsid w:val="006B2999"/>
    <w:rsid w:val="006B3594"/>
    <w:rsid w:val="006B4A90"/>
    <w:rsid w:val="006B5702"/>
    <w:rsid w:val="006B5FA6"/>
    <w:rsid w:val="006B6333"/>
    <w:rsid w:val="006B6A7F"/>
    <w:rsid w:val="006B7440"/>
    <w:rsid w:val="006C07E9"/>
    <w:rsid w:val="006C0EF9"/>
    <w:rsid w:val="006C108D"/>
    <w:rsid w:val="006C1B60"/>
    <w:rsid w:val="006C207B"/>
    <w:rsid w:val="006C3D50"/>
    <w:rsid w:val="006C415D"/>
    <w:rsid w:val="006C473D"/>
    <w:rsid w:val="006C50FA"/>
    <w:rsid w:val="006C56B6"/>
    <w:rsid w:val="006C585D"/>
    <w:rsid w:val="006C5EEB"/>
    <w:rsid w:val="006C6AF3"/>
    <w:rsid w:val="006C6CC1"/>
    <w:rsid w:val="006C7399"/>
    <w:rsid w:val="006C77E4"/>
    <w:rsid w:val="006C7C5F"/>
    <w:rsid w:val="006D16DD"/>
    <w:rsid w:val="006D25D8"/>
    <w:rsid w:val="006D47EA"/>
    <w:rsid w:val="006D5CFD"/>
    <w:rsid w:val="006D6CDE"/>
    <w:rsid w:val="006D6E2F"/>
    <w:rsid w:val="006D738B"/>
    <w:rsid w:val="006E0283"/>
    <w:rsid w:val="006E2092"/>
    <w:rsid w:val="006E247E"/>
    <w:rsid w:val="006E3ECE"/>
    <w:rsid w:val="006E40B5"/>
    <w:rsid w:val="006E4288"/>
    <w:rsid w:val="006E453A"/>
    <w:rsid w:val="006E68D0"/>
    <w:rsid w:val="006F2266"/>
    <w:rsid w:val="006F372C"/>
    <w:rsid w:val="006F5168"/>
    <w:rsid w:val="006F5918"/>
    <w:rsid w:val="006F614E"/>
    <w:rsid w:val="006F6186"/>
    <w:rsid w:val="007001C4"/>
    <w:rsid w:val="0070022C"/>
    <w:rsid w:val="00700F90"/>
    <w:rsid w:val="00702156"/>
    <w:rsid w:val="007022D6"/>
    <w:rsid w:val="00702A3E"/>
    <w:rsid w:val="00702DAF"/>
    <w:rsid w:val="00703EC9"/>
    <w:rsid w:val="00703F7F"/>
    <w:rsid w:val="00704F1D"/>
    <w:rsid w:val="00705031"/>
    <w:rsid w:val="00707754"/>
    <w:rsid w:val="0071075E"/>
    <w:rsid w:val="00710C90"/>
    <w:rsid w:val="00711CE8"/>
    <w:rsid w:val="00711D96"/>
    <w:rsid w:val="00712846"/>
    <w:rsid w:val="00712A0C"/>
    <w:rsid w:val="00713845"/>
    <w:rsid w:val="00714C10"/>
    <w:rsid w:val="00715845"/>
    <w:rsid w:val="00716B5B"/>
    <w:rsid w:val="00716E32"/>
    <w:rsid w:val="00717AB6"/>
    <w:rsid w:val="00717AE9"/>
    <w:rsid w:val="007219B0"/>
    <w:rsid w:val="00722712"/>
    <w:rsid w:val="007231C3"/>
    <w:rsid w:val="0072337B"/>
    <w:rsid w:val="0072459B"/>
    <w:rsid w:val="00725A9E"/>
    <w:rsid w:val="00726D9C"/>
    <w:rsid w:val="00726F16"/>
    <w:rsid w:val="00726FC5"/>
    <w:rsid w:val="00727231"/>
    <w:rsid w:val="0072785F"/>
    <w:rsid w:val="007279A2"/>
    <w:rsid w:val="00730062"/>
    <w:rsid w:val="00730613"/>
    <w:rsid w:val="00732357"/>
    <w:rsid w:val="007324AC"/>
    <w:rsid w:val="007325E0"/>
    <w:rsid w:val="007330CF"/>
    <w:rsid w:val="00733B3C"/>
    <w:rsid w:val="00734370"/>
    <w:rsid w:val="00734590"/>
    <w:rsid w:val="0073472F"/>
    <w:rsid w:val="00735AC2"/>
    <w:rsid w:val="00735EC0"/>
    <w:rsid w:val="00736217"/>
    <w:rsid w:val="007379C8"/>
    <w:rsid w:val="00737B2E"/>
    <w:rsid w:val="00740413"/>
    <w:rsid w:val="00740CC1"/>
    <w:rsid w:val="00741483"/>
    <w:rsid w:val="007472B8"/>
    <w:rsid w:val="007476C8"/>
    <w:rsid w:val="00747B8E"/>
    <w:rsid w:val="00750245"/>
    <w:rsid w:val="0075137F"/>
    <w:rsid w:val="007527A9"/>
    <w:rsid w:val="00752CC4"/>
    <w:rsid w:val="00753077"/>
    <w:rsid w:val="007531D2"/>
    <w:rsid w:val="00753FF9"/>
    <w:rsid w:val="00754588"/>
    <w:rsid w:val="0075481F"/>
    <w:rsid w:val="007564CF"/>
    <w:rsid w:val="00756689"/>
    <w:rsid w:val="00756808"/>
    <w:rsid w:val="00756FCD"/>
    <w:rsid w:val="00757B79"/>
    <w:rsid w:val="00757D2F"/>
    <w:rsid w:val="0076056F"/>
    <w:rsid w:val="007616BB"/>
    <w:rsid w:val="00761845"/>
    <w:rsid w:val="00762334"/>
    <w:rsid w:val="007639FF"/>
    <w:rsid w:val="00764429"/>
    <w:rsid w:val="00765D25"/>
    <w:rsid w:val="007703E3"/>
    <w:rsid w:val="00771A55"/>
    <w:rsid w:val="00772050"/>
    <w:rsid w:val="00773719"/>
    <w:rsid w:val="00773D44"/>
    <w:rsid w:val="007741E1"/>
    <w:rsid w:val="007750FC"/>
    <w:rsid w:val="007756D4"/>
    <w:rsid w:val="00775A36"/>
    <w:rsid w:val="00775FFF"/>
    <w:rsid w:val="0077683F"/>
    <w:rsid w:val="00780DE3"/>
    <w:rsid w:val="00782AD1"/>
    <w:rsid w:val="007837C4"/>
    <w:rsid w:val="007846E0"/>
    <w:rsid w:val="00785902"/>
    <w:rsid w:val="007859B9"/>
    <w:rsid w:val="00785BA6"/>
    <w:rsid w:val="00785C5B"/>
    <w:rsid w:val="00785DDF"/>
    <w:rsid w:val="00787001"/>
    <w:rsid w:val="00790F6C"/>
    <w:rsid w:val="00791929"/>
    <w:rsid w:val="00792374"/>
    <w:rsid w:val="00792B32"/>
    <w:rsid w:val="00792B4E"/>
    <w:rsid w:val="00792BA6"/>
    <w:rsid w:val="0079468B"/>
    <w:rsid w:val="007946B9"/>
    <w:rsid w:val="00794B7A"/>
    <w:rsid w:val="007966C0"/>
    <w:rsid w:val="007974F6"/>
    <w:rsid w:val="007978A2"/>
    <w:rsid w:val="007A170B"/>
    <w:rsid w:val="007A2131"/>
    <w:rsid w:val="007A28F0"/>
    <w:rsid w:val="007A2D73"/>
    <w:rsid w:val="007A387E"/>
    <w:rsid w:val="007A3B72"/>
    <w:rsid w:val="007A3ED1"/>
    <w:rsid w:val="007A41FB"/>
    <w:rsid w:val="007A42FC"/>
    <w:rsid w:val="007A4D3E"/>
    <w:rsid w:val="007A599D"/>
    <w:rsid w:val="007A5F3D"/>
    <w:rsid w:val="007A6562"/>
    <w:rsid w:val="007A6FCC"/>
    <w:rsid w:val="007A7A23"/>
    <w:rsid w:val="007A7D18"/>
    <w:rsid w:val="007B0EA4"/>
    <w:rsid w:val="007B1194"/>
    <w:rsid w:val="007B12F8"/>
    <w:rsid w:val="007B15E6"/>
    <w:rsid w:val="007B2861"/>
    <w:rsid w:val="007B2E6F"/>
    <w:rsid w:val="007B37EB"/>
    <w:rsid w:val="007B4A80"/>
    <w:rsid w:val="007B5E86"/>
    <w:rsid w:val="007B6C74"/>
    <w:rsid w:val="007B7860"/>
    <w:rsid w:val="007C03EE"/>
    <w:rsid w:val="007C0D34"/>
    <w:rsid w:val="007C0E91"/>
    <w:rsid w:val="007C2A8C"/>
    <w:rsid w:val="007C2D8A"/>
    <w:rsid w:val="007C38A7"/>
    <w:rsid w:val="007C43C4"/>
    <w:rsid w:val="007C6CEA"/>
    <w:rsid w:val="007D0CA8"/>
    <w:rsid w:val="007D2363"/>
    <w:rsid w:val="007D4016"/>
    <w:rsid w:val="007D43AD"/>
    <w:rsid w:val="007D4B1E"/>
    <w:rsid w:val="007D501F"/>
    <w:rsid w:val="007D5732"/>
    <w:rsid w:val="007D6175"/>
    <w:rsid w:val="007D619C"/>
    <w:rsid w:val="007D75A0"/>
    <w:rsid w:val="007E07D7"/>
    <w:rsid w:val="007E1344"/>
    <w:rsid w:val="007E1F06"/>
    <w:rsid w:val="007E2442"/>
    <w:rsid w:val="007E3026"/>
    <w:rsid w:val="007E3C49"/>
    <w:rsid w:val="007E4A03"/>
    <w:rsid w:val="007E4BB1"/>
    <w:rsid w:val="007E5068"/>
    <w:rsid w:val="007E514C"/>
    <w:rsid w:val="007E53B1"/>
    <w:rsid w:val="007E6DCD"/>
    <w:rsid w:val="007F1632"/>
    <w:rsid w:val="007F22A3"/>
    <w:rsid w:val="007F23A6"/>
    <w:rsid w:val="007F5D20"/>
    <w:rsid w:val="007F6287"/>
    <w:rsid w:val="007F63FF"/>
    <w:rsid w:val="00800027"/>
    <w:rsid w:val="0080040E"/>
    <w:rsid w:val="008005C8"/>
    <w:rsid w:val="00800695"/>
    <w:rsid w:val="008014A5"/>
    <w:rsid w:val="00801B28"/>
    <w:rsid w:val="00801FB1"/>
    <w:rsid w:val="00802586"/>
    <w:rsid w:val="00802890"/>
    <w:rsid w:val="00802C3C"/>
    <w:rsid w:val="00804758"/>
    <w:rsid w:val="00805007"/>
    <w:rsid w:val="00806BE4"/>
    <w:rsid w:val="00806EBE"/>
    <w:rsid w:val="00807789"/>
    <w:rsid w:val="00810529"/>
    <w:rsid w:val="00810755"/>
    <w:rsid w:val="00811581"/>
    <w:rsid w:val="0081172B"/>
    <w:rsid w:val="00812847"/>
    <w:rsid w:val="00812EEA"/>
    <w:rsid w:val="00813217"/>
    <w:rsid w:val="00813459"/>
    <w:rsid w:val="008138D7"/>
    <w:rsid w:val="0081441E"/>
    <w:rsid w:val="00814961"/>
    <w:rsid w:val="008176C9"/>
    <w:rsid w:val="00817872"/>
    <w:rsid w:val="008211A5"/>
    <w:rsid w:val="008218E5"/>
    <w:rsid w:val="00821AC0"/>
    <w:rsid w:val="00822281"/>
    <w:rsid w:val="00822744"/>
    <w:rsid w:val="0082278A"/>
    <w:rsid w:val="00822AA0"/>
    <w:rsid w:val="00823046"/>
    <w:rsid w:val="00824514"/>
    <w:rsid w:val="00825B73"/>
    <w:rsid w:val="00826574"/>
    <w:rsid w:val="008303A7"/>
    <w:rsid w:val="008303B0"/>
    <w:rsid w:val="00833300"/>
    <w:rsid w:val="008336E3"/>
    <w:rsid w:val="00833A7C"/>
    <w:rsid w:val="00833FC4"/>
    <w:rsid w:val="008342F7"/>
    <w:rsid w:val="00834ACE"/>
    <w:rsid w:val="00835555"/>
    <w:rsid w:val="008359E9"/>
    <w:rsid w:val="00835C2F"/>
    <w:rsid w:val="008361A9"/>
    <w:rsid w:val="0083769F"/>
    <w:rsid w:val="00837FAA"/>
    <w:rsid w:val="0084015B"/>
    <w:rsid w:val="008402B7"/>
    <w:rsid w:val="008408BA"/>
    <w:rsid w:val="00840938"/>
    <w:rsid w:val="00842181"/>
    <w:rsid w:val="00842949"/>
    <w:rsid w:val="00842E91"/>
    <w:rsid w:val="008443CD"/>
    <w:rsid w:val="0084491D"/>
    <w:rsid w:val="00844E67"/>
    <w:rsid w:val="00845550"/>
    <w:rsid w:val="00845882"/>
    <w:rsid w:val="00846D7E"/>
    <w:rsid w:val="008476B3"/>
    <w:rsid w:val="008503A1"/>
    <w:rsid w:val="00851FA3"/>
    <w:rsid w:val="00851FDC"/>
    <w:rsid w:val="008522B0"/>
    <w:rsid w:val="00852DB6"/>
    <w:rsid w:val="00853CEB"/>
    <w:rsid w:val="00854854"/>
    <w:rsid w:val="008565C0"/>
    <w:rsid w:val="00856BE8"/>
    <w:rsid w:val="008571BF"/>
    <w:rsid w:val="0085732F"/>
    <w:rsid w:val="0085759F"/>
    <w:rsid w:val="0086098A"/>
    <w:rsid w:val="0086135A"/>
    <w:rsid w:val="008616C0"/>
    <w:rsid w:val="00862530"/>
    <w:rsid w:val="0086291A"/>
    <w:rsid w:val="0086474F"/>
    <w:rsid w:val="00864C1A"/>
    <w:rsid w:val="00864E85"/>
    <w:rsid w:val="0086556F"/>
    <w:rsid w:val="008658A5"/>
    <w:rsid w:val="008664C1"/>
    <w:rsid w:val="00867049"/>
    <w:rsid w:val="008679F8"/>
    <w:rsid w:val="008702ED"/>
    <w:rsid w:val="0087401D"/>
    <w:rsid w:val="0087423A"/>
    <w:rsid w:val="008744D1"/>
    <w:rsid w:val="00875324"/>
    <w:rsid w:val="00875654"/>
    <w:rsid w:val="008757B7"/>
    <w:rsid w:val="00875D28"/>
    <w:rsid w:val="008769BD"/>
    <w:rsid w:val="00877B3B"/>
    <w:rsid w:val="00877E01"/>
    <w:rsid w:val="00880ED8"/>
    <w:rsid w:val="0088326E"/>
    <w:rsid w:val="0088360D"/>
    <w:rsid w:val="00883B17"/>
    <w:rsid w:val="00883B1C"/>
    <w:rsid w:val="008849B8"/>
    <w:rsid w:val="008855E6"/>
    <w:rsid w:val="0088581A"/>
    <w:rsid w:val="00886872"/>
    <w:rsid w:val="008876E0"/>
    <w:rsid w:val="00887B5D"/>
    <w:rsid w:val="008904C4"/>
    <w:rsid w:val="008911E4"/>
    <w:rsid w:val="00891F0E"/>
    <w:rsid w:val="008926A8"/>
    <w:rsid w:val="0089285D"/>
    <w:rsid w:val="00892BAE"/>
    <w:rsid w:val="00893552"/>
    <w:rsid w:val="00893AB0"/>
    <w:rsid w:val="008940F1"/>
    <w:rsid w:val="008967B3"/>
    <w:rsid w:val="00897420"/>
    <w:rsid w:val="008977C5"/>
    <w:rsid w:val="00897C20"/>
    <w:rsid w:val="008A05A1"/>
    <w:rsid w:val="008A060A"/>
    <w:rsid w:val="008A0C31"/>
    <w:rsid w:val="008A1E77"/>
    <w:rsid w:val="008A1F57"/>
    <w:rsid w:val="008A2012"/>
    <w:rsid w:val="008A2EDA"/>
    <w:rsid w:val="008A31C8"/>
    <w:rsid w:val="008A5DB3"/>
    <w:rsid w:val="008A6075"/>
    <w:rsid w:val="008B0DDF"/>
    <w:rsid w:val="008B0F77"/>
    <w:rsid w:val="008B12EE"/>
    <w:rsid w:val="008B2851"/>
    <w:rsid w:val="008B3D99"/>
    <w:rsid w:val="008B6107"/>
    <w:rsid w:val="008B6E3A"/>
    <w:rsid w:val="008C05C4"/>
    <w:rsid w:val="008C1B98"/>
    <w:rsid w:val="008C266A"/>
    <w:rsid w:val="008C2748"/>
    <w:rsid w:val="008C2E09"/>
    <w:rsid w:val="008C4B23"/>
    <w:rsid w:val="008C50B3"/>
    <w:rsid w:val="008C55A8"/>
    <w:rsid w:val="008C5933"/>
    <w:rsid w:val="008C6CBA"/>
    <w:rsid w:val="008C76E5"/>
    <w:rsid w:val="008D0DF6"/>
    <w:rsid w:val="008D1F84"/>
    <w:rsid w:val="008D2323"/>
    <w:rsid w:val="008D2966"/>
    <w:rsid w:val="008D2FA8"/>
    <w:rsid w:val="008D38FB"/>
    <w:rsid w:val="008D3B48"/>
    <w:rsid w:val="008D3CE2"/>
    <w:rsid w:val="008D3FC0"/>
    <w:rsid w:val="008D5DAE"/>
    <w:rsid w:val="008D7C53"/>
    <w:rsid w:val="008E242E"/>
    <w:rsid w:val="008E2F7E"/>
    <w:rsid w:val="008E3A4F"/>
    <w:rsid w:val="008E3E9B"/>
    <w:rsid w:val="008E40B6"/>
    <w:rsid w:val="008E41D7"/>
    <w:rsid w:val="008E5FA5"/>
    <w:rsid w:val="008E60EC"/>
    <w:rsid w:val="008E6384"/>
    <w:rsid w:val="008E6808"/>
    <w:rsid w:val="008E7D1E"/>
    <w:rsid w:val="008F00C0"/>
    <w:rsid w:val="008F05BF"/>
    <w:rsid w:val="008F078A"/>
    <w:rsid w:val="008F172D"/>
    <w:rsid w:val="008F1999"/>
    <w:rsid w:val="008F43E0"/>
    <w:rsid w:val="008F5995"/>
    <w:rsid w:val="008F7110"/>
    <w:rsid w:val="008F7EB3"/>
    <w:rsid w:val="008F7F6A"/>
    <w:rsid w:val="009003EB"/>
    <w:rsid w:val="00900DD7"/>
    <w:rsid w:val="00901C90"/>
    <w:rsid w:val="00902088"/>
    <w:rsid w:val="009024A3"/>
    <w:rsid w:val="00902F71"/>
    <w:rsid w:val="0090378C"/>
    <w:rsid w:val="009037D7"/>
    <w:rsid w:val="00903908"/>
    <w:rsid w:val="009040A7"/>
    <w:rsid w:val="00905558"/>
    <w:rsid w:val="00905CD8"/>
    <w:rsid w:val="00906F67"/>
    <w:rsid w:val="009109AB"/>
    <w:rsid w:val="0091127D"/>
    <w:rsid w:val="009121EB"/>
    <w:rsid w:val="00913046"/>
    <w:rsid w:val="00913454"/>
    <w:rsid w:val="00913D75"/>
    <w:rsid w:val="00916619"/>
    <w:rsid w:val="00917562"/>
    <w:rsid w:val="0091786F"/>
    <w:rsid w:val="0092041E"/>
    <w:rsid w:val="00921467"/>
    <w:rsid w:val="00921716"/>
    <w:rsid w:val="00921F98"/>
    <w:rsid w:val="0092205E"/>
    <w:rsid w:val="009224AD"/>
    <w:rsid w:val="00925E9A"/>
    <w:rsid w:val="00926C2D"/>
    <w:rsid w:val="00930118"/>
    <w:rsid w:val="00930F0C"/>
    <w:rsid w:val="00932F45"/>
    <w:rsid w:val="00933F33"/>
    <w:rsid w:val="009340DD"/>
    <w:rsid w:val="00934440"/>
    <w:rsid w:val="00934854"/>
    <w:rsid w:val="00934FA6"/>
    <w:rsid w:val="0093524C"/>
    <w:rsid w:val="00935E3C"/>
    <w:rsid w:val="00935EE9"/>
    <w:rsid w:val="00937823"/>
    <w:rsid w:val="00937CDD"/>
    <w:rsid w:val="009400D4"/>
    <w:rsid w:val="00942B79"/>
    <w:rsid w:val="00943BB1"/>
    <w:rsid w:val="00944029"/>
    <w:rsid w:val="00944476"/>
    <w:rsid w:val="0094634E"/>
    <w:rsid w:val="00947408"/>
    <w:rsid w:val="00950030"/>
    <w:rsid w:val="00950A76"/>
    <w:rsid w:val="00951039"/>
    <w:rsid w:val="009526AD"/>
    <w:rsid w:val="00953591"/>
    <w:rsid w:val="00954B09"/>
    <w:rsid w:val="00955C65"/>
    <w:rsid w:val="00955FC6"/>
    <w:rsid w:val="009574B6"/>
    <w:rsid w:val="00957843"/>
    <w:rsid w:val="00957C96"/>
    <w:rsid w:val="00961089"/>
    <w:rsid w:val="00962948"/>
    <w:rsid w:val="00962FAF"/>
    <w:rsid w:val="00963903"/>
    <w:rsid w:val="0096624C"/>
    <w:rsid w:val="00966F8C"/>
    <w:rsid w:val="009675EB"/>
    <w:rsid w:val="0097003C"/>
    <w:rsid w:val="009706D6"/>
    <w:rsid w:val="00970814"/>
    <w:rsid w:val="00971138"/>
    <w:rsid w:val="009719B1"/>
    <w:rsid w:val="00971B63"/>
    <w:rsid w:val="0097284C"/>
    <w:rsid w:val="0097360C"/>
    <w:rsid w:val="00975337"/>
    <w:rsid w:val="0097607A"/>
    <w:rsid w:val="00976804"/>
    <w:rsid w:val="009770E3"/>
    <w:rsid w:val="00980C79"/>
    <w:rsid w:val="009815BB"/>
    <w:rsid w:val="0098171A"/>
    <w:rsid w:val="0098180F"/>
    <w:rsid w:val="009818DC"/>
    <w:rsid w:val="00981F07"/>
    <w:rsid w:val="00982061"/>
    <w:rsid w:val="00982B10"/>
    <w:rsid w:val="0098351B"/>
    <w:rsid w:val="0098442D"/>
    <w:rsid w:val="00984981"/>
    <w:rsid w:val="00985FF2"/>
    <w:rsid w:val="00986258"/>
    <w:rsid w:val="00986ED0"/>
    <w:rsid w:val="00987086"/>
    <w:rsid w:val="00987256"/>
    <w:rsid w:val="0099088A"/>
    <w:rsid w:val="00991A7C"/>
    <w:rsid w:val="009937BF"/>
    <w:rsid w:val="0099414F"/>
    <w:rsid w:val="009942FC"/>
    <w:rsid w:val="009958D6"/>
    <w:rsid w:val="009961B0"/>
    <w:rsid w:val="00996C66"/>
    <w:rsid w:val="00997496"/>
    <w:rsid w:val="009976A2"/>
    <w:rsid w:val="00997FB0"/>
    <w:rsid w:val="009A00AA"/>
    <w:rsid w:val="009A0160"/>
    <w:rsid w:val="009A07A5"/>
    <w:rsid w:val="009A0EB8"/>
    <w:rsid w:val="009A19E1"/>
    <w:rsid w:val="009A2314"/>
    <w:rsid w:val="009A3A10"/>
    <w:rsid w:val="009A4471"/>
    <w:rsid w:val="009A53EE"/>
    <w:rsid w:val="009A613D"/>
    <w:rsid w:val="009A6E54"/>
    <w:rsid w:val="009B16D7"/>
    <w:rsid w:val="009B1D39"/>
    <w:rsid w:val="009B2175"/>
    <w:rsid w:val="009B2513"/>
    <w:rsid w:val="009B64F6"/>
    <w:rsid w:val="009B689D"/>
    <w:rsid w:val="009B7615"/>
    <w:rsid w:val="009B7D84"/>
    <w:rsid w:val="009C0653"/>
    <w:rsid w:val="009C2F2A"/>
    <w:rsid w:val="009C3D80"/>
    <w:rsid w:val="009C43A1"/>
    <w:rsid w:val="009C4417"/>
    <w:rsid w:val="009C4995"/>
    <w:rsid w:val="009C4AA4"/>
    <w:rsid w:val="009C4F11"/>
    <w:rsid w:val="009C5533"/>
    <w:rsid w:val="009C5ADD"/>
    <w:rsid w:val="009C6A34"/>
    <w:rsid w:val="009C6B62"/>
    <w:rsid w:val="009C710E"/>
    <w:rsid w:val="009C71ED"/>
    <w:rsid w:val="009C7D90"/>
    <w:rsid w:val="009D166E"/>
    <w:rsid w:val="009D25C4"/>
    <w:rsid w:val="009D36C4"/>
    <w:rsid w:val="009D3848"/>
    <w:rsid w:val="009D3ADA"/>
    <w:rsid w:val="009D3B10"/>
    <w:rsid w:val="009D59CA"/>
    <w:rsid w:val="009D7BAC"/>
    <w:rsid w:val="009E096E"/>
    <w:rsid w:val="009E0A5E"/>
    <w:rsid w:val="009E12AB"/>
    <w:rsid w:val="009E1618"/>
    <w:rsid w:val="009E19CF"/>
    <w:rsid w:val="009E1E7F"/>
    <w:rsid w:val="009E2C52"/>
    <w:rsid w:val="009E37A6"/>
    <w:rsid w:val="009E558B"/>
    <w:rsid w:val="009E561E"/>
    <w:rsid w:val="009E58E3"/>
    <w:rsid w:val="009E6C12"/>
    <w:rsid w:val="009E6DAC"/>
    <w:rsid w:val="009E6E73"/>
    <w:rsid w:val="009E6F24"/>
    <w:rsid w:val="009E78F8"/>
    <w:rsid w:val="009E798D"/>
    <w:rsid w:val="009E7A48"/>
    <w:rsid w:val="009E7A9A"/>
    <w:rsid w:val="009E7CA6"/>
    <w:rsid w:val="009F06FC"/>
    <w:rsid w:val="009F1495"/>
    <w:rsid w:val="009F1A2E"/>
    <w:rsid w:val="009F3B89"/>
    <w:rsid w:val="009F7196"/>
    <w:rsid w:val="009F71A4"/>
    <w:rsid w:val="009F7DBE"/>
    <w:rsid w:val="00A000D3"/>
    <w:rsid w:val="00A003DE"/>
    <w:rsid w:val="00A01BA7"/>
    <w:rsid w:val="00A020E8"/>
    <w:rsid w:val="00A02885"/>
    <w:rsid w:val="00A03435"/>
    <w:rsid w:val="00A06E40"/>
    <w:rsid w:val="00A07286"/>
    <w:rsid w:val="00A0728C"/>
    <w:rsid w:val="00A07A54"/>
    <w:rsid w:val="00A10E01"/>
    <w:rsid w:val="00A110EC"/>
    <w:rsid w:val="00A113AA"/>
    <w:rsid w:val="00A139FE"/>
    <w:rsid w:val="00A1472C"/>
    <w:rsid w:val="00A17FDE"/>
    <w:rsid w:val="00A21114"/>
    <w:rsid w:val="00A216A8"/>
    <w:rsid w:val="00A21713"/>
    <w:rsid w:val="00A21BC3"/>
    <w:rsid w:val="00A22031"/>
    <w:rsid w:val="00A23757"/>
    <w:rsid w:val="00A240BA"/>
    <w:rsid w:val="00A2467F"/>
    <w:rsid w:val="00A25492"/>
    <w:rsid w:val="00A26251"/>
    <w:rsid w:val="00A267ED"/>
    <w:rsid w:val="00A31B6F"/>
    <w:rsid w:val="00A31B9B"/>
    <w:rsid w:val="00A339DB"/>
    <w:rsid w:val="00A34AC6"/>
    <w:rsid w:val="00A35D55"/>
    <w:rsid w:val="00A37CF2"/>
    <w:rsid w:val="00A407B4"/>
    <w:rsid w:val="00A408FB"/>
    <w:rsid w:val="00A417FB"/>
    <w:rsid w:val="00A42015"/>
    <w:rsid w:val="00A423B3"/>
    <w:rsid w:val="00A432A2"/>
    <w:rsid w:val="00A434FA"/>
    <w:rsid w:val="00A450C3"/>
    <w:rsid w:val="00A45A29"/>
    <w:rsid w:val="00A45F0D"/>
    <w:rsid w:val="00A468CE"/>
    <w:rsid w:val="00A46ED7"/>
    <w:rsid w:val="00A47089"/>
    <w:rsid w:val="00A476AE"/>
    <w:rsid w:val="00A47E7B"/>
    <w:rsid w:val="00A5017D"/>
    <w:rsid w:val="00A50843"/>
    <w:rsid w:val="00A50923"/>
    <w:rsid w:val="00A51B3E"/>
    <w:rsid w:val="00A52B99"/>
    <w:rsid w:val="00A536D0"/>
    <w:rsid w:val="00A53ABE"/>
    <w:rsid w:val="00A541CD"/>
    <w:rsid w:val="00A54DD7"/>
    <w:rsid w:val="00A54E3A"/>
    <w:rsid w:val="00A575D0"/>
    <w:rsid w:val="00A57BB0"/>
    <w:rsid w:val="00A57CC4"/>
    <w:rsid w:val="00A604CD"/>
    <w:rsid w:val="00A6055B"/>
    <w:rsid w:val="00A609DD"/>
    <w:rsid w:val="00A60A21"/>
    <w:rsid w:val="00A61377"/>
    <w:rsid w:val="00A614D8"/>
    <w:rsid w:val="00A61698"/>
    <w:rsid w:val="00A61A0F"/>
    <w:rsid w:val="00A61F39"/>
    <w:rsid w:val="00A62056"/>
    <w:rsid w:val="00A62742"/>
    <w:rsid w:val="00A638F9"/>
    <w:rsid w:val="00A63D59"/>
    <w:rsid w:val="00A64414"/>
    <w:rsid w:val="00A64487"/>
    <w:rsid w:val="00A64845"/>
    <w:rsid w:val="00A67222"/>
    <w:rsid w:val="00A675D5"/>
    <w:rsid w:val="00A707F0"/>
    <w:rsid w:val="00A71F39"/>
    <w:rsid w:val="00A733B0"/>
    <w:rsid w:val="00A73BFB"/>
    <w:rsid w:val="00A73D53"/>
    <w:rsid w:val="00A74C3C"/>
    <w:rsid w:val="00A756CD"/>
    <w:rsid w:val="00A76623"/>
    <w:rsid w:val="00A76FF8"/>
    <w:rsid w:val="00A8023F"/>
    <w:rsid w:val="00A811C4"/>
    <w:rsid w:val="00A821F4"/>
    <w:rsid w:val="00A835CC"/>
    <w:rsid w:val="00A84E23"/>
    <w:rsid w:val="00A865B9"/>
    <w:rsid w:val="00A90819"/>
    <w:rsid w:val="00A914F7"/>
    <w:rsid w:val="00A921F7"/>
    <w:rsid w:val="00A92FA6"/>
    <w:rsid w:val="00A9313B"/>
    <w:rsid w:val="00A94179"/>
    <w:rsid w:val="00A95914"/>
    <w:rsid w:val="00A959BC"/>
    <w:rsid w:val="00A964AC"/>
    <w:rsid w:val="00A96BA1"/>
    <w:rsid w:val="00A96F25"/>
    <w:rsid w:val="00AA14D4"/>
    <w:rsid w:val="00AA1E9D"/>
    <w:rsid w:val="00AA27EA"/>
    <w:rsid w:val="00AA3BB8"/>
    <w:rsid w:val="00AA4022"/>
    <w:rsid w:val="00AA4BEA"/>
    <w:rsid w:val="00AA4C16"/>
    <w:rsid w:val="00AA5E50"/>
    <w:rsid w:val="00AA642F"/>
    <w:rsid w:val="00AA6A16"/>
    <w:rsid w:val="00AA73ED"/>
    <w:rsid w:val="00AA7DC8"/>
    <w:rsid w:val="00AA7ECF"/>
    <w:rsid w:val="00AB117B"/>
    <w:rsid w:val="00AB1C2D"/>
    <w:rsid w:val="00AB1D73"/>
    <w:rsid w:val="00AB229B"/>
    <w:rsid w:val="00AB2D03"/>
    <w:rsid w:val="00AB329E"/>
    <w:rsid w:val="00AB41CF"/>
    <w:rsid w:val="00AB533C"/>
    <w:rsid w:val="00AB7576"/>
    <w:rsid w:val="00AC0A87"/>
    <w:rsid w:val="00AC1D7B"/>
    <w:rsid w:val="00AC2D6D"/>
    <w:rsid w:val="00AC3081"/>
    <w:rsid w:val="00AC36B2"/>
    <w:rsid w:val="00AC3AA5"/>
    <w:rsid w:val="00AC44C8"/>
    <w:rsid w:val="00AC4D67"/>
    <w:rsid w:val="00AC53D0"/>
    <w:rsid w:val="00AC5FC9"/>
    <w:rsid w:val="00AC7CE3"/>
    <w:rsid w:val="00AC7E0D"/>
    <w:rsid w:val="00AC7E93"/>
    <w:rsid w:val="00AC7F90"/>
    <w:rsid w:val="00AD00B2"/>
    <w:rsid w:val="00AD06B8"/>
    <w:rsid w:val="00AD0BB7"/>
    <w:rsid w:val="00AD224D"/>
    <w:rsid w:val="00AD26A3"/>
    <w:rsid w:val="00AD2769"/>
    <w:rsid w:val="00AD2BCD"/>
    <w:rsid w:val="00AD2C9D"/>
    <w:rsid w:val="00AD3173"/>
    <w:rsid w:val="00AD5675"/>
    <w:rsid w:val="00AD5914"/>
    <w:rsid w:val="00AD5F86"/>
    <w:rsid w:val="00AD60FE"/>
    <w:rsid w:val="00AD6A3A"/>
    <w:rsid w:val="00AD6B23"/>
    <w:rsid w:val="00AD78D0"/>
    <w:rsid w:val="00AE0248"/>
    <w:rsid w:val="00AE2F75"/>
    <w:rsid w:val="00AE4FFF"/>
    <w:rsid w:val="00AE5083"/>
    <w:rsid w:val="00AE628B"/>
    <w:rsid w:val="00AE6997"/>
    <w:rsid w:val="00AE6E73"/>
    <w:rsid w:val="00AF02A2"/>
    <w:rsid w:val="00AF03DA"/>
    <w:rsid w:val="00AF10CD"/>
    <w:rsid w:val="00AF1300"/>
    <w:rsid w:val="00AF2E77"/>
    <w:rsid w:val="00AF42B8"/>
    <w:rsid w:val="00AF4DE3"/>
    <w:rsid w:val="00AF580F"/>
    <w:rsid w:val="00AF5860"/>
    <w:rsid w:val="00AF5A4E"/>
    <w:rsid w:val="00AF6128"/>
    <w:rsid w:val="00AF6784"/>
    <w:rsid w:val="00AF6921"/>
    <w:rsid w:val="00AF7399"/>
    <w:rsid w:val="00B00C2F"/>
    <w:rsid w:val="00B013C1"/>
    <w:rsid w:val="00B01420"/>
    <w:rsid w:val="00B01BB7"/>
    <w:rsid w:val="00B01F76"/>
    <w:rsid w:val="00B02405"/>
    <w:rsid w:val="00B03730"/>
    <w:rsid w:val="00B04109"/>
    <w:rsid w:val="00B04304"/>
    <w:rsid w:val="00B0437A"/>
    <w:rsid w:val="00B044A6"/>
    <w:rsid w:val="00B05306"/>
    <w:rsid w:val="00B05AB0"/>
    <w:rsid w:val="00B05CFF"/>
    <w:rsid w:val="00B074C5"/>
    <w:rsid w:val="00B07731"/>
    <w:rsid w:val="00B10337"/>
    <w:rsid w:val="00B12069"/>
    <w:rsid w:val="00B125A2"/>
    <w:rsid w:val="00B1363F"/>
    <w:rsid w:val="00B14698"/>
    <w:rsid w:val="00B14CA6"/>
    <w:rsid w:val="00B154D7"/>
    <w:rsid w:val="00B15530"/>
    <w:rsid w:val="00B169F8"/>
    <w:rsid w:val="00B16A6B"/>
    <w:rsid w:val="00B16AC6"/>
    <w:rsid w:val="00B17391"/>
    <w:rsid w:val="00B20332"/>
    <w:rsid w:val="00B20AB3"/>
    <w:rsid w:val="00B20B9B"/>
    <w:rsid w:val="00B211C5"/>
    <w:rsid w:val="00B21CC4"/>
    <w:rsid w:val="00B21FFB"/>
    <w:rsid w:val="00B2350B"/>
    <w:rsid w:val="00B23ED4"/>
    <w:rsid w:val="00B25692"/>
    <w:rsid w:val="00B25E14"/>
    <w:rsid w:val="00B26D6C"/>
    <w:rsid w:val="00B272A9"/>
    <w:rsid w:val="00B2787E"/>
    <w:rsid w:val="00B27926"/>
    <w:rsid w:val="00B27E54"/>
    <w:rsid w:val="00B30F15"/>
    <w:rsid w:val="00B3231D"/>
    <w:rsid w:val="00B33362"/>
    <w:rsid w:val="00B33D7B"/>
    <w:rsid w:val="00B33DC2"/>
    <w:rsid w:val="00B345FB"/>
    <w:rsid w:val="00B34BC2"/>
    <w:rsid w:val="00B34DC1"/>
    <w:rsid w:val="00B3541E"/>
    <w:rsid w:val="00B40853"/>
    <w:rsid w:val="00B40957"/>
    <w:rsid w:val="00B4205C"/>
    <w:rsid w:val="00B44737"/>
    <w:rsid w:val="00B45F5A"/>
    <w:rsid w:val="00B46508"/>
    <w:rsid w:val="00B47417"/>
    <w:rsid w:val="00B50127"/>
    <w:rsid w:val="00B50B2B"/>
    <w:rsid w:val="00B50B79"/>
    <w:rsid w:val="00B51F47"/>
    <w:rsid w:val="00B5247F"/>
    <w:rsid w:val="00B52523"/>
    <w:rsid w:val="00B52731"/>
    <w:rsid w:val="00B535ED"/>
    <w:rsid w:val="00B54D44"/>
    <w:rsid w:val="00B551BB"/>
    <w:rsid w:val="00B562A5"/>
    <w:rsid w:val="00B56A12"/>
    <w:rsid w:val="00B570F2"/>
    <w:rsid w:val="00B61682"/>
    <w:rsid w:val="00B61F2D"/>
    <w:rsid w:val="00B63BFE"/>
    <w:rsid w:val="00B6506F"/>
    <w:rsid w:val="00B6586A"/>
    <w:rsid w:val="00B658FD"/>
    <w:rsid w:val="00B65F4F"/>
    <w:rsid w:val="00B66574"/>
    <w:rsid w:val="00B66722"/>
    <w:rsid w:val="00B67093"/>
    <w:rsid w:val="00B701DE"/>
    <w:rsid w:val="00B70290"/>
    <w:rsid w:val="00B7228F"/>
    <w:rsid w:val="00B72413"/>
    <w:rsid w:val="00B7289C"/>
    <w:rsid w:val="00B7289F"/>
    <w:rsid w:val="00B732FD"/>
    <w:rsid w:val="00B744E1"/>
    <w:rsid w:val="00B74AD2"/>
    <w:rsid w:val="00B76751"/>
    <w:rsid w:val="00B76B55"/>
    <w:rsid w:val="00B76EAB"/>
    <w:rsid w:val="00B8190B"/>
    <w:rsid w:val="00B819DB"/>
    <w:rsid w:val="00B82BBC"/>
    <w:rsid w:val="00B85328"/>
    <w:rsid w:val="00B853EC"/>
    <w:rsid w:val="00B8584B"/>
    <w:rsid w:val="00B862AD"/>
    <w:rsid w:val="00B87299"/>
    <w:rsid w:val="00B8737B"/>
    <w:rsid w:val="00B874F4"/>
    <w:rsid w:val="00B87F66"/>
    <w:rsid w:val="00B919C0"/>
    <w:rsid w:val="00B9298D"/>
    <w:rsid w:val="00B92AFD"/>
    <w:rsid w:val="00B957B3"/>
    <w:rsid w:val="00B96F3F"/>
    <w:rsid w:val="00BA0572"/>
    <w:rsid w:val="00BA0CB0"/>
    <w:rsid w:val="00BA11B9"/>
    <w:rsid w:val="00BA13E1"/>
    <w:rsid w:val="00BA15BD"/>
    <w:rsid w:val="00BA28A8"/>
    <w:rsid w:val="00BA2E24"/>
    <w:rsid w:val="00BA66FB"/>
    <w:rsid w:val="00BA6D4E"/>
    <w:rsid w:val="00BB04B2"/>
    <w:rsid w:val="00BB0ED6"/>
    <w:rsid w:val="00BB1BD3"/>
    <w:rsid w:val="00BB1D01"/>
    <w:rsid w:val="00BB1E4D"/>
    <w:rsid w:val="00BB1F79"/>
    <w:rsid w:val="00BB2E0D"/>
    <w:rsid w:val="00BB355E"/>
    <w:rsid w:val="00BB38BD"/>
    <w:rsid w:val="00BB423C"/>
    <w:rsid w:val="00BB4D41"/>
    <w:rsid w:val="00BB553F"/>
    <w:rsid w:val="00BB5FB0"/>
    <w:rsid w:val="00BB6ABF"/>
    <w:rsid w:val="00BB7741"/>
    <w:rsid w:val="00BC0298"/>
    <w:rsid w:val="00BC06DB"/>
    <w:rsid w:val="00BC1B37"/>
    <w:rsid w:val="00BC24DF"/>
    <w:rsid w:val="00BC25DE"/>
    <w:rsid w:val="00BC290E"/>
    <w:rsid w:val="00BC2EFC"/>
    <w:rsid w:val="00BC3360"/>
    <w:rsid w:val="00BC3B1B"/>
    <w:rsid w:val="00BC40D0"/>
    <w:rsid w:val="00BC45C2"/>
    <w:rsid w:val="00BC4C5D"/>
    <w:rsid w:val="00BC4E2C"/>
    <w:rsid w:val="00BC5767"/>
    <w:rsid w:val="00BC5E13"/>
    <w:rsid w:val="00BC5E75"/>
    <w:rsid w:val="00BC69A1"/>
    <w:rsid w:val="00BC703A"/>
    <w:rsid w:val="00BC72FF"/>
    <w:rsid w:val="00BC76EA"/>
    <w:rsid w:val="00BD0E22"/>
    <w:rsid w:val="00BD1052"/>
    <w:rsid w:val="00BD39B0"/>
    <w:rsid w:val="00BD6FBF"/>
    <w:rsid w:val="00BD784A"/>
    <w:rsid w:val="00BD7DA0"/>
    <w:rsid w:val="00BE0972"/>
    <w:rsid w:val="00BE0B2C"/>
    <w:rsid w:val="00BE1047"/>
    <w:rsid w:val="00BE2646"/>
    <w:rsid w:val="00BE34F3"/>
    <w:rsid w:val="00BE3522"/>
    <w:rsid w:val="00BE4FCE"/>
    <w:rsid w:val="00BE58CF"/>
    <w:rsid w:val="00BE67C5"/>
    <w:rsid w:val="00BF035D"/>
    <w:rsid w:val="00BF0C50"/>
    <w:rsid w:val="00BF1993"/>
    <w:rsid w:val="00BF2773"/>
    <w:rsid w:val="00BF4541"/>
    <w:rsid w:val="00BF4761"/>
    <w:rsid w:val="00BF60DE"/>
    <w:rsid w:val="00BF62A5"/>
    <w:rsid w:val="00BF7AE8"/>
    <w:rsid w:val="00C0112D"/>
    <w:rsid w:val="00C03553"/>
    <w:rsid w:val="00C03D4F"/>
    <w:rsid w:val="00C0571C"/>
    <w:rsid w:val="00C05ED6"/>
    <w:rsid w:val="00C0620C"/>
    <w:rsid w:val="00C062C9"/>
    <w:rsid w:val="00C071EE"/>
    <w:rsid w:val="00C076DC"/>
    <w:rsid w:val="00C1006B"/>
    <w:rsid w:val="00C10519"/>
    <w:rsid w:val="00C106A8"/>
    <w:rsid w:val="00C10821"/>
    <w:rsid w:val="00C11AE5"/>
    <w:rsid w:val="00C12D07"/>
    <w:rsid w:val="00C13A2F"/>
    <w:rsid w:val="00C1470B"/>
    <w:rsid w:val="00C14866"/>
    <w:rsid w:val="00C14F7D"/>
    <w:rsid w:val="00C154F3"/>
    <w:rsid w:val="00C15C26"/>
    <w:rsid w:val="00C15E40"/>
    <w:rsid w:val="00C16119"/>
    <w:rsid w:val="00C1681D"/>
    <w:rsid w:val="00C174A3"/>
    <w:rsid w:val="00C175DF"/>
    <w:rsid w:val="00C17AF5"/>
    <w:rsid w:val="00C20B7E"/>
    <w:rsid w:val="00C21A79"/>
    <w:rsid w:val="00C259FD"/>
    <w:rsid w:val="00C262A5"/>
    <w:rsid w:val="00C27888"/>
    <w:rsid w:val="00C31366"/>
    <w:rsid w:val="00C3393A"/>
    <w:rsid w:val="00C343A5"/>
    <w:rsid w:val="00C37DCB"/>
    <w:rsid w:val="00C37FFE"/>
    <w:rsid w:val="00C40A20"/>
    <w:rsid w:val="00C412B7"/>
    <w:rsid w:val="00C42720"/>
    <w:rsid w:val="00C42CDD"/>
    <w:rsid w:val="00C42FAB"/>
    <w:rsid w:val="00C4572D"/>
    <w:rsid w:val="00C458A5"/>
    <w:rsid w:val="00C45F43"/>
    <w:rsid w:val="00C46F27"/>
    <w:rsid w:val="00C472DD"/>
    <w:rsid w:val="00C50534"/>
    <w:rsid w:val="00C505F1"/>
    <w:rsid w:val="00C50F38"/>
    <w:rsid w:val="00C52FF7"/>
    <w:rsid w:val="00C54294"/>
    <w:rsid w:val="00C54691"/>
    <w:rsid w:val="00C54AF1"/>
    <w:rsid w:val="00C54B1C"/>
    <w:rsid w:val="00C5616C"/>
    <w:rsid w:val="00C56762"/>
    <w:rsid w:val="00C56FE3"/>
    <w:rsid w:val="00C578F1"/>
    <w:rsid w:val="00C62986"/>
    <w:rsid w:val="00C64757"/>
    <w:rsid w:val="00C649CD"/>
    <w:rsid w:val="00C65A51"/>
    <w:rsid w:val="00C65FD7"/>
    <w:rsid w:val="00C66009"/>
    <w:rsid w:val="00C67455"/>
    <w:rsid w:val="00C71398"/>
    <w:rsid w:val="00C7170A"/>
    <w:rsid w:val="00C71C6A"/>
    <w:rsid w:val="00C72494"/>
    <w:rsid w:val="00C729A1"/>
    <w:rsid w:val="00C72DF5"/>
    <w:rsid w:val="00C73A74"/>
    <w:rsid w:val="00C743EA"/>
    <w:rsid w:val="00C74B98"/>
    <w:rsid w:val="00C74C85"/>
    <w:rsid w:val="00C75D35"/>
    <w:rsid w:val="00C76250"/>
    <w:rsid w:val="00C76917"/>
    <w:rsid w:val="00C76A61"/>
    <w:rsid w:val="00C80CEA"/>
    <w:rsid w:val="00C80FFD"/>
    <w:rsid w:val="00C82694"/>
    <w:rsid w:val="00C82DC3"/>
    <w:rsid w:val="00C832AB"/>
    <w:rsid w:val="00C835E7"/>
    <w:rsid w:val="00C83CAD"/>
    <w:rsid w:val="00C844C3"/>
    <w:rsid w:val="00C84E0E"/>
    <w:rsid w:val="00C86B96"/>
    <w:rsid w:val="00C903F4"/>
    <w:rsid w:val="00C90DA3"/>
    <w:rsid w:val="00C9236F"/>
    <w:rsid w:val="00C9304B"/>
    <w:rsid w:val="00C93896"/>
    <w:rsid w:val="00C93E3E"/>
    <w:rsid w:val="00C94116"/>
    <w:rsid w:val="00C96F2A"/>
    <w:rsid w:val="00C979F9"/>
    <w:rsid w:val="00CA003D"/>
    <w:rsid w:val="00CA05AC"/>
    <w:rsid w:val="00CA0A20"/>
    <w:rsid w:val="00CA0AE4"/>
    <w:rsid w:val="00CA1C51"/>
    <w:rsid w:val="00CA1ED5"/>
    <w:rsid w:val="00CA244D"/>
    <w:rsid w:val="00CA3DC2"/>
    <w:rsid w:val="00CA4829"/>
    <w:rsid w:val="00CA5031"/>
    <w:rsid w:val="00CA562A"/>
    <w:rsid w:val="00CA5E23"/>
    <w:rsid w:val="00CA6132"/>
    <w:rsid w:val="00CA64BE"/>
    <w:rsid w:val="00CA7A43"/>
    <w:rsid w:val="00CA7CBA"/>
    <w:rsid w:val="00CB0369"/>
    <w:rsid w:val="00CB0829"/>
    <w:rsid w:val="00CB1882"/>
    <w:rsid w:val="00CB1E5E"/>
    <w:rsid w:val="00CB25F4"/>
    <w:rsid w:val="00CB2DE8"/>
    <w:rsid w:val="00CB3F2D"/>
    <w:rsid w:val="00CB42EB"/>
    <w:rsid w:val="00CB63D9"/>
    <w:rsid w:val="00CB6E02"/>
    <w:rsid w:val="00CB791B"/>
    <w:rsid w:val="00CB7AB0"/>
    <w:rsid w:val="00CB7D1F"/>
    <w:rsid w:val="00CC0687"/>
    <w:rsid w:val="00CC0DC9"/>
    <w:rsid w:val="00CC1DC8"/>
    <w:rsid w:val="00CC229D"/>
    <w:rsid w:val="00CC4A53"/>
    <w:rsid w:val="00CC5F23"/>
    <w:rsid w:val="00CC7A73"/>
    <w:rsid w:val="00CD0A38"/>
    <w:rsid w:val="00CD0ADE"/>
    <w:rsid w:val="00CD2272"/>
    <w:rsid w:val="00CD26FE"/>
    <w:rsid w:val="00CD43D9"/>
    <w:rsid w:val="00CD477B"/>
    <w:rsid w:val="00CD4911"/>
    <w:rsid w:val="00CD51EB"/>
    <w:rsid w:val="00CD5A20"/>
    <w:rsid w:val="00CD78DB"/>
    <w:rsid w:val="00CE0D86"/>
    <w:rsid w:val="00CE1953"/>
    <w:rsid w:val="00CE19DA"/>
    <w:rsid w:val="00CE4113"/>
    <w:rsid w:val="00CE4E4C"/>
    <w:rsid w:val="00CE4E94"/>
    <w:rsid w:val="00CE501A"/>
    <w:rsid w:val="00CE55B5"/>
    <w:rsid w:val="00CE581D"/>
    <w:rsid w:val="00CE613A"/>
    <w:rsid w:val="00CE6A1A"/>
    <w:rsid w:val="00CE6BD3"/>
    <w:rsid w:val="00CE6DC2"/>
    <w:rsid w:val="00CE7395"/>
    <w:rsid w:val="00CE7C8E"/>
    <w:rsid w:val="00CF0B90"/>
    <w:rsid w:val="00CF0CE1"/>
    <w:rsid w:val="00CF153B"/>
    <w:rsid w:val="00CF198B"/>
    <w:rsid w:val="00CF2977"/>
    <w:rsid w:val="00CF2DEC"/>
    <w:rsid w:val="00CF3247"/>
    <w:rsid w:val="00CF335B"/>
    <w:rsid w:val="00CF39D9"/>
    <w:rsid w:val="00CF3A3A"/>
    <w:rsid w:val="00CF4033"/>
    <w:rsid w:val="00CF42DC"/>
    <w:rsid w:val="00CF4C05"/>
    <w:rsid w:val="00CF61C6"/>
    <w:rsid w:val="00CF7D21"/>
    <w:rsid w:val="00D0025D"/>
    <w:rsid w:val="00D00D3D"/>
    <w:rsid w:val="00D016C3"/>
    <w:rsid w:val="00D01BF8"/>
    <w:rsid w:val="00D02E1C"/>
    <w:rsid w:val="00D04056"/>
    <w:rsid w:val="00D04331"/>
    <w:rsid w:val="00D0585F"/>
    <w:rsid w:val="00D05CEE"/>
    <w:rsid w:val="00D062E4"/>
    <w:rsid w:val="00D06EA0"/>
    <w:rsid w:val="00D109AD"/>
    <w:rsid w:val="00D10A65"/>
    <w:rsid w:val="00D1233D"/>
    <w:rsid w:val="00D12D5F"/>
    <w:rsid w:val="00D12F67"/>
    <w:rsid w:val="00D13585"/>
    <w:rsid w:val="00D16754"/>
    <w:rsid w:val="00D16A6B"/>
    <w:rsid w:val="00D17333"/>
    <w:rsid w:val="00D17802"/>
    <w:rsid w:val="00D178EB"/>
    <w:rsid w:val="00D17DFD"/>
    <w:rsid w:val="00D208ED"/>
    <w:rsid w:val="00D21034"/>
    <w:rsid w:val="00D21F7D"/>
    <w:rsid w:val="00D22A63"/>
    <w:rsid w:val="00D22C9C"/>
    <w:rsid w:val="00D23282"/>
    <w:rsid w:val="00D2594D"/>
    <w:rsid w:val="00D2661C"/>
    <w:rsid w:val="00D26D01"/>
    <w:rsid w:val="00D30474"/>
    <w:rsid w:val="00D308C2"/>
    <w:rsid w:val="00D30F34"/>
    <w:rsid w:val="00D314E4"/>
    <w:rsid w:val="00D351CF"/>
    <w:rsid w:val="00D3526E"/>
    <w:rsid w:val="00D35D89"/>
    <w:rsid w:val="00D36797"/>
    <w:rsid w:val="00D4052E"/>
    <w:rsid w:val="00D4170A"/>
    <w:rsid w:val="00D41FFC"/>
    <w:rsid w:val="00D422F6"/>
    <w:rsid w:val="00D4295D"/>
    <w:rsid w:val="00D43B3A"/>
    <w:rsid w:val="00D44CD8"/>
    <w:rsid w:val="00D44D3D"/>
    <w:rsid w:val="00D4517C"/>
    <w:rsid w:val="00D4690E"/>
    <w:rsid w:val="00D46E68"/>
    <w:rsid w:val="00D47913"/>
    <w:rsid w:val="00D52D8B"/>
    <w:rsid w:val="00D55481"/>
    <w:rsid w:val="00D56978"/>
    <w:rsid w:val="00D57263"/>
    <w:rsid w:val="00D57D3E"/>
    <w:rsid w:val="00D627BC"/>
    <w:rsid w:val="00D62C3A"/>
    <w:rsid w:val="00D63691"/>
    <w:rsid w:val="00D65622"/>
    <w:rsid w:val="00D66EF5"/>
    <w:rsid w:val="00D6767F"/>
    <w:rsid w:val="00D67F21"/>
    <w:rsid w:val="00D7112F"/>
    <w:rsid w:val="00D711D2"/>
    <w:rsid w:val="00D71B47"/>
    <w:rsid w:val="00D71CD3"/>
    <w:rsid w:val="00D735E3"/>
    <w:rsid w:val="00D741B7"/>
    <w:rsid w:val="00D75568"/>
    <w:rsid w:val="00D75788"/>
    <w:rsid w:val="00D75C81"/>
    <w:rsid w:val="00D767F8"/>
    <w:rsid w:val="00D80798"/>
    <w:rsid w:val="00D813D0"/>
    <w:rsid w:val="00D81CF3"/>
    <w:rsid w:val="00D81EBB"/>
    <w:rsid w:val="00D825C4"/>
    <w:rsid w:val="00D83646"/>
    <w:rsid w:val="00D84241"/>
    <w:rsid w:val="00D856A2"/>
    <w:rsid w:val="00D90E49"/>
    <w:rsid w:val="00D91FF7"/>
    <w:rsid w:val="00D94ABD"/>
    <w:rsid w:val="00D94DB3"/>
    <w:rsid w:val="00D96CB3"/>
    <w:rsid w:val="00DA12D7"/>
    <w:rsid w:val="00DA1403"/>
    <w:rsid w:val="00DA1CFD"/>
    <w:rsid w:val="00DA1E02"/>
    <w:rsid w:val="00DA22FA"/>
    <w:rsid w:val="00DA23C5"/>
    <w:rsid w:val="00DA409D"/>
    <w:rsid w:val="00DA4181"/>
    <w:rsid w:val="00DA41A0"/>
    <w:rsid w:val="00DA5436"/>
    <w:rsid w:val="00DA5D0F"/>
    <w:rsid w:val="00DB0C23"/>
    <w:rsid w:val="00DB0CB0"/>
    <w:rsid w:val="00DB0D88"/>
    <w:rsid w:val="00DB13CF"/>
    <w:rsid w:val="00DB1FC1"/>
    <w:rsid w:val="00DB2667"/>
    <w:rsid w:val="00DB2D54"/>
    <w:rsid w:val="00DB390D"/>
    <w:rsid w:val="00DB3F8C"/>
    <w:rsid w:val="00DB5303"/>
    <w:rsid w:val="00DB61D1"/>
    <w:rsid w:val="00DB6864"/>
    <w:rsid w:val="00DB74A3"/>
    <w:rsid w:val="00DC082A"/>
    <w:rsid w:val="00DC30FA"/>
    <w:rsid w:val="00DC33C8"/>
    <w:rsid w:val="00DC3645"/>
    <w:rsid w:val="00DC4CD7"/>
    <w:rsid w:val="00DC65FF"/>
    <w:rsid w:val="00DC665A"/>
    <w:rsid w:val="00DD0833"/>
    <w:rsid w:val="00DD0B1B"/>
    <w:rsid w:val="00DD113D"/>
    <w:rsid w:val="00DD271E"/>
    <w:rsid w:val="00DD4545"/>
    <w:rsid w:val="00DD478E"/>
    <w:rsid w:val="00DD4BAB"/>
    <w:rsid w:val="00DD5356"/>
    <w:rsid w:val="00DD577D"/>
    <w:rsid w:val="00DD626C"/>
    <w:rsid w:val="00DD65F2"/>
    <w:rsid w:val="00DE087E"/>
    <w:rsid w:val="00DE1DD7"/>
    <w:rsid w:val="00DE2017"/>
    <w:rsid w:val="00DE2DCA"/>
    <w:rsid w:val="00DE3505"/>
    <w:rsid w:val="00DE3F1A"/>
    <w:rsid w:val="00DE52D1"/>
    <w:rsid w:val="00DE553D"/>
    <w:rsid w:val="00DE57EF"/>
    <w:rsid w:val="00DE5BE7"/>
    <w:rsid w:val="00DE6691"/>
    <w:rsid w:val="00DE69A2"/>
    <w:rsid w:val="00DE6CA4"/>
    <w:rsid w:val="00DE6E88"/>
    <w:rsid w:val="00DE6EAE"/>
    <w:rsid w:val="00DE7401"/>
    <w:rsid w:val="00DF05D7"/>
    <w:rsid w:val="00DF118E"/>
    <w:rsid w:val="00DF14D1"/>
    <w:rsid w:val="00DF20FA"/>
    <w:rsid w:val="00DF2559"/>
    <w:rsid w:val="00DF2D29"/>
    <w:rsid w:val="00DF415D"/>
    <w:rsid w:val="00DF4CB7"/>
    <w:rsid w:val="00DF5409"/>
    <w:rsid w:val="00DF582D"/>
    <w:rsid w:val="00DF5900"/>
    <w:rsid w:val="00DF6B0C"/>
    <w:rsid w:val="00DF7648"/>
    <w:rsid w:val="00E016CF"/>
    <w:rsid w:val="00E01E33"/>
    <w:rsid w:val="00E0293D"/>
    <w:rsid w:val="00E03402"/>
    <w:rsid w:val="00E03ACE"/>
    <w:rsid w:val="00E04B01"/>
    <w:rsid w:val="00E05AC6"/>
    <w:rsid w:val="00E05B3A"/>
    <w:rsid w:val="00E06443"/>
    <w:rsid w:val="00E06D48"/>
    <w:rsid w:val="00E06FCD"/>
    <w:rsid w:val="00E070EC"/>
    <w:rsid w:val="00E115E9"/>
    <w:rsid w:val="00E11BF2"/>
    <w:rsid w:val="00E12D1B"/>
    <w:rsid w:val="00E12E83"/>
    <w:rsid w:val="00E13742"/>
    <w:rsid w:val="00E13C8B"/>
    <w:rsid w:val="00E163D0"/>
    <w:rsid w:val="00E166B2"/>
    <w:rsid w:val="00E16ADD"/>
    <w:rsid w:val="00E16B7E"/>
    <w:rsid w:val="00E17F54"/>
    <w:rsid w:val="00E20348"/>
    <w:rsid w:val="00E23AD5"/>
    <w:rsid w:val="00E24220"/>
    <w:rsid w:val="00E24751"/>
    <w:rsid w:val="00E24D9C"/>
    <w:rsid w:val="00E251A5"/>
    <w:rsid w:val="00E252BF"/>
    <w:rsid w:val="00E27A8C"/>
    <w:rsid w:val="00E30AC4"/>
    <w:rsid w:val="00E311A1"/>
    <w:rsid w:val="00E313C2"/>
    <w:rsid w:val="00E318E9"/>
    <w:rsid w:val="00E330AB"/>
    <w:rsid w:val="00E33686"/>
    <w:rsid w:val="00E33B8A"/>
    <w:rsid w:val="00E33FCA"/>
    <w:rsid w:val="00E34029"/>
    <w:rsid w:val="00E357A0"/>
    <w:rsid w:val="00E376A3"/>
    <w:rsid w:val="00E41235"/>
    <w:rsid w:val="00E4205E"/>
    <w:rsid w:val="00E42611"/>
    <w:rsid w:val="00E42C10"/>
    <w:rsid w:val="00E43989"/>
    <w:rsid w:val="00E4480D"/>
    <w:rsid w:val="00E46E9F"/>
    <w:rsid w:val="00E46EA6"/>
    <w:rsid w:val="00E4770D"/>
    <w:rsid w:val="00E47D4C"/>
    <w:rsid w:val="00E50230"/>
    <w:rsid w:val="00E50563"/>
    <w:rsid w:val="00E50CDB"/>
    <w:rsid w:val="00E519FB"/>
    <w:rsid w:val="00E524D2"/>
    <w:rsid w:val="00E52896"/>
    <w:rsid w:val="00E52ECF"/>
    <w:rsid w:val="00E52EDF"/>
    <w:rsid w:val="00E5324B"/>
    <w:rsid w:val="00E53C61"/>
    <w:rsid w:val="00E544A7"/>
    <w:rsid w:val="00E548E8"/>
    <w:rsid w:val="00E54D5D"/>
    <w:rsid w:val="00E55012"/>
    <w:rsid w:val="00E579C7"/>
    <w:rsid w:val="00E57E2D"/>
    <w:rsid w:val="00E6034C"/>
    <w:rsid w:val="00E61062"/>
    <w:rsid w:val="00E61964"/>
    <w:rsid w:val="00E625BF"/>
    <w:rsid w:val="00E63538"/>
    <w:rsid w:val="00E635EE"/>
    <w:rsid w:val="00E64491"/>
    <w:rsid w:val="00E65136"/>
    <w:rsid w:val="00E65AB7"/>
    <w:rsid w:val="00E660ED"/>
    <w:rsid w:val="00E66351"/>
    <w:rsid w:val="00E66B05"/>
    <w:rsid w:val="00E67045"/>
    <w:rsid w:val="00E677E4"/>
    <w:rsid w:val="00E706AB"/>
    <w:rsid w:val="00E71D31"/>
    <w:rsid w:val="00E72430"/>
    <w:rsid w:val="00E7243A"/>
    <w:rsid w:val="00E75077"/>
    <w:rsid w:val="00E75C1C"/>
    <w:rsid w:val="00E762D1"/>
    <w:rsid w:val="00E7680F"/>
    <w:rsid w:val="00E76EFA"/>
    <w:rsid w:val="00E773B0"/>
    <w:rsid w:val="00E773EB"/>
    <w:rsid w:val="00E80DD7"/>
    <w:rsid w:val="00E816D5"/>
    <w:rsid w:val="00E81B49"/>
    <w:rsid w:val="00E81E2E"/>
    <w:rsid w:val="00E82D82"/>
    <w:rsid w:val="00E83073"/>
    <w:rsid w:val="00E84049"/>
    <w:rsid w:val="00E844AC"/>
    <w:rsid w:val="00E84A78"/>
    <w:rsid w:val="00E8564D"/>
    <w:rsid w:val="00E857D0"/>
    <w:rsid w:val="00E858DC"/>
    <w:rsid w:val="00E85F94"/>
    <w:rsid w:val="00E8665F"/>
    <w:rsid w:val="00E86FD8"/>
    <w:rsid w:val="00E90C19"/>
    <w:rsid w:val="00E914B5"/>
    <w:rsid w:val="00E92B38"/>
    <w:rsid w:val="00E9355E"/>
    <w:rsid w:val="00E94592"/>
    <w:rsid w:val="00EA032A"/>
    <w:rsid w:val="00EA070E"/>
    <w:rsid w:val="00EA0B10"/>
    <w:rsid w:val="00EA1494"/>
    <w:rsid w:val="00EA1CFF"/>
    <w:rsid w:val="00EA22A0"/>
    <w:rsid w:val="00EA23DE"/>
    <w:rsid w:val="00EA25CB"/>
    <w:rsid w:val="00EA2867"/>
    <w:rsid w:val="00EA28D9"/>
    <w:rsid w:val="00EA37BD"/>
    <w:rsid w:val="00EA5183"/>
    <w:rsid w:val="00EA726F"/>
    <w:rsid w:val="00EA72B2"/>
    <w:rsid w:val="00EA7626"/>
    <w:rsid w:val="00EB0AB3"/>
    <w:rsid w:val="00EB0E56"/>
    <w:rsid w:val="00EB1D4C"/>
    <w:rsid w:val="00EB2B37"/>
    <w:rsid w:val="00EB40DC"/>
    <w:rsid w:val="00EB4E4D"/>
    <w:rsid w:val="00EB55D4"/>
    <w:rsid w:val="00EC023A"/>
    <w:rsid w:val="00EC02B6"/>
    <w:rsid w:val="00EC0535"/>
    <w:rsid w:val="00EC15EF"/>
    <w:rsid w:val="00EC1C41"/>
    <w:rsid w:val="00EC30C9"/>
    <w:rsid w:val="00EC3AB2"/>
    <w:rsid w:val="00EC4706"/>
    <w:rsid w:val="00EC4F35"/>
    <w:rsid w:val="00EC5889"/>
    <w:rsid w:val="00EC719A"/>
    <w:rsid w:val="00EC7264"/>
    <w:rsid w:val="00EC7FCA"/>
    <w:rsid w:val="00ED03A1"/>
    <w:rsid w:val="00ED0B84"/>
    <w:rsid w:val="00ED0F2D"/>
    <w:rsid w:val="00ED0FF9"/>
    <w:rsid w:val="00ED17B4"/>
    <w:rsid w:val="00ED20A0"/>
    <w:rsid w:val="00ED219C"/>
    <w:rsid w:val="00ED2DEC"/>
    <w:rsid w:val="00ED2E16"/>
    <w:rsid w:val="00ED31B4"/>
    <w:rsid w:val="00ED4701"/>
    <w:rsid w:val="00ED55E4"/>
    <w:rsid w:val="00ED5C49"/>
    <w:rsid w:val="00ED5CBF"/>
    <w:rsid w:val="00ED642E"/>
    <w:rsid w:val="00ED6720"/>
    <w:rsid w:val="00ED7422"/>
    <w:rsid w:val="00EE01DD"/>
    <w:rsid w:val="00EE0211"/>
    <w:rsid w:val="00EE0442"/>
    <w:rsid w:val="00EE0643"/>
    <w:rsid w:val="00EE15B0"/>
    <w:rsid w:val="00EE1E00"/>
    <w:rsid w:val="00EE2070"/>
    <w:rsid w:val="00EE294E"/>
    <w:rsid w:val="00EE29CE"/>
    <w:rsid w:val="00EE2B61"/>
    <w:rsid w:val="00EE364D"/>
    <w:rsid w:val="00EE48E6"/>
    <w:rsid w:val="00EE796A"/>
    <w:rsid w:val="00EE7C17"/>
    <w:rsid w:val="00EF0131"/>
    <w:rsid w:val="00EF013E"/>
    <w:rsid w:val="00EF02C6"/>
    <w:rsid w:val="00EF0403"/>
    <w:rsid w:val="00EF0D5B"/>
    <w:rsid w:val="00EF1853"/>
    <w:rsid w:val="00EF24CC"/>
    <w:rsid w:val="00EF2586"/>
    <w:rsid w:val="00EF26AA"/>
    <w:rsid w:val="00EF26DA"/>
    <w:rsid w:val="00EF3435"/>
    <w:rsid w:val="00EF385F"/>
    <w:rsid w:val="00EF4981"/>
    <w:rsid w:val="00EF4A10"/>
    <w:rsid w:val="00EF587B"/>
    <w:rsid w:val="00EF5A8D"/>
    <w:rsid w:val="00EF6764"/>
    <w:rsid w:val="00EF6F0B"/>
    <w:rsid w:val="00EF749D"/>
    <w:rsid w:val="00EF789A"/>
    <w:rsid w:val="00EF7BB0"/>
    <w:rsid w:val="00F0000C"/>
    <w:rsid w:val="00F002DB"/>
    <w:rsid w:val="00F0098E"/>
    <w:rsid w:val="00F013EC"/>
    <w:rsid w:val="00F015C5"/>
    <w:rsid w:val="00F053E8"/>
    <w:rsid w:val="00F05784"/>
    <w:rsid w:val="00F05F6B"/>
    <w:rsid w:val="00F060ED"/>
    <w:rsid w:val="00F06709"/>
    <w:rsid w:val="00F069A6"/>
    <w:rsid w:val="00F06D79"/>
    <w:rsid w:val="00F07145"/>
    <w:rsid w:val="00F07DC0"/>
    <w:rsid w:val="00F07EDC"/>
    <w:rsid w:val="00F104FF"/>
    <w:rsid w:val="00F10C0C"/>
    <w:rsid w:val="00F113E6"/>
    <w:rsid w:val="00F1176D"/>
    <w:rsid w:val="00F11ACA"/>
    <w:rsid w:val="00F11F2A"/>
    <w:rsid w:val="00F12332"/>
    <w:rsid w:val="00F14ADB"/>
    <w:rsid w:val="00F1595C"/>
    <w:rsid w:val="00F1723E"/>
    <w:rsid w:val="00F2049B"/>
    <w:rsid w:val="00F2063C"/>
    <w:rsid w:val="00F20BC7"/>
    <w:rsid w:val="00F22119"/>
    <w:rsid w:val="00F2271B"/>
    <w:rsid w:val="00F2313F"/>
    <w:rsid w:val="00F25777"/>
    <w:rsid w:val="00F272BE"/>
    <w:rsid w:val="00F31440"/>
    <w:rsid w:val="00F32422"/>
    <w:rsid w:val="00F329EB"/>
    <w:rsid w:val="00F33D5D"/>
    <w:rsid w:val="00F34458"/>
    <w:rsid w:val="00F369A7"/>
    <w:rsid w:val="00F3719C"/>
    <w:rsid w:val="00F40419"/>
    <w:rsid w:val="00F40689"/>
    <w:rsid w:val="00F425CD"/>
    <w:rsid w:val="00F4382B"/>
    <w:rsid w:val="00F43C13"/>
    <w:rsid w:val="00F440D5"/>
    <w:rsid w:val="00F44BA4"/>
    <w:rsid w:val="00F44CF6"/>
    <w:rsid w:val="00F458F6"/>
    <w:rsid w:val="00F45B45"/>
    <w:rsid w:val="00F476FC"/>
    <w:rsid w:val="00F47706"/>
    <w:rsid w:val="00F51019"/>
    <w:rsid w:val="00F54142"/>
    <w:rsid w:val="00F54396"/>
    <w:rsid w:val="00F54E28"/>
    <w:rsid w:val="00F562CC"/>
    <w:rsid w:val="00F56311"/>
    <w:rsid w:val="00F5716D"/>
    <w:rsid w:val="00F57952"/>
    <w:rsid w:val="00F57FE8"/>
    <w:rsid w:val="00F60770"/>
    <w:rsid w:val="00F60D18"/>
    <w:rsid w:val="00F6110B"/>
    <w:rsid w:val="00F61D71"/>
    <w:rsid w:val="00F62968"/>
    <w:rsid w:val="00F62E14"/>
    <w:rsid w:val="00F64812"/>
    <w:rsid w:val="00F6575B"/>
    <w:rsid w:val="00F65C02"/>
    <w:rsid w:val="00F66B35"/>
    <w:rsid w:val="00F66FA2"/>
    <w:rsid w:val="00F675E1"/>
    <w:rsid w:val="00F67695"/>
    <w:rsid w:val="00F678A2"/>
    <w:rsid w:val="00F70596"/>
    <w:rsid w:val="00F70747"/>
    <w:rsid w:val="00F708AB"/>
    <w:rsid w:val="00F709B2"/>
    <w:rsid w:val="00F70EE1"/>
    <w:rsid w:val="00F712F7"/>
    <w:rsid w:val="00F714C4"/>
    <w:rsid w:val="00F7211F"/>
    <w:rsid w:val="00F73218"/>
    <w:rsid w:val="00F73546"/>
    <w:rsid w:val="00F738EA"/>
    <w:rsid w:val="00F75978"/>
    <w:rsid w:val="00F760B3"/>
    <w:rsid w:val="00F76BCA"/>
    <w:rsid w:val="00F76BCE"/>
    <w:rsid w:val="00F80417"/>
    <w:rsid w:val="00F8081B"/>
    <w:rsid w:val="00F80B27"/>
    <w:rsid w:val="00F81900"/>
    <w:rsid w:val="00F81E3C"/>
    <w:rsid w:val="00F828BD"/>
    <w:rsid w:val="00F829EC"/>
    <w:rsid w:val="00F8380D"/>
    <w:rsid w:val="00F838FD"/>
    <w:rsid w:val="00F8413F"/>
    <w:rsid w:val="00F84906"/>
    <w:rsid w:val="00F85938"/>
    <w:rsid w:val="00F860E9"/>
    <w:rsid w:val="00F86C07"/>
    <w:rsid w:val="00F86DFE"/>
    <w:rsid w:val="00F87188"/>
    <w:rsid w:val="00F877EF"/>
    <w:rsid w:val="00F879D4"/>
    <w:rsid w:val="00F87A19"/>
    <w:rsid w:val="00F87DBA"/>
    <w:rsid w:val="00F90677"/>
    <w:rsid w:val="00F9266E"/>
    <w:rsid w:val="00F92D57"/>
    <w:rsid w:val="00F93B03"/>
    <w:rsid w:val="00F94099"/>
    <w:rsid w:val="00F95197"/>
    <w:rsid w:val="00FA0104"/>
    <w:rsid w:val="00FA0275"/>
    <w:rsid w:val="00FA04D3"/>
    <w:rsid w:val="00FA0C11"/>
    <w:rsid w:val="00FA1D01"/>
    <w:rsid w:val="00FA1FEB"/>
    <w:rsid w:val="00FA24F8"/>
    <w:rsid w:val="00FA2B12"/>
    <w:rsid w:val="00FA4917"/>
    <w:rsid w:val="00FA54EC"/>
    <w:rsid w:val="00FA623A"/>
    <w:rsid w:val="00FA66E3"/>
    <w:rsid w:val="00FA7968"/>
    <w:rsid w:val="00FA7E90"/>
    <w:rsid w:val="00FA7EE2"/>
    <w:rsid w:val="00FA7F14"/>
    <w:rsid w:val="00FB0ED2"/>
    <w:rsid w:val="00FB1B0E"/>
    <w:rsid w:val="00FB2592"/>
    <w:rsid w:val="00FB268D"/>
    <w:rsid w:val="00FB3041"/>
    <w:rsid w:val="00FB45E1"/>
    <w:rsid w:val="00FB4FE6"/>
    <w:rsid w:val="00FB62B1"/>
    <w:rsid w:val="00FB7229"/>
    <w:rsid w:val="00FB7CB6"/>
    <w:rsid w:val="00FC00EA"/>
    <w:rsid w:val="00FC0FE0"/>
    <w:rsid w:val="00FC195C"/>
    <w:rsid w:val="00FC2F4B"/>
    <w:rsid w:val="00FC307D"/>
    <w:rsid w:val="00FC3E6A"/>
    <w:rsid w:val="00FC3E9C"/>
    <w:rsid w:val="00FC5206"/>
    <w:rsid w:val="00FC5C3A"/>
    <w:rsid w:val="00FC6249"/>
    <w:rsid w:val="00FD0395"/>
    <w:rsid w:val="00FD44B4"/>
    <w:rsid w:val="00FD4867"/>
    <w:rsid w:val="00FD52FF"/>
    <w:rsid w:val="00FD571A"/>
    <w:rsid w:val="00FD582A"/>
    <w:rsid w:val="00FD5B73"/>
    <w:rsid w:val="00FD5D68"/>
    <w:rsid w:val="00FD6601"/>
    <w:rsid w:val="00FD6C43"/>
    <w:rsid w:val="00FD72E8"/>
    <w:rsid w:val="00FD7A35"/>
    <w:rsid w:val="00FD7CE9"/>
    <w:rsid w:val="00FE2D0F"/>
    <w:rsid w:val="00FE3628"/>
    <w:rsid w:val="00FE3E0D"/>
    <w:rsid w:val="00FE4FDA"/>
    <w:rsid w:val="00FE5FAA"/>
    <w:rsid w:val="00FE6A8F"/>
    <w:rsid w:val="00FE6C21"/>
    <w:rsid w:val="00FE7826"/>
    <w:rsid w:val="00FE7DCE"/>
    <w:rsid w:val="00FF0193"/>
    <w:rsid w:val="00FF0929"/>
    <w:rsid w:val="00FF1032"/>
    <w:rsid w:val="00FF134A"/>
    <w:rsid w:val="00FF2D0C"/>
    <w:rsid w:val="00FF36BE"/>
    <w:rsid w:val="00FF39D3"/>
    <w:rsid w:val="00FF445C"/>
    <w:rsid w:val="00FF4CF3"/>
    <w:rsid w:val="00FF54B7"/>
    <w:rsid w:val="00FF60C6"/>
    <w:rsid w:val="00FF6193"/>
    <w:rsid w:val="00FF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0FDF"/>
  <w15:docId w15:val="{13D64EAB-26B3-4C49-BFFB-A6A2F28A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17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172C"/>
    <w:rPr>
      <w:b/>
      <w:bCs/>
    </w:rPr>
  </w:style>
  <w:style w:type="character" w:styleId="Emphasis">
    <w:name w:val="Emphasis"/>
    <w:basedOn w:val="DefaultParagraphFont"/>
    <w:uiPriority w:val="20"/>
    <w:qFormat/>
    <w:rsid w:val="0063172C"/>
    <w:rPr>
      <w:i/>
      <w:iCs/>
    </w:rPr>
  </w:style>
  <w:style w:type="paragraph" w:styleId="ListParagraph">
    <w:name w:val="List Paragraph"/>
    <w:basedOn w:val="Normal"/>
    <w:uiPriority w:val="34"/>
    <w:qFormat/>
    <w:rsid w:val="0063172C"/>
    <w:pPr>
      <w:ind w:left="720"/>
      <w:contextualSpacing/>
    </w:pPr>
  </w:style>
  <w:style w:type="character" w:styleId="Hyperlink">
    <w:name w:val="Hyperlink"/>
    <w:basedOn w:val="DefaultParagraphFont"/>
    <w:uiPriority w:val="99"/>
    <w:unhideWhenUsed/>
    <w:rsid w:val="0063172C"/>
    <w:rPr>
      <w:color w:val="0000FF"/>
      <w:u w:val="single"/>
    </w:rPr>
  </w:style>
  <w:style w:type="paragraph" w:customStyle="1" w:styleId="Default">
    <w:name w:val="Default"/>
    <w:rsid w:val="00083CC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11A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ACA"/>
  </w:style>
  <w:style w:type="paragraph" w:styleId="Footer">
    <w:name w:val="footer"/>
    <w:basedOn w:val="Normal"/>
    <w:link w:val="FooterChar"/>
    <w:uiPriority w:val="99"/>
    <w:unhideWhenUsed/>
    <w:rsid w:val="00011A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ACA"/>
  </w:style>
  <w:style w:type="character" w:customStyle="1" w:styleId="A1">
    <w:name w:val="A1"/>
    <w:uiPriority w:val="99"/>
    <w:rsid w:val="00076D68"/>
    <w:rPr>
      <w:rFonts w:cs="Palatino Linotype"/>
      <w:color w:val="000000"/>
      <w:sz w:val="20"/>
      <w:szCs w:val="20"/>
    </w:rPr>
  </w:style>
  <w:style w:type="paragraph" w:styleId="EndnoteText">
    <w:name w:val="endnote text"/>
    <w:basedOn w:val="Normal"/>
    <w:link w:val="EndnoteTextChar"/>
    <w:rsid w:val="00076D68"/>
    <w:pPr>
      <w:spacing w:after="0" w:line="240" w:lineRule="auto"/>
    </w:pPr>
    <w:rPr>
      <w:rFonts w:ascii="Cambria" w:eastAsia="Times New Roman" w:hAnsi="Cambria" w:cs="Times New Roman"/>
      <w:sz w:val="20"/>
      <w:szCs w:val="20"/>
      <w:lang w:eastAsia="ja-JP"/>
    </w:rPr>
  </w:style>
  <w:style w:type="character" w:customStyle="1" w:styleId="EndnoteTextChar">
    <w:name w:val="Endnote Text Char"/>
    <w:basedOn w:val="DefaultParagraphFont"/>
    <w:link w:val="EndnoteText"/>
    <w:rsid w:val="00076D68"/>
    <w:rPr>
      <w:rFonts w:ascii="Cambria" w:eastAsia="Times New Roman" w:hAnsi="Cambria" w:cs="Times New Roman"/>
      <w:sz w:val="20"/>
      <w:szCs w:val="20"/>
      <w:lang w:eastAsia="ja-JP"/>
    </w:rPr>
  </w:style>
  <w:style w:type="character" w:styleId="EndnoteReference">
    <w:name w:val="endnote reference"/>
    <w:rsid w:val="00076D68"/>
    <w:rPr>
      <w:vertAlign w:val="superscript"/>
    </w:rPr>
  </w:style>
  <w:style w:type="character" w:styleId="FollowedHyperlink">
    <w:name w:val="FollowedHyperlink"/>
    <w:basedOn w:val="DefaultParagraphFont"/>
    <w:uiPriority w:val="99"/>
    <w:semiHidden/>
    <w:unhideWhenUsed/>
    <w:rsid w:val="004E5C89"/>
    <w:rPr>
      <w:color w:val="800080" w:themeColor="followedHyperlink"/>
      <w:u w:val="single"/>
    </w:rPr>
  </w:style>
  <w:style w:type="paragraph" w:styleId="FootnoteText">
    <w:name w:val="footnote text"/>
    <w:basedOn w:val="Normal"/>
    <w:link w:val="FootnoteTextChar"/>
    <w:uiPriority w:val="99"/>
    <w:unhideWhenUsed/>
    <w:rsid w:val="00402D46"/>
    <w:pPr>
      <w:spacing w:after="0" w:line="240" w:lineRule="auto"/>
    </w:pPr>
    <w:rPr>
      <w:sz w:val="20"/>
      <w:szCs w:val="20"/>
    </w:rPr>
  </w:style>
  <w:style w:type="character" w:customStyle="1" w:styleId="FootnoteTextChar">
    <w:name w:val="Footnote Text Char"/>
    <w:basedOn w:val="DefaultParagraphFont"/>
    <w:link w:val="FootnoteText"/>
    <w:uiPriority w:val="99"/>
    <w:rsid w:val="00402D46"/>
    <w:rPr>
      <w:sz w:val="20"/>
      <w:szCs w:val="20"/>
    </w:rPr>
  </w:style>
  <w:style w:type="character" w:styleId="FootnoteReference">
    <w:name w:val="footnote reference"/>
    <w:basedOn w:val="DefaultParagraphFont"/>
    <w:uiPriority w:val="99"/>
    <w:semiHidden/>
    <w:unhideWhenUsed/>
    <w:rsid w:val="00356DD8"/>
    <w:rPr>
      <w:vertAlign w:val="superscript"/>
    </w:rPr>
  </w:style>
  <w:style w:type="character" w:customStyle="1" w:styleId="UnresolvedMention1">
    <w:name w:val="Unresolved Mention1"/>
    <w:basedOn w:val="DefaultParagraphFont"/>
    <w:uiPriority w:val="99"/>
    <w:semiHidden/>
    <w:unhideWhenUsed/>
    <w:rsid w:val="00F104FF"/>
    <w:rPr>
      <w:color w:val="605E5C"/>
      <w:shd w:val="clear" w:color="auto" w:fill="E1DFDD"/>
    </w:rPr>
  </w:style>
  <w:style w:type="paragraph" w:styleId="BalloonText">
    <w:name w:val="Balloon Text"/>
    <w:basedOn w:val="Normal"/>
    <w:link w:val="BalloonTextChar"/>
    <w:uiPriority w:val="99"/>
    <w:semiHidden/>
    <w:unhideWhenUsed/>
    <w:rsid w:val="006355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5FD"/>
    <w:rPr>
      <w:rFonts w:ascii="Segoe UI" w:hAnsi="Segoe UI" w:cs="Segoe UI"/>
      <w:sz w:val="18"/>
      <w:szCs w:val="18"/>
    </w:rPr>
  </w:style>
  <w:style w:type="character" w:styleId="CommentReference">
    <w:name w:val="annotation reference"/>
    <w:basedOn w:val="DefaultParagraphFont"/>
    <w:uiPriority w:val="99"/>
    <w:semiHidden/>
    <w:unhideWhenUsed/>
    <w:rsid w:val="00E914B5"/>
    <w:rPr>
      <w:sz w:val="16"/>
      <w:szCs w:val="16"/>
    </w:rPr>
  </w:style>
  <w:style w:type="paragraph" w:styleId="CommentText">
    <w:name w:val="annotation text"/>
    <w:basedOn w:val="Normal"/>
    <w:link w:val="CommentTextChar"/>
    <w:uiPriority w:val="99"/>
    <w:semiHidden/>
    <w:unhideWhenUsed/>
    <w:rsid w:val="00E914B5"/>
    <w:pPr>
      <w:spacing w:line="240" w:lineRule="auto"/>
    </w:pPr>
    <w:rPr>
      <w:sz w:val="20"/>
      <w:szCs w:val="20"/>
    </w:rPr>
  </w:style>
  <w:style w:type="character" w:customStyle="1" w:styleId="CommentTextChar">
    <w:name w:val="Comment Text Char"/>
    <w:basedOn w:val="DefaultParagraphFont"/>
    <w:link w:val="CommentText"/>
    <w:uiPriority w:val="99"/>
    <w:semiHidden/>
    <w:rsid w:val="00E914B5"/>
    <w:rPr>
      <w:sz w:val="20"/>
      <w:szCs w:val="20"/>
    </w:rPr>
  </w:style>
  <w:style w:type="paragraph" w:styleId="CommentSubject">
    <w:name w:val="annotation subject"/>
    <w:basedOn w:val="CommentText"/>
    <w:next w:val="CommentText"/>
    <w:link w:val="CommentSubjectChar"/>
    <w:uiPriority w:val="99"/>
    <w:semiHidden/>
    <w:unhideWhenUsed/>
    <w:rsid w:val="00E914B5"/>
    <w:rPr>
      <w:b/>
      <w:bCs/>
    </w:rPr>
  </w:style>
  <w:style w:type="character" w:customStyle="1" w:styleId="CommentSubjectChar">
    <w:name w:val="Comment Subject Char"/>
    <w:basedOn w:val="CommentTextChar"/>
    <w:link w:val="CommentSubject"/>
    <w:uiPriority w:val="99"/>
    <w:semiHidden/>
    <w:rsid w:val="00E914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20827">
      <w:bodyDiv w:val="1"/>
      <w:marLeft w:val="0"/>
      <w:marRight w:val="0"/>
      <w:marTop w:val="0"/>
      <w:marBottom w:val="0"/>
      <w:divBdr>
        <w:top w:val="none" w:sz="0" w:space="0" w:color="auto"/>
        <w:left w:val="none" w:sz="0" w:space="0" w:color="auto"/>
        <w:bottom w:val="none" w:sz="0" w:space="0" w:color="auto"/>
        <w:right w:val="none" w:sz="0" w:space="0" w:color="auto"/>
      </w:divBdr>
    </w:div>
    <w:div w:id="329720625">
      <w:bodyDiv w:val="1"/>
      <w:marLeft w:val="0"/>
      <w:marRight w:val="0"/>
      <w:marTop w:val="0"/>
      <w:marBottom w:val="0"/>
      <w:divBdr>
        <w:top w:val="none" w:sz="0" w:space="0" w:color="auto"/>
        <w:left w:val="none" w:sz="0" w:space="0" w:color="auto"/>
        <w:bottom w:val="none" w:sz="0" w:space="0" w:color="auto"/>
        <w:right w:val="none" w:sz="0" w:space="0" w:color="auto"/>
      </w:divBdr>
    </w:div>
    <w:div w:id="1301575354">
      <w:bodyDiv w:val="1"/>
      <w:marLeft w:val="0"/>
      <w:marRight w:val="0"/>
      <w:marTop w:val="0"/>
      <w:marBottom w:val="0"/>
      <w:divBdr>
        <w:top w:val="none" w:sz="0" w:space="0" w:color="auto"/>
        <w:left w:val="none" w:sz="0" w:space="0" w:color="auto"/>
        <w:bottom w:val="none" w:sz="0" w:space="0" w:color="auto"/>
        <w:right w:val="none" w:sz="0" w:space="0" w:color="auto"/>
      </w:divBdr>
      <w:divsChild>
        <w:div w:id="28528948">
          <w:marLeft w:val="0"/>
          <w:marRight w:val="0"/>
          <w:marTop w:val="0"/>
          <w:marBottom w:val="0"/>
          <w:divBdr>
            <w:top w:val="none" w:sz="0" w:space="0" w:color="auto"/>
            <w:left w:val="none" w:sz="0" w:space="0" w:color="auto"/>
            <w:bottom w:val="none" w:sz="0" w:space="0" w:color="auto"/>
            <w:right w:val="none" w:sz="0" w:space="0" w:color="auto"/>
          </w:divBdr>
        </w:div>
        <w:div w:id="1735664838">
          <w:marLeft w:val="0"/>
          <w:marRight w:val="0"/>
          <w:marTop w:val="0"/>
          <w:marBottom w:val="0"/>
          <w:divBdr>
            <w:top w:val="none" w:sz="0" w:space="0" w:color="auto"/>
            <w:left w:val="none" w:sz="0" w:space="0" w:color="auto"/>
            <w:bottom w:val="none" w:sz="0" w:space="0" w:color="auto"/>
            <w:right w:val="none" w:sz="0" w:space="0" w:color="auto"/>
          </w:divBdr>
        </w:div>
      </w:divsChild>
    </w:div>
    <w:div w:id="2086223783">
      <w:bodyDiv w:val="1"/>
      <w:marLeft w:val="0"/>
      <w:marRight w:val="0"/>
      <w:marTop w:val="0"/>
      <w:marBottom w:val="0"/>
      <w:divBdr>
        <w:top w:val="none" w:sz="0" w:space="0" w:color="auto"/>
        <w:left w:val="none" w:sz="0" w:space="0" w:color="auto"/>
        <w:bottom w:val="none" w:sz="0" w:space="0" w:color="auto"/>
        <w:right w:val="none" w:sz="0" w:space="0" w:color="auto"/>
      </w:divBdr>
    </w:div>
    <w:div w:id="21399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advent.org/summa" TargetMode="External"/><Relationship Id="rId13" Type="http://schemas.openxmlformats.org/officeDocument/2006/relationships/hyperlink" Target="http://www.thecrimson.com/article/2006/10/27/less-faith-more-reason-there-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b5Hiijc4b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papq.1223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hspriory.org/thomas/QDdeVer14.htm" TargetMode="External"/><Relationship Id="rId4" Type="http://schemas.openxmlformats.org/officeDocument/2006/relationships/settings" Target="settings.xml"/><Relationship Id="rId9" Type="http://schemas.openxmlformats.org/officeDocument/2006/relationships/hyperlink" Target="https://dhspriory.org/thomas/SSHebrews.htm" TargetMode="External"/><Relationship Id="rId14" Type="http://schemas.openxmlformats.org/officeDocument/2006/relationships/hyperlink" Target="http://open.biola.edu/resources/is-faithin-god-reason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A69D7-AEE7-4CF7-8806-C0AA0DEB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12</Pages>
  <Words>7251</Words>
  <Characters>41337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howardd</dc:creator>
  <cp:keywords/>
  <dc:description/>
  <cp:lastModifiedBy>Dan Howard-Snyder</cp:lastModifiedBy>
  <cp:revision>29</cp:revision>
  <cp:lastPrinted>2019-03-22T22:06:00Z</cp:lastPrinted>
  <dcterms:created xsi:type="dcterms:W3CDTF">2019-06-09T16:20:00Z</dcterms:created>
  <dcterms:modified xsi:type="dcterms:W3CDTF">2019-06-24T17:36:00Z</dcterms:modified>
</cp:coreProperties>
</file>