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4B15" w:rsidRPr="008C2D48" w:rsidRDefault="00B74B15" w:rsidP="00B74B15">
      <w:pPr>
        <w:jc w:val="both"/>
        <w:rPr>
          <w:rFonts w:ascii="Times New Roman" w:hAnsi="Times New Roman" w:cs="Times New Roman"/>
          <w:b/>
          <w:sz w:val="28"/>
          <w:szCs w:val="28"/>
        </w:rPr>
      </w:pPr>
      <w:r w:rsidRPr="008C2D48">
        <w:rPr>
          <w:rFonts w:ascii="Times New Roman" w:eastAsia="PMingLiU" w:hAnsi="Times New Roman" w:cs="Times New Roman"/>
          <w:b/>
          <w:sz w:val="28"/>
          <w:szCs w:val="28"/>
          <w:lang w:val="en-AU" w:eastAsia="zh-CN"/>
        </w:rPr>
        <w:t xml:space="preserve">The </w:t>
      </w:r>
      <w:r w:rsidRPr="008C2D48">
        <w:rPr>
          <w:rFonts w:ascii="Times New Roman" w:eastAsia="PMingLiU" w:hAnsi="Times New Roman" w:cs="Times New Roman"/>
          <w:b/>
          <w:i/>
          <w:sz w:val="28"/>
          <w:szCs w:val="28"/>
          <w:lang w:val="en-AU" w:eastAsia="zh-CN"/>
        </w:rPr>
        <w:t>Fundamental Interrelationships Model</w:t>
      </w:r>
      <w:r w:rsidRPr="008C2D48">
        <w:rPr>
          <w:rFonts w:ascii="Times New Roman" w:eastAsia="PMingLiU" w:hAnsi="Times New Roman" w:cs="Times New Roman"/>
          <w:b/>
          <w:sz w:val="28"/>
          <w:szCs w:val="28"/>
          <w:lang w:val="en-AU" w:eastAsia="zh-CN"/>
        </w:rPr>
        <w:t xml:space="preserve"> – </w:t>
      </w:r>
      <w:r w:rsidRPr="008C2D48">
        <w:rPr>
          <w:rFonts w:ascii="Times New Roman" w:eastAsia="Times New Roman" w:hAnsi="Times New Roman" w:cs="Times New Roman"/>
          <w:b/>
          <w:sz w:val="28"/>
          <w:szCs w:val="28"/>
          <w:lang w:val="en-AU" w:eastAsia="en-AU"/>
        </w:rPr>
        <w:t xml:space="preserve">An Alternative Approach to the </w:t>
      </w:r>
      <w:r w:rsidRPr="008C2D48">
        <w:rPr>
          <w:rFonts w:ascii="Times New Roman" w:eastAsia="Times New Roman" w:hAnsi="Times New Roman" w:cs="Times New Roman"/>
          <w:b/>
          <w:i/>
          <w:sz w:val="28"/>
          <w:szCs w:val="28"/>
          <w:lang w:val="en-AU" w:eastAsia="en-AU"/>
        </w:rPr>
        <w:t>Theory of Everything</w:t>
      </w:r>
      <w:r w:rsidR="00464796" w:rsidRPr="008C2D48">
        <w:rPr>
          <w:rFonts w:ascii="Times New Roman" w:eastAsia="Times New Roman" w:hAnsi="Times New Roman" w:cs="Times New Roman"/>
          <w:b/>
          <w:i/>
          <w:sz w:val="28"/>
          <w:szCs w:val="28"/>
          <w:lang w:val="en-AU" w:eastAsia="en-AU"/>
        </w:rPr>
        <w:t>,</w:t>
      </w:r>
      <w:r w:rsidRPr="008C2D48">
        <w:rPr>
          <w:rFonts w:ascii="Times New Roman" w:hAnsi="Times New Roman" w:cs="Times New Roman"/>
          <w:b/>
          <w:sz w:val="28"/>
          <w:szCs w:val="28"/>
          <w:lang w:val="en-AU"/>
        </w:rPr>
        <w:t xml:space="preserve"> </w:t>
      </w:r>
      <w:r w:rsidR="00464796" w:rsidRPr="008C2D48">
        <w:rPr>
          <w:rFonts w:ascii="Times New Roman" w:hAnsi="Times New Roman" w:cs="Times New Roman"/>
          <w:b/>
          <w:sz w:val="28"/>
          <w:szCs w:val="28"/>
          <w:lang w:val="en-AU"/>
        </w:rPr>
        <w:t>P</w:t>
      </w:r>
      <w:r w:rsidR="00EA0A28" w:rsidRPr="008C2D48">
        <w:rPr>
          <w:rFonts w:ascii="Times New Roman" w:hAnsi="Times New Roman" w:cs="Times New Roman"/>
          <w:b/>
          <w:sz w:val="28"/>
          <w:szCs w:val="28"/>
          <w:lang w:val="en-AU"/>
        </w:rPr>
        <w:t xml:space="preserve">art </w:t>
      </w:r>
      <w:r w:rsidRPr="008C2D48">
        <w:rPr>
          <w:rFonts w:ascii="Times New Roman" w:eastAsia="PMingLiU" w:hAnsi="Times New Roman" w:cs="Times New Roman"/>
          <w:b/>
          <w:sz w:val="28"/>
          <w:szCs w:val="28"/>
          <w:lang w:val="en-AU" w:eastAsia="zh-CN"/>
        </w:rPr>
        <w:t>1</w:t>
      </w:r>
      <w:r w:rsidR="00433656" w:rsidRPr="008C2D48">
        <w:rPr>
          <w:rFonts w:ascii="Times New Roman" w:eastAsia="PMingLiU" w:hAnsi="Times New Roman" w:cs="Times New Roman"/>
          <w:b/>
          <w:sz w:val="28"/>
          <w:szCs w:val="28"/>
          <w:lang w:val="en-AU" w:eastAsia="zh-CN"/>
        </w:rPr>
        <w:t xml:space="preserve"> </w:t>
      </w:r>
      <w:r w:rsidR="00141C57" w:rsidRPr="008C2D48">
        <w:rPr>
          <w:rFonts w:ascii="Times New Roman" w:eastAsia="PMingLiU" w:hAnsi="Times New Roman" w:cs="Times New Roman"/>
          <w:b/>
          <w:sz w:val="28"/>
          <w:szCs w:val="28"/>
          <w:lang w:val="en-AU" w:eastAsia="zh-CN"/>
        </w:rPr>
        <w:t xml:space="preserve"> </w:t>
      </w:r>
    </w:p>
    <w:p w:rsidR="001F788E" w:rsidRPr="008C2D48" w:rsidRDefault="00EA0A28" w:rsidP="00790888">
      <w:pPr>
        <w:spacing w:after="0"/>
        <w:rPr>
          <w:rFonts w:ascii="Times New Roman" w:hAnsi="Times New Roman" w:cs="Times New Roman"/>
          <w:b/>
          <w:sz w:val="24"/>
          <w:szCs w:val="24"/>
        </w:rPr>
      </w:pPr>
      <w:r w:rsidRPr="008C2D48">
        <w:rPr>
          <w:rFonts w:ascii="Times New Roman" w:hAnsi="Times New Roman" w:cs="Times New Roman"/>
          <w:b/>
          <w:sz w:val="24"/>
          <w:szCs w:val="24"/>
        </w:rPr>
        <w:t xml:space="preserve">Subtitle: </w:t>
      </w:r>
      <w:r w:rsidR="00790888" w:rsidRPr="008C2D48">
        <w:rPr>
          <w:rFonts w:ascii="Times New Roman" w:hAnsi="Times New Roman" w:cs="Times New Roman"/>
          <w:b/>
          <w:sz w:val="24"/>
          <w:szCs w:val="24"/>
        </w:rPr>
        <w:t xml:space="preserve">Introducing the </w:t>
      </w:r>
      <w:r w:rsidR="00790888" w:rsidRPr="008C2D48">
        <w:rPr>
          <w:rFonts w:ascii="Times New Roman" w:hAnsi="Times New Roman" w:cs="Times New Roman"/>
          <w:b/>
          <w:i/>
          <w:sz w:val="24"/>
          <w:szCs w:val="24"/>
        </w:rPr>
        <w:t>Fundamental Interrelationships Model</w:t>
      </w:r>
      <w:r w:rsidR="00790888" w:rsidRPr="008C2D48">
        <w:rPr>
          <w:rFonts w:ascii="Times New Roman" w:hAnsi="Times New Roman" w:cs="Times New Roman"/>
          <w:b/>
          <w:sz w:val="24"/>
          <w:szCs w:val="24"/>
        </w:rPr>
        <w:t xml:space="preserve"> and </w:t>
      </w:r>
      <w:r w:rsidR="001F788E" w:rsidRPr="008C2D48">
        <w:rPr>
          <w:rFonts w:ascii="Times New Roman" w:hAnsi="Times New Roman" w:cs="Times New Roman"/>
          <w:b/>
          <w:sz w:val="24"/>
          <w:szCs w:val="24"/>
        </w:rPr>
        <w:t>Unifying the Big Bang theory with the evolutionary theory</w:t>
      </w:r>
    </w:p>
    <w:p w:rsidR="00004E35" w:rsidRDefault="00004E35" w:rsidP="00441EC6">
      <w:pPr>
        <w:spacing w:after="0" w:line="240" w:lineRule="auto"/>
        <w:jc w:val="both"/>
        <w:rPr>
          <w:rFonts w:ascii="Times New Roman" w:eastAsia="Times New Roman" w:hAnsi="Times New Roman" w:cs="Times New Roman"/>
          <w:i/>
          <w:color w:val="00B0F0"/>
          <w:sz w:val="24"/>
          <w:szCs w:val="24"/>
          <w:lang w:val="en-AU" w:eastAsia="en-AU"/>
        </w:rPr>
      </w:pPr>
      <w:bookmarkStart w:id="0" w:name="_GoBack"/>
      <w:bookmarkEnd w:id="0"/>
    </w:p>
    <w:p w:rsidR="00004E35" w:rsidRPr="00441EC6" w:rsidRDefault="00004E35" w:rsidP="00441EC6">
      <w:pPr>
        <w:spacing w:after="0" w:line="240" w:lineRule="auto"/>
        <w:jc w:val="both"/>
        <w:rPr>
          <w:rFonts w:ascii="Times New Roman" w:eastAsia="Times New Roman" w:hAnsi="Times New Roman" w:cs="Times New Roman"/>
          <w:i/>
          <w:sz w:val="24"/>
          <w:szCs w:val="24"/>
          <w:lang w:val="en-AU" w:eastAsia="en-AU"/>
        </w:rPr>
      </w:pPr>
    </w:p>
    <w:p w:rsidR="00790888" w:rsidRPr="00402CA2" w:rsidRDefault="00790888" w:rsidP="00790888">
      <w:pPr>
        <w:rPr>
          <w:rFonts w:ascii="Times New Roman" w:hAnsi="Times New Roman" w:cs="Times New Roman"/>
          <w:b/>
          <w:color w:val="FF0000"/>
          <w:sz w:val="28"/>
          <w:szCs w:val="28"/>
        </w:rPr>
      </w:pPr>
      <w:r w:rsidRPr="00402CA2">
        <w:rPr>
          <w:rFonts w:ascii="Times New Roman" w:hAnsi="Times New Roman" w:cs="Times New Roman"/>
          <w:b/>
          <w:color w:val="FF0000"/>
          <w:sz w:val="28"/>
          <w:szCs w:val="28"/>
        </w:rPr>
        <w:t xml:space="preserve">Abstract </w:t>
      </w:r>
    </w:p>
    <w:p w:rsidR="0048480B" w:rsidRDefault="004D7D01" w:rsidP="0048480B">
      <w:pPr>
        <w:spacing w:after="0" w:line="240" w:lineRule="auto"/>
        <w:jc w:val="both"/>
        <w:rPr>
          <w:rFonts w:ascii="Times New Roman" w:hAnsi="Times New Roman" w:cs="Times New Roman"/>
          <w:sz w:val="24"/>
          <w:szCs w:val="24"/>
        </w:rPr>
      </w:pPr>
      <w:r w:rsidRPr="008C2D48">
        <w:rPr>
          <w:rFonts w:ascii="Times New Roman" w:hAnsi="Times New Roman" w:cs="Times New Roman"/>
          <w:sz w:val="24"/>
          <w:szCs w:val="24"/>
        </w:rPr>
        <w:t>The quest for a unified “</w:t>
      </w:r>
      <w:r w:rsidRPr="008C2D48">
        <w:rPr>
          <w:rFonts w:ascii="Times New Roman" w:hAnsi="Times New Roman" w:cs="Times New Roman"/>
          <w:i/>
          <w:sz w:val="24"/>
          <w:szCs w:val="24"/>
        </w:rPr>
        <w:t>Theory of Everything</w:t>
      </w:r>
      <w:r w:rsidRPr="008C2D48">
        <w:rPr>
          <w:rFonts w:ascii="Times New Roman" w:hAnsi="Times New Roman" w:cs="Times New Roman"/>
          <w:sz w:val="24"/>
          <w:szCs w:val="24"/>
        </w:rPr>
        <w:t xml:space="preserve">” that explains the fundamental nature of the universe has long been a holy grail for scientists and philosophers, dating back to the ancient Greeks’ search for Arche. </w:t>
      </w:r>
      <w:r w:rsidR="001B02A2" w:rsidRPr="008C2D48">
        <w:rPr>
          <w:rFonts w:ascii="Times New Roman" w:hAnsi="Times New Roman" w:cs="Times New Roman"/>
          <w:sz w:val="24"/>
          <w:szCs w:val="24"/>
        </w:rPr>
        <w:t xml:space="preserve">The following video provides a glimpse of the current state of this research. </w:t>
      </w:r>
    </w:p>
    <w:p w:rsidR="0009120F" w:rsidRDefault="00B2136E" w:rsidP="00421EC4">
      <w:pPr>
        <w:spacing w:after="0" w:line="240" w:lineRule="auto"/>
        <w:jc w:val="both"/>
        <w:rPr>
          <w:rFonts w:ascii="Times New Roman" w:hAnsi="Times New Roman" w:cs="Times New Roman"/>
          <w:sz w:val="24"/>
          <w:szCs w:val="24"/>
        </w:rPr>
      </w:pPr>
      <w:hyperlink r:id="rId5" w:history="1">
        <w:r w:rsidR="005C6209" w:rsidRPr="00BF77F1">
          <w:rPr>
            <w:rStyle w:val="Hyperlink"/>
            <w:rFonts w:ascii="Times New Roman" w:hAnsi="Times New Roman" w:cs="Times New Roman"/>
            <w:sz w:val="24"/>
            <w:szCs w:val="24"/>
          </w:rPr>
          <w:t>https://www.youtube.com/watch?v=-0B1Du2bN08</w:t>
        </w:r>
      </w:hyperlink>
      <w:r w:rsidR="005C6209">
        <w:rPr>
          <w:rFonts w:ascii="Times New Roman" w:hAnsi="Times New Roman" w:cs="Times New Roman"/>
          <w:sz w:val="24"/>
          <w:szCs w:val="24"/>
        </w:rPr>
        <w:t xml:space="preserve"> </w:t>
      </w:r>
      <w:r w:rsidR="009A24F3">
        <w:rPr>
          <w:rFonts w:ascii="Times New Roman" w:hAnsi="Times New Roman" w:cs="Times New Roman"/>
          <w:sz w:val="24"/>
          <w:szCs w:val="24"/>
        </w:rPr>
        <w:t xml:space="preserve"> </w:t>
      </w:r>
    </w:p>
    <w:p w:rsidR="00B83C13" w:rsidRPr="008D2505" w:rsidRDefault="00B83C13" w:rsidP="00421EC4">
      <w:pPr>
        <w:spacing w:after="0" w:line="240" w:lineRule="auto"/>
        <w:jc w:val="both"/>
        <w:rPr>
          <w:rStyle w:val="Hyperlink"/>
          <w:rFonts w:ascii="Times New Roman" w:hAnsi="Times New Roman" w:cs="Times New Roman"/>
          <w:color w:val="auto"/>
          <w:sz w:val="24"/>
          <w:szCs w:val="24"/>
          <w:u w:val="none"/>
        </w:rPr>
      </w:pPr>
      <w:r w:rsidRPr="008D2505">
        <w:rPr>
          <w:rStyle w:val="Hyperlink"/>
          <w:rFonts w:ascii="Times New Roman" w:eastAsia="Times New Roman" w:hAnsi="Times New Roman" w:cs="Times New Roman"/>
          <w:color w:val="auto"/>
          <w:sz w:val="24"/>
          <w:u w:val="none"/>
        </w:rPr>
        <w:t xml:space="preserve">In this discussion, the participants </w:t>
      </w:r>
      <w:r w:rsidR="00BE363F" w:rsidRPr="008D2505">
        <w:rPr>
          <w:rStyle w:val="Hyperlink"/>
          <w:rFonts w:ascii="Times New Roman" w:eastAsia="Times New Roman" w:hAnsi="Times New Roman" w:cs="Times New Roman"/>
          <w:color w:val="auto"/>
          <w:sz w:val="24"/>
          <w:u w:val="none"/>
        </w:rPr>
        <w:t>put forward</w:t>
      </w:r>
      <w:r w:rsidRPr="008D2505">
        <w:rPr>
          <w:rStyle w:val="Hyperlink"/>
          <w:rFonts w:ascii="Times New Roman" w:eastAsia="Times New Roman" w:hAnsi="Times New Roman" w:cs="Times New Roman"/>
          <w:color w:val="auto"/>
          <w:sz w:val="24"/>
          <w:u w:val="none"/>
        </w:rPr>
        <w:t xml:space="preserve"> their views on </w:t>
      </w:r>
      <w:r w:rsidR="009A24F3" w:rsidRPr="008D2505">
        <w:rPr>
          <w:rStyle w:val="Hyperlink"/>
          <w:rFonts w:ascii="Times New Roman" w:eastAsia="Times New Roman" w:hAnsi="Times New Roman" w:cs="Times New Roman"/>
          <w:color w:val="auto"/>
          <w:sz w:val="24"/>
          <w:u w:val="none"/>
        </w:rPr>
        <w:t>this</w:t>
      </w:r>
      <w:r w:rsidRPr="008D2505">
        <w:rPr>
          <w:rStyle w:val="Hyperlink"/>
          <w:rFonts w:ascii="Times New Roman" w:eastAsia="Times New Roman" w:hAnsi="Times New Roman" w:cs="Times New Roman"/>
          <w:color w:val="auto"/>
          <w:sz w:val="24"/>
          <w:u w:val="none"/>
        </w:rPr>
        <w:t xml:space="preserve"> issue.</w:t>
      </w:r>
    </w:p>
    <w:p w:rsidR="00B83C13" w:rsidRPr="008D2505" w:rsidRDefault="00B83C13" w:rsidP="00421EC4">
      <w:pPr>
        <w:spacing w:after="0" w:line="240" w:lineRule="auto"/>
        <w:jc w:val="both"/>
        <w:rPr>
          <w:rStyle w:val="Hyperlink"/>
          <w:rFonts w:ascii="Times New Roman" w:eastAsia="Times New Roman" w:hAnsi="Times New Roman" w:cs="Times New Roman"/>
          <w:color w:val="auto"/>
          <w:sz w:val="24"/>
          <w:u w:val="none"/>
        </w:rPr>
      </w:pPr>
    </w:p>
    <w:p w:rsidR="00421EC4" w:rsidRPr="008D2505" w:rsidRDefault="00B6347E" w:rsidP="00421EC4">
      <w:pPr>
        <w:spacing w:after="0" w:line="240" w:lineRule="auto"/>
        <w:jc w:val="both"/>
        <w:rPr>
          <w:rStyle w:val="Hyperlink"/>
          <w:rFonts w:ascii="Times New Roman" w:eastAsia="Times New Roman" w:hAnsi="Times New Roman" w:cs="Times New Roman"/>
          <w:color w:val="auto"/>
          <w:sz w:val="24"/>
          <w:u w:val="none"/>
        </w:rPr>
      </w:pPr>
      <w:r w:rsidRPr="008D2505">
        <w:rPr>
          <w:rStyle w:val="Hyperlink"/>
          <w:rFonts w:ascii="Times New Roman" w:eastAsia="Times New Roman" w:hAnsi="Times New Roman" w:cs="Times New Roman"/>
          <w:color w:val="auto"/>
          <w:sz w:val="24"/>
          <w:u w:val="none"/>
        </w:rPr>
        <w:t xml:space="preserve">Prof. </w:t>
      </w:r>
      <w:r w:rsidR="00BE6341">
        <w:rPr>
          <w:rStyle w:val="Hyperlink"/>
          <w:rFonts w:ascii="Times New Roman" w:eastAsia="Times New Roman" w:hAnsi="Times New Roman" w:cs="Times New Roman"/>
          <w:color w:val="auto"/>
          <w:sz w:val="24"/>
          <w:u w:val="none"/>
        </w:rPr>
        <w:t>Catherine Heymans: P</w:t>
      </w:r>
      <w:r w:rsidR="00421EC4" w:rsidRPr="008D2505">
        <w:rPr>
          <w:rStyle w:val="Hyperlink"/>
          <w:rFonts w:ascii="Times New Roman" w:eastAsia="Times New Roman" w:hAnsi="Times New Roman" w:cs="Times New Roman"/>
          <w:color w:val="auto"/>
          <w:sz w:val="24"/>
          <w:u w:val="none"/>
        </w:rPr>
        <w:t xml:space="preserve">hilosophy has often been seen as a hunt for a theory of everything, a single grand narrative that explains it all. In recent times, science has had its own supporters </w:t>
      </w:r>
      <w:r w:rsidR="001B241D" w:rsidRPr="008D2505">
        <w:rPr>
          <w:rStyle w:val="Hyperlink"/>
          <w:rFonts w:ascii="Times New Roman" w:eastAsia="Times New Roman" w:hAnsi="Times New Roman" w:cs="Times New Roman"/>
          <w:color w:val="auto"/>
          <w:sz w:val="24"/>
          <w:u w:val="none"/>
        </w:rPr>
        <w:t>f</w:t>
      </w:r>
      <w:r w:rsidR="00421EC4" w:rsidRPr="008D2505">
        <w:rPr>
          <w:rStyle w:val="Hyperlink"/>
          <w:rFonts w:ascii="Times New Roman" w:eastAsia="Times New Roman" w:hAnsi="Times New Roman" w:cs="Times New Roman"/>
          <w:color w:val="auto"/>
          <w:sz w:val="24"/>
          <w:u w:val="none"/>
        </w:rPr>
        <w:t>or a theory of everything. Yet</w:t>
      </w:r>
      <w:r w:rsidRPr="008D2505">
        <w:rPr>
          <w:rStyle w:val="Hyperlink"/>
          <w:rFonts w:ascii="Times New Roman" w:eastAsia="Times New Roman" w:hAnsi="Times New Roman" w:cs="Times New Roman"/>
          <w:color w:val="auto"/>
          <w:sz w:val="24"/>
          <w:u w:val="none"/>
        </w:rPr>
        <w:t>,</w:t>
      </w:r>
      <w:r w:rsidR="00421EC4" w:rsidRPr="008D2505">
        <w:rPr>
          <w:rStyle w:val="Hyperlink"/>
          <w:rFonts w:ascii="Times New Roman" w:eastAsia="Times New Roman" w:hAnsi="Times New Roman" w:cs="Times New Roman"/>
          <w:color w:val="auto"/>
          <w:sz w:val="24"/>
          <w:u w:val="none"/>
        </w:rPr>
        <w:t xml:space="preserve"> no theory of everything in philosophy or science is forthcoming and is it even possible. </w:t>
      </w:r>
    </w:p>
    <w:p w:rsidR="00421EC4" w:rsidRPr="008D2505" w:rsidRDefault="00421EC4" w:rsidP="00421EC4">
      <w:pPr>
        <w:spacing w:after="0" w:line="240" w:lineRule="auto"/>
        <w:jc w:val="both"/>
        <w:rPr>
          <w:rStyle w:val="Hyperlink"/>
          <w:rFonts w:ascii="Times New Roman" w:eastAsia="Times New Roman" w:hAnsi="Times New Roman" w:cs="Times New Roman"/>
          <w:color w:val="auto"/>
          <w:sz w:val="24"/>
          <w:u w:val="none"/>
        </w:rPr>
      </w:pPr>
    </w:p>
    <w:p w:rsidR="00421EC4" w:rsidRPr="008D2505" w:rsidRDefault="00B6347E" w:rsidP="00421EC4">
      <w:pPr>
        <w:spacing w:after="0" w:line="240" w:lineRule="auto"/>
        <w:jc w:val="both"/>
        <w:rPr>
          <w:rStyle w:val="Hyperlink"/>
          <w:rFonts w:ascii="Times New Roman" w:eastAsia="Times New Roman" w:hAnsi="Times New Roman" w:cs="Times New Roman"/>
          <w:color w:val="auto"/>
          <w:sz w:val="24"/>
          <w:u w:val="none"/>
        </w:rPr>
      </w:pPr>
      <w:r w:rsidRPr="008D2505">
        <w:rPr>
          <w:rStyle w:val="Hyperlink"/>
          <w:rFonts w:ascii="Times New Roman" w:eastAsia="Times New Roman" w:hAnsi="Times New Roman" w:cs="Times New Roman"/>
          <w:color w:val="auto"/>
          <w:sz w:val="24"/>
          <w:u w:val="none"/>
        </w:rPr>
        <w:t xml:space="preserve">Prof. </w:t>
      </w:r>
      <w:r w:rsidR="00421EC4" w:rsidRPr="008D2505">
        <w:rPr>
          <w:rStyle w:val="Hyperlink"/>
          <w:rFonts w:ascii="Times New Roman" w:eastAsia="Times New Roman" w:hAnsi="Times New Roman" w:cs="Times New Roman"/>
          <w:color w:val="auto"/>
          <w:sz w:val="24"/>
          <w:u w:val="none"/>
        </w:rPr>
        <w:t xml:space="preserve">Brian Greene: I am not a fan of the phrase, theory of everything …I think a better phrasing is the search for ever deeper principles that unify our understanding of the world… It would be a theory of the fundamental ingredients - the fundamental laws that describe them. </w:t>
      </w:r>
    </w:p>
    <w:p w:rsidR="00421EC4" w:rsidRPr="008D2505" w:rsidRDefault="00421EC4" w:rsidP="00421EC4">
      <w:pPr>
        <w:spacing w:after="0" w:line="240" w:lineRule="auto"/>
        <w:jc w:val="both"/>
        <w:rPr>
          <w:rStyle w:val="Hyperlink"/>
          <w:rFonts w:ascii="Times New Roman" w:eastAsia="Times New Roman" w:hAnsi="Times New Roman" w:cs="Times New Roman"/>
          <w:color w:val="auto"/>
          <w:sz w:val="24"/>
          <w:u w:val="none"/>
        </w:rPr>
      </w:pPr>
    </w:p>
    <w:p w:rsidR="00421EC4" w:rsidRPr="008D2505" w:rsidRDefault="00B71EC3" w:rsidP="00421EC4">
      <w:pPr>
        <w:spacing w:after="0" w:line="240" w:lineRule="auto"/>
        <w:jc w:val="both"/>
        <w:rPr>
          <w:rStyle w:val="Hyperlink"/>
          <w:rFonts w:ascii="Times New Roman" w:eastAsia="Times New Roman" w:hAnsi="Times New Roman" w:cs="Times New Roman"/>
          <w:color w:val="auto"/>
          <w:sz w:val="24"/>
          <w:u w:val="none"/>
        </w:rPr>
      </w:pPr>
      <w:r w:rsidRPr="008D2505">
        <w:rPr>
          <w:rStyle w:val="Hyperlink"/>
          <w:rFonts w:ascii="Times New Roman" w:eastAsia="Times New Roman" w:hAnsi="Times New Roman" w:cs="Times New Roman"/>
          <w:color w:val="auto"/>
          <w:sz w:val="24"/>
          <w:u w:val="none"/>
        </w:rPr>
        <w:t xml:space="preserve">Dr. </w:t>
      </w:r>
      <w:r w:rsidR="00421EC4" w:rsidRPr="008D2505">
        <w:rPr>
          <w:rStyle w:val="Hyperlink"/>
          <w:rFonts w:ascii="Times New Roman" w:eastAsia="Times New Roman" w:hAnsi="Times New Roman" w:cs="Times New Roman"/>
          <w:color w:val="auto"/>
          <w:sz w:val="24"/>
          <w:u w:val="none"/>
        </w:rPr>
        <w:t>Michael Shermer</w:t>
      </w:r>
      <w:r w:rsidR="00B83C13" w:rsidRPr="008D2505">
        <w:rPr>
          <w:rStyle w:val="Hyperlink"/>
          <w:rFonts w:ascii="Times New Roman" w:eastAsia="Times New Roman" w:hAnsi="Times New Roman" w:cs="Times New Roman"/>
          <w:color w:val="auto"/>
          <w:sz w:val="24"/>
          <w:u w:val="none"/>
        </w:rPr>
        <w:t>: I think beyond the physical science, it is probably a fruitless endeavor.</w:t>
      </w:r>
    </w:p>
    <w:p w:rsidR="001B241D" w:rsidRPr="008D2505" w:rsidRDefault="001B241D" w:rsidP="00421EC4">
      <w:pPr>
        <w:spacing w:after="0" w:line="240" w:lineRule="auto"/>
        <w:jc w:val="both"/>
        <w:rPr>
          <w:rStyle w:val="Hyperlink"/>
          <w:rFonts w:ascii="Times New Roman" w:eastAsia="Times New Roman" w:hAnsi="Times New Roman" w:cs="Times New Roman"/>
          <w:color w:val="auto"/>
          <w:sz w:val="24"/>
          <w:u w:val="none"/>
        </w:rPr>
      </w:pPr>
    </w:p>
    <w:p w:rsidR="004D7D01" w:rsidRPr="008C2D48" w:rsidRDefault="003C1C2D" w:rsidP="0048480B">
      <w:pPr>
        <w:spacing w:after="0" w:line="240" w:lineRule="auto"/>
        <w:jc w:val="both"/>
        <w:rPr>
          <w:rFonts w:ascii="Times New Roman" w:hAnsi="Times New Roman" w:cs="Times New Roman"/>
          <w:sz w:val="24"/>
          <w:szCs w:val="24"/>
        </w:rPr>
      </w:pPr>
      <w:r w:rsidRPr="00BE6341">
        <w:rPr>
          <w:rFonts w:ascii="Times New Roman" w:hAnsi="Times New Roman" w:cs="Times New Roman"/>
          <w:sz w:val="24"/>
          <w:szCs w:val="24"/>
        </w:rPr>
        <w:t>So far, t</w:t>
      </w:r>
      <w:r w:rsidR="004D7D01" w:rsidRPr="00BE6341">
        <w:rPr>
          <w:rFonts w:ascii="Times New Roman" w:hAnsi="Times New Roman" w:cs="Times New Roman"/>
          <w:sz w:val="24"/>
          <w:szCs w:val="24"/>
        </w:rPr>
        <w:t xml:space="preserve">he mainstream </w:t>
      </w:r>
      <w:r w:rsidR="004D7D01" w:rsidRPr="008D2505">
        <w:rPr>
          <w:rFonts w:ascii="Times New Roman" w:hAnsi="Times New Roman" w:cs="Times New Roman"/>
          <w:sz w:val="24"/>
          <w:szCs w:val="24"/>
        </w:rPr>
        <w:t>of research</w:t>
      </w:r>
      <w:r w:rsidR="00BE363F" w:rsidRPr="008D2505">
        <w:rPr>
          <w:rFonts w:ascii="Times New Roman" w:hAnsi="Times New Roman" w:cs="Times New Roman"/>
          <w:sz w:val="24"/>
          <w:szCs w:val="24"/>
        </w:rPr>
        <w:t xml:space="preserve"> on </w:t>
      </w:r>
      <w:r w:rsidRPr="003C1C2D">
        <w:rPr>
          <w:rFonts w:ascii="Times New Roman" w:hAnsi="Times New Roman" w:cs="Times New Roman"/>
          <w:i/>
          <w:sz w:val="24"/>
          <w:szCs w:val="24"/>
        </w:rPr>
        <w:t>A T</w:t>
      </w:r>
      <w:r w:rsidR="00BE363F" w:rsidRPr="003C1C2D">
        <w:rPr>
          <w:rFonts w:ascii="Times New Roman" w:hAnsi="Times New Roman" w:cs="Times New Roman"/>
          <w:i/>
          <w:sz w:val="24"/>
          <w:szCs w:val="24"/>
        </w:rPr>
        <w:t xml:space="preserve">heory of </w:t>
      </w:r>
      <w:r w:rsidRPr="003C1C2D">
        <w:rPr>
          <w:rFonts w:ascii="Times New Roman" w:hAnsi="Times New Roman" w:cs="Times New Roman"/>
          <w:i/>
          <w:sz w:val="24"/>
          <w:szCs w:val="24"/>
        </w:rPr>
        <w:t>E</w:t>
      </w:r>
      <w:r w:rsidR="00BE363F" w:rsidRPr="003C1C2D">
        <w:rPr>
          <w:rFonts w:ascii="Times New Roman" w:hAnsi="Times New Roman" w:cs="Times New Roman"/>
          <w:i/>
          <w:sz w:val="24"/>
          <w:szCs w:val="24"/>
        </w:rPr>
        <w:t>verything</w:t>
      </w:r>
      <w:r w:rsidR="004D7D01" w:rsidRPr="008D2505">
        <w:rPr>
          <w:rFonts w:ascii="Times New Roman" w:hAnsi="Times New Roman" w:cs="Times New Roman"/>
          <w:sz w:val="24"/>
          <w:szCs w:val="24"/>
        </w:rPr>
        <w:t xml:space="preserve"> primarily focuses on the lifeless phenomena and laws of physics while ignores the realm of biology.</w:t>
      </w:r>
      <w:r w:rsidR="00661682" w:rsidRPr="008D2505">
        <w:rPr>
          <w:rFonts w:ascii="Times New Roman" w:hAnsi="Times New Roman" w:cs="Times New Roman"/>
          <w:sz w:val="24"/>
          <w:szCs w:val="24"/>
        </w:rPr>
        <w:t xml:space="preserve"> </w:t>
      </w:r>
      <w:r w:rsidR="004D7D01" w:rsidRPr="008D2505">
        <w:rPr>
          <w:rFonts w:ascii="Times New Roman" w:hAnsi="Times New Roman" w:cs="Times New Roman"/>
          <w:sz w:val="24"/>
          <w:szCs w:val="24"/>
        </w:rPr>
        <w:t xml:space="preserve">However, a fundamentally different approach to the ToE has been put forward, presenting a viable alternative to address the challenge of a </w:t>
      </w:r>
      <w:r w:rsidR="004D7D01" w:rsidRPr="008D2505">
        <w:rPr>
          <w:rFonts w:ascii="Times New Roman" w:hAnsi="Times New Roman" w:cs="Times New Roman"/>
          <w:i/>
          <w:sz w:val="24"/>
          <w:szCs w:val="24"/>
        </w:rPr>
        <w:t>Theory of Everything</w:t>
      </w:r>
      <w:r w:rsidR="004D7D01" w:rsidRPr="008D2505">
        <w:rPr>
          <w:rFonts w:ascii="Times New Roman" w:hAnsi="Times New Roman" w:cs="Times New Roman"/>
          <w:sz w:val="24"/>
          <w:szCs w:val="24"/>
        </w:rPr>
        <w:t xml:space="preserve">. This approach does not seek the ultimate “building block” but rather aims to uncover the intangible rules that fundamentally govern everything </w:t>
      </w:r>
      <w:r w:rsidR="004D7D01" w:rsidRPr="008C2D48">
        <w:rPr>
          <w:rFonts w:ascii="Times New Roman" w:hAnsi="Times New Roman" w:cs="Times New Roman"/>
          <w:sz w:val="24"/>
          <w:szCs w:val="24"/>
        </w:rPr>
        <w:t xml:space="preserve">in the universe, seeking their universality across the vast spectrum, from the minute subatomic world to the mega mass cosmic world and the </w:t>
      </w:r>
      <w:r w:rsidR="00394D69" w:rsidRPr="008C2D48">
        <w:rPr>
          <w:rFonts w:ascii="Times New Roman" w:hAnsi="Times New Roman" w:cs="Times New Roman"/>
          <w:sz w:val="24"/>
          <w:szCs w:val="24"/>
        </w:rPr>
        <w:t xml:space="preserve">magical </w:t>
      </w:r>
      <w:r w:rsidR="004D7D01" w:rsidRPr="008C2D48">
        <w:rPr>
          <w:rFonts w:ascii="Times New Roman" w:hAnsi="Times New Roman" w:cs="Times New Roman"/>
          <w:sz w:val="24"/>
          <w:szCs w:val="24"/>
        </w:rPr>
        <w:t xml:space="preserve">biological world. </w:t>
      </w:r>
    </w:p>
    <w:p w:rsidR="00C20FA1" w:rsidRPr="008C2D48" w:rsidRDefault="00C20FA1" w:rsidP="0048480B">
      <w:pPr>
        <w:spacing w:after="0" w:line="240" w:lineRule="auto"/>
        <w:jc w:val="both"/>
        <w:rPr>
          <w:rFonts w:ascii="Times New Roman" w:hAnsi="Times New Roman" w:cs="Times New Roman"/>
          <w:sz w:val="24"/>
          <w:szCs w:val="24"/>
        </w:rPr>
      </w:pPr>
    </w:p>
    <w:p w:rsidR="00394D69" w:rsidRPr="008C2D48" w:rsidRDefault="00394D69" w:rsidP="004D7D01">
      <w:pPr>
        <w:jc w:val="both"/>
        <w:rPr>
          <w:rFonts w:ascii="Times New Roman" w:hAnsi="Times New Roman" w:cs="Times New Roman"/>
          <w:sz w:val="24"/>
          <w:szCs w:val="24"/>
        </w:rPr>
      </w:pPr>
      <w:r w:rsidRPr="008C2D48">
        <w:rPr>
          <w:rFonts w:ascii="Times New Roman" w:hAnsi="Times New Roman" w:cs="Times New Roman"/>
          <w:sz w:val="24"/>
          <w:szCs w:val="24"/>
        </w:rPr>
        <w:t xml:space="preserve">To address this challenge, a set of fundamental interrelationships is introduced and represented by a model, the </w:t>
      </w:r>
      <w:r w:rsidRPr="008C2D48">
        <w:rPr>
          <w:rFonts w:ascii="Times New Roman" w:hAnsi="Times New Roman" w:cs="Times New Roman"/>
          <w:i/>
          <w:sz w:val="24"/>
          <w:szCs w:val="24"/>
        </w:rPr>
        <w:t>Fund</w:t>
      </w:r>
      <w:r w:rsidR="008F4735" w:rsidRPr="008C2D48">
        <w:rPr>
          <w:rFonts w:ascii="Times New Roman" w:hAnsi="Times New Roman" w:cs="Times New Roman"/>
          <w:i/>
          <w:sz w:val="24"/>
          <w:szCs w:val="24"/>
        </w:rPr>
        <w:t xml:space="preserve">amental Interrelationships Model. </w:t>
      </w:r>
      <w:r w:rsidR="007936BA" w:rsidRPr="008C2D48">
        <w:rPr>
          <w:rFonts w:ascii="Times New Roman" w:hAnsi="Times New Roman" w:cs="Times New Roman"/>
          <w:sz w:val="24"/>
          <w:szCs w:val="24"/>
        </w:rPr>
        <w:t>This</w:t>
      </w:r>
      <w:r w:rsidR="008F4735" w:rsidRPr="008C2D48">
        <w:rPr>
          <w:rFonts w:ascii="Times New Roman" w:hAnsi="Times New Roman" w:cs="Times New Roman"/>
          <w:sz w:val="24"/>
          <w:szCs w:val="24"/>
        </w:rPr>
        <w:t xml:space="preserve"> model</w:t>
      </w:r>
      <w:r w:rsidR="007936BA" w:rsidRPr="008C2D48">
        <w:rPr>
          <w:rFonts w:ascii="Times New Roman" w:hAnsi="Times New Roman" w:cs="Times New Roman"/>
          <w:sz w:val="24"/>
          <w:szCs w:val="24"/>
        </w:rPr>
        <w:t xml:space="preserve"> serves as a foundation for representing and unifying a collection of</w:t>
      </w:r>
      <w:r w:rsidR="008F4735" w:rsidRPr="008C2D48">
        <w:rPr>
          <w:rFonts w:ascii="Times New Roman" w:hAnsi="Times New Roman" w:cs="Times New Roman"/>
          <w:sz w:val="24"/>
          <w:szCs w:val="24"/>
        </w:rPr>
        <w:t xml:space="preserve"> </w:t>
      </w:r>
      <w:r w:rsidR="00334A26" w:rsidRPr="008C2D48">
        <w:rPr>
          <w:rFonts w:ascii="Times New Roman" w:hAnsi="Times New Roman" w:cs="Times New Roman"/>
          <w:sz w:val="24"/>
          <w:szCs w:val="24"/>
        </w:rPr>
        <w:t>the</w:t>
      </w:r>
      <w:r w:rsidR="008F4735" w:rsidRPr="008C2D48">
        <w:rPr>
          <w:rFonts w:ascii="Times New Roman" w:hAnsi="Times New Roman" w:cs="Times New Roman"/>
          <w:sz w:val="24"/>
          <w:szCs w:val="24"/>
        </w:rPr>
        <w:t xml:space="preserve"> well-established laws of physics and theories</w:t>
      </w:r>
      <w:r w:rsidR="00097ACB">
        <w:rPr>
          <w:rFonts w:ascii="Times New Roman" w:hAnsi="Times New Roman" w:cs="Times New Roman"/>
          <w:sz w:val="24"/>
          <w:szCs w:val="24"/>
        </w:rPr>
        <w:t>.</w:t>
      </w:r>
    </w:p>
    <w:p w:rsidR="004D7D01" w:rsidRDefault="00097ACB" w:rsidP="004D7D01">
      <w:pPr>
        <w:spacing w:after="0" w:line="240" w:lineRule="auto"/>
        <w:jc w:val="both"/>
        <w:rPr>
          <w:rFonts w:ascii="Times New Roman" w:eastAsia="Times New Roman" w:hAnsi="Times New Roman" w:cs="Times New Roman"/>
          <w:i/>
          <w:sz w:val="24"/>
          <w:szCs w:val="24"/>
          <w:lang w:val="en-AU" w:eastAsia="en-AU"/>
        </w:rPr>
      </w:pPr>
      <w:r w:rsidRPr="008C2D48">
        <w:rPr>
          <w:rFonts w:ascii="Times New Roman" w:hAnsi="Times New Roman" w:cs="Times New Roman"/>
          <w:sz w:val="24"/>
          <w:szCs w:val="24"/>
        </w:rPr>
        <w:t>Unlike</w:t>
      </w:r>
      <w:r w:rsidR="004D7D01" w:rsidRPr="008C2D48">
        <w:rPr>
          <w:rFonts w:ascii="Times New Roman" w:hAnsi="Times New Roman" w:cs="Times New Roman"/>
          <w:sz w:val="24"/>
          <w:szCs w:val="24"/>
        </w:rPr>
        <w:t xml:space="preserve"> most existing candidates, the </w:t>
      </w:r>
      <w:r w:rsidR="004D7D01" w:rsidRPr="008C2D48">
        <w:rPr>
          <w:rFonts w:ascii="Times New Roman" w:hAnsi="Times New Roman" w:cs="Times New Roman"/>
          <w:i/>
          <w:sz w:val="24"/>
          <w:szCs w:val="24"/>
        </w:rPr>
        <w:t>Fundamental Interrelationships Model</w:t>
      </w:r>
      <w:r w:rsidR="004D7D01" w:rsidRPr="008C2D48">
        <w:rPr>
          <w:rFonts w:ascii="Times New Roman" w:hAnsi="Times New Roman" w:cs="Times New Roman"/>
          <w:sz w:val="24"/>
          <w:szCs w:val="24"/>
        </w:rPr>
        <w:t xml:space="preserve"> offers a comprehensive framework, encompassing both non-biological and living phenomena. </w:t>
      </w:r>
      <w:r w:rsidR="004D7D01" w:rsidRPr="008C2D48">
        <w:rPr>
          <w:rFonts w:ascii="Times New Roman" w:eastAsia="Times New Roman" w:hAnsi="Times New Roman" w:cs="Times New Roman"/>
          <w:sz w:val="24"/>
          <w:szCs w:val="24"/>
          <w:lang w:val="en-AU" w:eastAsia="en-AU"/>
        </w:rPr>
        <w:t xml:space="preserve">As a truly all-inclusive theory, ToE shouldn’t only encompass non-biological processes and the laws of physics but extend to all facets of life, including evolution of life, evolution of society (civilization), humour, and justice, because life is an integral part of the dynamic cosmic system - the universe. Therefore, any hypothesis failing to integrate biology and sociology shouldn’t be considered a comprehensive </w:t>
      </w:r>
      <w:r w:rsidR="004D7D01" w:rsidRPr="008C2D48">
        <w:rPr>
          <w:rFonts w:ascii="Times New Roman" w:eastAsia="Times New Roman" w:hAnsi="Times New Roman" w:cs="Times New Roman"/>
          <w:i/>
          <w:sz w:val="24"/>
          <w:szCs w:val="24"/>
          <w:lang w:val="en-AU" w:eastAsia="en-AU"/>
        </w:rPr>
        <w:t>Theory of Everything</w:t>
      </w:r>
    </w:p>
    <w:p w:rsidR="008932D8" w:rsidRPr="008C2D48" w:rsidRDefault="008932D8" w:rsidP="004D7D01">
      <w:pPr>
        <w:spacing w:after="0" w:line="240" w:lineRule="auto"/>
        <w:jc w:val="both"/>
        <w:rPr>
          <w:rFonts w:ascii="Times New Roman" w:eastAsia="Times New Roman" w:hAnsi="Times New Roman" w:cs="Times New Roman"/>
          <w:i/>
          <w:sz w:val="24"/>
          <w:szCs w:val="24"/>
          <w:lang w:val="en-AU" w:eastAsia="en-AU"/>
        </w:rPr>
      </w:pPr>
    </w:p>
    <w:p w:rsidR="00ED7E34" w:rsidRPr="008C2D48" w:rsidRDefault="00ED7E34" w:rsidP="00ED7E34">
      <w:pPr>
        <w:spacing w:after="0" w:line="240" w:lineRule="auto"/>
        <w:jc w:val="both"/>
        <w:rPr>
          <w:rFonts w:ascii="Times New Roman" w:eastAsia="Times New Roman" w:hAnsi="Times New Roman" w:cs="Times New Roman"/>
          <w:i/>
          <w:sz w:val="24"/>
          <w:szCs w:val="24"/>
        </w:rPr>
      </w:pPr>
      <w:r w:rsidRPr="008C2D48">
        <w:rPr>
          <w:rFonts w:ascii="Times New Roman" w:eastAsia="Times New Roman" w:hAnsi="Times New Roman" w:cs="Times New Roman"/>
          <w:sz w:val="24"/>
        </w:rPr>
        <w:lastRenderedPageBreak/>
        <w:t xml:space="preserve">A groundbreaking research has, for the first time, put forward a new hypothesis to unify the Big Bang theory with the evolutionary theory and published in 2022 in the book, </w:t>
      </w:r>
      <w:r w:rsidRPr="008C2D48">
        <w:rPr>
          <w:rFonts w:ascii="Times New Roman" w:eastAsia="Times New Roman" w:hAnsi="Times New Roman" w:cs="Times New Roman"/>
          <w:b/>
          <w:i/>
          <w:sz w:val="24"/>
        </w:rPr>
        <w:t>Behind Civilization</w:t>
      </w:r>
      <w:r w:rsidRPr="008C2D48">
        <w:rPr>
          <w:rFonts w:ascii="Times New Roman" w:eastAsia="Times New Roman" w:hAnsi="Times New Roman" w:cs="Times New Roman"/>
          <w:b/>
          <w:sz w:val="24"/>
        </w:rPr>
        <w:t xml:space="preserve"> (3rd. Ed.), Subtitle: </w:t>
      </w:r>
      <w:r w:rsidRPr="008C2D48">
        <w:rPr>
          <w:rFonts w:ascii="Times New Roman" w:eastAsia="Times New Roman" w:hAnsi="Times New Roman" w:cs="Times New Roman"/>
          <w:b/>
          <w:i/>
          <w:sz w:val="24"/>
        </w:rPr>
        <w:t>the fundamental rules in the universe</w:t>
      </w:r>
      <w:r w:rsidRPr="008C2D48">
        <w:rPr>
          <w:rFonts w:ascii="Times New Roman" w:eastAsia="Times New Roman" w:hAnsi="Times New Roman" w:cs="Times New Roman"/>
          <w:b/>
          <w:sz w:val="24"/>
        </w:rPr>
        <w:t xml:space="preserve">. </w:t>
      </w:r>
      <w:r w:rsidRPr="008C2D48">
        <w:rPr>
          <w:rFonts w:ascii="Times New Roman" w:eastAsia="Times New Roman" w:hAnsi="Times New Roman" w:cs="Times New Roman"/>
          <w:sz w:val="24"/>
        </w:rPr>
        <w:t xml:space="preserve"> This </w:t>
      </w:r>
      <w:r w:rsidRPr="008C2D48">
        <w:rPr>
          <w:rFonts w:ascii="Times New Roman" w:eastAsia="Times New Roman" w:hAnsi="Times New Roman" w:cs="Times New Roman"/>
          <w:sz w:val="24"/>
          <w:szCs w:val="24"/>
        </w:rPr>
        <w:t xml:space="preserve">marks a significant stride toward addressing the longstanding challenge of a comprehensive </w:t>
      </w:r>
      <w:r w:rsidRPr="008C2D48">
        <w:rPr>
          <w:rFonts w:ascii="Times New Roman" w:eastAsia="Times New Roman" w:hAnsi="Times New Roman" w:cs="Times New Roman"/>
          <w:i/>
          <w:sz w:val="24"/>
          <w:szCs w:val="24"/>
        </w:rPr>
        <w:t xml:space="preserve">Theory of Everything. </w:t>
      </w:r>
    </w:p>
    <w:p w:rsidR="00ED7E34" w:rsidRPr="008C2D48" w:rsidRDefault="00ED7E34" w:rsidP="00ED7E34">
      <w:pPr>
        <w:spacing w:after="0" w:line="240" w:lineRule="auto"/>
        <w:jc w:val="both"/>
        <w:rPr>
          <w:rFonts w:ascii="Times New Roman" w:eastAsia="Times New Roman" w:hAnsi="Times New Roman" w:cs="Times New Roman"/>
          <w:sz w:val="24"/>
        </w:rPr>
      </w:pPr>
    </w:p>
    <w:p w:rsidR="00ED7E34" w:rsidRPr="008C2D48" w:rsidRDefault="00ED7E34" w:rsidP="00ED7E34">
      <w:pPr>
        <w:spacing w:after="0" w:line="240" w:lineRule="auto"/>
        <w:jc w:val="both"/>
        <w:rPr>
          <w:rFonts w:ascii="Times New Roman" w:eastAsia="Times New Roman" w:hAnsi="Times New Roman" w:cs="Times New Roman"/>
          <w:sz w:val="24"/>
        </w:rPr>
      </w:pPr>
      <w:r w:rsidRPr="008C2D48">
        <w:rPr>
          <w:rFonts w:ascii="Times New Roman" w:eastAsia="Times New Roman" w:hAnsi="Times New Roman" w:cs="Times New Roman"/>
          <w:sz w:val="24"/>
        </w:rPr>
        <w:t>This achievement was gained by revealing the fundamental similarities between the evolution of life and the evolution of the universe. The resemblances between the two events can be attributed to self-similarity as the evolution of life is a part of the evolutions of the universe. At a deeper level, the fundamental level, these similarities are due to both events following the same set of fundamental interrelationships.</w:t>
      </w:r>
    </w:p>
    <w:p w:rsidR="00ED7E34" w:rsidRPr="008C2D48" w:rsidRDefault="00ED7E34" w:rsidP="00ED7E34">
      <w:pPr>
        <w:spacing w:after="0" w:line="240" w:lineRule="auto"/>
        <w:jc w:val="both"/>
        <w:rPr>
          <w:rFonts w:ascii="Times New Roman" w:eastAsia="Times New Roman" w:hAnsi="Times New Roman" w:cs="Times New Roman"/>
          <w:sz w:val="24"/>
        </w:rPr>
      </w:pPr>
    </w:p>
    <w:p w:rsidR="00ED7E34" w:rsidRPr="008C2D48" w:rsidRDefault="00ED7E34" w:rsidP="00ED7E34">
      <w:pPr>
        <w:spacing w:after="0" w:line="240" w:lineRule="auto"/>
        <w:jc w:val="both"/>
        <w:rPr>
          <w:rFonts w:ascii="Times New Roman" w:eastAsia="Times New Roman" w:hAnsi="Times New Roman" w:cs="Times New Roman"/>
          <w:sz w:val="24"/>
        </w:rPr>
      </w:pPr>
      <w:bookmarkStart w:id="1" w:name="_Hlk161151875"/>
      <w:r w:rsidRPr="008C2D48">
        <w:rPr>
          <w:rFonts w:ascii="Times New Roman" w:eastAsia="Times New Roman" w:hAnsi="Times New Roman" w:cs="Times New Roman"/>
          <w:sz w:val="24"/>
        </w:rPr>
        <w:t xml:space="preserve">These fundamental interrelationships encompass a wide range of concepts, including </w:t>
      </w:r>
      <w:r w:rsidRPr="008C2D48">
        <w:rPr>
          <w:rFonts w:ascii="Times New Roman" w:eastAsia="Times New Roman" w:hAnsi="Times New Roman" w:cs="Times New Roman"/>
          <w:sz w:val="24"/>
          <w:szCs w:val="24"/>
        </w:rPr>
        <w:t>serial-parallel relationships, transition of state, critical point, continuation-discontinuation, convergence-divergence, contraction-expansion, singularity-plurality, commonality-difference, similarity, symmetry-asymmetry, dynamics-stability, order-disorder, limitation-without limitation, hierarchical structure, and cohesiveness.</w:t>
      </w:r>
      <w:r w:rsidRPr="008C2D48">
        <w:rPr>
          <w:rFonts w:ascii="Times New Roman" w:eastAsia="Times New Roman" w:hAnsi="Times New Roman" w:cs="Times New Roman"/>
          <w:sz w:val="24"/>
        </w:rPr>
        <w:t xml:space="preserve"> These interrelationships found in nature can be interpreted as the fundamental laws of physics. They can be represented and unified by a model, The </w:t>
      </w:r>
      <w:r w:rsidRPr="008C2D48">
        <w:rPr>
          <w:rFonts w:ascii="Times New Roman" w:eastAsia="Times New Roman" w:hAnsi="Times New Roman" w:cs="Times New Roman"/>
          <w:i/>
          <w:sz w:val="24"/>
        </w:rPr>
        <w:t>Fundamental Interrelationships Model.</w:t>
      </w:r>
    </w:p>
    <w:bookmarkEnd w:id="1"/>
    <w:p w:rsidR="00ED7E34" w:rsidRPr="008C2D48" w:rsidRDefault="00ED7E34" w:rsidP="00ED7E34">
      <w:pPr>
        <w:spacing w:after="0" w:line="240" w:lineRule="auto"/>
        <w:jc w:val="both"/>
        <w:rPr>
          <w:rFonts w:ascii="Times New Roman" w:eastAsia="Times New Roman" w:hAnsi="Times New Roman" w:cs="Times New Roman"/>
          <w:sz w:val="24"/>
        </w:rPr>
      </w:pPr>
    </w:p>
    <w:p w:rsidR="00ED7E34" w:rsidRPr="008C2D48" w:rsidRDefault="00ED7E34" w:rsidP="00ED7E34">
      <w:pPr>
        <w:spacing w:after="0" w:line="240" w:lineRule="auto"/>
        <w:jc w:val="both"/>
        <w:rPr>
          <w:rFonts w:ascii="Times New Roman" w:eastAsia="Times New Roman" w:hAnsi="Times New Roman" w:cs="Times New Roman"/>
          <w:sz w:val="24"/>
          <w:szCs w:val="24"/>
        </w:rPr>
      </w:pPr>
      <w:r w:rsidRPr="008C2D48">
        <w:rPr>
          <w:rFonts w:ascii="Times New Roman" w:eastAsia="Times New Roman" w:hAnsi="Times New Roman" w:cs="Times New Roman"/>
          <w:sz w:val="24"/>
        </w:rPr>
        <w:t xml:space="preserve">The </w:t>
      </w:r>
      <w:r w:rsidRPr="008C2D48">
        <w:rPr>
          <w:rFonts w:ascii="Times New Roman" w:eastAsia="Times New Roman" w:hAnsi="Times New Roman" w:cs="Times New Roman"/>
          <w:i/>
          <w:sz w:val="24"/>
        </w:rPr>
        <w:t>Fundamental Interrelationships Model</w:t>
      </w:r>
      <w:r w:rsidRPr="008C2D48">
        <w:rPr>
          <w:rFonts w:ascii="Times New Roman" w:eastAsia="Times New Roman" w:hAnsi="Times New Roman" w:cs="Times New Roman"/>
          <w:sz w:val="24"/>
        </w:rPr>
        <w:t xml:space="preserve">, abbreviated as the </w:t>
      </w:r>
      <w:r w:rsidRPr="008C2D48">
        <w:rPr>
          <w:rFonts w:ascii="Times New Roman" w:eastAsia="Times New Roman" w:hAnsi="Times New Roman" w:cs="Times New Roman"/>
          <w:i/>
          <w:sz w:val="24"/>
        </w:rPr>
        <w:t>Interrelationships Model</w:t>
      </w:r>
      <w:r w:rsidRPr="008C2D48">
        <w:rPr>
          <w:rFonts w:ascii="Times New Roman" w:eastAsia="Times New Roman" w:hAnsi="Times New Roman" w:cs="Times New Roman"/>
          <w:sz w:val="24"/>
        </w:rPr>
        <w:t xml:space="preserve"> (IRM) is a conceptual framework presented in the form of a diagram. </w:t>
      </w:r>
      <w:r w:rsidRPr="008C2D48">
        <w:rPr>
          <w:rFonts w:ascii="Times New Roman" w:eastAsia="Times New Roman" w:hAnsi="Times New Roman" w:cs="Times New Roman"/>
          <w:sz w:val="24"/>
          <w:szCs w:val="24"/>
        </w:rPr>
        <w:t xml:space="preserve">Crucially, the </w:t>
      </w:r>
      <w:r w:rsidRPr="008C2D48">
        <w:rPr>
          <w:rFonts w:ascii="Times New Roman" w:hAnsi="Times New Roman" w:cs="Times New Roman"/>
          <w:i/>
          <w:sz w:val="24"/>
          <w:szCs w:val="24"/>
        </w:rPr>
        <w:t>Interrelationships Model</w:t>
      </w:r>
      <w:r w:rsidRPr="008C2D48">
        <w:rPr>
          <w:rFonts w:ascii="Times New Roman" w:hAnsi="Times New Roman" w:cs="Times New Roman"/>
          <w:sz w:val="24"/>
          <w:szCs w:val="24"/>
        </w:rPr>
        <w:t xml:space="preserve"> </w:t>
      </w:r>
      <w:r w:rsidRPr="008C2D48">
        <w:rPr>
          <w:rFonts w:ascii="Times New Roman" w:eastAsia="Times New Roman" w:hAnsi="Times New Roman" w:cs="Times New Roman"/>
          <w:sz w:val="24"/>
          <w:szCs w:val="24"/>
        </w:rPr>
        <w:t xml:space="preserve">asserts that everything, including all biological features in life and those well-established laws of physics, are specific expressions of the fundamental interrelationships it represents. </w:t>
      </w:r>
    </w:p>
    <w:p w:rsidR="00ED7E34" w:rsidRPr="008C2D48" w:rsidRDefault="00ED7E34" w:rsidP="00ED7E34">
      <w:pPr>
        <w:spacing w:after="0" w:line="240" w:lineRule="auto"/>
        <w:jc w:val="both"/>
        <w:rPr>
          <w:rFonts w:ascii="Times New Roman" w:eastAsia="Times New Roman" w:hAnsi="Times New Roman" w:cs="Times New Roman"/>
          <w:sz w:val="24"/>
          <w:szCs w:val="24"/>
        </w:rPr>
      </w:pPr>
    </w:p>
    <w:p w:rsidR="00ED7E34" w:rsidRPr="008C2D48" w:rsidRDefault="00ED7E34" w:rsidP="00ED7E34">
      <w:pPr>
        <w:spacing w:after="0" w:line="240" w:lineRule="auto"/>
        <w:jc w:val="both"/>
        <w:rPr>
          <w:rFonts w:ascii="Times New Roman" w:eastAsia="Times New Roman" w:hAnsi="Times New Roman" w:cs="Times New Roman"/>
          <w:sz w:val="24"/>
          <w:szCs w:val="24"/>
        </w:rPr>
      </w:pPr>
      <w:r w:rsidRPr="008C2D48">
        <w:rPr>
          <w:rFonts w:ascii="Times New Roman" w:eastAsia="Times New Roman" w:hAnsi="Times New Roman" w:cs="Times New Roman"/>
          <w:sz w:val="24"/>
          <w:szCs w:val="24"/>
        </w:rPr>
        <w:t>The biological features include adaptation, natural selection, driving force of evolution, transition from unicellularity to multicellularity, increase of complexity, division of labor, coordination, cooperation and negligible conflict.</w:t>
      </w:r>
    </w:p>
    <w:p w:rsidR="00ED7E34" w:rsidRPr="008C2D48" w:rsidRDefault="00ED7E34" w:rsidP="00ED7E34">
      <w:pPr>
        <w:spacing w:after="0" w:line="240" w:lineRule="auto"/>
        <w:jc w:val="both"/>
        <w:rPr>
          <w:rFonts w:ascii="Times New Roman" w:eastAsia="Times New Roman" w:hAnsi="Times New Roman" w:cs="Times New Roman"/>
          <w:sz w:val="24"/>
          <w:szCs w:val="24"/>
        </w:rPr>
      </w:pPr>
    </w:p>
    <w:p w:rsidR="00ED7E34" w:rsidRPr="008C2D48" w:rsidRDefault="00ED7E34" w:rsidP="00ED7E34">
      <w:pPr>
        <w:spacing w:after="0" w:line="240" w:lineRule="auto"/>
        <w:jc w:val="both"/>
        <w:rPr>
          <w:rFonts w:ascii="Times New Roman" w:eastAsia="Times New Roman" w:hAnsi="Times New Roman" w:cs="Times New Roman"/>
          <w:sz w:val="24"/>
          <w:szCs w:val="24"/>
        </w:rPr>
      </w:pPr>
      <w:r w:rsidRPr="008C2D48">
        <w:rPr>
          <w:rFonts w:ascii="Times New Roman" w:eastAsia="Times New Roman" w:hAnsi="Times New Roman" w:cs="Times New Roman"/>
          <w:sz w:val="24"/>
          <w:szCs w:val="24"/>
        </w:rPr>
        <w:t xml:space="preserve">The laws of physics include Newton’s three laws of motion, four laws of thermodynamics, Noether’s theorem, Einstein’s space-time relationship, Heisenberg’s uncertainty principle, chaos theory, wave function collapse, and other phenomena in physics including atomic electron transition. </w:t>
      </w:r>
    </w:p>
    <w:p w:rsidR="00ED7E34" w:rsidRPr="008C2D48" w:rsidRDefault="00ED7E34" w:rsidP="00ED7E34">
      <w:pPr>
        <w:spacing w:after="0" w:line="240" w:lineRule="auto"/>
        <w:jc w:val="both"/>
        <w:rPr>
          <w:rFonts w:ascii="Times New Roman" w:eastAsia="Times New Roman" w:hAnsi="Times New Roman" w:cs="Times New Roman"/>
          <w:sz w:val="24"/>
          <w:szCs w:val="24"/>
        </w:rPr>
      </w:pPr>
    </w:p>
    <w:p w:rsidR="00ED7E34" w:rsidRDefault="00ED7E34" w:rsidP="00ED7E34">
      <w:pPr>
        <w:spacing w:after="0" w:line="240" w:lineRule="auto"/>
        <w:jc w:val="both"/>
        <w:rPr>
          <w:rFonts w:ascii="Times New Roman" w:eastAsia="Times New Roman" w:hAnsi="Times New Roman" w:cs="Times New Roman"/>
          <w:sz w:val="24"/>
          <w:szCs w:val="24"/>
        </w:rPr>
      </w:pPr>
      <w:r w:rsidRPr="008C2D48">
        <w:rPr>
          <w:rFonts w:ascii="Times New Roman" w:eastAsia="Times New Roman" w:hAnsi="Times New Roman" w:cs="Times New Roman"/>
          <w:sz w:val="24"/>
          <w:szCs w:val="24"/>
        </w:rPr>
        <w:t xml:space="preserve">Notably, unlike the current theories for a </w:t>
      </w:r>
      <w:r w:rsidRPr="008C2D48">
        <w:rPr>
          <w:rFonts w:ascii="Times New Roman" w:eastAsia="Times New Roman" w:hAnsi="Times New Roman" w:cs="Times New Roman"/>
          <w:i/>
          <w:sz w:val="24"/>
          <w:szCs w:val="24"/>
        </w:rPr>
        <w:t>Theory of Everything</w:t>
      </w:r>
      <w:r w:rsidRPr="008C2D48">
        <w:rPr>
          <w:rFonts w:ascii="Times New Roman" w:eastAsia="Times New Roman" w:hAnsi="Times New Roman" w:cs="Times New Roman"/>
          <w:sz w:val="24"/>
          <w:szCs w:val="24"/>
        </w:rPr>
        <w:t xml:space="preserve"> (ToE) that predominantly focus on lifeless phenomena, the </w:t>
      </w:r>
      <w:r w:rsidRPr="008C2D48">
        <w:rPr>
          <w:rFonts w:ascii="Times New Roman" w:hAnsi="Times New Roman" w:cs="Times New Roman"/>
          <w:i/>
          <w:sz w:val="24"/>
          <w:szCs w:val="24"/>
        </w:rPr>
        <w:t>Interrelationships Model</w:t>
      </w:r>
      <w:r w:rsidRPr="008C2D48">
        <w:rPr>
          <w:rFonts w:ascii="Times New Roman" w:hAnsi="Times New Roman" w:cs="Times New Roman"/>
          <w:sz w:val="24"/>
          <w:szCs w:val="24"/>
        </w:rPr>
        <w:t xml:space="preserve"> </w:t>
      </w:r>
      <w:r w:rsidRPr="008C2D48">
        <w:rPr>
          <w:rFonts w:ascii="Times New Roman" w:eastAsia="Times New Roman" w:hAnsi="Times New Roman" w:cs="Times New Roman"/>
          <w:sz w:val="24"/>
          <w:szCs w:val="24"/>
        </w:rPr>
        <w:t xml:space="preserve">can directly represent living entities. </w:t>
      </w:r>
    </w:p>
    <w:p w:rsidR="00097ACB" w:rsidRPr="008C2D48" w:rsidRDefault="00097ACB" w:rsidP="00ED7E34">
      <w:pPr>
        <w:spacing w:after="0" w:line="240" w:lineRule="auto"/>
        <w:jc w:val="both"/>
        <w:rPr>
          <w:rFonts w:ascii="Times New Roman" w:eastAsia="Times New Roman" w:hAnsi="Times New Roman" w:cs="Times New Roman"/>
          <w:sz w:val="24"/>
          <w:szCs w:val="24"/>
        </w:rPr>
      </w:pPr>
    </w:p>
    <w:p w:rsidR="00ED7E34" w:rsidRPr="008C2D48" w:rsidRDefault="00ED7E34" w:rsidP="00ED7E34">
      <w:pPr>
        <w:spacing w:after="0" w:line="240" w:lineRule="auto"/>
        <w:jc w:val="both"/>
        <w:rPr>
          <w:rFonts w:ascii="Times New Roman" w:eastAsia="Times New Roman" w:hAnsi="Times New Roman" w:cs="Times New Roman"/>
          <w:sz w:val="24"/>
          <w:szCs w:val="24"/>
        </w:rPr>
      </w:pPr>
    </w:p>
    <w:p w:rsidR="00ED7E34" w:rsidRDefault="00ED7E34" w:rsidP="00ED7E3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Here is the </w:t>
      </w:r>
      <w:r>
        <w:rPr>
          <w:rFonts w:ascii="Times New Roman" w:eastAsia="Times New Roman" w:hAnsi="Times New Roman" w:cs="Times New Roman"/>
          <w:i/>
          <w:sz w:val="24"/>
          <w:szCs w:val="24"/>
        </w:rPr>
        <w:t xml:space="preserve">Fundamental </w:t>
      </w:r>
      <w:r>
        <w:rPr>
          <w:rFonts w:ascii="Times New Roman" w:hAnsi="Times New Roman" w:cs="Times New Roman"/>
          <w:i/>
          <w:sz w:val="24"/>
          <w:szCs w:val="24"/>
        </w:rPr>
        <w:t>Interrelationships Model:</w:t>
      </w:r>
    </w:p>
    <w:p w:rsidR="00ED7E34" w:rsidRDefault="00ED7E34" w:rsidP="005F6650">
      <w:pPr>
        <w:spacing w:after="0" w:line="240" w:lineRule="auto"/>
        <w:jc w:val="both"/>
        <w:rPr>
          <w:rFonts w:ascii="Times New Roman" w:eastAsia="Times New Roman" w:hAnsi="Times New Roman" w:cs="Times New Roman"/>
          <w:b/>
          <w:color w:val="0D0D0D" w:themeColor="text1" w:themeTint="F2"/>
          <w:sz w:val="24"/>
        </w:rPr>
      </w:pPr>
    </w:p>
    <w:p w:rsidR="00314E6B" w:rsidRPr="00314E6B" w:rsidRDefault="0005589C" w:rsidP="005F6650">
      <w:pPr>
        <w:spacing w:after="0" w:line="240" w:lineRule="auto"/>
        <w:jc w:val="both"/>
        <w:rPr>
          <w:rFonts w:ascii="Times New Roman" w:eastAsia="Times New Roman" w:hAnsi="Times New Roman" w:cs="Times New Roman"/>
          <w:b/>
          <w:color w:val="0D0D0D" w:themeColor="text1" w:themeTint="F2"/>
          <w:sz w:val="24"/>
        </w:rPr>
      </w:pPr>
      <w:r w:rsidRPr="00141C57">
        <w:rPr>
          <w:rFonts w:ascii="Times New Roman" w:eastAsia="Times New Roman" w:hAnsi="Times New Roman" w:cs="Times New Roman"/>
          <w:b/>
          <w:color w:val="FF0000"/>
          <w:sz w:val="24"/>
        </w:rPr>
        <w:t xml:space="preserve">1 </w:t>
      </w:r>
      <w:r w:rsidR="00314E6B" w:rsidRPr="00141C57">
        <w:rPr>
          <w:rFonts w:ascii="Times New Roman" w:eastAsia="Times New Roman" w:hAnsi="Times New Roman" w:cs="Times New Roman"/>
          <w:b/>
          <w:color w:val="FF0000"/>
          <w:sz w:val="24"/>
        </w:rPr>
        <w:t xml:space="preserve">Introducing </w:t>
      </w:r>
      <w:r w:rsidR="00314E6B" w:rsidRPr="00913E52">
        <w:rPr>
          <w:rFonts w:ascii="Times New Roman" w:eastAsia="Times New Roman" w:hAnsi="Times New Roman" w:cs="Times New Roman"/>
          <w:b/>
          <w:color w:val="FF0000"/>
          <w:sz w:val="24"/>
        </w:rPr>
        <w:t xml:space="preserve">the </w:t>
      </w:r>
      <w:r w:rsidR="00314E6B" w:rsidRPr="00913E52">
        <w:rPr>
          <w:rFonts w:ascii="Times New Roman" w:eastAsia="Times New Roman" w:hAnsi="Times New Roman" w:cs="Times New Roman"/>
          <w:b/>
          <w:i/>
          <w:color w:val="FF0000"/>
          <w:sz w:val="24"/>
        </w:rPr>
        <w:t>Fundamental Interrelationships Model</w:t>
      </w:r>
      <w:r w:rsidR="00E615C3">
        <w:rPr>
          <w:rFonts w:ascii="Times New Roman" w:eastAsia="Times New Roman" w:hAnsi="Times New Roman" w:cs="Times New Roman"/>
          <w:b/>
          <w:i/>
          <w:color w:val="FF0000"/>
          <w:sz w:val="24"/>
        </w:rPr>
        <w:t>:</w:t>
      </w:r>
    </w:p>
    <w:p w:rsidR="00314E6B" w:rsidRDefault="00314E6B" w:rsidP="005F6650">
      <w:pPr>
        <w:spacing w:after="0" w:line="240" w:lineRule="auto"/>
        <w:jc w:val="both"/>
        <w:rPr>
          <w:rFonts w:ascii="Times New Roman" w:eastAsia="Times New Roman" w:hAnsi="Times New Roman" w:cs="Times New Roman"/>
          <w:color w:val="0D0D0D" w:themeColor="text1" w:themeTint="F2"/>
          <w:sz w:val="24"/>
        </w:rPr>
      </w:pPr>
    </w:p>
    <w:p w:rsidR="00305A0D" w:rsidRPr="00090D35" w:rsidRDefault="0058482B" w:rsidP="005F6650">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rPr>
        <w:t xml:space="preserve">The </w:t>
      </w:r>
      <w:r w:rsidRPr="00090D35">
        <w:rPr>
          <w:rFonts w:ascii="Times New Roman" w:eastAsia="Times New Roman" w:hAnsi="Times New Roman" w:cs="Times New Roman"/>
          <w:i/>
          <w:color w:val="0D0D0D" w:themeColor="text1" w:themeTint="F2"/>
          <w:sz w:val="24"/>
        </w:rPr>
        <w:t>Fundamental Interrelationships Model</w:t>
      </w:r>
      <w:r w:rsidR="005B1D97" w:rsidRPr="00090D35">
        <w:rPr>
          <w:rFonts w:ascii="Times New Roman" w:eastAsia="Times New Roman" w:hAnsi="Times New Roman" w:cs="Times New Roman"/>
          <w:color w:val="0D0D0D" w:themeColor="text1" w:themeTint="F2"/>
          <w:sz w:val="24"/>
        </w:rPr>
        <w:t xml:space="preserve">, abbreviated as the </w:t>
      </w:r>
      <w:r w:rsidRPr="00090D35">
        <w:rPr>
          <w:rFonts w:ascii="Times New Roman" w:eastAsia="Times New Roman" w:hAnsi="Times New Roman" w:cs="Times New Roman"/>
          <w:i/>
          <w:color w:val="0D0D0D" w:themeColor="text1" w:themeTint="F2"/>
          <w:sz w:val="24"/>
        </w:rPr>
        <w:t>Interrelationships Model</w:t>
      </w:r>
      <w:r w:rsidRPr="00090D35">
        <w:rPr>
          <w:rFonts w:ascii="Times New Roman" w:eastAsia="Times New Roman" w:hAnsi="Times New Roman" w:cs="Times New Roman"/>
          <w:color w:val="0D0D0D" w:themeColor="text1" w:themeTint="F2"/>
          <w:sz w:val="24"/>
        </w:rPr>
        <w:t xml:space="preserve"> </w:t>
      </w:r>
      <w:r w:rsidR="00352333" w:rsidRPr="00090D35">
        <w:rPr>
          <w:rFonts w:ascii="Times New Roman" w:eastAsia="Times New Roman" w:hAnsi="Times New Roman" w:cs="Times New Roman"/>
          <w:color w:val="0D0D0D" w:themeColor="text1" w:themeTint="F2"/>
          <w:sz w:val="24"/>
        </w:rPr>
        <w:t xml:space="preserve">(IRM) </w:t>
      </w:r>
      <w:r w:rsidRPr="00090D35">
        <w:rPr>
          <w:rFonts w:ascii="Times New Roman" w:eastAsia="Times New Roman" w:hAnsi="Times New Roman" w:cs="Times New Roman"/>
          <w:color w:val="0D0D0D" w:themeColor="text1" w:themeTint="F2"/>
          <w:sz w:val="24"/>
        </w:rPr>
        <w:t xml:space="preserve">is a </w:t>
      </w:r>
      <w:r w:rsidR="005B1D97" w:rsidRPr="00090D35">
        <w:rPr>
          <w:rFonts w:ascii="Times New Roman" w:eastAsia="Times New Roman" w:hAnsi="Times New Roman" w:cs="Times New Roman"/>
          <w:color w:val="0D0D0D" w:themeColor="text1" w:themeTint="F2"/>
          <w:sz w:val="24"/>
        </w:rPr>
        <w:t xml:space="preserve">conceptual framework presented </w:t>
      </w:r>
      <w:r w:rsidR="00DB34AC" w:rsidRPr="00090D35">
        <w:rPr>
          <w:rFonts w:ascii="Times New Roman" w:eastAsia="Times New Roman" w:hAnsi="Times New Roman" w:cs="Times New Roman"/>
          <w:color w:val="0D0D0D" w:themeColor="text1" w:themeTint="F2"/>
          <w:sz w:val="24"/>
        </w:rPr>
        <w:t xml:space="preserve">in the form of a </w:t>
      </w:r>
      <w:r w:rsidRPr="00090D35">
        <w:rPr>
          <w:rFonts w:ascii="Times New Roman" w:eastAsia="Times New Roman" w:hAnsi="Times New Roman" w:cs="Times New Roman"/>
          <w:color w:val="0D0D0D" w:themeColor="text1" w:themeTint="F2"/>
          <w:sz w:val="24"/>
        </w:rPr>
        <w:t>diagram</w:t>
      </w:r>
      <w:r w:rsidR="005B1D97" w:rsidRPr="00090D35">
        <w:rPr>
          <w:rFonts w:ascii="Times New Roman" w:eastAsia="Times New Roman" w:hAnsi="Times New Roman" w:cs="Times New Roman"/>
          <w:color w:val="0D0D0D" w:themeColor="text1" w:themeTint="F2"/>
          <w:sz w:val="24"/>
        </w:rPr>
        <w:t>. This model aims to cohesively represent and unify</w:t>
      </w:r>
      <w:r w:rsidRPr="00090D35">
        <w:rPr>
          <w:rFonts w:ascii="Times New Roman" w:eastAsia="Times New Roman" w:hAnsi="Times New Roman" w:cs="Times New Roman"/>
          <w:color w:val="0D0D0D" w:themeColor="text1" w:themeTint="F2"/>
          <w:sz w:val="24"/>
        </w:rPr>
        <w:t xml:space="preserve"> a set of fundamental interrelationships</w:t>
      </w:r>
      <w:r w:rsidR="006F1A4B" w:rsidRPr="00090D35">
        <w:rPr>
          <w:rFonts w:ascii="Times New Roman" w:eastAsia="Times New Roman" w:hAnsi="Times New Roman" w:cs="Times New Roman"/>
          <w:color w:val="0D0D0D" w:themeColor="text1" w:themeTint="F2"/>
          <w:sz w:val="24"/>
        </w:rPr>
        <w:t xml:space="preserve"> </w:t>
      </w:r>
      <w:r w:rsidR="005B1D97" w:rsidRPr="00090D35">
        <w:rPr>
          <w:rFonts w:ascii="Times New Roman" w:eastAsia="Times New Roman" w:hAnsi="Times New Roman" w:cs="Times New Roman"/>
          <w:color w:val="0D0D0D" w:themeColor="text1" w:themeTint="F2"/>
          <w:sz w:val="24"/>
        </w:rPr>
        <w:t xml:space="preserve">found in </w:t>
      </w:r>
      <w:r w:rsidR="006F1A4B" w:rsidRPr="00090D35">
        <w:rPr>
          <w:rFonts w:ascii="Times New Roman" w:eastAsia="Times New Roman" w:hAnsi="Times New Roman" w:cs="Times New Roman"/>
          <w:color w:val="0D0D0D" w:themeColor="text1" w:themeTint="F2"/>
          <w:sz w:val="24"/>
        </w:rPr>
        <w:t>nature</w:t>
      </w:r>
      <w:r w:rsidR="00305A0D" w:rsidRPr="00090D35">
        <w:rPr>
          <w:rFonts w:ascii="Times New Roman" w:eastAsia="Times New Roman" w:hAnsi="Times New Roman" w:cs="Times New Roman"/>
          <w:color w:val="0D0D0D" w:themeColor="text1" w:themeTint="F2"/>
          <w:sz w:val="24"/>
        </w:rPr>
        <w:t xml:space="preserve"> which can be interpreted as the </w:t>
      </w:r>
      <w:r w:rsidRPr="00090D35">
        <w:rPr>
          <w:rFonts w:ascii="Times New Roman" w:eastAsia="Times New Roman" w:hAnsi="Times New Roman" w:cs="Times New Roman"/>
          <w:color w:val="0D0D0D" w:themeColor="text1" w:themeTint="F2"/>
          <w:sz w:val="24"/>
        </w:rPr>
        <w:t xml:space="preserve">fundamental laws of physics. </w:t>
      </w:r>
    </w:p>
    <w:p w:rsidR="000C161B" w:rsidRPr="00090D35" w:rsidRDefault="000C161B" w:rsidP="005F6650">
      <w:pPr>
        <w:spacing w:after="0" w:line="240" w:lineRule="auto"/>
        <w:jc w:val="both"/>
        <w:rPr>
          <w:rFonts w:ascii="Times New Roman" w:eastAsia="Times New Roman" w:hAnsi="Times New Roman" w:cs="Times New Roman"/>
          <w:color w:val="0D0D0D" w:themeColor="text1" w:themeTint="F2"/>
          <w:sz w:val="24"/>
        </w:rPr>
      </w:pPr>
    </w:p>
    <w:p w:rsidR="00305A0D" w:rsidRPr="00090D35" w:rsidRDefault="00335816" w:rsidP="005F6650">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rPr>
        <w:lastRenderedPageBreak/>
        <w:t xml:space="preserve">These fundamental interrelationships </w:t>
      </w:r>
      <w:r w:rsidR="00305A0D" w:rsidRPr="00090D35">
        <w:rPr>
          <w:rFonts w:ascii="Times New Roman" w:eastAsia="Times New Roman" w:hAnsi="Times New Roman" w:cs="Times New Roman"/>
          <w:color w:val="0D0D0D" w:themeColor="text1" w:themeTint="F2"/>
          <w:sz w:val="24"/>
        </w:rPr>
        <w:t xml:space="preserve">encompass a wide range of </w:t>
      </w:r>
      <w:r w:rsidR="005B3F48" w:rsidRPr="00090D35">
        <w:rPr>
          <w:rFonts w:ascii="Times New Roman" w:eastAsia="Times New Roman" w:hAnsi="Times New Roman" w:cs="Times New Roman"/>
          <w:color w:val="0D0D0D" w:themeColor="text1" w:themeTint="F2"/>
          <w:sz w:val="24"/>
        </w:rPr>
        <w:t>relationships</w:t>
      </w:r>
      <w:r w:rsidR="00305A0D" w:rsidRPr="00090D35">
        <w:rPr>
          <w:rFonts w:ascii="Times New Roman" w:eastAsia="Times New Roman" w:hAnsi="Times New Roman" w:cs="Times New Roman"/>
          <w:color w:val="0D0D0D" w:themeColor="text1" w:themeTint="F2"/>
          <w:sz w:val="24"/>
        </w:rPr>
        <w:t>, including</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color w:val="0D0D0D" w:themeColor="text1" w:themeTint="F2"/>
          <w:sz w:val="24"/>
          <w:szCs w:val="24"/>
        </w:rPr>
        <w:t>serial-parallel</w:t>
      </w:r>
      <w:r w:rsidR="00305A0D" w:rsidRPr="00090D35">
        <w:rPr>
          <w:rFonts w:ascii="Times New Roman" w:eastAsia="Times New Roman" w:hAnsi="Times New Roman" w:cs="Times New Roman"/>
          <w:color w:val="0D0D0D" w:themeColor="text1" w:themeTint="F2"/>
          <w:sz w:val="24"/>
          <w:szCs w:val="24"/>
        </w:rPr>
        <w:t xml:space="preserve"> relationships</w:t>
      </w:r>
      <w:r w:rsidRPr="00090D35">
        <w:rPr>
          <w:rFonts w:ascii="Times New Roman" w:eastAsia="Times New Roman" w:hAnsi="Times New Roman" w:cs="Times New Roman"/>
          <w:color w:val="0D0D0D" w:themeColor="text1" w:themeTint="F2"/>
          <w:sz w:val="24"/>
          <w:szCs w:val="24"/>
        </w:rPr>
        <w:t>, transition of state, critical point, continuation-discontinuation, convergence-divergence, contraction-expansion, singularity-plurality, commonality-difference, similarity, symmetry</w:t>
      </w:r>
      <w:r w:rsidR="00757813" w:rsidRPr="00090D35">
        <w:rPr>
          <w:rFonts w:ascii="Times New Roman" w:eastAsia="Times New Roman" w:hAnsi="Times New Roman" w:cs="Times New Roman"/>
          <w:color w:val="0D0D0D" w:themeColor="text1" w:themeTint="F2"/>
          <w:sz w:val="24"/>
          <w:szCs w:val="24"/>
        </w:rPr>
        <w:t xml:space="preserve">-asymmetry, dynamics-stability, </w:t>
      </w:r>
      <w:r w:rsidRPr="00090D35">
        <w:rPr>
          <w:rFonts w:ascii="Times New Roman" w:eastAsia="Times New Roman" w:hAnsi="Times New Roman" w:cs="Times New Roman"/>
          <w:color w:val="0D0D0D" w:themeColor="text1" w:themeTint="F2"/>
          <w:sz w:val="24"/>
          <w:szCs w:val="24"/>
        </w:rPr>
        <w:t>order-disorder, limitation-without limitation, hierarchical structure, and cohesiveness.</w:t>
      </w:r>
      <w:r w:rsidR="0058482B" w:rsidRPr="00090D35">
        <w:rPr>
          <w:rFonts w:ascii="Times New Roman" w:eastAsia="Times New Roman" w:hAnsi="Times New Roman" w:cs="Times New Roman"/>
          <w:color w:val="0D0D0D" w:themeColor="text1" w:themeTint="F2"/>
          <w:sz w:val="24"/>
        </w:rPr>
        <w:t xml:space="preserve"> </w:t>
      </w:r>
    </w:p>
    <w:p w:rsidR="00305A0D" w:rsidRPr="00090D35" w:rsidRDefault="00305A0D" w:rsidP="005F6650">
      <w:pPr>
        <w:spacing w:after="0" w:line="240" w:lineRule="auto"/>
        <w:jc w:val="both"/>
        <w:rPr>
          <w:rFonts w:ascii="Times New Roman" w:eastAsia="Times New Roman" w:hAnsi="Times New Roman" w:cs="Times New Roman"/>
          <w:color w:val="0D0D0D" w:themeColor="text1" w:themeTint="F2"/>
          <w:sz w:val="24"/>
        </w:rPr>
      </w:pPr>
    </w:p>
    <w:p w:rsidR="00460B79" w:rsidRPr="00090D35" w:rsidRDefault="00305A0D" w:rsidP="005F6650">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rPr>
        <w:t xml:space="preserve">Building upon </w:t>
      </w:r>
      <w:r w:rsidR="001D491B" w:rsidRPr="00090D35">
        <w:rPr>
          <w:rFonts w:ascii="Times New Roman" w:eastAsia="Times New Roman" w:hAnsi="Times New Roman" w:cs="Times New Roman"/>
          <w:color w:val="0D0D0D" w:themeColor="text1" w:themeTint="F2"/>
          <w:sz w:val="24"/>
          <w:szCs w:val="24"/>
        </w:rPr>
        <w:t xml:space="preserve">these fundamental interrelationships, the model is further developed </w:t>
      </w:r>
      <w:r w:rsidRPr="00090D35">
        <w:rPr>
          <w:rFonts w:ascii="Times New Roman" w:eastAsia="Times New Roman" w:hAnsi="Times New Roman" w:cs="Times New Roman"/>
          <w:color w:val="0D0D0D" w:themeColor="text1" w:themeTint="F2"/>
          <w:sz w:val="24"/>
          <w:szCs w:val="24"/>
        </w:rPr>
        <w:t xml:space="preserve">to </w:t>
      </w:r>
      <w:r w:rsidR="001D491B" w:rsidRPr="00090D35">
        <w:rPr>
          <w:rFonts w:ascii="Times New Roman" w:eastAsia="Times New Roman" w:hAnsi="Times New Roman" w:cs="Times New Roman"/>
          <w:color w:val="0D0D0D" w:themeColor="text1" w:themeTint="F2"/>
          <w:sz w:val="24"/>
          <w:szCs w:val="24"/>
        </w:rPr>
        <w:t xml:space="preserve">represent </w:t>
      </w:r>
      <w:r w:rsidRPr="00090D35">
        <w:rPr>
          <w:rFonts w:ascii="Times New Roman" w:eastAsia="Times New Roman" w:hAnsi="Times New Roman" w:cs="Times New Roman"/>
          <w:color w:val="0D0D0D" w:themeColor="text1" w:themeTint="F2"/>
          <w:sz w:val="24"/>
          <w:szCs w:val="24"/>
        </w:rPr>
        <w:t>key</w:t>
      </w:r>
      <w:r w:rsidR="001D491B" w:rsidRPr="00090D35">
        <w:rPr>
          <w:rFonts w:ascii="Times New Roman" w:eastAsia="Times New Roman" w:hAnsi="Times New Roman" w:cs="Times New Roman"/>
          <w:color w:val="0D0D0D" w:themeColor="text1" w:themeTint="F2"/>
          <w:sz w:val="24"/>
          <w:szCs w:val="24"/>
        </w:rPr>
        <w:t xml:space="preserve"> laws of physics, </w:t>
      </w:r>
      <w:r w:rsidRPr="00090D35">
        <w:rPr>
          <w:rFonts w:ascii="Times New Roman" w:eastAsia="Times New Roman" w:hAnsi="Times New Roman" w:cs="Times New Roman"/>
          <w:color w:val="0D0D0D" w:themeColor="text1" w:themeTint="F2"/>
          <w:sz w:val="24"/>
          <w:szCs w:val="24"/>
        </w:rPr>
        <w:t>such as</w:t>
      </w:r>
      <w:r w:rsidR="001D491B" w:rsidRPr="00090D35">
        <w:rPr>
          <w:rFonts w:ascii="Times New Roman" w:eastAsia="Times New Roman" w:hAnsi="Times New Roman" w:cs="Times New Roman"/>
          <w:color w:val="0D0D0D" w:themeColor="text1" w:themeTint="F2"/>
          <w:sz w:val="24"/>
          <w:szCs w:val="24"/>
        </w:rPr>
        <w:t xml:space="preserve"> Newton’s three laws of motion, four laws of thermodynamics, Noether</w:t>
      </w:r>
      <w:r w:rsidRPr="00090D35">
        <w:rPr>
          <w:rFonts w:ascii="Times New Roman" w:eastAsia="Times New Roman" w:hAnsi="Times New Roman" w:cs="Times New Roman"/>
          <w:color w:val="0D0D0D" w:themeColor="text1" w:themeTint="F2"/>
          <w:sz w:val="24"/>
          <w:szCs w:val="24"/>
        </w:rPr>
        <w:t>’s</w:t>
      </w:r>
      <w:r w:rsidR="001D491B" w:rsidRPr="00090D35">
        <w:rPr>
          <w:rFonts w:ascii="Times New Roman" w:eastAsia="Times New Roman" w:hAnsi="Times New Roman" w:cs="Times New Roman"/>
          <w:color w:val="0D0D0D" w:themeColor="text1" w:themeTint="F2"/>
          <w:sz w:val="24"/>
          <w:szCs w:val="24"/>
        </w:rPr>
        <w:t xml:space="preserve"> theorem, Einstein’s space-time relationship, Heisenberg’s uncertainty principle, chaos theory, wave function collapse, and other phenomena in physics </w:t>
      </w:r>
      <w:r w:rsidR="00890F3D" w:rsidRPr="00090D35">
        <w:rPr>
          <w:rFonts w:ascii="Times New Roman" w:eastAsia="Times New Roman" w:hAnsi="Times New Roman" w:cs="Times New Roman"/>
          <w:color w:val="0D0D0D" w:themeColor="text1" w:themeTint="F2"/>
          <w:sz w:val="24"/>
          <w:szCs w:val="24"/>
        </w:rPr>
        <w:t>including</w:t>
      </w:r>
      <w:r w:rsidR="00460B79" w:rsidRPr="00090D35">
        <w:rPr>
          <w:rFonts w:ascii="Times New Roman" w:eastAsia="Times New Roman" w:hAnsi="Times New Roman" w:cs="Times New Roman"/>
          <w:color w:val="0D0D0D" w:themeColor="text1" w:themeTint="F2"/>
          <w:sz w:val="24"/>
          <w:szCs w:val="24"/>
        </w:rPr>
        <w:t xml:space="preserve"> atomic electron transition.</w:t>
      </w:r>
      <w:r w:rsidR="005A1665" w:rsidRPr="00090D35">
        <w:rPr>
          <w:rFonts w:ascii="Times New Roman" w:eastAsia="Times New Roman" w:hAnsi="Times New Roman" w:cs="Times New Roman"/>
          <w:i/>
          <w:color w:val="0D0D0D" w:themeColor="text1" w:themeTint="F2"/>
          <w:sz w:val="24"/>
          <w:szCs w:val="24"/>
        </w:rPr>
        <w:t xml:space="preserve"> </w:t>
      </w:r>
    </w:p>
    <w:p w:rsidR="00460B79" w:rsidRPr="00090D35" w:rsidRDefault="00460B79" w:rsidP="005F6650">
      <w:pPr>
        <w:spacing w:after="0" w:line="240" w:lineRule="auto"/>
        <w:jc w:val="both"/>
        <w:rPr>
          <w:rFonts w:ascii="Times New Roman" w:eastAsia="Times New Roman" w:hAnsi="Times New Roman" w:cs="Times New Roman"/>
          <w:color w:val="0D0D0D" w:themeColor="text1" w:themeTint="F2"/>
          <w:sz w:val="24"/>
          <w:szCs w:val="24"/>
        </w:rPr>
      </w:pPr>
    </w:p>
    <w:p w:rsidR="00A70436" w:rsidRPr="00090D35" w:rsidRDefault="00460B79" w:rsidP="005F6650">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Crucially, t</w:t>
      </w:r>
      <w:r w:rsidR="001D491B" w:rsidRPr="00090D35">
        <w:rPr>
          <w:rFonts w:ascii="Times New Roman" w:eastAsia="Times New Roman" w:hAnsi="Times New Roman" w:cs="Times New Roman"/>
          <w:color w:val="0D0D0D" w:themeColor="text1" w:themeTint="F2"/>
          <w:sz w:val="24"/>
          <w:szCs w:val="24"/>
        </w:rPr>
        <w:t xml:space="preserve">he </w:t>
      </w:r>
      <w:r w:rsidR="00D20AD4" w:rsidRPr="00090D35">
        <w:rPr>
          <w:rFonts w:ascii="Times New Roman" w:hAnsi="Times New Roman" w:cs="Times New Roman"/>
          <w:i/>
          <w:color w:val="0D0D0D" w:themeColor="text1" w:themeTint="F2"/>
          <w:sz w:val="24"/>
          <w:szCs w:val="24"/>
        </w:rPr>
        <w:t>Interrelationships Model</w:t>
      </w:r>
      <w:r w:rsidR="00D20AD4" w:rsidRPr="00090D35">
        <w:rPr>
          <w:rFonts w:ascii="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asserts</w:t>
      </w:r>
      <w:r w:rsidR="001D491B" w:rsidRPr="00090D35">
        <w:rPr>
          <w:rFonts w:ascii="Times New Roman" w:eastAsia="Times New Roman" w:hAnsi="Times New Roman" w:cs="Times New Roman"/>
          <w:color w:val="0D0D0D" w:themeColor="text1" w:themeTint="F2"/>
          <w:sz w:val="24"/>
          <w:szCs w:val="24"/>
        </w:rPr>
        <w:t xml:space="preserve"> that these </w:t>
      </w:r>
      <w:r w:rsidRPr="00090D35">
        <w:rPr>
          <w:rFonts w:ascii="Times New Roman" w:eastAsia="Times New Roman" w:hAnsi="Times New Roman" w:cs="Times New Roman"/>
          <w:color w:val="0D0D0D" w:themeColor="text1" w:themeTint="F2"/>
          <w:sz w:val="24"/>
          <w:szCs w:val="24"/>
        </w:rPr>
        <w:t xml:space="preserve">well-established </w:t>
      </w:r>
      <w:r w:rsidR="001D491B" w:rsidRPr="00090D35">
        <w:rPr>
          <w:rFonts w:ascii="Times New Roman" w:eastAsia="Times New Roman" w:hAnsi="Times New Roman" w:cs="Times New Roman"/>
          <w:color w:val="0D0D0D" w:themeColor="text1" w:themeTint="F2"/>
          <w:sz w:val="24"/>
          <w:szCs w:val="24"/>
        </w:rPr>
        <w:t>laws of physics are specific expressions of th</w:t>
      </w:r>
      <w:r w:rsidRPr="00090D35">
        <w:rPr>
          <w:rFonts w:ascii="Times New Roman" w:eastAsia="Times New Roman" w:hAnsi="Times New Roman" w:cs="Times New Roman"/>
          <w:color w:val="0D0D0D" w:themeColor="text1" w:themeTint="F2"/>
          <w:sz w:val="24"/>
          <w:szCs w:val="24"/>
        </w:rPr>
        <w:t xml:space="preserve">e </w:t>
      </w:r>
      <w:r w:rsidR="001D491B" w:rsidRPr="00090D35">
        <w:rPr>
          <w:rFonts w:ascii="Times New Roman" w:eastAsia="Times New Roman" w:hAnsi="Times New Roman" w:cs="Times New Roman"/>
          <w:color w:val="0D0D0D" w:themeColor="text1" w:themeTint="F2"/>
          <w:sz w:val="24"/>
          <w:szCs w:val="24"/>
        </w:rPr>
        <w:t>fundamental interrelationships</w:t>
      </w:r>
      <w:r w:rsidRPr="00090D35">
        <w:rPr>
          <w:rFonts w:ascii="Times New Roman" w:eastAsia="Times New Roman" w:hAnsi="Times New Roman" w:cs="Times New Roman"/>
          <w:color w:val="0D0D0D" w:themeColor="text1" w:themeTint="F2"/>
          <w:sz w:val="24"/>
          <w:szCs w:val="24"/>
        </w:rPr>
        <w:t xml:space="preserve"> it represents</w:t>
      </w:r>
      <w:r w:rsidR="001D491B" w:rsidRPr="00090D35">
        <w:rPr>
          <w:rFonts w:ascii="Times New Roman" w:eastAsia="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Notably, u</w:t>
      </w:r>
      <w:r w:rsidR="00294FDE" w:rsidRPr="00090D35">
        <w:rPr>
          <w:rFonts w:ascii="Times New Roman" w:eastAsia="Times New Roman" w:hAnsi="Times New Roman" w:cs="Times New Roman"/>
          <w:color w:val="0D0D0D" w:themeColor="text1" w:themeTint="F2"/>
          <w:sz w:val="24"/>
          <w:szCs w:val="24"/>
        </w:rPr>
        <w:t xml:space="preserve">nlike the current theories </w:t>
      </w:r>
      <w:r w:rsidR="00CF18AB" w:rsidRPr="00090D35">
        <w:rPr>
          <w:rFonts w:ascii="Times New Roman" w:eastAsia="Times New Roman" w:hAnsi="Times New Roman" w:cs="Times New Roman"/>
          <w:color w:val="0D0D0D" w:themeColor="text1" w:themeTint="F2"/>
          <w:sz w:val="24"/>
          <w:szCs w:val="24"/>
        </w:rPr>
        <w:t xml:space="preserve">for </w:t>
      </w:r>
      <w:r w:rsidRPr="00090D35">
        <w:rPr>
          <w:rFonts w:ascii="Times New Roman" w:eastAsia="Times New Roman" w:hAnsi="Times New Roman" w:cs="Times New Roman"/>
          <w:color w:val="0D0D0D" w:themeColor="text1" w:themeTint="F2"/>
          <w:sz w:val="24"/>
          <w:szCs w:val="24"/>
        </w:rPr>
        <w:t xml:space="preserve">a </w:t>
      </w:r>
      <w:r w:rsidRPr="00090D35">
        <w:rPr>
          <w:rFonts w:ascii="Times New Roman" w:eastAsia="Times New Roman" w:hAnsi="Times New Roman" w:cs="Times New Roman"/>
          <w:i/>
          <w:color w:val="0D0D0D" w:themeColor="text1" w:themeTint="F2"/>
          <w:sz w:val="24"/>
          <w:szCs w:val="24"/>
        </w:rPr>
        <w:t>Theory of Everything</w:t>
      </w:r>
      <w:r w:rsidRPr="00090D35">
        <w:rPr>
          <w:rFonts w:ascii="Times New Roman" w:eastAsia="Times New Roman" w:hAnsi="Times New Roman" w:cs="Times New Roman"/>
          <w:color w:val="0D0D0D" w:themeColor="text1" w:themeTint="F2"/>
          <w:sz w:val="24"/>
          <w:szCs w:val="24"/>
        </w:rPr>
        <w:t xml:space="preserve"> (</w:t>
      </w:r>
      <w:r w:rsidR="00CF18AB" w:rsidRPr="00090D35">
        <w:rPr>
          <w:rFonts w:ascii="Times New Roman" w:eastAsia="Times New Roman" w:hAnsi="Times New Roman" w:cs="Times New Roman"/>
          <w:color w:val="0D0D0D" w:themeColor="text1" w:themeTint="F2"/>
          <w:sz w:val="24"/>
          <w:szCs w:val="24"/>
        </w:rPr>
        <w:t>ToE</w:t>
      </w:r>
      <w:r w:rsidRPr="00090D35">
        <w:rPr>
          <w:rFonts w:ascii="Times New Roman" w:eastAsia="Times New Roman" w:hAnsi="Times New Roman" w:cs="Times New Roman"/>
          <w:color w:val="0D0D0D" w:themeColor="text1" w:themeTint="F2"/>
          <w:sz w:val="24"/>
          <w:szCs w:val="24"/>
        </w:rPr>
        <w:t>)</w:t>
      </w:r>
      <w:r w:rsidR="00CF18AB" w:rsidRPr="00090D35">
        <w:rPr>
          <w:rFonts w:ascii="Times New Roman" w:eastAsia="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that predominantly focus on</w:t>
      </w:r>
      <w:r w:rsidR="00C610A6" w:rsidRPr="00090D35">
        <w:rPr>
          <w:rFonts w:ascii="Times New Roman" w:eastAsia="Times New Roman" w:hAnsi="Times New Roman" w:cs="Times New Roman"/>
          <w:color w:val="0D0D0D" w:themeColor="text1" w:themeTint="F2"/>
          <w:sz w:val="24"/>
          <w:szCs w:val="24"/>
        </w:rPr>
        <w:t xml:space="preserve"> lifeless </w:t>
      </w:r>
      <w:r w:rsidRPr="00090D35">
        <w:rPr>
          <w:rFonts w:ascii="Times New Roman" w:eastAsia="Times New Roman" w:hAnsi="Times New Roman" w:cs="Times New Roman"/>
          <w:color w:val="0D0D0D" w:themeColor="text1" w:themeTint="F2"/>
          <w:sz w:val="24"/>
          <w:szCs w:val="24"/>
        </w:rPr>
        <w:t xml:space="preserve">phenomena, </w:t>
      </w:r>
      <w:r w:rsidR="00C610A6" w:rsidRPr="00090D35">
        <w:rPr>
          <w:rFonts w:ascii="Times New Roman" w:eastAsia="Times New Roman" w:hAnsi="Times New Roman" w:cs="Times New Roman"/>
          <w:color w:val="0D0D0D" w:themeColor="text1" w:themeTint="F2"/>
          <w:sz w:val="24"/>
          <w:szCs w:val="24"/>
        </w:rPr>
        <w:t xml:space="preserve">the </w:t>
      </w:r>
      <w:r w:rsidR="00D20AD4" w:rsidRPr="00090D35">
        <w:rPr>
          <w:rFonts w:ascii="Times New Roman" w:hAnsi="Times New Roman" w:cs="Times New Roman"/>
          <w:i/>
          <w:color w:val="0D0D0D" w:themeColor="text1" w:themeTint="F2"/>
          <w:sz w:val="24"/>
          <w:szCs w:val="24"/>
        </w:rPr>
        <w:t>Interrelationships Model</w:t>
      </w:r>
      <w:r w:rsidR="00D20AD4" w:rsidRPr="00090D35">
        <w:rPr>
          <w:rFonts w:ascii="Times New Roman" w:hAnsi="Times New Roman" w:cs="Times New Roman"/>
          <w:color w:val="0D0D0D" w:themeColor="text1" w:themeTint="F2"/>
          <w:sz w:val="24"/>
          <w:szCs w:val="24"/>
        </w:rPr>
        <w:t xml:space="preserve"> </w:t>
      </w:r>
      <w:r w:rsidR="00C610A6" w:rsidRPr="00090D35">
        <w:rPr>
          <w:rFonts w:ascii="Times New Roman" w:eastAsia="Times New Roman" w:hAnsi="Times New Roman" w:cs="Times New Roman"/>
          <w:color w:val="0D0D0D" w:themeColor="text1" w:themeTint="F2"/>
          <w:sz w:val="24"/>
          <w:szCs w:val="24"/>
        </w:rPr>
        <w:t xml:space="preserve">can </w:t>
      </w:r>
      <w:r w:rsidR="00CF18AB" w:rsidRPr="00090D35">
        <w:rPr>
          <w:rFonts w:ascii="Times New Roman" w:eastAsia="Times New Roman" w:hAnsi="Times New Roman" w:cs="Times New Roman"/>
          <w:color w:val="0D0D0D" w:themeColor="text1" w:themeTint="F2"/>
          <w:sz w:val="24"/>
          <w:szCs w:val="24"/>
        </w:rPr>
        <w:t>directly</w:t>
      </w:r>
      <w:r w:rsidR="005035CE" w:rsidRPr="00090D35">
        <w:rPr>
          <w:rFonts w:ascii="Times New Roman" w:eastAsia="Times New Roman" w:hAnsi="Times New Roman" w:cs="Times New Roman"/>
          <w:color w:val="0D0D0D" w:themeColor="text1" w:themeTint="F2"/>
          <w:sz w:val="24"/>
          <w:szCs w:val="24"/>
        </w:rPr>
        <w:t xml:space="preserve"> </w:t>
      </w:r>
      <w:r w:rsidR="00C610A6" w:rsidRPr="00090D35">
        <w:rPr>
          <w:rFonts w:ascii="Times New Roman" w:eastAsia="Times New Roman" w:hAnsi="Times New Roman" w:cs="Times New Roman"/>
          <w:color w:val="0D0D0D" w:themeColor="text1" w:themeTint="F2"/>
          <w:sz w:val="24"/>
          <w:szCs w:val="24"/>
        </w:rPr>
        <w:t xml:space="preserve">represent </w:t>
      </w:r>
      <w:r w:rsidRPr="00090D35">
        <w:rPr>
          <w:rFonts w:ascii="Times New Roman" w:eastAsia="Times New Roman" w:hAnsi="Times New Roman" w:cs="Times New Roman"/>
          <w:color w:val="0D0D0D" w:themeColor="text1" w:themeTint="F2"/>
          <w:sz w:val="24"/>
          <w:szCs w:val="24"/>
        </w:rPr>
        <w:t>living entities. Subsequent</w:t>
      </w:r>
      <w:r w:rsidR="001D491B" w:rsidRPr="00090D35">
        <w:rPr>
          <w:rFonts w:ascii="Times New Roman" w:eastAsia="Times New Roman" w:hAnsi="Times New Roman" w:cs="Times New Roman"/>
          <w:color w:val="0D0D0D" w:themeColor="text1" w:themeTint="F2"/>
          <w:sz w:val="24"/>
          <w:szCs w:val="24"/>
        </w:rPr>
        <w:t xml:space="preserve"> </w:t>
      </w:r>
      <w:r w:rsidR="00C610A6" w:rsidRPr="00090D35">
        <w:rPr>
          <w:rFonts w:ascii="Times New Roman" w:eastAsia="Times New Roman" w:hAnsi="Times New Roman" w:cs="Times New Roman"/>
          <w:color w:val="0D0D0D" w:themeColor="text1" w:themeTint="F2"/>
          <w:sz w:val="24"/>
          <w:szCs w:val="24"/>
        </w:rPr>
        <w:t>research</w:t>
      </w:r>
      <w:r w:rsidR="001D491B" w:rsidRPr="00090D35">
        <w:rPr>
          <w:rFonts w:ascii="Times New Roman" w:eastAsia="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 xml:space="preserve">suggests </w:t>
      </w:r>
      <w:r w:rsidR="001D491B" w:rsidRPr="00090D35">
        <w:rPr>
          <w:rFonts w:ascii="Times New Roman" w:eastAsia="Times New Roman" w:hAnsi="Times New Roman" w:cs="Times New Roman"/>
          <w:color w:val="0D0D0D" w:themeColor="text1" w:themeTint="F2"/>
          <w:sz w:val="24"/>
          <w:szCs w:val="24"/>
        </w:rPr>
        <w:t xml:space="preserve">that </w:t>
      </w:r>
      <w:r w:rsidRPr="00090D35">
        <w:rPr>
          <w:rFonts w:ascii="Times New Roman" w:eastAsia="Times New Roman" w:hAnsi="Times New Roman" w:cs="Times New Roman"/>
          <w:color w:val="0D0D0D" w:themeColor="text1" w:themeTint="F2"/>
          <w:sz w:val="24"/>
          <w:szCs w:val="24"/>
        </w:rPr>
        <w:t>this model</w:t>
      </w:r>
      <w:r w:rsidR="00A70436" w:rsidRPr="00090D35">
        <w:rPr>
          <w:rFonts w:ascii="Times New Roman" w:eastAsia="Times New Roman" w:hAnsi="Times New Roman" w:cs="Times New Roman"/>
          <w:color w:val="0D0D0D" w:themeColor="text1" w:themeTint="F2"/>
          <w:sz w:val="24"/>
          <w:szCs w:val="24"/>
        </w:rPr>
        <w:t xml:space="preserve"> has the potential to</w:t>
      </w:r>
      <w:r w:rsidR="004A0611" w:rsidRPr="00090D35">
        <w:rPr>
          <w:rFonts w:ascii="Times New Roman" w:eastAsia="Times New Roman" w:hAnsi="Times New Roman" w:cs="Times New Roman"/>
          <w:color w:val="0D0D0D" w:themeColor="text1" w:themeTint="F2"/>
          <w:sz w:val="24"/>
          <w:szCs w:val="24"/>
        </w:rPr>
        <w:t xml:space="preserve"> unify</w:t>
      </w:r>
      <w:r w:rsidR="001D491B" w:rsidRPr="00090D35">
        <w:rPr>
          <w:rFonts w:ascii="Times New Roman" w:eastAsia="Times New Roman" w:hAnsi="Times New Roman" w:cs="Times New Roman"/>
          <w:color w:val="0D0D0D" w:themeColor="text1" w:themeTint="F2"/>
          <w:sz w:val="24"/>
          <w:szCs w:val="24"/>
        </w:rPr>
        <w:t xml:space="preserve"> the Big Bang theory with evolutionary theory</w:t>
      </w:r>
      <w:r w:rsidR="00A70436" w:rsidRPr="00090D35">
        <w:rPr>
          <w:rFonts w:ascii="Times New Roman" w:eastAsia="Times New Roman" w:hAnsi="Times New Roman" w:cs="Times New Roman"/>
          <w:color w:val="0D0D0D" w:themeColor="text1" w:themeTint="F2"/>
          <w:sz w:val="24"/>
          <w:szCs w:val="24"/>
        </w:rPr>
        <w:t>, marking</w:t>
      </w:r>
      <w:r w:rsidR="001D491B" w:rsidRPr="00090D35">
        <w:rPr>
          <w:rFonts w:ascii="Times New Roman" w:eastAsia="Times New Roman" w:hAnsi="Times New Roman" w:cs="Times New Roman"/>
          <w:color w:val="0D0D0D" w:themeColor="text1" w:themeTint="F2"/>
          <w:sz w:val="24"/>
          <w:szCs w:val="24"/>
        </w:rPr>
        <w:t xml:space="preserve"> a</w:t>
      </w:r>
      <w:r w:rsidR="00A70436" w:rsidRPr="00090D35">
        <w:rPr>
          <w:rFonts w:ascii="Times New Roman" w:eastAsia="Times New Roman" w:hAnsi="Times New Roman" w:cs="Times New Roman"/>
          <w:color w:val="0D0D0D" w:themeColor="text1" w:themeTint="F2"/>
          <w:sz w:val="24"/>
          <w:szCs w:val="24"/>
        </w:rPr>
        <w:t xml:space="preserve"> significant stride toward </w:t>
      </w:r>
      <w:r w:rsidR="001D491B" w:rsidRPr="00090D35">
        <w:rPr>
          <w:rFonts w:ascii="Times New Roman" w:eastAsia="Times New Roman" w:hAnsi="Times New Roman" w:cs="Times New Roman"/>
          <w:color w:val="0D0D0D" w:themeColor="text1" w:themeTint="F2"/>
          <w:sz w:val="24"/>
          <w:szCs w:val="24"/>
        </w:rPr>
        <w:t xml:space="preserve">addressing the </w:t>
      </w:r>
      <w:r w:rsidR="00A70436" w:rsidRPr="00090D35">
        <w:rPr>
          <w:rFonts w:ascii="Times New Roman" w:eastAsia="Times New Roman" w:hAnsi="Times New Roman" w:cs="Times New Roman"/>
          <w:color w:val="0D0D0D" w:themeColor="text1" w:themeTint="F2"/>
          <w:sz w:val="24"/>
          <w:szCs w:val="24"/>
        </w:rPr>
        <w:t xml:space="preserve">longstanding challenge of a comprehensive </w:t>
      </w:r>
      <w:r w:rsidR="00DB34AC" w:rsidRPr="00090D35">
        <w:rPr>
          <w:rFonts w:ascii="Times New Roman" w:eastAsia="Times New Roman" w:hAnsi="Times New Roman" w:cs="Times New Roman"/>
          <w:i/>
          <w:color w:val="0D0D0D" w:themeColor="text1" w:themeTint="F2"/>
          <w:sz w:val="24"/>
          <w:szCs w:val="24"/>
        </w:rPr>
        <w:t>Theory of Everything</w:t>
      </w:r>
      <w:r w:rsidR="00A70436" w:rsidRPr="00090D35">
        <w:rPr>
          <w:rFonts w:ascii="Times New Roman" w:eastAsia="Times New Roman" w:hAnsi="Times New Roman" w:cs="Times New Roman"/>
          <w:i/>
          <w:color w:val="0D0D0D" w:themeColor="text1" w:themeTint="F2"/>
          <w:sz w:val="24"/>
          <w:szCs w:val="24"/>
        </w:rPr>
        <w:t>.</w:t>
      </w:r>
      <w:r w:rsidR="005A1665" w:rsidRPr="00090D35">
        <w:rPr>
          <w:rFonts w:ascii="Times New Roman" w:eastAsia="Times New Roman" w:hAnsi="Times New Roman" w:cs="Times New Roman"/>
          <w:i/>
          <w:color w:val="0D0D0D" w:themeColor="text1" w:themeTint="F2"/>
          <w:sz w:val="24"/>
          <w:szCs w:val="24"/>
        </w:rPr>
        <w:t xml:space="preserve"> </w:t>
      </w:r>
    </w:p>
    <w:p w:rsidR="003F2B33" w:rsidRDefault="003F2B33" w:rsidP="003F2B33">
      <w:pPr>
        <w:spacing w:after="0" w:line="240" w:lineRule="auto"/>
        <w:jc w:val="both"/>
        <w:rPr>
          <w:rFonts w:ascii="Times New Roman" w:eastAsia="Times New Roman" w:hAnsi="Times New Roman" w:cs="Times New Roman"/>
          <w:color w:val="FF0000"/>
          <w:sz w:val="24"/>
          <w:szCs w:val="24"/>
        </w:rPr>
      </w:pPr>
    </w:p>
    <w:p w:rsidR="00A374E8" w:rsidRPr="00A44422" w:rsidRDefault="00A374E8" w:rsidP="003F2B33">
      <w:pPr>
        <w:spacing w:after="0" w:line="240" w:lineRule="auto"/>
        <w:jc w:val="both"/>
        <w:rPr>
          <w:rFonts w:ascii="Times New Roman" w:eastAsia="Times New Roman" w:hAnsi="Times New Roman" w:cs="Times New Roman"/>
          <w:color w:val="FF0000"/>
          <w:sz w:val="24"/>
          <w:szCs w:val="24"/>
        </w:rPr>
      </w:pPr>
    </w:p>
    <w:p w:rsidR="005F6650" w:rsidRPr="00A44422" w:rsidRDefault="005F6650" w:rsidP="005F6650">
      <w:pPr>
        <w:spacing w:after="0" w:line="240" w:lineRule="auto"/>
        <w:rPr>
          <w:rFonts w:ascii="Times New Roman" w:eastAsia="Times New Roman" w:hAnsi="Times New Roman" w:cs="Times New Roman"/>
          <w:color w:val="FF0000"/>
          <w:sz w:val="24"/>
        </w:rPr>
      </w:pPr>
    </w:p>
    <w:p w:rsidR="005F6650" w:rsidRPr="00A44422" w:rsidRDefault="005F6650" w:rsidP="005F6650">
      <w:pPr>
        <w:spacing w:after="0" w:line="240" w:lineRule="auto"/>
        <w:ind w:firstLine="720"/>
        <w:rPr>
          <w:rFonts w:ascii="Times New Roman" w:eastAsia="Times New Roman" w:hAnsi="Times New Roman" w:cs="Times New Roman"/>
          <w:color w:val="FF0000"/>
          <w:sz w:val="24"/>
        </w:rPr>
      </w:pPr>
      <w:r w:rsidRPr="00A44422">
        <w:rPr>
          <w:rFonts w:eastAsiaTheme="minorEastAsia"/>
          <w:color w:val="FF0000"/>
        </w:rPr>
        <w:object w:dxaOrig="6051" w:dyaOrig="2699">
          <v:rect id="_x0000_i1025" style="width:302.25pt;height:136.5pt" o:ole="" o:preferrelative="t" stroked="f">
            <v:imagedata r:id="rId6" o:title=""/>
          </v:rect>
          <o:OLEObject Type="Embed" ProgID="StaticMetafile" ShapeID="_x0000_i1025" DrawAspect="Content" ObjectID="_1788961769" r:id="rId7"/>
        </w:object>
      </w:r>
    </w:p>
    <w:p w:rsidR="005F6650" w:rsidRPr="005F6650" w:rsidRDefault="005F6650" w:rsidP="005F6650">
      <w:pPr>
        <w:spacing w:after="0" w:line="240" w:lineRule="auto"/>
        <w:rPr>
          <w:rFonts w:ascii="Times New Roman" w:eastAsia="Times New Roman" w:hAnsi="Times New Roman" w:cs="Times New Roman"/>
          <w:sz w:val="24"/>
        </w:rPr>
      </w:pPr>
    </w:p>
    <w:p w:rsidR="005F6650" w:rsidRPr="005F6650" w:rsidRDefault="005F6650" w:rsidP="005F6650">
      <w:pPr>
        <w:spacing w:after="0" w:line="240" w:lineRule="auto"/>
        <w:rPr>
          <w:rFonts w:ascii="Times New Roman" w:eastAsia="Times New Roman" w:hAnsi="Times New Roman" w:cs="Times New Roman"/>
          <w:sz w:val="24"/>
        </w:rPr>
      </w:pPr>
    </w:p>
    <w:p w:rsidR="005F6650" w:rsidRPr="005F6650" w:rsidRDefault="005F6650" w:rsidP="005F6650">
      <w:pPr>
        <w:spacing w:after="0" w:line="240" w:lineRule="auto"/>
        <w:rPr>
          <w:rFonts w:ascii="Times New Roman" w:eastAsia="Times New Roman" w:hAnsi="Times New Roman" w:cs="Times New Roman"/>
          <w:sz w:val="24"/>
        </w:rPr>
      </w:pPr>
    </w:p>
    <w:p w:rsidR="005F6650" w:rsidRPr="006B704B" w:rsidRDefault="00DB34AC" w:rsidP="005F6650">
      <w:pPr>
        <w:spacing w:after="0" w:line="240" w:lineRule="auto"/>
        <w:jc w:val="both"/>
        <w:rPr>
          <w:rFonts w:ascii="Times New Roman" w:eastAsia="Times New Roman" w:hAnsi="Times New Roman" w:cs="Times New Roman"/>
          <w:sz w:val="24"/>
          <w:szCs w:val="24"/>
        </w:rPr>
      </w:pPr>
      <w:r w:rsidRPr="00090D35">
        <w:rPr>
          <w:rFonts w:ascii="Times New Roman" w:eastAsia="Times New Roman" w:hAnsi="Times New Roman" w:cs="Times New Roman"/>
          <w:color w:val="0D0D0D" w:themeColor="text1" w:themeTint="F2"/>
          <w:sz w:val="24"/>
          <w:szCs w:val="24"/>
        </w:rPr>
        <w:t>This</w:t>
      </w:r>
      <w:r w:rsidR="005F6650" w:rsidRPr="00090D35">
        <w:rPr>
          <w:rFonts w:ascii="Times New Roman" w:eastAsia="Times New Roman" w:hAnsi="Times New Roman" w:cs="Times New Roman"/>
          <w:color w:val="0D0D0D" w:themeColor="text1" w:themeTint="F2"/>
          <w:sz w:val="24"/>
          <w:szCs w:val="24"/>
        </w:rPr>
        <w:t xml:space="preserve"> video </w:t>
      </w:r>
      <w:r w:rsidR="00AE5871" w:rsidRPr="00090D35">
        <w:rPr>
          <w:rFonts w:ascii="Times New Roman" w:eastAsia="Times New Roman" w:hAnsi="Times New Roman" w:cs="Times New Roman"/>
          <w:color w:val="0D0D0D" w:themeColor="text1" w:themeTint="F2"/>
          <w:sz w:val="24"/>
          <w:szCs w:val="24"/>
        </w:rPr>
        <w:t>aid</w:t>
      </w:r>
      <w:r w:rsidR="00F24FEF" w:rsidRPr="00090D35">
        <w:rPr>
          <w:rFonts w:ascii="Times New Roman" w:eastAsia="Times New Roman" w:hAnsi="Times New Roman" w:cs="Times New Roman"/>
          <w:color w:val="0D0D0D" w:themeColor="text1" w:themeTint="F2"/>
          <w:sz w:val="24"/>
          <w:szCs w:val="24"/>
        </w:rPr>
        <w:t>s</w:t>
      </w:r>
      <w:r w:rsidR="00AE5871" w:rsidRPr="00090D35">
        <w:rPr>
          <w:rFonts w:ascii="Times New Roman" w:eastAsia="Times New Roman" w:hAnsi="Times New Roman" w:cs="Times New Roman"/>
          <w:color w:val="0D0D0D" w:themeColor="text1" w:themeTint="F2"/>
          <w:sz w:val="24"/>
          <w:szCs w:val="24"/>
        </w:rPr>
        <w:t xml:space="preserve"> in </w:t>
      </w:r>
      <w:r w:rsidR="005F6650" w:rsidRPr="00090D35">
        <w:rPr>
          <w:rFonts w:ascii="Times New Roman" w:eastAsia="Times New Roman" w:hAnsi="Times New Roman" w:cs="Times New Roman"/>
          <w:color w:val="0D0D0D" w:themeColor="text1" w:themeTint="F2"/>
          <w:sz w:val="24"/>
          <w:szCs w:val="24"/>
        </w:rPr>
        <w:t>understanding these fundamental interrelationships:</w:t>
      </w:r>
      <w:r w:rsidR="00403C85" w:rsidRPr="00090D35">
        <w:rPr>
          <w:rFonts w:ascii="Times New Roman" w:eastAsia="Times New Roman" w:hAnsi="Times New Roman" w:cs="Times New Roman"/>
          <w:i/>
          <w:color w:val="0D0D0D" w:themeColor="text1" w:themeTint="F2"/>
          <w:sz w:val="24"/>
          <w:szCs w:val="24"/>
        </w:rPr>
        <w:t xml:space="preserve"> </w:t>
      </w:r>
    </w:p>
    <w:p w:rsidR="005F6650" w:rsidRDefault="00B2136E" w:rsidP="005F6650">
      <w:pPr>
        <w:spacing w:after="0" w:line="240" w:lineRule="auto"/>
        <w:jc w:val="both"/>
        <w:rPr>
          <w:rFonts w:ascii="Times New Roman" w:eastAsia="Times New Roman" w:hAnsi="Times New Roman" w:cs="Times New Roman"/>
          <w:color w:val="FF0000"/>
          <w:sz w:val="24"/>
        </w:rPr>
      </w:pPr>
      <w:hyperlink r:id="rId8" w:history="1">
        <w:r w:rsidR="00F84CD3" w:rsidRPr="00B768D3">
          <w:rPr>
            <w:rStyle w:val="Hyperlink"/>
            <w:rFonts w:ascii="Times New Roman" w:eastAsia="Times New Roman" w:hAnsi="Times New Roman" w:cs="Times New Roman"/>
            <w:sz w:val="24"/>
          </w:rPr>
          <w:t>https://www.youtube.com/watch?v=noc40X6ySUg</w:t>
        </w:r>
      </w:hyperlink>
    </w:p>
    <w:p w:rsidR="00F84CD3" w:rsidRPr="00A44422" w:rsidRDefault="00F84CD3" w:rsidP="005F6650">
      <w:pPr>
        <w:spacing w:after="0" w:line="240" w:lineRule="auto"/>
        <w:jc w:val="both"/>
        <w:rPr>
          <w:rFonts w:ascii="Times New Roman" w:eastAsia="Times New Roman" w:hAnsi="Times New Roman" w:cs="Times New Roman"/>
          <w:color w:val="FF0000"/>
          <w:sz w:val="24"/>
        </w:rPr>
      </w:pPr>
    </w:p>
    <w:p w:rsidR="005F6650" w:rsidRPr="002275E2" w:rsidRDefault="00352333" w:rsidP="005F6650">
      <w:pPr>
        <w:spacing w:after="0" w:line="240" w:lineRule="auto"/>
        <w:jc w:val="both"/>
        <w:rPr>
          <w:rFonts w:ascii="Times New Roman" w:eastAsia="Times New Roman" w:hAnsi="Times New Roman" w:cs="Times New Roman"/>
          <w:b/>
          <w:sz w:val="24"/>
        </w:rPr>
      </w:pPr>
      <w:r w:rsidRPr="002275E2">
        <w:rPr>
          <w:rFonts w:ascii="Times New Roman" w:eastAsia="Times New Roman" w:hAnsi="Times New Roman" w:cs="Times New Roman"/>
          <w:b/>
          <w:sz w:val="24"/>
        </w:rPr>
        <w:t xml:space="preserve">Representing the </w:t>
      </w:r>
      <w:r w:rsidR="005F6650" w:rsidRPr="002275E2">
        <w:rPr>
          <w:rFonts w:ascii="Times New Roman" w:eastAsia="Times New Roman" w:hAnsi="Times New Roman" w:cs="Times New Roman"/>
          <w:b/>
          <w:sz w:val="24"/>
        </w:rPr>
        <w:t xml:space="preserve">fundamental </w:t>
      </w:r>
      <w:r w:rsidRPr="002275E2">
        <w:rPr>
          <w:rFonts w:ascii="Times New Roman" w:eastAsia="Times New Roman" w:hAnsi="Times New Roman" w:cs="Times New Roman"/>
          <w:b/>
          <w:sz w:val="24"/>
        </w:rPr>
        <w:t>inter</w:t>
      </w:r>
      <w:r w:rsidR="005F6650" w:rsidRPr="002275E2">
        <w:rPr>
          <w:rFonts w:ascii="Times New Roman" w:eastAsia="Times New Roman" w:hAnsi="Times New Roman" w:cs="Times New Roman"/>
          <w:b/>
          <w:sz w:val="24"/>
        </w:rPr>
        <w:t>relationships:</w:t>
      </w:r>
    </w:p>
    <w:p w:rsidR="005F6650" w:rsidRPr="00A44422" w:rsidRDefault="005F6650" w:rsidP="005F6650">
      <w:pPr>
        <w:spacing w:after="0" w:line="240" w:lineRule="auto"/>
        <w:jc w:val="both"/>
        <w:rPr>
          <w:rFonts w:ascii="Times New Roman" w:eastAsia="Times New Roman" w:hAnsi="Times New Roman" w:cs="Times New Roman"/>
          <w:b/>
          <w:color w:val="FF0000"/>
          <w:sz w:val="24"/>
        </w:rPr>
      </w:pPr>
    </w:p>
    <w:p w:rsidR="00A913C3" w:rsidRPr="00090D35" w:rsidRDefault="00A913C3" w:rsidP="00A913C3">
      <w:pPr>
        <w:spacing w:after="0" w:line="240" w:lineRule="auto"/>
        <w:jc w:val="both"/>
        <w:rPr>
          <w:rFonts w:ascii="Times New Roman" w:eastAsia="Times New Roman" w:hAnsi="Times New Roman" w:cs="Times New Roman"/>
          <w:b/>
          <w:i/>
          <w:color w:val="0D0D0D" w:themeColor="text1" w:themeTint="F2"/>
          <w:sz w:val="24"/>
          <w:szCs w:val="24"/>
        </w:rPr>
      </w:pPr>
      <w:r w:rsidRPr="00090D35">
        <w:rPr>
          <w:rFonts w:ascii="Times New Roman" w:eastAsia="Times New Roman" w:hAnsi="Times New Roman" w:cs="Times New Roman"/>
          <w:b/>
          <w:i/>
          <w:color w:val="0D0D0D" w:themeColor="text1" w:themeTint="F2"/>
          <w:sz w:val="24"/>
          <w:szCs w:val="24"/>
        </w:rPr>
        <w:t xml:space="preserve">Serial relationship </w:t>
      </w:r>
    </w:p>
    <w:p w:rsidR="00A913C3" w:rsidRPr="00090D35" w:rsidRDefault="00A913C3" w:rsidP="00A913C3">
      <w:pPr>
        <w:spacing w:after="0" w:line="240" w:lineRule="auto"/>
        <w:jc w:val="both"/>
        <w:rPr>
          <w:rFonts w:ascii="Times New Roman" w:eastAsia="Times New Roman" w:hAnsi="Times New Roman" w:cs="Times New Roman"/>
          <w:b/>
          <w:color w:val="0D0D0D" w:themeColor="text1" w:themeTint="F2"/>
          <w:sz w:val="24"/>
          <w:szCs w:val="24"/>
        </w:rPr>
      </w:pPr>
      <w:r w:rsidRPr="00090D35">
        <w:rPr>
          <w:rFonts w:ascii="Times New Roman" w:hAnsi="Times New Roman" w:cs="Times New Roman"/>
          <w:color w:val="0D0D0D" w:themeColor="text1" w:themeTint="F2"/>
          <w:sz w:val="24"/>
          <w:szCs w:val="24"/>
        </w:rPr>
        <w:t>A serial relationship is a fundamental connection. For example, the linkage of multiple components in series within an electrical circuit is a well-known instance. In a family, the relationship between grandmother, mother, daughter, and granddaughter exemplifies a serial relationship. Similarly, the cause-and-effect relationship widely observed in nature, such as the collision of cars on a highway, is another illustration. In this scenario, the first car triggers the second car's collision, and this chain continues.</w:t>
      </w:r>
      <w:r w:rsidR="0088181E" w:rsidRPr="00090D35">
        <w:rPr>
          <w:rFonts w:ascii="Times New Roman" w:eastAsia="Times New Roman" w:hAnsi="Times New Roman" w:cs="Times New Roman"/>
          <w:i/>
          <w:color w:val="0D0D0D" w:themeColor="text1" w:themeTint="F2"/>
          <w:sz w:val="24"/>
          <w:szCs w:val="24"/>
        </w:rPr>
        <w:t xml:space="preserve"> </w:t>
      </w:r>
    </w:p>
    <w:p w:rsidR="00752E38" w:rsidRPr="00090D35" w:rsidRDefault="00752E38" w:rsidP="005F6650">
      <w:pPr>
        <w:spacing w:after="0" w:line="240" w:lineRule="auto"/>
        <w:jc w:val="both"/>
        <w:rPr>
          <w:rFonts w:ascii="Times New Roman" w:eastAsia="Times New Roman" w:hAnsi="Times New Roman" w:cs="Times New Roman"/>
          <w:color w:val="0D0D0D" w:themeColor="text1" w:themeTint="F2"/>
          <w:sz w:val="24"/>
          <w:szCs w:val="24"/>
        </w:rPr>
      </w:pPr>
    </w:p>
    <w:p w:rsidR="00C23607" w:rsidRPr="00090D35" w:rsidRDefault="00C23607" w:rsidP="00142FFC">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These relationships can be represented as E1, E2, E3, E4, where events are in a serial relationship, as depicted in Figure 4. The first event causes the second, the second causes the third, and so on. This representation aligns with the law of conservation of energy, which is also an expression of a serial relationship. The model for a serial relationship evolves from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w:t>
      </w:r>
      <w:r w:rsidR="008B5AEB" w:rsidRPr="00090D35">
        <w:rPr>
          <w:rFonts w:ascii="Times New Roman" w:eastAsia="Times New Roman" w:hAnsi="Times New Roman" w:cs="Times New Roman"/>
          <w:i/>
          <w:color w:val="0D0D0D" w:themeColor="text1" w:themeTint="F2"/>
          <w:sz w:val="24"/>
          <w:szCs w:val="24"/>
        </w:rPr>
        <w:t xml:space="preserve"> </w:t>
      </w:r>
    </w:p>
    <w:p w:rsidR="00752E38" w:rsidRPr="00090D35" w:rsidRDefault="00752E38" w:rsidP="00846300">
      <w:pPr>
        <w:spacing w:after="0" w:line="240" w:lineRule="auto"/>
        <w:jc w:val="both"/>
        <w:rPr>
          <w:rFonts w:ascii="Times New Roman" w:eastAsia="Times New Roman" w:hAnsi="Times New Roman" w:cs="Times New Roman"/>
          <w:color w:val="0D0D0D" w:themeColor="text1" w:themeTint="F2"/>
          <w:sz w:val="24"/>
          <w:szCs w:val="24"/>
        </w:rPr>
      </w:pPr>
    </w:p>
    <w:p w:rsidR="005F6650" w:rsidRPr="00090D35" w:rsidRDefault="005F6650" w:rsidP="00846300">
      <w:pPr>
        <w:keepNext/>
        <w:spacing w:after="0" w:line="240" w:lineRule="auto"/>
        <w:jc w:val="both"/>
        <w:rPr>
          <w:rFonts w:ascii="Times New Roman" w:eastAsia="Times New Roman" w:hAnsi="Times New Roman" w:cs="Times New Roman"/>
          <w:color w:val="0D0D0D" w:themeColor="text1" w:themeTint="F2"/>
          <w:sz w:val="24"/>
        </w:rPr>
      </w:pPr>
    </w:p>
    <w:p w:rsidR="005F6650" w:rsidRPr="00846300" w:rsidRDefault="005F6650" w:rsidP="00846300">
      <w:pPr>
        <w:spacing w:after="0" w:line="240" w:lineRule="auto"/>
        <w:jc w:val="both"/>
        <w:rPr>
          <w:rFonts w:ascii="Times New Roman" w:eastAsia="Times New Roman" w:hAnsi="Times New Roman" w:cs="Times New Roman"/>
          <w:b/>
          <w:sz w:val="24"/>
        </w:rPr>
      </w:pPr>
    </w:p>
    <w:p w:rsidR="005F6650" w:rsidRPr="005F6650" w:rsidRDefault="005F6650" w:rsidP="005F6650">
      <w:pPr>
        <w:spacing w:after="0" w:line="240" w:lineRule="auto"/>
        <w:jc w:val="both"/>
        <w:rPr>
          <w:rFonts w:ascii="Times New Roman" w:eastAsia="Times New Roman" w:hAnsi="Times New Roman" w:cs="Times New Roman"/>
          <w:b/>
          <w:sz w:val="24"/>
        </w:rPr>
      </w:pPr>
      <w:r w:rsidRPr="005F6650">
        <w:rPr>
          <w:rFonts w:eastAsiaTheme="minorEastAsia"/>
        </w:rPr>
        <w:object w:dxaOrig="8411" w:dyaOrig="2801">
          <v:rect id="_x0000_i1026" style="width:417.75pt;height:137.25pt" o:ole="" o:preferrelative="t" stroked="f">
            <v:imagedata r:id="rId9" o:title=""/>
          </v:rect>
          <o:OLEObject Type="Embed" ProgID="StaticMetafile" ShapeID="_x0000_i1026" DrawAspect="Content" ObjectID="_1788961770" r:id="rId10"/>
        </w:object>
      </w:r>
    </w:p>
    <w:p w:rsidR="005F6650" w:rsidRPr="005F6650" w:rsidRDefault="005F6650" w:rsidP="005F6650">
      <w:pPr>
        <w:spacing w:after="0" w:line="240" w:lineRule="auto"/>
        <w:jc w:val="both"/>
        <w:rPr>
          <w:rFonts w:ascii="Times New Roman" w:eastAsia="Times New Roman" w:hAnsi="Times New Roman" w:cs="Times New Roman"/>
          <w:b/>
          <w:sz w:val="24"/>
        </w:rPr>
      </w:pPr>
    </w:p>
    <w:p w:rsidR="005F6650" w:rsidRPr="005F6650" w:rsidRDefault="005F6650" w:rsidP="005F6650">
      <w:pPr>
        <w:spacing w:after="0" w:line="240" w:lineRule="auto"/>
        <w:jc w:val="both"/>
        <w:rPr>
          <w:rFonts w:ascii="Times New Roman" w:eastAsia="Times New Roman" w:hAnsi="Times New Roman" w:cs="Times New Roman"/>
          <w:b/>
          <w:sz w:val="24"/>
        </w:rPr>
      </w:pPr>
    </w:p>
    <w:p w:rsidR="005F6650" w:rsidRPr="005F6650" w:rsidRDefault="005F6650" w:rsidP="005F6650">
      <w:pPr>
        <w:spacing w:after="0" w:line="240" w:lineRule="auto"/>
        <w:jc w:val="both"/>
        <w:rPr>
          <w:rFonts w:ascii="Times New Roman" w:eastAsia="Times New Roman" w:hAnsi="Times New Roman" w:cs="Times New Roman"/>
          <w:b/>
          <w:sz w:val="24"/>
        </w:rPr>
      </w:pPr>
    </w:p>
    <w:p w:rsidR="001F788E" w:rsidRPr="00090D35" w:rsidRDefault="001F788E" w:rsidP="00272FC3">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Parallel Relationship</w:t>
      </w:r>
    </w:p>
    <w:p w:rsidR="00272FC3" w:rsidRPr="00090D35" w:rsidRDefault="00272FC3" w:rsidP="00272FC3">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 xml:space="preserve">A parallel relationship is one of the fundamental connections in the universe. For example, components linked in parallel in an electrical circuit exhibit a parallel relationship. Similarly, the relationship between brother and sister or planets in the solar system can be considered parallel. Unlike serial relationships, parallel events do not involve cause and effect. </w:t>
      </w:r>
    </w:p>
    <w:p w:rsidR="00272FC3" w:rsidRPr="00090D35" w:rsidRDefault="00272FC3" w:rsidP="00272FC3">
      <w:pPr>
        <w:spacing w:after="0" w:line="240" w:lineRule="auto"/>
        <w:jc w:val="both"/>
        <w:rPr>
          <w:rFonts w:ascii="Times New Roman" w:hAnsi="Times New Roman" w:cs="Times New Roman"/>
          <w:color w:val="0D0D0D" w:themeColor="text1" w:themeTint="F2"/>
          <w:sz w:val="24"/>
          <w:szCs w:val="24"/>
        </w:rPr>
      </w:pPr>
    </w:p>
    <w:p w:rsidR="00442FDF" w:rsidRPr="00090D35" w:rsidRDefault="00272FC3" w:rsidP="002E7B89">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A parallel relationship can be based either on an object's position in space or on a common mechanism. For instance, components in a car share a spatial parallel relationship</w:t>
      </w:r>
      <w:r w:rsidR="002A44E9" w:rsidRPr="00090D35">
        <w:rPr>
          <w:rFonts w:ascii="Times New Roman" w:hAnsi="Times New Roman" w:cs="Times New Roman"/>
          <w:color w:val="0D0D0D" w:themeColor="text1" w:themeTint="F2"/>
          <w:sz w:val="24"/>
          <w:szCs w:val="24"/>
        </w:rPr>
        <w:t xml:space="preserve">. </w:t>
      </w:r>
      <w:r w:rsidRPr="00090D35">
        <w:rPr>
          <w:rFonts w:ascii="Times New Roman" w:hAnsi="Times New Roman" w:cs="Times New Roman"/>
          <w:color w:val="0D0D0D" w:themeColor="text1" w:themeTint="F2"/>
          <w:sz w:val="24"/>
          <w:szCs w:val="24"/>
        </w:rPr>
        <w:t>Another form of a parallel relationship is based on a common mechanism, as seen in all mammals sharing a parallel relationship due to their common mammalian mechanism. The parallel relationship is represented in Figure 5.</w:t>
      </w:r>
    </w:p>
    <w:p w:rsidR="00442FDF" w:rsidRPr="00090D35" w:rsidRDefault="00442FDF" w:rsidP="002E7B89">
      <w:pPr>
        <w:spacing w:after="0" w:line="240" w:lineRule="auto"/>
        <w:jc w:val="both"/>
        <w:rPr>
          <w:rFonts w:ascii="Times New Roman" w:eastAsia="Times New Roman" w:hAnsi="Times New Roman" w:cs="Times New Roman"/>
          <w:color w:val="0D0D0D" w:themeColor="text1" w:themeTint="F2"/>
          <w:sz w:val="24"/>
        </w:rPr>
      </w:pPr>
    </w:p>
    <w:p w:rsidR="002E7B89" w:rsidRPr="00090D35" w:rsidRDefault="002E7B89" w:rsidP="002E7B89">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Both parallel relationships based on spatial orientation and a common mechanism can coexist. For example, twins in a family are spatially parallel to each other; at the same time, they share an i</w:t>
      </w:r>
      <w:r w:rsidR="00442FDF" w:rsidRPr="00090D35">
        <w:rPr>
          <w:rFonts w:ascii="Times New Roman" w:hAnsi="Times New Roman" w:cs="Times New Roman"/>
          <w:color w:val="0D0D0D" w:themeColor="text1" w:themeTint="F2"/>
          <w:sz w:val="24"/>
          <w:szCs w:val="24"/>
        </w:rPr>
        <w:t xml:space="preserve">ntangible common mechanism – </w:t>
      </w:r>
      <w:r w:rsidRPr="00090D35">
        <w:rPr>
          <w:rFonts w:ascii="Times New Roman" w:hAnsi="Times New Roman" w:cs="Times New Roman"/>
          <w:color w:val="0D0D0D" w:themeColor="text1" w:themeTint="F2"/>
          <w:sz w:val="24"/>
          <w:szCs w:val="24"/>
        </w:rPr>
        <w:t>the same set of genes. This common mechanism leads to similarities between twins.</w:t>
      </w:r>
    </w:p>
    <w:p w:rsidR="00752E38" w:rsidRPr="00090D35" w:rsidRDefault="00752E38" w:rsidP="00752E38">
      <w:pPr>
        <w:jc w:val="both"/>
        <w:rPr>
          <w:rFonts w:ascii="Times New Roman" w:hAnsi="Times New Roman" w:cs="Times New Roman"/>
          <w:color w:val="0D0D0D" w:themeColor="text1" w:themeTint="F2"/>
          <w:sz w:val="24"/>
          <w:szCs w:val="24"/>
        </w:rPr>
      </w:pP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ind w:left="720" w:firstLine="720"/>
        <w:jc w:val="both"/>
        <w:rPr>
          <w:rFonts w:ascii="Times New Roman" w:eastAsia="Times New Roman" w:hAnsi="Times New Roman" w:cs="Times New Roman"/>
          <w:color w:val="FF0000"/>
          <w:sz w:val="24"/>
        </w:rPr>
      </w:pPr>
      <w:r w:rsidRPr="00A44422">
        <w:rPr>
          <w:rFonts w:eastAsiaTheme="minorEastAsia"/>
          <w:color w:val="FF0000"/>
        </w:rPr>
        <w:object w:dxaOrig="2916" w:dyaOrig="2884">
          <v:rect id="_x0000_i1027" style="width:2in;height:2in" o:ole="" o:preferrelative="t" stroked="f">
            <v:imagedata r:id="rId11" o:title=""/>
          </v:rect>
          <o:OLEObject Type="Embed" ProgID="StaticMetafile" ShapeID="_x0000_i1027" DrawAspect="Content" ObjectID="_1788961771" r:id="rId12"/>
        </w:object>
      </w: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jc w:val="both"/>
        <w:rPr>
          <w:rFonts w:ascii="Times New Roman" w:eastAsia="Times New Roman" w:hAnsi="Times New Roman" w:cs="Times New Roman"/>
          <w:b/>
          <w:color w:val="FF0000"/>
          <w:sz w:val="24"/>
        </w:rPr>
      </w:pPr>
    </w:p>
    <w:p w:rsidR="001F788E" w:rsidRPr="001F788E" w:rsidRDefault="001F788E" w:rsidP="00CD1274">
      <w:pPr>
        <w:spacing w:after="0" w:line="240" w:lineRule="auto"/>
        <w:jc w:val="both"/>
        <w:rPr>
          <w:rFonts w:ascii="Times New Roman" w:eastAsia="Times New Roman" w:hAnsi="Times New Roman" w:cs="Times New Roman"/>
          <w:b/>
          <w:i/>
          <w:color w:val="000000"/>
          <w:sz w:val="24"/>
          <w:szCs w:val="24"/>
          <w:lang w:val="en-AU" w:eastAsia="en-AU"/>
        </w:rPr>
      </w:pPr>
      <w:r w:rsidRPr="001F788E">
        <w:rPr>
          <w:rFonts w:ascii="Times New Roman" w:eastAsia="Times New Roman" w:hAnsi="Times New Roman" w:cs="Times New Roman"/>
          <w:b/>
          <w:i/>
          <w:color w:val="000000"/>
          <w:sz w:val="24"/>
          <w:szCs w:val="24"/>
          <w:lang w:val="en-AU" w:eastAsia="en-AU"/>
        </w:rPr>
        <w:t>Serial-</w:t>
      </w:r>
      <w:r w:rsidR="000D2021">
        <w:rPr>
          <w:rFonts w:ascii="Times New Roman" w:eastAsia="Times New Roman" w:hAnsi="Times New Roman" w:cs="Times New Roman"/>
          <w:b/>
          <w:i/>
          <w:color w:val="000000"/>
          <w:sz w:val="24"/>
          <w:szCs w:val="24"/>
          <w:lang w:val="en-AU" w:eastAsia="en-AU"/>
        </w:rPr>
        <w:t>parallel Relationship</w:t>
      </w:r>
    </w:p>
    <w:p w:rsidR="00CD1274" w:rsidRPr="00576A38" w:rsidRDefault="00CD1274" w:rsidP="00CD1274">
      <w:pPr>
        <w:spacing w:after="0" w:line="240" w:lineRule="auto"/>
        <w:jc w:val="both"/>
        <w:rPr>
          <w:rFonts w:ascii="Times New Roman" w:eastAsia="Times New Roman" w:hAnsi="Times New Roman" w:cs="Times New Roman"/>
          <w:color w:val="FF0000"/>
          <w:sz w:val="24"/>
          <w:szCs w:val="24"/>
        </w:rPr>
      </w:pPr>
      <w:r w:rsidRPr="00576A38">
        <w:rPr>
          <w:rFonts w:ascii="Times New Roman" w:eastAsia="Times New Roman" w:hAnsi="Times New Roman" w:cs="Times New Roman"/>
          <w:color w:val="000000"/>
          <w:sz w:val="24"/>
          <w:szCs w:val="24"/>
          <w:lang w:val="en-AU" w:eastAsia="en-AU"/>
        </w:rPr>
        <w:t xml:space="preserve">Contrary to the notion that relationships are strictly either serial or parallel, in reality, they can coexist simultaneously. </w:t>
      </w:r>
    </w:p>
    <w:p w:rsidR="005F6650" w:rsidRPr="00576A38" w:rsidRDefault="005F6650" w:rsidP="005F6650">
      <w:pPr>
        <w:spacing w:after="0" w:line="240" w:lineRule="auto"/>
        <w:jc w:val="both"/>
        <w:rPr>
          <w:rFonts w:ascii="Times New Roman" w:eastAsia="Times New Roman" w:hAnsi="Times New Roman" w:cs="Times New Roman"/>
          <w:b/>
          <w:color w:val="FF0000"/>
          <w:sz w:val="24"/>
          <w:szCs w:val="24"/>
        </w:rPr>
      </w:pPr>
    </w:p>
    <w:p w:rsidR="008D6CBA" w:rsidRPr="003A6231" w:rsidRDefault="00CD1274" w:rsidP="008D6CBA">
      <w:pPr>
        <w:spacing w:after="0" w:line="240" w:lineRule="auto"/>
        <w:jc w:val="both"/>
        <w:rPr>
          <w:rFonts w:ascii="Times New Roman" w:eastAsia="Times New Roman" w:hAnsi="Times New Roman" w:cs="Times New Roman"/>
          <w:i/>
          <w:sz w:val="24"/>
          <w:szCs w:val="24"/>
        </w:rPr>
      </w:pPr>
      <w:r w:rsidRPr="00576A38">
        <w:rPr>
          <w:rFonts w:ascii="Times New Roman" w:eastAsia="Times New Roman" w:hAnsi="Times New Roman" w:cs="Times New Roman"/>
          <w:color w:val="000000"/>
          <w:sz w:val="24"/>
          <w:szCs w:val="24"/>
          <w:lang w:val="en-AU" w:eastAsia="en-AU"/>
        </w:rPr>
        <w:t xml:space="preserve">Consider the creation of higher-order multicellular organisms, </w:t>
      </w:r>
      <w:r w:rsidRPr="003A6231">
        <w:rPr>
          <w:rFonts w:ascii="Times New Roman" w:eastAsia="Times New Roman" w:hAnsi="Times New Roman" w:cs="Times New Roman"/>
          <w:sz w:val="24"/>
          <w:szCs w:val="24"/>
          <w:lang w:val="en-AU" w:eastAsia="en-AU"/>
        </w:rPr>
        <w:t>which begins with just two cells: the male sperm cell (spermatozoa) and the female egg cell (ovum)</w:t>
      </w:r>
      <w:r w:rsidRPr="003A6231">
        <w:rPr>
          <w:rFonts w:ascii="Times New Roman" w:eastAsia="Times New Roman" w:hAnsi="Times New Roman" w:cs="Times New Roman"/>
          <w:sz w:val="24"/>
          <w:szCs w:val="24"/>
          <w:vertAlign w:val="superscript"/>
        </w:rPr>
        <w:t xml:space="preserve"> [1]</w:t>
      </w:r>
      <w:r w:rsidRPr="003A6231">
        <w:rPr>
          <w:rFonts w:ascii="Times New Roman" w:eastAsia="Times New Roman" w:hAnsi="Times New Roman" w:cs="Times New Roman"/>
          <w:sz w:val="24"/>
          <w:szCs w:val="24"/>
          <w:lang w:val="en-AU" w:eastAsia="en-AU"/>
        </w:rPr>
        <w:t xml:space="preserve">. The relationship between these two cells is parallel. However, as the sperm cell fuses with the egg cell to become a zygote, </w:t>
      </w:r>
      <w:r w:rsidR="008D6CBA" w:rsidRPr="003A6231">
        <w:rPr>
          <w:rFonts w:ascii="Times New Roman" w:eastAsia="Times New Roman" w:hAnsi="Times New Roman" w:cs="Times New Roman"/>
          <w:sz w:val="24"/>
          <w:szCs w:val="24"/>
          <w:lang w:val="en-AU" w:eastAsia="en-AU"/>
        </w:rPr>
        <w:t>t</w:t>
      </w:r>
      <w:r w:rsidR="008D6CBA" w:rsidRPr="003A6231">
        <w:rPr>
          <w:rFonts w:ascii="Times New Roman" w:hAnsi="Times New Roman" w:cs="Times New Roman"/>
          <w:sz w:val="24"/>
          <w:szCs w:val="24"/>
        </w:rPr>
        <w:t>he relationship between the sperm cell and the zygote becomes serial, and a similar serial relationship exists between the egg cell and the zygote.</w:t>
      </w:r>
      <w:r w:rsidR="008D6CBA" w:rsidRPr="003A6231">
        <w:rPr>
          <w:rFonts w:ascii="Times New Roman" w:eastAsia="Times New Roman" w:hAnsi="Times New Roman" w:cs="Times New Roman"/>
          <w:sz w:val="24"/>
          <w:szCs w:val="24"/>
          <w:vertAlign w:val="superscript"/>
        </w:rPr>
        <w:t xml:space="preserve"> [2]</w:t>
      </w:r>
    </w:p>
    <w:p w:rsidR="008D6CBA" w:rsidRPr="003A6231" w:rsidRDefault="008D6CBA" w:rsidP="00CD1274">
      <w:pPr>
        <w:spacing w:after="0" w:line="240" w:lineRule="auto"/>
        <w:jc w:val="both"/>
        <w:rPr>
          <w:rFonts w:ascii="Times New Roman" w:eastAsia="Times New Roman" w:hAnsi="Times New Roman" w:cs="Times New Roman"/>
          <w:sz w:val="24"/>
          <w:szCs w:val="24"/>
        </w:rPr>
      </w:pPr>
    </w:p>
    <w:p w:rsidR="008A7844" w:rsidRPr="00576A38" w:rsidRDefault="008A7844" w:rsidP="008A7844">
      <w:pPr>
        <w:spacing w:after="0" w:line="240" w:lineRule="auto"/>
        <w:jc w:val="both"/>
        <w:rPr>
          <w:rFonts w:ascii="Times New Roman" w:eastAsia="Times New Roman" w:hAnsi="Times New Roman" w:cs="Times New Roman"/>
          <w:color w:val="FF0000"/>
          <w:sz w:val="24"/>
          <w:szCs w:val="24"/>
        </w:rPr>
      </w:pPr>
      <w:r w:rsidRPr="003A6231">
        <w:rPr>
          <w:rFonts w:ascii="Times New Roman" w:eastAsia="Times New Roman" w:hAnsi="Times New Roman" w:cs="Times New Roman"/>
          <w:sz w:val="24"/>
          <w:szCs w:val="24"/>
          <w:lang w:val="en-AU" w:eastAsia="en-AU"/>
        </w:rPr>
        <w:t xml:space="preserve">Turning our attention to the inorganic world, the periodic table organizes </w:t>
      </w:r>
      <w:r w:rsidRPr="00576A38">
        <w:rPr>
          <w:rFonts w:ascii="Times New Roman" w:eastAsia="Times New Roman" w:hAnsi="Times New Roman" w:cs="Times New Roman"/>
          <w:color w:val="000000"/>
          <w:sz w:val="24"/>
          <w:szCs w:val="24"/>
          <w:lang w:val="en-AU" w:eastAsia="en-AU"/>
        </w:rPr>
        <w:t>elements systematically based on their physical and chemical properties, forming a parallel relationship among them. For instance, hydrogen atoms (H) forming hydrogen gas molecules (H2) relate to oxygen atoms (O) forming oxygen gas molecules (O2) in an independent but parallel manner. However, when they combine, the hydrogen and oxygen atoms form two separate serial relationships with the resulting water molecule (H2O).</w:t>
      </w:r>
      <w:r w:rsidR="00680268" w:rsidRPr="00576A38">
        <w:rPr>
          <w:rFonts w:ascii="Times New Roman" w:eastAsia="Times New Roman" w:hAnsi="Times New Roman" w:cs="Times New Roman"/>
          <w:i/>
          <w:color w:val="00B0F0"/>
          <w:sz w:val="24"/>
          <w:szCs w:val="24"/>
        </w:rPr>
        <w:t xml:space="preserve"> </w:t>
      </w:r>
    </w:p>
    <w:p w:rsidR="005F6650" w:rsidRPr="00576A38" w:rsidRDefault="005F6650" w:rsidP="005F6650">
      <w:pPr>
        <w:spacing w:after="0" w:line="240" w:lineRule="auto"/>
        <w:jc w:val="both"/>
        <w:rPr>
          <w:rFonts w:ascii="Times New Roman" w:eastAsia="Times New Roman" w:hAnsi="Times New Roman" w:cs="Times New Roman"/>
          <w:color w:val="FF0000"/>
          <w:sz w:val="24"/>
          <w:szCs w:val="24"/>
        </w:rPr>
      </w:pPr>
    </w:p>
    <w:p w:rsidR="00D32ADD" w:rsidRPr="00576A38" w:rsidRDefault="00D32ADD" w:rsidP="00D32ADD">
      <w:pPr>
        <w:spacing w:after="0" w:line="240" w:lineRule="auto"/>
        <w:jc w:val="both"/>
        <w:rPr>
          <w:rFonts w:ascii="Times New Roman" w:eastAsia="Times New Roman" w:hAnsi="Times New Roman" w:cs="Times New Roman"/>
          <w:color w:val="FF0000"/>
          <w:sz w:val="24"/>
          <w:szCs w:val="24"/>
        </w:rPr>
      </w:pPr>
      <w:r w:rsidRPr="00576A38">
        <w:rPr>
          <w:rFonts w:ascii="Times New Roman" w:eastAsia="Times New Roman" w:hAnsi="Times New Roman" w:cs="Times New Roman"/>
          <w:color w:val="000000"/>
          <w:sz w:val="24"/>
          <w:szCs w:val="24"/>
          <w:lang w:val="en-AU" w:eastAsia="en-AU"/>
        </w:rPr>
        <w:t>In organic chemistry, the relationship between carbon, hydrogen, and oxygen atoms forming various carbohydrate compounds is strictly parallel. Yet, each element also forms a separate serial relationship with the resulting compounds. Carbohydrates, being the building blocks of life, show serial relationships between life and hydrogen atoms, and life and oxygen atoms, while the relationships among different types of atoms (i.e., elements) are parallel.</w:t>
      </w:r>
      <w:r w:rsidR="003E5F86" w:rsidRPr="00576A38">
        <w:rPr>
          <w:rFonts w:ascii="Times New Roman" w:eastAsia="Times New Roman" w:hAnsi="Times New Roman" w:cs="Times New Roman"/>
          <w:i/>
          <w:color w:val="00B0F0"/>
          <w:sz w:val="24"/>
          <w:szCs w:val="24"/>
        </w:rPr>
        <w:t xml:space="preserve"> </w:t>
      </w:r>
    </w:p>
    <w:p w:rsidR="005F6650" w:rsidRPr="00576A38" w:rsidRDefault="005F6650" w:rsidP="005F6650">
      <w:pPr>
        <w:spacing w:after="0" w:line="240" w:lineRule="auto"/>
        <w:jc w:val="both"/>
        <w:rPr>
          <w:rFonts w:ascii="Times New Roman" w:eastAsia="Times New Roman" w:hAnsi="Times New Roman" w:cs="Times New Roman"/>
          <w:color w:val="FF0000"/>
          <w:sz w:val="24"/>
          <w:szCs w:val="24"/>
        </w:rPr>
      </w:pPr>
    </w:p>
    <w:p w:rsidR="005B1C22" w:rsidRPr="003A6231" w:rsidRDefault="005B1C22" w:rsidP="005B1C22">
      <w:pPr>
        <w:spacing w:after="0" w:line="240" w:lineRule="auto"/>
        <w:jc w:val="both"/>
        <w:rPr>
          <w:rFonts w:ascii="Times New Roman" w:eastAsia="Times New Roman" w:hAnsi="Times New Roman" w:cs="Times New Roman"/>
          <w:sz w:val="24"/>
          <w:szCs w:val="24"/>
        </w:rPr>
      </w:pPr>
      <w:r w:rsidRPr="00576A38">
        <w:rPr>
          <w:rFonts w:ascii="Times New Roman" w:eastAsia="Times New Roman" w:hAnsi="Times New Roman" w:cs="Times New Roman"/>
          <w:color w:val="000000"/>
          <w:sz w:val="24"/>
          <w:szCs w:val="24"/>
          <w:lang w:val="en-AU" w:eastAsia="en-AU"/>
        </w:rPr>
        <w:t xml:space="preserve">Applying the </w:t>
      </w:r>
      <w:r w:rsidRPr="00576A38">
        <w:rPr>
          <w:rFonts w:ascii="Times New Roman" w:eastAsia="Times New Roman" w:hAnsi="Times New Roman" w:cs="Times New Roman"/>
          <w:i/>
          <w:color w:val="000000"/>
          <w:sz w:val="24"/>
          <w:szCs w:val="24"/>
          <w:lang w:val="en-AU" w:eastAsia="en-AU"/>
        </w:rPr>
        <w:t>Interrelationships Model</w:t>
      </w:r>
      <w:r w:rsidRPr="00576A38">
        <w:rPr>
          <w:rFonts w:ascii="Times New Roman" w:eastAsia="Times New Roman" w:hAnsi="Times New Roman" w:cs="Times New Roman"/>
          <w:color w:val="000000"/>
          <w:sz w:val="24"/>
          <w:szCs w:val="24"/>
          <w:lang w:val="en-AU" w:eastAsia="en-AU"/>
        </w:rPr>
        <w:t xml:space="preserve">, we can decipher complex interrelationships among various objective existences. From cosmic examples to </w:t>
      </w:r>
      <w:r w:rsidRPr="003A6231">
        <w:rPr>
          <w:rFonts w:ascii="Times New Roman" w:eastAsia="Times New Roman" w:hAnsi="Times New Roman" w:cs="Times New Roman"/>
          <w:sz w:val="24"/>
          <w:szCs w:val="24"/>
          <w:lang w:val="en-AU" w:eastAsia="en-AU"/>
        </w:rPr>
        <w:t>taxonomic hierarchies</w:t>
      </w:r>
      <w:r w:rsidR="006A20E8" w:rsidRPr="003A6231">
        <w:rPr>
          <w:rFonts w:ascii="Times New Roman" w:eastAsia="Times New Roman" w:hAnsi="Times New Roman" w:cs="Times New Roman"/>
          <w:sz w:val="24"/>
          <w:szCs w:val="24"/>
          <w:vertAlign w:val="superscript"/>
        </w:rPr>
        <w:t>[3]</w:t>
      </w:r>
      <w:r w:rsidRPr="003A6231">
        <w:rPr>
          <w:rFonts w:ascii="Times New Roman" w:eastAsia="Times New Roman" w:hAnsi="Times New Roman" w:cs="Times New Roman"/>
          <w:sz w:val="24"/>
          <w:szCs w:val="24"/>
          <w:lang w:val="en-AU" w:eastAsia="en-AU"/>
        </w:rPr>
        <w:t>, the model unveils the intricate relationships within and between different levels.</w:t>
      </w:r>
      <w:r w:rsidR="005F0EBB" w:rsidRPr="003A6231">
        <w:rPr>
          <w:rFonts w:ascii="Times New Roman" w:eastAsia="Times New Roman" w:hAnsi="Times New Roman" w:cs="Times New Roman"/>
          <w:sz w:val="24"/>
          <w:szCs w:val="24"/>
          <w:lang w:val="en-AU" w:eastAsia="en-AU"/>
        </w:rPr>
        <w:t xml:space="preserve"> </w:t>
      </w:r>
    </w:p>
    <w:p w:rsidR="005F6650" w:rsidRPr="003A6231" w:rsidRDefault="005F6650" w:rsidP="005F6650">
      <w:pPr>
        <w:spacing w:after="0" w:line="240" w:lineRule="auto"/>
        <w:jc w:val="both"/>
        <w:rPr>
          <w:rFonts w:ascii="Times New Roman" w:eastAsia="Times New Roman" w:hAnsi="Times New Roman" w:cs="Times New Roman"/>
          <w:sz w:val="24"/>
          <w:szCs w:val="24"/>
        </w:rPr>
      </w:pPr>
    </w:p>
    <w:p w:rsidR="005F0EBB" w:rsidRPr="003A6231" w:rsidRDefault="00E219DD" w:rsidP="005F0EBB">
      <w:pPr>
        <w:spacing w:after="0" w:line="240" w:lineRule="auto"/>
        <w:jc w:val="both"/>
        <w:rPr>
          <w:rFonts w:ascii="Times New Roman" w:eastAsia="Times New Roman" w:hAnsi="Times New Roman" w:cs="Times New Roman"/>
          <w:sz w:val="24"/>
          <w:szCs w:val="24"/>
        </w:rPr>
      </w:pPr>
      <w:r w:rsidRPr="003A6231">
        <w:rPr>
          <w:rFonts w:ascii="Times New Roman" w:eastAsia="Times New Roman" w:hAnsi="Times New Roman" w:cs="Times New Roman"/>
          <w:sz w:val="24"/>
          <w:szCs w:val="24"/>
          <w:lang w:val="en-AU" w:eastAsia="en-AU"/>
        </w:rPr>
        <w:t>From a taxonomic perspective,</w:t>
      </w:r>
      <w:r w:rsidR="00154424" w:rsidRPr="003A6231">
        <w:rPr>
          <w:rFonts w:ascii="Times New Roman" w:eastAsia="Times New Roman" w:hAnsi="Times New Roman" w:cs="Times New Roman"/>
          <w:sz w:val="24"/>
          <w:szCs w:val="24"/>
        </w:rPr>
        <w:t xml:space="preserve"> </w:t>
      </w:r>
      <w:r w:rsidR="008B10DF" w:rsidRPr="003A6231">
        <w:rPr>
          <w:rFonts w:ascii="Times New Roman" w:eastAsia="Times New Roman" w:hAnsi="Times New Roman" w:cs="Times New Roman"/>
          <w:sz w:val="24"/>
          <w:szCs w:val="24"/>
        </w:rPr>
        <w:t>e</w:t>
      </w:r>
      <w:r w:rsidRPr="003A6231">
        <w:rPr>
          <w:rFonts w:ascii="Times New Roman" w:eastAsia="Times New Roman" w:hAnsi="Times New Roman" w:cs="Times New Roman"/>
          <w:sz w:val="24"/>
          <w:szCs w:val="24"/>
          <w:lang w:val="en-AU" w:eastAsia="en-AU"/>
        </w:rPr>
        <w:t xml:space="preserve">ach level forms a serial relationship with those above and below it, while within each level, various organisms exist in parallel. For instance, the cat family (Felidae) is divided into parallel genera such as </w:t>
      </w:r>
      <w:proofErr w:type="spellStart"/>
      <w:r w:rsidRPr="003A6231">
        <w:rPr>
          <w:rFonts w:ascii="Times New Roman" w:eastAsia="Times New Roman" w:hAnsi="Times New Roman" w:cs="Times New Roman"/>
          <w:sz w:val="24"/>
          <w:szCs w:val="24"/>
          <w:lang w:val="en-AU" w:eastAsia="en-AU"/>
        </w:rPr>
        <w:t>Felis</w:t>
      </w:r>
      <w:proofErr w:type="spellEnd"/>
      <w:r w:rsidRPr="003A6231">
        <w:rPr>
          <w:rFonts w:ascii="Times New Roman" w:eastAsia="Times New Roman" w:hAnsi="Times New Roman" w:cs="Times New Roman"/>
          <w:sz w:val="24"/>
          <w:szCs w:val="24"/>
          <w:lang w:val="en-AU" w:eastAsia="en-AU"/>
        </w:rPr>
        <w:t>, Panthera, and Lynx. The genus Panthera can then be divided into separate parallel species, and even further into parallel subspecies.</w:t>
      </w:r>
      <w:r w:rsidR="00943B9E" w:rsidRPr="003A6231">
        <w:rPr>
          <w:rFonts w:ascii="Times New Roman" w:eastAsia="Times New Roman" w:hAnsi="Times New Roman" w:cs="Times New Roman"/>
          <w:sz w:val="24"/>
          <w:szCs w:val="24"/>
          <w:vertAlign w:val="superscript"/>
        </w:rPr>
        <w:t>[4]</w:t>
      </w:r>
    </w:p>
    <w:p w:rsidR="00E219DD" w:rsidRPr="003A6231" w:rsidRDefault="005F6650" w:rsidP="00E219DD">
      <w:pPr>
        <w:spacing w:after="0" w:line="240" w:lineRule="auto"/>
        <w:jc w:val="both"/>
        <w:rPr>
          <w:rFonts w:ascii="Times New Roman" w:eastAsia="Times New Roman" w:hAnsi="Times New Roman" w:cs="Times New Roman"/>
          <w:sz w:val="24"/>
          <w:szCs w:val="24"/>
        </w:rPr>
      </w:pPr>
      <w:r w:rsidRPr="003A6231">
        <w:rPr>
          <w:rFonts w:ascii="Times New Roman" w:eastAsia="Times New Roman" w:hAnsi="Times New Roman" w:cs="Times New Roman"/>
          <w:sz w:val="24"/>
          <w:szCs w:val="24"/>
        </w:rPr>
        <w:t xml:space="preserve"> </w:t>
      </w:r>
    </w:p>
    <w:p w:rsidR="00B61409" w:rsidRPr="00090D35" w:rsidRDefault="00AF2C87" w:rsidP="00B61409">
      <w:pPr>
        <w:spacing w:after="0" w:line="240" w:lineRule="auto"/>
        <w:jc w:val="both"/>
        <w:rPr>
          <w:rFonts w:ascii="Times New Roman" w:eastAsia="Times New Roman" w:hAnsi="Times New Roman" w:cs="Times New Roman"/>
          <w:color w:val="0D0D0D" w:themeColor="text1" w:themeTint="F2"/>
          <w:sz w:val="24"/>
          <w:szCs w:val="24"/>
        </w:rPr>
      </w:pPr>
      <w:r w:rsidRPr="00576A38">
        <w:rPr>
          <w:rFonts w:ascii="Times New Roman" w:eastAsia="Times New Roman" w:hAnsi="Times New Roman" w:cs="Times New Roman"/>
          <w:color w:val="000000"/>
          <w:sz w:val="24"/>
          <w:szCs w:val="24"/>
          <w:lang w:val="en-AU" w:eastAsia="en-AU"/>
        </w:rPr>
        <w:lastRenderedPageBreak/>
        <w:t>Applying the same approach to human society, we observe that Confucius and his descendants are serially related. Ignoring temporal separation, each of Confucius’ descendants represents a unique and independent individual, forming a specific parallel existence. Thus, the interrelationships represented by this model can be interpreted as parallel-serial and serial-parallel.</w:t>
      </w:r>
      <w:r w:rsidR="00B61409" w:rsidRPr="00576A38">
        <w:rPr>
          <w:rFonts w:ascii="Times New Roman" w:eastAsia="Times New Roman" w:hAnsi="Times New Roman" w:cs="Times New Roman"/>
          <w:color w:val="00B0F0"/>
          <w:sz w:val="24"/>
          <w:szCs w:val="24"/>
          <w:lang w:val="en-AU" w:eastAsia="en-AU"/>
        </w:rPr>
        <w:t xml:space="preserve"> </w:t>
      </w:r>
    </w:p>
    <w:p w:rsidR="00AF2C87" w:rsidRPr="00090D35" w:rsidRDefault="00AF2C87" w:rsidP="00E219DD">
      <w:pPr>
        <w:spacing w:after="0" w:line="240" w:lineRule="auto"/>
        <w:jc w:val="both"/>
        <w:rPr>
          <w:rFonts w:ascii="Times New Roman" w:eastAsia="Times New Roman" w:hAnsi="Times New Roman" w:cs="Times New Roman"/>
          <w:color w:val="0D0D0D" w:themeColor="text1" w:themeTint="F2"/>
          <w:sz w:val="24"/>
          <w:szCs w:val="24"/>
        </w:rPr>
      </w:pPr>
    </w:p>
    <w:p w:rsidR="00AF2C87" w:rsidRPr="00090D35" w:rsidRDefault="00AF2C87" w:rsidP="00AF2C87">
      <w:pPr>
        <w:pBdr>
          <w:bottom w:val="single" w:sz="6" w:space="1" w:color="auto"/>
        </w:pBdr>
        <w:spacing w:after="0" w:line="240" w:lineRule="auto"/>
        <w:jc w:val="center"/>
        <w:rPr>
          <w:rFonts w:ascii="Times New Roman" w:eastAsia="Times New Roman" w:hAnsi="Times New Roman" w:cs="Times New Roman"/>
          <w:i/>
          <w:vanish/>
          <w:color w:val="0D0D0D" w:themeColor="text1" w:themeTint="F2"/>
          <w:sz w:val="24"/>
          <w:szCs w:val="24"/>
          <w:highlight w:val="yellow"/>
          <w:lang w:val="en-AU" w:eastAsia="en-AU"/>
        </w:rPr>
      </w:pPr>
      <w:r w:rsidRPr="00090D35">
        <w:rPr>
          <w:rFonts w:ascii="Times New Roman" w:eastAsia="Times New Roman" w:hAnsi="Times New Roman" w:cs="Times New Roman"/>
          <w:i/>
          <w:vanish/>
          <w:color w:val="0D0D0D" w:themeColor="text1" w:themeTint="F2"/>
          <w:sz w:val="24"/>
          <w:szCs w:val="24"/>
          <w:highlight w:val="yellow"/>
          <w:lang w:val="en-AU" w:eastAsia="en-AU"/>
        </w:rPr>
        <w:t>Top of Form</w:t>
      </w:r>
    </w:p>
    <w:p w:rsidR="008C7357" w:rsidRPr="00090D35" w:rsidRDefault="000D2021" w:rsidP="00C76BC8">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Similarity</w:t>
      </w:r>
    </w:p>
    <w:p w:rsidR="00C76BC8" w:rsidRPr="00090D35" w:rsidRDefault="00C76BC8" w:rsidP="00C76BC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Similarity is a prevalent phenomenon in the universe, emerging from the interplay of commonality and difference. For instance, domestic cats and tigers both belong to the cat family, sharing numerous biological features while exhibiting distinct differences. Similarly, potassium and sodium, both metallic elements, demonstrate common properties of metals but differ significantly in terms of chemical reactivity.</w:t>
      </w:r>
      <w:r w:rsidR="0012020B" w:rsidRPr="00090D35">
        <w:rPr>
          <w:rFonts w:ascii="Times New Roman" w:eastAsia="Times New Roman" w:hAnsi="Times New Roman" w:cs="Times New Roman"/>
          <w:i/>
          <w:color w:val="0D0D0D" w:themeColor="text1" w:themeTint="F2"/>
          <w:sz w:val="24"/>
          <w:szCs w:val="24"/>
        </w:rPr>
        <w:t xml:space="preserve"> </w:t>
      </w:r>
    </w:p>
    <w:p w:rsidR="00C76BC8" w:rsidRPr="00090D35" w:rsidRDefault="00C76BC8" w:rsidP="005F6650">
      <w:pPr>
        <w:spacing w:after="0" w:line="240" w:lineRule="auto"/>
        <w:jc w:val="both"/>
        <w:rPr>
          <w:rFonts w:ascii="Times New Roman" w:eastAsia="Times New Roman" w:hAnsi="Times New Roman" w:cs="Times New Roman"/>
          <w:color w:val="0D0D0D" w:themeColor="text1" w:themeTint="F2"/>
          <w:sz w:val="24"/>
          <w:szCs w:val="24"/>
        </w:rPr>
      </w:pPr>
    </w:p>
    <w:p w:rsidR="00C76BC8" w:rsidRPr="00090D35" w:rsidRDefault="00C76BC8" w:rsidP="00C76BC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As discussed earlier, similarity is the manifestation of a parallel relationship grounded in a common mechanism. Put simply, if entities display similarity, they must possess a shared mechanism. For instance, a group of organisms exhibits similar features due to their identical DNA sequences. Likewise, potassium and sodium showcase metallic properties because of their common characteristic: fewer electrons in the outer orbit, a hallmark of metallic elements. Therefore, we can infer that all entities displaying similarity are interconnected through a common mechanism.</w:t>
      </w:r>
      <w:r w:rsidR="00A322E6" w:rsidRPr="00090D35">
        <w:rPr>
          <w:rFonts w:ascii="Times New Roman" w:hAnsi="Times New Roman" w:cs="Times New Roman"/>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340012" w:rsidRPr="00090D35" w:rsidRDefault="00340012" w:rsidP="005A3870">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Representing similarity,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offers a visual depiction, as illustrated in the diagram below. Building on the concept of similarity, it can be effectively represented using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facilitating a comprehensive understanding of the interconnectedness of entities in the universe.</w:t>
      </w:r>
      <w:r w:rsidR="0060784E" w:rsidRPr="00090D35">
        <w:rPr>
          <w:rFonts w:ascii="Times New Roman" w:hAnsi="Times New Roman" w:cs="Times New Roman"/>
          <w:color w:val="0D0D0D" w:themeColor="text1" w:themeTint="F2"/>
          <w:sz w:val="24"/>
          <w:szCs w:val="24"/>
        </w:rPr>
        <w:t xml:space="preserve"> </w:t>
      </w:r>
    </w:p>
    <w:p w:rsidR="00C76BC8" w:rsidRPr="00090D35" w:rsidRDefault="00C76BC8" w:rsidP="005A3870">
      <w:pPr>
        <w:spacing w:after="0" w:line="240" w:lineRule="auto"/>
        <w:jc w:val="both"/>
        <w:rPr>
          <w:rFonts w:ascii="Times New Roman" w:eastAsia="Times New Roman" w:hAnsi="Times New Roman" w:cs="Times New Roman"/>
          <w:color w:val="0D0D0D" w:themeColor="text1" w:themeTint="F2"/>
          <w:sz w:val="24"/>
          <w:szCs w:val="24"/>
        </w:rPr>
      </w:pPr>
    </w:p>
    <w:p w:rsidR="00340012" w:rsidRPr="00A44422" w:rsidRDefault="00340012" w:rsidP="005F6650">
      <w:pPr>
        <w:spacing w:after="0" w:line="240" w:lineRule="auto"/>
        <w:jc w:val="both"/>
        <w:rPr>
          <w:rFonts w:ascii="Times New Roman" w:eastAsia="Times New Roman" w:hAnsi="Times New Roman" w:cs="Times New Roman"/>
          <w:color w:val="FF0000"/>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ind w:left="720" w:firstLine="720"/>
        <w:jc w:val="both"/>
        <w:rPr>
          <w:rFonts w:ascii="Times New Roman" w:eastAsia="Times New Roman" w:hAnsi="Times New Roman" w:cs="Times New Roman"/>
          <w:sz w:val="24"/>
        </w:rPr>
      </w:pPr>
      <w:r w:rsidRPr="005F6650">
        <w:rPr>
          <w:rFonts w:eastAsiaTheme="minorEastAsia"/>
        </w:rPr>
        <w:object w:dxaOrig="2967" w:dyaOrig="2893">
          <v:rect id="_x0000_i1028" style="width:151.5pt;height:2in" o:ole="" o:preferrelative="t" stroked="f">
            <v:imagedata r:id="rId13" o:title=""/>
          </v:rect>
          <o:OLEObject Type="Embed" ProgID="StaticMetafile" ShapeID="_x0000_i1028" DrawAspect="Content" ObjectID="_1788961772" r:id="rId14"/>
        </w:object>
      </w: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123039" w:rsidRPr="00090D35" w:rsidRDefault="00123039" w:rsidP="00123039">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In the presented diagram, C represents a common mechanism, which is intangible. Entities such as E</w:t>
      </w:r>
      <w:r w:rsidR="009A7F0D" w:rsidRPr="00090D35">
        <w:rPr>
          <w:rFonts w:ascii="Times New Roman" w:hAnsi="Times New Roman" w:cs="Times New Roman"/>
          <w:color w:val="0D0D0D" w:themeColor="text1" w:themeTint="F2"/>
          <w:sz w:val="24"/>
          <w:szCs w:val="24"/>
        </w:rPr>
        <w:t>0</w:t>
      </w:r>
      <w:r w:rsidRPr="00090D35">
        <w:rPr>
          <w:rFonts w:ascii="Times New Roman" w:hAnsi="Times New Roman" w:cs="Times New Roman"/>
          <w:color w:val="0D0D0D" w:themeColor="text1" w:themeTint="F2"/>
          <w:sz w:val="24"/>
          <w:szCs w:val="24"/>
        </w:rPr>
        <w:t>, E1, E2, E-1, E-2 symbolize parallel existences with similarity. Dotted lines denote intangible links between these parallel existences and the common mechanism. The distance between the parallel lines signifies relative similarity, with greater distance indicating more difference and less commonality, and a shorter distance indicating greater commonality and less difference.</w:t>
      </w:r>
      <w:r w:rsidR="00C806C7" w:rsidRPr="00090D35">
        <w:rPr>
          <w:rFonts w:ascii="Times New Roman" w:eastAsia="Times New Roman" w:hAnsi="Times New Roman" w:cs="Times New Roman"/>
          <w:i/>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F86470" w:rsidRPr="00090D35" w:rsidRDefault="00123039" w:rsidP="00F86470">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This model effectively explains the phenomenon of similarity. Applying it to the example of a group of trees, seemingly independent parallel trees are interc</w:t>
      </w:r>
      <w:r w:rsidR="00E3372E" w:rsidRPr="00090D35">
        <w:rPr>
          <w:rFonts w:ascii="Times New Roman" w:hAnsi="Times New Roman" w:cs="Times New Roman"/>
          <w:color w:val="0D0D0D" w:themeColor="text1" w:themeTint="F2"/>
          <w:sz w:val="24"/>
          <w:szCs w:val="24"/>
        </w:rPr>
        <w:t>onnected through a common point –</w:t>
      </w:r>
      <w:r w:rsidRPr="00090D35">
        <w:rPr>
          <w:rFonts w:ascii="Times New Roman" w:hAnsi="Times New Roman" w:cs="Times New Roman"/>
          <w:color w:val="0D0D0D" w:themeColor="text1" w:themeTint="F2"/>
          <w:sz w:val="24"/>
          <w:szCs w:val="24"/>
        </w:rPr>
        <w:t>the abstract common mechanism, C. While intangible, this mechanism finds expression in physical existence. For instance, the common genetic coding shared by these trees is an abstract component of the common mechanism. The arrangement of molecules in this genetic coding serves as the physical expression of the abstract mechanism.</w:t>
      </w:r>
    </w:p>
    <w:p w:rsidR="00F86470" w:rsidRPr="00090D35" w:rsidRDefault="00F86470" w:rsidP="00F86470">
      <w:pPr>
        <w:spacing w:after="0" w:line="240" w:lineRule="auto"/>
        <w:jc w:val="both"/>
        <w:rPr>
          <w:rFonts w:ascii="Times New Roman" w:hAnsi="Times New Roman" w:cs="Times New Roman"/>
          <w:color w:val="0D0D0D" w:themeColor="text1" w:themeTint="F2"/>
          <w:sz w:val="24"/>
          <w:szCs w:val="24"/>
        </w:rPr>
      </w:pPr>
    </w:p>
    <w:p w:rsidR="00F86470" w:rsidRDefault="0028280C" w:rsidP="00F86470">
      <w:pPr>
        <w:spacing w:after="0" w:line="240" w:lineRule="auto"/>
        <w:jc w:val="both"/>
        <w:rPr>
          <w:rFonts w:ascii="Times New Roman" w:hAnsi="Times New Roman" w:cs="Times New Roman"/>
          <w:color w:val="374151"/>
          <w:sz w:val="24"/>
          <w:szCs w:val="24"/>
        </w:rPr>
      </w:pPr>
      <w:r w:rsidRPr="00090D35">
        <w:rPr>
          <w:rFonts w:ascii="Times New Roman" w:hAnsi="Times New Roman" w:cs="Times New Roman"/>
          <w:color w:val="0D0D0D" w:themeColor="text1" w:themeTint="F2"/>
          <w:sz w:val="24"/>
          <w:szCs w:val="24"/>
        </w:rPr>
        <w:t>Extending the model to life forms, a</w:t>
      </w:r>
      <w:proofErr w:type="spellStart"/>
      <w:r w:rsidRPr="00090D35">
        <w:rPr>
          <w:rFonts w:ascii="Times New Roman" w:eastAsia="Times New Roman" w:hAnsi="Times New Roman" w:cs="Times New Roman"/>
          <w:color w:val="0D0D0D" w:themeColor="text1" w:themeTint="F2"/>
          <w:sz w:val="24"/>
          <w:szCs w:val="24"/>
          <w:lang w:val="en-AU" w:eastAsia="en-AU"/>
        </w:rPr>
        <w:t>ny</w:t>
      </w:r>
      <w:proofErr w:type="spellEnd"/>
      <w:r w:rsidR="0045555E" w:rsidRPr="00090D35">
        <w:rPr>
          <w:rFonts w:ascii="Times New Roman" w:eastAsia="Times New Roman" w:hAnsi="Times New Roman" w:cs="Times New Roman"/>
          <w:color w:val="0D0D0D" w:themeColor="text1" w:themeTint="F2"/>
          <w:sz w:val="24"/>
          <w:szCs w:val="24"/>
          <w:lang w:val="en-AU" w:eastAsia="en-AU"/>
        </w:rPr>
        <w:t xml:space="preserve"> life form is essentially a unique expression of biology. All living things, including bacteria, viruses, </w:t>
      </w:r>
      <w:r w:rsidR="0045555E" w:rsidRPr="0045555E">
        <w:rPr>
          <w:rFonts w:ascii="Times New Roman" w:eastAsia="Times New Roman" w:hAnsi="Times New Roman" w:cs="Times New Roman"/>
          <w:color w:val="000000"/>
          <w:sz w:val="24"/>
          <w:szCs w:val="24"/>
          <w:lang w:val="en-AU" w:eastAsia="en-AU"/>
        </w:rPr>
        <w:t xml:space="preserve">amoeba, plants, insects, mammals, birds, fish, and humans, are parallel biological existences based on the common mechanism of life. They share common characteristic features such as reproduction, competition, and metabolism—the </w:t>
      </w:r>
      <w:r w:rsidR="0045555E" w:rsidRPr="0045555E">
        <w:rPr>
          <w:rFonts w:ascii="Times New Roman" w:eastAsia="Times New Roman" w:hAnsi="Times New Roman" w:cs="Times New Roman"/>
          <w:sz w:val="24"/>
          <w:szCs w:val="24"/>
          <w:lang w:val="en-AU" w:eastAsia="en-AU"/>
        </w:rPr>
        <w:t>commonality—while also exhibiting their unique features, the differences.</w:t>
      </w:r>
    </w:p>
    <w:p w:rsidR="00F86470" w:rsidRDefault="00F86470" w:rsidP="00F86470">
      <w:pPr>
        <w:spacing w:after="0" w:line="240" w:lineRule="auto"/>
        <w:jc w:val="both"/>
        <w:rPr>
          <w:rFonts w:ascii="Times New Roman" w:hAnsi="Times New Roman" w:cs="Times New Roman"/>
          <w:color w:val="374151"/>
          <w:sz w:val="24"/>
          <w:szCs w:val="24"/>
        </w:rPr>
      </w:pPr>
    </w:p>
    <w:p w:rsidR="00F86470" w:rsidRDefault="0045555E" w:rsidP="00F86470">
      <w:pPr>
        <w:spacing w:after="0" w:line="240" w:lineRule="auto"/>
        <w:jc w:val="both"/>
        <w:rPr>
          <w:rFonts w:ascii="Times New Roman" w:hAnsi="Times New Roman" w:cs="Times New Roman"/>
          <w:color w:val="374151"/>
          <w:sz w:val="24"/>
          <w:szCs w:val="24"/>
        </w:rPr>
      </w:pPr>
      <w:r w:rsidRPr="00096412">
        <w:rPr>
          <w:rFonts w:ascii="Times New Roman" w:eastAsia="Times New Roman" w:hAnsi="Times New Roman" w:cs="Times New Roman"/>
          <w:sz w:val="24"/>
          <w:szCs w:val="24"/>
          <w:lang w:val="en-AU" w:eastAsia="en-AU"/>
        </w:rPr>
        <w:t>A</w:t>
      </w:r>
      <w:r w:rsidRPr="0045555E">
        <w:rPr>
          <w:rFonts w:ascii="Times New Roman" w:eastAsia="Times New Roman" w:hAnsi="Times New Roman" w:cs="Times New Roman"/>
          <w:sz w:val="24"/>
          <w:szCs w:val="24"/>
          <w:lang w:val="en-AU" w:eastAsia="en-AU"/>
        </w:rPr>
        <w:t xml:space="preserve"> unicellular organism and a colony of multicellular organisms both manifest universal life features. For instance, reproduction, competition, and metabolism are evident, but they can also display vastly different characteristics. Animals increase their numbers through sexual reproduction,</w:t>
      </w:r>
      <w:r w:rsidRPr="006A20E8">
        <w:rPr>
          <w:rFonts w:ascii="Times New Roman" w:eastAsia="Times New Roman" w:hAnsi="Times New Roman" w:cs="Times New Roman"/>
          <w:sz w:val="24"/>
          <w:szCs w:val="24"/>
          <w:vertAlign w:val="superscript"/>
          <w:lang w:val="en-AU" w:eastAsia="en-AU"/>
        </w:rPr>
        <w:t>[5]</w:t>
      </w:r>
      <w:r w:rsidRPr="0045555E">
        <w:rPr>
          <w:rFonts w:ascii="Times New Roman" w:eastAsia="Times New Roman" w:hAnsi="Times New Roman" w:cs="Times New Roman"/>
          <w:sz w:val="24"/>
          <w:szCs w:val="24"/>
          <w:lang w:val="en-AU" w:eastAsia="en-AU"/>
        </w:rPr>
        <w:t xml:space="preserve"> whereas most bacteria and viruses multiply strictly through asexual means.</w:t>
      </w:r>
      <w:r w:rsidRPr="006A20E8">
        <w:rPr>
          <w:rFonts w:ascii="Times New Roman" w:eastAsia="Times New Roman" w:hAnsi="Times New Roman" w:cs="Times New Roman"/>
          <w:sz w:val="24"/>
          <w:szCs w:val="24"/>
          <w:vertAlign w:val="superscript"/>
          <w:lang w:val="en-AU" w:eastAsia="en-AU"/>
        </w:rPr>
        <w:t>[6]</w:t>
      </w:r>
      <w:r w:rsidRPr="0045555E">
        <w:rPr>
          <w:rFonts w:ascii="Times New Roman" w:eastAsia="Times New Roman" w:hAnsi="Times New Roman" w:cs="Times New Roman"/>
          <w:sz w:val="24"/>
          <w:szCs w:val="24"/>
          <w:lang w:val="en-AU" w:eastAsia="en-AU"/>
        </w:rPr>
        <w:t xml:space="preserve"> Most animals breed during </w:t>
      </w:r>
      <w:r w:rsidRPr="0045555E">
        <w:rPr>
          <w:rFonts w:ascii="Times New Roman" w:eastAsia="Times New Roman" w:hAnsi="Times New Roman" w:cs="Times New Roman"/>
          <w:color w:val="000000"/>
          <w:sz w:val="24"/>
          <w:szCs w:val="24"/>
          <w:lang w:val="en-AU" w:eastAsia="en-AU"/>
        </w:rPr>
        <w:t>specific times of the year, whereas human beings are sexually receptive year-round. Sexual receptiveness can even be induced medically, as humans are willing to invest vast resources in the development, mass production, and marketing of drugs such as Viagra.</w:t>
      </w:r>
    </w:p>
    <w:p w:rsidR="00F86470" w:rsidRDefault="00F86470" w:rsidP="00F86470">
      <w:pPr>
        <w:spacing w:after="0" w:line="240" w:lineRule="auto"/>
        <w:jc w:val="both"/>
        <w:rPr>
          <w:rFonts w:ascii="Times New Roman" w:hAnsi="Times New Roman" w:cs="Times New Roman"/>
          <w:color w:val="374151"/>
          <w:sz w:val="24"/>
          <w:szCs w:val="24"/>
        </w:rPr>
      </w:pPr>
    </w:p>
    <w:p w:rsidR="00CB68EF" w:rsidRPr="005E2332" w:rsidRDefault="0045555E" w:rsidP="00103050">
      <w:pPr>
        <w:spacing w:after="0" w:line="240" w:lineRule="auto"/>
        <w:jc w:val="both"/>
        <w:rPr>
          <w:rFonts w:ascii="Times New Roman" w:hAnsi="Times New Roman" w:cs="Times New Roman"/>
          <w:color w:val="0D0D0D" w:themeColor="text1" w:themeTint="F2"/>
          <w:sz w:val="24"/>
          <w:szCs w:val="24"/>
        </w:rPr>
      </w:pPr>
      <w:r w:rsidRPr="0045555E">
        <w:rPr>
          <w:rFonts w:ascii="Times New Roman" w:eastAsia="Times New Roman" w:hAnsi="Times New Roman" w:cs="Times New Roman"/>
          <w:color w:val="000000"/>
          <w:sz w:val="24"/>
          <w:szCs w:val="24"/>
          <w:lang w:val="en-AU" w:eastAsia="en-AU"/>
        </w:rPr>
        <w:t>Whether a single cell, an individual, or a group of individuals, similarities exist, but none are exactly the same. Therefore, both comm</w:t>
      </w:r>
      <w:r w:rsidR="007770C1">
        <w:rPr>
          <w:rFonts w:ascii="Times New Roman" w:eastAsia="Times New Roman" w:hAnsi="Times New Roman" w:cs="Times New Roman"/>
          <w:color w:val="000000"/>
          <w:sz w:val="24"/>
          <w:szCs w:val="24"/>
          <w:lang w:val="en-AU" w:eastAsia="en-AU"/>
        </w:rPr>
        <w:t>onality and difference coexist.</w:t>
      </w:r>
    </w:p>
    <w:p w:rsidR="00CB68EF" w:rsidRPr="005E2332" w:rsidRDefault="00CB68EF" w:rsidP="00103050">
      <w:pPr>
        <w:spacing w:after="0" w:line="240" w:lineRule="auto"/>
        <w:jc w:val="both"/>
        <w:rPr>
          <w:rFonts w:ascii="Times New Roman" w:hAnsi="Times New Roman" w:cs="Times New Roman"/>
          <w:color w:val="0D0D0D" w:themeColor="text1" w:themeTint="F2"/>
          <w:sz w:val="24"/>
          <w:szCs w:val="24"/>
        </w:rPr>
      </w:pPr>
    </w:p>
    <w:p w:rsidR="008C7357" w:rsidRPr="005E2332" w:rsidRDefault="008C7357" w:rsidP="00103050">
      <w:pPr>
        <w:spacing w:after="0" w:line="240" w:lineRule="auto"/>
        <w:jc w:val="both"/>
        <w:rPr>
          <w:rFonts w:ascii="Times New Roman" w:hAnsi="Times New Roman" w:cs="Times New Roman"/>
          <w:b/>
          <w:i/>
          <w:color w:val="0D0D0D" w:themeColor="text1" w:themeTint="F2"/>
          <w:sz w:val="24"/>
          <w:szCs w:val="24"/>
        </w:rPr>
      </w:pPr>
      <w:r w:rsidRPr="005E2332">
        <w:rPr>
          <w:rFonts w:ascii="Times New Roman" w:hAnsi="Times New Roman" w:cs="Times New Roman"/>
          <w:b/>
          <w:i/>
          <w:color w:val="0D0D0D" w:themeColor="text1" w:themeTint="F2"/>
          <w:sz w:val="24"/>
          <w:szCs w:val="24"/>
        </w:rPr>
        <w:t xml:space="preserve">Transition of State </w:t>
      </w:r>
      <w:r w:rsidR="000D2021" w:rsidRPr="005E2332">
        <w:rPr>
          <w:rFonts w:ascii="Times New Roman" w:hAnsi="Times New Roman" w:cs="Times New Roman"/>
          <w:b/>
          <w:i/>
          <w:color w:val="0D0D0D" w:themeColor="text1" w:themeTint="F2"/>
          <w:sz w:val="24"/>
          <w:szCs w:val="24"/>
        </w:rPr>
        <w:t>and Critical Point</w:t>
      </w:r>
    </w:p>
    <w:p w:rsidR="00103050" w:rsidRPr="005E2332" w:rsidRDefault="00103050" w:rsidP="00103050">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Transition of state is a widespread phenomenon in the universe and serves as an expression of a serial relationship. An illustrative example of this phenomenon is observed when ice is heated, causing it to melt into water, and when water is further heated, transforming it into steam. Notably, with each transition, the physical properties of the substance undergo corresponding changes. Ice exists in a solid form, water in a liquid state, and steam as a gaseous entity.</w:t>
      </w:r>
      <w:r w:rsidR="00C16046" w:rsidRPr="005E2332">
        <w:rPr>
          <w:rFonts w:ascii="Times New Roman" w:eastAsia="Times New Roman" w:hAnsi="Times New Roman" w:cs="Times New Roman"/>
          <w:i/>
          <w:color w:val="0D0D0D" w:themeColor="text1" w:themeTint="F2"/>
          <w:sz w:val="24"/>
          <w:szCs w:val="24"/>
        </w:rPr>
        <w:t xml:space="preserve"> </w:t>
      </w:r>
    </w:p>
    <w:p w:rsidR="00103050" w:rsidRPr="005E2332" w:rsidRDefault="00103050" w:rsidP="00103050">
      <w:pPr>
        <w:spacing w:after="0" w:line="240" w:lineRule="auto"/>
        <w:jc w:val="both"/>
        <w:rPr>
          <w:rFonts w:ascii="Times New Roman" w:hAnsi="Times New Roman" w:cs="Times New Roman"/>
          <w:color w:val="0D0D0D" w:themeColor="text1" w:themeTint="F2"/>
          <w:sz w:val="24"/>
          <w:szCs w:val="24"/>
        </w:rPr>
      </w:pPr>
    </w:p>
    <w:p w:rsidR="00103050" w:rsidRPr="005E2332" w:rsidRDefault="00103050" w:rsidP="00103050">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The critical point marks the juncture at which such transitions initiate. For instance, 0°C represents the critical point at which ice transitions into water, and 100°C is the critical point</w:t>
      </w:r>
      <w:r w:rsidR="007B24A1" w:rsidRPr="005E2332">
        <w:rPr>
          <w:rFonts w:ascii="Times New Roman" w:hAnsi="Times New Roman" w:cs="Times New Roman"/>
          <w:color w:val="0D0D0D" w:themeColor="text1" w:themeTint="F2"/>
          <w:sz w:val="24"/>
          <w:szCs w:val="24"/>
          <w:vertAlign w:val="superscript"/>
        </w:rPr>
        <w:t>[7</w:t>
      </w:r>
      <w:r w:rsidR="00897F9F" w:rsidRPr="005E2332">
        <w:rPr>
          <w:rFonts w:ascii="Times New Roman" w:hAnsi="Times New Roman" w:cs="Times New Roman"/>
          <w:color w:val="0D0D0D" w:themeColor="text1" w:themeTint="F2"/>
          <w:sz w:val="24"/>
          <w:szCs w:val="24"/>
          <w:vertAlign w:val="superscript"/>
        </w:rPr>
        <w:t>]</w:t>
      </w:r>
      <w:r w:rsidRPr="005E2332">
        <w:rPr>
          <w:rFonts w:ascii="Times New Roman" w:hAnsi="Times New Roman" w:cs="Times New Roman"/>
          <w:color w:val="0D0D0D" w:themeColor="text1" w:themeTint="F2"/>
          <w:sz w:val="24"/>
          <w:szCs w:val="24"/>
        </w:rPr>
        <w:t xml:space="preserve"> for water evolving into steam.</w:t>
      </w:r>
      <w:r w:rsidR="008811EE" w:rsidRPr="005E2332">
        <w:rPr>
          <w:rFonts w:ascii="Times New Roman" w:hAnsi="Times New Roman" w:cs="Times New Roman"/>
          <w:color w:val="0D0D0D" w:themeColor="text1" w:themeTint="F2"/>
          <w:sz w:val="24"/>
          <w:szCs w:val="24"/>
        </w:rPr>
        <w:t xml:space="preserve"> </w:t>
      </w:r>
    </w:p>
    <w:p w:rsidR="00103050" w:rsidRPr="005E2332" w:rsidRDefault="00103050" w:rsidP="00103050">
      <w:pPr>
        <w:spacing w:after="0" w:line="240" w:lineRule="auto"/>
        <w:jc w:val="both"/>
        <w:rPr>
          <w:rFonts w:ascii="Times New Roman" w:eastAsia="Times New Roman" w:hAnsi="Times New Roman" w:cs="Times New Roman"/>
          <w:color w:val="0D0D0D" w:themeColor="text1" w:themeTint="F2"/>
          <w:sz w:val="24"/>
          <w:szCs w:val="24"/>
        </w:rPr>
      </w:pPr>
    </w:p>
    <w:p w:rsidR="007E52A3" w:rsidRPr="005E2332" w:rsidRDefault="007E52A3" w:rsidP="00103050">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Visualizing and understanding the process of the transition of state can be facilitated by the </w:t>
      </w:r>
      <w:r w:rsidRPr="005E2332">
        <w:rPr>
          <w:rFonts w:ascii="Times New Roman" w:hAnsi="Times New Roman" w:cs="Times New Roman"/>
          <w:i/>
          <w:color w:val="0D0D0D" w:themeColor="text1" w:themeTint="F2"/>
          <w:sz w:val="24"/>
          <w:szCs w:val="24"/>
        </w:rPr>
        <w:t>Interrelationships Model</w:t>
      </w:r>
      <w:r w:rsidRPr="005E2332">
        <w:rPr>
          <w:rFonts w:ascii="Times New Roman" w:hAnsi="Times New Roman" w:cs="Times New Roman"/>
          <w:color w:val="0D0D0D" w:themeColor="text1" w:themeTint="F2"/>
          <w:sz w:val="24"/>
          <w:szCs w:val="24"/>
        </w:rPr>
        <w:t>, as depicted in Figure 7. In this model, the convergence and subsequent divergence of l</w:t>
      </w:r>
      <w:r w:rsidR="001A3011" w:rsidRPr="005E2332">
        <w:rPr>
          <w:rFonts w:ascii="Times New Roman" w:hAnsi="Times New Roman" w:cs="Times New Roman"/>
          <w:color w:val="0D0D0D" w:themeColor="text1" w:themeTint="F2"/>
          <w:sz w:val="24"/>
          <w:szCs w:val="24"/>
        </w:rPr>
        <w:t xml:space="preserve">ines signify the critical point – </w:t>
      </w:r>
      <w:r w:rsidRPr="005E2332">
        <w:rPr>
          <w:rFonts w:ascii="Times New Roman" w:hAnsi="Times New Roman" w:cs="Times New Roman"/>
          <w:color w:val="0D0D0D" w:themeColor="text1" w:themeTint="F2"/>
          <w:sz w:val="24"/>
          <w:szCs w:val="24"/>
        </w:rPr>
        <w:t>a recognized turning point. The left side of the model signifies the state before transition, while the right side represents the state after transition. Thus, the model effectively captures the entire process of the transition of state. Applying this model to the example of ice melting into water, the left side represents ice, where water molecules (H2O) exist in a solid form. At the center, the critical point (0°C) signifies the transition from a solid to a liquid state. The right side represents water, where water molecules exist in a liquid form.</w:t>
      </w:r>
      <w:r w:rsidR="00385AEB" w:rsidRPr="005E2332">
        <w:rPr>
          <w:rFonts w:ascii="Times New Roman" w:hAnsi="Times New Roman" w:cs="Times New Roman"/>
          <w:color w:val="0D0D0D" w:themeColor="text1" w:themeTint="F2"/>
          <w:sz w:val="24"/>
          <w:szCs w:val="24"/>
        </w:rPr>
        <w:t xml:space="preserve"> </w:t>
      </w:r>
    </w:p>
    <w:p w:rsidR="007E52A3" w:rsidRPr="005E2332" w:rsidRDefault="007E52A3" w:rsidP="00EE06BE">
      <w:pPr>
        <w:spacing w:after="0" w:line="240" w:lineRule="auto"/>
        <w:jc w:val="both"/>
        <w:rPr>
          <w:rFonts w:ascii="Times New Roman" w:eastAsia="Times New Roman" w:hAnsi="Times New Roman" w:cs="Times New Roman"/>
          <w:color w:val="0D0D0D" w:themeColor="text1" w:themeTint="F2"/>
          <w:sz w:val="24"/>
          <w:szCs w:val="24"/>
        </w:rPr>
      </w:pPr>
    </w:p>
    <w:p w:rsidR="005F6650" w:rsidRPr="005E2332" w:rsidRDefault="005F6650" w:rsidP="00EE06BE">
      <w:pPr>
        <w:spacing w:after="0" w:line="240" w:lineRule="auto"/>
        <w:jc w:val="both"/>
        <w:rPr>
          <w:rFonts w:ascii="Times New Roman" w:eastAsia="Times New Roman" w:hAnsi="Times New Roman" w:cs="Times New Roman"/>
          <w:color w:val="0D0D0D" w:themeColor="text1" w:themeTint="F2"/>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ind w:firstLine="720"/>
        <w:jc w:val="both"/>
        <w:rPr>
          <w:rFonts w:ascii="Times New Roman" w:eastAsia="Times New Roman" w:hAnsi="Times New Roman" w:cs="Times New Roman"/>
          <w:sz w:val="24"/>
        </w:rPr>
      </w:pPr>
      <w:r w:rsidRPr="005F6650">
        <w:rPr>
          <w:rFonts w:eastAsiaTheme="minorEastAsia"/>
        </w:rPr>
        <w:object w:dxaOrig="5736" w:dyaOrig="2986">
          <v:rect id="_x0000_i1029" style="width:4in;height:150.75pt" o:ole="" o:preferrelative="t" stroked="f">
            <v:imagedata r:id="rId15" o:title=""/>
          </v:rect>
          <o:OLEObject Type="Embed" ProgID="StaticMetafile" ShapeID="_x0000_i1029" DrawAspect="Content" ObjectID="_1788961773" r:id="rId16"/>
        </w:object>
      </w: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8725D3" w:rsidRPr="005E2332" w:rsidRDefault="008725D3" w:rsidP="008725D3">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The region between two critical points signifies a distinct form of existence</w:t>
      </w:r>
      <w:r w:rsidR="00BC10F6" w:rsidRPr="005E2332">
        <w:rPr>
          <w:rFonts w:ascii="Times New Roman" w:hAnsi="Times New Roman" w:cs="Times New Roman"/>
          <w:color w:val="0D0D0D" w:themeColor="text1" w:themeTint="F2"/>
          <w:sz w:val="24"/>
          <w:szCs w:val="24"/>
        </w:rPr>
        <w:t>.</w:t>
      </w:r>
      <w:r w:rsidRPr="005E2332">
        <w:rPr>
          <w:rFonts w:ascii="Times New Roman" w:hAnsi="Times New Roman" w:cs="Times New Roman"/>
          <w:color w:val="0D0D0D" w:themeColor="text1" w:themeTint="F2"/>
          <w:sz w:val="24"/>
          <w:szCs w:val="24"/>
        </w:rPr>
        <w:t xml:space="preserve"> </w:t>
      </w:r>
      <w:r w:rsidR="00BC10F6" w:rsidRPr="005E2332">
        <w:rPr>
          <w:rFonts w:ascii="Times New Roman" w:hAnsi="Times New Roman" w:cs="Times New Roman"/>
          <w:color w:val="0D0D0D" w:themeColor="text1" w:themeTint="F2"/>
          <w:sz w:val="24"/>
          <w:szCs w:val="24"/>
        </w:rPr>
        <w:t xml:space="preserve">Beyond this region, </w:t>
      </w:r>
      <w:r w:rsidRPr="005E2332">
        <w:rPr>
          <w:rFonts w:ascii="Times New Roman" w:hAnsi="Times New Roman" w:cs="Times New Roman"/>
          <w:color w:val="0D0D0D" w:themeColor="text1" w:themeTint="F2"/>
          <w:sz w:val="24"/>
          <w:szCs w:val="24"/>
        </w:rPr>
        <w:t>an object adopt different forms of existence.</w:t>
      </w:r>
      <w:r w:rsidR="00BC10F6" w:rsidRPr="005E2332">
        <w:rPr>
          <w:rFonts w:ascii="Times New Roman" w:eastAsia="Times New Roman" w:hAnsi="Times New Roman" w:cs="Times New Roman"/>
          <w:i/>
          <w:color w:val="0D0D0D" w:themeColor="text1" w:themeTint="F2"/>
          <w:sz w:val="24"/>
          <w:szCs w:val="24"/>
        </w:rPr>
        <w:t xml:space="preserve"> </w:t>
      </w:r>
    </w:p>
    <w:p w:rsidR="005F6650" w:rsidRPr="005E2332"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825C54" w:rsidRPr="005E2332" w:rsidRDefault="00825C54" w:rsidP="00825C54">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The transition of state and critical points are evident in various physical, chemical, and biological phenomena, such as the boiling of water. In the case of water, temperature and pressure, represented by lines to the left of the critical point, determine its phase. To the left of the critical point, water exists in a liquid state, and to the right, it exists in a gaseous state. The precise moment water starts to boil represents a phase transition</w:t>
      </w:r>
      <w:r w:rsidR="007B24A1" w:rsidRPr="005E2332">
        <w:rPr>
          <w:rFonts w:ascii="Times New Roman" w:hAnsi="Times New Roman" w:cs="Times New Roman"/>
          <w:color w:val="0D0D0D" w:themeColor="text1" w:themeTint="F2"/>
          <w:sz w:val="24"/>
          <w:szCs w:val="24"/>
          <w:vertAlign w:val="superscript"/>
        </w:rPr>
        <w:t>[8</w:t>
      </w:r>
      <w:r w:rsidR="006A20E8" w:rsidRPr="005E2332">
        <w:rPr>
          <w:rFonts w:ascii="Times New Roman" w:hAnsi="Times New Roman" w:cs="Times New Roman"/>
          <w:color w:val="0D0D0D" w:themeColor="text1" w:themeTint="F2"/>
          <w:sz w:val="24"/>
          <w:szCs w:val="24"/>
          <w:vertAlign w:val="superscript"/>
        </w:rPr>
        <w:t>]</w:t>
      </w:r>
      <w:r w:rsidRPr="005E2332">
        <w:rPr>
          <w:rFonts w:ascii="Times New Roman" w:hAnsi="Times New Roman" w:cs="Times New Roman"/>
          <w:color w:val="0D0D0D" w:themeColor="text1" w:themeTint="F2"/>
          <w:sz w:val="24"/>
          <w:szCs w:val="24"/>
        </w:rPr>
        <w:t>, with the boiling point serving as the critical point. A similar principle applies to nuclear substances, where reaching a critical point, known as critical mass</w:t>
      </w:r>
      <w:r w:rsidR="00897F9F" w:rsidRPr="005E2332">
        <w:rPr>
          <w:rFonts w:ascii="Times New Roman" w:hAnsi="Times New Roman" w:cs="Times New Roman"/>
          <w:color w:val="0D0D0D" w:themeColor="text1" w:themeTint="F2"/>
          <w:sz w:val="24"/>
          <w:szCs w:val="24"/>
          <w:vertAlign w:val="superscript"/>
        </w:rPr>
        <w:t>[9]</w:t>
      </w:r>
      <w:r w:rsidRPr="005E2332">
        <w:rPr>
          <w:rFonts w:ascii="Times New Roman" w:hAnsi="Times New Roman" w:cs="Times New Roman"/>
          <w:color w:val="0D0D0D" w:themeColor="text1" w:themeTint="F2"/>
          <w:sz w:val="24"/>
          <w:szCs w:val="24"/>
        </w:rPr>
        <w:t>, triggers a nuclear reaction, transforming energy from matter to nuclear energy.</w:t>
      </w:r>
      <w:r w:rsidR="007037EA" w:rsidRPr="005E2332">
        <w:rPr>
          <w:rFonts w:ascii="Times New Roman" w:eastAsia="Times New Roman" w:hAnsi="Times New Roman" w:cs="Times New Roman"/>
          <w:i/>
          <w:color w:val="0D0D0D" w:themeColor="text1" w:themeTint="F2"/>
          <w:sz w:val="24"/>
          <w:szCs w:val="24"/>
        </w:rPr>
        <w:t xml:space="preserve"> </w:t>
      </w:r>
    </w:p>
    <w:p w:rsidR="005F6650" w:rsidRPr="005E2332"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C02F0C" w:rsidRPr="005E2332" w:rsidRDefault="00683AA5" w:rsidP="00D36C9C">
      <w:pPr>
        <w:jc w:val="both"/>
        <w:rPr>
          <w:rFonts w:ascii="Times New Roman" w:hAnsi="Times New Roman" w:cs="Times New Roman"/>
          <w:color w:val="0D0D0D" w:themeColor="text1" w:themeTint="F2"/>
          <w:sz w:val="24"/>
          <w:szCs w:val="24"/>
        </w:rPr>
      </w:pPr>
      <w:bookmarkStart w:id="2" w:name="_Hlk153208328"/>
      <w:r w:rsidRPr="005E2332">
        <w:rPr>
          <w:rFonts w:ascii="Times New Roman" w:hAnsi="Times New Roman" w:cs="Times New Roman"/>
          <w:color w:val="0D0D0D" w:themeColor="text1" w:themeTint="F2"/>
          <w:sz w:val="24"/>
          <w:szCs w:val="24"/>
        </w:rPr>
        <w:t>The concept of transition of state and critical points also exists in human society. For instance, individuals experience numerous critical points in their lives, moments where a change of state occurs in an instant. The first critical point is the fusion of a sperm cell with an egg cell, giving rise to a unique person</w:t>
      </w:r>
      <w:r w:rsidR="00D304C2" w:rsidRPr="005E2332">
        <w:rPr>
          <w:rFonts w:ascii="Times New Roman" w:hAnsi="Times New Roman" w:cs="Times New Roman"/>
          <w:color w:val="0D0D0D" w:themeColor="text1" w:themeTint="F2"/>
          <w:sz w:val="24"/>
          <w:szCs w:val="24"/>
          <w:vertAlign w:val="superscript"/>
        </w:rPr>
        <w:t>[10]</w:t>
      </w:r>
      <w:r w:rsidRPr="005E2332">
        <w:rPr>
          <w:rFonts w:ascii="Times New Roman" w:hAnsi="Times New Roman" w:cs="Times New Roman"/>
          <w:color w:val="0D0D0D" w:themeColor="text1" w:themeTint="F2"/>
          <w:sz w:val="24"/>
          <w:szCs w:val="24"/>
        </w:rPr>
        <w:t>. This individual transitions from their birth, through significant milestones like receiving a testamur at their university graduation</w:t>
      </w:r>
      <w:r w:rsidR="005A4CD4" w:rsidRPr="005E2332">
        <w:rPr>
          <w:rFonts w:ascii="Times New Roman" w:eastAsia="Times New Roman" w:hAnsi="Times New Roman" w:cs="Times New Roman"/>
          <w:color w:val="0D0D0D" w:themeColor="text1" w:themeTint="F2"/>
          <w:sz w:val="24"/>
          <w:szCs w:val="24"/>
          <w:lang w:val="en-AU" w:eastAsia="en-AU"/>
        </w:rPr>
        <w:t xml:space="preserve"> ceremony</w:t>
      </w:r>
      <w:r w:rsidRPr="005E2332">
        <w:rPr>
          <w:rFonts w:ascii="Times New Roman" w:hAnsi="Times New Roman" w:cs="Times New Roman"/>
          <w:color w:val="0D0D0D" w:themeColor="text1" w:themeTint="F2"/>
          <w:sz w:val="24"/>
          <w:szCs w:val="24"/>
        </w:rPr>
        <w:t xml:space="preserve">, to the pivotal moment of saying “I do” at their wedding, and further to the day their first child is born, marking their entry into parenthood. </w:t>
      </w:r>
      <w:r w:rsidR="00C02F0C" w:rsidRPr="005E2332">
        <w:rPr>
          <w:rFonts w:ascii="Times New Roman" w:eastAsia="Times New Roman" w:hAnsi="Times New Roman" w:cs="Times New Roman"/>
          <w:color w:val="0D0D0D" w:themeColor="text1" w:themeTint="F2"/>
          <w:sz w:val="24"/>
          <w:szCs w:val="24"/>
          <w:lang w:val="en-AU" w:eastAsia="en-AU"/>
        </w:rPr>
        <w:t>Moreover, the critical moment of the last heartbeat marks the end of life, encapsulating the entire spectrum of human existence.</w:t>
      </w:r>
    </w:p>
    <w:bookmarkEnd w:id="2"/>
    <w:p w:rsidR="0096598C" w:rsidRPr="005E2332" w:rsidRDefault="0096598C" w:rsidP="0096598C">
      <w:pPr>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Numerous critical points punctuate the history of human civilization, each catalyzing transformative shifts in our understanding of the world and our technological capabilities. Examples include Copernicus’ heliocentric model challenging the Earth-centric view, Newton’s laws of physics revolutionizing our comprehension of motion, and Einstein’s theory of relativity fundamentally altering our understanding of space and time. The invention of the steam engine ushered in the Industrial Revolution, reshaping economies and societies, while the creation of computers marked the onset of the digital age, revolutionizing communication and information processing.</w:t>
      </w:r>
    </w:p>
    <w:p w:rsidR="000F4D4A" w:rsidRPr="005E2332" w:rsidRDefault="000F4D4A" w:rsidP="000F4D4A">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All these instances, whether in individual lives or in human civilization, represent transitions of state and critical points existing in the physical world. These phenomena can be effectively represented and understood through the </w:t>
      </w:r>
      <w:r w:rsidRPr="005E2332">
        <w:rPr>
          <w:rFonts w:ascii="Times New Roman" w:hAnsi="Times New Roman" w:cs="Times New Roman"/>
          <w:i/>
          <w:color w:val="0D0D0D" w:themeColor="text1" w:themeTint="F2"/>
          <w:sz w:val="24"/>
          <w:szCs w:val="24"/>
        </w:rPr>
        <w:t>Interrelationships Model</w:t>
      </w:r>
      <w:r w:rsidRPr="005E2332">
        <w:rPr>
          <w:rFonts w:ascii="Times New Roman" w:hAnsi="Times New Roman" w:cs="Times New Roman"/>
          <w:color w:val="0D0D0D" w:themeColor="text1" w:themeTint="F2"/>
          <w:sz w:val="24"/>
          <w:szCs w:val="24"/>
        </w:rPr>
        <w:t>.</w:t>
      </w:r>
      <w:r w:rsidR="00D30690" w:rsidRPr="005E2332">
        <w:rPr>
          <w:rFonts w:ascii="Times New Roman" w:eastAsia="Times New Roman" w:hAnsi="Times New Roman" w:cs="Times New Roman"/>
          <w:i/>
          <w:color w:val="0D0D0D" w:themeColor="text1" w:themeTint="F2"/>
          <w:sz w:val="24"/>
          <w:szCs w:val="24"/>
        </w:rPr>
        <w:t xml:space="preserve"> </w:t>
      </w:r>
    </w:p>
    <w:p w:rsidR="0009690C" w:rsidRPr="005E2332" w:rsidRDefault="0009690C" w:rsidP="001F3D89">
      <w:pPr>
        <w:spacing w:after="0" w:line="240" w:lineRule="auto"/>
        <w:jc w:val="both"/>
        <w:rPr>
          <w:rFonts w:ascii="Times New Roman" w:eastAsia="Times New Roman" w:hAnsi="Times New Roman" w:cs="Times New Roman"/>
          <w:color w:val="0D0D0D" w:themeColor="text1" w:themeTint="F2"/>
          <w:sz w:val="24"/>
          <w:szCs w:val="24"/>
        </w:rPr>
      </w:pPr>
    </w:p>
    <w:p w:rsidR="000D2021" w:rsidRPr="005E2332" w:rsidRDefault="000D2021" w:rsidP="00F7111F">
      <w:pPr>
        <w:spacing w:after="0" w:line="240" w:lineRule="auto"/>
        <w:jc w:val="both"/>
        <w:rPr>
          <w:rFonts w:ascii="Times New Roman" w:hAnsi="Times New Roman" w:cs="Times New Roman"/>
          <w:b/>
          <w:i/>
          <w:color w:val="0D0D0D" w:themeColor="text1" w:themeTint="F2"/>
          <w:sz w:val="24"/>
          <w:szCs w:val="24"/>
        </w:rPr>
      </w:pPr>
      <w:bookmarkStart w:id="3" w:name="_Hlk153208924"/>
      <w:r w:rsidRPr="005E2332">
        <w:rPr>
          <w:rFonts w:ascii="Times New Roman" w:hAnsi="Times New Roman" w:cs="Times New Roman"/>
          <w:b/>
          <w:i/>
          <w:color w:val="0D0D0D" w:themeColor="text1" w:themeTint="F2"/>
          <w:sz w:val="24"/>
          <w:szCs w:val="24"/>
        </w:rPr>
        <w:t>Continuation-Discontinuation</w:t>
      </w:r>
    </w:p>
    <w:p w:rsidR="00F7111F" w:rsidRPr="005E2332" w:rsidRDefault="00EA6EA5" w:rsidP="00F7111F">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From the preceding discussion, it becomes evident that all forms of change embody the concept of continuation-discontinuation. For instance, when ice melts into water, the solid form of water molecules is discontinued; when water boils, the liquid form of water molecules is discontinued. Importantly, these changes in existing states do not alter the nature of water molecules</w:t>
      </w:r>
      <w:r w:rsidR="00632557" w:rsidRPr="005E2332">
        <w:rPr>
          <w:rFonts w:ascii="Times New Roman" w:hAnsi="Times New Roman" w:cs="Times New Roman"/>
          <w:color w:val="0D0D0D" w:themeColor="text1" w:themeTint="F2"/>
          <w:sz w:val="24"/>
          <w:szCs w:val="24"/>
        </w:rPr>
        <w:t xml:space="preserve"> – </w:t>
      </w:r>
      <w:r w:rsidRPr="005E2332">
        <w:rPr>
          <w:rFonts w:ascii="Times New Roman" w:hAnsi="Times New Roman" w:cs="Times New Roman"/>
          <w:color w:val="0D0D0D" w:themeColor="text1" w:themeTint="F2"/>
          <w:sz w:val="24"/>
          <w:szCs w:val="24"/>
        </w:rPr>
        <w:t xml:space="preserve">they persist as water molecules throughout. </w:t>
      </w:r>
      <w:r w:rsidR="00F7111F" w:rsidRPr="005E2332">
        <w:rPr>
          <w:rFonts w:ascii="Times New Roman" w:hAnsi="Times New Roman" w:cs="Times New Roman"/>
          <w:color w:val="0D0D0D" w:themeColor="text1" w:themeTint="F2"/>
          <w:sz w:val="24"/>
          <w:szCs w:val="24"/>
        </w:rPr>
        <w:t>This dynamic process can be aptly illustrated using Fig-4, where the horizontal straight line represents continuation, and curved lines ending at a convergent point depict discontinuation, characterized as continuation-discontinuation.</w:t>
      </w:r>
    </w:p>
    <w:p w:rsidR="000B76AB" w:rsidRPr="005E2332" w:rsidRDefault="000B76AB" w:rsidP="00EA6EA5">
      <w:pPr>
        <w:spacing w:after="0" w:line="240" w:lineRule="auto"/>
        <w:jc w:val="both"/>
        <w:rPr>
          <w:rFonts w:ascii="Times New Roman" w:eastAsia="Times New Roman" w:hAnsi="Times New Roman" w:cs="Times New Roman"/>
          <w:color w:val="0D0D0D" w:themeColor="text1" w:themeTint="F2"/>
          <w:sz w:val="24"/>
          <w:szCs w:val="24"/>
        </w:rPr>
      </w:pPr>
    </w:p>
    <w:bookmarkEnd w:id="3"/>
    <w:p w:rsidR="002347DA" w:rsidRPr="005E2332" w:rsidRDefault="00967322" w:rsidP="002347DA">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Any developmental process, by its very nature, follows a path of continuous progression. Despite its inherent continuity, this progression often appears disrupted due to the varying forms in which the constituent elements of the process manifest or are perceived. Points of convergence and divergence within this continuous progression represent specific transition points where f</w:t>
      </w:r>
      <w:r w:rsidR="00EA6EA5" w:rsidRPr="005E2332">
        <w:rPr>
          <w:rFonts w:ascii="Times New Roman" w:hAnsi="Times New Roman" w:cs="Times New Roman"/>
          <w:color w:val="0D0D0D" w:themeColor="text1" w:themeTint="F2"/>
          <w:sz w:val="24"/>
          <w:szCs w:val="24"/>
        </w:rPr>
        <w:t>orms undergo change</w:t>
      </w:r>
      <w:r w:rsidR="002778B4" w:rsidRPr="005E2332">
        <w:rPr>
          <w:rFonts w:ascii="Times New Roman" w:eastAsia="Times New Roman" w:hAnsi="Times New Roman" w:cs="Times New Roman"/>
          <w:i/>
          <w:color w:val="0D0D0D" w:themeColor="text1" w:themeTint="F2"/>
          <w:sz w:val="24"/>
          <w:szCs w:val="24"/>
        </w:rPr>
        <w:t xml:space="preserve"> </w:t>
      </w:r>
    </w:p>
    <w:p w:rsidR="002347DA" w:rsidRPr="005E2332" w:rsidRDefault="002347DA" w:rsidP="002347DA">
      <w:pPr>
        <w:spacing w:after="0" w:line="240" w:lineRule="auto"/>
        <w:jc w:val="both"/>
        <w:rPr>
          <w:rFonts w:ascii="Times New Roman" w:hAnsi="Times New Roman" w:cs="Times New Roman"/>
          <w:color w:val="0D0D0D" w:themeColor="text1" w:themeTint="F2"/>
          <w:sz w:val="24"/>
          <w:szCs w:val="24"/>
        </w:rPr>
      </w:pPr>
    </w:p>
    <w:p w:rsidR="00967322" w:rsidRPr="005E2332" w:rsidRDefault="00967322" w:rsidP="002347DA">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Extending this idea to broader processes of development, it becomes evident that continuation-discontinuation is a fundamental aspect of dynamic systems, whether at the molecular level or within complex developmental processes.</w:t>
      </w:r>
      <w:r w:rsidR="007010D5" w:rsidRPr="005E2332">
        <w:rPr>
          <w:rFonts w:ascii="Times New Roman" w:eastAsia="Times New Roman" w:hAnsi="Times New Roman" w:cs="Times New Roman"/>
          <w:i/>
          <w:color w:val="0D0D0D" w:themeColor="text1" w:themeTint="F2"/>
          <w:sz w:val="24"/>
          <w:szCs w:val="24"/>
        </w:rPr>
        <w:t xml:space="preserve"> </w:t>
      </w:r>
    </w:p>
    <w:p w:rsidR="002347DA" w:rsidRPr="005E2332" w:rsidRDefault="002347DA" w:rsidP="002347DA">
      <w:pPr>
        <w:spacing w:after="0" w:line="240" w:lineRule="auto"/>
        <w:jc w:val="both"/>
        <w:rPr>
          <w:rFonts w:ascii="Times New Roman" w:eastAsia="Times New Roman" w:hAnsi="Times New Roman" w:cs="Times New Roman"/>
          <w:color w:val="0D0D0D" w:themeColor="text1" w:themeTint="F2"/>
          <w:sz w:val="24"/>
          <w:szCs w:val="24"/>
        </w:rPr>
      </w:pPr>
    </w:p>
    <w:p w:rsidR="000D4DC9" w:rsidRPr="005E2332" w:rsidRDefault="000D4DC9" w:rsidP="0029287F">
      <w:pPr>
        <w:spacing w:after="0" w:line="240" w:lineRule="auto"/>
        <w:jc w:val="both"/>
        <w:rPr>
          <w:rFonts w:ascii="Times New Roman" w:hAnsi="Times New Roman" w:cs="Times New Roman"/>
          <w:b/>
          <w:i/>
          <w:color w:val="0D0D0D" w:themeColor="text1" w:themeTint="F2"/>
          <w:sz w:val="24"/>
          <w:szCs w:val="24"/>
        </w:rPr>
      </w:pPr>
      <w:r w:rsidRPr="005E2332">
        <w:rPr>
          <w:rFonts w:ascii="Times New Roman" w:hAnsi="Times New Roman" w:cs="Times New Roman"/>
          <w:b/>
          <w:i/>
          <w:color w:val="0D0D0D" w:themeColor="text1" w:themeTint="F2"/>
          <w:sz w:val="24"/>
          <w:szCs w:val="24"/>
        </w:rPr>
        <w:t>Convergence-Divergence</w:t>
      </w:r>
    </w:p>
    <w:p w:rsidR="0029287F" w:rsidRPr="005E2332" w:rsidRDefault="0029287F" w:rsidP="0029287F">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The old Chinese proverb, “extended togetherness leads to separation, while prolonged separation leads to togetherness,” encapsulates many common events in the objective world, offering a straightforward explanation of the convergence-divergence model. This model aligns with the converging and diverging tendencies observed in these events.</w:t>
      </w:r>
      <w:r w:rsidR="00355383" w:rsidRPr="005E2332">
        <w:rPr>
          <w:rFonts w:ascii="Times New Roman" w:eastAsia="Times New Roman" w:hAnsi="Times New Roman" w:cs="Times New Roman"/>
          <w:i/>
          <w:color w:val="0D0D0D" w:themeColor="text1" w:themeTint="F2"/>
          <w:sz w:val="24"/>
          <w:szCs w:val="24"/>
        </w:rPr>
        <w:t xml:space="preserve"> </w:t>
      </w:r>
    </w:p>
    <w:p w:rsidR="0029287F" w:rsidRPr="005E2332" w:rsidRDefault="0029287F" w:rsidP="005F6650">
      <w:pPr>
        <w:spacing w:after="0" w:line="240" w:lineRule="auto"/>
        <w:jc w:val="both"/>
        <w:rPr>
          <w:rFonts w:ascii="Times New Roman" w:eastAsia="Times New Roman" w:hAnsi="Times New Roman" w:cs="Times New Roman"/>
          <w:color w:val="0D0D0D" w:themeColor="text1" w:themeTint="F2"/>
          <w:sz w:val="24"/>
          <w:szCs w:val="24"/>
        </w:rPr>
      </w:pPr>
    </w:p>
    <w:p w:rsidR="0029287F" w:rsidRPr="005E2332" w:rsidRDefault="0029287F" w:rsidP="0029287F">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For instance, the fusion of a sperm cell with an egg cell, forming a zygote, represents a convergent process. Subsequent zygotic cellular division, leading to the gradual progression from embryo to fetus, neonate, and eventually to an adult, exemplifies a divergent process. From an energetic perspective, this progression essentially signifies a convergent process as energy accumulates progressively. However, as an individual ages and life expires due to old age, t</w:t>
      </w:r>
      <w:r w:rsidR="00FE2159" w:rsidRPr="005E2332">
        <w:rPr>
          <w:rFonts w:ascii="Times New Roman" w:hAnsi="Times New Roman" w:cs="Times New Roman"/>
          <w:color w:val="0D0D0D" w:themeColor="text1" w:themeTint="F2"/>
          <w:sz w:val="24"/>
          <w:szCs w:val="24"/>
        </w:rPr>
        <w:t xml:space="preserve">his becomes a divergent process – </w:t>
      </w:r>
      <w:r w:rsidRPr="005E2332">
        <w:rPr>
          <w:rFonts w:ascii="Times New Roman" w:hAnsi="Times New Roman" w:cs="Times New Roman"/>
          <w:color w:val="0D0D0D" w:themeColor="text1" w:themeTint="F2"/>
          <w:sz w:val="24"/>
          <w:szCs w:val="24"/>
        </w:rPr>
        <w:t>energy is lost, the body degenerates, and ultimately disintegrates.</w:t>
      </w:r>
      <w:r w:rsidR="00FE2159" w:rsidRPr="005E2332">
        <w:rPr>
          <w:rFonts w:ascii="Times New Roman" w:eastAsia="Times New Roman" w:hAnsi="Times New Roman" w:cs="Times New Roman"/>
          <w:i/>
          <w:color w:val="0D0D0D" w:themeColor="text1" w:themeTint="F2"/>
          <w:sz w:val="24"/>
          <w:szCs w:val="24"/>
        </w:rPr>
        <w:t xml:space="preserve"> </w:t>
      </w:r>
    </w:p>
    <w:p w:rsidR="0029287F" w:rsidRPr="005E2332" w:rsidRDefault="0029287F" w:rsidP="005F6650">
      <w:pPr>
        <w:spacing w:after="0" w:line="240" w:lineRule="auto"/>
        <w:jc w:val="both"/>
        <w:rPr>
          <w:rFonts w:ascii="Times New Roman" w:eastAsia="Times New Roman" w:hAnsi="Times New Roman" w:cs="Times New Roman"/>
          <w:color w:val="0D0D0D" w:themeColor="text1" w:themeTint="F2"/>
          <w:sz w:val="24"/>
          <w:szCs w:val="24"/>
        </w:rPr>
      </w:pPr>
    </w:p>
    <w:p w:rsidR="00B56026" w:rsidRPr="00090D35" w:rsidRDefault="00967322" w:rsidP="00B56026">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hAnsi="Times New Roman" w:cs="Times New Roman"/>
          <w:color w:val="0D0D0D" w:themeColor="text1" w:themeTint="F2"/>
          <w:sz w:val="24"/>
          <w:szCs w:val="24"/>
        </w:rPr>
        <w:t>Applying this principle to broader scenarios, consider the telecommunications industry. Bell, once the sole telecommunications company in the USA, experienced a divergence when it was divided into several independent companies</w:t>
      </w:r>
      <w:r w:rsidR="00B160D1" w:rsidRPr="00090D35">
        <w:rPr>
          <w:rFonts w:ascii="Times New Roman" w:hAnsi="Times New Roman" w:cs="Times New Roman"/>
          <w:color w:val="0D0D0D" w:themeColor="text1" w:themeTint="F2"/>
          <w:sz w:val="24"/>
          <w:szCs w:val="24"/>
          <w:vertAlign w:val="superscript"/>
        </w:rPr>
        <w:t>[11]</w:t>
      </w:r>
      <w:r w:rsidRPr="00090D35">
        <w:rPr>
          <w:rFonts w:ascii="Times New Roman" w:hAnsi="Times New Roman" w:cs="Times New Roman"/>
          <w:color w:val="0D0D0D" w:themeColor="text1" w:themeTint="F2"/>
          <w:sz w:val="24"/>
          <w:szCs w:val="24"/>
        </w:rPr>
        <w:t>. However, in the competitive landscape, annexation occurred, resulting in the emergence of several large telecommunications companies</w:t>
      </w:r>
      <w:r w:rsidR="00352C33" w:rsidRPr="00090D35">
        <w:rPr>
          <w:rFonts w:ascii="Times New Roman" w:hAnsi="Times New Roman" w:cs="Times New Roman"/>
          <w:color w:val="0D0D0D" w:themeColor="text1" w:themeTint="F2"/>
          <w:sz w:val="24"/>
          <w:szCs w:val="24"/>
        </w:rPr>
        <w:t xml:space="preserve"> – </w:t>
      </w:r>
      <w:r w:rsidRPr="00090D35">
        <w:rPr>
          <w:rFonts w:ascii="Times New Roman" w:hAnsi="Times New Roman" w:cs="Times New Roman"/>
          <w:color w:val="0D0D0D" w:themeColor="text1" w:themeTint="F2"/>
          <w:sz w:val="24"/>
          <w:szCs w:val="24"/>
        </w:rPr>
        <w:t>a clear example of convergence. Similarly, the motor industry, which initially comprised numerous production firms, has now converged to only a few remaining companies in each country, with others being annexed or eliminated.</w:t>
      </w:r>
      <w:r w:rsidR="00352C33" w:rsidRPr="00090D35">
        <w:rPr>
          <w:rFonts w:ascii="Times New Roman" w:eastAsia="Times New Roman" w:hAnsi="Times New Roman" w:cs="Times New Roman"/>
          <w:i/>
          <w:color w:val="0D0D0D" w:themeColor="text1" w:themeTint="F2"/>
          <w:sz w:val="24"/>
          <w:szCs w:val="24"/>
        </w:rPr>
        <w:t xml:space="preserve"> </w:t>
      </w:r>
    </w:p>
    <w:p w:rsidR="00B56026" w:rsidRPr="00090D35" w:rsidRDefault="00B56026" w:rsidP="00B56026">
      <w:pPr>
        <w:spacing w:after="0" w:line="240" w:lineRule="auto"/>
        <w:jc w:val="both"/>
        <w:rPr>
          <w:rFonts w:ascii="Times New Roman" w:eastAsia="Times New Roman" w:hAnsi="Times New Roman" w:cs="Times New Roman"/>
          <w:i/>
          <w:color w:val="0D0D0D" w:themeColor="text1" w:themeTint="F2"/>
          <w:sz w:val="24"/>
          <w:szCs w:val="24"/>
        </w:rPr>
      </w:pPr>
    </w:p>
    <w:p w:rsidR="00967322" w:rsidRPr="00090D35" w:rsidRDefault="00967322" w:rsidP="00B56026">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These examples underscore the dynamic nature of convergence and divergence, shaping the unfolding patterns in both natural and human-made systems.</w:t>
      </w:r>
      <w:r w:rsidR="00B56026" w:rsidRPr="00090D35">
        <w:rPr>
          <w:rFonts w:ascii="Times New Roman" w:eastAsia="Times New Roman" w:hAnsi="Times New Roman" w:cs="Times New Roman"/>
          <w:i/>
          <w:color w:val="0D0D0D" w:themeColor="text1" w:themeTint="F2"/>
          <w:sz w:val="24"/>
          <w:szCs w:val="24"/>
        </w:rPr>
        <w:t xml:space="preserve"> </w:t>
      </w:r>
    </w:p>
    <w:p w:rsidR="00B56026" w:rsidRPr="00090D35" w:rsidRDefault="00B56026" w:rsidP="00B56026">
      <w:pPr>
        <w:spacing w:after="0" w:line="240" w:lineRule="auto"/>
        <w:jc w:val="both"/>
        <w:rPr>
          <w:rFonts w:ascii="Times New Roman" w:eastAsia="Times New Roman" w:hAnsi="Times New Roman" w:cs="Times New Roman"/>
          <w:color w:val="0D0D0D" w:themeColor="text1" w:themeTint="F2"/>
          <w:sz w:val="24"/>
          <w:szCs w:val="24"/>
        </w:rPr>
      </w:pPr>
    </w:p>
    <w:p w:rsidR="000D4DC9" w:rsidRPr="00090D35" w:rsidRDefault="000D4DC9" w:rsidP="004A6EDC">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Singularity-Plurality</w:t>
      </w:r>
    </w:p>
    <w:p w:rsidR="004A6EDC" w:rsidRPr="00090D35" w:rsidRDefault="00C130DD" w:rsidP="004A6EDC">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 xml:space="preserve">The dynamic changes inherent in convergence-divergence often manifest as singularity-plurality. This phenomenon unfolds as multiple existences, a state of plurality, converge into a single existence, a state of singularity. A tangible </w:t>
      </w:r>
      <w:r w:rsidR="00493D5C" w:rsidRPr="00090D35">
        <w:rPr>
          <w:rFonts w:ascii="Times New Roman" w:hAnsi="Times New Roman" w:cs="Times New Roman"/>
          <w:color w:val="0D0D0D" w:themeColor="text1" w:themeTint="F2"/>
          <w:sz w:val="24"/>
          <w:szCs w:val="24"/>
        </w:rPr>
        <w:t xml:space="preserve">illustration of this concept is </w:t>
      </w:r>
      <w:r w:rsidRPr="00090D35">
        <w:rPr>
          <w:rFonts w:ascii="Times New Roman" w:hAnsi="Times New Roman" w:cs="Times New Roman"/>
          <w:color w:val="0D0D0D" w:themeColor="text1" w:themeTint="F2"/>
          <w:sz w:val="24"/>
          <w:szCs w:val="24"/>
        </w:rPr>
        <w:t>observed in sports competitions, where multiple teams compete, eventually converging into a single champion. This convergence encapsulates the transformation of multiple possibilities into a singular reality, a common occurrence in the pursuit of truth.</w:t>
      </w:r>
      <w:r w:rsidR="00DC762D" w:rsidRPr="00090D35">
        <w:rPr>
          <w:rFonts w:ascii="Times New Roman" w:eastAsia="Times New Roman" w:hAnsi="Times New Roman" w:cs="Times New Roman"/>
          <w:i/>
          <w:color w:val="0D0D0D" w:themeColor="text1" w:themeTint="F2"/>
          <w:sz w:val="24"/>
          <w:szCs w:val="24"/>
        </w:rPr>
        <w:t xml:space="preserve"> </w:t>
      </w:r>
    </w:p>
    <w:p w:rsidR="004A6EDC" w:rsidRPr="00090D35" w:rsidRDefault="004A6EDC" w:rsidP="004A6EDC">
      <w:pPr>
        <w:spacing w:after="0" w:line="240" w:lineRule="auto"/>
        <w:jc w:val="both"/>
        <w:rPr>
          <w:rFonts w:ascii="Times New Roman" w:eastAsia="Times New Roman" w:hAnsi="Times New Roman" w:cs="Times New Roman"/>
          <w:i/>
          <w:color w:val="0D0D0D" w:themeColor="text1" w:themeTint="F2"/>
          <w:sz w:val="24"/>
          <w:szCs w:val="24"/>
        </w:rPr>
      </w:pPr>
    </w:p>
    <w:p w:rsidR="00C130DD" w:rsidRPr="00090D35" w:rsidRDefault="00C130DD" w:rsidP="004A6EDC">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Building on the dynamics of convergence-divergence, we can observe a similar interplay in the concept of singularity-plurality. It represents the fluidity and adaptability of systems, where a multitude of entities can either coalesce into a unified whole or diverge into diverse entities. This duality highlights the dynamic nature of processes, both in natural phenomena and human endeavors.</w:t>
      </w:r>
      <w:r w:rsidR="001E0CAA" w:rsidRPr="00090D35">
        <w:rPr>
          <w:rFonts w:ascii="Times New Roman" w:hAnsi="Times New Roman" w:cs="Times New Roman"/>
          <w:color w:val="0D0D0D" w:themeColor="text1" w:themeTint="F2"/>
          <w:sz w:val="24"/>
          <w:szCs w:val="24"/>
        </w:rPr>
        <w:t xml:space="preserve"> </w:t>
      </w:r>
    </w:p>
    <w:p w:rsidR="005F6650" w:rsidRPr="00090D35" w:rsidRDefault="005F6650" w:rsidP="005F6650">
      <w:pPr>
        <w:keepNext/>
        <w:spacing w:after="0" w:line="240" w:lineRule="auto"/>
        <w:jc w:val="both"/>
        <w:rPr>
          <w:rFonts w:ascii="Times New Roman" w:eastAsia="Times New Roman" w:hAnsi="Times New Roman" w:cs="Times New Roman"/>
          <w:b/>
          <w:color w:val="0D0D0D" w:themeColor="text1" w:themeTint="F2"/>
          <w:sz w:val="24"/>
          <w:szCs w:val="24"/>
        </w:rPr>
      </w:pPr>
    </w:p>
    <w:p w:rsidR="000D4DC9" w:rsidRPr="00090D35" w:rsidRDefault="000D4DC9" w:rsidP="0062595E">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Contraction-Expansion</w:t>
      </w:r>
    </w:p>
    <w:p w:rsidR="0062595E" w:rsidRPr="00090D35" w:rsidRDefault="00FF325F" w:rsidP="0062595E">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Contraction and expansion represent a ubiquitous phenomenon in the natural and human-made world. When temperature rises, the size of an object expands, and conversely, when temperature decreases, the object contracts. Applying this principle to various domains, human body size contracts with aging and expands with development, mirroring the ebb and flow of life. Similarly, economic size undergoes expansion during periods of development and contracts during economic recessions.</w:t>
      </w:r>
      <w:r w:rsidR="00A55361" w:rsidRPr="00090D35">
        <w:rPr>
          <w:rFonts w:ascii="Times New Roman" w:eastAsia="Times New Roman" w:hAnsi="Times New Roman" w:cs="Times New Roman"/>
          <w:i/>
          <w:color w:val="0D0D0D" w:themeColor="text1" w:themeTint="F2"/>
          <w:sz w:val="24"/>
          <w:szCs w:val="24"/>
        </w:rPr>
        <w:t xml:space="preserve"> </w:t>
      </w:r>
    </w:p>
    <w:p w:rsidR="0062595E" w:rsidRPr="00090D35" w:rsidRDefault="0062595E" w:rsidP="0062595E">
      <w:pPr>
        <w:spacing w:after="0" w:line="240" w:lineRule="auto"/>
        <w:jc w:val="both"/>
        <w:rPr>
          <w:rFonts w:ascii="Times New Roman" w:hAnsi="Times New Roman" w:cs="Times New Roman"/>
          <w:color w:val="0D0D0D" w:themeColor="text1" w:themeTint="F2"/>
          <w:sz w:val="24"/>
          <w:szCs w:val="24"/>
        </w:rPr>
      </w:pPr>
    </w:p>
    <w:p w:rsidR="00E02D41" w:rsidRPr="00090D35" w:rsidRDefault="00FF325F" w:rsidP="0062595E">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All these dynamic phenomena find representation and understanding through the lens of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This model captures the essence of contraction-expansion, illustrating the inherent interplay of opposing forces that shape the diverse processes observed in the world around us.</w:t>
      </w:r>
      <w:r w:rsidR="00D04423" w:rsidRPr="00090D35">
        <w:rPr>
          <w:rFonts w:ascii="Times New Roman" w:hAnsi="Times New Roman" w:cs="Times New Roman"/>
          <w:color w:val="0D0D0D" w:themeColor="text1" w:themeTint="F2"/>
          <w:sz w:val="24"/>
          <w:szCs w:val="24"/>
        </w:rPr>
        <w:t xml:space="preserve"> </w:t>
      </w:r>
    </w:p>
    <w:p w:rsidR="00B610B3" w:rsidRPr="00090D35" w:rsidRDefault="00B610B3" w:rsidP="0062595E">
      <w:pPr>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keepNext/>
        <w:spacing w:after="0" w:line="240" w:lineRule="auto"/>
        <w:jc w:val="both"/>
        <w:rPr>
          <w:rFonts w:ascii="Times New Roman" w:hAnsi="Times New Roman" w:cs="Times New Roman"/>
          <w:b/>
          <w:bCs/>
          <w:i/>
          <w:color w:val="0D0D0D" w:themeColor="text1" w:themeTint="F2"/>
          <w:sz w:val="24"/>
          <w:szCs w:val="24"/>
          <w:bdr w:val="single" w:sz="2" w:space="0" w:color="D9D9E3" w:frame="1"/>
        </w:rPr>
      </w:pPr>
      <w:r w:rsidRPr="00090D35">
        <w:rPr>
          <w:rFonts w:ascii="Times New Roman" w:hAnsi="Times New Roman" w:cs="Times New Roman"/>
          <w:b/>
          <w:i/>
          <w:color w:val="0D0D0D" w:themeColor="text1" w:themeTint="F2"/>
          <w:sz w:val="24"/>
          <w:szCs w:val="24"/>
        </w:rPr>
        <w:t>Symmetry-Asymmetry</w:t>
      </w: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rPr>
      </w:pPr>
      <w:r w:rsidRPr="00090D35">
        <w:rPr>
          <w:rFonts w:ascii="Times New Roman" w:hAnsi="Times New Roman" w:cs="Times New Roman"/>
          <w:color w:val="0D0D0D" w:themeColor="text1" w:themeTint="F2"/>
          <w:sz w:val="24"/>
          <w:szCs w:val="24"/>
        </w:rPr>
        <w:t>Symmetry-Asymmetry is a pervasive phenomenon observed across a spectrum of existence. Whether in celestial bodies like planets, the intricate structures of crystals and atoms, or the biological realm, the interplay of symmetry and asymmetry is a fundamental aspect of the natural order.</w:t>
      </w:r>
      <w:r w:rsidRPr="00090D35">
        <w:rPr>
          <w:rFonts w:ascii="Times New Roman" w:eastAsia="Times New Roman" w:hAnsi="Times New Roman" w:cs="Times New Roman"/>
          <w:i/>
          <w:color w:val="0D0D0D" w:themeColor="text1" w:themeTint="F2"/>
          <w:sz w:val="24"/>
          <w:szCs w:val="24"/>
        </w:rPr>
        <w:t xml:space="preserve"> </w:t>
      </w: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keepNext/>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Symmetry reveals itself in the organization of planets, the solar system, and galaxies. In smaller scales, crystal structures showcase symmetrical arrangements, and atoms display symmetry in the distribution of electrical charges, with positive charges in the nucleus and negative charges in electrons. Even in the biological realm, the human body is morphologically symmetrical, and the sympathetic nerve system is functionally symmetrical to the parasympathetic nerve system</w:t>
      </w:r>
      <w:r w:rsidRPr="00090D35">
        <w:rPr>
          <w:rFonts w:ascii="Times New Roman" w:eastAsia="Times New Roman" w:hAnsi="Times New Roman" w:cs="Times New Roman"/>
          <w:color w:val="0D0D0D" w:themeColor="text1" w:themeTint="F2"/>
          <w:sz w:val="24"/>
          <w:szCs w:val="24"/>
          <w:vertAlign w:val="superscript"/>
        </w:rPr>
        <w:t>[12]</w:t>
      </w:r>
      <w:r w:rsidRPr="00090D35">
        <w:rPr>
          <w:rFonts w:ascii="Times New Roman" w:hAnsi="Times New Roman" w:cs="Times New Roman"/>
          <w:color w:val="0D0D0D" w:themeColor="text1" w:themeTint="F2"/>
          <w:sz w:val="24"/>
          <w:szCs w:val="24"/>
        </w:rPr>
        <w:t>.</w:t>
      </w:r>
      <w:r w:rsidRPr="00090D35">
        <w:rPr>
          <w:rFonts w:ascii="Times New Roman" w:eastAsia="Times New Roman" w:hAnsi="Times New Roman" w:cs="Times New Roman"/>
          <w:i/>
          <w:color w:val="0D0D0D" w:themeColor="text1" w:themeTint="F2"/>
          <w:sz w:val="24"/>
          <w:szCs w:val="24"/>
        </w:rPr>
        <w:t xml:space="preserve"> </w:t>
      </w:r>
    </w:p>
    <w:p w:rsidR="00372C1D" w:rsidRPr="00090D35" w:rsidRDefault="00372C1D" w:rsidP="00372C1D">
      <w:pPr>
        <w:keepNext/>
        <w:spacing w:after="0" w:line="240" w:lineRule="auto"/>
        <w:jc w:val="both"/>
        <w:rPr>
          <w:rFonts w:ascii="Times New Roman" w:hAnsi="Times New Roman" w:cs="Times New Roman"/>
          <w:color w:val="0D0D0D" w:themeColor="text1" w:themeTint="F2"/>
          <w:sz w:val="24"/>
          <w:szCs w:val="24"/>
        </w:rPr>
      </w:pP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Extending this concept to living organisms, asymmetry is also prevalent. Consider the human body with two legs, expressing a form of symmetry, yet the lengths of the legs are not absolutely symmetrical. Conversely, the presence of only one head introduces an element of asymmetry in contrast to the symmetry of two legs.</w:t>
      </w:r>
      <w:r w:rsidRPr="00090D35">
        <w:rPr>
          <w:rFonts w:ascii="Times New Roman" w:eastAsia="Times New Roman" w:hAnsi="Times New Roman" w:cs="Times New Roman"/>
          <w:i/>
          <w:color w:val="0D0D0D" w:themeColor="text1" w:themeTint="F2"/>
          <w:sz w:val="24"/>
          <w:szCs w:val="24"/>
        </w:rPr>
        <w:t xml:space="preserve"> </w:t>
      </w: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interplay between symmetry and asymmetry is effectively represented by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as visualized in Fig-8. This model serves as a comprehensive illustration </w:t>
      </w:r>
      <w:r w:rsidRPr="00090D35">
        <w:rPr>
          <w:rFonts w:ascii="Times New Roman" w:hAnsi="Times New Roman" w:cs="Times New Roman"/>
          <w:color w:val="0D0D0D" w:themeColor="text1" w:themeTint="F2"/>
          <w:sz w:val="24"/>
          <w:szCs w:val="24"/>
        </w:rPr>
        <w:lastRenderedPageBreak/>
        <w:t>of the dynamic balance and interaction between symmetry and asymmetry in the context under discussion.</w:t>
      </w:r>
    </w:p>
    <w:p w:rsidR="00372C1D" w:rsidRDefault="00372C1D" w:rsidP="00372C1D">
      <w:pPr>
        <w:keepNext/>
        <w:spacing w:after="0" w:line="240" w:lineRule="auto"/>
        <w:jc w:val="both"/>
        <w:rPr>
          <w:rFonts w:ascii="Times New Roman" w:hAnsi="Times New Roman" w:cs="Times New Roman"/>
          <w:sz w:val="24"/>
          <w:szCs w:val="24"/>
        </w:rPr>
      </w:pPr>
    </w:p>
    <w:p w:rsidR="00372C1D" w:rsidRDefault="00372C1D" w:rsidP="00372C1D">
      <w:pPr>
        <w:keepNext/>
        <w:spacing w:after="0" w:line="240" w:lineRule="auto"/>
        <w:jc w:val="both"/>
        <w:rPr>
          <w:rFonts w:ascii="Times New Roman" w:eastAsia="Times New Roman" w:hAnsi="Times New Roman" w:cs="Times New Roman"/>
          <w:sz w:val="24"/>
          <w:szCs w:val="24"/>
        </w:rPr>
      </w:pPr>
    </w:p>
    <w:p w:rsidR="00372C1D" w:rsidRDefault="00372C1D" w:rsidP="00372C1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372C1D" w:rsidRDefault="00372C1D" w:rsidP="00372C1D">
      <w:pPr>
        <w:spacing w:after="0" w:line="240" w:lineRule="auto"/>
        <w:ind w:left="1440" w:firstLine="720"/>
        <w:jc w:val="both"/>
        <w:rPr>
          <w:rFonts w:ascii="Times New Roman" w:eastAsia="Times New Roman" w:hAnsi="Times New Roman" w:cs="Times New Roman"/>
        </w:rPr>
      </w:pPr>
      <w:r>
        <w:rPr>
          <w:rFonts w:eastAsiaTheme="minorEastAsia"/>
        </w:rPr>
        <w:object w:dxaOrig="2880" w:dyaOrig="2880">
          <v:rect id="_x0000_i1030" style="width:2in;height:2in" o:ole="" o:preferrelative="t" stroked="f">
            <v:imagedata r:id="rId17" o:title=""/>
          </v:rect>
          <o:OLEObject Type="Embed" ProgID="StaticMetafile" ShapeID="_x0000_i1030" DrawAspect="Content" ObjectID="_1788961774" r:id="rId18"/>
        </w:object>
      </w:r>
    </w:p>
    <w:p w:rsidR="00372C1D" w:rsidRDefault="00372C1D" w:rsidP="00372C1D">
      <w:pPr>
        <w:spacing w:after="0" w:line="240" w:lineRule="auto"/>
        <w:rPr>
          <w:rFonts w:ascii="Times New Roman" w:eastAsia="Times New Roman" w:hAnsi="Times New Roman" w:cs="Times New Roman"/>
        </w:rPr>
      </w:pPr>
    </w:p>
    <w:p w:rsidR="00372C1D" w:rsidRDefault="00372C1D" w:rsidP="00372C1D">
      <w:pPr>
        <w:spacing w:after="0" w:line="240" w:lineRule="auto"/>
        <w:rPr>
          <w:rFonts w:ascii="Times New Roman" w:eastAsia="Times New Roman" w:hAnsi="Times New Roman" w:cs="Times New Roman"/>
        </w:rPr>
      </w:pPr>
    </w:p>
    <w:p w:rsidR="00372C1D" w:rsidRPr="00090D35" w:rsidRDefault="00372C1D" w:rsidP="00372C1D">
      <w:pPr>
        <w:jc w:val="both"/>
        <w:rPr>
          <w:rFonts w:ascii="Times New Roman" w:eastAsia="Times New Roman" w:hAnsi="Times New Roman" w:cs="Times New Roman"/>
          <w:color w:val="0D0D0D" w:themeColor="text1" w:themeTint="F2"/>
          <w:sz w:val="24"/>
          <w:szCs w:val="24"/>
          <w:lang w:val="en-AU" w:eastAsia="en-AU"/>
        </w:rPr>
      </w:pPr>
      <w:r w:rsidRPr="00090D35">
        <w:rPr>
          <w:rFonts w:ascii="Times New Roman" w:eastAsia="Times New Roman" w:hAnsi="Times New Roman" w:cs="Times New Roman"/>
          <w:color w:val="0D0D0D" w:themeColor="text1" w:themeTint="F2"/>
          <w:sz w:val="24"/>
          <w:szCs w:val="24"/>
          <w:lang w:val="en-AU" w:eastAsia="en-AU"/>
        </w:rPr>
        <w:t>In the above diagram, the lines exhibit both symmetry and asymmetry around the horizontal axis. For example, E2 is symmetrical to E-2 in quality as they are positioned on opposite sides and also symmetrical in quantity. Thus, E2 and E-2 share both qualitative and quantitative symmetry. On the other hand, E2 is symmetrical to E-1 in quality as they are oppositely positioned, but they are asymmetrical in quantity. Therefore, E2 and E-1 are symmetrical in quality but asymmetrical in quantity, akin to the configuration of two legs.</w:t>
      </w:r>
    </w:p>
    <w:p w:rsidR="00372C1D" w:rsidRPr="00090D35" w:rsidRDefault="00372C1D" w:rsidP="00372C1D">
      <w:pPr>
        <w:jc w:val="both"/>
        <w:rPr>
          <w:rFonts w:ascii="Times New Roman" w:eastAsia="Times New Roman" w:hAnsi="Times New Roman" w:cs="Times New Roman"/>
          <w:color w:val="0D0D0D" w:themeColor="text1" w:themeTint="F2"/>
          <w:sz w:val="24"/>
          <w:szCs w:val="24"/>
          <w:lang w:val="en-AU" w:eastAsia="en-AU"/>
        </w:rPr>
      </w:pPr>
      <w:r w:rsidRPr="00090D35">
        <w:rPr>
          <w:rFonts w:ascii="Times New Roman" w:eastAsia="Times New Roman" w:hAnsi="Times New Roman" w:cs="Times New Roman"/>
          <w:color w:val="0D0D0D" w:themeColor="text1" w:themeTint="F2"/>
          <w:sz w:val="24"/>
          <w:szCs w:val="24"/>
          <w:lang w:val="en-AU" w:eastAsia="en-AU"/>
        </w:rPr>
        <w:t>This example illustrates that symmetry and asymmetry are inherently intertwined. Another representation of this association can be observed by rotating Fig-8 90 degrees clockwise, presenting an upright hierarchical system. In this system, the highest point, C, is in a state of singularity – a form of asymmetry within the framework of left-right symmetry. Below this point, the left and right sides of the system are symmetrical. This symmetry-asymmetry relationship is akin to the structure of a human body with one head and two legs. These discussions highlight the consistent association between symmetry and asymmetry.</w:t>
      </w:r>
    </w:p>
    <w:p w:rsidR="00372C1D" w:rsidRPr="00090D35" w:rsidRDefault="00372C1D" w:rsidP="00372C1D">
      <w:pPr>
        <w:spacing w:after="0" w:line="240" w:lineRule="auto"/>
        <w:jc w:val="both"/>
        <w:rPr>
          <w:rFonts w:ascii="Times New Roman" w:hAnsi="Times New Roman" w:cs="Times New Roman"/>
          <w:color w:val="0D0D0D" w:themeColor="text1" w:themeTint="F2"/>
          <w:sz w:val="24"/>
          <w:szCs w:val="24"/>
          <w:shd w:val="clear" w:color="auto" w:fill="FFFFFF"/>
        </w:rPr>
      </w:pPr>
      <w:r w:rsidRPr="00090D35">
        <w:rPr>
          <w:rFonts w:ascii="Times New Roman" w:hAnsi="Times New Roman" w:cs="Times New Roman"/>
          <w:color w:val="0D0D0D" w:themeColor="text1" w:themeTint="F2"/>
          <w:sz w:val="24"/>
          <w:szCs w:val="24"/>
          <w:shd w:val="clear" w:color="auto" w:fill="FFFFFF"/>
        </w:rPr>
        <w:t xml:space="preserve">The association described is also depicted in an alternative manner within the diagram above: if Fig-8 is rotated 90 degrees clockwise, it transforms into an upright hierarchical system. Within this arrangement, the lines on the left and right denote symmetry. Directly beneath the apex, labeled as C, any point on one line possesses a mirrored counterpart on the opposite line, signifying symmetry. However, the apex itself, denoted as C, exists as a singularity, lacking a symmetrical counterpart within this system. Therefore, it represents a form of asymmetry within the context of left-right symmetry. This symmetry-asymmetry relationship is analogous to the configuration of a human body system with one head and two legs: while the legs exhibit symmetry, the presence of one leg constitutes an asymmetry. Similarly, based on the same principle, the presence of one head represents asymmetry.  </w:t>
      </w: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rPr>
      </w:pPr>
    </w:p>
    <w:p w:rsidR="00372C1D" w:rsidRDefault="00372C1D" w:rsidP="00372C1D">
      <w:pPr>
        <w:spacing w:after="0" w:line="240" w:lineRule="auto"/>
        <w:jc w:val="both"/>
        <w:rPr>
          <w:rFonts w:ascii="Times New Roman" w:hAnsi="Times New Roman" w:cs="Times New Roman"/>
          <w:color w:val="0D0D0D" w:themeColor="text1" w:themeTint="F2"/>
          <w:sz w:val="24"/>
          <w:szCs w:val="24"/>
          <w:shd w:val="clear" w:color="auto" w:fill="FFFFFF"/>
        </w:rPr>
      </w:pPr>
      <w:r w:rsidRPr="00090D35">
        <w:rPr>
          <w:rFonts w:ascii="Times New Roman" w:hAnsi="Times New Roman" w:cs="Times New Roman"/>
          <w:color w:val="0D0D0D" w:themeColor="text1" w:themeTint="F2"/>
          <w:sz w:val="24"/>
          <w:szCs w:val="24"/>
          <w:shd w:val="clear" w:color="auto" w:fill="FFFFFF"/>
        </w:rPr>
        <w:t xml:space="preserve">Symmetry and asymmetry exhibit the ability to transition into their opposites. In an upright hierarchical system, symmetry shifts towards asymmetry when progressing from the base to the </w:t>
      </w:r>
      <w:r w:rsidRPr="00090D35">
        <w:rPr>
          <w:rFonts w:ascii="Times New Roman" w:hAnsi="Times New Roman" w:cs="Times New Roman"/>
          <w:color w:val="0D0D0D" w:themeColor="text1" w:themeTint="F2"/>
          <w:sz w:val="24"/>
          <w:szCs w:val="24"/>
          <w:shd w:val="clear" w:color="auto" w:fill="FFFFFF"/>
        </w:rPr>
        <w:lastRenderedPageBreak/>
        <w:t xml:space="preserve">apex, while asymmetry transforms into symmetry in the reverse direction. Moreover, symmetry and asymmetry can interchange when transitioning beyond their current system boundaries. For instance, within a hierarchical arrangement, the highest point embodies asymmetry. However, this same point becomes part of a symmetrical system when juxtaposed with another hierarchical structure. For instance, when two individuals stand side by side, a single head becomes part of a symmetrical arrangement consisting of two heads. Similarly, within the context of the human body, the head represents asymmetry. Nevertheless, when considered independently, a solitary head embodies symmetry, as the left side mirrors the right side. From these discussions, it becomes evident that symmetry and asymmetry are invariably interconnected.  </w:t>
      </w:r>
    </w:p>
    <w:p w:rsidR="00E00685" w:rsidRPr="00A560C2" w:rsidRDefault="00E00685" w:rsidP="00372C1D">
      <w:pPr>
        <w:spacing w:after="0" w:line="240" w:lineRule="auto"/>
        <w:jc w:val="both"/>
        <w:rPr>
          <w:rFonts w:ascii="Times New Roman" w:hAnsi="Times New Roman" w:cs="Times New Roman"/>
          <w:sz w:val="24"/>
          <w:szCs w:val="24"/>
          <w:shd w:val="clear" w:color="auto" w:fill="FFFFFF"/>
        </w:rPr>
      </w:pPr>
    </w:p>
    <w:p w:rsidR="00E00685" w:rsidRPr="00A560C2" w:rsidRDefault="00E00685" w:rsidP="00372C1D">
      <w:pPr>
        <w:spacing w:after="0" w:line="240" w:lineRule="auto"/>
        <w:jc w:val="both"/>
        <w:rPr>
          <w:rFonts w:ascii="Times New Roman" w:hAnsi="Times New Roman" w:cs="Times New Roman"/>
          <w:sz w:val="24"/>
          <w:szCs w:val="24"/>
        </w:rPr>
      </w:pPr>
      <w:r w:rsidRPr="00A560C2">
        <w:rPr>
          <w:rFonts w:ascii="Times New Roman" w:hAnsi="Times New Roman" w:cs="Times New Roman"/>
          <w:sz w:val="24"/>
          <w:szCs w:val="24"/>
        </w:rPr>
        <w:t xml:space="preserve">The transition between symmetry and asymmetry can be represented </w:t>
      </w:r>
      <w:r w:rsidR="001C1617" w:rsidRPr="00A560C2">
        <w:rPr>
          <w:rFonts w:ascii="Times New Roman" w:hAnsi="Times New Roman" w:cs="Times New Roman"/>
          <w:sz w:val="24"/>
          <w:szCs w:val="24"/>
        </w:rPr>
        <w:t>by</w:t>
      </w:r>
      <w:r w:rsidRPr="00A560C2">
        <w:rPr>
          <w:rFonts w:ascii="Times New Roman" w:hAnsi="Times New Roman" w:cs="Times New Roman"/>
          <w:sz w:val="24"/>
          <w:szCs w:val="24"/>
        </w:rPr>
        <w:t xml:space="preserve"> the IRM. </w:t>
      </w:r>
      <w:r w:rsidR="00C87397" w:rsidRPr="00A560C2">
        <w:rPr>
          <w:rFonts w:ascii="Times New Roman" w:hAnsi="Times New Roman" w:cs="Times New Roman"/>
          <w:sz w:val="24"/>
          <w:szCs w:val="24"/>
        </w:rPr>
        <w:t>As illustrated i</w:t>
      </w:r>
      <w:r w:rsidRPr="00A560C2">
        <w:rPr>
          <w:rFonts w:ascii="Times New Roman" w:hAnsi="Times New Roman" w:cs="Times New Roman"/>
          <w:sz w:val="24"/>
          <w:szCs w:val="24"/>
        </w:rPr>
        <w:t xml:space="preserve">n Fig-Ex2, </w:t>
      </w:r>
      <w:r w:rsidR="00AD0E2D" w:rsidRPr="00A560C2">
        <w:rPr>
          <w:rFonts w:ascii="Times New Roman" w:hAnsi="Times New Roman" w:cs="Times New Roman"/>
          <w:sz w:val="24"/>
          <w:szCs w:val="24"/>
        </w:rPr>
        <w:t xml:space="preserve">the symmetrical system </w:t>
      </w:r>
      <w:r w:rsidR="00C87397" w:rsidRPr="00A560C2">
        <w:rPr>
          <w:rFonts w:ascii="Times New Roman" w:hAnsi="Times New Roman" w:cs="Times New Roman"/>
          <w:sz w:val="24"/>
          <w:szCs w:val="24"/>
        </w:rPr>
        <w:t>B</w:t>
      </w:r>
      <w:r w:rsidR="00AD0E2D" w:rsidRPr="00A560C2">
        <w:rPr>
          <w:rFonts w:ascii="Times New Roman" w:hAnsi="Times New Roman" w:cs="Times New Roman"/>
          <w:sz w:val="24"/>
          <w:szCs w:val="24"/>
        </w:rPr>
        <w:t>-</w:t>
      </w:r>
      <w:r w:rsidR="00C87397" w:rsidRPr="00A560C2">
        <w:rPr>
          <w:rFonts w:ascii="Times New Roman" w:hAnsi="Times New Roman" w:cs="Times New Roman"/>
          <w:sz w:val="24"/>
          <w:szCs w:val="24"/>
        </w:rPr>
        <w:t>D</w:t>
      </w:r>
      <w:r w:rsidR="00AD0E2D" w:rsidRPr="00A560C2">
        <w:rPr>
          <w:rFonts w:ascii="Times New Roman" w:hAnsi="Times New Roman" w:cs="Times New Roman"/>
          <w:sz w:val="24"/>
          <w:szCs w:val="24"/>
        </w:rPr>
        <w:t xml:space="preserve"> consisting of line </w:t>
      </w:r>
      <w:r w:rsidR="00C87397" w:rsidRPr="00A560C2">
        <w:rPr>
          <w:rFonts w:ascii="Times New Roman" w:hAnsi="Times New Roman" w:cs="Times New Roman"/>
          <w:sz w:val="24"/>
          <w:szCs w:val="24"/>
        </w:rPr>
        <w:t>B</w:t>
      </w:r>
      <w:r w:rsidR="00AD0E2D" w:rsidRPr="00A560C2">
        <w:rPr>
          <w:rFonts w:ascii="Times New Roman" w:hAnsi="Times New Roman" w:cs="Times New Roman"/>
          <w:sz w:val="24"/>
          <w:szCs w:val="24"/>
        </w:rPr>
        <w:t xml:space="preserve"> and line </w:t>
      </w:r>
      <w:r w:rsidR="00C87397" w:rsidRPr="00A560C2">
        <w:rPr>
          <w:rFonts w:ascii="Times New Roman" w:hAnsi="Times New Roman" w:cs="Times New Roman"/>
          <w:sz w:val="24"/>
          <w:szCs w:val="24"/>
        </w:rPr>
        <w:t>D</w:t>
      </w:r>
      <w:r w:rsidR="00AD0E2D" w:rsidRPr="00A560C2">
        <w:rPr>
          <w:rFonts w:ascii="Times New Roman" w:hAnsi="Times New Roman" w:cs="Times New Roman"/>
          <w:sz w:val="24"/>
          <w:szCs w:val="24"/>
        </w:rPr>
        <w:t xml:space="preserve"> transitions into the </w:t>
      </w:r>
      <w:r w:rsidR="00C87397" w:rsidRPr="00A560C2">
        <w:rPr>
          <w:rFonts w:ascii="Times New Roman" w:hAnsi="Times New Roman" w:cs="Times New Roman"/>
          <w:sz w:val="24"/>
          <w:szCs w:val="24"/>
        </w:rPr>
        <w:t>a</w:t>
      </w:r>
      <w:r w:rsidR="00AD0E2D" w:rsidRPr="00A560C2">
        <w:rPr>
          <w:rFonts w:ascii="Times New Roman" w:hAnsi="Times New Roman" w:cs="Times New Roman"/>
          <w:sz w:val="24"/>
          <w:szCs w:val="24"/>
        </w:rPr>
        <w:t xml:space="preserve">symmetrical system </w:t>
      </w:r>
      <w:r w:rsidR="00755C29" w:rsidRPr="00A560C2">
        <w:rPr>
          <w:rFonts w:ascii="Times New Roman" w:hAnsi="Times New Roman" w:cs="Times New Roman"/>
          <w:sz w:val="24"/>
          <w:szCs w:val="24"/>
        </w:rPr>
        <w:t>B</w:t>
      </w:r>
      <w:r w:rsidR="00C451E9" w:rsidRPr="00A560C2">
        <w:rPr>
          <w:rFonts w:ascii="Times New Roman" w:hAnsi="Times New Roman" w:cs="Times New Roman"/>
          <w:sz w:val="24"/>
          <w:szCs w:val="24"/>
        </w:rPr>
        <w:t>’-</w:t>
      </w:r>
      <w:r w:rsidR="00755C29" w:rsidRPr="00A560C2">
        <w:rPr>
          <w:rFonts w:ascii="Times New Roman" w:hAnsi="Times New Roman" w:cs="Times New Roman"/>
          <w:sz w:val="24"/>
          <w:szCs w:val="24"/>
        </w:rPr>
        <w:t>E</w:t>
      </w:r>
      <w:r w:rsidR="00C451E9" w:rsidRPr="00A560C2">
        <w:rPr>
          <w:rFonts w:ascii="Times New Roman" w:hAnsi="Times New Roman" w:cs="Times New Roman"/>
          <w:sz w:val="24"/>
          <w:szCs w:val="24"/>
        </w:rPr>
        <w:t xml:space="preserve">’ consisting of line </w:t>
      </w:r>
      <w:r w:rsidR="00755C29" w:rsidRPr="00A560C2">
        <w:rPr>
          <w:rFonts w:ascii="Times New Roman" w:hAnsi="Times New Roman" w:cs="Times New Roman"/>
          <w:sz w:val="24"/>
          <w:szCs w:val="24"/>
        </w:rPr>
        <w:t>B</w:t>
      </w:r>
      <w:r w:rsidR="00C451E9" w:rsidRPr="00A560C2">
        <w:rPr>
          <w:rFonts w:ascii="Times New Roman" w:hAnsi="Times New Roman" w:cs="Times New Roman"/>
          <w:sz w:val="24"/>
          <w:szCs w:val="24"/>
        </w:rPr>
        <w:t xml:space="preserve">’ and line </w:t>
      </w:r>
      <w:r w:rsidR="00755C29" w:rsidRPr="00A560C2">
        <w:rPr>
          <w:rFonts w:ascii="Times New Roman" w:hAnsi="Times New Roman" w:cs="Times New Roman"/>
          <w:sz w:val="24"/>
          <w:szCs w:val="24"/>
        </w:rPr>
        <w:t>E</w:t>
      </w:r>
      <w:r w:rsidR="00C451E9" w:rsidRPr="00A560C2">
        <w:rPr>
          <w:rFonts w:ascii="Times New Roman" w:hAnsi="Times New Roman" w:cs="Times New Roman"/>
          <w:sz w:val="24"/>
          <w:szCs w:val="24"/>
        </w:rPr>
        <w:t xml:space="preserve">’ as proceeding from the left towards the right. </w:t>
      </w:r>
      <w:r w:rsidR="00755C29" w:rsidRPr="00A560C2">
        <w:rPr>
          <w:rFonts w:ascii="Times New Roman" w:hAnsi="Times New Roman" w:cs="Times New Roman"/>
          <w:sz w:val="24"/>
          <w:szCs w:val="24"/>
        </w:rPr>
        <w:t>Vice versa, asymmetrical system B-E can transition into symmetrical system B’-D’.</w:t>
      </w:r>
    </w:p>
    <w:p w:rsidR="00372C1D" w:rsidRPr="00090D35" w:rsidRDefault="00372C1D" w:rsidP="00372C1D">
      <w:pPr>
        <w:spacing w:after="0" w:line="240" w:lineRule="auto"/>
        <w:jc w:val="both"/>
        <w:rPr>
          <w:rFonts w:ascii="Times New Roman" w:hAnsi="Times New Roman" w:cs="Times New Roman"/>
          <w:color w:val="0D0D0D" w:themeColor="text1" w:themeTint="F2"/>
          <w:sz w:val="24"/>
          <w:szCs w:val="24"/>
        </w:rPr>
      </w:pP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Additionally, symmetry is manifested in the left and right sides of the model in Fig-7, where the converging and diverging halves are symmetrical to each other. </w:t>
      </w: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szCs w:val="24"/>
          <w:lang w:val="en-AU" w:eastAsia="en-AU"/>
        </w:rPr>
      </w:pPr>
      <w:r w:rsidRPr="00090D35">
        <w:rPr>
          <w:rFonts w:ascii="Times New Roman" w:eastAsia="Times New Roman" w:hAnsi="Times New Roman" w:cs="Times New Roman"/>
          <w:color w:val="0D0D0D" w:themeColor="text1" w:themeTint="F2"/>
          <w:sz w:val="24"/>
          <w:szCs w:val="24"/>
          <w:lang w:val="en-AU" w:eastAsia="en-AU"/>
        </w:rPr>
        <w:t xml:space="preserve">Symmetry-asymmetry emerges as a crucial aspect of the fundamental interrelationships, as reflected in the orientation and configuration of lines within the </w:t>
      </w:r>
      <w:r w:rsidRPr="00090D35">
        <w:rPr>
          <w:rFonts w:ascii="Times New Roman" w:eastAsia="Times New Roman" w:hAnsi="Times New Roman" w:cs="Times New Roman"/>
          <w:i/>
          <w:color w:val="0D0D0D" w:themeColor="text1" w:themeTint="F2"/>
          <w:sz w:val="24"/>
          <w:szCs w:val="24"/>
          <w:lang w:val="en-AU" w:eastAsia="en-AU"/>
        </w:rPr>
        <w:t>Interrelationships Model</w:t>
      </w:r>
      <w:r w:rsidRPr="00090D35">
        <w:rPr>
          <w:rFonts w:ascii="Times New Roman" w:eastAsia="Times New Roman" w:hAnsi="Times New Roman" w:cs="Times New Roman"/>
          <w:color w:val="0D0D0D" w:themeColor="text1" w:themeTint="F2"/>
          <w:sz w:val="24"/>
          <w:szCs w:val="24"/>
          <w:lang w:val="en-AU" w:eastAsia="en-AU"/>
        </w:rPr>
        <w:t>. These lines not only visually represent the distribution of power within a system but also extend beyond the system. This intricate interplay is intimately connected to the overarching themes of stability and dynamics, topics that will be further explored in the following description.</w:t>
      </w:r>
    </w:p>
    <w:p w:rsidR="00160DAF" w:rsidRPr="00090D35" w:rsidRDefault="00160DAF" w:rsidP="00160DAF">
      <w:pPr>
        <w:spacing w:after="0" w:line="240" w:lineRule="auto"/>
        <w:jc w:val="both"/>
        <w:rPr>
          <w:rStyle w:val="Strong"/>
          <w:rFonts w:ascii="Times New Roman" w:hAnsi="Times New Roman" w:cs="Times New Roman"/>
          <w:i/>
          <w:color w:val="0D0D0D" w:themeColor="text1" w:themeTint="F2"/>
          <w:sz w:val="24"/>
          <w:szCs w:val="24"/>
          <w:bdr w:val="single" w:sz="2" w:space="0" w:color="D9D9E3" w:frame="1"/>
        </w:rPr>
      </w:pPr>
    </w:p>
    <w:p w:rsidR="000D4DC9" w:rsidRPr="00090D35" w:rsidRDefault="000D4DC9" w:rsidP="00861D02">
      <w:pPr>
        <w:spacing w:after="0" w:line="240" w:lineRule="auto"/>
        <w:jc w:val="both"/>
        <w:rPr>
          <w:rFonts w:ascii="Times New Roman" w:hAnsi="Times New Roman" w:cs="Times New Roman"/>
          <w:b/>
          <w:i/>
          <w:color w:val="0D0D0D" w:themeColor="text1" w:themeTint="F2"/>
          <w:sz w:val="24"/>
          <w:szCs w:val="24"/>
        </w:rPr>
      </w:pPr>
      <w:bookmarkStart w:id="4" w:name="_Hlk153209711"/>
      <w:r w:rsidRPr="00090D35">
        <w:rPr>
          <w:rFonts w:ascii="Times New Roman" w:hAnsi="Times New Roman" w:cs="Times New Roman"/>
          <w:b/>
          <w:i/>
          <w:color w:val="0D0D0D" w:themeColor="text1" w:themeTint="F2"/>
          <w:sz w:val="24"/>
          <w:szCs w:val="24"/>
        </w:rPr>
        <w:t>Order-Disorder</w:t>
      </w:r>
    </w:p>
    <w:p w:rsidR="00861D02" w:rsidRPr="00090D35" w:rsidRDefault="00861D02" w:rsidP="00861D02">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Order and disorder are two common phenomena in the universe: the orderly state of the crystal structure of ice and the disorderly state of liquid water; the orderly state of a harmonious society and the disorderly state of a violent society. They are fundamental aspects of the interrelationships in the universe.</w:t>
      </w:r>
    </w:p>
    <w:p w:rsidR="00861D02" w:rsidRPr="00090D35" w:rsidRDefault="00861D02" w:rsidP="00B2325B">
      <w:pPr>
        <w:spacing w:after="0" w:line="240" w:lineRule="auto"/>
        <w:jc w:val="both"/>
        <w:rPr>
          <w:rFonts w:ascii="Times New Roman" w:eastAsia="Times New Roman" w:hAnsi="Times New Roman" w:cs="Times New Roman"/>
          <w:color w:val="0D0D0D" w:themeColor="text1" w:themeTint="F2"/>
          <w:sz w:val="24"/>
          <w:szCs w:val="24"/>
        </w:rPr>
      </w:pPr>
    </w:p>
    <w:p w:rsidR="001D4ED8" w:rsidRPr="00090D35" w:rsidRDefault="001D4ED8" w:rsidP="001D4ED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In fluid dynamics, laminar flow is an orderly state where all layers within the fluid are consistent in direction. On the contrary, turbulent flow, seemingly chaotic, is a disordered state where the flow is composed of numerous independent eddies of varying velocities and circulating directions. In each eddy, fluid circulates around it</w:t>
      </w:r>
      <w:r w:rsidR="004D1146" w:rsidRPr="00090D35">
        <w:rPr>
          <w:rFonts w:ascii="Times New Roman" w:eastAsia="Times New Roman" w:hAnsi="Times New Roman" w:cs="Times New Roman"/>
          <w:color w:val="0D0D0D" w:themeColor="text1" w:themeTint="F2"/>
          <w:sz w:val="24"/>
          <w:szCs w:val="24"/>
          <w:lang w:val="en-AU" w:eastAsia="en-AU"/>
        </w:rPr>
        <w:t xml:space="preserve">s own </w:t>
      </w:r>
      <w:proofErr w:type="spellStart"/>
      <w:r w:rsidR="004D1146" w:rsidRPr="00090D35">
        <w:rPr>
          <w:rFonts w:ascii="Times New Roman" w:eastAsia="Times New Roman" w:hAnsi="Times New Roman" w:cs="Times New Roman"/>
          <w:color w:val="0D0D0D" w:themeColor="text1" w:themeTint="F2"/>
          <w:sz w:val="24"/>
          <w:szCs w:val="24"/>
          <w:lang w:val="en-AU" w:eastAsia="en-AU"/>
        </w:rPr>
        <w:t>center</w:t>
      </w:r>
      <w:proofErr w:type="spellEnd"/>
      <w:r w:rsidR="004D1146" w:rsidRPr="00090D35">
        <w:rPr>
          <w:rFonts w:ascii="Times New Roman" w:eastAsia="Times New Roman" w:hAnsi="Times New Roman" w:cs="Times New Roman"/>
          <w:color w:val="0D0D0D" w:themeColor="text1" w:themeTint="F2"/>
          <w:sz w:val="24"/>
          <w:szCs w:val="24"/>
          <w:lang w:val="en-AU" w:eastAsia="en-AU"/>
        </w:rPr>
        <w:t>, making each eddy “self-centric”</w:t>
      </w:r>
      <w:r w:rsidRPr="00090D35">
        <w:rPr>
          <w:rFonts w:ascii="Times New Roman" w:eastAsia="Times New Roman" w:hAnsi="Times New Roman" w:cs="Times New Roman"/>
          <w:color w:val="0D0D0D" w:themeColor="text1" w:themeTint="F2"/>
          <w:sz w:val="24"/>
          <w:szCs w:val="24"/>
          <w:lang w:val="en-AU" w:eastAsia="en-AU"/>
        </w:rPr>
        <w:t xml:space="preserve"> and possessing its own order. From this example, it can be concluded that disorder arises from the presence of more than two sets of conflicting orders within the same system. Therefore, a more precise definition of disorder would be the presence of two or more sets of orders with conflicting directions within a system.</w:t>
      </w:r>
    </w:p>
    <w:p w:rsidR="001D4ED8" w:rsidRPr="00090D35" w:rsidRDefault="001D4ED8" w:rsidP="001D4ED8">
      <w:pPr>
        <w:spacing w:after="0" w:line="240" w:lineRule="auto"/>
        <w:jc w:val="both"/>
        <w:rPr>
          <w:rFonts w:ascii="Times New Roman" w:eastAsia="Times New Roman" w:hAnsi="Times New Roman" w:cs="Times New Roman"/>
          <w:color w:val="0D0D0D" w:themeColor="text1" w:themeTint="F2"/>
          <w:sz w:val="24"/>
          <w:szCs w:val="24"/>
        </w:rPr>
      </w:pPr>
    </w:p>
    <w:p w:rsidR="001D4ED8" w:rsidRPr="00090D35" w:rsidRDefault="001D4ED8" w:rsidP="001D4ED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The concepts of order and disorder can be effectively represented by the </w:t>
      </w:r>
      <w:r w:rsidRPr="00090D35">
        <w:rPr>
          <w:rFonts w:ascii="Times New Roman" w:eastAsia="Times New Roman" w:hAnsi="Times New Roman" w:cs="Times New Roman"/>
          <w:i/>
          <w:color w:val="0D0D0D" w:themeColor="text1" w:themeTint="F2"/>
          <w:sz w:val="24"/>
          <w:szCs w:val="24"/>
          <w:lang w:val="en-AU" w:eastAsia="en-AU"/>
        </w:rPr>
        <w:t>Interrelationships Model</w:t>
      </w:r>
      <w:r w:rsidRPr="00090D35">
        <w:rPr>
          <w:rFonts w:ascii="Times New Roman" w:eastAsia="Times New Roman" w:hAnsi="Times New Roman" w:cs="Times New Roman"/>
          <w:color w:val="0D0D0D" w:themeColor="text1" w:themeTint="F2"/>
          <w:sz w:val="24"/>
          <w:szCs w:val="24"/>
          <w:lang w:val="en-AU" w:eastAsia="en-AU"/>
        </w:rPr>
        <w:t>.</w:t>
      </w:r>
    </w:p>
    <w:p w:rsidR="00263D3C" w:rsidRDefault="00263D3C" w:rsidP="00B2325B">
      <w:pPr>
        <w:spacing w:after="0" w:line="240" w:lineRule="auto"/>
        <w:jc w:val="both"/>
        <w:rPr>
          <w:rFonts w:ascii="Times New Roman" w:eastAsia="Times New Roman" w:hAnsi="Times New Roman" w:cs="Times New Roman"/>
          <w:color w:val="FF0000"/>
          <w:sz w:val="24"/>
        </w:rPr>
      </w:pPr>
    </w:p>
    <w:p w:rsidR="00263D3C" w:rsidRDefault="00263D3C" w:rsidP="00263D3C">
      <w:pPr>
        <w:spacing w:after="0" w:line="240" w:lineRule="auto"/>
        <w:ind w:left="720" w:firstLine="720"/>
        <w:jc w:val="both"/>
        <w:rPr>
          <w:rFonts w:eastAsiaTheme="minorEastAsia"/>
          <w:color w:val="FF0000"/>
        </w:rPr>
      </w:pPr>
      <w:r w:rsidRPr="00A44422">
        <w:rPr>
          <w:rFonts w:eastAsiaTheme="minorEastAsia"/>
          <w:color w:val="FF0000"/>
        </w:rPr>
        <w:object w:dxaOrig="5370" w:dyaOrig="1107">
          <v:rect id="_x0000_i1031" style="width:266.25pt;height:57.75pt" o:ole="" o:preferrelative="t" stroked="f">
            <v:imagedata r:id="rId19" o:title=""/>
          </v:rect>
          <o:OLEObject Type="Embed" ProgID="StaticMetafile" ShapeID="_x0000_i1031" DrawAspect="Content" ObjectID="_1788961775" r:id="rId20"/>
        </w:object>
      </w:r>
    </w:p>
    <w:p w:rsidR="00263D3C" w:rsidRDefault="00263D3C" w:rsidP="00263D3C">
      <w:pPr>
        <w:spacing w:after="0" w:line="240" w:lineRule="auto"/>
        <w:ind w:left="720" w:firstLine="720"/>
        <w:jc w:val="both"/>
        <w:rPr>
          <w:rFonts w:eastAsiaTheme="minorEastAsia"/>
          <w:color w:val="FF0000"/>
        </w:rPr>
      </w:pPr>
    </w:p>
    <w:p w:rsidR="00263D3C" w:rsidRDefault="00263D3C" w:rsidP="00263D3C">
      <w:pPr>
        <w:spacing w:after="0" w:line="240" w:lineRule="auto"/>
        <w:ind w:left="720" w:firstLine="72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lastRenderedPageBreak/>
        <w:tab/>
      </w:r>
      <w:r>
        <w:rPr>
          <w:rFonts w:ascii="Times New Roman" w:eastAsia="Times New Roman" w:hAnsi="Times New Roman" w:cs="Times New Roman"/>
          <w:color w:val="FF0000"/>
          <w:sz w:val="24"/>
        </w:rPr>
        <w:tab/>
      </w:r>
      <w:r>
        <w:rPr>
          <w:rFonts w:ascii="Times New Roman" w:eastAsia="Times New Roman" w:hAnsi="Times New Roman" w:cs="Times New Roman"/>
          <w:color w:val="FF0000"/>
          <w:sz w:val="24"/>
        </w:rPr>
        <w:tab/>
      </w:r>
      <w:r w:rsidRPr="00796EC9">
        <w:rPr>
          <w:rFonts w:ascii="Times New Roman" w:eastAsia="Times New Roman" w:hAnsi="Times New Roman" w:cs="Times New Roman"/>
          <w:sz w:val="24"/>
        </w:rPr>
        <w:t xml:space="preserve">Fig – 9   </w:t>
      </w:r>
    </w:p>
    <w:p w:rsidR="00263D3C" w:rsidRDefault="00263D3C" w:rsidP="00B2325B">
      <w:pPr>
        <w:spacing w:after="0" w:line="240" w:lineRule="auto"/>
        <w:jc w:val="both"/>
        <w:rPr>
          <w:rFonts w:ascii="Times New Roman" w:eastAsia="Times New Roman" w:hAnsi="Times New Roman" w:cs="Times New Roman"/>
          <w:color w:val="FF0000"/>
          <w:sz w:val="24"/>
        </w:rPr>
      </w:pPr>
    </w:p>
    <w:p w:rsidR="00215673" w:rsidRPr="00090D35" w:rsidRDefault="00A317E8" w:rsidP="00B2325B">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(Fig-3), as long as two or more lines (representing events) proceed in the same direction while remaining parallel and sufficiently spaced, they will not conflict with one another. In this scenario, the system remains in order. However, when individual lines begin to converge from different directions, these independent lines or events, each following an independent set of rules, are destined to collide. Since each line represents an independent event with its own unique order, conflict becomes inevitable when two or more sets of orders govern the same system, resulting in a disordered system.</w:t>
      </w:r>
    </w:p>
    <w:p w:rsidR="00A317E8" w:rsidRPr="00090D35" w:rsidRDefault="00A317E8" w:rsidP="00B2325B">
      <w:pPr>
        <w:spacing w:after="0" w:line="240" w:lineRule="auto"/>
        <w:jc w:val="both"/>
        <w:rPr>
          <w:rFonts w:ascii="Times New Roman" w:eastAsia="Times New Roman" w:hAnsi="Times New Roman" w:cs="Times New Roman"/>
          <w:color w:val="0D0D0D" w:themeColor="text1" w:themeTint="F2"/>
          <w:sz w:val="24"/>
        </w:rPr>
      </w:pPr>
    </w:p>
    <w:p w:rsidR="00B2325B" w:rsidRPr="00090D35" w:rsidRDefault="00A317E8" w:rsidP="00A317E8">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Fig-9 illustrates the transition from order to disorder. As the system progresses, existing lines continue to branch out into multiple parallel branches, and each branch further divides into even more parallel branches. With ongoing branching, the spaces between resulting branches decrease. When two or more branches finally come into contact, they may either </w:t>
      </w:r>
      <w:proofErr w:type="spellStart"/>
      <w:r w:rsidRPr="00090D35">
        <w:rPr>
          <w:rFonts w:ascii="Times New Roman" w:hAnsi="Times New Roman" w:cs="Times New Roman"/>
          <w:color w:val="0D0D0D" w:themeColor="text1" w:themeTint="F2"/>
          <w:sz w:val="24"/>
          <w:szCs w:val="24"/>
        </w:rPr>
        <w:t>clash</w:t>
      </w:r>
      <w:proofErr w:type="spellEnd"/>
      <w:r w:rsidRPr="00090D35">
        <w:rPr>
          <w:rFonts w:ascii="Times New Roman" w:hAnsi="Times New Roman" w:cs="Times New Roman"/>
          <w:color w:val="0D0D0D" w:themeColor="text1" w:themeTint="F2"/>
          <w:sz w:val="24"/>
          <w:szCs w:val="24"/>
        </w:rPr>
        <w:t xml:space="preserve"> or merge. Consequently, the orderly state is disturbed and transforms into a disorderly state. Further clashes or merges may then give rise to a new form of order. In this way,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represents order, disorder, and the transitions between these two states.</w:t>
      </w:r>
    </w:p>
    <w:p w:rsidR="00A317E8" w:rsidRPr="00090D35" w:rsidRDefault="00A317E8" w:rsidP="00A317E8">
      <w:pPr>
        <w:spacing w:after="0" w:line="240" w:lineRule="auto"/>
        <w:jc w:val="both"/>
        <w:rPr>
          <w:rFonts w:ascii="Times New Roman" w:hAnsi="Times New Roman" w:cs="Times New Roman"/>
          <w:color w:val="0D0D0D" w:themeColor="text1" w:themeTint="F2"/>
          <w:sz w:val="24"/>
          <w:szCs w:val="24"/>
        </w:rPr>
      </w:pPr>
    </w:p>
    <w:p w:rsidR="00A317E8" w:rsidRPr="00090D35" w:rsidRDefault="00A317E8" w:rsidP="00A317E8">
      <w:pPr>
        <w:spacing w:after="0" w:line="240" w:lineRule="auto"/>
        <w:jc w:val="both"/>
        <w:rPr>
          <w:rFonts w:ascii="Times New Roman" w:eastAsiaTheme="minorEastAsia"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A disordered system gives the illusion that no rules govern it, but this is not the case. The difficulty arises in identifying the multiple underlying sets of rules in a disordered system. This stems from our inability to recognize and establish a logical connection between the various forms of orders or rules within a particular system.</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rPr>
      </w:pPr>
    </w:p>
    <w:p w:rsidR="0096070B" w:rsidRPr="00090D35" w:rsidRDefault="0096070B" w:rsidP="0096070B">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Order and disorder are two fundamental processes in the universe, and these processes can interchange. Every stable physical existence must maintain an orderly form. Clashes and conflicts may lead to disorder, followed by disintegration or merging. Ultimately, a new set of orders emerges as a consequence of the interaction of previous determining orders. This new set of orders results from the integration of several different subsets of orders or rules. The characteristics of these new orders or rules are defined by the constituent with the greatest pow</w:t>
      </w:r>
      <w:r w:rsidR="00C03CF5" w:rsidRPr="00090D35">
        <w:rPr>
          <w:rFonts w:ascii="Times New Roman" w:hAnsi="Times New Roman" w:cs="Times New Roman"/>
          <w:color w:val="0D0D0D" w:themeColor="text1" w:themeTint="F2"/>
          <w:sz w:val="24"/>
          <w:szCs w:val="24"/>
        </w:rPr>
        <w:t>er.</w:t>
      </w:r>
    </w:p>
    <w:p w:rsidR="0096070B" w:rsidRPr="00090D35" w:rsidRDefault="0096070B" w:rsidP="007C110D">
      <w:pPr>
        <w:spacing w:after="0" w:line="240" w:lineRule="auto"/>
        <w:jc w:val="both"/>
        <w:rPr>
          <w:rFonts w:ascii="Times New Roman" w:eastAsia="Times New Roman" w:hAnsi="Times New Roman" w:cs="Times New Roman"/>
          <w:color w:val="0D0D0D" w:themeColor="text1" w:themeTint="F2"/>
          <w:sz w:val="24"/>
        </w:rPr>
      </w:pPr>
    </w:p>
    <w:bookmarkEnd w:id="4"/>
    <w:p w:rsidR="000D4DC9" w:rsidRPr="00090D35" w:rsidRDefault="000D4DC9" w:rsidP="007C110D">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Periodicity</w:t>
      </w:r>
    </w:p>
    <w:p w:rsidR="007C110D" w:rsidRPr="00090D35" w:rsidRDefault="007C110D" w:rsidP="007C110D">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Periodic changes are ubiquitous in nature, manifesting in various phenomena such as annual seasonal transitions, daily day-night cycles, alternating current directional oscillations, economic growth and depression cycles, b</w:t>
      </w:r>
      <w:r w:rsidR="006043E5" w:rsidRPr="00090D35">
        <w:rPr>
          <w:rFonts w:ascii="Times New Roman" w:hAnsi="Times New Roman" w:cs="Times New Roman"/>
          <w:color w:val="0D0D0D" w:themeColor="text1" w:themeTint="F2"/>
          <w:sz w:val="24"/>
          <w:szCs w:val="24"/>
        </w:rPr>
        <w:t>ody circulation, neural command-</w:t>
      </w:r>
      <w:r w:rsidRPr="00090D35">
        <w:rPr>
          <w:rFonts w:ascii="Times New Roman" w:hAnsi="Times New Roman" w:cs="Times New Roman"/>
          <w:color w:val="0D0D0D" w:themeColor="text1" w:themeTint="F2"/>
          <w:sz w:val="24"/>
          <w:szCs w:val="24"/>
        </w:rPr>
        <w:t xml:space="preserve">feedback, and the female menstrual cycles. These rhythmic expressions of periodicity find representation within the structured framework of the </w:t>
      </w:r>
      <w:r w:rsidRPr="00090D35">
        <w:rPr>
          <w:rFonts w:ascii="Times New Roman" w:hAnsi="Times New Roman" w:cs="Times New Roman"/>
          <w:i/>
          <w:color w:val="0D0D0D" w:themeColor="text1" w:themeTint="F2"/>
          <w:sz w:val="24"/>
          <w:szCs w:val="24"/>
        </w:rPr>
        <w:t>Interrelationships Model.</w:t>
      </w:r>
      <w:r w:rsidR="002C2A4E" w:rsidRPr="00090D35">
        <w:rPr>
          <w:rFonts w:ascii="Times New Roman" w:hAnsi="Times New Roman" w:cs="Times New Roman"/>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b/>
          <w:color w:val="0D0D0D" w:themeColor="text1" w:themeTint="F2"/>
          <w:sz w:val="24"/>
        </w:rPr>
      </w:pPr>
    </w:p>
    <w:p w:rsidR="00096FC5" w:rsidRPr="00090D35" w:rsidRDefault="004C112D" w:rsidP="00096FC5">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this model, the region above the horizontal axis is designated as the positive area, while the area below is </w:t>
      </w:r>
      <w:r w:rsidR="00C33C40" w:rsidRPr="00090D35">
        <w:rPr>
          <w:rFonts w:ascii="Times New Roman" w:hAnsi="Times New Roman" w:cs="Times New Roman"/>
          <w:color w:val="0D0D0D" w:themeColor="text1" w:themeTint="F2"/>
          <w:sz w:val="24"/>
          <w:szCs w:val="24"/>
        </w:rPr>
        <w:t>labelled</w:t>
      </w:r>
      <w:r w:rsidRPr="00090D35">
        <w:rPr>
          <w:rFonts w:ascii="Times New Roman" w:hAnsi="Times New Roman" w:cs="Times New Roman"/>
          <w:color w:val="0D0D0D" w:themeColor="text1" w:themeTint="F2"/>
          <w:sz w:val="24"/>
          <w:szCs w:val="24"/>
        </w:rPr>
        <w:t xml:space="preserve"> the negative area. Let's denote a variable, represented by "a," which initiates its journey in the positive area. Passing the first turning point, "a" traverses into the negative area. Continuing its progression, it reaches the second turning point, re-entering the positive area. From the standpoint of progression, periodicity is a specialized form of serial relationship. However, concerning the horizontal axis, it also exhibits the characteristic of symmetry.</w:t>
      </w:r>
      <w:r w:rsidR="00CD2560" w:rsidRPr="00090D35">
        <w:rPr>
          <w:rFonts w:ascii="Times New Roman" w:hAnsi="Times New Roman" w:cs="Times New Roman"/>
          <w:color w:val="0D0D0D" w:themeColor="text1" w:themeTint="F2"/>
          <w:sz w:val="24"/>
          <w:szCs w:val="24"/>
        </w:rPr>
        <w:t xml:space="preserve"> </w:t>
      </w:r>
    </w:p>
    <w:p w:rsidR="00096FC5" w:rsidRPr="00090D35" w:rsidRDefault="00096FC5" w:rsidP="00096FC5">
      <w:pPr>
        <w:spacing w:after="0" w:line="240" w:lineRule="auto"/>
        <w:jc w:val="both"/>
        <w:rPr>
          <w:rFonts w:ascii="Times New Roman" w:hAnsi="Times New Roman" w:cs="Times New Roman"/>
          <w:color w:val="0D0D0D" w:themeColor="text1" w:themeTint="F2"/>
          <w:sz w:val="24"/>
          <w:szCs w:val="24"/>
        </w:rPr>
      </w:pPr>
    </w:p>
    <w:p w:rsidR="004C112D" w:rsidRPr="00090D35" w:rsidRDefault="004C112D" w:rsidP="00096FC5">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This symmetrical oscillation around the horizontal axis elegantly captures the essence of periodicity within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To visualize this rhythmic symphony, consider </w:t>
      </w:r>
      <w:r w:rsidRPr="00090D35">
        <w:rPr>
          <w:rFonts w:ascii="Times New Roman" w:hAnsi="Times New Roman" w:cs="Times New Roman"/>
          <w:color w:val="0D0D0D" w:themeColor="text1" w:themeTint="F2"/>
          <w:sz w:val="24"/>
          <w:szCs w:val="24"/>
        </w:rPr>
        <w:lastRenderedPageBreak/>
        <w:t xml:space="preserve">referring to the accompanying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where the periodic dance of elements mirrors the ebb and flow of various cyclic phenomena in the world around us.</w:t>
      </w:r>
      <w:r w:rsidR="00EE4BF0" w:rsidRPr="00090D35">
        <w:rPr>
          <w:rFonts w:ascii="Times New Roman" w:hAnsi="Times New Roman" w:cs="Times New Roman"/>
          <w:color w:val="0D0D0D" w:themeColor="text1" w:themeTint="F2"/>
          <w:sz w:val="24"/>
          <w:szCs w:val="24"/>
        </w:rPr>
        <w:t xml:space="preserve"> </w:t>
      </w:r>
    </w:p>
    <w:p w:rsidR="004C112D" w:rsidRPr="00096FC5" w:rsidRDefault="004C112D" w:rsidP="005F6650">
      <w:pPr>
        <w:spacing w:after="0" w:line="240" w:lineRule="auto"/>
        <w:jc w:val="both"/>
        <w:rPr>
          <w:rFonts w:ascii="Times New Roman" w:eastAsia="Times New Roman" w:hAnsi="Times New Roman" w:cs="Times New Roman"/>
          <w:color w:val="FF0000"/>
          <w:sz w:val="24"/>
          <w:szCs w:val="24"/>
        </w:rPr>
      </w:pPr>
    </w:p>
    <w:p w:rsidR="005F6650" w:rsidRPr="005F6650" w:rsidRDefault="005F6650" w:rsidP="005F6650">
      <w:pPr>
        <w:spacing w:after="0" w:line="240" w:lineRule="auto"/>
        <w:jc w:val="both"/>
        <w:rPr>
          <w:rFonts w:ascii="Times New Roman" w:eastAsia="Times New Roman" w:hAnsi="Times New Roman" w:cs="Times New Roman"/>
          <w:sz w:val="24"/>
        </w:rPr>
      </w:pP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p>
    <w:p w:rsidR="005F6650" w:rsidRPr="005F6650" w:rsidRDefault="005F6650" w:rsidP="005F6650">
      <w:pPr>
        <w:spacing w:after="0" w:line="240" w:lineRule="auto"/>
        <w:jc w:val="both"/>
        <w:rPr>
          <w:rFonts w:ascii="Times New Roman" w:eastAsia="Times New Roman" w:hAnsi="Times New Roman" w:cs="Times New Roman"/>
          <w:sz w:val="24"/>
        </w:rPr>
      </w:pPr>
      <w:r w:rsidRPr="005F6650">
        <w:rPr>
          <w:rFonts w:eastAsiaTheme="minorEastAsia"/>
        </w:rPr>
        <w:object w:dxaOrig="6847" w:dyaOrig="2632">
          <v:rect id="_x0000_i1032" style="width:345.75pt;height:129.75pt" o:ole="" o:preferrelative="t" stroked="f">
            <v:imagedata r:id="rId21" o:title=""/>
          </v:rect>
          <o:OLEObject Type="Embed" ProgID="StaticMetafile" ShapeID="_x0000_i1032" DrawAspect="Content" ObjectID="_1788961776" r:id="rId22"/>
        </w:object>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b/>
          <w:sz w:val="24"/>
        </w:rPr>
        <w:tab/>
      </w:r>
    </w:p>
    <w:p w:rsidR="005F6650" w:rsidRPr="005F6650" w:rsidRDefault="005F6650" w:rsidP="005F6650">
      <w:pPr>
        <w:spacing w:after="0" w:line="240" w:lineRule="auto"/>
        <w:jc w:val="both"/>
        <w:rPr>
          <w:rFonts w:ascii="Times New Roman" w:eastAsia="Times New Roman" w:hAnsi="Times New Roman" w:cs="Times New Roman"/>
          <w:b/>
          <w:sz w:val="24"/>
        </w:rPr>
      </w:pPr>
    </w:p>
    <w:p w:rsidR="00EB2F37" w:rsidRPr="00090D35" w:rsidRDefault="00EB2F37" w:rsidP="00EB2F37">
      <w:pPr>
        <w:spacing w:after="0" w:line="240" w:lineRule="auto"/>
        <w:jc w:val="both"/>
        <w:rPr>
          <w:rFonts w:ascii="Times New Roman" w:hAnsi="Times New Roman" w:cs="Times New Roman"/>
          <w:b/>
          <w:color w:val="0D0D0D" w:themeColor="text1" w:themeTint="F2"/>
          <w:sz w:val="24"/>
          <w:szCs w:val="24"/>
        </w:rPr>
      </w:pPr>
      <w:r w:rsidRPr="00090D35">
        <w:rPr>
          <w:rFonts w:ascii="Times New Roman" w:hAnsi="Times New Roman" w:cs="Times New Roman"/>
          <w:b/>
          <w:color w:val="0D0D0D" w:themeColor="text1" w:themeTint="F2"/>
          <w:sz w:val="24"/>
          <w:szCs w:val="24"/>
        </w:rPr>
        <w:t>Dynamics-Stability</w:t>
      </w:r>
    </w:p>
    <w:p w:rsidR="001846FC" w:rsidRPr="00090D35" w:rsidRDefault="00EB2F37" w:rsidP="00EB2F37">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Dynamics, the perpetual dance of change, gracefully unfolds in various phenomena – from the shifting seasons and the thawing of ice in spring to the pulsating flow of a river, the metamorphosis of an embryo, and the majestic birth of stars and galaxies. Every transition between serial-parallel relationships, contraction-expansion, convergence-divergence, singularity-plurality, order-disorder, limitation-without limitation, continuation-discontinuation, and symmetry-asymmetry encapsulates the essence of dynamics. The dynamics not only presents as the transition between the two contradict paring states but can also presents as the transition between different pairs. For example, not only contraction can transit into expansion but contraction-expansion can transit into convergence-divergence.</w:t>
      </w: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rPr>
      </w:pP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this continuous ebb and flow, dynamics reveals a fascinating interplay with stability. Consider the stability of buildings, where changes are normally subtle and imperceptible. However, when the balance between opposing forces is disrupted, as in the dramatic collapse of a building, change becomes palpable and profound. </w:t>
      </w: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rPr>
      </w:pPr>
    </w:p>
    <w:p w:rsidR="00B80754" w:rsidRPr="00090D35" w:rsidRDefault="00B80754" w:rsidP="00B80754">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dynamic equilibrium between change and stability finds expression in the symmetrical and asymmetrical states of a system. When two opposing forces find equilibrium, symmetry prevails, and the system attains stability. Conversely, if the system exists in an asymmetrical state, change ensues, driving the dynamics of the system. An illustrative example is the transfer of heat from a higher temperature system to a lower temperature system, a dynamic process fueled by the asymmetry of temperature differences. As the temperatures reach equilibrium, symmetry is restored, and the system stabilizes. </w:t>
      </w: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szCs w:val="24"/>
        </w:rPr>
      </w:pPr>
    </w:p>
    <w:p w:rsidR="00B80754" w:rsidRPr="00090D35" w:rsidRDefault="00B80754" w:rsidP="00B80754">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adeptly captures these intricate dynamics. The diagram, Fig-10, showcases the</w:t>
      </w:r>
      <w:r w:rsidRPr="00090D35">
        <w:rPr>
          <w:rFonts w:ascii="Times New Roman" w:eastAsia="Times New Roman" w:hAnsi="Times New Roman" w:cs="Times New Roman"/>
          <w:color w:val="0D0D0D" w:themeColor="text1" w:themeTint="F2"/>
          <w:sz w:val="24"/>
        </w:rPr>
        <w:t xml:space="preserve"> dynamic changes in a process </w:t>
      </w:r>
      <w:r w:rsidRPr="00090D35">
        <w:rPr>
          <w:rFonts w:ascii="Times New Roman" w:hAnsi="Times New Roman" w:cs="Times New Roman"/>
          <w:color w:val="0D0D0D" w:themeColor="text1" w:themeTint="F2"/>
          <w:sz w:val="24"/>
          <w:szCs w:val="24"/>
        </w:rPr>
        <w:t xml:space="preserve">through multiple stages: transitions of state, critical points, and more. </w:t>
      </w:r>
    </w:p>
    <w:p w:rsidR="00EB2F37" w:rsidRPr="00090D35" w:rsidRDefault="00EB2F37" w:rsidP="00EB2F37">
      <w:pPr>
        <w:spacing w:after="0" w:line="240" w:lineRule="auto"/>
        <w:jc w:val="both"/>
        <w:rPr>
          <w:rFonts w:ascii="Times New Roman" w:eastAsia="Times New Roman" w:hAnsi="Times New Roman" w:cs="Times New Roman"/>
          <w:color w:val="0D0D0D" w:themeColor="text1" w:themeTint="F2"/>
          <w:sz w:val="24"/>
        </w:rPr>
      </w:pPr>
    </w:p>
    <w:p w:rsidR="00B80754" w:rsidRPr="00090D35" w:rsidRDefault="00B80754" w:rsidP="00B80754">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Additionally, the model below elegantly represents the delicate balance between stability and change, offering a visual narrative of the symphony of dynamics playing out in the world around us. </w:t>
      </w:r>
    </w:p>
    <w:p w:rsidR="00B80754" w:rsidRDefault="00B80754" w:rsidP="00B80754">
      <w:pPr>
        <w:spacing w:after="0" w:line="240" w:lineRule="auto"/>
        <w:jc w:val="both"/>
        <w:rPr>
          <w:rFonts w:ascii="Times New Roman" w:hAnsi="Times New Roman" w:cs="Times New Roman"/>
          <w:b/>
          <w:noProof/>
          <w:color w:val="FF0000"/>
          <w:sz w:val="24"/>
          <w:szCs w:val="24"/>
        </w:rPr>
      </w:pPr>
    </w:p>
    <w:p w:rsidR="00B80754" w:rsidRDefault="00B80754" w:rsidP="00B80754">
      <w:pPr>
        <w:spacing w:after="0" w:line="240" w:lineRule="auto"/>
        <w:jc w:val="both"/>
        <w:rPr>
          <w:rFonts w:ascii="Times New Roman" w:eastAsia="Times New Roman" w:hAnsi="Times New Roman" w:cs="Times New Roman"/>
          <w:color w:val="FF0000"/>
          <w:sz w:val="24"/>
          <w:szCs w:val="24"/>
        </w:rPr>
      </w:pPr>
      <w:r>
        <w:rPr>
          <w:rFonts w:ascii="Times New Roman" w:hAnsi="Times New Roman" w:cs="Times New Roman"/>
          <w:b/>
          <w:noProof/>
          <w:color w:val="FF0000"/>
          <w:sz w:val="24"/>
          <w:szCs w:val="24"/>
        </w:rPr>
        <w:drawing>
          <wp:inline distT="0" distB="0" distL="0" distR="0">
            <wp:extent cx="4197985" cy="2202815"/>
            <wp:effectExtent l="0" t="0" r="0" b="6985"/>
            <wp:docPr id="4" name="Picture 4" descr="3Lawsof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LawsofNewton"/>
                    <pic:cNvPicPr>
                      <a:picLocks noChangeAspect="1" noChangeArrowheads="1"/>
                    </pic:cNvPicPr>
                  </pic:nvPicPr>
                  <pic:blipFill>
                    <a:blip r:embed="rId23">
                      <a:extLst>
                        <a:ext uri="{28A0092B-C50C-407E-A947-70E740481C1C}">
                          <a14:useLocalDpi xmlns:a14="http://schemas.microsoft.com/office/drawing/2010/main" val="0"/>
                        </a:ext>
                      </a:extLst>
                    </a:blip>
                    <a:srcRect l="3500" t="20477" r="2840" b="12991"/>
                    <a:stretch>
                      <a:fillRect/>
                    </a:stretch>
                  </pic:blipFill>
                  <pic:spPr bwMode="auto">
                    <a:xfrm>
                      <a:off x="0" y="0"/>
                      <a:ext cx="4197985" cy="2202815"/>
                    </a:xfrm>
                    <a:prstGeom prst="rect">
                      <a:avLst/>
                    </a:prstGeom>
                    <a:noFill/>
                    <a:ln>
                      <a:noFill/>
                    </a:ln>
                  </pic:spPr>
                </pic:pic>
              </a:graphicData>
            </a:graphic>
          </wp:inline>
        </w:drawing>
      </w:r>
    </w:p>
    <w:p w:rsidR="00B80754" w:rsidRDefault="00B80754" w:rsidP="00B80754">
      <w:pPr>
        <w:spacing w:after="0" w:line="240" w:lineRule="auto"/>
        <w:jc w:val="both"/>
        <w:rPr>
          <w:rFonts w:ascii="Times New Roman" w:eastAsia="Times New Roman" w:hAnsi="Times New Roman" w:cs="Times New Roman"/>
          <w:b/>
          <w:color w:val="FF0000"/>
          <w:sz w:val="24"/>
          <w:szCs w:val="24"/>
        </w:rPr>
      </w:pP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 xml:space="preserve">In this model, lines A and E together represent symmetry, resulting in a horizontal straight line, OC’. This line’s position on the Y-axis remains constant as it moves from left to right, representing stability. Conversely, lines A and D together represent asymmetry, resulting in an ascending curved line, OA’. This line exhibits changes on the Y-axis, representing dynamics. </w:t>
      </w:r>
    </w:p>
    <w:p w:rsidR="00893CDB" w:rsidRPr="00090D35" w:rsidRDefault="00893CDB" w:rsidP="00B80754">
      <w:pPr>
        <w:spacing w:after="0" w:line="240" w:lineRule="auto"/>
        <w:jc w:val="both"/>
        <w:rPr>
          <w:rFonts w:ascii="Times New Roman" w:eastAsia="Times New Roman" w:hAnsi="Times New Roman" w:cs="Times New Roman"/>
          <w:color w:val="0D0D0D" w:themeColor="text1" w:themeTint="F2"/>
          <w:sz w:val="24"/>
          <w:szCs w:val="24"/>
        </w:rPr>
      </w:pPr>
    </w:p>
    <w:p w:rsidR="00893CDB" w:rsidRPr="00090D35" w:rsidRDefault="00893CDB" w:rsidP="00893CDB">
      <w:pPr>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the video from 1:32 to 1:57,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not only represents the first law of thermodynamics (the law of conservation of energy) but also embodies dynamics</w:t>
      </w:r>
    </w:p>
    <w:p w:rsidR="00893CDB" w:rsidRPr="007B4E72" w:rsidRDefault="00B2136E" w:rsidP="00893CDB">
      <w:pPr>
        <w:spacing w:after="0" w:line="240" w:lineRule="auto"/>
        <w:jc w:val="both"/>
        <w:rPr>
          <w:rFonts w:ascii="Times New Roman" w:eastAsia="Times New Roman" w:hAnsi="Times New Roman" w:cs="Times New Roman"/>
          <w:b/>
          <w:color w:val="FF0000"/>
          <w:sz w:val="24"/>
          <w:szCs w:val="24"/>
        </w:rPr>
      </w:pPr>
      <w:hyperlink r:id="rId24" w:history="1">
        <w:r w:rsidR="00893CDB" w:rsidRPr="00B768D3">
          <w:rPr>
            <w:rStyle w:val="Hyperlink"/>
            <w:rFonts w:ascii="Times New Roman" w:eastAsia="Times New Roman" w:hAnsi="Times New Roman" w:cs="Times New Roman"/>
            <w:b/>
            <w:sz w:val="24"/>
            <w:szCs w:val="24"/>
          </w:rPr>
          <w:t>https://www.youtube.com/watch?v=x_5uxiCflc0</w:t>
        </w:r>
      </w:hyperlink>
      <w:r w:rsidR="00893CDB">
        <w:rPr>
          <w:rFonts w:ascii="Times New Roman" w:eastAsia="Times New Roman" w:hAnsi="Times New Roman" w:cs="Times New Roman"/>
          <w:b/>
          <w:color w:val="FF0000"/>
          <w:sz w:val="24"/>
          <w:szCs w:val="24"/>
        </w:rPr>
        <w:t xml:space="preserve"> </w:t>
      </w:r>
    </w:p>
    <w:p w:rsidR="00893CDB" w:rsidRDefault="00893CDB" w:rsidP="00B80754">
      <w:pPr>
        <w:spacing w:after="0" w:line="240" w:lineRule="auto"/>
        <w:jc w:val="both"/>
        <w:rPr>
          <w:rFonts w:ascii="Times New Roman" w:eastAsia="Times New Roman" w:hAnsi="Times New Roman" w:cs="Times New Roman"/>
          <w:color w:val="FF0000"/>
          <w:sz w:val="24"/>
          <w:szCs w:val="24"/>
        </w:rPr>
      </w:pPr>
    </w:p>
    <w:p w:rsidR="00893CDB" w:rsidRDefault="00893CDB" w:rsidP="00B80754">
      <w:pPr>
        <w:spacing w:after="0" w:line="240" w:lineRule="auto"/>
        <w:jc w:val="both"/>
        <w:rPr>
          <w:rFonts w:ascii="Times New Roman" w:eastAsia="Times New Roman" w:hAnsi="Times New Roman" w:cs="Times New Roman"/>
          <w:color w:val="FF0000"/>
          <w:sz w:val="24"/>
          <w:szCs w:val="24"/>
        </w:rPr>
      </w:pPr>
    </w:p>
    <w:p w:rsidR="00096412" w:rsidRPr="00090D35" w:rsidRDefault="005B59BC" w:rsidP="005B59BC">
      <w:pPr>
        <w:spacing w:after="0" w:line="240" w:lineRule="auto"/>
        <w:jc w:val="both"/>
        <w:rPr>
          <w:rFonts w:ascii="Times New Roman" w:eastAsia="Times New Roman" w:hAnsi="Times New Roman" w:cs="Times New Roman"/>
          <w:b/>
          <w:i/>
          <w:color w:val="0D0D0D" w:themeColor="text1" w:themeTint="F2"/>
          <w:sz w:val="24"/>
          <w:szCs w:val="24"/>
        </w:rPr>
      </w:pPr>
      <w:r w:rsidRPr="00090D35">
        <w:rPr>
          <w:rFonts w:ascii="Times New Roman" w:eastAsia="Times New Roman" w:hAnsi="Times New Roman" w:cs="Times New Roman"/>
          <w:b/>
          <w:i/>
          <w:color w:val="0D0D0D" w:themeColor="text1" w:themeTint="F2"/>
          <w:sz w:val="24"/>
          <w:szCs w:val="24"/>
        </w:rPr>
        <w:t>Limitation-Without Limitation and the Degree of Freedom</w:t>
      </w:r>
    </w:p>
    <w:p w:rsidR="005B59BC" w:rsidRPr="00090D35" w:rsidRDefault="005B59BC" w:rsidP="005B59BC">
      <w:pPr>
        <w:spacing w:after="0" w:line="240" w:lineRule="auto"/>
        <w:jc w:val="both"/>
        <w:rPr>
          <w:rFonts w:ascii="Times New Roman" w:eastAsia="Times New Roman" w:hAnsi="Times New Roman" w:cs="Times New Roman"/>
          <w:b/>
          <w:color w:val="0D0D0D" w:themeColor="text1" w:themeTint="F2"/>
          <w:sz w:val="24"/>
          <w:szCs w:val="24"/>
        </w:rPr>
      </w:pPr>
      <w:r w:rsidRPr="00090D35">
        <w:rPr>
          <w:rFonts w:ascii="Times New Roman" w:hAnsi="Times New Roman" w:cs="Times New Roman"/>
          <w:color w:val="0D0D0D" w:themeColor="text1" w:themeTint="F2"/>
          <w:sz w:val="24"/>
          <w:szCs w:val="24"/>
        </w:rPr>
        <w:t xml:space="preserve">Moving on to the intricate dance of Limitation and Without Limitation within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let's explore how these concepts manifest in both serial and parallel fashion.</w:t>
      </w:r>
      <w:r w:rsidR="00806DA6" w:rsidRPr="00090D35">
        <w:rPr>
          <w:rFonts w:ascii="Times New Roman" w:hAnsi="Times New Roman" w:cs="Times New Roman"/>
          <w:color w:val="0D0D0D" w:themeColor="text1" w:themeTint="F2"/>
          <w:sz w:val="24"/>
          <w:szCs w:val="24"/>
        </w:rPr>
        <w:t xml:space="preserve"> </w:t>
      </w:r>
    </w:p>
    <w:p w:rsidR="005B59BC" w:rsidRPr="00090D35" w:rsidRDefault="005B59BC" w:rsidP="005B59BC">
      <w:pPr>
        <w:spacing w:after="0" w:line="240" w:lineRule="auto"/>
        <w:jc w:val="both"/>
        <w:rPr>
          <w:rFonts w:ascii="Times New Roman" w:eastAsia="Times New Roman" w:hAnsi="Times New Roman" w:cs="Times New Roman"/>
          <w:color w:val="0D0D0D" w:themeColor="text1" w:themeTint="F2"/>
          <w:sz w:val="24"/>
          <w:szCs w:val="24"/>
        </w:rPr>
      </w:pPr>
    </w:p>
    <w:p w:rsidR="000D0256" w:rsidRPr="00090D35" w:rsidRDefault="000D0256" w:rsidP="000D0256">
      <w:pPr>
        <w:jc w:val="both"/>
        <w:rPr>
          <w:rFonts w:ascii="Times New Roman" w:hAnsi="Times New Roman" w:cs="Times New Roman"/>
          <w:color w:val="0D0D0D" w:themeColor="text1" w:themeTint="F2"/>
          <w:sz w:val="24"/>
          <w:szCs w:val="24"/>
        </w:rPr>
      </w:pPr>
      <w:bookmarkStart w:id="5" w:name="_Hlk153210853"/>
      <w:r w:rsidRPr="00090D35">
        <w:rPr>
          <w:rFonts w:ascii="Times New Roman" w:hAnsi="Times New Roman" w:cs="Times New Roman"/>
          <w:color w:val="0D0D0D" w:themeColor="text1" w:themeTint="F2"/>
          <w:sz w:val="24"/>
          <w:szCs w:val="24"/>
        </w:rPr>
        <w:t>On the far left of the model, we observe symbolic convergence towards a point along the central horizontal line. As we move towards the right, a new divergence unfolds, creating cycles of convergence and divergence that appear never-ending. This perpetual process is an expression of 'Without Limitation,' a term encompassing two situations: infinity and infinite decimals, presented in a serial form.</w:t>
      </w:r>
    </w:p>
    <w:bookmarkEnd w:id="5"/>
    <w:p w:rsidR="002F5C08" w:rsidRPr="00090D35" w:rsidRDefault="002F5C08" w:rsidP="002F5C0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The concept of Without Limitation extends its reach in a parallel fashion within the model. Each individual line, representing a specific event or course of events, can branch out into multiple parallel lines or subdivide into smaller lines. This branching and subdividing illustrate how each event can induce or be broken down into multiple events, embodying the continuous and limitless nature of Without Limitation in a parallel fashion. However, it's crucial to note that there is a parallel limitation, as each line can only branch out into a defined number of parallel lines on a specific level.</w:t>
      </w:r>
      <w:r w:rsidR="00320592" w:rsidRPr="00090D35">
        <w:rPr>
          <w:rFonts w:ascii="Times New Roman" w:hAnsi="Times New Roman" w:cs="Times New Roman"/>
          <w:color w:val="0D0D0D" w:themeColor="text1" w:themeTint="F2"/>
          <w:sz w:val="24"/>
          <w:szCs w:val="24"/>
        </w:rPr>
        <w:t xml:space="preserve"> </w:t>
      </w:r>
    </w:p>
    <w:p w:rsidR="002F5C08" w:rsidRPr="00090D35" w:rsidRDefault="002F5C08" w:rsidP="005F6650">
      <w:pPr>
        <w:spacing w:after="0" w:line="240" w:lineRule="auto"/>
        <w:jc w:val="both"/>
        <w:rPr>
          <w:rFonts w:ascii="Times New Roman" w:eastAsia="Times New Roman" w:hAnsi="Times New Roman" w:cs="Times New Roman"/>
          <w:color w:val="0D0D0D" w:themeColor="text1" w:themeTint="F2"/>
          <w:sz w:val="24"/>
          <w:szCs w:val="24"/>
        </w:rPr>
      </w:pPr>
    </w:p>
    <w:p w:rsidR="000D0256" w:rsidRPr="00090D35" w:rsidRDefault="000D0256" w:rsidP="000D0256">
      <w:pPr>
        <w:spacing w:after="0" w:line="240" w:lineRule="auto"/>
        <w:jc w:val="both"/>
        <w:rPr>
          <w:rFonts w:ascii="Times New Roman" w:hAnsi="Times New Roman" w:cs="Times New Roman"/>
          <w:color w:val="0D0D0D" w:themeColor="text1" w:themeTint="F2"/>
          <w:sz w:val="24"/>
          <w:szCs w:val="24"/>
        </w:rPr>
      </w:pPr>
      <w:bookmarkStart w:id="6" w:name="_Hlk153211195"/>
      <w:r w:rsidRPr="00090D35">
        <w:rPr>
          <w:rFonts w:ascii="Times New Roman" w:hAnsi="Times New Roman" w:cs="Times New Roman"/>
          <w:color w:val="0D0D0D" w:themeColor="text1" w:themeTint="F2"/>
          <w:sz w:val="24"/>
          <w:szCs w:val="24"/>
        </w:rPr>
        <w:lastRenderedPageBreak/>
        <w:t>Therefore, the preceding discussion suggests that every system has its limitations. However, each system can perpetually extend or expand, whether in a serial or parallel fashion, beyond its predefined boundaries. This perpetual</w:t>
      </w:r>
      <w:r w:rsidR="004D1146" w:rsidRPr="00090D35">
        <w:rPr>
          <w:rFonts w:ascii="Times New Roman" w:hAnsi="Times New Roman" w:cs="Times New Roman"/>
          <w:color w:val="0D0D0D" w:themeColor="text1" w:themeTint="F2"/>
          <w:sz w:val="24"/>
          <w:szCs w:val="24"/>
        </w:rPr>
        <w:t xml:space="preserve"> extension is an expression of “</w:t>
      </w:r>
      <w:r w:rsidRPr="00090D35">
        <w:rPr>
          <w:rFonts w:ascii="Times New Roman" w:hAnsi="Times New Roman" w:cs="Times New Roman"/>
          <w:color w:val="0D0D0D" w:themeColor="text1" w:themeTint="F2"/>
          <w:sz w:val="24"/>
          <w:szCs w:val="24"/>
        </w:rPr>
        <w:t>Without Limitation</w:t>
      </w:r>
      <w:r w:rsidR="004D1146" w:rsidRPr="00090D35">
        <w:rPr>
          <w:rFonts w:ascii="Times New Roman" w:hAnsi="Times New Roman" w:cs="Times New Roman"/>
          <w:color w:val="0D0D0D" w:themeColor="text1" w:themeTint="F2"/>
          <w:sz w:val="24"/>
          <w:szCs w:val="24"/>
        </w:rPr>
        <w:t>”.</w:t>
      </w:r>
    </w:p>
    <w:p w:rsidR="005F6650" w:rsidRPr="00836EEF"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3112AF" w:rsidRPr="00836EEF" w:rsidRDefault="003112AF" w:rsidP="003112AF">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The limitation in each system is expressed through its boundary or restraint. The system's boundary can be defined by the upper and lower lines connecting two adjacent critical points (such as C1 and C2 in Fig-4). The space between these two lines represents the freedom of the system, and the size of this space determines its degree of freedom. Therefore, freedom and restraint within a system constitute its degree of freedom. Within the confines of a system's boundary, an object is free to move but is restrained by the system’s limits. For example, blood cells can move freely within the space of blood vessels but are restricted by the vessel walls. Similarly, a train can move along railway tracks but is constrained by those tracks; without this restraint, a train would be derailed.</w:t>
      </w:r>
      <w:r w:rsidR="00D04427" w:rsidRPr="00836EEF">
        <w:rPr>
          <w:rFonts w:ascii="Times New Roman" w:hAnsi="Times New Roman" w:cs="Times New Roman"/>
          <w:color w:val="0D0D0D" w:themeColor="text1" w:themeTint="F2"/>
          <w:sz w:val="24"/>
          <w:szCs w:val="24"/>
        </w:rPr>
        <w:t xml:space="preserve"> </w:t>
      </w:r>
    </w:p>
    <w:p w:rsidR="0049349D" w:rsidRPr="00836EEF" w:rsidRDefault="0049349D" w:rsidP="00056EAE">
      <w:pPr>
        <w:spacing w:after="0" w:line="240" w:lineRule="auto"/>
        <w:jc w:val="both"/>
        <w:rPr>
          <w:rFonts w:ascii="Times New Roman" w:eastAsia="Times New Roman" w:hAnsi="Times New Roman" w:cs="Times New Roman"/>
          <w:color w:val="0D0D0D" w:themeColor="text1" w:themeTint="F2"/>
          <w:sz w:val="24"/>
          <w:szCs w:val="24"/>
        </w:rPr>
      </w:pPr>
    </w:p>
    <w:p w:rsidR="0049349D" w:rsidRPr="00836EEF" w:rsidRDefault="004314AF" w:rsidP="0049349D">
      <w:pPr>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The concept of “</w:t>
      </w:r>
      <w:r w:rsidR="0049349D" w:rsidRPr="00836EEF">
        <w:rPr>
          <w:rFonts w:ascii="Times New Roman" w:hAnsi="Times New Roman" w:cs="Times New Roman"/>
          <w:color w:val="0D0D0D" w:themeColor="text1" w:themeTint="F2"/>
          <w:sz w:val="24"/>
          <w:szCs w:val="24"/>
        </w:rPr>
        <w:t>With</w:t>
      </w:r>
      <w:r w:rsidRPr="00836EEF">
        <w:rPr>
          <w:rFonts w:ascii="Times New Roman" w:hAnsi="Times New Roman" w:cs="Times New Roman"/>
          <w:color w:val="0D0D0D" w:themeColor="text1" w:themeTint="F2"/>
          <w:sz w:val="24"/>
          <w:szCs w:val="24"/>
        </w:rPr>
        <w:t>out Limitation”</w:t>
      </w:r>
      <w:r w:rsidR="0049349D" w:rsidRPr="00836EEF">
        <w:rPr>
          <w:rFonts w:ascii="Times New Roman" w:hAnsi="Times New Roman" w:cs="Times New Roman"/>
          <w:color w:val="0D0D0D" w:themeColor="text1" w:themeTint="F2"/>
          <w:sz w:val="24"/>
          <w:szCs w:val="24"/>
        </w:rPr>
        <w:t xml:space="preserve"> found in both serial and parallel developments leads to the speculation that the universe might be unlimited. However, within a serial relationship, a specific event between two adjacent critical points is limited, marked by the starting and ending points. In a parallel relationship, each line can only branch out into a given number of parallel lines on a particular level, representing a parallel limitation in a system. These observations indicate that every system has its inherent limitations.</w:t>
      </w:r>
    </w:p>
    <w:bookmarkEnd w:id="6"/>
    <w:p w:rsidR="00FA39D8" w:rsidRPr="00836EEF" w:rsidRDefault="00056EAE" w:rsidP="00FA39D8">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Enter the concept of Limitation within each system, expressed by its boundaries or restraints. These boundaries, represented by the upper and lower lines linking adjacent critical points, delineate the freedom of a system. The space between these lines defines the system's degree of freedom, where a larger space signifies greater freedom. Consider the analogy of blood cells freely navigating within blood vessels but restrained by the vessel walls. Similarly, a train moves on railway tracks, constrained by the tracks to prevent derailment.</w:t>
      </w:r>
      <w:r w:rsidR="00AF4610" w:rsidRPr="00836EEF">
        <w:rPr>
          <w:rFonts w:ascii="Times New Roman" w:hAnsi="Times New Roman" w:cs="Times New Roman"/>
          <w:color w:val="0D0D0D" w:themeColor="text1" w:themeTint="F2"/>
          <w:sz w:val="24"/>
          <w:szCs w:val="24"/>
        </w:rPr>
        <w:t xml:space="preserve"> </w:t>
      </w:r>
    </w:p>
    <w:p w:rsidR="00F604FB" w:rsidRPr="00836EEF" w:rsidRDefault="00F604FB" w:rsidP="00FA39D8">
      <w:pPr>
        <w:spacing w:after="0" w:line="240" w:lineRule="auto"/>
        <w:jc w:val="both"/>
        <w:rPr>
          <w:rFonts w:ascii="Times New Roman" w:hAnsi="Times New Roman" w:cs="Times New Roman"/>
          <w:color w:val="0D0D0D" w:themeColor="text1" w:themeTint="F2"/>
          <w:sz w:val="24"/>
          <w:szCs w:val="24"/>
        </w:rPr>
      </w:pPr>
    </w:p>
    <w:p w:rsidR="009C0C6C" w:rsidRPr="00836EEF" w:rsidRDefault="00611A12" w:rsidP="00FA39D8">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 xml:space="preserve">In essence, the interplay of Without Limitation and Limitation, coupled with the degree of freedom, defines the boundaries and possibilities within every system in the vast and interconnected tapestry of the </w:t>
      </w:r>
      <w:r w:rsidRPr="00836EEF">
        <w:rPr>
          <w:rFonts w:ascii="Times New Roman" w:hAnsi="Times New Roman" w:cs="Times New Roman"/>
          <w:i/>
          <w:color w:val="0D0D0D" w:themeColor="text1" w:themeTint="F2"/>
          <w:sz w:val="24"/>
          <w:szCs w:val="24"/>
        </w:rPr>
        <w:t>Interrelationships Model</w:t>
      </w:r>
      <w:r w:rsidRPr="00836EEF">
        <w:rPr>
          <w:rFonts w:ascii="Times New Roman" w:hAnsi="Times New Roman" w:cs="Times New Roman"/>
          <w:color w:val="0D0D0D" w:themeColor="text1" w:themeTint="F2"/>
          <w:sz w:val="24"/>
          <w:szCs w:val="24"/>
        </w:rPr>
        <w:t>.</w:t>
      </w:r>
      <w:r w:rsidR="00AF4610" w:rsidRPr="00836EEF">
        <w:rPr>
          <w:rFonts w:ascii="Times New Roman" w:hAnsi="Times New Roman" w:cs="Times New Roman"/>
          <w:color w:val="0D0D0D" w:themeColor="text1" w:themeTint="F2"/>
          <w:sz w:val="24"/>
          <w:szCs w:val="24"/>
        </w:rPr>
        <w:t xml:space="preserve"> </w:t>
      </w:r>
    </w:p>
    <w:p w:rsidR="00EC1C62" w:rsidRPr="00836EEF" w:rsidRDefault="00EC1C62" w:rsidP="00FA39D8">
      <w:pPr>
        <w:spacing w:after="0" w:line="240" w:lineRule="auto"/>
        <w:jc w:val="both"/>
        <w:rPr>
          <w:rFonts w:ascii="Times New Roman" w:hAnsi="Times New Roman" w:cs="Times New Roman"/>
          <w:color w:val="0D0D0D" w:themeColor="text1" w:themeTint="F2"/>
          <w:sz w:val="24"/>
          <w:szCs w:val="24"/>
        </w:rPr>
      </w:pPr>
    </w:p>
    <w:p w:rsidR="000D4DC9" w:rsidRPr="00836EEF" w:rsidRDefault="000D4DC9" w:rsidP="005B375F">
      <w:pPr>
        <w:spacing w:after="0" w:line="240" w:lineRule="auto"/>
        <w:jc w:val="both"/>
        <w:rPr>
          <w:rFonts w:ascii="Times New Roman" w:hAnsi="Times New Roman" w:cs="Times New Roman"/>
          <w:b/>
          <w:i/>
          <w:color w:val="0D0D0D" w:themeColor="text1" w:themeTint="F2"/>
          <w:sz w:val="24"/>
          <w:szCs w:val="24"/>
        </w:rPr>
      </w:pPr>
      <w:r w:rsidRPr="00836EEF">
        <w:rPr>
          <w:rFonts w:ascii="Times New Roman" w:hAnsi="Times New Roman" w:cs="Times New Roman"/>
          <w:b/>
          <w:i/>
          <w:color w:val="0D0D0D" w:themeColor="text1" w:themeTint="F2"/>
          <w:sz w:val="24"/>
          <w:szCs w:val="24"/>
        </w:rPr>
        <w:t>Hierarchy</w:t>
      </w:r>
    </w:p>
    <w:p w:rsidR="005B375F" w:rsidRPr="00836EEF" w:rsidRDefault="00611A12" w:rsidP="005B375F">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 xml:space="preserve">Building upon the continuous branching discussed earlier, the </w:t>
      </w:r>
      <w:r w:rsidRPr="00836EEF">
        <w:rPr>
          <w:rFonts w:ascii="Times New Roman" w:hAnsi="Times New Roman" w:cs="Times New Roman"/>
          <w:i/>
          <w:color w:val="0D0D0D" w:themeColor="text1" w:themeTint="F2"/>
          <w:sz w:val="24"/>
          <w:szCs w:val="24"/>
        </w:rPr>
        <w:t>Interrelationships Model</w:t>
      </w:r>
      <w:r w:rsidRPr="00836EEF">
        <w:rPr>
          <w:rFonts w:ascii="Times New Roman" w:hAnsi="Times New Roman" w:cs="Times New Roman"/>
          <w:color w:val="0D0D0D" w:themeColor="text1" w:themeTint="F2"/>
          <w:sz w:val="24"/>
          <w:szCs w:val="24"/>
        </w:rPr>
        <w:t xml:space="preserve"> seamlessly transforms into a typical hierarchical structure – a fundamental interrelationship captured within the model.</w:t>
      </w:r>
      <w:r w:rsidR="00783722" w:rsidRPr="00836EEF">
        <w:rPr>
          <w:rFonts w:ascii="Times New Roman" w:hAnsi="Times New Roman" w:cs="Times New Roman"/>
          <w:color w:val="0D0D0D" w:themeColor="text1" w:themeTint="F2"/>
          <w:sz w:val="24"/>
          <w:szCs w:val="24"/>
        </w:rPr>
        <w:t xml:space="preserve"> </w:t>
      </w:r>
    </w:p>
    <w:p w:rsidR="005B375F" w:rsidRPr="00836EEF" w:rsidRDefault="005B375F" w:rsidP="005B375F">
      <w:pPr>
        <w:spacing w:after="0" w:line="240" w:lineRule="auto"/>
        <w:jc w:val="both"/>
        <w:rPr>
          <w:rFonts w:ascii="Times New Roman" w:hAnsi="Times New Roman" w:cs="Times New Roman"/>
          <w:color w:val="0D0D0D" w:themeColor="text1" w:themeTint="F2"/>
          <w:sz w:val="24"/>
          <w:szCs w:val="24"/>
        </w:rPr>
      </w:pPr>
    </w:p>
    <w:p w:rsidR="00FC468A" w:rsidRPr="00836EEF" w:rsidRDefault="00611A12" w:rsidP="00FC468A">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Hierarchical structures are pervasive in the universe, manifesting in various scales and contexts. Take the human body, for example: atoms intricately assemble into molecules, molecules unite to form cells and interstitial substances, cells collaborate to constitute tissues, and the hierarchical pattern continues – tissues construct organs, organs collaborate to build systems, and multiple systems coalesce to form an individual's intricate body system. This intricate web of interconnected components exemplifies the hierarchical structure embedded within the human body.</w:t>
      </w:r>
      <w:r w:rsidR="004337E4" w:rsidRPr="00836EEF">
        <w:rPr>
          <w:rFonts w:ascii="Times New Roman" w:hAnsi="Times New Roman" w:cs="Times New Roman"/>
          <w:color w:val="0D0D0D" w:themeColor="text1" w:themeTint="F2"/>
          <w:sz w:val="24"/>
          <w:szCs w:val="24"/>
        </w:rPr>
        <w:t xml:space="preserve"> </w:t>
      </w:r>
    </w:p>
    <w:p w:rsidR="00F604FB" w:rsidRPr="00836EEF" w:rsidRDefault="00F604FB" w:rsidP="00FC468A">
      <w:pPr>
        <w:spacing w:after="0" w:line="240" w:lineRule="auto"/>
        <w:jc w:val="both"/>
        <w:rPr>
          <w:rFonts w:ascii="Times New Roman" w:hAnsi="Times New Roman" w:cs="Times New Roman"/>
          <w:color w:val="0D0D0D" w:themeColor="text1" w:themeTint="F2"/>
          <w:sz w:val="24"/>
          <w:szCs w:val="24"/>
        </w:rPr>
      </w:pPr>
    </w:p>
    <w:p w:rsidR="00FC468A" w:rsidRPr="00090D35" w:rsidRDefault="00611A12" w:rsidP="00FC468A">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lastRenderedPageBreak/>
        <w:t xml:space="preserve">However, the hierarchical structure is not confined to the realm of the human body alone; it permeates the entire biological landscape. From familial relationships to societal frameworks, hierarchical structures shape the very fabric of existence. The taxonomic system in biology serves as a quintessential example, illustrating the hierarchical arrangement of species into kingdoms, phyla, classes, </w:t>
      </w:r>
      <w:r w:rsidRPr="00090D35">
        <w:rPr>
          <w:rFonts w:ascii="Times New Roman" w:hAnsi="Times New Roman" w:cs="Times New Roman"/>
          <w:color w:val="0D0D0D" w:themeColor="text1" w:themeTint="F2"/>
          <w:sz w:val="24"/>
          <w:szCs w:val="24"/>
        </w:rPr>
        <w:t>orders, families, genera, and species.</w:t>
      </w:r>
    </w:p>
    <w:p w:rsidR="00FC468A" w:rsidRPr="00090D35" w:rsidRDefault="00FC468A" w:rsidP="00FC468A">
      <w:pPr>
        <w:spacing w:after="0" w:line="240" w:lineRule="auto"/>
        <w:jc w:val="both"/>
        <w:rPr>
          <w:rFonts w:ascii="Times New Roman" w:hAnsi="Times New Roman" w:cs="Times New Roman"/>
          <w:color w:val="0D0D0D" w:themeColor="text1" w:themeTint="F2"/>
          <w:sz w:val="24"/>
          <w:szCs w:val="24"/>
        </w:rPr>
      </w:pPr>
    </w:p>
    <w:p w:rsidR="00611A12" w:rsidRPr="00090D35" w:rsidRDefault="00611A12" w:rsidP="00FC468A">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essence,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through its hierarchical structure, mirrors the inherent order and interconnectedness that characterize the diverse and complex systems present in the universe.</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5F6650" w:rsidRPr="00FC468A" w:rsidRDefault="005F6650" w:rsidP="005F6650">
      <w:pPr>
        <w:spacing w:after="0" w:line="240" w:lineRule="auto"/>
        <w:jc w:val="both"/>
        <w:rPr>
          <w:rFonts w:ascii="Times New Roman" w:eastAsia="Times New Roman" w:hAnsi="Times New Roman" w:cs="Times New Roman"/>
          <w:color w:val="FF0000"/>
          <w:sz w:val="24"/>
          <w:szCs w:val="24"/>
        </w:rPr>
      </w:pPr>
    </w:p>
    <w:p w:rsidR="005F6650" w:rsidRPr="005F6650" w:rsidRDefault="005F6650" w:rsidP="005F6650">
      <w:pPr>
        <w:spacing w:after="0" w:line="240" w:lineRule="auto"/>
        <w:ind w:firstLine="720"/>
        <w:jc w:val="both"/>
        <w:rPr>
          <w:rFonts w:ascii="Times New Roman" w:eastAsia="Times New Roman" w:hAnsi="Times New Roman" w:cs="Times New Roman"/>
          <w:sz w:val="24"/>
        </w:rPr>
      </w:pPr>
      <w:r w:rsidRPr="005F6650">
        <w:rPr>
          <w:rFonts w:eastAsiaTheme="minorEastAsia"/>
        </w:rPr>
        <w:object w:dxaOrig="5753" w:dyaOrig="2512">
          <v:rect id="_x0000_i1033" style="width:4in;height:122.25pt" o:ole="" o:preferrelative="t" stroked="f">
            <v:imagedata r:id="rId25" o:title=""/>
          </v:rect>
          <o:OLEObject Type="Embed" ProgID="StaticMetafile" ShapeID="_x0000_i1033" DrawAspect="Content" ObjectID="_1788961777" r:id="rId26"/>
        </w:object>
      </w: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9C0F7F" w:rsidRPr="00090D35" w:rsidRDefault="009C0F7F" w:rsidP="009C0F7F">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hAnsi="Times New Roman" w:cs="Times New Roman"/>
          <w:color w:val="0D0D0D" w:themeColor="text1" w:themeTint="F2"/>
          <w:sz w:val="24"/>
          <w:szCs w:val="24"/>
        </w:rPr>
        <w:t>The concept of hierarchical structure isn't confined solely to the organic realm but extends its influence into the inorganic world, orchestrating the organization of subatomic particles into atoms, atoms into molecules, and beyond. This hierarchical dance is evident in the formation of materials, the composition of our planet, and the assembly of celestial bodies within the solar system.</w:t>
      </w:r>
      <w:r w:rsidR="00662D46" w:rsidRPr="00090D35">
        <w:rPr>
          <w:rFonts w:ascii="Times New Roman" w:eastAsia="Times New Roman" w:hAnsi="Times New Roman" w:cs="Times New Roman"/>
          <w:color w:val="0D0D0D" w:themeColor="text1" w:themeTint="F2"/>
          <w:sz w:val="24"/>
          <w:vertAlign w:val="superscript"/>
        </w:rPr>
        <w:t>[13]</w:t>
      </w:r>
      <w:r w:rsidR="007F469C" w:rsidRPr="00090D35">
        <w:rPr>
          <w:rFonts w:ascii="Times New Roman" w:hAnsi="Times New Roman" w:cs="Times New Roman"/>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rPr>
      </w:pPr>
    </w:p>
    <w:p w:rsidR="00864FD9" w:rsidRPr="00090D35" w:rsidRDefault="00864FD9" w:rsidP="00864FD9">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 hierarchical system typically comprises multiple </w:t>
      </w:r>
      <w:r w:rsidR="007A76B8" w:rsidRPr="00090D35">
        <w:rPr>
          <w:rFonts w:ascii="Times New Roman" w:hAnsi="Times New Roman" w:cs="Times New Roman"/>
          <w:color w:val="0D0D0D" w:themeColor="text1" w:themeTint="F2"/>
          <w:sz w:val="24"/>
          <w:szCs w:val="24"/>
        </w:rPr>
        <w:t>subsystems</w:t>
      </w:r>
      <w:r w:rsidRPr="00090D35">
        <w:rPr>
          <w:rFonts w:ascii="Times New Roman" w:hAnsi="Times New Roman" w:cs="Times New Roman"/>
          <w:color w:val="0D0D0D" w:themeColor="text1" w:themeTint="F2"/>
          <w:sz w:val="24"/>
          <w:szCs w:val="24"/>
        </w:rPr>
        <w:t xml:space="preserve"> arranged in both serial and parallel relationships. The serial relationship manifests as serially related levels, while the parallel relationship presents as parallel branches. All </w:t>
      </w:r>
      <w:r w:rsidR="007A76B8" w:rsidRPr="00090D35">
        <w:rPr>
          <w:rFonts w:ascii="Times New Roman" w:hAnsi="Times New Roman" w:cs="Times New Roman"/>
          <w:color w:val="0D0D0D" w:themeColor="text1" w:themeTint="F2"/>
          <w:sz w:val="24"/>
          <w:szCs w:val="24"/>
        </w:rPr>
        <w:t>subsystems</w:t>
      </w:r>
      <w:r w:rsidRPr="00090D35">
        <w:rPr>
          <w:rFonts w:ascii="Times New Roman" w:hAnsi="Times New Roman" w:cs="Times New Roman"/>
          <w:color w:val="0D0D0D" w:themeColor="text1" w:themeTint="F2"/>
          <w:sz w:val="24"/>
          <w:szCs w:val="24"/>
        </w:rPr>
        <w:t xml:space="preserve"> collectively contribute to the </w:t>
      </w:r>
      <w:r w:rsidRPr="000F3D71">
        <w:rPr>
          <w:rFonts w:ascii="Times New Roman" w:hAnsi="Times New Roman" w:cs="Times New Roman"/>
          <w:b/>
          <w:i/>
          <w:color w:val="0D0D0D" w:themeColor="text1" w:themeTint="F2"/>
          <w:sz w:val="24"/>
          <w:szCs w:val="24"/>
        </w:rPr>
        <w:t>integrity</w:t>
      </w:r>
      <w:r w:rsidRPr="00090D35">
        <w:rPr>
          <w:rFonts w:ascii="Times New Roman" w:hAnsi="Times New Roman" w:cs="Times New Roman"/>
          <w:color w:val="0D0D0D" w:themeColor="text1" w:themeTint="F2"/>
          <w:sz w:val="24"/>
          <w:szCs w:val="24"/>
        </w:rPr>
        <w:t xml:space="preserve"> of a hierarchical system. </w:t>
      </w:r>
    </w:p>
    <w:p w:rsidR="00864FD9" w:rsidRPr="00090D35" w:rsidRDefault="00864FD9" w:rsidP="00864FD9">
      <w:pPr>
        <w:spacing w:after="0"/>
        <w:jc w:val="both"/>
        <w:rPr>
          <w:rFonts w:ascii="Times New Roman" w:hAnsi="Times New Roman" w:cs="Times New Roman"/>
          <w:color w:val="0D0D0D" w:themeColor="text1" w:themeTint="F2"/>
          <w:sz w:val="24"/>
          <w:szCs w:val="24"/>
        </w:rPr>
      </w:pPr>
    </w:p>
    <w:p w:rsidR="000F309E" w:rsidRPr="00090D35" w:rsidRDefault="00864FD9" w:rsidP="000F309E">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Fig-12B, the entire hierarchical system is presented in an orderly form, where each subsystem adheres to the same set of order, reflected in consistent size, shape, and orientation. </w:t>
      </w:r>
      <w:r w:rsidR="000F309E" w:rsidRPr="00090D35">
        <w:rPr>
          <w:rFonts w:ascii="Times New Roman" w:hAnsi="Times New Roman" w:cs="Times New Roman"/>
          <w:color w:val="0D0D0D" w:themeColor="text1" w:themeTint="F2"/>
          <w:sz w:val="24"/>
          <w:szCs w:val="24"/>
        </w:rPr>
        <w:t>In contrast, Fig-9 displays the entire system in a disorderly form due to subsystems having different sets of orders, reflected in varying sizes, shapes, and orientations</w:t>
      </w:r>
    </w:p>
    <w:p w:rsidR="00F634F8" w:rsidRPr="00090D35" w:rsidRDefault="00F634F8" w:rsidP="00864FD9">
      <w:pPr>
        <w:spacing w:after="0"/>
        <w:jc w:val="both"/>
        <w:rPr>
          <w:rFonts w:ascii="Times New Roman" w:hAnsi="Times New Roman" w:cs="Times New Roman"/>
          <w:color w:val="0D0D0D" w:themeColor="text1" w:themeTint="F2"/>
          <w:sz w:val="24"/>
          <w:szCs w:val="24"/>
        </w:rPr>
      </w:pPr>
    </w:p>
    <w:p w:rsidR="00EC70B0" w:rsidRPr="00090D35" w:rsidRDefault="00EC70B0" w:rsidP="00EC70B0">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an orderly system, each subsystem </w:t>
      </w:r>
      <w:r w:rsidR="00B20428" w:rsidRPr="00090D35">
        <w:rPr>
          <w:rFonts w:ascii="Times New Roman" w:hAnsi="Times New Roman" w:cs="Times New Roman"/>
          <w:color w:val="0D0D0D" w:themeColor="text1" w:themeTint="F2"/>
          <w:sz w:val="24"/>
          <w:szCs w:val="24"/>
        </w:rPr>
        <w:t>is symmetrical</w:t>
      </w:r>
      <w:r w:rsidRPr="00090D35">
        <w:rPr>
          <w:rFonts w:ascii="Times New Roman" w:hAnsi="Times New Roman" w:cs="Times New Roman"/>
          <w:color w:val="0D0D0D" w:themeColor="text1" w:themeTint="F2"/>
          <w:sz w:val="24"/>
          <w:szCs w:val="24"/>
        </w:rPr>
        <w:t>,</w:t>
      </w:r>
      <w:r w:rsidR="00B20428" w:rsidRPr="00090D35">
        <w:rPr>
          <w:rFonts w:ascii="Times New Roman" w:hAnsi="Times New Roman" w:cs="Times New Roman"/>
          <w:color w:val="0D0D0D" w:themeColor="text1" w:themeTint="F2"/>
          <w:sz w:val="24"/>
          <w:szCs w:val="24"/>
        </w:rPr>
        <w:t xml:space="preserve"> consisting of two qualitatively and quantitatively symmetrical lines, while in the disorderly system, such symmetry is absent. Therefore, it can be asserted that symmetry is fundamental to maintaining the orderly state of a system. </w:t>
      </w:r>
      <w:r w:rsidR="005E49C9" w:rsidRPr="00090D35">
        <w:rPr>
          <w:rFonts w:ascii="Times New Roman" w:hAnsi="Times New Roman" w:cs="Times New Roman"/>
          <w:color w:val="0D0D0D" w:themeColor="text1" w:themeTint="F2"/>
          <w:sz w:val="24"/>
          <w:szCs w:val="24"/>
        </w:rPr>
        <w:t>In</w:t>
      </w:r>
      <w:r w:rsidR="009A171B" w:rsidRPr="00090D35">
        <w:rPr>
          <w:rFonts w:ascii="Times New Roman" w:hAnsi="Times New Roman" w:cs="Times New Roman"/>
          <w:color w:val="0D0D0D" w:themeColor="text1" w:themeTint="F2"/>
          <w:sz w:val="24"/>
          <w:szCs w:val="24"/>
        </w:rPr>
        <w:t xml:space="preserve"> the orderly system, the integrity of a subsystem is </w:t>
      </w:r>
      <w:r w:rsidR="00D060DC" w:rsidRPr="00090D35">
        <w:rPr>
          <w:rFonts w:ascii="Times New Roman" w:hAnsi="Times New Roman" w:cs="Times New Roman"/>
          <w:color w:val="0D0D0D" w:themeColor="text1" w:themeTint="F2"/>
          <w:sz w:val="24"/>
          <w:szCs w:val="24"/>
        </w:rPr>
        <w:t>established</w:t>
      </w:r>
      <w:r w:rsidR="009A171B" w:rsidRPr="00090D35">
        <w:rPr>
          <w:rFonts w:ascii="Times New Roman" w:hAnsi="Times New Roman" w:cs="Times New Roman"/>
          <w:color w:val="0D0D0D" w:themeColor="text1" w:themeTint="F2"/>
          <w:sz w:val="24"/>
          <w:szCs w:val="24"/>
        </w:rPr>
        <w:t xml:space="preserve"> by one line together with i</w:t>
      </w:r>
      <w:r w:rsidR="005E49C9" w:rsidRPr="00090D35">
        <w:rPr>
          <w:rFonts w:ascii="Times New Roman" w:hAnsi="Times New Roman" w:cs="Times New Roman"/>
          <w:color w:val="0D0D0D" w:themeColor="text1" w:themeTint="F2"/>
          <w:sz w:val="24"/>
          <w:szCs w:val="24"/>
        </w:rPr>
        <w:t xml:space="preserve">ts symmetrically opposite line. </w:t>
      </w:r>
      <w:r w:rsidR="00D060DC" w:rsidRPr="00090D35">
        <w:rPr>
          <w:rFonts w:ascii="Times New Roman" w:hAnsi="Times New Roman" w:cs="Times New Roman"/>
          <w:color w:val="0D0D0D" w:themeColor="text1" w:themeTint="F2"/>
          <w:sz w:val="24"/>
          <w:szCs w:val="24"/>
        </w:rPr>
        <w:t xml:space="preserve">This can be interpreted as a constituent line of a subsystem interactively maintaining its symmetrical counterpart in a proper position. Such interaction not </w:t>
      </w:r>
      <w:r w:rsidR="00D060DC" w:rsidRPr="00090D35">
        <w:rPr>
          <w:rFonts w:ascii="Times New Roman" w:hAnsi="Times New Roman" w:cs="Times New Roman"/>
          <w:color w:val="0D0D0D" w:themeColor="text1" w:themeTint="F2"/>
          <w:sz w:val="24"/>
          <w:szCs w:val="24"/>
        </w:rPr>
        <w:lastRenderedPageBreak/>
        <w:t>only ensures the integrity of the specific subsystem but also plays a crucial role in upholding the overall integrity of the entire system.</w:t>
      </w:r>
      <w:r w:rsidRPr="00090D35">
        <w:rPr>
          <w:rFonts w:ascii="Times New Roman" w:hAnsi="Times New Roman" w:cs="Times New Roman"/>
          <w:color w:val="0D0D0D" w:themeColor="text1" w:themeTint="F2"/>
          <w:sz w:val="24"/>
          <w:szCs w:val="24"/>
        </w:rPr>
        <w:t xml:space="preserve"> </w:t>
      </w:r>
    </w:p>
    <w:p w:rsidR="00EC70B0" w:rsidRPr="00090D35" w:rsidRDefault="00EC70B0" w:rsidP="00F220DA">
      <w:pPr>
        <w:spacing w:after="0" w:line="240" w:lineRule="auto"/>
        <w:jc w:val="both"/>
        <w:rPr>
          <w:rFonts w:ascii="Times New Roman" w:eastAsia="Times New Roman" w:hAnsi="Times New Roman" w:cs="Times New Roman"/>
          <w:color w:val="0D0D0D" w:themeColor="text1" w:themeTint="F2"/>
          <w:sz w:val="24"/>
        </w:rPr>
      </w:pPr>
    </w:p>
    <w:p w:rsidR="00185F5A" w:rsidRPr="00090D35" w:rsidRDefault="00305447" w:rsidP="00185F5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This concept of symmetry can be extrapolated to societal structures. </w:t>
      </w:r>
      <w:r w:rsidR="00185F5A" w:rsidRPr="00090D35">
        <w:rPr>
          <w:rFonts w:ascii="Times New Roman" w:hAnsi="Times New Roman" w:cs="Times New Roman"/>
          <w:color w:val="0D0D0D" w:themeColor="text1" w:themeTint="F2"/>
          <w:sz w:val="24"/>
          <w:szCs w:val="24"/>
        </w:rPr>
        <w:t>The role of symmetry in maintaining order and integrity is evident in the context of society. Consider human nature, where the coexistence of opposite roles of non self-centeredness and self-centeredness forms the integrity of human nature. Non self-centeredness serves as a check on the self-centered aspect. If these forces become asymmetrical, with self-centeredness surpassing non self-centeredness, the integrity of behavioral coherence cannot be maintained.</w:t>
      </w:r>
      <w:r w:rsidR="00935637" w:rsidRPr="00090D35">
        <w:rPr>
          <w:rFonts w:ascii="Times New Roman" w:hAnsi="Times New Roman" w:cs="Times New Roman"/>
          <w:color w:val="0D0D0D" w:themeColor="text1" w:themeTint="F2"/>
          <w:sz w:val="24"/>
          <w:szCs w:val="24"/>
        </w:rPr>
        <w:t xml:space="preserve"> </w:t>
      </w:r>
    </w:p>
    <w:p w:rsidR="00F604FB" w:rsidRPr="00090D35" w:rsidRDefault="00F604FB" w:rsidP="00185F5A">
      <w:pPr>
        <w:spacing w:after="0"/>
        <w:jc w:val="both"/>
        <w:rPr>
          <w:rFonts w:ascii="Times New Roman" w:hAnsi="Times New Roman" w:cs="Times New Roman"/>
          <w:color w:val="0D0D0D" w:themeColor="text1" w:themeTint="F2"/>
          <w:sz w:val="24"/>
          <w:szCs w:val="24"/>
        </w:rPr>
      </w:pPr>
    </w:p>
    <w:p w:rsidR="00185F5A" w:rsidRPr="00090D35" w:rsidRDefault="00185F5A" w:rsidP="00185F5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To preserve order and integrity, the cognitive level, specifically logical thinking, steps in as a higher-level force. Moral and ethical concepts play a crucial role in balancing and controlling the nature of self-centeredness. This represents a higher level of symmetrical force, often referred to as "human behavior internal controlling forces," aimed at regulating self-centered tendencies. Should these internal forces falter in maintaining balance, an even higher symmetrical force, </w:t>
      </w:r>
      <w:bookmarkStart w:id="7" w:name="_Hlk153212196"/>
      <w:r w:rsidR="00935637" w:rsidRPr="00090D35">
        <w:rPr>
          <w:rFonts w:ascii="Times New Roman" w:hAnsi="Times New Roman" w:cs="Times New Roman"/>
          <w:color w:val="0D0D0D" w:themeColor="text1" w:themeTint="F2"/>
          <w:sz w:val="24"/>
          <w:szCs w:val="24"/>
        </w:rPr>
        <w:t xml:space="preserve">the law enforcement force at the societal level which is </w:t>
      </w:r>
      <w:r w:rsidRPr="00090D35">
        <w:rPr>
          <w:rFonts w:ascii="Times New Roman" w:hAnsi="Times New Roman" w:cs="Times New Roman"/>
          <w:color w:val="0D0D0D" w:themeColor="text1" w:themeTint="F2"/>
          <w:sz w:val="24"/>
          <w:szCs w:val="24"/>
        </w:rPr>
        <w:t>termed "external controlling forces," intervenes to keep selfish behavior in check.</w:t>
      </w:r>
      <w:r w:rsidR="00935637" w:rsidRPr="00090D35">
        <w:rPr>
          <w:rFonts w:ascii="Times New Roman" w:hAnsi="Times New Roman" w:cs="Times New Roman"/>
          <w:color w:val="0D0D0D" w:themeColor="text1" w:themeTint="F2"/>
          <w:sz w:val="24"/>
          <w:szCs w:val="24"/>
        </w:rPr>
        <w:t xml:space="preserve"> </w:t>
      </w:r>
    </w:p>
    <w:p w:rsidR="00423502" w:rsidRPr="00090D35" w:rsidRDefault="00423502" w:rsidP="00185F5A">
      <w:pPr>
        <w:spacing w:after="0"/>
        <w:jc w:val="both"/>
        <w:rPr>
          <w:rFonts w:ascii="Times New Roman" w:hAnsi="Times New Roman" w:cs="Times New Roman"/>
          <w:color w:val="0D0D0D" w:themeColor="text1" w:themeTint="F2"/>
          <w:sz w:val="24"/>
          <w:szCs w:val="24"/>
        </w:rPr>
      </w:pPr>
    </w:p>
    <w:bookmarkEnd w:id="7"/>
    <w:p w:rsidR="00185F5A" w:rsidRPr="00090D35" w:rsidRDefault="00185F5A" w:rsidP="00185F5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From this example, it becomes apparent how symmetry plays a pivotal role in sustaining the order and integrity of a societal system.</w:t>
      </w:r>
    </w:p>
    <w:p w:rsidR="00185F5A" w:rsidRPr="00090D35" w:rsidRDefault="00185F5A" w:rsidP="00185F5A">
      <w:pPr>
        <w:spacing w:after="0"/>
        <w:jc w:val="both"/>
        <w:rPr>
          <w:rFonts w:ascii="Times New Roman" w:hAnsi="Times New Roman" w:cs="Times New Roman"/>
          <w:color w:val="0D0D0D" w:themeColor="text1" w:themeTint="F2"/>
          <w:sz w:val="24"/>
          <w:szCs w:val="24"/>
        </w:rPr>
      </w:pPr>
    </w:p>
    <w:p w:rsidR="005F6650" w:rsidRPr="00090D35" w:rsidRDefault="005F6650" w:rsidP="00423502">
      <w:pPr>
        <w:spacing w:after="0"/>
        <w:jc w:val="both"/>
        <w:rPr>
          <w:rFonts w:ascii="Times New Roman" w:hAnsi="Times New Roman" w:cs="Times New Roman"/>
          <w:i/>
          <w:color w:val="0D0D0D" w:themeColor="text1" w:themeTint="F2"/>
          <w:sz w:val="24"/>
          <w:szCs w:val="24"/>
        </w:rPr>
      </w:pPr>
      <w:bookmarkStart w:id="8" w:name="_Hlk153212276"/>
      <w:r w:rsidRPr="00090D35">
        <w:rPr>
          <w:rFonts w:ascii="Times New Roman" w:eastAsia="Times New Roman" w:hAnsi="Times New Roman" w:cs="Times New Roman"/>
          <w:b/>
          <w:i/>
          <w:color w:val="0D0D0D" w:themeColor="text1" w:themeTint="F2"/>
          <w:sz w:val="24"/>
        </w:rPr>
        <w:t>Cohesiveness</w:t>
      </w:r>
      <w:r w:rsidR="001F4519" w:rsidRPr="00090D35">
        <w:rPr>
          <w:rFonts w:ascii="Times New Roman" w:eastAsia="Times New Roman" w:hAnsi="Times New Roman" w:cs="Times New Roman"/>
          <w:b/>
          <w:i/>
          <w:color w:val="0D0D0D" w:themeColor="text1" w:themeTint="F2"/>
          <w:sz w:val="24"/>
        </w:rPr>
        <w:t>: the interconnection between the fundamental interrelationships</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szCs w:val="24"/>
          <w:lang w:val="en-AU" w:eastAsia="en-AU"/>
        </w:rPr>
        <w:t xml:space="preserve">All the fundamental interrelationships cohesively exist or simultaneously occur in the development of a system. They are </w:t>
      </w:r>
      <w:r w:rsidR="00ED103D" w:rsidRPr="00090D35">
        <w:rPr>
          <w:rFonts w:ascii="Times New Roman" w:eastAsia="Times New Roman" w:hAnsi="Times New Roman" w:cs="Times New Roman"/>
          <w:color w:val="0D0D0D" w:themeColor="text1" w:themeTint="F2"/>
          <w:sz w:val="24"/>
          <w:szCs w:val="24"/>
          <w:lang w:val="en-AU" w:eastAsia="en-AU"/>
        </w:rPr>
        <w:t>interconnected</w:t>
      </w:r>
      <w:r w:rsidRPr="00090D35">
        <w:rPr>
          <w:rFonts w:ascii="Times New Roman" w:eastAsia="Times New Roman" w:hAnsi="Times New Roman" w:cs="Times New Roman"/>
          <w:color w:val="0D0D0D" w:themeColor="text1" w:themeTint="F2"/>
          <w:sz w:val="24"/>
          <w:szCs w:val="24"/>
          <w:lang w:val="en-AU" w:eastAsia="en-AU"/>
        </w:rPr>
        <w:t xml:space="preserve"> in a cohesive fashion</w:t>
      </w:r>
    </w:p>
    <w:p w:rsidR="001F4519" w:rsidRPr="00090D35" w:rsidRDefault="001F4519" w:rsidP="005F6650">
      <w:pPr>
        <w:spacing w:after="0" w:line="240" w:lineRule="auto"/>
        <w:jc w:val="both"/>
        <w:rPr>
          <w:rFonts w:ascii="Times New Roman" w:eastAsia="Times New Roman" w:hAnsi="Times New Roman" w:cs="Times New Roman"/>
          <w:color w:val="0D0D0D" w:themeColor="text1" w:themeTint="F2"/>
          <w:sz w:val="24"/>
        </w:rPr>
      </w:pPr>
    </w:p>
    <w:bookmarkEnd w:id="8"/>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As depicted in Fig-12 A, the progression unfolds from left to right in a </w:t>
      </w:r>
      <w:r w:rsidRPr="00090D35">
        <w:rPr>
          <w:rFonts w:ascii="Times New Roman" w:eastAsia="Times New Roman" w:hAnsi="Times New Roman" w:cs="Times New Roman"/>
          <w:b/>
          <w:color w:val="0D0D0D" w:themeColor="text1" w:themeTint="F2"/>
          <w:sz w:val="24"/>
          <w:szCs w:val="24"/>
          <w:lang w:val="en-AU" w:eastAsia="en-AU"/>
        </w:rPr>
        <w:t>serial-parallel</w:t>
      </w:r>
      <w:r w:rsidRPr="00090D35">
        <w:rPr>
          <w:rFonts w:ascii="Times New Roman" w:eastAsia="Times New Roman" w:hAnsi="Times New Roman" w:cs="Times New Roman"/>
          <w:color w:val="0D0D0D" w:themeColor="text1" w:themeTint="F2"/>
          <w:sz w:val="24"/>
          <w:szCs w:val="24"/>
          <w:lang w:val="en-AU" w:eastAsia="en-AU"/>
        </w:rPr>
        <w:t xml:space="preserve"> fashion, resulting in multiple levels and branches. The serial aspect expresses cause-effect relationships, while the parallel aspect represents </w:t>
      </w:r>
      <w:r w:rsidRPr="00090D35">
        <w:rPr>
          <w:rFonts w:ascii="Times New Roman" w:eastAsia="Times New Roman" w:hAnsi="Times New Roman" w:cs="Times New Roman"/>
          <w:b/>
          <w:color w:val="0D0D0D" w:themeColor="text1" w:themeTint="F2"/>
          <w:sz w:val="24"/>
          <w:szCs w:val="24"/>
          <w:lang w:val="en-AU" w:eastAsia="en-AU"/>
        </w:rPr>
        <w:t>similarity</w:t>
      </w:r>
      <w:r w:rsidRPr="00090D35">
        <w:rPr>
          <w:rFonts w:ascii="Times New Roman" w:eastAsia="Times New Roman" w:hAnsi="Times New Roman" w:cs="Times New Roman"/>
          <w:color w:val="0D0D0D" w:themeColor="text1" w:themeTint="F2"/>
          <w:sz w:val="24"/>
          <w:szCs w:val="24"/>
          <w:lang w:val="en-AU" w:eastAsia="en-AU"/>
        </w:rPr>
        <w:t xml:space="preserve"> resulting from a </w:t>
      </w:r>
      <w:r w:rsidRPr="00090D35">
        <w:rPr>
          <w:rFonts w:ascii="Times New Roman" w:eastAsia="Times New Roman" w:hAnsi="Times New Roman" w:cs="Times New Roman"/>
          <w:b/>
          <w:color w:val="0D0D0D" w:themeColor="text1" w:themeTint="F2"/>
          <w:sz w:val="24"/>
          <w:szCs w:val="24"/>
          <w:lang w:val="en-AU" w:eastAsia="en-AU"/>
        </w:rPr>
        <w:t>common mechanism</w:t>
      </w:r>
      <w:r w:rsidRPr="00090D35">
        <w:rPr>
          <w:rFonts w:ascii="Times New Roman" w:eastAsia="Times New Roman" w:hAnsi="Times New Roman" w:cs="Times New Roman"/>
          <w:color w:val="0D0D0D" w:themeColor="text1" w:themeTint="F2"/>
          <w:sz w:val="24"/>
          <w:szCs w:val="24"/>
          <w:lang w:val="en-AU" w:eastAsia="en-AU"/>
        </w:rPr>
        <w:t xml:space="preserve">, </w:t>
      </w:r>
      <w:r w:rsidRPr="00090D35">
        <w:rPr>
          <w:rFonts w:ascii="Times New Roman" w:eastAsia="Times New Roman" w:hAnsi="Times New Roman" w:cs="Times New Roman"/>
          <w:b/>
          <w:color w:val="0D0D0D" w:themeColor="text1" w:themeTint="F2"/>
          <w:sz w:val="24"/>
          <w:szCs w:val="24"/>
          <w:lang w:val="en-AU" w:eastAsia="en-AU"/>
        </w:rPr>
        <w:t>commonality</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difference</w:t>
      </w:r>
      <w:r w:rsidRPr="00090D35">
        <w:rPr>
          <w:rFonts w:ascii="Times New Roman" w:eastAsia="Times New Roman" w:hAnsi="Times New Roman" w:cs="Times New Roman"/>
          <w:color w:val="0D0D0D" w:themeColor="text1" w:themeTint="F2"/>
          <w:sz w:val="24"/>
          <w:szCs w:val="24"/>
          <w:lang w:val="en-AU" w:eastAsia="en-AU"/>
        </w:rPr>
        <w:t xml:space="preserve">. Simultaneously, this process manifests as an </w:t>
      </w:r>
      <w:r w:rsidRPr="00090D35">
        <w:rPr>
          <w:rFonts w:ascii="Times New Roman" w:eastAsia="Times New Roman" w:hAnsi="Times New Roman" w:cs="Times New Roman"/>
          <w:b/>
          <w:color w:val="0D0D0D" w:themeColor="text1" w:themeTint="F2"/>
          <w:sz w:val="24"/>
          <w:szCs w:val="24"/>
          <w:lang w:val="en-AU" w:eastAsia="en-AU"/>
        </w:rPr>
        <w:t>expansion</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divergence</w:t>
      </w:r>
      <w:r w:rsidRPr="00090D35">
        <w:rPr>
          <w:rFonts w:ascii="Times New Roman" w:eastAsia="Times New Roman" w:hAnsi="Times New Roman" w:cs="Times New Roman"/>
          <w:color w:val="0D0D0D" w:themeColor="text1" w:themeTint="F2"/>
          <w:sz w:val="24"/>
          <w:szCs w:val="24"/>
          <w:lang w:val="en-AU" w:eastAsia="en-AU"/>
        </w:rPr>
        <w:t xml:space="preserve">, transitioning </w:t>
      </w:r>
      <w:r w:rsidRPr="00090D35">
        <w:rPr>
          <w:rFonts w:ascii="Times New Roman" w:eastAsia="Times New Roman" w:hAnsi="Times New Roman" w:cs="Times New Roman"/>
          <w:b/>
          <w:color w:val="0D0D0D" w:themeColor="text1" w:themeTint="F2"/>
          <w:sz w:val="24"/>
          <w:szCs w:val="24"/>
          <w:lang w:val="en-AU" w:eastAsia="en-AU"/>
        </w:rPr>
        <w:t>dynamically</w:t>
      </w:r>
      <w:r w:rsidRPr="00090D35">
        <w:rPr>
          <w:rFonts w:ascii="Times New Roman" w:eastAsia="Times New Roman" w:hAnsi="Times New Roman" w:cs="Times New Roman"/>
          <w:color w:val="0D0D0D" w:themeColor="text1" w:themeTint="F2"/>
          <w:sz w:val="24"/>
          <w:szCs w:val="24"/>
          <w:lang w:val="en-AU" w:eastAsia="en-AU"/>
        </w:rPr>
        <w:t xml:space="preserve"> from </w:t>
      </w:r>
      <w:r w:rsidRPr="00090D35">
        <w:rPr>
          <w:rFonts w:ascii="Times New Roman" w:eastAsia="Times New Roman" w:hAnsi="Times New Roman" w:cs="Times New Roman"/>
          <w:b/>
          <w:color w:val="0D0D0D" w:themeColor="text1" w:themeTint="F2"/>
          <w:sz w:val="24"/>
          <w:szCs w:val="24"/>
          <w:lang w:val="en-AU" w:eastAsia="en-AU"/>
        </w:rPr>
        <w:t>singularity</w:t>
      </w:r>
      <w:r w:rsidRPr="00090D35">
        <w:rPr>
          <w:rFonts w:ascii="Times New Roman" w:eastAsia="Times New Roman" w:hAnsi="Times New Roman" w:cs="Times New Roman"/>
          <w:color w:val="0D0D0D" w:themeColor="text1" w:themeTint="F2"/>
          <w:sz w:val="24"/>
          <w:szCs w:val="24"/>
          <w:lang w:val="en-AU" w:eastAsia="en-AU"/>
        </w:rPr>
        <w:t xml:space="preserve"> to </w:t>
      </w:r>
      <w:r w:rsidRPr="00090D35">
        <w:rPr>
          <w:rFonts w:ascii="Times New Roman" w:eastAsia="Times New Roman" w:hAnsi="Times New Roman" w:cs="Times New Roman"/>
          <w:b/>
          <w:color w:val="0D0D0D" w:themeColor="text1" w:themeTint="F2"/>
          <w:sz w:val="24"/>
          <w:szCs w:val="24"/>
          <w:lang w:val="en-AU" w:eastAsia="en-AU"/>
        </w:rPr>
        <w:t>plurality</w:t>
      </w:r>
      <w:r w:rsidRPr="00090D35">
        <w:rPr>
          <w:rFonts w:ascii="Times New Roman" w:eastAsia="Times New Roman" w:hAnsi="Times New Roman" w:cs="Times New Roman"/>
          <w:color w:val="0D0D0D" w:themeColor="text1" w:themeTint="F2"/>
          <w:sz w:val="24"/>
          <w:szCs w:val="24"/>
          <w:lang w:val="en-AU" w:eastAsia="en-AU"/>
        </w:rPr>
        <w:t xml:space="preserve">. This </w:t>
      </w:r>
      <w:r w:rsidRPr="00090D35">
        <w:rPr>
          <w:rFonts w:ascii="Times New Roman" w:eastAsia="Times New Roman" w:hAnsi="Times New Roman" w:cs="Times New Roman"/>
          <w:b/>
          <w:color w:val="0D0D0D" w:themeColor="text1" w:themeTint="F2"/>
          <w:sz w:val="24"/>
          <w:szCs w:val="24"/>
          <w:lang w:val="en-AU" w:eastAsia="en-AU"/>
        </w:rPr>
        <w:t xml:space="preserve">transition </w:t>
      </w:r>
      <w:r w:rsidR="00102896" w:rsidRPr="00090D35">
        <w:rPr>
          <w:rFonts w:ascii="Times New Roman" w:eastAsia="Times New Roman" w:hAnsi="Times New Roman" w:cs="Times New Roman"/>
          <w:b/>
          <w:color w:val="0D0D0D" w:themeColor="text1" w:themeTint="F2"/>
          <w:sz w:val="24"/>
          <w:szCs w:val="24"/>
          <w:lang w:val="en-AU" w:eastAsia="en-AU"/>
        </w:rPr>
        <w:t>of state</w:t>
      </w:r>
      <w:r w:rsidR="00102896" w:rsidRPr="00090D35">
        <w:rPr>
          <w:rFonts w:ascii="Times New Roman" w:eastAsia="Times New Roman" w:hAnsi="Times New Roman" w:cs="Times New Roman"/>
          <w:color w:val="0D0D0D" w:themeColor="text1" w:themeTint="F2"/>
          <w:sz w:val="24"/>
          <w:szCs w:val="24"/>
          <w:lang w:val="en-AU" w:eastAsia="en-AU"/>
        </w:rPr>
        <w:t xml:space="preserve"> </w:t>
      </w:r>
      <w:r w:rsidRPr="00090D35">
        <w:rPr>
          <w:rFonts w:ascii="Times New Roman" w:eastAsia="Times New Roman" w:hAnsi="Times New Roman" w:cs="Times New Roman"/>
          <w:color w:val="0D0D0D" w:themeColor="text1" w:themeTint="F2"/>
          <w:sz w:val="24"/>
          <w:szCs w:val="24"/>
          <w:lang w:val="en-AU" w:eastAsia="en-AU"/>
        </w:rPr>
        <w:t xml:space="preserve">is illustrated as a single point transforming into multiple lines, signifying an </w:t>
      </w:r>
      <w:r w:rsidRPr="00090D35">
        <w:rPr>
          <w:rFonts w:ascii="Times New Roman" w:eastAsia="Times New Roman" w:hAnsi="Times New Roman" w:cs="Times New Roman"/>
          <w:b/>
          <w:color w:val="0D0D0D" w:themeColor="text1" w:themeTint="F2"/>
          <w:sz w:val="24"/>
          <w:szCs w:val="24"/>
          <w:lang w:val="en-AU" w:eastAsia="en-AU"/>
        </w:rPr>
        <w:t>increase in complexity</w:t>
      </w:r>
      <w:r w:rsidRPr="00090D35">
        <w:rPr>
          <w:rFonts w:ascii="Times New Roman" w:eastAsia="Times New Roman" w:hAnsi="Times New Roman" w:cs="Times New Roman"/>
          <w:color w:val="0D0D0D" w:themeColor="text1" w:themeTint="F2"/>
          <w:sz w:val="24"/>
          <w:szCs w:val="24"/>
          <w:lang w:val="en-AU" w:eastAsia="en-AU"/>
        </w:rPr>
        <w:t>.</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As the process advances, a </w:t>
      </w:r>
      <w:r w:rsidRPr="00090D35">
        <w:rPr>
          <w:rFonts w:ascii="Times New Roman" w:eastAsia="Times New Roman" w:hAnsi="Times New Roman" w:cs="Times New Roman"/>
          <w:b/>
          <w:color w:val="0D0D0D" w:themeColor="text1" w:themeTint="F2"/>
          <w:sz w:val="24"/>
          <w:szCs w:val="24"/>
          <w:lang w:val="en-AU" w:eastAsia="en-AU"/>
        </w:rPr>
        <w:t>hierarchical system</w:t>
      </w:r>
      <w:r w:rsidRPr="00090D35">
        <w:rPr>
          <w:rFonts w:ascii="Times New Roman" w:eastAsia="Times New Roman" w:hAnsi="Times New Roman" w:cs="Times New Roman"/>
          <w:color w:val="0D0D0D" w:themeColor="text1" w:themeTint="F2"/>
          <w:sz w:val="24"/>
          <w:szCs w:val="24"/>
          <w:lang w:val="en-AU" w:eastAsia="en-AU"/>
        </w:rPr>
        <w:t xml:space="preserve"> gradually emerges, wherein </w:t>
      </w:r>
      <w:r w:rsidRPr="00090D35">
        <w:rPr>
          <w:rFonts w:ascii="Times New Roman" w:eastAsia="Times New Roman" w:hAnsi="Times New Roman" w:cs="Times New Roman"/>
          <w:b/>
          <w:color w:val="0D0D0D" w:themeColor="text1" w:themeTint="F2"/>
          <w:sz w:val="24"/>
          <w:szCs w:val="24"/>
          <w:lang w:val="en-AU" w:eastAsia="en-AU"/>
        </w:rPr>
        <w:t>symmetry</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asymmetry</w:t>
      </w:r>
      <w:r w:rsidRPr="00090D35">
        <w:rPr>
          <w:rFonts w:ascii="Times New Roman" w:eastAsia="Times New Roman" w:hAnsi="Times New Roman" w:cs="Times New Roman"/>
          <w:color w:val="0D0D0D" w:themeColor="text1" w:themeTint="F2"/>
          <w:sz w:val="24"/>
          <w:szCs w:val="24"/>
          <w:lang w:val="en-AU" w:eastAsia="en-AU"/>
        </w:rPr>
        <w:t xml:space="preserve"> coexist. In Fig-12 B, the left side is symmetrical to the right side, and the higher level is asymmetrical to the lower level, with the higher level possessing greater power. Within this hierarchical system, a subsystem mirrors the entire system, demonstrating </w:t>
      </w:r>
      <w:r w:rsidRPr="00090D35">
        <w:rPr>
          <w:rFonts w:ascii="Times New Roman" w:eastAsia="Times New Roman" w:hAnsi="Times New Roman" w:cs="Times New Roman"/>
          <w:b/>
          <w:color w:val="0D0D0D" w:themeColor="text1" w:themeTint="F2"/>
          <w:sz w:val="24"/>
          <w:szCs w:val="24"/>
          <w:lang w:val="en-AU" w:eastAsia="en-AU"/>
        </w:rPr>
        <w:t>self-similarity</w:t>
      </w:r>
      <w:r w:rsidRPr="00090D35">
        <w:rPr>
          <w:rFonts w:ascii="Times New Roman" w:eastAsia="Times New Roman" w:hAnsi="Times New Roman" w:cs="Times New Roman"/>
          <w:color w:val="0D0D0D" w:themeColor="text1" w:themeTint="F2"/>
          <w:sz w:val="24"/>
          <w:szCs w:val="24"/>
          <w:lang w:val="en-AU" w:eastAsia="en-AU"/>
        </w:rPr>
        <w:t xml:space="preserve">. Additionally, the </w:t>
      </w:r>
      <w:r w:rsidRPr="00090D35">
        <w:rPr>
          <w:rFonts w:ascii="Times New Roman" w:eastAsia="Times New Roman" w:hAnsi="Times New Roman" w:cs="Times New Roman"/>
          <w:b/>
          <w:color w:val="0D0D0D" w:themeColor="text1" w:themeTint="F2"/>
          <w:sz w:val="24"/>
          <w:szCs w:val="24"/>
          <w:lang w:val="en-AU" w:eastAsia="en-AU"/>
        </w:rPr>
        <w:t>convergence</w:t>
      </w:r>
      <w:r w:rsidRPr="00090D35">
        <w:rPr>
          <w:rFonts w:ascii="Times New Roman" w:eastAsia="Times New Roman" w:hAnsi="Times New Roman" w:cs="Times New Roman"/>
          <w:color w:val="0D0D0D" w:themeColor="text1" w:themeTint="F2"/>
          <w:sz w:val="24"/>
          <w:szCs w:val="24"/>
          <w:lang w:val="en-AU" w:eastAsia="en-AU"/>
        </w:rPr>
        <w:t xml:space="preserve"> of lines within a hierarchical system denotes </w:t>
      </w:r>
      <w:r w:rsidRPr="00090D35">
        <w:rPr>
          <w:rFonts w:ascii="Times New Roman" w:eastAsia="Times New Roman" w:hAnsi="Times New Roman" w:cs="Times New Roman"/>
          <w:b/>
          <w:color w:val="0D0D0D" w:themeColor="text1" w:themeTint="F2"/>
          <w:sz w:val="24"/>
          <w:szCs w:val="24"/>
          <w:lang w:val="en-AU" w:eastAsia="en-AU"/>
        </w:rPr>
        <w:t>critical points</w:t>
      </w:r>
      <w:r w:rsidRPr="00090D35">
        <w:rPr>
          <w:rFonts w:ascii="Times New Roman" w:eastAsia="Times New Roman" w:hAnsi="Times New Roman" w:cs="Times New Roman"/>
          <w:color w:val="0D0D0D" w:themeColor="text1" w:themeTint="F2"/>
          <w:sz w:val="24"/>
          <w:szCs w:val="24"/>
          <w:lang w:val="en-AU" w:eastAsia="en-AU"/>
        </w:rPr>
        <w:t xml:space="preserve">, potentially resulting in </w:t>
      </w:r>
      <w:r w:rsidRPr="00090D35">
        <w:rPr>
          <w:rFonts w:ascii="Times New Roman" w:eastAsia="Times New Roman" w:hAnsi="Times New Roman" w:cs="Times New Roman"/>
          <w:b/>
          <w:color w:val="0D0D0D" w:themeColor="text1" w:themeTint="F2"/>
          <w:sz w:val="24"/>
          <w:szCs w:val="24"/>
          <w:lang w:val="en-AU" w:eastAsia="en-AU"/>
        </w:rPr>
        <w:t>order</w:t>
      </w:r>
      <w:r w:rsidRPr="00090D35">
        <w:rPr>
          <w:rFonts w:ascii="Times New Roman" w:eastAsia="Times New Roman" w:hAnsi="Times New Roman" w:cs="Times New Roman"/>
          <w:color w:val="0D0D0D" w:themeColor="text1" w:themeTint="F2"/>
          <w:sz w:val="24"/>
          <w:szCs w:val="24"/>
          <w:lang w:val="en-AU" w:eastAsia="en-AU"/>
        </w:rPr>
        <w:t xml:space="preserve"> (as depicted in Fig-12 A and B) or </w:t>
      </w:r>
      <w:r w:rsidRPr="00090D35">
        <w:rPr>
          <w:rFonts w:ascii="Times New Roman" w:eastAsia="Times New Roman" w:hAnsi="Times New Roman" w:cs="Times New Roman"/>
          <w:b/>
          <w:color w:val="0D0D0D" w:themeColor="text1" w:themeTint="F2"/>
          <w:sz w:val="24"/>
          <w:szCs w:val="24"/>
          <w:lang w:val="en-AU" w:eastAsia="en-AU"/>
        </w:rPr>
        <w:t>disorder</w:t>
      </w:r>
      <w:r w:rsidRPr="00090D35">
        <w:rPr>
          <w:rFonts w:ascii="Times New Roman" w:eastAsia="Times New Roman" w:hAnsi="Times New Roman" w:cs="Times New Roman"/>
          <w:color w:val="0D0D0D" w:themeColor="text1" w:themeTint="F2"/>
          <w:sz w:val="24"/>
          <w:szCs w:val="24"/>
          <w:lang w:val="en-AU" w:eastAsia="en-AU"/>
        </w:rPr>
        <w:t xml:space="preserve"> (as depicted in Fig-9).</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In a subsystem, space represents </w:t>
      </w:r>
      <w:r w:rsidRPr="00090D35">
        <w:rPr>
          <w:rFonts w:ascii="Times New Roman" w:eastAsia="Times New Roman" w:hAnsi="Times New Roman" w:cs="Times New Roman"/>
          <w:b/>
          <w:color w:val="0D0D0D" w:themeColor="text1" w:themeTint="F2"/>
          <w:sz w:val="24"/>
          <w:szCs w:val="24"/>
          <w:lang w:val="en-AU" w:eastAsia="en-AU"/>
        </w:rPr>
        <w:t>freedom</w:t>
      </w:r>
      <w:r w:rsidRPr="00090D35">
        <w:rPr>
          <w:rFonts w:ascii="Times New Roman" w:eastAsia="Times New Roman" w:hAnsi="Times New Roman" w:cs="Times New Roman"/>
          <w:color w:val="0D0D0D" w:themeColor="text1" w:themeTint="F2"/>
          <w:sz w:val="24"/>
          <w:szCs w:val="24"/>
          <w:lang w:val="en-AU" w:eastAsia="en-AU"/>
        </w:rPr>
        <w:t xml:space="preserve">, and </w:t>
      </w:r>
      <w:r w:rsidR="00095402" w:rsidRPr="00090D35">
        <w:rPr>
          <w:rFonts w:ascii="Times New Roman" w:eastAsia="Times New Roman" w:hAnsi="Times New Roman" w:cs="Times New Roman"/>
          <w:color w:val="0D0D0D" w:themeColor="text1" w:themeTint="F2"/>
          <w:sz w:val="24"/>
          <w:szCs w:val="24"/>
          <w:lang w:val="en-AU" w:eastAsia="en-AU"/>
        </w:rPr>
        <w:t>demarcation</w:t>
      </w:r>
      <w:r w:rsidRPr="00090D35">
        <w:rPr>
          <w:rFonts w:ascii="Times New Roman" w:eastAsia="Times New Roman" w:hAnsi="Times New Roman" w:cs="Times New Roman"/>
          <w:color w:val="0D0D0D" w:themeColor="text1" w:themeTint="F2"/>
          <w:sz w:val="24"/>
          <w:szCs w:val="24"/>
          <w:lang w:val="en-AU" w:eastAsia="en-AU"/>
        </w:rPr>
        <w:t xml:space="preserve"> lines symbolize </w:t>
      </w:r>
      <w:r w:rsidRPr="00090D35">
        <w:rPr>
          <w:rFonts w:ascii="Times New Roman" w:eastAsia="Times New Roman" w:hAnsi="Times New Roman" w:cs="Times New Roman"/>
          <w:b/>
          <w:color w:val="0D0D0D" w:themeColor="text1" w:themeTint="F2"/>
          <w:sz w:val="24"/>
          <w:szCs w:val="24"/>
          <w:lang w:val="en-AU" w:eastAsia="en-AU"/>
        </w:rPr>
        <w:t>restriction</w:t>
      </w:r>
      <w:r w:rsidRPr="00090D35">
        <w:rPr>
          <w:rFonts w:ascii="Times New Roman" w:eastAsia="Times New Roman" w:hAnsi="Times New Roman" w:cs="Times New Roman"/>
          <w:color w:val="0D0D0D" w:themeColor="text1" w:themeTint="F2"/>
          <w:sz w:val="24"/>
          <w:szCs w:val="24"/>
          <w:lang w:val="en-AU" w:eastAsia="en-AU"/>
        </w:rPr>
        <w:t xml:space="preserve">. Together, they define the </w:t>
      </w:r>
      <w:r w:rsidRPr="00090D35">
        <w:rPr>
          <w:rFonts w:ascii="Times New Roman" w:eastAsia="Times New Roman" w:hAnsi="Times New Roman" w:cs="Times New Roman"/>
          <w:b/>
          <w:color w:val="0D0D0D" w:themeColor="text1" w:themeTint="F2"/>
          <w:sz w:val="24"/>
          <w:szCs w:val="24"/>
          <w:lang w:val="en-AU" w:eastAsia="en-AU"/>
        </w:rPr>
        <w:t>degree of freedom</w:t>
      </w:r>
      <w:r w:rsidRPr="00090D35">
        <w:rPr>
          <w:rFonts w:ascii="Times New Roman" w:eastAsia="Times New Roman" w:hAnsi="Times New Roman" w:cs="Times New Roman"/>
          <w:color w:val="0D0D0D" w:themeColor="text1" w:themeTint="F2"/>
          <w:sz w:val="24"/>
          <w:szCs w:val="24"/>
          <w:lang w:val="en-AU" w:eastAsia="en-AU"/>
        </w:rPr>
        <w:t xml:space="preserve">. Thus, each subsystem within a hierarchical system has its </w:t>
      </w:r>
      <w:r w:rsidRPr="00090D35">
        <w:rPr>
          <w:rFonts w:ascii="Times New Roman" w:eastAsia="Times New Roman" w:hAnsi="Times New Roman" w:cs="Times New Roman"/>
          <w:b/>
          <w:color w:val="0D0D0D" w:themeColor="text1" w:themeTint="F2"/>
          <w:sz w:val="24"/>
          <w:szCs w:val="24"/>
          <w:lang w:val="en-AU" w:eastAsia="en-AU"/>
        </w:rPr>
        <w:t>limitations</w:t>
      </w:r>
      <w:r w:rsidRPr="00090D35">
        <w:rPr>
          <w:rFonts w:ascii="Times New Roman" w:eastAsia="Times New Roman" w:hAnsi="Times New Roman" w:cs="Times New Roman"/>
          <w:color w:val="0D0D0D" w:themeColor="text1" w:themeTint="F2"/>
          <w:sz w:val="24"/>
          <w:szCs w:val="24"/>
          <w:lang w:val="en-AU" w:eastAsia="en-AU"/>
        </w:rPr>
        <w:t xml:space="preserve">, while the overall developmental tendency of the entire system remains </w:t>
      </w:r>
      <w:r w:rsidRPr="00090D35">
        <w:rPr>
          <w:rFonts w:ascii="Times New Roman" w:eastAsia="Times New Roman" w:hAnsi="Times New Roman" w:cs="Times New Roman"/>
          <w:b/>
          <w:color w:val="0D0D0D" w:themeColor="text1" w:themeTint="F2"/>
          <w:sz w:val="24"/>
          <w:szCs w:val="24"/>
          <w:lang w:val="en-AU" w:eastAsia="en-AU"/>
        </w:rPr>
        <w:t>without limitation</w:t>
      </w:r>
      <w:r w:rsidR="00C10870" w:rsidRPr="00090D35">
        <w:rPr>
          <w:rFonts w:ascii="Times New Roman" w:eastAsia="Times New Roman" w:hAnsi="Times New Roman" w:cs="Times New Roman"/>
          <w:b/>
          <w:color w:val="0D0D0D" w:themeColor="text1" w:themeTint="F2"/>
          <w:sz w:val="24"/>
          <w:szCs w:val="24"/>
          <w:lang w:val="en-AU" w:eastAsia="en-AU"/>
        </w:rPr>
        <w:t xml:space="preserve"> – </w:t>
      </w:r>
      <w:r w:rsidRPr="00090D35">
        <w:rPr>
          <w:rFonts w:ascii="Times New Roman" w:eastAsia="Times New Roman" w:hAnsi="Times New Roman" w:cs="Times New Roman"/>
          <w:color w:val="0D0D0D" w:themeColor="text1" w:themeTint="F2"/>
          <w:sz w:val="24"/>
          <w:szCs w:val="24"/>
          <w:lang w:val="en-AU" w:eastAsia="en-AU"/>
        </w:rPr>
        <w:t xml:space="preserve">a concept interpretable as both </w:t>
      </w:r>
      <w:r w:rsidRPr="00090D35">
        <w:rPr>
          <w:rFonts w:ascii="Times New Roman" w:eastAsia="Times New Roman" w:hAnsi="Times New Roman" w:cs="Times New Roman"/>
          <w:b/>
          <w:color w:val="0D0D0D" w:themeColor="text1" w:themeTint="F2"/>
          <w:sz w:val="24"/>
          <w:szCs w:val="24"/>
          <w:lang w:val="en-AU" w:eastAsia="en-AU"/>
        </w:rPr>
        <w:t>discontinuation</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continuation</w:t>
      </w:r>
      <w:r w:rsidRPr="00090D35">
        <w:rPr>
          <w:rFonts w:ascii="Times New Roman" w:eastAsia="Times New Roman" w:hAnsi="Times New Roman" w:cs="Times New Roman"/>
          <w:color w:val="0D0D0D" w:themeColor="text1" w:themeTint="F2"/>
          <w:sz w:val="24"/>
          <w:szCs w:val="24"/>
          <w:lang w:val="en-AU" w:eastAsia="en-AU"/>
        </w:rPr>
        <w:t xml:space="preserve">. Similarly, the convergent lines can be understood as a form of </w:t>
      </w:r>
      <w:r w:rsidRPr="00090D35">
        <w:rPr>
          <w:rFonts w:ascii="Times New Roman" w:eastAsia="Times New Roman" w:hAnsi="Times New Roman" w:cs="Times New Roman"/>
          <w:b/>
          <w:color w:val="0D0D0D" w:themeColor="text1" w:themeTint="F2"/>
          <w:sz w:val="24"/>
          <w:szCs w:val="24"/>
          <w:lang w:val="en-AU" w:eastAsia="en-AU"/>
        </w:rPr>
        <w:t>contraction</w:t>
      </w:r>
      <w:r w:rsidRPr="00090D35">
        <w:rPr>
          <w:rFonts w:ascii="Times New Roman" w:eastAsia="Times New Roman" w:hAnsi="Times New Roman" w:cs="Times New Roman"/>
          <w:color w:val="0D0D0D" w:themeColor="text1" w:themeTint="F2"/>
          <w:sz w:val="24"/>
          <w:szCs w:val="24"/>
          <w:lang w:val="en-AU" w:eastAsia="en-AU"/>
        </w:rPr>
        <w:t>.</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p>
    <w:p w:rsidR="006341AE" w:rsidRPr="00090D35" w:rsidRDefault="006341AE" w:rsidP="006341AE">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 xml:space="preserve">In a hierarchical system, a specific portion may exhibit one particular relationship at a given time. However, all these seemingly separate relationships are </w:t>
      </w:r>
      <w:r w:rsidRPr="00090D35">
        <w:rPr>
          <w:rFonts w:ascii="Times New Roman" w:hAnsi="Times New Roman" w:cs="Times New Roman"/>
          <w:b/>
          <w:color w:val="0D0D0D" w:themeColor="text1" w:themeTint="F2"/>
          <w:sz w:val="24"/>
          <w:szCs w:val="24"/>
        </w:rPr>
        <w:t>cohesively</w:t>
      </w:r>
      <w:r w:rsidRPr="00090D35">
        <w:rPr>
          <w:rFonts w:ascii="Times New Roman" w:hAnsi="Times New Roman" w:cs="Times New Roman"/>
          <w:color w:val="0D0D0D" w:themeColor="text1" w:themeTint="F2"/>
          <w:sz w:val="24"/>
          <w:szCs w:val="24"/>
        </w:rPr>
        <w:t xml:space="preserve"> interconnected. All sub-models can mutually transform. They can undergo dynamic transformations from one type to another, such as from serial to parallel or vice versa, or from serial-parallel to order-disorder. Furthermore, one relationship can encompass others; for instance, a serial relationship may contain parallel relationships, and vice versa. These intricate </w:t>
      </w:r>
      <w:r w:rsidRPr="00090D35">
        <w:rPr>
          <w:rFonts w:ascii="Times New Roman" w:hAnsi="Times New Roman" w:cs="Times New Roman"/>
          <w:b/>
          <w:color w:val="0D0D0D" w:themeColor="text1" w:themeTint="F2"/>
          <w:sz w:val="24"/>
          <w:szCs w:val="24"/>
        </w:rPr>
        <w:t>interconnections</w:t>
      </w:r>
      <w:r w:rsidRPr="00090D35">
        <w:rPr>
          <w:rFonts w:ascii="Times New Roman" w:hAnsi="Times New Roman" w:cs="Times New Roman"/>
          <w:color w:val="0D0D0D" w:themeColor="text1" w:themeTint="F2"/>
          <w:sz w:val="24"/>
          <w:szCs w:val="24"/>
        </w:rPr>
        <w:t xml:space="preserve"> are facilitated by the arrangement represented 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w:t>
      </w:r>
    </w:p>
    <w:p w:rsidR="00F30395" w:rsidRPr="00090D35" w:rsidRDefault="00F30395" w:rsidP="00F30395">
      <w:pPr>
        <w:spacing w:after="0" w:line="240" w:lineRule="auto"/>
        <w:jc w:val="both"/>
        <w:rPr>
          <w:rFonts w:ascii="Times New Roman" w:eastAsia="Times New Roman" w:hAnsi="Times New Roman" w:cs="Times New Roman"/>
          <w:color w:val="0D0D0D" w:themeColor="text1" w:themeTint="F2"/>
          <w:sz w:val="24"/>
          <w:szCs w:val="24"/>
        </w:rPr>
      </w:pPr>
    </w:p>
    <w:p w:rsidR="004B1816" w:rsidRPr="00141C57" w:rsidRDefault="0005589C" w:rsidP="004B1816">
      <w:pPr>
        <w:keepNext/>
        <w:spacing w:after="0" w:line="240" w:lineRule="auto"/>
        <w:jc w:val="both"/>
        <w:rPr>
          <w:rFonts w:ascii="Times New Roman" w:eastAsia="PMingLiU" w:hAnsi="Times New Roman" w:cs="Times New Roman"/>
          <w:b/>
          <w:color w:val="FF0000"/>
          <w:sz w:val="24"/>
          <w:szCs w:val="24"/>
          <w:lang w:val="en-AU" w:eastAsia="zh-CN"/>
        </w:rPr>
      </w:pPr>
      <w:r w:rsidRPr="00141C57">
        <w:rPr>
          <w:rFonts w:ascii="Times New Roman" w:eastAsia="PMingLiU" w:hAnsi="Times New Roman" w:cs="Times New Roman"/>
          <w:b/>
          <w:color w:val="FF0000"/>
          <w:sz w:val="24"/>
          <w:szCs w:val="24"/>
          <w:lang w:val="en-AU" w:eastAsia="zh-CN"/>
        </w:rPr>
        <w:t xml:space="preserve">2 </w:t>
      </w:r>
      <w:r w:rsidR="00352333" w:rsidRPr="00141C57">
        <w:rPr>
          <w:rFonts w:ascii="Times New Roman" w:eastAsia="PMingLiU" w:hAnsi="Times New Roman" w:cs="Times New Roman"/>
          <w:b/>
          <w:color w:val="FF0000"/>
          <w:sz w:val="24"/>
          <w:szCs w:val="24"/>
          <w:lang w:val="en-AU" w:eastAsia="zh-CN"/>
        </w:rPr>
        <w:t>R</w:t>
      </w:r>
      <w:r w:rsidR="00ED3CBC" w:rsidRPr="00141C57">
        <w:rPr>
          <w:rFonts w:ascii="Times New Roman" w:eastAsia="PMingLiU" w:hAnsi="Times New Roman" w:cs="Times New Roman"/>
          <w:b/>
          <w:color w:val="FF0000"/>
          <w:sz w:val="24"/>
          <w:szCs w:val="24"/>
          <w:lang w:val="en-AU" w:eastAsia="zh-CN"/>
        </w:rPr>
        <w:t>epresent</w:t>
      </w:r>
      <w:r w:rsidR="00352333" w:rsidRPr="00141C57">
        <w:rPr>
          <w:rFonts w:ascii="Times New Roman" w:eastAsia="PMingLiU" w:hAnsi="Times New Roman" w:cs="Times New Roman"/>
          <w:b/>
          <w:color w:val="FF0000"/>
          <w:sz w:val="24"/>
          <w:szCs w:val="24"/>
          <w:lang w:val="en-AU" w:eastAsia="zh-CN"/>
        </w:rPr>
        <w:t>ing</w:t>
      </w:r>
      <w:r w:rsidR="006C66F9" w:rsidRPr="00141C57">
        <w:rPr>
          <w:rFonts w:ascii="Times New Roman" w:eastAsia="PMingLiU" w:hAnsi="Times New Roman" w:cs="Times New Roman"/>
          <w:b/>
          <w:color w:val="FF0000"/>
          <w:sz w:val="24"/>
          <w:szCs w:val="24"/>
          <w:lang w:val="en-AU" w:eastAsia="zh-CN"/>
        </w:rPr>
        <w:t xml:space="preserve"> the Laws of P</w:t>
      </w:r>
      <w:r w:rsidR="00ED3CBC" w:rsidRPr="00141C57">
        <w:rPr>
          <w:rFonts w:ascii="Times New Roman" w:eastAsia="PMingLiU" w:hAnsi="Times New Roman" w:cs="Times New Roman"/>
          <w:b/>
          <w:color w:val="FF0000"/>
          <w:sz w:val="24"/>
          <w:szCs w:val="24"/>
          <w:lang w:val="en-AU" w:eastAsia="zh-CN"/>
        </w:rPr>
        <w:t>hysics:</w:t>
      </w:r>
    </w:p>
    <w:p w:rsidR="005F6650" w:rsidRPr="00090D35" w:rsidRDefault="005F6650" w:rsidP="005F6650">
      <w:pPr>
        <w:spacing w:after="0"/>
        <w:jc w:val="both"/>
        <w:rPr>
          <w:rFonts w:ascii="Times New Roman" w:hAnsi="Times New Roman" w:cs="Times New Roman"/>
          <w:b/>
          <w:color w:val="0D0D0D" w:themeColor="text1" w:themeTint="F2"/>
          <w:sz w:val="24"/>
          <w:szCs w:val="24"/>
        </w:rPr>
      </w:pPr>
    </w:p>
    <w:p w:rsidR="005F6650" w:rsidRPr="005F6650" w:rsidRDefault="005F6650" w:rsidP="005F6650">
      <w:pPr>
        <w:spacing w:after="0"/>
        <w:jc w:val="both"/>
        <w:rPr>
          <w:rFonts w:ascii="Times New Roman" w:hAnsi="Times New Roman" w:cs="Times New Roman"/>
          <w:b/>
          <w:sz w:val="24"/>
          <w:szCs w:val="24"/>
        </w:rPr>
      </w:pPr>
      <w:r w:rsidRPr="005F6650">
        <w:rPr>
          <w:rFonts w:ascii="Times New Roman" w:hAnsi="Times New Roman" w:cs="Times New Roman"/>
          <w:b/>
          <w:noProof/>
          <w:sz w:val="24"/>
          <w:szCs w:val="24"/>
        </w:rPr>
        <w:drawing>
          <wp:inline distT="0" distB="0" distL="0" distR="0" wp14:anchorId="519D95DA" wp14:editId="258ABCD1">
            <wp:extent cx="4476997" cy="2290371"/>
            <wp:effectExtent l="0" t="0" r="0" b="0"/>
            <wp:docPr id="1" name="Picture 1" descr="D:\Anita\12-10-18\3Lawsof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ta\12-10-18\3LawsofNewto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62" t="15101" r="1173" b="13849"/>
                    <a:stretch/>
                  </pic:blipFill>
                  <pic:spPr bwMode="auto">
                    <a:xfrm>
                      <a:off x="0" y="0"/>
                      <a:ext cx="4534444" cy="2319760"/>
                    </a:xfrm>
                    <a:prstGeom prst="rect">
                      <a:avLst/>
                    </a:prstGeom>
                    <a:noFill/>
                    <a:ln>
                      <a:noFill/>
                    </a:ln>
                    <a:extLst>
                      <a:ext uri="{53640926-AAD7-44D8-BBD7-CCE9431645EC}">
                        <a14:shadowObscured xmlns:a14="http://schemas.microsoft.com/office/drawing/2010/main"/>
                      </a:ext>
                    </a:extLst>
                  </pic:spPr>
                </pic:pic>
              </a:graphicData>
            </a:graphic>
          </wp:inline>
        </w:drawing>
      </w:r>
    </w:p>
    <w:p w:rsidR="008C1ACD" w:rsidRDefault="008C1ACD" w:rsidP="005F6650">
      <w:pPr>
        <w:spacing w:after="0"/>
        <w:jc w:val="both"/>
      </w:pPr>
    </w:p>
    <w:p w:rsidR="005F6650" w:rsidRPr="005F6650" w:rsidRDefault="00B2136E" w:rsidP="005F6650">
      <w:pPr>
        <w:spacing w:after="0"/>
        <w:jc w:val="both"/>
        <w:rPr>
          <w:rFonts w:ascii="Times New Roman" w:hAnsi="Times New Roman" w:cs="Times New Roman"/>
          <w:sz w:val="24"/>
          <w:szCs w:val="24"/>
        </w:rPr>
      </w:pPr>
      <w:hyperlink r:id="rId27" w:history="1">
        <w:r w:rsidR="00F84CD3" w:rsidRPr="00B768D3">
          <w:rPr>
            <w:rStyle w:val="Hyperlink"/>
            <w:rFonts w:ascii="Times New Roman" w:hAnsi="Times New Roman" w:cs="Times New Roman"/>
            <w:sz w:val="24"/>
            <w:szCs w:val="24"/>
          </w:rPr>
          <w:t>https://www.youtube.com/watch?v=x_5uxiCflc0</w:t>
        </w:r>
      </w:hyperlink>
      <w:r w:rsidR="00F84CD3">
        <w:rPr>
          <w:rFonts w:ascii="Times New Roman" w:hAnsi="Times New Roman" w:cs="Times New Roman"/>
          <w:sz w:val="24"/>
          <w:szCs w:val="24"/>
        </w:rPr>
        <w:t xml:space="preserve"> </w:t>
      </w:r>
    </w:p>
    <w:p w:rsidR="005F6650" w:rsidRPr="005F6650" w:rsidRDefault="005F6650" w:rsidP="005F6650">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b/>
          <w:i/>
          <w:sz w:val="24"/>
          <w:szCs w:val="24"/>
        </w:rPr>
      </w:pPr>
      <w:r w:rsidRPr="001E136D">
        <w:rPr>
          <w:rFonts w:ascii="Times New Roman" w:hAnsi="Times New Roman" w:cs="Times New Roman"/>
          <w:b/>
          <w:i/>
          <w:sz w:val="24"/>
          <w:szCs w:val="24"/>
        </w:rPr>
        <w:t xml:space="preserve">Representing and unifying Newton’s three laws of motion </w:t>
      </w:r>
    </w:p>
    <w:p w:rsidR="00314C94" w:rsidRPr="001E136D" w:rsidRDefault="00314C94" w:rsidP="00314C94">
      <w:pPr>
        <w:spacing w:after="0"/>
        <w:jc w:val="both"/>
        <w:rPr>
          <w:rFonts w:ascii="Times New Roman" w:hAnsi="Times New Roman" w:cs="Times New Roman"/>
          <w:b/>
          <w:i/>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Newton’s first law states: </w:t>
      </w:r>
      <w:r w:rsidRPr="001E136D">
        <w:rPr>
          <w:rFonts w:ascii="Times New Roman" w:eastAsia="Times New Roman" w:hAnsi="Times New Roman" w:cs="Times New Roman"/>
          <w:i/>
          <w:sz w:val="24"/>
          <w:szCs w:val="24"/>
          <w:lang w:val="en-AU" w:eastAsia="en-AU"/>
        </w:rPr>
        <w:t>“An object at rest remains at rest, and an object in motion remains in motion at constant speed and in a straight line unless acted on by an unbalanced force</w:t>
      </w:r>
      <w:r w:rsidRPr="00A9473D">
        <w:rPr>
          <w:rFonts w:ascii="Times New Roman" w:eastAsia="Times New Roman" w:hAnsi="Times New Roman" w:cs="Times New Roman"/>
          <w:i/>
          <w:sz w:val="24"/>
          <w:szCs w:val="24"/>
          <w:lang w:val="en-AU" w:eastAsia="en-AU"/>
        </w:rPr>
        <w:t>.”</w:t>
      </w:r>
      <w:r w:rsidRPr="00A9473D">
        <w:rPr>
          <w:rFonts w:ascii="Times New Roman" w:hAnsi="Times New Roman" w:cs="Times New Roman"/>
          <w:sz w:val="24"/>
          <w:szCs w:val="24"/>
        </w:rPr>
        <w:t xml:space="preserve"> </w:t>
      </w:r>
      <w:r w:rsidR="00ED1ECA" w:rsidRPr="00A9473D">
        <w:rPr>
          <w:rFonts w:ascii="Times New Roman" w:hAnsi="Times New Roman" w:cs="Times New Roman"/>
          <w:sz w:val="24"/>
          <w:szCs w:val="24"/>
          <w:vertAlign w:val="superscript"/>
        </w:rPr>
        <w:t>[14]</w:t>
      </w:r>
      <w:r w:rsidR="00ED1ECA" w:rsidRPr="00A9473D">
        <w:rPr>
          <w:rFonts w:ascii="Times New Roman" w:hAnsi="Times New Roman" w:cs="Times New Roman"/>
          <w:sz w:val="24"/>
          <w:szCs w:val="24"/>
        </w:rPr>
        <w:t xml:space="preserve"> </w:t>
      </w:r>
      <w:r w:rsidRPr="001E136D">
        <w:rPr>
          <w:rFonts w:ascii="Times New Roman" w:eastAsia="Times New Roman" w:hAnsi="Times New Roman" w:cs="Times New Roman"/>
          <w:i/>
          <w:sz w:val="24"/>
          <w:szCs w:val="24"/>
          <w:lang w:val="en-AU" w:eastAsia="en-AU"/>
        </w:rPr>
        <w:t xml:space="preserv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the left side illustrates various forces acting on objects. Curved lines represent these forces, with symmetry between upper and lower lines denoting opposing but balanced forces. On the right side, a horizontal straight line symbolizes the outcome of balanced forces.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To clarify, imagine a Cartesian coordinate system where the horizontal axis represents time (X-axis) and the vertical axis represents the speed (Y-axis). The horizontal straight line on the right side of the model signifies that, over time, the speed remains constant when balanced forces are at play. This mirrors Newton’s first law, as objects maintain their state of motion unless acted upon by an unbalanced force.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By aligning the elements of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with Newton’s laws, we gain a visual representation of the fundamental interrelationships governing motion and force.  </w:t>
      </w:r>
    </w:p>
    <w:p w:rsidR="00314C94" w:rsidRPr="001E136D" w:rsidRDefault="00314C94" w:rsidP="00314C94">
      <w:pPr>
        <w:spacing w:after="0"/>
        <w:jc w:val="both"/>
        <w:rPr>
          <w:rFonts w:ascii="Times New Roman" w:hAnsi="Times New Roman" w:cs="Times New Roman"/>
          <w:sz w:val="24"/>
          <w:szCs w:val="24"/>
        </w:rPr>
      </w:pPr>
    </w:p>
    <w:p w:rsidR="00314C94" w:rsidRPr="00ED1ECA" w:rsidRDefault="00314C94" w:rsidP="00314C94">
      <w:pPr>
        <w:spacing w:after="0"/>
        <w:jc w:val="both"/>
        <w:rPr>
          <w:rFonts w:ascii="Times New Roman" w:hAnsi="Times New Roman" w:cs="Times New Roman"/>
          <w:color w:val="FF0000"/>
          <w:sz w:val="24"/>
          <w:szCs w:val="24"/>
        </w:rPr>
      </w:pPr>
      <w:r w:rsidRPr="001E136D">
        <w:rPr>
          <w:rFonts w:ascii="Times New Roman" w:eastAsia="Times New Roman" w:hAnsi="Times New Roman" w:cs="Times New Roman"/>
          <w:sz w:val="24"/>
          <w:szCs w:val="24"/>
          <w:lang w:val="en-AU" w:eastAsia="en-AU"/>
        </w:rPr>
        <w:lastRenderedPageBreak/>
        <w:t xml:space="preserve">Newton's second law states: </w:t>
      </w:r>
      <w:r w:rsidRPr="001E136D">
        <w:rPr>
          <w:rFonts w:ascii="Times New Roman" w:eastAsia="Times New Roman" w:hAnsi="Times New Roman" w:cs="Times New Roman"/>
          <w:i/>
          <w:sz w:val="24"/>
          <w:szCs w:val="24"/>
          <w:lang w:val="en-AU" w:eastAsia="en-AU"/>
        </w:rPr>
        <w:t>“In an inertial reference frame, the vector sum of the forces F on an object is equal to the mass m of that object multiplied by the acceleration a of the object: F=ma</w:t>
      </w:r>
      <w:r w:rsidR="00ED1ECA" w:rsidRPr="001E136D">
        <w:rPr>
          <w:rFonts w:ascii="Times New Roman" w:eastAsia="Times New Roman" w:hAnsi="Times New Roman" w:cs="Times New Roman"/>
          <w:sz w:val="24"/>
          <w:szCs w:val="24"/>
          <w:lang w:val="en-AU" w:eastAsia="en-AU"/>
        </w:rPr>
        <w:t xml:space="preserve">.” </w:t>
      </w:r>
      <w:r w:rsidR="00ED1ECA" w:rsidRPr="00A9473D">
        <w:rPr>
          <w:rFonts w:ascii="Times New Roman" w:hAnsi="Times New Roman" w:cs="Times New Roman"/>
          <w:color w:val="0D0D0D" w:themeColor="text1" w:themeTint="F2"/>
          <w:sz w:val="24"/>
          <w:szCs w:val="24"/>
          <w:vertAlign w:val="superscript"/>
        </w:rPr>
        <w:t>[14]</w:t>
      </w:r>
    </w:p>
    <w:p w:rsidR="00ED1ECA" w:rsidRPr="00ED1ECA" w:rsidRDefault="00ED1ECA" w:rsidP="00314C94">
      <w:pPr>
        <w:spacing w:after="0"/>
        <w:jc w:val="both"/>
        <w:rPr>
          <w:rFonts w:ascii="Times New Roman" w:hAnsi="Times New Roman" w:cs="Times New Roman"/>
          <w:color w:val="FF0000"/>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the upper curved lines represent the driving force, while the lower curved lines symbolize resistance. When these forces are equal (symmetrical), denoted by A = E, the object maintains its current state – moving in a straight line. However, if the driving force exceeds the resistance, such as A &gt; D, the symmetry is disrupted, and the horizontal straight line transforms into an ascending line, indicating acceleration. This transition aligns with the mathematical equation of the second law, F = ma.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As time progresses, a moving object will eventually reach its speed limit, represented by the line from point G to point A’ levelling off into a plateau 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Eventually, the object will lose energy and return to its baseline. This entire process is depicted by the curved lines ascending from one critical point and then descending to the next critical point along the baseline.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By illustrating these dynamics within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we can visualize the interplay between forces and motion, demonstrating how Newton’s laws emerge as specific expressions of the fundamental interrelationships.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Newton's third law states: </w:t>
      </w:r>
      <w:r w:rsidRPr="001E136D">
        <w:rPr>
          <w:rFonts w:ascii="Times New Roman" w:eastAsia="Times New Roman" w:hAnsi="Times New Roman" w:cs="Times New Roman"/>
          <w:i/>
          <w:sz w:val="24"/>
          <w:szCs w:val="24"/>
          <w:lang w:val="en-AU" w:eastAsia="en-AU"/>
        </w:rPr>
        <w:t>“When one body exerts a force on a second body, the second body simultaneously exerts a force equal in magnitude and opposite in direction on the first body.”</w:t>
      </w:r>
      <w:r w:rsidRPr="001E136D">
        <w:rPr>
          <w:rFonts w:ascii="Times New Roman" w:hAnsi="Times New Roman" w:cs="Times New Roman"/>
          <w:sz w:val="24"/>
          <w:szCs w:val="24"/>
          <w:vertAlign w:val="superscript"/>
        </w:rPr>
        <w:t xml:space="preserve"> [1</w:t>
      </w:r>
      <w:r w:rsidR="00ED1ECA" w:rsidRPr="001E136D">
        <w:rPr>
          <w:rFonts w:ascii="Times New Roman" w:hAnsi="Times New Roman" w:cs="Times New Roman"/>
          <w:sz w:val="24"/>
          <w:szCs w:val="24"/>
          <w:vertAlign w:val="superscript"/>
        </w:rPr>
        <w:t>4</w:t>
      </w:r>
      <w:r w:rsidRPr="001E136D">
        <w:rPr>
          <w:rFonts w:ascii="Times New Roman" w:hAnsi="Times New Roman" w:cs="Times New Roman"/>
          <w:sz w:val="24"/>
          <w:szCs w:val="24"/>
          <w:vertAlign w:val="superscript"/>
        </w:rPr>
        <w:t>]</w:t>
      </w:r>
      <w:r w:rsidRPr="001E136D">
        <w:rPr>
          <w:rFonts w:ascii="Times New Roman" w:hAnsi="Times New Roman" w:cs="Times New Roman"/>
          <w:sz w:val="24"/>
          <w:szCs w:val="24"/>
        </w:rPr>
        <w:t xml:space="preserv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the symmetrical lines above and below the straight horizontal line C represent forces and counterforces, respectively. For example, line A represents the force exerted by one body, while line E represents the counterforce exerted by the second body.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This representation aligns with Newton's third law, where every action is met with an equal and opposite reaction. When one body applies a force on another, the second body responds with a counterforce of equal magnitude but opposite direction. This symmetry in the model reflects the fundamental interrelationship of forces and counterforces in physical interactions.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By visualizing these dynamics within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we can better understand how Newton's laws emerge as specific expressions of the fundamental interrelationships governing motion and force.  </w:t>
      </w:r>
    </w:p>
    <w:p w:rsidR="001E136D" w:rsidRPr="001E136D" w:rsidRDefault="001E136D" w:rsidP="00314C94">
      <w:pPr>
        <w:spacing w:after="0"/>
        <w:jc w:val="both"/>
        <w:rPr>
          <w:rFonts w:ascii="Times New Roman" w:hAnsi="Times New Roman" w:cs="Times New Roman"/>
          <w:b/>
          <w:i/>
          <w:sz w:val="24"/>
          <w:szCs w:val="24"/>
        </w:rPr>
      </w:pPr>
    </w:p>
    <w:p w:rsidR="00314C94" w:rsidRPr="001E136D" w:rsidRDefault="00314C94" w:rsidP="00314C94">
      <w:pPr>
        <w:spacing w:after="0"/>
        <w:jc w:val="both"/>
        <w:rPr>
          <w:rFonts w:ascii="Times New Roman" w:hAnsi="Times New Roman" w:cs="Times New Roman"/>
          <w:b/>
          <w:i/>
          <w:sz w:val="24"/>
          <w:szCs w:val="24"/>
        </w:rPr>
      </w:pPr>
      <w:r w:rsidRPr="001E136D">
        <w:rPr>
          <w:rFonts w:ascii="Times New Roman" w:hAnsi="Times New Roman" w:cs="Times New Roman"/>
          <w:b/>
          <w:i/>
          <w:sz w:val="24"/>
          <w:szCs w:val="24"/>
        </w:rPr>
        <w:t xml:space="preserve">Representing and unifying the four laws of thermodynamics </w:t>
      </w:r>
    </w:p>
    <w:p w:rsidR="00314C94" w:rsidRPr="001E136D" w:rsidRDefault="00314C94" w:rsidP="00314C94">
      <w:pPr>
        <w:spacing w:after="0"/>
        <w:jc w:val="both"/>
        <w:rPr>
          <w:rFonts w:ascii="Times New Roman" w:hAnsi="Times New Roman" w:cs="Times New Roman"/>
          <w:b/>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Zeroth law of thermodynamics: </w:t>
      </w:r>
      <w:r w:rsidRPr="001E136D">
        <w:rPr>
          <w:rFonts w:ascii="Times New Roman" w:eastAsia="Times New Roman" w:hAnsi="Times New Roman" w:cs="Times New Roman"/>
          <w:i/>
          <w:sz w:val="24"/>
          <w:szCs w:val="24"/>
          <w:lang w:val="en-AU" w:eastAsia="en-AU"/>
        </w:rPr>
        <w:t>“If two systems are in thermal equilibrium with a third system, they are in thermal equilibrium with each other.”</w:t>
      </w:r>
      <w:r w:rsidR="00ED1ECA" w:rsidRPr="001E136D">
        <w:rPr>
          <w:rFonts w:ascii="Times New Roman" w:hAnsi="Times New Roman" w:cs="Times New Roman"/>
          <w:sz w:val="24"/>
          <w:szCs w:val="24"/>
          <w:vertAlign w:val="superscript"/>
        </w:rPr>
        <w:t xml:space="preserve"> [15</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lastRenderedPageBreak/>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line A is symmetrical to its mirrored image, line A', which is also symmetrical to line E'. Then, all these lines are symmetrical to each other. This symmetrical relationship between all three lines (A, A’ and E’) represents thermal equilibrium between items, aligning with the principles of the zeroth law of thermodynamics. </w:t>
      </w:r>
      <w:r w:rsidRPr="001E136D">
        <w:rPr>
          <w:rFonts w:ascii="Times New Roman" w:hAnsi="Times New Roman" w:cs="Times New Roman"/>
          <w:sz w:val="24"/>
          <w:szCs w:val="24"/>
        </w:rPr>
        <w:t xml:space="preserve"> </w:t>
      </w:r>
    </w:p>
    <w:p w:rsidR="00314C94" w:rsidRPr="001E136D" w:rsidRDefault="00314C94" w:rsidP="00314C94">
      <w:pPr>
        <w:spacing w:after="0"/>
        <w:jc w:val="both"/>
        <w:rPr>
          <w:rFonts w:ascii="Times New Roman" w:hAnsi="Times New Roman" w:cs="Times New Roman"/>
          <w:b/>
          <w:sz w:val="24"/>
          <w:szCs w:val="24"/>
        </w:rPr>
      </w:pPr>
    </w:p>
    <w:p w:rsidR="00314C94" w:rsidRPr="001E136D" w:rsidRDefault="00314C94" w:rsidP="00314C94">
      <w:pPr>
        <w:spacing w:after="0"/>
        <w:jc w:val="both"/>
        <w:rPr>
          <w:rFonts w:ascii="Times New Roman" w:hAnsi="Times New Roman" w:cs="Times New Roman"/>
          <w:i/>
          <w:sz w:val="24"/>
          <w:szCs w:val="24"/>
        </w:rPr>
      </w:pPr>
      <w:r w:rsidRPr="001E136D">
        <w:rPr>
          <w:rFonts w:ascii="Times New Roman" w:eastAsia="Times New Roman" w:hAnsi="Times New Roman" w:cs="Times New Roman"/>
          <w:sz w:val="24"/>
          <w:szCs w:val="24"/>
          <w:lang w:val="en-AU" w:eastAsia="en-AU"/>
        </w:rPr>
        <w:t xml:space="preserve">First law of thermodynamics: </w:t>
      </w:r>
      <w:r w:rsidRPr="001E136D">
        <w:rPr>
          <w:rFonts w:ascii="Times New Roman" w:eastAsia="Times New Roman" w:hAnsi="Times New Roman" w:cs="Times New Roman"/>
          <w:i/>
          <w:sz w:val="24"/>
          <w:szCs w:val="24"/>
          <w:lang w:val="en-AU" w:eastAsia="en-AU"/>
        </w:rPr>
        <w:t>“Known as the law of conservation of energy, states that energy can neither be created nor destroyed; energy can only be transferred or changed from one form to another.”</w:t>
      </w:r>
      <w:r w:rsidR="00ED1ECA" w:rsidRPr="001E136D">
        <w:rPr>
          <w:rFonts w:ascii="Times New Roman" w:hAnsi="Times New Roman" w:cs="Times New Roman"/>
          <w:sz w:val="24"/>
          <w:szCs w:val="24"/>
          <w:vertAlign w:val="superscript"/>
        </w:rPr>
        <w:t xml:space="preserve"> [16</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i/>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The sub-model in Figure 4 represents the law of conservation of energy, illustrating how energy is transferred or transformed within a system. Therefore, this sub-model also effectively represents the first law of thermodynamics.</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Second law of thermodynamics: </w:t>
      </w:r>
      <w:r w:rsidRPr="001E136D">
        <w:rPr>
          <w:rFonts w:ascii="Times New Roman" w:eastAsia="Times New Roman" w:hAnsi="Times New Roman" w:cs="Times New Roman"/>
          <w:i/>
          <w:sz w:val="24"/>
          <w:szCs w:val="24"/>
          <w:lang w:val="en-AU" w:eastAsia="en-AU"/>
        </w:rPr>
        <w:t>“The entropy of any isolated system always increases.”</w:t>
      </w:r>
      <w:r w:rsidR="00ED1ECA" w:rsidRPr="001E136D">
        <w:rPr>
          <w:rFonts w:ascii="Times New Roman" w:hAnsi="Times New Roman" w:cs="Times New Roman"/>
          <w:sz w:val="24"/>
          <w:szCs w:val="24"/>
          <w:vertAlign w:val="superscript"/>
        </w:rPr>
        <w:t xml:space="preserve"> [16</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The sub-model in Figure 9 illustrates the transition from order to disorder, reflecting the increase in entropy as described by the second law of thermodynamics.</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i/>
          <w:sz w:val="24"/>
          <w:szCs w:val="24"/>
        </w:rPr>
      </w:pPr>
      <w:r w:rsidRPr="001E136D">
        <w:rPr>
          <w:rFonts w:ascii="Times New Roman" w:eastAsia="Times New Roman" w:hAnsi="Times New Roman" w:cs="Times New Roman"/>
          <w:sz w:val="24"/>
          <w:szCs w:val="24"/>
          <w:lang w:val="en-AU" w:eastAsia="en-AU"/>
        </w:rPr>
        <w:t xml:space="preserve">Third law of thermodynamics: </w:t>
      </w:r>
      <w:r w:rsidRPr="001E136D">
        <w:rPr>
          <w:rFonts w:ascii="Times New Roman" w:eastAsia="Times New Roman" w:hAnsi="Times New Roman" w:cs="Times New Roman"/>
          <w:i/>
          <w:sz w:val="24"/>
          <w:szCs w:val="24"/>
          <w:lang w:val="en-AU" w:eastAsia="en-AU"/>
        </w:rPr>
        <w:t>“The entropy of a system approaches a constant value as the temperature approaches absolute zero.”</w:t>
      </w:r>
      <w:r w:rsidR="00ED1ECA" w:rsidRPr="001E136D">
        <w:rPr>
          <w:rFonts w:ascii="Times New Roman" w:hAnsi="Times New Roman" w:cs="Times New Roman"/>
          <w:sz w:val="24"/>
          <w:szCs w:val="24"/>
          <w:vertAlign w:val="superscript"/>
        </w:rPr>
        <w:t xml:space="preserve"> [16</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Line D' represents temperature approaching absolute zero, while line E' represents entropy approaching a constant value. This alignment with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illustrates the principles of the third law of thermodynamics.</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eastAsia="Times New Roman" w:hAnsi="Times New Roman" w:cs="Times New Roman"/>
          <w:sz w:val="24"/>
          <w:szCs w:val="24"/>
          <w:lang w:val="en-AU" w:eastAsia="en-AU"/>
        </w:rPr>
      </w:pPr>
      <w:r w:rsidRPr="001E136D">
        <w:rPr>
          <w:rFonts w:ascii="Times New Roman" w:eastAsia="Times New Roman" w:hAnsi="Times New Roman" w:cs="Times New Roman"/>
          <w:sz w:val="24"/>
          <w:szCs w:val="24"/>
          <w:lang w:val="en-AU" w:eastAsia="en-AU"/>
        </w:rPr>
        <w:t xml:space="preserve">By visually representing these laws within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we can better understand the fundamental Interrelationships governing thermodynamic systems and their interactions.</w:t>
      </w:r>
    </w:p>
    <w:p w:rsidR="005F6650" w:rsidRPr="00090D35" w:rsidRDefault="005F6650" w:rsidP="005F6650">
      <w:pPr>
        <w:spacing w:after="0"/>
        <w:jc w:val="both"/>
        <w:rPr>
          <w:rFonts w:ascii="Times New Roman" w:hAnsi="Times New Roman" w:cs="Times New Roman"/>
          <w:b/>
          <w:color w:val="0D0D0D" w:themeColor="text1" w:themeTint="F2"/>
          <w:sz w:val="24"/>
          <w:szCs w:val="24"/>
        </w:rPr>
      </w:pPr>
    </w:p>
    <w:p w:rsidR="00034983" w:rsidRPr="00141C57" w:rsidRDefault="00034983" w:rsidP="00034983">
      <w:pPr>
        <w:spacing w:after="0" w:line="240" w:lineRule="auto"/>
        <w:jc w:val="both"/>
        <w:rPr>
          <w:rFonts w:ascii="Times New Roman" w:eastAsia="Times New Roman" w:hAnsi="Times New Roman" w:cs="Times New Roman"/>
          <w:b/>
          <w:color w:val="FF0000"/>
          <w:sz w:val="24"/>
          <w:szCs w:val="24"/>
        </w:rPr>
      </w:pPr>
      <w:r w:rsidRPr="00141C57">
        <w:rPr>
          <w:rFonts w:ascii="Times New Roman" w:hAnsi="Times New Roman" w:cs="Times New Roman"/>
          <w:b/>
          <w:color w:val="FF0000"/>
          <w:sz w:val="24"/>
          <w:szCs w:val="24"/>
        </w:rPr>
        <w:t xml:space="preserve">3 Representing other theories and phenomena in physics: </w:t>
      </w:r>
    </w:p>
    <w:p w:rsidR="00034983" w:rsidRPr="00AB33F7" w:rsidRDefault="00034983" w:rsidP="00034983">
      <w:pPr>
        <w:spacing w:after="0" w:line="240" w:lineRule="auto"/>
        <w:jc w:val="both"/>
        <w:rPr>
          <w:rFonts w:ascii="Times New Roman" w:eastAsia="Times New Roman" w:hAnsi="Times New Roman" w:cs="Times New Roman"/>
          <w:color w:val="FF0000"/>
          <w:sz w:val="24"/>
          <w:szCs w:val="24"/>
        </w:rPr>
      </w:pPr>
    </w:p>
    <w:p w:rsidR="00034983" w:rsidRPr="004D6EB1" w:rsidRDefault="00034983" w:rsidP="00034983">
      <w:pPr>
        <w:spacing w:after="0" w:line="240" w:lineRule="auto"/>
        <w:jc w:val="both"/>
        <w:rPr>
          <w:rFonts w:ascii="Times New Roman" w:eastAsia="Times New Roman" w:hAnsi="Times New Roman" w:cs="Times New Roman"/>
          <w:i/>
          <w:sz w:val="24"/>
          <w:szCs w:val="24"/>
          <w:lang w:val="en-AU" w:eastAsia="en-AU"/>
        </w:rPr>
      </w:pPr>
      <w:r w:rsidRPr="004D6EB1">
        <w:rPr>
          <w:rFonts w:ascii="Times New Roman" w:eastAsia="Times New Roman" w:hAnsi="Times New Roman" w:cs="Times New Roman"/>
          <w:sz w:val="24"/>
          <w:szCs w:val="24"/>
          <w:lang w:val="en-AU" w:eastAsia="en-AU"/>
        </w:rPr>
        <w:t xml:space="preserve">The following discussions continue to explore the applications of the </w:t>
      </w:r>
      <w:r w:rsidRPr="004D6EB1">
        <w:rPr>
          <w:rFonts w:ascii="Times New Roman" w:eastAsia="Times New Roman" w:hAnsi="Times New Roman" w:cs="Times New Roman"/>
          <w:i/>
          <w:sz w:val="24"/>
          <w:szCs w:val="24"/>
          <w:lang w:val="en-AU" w:eastAsia="en-AU"/>
        </w:rPr>
        <w:t>Fundamental Interrelationships Model</w:t>
      </w:r>
      <w:r w:rsidRPr="004D6EB1">
        <w:rPr>
          <w:rFonts w:ascii="Times New Roman" w:eastAsia="Times New Roman" w:hAnsi="Times New Roman" w:cs="Times New Roman"/>
          <w:sz w:val="24"/>
          <w:szCs w:val="24"/>
          <w:lang w:val="en-AU" w:eastAsia="en-AU"/>
        </w:rPr>
        <w:t xml:space="preserve"> in physics: </w:t>
      </w:r>
    </w:p>
    <w:p w:rsidR="00034983" w:rsidRDefault="00034983" w:rsidP="00034983">
      <w:pPr>
        <w:spacing w:after="0" w:line="240" w:lineRule="auto"/>
        <w:jc w:val="both"/>
        <w:rPr>
          <w:rFonts w:ascii="Times New Roman" w:eastAsia="Times New Roman" w:hAnsi="Times New Roman" w:cs="Times New Roman"/>
          <w:sz w:val="24"/>
          <w:szCs w:val="24"/>
          <w:lang w:val="en-AU" w:eastAsia="en-AU"/>
        </w:rPr>
      </w:pPr>
    </w:p>
    <w:p w:rsidR="00034983" w:rsidRPr="00C76FB7" w:rsidRDefault="00034983" w:rsidP="00034983">
      <w:pPr>
        <w:spacing w:after="0" w:line="240" w:lineRule="auto"/>
        <w:jc w:val="both"/>
        <w:rPr>
          <w:rFonts w:ascii="Times New Roman" w:eastAsia="Times New Roman" w:hAnsi="Times New Roman" w:cs="Times New Roman"/>
          <w:vanish/>
          <w:sz w:val="24"/>
          <w:szCs w:val="24"/>
          <w:lang w:val="en-AU" w:eastAsia="en-AU"/>
        </w:rPr>
      </w:pPr>
      <w:r w:rsidRPr="00C76FB7">
        <w:rPr>
          <w:rFonts w:ascii="Times New Roman" w:eastAsia="Times New Roman" w:hAnsi="Times New Roman" w:cs="Times New Roman"/>
          <w:vanish/>
          <w:sz w:val="24"/>
          <w:szCs w:val="24"/>
          <w:lang w:val="en-AU" w:eastAsia="en-AU"/>
        </w:rPr>
        <w:t>Top of Form</w:t>
      </w:r>
    </w:p>
    <w:p w:rsidR="00034983" w:rsidRDefault="00034983" w:rsidP="00034983">
      <w:pPr>
        <w:spacing w:after="0"/>
        <w:jc w:val="both"/>
        <w:rPr>
          <w:rFonts w:ascii="Times New Roman" w:eastAsia="Times New Roman" w:hAnsi="Times New Roman" w:cs="Times New Roman"/>
          <w:b/>
          <w:bCs/>
          <w:sz w:val="24"/>
          <w:szCs w:val="24"/>
          <w:bdr w:val="single" w:sz="2" w:space="0" w:color="E3E3E3" w:frame="1"/>
          <w:lang w:val="en-AU" w:eastAsia="en-AU"/>
        </w:rPr>
      </w:pPr>
      <w:r w:rsidRPr="00E47AE9">
        <w:rPr>
          <w:rFonts w:ascii="Times New Roman" w:hAnsi="Times New Roman" w:cs="Times New Roman"/>
          <w:b/>
          <w:i/>
          <w:sz w:val="24"/>
          <w:szCs w:val="24"/>
        </w:rPr>
        <w:t>Representing Spacetime Symmetry in Special Relativity</w:t>
      </w:r>
    </w:p>
    <w:p w:rsidR="00034983" w:rsidRPr="00257BF0" w:rsidRDefault="00034983" w:rsidP="00034983">
      <w:pPr>
        <w:spacing w:after="0"/>
        <w:jc w:val="both"/>
        <w:rPr>
          <w:rFonts w:ascii="Times New Roman" w:hAnsi="Times New Roman" w:cs="Times New Roman"/>
          <w:color w:val="FF0000"/>
          <w:sz w:val="24"/>
          <w:szCs w:val="24"/>
        </w:rPr>
      </w:pPr>
      <w:r w:rsidRPr="005C243E">
        <w:rPr>
          <w:rFonts w:ascii="Times New Roman" w:eastAsia="Times New Roman" w:hAnsi="Times New Roman" w:cs="Times New Roman"/>
          <w:sz w:val="24"/>
          <w:szCs w:val="24"/>
          <w:lang w:val="en-AU" w:eastAsia="en-AU"/>
        </w:rPr>
        <w:t xml:space="preserve">Spacetime symmetry, a fundamental concept in Special Relativity, can be visualized using the symmetry concept of the </w:t>
      </w:r>
      <w:r w:rsidRPr="00257BF0">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 xml:space="preserve">. In Special Relativity, space expands and time contracts, and vice versa. This dynamic interplay between space and time can be represented by the symmetrical interactions within the </w:t>
      </w:r>
      <w:r w:rsidRPr="00257BF0">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w:t>
      </w:r>
    </w:p>
    <w:p w:rsidR="00034983" w:rsidRPr="005C243E" w:rsidRDefault="00034983" w:rsidP="00034983">
      <w:pPr>
        <w:spacing w:after="0"/>
        <w:jc w:val="both"/>
        <w:rPr>
          <w:rFonts w:ascii="Times New Roman" w:hAnsi="Times New Roman" w:cs="Times New Roman"/>
          <w:color w:val="FF0000"/>
          <w:sz w:val="24"/>
          <w:szCs w:val="24"/>
        </w:rPr>
      </w:pPr>
    </w:p>
    <w:p w:rsidR="00034983" w:rsidRPr="008C4470" w:rsidRDefault="00034983" w:rsidP="00034983">
      <w:pPr>
        <w:spacing w:after="0"/>
        <w:jc w:val="both"/>
        <w:rPr>
          <w:rFonts w:ascii="Times New Roman" w:eastAsia="Times New Roman" w:hAnsi="Times New Roman" w:cs="Times New Roman"/>
          <w:b/>
          <w:bCs/>
          <w:sz w:val="24"/>
          <w:szCs w:val="24"/>
          <w:bdr w:val="single" w:sz="2" w:space="0" w:color="E3E3E3" w:frame="1"/>
          <w:lang w:val="en-AU" w:eastAsia="en-AU"/>
        </w:rPr>
      </w:pPr>
      <w:r w:rsidRPr="008C4470">
        <w:rPr>
          <w:rFonts w:ascii="Times New Roman" w:hAnsi="Times New Roman" w:cs="Times New Roman"/>
          <w:b/>
          <w:i/>
          <w:sz w:val="24"/>
          <w:szCs w:val="24"/>
        </w:rPr>
        <w:t>Representing Uncertainty Principle in Quantum Mechanics</w:t>
      </w:r>
    </w:p>
    <w:p w:rsidR="00034983" w:rsidRPr="008C4470" w:rsidRDefault="00034983" w:rsidP="00034983">
      <w:pPr>
        <w:spacing w:after="0"/>
        <w:jc w:val="both"/>
        <w:rPr>
          <w:rFonts w:ascii="Times New Roman" w:hAnsi="Times New Roman" w:cs="Times New Roman"/>
          <w:sz w:val="24"/>
          <w:szCs w:val="24"/>
        </w:rPr>
      </w:pPr>
      <w:r w:rsidRPr="008C4470">
        <w:rPr>
          <w:rFonts w:ascii="Times New Roman" w:hAnsi="Times New Roman" w:cs="Times New Roman"/>
          <w:i/>
          <w:sz w:val="24"/>
          <w:szCs w:val="24"/>
        </w:rPr>
        <w:t xml:space="preserve">“According to quantum mechanics, the more precisely the position (momentum) of a particle is given, the less precisely can one say what its momentum (position) is. This is (a simplistic and </w:t>
      </w:r>
      <w:r w:rsidRPr="008C4470">
        <w:rPr>
          <w:rFonts w:ascii="Times New Roman" w:hAnsi="Times New Roman" w:cs="Times New Roman"/>
          <w:i/>
          <w:sz w:val="24"/>
          <w:szCs w:val="24"/>
        </w:rPr>
        <w:lastRenderedPageBreak/>
        <w:t xml:space="preserve">preliminary formulation of) the quantum mechanical uncertainty principle for position and momentum”. </w:t>
      </w:r>
      <w:r w:rsidRPr="008C4470">
        <w:rPr>
          <w:rFonts w:ascii="Times New Roman" w:hAnsi="Times New Roman" w:cs="Times New Roman"/>
          <w:sz w:val="24"/>
          <w:szCs w:val="24"/>
        </w:rPr>
        <w:t>- The Uncertainty Principle, Stanford Encyclopedia of philosophy</w:t>
      </w:r>
    </w:p>
    <w:p w:rsidR="00034983" w:rsidRPr="005C243E" w:rsidRDefault="00034983" w:rsidP="00034983">
      <w:pPr>
        <w:spacing w:after="0"/>
        <w:jc w:val="both"/>
        <w:rPr>
          <w:rFonts w:ascii="Times New Roman" w:hAnsi="Times New Roman" w:cs="Times New Roman"/>
          <w:color w:val="FF0000"/>
          <w:sz w:val="24"/>
          <w:szCs w:val="24"/>
        </w:rPr>
      </w:pPr>
    </w:p>
    <w:p w:rsidR="00034983" w:rsidRPr="00831255" w:rsidRDefault="00034983" w:rsidP="00034983">
      <w:pPr>
        <w:spacing w:after="0"/>
        <w:jc w:val="both"/>
        <w:rPr>
          <w:rFonts w:ascii="Times New Roman" w:hAnsi="Times New Roman" w:cs="Times New Roman"/>
          <w:color w:val="FF0000"/>
          <w:sz w:val="24"/>
          <w:szCs w:val="24"/>
        </w:rPr>
      </w:pPr>
      <w:r w:rsidRPr="005C243E">
        <w:rPr>
          <w:rFonts w:ascii="Times New Roman" w:eastAsia="Times New Roman" w:hAnsi="Times New Roman" w:cs="Times New Roman"/>
          <w:sz w:val="24"/>
          <w:szCs w:val="24"/>
          <w:lang w:val="en-AU" w:eastAsia="en-AU"/>
        </w:rPr>
        <w:t xml:space="preserve">The Heisenberg Uncertainty Principle in quantum mechanics, which describes the trade-off between the precision of position and momentum measurements, can be understood through the concept of symmetry in the </w:t>
      </w:r>
      <w:r w:rsidRPr="00B9198E">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 xml:space="preserve">. The uncertainty principle highlights the inherent uncertainty in measuring complementary properties of particles, such as position and momentum. This uncertainty is mirrored in the symmetrical nature of </w:t>
      </w:r>
      <w:r w:rsidRPr="00B9198E">
        <w:rPr>
          <w:rFonts w:ascii="Times New Roman" w:eastAsia="Times New Roman" w:hAnsi="Times New Roman" w:cs="Times New Roman"/>
          <w:i/>
          <w:sz w:val="24"/>
          <w:szCs w:val="24"/>
          <w:lang w:val="en-AU" w:eastAsia="en-AU"/>
        </w:rPr>
        <w:t>the Interrelationships Model</w:t>
      </w:r>
      <w:r w:rsidRPr="005C243E">
        <w:rPr>
          <w:rFonts w:ascii="Times New Roman" w:eastAsia="Times New Roman" w:hAnsi="Times New Roman" w:cs="Times New Roman"/>
          <w:sz w:val="24"/>
          <w:szCs w:val="24"/>
          <w:lang w:val="en-AU" w:eastAsia="en-AU"/>
        </w:rPr>
        <w:t>.</w:t>
      </w:r>
    </w:p>
    <w:p w:rsidR="00034983" w:rsidRPr="008D0C03" w:rsidRDefault="00034983" w:rsidP="00034983">
      <w:pPr>
        <w:spacing w:after="0"/>
        <w:jc w:val="both"/>
        <w:rPr>
          <w:rFonts w:ascii="Times New Roman" w:hAnsi="Times New Roman" w:cs="Times New Roman"/>
          <w:sz w:val="24"/>
          <w:szCs w:val="24"/>
        </w:rPr>
      </w:pPr>
    </w:p>
    <w:p w:rsidR="00034983" w:rsidRPr="008D0C03" w:rsidRDefault="00034983" w:rsidP="00034983">
      <w:pPr>
        <w:spacing w:after="0"/>
        <w:jc w:val="both"/>
        <w:rPr>
          <w:rFonts w:ascii="Times New Roman" w:hAnsi="Times New Roman" w:cs="Times New Roman"/>
          <w:sz w:val="24"/>
          <w:szCs w:val="24"/>
          <w:vertAlign w:val="superscript"/>
        </w:rPr>
      </w:pPr>
      <w:r w:rsidRPr="008D0C03">
        <w:rPr>
          <w:rFonts w:ascii="Times New Roman" w:eastAsia="Times New Roman" w:hAnsi="Times New Roman" w:cs="Times New Roman"/>
          <w:b/>
          <w:i/>
          <w:sz w:val="24"/>
          <w:szCs w:val="24"/>
          <w:lang w:val="en-AU" w:eastAsia="en-AU"/>
        </w:rPr>
        <w:t>Representing Grand Unified Theory</w:t>
      </w:r>
      <w:r w:rsidRPr="008D0C03">
        <w:rPr>
          <w:rFonts w:ascii="Times New Roman" w:hAnsi="Times New Roman" w:cs="Times New Roman"/>
          <w:sz w:val="24"/>
          <w:szCs w:val="24"/>
          <w:vertAlign w:val="superscript"/>
        </w:rPr>
        <w:t>[</w:t>
      </w:r>
      <w:r w:rsidR="00ED1ECA">
        <w:rPr>
          <w:rFonts w:ascii="Times New Roman" w:hAnsi="Times New Roman" w:cs="Times New Roman"/>
          <w:sz w:val="24"/>
          <w:szCs w:val="24"/>
          <w:vertAlign w:val="superscript"/>
        </w:rPr>
        <w:t>17</w:t>
      </w:r>
      <w:r w:rsidRPr="008D0C03">
        <w:rPr>
          <w:rFonts w:ascii="Times New Roman" w:hAnsi="Times New Roman" w:cs="Times New Roman"/>
          <w:sz w:val="24"/>
          <w:szCs w:val="24"/>
          <w:vertAlign w:val="superscript"/>
        </w:rPr>
        <w:t>]</w:t>
      </w:r>
    </w:p>
    <w:p w:rsidR="00034983" w:rsidRPr="008D0C03" w:rsidRDefault="00034983" w:rsidP="00034983">
      <w:pPr>
        <w:spacing w:after="0"/>
        <w:jc w:val="both"/>
        <w:rPr>
          <w:rFonts w:ascii="Times New Roman" w:hAnsi="Times New Roman" w:cs="Times New Roman"/>
          <w:sz w:val="24"/>
          <w:szCs w:val="24"/>
        </w:rPr>
      </w:pPr>
      <w:r w:rsidRPr="008D0C03">
        <w:rPr>
          <w:rFonts w:ascii="Times New Roman" w:eastAsia="Times New Roman" w:hAnsi="Times New Roman" w:cs="Times New Roman"/>
          <w:sz w:val="24"/>
          <w:szCs w:val="24"/>
          <w:lang w:val="en-AU" w:eastAsia="en-AU"/>
        </w:rPr>
        <w:t xml:space="preserve">In the Grand Unified Theory, which seeks to unify the electromagnetic, weak, and strong forces, the separation of these forces can be represented by the divergence concept of the </w:t>
      </w:r>
      <w:r w:rsidRPr="008D0C03">
        <w:rPr>
          <w:rFonts w:ascii="Times New Roman" w:eastAsia="Times New Roman" w:hAnsi="Times New Roman" w:cs="Times New Roman"/>
          <w:i/>
          <w:sz w:val="24"/>
          <w:szCs w:val="24"/>
          <w:lang w:val="en-AU" w:eastAsia="en-AU"/>
        </w:rPr>
        <w:t>Interrelationships Model</w:t>
      </w:r>
      <w:r w:rsidRPr="008D0C03">
        <w:rPr>
          <w:rFonts w:ascii="Times New Roman" w:eastAsia="Times New Roman" w:hAnsi="Times New Roman" w:cs="Times New Roman"/>
          <w:sz w:val="24"/>
          <w:szCs w:val="24"/>
          <w:lang w:val="en-AU" w:eastAsia="en-AU"/>
        </w:rPr>
        <w:t xml:space="preserve">. The moment of separation, where distinct forces emerge, can be depicted using the concepts of critical points and transitions of state within the </w:t>
      </w:r>
      <w:r w:rsidRPr="008D0C03">
        <w:rPr>
          <w:rFonts w:ascii="Times New Roman" w:eastAsia="Times New Roman" w:hAnsi="Times New Roman" w:cs="Times New Roman"/>
          <w:i/>
          <w:sz w:val="24"/>
          <w:szCs w:val="24"/>
          <w:lang w:val="en-AU" w:eastAsia="en-AU"/>
        </w:rPr>
        <w:t>Interrelationships Model</w:t>
      </w:r>
      <w:r w:rsidRPr="008D0C03">
        <w:rPr>
          <w:rFonts w:ascii="Times New Roman" w:eastAsia="Times New Roman" w:hAnsi="Times New Roman" w:cs="Times New Roman"/>
          <w:sz w:val="24"/>
          <w:szCs w:val="24"/>
          <w:lang w:val="en-AU" w:eastAsia="en-AU"/>
        </w:rPr>
        <w:t>.</w:t>
      </w:r>
    </w:p>
    <w:p w:rsidR="00034983" w:rsidRPr="008D0C03" w:rsidRDefault="00034983" w:rsidP="00034983">
      <w:pPr>
        <w:spacing w:after="0"/>
        <w:jc w:val="both"/>
        <w:rPr>
          <w:rFonts w:ascii="Times New Roman" w:hAnsi="Times New Roman" w:cs="Times New Roman"/>
          <w:b/>
          <w:sz w:val="24"/>
          <w:szCs w:val="24"/>
        </w:rPr>
      </w:pPr>
    </w:p>
    <w:p w:rsidR="00034983" w:rsidRPr="005C243E" w:rsidRDefault="00034983" w:rsidP="00034983">
      <w:pPr>
        <w:spacing w:after="0"/>
        <w:jc w:val="both"/>
        <w:rPr>
          <w:rFonts w:ascii="Times New Roman" w:hAnsi="Times New Roman" w:cs="Times New Roman"/>
          <w:b/>
          <w:i/>
          <w:color w:val="FF0000"/>
          <w:sz w:val="24"/>
          <w:szCs w:val="24"/>
        </w:rPr>
      </w:pPr>
      <w:r>
        <w:rPr>
          <w:rFonts w:ascii="Times New Roman" w:hAnsi="Times New Roman" w:cs="Times New Roman"/>
          <w:b/>
          <w:i/>
          <w:sz w:val="24"/>
          <w:szCs w:val="24"/>
        </w:rPr>
        <w:t xml:space="preserve">Representing </w:t>
      </w:r>
      <w:r w:rsidRPr="00427BD2">
        <w:rPr>
          <w:rFonts w:ascii="Times New Roman" w:hAnsi="Times New Roman" w:cs="Times New Roman"/>
          <w:b/>
          <w:i/>
          <w:sz w:val="24"/>
          <w:szCs w:val="24"/>
        </w:rPr>
        <w:t>Noether’s Theorem</w:t>
      </w:r>
      <w:r w:rsidRPr="005C243E">
        <w:rPr>
          <w:rFonts w:ascii="Times New Roman" w:hAnsi="Times New Roman" w:cs="Times New Roman"/>
          <w:b/>
          <w:i/>
          <w:color w:val="FF0000"/>
          <w:sz w:val="24"/>
          <w:szCs w:val="24"/>
        </w:rPr>
        <w:t xml:space="preserve"> </w:t>
      </w:r>
    </w:p>
    <w:p w:rsidR="00034983" w:rsidRPr="00A870CA" w:rsidRDefault="00034983" w:rsidP="00034983">
      <w:pPr>
        <w:spacing w:after="0"/>
        <w:jc w:val="both"/>
        <w:rPr>
          <w:rFonts w:ascii="Times New Roman" w:hAnsi="Times New Roman" w:cs="Times New Roman"/>
          <w:i/>
          <w:sz w:val="24"/>
          <w:szCs w:val="24"/>
        </w:rPr>
      </w:pPr>
      <w:r w:rsidRPr="00A870CA">
        <w:rPr>
          <w:rFonts w:ascii="Times New Roman" w:hAnsi="Times New Roman" w:cs="Times New Roman"/>
          <w:i/>
          <w:sz w:val="24"/>
          <w:szCs w:val="24"/>
        </w:rPr>
        <w:t>“All fine technical point aside, Noether’s theorem can be stated informally: If a system has a continuous symmetry property, then there are corresponding quantities whose values are conserved in time”.</w:t>
      </w:r>
      <w:r w:rsidR="00ED1ECA">
        <w:rPr>
          <w:rFonts w:ascii="Times New Roman" w:hAnsi="Times New Roman" w:cs="Times New Roman"/>
          <w:sz w:val="24"/>
          <w:szCs w:val="24"/>
          <w:vertAlign w:val="superscript"/>
        </w:rPr>
        <w:t>[18</w:t>
      </w:r>
      <w:r w:rsidRPr="00A870CA">
        <w:rPr>
          <w:rFonts w:ascii="Times New Roman" w:hAnsi="Times New Roman" w:cs="Times New Roman"/>
          <w:sz w:val="24"/>
          <w:szCs w:val="24"/>
          <w:vertAlign w:val="superscript"/>
        </w:rPr>
        <w:t>]</w:t>
      </w:r>
    </w:p>
    <w:p w:rsidR="00034983" w:rsidRDefault="00034983" w:rsidP="00034983">
      <w:pPr>
        <w:spacing w:after="0"/>
        <w:jc w:val="both"/>
        <w:rPr>
          <w:rFonts w:ascii="Times New Roman" w:hAnsi="Times New Roman" w:cs="Times New Roman"/>
          <w:b/>
          <w:i/>
          <w:sz w:val="24"/>
          <w:szCs w:val="24"/>
        </w:rPr>
      </w:pPr>
    </w:p>
    <w:p w:rsidR="00034983" w:rsidRPr="006A5168" w:rsidRDefault="00034983" w:rsidP="00034983">
      <w:pPr>
        <w:spacing w:after="0"/>
        <w:jc w:val="both"/>
        <w:rPr>
          <w:rFonts w:ascii="Times New Roman" w:hAnsi="Times New Roman" w:cs="Times New Roman"/>
          <w:b/>
          <w:i/>
          <w:color w:val="FF0000"/>
          <w:sz w:val="24"/>
          <w:szCs w:val="24"/>
        </w:rPr>
      </w:pPr>
      <w:r w:rsidRPr="006A5168">
        <w:rPr>
          <w:rFonts w:ascii="Times New Roman" w:eastAsia="Times New Roman" w:hAnsi="Times New Roman" w:cs="Times New Roman"/>
          <w:sz w:val="24"/>
          <w:szCs w:val="24"/>
          <w:lang w:val="en-AU" w:eastAsia="en-AU"/>
        </w:rPr>
        <w:t>Noether’s Theorem, which states that for every continuous symmetry in a physical system</w:t>
      </w:r>
      <w:r w:rsidRPr="005C243E">
        <w:rPr>
          <w:rFonts w:ascii="Times New Roman" w:eastAsia="Times New Roman" w:hAnsi="Times New Roman" w:cs="Times New Roman"/>
          <w:sz w:val="24"/>
          <w:szCs w:val="24"/>
          <w:lang w:val="en-AU" w:eastAsia="en-AU"/>
        </w:rPr>
        <w:t xml:space="preserve">, there is a corresponding conserved quantity, can be understood through the concept of symmetry in the </w:t>
      </w:r>
      <w:r w:rsidRPr="006A5168">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 xml:space="preserve">. The conservation of quantities over time, as described by Noether’s Theorem, reflects the symmetrical nature of interactions within the </w:t>
      </w:r>
      <w:r w:rsidRPr="006A5168">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w:t>
      </w:r>
    </w:p>
    <w:p w:rsidR="00034983" w:rsidRPr="005F6650" w:rsidRDefault="00034983" w:rsidP="00034983">
      <w:pPr>
        <w:spacing w:after="0"/>
        <w:jc w:val="both"/>
        <w:rPr>
          <w:rFonts w:ascii="Times New Roman" w:hAnsi="Times New Roman" w:cs="Times New Roman"/>
          <w:sz w:val="24"/>
          <w:szCs w:val="24"/>
        </w:rPr>
      </w:pPr>
      <w:r w:rsidRPr="005F6650">
        <w:rPr>
          <w:rFonts w:ascii="Times New Roman" w:hAnsi="Times New Roman" w:cs="Times New Roman"/>
          <w:noProof/>
          <w:sz w:val="24"/>
          <w:szCs w:val="24"/>
        </w:rPr>
        <w:drawing>
          <wp:inline distT="0" distB="0" distL="0" distR="0" wp14:anchorId="627EC1F1" wp14:editId="33E32493">
            <wp:extent cx="5654694" cy="1755140"/>
            <wp:effectExtent l="0" t="0" r="3175" b="0"/>
            <wp:docPr id="5" name="Picture 5" descr="D:\Anita\12-10-18\Symmetry-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ita\12-10-18\Symmetry-Conservat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701" r="42" b="13562"/>
                    <a:stretch/>
                  </pic:blipFill>
                  <pic:spPr bwMode="auto">
                    <a:xfrm>
                      <a:off x="0" y="0"/>
                      <a:ext cx="5822476" cy="1807217"/>
                    </a:xfrm>
                    <a:prstGeom prst="rect">
                      <a:avLst/>
                    </a:prstGeom>
                    <a:noFill/>
                    <a:ln>
                      <a:noFill/>
                    </a:ln>
                    <a:extLst>
                      <a:ext uri="{53640926-AAD7-44D8-BBD7-CCE9431645EC}">
                        <a14:shadowObscured xmlns:a14="http://schemas.microsoft.com/office/drawing/2010/main"/>
                      </a:ext>
                    </a:extLst>
                  </pic:spPr>
                </pic:pic>
              </a:graphicData>
            </a:graphic>
          </wp:inline>
        </w:drawing>
      </w:r>
    </w:p>
    <w:p w:rsidR="00034983" w:rsidRDefault="00034983" w:rsidP="00034983">
      <w:pPr>
        <w:spacing w:after="0"/>
        <w:jc w:val="both"/>
        <w:rPr>
          <w:rFonts w:ascii="Times New Roman" w:hAnsi="Times New Roman" w:cs="Times New Roman"/>
          <w:color w:val="FF0000"/>
          <w:sz w:val="24"/>
          <w:szCs w:val="24"/>
        </w:rPr>
      </w:pPr>
      <w:r w:rsidRPr="00A870CA">
        <w:rPr>
          <w:rFonts w:ascii="Times New Roman" w:hAnsi="Times New Roman" w:cs="Times New Roman"/>
          <w:sz w:val="24"/>
          <w:szCs w:val="24"/>
        </w:rPr>
        <w:t>In the above diagram, P1 maintains continuous symmetry with P2, with the volume of P1 always equal to P2 at all stages. T1, T2, T3, and T4 represent the invariant volume of the system at different stages as it transitions from left to right</w:t>
      </w:r>
      <w:r w:rsidRPr="00B76D99">
        <w:rPr>
          <w:rFonts w:ascii="Times New Roman" w:hAnsi="Times New Roman" w:cs="Times New Roman"/>
          <w:color w:val="FF0000"/>
          <w:sz w:val="24"/>
          <w:szCs w:val="24"/>
        </w:rPr>
        <w:t>.</w:t>
      </w:r>
    </w:p>
    <w:p w:rsidR="00034983" w:rsidRPr="005C243E" w:rsidRDefault="00034983" w:rsidP="00034983">
      <w:pPr>
        <w:spacing w:after="0"/>
        <w:jc w:val="both"/>
        <w:rPr>
          <w:rFonts w:ascii="Times New Roman" w:hAnsi="Times New Roman" w:cs="Times New Roman"/>
          <w:b/>
          <w:color w:val="FF0000"/>
          <w:sz w:val="24"/>
          <w:szCs w:val="24"/>
        </w:rPr>
      </w:pPr>
    </w:p>
    <w:p w:rsidR="00034983" w:rsidRPr="00427BD2" w:rsidRDefault="00034983" w:rsidP="00034983">
      <w:pPr>
        <w:spacing w:after="0"/>
        <w:jc w:val="both"/>
        <w:rPr>
          <w:rFonts w:ascii="Times New Roman" w:hAnsi="Times New Roman" w:cs="Times New Roman"/>
          <w:b/>
          <w:sz w:val="24"/>
          <w:szCs w:val="24"/>
        </w:rPr>
      </w:pPr>
      <w:r>
        <w:rPr>
          <w:rFonts w:ascii="Times New Roman" w:hAnsi="Times New Roman" w:cs="Times New Roman"/>
          <w:b/>
          <w:i/>
          <w:sz w:val="24"/>
          <w:szCs w:val="24"/>
        </w:rPr>
        <w:t>Representing Wave Function C</w:t>
      </w:r>
      <w:r w:rsidRPr="00427BD2">
        <w:rPr>
          <w:rFonts w:ascii="Times New Roman" w:hAnsi="Times New Roman" w:cs="Times New Roman"/>
          <w:b/>
          <w:i/>
          <w:sz w:val="24"/>
          <w:szCs w:val="24"/>
        </w:rPr>
        <w:t>ollapse</w:t>
      </w:r>
      <w:r w:rsidR="00ED1ECA">
        <w:rPr>
          <w:rFonts w:ascii="Times New Roman" w:hAnsi="Times New Roman" w:cs="Times New Roman"/>
          <w:sz w:val="24"/>
          <w:szCs w:val="24"/>
          <w:vertAlign w:val="superscript"/>
        </w:rPr>
        <w:t>[19</w:t>
      </w:r>
      <w:r w:rsidRPr="00427BD2">
        <w:rPr>
          <w:rFonts w:ascii="Times New Roman" w:hAnsi="Times New Roman" w:cs="Times New Roman"/>
          <w:sz w:val="24"/>
          <w:szCs w:val="24"/>
          <w:vertAlign w:val="superscript"/>
        </w:rPr>
        <w:t>]</w:t>
      </w:r>
    </w:p>
    <w:p w:rsidR="00034983" w:rsidRPr="00A870CA" w:rsidRDefault="00034983" w:rsidP="00034983">
      <w:pPr>
        <w:spacing w:after="0"/>
        <w:jc w:val="both"/>
        <w:rPr>
          <w:rFonts w:ascii="Times New Roman" w:hAnsi="Times New Roman" w:cs="Times New Roman"/>
          <w:sz w:val="24"/>
          <w:szCs w:val="24"/>
        </w:rPr>
      </w:pPr>
      <w:r w:rsidRPr="00A870CA">
        <w:rPr>
          <w:rFonts w:ascii="Times New Roman" w:hAnsi="Times New Roman" w:cs="Times New Roman"/>
          <w:sz w:val="24"/>
          <w:szCs w:val="24"/>
        </w:rPr>
        <w:t xml:space="preserve">Wave function collapse is depicted by the concept of plurality-singularity within the </w:t>
      </w:r>
      <w:r w:rsidRPr="00A870CA">
        <w:rPr>
          <w:rFonts w:ascii="Times New Roman" w:hAnsi="Times New Roman" w:cs="Times New Roman"/>
          <w:i/>
          <w:sz w:val="24"/>
          <w:szCs w:val="24"/>
        </w:rPr>
        <w:t>Interrelationships Model</w:t>
      </w:r>
      <w:r w:rsidRPr="00A870CA">
        <w:rPr>
          <w:rFonts w:ascii="Times New Roman" w:hAnsi="Times New Roman" w:cs="Times New Roman"/>
          <w:sz w:val="24"/>
          <w:szCs w:val="24"/>
        </w:rPr>
        <w:t>.</w:t>
      </w:r>
    </w:p>
    <w:p w:rsidR="00034983" w:rsidRDefault="00034983" w:rsidP="00034983">
      <w:pPr>
        <w:spacing w:after="0"/>
        <w:jc w:val="both"/>
        <w:rPr>
          <w:rFonts w:ascii="Times New Roman" w:hAnsi="Times New Roman" w:cs="Times New Roman"/>
          <w:color w:val="FF0000"/>
          <w:sz w:val="24"/>
          <w:szCs w:val="24"/>
        </w:rPr>
      </w:pPr>
    </w:p>
    <w:p w:rsidR="00034983" w:rsidRPr="00090D35" w:rsidRDefault="00034983" w:rsidP="005F6650">
      <w:pPr>
        <w:spacing w:after="0"/>
        <w:jc w:val="both"/>
        <w:rPr>
          <w:rFonts w:ascii="Times New Roman" w:hAnsi="Times New Roman" w:cs="Times New Roman"/>
          <w:color w:val="0D0D0D" w:themeColor="text1" w:themeTint="F2"/>
          <w:sz w:val="24"/>
          <w:szCs w:val="24"/>
        </w:rPr>
      </w:pPr>
      <w:r w:rsidRPr="00A870CA">
        <w:rPr>
          <w:rFonts w:ascii="Times New Roman" w:hAnsi="Times New Roman" w:cs="Times New Roman"/>
          <w:sz w:val="24"/>
          <w:szCs w:val="24"/>
        </w:rPr>
        <w:t>When questioned about the model's applicability to represent wave function collapse, a theoretical physicist responded and expanded upon the model as follows:</w:t>
      </w:r>
      <w:r>
        <w:rPr>
          <w:rFonts w:ascii="Times New Roman" w:hAnsi="Times New Roman" w:cs="Times New Roman"/>
          <w:sz w:val="24"/>
          <w:szCs w:val="24"/>
        </w:rPr>
        <w:t xml:space="preserve"> </w:t>
      </w:r>
    </w:p>
    <w:p w:rsidR="005F6650" w:rsidRPr="005F6650" w:rsidRDefault="005F6650" w:rsidP="005F6650">
      <w:pPr>
        <w:spacing w:after="0"/>
        <w:jc w:val="both"/>
        <w:rPr>
          <w:rFonts w:ascii="Times New Roman" w:hAnsi="Times New Roman" w:cs="Times New Roman"/>
          <w:sz w:val="24"/>
          <w:szCs w:val="24"/>
        </w:rPr>
      </w:pPr>
      <w:r w:rsidRPr="005F6650">
        <w:rPr>
          <w:rFonts w:ascii="Times New Roman" w:hAnsi="Times New Roman" w:cs="Times New Roman"/>
          <w:noProof/>
          <w:sz w:val="24"/>
          <w:szCs w:val="24"/>
        </w:rPr>
        <w:lastRenderedPageBreak/>
        <w:drawing>
          <wp:inline distT="0" distB="0" distL="0" distR="0" wp14:anchorId="13A3BF6C" wp14:editId="0BF33B39">
            <wp:extent cx="5943600" cy="7924800"/>
            <wp:effectExtent l="0" t="0" r="0" b="0"/>
            <wp:docPr id="3" name="Picture 3" descr="C:\Users\PenPayNet01\Downloads\39C6201A-E580-426D-992C-748B6C621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nPayNet01\Downloads\39C6201A-E580-426D-992C-748B6C621BA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5F6650" w:rsidRPr="005F6650" w:rsidRDefault="005F6650" w:rsidP="005F6650">
      <w:pPr>
        <w:spacing w:after="0"/>
        <w:jc w:val="both"/>
        <w:rPr>
          <w:rFonts w:ascii="Times New Roman" w:hAnsi="Times New Roman" w:cs="Times New Roman"/>
          <w:sz w:val="24"/>
          <w:szCs w:val="24"/>
        </w:rPr>
      </w:pPr>
    </w:p>
    <w:p w:rsidR="005F6650" w:rsidRPr="00906111" w:rsidRDefault="005F6650" w:rsidP="005F6650">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b/>
          <w:i/>
          <w:sz w:val="24"/>
          <w:szCs w:val="24"/>
        </w:rPr>
      </w:pPr>
      <w:r w:rsidRPr="00906111">
        <w:rPr>
          <w:rFonts w:ascii="Times New Roman" w:hAnsi="Times New Roman" w:cs="Times New Roman"/>
          <w:b/>
          <w:i/>
          <w:sz w:val="24"/>
          <w:szCs w:val="24"/>
        </w:rPr>
        <w:t>Representing Chaos Theory</w:t>
      </w:r>
      <w:r w:rsidR="00CD2F1B" w:rsidRPr="00906111">
        <w:rPr>
          <w:rFonts w:ascii="Times New Roman" w:hAnsi="Times New Roman" w:cs="Times New Roman"/>
          <w:sz w:val="24"/>
          <w:szCs w:val="24"/>
          <w:vertAlign w:val="superscript"/>
        </w:rPr>
        <w:t>[20</w:t>
      </w:r>
      <w:r w:rsidRPr="00906111">
        <w:rPr>
          <w:rFonts w:ascii="Times New Roman" w:hAnsi="Times New Roman" w:cs="Times New Roman"/>
          <w:sz w:val="24"/>
          <w:szCs w:val="24"/>
          <w:vertAlign w:val="superscript"/>
        </w:rPr>
        <w:t>]</w:t>
      </w: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To elucidate the chaos theory, various sub-models representing different interrelationships are employed here: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i/>
          <w:sz w:val="24"/>
          <w:szCs w:val="24"/>
          <w:shd w:val="clear" w:color="auto" w:fill="FFFFFF"/>
        </w:rPr>
        <w:t>“Self-similarity”</w:t>
      </w:r>
      <w:r w:rsidRPr="00906111">
        <w:rPr>
          <w:rFonts w:ascii="Times New Roman" w:hAnsi="Times New Roman" w:cs="Times New Roman"/>
          <w:sz w:val="24"/>
          <w:szCs w:val="24"/>
          <w:shd w:val="clear" w:color="auto" w:fill="FFFFFF"/>
        </w:rPr>
        <w:t>. This principle is encapsulated within the sub-model of hierarchical structure (Fig-12), where each sub-system mirrors the characteristics of the entire system. It underscores the idea that a cell's structure and function resemble those of the human body, and by extension, an individual's role within society reflects the broader societal structure.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i/>
          <w:sz w:val="24"/>
          <w:szCs w:val="24"/>
          <w:shd w:val="clear" w:color="auto" w:fill="FFFFFF"/>
        </w:rPr>
      </w:pPr>
      <w:r w:rsidRPr="00906111">
        <w:rPr>
          <w:rFonts w:ascii="Times New Roman" w:hAnsi="Times New Roman" w:cs="Times New Roman"/>
          <w:i/>
          <w:sz w:val="24"/>
          <w:szCs w:val="24"/>
          <w:shd w:val="clear" w:color="auto" w:fill="FFFFFF"/>
        </w:rPr>
        <w:t xml:space="preserve">“Constant feedback loops and repetition” </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shd w:val="clear" w:color="auto" w:fill="FFFFFF"/>
        </w:rPr>
        <w:t>This concept finds representation in Fig-14 and can also be illustrated by line b in Fig-10.</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i/>
          <w:sz w:val="24"/>
          <w:szCs w:val="24"/>
        </w:rPr>
        <w:t>“The main idea of chaos theory is that a minor difference at the start of a process can make a major change in it as time progress”.</w:t>
      </w:r>
      <w:r w:rsidRPr="00906111">
        <w:rPr>
          <w:rFonts w:ascii="Times New Roman" w:hAnsi="Times New Roman" w:cs="Times New Roman"/>
          <w:sz w:val="24"/>
          <w:szCs w:val="24"/>
        </w:rPr>
        <w:t xml:space="preserv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This concept can be illustrated using the sub-model of expansion, wherein the initial difference is minor but progressively magnifies over time.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i/>
          <w:sz w:val="24"/>
          <w:szCs w:val="24"/>
        </w:rPr>
      </w:pPr>
      <w:r w:rsidRPr="00906111">
        <w:rPr>
          <w:rFonts w:ascii="Times New Roman" w:hAnsi="Times New Roman" w:cs="Times New Roman"/>
          <w:i/>
          <w:sz w:val="24"/>
          <w:szCs w:val="24"/>
        </w:rPr>
        <w:t>The butterfly effect:</w:t>
      </w:r>
    </w:p>
    <w:p w:rsidR="00BA3E89" w:rsidRPr="00906111" w:rsidRDefault="00BA3E89" w:rsidP="00BA3E89">
      <w:pPr>
        <w:spacing w:after="0"/>
        <w:jc w:val="both"/>
        <w:rPr>
          <w:rFonts w:ascii="Times New Roman" w:eastAsia="Times New Roman" w:hAnsi="Times New Roman" w:cs="Times New Roman"/>
          <w:sz w:val="24"/>
          <w:szCs w:val="24"/>
          <w:lang w:val="en-AU" w:eastAsia="en-AU"/>
        </w:rPr>
      </w:pPr>
      <w:r w:rsidRPr="00906111">
        <w:rPr>
          <w:rFonts w:ascii="Times New Roman" w:hAnsi="Times New Roman" w:cs="Times New Roman"/>
          <w:i/>
          <w:sz w:val="24"/>
          <w:szCs w:val="24"/>
        </w:rPr>
        <w:t>“The butterfly effect, an underlying principle of chaos, describes how a small change in one state of a deterministic nonlinear system can result in large differences in a later state (meaning that there is sensitive dependence on initial conditions). A metaphor for this behavior is that a butterfly flapping its wings in China can cause a hurricane in Texas.”</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contextualSpacing/>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a) Utilizing the sub-model representing serial relationship/causality, which essentially embodies the causality within a serial progression.</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eastAsia="Times New Roman" w:hAnsi="Times New Roman" w:cs="Times New Roman"/>
          <w:vanish/>
          <w:sz w:val="24"/>
          <w:szCs w:val="24"/>
          <w:lang w:val="en-AU" w:eastAsia="en-AU"/>
        </w:rPr>
        <w:t>Top of Form</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b) </w:t>
      </w:r>
      <w:r w:rsidRPr="00906111">
        <w:rPr>
          <w:rFonts w:ascii="Times New Roman" w:hAnsi="Times New Roman" w:cs="Times New Roman"/>
          <w:i/>
          <w:sz w:val="24"/>
          <w:szCs w:val="24"/>
        </w:rPr>
        <w:t>“How a small change in one state of a deterministic nonlinear system can result in large differences in a later state”.</w:t>
      </w:r>
      <w:r w:rsidRPr="00906111">
        <w:rPr>
          <w:rFonts w:ascii="Times New Roman" w:hAnsi="Times New Roman" w:cs="Times New Roman"/>
          <w:sz w:val="24"/>
          <w:szCs w:val="24"/>
        </w:rPr>
        <w:t xml:space="preserv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Fig-12 A depicts an exponential change, specifically a squared exponential (x^2). This sub-model exemplifies how a small change in the initial state of a deterministic system can lead to a significant difference in the later state. This behavior highlights the system’s nonlinearity.  </w:t>
      </w:r>
    </w:p>
    <w:p w:rsidR="00BA3E89" w:rsidRPr="00906111" w:rsidRDefault="00BA3E89" w:rsidP="00BA3E89">
      <w:pPr>
        <w:pBdr>
          <w:bottom w:val="single" w:sz="6" w:space="1" w:color="auto"/>
        </w:pBdr>
        <w:spacing w:after="0" w:line="240" w:lineRule="auto"/>
        <w:jc w:val="center"/>
        <w:rPr>
          <w:rFonts w:ascii="Arial" w:eastAsia="Times New Roman" w:hAnsi="Arial" w:cs="Arial"/>
          <w:vanish/>
          <w:sz w:val="16"/>
          <w:szCs w:val="16"/>
          <w:lang w:val="en-AU" w:eastAsia="en-AU"/>
        </w:rPr>
      </w:pPr>
      <w:r w:rsidRPr="00906111">
        <w:rPr>
          <w:rFonts w:ascii="Arial" w:eastAsia="Times New Roman" w:hAnsi="Arial" w:cs="Arial"/>
          <w:vanish/>
          <w:sz w:val="16"/>
          <w:szCs w:val="16"/>
          <w:lang w:val="en-AU" w:eastAsia="en-AU"/>
        </w:rPr>
        <w:t>Top of Form</w:t>
      </w:r>
    </w:p>
    <w:p w:rsidR="00BA3E89" w:rsidRPr="00906111" w:rsidRDefault="00BA3E89" w:rsidP="00BA3E89">
      <w:pPr>
        <w:spacing w:after="0"/>
        <w:jc w:val="both"/>
        <w:rPr>
          <w:rFonts w:ascii="Times New Roman" w:hAnsi="Times New Roman" w:cs="Times New Roman"/>
          <w:b/>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c) </w:t>
      </w:r>
      <w:r w:rsidRPr="00906111">
        <w:rPr>
          <w:rFonts w:ascii="Times New Roman" w:hAnsi="Times New Roman" w:cs="Times New Roman"/>
          <w:i/>
          <w:sz w:val="24"/>
          <w:szCs w:val="24"/>
        </w:rPr>
        <w:t>“Within the apparent randomness of chaotic complex systems, there are underlying patterns, interconnectedness”.</w:t>
      </w:r>
    </w:p>
    <w:p w:rsidR="00BA3E89" w:rsidRPr="00906111" w:rsidRDefault="00BA3E89" w:rsidP="00BA3E89">
      <w:pPr>
        <w:spacing w:after="0"/>
        <w:jc w:val="both"/>
        <w:rPr>
          <w:rFonts w:ascii="Times New Roman" w:hAnsi="Times New Roman" w:cs="Times New Roman"/>
          <w:b/>
          <w:sz w:val="24"/>
          <w:szCs w:val="24"/>
        </w:rPr>
      </w:pPr>
    </w:p>
    <w:p w:rsidR="00BA3E89"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Although the aforementioned discussion describes a hierarchical system to model the exponential change in chaos theory, this sub-model’s representation with absolute symmetry is unrealistic. In reality, such perfect symmetry is impossible. When asymmetry occurs, the system becomes disordered. Examining such a system reveals all the fundamental interrelationships: serial, parallel, transition of state, critical points, convergence, divergence, and so on. These interrelationships, </w:t>
      </w:r>
      <w:r w:rsidRPr="00906111">
        <w:rPr>
          <w:rFonts w:ascii="Times New Roman" w:hAnsi="Times New Roman" w:cs="Times New Roman"/>
          <w:sz w:val="24"/>
          <w:szCs w:val="24"/>
        </w:rPr>
        <w:lastRenderedPageBreak/>
        <w:t>also known as underlying patterns or interconnectedness, create the impression of a lack of rules, disorder, or chaos within the system.</w:t>
      </w:r>
    </w:p>
    <w:p w:rsidR="000F3D71" w:rsidRDefault="000F3D71" w:rsidP="00BA3E89">
      <w:pPr>
        <w:spacing w:after="0"/>
        <w:jc w:val="both"/>
        <w:rPr>
          <w:rFonts w:ascii="Times New Roman" w:hAnsi="Times New Roman" w:cs="Times New Roman"/>
          <w:sz w:val="24"/>
          <w:szCs w:val="24"/>
        </w:rPr>
      </w:pPr>
    </w:p>
    <w:p w:rsidR="000F3D71" w:rsidRDefault="000F3D71" w:rsidP="00BA3E89">
      <w:pPr>
        <w:spacing w:after="0"/>
        <w:jc w:val="both"/>
        <w:rPr>
          <w:rFonts w:ascii="Times New Roman" w:hAnsi="Times New Roman" w:cs="Times New Roman"/>
          <w:b/>
          <w:sz w:val="24"/>
          <w:szCs w:val="24"/>
        </w:rPr>
      </w:pPr>
      <w:r w:rsidRPr="000F3D71">
        <w:rPr>
          <w:rFonts w:ascii="Times New Roman" w:hAnsi="Times New Roman" w:cs="Times New Roman"/>
          <w:b/>
          <w:i/>
          <w:sz w:val="24"/>
          <w:szCs w:val="24"/>
        </w:rPr>
        <w:t>Representing Complexity Theory</w:t>
      </w:r>
      <w:r w:rsidRPr="000F3D71">
        <w:rPr>
          <w:rFonts w:ascii="Times New Roman" w:hAnsi="Times New Roman" w:cs="Times New Roman"/>
          <w:b/>
          <w:sz w:val="24"/>
          <w:szCs w:val="24"/>
        </w:rPr>
        <w:t xml:space="preserve"> </w:t>
      </w:r>
    </w:p>
    <w:p w:rsidR="0083055D" w:rsidRPr="006159D1" w:rsidRDefault="0083055D" w:rsidP="00BA3E89">
      <w:pPr>
        <w:spacing w:after="0"/>
        <w:jc w:val="both"/>
        <w:rPr>
          <w:rFonts w:ascii="Times New Roman" w:hAnsi="Times New Roman" w:cs="Times New Roman"/>
          <w:sz w:val="24"/>
          <w:szCs w:val="24"/>
        </w:rPr>
      </w:pPr>
      <w:r w:rsidRPr="00161ED6">
        <w:rPr>
          <w:rFonts w:ascii="Times New Roman" w:hAnsi="Times New Roman" w:cs="Times New Roman"/>
          <w:sz w:val="24"/>
          <w:szCs w:val="24"/>
        </w:rPr>
        <w:t xml:space="preserve">This </w:t>
      </w:r>
      <w:r w:rsidRPr="006159D1">
        <w:rPr>
          <w:rFonts w:ascii="Times New Roman" w:hAnsi="Times New Roman" w:cs="Times New Roman"/>
          <w:sz w:val="24"/>
          <w:szCs w:val="24"/>
        </w:rPr>
        <w:t xml:space="preserve">theory largely overlaps with chaos theory. </w:t>
      </w:r>
      <w:r w:rsidR="009A24F3" w:rsidRPr="006159D1">
        <w:rPr>
          <w:rFonts w:ascii="Times New Roman" w:hAnsi="Times New Roman" w:cs="Times New Roman"/>
          <w:sz w:val="24"/>
          <w:szCs w:val="24"/>
        </w:rPr>
        <w:t>The butterfly effect, an underlying principle of chaos theory, is in fact the emergence described in complexity theory. Both</w:t>
      </w:r>
      <w:r w:rsidR="00161ED6" w:rsidRPr="006159D1">
        <w:rPr>
          <w:rFonts w:ascii="Times New Roman" w:hAnsi="Times New Roman" w:cs="Times New Roman"/>
          <w:sz w:val="24"/>
          <w:szCs w:val="24"/>
        </w:rPr>
        <w:t xml:space="preserve"> study</w:t>
      </w:r>
      <w:r w:rsidRPr="006159D1">
        <w:rPr>
          <w:rFonts w:ascii="Times New Roman" w:hAnsi="Times New Roman" w:cs="Times New Roman"/>
          <w:sz w:val="24"/>
          <w:szCs w:val="24"/>
        </w:rPr>
        <w:t xml:space="preserve"> hierarchical system</w:t>
      </w:r>
      <w:r w:rsidR="00161ED6" w:rsidRPr="006159D1">
        <w:rPr>
          <w:rFonts w:ascii="Times New Roman" w:hAnsi="Times New Roman" w:cs="Times New Roman"/>
          <w:sz w:val="24"/>
          <w:szCs w:val="24"/>
        </w:rPr>
        <w:t>s</w:t>
      </w:r>
      <w:r w:rsidR="009A24F3" w:rsidRPr="006159D1">
        <w:rPr>
          <w:rFonts w:ascii="Times New Roman" w:hAnsi="Times New Roman" w:cs="Times New Roman"/>
          <w:sz w:val="24"/>
          <w:szCs w:val="24"/>
        </w:rPr>
        <w:t xml:space="preserve"> with </w:t>
      </w:r>
      <w:r w:rsidR="006159D1" w:rsidRPr="006159D1">
        <w:rPr>
          <w:rFonts w:ascii="Times New Roman" w:hAnsi="Times New Roman" w:cs="Times New Roman"/>
          <w:sz w:val="24"/>
          <w:szCs w:val="24"/>
        </w:rPr>
        <w:t>minimal</w:t>
      </w:r>
      <w:r w:rsidR="009A24F3" w:rsidRPr="006159D1">
        <w:rPr>
          <w:rFonts w:ascii="Times New Roman" w:hAnsi="Times New Roman" w:cs="Times New Roman"/>
          <w:sz w:val="24"/>
          <w:szCs w:val="24"/>
        </w:rPr>
        <w:t xml:space="preserve"> differences but are </w:t>
      </w:r>
      <w:r w:rsidR="006159D1" w:rsidRPr="006159D1">
        <w:rPr>
          <w:rFonts w:ascii="Times New Roman" w:hAnsi="Times New Roman" w:cs="Times New Roman"/>
          <w:sz w:val="24"/>
          <w:szCs w:val="24"/>
        </w:rPr>
        <w:t>given distinct labels</w:t>
      </w:r>
      <w:r w:rsidRPr="006159D1">
        <w:rPr>
          <w:rFonts w:ascii="Times New Roman" w:hAnsi="Times New Roman" w:cs="Times New Roman"/>
          <w:sz w:val="24"/>
          <w:szCs w:val="24"/>
        </w:rPr>
        <w:t xml:space="preserve">. The emergence described by the complexity theory is simply </w:t>
      </w:r>
      <w:r w:rsidR="00161ED6" w:rsidRPr="006159D1">
        <w:rPr>
          <w:rFonts w:ascii="Times New Roman" w:hAnsi="Times New Roman" w:cs="Times New Roman"/>
          <w:sz w:val="24"/>
          <w:szCs w:val="24"/>
        </w:rPr>
        <w:t>a</w:t>
      </w:r>
      <w:r w:rsidRPr="006159D1">
        <w:rPr>
          <w:rFonts w:ascii="Times New Roman" w:hAnsi="Times New Roman" w:cs="Times New Roman"/>
          <w:sz w:val="24"/>
          <w:szCs w:val="24"/>
        </w:rPr>
        <w:t xml:space="preserve"> specific expression of </w:t>
      </w:r>
      <w:r w:rsidR="00205807" w:rsidRPr="006159D1">
        <w:rPr>
          <w:rFonts w:ascii="Times New Roman" w:hAnsi="Times New Roman" w:cs="Times New Roman"/>
          <w:sz w:val="24"/>
          <w:szCs w:val="24"/>
        </w:rPr>
        <w:t xml:space="preserve">the </w:t>
      </w:r>
      <w:r w:rsidRPr="006159D1">
        <w:rPr>
          <w:rFonts w:ascii="Times New Roman" w:hAnsi="Times New Roman" w:cs="Times New Roman"/>
          <w:sz w:val="24"/>
          <w:szCs w:val="24"/>
        </w:rPr>
        <w:t xml:space="preserve">fundamental interrelationship </w:t>
      </w:r>
      <w:r w:rsidR="00161ED6" w:rsidRPr="006159D1">
        <w:rPr>
          <w:rFonts w:ascii="Times New Roman" w:hAnsi="Times New Roman" w:cs="Times New Roman"/>
          <w:sz w:val="24"/>
          <w:szCs w:val="24"/>
        </w:rPr>
        <w:t xml:space="preserve">- </w:t>
      </w:r>
      <w:r w:rsidRPr="006159D1">
        <w:rPr>
          <w:rFonts w:ascii="Times New Roman" w:hAnsi="Times New Roman" w:cs="Times New Roman"/>
          <w:sz w:val="24"/>
          <w:szCs w:val="24"/>
        </w:rPr>
        <w:t>transition of state</w:t>
      </w:r>
      <w:r w:rsidR="00161ED6" w:rsidRPr="006159D1">
        <w:rPr>
          <w:rFonts w:ascii="Times New Roman" w:hAnsi="Times New Roman" w:cs="Times New Roman"/>
          <w:sz w:val="24"/>
          <w:szCs w:val="24"/>
        </w:rPr>
        <w:t>,</w:t>
      </w:r>
      <w:r w:rsidRPr="006159D1">
        <w:rPr>
          <w:rFonts w:ascii="Times New Roman" w:hAnsi="Times New Roman" w:cs="Times New Roman"/>
          <w:sz w:val="24"/>
          <w:szCs w:val="24"/>
        </w:rPr>
        <w:t xml:space="preserve"> </w:t>
      </w:r>
      <w:r w:rsidR="00205807" w:rsidRPr="006159D1">
        <w:rPr>
          <w:rFonts w:ascii="Times New Roman" w:hAnsi="Times New Roman" w:cs="Times New Roman"/>
          <w:sz w:val="24"/>
          <w:szCs w:val="24"/>
        </w:rPr>
        <w:t>with</w:t>
      </w:r>
      <w:r w:rsidR="00161ED6" w:rsidRPr="006159D1">
        <w:rPr>
          <w:rFonts w:ascii="Times New Roman" w:hAnsi="Times New Roman" w:cs="Times New Roman"/>
          <w:sz w:val="24"/>
          <w:szCs w:val="24"/>
        </w:rPr>
        <w:t>in</w:t>
      </w:r>
      <w:r w:rsidRPr="006159D1">
        <w:rPr>
          <w:rFonts w:ascii="Times New Roman" w:hAnsi="Times New Roman" w:cs="Times New Roman"/>
          <w:sz w:val="24"/>
          <w:szCs w:val="24"/>
        </w:rPr>
        <w:t xml:space="preserve"> hierarchical system</w:t>
      </w:r>
      <w:r w:rsidR="00161ED6" w:rsidRPr="006159D1">
        <w:rPr>
          <w:rFonts w:ascii="Times New Roman" w:hAnsi="Times New Roman" w:cs="Times New Roman"/>
          <w:sz w:val="24"/>
          <w:szCs w:val="24"/>
        </w:rPr>
        <w:t>s</w:t>
      </w:r>
      <w:r w:rsidRPr="006159D1">
        <w:rPr>
          <w:rFonts w:ascii="Times New Roman" w:hAnsi="Times New Roman" w:cs="Times New Roman"/>
          <w:sz w:val="24"/>
          <w:szCs w:val="24"/>
        </w:rPr>
        <w:t xml:space="preserve">. </w:t>
      </w:r>
    </w:p>
    <w:p w:rsidR="0014155E" w:rsidRPr="006159D1" w:rsidRDefault="0014155E" w:rsidP="005F6650">
      <w:pPr>
        <w:spacing w:after="0"/>
        <w:jc w:val="both"/>
        <w:rPr>
          <w:rFonts w:ascii="Times New Roman" w:hAnsi="Times New Roman" w:cs="Times New Roman"/>
          <w:b/>
          <w:sz w:val="24"/>
          <w:szCs w:val="24"/>
        </w:rPr>
      </w:pPr>
    </w:p>
    <w:p w:rsidR="00BA3E89" w:rsidRPr="00906111" w:rsidRDefault="00BA3E89" w:rsidP="00BA3E89">
      <w:pPr>
        <w:jc w:val="both"/>
        <w:rPr>
          <w:rFonts w:ascii="Times New Roman" w:hAnsi="Times New Roman" w:cs="Times New Roman"/>
          <w:b/>
          <w:i/>
          <w:sz w:val="24"/>
          <w:szCs w:val="24"/>
        </w:rPr>
      </w:pPr>
      <w:r w:rsidRPr="00906111">
        <w:rPr>
          <w:rFonts w:ascii="Times New Roman" w:hAnsi="Times New Roman" w:cs="Times New Roman"/>
          <w:b/>
          <w:i/>
          <w:sz w:val="24"/>
          <w:szCs w:val="24"/>
        </w:rPr>
        <w:t>Representing some physical phenomena and concepts</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1)</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Atomic electron transition</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i/>
          <w:sz w:val="24"/>
          <w:szCs w:val="24"/>
        </w:rPr>
        <w:t>“Atomic electron transition is a change of an electron from one energy level to another within an atom or artificial atom. It appears discontinuous as the electron “jumps” from one energy level to another in a few nanoseconds or less. It is also known as atomic transition, quantum jump, or quantum leap”.</w:t>
      </w:r>
      <w:r w:rsidR="00CD2F1B" w:rsidRPr="00906111">
        <w:rPr>
          <w:rFonts w:ascii="Times New Roman" w:hAnsi="Times New Roman" w:cs="Times New Roman"/>
          <w:sz w:val="24"/>
          <w:szCs w:val="24"/>
          <w:vertAlign w:val="superscript"/>
        </w:rPr>
        <w:t>[21</w:t>
      </w:r>
      <w:r w:rsidRPr="00906111">
        <w:rPr>
          <w:rFonts w:ascii="Times New Roman" w:hAnsi="Times New Roman" w:cs="Times New Roman"/>
          <w:sz w:val="24"/>
          <w:szCs w:val="24"/>
          <w:vertAlign w:val="superscript"/>
        </w:rPr>
        <w:t>]</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Reflected on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when a electron’s energy level reaches a critical point (represented by point C), it undergoes a transition of state, “jumping” from one energy level to another. The multiple parallel curved lines in the model can be visualized as representing the electron orbits within an atom. The transition from one obit to another appears discontinuous as the electron ‘jumps’ from one energy level to another. This concept aligns with the model’s continuation-discontinuation principle.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2)</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Nuclear force</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i/>
          <w:sz w:val="24"/>
          <w:szCs w:val="24"/>
        </w:rPr>
        <w:t>“The nuclear force is powerfully attractive between nucleons at distances of about 1 femtometre (fm, or 1.0 x 10</w:t>
      </w:r>
      <w:r w:rsidRPr="00906111">
        <w:rPr>
          <w:rFonts w:ascii="Times New Roman" w:hAnsi="Times New Roman" w:cs="Times New Roman"/>
          <w:i/>
          <w:sz w:val="24"/>
          <w:szCs w:val="24"/>
          <w:vertAlign w:val="superscript"/>
        </w:rPr>
        <w:t xml:space="preserve">-15 </w:t>
      </w:r>
      <w:r w:rsidRPr="00906111">
        <w:rPr>
          <w:rFonts w:ascii="Times New Roman" w:hAnsi="Times New Roman" w:cs="Times New Roman"/>
          <w:i/>
          <w:sz w:val="24"/>
          <w:szCs w:val="24"/>
        </w:rPr>
        <w:t>metres), but it rapidly decreases to insignificance at distances beyond about 2.5 fm. At distances less than 0.7 fm, the nuclear force becomes repulsive”.</w:t>
      </w:r>
      <w:r w:rsidRPr="00906111">
        <w:rPr>
          <w:rFonts w:ascii="Times New Roman" w:hAnsi="Times New Roman" w:cs="Times New Roman"/>
          <w:sz w:val="24"/>
          <w:szCs w:val="24"/>
          <w:vertAlign w:val="superscript"/>
        </w:rPr>
        <w:t>[</w:t>
      </w:r>
      <w:r w:rsidR="00CD2F1B" w:rsidRPr="00906111">
        <w:rPr>
          <w:rFonts w:ascii="Times New Roman" w:hAnsi="Times New Roman" w:cs="Times New Roman"/>
          <w:sz w:val="24"/>
          <w:szCs w:val="24"/>
          <w:vertAlign w:val="superscript"/>
        </w:rPr>
        <w:t>22</w:t>
      </w:r>
      <w:r w:rsidRPr="00906111">
        <w:rPr>
          <w:rFonts w:ascii="Times New Roman" w:hAnsi="Times New Roman" w:cs="Times New Roman"/>
          <w:sz w:val="24"/>
          <w:szCs w:val="24"/>
          <w:vertAlign w:val="superscript"/>
        </w:rPr>
        <w:t xml:space="preserv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These changes can be represented by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as the transition of state.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3)</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Quantum</w:t>
      </w:r>
    </w:p>
    <w:p w:rsidR="00BA3E89" w:rsidRPr="00906111" w:rsidRDefault="00BA3E89" w:rsidP="00BA3E89">
      <w:pPr>
        <w:spacing w:after="0"/>
        <w:jc w:val="both"/>
        <w:rPr>
          <w:rFonts w:ascii="Times New Roman" w:hAnsi="Times New Roman" w:cs="Times New Roman"/>
          <w:i/>
          <w:sz w:val="24"/>
          <w:szCs w:val="24"/>
        </w:rPr>
      </w:pPr>
      <w:r w:rsidRPr="00906111">
        <w:rPr>
          <w:rFonts w:ascii="Times New Roman" w:hAnsi="Times New Roman" w:cs="Times New Roman"/>
          <w:i/>
          <w:sz w:val="24"/>
          <w:szCs w:val="24"/>
        </w:rPr>
        <w:t>“In physics, a quantum (plural: quanta) is the minimum amount of any physical entity (physical property) involved in an interaction. The fundamental notion that a physical property may be “quantized” is referred to as “the hypothesis of quantization”. This means that the magnitude of the physical property can take on only discrete values consisting of integer multiples of one quantum”.</w:t>
      </w:r>
      <w:r w:rsidR="003D79E5" w:rsidRPr="00906111">
        <w:rPr>
          <w:rFonts w:ascii="Times New Roman" w:hAnsi="Times New Roman" w:cs="Times New Roman"/>
          <w:sz w:val="24"/>
          <w:szCs w:val="24"/>
          <w:vertAlign w:val="superscript"/>
        </w:rPr>
        <w:t>[23</w:t>
      </w:r>
      <w:r w:rsidRPr="00906111">
        <w:rPr>
          <w:rFonts w:ascii="Times New Roman" w:hAnsi="Times New Roman" w:cs="Times New Roman"/>
          <w:sz w:val="24"/>
          <w:szCs w:val="24"/>
          <w:vertAlign w:val="superscript"/>
        </w:rPr>
        <w:t>]</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i/>
          <w:sz w:val="24"/>
          <w:szCs w:val="24"/>
        </w:rPr>
      </w:pPr>
      <w:r w:rsidRPr="00906111">
        <w:rPr>
          <w:rFonts w:ascii="Times New Roman" w:hAnsi="Times New Roman" w:cs="Times New Roman"/>
          <w:sz w:val="24"/>
          <w:szCs w:val="24"/>
        </w:rPr>
        <w:t xml:space="preserve">As the concept of discrete falls under the broader concept of limitation and the distance between two adjacent critical points in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represents limitation, thus, the concept of a quantum can be represented using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which imposes limitations on the possible values of physical properties. Hence,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can represent the </w:t>
      </w:r>
      <w:r w:rsidRPr="00906111">
        <w:rPr>
          <w:rFonts w:ascii="Times New Roman" w:hAnsi="Times New Roman" w:cs="Times New Roman"/>
          <w:sz w:val="24"/>
          <w:szCs w:val="24"/>
        </w:rPr>
        <w:lastRenderedPageBreak/>
        <w:t>idea “</w:t>
      </w:r>
      <w:r w:rsidRPr="00906111">
        <w:rPr>
          <w:rFonts w:ascii="Times New Roman" w:hAnsi="Times New Roman" w:cs="Times New Roman"/>
          <w:i/>
          <w:sz w:val="24"/>
          <w:szCs w:val="24"/>
        </w:rPr>
        <w:t xml:space="preserve">that the magnitude of the physical property can take on only discrete values consisting of integer multiples of one quantum”.  </w:t>
      </w:r>
    </w:p>
    <w:p w:rsidR="00BA3E89" w:rsidRPr="00906111" w:rsidRDefault="00BA3E89" w:rsidP="00BA3E89">
      <w:pPr>
        <w:spacing w:after="0"/>
        <w:jc w:val="both"/>
        <w:rPr>
          <w:rFonts w:ascii="Times New Roman" w:hAnsi="Times New Roman" w:cs="Times New Roman"/>
          <w:i/>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4)</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Nuclear fission, nuclear fusion, and particle decay</w:t>
      </w:r>
    </w:p>
    <w:p w:rsidR="00BA3E89" w:rsidRPr="00906111" w:rsidRDefault="00BA3E89" w:rsidP="00BA3E89">
      <w:pPr>
        <w:spacing w:after="0"/>
        <w:jc w:val="both"/>
        <w:rPr>
          <w:rFonts w:ascii="Times New Roman" w:eastAsia="Times New Roman" w:hAnsi="Times New Roman" w:cs="Times New Roman"/>
          <w:sz w:val="24"/>
          <w:szCs w:val="24"/>
          <w:lang w:val="en-AU" w:eastAsia="en-AU"/>
        </w:rPr>
      </w:pPr>
      <w:r w:rsidRPr="00906111">
        <w:rPr>
          <w:rFonts w:ascii="Times New Roman" w:hAnsi="Times New Roman" w:cs="Times New Roman"/>
          <w:sz w:val="24"/>
          <w:szCs w:val="24"/>
        </w:rPr>
        <w:t>Nuclear fission, nuclear fusion, particle decay</w:t>
      </w:r>
      <w:r w:rsidR="003D79E5" w:rsidRPr="00906111">
        <w:rPr>
          <w:rFonts w:ascii="Times New Roman" w:hAnsi="Times New Roman" w:cs="Times New Roman"/>
          <w:sz w:val="24"/>
          <w:szCs w:val="24"/>
          <w:vertAlign w:val="superscript"/>
        </w:rPr>
        <w:t>[24</w:t>
      </w:r>
      <w:r w:rsidRPr="00906111">
        <w:rPr>
          <w:rFonts w:ascii="Times New Roman" w:hAnsi="Times New Roman" w:cs="Times New Roman"/>
          <w:sz w:val="24"/>
          <w:szCs w:val="24"/>
          <w:vertAlign w:val="superscript"/>
        </w:rPr>
        <w:t>]</w:t>
      </w:r>
      <w:r w:rsidRPr="00906111">
        <w:rPr>
          <w:rFonts w:ascii="Times New Roman" w:hAnsi="Times New Roman" w:cs="Times New Roman"/>
          <w:sz w:val="24"/>
          <w:szCs w:val="24"/>
        </w:rPr>
        <w:t xml:space="preserve"> and radioactive decay</w:t>
      </w:r>
      <w:r w:rsidR="003D79E5" w:rsidRPr="00906111">
        <w:rPr>
          <w:rFonts w:ascii="Times New Roman" w:hAnsi="Times New Roman" w:cs="Times New Roman"/>
          <w:sz w:val="24"/>
          <w:szCs w:val="24"/>
          <w:vertAlign w:val="superscript"/>
        </w:rPr>
        <w:t>[25</w:t>
      </w:r>
      <w:r w:rsidRPr="00906111">
        <w:rPr>
          <w:rFonts w:ascii="Times New Roman" w:hAnsi="Times New Roman" w:cs="Times New Roman"/>
          <w:sz w:val="24"/>
          <w:szCs w:val="24"/>
          <w:vertAlign w:val="superscript"/>
        </w:rPr>
        <w:t>]</w:t>
      </w:r>
      <w:r w:rsidRPr="00906111">
        <w:rPr>
          <w:rFonts w:ascii="Times New Roman" w:hAnsi="Times New Roman" w:cs="Times New Roman"/>
          <w:sz w:val="24"/>
          <w:szCs w:val="24"/>
        </w:rPr>
        <w:t xml:space="preserve"> (such as alpha decay and beta decay) can be represented by the concepts of transition </w:t>
      </w:r>
      <w:r w:rsidRPr="00906111">
        <w:rPr>
          <w:rFonts w:ascii="Times New Roman" w:eastAsia="Times New Roman" w:hAnsi="Times New Roman" w:cs="Times New Roman"/>
          <w:sz w:val="24"/>
        </w:rPr>
        <w:t>of state</w:t>
      </w:r>
      <w:r w:rsidRPr="00906111">
        <w:rPr>
          <w:rFonts w:ascii="Times New Roman" w:hAnsi="Times New Roman" w:cs="Times New Roman"/>
          <w:sz w:val="24"/>
          <w:szCs w:val="24"/>
        </w:rPr>
        <w:t xml:space="preserve">, critical point and convergence-divergence of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w:t>
      </w:r>
    </w:p>
    <w:p w:rsidR="00BA3E89" w:rsidRPr="00906111" w:rsidRDefault="00BA3E89" w:rsidP="00BA3E89">
      <w:pPr>
        <w:pBdr>
          <w:bottom w:val="single" w:sz="6" w:space="1" w:color="auto"/>
        </w:pBdr>
        <w:spacing w:after="0" w:line="240" w:lineRule="auto"/>
        <w:jc w:val="center"/>
        <w:rPr>
          <w:rFonts w:ascii="Arial" w:eastAsia="Times New Roman" w:hAnsi="Arial" w:cs="Arial"/>
          <w:vanish/>
          <w:sz w:val="16"/>
          <w:szCs w:val="16"/>
          <w:lang w:val="en-AU" w:eastAsia="en-AU"/>
        </w:rPr>
      </w:pPr>
      <w:r w:rsidRPr="00906111">
        <w:rPr>
          <w:rFonts w:ascii="Arial" w:eastAsia="Times New Roman" w:hAnsi="Arial" w:cs="Arial"/>
          <w:vanish/>
          <w:sz w:val="16"/>
          <w:szCs w:val="16"/>
          <w:lang w:val="en-AU" w:eastAsia="en-AU"/>
        </w:rPr>
        <w:t>Top of Form</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5)</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The similarities between particles</w:t>
      </w: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For instance, protons and neutrons exhibit similarities in their properties, yet they also possess differences.</w:t>
      </w:r>
      <w:r w:rsidR="003D79E5" w:rsidRPr="00906111">
        <w:rPr>
          <w:rFonts w:ascii="Times New Roman" w:hAnsi="Times New Roman" w:cs="Times New Roman"/>
          <w:sz w:val="24"/>
          <w:szCs w:val="24"/>
          <w:vertAlign w:val="superscript"/>
        </w:rPr>
        <w:t>[26</w:t>
      </w:r>
      <w:r w:rsidRPr="00906111">
        <w:rPr>
          <w:rFonts w:ascii="Times New Roman" w:hAnsi="Times New Roman" w:cs="Times New Roman"/>
          <w:sz w:val="24"/>
          <w:szCs w:val="24"/>
          <w:vertAlign w:val="superscript"/>
        </w:rPr>
        <w:t>]</w:t>
      </w:r>
      <w:r w:rsidRPr="00906111">
        <w:rPr>
          <w:rFonts w:ascii="Times New Roman" w:hAnsi="Times New Roman" w:cs="Times New Roman"/>
          <w:sz w:val="24"/>
          <w:szCs w:val="24"/>
          <w:shd w:val="clear" w:color="auto" w:fill="FFFFFF"/>
        </w:rPr>
        <w:t xml:space="preserve"> This duality can be effectively illustrated by the concept of similarity within the </w:t>
      </w:r>
      <w:r w:rsidRPr="00906111">
        <w:rPr>
          <w:rFonts w:ascii="Times New Roman" w:hAnsi="Times New Roman" w:cs="Times New Roman"/>
          <w:i/>
          <w:sz w:val="24"/>
          <w:szCs w:val="24"/>
          <w:shd w:val="clear" w:color="auto" w:fill="FFFFFF"/>
        </w:rPr>
        <w:t>Interrelationships Model</w:t>
      </w:r>
      <w:r w:rsidRPr="00906111">
        <w:rPr>
          <w:rFonts w:ascii="Times New Roman" w:hAnsi="Times New Roman" w:cs="Times New Roman"/>
          <w:sz w:val="24"/>
          <w:szCs w:val="24"/>
          <w:shd w:val="clear" w:color="auto" w:fill="FFFFFF"/>
        </w:rPr>
        <w:t xml:space="preserve">, which emphasizes parallel existences based on a common mechanism expressing similarity.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b/>
          <w:sz w:val="24"/>
          <w:szCs w:val="24"/>
        </w:rPr>
        <w:t>6)</w:t>
      </w:r>
      <w:r w:rsidRPr="00906111">
        <w:rPr>
          <w:rFonts w:ascii="Times New Roman" w:hAnsi="Times New Roman" w:cs="Times New Roman"/>
          <w:sz w:val="24"/>
          <w:szCs w:val="24"/>
        </w:rPr>
        <w:t xml:space="preserve"> </w:t>
      </w:r>
      <w:r w:rsidRPr="00906111">
        <w:rPr>
          <w:rFonts w:ascii="Times New Roman" w:hAnsi="Times New Roman" w:cs="Times New Roman"/>
          <w:sz w:val="24"/>
          <w:szCs w:val="24"/>
          <w:shd w:val="clear" w:color="auto" w:fill="FFFFFF"/>
        </w:rPr>
        <w:t xml:space="preserve">The dynamic interplay between particle-antiparticle pairs, baryon asymmetry, and the manifestation of positive and negative charges within an atomic system finds representation through the concept of symmetry-asymmetry within the </w:t>
      </w:r>
      <w:r w:rsidRPr="00906111">
        <w:rPr>
          <w:rFonts w:ascii="Times New Roman" w:hAnsi="Times New Roman" w:cs="Times New Roman"/>
          <w:i/>
          <w:sz w:val="24"/>
          <w:szCs w:val="24"/>
          <w:shd w:val="clear" w:color="auto" w:fill="FFFFFF"/>
        </w:rPr>
        <w:t>Interrelationships Model</w:t>
      </w:r>
      <w:r w:rsidRPr="00906111">
        <w:rPr>
          <w:rFonts w:ascii="Times New Roman" w:hAnsi="Times New Roman" w:cs="Times New Roman"/>
          <w:sz w:val="24"/>
          <w:szCs w:val="24"/>
          <w:shd w:val="clear" w:color="auto" w:fill="FFFFFF"/>
        </w:rPr>
        <w:t>.</w:t>
      </w:r>
    </w:p>
    <w:p w:rsidR="00BA3E89" w:rsidRPr="00840479" w:rsidRDefault="00BA3E89" w:rsidP="00BA3E89">
      <w:pPr>
        <w:spacing w:after="0"/>
        <w:jc w:val="both"/>
        <w:rPr>
          <w:rFonts w:ascii="Times New Roman" w:hAnsi="Times New Roman" w:cs="Times New Roman"/>
          <w:color w:val="FF0000"/>
          <w:sz w:val="24"/>
          <w:szCs w:val="24"/>
          <w:shd w:val="clear" w:color="auto" w:fill="FFFFFF"/>
        </w:rPr>
      </w:pPr>
    </w:p>
    <w:p w:rsidR="00CA3E0A" w:rsidRPr="00E94EB8" w:rsidRDefault="00CA3E0A" w:rsidP="00CA3E0A">
      <w:pPr>
        <w:spacing w:after="0"/>
        <w:jc w:val="both"/>
        <w:rPr>
          <w:rFonts w:ascii="Times New Roman" w:hAnsi="Times New Roman" w:cs="Times New Roman"/>
          <w:b/>
          <w:i/>
          <w:sz w:val="24"/>
          <w:szCs w:val="24"/>
        </w:rPr>
      </w:pPr>
      <w:bookmarkStart w:id="9" w:name="_Hlk153212815"/>
      <w:r w:rsidRPr="00E94EB8">
        <w:rPr>
          <w:rFonts w:ascii="Times New Roman" w:hAnsi="Times New Roman" w:cs="Times New Roman"/>
          <w:b/>
          <w:i/>
          <w:sz w:val="24"/>
          <w:szCs w:val="24"/>
        </w:rPr>
        <w:t>Unifying the Big Bang theory with the evolutionary theory</w:t>
      </w:r>
      <w:r w:rsidR="00646912" w:rsidRPr="00E94EB8">
        <w:rPr>
          <w:rFonts w:ascii="Times New Roman" w:hAnsi="Times New Roman" w:cs="Times New Roman"/>
          <w:b/>
          <w:i/>
          <w:sz w:val="24"/>
          <w:szCs w:val="24"/>
        </w:rPr>
        <w:t xml:space="preserve"> and beyond</w:t>
      </w:r>
    </w:p>
    <w:p w:rsidR="006B46F6" w:rsidRPr="00E94EB8" w:rsidRDefault="000A6AC9" w:rsidP="000A6AC9">
      <w:pPr>
        <w:spacing w:after="0"/>
        <w:jc w:val="both"/>
        <w:rPr>
          <w:rFonts w:ascii="Times New Roman" w:eastAsia="Times New Roman" w:hAnsi="Times New Roman" w:cs="Times New Roman"/>
          <w:sz w:val="24"/>
          <w:szCs w:val="24"/>
        </w:rPr>
      </w:pPr>
      <w:r w:rsidRPr="00E94EB8">
        <w:rPr>
          <w:rFonts w:ascii="Times New Roman" w:hAnsi="Times New Roman" w:cs="Times New Roman"/>
          <w:sz w:val="24"/>
          <w:szCs w:val="24"/>
        </w:rPr>
        <w:t>In 2021, groundbreaking research achieved the first-ever unification of the Big Bang theory with evolutionary theory. This significant development was published in 2022 in</w:t>
      </w:r>
      <w:r w:rsidR="00562FC8" w:rsidRPr="00E94EB8">
        <w:rPr>
          <w:rFonts w:ascii="Times New Roman" w:hAnsi="Times New Roman" w:cs="Times New Roman"/>
          <w:sz w:val="24"/>
          <w:szCs w:val="24"/>
        </w:rPr>
        <w:t xml:space="preserve"> the third edition of the book “</w:t>
      </w:r>
      <w:r w:rsidRPr="00E94EB8">
        <w:rPr>
          <w:rFonts w:ascii="Times New Roman" w:hAnsi="Times New Roman" w:cs="Times New Roman"/>
          <w:i/>
          <w:sz w:val="24"/>
          <w:szCs w:val="24"/>
        </w:rPr>
        <w:t xml:space="preserve">Behind </w:t>
      </w:r>
      <w:r w:rsidR="00562FC8" w:rsidRPr="00E94EB8">
        <w:rPr>
          <w:rFonts w:ascii="Times New Roman" w:hAnsi="Times New Roman" w:cs="Times New Roman"/>
          <w:i/>
          <w:sz w:val="24"/>
          <w:szCs w:val="24"/>
        </w:rPr>
        <w:t>Civilization</w:t>
      </w:r>
      <w:r w:rsidR="003B095D" w:rsidRPr="00E94EB8">
        <w:rPr>
          <w:rFonts w:ascii="Times New Roman" w:hAnsi="Times New Roman" w:cs="Times New Roman"/>
          <w:i/>
          <w:sz w:val="24"/>
          <w:szCs w:val="24"/>
        </w:rPr>
        <w:t>”</w:t>
      </w:r>
      <w:r w:rsidR="00562FC8" w:rsidRPr="00E94EB8">
        <w:rPr>
          <w:rFonts w:ascii="Times New Roman" w:hAnsi="Times New Roman" w:cs="Times New Roman"/>
          <w:sz w:val="24"/>
          <w:szCs w:val="24"/>
        </w:rPr>
        <w:t>, subtitled “</w:t>
      </w:r>
      <w:r w:rsidRPr="00E94EB8">
        <w:rPr>
          <w:rFonts w:ascii="Times New Roman" w:hAnsi="Times New Roman" w:cs="Times New Roman"/>
          <w:i/>
          <w:sz w:val="24"/>
          <w:szCs w:val="24"/>
        </w:rPr>
        <w:t>The Fundamental Rules in the Universe</w:t>
      </w:r>
      <w:r w:rsidR="00562FC8" w:rsidRPr="00E94EB8">
        <w:rPr>
          <w:rFonts w:ascii="Times New Roman" w:hAnsi="Times New Roman" w:cs="Times New Roman"/>
          <w:sz w:val="24"/>
          <w:szCs w:val="24"/>
        </w:rPr>
        <w:t>”</w:t>
      </w:r>
      <w:r w:rsidRPr="00E94EB8">
        <w:rPr>
          <w:rFonts w:ascii="Times New Roman" w:hAnsi="Times New Roman" w:cs="Times New Roman"/>
          <w:sz w:val="24"/>
          <w:szCs w:val="24"/>
        </w:rPr>
        <w:t>.</w:t>
      </w:r>
      <w:r w:rsidR="003E46CB" w:rsidRPr="00E94EB8">
        <w:rPr>
          <w:rFonts w:ascii="Times New Roman" w:hAnsi="Times New Roman" w:cs="Times New Roman"/>
          <w:sz w:val="24"/>
          <w:szCs w:val="24"/>
        </w:rPr>
        <w:t xml:space="preserve"> </w:t>
      </w:r>
    </w:p>
    <w:p w:rsidR="000A6AC9" w:rsidRPr="00E94EB8" w:rsidRDefault="000A6AC9" w:rsidP="00CA3E0A">
      <w:pPr>
        <w:spacing w:after="0"/>
        <w:jc w:val="both"/>
        <w:rPr>
          <w:rFonts w:ascii="Times New Roman" w:eastAsia="Times New Roman" w:hAnsi="Times New Roman" w:cs="Times New Roman"/>
          <w:sz w:val="24"/>
          <w:szCs w:val="24"/>
        </w:rPr>
      </w:pPr>
    </w:p>
    <w:p w:rsidR="003E46CB" w:rsidRPr="00E94EB8" w:rsidRDefault="00562FC8" w:rsidP="003E46CB">
      <w:pPr>
        <w:spacing w:after="0"/>
        <w:jc w:val="both"/>
        <w:rPr>
          <w:rFonts w:ascii="Times New Roman" w:eastAsia="Times New Roman" w:hAnsi="Times New Roman" w:cs="Times New Roman"/>
          <w:sz w:val="24"/>
          <w:szCs w:val="24"/>
        </w:rPr>
      </w:pPr>
      <w:r w:rsidRPr="00E94EB8">
        <w:rPr>
          <w:rFonts w:ascii="Times New Roman" w:hAnsi="Times New Roman" w:cs="Times New Roman"/>
          <w:sz w:val="24"/>
          <w:szCs w:val="24"/>
        </w:rPr>
        <w:t>The book explores the fundamental similarities between the evolution of the universe, as described by the Big Bang theory, and the evolution of life.</w:t>
      </w:r>
      <w:r w:rsidRPr="00E94EB8">
        <w:rPr>
          <w:rFonts w:ascii="Times New Roman" w:eastAsia="Times New Roman" w:hAnsi="Times New Roman" w:cs="Times New Roman"/>
          <w:sz w:val="24"/>
          <w:szCs w:val="24"/>
        </w:rPr>
        <w:t xml:space="preserve"> </w:t>
      </w:r>
      <w:r w:rsidR="003E46CB" w:rsidRPr="00E94EB8">
        <w:rPr>
          <w:rFonts w:ascii="Times New Roman" w:hAnsi="Times New Roman" w:cs="Times New Roman"/>
          <w:sz w:val="24"/>
          <w:szCs w:val="24"/>
        </w:rPr>
        <w:t>This is self-similarity,</w:t>
      </w:r>
      <w:r w:rsidR="00DD6090" w:rsidRPr="00E94EB8">
        <w:rPr>
          <w:rFonts w:ascii="Times New Roman" w:eastAsia="Times New Roman" w:hAnsi="Times New Roman" w:cs="Times New Roman"/>
          <w:sz w:val="24"/>
          <w:szCs w:val="24"/>
          <w:vertAlign w:val="superscript"/>
        </w:rPr>
        <w:t>[</w:t>
      </w:r>
      <w:r w:rsidR="00C510AD" w:rsidRPr="00E94EB8">
        <w:rPr>
          <w:rFonts w:ascii="Times New Roman" w:eastAsia="Times New Roman" w:hAnsi="Times New Roman" w:cs="Times New Roman"/>
          <w:sz w:val="24"/>
          <w:szCs w:val="24"/>
          <w:vertAlign w:val="superscript"/>
        </w:rPr>
        <w:t>2</w:t>
      </w:r>
      <w:r w:rsidR="0091271D" w:rsidRPr="00E94EB8">
        <w:rPr>
          <w:rFonts w:ascii="Times New Roman" w:eastAsia="Times New Roman" w:hAnsi="Times New Roman" w:cs="Times New Roman"/>
          <w:sz w:val="24"/>
          <w:szCs w:val="24"/>
          <w:vertAlign w:val="superscript"/>
        </w:rPr>
        <w:t>7</w:t>
      </w:r>
      <w:r w:rsidR="00DD6090" w:rsidRPr="00E94EB8">
        <w:rPr>
          <w:rFonts w:ascii="Times New Roman" w:eastAsia="Times New Roman" w:hAnsi="Times New Roman" w:cs="Times New Roman"/>
          <w:sz w:val="24"/>
          <w:szCs w:val="24"/>
          <w:vertAlign w:val="superscript"/>
        </w:rPr>
        <w:t>]</w:t>
      </w:r>
      <w:r w:rsidR="003E46CB" w:rsidRPr="00E94EB8">
        <w:rPr>
          <w:rFonts w:ascii="Times New Roman" w:hAnsi="Times New Roman" w:cs="Times New Roman"/>
          <w:sz w:val="24"/>
          <w:szCs w:val="24"/>
        </w:rPr>
        <w:t xml:space="preserve"> signifying that a part of the system is similar to the entire system, as the evolution of life is a component of the broader evolution of the universe.</w:t>
      </w:r>
    </w:p>
    <w:p w:rsidR="009A6BEA" w:rsidRPr="00E94EB8" w:rsidRDefault="009A6BEA" w:rsidP="00CA3E0A">
      <w:pPr>
        <w:spacing w:after="0" w:line="240" w:lineRule="auto"/>
        <w:jc w:val="both"/>
        <w:rPr>
          <w:rFonts w:ascii="Times New Roman" w:eastAsia="Times New Roman" w:hAnsi="Times New Roman" w:cs="Times New Roman"/>
          <w:sz w:val="24"/>
          <w:szCs w:val="24"/>
        </w:rPr>
      </w:pPr>
    </w:p>
    <w:p w:rsidR="00DD6090" w:rsidRPr="00E94EB8" w:rsidRDefault="003E46CB" w:rsidP="00DD6090">
      <w:pPr>
        <w:spacing w:after="0" w:line="240" w:lineRule="auto"/>
        <w:jc w:val="both"/>
        <w:rPr>
          <w:rFonts w:ascii="Times New Roman" w:eastAsia="Times New Roman" w:hAnsi="Times New Roman" w:cs="Times New Roman"/>
          <w:sz w:val="24"/>
          <w:szCs w:val="24"/>
        </w:rPr>
      </w:pPr>
      <w:r w:rsidRPr="00E94EB8">
        <w:rPr>
          <w:rFonts w:ascii="Times New Roman" w:hAnsi="Times New Roman" w:cs="Times New Roman"/>
          <w:sz w:val="24"/>
          <w:szCs w:val="24"/>
        </w:rPr>
        <w:t xml:space="preserve">The mechanism behind these similarities lies in the fact that both events are based on a common mechanism governing everything in the universe. This mechanism is the set of fundamental interrelationships or fundamental laws of physics. All biological features in the evolution of life, including adaptation, natural selection, the driving force of evolution, the transition from unicellularity to multicellularity, the increase of complexity, </w:t>
      </w:r>
      <w:r w:rsidR="00E840AD" w:rsidRPr="00E94EB8">
        <w:rPr>
          <w:rFonts w:ascii="Times New Roman" w:hAnsi="Times New Roman" w:cs="Times New Roman"/>
          <w:sz w:val="24"/>
          <w:szCs w:val="24"/>
        </w:rPr>
        <w:t xml:space="preserve">the last common ancestor, </w:t>
      </w:r>
      <w:r w:rsidRPr="00E94EB8">
        <w:rPr>
          <w:rFonts w:ascii="Times New Roman" w:hAnsi="Times New Roman" w:cs="Times New Roman"/>
          <w:sz w:val="24"/>
          <w:szCs w:val="24"/>
        </w:rPr>
        <w:t>division of labor, coordination, cooperation, and negligible conflict,</w:t>
      </w:r>
      <w:r w:rsidRPr="00E94EB8">
        <w:rPr>
          <w:rFonts w:ascii="Times New Roman" w:hAnsi="Times New Roman" w:cs="Times New Roman"/>
          <w:sz w:val="24"/>
          <w:szCs w:val="24"/>
          <w:vertAlign w:val="superscript"/>
        </w:rPr>
        <w:t>[</w:t>
      </w:r>
      <w:r w:rsidR="00C510AD" w:rsidRPr="00E94EB8">
        <w:rPr>
          <w:rFonts w:ascii="Times New Roman" w:hAnsi="Times New Roman" w:cs="Times New Roman"/>
          <w:sz w:val="24"/>
          <w:szCs w:val="24"/>
          <w:vertAlign w:val="superscript"/>
        </w:rPr>
        <w:t>2</w:t>
      </w:r>
      <w:r w:rsidR="005A76D2" w:rsidRPr="00E94EB8">
        <w:rPr>
          <w:rFonts w:ascii="Times New Roman" w:hAnsi="Times New Roman" w:cs="Times New Roman"/>
          <w:sz w:val="24"/>
          <w:szCs w:val="24"/>
          <w:vertAlign w:val="superscript"/>
        </w:rPr>
        <w:t>8</w:t>
      </w:r>
      <w:r w:rsidRPr="00E94EB8">
        <w:rPr>
          <w:rFonts w:ascii="Times New Roman" w:hAnsi="Times New Roman" w:cs="Times New Roman"/>
          <w:sz w:val="24"/>
          <w:szCs w:val="24"/>
          <w:vertAlign w:val="superscript"/>
        </w:rPr>
        <w:t>]</w:t>
      </w:r>
      <w:r w:rsidRPr="00E94EB8">
        <w:rPr>
          <w:rFonts w:ascii="Times New Roman" w:hAnsi="Times New Roman" w:cs="Times New Roman"/>
          <w:sz w:val="24"/>
          <w:szCs w:val="24"/>
        </w:rPr>
        <w:t xml:space="preserve"> are simply specific expressions of these fundamental interrelationships.</w:t>
      </w:r>
      <w:r w:rsidR="00562FC8" w:rsidRPr="00E94EB8">
        <w:rPr>
          <w:rFonts w:ascii="Times New Roman" w:hAnsi="Times New Roman" w:cs="Times New Roman"/>
          <w:sz w:val="24"/>
          <w:szCs w:val="24"/>
        </w:rPr>
        <w:t xml:space="preserve"> These events can be cohesively represented by the </w:t>
      </w:r>
      <w:r w:rsidR="00562FC8" w:rsidRPr="00E94EB8">
        <w:rPr>
          <w:rFonts w:ascii="Times New Roman" w:hAnsi="Times New Roman" w:cs="Times New Roman"/>
          <w:i/>
          <w:sz w:val="24"/>
          <w:szCs w:val="24"/>
        </w:rPr>
        <w:t>Interrelationships Model</w:t>
      </w:r>
      <w:r w:rsidR="00562FC8" w:rsidRPr="00E94EB8">
        <w:rPr>
          <w:rFonts w:ascii="Times New Roman" w:hAnsi="Times New Roman" w:cs="Times New Roman"/>
          <w:sz w:val="24"/>
          <w:szCs w:val="24"/>
        </w:rPr>
        <w:t>.</w:t>
      </w:r>
      <w:r w:rsidR="00DD6090" w:rsidRPr="00E94EB8">
        <w:rPr>
          <w:rFonts w:ascii="Times New Roman" w:hAnsi="Times New Roman" w:cs="Times New Roman"/>
          <w:sz w:val="24"/>
          <w:szCs w:val="24"/>
        </w:rPr>
        <w:t xml:space="preserve"> In parallel, the events in the Big Bang are also specific expressions of these fundamental interrelationships. In other words, the similarity between these two events arises from both of them adhering to the same set of fundamental interrelationships, notably the cohesive interconnection pattern between the fundamental interrelationships depicted in Fig-12 A and B. Through this, the </w:t>
      </w:r>
      <w:r w:rsidR="00DD6090" w:rsidRPr="00E94EB8">
        <w:rPr>
          <w:rFonts w:ascii="Times New Roman" w:hAnsi="Times New Roman" w:cs="Times New Roman"/>
          <w:i/>
          <w:sz w:val="24"/>
          <w:szCs w:val="24"/>
        </w:rPr>
        <w:t>Fundamental</w:t>
      </w:r>
      <w:r w:rsidR="00DD6090" w:rsidRPr="00E94EB8">
        <w:rPr>
          <w:rFonts w:ascii="Times New Roman" w:hAnsi="Times New Roman" w:cs="Times New Roman"/>
          <w:sz w:val="24"/>
          <w:szCs w:val="24"/>
        </w:rPr>
        <w:t xml:space="preserve"> </w:t>
      </w:r>
      <w:r w:rsidR="00DD6090" w:rsidRPr="00E94EB8">
        <w:rPr>
          <w:rFonts w:ascii="Times New Roman" w:hAnsi="Times New Roman" w:cs="Times New Roman"/>
          <w:i/>
          <w:sz w:val="24"/>
          <w:szCs w:val="24"/>
        </w:rPr>
        <w:t>Interrelationships Model</w:t>
      </w:r>
      <w:r w:rsidR="00DD6090" w:rsidRPr="00E94EB8">
        <w:rPr>
          <w:rFonts w:ascii="Times New Roman" w:hAnsi="Times New Roman" w:cs="Times New Roman"/>
          <w:sz w:val="24"/>
          <w:szCs w:val="24"/>
        </w:rPr>
        <w:t>, particularly the hierarchical structure model, unifies the Big Bang theory with evolutionary theory.</w:t>
      </w:r>
    </w:p>
    <w:p w:rsidR="003B095D" w:rsidRPr="00E94EB8" w:rsidRDefault="003B095D" w:rsidP="00882510">
      <w:pPr>
        <w:spacing w:after="0" w:line="240" w:lineRule="auto"/>
        <w:jc w:val="both"/>
        <w:rPr>
          <w:rFonts w:ascii="Times New Roman" w:hAnsi="Times New Roman" w:cs="Times New Roman"/>
          <w:b/>
          <w:sz w:val="24"/>
          <w:szCs w:val="24"/>
        </w:rPr>
      </w:pPr>
    </w:p>
    <w:p w:rsidR="00E840AD" w:rsidRPr="00E94EB8" w:rsidRDefault="00882510" w:rsidP="006A6FB6">
      <w:pPr>
        <w:spacing w:after="0" w:line="240" w:lineRule="auto"/>
        <w:jc w:val="both"/>
        <w:rPr>
          <w:rFonts w:ascii="Times New Roman" w:eastAsia="Times New Roman" w:hAnsi="Times New Roman" w:cs="Times New Roman"/>
          <w:sz w:val="24"/>
        </w:rPr>
      </w:pPr>
      <w:r w:rsidRPr="00E94EB8">
        <w:rPr>
          <w:rFonts w:ascii="Times New Roman" w:hAnsi="Times New Roman" w:cs="Times New Roman"/>
          <w:sz w:val="24"/>
          <w:szCs w:val="24"/>
        </w:rPr>
        <w:t xml:space="preserve">The preceding discussions provide insight into the interconnections among fundamental interrelationships, emphasizing their cohesiveness within a dynamic system. This exploration of </w:t>
      </w:r>
      <w:r w:rsidRPr="00E94EB8">
        <w:rPr>
          <w:rFonts w:ascii="Times New Roman" w:hAnsi="Times New Roman" w:cs="Times New Roman"/>
          <w:sz w:val="24"/>
          <w:szCs w:val="24"/>
        </w:rPr>
        <w:lastRenderedPageBreak/>
        <w:t xml:space="preserve">cohesive dynamics opens the pathway for comprehending the evolution of the universe and the evolution of life at </w:t>
      </w:r>
      <w:r w:rsidR="00360D08" w:rsidRPr="00E94EB8">
        <w:rPr>
          <w:rFonts w:ascii="Times New Roman" w:hAnsi="Times New Roman" w:cs="Times New Roman"/>
          <w:sz w:val="24"/>
          <w:szCs w:val="24"/>
        </w:rPr>
        <w:t>their</w:t>
      </w:r>
      <w:r w:rsidRPr="00E94EB8">
        <w:rPr>
          <w:rFonts w:ascii="Times New Roman" w:hAnsi="Times New Roman" w:cs="Times New Roman"/>
          <w:sz w:val="24"/>
          <w:szCs w:val="24"/>
        </w:rPr>
        <w:t xml:space="preserve"> fundamental level.</w:t>
      </w:r>
      <w:r w:rsidR="00681881" w:rsidRPr="00E94EB8">
        <w:rPr>
          <w:rFonts w:ascii="Times New Roman" w:hAnsi="Times New Roman" w:cs="Times New Roman"/>
          <w:sz w:val="24"/>
          <w:szCs w:val="24"/>
        </w:rPr>
        <w:t xml:space="preserve"> </w:t>
      </w:r>
      <w:r w:rsidR="00E840AD" w:rsidRPr="00E94EB8">
        <w:rPr>
          <w:rFonts w:ascii="Times New Roman" w:eastAsia="Times New Roman" w:hAnsi="Times New Roman" w:cs="Times New Roman"/>
          <w:sz w:val="24"/>
        </w:rPr>
        <w:t xml:space="preserve">Based on the aforementioned descriptions, an interpretation is hereby drawn: </w:t>
      </w:r>
    </w:p>
    <w:p w:rsidR="00E840AD" w:rsidRPr="00E94EB8" w:rsidRDefault="00E840AD" w:rsidP="00E840AD">
      <w:pPr>
        <w:tabs>
          <w:tab w:val="center" w:pos="4153"/>
          <w:tab w:val="right" w:pos="8306"/>
        </w:tabs>
        <w:spacing w:after="0" w:line="240" w:lineRule="auto"/>
        <w:jc w:val="both"/>
        <w:rPr>
          <w:rFonts w:ascii="Times New Roman" w:eastAsia="Times New Roman" w:hAnsi="Times New Roman" w:cs="Times New Roman"/>
          <w:sz w:val="24"/>
        </w:rPr>
      </w:pPr>
    </w:p>
    <w:p w:rsidR="00E840AD" w:rsidRPr="00E94EB8" w:rsidRDefault="00E840AD" w:rsidP="00E840AD">
      <w:pPr>
        <w:tabs>
          <w:tab w:val="center" w:pos="4153"/>
          <w:tab w:val="right" w:pos="8306"/>
        </w:tabs>
        <w:spacing w:after="0" w:line="240" w:lineRule="auto"/>
        <w:jc w:val="both"/>
        <w:rPr>
          <w:rFonts w:ascii="Times New Roman" w:eastAsia="Times New Roman" w:hAnsi="Times New Roman" w:cs="Times New Roman"/>
          <w:sz w:val="24"/>
        </w:rPr>
      </w:pPr>
      <w:r w:rsidRPr="00E94EB8">
        <w:rPr>
          <w:rFonts w:ascii="Times New Roman" w:eastAsia="Times New Roman" w:hAnsi="Times New Roman" w:cs="Times New Roman"/>
          <w:sz w:val="24"/>
        </w:rPr>
        <w:t xml:space="preserve">The Big Bang theory describes a </w:t>
      </w:r>
      <w:r w:rsidRPr="00E94EB8">
        <w:rPr>
          <w:rFonts w:ascii="Times New Roman" w:eastAsia="Times New Roman" w:hAnsi="Times New Roman" w:cs="Times New Roman"/>
          <w:i/>
          <w:sz w:val="24"/>
        </w:rPr>
        <w:t>dynamic</w:t>
      </w:r>
      <w:r w:rsidRPr="00E94EB8">
        <w:rPr>
          <w:rFonts w:ascii="Times New Roman" w:eastAsia="Times New Roman" w:hAnsi="Times New Roman" w:cs="Times New Roman"/>
          <w:sz w:val="24"/>
        </w:rPr>
        <w:t xml:space="preserve"> process from a </w:t>
      </w:r>
      <w:r w:rsidRPr="00E94EB8">
        <w:rPr>
          <w:rFonts w:ascii="Times New Roman" w:eastAsia="Times New Roman" w:hAnsi="Times New Roman" w:cs="Times New Roman"/>
          <w:i/>
          <w:sz w:val="24"/>
        </w:rPr>
        <w:t>singularity</w:t>
      </w:r>
      <w:r w:rsidRPr="00E94EB8">
        <w:rPr>
          <w:rFonts w:ascii="Times New Roman" w:eastAsia="Times New Roman" w:hAnsi="Times New Roman" w:cs="Times New Roman"/>
          <w:sz w:val="24"/>
        </w:rPr>
        <w:t xml:space="preserve"> to </w:t>
      </w:r>
      <w:r w:rsidRPr="00E94EB8">
        <w:rPr>
          <w:rFonts w:ascii="Times New Roman" w:eastAsia="Times New Roman" w:hAnsi="Times New Roman" w:cs="Times New Roman"/>
          <w:i/>
          <w:sz w:val="24"/>
        </w:rPr>
        <w:t>plurality</w:t>
      </w:r>
      <w:r w:rsidRPr="00E94EB8">
        <w:rPr>
          <w:rFonts w:ascii="Times New Roman" w:eastAsia="Times New Roman" w:hAnsi="Times New Roman" w:cs="Times New Roman"/>
          <w:sz w:val="24"/>
        </w:rPr>
        <w:t xml:space="preserve"> through a </w:t>
      </w:r>
      <w:r w:rsidRPr="00E94EB8">
        <w:rPr>
          <w:rFonts w:ascii="Times New Roman" w:eastAsia="Times New Roman" w:hAnsi="Times New Roman" w:cs="Times New Roman"/>
          <w:i/>
          <w:sz w:val="24"/>
        </w:rPr>
        <w:t>divergent</w:t>
      </w:r>
      <w:r w:rsidRPr="00E94EB8">
        <w:rPr>
          <w:rFonts w:ascii="Times New Roman" w:eastAsia="Times New Roman" w:hAnsi="Times New Roman" w:cs="Times New Roman"/>
          <w:sz w:val="24"/>
        </w:rPr>
        <w:t xml:space="preserve"> </w:t>
      </w:r>
      <w:r w:rsidRPr="00E94EB8">
        <w:rPr>
          <w:rFonts w:ascii="Times New Roman" w:eastAsia="Times New Roman" w:hAnsi="Times New Roman" w:cs="Times New Roman"/>
          <w:i/>
          <w:sz w:val="24"/>
        </w:rPr>
        <w:t>expansion</w:t>
      </w:r>
      <w:r w:rsidRPr="00E94EB8">
        <w:rPr>
          <w:rFonts w:ascii="Times New Roman" w:eastAsia="Times New Roman" w:hAnsi="Times New Roman" w:cs="Times New Roman"/>
          <w:sz w:val="24"/>
        </w:rPr>
        <w:t xml:space="preserve"> in which a </w:t>
      </w:r>
      <w:r w:rsidRPr="00E94EB8">
        <w:rPr>
          <w:rFonts w:ascii="Times New Roman" w:eastAsia="Times New Roman" w:hAnsi="Times New Roman" w:cs="Times New Roman"/>
          <w:i/>
          <w:sz w:val="24"/>
        </w:rPr>
        <w:t>series of transition of state</w:t>
      </w:r>
      <w:r w:rsidRPr="00E94EB8">
        <w:rPr>
          <w:rFonts w:ascii="Times New Roman" w:eastAsia="Times New Roman" w:hAnsi="Times New Roman" w:cs="Times New Roman"/>
          <w:sz w:val="24"/>
        </w:rPr>
        <w:t xml:space="preserve">, </w:t>
      </w:r>
      <w:r w:rsidRPr="00E94EB8">
        <w:rPr>
          <w:rFonts w:ascii="Times New Roman" w:eastAsia="Times New Roman" w:hAnsi="Times New Roman" w:cs="Times New Roman"/>
          <w:i/>
          <w:sz w:val="24"/>
        </w:rPr>
        <w:t>critical point</w:t>
      </w:r>
      <w:r w:rsidRPr="00E94EB8">
        <w:rPr>
          <w:rFonts w:ascii="Times New Roman" w:eastAsia="Times New Roman" w:hAnsi="Times New Roman" w:cs="Times New Roman"/>
          <w:sz w:val="24"/>
        </w:rPr>
        <w:t xml:space="preserve">, </w:t>
      </w:r>
      <w:r w:rsidRPr="00E94EB8">
        <w:rPr>
          <w:rFonts w:ascii="Times New Roman" w:eastAsia="Times New Roman" w:hAnsi="Times New Roman" w:cs="Times New Roman"/>
          <w:i/>
          <w:sz w:val="24"/>
        </w:rPr>
        <w:t>divergence-convergence</w:t>
      </w:r>
      <w:r w:rsidRPr="00E94EB8">
        <w:rPr>
          <w:rFonts w:ascii="Times New Roman" w:eastAsia="Times New Roman" w:hAnsi="Times New Roman" w:cs="Times New Roman"/>
          <w:sz w:val="24"/>
        </w:rPr>
        <w:t xml:space="preserve">, </w:t>
      </w:r>
      <w:r w:rsidRPr="00E94EB8">
        <w:rPr>
          <w:rFonts w:ascii="Times New Roman" w:eastAsia="Times New Roman" w:hAnsi="Times New Roman" w:cs="Times New Roman"/>
          <w:i/>
          <w:sz w:val="24"/>
        </w:rPr>
        <w:t>expansion-contraction</w:t>
      </w:r>
      <w:r w:rsidRPr="00E94EB8">
        <w:rPr>
          <w:rFonts w:ascii="Times New Roman" w:eastAsia="Times New Roman" w:hAnsi="Times New Roman" w:cs="Times New Roman"/>
          <w:sz w:val="24"/>
        </w:rPr>
        <w:t xml:space="preserve">, </w:t>
      </w:r>
      <w:r w:rsidRPr="00E94EB8">
        <w:rPr>
          <w:rFonts w:ascii="Times New Roman" w:eastAsia="Times New Roman" w:hAnsi="Times New Roman" w:cs="Times New Roman"/>
          <w:i/>
          <w:sz w:val="24"/>
        </w:rPr>
        <w:t>symmetry-asymmetry</w:t>
      </w:r>
      <w:r w:rsidRPr="00E94EB8">
        <w:rPr>
          <w:rFonts w:ascii="Times New Roman" w:eastAsia="Times New Roman" w:hAnsi="Times New Roman" w:cs="Times New Roman"/>
          <w:sz w:val="24"/>
        </w:rPr>
        <w:t xml:space="preserve">, </w:t>
      </w:r>
      <w:r w:rsidRPr="00E94EB8">
        <w:rPr>
          <w:rFonts w:ascii="Times New Roman" w:eastAsia="Times New Roman" w:hAnsi="Times New Roman" w:cs="Times New Roman"/>
          <w:i/>
          <w:sz w:val="24"/>
        </w:rPr>
        <w:t>order-disorder</w:t>
      </w:r>
      <w:r w:rsidRPr="00E94EB8">
        <w:rPr>
          <w:rFonts w:ascii="Times New Roman" w:eastAsia="Times New Roman" w:hAnsi="Times New Roman" w:cs="Times New Roman"/>
          <w:sz w:val="24"/>
        </w:rPr>
        <w:t xml:space="preserve"> and </w:t>
      </w:r>
      <w:r w:rsidRPr="00E94EB8">
        <w:rPr>
          <w:rFonts w:ascii="Times New Roman" w:eastAsia="Times New Roman" w:hAnsi="Times New Roman" w:cs="Times New Roman"/>
          <w:i/>
          <w:sz w:val="24"/>
        </w:rPr>
        <w:t>hierarchical</w:t>
      </w:r>
      <w:r w:rsidRPr="00E94EB8">
        <w:rPr>
          <w:rFonts w:ascii="Times New Roman" w:eastAsia="Times New Roman" w:hAnsi="Times New Roman" w:cs="Times New Roman"/>
          <w:sz w:val="24"/>
        </w:rPr>
        <w:t xml:space="preserve"> developments </w:t>
      </w:r>
      <w:r w:rsidRPr="00E94EB8">
        <w:rPr>
          <w:rFonts w:ascii="Times New Roman" w:eastAsia="Times New Roman" w:hAnsi="Times New Roman" w:cs="Times New Roman"/>
          <w:i/>
          <w:sz w:val="24"/>
        </w:rPr>
        <w:t>cohesively</w:t>
      </w:r>
      <w:r w:rsidRPr="00E94EB8">
        <w:rPr>
          <w:rFonts w:ascii="Times New Roman" w:eastAsia="Times New Roman" w:hAnsi="Times New Roman" w:cs="Times New Roman"/>
          <w:sz w:val="24"/>
        </w:rPr>
        <w:t xml:space="preserve"> occurred. </w:t>
      </w:r>
    </w:p>
    <w:p w:rsidR="003518FC" w:rsidRPr="00E94EB8" w:rsidRDefault="003518FC" w:rsidP="006F1F63">
      <w:pPr>
        <w:tabs>
          <w:tab w:val="center" w:pos="4153"/>
          <w:tab w:val="right" w:pos="8306"/>
        </w:tabs>
        <w:spacing w:after="0" w:line="240" w:lineRule="auto"/>
        <w:jc w:val="both"/>
        <w:rPr>
          <w:rFonts w:ascii="Times New Roman" w:eastAsia="Times New Roman" w:hAnsi="Times New Roman" w:cs="Times New Roman"/>
          <w:sz w:val="24"/>
        </w:rPr>
      </w:pPr>
    </w:p>
    <w:p w:rsidR="006F1F63" w:rsidRPr="00E94EB8" w:rsidRDefault="00E840AD" w:rsidP="006F1F63">
      <w:pPr>
        <w:tabs>
          <w:tab w:val="center" w:pos="4153"/>
          <w:tab w:val="right" w:pos="8306"/>
        </w:tabs>
        <w:spacing w:after="0" w:line="240" w:lineRule="auto"/>
        <w:jc w:val="both"/>
        <w:rPr>
          <w:rFonts w:ascii="Times New Roman" w:eastAsia="Times New Roman" w:hAnsi="Times New Roman" w:cs="Times New Roman"/>
          <w:sz w:val="24"/>
        </w:rPr>
      </w:pPr>
      <w:r w:rsidRPr="00E94EB8">
        <w:rPr>
          <w:rFonts w:ascii="Times New Roman" w:eastAsia="Times New Roman" w:hAnsi="Times New Roman" w:cs="Times New Roman"/>
          <w:sz w:val="24"/>
        </w:rPr>
        <w:t>Singularity expresses as “</w:t>
      </w:r>
      <w:r w:rsidRPr="00E94EB8">
        <w:rPr>
          <w:rFonts w:ascii="Times New Roman" w:eastAsia="Times New Roman" w:hAnsi="Times New Roman" w:cs="Times New Roman"/>
          <w:i/>
          <w:sz w:val="24"/>
        </w:rPr>
        <w:t>the gravitational singularity</w:t>
      </w:r>
      <w:r w:rsidRPr="00E94EB8">
        <w:rPr>
          <w:rFonts w:ascii="Times New Roman" w:eastAsia="Times New Roman" w:hAnsi="Times New Roman" w:cs="Times New Roman"/>
          <w:sz w:val="24"/>
        </w:rPr>
        <w:t xml:space="preserve">”. Plurality expresses as the multifarious diversity of the present-day’s universe. Serial relationship expresses as a series of transition of state from Planck epoch </w:t>
      </w:r>
      <w:r w:rsidRPr="00E94EB8">
        <w:rPr>
          <w:rFonts w:ascii="Times New Roman" w:eastAsia="Times New Roman" w:hAnsi="Times New Roman" w:cs="Times New Roman"/>
          <w:sz w:val="24"/>
        </w:rPr>
        <w:sym w:font="Wingdings" w:char="F0E0"/>
      </w:r>
      <w:r w:rsidRPr="00E94EB8">
        <w:rPr>
          <w:rFonts w:ascii="Times New Roman" w:eastAsia="Times New Roman" w:hAnsi="Times New Roman" w:cs="Times New Roman"/>
          <w:sz w:val="24"/>
        </w:rPr>
        <w:t xml:space="preserve"> grand unification epoch </w:t>
      </w:r>
      <w:r w:rsidRPr="00E94EB8">
        <w:rPr>
          <w:rFonts w:ascii="Times New Roman" w:eastAsia="Times New Roman" w:hAnsi="Times New Roman" w:cs="Times New Roman"/>
          <w:sz w:val="24"/>
        </w:rPr>
        <w:sym w:font="Wingdings" w:char="F0E0"/>
      </w:r>
      <w:r w:rsidRPr="00E94EB8">
        <w:rPr>
          <w:rFonts w:ascii="Times New Roman" w:eastAsia="Times New Roman" w:hAnsi="Times New Roman" w:cs="Times New Roman"/>
          <w:sz w:val="24"/>
        </w:rPr>
        <w:t xml:space="preserve"> electroweak epoch… Expansion is expressed as the spatial expansion of the universe. Divergence expresses as the separation of</w:t>
      </w:r>
      <w:r w:rsidR="00760458" w:rsidRPr="00E94EB8">
        <w:rPr>
          <w:rFonts w:ascii="Times New Roman" w:eastAsia="Times New Roman" w:hAnsi="Times New Roman" w:cs="Times New Roman"/>
          <w:sz w:val="24"/>
        </w:rPr>
        <w:t xml:space="preserve"> four forces. </w:t>
      </w:r>
      <w:r w:rsidRPr="00E94EB8">
        <w:rPr>
          <w:rFonts w:ascii="Times New Roman" w:eastAsia="Times New Roman" w:hAnsi="Times New Roman" w:cs="Times New Roman"/>
          <w:sz w:val="24"/>
        </w:rPr>
        <w:t>Convergence expresses as quarks combining into baryons, baryons combining into nuclei, nuclei</w:t>
      </w:r>
      <w:r w:rsidR="00760458" w:rsidRPr="00E94EB8">
        <w:rPr>
          <w:rFonts w:ascii="Times New Roman" w:eastAsia="Times New Roman" w:hAnsi="Times New Roman" w:cs="Times New Roman"/>
          <w:sz w:val="24"/>
        </w:rPr>
        <w:t xml:space="preserve"> combining electrons into atoms</w:t>
      </w:r>
      <w:r w:rsidRPr="00E94EB8">
        <w:rPr>
          <w:rFonts w:ascii="Times New Roman" w:eastAsia="Times New Roman" w:hAnsi="Times New Roman" w:cs="Times New Roman"/>
          <w:sz w:val="24"/>
        </w:rPr>
        <w:t xml:space="preserve">… Hierarchy expresses in the structural formation of the universe. All these processes can be cohesively represented with the </w:t>
      </w:r>
      <w:r w:rsidRPr="00E94EB8">
        <w:rPr>
          <w:rFonts w:ascii="Times New Roman" w:eastAsia="Times New Roman" w:hAnsi="Times New Roman" w:cs="Times New Roman"/>
          <w:i/>
          <w:sz w:val="24"/>
        </w:rPr>
        <w:t>Interrelationships Model</w:t>
      </w:r>
      <w:r w:rsidRPr="00E94EB8">
        <w:rPr>
          <w:rFonts w:ascii="Times New Roman" w:eastAsia="Times New Roman" w:hAnsi="Times New Roman" w:cs="Times New Roman"/>
          <w:sz w:val="24"/>
        </w:rPr>
        <w:t>.</w:t>
      </w:r>
    </w:p>
    <w:p w:rsidR="006F1F63" w:rsidRPr="00E94EB8" w:rsidRDefault="006F1F63" w:rsidP="006F1F63">
      <w:pPr>
        <w:tabs>
          <w:tab w:val="center" w:pos="4153"/>
          <w:tab w:val="right" w:pos="8306"/>
        </w:tabs>
        <w:spacing w:after="0" w:line="240" w:lineRule="auto"/>
        <w:jc w:val="both"/>
        <w:rPr>
          <w:rFonts w:ascii="Times New Roman" w:eastAsia="Times New Roman" w:hAnsi="Times New Roman" w:cs="Times New Roman"/>
          <w:sz w:val="24"/>
        </w:rPr>
      </w:pPr>
    </w:p>
    <w:p w:rsidR="00E840AD" w:rsidRPr="00E94EB8" w:rsidRDefault="00E840AD" w:rsidP="006F1F63">
      <w:pPr>
        <w:tabs>
          <w:tab w:val="center" w:pos="4153"/>
          <w:tab w:val="right" w:pos="8306"/>
        </w:tabs>
        <w:spacing w:after="0" w:line="240" w:lineRule="auto"/>
        <w:jc w:val="both"/>
        <w:rPr>
          <w:rFonts w:ascii="Times New Roman" w:hAnsi="Times New Roman" w:cs="Times New Roman"/>
          <w:sz w:val="24"/>
          <w:szCs w:val="24"/>
        </w:rPr>
      </w:pPr>
      <w:r w:rsidRPr="00E94EB8">
        <w:rPr>
          <w:rFonts w:ascii="Times New Roman" w:hAnsi="Times New Roman" w:cs="Times New Roman"/>
          <w:sz w:val="24"/>
          <w:szCs w:val="24"/>
        </w:rPr>
        <w:t xml:space="preserve">Similar to the Big Bang, life also originated from a singularity in the form of a common ancestor evolving into the present-day’s plurality of increasingly complex and diversified organisms, with approximately </w:t>
      </w:r>
      <w:r w:rsidRPr="00E94EB8">
        <w:rPr>
          <w:rFonts w:ascii="Times New Roman" w:hAnsi="Times New Roman" w:cs="Times New Roman"/>
          <w:i/>
          <w:sz w:val="24"/>
          <w:szCs w:val="24"/>
        </w:rPr>
        <w:t>“1 trillion species currently living on earth</w:t>
      </w:r>
      <w:r w:rsidRPr="00E94EB8">
        <w:rPr>
          <w:rFonts w:ascii="Times New Roman" w:hAnsi="Times New Roman" w:cs="Times New Roman"/>
          <w:i/>
          <w:sz w:val="24"/>
          <w:szCs w:val="24"/>
          <w:vertAlign w:val="superscript"/>
        </w:rPr>
        <w:t>”</w:t>
      </w:r>
      <w:r w:rsidRPr="00E94EB8">
        <w:rPr>
          <w:rFonts w:ascii="Times New Roman" w:hAnsi="Times New Roman" w:cs="Times New Roman"/>
          <w:sz w:val="24"/>
          <w:szCs w:val="24"/>
          <w:vertAlign w:val="superscript"/>
        </w:rPr>
        <w:t>[</w:t>
      </w:r>
      <w:r w:rsidR="001103CD" w:rsidRPr="00E94EB8">
        <w:rPr>
          <w:rFonts w:ascii="Times New Roman" w:hAnsi="Times New Roman" w:cs="Times New Roman"/>
          <w:sz w:val="24"/>
          <w:szCs w:val="24"/>
          <w:vertAlign w:val="superscript"/>
        </w:rPr>
        <w:t>29</w:t>
      </w:r>
      <w:r w:rsidRPr="00E94EB8">
        <w:rPr>
          <w:rFonts w:ascii="Times New Roman" w:hAnsi="Times New Roman" w:cs="Times New Roman"/>
          <w:sz w:val="24"/>
          <w:szCs w:val="24"/>
          <w:vertAlign w:val="superscript"/>
        </w:rPr>
        <w:t>]</w:t>
      </w:r>
      <w:r w:rsidRPr="00E94EB8">
        <w:rPr>
          <w:rFonts w:ascii="Times New Roman" w:hAnsi="Times New Roman" w:cs="Times New Roman"/>
          <w:sz w:val="24"/>
          <w:szCs w:val="24"/>
        </w:rPr>
        <w:t xml:space="preserve"> From a singularity to plurality, the evolution of the universe and evolution of life went through a divergent process as both of them follow the interrelationship of divergence.</w:t>
      </w:r>
    </w:p>
    <w:p w:rsidR="00F24BAF" w:rsidRPr="00E94EB8" w:rsidRDefault="00F24BAF" w:rsidP="006F1F63">
      <w:pPr>
        <w:tabs>
          <w:tab w:val="center" w:pos="4153"/>
          <w:tab w:val="right" w:pos="8306"/>
        </w:tabs>
        <w:spacing w:after="0" w:line="240" w:lineRule="auto"/>
        <w:jc w:val="both"/>
        <w:rPr>
          <w:rFonts w:ascii="Times New Roman" w:eastAsia="Times New Roman" w:hAnsi="Times New Roman" w:cs="Times New Roman"/>
          <w:sz w:val="24"/>
        </w:rPr>
      </w:pPr>
    </w:p>
    <w:p w:rsidR="009A1BC6" w:rsidRPr="00E94EB8" w:rsidRDefault="00E840AD" w:rsidP="009A1BC6">
      <w:pPr>
        <w:jc w:val="both"/>
        <w:rPr>
          <w:rFonts w:ascii="Times New Roman" w:hAnsi="Times New Roman" w:cs="Times New Roman"/>
          <w:sz w:val="24"/>
          <w:szCs w:val="24"/>
        </w:rPr>
      </w:pPr>
      <w:r w:rsidRPr="00E94EB8">
        <w:rPr>
          <w:rFonts w:ascii="Times New Roman" w:hAnsi="Times New Roman" w:cs="Times New Roman"/>
          <w:sz w:val="24"/>
          <w:szCs w:val="24"/>
        </w:rPr>
        <w:t xml:space="preserve">In the early stage of this journey, life only existed in the form of unicellular organisms. They replicated themselves and expanded their existence following the interrelationship of expansion. Following the same interrelationship, the evolution of the universe also experiences a similar process of </w:t>
      </w:r>
      <w:r w:rsidR="00D608E3" w:rsidRPr="00E94EB8">
        <w:rPr>
          <w:rFonts w:ascii="Times New Roman" w:hAnsi="Times New Roman" w:cs="Times New Roman"/>
          <w:sz w:val="24"/>
          <w:szCs w:val="24"/>
        </w:rPr>
        <w:t xml:space="preserve">spatial </w:t>
      </w:r>
      <w:r w:rsidRPr="00E94EB8">
        <w:rPr>
          <w:rFonts w:ascii="Times New Roman" w:hAnsi="Times New Roman" w:cs="Times New Roman"/>
          <w:sz w:val="24"/>
          <w:szCs w:val="24"/>
        </w:rPr>
        <w:t xml:space="preserve">expansion. </w:t>
      </w:r>
      <w:r w:rsidR="00D608E3" w:rsidRPr="00E94EB8">
        <w:rPr>
          <w:rFonts w:ascii="Times New Roman" w:hAnsi="Times New Roman" w:cs="Times New Roman"/>
          <w:sz w:val="24"/>
          <w:szCs w:val="24"/>
        </w:rPr>
        <w:t xml:space="preserve">Cohesively, the fundamental interrelationship of divergence leads to the separation of the four fundamental forces in the evolution of the universe, paralleling the differentiation observed in the evolution of life. </w:t>
      </w:r>
      <w:r w:rsidRPr="00E94EB8">
        <w:rPr>
          <w:rFonts w:ascii="Times New Roman" w:hAnsi="Times New Roman" w:cs="Times New Roman"/>
          <w:sz w:val="24"/>
          <w:szCs w:val="24"/>
        </w:rPr>
        <w:t xml:space="preserve">In the evolution of life, while the process of divergence was happening, a convergent process also occurred: unicellular organisms converged to form their aggregation, a process similar to quarks converging to form neutrons and protons; molecular gas clouds converge and condense to form galaxies and stars while the universe is expanding. </w:t>
      </w:r>
      <w:r w:rsidR="009A1BC6" w:rsidRPr="00E94EB8">
        <w:rPr>
          <w:rFonts w:ascii="Times New Roman" w:hAnsi="Times New Roman" w:cs="Times New Roman"/>
          <w:sz w:val="24"/>
          <w:szCs w:val="24"/>
        </w:rPr>
        <w:t>In evolution</w:t>
      </w:r>
      <w:r w:rsidRPr="00E94EB8">
        <w:rPr>
          <w:rFonts w:ascii="Times New Roman" w:hAnsi="Times New Roman" w:cs="Times New Roman"/>
          <w:sz w:val="24"/>
          <w:szCs w:val="24"/>
        </w:rPr>
        <w:t xml:space="preserve">, life progressively evolved from </w:t>
      </w:r>
      <w:r w:rsidR="003518FC" w:rsidRPr="00E94EB8">
        <w:rPr>
          <w:rFonts w:ascii="Times New Roman" w:hAnsi="Times New Roman" w:cs="Times New Roman"/>
          <w:sz w:val="24"/>
          <w:szCs w:val="24"/>
        </w:rPr>
        <w:t>unicellular, colonial, filamentous, pseudoparenchymatous, and parenchymatous forms.</w:t>
      </w:r>
      <w:r w:rsidRPr="00E94EB8">
        <w:rPr>
          <w:rFonts w:ascii="Times New Roman" w:hAnsi="Times New Roman" w:cs="Times New Roman"/>
          <w:sz w:val="24"/>
          <w:szCs w:val="24"/>
          <w:vertAlign w:val="superscript"/>
        </w:rPr>
        <w:t>[</w:t>
      </w:r>
      <w:r w:rsidR="001103CD" w:rsidRPr="00E94EB8">
        <w:rPr>
          <w:rFonts w:ascii="Times New Roman" w:hAnsi="Times New Roman" w:cs="Times New Roman"/>
          <w:sz w:val="24"/>
          <w:szCs w:val="24"/>
          <w:vertAlign w:val="superscript"/>
        </w:rPr>
        <w:t>30</w:t>
      </w:r>
      <w:r w:rsidRPr="00E94EB8">
        <w:rPr>
          <w:rFonts w:ascii="Times New Roman" w:hAnsi="Times New Roman" w:cs="Times New Roman"/>
          <w:sz w:val="24"/>
          <w:szCs w:val="24"/>
          <w:vertAlign w:val="superscript"/>
        </w:rPr>
        <w:t>]</w:t>
      </w:r>
      <w:r w:rsidRPr="00E94EB8">
        <w:rPr>
          <w:rFonts w:ascii="Times New Roman" w:hAnsi="Times New Roman" w:cs="Times New Roman"/>
          <w:sz w:val="24"/>
          <w:szCs w:val="24"/>
        </w:rPr>
        <w:t xml:space="preserve"> Such serial transitions are similar to the earliest phases of the Big Bang in which transitions occurring from the </w:t>
      </w:r>
      <w:r w:rsidRPr="00E94EB8">
        <w:rPr>
          <w:rFonts w:ascii="Times New Roman" w:eastAsia="Times New Roman" w:hAnsi="Times New Roman" w:cs="Times New Roman"/>
          <w:sz w:val="24"/>
        </w:rPr>
        <w:t xml:space="preserve">Plank epoch </w:t>
      </w:r>
      <w:r w:rsidRPr="00E94EB8">
        <w:rPr>
          <w:rFonts w:ascii="Times New Roman" w:eastAsia="Times New Roman" w:hAnsi="Times New Roman" w:cs="Times New Roman"/>
          <w:sz w:val="24"/>
        </w:rPr>
        <w:sym w:font="Wingdings" w:char="F0E0"/>
      </w:r>
      <w:r w:rsidRPr="00E94EB8">
        <w:rPr>
          <w:rFonts w:ascii="Times New Roman" w:eastAsia="Times New Roman" w:hAnsi="Times New Roman" w:cs="Times New Roman"/>
          <w:sz w:val="24"/>
        </w:rPr>
        <w:t xml:space="preserve"> grand unification epoch </w:t>
      </w:r>
      <w:r w:rsidRPr="00E94EB8">
        <w:rPr>
          <w:rFonts w:ascii="Times New Roman" w:eastAsia="Times New Roman" w:hAnsi="Times New Roman" w:cs="Times New Roman"/>
          <w:sz w:val="24"/>
        </w:rPr>
        <w:sym w:font="Wingdings" w:char="F0E0"/>
      </w:r>
      <w:r w:rsidRPr="00E94EB8">
        <w:rPr>
          <w:rFonts w:ascii="Times New Roman" w:eastAsia="Times New Roman" w:hAnsi="Times New Roman" w:cs="Times New Roman"/>
          <w:sz w:val="24"/>
        </w:rPr>
        <w:t xml:space="preserve"> cosmic inflation </w:t>
      </w:r>
      <w:r w:rsidRPr="00E94EB8">
        <w:rPr>
          <w:rFonts w:ascii="Times New Roman" w:eastAsia="Times New Roman" w:hAnsi="Times New Roman" w:cs="Times New Roman"/>
          <w:sz w:val="24"/>
        </w:rPr>
        <w:sym w:font="Wingdings" w:char="F0E0"/>
      </w:r>
      <w:r w:rsidRPr="00E94EB8">
        <w:rPr>
          <w:rFonts w:ascii="Times New Roman" w:eastAsia="Times New Roman" w:hAnsi="Times New Roman" w:cs="Times New Roman"/>
          <w:sz w:val="24"/>
        </w:rPr>
        <w:t xml:space="preserve">electroweak epoch…as both of these processes are governed by the fundamental interrelationships of </w:t>
      </w:r>
      <w:r w:rsidR="009A1BC6" w:rsidRPr="00E94EB8">
        <w:rPr>
          <w:rFonts w:ascii="Times New Roman" w:eastAsia="Times New Roman" w:hAnsi="Times New Roman" w:cs="Times New Roman"/>
          <w:sz w:val="24"/>
        </w:rPr>
        <w:t xml:space="preserve">serial, </w:t>
      </w:r>
      <w:r w:rsidRPr="00E94EB8">
        <w:rPr>
          <w:rFonts w:ascii="Times New Roman" w:eastAsia="Times New Roman" w:hAnsi="Times New Roman" w:cs="Times New Roman"/>
          <w:sz w:val="24"/>
        </w:rPr>
        <w:t xml:space="preserve">transition of state and critical point. </w:t>
      </w:r>
      <w:r w:rsidRPr="00E94EB8">
        <w:rPr>
          <w:rFonts w:ascii="Times New Roman" w:hAnsi="Times New Roman" w:cs="Times New Roman"/>
          <w:sz w:val="24"/>
          <w:szCs w:val="24"/>
        </w:rPr>
        <w:t xml:space="preserve">These two processes are also the expressions of continuation-discontinuation. In the evolution of the universe, the nature of energy continued while the form of energy discontinued. In the evolution of life, life continues while the form of life discontinues. </w:t>
      </w:r>
    </w:p>
    <w:p w:rsidR="006A6FB6" w:rsidRPr="00E94EB8" w:rsidRDefault="00E840AD" w:rsidP="00511206">
      <w:pPr>
        <w:jc w:val="both"/>
        <w:rPr>
          <w:rFonts w:ascii="Times New Roman" w:hAnsi="Times New Roman" w:cs="Times New Roman"/>
          <w:sz w:val="24"/>
          <w:szCs w:val="24"/>
        </w:rPr>
      </w:pPr>
      <w:r w:rsidRPr="00E94EB8">
        <w:rPr>
          <w:rFonts w:ascii="Times New Roman" w:hAnsi="Times New Roman" w:cs="Times New Roman"/>
          <w:sz w:val="24"/>
          <w:szCs w:val="24"/>
        </w:rPr>
        <w:t>Cohesively with all these processes, life on Earth continues to evolve hierarchically forming “the evolutionary tree”</w:t>
      </w:r>
      <w:r w:rsidR="009A1BC6" w:rsidRPr="00E94EB8">
        <w:rPr>
          <w:rFonts w:ascii="Times New Roman" w:hAnsi="Times New Roman" w:cs="Times New Roman"/>
          <w:sz w:val="24"/>
          <w:szCs w:val="24"/>
        </w:rPr>
        <w:t>.</w:t>
      </w:r>
      <w:r w:rsidRPr="00E94EB8">
        <w:rPr>
          <w:rFonts w:ascii="Times New Roman" w:hAnsi="Times New Roman" w:cs="Times New Roman"/>
          <w:sz w:val="24"/>
          <w:szCs w:val="24"/>
        </w:rPr>
        <w:t xml:space="preserve"> </w:t>
      </w:r>
      <w:r w:rsidR="009A1BC6" w:rsidRPr="00E94EB8">
        <w:rPr>
          <w:rFonts w:ascii="Times New Roman" w:hAnsi="Times New Roman" w:cs="Times New Roman"/>
          <w:i/>
          <w:sz w:val="24"/>
          <w:szCs w:val="24"/>
        </w:rPr>
        <w:t>“More complex forms of life took longer to evolve, with the first multicellular animals not appearing until about 600 million years ago.”</w:t>
      </w:r>
      <w:r w:rsidR="009A1BC6" w:rsidRPr="00E94EB8">
        <w:rPr>
          <w:rFonts w:ascii="Times New Roman" w:hAnsi="Times New Roman" w:cs="Times New Roman"/>
          <w:sz w:val="24"/>
          <w:szCs w:val="24"/>
          <w:vertAlign w:val="superscript"/>
        </w:rPr>
        <w:t>[</w:t>
      </w:r>
      <w:r w:rsidR="00D72816" w:rsidRPr="00E94EB8">
        <w:rPr>
          <w:rFonts w:ascii="Times New Roman" w:hAnsi="Times New Roman" w:cs="Times New Roman"/>
          <w:sz w:val="24"/>
          <w:szCs w:val="24"/>
          <w:vertAlign w:val="superscript"/>
        </w:rPr>
        <w:t>31</w:t>
      </w:r>
      <w:r w:rsidR="009A1BC6" w:rsidRPr="00E94EB8">
        <w:rPr>
          <w:rFonts w:ascii="Times New Roman" w:hAnsi="Times New Roman" w:cs="Times New Roman"/>
          <w:sz w:val="24"/>
          <w:szCs w:val="24"/>
          <w:vertAlign w:val="superscript"/>
        </w:rPr>
        <w:t>]</w:t>
      </w:r>
      <w:r w:rsidR="009A1BC6" w:rsidRPr="00E94EB8">
        <w:rPr>
          <w:rFonts w:ascii="Times New Roman" w:hAnsi="Times New Roman" w:cs="Times New Roman"/>
          <w:sz w:val="24"/>
          <w:szCs w:val="24"/>
        </w:rPr>
        <w:t xml:space="preserve"> This</w:t>
      </w:r>
      <w:r w:rsidRPr="00E94EB8">
        <w:rPr>
          <w:rFonts w:ascii="Times New Roman" w:hAnsi="Times New Roman" w:cs="Times New Roman"/>
          <w:sz w:val="24"/>
          <w:szCs w:val="24"/>
        </w:rPr>
        <w:t xml:space="preserve"> is similar to the </w:t>
      </w:r>
      <w:r w:rsidRPr="00E94EB8">
        <w:rPr>
          <w:rFonts w:ascii="Times New Roman" w:hAnsi="Times New Roman" w:cs="Times New Roman"/>
          <w:i/>
          <w:sz w:val="24"/>
          <w:szCs w:val="24"/>
        </w:rPr>
        <w:t xml:space="preserve">structure </w:t>
      </w:r>
      <w:r w:rsidRPr="00E94EB8">
        <w:rPr>
          <w:rFonts w:ascii="Times New Roman" w:hAnsi="Times New Roman" w:cs="Times New Roman"/>
          <w:i/>
          <w:sz w:val="24"/>
          <w:szCs w:val="24"/>
        </w:rPr>
        <w:lastRenderedPageBreak/>
        <w:t>formation in the Big Bang model proceeding hierarchically</w:t>
      </w:r>
      <w:r w:rsidR="000F5EB8" w:rsidRPr="00E94EB8">
        <w:rPr>
          <w:rFonts w:ascii="Times New Roman" w:hAnsi="Times New Roman" w:cs="Times New Roman"/>
          <w:sz w:val="24"/>
          <w:szCs w:val="24"/>
          <w:vertAlign w:val="superscript"/>
        </w:rPr>
        <w:t>[3</w:t>
      </w:r>
      <w:r w:rsidRPr="00E94EB8">
        <w:rPr>
          <w:rFonts w:ascii="Times New Roman" w:hAnsi="Times New Roman" w:cs="Times New Roman"/>
          <w:sz w:val="24"/>
          <w:szCs w:val="24"/>
          <w:vertAlign w:val="superscript"/>
        </w:rPr>
        <w:t>2]</w:t>
      </w:r>
      <w:r w:rsidR="006F1F63" w:rsidRPr="00E94EB8">
        <w:rPr>
          <w:rFonts w:ascii="Times New Roman" w:hAnsi="Times New Roman" w:cs="Times New Roman"/>
          <w:sz w:val="24"/>
          <w:szCs w:val="24"/>
          <w:vertAlign w:val="superscript"/>
        </w:rPr>
        <w:t xml:space="preserve"> </w:t>
      </w:r>
      <w:r w:rsidR="006F1F63" w:rsidRPr="00E94EB8">
        <w:rPr>
          <w:rFonts w:ascii="Times New Roman" w:hAnsi="Times New Roman" w:cs="Times New Roman"/>
          <w:sz w:val="24"/>
          <w:szCs w:val="24"/>
        </w:rPr>
        <w:t xml:space="preserve">as both events follow the fundamental interrelationship of hierarchy. </w:t>
      </w:r>
      <w:r w:rsidR="00213153" w:rsidRPr="00E94EB8">
        <w:rPr>
          <w:rFonts w:ascii="Times New Roman" w:hAnsi="Times New Roman" w:cs="Times New Roman"/>
          <w:b/>
          <w:sz w:val="24"/>
          <w:szCs w:val="24"/>
        </w:rPr>
        <w:t xml:space="preserve"> </w:t>
      </w:r>
    </w:p>
    <w:p w:rsidR="00511206" w:rsidRPr="00E94EB8" w:rsidRDefault="006A6FB6" w:rsidP="00A65343">
      <w:pPr>
        <w:spacing w:after="0"/>
        <w:jc w:val="both"/>
        <w:rPr>
          <w:rFonts w:ascii="Times New Roman" w:hAnsi="Times New Roman" w:cs="Times New Roman"/>
          <w:sz w:val="24"/>
          <w:szCs w:val="24"/>
        </w:rPr>
      </w:pPr>
      <w:r w:rsidRPr="00E94EB8">
        <w:rPr>
          <w:rFonts w:ascii="Times New Roman" w:hAnsi="Times New Roman" w:cs="Times New Roman"/>
          <w:sz w:val="24"/>
          <w:szCs w:val="24"/>
        </w:rPr>
        <w:t xml:space="preserve">Apart </w:t>
      </w:r>
      <w:r w:rsidR="00D1655A" w:rsidRPr="00E94EB8">
        <w:rPr>
          <w:rFonts w:ascii="Times New Roman" w:hAnsi="Times New Roman" w:cs="Times New Roman"/>
          <w:sz w:val="24"/>
          <w:szCs w:val="24"/>
        </w:rPr>
        <w:t>from</w:t>
      </w:r>
      <w:r w:rsidRPr="00E94EB8">
        <w:rPr>
          <w:rFonts w:ascii="Times New Roman" w:hAnsi="Times New Roman" w:cs="Times New Roman"/>
          <w:sz w:val="24"/>
          <w:szCs w:val="24"/>
        </w:rPr>
        <w:t xml:space="preserve"> the aforementioned discussions, </w:t>
      </w:r>
      <w:r w:rsidR="00511206" w:rsidRPr="00E94EB8">
        <w:rPr>
          <w:rFonts w:ascii="Times New Roman" w:hAnsi="Times New Roman" w:cs="Times New Roman"/>
          <w:sz w:val="24"/>
          <w:szCs w:val="24"/>
        </w:rPr>
        <w:t>embryonic development, technological advancement, social progress, and the entire process of civilization can be represented by this model, as they all follow the same set of fundamental interrelationships.</w:t>
      </w:r>
    </w:p>
    <w:p w:rsidR="00E56A1F" w:rsidRPr="00E94EB8" w:rsidRDefault="00E56A1F" w:rsidP="00A65343">
      <w:pPr>
        <w:spacing w:after="0"/>
        <w:jc w:val="both"/>
        <w:rPr>
          <w:rFonts w:ascii="Times New Roman" w:hAnsi="Times New Roman" w:cs="Times New Roman"/>
          <w:sz w:val="24"/>
          <w:szCs w:val="24"/>
        </w:rPr>
      </w:pPr>
    </w:p>
    <w:bookmarkEnd w:id="9"/>
    <w:p w:rsidR="00A65343" w:rsidRPr="00EE206B" w:rsidRDefault="00217A1F" w:rsidP="00A65343">
      <w:pPr>
        <w:spacing w:after="0"/>
        <w:jc w:val="both"/>
        <w:rPr>
          <w:rFonts w:ascii="Times New Roman" w:hAnsi="Times New Roman" w:cs="Times New Roman"/>
          <w:b/>
          <w:color w:val="FF0000"/>
          <w:sz w:val="24"/>
          <w:szCs w:val="24"/>
        </w:rPr>
      </w:pPr>
      <w:r w:rsidRPr="00EE206B">
        <w:rPr>
          <w:rFonts w:ascii="Times New Roman" w:hAnsi="Times New Roman" w:cs="Times New Roman"/>
          <w:b/>
          <w:color w:val="FF0000"/>
          <w:sz w:val="24"/>
          <w:szCs w:val="24"/>
        </w:rPr>
        <w:t xml:space="preserve">4 </w:t>
      </w:r>
      <w:r w:rsidR="00A65343" w:rsidRPr="00EE206B">
        <w:rPr>
          <w:rFonts w:ascii="Times New Roman" w:hAnsi="Times New Roman" w:cs="Times New Roman"/>
          <w:b/>
          <w:color w:val="FF0000"/>
          <w:sz w:val="24"/>
          <w:szCs w:val="24"/>
        </w:rPr>
        <w:t xml:space="preserve">Representing Social Phenomena: </w:t>
      </w:r>
    </w:p>
    <w:p w:rsidR="00A65343" w:rsidRPr="00E94EB8" w:rsidRDefault="00A65343" w:rsidP="00A65343">
      <w:pPr>
        <w:spacing w:after="0"/>
        <w:jc w:val="both"/>
        <w:rPr>
          <w:rFonts w:ascii="Times New Roman" w:hAnsi="Times New Roman" w:cs="Times New Roman"/>
          <w:b/>
          <w:sz w:val="24"/>
          <w:szCs w:val="24"/>
        </w:rPr>
      </w:pPr>
    </w:p>
    <w:p w:rsidR="00A65343" w:rsidRPr="00E94EB8" w:rsidRDefault="00A65343" w:rsidP="00A65343">
      <w:pPr>
        <w:jc w:val="both"/>
        <w:rPr>
          <w:rFonts w:ascii="Times New Roman" w:hAnsi="Times New Roman" w:cs="Times New Roman"/>
          <w:sz w:val="24"/>
          <w:szCs w:val="24"/>
        </w:rPr>
      </w:pPr>
      <w:r w:rsidRPr="00E94EB8">
        <w:rPr>
          <w:rFonts w:ascii="Times New Roman" w:hAnsi="Times New Roman" w:cs="Times New Roman"/>
          <w:sz w:val="24"/>
          <w:szCs w:val="24"/>
        </w:rPr>
        <w:t xml:space="preserve">Moreover, The </w:t>
      </w:r>
      <w:r w:rsidRPr="00E94EB8">
        <w:rPr>
          <w:rFonts w:ascii="Times New Roman" w:hAnsi="Times New Roman" w:cs="Times New Roman"/>
          <w:i/>
          <w:sz w:val="24"/>
          <w:szCs w:val="24"/>
        </w:rPr>
        <w:t>Interrelationships Model</w:t>
      </w:r>
      <w:r w:rsidRPr="00E94EB8">
        <w:rPr>
          <w:rFonts w:ascii="Times New Roman" w:hAnsi="Times New Roman" w:cs="Times New Roman"/>
          <w:sz w:val="24"/>
          <w:szCs w:val="24"/>
        </w:rPr>
        <w:t xml:space="preserve"> extends beyond natural sciences to encompass social sciences as well. Concepts like justice and humor can be depicted within the model’s framework. </w:t>
      </w:r>
    </w:p>
    <w:p w:rsidR="00A65343" w:rsidRPr="00E94EB8" w:rsidRDefault="00A65343" w:rsidP="00A65343">
      <w:pPr>
        <w:jc w:val="both"/>
        <w:rPr>
          <w:rFonts w:ascii="Times New Roman" w:hAnsi="Times New Roman" w:cs="Times New Roman"/>
          <w:sz w:val="24"/>
          <w:szCs w:val="24"/>
        </w:rPr>
      </w:pPr>
      <w:r w:rsidRPr="00E94EB8">
        <w:rPr>
          <w:rFonts w:ascii="Times New Roman" w:hAnsi="Times New Roman" w:cs="Times New Roman"/>
          <w:sz w:val="24"/>
          <w:szCs w:val="24"/>
        </w:rPr>
        <w:t xml:space="preserve">In the context of social decision-making (i.e., legal disputes), the model can illustrate the impartiality of a just decision when parties contribute equally. If two parties have equal contributions, as represented in the model (Fig-Ex2) by lines A and E, then a just decision should be impartial to both. The justice of this decision is represented by the straight line C’ on the right side, which is not biased toward either line A or line E. </w:t>
      </w:r>
    </w:p>
    <w:p w:rsidR="00A65343" w:rsidRPr="00E94EB8" w:rsidRDefault="00A65343" w:rsidP="00A65343">
      <w:pPr>
        <w:jc w:val="both"/>
        <w:rPr>
          <w:rFonts w:ascii="Times New Roman" w:hAnsi="Times New Roman" w:cs="Times New Roman"/>
          <w:sz w:val="24"/>
          <w:szCs w:val="24"/>
        </w:rPr>
      </w:pPr>
      <w:r w:rsidRPr="00E94EB8">
        <w:rPr>
          <w:rFonts w:ascii="Times New Roman" w:hAnsi="Times New Roman" w:cs="Times New Roman"/>
          <w:sz w:val="24"/>
          <w:szCs w:val="24"/>
        </w:rPr>
        <w:t xml:space="preserve">Similarly, the model can capture the asymmetry of decisions when contributions differ, aligning with concepts found in Newton's laws of motion. If one party’s contribution is greater than the other, such as if A is greater than D, then the decision should be favorable toward A. This can be represented by the initial section of line A’ (line OF), which moves toward side A and away from D. </w:t>
      </w:r>
    </w:p>
    <w:p w:rsidR="00A65343" w:rsidRPr="00E94EB8" w:rsidRDefault="00A65343" w:rsidP="00A65343">
      <w:pPr>
        <w:jc w:val="both"/>
        <w:rPr>
          <w:rFonts w:ascii="Times New Roman" w:hAnsi="Times New Roman" w:cs="Times New Roman"/>
          <w:sz w:val="24"/>
          <w:szCs w:val="24"/>
        </w:rPr>
      </w:pPr>
      <w:r w:rsidRPr="00E94EB8">
        <w:rPr>
          <w:rFonts w:ascii="Times New Roman" w:eastAsia="Times New Roman" w:hAnsi="Times New Roman" w:cs="Times New Roman"/>
          <w:sz w:val="24"/>
          <w:szCs w:val="24"/>
          <w:lang w:val="en-AU" w:eastAsia="en-AU"/>
        </w:rPr>
        <w:t>This demonstrates that the model can effectively represent social science concepts as well. Notably, the model suggests a common underlying mechanism between social decision-making processes and physical laws like Newton’s first and second laws of motion.</w:t>
      </w:r>
      <w:r w:rsidRPr="00E94EB8">
        <w:rPr>
          <w:rFonts w:ascii="Times New Roman" w:hAnsi="Times New Roman" w:cs="Times New Roman"/>
          <w:sz w:val="24"/>
          <w:szCs w:val="24"/>
        </w:rPr>
        <w:t xml:space="preserve"> </w:t>
      </w:r>
    </w:p>
    <w:p w:rsidR="00CA7975" w:rsidRPr="00E94EB8" w:rsidRDefault="00A65343" w:rsidP="00056762">
      <w:pPr>
        <w:spacing w:after="0"/>
        <w:jc w:val="both"/>
        <w:rPr>
          <w:rFonts w:ascii="Times New Roman" w:hAnsi="Times New Roman" w:cs="Times New Roman"/>
          <w:sz w:val="24"/>
          <w:szCs w:val="24"/>
        </w:rPr>
      </w:pPr>
      <w:r w:rsidRPr="00E94EB8">
        <w:rPr>
          <w:rFonts w:ascii="Times New Roman" w:hAnsi="Times New Roman" w:cs="Times New Roman"/>
          <w:sz w:val="24"/>
          <w:szCs w:val="24"/>
        </w:rPr>
        <w:t>In the realm of humor, the model can reflect the parallelism between drawn images that exaggerate features and real-life figures. This exaggeration, represented by the model, might be a key mechanism that elicits amusement.</w:t>
      </w:r>
    </w:p>
    <w:p w:rsidR="00056762" w:rsidRPr="00FD5BC6" w:rsidRDefault="00056762" w:rsidP="00056762">
      <w:pPr>
        <w:spacing w:after="0"/>
        <w:jc w:val="both"/>
        <w:rPr>
          <w:rFonts w:ascii="Times New Roman" w:hAnsi="Times New Roman" w:cs="Times New Roman"/>
          <w:sz w:val="24"/>
          <w:szCs w:val="24"/>
        </w:rPr>
      </w:pPr>
    </w:p>
    <w:p w:rsidR="005E1264" w:rsidRPr="00141C57" w:rsidRDefault="00EA5BD6" w:rsidP="005E1264">
      <w:pPr>
        <w:spacing w:after="0"/>
        <w:jc w:val="both"/>
        <w:rPr>
          <w:rFonts w:ascii="Times New Roman" w:eastAsia="Times New Roman" w:hAnsi="Times New Roman" w:cs="Times New Roman"/>
          <w:b/>
          <w:color w:val="FF0000"/>
          <w:sz w:val="24"/>
          <w:szCs w:val="24"/>
          <w:lang w:val="en-AU" w:eastAsia="en-AU"/>
        </w:rPr>
      </w:pPr>
      <w:r w:rsidRPr="00141C57">
        <w:rPr>
          <w:rFonts w:ascii="Times New Roman" w:eastAsia="Times New Roman" w:hAnsi="Times New Roman" w:cs="Times New Roman"/>
          <w:b/>
          <w:color w:val="FF0000"/>
          <w:sz w:val="24"/>
          <w:szCs w:val="24"/>
          <w:lang w:val="en-AU" w:eastAsia="zh-CN"/>
        </w:rPr>
        <w:t xml:space="preserve">5 </w:t>
      </w:r>
      <w:r w:rsidR="005E1264" w:rsidRPr="00141C57">
        <w:rPr>
          <w:rFonts w:ascii="Times New Roman" w:eastAsia="Times New Roman" w:hAnsi="Times New Roman" w:cs="Times New Roman"/>
          <w:b/>
          <w:color w:val="FF0000"/>
          <w:sz w:val="24"/>
          <w:szCs w:val="24"/>
          <w:lang w:val="en-AU" w:eastAsia="en-AU"/>
        </w:rPr>
        <w:t xml:space="preserve">An Alternative Approach to the </w:t>
      </w:r>
      <w:r w:rsidR="005E1264" w:rsidRPr="00141C57">
        <w:rPr>
          <w:rFonts w:ascii="Times New Roman" w:eastAsia="Times New Roman" w:hAnsi="Times New Roman" w:cs="Times New Roman"/>
          <w:b/>
          <w:i/>
          <w:color w:val="FF0000"/>
          <w:sz w:val="24"/>
          <w:szCs w:val="24"/>
          <w:lang w:val="en-AU" w:eastAsia="en-AU"/>
        </w:rPr>
        <w:t>Theory of Everything</w:t>
      </w:r>
      <w:r w:rsidR="005E1264" w:rsidRPr="00141C57">
        <w:rPr>
          <w:rFonts w:ascii="Times New Roman" w:eastAsia="Times New Roman" w:hAnsi="Times New Roman" w:cs="Times New Roman"/>
          <w:b/>
          <w:color w:val="FF0000"/>
          <w:sz w:val="24"/>
          <w:szCs w:val="24"/>
          <w:lang w:val="en-AU" w:eastAsia="en-AU"/>
        </w:rPr>
        <w:t>:</w:t>
      </w:r>
    </w:p>
    <w:p w:rsidR="005E1264" w:rsidRPr="00FD5BC6" w:rsidRDefault="005E1264" w:rsidP="005E1264">
      <w:pPr>
        <w:spacing w:after="0"/>
        <w:jc w:val="both"/>
        <w:rPr>
          <w:rFonts w:ascii="Times New Roman" w:hAnsi="Times New Roman" w:cs="Times New Roman"/>
          <w:b/>
          <w:sz w:val="24"/>
          <w:szCs w:val="24"/>
        </w:rPr>
      </w:pPr>
    </w:p>
    <w:p w:rsidR="005E1264" w:rsidRPr="00FD5BC6" w:rsidRDefault="005E1264" w:rsidP="005E1264">
      <w:pPr>
        <w:spacing w:after="0"/>
        <w:jc w:val="both"/>
        <w:rPr>
          <w:rFonts w:ascii="Times New Roman" w:eastAsia="Times New Roman" w:hAnsi="Times New Roman" w:cs="Times New Roman"/>
          <w:sz w:val="24"/>
          <w:szCs w:val="24"/>
          <w:lang w:val="en-AU" w:eastAsia="en-AU"/>
        </w:rPr>
      </w:pPr>
      <w:r w:rsidRPr="00FD5BC6">
        <w:rPr>
          <w:rFonts w:ascii="Times New Roman" w:eastAsia="Times New Roman" w:hAnsi="Times New Roman" w:cs="Times New Roman"/>
          <w:sz w:val="24"/>
          <w:szCs w:val="24"/>
          <w:lang w:val="en-AU" w:eastAsia="en-AU"/>
        </w:rPr>
        <w:t xml:space="preserve">Concepts and their underlying existences are related through a cause-effect relationship. Existence in the objective world acts as the initial cause, giving rise to the concept within the human brain as the effect. Fig-7 exemplifies this, portraying existence on the left and its corresponding induced concept on the right. This demonstrates a symmetrical relationship between the cause and effect. This symmetry is further elucidated in Fig-18, where the inverted hierarchical system represents all existences, while the upright hierarchical system symbolizes their associated concepts. At the central point, C, lies the crux of the inverted hierarchy, embodying the objective fundamental mechanism/fundamental interrelationships of the universe.  This point simultaneously, serves as the apex of the upright hierarchy, covering all related concepts. Hence, the corresponding concept to the fundamental mechanism is the set of fundamental laws of physics, envisioned as a </w:t>
      </w:r>
      <w:r w:rsidRPr="00FD5BC6">
        <w:rPr>
          <w:rFonts w:ascii="Times New Roman" w:eastAsia="Times New Roman" w:hAnsi="Times New Roman" w:cs="Times New Roman"/>
          <w:i/>
          <w:sz w:val="24"/>
          <w:szCs w:val="24"/>
          <w:lang w:val="en-AU" w:eastAsia="en-AU"/>
        </w:rPr>
        <w:t>Theory of Everything</w:t>
      </w:r>
      <w:r w:rsidRPr="00FD5BC6">
        <w:rPr>
          <w:rFonts w:ascii="Times New Roman" w:eastAsia="Times New Roman" w:hAnsi="Times New Roman" w:cs="Times New Roman"/>
          <w:sz w:val="24"/>
          <w:szCs w:val="24"/>
          <w:lang w:val="en-AU" w:eastAsia="en-AU"/>
        </w:rPr>
        <w:t xml:space="preserve"> (ToE). </w:t>
      </w:r>
    </w:p>
    <w:p w:rsidR="005E1264" w:rsidRPr="00FD5BC6" w:rsidRDefault="005E1264" w:rsidP="005E1264">
      <w:pPr>
        <w:spacing w:after="0"/>
        <w:jc w:val="both"/>
        <w:rPr>
          <w:rFonts w:ascii="Times New Roman" w:eastAsia="Times New Roman" w:hAnsi="Times New Roman" w:cs="Times New Roman"/>
          <w:sz w:val="24"/>
          <w:szCs w:val="24"/>
          <w:lang w:val="en-AU" w:eastAsia="en-AU"/>
        </w:rPr>
      </w:pPr>
    </w:p>
    <w:p w:rsidR="005E1264" w:rsidRPr="00FD5BC6" w:rsidRDefault="005E1264" w:rsidP="005E1264">
      <w:pPr>
        <w:spacing w:after="0"/>
        <w:jc w:val="both"/>
        <w:rPr>
          <w:rFonts w:ascii="Times New Roman" w:hAnsi="Times New Roman" w:cs="Times New Roman"/>
          <w:sz w:val="24"/>
          <w:szCs w:val="24"/>
        </w:rPr>
      </w:pPr>
      <w:r w:rsidRPr="00FD5BC6">
        <w:rPr>
          <w:rFonts w:ascii="Times New Roman" w:eastAsia="Times New Roman" w:hAnsi="Times New Roman" w:cs="Times New Roman"/>
          <w:sz w:val="24"/>
          <w:szCs w:val="24"/>
          <w:lang w:val="en-AU" w:eastAsia="en-AU"/>
        </w:rPr>
        <w:t xml:space="preserve">Thus, a truly all-inclusive </w:t>
      </w:r>
      <w:r w:rsidRPr="00FD5BC6">
        <w:rPr>
          <w:rFonts w:ascii="Times New Roman" w:eastAsia="Times New Roman" w:hAnsi="Times New Roman" w:cs="Times New Roman"/>
          <w:i/>
          <w:sz w:val="24"/>
          <w:szCs w:val="24"/>
          <w:lang w:val="en-AU" w:eastAsia="en-AU"/>
        </w:rPr>
        <w:t xml:space="preserve">Theory of Everything </w:t>
      </w:r>
      <w:r w:rsidRPr="00FD5BC6">
        <w:rPr>
          <w:rFonts w:ascii="Times New Roman" w:eastAsia="Times New Roman" w:hAnsi="Times New Roman" w:cs="Times New Roman"/>
          <w:sz w:val="24"/>
          <w:szCs w:val="24"/>
          <w:lang w:val="en-AU" w:eastAsia="en-AU"/>
        </w:rPr>
        <w:t xml:space="preserve">should not only encompass lifeless phenomena and the laws of physics but extend to all facets of life, including intelligence-driven occurrences such as civilization, humour, and justice, as they are an integral part of the dynamic cosmic system - the universe. Therefore, any hypothesis failing to integrate biology and sociology </w:t>
      </w:r>
      <w:r w:rsidR="006D19A3">
        <w:rPr>
          <w:rFonts w:ascii="Times New Roman" w:eastAsia="Times New Roman" w:hAnsi="Times New Roman" w:cs="Times New Roman"/>
          <w:sz w:val="24"/>
          <w:szCs w:val="24"/>
          <w:lang w:val="en-AU" w:eastAsia="en-AU"/>
        </w:rPr>
        <w:t>should not</w:t>
      </w:r>
      <w:r w:rsidRPr="00FD5BC6">
        <w:rPr>
          <w:rFonts w:ascii="Times New Roman" w:eastAsia="Times New Roman" w:hAnsi="Times New Roman" w:cs="Times New Roman"/>
          <w:sz w:val="24"/>
          <w:szCs w:val="24"/>
          <w:lang w:val="en-AU" w:eastAsia="en-AU"/>
        </w:rPr>
        <w:t xml:space="preserve"> be considered a comprehensive </w:t>
      </w:r>
      <w:r w:rsidRPr="00FD5BC6">
        <w:rPr>
          <w:rFonts w:ascii="Times New Roman" w:eastAsia="Times New Roman" w:hAnsi="Times New Roman" w:cs="Times New Roman"/>
          <w:i/>
          <w:sz w:val="24"/>
          <w:szCs w:val="24"/>
          <w:lang w:val="en-AU" w:eastAsia="en-AU"/>
        </w:rPr>
        <w:t>Theory of Everything</w:t>
      </w:r>
      <w:r w:rsidRPr="00FD5BC6">
        <w:rPr>
          <w:rFonts w:ascii="Times New Roman" w:eastAsia="Times New Roman" w:hAnsi="Times New Roman" w:cs="Times New Roman"/>
          <w:sz w:val="24"/>
          <w:szCs w:val="24"/>
          <w:lang w:val="en-AU" w:eastAsia="en-AU"/>
        </w:rPr>
        <w:t>.</w:t>
      </w:r>
      <w:r w:rsidRPr="00FD5BC6">
        <w:rPr>
          <w:rFonts w:ascii="Times New Roman" w:hAnsi="Times New Roman" w:cs="Times New Roman"/>
          <w:sz w:val="24"/>
          <w:szCs w:val="24"/>
        </w:rPr>
        <w:t xml:space="preserve"> As such, unlike most existing candidates for a ToE, the </w:t>
      </w:r>
      <w:r w:rsidRPr="00FD5BC6">
        <w:rPr>
          <w:rFonts w:ascii="Times New Roman" w:hAnsi="Times New Roman" w:cs="Times New Roman"/>
          <w:i/>
          <w:sz w:val="24"/>
          <w:szCs w:val="24"/>
        </w:rPr>
        <w:t>Interrelationships Model</w:t>
      </w:r>
      <w:r w:rsidRPr="00FD5BC6">
        <w:rPr>
          <w:rFonts w:ascii="Times New Roman" w:hAnsi="Times New Roman" w:cs="Times New Roman"/>
          <w:sz w:val="24"/>
          <w:szCs w:val="24"/>
        </w:rPr>
        <w:t xml:space="preserve"> offers a comprehensive framework, covering both lifeless and living phenomena, presenting a viable alternative to address the challenge of a </w:t>
      </w:r>
      <w:r w:rsidRPr="00FD5BC6">
        <w:rPr>
          <w:rFonts w:ascii="Times New Roman" w:hAnsi="Times New Roman" w:cs="Times New Roman"/>
          <w:i/>
          <w:sz w:val="24"/>
          <w:szCs w:val="24"/>
        </w:rPr>
        <w:t>Theory of Everything</w:t>
      </w:r>
      <w:r w:rsidRPr="00FD5BC6">
        <w:rPr>
          <w:rFonts w:ascii="Times New Roman" w:hAnsi="Times New Roman" w:cs="Times New Roman"/>
          <w:sz w:val="24"/>
          <w:szCs w:val="24"/>
        </w:rPr>
        <w:t xml:space="preserve">. </w:t>
      </w:r>
    </w:p>
    <w:p w:rsidR="005E1264" w:rsidRPr="00FD5BC6" w:rsidRDefault="005E1264" w:rsidP="005E1264">
      <w:pPr>
        <w:spacing w:after="0"/>
        <w:jc w:val="both"/>
        <w:rPr>
          <w:rFonts w:ascii="Times New Roman" w:hAnsi="Times New Roman" w:cs="Times New Roman"/>
          <w:sz w:val="24"/>
          <w:szCs w:val="24"/>
        </w:rPr>
      </w:pPr>
    </w:p>
    <w:p w:rsidR="003449E2" w:rsidRDefault="001B046F" w:rsidP="001D719F">
      <w:pPr>
        <w:jc w:val="both"/>
        <w:rPr>
          <w:rFonts w:ascii="Times New Roman" w:hAnsi="Times New Roman" w:cs="Times New Roman"/>
          <w:color w:val="FF0000"/>
          <w:sz w:val="24"/>
          <w:szCs w:val="24"/>
        </w:rPr>
      </w:pPr>
      <w:r w:rsidRPr="003449E2">
        <w:rPr>
          <w:rStyle w:val="Strong"/>
          <w:rFonts w:ascii="Times New Roman" w:hAnsi="Times New Roman" w:cs="Times New Roman"/>
          <w:color w:val="FF0000"/>
          <w:sz w:val="24"/>
          <w:szCs w:val="24"/>
        </w:rPr>
        <w:t>6. Further Discussion:</w:t>
      </w:r>
      <w:r w:rsidRPr="003449E2">
        <w:rPr>
          <w:rFonts w:ascii="Times New Roman" w:hAnsi="Times New Roman" w:cs="Times New Roman"/>
          <w:color w:val="FF0000"/>
          <w:sz w:val="24"/>
          <w:szCs w:val="24"/>
        </w:rPr>
        <w:t xml:space="preserve"> </w:t>
      </w:r>
    </w:p>
    <w:p w:rsidR="001B046F" w:rsidRPr="00BE6341" w:rsidRDefault="001B046F" w:rsidP="001D719F">
      <w:pPr>
        <w:jc w:val="both"/>
        <w:rPr>
          <w:rFonts w:ascii="Times New Roman" w:hAnsi="Times New Roman" w:cs="Times New Roman"/>
          <w:color w:val="FF0000"/>
          <w:sz w:val="24"/>
          <w:szCs w:val="24"/>
        </w:rPr>
      </w:pPr>
      <w:r w:rsidRPr="00BE6341">
        <w:rPr>
          <w:rFonts w:ascii="Times New Roman" w:hAnsi="Times New Roman" w:cs="Times New Roman"/>
          <w:sz w:val="24"/>
          <w:szCs w:val="24"/>
        </w:rPr>
        <w:t xml:space="preserve">In Part 1 of this series, the preceding discussions demonstrate that the </w:t>
      </w:r>
      <w:r w:rsidRPr="007E7504">
        <w:rPr>
          <w:rFonts w:ascii="Times New Roman" w:hAnsi="Times New Roman" w:cs="Times New Roman"/>
          <w:i/>
          <w:sz w:val="24"/>
          <w:szCs w:val="24"/>
        </w:rPr>
        <w:t>Fundamental Interrelationships Model</w:t>
      </w:r>
      <w:r w:rsidRPr="00BE6341">
        <w:rPr>
          <w:rFonts w:ascii="Times New Roman" w:hAnsi="Times New Roman" w:cs="Times New Roman"/>
          <w:sz w:val="24"/>
          <w:szCs w:val="24"/>
        </w:rPr>
        <w:t xml:space="preserve"> has the capability to represent both lifeless and living </w:t>
      </w:r>
      <w:r w:rsidRPr="007E7504">
        <w:rPr>
          <w:rFonts w:ascii="Times New Roman" w:hAnsi="Times New Roman" w:cs="Times New Roman"/>
          <w:sz w:val="24"/>
          <w:szCs w:val="24"/>
        </w:rPr>
        <w:t xml:space="preserve">phenomena. </w:t>
      </w:r>
      <w:r w:rsidR="007E7504" w:rsidRPr="007E7504">
        <w:rPr>
          <w:rFonts w:ascii="Times New Roman" w:hAnsi="Times New Roman" w:cs="Times New Roman"/>
          <w:sz w:val="24"/>
          <w:szCs w:val="24"/>
        </w:rPr>
        <w:t xml:space="preserve">This is fundamentally different to the existing candidates </w:t>
      </w:r>
      <w:r w:rsidRPr="007E7504">
        <w:rPr>
          <w:rFonts w:ascii="Times New Roman" w:hAnsi="Times New Roman" w:cs="Times New Roman"/>
          <w:sz w:val="24"/>
          <w:szCs w:val="24"/>
        </w:rPr>
        <w:t xml:space="preserve">for a </w:t>
      </w:r>
      <w:r w:rsidRPr="007E7504">
        <w:rPr>
          <w:rFonts w:ascii="Times New Roman" w:hAnsi="Times New Roman" w:cs="Times New Roman"/>
          <w:i/>
          <w:sz w:val="24"/>
          <w:szCs w:val="24"/>
        </w:rPr>
        <w:t>Theory of Everything</w:t>
      </w:r>
      <w:r w:rsidRPr="007E7504">
        <w:rPr>
          <w:rFonts w:ascii="Times New Roman" w:hAnsi="Times New Roman" w:cs="Times New Roman"/>
          <w:sz w:val="24"/>
          <w:szCs w:val="24"/>
        </w:rPr>
        <w:t xml:space="preserve"> (ToE), such as </w:t>
      </w:r>
      <w:r w:rsidRPr="00BE6341">
        <w:rPr>
          <w:rFonts w:ascii="Times New Roman" w:hAnsi="Times New Roman" w:cs="Times New Roman"/>
          <w:sz w:val="24"/>
          <w:szCs w:val="24"/>
        </w:rPr>
        <w:t xml:space="preserve">String Theory, which the academic mainstream has been </w:t>
      </w:r>
      <w:r w:rsidRPr="008322AC">
        <w:rPr>
          <w:rFonts w:ascii="Times New Roman" w:hAnsi="Times New Roman" w:cs="Times New Roman"/>
          <w:sz w:val="24"/>
          <w:szCs w:val="24"/>
        </w:rPr>
        <w:t>primarily</w:t>
      </w:r>
      <w:r w:rsidRPr="00BE6341">
        <w:rPr>
          <w:rFonts w:ascii="Times New Roman" w:hAnsi="Times New Roman" w:cs="Times New Roman"/>
          <w:sz w:val="24"/>
          <w:szCs w:val="24"/>
        </w:rPr>
        <w:t xml:space="preserve"> focused on.</w:t>
      </w:r>
    </w:p>
    <w:p w:rsidR="00A22D99" w:rsidRDefault="00A22D99" w:rsidP="00A9120B">
      <w:pPr>
        <w:pStyle w:val="NormalWeb"/>
        <w:jc w:val="both"/>
      </w:pPr>
      <w:r>
        <w:rPr>
          <w:rStyle w:val="Strong"/>
        </w:rPr>
        <w:t>Part 2</w:t>
      </w:r>
      <w:r>
        <w:t xml:space="preserve"> of this series further </w:t>
      </w:r>
      <w:r w:rsidRPr="00BA64F8">
        <w:t xml:space="preserve">demonstrates </w:t>
      </w:r>
      <w:r w:rsidR="00BA64F8" w:rsidRPr="00BA64F8">
        <w:t>this</w:t>
      </w:r>
      <w:r w:rsidRPr="00BA64F8">
        <w:t xml:space="preserve"> capability </w:t>
      </w:r>
      <w:r>
        <w:t xml:space="preserve">by revealing that the intricacies of multicellularity are </w:t>
      </w:r>
      <w:r w:rsidR="00BA64F8">
        <w:t xml:space="preserve">simply </w:t>
      </w:r>
      <w:r>
        <w:t xml:space="preserve">specific expressions of the fundamental interrelationships. In doing so, the IRM unifies all biological traits of multicellular organisms, including differentiation, division of </w:t>
      </w:r>
      <w:r w:rsidR="00BA64F8">
        <w:t>labour</w:t>
      </w:r>
      <w:r>
        <w:t xml:space="preserve">, coordination-cooperation, increasing complexity, self-centeredness, altruism, hierarchical system formation, </w:t>
      </w:r>
      <w:r w:rsidR="00BA64F8">
        <w:t xml:space="preserve">negligible </w:t>
      </w:r>
      <w:r>
        <w:t>conflict, enhanced power, adaptation, and natural selection. Furthermore, the evolution of multicellularity, embryonic development, social evolution, and the evolution of the universe can all be traced back to these fundamental interrelationships, which also underpin the we</w:t>
      </w:r>
      <w:r w:rsidR="00A9120B">
        <w:t>ll-established laws of physics.</w:t>
      </w:r>
    </w:p>
    <w:p w:rsidR="00DD02A8" w:rsidRPr="00A9120B" w:rsidRDefault="00A22D99" w:rsidP="00E1555C">
      <w:pPr>
        <w:jc w:val="both"/>
        <w:rPr>
          <w:rFonts w:ascii="Times New Roman" w:hAnsi="Times New Roman" w:cs="Times New Roman"/>
          <w:color w:val="FF0000"/>
          <w:sz w:val="24"/>
          <w:szCs w:val="24"/>
        </w:rPr>
      </w:pPr>
      <w:r w:rsidRPr="00A9120B">
        <w:rPr>
          <w:rFonts w:ascii="Times New Roman" w:hAnsi="Times New Roman" w:cs="Times New Roman"/>
          <w:sz w:val="24"/>
          <w:szCs w:val="24"/>
        </w:rPr>
        <w:t xml:space="preserve">In the search for the driving force behind the transition from unicellularity to multicellularity, the </w:t>
      </w:r>
      <w:r w:rsidRPr="00A9120B">
        <w:rPr>
          <w:rFonts w:ascii="Times New Roman" w:hAnsi="Times New Roman" w:cs="Times New Roman"/>
          <w:i/>
          <w:sz w:val="24"/>
          <w:szCs w:val="24"/>
        </w:rPr>
        <w:t>Asymmetry-Symmetry Hypothesis</w:t>
      </w:r>
      <w:r w:rsidRPr="00A9120B">
        <w:rPr>
          <w:rFonts w:ascii="Times New Roman" w:hAnsi="Times New Roman" w:cs="Times New Roman"/>
          <w:sz w:val="24"/>
          <w:szCs w:val="24"/>
        </w:rPr>
        <w:t xml:space="preserve"> was proposed. Excitingly, this led to a fascinating outcome: the unification of the four fundamental forces</w:t>
      </w:r>
      <w:r w:rsidR="00FA2E9A" w:rsidRPr="00A9120B">
        <w:rPr>
          <w:rFonts w:ascii="Times New Roman" w:hAnsi="Times New Roman" w:cs="Times New Roman"/>
          <w:sz w:val="24"/>
          <w:szCs w:val="24"/>
        </w:rPr>
        <w:t xml:space="preserve"> - </w:t>
      </w:r>
      <w:r w:rsidRPr="00A9120B">
        <w:rPr>
          <w:rFonts w:ascii="Times New Roman" w:hAnsi="Times New Roman" w:cs="Times New Roman"/>
          <w:sz w:val="24"/>
          <w:szCs w:val="24"/>
        </w:rPr>
        <w:t>gravity, the strong force, the weak force, and the electromagnetic force</w:t>
      </w:r>
      <w:r w:rsidR="00FA2E9A" w:rsidRPr="00A9120B">
        <w:rPr>
          <w:rFonts w:ascii="Times New Roman" w:hAnsi="Times New Roman" w:cs="Times New Roman"/>
          <w:sz w:val="24"/>
          <w:szCs w:val="24"/>
        </w:rPr>
        <w:t xml:space="preserve"> - </w:t>
      </w:r>
      <w:r w:rsidRPr="00A9120B">
        <w:rPr>
          <w:rFonts w:ascii="Times New Roman" w:hAnsi="Times New Roman" w:cs="Times New Roman"/>
          <w:sz w:val="24"/>
          <w:szCs w:val="24"/>
        </w:rPr>
        <w:t xml:space="preserve">at the level of fundamental </w:t>
      </w:r>
      <w:r w:rsidR="00FA2E9A" w:rsidRPr="00A9120B">
        <w:rPr>
          <w:rFonts w:ascii="Times New Roman" w:hAnsi="Times New Roman" w:cs="Times New Roman"/>
          <w:sz w:val="24"/>
          <w:szCs w:val="24"/>
        </w:rPr>
        <w:t xml:space="preserve">laws of </w:t>
      </w:r>
      <w:r w:rsidRPr="00A9120B">
        <w:rPr>
          <w:rFonts w:ascii="Times New Roman" w:hAnsi="Times New Roman" w:cs="Times New Roman"/>
          <w:sz w:val="24"/>
          <w:szCs w:val="24"/>
        </w:rPr>
        <w:t>physics. This breakthrough was achieved by guiding artificial intelligence</w:t>
      </w:r>
      <w:r w:rsidR="00FA2E9A" w:rsidRPr="00A9120B">
        <w:rPr>
          <w:rFonts w:ascii="Times New Roman" w:hAnsi="Times New Roman" w:cs="Times New Roman"/>
          <w:sz w:val="24"/>
          <w:szCs w:val="24"/>
        </w:rPr>
        <w:t xml:space="preserve"> (more specifically, </w:t>
      </w:r>
      <w:r w:rsidR="00A9120B" w:rsidRPr="00A9120B">
        <w:rPr>
          <w:rFonts w:ascii="Times New Roman" w:hAnsi="Times New Roman" w:cs="Times New Roman"/>
          <w:sz w:val="24"/>
          <w:szCs w:val="24"/>
        </w:rPr>
        <w:t>Meta AI)</w:t>
      </w:r>
      <w:r w:rsidRPr="00A9120B">
        <w:rPr>
          <w:rFonts w:ascii="Times New Roman" w:hAnsi="Times New Roman" w:cs="Times New Roman"/>
          <w:sz w:val="24"/>
          <w:szCs w:val="24"/>
        </w:rPr>
        <w:t xml:space="preserve"> through a series of insightful questions.</w:t>
      </w:r>
      <w:r w:rsidR="00A9120B">
        <w:rPr>
          <w:rFonts w:ascii="Times New Roman" w:hAnsi="Times New Roman" w:cs="Times New Roman"/>
          <w:sz w:val="24"/>
          <w:szCs w:val="24"/>
        </w:rPr>
        <w:t xml:space="preserve"> </w:t>
      </w:r>
      <w:hyperlink r:id="rId30" w:history="1">
        <w:r w:rsidR="00A9120B" w:rsidRPr="001552EA">
          <w:rPr>
            <w:rStyle w:val="Hyperlink"/>
            <w:rFonts w:ascii="Times New Roman" w:hAnsi="Times New Roman" w:cs="Times New Roman"/>
            <w:sz w:val="24"/>
            <w:szCs w:val="24"/>
          </w:rPr>
          <w:t>https://philpapers.org/rec/HUATFI-2</w:t>
        </w:r>
      </w:hyperlink>
    </w:p>
    <w:p w:rsidR="00364AA8" w:rsidRDefault="00364AA8" w:rsidP="00CD0C63">
      <w:pPr>
        <w:pStyle w:val="NormalWeb"/>
        <w:jc w:val="both"/>
        <w:rPr>
          <w:rFonts w:eastAsia="PMingLiU"/>
          <w:color w:val="FF0000"/>
          <w:lang w:eastAsia="zh-CN"/>
        </w:rPr>
      </w:pPr>
      <w:r w:rsidRPr="00F862E3">
        <w:t xml:space="preserve">In </w:t>
      </w:r>
      <w:r w:rsidRPr="00F862E3">
        <w:rPr>
          <w:b/>
        </w:rPr>
        <w:t>Part 3</w:t>
      </w:r>
      <w:r w:rsidRPr="00F862E3">
        <w:t xml:space="preserve"> of this series, the fascinating similarities between the human body and society are demonstrated, further reinforcing the</w:t>
      </w:r>
      <w:r w:rsidR="00BE64D6">
        <w:t xml:space="preserve"> validity of the IRM and one of its</w:t>
      </w:r>
      <w:r w:rsidRPr="00F862E3">
        <w:t xml:space="preserve"> fundamental interrelationship</w:t>
      </w:r>
      <w:r w:rsidR="00BE64D6">
        <w:t>s</w:t>
      </w:r>
      <w:r w:rsidR="00F862E3">
        <w:t>:</w:t>
      </w:r>
      <w:r w:rsidRPr="00F862E3">
        <w:t xml:space="preserve"> parallel processes based on a commo</w:t>
      </w:r>
      <w:r w:rsidR="00F862E3" w:rsidRPr="00F862E3">
        <w:t>n mechanism display similarity.</w:t>
      </w:r>
      <w:r w:rsidR="00A9120B">
        <w:t xml:space="preserve"> </w:t>
      </w:r>
      <w:r w:rsidR="00485610" w:rsidRPr="00415496">
        <w:t>This</w:t>
      </w:r>
      <w:r w:rsidR="00CD0C63" w:rsidRPr="00415496">
        <w:t xml:space="preserve"> </w:t>
      </w:r>
      <w:r w:rsidR="00B70D60" w:rsidRPr="00415496">
        <w:t xml:space="preserve">innovative application of </w:t>
      </w:r>
      <w:r w:rsidR="00415496" w:rsidRPr="00415496">
        <w:t>medicine</w:t>
      </w:r>
      <w:r w:rsidR="00B70D60" w:rsidRPr="00415496">
        <w:t xml:space="preserve"> provides a revolutionary framework for unravelling societal intricacies and potentially paves the way for addressing complicated social issues. As the result, </w:t>
      </w:r>
      <w:r w:rsidR="00415496" w:rsidRPr="00415496">
        <w:t>medicine</w:t>
      </w:r>
      <w:r w:rsidR="00B70D60" w:rsidRPr="00415496">
        <w:t xml:space="preserve"> </w:t>
      </w:r>
      <w:r w:rsidR="00415496" w:rsidRPr="00415496">
        <w:t>provides</w:t>
      </w:r>
      <w:r w:rsidR="00B70D60" w:rsidRPr="00415496">
        <w:t xml:space="preserve"> </w:t>
      </w:r>
      <w:r w:rsidR="00E02606" w:rsidRPr="00415496">
        <w:t>a new paradigm to explore the fundament foundation of all studies -</w:t>
      </w:r>
      <w:r w:rsidR="00B70D60" w:rsidRPr="00415496">
        <w:t xml:space="preserve"> philosophy. </w:t>
      </w:r>
      <w:hyperlink r:id="rId31" w:history="1">
        <w:r w:rsidR="00A9120B" w:rsidRPr="00A90610">
          <w:rPr>
            <w:rStyle w:val="Hyperlink"/>
            <w:rFonts w:eastAsia="PMingLiU"/>
            <w:lang w:eastAsia="zh-CN"/>
          </w:rPr>
          <w:t>https://philpapers.org/rec/HUATFI-3</w:t>
        </w:r>
      </w:hyperlink>
    </w:p>
    <w:p w:rsidR="00F862E3" w:rsidRPr="00DF76AD" w:rsidRDefault="00364AA8" w:rsidP="00F862E3">
      <w:pPr>
        <w:jc w:val="both"/>
        <w:rPr>
          <w:rFonts w:ascii="Times New Roman" w:hAnsi="Times New Roman" w:cs="Times New Roman"/>
          <w:sz w:val="24"/>
          <w:szCs w:val="24"/>
        </w:rPr>
      </w:pPr>
      <w:r w:rsidRPr="00F862E3">
        <w:rPr>
          <w:rFonts w:ascii="Times New Roman" w:hAnsi="Times New Roman" w:cs="Times New Roman"/>
          <w:sz w:val="24"/>
          <w:szCs w:val="24"/>
        </w:rPr>
        <w:t xml:space="preserve">In </w:t>
      </w:r>
      <w:r w:rsidRPr="00F862E3">
        <w:rPr>
          <w:rFonts w:ascii="Times New Roman" w:hAnsi="Times New Roman" w:cs="Times New Roman"/>
          <w:b/>
          <w:sz w:val="24"/>
          <w:szCs w:val="24"/>
        </w:rPr>
        <w:t>Part 4</w:t>
      </w:r>
      <w:r w:rsidRPr="00F862E3">
        <w:rPr>
          <w:rFonts w:ascii="Times New Roman" w:hAnsi="Times New Roman" w:cs="Times New Roman"/>
          <w:sz w:val="24"/>
          <w:szCs w:val="24"/>
        </w:rPr>
        <w:t xml:space="preserve"> of this series, a hypothesis known as </w:t>
      </w:r>
      <w:r w:rsidRPr="00F862E3">
        <w:rPr>
          <w:rFonts w:ascii="Times New Roman" w:hAnsi="Times New Roman" w:cs="Times New Roman"/>
          <w:i/>
          <w:sz w:val="24"/>
          <w:szCs w:val="24"/>
        </w:rPr>
        <w:t>Order Theory</w:t>
      </w:r>
      <w:r w:rsidRPr="00F862E3">
        <w:rPr>
          <w:rFonts w:ascii="Times New Roman" w:hAnsi="Times New Roman" w:cs="Times New Roman"/>
          <w:sz w:val="24"/>
          <w:szCs w:val="24"/>
        </w:rPr>
        <w:t xml:space="preserve"> is </w:t>
      </w:r>
      <w:r w:rsidR="00A30FC8">
        <w:rPr>
          <w:rFonts w:ascii="Times New Roman" w:hAnsi="Times New Roman" w:cs="Times New Roman"/>
          <w:sz w:val="24"/>
          <w:szCs w:val="24"/>
        </w:rPr>
        <w:t>put forward</w:t>
      </w:r>
      <w:r w:rsidRPr="00F862E3">
        <w:rPr>
          <w:rFonts w:ascii="Times New Roman" w:hAnsi="Times New Roman" w:cs="Times New Roman"/>
          <w:sz w:val="24"/>
          <w:szCs w:val="24"/>
        </w:rPr>
        <w:t xml:space="preserve"> to explain the nature of beauty</w:t>
      </w:r>
      <w:r w:rsidRPr="00EA717F">
        <w:rPr>
          <w:rFonts w:ascii="Times New Roman" w:hAnsi="Times New Roman" w:cs="Times New Roman"/>
          <w:sz w:val="24"/>
          <w:szCs w:val="24"/>
        </w:rPr>
        <w:t xml:space="preserve">. </w:t>
      </w:r>
      <w:r w:rsidR="00A665F7" w:rsidRPr="00EA717F">
        <w:rPr>
          <w:rFonts w:ascii="Times New Roman" w:hAnsi="Times New Roman" w:cs="Times New Roman"/>
          <w:sz w:val="24"/>
          <w:szCs w:val="24"/>
        </w:rPr>
        <w:t xml:space="preserve">This hypothesis </w:t>
      </w:r>
      <w:r w:rsidR="00EA717F" w:rsidRPr="00EA717F">
        <w:rPr>
          <w:rFonts w:ascii="Times New Roman" w:hAnsi="Times New Roman" w:cs="Times New Roman"/>
          <w:sz w:val="24"/>
          <w:szCs w:val="24"/>
        </w:rPr>
        <w:t>posit</w:t>
      </w:r>
      <w:r w:rsidR="00A665F7" w:rsidRPr="00EA717F">
        <w:rPr>
          <w:rFonts w:ascii="Times New Roman" w:hAnsi="Times New Roman" w:cs="Times New Roman"/>
          <w:sz w:val="24"/>
          <w:szCs w:val="24"/>
        </w:rPr>
        <w:t>s that</w:t>
      </w:r>
      <w:r w:rsidRPr="00EA717F">
        <w:rPr>
          <w:rFonts w:ascii="Times New Roman" w:hAnsi="Times New Roman" w:cs="Times New Roman"/>
          <w:sz w:val="24"/>
          <w:szCs w:val="24"/>
        </w:rPr>
        <w:t xml:space="preserve"> </w:t>
      </w:r>
      <w:r w:rsidR="004D79C2" w:rsidRPr="00EA717F">
        <w:rPr>
          <w:rFonts w:ascii="Times New Roman" w:hAnsi="Times New Roman" w:cs="Times New Roman"/>
          <w:sz w:val="24"/>
          <w:szCs w:val="24"/>
        </w:rPr>
        <w:t xml:space="preserve">the nature of </w:t>
      </w:r>
      <w:r w:rsidRPr="00EA717F">
        <w:rPr>
          <w:rFonts w:ascii="Times New Roman" w:hAnsi="Times New Roman" w:cs="Times New Roman"/>
          <w:sz w:val="24"/>
          <w:szCs w:val="24"/>
        </w:rPr>
        <w:t xml:space="preserve">beauty </w:t>
      </w:r>
      <w:r w:rsidR="00D45C38" w:rsidRPr="00EA717F">
        <w:rPr>
          <w:rFonts w:ascii="Times New Roman" w:hAnsi="Times New Roman" w:cs="Times New Roman"/>
          <w:sz w:val="24"/>
          <w:szCs w:val="24"/>
        </w:rPr>
        <w:t xml:space="preserve">is </w:t>
      </w:r>
      <w:r w:rsidR="005B2273" w:rsidRPr="00EA717F">
        <w:rPr>
          <w:rFonts w:ascii="Times New Roman" w:hAnsi="Times New Roman" w:cs="Times New Roman"/>
          <w:sz w:val="24"/>
          <w:szCs w:val="24"/>
        </w:rPr>
        <w:t xml:space="preserve">order, to which the </w:t>
      </w:r>
      <w:r w:rsidR="001A198D" w:rsidRPr="00EA717F">
        <w:rPr>
          <w:rFonts w:ascii="Times New Roman" w:hAnsi="Times New Roman" w:cs="Times New Roman"/>
          <w:sz w:val="24"/>
          <w:szCs w:val="24"/>
        </w:rPr>
        <w:t>brain</w:t>
      </w:r>
      <w:r w:rsidR="005B2273" w:rsidRPr="00EA717F">
        <w:rPr>
          <w:rFonts w:ascii="Times New Roman" w:hAnsi="Times New Roman" w:cs="Times New Roman"/>
          <w:sz w:val="24"/>
          <w:szCs w:val="24"/>
        </w:rPr>
        <w:t xml:space="preserve"> responds</w:t>
      </w:r>
      <w:r w:rsidR="00DF76AD" w:rsidRPr="00EA717F">
        <w:rPr>
          <w:rFonts w:ascii="Times New Roman" w:hAnsi="Times New Roman" w:cs="Times New Roman"/>
          <w:sz w:val="24"/>
          <w:szCs w:val="24"/>
        </w:rPr>
        <w:t xml:space="preserve"> </w:t>
      </w:r>
      <w:r w:rsidR="00EA717F" w:rsidRPr="00EA717F">
        <w:rPr>
          <w:rFonts w:ascii="Times New Roman" w:hAnsi="Times New Roman" w:cs="Times New Roman"/>
          <w:sz w:val="24"/>
          <w:szCs w:val="24"/>
        </w:rPr>
        <w:t xml:space="preserve">and interprets </w:t>
      </w:r>
      <w:r w:rsidR="00DF76AD" w:rsidRPr="00EA717F">
        <w:rPr>
          <w:rFonts w:ascii="Times New Roman" w:hAnsi="Times New Roman" w:cs="Times New Roman"/>
          <w:sz w:val="24"/>
          <w:szCs w:val="24"/>
        </w:rPr>
        <w:t>as beauty</w:t>
      </w:r>
      <w:r w:rsidR="00EA717F" w:rsidRPr="00EA717F">
        <w:rPr>
          <w:rFonts w:ascii="Times New Roman" w:hAnsi="Times New Roman" w:cs="Times New Roman"/>
          <w:sz w:val="24"/>
          <w:szCs w:val="24"/>
        </w:rPr>
        <w:t>, a sense of pleasing</w:t>
      </w:r>
      <w:r w:rsidR="005B2273" w:rsidRPr="00EA717F">
        <w:rPr>
          <w:rFonts w:ascii="Times New Roman" w:hAnsi="Times New Roman" w:cs="Times New Roman"/>
          <w:sz w:val="24"/>
          <w:szCs w:val="24"/>
        </w:rPr>
        <w:t xml:space="preserve">. </w:t>
      </w:r>
      <w:r w:rsidR="00EA717F" w:rsidRPr="00EA717F">
        <w:rPr>
          <w:rFonts w:ascii="Times New Roman" w:hAnsi="Times New Roman" w:cs="Times New Roman"/>
          <w:sz w:val="24"/>
          <w:szCs w:val="24"/>
        </w:rPr>
        <w:t>In other words, beauty</w:t>
      </w:r>
      <w:r w:rsidR="005B2273" w:rsidRPr="00EA717F">
        <w:rPr>
          <w:rFonts w:ascii="Times New Roman" w:hAnsi="Times New Roman" w:cs="Times New Roman"/>
          <w:sz w:val="24"/>
          <w:szCs w:val="24"/>
        </w:rPr>
        <w:t xml:space="preserve"> is </w:t>
      </w:r>
      <w:r w:rsidR="00EA717F" w:rsidRPr="00EA717F">
        <w:rPr>
          <w:rFonts w:ascii="Times New Roman" w:hAnsi="Times New Roman" w:cs="Times New Roman"/>
          <w:sz w:val="24"/>
          <w:szCs w:val="24"/>
        </w:rPr>
        <w:t>a</w:t>
      </w:r>
      <w:r w:rsidR="005B2273" w:rsidRPr="00EA717F">
        <w:rPr>
          <w:rFonts w:ascii="Times New Roman" w:hAnsi="Times New Roman" w:cs="Times New Roman"/>
          <w:sz w:val="24"/>
          <w:szCs w:val="24"/>
        </w:rPr>
        <w:t xml:space="preserve"> specific expression of the fundamental interrelationship </w:t>
      </w:r>
      <w:r w:rsidR="00301039" w:rsidRPr="00EA717F">
        <w:rPr>
          <w:rFonts w:ascii="Times New Roman" w:hAnsi="Times New Roman" w:cs="Times New Roman"/>
          <w:sz w:val="24"/>
          <w:szCs w:val="24"/>
        </w:rPr>
        <w:t xml:space="preserve">- </w:t>
      </w:r>
      <w:r w:rsidR="005B2273" w:rsidRPr="00EA717F">
        <w:rPr>
          <w:rFonts w:ascii="Times New Roman" w:hAnsi="Times New Roman" w:cs="Times New Roman"/>
          <w:sz w:val="24"/>
          <w:szCs w:val="24"/>
        </w:rPr>
        <w:t>order.</w:t>
      </w:r>
      <w:r w:rsidR="004D79C2" w:rsidRPr="00EA717F">
        <w:rPr>
          <w:rFonts w:ascii="Times New Roman" w:hAnsi="Times New Roman" w:cs="Times New Roman"/>
          <w:sz w:val="24"/>
          <w:szCs w:val="24"/>
        </w:rPr>
        <w:t xml:space="preserve"> </w:t>
      </w:r>
      <w:r w:rsidRPr="00EA717F">
        <w:rPr>
          <w:rFonts w:ascii="Times New Roman" w:hAnsi="Times New Roman" w:cs="Times New Roman"/>
          <w:sz w:val="24"/>
          <w:szCs w:val="24"/>
        </w:rPr>
        <w:t xml:space="preserve">This </w:t>
      </w:r>
      <w:r w:rsidRPr="00F862E3">
        <w:rPr>
          <w:rFonts w:ascii="Times New Roman" w:hAnsi="Times New Roman" w:cs="Times New Roman"/>
          <w:sz w:val="24"/>
          <w:szCs w:val="24"/>
        </w:rPr>
        <w:t xml:space="preserve">theory is the most comprehensive explanation to date </w:t>
      </w:r>
      <w:r w:rsidRPr="00F862E3">
        <w:rPr>
          <w:rFonts w:ascii="Times New Roman" w:hAnsi="Times New Roman" w:cs="Times New Roman"/>
          <w:sz w:val="24"/>
          <w:szCs w:val="24"/>
        </w:rPr>
        <w:lastRenderedPageBreak/>
        <w:t>for all forms of beauty. Once again</w:t>
      </w:r>
      <w:r w:rsidRPr="008322AC">
        <w:rPr>
          <w:rFonts w:ascii="Times New Roman" w:hAnsi="Times New Roman" w:cs="Times New Roman"/>
          <w:sz w:val="24"/>
          <w:szCs w:val="24"/>
        </w:rPr>
        <w:t xml:space="preserve">, </w:t>
      </w:r>
      <w:r w:rsidR="00834F3C" w:rsidRPr="008322AC">
        <w:rPr>
          <w:rFonts w:ascii="Times New Roman" w:hAnsi="Times New Roman" w:cs="Times New Roman"/>
          <w:sz w:val="24"/>
          <w:szCs w:val="24"/>
        </w:rPr>
        <w:t xml:space="preserve">the </w:t>
      </w:r>
      <w:r w:rsidR="00834F3C" w:rsidRPr="008322AC">
        <w:rPr>
          <w:rFonts w:ascii="Times New Roman" w:hAnsi="Times New Roman" w:cs="Times New Roman"/>
          <w:i/>
          <w:sz w:val="24"/>
          <w:szCs w:val="24"/>
        </w:rPr>
        <w:t>Order Theory</w:t>
      </w:r>
      <w:r w:rsidRPr="008322AC">
        <w:rPr>
          <w:rFonts w:ascii="Times New Roman" w:hAnsi="Times New Roman" w:cs="Times New Roman"/>
          <w:sz w:val="24"/>
          <w:szCs w:val="24"/>
        </w:rPr>
        <w:t xml:space="preserve"> </w:t>
      </w:r>
      <w:r w:rsidRPr="00F862E3">
        <w:rPr>
          <w:rFonts w:ascii="Times New Roman" w:hAnsi="Times New Roman" w:cs="Times New Roman"/>
          <w:sz w:val="24"/>
          <w:szCs w:val="24"/>
        </w:rPr>
        <w:t xml:space="preserve">reinforces the universality and validity of the </w:t>
      </w:r>
      <w:r w:rsidRPr="00A30FC8">
        <w:rPr>
          <w:rFonts w:ascii="Times New Roman" w:hAnsi="Times New Roman" w:cs="Times New Roman"/>
          <w:i/>
          <w:sz w:val="24"/>
          <w:szCs w:val="24"/>
        </w:rPr>
        <w:t>Fundam</w:t>
      </w:r>
      <w:r w:rsidR="00F862E3" w:rsidRPr="00A30FC8">
        <w:rPr>
          <w:rFonts w:ascii="Times New Roman" w:hAnsi="Times New Roman" w:cs="Times New Roman"/>
          <w:i/>
          <w:sz w:val="24"/>
          <w:szCs w:val="24"/>
        </w:rPr>
        <w:t>ental Interrelationships Model</w:t>
      </w:r>
      <w:r w:rsidR="00F862E3" w:rsidRPr="00F862E3">
        <w:rPr>
          <w:rFonts w:ascii="Times New Roman" w:hAnsi="Times New Roman" w:cs="Times New Roman"/>
          <w:sz w:val="24"/>
          <w:szCs w:val="24"/>
        </w:rPr>
        <w:t>.</w:t>
      </w:r>
      <w:r w:rsidR="00DF76AD">
        <w:rPr>
          <w:rFonts w:ascii="Times New Roman" w:hAnsi="Times New Roman" w:cs="Times New Roman"/>
          <w:sz w:val="24"/>
          <w:szCs w:val="24"/>
        </w:rPr>
        <w:t xml:space="preserve"> </w:t>
      </w:r>
      <w:r w:rsidR="00F862E3" w:rsidRPr="00F862E3">
        <w:rPr>
          <w:rFonts w:ascii="Times New Roman" w:eastAsia="PMingLiU" w:hAnsi="Times New Roman" w:cs="Times New Roman"/>
          <w:color w:val="FF0000"/>
          <w:sz w:val="24"/>
          <w:szCs w:val="24"/>
          <w:lang w:val="en-AU" w:eastAsia="zh-CN"/>
        </w:rPr>
        <w:t xml:space="preserve"> </w:t>
      </w:r>
      <w:hyperlink r:id="rId32" w:history="1">
        <w:r w:rsidR="00F862E3" w:rsidRPr="00A90610">
          <w:rPr>
            <w:rStyle w:val="Hyperlink"/>
            <w:rFonts w:ascii="Times New Roman" w:eastAsia="PMingLiU" w:hAnsi="Times New Roman" w:cs="Times New Roman"/>
            <w:sz w:val="24"/>
            <w:szCs w:val="24"/>
            <w:lang w:val="en-AU" w:eastAsia="zh-CN"/>
          </w:rPr>
          <w:t>https://philpapers.org/rec/HUATFI-4</w:t>
        </w:r>
      </w:hyperlink>
      <w:r w:rsidR="00F862E3">
        <w:rPr>
          <w:rFonts w:ascii="Times New Roman" w:eastAsia="PMingLiU" w:hAnsi="Times New Roman" w:cs="Times New Roman"/>
          <w:color w:val="FF0000"/>
          <w:sz w:val="24"/>
          <w:szCs w:val="24"/>
          <w:lang w:val="en-AU" w:eastAsia="zh-CN"/>
        </w:rPr>
        <w:t xml:space="preserve"> </w:t>
      </w:r>
    </w:p>
    <w:p w:rsidR="00364AA8" w:rsidRDefault="00402CA2" w:rsidP="001D719F">
      <w:pPr>
        <w:jc w:val="both"/>
        <w:rPr>
          <w:rFonts w:ascii="Times New Roman" w:eastAsia="PMingLiU" w:hAnsi="Times New Roman" w:cs="Times New Roman"/>
          <w:color w:val="FF0000"/>
          <w:sz w:val="24"/>
          <w:szCs w:val="24"/>
          <w:lang w:val="en-AU" w:eastAsia="zh-CN"/>
        </w:rPr>
      </w:pPr>
      <w:r w:rsidRPr="00F579F3">
        <w:rPr>
          <w:rFonts w:ascii="Times New Roman" w:hAnsi="Times New Roman" w:cs="Times New Roman"/>
          <w:sz w:val="24"/>
          <w:szCs w:val="24"/>
        </w:rPr>
        <w:t xml:space="preserve">All of these articles are the corresponding chapters of the book, Behind Civilisation/Civilization. </w:t>
      </w:r>
      <w:r w:rsidR="00364AA8" w:rsidRPr="00F579F3">
        <w:rPr>
          <w:rFonts w:ascii="Times New Roman" w:hAnsi="Times New Roman" w:cs="Times New Roman"/>
          <w:sz w:val="24"/>
          <w:szCs w:val="24"/>
        </w:rPr>
        <w:t xml:space="preserve">This book is the culmination of research that began in the mid-1980s, aimed </w:t>
      </w:r>
      <w:r w:rsidR="00364AA8" w:rsidRPr="00402CA2">
        <w:rPr>
          <w:rFonts w:ascii="Times New Roman" w:hAnsi="Times New Roman" w:cs="Times New Roman"/>
          <w:sz w:val="24"/>
          <w:szCs w:val="24"/>
        </w:rPr>
        <w:t xml:space="preserve">at exploring the nature of civilization. The </w:t>
      </w:r>
      <w:r w:rsidR="00364AA8" w:rsidRPr="00402CA2">
        <w:rPr>
          <w:rFonts w:ascii="Times New Roman" w:hAnsi="Times New Roman" w:cs="Times New Roman"/>
          <w:i/>
          <w:sz w:val="24"/>
          <w:szCs w:val="24"/>
        </w:rPr>
        <w:t>Fundamental Interrelationships Model</w:t>
      </w:r>
      <w:r w:rsidR="00364AA8" w:rsidRPr="00402CA2">
        <w:rPr>
          <w:rFonts w:ascii="Times New Roman" w:hAnsi="Times New Roman" w:cs="Times New Roman"/>
          <w:sz w:val="24"/>
          <w:szCs w:val="24"/>
        </w:rPr>
        <w:t xml:space="preserve"> is a central outcome of this research and serves as the foundation of the entire theory. It is the first and, to date, the most comprehensive model encompassing most of the fundamental interrelationships (please correct me if I am wrong). The validity of the IRM has been confirmed by several theoretical</w:t>
      </w:r>
      <w:r w:rsidRPr="00402CA2">
        <w:rPr>
          <w:rFonts w:ascii="Times New Roman" w:hAnsi="Times New Roman" w:cs="Times New Roman"/>
          <w:sz w:val="24"/>
          <w:szCs w:val="24"/>
        </w:rPr>
        <w:t>/mathematical</w:t>
      </w:r>
      <w:r w:rsidR="00364AA8" w:rsidRPr="00402CA2">
        <w:rPr>
          <w:rFonts w:ascii="Times New Roman" w:hAnsi="Times New Roman" w:cs="Times New Roman"/>
          <w:sz w:val="24"/>
          <w:szCs w:val="24"/>
        </w:rPr>
        <w:t xml:space="preserve"> physicists and philosophers. By the end of 2018, the IRM had been applied to represent the well-established laws of physics, and the second edition of the book had been down</w:t>
      </w:r>
      <w:r w:rsidR="00F579F3">
        <w:rPr>
          <w:rFonts w:ascii="Times New Roman" w:hAnsi="Times New Roman" w:cs="Times New Roman"/>
          <w:sz w:val="24"/>
          <w:szCs w:val="24"/>
        </w:rPr>
        <w:t xml:space="preserve">loaded over ten thousand times. </w:t>
      </w:r>
      <w:r w:rsidR="007051DB">
        <w:rPr>
          <w:rFonts w:ascii="Times New Roman" w:hAnsi="Times New Roman" w:cs="Times New Roman"/>
          <w:sz w:val="24"/>
          <w:szCs w:val="24"/>
        </w:rPr>
        <w:t>The model’s ability to effectively explain complex topics across such a broad spectrum is a testament to its originality and the decades of dedicated commitment behind its development. Without these qualities, such an achievement would be impossible.</w:t>
      </w:r>
    </w:p>
    <w:p w:rsidR="003475F1" w:rsidRPr="00090D35" w:rsidRDefault="003475F1" w:rsidP="003475F1">
      <w:pPr>
        <w:spacing w:after="0" w:line="240" w:lineRule="auto"/>
        <w:jc w:val="both"/>
        <w:rPr>
          <w:rFonts w:ascii="Times New Roman" w:eastAsia="Times New Roman" w:hAnsi="Times New Roman" w:cs="Times New Roman"/>
          <w:i/>
          <w:color w:val="0D0D0D" w:themeColor="text1" w:themeTint="F2"/>
          <w:sz w:val="24"/>
        </w:rPr>
      </w:pPr>
      <w:r w:rsidRPr="00D4501A">
        <w:rPr>
          <w:rFonts w:ascii="Times New Roman" w:eastAsia="Times New Roman" w:hAnsi="Times New Roman" w:cs="Times New Roman"/>
          <w:b/>
          <w:color w:val="0D0D0D" w:themeColor="text1" w:themeTint="F2"/>
          <w:sz w:val="24"/>
          <w:szCs w:val="24"/>
        </w:rPr>
        <w:t xml:space="preserve">The presentation of this hypothesis (the IRM) serves as an invitation for further discussion and critique, proposing an alternative perspective to address the overarching issue of a </w:t>
      </w:r>
      <w:r w:rsidRPr="00D4501A">
        <w:rPr>
          <w:rFonts w:ascii="Times New Roman" w:eastAsia="Times New Roman" w:hAnsi="Times New Roman" w:cs="Times New Roman"/>
          <w:b/>
          <w:i/>
          <w:color w:val="0D0D0D" w:themeColor="text1" w:themeTint="F2"/>
          <w:sz w:val="24"/>
          <w:szCs w:val="24"/>
        </w:rPr>
        <w:t>Theory of Everything</w:t>
      </w:r>
      <w:r w:rsidRPr="00090D35">
        <w:rPr>
          <w:rFonts w:ascii="Times New Roman" w:eastAsia="Times New Roman" w:hAnsi="Times New Roman" w:cs="Times New Roman"/>
          <w:i/>
          <w:color w:val="0D0D0D" w:themeColor="text1" w:themeTint="F2"/>
          <w:sz w:val="24"/>
          <w:szCs w:val="24"/>
        </w:rPr>
        <w:t xml:space="preserve">. </w:t>
      </w:r>
    </w:p>
    <w:p w:rsidR="00A374E8" w:rsidRDefault="00A374E8" w:rsidP="001D719F">
      <w:pPr>
        <w:jc w:val="both"/>
        <w:rPr>
          <w:rFonts w:ascii="Times New Roman" w:eastAsia="PMingLiU" w:hAnsi="Times New Roman" w:cs="Times New Roman"/>
          <w:color w:val="FF0000"/>
          <w:sz w:val="24"/>
          <w:szCs w:val="24"/>
          <w:lang w:val="en-AU" w:eastAsia="zh-CN"/>
        </w:rPr>
      </w:pPr>
    </w:p>
    <w:p w:rsidR="005E1264" w:rsidRPr="007F0654" w:rsidRDefault="005E1264" w:rsidP="005E1264">
      <w:pPr>
        <w:spacing w:after="0" w:line="240" w:lineRule="auto"/>
        <w:jc w:val="both"/>
        <w:rPr>
          <w:rFonts w:ascii="Times New Roman" w:eastAsia="Times New Roman" w:hAnsi="Times New Roman" w:cs="Times New Roman"/>
          <w:color w:val="FF0000"/>
          <w:sz w:val="24"/>
          <w:szCs w:val="24"/>
        </w:rPr>
      </w:pPr>
    </w:p>
    <w:p w:rsidR="005E1264" w:rsidRPr="007F0654" w:rsidRDefault="005E1264" w:rsidP="005E1264">
      <w:pPr>
        <w:spacing w:after="0"/>
        <w:jc w:val="both"/>
        <w:rPr>
          <w:rFonts w:ascii="Times New Roman" w:hAnsi="Times New Roman" w:cs="Times New Roman"/>
          <w:color w:val="FF0000"/>
          <w:sz w:val="24"/>
          <w:szCs w:val="24"/>
        </w:rPr>
      </w:pPr>
    </w:p>
    <w:p w:rsidR="00B164B6" w:rsidRPr="00090D35" w:rsidRDefault="00B164B6" w:rsidP="002C7345">
      <w:pPr>
        <w:spacing w:after="0"/>
        <w:jc w:val="both"/>
        <w:rPr>
          <w:rFonts w:ascii="Times New Roman" w:hAnsi="Times New Roman" w:cs="Times New Roman"/>
          <w:color w:val="0D0D0D" w:themeColor="text1" w:themeTint="F2"/>
          <w:sz w:val="24"/>
          <w:szCs w:val="24"/>
        </w:rPr>
      </w:pPr>
    </w:p>
    <w:p w:rsidR="009164F3" w:rsidRPr="00090D35" w:rsidRDefault="009164F3" w:rsidP="005F6650">
      <w:pPr>
        <w:spacing w:after="0"/>
        <w:jc w:val="both"/>
        <w:rPr>
          <w:rFonts w:ascii="Times New Roman" w:hAnsi="Times New Roman" w:cs="Times New Roman"/>
          <w:b/>
          <w:color w:val="0D0D0D" w:themeColor="text1" w:themeTint="F2"/>
          <w:sz w:val="24"/>
          <w:szCs w:val="24"/>
        </w:rPr>
      </w:pPr>
      <w:r w:rsidRPr="00090D35">
        <w:rPr>
          <w:rFonts w:ascii="Times New Roman" w:hAnsi="Times New Roman" w:cs="Times New Roman"/>
          <w:b/>
          <w:color w:val="0D0D0D" w:themeColor="text1" w:themeTint="F2"/>
          <w:sz w:val="24"/>
          <w:szCs w:val="24"/>
        </w:rPr>
        <w:t>Bibliography</w:t>
      </w:r>
    </w:p>
    <w:p w:rsidR="005F6650" w:rsidRPr="00090D35" w:rsidRDefault="009164F3" w:rsidP="005F6650">
      <w:pPr>
        <w:spacing w:after="0"/>
        <w:jc w:val="both"/>
        <w:rPr>
          <w:rFonts w:ascii="Times New Roman" w:hAnsi="Times New Roman" w:cs="Times New Roman"/>
          <w:b/>
          <w:color w:val="0D0D0D" w:themeColor="text1" w:themeTint="F2"/>
          <w:sz w:val="24"/>
          <w:szCs w:val="24"/>
        </w:rPr>
      </w:pPr>
      <w:r w:rsidRPr="00090D35">
        <w:rPr>
          <w:rFonts w:ascii="Times New Roman" w:hAnsi="Times New Roman" w:cs="Times New Roman"/>
          <w:b/>
          <w:color w:val="0D0D0D" w:themeColor="text1" w:themeTint="F2"/>
          <w:sz w:val="24"/>
          <w:szCs w:val="24"/>
        </w:rPr>
        <w:t xml:space="preserve"> </w:t>
      </w:r>
    </w:p>
    <w:p w:rsidR="00365487" w:rsidRPr="00090D35" w:rsidRDefault="00365487" w:rsidP="00365487">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 Zygote, Wikipedia</w:t>
      </w:r>
    </w:p>
    <w:p w:rsidR="00365487" w:rsidRPr="00090D35" w:rsidRDefault="00365487" w:rsidP="00365487">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[2] Zygote, Wikipedia</w:t>
      </w:r>
    </w:p>
    <w:p w:rsidR="00365487" w:rsidRPr="00090D35" w:rsidRDefault="00365487" w:rsidP="00365487">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 xml:space="preserve">[3] Taxonomy (biology), Wikipedia </w:t>
      </w:r>
    </w:p>
    <w:p w:rsidR="00E22D6E" w:rsidRPr="00090D35" w:rsidRDefault="00365487"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[4</w:t>
      </w:r>
      <w:r w:rsidR="006C44D5" w:rsidRPr="00090D35">
        <w:rPr>
          <w:rFonts w:ascii="Times New Roman" w:eastAsia="Times New Roman" w:hAnsi="Times New Roman" w:cs="Times New Roman"/>
          <w:color w:val="0D0D0D" w:themeColor="text1" w:themeTint="F2"/>
          <w:sz w:val="24"/>
          <w:szCs w:val="24"/>
        </w:rPr>
        <w:t xml:space="preserve">] </w:t>
      </w:r>
      <w:r w:rsidR="00E22D6E" w:rsidRPr="00090D35">
        <w:rPr>
          <w:rFonts w:ascii="Times New Roman" w:eastAsia="Times New Roman" w:hAnsi="Times New Roman" w:cs="Times New Roman"/>
          <w:color w:val="0D0D0D" w:themeColor="text1" w:themeTint="F2"/>
          <w:sz w:val="24"/>
          <w:szCs w:val="24"/>
        </w:rPr>
        <w:t>Felidae, Wikipedia</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5] Sexual Reproduction,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6] Asexual Reproduction,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7] </w:t>
      </w:r>
      <w:r w:rsidR="007B24A1" w:rsidRPr="00090D35">
        <w:rPr>
          <w:rFonts w:ascii="Times New Roman" w:eastAsia="Times New Roman" w:hAnsi="Times New Roman" w:cs="Times New Roman"/>
          <w:color w:val="0D0D0D" w:themeColor="text1" w:themeTint="F2"/>
          <w:sz w:val="24"/>
          <w:szCs w:val="24"/>
        </w:rPr>
        <w:t>Critical Point, Wikipedia</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8] </w:t>
      </w:r>
      <w:r w:rsidR="007B24A1" w:rsidRPr="00090D35">
        <w:rPr>
          <w:rFonts w:ascii="Times New Roman" w:eastAsia="Times New Roman" w:hAnsi="Times New Roman" w:cs="Times New Roman"/>
          <w:color w:val="0D0D0D" w:themeColor="text1" w:themeTint="F2"/>
          <w:sz w:val="24"/>
          <w:szCs w:val="24"/>
        </w:rPr>
        <w:t>Phase Transition, Wikipedia</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9] Critical Mass,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w:t>
      </w:r>
      <w:r w:rsidR="00E22D6E" w:rsidRPr="00090D35">
        <w:rPr>
          <w:rFonts w:ascii="Times New Roman" w:eastAsia="Times New Roman" w:hAnsi="Times New Roman" w:cs="Times New Roman"/>
          <w:color w:val="0D0D0D" w:themeColor="text1" w:themeTint="F2"/>
          <w:sz w:val="24"/>
          <w:szCs w:val="24"/>
        </w:rPr>
        <w:t xml:space="preserve">0] Human embryogenesis,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w:t>
      </w:r>
      <w:r w:rsidR="00E22D6E" w:rsidRPr="00090D35">
        <w:rPr>
          <w:rFonts w:ascii="Times New Roman" w:eastAsia="Times New Roman" w:hAnsi="Times New Roman" w:cs="Times New Roman"/>
          <w:color w:val="0D0D0D" w:themeColor="text1" w:themeTint="F2"/>
          <w:sz w:val="24"/>
          <w:szCs w:val="24"/>
        </w:rPr>
        <w:t xml:space="preserve">1] Breakup of the Bell system, Wikipedia </w:t>
      </w:r>
    </w:p>
    <w:p w:rsidR="00E22D6E" w:rsidRPr="00090D35" w:rsidRDefault="00B638A6" w:rsidP="00E22D6E">
      <w:pPr>
        <w:keepNext/>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w:t>
      </w:r>
      <w:r w:rsidR="00E22D6E" w:rsidRPr="00090D35">
        <w:rPr>
          <w:rFonts w:ascii="Times New Roman" w:eastAsia="Times New Roman" w:hAnsi="Times New Roman" w:cs="Times New Roman"/>
          <w:color w:val="0D0D0D" w:themeColor="text1" w:themeTint="F2"/>
          <w:sz w:val="24"/>
          <w:szCs w:val="24"/>
        </w:rPr>
        <w:t xml:space="preserve">2] Symmetry, Wikipedia  </w:t>
      </w:r>
    </w:p>
    <w:p w:rsidR="00E16FC6" w:rsidRPr="00090D35" w:rsidRDefault="00E16FC6" w:rsidP="00E16FC6">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[13] Subatomic Particle, Wikipedia</w:t>
      </w:r>
      <w:r w:rsidRPr="00090D35">
        <w:rPr>
          <w:rFonts w:ascii="Times New Roman" w:eastAsia="Times New Roman" w:hAnsi="Times New Roman" w:cs="Times New Roman"/>
          <w:i/>
          <w:color w:val="0D0D0D" w:themeColor="text1" w:themeTint="F2"/>
          <w:sz w:val="24"/>
          <w:szCs w:val="24"/>
        </w:rPr>
        <w:t xml:space="preserve"> </w:t>
      </w:r>
    </w:p>
    <w:p w:rsidR="00D02AAA" w:rsidRPr="00090D35" w:rsidRDefault="00E16FC6" w:rsidP="00D02AAA">
      <w:pPr>
        <w:spacing w:after="0"/>
        <w:jc w:val="both"/>
        <w:rPr>
          <w:rFonts w:ascii="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 xml:space="preserve">[14] </w:t>
      </w:r>
      <w:r w:rsidR="00D02AAA" w:rsidRPr="00090D35">
        <w:rPr>
          <w:rFonts w:ascii="Times New Roman" w:hAnsi="Times New Roman" w:cs="Times New Roman"/>
          <w:color w:val="0D0D0D" w:themeColor="text1" w:themeTint="F2"/>
          <w:sz w:val="24"/>
          <w:szCs w:val="24"/>
        </w:rPr>
        <w:t xml:space="preserve">Newton’s laws of motion, www1.grc.nasa.gov </w:t>
      </w:r>
    </w:p>
    <w:p w:rsidR="00E16FC6" w:rsidRPr="00090D35" w:rsidRDefault="00D66B39" w:rsidP="00F14519">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[15</w:t>
      </w:r>
      <w:r w:rsidR="0016367E"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Laws of thermodynamics, Wikipedia</w:t>
      </w:r>
    </w:p>
    <w:p w:rsidR="00E16FC6" w:rsidRPr="00090D35" w:rsidRDefault="000425F4"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[16</w:t>
      </w:r>
      <w:r w:rsidR="00561ACC"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The Three Laws of Thermodynamics, Introduction to Chemistry. course.lumenlearning.com </w:t>
      </w:r>
    </w:p>
    <w:p w:rsidR="0091271D" w:rsidRPr="00090D35" w:rsidRDefault="0091271D" w:rsidP="0091271D">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[17] Grand Unified Theory, Wikipedia</w:t>
      </w:r>
    </w:p>
    <w:p w:rsidR="0091271D" w:rsidRPr="00090D35" w:rsidRDefault="0091271D" w:rsidP="0091271D">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[18] Noether’s theorem, Wikipedia</w:t>
      </w:r>
    </w:p>
    <w:p w:rsidR="006A2841" w:rsidRPr="00090D35" w:rsidRDefault="0091271D" w:rsidP="0091271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[19] The use of the IRM to represent wave function collapse in the fo</w:t>
      </w:r>
      <w:r w:rsidR="006A2841" w:rsidRPr="00090D35">
        <w:rPr>
          <w:rFonts w:ascii="Times New Roman" w:hAnsi="Times New Roman" w:cs="Times New Roman"/>
          <w:color w:val="0D0D0D" w:themeColor="text1" w:themeTint="F2"/>
          <w:sz w:val="24"/>
          <w:szCs w:val="24"/>
        </w:rPr>
        <w:t>rm of formalization is credited</w:t>
      </w:r>
    </w:p>
    <w:p w:rsidR="0091271D" w:rsidRPr="00090D35" w:rsidRDefault="006A2841" w:rsidP="0091271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        </w:t>
      </w:r>
      <w:r w:rsidR="0091271D" w:rsidRPr="00090D35">
        <w:rPr>
          <w:rFonts w:ascii="Times New Roman" w:hAnsi="Times New Roman" w:cs="Times New Roman"/>
          <w:color w:val="0D0D0D" w:themeColor="text1" w:themeTint="F2"/>
          <w:sz w:val="24"/>
          <w:szCs w:val="24"/>
        </w:rPr>
        <w:t xml:space="preserve">to </w:t>
      </w:r>
      <w:proofErr w:type="gramStart"/>
      <w:r w:rsidR="0091271D" w:rsidRPr="00090D35">
        <w:rPr>
          <w:rFonts w:ascii="Times New Roman" w:hAnsi="Times New Roman" w:cs="Times New Roman"/>
          <w:color w:val="0D0D0D" w:themeColor="text1" w:themeTint="F2"/>
          <w:sz w:val="24"/>
          <w:szCs w:val="24"/>
        </w:rPr>
        <w:t>an</w:t>
      </w:r>
      <w:proofErr w:type="gramEnd"/>
      <w:r w:rsidR="0091271D" w:rsidRPr="00090D35">
        <w:rPr>
          <w:rFonts w:ascii="Times New Roman" w:hAnsi="Times New Roman" w:cs="Times New Roman"/>
          <w:color w:val="0D0D0D" w:themeColor="text1" w:themeTint="F2"/>
          <w:sz w:val="24"/>
          <w:szCs w:val="24"/>
        </w:rPr>
        <w:t xml:space="preserve"> European theoretical physicist who does not want to be named.  </w:t>
      </w:r>
    </w:p>
    <w:p w:rsidR="0091271D" w:rsidRPr="00090D35" w:rsidRDefault="0091271D" w:rsidP="0091271D">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[20] </w:t>
      </w:r>
      <w:r w:rsidRPr="00090D35">
        <w:rPr>
          <w:rFonts w:ascii="Times New Roman" w:eastAsia="Times New Roman" w:hAnsi="Times New Roman" w:cs="Times New Roman"/>
          <w:color w:val="0D0D0D" w:themeColor="text1" w:themeTint="F2"/>
          <w:sz w:val="24"/>
          <w:szCs w:val="24"/>
        </w:rPr>
        <w:t>Chaos theory, Wikipedia</w:t>
      </w:r>
    </w:p>
    <w:p w:rsidR="00E16FC6" w:rsidRPr="00090D35" w:rsidRDefault="00C510AD" w:rsidP="0091271D">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[21</w:t>
      </w:r>
      <w:r w:rsidR="00561ACC"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Atomic electron transition, Wikipedia </w:t>
      </w:r>
    </w:p>
    <w:p w:rsidR="00E16FC6" w:rsidRPr="00090D35" w:rsidRDefault="00C510A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[22</w:t>
      </w:r>
      <w:r w:rsidR="00561ACC"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Nuclear force, Wikipedia</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[23</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Quantum, Wikipedia</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[24</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Particle decay, Wikipedia </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[25</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Radioactive decay, Wikipedia </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[26</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Baryon, Wikipedia</w:t>
      </w:r>
    </w:p>
    <w:p w:rsidR="009402F7" w:rsidRPr="00090D35" w:rsidRDefault="0091271D" w:rsidP="002E5C4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[27</w:t>
      </w:r>
      <w:r w:rsidR="009402F7" w:rsidRPr="00090D35">
        <w:rPr>
          <w:rFonts w:ascii="Times New Roman" w:hAnsi="Times New Roman" w:cs="Times New Roman"/>
          <w:color w:val="0D0D0D" w:themeColor="text1" w:themeTint="F2"/>
          <w:sz w:val="24"/>
          <w:szCs w:val="24"/>
        </w:rPr>
        <w:t>]</w:t>
      </w:r>
      <w:r w:rsidR="00863968" w:rsidRPr="00090D35">
        <w:rPr>
          <w:rFonts w:ascii="Times New Roman" w:hAnsi="Times New Roman" w:cs="Times New Roman"/>
          <w:color w:val="0D0D0D" w:themeColor="text1" w:themeTint="F2"/>
          <w:sz w:val="24"/>
          <w:szCs w:val="24"/>
        </w:rPr>
        <w:t xml:space="preserve"> </w:t>
      </w:r>
      <w:r w:rsidR="00AC3BAF" w:rsidRPr="00090D35">
        <w:rPr>
          <w:rFonts w:ascii="Times New Roman" w:hAnsi="Times New Roman" w:cs="Times New Roman"/>
          <w:color w:val="0D0D0D" w:themeColor="text1" w:themeTint="F2"/>
          <w:sz w:val="24"/>
          <w:szCs w:val="24"/>
        </w:rPr>
        <w:t>Self-similarity, Wikipedia</w:t>
      </w:r>
    </w:p>
    <w:p w:rsidR="009402F7" w:rsidRPr="00090D35" w:rsidRDefault="005A76D2" w:rsidP="009402F7">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[28</w:t>
      </w:r>
      <w:r w:rsidR="009402F7" w:rsidRPr="00090D35">
        <w:rPr>
          <w:rFonts w:ascii="Times New Roman" w:hAnsi="Times New Roman" w:cs="Times New Roman"/>
          <w:color w:val="0D0D0D" w:themeColor="text1" w:themeTint="F2"/>
          <w:sz w:val="24"/>
          <w:szCs w:val="24"/>
        </w:rPr>
        <w:t>] Major evolutionary transitions in individuality, PNAS, by Stuart west, Roberta Fisher, Andy</w:t>
      </w:r>
    </w:p>
    <w:p w:rsidR="004D2011" w:rsidRPr="00090D35" w:rsidRDefault="009402F7" w:rsidP="004D2011">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        Gardner and Toby Kiers</w:t>
      </w:r>
    </w:p>
    <w:p w:rsidR="001103CD" w:rsidRPr="00090D35" w:rsidRDefault="001103CD" w:rsidP="001103CD">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[29] History of life, Wikipedia</w:t>
      </w:r>
    </w:p>
    <w:p w:rsidR="001103CD" w:rsidRPr="00090D35" w:rsidRDefault="001103CD" w:rsidP="001103C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[30] </w:t>
      </w:r>
      <w:r w:rsidRPr="00090D35">
        <w:rPr>
          <w:rFonts w:ascii="Times New Roman" w:hAnsi="Times New Roman" w:cs="Times New Roman"/>
          <w:i/>
          <w:color w:val="0D0D0D" w:themeColor="text1" w:themeTint="F2"/>
          <w:sz w:val="24"/>
          <w:szCs w:val="24"/>
        </w:rPr>
        <w:t>The origins of multicellular organisms</w:t>
      </w:r>
      <w:r w:rsidRPr="00090D35">
        <w:rPr>
          <w:rFonts w:ascii="Times New Roman" w:hAnsi="Times New Roman" w:cs="Times New Roman"/>
          <w:color w:val="0D0D0D" w:themeColor="text1" w:themeTint="F2"/>
          <w:sz w:val="24"/>
          <w:szCs w:val="24"/>
        </w:rPr>
        <w:t xml:space="preserve">, by Karl J. </w:t>
      </w:r>
      <w:proofErr w:type="spellStart"/>
      <w:r w:rsidRPr="00090D35">
        <w:rPr>
          <w:rFonts w:ascii="Times New Roman" w:hAnsi="Times New Roman" w:cs="Times New Roman"/>
          <w:color w:val="0D0D0D" w:themeColor="text1" w:themeTint="F2"/>
          <w:sz w:val="24"/>
          <w:szCs w:val="24"/>
        </w:rPr>
        <w:t>Niklas</w:t>
      </w:r>
      <w:proofErr w:type="spellEnd"/>
      <w:r w:rsidRPr="00090D35">
        <w:rPr>
          <w:rFonts w:ascii="Times New Roman" w:hAnsi="Times New Roman" w:cs="Times New Roman"/>
          <w:color w:val="0D0D0D" w:themeColor="text1" w:themeTint="F2"/>
          <w:sz w:val="24"/>
          <w:szCs w:val="24"/>
        </w:rPr>
        <w:t xml:space="preserve">, </w:t>
      </w:r>
      <w:proofErr w:type="spellStart"/>
      <w:r w:rsidRPr="00090D35">
        <w:rPr>
          <w:rFonts w:ascii="Times New Roman" w:hAnsi="Times New Roman" w:cs="Times New Roman"/>
          <w:color w:val="0D0D0D" w:themeColor="text1" w:themeTint="F2"/>
          <w:sz w:val="24"/>
          <w:szCs w:val="24"/>
        </w:rPr>
        <w:t>stuart</w:t>
      </w:r>
      <w:proofErr w:type="spellEnd"/>
      <w:r w:rsidRPr="00090D35">
        <w:rPr>
          <w:rFonts w:ascii="Times New Roman" w:hAnsi="Times New Roman" w:cs="Times New Roman"/>
          <w:color w:val="0D0D0D" w:themeColor="text1" w:themeTint="F2"/>
          <w:sz w:val="24"/>
          <w:szCs w:val="24"/>
        </w:rPr>
        <w:t xml:space="preserve"> A. Newman</w:t>
      </w:r>
    </w:p>
    <w:p w:rsidR="001103CD" w:rsidRPr="00090D35" w:rsidRDefault="00D72816" w:rsidP="001103CD">
      <w:pPr>
        <w:tabs>
          <w:tab w:val="center" w:pos="4153"/>
          <w:tab w:val="right" w:pos="8306"/>
        </w:tabs>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[31</w:t>
      </w:r>
      <w:r w:rsidR="001103CD" w:rsidRPr="00090D35">
        <w:rPr>
          <w:rFonts w:ascii="Times New Roman" w:hAnsi="Times New Roman" w:cs="Times New Roman"/>
          <w:color w:val="0D0D0D" w:themeColor="text1" w:themeTint="F2"/>
          <w:sz w:val="24"/>
          <w:szCs w:val="24"/>
        </w:rPr>
        <w:t xml:space="preserve">] </w:t>
      </w:r>
      <w:r w:rsidR="001103CD" w:rsidRPr="00090D35">
        <w:rPr>
          <w:rFonts w:ascii="Times New Roman" w:hAnsi="Times New Roman" w:cs="Times New Roman"/>
          <w:i/>
          <w:color w:val="0D0D0D" w:themeColor="text1" w:themeTint="F2"/>
          <w:sz w:val="24"/>
          <w:szCs w:val="24"/>
        </w:rPr>
        <w:t>How did multicellular life evolve</w:t>
      </w:r>
      <w:r w:rsidR="001103CD" w:rsidRPr="00090D35">
        <w:rPr>
          <w:rFonts w:ascii="Times New Roman" w:hAnsi="Times New Roman" w:cs="Times New Roman"/>
          <w:color w:val="0D0D0D" w:themeColor="text1" w:themeTint="F2"/>
          <w:sz w:val="24"/>
          <w:szCs w:val="24"/>
        </w:rPr>
        <w:t>, by Charles Q. Choi, astrobiology magazine</w:t>
      </w:r>
    </w:p>
    <w:p w:rsidR="00A4672B" w:rsidRPr="00090D35" w:rsidRDefault="00A4672B" w:rsidP="001103CD">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vertAlign w:val="superscript"/>
        </w:rPr>
      </w:pPr>
      <w:r w:rsidRPr="00090D35">
        <w:rPr>
          <w:rFonts w:ascii="Times New Roman" w:hAnsi="Times New Roman" w:cs="Times New Roman"/>
          <w:color w:val="0D0D0D" w:themeColor="text1" w:themeTint="F2"/>
          <w:sz w:val="24"/>
          <w:szCs w:val="24"/>
        </w:rPr>
        <w:t>[32] Chronology of the universe, Wikipedia</w:t>
      </w:r>
    </w:p>
    <w:p w:rsidR="004D2011" w:rsidRPr="00090D35" w:rsidRDefault="008D2505" w:rsidP="009402F7">
      <w:pPr>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sectPr w:rsidR="004D2011" w:rsidRPr="00090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13E23"/>
    <w:multiLevelType w:val="hybridMultilevel"/>
    <w:tmpl w:val="481E3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B675A2"/>
    <w:multiLevelType w:val="hybridMultilevel"/>
    <w:tmpl w:val="8F0E7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203"/>
    <w:rsid w:val="00003911"/>
    <w:rsid w:val="00004E35"/>
    <w:rsid w:val="0000531A"/>
    <w:rsid w:val="00005757"/>
    <w:rsid w:val="000110A3"/>
    <w:rsid w:val="000138E9"/>
    <w:rsid w:val="000156FE"/>
    <w:rsid w:val="000161C1"/>
    <w:rsid w:val="000168CD"/>
    <w:rsid w:val="000327D4"/>
    <w:rsid w:val="00034983"/>
    <w:rsid w:val="00035CD3"/>
    <w:rsid w:val="000403A6"/>
    <w:rsid w:val="00040743"/>
    <w:rsid w:val="000425F4"/>
    <w:rsid w:val="00047BED"/>
    <w:rsid w:val="00051A80"/>
    <w:rsid w:val="000548D2"/>
    <w:rsid w:val="00054B83"/>
    <w:rsid w:val="0005589C"/>
    <w:rsid w:val="00056762"/>
    <w:rsid w:val="00056EAE"/>
    <w:rsid w:val="00067213"/>
    <w:rsid w:val="0006758E"/>
    <w:rsid w:val="00067EF2"/>
    <w:rsid w:val="00071376"/>
    <w:rsid w:val="00071D7B"/>
    <w:rsid w:val="00075EF7"/>
    <w:rsid w:val="0008156A"/>
    <w:rsid w:val="000867E6"/>
    <w:rsid w:val="00090D35"/>
    <w:rsid w:val="0009120F"/>
    <w:rsid w:val="00092F8E"/>
    <w:rsid w:val="00092FF7"/>
    <w:rsid w:val="00095402"/>
    <w:rsid w:val="00096412"/>
    <w:rsid w:val="0009690C"/>
    <w:rsid w:val="00096FC5"/>
    <w:rsid w:val="00097ACB"/>
    <w:rsid w:val="000A0BCC"/>
    <w:rsid w:val="000A6AC9"/>
    <w:rsid w:val="000B06EC"/>
    <w:rsid w:val="000B14B7"/>
    <w:rsid w:val="000B3116"/>
    <w:rsid w:val="000B76AB"/>
    <w:rsid w:val="000C161B"/>
    <w:rsid w:val="000C696A"/>
    <w:rsid w:val="000D0256"/>
    <w:rsid w:val="000D2021"/>
    <w:rsid w:val="000D4DC9"/>
    <w:rsid w:val="000D68F7"/>
    <w:rsid w:val="000D7CD5"/>
    <w:rsid w:val="000E05DE"/>
    <w:rsid w:val="000E638F"/>
    <w:rsid w:val="000E73E2"/>
    <w:rsid w:val="000F0C08"/>
    <w:rsid w:val="000F2FC9"/>
    <w:rsid w:val="000F309E"/>
    <w:rsid w:val="000F3D71"/>
    <w:rsid w:val="000F4D4A"/>
    <w:rsid w:val="000F5EB8"/>
    <w:rsid w:val="000F62A0"/>
    <w:rsid w:val="00102896"/>
    <w:rsid w:val="00103050"/>
    <w:rsid w:val="001103CD"/>
    <w:rsid w:val="00111920"/>
    <w:rsid w:val="00112476"/>
    <w:rsid w:val="00114DBB"/>
    <w:rsid w:val="0012020B"/>
    <w:rsid w:val="00123039"/>
    <w:rsid w:val="00130F52"/>
    <w:rsid w:val="00133E69"/>
    <w:rsid w:val="00133E84"/>
    <w:rsid w:val="001355A5"/>
    <w:rsid w:val="00135FD1"/>
    <w:rsid w:val="0013716A"/>
    <w:rsid w:val="00137C03"/>
    <w:rsid w:val="00140198"/>
    <w:rsid w:val="0014155E"/>
    <w:rsid w:val="00141C57"/>
    <w:rsid w:val="00142FFC"/>
    <w:rsid w:val="00143050"/>
    <w:rsid w:val="0014328D"/>
    <w:rsid w:val="00154424"/>
    <w:rsid w:val="00160DAF"/>
    <w:rsid w:val="0016190A"/>
    <w:rsid w:val="00161ED6"/>
    <w:rsid w:val="0016367E"/>
    <w:rsid w:val="0016619B"/>
    <w:rsid w:val="00167106"/>
    <w:rsid w:val="0017396A"/>
    <w:rsid w:val="001801AA"/>
    <w:rsid w:val="001846FC"/>
    <w:rsid w:val="00185F5A"/>
    <w:rsid w:val="00186922"/>
    <w:rsid w:val="001962F3"/>
    <w:rsid w:val="001A0C8D"/>
    <w:rsid w:val="001A198D"/>
    <w:rsid w:val="001A2192"/>
    <w:rsid w:val="001A3011"/>
    <w:rsid w:val="001B02A2"/>
    <w:rsid w:val="001B046F"/>
    <w:rsid w:val="001B241D"/>
    <w:rsid w:val="001B2A53"/>
    <w:rsid w:val="001B3A1C"/>
    <w:rsid w:val="001B424F"/>
    <w:rsid w:val="001B6283"/>
    <w:rsid w:val="001C1617"/>
    <w:rsid w:val="001C4477"/>
    <w:rsid w:val="001C47E8"/>
    <w:rsid w:val="001D0518"/>
    <w:rsid w:val="001D4858"/>
    <w:rsid w:val="001D491B"/>
    <w:rsid w:val="001D4ED8"/>
    <w:rsid w:val="001D719F"/>
    <w:rsid w:val="001E0CAA"/>
    <w:rsid w:val="001E136D"/>
    <w:rsid w:val="001E1E34"/>
    <w:rsid w:val="001E2354"/>
    <w:rsid w:val="001E2699"/>
    <w:rsid w:val="001F3D89"/>
    <w:rsid w:val="001F4519"/>
    <w:rsid w:val="001F788E"/>
    <w:rsid w:val="00200E1B"/>
    <w:rsid w:val="002018DA"/>
    <w:rsid w:val="00204C5D"/>
    <w:rsid w:val="00205807"/>
    <w:rsid w:val="0021252F"/>
    <w:rsid w:val="00213153"/>
    <w:rsid w:val="00215673"/>
    <w:rsid w:val="00217A1F"/>
    <w:rsid w:val="00225075"/>
    <w:rsid w:val="0022609C"/>
    <w:rsid w:val="00226A62"/>
    <w:rsid w:val="002275E2"/>
    <w:rsid w:val="002347DA"/>
    <w:rsid w:val="00236C6A"/>
    <w:rsid w:val="00244232"/>
    <w:rsid w:val="00246B40"/>
    <w:rsid w:val="00250FFA"/>
    <w:rsid w:val="00257BB1"/>
    <w:rsid w:val="00257D38"/>
    <w:rsid w:val="00263CE2"/>
    <w:rsid w:val="00263D3C"/>
    <w:rsid w:val="00267C93"/>
    <w:rsid w:val="002712EB"/>
    <w:rsid w:val="00272FC3"/>
    <w:rsid w:val="002752CC"/>
    <w:rsid w:val="002778B4"/>
    <w:rsid w:val="002801AD"/>
    <w:rsid w:val="0028280C"/>
    <w:rsid w:val="00283714"/>
    <w:rsid w:val="00284D2A"/>
    <w:rsid w:val="00286DB7"/>
    <w:rsid w:val="00286E1A"/>
    <w:rsid w:val="0029287F"/>
    <w:rsid w:val="00292FCA"/>
    <w:rsid w:val="00294FDE"/>
    <w:rsid w:val="002967FE"/>
    <w:rsid w:val="00297382"/>
    <w:rsid w:val="002A02B0"/>
    <w:rsid w:val="002A44E9"/>
    <w:rsid w:val="002A621A"/>
    <w:rsid w:val="002B16D9"/>
    <w:rsid w:val="002B3C7A"/>
    <w:rsid w:val="002C1ECE"/>
    <w:rsid w:val="002C2A4E"/>
    <w:rsid w:val="002C4108"/>
    <w:rsid w:val="002C4947"/>
    <w:rsid w:val="002C7345"/>
    <w:rsid w:val="002D020C"/>
    <w:rsid w:val="002D1B97"/>
    <w:rsid w:val="002D1F3D"/>
    <w:rsid w:val="002E4B18"/>
    <w:rsid w:val="002E5AEB"/>
    <w:rsid w:val="002E5C4A"/>
    <w:rsid w:val="002E7864"/>
    <w:rsid w:val="002E7B89"/>
    <w:rsid w:val="002F2ED1"/>
    <w:rsid w:val="002F4608"/>
    <w:rsid w:val="002F5C08"/>
    <w:rsid w:val="002F5D36"/>
    <w:rsid w:val="00300B35"/>
    <w:rsid w:val="00301039"/>
    <w:rsid w:val="003011AF"/>
    <w:rsid w:val="0030400A"/>
    <w:rsid w:val="00305447"/>
    <w:rsid w:val="00305A0D"/>
    <w:rsid w:val="00305AE3"/>
    <w:rsid w:val="003112AF"/>
    <w:rsid w:val="00314C94"/>
    <w:rsid w:val="00314E6B"/>
    <w:rsid w:val="00320592"/>
    <w:rsid w:val="00324819"/>
    <w:rsid w:val="00327D13"/>
    <w:rsid w:val="0033435E"/>
    <w:rsid w:val="00334A26"/>
    <w:rsid w:val="00335816"/>
    <w:rsid w:val="00340012"/>
    <w:rsid w:val="00341FD6"/>
    <w:rsid w:val="00342077"/>
    <w:rsid w:val="00342EC3"/>
    <w:rsid w:val="003449E2"/>
    <w:rsid w:val="00346408"/>
    <w:rsid w:val="003475F1"/>
    <w:rsid w:val="00347F31"/>
    <w:rsid w:val="00350376"/>
    <w:rsid w:val="003518FC"/>
    <w:rsid w:val="00352333"/>
    <w:rsid w:val="00352C33"/>
    <w:rsid w:val="00355383"/>
    <w:rsid w:val="0036099A"/>
    <w:rsid w:val="00360D08"/>
    <w:rsid w:val="00360DAA"/>
    <w:rsid w:val="00364AA8"/>
    <w:rsid w:val="00365487"/>
    <w:rsid w:val="003664BD"/>
    <w:rsid w:val="00366855"/>
    <w:rsid w:val="00367D79"/>
    <w:rsid w:val="0037065E"/>
    <w:rsid w:val="00372C1D"/>
    <w:rsid w:val="00372E2D"/>
    <w:rsid w:val="00375404"/>
    <w:rsid w:val="00384C65"/>
    <w:rsid w:val="00385AEB"/>
    <w:rsid w:val="00390B84"/>
    <w:rsid w:val="003921A8"/>
    <w:rsid w:val="00394D69"/>
    <w:rsid w:val="00397419"/>
    <w:rsid w:val="003A0B6B"/>
    <w:rsid w:val="003A307F"/>
    <w:rsid w:val="003A53D5"/>
    <w:rsid w:val="003A6231"/>
    <w:rsid w:val="003A7388"/>
    <w:rsid w:val="003B095D"/>
    <w:rsid w:val="003B4166"/>
    <w:rsid w:val="003B532C"/>
    <w:rsid w:val="003C1C2D"/>
    <w:rsid w:val="003C241E"/>
    <w:rsid w:val="003C25B0"/>
    <w:rsid w:val="003C2990"/>
    <w:rsid w:val="003C2E0C"/>
    <w:rsid w:val="003C35A0"/>
    <w:rsid w:val="003C3968"/>
    <w:rsid w:val="003C73ED"/>
    <w:rsid w:val="003D2B4A"/>
    <w:rsid w:val="003D67E9"/>
    <w:rsid w:val="003D79E5"/>
    <w:rsid w:val="003E2CF7"/>
    <w:rsid w:val="003E2D5F"/>
    <w:rsid w:val="003E46CB"/>
    <w:rsid w:val="003E5F86"/>
    <w:rsid w:val="003E78EF"/>
    <w:rsid w:val="003E7CA5"/>
    <w:rsid w:val="003F2B33"/>
    <w:rsid w:val="003F2EBF"/>
    <w:rsid w:val="003F5344"/>
    <w:rsid w:val="003F75C1"/>
    <w:rsid w:val="003F782B"/>
    <w:rsid w:val="00402CA2"/>
    <w:rsid w:val="00403C85"/>
    <w:rsid w:val="00404872"/>
    <w:rsid w:val="00406027"/>
    <w:rsid w:val="00406590"/>
    <w:rsid w:val="0040775D"/>
    <w:rsid w:val="0040795C"/>
    <w:rsid w:val="00407B0C"/>
    <w:rsid w:val="00410309"/>
    <w:rsid w:val="00410A6B"/>
    <w:rsid w:val="00410F71"/>
    <w:rsid w:val="004119A5"/>
    <w:rsid w:val="0041294D"/>
    <w:rsid w:val="00412DC2"/>
    <w:rsid w:val="00414E0F"/>
    <w:rsid w:val="00415110"/>
    <w:rsid w:val="00415496"/>
    <w:rsid w:val="00417D70"/>
    <w:rsid w:val="00421EC4"/>
    <w:rsid w:val="00423502"/>
    <w:rsid w:val="00430988"/>
    <w:rsid w:val="004314AF"/>
    <w:rsid w:val="00431BBD"/>
    <w:rsid w:val="00431F3B"/>
    <w:rsid w:val="00432DD3"/>
    <w:rsid w:val="00433656"/>
    <w:rsid w:val="004337E4"/>
    <w:rsid w:val="00435696"/>
    <w:rsid w:val="00437625"/>
    <w:rsid w:val="00441EC6"/>
    <w:rsid w:val="004429AD"/>
    <w:rsid w:val="00442FDF"/>
    <w:rsid w:val="004460F8"/>
    <w:rsid w:val="00453EE2"/>
    <w:rsid w:val="0045555E"/>
    <w:rsid w:val="00457B2F"/>
    <w:rsid w:val="00460A78"/>
    <w:rsid w:val="00460B79"/>
    <w:rsid w:val="00461044"/>
    <w:rsid w:val="00464796"/>
    <w:rsid w:val="00480951"/>
    <w:rsid w:val="004824B3"/>
    <w:rsid w:val="0048480B"/>
    <w:rsid w:val="00485610"/>
    <w:rsid w:val="00487EFC"/>
    <w:rsid w:val="00492B3B"/>
    <w:rsid w:val="0049349D"/>
    <w:rsid w:val="00493D5C"/>
    <w:rsid w:val="004A0611"/>
    <w:rsid w:val="004A1105"/>
    <w:rsid w:val="004A6EDC"/>
    <w:rsid w:val="004B1816"/>
    <w:rsid w:val="004B5BBF"/>
    <w:rsid w:val="004B7D59"/>
    <w:rsid w:val="004C112D"/>
    <w:rsid w:val="004C1AE6"/>
    <w:rsid w:val="004C57ED"/>
    <w:rsid w:val="004D0A2A"/>
    <w:rsid w:val="004D1146"/>
    <w:rsid w:val="004D2011"/>
    <w:rsid w:val="004D3E7B"/>
    <w:rsid w:val="004D536E"/>
    <w:rsid w:val="004D53B3"/>
    <w:rsid w:val="004D598A"/>
    <w:rsid w:val="004D6EB1"/>
    <w:rsid w:val="004D79C2"/>
    <w:rsid w:val="004D7D01"/>
    <w:rsid w:val="004E2FDA"/>
    <w:rsid w:val="004E35D5"/>
    <w:rsid w:val="004E493A"/>
    <w:rsid w:val="004E6084"/>
    <w:rsid w:val="004F28B0"/>
    <w:rsid w:val="004F6B40"/>
    <w:rsid w:val="00500EBF"/>
    <w:rsid w:val="005035CE"/>
    <w:rsid w:val="00505310"/>
    <w:rsid w:val="005076D2"/>
    <w:rsid w:val="00511206"/>
    <w:rsid w:val="00511D90"/>
    <w:rsid w:val="005124BA"/>
    <w:rsid w:val="00512B2C"/>
    <w:rsid w:val="00514810"/>
    <w:rsid w:val="00516D68"/>
    <w:rsid w:val="00521329"/>
    <w:rsid w:val="005337F1"/>
    <w:rsid w:val="00535C7C"/>
    <w:rsid w:val="00535C92"/>
    <w:rsid w:val="005416DF"/>
    <w:rsid w:val="00545F8D"/>
    <w:rsid w:val="005500F0"/>
    <w:rsid w:val="005565C6"/>
    <w:rsid w:val="00560F0A"/>
    <w:rsid w:val="00561ACC"/>
    <w:rsid w:val="00562FC8"/>
    <w:rsid w:val="00564984"/>
    <w:rsid w:val="00565EFE"/>
    <w:rsid w:val="00576A38"/>
    <w:rsid w:val="00577B67"/>
    <w:rsid w:val="005807A5"/>
    <w:rsid w:val="00581F1F"/>
    <w:rsid w:val="00581FA4"/>
    <w:rsid w:val="0058482B"/>
    <w:rsid w:val="00594EB7"/>
    <w:rsid w:val="005955AE"/>
    <w:rsid w:val="0059562E"/>
    <w:rsid w:val="005A0FD3"/>
    <w:rsid w:val="005A1665"/>
    <w:rsid w:val="005A1AF8"/>
    <w:rsid w:val="005A1C72"/>
    <w:rsid w:val="005A2E7E"/>
    <w:rsid w:val="005A3870"/>
    <w:rsid w:val="005A4CD4"/>
    <w:rsid w:val="005A76D2"/>
    <w:rsid w:val="005B1C22"/>
    <w:rsid w:val="005B1D97"/>
    <w:rsid w:val="005B20A1"/>
    <w:rsid w:val="005B2273"/>
    <w:rsid w:val="005B2888"/>
    <w:rsid w:val="005B375F"/>
    <w:rsid w:val="005B3F48"/>
    <w:rsid w:val="005B4F29"/>
    <w:rsid w:val="005B59BC"/>
    <w:rsid w:val="005B6062"/>
    <w:rsid w:val="005C1AAA"/>
    <w:rsid w:val="005C4E07"/>
    <w:rsid w:val="005C6209"/>
    <w:rsid w:val="005C78DE"/>
    <w:rsid w:val="005D311E"/>
    <w:rsid w:val="005D4A6D"/>
    <w:rsid w:val="005D4FA3"/>
    <w:rsid w:val="005E094B"/>
    <w:rsid w:val="005E1264"/>
    <w:rsid w:val="005E2332"/>
    <w:rsid w:val="005E3E8B"/>
    <w:rsid w:val="005E49C9"/>
    <w:rsid w:val="005E4FF8"/>
    <w:rsid w:val="005E600C"/>
    <w:rsid w:val="005E71C9"/>
    <w:rsid w:val="005F0B74"/>
    <w:rsid w:val="005F0EBB"/>
    <w:rsid w:val="005F6650"/>
    <w:rsid w:val="005F73C9"/>
    <w:rsid w:val="00601A6C"/>
    <w:rsid w:val="00602A45"/>
    <w:rsid w:val="006043E5"/>
    <w:rsid w:val="006053F5"/>
    <w:rsid w:val="0060784E"/>
    <w:rsid w:val="00611A12"/>
    <w:rsid w:val="006147C8"/>
    <w:rsid w:val="006159D1"/>
    <w:rsid w:val="00617708"/>
    <w:rsid w:val="0061777A"/>
    <w:rsid w:val="006178C9"/>
    <w:rsid w:val="00622D0F"/>
    <w:rsid w:val="00623B41"/>
    <w:rsid w:val="00623E31"/>
    <w:rsid w:val="0062595E"/>
    <w:rsid w:val="00626877"/>
    <w:rsid w:val="006304C8"/>
    <w:rsid w:val="00632557"/>
    <w:rsid w:val="006336B0"/>
    <w:rsid w:val="006341AE"/>
    <w:rsid w:val="006369CB"/>
    <w:rsid w:val="00645846"/>
    <w:rsid w:val="00646912"/>
    <w:rsid w:val="00647E64"/>
    <w:rsid w:val="00653190"/>
    <w:rsid w:val="006535EB"/>
    <w:rsid w:val="00653B28"/>
    <w:rsid w:val="00654EE4"/>
    <w:rsid w:val="00657D75"/>
    <w:rsid w:val="00661682"/>
    <w:rsid w:val="00662D46"/>
    <w:rsid w:val="00663A6A"/>
    <w:rsid w:val="0066449A"/>
    <w:rsid w:val="00665633"/>
    <w:rsid w:val="0066619F"/>
    <w:rsid w:val="00667338"/>
    <w:rsid w:val="0067167A"/>
    <w:rsid w:val="00672279"/>
    <w:rsid w:val="00672B83"/>
    <w:rsid w:val="0067434F"/>
    <w:rsid w:val="00680268"/>
    <w:rsid w:val="00681881"/>
    <w:rsid w:val="00683AA5"/>
    <w:rsid w:val="00685709"/>
    <w:rsid w:val="006950B7"/>
    <w:rsid w:val="00697CED"/>
    <w:rsid w:val="006A20E8"/>
    <w:rsid w:val="006A2841"/>
    <w:rsid w:val="006A6FB6"/>
    <w:rsid w:val="006B3657"/>
    <w:rsid w:val="006B46F6"/>
    <w:rsid w:val="006B704B"/>
    <w:rsid w:val="006C0112"/>
    <w:rsid w:val="006C0B37"/>
    <w:rsid w:val="006C44D5"/>
    <w:rsid w:val="006C66F9"/>
    <w:rsid w:val="006D19A3"/>
    <w:rsid w:val="006D54AF"/>
    <w:rsid w:val="006E1FB7"/>
    <w:rsid w:val="006E5762"/>
    <w:rsid w:val="006F0836"/>
    <w:rsid w:val="006F1A4B"/>
    <w:rsid w:val="006F1E64"/>
    <w:rsid w:val="006F1F63"/>
    <w:rsid w:val="006F355F"/>
    <w:rsid w:val="006F43BB"/>
    <w:rsid w:val="006F4C4D"/>
    <w:rsid w:val="006F5D8C"/>
    <w:rsid w:val="006F6377"/>
    <w:rsid w:val="007010D5"/>
    <w:rsid w:val="007037EA"/>
    <w:rsid w:val="007051DB"/>
    <w:rsid w:val="00712A62"/>
    <w:rsid w:val="007171FD"/>
    <w:rsid w:val="00720A98"/>
    <w:rsid w:val="00725F83"/>
    <w:rsid w:val="00726347"/>
    <w:rsid w:val="00726B80"/>
    <w:rsid w:val="00730038"/>
    <w:rsid w:val="007324A9"/>
    <w:rsid w:val="00737943"/>
    <w:rsid w:val="00740A6D"/>
    <w:rsid w:val="007421A8"/>
    <w:rsid w:val="0074471D"/>
    <w:rsid w:val="0074492C"/>
    <w:rsid w:val="00746ABB"/>
    <w:rsid w:val="00751722"/>
    <w:rsid w:val="00752E38"/>
    <w:rsid w:val="00755C29"/>
    <w:rsid w:val="007562FF"/>
    <w:rsid w:val="00757813"/>
    <w:rsid w:val="00760458"/>
    <w:rsid w:val="007626C9"/>
    <w:rsid w:val="007638C4"/>
    <w:rsid w:val="0076522A"/>
    <w:rsid w:val="00767C42"/>
    <w:rsid w:val="00770A26"/>
    <w:rsid w:val="00771031"/>
    <w:rsid w:val="00775160"/>
    <w:rsid w:val="007770C1"/>
    <w:rsid w:val="00783722"/>
    <w:rsid w:val="00785630"/>
    <w:rsid w:val="0078738B"/>
    <w:rsid w:val="00787B51"/>
    <w:rsid w:val="00790888"/>
    <w:rsid w:val="0079210D"/>
    <w:rsid w:val="007936BA"/>
    <w:rsid w:val="00794107"/>
    <w:rsid w:val="00796EC9"/>
    <w:rsid w:val="00797E71"/>
    <w:rsid w:val="007A180B"/>
    <w:rsid w:val="007A4169"/>
    <w:rsid w:val="007A6456"/>
    <w:rsid w:val="007A758D"/>
    <w:rsid w:val="007A76B8"/>
    <w:rsid w:val="007B24A1"/>
    <w:rsid w:val="007B4E72"/>
    <w:rsid w:val="007B509E"/>
    <w:rsid w:val="007C0B7B"/>
    <w:rsid w:val="007C110D"/>
    <w:rsid w:val="007D0697"/>
    <w:rsid w:val="007D2494"/>
    <w:rsid w:val="007D4373"/>
    <w:rsid w:val="007E0102"/>
    <w:rsid w:val="007E112B"/>
    <w:rsid w:val="007E3314"/>
    <w:rsid w:val="007E437C"/>
    <w:rsid w:val="007E52A3"/>
    <w:rsid w:val="007E7504"/>
    <w:rsid w:val="007F469C"/>
    <w:rsid w:val="007F5A3B"/>
    <w:rsid w:val="00801452"/>
    <w:rsid w:val="0080218A"/>
    <w:rsid w:val="00802CD4"/>
    <w:rsid w:val="00805FCC"/>
    <w:rsid w:val="00806DA6"/>
    <w:rsid w:val="008117E1"/>
    <w:rsid w:val="0081311E"/>
    <w:rsid w:val="00825C54"/>
    <w:rsid w:val="0083055D"/>
    <w:rsid w:val="008322AC"/>
    <w:rsid w:val="00834491"/>
    <w:rsid w:val="00834F3C"/>
    <w:rsid w:val="00836EEF"/>
    <w:rsid w:val="00837507"/>
    <w:rsid w:val="00844BE6"/>
    <w:rsid w:val="00846300"/>
    <w:rsid w:val="00846C38"/>
    <w:rsid w:val="00846C50"/>
    <w:rsid w:val="00851D42"/>
    <w:rsid w:val="008575B4"/>
    <w:rsid w:val="00861D02"/>
    <w:rsid w:val="00863968"/>
    <w:rsid w:val="00864BB9"/>
    <w:rsid w:val="00864FD9"/>
    <w:rsid w:val="008661D7"/>
    <w:rsid w:val="00870CC7"/>
    <w:rsid w:val="008725D3"/>
    <w:rsid w:val="0087493E"/>
    <w:rsid w:val="00874C3E"/>
    <w:rsid w:val="0087691F"/>
    <w:rsid w:val="008811EE"/>
    <w:rsid w:val="0088181E"/>
    <w:rsid w:val="00882510"/>
    <w:rsid w:val="00886809"/>
    <w:rsid w:val="00890F3D"/>
    <w:rsid w:val="008932D8"/>
    <w:rsid w:val="00893CDB"/>
    <w:rsid w:val="00895600"/>
    <w:rsid w:val="00896D69"/>
    <w:rsid w:val="00897F9F"/>
    <w:rsid w:val="008A0D67"/>
    <w:rsid w:val="008A0DF7"/>
    <w:rsid w:val="008A15FB"/>
    <w:rsid w:val="008A560B"/>
    <w:rsid w:val="008A68EC"/>
    <w:rsid w:val="008A7844"/>
    <w:rsid w:val="008B09B1"/>
    <w:rsid w:val="008B10DF"/>
    <w:rsid w:val="008B3AAD"/>
    <w:rsid w:val="008B45B2"/>
    <w:rsid w:val="008B5AEB"/>
    <w:rsid w:val="008C1ACD"/>
    <w:rsid w:val="008C2D48"/>
    <w:rsid w:val="008C3239"/>
    <w:rsid w:val="008C5369"/>
    <w:rsid w:val="008C6203"/>
    <w:rsid w:val="008C7357"/>
    <w:rsid w:val="008C7D72"/>
    <w:rsid w:val="008D055A"/>
    <w:rsid w:val="008D1FEE"/>
    <w:rsid w:val="008D2220"/>
    <w:rsid w:val="008D2505"/>
    <w:rsid w:val="008D4A23"/>
    <w:rsid w:val="008D6CBA"/>
    <w:rsid w:val="008D7B99"/>
    <w:rsid w:val="008F4561"/>
    <w:rsid w:val="008F4735"/>
    <w:rsid w:val="008F5EBE"/>
    <w:rsid w:val="008F7307"/>
    <w:rsid w:val="00903AAE"/>
    <w:rsid w:val="00903C5A"/>
    <w:rsid w:val="00906111"/>
    <w:rsid w:val="0091271D"/>
    <w:rsid w:val="00913E52"/>
    <w:rsid w:val="009164F3"/>
    <w:rsid w:val="009167BA"/>
    <w:rsid w:val="00920250"/>
    <w:rsid w:val="0092479B"/>
    <w:rsid w:val="00926793"/>
    <w:rsid w:val="0093504F"/>
    <w:rsid w:val="00935637"/>
    <w:rsid w:val="009402F7"/>
    <w:rsid w:val="009429DC"/>
    <w:rsid w:val="00943B9E"/>
    <w:rsid w:val="00944BD0"/>
    <w:rsid w:val="009466DD"/>
    <w:rsid w:val="009529DC"/>
    <w:rsid w:val="009545DF"/>
    <w:rsid w:val="00956E3E"/>
    <w:rsid w:val="0095710A"/>
    <w:rsid w:val="00960572"/>
    <w:rsid w:val="0096070B"/>
    <w:rsid w:val="0096170C"/>
    <w:rsid w:val="00961A46"/>
    <w:rsid w:val="0096598C"/>
    <w:rsid w:val="00967322"/>
    <w:rsid w:val="009733C3"/>
    <w:rsid w:val="00991AAC"/>
    <w:rsid w:val="009A136D"/>
    <w:rsid w:val="009A171B"/>
    <w:rsid w:val="009A1BC6"/>
    <w:rsid w:val="009A24F3"/>
    <w:rsid w:val="009A26F2"/>
    <w:rsid w:val="009A3C74"/>
    <w:rsid w:val="009A600D"/>
    <w:rsid w:val="009A6758"/>
    <w:rsid w:val="009A6BEA"/>
    <w:rsid w:val="009A7F0D"/>
    <w:rsid w:val="009B1F7F"/>
    <w:rsid w:val="009B210A"/>
    <w:rsid w:val="009B39FC"/>
    <w:rsid w:val="009B4004"/>
    <w:rsid w:val="009B59D1"/>
    <w:rsid w:val="009B65BA"/>
    <w:rsid w:val="009B6933"/>
    <w:rsid w:val="009C0C6C"/>
    <w:rsid w:val="009C0F7F"/>
    <w:rsid w:val="009C27BB"/>
    <w:rsid w:val="009C6E61"/>
    <w:rsid w:val="009D2A07"/>
    <w:rsid w:val="009D3C3E"/>
    <w:rsid w:val="009D43F3"/>
    <w:rsid w:val="009E2C23"/>
    <w:rsid w:val="009E377E"/>
    <w:rsid w:val="009E643C"/>
    <w:rsid w:val="009F06FF"/>
    <w:rsid w:val="009F1FAF"/>
    <w:rsid w:val="009F2244"/>
    <w:rsid w:val="009F5285"/>
    <w:rsid w:val="00A011AE"/>
    <w:rsid w:val="00A06B73"/>
    <w:rsid w:val="00A11E70"/>
    <w:rsid w:val="00A15438"/>
    <w:rsid w:val="00A2119D"/>
    <w:rsid w:val="00A22D99"/>
    <w:rsid w:val="00A2572A"/>
    <w:rsid w:val="00A30FC8"/>
    <w:rsid w:val="00A317E8"/>
    <w:rsid w:val="00A322E6"/>
    <w:rsid w:val="00A374E8"/>
    <w:rsid w:val="00A404C8"/>
    <w:rsid w:val="00A42120"/>
    <w:rsid w:val="00A44422"/>
    <w:rsid w:val="00A4672B"/>
    <w:rsid w:val="00A50F39"/>
    <w:rsid w:val="00A52EF5"/>
    <w:rsid w:val="00A54CFD"/>
    <w:rsid w:val="00A55361"/>
    <w:rsid w:val="00A560C2"/>
    <w:rsid w:val="00A572B3"/>
    <w:rsid w:val="00A60709"/>
    <w:rsid w:val="00A6179F"/>
    <w:rsid w:val="00A62EE9"/>
    <w:rsid w:val="00A65343"/>
    <w:rsid w:val="00A665F7"/>
    <w:rsid w:val="00A70436"/>
    <w:rsid w:val="00A76A1D"/>
    <w:rsid w:val="00A77600"/>
    <w:rsid w:val="00A77C18"/>
    <w:rsid w:val="00A9120B"/>
    <w:rsid w:val="00A913C3"/>
    <w:rsid w:val="00A9473D"/>
    <w:rsid w:val="00A97F15"/>
    <w:rsid w:val="00AA23B4"/>
    <w:rsid w:val="00AA27B4"/>
    <w:rsid w:val="00AB0AEB"/>
    <w:rsid w:val="00AB2ED3"/>
    <w:rsid w:val="00AB38A5"/>
    <w:rsid w:val="00AB4E11"/>
    <w:rsid w:val="00AB5C57"/>
    <w:rsid w:val="00AB6F0D"/>
    <w:rsid w:val="00AC3BAF"/>
    <w:rsid w:val="00AD0515"/>
    <w:rsid w:val="00AD0E2D"/>
    <w:rsid w:val="00AD4159"/>
    <w:rsid w:val="00AD5B81"/>
    <w:rsid w:val="00AE01EF"/>
    <w:rsid w:val="00AE12EA"/>
    <w:rsid w:val="00AE5871"/>
    <w:rsid w:val="00AF18CA"/>
    <w:rsid w:val="00AF1ABF"/>
    <w:rsid w:val="00AF2C87"/>
    <w:rsid w:val="00AF4610"/>
    <w:rsid w:val="00B0241E"/>
    <w:rsid w:val="00B06CDA"/>
    <w:rsid w:val="00B12504"/>
    <w:rsid w:val="00B160D1"/>
    <w:rsid w:val="00B164B6"/>
    <w:rsid w:val="00B17A7B"/>
    <w:rsid w:val="00B20428"/>
    <w:rsid w:val="00B2136E"/>
    <w:rsid w:val="00B2325B"/>
    <w:rsid w:val="00B241AB"/>
    <w:rsid w:val="00B24ACF"/>
    <w:rsid w:val="00B255AE"/>
    <w:rsid w:val="00B32C04"/>
    <w:rsid w:val="00B36869"/>
    <w:rsid w:val="00B40CCD"/>
    <w:rsid w:val="00B4315A"/>
    <w:rsid w:val="00B44EE9"/>
    <w:rsid w:val="00B45751"/>
    <w:rsid w:val="00B47EA6"/>
    <w:rsid w:val="00B502C3"/>
    <w:rsid w:val="00B51BBC"/>
    <w:rsid w:val="00B54080"/>
    <w:rsid w:val="00B56026"/>
    <w:rsid w:val="00B60B06"/>
    <w:rsid w:val="00B610B3"/>
    <w:rsid w:val="00B61409"/>
    <w:rsid w:val="00B61B77"/>
    <w:rsid w:val="00B6347E"/>
    <w:rsid w:val="00B638A6"/>
    <w:rsid w:val="00B65796"/>
    <w:rsid w:val="00B70D60"/>
    <w:rsid w:val="00B71EC3"/>
    <w:rsid w:val="00B74B15"/>
    <w:rsid w:val="00B75690"/>
    <w:rsid w:val="00B80754"/>
    <w:rsid w:val="00B81B50"/>
    <w:rsid w:val="00B83C13"/>
    <w:rsid w:val="00B85527"/>
    <w:rsid w:val="00B87FFA"/>
    <w:rsid w:val="00B9280D"/>
    <w:rsid w:val="00BA329F"/>
    <w:rsid w:val="00BA3956"/>
    <w:rsid w:val="00BA3E89"/>
    <w:rsid w:val="00BA578D"/>
    <w:rsid w:val="00BA60AC"/>
    <w:rsid w:val="00BA64F8"/>
    <w:rsid w:val="00BC10F6"/>
    <w:rsid w:val="00BC23DA"/>
    <w:rsid w:val="00BC4626"/>
    <w:rsid w:val="00BC6F0A"/>
    <w:rsid w:val="00BD1DB8"/>
    <w:rsid w:val="00BD38F0"/>
    <w:rsid w:val="00BD4CAD"/>
    <w:rsid w:val="00BD66DE"/>
    <w:rsid w:val="00BE1F74"/>
    <w:rsid w:val="00BE2815"/>
    <w:rsid w:val="00BE363F"/>
    <w:rsid w:val="00BE6341"/>
    <w:rsid w:val="00BE64D6"/>
    <w:rsid w:val="00BF191A"/>
    <w:rsid w:val="00C0033E"/>
    <w:rsid w:val="00C024BE"/>
    <w:rsid w:val="00C02F01"/>
    <w:rsid w:val="00C02F0C"/>
    <w:rsid w:val="00C03CF5"/>
    <w:rsid w:val="00C04403"/>
    <w:rsid w:val="00C059B2"/>
    <w:rsid w:val="00C06649"/>
    <w:rsid w:val="00C10870"/>
    <w:rsid w:val="00C1117C"/>
    <w:rsid w:val="00C1135F"/>
    <w:rsid w:val="00C130DD"/>
    <w:rsid w:val="00C15864"/>
    <w:rsid w:val="00C15ECD"/>
    <w:rsid w:val="00C16046"/>
    <w:rsid w:val="00C16EEE"/>
    <w:rsid w:val="00C2048A"/>
    <w:rsid w:val="00C20FA1"/>
    <w:rsid w:val="00C23607"/>
    <w:rsid w:val="00C26B2C"/>
    <w:rsid w:val="00C272B0"/>
    <w:rsid w:val="00C27941"/>
    <w:rsid w:val="00C27ADD"/>
    <w:rsid w:val="00C324C1"/>
    <w:rsid w:val="00C33C40"/>
    <w:rsid w:val="00C41FAC"/>
    <w:rsid w:val="00C42CD7"/>
    <w:rsid w:val="00C451E9"/>
    <w:rsid w:val="00C4764F"/>
    <w:rsid w:val="00C510AD"/>
    <w:rsid w:val="00C5113C"/>
    <w:rsid w:val="00C54F8C"/>
    <w:rsid w:val="00C562F8"/>
    <w:rsid w:val="00C6010A"/>
    <w:rsid w:val="00C610A6"/>
    <w:rsid w:val="00C62351"/>
    <w:rsid w:val="00C65C94"/>
    <w:rsid w:val="00C76BC8"/>
    <w:rsid w:val="00C771DC"/>
    <w:rsid w:val="00C80148"/>
    <w:rsid w:val="00C806C7"/>
    <w:rsid w:val="00C80B68"/>
    <w:rsid w:val="00C82390"/>
    <w:rsid w:val="00C855D5"/>
    <w:rsid w:val="00C86F23"/>
    <w:rsid w:val="00C87397"/>
    <w:rsid w:val="00C916B7"/>
    <w:rsid w:val="00C93D24"/>
    <w:rsid w:val="00C94A96"/>
    <w:rsid w:val="00C964A8"/>
    <w:rsid w:val="00C96812"/>
    <w:rsid w:val="00CA3E0A"/>
    <w:rsid w:val="00CA4ACB"/>
    <w:rsid w:val="00CA7975"/>
    <w:rsid w:val="00CB0E14"/>
    <w:rsid w:val="00CB4C61"/>
    <w:rsid w:val="00CB68EF"/>
    <w:rsid w:val="00CC00D4"/>
    <w:rsid w:val="00CC0EA3"/>
    <w:rsid w:val="00CD0C63"/>
    <w:rsid w:val="00CD1274"/>
    <w:rsid w:val="00CD2560"/>
    <w:rsid w:val="00CD2860"/>
    <w:rsid w:val="00CD2F1B"/>
    <w:rsid w:val="00CD53E5"/>
    <w:rsid w:val="00CE22D8"/>
    <w:rsid w:val="00CE3F3C"/>
    <w:rsid w:val="00CE5F06"/>
    <w:rsid w:val="00CF18AB"/>
    <w:rsid w:val="00CF5F3F"/>
    <w:rsid w:val="00D00241"/>
    <w:rsid w:val="00D00C25"/>
    <w:rsid w:val="00D02AAA"/>
    <w:rsid w:val="00D04423"/>
    <w:rsid w:val="00D04427"/>
    <w:rsid w:val="00D060DC"/>
    <w:rsid w:val="00D07A46"/>
    <w:rsid w:val="00D1210A"/>
    <w:rsid w:val="00D14CEF"/>
    <w:rsid w:val="00D1655A"/>
    <w:rsid w:val="00D20AD4"/>
    <w:rsid w:val="00D2385D"/>
    <w:rsid w:val="00D24A78"/>
    <w:rsid w:val="00D275E0"/>
    <w:rsid w:val="00D278FC"/>
    <w:rsid w:val="00D304C2"/>
    <w:rsid w:val="00D30690"/>
    <w:rsid w:val="00D32ADD"/>
    <w:rsid w:val="00D36C9C"/>
    <w:rsid w:val="00D3700D"/>
    <w:rsid w:val="00D4026D"/>
    <w:rsid w:val="00D4501A"/>
    <w:rsid w:val="00D45C38"/>
    <w:rsid w:val="00D51D36"/>
    <w:rsid w:val="00D57373"/>
    <w:rsid w:val="00D5770F"/>
    <w:rsid w:val="00D608E3"/>
    <w:rsid w:val="00D62C14"/>
    <w:rsid w:val="00D6639F"/>
    <w:rsid w:val="00D66B39"/>
    <w:rsid w:val="00D710EE"/>
    <w:rsid w:val="00D72816"/>
    <w:rsid w:val="00D7312B"/>
    <w:rsid w:val="00D75642"/>
    <w:rsid w:val="00D76414"/>
    <w:rsid w:val="00D77F3F"/>
    <w:rsid w:val="00D81FF2"/>
    <w:rsid w:val="00D82FC4"/>
    <w:rsid w:val="00D86194"/>
    <w:rsid w:val="00D90F0C"/>
    <w:rsid w:val="00D91CAA"/>
    <w:rsid w:val="00D9274D"/>
    <w:rsid w:val="00D943E2"/>
    <w:rsid w:val="00D949D6"/>
    <w:rsid w:val="00D94B50"/>
    <w:rsid w:val="00D97135"/>
    <w:rsid w:val="00DA3244"/>
    <w:rsid w:val="00DA53D3"/>
    <w:rsid w:val="00DA630B"/>
    <w:rsid w:val="00DA7691"/>
    <w:rsid w:val="00DB12E2"/>
    <w:rsid w:val="00DB1D68"/>
    <w:rsid w:val="00DB269D"/>
    <w:rsid w:val="00DB34AC"/>
    <w:rsid w:val="00DB3F51"/>
    <w:rsid w:val="00DC03AC"/>
    <w:rsid w:val="00DC762D"/>
    <w:rsid w:val="00DD02A8"/>
    <w:rsid w:val="00DD2595"/>
    <w:rsid w:val="00DD37DE"/>
    <w:rsid w:val="00DD6090"/>
    <w:rsid w:val="00DD7216"/>
    <w:rsid w:val="00DD7DAC"/>
    <w:rsid w:val="00DE015B"/>
    <w:rsid w:val="00DE5861"/>
    <w:rsid w:val="00DE7000"/>
    <w:rsid w:val="00DE71D4"/>
    <w:rsid w:val="00DE7414"/>
    <w:rsid w:val="00DE7D6E"/>
    <w:rsid w:val="00DE7F9D"/>
    <w:rsid w:val="00DF75BF"/>
    <w:rsid w:val="00DF761E"/>
    <w:rsid w:val="00DF76AD"/>
    <w:rsid w:val="00E0066A"/>
    <w:rsid w:val="00E00685"/>
    <w:rsid w:val="00E02606"/>
    <w:rsid w:val="00E02D41"/>
    <w:rsid w:val="00E062B1"/>
    <w:rsid w:val="00E1382E"/>
    <w:rsid w:val="00E1555C"/>
    <w:rsid w:val="00E1664E"/>
    <w:rsid w:val="00E16FC6"/>
    <w:rsid w:val="00E219DD"/>
    <w:rsid w:val="00E222CB"/>
    <w:rsid w:val="00E22CE5"/>
    <w:rsid w:val="00E22D6E"/>
    <w:rsid w:val="00E3372E"/>
    <w:rsid w:val="00E4694A"/>
    <w:rsid w:val="00E50E09"/>
    <w:rsid w:val="00E515C0"/>
    <w:rsid w:val="00E56A1F"/>
    <w:rsid w:val="00E603F6"/>
    <w:rsid w:val="00E61065"/>
    <w:rsid w:val="00E615C3"/>
    <w:rsid w:val="00E6698A"/>
    <w:rsid w:val="00E80E6E"/>
    <w:rsid w:val="00E810B5"/>
    <w:rsid w:val="00E813B8"/>
    <w:rsid w:val="00E840AD"/>
    <w:rsid w:val="00E85106"/>
    <w:rsid w:val="00E87376"/>
    <w:rsid w:val="00E90A86"/>
    <w:rsid w:val="00E9370F"/>
    <w:rsid w:val="00E94120"/>
    <w:rsid w:val="00E94EB8"/>
    <w:rsid w:val="00E958CC"/>
    <w:rsid w:val="00E969F6"/>
    <w:rsid w:val="00E97BA2"/>
    <w:rsid w:val="00EA0A28"/>
    <w:rsid w:val="00EA19D9"/>
    <w:rsid w:val="00EA1D7A"/>
    <w:rsid w:val="00EA24C6"/>
    <w:rsid w:val="00EA5BD6"/>
    <w:rsid w:val="00EA6EA5"/>
    <w:rsid w:val="00EA717F"/>
    <w:rsid w:val="00EB15CE"/>
    <w:rsid w:val="00EB202A"/>
    <w:rsid w:val="00EB2F37"/>
    <w:rsid w:val="00EC1639"/>
    <w:rsid w:val="00EC1C62"/>
    <w:rsid w:val="00EC29C4"/>
    <w:rsid w:val="00EC6271"/>
    <w:rsid w:val="00EC70B0"/>
    <w:rsid w:val="00EC7475"/>
    <w:rsid w:val="00ED04D8"/>
    <w:rsid w:val="00ED103D"/>
    <w:rsid w:val="00ED1B0F"/>
    <w:rsid w:val="00ED1ECA"/>
    <w:rsid w:val="00ED3552"/>
    <w:rsid w:val="00ED3CBC"/>
    <w:rsid w:val="00ED719B"/>
    <w:rsid w:val="00ED7E34"/>
    <w:rsid w:val="00EE05E2"/>
    <w:rsid w:val="00EE06BE"/>
    <w:rsid w:val="00EE206B"/>
    <w:rsid w:val="00EE2DA9"/>
    <w:rsid w:val="00EE4309"/>
    <w:rsid w:val="00EE4BF0"/>
    <w:rsid w:val="00EF1E1A"/>
    <w:rsid w:val="00EF397A"/>
    <w:rsid w:val="00EF6685"/>
    <w:rsid w:val="00F0099D"/>
    <w:rsid w:val="00F0264F"/>
    <w:rsid w:val="00F075C3"/>
    <w:rsid w:val="00F119E0"/>
    <w:rsid w:val="00F12C93"/>
    <w:rsid w:val="00F14519"/>
    <w:rsid w:val="00F14755"/>
    <w:rsid w:val="00F17046"/>
    <w:rsid w:val="00F17386"/>
    <w:rsid w:val="00F2152D"/>
    <w:rsid w:val="00F220DA"/>
    <w:rsid w:val="00F24BAF"/>
    <w:rsid w:val="00F24FEF"/>
    <w:rsid w:val="00F30395"/>
    <w:rsid w:val="00F54E55"/>
    <w:rsid w:val="00F55AFD"/>
    <w:rsid w:val="00F579F3"/>
    <w:rsid w:val="00F604FB"/>
    <w:rsid w:val="00F60A30"/>
    <w:rsid w:val="00F62092"/>
    <w:rsid w:val="00F634F8"/>
    <w:rsid w:val="00F63EBF"/>
    <w:rsid w:val="00F65A59"/>
    <w:rsid w:val="00F6714D"/>
    <w:rsid w:val="00F708EE"/>
    <w:rsid w:val="00F7111F"/>
    <w:rsid w:val="00F71908"/>
    <w:rsid w:val="00F72992"/>
    <w:rsid w:val="00F809E8"/>
    <w:rsid w:val="00F81900"/>
    <w:rsid w:val="00F82EFD"/>
    <w:rsid w:val="00F84CD3"/>
    <w:rsid w:val="00F862E3"/>
    <w:rsid w:val="00F86470"/>
    <w:rsid w:val="00F908AF"/>
    <w:rsid w:val="00FA0620"/>
    <w:rsid w:val="00FA1130"/>
    <w:rsid w:val="00FA2E9A"/>
    <w:rsid w:val="00FA385F"/>
    <w:rsid w:val="00FA39D8"/>
    <w:rsid w:val="00FA5E19"/>
    <w:rsid w:val="00FA7DF0"/>
    <w:rsid w:val="00FB5FD7"/>
    <w:rsid w:val="00FC1681"/>
    <w:rsid w:val="00FC468A"/>
    <w:rsid w:val="00FC5018"/>
    <w:rsid w:val="00FD1DD2"/>
    <w:rsid w:val="00FD5BC6"/>
    <w:rsid w:val="00FD692E"/>
    <w:rsid w:val="00FE1E13"/>
    <w:rsid w:val="00FE2159"/>
    <w:rsid w:val="00FE3FD1"/>
    <w:rsid w:val="00FF1A07"/>
    <w:rsid w:val="00FF219A"/>
    <w:rsid w:val="00FF21A4"/>
    <w:rsid w:val="00FF325F"/>
    <w:rsid w:val="00FF73D1"/>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5F9F47EC-4F02-49EE-B7FA-C0B491F4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55E"/>
    <w:rPr>
      <w:color w:val="808080"/>
    </w:rPr>
  </w:style>
  <w:style w:type="paragraph" w:styleId="NormalWeb">
    <w:name w:val="Normal (Web)"/>
    <w:basedOn w:val="Normal"/>
    <w:uiPriority w:val="99"/>
    <w:unhideWhenUsed/>
    <w:rsid w:val="00C2360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C23607"/>
    <w:rPr>
      <w:b/>
      <w:bCs/>
    </w:rPr>
  </w:style>
  <w:style w:type="paragraph" w:styleId="ListParagraph">
    <w:name w:val="List Paragraph"/>
    <w:basedOn w:val="Normal"/>
    <w:uiPriority w:val="34"/>
    <w:qFormat/>
    <w:rsid w:val="0093504F"/>
    <w:pPr>
      <w:ind w:left="720"/>
      <w:contextualSpacing/>
    </w:pPr>
  </w:style>
  <w:style w:type="character" w:styleId="Hyperlink">
    <w:name w:val="Hyperlink"/>
    <w:basedOn w:val="DefaultParagraphFont"/>
    <w:uiPriority w:val="99"/>
    <w:unhideWhenUsed/>
    <w:rsid w:val="00F84CD3"/>
    <w:rPr>
      <w:color w:val="0563C1" w:themeColor="hyperlink"/>
      <w:u w:val="single"/>
    </w:rPr>
  </w:style>
  <w:style w:type="character" w:customStyle="1" w:styleId="UnresolvedMention1">
    <w:name w:val="Unresolved Mention1"/>
    <w:basedOn w:val="DefaultParagraphFont"/>
    <w:uiPriority w:val="99"/>
    <w:semiHidden/>
    <w:unhideWhenUsed/>
    <w:rsid w:val="00F84CD3"/>
    <w:rPr>
      <w:color w:val="605E5C"/>
      <w:shd w:val="clear" w:color="auto" w:fill="E1DFDD"/>
    </w:rPr>
  </w:style>
  <w:style w:type="character" w:customStyle="1" w:styleId="UnresolvedMention2">
    <w:name w:val="Unresolved Mention2"/>
    <w:basedOn w:val="DefaultParagraphFont"/>
    <w:uiPriority w:val="99"/>
    <w:semiHidden/>
    <w:unhideWhenUsed/>
    <w:rsid w:val="005C6209"/>
    <w:rPr>
      <w:color w:val="605E5C"/>
      <w:shd w:val="clear" w:color="auto" w:fill="E1DFDD"/>
    </w:rPr>
  </w:style>
  <w:style w:type="character" w:styleId="Emphasis">
    <w:name w:val="Emphasis"/>
    <w:basedOn w:val="DefaultParagraphFont"/>
    <w:uiPriority w:val="20"/>
    <w:qFormat/>
    <w:rsid w:val="00364AA8"/>
    <w:rPr>
      <w:i/>
      <w:iCs/>
    </w:rPr>
  </w:style>
  <w:style w:type="character" w:customStyle="1" w:styleId="UnresolvedMention3">
    <w:name w:val="Unresolved Mention3"/>
    <w:basedOn w:val="DefaultParagraphFont"/>
    <w:uiPriority w:val="99"/>
    <w:semiHidden/>
    <w:unhideWhenUsed/>
    <w:rsid w:val="00DD0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2273">
      <w:bodyDiv w:val="1"/>
      <w:marLeft w:val="0"/>
      <w:marRight w:val="0"/>
      <w:marTop w:val="0"/>
      <w:marBottom w:val="0"/>
      <w:divBdr>
        <w:top w:val="none" w:sz="0" w:space="0" w:color="auto"/>
        <w:left w:val="none" w:sz="0" w:space="0" w:color="auto"/>
        <w:bottom w:val="none" w:sz="0" w:space="0" w:color="auto"/>
        <w:right w:val="none" w:sz="0" w:space="0" w:color="auto"/>
      </w:divBdr>
    </w:div>
    <w:div w:id="95516976">
      <w:bodyDiv w:val="1"/>
      <w:marLeft w:val="0"/>
      <w:marRight w:val="0"/>
      <w:marTop w:val="0"/>
      <w:marBottom w:val="0"/>
      <w:divBdr>
        <w:top w:val="none" w:sz="0" w:space="0" w:color="auto"/>
        <w:left w:val="none" w:sz="0" w:space="0" w:color="auto"/>
        <w:bottom w:val="none" w:sz="0" w:space="0" w:color="auto"/>
        <w:right w:val="none" w:sz="0" w:space="0" w:color="auto"/>
      </w:divBdr>
    </w:div>
    <w:div w:id="168912615">
      <w:bodyDiv w:val="1"/>
      <w:marLeft w:val="0"/>
      <w:marRight w:val="0"/>
      <w:marTop w:val="0"/>
      <w:marBottom w:val="0"/>
      <w:divBdr>
        <w:top w:val="none" w:sz="0" w:space="0" w:color="auto"/>
        <w:left w:val="none" w:sz="0" w:space="0" w:color="auto"/>
        <w:bottom w:val="none" w:sz="0" w:space="0" w:color="auto"/>
        <w:right w:val="none" w:sz="0" w:space="0" w:color="auto"/>
      </w:divBdr>
    </w:div>
    <w:div w:id="259875797">
      <w:bodyDiv w:val="1"/>
      <w:marLeft w:val="0"/>
      <w:marRight w:val="0"/>
      <w:marTop w:val="0"/>
      <w:marBottom w:val="0"/>
      <w:divBdr>
        <w:top w:val="none" w:sz="0" w:space="0" w:color="auto"/>
        <w:left w:val="none" w:sz="0" w:space="0" w:color="auto"/>
        <w:bottom w:val="none" w:sz="0" w:space="0" w:color="auto"/>
        <w:right w:val="none" w:sz="0" w:space="0" w:color="auto"/>
      </w:divBdr>
    </w:div>
    <w:div w:id="321544615">
      <w:bodyDiv w:val="1"/>
      <w:marLeft w:val="0"/>
      <w:marRight w:val="0"/>
      <w:marTop w:val="0"/>
      <w:marBottom w:val="0"/>
      <w:divBdr>
        <w:top w:val="none" w:sz="0" w:space="0" w:color="auto"/>
        <w:left w:val="none" w:sz="0" w:space="0" w:color="auto"/>
        <w:bottom w:val="none" w:sz="0" w:space="0" w:color="auto"/>
        <w:right w:val="none" w:sz="0" w:space="0" w:color="auto"/>
      </w:divBdr>
    </w:div>
    <w:div w:id="355817080">
      <w:bodyDiv w:val="1"/>
      <w:marLeft w:val="0"/>
      <w:marRight w:val="0"/>
      <w:marTop w:val="0"/>
      <w:marBottom w:val="0"/>
      <w:divBdr>
        <w:top w:val="none" w:sz="0" w:space="0" w:color="auto"/>
        <w:left w:val="none" w:sz="0" w:space="0" w:color="auto"/>
        <w:bottom w:val="none" w:sz="0" w:space="0" w:color="auto"/>
        <w:right w:val="none" w:sz="0" w:space="0" w:color="auto"/>
      </w:divBdr>
    </w:div>
    <w:div w:id="359864452">
      <w:bodyDiv w:val="1"/>
      <w:marLeft w:val="0"/>
      <w:marRight w:val="0"/>
      <w:marTop w:val="0"/>
      <w:marBottom w:val="0"/>
      <w:divBdr>
        <w:top w:val="none" w:sz="0" w:space="0" w:color="auto"/>
        <w:left w:val="none" w:sz="0" w:space="0" w:color="auto"/>
        <w:bottom w:val="none" w:sz="0" w:space="0" w:color="auto"/>
        <w:right w:val="none" w:sz="0" w:space="0" w:color="auto"/>
      </w:divBdr>
    </w:div>
    <w:div w:id="449517074">
      <w:bodyDiv w:val="1"/>
      <w:marLeft w:val="0"/>
      <w:marRight w:val="0"/>
      <w:marTop w:val="0"/>
      <w:marBottom w:val="0"/>
      <w:divBdr>
        <w:top w:val="none" w:sz="0" w:space="0" w:color="auto"/>
        <w:left w:val="none" w:sz="0" w:space="0" w:color="auto"/>
        <w:bottom w:val="none" w:sz="0" w:space="0" w:color="auto"/>
        <w:right w:val="none" w:sz="0" w:space="0" w:color="auto"/>
      </w:divBdr>
    </w:div>
    <w:div w:id="546838993">
      <w:bodyDiv w:val="1"/>
      <w:marLeft w:val="0"/>
      <w:marRight w:val="0"/>
      <w:marTop w:val="0"/>
      <w:marBottom w:val="0"/>
      <w:divBdr>
        <w:top w:val="none" w:sz="0" w:space="0" w:color="auto"/>
        <w:left w:val="none" w:sz="0" w:space="0" w:color="auto"/>
        <w:bottom w:val="none" w:sz="0" w:space="0" w:color="auto"/>
        <w:right w:val="none" w:sz="0" w:space="0" w:color="auto"/>
      </w:divBdr>
    </w:div>
    <w:div w:id="574555395">
      <w:bodyDiv w:val="1"/>
      <w:marLeft w:val="0"/>
      <w:marRight w:val="0"/>
      <w:marTop w:val="0"/>
      <w:marBottom w:val="0"/>
      <w:divBdr>
        <w:top w:val="none" w:sz="0" w:space="0" w:color="auto"/>
        <w:left w:val="none" w:sz="0" w:space="0" w:color="auto"/>
        <w:bottom w:val="none" w:sz="0" w:space="0" w:color="auto"/>
        <w:right w:val="none" w:sz="0" w:space="0" w:color="auto"/>
      </w:divBdr>
    </w:div>
    <w:div w:id="674311233">
      <w:bodyDiv w:val="1"/>
      <w:marLeft w:val="0"/>
      <w:marRight w:val="0"/>
      <w:marTop w:val="0"/>
      <w:marBottom w:val="0"/>
      <w:divBdr>
        <w:top w:val="none" w:sz="0" w:space="0" w:color="auto"/>
        <w:left w:val="none" w:sz="0" w:space="0" w:color="auto"/>
        <w:bottom w:val="none" w:sz="0" w:space="0" w:color="auto"/>
        <w:right w:val="none" w:sz="0" w:space="0" w:color="auto"/>
      </w:divBdr>
    </w:div>
    <w:div w:id="726955217">
      <w:bodyDiv w:val="1"/>
      <w:marLeft w:val="0"/>
      <w:marRight w:val="0"/>
      <w:marTop w:val="0"/>
      <w:marBottom w:val="0"/>
      <w:divBdr>
        <w:top w:val="none" w:sz="0" w:space="0" w:color="auto"/>
        <w:left w:val="none" w:sz="0" w:space="0" w:color="auto"/>
        <w:bottom w:val="none" w:sz="0" w:space="0" w:color="auto"/>
        <w:right w:val="none" w:sz="0" w:space="0" w:color="auto"/>
      </w:divBdr>
    </w:div>
    <w:div w:id="904685592">
      <w:bodyDiv w:val="1"/>
      <w:marLeft w:val="0"/>
      <w:marRight w:val="0"/>
      <w:marTop w:val="0"/>
      <w:marBottom w:val="0"/>
      <w:divBdr>
        <w:top w:val="none" w:sz="0" w:space="0" w:color="auto"/>
        <w:left w:val="none" w:sz="0" w:space="0" w:color="auto"/>
        <w:bottom w:val="none" w:sz="0" w:space="0" w:color="auto"/>
        <w:right w:val="none" w:sz="0" w:space="0" w:color="auto"/>
      </w:divBdr>
    </w:div>
    <w:div w:id="982468182">
      <w:bodyDiv w:val="1"/>
      <w:marLeft w:val="0"/>
      <w:marRight w:val="0"/>
      <w:marTop w:val="0"/>
      <w:marBottom w:val="0"/>
      <w:divBdr>
        <w:top w:val="none" w:sz="0" w:space="0" w:color="auto"/>
        <w:left w:val="none" w:sz="0" w:space="0" w:color="auto"/>
        <w:bottom w:val="none" w:sz="0" w:space="0" w:color="auto"/>
        <w:right w:val="none" w:sz="0" w:space="0" w:color="auto"/>
      </w:divBdr>
    </w:div>
    <w:div w:id="1070733238">
      <w:bodyDiv w:val="1"/>
      <w:marLeft w:val="0"/>
      <w:marRight w:val="0"/>
      <w:marTop w:val="0"/>
      <w:marBottom w:val="0"/>
      <w:divBdr>
        <w:top w:val="none" w:sz="0" w:space="0" w:color="auto"/>
        <w:left w:val="none" w:sz="0" w:space="0" w:color="auto"/>
        <w:bottom w:val="none" w:sz="0" w:space="0" w:color="auto"/>
        <w:right w:val="none" w:sz="0" w:space="0" w:color="auto"/>
      </w:divBdr>
    </w:div>
    <w:div w:id="1110472096">
      <w:bodyDiv w:val="1"/>
      <w:marLeft w:val="0"/>
      <w:marRight w:val="0"/>
      <w:marTop w:val="0"/>
      <w:marBottom w:val="0"/>
      <w:divBdr>
        <w:top w:val="none" w:sz="0" w:space="0" w:color="auto"/>
        <w:left w:val="none" w:sz="0" w:space="0" w:color="auto"/>
        <w:bottom w:val="none" w:sz="0" w:space="0" w:color="auto"/>
        <w:right w:val="none" w:sz="0" w:space="0" w:color="auto"/>
      </w:divBdr>
    </w:div>
    <w:div w:id="1167789191">
      <w:bodyDiv w:val="1"/>
      <w:marLeft w:val="0"/>
      <w:marRight w:val="0"/>
      <w:marTop w:val="0"/>
      <w:marBottom w:val="0"/>
      <w:divBdr>
        <w:top w:val="none" w:sz="0" w:space="0" w:color="auto"/>
        <w:left w:val="none" w:sz="0" w:space="0" w:color="auto"/>
        <w:bottom w:val="none" w:sz="0" w:space="0" w:color="auto"/>
        <w:right w:val="none" w:sz="0" w:space="0" w:color="auto"/>
      </w:divBdr>
    </w:div>
    <w:div w:id="1270090985">
      <w:bodyDiv w:val="1"/>
      <w:marLeft w:val="0"/>
      <w:marRight w:val="0"/>
      <w:marTop w:val="0"/>
      <w:marBottom w:val="0"/>
      <w:divBdr>
        <w:top w:val="none" w:sz="0" w:space="0" w:color="auto"/>
        <w:left w:val="none" w:sz="0" w:space="0" w:color="auto"/>
        <w:bottom w:val="none" w:sz="0" w:space="0" w:color="auto"/>
        <w:right w:val="none" w:sz="0" w:space="0" w:color="auto"/>
      </w:divBdr>
    </w:div>
    <w:div w:id="1279531372">
      <w:bodyDiv w:val="1"/>
      <w:marLeft w:val="0"/>
      <w:marRight w:val="0"/>
      <w:marTop w:val="0"/>
      <w:marBottom w:val="0"/>
      <w:divBdr>
        <w:top w:val="none" w:sz="0" w:space="0" w:color="auto"/>
        <w:left w:val="none" w:sz="0" w:space="0" w:color="auto"/>
        <w:bottom w:val="none" w:sz="0" w:space="0" w:color="auto"/>
        <w:right w:val="none" w:sz="0" w:space="0" w:color="auto"/>
      </w:divBdr>
    </w:div>
    <w:div w:id="1339767977">
      <w:bodyDiv w:val="1"/>
      <w:marLeft w:val="0"/>
      <w:marRight w:val="0"/>
      <w:marTop w:val="0"/>
      <w:marBottom w:val="0"/>
      <w:divBdr>
        <w:top w:val="none" w:sz="0" w:space="0" w:color="auto"/>
        <w:left w:val="none" w:sz="0" w:space="0" w:color="auto"/>
        <w:bottom w:val="none" w:sz="0" w:space="0" w:color="auto"/>
        <w:right w:val="none" w:sz="0" w:space="0" w:color="auto"/>
      </w:divBdr>
      <w:divsChild>
        <w:div w:id="382754071">
          <w:marLeft w:val="0"/>
          <w:marRight w:val="0"/>
          <w:marTop w:val="0"/>
          <w:marBottom w:val="0"/>
          <w:divBdr>
            <w:top w:val="single" w:sz="2" w:space="0" w:color="D9D9E3"/>
            <w:left w:val="single" w:sz="2" w:space="0" w:color="D9D9E3"/>
            <w:bottom w:val="single" w:sz="2" w:space="0" w:color="D9D9E3"/>
            <w:right w:val="single" w:sz="2" w:space="0" w:color="D9D9E3"/>
          </w:divBdr>
          <w:divsChild>
            <w:div w:id="94903418">
              <w:marLeft w:val="0"/>
              <w:marRight w:val="0"/>
              <w:marTop w:val="0"/>
              <w:marBottom w:val="0"/>
              <w:divBdr>
                <w:top w:val="single" w:sz="2" w:space="0" w:color="D9D9E3"/>
                <w:left w:val="single" w:sz="2" w:space="0" w:color="D9D9E3"/>
                <w:bottom w:val="single" w:sz="2" w:space="0" w:color="D9D9E3"/>
                <w:right w:val="single" w:sz="2" w:space="0" w:color="D9D9E3"/>
              </w:divBdr>
              <w:divsChild>
                <w:div w:id="1361206679">
                  <w:marLeft w:val="0"/>
                  <w:marRight w:val="0"/>
                  <w:marTop w:val="0"/>
                  <w:marBottom w:val="0"/>
                  <w:divBdr>
                    <w:top w:val="single" w:sz="2" w:space="0" w:color="D9D9E3"/>
                    <w:left w:val="single" w:sz="2" w:space="0" w:color="D9D9E3"/>
                    <w:bottom w:val="single" w:sz="2" w:space="0" w:color="D9D9E3"/>
                    <w:right w:val="single" w:sz="2" w:space="0" w:color="D9D9E3"/>
                  </w:divBdr>
                  <w:divsChild>
                    <w:div w:id="288972999">
                      <w:marLeft w:val="0"/>
                      <w:marRight w:val="0"/>
                      <w:marTop w:val="0"/>
                      <w:marBottom w:val="0"/>
                      <w:divBdr>
                        <w:top w:val="single" w:sz="2" w:space="0" w:color="D9D9E3"/>
                        <w:left w:val="single" w:sz="2" w:space="0" w:color="D9D9E3"/>
                        <w:bottom w:val="single" w:sz="2" w:space="0" w:color="D9D9E3"/>
                        <w:right w:val="single" w:sz="2" w:space="0" w:color="D9D9E3"/>
                      </w:divBdr>
                      <w:divsChild>
                        <w:div w:id="1583879313">
                          <w:marLeft w:val="0"/>
                          <w:marRight w:val="0"/>
                          <w:marTop w:val="0"/>
                          <w:marBottom w:val="0"/>
                          <w:divBdr>
                            <w:top w:val="single" w:sz="2" w:space="0" w:color="D9D9E3"/>
                            <w:left w:val="single" w:sz="2" w:space="0" w:color="D9D9E3"/>
                            <w:bottom w:val="single" w:sz="2" w:space="0" w:color="D9D9E3"/>
                            <w:right w:val="single" w:sz="2" w:space="0" w:color="D9D9E3"/>
                          </w:divBdr>
                          <w:divsChild>
                            <w:div w:id="1479953622">
                              <w:marLeft w:val="0"/>
                              <w:marRight w:val="0"/>
                              <w:marTop w:val="100"/>
                              <w:marBottom w:val="100"/>
                              <w:divBdr>
                                <w:top w:val="single" w:sz="2" w:space="0" w:color="D9D9E3"/>
                                <w:left w:val="single" w:sz="2" w:space="0" w:color="D9D9E3"/>
                                <w:bottom w:val="single" w:sz="2" w:space="0" w:color="D9D9E3"/>
                                <w:right w:val="single" w:sz="2" w:space="0" w:color="D9D9E3"/>
                              </w:divBdr>
                              <w:divsChild>
                                <w:div w:id="354384853">
                                  <w:marLeft w:val="0"/>
                                  <w:marRight w:val="0"/>
                                  <w:marTop w:val="0"/>
                                  <w:marBottom w:val="0"/>
                                  <w:divBdr>
                                    <w:top w:val="single" w:sz="2" w:space="0" w:color="D9D9E3"/>
                                    <w:left w:val="single" w:sz="2" w:space="0" w:color="D9D9E3"/>
                                    <w:bottom w:val="single" w:sz="2" w:space="0" w:color="D9D9E3"/>
                                    <w:right w:val="single" w:sz="2" w:space="0" w:color="D9D9E3"/>
                                  </w:divBdr>
                                  <w:divsChild>
                                    <w:div w:id="41440062">
                                      <w:marLeft w:val="0"/>
                                      <w:marRight w:val="0"/>
                                      <w:marTop w:val="0"/>
                                      <w:marBottom w:val="0"/>
                                      <w:divBdr>
                                        <w:top w:val="single" w:sz="2" w:space="0" w:color="D9D9E3"/>
                                        <w:left w:val="single" w:sz="2" w:space="0" w:color="D9D9E3"/>
                                        <w:bottom w:val="single" w:sz="2" w:space="0" w:color="D9D9E3"/>
                                        <w:right w:val="single" w:sz="2" w:space="0" w:color="D9D9E3"/>
                                      </w:divBdr>
                                      <w:divsChild>
                                        <w:div w:id="864631725">
                                          <w:marLeft w:val="0"/>
                                          <w:marRight w:val="0"/>
                                          <w:marTop w:val="0"/>
                                          <w:marBottom w:val="0"/>
                                          <w:divBdr>
                                            <w:top w:val="single" w:sz="2" w:space="0" w:color="D9D9E3"/>
                                            <w:left w:val="single" w:sz="2" w:space="0" w:color="D9D9E3"/>
                                            <w:bottom w:val="single" w:sz="2" w:space="0" w:color="D9D9E3"/>
                                            <w:right w:val="single" w:sz="2" w:space="0" w:color="D9D9E3"/>
                                          </w:divBdr>
                                          <w:divsChild>
                                            <w:div w:id="642387353">
                                              <w:marLeft w:val="0"/>
                                              <w:marRight w:val="0"/>
                                              <w:marTop w:val="0"/>
                                              <w:marBottom w:val="0"/>
                                              <w:divBdr>
                                                <w:top w:val="single" w:sz="2" w:space="0" w:color="D9D9E3"/>
                                                <w:left w:val="single" w:sz="2" w:space="0" w:color="D9D9E3"/>
                                                <w:bottom w:val="single" w:sz="2" w:space="0" w:color="D9D9E3"/>
                                                <w:right w:val="single" w:sz="2" w:space="0" w:color="D9D9E3"/>
                                              </w:divBdr>
                                              <w:divsChild>
                                                <w:div w:id="163398782">
                                                  <w:marLeft w:val="0"/>
                                                  <w:marRight w:val="0"/>
                                                  <w:marTop w:val="0"/>
                                                  <w:marBottom w:val="0"/>
                                                  <w:divBdr>
                                                    <w:top w:val="single" w:sz="2" w:space="0" w:color="D9D9E3"/>
                                                    <w:left w:val="single" w:sz="2" w:space="0" w:color="D9D9E3"/>
                                                    <w:bottom w:val="single" w:sz="2" w:space="0" w:color="D9D9E3"/>
                                                    <w:right w:val="single" w:sz="2" w:space="0" w:color="D9D9E3"/>
                                                  </w:divBdr>
                                                  <w:divsChild>
                                                    <w:div w:id="1530025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8749547">
          <w:marLeft w:val="0"/>
          <w:marRight w:val="0"/>
          <w:marTop w:val="0"/>
          <w:marBottom w:val="0"/>
          <w:divBdr>
            <w:top w:val="none" w:sz="0" w:space="0" w:color="auto"/>
            <w:left w:val="none" w:sz="0" w:space="0" w:color="auto"/>
            <w:bottom w:val="none" w:sz="0" w:space="0" w:color="auto"/>
            <w:right w:val="none" w:sz="0" w:space="0" w:color="auto"/>
          </w:divBdr>
        </w:div>
      </w:divsChild>
    </w:div>
    <w:div w:id="1416169950">
      <w:bodyDiv w:val="1"/>
      <w:marLeft w:val="0"/>
      <w:marRight w:val="0"/>
      <w:marTop w:val="0"/>
      <w:marBottom w:val="0"/>
      <w:divBdr>
        <w:top w:val="none" w:sz="0" w:space="0" w:color="auto"/>
        <w:left w:val="none" w:sz="0" w:space="0" w:color="auto"/>
        <w:bottom w:val="none" w:sz="0" w:space="0" w:color="auto"/>
        <w:right w:val="none" w:sz="0" w:space="0" w:color="auto"/>
      </w:divBdr>
    </w:div>
    <w:div w:id="1437095965">
      <w:bodyDiv w:val="1"/>
      <w:marLeft w:val="0"/>
      <w:marRight w:val="0"/>
      <w:marTop w:val="0"/>
      <w:marBottom w:val="0"/>
      <w:divBdr>
        <w:top w:val="none" w:sz="0" w:space="0" w:color="auto"/>
        <w:left w:val="none" w:sz="0" w:space="0" w:color="auto"/>
        <w:bottom w:val="none" w:sz="0" w:space="0" w:color="auto"/>
        <w:right w:val="none" w:sz="0" w:space="0" w:color="auto"/>
      </w:divBdr>
    </w:div>
    <w:div w:id="1457672991">
      <w:bodyDiv w:val="1"/>
      <w:marLeft w:val="0"/>
      <w:marRight w:val="0"/>
      <w:marTop w:val="0"/>
      <w:marBottom w:val="0"/>
      <w:divBdr>
        <w:top w:val="none" w:sz="0" w:space="0" w:color="auto"/>
        <w:left w:val="none" w:sz="0" w:space="0" w:color="auto"/>
        <w:bottom w:val="none" w:sz="0" w:space="0" w:color="auto"/>
        <w:right w:val="none" w:sz="0" w:space="0" w:color="auto"/>
      </w:divBdr>
    </w:div>
    <w:div w:id="1630013084">
      <w:bodyDiv w:val="1"/>
      <w:marLeft w:val="0"/>
      <w:marRight w:val="0"/>
      <w:marTop w:val="0"/>
      <w:marBottom w:val="0"/>
      <w:divBdr>
        <w:top w:val="none" w:sz="0" w:space="0" w:color="auto"/>
        <w:left w:val="none" w:sz="0" w:space="0" w:color="auto"/>
        <w:bottom w:val="none" w:sz="0" w:space="0" w:color="auto"/>
        <w:right w:val="none" w:sz="0" w:space="0" w:color="auto"/>
      </w:divBdr>
    </w:div>
    <w:div w:id="1639648532">
      <w:bodyDiv w:val="1"/>
      <w:marLeft w:val="0"/>
      <w:marRight w:val="0"/>
      <w:marTop w:val="0"/>
      <w:marBottom w:val="0"/>
      <w:divBdr>
        <w:top w:val="none" w:sz="0" w:space="0" w:color="auto"/>
        <w:left w:val="none" w:sz="0" w:space="0" w:color="auto"/>
        <w:bottom w:val="none" w:sz="0" w:space="0" w:color="auto"/>
        <w:right w:val="none" w:sz="0" w:space="0" w:color="auto"/>
      </w:divBdr>
    </w:div>
    <w:div w:id="1822228896">
      <w:bodyDiv w:val="1"/>
      <w:marLeft w:val="0"/>
      <w:marRight w:val="0"/>
      <w:marTop w:val="0"/>
      <w:marBottom w:val="0"/>
      <w:divBdr>
        <w:top w:val="none" w:sz="0" w:space="0" w:color="auto"/>
        <w:left w:val="none" w:sz="0" w:space="0" w:color="auto"/>
        <w:bottom w:val="none" w:sz="0" w:space="0" w:color="auto"/>
        <w:right w:val="none" w:sz="0" w:space="0" w:color="auto"/>
      </w:divBdr>
    </w:div>
    <w:div w:id="1823277129">
      <w:bodyDiv w:val="1"/>
      <w:marLeft w:val="0"/>
      <w:marRight w:val="0"/>
      <w:marTop w:val="0"/>
      <w:marBottom w:val="0"/>
      <w:divBdr>
        <w:top w:val="none" w:sz="0" w:space="0" w:color="auto"/>
        <w:left w:val="none" w:sz="0" w:space="0" w:color="auto"/>
        <w:bottom w:val="none" w:sz="0" w:space="0" w:color="auto"/>
        <w:right w:val="none" w:sz="0" w:space="0" w:color="auto"/>
      </w:divBdr>
    </w:div>
    <w:div w:id="1880584814">
      <w:bodyDiv w:val="1"/>
      <w:marLeft w:val="0"/>
      <w:marRight w:val="0"/>
      <w:marTop w:val="0"/>
      <w:marBottom w:val="0"/>
      <w:divBdr>
        <w:top w:val="none" w:sz="0" w:space="0" w:color="auto"/>
        <w:left w:val="none" w:sz="0" w:space="0" w:color="auto"/>
        <w:bottom w:val="none" w:sz="0" w:space="0" w:color="auto"/>
        <w:right w:val="none" w:sz="0" w:space="0" w:color="auto"/>
      </w:divBdr>
    </w:div>
    <w:div w:id="1892381600">
      <w:bodyDiv w:val="1"/>
      <w:marLeft w:val="0"/>
      <w:marRight w:val="0"/>
      <w:marTop w:val="0"/>
      <w:marBottom w:val="0"/>
      <w:divBdr>
        <w:top w:val="none" w:sz="0" w:space="0" w:color="auto"/>
        <w:left w:val="none" w:sz="0" w:space="0" w:color="auto"/>
        <w:bottom w:val="none" w:sz="0" w:space="0" w:color="auto"/>
        <w:right w:val="none" w:sz="0" w:space="0" w:color="auto"/>
      </w:divBdr>
    </w:div>
    <w:div w:id="19773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youtube.com/watch?v=x_5uxiCflc0" TargetMode="External"/><Relationship Id="rId32" Type="http://schemas.openxmlformats.org/officeDocument/2006/relationships/hyperlink" Target="https://philpapers.org/rec/HUATFI-4" TargetMode="External"/><Relationship Id="rId5" Type="http://schemas.openxmlformats.org/officeDocument/2006/relationships/hyperlink" Target="https://www.youtube.com/watch?v=-0B1Du2bN08" TargetMode="Externa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hyperlink" Target="https://philpapers.org/rec/HUATFI-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www.youtube.com/watch?v=x_5uxiCflc0" TargetMode="External"/><Relationship Id="rId30" Type="http://schemas.openxmlformats.org/officeDocument/2006/relationships/hyperlink" Target="https://philpapers.org/rec/HUATFI-2" TargetMode="External"/><Relationship Id="rId8" Type="http://schemas.openxmlformats.org/officeDocument/2006/relationships/hyperlink" Target="https://www.youtube.com/watch?v=noc40X6yS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4218</TotalTime>
  <Pages>31</Pages>
  <Words>11692</Words>
  <Characters>66651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pcpc</dc:creator>
  <cp:keywords/>
  <dc:description/>
  <cp:lastModifiedBy>Public</cp:lastModifiedBy>
  <cp:revision>209</cp:revision>
  <dcterms:created xsi:type="dcterms:W3CDTF">2024-04-09T02:00:00Z</dcterms:created>
  <dcterms:modified xsi:type="dcterms:W3CDTF">2024-09-27T07:03:00Z</dcterms:modified>
</cp:coreProperties>
</file>