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B0D" w:rsidRPr="00936E27" w:rsidRDefault="00AA0E26">
      <w:pPr>
        <w:rPr>
          <w:rFonts w:ascii="Times New Roman" w:hAnsi="Times New Roman" w:cs="Times New Roman"/>
        </w:rPr>
      </w:pPr>
      <w:r w:rsidRPr="00936E27">
        <w:rPr>
          <w:rFonts w:ascii="Times New Roman" w:hAnsi="Times New Roman" w:cs="Times New Roman"/>
        </w:rPr>
        <w:t>Book Review:</w:t>
      </w:r>
    </w:p>
    <w:p w:rsidR="00AA0E26" w:rsidRPr="00936E27" w:rsidRDefault="00AA0E26">
      <w:pPr>
        <w:rPr>
          <w:rFonts w:ascii="Times New Roman" w:hAnsi="Times New Roman" w:cs="Times New Roman"/>
        </w:rPr>
      </w:pPr>
    </w:p>
    <w:p w:rsidR="00AA0E26" w:rsidRPr="00936E27" w:rsidRDefault="00AA0E26">
      <w:pPr>
        <w:rPr>
          <w:rFonts w:ascii="Times New Roman" w:hAnsi="Times New Roman" w:cs="Times New Roman"/>
        </w:rPr>
      </w:pPr>
      <w:r w:rsidRPr="00936E27">
        <w:rPr>
          <w:rFonts w:ascii="Times New Roman" w:hAnsi="Times New Roman" w:cs="Times New Roman"/>
        </w:rPr>
        <w:t xml:space="preserve">McNally, Richard J. </w:t>
      </w:r>
      <w:r w:rsidRPr="00936E27">
        <w:rPr>
          <w:rFonts w:ascii="Times New Roman" w:hAnsi="Times New Roman" w:cs="Times New Roman"/>
          <w:i/>
        </w:rPr>
        <w:t>Remembering Trauma</w:t>
      </w:r>
      <w:r w:rsidRPr="00936E27">
        <w:rPr>
          <w:rFonts w:ascii="Times New Roman" w:hAnsi="Times New Roman" w:cs="Times New Roman"/>
        </w:rPr>
        <w:t>, Cambridge, MA: Harvard University Press, 2003 (420pp.)</w:t>
      </w:r>
    </w:p>
    <w:p w:rsidR="00AA0E26" w:rsidRPr="00936E27" w:rsidRDefault="00AA0E26">
      <w:pPr>
        <w:rPr>
          <w:rFonts w:ascii="Times New Roman" w:hAnsi="Times New Roman" w:cs="Times New Roman"/>
        </w:rPr>
      </w:pPr>
    </w:p>
    <w:p w:rsidR="00AA0E26" w:rsidRPr="00936E27" w:rsidRDefault="00AA0E26">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Pr="00936E27">
        <w:rPr>
          <w:rFonts w:ascii="Times New Roman" w:hAnsi="Times New Roman" w:cs="Times New Roman"/>
        </w:rPr>
        <w:t>Over the last decade, few psychological topics have attracted as much attention as how and how extensively people remember trauma. Besides its intrinsic importance</w:t>
      </w:r>
      <w:r w:rsidR="006A77FC" w:rsidRPr="00936E27">
        <w:rPr>
          <w:rFonts w:ascii="Times New Roman" w:hAnsi="Times New Roman" w:cs="Times New Roman"/>
        </w:rPr>
        <w:t xml:space="preserve"> in both psychology and philosophy</w:t>
      </w:r>
      <w:r w:rsidRPr="00936E27">
        <w:rPr>
          <w:rFonts w:ascii="Times New Roman" w:hAnsi="Times New Roman" w:cs="Times New Roman"/>
        </w:rPr>
        <w:t>, it has practical ramifications in both the therapeutic and the political realms. We are fortunate that Richard McNally has produced a fine, thorough survey of what has been learned on this subject in recent years.</w:t>
      </w:r>
    </w:p>
    <w:p w:rsidR="00AA0E26" w:rsidRPr="00936E27" w:rsidRDefault="00AA0E26">
      <w:pPr>
        <w:rPr>
          <w:rFonts w:ascii="Times New Roman" w:hAnsi="Times New Roman" w:cs="Times New Roman"/>
        </w:rPr>
      </w:pPr>
    </w:p>
    <w:p w:rsidR="00AA0E26" w:rsidRPr="00936E27" w:rsidRDefault="00AA0E26">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Pr="00936E27">
        <w:rPr>
          <w:rFonts w:ascii="Times New Roman" w:hAnsi="Times New Roman" w:cs="Times New Roman"/>
        </w:rPr>
        <w:t>McNally star</w:t>
      </w:r>
      <w:r w:rsidR="00C23918" w:rsidRPr="00936E27">
        <w:rPr>
          <w:rFonts w:ascii="Times New Roman" w:hAnsi="Times New Roman" w:cs="Times New Roman"/>
        </w:rPr>
        <w:t xml:space="preserve">ts </w:t>
      </w:r>
      <w:r w:rsidR="006A77FC" w:rsidRPr="00936E27">
        <w:rPr>
          <w:rFonts w:ascii="Times New Roman" w:hAnsi="Times New Roman" w:cs="Times New Roman"/>
        </w:rPr>
        <w:t>with a discussion</w:t>
      </w:r>
      <w:r w:rsidRPr="00936E27">
        <w:rPr>
          <w:rFonts w:ascii="Times New Roman" w:hAnsi="Times New Roman" w:cs="Times New Roman"/>
        </w:rPr>
        <w:t xml:space="preserve"> of why the topic of trauma memory so politics </w:t>
      </w:r>
      <w:r w:rsidR="00E969CE" w:rsidRPr="00936E27">
        <w:rPr>
          <w:rFonts w:ascii="Times New Roman" w:hAnsi="Times New Roman" w:cs="Times New Roman"/>
        </w:rPr>
        <w:t>politically charged. Traumatic memory is tied to the sexual politics of the 20</w:t>
      </w:r>
      <w:r w:rsidR="00E969CE" w:rsidRPr="00936E27">
        <w:rPr>
          <w:rFonts w:ascii="Times New Roman" w:hAnsi="Times New Roman" w:cs="Times New Roman"/>
          <w:vertAlign w:val="superscript"/>
        </w:rPr>
        <w:t>th</w:t>
      </w:r>
      <w:r w:rsidR="00E969CE" w:rsidRPr="00936E27">
        <w:rPr>
          <w:rFonts w:ascii="Times New Roman" w:hAnsi="Times New Roman" w:cs="Times New Roman"/>
        </w:rPr>
        <w:t xml:space="preserve"> Century, especially in the last decade with the rise of recovered memory therapy (in which patients, mainly women, suddenly remember childhood sexual abuse during therapy). </w:t>
      </w:r>
      <w:r w:rsidR="007219AC" w:rsidRPr="00936E27">
        <w:rPr>
          <w:rFonts w:ascii="Times New Roman" w:hAnsi="Times New Roman" w:cs="Times New Roman"/>
        </w:rPr>
        <w:t xml:space="preserve">Here, you have </w:t>
      </w:r>
      <w:r w:rsidR="00FC5096" w:rsidRPr="00936E27">
        <w:rPr>
          <w:rFonts w:ascii="Times New Roman" w:hAnsi="Times New Roman" w:cs="Times New Roman"/>
        </w:rPr>
        <w:t>a maelstrom of ancillary issues, such as</w:t>
      </w:r>
      <w:r w:rsidR="007219AC" w:rsidRPr="00936E27">
        <w:rPr>
          <w:rFonts w:ascii="Times New Roman" w:hAnsi="Times New Roman" w:cs="Times New Roman"/>
        </w:rPr>
        <w:t xml:space="preserve"> the rise in diagnoses o</w:t>
      </w:r>
      <w:r w:rsidR="00FC5096" w:rsidRPr="00936E27">
        <w:rPr>
          <w:rFonts w:ascii="Times New Roman" w:hAnsi="Times New Roman" w:cs="Times New Roman"/>
        </w:rPr>
        <w:t>f Multiple Personality Disorder,</w:t>
      </w:r>
      <w:r w:rsidR="00C23918" w:rsidRPr="00936E27">
        <w:rPr>
          <w:rFonts w:ascii="Times New Roman" w:hAnsi="Times New Roman" w:cs="Times New Roman"/>
        </w:rPr>
        <w:t xml:space="preserve"> the formation of</w:t>
      </w:r>
      <w:r w:rsidR="007219AC" w:rsidRPr="00936E27">
        <w:rPr>
          <w:rFonts w:ascii="Times New Roman" w:hAnsi="Times New Roman" w:cs="Times New Roman"/>
        </w:rPr>
        <w:t xml:space="preserve"> F</w:t>
      </w:r>
      <w:r w:rsidR="00C23918" w:rsidRPr="00936E27">
        <w:rPr>
          <w:rFonts w:ascii="Times New Roman" w:hAnsi="Times New Roman" w:cs="Times New Roman"/>
        </w:rPr>
        <w:t>alse Memory Syndrome f</w:t>
      </w:r>
      <w:r w:rsidR="00FC5096" w:rsidRPr="00936E27">
        <w:rPr>
          <w:rFonts w:ascii="Times New Roman" w:hAnsi="Times New Roman" w:cs="Times New Roman"/>
        </w:rPr>
        <w:t>oundation</w:t>
      </w:r>
      <w:r w:rsidR="00C23918" w:rsidRPr="00936E27">
        <w:rPr>
          <w:rFonts w:ascii="Times New Roman" w:hAnsi="Times New Roman" w:cs="Times New Roman"/>
        </w:rPr>
        <w:t>s</w:t>
      </w:r>
      <w:r w:rsidR="006A77FC" w:rsidRPr="00936E27">
        <w:rPr>
          <w:rFonts w:ascii="Times New Roman" w:hAnsi="Times New Roman" w:cs="Times New Roman"/>
        </w:rPr>
        <w:t xml:space="preserve"> around the world</w:t>
      </w:r>
      <w:r w:rsidR="00FC5096" w:rsidRPr="00936E27">
        <w:rPr>
          <w:rFonts w:ascii="Times New Roman" w:hAnsi="Times New Roman" w:cs="Times New Roman"/>
        </w:rPr>
        <w:t>,</w:t>
      </w:r>
      <w:r w:rsidR="007219AC" w:rsidRPr="00936E27">
        <w:rPr>
          <w:rFonts w:ascii="Times New Roman" w:hAnsi="Times New Roman" w:cs="Times New Roman"/>
        </w:rPr>
        <w:t xml:space="preserve"> not to mention the lawsuits directed at parents</w:t>
      </w:r>
      <w:r w:rsidR="00FC5096" w:rsidRPr="00936E27">
        <w:rPr>
          <w:rFonts w:ascii="Times New Roman" w:hAnsi="Times New Roman" w:cs="Times New Roman"/>
        </w:rPr>
        <w:t xml:space="preserve"> by patients who have recovered memories of sexual abuse, as well as lawsuits directed at therapists by accused parents and by patients who have retracted their stories.</w:t>
      </w:r>
      <w:r w:rsidR="007219AC" w:rsidRPr="00936E27">
        <w:rPr>
          <w:rFonts w:ascii="Times New Roman" w:hAnsi="Times New Roman" w:cs="Times New Roman"/>
        </w:rPr>
        <w:t xml:space="preserve"> </w:t>
      </w:r>
      <w:r w:rsidR="00E969CE" w:rsidRPr="00936E27">
        <w:rPr>
          <w:rFonts w:ascii="Times New Roman" w:hAnsi="Times New Roman" w:cs="Times New Roman"/>
        </w:rPr>
        <w:t xml:space="preserve">Also, it is tied in with the rise in diagnoses of Post Traumatic Stress Disorder (PTSD), which is linked to antiwar politics. </w:t>
      </w:r>
    </w:p>
    <w:p w:rsidR="00FC5096" w:rsidRPr="00936E27" w:rsidRDefault="00FC5096">
      <w:pPr>
        <w:rPr>
          <w:rFonts w:ascii="Times New Roman" w:hAnsi="Times New Roman" w:cs="Times New Roman"/>
        </w:rPr>
      </w:pPr>
    </w:p>
    <w:p w:rsidR="006A77FC" w:rsidRPr="00936E27" w:rsidRDefault="00FC5096">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Pr="00936E27">
        <w:rPr>
          <w:rFonts w:ascii="Times New Roman" w:hAnsi="Times New Roman" w:cs="Times New Roman"/>
        </w:rPr>
        <w:t>McNal</w:t>
      </w:r>
      <w:r w:rsidR="00C23918" w:rsidRPr="00936E27">
        <w:rPr>
          <w:rFonts w:ascii="Times New Roman" w:hAnsi="Times New Roman" w:cs="Times New Roman"/>
        </w:rPr>
        <w:t xml:space="preserve">ly then moves on </w:t>
      </w:r>
      <w:r w:rsidRPr="00936E27">
        <w:rPr>
          <w:rFonts w:ascii="Times New Roman" w:hAnsi="Times New Roman" w:cs="Times New Roman"/>
        </w:rPr>
        <w:t xml:space="preserve">to survey current psychological research </w:t>
      </w:r>
      <w:r w:rsidR="007E4561" w:rsidRPr="00936E27">
        <w:rPr>
          <w:rFonts w:ascii="Times New Roman" w:hAnsi="Times New Roman" w:cs="Times New Roman"/>
        </w:rPr>
        <w:t>on how memory works</w:t>
      </w:r>
      <w:r w:rsidR="00C23918" w:rsidRPr="00936E27">
        <w:rPr>
          <w:rFonts w:ascii="Times New Roman" w:hAnsi="Times New Roman" w:cs="Times New Roman"/>
        </w:rPr>
        <w:t xml:space="preserve"> in general</w:t>
      </w:r>
      <w:r w:rsidR="007E4561" w:rsidRPr="00936E27">
        <w:rPr>
          <w:rFonts w:ascii="Times New Roman" w:hAnsi="Times New Roman" w:cs="Times New Roman"/>
        </w:rPr>
        <w:t>. While research on memory is a hot topic in psychology and cognitive science, a certain consensus seems to be emerging. Psychologists distinguish short term or working memory from long term memory. There are two ways scientists conceptualize long term memory. Long term memory is divided into declarative memory</w:t>
      </w:r>
      <w:r w:rsidR="00C23918" w:rsidRPr="00936E27">
        <w:rPr>
          <w:rFonts w:ascii="Times New Roman" w:hAnsi="Times New Roman" w:cs="Times New Roman"/>
        </w:rPr>
        <w:t xml:space="preserve"> (essentially verbal)</w:t>
      </w:r>
      <w:r w:rsidR="007E4561" w:rsidRPr="00936E27">
        <w:rPr>
          <w:rFonts w:ascii="Times New Roman" w:hAnsi="Times New Roman" w:cs="Times New Roman"/>
        </w:rPr>
        <w:t xml:space="preserve">, such as episodic memory of life experiences </w:t>
      </w:r>
      <w:r w:rsidR="00C23918" w:rsidRPr="00936E27">
        <w:rPr>
          <w:rFonts w:ascii="Times New Roman" w:hAnsi="Times New Roman" w:cs="Times New Roman"/>
        </w:rPr>
        <w:t>and semantic memory of facts,</w:t>
      </w:r>
      <w:r w:rsidR="00AD3E7F" w:rsidRPr="00936E27">
        <w:rPr>
          <w:rFonts w:ascii="Times New Roman" w:hAnsi="Times New Roman" w:cs="Times New Roman"/>
        </w:rPr>
        <w:t xml:space="preserve"> and non-declarative </w:t>
      </w:r>
      <w:r w:rsidR="00C23918" w:rsidRPr="00936E27">
        <w:rPr>
          <w:rFonts w:ascii="Times New Roman" w:hAnsi="Times New Roman" w:cs="Times New Roman"/>
        </w:rPr>
        <w:t xml:space="preserve">memory </w:t>
      </w:r>
      <w:r w:rsidR="00AD3E7F" w:rsidRPr="00936E27">
        <w:rPr>
          <w:rFonts w:ascii="Times New Roman" w:hAnsi="Times New Roman" w:cs="Times New Roman"/>
        </w:rPr>
        <w:t>(essentially behavioral</w:t>
      </w:r>
      <w:r w:rsidR="00C23918" w:rsidRPr="00936E27">
        <w:rPr>
          <w:rFonts w:ascii="Times New Roman" w:hAnsi="Times New Roman" w:cs="Times New Roman"/>
        </w:rPr>
        <w:t>)</w:t>
      </w:r>
      <w:r w:rsidR="00AD3E7F" w:rsidRPr="00936E27">
        <w:rPr>
          <w:rFonts w:ascii="Times New Roman" w:hAnsi="Times New Roman" w:cs="Times New Roman"/>
        </w:rPr>
        <w:t>, suc</w:t>
      </w:r>
      <w:r w:rsidR="00C23918" w:rsidRPr="00936E27">
        <w:rPr>
          <w:rFonts w:ascii="Times New Roman" w:hAnsi="Times New Roman" w:cs="Times New Roman"/>
        </w:rPr>
        <w:t>h as knowing how to ride a bike. Second, l</w:t>
      </w:r>
      <w:r w:rsidR="00AD3E7F" w:rsidRPr="00936E27">
        <w:rPr>
          <w:rFonts w:ascii="Times New Roman" w:hAnsi="Times New Roman" w:cs="Times New Roman"/>
        </w:rPr>
        <w:t xml:space="preserve">ong term memory is divided into explicit (essentially, conscious or intentional) and implicit. The key point here is that while implicit memory is unconscious, it is not “unconscious” in the sense of “repressed into the unconscious </w:t>
      </w:r>
      <w:r w:rsidR="006A77FC" w:rsidRPr="00936E27">
        <w:rPr>
          <w:rFonts w:ascii="Times New Roman" w:hAnsi="Times New Roman" w:cs="Times New Roman"/>
        </w:rPr>
        <w:t>mind.” As McNally notes (p. 34):</w:t>
      </w:r>
    </w:p>
    <w:p w:rsidR="00936E27" w:rsidRPr="00936E27" w:rsidRDefault="00936E27">
      <w:pPr>
        <w:rPr>
          <w:rFonts w:ascii="Times New Roman" w:hAnsi="Times New Roman" w:cs="Times New Roman"/>
        </w:rPr>
      </w:pPr>
    </w:p>
    <w:p w:rsidR="00FC5096" w:rsidRPr="00B75417" w:rsidRDefault="00AD3E7F" w:rsidP="006A77FC">
      <w:pPr>
        <w:ind w:left="720"/>
        <w:rPr>
          <w:rFonts w:ascii="Times New Roman" w:hAnsi="Times New Roman" w:cs="Times New Roman"/>
          <w:sz w:val="20"/>
          <w:szCs w:val="20"/>
        </w:rPr>
      </w:pPr>
      <w:r w:rsidRPr="00B75417">
        <w:rPr>
          <w:rFonts w:ascii="Times New Roman" w:hAnsi="Times New Roman" w:cs="Times New Roman"/>
          <w:sz w:val="20"/>
          <w:szCs w:val="20"/>
        </w:rPr>
        <w:t xml:space="preserve">Indeed, the concept of the unconscious </w:t>
      </w:r>
      <w:r w:rsidR="001274CC" w:rsidRPr="00B75417">
        <w:rPr>
          <w:rFonts w:ascii="Times New Roman" w:hAnsi="Times New Roman" w:cs="Times New Roman"/>
          <w:sz w:val="20"/>
          <w:szCs w:val="20"/>
        </w:rPr>
        <w:t>of contemporary cognitive science must not be confused with the psychodynamic unconscious of Freud</w:t>
      </w:r>
      <w:r w:rsidR="005B13DC" w:rsidRPr="00B75417">
        <w:rPr>
          <w:rFonts w:ascii="Times New Roman" w:hAnsi="Times New Roman" w:cs="Times New Roman"/>
          <w:sz w:val="20"/>
          <w:szCs w:val="20"/>
        </w:rPr>
        <w:t>, with its buried memories of childhood trauma and its forbidden sexual and aggressive urges struggling to burst through into awareness. The two are entirely different concepts. The unconscious of cognitive science, exemplified by research on implicit memory, simply refers to information t</w:t>
      </w:r>
      <w:r w:rsidR="006A77FC" w:rsidRPr="00B75417">
        <w:rPr>
          <w:rFonts w:ascii="Times New Roman" w:hAnsi="Times New Roman" w:cs="Times New Roman"/>
          <w:sz w:val="20"/>
          <w:szCs w:val="20"/>
        </w:rPr>
        <w:t>hat occurs outside awareness….</w:t>
      </w:r>
    </w:p>
    <w:p w:rsidR="005B13DC" w:rsidRPr="00936E27" w:rsidRDefault="005B13DC">
      <w:pPr>
        <w:rPr>
          <w:rFonts w:ascii="Times New Roman" w:hAnsi="Times New Roman" w:cs="Times New Roman"/>
        </w:rPr>
      </w:pPr>
    </w:p>
    <w:p w:rsidR="00281F63" w:rsidRPr="00936E27" w:rsidRDefault="005B13DC">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Pr="00936E27">
        <w:rPr>
          <w:rFonts w:ascii="Times New Roman" w:hAnsi="Times New Roman" w:cs="Times New Roman"/>
        </w:rPr>
        <w:t xml:space="preserve">Regarding autobiographical memory, i.e., long term personal memory (both episodic and semantic), what is clear after much research is that it is a reconstructive rather than a reproductive process. That is, when we remember an event from our past, we don’t simply replay an internal videotape, but rather we reconstruct it from various encoded elements distributed throughout the brain. Generally speaking, recent </w:t>
      </w:r>
      <w:r w:rsidR="00FC64AD" w:rsidRPr="00936E27">
        <w:rPr>
          <w:rFonts w:ascii="Times New Roman" w:hAnsi="Times New Roman" w:cs="Times New Roman"/>
        </w:rPr>
        <w:t xml:space="preserve">genuine memories are more vivid than are memories of childhood—memories to tend to fade, although thinking or talking about them can prevent details from fading. But </w:t>
      </w:r>
      <w:r w:rsidR="00441F4C" w:rsidRPr="00936E27">
        <w:rPr>
          <w:rFonts w:ascii="Times New Roman" w:hAnsi="Times New Roman" w:cs="Times New Roman"/>
        </w:rPr>
        <w:t xml:space="preserve">it is </w:t>
      </w:r>
      <w:r w:rsidR="00441F4C" w:rsidRPr="00936E27">
        <w:rPr>
          <w:rFonts w:ascii="Times New Roman" w:hAnsi="Times New Roman" w:cs="Times New Roman"/>
        </w:rPr>
        <w:lastRenderedPageBreak/>
        <w:t xml:space="preserve">similarly true that thinking or talking about an </w:t>
      </w:r>
      <w:r w:rsidR="00441F4C" w:rsidRPr="00936E27">
        <w:rPr>
          <w:rFonts w:ascii="Times New Roman" w:hAnsi="Times New Roman" w:cs="Times New Roman"/>
          <w:i/>
        </w:rPr>
        <w:t>imaginary</w:t>
      </w:r>
      <w:r w:rsidR="00441F4C" w:rsidRPr="00936E27">
        <w:rPr>
          <w:rFonts w:ascii="Times New Roman" w:hAnsi="Times New Roman" w:cs="Times New Roman"/>
        </w:rPr>
        <w:t xml:space="preserve"> event makes a person more likely to confuse it with a real one. </w:t>
      </w:r>
      <w:r w:rsidR="00441F4C" w:rsidRPr="00936E27">
        <w:rPr>
          <w:rFonts w:ascii="Times New Roman" w:hAnsi="Times New Roman" w:cs="Times New Roman"/>
          <w:i/>
        </w:rPr>
        <w:t>Pace</w:t>
      </w:r>
      <w:r w:rsidR="00441F4C" w:rsidRPr="00936E27">
        <w:rPr>
          <w:rFonts w:ascii="Times New Roman" w:hAnsi="Times New Roman" w:cs="Times New Roman"/>
        </w:rPr>
        <w:t xml:space="preserve"> Descartes, </w:t>
      </w:r>
      <w:r w:rsidR="006A77FC" w:rsidRPr="00936E27">
        <w:rPr>
          <w:rFonts w:ascii="Times New Roman" w:hAnsi="Times New Roman" w:cs="Times New Roman"/>
        </w:rPr>
        <w:t xml:space="preserve">the </w:t>
      </w:r>
      <w:r w:rsidR="00441F4C" w:rsidRPr="00936E27">
        <w:rPr>
          <w:rFonts w:ascii="Times New Roman" w:hAnsi="Times New Roman" w:cs="Times New Roman"/>
        </w:rPr>
        <w:t xml:space="preserve">vivacity of a memory is no guarantee of its accuracy. McNally notes that people who score high on measures of imagery ability and dissociation are especially apt to confound imagined with real events. Moreover, the empirical research that has been done on memory points clearly to the conclusion that emotional stress enhances rather than impairs memory, although it may cause the focus to be on the central features of the event rather </w:t>
      </w:r>
      <w:r w:rsidR="00C23918" w:rsidRPr="00936E27">
        <w:rPr>
          <w:rFonts w:ascii="Times New Roman" w:hAnsi="Times New Roman" w:cs="Times New Roman"/>
        </w:rPr>
        <w:t xml:space="preserve">than the peripheral. </w:t>
      </w:r>
      <w:r w:rsidR="00441F4C" w:rsidRPr="00936E27">
        <w:rPr>
          <w:rFonts w:ascii="Times New Roman" w:hAnsi="Times New Roman" w:cs="Times New Roman"/>
        </w:rPr>
        <w:t xml:space="preserve"> As McNally notes, this is what one </w:t>
      </w:r>
      <w:r w:rsidR="00281F63" w:rsidRPr="00936E27">
        <w:rPr>
          <w:rFonts w:ascii="Times New Roman" w:hAnsi="Times New Roman" w:cs="Times New Roman"/>
        </w:rPr>
        <w:t>would expect on evolutionary grounds—how adaptive would it be for members of a species to rapidly forget life-threatening situations?</w:t>
      </w:r>
      <w:r w:rsidR="006A77FC" w:rsidRPr="00936E27">
        <w:rPr>
          <w:rFonts w:ascii="Times New Roman" w:hAnsi="Times New Roman" w:cs="Times New Roman"/>
        </w:rPr>
        <w:t xml:space="preserve"> </w:t>
      </w:r>
      <w:r w:rsidR="00281F63" w:rsidRPr="00936E27">
        <w:rPr>
          <w:rFonts w:ascii="Times New Roman" w:hAnsi="Times New Roman" w:cs="Times New Roman"/>
        </w:rPr>
        <w:t xml:space="preserve">Finally, McNally reviews the large amount of recent work in the creation of false memories, which shows fairly conclusively that many </w:t>
      </w:r>
      <w:r w:rsidR="00AB56C1" w:rsidRPr="00936E27">
        <w:rPr>
          <w:rFonts w:ascii="Times New Roman" w:hAnsi="Times New Roman" w:cs="Times New Roman"/>
        </w:rPr>
        <w:t>(</w:t>
      </w:r>
      <w:r w:rsidR="00281F63" w:rsidRPr="00936E27">
        <w:rPr>
          <w:rFonts w:ascii="Times New Roman" w:hAnsi="Times New Roman" w:cs="Times New Roman"/>
        </w:rPr>
        <w:t>if not most</w:t>
      </w:r>
      <w:r w:rsidR="00AB56C1" w:rsidRPr="00936E27">
        <w:rPr>
          <w:rFonts w:ascii="Times New Roman" w:hAnsi="Times New Roman" w:cs="Times New Roman"/>
        </w:rPr>
        <w:t>)</w:t>
      </w:r>
      <w:r w:rsidR="00281F63" w:rsidRPr="00936E27">
        <w:rPr>
          <w:rFonts w:ascii="Times New Roman" w:hAnsi="Times New Roman" w:cs="Times New Roman"/>
        </w:rPr>
        <w:t xml:space="preserve"> people can come to have memories of stressful eve</w:t>
      </w:r>
      <w:r w:rsidR="006A77FC" w:rsidRPr="00936E27">
        <w:rPr>
          <w:rFonts w:ascii="Times New Roman" w:hAnsi="Times New Roman" w:cs="Times New Roman"/>
        </w:rPr>
        <w:t>nts that never in fact happened, indeed, never could have happened.</w:t>
      </w:r>
    </w:p>
    <w:p w:rsidR="001274CC" w:rsidRPr="00936E27" w:rsidRDefault="001274CC">
      <w:pPr>
        <w:rPr>
          <w:rFonts w:ascii="Times New Roman" w:hAnsi="Times New Roman" w:cs="Times New Roman"/>
        </w:rPr>
      </w:pPr>
    </w:p>
    <w:p w:rsidR="003226BB" w:rsidRPr="00936E27" w:rsidRDefault="00281F63">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Pr="00936E27">
        <w:rPr>
          <w:rFonts w:ascii="Times New Roman" w:hAnsi="Times New Roman" w:cs="Times New Roman"/>
        </w:rPr>
        <w:t>McNally then considers the notion of psychological trauma itself. This is a tricky and controversial issue. The rise in interest in psychological trauma has an economic component: diagnoses of PTSD can be</w:t>
      </w:r>
      <w:r w:rsidR="00AB56C1" w:rsidRPr="00936E27">
        <w:rPr>
          <w:rFonts w:ascii="Times New Roman" w:hAnsi="Times New Roman" w:cs="Times New Roman"/>
        </w:rPr>
        <w:t xml:space="preserve"> the basis of disability payments</w:t>
      </w:r>
      <w:r w:rsidRPr="00936E27">
        <w:rPr>
          <w:rFonts w:ascii="Times New Roman" w:hAnsi="Times New Roman" w:cs="Times New Roman"/>
        </w:rPr>
        <w:t xml:space="preserve">. Trauma has two sides: the objective (does the stressor constitute a real threat to life or of serious injury?) and the subjective </w:t>
      </w:r>
      <w:r w:rsidR="00AB56C1" w:rsidRPr="00936E27">
        <w:rPr>
          <w:rFonts w:ascii="Times New Roman" w:hAnsi="Times New Roman" w:cs="Times New Roman"/>
        </w:rPr>
        <w:t xml:space="preserve">(does the stressor </w:t>
      </w:r>
      <w:r w:rsidR="003226BB" w:rsidRPr="00936E27">
        <w:rPr>
          <w:rFonts w:ascii="Times New Roman" w:hAnsi="Times New Roman" w:cs="Times New Roman"/>
        </w:rPr>
        <w:t>humiliate or terrify the individual?). Research seems to show that there is no simple relation between the degree of objective trauma and the symptoms that may result (people do differ in how a given stressful event impacts them psychologically), and it is hard to measure the degree of objective trauma. Most researchers have relied on reports from patients relying on memories of past trauma, but such reports are in great part a function of the patient’s current clinical state, and most people who undergo severe trauma do not develop PTSD.</w:t>
      </w:r>
    </w:p>
    <w:p w:rsidR="003226BB" w:rsidRPr="00936E27" w:rsidRDefault="003226BB">
      <w:pPr>
        <w:rPr>
          <w:rFonts w:ascii="Times New Roman" w:hAnsi="Times New Roman" w:cs="Times New Roman"/>
        </w:rPr>
      </w:pPr>
    </w:p>
    <w:p w:rsidR="00AD3E7F" w:rsidRPr="00936E27" w:rsidRDefault="003226BB">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Pr="00936E27">
        <w:rPr>
          <w:rFonts w:ascii="Times New Roman" w:hAnsi="Times New Roman" w:cs="Times New Roman"/>
        </w:rPr>
        <w:t>Regarding the memory for trauma, the recent research has upheld part, but only part, of “clinical lore.” Nightmares and flashbacks, especially for those suffering PTSD), are (again) not like videotape replays,</w:t>
      </w:r>
      <w:r w:rsidR="007D4795" w:rsidRPr="00936E27">
        <w:rPr>
          <w:rFonts w:ascii="Times New Roman" w:hAnsi="Times New Roman" w:cs="Times New Roman"/>
        </w:rPr>
        <w:t xml:space="preserve"> although there is the vivid ill</w:t>
      </w:r>
      <w:r w:rsidRPr="00936E27">
        <w:rPr>
          <w:rFonts w:ascii="Times New Roman" w:hAnsi="Times New Roman" w:cs="Times New Roman"/>
        </w:rPr>
        <w:t>usion of reliving the in</w:t>
      </w:r>
      <w:r w:rsidR="007D4795" w:rsidRPr="00936E27">
        <w:rPr>
          <w:rFonts w:ascii="Times New Roman" w:hAnsi="Times New Roman" w:cs="Times New Roman"/>
        </w:rPr>
        <w:t>i</w:t>
      </w:r>
      <w:r w:rsidRPr="00936E27">
        <w:rPr>
          <w:rFonts w:ascii="Times New Roman" w:hAnsi="Times New Roman" w:cs="Times New Roman"/>
        </w:rPr>
        <w:t xml:space="preserve">tial trauma.  In flashbacks, </w:t>
      </w:r>
      <w:r w:rsidR="007D4795" w:rsidRPr="00936E27">
        <w:rPr>
          <w:rFonts w:ascii="Times New Roman" w:hAnsi="Times New Roman" w:cs="Times New Roman"/>
        </w:rPr>
        <w:t>what is experienced often differs from what really happened in the initial traumatic experience, and indeed, some people experience vivid “flashbacks” of events that never occurred. Moreover, very recent research indicates that people who were unconscious during the trauma (e.g., knocked out in an auto accident) have recurring emotional reactions to it, although it is still unclear whether those reactions are due to some kind of conditioning while unconscious or just learning about the event afterwards (say, from reading police reports or talking to family members).</w:t>
      </w:r>
      <w:r w:rsidRPr="00936E27">
        <w:rPr>
          <w:rFonts w:ascii="Times New Roman" w:hAnsi="Times New Roman" w:cs="Times New Roman"/>
        </w:rPr>
        <w:t xml:space="preserve"> </w:t>
      </w:r>
      <w:r w:rsidR="00AD3E7F" w:rsidRPr="00936E27">
        <w:rPr>
          <w:rFonts w:ascii="Times New Roman" w:hAnsi="Times New Roman" w:cs="Times New Roman"/>
        </w:rPr>
        <w:tab/>
        <w:t xml:space="preserve">     </w:t>
      </w:r>
    </w:p>
    <w:p w:rsidR="00725A18" w:rsidRPr="00936E27" w:rsidRDefault="00725A18">
      <w:pPr>
        <w:rPr>
          <w:rFonts w:ascii="Times New Roman" w:hAnsi="Times New Roman" w:cs="Times New Roman"/>
        </w:rPr>
      </w:pPr>
    </w:p>
    <w:p w:rsidR="00537E6B" w:rsidRPr="00936E27" w:rsidRDefault="00537E6B">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Pr="00936E27">
        <w:rPr>
          <w:rFonts w:ascii="Times New Roman" w:hAnsi="Times New Roman" w:cs="Times New Roman"/>
        </w:rPr>
        <w:t>McNally turns next to the mechan</w:t>
      </w:r>
      <w:r w:rsidR="00C23918" w:rsidRPr="00936E27">
        <w:rPr>
          <w:rFonts w:ascii="Times New Roman" w:hAnsi="Times New Roman" w:cs="Times New Roman"/>
        </w:rPr>
        <w:t>isms for traumatic memory. Here he notes (p. 156) that r</w:t>
      </w:r>
      <w:r w:rsidRPr="00936E27">
        <w:rPr>
          <w:rFonts w:ascii="Times New Roman" w:hAnsi="Times New Roman" w:cs="Times New Roman"/>
        </w:rPr>
        <w:t xml:space="preserve">ecent </w:t>
      </w:r>
      <w:r w:rsidR="00C23918" w:rsidRPr="00936E27">
        <w:rPr>
          <w:rFonts w:ascii="Times New Roman" w:hAnsi="Times New Roman" w:cs="Times New Roman"/>
        </w:rPr>
        <w:t>experimental research has debunked various assumptions</w:t>
      </w:r>
      <w:r w:rsidRPr="00936E27">
        <w:rPr>
          <w:rFonts w:ascii="Times New Roman" w:hAnsi="Times New Roman" w:cs="Times New Roman"/>
        </w:rPr>
        <w:t xml:space="preserve"> about memory, trauma, and the mechanis</w:t>
      </w:r>
      <w:r w:rsidR="00C23918" w:rsidRPr="00936E27">
        <w:rPr>
          <w:rFonts w:ascii="Times New Roman" w:hAnsi="Times New Roman" w:cs="Times New Roman"/>
        </w:rPr>
        <w:t>ms underlying traumatic memory.</w:t>
      </w:r>
      <w:r w:rsidRPr="00936E27">
        <w:rPr>
          <w:rFonts w:ascii="Times New Roman" w:hAnsi="Times New Roman" w:cs="Times New Roman"/>
        </w:rPr>
        <w:t xml:space="preserve"> PTSD patients, despite anecdotal reports to the contrary, do not in general show memory impairment on standardized tests. And studies do not support the idea that high levels of the stress hormone cortisol shrink the hippocampi of PTSD sufferers—first, the levels of cortisol are not typically higher in PTSD sufferers, and second, smaller hippocampi are likely genetic in origin. (A smaller hippocampus in fact may be a risk factor for PTSD, rather than an effect of it.) And experiments into the notion that trauma survivors (especially </w:t>
      </w:r>
      <w:r w:rsidRPr="00936E27">
        <w:rPr>
          <w:rFonts w:ascii="Times New Roman" w:hAnsi="Times New Roman" w:cs="Times New Roman"/>
        </w:rPr>
        <w:lastRenderedPageBreak/>
        <w:t>those who suffered childhood sexual abuse) develop skills for suppressing such memories have failed to support</w:t>
      </w:r>
      <w:r w:rsidR="004D589E" w:rsidRPr="00936E27">
        <w:rPr>
          <w:rFonts w:ascii="Times New Roman" w:hAnsi="Times New Roman" w:cs="Times New Roman"/>
        </w:rPr>
        <w:t xml:space="preserve"> it, indeed, tend to indicate the opposite</w:t>
      </w:r>
      <w:r w:rsidR="006E3DC0" w:rsidRPr="00936E27">
        <w:rPr>
          <w:rFonts w:ascii="Times New Roman" w:hAnsi="Times New Roman" w:cs="Times New Roman"/>
        </w:rPr>
        <w:t>, i.e., that experiencing trauma impairs your ability to forget disturbing material.</w:t>
      </w:r>
    </w:p>
    <w:p w:rsidR="006E3DC0" w:rsidRPr="00936E27" w:rsidRDefault="006E3DC0">
      <w:pPr>
        <w:rPr>
          <w:rFonts w:ascii="Times New Roman" w:hAnsi="Times New Roman" w:cs="Times New Roman"/>
        </w:rPr>
      </w:pPr>
    </w:p>
    <w:p w:rsidR="00936E27" w:rsidRDefault="006E3DC0">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00685C41" w:rsidRPr="00936E27">
        <w:rPr>
          <w:rFonts w:ascii="Times New Roman" w:hAnsi="Times New Roman" w:cs="Times New Roman"/>
        </w:rPr>
        <w:t>McNally then gives a fair and comprehensive review of theories of repression</w:t>
      </w:r>
      <w:r w:rsidR="00C23918" w:rsidRPr="00936E27">
        <w:rPr>
          <w:rFonts w:ascii="Times New Roman" w:hAnsi="Times New Roman" w:cs="Times New Roman"/>
        </w:rPr>
        <w:t xml:space="preserve"> and dissociation.</w:t>
      </w:r>
      <w:r w:rsidR="00685C41" w:rsidRPr="00936E27">
        <w:rPr>
          <w:rFonts w:ascii="Times New Roman" w:hAnsi="Times New Roman" w:cs="Times New Roman"/>
        </w:rPr>
        <w:t xml:space="preserve"> He covers Freud’s seduction theory in detail, as well as Lenore Terr’s theory, Jennifer Freyd’s Betrayal Trauma theory, up through Bessel van der Kolk’s theory</w:t>
      </w:r>
      <w:r w:rsidR="00C23918" w:rsidRPr="00936E27">
        <w:rPr>
          <w:rFonts w:ascii="Times New Roman" w:hAnsi="Times New Roman" w:cs="Times New Roman"/>
        </w:rPr>
        <w:t xml:space="preserve"> (a fusion of neuroscience with the theories of Pierre Janet).</w:t>
      </w:r>
      <w:r w:rsidR="006A77FC" w:rsidRPr="00936E27">
        <w:rPr>
          <w:rFonts w:ascii="Times New Roman" w:hAnsi="Times New Roman" w:cs="Times New Roman"/>
        </w:rPr>
        <w:t xml:space="preserve"> </w:t>
      </w:r>
      <w:r w:rsidR="00DA2F86" w:rsidRPr="00936E27">
        <w:rPr>
          <w:rFonts w:ascii="Times New Roman" w:hAnsi="Times New Roman" w:cs="Times New Roman"/>
        </w:rPr>
        <w:t xml:space="preserve">Such theories posit that: people can have traumatic experiences as children; </w:t>
      </w:r>
      <w:r w:rsidR="00C23918" w:rsidRPr="00936E27">
        <w:rPr>
          <w:rFonts w:ascii="Times New Roman" w:hAnsi="Times New Roman" w:cs="Times New Roman"/>
        </w:rPr>
        <w:t xml:space="preserve">they then </w:t>
      </w:r>
      <w:r w:rsidR="00DA2F86" w:rsidRPr="00936E27">
        <w:rPr>
          <w:rFonts w:ascii="Times New Roman" w:hAnsi="Times New Roman" w:cs="Times New Roman"/>
        </w:rPr>
        <w:t xml:space="preserve">repress/dissociate explicit memories of those traumas; </w:t>
      </w:r>
      <w:r w:rsidR="00C23918" w:rsidRPr="00936E27">
        <w:rPr>
          <w:rFonts w:ascii="Times New Roman" w:hAnsi="Times New Roman" w:cs="Times New Roman"/>
        </w:rPr>
        <w:t xml:space="preserve">they will </w:t>
      </w:r>
      <w:r w:rsidR="00DA2F86" w:rsidRPr="00936E27">
        <w:rPr>
          <w:rFonts w:ascii="Times New Roman" w:hAnsi="Times New Roman" w:cs="Times New Roman"/>
        </w:rPr>
        <w:t xml:space="preserve">express those memories in emotion and behavior; </w:t>
      </w:r>
      <w:r w:rsidR="00C23918" w:rsidRPr="00936E27">
        <w:rPr>
          <w:rFonts w:ascii="Times New Roman" w:hAnsi="Times New Roman" w:cs="Times New Roman"/>
        </w:rPr>
        <w:t xml:space="preserve">they </w:t>
      </w:r>
      <w:r w:rsidR="00DA2F86" w:rsidRPr="00936E27">
        <w:rPr>
          <w:rFonts w:ascii="Times New Roman" w:hAnsi="Times New Roman" w:cs="Times New Roman"/>
        </w:rPr>
        <w:t xml:space="preserve">can </w:t>
      </w:r>
      <w:r w:rsidR="00C23918" w:rsidRPr="00936E27">
        <w:rPr>
          <w:rFonts w:ascii="Times New Roman" w:hAnsi="Times New Roman" w:cs="Times New Roman"/>
        </w:rPr>
        <w:t xml:space="preserve">subsequently </w:t>
      </w:r>
      <w:r w:rsidR="00DA2F86" w:rsidRPr="00936E27">
        <w:rPr>
          <w:rFonts w:ascii="Times New Roman" w:hAnsi="Times New Roman" w:cs="Times New Roman"/>
        </w:rPr>
        <w:t>recollect as adults those memories with</w:t>
      </w:r>
      <w:r w:rsidR="00C23918" w:rsidRPr="00936E27">
        <w:rPr>
          <w:rFonts w:ascii="Times New Roman" w:hAnsi="Times New Roman" w:cs="Times New Roman"/>
        </w:rPr>
        <w:t xml:space="preserve"> a high degree of accuracy; and </w:t>
      </w:r>
      <w:r w:rsidR="00DA2F86" w:rsidRPr="00936E27">
        <w:rPr>
          <w:rFonts w:ascii="Times New Roman" w:hAnsi="Times New Roman" w:cs="Times New Roman"/>
        </w:rPr>
        <w:t>recovering in narrative form those repressed or dissociated memories is therapeutically beneficial</w:t>
      </w:r>
      <w:r w:rsidR="00C23918" w:rsidRPr="00936E27">
        <w:rPr>
          <w:rFonts w:ascii="Times New Roman" w:hAnsi="Times New Roman" w:cs="Times New Roman"/>
        </w:rPr>
        <w:t xml:space="preserve"> to them</w:t>
      </w:r>
      <w:r w:rsidR="00DA2F86" w:rsidRPr="00936E27">
        <w:rPr>
          <w:rFonts w:ascii="Times New Roman" w:hAnsi="Times New Roman" w:cs="Times New Roman"/>
        </w:rPr>
        <w:t>. Any such theory is posited as a best explanation of cases in which a person undergoes traumatic experiences, does not think about them for years, and then begins to think about them again, say, under th</w:t>
      </w:r>
      <w:r w:rsidR="006A77FC" w:rsidRPr="00936E27">
        <w:rPr>
          <w:rFonts w:ascii="Times New Roman" w:hAnsi="Times New Roman" w:cs="Times New Roman"/>
        </w:rPr>
        <w:t xml:space="preserve">erapy. </w:t>
      </w:r>
    </w:p>
    <w:p w:rsidR="00936E27" w:rsidRDefault="00936E27">
      <w:pPr>
        <w:rPr>
          <w:rFonts w:ascii="Times New Roman" w:hAnsi="Times New Roman" w:cs="Times New Roman"/>
        </w:rPr>
      </w:pPr>
    </w:p>
    <w:p w:rsidR="003F2085" w:rsidRPr="00936E27" w:rsidRDefault="006A77FC" w:rsidP="00936E27">
      <w:pPr>
        <w:ind w:firstLine="720"/>
        <w:rPr>
          <w:rFonts w:ascii="Times New Roman" w:hAnsi="Times New Roman" w:cs="Times New Roman"/>
        </w:rPr>
      </w:pPr>
      <w:r w:rsidRPr="00936E27">
        <w:rPr>
          <w:rFonts w:ascii="Times New Roman" w:hAnsi="Times New Roman" w:cs="Times New Roman"/>
        </w:rPr>
        <w:t>McNally makes what ought</w:t>
      </w:r>
      <w:r w:rsidR="00DA2F86" w:rsidRPr="00936E27">
        <w:rPr>
          <w:rFonts w:ascii="Times New Roman" w:hAnsi="Times New Roman" w:cs="Times New Roman"/>
        </w:rPr>
        <w:t xml:space="preserve"> be obvious points. First, </w:t>
      </w:r>
      <w:r w:rsidRPr="00936E27">
        <w:rPr>
          <w:rFonts w:ascii="Times New Roman" w:hAnsi="Times New Roman" w:cs="Times New Roman"/>
        </w:rPr>
        <w:t>again, what evolutionary scenario</w:t>
      </w:r>
      <w:r w:rsidR="00DA2F86" w:rsidRPr="00936E27">
        <w:rPr>
          <w:rFonts w:ascii="Times New Roman" w:hAnsi="Times New Roman" w:cs="Times New Roman"/>
        </w:rPr>
        <w:t xml:space="preserve"> could we possibly imagine that would confer selective advantage upon members of a species that didn’t remember severe threats? Second, such theories attribute “traumatic amnesia” to either repression or dissociation, overlooking the obvious explanation of ordinary forgetting of unpleasant memories. </w:t>
      </w:r>
      <w:r w:rsidR="00E006AD" w:rsidRPr="00936E27">
        <w:rPr>
          <w:rFonts w:ascii="Times New Roman" w:hAnsi="Times New Roman" w:cs="Times New Roman"/>
        </w:rPr>
        <w:t xml:space="preserve">Amnesia means that you </w:t>
      </w:r>
      <w:r w:rsidR="00E006AD" w:rsidRPr="00936E27">
        <w:rPr>
          <w:rFonts w:ascii="Times New Roman" w:hAnsi="Times New Roman" w:cs="Times New Roman"/>
          <w:i/>
        </w:rPr>
        <w:t>cannot</w:t>
      </w:r>
      <w:r w:rsidR="00834876" w:rsidRPr="00936E27">
        <w:rPr>
          <w:rFonts w:ascii="Times New Roman" w:hAnsi="Times New Roman" w:cs="Times New Roman"/>
        </w:rPr>
        <w:t xml:space="preserve"> </w:t>
      </w:r>
      <w:r w:rsidR="00072398" w:rsidRPr="00936E27">
        <w:rPr>
          <w:rFonts w:ascii="Times New Roman" w:hAnsi="Times New Roman" w:cs="Times New Roman"/>
        </w:rPr>
        <w:t xml:space="preserve">remember, it is an </w:t>
      </w:r>
      <w:r w:rsidR="00072398" w:rsidRPr="00936E27">
        <w:rPr>
          <w:rFonts w:ascii="Times New Roman" w:hAnsi="Times New Roman" w:cs="Times New Roman"/>
          <w:i/>
        </w:rPr>
        <w:t>inability</w:t>
      </w:r>
      <w:r w:rsidR="00BA6250" w:rsidRPr="00936E27">
        <w:rPr>
          <w:rFonts w:ascii="Times New Roman" w:hAnsi="Times New Roman" w:cs="Times New Roman"/>
        </w:rPr>
        <w:t xml:space="preserve"> to remember, and that</w:t>
      </w:r>
      <w:r w:rsidR="00072398" w:rsidRPr="00936E27">
        <w:rPr>
          <w:rFonts w:ascii="Times New Roman" w:hAnsi="Times New Roman" w:cs="Times New Roman"/>
        </w:rPr>
        <w:t xml:space="preserve"> is quite different from simply not constantly refreshing your memory at each moment. There are unpleasant, shameful or humiliating incidents in my life which I am perfectly capable of remembering at any given time, but which I avoid remembering because of the attendant pain they bring. In a word, suppression of unpleasant memories is different from repression or dissociation. Moreover, if the traumatic incident is perceived by the person to be shameful, even if he brings it to mind, he certainly will not be inclined to discuss or reveal it. Amnesia is different not only from suppression, bu</w:t>
      </w:r>
      <w:r w:rsidRPr="00936E27">
        <w:rPr>
          <w:rFonts w:ascii="Times New Roman" w:hAnsi="Times New Roman" w:cs="Times New Roman"/>
        </w:rPr>
        <w:t xml:space="preserve">t from silent remembering. Conflation of suppression with repression </w:t>
      </w:r>
      <w:r w:rsidR="0018763E" w:rsidRPr="00936E27">
        <w:rPr>
          <w:rFonts w:ascii="Times New Roman" w:hAnsi="Times New Roman" w:cs="Times New Roman"/>
        </w:rPr>
        <w:t>is not a minor problem, but is on the contrary</w:t>
      </w:r>
      <w:r w:rsidRPr="00936E27">
        <w:rPr>
          <w:rFonts w:ascii="Times New Roman" w:hAnsi="Times New Roman" w:cs="Times New Roman"/>
        </w:rPr>
        <w:t xml:space="preserve"> a deep methodological flaw in theories of repression.  As McNally notes (p. 184):</w:t>
      </w:r>
      <w:r w:rsidR="003F2085" w:rsidRPr="00936E27">
        <w:rPr>
          <w:rFonts w:ascii="Times New Roman" w:hAnsi="Times New Roman" w:cs="Times New Roman"/>
        </w:rPr>
        <w:t xml:space="preserve"> </w:t>
      </w:r>
    </w:p>
    <w:p w:rsidR="003F2085" w:rsidRPr="00936E27" w:rsidRDefault="003F2085">
      <w:pPr>
        <w:rPr>
          <w:rFonts w:ascii="Times New Roman" w:hAnsi="Times New Roman" w:cs="Times New Roman"/>
        </w:rPr>
      </w:pPr>
    </w:p>
    <w:p w:rsidR="006E3DC0" w:rsidRPr="00B75417" w:rsidRDefault="00072398" w:rsidP="003F2085">
      <w:pPr>
        <w:ind w:left="720"/>
        <w:rPr>
          <w:rFonts w:ascii="Times New Roman" w:hAnsi="Times New Roman" w:cs="Times New Roman"/>
          <w:sz w:val="20"/>
          <w:szCs w:val="20"/>
        </w:rPr>
      </w:pPr>
      <w:r w:rsidRPr="00B75417">
        <w:rPr>
          <w:rFonts w:ascii="Times New Roman" w:hAnsi="Times New Roman" w:cs="Times New Roman"/>
          <w:sz w:val="20"/>
          <w:szCs w:val="20"/>
        </w:rPr>
        <w:t xml:space="preserve">We </w:t>
      </w:r>
      <w:r w:rsidR="003F2085" w:rsidRPr="00B75417">
        <w:rPr>
          <w:rFonts w:ascii="Times New Roman" w:hAnsi="Times New Roman" w:cs="Times New Roman"/>
          <w:sz w:val="20"/>
          <w:szCs w:val="20"/>
        </w:rPr>
        <w:t xml:space="preserve">cannot tell the difference between unavailability of the memory trace and refusal to disclose the abuse. To discriminate either of these alternatives from repression or dissociation, we would have to establish a way to detect and measure the operation of these inhibitory mechanisms independent of the facts they are adduced to explain: the person’s failure to report abuse. That is, we cannot invoke the mechanism of repression (or dissociation) to explain memory failure if the only evidence for the operation of the mechanism is the very data the mechanism is invoked to explain. Trauma theorists must establish methods for measuring repression and dissociation independently from recall failure itself. </w:t>
      </w:r>
    </w:p>
    <w:p w:rsidR="003F2085" w:rsidRPr="00936E27" w:rsidRDefault="003F2085" w:rsidP="003F2085">
      <w:pPr>
        <w:rPr>
          <w:rFonts w:ascii="Times New Roman" w:hAnsi="Times New Roman" w:cs="Times New Roman"/>
        </w:rPr>
      </w:pPr>
    </w:p>
    <w:p w:rsidR="003F2085" w:rsidRPr="00936E27" w:rsidRDefault="003F2085" w:rsidP="003F2085">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Pr="00936E27">
        <w:rPr>
          <w:rFonts w:ascii="Times New Roman" w:hAnsi="Times New Roman" w:cs="Times New Roman"/>
        </w:rPr>
        <w:t xml:space="preserve">McNally then surveys the studies regarding traumatic amnesia, i.e., inability to remember </w:t>
      </w:r>
      <w:r w:rsidR="00315317" w:rsidRPr="00936E27">
        <w:rPr>
          <w:rFonts w:ascii="Times New Roman" w:hAnsi="Times New Roman" w:cs="Times New Roman"/>
        </w:rPr>
        <w:t>trauma. Retrograde amnesia is the inability to remember events that occurred before the precipitating event (such as an auto accident or brain surgery), anterograde amnesia is the inability to remember events that occurred after the precipitating event. Organic amnesia is amnesia caused by events that damage the brain; psychogenic amnesia is amnesia caused by events in which some psychological or emotional components result in memory loss without brain damag</w:t>
      </w:r>
      <w:r w:rsidR="00BA6250" w:rsidRPr="00936E27">
        <w:rPr>
          <w:rFonts w:ascii="Times New Roman" w:hAnsi="Times New Roman" w:cs="Times New Roman"/>
        </w:rPr>
        <w:t>e. Organic amnesia is relatively</w:t>
      </w:r>
      <w:r w:rsidR="00315317" w:rsidRPr="00936E27">
        <w:rPr>
          <w:rFonts w:ascii="Times New Roman" w:hAnsi="Times New Roman" w:cs="Times New Roman"/>
        </w:rPr>
        <w:t xml:space="preserve"> </w:t>
      </w:r>
      <w:r w:rsidR="00315317" w:rsidRPr="00936E27">
        <w:rPr>
          <w:rFonts w:ascii="Times New Roman" w:hAnsi="Times New Roman" w:cs="Times New Roman"/>
        </w:rPr>
        <w:lastRenderedPageBreak/>
        <w:t>common, but psychogenic amnesia isn’t, popular belief notwithstanding. Th</w:t>
      </w:r>
      <w:r w:rsidR="007C7E73" w:rsidRPr="00936E27">
        <w:rPr>
          <w:rFonts w:ascii="Times New Roman" w:hAnsi="Times New Roman" w:cs="Times New Roman"/>
        </w:rPr>
        <w:t>e issue of</w:t>
      </w:r>
      <w:r w:rsidR="00315317" w:rsidRPr="00936E27">
        <w:rPr>
          <w:rFonts w:ascii="Times New Roman" w:hAnsi="Times New Roman" w:cs="Times New Roman"/>
        </w:rPr>
        <w:t xml:space="preserve"> psychogenic</w:t>
      </w:r>
      <w:r w:rsidR="007C7E73" w:rsidRPr="00936E27">
        <w:rPr>
          <w:rFonts w:ascii="Times New Roman" w:hAnsi="Times New Roman" w:cs="Times New Roman"/>
        </w:rPr>
        <w:t xml:space="preserve"> amnesia is complicated by the fact that psychological stressors can trigger retrograde amnesia in people with preexisting brain damage, and—worse yet—some people (such as criminals) will pretend to have psychogenic amnesia.</w:t>
      </w:r>
    </w:p>
    <w:p w:rsidR="007C7E73" w:rsidRPr="00936E27" w:rsidRDefault="007C7E73" w:rsidP="003F2085">
      <w:pPr>
        <w:rPr>
          <w:rFonts w:ascii="Times New Roman" w:hAnsi="Times New Roman" w:cs="Times New Roman"/>
        </w:rPr>
      </w:pPr>
    </w:p>
    <w:p w:rsidR="007C7E73" w:rsidRPr="00936E27" w:rsidRDefault="007C7E73" w:rsidP="003F2085">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Pr="00936E27">
        <w:rPr>
          <w:rFonts w:ascii="Times New Roman" w:hAnsi="Times New Roman" w:cs="Times New Roman"/>
        </w:rPr>
        <w:t xml:space="preserve">The sort of amnesia hypothesized to explain why a person would not remember childhood sexual abuse can’t be psychogenic amnesia, because standard psychogenic amnesia starts right after the triggering episode, </w:t>
      </w:r>
      <w:r w:rsidR="00BA6250" w:rsidRPr="00936E27">
        <w:rPr>
          <w:rFonts w:ascii="Times New Roman" w:hAnsi="Times New Roman" w:cs="Times New Roman"/>
        </w:rPr>
        <w:t xml:space="preserve">and </w:t>
      </w:r>
      <w:r w:rsidRPr="00936E27">
        <w:rPr>
          <w:rFonts w:ascii="Times New Roman" w:hAnsi="Times New Roman" w:cs="Times New Roman"/>
        </w:rPr>
        <w:t xml:space="preserve">involves sweeping retrograde memory loss (and loss of personal identity as well). This </w:t>
      </w:r>
      <w:r w:rsidR="00C23912" w:rsidRPr="00936E27">
        <w:rPr>
          <w:rFonts w:ascii="Times New Roman" w:hAnsi="Times New Roman" w:cs="Times New Roman"/>
        </w:rPr>
        <w:t>is quite different from the traumatic amnesia claimed by recovered memory therapists and others, where a single event is repressed for many years, but all other memories remain intact, as does personal identity, and the memory gets recovered in therapy (thus isn’t a case of permanent amnesia). So the rare reports of true psychogenic amnesia do not support the peculiar “amnesia” supposedly operating in repression/dissociation and recovered memory theories. Similarly, the DSM-IV PTSD symptom “Inability to recall an important aspect of the trauma” is ambiguous—as Elizabeth Loftus and others have shown, during a traumatic event (such as, say, an armed robbery) the victim may focus on some features (li</w:t>
      </w:r>
      <w:r w:rsidR="0018763E" w:rsidRPr="00936E27">
        <w:rPr>
          <w:rFonts w:ascii="Times New Roman" w:hAnsi="Times New Roman" w:cs="Times New Roman"/>
        </w:rPr>
        <w:t>ke the gun the robber is holding) rather than</w:t>
      </w:r>
      <w:r w:rsidR="00C23912" w:rsidRPr="00936E27">
        <w:rPr>
          <w:rFonts w:ascii="Times New Roman" w:hAnsi="Times New Roman" w:cs="Times New Roman"/>
        </w:rPr>
        <w:t xml:space="preserve"> others (such as the color of the robber’s belt). This is hardly amnesia. </w:t>
      </w:r>
    </w:p>
    <w:p w:rsidR="00C23912" w:rsidRPr="00936E27" w:rsidRDefault="00C23912" w:rsidP="003F2085">
      <w:pPr>
        <w:rPr>
          <w:rFonts w:ascii="Times New Roman" w:hAnsi="Times New Roman" w:cs="Times New Roman"/>
        </w:rPr>
      </w:pPr>
    </w:p>
    <w:p w:rsidR="00C23912" w:rsidRPr="00936E27" w:rsidRDefault="00C23912" w:rsidP="003F2085">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Pr="00936E27">
        <w:rPr>
          <w:rFonts w:ascii="Times New Roman" w:hAnsi="Times New Roman" w:cs="Times New Roman"/>
        </w:rPr>
        <w:t xml:space="preserve">McNally again surveys the literature attempting to establish traumatic amnesia in </w:t>
      </w:r>
      <w:r w:rsidR="00936E27" w:rsidRPr="00936E27">
        <w:rPr>
          <w:rFonts w:ascii="Times New Roman" w:hAnsi="Times New Roman" w:cs="Times New Roman"/>
        </w:rPr>
        <w:t>general</w:t>
      </w:r>
      <w:r w:rsidRPr="00936E27">
        <w:rPr>
          <w:rFonts w:ascii="Times New Roman" w:hAnsi="Times New Roman" w:cs="Times New Roman"/>
        </w:rPr>
        <w:t xml:space="preserve"> and in particular amnesia for sexual abuse, homicide, genocide, torture, disasters, and combat. Moreover, he looks at various oft-cited studies of recovered memories.</w:t>
      </w:r>
      <w:r w:rsidR="00DD30DB" w:rsidRPr="00936E27">
        <w:rPr>
          <w:rFonts w:ascii="Times New Roman" w:hAnsi="Times New Roman" w:cs="Times New Roman"/>
        </w:rPr>
        <w:t xml:space="preserve"> He cites numerous flaws to be found in these studies: simple failure to distinguish inability to remember</w:t>
      </w:r>
      <w:r w:rsidR="00BA6250" w:rsidRPr="00936E27">
        <w:rPr>
          <w:rFonts w:ascii="Times New Roman" w:hAnsi="Times New Roman" w:cs="Times New Roman"/>
        </w:rPr>
        <w:t xml:space="preserve"> from not remembering</w:t>
      </w:r>
      <w:r w:rsidR="00DD30DB" w:rsidRPr="00936E27">
        <w:rPr>
          <w:rFonts w:ascii="Times New Roman" w:hAnsi="Times New Roman" w:cs="Times New Roman"/>
        </w:rPr>
        <w:t xml:space="preserve"> at a given time or for a long period of time; failure to grasp that some people molested as children didn’t perceive what happened to them as sexual abuse at the time; failure to verify (or even to bother trying to verify) that the trauma really happened (or just accepting at face value the subjects’ claims that corroboration exists); failure to distinguish the inability to remember an event from the lack of desire to talk about it; failure to rule out other </w:t>
      </w:r>
      <w:r w:rsidR="00E66EC0" w:rsidRPr="00936E27">
        <w:rPr>
          <w:rFonts w:ascii="Times New Roman" w:hAnsi="Times New Roman" w:cs="Times New Roman"/>
        </w:rPr>
        <w:t>possible explanations for not remembering besides traumatic amnesia (such as head injury, sleep deprivation, or outright lying); and failure to conduct follow-up interviews to ascertain why the subject didn’t mention the traumatic event initially.</w:t>
      </w:r>
    </w:p>
    <w:p w:rsidR="00E66EC0" w:rsidRPr="00936E27" w:rsidRDefault="00E66EC0" w:rsidP="003F2085">
      <w:pPr>
        <w:rPr>
          <w:rFonts w:ascii="Times New Roman" w:hAnsi="Times New Roman" w:cs="Times New Roman"/>
        </w:rPr>
      </w:pPr>
    </w:p>
    <w:p w:rsidR="00E66EC0" w:rsidRPr="00936E27" w:rsidRDefault="00E66EC0" w:rsidP="003F2085">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Pr="00936E27">
        <w:rPr>
          <w:rFonts w:ascii="Times New Roman" w:hAnsi="Times New Roman" w:cs="Times New Roman"/>
        </w:rPr>
        <w:t>McNally considers next the recently highly researched topic of false memories (a topic the aforementioned Elizabeth Loftus has done so much to investigate). Among other criticisms, he points out the dark side underside of the recovered memory movement: reports of abduction by aliens from outer space, of torture and rape by roving bands of satanic worshippers, and of ritualistic sexual abuse of children. These reports are all incredible, in the face of the lack of any solid independent evidence of satanic cults and space visitors. He</w:t>
      </w:r>
      <w:r w:rsidR="00AB56C1" w:rsidRPr="00936E27">
        <w:rPr>
          <w:rFonts w:ascii="Times New Roman" w:hAnsi="Times New Roman" w:cs="Times New Roman"/>
        </w:rPr>
        <w:t xml:space="preserve"> rightly quotes the soci</w:t>
      </w:r>
      <w:r w:rsidRPr="00936E27">
        <w:rPr>
          <w:rFonts w:ascii="Times New Roman" w:hAnsi="Times New Roman" w:cs="Times New Roman"/>
        </w:rPr>
        <w:t>ologists Richard Ofshe and Ethan Watters</w:t>
      </w:r>
      <w:r w:rsidR="00AB56C1" w:rsidRPr="00936E27">
        <w:rPr>
          <w:rFonts w:ascii="Times New Roman" w:hAnsi="Times New Roman" w:cs="Times New Roman"/>
        </w:rPr>
        <w:t xml:space="preserve"> that such bizarre reports put recovered memory therapists in a dilemma: either go along with those who believe E.T. is a real being with outrageous sexual habits, or admit that the methodology for supposedly recovering repressed memories is hopelessly flawed because it creates false memories in significant numbers of patients. A few such therapists have grasped the first horn of the dilemma, and have said that space molesters </w:t>
      </w:r>
      <w:r w:rsidR="00AB56C1" w:rsidRPr="00936E27">
        <w:rPr>
          <w:rFonts w:ascii="Times New Roman" w:hAnsi="Times New Roman" w:cs="Times New Roman"/>
        </w:rPr>
        <w:lastRenderedPageBreak/>
        <w:t>exist, and a few others have backed off from their therapeutic techniques. Woefully many, it seems to me, have simply failed to face the issue.</w:t>
      </w:r>
    </w:p>
    <w:p w:rsidR="00AB56C1" w:rsidRPr="00936E27" w:rsidRDefault="00AB56C1" w:rsidP="003F2085">
      <w:pPr>
        <w:rPr>
          <w:rFonts w:ascii="Times New Roman" w:hAnsi="Times New Roman" w:cs="Times New Roman"/>
        </w:rPr>
      </w:pPr>
    </w:p>
    <w:p w:rsidR="0040364E" w:rsidRPr="00936E27" w:rsidRDefault="00AB56C1" w:rsidP="003F2085">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Pr="00936E27">
        <w:rPr>
          <w:rFonts w:ascii="Times New Roman" w:hAnsi="Times New Roman" w:cs="Times New Roman"/>
        </w:rPr>
        <w:t xml:space="preserve">McNally </w:t>
      </w:r>
      <w:r w:rsidR="0040364E" w:rsidRPr="00936E27">
        <w:rPr>
          <w:rFonts w:ascii="Times New Roman" w:hAnsi="Times New Roman" w:cs="Times New Roman"/>
        </w:rPr>
        <w:t>finishes up by first sketching h</w:t>
      </w:r>
      <w:r w:rsidRPr="00936E27">
        <w:rPr>
          <w:rFonts w:ascii="Times New Roman" w:hAnsi="Times New Roman" w:cs="Times New Roman"/>
        </w:rPr>
        <w:t>is own experimental research into some of these contentious areas, such as the rise of current therapeutic techniques like guided imagery, the Deese/Roediger</w:t>
      </w:r>
      <w:r w:rsidR="0040364E" w:rsidRPr="00936E27">
        <w:rPr>
          <w:rFonts w:ascii="Times New Roman" w:hAnsi="Times New Roman" w:cs="Times New Roman"/>
        </w:rPr>
        <w:t>/</w:t>
      </w:r>
      <w:r w:rsidRPr="00936E27">
        <w:rPr>
          <w:rFonts w:ascii="Times New Roman" w:hAnsi="Times New Roman" w:cs="Times New Roman"/>
        </w:rPr>
        <w:t xml:space="preserve">McDermott (DRM) paradigm, </w:t>
      </w:r>
      <w:r w:rsidR="0040364E" w:rsidRPr="00936E27">
        <w:rPr>
          <w:rFonts w:ascii="Times New Roman" w:hAnsi="Times New Roman" w:cs="Times New Roman"/>
        </w:rPr>
        <w:t xml:space="preserve">directed forgetting, the emotional Stroop Task, as well as alien abduction. An important conclusion of his work on alien abduction (p. 273), </w:t>
      </w:r>
    </w:p>
    <w:p w:rsidR="0040364E" w:rsidRPr="00936E27" w:rsidRDefault="0040364E" w:rsidP="003F2085">
      <w:pPr>
        <w:rPr>
          <w:rFonts w:ascii="Times New Roman" w:hAnsi="Times New Roman" w:cs="Times New Roman"/>
        </w:rPr>
      </w:pPr>
    </w:p>
    <w:p w:rsidR="0040364E" w:rsidRPr="00B75417" w:rsidRDefault="0040364E" w:rsidP="0040364E">
      <w:pPr>
        <w:ind w:left="720"/>
        <w:rPr>
          <w:rFonts w:ascii="Times New Roman" w:hAnsi="Times New Roman" w:cs="Times New Roman"/>
          <w:sz w:val="20"/>
          <w:szCs w:val="20"/>
        </w:rPr>
      </w:pPr>
      <w:r w:rsidRPr="00B75417">
        <w:rPr>
          <w:rFonts w:ascii="Times New Roman" w:hAnsi="Times New Roman" w:cs="Times New Roman"/>
          <w:sz w:val="20"/>
          <w:szCs w:val="20"/>
        </w:rPr>
        <w:t>Some psychotherapists have claimed that recovered memories of childhood (or other) trauma must be authentic because the emotional intensity of recollection is so great. Our study indicates the fallacy in this argument. Indeed, the abductees we studied evinced objective signs of emotional, psycho</w:t>
      </w:r>
      <w:r w:rsidR="00B75417">
        <w:rPr>
          <w:rFonts w:ascii="Times New Roman" w:hAnsi="Times New Roman" w:cs="Times New Roman"/>
          <w:sz w:val="20"/>
          <w:szCs w:val="20"/>
        </w:rPr>
        <w:t>-</w:t>
      </w:r>
      <w:bookmarkStart w:id="0" w:name="_GoBack"/>
      <w:bookmarkEnd w:id="0"/>
      <w:r w:rsidRPr="00B75417">
        <w:rPr>
          <w:rFonts w:ascii="Times New Roman" w:hAnsi="Times New Roman" w:cs="Times New Roman"/>
          <w:sz w:val="20"/>
          <w:szCs w:val="20"/>
        </w:rPr>
        <w:t>physiologic reactivity while recollecting memories of traumatic events that almost certainly had not happened.</w:t>
      </w:r>
    </w:p>
    <w:p w:rsidR="0040364E" w:rsidRPr="00936E27" w:rsidRDefault="0040364E" w:rsidP="0040364E">
      <w:pPr>
        <w:rPr>
          <w:rFonts w:ascii="Times New Roman" w:hAnsi="Times New Roman" w:cs="Times New Roman"/>
        </w:rPr>
      </w:pPr>
    </w:p>
    <w:p w:rsidR="002D50B7" w:rsidRPr="00936E27" w:rsidRDefault="0040364E" w:rsidP="0040364E">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Pr="00936E27">
        <w:rPr>
          <w:rFonts w:ascii="Times New Roman" w:hAnsi="Times New Roman" w:cs="Times New Roman"/>
        </w:rPr>
        <w:t xml:space="preserve">McNally closes by suggesting some areas of emerging controversy, such as whether some people are pretending to be PTSD-afflicted combat vets for the disability pay (he cites in this regard the recent expose </w:t>
      </w:r>
      <w:r w:rsidRPr="00936E27">
        <w:rPr>
          <w:rFonts w:ascii="Times New Roman" w:hAnsi="Times New Roman" w:cs="Times New Roman"/>
          <w:i/>
        </w:rPr>
        <w:t>Stolen Valor</w:t>
      </w:r>
      <w:r w:rsidRPr="00936E27">
        <w:rPr>
          <w:rFonts w:ascii="Times New Roman" w:hAnsi="Times New Roman" w:cs="Times New Roman"/>
        </w:rPr>
        <w:t>, by B.</w:t>
      </w:r>
      <w:r w:rsidR="0018763E" w:rsidRPr="00936E27">
        <w:rPr>
          <w:rFonts w:ascii="Times New Roman" w:hAnsi="Times New Roman" w:cs="Times New Roman"/>
        </w:rPr>
        <w:t xml:space="preserve"> G. Burkett and Glenna Whitley),</w:t>
      </w:r>
      <w:r w:rsidRPr="00936E27">
        <w:rPr>
          <w:rFonts w:ascii="Times New Roman" w:hAnsi="Times New Roman" w:cs="Times New Roman"/>
        </w:rPr>
        <w:t xml:space="preserve"> whether the very concept of trauma has been inflated beyond all reasonable bounds, </w:t>
      </w:r>
      <w:r w:rsidR="002D50B7" w:rsidRPr="00936E27">
        <w:rPr>
          <w:rFonts w:ascii="Times New Roman" w:hAnsi="Times New Roman" w:cs="Times New Roman"/>
        </w:rPr>
        <w:t>and whether PTSD is itself a social construction.</w:t>
      </w:r>
    </w:p>
    <w:p w:rsidR="002D50B7" w:rsidRPr="00936E27" w:rsidRDefault="002D50B7" w:rsidP="0040364E">
      <w:pPr>
        <w:rPr>
          <w:rFonts w:ascii="Times New Roman" w:hAnsi="Times New Roman" w:cs="Times New Roman"/>
        </w:rPr>
      </w:pPr>
    </w:p>
    <w:p w:rsidR="0018763E" w:rsidRPr="00936E27" w:rsidRDefault="007E536E" w:rsidP="0040364E">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008E4A31" w:rsidRPr="00936E27">
        <w:rPr>
          <w:rFonts w:ascii="Times New Roman" w:hAnsi="Times New Roman" w:cs="Times New Roman"/>
        </w:rPr>
        <w:t>Besides its obvious appeal to psychologists, McNally’s book is extremely important for philosophers. The nature of memory is (and has traditionally been) a topic of m</w:t>
      </w:r>
      <w:r w:rsidR="00682AEF" w:rsidRPr="00936E27">
        <w:rPr>
          <w:rFonts w:ascii="Times New Roman" w:hAnsi="Times New Roman" w:cs="Times New Roman"/>
        </w:rPr>
        <w:t>uch interest to epistemologists,</w:t>
      </w:r>
      <w:r w:rsidR="008E4A31" w:rsidRPr="00936E27">
        <w:rPr>
          <w:rFonts w:ascii="Times New Roman" w:hAnsi="Times New Roman" w:cs="Times New Roman"/>
        </w:rPr>
        <w:t xml:space="preserve"> </w:t>
      </w:r>
      <w:r w:rsidR="00682AEF" w:rsidRPr="00936E27">
        <w:rPr>
          <w:rFonts w:ascii="Times New Roman" w:hAnsi="Times New Roman" w:cs="Times New Roman"/>
        </w:rPr>
        <w:t xml:space="preserve">and so </w:t>
      </w:r>
      <w:r w:rsidR="004A26ED" w:rsidRPr="00936E27">
        <w:rPr>
          <w:rFonts w:ascii="Times New Roman" w:hAnsi="Times New Roman" w:cs="Times New Roman"/>
        </w:rPr>
        <w:t>McNally</w:t>
      </w:r>
      <w:r w:rsidR="00682AEF" w:rsidRPr="00936E27">
        <w:rPr>
          <w:rFonts w:ascii="Times New Roman" w:hAnsi="Times New Roman" w:cs="Times New Roman"/>
        </w:rPr>
        <w:t>’s</w:t>
      </w:r>
      <w:r w:rsidR="004A26ED" w:rsidRPr="00936E27">
        <w:rPr>
          <w:rFonts w:ascii="Times New Roman" w:hAnsi="Times New Roman" w:cs="Times New Roman"/>
        </w:rPr>
        <w:t xml:space="preserve"> literature review of current work on memory is </w:t>
      </w:r>
      <w:r w:rsidR="00682AEF" w:rsidRPr="00936E27">
        <w:rPr>
          <w:rFonts w:ascii="Times New Roman" w:hAnsi="Times New Roman" w:cs="Times New Roman"/>
        </w:rPr>
        <w:t xml:space="preserve">certainly useful to epistemologists. </w:t>
      </w:r>
      <w:r w:rsidR="0012635C" w:rsidRPr="00936E27">
        <w:rPr>
          <w:rFonts w:ascii="Times New Roman" w:hAnsi="Times New Roman" w:cs="Times New Roman"/>
        </w:rPr>
        <w:t xml:space="preserve">In particular, this book is one more nail in the coffin of the video-recorder theory of memory. </w:t>
      </w:r>
      <w:r w:rsidR="00682AEF" w:rsidRPr="00936E27">
        <w:rPr>
          <w:rFonts w:ascii="Times New Roman" w:hAnsi="Times New Roman" w:cs="Times New Roman"/>
        </w:rPr>
        <w:t>For those of us who work in the area of critical thinking, this work on the nature and reliability of memory is very applicable, indeed.</w:t>
      </w:r>
      <w:r w:rsidR="0012635C" w:rsidRPr="00936E27">
        <w:rPr>
          <w:rFonts w:ascii="Times New Roman" w:hAnsi="Times New Roman" w:cs="Times New Roman"/>
        </w:rPr>
        <w:t xml:space="preserve"> In my own critical thinking classes, I utilize this recent work in discussions about the criteria for determining whether testimony is credible.</w:t>
      </w:r>
    </w:p>
    <w:p w:rsidR="00682AEF" w:rsidRPr="00936E27" w:rsidRDefault="00682AEF" w:rsidP="0040364E">
      <w:pPr>
        <w:rPr>
          <w:rFonts w:ascii="Times New Roman" w:hAnsi="Times New Roman" w:cs="Times New Roman"/>
        </w:rPr>
      </w:pPr>
    </w:p>
    <w:p w:rsidR="00682AEF" w:rsidRPr="00936E27" w:rsidRDefault="00682AEF" w:rsidP="0040364E">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Pr="00936E27">
        <w:rPr>
          <w:rFonts w:ascii="Times New Roman" w:hAnsi="Times New Roman" w:cs="Times New Roman"/>
        </w:rPr>
        <w:t xml:space="preserve">For philosophers working in the history and philosophy of psychology, or the philosophy of cognitive science, McNally’s is timely as well. </w:t>
      </w:r>
      <w:r w:rsidR="00DB25D4" w:rsidRPr="00936E27">
        <w:rPr>
          <w:rFonts w:ascii="Times New Roman" w:hAnsi="Times New Roman" w:cs="Times New Roman"/>
        </w:rPr>
        <w:t xml:space="preserve">McNally’s book is of course important in the ongoing critical assessment of </w:t>
      </w:r>
      <w:r w:rsidRPr="00936E27">
        <w:rPr>
          <w:rFonts w:ascii="Times New Roman" w:hAnsi="Times New Roman" w:cs="Times New Roman"/>
        </w:rPr>
        <w:t>Freudianism</w:t>
      </w:r>
      <w:r w:rsidR="00DB25D4" w:rsidRPr="00936E27">
        <w:rPr>
          <w:rFonts w:ascii="Times New Roman" w:hAnsi="Times New Roman" w:cs="Times New Roman"/>
        </w:rPr>
        <w:t>. But it is also of interest to those working in cognitive science generally.</w:t>
      </w:r>
      <w:r w:rsidR="0012635C" w:rsidRPr="00936E27">
        <w:rPr>
          <w:rFonts w:ascii="Times New Roman" w:hAnsi="Times New Roman" w:cs="Times New Roman"/>
        </w:rPr>
        <w:t xml:space="preserve"> Memory is one of the hottest topics of research in cognitive psychology and cognitive neuroscience.</w:t>
      </w:r>
      <w:r w:rsidR="00DB25D4" w:rsidRPr="00936E27">
        <w:rPr>
          <w:rFonts w:ascii="Times New Roman" w:hAnsi="Times New Roman" w:cs="Times New Roman"/>
        </w:rPr>
        <w:t xml:space="preserve"> </w:t>
      </w:r>
      <w:r w:rsidRPr="00936E27">
        <w:rPr>
          <w:rFonts w:ascii="Times New Roman" w:hAnsi="Times New Roman" w:cs="Times New Roman"/>
        </w:rPr>
        <w:t xml:space="preserve">  </w:t>
      </w:r>
    </w:p>
    <w:p w:rsidR="0018763E" w:rsidRPr="00936E27" w:rsidRDefault="0018763E" w:rsidP="0040364E">
      <w:pPr>
        <w:rPr>
          <w:rFonts w:ascii="Times New Roman" w:hAnsi="Times New Roman" w:cs="Times New Roman"/>
        </w:rPr>
      </w:pPr>
    </w:p>
    <w:p w:rsidR="002D50B7" w:rsidRPr="00936E27" w:rsidRDefault="002D50B7" w:rsidP="0040364E">
      <w:pPr>
        <w:rPr>
          <w:rFonts w:ascii="Times New Roman" w:hAnsi="Times New Roman" w:cs="Times New Roman"/>
        </w:rPr>
      </w:pPr>
      <w:r w:rsidRPr="00936E27">
        <w:rPr>
          <w:rFonts w:ascii="Times New Roman" w:hAnsi="Times New Roman" w:cs="Times New Roman"/>
        </w:rPr>
        <w:t xml:space="preserve">      </w:t>
      </w:r>
      <w:r w:rsidR="00936E27">
        <w:rPr>
          <w:rFonts w:ascii="Times New Roman" w:hAnsi="Times New Roman" w:cs="Times New Roman"/>
        </w:rPr>
        <w:tab/>
      </w:r>
      <w:r w:rsidR="0012635C" w:rsidRPr="00936E27">
        <w:rPr>
          <w:rFonts w:ascii="Times New Roman" w:hAnsi="Times New Roman" w:cs="Times New Roman"/>
        </w:rPr>
        <w:t xml:space="preserve">In sum, </w:t>
      </w:r>
      <w:r w:rsidRPr="00936E27">
        <w:rPr>
          <w:rFonts w:ascii="Times New Roman" w:hAnsi="Times New Roman" w:cs="Times New Roman"/>
          <w:i/>
        </w:rPr>
        <w:t>Remembering Trauma</w:t>
      </w:r>
      <w:r w:rsidRPr="00936E27">
        <w:rPr>
          <w:rFonts w:ascii="Times New Roman" w:hAnsi="Times New Roman" w:cs="Times New Roman"/>
        </w:rPr>
        <w:t xml:space="preserve"> is an indispensable work for anyone interested in Freudian theory, current therapeutic methods, and the recent history of psychology generally. </w:t>
      </w:r>
      <w:r w:rsidR="0018763E" w:rsidRPr="00936E27">
        <w:rPr>
          <w:rFonts w:ascii="Times New Roman" w:hAnsi="Times New Roman" w:cs="Times New Roman"/>
        </w:rPr>
        <w:t xml:space="preserve">It is also useful for those interested in the epistemology of memory (and its application to critical thinking), as well as issues in the philosophy of psychology. </w:t>
      </w:r>
      <w:r w:rsidRPr="00936E27">
        <w:rPr>
          <w:rFonts w:ascii="Times New Roman" w:hAnsi="Times New Roman" w:cs="Times New Roman"/>
        </w:rPr>
        <w:t>I have seldom read as clear an exposition of a complex scientific topic, all the more remarkable because it is written by a highly respected, active</w:t>
      </w:r>
      <w:r w:rsidR="00AB56C1" w:rsidRPr="00936E27">
        <w:rPr>
          <w:rFonts w:ascii="Times New Roman" w:hAnsi="Times New Roman" w:cs="Times New Roman"/>
        </w:rPr>
        <w:t xml:space="preserve"> </w:t>
      </w:r>
      <w:r w:rsidRPr="00936E27">
        <w:rPr>
          <w:rFonts w:ascii="Times New Roman" w:hAnsi="Times New Roman" w:cs="Times New Roman"/>
        </w:rPr>
        <w:t>research</w:t>
      </w:r>
      <w:r w:rsidR="00BA6250" w:rsidRPr="00936E27">
        <w:rPr>
          <w:rFonts w:ascii="Times New Roman" w:hAnsi="Times New Roman" w:cs="Times New Roman"/>
        </w:rPr>
        <w:t>er</w:t>
      </w:r>
      <w:r w:rsidRPr="00936E27">
        <w:rPr>
          <w:rFonts w:ascii="Times New Roman" w:hAnsi="Times New Roman" w:cs="Times New Roman"/>
        </w:rPr>
        <w:t xml:space="preserve"> in the field. McNally has done us </w:t>
      </w:r>
      <w:r w:rsidR="00BA6250" w:rsidRPr="00936E27">
        <w:rPr>
          <w:rFonts w:ascii="Times New Roman" w:hAnsi="Times New Roman" w:cs="Times New Roman"/>
        </w:rPr>
        <w:t xml:space="preserve">all </w:t>
      </w:r>
      <w:r w:rsidRPr="00936E27">
        <w:rPr>
          <w:rFonts w:ascii="Times New Roman" w:hAnsi="Times New Roman" w:cs="Times New Roman"/>
        </w:rPr>
        <w:t>a great service.</w:t>
      </w:r>
    </w:p>
    <w:p w:rsidR="002D50B7" w:rsidRPr="00936E27" w:rsidRDefault="002D50B7" w:rsidP="0040364E">
      <w:pPr>
        <w:rPr>
          <w:rFonts w:ascii="Times New Roman" w:hAnsi="Times New Roman" w:cs="Times New Roman"/>
        </w:rPr>
      </w:pPr>
    </w:p>
    <w:p w:rsidR="002D50B7" w:rsidRPr="00B75417" w:rsidRDefault="00936E27" w:rsidP="0040364E">
      <w:pPr>
        <w:rPr>
          <w:rFonts w:ascii="Times New Roman" w:hAnsi="Times New Roman" w:cs="Times New Roman"/>
          <w:b/>
        </w:rPr>
      </w:pPr>
      <w:r w:rsidRPr="00B75417">
        <w:rPr>
          <w:rFonts w:ascii="Times New Roman" w:hAnsi="Times New Roman" w:cs="Times New Roman"/>
          <w:b/>
        </w:rPr>
        <w:t xml:space="preserve">Prof. </w:t>
      </w:r>
      <w:r w:rsidR="002D50B7" w:rsidRPr="00B75417">
        <w:rPr>
          <w:rFonts w:ascii="Times New Roman" w:hAnsi="Times New Roman" w:cs="Times New Roman"/>
          <w:b/>
        </w:rPr>
        <w:t xml:space="preserve">Gary </w:t>
      </w:r>
      <w:r w:rsidRPr="00B75417">
        <w:rPr>
          <w:rFonts w:ascii="Times New Roman" w:hAnsi="Times New Roman" w:cs="Times New Roman"/>
          <w:b/>
        </w:rPr>
        <w:t xml:space="preserve">James </w:t>
      </w:r>
      <w:r w:rsidR="002D50B7" w:rsidRPr="00B75417">
        <w:rPr>
          <w:rFonts w:ascii="Times New Roman" w:hAnsi="Times New Roman" w:cs="Times New Roman"/>
          <w:b/>
        </w:rPr>
        <w:t>Jason</w:t>
      </w:r>
    </w:p>
    <w:p w:rsidR="00936E27" w:rsidRPr="00B75417" w:rsidRDefault="00936E27" w:rsidP="0040364E">
      <w:pPr>
        <w:rPr>
          <w:rFonts w:ascii="Times New Roman" w:hAnsi="Times New Roman" w:cs="Times New Roman"/>
          <w:b/>
        </w:rPr>
      </w:pPr>
      <w:r w:rsidRPr="00B75417">
        <w:rPr>
          <w:rFonts w:ascii="Times New Roman" w:hAnsi="Times New Roman" w:cs="Times New Roman"/>
          <w:b/>
        </w:rPr>
        <w:t>Department of Philosophy</w:t>
      </w:r>
    </w:p>
    <w:p w:rsidR="00AB56C1" w:rsidRPr="00B75417" w:rsidRDefault="002D50B7" w:rsidP="0040364E">
      <w:pPr>
        <w:rPr>
          <w:rFonts w:ascii="Times New Roman" w:hAnsi="Times New Roman" w:cs="Times New Roman"/>
          <w:b/>
        </w:rPr>
      </w:pPr>
      <w:r w:rsidRPr="00B75417">
        <w:rPr>
          <w:rFonts w:ascii="Times New Roman" w:hAnsi="Times New Roman" w:cs="Times New Roman"/>
          <w:b/>
        </w:rPr>
        <w:t>California State University, Fullerton</w:t>
      </w:r>
      <w:r w:rsidR="00AB56C1" w:rsidRPr="00B75417">
        <w:rPr>
          <w:rFonts w:ascii="Times New Roman" w:hAnsi="Times New Roman" w:cs="Times New Roman"/>
          <w:b/>
        </w:rPr>
        <w:t xml:space="preserve">   </w:t>
      </w:r>
    </w:p>
    <w:sectPr w:rsidR="00AB56C1" w:rsidRPr="00B75417">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EA5" w:rsidRDefault="009A5EA5">
      <w:r>
        <w:separator/>
      </w:r>
    </w:p>
  </w:endnote>
  <w:endnote w:type="continuationSeparator" w:id="0">
    <w:p w:rsidR="009A5EA5" w:rsidRDefault="009A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6E" w:rsidRDefault="007E536E" w:rsidP="00500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536E" w:rsidRDefault="007E5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36E" w:rsidRDefault="007E536E" w:rsidP="00500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5417">
      <w:rPr>
        <w:rStyle w:val="PageNumber"/>
        <w:noProof/>
      </w:rPr>
      <w:t>2</w:t>
    </w:r>
    <w:r>
      <w:rPr>
        <w:rStyle w:val="PageNumber"/>
      </w:rPr>
      <w:fldChar w:fldCharType="end"/>
    </w:r>
  </w:p>
  <w:p w:rsidR="007E536E" w:rsidRDefault="007E5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EA5" w:rsidRDefault="009A5EA5">
      <w:r>
        <w:separator/>
      </w:r>
    </w:p>
  </w:footnote>
  <w:footnote w:type="continuationSeparator" w:id="0">
    <w:p w:rsidR="009A5EA5" w:rsidRDefault="009A5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E26"/>
    <w:rsid w:val="00072398"/>
    <w:rsid w:val="000B6665"/>
    <w:rsid w:val="0012635C"/>
    <w:rsid w:val="001274CC"/>
    <w:rsid w:val="0018763E"/>
    <w:rsid w:val="00281F63"/>
    <w:rsid w:val="002A3182"/>
    <w:rsid w:val="002D50B7"/>
    <w:rsid w:val="00315317"/>
    <w:rsid w:val="003226BB"/>
    <w:rsid w:val="003F2085"/>
    <w:rsid w:val="0040364E"/>
    <w:rsid w:val="00441F4C"/>
    <w:rsid w:val="004A26ED"/>
    <w:rsid w:val="004D589E"/>
    <w:rsid w:val="00500833"/>
    <w:rsid w:val="00537E6B"/>
    <w:rsid w:val="005B13DC"/>
    <w:rsid w:val="006027D6"/>
    <w:rsid w:val="00682AEF"/>
    <w:rsid w:val="00685C41"/>
    <w:rsid w:val="006A77FC"/>
    <w:rsid w:val="006B616D"/>
    <w:rsid w:val="006C2432"/>
    <w:rsid w:val="006E3DC0"/>
    <w:rsid w:val="007219AC"/>
    <w:rsid w:val="00725A18"/>
    <w:rsid w:val="007C7E73"/>
    <w:rsid w:val="007D4795"/>
    <w:rsid w:val="007E4561"/>
    <w:rsid w:val="007E536E"/>
    <w:rsid w:val="00825D1F"/>
    <w:rsid w:val="00834876"/>
    <w:rsid w:val="008D29A7"/>
    <w:rsid w:val="008E4A31"/>
    <w:rsid w:val="00936E27"/>
    <w:rsid w:val="009A5EA5"/>
    <w:rsid w:val="009E16E9"/>
    <w:rsid w:val="00AA0E26"/>
    <w:rsid w:val="00AB56C1"/>
    <w:rsid w:val="00AD3E7F"/>
    <w:rsid w:val="00B75417"/>
    <w:rsid w:val="00B810E9"/>
    <w:rsid w:val="00BA6250"/>
    <w:rsid w:val="00C23912"/>
    <w:rsid w:val="00C23918"/>
    <w:rsid w:val="00D83B0D"/>
    <w:rsid w:val="00DA2F86"/>
    <w:rsid w:val="00DB25D4"/>
    <w:rsid w:val="00DD30DB"/>
    <w:rsid w:val="00E006AD"/>
    <w:rsid w:val="00E315C4"/>
    <w:rsid w:val="00E66EC0"/>
    <w:rsid w:val="00E7754A"/>
    <w:rsid w:val="00E969CE"/>
    <w:rsid w:val="00EA3F39"/>
    <w:rsid w:val="00FC5096"/>
    <w:rsid w:val="00FC6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23918"/>
    <w:pPr>
      <w:tabs>
        <w:tab w:val="center" w:pos="4320"/>
        <w:tab w:val="right" w:pos="8640"/>
      </w:tabs>
    </w:pPr>
  </w:style>
  <w:style w:type="character" w:styleId="PageNumber">
    <w:name w:val="page number"/>
    <w:basedOn w:val="DefaultParagraphFont"/>
    <w:rsid w:val="00C239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23918"/>
    <w:pPr>
      <w:tabs>
        <w:tab w:val="center" w:pos="4320"/>
        <w:tab w:val="right" w:pos="8640"/>
      </w:tabs>
    </w:pPr>
  </w:style>
  <w:style w:type="character" w:styleId="PageNumber">
    <w:name w:val="page number"/>
    <w:basedOn w:val="DefaultParagraphFont"/>
    <w:rsid w:val="00C23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2589</Words>
  <Characters>14759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Book Review:</vt:lpstr>
    </vt:vector>
  </TitlesOfParts>
  <Company>Hewlett-Packard Company</Company>
  <LinksUpToDate>false</LinksUpToDate>
  <CharactersWithSpaces>17314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Review:</dc:title>
  <dc:creator>Gary Jason</dc:creator>
  <cp:lastModifiedBy>Gary</cp:lastModifiedBy>
  <cp:revision>2</cp:revision>
  <cp:lastPrinted>2005-08-12T17:41:00Z</cp:lastPrinted>
  <dcterms:created xsi:type="dcterms:W3CDTF">2016-03-20T18:08:00Z</dcterms:created>
  <dcterms:modified xsi:type="dcterms:W3CDTF">2016-03-20T18:08:00Z</dcterms:modified>
</cp:coreProperties>
</file>