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60994" w:rsidRDefault="009554C2">
      <w:pPr>
        <w:pStyle w:val="Title"/>
        <w:rPr>
          <w:rFonts w:ascii="Times New Roman" w:eastAsia="Times New Roman" w:hAnsi="Times New Roman" w:cs="Times New Roman"/>
          <w:b/>
          <w:sz w:val="32"/>
          <w:szCs w:val="32"/>
        </w:rPr>
      </w:pPr>
      <w:bookmarkStart w:id="0" w:name="_gjdgxs" w:colFirst="0" w:colLast="0"/>
      <w:bookmarkEnd w:id="0"/>
      <w:r>
        <w:rPr>
          <w:rFonts w:ascii="Times New Roman" w:eastAsia="Times New Roman" w:hAnsi="Times New Roman" w:cs="Times New Roman"/>
          <w:b/>
          <w:sz w:val="32"/>
          <w:szCs w:val="32"/>
        </w:rPr>
        <w:t>Attention, Technology, and Creativity</w:t>
      </w:r>
    </w:p>
    <w:p w14:paraId="00000002" w14:textId="77777777" w:rsidR="00D60994" w:rsidRDefault="009554C2">
      <w:pPr>
        <w:pStyle w:val="Subtitle"/>
        <w:rPr>
          <w:rFonts w:ascii="Times New Roman" w:eastAsia="Times New Roman" w:hAnsi="Times New Roman" w:cs="Times New Roman"/>
          <w:b/>
          <w:sz w:val="24"/>
          <w:szCs w:val="24"/>
        </w:rPr>
      </w:pPr>
      <w:bookmarkStart w:id="1" w:name="_30j0zll" w:colFirst="0" w:colLast="0"/>
      <w:bookmarkEnd w:id="1"/>
      <w:r>
        <w:rPr>
          <w:rFonts w:ascii="Times New Roman" w:eastAsia="Times New Roman" w:hAnsi="Times New Roman" w:cs="Times New Roman"/>
          <w:color w:val="000000"/>
          <w:sz w:val="24"/>
          <w:szCs w:val="24"/>
        </w:rPr>
        <w:t xml:space="preserve">Carolyn Dicey Jennings and Shadab </w:t>
      </w:r>
      <w:proofErr w:type="spellStart"/>
      <w:r>
        <w:rPr>
          <w:rFonts w:ascii="Times New Roman" w:eastAsia="Times New Roman" w:hAnsi="Times New Roman" w:cs="Times New Roman"/>
          <w:color w:val="000000"/>
          <w:sz w:val="24"/>
          <w:szCs w:val="24"/>
        </w:rPr>
        <w:t>Tabatabaeian</w:t>
      </w:r>
      <w:proofErr w:type="spellEnd"/>
    </w:p>
    <w:p w14:paraId="00000003" w14:textId="77777777" w:rsidR="00D60994" w:rsidRDefault="009554C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Imagine a scientist who is working on an experiment—reading articles and jotting down notes for the framework—when she reaches an impasse. She realizes that one part of the experiment won’t </w:t>
      </w:r>
      <w:proofErr w:type="gramStart"/>
      <w:r>
        <w:rPr>
          <w:rFonts w:ascii="Times New Roman" w:eastAsia="Times New Roman" w:hAnsi="Times New Roman" w:cs="Times New Roman"/>
          <w:sz w:val="24"/>
          <w:szCs w:val="24"/>
        </w:rPr>
        <w:t>work</w:t>
      </w:r>
      <w:proofErr w:type="gramEnd"/>
      <w:r>
        <w:rPr>
          <w:rFonts w:ascii="Times New Roman" w:eastAsia="Times New Roman" w:hAnsi="Times New Roman" w:cs="Times New Roman"/>
          <w:sz w:val="24"/>
          <w:szCs w:val="24"/>
        </w:rPr>
        <w:t xml:space="preserve"> and she backs her chair away from the desk, frustrated, decid</w:t>
      </w:r>
      <w:r>
        <w:rPr>
          <w:rFonts w:ascii="Times New Roman" w:eastAsia="Times New Roman" w:hAnsi="Times New Roman" w:cs="Times New Roman"/>
          <w:sz w:val="24"/>
          <w:szCs w:val="24"/>
        </w:rPr>
        <w:t>ing to take a break. She scrolls through Twitter on her phone, seeing posts from her friends and colleagues—some professional, some less so. She walks to the kitchen and looks out the window as she pours herself a glass of water, watching tree branches swa</w:t>
      </w:r>
      <w:r>
        <w:rPr>
          <w:rFonts w:ascii="Times New Roman" w:eastAsia="Times New Roman" w:hAnsi="Times New Roman" w:cs="Times New Roman"/>
          <w:sz w:val="24"/>
          <w:szCs w:val="24"/>
        </w:rPr>
        <w:t xml:space="preserve">y in the wind. As she walks back to her </w:t>
      </w:r>
      <w:proofErr w:type="gramStart"/>
      <w:r>
        <w:rPr>
          <w:rFonts w:ascii="Times New Roman" w:eastAsia="Times New Roman" w:hAnsi="Times New Roman" w:cs="Times New Roman"/>
          <w:sz w:val="24"/>
          <w:szCs w:val="24"/>
        </w:rPr>
        <w:t>office</w:t>
      </w:r>
      <w:proofErr w:type="gramEnd"/>
      <w:r>
        <w:rPr>
          <w:rFonts w:ascii="Times New Roman" w:eastAsia="Times New Roman" w:hAnsi="Times New Roman" w:cs="Times New Roman"/>
          <w:sz w:val="24"/>
          <w:szCs w:val="24"/>
        </w:rPr>
        <w:t xml:space="preserve"> she has an idea on how to move forward—a creative insight. Did her break contribute to this insight? Did her use of Twitter? In this essay we use findings from psychology and neuroscience to help determine the</w:t>
      </w:r>
      <w:r>
        <w:rPr>
          <w:rFonts w:ascii="Times New Roman" w:eastAsia="Times New Roman" w:hAnsi="Times New Roman" w:cs="Times New Roman"/>
          <w:sz w:val="24"/>
          <w:szCs w:val="24"/>
        </w:rPr>
        <w:t xml:space="preserve"> impact of recent digital technologies—such as smartphones, social media, and online games—on attention and creativity.</w:t>
      </w:r>
    </w:p>
    <w:p w14:paraId="00000004" w14:textId="77777777" w:rsidR="00D60994" w:rsidRDefault="009554C2">
      <w:pPr>
        <w:pStyle w:val="Heading1"/>
        <w:numPr>
          <w:ilvl w:val="0"/>
          <w:numId w:val="1"/>
        </w:numPr>
        <w:rPr>
          <w:rFonts w:ascii="Times New Roman" w:eastAsia="Times New Roman" w:hAnsi="Times New Roman" w:cs="Times New Roman"/>
          <w:b/>
          <w:sz w:val="24"/>
          <w:szCs w:val="24"/>
        </w:rPr>
      </w:pPr>
      <w:bookmarkStart w:id="2" w:name="_xgituktrqkwp" w:colFirst="0" w:colLast="0"/>
      <w:bookmarkEnd w:id="2"/>
      <w:r>
        <w:rPr>
          <w:rFonts w:ascii="Times New Roman" w:eastAsia="Times New Roman" w:hAnsi="Times New Roman" w:cs="Times New Roman"/>
          <w:b/>
          <w:sz w:val="24"/>
          <w:szCs w:val="24"/>
        </w:rPr>
        <w:t>A primer on the scientific concepts of attention and creativity</w:t>
      </w:r>
    </w:p>
    <w:p w14:paraId="00000005" w14:textId="77777777" w:rsidR="00D60994" w:rsidRDefault="009554C2">
      <w:pPr>
        <w:rPr>
          <w:rFonts w:ascii="Times New Roman" w:eastAsia="Times New Roman" w:hAnsi="Times New Roman" w:cs="Times New Roman"/>
          <w:sz w:val="24"/>
          <w:szCs w:val="24"/>
        </w:rPr>
      </w:pPr>
      <w:r>
        <w:rPr>
          <w:rFonts w:ascii="Times New Roman" w:eastAsia="Times New Roman" w:hAnsi="Times New Roman" w:cs="Times New Roman"/>
          <w:sz w:val="24"/>
          <w:szCs w:val="24"/>
        </w:rPr>
        <w:t>Attention is one of the most basic mental functions. In the brain it all</w:t>
      </w:r>
      <w:r>
        <w:rPr>
          <w:rFonts w:ascii="Times New Roman" w:eastAsia="Times New Roman" w:hAnsi="Times New Roman" w:cs="Times New Roman"/>
          <w:sz w:val="24"/>
          <w:szCs w:val="24"/>
        </w:rPr>
        <w:t>ows for the selection of preferred neural signals by increasing their strength through neural feedback, thus diminishing the relative strength of other neural signals. It is attention that allows the scientist, for example, to focus on her experiment desig</w:t>
      </w:r>
      <w:r>
        <w:rPr>
          <w:rFonts w:ascii="Times New Roman" w:eastAsia="Times New Roman" w:hAnsi="Times New Roman" w:cs="Times New Roman"/>
          <w:sz w:val="24"/>
          <w:szCs w:val="24"/>
        </w:rPr>
        <w:t xml:space="preserve">n while people chat nearby, since her own thoughts are highlighted at the expense of those conversations. </w:t>
      </w:r>
    </w:p>
    <w:p w14:paraId="00000006" w14:textId="77777777" w:rsidR="00D60994" w:rsidRDefault="00D60994">
      <w:pPr>
        <w:rPr>
          <w:rFonts w:ascii="Times New Roman" w:eastAsia="Times New Roman" w:hAnsi="Times New Roman" w:cs="Times New Roman"/>
          <w:sz w:val="24"/>
          <w:szCs w:val="24"/>
        </w:rPr>
      </w:pPr>
    </w:p>
    <w:p w14:paraId="00000007" w14:textId="77777777" w:rsidR="00D60994" w:rsidRDefault="009554C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Attention comes in many forms. Most relevant to this essay is the difference between “top-down” and “bottom-up” attention. These concepts are based </w:t>
      </w:r>
      <w:r>
        <w:rPr>
          <w:rFonts w:ascii="Times New Roman" w:eastAsia="Times New Roman" w:hAnsi="Times New Roman" w:cs="Times New Roman"/>
          <w:sz w:val="24"/>
          <w:szCs w:val="24"/>
        </w:rPr>
        <w:t>on a much older division between voluntary and non-voluntary attention. This is the difference between using attention to further a goal or interest—such as working on an experiment—and one’s attention being occupied by a distracting stimulus—such as peopl</w:t>
      </w:r>
      <w:r>
        <w:rPr>
          <w:rFonts w:ascii="Times New Roman" w:eastAsia="Times New Roman" w:hAnsi="Times New Roman" w:cs="Times New Roman"/>
          <w:sz w:val="24"/>
          <w:szCs w:val="24"/>
        </w:rPr>
        <w:t xml:space="preserve">e chatting nearby. </w:t>
      </w:r>
    </w:p>
    <w:p w14:paraId="00000008" w14:textId="77777777" w:rsidR="00D60994" w:rsidRDefault="00D60994">
      <w:pPr>
        <w:rPr>
          <w:rFonts w:ascii="Times New Roman" w:eastAsia="Times New Roman" w:hAnsi="Times New Roman" w:cs="Times New Roman"/>
          <w:sz w:val="24"/>
          <w:szCs w:val="24"/>
        </w:rPr>
      </w:pPr>
    </w:p>
    <w:p w14:paraId="00000009" w14:textId="77777777" w:rsidR="00D60994" w:rsidRDefault="009554C2">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difference between voluntary and involuntary attention is measured in behavior through “endogenous” and “exogenous” cues.</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Whereas endogenous cues are symbolic and direct attention to a target (</w:t>
      </w:r>
      <w:proofErr w:type="gramStart"/>
      <w:r>
        <w:rPr>
          <w:rFonts w:ascii="Times New Roman" w:eastAsia="Times New Roman" w:hAnsi="Times New Roman" w:cs="Times New Roman"/>
          <w:sz w:val="24"/>
          <w:szCs w:val="24"/>
        </w:rPr>
        <w:t>e.g.</w:t>
      </w:r>
      <w:proofErr w:type="gramEnd"/>
      <w:r>
        <w:rPr>
          <w:rFonts w:ascii="Times New Roman" w:eastAsia="Times New Roman" w:hAnsi="Times New Roman" w:cs="Times New Roman"/>
          <w:sz w:val="24"/>
          <w:szCs w:val="24"/>
        </w:rPr>
        <w:t xml:space="preserve"> an arrow), exogenous cues are s</w:t>
      </w:r>
      <w:r>
        <w:rPr>
          <w:rFonts w:ascii="Times New Roman" w:eastAsia="Times New Roman" w:hAnsi="Times New Roman" w:cs="Times New Roman"/>
          <w:sz w:val="24"/>
          <w:szCs w:val="24"/>
        </w:rPr>
        <w:t>alient and capture attention at the location of the target (e.g. a flash). Exploring this difference with brain imaging allowed researchers to separate the brain networks responsible for top-down attention, associated with endogenous cues, from those respo</w:t>
      </w:r>
      <w:r>
        <w:rPr>
          <w:rFonts w:ascii="Times New Roman" w:eastAsia="Times New Roman" w:hAnsi="Times New Roman" w:cs="Times New Roman"/>
          <w:sz w:val="24"/>
          <w:szCs w:val="24"/>
        </w:rPr>
        <w:t xml:space="preserve">nsible for bottom-up attention, associated with exogenous cues. </w:t>
      </w:r>
    </w:p>
    <w:p w14:paraId="0000000A" w14:textId="77777777" w:rsidR="00D60994" w:rsidRDefault="00D60994">
      <w:pPr>
        <w:rPr>
          <w:rFonts w:ascii="Times New Roman" w:eastAsia="Times New Roman" w:hAnsi="Times New Roman" w:cs="Times New Roman"/>
          <w:sz w:val="24"/>
          <w:szCs w:val="24"/>
        </w:rPr>
      </w:pPr>
    </w:p>
    <w:p w14:paraId="0000000B" w14:textId="77777777" w:rsidR="00D60994" w:rsidRDefault="009554C2">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Importantly, these top-down and bottom-up networks are part of a larger system of attention.</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One can envision this as a system of resource distribution, with top-down attention favoring on</w:t>
      </w:r>
      <w:r>
        <w:rPr>
          <w:rFonts w:ascii="Times New Roman" w:eastAsia="Times New Roman" w:hAnsi="Times New Roman" w:cs="Times New Roman"/>
          <w:sz w:val="24"/>
          <w:szCs w:val="24"/>
        </w:rPr>
        <w:t xml:space="preserve">e’s current goals and bottom-up attention favoring salient stimuli, with one’s focus landing on one or the other depending on the strength of each. </w:t>
      </w:r>
    </w:p>
    <w:p w14:paraId="0000000C" w14:textId="77777777" w:rsidR="00D60994" w:rsidRDefault="00D60994">
      <w:pPr>
        <w:rPr>
          <w:rFonts w:ascii="Times New Roman" w:eastAsia="Times New Roman" w:hAnsi="Times New Roman" w:cs="Times New Roman"/>
          <w:sz w:val="24"/>
          <w:szCs w:val="24"/>
        </w:rPr>
      </w:pPr>
    </w:p>
    <w:p w14:paraId="0000000D" w14:textId="77777777" w:rsidR="00D60994" w:rsidRDefault="009554C2">
      <w:pPr>
        <w:rPr>
          <w:rFonts w:ascii="Times New Roman" w:eastAsia="Times New Roman" w:hAnsi="Times New Roman" w:cs="Times New Roman"/>
          <w:sz w:val="24"/>
          <w:szCs w:val="24"/>
        </w:rPr>
      </w:pPr>
      <w:r>
        <w:rPr>
          <w:rFonts w:ascii="Times New Roman" w:eastAsia="Times New Roman" w:hAnsi="Times New Roman" w:cs="Times New Roman"/>
          <w:sz w:val="24"/>
          <w:szCs w:val="24"/>
        </w:rPr>
        <w:t>Top-down attention is key to mental control and autonomy, or the ability to act in accordance with one’s o</w:t>
      </w:r>
      <w:r>
        <w:rPr>
          <w:rFonts w:ascii="Times New Roman" w:eastAsia="Times New Roman" w:hAnsi="Times New Roman" w:cs="Times New Roman"/>
          <w:sz w:val="24"/>
          <w:szCs w:val="24"/>
        </w:rPr>
        <w:t>wn interests and values. Whereas bottom-up attention occurs for salient stimuli, top-down attention occurs when one’s current task is maintained despite those stimuli. Mental control and autonomy are based in this ability to exert control over mental resou</w:t>
      </w:r>
      <w:r>
        <w:rPr>
          <w:rFonts w:ascii="Times New Roman" w:eastAsia="Times New Roman" w:hAnsi="Times New Roman" w:cs="Times New Roman"/>
          <w:sz w:val="24"/>
          <w:szCs w:val="24"/>
        </w:rPr>
        <w:t xml:space="preserve">rces, and this is just what some are concerned is under threat from the use of recent digital technologies. </w:t>
      </w:r>
    </w:p>
    <w:p w14:paraId="0000000E" w14:textId="77777777" w:rsidR="00D60994" w:rsidRDefault="00D60994">
      <w:pPr>
        <w:rPr>
          <w:rFonts w:ascii="Times New Roman" w:eastAsia="Times New Roman" w:hAnsi="Times New Roman" w:cs="Times New Roman"/>
          <w:sz w:val="24"/>
          <w:szCs w:val="24"/>
        </w:rPr>
      </w:pPr>
    </w:p>
    <w:p w14:paraId="0000000F" w14:textId="77777777" w:rsidR="00D60994" w:rsidRDefault="009554C2">
      <w:pPr>
        <w:rPr>
          <w:rFonts w:ascii="Times New Roman" w:eastAsia="Times New Roman" w:hAnsi="Times New Roman" w:cs="Times New Roman"/>
          <w:sz w:val="24"/>
          <w:szCs w:val="24"/>
        </w:rPr>
      </w:pPr>
      <w:r>
        <w:rPr>
          <w:rFonts w:ascii="Times New Roman" w:eastAsia="Times New Roman" w:hAnsi="Times New Roman" w:cs="Times New Roman"/>
          <w:sz w:val="24"/>
          <w:szCs w:val="24"/>
        </w:rPr>
        <w:t>A separate issue that is often brought up in discussions of these technologies is creativity, and whether it is helped or hindered by their use. C</w:t>
      </w:r>
      <w:r>
        <w:rPr>
          <w:rFonts w:ascii="Times New Roman" w:eastAsia="Times New Roman" w:hAnsi="Times New Roman" w:cs="Times New Roman"/>
          <w:sz w:val="24"/>
          <w:szCs w:val="24"/>
        </w:rPr>
        <w:t>reativity requires both novelty and utility: “There is a broad consensus that creativity is the capacity to produce things that are original and valuable.”</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Both of these conditions (novelty/originality and utility/value) can be satisfied at either the su</w:t>
      </w:r>
      <w:r>
        <w:rPr>
          <w:rFonts w:ascii="Times New Roman" w:eastAsia="Times New Roman" w:hAnsi="Times New Roman" w:cs="Times New Roman"/>
          <w:sz w:val="24"/>
          <w:szCs w:val="24"/>
        </w:rPr>
        <w:t xml:space="preserve">bjective or the objective </w:t>
      </w:r>
      <w:proofErr w:type="gramStart"/>
      <w:r>
        <w:rPr>
          <w:rFonts w:ascii="Times New Roman" w:eastAsia="Times New Roman" w:hAnsi="Times New Roman" w:cs="Times New Roman"/>
          <w:sz w:val="24"/>
          <w:szCs w:val="24"/>
        </w:rPr>
        <w:t>level, and</w:t>
      </w:r>
      <w:proofErr w:type="gramEnd"/>
      <w:r>
        <w:rPr>
          <w:rFonts w:ascii="Times New Roman" w:eastAsia="Times New Roman" w:hAnsi="Times New Roman" w:cs="Times New Roman"/>
          <w:sz w:val="24"/>
          <w:szCs w:val="24"/>
        </w:rPr>
        <w:t xml:space="preserve"> need not be associated with monetary or other social gains. The creative insight of the scientist might be novel to her but not to others; a new scientific hypothesis could be useful because it furthers understanding fo</w:t>
      </w:r>
      <w:r>
        <w:rPr>
          <w:rFonts w:ascii="Times New Roman" w:eastAsia="Times New Roman" w:hAnsi="Times New Roman" w:cs="Times New Roman"/>
          <w:sz w:val="24"/>
          <w:szCs w:val="24"/>
        </w:rPr>
        <w:t xml:space="preserve">r the scientist or for the field at large. Ruled out are cases of useless novelty, such as gluing a hammer to a nail. </w:t>
      </w:r>
    </w:p>
    <w:p w14:paraId="00000010" w14:textId="77777777" w:rsidR="00D60994" w:rsidRDefault="00D60994">
      <w:pPr>
        <w:rPr>
          <w:rFonts w:ascii="Times New Roman" w:eastAsia="Times New Roman" w:hAnsi="Times New Roman" w:cs="Times New Roman"/>
          <w:sz w:val="24"/>
          <w:szCs w:val="24"/>
        </w:rPr>
      </w:pPr>
    </w:p>
    <w:p w14:paraId="00000011" w14:textId="77777777" w:rsidR="00D60994" w:rsidRDefault="009554C2">
      <w:pPr>
        <w:rPr>
          <w:rFonts w:ascii="Times New Roman" w:eastAsia="Times New Roman" w:hAnsi="Times New Roman" w:cs="Times New Roman"/>
          <w:sz w:val="24"/>
          <w:szCs w:val="24"/>
        </w:rPr>
      </w:pPr>
      <w:r>
        <w:rPr>
          <w:rFonts w:ascii="Times New Roman" w:eastAsia="Times New Roman" w:hAnsi="Times New Roman" w:cs="Times New Roman"/>
          <w:sz w:val="24"/>
          <w:szCs w:val="24"/>
        </w:rPr>
        <w:t>Psychologists have found that creative ideas are formed through a dual process of generation and evaluation.</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During the generation pro</w:t>
      </w:r>
      <w:r>
        <w:rPr>
          <w:rFonts w:ascii="Times New Roman" w:eastAsia="Times New Roman" w:hAnsi="Times New Roman" w:cs="Times New Roman"/>
          <w:sz w:val="24"/>
          <w:szCs w:val="24"/>
        </w:rPr>
        <w:t>cess many ideas are explored, while during the evaluation process the ideas are assessed and further elaborated, leading to the selection of the most novel and useful ideas. The scientist, for example, might first explore the space of possible solutions an</w:t>
      </w:r>
      <w:r>
        <w:rPr>
          <w:rFonts w:ascii="Times New Roman" w:eastAsia="Times New Roman" w:hAnsi="Times New Roman" w:cs="Times New Roman"/>
          <w:sz w:val="24"/>
          <w:szCs w:val="24"/>
        </w:rPr>
        <w:t xml:space="preserve">d then apply them to determine the optimal solution. Thus, the brain does not include a specialized area for creative cognition: creativity arises from interactions between multiple cognitive mechanisms such as memory and executive function. </w:t>
      </w:r>
    </w:p>
    <w:p w14:paraId="00000012" w14:textId="77777777" w:rsidR="00D60994" w:rsidRDefault="00D60994">
      <w:pPr>
        <w:rPr>
          <w:rFonts w:ascii="Times New Roman" w:eastAsia="Times New Roman" w:hAnsi="Times New Roman" w:cs="Times New Roman"/>
          <w:sz w:val="24"/>
          <w:szCs w:val="24"/>
        </w:rPr>
      </w:pPr>
    </w:p>
    <w:p w14:paraId="00000013" w14:textId="77777777" w:rsidR="00D60994" w:rsidRDefault="009554C2">
      <w:pPr>
        <w:rPr>
          <w:rFonts w:ascii="Times New Roman" w:eastAsia="Times New Roman" w:hAnsi="Times New Roman" w:cs="Times New Roman"/>
          <w:sz w:val="24"/>
          <w:szCs w:val="24"/>
        </w:rPr>
      </w:pPr>
      <w:r>
        <w:rPr>
          <w:rFonts w:ascii="Times New Roman" w:eastAsia="Times New Roman" w:hAnsi="Times New Roman" w:cs="Times New Roman"/>
          <w:sz w:val="24"/>
          <w:szCs w:val="24"/>
        </w:rPr>
        <w:t>Attention an</w:t>
      </w:r>
      <w:r>
        <w:rPr>
          <w:rFonts w:ascii="Times New Roman" w:eastAsia="Times New Roman" w:hAnsi="Times New Roman" w:cs="Times New Roman"/>
          <w:sz w:val="24"/>
          <w:szCs w:val="24"/>
        </w:rPr>
        <w:t xml:space="preserve">d creativity may at first seem opposed to one another—attention is associated with control and constraint, whereas creativity is associated with novelty and growth. Yet, the connection between them is more complex. Some argue that creativity occurs in the </w:t>
      </w:r>
      <w:r>
        <w:rPr>
          <w:rFonts w:ascii="Times New Roman" w:eastAsia="Times New Roman" w:hAnsi="Times New Roman" w:cs="Times New Roman"/>
          <w:sz w:val="24"/>
          <w:szCs w:val="24"/>
        </w:rPr>
        <w:t xml:space="preserve">absence of attention, but others argue that different forms or styles of attention contribute to different forms </w:t>
      </w:r>
      <w:r>
        <w:rPr>
          <w:rFonts w:ascii="Times New Roman" w:eastAsia="Times New Roman" w:hAnsi="Times New Roman" w:cs="Times New Roman"/>
          <w:sz w:val="24"/>
          <w:szCs w:val="24"/>
        </w:rPr>
        <w:lastRenderedPageBreak/>
        <w:t>of creativity.</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We argue, instead, that the condition of utility, engendered by the evaluation phase of creativity, requires a role for attent</w:t>
      </w:r>
      <w:r>
        <w:rPr>
          <w:rFonts w:ascii="Times New Roman" w:eastAsia="Times New Roman" w:hAnsi="Times New Roman" w:cs="Times New Roman"/>
          <w:sz w:val="24"/>
          <w:szCs w:val="24"/>
        </w:rPr>
        <w:t xml:space="preserve">ion. Thus, if recent digital technologies reduce our capacity for attention, they are likely to </w:t>
      </w:r>
      <w:proofErr w:type="gramStart"/>
      <w:r>
        <w:rPr>
          <w:rFonts w:ascii="Times New Roman" w:eastAsia="Times New Roman" w:hAnsi="Times New Roman" w:cs="Times New Roman"/>
          <w:sz w:val="24"/>
          <w:szCs w:val="24"/>
        </w:rPr>
        <w:t>also negatively impact our creativity</w:t>
      </w:r>
      <w:proofErr w:type="gramEnd"/>
      <w:r>
        <w:rPr>
          <w:rFonts w:ascii="Times New Roman" w:eastAsia="Times New Roman" w:hAnsi="Times New Roman" w:cs="Times New Roman"/>
          <w:sz w:val="24"/>
          <w:szCs w:val="24"/>
        </w:rPr>
        <w:t>. We will come back to these issues after we first examine the evidence that recent digital technologies undermine top-down</w:t>
      </w:r>
      <w:r>
        <w:rPr>
          <w:rFonts w:ascii="Times New Roman" w:eastAsia="Times New Roman" w:hAnsi="Times New Roman" w:cs="Times New Roman"/>
          <w:sz w:val="24"/>
          <w:szCs w:val="24"/>
        </w:rPr>
        <w:t xml:space="preserve"> attention.</w:t>
      </w:r>
    </w:p>
    <w:p w14:paraId="00000014" w14:textId="77777777" w:rsidR="00D60994" w:rsidRDefault="009554C2">
      <w:pPr>
        <w:pStyle w:val="Heading1"/>
        <w:numPr>
          <w:ilvl w:val="0"/>
          <w:numId w:val="1"/>
        </w:numPr>
        <w:rPr>
          <w:rFonts w:ascii="Times New Roman" w:eastAsia="Times New Roman" w:hAnsi="Times New Roman" w:cs="Times New Roman"/>
          <w:b/>
          <w:sz w:val="24"/>
          <w:szCs w:val="24"/>
        </w:rPr>
      </w:pPr>
      <w:bookmarkStart w:id="3" w:name="_2et92p0" w:colFirst="0" w:colLast="0"/>
      <w:bookmarkEnd w:id="3"/>
      <w:r>
        <w:rPr>
          <w:rFonts w:ascii="Times New Roman" w:eastAsia="Times New Roman" w:hAnsi="Times New Roman" w:cs="Times New Roman"/>
          <w:b/>
          <w:sz w:val="24"/>
          <w:szCs w:val="24"/>
        </w:rPr>
        <w:t xml:space="preserve">The impact of recent digital technologies on attention </w:t>
      </w:r>
    </w:p>
    <w:p w14:paraId="00000015" w14:textId="77777777" w:rsidR="00D60994" w:rsidRDefault="009554C2">
      <w:pPr>
        <w:rPr>
          <w:rFonts w:ascii="Times New Roman" w:eastAsia="Times New Roman" w:hAnsi="Times New Roman" w:cs="Times New Roman"/>
          <w:sz w:val="24"/>
          <w:szCs w:val="24"/>
        </w:rPr>
      </w:pPr>
      <w:r>
        <w:rPr>
          <w:rFonts w:ascii="Times New Roman" w:eastAsia="Times New Roman" w:hAnsi="Times New Roman" w:cs="Times New Roman"/>
          <w:sz w:val="24"/>
          <w:szCs w:val="24"/>
        </w:rPr>
        <w:t>Recent digital technologies target attention. As we discuss in more detail below, they have been</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designed to manipulate attention, in the sense of covertly capturing and engaging it; they are interactive at very short time intervals, increasing their ability to capture attention; and they are adaptive, in the sense that they can easily adjust </w:t>
      </w:r>
      <w:proofErr w:type="gramStart"/>
      <w:r>
        <w:rPr>
          <w:rFonts w:ascii="Times New Roman" w:eastAsia="Times New Roman" w:hAnsi="Times New Roman" w:cs="Times New Roman"/>
          <w:sz w:val="24"/>
          <w:szCs w:val="24"/>
        </w:rPr>
        <w:t>in order</w:t>
      </w:r>
      <w:r>
        <w:rPr>
          <w:rFonts w:ascii="Times New Roman" w:eastAsia="Times New Roman" w:hAnsi="Times New Roman" w:cs="Times New Roman"/>
          <w:sz w:val="24"/>
          <w:szCs w:val="24"/>
        </w:rPr>
        <w:t xml:space="preserve"> to</w:t>
      </w:r>
      <w:proofErr w:type="gramEnd"/>
      <w:r>
        <w:rPr>
          <w:rFonts w:ascii="Times New Roman" w:eastAsia="Times New Roman" w:hAnsi="Times New Roman" w:cs="Times New Roman"/>
          <w:sz w:val="24"/>
          <w:szCs w:val="24"/>
        </w:rPr>
        <w:t xml:space="preserve"> better manipulate attention. These facts are concerning given the link between attention and autonomy described above: “we may justifiably worry about whether social media are undermining our ability to shape our own lives by making us less able to foc</w:t>
      </w:r>
      <w:r>
        <w:rPr>
          <w:rFonts w:ascii="Times New Roman" w:eastAsia="Times New Roman" w:hAnsi="Times New Roman" w:cs="Times New Roman"/>
          <w:sz w:val="24"/>
          <w:szCs w:val="24"/>
        </w:rPr>
        <w:t>us on our goals and more likely to chase after immediate diversions</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vertAlign w:val="superscript"/>
        </w:rPr>
        <w:footnoteReference w:id="6"/>
      </w:r>
      <w:r>
        <w:rPr>
          <w:rFonts w:ascii="Times New Roman" w:eastAsia="Times New Roman" w:hAnsi="Times New Roman" w:cs="Times New Roman"/>
          <w:sz w:val="24"/>
          <w:szCs w:val="24"/>
          <w:highlight w:val="white"/>
        </w:rPr>
        <w:t xml:space="preserve"> Indeed, in our review of the evidence it appears</w:t>
      </w:r>
      <w:r>
        <w:rPr>
          <w:rFonts w:ascii="Times New Roman" w:eastAsia="Times New Roman" w:hAnsi="Times New Roman" w:cs="Times New Roman"/>
          <w:sz w:val="24"/>
          <w:szCs w:val="24"/>
        </w:rPr>
        <w:t xml:space="preserve"> that recent digital technologies have a lasting impact on our ability to control attention in a top-down manner, and thus on our autono</w:t>
      </w:r>
      <w:r>
        <w:rPr>
          <w:rFonts w:ascii="Times New Roman" w:eastAsia="Times New Roman" w:hAnsi="Times New Roman" w:cs="Times New Roman"/>
          <w:sz w:val="24"/>
          <w:szCs w:val="24"/>
        </w:rPr>
        <w:t xml:space="preserve">my. </w:t>
      </w:r>
    </w:p>
    <w:p w14:paraId="00000016" w14:textId="77777777" w:rsidR="00D60994" w:rsidRDefault="00D60994">
      <w:pPr>
        <w:rPr>
          <w:rFonts w:ascii="Times New Roman" w:eastAsia="Times New Roman" w:hAnsi="Times New Roman" w:cs="Times New Roman"/>
          <w:sz w:val="24"/>
          <w:szCs w:val="24"/>
        </w:rPr>
      </w:pPr>
    </w:p>
    <w:p w14:paraId="00000017" w14:textId="77777777" w:rsidR="00D60994" w:rsidRDefault="009554C2">
      <w:pPr>
        <w:numPr>
          <w:ilvl w:val="0"/>
          <w:numId w:val="3"/>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Common design elements of recent digital technologies</w:t>
      </w:r>
    </w:p>
    <w:p w14:paraId="00000018" w14:textId="77777777" w:rsidR="00D60994" w:rsidRDefault="00D60994">
      <w:pPr>
        <w:rPr>
          <w:rFonts w:ascii="Times New Roman" w:eastAsia="Times New Roman" w:hAnsi="Times New Roman" w:cs="Times New Roman"/>
          <w:sz w:val="24"/>
          <w:szCs w:val="24"/>
        </w:rPr>
      </w:pPr>
    </w:p>
    <w:p w14:paraId="00000019" w14:textId="77777777" w:rsidR="00D60994" w:rsidRDefault="009554C2">
      <w:pPr>
        <w:rPr>
          <w:rFonts w:ascii="Times New Roman" w:eastAsia="Times New Roman" w:hAnsi="Times New Roman" w:cs="Times New Roman"/>
          <w:sz w:val="24"/>
          <w:szCs w:val="24"/>
        </w:rPr>
      </w:pPr>
      <w:r>
        <w:rPr>
          <w:rFonts w:ascii="Times New Roman" w:eastAsia="Times New Roman" w:hAnsi="Times New Roman" w:cs="Times New Roman"/>
          <w:sz w:val="24"/>
          <w:szCs w:val="24"/>
        </w:rPr>
        <w:t>A common design element that is used to manipulate attention in recent digital technologies is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intermittent variable rewards</w:t>
      </w:r>
      <w:r>
        <w:rPr>
          <w:rFonts w:ascii="Times New Roman" w:eastAsia="Times New Roman" w:hAnsi="Times New Roman" w:cs="Times New Roman"/>
          <w:sz w:val="24"/>
          <w:szCs w:val="24"/>
          <w:highlight w:val="white"/>
        </w:rPr>
        <w:t>, developed following their use in slot machines.</w:t>
      </w:r>
      <w:r>
        <w:rPr>
          <w:rFonts w:ascii="Times New Roman" w:eastAsia="Times New Roman" w:hAnsi="Times New Roman" w:cs="Times New Roman"/>
          <w:sz w:val="24"/>
          <w:szCs w:val="24"/>
          <w:highlight w:val="white"/>
          <w:vertAlign w:val="superscript"/>
        </w:rPr>
        <w:footnoteReference w:id="7"/>
      </w:r>
      <w:r>
        <w:rPr>
          <w:rFonts w:ascii="Times New Roman" w:eastAsia="Times New Roman" w:hAnsi="Times New Roman" w:cs="Times New Roman"/>
          <w:sz w:val="24"/>
          <w:szCs w:val="24"/>
          <w:highlight w:val="white"/>
        </w:rPr>
        <w:t xml:space="preserve"> These are rewards that vary both in rate (how often they occur) and magnitude (how large they are).</w:t>
      </w:r>
      <w:r>
        <w:rPr>
          <w:rFonts w:ascii="Times New Roman" w:eastAsia="Times New Roman" w:hAnsi="Times New Roman" w:cs="Times New Roman"/>
          <w:sz w:val="24"/>
          <w:szCs w:val="24"/>
        </w:rPr>
        <w:t xml:space="preserve"> The purpose of intermittent variable rewards is to keep the user’s attention on the </w:t>
      </w:r>
      <w:proofErr w:type="gramStart"/>
      <w:r>
        <w:rPr>
          <w:rFonts w:ascii="Times New Roman" w:eastAsia="Times New Roman" w:hAnsi="Times New Roman" w:cs="Times New Roman"/>
          <w:sz w:val="24"/>
          <w:szCs w:val="24"/>
        </w:rPr>
        <w:t>product, since</w:t>
      </w:r>
      <w:proofErr w:type="gramEnd"/>
      <w:r>
        <w:rPr>
          <w:rFonts w:ascii="Times New Roman" w:eastAsia="Times New Roman" w:hAnsi="Times New Roman" w:cs="Times New Roman"/>
          <w:sz w:val="24"/>
          <w:szCs w:val="24"/>
        </w:rPr>
        <w:t xml:space="preserve"> they </w:t>
      </w:r>
      <w:r>
        <w:rPr>
          <w:rFonts w:ascii="Times New Roman" w:eastAsia="Times New Roman" w:hAnsi="Times New Roman" w:cs="Times New Roman"/>
          <w:sz w:val="24"/>
          <w:szCs w:val="24"/>
        </w:rPr>
        <w:t>cannot predict when they will receive the reward and how valuable the reward will be. Social feedback is naturally intermittent and variable, but this effect is amplified by social media when it, for example, adjusts the timing of notifications received by</w:t>
      </w:r>
      <w:r>
        <w:rPr>
          <w:rFonts w:ascii="Times New Roman" w:eastAsia="Times New Roman" w:hAnsi="Times New Roman" w:cs="Times New Roman"/>
          <w:sz w:val="24"/>
          <w:szCs w:val="24"/>
        </w:rPr>
        <w:t xml:space="preserve"> the user so that they arrive in less predictable batches. This and other techniques are used to capture the user’s attention at the expense of other activities without the user’s explicit awareness.</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xml:space="preserve"> </w:t>
      </w:r>
    </w:p>
    <w:p w14:paraId="0000001A" w14:textId="77777777" w:rsidR="00D60994" w:rsidRDefault="00D60994">
      <w:pPr>
        <w:rPr>
          <w:rFonts w:ascii="Times New Roman" w:eastAsia="Times New Roman" w:hAnsi="Times New Roman" w:cs="Times New Roman"/>
          <w:sz w:val="24"/>
          <w:szCs w:val="24"/>
        </w:rPr>
      </w:pPr>
    </w:p>
    <w:p w14:paraId="0000001B" w14:textId="77777777" w:rsidR="00D60994" w:rsidRDefault="009554C2">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While many technologies have used intermittent varia</w:t>
      </w:r>
      <w:r>
        <w:rPr>
          <w:rFonts w:ascii="Times New Roman" w:eastAsia="Times New Roman" w:hAnsi="Times New Roman" w:cs="Times New Roman"/>
          <w:sz w:val="24"/>
          <w:szCs w:val="24"/>
        </w:rPr>
        <w:t xml:space="preserve">ble rewards, recent digital technologies are more interactive than earlier technologies, making them much more successful at capturing attention. Take the difference between watching an advertisement on your television and smartphone—your attention may be </w:t>
      </w:r>
      <w:r>
        <w:rPr>
          <w:rFonts w:ascii="Times New Roman" w:eastAsia="Times New Roman" w:hAnsi="Times New Roman" w:cs="Times New Roman"/>
          <w:sz w:val="24"/>
          <w:szCs w:val="24"/>
        </w:rPr>
        <w:t>captured by each, but only in the latter case does the advertisement change as a result of your attention (</w:t>
      </w:r>
      <w:proofErr w:type="gramStart"/>
      <w:r>
        <w:rPr>
          <w:rFonts w:ascii="Times New Roman" w:eastAsia="Times New Roman" w:hAnsi="Times New Roman" w:cs="Times New Roman"/>
          <w:sz w:val="24"/>
          <w:szCs w:val="24"/>
        </w:rPr>
        <w:t>e.g.</w:t>
      </w:r>
      <w:proofErr w:type="gramEnd"/>
      <w:r>
        <w:rPr>
          <w:rFonts w:ascii="Times New Roman" w:eastAsia="Times New Roman" w:hAnsi="Times New Roman" w:cs="Times New Roman"/>
          <w:sz w:val="24"/>
          <w:szCs w:val="24"/>
        </w:rPr>
        <w:t xml:space="preserve"> hovers and clicks). If you tap an advertisement on your smartphone, for example, you will likely be led to more information about the product be</w:t>
      </w:r>
      <w:r>
        <w:rPr>
          <w:rFonts w:ascii="Times New Roman" w:eastAsia="Times New Roman" w:hAnsi="Times New Roman" w:cs="Times New Roman"/>
          <w:sz w:val="24"/>
          <w:szCs w:val="24"/>
        </w:rPr>
        <w:t xml:space="preserve">ing advertised. </w:t>
      </w:r>
    </w:p>
    <w:p w14:paraId="0000001C" w14:textId="77777777" w:rsidR="00D60994" w:rsidRDefault="00D60994">
      <w:pPr>
        <w:rPr>
          <w:rFonts w:ascii="Times New Roman" w:eastAsia="Times New Roman" w:hAnsi="Times New Roman" w:cs="Times New Roman"/>
          <w:sz w:val="24"/>
          <w:szCs w:val="24"/>
        </w:rPr>
      </w:pPr>
    </w:p>
    <w:p w14:paraId="0000001D" w14:textId="77777777" w:rsidR="00D60994" w:rsidRDefault="009554C2">
      <w:pPr>
        <w:rPr>
          <w:rFonts w:ascii="Times New Roman" w:eastAsia="Times New Roman" w:hAnsi="Times New Roman" w:cs="Times New Roman"/>
          <w:sz w:val="24"/>
          <w:szCs w:val="24"/>
        </w:rPr>
      </w:pPr>
      <w:r>
        <w:rPr>
          <w:rFonts w:ascii="Times New Roman" w:eastAsia="Times New Roman" w:hAnsi="Times New Roman" w:cs="Times New Roman"/>
          <w:sz w:val="24"/>
          <w:szCs w:val="24"/>
        </w:rPr>
        <w:t>What’s more, the scale of interaction is much greater than for earlier technologies: interaction occurs with a far greater quantity of information, individuals, and the corresponding spatial coverage than older technologies, given a fixed</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period of time</w:t>
      </w:r>
      <w:proofErr w:type="gramEnd"/>
      <w:r>
        <w:rPr>
          <w:rFonts w:ascii="Times New Roman" w:eastAsia="Times New Roman" w:hAnsi="Times New Roman" w:cs="Times New Roman"/>
          <w:sz w:val="24"/>
          <w:szCs w:val="24"/>
        </w:rPr>
        <w:t>. This makes the interaction more salient than one that involves less information, fewer individuals, or a smaller spatial region. At the same time, the interaction is much faster, with near immediate feedback to the user. Immediacy is impor</w:t>
      </w:r>
      <w:r>
        <w:rPr>
          <w:rFonts w:ascii="Times New Roman" w:eastAsia="Times New Roman" w:hAnsi="Times New Roman" w:cs="Times New Roman"/>
          <w:sz w:val="24"/>
          <w:szCs w:val="24"/>
        </w:rPr>
        <w:t>tant because even somewhat delayed feedback requires greater cognitive resources, making continued interaction less likely</w:t>
      </w:r>
      <w:r>
        <w:rPr>
          <w:rFonts w:ascii="Times New Roman" w:eastAsia="Times New Roman" w:hAnsi="Times New Roman" w:cs="Times New Roman"/>
          <w:sz w:val="24"/>
          <w:szCs w:val="24"/>
          <w:highlight w:val="white"/>
        </w:rPr>
        <w:t xml:space="preserve">. </w:t>
      </w:r>
    </w:p>
    <w:p w14:paraId="0000001E" w14:textId="77777777" w:rsidR="00D60994" w:rsidRDefault="00D60994">
      <w:pPr>
        <w:rPr>
          <w:rFonts w:ascii="Times New Roman" w:eastAsia="Times New Roman" w:hAnsi="Times New Roman" w:cs="Times New Roman"/>
          <w:sz w:val="24"/>
          <w:szCs w:val="24"/>
        </w:rPr>
      </w:pPr>
    </w:p>
    <w:p w14:paraId="0000001F" w14:textId="77777777" w:rsidR="00D60994" w:rsidRDefault="009554C2">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Finally, recent digital technologies are adaptive. They adjust to the clicking and hovering behavior of a user, and even the user’</w:t>
      </w:r>
      <w:r>
        <w:rPr>
          <w:rFonts w:ascii="Times New Roman" w:eastAsia="Times New Roman" w:hAnsi="Times New Roman" w:cs="Times New Roman"/>
          <w:sz w:val="24"/>
          <w:szCs w:val="24"/>
        </w:rPr>
        <w:t xml:space="preserve">s personality and mood. </w:t>
      </w:r>
      <w:r>
        <w:rPr>
          <w:rFonts w:ascii="Times New Roman" w:eastAsia="Times New Roman" w:hAnsi="Times New Roman" w:cs="Times New Roman"/>
          <w:sz w:val="24"/>
          <w:szCs w:val="24"/>
          <w:highlight w:val="white"/>
        </w:rPr>
        <w:t>This makes these technologies particularly well suited to manipulating our attention, sometimes using our vulnerabilities against us.</w:t>
      </w:r>
      <w:r>
        <w:rPr>
          <w:rFonts w:ascii="Times New Roman" w:eastAsia="Times New Roman" w:hAnsi="Times New Roman" w:cs="Times New Roman"/>
          <w:sz w:val="24"/>
          <w:szCs w:val="24"/>
          <w:highlight w:val="white"/>
          <w:vertAlign w:val="superscript"/>
        </w:rPr>
        <w:footnoteReference w:id="9"/>
      </w:r>
    </w:p>
    <w:p w14:paraId="00000020" w14:textId="77777777" w:rsidR="00D60994" w:rsidRDefault="00D60994">
      <w:pPr>
        <w:rPr>
          <w:rFonts w:ascii="Times New Roman" w:eastAsia="Times New Roman" w:hAnsi="Times New Roman" w:cs="Times New Roman"/>
          <w:sz w:val="24"/>
          <w:szCs w:val="24"/>
          <w:highlight w:val="white"/>
        </w:rPr>
      </w:pPr>
    </w:p>
    <w:p w14:paraId="00000021" w14:textId="77777777" w:rsidR="00D60994" w:rsidRDefault="009554C2">
      <w:pPr>
        <w:numPr>
          <w:ilvl w:val="0"/>
          <w:numId w:val="3"/>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measurable impact of recent digital technologies on attention</w:t>
      </w:r>
    </w:p>
    <w:p w14:paraId="00000022" w14:textId="77777777" w:rsidR="00D60994" w:rsidRDefault="00D60994">
      <w:pPr>
        <w:rPr>
          <w:rFonts w:ascii="Times New Roman" w:eastAsia="Times New Roman" w:hAnsi="Times New Roman" w:cs="Times New Roman"/>
          <w:sz w:val="24"/>
          <w:szCs w:val="24"/>
          <w:highlight w:val="white"/>
        </w:rPr>
      </w:pPr>
    </w:p>
    <w:p w14:paraId="00000023" w14:textId="77777777" w:rsidR="00D60994" w:rsidRDefault="009554C2">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Given the design features reviewed above, one might wonder the extent to which recent digital technologies are </w:t>
      </w:r>
      <w:r>
        <w:rPr>
          <w:rFonts w:ascii="Times New Roman" w:eastAsia="Times New Roman" w:hAnsi="Times New Roman" w:cs="Times New Roman"/>
          <w:i/>
          <w:sz w:val="24"/>
          <w:szCs w:val="24"/>
          <w:highlight w:val="white"/>
        </w:rPr>
        <w:t>effective</w:t>
      </w:r>
      <w:r>
        <w:rPr>
          <w:rFonts w:ascii="Times New Roman" w:eastAsia="Times New Roman" w:hAnsi="Times New Roman" w:cs="Times New Roman"/>
          <w:sz w:val="24"/>
          <w:szCs w:val="24"/>
          <w:highlight w:val="white"/>
        </w:rPr>
        <w:t xml:space="preserve"> at manipulating attention. They might be considered effective at manipulating attention, for example, if they captured attention agains</w:t>
      </w:r>
      <w:r>
        <w:rPr>
          <w:rFonts w:ascii="Times New Roman" w:eastAsia="Times New Roman" w:hAnsi="Times New Roman" w:cs="Times New Roman"/>
          <w:sz w:val="24"/>
          <w:szCs w:val="24"/>
          <w:highlight w:val="white"/>
        </w:rPr>
        <w:t xml:space="preserve">t the wishes of the user, or at least against the better judgement of the user. Take, for example, the </w:t>
      </w:r>
      <w:proofErr w:type="gramStart"/>
      <w:r>
        <w:rPr>
          <w:rFonts w:ascii="Times New Roman" w:eastAsia="Times New Roman" w:hAnsi="Times New Roman" w:cs="Times New Roman"/>
          <w:sz w:val="24"/>
          <w:szCs w:val="24"/>
          <w:highlight w:val="white"/>
        </w:rPr>
        <w:t>off-task</w:t>
      </w:r>
      <w:proofErr w:type="gramEnd"/>
      <w:r>
        <w:rPr>
          <w:rFonts w:ascii="Times New Roman" w:eastAsia="Times New Roman" w:hAnsi="Times New Roman" w:cs="Times New Roman"/>
          <w:sz w:val="24"/>
          <w:szCs w:val="24"/>
          <w:highlight w:val="white"/>
        </w:rPr>
        <w:t xml:space="preserve"> use of smartphones by students in the classroom. It has been demonstrated that such usage of smartphones has a negative impact on academic perfo</w:t>
      </w:r>
      <w:r>
        <w:rPr>
          <w:rFonts w:ascii="Times New Roman" w:eastAsia="Times New Roman" w:hAnsi="Times New Roman" w:cs="Times New Roman"/>
          <w:sz w:val="24"/>
          <w:szCs w:val="24"/>
          <w:highlight w:val="white"/>
        </w:rPr>
        <w:t xml:space="preserve">rmance, and yet this behavior is widespread. Assuming the student’s better judgment would be to abstain from using smartphones in the classroom, this appears to be evidence that they capture student attention against their better judgment. </w:t>
      </w:r>
    </w:p>
    <w:p w14:paraId="00000024" w14:textId="77777777" w:rsidR="00D60994" w:rsidRDefault="00D60994">
      <w:pPr>
        <w:rPr>
          <w:rFonts w:ascii="Times New Roman" w:eastAsia="Times New Roman" w:hAnsi="Times New Roman" w:cs="Times New Roman"/>
          <w:sz w:val="24"/>
          <w:szCs w:val="24"/>
          <w:highlight w:val="white"/>
        </w:rPr>
      </w:pPr>
    </w:p>
    <w:p w14:paraId="00000025" w14:textId="77777777" w:rsidR="00D60994" w:rsidRDefault="009554C2">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Is this eviden</w:t>
      </w:r>
      <w:r>
        <w:rPr>
          <w:rFonts w:ascii="Times New Roman" w:eastAsia="Times New Roman" w:hAnsi="Times New Roman" w:cs="Times New Roman"/>
          <w:sz w:val="24"/>
          <w:szCs w:val="24"/>
          <w:highlight w:val="white"/>
        </w:rPr>
        <w:t xml:space="preserve">ce of short or long-term impact on attention? It could be both. If we take a short-term </w:t>
      </w:r>
      <w:proofErr w:type="gramStart"/>
      <w:r>
        <w:rPr>
          <w:rFonts w:ascii="Times New Roman" w:eastAsia="Times New Roman" w:hAnsi="Times New Roman" w:cs="Times New Roman"/>
          <w:sz w:val="24"/>
          <w:szCs w:val="24"/>
          <w:highlight w:val="white"/>
        </w:rPr>
        <w:t>perspective</w:t>
      </w:r>
      <w:proofErr w:type="gramEnd"/>
      <w:r>
        <w:rPr>
          <w:rFonts w:ascii="Times New Roman" w:eastAsia="Times New Roman" w:hAnsi="Times New Roman" w:cs="Times New Roman"/>
          <w:sz w:val="24"/>
          <w:szCs w:val="24"/>
          <w:highlight w:val="white"/>
        </w:rPr>
        <w:t xml:space="preserve"> we treat the student’s self-control as fixed, and thus a confounding factor (i.e. low self-control causes both smartphone use in the classroom and lower gra</w:t>
      </w:r>
      <w:r>
        <w:rPr>
          <w:rFonts w:ascii="Times New Roman" w:eastAsia="Times New Roman" w:hAnsi="Times New Roman" w:cs="Times New Roman"/>
          <w:sz w:val="24"/>
          <w:szCs w:val="24"/>
          <w:highlight w:val="white"/>
        </w:rPr>
        <w:t xml:space="preserve">des). In one study that takes this perspective, accounting for personal and course characteristics revealed a reduced </w:t>
      </w:r>
      <w:r>
        <w:rPr>
          <w:rFonts w:ascii="Times New Roman" w:eastAsia="Times New Roman" w:hAnsi="Times New Roman" w:cs="Times New Roman"/>
          <w:sz w:val="24"/>
          <w:szCs w:val="24"/>
          <w:highlight w:val="white"/>
        </w:rPr>
        <w:lastRenderedPageBreak/>
        <w:t>effect of smartphone use on grades.</w:t>
      </w:r>
      <w:r>
        <w:rPr>
          <w:rFonts w:ascii="Times New Roman" w:eastAsia="Times New Roman" w:hAnsi="Times New Roman" w:cs="Times New Roman"/>
          <w:sz w:val="24"/>
          <w:szCs w:val="24"/>
          <w:highlight w:val="white"/>
          <w:vertAlign w:val="superscript"/>
        </w:rPr>
        <w:footnoteReference w:id="10"/>
      </w:r>
      <w:r>
        <w:rPr>
          <w:rFonts w:ascii="Times New Roman" w:eastAsia="Times New Roman" w:hAnsi="Times New Roman" w:cs="Times New Roman"/>
          <w:sz w:val="24"/>
          <w:szCs w:val="24"/>
          <w:highlight w:val="white"/>
        </w:rPr>
        <w:t xml:space="preserve"> Yet, if we take a long-term perspective self-control may not be a confounding factor, since it might</w:t>
      </w:r>
      <w:r>
        <w:rPr>
          <w:rFonts w:ascii="Times New Roman" w:eastAsia="Times New Roman" w:hAnsi="Times New Roman" w:cs="Times New Roman"/>
          <w:sz w:val="24"/>
          <w:szCs w:val="24"/>
          <w:highlight w:val="white"/>
        </w:rPr>
        <w:t xml:space="preserve"> have been reduced by previous smartphone use. </w:t>
      </w:r>
    </w:p>
    <w:p w14:paraId="00000026" w14:textId="77777777" w:rsidR="00D60994" w:rsidRDefault="00D60994">
      <w:pPr>
        <w:rPr>
          <w:rFonts w:ascii="Times New Roman" w:eastAsia="Times New Roman" w:hAnsi="Times New Roman" w:cs="Times New Roman"/>
          <w:sz w:val="24"/>
          <w:szCs w:val="24"/>
        </w:rPr>
      </w:pPr>
    </w:p>
    <w:p w14:paraId="00000027" w14:textId="77777777" w:rsidR="00D60994" w:rsidRDefault="009554C2">
      <w:pPr>
        <w:rPr>
          <w:rFonts w:ascii="Times New Roman" w:eastAsia="Times New Roman" w:hAnsi="Times New Roman" w:cs="Times New Roman"/>
          <w:sz w:val="24"/>
          <w:szCs w:val="24"/>
        </w:rPr>
      </w:pPr>
      <w:r>
        <w:rPr>
          <w:rFonts w:ascii="Times New Roman" w:eastAsia="Times New Roman" w:hAnsi="Times New Roman" w:cs="Times New Roman"/>
          <w:sz w:val="24"/>
          <w:szCs w:val="24"/>
        </w:rPr>
        <w:t>A recent review finds good evidence that recent digital technologies harm attention in the short term, but limited evidence for longer-term impact.</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 xml:space="preserve"> As an example of a short-term effect on attention, they d</w:t>
      </w:r>
      <w:r>
        <w:rPr>
          <w:rFonts w:ascii="Times New Roman" w:eastAsia="Times New Roman" w:hAnsi="Times New Roman" w:cs="Times New Roman"/>
          <w:sz w:val="24"/>
          <w:szCs w:val="24"/>
        </w:rPr>
        <w:t>escribe a study in which mere exposure to notifications detracted from performance in an ongoing task. To explore the long-term effect, the authors examine studies on media multitasking, which look at the correspondence between the level of media multitask</w:t>
      </w:r>
      <w:r>
        <w:rPr>
          <w:rFonts w:ascii="Times New Roman" w:eastAsia="Times New Roman" w:hAnsi="Times New Roman" w:cs="Times New Roman"/>
          <w:sz w:val="24"/>
          <w:szCs w:val="24"/>
        </w:rPr>
        <w:t>ing in an individual (</w:t>
      </w:r>
      <w:proofErr w:type="gramStart"/>
      <w:r>
        <w:rPr>
          <w:rFonts w:ascii="Times New Roman" w:eastAsia="Times New Roman" w:hAnsi="Times New Roman" w:cs="Times New Roman"/>
          <w:sz w:val="24"/>
          <w:szCs w:val="24"/>
        </w:rPr>
        <w:t>e.g.</w:t>
      </w:r>
      <w:proofErr w:type="gramEnd"/>
      <w:r>
        <w:rPr>
          <w:rFonts w:ascii="Times New Roman" w:eastAsia="Times New Roman" w:hAnsi="Times New Roman" w:cs="Times New Roman"/>
          <w:sz w:val="24"/>
          <w:szCs w:val="24"/>
        </w:rPr>
        <w:t xml:space="preserve"> how often the individual looks at their phone while watching television) and that individual’s ability to direct and control their attention. A more recent review of media multitasking reports that “most studies to date report ne</w:t>
      </w:r>
      <w:r>
        <w:rPr>
          <w:rFonts w:ascii="Times New Roman" w:eastAsia="Times New Roman" w:hAnsi="Times New Roman" w:cs="Times New Roman"/>
          <w:sz w:val="24"/>
          <w:szCs w:val="24"/>
        </w:rPr>
        <w:t>gative effects of media multitasking on measures of attention,” citing both brain and behavioral impacts.</w:t>
      </w:r>
      <w:r>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4"/>
          <w:szCs w:val="24"/>
        </w:rPr>
        <w:t xml:space="preserve"> Yet, they also admit that it is difficult to tell whether the reduced ability to sustain goal-directed attention is caused by the multitasking or a </w:t>
      </w:r>
      <w:r>
        <w:rPr>
          <w:rFonts w:ascii="Times New Roman" w:eastAsia="Times New Roman" w:hAnsi="Times New Roman" w:cs="Times New Roman"/>
          <w:sz w:val="24"/>
          <w:szCs w:val="24"/>
        </w:rPr>
        <w:t xml:space="preserve">pre-existing trait. </w:t>
      </w:r>
    </w:p>
    <w:p w14:paraId="00000028" w14:textId="77777777" w:rsidR="00D60994" w:rsidRDefault="00D60994">
      <w:pPr>
        <w:rPr>
          <w:rFonts w:ascii="Times New Roman" w:eastAsia="Times New Roman" w:hAnsi="Times New Roman" w:cs="Times New Roman"/>
          <w:sz w:val="24"/>
          <w:szCs w:val="24"/>
        </w:rPr>
      </w:pPr>
    </w:p>
    <w:p w14:paraId="00000029" w14:textId="77777777" w:rsidR="00D60994" w:rsidRDefault="009554C2">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While the direct evidence for long-term impact on attention is limited, it is supported by evidence on addiction. </w:t>
      </w:r>
      <w:r>
        <w:rPr>
          <w:rFonts w:ascii="Times New Roman" w:eastAsia="Times New Roman" w:hAnsi="Times New Roman" w:cs="Times New Roman"/>
          <w:sz w:val="24"/>
          <w:szCs w:val="24"/>
          <w:highlight w:val="white"/>
        </w:rPr>
        <w:t xml:space="preserve">Recall that recent digital technologies can be considered effective at manipulating attention if they capture attention </w:t>
      </w:r>
      <w:r>
        <w:rPr>
          <w:rFonts w:ascii="Times New Roman" w:eastAsia="Times New Roman" w:hAnsi="Times New Roman" w:cs="Times New Roman"/>
          <w:sz w:val="24"/>
          <w:szCs w:val="24"/>
          <w:highlight w:val="white"/>
        </w:rPr>
        <w:t xml:space="preserve">against the wishes of the user—the hallmark of addiction. Addiction to recent digital technologies has become about as prevalent as alcohol addiction in the United States, with smartphone addiction seemingly replacing drug and alcohol addiction in younger </w:t>
      </w:r>
      <w:r>
        <w:rPr>
          <w:rFonts w:ascii="Times New Roman" w:eastAsia="Times New Roman" w:hAnsi="Times New Roman" w:cs="Times New Roman"/>
          <w:sz w:val="24"/>
          <w:szCs w:val="24"/>
          <w:highlight w:val="white"/>
        </w:rPr>
        <w:t>generations.</w:t>
      </w:r>
      <w:r>
        <w:rPr>
          <w:rFonts w:ascii="Times New Roman" w:eastAsia="Times New Roman" w:hAnsi="Times New Roman" w:cs="Times New Roman"/>
          <w:sz w:val="24"/>
          <w:szCs w:val="24"/>
          <w:highlight w:val="white"/>
          <w:vertAlign w:val="superscript"/>
        </w:rPr>
        <w:footnoteReference w:id="13"/>
      </w:r>
      <w:r>
        <w:rPr>
          <w:rFonts w:ascii="Times New Roman" w:eastAsia="Times New Roman" w:hAnsi="Times New Roman" w:cs="Times New Roman"/>
          <w:sz w:val="24"/>
          <w:szCs w:val="24"/>
          <w:highlight w:val="white"/>
        </w:rPr>
        <w:t xml:space="preserve"> While this extreme case of long-term impact is limited to a subset of the population, it is reasonable to suppose that the long-term impacts on attention experienced by this group are shared to a lesser degree by other users. That is, those </w:t>
      </w:r>
      <w:r>
        <w:rPr>
          <w:rFonts w:ascii="Times New Roman" w:eastAsia="Times New Roman" w:hAnsi="Times New Roman" w:cs="Times New Roman"/>
          <w:sz w:val="24"/>
          <w:szCs w:val="24"/>
          <w:highlight w:val="white"/>
        </w:rPr>
        <w:t xml:space="preserve">with Internet Addiction Disorder may be </w:t>
      </w:r>
      <w:r>
        <w:rPr>
          <w:rFonts w:ascii="Times New Roman" w:eastAsia="Times New Roman" w:hAnsi="Times New Roman" w:cs="Times New Roman"/>
          <w:i/>
          <w:sz w:val="24"/>
          <w:szCs w:val="24"/>
          <w:highlight w:val="white"/>
        </w:rPr>
        <w:t>unable</w:t>
      </w:r>
      <w:r>
        <w:rPr>
          <w:rFonts w:ascii="Times New Roman" w:eastAsia="Times New Roman" w:hAnsi="Times New Roman" w:cs="Times New Roman"/>
          <w:sz w:val="24"/>
          <w:szCs w:val="24"/>
          <w:highlight w:val="white"/>
        </w:rPr>
        <w:t xml:space="preserve"> to control their use of recent digital technologies, whereas others are simply </w:t>
      </w:r>
      <w:r>
        <w:rPr>
          <w:rFonts w:ascii="Times New Roman" w:eastAsia="Times New Roman" w:hAnsi="Times New Roman" w:cs="Times New Roman"/>
          <w:i/>
          <w:sz w:val="24"/>
          <w:szCs w:val="24"/>
          <w:highlight w:val="white"/>
        </w:rPr>
        <w:t>less able</w:t>
      </w:r>
      <w:r>
        <w:rPr>
          <w:rFonts w:ascii="Times New Roman" w:eastAsia="Times New Roman" w:hAnsi="Times New Roman" w:cs="Times New Roman"/>
          <w:sz w:val="24"/>
          <w:szCs w:val="24"/>
          <w:highlight w:val="white"/>
        </w:rPr>
        <w:t xml:space="preserve"> to control it. </w:t>
      </w:r>
    </w:p>
    <w:p w14:paraId="0000002A" w14:textId="77777777" w:rsidR="00D60994" w:rsidRDefault="00D60994">
      <w:pPr>
        <w:rPr>
          <w:rFonts w:ascii="Times New Roman" w:eastAsia="Times New Roman" w:hAnsi="Times New Roman" w:cs="Times New Roman"/>
          <w:sz w:val="24"/>
          <w:szCs w:val="24"/>
        </w:rPr>
      </w:pPr>
    </w:p>
    <w:p w14:paraId="0000002B" w14:textId="77777777" w:rsidR="00D60994" w:rsidRDefault="009554C2">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Given the above evidence, we think there is reason to suppose that recent digital technologies have a l</w:t>
      </w:r>
      <w:r>
        <w:rPr>
          <w:rFonts w:ascii="Times New Roman" w:eastAsia="Times New Roman" w:hAnsi="Times New Roman" w:cs="Times New Roman"/>
          <w:sz w:val="24"/>
          <w:szCs w:val="24"/>
          <w:highlight w:val="white"/>
        </w:rPr>
        <w:t xml:space="preserve">ong-term negative impact on our ability to direct and control attention. Our basic reasoning is as follows: </w:t>
      </w:r>
    </w:p>
    <w:p w14:paraId="0000002C" w14:textId="77777777" w:rsidR="00D60994" w:rsidRDefault="00D60994">
      <w:pPr>
        <w:rPr>
          <w:rFonts w:ascii="Times New Roman" w:eastAsia="Times New Roman" w:hAnsi="Times New Roman" w:cs="Times New Roman"/>
          <w:sz w:val="24"/>
          <w:szCs w:val="24"/>
          <w:highlight w:val="white"/>
        </w:rPr>
      </w:pPr>
    </w:p>
    <w:p w14:paraId="0000002D" w14:textId="77777777" w:rsidR="00D60994" w:rsidRDefault="009554C2">
      <w:pPr>
        <w:numPr>
          <w:ilvl w:val="0"/>
          <w:numId w:val="2"/>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The use of recent digital technologies has a demonstrated short-term negative effect on one’s ability to sustain attention.</w:t>
      </w:r>
    </w:p>
    <w:p w14:paraId="0000002E" w14:textId="77777777" w:rsidR="00D60994" w:rsidRDefault="009554C2">
      <w:pPr>
        <w:numPr>
          <w:ilvl w:val="0"/>
          <w:numId w:val="2"/>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Brain plasticity allows the short-term effects of an activity to translate to long-term tendencies.</w:t>
      </w:r>
    </w:p>
    <w:p w14:paraId="0000002F" w14:textId="77777777" w:rsidR="00D60994" w:rsidRDefault="009554C2">
      <w:pPr>
        <w:numPr>
          <w:ilvl w:val="0"/>
          <w:numId w:val="2"/>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Both brain and behavioral differ</w:t>
      </w:r>
      <w:r>
        <w:rPr>
          <w:rFonts w:ascii="Times New Roman" w:eastAsia="Times New Roman" w:hAnsi="Times New Roman" w:cs="Times New Roman"/>
          <w:sz w:val="24"/>
          <w:szCs w:val="24"/>
          <w:highlight w:val="white"/>
        </w:rPr>
        <w:t xml:space="preserve">ences in attention have been demonstrated in those who frequently use recent digital technologies, in keeping with 1 and 2. </w:t>
      </w:r>
    </w:p>
    <w:p w14:paraId="00000030" w14:textId="77777777" w:rsidR="00D60994" w:rsidRDefault="00D60994">
      <w:pPr>
        <w:rPr>
          <w:rFonts w:ascii="Times New Roman" w:eastAsia="Times New Roman" w:hAnsi="Times New Roman" w:cs="Times New Roman"/>
          <w:sz w:val="24"/>
          <w:szCs w:val="24"/>
          <w:highlight w:val="white"/>
        </w:rPr>
      </w:pPr>
    </w:p>
    <w:p w14:paraId="00000031" w14:textId="77777777" w:rsidR="00D60994" w:rsidRDefault="009554C2">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In support of the first point is the evidence that recent digital technologies make it difficult to sustain attention on a chosen </w:t>
      </w:r>
      <w:r>
        <w:rPr>
          <w:rFonts w:ascii="Times New Roman" w:eastAsia="Times New Roman" w:hAnsi="Times New Roman" w:cs="Times New Roman"/>
          <w:sz w:val="24"/>
          <w:szCs w:val="24"/>
          <w:highlight w:val="white"/>
        </w:rPr>
        <w:t>task, harming task performance. Our explanation for this is that bottom-up attention is temporarily prioritized over top-down attention, such that salient stimuli are prioritized over longer-term interests and goals. We discuss this further in the next sec</w:t>
      </w:r>
      <w:r>
        <w:rPr>
          <w:rFonts w:ascii="Times New Roman" w:eastAsia="Times New Roman" w:hAnsi="Times New Roman" w:cs="Times New Roman"/>
          <w:sz w:val="24"/>
          <w:szCs w:val="24"/>
          <w:highlight w:val="white"/>
        </w:rPr>
        <w:t>tion.</w:t>
      </w:r>
    </w:p>
    <w:p w14:paraId="00000032" w14:textId="77777777" w:rsidR="00D60994" w:rsidRDefault="00D60994">
      <w:pPr>
        <w:rPr>
          <w:rFonts w:ascii="Times New Roman" w:eastAsia="Times New Roman" w:hAnsi="Times New Roman" w:cs="Times New Roman"/>
          <w:sz w:val="24"/>
          <w:szCs w:val="24"/>
          <w:highlight w:val="white"/>
        </w:rPr>
      </w:pPr>
    </w:p>
    <w:p w14:paraId="00000033" w14:textId="77777777" w:rsidR="00D60994" w:rsidRDefault="009554C2">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Other authors have argued for the second point: “</w:t>
      </w:r>
      <w:r>
        <w:rPr>
          <w:rFonts w:ascii="Times New Roman" w:eastAsia="Times New Roman" w:hAnsi="Times New Roman" w:cs="Times New Roman"/>
          <w:sz w:val="24"/>
          <w:szCs w:val="24"/>
        </w:rPr>
        <w:t>The assumption of long-term effects of smartphone usage on cognitive functions based on findings from related fields...and the knowledge that brain structures can be altered with prolonged exposure to</w:t>
      </w:r>
      <w:r>
        <w:rPr>
          <w:rFonts w:ascii="Times New Roman" w:eastAsia="Times New Roman" w:hAnsi="Times New Roman" w:cs="Times New Roman"/>
          <w:sz w:val="24"/>
          <w:szCs w:val="24"/>
        </w:rPr>
        <w:t xml:space="preserve"> novel environments.”</w:t>
      </w:r>
      <w:r>
        <w:rPr>
          <w:rFonts w:ascii="Times New Roman" w:eastAsia="Times New Roman" w:hAnsi="Times New Roman" w:cs="Times New Roman"/>
          <w:sz w:val="24"/>
          <w:szCs w:val="24"/>
          <w:vertAlign w:val="superscript"/>
        </w:rPr>
        <w:footnoteReference w:id="14"/>
      </w:r>
      <w:r>
        <w:rPr>
          <w:rFonts w:ascii="Times New Roman" w:eastAsia="Times New Roman" w:hAnsi="Times New Roman" w:cs="Times New Roman"/>
          <w:sz w:val="24"/>
          <w:szCs w:val="24"/>
        </w:rPr>
        <w:t xml:space="preserve"> In other words, we know that changes to brain and behavior in the short term can translate to long term changes for extended use, and so it is reasonable to suppose that the short-term effects of recent digital technologies on atten</w:t>
      </w:r>
      <w:r>
        <w:rPr>
          <w:rFonts w:ascii="Times New Roman" w:eastAsia="Times New Roman" w:hAnsi="Times New Roman" w:cs="Times New Roman"/>
          <w:sz w:val="24"/>
          <w:szCs w:val="24"/>
        </w:rPr>
        <w:t xml:space="preserve">tion that have already been established will be found to be at least a partial source of the brain and behavioral differences discovered in those who tend to use such technologies. Namely, the reduced capacity for sustaining attention to a current goal or </w:t>
      </w:r>
      <w:r>
        <w:rPr>
          <w:rFonts w:ascii="Times New Roman" w:eastAsia="Times New Roman" w:hAnsi="Times New Roman" w:cs="Times New Roman"/>
          <w:sz w:val="24"/>
          <w:szCs w:val="24"/>
        </w:rPr>
        <w:t>interest in the face of distractions. Of course, this may not happen in all cases; one’s brain and behavior may adjust to or overcome the impact of these technologies, perhaps even using them for our betterment. Yet, it is our contention that this is not t</w:t>
      </w:r>
      <w:r>
        <w:rPr>
          <w:rFonts w:ascii="Times New Roman" w:eastAsia="Times New Roman" w:hAnsi="Times New Roman" w:cs="Times New Roman"/>
          <w:sz w:val="24"/>
          <w:szCs w:val="24"/>
        </w:rPr>
        <w:t>he norm, given the evidence provided above.</w:t>
      </w:r>
    </w:p>
    <w:p w14:paraId="00000034" w14:textId="77777777" w:rsidR="00D60994" w:rsidRDefault="00D60994">
      <w:pPr>
        <w:rPr>
          <w:rFonts w:ascii="Times New Roman" w:eastAsia="Times New Roman" w:hAnsi="Times New Roman" w:cs="Times New Roman"/>
          <w:sz w:val="24"/>
          <w:szCs w:val="24"/>
        </w:rPr>
      </w:pPr>
    </w:p>
    <w:p w14:paraId="00000035" w14:textId="77777777" w:rsidR="00D60994" w:rsidRDefault="009554C2">
      <w:pPr>
        <w:numPr>
          <w:ilvl w:val="0"/>
          <w:numId w:val="3"/>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nature of the impact of recent digital technologies on attention</w:t>
      </w:r>
    </w:p>
    <w:p w14:paraId="00000036" w14:textId="77777777" w:rsidR="00D60994" w:rsidRDefault="00D60994">
      <w:pPr>
        <w:rPr>
          <w:rFonts w:ascii="Times New Roman" w:eastAsia="Times New Roman" w:hAnsi="Times New Roman" w:cs="Times New Roman"/>
          <w:sz w:val="24"/>
          <w:szCs w:val="24"/>
        </w:rPr>
      </w:pPr>
    </w:p>
    <w:p w14:paraId="00000037" w14:textId="77777777" w:rsidR="00D60994" w:rsidRDefault="009554C2">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Assuming that</w:t>
      </w:r>
      <w:proofErr w:type="gramEnd"/>
      <w:r>
        <w:rPr>
          <w:rFonts w:ascii="Times New Roman" w:eastAsia="Times New Roman" w:hAnsi="Times New Roman" w:cs="Times New Roman"/>
          <w:sz w:val="24"/>
          <w:szCs w:val="24"/>
        </w:rPr>
        <w:t xml:space="preserve"> recent digital technologies have an impact on attention, what is the nature of that impact? There appear to be at least two effects relevant to our purposes: making the technology in question more likely to capture bottom-up attention and mak</w:t>
      </w:r>
      <w:r>
        <w:rPr>
          <w:rFonts w:ascii="Times New Roman" w:eastAsia="Times New Roman" w:hAnsi="Times New Roman" w:cs="Times New Roman"/>
          <w:sz w:val="24"/>
          <w:szCs w:val="24"/>
        </w:rPr>
        <w:t xml:space="preserve">ing top-down attention less effective. </w:t>
      </w:r>
    </w:p>
    <w:p w14:paraId="00000038" w14:textId="77777777" w:rsidR="00D60994" w:rsidRDefault="00D60994">
      <w:pPr>
        <w:rPr>
          <w:rFonts w:ascii="Times New Roman" w:eastAsia="Times New Roman" w:hAnsi="Times New Roman" w:cs="Times New Roman"/>
          <w:sz w:val="24"/>
          <w:szCs w:val="24"/>
        </w:rPr>
      </w:pPr>
    </w:p>
    <w:p w14:paraId="00000039" w14:textId="77777777" w:rsidR="00D60994" w:rsidRDefault="009554C2">
      <w:pPr>
        <w:rPr>
          <w:rFonts w:ascii="Times New Roman" w:eastAsia="Times New Roman" w:hAnsi="Times New Roman" w:cs="Times New Roman"/>
          <w:sz w:val="24"/>
          <w:szCs w:val="24"/>
        </w:rPr>
      </w:pPr>
      <w:r>
        <w:rPr>
          <w:rFonts w:ascii="Times New Roman" w:eastAsia="Times New Roman" w:hAnsi="Times New Roman" w:cs="Times New Roman"/>
          <w:sz w:val="24"/>
          <w:szCs w:val="24"/>
        </w:rPr>
        <w:t>On the first effect, we have already seen how recent digital technologies make themselves more likely to capture bottom-up attention—they use methods that make the use of these technologies seem more valuable to the</w:t>
      </w:r>
      <w:r>
        <w:rPr>
          <w:rFonts w:ascii="Times New Roman" w:eastAsia="Times New Roman" w:hAnsi="Times New Roman" w:cs="Times New Roman"/>
          <w:sz w:val="24"/>
          <w:szCs w:val="24"/>
        </w:rPr>
        <w:t xml:space="preserve"> user. We call this “artificial salience.” Recall, for instance, the use of intermittent variable rewards, known to cause addictive behavior in the user. Another common </w:t>
      </w:r>
      <w:r>
        <w:rPr>
          <w:rFonts w:ascii="Times New Roman" w:eastAsia="Times New Roman" w:hAnsi="Times New Roman" w:cs="Times New Roman"/>
          <w:sz w:val="24"/>
          <w:szCs w:val="24"/>
        </w:rPr>
        <w:lastRenderedPageBreak/>
        <w:t>feature of recent digital technologies is to enable social connection and feedback, one</w:t>
      </w:r>
      <w:r>
        <w:rPr>
          <w:rFonts w:ascii="Times New Roman" w:eastAsia="Times New Roman" w:hAnsi="Times New Roman" w:cs="Times New Roman"/>
          <w:sz w:val="24"/>
          <w:szCs w:val="24"/>
        </w:rPr>
        <w:t xml:space="preserve"> of our greatest motivators. Combining the two is a very powerful recipe for capturing attention.</w:t>
      </w:r>
    </w:p>
    <w:p w14:paraId="0000003A" w14:textId="77777777" w:rsidR="00D60994" w:rsidRDefault="00D60994">
      <w:pPr>
        <w:rPr>
          <w:rFonts w:ascii="Times New Roman" w:eastAsia="Times New Roman" w:hAnsi="Times New Roman" w:cs="Times New Roman"/>
          <w:sz w:val="24"/>
          <w:szCs w:val="24"/>
        </w:rPr>
      </w:pPr>
    </w:p>
    <w:p w14:paraId="0000003B" w14:textId="77777777" w:rsidR="00D60994" w:rsidRDefault="009554C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to the second effect, this occurs when recent digital technologies bias the user to favor bottom-up attention in the long term. We call this “exploration </w:t>
      </w:r>
      <w:r>
        <w:rPr>
          <w:rFonts w:ascii="Times New Roman" w:eastAsia="Times New Roman" w:hAnsi="Times New Roman" w:cs="Times New Roman"/>
          <w:sz w:val="24"/>
          <w:szCs w:val="24"/>
        </w:rPr>
        <w:t xml:space="preserve">bias.” One might think of the balance between top-down and bottom-up attention as favoring top-down attention when it is important to persist in tasks and bottom-up attention when it is important to continue to explore alternatives. </w:t>
      </w:r>
      <w:proofErr w:type="spellStart"/>
      <w:r>
        <w:rPr>
          <w:rFonts w:ascii="Times New Roman" w:eastAsia="Times New Roman" w:hAnsi="Times New Roman" w:cs="Times New Roman"/>
          <w:sz w:val="24"/>
          <w:szCs w:val="24"/>
          <w:highlight w:val="white"/>
        </w:rPr>
        <w:t>Bermúdez</w:t>
      </w:r>
      <w:proofErr w:type="spellEnd"/>
      <w:r>
        <w:rPr>
          <w:rFonts w:ascii="Times New Roman" w:eastAsia="Times New Roman" w:hAnsi="Times New Roman" w:cs="Times New Roman"/>
          <w:sz w:val="24"/>
          <w:szCs w:val="24"/>
          <w:highlight w:val="white"/>
        </w:rPr>
        <w:t xml:space="preserve"> describes how </w:t>
      </w:r>
      <w:r>
        <w:rPr>
          <w:rFonts w:ascii="Times New Roman" w:eastAsia="Times New Roman" w:hAnsi="Times New Roman" w:cs="Times New Roman"/>
          <w:sz w:val="24"/>
          <w:szCs w:val="24"/>
          <w:highlight w:val="white"/>
        </w:rPr>
        <w:t>recent digital technologies push us to favor the latter</w:t>
      </w:r>
      <w:proofErr w:type="gramStart"/>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the Internet enables us to process more things, but it simultaneously spreads our attention much more thinly to cover a wider area of content, and makes it continuously shift between tasks.”</w:t>
      </w:r>
      <w:r>
        <w:rPr>
          <w:rFonts w:ascii="Times New Roman" w:eastAsia="Times New Roman" w:hAnsi="Times New Roman" w:cs="Times New Roman"/>
          <w:sz w:val="24"/>
          <w:szCs w:val="24"/>
          <w:vertAlign w:val="superscript"/>
        </w:rPr>
        <w:footnoteReference w:id="15"/>
      </w:r>
      <w:r>
        <w:rPr>
          <w:rFonts w:ascii="Times New Roman" w:eastAsia="Times New Roman" w:hAnsi="Times New Roman" w:cs="Times New Roman"/>
          <w:sz w:val="24"/>
          <w:szCs w:val="24"/>
        </w:rPr>
        <w:t xml:space="preserve"> That</w:t>
      </w:r>
      <w:r>
        <w:rPr>
          <w:rFonts w:ascii="Times New Roman" w:eastAsia="Times New Roman" w:hAnsi="Times New Roman" w:cs="Times New Roman"/>
          <w:sz w:val="24"/>
          <w:szCs w:val="24"/>
        </w:rPr>
        <w:t xml:space="preserve"> is, by offering such a wide array of attractive options these technologies shift our attentional </w:t>
      </w:r>
      <w:r>
        <w:rPr>
          <w:rFonts w:ascii="Times New Roman" w:eastAsia="Times New Roman" w:hAnsi="Times New Roman" w:cs="Times New Roman"/>
          <w:i/>
          <w:sz w:val="24"/>
          <w:szCs w:val="24"/>
        </w:rPr>
        <w:t>strategy</w:t>
      </w:r>
      <w:r>
        <w:rPr>
          <w:rFonts w:ascii="Times New Roman" w:eastAsia="Times New Roman" w:hAnsi="Times New Roman" w:cs="Times New Roman"/>
          <w:sz w:val="24"/>
          <w:szCs w:val="24"/>
        </w:rPr>
        <w:t xml:space="preserve"> in favor of exploration. We believe that over time this will move from a strategy to a trait, making the user less able</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to exert top-down attention i</w:t>
      </w:r>
      <w:r>
        <w:rPr>
          <w:rFonts w:ascii="Times New Roman" w:eastAsia="Times New Roman" w:hAnsi="Times New Roman" w:cs="Times New Roman"/>
          <w:sz w:val="24"/>
          <w:szCs w:val="24"/>
        </w:rPr>
        <w:t>n a sustained manner.</w:t>
      </w:r>
    </w:p>
    <w:p w14:paraId="0000003C" w14:textId="77777777" w:rsidR="00D60994" w:rsidRDefault="00D60994">
      <w:pPr>
        <w:rPr>
          <w:rFonts w:ascii="Times New Roman" w:eastAsia="Times New Roman" w:hAnsi="Times New Roman" w:cs="Times New Roman"/>
          <w:sz w:val="24"/>
          <w:szCs w:val="24"/>
        </w:rPr>
      </w:pPr>
    </w:p>
    <w:p w14:paraId="0000003D" w14:textId="77777777" w:rsidR="00D60994" w:rsidRDefault="009554C2">
      <w:pPr>
        <w:rPr>
          <w:rFonts w:ascii="Times New Roman" w:eastAsia="Times New Roman" w:hAnsi="Times New Roman" w:cs="Times New Roman"/>
          <w:sz w:val="24"/>
          <w:szCs w:val="24"/>
        </w:rPr>
      </w:pPr>
      <w:r>
        <w:rPr>
          <w:rFonts w:ascii="Times New Roman" w:eastAsia="Times New Roman" w:hAnsi="Times New Roman" w:cs="Times New Roman"/>
          <w:sz w:val="24"/>
          <w:szCs w:val="24"/>
        </w:rPr>
        <w:t>Given all of this, is the effect of recent digital technologies on attention good or bad? The answer to this question isn’t obvious.</w:t>
      </w:r>
    </w:p>
    <w:p w14:paraId="0000003E" w14:textId="77777777" w:rsidR="00D60994" w:rsidRDefault="00D60994">
      <w:pPr>
        <w:rPr>
          <w:rFonts w:ascii="Times New Roman" w:eastAsia="Times New Roman" w:hAnsi="Times New Roman" w:cs="Times New Roman"/>
          <w:sz w:val="24"/>
          <w:szCs w:val="24"/>
        </w:rPr>
      </w:pPr>
    </w:p>
    <w:p w14:paraId="0000003F" w14:textId="77777777" w:rsidR="00D60994" w:rsidRDefault="009554C2">
      <w:pPr>
        <w:rPr>
          <w:rFonts w:ascii="Times New Roman" w:eastAsia="Times New Roman" w:hAnsi="Times New Roman" w:cs="Times New Roman"/>
          <w:sz w:val="24"/>
          <w:szCs w:val="24"/>
        </w:rPr>
      </w:pPr>
      <w:r>
        <w:rPr>
          <w:rFonts w:ascii="Times New Roman" w:eastAsia="Times New Roman" w:hAnsi="Times New Roman" w:cs="Times New Roman"/>
          <w:sz w:val="24"/>
          <w:szCs w:val="24"/>
        </w:rPr>
        <w:t>We do find artificial salience to be pernicious, at least in some cases. That is, the effect is ass</w:t>
      </w:r>
      <w:r>
        <w:rPr>
          <w:rFonts w:ascii="Times New Roman" w:eastAsia="Times New Roman" w:hAnsi="Times New Roman" w:cs="Times New Roman"/>
          <w:sz w:val="24"/>
          <w:szCs w:val="24"/>
        </w:rPr>
        <w:t xml:space="preserve">ociated with addiction in a subset of the population, meaning that these users no longer have control over their behavior with respect to these technologies. This loss of autonomy seems straightforwardly bad, just as in Alcohol Use Disorder. </w:t>
      </w:r>
    </w:p>
    <w:p w14:paraId="00000040" w14:textId="77777777" w:rsidR="00D60994" w:rsidRDefault="00D60994">
      <w:pPr>
        <w:rPr>
          <w:rFonts w:ascii="Times New Roman" w:eastAsia="Times New Roman" w:hAnsi="Times New Roman" w:cs="Times New Roman"/>
          <w:sz w:val="24"/>
          <w:szCs w:val="24"/>
        </w:rPr>
      </w:pPr>
    </w:p>
    <w:p w14:paraId="00000041" w14:textId="77777777" w:rsidR="00D60994" w:rsidRDefault="009554C2">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Some have ar</w:t>
      </w:r>
      <w:r>
        <w:rPr>
          <w:rFonts w:ascii="Times New Roman" w:eastAsia="Times New Roman" w:hAnsi="Times New Roman" w:cs="Times New Roman"/>
          <w:sz w:val="24"/>
          <w:szCs w:val="24"/>
        </w:rPr>
        <w:t>gued that the effect is also bad for the rest of the population: “</w:t>
      </w:r>
      <w:r>
        <w:rPr>
          <w:rFonts w:ascii="Times New Roman" w:eastAsia="Times New Roman" w:hAnsi="Times New Roman" w:cs="Times New Roman"/>
          <w:sz w:val="24"/>
          <w:szCs w:val="24"/>
          <w:highlight w:val="white"/>
        </w:rPr>
        <w:t>By deliberately and covertly engineering our choice environments to steer our decision-making, online manipulation threatens our competency to deliberate about our options, form intentions a</w:t>
      </w:r>
      <w:r>
        <w:rPr>
          <w:rFonts w:ascii="Times New Roman" w:eastAsia="Times New Roman" w:hAnsi="Times New Roman" w:cs="Times New Roman"/>
          <w:sz w:val="24"/>
          <w:szCs w:val="24"/>
          <w:highlight w:val="white"/>
        </w:rPr>
        <w:t>bout them, and act on the basis of those intentions...Online manipulation thus harms us.”</w:t>
      </w:r>
      <w:r>
        <w:rPr>
          <w:rFonts w:ascii="Times New Roman" w:eastAsia="Times New Roman" w:hAnsi="Times New Roman" w:cs="Times New Roman"/>
          <w:sz w:val="24"/>
          <w:szCs w:val="24"/>
          <w:highlight w:val="white"/>
          <w:vertAlign w:val="superscript"/>
        </w:rPr>
        <w:footnoteReference w:id="16"/>
      </w:r>
      <w:r>
        <w:rPr>
          <w:rFonts w:ascii="Times New Roman" w:eastAsia="Times New Roman" w:hAnsi="Times New Roman" w:cs="Times New Roman"/>
          <w:sz w:val="24"/>
          <w:szCs w:val="24"/>
          <w:highlight w:val="white"/>
        </w:rPr>
        <w:t xml:space="preserve"> That is, insofar as these technologies are purposefully undermining the user’s</w:t>
      </w:r>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sz w:val="24"/>
          <w:szCs w:val="24"/>
          <w:highlight w:val="white"/>
        </w:rPr>
        <w:t>ability to choose to occupy their time in another way, and without the user’s awarene</w:t>
      </w:r>
      <w:r>
        <w:rPr>
          <w:rFonts w:ascii="Times New Roman" w:eastAsia="Times New Roman" w:hAnsi="Times New Roman" w:cs="Times New Roman"/>
          <w:sz w:val="24"/>
          <w:szCs w:val="24"/>
          <w:highlight w:val="white"/>
        </w:rPr>
        <w:t xml:space="preserve">ss, they are a threat to autonomy. In our view, much of the badness in this more general case will depend on the extent to which these efforts are both deliberate and covert. </w:t>
      </w:r>
    </w:p>
    <w:p w14:paraId="00000042" w14:textId="77777777" w:rsidR="00D60994" w:rsidRDefault="00D60994">
      <w:pPr>
        <w:rPr>
          <w:rFonts w:ascii="Times New Roman" w:eastAsia="Times New Roman" w:hAnsi="Times New Roman" w:cs="Times New Roman"/>
          <w:sz w:val="24"/>
          <w:szCs w:val="24"/>
          <w:highlight w:val="white"/>
        </w:rPr>
      </w:pPr>
    </w:p>
    <w:p w14:paraId="00000043" w14:textId="77777777" w:rsidR="00D60994" w:rsidRDefault="009554C2">
      <w:pPr>
        <w:rPr>
          <w:rFonts w:ascii="Times New Roman" w:eastAsia="Times New Roman" w:hAnsi="Times New Roman" w:cs="Times New Roman"/>
          <w:sz w:val="24"/>
          <w:szCs w:val="24"/>
        </w:rPr>
      </w:pPr>
      <w:r>
        <w:rPr>
          <w:rFonts w:ascii="Times New Roman" w:eastAsia="Times New Roman" w:hAnsi="Times New Roman" w:cs="Times New Roman"/>
          <w:sz w:val="24"/>
          <w:szCs w:val="24"/>
        </w:rPr>
        <w:t>We are more equivocal about exploration bias. One might worry about the loss of</w:t>
      </w:r>
      <w:r>
        <w:rPr>
          <w:rFonts w:ascii="Times New Roman" w:eastAsia="Times New Roman" w:hAnsi="Times New Roman" w:cs="Times New Roman"/>
          <w:sz w:val="24"/>
          <w:szCs w:val="24"/>
        </w:rPr>
        <w:t xml:space="preserve"> top-down control in this case. That is, in altering the balance between top-down and bottom-up attention, recent digital technologies may be seen as threatening our ability to exert top-down control, and thus as threatening our autonomy. Yet, top-down con</w:t>
      </w:r>
      <w:r>
        <w:rPr>
          <w:rFonts w:ascii="Times New Roman" w:eastAsia="Times New Roman" w:hAnsi="Times New Roman" w:cs="Times New Roman"/>
          <w:sz w:val="24"/>
          <w:szCs w:val="24"/>
        </w:rPr>
        <w:t xml:space="preserve">trol is never total, and for good reason. Being responsive to changes in our environment is important, and sometimes more important than being able to persist in the task at hand. If our environment changed to one in which </w:t>
      </w:r>
      <w:r>
        <w:rPr>
          <w:rFonts w:ascii="Times New Roman" w:eastAsia="Times New Roman" w:hAnsi="Times New Roman" w:cs="Times New Roman"/>
          <w:sz w:val="24"/>
          <w:szCs w:val="24"/>
        </w:rPr>
        <w:lastRenderedPageBreak/>
        <w:t>reactivity was more valuable than</w:t>
      </w:r>
      <w:r>
        <w:rPr>
          <w:rFonts w:ascii="Times New Roman" w:eastAsia="Times New Roman" w:hAnsi="Times New Roman" w:cs="Times New Roman"/>
          <w:sz w:val="24"/>
          <w:szCs w:val="24"/>
        </w:rPr>
        <w:t xml:space="preserve"> persistence, then it would be a good thing if our attention adapted to that environment. </w:t>
      </w:r>
    </w:p>
    <w:p w14:paraId="00000044" w14:textId="77777777" w:rsidR="00D60994" w:rsidRDefault="00D60994">
      <w:pPr>
        <w:rPr>
          <w:rFonts w:ascii="Times New Roman" w:eastAsia="Times New Roman" w:hAnsi="Times New Roman" w:cs="Times New Roman"/>
          <w:sz w:val="24"/>
          <w:szCs w:val="24"/>
        </w:rPr>
      </w:pPr>
    </w:p>
    <w:p w14:paraId="00000045" w14:textId="77777777" w:rsidR="00D60994" w:rsidRDefault="009554C2">
      <w:pPr>
        <w:rPr>
          <w:rFonts w:ascii="Times New Roman" w:eastAsia="Times New Roman" w:hAnsi="Times New Roman" w:cs="Times New Roman"/>
          <w:sz w:val="24"/>
          <w:szCs w:val="24"/>
        </w:rPr>
      </w:pPr>
      <w:r>
        <w:rPr>
          <w:rFonts w:ascii="Times New Roman" w:eastAsia="Times New Roman" w:hAnsi="Times New Roman" w:cs="Times New Roman"/>
          <w:sz w:val="24"/>
          <w:szCs w:val="24"/>
        </w:rPr>
        <w:t>What’s more, exploration bias may be conducive to greater creativity. It is often claimed in the popular press that recent digital technologies improve creativity due to a larger quantity of input: “The fact that everyone has access to a wealth and diversi</w:t>
      </w:r>
      <w:r>
        <w:rPr>
          <w:rFonts w:ascii="Times New Roman" w:eastAsia="Times New Roman" w:hAnsi="Times New Roman" w:cs="Times New Roman"/>
          <w:sz w:val="24"/>
          <w:szCs w:val="24"/>
        </w:rPr>
        <w:t>ty of ideas and the means to actualize intent means that we all can be more creative.”</w:t>
      </w:r>
      <w:r>
        <w:rPr>
          <w:rFonts w:ascii="Times New Roman" w:eastAsia="Times New Roman" w:hAnsi="Times New Roman" w:cs="Times New Roman"/>
          <w:sz w:val="24"/>
          <w:szCs w:val="24"/>
          <w:vertAlign w:val="superscript"/>
        </w:rPr>
        <w:footnoteReference w:id="17"/>
      </w:r>
      <w:r>
        <w:rPr>
          <w:rFonts w:ascii="Times New Roman" w:eastAsia="Times New Roman" w:hAnsi="Times New Roman" w:cs="Times New Roman"/>
          <w:sz w:val="24"/>
          <w:szCs w:val="24"/>
        </w:rPr>
        <w:t xml:space="preserve"> If this is right, being more receptive to such input may enable even greater creativity. Yet, studies on the connection between recent digital technologies and creativ</w:t>
      </w:r>
      <w:r>
        <w:rPr>
          <w:rFonts w:ascii="Times New Roman" w:eastAsia="Times New Roman" w:hAnsi="Times New Roman" w:cs="Times New Roman"/>
          <w:sz w:val="24"/>
          <w:szCs w:val="24"/>
        </w:rPr>
        <w:t>ity provide mixed evidence.</w:t>
      </w:r>
      <w:r>
        <w:rPr>
          <w:rFonts w:ascii="Times New Roman" w:eastAsia="Times New Roman" w:hAnsi="Times New Roman" w:cs="Times New Roman"/>
          <w:sz w:val="24"/>
          <w:szCs w:val="24"/>
          <w:vertAlign w:val="superscript"/>
        </w:rPr>
        <w:footnoteReference w:id="18"/>
      </w:r>
      <w:r>
        <w:rPr>
          <w:rFonts w:ascii="Times New Roman" w:eastAsia="Times New Roman" w:hAnsi="Times New Roman" w:cs="Times New Roman"/>
          <w:sz w:val="24"/>
          <w:szCs w:val="24"/>
        </w:rPr>
        <w:t xml:space="preserve"> In the next section we explore the connection between attention and creativity to better determine an answer to this question.  </w:t>
      </w:r>
    </w:p>
    <w:p w14:paraId="00000046" w14:textId="77777777" w:rsidR="00D60994" w:rsidRDefault="009554C2">
      <w:pPr>
        <w:pStyle w:val="Heading1"/>
        <w:numPr>
          <w:ilvl w:val="0"/>
          <w:numId w:val="1"/>
        </w:numPr>
        <w:rPr>
          <w:rFonts w:ascii="Times New Roman" w:eastAsia="Times New Roman" w:hAnsi="Times New Roman" w:cs="Times New Roman"/>
          <w:b/>
          <w:sz w:val="24"/>
          <w:szCs w:val="24"/>
        </w:rPr>
      </w:pPr>
      <w:bookmarkStart w:id="4" w:name="_tyjcwt" w:colFirst="0" w:colLast="0"/>
      <w:bookmarkEnd w:id="4"/>
      <w:r>
        <w:rPr>
          <w:rFonts w:ascii="Times New Roman" w:eastAsia="Times New Roman" w:hAnsi="Times New Roman" w:cs="Times New Roman"/>
          <w:b/>
          <w:sz w:val="24"/>
          <w:szCs w:val="24"/>
        </w:rPr>
        <w:t>The dependence of creativity on attention</w:t>
      </w:r>
    </w:p>
    <w:p w14:paraId="00000047" w14:textId="77777777" w:rsidR="00D60994" w:rsidRDefault="00D60994">
      <w:pPr>
        <w:rPr>
          <w:rFonts w:ascii="Times New Roman" w:eastAsia="Times New Roman" w:hAnsi="Times New Roman" w:cs="Times New Roman"/>
          <w:b/>
          <w:sz w:val="24"/>
          <w:szCs w:val="24"/>
        </w:rPr>
      </w:pPr>
    </w:p>
    <w:p w14:paraId="00000048" w14:textId="77777777" w:rsidR="00D60994" w:rsidRDefault="009554C2">
      <w:pPr>
        <w:rPr>
          <w:rFonts w:ascii="Times New Roman" w:eastAsia="Times New Roman" w:hAnsi="Times New Roman" w:cs="Times New Roman"/>
          <w:sz w:val="24"/>
          <w:szCs w:val="24"/>
        </w:rPr>
      </w:pPr>
      <w:r>
        <w:rPr>
          <w:rFonts w:ascii="Times New Roman" w:eastAsia="Times New Roman" w:hAnsi="Times New Roman" w:cs="Times New Roman"/>
          <w:sz w:val="24"/>
          <w:szCs w:val="24"/>
        </w:rPr>
        <w:t>As described above, c</w:t>
      </w:r>
      <w:r>
        <w:rPr>
          <w:rFonts w:ascii="Times New Roman" w:eastAsia="Times New Roman" w:hAnsi="Times New Roman" w:cs="Times New Roman"/>
          <w:sz w:val="24"/>
          <w:szCs w:val="24"/>
        </w:rPr>
        <w:t xml:space="preserve">reativity is a “bi-phasic” phenomenon, with one phase involving idea generation and another idea evaluation. Idea generation benefits from fewer constraints; that is, </w:t>
      </w:r>
      <w:proofErr w:type="gramStart"/>
      <w:r>
        <w:rPr>
          <w:rFonts w:ascii="Times New Roman" w:eastAsia="Times New Roman" w:hAnsi="Times New Roman" w:cs="Times New Roman"/>
          <w:sz w:val="24"/>
          <w:szCs w:val="24"/>
        </w:rPr>
        <w:t>reduced top-down</w:t>
      </w:r>
      <w:proofErr w:type="gramEnd"/>
      <w:r>
        <w:rPr>
          <w:rFonts w:ascii="Times New Roman" w:eastAsia="Times New Roman" w:hAnsi="Times New Roman" w:cs="Times New Roman"/>
          <w:sz w:val="24"/>
          <w:szCs w:val="24"/>
        </w:rPr>
        <w:t xml:space="preserve"> attention. On the other hand, the evaluation phase relies on increased t</w:t>
      </w:r>
      <w:r>
        <w:rPr>
          <w:rFonts w:ascii="Times New Roman" w:eastAsia="Times New Roman" w:hAnsi="Times New Roman" w:cs="Times New Roman"/>
          <w:sz w:val="24"/>
          <w:szCs w:val="24"/>
        </w:rPr>
        <w:t>op-down attention to assess the ideas and then to select and further elaborate the most appropriate ones, depending on the individual’s goals and interests.</w:t>
      </w:r>
      <w:r>
        <w:rPr>
          <w:rFonts w:ascii="Times New Roman" w:eastAsia="Times New Roman" w:hAnsi="Times New Roman" w:cs="Times New Roman"/>
          <w:sz w:val="24"/>
          <w:szCs w:val="24"/>
          <w:vertAlign w:val="superscript"/>
        </w:rPr>
        <w:footnoteReference w:id="19"/>
      </w:r>
      <w:r>
        <w:rPr>
          <w:rFonts w:ascii="Times New Roman" w:eastAsia="Times New Roman" w:hAnsi="Times New Roman" w:cs="Times New Roman"/>
          <w:sz w:val="24"/>
          <w:szCs w:val="24"/>
        </w:rPr>
        <w:t xml:space="preserve"> For example, the scientist trying to solve a difficult problem engages both top-down and bottom-u</w:t>
      </w:r>
      <w:r>
        <w:rPr>
          <w:rFonts w:ascii="Times New Roman" w:eastAsia="Times New Roman" w:hAnsi="Times New Roman" w:cs="Times New Roman"/>
          <w:sz w:val="24"/>
          <w:szCs w:val="24"/>
        </w:rPr>
        <w:t>p attention to do so: she allows ideas to percolate up through bottom-up attention and exerts top-down attention to help constrain the ideas (as well as, perhaps, to inhibit irrelevant sensory stimuli). Of course, the extent of the contribution of top-down</w:t>
      </w:r>
      <w:r>
        <w:rPr>
          <w:rFonts w:ascii="Times New Roman" w:eastAsia="Times New Roman" w:hAnsi="Times New Roman" w:cs="Times New Roman"/>
          <w:sz w:val="24"/>
          <w:szCs w:val="24"/>
        </w:rPr>
        <w:t xml:space="preserve"> and bottom-up attention depends on the type, context, and specifics of the creative activity.</w:t>
      </w:r>
    </w:p>
    <w:p w14:paraId="00000049" w14:textId="77777777" w:rsidR="00D60994" w:rsidRDefault="009554C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A" w14:textId="77777777" w:rsidR="00D60994" w:rsidRDefault="009554C2">
      <w:pPr>
        <w:rPr>
          <w:rFonts w:ascii="Times New Roman" w:eastAsia="Times New Roman" w:hAnsi="Times New Roman" w:cs="Times New Roman"/>
          <w:sz w:val="24"/>
          <w:szCs w:val="24"/>
        </w:rPr>
      </w:pPr>
      <w:r>
        <w:rPr>
          <w:rFonts w:ascii="Times New Roman" w:eastAsia="Times New Roman" w:hAnsi="Times New Roman" w:cs="Times New Roman"/>
          <w:sz w:val="24"/>
          <w:szCs w:val="24"/>
        </w:rPr>
        <w:t>Creativity is thus instantiated by leveraging both top-down and bottom-up attention. Neuroimaging studies of creativity corroborate this account. Creative cogn</w:t>
      </w:r>
      <w:r>
        <w:rPr>
          <w:rFonts w:ascii="Times New Roman" w:eastAsia="Times New Roman" w:hAnsi="Times New Roman" w:cs="Times New Roman"/>
          <w:sz w:val="24"/>
          <w:szCs w:val="24"/>
        </w:rPr>
        <w:t xml:space="preserve">ition is supported by two large-scale brain networks—the default mode network (DMN) and the frontoparietal control network (FPN). The DMN is activated during episodic memory retrieval, self-reflection, thinking about the past, and planning for the future. </w:t>
      </w:r>
      <w:r>
        <w:rPr>
          <w:rFonts w:ascii="Times New Roman" w:eastAsia="Times New Roman" w:hAnsi="Times New Roman" w:cs="Times New Roman"/>
          <w:sz w:val="24"/>
          <w:szCs w:val="24"/>
        </w:rPr>
        <w:t xml:space="preserve">The FPN is responsible for cognitive control and </w:t>
      </w:r>
      <w:r>
        <w:rPr>
          <w:rFonts w:ascii="Times New Roman" w:eastAsia="Times New Roman" w:hAnsi="Times New Roman" w:cs="Times New Roman"/>
          <w:sz w:val="24"/>
          <w:szCs w:val="24"/>
        </w:rPr>
        <w:lastRenderedPageBreak/>
        <w:t>decision-making processes. The coupling of these two networks induces a unique state where memory retrieval and imagination continue in the absence of irrelevant sensory stimuli while, simultaneously, the se</w:t>
      </w:r>
      <w:r>
        <w:rPr>
          <w:rFonts w:ascii="Times New Roman" w:eastAsia="Times New Roman" w:hAnsi="Times New Roman" w:cs="Times New Roman"/>
          <w:sz w:val="24"/>
          <w:szCs w:val="24"/>
        </w:rPr>
        <w:t xml:space="preserve">lf-generated mental content is guided and constrained by top-down regulation to fulfill a goal. This coupling is unique since the DMN and FPN are typically characterized as opposing networks; that is, the activation of one suppresses the activation of the </w:t>
      </w:r>
      <w:r>
        <w:rPr>
          <w:rFonts w:ascii="Times New Roman" w:eastAsia="Times New Roman" w:hAnsi="Times New Roman" w:cs="Times New Roman"/>
          <w:sz w:val="24"/>
          <w:szCs w:val="24"/>
        </w:rPr>
        <w:t>other.</w:t>
      </w:r>
      <w:r>
        <w:rPr>
          <w:rFonts w:ascii="Times New Roman" w:eastAsia="Times New Roman" w:hAnsi="Times New Roman" w:cs="Times New Roman"/>
          <w:sz w:val="24"/>
          <w:szCs w:val="24"/>
          <w:vertAlign w:val="superscript"/>
        </w:rPr>
        <w:footnoteReference w:id="20"/>
      </w:r>
      <w:r>
        <w:rPr>
          <w:rFonts w:ascii="Times New Roman" w:eastAsia="Times New Roman" w:hAnsi="Times New Roman" w:cs="Times New Roman"/>
          <w:sz w:val="24"/>
          <w:szCs w:val="24"/>
        </w:rPr>
        <w:t xml:space="preserve"> </w:t>
      </w:r>
    </w:p>
    <w:p w14:paraId="0000004B" w14:textId="77777777" w:rsidR="00D60994" w:rsidRDefault="009554C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C" w14:textId="77777777" w:rsidR="00D60994" w:rsidRDefault="009554C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we have described, creative cognition occurs when these two major networks cooperate, supporting both idea generation (through DMN and bottom-up attention) and evaluation (through FPN and top-down attention). Interestingly, a similar neural </w:t>
      </w:r>
      <w:r>
        <w:rPr>
          <w:rFonts w:ascii="Times New Roman" w:eastAsia="Times New Roman" w:hAnsi="Times New Roman" w:cs="Times New Roman"/>
          <w:sz w:val="24"/>
          <w:szCs w:val="24"/>
        </w:rPr>
        <w:t>pattern is reported during certain mind-wandering episodes.</w:t>
      </w:r>
      <w:r>
        <w:rPr>
          <w:rFonts w:ascii="Times New Roman" w:eastAsia="Times New Roman" w:hAnsi="Times New Roman" w:cs="Times New Roman"/>
          <w:sz w:val="24"/>
          <w:szCs w:val="24"/>
          <w:vertAlign w:val="superscript"/>
        </w:rPr>
        <w:footnoteReference w:id="21"/>
      </w:r>
      <w:r>
        <w:rPr>
          <w:rFonts w:ascii="Times New Roman" w:eastAsia="Times New Roman" w:hAnsi="Times New Roman" w:cs="Times New Roman"/>
          <w:sz w:val="24"/>
          <w:szCs w:val="24"/>
        </w:rPr>
        <w:t xml:space="preserve"> Many studies have found that mind-wandering enables creativity, particularly when an individual hits an impasse while working on a problem. During mind-wandering the mind may be allowed to gravi</w:t>
      </w:r>
      <w:r>
        <w:rPr>
          <w:rFonts w:ascii="Times New Roman" w:eastAsia="Times New Roman" w:hAnsi="Times New Roman" w:cs="Times New Roman"/>
          <w:sz w:val="24"/>
          <w:szCs w:val="24"/>
        </w:rPr>
        <w:t>tate towards the unsolved problem, revisiting and exploring it with fewer constraints and from new angles.</w:t>
      </w:r>
      <w:r>
        <w:rPr>
          <w:rFonts w:ascii="Times New Roman" w:eastAsia="Times New Roman" w:hAnsi="Times New Roman" w:cs="Times New Roman"/>
          <w:sz w:val="24"/>
          <w:szCs w:val="24"/>
          <w:vertAlign w:val="superscript"/>
        </w:rPr>
        <w:footnoteReference w:id="22"/>
      </w:r>
      <w:r>
        <w:rPr>
          <w:rFonts w:ascii="Times New Roman" w:eastAsia="Times New Roman" w:hAnsi="Times New Roman" w:cs="Times New Roman"/>
          <w:sz w:val="24"/>
          <w:szCs w:val="24"/>
        </w:rPr>
        <w:t xml:space="preserve"> </w:t>
      </w:r>
    </w:p>
    <w:p w14:paraId="0000004D" w14:textId="77777777" w:rsidR="00D60994" w:rsidRDefault="00D60994">
      <w:pPr>
        <w:rPr>
          <w:rFonts w:ascii="Times New Roman" w:eastAsia="Times New Roman" w:hAnsi="Times New Roman" w:cs="Times New Roman"/>
          <w:sz w:val="24"/>
          <w:szCs w:val="24"/>
        </w:rPr>
      </w:pPr>
    </w:p>
    <w:p w14:paraId="0000004E" w14:textId="77777777" w:rsidR="00D60994" w:rsidRDefault="009554C2">
      <w:pPr>
        <w:rPr>
          <w:rFonts w:ascii="Times New Roman" w:eastAsia="Times New Roman" w:hAnsi="Times New Roman" w:cs="Times New Roman"/>
          <w:sz w:val="24"/>
          <w:szCs w:val="24"/>
        </w:rPr>
      </w:pPr>
      <w:r>
        <w:rPr>
          <w:rFonts w:ascii="Times New Roman" w:eastAsia="Times New Roman" w:hAnsi="Times New Roman" w:cs="Times New Roman"/>
          <w:sz w:val="24"/>
          <w:szCs w:val="24"/>
        </w:rPr>
        <w:t>Yet, while mind wandering is often associated with the absence of constraint, to enable creativity the cognitive process must involve some degree</w:t>
      </w:r>
      <w:r>
        <w:rPr>
          <w:rFonts w:ascii="Times New Roman" w:eastAsia="Times New Roman" w:hAnsi="Times New Roman" w:cs="Times New Roman"/>
          <w:sz w:val="24"/>
          <w:szCs w:val="24"/>
        </w:rPr>
        <w:t xml:space="preserve"> of control and constraint. This is because creativity requires not only novelty but utility, as defined above. Thus, creativity requires top-down attention. In our view the reason that creative cognition is associated with increased coupling between FPN a</w:t>
      </w:r>
      <w:r>
        <w:rPr>
          <w:rFonts w:ascii="Times New Roman" w:eastAsia="Times New Roman" w:hAnsi="Times New Roman" w:cs="Times New Roman"/>
          <w:sz w:val="24"/>
          <w:szCs w:val="24"/>
        </w:rPr>
        <w:t xml:space="preserve">nd DMN is because creativity benefits from a closer connection between its two phases, with top-down attention playing a crucial role throughout the creative process. </w:t>
      </w:r>
    </w:p>
    <w:p w14:paraId="0000004F" w14:textId="77777777" w:rsidR="00D60994" w:rsidRDefault="00D60994">
      <w:pPr>
        <w:rPr>
          <w:rFonts w:ascii="Times New Roman" w:eastAsia="Times New Roman" w:hAnsi="Times New Roman" w:cs="Times New Roman"/>
          <w:sz w:val="24"/>
          <w:szCs w:val="24"/>
        </w:rPr>
      </w:pPr>
    </w:p>
    <w:p w14:paraId="00000050" w14:textId="77777777" w:rsidR="00D60994" w:rsidRDefault="009554C2">
      <w:pPr>
        <w:rPr>
          <w:rFonts w:ascii="Times New Roman" w:eastAsia="Times New Roman" w:hAnsi="Times New Roman" w:cs="Times New Roman"/>
          <w:sz w:val="24"/>
          <w:szCs w:val="24"/>
        </w:rPr>
      </w:pPr>
      <w:r>
        <w:rPr>
          <w:rFonts w:ascii="Times New Roman" w:eastAsia="Times New Roman" w:hAnsi="Times New Roman" w:cs="Times New Roman"/>
          <w:sz w:val="24"/>
          <w:szCs w:val="24"/>
        </w:rPr>
        <w:t>Let’s return to the example at the start: recall that our scientist resolves an impasse</w:t>
      </w:r>
      <w:r>
        <w:rPr>
          <w:rFonts w:ascii="Times New Roman" w:eastAsia="Times New Roman" w:hAnsi="Times New Roman" w:cs="Times New Roman"/>
          <w:sz w:val="24"/>
          <w:szCs w:val="24"/>
        </w:rPr>
        <w:t xml:space="preserve"> after a break that involves both scrolling through Twitter and looking at the trees outside. We asked: Did her </w:t>
      </w:r>
      <w:r>
        <w:rPr>
          <w:rFonts w:ascii="Times New Roman" w:eastAsia="Times New Roman" w:hAnsi="Times New Roman" w:cs="Times New Roman"/>
          <w:sz w:val="24"/>
          <w:szCs w:val="24"/>
        </w:rPr>
        <w:lastRenderedPageBreak/>
        <w:t>break contribute to this insight? Did her use of Twitter? We are now in a better position to answer these questions. On the first: since the typ</w:t>
      </w:r>
      <w:r>
        <w:rPr>
          <w:rFonts w:ascii="Times New Roman" w:eastAsia="Times New Roman" w:hAnsi="Times New Roman" w:cs="Times New Roman"/>
          <w:sz w:val="24"/>
          <w:szCs w:val="24"/>
        </w:rPr>
        <w:t>e of thinking associated with creative cognition is unique, requiring the cooperation of brain networks that are typically opposed to one another, a break may be a good way to move into a state of creative cognition. On the second: while external stimuli m</w:t>
      </w:r>
      <w:r>
        <w:rPr>
          <w:rFonts w:ascii="Times New Roman" w:eastAsia="Times New Roman" w:hAnsi="Times New Roman" w:cs="Times New Roman"/>
          <w:sz w:val="24"/>
          <w:szCs w:val="24"/>
        </w:rPr>
        <w:t>ay help to trigger a creative idea, the cognitive state induced by use of social media is generally opposed to creativity, since it puts pressure on top-down attention and control. Looking at trees, on the other hand, has been widely cited as restoring att</w:t>
      </w:r>
      <w:r>
        <w:rPr>
          <w:rFonts w:ascii="Times New Roman" w:eastAsia="Times New Roman" w:hAnsi="Times New Roman" w:cs="Times New Roman"/>
          <w:sz w:val="24"/>
          <w:szCs w:val="24"/>
        </w:rPr>
        <w:t>ention during a break, and so may serve as a better source of creative insight.</w:t>
      </w:r>
      <w:r>
        <w:rPr>
          <w:rFonts w:ascii="Times New Roman" w:eastAsia="Times New Roman" w:hAnsi="Times New Roman" w:cs="Times New Roman"/>
          <w:sz w:val="24"/>
          <w:szCs w:val="24"/>
          <w:vertAlign w:val="superscript"/>
        </w:rPr>
        <w:footnoteReference w:id="23"/>
      </w:r>
    </w:p>
    <w:p w14:paraId="00000051" w14:textId="77777777" w:rsidR="00D60994" w:rsidRDefault="009554C2">
      <w:pPr>
        <w:pStyle w:val="Heading1"/>
        <w:numPr>
          <w:ilvl w:val="0"/>
          <w:numId w:val="1"/>
        </w:numPr>
        <w:rPr>
          <w:rFonts w:ascii="Times New Roman" w:eastAsia="Times New Roman" w:hAnsi="Times New Roman" w:cs="Times New Roman"/>
          <w:b/>
          <w:sz w:val="24"/>
          <w:szCs w:val="24"/>
        </w:rPr>
      </w:pPr>
      <w:bookmarkStart w:id="5" w:name="_3dy6vkm" w:colFirst="0" w:colLast="0"/>
      <w:bookmarkEnd w:id="5"/>
      <w:r>
        <w:rPr>
          <w:rFonts w:ascii="Times New Roman" w:eastAsia="Times New Roman" w:hAnsi="Times New Roman" w:cs="Times New Roman"/>
          <w:b/>
          <w:sz w:val="24"/>
          <w:szCs w:val="24"/>
        </w:rPr>
        <w:t>Conclusion and Future Directions</w:t>
      </w:r>
    </w:p>
    <w:p w14:paraId="00000052" w14:textId="77777777" w:rsidR="00D60994" w:rsidRDefault="009554C2">
      <w:pPr>
        <w:rPr>
          <w:rFonts w:ascii="Times New Roman" w:eastAsia="Times New Roman" w:hAnsi="Times New Roman" w:cs="Times New Roman"/>
          <w:sz w:val="24"/>
          <w:szCs w:val="24"/>
        </w:rPr>
      </w:pPr>
      <w:r>
        <w:rPr>
          <w:rFonts w:ascii="Times New Roman" w:eastAsia="Times New Roman" w:hAnsi="Times New Roman" w:cs="Times New Roman"/>
          <w:sz w:val="24"/>
          <w:szCs w:val="24"/>
        </w:rPr>
        <w:t>We have established that disruptions of top-down attention are detrimental to creative cognition. Flurries of goal-irrelevant external stimul</w:t>
      </w:r>
      <w:r>
        <w:rPr>
          <w:rFonts w:ascii="Times New Roman" w:eastAsia="Times New Roman" w:hAnsi="Times New Roman" w:cs="Times New Roman"/>
          <w:sz w:val="24"/>
          <w:szCs w:val="24"/>
        </w:rPr>
        <w:t>i designed to actively engage the user—flashing colors, noises, notifications, infinite scrolling—are likely to impede top-down attention, and thus creative problem solving. As we mentioned above, it seems unlikely that Twitter helped the scientist generat</w:t>
      </w:r>
      <w:r>
        <w:rPr>
          <w:rFonts w:ascii="Times New Roman" w:eastAsia="Times New Roman" w:hAnsi="Times New Roman" w:cs="Times New Roman"/>
          <w:sz w:val="24"/>
          <w:szCs w:val="24"/>
        </w:rPr>
        <w:t>e her creative insight; more likely is that the active and demanding nature of external stimuli originating from the Twitter app would break her chain of thought and distract her from the problem she is working on. However, not all external stimuli are equ</w:t>
      </w:r>
      <w:r>
        <w:rPr>
          <w:rFonts w:ascii="Times New Roman" w:eastAsia="Times New Roman" w:hAnsi="Times New Roman" w:cs="Times New Roman"/>
          <w:sz w:val="24"/>
          <w:szCs w:val="24"/>
        </w:rPr>
        <w:t>ally active and demanding. When the scientist looks out the window or grabs a glass of water, she is interacting with external stimuli, but those stimuli are passive, and so need not interfere with top-down and goal-oriented processing in the background.</w:t>
      </w:r>
    </w:p>
    <w:p w14:paraId="00000053" w14:textId="77777777" w:rsidR="00D60994" w:rsidRDefault="00D60994">
      <w:pPr>
        <w:rPr>
          <w:rFonts w:ascii="Times New Roman" w:eastAsia="Times New Roman" w:hAnsi="Times New Roman" w:cs="Times New Roman"/>
          <w:sz w:val="24"/>
          <w:szCs w:val="24"/>
        </w:rPr>
      </w:pPr>
    </w:p>
    <w:p w14:paraId="00000054" w14:textId="77777777" w:rsidR="00D60994" w:rsidRDefault="009554C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find it unlikely that recent digital technologies typically foster creativity through changes to attention. While one hypothesis about creative cognition links it to reduced cognitive control, we have shown that the full story is much more complicated: </w:t>
      </w:r>
      <w:r>
        <w:rPr>
          <w:rFonts w:ascii="Times New Roman" w:eastAsia="Times New Roman" w:hAnsi="Times New Roman" w:cs="Times New Roman"/>
          <w:sz w:val="24"/>
          <w:szCs w:val="24"/>
        </w:rPr>
        <w:t xml:space="preserve">reduced cognitive control may increase the number of ideas that one is presented </w:t>
      </w:r>
      <w:proofErr w:type="gramStart"/>
      <w:r>
        <w:rPr>
          <w:rFonts w:ascii="Times New Roman" w:eastAsia="Times New Roman" w:hAnsi="Times New Roman" w:cs="Times New Roman"/>
          <w:sz w:val="24"/>
          <w:szCs w:val="24"/>
        </w:rPr>
        <w:t>with</w:t>
      </w:r>
      <w:proofErr w:type="gramEnd"/>
      <w:r>
        <w:rPr>
          <w:rFonts w:ascii="Times New Roman" w:eastAsia="Times New Roman" w:hAnsi="Times New Roman" w:cs="Times New Roman"/>
          <w:sz w:val="24"/>
          <w:szCs w:val="24"/>
        </w:rPr>
        <w:t xml:space="preserve"> but it keeps one from effectively making use of those ideas. Creativity relies on a balance between top-down and bottom-up attention. This allows for goal-directed memory</w:t>
      </w:r>
      <w:r>
        <w:rPr>
          <w:rFonts w:ascii="Times New Roman" w:eastAsia="Times New Roman" w:hAnsi="Times New Roman" w:cs="Times New Roman"/>
          <w:sz w:val="24"/>
          <w:szCs w:val="24"/>
        </w:rPr>
        <w:t xml:space="preserve"> retrieval, generation of new mental representations, and then further elaboration and evaluation of those representations into useful outcomes. A constant stream of bottom-up stimuli, a chain of tweets for example, prevents this state of sustained attenti</w:t>
      </w:r>
      <w:r>
        <w:rPr>
          <w:rFonts w:ascii="Times New Roman" w:eastAsia="Times New Roman" w:hAnsi="Times New Roman" w:cs="Times New Roman"/>
          <w:sz w:val="24"/>
          <w:szCs w:val="24"/>
        </w:rPr>
        <w:t>on and thus impairs processes that are conducive to creativity.</w:t>
      </w:r>
    </w:p>
    <w:p w14:paraId="00000055" w14:textId="77777777" w:rsidR="00D60994" w:rsidRDefault="00D60994">
      <w:pPr>
        <w:rPr>
          <w:rFonts w:ascii="Times New Roman" w:eastAsia="Times New Roman" w:hAnsi="Times New Roman" w:cs="Times New Roman"/>
          <w:sz w:val="24"/>
          <w:szCs w:val="24"/>
        </w:rPr>
      </w:pPr>
    </w:p>
    <w:p w14:paraId="00000056" w14:textId="77777777" w:rsidR="00D60994" w:rsidRDefault="009554C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Recall the quote from above: “The fact that everyone has access to a wealth and diversity of ideas </w:t>
      </w:r>
      <w:r>
        <w:rPr>
          <w:rFonts w:ascii="Times New Roman" w:eastAsia="Times New Roman" w:hAnsi="Times New Roman" w:cs="Times New Roman"/>
          <w:i/>
          <w:sz w:val="24"/>
          <w:szCs w:val="24"/>
        </w:rPr>
        <w:t>and the means to actualize intent</w:t>
      </w:r>
      <w:r>
        <w:rPr>
          <w:rFonts w:ascii="Times New Roman" w:eastAsia="Times New Roman" w:hAnsi="Times New Roman" w:cs="Times New Roman"/>
          <w:sz w:val="24"/>
          <w:szCs w:val="24"/>
        </w:rPr>
        <w:t xml:space="preserve"> means that we all can be more creative.” The ability to ac</w:t>
      </w:r>
      <w:r>
        <w:rPr>
          <w:rFonts w:ascii="Times New Roman" w:eastAsia="Times New Roman" w:hAnsi="Times New Roman" w:cs="Times New Roman"/>
          <w:sz w:val="24"/>
          <w:szCs w:val="24"/>
        </w:rPr>
        <w:t xml:space="preserve">t on our ideas is a crucial element of creative cognition, but the ability to act on our ideas is undermined by recent digital technologies through the effects described above. It seems unlikely that the additional sensitivity to bottom-up stimuli will be </w:t>
      </w:r>
      <w:r>
        <w:rPr>
          <w:rFonts w:ascii="Times New Roman" w:eastAsia="Times New Roman" w:hAnsi="Times New Roman" w:cs="Times New Roman"/>
          <w:sz w:val="24"/>
          <w:szCs w:val="24"/>
        </w:rPr>
        <w:t xml:space="preserve">enough to compensate for this loss in top-down control. </w:t>
      </w:r>
    </w:p>
    <w:p w14:paraId="00000057" w14:textId="77777777" w:rsidR="00D60994" w:rsidRDefault="00D60994">
      <w:pPr>
        <w:rPr>
          <w:rFonts w:ascii="Times New Roman" w:eastAsia="Times New Roman" w:hAnsi="Times New Roman" w:cs="Times New Roman"/>
          <w:sz w:val="24"/>
          <w:szCs w:val="24"/>
        </w:rPr>
      </w:pPr>
    </w:p>
    <w:p w14:paraId="00000058" w14:textId="77777777" w:rsidR="00D60994" w:rsidRDefault="009554C2">
      <w:pPr>
        <w:rPr>
          <w:rFonts w:ascii="Times New Roman" w:eastAsia="Times New Roman" w:hAnsi="Times New Roman" w:cs="Times New Roman"/>
          <w:sz w:val="24"/>
          <w:szCs w:val="24"/>
        </w:rPr>
      </w:pPr>
      <w:r>
        <w:rPr>
          <w:rFonts w:ascii="Times New Roman" w:eastAsia="Times New Roman" w:hAnsi="Times New Roman" w:cs="Times New Roman"/>
          <w:sz w:val="24"/>
          <w:szCs w:val="24"/>
        </w:rPr>
        <w:t>Yet, there are other ways that the use of recent digital technologies may foster creativity that we haven’t considered here, and that would benefit from future work. First, it may be that occasional</w:t>
      </w:r>
      <w:r>
        <w:rPr>
          <w:rFonts w:ascii="Times New Roman" w:eastAsia="Times New Roman" w:hAnsi="Times New Roman" w:cs="Times New Roman"/>
          <w:sz w:val="24"/>
          <w:szCs w:val="24"/>
        </w:rPr>
        <w:t xml:space="preserve"> use of these technologies foster creativity by providing inspiration during sticking points. Key to this will be the ability to recognize and make use of that inspiration, which will require that the impact of these technologies on cognitive control are s</w:t>
      </w:r>
      <w:r>
        <w:rPr>
          <w:rFonts w:ascii="Times New Roman" w:eastAsia="Times New Roman" w:hAnsi="Times New Roman" w:cs="Times New Roman"/>
          <w:sz w:val="24"/>
          <w:szCs w:val="24"/>
        </w:rPr>
        <w:t xml:space="preserve">hort-lived. One might compare this to the use of altered states, such as those induced by certain drugs, to foster creativity; breakthroughs may occur, but they will only be useful if they are harnessed when the altered state subsides. </w:t>
      </w:r>
    </w:p>
    <w:p w14:paraId="00000059" w14:textId="77777777" w:rsidR="00D60994" w:rsidRDefault="00D60994">
      <w:pPr>
        <w:rPr>
          <w:rFonts w:ascii="Times New Roman" w:eastAsia="Times New Roman" w:hAnsi="Times New Roman" w:cs="Times New Roman"/>
          <w:sz w:val="24"/>
          <w:szCs w:val="24"/>
        </w:rPr>
      </w:pPr>
    </w:p>
    <w:p w14:paraId="0000005A" w14:textId="77777777" w:rsidR="00D60994" w:rsidRDefault="009554C2">
      <w:pPr>
        <w:rPr>
          <w:rFonts w:ascii="Times New Roman" w:eastAsia="Times New Roman" w:hAnsi="Times New Roman" w:cs="Times New Roman"/>
          <w:sz w:val="24"/>
          <w:szCs w:val="24"/>
        </w:rPr>
      </w:pPr>
      <w:r>
        <w:rPr>
          <w:rFonts w:ascii="Times New Roman" w:eastAsia="Times New Roman" w:hAnsi="Times New Roman" w:cs="Times New Roman"/>
          <w:sz w:val="24"/>
          <w:szCs w:val="24"/>
        </w:rPr>
        <w:t>Second, individual differences may lead certain individuals to be more creative through even the habitual use of recent digital technologies. If we consider the balance of top-down and bottom-up control of attention as on a spectrum that varies across indi</w:t>
      </w:r>
      <w:r>
        <w:rPr>
          <w:rFonts w:ascii="Times New Roman" w:eastAsia="Times New Roman" w:hAnsi="Times New Roman" w:cs="Times New Roman"/>
          <w:sz w:val="24"/>
          <w:szCs w:val="24"/>
        </w:rPr>
        <w:t xml:space="preserve">viduals, many individuals may be skewed relative to the best fit with their environment. For those individuals, altering the balance of top-down and bottom-up attention </w:t>
      </w:r>
      <w:proofErr w:type="gramStart"/>
      <w:r>
        <w:rPr>
          <w:rFonts w:ascii="Times New Roman" w:eastAsia="Times New Roman" w:hAnsi="Times New Roman" w:cs="Times New Roman"/>
          <w:sz w:val="24"/>
          <w:szCs w:val="24"/>
        </w:rPr>
        <w:t>through the use of</w:t>
      </w:r>
      <w:proofErr w:type="gramEnd"/>
      <w:r>
        <w:rPr>
          <w:rFonts w:ascii="Times New Roman" w:eastAsia="Times New Roman" w:hAnsi="Times New Roman" w:cs="Times New Roman"/>
          <w:sz w:val="24"/>
          <w:szCs w:val="24"/>
        </w:rPr>
        <w:t xml:space="preserve"> recent digital technologies may bring them into better alignment wit</w:t>
      </w:r>
      <w:r>
        <w:rPr>
          <w:rFonts w:ascii="Times New Roman" w:eastAsia="Times New Roman" w:hAnsi="Times New Roman" w:cs="Times New Roman"/>
          <w:sz w:val="24"/>
          <w:szCs w:val="24"/>
        </w:rPr>
        <w:t xml:space="preserve">h their environment, and perhaps even allow for greater creativity. In other words, those with an excess in top-down control may benefit from a reduction in top-down control, even if this doesn’t necessarily help people in general. </w:t>
      </w:r>
    </w:p>
    <w:p w14:paraId="0000005B" w14:textId="77777777" w:rsidR="00D60994" w:rsidRDefault="00D60994">
      <w:pPr>
        <w:rPr>
          <w:rFonts w:ascii="Times New Roman" w:eastAsia="Times New Roman" w:hAnsi="Times New Roman" w:cs="Times New Roman"/>
          <w:sz w:val="24"/>
          <w:szCs w:val="24"/>
        </w:rPr>
      </w:pPr>
    </w:p>
    <w:p w14:paraId="0000005C" w14:textId="77777777" w:rsidR="00D60994" w:rsidRDefault="009554C2">
      <w:pPr>
        <w:rPr>
          <w:rFonts w:ascii="Times New Roman" w:eastAsia="Times New Roman" w:hAnsi="Times New Roman" w:cs="Times New Roman"/>
          <w:sz w:val="24"/>
          <w:szCs w:val="24"/>
        </w:rPr>
      </w:pPr>
      <w:r>
        <w:rPr>
          <w:rFonts w:ascii="Times New Roman" w:eastAsia="Times New Roman" w:hAnsi="Times New Roman" w:cs="Times New Roman"/>
          <w:sz w:val="24"/>
          <w:szCs w:val="24"/>
        </w:rPr>
        <w:t>Third, and finally, re</w:t>
      </w:r>
      <w:r>
        <w:rPr>
          <w:rFonts w:ascii="Times New Roman" w:eastAsia="Times New Roman" w:hAnsi="Times New Roman" w:cs="Times New Roman"/>
          <w:sz w:val="24"/>
          <w:szCs w:val="24"/>
        </w:rPr>
        <w:t>cent digital technologies may induce greater creativity through the content they provide. These technologies allow us greater access to books, academic articles, music, art, movies, and other content known to inspire creativity. Further, they allow us grea</w:t>
      </w:r>
      <w:r>
        <w:rPr>
          <w:rFonts w:ascii="Times New Roman" w:eastAsia="Times New Roman" w:hAnsi="Times New Roman" w:cs="Times New Roman"/>
          <w:sz w:val="24"/>
          <w:szCs w:val="24"/>
        </w:rPr>
        <w:t>ter access to our social networks. Research on creativity in the business setting has found that individual creativity is important, but “the exposure to ideas from other team members and the use of creative problem-solving techniques may be at least as im</w:t>
      </w:r>
      <w:r>
        <w:rPr>
          <w:rFonts w:ascii="Times New Roman" w:eastAsia="Times New Roman" w:hAnsi="Times New Roman" w:cs="Times New Roman"/>
          <w:sz w:val="24"/>
          <w:szCs w:val="24"/>
        </w:rPr>
        <w:t>portant.”</w:t>
      </w:r>
      <w:r>
        <w:rPr>
          <w:rFonts w:ascii="Times New Roman" w:eastAsia="Times New Roman" w:hAnsi="Times New Roman" w:cs="Times New Roman"/>
          <w:sz w:val="24"/>
          <w:szCs w:val="24"/>
          <w:vertAlign w:val="superscript"/>
        </w:rPr>
        <w:footnoteReference w:id="24"/>
      </w:r>
      <w:r>
        <w:rPr>
          <w:rFonts w:ascii="Times New Roman" w:eastAsia="Times New Roman" w:hAnsi="Times New Roman" w:cs="Times New Roman"/>
          <w:sz w:val="24"/>
          <w:szCs w:val="24"/>
        </w:rPr>
        <w:t xml:space="preserve"> </w:t>
      </w:r>
    </w:p>
    <w:p w14:paraId="0000005D" w14:textId="77777777" w:rsidR="00D60994" w:rsidRDefault="00D60994">
      <w:pPr>
        <w:rPr>
          <w:rFonts w:ascii="Times New Roman" w:eastAsia="Times New Roman" w:hAnsi="Times New Roman" w:cs="Times New Roman"/>
          <w:sz w:val="24"/>
          <w:szCs w:val="24"/>
        </w:rPr>
      </w:pPr>
    </w:p>
    <w:p w14:paraId="0000005E" w14:textId="77777777" w:rsidR="00D60994" w:rsidRDefault="009554C2">
      <w:pPr>
        <w:rPr>
          <w:rFonts w:ascii="Times New Roman" w:eastAsia="Times New Roman" w:hAnsi="Times New Roman" w:cs="Times New Roman"/>
          <w:sz w:val="24"/>
          <w:szCs w:val="24"/>
        </w:rPr>
      </w:pPr>
      <w:r>
        <w:rPr>
          <w:rFonts w:ascii="Times New Roman" w:eastAsia="Times New Roman" w:hAnsi="Times New Roman" w:cs="Times New Roman"/>
          <w:sz w:val="24"/>
          <w:szCs w:val="24"/>
        </w:rPr>
        <w:t>Thus, it may be that the benefits of recent digital technologies to creativity outweigh the deficits, at least for some individuals, but the harmful effects on attention remain. While we argued that exploration bias may have advantages in cer</w:t>
      </w:r>
      <w:r>
        <w:rPr>
          <w:rFonts w:ascii="Times New Roman" w:eastAsia="Times New Roman" w:hAnsi="Times New Roman" w:cs="Times New Roman"/>
          <w:sz w:val="24"/>
          <w:szCs w:val="24"/>
        </w:rPr>
        <w:t xml:space="preserve">tain environments, we find that artificial salience is harmful when it leads to addictive disorders and when it is used to manipulate the user. </w:t>
      </w:r>
    </w:p>
    <w:sectPr w:rsidR="00D6099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E705E" w14:textId="77777777" w:rsidR="009554C2" w:rsidRDefault="009554C2">
      <w:pPr>
        <w:spacing w:line="240" w:lineRule="auto"/>
      </w:pPr>
      <w:r>
        <w:separator/>
      </w:r>
    </w:p>
  </w:endnote>
  <w:endnote w:type="continuationSeparator" w:id="0">
    <w:p w14:paraId="4409721C" w14:textId="77777777" w:rsidR="009554C2" w:rsidRDefault="009554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CC86F" w14:textId="77777777" w:rsidR="00515104" w:rsidRDefault="005151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0" w14:textId="77777777" w:rsidR="00D60994" w:rsidRDefault="00D6099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F64D3" w14:textId="77777777" w:rsidR="00515104" w:rsidRDefault="00515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B0C35" w14:textId="77777777" w:rsidR="009554C2" w:rsidRDefault="009554C2">
      <w:pPr>
        <w:spacing w:line="240" w:lineRule="auto"/>
      </w:pPr>
      <w:r>
        <w:separator/>
      </w:r>
    </w:p>
  </w:footnote>
  <w:footnote w:type="continuationSeparator" w:id="0">
    <w:p w14:paraId="3BAEE467" w14:textId="77777777" w:rsidR="009554C2" w:rsidRDefault="009554C2">
      <w:pPr>
        <w:spacing w:line="240" w:lineRule="auto"/>
      </w:pPr>
      <w:r>
        <w:continuationSeparator/>
      </w:r>
    </w:p>
  </w:footnote>
  <w:footnote w:id="1">
    <w:p w14:paraId="00000061" w14:textId="77777777" w:rsidR="00D60994" w:rsidRDefault="009554C2">
      <w:pPr>
        <w:spacing w:line="240" w:lineRule="auto"/>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M Posner, Orienting of attention, </w:t>
      </w:r>
      <w:r>
        <w:rPr>
          <w:rFonts w:ascii="Times New Roman" w:eastAsia="Times New Roman" w:hAnsi="Times New Roman" w:cs="Times New Roman"/>
          <w:i/>
          <w:sz w:val="24"/>
          <w:szCs w:val="24"/>
        </w:rPr>
        <w:t>Quarterly journal of experimental psychology</w:t>
      </w:r>
      <w:r>
        <w:rPr>
          <w:rFonts w:ascii="Times New Roman" w:eastAsia="Times New Roman" w:hAnsi="Times New Roman" w:cs="Times New Roman"/>
          <w:sz w:val="24"/>
          <w:szCs w:val="24"/>
        </w:rPr>
        <w:t>, vol. 32, 1990, 3-25.</w:t>
      </w:r>
    </w:p>
  </w:footnote>
  <w:footnote w:id="2">
    <w:p w14:paraId="00000062" w14:textId="77777777" w:rsidR="00D60994" w:rsidRDefault="009554C2">
      <w:pPr>
        <w:spacing w:line="240" w:lineRule="auto"/>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M Posner and S Petersen, </w:t>
      </w:r>
      <w:r>
        <w:rPr>
          <w:rFonts w:ascii="Times New Roman" w:eastAsia="Times New Roman" w:hAnsi="Times New Roman" w:cs="Times New Roman"/>
          <w:sz w:val="24"/>
          <w:szCs w:val="24"/>
          <w:highlight w:val="white"/>
        </w:rPr>
        <w:t xml:space="preserve">The attention system of the human brain, </w:t>
      </w:r>
      <w:r>
        <w:rPr>
          <w:rFonts w:ascii="Times New Roman" w:eastAsia="Times New Roman" w:hAnsi="Times New Roman" w:cs="Times New Roman"/>
          <w:i/>
          <w:sz w:val="24"/>
          <w:szCs w:val="24"/>
        </w:rPr>
        <w:t>Annual review of Neuroscience</w:t>
      </w:r>
      <w:r>
        <w:rPr>
          <w:rFonts w:ascii="Times New Roman" w:eastAsia="Times New Roman" w:hAnsi="Times New Roman" w:cs="Times New Roman"/>
          <w:sz w:val="24"/>
          <w:szCs w:val="24"/>
        </w:rPr>
        <w:t>, vol. 13, 1990, 25-42. S Petersen and M Posner, The attention system of the human brain: 20</w:t>
      </w:r>
      <w:r>
        <w:rPr>
          <w:rFonts w:ascii="Times New Roman" w:eastAsia="Times New Roman" w:hAnsi="Times New Roman" w:cs="Times New Roman"/>
          <w:sz w:val="24"/>
          <w:szCs w:val="24"/>
        </w:rPr>
        <w:t xml:space="preserve"> years after, </w:t>
      </w:r>
      <w:r>
        <w:rPr>
          <w:rFonts w:ascii="Times New Roman" w:eastAsia="Times New Roman" w:hAnsi="Times New Roman" w:cs="Times New Roman"/>
          <w:i/>
          <w:sz w:val="24"/>
          <w:szCs w:val="24"/>
        </w:rPr>
        <w:t>Annual Review of Neuroscience</w:t>
      </w:r>
      <w:r>
        <w:rPr>
          <w:rFonts w:ascii="Times New Roman" w:eastAsia="Times New Roman" w:hAnsi="Times New Roman" w:cs="Times New Roman"/>
          <w:sz w:val="24"/>
          <w:szCs w:val="24"/>
        </w:rPr>
        <w:t xml:space="preserve">, vol. 35, 2012, 73–89. </w:t>
      </w:r>
    </w:p>
  </w:footnote>
  <w:footnote w:id="3">
    <w:p w14:paraId="00000063" w14:textId="77777777" w:rsidR="00D60994" w:rsidRDefault="009554C2">
      <w:pPr>
        <w:spacing w:line="240" w:lineRule="auto"/>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B </w:t>
      </w:r>
      <w:proofErr w:type="spellStart"/>
      <w:r>
        <w:rPr>
          <w:rFonts w:ascii="Times New Roman" w:eastAsia="Times New Roman" w:hAnsi="Times New Roman" w:cs="Times New Roman"/>
          <w:sz w:val="24"/>
          <w:szCs w:val="24"/>
        </w:rPr>
        <w:t>Gaut</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color w:val="222222"/>
          <w:sz w:val="24"/>
          <w:szCs w:val="24"/>
          <w:highlight w:val="white"/>
        </w:rPr>
        <w:t xml:space="preserve">The philosophy of creativity, </w:t>
      </w:r>
      <w:r>
        <w:rPr>
          <w:rFonts w:ascii="Times New Roman" w:eastAsia="Times New Roman" w:hAnsi="Times New Roman" w:cs="Times New Roman"/>
          <w:i/>
          <w:color w:val="222222"/>
          <w:sz w:val="24"/>
          <w:szCs w:val="24"/>
          <w:highlight w:val="white"/>
        </w:rPr>
        <w:t>Philosophy Compass</w:t>
      </w:r>
      <w:r>
        <w:rPr>
          <w:rFonts w:ascii="Times New Roman" w:eastAsia="Times New Roman" w:hAnsi="Times New Roman" w:cs="Times New Roman"/>
          <w:color w:val="222222"/>
          <w:sz w:val="24"/>
          <w:szCs w:val="24"/>
          <w:highlight w:val="white"/>
        </w:rPr>
        <w:t xml:space="preserve"> vol. 5, 2010, 1034-1046.</w:t>
      </w:r>
    </w:p>
  </w:footnote>
  <w:footnote w:id="4">
    <w:p w14:paraId="00000064" w14:textId="77777777" w:rsidR="00D60994" w:rsidRDefault="009554C2">
      <w:pPr>
        <w:spacing w:line="240" w:lineRule="auto"/>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O </w:t>
      </w:r>
      <w:proofErr w:type="spellStart"/>
      <w:r>
        <w:rPr>
          <w:rFonts w:ascii="Times New Roman" w:eastAsia="Times New Roman" w:hAnsi="Times New Roman" w:cs="Times New Roman"/>
          <w:sz w:val="24"/>
          <w:szCs w:val="24"/>
        </w:rPr>
        <w:t>Kleinmintz</w:t>
      </w:r>
      <w:proofErr w:type="spellEnd"/>
      <w:r>
        <w:rPr>
          <w:rFonts w:ascii="Times New Roman" w:eastAsia="Times New Roman" w:hAnsi="Times New Roman" w:cs="Times New Roman"/>
          <w:sz w:val="24"/>
          <w:szCs w:val="24"/>
        </w:rPr>
        <w:t xml:space="preserve">, T </w:t>
      </w:r>
      <w:proofErr w:type="spellStart"/>
      <w:r>
        <w:rPr>
          <w:rFonts w:ascii="Times New Roman" w:eastAsia="Times New Roman" w:hAnsi="Times New Roman" w:cs="Times New Roman"/>
          <w:sz w:val="24"/>
          <w:szCs w:val="24"/>
        </w:rPr>
        <w:t>Ivancovsky</w:t>
      </w:r>
      <w:proofErr w:type="spellEnd"/>
      <w:r>
        <w:rPr>
          <w:rFonts w:ascii="Times New Roman" w:eastAsia="Times New Roman" w:hAnsi="Times New Roman" w:cs="Times New Roman"/>
          <w:sz w:val="24"/>
          <w:szCs w:val="24"/>
        </w:rPr>
        <w:t xml:space="preserve">, &amp; S </w:t>
      </w:r>
      <w:proofErr w:type="spellStart"/>
      <w:r>
        <w:rPr>
          <w:rFonts w:ascii="Times New Roman" w:eastAsia="Times New Roman" w:hAnsi="Times New Roman" w:cs="Times New Roman"/>
          <w:sz w:val="24"/>
          <w:szCs w:val="24"/>
        </w:rPr>
        <w:t>Shamay-Tsoory</w:t>
      </w:r>
      <w:proofErr w:type="spellEnd"/>
      <w:r>
        <w:rPr>
          <w:rFonts w:ascii="Times New Roman" w:eastAsia="Times New Roman" w:hAnsi="Times New Roman" w:cs="Times New Roman"/>
          <w:sz w:val="24"/>
          <w:szCs w:val="24"/>
        </w:rPr>
        <w:t>, The two-fold model of creativity: The neural underpinni</w:t>
      </w:r>
      <w:r>
        <w:rPr>
          <w:rFonts w:ascii="Times New Roman" w:eastAsia="Times New Roman" w:hAnsi="Times New Roman" w:cs="Times New Roman"/>
          <w:sz w:val="24"/>
          <w:szCs w:val="24"/>
        </w:rPr>
        <w:t xml:space="preserve">ngs of the generation and evaluation of creative ideas, </w:t>
      </w:r>
      <w:r>
        <w:rPr>
          <w:rFonts w:ascii="Times New Roman" w:eastAsia="Times New Roman" w:hAnsi="Times New Roman" w:cs="Times New Roman"/>
          <w:i/>
          <w:sz w:val="24"/>
          <w:szCs w:val="24"/>
        </w:rPr>
        <w:t>Current Opinion in Behavioral Sciences</w:t>
      </w:r>
      <w:r>
        <w:rPr>
          <w:rFonts w:ascii="Times New Roman" w:eastAsia="Times New Roman" w:hAnsi="Times New Roman" w:cs="Times New Roman"/>
          <w:sz w:val="24"/>
          <w:szCs w:val="24"/>
        </w:rPr>
        <w:t xml:space="preserve">, vol. </w:t>
      </w:r>
      <w:r>
        <w:rPr>
          <w:rFonts w:ascii="Times New Roman" w:eastAsia="Times New Roman" w:hAnsi="Times New Roman" w:cs="Times New Roman"/>
          <w:i/>
          <w:sz w:val="24"/>
          <w:szCs w:val="24"/>
        </w:rPr>
        <w:t>27</w:t>
      </w:r>
      <w:r>
        <w:rPr>
          <w:rFonts w:ascii="Times New Roman" w:eastAsia="Times New Roman" w:hAnsi="Times New Roman" w:cs="Times New Roman"/>
          <w:sz w:val="24"/>
          <w:szCs w:val="24"/>
        </w:rPr>
        <w:t xml:space="preserve">, 2019, 131–138. </w:t>
      </w:r>
    </w:p>
  </w:footnote>
  <w:footnote w:id="5">
    <w:p w14:paraId="00000065" w14:textId="77777777" w:rsidR="00D60994" w:rsidRDefault="009554C2">
      <w:pPr>
        <w:spacing w:line="240" w:lineRule="auto"/>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D </w:t>
      </w:r>
      <w:proofErr w:type="spellStart"/>
      <w:r>
        <w:rPr>
          <w:rFonts w:ascii="Times New Roman" w:eastAsia="Times New Roman" w:hAnsi="Times New Roman" w:cs="Times New Roman"/>
          <w:sz w:val="24"/>
          <w:szCs w:val="24"/>
        </w:rPr>
        <w:t>Zabelina</w:t>
      </w:r>
      <w:proofErr w:type="spellEnd"/>
      <w:r>
        <w:rPr>
          <w:rFonts w:ascii="Times New Roman" w:eastAsia="Times New Roman" w:hAnsi="Times New Roman" w:cs="Times New Roman"/>
          <w:sz w:val="24"/>
          <w:szCs w:val="24"/>
        </w:rPr>
        <w:t xml:space="preserve">, Attention and creativity, </w:t>
      </w:r>
      <w:r>
        <w:rPr>
          <w:rFonts w:ascii="Times New Roman" w:eastAsia="Times New Roman" w:hAnsi="Times New Roman" w:cs="Times New Roman"/>
          <w:i/>
          <w:sz w:val="24"/>
          <w:szCs w:val="24"/>
        </w:rPr>
        <w:t>The Cambridge Handbook of the Neuroscience of Creativity</w:t>
      </w:r>
      <w:r>
        <w:rPr>
          <w:rFonts w:ascii="Times New Roman" w:eastAsia="Times New Roman" w:hAnsi="Times New Roman" w:cs="Times New Roman"/>
          <w:sz w:val="24"/>
          <w:szCs w:val="24"/>
        </w:rPr>
        <w:t>, CUP 2018, 161–179.</w:t>
      </w:r>
    </w:p>
  </w:footnote>
  <w:footnote w:id="6">
    <w:p w14:paraId="00000066" w14:textId="77777777" w:rsidR="00D60994" w:rsidRDefault="009554C2">
      <w:pPr>
        <w:spacing w:line="240" w:lineRule="auto"/>
        <w:rPr>
          <w:sz w:val="20"/>
          <w:szCs w:val="20"/>
        </w:rPr>
      </w:pPr>
      <w:r>
        <w:rPr>
          <w:vertAlign w:val="superscript"/>
        </w:rPr>
        <w:footnoteRef/>
      </w:r>
      <w:r>
        <w:rPr>
          <w:rFonts w:ascii="Times New Roman" w:eastAsia="Times New Roman" w:hAnsi="Times New Roman" w:cs="Times New Roman"/>
          <w:sz w:val="24"/>
          <w:szCs w:val="24"/>
        </w:rPr>
        <w:t xml:space="preserve"> JP </w:t>
      </w:r>
      <w:proofErr w:type="spellStart"/>
      <w:r>
        <w:rPr>
          <w:rFonts w:ascii="Times New Roman" w:eastAsia="Times New Roman" w:hAnsi="Times New Roman" w:cs="Times New Roman"/>
          <w:sz w:val="24"/>
          <w:szCs w:val="24"/>
        </w:rPr>
        <w:t>Bermúdez</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Soc</w:t>
      </w:r>
      <w:r>
        <w:rPr>
          <w:rFonts w:ascii="Times New Roman" w:eastAsia="Times New Roman" w:hAnsi="Times New Roman" w:cs="Times New Roman"/>
          <w:sz w:val="24"/>
          <w:szCs w:val="24"/>
        </w:rPr>
        <w:t>ial media</w:t>
      </w:r>
      <w:proofErr w:type="gramEnd"/>
      <w:r>
        <w:rPr>
          <w:rFonts w:ascii="Times New Roman" w:eastAsia="Times New Roman" w:hAnsi="Times New Roman" w:cs="Times New Roman"/>
          <w:sz w:val="24"/>
          <w:szCs w:val="24"/>
        </w:rPr>
        <w:t xml:space="preserve"> and self-control: The vices and virtues of attention, </w:t>
      </w:r>
      <w:r>
        <w:rPr>
          <w:rFonts w:ascii="Times New Roman" w:eastAsia="Times New Roman" w:hAnsi="Times New Roman" w:cs="Times New Roman"/>
          <w:i/>
          <w:sz w:val="24"/>
          <w:szCs w:val="24"/>
        </w:rPr>
        <w:t>Social Media and Your Brain: Web-Based Communication Is Changing How We Think and Express Ourselves</w:t>
      </w:r>
      <w:r>
        <w:rPr>
          <w:rFonts w:ascii="Times New Roman" w:eastAsia="Times New Roman" w:hAnsi="Times New Roman" w:cs="Times New Roman"/>
          <w:sz w:val="24"/>
          <w:szCs w:val="24"/>
        </w:rPr>
        <w:t>, Praeger 2017, 57-74.</w:t>
      </w:r>
    </w:p>
  </w:footnote>
  <w:footnote w:id="7">
    <w:p w14:paraId="00000069" w14:textId="77777777" w:rsidR="00D60994" w:rsidRDefault="009554C2">
      <w:pPr>
        <w:spacing w:line="240" w:lineRule="auto"/>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ND </w:t>
      </w:r>
      <w:proofErr w:type="spellStart"/>
      <w:r>
        <w:rPr>
          <w:rFonts w:ascii="Times New Roman" w:eastAsia="Times New Roman" w:hAnsi="Times New Roman" w:cs="Times New Roman"/>
          <w:color w:val="222222"/>
          <w:sz w:val="24"/>
          <w:szCs w:val="24"/>
          <w:highlight w:val="white"/>
        </w:rPr>
        <w:t>Schüll</w:t>
      </w:r>
      <w:proofErr w:type="spellEnd"/>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Addiction by design</w:t>
      </w:r>
      <w:r>
        <w:rPr>
          <w:rFonts w:ascii="Times New Roman" w:eastAsia="Times New Roman" w:hAnsi="Times New Roman" w:cs="Times New Roman"/>
          <w:color w:val="222222"/>
          <w:sz w:val="24"/>
          <w:szCs w:val="24"/>
          <w:highlight w:val="white"/>
        </w:rPr>
        <w:t>, Princeton University Press, 2012.</w:t>
      </w:r>
    </w:p>
  </w:footnote>
  <w:footnote w:id="8">
    <w:p w14:paraId="00000067" w14:textId="77777777" w:rsidR="00D60994" w:rsidRDefault="009554C2">
      <w:pPr>
        <w:spacing w:line="240" w:lineRule="auto"/>
        <w:rPr>
          <w:rFonts w:ascii="Times New Roman" w:eastAsia="Times New Roman" w:hAnsi="Times New Roman" w:cs="Times New Roman"/>
          <w:i/>
          <w:sz w:val="24"/>
          <w:szCs w:val="24"/>
        </w:rPr>
      </w:pPr>
      <w:r>
        <w:rPr>
          <w:vertAlign w:val="superscript"/>
        </w:rPr>
        <w:footnoteRef/>
      </w:r>
      <w:r>
        <w:rPr>
          <w:rFonts w:ascii="Times New Roman" w:eastAsia="Times New Roman" w:hAnsi="Times New Roman" w:cs="Times New Roman"/>
          <w:sz w:val="24"/>
          <w:szCs w:val="24"/>
        </w:rPr>
        <w:t xml:space="preserve"> C </w:t>
      </w:r>
      <w:r>
        <w:rPr>
          <w:rFonts w:ascii="Times New Roman" w:eastAsia="Times New Roman" w:hAnsi="Times New Roman" w:cs="Times New Roman"/>
          <w:sz w:val="24"/>
          <w:szCs w:val="24"/>
          <w:highlight w:val="white"/>
        </w:rPr>
        <w:t xml:space="preserve">Montag, B </w:t>
      </w:r>
      <w:proofErr w:type="spellStart"/>
      <w:r>
        <w:rPr>
          <w:rFonts w:ascii="Times New Roman" w:eastAsia="Times New Roman" w:hAnsi="Times New Roman" w:cs="Times New Roman"/>
          <w:sz w:val="24"/>
          <w:szCs w:val="24"/>
          <w:highlight w:val="white"/>
        </w:rPr>
        <w:t>Lachmann</w:t>
      </w:r>
      <w:proofErr w:type="spellEnd"/>
      <w:r>
        <w:rPr>
          <w:rFonts w:ascii="Times New Roman" w:eastAsia="Times New Roman" w:hAnsi="Times New Roman" w:cs="Times New Roman"/>
          <w:sz w:val="24"/>
          <w:szCs w:val="24"/>
          <w:highlight w:val="white"/>
        </w:rPr>
        <w:t xml:space="preserve">, M </w:t>
      </w:r>
      <w:proofErr w:type="spellStart"/>
      <w:r>
        <w:rPr>
          <w:rFonts w:ascii="Times New Roman" w:eastAsia="Times New Roman" w:hAnsi="Times New Roman" w:cs="Times New Roman"/>
          <w:sz w:val="24"/>
          <w:szCs w:val="24"/>
          <w:highlight w:val="white"/>
        </w:rPr>
        <w:t>Herrlich</w:t>
      </w:r>
      <w:proofErr w:type="spellEnd"/>
      <w:r>
        <w:rPr>
          <w:rFonts w:ascii="Times New Roman" w:eastAsia="Times New Roman" w:hAnsi="Times New Roman" w:cs="Times New Roman"/>
          <w:sz w:val="24"/>
          <w:szCs w:val="24"/>
          <w:highlight w:val="white"/>
        </w:rPr>
        <w:t xml:space="preserve">, and K Zweig, Addictive features of social media/messenger platforms and freemium games against the background of psychological and economic theories, </w:t>
      </w:r>
      <w:proofErr w:type="gramStart"/>
      <w:r>
        <w:rPr>
          <w:rFonts w:ascii="Times New Roman" w:eastAsia="Times New Roman" w:hAnsi="Times New Roman" w:cs="Times New Roman"/>
          <w:i/>
          <w:sz w:val="24"/>
          <w:szCs w:val="24"/>
        </w:rPr>
        <w:t>International</w:t>
      </w:r>
      <w:proofErr w:type="gramEnd"/>
      <w:r>
        <w:rPr>
          <w:rFonts w:ascii="Times New Roman" w:eastAsia="Times New Roman" w:hAnsi="Times New Roman" w:cs="Times New Roman"/>
          <w:i/>
          <w:sz w:val="24"/>
          <w:szCs w:val="24"/>
        </w:rPr>
        <w:t xml:space="preserve"> journal of environmental research and</w:t>
      </w:r>
    </w:p>
    <w:p w14:paraId="00000068" w14:textId="77777777" w:rsidR="00D60994" w:rsidRDefault="009554C2">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public </w:t>
      </w:r>
      <w:proofErr w:type="gramStart"/>
      <w:r>
        <w:rPr>
          <w:rFonts w:ascii="Times New Roman" w:eastAsia="Times New Roman" w:hAnsi="Times New Roman" w:cs="Times New Roman"/>
          <w:i/>
          <w:sz w:val="24"/>
          <w:szCs w:val="24"/>
        </w:rPr>
        <w:t>health</w:t>
      </w:r>
      <w:r>
        <w:rPr>
          <w:rFonts w:ascii="Times New Roman" w:eastAsia="Times New Roman" w:hAnsi="Times New Roman" w:cs="Times New Roman"/>
          <w:sz w:val="24"/>
          <w:szCs w:val="24"/>
        </w:rPr>
        <w:t>,  vol.</w:t>
      </w:r>
      <w:proofErr w:type="gramEnd"/>
      <w:r>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rPr>
        <w:t xml:space="preserve">6, 2019, 2612. </w:t>
      </w:r>
    </w:p>
  </w:footnote>
  <w:footnote w:id="9">
    <w:p w14:paraId="0000006A" w14:textId="77777777" w:rsidR="00D60994" w:rsidRDefault="009554C2">
      <w:pPr>
        <w:spacing w:line="240" w:lineRule="auto"/>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D </w:t>
      </w:r>
      <w:proofErr w:type="spellStart"/>
      <w:r>
        <w:rPr>
          <w:rFonts w:ascii="Times New Roman" w:eastAsia="Times New Roman" w:hAnsi="Times New Roman" w:cs="Times New Roman"/>
          <w:sz w:val="24"/>
          <w:szCs w:val="24"/>
          <w:highlight w:val="white"/>
        </w:rPr>
        <w:t>Susser</w:t>
      </w:r>
      <w:proofErr w:type="spellEnd"/>
      <w:r>
        <w:rPr>
          <w:rFonts w:ascii="Times New Roman" w:eastAsia="Times New Roman" w:hAnsi="Times New Roman" w:cs="Times New Roman"/>
          <w:sz w:val="24"/>
          <w:szCs w:val="24"/>
          <w:highlight w:val="white"/>
        </w:rPr>
        <w:t xml:space="preserve">, B Roessler, and H </w:t>
      </w:r>
      <w:proofErr w:type="spellStart"/>
      <w:r>
        <w:rPr>
          <w:rFonts w:ascii="Times New Roman" w:eastAsia="Times New Roman" w:hAnsi="Times New Roman" w:cs="Times New Roman"/>
          <w:sz w:val="24"/>
          <w:szCs w:val="24"/>
          <w:highlight w:val="white"/>
        </w:rPr>
        <w:t>Nissenbaum</w:t>
      </w:r>
      <w:proofErr w:type="spellEnd"/>
      <w:r>
        <w:rPr>
          <w:rFonts w:ascii="Times New Roman" w:eastAsia="Times New Roman" w:hAnsi="Times New Roman" w:cs="Times New Roman"/>
          <w:sz w:val="24"/>
          <w:szCs w:val="24"/>
          <w:highlight w:val="white"/>
        </w:rPr>
        <w:t xml:space="preserve">, Technology, autonomy, and manipulation, </w:t>
      </w:r>
      <w:r>
        <w:rPr>
          <w:rFonts w:ascii="Times New Roman" w:eastAsia="Times New Roman" w:hAnsi="Times New Roman" w:cs="Times New Roman"/>
          <w:i/>
          <w:sz w:val="24"/>
          <w:szCs w:val="24"/>
        </w:rPr>
        <w:t>Internet Policy Review</w:t>
      </w:r>
      <w:r>
        <w:rPr>
          <w:rFonts w:ascii="Times New Roman" w:eastAsia="Times New Roman" w:hAnsi="Times New Roman" w:cs="Times New Roman"/>
          <w:sz w:val="24"/>
          <w:szCs w:val="24"/>
        </w:rPr>
        <w:t xml:space="preserve">, vol. </w:t>
      </w:r>
      <w:r>
        <w:rPr>
          <w:rFonts w:ascii="Times New Roman" w:eastAsia="Times New Roman" w:hAnsi="Times New Roman" w:cs="Times New Roman"/>
          <w:i/>
          <w:sz w:val="24"/>
          <w:szCs w:val="24"/>
        </w:rPr>
        <w:t>8</w:t>
      </w:r>
      <w:r>
        <w:rPr>
          <w:rFonts w:ascii="Times New Roman" w:eastAsia="Times New Roman" w:hAnsi="Times New Roman" w:cs="Times New Roman"/>
          <w:sz w:val="24"/>
          <w:szCs w:val="24"/>
        </w:rPr>
        <w:t>, 2019.</w:t>
      </w:r>
    </w:p>
    <w:p w14:paraId="0000006B" w14:textId="77777777" w:rsidR="00D60994" w:rsidRDefault="00D60994">
      <w:pPr>
        <w:spacing w:line="240" w:lineRule="auto"/>
        <w:rPr>
          <w:sz w:val="20"/>
          <w:szCs w:val="20"/>
        </w:rPr>
      </w:pPr>
    </w:p>
  </w:footnote>
  <w:footnote w:id="10">
    <w:p w14:paraId="0000006C" w14:textId="77777777" w:rsidR="00D60994" w:rsidRDefault="009554C2">
      <w:pPr>
        <w:spacing w:line="240" w:lineRule="auto"/>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highlight w:val="white"/>
        </w:rPr>
        <w:t>Bjerre</w:t>
      </w:r>
      <w:proofErr w:type="spellEnd"/>
      <w:r>
        <w:rPr>
          <w:rFonts w:ascii="Times New Roman" w:eastAsia="Times New Roman" w:hAnsi="Times New Roman" w:cs="Times New Roman"/>
          <w:sz w:val="24"/>
          <w:szCs w:val="24"/>
          <w:highlight w:val="white"/>
        </w:rPr>
        <w:t xml:space="preserve">-Nielsen, </w:t>
      </w:r>
      <w:proofErr w:type="gramStart"/>
      <w:r>
        <w:rPr>
          <w:rFonts w:ascii="Times New Roman" w:eastAsia="Times New Roman" w:hAnsi="Times New Roman" w:cs="Times New Roman"/>
          <w:sz w:val="24"/>
          <w:szCs w:val="24"/>
          <w:highlight w:val="white"/>
        </w:rPr>
        <w:t>A</w:t>
      </w:r>
      <w:proofErr w:type="gramEnd"/>
      <w:r>
        <w:rPr>
          <w:rFonts w:ascii="Times New Roman" w:eastAsia="Times New Roman" w:hAnsi="Times New Roman" w:cs="Times New Roman"/>
          <w:sz w:val="24"/>
          <w:szCs w:val="24"/>
          <w:highlight w:val="white"/>
        </w:rPr>
        <w:t xml:space="preserve"> Andersen, K Minor, and D Lassen, The negative effect of smartphone use on academic performance may be overestimated: Evidence from a 2-year panel study, </w:t>
      </w:r>
      <w:r>
        <w:rPr>
          <w:rFonts w:ascii="Times New Roman" w:eastAsia="Times New Roman" w:hAnsi="Times New Roman" w:cs="Times New Roman"/>
          <w:i/>
          <w:sz w:val="24"/>
          <w:szCs w:val="24"/>
        </w:rPr>
        <w:t>Psychological Science</w:t>
      </w:r>
      <w:r>
        <w:rPr>
          <w:rFonts w:ascii="Times New Roman" w:eastAsia="Times New Roman" w:hAnsi="Times New Roman" w:cs="Times New Roman"/>
          <w:sz w:val="24"/>
          <w:szCs w:val="24"/>
        </w:rPr>
        <w:t xml:space="preserve">, vol. </w:t>
      </w:r>
      <w:r>
        <w:rPr>
          <w:rFonts w:ascii="Times New Roman" w:eastAsia="Times New Roman" w:hAnsi="Times New Roman" w:cs="Times New Roman"/>
          <w:i/>
          <w:sz w:val="24"/>
          <w:szCs w:val="24"/>
        </w:rPr>
        <w:t>31</w:t>
      </w:r>
      <w:r>
        <w:rPr>
          <w:rFonts w:ascii="Times New Roman" w:eastAsia="Times New Roman" w:hAnsi="Times New Roman" w:cs="Times New Roman"/>
          <w:sz w:val="24"/>
          <w:szCs w:val="24"/>
        </w:rPr>
        <w:t>, 2020, 1351-1362.</w:t>
      </w:r>
    </w:p>
  </w:footnote>
  <w:footnote w:id="11">
    <w:p w14:paraId="0000006D" w14:textId="77777777" w:rsidR="00D60994" w:rsidRDefault="009554C2">
      <w:pPr>
        <w:spacing w:line="240" w:lineRule="auto"/>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H Wilmer, L Sherman, and J </w:t>
      </w:r>
      <w:proofErr w:type="spellStart"/>
      <w:r>
        <w:rPr>
          <w:rFonts w:ascii="Times New Roman" w:eastAsia="Times New Roman" w:hAnsi="Times New Roman" w:cs="Times New Roman"/>
          <w:sz w:val="24"/>
          <w:szCs w:val="24"/>
        </w:rPr>
        <w:t>Chein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Smartphones and cognition: A review of research exploring the links between mobile technology habits and cognitive functioning, </w:t>
      </w:r>
      <w:r>
        <w:rPr>
          <w:rFonts w:ascii="Times New Roman" w:eastAsia="Times New Roman" w:hAnsi="Times New Roman" w:cs="Times New Roman"/>
          <w:i/>
          <w:sz w:val="24"/>
          <w:szCs w:val="24"/>
        </w:rPr>
        <w:t>Frontiers in psychology</w:t>
      </w:r>
      <w:r>
        <w:rPr>
          <w:rFonts w:ascii="Times New Roman" w:eastAsia="Times New Roman" w:hAnsi="Times New Roman" w:cs="Times New Roman"/>
          <w:sz w:val="24"/>
          <w:szCs w:val="24"/>
        </w:rPr>
        <w:t>, vol. 8, 2017, 605.</w:t>
      </w:r>
    </w:p>
  </w:footnote>
  <w:footnote w:id="12">
    <w:p w14:paraId="0000006F" w14:textId="77777777" w:rsidR="00D60994" w:rsidRDefault="009554C2">
      <w:pPr>
        <w:spacing w:line="240" w:lineRule="auto"/>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M </w:t>
      </w:r>
      <w:proofErr w:type="spellStart"/>
      <w:r>
        <w:rPr>
          <w:rFonts w:ascii="Times New Roman" w:eastAsia="Times New Roman" w:hAnsi="Times New Roman" w:cs="Times New Roman"/>
          <w:sz w:val="24"/>
          <w:szCs w:val="24"/>
        </w:rPr>
        <w:t>Uncapher</w:t>
      </w:r>
      <w:proofErr w:type="spellEnd"/>
      <w:r>
        <w:rPr>
          <w:rFonts w:ascii="Times New Roman" w:eastAsia="Times New Roman" w:hAnsi="Times New Roman" w:cs="Times New Roman"/>
          <w:sz w:val="24"/>
          <w:szCs w:val="24"/>
        </w:rPr>
        <w:t xml:space="preserve">, and A Wagner, </w:t>
      </w:r>
      <w:proofErr w:type="gramStart"/>
      <w:r>
        <w:rPr>
          <w:rFonts w:ascii="Times New Roman" w:eastAsia="Times New Roman" w:hAnsi="Times New Roman" w:cs="Times New Roman"/>
          <w:sz w:val="24"/>
          <w:szCs w:val="24"/>
        </w:rPr>
        <w:t>Minds</w:t>
      </w:r>
      <w:proofErr w:type="gramEnd"/>
      <w:r>
        <w:rPr>
          <w:rFonts w:ascii="Times New Roman" w:eastAsia="Times New Roman" w:hAnsi="Times New Roman" w:cs="Times New Roman"/>
          <w:sz w:val="24"/>
          <w:szCs w:val="24"/>
        </w:rPr>
        <w:t xml:space="preserve"> and brains of media multitaskers: Current findings and future directions, </w:t>
      </w:r>
      <w:r>
        <w:rPr>
          <w:rFonts w:ascii="Times New Roman" w:eastAsia="Times New Roman" w:hAnsi="Times New Roman" w:cs="Times New Roman"/>
          <w:i/>
          <w:sz w:val="24"/>
          <w:szCs w:val="24"/>
        </w:rPr>
        <w:t>Proceedings of the National Academy of Sciences</w:t>
      </w:r>
      <w:r>
        <w:rPr>
          <w:rFonts w:ascii="Times New Roman" w:eastAsia="Times New Roman" w:hAnsi="Times New Roman" w:cs="Times New Roman"/>
          <w:sz w:val="24"/>
          <w:szCs w:val="24"/>
        </w:rPr>
        <w:t>, vol. 115, 2018</w:t>
      </w:r>
      <w:r>
        <w:rPr>
          <w:rFonts w:ascii="Times New Roman" w:eastAsia="Times New Roman" w:hAnsi="Times New Roman" w:cs="Times New Roman"/>
          <w:sz w:val="24"/>
          <w:szCs w:val="24"/>
        </w:rPr>
        <w:t xml:space="preserve">, 9889-9896.   </w:t>
      </w:r>
    </w:p>
  </w:footnote>
  <w:footnote w:id="13">
    <w:p w14:paraId="0000006E" w14:textId="77777777" w:rsidR="00D60994" w:rsidRDefault="009554C2">
      <w:pPr>
        <w:spacing w:line="240" w:lineRule="auto"/>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J Cain, </w:t>
      </w:r>
      <w:proofErr w:type="gramStart"/>
      <w:r>
        <w:rPr>
          <w:rFonts w:ascii="Times New Roman" w:eastAsia="Times New Roman" w:hAnsi="Times New Roman" w:cs="Times New Roman"/>
          <w:sz w:val="24"/>
          <w:szCs w:val="24"/>
        </w:rPr>
        <w:t>It’s</w:t>
      </w:r>
      <w:proofErr w:type="gramEnd"/>
      <w:r>
        <w:rPr>
          <w:rFonts w:ascii="Times New Roman" w:eastAsia="Times New Roman" w:hAnsi="Times New Roman" w:cs="Times New Roman"/>
          <w:sz w:val="24"/>
          <w:szCs w:val="24"/>
        </w:rPr>
        <w:t xml:space="preserve"> time to confront student mental health issues associated with smartph</w:t>
      </w:r>
      <w:r>
        <w:rPr>
          <w:rFonts w:ascii="Times New Roman" w:eastAsia="Times New Roman" w:hAnsi="Times New Roman" w:cs="Times New Roman"/>
          <w:sz w:val="24"/>
          <w:szCs w:val="24"/>
        </w:rPr>
        <w:t xml:space="preserve">ones and social media. </w:t>
      </w:r>
      <w:r>
        <w:rPr>
          <w:rFonts w:ascii="Times New Roman" w:eastAsia="Times New Roman" w:hAnsi="Times New Roman" w:cs="Times New Roman"/>
          <w:i/>
          <w:sz w:val="24"/>
          <w:szCs w:val="24"/>
        </w:rPr>
        <w:t>American journal of pharmaceutical education</w:t>
      </w:r>
      <w:r>
        <w:rPr>
          <w:rFonts w:ascii="Times New Roman" w:eastAsia="Times New Roman" w:hAnsi="Times New Roman" w:cs="Times New Roman"/>
          <w:sz w:val="24"/>
          <w:szCs w:val="24"/>
        </w:rPr>
        <w:t xml:space="preserve">, vol. 82, 2018. </w:t>
      </w:r>
    </w:p>
  </w:footnote>
  <w:footnote w:id="14">
    <w:p w14:paraId="00000070" w14:textId="77777777" w:rsidR="00D60994" w:rsidRDefault="009554C2">
      <w:pPr>
        <w:spacing w:line="240" w:lineRule="auto"/>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M Liebherr, P Schubert, S </w:t>
      </w:r>
      <w:proofErr w:type="spellStart"/>
      <w:r>
        <w:rPr>
          <w:rFonts w:ascii="Times New Roman" w:eastAsia="Times New Roman" w:hAnsi="Times New Roman" w:cs="Times New Roman"/>
          <w:sz w:val="24"/>
          <w:szCs w:val="24"/>
        </w:rPr>
        <w:t>Antons</w:t>
      </w:r>
      <w:proofErr w:type="spellEnd"/>
      <w:r>
        <w:rPr>
          <w:rFonts w:ascii="Times New Roman" w:eastAsia="Times New Roman" w:hAnsi="Times New Roman" w:cs="Times New Roman"/>
          <w:sz w:val="24"/>
          <w:szCs w:val="24"/>
        </w:rPr>
        <w:t xml:space="preserve">, C Montag, and M Brand, Smartphones and attention, curse or </w:t>
      </w:r>
      <w:proofErr w:type="gramStart"/>
      <w:r>
        <w:rPr>
          <w:rFonts w:ascii="Times New Roman" w:eastAsia="Times New Roman" w:hAnsi="Times New Roman" w:cs="Times New Roman"/>
          <w:sz w:val="24"/>
          <w:szCs w:val="24"/>
        </w:rPr>
        <w:t>blessing?-</w:t>
      </w:r>
      <w:proofErr w:type="gramEnd"/>
      <w:r>
        <w:rPr>
          <w:rFonts w:ascii="Times New Roman" w:eastAsia="Times New Roman" w:hAnsi="Times New Roman" w:cs="Times New Roman"/>
          <w:sz w:val="24"/>
          <w:szCs w:val="24"/>
        </w:rPr>
        <w:t xml:space="preserve">A review on the effects of smartphone usage on attention, inhibition, and working memory, </w:t>
      </w:r>
      <w:r>
        <w:rPr>
          <w:rFonts w:ascii="Times New Roman" w:eastAsia="Times New Roman" w:hAnsi="Times New Roman" w:cs="Times New Roman"/>
          <w:i/>
          <w:sz w:val="24"/>
          <w:szCs w:val="24"/>
        </w:rPr>
        <w:t>Computers in Human Behavior Reports</w:t>
      </w:r>
      <w:r>
        <w:rPr>
          <w:rFonts w:ascii="Times New Roman" w:eastAsia="Times New Roman" w:hAnsi="Times New Roman" w:cs="Times New Roman"/>
          <w:sz w:val="24"/>
          <w:szCs w:val="24"/>
        </w:rPr>
        <w:t xml:space="preserve">, vol. 1, </w:t>
      </w:r>
      <w:r>
        <w:rPr>
          <w:rFonts w:ascii="Times New Roman" w:eastAsia="Times New Roman" w:hAnsi="Times New Roman" w:cs="Times New Roman"/>
          <w:sz w:val="24"/>
          <w:szCs w:val="24"/>
        </w:rPr>
        <w:t>2020, 100005.</w:t>
      </w:r>
    </w:p>
  </w:footnote>
  <w:footnote w:id="15">
    <w:p w14:paraId="00000071" w14:textId="77777777" w:rsidR="00D60994" w:rsidRDefault="009554C2">
      <w:pPr>
        <w:spacing w:line="240" w:lineRule="auto"/>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Ibid.</w:t>
      </w:r>
    </w:p>
  </w:footnote>
  <w:footnote w:id="16">
    <w:p w14:paraId="00000072" w14:textId="77777777" w:rsidR="00D60994" w:rsidRDefault="009554C2">
      <w:pPr>
        <w:spacing w:line="240" w:lineRule="auto"/>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D </w:t>
      </w:r>
      <w:proofErr w:type="spellStart"/>
      <w:r>
        <w:rPr>
          <w:rFonts w:ascii="Times New Roman" w:eastAsia="Times New Roman" w:hAnsi="Times New Roman" w:cs="Times New Roman"/>
          <w:sz w:val="24"/>
          <w:szCs w:val="24"/>
          <w:highlight w:val="white"/>
        </w:rPr>
        <w:t>Susser</w:t>
      </w:r>
      <w:proofErr w:type="spellEnd"/>
      <w:r>
        <w:rPr>
          <w:rFonts w:ascii="Times New Roman" w:eastAsia="Times New Roman" w:hAnsi="Times New Roman" w:cs="Times New Roman"/>
          <w:sz w:val="24"/>
          <w:szCs w:val="24"/>
          <w:highlight w:val="white"/>
        </w:rPr>
        <w:t xml:space="preserve">, B Roessler, and H </w:t>
      </w:r>
      <w:proofErr w:type="spellStart"/>
      <w:r>
        <w:rPr>
          <w:rFonts w:ascii="Times New Roman" w:eastAsia="Times New Roman" w:hAnsi="Times New Roman" w:cs="Times New Roman"/>
          <w:sz w:val="24"/>
          <w:szCs w:val="24"/>
          <w:highlight w:val="white"/>
        </w:rPr>
        <w:t>Nissenbaum</w:t>
      </w:r>
      <w:proofErr w:type="spellEnd"/>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2019.</w:t>
      </w:r>
    </w:p>
  </w:footnote>
  <w:footnote w:id="17">
    <w:p w14:paraId="00000073" w14:textId="77777777" w:rsidR="00D60994" w:rsidRDefault="009554C2">
      <w:pPr>
        <w:spacing w:line="240" w:lineRule="auto"/>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G </w:t>
      </w:r>
      <w:proofErr w:type="spellStart"/>
      <w:r>
        <w:rPr>
          <w:rFonts w:ascii="Times New Roman" w:eastAsia="Times New Roman" w:hAnsi="Times New Roman" w:cs="Times New Roman"/>
          <w:sz w:val="24"/>
          <w:szCs w:val="24"/>
        </w:rPr>
        <w:t>Satell</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How</w:t>
      </w:r>
      <w:proofErr w:type="gramEnd"/>
      <w:r>
        <w:rPr>
          <w:rFonts w:ascii="Times New Roman" w:eastAsia="Times New Roman" w:hAnsi="Times New Roman" w:cs="Times New Roman"/>
          <w:sz w:val="24"/>
          <w:szCs w:val="24"/>
        </w:rPr>
        <w:t xml:space="preserve"> technology enhances creativity. </w:t>
      </w:r>
      <w:r>
        <w:rPr>
          <w:rFonts w:ascii="Times New Roman" w:eastAsia="Times New Roman" w:hAnsi="Times New Roman" w:cs="Times New Roman"/>
          <w:i/>
          <w:sz w:val="24"/>
          <w:szCs w:val="24"/>
        </w:rPr>
        <w:t xml:space="preserve">Forbes, </w:t>
      </w:r>
      <w:r>
        <w:rPr>
          <w:rFonts w:ascii="Times New Roman" w:eastAsia="Times New Roman" w:hAnsi="Times New Roman" w:cs="Times New Roman"/>
          <w:sz w:val="24"/>
          <w:szCs w:val="24"/>
        </w:rPr>
        <w:t>2014. Retrieved from:</w:t>
      </w:r>
      <w:hyperlink r:id="rId1">
        <w:r>
          <w:rPr>
            <w:rFonts w:ascii="Times New Roman" w:eastAsia="Times New Roman" w:hAnsi="Times New Roman" w:cs="Times New Roman"/>
            <w:sz w:val="24"/>
            <w:szCs w:val="24"/>
          </w:rPr>
          <w:t xml:space="preserve"> </w:t>
        </w:r>
      </w:hyperlink>
      <w:hyperlink r:id="rId2">
        <w:r>
          <w:rPr>
            <w:rFonts w:ascii="Times New Roman" w:eastAsia="Times New Roman" w:hAnsi="Times New Roman" w:cs="Times New Roman"/>
            <w:color w:val="954F72"/>
            <w:sz w:val="24"/>
            <w:szCs w:val="24"/>
            <w:u w:val="single"/>
          </w:rPr>
          <w:t>https://www.f</w:t>
        </w:r>
        <w:r>
          <w:rPr>
            <w:rFonts w:ascii="Times New Roman" w:eastAsia="Times New Roman" w:hAnsi="Times New Roman" w:cs="Times New Roman"/>
            <w:color w:val="954F72"/>
            <w:sz w:val="24"/>
            <w:szCs w:val="24"/>
            <w:u w:val="single"/>
          </w:rPr>
          <w:t>orbes.com/sites/gregsatell/2014/01/27/how-technology-enhances-creativity/?sh=3ff9ba6c3f50</w:t>
        </w:r>
      </w:hyperlink>
    </w:p>
  </w:footnote>
  <w:footnote w:id="18">
    <w:p w14:paraId="00000074" w14:textId="77777777" w:rsidR="00D60994" w:rsidRDefault="009554C2">
      <w:pPr>
        <w:spacing w:line="240" w:lineRule="auto"/>
        <w:rPr>
          <w:sz w:val="20"/>
          <w:szCs w:val="20"/>
        </w:rPr>
      </w:pPr>
      <w:r>
        <w:rPr>
          <w:vertAlign w:val="superscript"/>
        </w:rPr>
        <w:footnoteRef/>
      </w:r>
      <w:r>
        <w:rPr>
          <w:rFonts w:ascii="Times New Roman" w:eastAsia="Times New Roman" w:hAnsi="Times New Roman" w:cs="Times New Roman"/>
          <w:sz w:val="24"/>
          <w:szCs w:val="24"/>
        </w:rPr>
        <w:t xml:space="preserve"> See, e.g., M </w:t>
      </w:r>
      <w:proofErr w:type="spellStart"/>
      <w:r>
        <w:rPr>
          <w:rFonts w:ascii="Times New Roman" w:eastAsia="Times New Roman" w:hAnsi="Times New Roman" w:cs="Times New Roman"/>
          <w:sz w:val="24"/>
          <w:szCs w:val="24"/>
        </w:rPr>
        <w:t>Sigala</w:t>
      </w:r>
      <w:proofErr w:type="spellEnd"/>
      <w:r>
        <w:rPr>
          <w:rFonts w:ascii="Times New Roman" w:eastAsia="Times New Roman" w:hAnsi="Times New Roman" w:cs="Times New Roman"/>
          <w:sz w:val="24"/>
          <w:szCs w:val="24"/>
        </w:rPr>
        <w:t xml:space="preserve">, and K </w:t>
      </w:r>
      <w:proofErr w:type="spellStart"/>
      <w:r>
        <w:rPr>
          <w:rFonts w:ascii="Times New Roman" w:eastAsia="Times New Roman" w:hAnsi="Times New Roman" w:cs="Times New Roman"/>
          <w:sz w:val="24"/>
          <w:szCs w:val="24"/>
        </w:rPr>
        <w:t>Chalkiti</w:t>
      </w:r>
      <w:proofErr w:type="spellEnd"/>
      <w:r>
        <w:rPr>
          <w:rFonts w:ascii="Times New Roman" w:eastAsia="Times New Roman" w:hAnsi="Times New Roman" w:cs="Times New Roman"/>
          <w:sz w:val="24"/>
          <w:szCs w:val="24"/>
        </w:rPr>
        <w:t xml:space="preserve">, Knowledge management, social media and employee creativity, </w:t>
      </w:r>
      <w:r>
        <w:rPr>
          <w:rFonts w:ascii="Times New Roman" w:eastAsia="Times New Roman" w:hAnsi="Times New Roman" w:cs="Times New Roman"/>
          <w:i/>
          <w:sz w:val="24"/>
          <w:szCs w:val="24"/>
        </w:rPr>
        <w:t>International Journal of Hospitality Management</w:t>
      </w:r>
      <w:r>
        <w:rPr>
          <w:rFonts w:ascii="Times New Roman" w:eastAsia="Times New Roman" w:hAnsi="Times New Roman" w:cs="Times New Roman"/>
          <w:sz w:val="24"/>
          <w:szCs w:val="24"/>
        </w:rPr>
        <w:t>, vol. 45, 2015, 44-</w:t>
      </w:r>
      <w:r>
        <w:rPr>
          <w:rFonts w:ascii="Times New Roman" w:eastAsia="Times New Roman" w:hAnsi="Times New Roman" w:cs="Times New Roman"/>
          <w:sz w:val="24"/>
          <w:szCs w:val="24"/>
        </w:rPr>
        <w:t xml:space="preserve">58. J </w:t>
      </w:r>
      <w:proofErr w:type="spellStart"/>
      <w:r>
        <w:rPr>
          <w:rFonts w:ascii="Times New Roman" w:eastAsia="Times New Roman" w:hAnsi="Times New Roman" w:cs="Times New Roman"/>
          <w:sz w:val="24"/>
          <w:szCs w:val="24"/>
        </w:rPr>
        <w:t>Kühnel</w:t>
      </w:r>
      <w:proofErr w:type="spellEnd"/>
      <w:r>
        <w:rPr>
          <w:rFonts w:ascii="Times New Roman" w:eastAsia="Times New Roman" w:hAnsi="Times New Roman" w:cs="Times New Roman"/>
          <w:sz w:val="24"/>
          <w:szCs w:val="24"/>
        </w:rPr>
        <w:t xml:space="preserve">, T </w:t>
      </w:r>
      <w:proofErr w:type="spellStart"/>
      <w:r>
        <w:rPr>
          <w:rFonts w:ascii="Times New Roman" w:eastAsia="Times New Roman" w:hAnsi="Times New Roman" w:cs="Times New Roman"/>
          <w:sz w:val="24"/>
          <w:szCs w:val="24"/>
        </w:rPr>
        <w:t>Vahle-Hinz</w:t>
      </w:r>
      <w:proofErr w:type="spellEnd"/>
      <w:r>
        <w:rPr>
          <w:rFonts w:ascii="Times New Roman" w:eastAsia="Times New Roman" w:hAnsi="Times New Roman" w:cs="Times New Roman"/>
          <w:sz w:val="24"/>
          <w:szCs w:val="24"/>
        </w:rPr>
        <w:t xml:space="preserve">, J de Bloom, and CJ </w:t>
      </w:r>
      <w:proofErr w:type="spellStart"/>
      <w:r>
        <w:rPr>
          <w:rFonts w:ascii="Times New Roman" w:eastAsia="Times New Roman" w:hAnsi="Times New Roman" w:cs="Times New Roman"/>
          <w:sz w:val="24"/>
          <w:szCs w:val="24"/>
        </w:rPr>
        <w:t>Syrek</w:t>
      </w:r>
      <w:proofErr w:type="spellEnd"/>
      <w:r>
        <w:rPr>
          <w:rFonts w:ascii="Times New Roman" w:eastAsia="Times New Roman" w:hAnsi="Times New Roman" w:cs="Times New Roman"/>
          <w:sz w:val="24"/>
          <w:szCs w:val="24"/>
        </w:rPr>
        <w:t xml:space="preserve">, Staying in touch while at work: Relationships between personal social media use at work and work-nonwork balance and creativity. </w:t>
      </w:r>
      <w:r>
        <w:rPr>
          <w:rFonts w:ascii="Times New Roman" w:eastAsia="Times New Roman" w:hAnsi="Times New Roman" w:cs="Times New Roman"/>
          <w:i/>
          <w:sz w:val="24"/>
          <w:szCs w:val="24"/>
        </w:rPr>
        <w:t>The International Journal of Human Resource Management</w:t>
      </w:r>
      <w:r>
        <w:rPr>
          <w:rFonts w:ascii="Times New Roman" w:eastAsia="Times New Roman" w:hAnsi="Times New Roman" w:cs="Times New Roman"/>
          <w:sz w:val="24"/>
          <w:szCs w:val="24"/>
        </w:rPr>
        <w:t>, vol. 31, 2020 123</w:t>
      </w:r>
      <w:r>
        <w:rPr>
          <w:rFonts w:ascii="Times New Roman" w:eastAsia="Times New Roman" w:hAnsi="Times New Roman" w:cs="Times New Roman"/>
          <w:sz w:val="24"/>
          <w:szCs w:val="24"/>
        </w:rPr>
        <w:t>5-1261.</w:t>
      </w:r>
    </w:p>
  </w:footnote>
  <w:footnote w:id="19">
    <w:p w14:paraId="00000075" w14:textId="77777777" w:rsidR="00D60994" w:rsidRDefault="009554C2">
      <w:pPr>
        <w:spacing w:line="240" w:lineRule="auto"/>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EG </w:t>
      </w:r>
      <w:proofErr w:type="spellStart"/>
      <w:r>
        <w:rPr>
          <w:rFonts w:ascii="Times New Roman" w:eastAsia="Times New Roman" w:hAnsi="Times New Roman" w:cs="Times New Roman"/>
          <w:sz w:val="24"/>
          <w:szCs w:val="24"/>
        </w:rPr>
        <w:t>Chrysikou</w:t>
      </w:r>
      <w:proofErr w:type="spellEnd"/>
      <w:r>
        <w:rPr>
          <w:rFonts w:ascii="Times New Roman" w:eastAsia="Times New Roman" w:hAnsi="Times New Roman" w:cs="Times New Roman"/>
          <w:sz w:val="24"/>
          <w:szCs w:val="24"/>
        </w:rPr>
        <w:t xml:space="preserve">, The Costs and Benefits of Cognitive Control for Creativity. in </w:t>
      </w:r>
      <w:r>
        <w:rPr>
          <w:rFonts w:ascii="Times New Roman" w:eastAsia="Times New Roman" w:hAnsi="Times New Roman" w:cs="Times New Roman"/>
          <w:i/>
          <w:sz w:val="24"/>
          <w:szCs w:val="24"/>
        </w:rPr>
        <w:t>The Cambridge Handbook of the Neuroscience of Creativity</w:t>
      </w:r>
      <w:r>
        <w:rPr>
          <w:rFonts w:ascii="Times New Roman" w:eastAsia="Times New Roman" w:hAnsi="Times New Roman" w:cs="Times New Roman"/>
          <w:sz w:val="24"/>
          <w:szCs w:val="24"/>
        </w:rPr>
        <w:t xml:space="preserve">, ed. by R Jung and O </w:t>
      </w:r>
      <w:proofErr w:type="spellStart"/>
      <w:r>
        <w:rPr>
          <w:rFonts w:ascii="Times New Roman" w:eastAsia="Times New Roman" w:hAnsi="Times New Roman" w:cs="Times New Roman"/>
          <w:sz w:val="24"/>
          <w:szCs w:val="24"/>
        </w:rPr>
        <w:t>Vartanian</w:t>
      </w:r>
      <w:proofErr w:type="spellEnd"/>
      <w:r>
        <w:rPr>
          <w:rFonts w:ascii="Times New Roman" w:eastAsia="Times New Roman" w:hAnsi="Times New Roman" w:cs="Times New Roman"/>
          <w:sz w:val="24"/>
          <w:szCs w:val="24"/>
        </w:rPr>
        <w:t xml:space="preserve">, Cambridge Handbooks in Psychology, CUP 2018, pp. 195–210. </w:t>
      </w:r>
    </w:p>
    <w:p w14:paraId="00000076" w14:textId="77777777" w:rsidR="00D60994" w:rsidRDefault="00D60994">
      <w:pPr>
        <w:spacing w:line="240" w:lineRule="auto"/>
        <w:rPr>
          <w:sz w:val="20"/>
          <w:szCs w:val="20"/>
        </w:rPr>
      </w:pPr>
    </w:p>
  </w:footnote>
  <w:footnote w:id="20">
    <w:p w14:paraId="00000077" w14:textId="77777777" w:rsidR="00D60994" w:rsidRDefault="009554C2">
      <w:pPr>
        <w:spacing w:line="240" w:lineRule="auto"/>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RE Beaty, M </w:t>
      </w:r>
      <w:proofErr w:type="spellStart"/>
      <w:r>
        <w:rPr>
          <w:rFonts w:ascii="Times New Roman" w:eastAsia="Times New Roman" w:hAnsi="Times New Roman" w:cs="Times New Roman"/>
          <w:sz w:val="24"/>
          <w:szCs w:val="24"/>
        </w:rPr>
        <w:t>Benede</w:t>
      </w:r>
      <w:r>
        <w:rPr>
          <w:rFonts w:ascii="Times New Roman" w:eastAsia="Times New Roman" w:hAnsi="Times New Roman" w:cs="Times New Roman"/>
          <w:sz w:val="24"/>
          <w:szCs w:val="24"/>
        </w:rPr>
        <w:t>k</w:t>
      </w:r>
      <w:proofErr w:type="spellEnd"/>
      <w:r>
        <w:rPr>
          <w:rFonts w:ascii="Times New Roman" w:eastAsia="Times New Roman" w:hAnsi="Times New Roman" w:cs="Times New Roman"/>
          <w:sz w:val="24"/>
          <w:szCs w:val="24"/>
        </w:rPr>
        <w:t xml:space="preserve">, PJ Silvia, DL Schacter, Creative Cognition and Brain Network Dynamics, </w:t>
      </w:r>
      <w:r>
        <w:rPr>
          <w:rFonts w:ascii="Times New Roman" w:eastAsia="Times New Roman" w:hAnsi="Times New Roman" w:cs="Times New Roman"/>
          <w:i/>
          <w:sz w:val="24"/>
          <w:szCs w:val="24"/>
        </w:rPr>
        <w:t xml:space="preserve">Trends in Cognitive Sciences, vol.20, 2016, </w:t>
      </w:r>
      <w:r>
        <w:rPr>
          <w:rFonts w:ascii="Times New Roman" w:eastAsia="Times New Roman" w:hAnsi="Times New Roman" w:cs="Times New Roman"/>
          <w:sz w:val="24"/>
          <w:szCs w:val="24"/>
        </w:rPr>
        <w:t xml:space="preserve">87–95. RE Beaty, YN </w:t>
      </w:r>
      <w:proofErr w:type="spellStart"/>
      <w:r>
        <w:rPr>
          <w:rFonts w:ascii="Times New Roman" w:eastAsia="Times New Roman" w:hAnsi="Times New Roman" w:cs="Times New Roman"/>
          <w:sz w:val="24"/>
          <w:szCs w:val="24"/>
        </w:rPr>
        <w:t>Kenett</w:t>
      </w:r>
      <w:proofErr w:type="spellEnd"/>
      <w:r>
        <w:rPr>
          <w:rFonts w:ascii="Times New Roman" w:eastAsia="Times New Roman" w:hAnsi="Times New Roman" w:cs="Times New Roman"/>
          <w:sz w:val="24"/>
          <w:szCs w:val="24"/>
        </w:rPr>
        <w:t xml:space="preserve">, AP Christensen, MD Rosenberg, M </w:t>
      </w:r>
      <w:proofErr w:type="spellStart"/>
      <w:r>
        <w:rPr>
          <w:rFonts w:ascii="Times New Roman" w:eastAsia="Times New Roman" w:hAnsi="Times New Roman" w:cs="Times New Roman"/>
          <w:sz w:val="24"/>
          <w:szCs w:val="24"/>
        </w:rPr>
        <w:t>Benedek</w:t>
      </w:r>
      <w:proofErr w:type="spellEnd"/>
      <w:r>
        <w:rPr>
          <w:rFonts w:ascii="Times New Roman" w:eastAsia="Times New Roman" w:hAnsi="Times New Roman" w:cs="Times New Roman"/>
          <w:sz w:val="24"/>
          <w:szCs w:val="24"/>
        </w:rPr>
        <w:t xml:space="preserve">, Q Chen, A Fink, J </w:t>
      </w:r>
      <w:proofErr w:type="spellStart"/>
      <w:r>
        <w:rPr>
          <w:rFonts w:ascii="Times New Roman" w:eastAsia="Times New Roman" w:hAnsi="Times New Roman" w:cs="Times New Roman"/>
          <w:sz w:val="24"/>
          <w:szCs w:val="24"/>
        </w:rPr>
        <w:t>Qiu</w:t>
      </w:r>
      <w:proofErr w:type="spellEnd"/>
      <w:r>
        <w:rPr>
          <w:rFonts w:ascii="Times New Roman" w:eastAsia="Times New Roman" w:hAnsi="Times New Roman" w:cs="Times New Roman"/>
          <w:sz w:val="24"/>
          <w:szCs w:val="24"/>
        </w:rPr>
        <w:t xml:space="preserve">, TR </w:t>
      </w:r>
      <w:proofErr w:type="spellStart"/>
      <w:r>
        <w:rPr>
          <w:rFonts w:ascii="Times New Roman" w:eastAsia="Times New Roman" w:hAnsi="Times New Roman" w:cs="Times New Roman"/>
          <w:sz w:val="24"/>
          <w:szCs w:val="24"/>
        </w:rPr>
        <w:t>Kwapil</w:t>
      </w:r>
      <w:proofErr w:type="spellEnd"/>
      <w:r>
        <w:rPr>
          <w:rFonts w:ascii="Times New Roman" w:eastAsia="Times New Roman" w:hAnsi="Times New Roman" w:cs="Times New Roman"/>
          <w:sz w:val="24"/>
          <w:szCs w:val="24"/>
        </w:rPr>
        <w:t>, MJ Kane, and PJ Silvia, Robust pred</w:t>
      </w:r>
      <w:r>
        <w:rPr>
          <w:rFonts w:ascii="Times New Roman" w:eastAsia="Times New Roman" w:hAnsi="Times New Roman" w:cs="Times New Roman"/>
          <w:sz w:val="24"/>
          <w:szCs w:val="24"/>
        </w:rPr>
        <w:t xml:space="preserve">iction of individual creative ability from brain functional connectivity. Proceedings of the National Academy of Sciences, vol. 115, 2018, 1087–1092. </w:t>
      </w:r>
    </w:p>
  </w:footnote>
  <w:footnote w:id="21">
    <w:p w14:paraId="00000078" w14:textId="77777777" w:rsidR="00D60994" w:rsidRDefault="009554C2">
      <w:pPr>
        <w:spacing w:line="240" w:lineRule="auto"/>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K Christoff, AM Gordon, J Smallwood, R Smith, and JW Schooler, Experience sampling during fMRI reveals </w:t>
      </w:r>
      <w:r>
        <w:rPr>
          <w:rFonts w:ascii="Times New Roman" w:eastAsia="Times New Roman" w:hAnsi="Times New Roman" w:cs="Times New Roman"/>
          <w:sz w:val="24"/>
          <w:szCs w:val="24"/>
        </w:rPr>
        <w:t xml:space="preserve">default network and executive system contributions to mind wandering, Proceedings of the National Academy of Sciences, vol. 106, 2009, 8719–8724. JW Schooler, J Smallwood, K Christoff, TC Handy, ED </w:t>
      </w:r>
      <w:proofErr w:type="spellStart"/>
      <w:r>
        <w:rPr>
          <w:rFonts w:ascii="Times New Roman" w:eastAsia="Times New Roman" w:hAnsi="Times New Roman" w:cs="Times New Roman"/>
          <w:sz w:val="24"/>
          <w:szCs w:val="24"/>
        </w:rPr>
        <w:t>Reichle</w:t>
      </w:r>
      <w:proofErr w:type="spellEnd"/>
      <w:r>
        <w:rPr>
          <w:rFonts w:ascii="Times New Roman" w:eastAsia="Times New Roman" w:hAnsi="Times New Roman" w:cs="Times New Roman"/>
          <w:sz w:val="24"/>
          <w:szCs w:val="24"/>
        </w:rPr>
        <w:t xml:space="preserve">, and MA </w:t>
      </w:r>
      <w:proofErr w:type="spellStart"/>
      <w:r>
        <w:rPr>
          <w:rFonts w:ascii="Times New Roman" w:eastAsia="Times New Roman" w:hAnsi="Times New Roman" w:cs="Times New Roman"/>
          <w:sz w:val="24"/>
          <w:szCs w:val="24"/>
        </w:rPr>
        <w:t>Sayette</w:t>
      </w:r>
      <w:proofErr w:type="spellEnd"/>
      <w:r>
        <w:rPr>
          <w:rFonts w:ascii="Times New Roman" w:eastAsia="Times New Roman" w:hAnsi="Times New Roman" w:cs="Times New Roman"/>
          <w:sz w:val="24"/>
          <w:szCs w:val="24"/>
        </w:rPr>
        <w:t>, Meta-awareness, perceptual decoup</w:t>
      </w:r>
      <w:r>
        <w:rPr>
          <w:rFonts w:ascii="Times New Roman" w:eastAsia="Times New Roman" w:hAnsi="Times New Roman" w:cs="Times New Roman"/>
          <w:sz w:val="24"/>
          <w:szCs w:val="24"/>
        </w:rPr>
        <w:t xml:space="preserve">ling and the wandering mind, Trends in Cognitive Sciences, vol. 15, 2011, 319–326. </w:t>
      </w:r>
    </w:p>
  </w:footnote>
  <w:footnote w:id="22">
    <w:p w14:paraId="00000079" w14:textId="77777777" w:rsidR="00D60994" w:rsidRDefault="009554C2">
      <w:pPr>
        <w:spacing w:line="240" w:lineRule="auto"/>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SL Gable, EA Hopper, JW Schooler, When the muses strike: creative ideas of physicists and writers routinely occur during mind wandering, Psychological Science, vol. 30, 2</w:t>
      </w:r>
      <w:r>
        <w:rPr>
          <w:rFonts w:ascii="Times New Roman" w:eastAsia="Times New Roman" w:hAnsi="Times New Roman" w:cs="Times New Roman"/>
          <w:sz w:val="24"/>
          <w:szCs w:val="24"/>
        </w:rPr>
        <w:t xml:space="preserve">019, 396–404. CM </w:t>
      </w:r>
      <w:proofErr w:type="spellStart"/>
      <w:r>
        <w:rPr>
          <w:rFonts w:ascii="Times New Roman" w:eastAsia="Times New Roman" w:hAnsi="Times New Roman" w:cs="Times New Roman"/>
          <w:sz w:val="24"/>
          <w:szCs w:val="24"/>
        </w:rPr>
        <w:t>Zedelius</w:t>
      </w:r>
      <w:proofErr w:type="spellEnd"/>
      <w:r>
        <w:rPr>
          <w:rFonts w:ascii="Times New Roman" w:eastAsia="Times New Roman" w:hAnsi="Times New Roman" w:cs="Times New Roman"/>
          <w:sz w:val="24"/>
          <w:szCs w:val="24"/>
        </w:rPr>
        <w:t xml:space="preserve">, and JW Schooler, Capturing the Dynamics of Creative Daydreaming. In Creativity and the Wandering Mind, ed. by D Preiss, D </w:t>
      </w:r>
      <w:proofErr w:type="spellStart"/>
      <w:r>
        <w:rPr>
          <w:rFonts w:ascii="Times New Roman" w:eastAsia="Times New Roman" w:hAnsi="Times New Roman" w:cs="Times New Roman"/>
          <w:sz w:val="24"/>
          <w:szCs w:val="24"/>
        </w:rPr>
        <w:t>Cosmelli</w:t>
      </w:r>
      <w:proofErr w:type="spellEnd"/>
      <w:r>
        <w:rPr>
          <w:rFonts w:ascii="Times New Roman" w:eastAsia="Times New Roman" w:hAnsi="Times New Roman" w:cs="Times New Roman"/>
          <w:sz w:val="24"/>
          <w:szCs w:val="24"/>
        </w:rPr>
        <w:t xml:space="preserve">, and JC Kaufman, Academic Press 2020. 55–72. </w:t>
      </w:r>
    </w:p>
    <w:p w14:paraId="0000007A" w14:textId="77777777" w:rsidR="00D60994" w:rsidRDefault="00D60994">
      <w:pPr>
        <w:spacing w:line="240" w:lineRule="auto"/>
        <w:rPr>
          <w:sz w:val="20"/>
          <w:szCs w:val="20"/>
        </w:rPr>
      </w:pPr>
    </w:p>
    <w:p w14:paraId="0000007B" w14:textId="77777777" w:rsidR="00D60994" w:rsidRDefault="00D60994">
      <w:pPr>
        <w:spacing w:line="240" w:lineRule="auto"/>
        <w:rPr>
          <w:sz w:val="20"/>
          <w:szCs w:val="20"/>
        </w:rPr>
      </w:pPr>
    </w:p>
    <w:p w14:paraId="0000007C" w14:textId="77777777" w:rsidR="00D60994" w:rsidRDefault="00D60994">
      <w:pPr>
        <w:spacing w:line="240" w:lineRule="auto"/>
        <w:rPr>
          <w:sz w:val="20"/>
          <w:szCs w:val="20"/>
        </w:rPr>
      </w:pPr>
    </w:p>
  </w:footnote>
  <w:footnote w:id="23">
    <w:p w14:paraId="0000007D" w14:textId="77777777" w:rsidR="00D60994" w:rsidRDefault="009554C2">
      <w:pPr>
        <w:spacing w:line="240" w:lineRule="auto"/>
        <w:rPr>
          <w:sz w:val="20"/>
          <w:szCs w:val="20"/>
        </w:rPr>
      </w:pPr>
      <w:r>
        <w:rPr>
          <w:vertAlign w:val="superscript"/>
        </w:rPr>
        <w:footnoteRef/>
      </w:r>
      <w:r>
        <w:rPr>
          <w:sz w:val="20"/>
          <w:szCs w:val="20"/>
        </w:rPr>
        <w:t xml:space="preserve"> </w:t>
      </w:r>
      <w:r>
        <w:rPr>
          <w:color w:val="222222"/>
          <w:sz w:val="20"/>
          <w:szCs w:val="20"/>
          <w:highlight w:val="white"/>
        </w:rPr>
        <w:t xml:space="preserve">D </w:t>
      </w:r>
      <w:proofErr w:type="spellStart"/>
      <w:r>
        <w:rPr>
          <w:color w:val="222222"/>
          <w:sz w:val="20"/>
          <w:szCs w:val="20"/>
          <w:highlight w:val="white"/>
        </w:rPr>
        <w:t>Badre</w:t>
      </w:r>
      <w:proofErr w:type="spellEnd"/>
      <w:r>
        <w:rPr>
          <w:color w:val="222222"/>
          <w:sz w:val="20"/>
          <w:szCs w:val="20"/>
          <w:highlight w:val="white"/>
        </w:rPr>
        <w:t>, Tips from neuroscience to keep you foc</w:t>
      </w:r>
      <w:r>
        <w:rPr>
          <w:color w:val="222222"/>
          <w:sz w:val="20"/>
          <w:szCs w:val="20"/>
          <w:highlight w:val="white"/>
        </w:rPr>
        <w:t xml:space="preserve">used on hard tasks, </w:t>
      </w:r>
      <w:r>
        <w:rPr>
          <w:i/>
          <w:color w:val="222222"/>
          <w:sz w:val="20"/>
          <w:szCs w:val="20"/>
          <w:highlight w:val="white"/>
        </w:rPr>
        <w:t xml:space="preserve">Nature, </w:t>
      </w:r>
      <w:r>
        <w:rPr>
          <w:color w:val="222222"/>
          <w:sz w:val="20"/>
          <w:szCs w:val="20"/>
          <w:highlight w:val="white"/>
        </w:rPr>
        <w:t xml:space="preserve">2021. A Faber Taylor &amp; F E </w:t>
      </w:r>
      <w:proofErr w:type="spellStart"/>
      <w:r>
        <w:rPr>
          <w:color w:val="222222"/>
          <w:sz w:val="20"/>
          <w:szCs w:val="20"/>
          <w:highlight w:val="white"/>
        </w:rPr>
        <w:t>Kuo</w:t>
      </w:r>
      <w:proofErr w:type="spellEnd"/>
      <w:r>
        <w:rPr>
          <w:color w:val="222222"/>
          <w:sz w:val="20"/>
          <w:szCs w:val="20"/>
          <w:highlight w:val="white"/>
        </w:rPr>
        <w:t xml:space="preserve">, Children with attention deficits concentrate better after walk in the park, </w:t>
      </w:r>
      <w:r>
        <w:rPr>
          <w:i/>
          <w:color w:val="222222"/>
          <w:sz w:val="20"/>
          <w:szCs w:val="20"/>
          <w:highlight w:val="white"/>
        </w:rPr>
        <w:t>Journal of attention disorders</w:t>
      </w:r>
      <w:r>
        <w:rPr>
          <w:color w:val="222222"/>
          <w:sz w:val="20"/>
          <w:szCs w:val="20"/>
          <w:highlight w:val="white"/>
        </w:rPr>
        <w:t xml:space="preserve">, 2009, vol. </w:t>
      </w:r>
      <w:r>
        <w:rPr>
          <w:i/>
          <w:color w:val="222222"/>
          <w:sz w:val="20"/>
          <w:szCs w:val="20"/>
          <w:highlight w:val="white"/>
        </w:rPr>
        <w:t>12</w:t>
      </w:r>
      <w:r>
        <w:rPr>
          <w:color w:val="222222"/>
          <w:sz w:val="20"/>
          <w:szCs w:val="20"/>
          <w:highlight w:val="white"/>
        </w:rPr>
        <w:t xml:space="preserve">, 402-409. </w:t>
      </w:r>
    </w:p>
  </w:footnote>
  <w:footnote w:id="24">
    <w:p w14:paraId="0000007E" w14:textId="77777777" w:rsidR="00D60994" w:rsidRDefault="009554C2">
      <w:pPr>
        <w:spacing w:line="240" w:lineRule="auto"/>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MJ </w:t>
      </w:r>
      <w:r>
        <w:rPr>
          <w:rFonts w:ascii="Times New Roman" w:eastAsia="Times New Roman" w:hAnsi="Times New Roman" w:cs="Times New Roman"/>
          <w:sz w:val="24"/>
          <w:szCs w:val="24"/>
          <w:highlight w:val="white"/>
        </w:rPr>
        <w:t xml:space="preserve">Garfield, NJ Taylor, AR Dennis, and JW </w:t>
      </w:r>
      <w:proofErr w:type="spellStart"/>
      <w:r>
        <w:rPr>
          <w:rFonts w:ascii="Times New Roman" w:eastAsia="Times New Roman" w:hAnsi="Times New Roman" w:cs="Times New Roman"/>
          <w:sz w:val="24"/>
          <w:szCs w:val="24"/>
          <w:highlight w:val="white"/>
        </w:rPr>
        <w:t>Satzinger</w:t>
      </w:r>
      <w:proofErr w:type="spellEnd"/>
      <w:r>
        <w:rPr>
          <w:rFonts w:ascii="Times New Roman" w:eastAsia="Times New Roman" w:hAnsi="Times New Roman" w:cs="Times New Roman"/>
          <w:sz w:val="24"/>
          <w:szCs w:val="24"/>
          <w:highlight w:val="white"/>
        </w:rPr>
        <w:t>, Modifyin</w:t>
      </w:r>
      <w:r>
        <w:rPr>
          <w:rFonts w:ascii="Times New Roman" w:eastAsia="Times New Roman" w:hAnsi="Times New Roman" w:cs="Times New Roman"/>
          <w:sz w:val="24"/>
          <w:szCs w:val="24"/>
          <w:highlight w:val="white"/>
        </w:rPr>
        <w:t xml:space="preserve">g paradigms—Individual differences, creativity techniques, and exposure to ideas in group idea generation. </w:t>
      </w:r>
      <w:r>
        <w:rPr>
          <w:rFonts w:ascii="Times New Roman" w:eastAsia="Times New Roman" w:hAnsi="Times New Roman" w:cs="Times New Roman"/>
          <w:i/>
          <w:sz w:val="24"/>
          <w:szCs w:val="24"/>
        </w:rPr>
        <w:t>Information systems research</w:t>
      </w:r>
      <w:r>
        <w:rPr>
          <w:rFonts w:ascii="Times New Roman" w:eastAsia="Times New Roman" w:hAnsi="Times New Roman" w:cs="Times New Roman"/>
          <w:sz w:val="24"/>
          <w:szCs w:val="24"/>
        </w:rPr>
        <w:t>, vol. 12, 2001, 322-333.</w:t>
      </w:r>
    </w:p>
    <w:p w14:paraId="0000007F" w14:textId="77777777" w:rsidR="00D60994" w:rsidRDefault="00D60994">
      <w:pPr>
        <w:spacing w:line="240" w:lineRule="auto"/>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CD2E1" w14:textId="08BEE523" w:rsidR="00515104" w:rsidRDefault="009554C2">
    <w:pPr>
      <w:pStyle w:val="Header"/>
    </w:pPr>
    <w:r>
      <w:rPr>
        <w:noProof/>
      </w:rPr>
      <w:pict w14:anchorId="1E692A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652997" o:spid="_x0000_s1027" type="#_x0000_t136" alt="" style="position:absolute;margin-left:0;margin-top:0;width:494.9pt;height:164.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F" w14:textId="14818D23" w:rsidR="00D60994" w:rsidRDefault="009554C2">
    <w:r>
      <w:rPr>
        <w:noProof/>
      </w:rPr>
      <w:pict w14:anchorId="491045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652998" o:spid="_x0000_s1026" type="#_x0000_t136" alt="" style="position:absolute;margin-left:0;margin-top:0;width:494.9pt;height:164.9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82CBD" w14:textId="639EEC18" w:rsidR="00515104" w:rsidRDefault="009554C2">
    <w:pPr>
      <w:pStyle w:val="Header"/>
    </w:pPr>
    <w:r>
      <w:rPr>
        <w:noProof/>
      </w:rPr>
      <w:pict w14:anchorId="62D442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652996" o:spid="_x0000_s1025" type="#_x0000_t136" alt="" style="position:absolute;margin-left:0;margin-top:0;width:494.9pt;height:164.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36C4"/>
    <w:multiLevelType w:val="multilevel"/>
    <w:tmpl w:val="7AB854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1B56468"/>
    <w:multiLevelType w:val="multilevel"/>
    <w:tmpl w:val="870E9D8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EFE708C"/>
    <w:multiLevelType w:val="multilevel"/>
    <w:tmpl w:val="D37E3B2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8"/>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994"/>
    <w:rsid w:val="00515104"/>
    <w:rsid w:val="009554C2"/>
    <w:rsid w:val="00D60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EC17A426-B2F2-7D43-A8DF-E47C604FB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515104"/>
    <w:pPr>
      <w:tabs>
        <w:tab w:val="center" w:pos="4680"/>
        <w:tab w:val="right" w:pos="9360"/>
      </w:tabs>
      <w:spacing w:line="240" w:lineRule="auto"/>
    </w:pPr>
  </w:style>
  <w:style w:type="character" w:customStyle="1" w:styleId="HeaderChar">
    <w:name w:val="Header Char"/>
    <w:basedOn w:val="DefaultParagraphFont"/>
    <w:link w:val="Header"/>
    <w:uiPriority w:val="99"/>
    <w:rsid w:val="00515104"/>
  </w:style>
  <w:style w:type="paragraph" w:styleId="Footer">
    <w:name w:val="footer"/>
    <w:basedOn w:val="Normal"/>
    <w:link w:val="FooterChar"/>
    <w:uiPriority w:val="99"/>
    <w:unhideWhenUsed/>
    <w:rsid w:val="00515104"/>
    <w:pPr>
      <w:tabs>
        <w:tab w:val="center" w:pos="4680"/>
        <w:tab w:val="right" w:pos="9360"/>
      </w:tabs>
      <w:spacing w:line="240" w:lineRule="auto"/>
    </w:pPr>
  </w:style>
  <w:style w:type="character" w:customStyle="1" w:styleId="FooterChar">
    <w:name w:val="Footer Char"/>
    <w:basedOn w:val="DefaultParagraphFont"/>
    <w:link w:val="Footer"/>
    <w:uiPriority w:val="99"/>
    <w:rsid w:val="00515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forbes.com/sites/gregsatell/2014/01/27/how-technology-enhances-creativity/?sh=3ff9ba6c3f50" TargetMode="External"/><Relationship Id="rId1" Type="http://schemas.openxmlformats.org/officeDocument/2006/relationships/hyperlink" Target="https://www.forbes.com/sites/gregsatell/2014/01/27/how-technology-enhances-creativity/?sh=3ff9ba6c3f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4224</Words>
  <Characters>22938</Characters>
  <Application>Microsoft Office Word</Application>
  <DocSecurity>0</DocSecurity>
  <Lines>352</Lines>
  <Paragraphs>62</Paragraphs>
  <ScaleCrop>false</ScaleCrop>
  <Company/>
  <LinksUpToDate>false</LinksUpToDate>
  <CharactersWithSpaces>27100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Carolyn Jennings</cp:lastModifiedBy>
  <cp:revision>2</cp:revision>
  <dcterms:created xsi:type="dcterms:W3CDTF">2021-08-10T19:51:00Z</dcterms:created>
  <dcterms:modified xsi:type="dcterms:W3CDTF">2021-08-10T19:59:00Z</dcterms:modified>
</cp:coreProperties>
</file>