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18" w:rsidRPr="00DA3E86" w:rsidRDefault="009A1F18" w:rsidP="009A1F18">
      <w:pPr>
        <w:pStyle w:val="WPBodyText"/>
        <w:spacing w:line="276" w:lineRule="auto"/>
        <w:jc w:val="center"/>
        <w:rPr>
          <w:b/>
          <w:lang w:val="en-CA"/>
        </w:rPr>
      </w:pPr>
      <w:r w:rsidRPr="00DA3E86">
        <w:rPr>
          <w:b/>
          <w:lang w:val="en-CA"/>
        </w:rPr>
        <w:t>MOUNTING EVIDENCE THAT MINDS ARE</w:t>
      </w:r>
    </w:p>
    <w:p w:rsidR="009A1F18" w:rsidRPr="00DA3E86" w:rsidRDefault="009A1F18" w:rsidP="009A1F18">
      <w:pPr>
        <w:pStyle w:val="WPBodyText"/>
        <w:spacing w:line="276" w:lineRule="auto"/>
        <w:jc w:val="center"/>
      </w:pPr>
      <w:r w:rsidRPr="00DA3E86">
        <w:rPr>
          <w:b/>
          <w:lang w:val="en-CA"/>
        </w:rPr>
        <w:t>NEURAL EM FIELDS INTERACTING WITH BRAINS</w:t>
      </w:r>
    </w:p>
    <w:p w:rsidR="00AD38CF" w:rsidRPr="00DA3E86" w:rsidRDefault="00AD38CF" w:rsidP="00FD4143">
      <w:pPr>
        <w:pStyle w:val="WPBodyText"/>
        <w:spacing w:line="276" w:lineRule="auto"/>
      </w:pPr>
    </w:p>
    <w:p w:rsidR="00E30306" w:rsidRPr="00DA3E86" w:rsidRDefault="00E30306" w:rsidP="00FD4143">
      <w:pPr>
        <w:pStyle w:val="WPBodyText"/>
        <w:spacing w:line="276" w:lineRule="auto"/>
      </w:pPr>
    </w:p>
    <w:p w:rsidR="009A1F18" w:rsidRPr="00DA3E86" w:rsidRDefault="00FD4143" w:rsidP="00EA6A31">
      <w:pPr>
        <w:pStyle w:val="WPBodyText"/>
        <w:spacing w:line="276" w:lineRule="auto"/>
      </w:pPr>
      <w:r w:rsidRPr="00DA3E86">
        <w:rPr>
          <w:b/>
          <w:bCs/>
        </w:rPr>
        <w:t>Abstract:</w:t>
      </w:r>
      <w:r w:rsidRPr="00DA3E86">
        <w:t xml:space="preserve">  Evidence that minds are neural electromagnetic (EM) fields </w:t>
      </w:r>
      <w:r w:rsidR="003E4CD0" w:rsidRPr="00DA3E86">
        <w:t>comes</w:t>
      </w:r>
      <w:r w:rsidRPr="00DA3E86">
        <w:t xml:space="preserve"> from research into how separate brain activities bind to form unified per</w:t>
      </w:r>
      <w:r w:rsidR="00F05086" w:rsidRPr="00DA3E86">
        <w:t>cepts and unified minds. Explanat</w:t>
      </w:r>
      <w:r w:rsidRPr="00DA3E86">
        <w:t xml:space="preserve">ions of binding using synchrony, attention and convergence are all problematic. But the unity of </w:t>
      </w:r>
      <w:r w:rsidR="006A2356" w:rsidRPr="00DA3E86">
        <w:t xml:space="preserve">EM </w:t>
      </w:r>
      <w:r w:rsidRPr="00DA3E86">
        <w:t xml:space="preserve">fields explains binding without these problems. These unified fields </w:t>
      </w:r>
      <w:r w:rsidR="00A94BAD" w:rsidRPr="00DA3E86">
        <w:t xml:space="preserve">neatly </w:t>
      </w:r>
      <w:r w:rsidRPr="00DA3E86">
        <w:t xml:space="preserve">explain correlations and </w:t>
      </w:r>
      <w:r w:rsidR="00C96E31" w:rsidRPr="00DA3E86">
        <w:t>divergences</w:t>
      </w:r>
      <w:r w:rsidRPr="00DA3E86">
        <w:t xml:space="preserve"> between synchrony, attention, convergence, and unified minds. The simplest explanation for the unity of </w:t>
      </w:r>
      <w:r w:rsidR="009F5235" w:rsidRPr="00DA3E86">
        <w:t xml:space="preserve">both </w:t>
      </w:r>
      <w:r w:rsidRPr="00DA3E86">
        <w:t>minds and fields is that minds are fields. Treating minds as the fields</w:t>
      </w:r>
      <w:r w:rsidR="00A57881">
        <w:t>’</w:t>
      </w:r>
      <w:r w:rsidRPr="00DA3E86">
        <w:t xml:space="preserve"> underlying, intrinsic nature has the further virtue of avoiding mind-body problems. There</w:t>
      </w:r>
      <w:r w:rsidR="00A57881">
        <w:t>’</w:t>
      </w:r>
      <w:r w:rsidRPr="00DA3E86">
        <w:t>s also rising evidence that EM fields interact with brains. McFadden argues here that fields help shift the focus of attention by initiating synchrony in different neural networks, which boosts their own fields and thereby binds their activity. This evidence that minds are fields that bind and guide brain activities supports free will over epiphenomenalism and supervenience</w:t>
      </w:r>
      <w:r w:rsidR="00983658" w:rsidRPr="00DA3E86">
        <w:t>.</w:t>
      </w:r>
    </w:p>
    <w:p w:rsidR="008F1059" w:rsidRPr="00DA3E86" w:rsidRDefault="008F1059" w:rsidP="008F1059">
      <w:pPr>
        <w:pStyle w:val="WPBodyText"/>
        <w:spacing w:line="276" w:lineRule="auto"/>
      </w:pPr>
    </w:p>
    <w:p w:rsidR="009C41DD" w:rsidRPr="00DA3E86" w:rsidRDefault="009C41DD" w:rsidP="00521485">
      <w:pPr>
        <w:pStyle w:val="WPBodyText"/>
        <w:spacing w:line="276" w:lineRule="auto"/>
      </w:pPr>
    </w:p>
    <w:p w:rsidR="004C6810" w:rsidRPr="00DA3E86" w:rsidRDefault="004C6810" w:rsidP="0063041D">
      <w:pPr>
        <w:spacing w:line="276" w:lineRule="auto"/>
        <w:jc w:val="center"/>
      </w:pPr>
      <w:r w:rsidRPr="00DA3E86">
        <w:rPr>
          <w:b/>
          <w:bCs/>
        </w:rPr>
        <w:t>1. Evidence that Minds are Electromagnetic Fields</w:t>
      </w:r>
    </w:p>
    <w:p w:rsidR="0063041D" w:rsidRPr="00DA3E86" w:rsidRDefault="0063041D" w:rsidP="00C84865">
      <w:pPr>
        <w:pStyle w:val="WPBodyText"/>
        <w:spacing w:line="276" w:lineRule="auto"/>
        <w:rPr>
          <w:iCs/>
        </w:rPr>
      </w:pPr>
    </w:p>
    <w:p w:rsidR="004C6810" w:rsidRPr="00DA3E86" w:rsidRDefault="004C6810" w:rsidP="002B5E5C">
      <w:pPr>
        <w:spacing w:line="276" w:lineRule="auto"/>
      </w:pPr>
      <w:r w:rsidRPr="00DA3E86">
        <w:rPr>
          <w:i/>
          <w:iCs/>
        </w:rPr>
        <w:t>1.1 Introduction</w:t>
      </w:r>
    </w:p>
    <w:p w:rsidR="00AF16C4" w:rsidRPr="00DA3E86" w:rsidRDefault="004C6810" w:rsidP="00D0146B">
      <w:pPr>
        <w:spacing w:line="276" w:lineRule="auto"/>
      </w:pPr>
      <w:r w:rsidRPr="00DA3E86">
        <w:t xml:space="preserve">Since the 1920s, field theories of mind have seated minds in the electromagnetic fields of brains. These </w:t>
      </w:r>
      <w:r w:rsidR="000847B5" w:rsidRPr="00DA3E86">
        <w:t xml:space="preserve">EM </w:t>
      </w:r>
      <w:r w:rsidRPr="00DA3E86">
        <w:t>fields arise mainly from electrical impulses in neurons</w:t>
      </w:r>
      <w:r w:rsidR="00435584" w:rsidRPr="00DA3E86">
        <w:t>,</w:t>
      </w:r>
      <w:r w:rsidRPr="00DA3E86">
        <w:t xml:space="preserve"> which travel down </w:t>
      </w:r>
      <w:r w:rsidR="00F92A8A" w:rsidRPr="00DA3E86">
        <w:t>axons</w:t>
      </w:r>
      <w:r w:rsidRPr="00DA3E86">
        <w:t xml:space="preserve"> via their membrane channels</w:t>
      </w:r>
      <w:r w:rsidR="00925C1E" w:rsidRPr="00DA3E86">
        <w:t xml:space="preserve">. This </w:t>
      </w:r>
      <w:r w:rsidRPr="00DA3E86">
        <w:t xml:space="preserve">ultimately </w:t>
      </w:r>
      <w:r w:rsidR="00862AB6" w:rsidRPr="00DA3E86">
        <w:t>creates</w:t>
      </w:r>
      <w:r w:rsidRPr="00DA3E86">
        <w:t xml:space="preserve"> </w:t>
      </w:r>
      <w:r w:rsidR="00087A6F" w:rsidRPr="00DA3E86">
        <w:t xml:space="preserve">synaptic </w:t>
      </w:r>
      <w:r w:rsidR="00925C1E" w:rsidRPr="00DA3E86">
        <w:t>signals</w:t>
      </w:r>
      <w:r w:rsidR="00087A6F" w:rsidRPr="00DA3E86">
        <w:t xml:space="preserve"> to</w:t>
      </w:r>
      <w:r w:rsidRPr="00DA3E86">
        <w:t xml:space="preserve"> </w:t>
      </w:r>
      <w:r w:rsidR="003900FE" w:rsidRPr="00DA3E86">
        <w:t>other</w:t>
      </w:r>
      <w:r w:rsidRPr="00DA3E86">
        <w:t xml:space="preserve"> neurons. The electrical impulses typically occur in bursts, causing oscillations of a certain frequency </w:t>
      </w:r>
      <w:r w:rsidR="00087A6F" w:rsidRPr="00DA3E86">
        <w:t>that</w:t>
      </w:r>
      <w:r w:rsidRPr="00DA3E86">
        <w:t xml:space="preserve"> are reflected in the fields. These fields resemble the mind</w:t>
      </w:r>
      <w:r w:rsidR="00A57881">
        <w:t>’</w:t>
      </w:r>
      <w:r w:rsidRPr="00DA3E86">
        <w:t xml:space="preserve">s activities in various ways. For example, sensory images arguably arise from discrete neurons in field-like ways as continuous, unified wholes spread intangibly across space (Libet 1994). These theories have proliferated </w:t>
      </w:r>
      <w:r w:rsidR="00581828" w:rsidRPr="00DA3E86">
        <w:t>because</w:t>
      </w:r>
      <w:r w:rsidRPr="00DA3E86">
        <w:t xml:space="preserve"> they draw on considerable experimental evidence, withstand criticisms,</w:t>
      </w:r>
      <w:r w:rsidR="0031558B" w:rsidRPr="00DA3E86">
        <w:rPr>
          <w:vertAlign w:val="superscript"/>
        </w:rPr>
        <w:t>1</w:t>
      </w:r>
      <w:r w:rsidRPr="00DA3E86">
        <w:t xml:space="preserve"> and offer ways to avoid neuroscience</w:t>
      </w:r>
      <w:r w:rsidR="00A57881">
        <w:t>’</w:t>
      </w:r>
      <w:r w:rsidRPr="00DA3E86">
        <w:t xml:space="preserve">s problems in explaining minds </w:t>
      </w:r>
      <w:r w:rsidR="000F2D1C" w:rsidRPr="00DA3E86">
        <w:t>purely by</w:t>
      </w:r>
      <w:r w:rsidRPr="00DA3E86">
        <w:t xml:space="preserve"> synaptic links (</w:t>
      </w:r>
      <w:r w:rsidR="00CD3FFA" w:rsidRPr="00DA3E86">
        <w:t>Jones</w:t>
      </w:r>
      <w:r w:rsidR="00366836" w:rsidRPr="00DA3E86">
        <w:t>,</w:t>
      </w:r>
      <w:r w:rsidR="00CD3FFA" w:rsidRPr="00DA3E86">
        <w:t xml:space="preserve"> </w:t>
      </w:r>
      <w:r w:rsidRPr="00DA3E86">
        <w:t>2013).</w:t>
      </w:r>
    </w:p>
    <w:p w:rsidR="000C54DD" w:rsidRPr="00DA3E86" w:rsidRDefault="004C6810" w:rsidP="000C54DD">
      <w:pPr>
        <w:spacing w:line="276" w:lineRule="auto"/>
      </w:pPr>
      <w:r w:rsidRPr="00DA3E86">
        <w:tab/>
        <w:t xml:space="preserve">One such problem is the binding problem. Color and shape are processed by separate neurons, so </w:t>
      </w:r>
      <w:r w:rsidR="00AF16C4" w:rsidRPr="00DA3E86">
        <w:t>it</w:t>
      </w:r>
      <w:r w:rsidR="00A57881">
        <w:t>’</w:t>
      </w:r>
      <w:r w:rsidR="00AF16C4" w:rsidRPr="00DA3E86">
        <w:t xml:space="preserve">s unclear </w:t>
      </w:r>
      <w:r w:rsidRPr="00DA3E86">
        <w:t>how they bind to form a unified, conscious</w:t>
      </w:r>
      <w:r w:rsidR="00D67BF0" w:rsidRPr="00DA3E86">
        <w:rPr>
          <w:vertAlign w:val="superscript"/>
        </w:rPr>
        <w:t>2</w:t>
      </w:r>
      <w:r w:rsidRPr="00DA3E86">
        <w:t xml:space="preserve"> percep</w:t>
      </w:r>
      <w:r w:rsidR="00AF16C4" w:rsidRPr="00DA3E86">
        <w:t>t of a colored shape.</w:t>
      </w:r>
      <w:r w:rsidRPr="00DA3E86">
        <w:t xml:space="preserve"> </w:t>
      </w:r>
      <w:r w:rsidR="00AF16C4" w:rsidRPr="00DA3E86">
        <w:t>It</w:t>
      </w:r>
      <w:r w:rsidR="00A57881">
        <w:t>’</w:t>
      </w:r>
      <w:r w:rsidR="00AF16C4" w:rsidRPr="00DA3E86">
        <w:t>s also unclear how</w:t>
      </w:r>
      <w:r w:rsidRPr="00DA3E86">
        <w:t xml:space="preserve"> percepts bind with thoughts and feelings to form </w:t>
      </w:r>
      <w:r w:rsidR="00AF16C4" w:rsidRPr="00DA3E86">
        <w:t>our overall, unified experience.</w:t>
      </w:r>
      <w:r w:rsidRPr="00DA3E86">
        <w:t xml:space="preserve"> Most neuroscientists </w:t>
      </w:r>
      <w:r w:rsidR="00BE22D0" w:rsidRPr="00DA3E86">
        <w:t>attribute binding to synchronized</w:t>
      </w:r>
      <w:r w:rsidRPr="00DA3E86">
        <w:t xml:space="preserve"> firing by neurons, </w:t>
      </w:r>
      <w:r w:rsidR="00246A3B" w:rsidRPr="00DA3E86">
        <w:t>hierarchical convergence of neurons</w:t>
      </w:r>
      <w:r w:rsidR="008F283C" w:rsidRPr="00DA3E86">
        <w:t>, or focal attention</w:t>
      </w:r>
      <w:r w:rsidR="004972E8" w:rsidRPr="00DA3E86">
        <w:t>, we</w:t>
      </w:r>
      <w:r w:rsidR="00A57881">
        <w:t>’</w:t>
      </w:r>
      <w:r w:rsidR="004972E8" w:rsidRPr="00DA3E86">
        <w:t>ll see</w:t>
      </w:r>
      <w:r w:rsidR="00466D59" w:rsidRPr="00DA3E86">
        <w:t xml:space="preserve">. Yet </w:t>
      </w:r>
      <w:r w:rsidRPr="00DA3E86">
        <w:t xml:space="preserve">each has </w:t>
      </w:r>
      <w:r w:rsidR="00374079" w:rsidRPr="00DA3E86">
        <w:t xml:space="preserve">serious </w:t>
      </w:r>
      <w:r w:rsidRPr="00DA3E86">
        <w:t>problems.</w:t>
      </w:r>
      <w:r w:rsidR="00F94D91" w:rsidRPr="00DA3E86">
        <w:t xml:space="preserve"> </w:t>
      </w:r>
      <w:r w:rsidRPr="00DA3E86">
        <w:t xml:space="preserve">This paper tries to avoid these </w:t>
      </w:r>
      <w:r w:rsidR="00DB7C38" w:rsidRPr="00DA3E86">
        <w:t>issues</w:t>
      </w:r>
      <w:r w:rsidRPr="00DA3E86">
        <w:t xml:space="preserve"> by modifying JohnJoe McFadden</w:t>
      </w:r>
      <w:r w:rsidR="00A57881">
        <w:t>’</w:t>
      </w:r>
      <w:r w:rsidRPr="00DA3E86">
        <w:t xml:space="preserve">s </w:t>
      </w:r>
      <w:r w:rsidR="00C90055" w:rsidRPr="00DA3E86">
        <w:t xml:space="preserve">(2013) </w:t>
      </w:r>
      <w:r w:rsidR="00344B8C" w:rsidRPr="00DA3E86">
        <w:t xml:space="preserve">important </w:t>
      </w:r>
      <w:r w:rsidR="009259DD" w:rsidRPr="00DA3E86">
        <w:t>idea</w:t>
      </w:r>
      <w:r w:rsidRPr="00DA3E86">
        <w:t xml:space="preserve"> that binding is achieved by the brain</w:t>
      </w:r>
      <w:r w:rsidR="00A57881">
        <w:t>’</w:t>
      </w:r>
      <w:r w:rsidRPr="00DA3E86">
        <w:t xml:space="preserve">s </w:t>
      </w:r>
      <w:r w:rsidR="008E341E" w:rsidRPr="00DA3E86">
        <w:t>conscious</w:t>
      </w:r>
      <w:r w:rsidRPr="00DA3E86">
        <w:t xml:space="preserve"> electromagnetic field.</w:t>
      </w:r>
    </w:p>
    <w:p w:rsidR="004E613D" w:rsidRPr="00DA3E86" w:rsidRDefault="00EC4DF8" w:rsidP="008B7019">
      <w:pPr>
        <w:spacing w:line="276" w:lineRule="auto"/>
      </w:pPr>
      <w:r w:rsidRPr="00DA3E86">
        <w:tab/>
        <w:t>Below I will start by examining evidence that binding involves EM fields. Such evidence will help in arguing that minds are fields. Then I will review evidence that these fields interact with brains. This will help in arguing that minds interact with brains.</w:t>
      </w:r>
      <w:r w:rsidR="000C54DD" w:rsidRPr="00DA3E86">
        <w:t xml:space="preserve"> </w:t>
      </w:r>
      <w:r w:rsidR="00C9090A" w:rsidRPr="00DA3E86">
        <w:t>(</w:t>
      </w:r>
      <w:r w:rsidR="000C54DD" w:rsidRPr="00DA3E86">
        <w:t xml:space="preserve">More basic accounts of field theories of mind appear in my 2013 survey. </w:t>
      </w:r>
      <w:r w:rsidR="009B3249" w:rsidRPr="00DA3E86">
        <w:t>That paper discusses</w:t>
      </w:r>
      <w:r w:rsidR="000C54DD" w:rsidRPr="00DA3E86">
        <w:t>, for example, why minds aren</w:t>
      </w:r>
      <w:r w:rsidR="00A57881">
        <w:t>’</w:t>
      </w:r>
      <w:r w:rsidR="000C54DD" w:rsidRPr="00DA3E86">
        <w:t>t affected by fields from outside brains, what keeps minds separate, whether only EM fields are conscious, and how various qualia and images arise.</w:t>
      </w:r>
      <w:r w:rsidR="00C9090A" w:rsidRPr="00DA3E86">
        <w:t xml:space="preserve">) </w:t>
      </w:r>
    </w:p>
    <w:p w:rsidR="0084490F" w:rsidRPr="00DA3E86" w:rsidRDefault="0084490F" w:rsidP="00E863FA">
      <w:pPr>
        <w:spacing w:line="276" w:lineRule="auto"/>
        <w:rPr>
          <w:b/>
        </w:rPr>
      </w:pPr>
      <w:r w:rsidRPr="00DA3E86">
        <w:lastRenderedPageBreak/>
        <w:tab/>
        <w:t xml:space="preserve">Another problem facing neuroscience is the mind-brain problem. It arises because standard mind-brain theories like reductionism and dualism face </w:t>
      </w:r>
      <w:r w:rsidR="00C546C1" w:rsidRPr="00DA3E86">
        <w:t>serious</w:t>
      </w:r>
      <w:r w:rsidRPr="00DA3E86">
        <w:t xml:space="preserve"> issues. </w:t>
      </w:r>
      <w:r w:rsidR="00F331C2" w:rsidRPr="00DA3E86">
        <w:t>I</w:t>
      </w:r>
      <w:r w:rsidR="00A57881">
        <w:t>’</w:t>
      </w:r>
      <w:r w:rsidR="00F331C2" w:rsidRPr="00DA3E86">
        <w:t>ll</w:t>
      </w:r>
      <w:r w:rsidRPr="00DA3E86">
        <w:t xml:space="preserve"> try to avoid these issues (in §3.3) by arguing like Bertrand Russell and others that we perceive objects indirectly by sensory organs, instruments, reflected light, etc.</w:t>
      </w:r>
      <w:r w:rsidR="00DE1A61" w:rsidRPr="00DA3E86">
        <w:t>,</w:t>
      </w:r>
      <w:r w:rsidRPr="00DA3E86">
        <w:t xml:space="preserve"> so we can</w:t>
      </w:r>
      <w:r w:rsidR="00A57881">
        <w:t>’</w:t>
      </w:r>
      <w:r w:rsidRPr="00DA3E86">
        <w:t>t know their underlying reality behind these sensory appearances. Since we don</w:t>
      </w:r>
      <w:r w:rsidR="00A57881">
        <w:t>’</w:t>
      </w:r>
      <w:r w:rsidRPr="00DA3E86">
        <w:t xml:space="preserve">t know the underlying reality of brains, for all we do know minds could reside </w:t>
      </w:r>
      <w:r w:rsidR="006E45B8" w:rsidRPr="00DA3E86">
        <w:t>here</w:t>
      </w:r>
      <w:r w:rsidRPr="00DA3E86">
        <w:t>. Specifically, minds may be the underlying reality of neural EM fields. In this sense, minds are neural fields, that is, the two are identical in reality</w:t>
      </w:r>
      <w:r w:rsidR="007126CD" w:rsidRPr="00DA3E86">
        <w:t xml:space="preserve"> which underlies</w:t>
      </w:r>
      <w:r w:rsidRPr="00DA3E86">
        <w:t xml:space="preserve"> appearances (n.b., minds are </w:t>
      </w:r>
      <w:r w:rsidR="000A3D54" w:rsidRPr="00DA3E86">
        <w:t>wholly</w:t>
      </w:r>
      <w:r w:rsidR="008461B5" w:rsidRPr="00DA3E86">
        <w:t xml:space="preserve"> conscious here).</w:t>
      </w:r>
    </w:p>
    <w:p w:rsidR="00790DD8" w:rsidRPr="00DA3E86" w:rsidRDefault="00790DD8" w:rsidP="002B5E5C">
      <w:pPr>
        <w:spacing w:line="276" w:lineRule="auto"/>
      </w:pPr>
    </w:p>
    <w:p w:rsidR="004C6810" w:rsidRPr="00DA3E86" w:rsidRDefault="004C6810" w:rsidP="002B5E5C">
      <w:pPr>
        <w:spacing w:line="276" w:lineRule="auto"/>
      </w:pPr>
      <w:r w:rsidRPr="00DA3E86">
        <w:rPr>
          <w:i/>
          <w:iCs/>
        </w:rPr>
        <w:t xml:space="preserve">1.2 Problems in Binding by Synchrony </w:t>
      </w:r>
    </w:p>
    <w:p w:rsidR="004C6810" w:rsidRPr="00DA3E86" w:rsidRDefault="004C6810" w:rsidP="00A5209F">
      <w:pPr>
        <w:spacing w:line="276" w:lineRule="auto"/>
      </w:pPr>
      <w:r w:rsidRPr="00DA3E86">
        <w:t xml:space="preserve">The </w:t>
      </w:r>
      <w:r w:rsidR="004C1E06" w:rsidRPr="00DA3E86">
        <w:t>leading</w:t>
      </w:r>
      <w:r w:rsidRPr="00DA3E86">
        <w:t xml:space="preserve"> view today is that </w:t>
      </w:r>
      <w:r w:rsidR="005840DA" w:rsidRPr="00DA3E86">
        <w:t xml:space="preserve">the </w:t>
      </w:r>
      <w:r w:rsidRPr="00DA3E86">
        <w:t xml:space="preserve">binding </w:t>
      </w:r>
      <w:r w:rsidR="005840DA" w:rsidRPr="00DA3E86">
        <w:t xml:space="preserve">of </w:t>
      </w:r>
      <w:r w:rsidRPr="00DA3E86">
        <w:t xml:space="preserve">simple </w:t>
      </w:r>
      <w:r w:rsidR="00B7609F" w:rsidRPr="00DA3E86">
        <w:t xml:space="preserve">perceptual </w:t>
      </w:r>
      <w:r w:rsidRPr="00DA3E86">
        <w:t xml:space="preserve">features </w:t>
      </w:r>
      <w:r w:rsidR="005840DA" w:rsidRPr="00DA3E86">
        <w:t xml:space="preserve">(e.g., moving shapes) </w:t>
      </w:r>
      <w:r w:rsidR="008C506A" w:rsidRPr="00DA3E86">
        <w:t xml:space="preserve">into complex forms </w:t>
      </w:r>
      <w:r w:rsidRPr="00DA3E86">
        <w:t xml:space="preserve">involves spatially segregated neurons firing in synchronized lockstep. This supplies a temporal code for binding. For </w:t>
      </w:r>
      <w:r w:rsidR="005840DA" w:rsidRPr="00DA3E86">
        <w:t>e</w:t>
      </w:r>
      <w:r w:rsidRPr="00DA3E86">
        <w:t>xample, Gray et al. (1989) originally showed that synchronization occurs</w:t>
      </w:r>
      <w:r w:rsidR="000B4CDF" w:rsidRPr="00DA3E86">
        <w:t xml:space="preserve"> </w:t>
      </w:r>
      <w:r w:rsidRPr="00DA3E86">
        <w:t>in cat p</w:t>
      </w:r>
      <w:r w:rsidR="000B1895" w:rsidRPr="00DA3E86">
        <w:t xml:space="preserve">rimary visual cortex (V1). </w:t>
      </w:r>
      <w:r w:rsidR="000B4CDF" w:rsidRPr="00DA3E86">
        <w:t>Neurons there</w:t>
      </w:r>
      <w:r w:rsidRPr="00DA3E86">
        <w:t xml:space="preserve"> </w:t>
      </w:r>
      <w:r w:rsidR="005840DA" w:rsidRPr="00DA3E86">
        <w:t xml:space="preserve">fired in phase </w:t>
      </w:r>
      <w:r w:rsidRPr="00DA3E86">
        <w:t>in response to stimuli patterns moving together</w:t>
      </w:r>
      <w:r w:rsidR="004C0D70" w:rsidRPr="00DA3E86">
        <w:t xml:space="preserve"> in coherent ways</w:t>
      </w:r>
      <w:r w:rsidR="007B75FF" w:rsidRPr="00DA3E86">
        <w:t>.</w:t>
      </w:r>
      <w:r w:rsidRPr="00DA3E86">
        <w:t xml:space="preserve"> Roelfsema et al. (1997</w:t>
      </w:r>
      <w:r w:rsidR="005F6414" w:rsidRPr="00DA3E86">
        <w:t>, p. 157</w:t>
      </w:r>
      <w:r w:rsidRPr="00DA3E86">
        <w:t xml:space="preserve">) reported that in tasks requiring focused attention, synchrony appeared across various cortical areas </w:t>
      </w:r>
      <w:r w:rsidR="00A57881">
        <w:t>“</w:t>
      </w:r>
      <w:r w:rsidRPr="00DA3E86">
        <w:t>without time lags</w:t>
      </w:r>
      <w:r w:rsidR="00A57881">
        <w:t>”</w:t>
      </w:r>
      <w:r w:rsidRPr="00DA3E86">
        <w:t xml:space="preserve"> in awake cats. This zero</w:t>
      </w:r>
      <w:r w:rsidR="00271EC3" w:rsidRPr="00DA3E86">
        <w:t>-</w:t>
      </w:r>
      <w:r w:rsidRPr="00DA3E86">
        <w:t xml:space="preserve">time lag has become </w:t>
      </w:r>
      <w:r w:rsidR="00C92671" w:rsidRPr="00DA3E86">
        <w:t>an</w:t>
      </w:r>
      <w:r w:rsidRPr="00DA3E86">
        <w:t xml:space="preserve"> identifying mark of synchrony.</w:t>
      </w:r>
    </w:p>
    <w:p w:rsidR="00D3454D" w:rsidRPr="00DA3E86" w:rsidRDefault="004C6810" w:rsidP="00922A1D">
      <w:pPr>
        <w:spacing w:line="276" w:lineRule="auto"/>
      </w:pPr>
      <w:r w:rsidRPr="00DA3E86">
        <w:tab/>
        <w:t>Fries et al. (1997) showed that conscious perception</w:t>
      </w:r>
      <w:r w:rsidR="004F4FFB" w:rsidRPr="00DA3E86">
        <w:t>s</w:t>
      </w:r>
      <w:r w:rsidRPr="00DA3E86">
        <w:t xml:space="preserve"> by awake cats correlate with synchrony in V1 during binocular rivalry conditions. Fries went on to argue</w:t>
      </w:r>
      <w:r w:rsidR="004148B4" w:rsidRPr="00DA3E86">
        <w:t xml:space="preserve"> (2005)</w:t>
      </w:r>
      <w:r w:rsidRPr="00DA3E86">
        <w:t xml:space="preserve"> that inputs to neurons are most effective if they arrive when neurons are potentially excitable, and this is best achieved by neurons firing in synchrony. Synchrony produces flexible neuronal networks that effectively communicate to influence downstream activities. </w:t>
      </w:r>
      <w:r w:rsidR="00011C95" w:rsidRPr="00DA3E86">
        <w:t>S</w:t>
      </w:r>
      <w:r w:rsidRPr="00DA3E86">
        <w:t xml:space="preserve">ynchrony is thought to play a role </w:t>
      </w:r>
      <w:r w:rsidR="00011C95" w:rsidRPr="00DA3E86">
        <w:t xml:space="preserve">here </w:t>
      </w:r>
      <w:r w:rsidRPr="00DA3E86">
        <w:t>not just in simple feature binding, but also at higher levels of multi-sensory integration, memory, and motor coordination (Singer, 2004, 2007).</w:t>
      </w:r>
    </w:p>
    <w:p w:rsidR="004C6810" w:rsidRPr="00DA3E86" w:rsidRDefault="004C6810" w:rsidP="009D16CF">
      <w:pPr>
        <w:spacing w:line="276" w:lineRule="auto"/>
      </w:pPr>
      <w:r w:rsidRPr="00DA3E86">
        <w:tab/>
        <w:t xml:space="preserve">Synchrony </w:t>
      </w:r>
      <w:r w:rsidR="00E17683" w:rsidRPr="00DA3E86">
        <w:t>is also linked to</w:t>
      </w:r>
      <w:r w:rsidRPr="00DA3E86">
        <w:t xml:space="preserve"> attention. Attention selects items for further processing, and it</w:t>
      </w:r>
      <w:r w:rsidR="00A57881">
        <w:t>’</w:t>
      </w:r>
      <w:r w:rsidRPr="00DA3E86">
        <w:t xml:space="preserve">s closely tied to consciousness (e.g., Engel et al., 2005). Bauer et al. (2009) demonstrated an actual causal </w:t>
      </w:r>
      <w:r w:rsidR="00BD688F" w:rsidRPr="00DA3E86">
        <w:t>link</w:t>
      </w:r>
      <w:r w:rsidRPr="00DA3E86">
        <w:t xml:space="preserve"> between synchrony and attention. They showed that a preliminary flicker at a target location enhanced subsequent detection of the target by human subjects. While the flicker </w:t>
      </w:r>
      <w:r w:rsidR="0059531F" w:rsidRPr="00DA3E86">
        <w:t xml:space="preserve">itself </w:t>
      </w:r>
      <w:r w:rsidRPr="00DA3E86">
        <w:t xml:space="preserve">was too fast to detect, it created synchrony in </w:t>
      </w:r>
      <w:r w:rsidR="00D728EE" w:rsidRPr="00DA3E86">
        <w:t>cortical</w:t>
      </w:r>
      <w:r w:rsidRPr="00DA3E86">
        <w:t xml:space="preserve"> neurons responding to the flicker site. This subliminal flicker enhanced </w:t>
      </w:r>
      <w:r w:rsidR="002D51A6" w:rsidRPr="00DA3E86">
        <w:t xml:space="preserve">target </w:t>
      </w:r>
      <w:r w:rsidRPr="00DA3E86">
        <w:t>detection by attention.</w:t>
      </w:r>
    </w:p>
    <w:p w:rsidR="006A255C" w:rsidRPr="00DA3E86" w:rsidRDefault="004C6810" w:rsidP="006A255C">
      <w:pPr>
        <w:spacing w:line="276" w:lineRule="auto"/>
      </w:pPr>
      <w:r w:rsidRPr="00DA3E86">
        <w:tab/>
        <w:t xml:space="preserve">Yet binding by synchrony is controversial. Thiele and Stoner (2003), </w:t>
      </w:r>
      <w:r w:rsidR="00433759" w:rsidRPr="00DA3E86">
        <w:t>Dong et al. (2008)</w:t>
      </w:r>
      <w:r w:rsidR="002E49C6" w:rsidRPr="00DA3E86">
        <w:t>,</w:t>
      </w:r>
      <w:r w:rsidRPr="00DA3E86">
        <w:t xml:space="preserve"> and others found that feature binding and synchrony don</w:t>
      </w:r>
      <w:r w:rsidR="00A57881">
        <w:t>’</w:t>
      </w:r>
      <w:r w:rsidRPr="00DA3E86">
        <w:t>t correlate. Hardcastle (Journal of Consciousness Studies online thread: imprint.co.uk/online/hard.html) noted that while Gray and Singer</w:t>
      </w:r>
      <w:r w:rsidR="00A57881">
        <w:t>’</w:t>
      </w:r>
      <w:r w:rsidRPr="00DA3E86">
        <w:t xml:space="preserve">s </w:t>
      </w:r>
      <w:r w:rsidR="00A0020A" w:rsidRPr="00DA3E86">
        <w:t xml:space="preserve">(1989) </w:t>
      </w:r>
      <w:r w:rsidRPr="00DA3E86">
        <w:t>data show that shape</w:t>
      </w:r>
      <w:r w:rsidR="002F6170" w:rsidRPr="00DA3E86">
        <w:t>-responsive neurons synchronize</w:t>
      </w:r>
      <w:r w:rsidRPr="00DA3E86">
        <w:t xml:space="preserve">, </w:t>
      </w:r>
      <w:r w:rsidR="0028336B" w:rsidRPr="00DA3E86">
        <w:t>shape and color</w:t>
      </w:r>
      <w:r w:rsidRPr="00DA3E86">
        <w:t xml:space="preserve"> neurons failed to synchronize</w:t>
      </w:r>
      <w:r w:rsidR="0069017E" w:rsidRPr="00DA3E86">
        <w:t>:</w:t>
      </w:r>
      <w:r w:rsidRPr="00DA3E86">
        <w:t xml:space="preserve"> </w:t>
      </w:r>
      <w:r w:rsidR="00A57881">
        <w:t>“</w:t>
      </w:r>
      <w:r w:rsidRPr="00DA3E86">
        <w:t>if the cat was shown a blue square, they did not find any color-responsive neurons oscillating with the shape-responsive neurons</w:t>
      </w:r>
      <w:r w:rsidR="00A57881">
        <w:t>”</w:t>
      </w:r>
      <w:r w:rsidR="002F6170" w:rsidRPr="00DA3E86">
        <w:t>.</w:t>
      </w:r>
      <w:r w:rsidR="000E4988" w:rsidRPr="00DA3E86">
        <w:t xml:space="preserve"> Also, Koch et al. (2016) point out that synchrony occurs without consciousness during anesthesia and seizures. Here hypersynchrony </w:t>
      </w:r>
      <w:r w:rsidR="005411F8" w:rsidRPr="00DA3E86">
        <w:rPr>
          <w:bCs/>
        </w:rPr>
        <w:t>seems to</w:t>
      </w:r>
      <w:r w:rsidR="000E4988" w:rsidRPr="00DA3E86">
        <w:t xml:space="preserve"> disinteg</w:t>
      </w:r>
      <w:r w:rsidR="005411F8" w:rsidRPr="00DA3E86">
        <w:t>rate</w:t>
      </w:r>
      <w:r w:rsidR="000E4988" w:rsidRPr="00DA3E86">
        <w:t xml:space="preserve"> binding.</w:t>
      </w:r>
    </w:p>
    <w:p w:rsidR="004C6810" w:rsidRPr="00DA3E86" w:rsidRDefault="004C6810" w:rsidP="005773FC">
      <w:pPr>
        <w:spacing w:line="276" w:lineRule="auto"/>
      </w:pPr>
      <w:r w:rsidRPr="00DA3E86">
        <w:tab/>
        <w:t>Binding by synchrony also faces theoretical issues. Here are well-known examples:</w:t>
      </w:r>
    </w:p>
    <w:p w:rsidR="004C6810" w:rsidRPr="00DA3E86" w:rsidRDefault="004C6810" w:rsidP="00922A1D">
      <w:pPr>
        <w:spacing w:line="276" w:lineRule="auto"/>
      </w:pPr>
      <w:r w:rsidRPr="00DA3E86">
        <w:tab/>
        <w:t xml:space="preserve">(1) Shadlen and Movshon (1999) doubt that neurons can distinguish synchronous from asynchronous inputs. Each neuron receives hundreds of excitatory inputs for each one signal it </w:t>
      </w:r>
      <w:r w:rsidRPr="00DA3E86">
        <w:lastRenderedPageBreak/>
        <w:t>emits, so inevitably these inputs will arrive in apparent synchrony. It</w:t>
      </w:r>
      <w:r w:rsidR="00A57881">
        <w:t>’</w:t>
      </w:r>
      <w:r w:rsidRPr="00DA3E86">
        <w:t xml:space="preserve">s thus unclear how the neuron can </w:t>
      </w:r>
      <w:r w:rsidR="00F0243B" w:rsidRPr="00DA3E86">
        <w:t>ascertain</w:t>
      </w:r>
      <w:r w:rsidRPr="00DA3E86">
        <w:t xml:space="preserve"> which inputs are relevant to binding.</w:t>
      </w:r>
    </w:p>
    <w:p w:rsidR="00B75E03" w:rsidRPr="00DA3E86" w:rsidRDefault="004C6810" w:rsidP="002B5E5C">
      <w:pPr>
        <w:spacing w:line="276" w:lineRule="auto"/>
      </w:pPr>
      <w:r w:rsidRPr="00DA3E86">
        <w:tab/>
        <w:t xml:space="preserve">(2) </w:t>
      </w:r>
      <w:r w:rsidR="00D62E4A" w:rsidRPr="00DA3E86">
        <w:t>This same paper adds</w:t>
      </w:r>
      <w:r w:rsidRPr="00DA3E86">
        <w:t xml:space="preserve"> that which features belong to which objects often isn</w:t>
      </w:r>
      <w:r w:rsidR="00A57881">
        <w:t>’</w:t>
      </w:r>
      <w:r w:rsidRPr="00DA3E86">
        <w:t xml:space="preserve">t clear until higher processing. So higher detectors must </w:t>
      </w:r>
      <w:r w:rsidR="00A57881">
        <w:t>“</w:t>
      </w:r>
      <w:r w:rsidRPr="00DA3E86">
        <w:t>determine which inputs carry signals worthy of further computation</w:t>
      </w:r>
      <w:r w:rsidR="00A57881">
        <w:t>”</w:t>
      </w:r>
      <w:r w:rsidR="003376CB" w:rsidRPr="00DA3E86">
        <w:t xml:space="preserve"> (ibid., p. 69)</w:t>
      </w:r>
      <w:r w:rsidRPr="00DA3E86">
        <w:t>. But it</w:t>
      </w:r>
      <w:r w:rsidR="00A57881">
        <w:t>’</w:t>
      </w:r>
      <w:r w:rsidRPr="00DA3E86">
        <w:t>s unclear how synchrony can do this.</w:t>
      </w:r>
    </w:p>
    <w:p w:rsidR="008272EB" w:rsidRPr="00DA3E86" w:rsidRDefault="008272EB" w:rsidP="00C139A0">
      <w:pPr>
        <w:spacing w:line="276" w:lineRule="auto"/>
      </w:pPr>
      <w:r w:rsidRPr="00DA3E86">
        <w:tab/>
      </w:r>
      <w:r w:rsidR="00B7350E" w:rsidRPr="00DA3E86">
        <w:t xml:space="preserve">(3) </w:t>
      </w:r>
      <w:r w:rsidRPr="00DA3E86">
        <w:t xml:space="preserve">Prinz (2012) notes that if a perceived shape has both red and white areas, then color neurons will synchronize </w:t>
      </w:r>
      <w:r w:rsidR="00C418E9" w:rsidRPr="00DA3E86">
        <w:t xml:space="preserve">and bind </w:t>
      </w:r>
      <w:r w:rsidRPr="00DA3E86">
        <w:t xml:space="preserve">not just with shape neurons, but also </w:t>
      </w:r>
      <w:r w:rsidR="00C418E9" w:rsidRPr="00DA3E86">
        <w:t>(</w:t>
      </w:r>
      <w:r w:rsidR="00F96A1C" w:rsidRPr="00DA3E86">
        <w:t>od</w:t>
      </w:r>
      <w:r w:rsidR="00C418E9" w:rsidRPr="00DA3E86">
        <w:t xml:space="preserve">dly) </w:t>
      </w:r>
      <w:r w:rsidRPr="00DA3E86">
        <w:t>with each other.</w:t>
      </w:r>
    </w:p>
    <w:p w:rsidR="00206A24" w:rsidRPr="00DA3E86" w:rsidRDefault="004C6810" w:rsidP="00DA3E86">
      <w:pPr>
        <w:spacing w:line="276" w:lineRule="auto"/>
      </w:pPr>
      <w:r w:rsidRPr="00DA3E86">
        <w:tab/>
        <w:t>(</w:t>
      </w:r>
      <w:r w:rsidR="00B7350E" w:rsidRPr="00DA3E86">
        <w:t>4</w:t>
      </w:r>
      <w:r w:rsidRPr="00DA3E86">
        <w:t xml:space="preserve">) Goldfarb and Treisman (2013) </w:t>
      </w:r>
      <w:r w:rsidR="00B75E03" w:rsidRPr="00DA3E86">
        <w:t xml:space="preserve">note that binding by synchrony involves neurons firing in synchrony when they encode separate features of the same object. They add that </w:t>
      </w:r>
      <w:r w:rsidR="00A57881">
        <w:t>“</w:t>
      </w:r>
      <w:r w:rsidRPr="00DA3E86">
        <w:t>if . . . the same letter shape appears in different colors in different locations . . . [then] synchrony can represent which shape is in each location, and it can also represent which color is in each location; however, it is impossible to simultaneously synchronize both the colors and the shapes in all their locations</w:t>
      </w:r>
      <w:r w:rsidR="00A57881">
        <w:t>”</w:t>
      </w:r>
      <w:r w:rsidRPr="00DA3E86">
        <w:t xml:space="preserve"> </w:t>
      </w:r>
      <w:r w:rsidR="004968B6" w:rsidRPr="00DA3E86">
        <w:t xml:space="preserve">(ibid., p. 267). </w:t>
      </w:r>
      <w:r w:rsidRPr="00DA3E86">
        <w:t>Synchrony alone doesn</w:t>
      </w:r>
      <w:r w:rsidR="00A57881">
        <w:t>’</w:t>
      </w:r>
      <w:r w:rsidRPr="00DA3E86">
        <w:t>t explain binding here.</w:t>
      </w:r>
      <w:r w:rsidR="00B75E03" w:rsidRPr="00DA3E86">
        <w:t xml:space="preserve"> </w:t>
      </w:r>
    </w:p>
    <w:p w:rsidR="00AA6996" w:rsidRPr="00DA3E86" w:rsidRDefault="004C6810" w:rsidP="00AA6996">
      <w:pPr>
        <w:spacing w:line="276" w:lineRule="auto"/>
      </w:pPr>
      <w:r w:rsidRPr="00DA3E86">
        <w:tab/>
        <w:t>(</w:t>
      </w:r>
      <w:r w:rsidR="00B8215E" w:rsidRPr="00DA3E86">
        <w:t>5</w:t>
      </w:r>
      <w:r w:rsidRPr="00DA3E86">
        <w:t>) Merker (2013</w:t>
      </w:r>
      <w:r w:rsidR="009560C8" w:rsidRPr="00DA3E86">
        <w:t>, p. 403</w:t>
      </w:r>
      <w:r w:rsidRPr="00DA3E86">
        <w:t xml:space="preserve">) </w:t>
      </w:r>
      <w:r w:rsidR="00A93AE8" w:rsidRPr="00DA3E86">
        <w:t>cites</w:t>
      </w:r>
      <w:r w:rsidRPr="00DA3E86">
        <w:t xml:space="preserve"> evidence that synchrony balances inhibition and excitation to </w:t>
      </w:r>
      <w:r w:rsidR="00262928" w:rsidRPr="00DA3E86">
        <w:t>avoid</w:t>
      </w:r>
      <w:r w:rsidRPr="00DA3E86">
        <w:t xml:space="preserve"> </w:t>
      </w:r>
      <w:r w:rsidR="00A57881">
        <w:t>“</w:t>
      </w:r>
      <w:r w:rsidRPr="00DA3E86">
        <w:t>runaway excitation/seizure</w:t>
      </w:r>
      <w:r w:rsidR="00A57881">
        <w:t>”</w:t>
      </w:r>
      <w:r w:rsidR="00262928" w:rsidRPr="00DA3E86">
        <w:t xml:space="preserve"> in neurons</w:t>
      </w:r>
      <w:r w:rsidRPr="00DA3E86">
        <w:t xml:space="preserve">. He adds that problems like those above suggest that synchrony </w:t>
      </w:r>
      <w:r w:rsidR="000839F5" w:rsidRPr="00DA3E86">
        <w:t>has no</w:t>
      </w:r>
      <w:r w:rsidRPr="00DA3E86">
        <w:t xml:space="preserve"> additional role </w:t>
      </w:r>
      <w:r w:rsidR="00206A24" w:rsidRPr="00DA3E86">
        <w:t>in</w:t>
      </w:r>
      <w:r w:rsidR="000839F5" w:rsidRPr="00DA3E86">
        <w:t xml:space="preserve"> binding cognitive activity</w:t>
      </w:r>
      <w:r w:rsidRPr="00DA3E86">
        <w:t xml:space="preserve">. Synchrony is like blood flow: both </w:t>
      </w:r>
      <w:r w:rsidR="00206A24" w:rsidRPr="00DA3E86">
        <w:t>maintain tissues and covary with cognitive activity</w:t>
      </w:r>
      <w:r w:rsidRPr="00DA3E86">
        <w:t>, yet play no direct role in cognition.</w:t>
      </w:r>
      <w:r w:rsidR="00206A24" w:rsidRPr="00DA3E86">
        <w:t xml:space="preserve"> </w:t>
      </w:r>
    </w:p>
    <w:p w:rsidR="004C6810" w:rsidRPr="00DA3E86" w:rsidRDefault="00AA6996" w:rsidP="000F397F">
      <w:pPr>
        <w:spacing w:line="276" w:lineRule="auto"/>
      </w:pPr>
      <w:r w:rsidRPr="00DA3E86">
        <w:tab/>
        <w:t xml:space="preserve">(6) Merker </w:t>
      </w:r>
      <w:r w:rsidR="0031604E" w:rsidRPr="00DA3E86">
        <w:t xml:space="preserve">(2013) </w:t>
      </w:r>
      <w:r w:rsidRPr="00DA3E86">
        <w:t>also argues that synchrony is registered only by its effects on neurons</w:t>
      </w:r>
      <w:r w:rsidR="00A57881">
        <w:t>’</w:t>
      </w:r>
      <w:r w:rsidRPr="00DA3E86">
        <w:t xml:space="preserve"> synapses, so it</w:t>
      </w:r>
      <w:r w:rsidR="00A57881">
        <w:t>’</w:t>
      </w:r>
      <w:r w:rsidRPr="00DA3E86">
        <w:t>s unclear how binding by synchrony differs from binding by neurons converging. It might be added that unless binding by synchrony involves binding by converging neurons, even neurons in different brains could synchronize and bind.</w:t>
      </w:r>
    </w:p>
    <w:p w:rsidR="00AF1400" w:rsidRPr="00DA3E86" w:rsidRDefault="00AF1400" w:rsidP="002B5E5C">
      <w:pPr>
        <w:spacing w:line="276" w:lineRule="auto"/>
      </w:pPr>
    </w:p>
    <w:p w:rsidR="0016092F" w:rsidRPr="00DA3E86" w:rsidRDefault="004C6810" w:rsidP="00F355C8">
      <w:pPr>
        <w:spacing w:line="276" w:lineRule="auto"/>
      </w:pPr>
      <w:r w:rsidRPr="00DA3E86">
        <w:rPr>
          <w:i/>
          <w:iCs/>
        </w:rPr>
        <w:t>1.3 Problems in Binding by Attention</w:t>
      </w:r>
      <w:r w:rsidRPr="00DA3E86">
        <w:t xml:space="preserve"> </w:t>
      </w:r>
    </w:p>
    <w:p w:rsidR="001912B9" w:rsidRPr="00DA3E86" w:rsidRDefault="00A13511" w:rsidP="003A4D99">
      <w:pPr>
        <w:spacing w:line="276" w:lineRule="auto"/>
      </w:pPr>
      <w:r w:rsidRPr="00DA3E86">
        <w:t xml:space="preserve">Attention helps us </w:t>
      </w:r>
      <w:r w:rsidR="00972A31" w:rsidRPr="00DA3E86">
        <w:t>interpret perceptions</w:t>
      </w:r>
      <w:r w:rsidR="00810BEA" w:rsidRPr="00DA3E86">
        <w:t>, and i</w:t>
      </w:r>
      <w:r w:rsidRPr="00DA3E86">
        <w:t>t</w:t>
      </w:r>
      <w:r w:rsidR="00A57881">
        <w:t>’</w:t>
      </w:r>
      <w:r w:rsidRPr="00DA3E86">
        <w:t xml:space="preserve">s </w:t>
      </w:r>
      <w:r w:rsidR="00A058E3" w:rsidRPr="00DA3E86">
        <w:t xml:space="preserve">arguably </w:t>
      </w:r>
      <w:r w:rsidRPr="00DA3E86">
        <w:t>tied to consciousness</w:t>
      </w:r>
      <w:r w:rsidR="00871331" w:rsidRPr="00DA3E86">
        <w:t xml:space="preserve">, for example, </w:t>
      </w:r>
      <w:r w:rsidR="00906A76" w:rsidRPr="00DA3E86">
        <w:t xml:space="preserve">when </w:t>
      </w:r>
      <w:r w:rsidRPr="00DA3E86">
        <w:t xml:space="preserve">we scan a crowd and suddenly become </w:t>
      </w:r>
      <w:r w:rsidR="004143BA" w:rsidRPr="00DA3E86">
        <w:t>conscious</w:t>
      </w:r>
      <w:r w:rsidRPr="00DA3E86">
        <w:t xml:space="preserve"> of a friend</w:t>
      </w:r>
      <w:r w:rsidR="00A57881">
        <w:t>’</w:t>
      </w:r>
      <w:r w:rsidRPr="00DA3E86">
        <w:t>s face there. Crick and Koch (2003</w:t>
      </w:r>
      <w:r w:rsidR="00543B76" w:rsidRPr="00DA3E86">
        <w:t>, p. 121</w:t>
      </w:r>
      <w:r w:rsidRPr="00DA3E86">
        <w:t xml:space="preserve">) argued that we need attention to select which binding interpretation is correct (disambiguation), and this </w:t>
      </w:r>
      <w:r w:rsidR="00A57881">
        <w:t>“</w:t>
      </w:r>
      <w:r w:rsidRPr="00DA3E86">
        <w:t>embodies what we are conscious of</w:t>
      </w:r>
      <w:r w:rsidR="00A57881">
        <w:t>”</w:t>
      </w:r>
      <w:r w:rsidRPr="00DA3E86">
        <w:t>.</w:t>
      </w:r>
      <w:r w:rsidRPr="00DA3E86">
        <w:rPr>
          <w:vertAlign w:val="superscript"/>
        </w:rPr>
        <w:t>3</w:t>
      </w:r>
      <w:r w:rsidR="001912B9" w:rsidRPr="00DA3E86">
        <w:t xml:space="preserve"> </w:t>
      </w:r>
    </w:p>
    <w:p w:rsidR="004C6810" w:rsidRPr="00DA3E86" w:rsidRDefault="004C6810" w:rsidP="00F554DE">
      <w:pPr>
        <w:spacing w:line="276" w:lineRule="auto"/>
      </w:pPr>
      <w:r w:rsidRPr="00DA3E86">
        <w:tab/>
        <w:t xml:space="preserve">Yet attention and consciousness can diverge, as Tsuchiya and Koch (2008) </w:t>
      </w:r>
      <w:r w:rsidR="00FF2F32" w:rsidRPr="00DA3E86">
        <w:t>point out</w:t>
      </w:r>
      <w:r w:rsidRPr="00DA3E86">
        <w:t>. Fei-Fei et al. (2007</w:t>
      </w:r>
      <w:r w:rsidR="00F51188" w:rsidRPr="00DA3E86">
        <w:t>, p. 1</w:t>
      </w:r>
      <w:r w:rsidRPr="00DA3E86">
        <w:t xml:space="preserve">) found that </w:t>
      </w:r>
      <w:r w:rsidR="00A57881">
        <w:t>“</w:t>
      </w:r>
      <w:r w:rsidRPr="00DA3E86">
        <w:t>within a single glance, much object- and scene-level information is perceived by human subjects</w:t>
      </w:r>
      <w:r w:rsidR="00A57881">
        <w:t>”</w:t>
      </w:r>
      <w:r w:rsidRPr="00DA3E86">
        <w:t xml:space="preserve"> as real-life photos </w:t>
      </w:r>
      <w:r w:rsidR="00B73CA9" w:rsidRPr="00DA3E86">
        <w:t xml:space="preserve">are </w:t>
      </w:r>
      <w:r w:rsidRPr="00DA3E86">
        <w:t xml:space="preserve">flashed before them with no explanations of their content. Attention is too localized to get </w:t>
      </w:r>
      <w:r w:rsidR="008A77B7" w:rsidRPr="00DA3E86">
        <w:t xml:space="preserve">all </w:t>
      </w:r>
      <w:r w:rsidRPr="00DA3E86">
        <w:t xml:space="preserve">this in a flash. </w:t>
      </w:r>
      <w:r w:rsidR="008377BE" w:rsidRPr="00DA3E86">
        <w:t>Such e</w:t>
      </w:r>
      <w:r w:rsidRPr="00DA3E86">
        <w:t xml:space="preserve">vidence </w:t>
      </w:r>
      <w:r w:rsidR="00711C76" w:rsidRPr="00DA3E86">
        <w:t>of</w:t>
      </w:r>
      <w:r w:rsidRPr="00DA3E86">
        <w:t xml:space="preserve"> consciousness without attention</w:t>
      </w:r>
      <w:r w:rsidR="00A31A3C" w:rsidRPr="00DA3E86">
        <w:t xml:space="preserve"> dates back to Sperling (1960). Y</w:t>
      </w:r>
      <w:r w:rsidR="00932B70" w:rsidRPr="00DA3E86">
        <w:t>et</w:t>
      </w:r>
      <w:r w:rsidRPr="00DA3E86">
        <w:t xml:space="preserve"> even ordinary experience shows that we</w:t>
      </w:r>
      <w:r w:rsidR="00A57881">
        <w:t>’</w:t>
      </w:r>
      <w:r w:rsidRPr="00DA3E86">
        <w:t xml:space="preserve">re not totally blind of the surrounding crowd as we focus on </w:t>
      </w:r>
      <w:r w:rsidR="00D66BB1" w:rsidRPr="00DA3E86">
        <w:t xml:space="preserve">the </w:t>
      </w:r>
      <w:r w:rsidRPr="00DA3E86">
        <w:t>friend</w:t>
      </w:r>
      <w:r w:rsidR="00A57881">
        <w:t>’</w:t>
      </w:r>
      <w:r w:rsidRPr="00DA3E86">
        <w:t xml:space="preserve">s face. </w:t>
      </w:r>
    </w:p>
    <w:p w:rsidR="0016092F" w:rsidRPr="00DA3E86" w:rsidRDefault="004C6810" w:rsidP="00A67B9C">
      <w:pPr>
        <w:spacing w:line="276" w:lineRule="auto"/>
      </w:pPr>
      <w:r w:rsidRPr="00DA3E86">
        <w:tab/>
      </w:r>
      <w:r w:rsidR="00DE0759" w:rsidRPr="00DA3E86">
        <w:t>T</w:t>
      </w:r>
      <w:r w:rsidRPr="00DA3E86">
        <w:t xml:space="preserve">he </w:t>
      </w:r>
      <w:r w:rsidR="00A7272C" w:rsidRPr="00DA3E86">
        <w:t xml:space="preserve">relevant </w:t>
      </w:r>
      <w:r w:rsidR="006B1C12" w:rsidRPr="00DA3E86">
        <w:t>criticism is that binding can occur without attention:</w:t>
      </w:r>
    </w:p>
    <w:p w:rsidR="00C54741" w:rsidRPr="00DA3E86" w:rsidRDefault="004C6810" w:rsidP="00C54741">
      <w:pPr>
        <w:spacing w:line="276" w:lineRule="auto"/>
      </w:pPr>
      <w:r w:rsidRPr="00DA3E86">
        <w:tab/>
        <w:t xml:space="preserve">(1) Treisman (2003) </w:t>
      </w:r>
      <w:r w:rsidR="00155195" w:rsidRPr="00DA3E86">
        <w:t>showed</w:t>
      </w:r>
      <w:r w:rsidRPr="00DA3E86">
        <w:t xml:space="preserve"> that normal subjects experience illusory conjunctions </w:t>
      </w:r>
      <w:r w:rsidR="000E4F81" w:rsidRPr="00DA3E86">
        <w:t>if</w:t>
      </w:r>
      <w:r w:rsidRPr="00DA3E86">
        <w:t xml:space="preserve"> the focusing of attention is </w:t>
      </w:r>
      <w:r w:rsidR="00860FD5" w:rsidRPr="00DA3E86">
        <w:t>foiled</w:t>
      </w:r>
      <w:r w:rsidRPr="00DA3E86">
        <w:t xml:space="preserve"> by presenting letters</w:t>
      </w:r>
      <w:r w:rsidR="0054496C" w:rsidRPr="00DA3E86">
        <w:t xml:space="preserve"> just briefly</w:t>
      </w:r>
      <w:r w:rsidRPr="00DA3E86">
        <w:t xml:space="preserve">. For example, they reported seeing a red T when a green T and red O were shown </w:t>
      </w:r>
      <w:r w:rsidR="006B57C8" w:rsidRPr="00DA3E86">
        <w:t>simultaneously</w:t>
      </w:r>
      <w:r w:rsidRPr="00DA3E86">
        <w:t>. Attention can help disambiguate these illusions. But La</w:t>
      </w:r>
      <w:r w:rsidR="00375B28" w:rsidRPr="00DA3E86">
        <w:t>R</w:t>
      </w:r>
      <w:r w:rsidRPr="00DA3E86">
        <w:t xml:space="preserve">ock (2007, p. 759) makes the important observation here that </w:t>
      </w:r>
      <w:r w:rsidR="00A57881">
        <w:t>“</w:t>
      </w:r>
      <w:r w:rsidRPr="00DA3E86">
        <w:t>these normal individuals have still performed the function of binding, albeit of an illusory conjunction sort. Therefore, focal attention is not necessary for binding,</w:t>
      </w:r>
      <w:r w:rsidR="00A57881">
        <w:t>”</w:t>
      </w:r>
      <w:r w:rsidRPr="00DA3E86">
        <w:t xml:space="preserve"> counter to Crick and Koch. Simple features can bind into a conscious, unified percept without </w:t>
      </w:r>
      <w:r w:rsidR="00116BE6" w:rsidRPr="00DA3E86">
        <w:t>attention and its disambiguations</w:t>
      </w:r>
      <w:r w:rsidRPr="00DA3E86">
        <w:t>.</w:t>
      </w:r>
    </w:p>
    <w:p w:rsidR="004C6810" w:rsidRPr="00DA3E86" w:rsidRDefault="00C54741" w:rsidP="00052A97">
      <w:pPr>
        <w:spacing w:line="276" w:lineRule="auto"/>
      </w:pPr>
      <w:r w:rsidRPr="00DA3E86">
        <w:lastRenderedPageBreak/>
        <w:tab/>
        <w:t xml:space="preserve">(2) Arguably, binding also occurs if attention is turned off </w:t>
      </w:r>
      <w:r w:rsidR="003F74C2" w:rsidRPr="00DA3E86">
        <w:t>due to</w:t>
      </w:r>
      <w:r w:rsidRPr="00DA3E86">
        <w:t xml:space="preserve"> fatigue. Ordinary experience suggests that we</w:t>
      </w:r>
      <w:r w:rsidR="00A57881">
        <w:t>’</w:t>
      </w:r>
      <w:r w:rsidRPr="00DA3E86">
        <w:t xml:space="preserve">re not unconscious then, for we can see colored shapes. Yet we just see them blankly without conceptualizing them. Here again simple sensory features </w:t>
      </w:r>
      <w:r w:rsidR="00052A97" w:rsidRPr="00DA3E86">
        <w:t xml:space="preserve">may </w:t>
      </w:r>
      <w:r w:rsidRPr="00DA3E86">
        <w:t>bind to form conscious patterns pre-attentively.</w:t>
      </w:r>
    </w:p>
    <w:p w:rsidR="00AF1400" w:rsidRPr="00DA3E86" w:rsidRDefault="00AF1400" w:rsidP="0050205C">
      <w:pPr>
        <w:pStyle w:val="WPBodyText"/>
        <w:spacing w:line="276" w:lineRule="auto"/>
      </w:pPr>
    </w:p>
    <w:p w:rsidR="00822747" w:rsidRPr="00DA3E86" w:rsidRDefault="004C6810" w:rsidP="00822747">
      <w:pPr>
        <w:spacing w:line="276" w:lineRule="auto"/>
      </w:pPr>
      <w:r w:rsidRPr="00DA3E86">
        <w:rPr>
          <w:i/>
          <w:iCs/>
        </w:rPr>
        <w:t>1.4 Problems in Binding by Convergence</w:t>
      </w:r>
    </w:p>
    <w:p w:rsidR="00103927" w:rsidRPr="00DA3E86" w:rsidRDefault="00822747" w:rsidP="00103927">
      <w:pPr>
        <w:spacing w:line="276" w:lineRule="auto"/>
      </w:pPr>
      <w:r w:rsidRPr="00DA3E86">
        <w:t xml:space="preserve">In another approach to binding, hierarchies of feature detectors converge on increasingly general detectors, thus unifying many simple features into an overall object (e.g., a face). For example, Eric LaRock (2007) says that while synchrony and/or attention disambiguate perception, binding actually occurs by convergence, often pre-attentively. He builds on Lamme (2004), who offers evidence that perception involves not just ascending signals in processing hierarchies, but also recurrent signals feeding back to lower cortex – with only the latter becoming conscious. This yields raw colored shapes from pre-attentive feature binding in lower cortex, and </w:t>
      </w:r>
      <w:r w:rsidR="00001BC7" w:rsidRPr="00DA3E86">
        <w:t>finally</w:t>
      </w:r>
      <w:r w:rsidRPr="00DA3E86">
        <w:t xml:space="preserve"> meaningful experiences tied to attention and global access. LaRock adds that detectors in the inferior temporal cortex identify objects stored in memory, and feed back to lower cortex to establish unified, spatially organized percepts. </w:t>
      </w:r>
    </w:p>
    <w:p w:rsidR="00A051AD" w:rsidRPr="00DA3E86" w:rsidRDefault="00103927" w:rsidP="00A051AD">
      <w:pPr>
        <w:spacing w:line="276" w:lineRule="auto"/>
      </w:pPr>
      <w:r w:rsidRPr="00DA3E86">
        <w:tab/>
      </w:r>
      <w:r w:rsidR="00F462AC" w:rsidRPr="00DA3E86">
        <w:t xml:space="preserve">This </w:t>
      </w:r>
      <w:r w:rsidRPr="00DA3E86">
        <w:t xml:space="preserve">has the virtue of explaining how objects get both their structure and meaning. Yet binding by convergence faces a difficulty. Many perceived objects are novel, </w:t>
      </w:r>
      <w:r w:rsidR="009A4981" w:rsidRPr="00DA3E86">
        <w:t xml:space="preserve">as </w:t>
      </w:r>
      <w:r w:rsidRPr="00DA3E86">
        <w:t xml:space="preserve">LaRock </w:t>
      </w:r>
      <w:r w:rsidR="009A4981" w:rsidRPr="00DA3E86">
        <w:t>admits</w:t>
      </w:r>
      <w:r w:rsidRPr="00DA3E86">
        <w:t xml:space="preserve"> (p. 767). </w:t>
      </w:r>
      <w:r w:rsidR="002126D5" w:rsidRPr="00DA3E86">
        <w:t xml:space="preserve">This suggests the existence of potentially infinite detectors for all these objects, which </w:t>
      </w:r>
      <w:r w:rsidR="005D2CDD" w:rsidRPr="00DA3E86">
        <w:t>may be</w:t>
      </w:r>
      <w:r w:rsidR="002126D5" w:rsidRPr="00DA3E86">
        <w:t xml:space="preserve"> unrealistic.</w:t>
      </w:r>
    </w:p>
    <w:p w:rsidR="00A051AD" w:rsidRPr="00DA3E86" w:rsidRDefault="00A051AD" w:rsidP="00A051AD">
      <w:pPr>
        <w:pStyle w:val="WPBodyText"/>
        <w:spacing w:line="276" w:lineRule="auto"/>
      </w:pPr>
    </w:p>
    <w:p w:rsidR="000900FF" w:rsidRPr="00DA3E86" w:rsidRDefault="00A45F65" w:rsidP="00A45F65">
      <w:pPr>
        <w:spacing w:line="276" w:lineRule="auto"/>
        <w:rPr>
          <w:i/>
          <w:iCs/>
        </w:rPr>
      </w:pPr>
      <w:r w:rsidRPr="00DA3E86">
        <w:rPr>
          <w:lang w:val="en-CA"/>
        </w:rPr>
        <w:fldChar w:fldCharType="begin"/>
      </w:r>
      <w:r w:rsidRPr="00DA3E86">
        <w:rPr>
          <w:lang w:val="en-CA"/>
        </w:rPr>
        <w:instrText xml:space="preserve"> SEQ CHAPTER \h \r 1</w:instrText>
      </w:r>
      <w:r w:rsidRPr="00DA3E86">
        <w:fldChar w:fldCharType="end"/>
      </w:r>
      <w:r w:rsidRPr="00DA3E86">
        <w:rPr>
          <w:i/>
          <w:iCs/>
        </w:rPr>
        <w:t>1.5 Field Theories Avoid Binding Problem</w:t>
      </w:r>
      <w:r w:rsidR="00532FD0" w:rsidRPr="00DA3E86">
        <w:rPr>
          <w:i/>
          <w:iCs/>
        </w:rPr>
        <w:t>s</w:t>
      </w:r>
    </w:p>
    <w:p w:rsidR="000900FF" w:rsidRPr="00DA3E86" w:rsidRDefault="000900FF" w:rsidP="002B3177">
      <w:pPr>
        <w:spacing w:line="276" w:lineRule="auto"/>
      </w:pPr>
      <w:r w:rsidRPr="00DA3E86">
        <w:t xml:space="preserve">Field theories can avoid the </w:t>
      </w:r>
      <w:r w:rsidR="00A051AD" w:rsidRPr="00DA3E86">
        <w:t xml:space="preserve">binding </w:t>
      </w:r>
      <w:r w:rsidRPr="00DA3E86">
        <w:t>problems specific to each theory above. But let</w:t>
      </w:r>
      <w:r w:rsidR="00A57881">
        <w:t>’</w:t>
      </w:r>
      <w:r w:rsidRPr="00DA3E86">
        <w:t xml:space="preserve">s start with how they can also avoid </w:t>
      </w:r>
      <w:r w:rsidR="00EC6823" w:rsidRPr="00DA3E86">
        <w:t>three</w:t>
      </w:r>
      <w:r w:rsidRPr="00DA3E86">
        <w:t xml:space="preserve"> problems the theories above tend to share. These problems </w:t>
      </w:r>
      <w:r w:rsidR="00B060B2" w:rsidRPr="00DA3E86">
        <w:t>tend to</w:t>
      </w:r>
      <w:r w:rsidRPr="00DA3E86">
        <w:t xml:space="preserve"> arise because the theories explain neural communication in terms of synaptic connections (recall Merker</w:t>
      </w:r>
      <w:r w:rsidR="00A57881">
        <w:t>’</w:t>
      </w:r>
      <w:r w:rsidRPr="00DA3E86">
        <w:t xml:space="preserve">s final comment on synchrony above). </w:t>
      </w:r>
    </w:p>
    <w:p w:rsidR="006D6BDF" w:rsidRPr="00DA3E86" w:rsidRDefault="002B3177" w:rsidP="00D136DF">
      <w:pPr>
        <w:spacing w:line="276" w:lineRule="auto"/>
      </w:pPr>
      <w:r w:rsidRPr="00DA3E86">
        <w:tab/>
        <w:t xml:space="preserve">(1) </w:t>
      </w:r>
      <w:r w:rsidR="00F57C78" w:rsidRPr="00DA3E86">
        <w:t>C</w:t>
      </w:r>
      <w:r w:rsidRPr="00DA3E86">
        <w:t xml:space="preserve">olor and shape pathways lack systematic synaptic connections. </w:t>
      </w:r>
      <w:r w:rsidR="00F57C78" w:rsidRPr="00DA3E86">
        <w:t>They</w:t>
      </w:r>
      <w:r w:rsidR="00A57881">
        <w:t>’</w:t>
      </w:r>
      <w:r w:rsidR="00F57C78" w:rsidRPr="00DA3E86">
        <w:t>re</w:t>
      </w:r>
      <w:r w:rsidRPr="00DA3E86">
        <w:t xml:space="preserve"> segregated and parallel in V1, and in areas that V1 feeds into (Zeki, 1993). Additionally, </w:t>
      </w:r>
      <w:r w:rsidR="00A57881">
        <w:t>“</w:t>
      </w:r>
      <w:r w:rsidRPr="00DA3E86">
        <w:t>there are few, if any, direct connections between V4 and V5</w:t>
      </w:r>
      <w:r w:rsidR="00A57881">
        <w:t>”</w:t>
      </w:r>
      <w:r w:rsidRPr="00DA3E86">
        <w:t xml:space="preserve"> </w:t>
      </w:r>
      <w:r w:rsidR="00121136" w:rsidRPr="00DA3E86">
        <w:t>that</w:t>
      </w:r>
      <w:r w:rsidRPr="00DA3E86">
        <w:t xml:space="preserve"> process color and moving shapes, respectively (Zeki, 2003</w:t>
      </w:r>
      <w:r w:rsidR="0037508C" w:rsidRPr="00DA3E86">
        <w:t>, p. 216</w:t>
      </w:r>
      <w:r w:rsidR="00385C75" w:rsidRPr="00DA3E86">
        <w:t xml:space="preserve">). Also </w:t>
      </w:r>
      <w:r w:rsidRPr="00DA3E86">
        <w:t xml:space="preserve">ascending projections </w:t>
      </w:r>
      <w:r w:rsidR="00512890" w:rsidRPr="00DA3E86">
        <w:t xml:space="preserve">for color and shape </w:t>
      </w:r>
      <w:r w:rsidRPr="00DA3E86">
        <w:t>exhibit only limited instances of convergence, so that the</w:t>
      </w:r>
      <w:r w:rsidR="00DB1359" w:rsidRPr="00DA3E86">
        <w:t>y</w:t>
      </w:r>
      <w:r w:rsidRPr="00DA3E86">
        <w:t xml:space="preserve"> largely preserve their separate identities with minimal overlap (Shipp and Zeki, 1995). All this makes it hard to see how </w:t>
      </w:r>
      <w:r w:rsidR="00DB1359" w:rsidRPr="00DA3E86">
        <w:t>color and shape</w:t>
      </w:r>
      <w:r w:rsidRPr="00DA3E86">
        <w:t xml:space="preserve"> pathways can bind to form colored shapes in images. </w:t>
      </w:r>
      <w:r w:rsidR="00D31DB3" w:rsidRPr="00DA3E86">
        <w:t>However,</w:t>
      </w:r>
      <w:r w:rsidR="005D153A" w:rsidRPr="00DA3E86">
        <w:t xml:space="preserve"> i</w:t>
      </w:r>
      <w:r w:rsidRPr="00DA3E86">
        <w:t>n field approaches</w:t>
      </w:r>
      <w:r w:rsidR="005D153A" w:rsidRPr="00DA3E86">
        <w:t xml:space="preserve"> </w:t>
      </w:r>
      <w:r w:rsidRPr="00DA3E86">
        <w:t>electromagnetic fields can reach across pathways to pool information into a unified, conscious whole. This can be achieved</w:t>
      </w:r>
      <w:r w:rsidR="00087DDF" w:rsidRPr="00DA3E86">
        <w:t>, for example,</w:t>
      </w:r>
      <w:r w:rsidRPr="00DA3E86">
        <w:t xml:space="preserve"> in cortical maps like V1 where color and shape elements for each point in an image are nearby (</w:t>
      </w:r>
      <w:r w:rsidR="00B01A0F" w:rsidRPr="00DA3E86">
        <w:t>Jones</w:t>
      </w:r>
      <w:r w:rsidRPr="00DA3E86">
        <w:t xml:space="preserve">, </w:t>
      </w:r>
      <w:r w:rsidR="00852E52" w:rsidRPr="00DA3E86">
        <w:t>forthcoming</w:t>
      </w:r>
      <w:r w:rsidR="00E04704" w:rsidRPr="00DA3E86">
        <w:t xml:space="preserve"> #2</w:t>
      </w:r>
      <w:r w:rsidRPr="00DA3E86">
        <w:t>). The same applies to binding generally. Zeki (1993</w:t>
      </w:r>
      <w:r w:rsidR="001766B5" w:rsidRPr="00DA3E86">
        <w:t>, p. 296</w:t>
      </w:r>
      <w:r w:rsidRPr="00DA3E86">
        <w:t xml:space="preserve">) says, </w:t>
      </w:r>
      <w:r w:rsidR="00A57881">
        <w:t>“</w:t>
      </w:r>
      <w:r w:rsidRPr="00DA3E86">
        <w:t>there is no single cortical area to which all other cortical areas report exclusively, either in the visual or in any other system.</w:t>
      </w:r>
      <w:r w:rsidR="00A57881">
        <w:t>”</w:t>
      </w:r>
      <w:r w:rsidRPr="00DA3E86">
        <w:t xml:space="preserve"> </w:t>
      </w:r>
      <w:r w:rsidR="009C02A2" w:rsidRPr="00DA3E86">
        <w:t>Again,</w:t>
      </w:r>
      <w:r w:rsidRPr="00DA3E86">
        <w:t xml:space="preserve"> the brain</w:t>
      </w:r>
      <w:r w:rsidR="00A57881">
        <w:t>’</w:t>
      </w:r>
      <w:r w:rsidRPr="00DA3E86">
        <w:t>s single field can bind these cortical activities</w:t>
      </w:r>
      <w:r w:rsidR="00CE3A6C" w:rsidRPr="00DA3E86">
        <w:t xml:space="preserve"> together</w:t>
      </w:r>
      <w:r w:rsidRPr="00DA3E86">
        <w:t>.</w:t>
      </w:r>
      <w:r w:rsidR="006A4854" w:rsidRPr="00DA3E86">
        <w:rPr>
          <w:vertAlign w:val="superscript"/>
        </w:rPr>
        <w:t>4</w:t>
      </w:r>
    </w:p>
    <w:p w:rsidR="00481542" w:rsidRPr="00DA3E86" w:rsidRDefault="00D136DF" w:rsidP="007F5193">
      <w:pPr>
        <w:spacing w:line="276" w:lineRule="auto"/>
      </w:pPr>
      <w:r w:rsidRPr="00DA3E86">
        <w:tab/>
        <w:t xml:space="preserve">(2) </w:t>
      </w:r>
      <w:r w:rsidR="00A45F65" w:rsidRPr="00DA3E86">
        <w:t xml:space="preserve">Transmissions of synchrony between brain areas with zero-time lag is difficult to explain in synaptic terms, for </w:t>
      </w:r>
      <w:r w:rsidR="006764DF" w:rsidRPr="00DA3E86">
        <w:t>the speed</w:t>
      </w:r>
      <w:r w:rsidR="005523C1" w:rsidRPr="00DA3E86">
        <w:t>s</w:t>
      </w:r>
      <w:r w:rsidR="006764DF" w:rsidRPr="00DA3E86">
        <w:t xml:space="preserve"> of </w:t>
      </w:r>
      <w:r w:rsidR="00A45F65" w:rsidRPr="00DA3E86">
        <w:t xml:space="preserve">synaptic transmissions from a common source vary with distance (McFadden, 2013). By contrast, field transmissions occur at light speed. </w:t>
      </w:r>
      <w:r w:rsidR="00087CC0" w:rsidRPr="00DA3E86">
        <w:t xml:space="preserve">More </w:t>
      </w:r>
      <w:r w:rsidR="00087CC0" w:rsidRPr="00DA3E86">
        <w:lastRenderedPageBreak/>
        <w:t>generally</w:t>
      </w:r>
      <w:r w:rsidR="00A45F65" w:rsidRPr="00DA3E86">
        <w:t xml:space="preserve">, fields </w:t>
      </w:r>
      <w:r w:rsidR="00087CC0" w:rsidRPr="00DA3E86">
        <w:t>may account</w:t>
      </w:r>
      <w:r w:rsidR="00A45F65" w:rsidRPr="00DA3E86">
        <w:t xml:space="preserve"> for our fleeting, flexible experiences </w:t>
      </w:r>
      <w:r w:rsidR="00DB6E84" w:rsidRPr="00DA3E86">
        <w:t xml:space="preserve">better </w:t>
      </w:r>
      <w:r w:rsidR="00A45F65" w:rsidRPr="00DA3E86">
        <w:t xml:space="preserve">than </w:t>
      </w:r>
      <w:r w:rsidR="00087CC0" w:rsidRPr="00DA3E86">
        <w:t xml:space="preserve">any </w:t>
      </w:r>
      <w:r w:rsidR="00A45F65" w:rsidRPr="00DA3E86">
        <w:t xml:space="preserve">synaptic architectures can, for fields arise from fixed neuronal structures like intricate music </w:t>
      </w:r>
      <w:r w:rsidR="00786E3B" w:rsidRPr="00DA3E86">
        <w:t xml:space="preserve">arises </w:t>
      </w:r>
      <w:r w:rsidR="00A45F65" w:rsidRPr="00DA3E86">
        <w:t>from a fixed orchestra</w:t>
      </w:r>
      <w:r w:rsidR="00A32A46" w:rsidRPr="00DA3E86">
        <w:t xml:space="preserve"> (to adapt Fingelkurts et al., 2010)</w:t>
      </w:r>
      <w:r w:rsidR="00A45F65" w:rsidRPr="00DA3E86">
        <w:t>.</w:t>
      </w:r>
    </w:p>
    <w:p w:rsidR="005F0BD2" w:rsidRPr="00DA3E86" w:rsidRDefault="00BA3A36" w:rsidP="00481542">
      <w:pPr>
        <w:spacing w:line="276" w:lineRule="auto"/>
      </w:pPr>
      <w:r w:rsidRPr="00DA3E86">
        <w:tab/>
      </w:r>
      <w:r w:rsidR="00144838" w:rsidRPr="00DA3E86">
        <w:t>(3</w:t>
      </w:r>
      <w:r w:rsidR="00481542" w:rsidRPr="00DA3E86">
        <w:t xml:space="preserve">) Synaptic accounts face difficulties in explaining smooth areas of color in images, for neurons, molecules, etc. are discrete and grainy. </w:t>
      </w:r>
      <w:r w:rsidR="00D85895" w:rsidRPr="00DA3E86">
        <w:t xml:space="preserve">By contrast, </w:t>
      </w:r>
      <w:r w:rsidR="00481542" w:rsidRPr="00DA3E86">
        <w:t>strong fields are continuous versus grainy – their quanta form an inherently unified probability cloud of continually high energy.</w:t>
      </w:r>
      <w:r w:rsidR="001978CF" w:rsidRPr="00DA3E86">
        <w:t xml:space="preserve"> </w:t>
      </w:r>
    </w:p>
    <w:p w:rsidR="00D85701" w:rsidRPr="00DA3E86" w:rsidRDefault="005F0BD2" w:rsidP="005F3E75">
      <w:pPr>
        <w:spacing w:line="276" w:lineRule="auto"/>
      </w:pPr>
      <w:r w:rsidRPr="00DA3E86">
        <w:tab/>
        <w:t>Field theories can also avoid the specific problems in each binding approach above. McFadden</w:t>
      </w:r>
      <w:r w:rsidR="00A57881">
        <w:t>’</w:t>
      </w:r>
      <w:r w:rsidRPr="00DA3E86">
        <w:t>s field theory (2013)</w:t>
      </w:r>
      <w:r w:rsidR="009976D1" w:rsidRPr="00DA3E86">
        <w:t xml:space="preserve"> is crucial here.</w:t>
      </w:r>
      <w:r w:rsidR="005F3E75" w:rsidRPr="00DA3E86">
        <w:t xml:space="preserve"> </w:t>
      </w:r>
      <w:r w:rsidR="000931AE" w:rsidRPr="00DA3E86">
        <w:t>To start with, h</w:t>
      </w:r>
      <w:r w:rsidR="005F3E75" w:rsidRPr="00DA3E86">
        <w:t xml:space="preserve">e </w:t>
      </w:r>
      <w:r w:rsidR="00A45F65" w:rsidRPr="00DA3E86">
        <w:t>argues that we</w:t>
      </w:r>
      <w:r w:rsidR="00A57881">
        <w:t>’</w:t>
      </w:r>
      <w:r w:rsidR="00A45F65" w:rsidRPr="00DA3E86">
        <w:t>re unaware of information in neurons until the brain</w:t>
      </w:r>
      <w:r w:rsidR="00A57881">
        <w:t>’</w:t>
      </w:r>
      <w:r w:rsidR="00A45F65" w:rsidRPr="00DA3E86">
        <w:t xml:space="preserve">s conscious </w:t>
      </w:r>
      <w:r w:rsidR="000C15D4" w:rsidRPr="00DA3E86">
        <w:t>EM</w:t>
      </w:r>
      <w:r w:rsidR="003414A3" w:rsidRPr="00DA3E86">
        <w:t xml:space="preserve"> </w:t>
      </w:r>
      <w:r w:rsidR="00A45F65" w:rsidRPr="00DA3E86">
        <w:t>field binds the information into a unified, conscious form. Synchrony just plays an indirect role by amplifying these fields (pp. 156f.). When neurons fire asynchronously, peaks and troughs in their oscillations aren</w:t>
      </w:r>
      <w:r w:rsidR="00A57881">
        <w:t>’</w:t>
      </w:r>
      <w:r w:rsidR="00A45F65" w:rsidRPr="00DA3E86">
        <w:t xml:space="preserve">t in phase, so their fields </w:t>
      </w:r>
      <w:r w:rsidR="00052028" w:rsidRPr="00DA3E86">
        <w:t>tend to</w:t>
      </w:r>
      <w:r w:rsidR="00A45F65" w:rsidRPr="00DA3E86">
        <w:t xml:space="preserve"> cancel out. But with synchronous firing, peaks and troughs reinforce each other to create a strong EM field oscillation (p. 157).</w:t>
      </w:r>
      <w:r w:rsidR="006A4854" w:rsidRPr="00DA3E86">
        <w:rPr>
          <w:vertAlign w:val="superscript"/>
        </w:rPr>
        <w:t>5</w:t>
      </w:r>
      <w:r w:rsidR="00A45F65" w:rsidRPr="00DA3E86">
        <w:t xml:space="preserve"> </w:t>
      </w:r>
      <w:r w:rsidR="000C15D4" w:rsidRPr="00DA3E86">
        <w:t>The reason we only see a camouflaged grasshopper after we focus attention on the area is that synchrony (which accompanies attention) creates a strong field that binds neuronal information int</w:t>
      </w:r>
      <w:r w:rsidR="005E5F75" w:rsidRPr="00DA3E86">
        <w:t>o a unified, conscious percept.</w:t>
      </w:r>
    </w:p>
    <w:p w:rsidR="00A45F65" w:rsidRPr="00DA3E86" w:rsidRDefault="00D85701" w:rsidP="009E4AC8">
      <w:pPr>
        <w:spacing w:line="276" w:lineRule="auto"/>
      </w:pPr>
      <w:r w:rsidRPr="00DA3E86">
        <w:tab/>
        <w:t xml:space="preserve">This </w:t>
      </w:r>
      <w:r w:rsidR="00D05918" w:rsidRPr="00DA3E86">
        <w:t>elegantly explains</w:t>
      </w:r>
      <w:r w:rsidRPr="00DA3E86">
        <w:t xml:space="preserve"> the correlations between synchrony, attention and consciousness </w:t>
      </w:r>
      <w:r w:rsidR="00D05918" w:rsidRPr="00DA3E86">
        <w:t xml:space="preserve">in terms of </w:t>
      </w:r>
      <w:r w:rsidR="00FF0F8F" w:rsidRPr="00DA3E86">
        <w:t xml:space="preserve">binding by </w:t>
      </w:r>
      <w:r w:rsidR="00D05918" w:rsidRPr="00DA3E86">
        <w:t>fields</w:t>
      </w:r>
      <w:r w:rsidRPr="00DA3E86">
        <w:t xml:space="preserve">. McFadden </w:t>
      </w:r>
      <w:r w:rsidR="001F5055" w:rsidRPr="00DA3E86">
        <w:t xml:space="preserve">proceeds </w:t>
      </w:r>
      <w:r w:rsidR="00825783" w:rsidRPr="00DA3E86">
        <w:t xml:space="preserve">even further </w:t>
      </w:r>
      <w:r w:rsidR="001F5055" w:rsidRPr="00DA3E86">
        <w:t>here</w:t>
      </w:r>
      <w:r w:rsidRPr="00DA3E86">
        <w:t xml:space="preserve"> by showing that not only does synchrony reinforce fields, but in turn fields promote synchrony (p. 162f.). He points to experiments (outlined below) which show that applying external fields to neuronal networks slows their oscillations and makes them synchronize. The fields thus help shift attention from one area to another</w:t>
      </w:r>
      <w:r w:rsidR="00714506" w:rsidRPr="00DA3E86">
        <w:t xml:space="preserve"> – </w:t>
      </w:r>
      <w:r w:rsidRPr="00DA3E86">
        <w:t xml:space="preserve">they promote synchrony in the new area, which reinforces the field in the new area, thus binding neural activity into a unified, conscious form. </w:t>
      </w:r>
    </w:p>
    <w:p w:rsidR="00334FCC" w:rsidRPr="00DA3E86" w:rsidRDefault="00A45F65" w:rsidP="00BB12FB">
      <w:pPr>
        <w:spacing w:line="276" w:lineRule="auto"/>
      </w:pPr>
      <w:r w:rsidRPr="00DA3E86">
        <w:tab/>
        <w:t>McFadden</w:t>
      </w:r>
      <w:r w:rsidR="00A57881">
        <w:t>’</w:t>
      </w:r>
      <w:r w:rsidRPr="00DA3E86">
        <w:t xml:space="preserve">s arguments are important because they marshal evidence that fields </w:t>
      </w:r>
      <w:r w:rsidR="00066D36" w:rsidRPr="00DA3E86">
        <w:t xml:space="preserve">can </w:t>
      </w:r>
      <w:r w:rsidRPr="00DA3E86">
        <w:t>unify</w:t>
      </w:r>
      <w:r w:rsidR="00CF0808" w:rsidRPr="00DA3E86">
        <w:t xml:space="preserve"> </w:t>
      </w:r>
      <w:r w:rsidRPr="00DA3E86">
        <w:t>and guide brain activities</w:t>
      </w:r>
      <w:r w:rsidR="009B4CE7" w:rsidRPr="00DA3E86">
        <w:t xml:space="preserve">, and that synchrony, attention and consciousness </w:t>
      </w:r>
      <w:r w:rsidR="00E96033" w:rsidRPr="00DA3E86">
        <w:t>are linked to</w:t>
      </w:r>
      <w:r w:rsidR="009B4CE7" w:rsidRPr="00DA3E86">
        <w:t xml:space="preserve"> </w:t>
      </w:r>
      <w:r w:rsidR="00D90FC6" w:rsidRPr="00DA3E86">
        <w:t>strong</w:t>
      </w:r>
      <w:r w:rsidR="009B4CE7" w:rsidRPr="00DA3E86">
        <w:t xml:space="preserve"> fields</w:t>
      </w:r>
      <w:r w:rsidRPr="00DA3E86">
        <w:t xml:space="preserve">. </w:t>
      </w:r>
      <w:r w:rsidR="000A5032" w:rsidRPr="00DA3E86">
        <w:t xml:space="preserve">He also </w:t>
      </w:r>
      <w:r w:rsidR="00221EF8" w:rsidRPr="00DA3E86">
        <w:t>argues</w:t>
      </w:r>
      <w:r w:rsidR="000A5032" w:rsidRPr="00DA3E86">
        <w:t xml:space="preserve"> that t</w:t>
      </w:r>
      <w:r w:rsidRPr="00DA3E86">
        <w:t>he brain</w:t>
      </w:r>
      <w:r w:rsidR="00A57881">
        <w:t>’</w:t>
      </w:r>
      <w:r w:rsidRPr="00DA3E86">
        <w:t xml:space="preserve">s field has an inherent unity </w:t>
      </w:r>
      <w:r w:rsidR="0016583E" w:rsidRPr="00DA3E86">
        <w:t>in that it</w:t>
      </w:r>
      <w:r w:rsidRPr="00DA3E86">
        <w:t xml:space="preserve"> reach</w:t>
      </w:r>
      <w:r w:rsidR="00220199" w:rsidRPr="00DA3E86">
        <w:t>e</w:t>
      </w:r>
      <w:r w:rsidR="0016583E" w:rsidRPr="00DA3E86">
        <w:t>s</w:t>
      </w:r>
      <w:r w:rsidRPr="00DA3E86">
        <w:t xml:space="preserve"> </w:t>
      </w:r>
      <w:r w:rsidR="0016583E" w:rsidRPr="00DA3E86">
        <w:t>instantly (</w:t>
      </w:r>
      <w:r w:rsidRPr="00DA3E86">
        <w:t>with zero-time lag</w:t>
      </w:r>
      <w:r w:rsidR="0016583E" w:rsidRPr="00DA3E86">
        <w:t>)</w:t>
      </w:r>
      <w:r w:rsidRPr="00DA3E86">
        <w:t xml:space="preserve"> across circuits and bind</w:t>
      </w:r>
      <w:r w:rsidR="002A683B" w:rsidRPr="00DA3E86">
        <w:t>s</w:t>
      </w:r>
      <w:r w:rsidRPr="00DA3E86">
        <w:t xml:space="preserve"> their information in</w:t>
      </w:r>
      <w:r w:rsidR="00960FAE" w:rsidRPr="00DA3E86">
        <w:t>to</w:t>
      </w:r>
      <w:r w:rsidRPr="00DA3E86">
        <w:t xml:space="preserve"> a single conscious whole akin to a</w:t>
      </w:r>
      <w:r w:rsidR="00376886" w:rsidRPr="00DA3E86">
        <w:t xml:space="preserve"> dimensionless </w:t>
      </w:r>
      <w:r w:rsidRPr="00DA3E86">
        <w:t>point</w:t>
      </w:r>
      <w:r w:rsidR="00EB1CC5" w:rsidRPr="00DA3E86">
        <w:t xml:space="preserve"> (p. 164)</w:t>
      </w:r>
      <w:r w:rsidRPr="00DA3E86">
        <w:t>.</w:t>
      </w:r>
      <w:r w:rsidR="00C363CB" w:rsidRPr="00DA3E86">
        <w:rPr>
          <w:vertAlign w:val="superscript"/>
        </w:rPr>
        <w:t>6</w:t>
      </w:r>
      <w:r w:rsidRPr="00DA3E86">
        <w:t xml:space="preserve"> </w:t>
      </w:r>
      <w:r w:rsidR="009B4CE7" w:rsidRPr="00DA3E86">
        <w:t xml:space="preserve">For </w:t>
      </w:r>
      <w:r w:rsidR="008D5364" w:rsidRPr="00DA3E86">
        <w:t xml:space="preserve">all </w:t>
      </w:r>
      <w:r w:rsidR="009B4CE7" w:rsidRPr="00DA3E86">
        <w:t>these reasons, t</w:t>
      </w:r>
      <w:r w:rsidRPr="00DA3E86">
        <w:t>he mind seems to be seated in this field.</w:t>
      </w:r>
      <w:r w:rsidR="00F146CE" w:rsidRPr="00DA3E86">
        <w:t xml:space="preserve"> </w:t>
      </w:r>
    </w:p>
    <w:p w:rsidR="00A473B7" w:rsidRPr="00DA3E86" w:rsidRDefault="00334FCC" w:rsidP="00A473B7">
      <w:pPr>
        <w:pStyle w:val="BodyText3"/>
        <w:spacing w:line="276" w:lineRule="auto"/>
        <w:rPr>
          <w:color w:val="auto"/>
        </w:rPr>
      </w:pPr>
      <w:r w:rsidRPr="00DA3E86">
        <w:rPr>
          <w:color w:val="auto"/>
        </w:rPr>
        <w:tab/>
      </w:r>
      <w:r w:rsidR="00B7273B" w:rsidRPr="00DA3E86">
        <w:rPr>
          <w:color w:val="auto"/>
        </w:rPr>
        <w:t>Field theories can avoid theoretical problems in binding by synchrony concerning which elements bind with which others to create objects and overall scenes. Here they can explain perceptual binding in terms of fields in cortical maps, as above (for further explanations, see the end of Jones, forthcoming #2). Binding by synchrony also faces the problem that binding of colors and shapes occurs without synchrony in some studies above. But binding can still correlate with fields here. For some binding by fields can arguably occur when fields aren</w:t>
      </w:r>
      <w:r w:rsidR="00A57881">
        <w:rPr>
          <w:color w:val="auto"/>
        </w:rPr>
        <w:t>’</w:t>
      </w:r>
      <w:r w:rsidR="00B7273B" w:rsidRPr="00DA3E86">
        <w:rPr>
          <w:color w:val="auto"/>
        </w:rPr>
        <w:t>t at full strength due to synchrony (see also Fingelkurts et al., 2010). One example is when highly active color and shape pathways are nearby in cortical maps. Furthermore, hypersynchrony occurs without binding during anesthesia and seizures. But binding can still correlate with fields here. For fields can</w:t>
      </w:r>
      <w:r w:rsidR="00A57881">
        <w:rPr>
          <w:color w:val="auto"/>
        </w:rPr>
        <w:t>’</w:t>
      </w:r>
      <w:r w:rsidR="00B7273B" w:rsidRPr="00DA3E86">
        <w:rPr>
          <w:color w:val="auto"/>
        </w:rPr>
        <w:t>t effectively bind sensory features together when hypersynchrony stymies feedbacks for color constancy, perceptual grouping, etc.</w:t>
      </w:r>
    </w:p>
    <w:p w:rsidR="00905EB6" w:rsidRPr="00DA3E86" w:rsidRDefault="00BB12FB" w:rsidP="00905EB6">
      <w:pPr>
        <w:spacing w:line="276" w:lineRule="auto"/>
      </w:pPr>
      <w:r w:rsidRPr="00DA3E86">
        <w:tab/>
      </w:r>
      <w:r w:rsidR="00905EB6" w:rsidRPr="00DA3E86">
        <w:t xml:space="preserve">This approach can be further supplemented to avoid the problems in binding by attention. To fit the evidence above of pre-attentive binding, three binding levels can be posited. (1) When neurons fire out of </w:t>
      </w:r>
      <w:r w:rsidR="00BE5CA2" w:rsidRPr="00DA3E86">
        <w:t xml:space="preserve">phase, their fields cancel out </w:t>
      </w:r>
      <w:r w:rsidR="00B041CA" w:rsidRPr="00DA3E86">
        <w:t>and</w:t>
      </w:r>
      <w:r w:rsidR="00211219" w:rsidRPr="00DA3E86">
        <w:t xml:space="preserve"> </w:t>
      </w:r>
      <w:r w:rsidR="00905EB6" w:rsidRPr="00DA3E86">
        <w:t>neural binding does not occur. (2)</w:t>
      </w:r>
      <w:r w:rsidR="00905EB6" w:rsidRPr="00DA3E86">
        <w:rPr>
          <w:bCs/>
        </w:rPr>
        <w:t xml:space="preserve"> </w:t>
      </w:r>
      <w:r w:rsidR="00905EB6" w:rsidRPr="00DA3E86">
        <w:t>At pre-attentive levels</w:t>
      </w:r>
      <w:r w:rsidR="00905EB6" w:rsidRPr="00DA3E86">
        <w:rPr>
          <w:bCs/>
        </w:rPr>
        <w:t xml:space="preserve"> in lower cortex</w:t>
      </w:r>
      <w:r w:rsidR="00905EB6" w:rsidRPr="00DA3E86">
        <w:t xml:space="preserve">, recurrent signals accompanied by increased activity or </w:t>
      </w:r>
      <w:r w:rsidR="00905EB6" w:rsidRPr="00DA3E86">
        <w:lastRenderedPageBreak/>
        <w:t>synchrony</w:t>
      </w:r>
      <w:r w:rsidR="00905EB6" w:rsidRPr="00DA3E86">
        <w:rPr>
          <w:bCs/>
        </w:rPr>
        <w:t xml:space="preserve"> can fortify</w:t>
      </w:r>
      <w:r w:rsidR="00905EB6" w:rsidRPr="00DA3E86">
        <w:t xml:space="preserve"> fields and bind </w:t>
      </w:r>
      <w:r w:rsidR="00905EB6" w:rsidRPr="00DA3E86">
        <w:rPr>
          <w:bCs/>
        </w:rPr>
        <w:t>processing</w:t>
      </w:r>
      <w:r w:rsidR="00905EB6" w:rsidRPr="00DA3E86">
        <w:t xml:space="preserve"> into raw colored shapes</w:t>
      </w:r>
      <w:r w:rsidR="00905EB6" w:rsidRPr="00DA3E86">
        <w:rPr>
          <w:bCs/>
        </w:rPr>
        <w:t xml:space="preserve"> that are conscious</w:t>
      </w:r>
      <w:r w:rsidR="00905EB6" w:rsidRPr="00DA3E86">
        <w:t>.</w:t>
      </w:r>
      <w:r w:rsidR="00905EB6" w:rsidRPr="00DA3E86">
        <w:rPr>
          <w:bCs/>
        </w:rPr>
        <w:t xml:space="preserve"> </w:t>
      </w:r>
      <w:r w:rsidR="00905EB6" w:rsidRPr="00DA3E86">
        <w:t xml:space="preserve">(3) At attentive levels in higher cortex, strong fields </w:t>
      </w:r>
      <w:r w:rsidR="00905EB6" w:rsidRPr="00DA3E86">
        <w:rPr>
          <w:bCs/>
        </w:rPr>
        <w:t xml:space="preserve">in synchronous activity </w:t>
      </w:r>
      <w:r w:rsidR="00905EB6" w:rsidRPr="00DA3E86">
        <w:t>bind raw colored shapes to concepts, yielding meaningful objects like grasshoppers. So, the brain</w:t>
      </w:r>
      <w:r w:rsidR="00A57881">
        <w:t>’</w:t>
      </w:r>
      <w:r w:rsidR="00905EB6" w:rsidRPr="00DA3E86">
        <w:t>s field binds all cognitive activity into a unified, conscious (though structured)</w:t>
      </w:r>
      <w:r w:rsidR="00905EB6" w:rsidRPr="00DA3E86">
        <w:rPr>
          <w:bCs/>
        </w:rPr>
        <w:t xml:space="preserve"> </w:t>
      </w:r>
      <w:r w:rsidR="00905EB6" w:rsidRPr="00DA3E86">
        <w:t>form.</w:t>
      </w:r>
    </w:p>
    <w:p w:rsidR="00451F05" w:rsidRPr="00DA3E86" w:rsidRDefault="0031372B" w:rsidP="0008142B">
      <w:pPr>
        <w:spacing w:line="276" w:lineRule="auto"/>
      </w:pPr>
      <w:r w:rsidRPr="00DA3E86">
        <w:tab/>
      </w:r>
      <w:r w:rsidR="00CC36FC" w:rsidRPr="00DA3E86">
        <w:t>This approach</w:t>
      </w:r>
      <w:r w:rsidRPr="00DA3E86">
        <w:t xml:space="preserve"> can also avoid the problem in binding by convergence. </w:t>
      </w:r>
      <w:r w:rsidR="00481949" w:rsidRPr="00DA3E86">
        <w:t>Field theory</w:t>
      </w:r>
      <w:r w:rsidR="0035032E" w:rsidRPr="00DA3E86">
        <w:t xml:space="preserve"> </w:t>
      </w:r>
      <w:r w:rsidRPr="00DA3E86">
        <w:t>do</w:t>
      </w:r>
      <w:r w:rsidR="00481949" w:rsidRPr="00DA3E86">
        <w:t>es</w:t>
      </w:r>
      <w:r w:rsidRPr="00DA3E86">
        <w:t>n</w:t>
      </w:r>
      <w:r w:rsidR="00A57881">
        <w:t>’</w:t>
      </w:r>
      <w:r w:rsidRPr="00DA3E86">
        <w:t xml:space="preserve">t require infinite top-level detectors to bind information into conscious, unified objects. </w:t>
      </w:r>
      <w:r w:rsidR="00BE43D1" w:rsidRPr="00DA3E86">
        <w:t>B</w:t>
      </w:r>
      <w:r w:rsidRPr="00DA3E86">
        <w:t>inding</w:t>
      </w:r>
      <w:r w:rsidR="00225629" w:rsidRPr="00DA3E86">
        <w:t xml:space="preserve"> </w:t>
      </w:r>
      <w:r w:rsidR="00BE43D1" w:rsidRPr="00DA3E86">
        <w:t xml:space="preserve">into colored shapes </w:t>
      </w:r>
      <w:r w:rsidRPr="00DA3E86">
        <w:t xml:space="preserve">is achieved (as </w:t>
      </w:r>
      <w:r w:rsidR="00321DC7" w:rsidRPr="00DA3E86">
        <w:t>just</w:t>
      </w:r>
      <w:r w:rsidRPr="00DA3E86">
        <w:t xml:space="preserve"> noted) by field</w:t>
      </w:r>
      <w:r w:rsidR="00295927" w:rsidRPr="00DA3E86">
        <w:t>s</w:t>
      </w:r>
      <w:r w:rsidRPr="00DA3E86">
        <w:t xml:space="preserve"> in neural maps pre-attentive</w:t>
      </w:r>
      <w:r w:rsidR="001A178F" w:rsidRPr="00DA3E86">
        <w:t>ly</w:t>
      </w:r>
      <w:r w:rsidRPr="00DA3E86">
        <w:t>.</w:t>
      </w:r>
      <w:r w:rsidR="00236887" w:rsidRPr="00DA3E86">
        <w:t xml:space="preserve"> Top detectors </w:t>
      </w:r>
      <w:r w:rsidR="00DA7C02" w:rsidRPr="00DA3E86">
        <w:t>just</w:t>
      </w:r>
      <w:r w:rsidR="00236887" w:rsidRPr="00DA3E86">
        <w:t xml:space="preserve"> recognize </w:t>
      </w:r>
      <w:r w:rsidR="00524A00" w:rsidRPr="00DA3E86">
        <w:t>some</w:t>
      </w:r>
      <w:r w:rsidR="00236887" w:rsidRPr="00DA3E86">
        <w:t xml:space="preserve"> </w:t>
      </w:r>
      <w:r w:rsidR="00AD37AD" w:rsidRPr="00DA3E86">
        <w:t xml:space="preserve">of these </w:t>
      </w:r>
      <w:r w:rsidR="00236887" w:rsidRPr="00DA3E86">
        <w:t>shapes as meaningful.</w:t>
      </w:r>
      <w:r w:rsidR="00BF2FA5" w:rsidRPr="00DA3E86">
        <w:t xml:space="preserve"> </w:t>
      </w:r>
    </w:p>
    <w:p w:rsidR="00A83480" w:rsidRPr="00DA3E86" w:rsidRDefault="0008142B" w:rsidP="00E26C9F">
      <w:pPr>
        <w:spacing w:line="276" w:lineRule="auto"/>
      </w:pPr>
      <w:r w:rsidRPr="00DA3E86">
        <w:tab/>
      </w:r>
      <w:r w:rsidR="00E0246B" w:rsidRPr="00DA3E86">
        <w:t>In these ways, field theory</w:t>
      </w:r>
      <w:r w:rsidRPr="00DA3E86">
        <w:t xml:space="preserve"> explain</w:t>
      </w:r>
      <w:r w:rsidR="00E0246B" w:rsidRPr="00DA3E86">
        <w:t>s</w:t>
      </w:r>
      <w:r w:rsidRPr="00DA3E86">
        <w:t xml:space="preserve"> the </w:t>
      </w:r>
      <w:r w:rsidR="00B45032" w:rsidRPr="00DA3E86">
        <w:t>correlations</w:t>
      </w:r>
      <w:r w:rsidRPr="00DA3E86">
        <w:t xml:space="preserve"> </w:t>
      </w:r>
      <w:r w:rsidR="00B45032" w:rsidRPr="00DA3E86">
        <w:t xml:space="preserve">and </w:t>
      </w:r>
      <w:r w:rsidR="008C7203" w:rsidRPr="00DA3E86">
        <w:t>divergences</w:t>
      </w:r>
      <w:r w:rsidR="00B45032" w:rsidRPr="00DA3E86">
        <w:t xml:space="preserve"> </w:t>
      </w:r>
      <w:r w:rsidRPr="00DA3E86">
        <w:t>between synchrony, attention</w:t>
      </w:r>
      <w:r w:rsidR="00B45032" w:rsidRPr="00DA3E86">
        <w:t>, convergence</w:t>
      </w:r>
      <w:r w:rsidR="00FB3397" w:rsidRPr="00DA3E86">
        <w:t>,</w:t>
      </w:r>
      <w:r w:rsidRPr="00DA3E86">
        <w:t xml:space="preserve"> and </w:t>
      </w:r>
      <w:r w:rsidR="009E0F66" w:rsidRPr="00DA3E86">
        <w:t xml:space="preserve">unified </w:t>
      </w:r>
      <w:r w:rsidRPr="00DA3E86">
        <w:t xml:space="preserve">consciousness, while avoiding the </w:t>
      </w:r>
      <w:r w:rsidR="0047423D" w:rsidRPr="00DA3E86">
        <w:t>issues</w:t>
      </w:r>
      <w:r w:rsidRPr="00DA3E86">
        <w:t xml:space="preserve"> in other </w:t>
      </w:r>
      <w:r w:rsidR="00466102" w:rsidRPr="00DA3E86">
        <w:t xml:space="preserve">binding </w:t>
      </w:r>
      <w:r w:rsidRPr="00DA3E86">
        <w:t>theories.</w:t>
      </w:r>
      <w:r w:rsidR="00466102" w:rsidRPr="00DA3E86">
        <w:t xml:space="preserve"> This is </w:t>
      </w:r>
      <w:r w:rsidR="004159A1" w:rsidRPr="00DA3E86">
        <w:t xml:space="preserve">good </w:t>
      </w:r>
      <w:r w:rsidR="00466102" w:rsidRPr="00DA3E86">
        <w:t xml:space="preserve">evidence that </w:t>
      </w:r>
      <w:r w:rsidR="00324A9E" w:rsidRPr="00DA3E86">
        <w:t>EM</w:t>
      </w:r>
      <w:r w:rsidR="00466102" w:rsidRPr="00DA3E86">
        <w:t xml:space="preserve"> fields bind cognition into a unified</w:t>
      </w:r>
      <w:r w:rsidR="006A112B" w:rsidRPr="00DA3E86">
        <w:t>, conscious</w:t>
      </w:r>
      <w:r w:rsidR="005A01BA" w:rsidRPr="00DA3E86">
        <w:t xml:space="preserve"> </w:t>
      </w:r>
      <w:r w:rsidR="00466102" w:rsidRPr="00DA3E86">
        <w:t>form.</w:t>
      </w:r>
      <w:r w:rsidR="007F5193" w:rsidRPr="00DA3E86">
        <w:t xml:space="preserve"> </w:t>
      </w:r>
      <w:r w:rsidR="009B04FF" w:rsidRPr="00DA3E86">
        <w:t xml:space="preserve">Further </w:t>
      </w:r>
      <w:r w:rsidR="00ED7BBA" w:rsidRPr="00DA3E86">
        <w:t>evide</w:t>
      </w:r>
      <w:r w:rsidR="009B04FF" w:rsidRPr="00DA3E86">
        <w:t xml:space="preserve">nce for field theory is </w:t>
      </w:r>
      <w:r w:rsidR="00076810" w:rsidRPr="00DA3E86">
        <w:t xml:space="preserve">in </w:t>
      </w:r>
      <w:r w:rsidR="00121F71" w:rsidRPr="00DA3E86">
        <w:t>§2 below</w:t>
      </w:r>
      <w:r w:rsidR="005A01BA" w:rsidRPr="00DA3E86">
        <w:t>.</w:t>
      </w:r>
      <w:r w:rsidR="00A83480" w:rsidRPr="00DA3E86">
        <w:t xml:space="preserve"> </w:t>
      </w:r>
    </w:p>
    <w:p w:rsidR="004B6A4D" w:rsidRPr="00DA3E86" w:rsidRDefault="005E4EF1" w:rsidP="00E26C9F">
      <w:pPr>
        <w:spacing w:line="276" w:lineRule="auto"/>
      </w:pPr>
      <w:r w:rsidRPr="00DA3E86">
        <w:tab/>
        <w:t>This evidence can help arguments that minds are fields. To start with, it</w:t>
      </w:r>
      <w:r w:rsidR="00A57881">
        <w:t>’</w:t>
      </w:r>
      <w:r w:rsidRPr="00DA3E86">
        <w:t>s the inherent unity of fields that enables them to bind cognition. Both minds and fields are characterized by this inherent unity. The unity of minds is evident in</w:t>
      </w:r>
      <w:r w:rsidR="00C2639C" w:rsidRPr="00DA3E86">
        <w:t xml:space="preserve"> how perception, emotion and thought </w:t>
      </w:r>
      <w:r w:rsidR="00CE10DC" w:rsidRPr="00DA3E86">
        <w:t xml:space="preserve">can </w:t>
      </w:r>
      <w:r w:rsidR="00451EEE" w:rsidRPr="00DA3E86">
        <w:t>fuse into</w:t>
      </w:r>
      <w:r w:rsidRPr="00DA3E86">
        <w:t xml:space="preserve"> </w:t>
      </w:r>
      <w:r w:rsidR="00C2639C" w:rsidRPr="00DA3E86">
        <w:t xml:space="preserve">an integrated </w:t>
      </w:r>
      <w:r w:rsidRPr="00DA3E86">
        <w:t>whole.</w:t>
      </w:r>
      <w:r w:rsidR="00C2639C" w:rsidRPr="00DA3E86">
        <w:t xml:space="preserve"> The </w:t>
      </w:r>
      <w:r w:rsidR="00D44FF3" w:rsidRPr="00DA3E86">
        <w:t>unity and continuity</w:t>
      </w:r>
      <w:r w:rsidR="00BF4C22" w:rsidRPr="00DA3E86">
        <w:t xml:space="preserve"> of fields </w:t>
      </w:r>
      <w:r w:rsidR="00C2639C" w:rsidRPr="00DA3E86">
        <w:t>was explained above.</w:t>
      </w:r>
      <w:r w:rsidRPr="00DA3E86">
        <w:t xml:space="preserve"> The simplest explanation for this mind/field </w:t>
      </w:r>
      <w:r w:rsidR="00915E59" w:rsidRPr="00DA3E86">
        <w:t>affinity</w:t>
      </w:r>
      <w:r w:rsidRPr="00DA3E86">
        <w:t xml:space="preserve"> is that minds </w:t>
      </w:r>
      <w:r w:rsidR="00CB7086" w:rsidRPr="00DA3E86">
        <w:t>are</w:t>
      </w:r>
      <w:r w:rsidR="007E1900" w:rsidRPr="00DA3E86">
        <w:t xml:space="preserve"> fields. </w:t>
      </w:r>
      <w:r w:rsidRPr="00DA3E86">
        <w:t>Moreover, treating minds as the underlying</w:t>
      </w:r>
      <w:r w:rsidR="00F45111" w:rsidRPr="00DA3E86">
        <w:t xml:space="preserve"> reality</w:t>
      </w:r>
      <w:r w:rsidRPr="00DA3E86">
        <w:t xml:space="preserve"> of these fields avoids perennial </w:t>
      </w:r>
      <w:r w:rsidR="00E53985" w:rsidRPr="00DA3E86">
        <w:t xml:space="preserve">mind-body </w:t>
      </w:r>
      <w:r w:rsidRPr="00DA3E86">
        <w:t xml:space="preserve">problems. Other respectable field theories exist. But only this </w:t>
      </w:r>
      <w:r w:rsidR="00EA6B3D" w:rsidRPr="00DA3E86">
        <w:t>one</w:t>
      </w:r>
      <w:r w:rsidRPr="00DA3E86">
        <w:t xml:space="preserve"> precludes</w:t>
      </w:r>
      <w:r w:rsidR="00340412" w:rsidRPr="00DA3E86">
        <w:t xml:space="preserve"> (</w:t>
      </w:r>
      <w:r w:rsidR="00CE3C76" w:rsidRPr="00DA3E86">
        <w:t>for example</w:t>
      </w:r>
      <w:r w:rsidR="00340412" w:rsidRPr="00DA3E86">
        <w:t>)</w:t>
      </w:r>
      <w:r w:rsidRPr="00DA3E86">
        <w:t xml:space="preserve"> problematic epiphenomenalism</w:t>
      </w:r>
      <w:r w:rsidR="00884045" w:rsidRPr="00DA3E86">
        <w:t xml:space="preserve"> and emergentism</w:t>
      </w:r>
      <w:r w:rsidRPr="00DA3E86">
        <w:t xml:space="preserve">. So this may be </w:t>
      </w:r>
      <w:r w:rsidR="00575179" w:rsidRPr="00DA3E86">
        <w:t>a particularly</w:t>
      </w:r>
      <w:r w:rsidRPr="00DA3E86">
        <w:t xml:space="preserve"> defensible </w:t>
      </w:r>
      <w:r w:rsidR="0091691A" w:rsidRPr="00DA3E86">
        <w:t xml:space="preserve">interactionist </w:t>
      </w:r>
      <w:r w:rsidRPr="00DA3E86">
        <w:t>field theory (</w:t>
      </w:r>
      <w:r w:rsidR="00A70622" w:rsidRPr="00DA3E86">
        <w:t xml:space="preserve">see </w:t>
      </w:r>
      <w:r w:rsidRPr="00DA3E86">
        <w:t xml:space="preserve">§3.3). </w:t>
      </w:r>
    </w:p>
    <w:p w:rsidR="004A6914" w:rsidRPr="00DA3E86" w:rsidRDefault="004A6914" w:rsidP="004143C5">
      <w:pPr>
        <w:pStyle w:val="WPBodyText"/>
        <w:spacing w:line="276" w:lineRule="auto"/>
      </w:pPr>
    </w:p>
    <w:p w:rsidR="00841FE9" w:rsidRPr="00DA3E86" w:rsidRDefault="00841FE9" w:rsidP="002B5E5C">
      <w:pPr>
        <w:spacing w:line="276" w:lineRule="auto"/>
      </w:pPr>
    </w:p>
    <w:p w:rsidR="004C6810" w:rsidRPr="00DA3E86" w:rsidRDefault="004C6810" w:rsidP="00AF1400">
      <w:pPr>
        <w:spacing w:line="276" w:lineRule="auto"/>
        <w:jc w:val="center"/>
      </w:pPr>
      <w:r w:rsidRPr="00DA3E86">
        <w:rPr>
          <w:b/>
          <w:bCs/>
        </w:rPr>
        <w:t>2. Evidence that Electromagnetic Fields Interact with Brains</w:t>
      </w:r>
    </w:p>
    <w:p w:rsidR="00AF1400" w:rsidRPr="00DA3E86" w:rsidRDefault="00AF1400" w:rsidP="0033266D">
      <w:pPr>
        <w:pStyle w:val="WPBodyText"/>
        <w:spacing w:line="276" w:lineRule="auto"/>
      </w:pPr>
    </w:p>
    <w:p w:rsidR="004C6810" w:rsidRPr="00DA3E86" w:rsidRDefault="004C6810" w:rsidP="002B5E5C">
      <w:pPr>
        <w:spacing w:line="276" w:lineRule="auto"/>
        <w:rPr>
          <w:i/>
        </w:rPr>
      </w:pPr>
      <w:r w:rsidRPr="00DA3E86">
        <w:rPr>
          <w:i/>
        </w:rPr>
        <w:t>2.1 Introduction</w:t>
      </w:r>
    </w:p>
    <w:p w:rsidR="002527AB" w:rsidRPr="00DA3E86" w:rsidRDefault="00A72690" w:rsidP="002527AB">
      <w:pPr>
        <w:spacing w:line="276" w:lineRule="auto"/>
      </w:pPr>
      <w:r w:rsidRPr="00DA3E86">
        <w:t>We</w:t>
      </w:r>
      <w:r w:rsidR="00A57881">
        <w:t>’</w:t>
      </w:r>
      <w:r w:rsidR="005F7F37" w:rsidRPr="00DA3E86">
        <w:t xml:space="preserve">ll now shift from evidence that minds are neuroelectromagnetic fields to evidence that these fields interact with brains. </w:t>
      </w:r>
      <w:r w:rsidR="00DB4579" w:rsidRPr="00DA3E86">
        <w:t xml:space="preserve">These views </w:t>
      </w:r>
      <w:r w:rsidR="000D08DA" w:rsidRPr="00DA3E86">
        <w:t xml:space="preserve">will </w:t>
      </w:r>
      <w:r w:rsidR="00DB4579" w:rsidRPr="00DA3E86">
        <w:t>support mind-brain interaction</w:t>
      </w:r>
      <w:r w:rsidR="000D08DA" w:rsidRPr="00DA3E86">
        <w:t xml:space="preserve"> below</w:t>
      </w:r>
      <w:r w:rsidR="00DB4579" w:rsidRPr="00DA3E86">
        <w:t xml:space="preserve">. </w:t>
      </w:r>
      <w:r w:rsidR="00BA046C" w:rsidRPr="00DA3E86">
        <w:t>Th</w:t>
      </w:r>
      <w:r w:rsidR="004872B9" w:rsidRPr="00DA3E86">
        <w:t>e latter</w:t>
      </w:r>
      <w:r w:rsidR="00BA046C" w:rsidRPr="00DA3E86">
        <w:t xml:space="preserve"> can be characterized by </w:t>
      </w:r>
      <w:r w:rsidR="005002FC" w:rsidRPr="00DA3E86">
        <w:t>views opposed to it</w:t>
      </w:r>
      <w:r w:rsidR="00BA046C" w:rsidRPr="00DA3E86">
        <w:t xml:space="preserve">. For example, </w:t>
      </w:r>
      <w:r w:rsidR="005F7F37" w:rsidRPr="00DA3E86">
        <w:t>it</w:t>
      </w:r>
      <w:r w:rsidR="00A57881">
        <w:t>’</w:t>
      </w:r>
      <w:r w:rsidR="005F7F37" w:rsidRPr="00DA3E86">
        <w:t xml:space="preserve">s often held today that physical events are causally closed (i.e., they only have physical causes). </w:t>
      </w:r>
      <w:r w:rsidR="00BA046C" w:rsidRPr="00DA3E86">
        <w:t xml:space="preserve">Similarly, </w:t>
      </w:r>
      <w:r w:rsidR="005F7F37" w:rsidRPr="00DA3E86">
        <w:t>epiphenomenalis</w:t>
      </w:r>
      <w:r w:rsidR="00BA046C" w:rsidRPr="00DA3E86">
        <w:t xml:space="preserve">ts hold that </w:t>
      </w:r>
      <w:r w:rsidR="005F7F37" w:rsidRPr="00DA3E86">
        <w:t>brains</w:t>
      </w:r>
      <w:r w:rsidR="00D06EC5" w:rsidRPr="00DA3E86">
        <w:t xml:space="preserve"> </w:t>
      </w:r>
      <w:r w:rsidR="00BA046C" w:rsidRPr="00DA3E86">
        <w:t>produce</w:t>
      </w:r>
      <w:r w:rsidR="005F7F37" w:rsidRPr="00DA3E86">
        <w:t xml:space="preserve"> minds, but minds lack </w:t>
      </w:r>
      <w:r w:rsidR="00BA046C" w:rsidRPr="00DA3E86">
        <w:t xml:space="preserve">their own </w:t>
      </w:r>
      <w:r w:rsidR="005F7F37" w:rsidRPr="00DA3E86">
        <w:t>causal powers (</w:t>
      </w:r>
      <w:r w:rsidR="007C2634" w:rsidRPr="00DA3E86">
        <w:t>compare</w:t>
      </w:r>
      <w:r w:rsidR="005F7F37" w:rsidRPr="00DA3E86">
        <w:t xml:space="preserve"> supervenience</w:t>
      </w:r>
      <w:r w:rsidR="0042236F" w:rsidRPr="00DA3E86">
        <w:t xml:space="preserve">, </w:t>
      </w:r>
      <w:r w:rsidR="005F7F37" w:rsidRPr="00DA3E86">
        <w:t xml:space="preserve">§3.1). </w:t>
      </w:r>
      <w:r w:rsidR="00BA046C" w:rsidRPr="00DA3E86">
        <w:t>So</w:t>
      </w:r>
      <w:r w:rsidR="005F7F37" w:rsidRPr="00DA3E86">
        <w:t xml:space="preserve"> when we walk through city streets shopping, information is processed nonconsciously by our neural circuits, which enables us to navigate and shop. These nonconscious circuits also produce our consciousness, but the latter has no more affect on our </w:t>
      </w:r>
      <w:r w:rsidR="007541ED" w:rsidRPr="00DA3E86">
        <w:t>shopping</w:t>
      </w:r>
      <w:r w:rsidR="005F7F37" w:rsidRPr="00DA3E86">
        <w:t xml:space="preserve"> than our shadows do.</w:t>
      </w:r>
    </w:p>
    <w:p w:rsidR="002527AB" w:rsidRPr="00DA3E86" w:rsidRDefault="002527AB" w:rsidP="002527AB">
      <w:pPr>
        <w:spacing w:line="276" w:lineRule="auto"/>
      </w:pPr>
      <w:r w:rsidRPr="00DA3E86">
        <w:tab/>
        <w:t>Arguably, one source of evidence for epiphenomenalism is that neuroscience</w:t>
      </w:r>
      <w:r w:rsidR="00A57881">
        <w:t>’</w:t>
      </w:r>
      <w:r w:rsidRPr="00DA3E86">
        <w:t xml:space="preserve">s accounts of brain activity </w:t>
      </w:r>
      <w:r w:rsidR="00C431DB" w:rsidRPr="00DA3E86">
        <w:t>don</w:t>
      </w:r>
      <w:r w:rsidR="00A57881">
        <w:t>’</w:t>
      </w:r>
      <w:r w:rsidR="00C431DB" w:rsidRPr="00DA3E86">
        <w:t>t</w:t>
      </w:r>
      <w:r w:rsidRPr="00DA3E86">
        <w:t xml:space="preserve"> refer to consciousness or qualia. But neuroscience is actually so far from explaining thought, planning and volition that there</w:t>
      </w:r>
      <w:r w:rsidR="00A57881">
        <w:t>’</w:t>
      </w:r>
      <w:r w:rsidRPr="00DA3E86">
        <w:t>s no evidence here for epiphenomenalism.</w:t>
      </w:r>
    </w:p>
    <w:p w:rsidR="002527AB" w:rsidRPr="00DA3E86" w:rsidRDefault="002527AB" w:rsidP="00AD2014">
      <w:pPr>
        <w:spacing w:line="276" w:lineRule="auto"/>
      </w:pPr>
      <w:r w:rsidRPr="00DA3E86">
        <w:t xml:space="preserve">Other evidence for epiphenomenalism is </w:t>
      </w:r>
      <w:r w:rsidR="00C431DB" w:rsidRPr="00DA3E86">
        <w:t xml:space="preserve">arguably </w:t>
      </w:r>
      <w:r w:rsidRPr="00DA3E86">
        <w:t xml:space="preserve">that nonconscious readiness potentials precede conscious decisions to act (Libet 1985). Yet this evidence is controversial, for it may just point to, </w:t>
      </w:r>
      <w:r w:rsidR="0057166B" w:rsidRPr="00DA3E86">
        <w:t>for example</w:t>
      </w:r>
      <w:r w:rsidRPr="00DA3E86">
        <w:t>, accumulating neural noise, or the start of forming an intention to act. Moreover, this evidence is quite limited, for it applies simply to motor control, not higher, deliberative volitions like navigating and shopping (Pockett, 2006). Indeed, if we look at this higher cognition, there is evidence that fields bind and guide brain activity</w:t>
      </w:r>
      <w:r w:rsidR="00020EE5" w:rsidRPr="00DA3E86">
        <w:t>,</w:t>
      </w:r>
      <w:r w:rsidRPr="00DA3E86">
        <w:t xml:space="preserve"> and </w:t>
      </w:r>
      <w:r w:rsidR="00451FDB" w:rsidRPr="00DA3E86">
        <w:t xml:space="preserve">that </w:t>
      </w:r>
      <w:r w:rsidRPr="00DA3E86">
        <w:t xml:space="preserve">these fields are </w:t>
      </w:r>
      <w:r w:rsidRPr="00DA3E86">
        <w:lastRenderedPageBreak/>
        <w:t>conscious</w:t>
      </w:r>
      <w:r w:rsidR="00A22650" w:rsidRPr="00DA3E86">
        <w:t xml:space="preserve"> – counter to</w:t>
      </w:r>
      <w:r w:rsidRPr="00DA3E86">
        <w:t xml:space="preserve"> epiphenomenalism.</w:t>
      </w:r>
      <w:r w:rsidR="00075C92" w:rsidRPr="00DA3E86">
        <w:rPr>
          <w:vertAlign w:val="superscript"/>
        </w:rPr>
        <w:t>7</w:t>
      </w:r>
    </w:p>
    <w:p w:rsidR="004C6810" w:rsidRPr="00DA3E86" w:rsidRDefault="00C639C4" w:rsidP="00AD2014">
      <w:pPr>
        <w:spacing w:line="276" w:lineRule="auto"/>
      </w:pPr>
      <w:r w:rsidRPr="00DA3E86">
        <w:tab/>
        <w:t xml:space="preserve">Interactionists typically feel that epiphenomenalism demeans </w:t>
      </w:r>
      <w:r w:rsidR="00E7002C" w:rsidRPr="00DA3E86">
        <w:t>humans</w:t>
      </w:r>
      <w:r w:rsidRPr="00DA3E86">
        <w:t xml:space="preserve"> as autonomous agents. If our actions are determined by nonconscious neural circuits, then we aren</w:t>
      </w:r>
      <w:r w:rsidR="00A57881">
        <w:t>’</w:t>
      </w:r>
      <w:r w:rsidRPr="00DA3E86">
        <w:t>t acting on our conscious plans</w:t>
      </w:r>
      <w:r w:rsidR="000A04A2" w:rsidRPr="00DA3E86">
        <w:t xml:space="preserve"> and aspirations</w:t>
      </w:r>
      <w:r w:rsidRPr="00DA3E86">
        <w:t xml:space="preserve">. </w:t>
      </w:r>
      <w:r w:rsidR="009C6111" w:rsidRPr="00DA3E86">
        <w:t>Our</w:t>
      </w:r>
      <w:r w:rsidRPr="00DA3E86">
        <w:t xml:space="preserve"> autonomy </w:t>
      </w:r>
      <w:r w:rsidR="00320A84" w:rsidRPr="00DA3E86">
        <w:t>may</w:t>
      </w:r>
      <w:r w:rsidRPr="00DA3E86">
        <w:t xml:space="preserve"> be saved if conscious fields interact with brains. We</w:t>
      </w:r>
      <w:r w:rsidR="00A57881">
        <w:t>’</w:t>
      </w:r>
      <w:r w:rsidRPr="00DA3E86">
        <w:t xml:space="preserve">ll return </w:t>
      </w:r>
      <w:r w:rsidR="00BD0631" w:rsidRPr="00DA3E86">
        <w:t xml:space="preserve">to this after covering </w:t>
      </w:r>
      <w:r w:rsidR="00614915" w:rsidRPr="00DA3E86">
        <w:t xml:space="preserve">recent, </w:t>
      </w:r>
      <w:r w:rsidR="00BD0631" w:rsidRPr="00DA3E86">
        <w:t xml:space="preserve">mounting </w:t>
      </w:r>
      <w:r w:rsidRPr="00DA3E86">
        <w:t xml:space="preserve">evidence that EM fields do interact with brains (some of which McFadden also reviews). </w:t>
      </w:r>
      <w:r w:rsidRPr="00DA3E86">
        <w:rPr>
          <w:lang w:val="en-CA"/>
        </w:rPr>
        <w:fldChar w:fldCharType="begin"/>
      </w:r>
      <w:r w:rsidRPr="00DA3E86">
        <w:rPr>
          <w:lang w:val="en-CA"/>
        </w:rPr>
        <w:instrText xml:space="preserve"> SEQ CHAPTER \h \r 1</w:instrText>
      </w:r>
      <w:r w:rsidRPr="00DA3E86">
        <w:fldChar w:fldCharType="end"/>
      </w:r>
      <w:r w:rsidRPr="00DA3E86">
        <w:t xml:space="preserve">Tiganj et al. (2014), </w:t>
      </w:r>
      <w:r w:rsidRPr="00DA3E86">
        <w:rPr>
          <w:lang w:val="en-CA"/>
        </w:rPr>
        <w:fldChar w:fldCharType="begin"/>
      </w:r>
      <w:r w:rsidRPr="00DA3E86">
        <w:rPr>
          <w:lang w:val="en-CA"/>
        </w:rPr>
        <w:instrText xml:space="preserve"> SEQ CHAPTER \h \r 1</w:instrText>
      </w:r>
      <w:r w:rsidRPr="00DA3E86">
        <w:fldChar w:fldCharType="end"/>
      </w:r>
      <w:r w:rsidRPr="00DA3E86">
        <w:t>Goldwyn et al. (2015), Maeda et al. (2015), and Scholkmann (2015) aren</w:t>
      </w:r>
      <w:r w:rsidR="00A57881">
        <w:t>’</w:t>
      </w:r>
      <w:r w:rsidRPr="00DA3E86">
        <w:t>t co</w:t>
      </w:r>
      <w:r w:rsidR="00556271" w:rsidRPr="00DA3E86">
        <w:t>vered below due to space limitations.</w:t>
      </w:r>
    </w:p>
    <w:p w:rsidR="00355517" w:rsidRPr="00DA3E86" w:rsidRDefault="00355517" w:rsidP="006E6732">
      <w:pPr>
        <w:pStyle w:val="WPBodyText"/>
        <w:spacing w:line="276" w:lineRule="auto"/>
      </w:pPr>
    </w:p>
    <w:p w:rsidR="004C6810" w:rsidRPr="00DA3E86" w:rsidRDefault="004C6810" w:rsidP="002B5E5C">
      <w:pPr>
        <w:spacing w:line="276" w:lineRule="auto"/>
        <w:rPr>
          <w:i/>
        </w:rPr>
      </w:pPr>
      <w:r w:rsidRPr="00DA3E86">
        <w:rPr>
          <w:i/>
        </w:rPr>
        <w:t>2.2 Fro</w:t>
      </w:r>
      <w:r w:rsidR="00C92997" w:rsidRPr="00DA3E86">
        <w:rPr>
          <w:i/>
        </w:rPr>
        <w:t>h</w:t>
      </w:r>
      <w:r w:rsidRPr="00DA3E86">
        <w:rPr>
          <w:i/>
        </w:rPr>
        <w:t>lich and McCormick (2010)</w:t>
      </w:r>
    </w:p>
    <w:p w:rsidR="004C6810" w:rsidRPr="00DA3E86" w:rsidRDefault="00355503" w:rsidP="002B5E5C">
      <w:pPr>
        <w:spacing w:line="276" w:lineRule="auto"/>
      </w:pPr>
      <w:r w:rsidRPr="00DA3E86">
        <w:t xml:space="preserve">This paper </w:t>
      </w:r>
      <w:r w:rsidR="004C6810" w:rsidRPr="00DA3E86">
        <w:t xml:space="preserve">noted that </w:t>
      </w:r>
      <w:r w:rsidR="006B4A65" w:rsidRPr="00DA3E86">
        <w:t>prior</w:t>
      </w:r>
      <w:r w:rsidR="00AB5389" w:rsidRPr="00DA3E86">
        <w:t xml:space="preserve"> </w:t>
      </w:r>
      <w:r w:rsidR="004C6810" w:rsidRPr="00DA3E86">
        <w:t xml:space="preserve">investigations of how external fields affect neurons typically involved unnaturally strong fields or dense neuronal arrays in rodent hippocampus (pp. 139f). By contrast, </w:t>
      </w:r>
      <w:r w:rsidR="00CE6A13" w:rsidRPr="00DA3E86">
        <w:t>Fro</w:t>
      </w:r>
      <w:r w:rsidR="00C92997" w:rsidRPr="00DA3E86">
        <w:t>h</w:t>
      </w:r>
      <w:r w:rsidR="00CE6A13" w:rsidRPr="00DA3E86">
        <w:t>lich and McCormick</w:t>
      </w:r>
      <w:r w:rsidR="004C6810" w:rsidRPr="00DA3E86">
        <w:t xml:space="preserve"> investigated whether the weak electric fields generated spontaneously by cortical neurons can act back on these neurons to affect normal cortical operations. Initially they applied a weak external sine wave field to in vivo brain slice preparations of ferret visual cortex. This external field, which was similar in strength to the in vivo field, caused small membrane depolarizations in the in vivo neurons. This accelerated their slow in vitro oscillations and made them more periodic, that is, it entrain</w:t>
      </w:r>
      <w:r w:rsidR="006B4A65" w:rsidRPr="00DA3E86">
        <w:t>ed</w:t>
      </w:r>
      <w:r w:rsidR="004C6810" w:rsidRPr="00DA3E86">
        <w:t xml:space="preserve"> these oscillations (pp. 132ff.). To insure that this synchronization wasn</w:t>
      </w:r>
      <w:r w:rsidR="00A57881">
        <w:t>’</w:t>
      </w:r>
      <w:r w:rsidR="004C6810" w:rsidRPr="00DA3E86">
        <w:t xml:space="preserve">t an effect of </w:t>
      </w:r>
      <w:r w:rsidR="00E77638" w:rsidRPr="00DA3E86">
        <w:t xml:space="preserve">just </w:t>
      </w:r>
      <w:r w:rsidR="004C6810" w:rsidRPr="00DA3E86">
        <w:t>the sine wave field, they showed that a field with naturalistic waveform also entrains the in vitro oscillations (pp. 135ff).</w:t>
      </w:r>
    </w:p>
    <w:p w:rsidR="00757D60" w:rsidRPr="00DA3E86" w:rsidRDefault="004C6810" w:rsidP="006768E8">
      <w:pPr>
        <w:spacing w:line="276" w:lineRule="auto"/>
      </w:pPr>
      <w:r w:rsidRPr="00DA3E86">
        <w:tab/>
        <w:t>On this basis, the authors hypothesized that there</w:t>
      </w:r>
      <w:r w:rsidR="00A57881">
        <w:t>’</w:t>
      </w:r>
      <w:r w:rsidRPr="00DA3E86">
        <w:t xml:space="preserve">s </w:t>
      </w:r>
      <w:r w:rsidR="00374D56" w:rsidRPr="00DA3E86">
        <w:t xml:space="preserve">a </w:t>
      </w:r>
      <w:r w:rsidRPr="00DA3E86">
        <w:t xml:space="preserve">feedback loop in which endogenous fields affect the neurons that generate them. This loop thereby </w:t>
      </w:r>
      <w:r w:rsidR="00A57881">
        <w:t>“</w:t>
      </w:r>
      <w:r w:rsidRPr="00DA3E86">
        <w:t>modulates and guides neuronal circuit activity</w:t>
      </w:r>
      <w:r w:rsidR="00A57881">
        <w:t>”</w:t>
      </w:r>
      <w:r w:rsidRPr="00DA3E86">
        <w:t xml:space="preserve">. They tested this idea by calculating the endogenous in vitro fields, then applying external fields with </w:t>
      </w:r>
      <w:r w:rsidR="002C06C5" w:rsidRPr="00DA3E86">
        <w:t xml:space="preserve">either </w:t>
      </w:r>
      <w:r w:rsidRPr="00DA3E86">
        <w:t>positive or negative strength that reinforced or counteracted</w:t>
      </w:r>
      <w:r w:rsidR="00374D56" w:rsidRPr="00DA3E86">
        <w:t xml:space="preserve"> </w:t>
      </w:r>
      <w:r w:rsidR="00030BF1" w:rsidRPr="00DA3E86">
        <w:t xml:space="preserve">the </w:t>
      </w:r>
      <w:r w:rsidRPr="00DA3E86">
        <w:t xml:space="preserve">endogenous field. These experiments showed, as predicted, that the positive feedback enhanced the oscillations while the negative feedback suppressed the oscillations (pp. 136f., 140f.). </w:t>
      </w:r>
    </w:p>
    <w:p w:rsidR="004C6810" w:rsidRPr="00DA3E86" w:rsidRDefault="004C6810" w:rsidP="002B5E5C">
      <w:pPr>
        <w:spacing w:line="276" w:lineRule="auto"/>
      </w:pPr>
      <w:r w:rsidRPr="00DA3E86">
        <w:tab/>
        <w:t xml:space="preserve">Finally, they developed a computer model of a neural network which </w:t>
      </w:r>
      <w:r w:rsidR="00A57881">
        <w:t>“</w:t>
      </w:r>
      <w:r w:rsidRPr="00DA3E86">
        <w:t>confirms that such . . . perturbations of the membrane voltage can indeed alter the macroscopic network dynamics</w:t>
      </w:r>
      <w:r w:rsidR="00A57881">
        <w:t>”</w:t>
      </w:r>
      <w:r w:rsidRPr="00DA3E86">
        <w:t xml:space="preserve"> (p. 139). They concluded that </w:t>
      </w:r>
      <w:r w:rsidR="00A57881">
        <w:t>“</w:t>
      </w:r>
      <w:r w:rsidRPr="00DA3E86">
        <w:t xml:space="preserve">feedback interaction between structured neuronal activity and endogenous EF </w:t>
      </w:r>
      <w:r w:rsidR="00026768" w:rsidRPr="00DA3E86">
        <w:t xml:space="preserve">[electric field] </w:t>
      </w:r>
      <w:r w:rsidRPr="00DA3E86">
        <w:t>can occur in neocortex and may play an important role in shaping normal physiological network activity</w:t>
      </w:r>
      <w:r w:rsidR="00A57881">
        <w:t>”</w:t>
      </w:r>
      <w:r w:rsidRPr="00DA3E86">
        <w:t xml:space="preserve"> (pp. 139f.). Furthermore, </w:t>
      </w:r>
      <w:r w:rsidR="00A57881">
        <w:t>“</w:t>
      </w:r>
      <w:r w:rsidRPr="00DA3E86">
        <w:t>such a proposed global feedback signal could serve as a network-wide synchronization signal</w:t>
      </w:r>
      <w:r w:rsidR="00A57881">
        <w:t>”</w:t>
      </w:r>
      <w:r w:rsidRPr="00DA3E86">
        <w:t xml:space="preserve"> (p. 129).</w:t>
      </w:r>
    </w:p>
    <w:p w:rsidR="00355517" w:rsidRPr="00DA3E86" w:rsidRDefault="00355517" w:rsidP="002B5E5C">
      <w:pPr>
        <w:spacing w:line="276" w:lineRule="auto"/>
      </w:pPr>
    </w:p>
    <w:p w:rsidR="004C6810" w:rsidRPr="00DA3E86" w:rsidRDefault="004C6810" w:rsidP="002B5E5C">
      <w:pPr>
        <w:spacing w:line="276" w:lineRule="auto"/>
        <w:rPr>
          <w:i/>
        </w:rPr>
      </w:pPr>
      <w:r w:rsidRPr="00DA3E86">
        <w:rPr>
          <w:i/>
        </w:rPr>
        <w:t>2.3 Anastassiou et al. (201</w:t>
      </w:r>
      <w:r w:rsidR="004A43D8" w:rsidRPr="00DA3E86">
        <w:rPr>
          <w:i/>
        </w:rPr>
        <w:t>1</w:t>
      </w:r>
      <w:r w:rsidRPr="00DA3E86">
        <w:rPr>
          <w:i/>
        </w:rPr>
        <w:t>)</w:t>
      </w:r>
    </w:p>
    <w:p w:rsidR="004C6810" w:rsidRPr="00DA3E86" w:rsidRDefault="00355503" w:rsidP="002B5E5C">
      <w:pPr>
        <w:spacing w:line="276" w:lineRule="auto"/>
      </w:pPr>
      <w:r w:rsidRPr="00DA3E86">
        <w:t>This paper</w:t>
      </w:r>
      <w:r w:rsidR="004C6810" w:rsidRPr="00DA3E86">
        <w:t xml:space="preserve"> noted that </w:t>
      </w:r>
      <w:r w:rsidR="00AD04D0" w:rsidRPr="00DA3E86">
        <w:t>prior</w:t>
      </w:r>
      <w:r w:rsidR="004C6810" w:rsidRPr="00DA3E86">
        <w:t xml:space="preserve"> studies showed how constant fields of modest amplitude across millimeters may affect neural activity. Yet they didn</w:t>
      </w:r>
      <w:r w:rsidR="00A57881">
        <w:t>’</w:t>
      </w:r>
      <w:r w:rsidR="004C6810" w:rsidRPr="00DA3E86">
        <w:t>t address effects at the membrane level of single neuron</w:t>
      </w:r>
      <w:r w:rsidR="00C0109E" w:rsidRPr="00DA3E86">
        <w:t>s</w:t>
      </w:r>
      <w:r w:rsidR="004C6810" w:rsidRPr="00DA3E86">
        <w:t>. So the authors developed a 12-electrode setup to record activity between and within rat cortical pyramidal neurons inside in vitro slices. Synaptic transmissions were pharmacologically blocked while a weak external electric field (similar to the endogenous fields) was initiated at one electrode. This caused the subthreshold membrane potentials of nearby neurons to oscillate at the same frequency as the external field. (pp. 217ff.).</w:t>
      </w:r>
    </w:p>
    <w:p w:rsidR="004C6810" w:rsidRPr="00DA3E86" w:rsidRDefault="004C6810" w:rsidP="002B5E5C">
      <w:pPr>
        <w:spacing w:line="276" w:lineRule="auto"/>
      </w:pPr>
      <w:r w:rsidRPr="00DA3E86">
        <w:tab/>
        <w:t xml:space="preserve">To </w:t>
      </w:r>
      <w:r w:rsidR="00BF655F" w:rsidRPr="00DA3E86">
        <w:t>see</w:t>
      </w:r>
      <w:r w:rsidRPr="00DA3E86">
        <w:t xml:space="preserve"> how this weak external field affected a firing neuron, current was injected into individual neurons to induce spiking while the external field was applied. The spiking phase </w:t>
      </w:r>
      <w:r w:rsidRPr="00DA3E86">
        <w:lastRenderedPageBreak/>
        <w:t xml:space="preserve">locked with </w:t>
      </w:r>
      <w:r w:rsidR="00BF655F" w:rsidRPr="00DA3E86">
        <w:t xml:space="preserve">external field oscillations. </w:t>
      </w:r>
      <w:r w:rsidR="003456CE" w:rsidRPr="00DA3E86">
        <w:t>Boosting</w:t>
      </w:r>
      <w:r w:rsidRPr="00DA3E86">
        <w:t xml:space="preserve"> the field enhanced phase locking (pp. 218ff.). </w:t>
      </w:r>
    </w:p>
    <w:p w:rsidR="004C6810" w:rsidRPr="00DA3E86" w:rsidRDefault="004C6810" w:rsidP="002B5E5C">
      <w:pPr>
        <w:spacing w:line="276" w:lineRule="auto"/>
      </w:pPr>
      <w:r w:rsidRPr="00DA3E86">
        <w:tab/>
        <w:t>To test whether this external field could synchronize large numbers of neurons, the field was positioned near four neurons (again with synaptic transmission blocked). As in the single-neuron case above, the external field caused the neurons to sy</w:t>
      </w:r>
      <w:r w:rsidR="00414A32" w:rsidRPr="00DA3E86">
        <w:t>nchronize their spikes (220f.).</w:t>
      </w:r>
    </w:p>
    <w:p w:rsidR="004C6810" w:rsidRPr="00DA3E86" w:rsidRDefault="004C6810" w:rsidP="002B5E5C">
      <w:pPr>
        <w:spacing w:line="276" w:lineRule="auto"/>
      </w:pPr>
      <w:r w:rsidRPr="00DA3E86">
        <w:tab/>
        <w:t xml:space="preserve">The authors conclude (p. 222) that </w:t>
      </w:r>
      <w:r w:rsidR="00A57881">
        <w:t>“</w:t>
      </w:r>
      <w:r w:rsidRPr="00DA3E86">
        <w:t>potentials induced by oscillating electric fields . . . serve to synchronize neuronal activity</w:t>
      </w:r>
      <w:r w:rsidR="00A57881">
        <w:t>”</w:t>
      </w:r>
      <w:r w:rsidRPr="00DA3E86">
        <w:t xml:space="preserve">, and that this synchronization </w:t>
      </w:r>
      <w:r w:rsidR="00A57881">
        <w:t>“</w:t>
      </w:r>
      <w:r w:rsidRPr="00DA3E86">
        <w:t>may have a substantial effect on neural information processing and plasticity</w:t>
      </w:r>
      <w:r w:rsidR="00A57881">
        <w:t>”</w:t>
      </w:r>
      <w:r w:rsidRPr="00DA3E86">
        <w:t>.</w:t>
      </w:r>
    </w:p>
    <w:p w:rsidR="00355517" w:rsidRPr="00DA3E86" w:rsidRDefault="00355517" w:rsidP="002B5E5C">
      <w:pPr>
        <w:spacing w:line="276" w:lineRule="auto"/>
      </w:pPr>
    </w:p>
    <w:p w:rsidR="004C6810" w:rsidRPr="00DA3E86" w:rsidRDefault="004C6810" w:rsidP="002B5E5C">
      <w:pPr>
        <w:spacing w:line="276" w:lineRule="auto"/>
        <w:rPr>
          <w:i/>
        </w:rPr>
      </w:pPr>
      <w:r w:rsidRPr="00DA3E86">
        <w:rPr>
          <w:i/>
        </w:rPr>
        <w:t>2.4 Hales (2014)</w:t>
      </w:r>
    </w:p>
    <w:p w:rsidR="004C6810" w:rsidRPr="00DA3E86" w:rsidRDefault="004C6810" w:rsidP="002B5E5C">
      <w:pPr>
        <w:spacing w:line="276" w:lineRule="auto"/>
      </w:pPr>
      <w:r w:rsidRPr="00DA3E86">
        <w:t xml:space="preserve">Colin Hales reinforces the conclusions above with </w:t>
      </w:r>
      <w:r w:rsidR="00311255" w:rsidRPr="00DA3E86">
        <w:t>an intricate</w:t>
      </w:r>
      <w:r w:rsidRPr="00DA3E86">
        <w:t xml:space="preserve"> computer model which </w:t>
      </w:r>
      <w:r w:rsidR="0056771F" w:rsidRPr="00DA3E86">
        <w:t>indicates</w:t>
      </w:r>
      <w:r w:rsidRPr="00DA3E86">
        <w:t xml:space="preserve"> how fields interact with neurons. He offers impressive evidence about how the brain</w:t>
      </w:r>
      <w:r w:rsidR="00A57881">
        <w:t>’</w:t>
      </w:r>
      <w:r w:rsidRPr="00DA3E86">
        <w:t xml:space="preserve">s electromagnetic field originates, and how it interacts with neuronal signaling. </w:t>
      </w:r>
    </w:p>
    <w:p w:rsidR="004C6810" w:rsidRPr="00DA3E86" w:rsidRDefault="004C6810" w:rsidP="002B5E5C">
      <w:pPr>
        <w:spacing w:line="276" w:lineRule="auto"/>
      </w:pPr>
      <w:r w:rsidRPr="00DA3E86">
        <w:tab/>
        <w:t>Hales (pp. 323f.) specifies three component fields that the brain</w:t>
      </w:r>
      <w:r w:rsidR="00A57881">
        <w:t>’</w:t>
      </w:r>
      <w:r w:rsidRPr="00DA3E86">
        <w:t xml:space="preserve">s electromagnetic field </w:t>
      </w:r>
      <w:r w:rsidR="00164054" w:rsidRPr="00DA3E86">
        <w:t>derives</w:t>
      </w:r>
      <w:r w:rsidRPr="00DA3E86">
        <w:t xml:space="preserve"> </w:t>
      </w:r>
      <w:r w:rsidR="00E94E4A" w:rsidRPr="00DA3E86">
        <w:t xml:space="preserve">mainly </w:t>
      </w:r>
      <w:r w:rsidRPr="00DA3E86">
        <w:t xml:space="preserve">from: (1) the huge, static, background electric field </w:t>
      </w:r>
      <w:r w:rsidR="009774EE" w:rsidRPr="00DA3E86">
        <w:t>from</w:t>
      </w:r>
      <w:r w:rsidRPr="00DA3E86">
        <w:t xml:space="preserve"> neuronal membranes; (2) the fast, dynamic electromagnetic field </w:t>
      </w:r>
      <w:r w:rsidR="00CA4DFE" w:rsidRPr="00DA3E86">
        <w:t>created</w:t>
      </w:r>
      <w:r w:rsidRPr="00DA3E86">
        <w:t xml:space="preserve"> over </w:t>
      </w:r>
      <w:r w:rsidR="00E949B6" w:rsidRPr="00DA3E86">
        <w:t>large</w:t>
      </w:r>
      <w:r w:rsidRPr="00DA3E86">
        <w:t xml:space="preserve"> distances by pulsating currents in membrane channels </w:t>
      </w:r>
      <w:r w:rsidR="001D0CBE" w:rsidRPr="00DA3E86">
        <w:t>with</w:t>
      </w:r>
      <w:r w:rsidR="009B6075" w:rsidRPr="00DA3E86">
        <w:t xml:space="preserve"> </w:t>
      </w:r>
      <w:r w:rsidRPr="00DA3E86">
        <w:t xml:space="preserve">dipoles; (3) the slow, persistent electric fields </w:t>
      </w:r>
      <w:r w:rsidR="005D5097" w:rsidRPr="00DA3E86">
        <w:t>created</w:t>
      </w:r>
      <w:r w:rsidRPr="00DA3E86">
        <w:t xml:space="preserve"> by clumps of channels </w:t>
      </w:r>
      <w:r w:rsidR="00C87A50" w:rsidRPr="00DA3E86">
        <w:t>that</w:t>
      </w:r>
      <w:r w:rsidRPr="00DA3E86">
        <w:t xml:space="preserve"> </w:t>
      </w:r>
      <w:r w:rsidR="00E949B6" w:rsidRPr="00DA3E86">
        <w:t>synchronize</w:t>
      </w:r>
      <w:r w:rsidRPr="00DA3E86">
        <w:t xml:space="preserve"> into coherent forms over a </w:t>
      </w:r>
      <w:r w:rsidR="002B71BD" w:rsidRPr="00DA3E86">
        <w:t>big</w:t>
      </w:r>
      <w:r w:rsidRPr="00DA3E86">
        <w:t xml:space="preserve"> area </w:t>
      </w:r>
      <w:r w:rsidR="009A468E" w:rsidRPr="00DA3E86">
        <w:t xml:space="preserve">to </w:t>
      </w:r>
      <w:r w:rsidR="00CC7CD4" w:rsidRPr="00DA3E86">
        <w:t>create</w:t>
      </w:r>
      <w:r w:rsidR="009A468E" w:rsidRPr="00DA3E86">
        <w:t xml:space="preserve"> </w:t>
      </w:r>
      <w:r w:rsidRPr="00DA3E86">
        <w:t xml:space="preserve">temporary, weak dipoles. </w:t>
      </w:r>
    </w:p>
    <w:p w:rsidR="004C6810" w:rsidRPr="00DA3E86" w:rsidRDefault="004C6810" w:rsidP="002B5E5C">
      <w:pPr>
        <w:spacing w:line="276" w:lineRule="auto"/>
      </w:pPr>
      <w:r w:rsidRPr="00DA3E86">
        <w:tab/>
      </w:r>
      <w:r w:rsidR="00E94E4A" w:rsidRPr="00DA3E86">
        <w:t>T</w:t>
      </w:r>
      <w:r w:rsidRPr="00DA3E86">
        <w:t xml:space="preserve">he paper </w:t>
      </w:r>
      <w:r w:rsidR="00E94E4A" w:rsidRPr="00DA3E86">
        <w:t>mainly explores</w:t>
      </w:r>
      <w:r w:rsidRPr="00DA3E86">
        <w:t xml:space="preserve"> the coherent fields produced by channel currents (2-3 above)</w:t>
      </w:r>
      <w:r w:rsidR="00732632" w:rsidRPr="00DA3E86">
        <w:t>. These</w:t>
      </w:r>
      <w:r w:rsidRPr="00DA3E86">
        <w:t xml:space="preserve"> dominate the brain</w:t>
      </w:r>
      <w:r w:rsidR="00A57881">
        <w:t>’</w:t>
      </w:r>
      <w:r w:rsidRPr="00DA3E86">
        <w:t>s dynamic field syst</w:t>
      </w:r>
      <w:r w:rsidR="00E94E4A" w:rsidRPr="00DA3E86">
        <w:t>em. Here Hales uses computer</w:t>
      </w:r>
      <w:r w:rsidRPr="00DA3E86">
        <w:t xml:space="preserve"> models of channel activity in </w:t>
      </w:r>
      <w:r w:rsidR="00E94E4A" w:rsidRPr="00DA3E86">
        <w:t>an active</w:t>
      </w:r>
      <w:r w:rsidRPr="00DA3E86">
        <w:t xml:space="preserve"> CA1 neuron from rat hippocampus (pp. 329, 333). He develops equations to describe field behavior in channels, including equations for the Lorentz force as an EM coupling mechanism in which the field affects nearby fields and currents (pp. 322f., 329-33, 354). </w:t>
      </w:r>
    </w:p>
    <w:p w:rsidR="004C6810" w:rsidRPr="00DA3E86" w:rsidRDefault="004C6810" w:rsidP="002B5E5C">
      <w:pPr>
        <w:spacing w:line="276" w:lineRule="auto"/>
      </w:pPr>
      <w:r w:rsidRPr="00DA3E86">
        <w:tab/>
      </w:r>
      <w:r w:rsidR="00E94E4A" w:rsidRPr="00DA3E86">
        <w:t>E</w:t>
      </w:r>
      <w:r w:rsidRPr="00DA3E86">
        <w:t xml:space="preserve">xperiments with these models show that each firing of this neuron bathes it in a large, rotating electric field – a sweeping </w:t>
      </w:r>
      <w:r w:rsidR="00A57881">
        <w:t>“</w:t>
      </w:r>
      <w:r w:rsidRPr="00DA3E86">
        <w:t>lighthouse illumination</w:t>
      </w:r>
      <w:r w:rsidR="00A57881">
        <w:t>”</w:t>
      </w:r>
      <w:r w:rsidRPr="00DA3E86">
        <w:t xml:space="preserve"> – which can modify the neuron</w:t>
      </w:r>
      <w:r w:rsidR="00A57881">
        <w:t>’</w:t>
      </w:r>
      <w:r w:rsidRPr="00DA3E86">
        <w:t xml:space="preserve">s transmembrane potential, and also alter the charge environment of </w:t>
      </w:r>
      <w:r w:rsidRPr="00DA3E86">
        <w:rPr>
          <w:iCs/>
        </w:rPr>
        <w:t>neighboring</w:t>
      </w:r>
      <w:r w:rsidRPr="00DA3E86">
        <w:t xml:space="preserve"> cells (pp. 342-4). This channel activity thus seems to produce a Lorentz force in which electromagnetic fields act back on the cells producing them. These effects, </w:t>
      </w:r>
      <w:r w:rsidR="00A57881">
        <w:t>“</w:t>
      </w:r>
      <w:r w:rsidRPr="00DA3E86">
        <w:t>with sufficient synchrony between nearby neurons, could add up to become . . . capable of modifying firing thresholds</w:t>
      </w:r>
      <w:r w:rsidR="00A57881">
        <w:t>”</w:t>
      </w:r>
      <w:r w:rsidRPr="00DA3E86">
        <w:t xml:space="preserve"> (p. 343).</w:t>
      </w:r>
    </w:p>
    <w:p w:rsidR="004C6810" w:rsidRPr="00DA3E86" w:rsidRDefault="004C6810" w:rsidP="00D0146B">
      <w:pPr>
        <w:spacing w:line="276" w:lineRule="auto"/>
      </w:pPr>
      <w:r w:rsidRPr="00DA3E86">
        <w:tab/>
      </w:r>
      <w:r w:rsidR="000D7F86" w:rsidRPr="00DA3E86">
        <w:t>T</w:t>
      </w:r>
      <w:r w:rsidRPr="00DA3E86">
        <w:t>hese experiments undermine traditional claims that the brain</w:t>
      </w:r>
      <w:r w:rsidR="00A57881">
        <w:t>’</w:t>
      </w:r>
      <w:r w:rsidRPr="00DA3E86">
        <w:t>s field comes from intra- and extra-cellar currents</w:t>
      </w:r>
      <w:r w:rsidR="000D7F86" w:rsidRPr="00DA3E86">
        <w:t xml:space="preserve"> (pp. 316f., 348f.)</w:t>
      </w:r>
      <w:r w:rsidRPr="00DA3E86">
        <w:t xml:space="preserve">. Instead the coherent fields produced by </w:t>
      </w:r>
      <w:r w:rsidRPr="00DA3E86">
        <w:rPr>
          <w:iCs/>
        </w:rPr>
        <w:t>channel currents</w:t>
      </w:r>
      <w:r w:rsidRPr="00DA3E86">
        <w:t xml:space="preserve"> dominate the field system: </w:t>
      </w:r>
      <w:r w:rsidR="00A57881">
        <w:t>“</w:t>
      </w:r>
      <w:r w:rsidRPr="00DA3E86">
        <w:t xml:space="preserve">ion channels, by virtue of their large numbers spread spatially over the cell surface, through their </w:t>
      </w:r>
      <w:r w:rsidR="00BA0A79" w:rsidRPr="00DA3E86">
        <w:t xml:space="preserve">. . . </w:t>
      </w:r>
      <w:r w:rsidRPr="00DA3E86">
        <w:t>pulsing/reversing dipoles, can deliver a spatially large and unified dynamic electric field and magnetic field system</w:t>
      </w:r>
      <w:r w:rsidR="00A57881">
        <w:t>”</w:t>
      </w:r>
      <w:r w:rsidRPr="00DA3E86">
        <w:t xml:space="preserve"> (p. 349).</w:t>
      </w:r>
      <w:r w:rsidR="00075C92" w:rsidRPr="00DA3E86">
        <w:rPr>
          <w:vertAlign w:val="superscript"/>
        </w:rPr>
        <w:t>8</w:t>
      </w:r>
      <w:r w:rsidR="00A36368" w:rsidRPr="00DA3E86">
        <w:t xml:space="preserve"> </w:t>
      </w:r>
    </w:p>
    <w:p w:rsidR="004C6810" w:rsidRPr="00DA3E86" w:rsidRDefault="004C6810" w:rsidP="00A36368">
      <w:pPr>
        <w:spacing w:line="276" w:lineRule="auto"/>
      </w:pPr>
      <w:r w:rsidRPr="00DA3E86">
        <w:tab/>
        <w:t xml:space="preserve">These experiments, in addition to other recent works </w:t>
      </w:r>
      <w:r w:rsidR="008E396C" w:rsidRPr="00DA3E86">
        <w:t>Hales</w:t>
      </w:r>
      <w:r w:rsidRPr="00DA3E86">
        <w:t xml:space="preserve"> cites (p. 315), undermine traditional claims that the brain</w:t>
      </w:r>
      <w:r w:rsidR="00A57881">
        <w:t>’</w:t>
      </w:r>
      <w:r w:rsidRPr="00DA3E86">
        <w:t xml:space="preserve">s electromagnetic fields are epiphenomena of neuronal activity. Instead, these fields can affect neuronal activity. The </w:t>
      </w:r>
      <w:r w:rsidR="00A57881">
        <w:t>“</w:t>
      </w:r>
      <w:r w:rsidRPr="00DA3E86">
        <w:t>lighthouse illumination</w:t>
      </w:r>
      <w:r w:rsidR="00A57881">
        <w:t>”</w:t>
      </w:r>
      <w:r w:rsidRPr="00DA3E86">
        <w:t xml:space="preserve"> above indicates that multitudes of cells can synchronize into a complex interplay of EM couplings (p. 349).</w:t>
      </w:r>
    </w:p>
    <w:p w:rsidR="00726127" w:rsidRPr="00DA3E86" w:rsidRDefault="00726127" w:rsidP="00A36368">
      <w:pPr>
        <w:spacing w:line="276" w:lineRule="auto"/>
      </w:pPr>
    </w:p>
    <w:p w:rsidR="00726127" w:rsidRPr="00DA3E86" w:rsidRDefault="00726127" w:rsidP="00A36368">
      <w:pPr>
        <w:spacing w:line="276" w:lineRule="auto"/>
        <w:rPr>
          <w:i/>
        </w:rPr>
      </w:pPr>
      <w:r w:rsidRPr="00DA3E86">
        <w:rPr>
          <w:i/>
        </w:rPr>
        <w:t>2.5 Anastassiou and Koch (2015)</w:t>
      </w:r>
    </w:p>
    <w:p w:rsidR="00726127" w:rsidRPr="00DA3E86" w:rsidRDefault="00D400FB" w:rsidP="0019174D">
      <w:pPr>
        <w:spacing w:line="276" w:lineRule="auto"/>
      </w:pPr>
      <w:r w:rsidRPr="00DA3E86">
        <w:t xml:space="preserve">According to </w:t>
      </w:r>
      <w:r w:rsidR="00355503" w:rsidRPr="00DA3E86">
        <w:t xml:space="preserve">this </w:t>
      </w:r>
      <w:r w:rsidR="00932ACC" w:rsidRPr="00DA3E86">
        <w:t xml:space="preserve">review </w:t>
      </w:r>
      <w:r w:rsidR="00355503" w:rsidRPr="00DA3E86">
        <w:t>paper</w:t>
      </w:r>
      <w:r w:rsidR="002E4FAD" w:rsidRPr="00DA3E86">
        <w:t>,</w:t>
      </w:r>
      <w:r w:rsidRPr="00DA3E86">
        <w:t xml:space="preserve"> recent experiments like those above show</w:t>
      </w:r>
      <w:r w:rsidR="00726127" w:rsidRPr="00DA3E86">
        <w:t xml:space="preserve"> that even weak endogenous fields entrain spikes in neural networks within in vivo slices, firmly suggesting that fields affect in vivo rhythms. </w:t>
      </w:r>
      <w:r w:rsidR="005F56D3" w:rsidRPr="00DA3E86">
        <w:t xml:space="preserve">Also, </w:t>
      </w:r>
      <w:r w:rsidR="00726127" w:rsidRPr="00DA3E86">
        <w:t xml:space="preserve">recent computer models show that extracellular fields tend to </w:t>
      </w:r>
      <w:r w:rsidR="00726127" w:rsidRPr="00DA3E86">
        <w:lastRenderedPageBreak/>
        <w:t xml:space="preserve">synchronize network activity and alter signaling in neural networks. </w:t>
      </w:r>
    </w:p>
    <w:p w:rsidR="00726127" w:rsidRPr="00DA3E86" w:rsidRDefault="00726127" w:rsidP="00A36368">
      <w:pPr>
        <w:spacing w:line="276" w:lineRule="auto"/>
      </w:pPr>
      <w:r w:rsidRPr="00DA3E86">
        <w:tab/>
        <w:t>They conclude that this research should be vigorously pursued (especially in</w:t>
      </w:r>
      <w:r w:rsidR="00A9318F" w:rsidRPr="00DA3E86">
        <w:t xml:space="preserve"> regard to</w:t>
      </w:r>
      <w:r w:rsidRPr="00DA3E86">
        <w:t xml:space="preserve"> investigating neural function</w:t>
      </w:r>
      <w:r w:rsidR="00A9318F" w:rsidRPr="00DA3E86">
        <w:t>s</w:t>
      </w:r>
      <w:r w:rsidRPr="00DA3E86">
        <w:t xml:space="preserve"> and computations in normal brain activity) because it </w:t>
      </w:r>
      <w:r w:rsidR="00A57881">
        <w:t>“</w:t>
      </w:r>
      <w:r w:rsidRPr="00DA3E86">
        <w:t>has significant implications on our understanding of brain processing</w:t>
      </w:r>
      <w:r w:rsidR="00A57881">
        <w:t>”</w:t>
      </w:r>
      <w:r w:rsidR="002128D5" w:rsidRPr="00DA3E86">
        <w:t xml:space="preserve"> (p. 95)</w:t>
      </w:r>
      <w:r w:rsidRPr="00DA3E86">
        <w:t>.</w:t>
      </w:r>
    </w:p>
    <w:p w:rsidR="004C6810" w:rsidRPr="00DA3E86" w:rsidRDefault="004C6810" w:rsidP="00A657D0">
      <w:pPr>
        <w:pStyle w:val="WPBodyText"/>
        <w:spacing w:line="276" w:lineRule="auto"/>
      </w:pPr>
    </w:p>
    <w:p w:rsidR="00355517" w:rsidRPr="00DA3E86" w:rsidRDefault="00355517" w:rsidP="00545B6E">
      <w:pPr>
        <w:pStyle w:val="WPBodyText"/>
        <w:spacing w:line="276" w:lineRule="auto"/>
      </w:pPr>
    </w:p>
    <w:p w:rsidR="004C6810" w:rsidRPr="00DA3E86" w:rsidRDefault="004C6810" w:rsidP="00355517">
      <w:pPr>
        <w:spacing w:line="276" w:lineRule="auto"/>
        <w:jc w:val="center"/>
      </w:pPr>
      <w:r w:rsidRPr="00DA3E86">
        <w:rPr>
          <w:b/>
          <w:bCs/>
        </w:rPr>
        <w:t xml:space="preserve">3. </w:t>
      </w:r>
      <w:r w:rsidR="002A183F" w:rsidRPr="00DA3E86">
        <w:rPr>
          <w:b/>
          <w:bCs/>
        </w:rPr>
        <w:t>Interactionis</w:t>
      </w:r>
      <w:r w:rsidR="00071D80" w:rsidRPr="00DA3E86">
        <w:rPr>
          <w:b/>
          <w:bCs/>
        </w:rPr>
        <w:t>m</w:t>
      </w:r>
      <w:r w:rsidR="004D7567" w:rsidRPr="00DA3E86">
        <w:rPr>
          <w:b/>
          <w:bCs/>
        </w:rPr>
        <w:t xml:space="preserve"> </w:t>
      </w:r>
      <w:r w:rsidR="00D36442" w:rsidRPr="00DA3E86">
        <w:rPr>
          <w:b/>
          <w:bCs/>
        </w:rPr>
        <w:t>V</w:t>
      </w:r>
      <w:r w:rsidR="004D7567" w:rsidRPr="00DA3E86">
        <w:rPr>
          <w:b/>
          <w:bCs/>
        </w:rPr>
        <w:t>ersus</w:t>
      </w:r>
      <w:r w:rsidRPr="00DA3E86">
        <w:rPr>
          <w:b/>
          <w:bCs/>
        </w:rPr>
        <w:t xml:space="preserve"> Epiphenomenalism and Supervenience</w:t>
      </w:r>
    </w:p>
    <w:p w:rsidR="00355517" w:rsidRPr="00DA3E86" w:rsidRDefault="00355517" w:rsidP="002B5E5C">
      <w:pPr>
        <w:spacing w:line="276" w:lineRule="auto"/>
        <w:rPr>
          <w:iCs/>
        </w:rPr>
      </w:pPr>
    </w:p>
    <w:p w:rsidR="00722FEA" w:rsidRPr="00DA3E86" w:rsidRDefault="004C6810" w:rsidP="00722FEA">
      <w:pPr>
        <w:spacing w:line="276" w:lineRule="auto"/>
      </w:pPr>
      <w:r w:rsidRPr="00DA3E86">
        <w:rPr>
          <w:i/>
          <w:iCs/>
        </w:rPr>
        <w:t>3.1 Introduction</w:t>
      </w:r>
    </w:p>
    <w:p w:rsidR="004674C9" w:rsidRPr="00DA3E86" w:rsidRDefault="00714969" w:rsidP="00127F5F">
      <w:pPr>
        <w:spacing w:line="276" w:lineRule="auto"/>
      </w:pPr>
      <w:r w:rsidRPr="00DA3E86">
        <w:t>In the following pages, s</w:t>
      </w:r>
      <w:r w:rsidR="0043451D" w:rsidRPr="00DA3E86">
        <w:t>ix</w:t>
      </w:r>
      <w:r w:rsidR="004674C9" w:rsidRPr="00DA3E86">
        <w:t xml:space="preserve"> arguments </w:t>
      </w:r>
      <w:r w:rsidRPr="00DA3E86">
        <w:t xml:space="preserve">will </w:t>
      </w:r>
      <w:r w:rsidR="00D96305" w:rsidRPr="00DA3E86">
        <w:t>support</w:t>
      </w:r>
      <w:r w:rsidR="00865788" w:rsidRPr="00DA3E86">
        <w:t xml:space="preserve"> interactionism </w:t>
      </w:r>
      <w:r w:rsidR="00D96305" w:rsidRPr="00DA3E86">
        <w:t>over</w:t>
      </w:r>
      <w:r w:rsidR="004674C9" w:rsidRPr="00DA3E86">
        <w:t xml:space="preserve"> epiphenomenalism and supervenience</w:t>
      </w:r>
      <w:r w:rsidR="0022754A" w:rsidRPr="00DA3E86">
        <w:t xml:space="preserve"> physicalism</w:t>
      </w:r>
      <w:r w:rsidR="004674C9" w:rsidRPr="00DA3E86">
        <w:t xml:space="preserve">. </w:t>
      </w:r>
    </w:p>
    <w:p w:rsidR="004674C9" w:rsidRPr="00DA3E86" w:rsidRDefault="004674C9" w:rsidP="0022754A">
      <w:pPr>
        <w:spacing w:line="276" w:lineRule="auto"/>
      </w:pPr>
      <w:r w:rsidRPr="00DA3E86">
        <w:tab/>
        <w:t xml:space="preserve">(1) </w:t>
      </w:r>
      <w:r w:rsidR="00A11DCA" w:rsidRPr="00DA3E86">
        <w:t xml:space="preserve">Most field theorists argue that minds are electromagnetic fields in brains (§1.5), or </w:t>
      </w:r>
      <w:r w:rsidR="00472B8A" w:rsidRPr="00DA3E86">
        <w:t>they</w:t>
      </w:r>
      <w:r w:rsidR="00A57881">
        <w:t>’</w:t>
      </w:r>
      <w:r w:rsidR="00472B8A" w:rsidRPr="00DA3E86">
        <w:t>re</w:t>
      </w:r>
      <w:r w:rsidR="00A11DCA" w:rsidRPr="00DA3E86">
        <w:t xml:space="preserve"> </w:t>
      </w:r>
      <w:r w:rsidR="00D82D22" w:rsidRPr="00DA3E86">
        <w:t>linked</w:t>
      </w:r>
      <w:r w:rsidR="00A11DCA" w:rsidRPr="00DA3E86">
        <w:t xml:space="preserve"> to these fields (§3.2), and these fields actually int</w:t>
      </w:r>
      <w:r w:rsidR="007153BC" w:rsidRPr="00DA3E86">
        <w:t>eract with brains (§2.2ff.)</w:t>
      </w:r>
      <w:r w:rsidR="005646F4" w:rsidRPr="00DA3E86">
        <w:t xml:space="preserve">. Given the evidence above, this </w:t>
      </w:r>
      <w:r w:rsidR="002B3533" w:rsidRPr="00DA3E86">
        <w:t xml:space="preserve">argument </w:t>
      </w:r>
      <w:r w:rsidR="005646F4" w:rsidRPr="00DA3E86">
        <w:t>strong</w:t>
      </w:r>
      <w:r w:rsidR="00411DD5" w:rsidRPr="00DA3E86">
        <w:t>ly</w:t>
      </w:r>
      <w:r w:rsidR="005646F4" w:rsidRPr="00DA3E86">
        <w:t xml:space="preserve"> </w:t>
      </w:r>
      <w:r w:rsidR="000F0F04" w:rsidRPr="00DA3E86">
        <w:t>challenge</w:t>
      </w:r>
      <w:r w:rsidR="00FE7287" w:rsidRPr="00DA3E86">
        <w:t>s</w:t>
      </w:r>
      <w:r w:rsidR="005646F4" w:rsidRPr="00DA3E86">
        <w:t xml:space="preserve"> </w:t>
      </w:r>
      <w:r w:rsidR="007153BC" w:rsidRPr="00DA3E86">
        <w:t>epiphenomenalism.</w:t>
      </w:r>
    </w:p>
    <w:p w:rsidR="004674C9" w:rsidRPr="00DA3E86" w:rsidRDefault="00115029" w:rsidP="00D82D22">
      <w:pPr>
        <w:pStyle w:val="WPBodyText"/>
        <w:spacing w:line="276" w:lineRule="auto"/>
      </w:pPr>
      <w:r w:rsidRPr="00DA3E86">
        <w:tab/>
        <w:t xml:space="preserve">(2) </w:t>
      </w:r>
      <w:r w:rsidR="002835FF" w:rsidRPr="00DA3E86">
        <w:t xml:space="preserve">Epiphenomenalists </w:t>
      </w:r>
      <w:r w:rsidR="002A0E00" w:rsidRPr="00DA3E86">
        <w:t>can</w:t>
      </w:r>
      <w:r w:rsidR="002835FF" w:rsidRPr="00DA3E86">
        <w:t xml:space="preserve"> accept that fields interact with brains, </w:t>
      </w:r>
      <w:r w:rsidR="002A0E00" w:rsidRPr="00DA3E86">
        <w:t xml:space="preserve">but </w:t>
      </w:r>
      <w:r w:rsidR="008B0781" w:rsidRPr="00DA3E86">
        <w:t>contend</w:t>
      </w:r>
      <w:r w:rsidR="002835FF" w:rsidRPr="00DA3E86">
        <w:t xml:space="preserve"> that minds </w:t>
      </w:r>
      <w:r w:rsidR="00991D8B" w:rsidRPr="00DA3E86">
        <w:t>arise</w:t>
      </w:r>
      <w:r w:rsidR="002835FF" w:rsidRPr="00DA3E86">
        <w:t xml:space="preserve"> as epiphenomena from fields. </w:t>
      </w:r>
      <w:r w:rsidR="00991D8B" w:rsidRPr="00DA3E86">
        <w:t>Ye</w:t>
      </w:r>
      <w:r w:rsidR="002835FF" w:rsidRPr="00DA3E86">
        <w:t>t</w:t>
      </w:r>
      <w:r w:rsidR="00D34045" w:rsidRPr="00DA3E86">
        <w:t>,</w:t>
      </w:r>
      <w:r w:rsidR="002835FF" w:rsidRPr="00DA3E86">
        <w:t xml:space="preserve"> in what</w:t>
      </w:r>
      <w:r w:rsidR="00922177" w:rsidRPr="00DA3E86">
        <w:t xml:space="preserve"> </w:t>
      </w:r>
      <w:r w:rsidR="00991D8B" w:rsidRPr="00DA3E86">
        <w:t>may be</w:t>
      </w:r>
      <w:r w:rsidR="002835FF" w:rsidRPr="00DA3E86">
        <w:t xml:space="preserve"> </w:t>
      </w:r>
      <w:r w:rsidR="007A6871" w:rsidRPr="00DA3E86">
        <w:t>a particularly</w:t>
      </w:r>
      <w:r w:rsidR="002835FF" w:rsidRPr="00DA3E86">
        <w:t xml:space="preserve"> </w:t>
      </w:r>
      <w:r w:rsidR="008D0406" w:rsidRPr="00DA3E86">
        <w:t>defensible</w:t>
      </w:r>
      <w:r w:rsidR="002835FF" w:rsidRPr="00DA3E86">
        <w:t xml:space="preserve"> field </w:t>
      </w:r>
      <w:r w:rsidR="00D34045" w:rsidRPr="00DA3E86">
        <w:t>theory</w:t>
      </w:r>
      <w:r w:rsidR="002835FF" w:rsidRPr="00DA3E86">
        <w:t>, minds are fields (the underlying reality of fields)</w:t>
      </w:r>
      <w:r w:rsidR="002A0E00" w:rsidRPr="00DA3E86">
        <w:t>,</w:t>
      </w:r>
      <w:r w:rsidR="002835FF" w:rsidRPr="00DA3E86">
        <w:t xml:space="preserve"> so </w:t>
      </w:r>
      <w:r w:rsidR="00874E55" w:rsidRPr="00DA3E86">
        <w:t>minds</w:t>
      </w:r>
      <w:r w:rsidR="002835FF" w:rsidRPr="00DA3E86">
        <w:t xml:space="preserve"> don</w:t>
      </w:r>
      <w:r w:rsidR="00A57881">
        <w:t>’</w:t>
      </w:r>
      <w:r w:rsidR="002835FF" w:rsidRPr="00DA3E86">
        <w:t>t emerge from fields</w:t>
      </w:r>
      <w:r w:rsidR="00501F34" w:rsidRPr="00DA3E86">
        <w:t xml:space="preserve"> (§3.3)</w:t>
      </w:r>
      <w:r w:rsidR="002835FF" w:rsidRPr="00DA3E86">
        <w:t>.</w:t>
      </w:r>
    </w:p>
    <w:p w:rsidR="00472B8A" w:rsidRPr="00DA3E86" w:rsidRDefault="00B41A2B" w:rsidP="00B41A2B">
      <w:pPr>
        <w:pStyle w:val="WPBodyText"/>
        <w:spacing w:line="276" w:lineRule="auto"/>
      </w:pPr>
      <w:r w:rsidRPr="00DA3E86">
        <w:tab/>
        <w:t xml:space="preserve">(3) In this particularly defensible field theory, cognition must arise consciously versus nonconsciously, for </w:t>
      </w:r>
      <w:r w:rsidR="00521BE3" w:rsidRPr="00DA3E86">
        <w:t>conscious fields are what</w:t>
      </w:r>
      <w:r w:rsidRPr="00DA3E86">
        <w:t xml:space="preserve"> </w:t>
      </w:r>
      <w:r w:rsidRPr="00DA3E86">
        <w:rPr>
          <w:i/>
        </w:rPr>
        <w:t>bind simple processing into fully developed forms</w:t>
      </w:r>
      <w:r w:rsidRPr="00DA3E86">
        <w:t xml:space="preserve"> (recall §1.5). </w:t>
      </w:r>
      <w:r w:rsidR="00CC44FD" w:rsidRPr="00DA3E86">
        <w:t>So c</w:t>
      </w:r>
      <w:r w:rsidRPr="00DA3E86">
        <w:t>ognition can</w:t>
      </w:r>
      <w:r w:rsidR="00A57881">
        <w:t>’</w:t>
      </w:r>
      <w:r w:rsidRPr="00DA3E86">
        <w:t>t operate nonconsciously as epiphenomenalism requires (§3.3). Here minds are wholly conscious fields acting on neurons to bind processing into a unified form.</w:t>
      </w:r>
    </w:p>
    <w:p w:rsidR="0043451D" w:rsidRPr="00DA3E86" w:rsidRDefault="0043451D" w:rsidP="00D82D22">
      <w:pPr>
        <w:pStyle w:val="WPBodyText"/>
        <w:spacing w:line="276" w:lineRule="auto"/>
      </w:pPr>
      <w:r w:rsidRPr="00DA3E86">
        <w:tab/>
        <w:t xml:space="preserve">(4) </w:t>
      </w:r>
      <w:r w:rsidR="00592072" w:rsidRPr="00DA3E86">
        <w:t xml:space="preserve">Interactionism seems more </w:t>
      </w:r>
      <w:r w:rsidR="00B878EB" w:rsidRPr="00DA3E86">
        <w:t>plausible</w:t>
      </w:r>
      <w:r w:rsidR="00592072" w:rsidRPr="00DA3E86">
        <w:t xml:space="preserve"> than epiphenomenalism on various evolutionary grounds (§3.2).</w:t>
      </w:r>
    </w:p>
    <w:p w:rsidR="008C7032" w:rsidRPr="00DA3E86" w:rsidRDefault="00E7144E" w:rsidP="00D82D22">
      <w:pPr>
        <w:pStyle w:val="WPBodyText"/>
        <w:spacing w:line="276" w:lineRule="auto"/>
      </w:pPr>
      <w:r w:rsidRPr="00DA3E86">
        <w:tab/>
        <w:t>(</w:t>
      </w:r>
      <w:r w:rsidR="0043451D" w:rsidRPr="00DA3E86">
        <w:t>5</w:t>
      </w:r>
      <w:r w:rsidRPr="00DA3E86">
        <w:t xml:space="preserve">) </w:t>
      </w:r>
      <w:r w:rsidR="00907D38" w:rsidRPr="00DA3E86">
        <w:t>E</w:t>
      </w:r>
      <w:r w:rsidRPr="00DA3E86">
        <w:t xml:space="preserve">piphenomenalism </w:t>
      </w:r>
      <w:r w:rsidR="00907D38" w:rsidRPr="00DA3E86">
        <w:t>involves the</w:t>
      </w:r>
      <w:r w:rsidRPr="00DA3E86">
        <w:t xml:space="preserve"> emergentist claim that experience emerges from nonexperiential brain activity in ways physics can</w:t>
      </w:r>
      <w:r w:rsidR="00A57881">
        <w:t>’</w:t>
      </w:r>
      <w:r w:rsidRPr="00DA3E86">
        <w:t xml:space="preserve">t explain. Strawson (2006) replies that life forms can intelligibly emerge in virtue of self-replicating abilities in molecules, but this </w:t>
      </w:r>
      <w:r w:rsidR="00A57881">
        <w:t>“</w:t>
      </w:r>
      <w:r w:rsidRPr="00DA3E86">
        <w:t>in-virtue of</w:t>
      </w:r>
      <w:r w:rsidR="00A57881">
        <w:t>”</w:t>
      </w:r>
      <w:r w:rsidRPr="00DA3E86">
        <w:t xml:space="preserve"> relation is lacking if experience pops into existence from what lacks experience. The latter is unintelligible, it</w:t>
      </w:r>
      <w:r w:rsidR="00A57881">
        <w:t>’</w:t>
      </w:r>
      <w:r w:rsidRPr="00DA3E86">
        <w:t>s magic where anything goes</w:t>
      </w:r>
      <w:r w:rsidR="00A930F0" w:rsidRPr="00DA3E86">
        <w:t>.</w:t>
      </w:r>
      <w:r w:rsidRPr="00DA3E86">
        <w:t xml:space="preserve"> (</w:t>
      </w:r>
      <w:r w:rsidR="00A930F0" w:rsidRPr="00DA3E86">
        <w:t>T</w:t>
      </w:r>
      <w:r w:rsidRPr="00DA3E86">
        <w:t xml:space="preserve">his </w:t>
      </w:r>
      <w:r w:rsidR="00C92240" w:rsidRPr="00DA3E86">
        <w:t xml:space="preserve">just </w:t>
      </w:r>
      <w:r w:rsidRPr="00DA3E86">
        <w:t>rejects emergent experience, not emergent causality in experience</w:t>
      </w:r>
      <w:r w:rsidR="00A930F0" w:rsidRPr="00DA3E86">
        <w:t>.</w:t>
      </w:r>
      <w:r w:rsidRPr="00DA3E86">
        <w:t>)</w:t>
      </w:r>
      <w:r w:rsidR="00765F6E" w:rsidRPr="00DA3E86">
        <w:t xml:space="preserve"> The </w:t>
      </w:r>
      <w:r w:rsidR="001C4D95" w:rsidRPr="00DA3E86">
        <w:t>particularly</w:t>
      </w:r>
      <w:r w:rsidR="008D0406" w:rsidRPr="00DA3E86">
        <w:t xml:space="preserve"> defensible</w:t>
      </w:r>
      <w:r w:rsidR="00765F6E" w:rsidRPr="00DA3E86">
        <w:t xml:space="preserve"> </w:t>
      </w:r>
      <w:r w:rsidR="000367DA" w:rsidRPr="00DA3E86">
        <w:t xml:space="preserve">field </w:t>
      </w:r>
      <w:r w:rsidR="00765F6E" w:rsidRPr="00DA3E86">
        <w:t xml:space="preserve">theory </w:t>
      </w:r>
      <w:r w:rsidR="00FC6EBC" w:rsidRPr="00DA3E86">
        <w:t>a</w:t>
      </w:r>
      <w:r w:rsidR="009A4AA3" w:rsidRPr="00DA3E86">
        <w:t xml:space="preserve">bove </w:t>
      </w:r>
      <w:r w:rsidR="00765F6E" w:rsidRPr="00DA3E86">
        <w:t>avoids emergentism (§3.3)</w:t>
      </w:r>
      <w:r w:rsidR="0085006E" w:rsidRPr="00DA3E86">
        <w:t>.</w:t>
      </w:r>
    </w:p>
    <w:p w:rsidR="00414ACF" w:rsidRPr="00DA3E86" w:rsidRDefault="00722566" w:rsidP="001F2813">
      <w:pPr>
        <w:pStyle w:val="WPBodyText"/>
        <w:spacing w:line="276" w:lineRule="auto"/>
      </w:pPr>
      <w:r w:rsidRPr="00DA3E86">
        <w:tab/>
        <w:t>(</w:t>
      </w:r>
      <w:r w:rsidR="0043451D" w:rsidRPr="00DA3E86">
        <w:t>6</w:t>
      </w:r>
      <w:r w:rsidRPr="00DA3E86">
        <w:t xml:space="preserve">) </w:t>
      </w:r>
      <w:r w:rsidR="006D71A3" w:rsidRPr="00DA3E86">
        <w:t>Field theories can also threaten</w:t>
      </w:r>
      <w:r w:rsidR="0022754A" w:rsidRPr="00DA3E86">
        <w:t xml:space="preserve"> the supervenience</w:t>
      </w:r>
      <w:r w:rsidRPr="00DA3E86">
        <w:t xml:space="preserve"> </w:t>
      </w:r>
      <w:r w:rsidR="0022754A" w:rsidRPr="00DA3E86">
        <w:t xml:space="preserve">physicalist </w:t>
      </w:r>
      <w:r w:rsidRPr="00DA3E86">
        <w:t>claim that minds don</w:t>
      </w:r>
      <w:r w:rsidR="00A57881">
        <w:t>’</w:t>
      </w:r>
      <w:r w:rsidRPr="00DA3E86">
        <w:t>t change without corresponding neural change. To start with, interactionists feel that we</w:t>
      </w:r>
      <w:r w:rsidR="00A57881">
        <w:t>’</w:t>
      </w:r>
      <w:r w:rsidRPr="00DA3E86">
        <w:t xml:space="preserve">re autonomous agents, not puppets determined by external factors beyond our conscious control. But if field theorists say that the activity of conscious neural fields is wholly determined by electrodynamics, then we are just puppets of laws of physics outside our conscious control. Our autonomy is saved only if – </w:t>
      </w:r>
      <w:r w:rsidR="005F5579" w:rsidRPr="00DA3E86">
        <w:t>against</w:t>
      </w:r>
      <w:r w:rsidRPr="00DA3E86">
        <w:t xml:space="preserve"> supervenience – neural field activity is partly determined by consciousness working autonomously of physics. Field theories can deliver this autonomy. This blocks both supervenience and influential </w:t>
      </w:r>
      <w:r w:rsidR="00A57881">
        <w:t>“</w:t>
      </w:r>
      <w:r w:rsidRPr="00DA3E86">
        <w:t>manipulation arguments</w:t>
      </w:r>
      <w:r w:rsidR="00A57881">
        <w:t>”</w:t>
      </w:r>
      <w:r w:rsidRPr="00DA3E86">
        <w:t xml:space="preserve"> </w:t>
      </w:r>
      <w:r w:rsidR="007060BF" w:rsidRPr="00DA3E86">
        <w:t>which</w:t>
      </w:r>
      <w:r w:rsidRPr="00DA3E86">
        <w:t xml:space="preserve"> </w:t>
      </w:r>
      <w:r w:rsidR="006E4466" w:rsidRPr="00DA3E86">
        <w:t xml:space="preserve">argue against free will (as self determination) based on </w:t>
      </w:r>
      <w:r w:rsidR="00A17C50" w:rsidRPr="00DA3E86">
        <w:t>assumptions</w:t>
      </w:r>
      <w:r w:rsidR="006E4466" w:rsidRPr="00DA3E86">
        <w:t xml:space="preserve"> that </w:t>
      </w:r>
      <w:r w:rsidRPr="00DA3E86">
        <w:t>minds are puppets of external laws of nature (§3.3).</w:t>
      </w:r>
      <w:r w:rsidR="0071429A" w:rsidRPr="00DA3E86">
        <w:t xml:space="preserve"> </w:t>
      </w:r>
    </w:p>
    <w:p w:rsidR="004C6810" w:rsidRPr="00DA3E86" w:rsidRDefault="00935E56" w:rsidP="00935E56">
      <w:pPr>
        <w:pStyle w:val="WPBodyText"/>
        <w:spacing w:line="276" w:lineRule="auto"/>
      </w:pPr>
      <w:r w:rsidRPr="00DA3E86">
        <w:tab/>
        <w:t>We</w:t>
      </w:r>
      <w:r w:rsidR="00A57881">
        <w:t>’</w:t>
      </w:r>
      <w:r w:rsidRPr="00DA3E86">
        <w:t xml:space="preserve">ll now look at viable interactionist field theories. </w:t>
      </w:r>
      <w:r w:rsidR="0085006E" w:rsidRPr="00DA3E86">
        <w:t>Most draw on</w:t>
      </w:r>
      <w:r w:rsidR="00131C71" w:rsidRPr="00DA3E86">
        <w:t xml:space="preserve"> the arguments</w:t>
      </w:r>
      <w:r w:rsidRPr="00DA3E86">
        <w:t xml:space="preserve"> </w:t>
      </w:r>
      <w:r w:rsidR="0085006E" w:rsidRPr="00DA3E86">
        <w:t xml:space="preserve">listed </w:t>
      </w:r>
      <w:r w:rsidRPr="00DA3E86">
        <w:t>above.</w:t>
      </w:r>
      <w:r w:rsidR="007D48D0" w:rsidRPr="00DA3E86">
        <w:t xml:space="preserve"> </w:t>
      </w:r>
      <w:r w:rsidR="000775ED" w:rsidRPr="00DA3E86">
        <w:t xml:space="preserve">The </w:t>
      </w:r>
      <w:r w:rsidR="001C4D95" w:rsidRPr="00DA3E86">
        <w:t xml:space="preserve">particularly </w:t>
      </w:r>
      <w:r w:rsidR="008D0406" w:rsidRPr="00DA3E86">
        <w:t>defensible</w:t>
      </w:r>
      <w:r w:rsidR="000775ED" w:rsidRPr="00DA3E86">
        <w:t xml:space="preserve"> field theory </w:t>
      </w:r>
      <w:r w:rsidR="00086A56" w:rsidRPr="00DA3E86">
        <w:t xml:space="preserve">above </w:t>
      </w:r>
      <w:r w:rsidR="00765416" w:rsidRPr="00DA3E86">
        <w:t>draws on</w:t>
      </w:r>
      <w:r w:rsidR="000775ED" w:rsidRPr="00DA3E86">
        <w:t xml:space="preserve"> all six arguments.</w:t>
      </w:r>
    </w:p>
    <w:p w:rsidR="00B61B66" w:rsidRPr="00DA3E86" w:rsidRDefault="00B61B66" w:rsidP="002B5E5C">
      <w:pPr>
        <w:spacing w:line="276" w:lineRule="auto"/>
      </w:pPr>
    </w:p>
    <w:p w:rsidR="004C6810" w:rsidRPr="00DA3E86" w:rsidRDefault="004C6810" w:rsidP="002B5E5C">
      <w:pPr>
        <w:spacing w:line="276" w:lineRule="auto"/>
      </w:pPr>
      <w:r w:rsidRPr="00DA3E86">
        <w:rPr>
          <w:i/>
          <w:iCs/>
        </w:rPr>
        <w:t>3.2 Dualist Field Theory</w:t>
      </w:r>
    </w:p>
    <w:p w:rsidR="004C6810" w:rsidRPr="00DA3E86" w:rsidRDefault="00B91C05" w:rsidP="00B91C0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59"/>
        </w:tabs>
        <w:spacing w:line="276" w:lineRule="auto"/>
        <w:rPr>
          <w:bCs w:val="0"/>
          <w:color w:val="auto"/>
        </w:rPr>
      </w:pPr>
      <w:r w:rsidRPr="00DA3E86">
        <w:rPr>
          <w:bCs w:val="0"/>
          <w:color w:val="auto"/>
        </w:rPr>
        <w:t>Dualism usually treats minds as nonphysical</w:t>
      </w:r>
      <w:r w:rsidR="00F20343" w:rsidRPr="00DA3E86">
        <w:rPr>
          <w:bCs w:val="0"/>
          <w:color w:val="auto"/>
        </w:rPr>
        <w:t>,</w:t>
      </w:r>
      <w:r w:rsidRPr="00DA3E86">
        <w:rPr>
          <w:bCs w:val="0"/>
          <w:color w:val="auto"/>
        </w:rPr>
        <w:t xml:space="preserve"> in contrast to brains. This differs from</w:t>
      </w:r>
      <w:r w:rsidR="00650F41" w:rsidRPr="00DA3E86">
        <w:rPr>
          <w:bCs w:val="0"/>
          <w:color w:val="auto"/>
        </w:rPr>
        <w:t xml:space="preserve"> physicalism where all that exists is physical.</w:t>
      </w:r>
      <w:r w:rsidR="00923AED" w:rsidRPr="00DA3E86">
        <w:rPr>
          <w:bCs w:val="0"/>
          <w:color w:val="auto"/>
          <w:vertAlign w:val="superscript"/>
        </w:rPr>
        <w:t>9</w:t>
      </w:r>
      <w:r w:rsidR="00650F41" w:rsidRPr="00DA3E86">
        <w:rPr>
          <w:bCs w:val="0"/>
          <w:color w:val="auto"/>
        </w:rPr>
        <w:t xml:space="preserve"> </w:t>
      </w:r>
      <w:r w:rsidR="000C55E9" w:rsidRPr="00DA3E86">
        <w:rPr>
          <w:bCs w:val="0"/>
          <w:color w:val="auto"/>
        </w:rPr>
        <w:t>D</w:t>
      </w:r>
      <w:r w:rsidR="00650F41" w:rsidRPr="00DA3E86">
        <w:rPr>
          <w:bCs w:val="0"/>
          <w:color w:val="auto"/>
        </w:rPr>
        <w:t>ualism is often criticized today. But Lindahl and Arhem</w:t>
      </w:r>
      <w:r w:rsidR="00A57881">
        <w:rPr>
          <w:bCs w:val="0"/>
          <w:color w:val="auto"/>
        </w:rPr>
        <w:t>’</w:t>
      </w:r>
      <w:r w:rsidR="00650F41" w:rsidRPr="00DA3E86">
        <w:rPr>
          <w:bCs w:val="0"/>
          <w:color w:val="auto"/>
        </w:rPr>
        <w:t xml:space="preserve">s </w:t>
      </w:r>
      <w:r w:rsidR="00877654" w:rsidRPr="00DA3E86">
        <w:rPr>
          <w:bCs w:val="0"/>
          <w:color w:val="auto"/>
        </w:rPr>
        <w:t xml:space="preserve">(1994) </w:t>
      </w:r>
      <w:r w:rsidR="00650F41" w:rsidRPr="00DA3E86">
        <w:rPr>
          <w:bCs w:val="0"/>
          <w:color w:val="auto"/>
        </w:rPr>
        <w:t xml:space="preserve">sophisticated dualist field theory may defuse many standard criticisms. Their epistemic dualism differs from </w:t>
      </w:r>
      <w:r w:rsidR="00603CF5" w:rsidRPr="00DA3E86">
        <w:rPr>
          <w:bCs w:val="0"/>
          <w:color w:val="auto"/>
        </w:rPr>
        <w:t xml:space="preserve">the </w:t>
      </w:r>
      <w:r w:rsidR="0055423C" w:rsidRPr="00DA3E86">
        <w:rPr>
          <w:bCs w:val="0"/>
          <w:color w:val="auto"/>
        </w:rPr>
        <w:t xml:space="preserve">(perhaps more usual) </w:t>
      </w:r>
      <w:r w:rsidR="00650F41" w:rsidRPr="00DA3E86">
        <w:rPr>
          <w:bCs w:val="0"/>
          <w:color w:val="auto"/>
        </w:rPr>
        <w:t xml:space="preserve">dualism </w:t>
      </w:r>
      <w:r w:rsidR="00E57A68" w:rsidRPr="00DA3E86">
        <w:rPr>
          <w:bCs w:val="0"/>
          <w:color w:val="auto"/>
        </w:rPr>
        <w:t xml:space="preserve">above </w:t>
      </w:r>
      <w:r w:rsidR="00650F41" w:rsidRPr="00DA3E86">
        <w:rPr>
          <w:bCs w:val="0"/>
          <w:color w:val="auto"/>
        </w:rPr>
        <w:t xml:space="preserve">in that minds are treated as subjective, and </w:t>
      </w:r>
      <w:r w:rsidR="00B721BD" w:rsidRPr="00DA3E86">
        <w:rPr>
          <w:bCs w:val="0"/>
          <w:color w:val="auto"/>
        </w:rPr>
        <w:t>bodies</w:t>
      </w:r>
      <w:r w:rsidR="00650F41" w:rsidRPr="00DA3E86">
        <w:rPr>
          <w:bCs w:val="0"/>
          <w:color w:val="auto"/>
        </w:rPr>
        <w:t xml:space="preserve"> as objective. Also their dualism is interactionist in contrast to parallelist and epiphenomenalist dualisms which preclude interact</w:t>
      </w:r>
      <w:r w:rsidR="008E0182" w:rsidRPr="00DA3E86">
        <w:rPr>
          <w:bCs w:val="0"/>
          <w:color w:val="auto"/>
        </w:rPr>
        <w:t>ion</w:t>
      </w:r>
      <w:r w:rsidR="00650F41" w:rsidRPr="00DA3E86">
        <w:rPr>
          <w:bCs w:val="0"/>
          <w:color w:val="auto"/>
        </w:rPr>
        <w:t>i</w:t>
      </w:r>
      <w:r w:rsidR="00FF0185" w:rsidRPr="00DA3E86">
        <w:rPr>
          <w:bCs w:val="0"/>
          <w:color w:val="auto"/>
        </w:rPr>
        <w:t>st field theory</w:t>
      </w:r>
      <w:r w:rsidR="00650F41" w:rsidRPr="00DA3E86">
        <w:rPr>
          <w:bCs w:val="0"/>
          <w:color w:val="auto"/>
        </w:rPr>
        <w:t>.</w:t>
      </w:r>
    </w:p>
    <w:p w:rsidR="007E2970" w:rsidRPr="00DA3E86" w:rsidRDefault="00E110F4" w:rsidP="007E2970">
      <w:pPr>
        <w:spacing w:line="276" w:lineRule="auto"/>
      </w:pPr>
      <w:r w:rsidRPr="00DA3E86">
        <w:tab/>
        <w:t>Interactionist dualism faces criticisms about how radically different minds and brains can interact, and whether this interaction is reconcilable with physics. But one way that Lindahl and Arhem (1994, pp. 113ff.) address these issues is by treating EM fields as intermediaries between the conscious mind and the brain</w:t>
      </w:r>
      <w:r w:rsidR="00A57881">
        <w:t>’</w:t>
      </w:r>
      <w:r w:rsidRPr="00DA3E86">
        <w:t>s action-potential patterns. Building on Popper</w:t>
      </w:r>
      <w:r w:rsidR="00A57881">
        <w:t>’</w:t>
      </w:r>
      <w:r w:rsidRPr="00DA3E86">
        <w:t xml:space="preserve">s ideas, they say that critics of interactionism have outdated views </w:t>
      </w:r>
      <w:r w:rsidR="0064419B" w:rsidRPr="00DA3E86">
        <w:t>of</w:t>
      </w:r>
      <w:r w:rsidRPr="00DA3E86">
        <w:t xml:space="preserve"> causation that require contact of spatially extended bodies, like billiard balls colliding. Instead consciousness interacts with action-potential patterns through the mediation of nonconscious neural EM fields. This force field isn</w:t>
      </w:r>
      <w:r w:rsidR="00A57881">
        <w:t>’</w:t>
      </w:r>
      <w:r w:rsidRPr="00DA3E86">
        <w:t>t radically different from minds, for Newtonian forces are vectors that have magnitudes in a direction, yet are arguably incorporeal and unextended in space like minds.</w:t>
      </w:r>
    </w:p>
    <w:p w:rsidR="00FE3D26" w:rsidRPr="00DA3E86" w:rsidRDefault="004C6810" w:rsidP="00052F14">
      <w:pPr>
        <w:spacing w:line="276" w:lineRule="auto"/>
      </w:pPr>
      <w:r w:rsidRPr="00DA3E86">
        <w:tab/>
        <w:t>To explain how minds trigger nerve impulses, Lindahl and Arhem (forthcoming, §3) draw on Popper</w:t>
      </w:r>
      <w:r w:rsidR="00A57881">
        <w:t>’</w:t>
      </w:r>
      <w:r w:rsidRPr="00DA3E86">
        <w:t>s view of De Broglie</w:t>
      </w:r>
      <w:r w:rsidR="00A57881">
        <w:t>’</w:t>
      </w:r>
      <w:r w:rsidRPr="00DA3E86">
        <w:t>s pilot waves</w:t>
      </w:r>
      <w:r w:rsidR="008E6462" w:rsidRPr="00DA3E86">
        <w:t>,</w:t>
      </w:r>
      <w:r w:rsidR="00D842F0" w:rsidRPr="00DA3E86">
        <w:t xml:space="preserve"> which carry particles </w:t>
      </w:r>
      <w:r w:rsidRPr="00DA3E86">
        <w:t>in deterministic ways</w:t>
      </w:r>
      <w:r w:rsidR="00B801CD" w:rsidRPr="00DA3E86">
        <w:t>,</w:t>
      </w:r>
      <w:r w:rsidR="001F6574" w:rsidRPr="00DA3E86">
        <w:t xml:space="preserve"> </w:t>
      </w:r>
      <w:r w:rsidRPr="00DA3E86">
        <w:t>in contrast to indeterministic views of quantum mechanics. Empty pilot waves aren</w:t>
      </w:r>
      <w:r w:rsidR="00A57881">
        <w:t>’</w:t>
      </w:r>
      <w:r w:rsidRPr="00DA3E86">
        <w:t>t associated with particles and don</w:t>
      </w:r>
      <w:r w:rsidR="00A57881">
        <w:t>’</w:t>
      </w:r>
      <w:r w:rsidRPr="00DA3E86">
        <w:t>t carry momentum</w:t>
      </w:r>
      <w:r w:rsidR="00887465" w:rsidRPr="00DA3E86">
        <w:t xml:space="preserve"> or energy</w:t>
      </w:r>
      <w:r w:rsidRPr="00DA3E86">
        <w:t xml:space="preserve">. Reiterating Popper, Lindahl and Arhem point out that in some interpretations, empty pilot waves can interfere with non-empty, energy-carrying waves. This suggests </w:t>
      </w:r>
      <w:r w:rsidR="00A57881">
        <w:t>“</w:t>
      </w:r>
      <w:r w:rsidRPr="00DA3E86">
        <w:t>the possibility of non-energetic influences upon energetic processes</w:t>
      </w:r>
      <w:r w:rsidR="00A57881">
        <w:t>”</w:t>
      </w:r>
      <w:r w:rsidRPr="00DA3E86">
        <w:t xml:space="preserve"> such as membrane potentials poised at their </w:t>
      </w:r>
      <w:r w:rsidR="001114CB" w:rsidRPr="00DA3E86">
        <w:t xml:space="preserve">firing </w:t>
      </w:r>
      <w:r w:rsidRPr="00DA3E86">
        <w:t>threshold.</w:t>
      </w:r>
      <w:r w:rsidR="00D842F0" w:rsidRPr="00DA3E86">
        <w:t xml:space="preserve"> </w:t>
      </w:r>
    </w:p>
    <w:p w:rsidR="00FE3D26" w:rsidRPr="00DA3E86" w:rsidRDefault="00FE3D26" w:rsidP="00D0146B">
      <w:pPr>
        <w:spacing w:line="276" w:lineRule="auto"/>
      </w:pPr>
      <w:r w:rsidRPr="00DA3E86">
        <w:tab/>
        <w:t>They also note that dualists often construe causation as regular conjunctions of perceivable events. So no particular difficulty arises from some events being conscious and other</w:t>
      </w:r>
      <w:r w:rsidR="005D1C69" w:rsidRPr="00DA3E86">
        <w:t>s being neural, so long as they</w:t>
      </w:r>
      <w:r w:rsidR="00A57881">
        <w:t>’</w:t>
      </w:r>
      <w:r w:rsidRPr="00DA3E86">
        <w:t>re regularly conjoined. While simple regularity accounts are criticized for treating even coincidences and other accidental factors as causal, Lindahl and Arhem (forthcoming, §3) avoid such problems by refining the INUS condition.</w:t>
      </w:r>
      <w:r w:rsidR="00B90EF0" w:rsidRPr="00DA3E86">
        <w:rPr>
          <w:vertAlign w:val="superscript"/>
        </w:rPr>
        <w:t>1</w:t>
      </w:r>
      <w:r w:rsidR="00923AED" w:rsidRPr="00DA3E86">
        <w:rPr>
          <w:vertAlign w:val="superscript"/>
        </w:rPr>
        <w:t>0</w:t>
      </w:r>
      <w:r w:rsidRPr="00DA3E86">
        <w:t xml:space="preserve"> They conclude that nothing can rule out here that subjective minds and objective brains can interact.</w:t>
      </w:r>
    </w:p>
    <w:p w:rsidR="00431A28" w:rsidRPr="00DA3E86" w:rsidRDefault="008354EF" w:rsidP="00D0146B">
      <w:pPr>
        <w:spacing w:line="276" w:lineRule="auto"/>
      </w:pPr>
      <w:r w:rsidRPr="00DA3E86">
        <w:tab/>
      </w:r>
      <w:r w:rsidR="001A59FE" w:rsidRPr="00DA3E86">
        <w:t>In this dualism, minds interact with brains and are autonomous of physical laws</w:t>
      </w:r>
      <w:r w:rsidR="003B436C" w:rsidRPr="00DA3E86">
        <w:t xml:space="preserve">. </w:t>
      </w:r>
      <w:r w:rsidR="00CD1415" w:rsidRPr="00DA3E86">
        <w:t>So t</w:t>
      </w:r>
      <w:r w:rsidR="003B436C" w:rsidRPr="00DA3E86">
        <w:t>his</w:t>
      </w:r>
      <w:r w:rsidR="00D1613D" w:rsidRPr="00DA3E86">
        <w:t xml:space="preserve"> </w:t>
      </w:r>
      <w:r w:rsidR="00A25FFC" w:rsidRPr="00DA3E86">
        <w:t>is</w:t>
      </w:r>
      <w:r w:rsidRPr="00DA3E86">
        <w:t xml:space="preserve"> </w:t>
      </w:r>
      <w:r w:rsidR="003F1CC1" w:rsidRPr="00DA3E86">
        <w:t>a</w:t>
      </w:r>
      <w:r w:rsidRPr="00DA3E86">
        <w:t>n alternative to epiphen</w:t>
      </w:r>
      <w:r w:rsidR="001A59FE" w:rsidRPr="00DA3E86">
        <w:t>omenalism and supervenience</w:t>
      </w:r>
      <w:r w:rsidR="0022754A" w:rsidRPr="00DA3E86">
        <w:t xml:space="preserve"> physicalism</w:t>
      </w:r>
      <w:r w:rsidRPr="00DA3E86">
        <w:t>. Yet epiphenomenalism isn</w:t>
      </w:r>
      <w:r w:rsidR="00A57881">
        <w:t>’</w:t>
      </w:r>
      <w:r w:rsidR="00A20740" w:rsidRPr="00DA3E86">
        <w:t xml:space="preserve">t </w:t>
      </w:r>
      <w:r w:rsidR="00AC5BEF" w:rsidRPr="00DA3E86">
        <w:t>wholly</w:t>
      </w:r>
      <w:r w:rsidR="00A20740" w:rsidRPr="00DA3E86">
        <w:t xml:space="preserve"> precluded, for </w:t>
      </w:r>
      <w:r w:rsidRPr="00DA3E86">
        <w:t xml:space="preserve">the nonconscious fields in </w:t>
      </w:r>
      <w:r w:rsidR="003B16B1" w:rsidRPr="00DA3E86">
        <w:t>this</w:t>
      </w:r>
      <w:r w:rsidRPr="00DA3E86">
        <w:t xml:space="preserve"> dualism could arguably create minds as epiphenomena. </w:t>
      </w:r>
      <w:r w:rsidR="00117A3D" w:rsidRPr="00DA3E86">
        <w:t xml:space="preserve">Still, </w:t>
      </w:r>
      <w:r w:rsidR="00D109A0" w:rsidRPr="00DA3E86">
        <w:t>interactionism</w:t>
      </w:r>
      <w:r w:rsidRPr="00DA3E86">
        <w:t xml:space="preserve"> </w:t>
      </w:r>
      <w:r w:rsidR="00CA55FA" w:rsidRPr="00DA3E86">
        <w:t>seems</w:t>
      </w:r>
      <w:r w:rsidRPr="00DA3E86">
        <w:t xml:space="preserve"> more credible </w:t>
      </w:r>
      <w:r w:rsidR="00D109A0" w:rsidRPr="00DA3E86">
        <w:t xml:space="preserve">here </w:t>
      </w:r>
      <w:r w:rsidRPr="00DA3E86">
        <w:t xml:space="preserve">than epiphenomenalism on evolutionary grounds. To start with, the standard evolutionary argument is that for consciousness to have evolved by natural selection it must have affected animal behavior. Epiphenomenalists </w:t>
      </w:r>
      <w:r w:rsidR="008C7A35" w:rsidRPr="00DA3E86">
        <w:t xml:space="preserve">simply </w:t>
      </w:r>
      <w:r w:rsidRPr="00DA3E86">
        <w:t>reply that what has evolved here is nonconscious neural activity that causes both behavior and consciousness.</w:t>
      </w:r>
      <w:r w:rsidR="0084354B" w:rsidRPr="00DA3E86">
        <w:rPr>
          <w:vertAlign w:val="superscript"/>
        </w:rPr>
        <w:t>1</w:t>
      </w:r>
      <w:r w:rsidR="00923AED" w:rsidRPr="00DA3E86">
        <w:rPr>
          <w:vertAlign w:val="superscript"/>
        </w:rPr>
        <w:t>1</w:t>
      </w:r>
      <w:r w:rsidRPr="00DA3E86">
        <w:t xml:space="preserve"> But Lindahl and Arhem (and others) respond that fully conscious brains use considerable energy, which would have prevented minds from evolving unless they actually produced behaviors with survival value. Another source of survival value is that minds may have helped steer nervous systems that have become too complex and unstable to steer themselves. </w:t>
      </w:r>
    </w:p>
    <w:p w:rsidR="00F312DC" w:rsidRPr="00DA3E86" w:rsidRDefault="00431A28" w:rsidP="00D0146B">
      <w:pPr>
        <w:spacing w:line="276" w:lineRule="auto"/>
      </w:pPr>
      <w:r w:rsidRPr="00DA3E86">
        <w:tab/>
      </w:r>
      <w:r w:rsidR="007C5FE6" w:rsidRPr="00DA3E86">
        <w:t xml:space="preserve">This is </w:t>
      </w:r>
      <w:r w:rsidR="008B4DA8" w:rsidRPr="00DA3E86">
        <w:t xml:space="preserve">quite </w:t>
      </w:r>
      <w:r w:rsidR="007C5FE6" w:rsidRPr="00DA3E86">
        <w:t xml:space="preserve">persuasive. </w:t>
      </w:r>
      <w:r w:rsidR="003F73E2" w:rsidRPr="00DA3E86">
        <w:t>Yet</w:t>
      </w:r>
      <w:r w:rsidRPr="00DA3E86">
        <w:t xml:space="preserve"> critics will inevitably feel that this dualism proliferates </w:t>
      </w:r>
      <w:r w:rsidRPr="00DA3E86">
        <w:lastRenderedPageBreak/>
        <w:t>entities and posits obscure causality between them.</w:t>
      </w:r>
      <w:r w:rsidR="00D6114C" w:rsidRPr="00DA3E86">
        <w:rPr>
          <w:vertAlign w:val="superscript"/>
        </w:rPr>
        <w:t>1</w:t>
      </w:r>
      <w:r w:rsidR="00923AED" w:rsidRPr="00DA3E86">
        <w:rPr>
          <w:vertAlign w:val="superscript"/>
        </w:rPr>
        <w:t>2</w:t>
      </w:r>
      <w:r w:rsidRPr="00DA3E86">
        <w:t xml:space="preserve"> But most of these critics</w:t>
      </w:r>
      <w:r w:rsidR="00A57881">
        <w:t>’</w:t>
      </w:r>
      <w:r w:rsidRPr="00DA3E86">
        <w:t xml:space="preserve"> own theories are </w:t>
      </w:r>
      <w:r w:rsidR="001F1E01" w:rsidRPr="00DA3E86">
        <w:t xml:space="preserve">certainly </w:t>
      </w:r>
      <w:r w:rsidRPr="00DA3E86">
        <w:rPr>
          <w:iCs/>
        </w:rPr>
        <w:t>no less problematic.</w:t>
      </w:r>
      <w:r w:rsidRPr="00DA3E86">
        <w:t xml:space="preserve"> In the end, Lindahl and Arhem give a sophisticated, multi-layered defense of interactionist dualism that builds on the comparable views of Kohler, Libet, Eccles and Popper. This is a </w:t>
      </w:r>
      <w:r w:rsidR="002143EA" w:rsidRPr="00DA3E86">
        <w:t>venerable</w:t>
      </w:r>
      <w:r w:rsidRPr="00DA3E86">
        <w:t>, viable strategy for interactionist field theories.</w:t>
      </w:r>
    </w:p>
    <w:p w:rsidR="00F312DC" w:rsidRPr="00DA3E86" w:rsidRDefault="00F312DC" w:rsidP="00F312DC">
      <w:pPr>
        <w:spacing w:line="276" w:lineRule="auto"/>
      </w:pPr>
      <w:r w:rsidRPr="00DA3E86">
        <w:rPr>
          <w:lang w:val="en-CA"/>
        </w:rPr>
        <w:fldChar w:fldCharType="begin"/>
      </w:r>
      <w:r w:rsidRPr="00DA3E86">
        <w:rPr>
          <w:lang w:val="en-CA"/>
        </w:rPr>
        <w:instrText xml:space="preserve"> SEQ CHAPTER \h \r 1</w:instrText>
      </w:r>
      <w:r w:rsidRPr="00DA3E86">
        <w:rPr>
          <w:lang w:val="en-CA"/>
        </w:rPr>
        <w:fldChar w:fldCharType="end"/>
      </w:r>
    </w:p>
    <w:p w:rsidR="00F312DC" w:rsidRPr="00DA3E86" w:rsidRDefault="00F312DC" w:rsidP="00F312DC">
      <w:pPr>
        <w:spacing w:line="276" w:lineRule="auto"/>
        <w:rPr>
          <w:i/>
        </w:rPr>
      </w:pPr>
      <w:r w:rsidRPr="00DA3E86">
        <w:rPr>
          <w:bCs/>
          <w:i/>
        </w:rPr>
        <w:t>3.3 Monist Field Theory</w:t>
      </w:r>
    </w:p>
    <w:p w:rsidR="008D700F" w:rsidRPr="00DA3E86" w:rsidRDefault="000943BD" w:rsidP="002C7D3F">
      <w:pPr>
        <w:spacing w:line="276" w:lineRule="auto"/>
      </w:pPr>
      <w:r w:rsidRPr="00DA3E86">
        <w:t xml:space="preserve">Unlike dualism, monism states that only one basic entity exists, although perhaps in different forms. </w:t>
      </w:r>
      <w:r w:rsidR="000156D6" w:rsidRPr="00DA3E86">
        <w:t xml:space="preserve">McFadden (2002) </w:t>
      </w:r>
      <w:r w:rsidR="00E06FFA" w:rsidRPr="00DA3E86">
        <w:t>offers</w:t>
      </w:r>
      <w:r w:rsidR="000156D6" w:rsidRPr="00DA3E86">
        <w:t xml:space="preserve"> a</w:t>
      </w:r>
      <w:r w:rsidRPr="00DA3E86">
        <w:t xml:space="preserve"> monist field theory based on dual-aspect theory, where the mental and physical are perspectives on an underlying entity. </w:t>
      </w:r>
      <w:r w:rsidR="00513331" w:rsidRPr="00DA3E86">
        <w:t>He</w:t>
      </w:r>
      <w:r w:rsidR="00633CE3" w:rsidRPr="00DA3E86">
        <w:t>re he</w:t>
      </w:r>
      <w:r w:rsidR="0077047A" w:rsidRPr="00DA3E86">
        <w:t xml:space="preserve"> ada</w:t>
      </w:r>
      <w:r w:rsidRPr="00DA3E86">
        <w:t>pts Chalmers</w:t>
      </w:r>
      <w:r w:rsidR="00A57881">
        <w:t>’</w:t>
      </w:r>
      <w:r w:rsidRPr="00DA3E86">
        <w:t xml:space="preserve"> (1996, p. 305) view that </w:t>
      </w:r>
      <w:r w:rsidR="00A57881">
        <w:t>“</w:t>
      </w:r>
      <w:r w:rsidRPr="00DA3E86">
        <w:t>Experience is information from the inside; physics is information from the outside.</w:t>
      </w:r>
      <w:r w:rsidR="00A57881">
        <w:t>”</w:t>
      </w:r>
      <w:r w:rsidR="00FE21D1" w:rsidRPr="00DA3E86">
        <w:t xml:space="preserve"> </w:t>
      </w:r>
      <w:r w:rsidR="00060B90" w:rsidRPr="00DA3E86">
        <w:t>However,</w:t>
      </w:r>
      <w:r w:rsidRPr="00DA3E86">
        <w:t xml:space="preserve"> these two perspectives just passively reflect information, which precludes mental-physical interaction</w:t>
      </w:r>
      <w:r w:rsidR="00C10254" w:rsidRPr="00DA3E86">
        <w:t xml:space="preserve"> and mental autonomy</w:t>
      </w:r>
      <w:r w:rsidRPr="00DA3E86">
        <w:t xml:space="preserve">. Also information is an abstract relation (involving, e.g., alternative states, or correlations between senders and receivers). So how can it be privately experienced as pain and publicly observed as </w:t>
      </w:r>
      <w:r w:rsidR="00122EF4" w:rsidRPr="00DA3E86">
        <w:t>fields</w:t>
      </w:r>
      <w:r w:rsidRPr="00DA3E86">
        <w:t>, for example?</w:t>
      </w:r>
      <w:r w:rsidRPr="00DA3E86">
        <w:rPr>
          <w:vertAlign w:val="superscript"/>
        </w:rPr>
        <w:t>1</w:t>
      </w:r>
      <w:r w:rsidR="00923AED" w:rsidRPr="00DA3E86">
        <w:rPr>
          <w:vertAlign w:val="superscript"/>
        </w:rPr>
        <w:t>3</w:t>
      </w:r>
    </w:p>
    <w:p w:rsidR="000A6174" w:rsidRPr="00DA3E86" w:rsidRDefault="000943BD" w:rsidP="000A6174">
      <w:pPr>
        <w:spacing w:line="276" w:lineRule="auto"/>
      </w:pPr>
      <w:r w:rsidRPr="00DA3E86">
        <w:tab/>
      </w:r>
      <w:r w:rsidR="008C0B46" w:rsidRPr="00DA3E86">
        <w:t xml:space="preserve">Pockett (2000) </w:t>
      </w:r>
      <w:r w:rsidR="0099650A" w:rsidRPr="00DA3E86">
        <w:t>offers</w:t>
      </w:r>
      <w:r w:rsidR="008C0B46" w:rsidRPr="00DA3E86">
        <w:t xml:space="preserve"> a monist field theory </w:t>
      </w:r>
      <w:r w:rsidRPr="00DA3E86">
        <w:t>based on physicalism</w:t>
      </w:r>
      <w:r w:rsidR="0099650A" w:rsidRPr="00DA3E86">
        <w:t xml:space="preserve">, in which </w:t>
      </w:r>
      <w:r w:rsidRPr="00DA3E86">
        <w:t xml:space="preserve">consciousness </w:t>
      </w:r>
      <w:r w:rsidR="0099650A" w:rsidRPr="00DA3E86">
        <w:t xml:space="preserve">is identified </w:t>
      </w:r>
      <w:r w:rsidRPr="00DA3E86">
        <w:t>with certain EM field patterns. This</w:t>
      </w:r>
      <w:r w:rsidR="00962E68" w:rsidRPr="00DA3E86">
        <w:t xml:space="preserve"> </w:t>
      </w:r>
      <w:r w:rsidRPr="00DA3E86">
        <w:t>face</w:t>
      </w:r>
      <w:r w:rsidR="00FA6925" w:rsidRPr="00DA3E86">
        <w:t>s</w:t>
      </w:r>
      <w:r w:rsidRPr="00DA3E86">
        <w:t xml:space="preserve"> </w:t>
      </w:r>
      <w:r w:rsidR="00962E68" w:rsidRPr="00DA3E86">
        <w:t>the</w:t>
      </w:r>
      <w:r w:rsidRPr="00DA3E86">
        <w:t xml:space="preserve"> exp</w:t>
      </w:r>
      <w:r w:rsidR="0099650A" w:rsidRPr="00DA3E86">
        <w:t>lanatory-</w:t>
      </w:r>
      <w:r w:rsidRPr="00DA3E86">
        <w:t xml:space="preserve">gap </w:t>
      </w:r>
      <w:r w:rsidR="0099650A" w:rsidRPr="00DA3E86">
        <w:t xml:space="preserve">argument </w:t>
      </w:r>
      <w:r w:rsidR="00862380" w:rsidRPr="00DA3E86">
        <w:t xml:space="preserve">(see below) </w:t>
      </w:r>
      <w:r w:rsidR="00962E68" w:rsidRPr="00DA3E86">
        <w:t>against physicalism</w:t>
      </w:r>
      <w:r w:rsidRPr="00DA3E86">
        <w:t xml:space="preserve">. </w:t>
      </w:r>
      <w:r w:rsidR="005F51CB" w:rsidRPr="00DA3E86">
        <w:t>This identity may also involve</w:t>
      </w:r>
      <w:r w:rsidRPr="00DA3E86">
        <w:t xml:space="preserve"> supervenience, which raises further issues of its own (Stoljar, 2015)</w:t>
      </w:r>
      <w:r w:rsidR="00806548" w:rsidRPr="00DA3E86">
        <w:t>. Supervenience also</w:t>
      </w:r>
      <w:r w:rsidRPr="00DA3E86">
        <w:t xml:space="preserve"> </w:t>
      </w:r>
      <w:r w:rsidR="002C7D3F" w:rsidRPr="00DA3E86">
        <w:t>precludes interactionist field theories</w:t>
      </w:r>
      <w:r w:rsidR="00885184" w:rsidRPr="00DA3E86">
        <w:t>, which</w:t>
      </w:r>
      <w:r w:rsidR="008D700F" w:rsidRPr="00DA3E86">
        <w:t xml:space="preserve"> would bother </w:t>
      </w:r>
      <w:r w:rsidR="00245B3B" w:rsidRPr="00DA3E86">
        <w:t xml:space="preserve">field theorists </w:t>
      </w:r>
      <w:r w:rsidR="007E7284" w:rsidRPr="00DA3E86">
        <w:t>other</w:t>
      </w:r>
      <w:r w:rsidR="008D700F" w:rsidRPr="00DA3E86">
        <w:t xml:space="preserve"> </w:t>
      </w:r>
      <w:r w:rsidR="00245B3B" w:rsidRPr="00DA3E86">
        <w:t>than Pockett</w:t>
      </w:r>
      <w:r w:rsidR="008D700F" w:rsidRPr="00DA3E86">
        <w:t xml:space="preserve">. The </w:t>
      </w:r>
      <w:r w:rsidR="00CE608C" w:rsidRPr="00DA3E86">
        <w:t>main</w:t>
      </w:r>
      <w:r w:rsidR="00604C83" w:rsidRPr="00DA3E86">
        <w:t xml:space="preserve"> point is that, despit</w:t>
      </w:r>
      <w:r w:rsidR="001E1801" w:rsidRPr="00DA3E86">
        <w:t xml:space="preserve">e the </w:t>
      </w:r>
      <w:r w:rsidR="00EA2D0C" w:rsidRPr="00DA3E86">
        <w:t xml:space="preserve">impressive </w:t>
      </w:r>
      <w:r w:rsidR="007653C6" w:rsidRPr="00DA3E86">
        <w:t>strength</w:t>
      </w:r>
      <w:r w:rsidR="001E1801" w:rsidRPr="00DA3E86">
        <w:t xml:space="preserve"> of their neuroscience, </w:t>
      </w:r>
      <w:r w:rsidR="008D700F" w:rsidRPr="00DA3E86">
        <w:t xml:space="preserve">Pockett </w:t>
      </w:r>
      <w:r w:rsidR="006544CD" w:rsidRPr="00DA3E86">
        <w:t>and</w:t>
      </w:r>
      <w:r w:rsidR="005463EC" w:rsidRPr="00DA3E86">
        <w:t xml:space="preserve"> McFadden</w:t>
      </w:r>
      <w:r w:rsidR="00A57881">
        <w:t>’</w:t>
      </w:r>
      <w:r w:rsidR="00FD0138" w:rsidRPr="00DA3E86">
        <w:t>s monist</w:t>
      </w:r>
      <w:r w:rsidR="006D7F7A" w:rsidRPr="00DA3E86">
        <w:t xml:space="preserve"> theories</w:t>
      </w:r>
      <w:r w:rsidR="005463EC" w:rsidRPr="00DA3E86">
        <w:t xml:space="preserve"> </w:t>
      </w:r>
      <w:r w:rsidR="006544CD" w:rsidRPr="00DA3E86">
        <w:t>aren</w:t>
      </w:r>
      <w:r w:rsidR="00A57881">
        <w:t>’</w:t>
      </w:r>
      <w:r w:rsidR="006544CD" w:rsidRPr="00DA3E86">
        <w:t xml:space="preserve">t </w:t>
      </w:r>
      <w:r w:rsidR="001426BB" w:rsidRPr="00DA3E86">
        <w:t xml:space="preserve">as </w:t>
      </w:r>
      <w:r w:rsidR="0006473E" w:rsidRPr="00DA3E86">
        <w:t>strongly</w:t>
      </w:r>
      <w:r w:rsidR="005463EC" w:rsidRPr="00DA3E86">
        <w:t xml:space="preserve"> defended</w:t>
      </w:r>
      <w:r w:rsidR="00070B5F" w:rsidRPr="00DA3E86">
        <w:t xml:space="preserve"> metaphysically</w:t>
      </w:r>
      <w:r w:rsidR="001426BB" w:rsidRPr="00DA3E86">
        <w:t xml:space="preserve"> as</w:t>
      </w:r>
      <w:r w:rsidR="008D700F" w:rsidRPr="00DA3E86">
        <w:t xml:space="preserve"> </w:t>
      </w:r>
      <w:r w:rsidR="005463EC" w:rsidRPr="00DA3E86">
        <w:t>Lindahl and Arhem</w:t>
      </w:r>
      <w:r w:rsidR="00A57881">
        <w:t>’</w:t>
      </w:r>
      <w:r w:rsidR="008D700F" w:rsidRPr="00DA3E86">
        <w:t>s dualism is.</w:t>
      </w:r>
    </w:p>
    <w:p w:rsidR="00F378AA" w:rsidRPr="00DA3E86" w:rsidRDefault="000A6174" w:rsidP="001670C0">
      <w:pPr>
        <w:spacing w:line="276" w:lineRule="auto"/>
      </w:pPr>
      <w:r w:rsidRPr="00DA3E86">
        <w:tab/>
        <w:t>But physicalist field theory can be formulated to avoid its issues, and thereby offer a defensible monist altern</w:t>
      </w:r>
      <w:r w:rsidR="00FE7C69" w:rsidRPr="00DA3E86">
        <w:t xml:space="preserve">ative to dualist field theory. </w:t>
      </w:r>
      <w:r w:rsidR="00F76442" w:rsidRPr="00DA3E86">
        <w:t>Indeed, t</w:t>
      </w:r>
      <w:r w:rsidRPr="00DA3E86">
        <w:t>his physicalism arguably avoids al</w:t>
      </w:r>
      <w:r w:rsidR="004D6AAA" w:rsidRPr="00DA3E86">
        <w:t>l perennial mind-body problems (</w:t>
      </w:r>
      <w:r w:rsidRPr="00DA3E86">
        <w:t xml:space="preserve">see </w:t>
      </w:r>
      <w:r w:rsidR="00B01A0F" w:rsidRPr="00DA3E86">
        <w:t>Jones</w:t>
      </w:r>
      <w:r w:rsidR="00FE7C69" w:rsidRPr="00DA3E86">
        <w:t>, forthcoming #1</w:t>
      </w:r>
      <w:r w:rsidR="004D6AAA" w:rsidRPr="00DA3E86">
        <w:t>)</w:t>
      </w:r>
      <w:r w:rsidR="00FE7C69" w:rsidRPr="00DA3E86">
        <w:t>.</w:t>
      </w:r>
      <w:r w:rsidRPr="00DA3E86">
        <w:t xml:space="preserve"> To start with, Russell (1927, p. 320) said that we can</w:t>
      </w:r>
      <w:r w:rsidR="00A57881">
        <w:t>’</w:t>
      </w:r>
      <w:r w:rsidRPr="00DA3E86">
        <w:t>t know what brains are really like behind our perceptions of them, so minds can conceivably be brains for all we know. This draws on Locke</w:t>
      </w:r>
      <w:r w:rsidR="00A57881">
        <w:t>’</w:t>
      </w:r>
      <w:r w:rsidRPr="00DA3E86">
        <w:t>s view that we perceive the world indirectly by sensory organs, reflected light, etc. so we can</w:t>
      </w:r>
      <w:r w:rsidR="00A57881">
        <w:t>’</w:t>
      </w:r>
      <w:r w:rsidRPr="00DA3E86">
        <w:t>t know its underlying reality behind these sensory appearances.</w:t>
      </w:r>
      <w:r w:rsidRPr="00DA3E86">
        <w:rPr>
          <w:vertAlign w:val="superscript"/>
        </w:rPr>
        <w:t>1</w:t>
      </w:r>
      <w:r w:rsidR="00923AED" w:rsidRPr="00DA3E86">
        <w:rPr>
          <w:vertAlign w:val="superscript"/>
        </w:rPr>
        <w:t>4</w:t>
      </w:r>
      <w:r w:rsidRPr="00DA3E86">
        <w:t xml:space="preserve"> Skeptics can</w:t>
      </w:r>
      <w:r w:rsidR="00A57881">
        <w:t>’</w:t>
      </w:r>
      <w:r w:rsidRPr="00DA3E86">
        <w:t>t reply that it</w:t>
      </w:r>
      <w:r w:rsidR="00A57881">
        <w:t>’</w:t>
      </w:r>
      <w:r w:rsidRPr="00DA3E86">
        <w:t>s inconceivable for the brain</w:t>
      </w:r>
      <w:r w:rsidR="00A57881">
        <w:t>’</w:t>
      </w:r>
      <w:r w:rsidRPr="00DA3E86">
        <w:t>s underlying reality to be conscious, for they lack ways to support this claim, as just noted.</w:t>
      </w:r>
    </w:p>
    <w:p w:rsidR="000943BD" w:rsidRPr="00DA3E86" w:rsidRDefault="000943BD" w:rsidP="001670C0">
      <w:pPr>
        <w:spacing w:line="276" w:lineRule="auto"/>
      </w:pPr>
      <w:r w:rsidRPr="00DA3E86">
        <w:tab/>
        <w:t xml:space="preserve">This so-called </w:t>
      </w:r>
      <w:r w:rsidR="00A57881">
        <w:t>“</w:t>
      </w:r>
      <w:r w:rsidRPr="00DA3E86">
        <w:t>realist</w:t>
      </w:r>
      <w:r w:rsidR="00A57881">
        <w:t>”</w:t>
      </w:r>
      <w:r w:rsidRPr="00DA3E86">
        <w:t xml:space="preserve"> view has been variously developed from Feigl to Strawson, but it can </w:t>
      </w:r>
      <w:r w:rsidR="003B6C20" w:rsidRPr="00DA3E86">
        <w:t>also underpin</w:t>
      </w:r>
      <w:r w:rsidRPr="00DA3E86">
        <w:t xml:space="preserve"> a physicalist, interactionist field theory (</w:t>
      </w:r>
      <w:r w:rsidR="00B01A0F" w:rsidRPr="00DA3E86">
        <w:t>Jones</w:t>
      </w:r>
      <w:r w:rsidRPr="00DA3E86">
        <w:t>, 2010</w:t>
      </w:r>
      <w:r w:rsidR="00085F86" w:rsidRPr="00DA3E86">
        <w:t>, 2013</w:t>
      </w:r>
      <w:r w:rsidRPr="00DA3E86">
        <w:t xml:space="preserve">). In this view, the mind </w:t>
      </w:r>
      <w:r w:rsidR="007B25EB" w:rsidRPr="00DA3E86">
        <w:t>literally is</w:t>
      </w:r>
      <w:r w:rsidRPr="00DA3E86">
        <w:t xml:space="preserve"> the brain</w:t>
      </w:r>
      <w:r w:rsidR="00A57881">
        <w:t>’</w:t>
      </w:r>
      <w:r w:rsidRPr="00DA3E86">
        <w:t>s field</w:t>
      </w:r>
      <w:r w:rsidR="006905FD" w:rsidRPr="00DA3E86">
        <w:t>,</w:t>
      </w:r>
      <w:r w:rsidRPr="00DA3E86">
        <w:t xml:space="preserve"> behind what</w:t>
      </w:r>
      <w:r w:rsidR="00C95013" w:rsidRPr="00DA3E86">
        <w:t xml:space="preserve"> is</w:t>
      </w:r>
      <w:r w:rsidRPr="00DA3E86">
        <w:t xml:space="preserve"> observed of </w:t>
      </w:r>
      <w:r w:rsidR="00BA6C76" w:rsidRPr="00DA3E86">
        <w:t>the field</w:t>
      </w:r>
      <w:r w:rsidRPr="00DA3E86">
        <w:t xml:space="preserve"> by EEGs, etc. This is arguably why pains and visual images can</w:t>
      </w:r>
      <w:r w:rsidR="00A57881">
        <w:t>’</w:t>
      </w:r>
      <w:r w:rsidRPr="00DA3E86">
        <w:t>t be seen in the brain. They</w:t>
      </w:r>
      <w:r w:rsidR="00A57881">
        <w:t>’</w:t>
      </w:r>
      <w:r w:rsidRPr="00DA3E86">
        <w:t xml:space="preserve">re hidden behind what is observable of it. This </w:t>
      </w:r>
      <w:r w:rsidR="0069690C" w:rsidRPr="00DA3E86">
        <w:t xml:space="preserve">realist field </w:t>
      </w:r>
      <w:r w:rsidRPr="00DA3E86">
        <w:t>theory is physicalist in the longstanding sense that everything exists in physical space (</w:t>
      </w:r>
      <w:r w:rsidR="0069690C" w:rsidRPr="00DA3E86">
        <w:t>yet</w:t>
      </w:r>
      <w:r w:rsidRPr="00DA3E86">
        <w:t xml:space="preserve"> not in the sense that physics </w:t>
      </w:r>
      <w:r w:rsidR="0069690C" w:rsidRPr="00DA3E86">
        <w:t>covers</w:t>
      </w:r>
      <w:r w:rsidRPr="00DA3E86">
        <w:t xml:space="preserve"> all laws of behavior, we</w:t>
      </w:r>
      <w:r w:rsidR="00A57881">
        <w:t>’</w:t>
      </w:r>
      <w:r w:rsidRPr="00DA3E86">
        <w:t>ll see).</w:t>
      </w:r>
    </w:p>
    <w:p w:rsidR="00BC31DC" w:rsidRPr="00DA3E86" w:rsidRDefault="000943BD" w:rsidP="00BC31DC">
      <w:pPr>
        <w:spacing w:line="276" w:lineRule="auto"/>
      </w:pPr>
      <w:r w:rsidRPr="00DA3E86">
        <w:tab/>
        <w:t>If treating pains as fields sounds strange, consider how neural fields resemble pains and other sensory images. Both are arguably intangible and spread across space. Both arguably arise from grainy neural tissue in smooth, continuous forms. Additionally both are unified wholes, unlike discrete neurons. Sensory images are even isomorphic with electrical activity in neural maps. Also pain arguably makes us cringe and bristle in force-field-like ways. Of course, pains are privately experienced, while fields are publicly detectable. But pains can be hidden from public view behind what</w:t>
      </w:r>
      <w:r w:rsidR="00A57881">
        <w:t>’</w:t>
      </w:r>
      <w:r w:rsidRPr="00DA3E86">
        <w:t xml:space="preserve">s perceivable of fields, </w:t>
      </w:r>
      <w:r w:rsidR="00EC730E" w:rsidRPr="00DA3E86">
        <w:t xml:space="preserve">and this </w:t>
      </w:r>
      <w:r w:rsidRPr="00DA3E86">
        <w:t xml:space="preserve">makes </w:t>
      </w:r>
      <w:r w:rsidR="00EF755A" w:rsidRPr="00DA3E86">
        <w:t xml:space="preserve">pains and the hidden nature of </w:t>
      </w:r>
      <w:r w:rsidR="00EF755A" w:rsidRPr="00DA3E86">
        <w:lastRenderedPageBreak/>
        <w:t xml:space="preserve">fields </w:t>
      </w:r>
      <w:r w:rsidRPr="00DA3E86">
        <w:t>private.</w:t>
      </w:r>
    </w:p>
    <w:p w:rsidR="00182034" w:rsidRPr="00DA3E86" w:rsidRDefault="00085F86" w:rsidP="00F85533">
      <w:pPr>
        <w:spacing w:line="276" w:lineRule="auto"/>
      </w:pPr>
      <w:r w:rsidRPr="00DA3E86">
        <w:tab/>
      </w:r>
      <w:r w:rsidR="002D7567" w:rsidRPr="00DA3E86">
        <w:t xml:space="preserve">This realist field theory </w:t>
      </w:r>
      <w:r w:rsidR="00764F74" w:rsidRPr="00DA3E86">
        <w:t>defuses</w:t>
      </w:r>
      <w:r w:rsidR="002D7567" w:rsidRPr="00DA3E86">
        <w:t xml:space="preserve"> the </w:t>
      </w:r>
      <w:r w:rsidR="00586F57" w:rsidRPr="00DA3E86">
        <w:t xml:space="preserve">basic </w:t>
      </w:r>
      <w:r w:rsidR="002D7567" w:rsidRPr="00DA3E86">
        <w:t>argument against physicalism</w:t>
      </w:r>
      <w:r w:rsidR="00586F57" w:rsidRPr="00DA3E86">
        <w:t>, namely, that there</w:t>
      </w:r>
      <w:r w:rsidR="00A57881">
        <w:t>’</w:t>
      </w:r>
      <w:r w:rsidR="00586F57" w:rsidRPr="00DA3E86">
        <w:t xml:space="preserve">s an explanatory gap between subjective qualities like pain and objective quantities like fields </w:t>
      </w:r>
      <w:r w:rsidR="00355837" w:rsidRPr="00DA3E86">
        <w:t>(</w:t>
      </w:r>
      <w:r w:rsidR="00586F57" w:rsidRPr="00DA3E86">
        <w:t>or their quanta or information</w:t>
      </w:r>
      <w:r w:rsidR="00355837" w:rsidRPr="00DA3E86">
        <w:t>)</w:t>
      </w:r>
      <w:r w:rsidR="00586F57" w:rsidRPr="00DA3E86">
        <w:t xml:space="preserve">. The </w:t>
      </w:r>
      <w:r w:rsidR="00C2465E" w:rsidRPr="00DA3E86">
        <w:t>gap arises because</w:t>
      </w:r>
      <w:r w:rsidR="00586F57" w:rsidRPr="00DA3E86">
        <w:t xml:space="preserve"> pain isn</w:t>
      </w:r>
      <w:r w:rsidR="00A57881">
        <w:t>’</w:t>
      </w:r>
      <w:r w:rsidR="00586F57" w:rsidRPr="00DA3E86">
        <w:t>t observable in these quantities, and can</w:t>
      </w:r>
      <w:r w:rsidR="00A57881">
        <w:t>’</w:t>
      </w:r>
      <w:r w:rsidR="00586F57" w:rsidRPr="00DA3E86">
        <w:t xml:space="preserve">t be </w:t>
      </w:r>
      <w:r w:rsidR="00C62FEA" w:rsidRPr="00DA3E86">
        <w:t xml:space="preserve">fully </w:t>
      </w:r>
      <w:r w:rsidR="00586F57" w:rsidRPr="00DA3E86">
        <w:t xml:space="preserve">explained in terms of them. </w:t>
      </w:r>
      <w:r w:rsidR="006D754D" w:rsidRPr="00DA3E86">
        <w:t>But this doesn</w:t>
      </w:r>
      <w:r w:rsidR="00A57881">
        <w:t>’</w:t>
      </w:r>
      <w:r w:rsidR="006D754D" w:rsidRPr="00DA3E86">
        <w:t xml:space="preserve">t threaten </w:t>
      </w:r>
      <w:r w:rsidR="00383386" w:rsidRPr="00DA3E86">
        <w:t xml:space="preserve">the </w:t>
      </w:r>
      <w:r w:rsidR="006D754D" w:rsidRPr="00DA3E86">
        <w:t>r</w:t>
      </w:r>
      <w:r w:rsidR="00586F57" w:rsidRPr="00DA3E86">
        <w:t>ealist physicalism</w:t>
      </w:r>
      <w:r w:rsidR="00383386" w:rsidRPr="00DA3E86">
        <w:t xml:space="preserve"> above</w:t>
      </w:r>
      <w:r w:rsidR="00586F57" w:rsidRPr="00DA3E86">
        <w:t xml:space="preserve">. </w:t>
      </w:r>
      <w:r w:rsidR="001571FE" w:rsidRPr="00DA3E86">
        <w:t>For t</w:t>
      </w:r>
      <w:r w:rsidR="00586F57" w:rsidRPr="00DA3E86">
        <w:t>he fact that pain isn</w:t>
      </w:r>
      <w:r w:rsidR="00A57881">
        <w:t>’</w:t>
      </w:r>
      <w:r w:rsidR="00586F57" w:rsidRPr="00DA3E86">
        <w:t>t explicable by physics can</w:t>
      </w:r>
      <w:r w:rsidR="00A57881">
        <w:t>’</w:t>
      </w:r>
      <w:r w:rsidR="00586F57" w:rsidRPr="00DA3E86">
        <w:t>t prevent pain from being the underlying nature of neural fields behind what physicists detect of them by EEGs. We can</w:t>
      </w:r>
      <w:r w:rsidR="00A57881">
        <w:t>’</w:t>
      </w:r>
      <w:r w:rsidR="00586F57" w:rsidRPr="00DA3E86">
        <w:t>t access this hidden, underlying nature, so it may</w:t>
      </w:r>
      <w:r w:rsidR="00DB4790" w:rsidRPr="00DA3E86">
        <w:t xml:space="preserve"> include pain for all we know. Similar tactics can defuse conceivability and knowledge arguments against physicalism (Chalmers, 1996; Stoljar, 2001; </w:t>
      </w:r>
      <w:r w:rsidR="00B01A0F" w:rsidRPr="00DA3E86">
        <w:t>Jones</w:t>
      </w:r>
      <w:r w:rsidR="00366836" w:rsidRPr="00DA3E86">
        <w:t>,</w:t>
      </w:r>
      <w:r w:rsidR="004973E9" w:rsidRPr="00DA3E86">
        <w:t xml:space="preserve"> forthcoming #1</w:t>
      </w:r>
      <w:r w:rsidR="00DB4790" w:rsidRPr="00DA3E86">
        <w:t>).</w:t>
      </w:r>
    </w:p>
    <w:p w:rsidR="00FD1AAD" w:rsidRPr="00DA3E86" w:rsidRDefault="00D27310" w:rsidP="00D3606F">
      <w:pPr>
        <w:spacing w:line="276" w:lineRule="auto"/>
        <w:rPr>
          <w:b/>
        </w:rPr>
      </w:pPr>
      <w:r w:rsidRPr="00DA3E86">
        <w:tab/>
        <w:t>Real</w:t>
      </w:r>
      <w:r w:rsidR="00182034" w:rsidRPr="00DA3E86">
        <w:t>ist field theory can also avoid</w:t>
      </w:r>
      <w:r w:rsidRPr="00DA3E86">
        <w:t xml:space="preserve"> emerge</w:t>
      </w:r>
      <w:r w:rsidR="00182034" w:rsidRPr="00DA3E86">
        <w:t>ntism</w:t>
      </w:r>
      <w:r w:rsidR="00A57881">
        <w:t>’</w:t>
      </w:r>
      <w:r w:rsidR="00182034" w:rsidRPr="00DA3E86">
        <w:t>s issue of how experience</w:t>
      </w:r>
      <w:r w:rsidRPr="00DA3E86">
        <w:t xml:space="preserve"> can arise from what lacks experience. Instead everything </w:t>
      </w:r>
      <w:r w:rsidR="00FB6B1B" w:rsidRPr="00DA3E86">
        <w:t>has</w:t>
      </w:r>
      <w:r w:rsidRPr="00DA3E86">
        <w:t xml:space="preserve"> experience (panpsychism). Furthermore, EM fields bind </w:t>
      </w:r>
      <w:r w:rsidR="00AF32C4" w:rsidRPr="00DA3E86">
        <w:t>minimal</w:t>
      </w:r>
      <w:r w:rsidRPr="00DA3E86">
        <w:t xml:space="preserve"> experiences in neurons into fully conscious minds. For example, these fields bind simple colors in visual detectors into fully conscious visual images in neural maps (for more details, see </w:t>
      </w:r>
      <w:r w:rsidR="00B01A0F" w:rsidRPr="00DA3E86">
        <w:t>Jones</w:t>
      </w:r>
      <w:r w:rsidRPr="00DA3E86">
        <w:t xml:space="preserve">, forthcoming #1-2). </w:t>
      </w:r>
      <w:r w:rsidR="00182034" w:rsidRPr="00DA3E86">
        <w:t xml:space="preserve">This view </w:t>
      </w:r>
      <w:r w:rsidR="00C47718" w:rsidRPr="00DA3E86">
        <w:t>might</w:t>
      </w:r>
      <w:r w:rsidR="00182034" w:rsidRPr="00DA3E86">
        <w:t xml:space="preserve"> </w:t>
      </w:r>
      <w:r w:rsidR="001C2F25" w:rsidRPr="00DA3E86">
        <w:t>become</w:t>
      </w:r>
      <w:r w:rsidR="00C47718" w:rsidRPr="00DA3E86">
        <w:t xml:space="preserve"> </w:t>
      </w:r>
      <w:r w:rsidR="00182034" w:rsidRPr="00DA3E86">
        <w:t xml:space="preserve">compatible </w:t>
      </w:r>
      <w:r w:rsidR="001C2F25" w:rsidRPr="00DA3E86">
        <w:t>in one way</w:t>
      </w:r>
      <w:r w:rsidR="00182034" w:rsidRPr="00DA3E86">
        <w:t xml:space="preserve"> or another with monistic field theories like Pockett (2000), </w:t>
      </w:r>
      <w:r w:rsidRPr="00DA3E86">
        <w:t>McFadden (2013), Fingelkurts et al. (2010, 2013)</w:t>
      </w:r>
      <w:r w:rsidR="00C05154" w:rsidRPr="00DA3E86">
        <w:t>, and Hale</w:t>
      </w:r>
      <w:r w:rsidR="00AA281E" w:rsidRPr="00DA3E86">
        <w:t>s</w:t>
      </w:r>
      <w:r w:rsidR="00C05154" w:rsidRPr="00DA3E86">
        <w:t xml:space="preserve"> (201</w:t>
      </w:r>
      <w:r w:rsidR="00AA281E" w:rsidRPr="00DA3E86">
        <w:t>4</w:t>
      </w:r>
      <w:r w:rsidR="00C05154" w:rsidRPr="00DA3E86">
        <w:t>)</w:t>
      </w:r>
      <w:r w:rsidR="00182034" w:rsidRPr="00DA3E86">
        <w:t>. All might s</w:t>
      </w:r>
      <w:r w:rsidRPr="00DA3E86">
        <w:t>ay that perturbations in neurons are reflected in field perturbations, and this field unites all this conscious activity into a fully conscious form behind appearances. Yet this doesn</w:t>
      </w:r>
      <w:r w:rsidR="00A57881">
        <w:t>’</w:t>
      </w:r>
      <w:r w:rsidRPr="00DA3E86">
        <w:t xml:space="preserve">t address divisive issues </w:t>
      </w:r>
      <w:r w:rsidR="00662A30" w:rsidRPr="00DA3E86">
        <w:t>that may separate these theories</w:t>
      </w:r>
      <w:r w:rsidR="006D6658" w:rsidRPr="00DA3E86">
        <w:t xml:space="preserve"> (</w:t>
      </w:r>
      <w:r w:rsidR="00662A30" w:rsidRPr="00DA3E86">
        <w:t xml:space="preserve">see table 1 in </w:t>
      </w:r>
      <w:r w:rsidR="00B01A0F" w:rsidRPr="00DA3E86">
        <w:t>Jones</w:t>
      </w:r>
      <w:r w:rsidR="006D6658" w:rsidRPr="00DA3E86">
        <w:t>, 2013)</w:t>
      </w:r>
      <w:r w:rsidRPr="00DA3E86">
        <w:t>.</w:t>
      </w:r>
      <w:r w:rsidR="00182034" w:rsidRPr="00DA3E86">
        <w:t xml:space="preserve"> </w:t>
      </w:r>
    </w:p>
    <w:p w:rsidR="000E2CE5" w:rsidRPr="00DA3E86" w:rsidRDefault="00867000" w:rsidP="00EE6BE0">
      <w:pPr>
        <w:spacing w:line="276" w:lineRule="auto"/>
      </w:pPr>
      <w:r w:rsidRPr="00DA3E86">
        <w:tab/>
      </w:r>
      <w:r w:rsidR="00CC1520" w:rsidRPr="00DA3E86">
        <w:t>R</w:t>
      </w:r>
      <w:r w:rsidRPr="00DA3E86">
        <w:t xml:space="preserve">ealist </w:t>
      </w:r>
      <w:r w:rsidR="00CC1520" w:rsidRPr="00DA3E86">
        <w:t xml:space="preserve">field </w:t>
      </w:r>
      <w:r w:rsidRPr="00DA3E86">
        <w:t xml:space="preserve">theory precludes epiphenomenalism, for minds are the underlying nature of fields that interact with brains. By contrast, dualist </w:t>
      </w:r>
      <w:r w:rsidR="000344FC" w:rsidRPr="00DA3E86">
        <w:t xml:space="preserve">and dual-aspect </w:t>
      </w:r>
      <w:r w:rsidRPr="00DA3E86">
        <w:t>field theor</w:t>
      </w:r>
      <w:r w:rsidR="00B9348D" w:rsidRPr="00DA3E86">
        <w:t>ies</w:t>
      </w:r>
      <w:r w:rsidRPr="00DA3E86">
        <w:t xml:space="preserve"> treat minds as products of nonconscious fields, which invites epiphenomenalist replies that minds emerge from the fields as epiphenomena. </w:t>
      </w:r>
      <w:r w:rsidR="00AD7000" w:rsidRPr="00DA3E86">
        <w:t>Treating</w:t>
      </w:r>
      <w:r w:rsidRPr="00DA3E86">
        <w:t xml:space="preserve"> minds </w:t>
      </w:r>
      <w:r w:rsidR="00AD7000" w:rsidRPr="00DA3E86">
        <w:t>as</w:t>
      </w:r>
      <w:r w:rsidRPr="00DA3E86">
        <w:t xml:space="preserve"> </w:t>
      </w:r>
      <w:r w:rsidR="00113291" w:rsidRPr="00DA3E86">
        <w:t xml:space="preserve">the underlying nature of </w:t>
      </w:r>
      <w:r w:rsidRPr="00DA3E86">
        <w:t xml:space="preserve">fields blocks such replies. This also avoids dualist causal issues in other ways. It replaces </w:t>
      </w:r>
      <w:r w:rsidR="00887678" w:rsidRPr="00DA3E86">
        <w:t>any potential</w:t>
      </w:r>
      <w:r w:rsidR="0045434C" w:rsidRPr="00DA3E86">
        <w:t xml:space="preserve"> </w:t>
      </w:r>
      <w:r w:rsidRPr="00DA3E86">
        <w:t xml:space="preserve">nonphysical causality with causality that occurs entirely in physical space, and it replaces </w:t>
      </w:r>
      <w:r w:rsidR="00387F3B" w:rsidRPr="00DA3E86">
        <w:t>the causal reductionism</w:t>
      </w:r>
      <w:r w:rsidRPr="00DA3E86">
        <w:t xml:space="preserve"> </w:t>
      </w:r>
      <w:r w:rsidR="00387F3B" w:rsidRPr="00DA3E86">
        <w:t>in §3.2 with causal realism</w:t>
      </w:r>
      <w:r w:rsidR="00F85C4F" w:rsidRPr="00DA3E86">
        <w:t>. B</w:t>
      </w:r>
      <w:r w:rsidR="00804CC1" w:rsidRPr="00DA3E86">
        <w:t>ut the overriding point is that, despite their differences, dualist and realist field theories are allies that offer their own important arguments against epiphenomenalism.</w:t>
      </w:r>
    </w:p>
    <w:p w:rsidR="000E2CE5" w:rsidRPr="00DA3E86" w:rsidRDefault="000E2CE5" w:rsidP="008F0B4A">
      <w:pPr>
        <w:spacing w:line="276" w:lineRule="auto"/>
      </w:pPr>
      <w:r w:rsidRPr="00DA3E86">
        <w:tab/>
      </w:r>
      <w:r w:rsidRPr="00DA3E86">
        <w:rPr>
          <w:lang w:val="en-CA"/>
        </w:rPr>
        <w:fldChar w:fldCharType="begin"/>
      </w:r>
      <w:r w:rsidRPr="00DA3E86">
        <w:rPr>
          <w:lang w:val="en-CA"/>
        </w:rPr>
        <w:instrText xml:space="preserve"> SEQ CHAPTER \h \r 1</w:instrText>
      </w:r>
      <w:r w:rsidRPr="00DA3E86">
        <w:fldChar w:fldCharType="end"/>
      </w:r>
      <w:r w:rsidR="004A67D0" w:rsidRPr="00DA3E86">
        <w:rPr>
          <w:lang w:val="en-CA"/>
        </w:rPr>
        <w:t>R</w:t>
      </w:r>
      <w:r w:rsidRPr="00DA3E86">
        <w:t xml:space="preserve">ealist </w:t>
      </w:r>
      <w:r w:rsidR="007E4F73" w:rsidRPr="00DA3E86">
        <w:t xml:space="preserve">field </w:t>
      </w:r>
      <w:r w:rsidRPr="00DA3E86">
        <w:t>theory also precludes supervenience</w:t>
      </w:r>
      <w:r w:rsidR="0022754A" w:rsidRPr="00DA3E86">
        <w:t xml:space="preserve"> physicalism</w:t>
      </w:r>
      <w:r w:rsidR="00AA398C" w:rsidRPr="00DA3E86">
        <w:t xml:space="preserve">, where </w:t>
      </w:r>
      <w:r w:rsidR="008F0B4A" w:rsidRPr="00DA3E86">
        <w:t>minds don</w:t>
      </w:r>
      <w:r w:rsidR="00A57881">
        <w:t>’</w:t>
      </w:r>
      <w:r w:rsidR="008F0B4A" w:rsidRPr="00DA3E86">
        <w:t>t change without corresponding neural change</w:t>
      </w:r>
      <w:r w:rsidRPr="00DA3E86">
        <w:t xml:space="preserve">. Neuroscientists can detect fields shifting across the brain, </w:t>
      </w:r>
      <w:r w:rsidR="000A456A" w:rsidRPr="00DA3E86">
        <w:t>but</w:t>
      </w:r>
      <w:r w:rsidRPr="00DA3E86">
        <w:t xml:space="preserve"> they can</w:t>
      </w:r>
      <w:r w:rsidR="00A57881">
        <w:t>’</w:t>
      </w:r>
      <w:r w:rsidRPr="00DA3E86">
        <w:t xml:space="preserve">t explain how conscious fields weigh moral choices or even choose which foods taste best. </w:t>
      </w:r>
      <w:r w:rsidR="00603FF8" w:rsidRPr="00DA3E86">
        <w:t>These qualia comparisons</w:t>
      </w:r>
      <w:r w:rsidR="00DE1872" w:rsidRPr="00DA3E86">
        <w:t xml:space="preserve"> occur</w:t>
      </w:r>
      <w:r w:rsidRPr="00DA3E86">
        <w:t xml:space="preserve"> in the fields</w:t>
      </w:r>
      <w:r w:rsidR="00A57881">
        <w:t>’</w:t>
      </w:r>
      <w:r w:rsidRPr="00DA3E86">
        <w:t xml:space="preserve"> hidden, underlying nature. </w:t>
      </w:r>
      <w:r w:rsidR="005D1739" w:rsidRPr="00DA3E86">
        <w:t>This</w:t>
      </w:r>
      <w:r w:rsidRPr="00DA3E86">
        <w:t xml:space="preserve"> </w:t>
      </w:r>
      <w:r w:rsidR="000A456A" w:rsidRPr="00DA3E86">
        <w:t>brings</w:t>
      </w:r>
      <w:r w:rsidRPr="00DA3E86">
        <w:t xml:space="preserve"> subjective, qualitative dynamics to fields. </w:t>
      </w:r>
      <w:r w:rsidR="000D7D29" w:rsidRPr="00DA3E86">
        <w:t>Furthermore, t</w:t>
      </w:r>
      <w:r w:rsidRPr="00DA3E86">
        <w:t xml:space="preserve">hese </w:t>
      </w:r>
      <w:r w:rsidR="00F85533" w:rsidRPr="00DA3E86">
        <w:t xml:space="preserve">conscious </w:t>
      </w:r>
      <w:r w:rsidRPr="00DA3E86">
        <w:t xml:space="preserve">fields </w:t>
      </w:r>
      <w:r w:rsidRPr="00DA3E86">
        <w:rPr>
          <w:i/>
        </w:rPr>
        <w:t>bind cognition into unified, effective forms</w:t>
      </w:r>
      <w:r w:rsidRPr="00DA3E86">
        <w:t xml:space="preserve"> and help guide brain activity (§1.5</w:t>
      </w:r>
      <w:r w:rsidR="009C1428" w:rsidRPr="00DA3E86">
        <w:t xml:space="preserve">, </w:t>
      </w:r>
      <w:r w:rsidR="003D2F90" w:rsidRPr="00DA3E86">
        <w:t>§</w:t>
      </w:r>
      <w:r w:rsidR="009C1428" w:rsidRPr="00DA3E86">
        <w:t>3.1</w:t>
      </w:r>
      <w:r w:rsidRPr="00DA3E86">
        <w:t xml:space="preserve">). So </w:t>
      </w:r>
      <w:r w:rsidR="007143E6" w:rsidRPr="00DA3E86">
        <w:t xml:space="preserve">our </w:t>
      </w:r>
      <w:r w:rsidRPr="00DA3E86">
        <w:t xml:space="preserve">behavior </w:t>
      </w:r>
      <w:r w:rsidR="006B09C9" w:rsidRPr="00DA3E86">
        <w:t xml:space="preserve">has conscious causes </w:t>
      </w:r>
      <w:r w:rsidR="0021361B" w:rsidRPr="00DA3E86">
        <w:t>autonomous of physics.</w:t>
      </w:r>
    </w:p>
    <w:p w:rsidR="007E32E7" w:rsidRPr="00DA3E86" w:rsidRDefault="000E2CE5" w:rsidP="00A043A4">
      <w:pPr>
        <w:spacing w:line="276" w:lineRule="auto"/>
      </w:pPr>
      <w:r w:rsidRPr="00DA3E86">
        <w:tab/>
        <w:t xml:space="preserve">This also counters influential manipulation arguments that </w:t>
      </w:r>
      <w:r w:rsidR="00AA3BF4" w:rsidRPr="00DA3E86">
        <w:t>we</w:t>
      </w:r>
      <w:r w:rsidR="00A57881">
        <w:t>’</w:t>
      </w:r>
      <w:r w:rsidR="00AA3BF4" w:rsidRPr="00DA3E86">
        <w:t xml:space="preserve">re just puppets of laws of nature </w:t>
      </w:r>
      <w:r w:rsidR="00E27D6E" w:rsidRPr="00DA3E86">
        <w:t>beyond</w:t>
      </w:r>
      <w:r w:rsidR="00AA3BF4" w:rsidRPr="00DA3E86">
        <w:t xml:space="preserve"> our control</w:t>
      </w:r>
      <w:r w:rsidR="00FE53B4" w:rsidRPr="00DA3E86">
        <w:t xml:space="preserve"> </w:t>
      </w:r>
      <w:r w:rsidR="00B77564" w:rsidRPr="00DA3E86">
        <w:t>and</w:t>
      </w:r>
      <w:r w:rsidR="00035034" w:rsidRPr="00DA3E86">
        <w:t xml:space="preserve"> thus</w:t>
      </w:r>
      <w:r w:rsidR="00AA3BF4" w:rsidRPr="00DA3E86">
        <w:t xml:space="preserve"> </w:t>
      </w:r>
      <w:r w:rsidRPr="00DA3E86">
        <w:t>lack free will (as</w:t>
      </w:r>
      <w:r w:rsidR="00AA3BF4" w:rsidRPr="00DA3E86">
        <w:t xml:space="preserve"> self determination)</w:t>
      </w:r>
      <w:r w:rsidRPr="00DA3E86">
        <w:t>. Instead our actions are partly determined by subjective qualities of our consciousness</w:t>
      </w:r>
      <w:r w:rsidR="007B3401" w:rsidRPr="00DA3E86">
        <w:t xml:space="preserve"> </w:t>
      </w:r>
      <w:r w:rsidR="00AD2A4B" w:rsidRPr="00DA3E86">
        <w:t>working</w:t>
      </w:r>
      <w:r w:rsidR="007D2FE3" w:rsidRPr="00DA3E86">
        <w:t xml:space="preserve"> outside</w:t>
      </w:r>
      <w:r w:rsidR="00EA392F" w:rsidRPr="00DA3E86">
        <w:t xml:space="preserve"> laws of physics</w:t>
      </w:r>
      <w:r w:rsidR="00906C16" w:rsidRPr="00DA3E86">
        <w:t>.</w:t>
      </w:r>
      <w:r w:rsidR="00B75727" w:rsidRPr="00DA3E86">
        <w:rPr>
          <w:vertAlign w:val="superscript"/>
        </w:rPr>
        <w:t>1</w:t>
      </w:r>
      <w:r w:rsidR="00923AED" w:rsidRPr="00DA3E86">
        <w:rPr>
          <w:vertAlign w:val="superscript"/>
        </w:rPr>
        <w:t>5</w:t>
      </w:r>
    </w:p>
    <w:p w:rsidR="00B61B66" w:rsidRPr="00DA3E86" w:rsidRDefault="00E82CE0" w:rsidP="0065503E">
      <w:pPr>
        <w:spacing w:line="276" w:lineRule="auto"/>
        <w:rPr>
          <w:bCs/>
        </w:rPr>
      </w:pPr>
      <w:r w:rsidRPr="00DA3E86">
        <w:tab/>
      </w:r>
      <w:r w:rsidR="00862F2E" w:rsidRPr="00DA3E86">
        <w:t xml:space="preserve">This </w:t>
      </w:r>
      <w:r w:rsidR="008D211E" w:rsidRPr="00DA3E86">
        <w:t xml:space="preserve">autonomy </w:t>
      </w:r>
      <w:r w:rsidR="00862F2E" w:rsidRPr="00DA3E86">
        <w:t xml:space="preserve">helps distinguish </w:t>
      </w:r>
      <w:r w:rsidR="007E32E7" w:rsidRPr="00DA3E86">
        <w:t>us</w:t>
      </w:r>
      <w:r w:rsidR="00862F2E" w:rsidRPr="00DA3E86">
        <w:t xml:space="preserve"> from </w:t>
      </w:r>
      <w:r w:rsidR="000D57E1" w:rsidRPr="00DA3E86">
        <w:t>other beings</w:t>
      </w:r>
      <w:r w:rsidR="00862F2E" w:rsidRPr="00DA3E86">
        <w:t xml:space="preserve">. Robots lack autonomy because they get their </w:t>
      </w:r>
      <w:r w:rsidR="00846180" w:rsidRPr="00DA3E86">
        <w:t>basic</w:t>
      </w:r>
      <w:r w:rsidR="00862F2E" w:rsidRPr="00DA3E86">
        <w:t xml:space="preserve"> aims </w:t>
      </w:r>
      <w:r w:rsidR="00715341" w:rsidRPr="00DA3E86">
        <w:t xml:space="preserve">ultimately </w:t>
      </w:r>
      <w:r w:rsidR="00862F2E" w:rsidRPr="00DA3E86">
        <w:t xml:space="preserve">from </w:t>
      </w:r>
      <w:r w:rsidR="007E32E7" w:rsidRPr="00DA3E86">
        <w:t>us</w:t>
      </w:r>
      <w:r w:rsidR="00862F2E" w:rsidRPr="00DA3E86">
        <w:t xml:space="preserve">. </w:t>
      </w:r>
      <w:r w:rsidR="00846180" w:rsidRPr="00DA3E86">
        <w:t xml:space="preserve">But </w:t>
      </w:r>
      <w:r w:rsidR="007E32E7" w:rsidRPr="00DA3E86">
        <w:t>we</w:t>
      </w:r>
      <w:r w:rsidR="00862F2E" w:rsidRPr="00DA3E86">
        <w:t xml:space="preserve"> </w:t>
      </w:r>
      <w:r w:rsidR="00391073" w:rsidRPr="00DA3E86">
        <w:t>get</w:t>
      </w:r>
      <w:r w:rsidR="00862F2E" w:rsidRPr="00DA3E86">
        <w:t xml:space="preserve"> </w:t>
      </w:r>
      <w:r w:rsidR="0045028A" w:rsidRPr="00DA3E86">
        <w:t>our</w:t>
      </w:r>
      <w:r w:rsidR="00862F2E" w:rsidRPr="00DA3E86">
        <w:t xml:space="preserve"> </w:t>
      </w:r>
      <w:r w:rsidR="0088793F" w:rsidRPr="00DA3E86">
        <w:t>basic</w:t>
      </w:r>
      <w:r w:rsidR="00862F2E" w:rsidRPr="00DA3E86">
        <w:t xml:space="preserve"> aims</w:t>
      </w:r>
      <w:r w:rsidR="00391073" w:rsidRPr="00DA3E86">
        <w:t xml:space="preserve"> </w:t>
      </w:r>
      <w:r w:rsidR="00D67102" w:rsidRPr="00DA3E86">
        <w:t xml:space="preserve">from </w:t>
      </w:r>
      <w:r w:rsidR="00341229" w:rsidRPr="00DA3E86">
        <w:t xml:space="preserve">deliberating upon </w:t>
      </w:r>
      <w:r w:rsidR="000C572D" w:rsidRPr="00DA3E86">
        <w:t>our</w:t>
      </w:r>
      <w:r w:rsidR="00862F2E" w:rsidRPr="00DA3E86">
        <w:t xml:space="preserve"> values and feelings</w:t>
      </w:r>
      <w:r w:rsidR="00341229" w:rsidRPr="00DA3E86">
        <w:t xml:space="preserve"> in conscious, </w:t>
      </w:r>
      <w:r w:rsidR="00EB6157" w:rsidRPr="00DA3E86">
        <w:t>subjective</w:t>
      </w:r>
      <w:r w:rsidR="00341229" w:rsidRPr="00DA3E86">
        <w:t xml:space="preserve"> ways.</w:t>
      </w:r>
      <w:r w:rsidR="00C72049" w:rsidRPr="00DA3E86">
        <w:t xml:space="preserve"> </w:t>
      </w:r>
      <w:r w:rsidR="008C22B2" w:rsidRPr="00DA3E86">
        <w:t xml:space="preserve">This autonomous </w:t>
      </w:r>
      <w:r w:rsidR="00A67035" w:rsidRPr="00DA3E86">
        <w:t>deliberation</w:t>
      </w:r>
      <w:r w:rsidR="008C22B2" w:rsidRPr="00DA3E86">
        <w:t xml:space="preserve"> is </w:t>
      </w:r>
      <w:r w:rsidR="00A043A4" w:rsidRPr="00DA3E86">
        <w:t xml:space="preserve">more </w:t>
      </w:r>
      <w:r w:rsidR="00A043A4" w:rsidRPr="00DA3E86">
        <w:lastRenderedPageBreak/>
        <w:t xml:space="preserve">evident in </w:t>
      </w:r>
      <w:r w:rsidR="0079162A" w:rsidRPr="00DA3E86">
        <w:t>us</w:t>
      </w:r>
      <w:r w:rsidR="00A043A4" w:rsidRPr="00DA3E86">
        <w:t xml:space="preserve"> than other animals</w:t>
      </w:r>
      <w:r w:rsidR="000E2CE5" w:rsidRPr="00DA3E86">
        <w:t>, partly due to our symbolic language</w:t>
      </w:r>
      <w:r w:rsidR="00493D3D" w:rsidRPr="00DA3E86">
        <w:t xml:space="preserve"> (</w:t>
      </w:r>
      <w:r w:rsidR="00B01A0F" w:rsidRPr="00DA3E86">
        <w:t>Jones</w:t>
      </w:r>
      <w:r w:rsidR="00493D3D" w:rsidRPr="00DA3E86">
        <w:t>, 1994</w:t>
      </w:r>
      <w:r w:rsidR="000E2CE5" w:rsidRPr="00DA3E86">
        <w:t xml:space="preserve">, pp. 278ff.). It helped reconstruct our minds and societies into more rational, civilized forms. Actions became less dominated by perception and instinct, and more reflective and voluntary. We entered a world of ideas whose vast possibilities helped make us free and self-determined, instead of puppets of external factors beyond our control. But these possibilities also created our unique predicament. We lack both the steadfast instinctual guidance of </w:t>
      </w:r>
      <w:r w:rsidR="00A016CB" w:rsidRPr="00DA3E86">
        <w:t>other animals</w:t>
      </w:r>
      <w:r w:rsidR="000E2CE5" w:rsidRPr="00DA3E86">
        <w:t xml:space="preserve"> and the omniscience of gods (if they exist). We</w:t>
      </w:r>
      <w:r w:rsidR="00A57881">
        <w:t>’</w:t>
      </w:r>
      <w:r w:rsidR="000E2CE5" w:rsidRPr="00DA3E86">
        <w:t>re left between them, in a uniquely human world of bewildering choices, intractable dilemmas and horrific conflicts.</w:t>
      </w:r>
      <w:r w:rsidR="00A016CB" w:rsidRPr="00DA3E86">
        <w:t xml:space="preserve"> So our freedom is limited.</w:t>
      </w:r>
      <w:r w:rsidR="007E32E7" w:rsidRPr="00DA3E86">
        <w:t xml:space="preserve"> </w:t>
      </w:r>
    </w:p>
    <w:p w:rsidR="00D53817" w:rsidRPr="00DA3E86" w:rsidRDefault="00D53817" w:rsidP="002B5E5C">
      <w:pPr>
        <w:spacing w:line="276" w:lineRule="auto"/>
        <w:rPr>
          <w:bCs/>
        </w:rPr>
      </w:pPr>
    </w:p>
    <w:p w:rsidR="004E75AE" w:rsidRPr="00DA3E86" w:rsidRDefault="004E75AE" w:rsidP="002B5E5C">
      <w:pPr>
        <w:spacing w:line="276" w:lineRule="auto"/>
        <w:rPr>
          <w:bCs/>
        </w:rPr>
      </w:pPr>
    </w:p>
    <w:p w:rsidR="004C6810" w:rsidRPr="00DA3E86" w:rsidRDefault="004C6810" w:rsidP="00484633">
      <w:pPr>
        <w:spacing w:line="276" w:lineRule="auto"/>
        <w:jc w:val="center"/>
      </w:pPr>
      <w:r w:rsidRPr="00DA3E86">
        <w:rPr>
          <w:b/>
          <w:bCs/>
        </w:rPr>
        <w:t>4. Conclusion</w:t>
      </w:r>
      <w:r w:rsidR="00161243" w:rsidRPr="00DA3E86">
        <w:rPr>
          <w:b/>
          <w:bCs/>
        </w:rPr>
        <w:t>s</w:t>
      </w:r>
    </w:p>
    <w:p w:rsidR="00B61B66" w:rsidRPr="00DA3E86" w:rsidRDefault="00B61B66" w:rsidP="002B5E5C">
      <w:pPr>
        <w:spacing w:line="276" w:lineRule="auto"/>
      </w:pPr>
    </w:p>
    <w:p w:rsidR="001F7FC2" w:rsidRPr="00DA3E86" w:rsidRDefault="00E32A0F" w:rsidP="001F7FC2">
      <w:pPr>
        <w:spacing w:line="276" w:lineRule="auto"/>
      </w:pPr>
      <w:r w:rsidRPr="00DA3E86">
        <w:t>Based on mounting evidence, t</w:t>
      </w:r>
      <w:r w:rsidR="004C6810" w:rsidRPr="00DA3E86">
        <w:t xml:space="preserve">his paper has argued that minds are </w:t>
      </w:r>
      <w:r w:rsidRPr="00DA3E86">
        <w:t>neuro</w:t>
      </w:r>
      <w:r w:rsidR="004C6810" w:rsidRPr="00DA3E86">
        <w:t>electromagnetic fields</w:t>
      </w:r>
      <w:r w:rsidR="00D92AD9" w:rsidRPr="00DA3E86">
        <w:t xml:space="preserve"> </w:t>
      </w:r>
      <w:r w:rsidR="00B27632" w:rsidRPr="00DA3E86">
        <w:t xml:space="preserve">which </w:t>
      </w:r>
      <w:r w:rsidR="004C6810" w:rsidRPr="00DA3E86">
        <w:t>interact with bra</w:t>
      </w:r>
      <w:r w:rsidR="00016EC7" w:rsidRPr="00DA3E86">
        <w:t>ins</w:t>
      </w:r>
      <w:r w:rsidR="002425C5" w:rsidRPr="00DA3E86">
        <w:t>.</w:t>
      </w:r>
    </w:p>
    <w:p w:rsidR="006815D3" w:rsidRPr="00DA3E86" w:rsidRDefault="001F7FC2" w:rsidP="00935311">
      <w:pPr>
        <w:spacing w:line="276" w:lineRule="auto"/>
      </w:pPr>
      <w:r w:rsidRPr="00DA3E86">
        <w:tab/>
        <w:t xml:space="preserve">Evidence that minds are electromagnetic fields comes from research on how separate brain activities bind to form unified </w:t>
      </w:r>
      <w:r w:rsidR="000F4469" w:rsidRPr="00DA3E86">
        <w:t xml:space="preserve">percepts and </w:t>
      </w:r>
      <w:r w:rsidRPr="00DA3E86">
        <w:t xml:space="preserve">minds. Existing binding theories based on synchrony, convergence, and attention </w:t>
      </w:r>
      <w:r w:rsidR="001D7ED2" w:rsidRPr="00DA3E86">
        <w:t>are problematic</w:t>
      </w:r>
      <w:r w:rsidRPr="00DA3E86">
        <w:t xml:space="preserve">. Field theory explains the correlations and divergences between synchrony, attention, convergence, and unified </w:t>
      </w:r>
      <w:r w:rsidR="002E7A5F" w:rsidRPr="00DA3E86">
        <w:t>minds</w:t>
      </w:r>
      <w:r w:rsidRPr="00DA3E86">
        <w:t xml:space="preserve">, while avoiding the </w:t>
      </w:r>
      <w:r w:rsidR="001D7ED2" w:rsidRPr="00DA3E86">
        <w:t>problems</w:t>
      </w:r>
      <w:r w:rsidRPr="00DA3E86">
        <w:t xml:space="preserve"> in other binding theories. This is good evidence that EM fields </w:t>
      </w:r>
      <w:r w:rsidR="001D3618" w:rsidRPr="00DA3E86">
        <w:t xml:space="preserve">are what </w:t>
      </w:r>
      <w:r w:rsidRPr="00DA3E86">
        <w:t xml:space="preserve">bind brain activities into a unified, conscious form. Both minds and fields have this unity, and the simplest explanation is that minds are fields. Also, treating minds as the underlying, intrinsic nature of these fields avoids </w:t>
      </w:r>
      <w:r w:rsidR="00935311" w:rsidRPr="00DA3E86">
        <w:t>the perennial problems in mind-body theories</w:t>
      </w:r>
      <w:r w:rsidRPr="00DA3E86">
        <w:t xml:space="preserve"> (by adapting ideas from Bertrand Russell). It</w:t>
      </w:r>
      <w:r w:rsidR="00A57881">
        <w:t>’</w:t>
      </w:r>
      <w:r w:rsidRPr="00DA3E86">
        <w:t>s a particularly defensible field theory.</w:t>
      </w:r>
      <w:r w:rsidR="007D3846" w:rsidRPr="00DA3E86">
        <w:t xml:space="preserve"> </w:t>
      </w:r>
    </w:p>
    <w:p w:rsidR="008F4A48" w:rsidRPr="00DA3E86" w:rsidRDefault="004C6810" w:rsidP="00AE4A61">
      <w:pPr>
        <w:spacing w:line="276" w:lineRule="auto"/>
      </w:pPr>
      <w:r w:rsidRPr="00DA3E86">
        <w:tab/>
        <w:t>There</w:t>
      </w:r>
      <w:r w:rsidR="00A57881">
        <w:t>’</w:t>
      </w:r>
      <w:r w:rsidRPr="00DA3E86">
        <w:t xml:space="preserve">s also mounting evidence </w:t>
      </w:r>
      <w:r w:rsidR="006815D3" w:rsidRPr="00DA3E86">
        <w:t xml:space="preserve">from Frohlich and McCormick (2010), Anastassiou et al. (2011), Hales (2014), etc. </w:t>
      </w:r>
      <w:r w:rsidRPr="00DA3E86">
        <w:t>that these fields interact with brains</w:t>
      </w:r>
      <w:r w:rsidR="007F22DB" w:rsidRPr="00DA3E86">
        <w:t xml:space="preserve"> and help guide </w:t>
      </w:r>
      <w:r w:rsidR="006815D3" w:rsidRPr="00DA3E86">
        <w:t>b</w:t>
      </w:r>
      <w:r w:rsidR="007F22DB" w:rsidRPr="00DA3E86">
        <w:t>rain activity</w:t>
      </w:r>
      <w:r w:rsidRPr="00DA3E86">
        <w:t>.</w:t>
      </w:r>
      <w:r w:rsidR="006815D3" w:rsidRPr="00DA3E86">
        <w:t xml:space="preserve"> </w:t>
      </w:r>
    </w:p>
    <w:p w:rsidR="008F4A48" w:rsidRPr="00DA3E86" w:rsidRDefault="00AE4A61" w:rsidP="00B27632">
      <w:pPr>
        <w:spacing w:line="276" w:lineRule="auto"/>
      </w:pPr>
      <w:r w:rsidRPr="00DA3E86">
        <w:tab/>
        <w:t>Epiphenomenalism</w:t>
      </w:r>
      <w:r w:rsidR="000046B0" w:rsidRPr="00DA3E86">
        <w:t>, where minds lack causal powers,</w:t>
      </w:r>
      <w:r w:rsidR="00E57162" w:rsidRPr="00DA3E86">
        <w:t xml:space="preserve"> </w:t>
      </w:r>
      <w:r w:rsidRPr="00DA3E86">
        <w:t>is precluded by this evidence that minds are fields that interact with brains. Supervenience</w:t>
      </w:r>
      <w:r w:rsidR="0022754A" w:rsidRPr="00DA3E86">
        <w:t xml:space="preserve"> physicalism</w:t>
      </w:r>
      <w:r w:rsidR="00DB2D0C" w:rsidRPr="00DA3E86">
        <w:t>, where no mental changes occur without corresponding neural changes,</w:t>
      </w:r>
      <w:r w:rsidRPr="00DA3E86">
        <w:t xml:space="preserve"> is precluded too</w:t>
      </w:r>
      <w:r w:rsidR="001F3D25" w:rsidRPr="00DA3E86">
        <w:t xml:space="preserve">. For </w:t>
      </w:r>
      <w:r w:rsidRPr="00DA3E86">
        <w:t>neuroscientists can</w:t>
      </w:r>
      <w:r w:rsidR="00A57881">
        <w:t>’</w:t>
      </w:r>
      <w:r w:rsidR="006671B2" w:rsidRPr="00DA3E86">
        <w:t>t fully explain th</w:t>
      </w:r>
      <w:r w:rsidR="002969B9" w:rsidRPr="00DA3E86">
        <w:t>e</w:t>
      </w:r>
      <w:r w:rsidRPr="00DA3E86">
        <w:t xml:space="preserve"> </w:t>
      </w:r>
      <w:r w:rsidR="00E3590D" w:rsidRPr="00DA3E86">
        <w:t xml:space="preserve">conscious </w:t>
      </w:r>
      <w:r w:rsidRPr="00DA3E86">
        <w:t>field</w:t>
      </w:r>
      <w:r w:rsidR="006671B2" w:rsidRPr="00DA3E86">
        <w:t>s</w:t>
      </w:r>
      <w:r w:rsidR="00A57881">
        <w:t>’</w:t>
      </w:r>
      <w:r w:rsidRPr="00DA3E86">
        <w:t xml:space="preserve"> dynamics. They </w:t>
      </w:r>
      <w:r w:rsidR="008D4AAA" w:rsidRPr="00DA3E86">
        <w:t>just</w:t>
      </w:r>
      <w:r w:rsidRPr="00DA3E86">
        <w:t xml:space="preserve"> </w:t>
      </w:r>
      <w:r w:rsidR="00495DC9" w:rsidRPr="00DA3E86">
        <w:t>observe</w:t>
      </w:r>
      <w:r w:rsidRPr="00DA3E86">
        <w:t xml:space="preserve"> fields shifting across brains – not how the fie</w:t>
      </w:r>
      <w:r w:rsidR="00E3590D" w:rsidRPr="00DA3E86">
        <w:t>lds weigh choices about morality</w:t>
      </w:r>
      <w:r w:rsidR="00B170B7" w:rsidRPr="00DA3E86">
        <w:t>.</w:t>
      </w:r>
      <w:r w:rsidR="00F53269" w:rsidRPr="00DA3E86">
        <w:t xml:space="preserve"> This occurs in the fields</w:t>
      </w:r>
      <w:r w:rsidR="00A57881">
        <w:t>’</w:t>
      </w:r>
      <w:r w:rsidRPr="00DA3E86">
        <w:t xml:space="preserve"> hidden, underlying nature</w:t>
      </w:r>
      <w:r w:rsidR="002031DF" w:rsidRPr="00DA3E86">
        <w:t>.</w:t>
      </w:r>
      <w:r w:rsidRPr="00DA3E86">
        <w:t xml:space="preserve"> It introduces subjective, qualitative dynamics to fields</w:t>
      </w:r>
      <w:r w:rsidR="00D62623" w:rsidRPr="00DA3E86">
        <w:t xml:space="preserve">. </w:t>
      </w:r>
      <w:r w:rsidR="000D698E" w:rsidRPr="00DA3E86">
        <w:t>Because t</w:t>
      </w:r>
      <w:r w:rsidRPr="00DA3E86">
        <w:t xml:space="preserve">hese </w:t>
      </w:r>
      <w:r w:rsidR="00FD4D08" w:rsidRPr="00DA3E86">
        <w:t xml:space="preserve">conscious </w:t>
      </w:r>
      <w:r w:rsidRPr="00DA3E86">
        <w:t xml:space="preserve">fields bind our cognition into unified, effective forms </w:t>
      </w:r>
      <w:r w:rsidR="00D62623" w:rsidRPr="00DA3E86">
        <w:t>and help guide brain activity</w:t>
      </w:r>
      <w:r w:rsidR="000D698E" w:rsidRPr="00DA3E86">
        <w:t xml:space="preserve">, </w:t>
      </w:r>
      <w:r w:rsidRPr="00DA3E86">
        <w:t xml:space="preserve">our behavior </w:t>
      </w:r>
      <w:r w:rsidR="00F72065" w:rsidRPr="00DA3E86">
        <w:t xml:space="preserve">is </w:t>
      </w:r>
      <w:r w:rsidR="006D2306" w:rsidRPr="00DA3E86">
        <w:t>partl</w:t>
      </w:r>
      <w:r w:rsidR="00930C2E" w:rsidRPr="00DA3E86">
        <w:t>y</w:t>
      </w:r>
      <w:r w:rsidR="006D2306" w:rsidRPr="00DA3E86">
        <w:t xml:space="preserve"> </w:t>
      </w:r>
      <w:r w:rsidR="00F72065" w:rsidRPr="00DA3E86">
        <w:t xml:space="preserve">autonomous of </w:t>
      </w:r>
      <w:r w:rsidRPr="00DA3E86">
        <w:t>physics. Without this</w:t>
      </w:r>
      <w:r w:rsidR="008B32A9" w:rsidRPr="00DA3E86">
        <w:t xml:space="preserve"> autonomy</w:t>
      </w:r>
      <w:r w:rsidR="003E4C42" w:rsidRPr="00DA3E86">
        <w:t>, we</w:t>
      </w:r>
      <w:r w:rsidR="00A57881">
        <w:t>’</w:t>
      </w:r>
      <w:r w:rsidR="00A04B13" w:rsidRPr="00DA3E86">
        <w:t xml:space="preserve">d </w:t>
      </w:r>
      <w:r w:rsidRPr="00DA3E86">
        <w:t xml:space="preserve">be puppets of </w:t>
      </w:r>
      <w:r w:rsidR="00A76B9F" w:rsidRPr="00DA3E86">
        <w:t>natural laws beyond our control, which conflicts with interactionis</w:t>
      </w:r>
      <w:r w:rsidR="00297C75" w:rsidRPr="00DA3E86">
        <w:t>m</w:t>
      </w:r>
      <w:r w:rsidR="00A57881">
        <w:t>’</w:t>
      </w:r>
      <w:r w:rsidR="00297C75" w:rsidRPr="00DA3E86">
        <w:t>s motivations</w:t>
      </w:r>
      <w:r w:rsidR="00A76B9F" w:rsidRPr="00DA3E86">
        <w:t>.</w:t>
      </w:r>
    </w:p>
    <w:p w:rsidR="00D74FC2" w:rsidRPr="00DA3E86" w:rsidRDefault="004C6810" w:rsidP="00593258">
      <w:pPr>
        <w:spacing w:line="276" w:lineRule="auto"/>
        <w:rPr>
          <w:b/>
        </w:rPr>
      </w:pPr>
      <w:r w:rsidRPr="00DA3E86">
        <w:tab/>
        <w:t xml:space="preserve">Other field theories can also </w:t>
      </w:r>
      <w:r w:rsidR="00023E9F" w:rsidRPr="00DA3E86">
        <w:t>address</w:t>
      </w:r>
      <w:r w:rsidR="00EF0E05" w:rsidRPr="00DA3E86">
        <w:t xml:space="preserve"> </w:t>
      </w:r>
      <w:r w:rsidRPr="00DA3E86">
        <w:t>binding problem</w:t>
      </w:r>
      <w:r w:rsidR="00352123" w:rsidRPr="00DA3E86">
        <w:t>s</w:t>
      </w:r>
      <w:r w:rsidRPr="00DA3E86">
        <w:t xml:space="preserve"> and perennial mind-body problems, as well as epiphenomenalism and supervenience</w:t>
      </w:r>
      <w:r w:rsidR="0022754A" w:rsidRPr="00DA3E86">
        <w:t xml:space="preserve"> physicalism</w:t>
      </w:r>
      <w:r w:rsidRPr="00DA3E86">
        <w:t>. Yet they may face residual issues. For example, theories that don</w:t>
      </w:r>
      <w:r w:rsidR="00A57881">
        <w:t>’</w:t>
      </w:r>
      <w:r w:rsidRPr="00DA3E86">
        <w:t xml:space="preserve">t </w:t>
      </w:r>
      <w:r w:rsidR="00800FD7" w:rsidRPr="00DA3E86">
        <w:t>identify</w:t>
      </w:r>
      <w:r w:rsidR="00290DF8" w:rsidRPr="00DA3E86">
        <w:t xml:space="preserve"> </w:t>
      </w:r>
      <w:r w:rsidRPr="00DA3E86">
        <w:t xml:space="preserve">minds </w:t>
      </w:r>
      <w:r w:rsidR="00800FD7" w:rsidRPr="00DA3E86">
        <w:t>with</w:t>
      </w:r>
      <w:r w:rsidRPr="00DA3E86">
        <w:t xml:space="preserve"> fields can</w:t>
      </w:r>
      <w:r w:rsidR="00A57881">
        <w:t>’</w:t>
      </w:r>
      <w:r w:rsidRPr="00DA3E86">
        <w:t>t preclude epiphenomenalism. For epiphenomenalist</w:t>
      </w:r>
      <w:r w:rsidR="00DB5C36" w:rsidRPr="00DA3E86">
        <w:t>s</w:t>
      </w:r>
      <w:r w:rsidRPr="00DA3E86">
        <w:t xml:space="preserve"> can </w:t>
      </w:r>
      <w:r w:rsidR="00591D1C" w:rsidRPr="00DA3E86">
        <w:t xml:space="preserve">simply </w:t>
      </w:r>
      <w:r w:rsidRPr="00DA3E86">
        <w:t xml:space="preserve">argue that minds </w:t>
      </w:r>
      <w:r w:rsidR="002D3673" w:rsidRPr="00DA3E86">
        <w:t>arise</w:t>
      </w:r>
      <w:r w:rsidRPr="00DA3E86">
        <w:t xml:space="preserve"> from fields as epiphenomena.</w:t>
      </w:r>
      <w:r w:rsidR="00B25A88" w:rsidRPr="00DA3E86">
        <w:t xml:space="preserve"> Here again treating </w:t>
      </w:r>
      <w:r w:rsidR="002511B4" w:rsidRPr="00DA3E86">
        <w:t>mi</w:t>
      </w:r>
      <w:r w:rsidR="00B25A88" w:rsidRPr="00DA3E86">
        <w:t xml:space="preserve">nds as the underlying nature of neural fields may be </w:t>
      </w:r>
      <w:r w:rsidR="001C4D95" w:rsidRPr="00DA3E86">
        <w:t>a particularly</w:t>
      </w:r>
      <w:r w:rsidR="00B25A88" w:rsidRPr="00DA3E86">
        <w:t xml:space="preserve"> defensible </w:t>
      </w:r>
      <w:r w:rsidR="002511B4" w:rsidRPr="00DA3E86">
        <w:t>theory</w:t>
      </w:r>
      <w:r w:rsidR="00B25A88" w:rsidRPr="00DA3E86">
        <w:t>.</w:t>
      </w:r>
    </w:p>
    <w:p w:rsidR="004C6810" w:rsidRPr="00DA3E86" w:rsidRDefault="004C6810" w:rsidP="009402E4">
      <w:pPr>
        <w:pStyle w:val="WPBodyText"/>
        <w:spacing w:line="276" w:lineRule="auto"/>
      </w:pPr>
    </w:p>
    <w:p w:rsidR="00C56043" w:rsidRPr="00DA3E86" w:rsidRDefault="00C56043" w:rsidP="002B5E5C">
      <w:pPr>
        <w:spacing w:line="276" w:lineRule="auto"/>
      </w:pPr>
    </w:p>
    <w:p w:rsidR="00C56043" w:rsidRPr="00DA3E86" w:rsidRDefault="00C56043" w:rsidP="00C56043">
      <w:pPr>
        <w:pStyle w:val="Heading3"/>
        <w:rPr>
          <w:szCs w:val="20"/>
        </w:rPr>
      </w:pPr>
      <w:r w:rsidRPr="00DA3E86">
        <w:rPr>
          <w:szCs w:val="20"/>
        </w:rPr>
        <w:lastRenderedPageBreak/>
        <w:t>Notes</w:t>
      </w:r>
    </w:p>
    <w:p w:rsidR="00C56043" w:rsidRPr="00DA3E86" w:rsidRDefault="00C56043" w:rsidP="00C56043">
      <w:pPr>
        <w:spacing w:line="276" w:lineRule="auto"/>
      </w:pPr>
    </w:p>
    <w:p w:rsidR="00C56043" w:rsidRPr="00DA3E86" w:rsidRDefault="00C56043" w:rsidP="00A431D3">
      <w:pPr>
        <w:spacing w:line="276" w:lineRule="auto"/>
      </w:pPr>
      <w:r w:rsidRPr="00DA3E86">
        <w:tab/>
        <w:t xml:space="preserve">1. For example, critics tried to falsify field theory by showing that animals can do visual tasks after their cortical currents are blocked. </w:t>
      </w:r>
      <w:r w:rsidR="00A431D3" w:rsidRPr="00DA3E86">
        <w:t xml:space="preserve">But these experiments utterly failed to </w:t>
      </w:r>
      <w:r w:rsidR="0073181D" w:rsidRPr="00DA3E86">
        <w:t>verify</w:t>
      </w:r>
      <w:r w:rsidR="00A431D3" w:rsidRPr="00DA3E86">
        <w:t xml:space="preserve"> </w:t>
      </w:r>
      <w:r w:rsidR="00B475E7" w:rsidRPr="00DA3E86">
        <w:t>that</w:t>
      </w:r>
      <w:r w:rsidR="00A431D3" w:rsidRPr="00DA3E86">
        <w:t xml:space="preserve"> current disruption or field distortion actually occurred. See </w:t>
      </w:r>
      <w:r w:rsidR="00B01A0F" w:rsidRPr="00DA3E86">
        <w:t>Jones</w:t>
      </w:r>
      <w:r w:rsidR="00A431D3" w:rsidRPr="00DA3E86">
        <w:t xml:space="preserve"> (2013) for further </w:t>
      </w:r>
      <w:r w:rsidR="00DC6EAC" w:rsidRPr="00DA3E86">
        <w:t>examples</w:t>
      </w:r>
      <w:r w:rsidR="00A431D3" w:rsidRPr="00DA3E86">
        <w:t>.</w:t>
      </w:r>
    </w:p>
    <w:p w:rsidR="00C56043" w:rsidRPr="00DA3E86" w:rsidRDefault="00C56043" w:rsidP="00C56043">
      <w:pPr>
        <w:spacing w:line="276" w:lineRule="auto"/>
      </w:pPr>
      <w:r w:rsidRPr="00DA3E86">
        <w:tab/>
        <w:t xml:space="preserve">2. Consciousness is our privately experienced inner life. We lose it in dreamless sleep. </w:t>
      </w:r>
    </w:p>
    <w:p w:rsidR="00D56D50" w:rsidRPr="00DA3E86" w:rsidRDefault="00C56043" w:rsidP="00D56D50">
      <w:pPr>
        <w:spacing w:line="276" w:lineRule="auto"/>
      </w:pPr>
      <w:r w:rsidRPr="00DA3E86">
        <w:tab/>
        <w:t xml:space="preserve">3. Binding by attention can utilize different neural mechanisms, including synchrony. </w:t>
      </w:r>
    </w:p>
    <w:p w:rsidR="00D56D50" w:rsidRPr="00DA3E86" w:rsidRDefault="00D56D50" w:rsidP="00D56D50">
      <w:pPr>
        <w:spacing w:line="276" w:lineRule="auto"/>
      </w:pPr>
      <w:r w:rsidRPr="00DA3E86">
        <w:tab/>
        <w:t>4. A referee helpfully points out that this theoretical conceptualization is compatible with the brain operational architectonics (OA) framework centered around the notion of operation and proposed by Andrew and Alexander Fingelkurts (2001) and Fingelkurts et al. (2001, 2009, 2010, 2013). In short, the OA theory claims that local fields of transient functional neuronal assemblies are equivalent to elemental operations, and could reliably be measured by EEG in the form of quasi-stationary segments (Fingelkurts et al., 2010). In this sense different (simple) phenomenal features are presented in the brain by such local fields/operations generated by different transient neuronal assemblies, and temporal coupling of these local fields/operations produces complex brain operations responsible for complex phenomenal objects, concepts, gestalts, and intentional actions (Fingelkurts and Fingelkurts, 2001; Fingelkurts et al., 2009). Each of them is instantiated by the particular volumetric spatiotemporal pattern in the electromagnetic field (Fingelkurts et al., 2010). Thus, within the OA theoretical framework, any complex operation or operational act has internal structure where each element in its turn also has its own internal structure and so on, all the way down to the simplest elemental operations. Such architecture has a clear nested hierarchy and thus could serve as the needed ingredient of brain organization that allows conscious thoughts/images of different complexity to be expressed in the brain (Fingelkurts et al., 2013).</w:t>
      </w:r>
    </w:p>
    <w:p w:rsidR="00D56D50" w:rsidRPr="00DA3E86" w:rsidRDefault="00D56D50" w:rsidP="00D56D50">
      <w:pPr>
        <w:spacing w:line="276" w:lineRule="auto"/>
      </w:pPr>
      <w:r w:rsidRPr="00DA3E86">
        <w:tab/>
        <w:t>5. According to the Fingelkurts works already cited such EM fields produced by neuronal assemblies are consistently correlated with changes in the phenomenal-subjective content during both spontaneous (stimulus independent) and induced (stimulus dependent) experimental conditions (for the review see Fingelkurts et al., 2010, 2013). Moreover, it has been documented that the local fields of various neuronal assemblies correlate with different conscious percepts (Singer, 2001; Freeman, 2007; van Leeuwen, 2007) and if cognitive processing does not take place, such transient functional neuronal assemblies do not form (Pulver</w:t>
      </w:r>
      <w:r w:rsidR="0061759C" w:rsidRPr="00DA3E86">
        <w:t>mueller et al., 1994</w:t>
      </w:r>
      <w:r w:rsidRPr="00DA3E86">
        <w:t>). The reason we only see a camouflaged grasshopper after we focus attention on the object is that synchrony (which accompanies attention) creates a strong complex operational module within the brain field that binds several features of the attended object (shape, color, texture, etc.) presented by local EM fields into a unified, conscious percept – the particular volumetric spatial-temporal pattern in the electromagnetic field of the brain (Fingelkurts and Fingelkurts 2001; Fingelkurts, 2009, 2010, 2013).</w:t>
      </w:r>
    </w:p>
    <w:p w:rsidR="00C56043" w:rsidRPr="00DA3E86" w:rsidRDefault="00D56D50" w:rsidP="001E033E">
      <w:pPr>
        <w:spacing w:line="276" w:lineRule="auto"/>
      </w:pPr>
      <w:r w:rsidRPr="00DA3E86">
        <w:tab/>
        <w:t>6. According to Fingelkurts et al. (2010, 2013) such a field has a clear nested hierarchy that allows the conscious mind to be expressed, and allows it to present the multiple features of consciousness (Fingelkurts and Fingelkurts, 2012).</w:t>
      </w:r>
      <w:r w:rsidR="00C56043" w:rsidRPr="00DA3E86">
        <w:t xml:space="preserve"> </w:t>
      </w:r>
    </w:p>
    <w:p w:rsidR="00C56043" w:rsidRPr="00DA3E86" w:rsidRDefault="00B33A11" w:rsidP="00C56043">
      <w:pPr>
        <w:spacing w:line="276" w:lineRule="auto"/>
      </w:pPr>
      <w:r w:rsidRPr="00DA3E86">
        <w:tab/>
        <w:t>7</w:t>
      </w:r>
      <w:r w:rsidR="00C56043" w:rsidRPr="00DA3E86">
        <w:t>. Epiphenomenalists also draw on Wegner</w:t>
      </w:r>
      <w:r w:rsidR="00A57881">
        <w:t>’</w:t>
      </w:r>
      <w:r w:rsidR="00C56043" w:rsidRPr="00DA3E86">
        <w:t xml:space="preserve">s evidence that conscious intentions often go astray. Yet this evidence hardly precludes that consciousness causes actions. Nor must actions </w:t>
      </w:r>
      <w:r w:rsidR="00C56043" w:rsidRPr="00DA3E86">
        <w:lastRenderedPageBreak/>
        <w:t xml:space="preserve">involve conscious acts of willing to activate muscles – a view he attributes to opponents. </w:t>
      </w:r>
    </w:p>
    <w:p w:rsidR="00C56043" w:rsidRPr="00DA3E86" w:rsidRDefault="00B33A11" w:rsidP="00C56043">
      <w:pPr>
        <w:spacing w:line="276" w:lineRule="auto"/>
      </w:pPr>
      <w:r w:rsidRPr="00DA3E86">
        <w:tab/>
        <w:t>8</w:t>
      </w:r>
      <w:r w:rsidR="00C56043" w:rsidRPr="00DA3E86">
        <w:t xml:space="preserve">. </w:t>
      </w:r>
      <w:r w:rsidR="00E934DF" w:rsidRPr="00DA3E86">
        <w:t>Since</w:t>
      </w:r>
      <w:r w:rsidR="00A659C9" w:rsidRPr="00DA3E86">
        <w:t xml:space="preserve"> electromagnetism underpins the physics of brains, </w:t>
      </w:r>
      <w:r w:rsidR="00E0253C" w:rsidRPr="00DA3E86">
        <w:t xml:space="preserve">Hales </w:t>
      </w:r>
      <w:r w:rsidR="00A659C9" w:rsidRPr="00DA3E86">
        <w:t>feels that field theories</w:t>
      </w:r>
      <w:r w:rsidR="00E0253C" w:rsidRPr="00DA3E86">
        <w:t xml:space="preserve"> of mind</w:t>
      </w:r>
      <w:r w:rsidR="00A659C9" w:rsidRPr="00DA3E86">
        <w:t xml:space="preserve"> </w:t>
      </w:r>
      <w:r w:rsidR="00AD17CA" w:rsidRPr="00DA3E86">
        <w:t>are credible</w:t>
      </w:r>
      <w:r w:rsidR="00A659C9" w:rsidRPr="00DA3E86">
        <w:t xml:space="preserve"> (p. 353). His paper supports field theories like McFadden</w:t>
      </w:r>
      <w:r w:rsidR="00A57881">
        <w:t>’</w:t>
      </w:r>
      <w:r w:rsidR="00A659C9" w:rsidRPr="00DA3E86">
        <w:t xml:space="preserve">s (p. 315). </w:t>
      </w:r>
      <w:r w:rsidR="00C56043" w:rsidRPr="00DA3E86">
        <w:t>Hales attributes the subjective colors, pains, etc. that we experience to virtual bosons (</w:t>
      </w:r>
      <w:r w:rsidR="00A57881">
        <w:t>“</w:t>
      </w:r>
      <w:r w:rsidR="00C56043" w:rsidRPr="00DA3E86">
        <w:t>qualeons</w:t>
      </w:r>
      <w:r w:rsidR="00A57881">
        <w:t>”</w:t>
      </w:r>
      <w:r w:rsidR="00C56043" w:rsidRPr="00DA3E86">
        <w:t xml:space="preserve">) caused by channel fields interacting with the static electric field (pp. 350ff.). </w:t>
      </w:r>
    </w:p>
    <w:p w:rsidR="00F55CB6" w:rsidRPr="00DA3E86" w:rsidRDefault="00B33A11" w:rsidP="00C56043">
      <w:pPr>
        <w:spacing w:line="276" w:lineRule="auto"/>
      </w:pPr>
      <w:r w:rsidRPr="00DA3E86">
        <w:tab/>
        <w:t>9</w:t>
      </w:r>
      <w:r w:rsidR="00C56043" w:rsidRPr="00DA3E86">
        <w:t xml:space="preserve">. </w:t>
      </w:r>
      <w:r w:rsidR="00A57881">
        <w:t>“</w:t>
      </w:r>
      <w:r w:rsidR="00C56043" w:rsidRPr="00DA3E86">
        <w:t>Physical</w:t>
      </w:r>
      <w:r w:rsidR="00A57881">
        <w:t>”</w:t>
      </w:r>
      <w:r w:rsidR="00C56043" w:rsidRPr="00DA3E86">
        <w:t xml:space="preserve"> is typically defined as what</w:t>
      </w:r>
      <w:r w:rsidR="00A57881">
        <w:t>’</w:t>
      </w:r>
      <w:r w:rsidR="00C56043" w:rsidRPr="00DA3E86">
        <w:t xml:space="preserve">s investigated by physics, or what follows the laws of physics, or what exists in space. </w:t>
      </w:r>
    </w:p>
    <w:p w:rsidR="00881B3D" w:rsidRPr="00DA3E86" w:rsidRDefault="00B33A11" w:rsidP="00C56043">
      <w:pPr>
        <w:spacing w:line="276" w:lineRule="auto"/>
      </w:pPr>
      <w:r w:rsidRPr="00DA3E86">
        <w:tab/>
        <w:t>10</w:t>
      </w:r>
      <w:r w:rsidR="00881B3D" w:rsidRPr="00DA3E86">
        <w:t xml:space="preserve">. </w:t>
      </w:r>
      <w:r w:rsidR="00A57881">
        <w:t>“</w:t>
      </w:r>
      <w:r w:rsidR="00881B3D" w:rsidRPr="00DA3E86">
        <w:t>INUS condition</w:t>
      </w:r>
      <w:r w:rsidR="00A57881">
        <w:t>”</w:t>
      </w:r>
      <w:r w:rsidR="00881B3D" w:rsidRPr="00DA3E86">
        <w:t xml:space="preserve"> refers to insufficient but necessary parts of a condition that is itself unnecessary but sufficient for their effects – as when lit matches aren</w:t>
      </w:r>
      <w:r w:rsidR="00A57881">
        <w:t>’</w:t>
      </w:r>
      <w:r w:rsidR="00881B3D" w:rsidRPr="00DA3E86">
        <w:t>t sufficient for forest fires, but are part of a constellation of conditions jointly suffic</w:t>
      </w:r>
      <w:r w:rsidR="00675DD2" w:rsidRPr="00DA3E86">
        <w:t>i</w:t>
      </w:r>
      <w:r w:rsidR="00881B3D" w:rsidRPr="00DA3E86">
        <w:t>ent for forest fires.</w:t>
      </w:r>
    </w:p>
    <w:p w:rsidR="00366669" w:rsidRPr="00DA3E86" w:rsidRDefault="00BD0F14" w:rsidP="00C56043">
      <w:pPr>
        <w:spacing w:line="276" w:lineRule="auto"/>
      </w:pPr>
      <w:r w:rsidRPr="00DA3E86">
        <w:tab/>
        <w:t>1</w:t>
      </w:r>
      <w:r w:rsidR="00B33A11" w:rsidRPr="00DA3E86">
        <w:t>1</w:t>
      </w:r>
      <w:r w:rsidR="00C56043" w:rsidRPr="00DA3E86">
        <w:t>. For example, ep</w:t>
      </w:r>
      <w:r w:rsidR="00A20740" w:rsidRPr="00DA3E86">
        <w:t xml:space="preserve">iphenomenalists can argue that </w:t>
      </w:r>
      <w:r w:rsidR="00C56043" w:rsidRPr="00DA3E86">
        <w:t>nonconscious smell and taste mechanisms evolved to detect fresh and rotten food, and make us choose the former. Yet critics might still reply that this doesn</w:t>
      </w:r>
      <w:r w:rsidR="00A57881">
        <w:t>’</w:t>
      </w:r>
      <w:r w:rsidR="00C56043" w:rsidRPr="00DA3E86">
        <w:t>t explain why we usually add lemon to tea instead of coffee, or pepper to steak instead of des</w:t>
      </w:r>
      <w:r w:rsidR="005867E3" w:rsidRPr="00DA3E86">
        <w:t>s</w:t>
      </w:r>
      <w:r w:rsidR="00C56043" w:rsidRPr="00DA3E86">
        <w:t>ert. For these</w:t>
      </w:r>
      <w:r w:rsidR="00D831F2" w:rsidRPr="00DA3E86">
        <w:t xml:space="preserve"> actions don</w:t>
      </w:r>
      <w:r w:rsidR="00A57881">
        <w:t>’</w:t>
      </w:r>
      <w:r w:rsidR="00D831F2" w:rsidRPr="00DA3E86">
        <w:t xml:space="preserve">t affect survival </w:t>
      </w:r>
      <w:r w:rsidR="00C56043" w:rsidRPr="00DA3E86">
        <w:t xml:space="preserve">or evolve by natural selection. </w:t>
      </w:r>
      <w:r w:rsidR="008A3C03" w:rsidRPr="00DA3E86">
        <w:t>They</w:t>
      </w:r>
      <w:r w:rsidR="00A57881">
        <w:t>’</w:t>
      </w:r>
      <w:r w:rsidR="008A3C03" w:rsidRPr="00DA3E86">
        <w:t>re not based on these external factors, but just on consciously comparing tastes.</w:t>
      </w:r>
    </w:p>
    <w:p w:rsidR="007C05D4" w:rsidRPr="00DA3E86" w:rsidRDefault="00B33A11" w:rsidP="007C05D4">
      <w:pPr>
        <w:pStyle w:val="WPBodyText"/>
        <w:spacing w:line="276" w:lineRule="auto"/>
      </w:pPr>
      <w:r w:rsidRPr="00DA3E86">
        <w:tab/>
        <w:t>12</w:t>
      </w:r>
      <w:r w:rsidR="009F3FD2" w:rsidRPr="00DA3E86">
        <w:t>. For example, the regularity account of causality above reduces causality to regular conjunctions of perceivable events in certain conditions. Arguably, this doesn</w:t>
      </w:r>
      <w:r w:rsidR="00A57881">
        <w:t>’</w:t>
      </w:r>
      <w:r w:rsidR="009F3FD2" w:rsidRPr="00DA3E86">
        <w:t>t explain why the conjunctions exist (e.g., why currents regularly move compass needles). Causal realists avoid this obscurity by treating causes as forces (like EM) that underlie perceivable conjunctions (e.g., by pushing compass needles). Lindahl and Arhem (forthcoming, §3) feel that this view isn</w:t>
      </w:r>
      <w:r w:rsidR="00A57881">
        <w:t>’</w:t>
      </w:r>
      <w:r w:rsidR="009F3FD2" w:rsidRPr="00DA3E86">
        <w:t>t verifiable and tends towards mind-body reductionism. But the causal realism in §3.3 avoids these criticisms. It replaces reductionism with Russellian realism. Also, while it isn</w:t>
      </w:r>
      <w:r w:rsidR="00A57881">
        <w:t>’</w:t>
      </w:r>
      <w:r w:rsidR="009F3FD2" w:rsidRPr="00DA3E86">
        <w:t>t verifiable, it is justifiable as a Kantian regulative idea for making psychology coherent by avoiding perennial mind-body problems</w:t>
      </w:r>
      <w:r w:rsidR="00366669" w:rsidRPr="00DA3E86">
        <w:t xml:space="preserve"> in monist and dualist theories</w:t>
      </w:r>
      <w:r w:rsidR="000A54B5" w:rsidRPr="00DA3E86">
        <w:t>.</w:t>
      </w:r>
      <w:r w:rsidR="007C05D4" w:rsidRPr="00DA3E86">
        <w:t xml:space="preserve"> </w:t>
      </w:r>
    </w:p>
    <w:p w:rsidR="000F12D7" w:rsidRPr="00DA3E86" w:rsidRDefault="007C05D4" w:rsidP="007C05D4">
      <w:pPr>
        <w:spacing w:line="276" w:lineRule="auto"/>
      </w:pPr>
      <w:r w:rsidRPr="00DA3E86">
        <w:tab/>
        <w:t>13. Chalmers could reply that physics just describes the extrinsic, informational structure of things, not their essential, intrinsic nature (1996, pp. 304f.). The latter is conscious and grounds the former, thus giving substance to abstract information (Russellian monism). But how the concrete grounds the abstract is no clearer with Chalmers</w:t>
      </w:r>
      <w:r w:rsidR="00A57881">
        <w:t>’</w:t>
      </w:r>
      <w:r w:rsidRPr="00DA3E86">
        <w:t xml:space="preserve"> information than with Plato forms.</w:t>
      </w:r>
    </w:p>
    <w:p w:rsidR="00C56043" w:rsidRPr="00DA3E86" w:rsidRDefault="00B33A11" w:rsidP="003D12A8">
      <w:pPr>
        <w:spacing w:line="276" w:lineRule="auto"/>
      </w:pPr>
      <w:r w:rsidRPr="00DA3E86">
        <w:tab/>
        <w:t>14</w:t>
      </w:r>
      <w:r w:rsidR="009B7D8D" w:rsidRPr="00DA3E86">
        <w:t>. This avoids the Russellian monism in the preceding footnote, for it doesn</w:t>
      </w:r>
      <w:r w:rsidR="00A57881">
        <w:t>’</w:t>
      </w:r>
      <w:r w:rsidR="009B7D8D" w:rsidRPr="00DA3E86">
        <w:t xml:space="preserve">t treat matter-energy as abstract structure that needs grounding. Yet its </w:t>
      </w:r>
      <w:r w:rsidR="00A57881">
        <w:t>“</w:t>
      </w:r>
      <w:r w:rsidR="009B7D8D" w:rsidRPr="00DA3E86">
        <w:t>underlying realities</w:t>
      </w:r>
      <w:r w:rsidR="00A57881">
        <w:t>”</w:t>
      </w:r>
      <w:r w:rsidR="009B7D8D" w:rsidRPr="00DA3E86">
        <w:t xml:space="preserve"> do somewhat resemble Russellian monism</w:t>
      </w:r>
      <w:r w:rsidR="00A57881">
        <w:t>’</w:t>
      </w:r>
      <w:r w:rsidR="009B7D8D" w:rsidRPr="00DA3E86">
        <w:t xml:space="preserve">s </w:t>
      </w:r>
      <w:r w:rsidR="00A57881">
        <w:t>“</w:t>
      </w:r>
      <w:r w:rsidR="009B7D8D" w:rsidRPr="00DA3E86">
        <w:t>intrinsic natures</w:t>
      </w:r>
      <w:r w:rsidR="00A57881">
        <w:t>”</w:t>
      </w:r>
      <w:r w:rsidR="00686C1A" w:rsidRPr="00DA3E86">
        <w:t>, though the latter is</w:t>
      </w:r>
      <w:r w:rsidR="003F207F" w:rsidRPr="00DA3E86">
        <w:t xml:space="preserve"> dispensable</w:t>
      </w:r>
      <w:r w:rsidR="009B7D8D" w:rsidRPr="00DA3E86">
        <w:t>.</w:t>
      </w:r>
    </w:p>
    <w:p w:rsidR="00C56043" w:rsidRPr="00DA3E86" w:rsidRDefault="00DD0D5A" w:rsidP="00DD0D5A">
      <w:pPr>
        <w:spacing w:line="276" w:lineRule="auto"/>
      </w:pPr>
      <w:r w:rsidRPr="00DA3E86">
        <w:tab/>
      </w:r>
      <w:r w:rsidR="00917270" w:rsidRPr="00DA3E86">
        <w:t>1</w:t>
      </w:r>
      <w:r w:rsidR="00B33A11" w:rsidRPr="00DA3E86">
        <w:t>5</w:t>
      </w:r>
      <w:r w:rsidRPr="00DA3E86">
        <w:t>. The free will debate is too complex to fully address here</w:t>
      </w:r>
      <w:r w:rsidR="00CC6A64" w:rsidRPr="00DA3E86">
        <w:t>. T</w:t>
      </w:r>
      <w:r w:rsidRPr="00DA3E86">
        <w:t xml:space="preserve">he point above is </w:t>
      </w:r>
      <w:r w:rsidR="00EF6CE0" w:rsidRPr="00DA3E86">
        <w:t>just</w:t>
      </w:r>
      <w:r w:rsidRPr="00DA3E86">
        <w:t xml:space="preserve"> that field theory can circumvent prominent arguments against free will. Another </w:t>
      </w:r>
      <w:r w:rsidR="00CC6A64" w:rsidRPr="00DA3E86">
        <w:t>argument</w:t>
      </w:r>
      <w:r w:rsidRPr="00DA3E86">
        <w:t xml:space="preserve"> against free will is that if (as above) our choices determine our actions, then we</w:t>
      </w:r>
      <w:r w:rsidR="00A57881">
        <w:t>’</w:t>
      </w:r>
      <w:r w:rsidRPr="00DA3E86">
        <w:t>re not really free to do otherwise than we actually do. But, in response, the early, spontaneous stages of many choices may be subtly affected by indeterministic quantum events that influence neuronal firing. Later stages are more deliberate, thus preserving</w:t>
      </w:r>
      <w:r w:rsidR="00C76005" w:rsidRPr="00DA3E86">
        <w:t xml:space="preserve"> self control over choices</w:t>
      </w:r>
      <w:r w:rsidRPr="00DA3E86">
        <w:t xml:space="preserve"> and some self determinism.</w:t>
      </w:r>
    </w:p>
    <w:p w:rsidR="00767C85" w:rsidRPr="00DA3E86" w:rsidRDefault="00767C85" w:rsidP="002B5E5C">
      <w:pPr>
        <w:spacing w:line="276" w:lineRule="auto"/>
      </w:pPr>
    </w:p>
    <w:p w:rsidR="00C56043" w:rsidRPr="00DA3E86" w:rsidRDefault="00C56043" w:rsidP="002B5E5C">
      <w:pPr>
        <w:spacing w:line="276" w:lineRule="auto"/>
      </w:pPr>
    </w:p>
    <w:p w:rsidR="004C6810" w:rsidRPr="00DA3E86" w:rsidRDefault="004C6810" w:rsidP="00CA1871">
      <w:pPr>
        <w:pStyle w:val="Heading3"/>
        <w:rPr>
          <w:bCs/>
          <w:szCs w:val="20"/>
        </w:rPr>
      </w:pPr>
      <w:r w:rsidRPr="00DA3E86">
        <w:rPr>
          <w:bCs/>
          <w:szCs w:val="20"/>
        </w:rPr>
        <w:t>References</w:t>
      </w:r>
    </w:p>
    <w:p w:rsidR="0004025F" w:rsidRPr="00DA3E86" w:rsidRDefault="0004025F" w:rsidP="0004025F">
      <w:pPr>
        <w:pStyle w:val="BodyText3"/>
        <w:spacing w:line="276" w:lineRule="auto"/>
        <w:rPr>
          <w:bCs w:val="0"/>
          <w:color w:val="auto"/>
        </w:rPr>
      </w:pPr>
    </w:p>
    <w:p w:rsidR="002A51FD" w:rsidRPr="00DA3E86" w:rsidRDefault="0004025F" w:rsidP="0004025F">
      <w:pPr>
        <w:pStyle w:val="BodyText3"/>
        <w:spacing w:line="276" w:lineRule="auto"/>
        <w:rPr>
          <w:bCs w:val="0"/>
          <w:color w:val="auto"/>
        </w:rPr>
      </w:pPr>
      <w:r w:rsidRPr="00DA3E86">
        <w:rPr>
          <w:bCs w:val="0"/>
          <w:color w:val="auto"/>
        </w:rPr>
        <w:t>Anastassiou, C.; Perin, R.; Markram, H.</w:t>
      </w:r>
      <w:r w:rsidR="00BB6402" w:rsidRPr="00DA3E86">
        <w:rPr>
          <w:bCs w:val="0"/>
          <w:color w:val="auto"/>
        </w:rPr>
        <w:t>;</w:t>
      </w:r>
      <w:r w:rsidRPr="00DA3E86">
        <w:rPr>
          <w:bCs w:val="0"/>
          <w:color w:val="auto"/>
        </w:rPr>
        <w:t xml:space="preserve"> Koch, C. (2011)</w:t>
      </w:r>
      <w:r w:rsidR="00CC5892" w:rsidRPr="00DA3E86">
        <w:rPr>
          <w:bCs w:val="0"/>
          <w:color w:val="auto"/>
        </w:rPr>
        <w:t>,</w:t>
      </w:r>
      <w:r w:rsidRPr="00DA3E86">
        <w:rPr>
          <w:bCs w:val="0"/>
          <w:color w:val="auto"/>
        </w:rPr>
        <w:t xml:space="preserve"> </w:t>
      </w:r>
      <w:r w:rsidR="00A57881">
        <w:rPr>
          <w:bCs w:val="0"/>
          <w:color w:val="auto"/>
        </w:rPr>
        <w:t>“</w:t>
      </w:r>
      <w:r w:rsidRPr="00DA3E86">
        <w:rPr>
          <w:bCs w:val="0"/>
          <w:color w:val="auto"/>
        </w:rPr>
        <w:t>Ephaptic coupling of cortical</w:t>
      </w:r>
    </w:p>
    <w:p w:rsidR="0004025F" w:rsidRPr="00DA3E86" w:rsidRDefault="002A51FD" w:rsidP="0004025F">
      <w:pPr>
        <w:pStyle w:val="BodyText3"/>
        <w:spacing w:line="276" w:lineRule="auto"/>
        <w:rPr>
          <w:bCs w:val="0"/>
          <w:color w:val="auto"/>
        </w:rPr>
      </w:pPr>
      <w:r w:rsidRPr="00DA3E86">
        <w:rPr>
          <w:bCs w:val="0"/>
          <w:color w:val="auto"/>
        </w:rPr>
        <w:lastRenderedPageBreak/>
        <w:tab/>
      </w:r>
      <w:r w:rsidR="002878EB" w:rsidRPr="00DA3E86">
        <w:rPr>
          <w:bCs w:val="0"/>
          <w:color w:val="auto"/>
        </w:rPr>
        <w:t>n</w:t>
      </w:r>
      <w:r w:rsidR="0004025F" w:rsidRPr="00DA3E86">
        <w:rPr>
          <w:bCs w:val="0"/>
          <w:color w:val="auto"/>
        </w:rPr>
        <w:t>eurons</w:t>
      </w:r>
      <w:r w:rsidR="00A57881">
        <w:rPr>
          <w:bCs w:val="0"/>
          <w:color w:val="auto"/>
        </w:rPr>
        <w:t>”</w:t>
      </w:r>
      <w:r w:rsidR="0004025F" w:rsidRPr="00DA3E86">
        <w:rPr>
          <w:bCs w:val="0"/>
          <w:color w:val="auto"/>
        </w:rPr>
        <w:t xml:space="preserve">, </w:t>
      </w:r>
      <w:r w:rsidR="0004025F" w:rsidRPr="00DA3E86">
        <w:rPr>
          <w:bCs w:val="0"/>
          <w:i/>
          <w:color w:val="auto"/>
        </w:rPr>
        <w:t>Nature Neuroscience</w:t>
      </w:r>
      <w:r w:rsidR="00CC5892" w:rsidRPr="00DA3E86">
        <w:rPr>
          <w:bCs w:val="0"/>
          <w:i/>
          <w:color w:val="auto"/>
        </w:rPr>
        <w:t>,</w:t>
      </w:r>
      <w:r w:rsidR="0004025F" w:rsidRPr="00DA3E86">
        <w:rPr>
          <w:bCs w:val="0"/>
          <w:color w:val="auto"/>
        </w:rPr>
        <w:t xml:space="preserve"> </w:t>
      </w:r>
      <w:r w:rsidR="0004025F" w:rsidRPr="00DA3E86">
        <w:rPr>
          <w:b/>
          <w:bCs w:val="0"/>
          <w:color w:val="auto"/>
        </w:rPr>
        <w:t>14</w:t>
      </w:r>
      <w:r w:rsidR="00CC5892" w:rsidRPr="00DA3E86">
        <w:rPr>
          <w:bCs w:val="0"/>
          <w:color w:val="auto"/>
        </w:rPr>
        <w:t xml:space="preserve"> </w:t>
      </w:r>
      <w:r w:rsidR="0004025F" w:rsidRPr="00DA3E86">
        <w:rPr>
          <w:bCs w:val="0"/>
          <w:color w:val="auto"/>
        </w:rPr>
        <w:t>(2):</w:t>
      </w:r>
      <w:r w:rsidR="00CC5892" w:rsidRPr="00DA3E86">
        <w:rPr>
          <w:bCs w:val="0"/>
          <w:color w:val="auto"/>
        </w:rPr>
        <w:t xml:space="preserve"> pp. </w:t>
      </w:r>
      <w:r w:rsidR="0004025F" w:rsidRPr="00DA3E86">
        <w:rPr>
          <w:bCs w:val="0"/>
          <w:color w:val="auto"/>
        </w:rPr>
        <w:t>217-223</w:t>
      </w:r>
      <w:r w:rsidR="003D20D3" w:rsidRPr="00DA3E86">
        <w:rPr>
          <w:bCs w:val="0"/>
          <w:color w:val="auto"/>
        </w:rPr>
        <w:t>.</w:t>
      </w:r>
    </w:p>
    <w:p w:rsidR="002878EB" w:rsidRPr="00DA3E86" w:rsidRDefault="004B7414" w:rsidP="00DA4516">
      <w:pPr>
        <w:pStyle w:val="BodyText3"/>
        <w:spacing w:line="276" w:lineRule="auto"/>
        <w:rPr>
          <w:bCs w:val="0"/>
          <w:color w:val="auto"/>
        </w:rPr>
      </w:pPr>
      <w:r w:rsidRPr="00DA3E86">
        <w:rPr>
          <w:bCs w:val="0"/>
          <w:color w:val="auto"/>
        </w:rPr>
        <w:t>Anastassiou, C.</w:t>
      </w:r>
      <w:r w:rsidR="002878EB" w:rsidRPr="00DA3E86">
        <w:rPr>
          <w:bCs w:val="0"/>
          <w:color w:val="auto"/>
        </w:rPr>
        <w:t>;</w:t>
      </w:r>
      <w:r w:rsidRPr="00DA3E86">
        <w:rPr>
          <w:bCs w:val="0"/>
          <w:color w:val="auto"/>
        </w:rPr>
        <w:t xml:space="preserve"> Koch, C. (201</w:t>
      </w:r>
      <w:r w:rsidR="00513503" w:rsidRPr="00DA3E86">
        <w:rPr>
          <w:bCs w:val="0"/>
          <w:color w:val="auto"/>
        </w:rPr>
        <w:t>5</w:t>
      </w:r>
      <w:r w:rsidRPr="00DA3E86">
        <w:rPr>
          <w:bCs w:val="0"/>
          <w:color w:val="auto"/>
        </w:rPr>
        <w:t>)</w:t>
      </w:r>
      <w:r w:rsidR="002878EB" w:rsidRPr="00DA3E86">
        <w:rPr>
          <w:bCs w:val="0"/>
          <w:color w:val="auto"/>
        </w:rPr>
        <w:t>,</w:t>
      </w:r>
      <w:r w:rsidRPr="00DA3E86">
        <w:rPr>
          <w:bCs w:val="0"/>
          <w:color w:val="auto"/>
        </w:rPr>
        <w:t xml:space="preserve"> </w:t>
      </w:r>
      <w:r w:rsidR="00A57881">
        <w:rPr>
          <w:bCs w:val="0"/>
          <w:color w:val="auto"/>
        </w:rPr>
        <w:t>“</w:t>
      </w:r>
      <w:r w:rsidR="00B56875" w:rsidRPr="00DA3E86">
        <w:rPr>
          <w:bCs w:val="0"/>
          <w:color w:val="auto"/>
        </w:rPr>
        <w:t xml:space="preserve">Ephaptic coupling to endogenous electric field activity: why </w:t>
      </w:r>
    </w:p>
    <w:p w:rsidR="0004025F" w:rsidRPr="00DA3E86" w:rsidRDefault="002878EB" w:rsidP="00DA4516">
      <w:pPr>
        <w:pStyle w:val="BodyText3"/>
        <w:spacing w:line="276" w:lineRule="auto"/>
        <w:rPr>
          <w:bCs w:val="0"/>
          <w:color w:val="auto"/>
        </w:rPr>
      </w:pPr>
      <w:r w:rsidRPr="00DA3E86">
        <w:rPr>
          <w:bCs w:val="0"/>
          <w:color w:val="auto"/>
        </w:rPr>
        <w:tab/>
      </w:r>
      <w:r w:rsidR="00B56875" w:rsidRPr="00DA3E86">
        <w:rPr>
          <w:bCs w:val="0"/>
          <w:color w:val="auto"/>
        </w:rPr>
        <w:t>bother?</w:t>
      </w:r>
      <w:r w:rsidR="00A57881">
        <w:rPr>
          <w:bCs w:val="0"/>
          <w:color w:val="auto"/>
        </w:rPr>
        <w:t>”</w:t>
      </w:r>
      <w:r w:rsidR="00B56875" w:rsidRPr="00DA3E86">
        <w:rPr>
          <w:bCs w:val="0"/>
          <w:color w:val="auto"/>
        </w:rPr>
        <w:t xml:space="preserve"> </w:t>
      </w:r>
      <w:r w:rsidR="004B7414" w:rsidRPr="00DA3E86">
        <w:rPr>
          <w:bCs w:val="0"/>
          <w:i/>
          <w:color w:val="auto"/>
        </w:rPr>
        <w:t>Current Opinion in Neurobiology</w:t>
      </w:r>
      <w:r w:rsidRPr="00DA3E86">
        <w:rPr>
          <w:bCs w:val="0"/>
          <w:i/>
          <w:color w:val="auto"/>
        </w:rPr>
        <w:t>,</w:t>
      </w:r>
      <w:r w:rsidR="004B7414" w:rsidRPr="00DA3E86">
        <w:rPr>
          <w:bCs w:val="0"/>
          <w:color w:val="auto"/>
        </w:rPr>
        <w:t xml:space="preserve"> </w:t>
      </w:r>
      <w:r w:rsidR="004B7414" w:rsidRPr="00DA3E86">
        <w:rPr>
          <w:b/>
          <w:bCs w:val="0"/>
          <w:color w:val="auto"/>
        </w:rPr>
        <w:t>31</w:t>
      </w:r>
      <w:r w:rsidRPr="00DA3E86">
        <w:rPr>
          <w:bCs w:val="0"/>
          <w:color w:val="auto"/>
        </w:rPr>
        <w:t xml:space="preserve">, </w:t>
      </w:r>
      <w:r w:rsidR="004B7414" w:rsidRPr="00DA3E86">
        <w:rPr>
          <w:bCs w:val="0"/>
          <w:color w:val="auto"/>
        </w:rPr>
        <w:t>95-103.</w:t>
      </w:r>
    </w:p>
    <w:p w:rsidR="00902639" w:rsidRPr="00DA3E86" w:rsidRDefault="0004025F" w:rsidP="0004025F">
      <w:pPr>
        <w:pStyle w:val="BodyText3"/>
        <w:spacing w:line="276" w:lineRule="auto"/>
        <w:rPr>
          <w:bCs w:val="0"/>
          <w:color w:val="auto"/>
        </w:rPr>
      </w:pPr>
      <w:r w:rsidRPr="00DA3E86">
        <w:rPr>
          <w:bCs w:val="0"/>
          <w:color w:val="auto"/>
        </w:rPr>
        <w:t>Bauer, F.; Cheadle, S.; Parton, A.; Muller, H.; Usher, M. (2009)</w:t>
      </w:r>
      <w:r w:rsidR="00902639"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Gamma flicker triggers </w:t>
      </w:r>
    </w:p>
    <w:p w:rsidR="005635D5" w:rsidRPr="00DA3E86" w:rsidRDefault="00902639" w:rsidP="0004025F">
      <w:pPr>
        <w:pStyle w:val="BodyText3"/>
        <w:spacing w:line="276" w:lineRule="auto"/>
        <w:rPr>
          <w:bCs w:val="0"/>
          <w:i/>
          <w:color w:val="auto"/>
        </w:rPr>
      </w:pPr>
      <w:r w:rsidRPr="00DA3E86">
        <w:rPr>
          <w:bCs w:val="0"/>
          <w:color w:val="auto"/>
        </w:rPr>
        <w:tab/>
      </w:r>
      <w:r w:rsidR="0004025F" w:rsidRPr="00DA3E86">
        <w:rPr>
          <w:bCs w:val="0"/>
          <w:color w:val="auto"/>
        </w:rPr>
        <w:t>attentional selection without awareness</w:t>
      </w:r>
      <w:r w:rsidR="00A57881">
        <w:rPr>
          <w:bCs w:val="0"/>
          <w:color w:val="auto"/>
        </w:rPr>
        <w:t>”</w:t>
      </w:r>
      <w:r w:rsidRPr="00DA3E86">
        <w:rPr>
          <w:bCs w:val="0"/>
          <w:color w:val="auto"/>
        </w:rPr>
        <w:t>,</w:t>
      </w:r>
      <w:r w:rsidR="0004025F" w:rsidRPr="00DA3E86">
        <w:rPr>
          <w:bCs w:val="0"/>
          <w:color w:val="auto"/>
        </w:rPr>
        <w:t xml:space="preserve"> </w:t>
      </w:r>
      <w:r w:rsidR="00552A8D" w:rsidRPr="00DA3E86">
        <w:rPr>
          <w:bCs w:val="0"/>
          <w:i/>
          <w:color w:val="auto"/>
        </w:rPr>
        <w:t>Proceedings</w:t>
      </w:r>
      <w:r w:rsidR="0004025F" w:rsidRPr="00DA3E86">
        <w:rPr>
          <w:bCs w:val="0"/>
          <w:i/>
          <w:color w:val="auto"/>
        </w:rPr>
        <w:t xml:space="preserve"> </w:t>
      </w:r>
      <w:r w:rsidR="005635D5" w:rsidRPr="00DA3E86">
        <w:rPr>
          <w:bCs w:val="0"/>
          <w:i/>
          <w:color w:val="auto"/>
        </w:rPr>
        <w:t xml:space="preserve">of the </w:t>
      </w:r>
      <w:r w:rsidR="0004025F" w:rsidRPr="00DA3E86">
        <w:rPr>
          <w:bCs w:val="0"/>
          <w:i/>
          <w:color w:val="auto"/>
        </w:rPr>
        <w:t>Na</w:t>
      </w:r>
      <w:r w:rsidR="00552A8D" w:rsidRPr="00DA3E86">
        <w:rPr>
          <w:bCs w:val="0"/>
          <w:i/>
          <w:color w:val="auto"/>
        </w:rPr>
        <w:t xml:space="preserve">tional </w:t>
      </w:r>
      <w:r w:rsidR="0004025F" w:rsidRPr="00DA3E86">
        <w:rPr>
          <w:bCs w:val="0"/>
          <w:i/>
          <w:color w:val="auto"/>
        </w:rPr>
        <w:t>Acad</w:t>
      </w:r>
      <w:r w:rsidR="00552A8D" w:rsidRPr="00DA3E86">
        <w:rPr>
          <w:bCs w:val="0"/>
          <w:i/>
          <w:color w:val="auto"/>
        </w:rPr>
        <w:t>emy</w:t>
      </w:r>
      <w:r w:rsidR="0004025F" w:rsidRPr="00DA3E86">
        <w:rPr>
          <w:bCs w:val="0"/>
          <w:i/>
          <w:color w:val="auto"/>
        </w:rPr>
        <w:t xml:space="preserve"> </w:t>
      </w:r>
      <w:r w:rsidR="00552A8D" w:rsidRPr="00DA3E86">
        <w:rPr>
          <w:bCs w:val="0"/>
          <w:i/>
          <w:color w:val="auto"/>
        </w:rPr>
        <w:t xml:space="preserve">of </w:t>
      </w:r>
    </w:p>
    <w:p w:rsidR="0004025F" w:rsidRPr="00DA3E86" w:rsidRDefault="005635D5" w:rsidP="0004025F">
      <w:pPr>
        <w:pStyle w:val="BodyText3"/>
        <w:spacing w:line="276" w:lineRule="auto"/>
        <w:rPr>
          <w:bCs w:val="0"/>
          <w:color w:val="auto"/>
        </w:rPr>
      </w:pPr>
      <w:r w:rsidRPr="00DA3E86">
        <w:rPr>
          <w:bCs w:val="0"/>
          <w:i/>
          <w:color w:val="auto"/>
        </w:rPr>
        <w:tab/>
      </w:r>
      <w:r w:rsidR="00552A8D" w:rsidRPr="00DA3E86">
        <w:rPr>
          <w:bCs w:val="0"/>
          <w:i/>
          <w:color w:val="auto"/>
        </w:rPr>
        <w:t>Science</w:t>
      </w:r>
      <w:r w:rsidR="0004025F" w:rsidRPr="00DA3E86">
        <w:rPr>
          <w:bCs w:val="0"/>
          <w:i/>
          <w:color w:val="auto"/>
        </w:rPr>
        <w:t xml:space="preserve"> USA</w:t>
      </w:r>
      <w:r w:rsidR="00902639" w:rsidRPr="00DA3E86">
        <w:rPr>
          <w:bCs w:val="0"/>
          <w:i/>
          <w:color w:val="auto"/>
        </w:rPr>
        <w:t>,</w:t>
      </w:r>
      <w:r w:rsidR="0004025F" w:rsidRPr="00DA3E86">
        <w:rPr>
          <w:bCs w:val="0"/>
          <w:color w:val="auto"/>
        </w:rPr>
        <w:t xml:space="preserve"> </w:t>
      </w:r>
      <w:r w:rsidR="0004025F" w:rsidRPr="00DA3E86">
        <w:rPr>
          <w:b/>
          <w:bCs w:val="0"/>
          <w:color w:val="auto"/>
        </w:rPr>
        <w:t>106</w:t>
      </w:r>
      <w:r w:rsidR="008C563C" w:rsidRPr="00DA3E86">
        <w:rPr>
          <w:b/>
          <w:bCs w:val="0"/>
          <w:color w:val="auto"/>
        </w:rPr>
        <w:t xml:space="preserve"> </w:t>
      </w:r>
      <w:r w:rsidR="0004025F" w:rsidRPr="00DA3E86">
        <w:rPr>
          <w:bCs w:val="0"/>
          <w:color w:val="auto"/>
        </w:rPr>
        <w:t>(5):</w:t>
      </w:r>
      <w:r w:rsidR="00902639" w:rsidRPr="00DA3E86">
        <w:rPr>
          <w:bCs w:val="0"/>
          <w:color w:val="auto"/>
        </w:rPr>
        <w:t xml:space="preserve"> pp. </w:t>
      </w:r>
      <w:r w:rsidR="0004025F" w:rsidRPr="00DA3E86">
        <w:rPr>
          <w:bCs w:val="0"/>
          <w:color w:val="auto"/>
        </w:rPr>
        <w:t>1666-1671</w:t>
      </w:r>
      <w:r w:rsidR="00552A8D" w:rsidRPr="00DA3E86">
        <w:rPr>
          <w:bCs w:val="0"/>
          <w:color w:val="auto"/>
        </w:rPr>
        <w:t>.</w:t>
      </w:r>
    </w:p>
    <w:p w:rsidR="0004025F" w:rsidRPr="00DA3E86" w:rsidRDefault="0004025F" w:rsidP="0004025F">
      <w:pPr>
        <w:pStyle w:val="BodyText3"/>
        <w:spacing w:line="276" w:lineRule="auto"/>
        <w:rPr>
          <w:bCs w:val="0"/>
          <w:color w:val="auto"/>
        </w:rPr>
      </w:pPr>
      <w:r w:rsidRPr="00DA3E86">
        <w:rPr>
          <w:bCs w:val="0"/>
          <w:color w:val="auto"/>
        </w:rPr>
        <w:t>Chalmers, D. (1996)</w:t>
      </w:r>
      <w:r w:rsidR="00C3004B" w:rsidRPr="00DA3E86">
        <w:rPr>
          <w:bCs w:val="0"/>
          <w:color w:val="auto"/>
        </w:rPr>
        <w:t>,</w:t>
      </w:r>
      <w:r w:rsidRPr="00DA3E86">
        <w:rPr>
          <w:bCs w:val="0"/>
          <w:color w:val="auto"/>
        </w:rPr>
        <w:t xml:space="preserve"> </w:t>
      </w:r>
      <w:r w:rsidRPr="00DA3E86">
        <w:rPr>
          <w:bCs w:val="0"/>
          <w:i/>
          <w:color w:val="auto"/>
        </w:rPr>
        <w:t>The Conscious Mind</w:t>
      </w:r>
      <w:r w:rsidRPr="00DA3E86">
        <w:rPr>
          <w:bCs w:val="0"/>
          <w:color w:val="auto"/>
        </w:rPr>
        <w:t xml:space="preserve"> (Oxford: Oxford University Press).</w:t>
      </w:r>
    </w:p>
    <w:p w:rsidR="009D5E54" w:rsidRPr="00DA3E86" w:rsidRDefault="0004025F" w:rsidP="0004025F">
      <w:pPr>
        <w:pStyle w:val="BodyText3"/>
        <w:spacing w:line="276" w:lineRule="auto"/>
        <w:rPr>
          <w:bCs w:val="0"/>
          <w:color w:val="auto"/>
        </w:rPr>
      </w:pPr>
      <w:r w:rsidRPr="00DA3E86">
        <w:rPr>
          <w:bCs w:val="0"/>
          <w:color w:val="auto"/>
        </w:rPr>
        <w:t>Crick, F.</w:t>
      </w:r>
      <w:r w:rsidR="009D5E54" w:rsidRPr="00DA3E86">
        <w:rPr>
          <w:bCs w:val="0"/>
          <w:color w:val="auto"/>
        </w:rPr>
        <w:t>;</w:t>
      </w:r>
      <w:r w:rsidRPr="00DA3E86">
        <w:rPr>
          <w:bCs w:val="0"/>
          <w:color w:val="auto"/>
        </w:rPr>
        <w:t xml:space="preserve"> Koch, C. (2003)</w:t>
      </w:r>
      <w:r w:rsidR="009D5E54" w:rsidRPr="00DA3E86">
        <w:rPr>
          <w:bCs w:val="0"/>
          <w:color w:val="auto"/>
        </w:rPr>
        <w:t>,</w:t>
      </w:r>
      <w:r w:rsidRPr="00DA3E86">
        <w:rPr>
          <w:bCs w:val="0"/>
          <w:color w:val="auto"/>
        </w:rPr>
        <w:t xml:space="preserve"> </w:t>
      </w:r>
      <w:r w:rsidR="00A57881">
        <w:rPr>
          <w:bCs w:val="0"/>
          <w:color w:val="auto"/>
        </w:rPr>
        <w:t>“</w:t>
      </w:r>
      <w:r w:rsidRPr="00DA3E86">
        <w:rPr>
          <w:bCs w:val="0"/>
          <w:color w:val="auto"/>
        </w:rPr>
        <w:t>A framework for consciousness</w:t>
      </w:r>
      <w:r w:rsidR="00A57881">
        <w:rPr>
          <w:bCs w:val="0"/>
          <w:color w:val="auto"/>
        </w:rPr>
        <w:t>”</w:t>
      </w:r>
      <w:r w:rsidRPr="00DA3E86">
        <w:rPr>
          <w:bCs w:val="0"/>
          <w:color w:val="auto"/>
        </w:rPr>
        <w:t xml:space="preserve">, </w:t>
      </w:r>
      <w:r w:rsidRPr="00DA3E86">
        <w:rPr>
          <w:bCs w:val="0"/>
          <w:i/>
          <w:color w:val="auto"/>
        </w:rPr>
        <w:t>Nature Neuroscience</w:t>
      </w:r>
      <w:r w:rsidR="006E0B36" w:rsidRPr="00DA3E86">
        <w:rPr>
          <w:bCs w:val="0"/>
          <w:i/>
          <w:color w:val="auto"/>
        </w:rPr>
        <w:t>,</w:t>
      </w:r>
      <w:r w:rsidRPr="00DA3E86">
        <w:rPr>
          <w:bCs w:val="0"/>
          <w:color w:val="auto"/>
        </w:rPr>
        <w:t xml:space="preserve"> </w:t>
      </w:r>
      <w:r w:rsidRPr="00DA3E86">
        <w:rPr>
          <w:b/>
          <w:bCs w:val="0"/>
          <w:color w:val="auto"/>
        </w:rPr>
        <w:t>6</w:t>
      </w:r>
      <w:r w:rsidR="009D5E54" w:rsidRPr="00DA3E86">
        <w:rPr>
          <w:bCs w:val="0"/>
          <w:color w:val="auto"/>
        </w:rPr>
        <w:t xml:space="preserve">, pp. </w:t>
      </w:r>
      <w:r w:rsidRPr="00DA3E86">
        <w:rPr>
          <w:bCs w:val="0"/>
          <w:color w:val="auto"/>
        </w:rPr>
        <w:t>119-</w:t>
      </w:r>
    </w:p>
    <w:p w:rsidR="0004025F" w:rsidRPr="00DA3E86" w:rsidRDefault="009D5E54" w:rsidP="0004025F">
      <w:pPr>
        <w:pStyle w:val="BodyText3"/>
        <w:spacing w:line="276" w:lineRule="auto"/>
        <w:rPr>
          <w:bCs w:val="0"/>
          <w:color w:val="auto"/>
        </w:rPr>
      </w:pPr>
      <w:r w:rsidRPr="00DA3E86">
        <w:rPr>
          <w:bCs w:val="0"/>
          <w:color w:val="auto"/>
        </w:rPr>
        <w:tab/>
      </w:r>
      <w:r w:rsidR="0004025F" w:rsidRPr="00DA3E86">
        <w:rPr>
          <w:bCs w:val="0"/>
          <w:color w:val="auto"/>
        </w:rPr>
        <w:t>126.</w:t>
      </w:r>
    </w:p>
    <w:p w:rsidR="002616CA" w:rsidRPr="00DA3E86" w:rsidRDefault="00433759" w:rsidP="003D1DA7">
      <w:pPr>
        <w:pStyle w:val="BodyText3"/>
        <w:spacing w:line="276" w:lineRule="auto"/>
        <w:rPr>
          <w:bCs w:val="0"/>
          <w:color w:val="auto"/>
        </w:rPr>
      </w:pPr>
      <w:r w:rsidRPr="00DA3E86">
        <w:rPr>
          <w:bCs w:val="0"/>
          <w:color w:val="auto"/>
        </w:rPr>
        <w:t>Dong, Y.; Mihalas, S.</w:t>
      </w:r>
      <w:r w:rsidR="00626602" w:rsidRPr="00DA3E86">
        <w:rPr>
          <w:bCs w:val="0"/>
          <w:color w:val="auto"/>
        </w:rPr>
        <w:t xml:space="preserve">; Qiu, F.; von der Heydt, R.; </w:t>
      </w:r>
      <w:r w:rsidRPr="00DA3E86">
        <w:rPr>
          <w:bCs w:val="0"/>
          <w:color w:val="auto"/>
        </w:rPr>
        <w:t>Niebur, E. (2008)</w:t>
      </w:r>
      <w:r w:rsidR="00626602"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Synchrony and the </w:t>
      </w:r>
    </w:p>
    <w:p w:rsidR="002E25F2" w:rsidRPr="00DA3E86" w:rsidRDefault="002616CA" w:rsidP="003D1DA7">
      <w:pPr>
        <w:pStyle w:val="BodyText3"/>
        <w:spacing w:line="276" w:lineRule="auto"/>
        <w:rPr>
          <w:bCs w:val="0"/>
          <w:color w:val="auto"/>
        </w:rPr>
      </w:pPr>
      <w:r w:rsidRPr="00DA3E86">
        <w:rPr>
          <w:bCs w:val="0"/>
          <w:color w:val="auto"/>
        </w:rPr>
        <w:tab/>
      </w:r>
      <w:r w:rsidR="00433759" w:rsidRPr="00DA3E86">
        <w:rPr>
          <w:bCs w:val="0"/>
          <w:color w:val="auto"/>
        </w:rPr>
        <w:t>binding problem in macaque visual cortex</w:t>
      </w:r>
      <w:r w:rsidR="00A57881">
        <w:rPr>
          <w:bCs w:val="0"/>
          <w:color w:val="auto"/>
        </w:rPr>
        <w:t>”</w:t>
      </w:r>
      <w:r w:rsidR="00433759" w:rsidRPr="00DA3E86">
        <w:rPr>
          <w:bCs w:val="0"/>
          <w:color w:val="auto"/>
        </w:rPr>
        <w:t xml:space="preserve">, </w:t>
      </w:r>
      <w:r w:rsidR="00433759" w:rsidRPr="00DA3E86">
        <w:rPr>
          <w:bCs w:val="0"/>
          <w:i/>
          <w:color w:val="auto"/>
        </w:rPr>
        <w:t>Journal of Vision</w:t>
      </w:r>
      <w:r w:rsidR="006749B7" w:rsidRPr="00DA3E86">
        <w:rPr>
          <w:bCs w:val="0"/>
          <w:i/>
          <w:color w:val="auto"/>
        </w:rPr>
        <w:t>,</w:t>
      </w:r>
      <w:r w:rsidR="00433759" w:rsidRPr="00DA3E86">
        <w:rPr>
          <w:bCs w:val="0"/>
          <w:color w:val="auto"/>
        </w:rPr>
        <w:t xml:space="preserve"> </w:t>
      </w:r>
      <w:r w:rsidR="00433759" w:rsidRPr="00DA3E86">
        <w:rPr>
          <w:b/>
          <w:bCs w:val="0"/>
          <w:color w:val="auto"/>
        </w:rPr>
        <w:t>8</w:t>
      </w:r>
      <w:r w:rsidRPr="00DA3E86">
        <w:rPr>
          <w:bCs w:val="0"/>
          <w:color w:val="auto"/>
        </w:rPr>
        <w:t xml:space="preserve"> </w:t>
      </w:r>
      <w:r w:rsidR="00433759" w:rsidRPr="00DA3E86">
        <w:rPr>
          <w:bCs w:val="0"/>
          <w:color w:val="auto"/>
        </w:rPr>
        <w:t>(7)</w:t>
      </w:r>
      <w:r w:rsidRPr="00DA3E86">
        <w:rPr>
          <w:bCs w:val="0"/>
          <w:color w:val="auto"/>
        </w:rPr>
        <w:t xml:space="preserve"> pp. </w:t>
      </w:r>
      <w:r w:rsidR="00433759" w:rsidRPr="00DA3E86">
        <w:rPr>
          <w:bCs w:val="0"/>
          <w:color w:val="auto"/>
        </w:rPr>
        <w:t>1–16.</w:t>
      </w:r>
    </w:p>
    <w:p w:rsidR="005635D5" w:rsidRPr="00DA3E86" w:rsidRDefault="0004025F" w:rsidP="00725814">
      <w:pPr>
        <w:pStyle w:val="BodyText3"/>
        <w:spacing w:line="276" w:lineRule="auto"/>
        <w:rPr>
          <w:bCs w:val="0"/>
          <w:color w:val="auto"/>
        </w:rPr>
      </w:pPr>
      <w:r w:rsidRPr="00DA3E86">
        <w:rPr>
          <w:bCs w:val="0"/>
          <w:color w:val="auto"/>
        </w:rPr>
        <w:t>Engel, A.; Moll, C.; Fried, I.; Ojemann, G. (2005)</w:t>
      </w:r>
      <w:r w:rsidR="005635D5"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Invasive recordings from the human brain: </w:t>
      </w:r>
    </w:p>
    <w:p w:rsidR="0080505E" w:rsidRPr="00DA3E86" w:rsidRDefault="005635D5" w:rsidP="009A768E">
      <w:pPr>
        <w:pStyle w:val="BodyText3"/>
        <w:spacing w:line="276" w:lineRule="auto"/>
        <w:rPr>
          <w:bCs w:val="0"/>
          <w:color w:val="auto"/>
        </w:rPr>
      </w:pPr>
      <w:r w:rsidRPr="00DA3E86">
        <w:rPr>
          <w:bCs w:val="0"/>
          <w:color w:val="auto"/>
        </w:rPr>
        <w:tab/>
      </w:r>
      <w:r w:rsidR="0004025F" w:rsidRPr="00DA3E86">
        <w:rPr>
          <w:bCs w:val="0"/>
          <w:color w:val="auto"/>
        </w:rPr>
        <w:t>clinical insights and beyond</w:t>
      </w:r>
      <w:r w:rsidR="00A57881">
        <w:rPr>
          <w:bCs w:val="0"/>
          <w:color w:val="auto"/>
        </w:rPr>
        <w:t>”</w:t>
      </w:r>
      <w:r w:rsidR="006E0B36" w:rsidRPr="00DA3E86">
        <w:rPr>
          <w:bCs w:val="0"/>
          <w:color w:val="auto"/>
        </w:rPr>
        <w:t xml:space="preserve">, </w:t>
      </w:r>
      <w:r w:rsidR="0004025F" w:rsidRPr="00DA3E86">
        <w:rPr>
          <w:bCs w:val="0"/>
          <w:i/>
          <w:color w:val="auto"/>
        </w:rPr>
        <w:t>Na</w:t>
      </w:r>
      <w:r w:rsidR="00D05B76" w:rsidRPr="00DA3E86">
        <w:rPr>
          <w:bCs w:val="0"/>
          <w:i/>
          <w:color w:val="auto"/>
        </w:rPr>
        <w:t>ture</w:t>
      </w:r>
      <w:r w:rsidR="0004025F" w:rsidRPr="00DA3E86">
        <w:rPr>
          <w:bCs w:val="0"/>
          <w:i/>
          <w:color w:val="auto"/>
        </w:rPr>
        <w:t xml:space="preserve"> Rev</w:t>
      </w:r>
      <w:r w:rsidR="00D05B76" w:rsidRPr="00DA3E86">
        <w:rPr>
          <w:bCs w:val="0"/>
          <w:i/>
          <w:color w:val="auto"/>
        </w:rPr>
        <w:t>iews</w:t>
      </w:r>
      <w:r w:rsidR="0004025F" w:rsidRPr="00DA3E86">
        <w:rPr>
          <w:bCs w:val="0"/>
          <w:i/>
          <w:color w:val="auto"/>
        </w:rPr>
        <w:t xml:space="preserve"> Neurosci</w:t>
      </w:r>
      <w:r w:rsidR="00D05B76" w:rsidRPr="00DA3E86">
        <w:rPr>
          <w:bCs w:val="0"/>
          <w:i/>
          <w:color w:val="auto"/>
        </w:rPr>
        <w:t>ence,</w:t>
      </w:r>
      <w:r w:rsidR="0004025F" w:rsidRPr="00DA3E86">
        <w:rPr>
          <w:bCs w:val="0"/>
          <w:color w:val="auto"/>
        </w:rPr>
        <w:t xml:space="preserve"> </w:t>
      </w:r>
      <w:r w:rsidR="0004025F" w:rsidRPr="00DA3E86">
        <w:rPr>
          <w:b/>
          <w:bCs w:val="0"/>
          <w:color w:val="auto"/>
        </w:rPr>
        <w:t>6</w:t>
      </w:r>
      <w:r w:rsidR="00D05B76" w:rsidRPr="00DA3E86">
        <w:rPr>
          <w:bCs w:val="0"/>
          <w:color w:val="auto"/>
        </w:rPr>
        <w:t xml:space="preserve"> </w:t>
      </w:r>
      <w:r w:rsidR="00B24A73" w:rsidRPr="00DA3E86">
        <w:rPr>
          <w:bCs w:val="0"/>
          <w:color w:val="auto"/>
        </w:rPr>
        <w:t>(1)</w:t>
      </w:r>
      <w:r w:rsidR="00D05B76" w:rsidRPr="00DA3E86">
        <w:rPr>
          <w:bCs w:val="0"/>
          <w:color w:val="auto"/>
        </w:rPr>
        <w:t xml:space="preserve"> pp. </w:t>
      </w:r>
      <w:r w:rsidR="0004025F" w:rsidRPr="00DA3E86">
        <w:rPr>
          <w:bCs w:val="0"/>
          <w:color w:val="auto"/>
        </w:rPr>
        <w:t>35-47.</w:t>
      </w:r>
    </w:p>
    <w:p w:rsidR="00E53893" w:rsidRPr="00DA3E86" w:rsidRDefault="0004025F" w:rsidP="0004025F">
      <w:pPr>
        <w:pStyle w:val="BodyText3"/>
        <w:spacing w:line="276" w:lineRule="auto"/>
        <w:rPr>
          <w:bCs w:val="0"/>
          <w:color w:val="auto"/>
        </w:rPr>
      </w:pPr>
      <w:r w:rsidRPr="00DA3E86">
        <w:rPr>
          <w:bCs w:val="0"/>
          <w:color w:val="auto"/>
        </w:rPr>
        <w:t>Fei-Fei</w:t>
      </w:r>
      <w:r w:rsidR="00AA3532" w:rsidRPr="00DA3E86">
        <w:rPr>
          <w:bCs w:val="0"/>
          <w:color w:val="auto"/>
        </w:rPr>
        <w:t>,</w:t>
      </w:r>
      <w:r w:rsidRPr="00DA3E86">
        <w:rPr>
          <w:bCs w:val="0"/>
          <w:color w:val="auto"/>
        </w:rPr>
        <w:t xml:space="preserve"> L</w:t>
      </w:r>
      <w:r w:rsidR="00AA3532" w:rsidRPr="00DA3E86">
        <w:rPr>
          <w:bCs w:val="0"/>
          <w:color w:val="auto"/>
        </w:rPr>
        <w:t>.;</w:t>
      </w:r>
      <w:r w:rsidRPr="00DA3E86">
        <w:rPr>
          <w:bCs w:val="0"/>
          <w:color w:val="auto"/>
        </w:rPr>
        <w:t xml:space="preserve"> Iyer</w:t>
      </w:r>
      <w:r w:rsidR="00AA3532" w:rsidRPr="00DA3E86">
        <w:rPr>
          <w:bCs w:val="0"/>
          <w:color w:val="auto"/>
        </w:rPr>
        <w:t>,</w:t>
      </w:r>
      <w:r w:rsidRPr="00DA3E86">
        <w:rPr>
          <w:bCs w:val="0"/>
          <w:color w:val="auto"/>
        </w:rPr>
        <w:t xml:space="preserve"> A.</w:t>
      </w:r>
      <w:r w:rsidR="00AA3532" w:rsidRPr="00DA3E86">
        <w:rPr>
          <w:bCs w:val="0"/>
          <w:color w:val="auto"/>
        </w:rPr>
        <w:t>;</w:t>
      </w:r>
      <w:r w:rsidRPr="00DA3E86">
        <w:rPr>
          <w:bCs w:val="0"/>
          <w:color w:val="auto"/>
        </w:rPr>
        <w:t xml:space="preserve"> Koch</w:t>
      </w:r>
      <w:r w:rsidR="00AA3532" w:rsidRPr="00DA3E86">
        <w:rPr>
          <w:bCs w:val="0"/>
          <w:color w:val="auto"/>
        </w:rPr>
        <w:t>, C.</w:t>
      </w:r>
      <w:r w:rsidR="00E53893" w:rsidRPr="00DA3E86">
        <w:rPr>
          <w:bCs w:val="0"/>
          <w:color w:val="auto"/>
        </w:rPr>
        <w:t>;</w:t>
      </w:r>
      <w:r w:rsidR="00AA3532" w:rsidRPr="00DA3E86">
        <w:rPr>
          <w:bCs w:val="0"/>
          <w:color w:val="auto"/>
        </w:rPr>
        <w:t xml:space="preserve"> Perona P.</w:t>
      </w:r>
      <w:r w:rsidRPr="00DA3E86">
        <w:rPr>
          <w:bCs w:val="0"/>
          <w:color w:val="auto"/>
        </w:rPr>
        <w:t xml:space="preserve"> (2007)</w:t>
      </w:r>
      <w:r w:rsidR="00E53893" w:rsidRPr="00DA3E86">
        <w:rPr>
          <w:bCs w:val="0"/>
          <w:color w:val="auto"/>
        </w:rPr>
        <w:t>,</w:t>
      </w:r>
      <w:r w:rsidRPr="00DA3E86">
        <w:rPr>
          <w:bCs w:val="0"/>
          <w:color w:val="auto"/>
        </w:rPr>
        <w:t xml:space="preserve"> </w:t>
      </w:r>
      <w:r w:rsidR="00A57881">
        <w:rPr>
          <w:bCs w:val="0"/>
          <w:color w:val="auto"/>
        </w:rPr>
        <w:t>“</w:t>
      </w:r>
      <w:r w:rsidRPr="00DA3E86">
        <w:rPr>
          <w:bCs w:val="0"/>
          <w:color w:val="auto"/>
        </w:rPr>
        <w:t>What do we perceive in a glance of a real-</w:t>
      </w:r>
    </w:p>
    <w:p w:rsidR="001D6F6B" w:rsidRPr="00DA3E86" w:rsidRDefault="00E53893" w:rsidP="0004025F">
      <w:pPr>
        <w:pStyle w:val="BodyText3"/>
        <w:spacing w:line="276" w:lineRule="auto"/>
        <w:rPr>
          <w:bCs w:val="0"/>
          <w:color w:val="auto"/>
        </w:rPr>
      </w:pPr>
      <w:r w:rsidRPr="00DA3E86">
        <w:rPr>
          <w:bCs w:val="0"/>
          <w:color w:val="auto"/>
        </w:rPr>
        <w:tab/>
      </w:r>
      <w:r w:rsidR="0004025F" w:rsidRPr="00DA3E86">
        <w:rPr>
          <w:bCs w:val="0"/>
          <w:color w:val="auto"/>
        </w:rPr>
        <w:t>world scene?</w:t>
      </w:r>
      <w:r w:rsidR="00A57881">
        <w:rPr>
          <w:bCs w:val="0"/>
          <w:color w:val="auto"/>
        </w:rPr>
        <w:t>”</w:t>
      </w:r>
      <w:r w:rsidR="0004025F" w:rsidRPr="00DA3E86">
        <w:rPr>
          <w:bCs w:val="0"/>
          <w:color w:val="auto"/>
        </w:rPr>
        <w:t xml:space="preserve"> </w:t>
      </w:r>
      <w:r w:rsidR="0004025F" w:rsidRPr="00DA3E86">
        <w:rPr>
          <w:bCs w:val="0"/>
          <w:i/>
          <w:color w:val="auto"/>
        </w:rPr>
        <w:t>Journal of Vision</w:t>
      </w:r>
      <w:r w:rsidR="008D42F1" w:rsidRPr="00DA3E86">
        <w:rPr>
          <w:bCs w:val="0"/>
          <w:color w:val="auto"/>
        </w:rPr>
        <w:t xml:space="preserve">, </w:t>
      </w:r>
      <w:r w:rsidR="0004025F" w:rsidRPr="00DA3E86">
        <w:rPr>
          <w:b/>
          <w:bCs w:val="0"/>
          <w:color w:val="auto"/>
        </w:rPr>
        <w:t>7</w:t>
      </w:r>
      <w:r w:rsidR="000F476A" w:rsidRPr="00DA3E86">
        <w:rPr>
          <w:bCs w:val="0"/>
          <w:color w:val="auto"/>
        </w:rPr>
        <w:t xml:space="preserve"> (</w:t>
      </w:r>
      <w:r w:rsidR="0004025F" w:rsidRPr="00DA3E86">
        <w:rPr>
          <w:bCs w:val="0"/>
          <w:color w:val="auto"/>
        </w:rPr>
        <w:t>1</w:t>
      </w:r>
      <w:r w:rsidR="000F476A" w:rsidRPr="00DA3E86">
        <w:rPr>
          <w:bCs w:val="0"/>
          <w:color w:val="auto"/>
        </w:rPr>
        <w:t>) 10: pp. 1-29.</w:t>
      </w:r>
    </w:p>
    <w:p w:rsidR="0053401F" w:rsidRPr="00DA3E86" w:rsidRDefault="001D6F6B" w:rsidP="001D6F6B">
      <w:pPr>
        <w:pStyle w:val="BodyText3"/>
        <w:spacing w:line="276" w:lineRule="auto"/>
        <w:rPr>
          <w:bCs w:val="0"/>
          <w:color w:val="auto"/>
        </w:rPr>
      </w:pPr>
      <w:r w:rsidRPr="00DA3E86">
        <w:rPr>
          <w:bCs w:val="0"/>
          <w:color w:val="auto"/>
        </w:rPr>
        <w:t>Fingelkurts</w:t>
      </w:r>
      <w:r w:rsidR="004324C1" w:rsidRPr="00DA3E86">
        <w:rPr>
          <w:bCs w:val="0"/>
          <w:color w:val="auto"/>
        </w:rPr>
        <w:t>,</w:t>
      </w:r>
      <w:r w:rsidRPr="00DA3E86">
        <w:rPr>
          <w:bCs w:val="0"/>
          <w:color w:val="auto"/>
        </w:rPr>
        <w:t xml:space="preserve"> AnA</w:t>
      </w:r>
      <w:r w:rsidR="004324C1" w:rsidRPr="00DA3E86">
        <w:rPr>
          <w:bCs w:val="0"/>
          <w:color w:val="auto"/>
        </w:rPr>
        <w:t>;</w:t>
      </w:r>
      <w:r w:rsidRPr="00DA3E86">
        <w:rPr>
          <w:bCs w:val="0"/>
          <w:color w:val="auto"/>
        </w:rPr>
        <w:t xml:space="preserve"> Fingelkurts</w:t>
      </w:r>
      <w:r w:rsidR="004324C1" w:rsidRPr="00DA3E86">
        <w:rPr>
          <w:bCs w:val="0"/>
          <w:color w:val="auto"/>
        </w:rPr>
        <w:t>,</w:t>
      </w:r>
      <w:r w:rsidRPr="00DA3E86">
        <w:rPr>
          <w:bCs w:val="0"/>
          <w:color w:val="auto"/>
        </w:rPr>
        <w:t xml:space="preserve"> AlA</w:t>
      </w:r>
      <w:r w:rsidR="004324C1" w:rsidRPr="00DA3E86">
        <w:rPr>
          <w:bCs w:val="0"/>
          <w:color w:val="auto"/>
        </w:rPr>
        <w:t xml:space="preserve"> (2001)</w:t>
      </w:r>
      <w:r w:rsidR="0053401F"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Operational architectonics of the human brain </w:t>
      </w:r>
    </w:p>
    <w:p w:rsidR="00F13DF1" w:rsidRPr="00DA3E86" w:rsidRDefault="0053401F" w:rsidP="001D6F6B">
      <w:pPr>
        <w:pStyle w:val="BodyText3"/>
        <w:spacing w:line="276" w:lineRule="auto"/>
        <w:rPr>
          <w:bCs w:val="0"/>
          <w:color w:val="auto"/>
        </w:rPr>
      </w:pPr>
      <w:r w:rsidRPr="00DA3E86">
        <w:rPr>
          <w:bCs w:val="0"/>
          <w:color w:val="auto"/>
        </w:rPr>
        <w:tab/>
      </w:r>
      <w:r w:rsidR="001D6F6B" w:rsidRPr="00DA3E86">
        <w:rPr>
          <w:bCs w:val="0"/>
          <w:color w:val="auto"/>
        </w:rPr>
        <w:t>biopotential field: towards solving the mind-brain problem</w:t>
      </w:r>
      <w:r w:rsidR="00A57881">
        <w:rPr>
          <w:bCs w:val="0"/>
          <w:color w:val="auto"/>
        </w:rPr>
        <w:t>”</w:t>
      </w:r>
      <w:r w:rsidR="001D6F6B" w:rsidRPr="00DA3E86">
        <w:rPr>
          <w:bCs w:val="0"/>
          <w:color w:val="auto"/>
        </w:rPr>
        <w:t xml:space="preserve">, </w:t>
      </w:r>
      <w:r w:rsidR="001D6F6B" w:rsidRPr="00DA3E86">
        <w:rPr>
          <w:bCs w:val="0"/>
          <w:i/>
          <w:color w:val="auto"/>
        </w:rPr>
        <w:t>Brain and Mind</w:t>
      </w:r>
      <w:r w:rsidRPr="00DA3E86">
        <w:rPr>
          <w:bCs w:val="0"/>
          <w:i/>
          <w:color w:val="auto"/>
        </w:rPr>
        <w:t>,</w:t>
      </w:r>
      <w:r w:rsidR="001D6F6B" w:rsidRPr="00DA3E86">
        <w:rPr>
          <w:bCs w:val="0"/>
          <w:color w:val="auto"/>
        </w:rPr>
        <w:t xml:space="preserve"> </w:t>
      </w:r>
      <w:r w:rsidR="001D6F6B" w:rsidRPr="00DA3E86">
        <w:rPr>
          <w:b/>
          <w:bCs w:val="0"/>
          <w:color w:val="auto"/>
        </w:rPr>
        <w:t>2</w:t>
      </w:r>
      <w:r w:rsidRPr="00DA3E86">
        <w:rPr>
          <w:bCs w:val="0"/>
          <w:color w:val="auto"/>
        </w:rPr>
        <w:t xml:space="preserve">, </w:t>
      </w:r>
    </w:p>
    <w:p w:rsidR="001D6F6B" w:rsidRPr="00DA3E86" w:rsidRDefault="00F13DF1" w:rsidP="001D6F6B">
      <w:pPr>
        <w:pStyle w:val="BodyText3"/>
        <w:spacing w:line="276" w:lineRule="auto"/>
        <w:rPr>
          <w:bCs w:val="0"/>
          <w:color w:val="auto"/>
        </w:rPr>
      </w:pPr>
      <w:r w:rsidRPr="00DA3E86">
        <w:rPr>
          <w:bCs w:val="0"/>
          <w:color w:val="auto"/>
        </w:rPr>
        <w:tab/>
        <w:t xml:space="preserve">pp. </w:t>
      </w:r>
      <w:r w:rsidR="001D6F6B" w:rsidRPr="00DA3E86">
        <w:rPr>
          <w:bCs w:val="0"/>
          <w:color w:val="auto"/>
        </w:rPr>
        <w:t>261-96.</w:t>
      </w:r>
    </w:p>
    <w:p w:rsidR="00C76BB1" w:rsidRPr="00DA3E86" w:rsidRDefault="001D6F6B" w:rsidP="004324C1">
      <w:pPr>
        <w:pStyle w:val="BodyText3"/>
        <w:spacing w:line="276" w:lineRule="auto"/>
        <w:rPr>
          <w:bCs w:val="0"/>
          <w:color w:val="auto"/>
        </w:rPr>
      </w:pPr>
      <w:r w:rsidRPr="00DA3E86">
        <w:rPr>
          <w:bCs w:val="0"/>
          <w:color w:val="auto"/>
        </w:rPr>
        <w:t>Fingelkurts</w:t>
      </w:r>
      <w:r w:rsidR="004324C1" w:rsidRPr="00DA3E86">
        <w:rPr>
          <w:bCs w:val="0"/>
          <w:color w:val="auto"/>
        </w:rPr>
        <w:t>, AnA;</w:t>
      </w:r>
      <w:r w:rsidRPr="00DA3E86">
        <w:rPr>
          <w:bCs w:val="0"/>
          <w:color w:val="auto"/>
        </w:rPr>
        <w:t xml:space="preserve"> Fingelkurts</w:t>
      </w:r>
      <w:r w:rsidR="004324C1" w:rsidRPr="00DA3E86">
        <w:rPr>
          <w:bCs w:val="0"/>
          <w:color w:val="auto"/>
        </w:rPr>
        <w:t>,</w:t>
      </w:r>
      <w:r w:rsidRPr="00DA3E86">
        <w:rPr>
          <w:bCs w:val="0"/>
          <w:color w:val="auto"/>
        </w:rPr>
        <w:t xml:space="preserve"> AlA</w:t>
      </w:r>
      <w:r w:rsidR="004324C1" w:rsidRPr="00DA3E86">
        <w:rPr>
          <w:bCs w:val="0"/>
          <w:color w:val="auto"/>
        </w:rPr>
        <w:t>;</w:t>
      </w:r>
      <w:r w:rsidRPr="00DA3E86">
        <w:rPr>
          <w:bCs w:val="0"/>
          <w:color w:val="auto"/>
        </w:rPr>
        <w:t xml:space="preserve"> Neves</w:t>
      </w:r>
      <w:r w:rsidR="004324C1" w:rsidRPr="00DA3E86">
        <w:rPr>
          <w:bCs w:val="0"/>
          <w:color w:val="auto"/>
        </w:rPr>
        <w:t>,</w:t>
      </w:r>
      <w:r w:rsidRPr="00DA3E86">
        <w:rPr>
          <w:bCs w:val="0"/>
          <w:color w:val="auto"/>
        </w:rPr>
        <w:t xml:space="preserve"> C</w:t>
      </w:r>
      <w:r w:rsidR="00C76BB1" w:rsidRPr="00DA3E86">
        <w:rPr>
          <w:bCs w:val="0"/>
          <w:color w:val="auto"/>
        </w:rPr>
        <w:t>.</w:t>
      </w:r>
      <w:r w:rsidR="004324C1" w:rsidRPr="00DA3E86">
        <w:rPr>
          <w:bCs w:val="0"/>
          <w:color w:val="auto"/>
        </w:rPr>
        <w:t xml:space="preserve"> (2009)</w:t>
      </w:r>
      <w:r w:rsidR="00C76BB1"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Phenomenological architecture of a </w:t>
      </w:r>
    </w:p>
    <w:p w:rsidR="00A20F6A" w:rsidRPr="00DA3E86" w:rsidRDefault="00C76BB1" w:rsidP="004324C1">
      <w:pPr>
        <w:pStyle w:val="BodyText3"/>
        <w:spacing w:line="276" w:lineRule="auto"/>
        <w:rPr>
          <w:bCs w:val="0"/>
          <w:color w:val="auto"/>
        </w:rPr>
      </w:pPr>
      <w:r w:rsidRPr="00DA3E86">
        <w:rPr>
          <w:bCs w:val="0"/>
          <w:color w:val="auto"/>
        </w:rPr>
        <w:tab/>
      </w:r>
      <w:r w:rsidR="001D6F6B" w:rsidRPr="00DA3E86">
        <w:rPr>
          <w:bCs w:val="0"/>
          <w:color w:val="auto"/>
        </w:rPr>
        <w:t>mind and operational architectonics of the brain: the unified metastable continuum</w:t>
      </w:r>
      <w:r w:rsidR="00A57881">
        <w:rPr>
          <w:bCs w:val="0"/>
          <w:color w:val="auto"/>
        </w:rPr>
        <w:t>”</w:t>
      </w:r>
      <w:r w:rsidR="00A15639" w:rsidRPr="00DA3E86">
        <w:rPr>
          <w:bCs w:val="0"/>
          <w:color w:val="auto"/>
        </w:rPr>
        <w:t>,</w:t>
      </w:r>
      <w:r w:rsidR="001D6F6B" w:rsidRPr="00DA3E86">
        <w:rPr>
          <w:bCs w:val="0"/>
          <w:color w:val="auto"/>
        </w:rPr>
        <w:t xml:space="preserve"> </w:t>
      </w:r>
    </w:p>
    <w:p w:rsidR="001D6F6B" w:rsidRPr="00DA3E86" w:rsidRDefault="00A20F6A" w:rsidP="004324C1">
      <w:pPr>
        <w:pStyle w:val="BodyText3"/>
        <w:spacing w:line="276" w:lineRule="auto"/>
        <w:rPr>
          <w:bCs w:val="0"/>
          <w:color w:val="auto"/>
        </w:rPr>
      </w:pPr>
      <w:r w:rsidRPr="00DA3E86">
        <w:rPr>
          <w:bCs w:val="0"/>
          <w:color w:val="auto"/>
        </w:rPr>
        <w:tab/>
      </w:r>
      <w:r w:rsidR="001D6F6B" w:rsidRPr="00DA3E86">
        <w:rPr>
          <w:bCs w:val="0"/>
          <w:i/>
          <w:color w:val="auto"/>
        </w:rPr>
        <w:t>J New Math Nat Comput</w:t>
      </w:r>
      <w:r w:rsidR="00A13F85" w:rsidRPr="00DA3E86">
        <w:rPr>
          <w:bCs w:val="0"/>
          <w:i/>
          <w:color w:val="auto"/>
        </w:rPr>
        <w:t>,</w:t>
      </w:r>
      <w:r w:rsidR="001D6F6B" w:rsidRPr="00DA3E86">
        <w:rPr>
          <w:bCs w:val="0"/>
          <w:color w:val="auto"/>
        </w:rPr>
        <w:t xml:space="preserve"> </w:t>
      </w:r>
      <w:r w:rsidR="001D6F6B" w:rsidRPr="00DA3E86">
        <w:rPr>
          <w:b/>
          <w:bCs w:val="0"/>
          <w:color w:val="auto"/>
        </w:rPr>
        <w:t>5</w:t>
      </w:r>
      <w:r w:rsidR="00F13DF1" w:rsidRPr="00DA3E86">
        <w:rPr>
          <w:bCs w:val="0"/>
          <w:color w:val="auto"/>
        </w:rPr>
        <w:t xml:space="preserve">, pp. </w:t>
      </w:r>
      <w:r w:rsidR="001D6F6B" w:rsidRPr="00DA3E86">
        <w:rPr>
          <w:bCs w:val="0"/>
          <w:color w:val="auto"/>
        </w:rPr>
        <w:t>221-44.</w:t>
      </w:r>
    </w:p>
    <w:p w:rsidR="00DE046E" w:rsidRPr="00DA3E86" w:rsidRDefault="001D6F6B" w:rsidP="001D6F6B">
      <w:pPr>
        <w:pStyle w:val="BodyText3"/>
        <w:spacing w:line="276" w:lineRule="auto"/>
        <w:rPr>
          <w:bCs w:val="0"/>
          <w:color w:val="auto"/>
        </w:rPr>
      </w:pPr>
      <w:r w:rsidRPr="00DA3E86">
        <w:rPr>
          <w:bCs w:val="0"/>
          <w:color w:val="auto"/>
        </w:rPr>
        <w:t>Fingelkurts</w:t>
      </w:r>
      <w:r w:rsidR="001E7C47" w:rsidRPr="00DA3E86">
        <w:rPr>
          <w:bCs w:val="0"/>
          <w:color w:val="auto"/>
        </w:rPr>
        <w:t>,</w:t>
      </w:r>
      <w:r w:rsidRPr="00DA3E86">
        <w:rPr>
          <w:bCs w:val="0"/>
          <w:color w:val="auto"/>
        </w:rPr>
        <w:t xml:space="preserve"> AnA</w:t>
      </w:r>
      <w:r w:rsidR="001E7C47" w:rsidRPr="00DA3E86">
        <w:rPr>
          <w:bCs w:val="0"/>
          <w:color w:val="auto"/>
        </w:rPr>
        <w:t>;</w:t>
      </w:r>
      <w:r w:rsidRPr="00DA3E86">
        <w:rPr>
          <w:bCs w:val="0"/>
          <w:color w:val="auto"/>
        </w:rPr>
        <w:t xml:space="preserve"> Fingelkurts</w:t>
      </w:r>
      <w:r w:rsidR="001E7C47" w:rsidRPr="00DA3E86">
        <w:rPr>
          <w:bCs w:val="0"/>
          <w:color w:val="auto"/>
        </w:rPr>
        <w:t>,</w:t>
      </w:r>
      <w:r w:rsidRPr="00DA3E86">
        <w:rPr>
          <w:bCs w:val="0"/>
          <w:color w:val="auto"/>
        </w:rPr>
        <w:t xml:space="preserve"> AlA</w:t>
      </w:r>
      <w:r w:rsidR="001E7C47" w:rsidRPr="00DA3E86">
        <w:rPr>
          <w:bCs w:val="0"/>
          <w:color w:val="auto"/>
        </w:rPr>
        <w:t>;</w:t>
      </w:r>
      <w:r w:rsidRPr="00DA3E86">
        <w:rPr>
          <w:bCs w:val="0"/>
          <w:color w:val="auto"/>
        </w:rPr>
        <w:t xml:space="preserve"> Neves</w:t>
      </w:r>
      <w:r w:rsidR="001E7C47" w:rsidRPr="00DA3E86">
        <w:rPr>
          <w:bCs w:val="0"/>
          <w:color w:val="auto"/>
        </w:rPr>
        <w:t>,</w:t>
      </w:r>
      <w:r w:rsidRPr="00DA3E86">
        <w:rPr>
          <w:bCs w:val="0"/>
          <w:color w:val="auto"/>
        </w:rPr>
        <w:t xml:space="preserve"> C</w:t>
      </w:r>
      <w:r w:rsidR="00A13F85" w:rsidRPr="00DA3E86">
        <w:rPr>
          <w:bCs w:val="0"/>
          <w:color w:val="auto"/>
        </w:rPr>
        <w:t>.</w:t>
      </w:r>
      <w:r w:rsidR="001E7C47" w:rsidRPr="00DA3E86">
        <w:rPr>
          <w:bCs w:val="0"/>
          <w:color w:val="auto"/>
        </w:rPr>
        <w:t xml:space="preserve"> (2010)</w:t>
      </w:r>
      <w:r w:rsidR="00A13F85" w:rsidRPr="00DA3E86">
        <w:rPr>
          <w:bCs w:val="0"/>
          <w:color w:val="auto"/>
        </w:rPr>
        <w:t>,</w:t>
      </w:r>
      <w:r w:rsidRPr="00DA3E86">
        <w:rPr>
          <w:bCs w:val="0"/>
          <w:color w:val="auto"/>
        </w:rPr>
        <w:t xml:space="preserve"> </w:t>
      </w:r>
      <w:r w:rsidR="00A57881">
        <w:rPr>
          <w:bCs w:val="0"/>
          <w:color w:val="auto"/>
        </w:rPr>
        <w:t>“</w:t>
      </w:r>
      <w:r w:rsidRPr="00DA3E86">
        <w:rPr>
          <w:bCs w:val="0"/>
          <w:color w:val="auto"/>
        </w:rPr>
        <w:t>Natural world physical, brain</w:t>
      </w:r>
    </w:p>
    <w:p w:rsidR="001D6F6B" w:rsidRPr="00DA3E86" w:rsidRDefault="00DE046E" w:rsidP="001D6F6B">
      <w:pPr>
        <w:pStyle w:val="BodyText3"/>
        <w:spacing w:line="276" w:lineRule="auto"/>
        <w:rPr>
          <w:bCs w:val="0"/>
          <w:color w:val="auto"/>
        </w:rPr>
      </w:pPr>
      <w:r w:rsidRPr="00DA3E86">
        <w:rPr>
          <w:bCs w:val="0"/>
          <w:color w:val="auto"/>
        </w:rPr>
        <w:tab/>
      </w:r>
      <w:r w:rsidR="001D6F6B" w:rsidRPr="00DA3E86">
        <w:rPr>
          <w:bCs w:val="0"/>
          <w:color w:val="auto"/>
        </w:rPr>
        <w:t xml:space="preserve"> operational,</w:t>
      </w:r>
      <w:r w:rsidR="001E7C47" w:rsidRPr="00DA3E86">
        <w:rPr>
          <w:bCs w:val="0"/>
          <w:color w:val="auto"/>
        </w:rPr>
        <w:t xml:space="preserve"> and mind phenomenal space-time</w:t>
      </w:r>
      <w:r w:rsidR="00A57881">
        <w:rPr>
          <w:bCs w:val="0"/>
          <w:color w:val="auto"/>
        </w:rPr>
        <w:t>”</w:t>
      </w:r>
      <w:r w:rsidR="001E7C47" w:rsidRPr="00DA3E86">
        <w:rPr>
          <w:bCs w:val="0"/>
          <w:color w:val="auto"/>
        </w:rPr>
        <w:t>,</w:t>
      </w:r>
      <w:r w:rsidR="001D6F6B" w:rsidRPr="00DA3E86">
        <w:rPr>
          <w:bCs w:val="0"/>
          <w:color w:val="auto"/>
        </w:rPr>
        <w:t xml:space="preserve"> </w:t>
      </w:r>
      <w:r w:rsidR="001D6F6B" w:rsidRPr="00DA3E86">
        <w:rPr>
          <w:bCs w:val="0"/>
          <w:i/>
          <w:color w:val="auto"/>
        </w:rPr>
        <w:t>Phys Life Rev</w:t>
      </w:r>
      <w:r w:rsidRPr="00DA3E86">
        <w:rPr>
          <w:bCs w:val="0"/>
          <w:i/>
          <w:color w:val="auto"/>
        </w:rPr>
        <w:t>,</w:t>
      </w:r>
      <w:r w:rsidR="001D6F6B" w:rsidRPr="00DA3E86">
        <w:rPr>
          <w:bCs w:val="0"/>
          <w:color w:val="auto"/>
        </w:rPr>
        <w:t xml:space="preserve"> </w:t>
      </w:r>
      <w:r w:rsidR="001D6F6B" w:rsidRPr="00DA3E86">
        <w:rPr>
          <w:b/>
          <w:bCs w:val="0"/>
          <w:color w:val="auto"/>
        </w:rPr>
        <w:t>7</w:t>
      </w:r>
      <w:r w:rsidRPr="00DA3E86">
        <w:rPr>
          <w:bCs w:val="0"/>
          <w:color w:val="auto"/>
        </w:rPr>
        <w:t xml:space="preserve">, pp. </w:t>
      </w:r>
      <w:r w:rsidR="001D6F6B" w:rsidRPr="00DA3E86">
        <w:rPr>
          <w:bCs w:val="0"/>
          <w:color w:val="auto"/>
        </w:rPr>
        <w:t>195-249.</w:t>
      </w:r>
    </w:p>
    <w:p w:rsidR="00AA6308" w:rsidRPr="00DA3E86" w:rsidRDefault="00AD48DD" w:rsidP="001D6F6B">
      <w:pPr>
        <w:pStyle w:val="BodyText3"/>
        <w:spacing w:line="276" w:lineRule="auto"/>
        <w:rPr>
          <w:bCs w:val="0"/>
          <w:color w:val="auto"/>
        </w:rPr>
      </w:pPr>
      <w:r>
        <w:rPr>
          <w:bCs w:val="0"/>
          <w:color w:val="auto"/>
        </w:rPr>
        <w:t>Fingelkurts, AnA.; Fingelkurts, Al</w:t>
      </w:r>
      <w:bookmarkStart w:id="0" w:name="_GoBack"/>
      <w:bookmarkEnd w:id="0"/>
      <w:r w:rsidR="00AD3DDD" w:rsidRPr="00DA3E86">
        <w:rPr>
          <w:bCs w:val="0"/>
          <w:color w:val="auto"/>
        </w:rPr>
        <w:t>A (2012)</w:t>
      </w:r>
      <w:r w:rsidR="00AA6308" w:rsidRPr="00DA3E86">
        <w:rPr>
          <w:bCs w:val="0"/>
          <w:color w:val="auto"/>
        </w:rPr>
        <w:t>,</w:t>
      </w:r>
      <w:r w:rsidR="00AD3DDD" w:rsidRPr="00DA3E86">
        <w:rPr>
          <w:bCs w:val="0"/>
          <w:color w:val="auto"/>
        </w:rPr>
        <w:t xml:space="preserve"> </w:t>
      </w:r>
      <w:r w:rsidR="00A57881">
        <w:rPr>
          <w:bCs w:val="0"/>
          <w:color w:val="auto"/>
        </w:rPr>
        <w:t>“</w:t>
      </w:r>
      <w:r w:rsidR="00AD3DDD" w:rsidRPr="00DA3E86">
        <w:rPr>
          <w:bCs w:val="0"/>
          <w:color w:val="auto"/>
        </w:rPr>
        <w:t xml:space="preserve">Mind as a nested operational architectonics of the </w:t>
      </w:r>
    </w:p>
    <w:p w:rsidR="00AD3DDD" w:rsidRPr="00DA3E86" w:rsidRDefault="00AA6308" w:rsidP="001D6F6B">
      <w:pPr>
        <w:pStyle w:val="BodyText3"/>
        <w:spacing w:line="276" w:lineRule="auto"/>
        <w:rPr>
          <w:bCs w:val="0"/>
          <w:color w:val="auto"/>
        </w:rPr>
      </w:pPr>
      <w:r w:rsidRPr="00DA3E86">
        <w:rPr>
          <w:bCs w:val="0"/>
          <w:color w:val="auto"/>
        </w:rPr>
        <w:tab/>
        <w:t>b</w:t>
      </w:r>
      <w:r w:rsidR="00AD3DDD" w:rsidRPr="00DA3E86">
        <w:rPr>
          <w:bCs w:val="0"/>
          <w:color w:val="auto"/>
        </w:rPr>
        <w:t>rain</w:t>
      </w:r>
      <w:r w:rsidR="00A57881">
        <w:rPr>
          <w:bCs w:val="0"/>
          <w:color w:val="auto"/>
        </w:rPr>
        <w:t>”</w:t>
      </w:r>
      <w:r w:rsidR="00AD3DDD" w:rsidRPr="00DA3E86">
        <w:rPr>
          <w:bCs w:val="0"/>
          <w:color w:val="auto"/>
        </w:rPr>
        <w:t xml:space="preserve">. </w:t>
      </w:r>
      <w:r w:rsidR="00AD3DDD" w:rsidRPr="00DA3E86">
        <w:rPr>
          <w:bCs w:val="0"/>
          <w:i/>
          <w:color w:val="auto"/>
        </w:rPr>
        <w:t>Phys Life Rev</w:t>
      </w:r>
      <w:r w:rsidRPr="00DA3E86">
        <w:rPr>
          <w:bCs w:val="0"/>
          <w:i/>
          <w:color w:val="auto"/>
        </w:rPr>
        <w:t>,</w:t>
      </w:r>
      <w:r w:rsidR="00AD3DDD" w:rsidRPr="00DA3E86">
        <w:rPr>
          <w:bCs w:val="0"/>
          <w:color w:val="auto"/>
        </w:rPr>
        <w:t xml:space="preserve"> </w:t>
      </w:r>
      <w:r w:rsidR="00AD3DDD" w:rsidRPr="00DA3E86">
        <w:rPr>
          <w:b/>
          <w:bCs w:val="0"/>
          <w:color w:val="auto"/>
        </w:rPr>
        <w:t>9</w:t>
      </w:r>
      <w:r w:rsidRPr="00DA3E86">
        <w:rPr>
          <w:bCs w:val="0"/>
          <w:color w:val="auto"/>
        </w:rPr>
        <w:t xml:space="preserve">, pp. </w:t>
      </w:r>
      <w:r w:rsidR="00AD3DDD" w:rsidRPr="00DA3E86">
        <w:rPr>
          <w:bCs w:val="0"/>
          <w:color w:val="auto"/>
        </w:rPr>
        <w:t>49-50.</w:t>
      </w:r>
    </w:p>
    <w:p w:rsidR="003D5958" w:rsidRPr="00DA3E86" w:rsidRDefault="001D6F6B" w:rsidP="0004025F">
      <w:pPr>
        <w:pStyle w:val="BodyText3"/>
        <w:spacing w:line="276" w:lineRule="auto"/>
        <w:rPr>
          <w:bCs w:val="0"/>
          <w:color w:val="auto"/>
        </w:rPr>
      </w:pPr>
      <w:r w:rsidRPr="00DA3E86">
        <w:rPr>
          <w:bCs w:val="0"/>
          <w:color w:val="auto"/>
        </w:rPr>
        <w:t>Fingelkurts</w:t>
      </w:r>
      <w:r w:rsidR="004F08F3" w:rsidRPr="00DA3E86">
        <w:rPr>
          <w:bCs w:val="0"/>
          <w:color w:val="auto"/>
        </w:rPr>
        <w:t>,</w:t>
      </w:r>
      <w:r w:rsidRPr="00DA3E86">
        <w:rPr>
          <w:bCs w:val="0"/>
          <w:color w:val="auto"/>
        </w:rPr>
        <w:t xml:space="preserve"> AnA</w:t>
      </w:r>
      <w:r w:rsidR="004F08F3" w:rsidRPr="00DA3E86">
        <w:rPr>
          <w:bCs w:val="0"/>
          <w:color w:val="auto"/>
        </w:rPr>
        <w:t>;</w:t>
      </w:r>
      <w:r w:rsidRPr="00DA3E86">
        <w:rPr>
          <w:bCs w:val="0"/>
          <w:color w:val="auto"/>
        </w:rPr>
        <w:t xml:space="preserve"> Fingelkurts</w:t>
      </w:r>
      <w:r w:rsidR="004F08F3" w:rsidRPr="00DA3E86">
        <w:rPr>
          <w:bCs w:val="0"/>
          <w:color w:val="auto"/>
        </w:rPr>
        <w:t>,</w:t>
      </w:r>
      <w:r w:rsidRPr="00DA3E86">
        <w:rPr>
          <w:bCs w:val="0"/>
          <w:color w:val="auto"/>
        </w:rPr>
        <w:t xml:space="preserve"> AlA</w:t>
      </w:r>
      <w:r w:rsidR="004F08F3" w:rsidRPr="00DA3E86">
        <w:rPr>
          <w:bCs w:val="0"/>
          <w:color w:val="auto"/>
        </w:rPr>
        <w:t>;</w:t>
      </w:r>
      <w:r w:rsidRPr="00DA3E86">
        <w:rPr>
          <w:bCs w:val="0"/>
          <w:color w:val="auto"/>
        </w:rPr>
        <w:t xml:space="preserve"> Neves</w:t>
      </w:r>
      <w:r w:rsidR="004F08F3" w:rsidRPr="00DA3E86">
        <w:rPr>
          <w:bCs w:val="0"/>
          <w:color w:val="auto"/>
        </w:rPr>
        <w:t>,</w:t>
      </w:r>
      <w:r w:rsidRPr="00DA3E86">
        <w:rPr>
          <w:bCs w:val="0"/>
          <w:color w:val="auto"/>
        </w:rPr>
        <w:t xml:space="preserve"> C. </w:t>
      </w:r>
      <w:r w:rsidR="004F08F3" w:rsidRPr="00DA3E86">
        <w:rPr>
          <w:bCs w:val="0"/>
          <w:color w:val="auto"/>
        </w:rPr>
        <w:t>(2013)</w:t>
      </w:r>
      <w:r w:rsidR="003D5958" w:rsidRPr="00DA3E86">
        <w:rPr>
          <w:bCs w:val="0"/>
          <w:color w:val="auto"/>
        </w:rPr>
        <w:t>,</w:t>
      </w:r>
      <w:r w:rsidR="00134E9F" w:rsidRPr="00DA3E86">
        <w:rPr>
          <w:bCs w:val="0"/>
          <w:color w:val="auto"/>
        </w:rPr>
        <w:t xml:space="preserve"> </w:t>
      </w:r>
      <w:r w:rsidR="00A57881">
        <w:rPr>
          <w:bCs w:val="0"/>
          <w:color w:val="auto"/>
        </w:rPr>
        <w:t>“</w:t>
      </w:r>
      <w:r w:rsidRPr="00DA3E86">
        <w:rPr>
          <w:bCs w:val="0"/>
          <w:color w:val="auto"/>
        </w:rPr>
        <w:t xml:space="preserve">Consciousness as a phenomenon in the </w:t>
      </w:r>
    </w:p>
    <w:p w:rsidR="003D5958" w:rsidRPr="00DA3E86" w:rsidRDefault="003D5958" w:rsidP="0004025F">
      <w:pPr>
        <w:pStyle w:val="BodyText3"/>
        <w:spacing w:line="276" w:lineRule="auto"/>
        <w:rPr>
          <w:bCs w:val="0"/>
          <w:color w:val="auto"/>
        </w:rPr>
      </w:pPr>
      <w:r w:rsidRPr="00DA3E86">
        <w:rPr>
          <w:bCs w:val="0"/>
          <w:color w:val="auto"/>
        </w:rPr>
        <w:tab/>
      </w:r>
      <w:r w:rsidR="001D6F6B" w:rsidRPr="00DA3E86">
        <w:rPr>
          <w:bCs w:val="0"/>
          <w:color w:val="auto"/>
        </w:rPr>
        <w:t>operational architectonics of brain organization: Criticality and self-organization</w:t>
      </w:r>
    </w:p>
    <w:p w:rsidR="001D6F6B" w:rsidRPr="00DA3E86" w:rsidRDefault="003D5958" w:rsidP="0004025F">
      <w:pPr>
        <w:pStyle w:val="BodyText3"/>
        <w:spacing w:line="276" w:lineRule="auto"/>
        <w:rPr>
          <w:bCs w:val="0"/>
          <w:color w:val="auto"/>
        </w:rPr>
      </w:pPr>
      <w:r w:rsidRPr="00DA3E86">
        <w:rPr>
          <w:bCs w:val="0"/>
          <w:color w:val="auto"/>
        </w:rPr>
        <w:tab/>
      </w:r>
      <w:r w:rsidR="001D6F6B" w:rsidRPr="00DA3E86">
        <w:rPr>
          <w:bCs w:val="0"/>
          <w:color w:val="auto"/>
        </w:rPr>
        <w:t>considerations</w:t>
      </w:r>
      <w:r w:rsidR="00A57881">
        <w:rPr>
          <w:bCs w:val="0"/>
          <w:color w:val="auto"/>
        </w:rPr>
        <w:t>”</w:t>
      </w:r>
      <w:r w:rsidRPr="00DA3E86">
        <w:rPr>
          <w:bCs w:val="0"/>
          <w:color w:val="auto"/>
        </w:rPr>
        <w:t>,</w:t>
      </w:r>
      <w:r w:rsidR="001D6F6B" w:rsidRPr="00DA3E86">
        <w:rPr>
          <w:bCs w:val="0"/>
          <w:color w:val="auto"/>
        </w:rPr>
        <w:t xml:space="preserve"> </w:t>
      </w:r>
      <w:r w:rsidR="001D6F6B" w:rsidRPr="00DA3E86">
        <w:rPr>
          <w:bCs w:val="0"/>
          <w:i/>
          <w:color w:val="auto"/>
        </w:rPr>
        <w:t>Chaos, Solitons &amp; Fractals</w:t>
      </w:r>
      <w:r w:rsidRPr="00DA3E86">
        <w:rPr>
          <w:bCs w:val="0"/>
          <w:i/>
          <w:color w:val="auto"/>
        </w:rPr>
        <w:t>,</w:t>
      </w:r>
      <w:r w:rsidR="001D6F6B" w:rsidRPr="00DA3E86">
        <w:rPr>
          <w:bCs w:val="0"/>
          <w:color w:val="auto"/>
        </w:rPr>
        <w:t xml:space="preserve"> </w:t>
      </w:r>
      <w:r w:rsidR="001D6F6B" w:rsidRPr="00DA3E86">
        <w:rPr>
          <w:b/>
          <w:bCs w:val="0"/>
          <w:color w:val="auto"/>
        </w:rPr>
        <w:t>55</w:t>
      </w:r>
      <w:r w:rsidRPr="00DA3E86">
        <w:rPr>
          <w:bCs w:val="0"/>
          <w:color w:val="auto"/>
        </w:rPr>
        <w:t xml:space="preserve">, pp. </w:t>
      </w:r>
      <w:r w:rsidR="001D6F6B" w:rsidRPr="00DA3E86">
        <w:rPr>
          <w:bCs w:val="0"/>
          <w:color w:val="auto"/>
        </w:rPr>
        <w:t>13-31.</w:t>
      </w:r>
    </w:p>
    <w:p w:rsidR="003D5958" w:rsidRPr="00DA3E86" w:rsidRDefault="00B84B34" w:rsidP="0004025F">
      <w:pPr>
        <w:pStyle w:val="BodyText3"/>
        <w:spacing w:line="276" w:lineRule="auto"/>
        <w:rPr>
          <w:bCs w:val="0"/>
          <w:color w:val="auto"/>
        </w:rPr>
      </w:pPr>
      <w:r w:rsidRPr="00DA3E86">
        <w:rPr>
          <w:bCs w:val="0"/>
          <w:color w:val="auto"/>
        </w:rPr>
        <w:t>Freeman, W. (2007)</w:t>
      </w:r>
      <w:r w:rsidR="003D5958"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Indirect biological measures of consciousness from field studies of brains </w:t>
      </w:r>
    </w:p>
    <w:p w:rsidR="00B84B34" w:rsidRPr="00DA3E86" w:rsidRDefault="003D5958" w:rsidP="0004025F">
      <w:pPr>
        <w:pStyle w:val="BodyText3"/>
        <w:spacing w:line="276" w:lineRule="auto"/>
        <w:rPr>
          <w:bCs w:val="0"/>
          <w:color w:val="auto"/>
        </w:rPr>
      </w:pPr>
      <w:r w:rsidRPr="00DA3E86">
        <w:rPr>
          <w:bCs w:val="0"/>
          <w:color w:val="auto"/>
        </w:rPr>
        <w:tab/>
      </w:r>
      <w:r w:rsidR="00B84B34" w:rsidRPr="00DA3E86">
        <w:rPr>
          <w:bCs w:val="0"/>
          <w:color w:val="auto"/>
        </w:rPr>
        <w:t>as dynamical systems</w:t>
      </w:r>
      <w:r w:rsidR="00A57881">
        <w:rPr>
          <w:bCs w:val="0"/>
          <w:color w:val="auto"/>
        </w:rPr>
        <w:t>”</w:t>
      </w:r>
      <w:r w:rsidR="00B84B34" w:rsidRPr="00DA3E86">
        <w:rPr>
          <w:bCs w:val="0"/>
          <w:color w:val="auto"/>
        </w:rPr>
        <w:t xml:space="preserve">, </w:t>
      </w:r>
      <w:r w:rsidR="00B84B34" w:rsidRPr="00DA3E86">
        <w:rPr>
          <w:bCs w:val="0"/>
          <w:i/>
          <w:color w:val="auto"/>
        </w:rPr>
        <w:t>Neural Network</w:t>
      </w:r>
      <w:r w:rsidRPr="00DA3E86">
        <w:rPr>
          <w:bCs w:val="0"/>
          <w:i/>
          <w:color w:val="auto"/>
        </w:rPr>
        <w:t>,</w:t>
      </w:r>
      <w:r w:rsidR="00B84B34" w:rsidRPr="00DA3E86">
        <w:rPr>
          <w:bCs w:val="0"/>
          <w:color w:val="auto"/>
        </w:rPr>
        <w:t xml:space="preserve"> </w:t>
      </w:r>
      <w:r w:rsidR="00B84B34" w:rsidRPr="00DA3E86">
        <w:rPr>
          <w:b/>
          <w:bCs w:val="0"/>
          <w:color w:val="auto"/>
        </w:rPr>
        <w:t>20</w:t>
      </w:r>
      <w:r w:rsidRPr="00DA3E86">
        <w:rPr>
          <w:bCs w:val="0"/>
          <w:color w:val="auto"/>
        </w:rPr>
        <w:t xml:space="preserve">, pp. </w:t>
      </w:r>
      <w:r w:rsidR="00B84B34" w:rsidRPr="00DA3E86">
        <w:rPr>
          <w:bCs w:val="0"/>
          <w:color w:val="auto"/>
        </w:rPr>
        <w:t>1021-131.</w:t>
      </w:r>
    </w:p>
    <w:p w:rsidR="00D746F4" w:rsidRPr="00DA3E86" w:rsidRDefault="0004025F" w:rsidP="0004025F">
      <w:pPr>
        <w:pStyle w:val="BodyText3"/>
        <w:spacing w:line="276" w:lineRule="auto"/>
        <w:rPr>
          <w:bCs w:val="0"/>
          <w:color w:val="auto"/>
        </w:rPr>
      </w:pPr>
      <w:r w:rsidRPr="00DA3E86">
        <w:rPr>
          <w:bCs w:val="0"/>
          <w:color w:val="auto"/>
        </w:rPr>
        <w:t>Fries, P.</w:t>
      </w:r>
      <w:r w:rsidR="002C491D" w:rsidRPr="00DA3E86">
        <w:rPr>
          <w:bCs w:val="0"/>
          <w:color w:val="auto"/>
        </w:rPr>
        <w:t>; Roelfsema,</w:t>
      </w:r>
      <w:r w:rsidRPr="00DA3E86">
        <w:rPr>
          <w:bCs w:val="0"/>
          <w:color w:val="auto"/>
        </w:rPr>
        <w:t xml:space="preserve"> P.</w:t>
      </w:r>
      <w:r w:rsidR="002C491D" w:rsidRPr="00DA3E86">
        <w:rPr>
          <w:bCs w:val="0"/>
          <w:color w:val="auto"/>
        </w:rPr>
        <w:t>; Engel, A.; König, P.</w:t>
      </w:r>
      <w:r w:rsidR="00D746F4" w:rsidRPr="00DA3E86">
        <w:rPr>
          <w:bCs w:val="0"/>
          <w:color w:val="auto"/>
        </w:rPr>
        <w:t>;</w:t>
      </w:r>
      <w:r w:rsidRPr="00DA3E86">
        <w:rPr>
          <w:bCs w:val="0"/>
          <w:color w:val="auto"/>
        </w:rPr>
        <w:t xml:space="preserve"> Singer, W. (1997)</w:t>
      </w:r>
      <w:r w:rsidR="00D746F4"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Synchronization of oscillatory </w:t>
      </w:r>
    </w:p>
    <w:p w:rsidR="00D746F4" w:rsidRPr="00DA3E86" w:rsidRDefault="00D746F4" w:rsidP="0004025F">
      <w:pPr>
        <w:pStyle w:val="BodyText3"/>
        <w:spacing w:line="276" w:lineRule="auto"/>
        <w:rPr>
          <w:bCs w:val="0"/>
          <w:i/>
          <w:color w:val="auto"/>
        </w:rPr>
      </w:pPr>
      <w:r w:rsidRPr="00DA3E86">
        <w:rPr>
          <w:bCs w:val="0"/>
          <w:color w:val="auto"/>
        </w:rPr>
        <w:tab/>
      </w:r>
      <w:r w:rsidR="0004025F" w:rsidRPr="00DA3E86">
        <w:rPr>
          <w:bCs w:val="0"/>
          <w:color w:val="auto"/>
        </w:rPr>
        <w:t>responses in visual cortex correlates with perception in interocular rivalry</w:t>
      </w:r>
      <w:r w:rsidR="00A57881">
        <w:rPr>
          <w:bCs w:val="0"/>
          <w:color w:val="auto"/>
        </w:rPr>
        <w:t>”</w:t>
      </w:r>
      <w:r w:rsidR="0004025F" w:rsidRPr="00DA3E86">
        <w:rPr>
          <w:bCs w:val="0"/>
          <w:color w:val="auto"/>
        </w:rPr>
        <w:t xml:space="preserve">, </w:t>
      </w:r>
      <w:r w:rsidR="0004025F" w:rsidRPr="00DA3E86">
        <w:rPr>
          <w:bCs w:val="0"/>
          <w:i/>
          <w:color w:val="auto"/>
        </w:rPr>
        <w:t xml:space="preserve">Proc. Natl. </w:t>
      </w:r>
    </w:p>
    <w:p w:rsidR="0004025F" w:rsidRPr="00DA3E86" w:rsidRDefault="00D746F4" w:rsidP="0004025F">
      <w:pPr>
        <w:pStyle w:val="BodyText3"/>
        <w:spacing w:line="276" w:lineRule="auto"/>
        <w:rPr>
          <w:bCs w:val="0"/>
          <w:color w:val="auto"/>
        </w:rPr>
      </w:pPr>
      <w:r w:rsidRPr="00DA3E86">
        <w:rPr>
          <w:bCs w:val="0"/>
          <w:i/>
          <w:color w:val="auto"/>
        </w:rPr>
        <w:tab/>
      </w:r>
      <w:r w:rsidR="0004025F" w:rsidRPr="00DA3E86">
        <w:rPr>
          <w:bCs w:val="0"/>
          <w:i/>
          <w:color w:val="auto"/>
        </w:rPr>
        <w:t>Acad. Sci. USA</w:t>
      </w:r>
      <w:r w:rsidRPr="00DA3E86">
        <w:rPr>
          <w:bCs w:val="0"/>
          <w:i/>
          <w:color w:val="auto"/>
        </w:rPr>
        <w:t>,</w:t>
      </w:r>
      <w:r w:rsidR="0004025F" w:rsidRPr="00DA3E86">
        <w:rPr>
          <w:bCs w:val="0"/>
          <w:color w:val="auto"/>
        </w:rPr>
        <w:t xml:space="preserve"> </w:t>
      </w:r>
      <w:r w:rsidR="0004025F" w:rsidRPr="00DA3E86">
        <w:rPr>
          <w:b/>
          <w:bCs w:val="0"/>
          <w:color w:val="auto"/>
        </w:rPr>
        <w:t>94</w:t>
      </w:r>
      <w:r w:rsidRPr="00DA3E86">
        <w:rPr>
          <w:bCs w:val="0"/>
          <w:color w:val="auto"/>
        </w:rPr>
        <w:t xml:space="preserve">, pp. </w:t>
      </w:r>
      <w:r w:rsidR="0004025F" w:rsidRPr="00DA3E86">
        <w:rPr>
          <w:bCs w:val="0"/>
          <w:color w:val="auto"/>
        </w:rPr>
        <w:t>12699-12704.</w:t>
      </w:r>
    </w:p>
    <w:p w:rsidR="00D9424C" w:rsidRPr="00DA3E86" w:rsidRDefault="0004025F" w:rsidP="0004025F">
      <w:pPr>
        <w:pStyle w:val="BodyText3"/>
        <w:spacing w:line="276" w:lineRule="auto"/>
        <w:rPr>
          <w:bCs w:val="0"/>
          <w:color w:val="auto"/>
        </w:rPr>
      </w:pPr>
      <w:r w:rsidRPr="00DA3E86">
        <w:rPr>
          <w:bCs w:val="0"/>
          <w:color w:val="auto"/>
        </w:rPr>
        <w:t>Fries, P. (2005)</w:t>
      </w:r>
      <w:r w:rsidR="00D9424C"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A mechanism for cognitive dynamics: neuronal communication through </w:t>
      </w:r>
    </w:p>
    <w:p w:rsidR="0004025F" w:rsidRPr="00DA3E86" w:rsidRDefault="00D9424C" w:rsidP="0004025F">
      <w:pPr>
        <w:pStyle w:val="BodyText3"/>
        <w:spacing w:line="276" w:lineRule="auto"/>
        <w:rPr>
          <w:bCs w:val="0"/>
          <w:color w:val="auto"/>
        </w:rPr>
      </w:pPr>
      <w:r w:rsidRPr="00DA3E86">
        <w:rPr>
          <w:bCs w:val="0"/>
          <w:color w:val="auto"/>
        </w:rPr>
        <w:tab/>
      </w:r>
      <w:r w:rsidR="0004025F" w:rsidRPr="00DA3E86">
        <w:rPr>
          <w:bCs w:val="0"/>
          <w:color w:val="auto"/>
        </w:rPr>
        <w:t>neuronal coherence</w:t>
      </w:r>
      <w:r w:rsidR="00A57881">
        <w:rPr>
          <w:bCs w:val="0"/>
          <w:color w:val="auto"/>
        </w:rPr>
        <w:t>”</w:t>
      </w:r>
      <w:r w:rsidR="0004025F" w:rsidRPr="00DA3E86">
        <w:rPr>
          <w:bCs w:val="0"/>
          <w:color w:val="auto"/>
        </w:rPr>
        <w:t xml:space="preserve">, </w:t>
      </w:r>
      <w:r w:rsidR="0004025F" w:rsidRPr="00DA3E86">
        <w:rPr>
          <w:bCs w:val="0"/>
          <w:i/>
          <w:color w:val="auto"/>
        </w:rPr>
        <w:t>Trends Cogn Sci</w:t>
      </w:r>
      <w:r w:rsidRPr="00DA3E86">
        <w:rPr>
          <w:bCs w:val="0"/>
          <w:i/>
          <w:color w:val="auto"/>
        </w:rPr>
        <w:t>,</w:t>
      </w:r>
      <w:r w:rsidR="0004025F" w:rsidRPr="00DA3E86">
        <w:rPr>
          <w:bCs w:val="0"/>
          <w:color w:val="auto"/>
        </w:rPr>
        <w:t xml:space="preserve"> </w:t>
      </w:r>
      <w:r w:rsidR="0004025F" w:rsidRPr="00DA3E86">
        <w:rPr>
          <w:b/>
          <w:bCs w:val="0"/>
          <w:color w:val="auto"/>
        </w:rPr>
        <w:t>9</w:t>
      </w:r>
      <w:r w:rsidRPr="00DA3E86">
        <w:rPr>
          <w:bCs w:val="0"/>
          <w:color w:val="auto"/>
        </w:rPr>
        <w:t xml:space="preserve"> </w:t>
      </w:r>
      <w:r w:rsidR="0004025F" w:rsidRPr="00DA3E86">
        <w:rPr>
          <w:bCs w:val="0"/>
          <w:color w:val="auto"/>
        </w:rPr>
        <w:t>(10)</w:t>
      </w:r>
      <w:r w:rsidRPr="00DA3E86">
        <w:rPr>
          <w:bCs w:val="0"/>
          <w:color w:val="auto"/>
        </w:rPr>
        <w:t xml:space="preserve"> pp. </w:t>
      </w:r>
      <w:r w:rsidR="0004025F" w:rsidRPr="00DA3E86">
        <w:rPr>
          <w:bCs w:val="0"/>
          <w:color w:val="auto"/>
        </w:rPr>
        <w:t>474-480</w:t>
      </w:r>
      <w:r w:rsidRPr="00DA3E86">
        <w:rPr>
          <w:bCs w:val="0"/>
          <w:color w:val="auto"/>
        </w:rPr>
        <w:t>.</w:t>
      </w:r>
    </w:p>
    <w:p w:rsidR="00C22B98" w:rsidRPr="00DA3E86" w:rsidRDefault="00A57C99" w:rsidP="0004025F">
      <w:pPr>
        <w:pStyle w:val="BodyText3"/>
        <w:spacing w:line="276" w:lineRule="auto"/>
        <w:rPr>
          <w:bCs w:val="0"/>
          <w:color w:val="auto"/>
        </w:rPr>
      </w:pPr>
      <w:r w:rsidRPr="00DA3E86">
        <w:rPr>
          <w:bCs w:val="0"/>
          <w:color w:val="auto"/>
        </w:rPr>
        <w:t>Frohlich F.</w:t>
      </w:r>
      <w:r w:rsidR="00C22B98" w:rsidRPr="00DA3E86">
        <w:rPr>
          <w:bCs w:val="0"/>
          <w:color w:val="auto"/>
        </w:rPr>
        <w:t>;</w:t>
      </w:r>
      <w:r w:rsidR="0004025F" w:rsidRPr="00DA3E86">
        <w:rPr>
          <w:bCs w:val="0"/>
          <w:color w:val="auto"/>
        </w:rPr>
        <w:t xml:space="preserve"> McCormick</w:t>
      </w:r>
      <w:r w:rsidR="00423094" w:rsidRPr="00DA3E86">
        <w:rPr>
          <w:bCs w:val="0"/>
          <w:color w:val="auto"/>
        </w:rPr>
        <w:t>,</w:t>
      </w:r>
      <w:r w:rsidR="0004025F" w:rsidRPr="00DA3E86">
        <w:rPr>
          <w:bCs w:val="0"/>
          <w:color w:val="auto"/>
        </w:rPr>
        <w:t xml:space="preserve"> D. (2010)</w:t>
      </w:r>
      <w:r w:rsidR="00C22B98" w:rsidRPr="00DA3E86">
        <w:rPr>
          <w:bCs w:val="0"/>
          <w:color w:val="auto"/>
        </w:rPr>
        <w:t>,</w:t>
      </w:r>
      <w:r w:rsidR="0004025F" w:rsidRPr="00DA3E86">
        <w:rPr>
          <w:bCs w:val="0"/>
          <w:color w:val="auto"/>
        </w:rPr>
        <w:t xml:space="preserve"> </w:t>
      </w:r>
      <w:r w:rsidR="00A57881">
        <w:rPr>
          <w:bCs w:val="0"/>
          <w:color w:val="auto"/>
        </w:rPr>
        <w:t>“</w:t>
      </w:r>
      <w:r w:rsidR="0004025F" w:rsidRPr="00DA3E86">
        <w:rPr>
          <w:bCs w:val="0"/>
          <w:color w:val="auto"/>
        </w:rPr>
        <w:t xml:space="preserve">Endogenous electric fields may guide neocortical </w:t>
      </w:r>
      <w:r w:rsidR="00423094" w:rsidRPr="00DA3E86">
        <w:rPr>
          <w:bCs w:val="0"/>
          <w:color w:val="auto"/>
        </w:rPr>
        <w:t xml:space="preserve">network </w:t>
      </w:r>
    </w:p>
    <w:p w:rsidR="0004025F" w:rsidRPr="00DA3E86" w:rsidRDefault="00C22B98" w:rsidP="0004025F">
      <w:pPr>
        <w:pStyle w:val="BodyText3"/>
        <w:spacing w:line="276" w:lineRule="auto"/>
        <w:rPr>
          <w:bCs w:val="0"/>
          <w:color w:val="auto"/>
        </w:rPr>
      </w:pPr>
      <w:r w:rsidRPr="00DA3E86">
        <w:rPr>
          <w:bCs w:val="0"/>
          <w:color w:val="auto"/>
        </w:rPr>
        <w:tab/>
        <w:t>A</w:t>
      </w:r>
      <w:r w:rsidR="00423094" w:rsidRPr="00DA3E86">
        <w:rPr>
          <w:bCs w:val="0"/>
          <w:color w:val="auto"/>
        </w:rPr>
        <w:t>ctivity</w:t>
      </w:r>
      <w:r w:rsidR="00A57881">
        <w:rPr>
          <w:bCs w:val="0"/>
          <w:color w:val="auto"/>
        </w:rPr>
        <w:t>”</w:t>
      </w:r>
      <w:r w:rsidR="00423094" w:rsidRPr="00DA3E86">
        <w:rPr>
          <w:bCs w:val="0"/>
          <w:color w:val="auto"/>
        </w:rPr>
        <w:t>,</w:t>
      </w:r>
      <w:r w:rsidR="0004025F" w:rsidRPr="00DA3E86">
        <w:rPr>
          <w:bCs w:val="0"/>
          <w:color w:val="auto"/>
        </w:rPr>
        <w:t xml:space="preserve"> </w:t>
      </w:r>
      <w:r w:rsidR="0004025F" w:rsidRPr="00DA3E86">
        <w:rPr>
          <w:bCs w:val="0"/>
          <w:i/>
          <w:color w:val="auto"/>
        </w:rPr>
        <w:t>Neuron</w:t>
      </w:r>
      <w:r w:rsidRPr="00DA3E86">
        <w:rPr>
          <w:bCs w:val="0"/>
          <w:i/>
          <w:color w:val="auto"/>
        </w:rPr>
        <w:t>,</w:t>
      </w:r>
      <w:r w:rsidR="0004025F" w:rsidRPr="00DA3E86">
        <w:rPr>
          <w:bCs w:val="0"/>
          <w:color w:val="auto"/>
        </w:rPr>
        <w:t xml:space="preserve"> </w:t>
      </w:r>
      <w:r w:rsidR="0004025F" w:rsidRPr="00DA3E86">
        <w:rPr>
          <w:b/>
          <w:bCs w:val="0"/>
          <w:color w:val="auto"/>
        </w:rPr>
        <w:t>67</w:t>
      </w:r>
      <w:r w:rsidRPr="00DA3E86">
        <w:rPr>
          <w:bCs w:val="0"/>
          <w:color w:val="auto"/>
        </w:rPr>
        <w:t xml:space="preserve">, pp. </w:t>
      </w:r>
      <w:r w:rsidR="0004025F" w:rsidRPr="00DA3E86">
        <w:rPr>
          <w:bCs w:val="0"/>
          <w:color w:val="auto"/>
        </w:rPr>
        <w:t>129-143.</w:t>
      </w:r>
    </w:p>
    <w:p w:rsidR="002A3351" w:rsidRPr="00DA3E86" w:rsidRDefault="0004025F" w:rsidP="0004025F">
      <w:pPr>
        <w:pStyle w:val="BodyText3"/>
        <w:spacing w:line="276" w:lineRule="auto"/>
        <w:rPr>
          <w:bCs w:val="0"/>
          <w:color w:val="auto"/>
        </w:rPr>
      </w:pPr>
      <w:r w:rsidRPr="00DA3E86">
        <w:rPr>
          <w:bCs w:val="0"/>
          <w:color w:val="auto"/>
        </w:rPr>
        <w:t>Goldfarb, L.</w:t>
      </w:r>
      <w:r w:rsidR="002A3351" w:rsidRPr="00DA3E86">
        <w:rPr>
          <w:bCs w:val="0"/>
          <w:color w:val="auto"/>
        </w:rPr>
        <w:t>;</w:t>
      </w:r>
      <w:r w:rsidRPr="00DA3E86">
        <w:rPr>
          <w:bCs w:val="0"/>
          <w:color w:val="auto"/>
        </w:rPr>
        <w:t xml:space="preserve"> Treisman, A. (2013)</w:t>
      </w:r>
      <w:r w:rsidR="002A3351"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Counting </w:t>
      </w:r>
      <w:r w:rsidR="00FC7613" w:rsidRPr="00DA3E86">
        <w:rPr>
          <w:bCs w:val="0"/>
          <w:color w:val="auto"/>
        </w:rPr>
        <w:t>m</w:t>
      </w:r>
      <w:r w:rsidRPr="00DA3E86">
        <w:rPr>
          <w:bCs w:val="0"/>
          <w:color w:val="auto"/>
        </w:rPr>
        <w:t xml:space="preserve">ultidimensional </w:t>
      </w:r>
      <w:r w:rsidR="00FC7613" w:rsidRPr="00DA3E86">
        <w:rPr>
          <w:bCs w:val="0"/>
          <w:color w:val="auto"/>
        </w:rPr>
        <w:t>o</w:t>
      </w:r>
      <w:r w:rsidRPr="00DA3E86">
        <w:rPr>
          <w:bCs w:val="0"/>
          <w:color w:val="auto"/>
        </w:rPr>
        <w:t xml:space="preserve">bjects: </w:t>
      </w:r>
      <w:r w:rsidR="00FC7613" w:rsidRPr="00DA3E86">
        <w:rPr>
          <w:bCs w:val="0"/>
          <w:color w:val="auto"/>
        </w:rPr>
        <w:t>i</w:t>
      </w:r>
      <w:r w:rsidRPr="00DA3E86">
        <w:rPr>
          <w:bCs w:val="0"/>
          <w:color w:val="auto"/>
        </w:rPr>
        <w:t xml:space="preserve">mplications for the </w:t>
      </w:r>
    </w:p>
    <w:p w:rsidR="0004025F" w:rsidRPr="00DA3E86" w:rsidRDefault="002A3351" w:rsidP="0004025F">
      <w:pPr>
        <w:pStyle w:val="BodyText3"/>
        <w:spacing w:line="276" w:lineRule="auto"/>
        <w:rPr>
          <w:bCs w:val="0"/>
          <w:color w:val="auto"/>
        </w:rPr>
      </w:pPr>
      <w:r w:rsidRPr="00DA3E86">
        <w:rPr>
          <w:bCs w:val="0"/>
          <w:color w:val="auto"/>
        </w:rPr>
        <w:tab/>
      </w:r>
      <w:r w:rsidR="00FC7613" w:rsidRPr="00DA3E86">
        <w:rPr>
          <w:bCs w:val="0"/>
          <w:color w:val="auto"/>
        </w:rPr>
        <w:t>n</w:t>
      </w:r>
      <w:r w:rsidR="0004025F" w:rsidRPr="00DA3E86">
        <w:rPr>
          <w:bCs w:val="0"/>
          <w:color w:val="auto"/>
        </w:rPr>
        <w:t>eural-</w:t>
      </w:r>
      <w:r w:rsidR="00FC7613" w:rsidRPr="00DA3E86">
        <w:rPr>
          <w:bCs w:val="0"/>
          <w:color w:val="auto"/>
        </w:rPr>
        <w:t>s</w:t>
      </w:r>
      <w:r w:rsidR="0004025F" w:rsidRPr="00DA3E86">
        <w:rPr>
          <w:bCs w:val="0"/>
          <w:color w:val="auto"/>
        </w:rPr>
        <w:t xml:space="preserve">ynchrony </w:t>
      </w:r>
      <w:r w:rsidR="00FC7613" w:rsidRPr="00DA3E86">
        <w:rPr>
          <w:bCs w:val="0"/>
          <w:color w:val="auto"/>
        </w:rPr>
        <w:t>t</w:t>
      </w:r>
      <w:r w:rsidR="0004025F" w:rsidRPr="00DA3E86">
        <w:rPr>
          <w:bCs w:val="0"/>
          <w:color w:val="auto"/>
        </w:rPr>
        <w:t>heory</w:t>
      </w:r>
      <w:r w:rsidR="00A57881">
        <w:rPr>
          <w:bCs w:val="0"/>
          <w:color w:val="auto"/>
        </w:rPr>
        <w:t>”</w:t>
      </w:r>
      <w:r w:rsidR="0004025F" w:rsidRPr="00DA3E86">
        <w:rPr>
          <w:bCs w:val="0"/>
          <w:color w:val="auto"/>
        </w:rPr>
        <w:t xml:space="preserve">, </w:t>
      </w:r>
      <w:r w:rsidR="0004025F" w:rsidRPr="00DA3E86">
        <w:rPr>
          <w:bCs w:val="0"/>
          <w:i/>
          <w:color w:val="auto"/>
        </w:rPr>
        <w:t>Psychological Science</w:t>
      </w:r>
      <w:r w:rsidRPr="00DA3E86">
        <w:rPr>
          <w:bCs w:val="0"/>
          <w:i/>
          <w:color w:val="auto"/>
        </w:rPr>
        <w:t>,</w:t>
      </w:r>
      <w:r w:rsidR="0004025F" w:rsidRPr="00DA3E86">
        <w:rPr>
          <w:bCs w:val="0"/>
          <w:color w:val="auto"/>
        </w:rPr>
        <w:t xml:space="preserve"> </w:t>
      </w:r>
      <w:r w:rsidR="0004025F" w:rsidRPr="00DA3E86">
        <w:rPr>
          <w:b/>
          <w:bCs w:val="0"/>
          <w:color w:val="auto"/>
        </w:rPr>
        <w:t>24</w:t>
      </w:r>
      <w:r w:rsidRPr="00DA3E86">
        <w:rPr>
          <w:bCs w:val="0"/>
          <w:color w:val="auto"/>
        </w:rPr>
        <w:t xml:space="preserve"> </w:t>
      </w:r>
      <w:r w:rsidR="0004025F" w:rsidRPr="00DA3E86">
        <w:rPr>
          <w:bCs w:val="0"/>
          <w:color w:val="auto"/>
        </w:rPr>
        <w:t>(3)</w:t>
      </w:r>
      <w:r w:rsidRPr="00DA3E86">
        <w:rPr>
          <w:bCs w:val="0"/>
          <w:color w:val="auto"/>
        </w:rPr>
        <w:t xml:space="preserve"> pp. </w:t>
      </w:r>
      <w:r w:rsidR="0004025F" w:rsidRPr="00DA3E86">
        <w:rPr>
          <w:bCs w:val="0"/>
          <w:color w:val="auto"/>
        </w:rPr>
        <w:t>266-271</w:t>
      </w:r>
      <w:r w:rsidR="0039309D" w:rsidRPr="00DA3E86">
        <w:rPr>
          <w:bCs w:val="0"/>
          <w:color w:val="auto"/>
        </w:rPr>
        <w:t>.</w:t>
      </w:r>
    </w:p>
    <w:p w:rsidR="002A3351" w:rsidRPr="00DA3E86" w:rsidRDefault="0004025F" w:rsidP="0004025F">
      <w:pPr>
        <w:pStyle w:val="BodyText3"/>
        <w:spacing w:line="276" w:lineRule="auto"/>
        <w:rPr>
          <w:bCs w:val="0"/>
          <w:i/>
          <w:color w:val="auto"/>
        </w:rPr>
      </w:pPr>
      <w:r w:rsidRPr="00DA3E86">
        <w:rPr>
          <w:bCs w:val="0"/>
          <w:color w:val="auto"/>
        </w:rPr>
        <w:t>Goldwyn, J.</w:t>
      </w:r>
      <w:r w:rsidR="002A3351" w:rsidRPr="00DA3E86">
        <w:rPr>
          <w:bCs w:val="0"/>
          <w:color w:val="auto"/>
        </w:rPr>
        <w:t>;</w:t>
      </w:r>
      <w:r w:rsidRPr="00DA3E86">
        <w:rPr>
          <w:bCs w:val="0"/>
          <w:color w:val="auto"/>
        </w:rPr>
        <w:t xml:space="preserve"> Rinzel, J. (2015)</w:t>
      </w:r>
      <w:r w:rsidR="002A3351" w:rsidRPr="00DA3E86">
        <w:rPr>
          <w:bCs w:val="0"/>
          <w:color w:val="auto"/>
        </w:rPr>
        <w:t>,</w:t>
      </w:r>
      <w:r w:rsidRPr="00DA3E86">
        <w:rPr>
          <w:bCs w:val="0"/>
          <w:color w:val="auto"/>
        </w:rPr>
        <w:t xml:space="preserve"> </w:t>
      </w:r>
      <w:r w:rsidR="00A57881">
        <w:rPr>
          <w:bCs w:val="0"/>
          <w:color w:val="auto"/>
        </w:rPr>
        <w:t>“</w:t>
      </w:r>
      <w:r w:rsidRPr="00DA3E86">
        <w:rPr>
          <w:bCs w:val="0"/>
          <w:color w:val="auto"/>
        </w:rPr>
        <w:t>Neuronal coupling by endogenous electric fields</w:t>
      </w:r>
      <w:r w:rsidR="00A57881">
        <w:rPr>
          <w:bCs w:val="0"/>
          <w:color w:val="auto"/>
        </w:rPr>
        <w:t>”</w:t>
      </w:r>
      <w:r w:rsidRPr="00DA3E86">
        <w:rPr>
          <w:bCs w:val="0"/>
          <w:color w:val="auto"/>
        </w:rPr>
        <w:t xml:space="preserve">, </w:t>
      </w:r>
      <w:r w:rsidRPr="00DA3E86">
        <w:rPr>
          <w:bCs w:val="0"/>
          <w:i/>
          <w:color w:val="auto"/>
        </w:rPr>
        <w:t xml:space="preserve">Neurons and </w:t>
      </w:r>
    </w:p>
    <w:p w:rsidR="0004025F" w:rsidRPr="00DA3E86" w:rsidRDefault="002A3351" w:rsidP="0004025F">
      <w:pPr>
        <w:pStyle w:val="BodyText3"/>
        <w:spacing w:line="276" w:lineRule="auto"/>
        <w:rPr>
          <w:bCs w:val="0"/>
          <w:color w:val="auto"/>
        </w:rPr>
      </w:pPr>
      <w:r w:rsidRPr="00DA3E86">
        <w:rPr>
          <w:bCs w:val="0"/>
          <w:i/>
          <w:color w:val="auto"/>
        </w:rPr>
        <w:tab/>
      </w:r>
      <w:r w:rsidR="0004025F" w:rsidRPr="00DA3E86">
        <w:rPr>
          <w:bCs w:val="0"/>
          <w:i/>
          <w:color w:val="auto"/>
        </w:rPr>
        <w:t>Cognition</w:t>
      </w:r>
      <w:r w:rsidRPr="00DA3E86">
        <w:rPr>
          <w:bCs w:val="0"/>
          <w:i/>
          <w:color w:val="auto"/>
        </w:rPr>
        <w:t>,</w:t>
      </w:r>
      <w:r w:rsidR="0004025F" w:rsidRPr="00DA3E86">
        <w:rPr>
          <w:bCs w:val="0"/>
          <w:color w:val="auto"/>
        </w:rPr>
        <w:t xml:space="preserve"> arXiv:1508.01741 [q-bio.NC]</w:t>
      </w:r>
      <w:r w:rsidRPr="00DA3E86">
        <w:rPr>
          <w:bCs w:val="0"/>
          <w:color w:val="auto"/>
        </w:rPr>
        <w:t>.</w:t>
      </w:r>
    </w:p>
    <w:p w:rsidR="002A3351" w:rsidRPr="00DA3E86" w:rsidRDefault="0004025F" w:rsidP="0004025F">
      <w:pPr>
        <w:pStyle w:val="BodyText3"/>
        <w:spacing w:line="276" w:lineRule="auto"/>
        <w:rPr>
          <w:bCs w:val="0"/>
          <w:color w:val="auto"/>
        </w:rPr>
      </w:pPr>
      <w:r w:rsidRPr="00DA3E86">
        <w:rPr>
          <w:bCs w:val="0"/>
          <w:color w:val="auto"/>
        </w:rPr>
        <w:t>Gray, C.</w:t>
      </w:r>
      <w:r w:rsidR="002A3351" w:rsidRPr="00DA3E86">
        <w:rPr>
          <w:bCs w:val="0"/>
          <w:color w:val="auto"/>
        </w:rPr>
        <w:t>;</w:t>
      </w:r>
      <w:r w:rsidRPr="00DA3E86">
        <w:rPr>
          <w:bCs w:val="0"/>
          <w:color w:val="auto"/>
        </w:rPr>
        <w:t xml:space="preserve"> Singer, W. (1989)</w:t>
      </w:r>
      <w:r w:rsidR="002A3351"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Stimulus-specific neuronal oscillations in orientation columns of </w:t>
      </w:r>
    </w:p>
    <w:p w:rsidR="0004025F" w:rsidRPr="00DA3E86" w:rsidRDefault="002A3351" w:rsidP="0004025F">
      <w:pPr>
        <w:pStyle w:val="BodyText3"/>
        <w:spacing w:line="276" w:lineRule="auto"/>
        <w:rPr>
          <w:bCs w:val="0"/>
          <w:color w:val="auto"/>
        </w:rPr>
      </w:pPr>
      <w:r w:rsidRPr="00DA3E86">
        <w:rPr>
          <w:bCs w:val="0"/>
          <w:color w:val="auto"/>
        </w:rPr>
        <w:lastRenderedPageBreak/>
        <w:tab/>
      </w:r>
      <w:r w:rsidR="0004025F" w:rsidRPr="00DA3E86">
        <w:rPr>
          <w:bCs w:val="0"/>
          <w:color w:val="auto"/>
        </w:rPr>
        <w:t>cat visual cortex</w:t>
      </w:r>
      <w:r w:rsidR="00A57881">
        <w:rPr>
          <w:bCs w:val="0"/>
          <w:color w:val="auto"/>
        </w:rPr>
        <w:t>”</w:t>
      </w:r>
      <w:r w:rsidR="0004025F" w:rsidRPr="00DA3E86">
        <w:rPr>
          <w:bCs w:val="0"/>
          <w:color w:val="auto"/>
        </w:rPr>
        <w:t xml:space="preserve">, </w:t>
      </w:r>
      <w:r w:rsidR="0004025F" w:rsidRPr="00DA3E86">
        <w:rPr>
          <w:bCs w:val="0"/>
          <w:i/>
          <w:color w:val="auto"/>
        </w:rPr>
        <w:t>Proc. Natl. Acad. Sci. USA</w:t>
      </w:r>
      <w:r w:rsidRPr="00DA3E86">
        <w:rPr>
          <w:bCs w:val="0"/>
          <w:i/>
          <w:color w:val="auto"/>
        </w:rPr>
        <w:t>,</w:t>
      </w:r>
      <w:r w:rsidR="0004025F" w:rsidRPr="00DA3E86">
        <w:rPr>
          <w:bCs w:val="0"/>
          <w:color w:val="auto"/>
        </w:rPr>
        <w:t xml:space="preserve"> </w:t>
      </w:r>
      <w:r w:rsidR="0004025F" w:rsidRPr="00DA3E86">
        <w:rPr>
          <w:b/>
          <w:bCs w:val="0"/>
          <w:color w:val="auto"/>
        </w:rPr>
        <w:t>86</w:t>
      </w:r>
      <w:r w:rsidR="00600FA1" w:rsidRPr="00DA3E86">
        <w:rPr>
          <w:bCs w:val="0"/>
          <w:color w:val="auto"/>
        </w:rPr>
        <w:t>,</w:t>
      </w:r>
      <w:r w:rsidRPr="00DA3E86">
        <w:rPr>
          <w:bCs w:val="0"/>
          <w:color w:val="auto"/>
        </w:rPr>
        <w:t xml:space="preserve"> pp. </w:t>
      </w:r>
      <w:r w:rsidR="0004025F" w:rsidRPr="00DA3E86">
        <w:rPr>
          <w:bCs w:val="0"/>
          <w:color w:val="auto"/>
        </w:rPr>
        <w:t>1698-1702.</w:t>
      </w:r>
    </w:p>
    <w:p w:rsidR="00DB63E2" w:rsidRPr="00DA3E86" w:rsidRDefault="00CA561E" w:rsidP="0004025F">
      <w:pPr>
        <w:pStyle w:val="BodyText3"/>
        <w:spacing w:line="276" w:lineRule="auto"/>
        <w:rPr>
          <w:bCs w:val="0"/>
          <w:color w:val="auto"/>
        </w:rPr>
      </w:pPr>
      <w:r w:rsidRPr="00DA3E86">
        <w:rPr>
          <w:bCs w:val="0"/>
          <w:color w:val="auto"/>
        </w:rPr>
        <w:t>Gray, C.; König, P.;</w:t>
      </w:r>
      <w:r w:rsidR="00DB63E2" w:rsidRPr="00DA3E86">
        <w:rPr>
          <w:bCs w:val="0"/>
          <w:color w:val="auto"/>
        </w:rPr>
        <w:t xml:space="preserve"> Engel, A.;</w:t>
      </w:r>
      <w:r w:rsidR="0004025F" w:rsidRPr="00DA3E86">
        <w:rPr>
          <w:bCs w:val="0"/>
          <w:color w:val="auto"/>
        </w:rPr>
        <w:t xml:space="preserve"> Singer, W. (1989)</w:t>
      </w:r>
      <w:r w:rsidR="00DB63E2" w:rsidRPr="00DA3E86">
        <w:rPr>
          <w:bCs w:val="0"/>
          <w:color w:val="auto"/>
        </w:rPr>
        <w:t>,</w:t>
      </w:r>
      <w:r w:rsidR="0004025F" w:rsidRPr="00DA3E86">
        <w:rPr>
          <w:bCs w:val="0"/>
          <w:color w:val="auto"/>
        </w:rPr>
        <w:t xml:space="preserve"> </w:t>
      </w:r>
      <w:r w:rsidR="00A57881">
        <w:rPr>
          <w:bCs w:val="0"/>
          <w:color w:val="auto"/>
        </w:rPr>
        <w:t>“</w:t>
      </w:r>
      <w:r w:rsidR="0004025F" w:rsidRPr="00DA3E86">
        <w:rPr>
          <w:bCs w:val="0"/>
          <w:color w:val="auto"/>
        </w:rPr>
        <w:t xml:space="preserve">Oscillatory responses in cat visual cortex </w:t>
      </w:r>
    </w:p>
    <w:p w:rsidR="00DB63E2" w:rsidRPr="00DA3E86" w:rsidRDefault="00DB63E2" w:rsidP="0004025F">
      <w:pPr>
        <w:pStyle w:val="BodyText3"/>
        <w:spacing w:line="276" w:lineRule="auto"/>
        <w:rPr>
          <w:bCs w:val="0"/>
          <w:color w:val="auto"/>
        </w:rPr>
      </w:pPr>
      <w:r w:rsidRPr="00DA3E86">
        <w:rPr>
          <w:bCs w:val="0"/>
          <w:color w:val="auto"/>
        </w:rPr>
        <w:tab/>
      </w:r>
      <w:r w:rsidR="0004025F" w:rsidRPr="00DA3E86">
        <w:rPr>
          <w:bCs w:val="0"/>
          <w:color w:val="auto"/>
        </w:rPr>
        <w:t>exhibit inter-columnar synchronization which reflects global stimulus properties</w:t>
      </w:r>
      <w:r w:rsidR="00A57881">
        <w:rPr>
          <w:bCs w:val="0"/>
          <w:color w:val="auto"/>
        </w:rPr>
        <w:t>”</w:t>
      </w:r>
      <w:r w:rsidR="0004025F" w:rsidRPr="00DA3E86">
        <w:rPr>
          <w:bCs w:val="0"/>
          <w:color w:val="auto"/>
        </w:rPr>
        <w:t xml:space="preserve">, </w:t>
      </w:r>
      <w:r w:rsidR="0004025F" w:rsidRPr="00DA3E86">
        <w:rPr>
          <w:bCs w:val="0"/>
          <w:i/>
          <w:color w:val="auto"/>
        </w:rPr>
        <w:t>Nature</w:t>
      </w:r>
      <w:r w:rsidR="0004025F" w:rsidRPr="00DA3E86">
        <w:rPr>
          <w:bCs w:val="0"/>
          <w:color w:val="auto"/>
        </w:rPr>
        <w:t xml:space="preserve"> </w:t>
      </w:r>
    </w:p>
    <w:p w:rsidR="0004025F" w:rsidRPr="00DA3E86" w:rsidRDefault="00DB63E2" w:rsidP="0004025F">
      <w:pPr>
        <w:pStyle w:val="BodyText3"/>
        <w:spacing w:line="276" w:lineRule="auto"/>
        <w:rPr>
          <w:bCs w:val="0"/>
          <w:color w:val="auto"/>
        </w:rPr>
      </w:pPr>
      <w:r w:rsidRPr="00DA3E86">
        <w:rPr>
          <w:bCs w:val="0"/>
          <w:color w:val="auto"/>
        </w:rPr>
        <w:tab/>
      </w:r>
      <w:r w:rsidR="0004025F" w:rsidRPr="00DA3E86">
        <w:rPr>
          <w:b/>
          <w:bCs w:val="0"/>
          <w:color w:val="auto"/>
        </w:rPr>
        <w:t>338</w:t>
      </w:r>
      <w:r w:rsidRPr="00DA3E86">
        <w:rPr>
          <w:bCs w:val="0"/>
          <w:color w:val="auto"/>
        </w:rPr>
        <w:t xml:space="preserve">, pp. </w:t>
      </w:r>
      <w:r w:rsidR="0004025F" w:rsidRPr="00DA3E86">
        <w:rPr>
          <w:bCs w:val="0"/>
          <w:color w:val="auto"/>
        </w:rPr>
        <w:t>334-337.</w:t>
      </w:r>
    </w:p>
    <w:p w:rsidR="00DB63E2" w:rsidRPr="00DA3E86" w:rsidRDefault="0004025F" w:rsidP="00415742">
      <w:pPr>
        <w:pStyle w:val="BodyText3"/>
        <w:spacing w:line="276" w:lineRule="auto"/>
        <w:rPr>
          <w:bCs w:val="0"/>
          <w:color w:val="auto"/>
        </w:rPr>
      </w:pPr>
      <w:r w:rsidRPr="00DA3E86">
        <w:rPr>
          <w:bCs w:val="0"/>
          <w:color w:val="auto"/>
        </w:rPr>
        <w:t>Hales, C. (2014)</w:t>
      </w:r>
      <w:r w:rsidR="00DB63E2" w:rsidRPr="00DA3E86">
        <w:rPr>
          <w:bCs w:val="0"/>
          <w:color w:val="auto"/>
        </w:rPr>
        <w:t>,</w:t>
      </w:r>
      <w:r w:rsidRPr="00DA3E86">
        <w:rPr>
          <w:bCs w:val="0"/>
          <w:color w:val="auto"/>
        </w:rPr>
        <w:t xml:space="preserve"> </w:t>
      </w:r>
      <w:r w:rsidR="00A57881">
        <w:rPr>
          <w:bCs w:val="0"/>
          <w:color w:val="auto"/>
        </w:rPr>
        <w:t>“</w:t>
      </w:r>
      <w:r w:rsidRPr="00DA3E86">
        <w:rPr>
          <w:bCs w:val="0"/>
          <w:color w:val="auto"/>
        </w:rPr>
        <w:t>The origins of the brain</w:t>
      </w:r>
      <w:r w:rsidR="00A57881">
        <w:rPr>
          <w:bCs w:val="0"/>
          <w:color w:val="auto"/>
        </w:rPr>
        <w:t>’</w:t>
      </w:r>
      <w:r w:rsidRPr="00DA3E86">
        <w:rPr>
          <w:bCs w:val="0"/>
          <w:color w:val="auto"/>
        </w:rPr>
        <w:t xml:space="preserve">s endogenous electromagnetic field and its </w:t>
      </w:r>
    </w:p>
    <w:p w:rsidR="00DB63E2" w:rsidRPr="00DA3E86" w:rsidRDefault="00DB63E2" w:rsidP="00415742">
      <w:pPr>
        <w:pStyle w:val="BodyText3"/>
        <w:spacing w:line="276" w:lineRule="auto"/>
        <w:rPr>
          <w:bCs w:val="0"/>
          <w:color w:val="auto"/>
        </w:rPr>
      </w:pPr>
      <w:r w:rsidRPr="00DA3E86">
        <w:rPr>
          <w:bCs w:val="0"/>
          <w:color w:val="auto"/>
        </w:rPr>
        <w:tab/>
      </w:r>
      <w:r w:rsidR="0004025F" w:rsidRPr="00DA3E86">
        <w:rPr>
          <w:bCs w:val="0"/>
          <w:color w:val="auto"/>
        </w:rPr>
        <w:t>relationship to provision of consciousness</w:t>
      </w:r>
      <w:r w:rsidR="00A57881">
        <w:rPr>
          <w:bCs w:val="0"/>
          <w:color w:val="auto"/>
        </w:rPr>
        <w:t>”</w:t>
      </w:r>
      <w:r w:rsidR="0004025F" w:rsidRPr="00DA3E86">
        <w:rPr>
          <w:bCs w:val="0"/>
          <w:color w:val="auto"/>
        </w:rPr>
        <w:t xml:space="preserve">, </w:t>
      </w:r>
      <w:r w:rsidR="0004025F" w:rsidRPr="00DA3E86">
        <w:rPr>
          <w:bCs w:val="0"/>
          <w:i/>
          <w:color w:val="auto"/>
        </w:rPr>
        <w:t>Journal of Integrative Neuroscience,</w:t>
      </w:r>
      <w:r w:rsidR="0004025F" w:rsidRPr="00DA3E86">
        <w:rPr>
          <w:bCs w:val="0"/>
          <w:color w:val="auto"/>
        </w:rPr>
        <w:t xml:space="preserve"> </w:t>
      </w:r>
      <w:r w:rsidR="0004025F" w:rsidRPr="00DA3E86">
        <w:rPr>
          <w:b/>
          <w:bCs w:val="0"/>
          <w:color w:val="auto"/>
        </w:rPr>
        <w:t>13</w:t>
      </w:r>
      <w:r w:rsidR="00981BDC" w:rsidRPr="00DA3E86">
        <w:rPr>
          <w:bCs w:val="0"/>
          <w:color w:val="auto"/>
        </w:rPr>
        <w:t>,</w:t>
      </w:r>
      <w:r w:rsidRPr="00DA3E86">
        <w:rPr>
          <w:bCs w:val="0"/>
          <w:color w:val="auto"/>
        </w:rPr>
        <w:t xml:space="preserve"> pp.</w:t>
      </w:r>
    </w:p>
    <w:p w:rsidR="007F14E6" w:rsidRPr="00DA3E86" w:rsidRDefault="00DB63E2" w:rsidP="007F14E6">
      <w:pPr>
        <w:pStyle w:val="BodyText3"/>
        <w:spacing w:line="276" w:lineRule="auto"/>
        <w:rPr>
          <w:bCs w:val="0"/>
          <w:color w:val="auto"/>
        </w:rPr>
      </w:pPr>
      <w:r w:rsidRPr="00DA3E86">
        <w:rPr>
          <w:bCs w:val="0"/>
          <w:color w:val="auto"/>
        </w:rPr>
        <w:tab/>
      </w:r>
      <w:r w:rsidR="0004025F" w:rsidRPr="00DA3E86">
        <w:rPr>
          <w:bCs w:val="0"/>
          <w:color w:val="auto"/>
        </w:rPr>
        <w:t>313-361.</w:t>
      </w:r>
      <w:r w:rsidR="007F14E6" w:rsidRPr="00DA3E86">
        <w:rPr>
          <w:bCs w:val="0"/>
          <w:color w:val="auto"/>
        </w:rPr>
        <w:t xml:space="preserve"> </w:t>
      </w:r>
    </w:p>
    <w:p w:rsidR="007F14E6" w:rsidRPr="00DA3E86" w:rsidRDefault="007F14E6" w:rsidP="007F14E6">
      <w:pPr>
        <w:pStyle w:val="BodyText3"/>
        <w:spacing w:line="276" w:lineRule="auto"/>
        <w:rPr>
          <w:bCs w:val="0"/>
          <w:color w:val="auto"/>
        </w:rPr>
      </w:pPr>
      <w:r w:rsidRPr="00DA3E86">
        <w:rPr>
          <w:bCs w:val="0"/>
          <w:color w:val="auto"/>
        </w:rPr>
        <w:t xml:space="preserve">Jones, M. (1994), </w:t>
      </w:r>
      <w:r w:rsidRPr="00DA3E86">
        <w:rPr>
          <w:bCs w:val="0"/>
          <w:i/>
          <w:color w:val="auto"/>
        </w:rPr>
        <w:t>The Roots of Imagination.</w:t>
      </w:r>
      <w:r w:rsidRPr="00DA3E86">
        <w:rPr>
          <w:bCs w:val="0"/>
          <w:color w:val="auto"/>
        </w:rPr>
        <w:t xml:space="preserve"> PhD dissertation from the University of Manchester,</w:t>
      </w:r>
    </w:p>
    <w:p w:rsidR="007F14E6" w:rsidRPr="00DA3E86" w:rsidRDefault="007F14E6" w:rsidP="007F14E6">
      <w:pPr>
        <w:pStyle w:val="BodyText3"/>
        <w:spacing w:line="276" w:lineRule="auto"/>
        <w:rPr>
          <w:bCs w:val="0"/>
          <w:color w:val="auto"/>
        </w:rPr>
      </w:pPr>
      <w:r w:rsidRPr="00DA3E86">
        <w:rPr>
          <w:bCs w:val="0"/>
          <w:color w:val="auto"/>
        </w:rPr>
        <w:tab/>
        <w:t>Manchester, England (available at philpapers.org). See esp. pp. 278-288.</w:t>
      </w:r>
    </w:p>
    <w:p w:rsidR="007F14E6" w:rsidRPr="00DA3E86" w:rsidRDefault="007F14E6" w:rsidP="007F14E6">
      <w:pPr>
        <w:pStyle w:val="BodyText3"/>
        <w:spacing w:line="276" w:lineRule="auto"/>
        <w:rPr>
          <w:bCs w:val="0"/>
          <w:i/>
          <w:color w:val="auto"/>
        </w:rPr>
      </w:pPr>
      <w:r w:rsidRPr="00DA3E86">
        <w:rPr>
          <w:bCs w:val="0"/>
          <w:color w:val="auto"/>
        </w:rPr>
        <w:t xml:space="preserve">Jones, M. (2010), </w:t>
      </w:r>
      <w:r w:rsidR="00A57881">
        <w:rPr>
          <w:bCs w:val="0"/>
          <w:color w:val="auto"/>
        </w:rPr>
        <w:t>“</w:t>
      </w:r>
      <w:r w:rsidRPr="00DA3E86">
        <w:rPr>
          <w:bCs w:val="0"/>
          <w:color w:val="auto"/>
        </w:rPr>
        <w:t>How to make mind–brain relations clear</w:t>
      </w:r>
      <w:r w:rsidR="00A57881">
        <w:rPr>
          <w:bCs w:val="0"/>
          <w:color w:val="auto"/>
        </w:rPr>
        <w:t>”</w:t>
      </w:r>
      <w:r w:rsidRPr="00DA3E86">
        <w:rPr>
          <w:bCs w:val="0"/>
          <w:color w:val="auto"/>
        </w:rPr>
        <w:t xml:space="preserve">, </w:t>
      </w:r>
      <w:r w:rsidRPr="00DA3E86">
        <w:rPr>
          <w:bCs w:val="0"/>
          <w:i/>
          <w:color w:val="auto"/>
        </w:rPr>
        <w:t>Journal of Consciousness</w:t>
      </w:r>
    </w:p>
    <w:p w:rsidR="007F14E6" w:rsidRPr="00DA3E86" w:rsidRDefault="007F14E6" w:rsidP="007F14E6">
      <w:pPr>
        <w:pStyle w:val="BodyText3"/>
        <w:spacing w:line="276" w:lineRule="auto"/>
        <w:rPr>
          <w:bCs w:val="0"/>
          <w:color w:val="auto"/>
        </w:rPr>
      </w:pPr>
      <w:r w:rsidRPr="00DA3E86">
        <w:rPr>
          <w:bCs w:val="0"/>
          <w:i/>
          <w:color w:val="auto"/>
        </w:rPr>
        <w:tab/>
        <w:t>Studies</w:t>
      </w:r>
      <w:r w:rsidRPr="00DA3E86">
        <w:rPr>
          <w:bCs w:val="0"/>
          <w:color w:val="auto"/>
        </w:rPr>
        <w:t xml:space="preserve">, </w:t>
      </w:r>
      <w:r w:rsidRPr="00DA3E86">
        <w:rPr>
          <w:b/>
          <w:bCs w:val="0"/>
          <w:color w:val="auto"/>
        </w:rPr>
        <w:t>17</w:t>
      </w:r>
      <w:r w:rsidRPr="00DA3E86">
        <w:rPr>
          <w:bCs w:val="0"/>
          <w:color w:val="auto"/>
        </w:rPr>
        <w:t xml:space="preserve"> (5–6) pp. 135–160.</w:t>
      </w:r>
    </w:p>
    <w:p w:rsidR="007F14E6" w:rsidRPr="00DA3E86" w:rsidRDefault="007F14E6" w:rsidP="007F14E6">
      <w:pPr>
        <w:pStyle w:val="BodyText3"/>
        <w:spacing w:line="276" w:lineRule="auto"/>
        <w:rPr>
          <w:bCs w:val="0"/>
          <w:color w:val="auto"/>
        </w:rPr>
      </w:pPr>
      <w:r w:rsidRPr="00DA3E86">
        <w:rPr>
          <w:bCs w:val="0"/>
          <w:color w:val="auto"/>
        </w:rPr>
        <w:t xml:space="preserve">Jones, M. (2013), </w:t>
      </w:r>
      <w:r w:rsidR="00A57881">
        <w:rPr>
          <w:bCs w:val="0"/>
          <w:color w:val="auto"/>
        </w:rPr>
        <w:t>“</w:t>
      </w:r>
      <w:r w:rsidRPr="00DA3E86">
        <w:rPr>
          <w:bCs w:val="0"/>
          <w:color w:val="auto"/>
        </w:rPr>
        <w:t>Electromagnetic-Field theories of Mind</w:t>
      </w:r>
      <w:r w:rsidR="00A57881">
        <w:rPr>
          <w:bCs w:val="0"/>
          <w:color w:val="auto"/>
        </w:rPr>
        <w:t>”</w:t>
      </w:r>
      <w:r w:rsidRPr="00DA3E86">
        <w:rPr>
          <w:bCs w:val="0"/>
          <w:color w:val="auto"/>
        </w:rPr>
        <w:t xml:space="preserve">, </w:t>
      </w:r>
      <w:r w:rsidRPr="00DA3E86">
        <w:rPr>
          <w:bCs w:val="0"/>
          <w:i/>
          <w:color w:val="auto"/>
        </w:rPr>
        <w:t>Journal of Consciousness Studies</w:t>
      </w:r>
      <w:r w:rsidRPr="00DA3E86">
        <w:rPr>
          <w:bCs w:val="0"/>
          <w:color w:val="auto"/>
        </w:rPr>
        <w:t xml:space="preserve">, </w:t>
      </w:r>
    </w:p>
    <w:p w:rsidR="007F14E6" w:rsidRPr="00DA3E86" w:rsidRDefault="007F14E6" w:rsidP="007F14E6">
      <w:pPr>
        <w:pStyle w:val="BodyText3"/>
        <w:spacing w:line="276" w:lineRule="auto"/>
        <w:rPr>
          <w:bCs w:val="0"/>
          <w:color w:val="auto"/>
        </w:rPr>
      </w:pPr>
      <w:r w:rsidRPr="00DA3E86">
        <w:rPr>
          <w:bCs w:val="0"/>
          <w:color w:val="auto"/>
        </w:rPr>
        <w:tab/>
      </w:r>
      <w:r w:rsidRPr="00DA3E86">
        <w:rPr>
          <w:b/>
          <w:bCs w:val="0"/>
          <w:color w:val="auto"/>
        </w:rPr>
        <w:t>20</w:t>
      </w:r>
      <w:r w:rsidRPr="00DA3E86">
        <w:rPr>
          <w:bCs w:val="0"/>
          <w:color w:val="auto"/>
        </w:rPr>
        <w:t xml:space="preserve"> (11-120) pp. 124-49.</w:t>
      </w:r>
    </w:p>
    <w:p w:rsidR="007F14E6" w:rsidRPr="00DA3E86" w:rsidRDefault="007F14E6" w:rsidP="007F14E6">
      <w:pPr>
        <w:pStyle w:val="BodyText3"/>
        <w:spacing w:line="276" w:lineRule="auto"/>
        <w:rPr>
          <w:bCs w:val="0"/>
          <w:i/>
          <w:color w:val="auto"/>
        </w:rPr>
      </w:pPr>
      <w:r w:rsidRPr="00DA3E86">
        <w:rPr>
          <w:bCs w:val="0"/>
          <w:color w:val="auto"/>
        </w:rPr>
        <w:t xml:space="preserve">Jones, M. (forthcoming #1), </w:t>
      </w:r>
      <w:r w:rsidR="00A57881">
        <w:rPr>
          <w:bCs w:val="0"/>
          <w:color w:val="auto"/>
        </w:rPr>
        <w:t>“</w:t>
      </w:r>
      <w:r w:rsidRPr="00DA3E86">
        <w:rPr>
          <w:bCs w:val="0"/>
          <w:color w:val="auto"/>
        </w:rPr>
        <w:t>Avoiding perennial mind-body problems</w:t>
      </w:r>
      <w:r w:rsidR="00A57881">
        <w:rPr>
          <w:bCs w:val="0"/>
          <w:color w:val="auto"/>
        </w:rPr>
        <w:t>”</w:t>
      </w:r>
      <w:r w:rsidRPr="00DA3E86">
        <w:rPr>
          <w:bCs w:val="0"/>
          <w:color w:val="auto"/>
        </w:rPr>
        <w:t xml:space="preserve">, </w:t>
      </w:r>
      <w:r w:rsidRPr="00DA3E86">
        <w:rPr>
          <w:bCs w:val="0"/>
          <w:i/>
          <w:color w:val="auto"/>
        </w:rPr>
        <w:t xml:space="preserve">Journal of </w:t>
      </w:r>
    </w:p>
    <w:p w:rsidR="007F14E6" w:rsidRPr="00DA3E86" w:rsidRDefault="007F14E6" w:rsidP="007F14E6">
      <w:pPr>
        <w:pStyle w:val="BodyText3"/>
        <w:spacing w:line="276" w:lineRule="auto"/>
        <w:rPr>
          <w:bCs w:val="0"/>
          <w:color w:val="auto"/>
        </w:rPr>
      </w:pPr>
      <w:r w:rsidRPr="00DA3E86">
        <w:rPr>
          <w:bCs w:val="0"/>
          <w:i/>
          <w:color w:val="auto"/>
        </w:rPr>
        <w:tab/>
        <w:t>Consciousness Studies.</w:t>
      </w:r>
    </w:p>
    <w:p w:rsidR="007F14E6" w:rsidRPr="00DA3E86" w:rsidRDefault="007F14E6" w:rsidP="007F14E6">
      <w:pPr>
        <w:pStyle w:val="BodyText3"/>
        <w:spacing w:line="276" w:lineRule="auto"/>
        <w:rPr>
          <w:bCs w:val="0"/>
          <w:i/>
          <w:color w:val="auto"/>
        </w:rPr>
      </w:pPr>
      <w:r w:rsidRPr="00DA3E86">
        <w:rPr>
          <w:bCs w:val="0"/>
          <w:color w:val="auto"/>
        </w:rPr>
        <w:t xml:space="preserve">Jones, M. (forthcoming #2), </w:t>
      </w:r>
      <w:r w:rsidR="00A57881">
        <w:rPr>
          <w:bCs w:val="0"/>
          <w:color w:val="auto"/>
        </w:rPr>
        <w:t>“</w:t>
      </w:r>
      <w:r w:rsidRPr="00DA3E86">
        <w:rPr>
          <w:bCs w:val="0"/>
          <w:color w:val="auto"/>
        </w:rPr>
        <w:t>Neuroelectrical approaches to binding problems</w:t>
      </w:r>
      <w:r w:rsidR="00A57881">
        <w:rPr>
          <w:bCs w:val="0"/>
          <w:color w:val="auto"/>
        </w:rPr>
        <w:t>”</w:t>
      </w:r>
      <w:r w:rsidRPr="00DA3E86">
        <w:rPr>
          <w:bCs w:val="0"/>
          <w:color w:val="auto"/>
        </w:rPr>
        <w:t xml:space="preserve">, </w:t>
      </w:r>
      <w:r w:rsidRPr="00DA3E86">
        <w:rPr>
          <w:bCs w:val="0"/>
          <w:i/>
          <w:color w:val="auto"/>
        </w:rPr>
        <w:t xml:space="preserve">Journal of Mind </w:t>
      </w:r>
    </w:p>
    <w:p w:rsidR="0004025F" w:rsidRPr="00DA3E86" w:rsidRDefault="007F14E6" w:rsidP="00415742">
      <w:pPr>
        <w:pStyle w:val="BodyText3"/>
        <w:spacing w:line="276" w:lineRule="auto"/>
        <w:rPr>
          <w:bCs w:val="0"/>
          <w:color w:val="auto"/>
        </w:rPr>
      </w:pPr>
      <w:r w:rsidRPr="00DA3E86">
        <w:rPr>
          <w:bCs w:val="0"/>
          <w:i/>
          <w:color w:val="auto"/>
        </w:rPr>
        <w:tab/>
        <w:t>and Behavior</w:t>
      </w:r>
      <w:r w:rsidRPr="00DA3E86">
        <w:rPr>
          <w:bCs w:val="0"/>
          <w:color w:val="auto"/>
        </w:rPr>
        <w:t>.</w:t>
      </w:r>
      <w:r w:rsidRPr="00DA3E86">
        <w:rPr>
          <w:color w:val="auto"/>
        </w:rPr>
        <w:t xml:space="preserve"> </w:t>
      </w:r>
    </w:p>
    <w:p w:rsidR="00981BDC" w:rsidRPr="00DA3E86" w:rsidRDefault="0004025F" w:rsidP="0004025F">
      <w:pPr>
        <w:pStyle w:val="BodyText3"/>
        <w:spacing w:line="276" w:lineRule="auto"/>
        <w:rPr>
          <w:bCs w:val="0"/>
          <w:color w:val="auto"/>
        </w:rPr>
      </w:pPr>
      <w:r w:rsidRPr="00DA3E86">
        <w:rPr>
          <w:bCs w:val="0"/>
          <w:color w:val="auto"/>
        </w:rPr>
        <w:t>Lamme, V. (2004)</w:t>
      </w:r>
      <w:r w:rsidR="00981BDC"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Separate neural definitions of visual consciousness and visual attention; a </w:t>
      </w:r>
    </w:p>
    <w:p w:rsidR="0004025F" w:rsidRPr="00DA3E86" w:rsidRDefault="00981BDC" w:rsidP="0004025F">
      <w:pPr>
        <w:pStyle w:val="BodyText3"/>
        <w:spacing w:line="276" w:lineRule="auto"/>
        <w:rPr>
          <w:bCs w:val="0"/>
          <w:color w:val="auto"/>
        </w:rPr>
      </w:pPr>
      <w:r w:rsidRPr="00DA3E86">
        <w:rPr>
          <w:bCs w:val="0"/>
          <w:color w:val="auto"/>
        </w:rPr>
        <w:tab/>
      </w:r>
      <w:r w:rsidR="0004025F" w:rsidRPr="00DA3E86">
        <w:rPr>
          <w:bCs w:val="0"/>
          <w:color w:val="auto"/>
        </w:rPr>
        <w:t>case for phenomenal awareness</w:t>
      </w:r>
      <w:r w:rsidR="00A57881">
        <w:rPr>
          <w:bCs w:val="0"/>
          <w:color w:val="auto"/>
        </w:rPr>
        <w:t>”</w:t>
      </w:r>
      <w:r w:rsidR="0004025F" w:rsidRPr="00DA3E86">
        <w:rPr>
          <w:bCs w:val="0"/>
          <w:color w:val="auto"/>
        </w:rPr>
        <w:t xml:space="preserve">, </w:t>
      </w:r>
      <w:r w:rsidR="0004025F" w:rsidRPr="00DA3E86">
        <w:rPr>
          <w:bCs w:val="0"/>
          <w:i/>
          <w:color w:val="auto"/>
        </w:rPr>
        <w:t>Neural Networks</w:t>
      </w:r>
      <w:r w:rsidRPr="00DA3E86">
        <w:rPr>
          <w:bCs w:val="0"/>
          <w:i/>
          <w:color w:val="auto"/>
        </w:rPr>
        <w:t>,</w:t>
      </w:r>
      <w:r w:rsidR="001504F4" w:rsidRPr="00DA3E86">
        <w:rPr>
          <w:bCs w:val="0"/>
          <w:color w:val="auto"/>
        </w:rPr>
        <w:t xml:space="preserve"> </w:t>
      </w:r>
      <w:r w:rsidR="001504F4" w:rsidRPr="00DA3E86">
        <w:rPr>
          <w:b/>
          <w:bCs w:val="0"/>
          <w:color w:val="auto"/>
        </w:rPr>
        <w:t>17</w:t>
      </w:r>
      <w:r w:rsidRPr="00DA3E86">
        <w:rPr>
          <w:bCs w:val="0"/>
          <w:color w:val="auto"/>
        </w:rPr>
        <w:t xml:space="preserve">, pp. </w:t>
      </w:r>
      <w:r w:rsidR="0004025F" w:rsidRPr="00DA3E86">
        <w:rPr>
          <w:bCs w:val="0"/>
          <w:color w:val="auto"/>
        </w:rPr>
        <w:t>861–872</w:t>
      </w:r>
      <w:r w:rsidR="008A0032" w:rsidRPr="00DA3E86">
        <w:rPr>
          <w:bCs w:val="0"/>
          <w:color w:val="auto"/>
        </w:rPr>
        <w:t>.</w:t>
      </w:r>
    </w:p>
    <w:p w:rsidR="00981BDC" w:rsidRPr="00DA3E86" w:rsidRDefault="0004025F" w:rsidP="0004025F">
      <w:pPr>
        <w:pStyle w:val="BodyText3"/>
        <w:spacing w:line="276" w:lineRule="auto"/>
        <w:rPr>
          <w:bCs w:val="0"/>
          <w:i/>
          <w:color w:val="auto"/>
        </w:rPr>
      </w:pPr>
      <w:r w:rsidRPr="00DA3E86">
        <w:rPr>
          <w:bCs w:val="0"/>
          <w:color w:val="auto"/>
        </w:rPr>
        <w:t>LaRock, E. (2007)</w:t>
      </w:r>
      <w:r w:rsidR="00981BDC"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Disambiguation, </w:t>
      </w:r>
      <w:r w:rsidR="00FC7613" w:rsidRPr="00DA3E86">
        <w:rPr>
          <w:bCs w:val="0"/>
          <w:color w:val="auto"/>
        </w:rPr>
        <w:t>b</w:t>
      </w:r>
      <w:r w:rsidRPr="00DA3E86">
        <w:rPr>
          <w:bCs w:val="0"/>
          <w:color w:val="auto"/>
        </w:rPr>
        <w:t xml:space="preserve">inding, and the </w:t>
      </w:r>
      <w:r w:rsidR="00FC7613" w:rsidRPr="00DA3E86">
        <w:rPr>
          <w:bCs w:val="0"/>
          <w:color w:val="auto"/>
        </w:rPr>
        <w:t>u</w:t>
      </w:r>
      <w:r w:rsidRPr="00DA3E86">
        <w:rPr>
          <w:bCs w:val="0"/>
          <w:color w:val="auto"/>
        </w:rPr>
        <w:t xml:space="preserve">nity of </w:t>
      </w:r>
      <w:r w:rsidR="00FC7613" w:rsidRPr="00DA3E86">
        <w:rPr>
          <w:bCs w:val="0"/>
          <w:color w:val="auto"/>
        </w:rPr>
        <w:t>v</w:t>
      </w:r>
      <w:r w:rsidRPr="00DA3E86">
        <w:rPr>
          <w:bCs w:val="0"/>
          <w:color w:val="auto"/>
        </w:rPr>
        <w:t xml:space="preserve">isual </w:t>
      </w:r>
      <w:r w:rsidR="00FC7613" w:rsidRPr="00DA3E86">
        <w:rPr>
          <w:bCs w:val="0"/>
          <w:color w:val="auto"/>
        </w:rPr>
        <w:t>c</w:t>
      </w:r>
      <w:r w:rsidRPr="00DA3E86">
        <w:rPr>
          <w:bCs w:val="0"/>
          <w:color w:val="auto"/>
        </w:rPr>
        <w:t>onsciousness</w:t>
      </w:r>
      <w:r w:rsidR="00A57881">
        <w:rPr>
          <w:bCs w:val="0"/>
          <w:color w:val="auto"/>
        </w:rPr>
        <w:t>”</w:t>
      </w:r>
      <w:r w:rsidRPr="00DA3E86">
        <w:rPr>
          <w:bCs w:val="0"/>
          <w:color w:val="auto"/>
        </w:rPr>
        <w:t xml:space="preserve">, </w:t>
      </w:r>
      <w:r w:rsidRPr="00DA3E86">
        <w:rPr>
          <w:bCs w:val="0"/>
          <w:i/>
          <w:color w:val="auto"/>
        </w:rPr>
        <w:t xml:space="preserve">Theory </w:t>
      </w:r>
    </w:p>
    <w:p w:rsidR="0004025F" w:rsidRPr="00DA3E86" w:rsidRDefault="00981BDC" w:rsidP="0004025F">
      <w:pPr>
        <w:pStyle w:val="BodyText3"/>
        <w:spacing w:line="276" w:lineRule="auto"/>
        <w:rPr>
          <w:bCs w:val="0"/>
          <w:color w:val="auto"/>
        </w:rPr>
      </w:pPr>
      <w:r w:rsidRPr="00DA3E86">
        <w:rPr>
          <w:bCs w:val="0"/>
          <w:i/>
          <w:color w:val="auto"/>
        </w:rPr>
        <w:tab/>
      </w:r>
      <w:r w:rsidR="0004025F" w:rsidRPr="00DA3E86">
        <w:rPr>
          <w:bCs w:val="0"/>
          <w:i/>
          <w:color w:val="auto"/>
        </w:rPr>
        <w:t>&amp; Psychology</w:t>
      </w:r>
      <w:r w:rsidRPr="00DA3E86">
        <w:rPr>
          <w:bCs w:val="0"/>
          <w:i/>
          <w:color w:val="auto"/>
        </w:rPr>
        <w:t>,</w:t>
      </w:r>
      <w:r w:rsidR="0004025F" w:rsidRPr="00DA3E86">
        <w:rPr>
          <w:bCs w:val="0"/>
          <w:color w:val="auto"/>
        </w:rPr>
        <w:t xml:space="preserve"> </w:t>
      </w:r>
      <w:r w:rsidR="0004025F" w:rsidRPr="00DA3E86">
        <w:rPr>
          <w:b/>
          <w:bCs w:val="0"/>
          <w:color w:val="auto"/>
        </w:rPr>
        <w:t>17</w:t>
      </w:r>
      <w:r w:rsidRPr="00DA3E86">
        <w:rPr>
          <w:bCs w:val="0"/>
          <w:color w:val="auto"/>
        </w:rPr>
        <w:t xml:space="preserve"> </w:t>
      </w:r>
      <w:r w:rsidR="0004025F" w:rsidRPr="00DA3E86">
        <w:rPr>
          <w:bCs w:val="0"/>
          <w:color w:val="auto"/>
        </w:rPr>
        <w:t>(6)</w:t>
      </w:r>
      <w:r w:rsidRPr="00DA3E86">
        <w:rPr>
          <w:bCs w:val="0"/>
          <w:color w:val="auto"/>
        </w:rPr>
        <w:t xml:space="preserve"> pp. 7</w:t>
      </w:r>
      <w:r w:rsidR="0004025F" w:rsidRPr="00DA3E86">
        <w:rPr>
          <w:bCs w:val="0"/>
          <w:color w:val="auto"/>
        </w:rPr>
        <w:t>47-777.</w:t>
      </w:r>
    </w:p>
    <w:p w:rsidR="00D85F68" w:rsidRPr="00DA3E86" w:rsidRDefault="0004025F" w:rsidP="0004025F">
      <w:pPr>
        <w:pStyle w:val="BodyText3"/>
        <w:spacing w:line="276" w:lineRule="auto"/>
        <w:rPr>
          <w:bCs w:val="0"/>
          <w:color w:val="auto"/>
        </w:rPr>
      </w:pPr>
      <w:r w:rsidRPr="00DA3E86">
        <w:rPr>
          <w:bCs w:val="0"/>
          <w:color w:val="auto"/>
        </w:rPr>
        <w:t>Libet, B. (1985)</w:t>
      </w:r>
      <w:r w:rsidR="00D85F68"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Unconscious cerebral initiative and the role of conscious will in voluntary </w:t>
      </w:r>
    </w:p>
    <w:p w:rsidR="0004025F" w:rsidRPr="00DA3E86" w:rsidRDefault="00D85F68" w:rsidP="0004025F">
      <w:pPr>
        <w:pStyle w:val="BodyText3"/>
        <w:spacing w:line="276" w:lineRule="auto"/>
        <w:rPr>
          <w:bCs w:val="0"/>
          <w:color w:val="auto"/>
        </w:rPr>
      </w:pPr>
      <w:r w:rsidRPr="00DA3E86">
        <w:rPr>
          <w:bCs w:val="0"/>
          <w:color w:val="auto"/>
        </w:rPr>
        <w:tab/>
        <w:t>A</w:t>
      </w:r>
      <w:r w:rsidR="0004025F" w:rsidRPr="00DA3E86">
        <w:rPr>
          <w:bCs w:val="0"/>
          <w:color w:val="auto"/>
        </w:rPr>
        <w:t>ction</w:t>
      </w:r>
      <w:r w:rsidR="00A57881">
        <w:rPr>
          <w:bCs w:val="0"/>
          <w:color w:val="auto"/>
        </w:rPr>
        <w:t>”</w:t>
      </w:r>
      <w:r w:rsidR="0004025F" w:rsidRPr="00DA3E86">
        <w:rPr>
          <w:bCs w:val="0"/>
          <w:color w:val="auto"/>
        </w:rPr>
        <w:t xml:space="preserve">, </w:t>
      </w:r>
      <w:r w:rsidR="0004025F" w:rsidRPr="00DA3E86">
        <w:rPr>
          <w:bCs w:val="0"/>
          <w:i/>
          <w:color w:val="auto"/>
        </w:rPr>
        <w:t>Behavioral and Brain Sciences</w:t>
      </w:r>
      <w:r w:rsidRPr="00DA3E86">
        <w:rPr>
          <w:bCs w:val="0"/>
          <w:i/>
          <w:color w:val="auto"/>
        </w:rPr>
        <w:t>,</w:t>
      </w:r>
      <w:r w:rsidR="0004025F" w:rsidRPr="00DA3E86">
        <w:rPr>
          <w:bCs w:val="0"/>
          <w:color w:val="auto"/>
        </w:rPr>
        <w:t xml:space="preserve"> </w:t>
      </w:r>
      <w:r w:rsidR="0004025F" w:rsidRPr="00DA3E86">
        <w:rPr>
          <w:b/>
          <w:bCs w:val="0"/>
          <w:color w:val="auto"/>
        </w:rPr>
        <w:t>8</w:t>
      </w:r>
      <w:r w:rsidRPr="00DA3E86">
        <w:rPr>
          <w:bCs w:val="0"/>
          <w:color w:val="auto"/>
        </w:rPr>
        <w:t xml:space="preserve">, pp. </w:t>
      </w:r>
      <w:r w:rsidR="0004025F" w:rsidRPr="00DA3E86">
        <w:rPr>
          <w:bCs w:val="0"/>
          <w:color w:val="auto"/>
        </w:rPr>
        <w:t>529-566.</w:t>
      </w:r>
    </w:p>
    <w:p w:rsidR="00D85F68" w:rsidRPr="00DA3E86" w:rsidRDefault="0004025F" w:rsidP="0004025F">
      <w:pPr>
        <w:pStyle w:val="BodyText3"/>
        <w:spacing w:line="276" w:lineRule="auto"/>
        <w:rPr>
          <w:bCs w:val="0"/>
          <w:i/>
          <w:color w:val="auto"/>
        </w:rPr>
      </w:pPr>
      <w:r w:rsidRPr="00DA3E86">
        <w:rPr>
          <w:bCs w:val="0"/>
          <w:color w:val="auto"/>
        </w:rPr>
        <w:t>Libet, B. (1994)</w:t>
      </w:r>
      <w:r w:rsidR="00D85F68"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A </w:t>
      </w:r>
      <w:r w:rsidR="009911CE" w:rsidRPr="00DA3E86">
        <w:rPr>
          <w:bCs w:val="0"/>
          <w:color w:val="auto"/>
        </w:rPr>
        <w:t>t</w:t>
      </w:r>
      <w:r w:rsidRPr="00DA3E86">
        <w:rPr>
          <w:bCs w:val="0"/>
          <w:color w:val="auto"/>
        </w:rPr>
        <w:t xml:space="preserve">estable </w:t>
      </w:r>
      <w:r w:rsidR="009911CE" w:rsidRPr="00DA3E86">
        <w:rPr>
          <w:bCs w:val="0"/>
          <w:color w:val="auto"/>
        </w:rPr>
        <w:t>f</w:t>
      </w:r>
      <w:r w:rsidRPr="00DA3E86">
        <w:rPr>
          <w:bCs w:val="0"/>
          <w:color w:val="auto"/>
        </w:rPr>
        <w:t xml:space="preserve">ield </w:t>
      </w:r>
      <w:r w:rsidR="009911CE" w:rsidRPr="00DA3E86">
        <w:rPr>
          <w:bCs w:val="0"/>
          <w:color w:val="auto"/>
        </w:rPr>
        <w:t>t</w:t>
      </w:r>
      <w:r w:rsidRPr="00DA3E86">
        <w:rPr>
          <w:bCs w:val="0"/>
          <w:color w:val="auto"/>
        </w:rPr>
        <w:t xml:space="preserve">heory of </w:t>
      </w:r>
      <w:r w:rsidR="009911CE" w:rsidRPr="00DA3E86">
        <w:rPr>
          <w:bCs w:val="0"/>
          <w:color w:val="auto"/>
        </w:rPr>
        <w:t>m</w:t>
      </w:r>
      <w:r w:rsidRPr="00DA3E86">
        <w:rPr>
          <w:bCs w:val="0"/>
          <w:color w:val="auto"/>
        </w:rPr>
        <w:t>ind-</w:t>
      </w:r>
      <w:r w:rsidR="009911CE" w:rsidRPr="00DA3E86">
        <w:rPr>
          <w:bCs w:val="0"/>
          <w:color w:val="auto"/>
        </w:rPr>
        <w:t>b</w:t>
      </w:r>
      <w:r w:rsidRPr="00DA3E86">
        <w:rPr>
          <w:bCs w:val="0"/>
          <w:color w:val="auto"/>
        </w:rPr>
        <w:t xml:space="preserve">rain </w:t>
      </w:r>
      <w:r w:rsidR="009911CE" w:rsidRPr="00DA3E86">
        <w:rPr>
          <w:bCs w:val="0"/>
          <w:color w:val="auto"/>
        </w:rPr>
        <w:t>i</w:t>
      </w:r>
      <w:r w:rsidRPr="00DA3E86">
        <w:rPr>
          <w:bCs w:val="0"/>
          <w:color w:val="auto"/>
        </w:rPr>
        <w:t>nterac</w:t>
      </w:r>
      <w:r w:rsidR="008A0032" w:rsidRPr="00DA3E86">
        <w:rPr>
          <w:bCs w:val="0"/>
          <w:color w:val="auto"/>
        </w:rPr>
        <w:t>tion</w:t>
      </w:r>
      <w:r w:rsidR="00A57881">
        <w:rPr>
          <w:bCs w:val="0"/>
          <w:color w:val="auto"/>
        </w:rPr>
        <w:t>”</w:t>
      </w:r>
      <w:r w:rsidR="008A0032" w:rsidRPr="00DA3E86">
        <w:rPr>
          <w:bCs w:val="0"/>
          <w:color w:val="auto"/>
        </w:rPr>
        <w:t xml:space="preserve">, </w:t>
      </w:r>
      <w:r w:rsidR="008A0032" w:rsidRPr="00DA3E86">
        <w:rPr>
          <w:bCs w:val="0"/>
          <w:i/>
          <w:color w:val="auto"/>
        </w:rPr>
        <w:t xml:space="preserve">Journal of </w:t>
      </w:r>
    </w:p>
    <w:p w:rsidR="0004025F" w:rsidRPr="00DA3E86" w:rsidRDefault="00D85F68" w:rsidP="0004025F">
      <w:pPr>
        <w:pStyle w:val="BodyText3"/>
        <w:spacing w:line="276" w:lineRule="auto"/>
        <w:rPr>
          <w:bCs w:val="0"/>
          <w:color w:val="auto"/>
        </w:rPr>
      </w:pPr>
      <w:r w:rsidRPr="00DA3E86">
        <w:rPr>
          <w:bCs w:val="0"/>
          <w:i/>
          <w:color w:val="auto"/>
        </w:rPr>
        <w:tab/>
      </w:r>
      <w:r w:rsidR="008A0032" w:rsidRPr="00DA3E86">
        <w:rPr>
          <w:bCs w:val="0"/>
          <w:i/>
          <w:color w:val="auto"/>
        </w:rPr>
        <w:t xml:space="preserve">Consciousness </w:t>
      </w:r>
      <w:r w:rsidR="0004025F" w:rsidRPr="00DA3E86">
        <w:rPr>
          <w:bCs w:val="0"/>
          <w:i/>
          <w:color w:val="auto"/>
        </w:rPr>
        <w:t>Studies</w:t>
      </w:r>
      <w:r w:rsidRPr="00DA3E86">
        <w:rPr>
          <w:bCs w:val="0"/>
          <w:i/>
          <w:color w:val="auto"/>
        </w:rPr>
        <w:t>,</w:t>
      </w:r>
      <w:r w:rsidR="0004025F" w:rsidRPr="00DA3E86">
        <w:rPr>
          <w:bCs w:val="0"/>
          <w:color w:val="auto"/>
        </w:rPr>
        <w:t xml:space="preserve"> </w:t>
      </w:r>
      <w:r w:rsidR="0004025F" w:rsidRPr="00DA3E86">
        <w:rPr>
          <w:b/>
          <w:bCs w:val="0"/>
          <w:color w:val="auto"/>
        </w:rPr>
        <w:t>1</w:t>
      </w:r>
      <w:r w:rsidRPr="00DA3E86">
        <w:rPr>
          <w:bCs w:val="0"/>
          <w:color w:val="auto"/>
        </w:rPr>
        <w:t xml:space="preserve">, pp. </w:t>
      </w:r>
      <w:r w:rsidR="0004025F" w:rsidRPr="00DA3E86">
        <w:rPr>
          <w:bCs w:val="0"/>
          <w:color w:val="auto"/>
        </w:rPr>
        <w:t>19-26.</w:t>
      </w:r>
    </w:p>
    <w:p w:rsidR="00916D7A" w:rsidRPr="00DA3E86" w:rsidRDefault="0004025F" w:rsidP="0004025F">
      <w:pPr>
        <w:pStyle w:val="BodyText3"/>
        <w:spacing w:line="276" w:lineRule="auto"/>
        <w:rPr>
          <w:bCs w:val="0"/>
          <w:color w:val="auto"/>
        </w:rPr>
      </w:pPr>
      <w:r w:rsidRPr="00DA3E86">
        <w:rPr>
          <w:bCs w:val="0"/>
          <w:color w:val="auto"/>
        </w:rPr>
        <w:t>Lindahl, B.</w:t>
      </w:r>
      <w:r w:rsidR="004E7E14" w:rsidRPr="00DA3E86">
        <w:rPr>
          <w:bCs w:val="0"/>
          <w:color w:val="auto"/>
        </w:rPr>
        <w:t xml:space="preserve">; </w:t>
      </w:r>
      <w:r w:rsidRPr="00DA3E86">
        <w:rPr>
          <w:bCs w:val="0"/>
          <w:color w:val="auto"/>
        </w:rPr>
        <w:t>Arhem, P. (1994)</w:t>
      </w:r>
      <w:r w:rsidR="004E7E14" w:rsidRPr="00DA3E86">
        <w:rPr>
          <w:bCs w:val="0"/>
          <w:color w:val="auto"/>
        </w:rPr>
        <w:t>,</w:t>
      </w:r>
      <w:r w:rsidRPr="00DA3E86">
        <w:rPr>
          <w:bCs w:val="0"/>
          <w:color w:val="auto"/>
        </w:rPr>
        <w:t xml:space="preserve"> </w:t>
      </w:r>
      <w:r w:rsidR="00A57881">
        <w:rPr>
          <w:bCs w:val="0"/>
          <w:color w:val="auto"/>
        </w:rPr>
        <w:t>“</w:t>
      </w:r>
      <w:r w:rsidRPr="00DA3E86">
        <w:rPr>
          <w:bCs w:val="0"/>
          <w:color w:val="auto"/>
        </w:rPr>
        <w:t>Mind as a force field</w:t>
      </w:r>
      <w:r w:rsidR="00A57881">
        <w:rPr>
          <w:bCs w:val="0"/>
          <w:color w:val="auto"/>
        </w:rPr>
        <w:t>”</w:t>
      </w:r>
      <w:r w:rsidRPr="00DA3E86">
        <w:rPr>
          <w:bCs w:val="0"/>
          <w:color w:val="auto"/>
        </w:rPr>
        <w:t xml:space="preserve">, </w:t>
      </w:r>
      <w:r w:rsidRPr="00DA3E86">
        <w:rPr>
          <w:bCs w:val="0"/>
          <w:i/>
          <w:color w:val="auto"/>
        </w:rPr>
        <w:t>Journal of Theoretical Biology</w:t>
      </w:r>
      <w:r w:rsidR="003428F4" w:rsidRPr="00DA3E86">
        <w:rPr>
          <w:bCs w:val="0"/>
          <w:i/>
          <w:color w:val="auto"/>
        </w:rPr>
        <w:t>,</w:t>
      </w:r>
      <w:r w:rsidR="00916D7A" w:rsidRPr="00DA3E86">
        <w:rPr>
          <w:bCs w:val="0"/>
          <w:color w:val="auto"/>
        </w:rPr>
        <w:t xml:space="preserve"> </w:t>
      </w:r>
      <w:r w:rsidR="00916D7A" w:rsidRPr="00DA3E86">
        <w:rPr>
          <w:b/>
          <w:bCs w:val="0"/>
          <w:color w:val="auto"/>
        </w:rPr>
        <w:t>171</w:t>
      </w:r>
      <w:r w:rsidR="00916D7A" w:rsidRPr="00DA3E86">
        <w:rPr>
          <w:bCs w:val="0"/>
          <w:color w:val="auto"/>
        </w:rPr>
        <w:t xml:space="preserve">, pp. </w:t>
      </w:r>
    </w:p>
    <w:p w:rsidR="0004025F" w:rsidRPr="00DA3E86" w:rsidRDefault="00916D7A" w:rsidP="0004025F">
      <w:pPr>
        <w:pStyle w:val="BodyText3"/>
        <w:spacing w:line="276" w:lineRule="auto"/>
        <w:rPr>
          <w:bCs w:val="0"/>
          <w:color w:val="auto"/>
        </w:rPr>
      </w:pPr>
      <w:r w:rsidRPr="00DA3E86">
        <w:rPr>
          <w:bCs w:val="0"/>
          <w:color w:val="auto"/>
        </w:rPr>
        <w:tab/>
      </w:r>
      <w:r w:rsidR="0004025F" w:rsidRPr="00DA3E86">
        <w:rPr>
          <w:bCs w:val="0"/>
          <w:color w:val="auto"/>
        </w:rPr>
        <w:t>111-122.</w:t>
      </w:r>
    </w:p>
    <w:p w:rsidR="0004025F" w:rsidRPr="00DA3E86" w:rsidRDefault="0004025F" w:rsidP="0004025F">
      <w:pPr>
        <w:pStyle w:val="BodyText3"/>
        <w:spacing w:line="276" w:lineRule="auto"/>
        <w:rPr>
          <w:bCs w:val="0"/>
          <w:color w:val="auto"/>
        </w:rPr>
      </w:pPr>
      <w:r w:rsidRPr="00DA3E86">
        <w:rPr>
          <w:bCs w:val="0"/>
          <w:color w:val="auto"/>
        </w:rPr>
        <w:t>Lindahl, B.</w:t>
      </w:r>
      <w:r w:rsidR="000255E6" w:rsidRPr="00DA3E86">
        <w:rPr>
          <w:bCs w:val="0"/>
          <w:color w:val="auto"/>
        </w:rPr>
        <w:t>;</w:t>
      </w:r>
      <w:r w:rsidRPr="00DA3E86">
        <w:rPr>
          <w:bCs w:val="0"/>
          <w:color w:val="auto"/>
        </w:rPr>
        <w:t xml:space="preserve"> Arhem, P. (forthcoming)</w:t>
      </w:r>
      <w:r w:rsidR="000255E6"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Consciousness and </w:t>
      </w:r>
      <w:r w:rsidR="009911CE" w:rsidRPr="00DA3E86">
        <w:rPr>
          <w:bCs w:val="0"/>
          <w:color w:val="auto"/>
        </w:rPr>
        <w:t>n</w:t>
      </w:r>
      <w:r w:rsidRPr="00DA3E86">
        <w:rPr>
          <w:bCs w:val="0"/>
          <w:color w:val="auto"/>
        </w:rPr>
        <w:t xml:space="preserve">eural </w:t>
      </w:r>
      <w:r w:rsidR="009911CE" w:rsidRPr="00DA3E86">
        <w:rPr>
          <w:bCs w:val="0"/>
          <w:color w:val="auto"/>
        </w:rPr>
        <w:t>f</w:t>
      </w:r>
      <w:r w:rsidRPr="00DA3E86">
        <w:rPr>
          <w:bCs w:val="0"/>
          <w:color w:val="auto"/>
        </w:rPr>
        <w:t xml:space="preserve">orce </w:t>
      </w:r>
      <w:r w:rsidR="009911CE" w:rsidRPr="00DA3E86">
        <w:rPr>
          <w:bCs w:val="0"/>
          <w:color w:val="auto"/>
        </w:rPr>
        <w:t>f</w:t>
      </w:r>
      <w:r w:rsidRPr="00DA3E86">
        <w:rPr>
          <w:bCs w:val="0"/>
          <w:color w:val="auto"/>
        </w:rPr>
        <w:t>ields</w:t>
      </w:r>
      <w:r w:rsidR="00A57881">
        <w:rPr>
          <w:bCs w:val="0"/>
          <w:color w:val="auto"/>
        </w:rPr>
        <w:t>”</w:t>
      </w:r>
      <w:r w:rsidR="00643C8F" w:rsidRPr="00DA3E86">
        <w:rPr>
          <w:bCs w:val="0"/>
          <w:color w:val="auto"/>
        </w:rPr>
        <w:t>.</w:t>
      </w:r>
    </w:p>
    <w:p w:rsidR="00767FB7" w:rsidRPr="00DA3E86" w:rsidRDefault="007544C7" w:rsidP="00C66DF7">
      <w:pPr>
        <w:pStyle w:val="BodyText3"/>
        <w:spacing w:line="276" w:lineRule="auto"/>
        <w:rPr>
          <w:bCs w:val="0"/>
          <w:color w:val="auto"/>
        </w:rPr>
      </w:pPr>
      <w:r w:rsidRPr="00DA3E86">
        <w:rPr>
          <w:bCs w:val="0"/>
          <w:color w:val="auto"/>
        </w:rPr>
        <w:t>Maeda, K.; Maruyama, R.; Nagae, T.; Inoue, M.; Aonishi, T.; Miyakawa, H. (2015)</w:t>
      </w:r>
      <w:r w:rsidR="00767FB7"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Weak </w:t>
      </w:r>
    </w:p>
    <w:p w:rsidR="00767FB7" w:rsidRPr="00DA3E86" w:rsidRDefault="00767FB7" w:rsidP="00C66DF7">
      <w:pPr>
        <w:pStyle w:val="BodyText3"/>
        <w:spacing w:line="276" w:lineRule="auto"/>
        <w:rPr>
          <w:bCs w:val="0"/>
          <w:color w:val="auto"/>
        </w:rPr>
      </w:pPr>
      <w:r w:rsidRPr="00DA3E86">
        <w:rPr>
          <w:bCs w:val="0"/>
          <w:color w:val="auto"/>
        </w:rPr>
        <w:tab/>
      </w:r>
      <w:r w:rsidR="009D633B" w:rsidRPr="00DA3E86">
        <w:rPr>
          <w:bCs w:val="0"/>
          <w:color w:val="auto"/>
        </w:rPr>
        <w:t>sinusoidal electric fields entrain spontaneous Ca transients in the dendritic t</w:t>
      </w:r>
      <w:r w:rsidR="007544C7" w:rsidRPr="00DA3E86">
        <w:rPr>
          <w:bCs w:val="0"/>
          <w:color w:val="auto"/>
        </w:rPr>
        <w:t xml:space="preserve">ufts of </w:t>
      </w:r>
    </w:p>
    <w:p w:rsidR="00767FB7" w:rsidRPr="00DA3E86" w:rsidRDefault="00767FB7" w:rsidP="00C66DF7">
      <w:pPr>
        <w:pStyle w:val="BodyText3"/>
        <w:spacing w:line="276" w:lineRule="auto"/>
        <w:rPr>
          <w:bCs w:val="0"/>
          <w:color w:val="auto"/>
        </w:rPr>
      </w:pPr>
      <w:r w:rsidRPr="00DA3E86">
        <w:rPr>
          <w:bCs w:val="0"/>
          <w:color w:val="auto"/>
        </w:rPr>
        <w:tab/>
      </w:r>
      <w:r w:rsidR="009D633B" w:rsidRPr="00DA3E86">
        <w:rPr>
          <w:bCs w:val="0"/>
          <w:color w:val="auto"/>
        </w:rPr>
        <w:t xml:space="preserve">CA1 pyramidal cells in rat hippocampal slice </w:t>
      </w:r>
      <w:r w:rsidR="00B719B3" w:rsidRPr="00DA3E86">
        <w:rPr>
          <w:bCs w:val="0"/>
          <w:color w:val="auto"/>
        </w:rPr>
        <w:t>p</w:t>
      </w:r>
      <w:r w:rsidR="007544C7" w:rsidRPr="00DA3E86">
        <w:rPr>
          <w:bCs w:val="0"/>
          <w:color w:val="auto"/>
        </w:rPr>
        <w:t>reparations</w:t>
      </w:r>
      <w:r w:rsidR="00A57881">
        <w:rPr>
          <w:bCs w:val="0"/>
          <w:color w:val="auto"/>
        </w:rPr>
        <w:t>”</w:t>
      </w:r>
      <w:r w:rsidR="007544C7" w:rsidRPr="00DA3E86">
        <w:rPr>
          <w:bCs w:val="0"/>
          <w:color w:val="auto"/>
        </w:rPr>
        <w:t xml:space="preserve">, </w:t>
      </w:r>
      <w:r w:rsidR="00DF495B" w:rsidRPr="00DA3E86">
        <w:rPr>
          <w:bCs w:val="0"/>
          <w:i/>
          <w:color w:val="auto"/>
        </w:rPr>
        <w:t>PLoS ONE</w:t>
      </w:r>
      <w:r w:rsidR="00DF495B" w:rsidRPr="00DA3E86">
        <w:rPr>
          <w:bCs w:val="0"/>
          <w:color w:val="auto"/>
        </w:rPr>
        <w:t xml:space="preserve"> </w:t>
      </w:r>
    </w:p>
    <w:p w:rsidR="00C66DF7" w:rsidRPr="00DA3E86" w:rsidRDefault="00767FB7" w:rsidP="00C66DF7">
      <w:pPr>
        <w:pStyle w:val="BodyText3"/>
        <w:spacing w:line="276" w:lineRule="auto"/>
        <w:rPr>
          <w:bCs w:val="0"/>
          <w:color w:val="auto"/>
        </w:rPr>
      </w:pPr>
      <w:r w:rsidRPr="00DA3E86">
        <w:rPr>
          <w:bCs w:val="0"/>
          <w:color w:val="auto"/>
        </w:rPr>
        <w:tab/>
      </w:r>
      <w:r w:rsidR="00DF495B" w:rsidRPr="00DA3E86">
        <w:rPr>
          <w:bCs w:val="0"/>
          <w:color w:val="auto"/>
        </w:rPr>
        <w:t>10(3):e0122263.</w:t>
      </w:r>
      <w:r w:rsidR="00C66DF7" w:rsidRPr="00DA3E86">
        <w:rPr>
          <w:color w:val="auto"/>
        </w:rPr>
        <w:t xml:space="preserve"> </w:t>
      </w:r>
    </w:p>
    <w:p w:rsidR="00767FB7" w:rsidRPr="00DA3E86" w:rsidRDefault="00C66DF7" w:rsidP="00C66DF7">
      <w:pPr>
        <w:pStyle w:val="BodyText3"/>
        <w:spacing w:line="276" w:lineRule="auto"/>
        <w:rPr>
          <w:bCs w:val="0"/>
          <w:color w:val="auto"/>
        </w:rPr>
      </w:pPr>
      <w:r w:rsidRPr="00DA3E86">
        <w:rPr>
          <w:bCs w:val="0"/>
          <w:color w:val="auto"/>
        </w:rPr>
        <w:t>McFadden, J. (2002)</w:t>
      </w:r>
      <w:r w:rsidR="00767FB7" w:rsidRPr="00DA3E86">
        <w:rPr>
          <w:bCs w:val="0"/>
          <w:color w:val="auto"/>
        </w:rPr>
        <w:t>,</w:t>
      </w:r>
      <w:r w:rsidRPr="00DA3E86">
        <w:rPr>
          <w:bCs w:val="0"/>
          <w:color w:val="auto"/>
        </w:rPr>
        <w:t xml:space="preserve"> </w:t>
      </w:r>
      <w:r w:rsidR="00A57881">
        <w:rPr>
          <w:bCs w:val="0"/>
          <w:color w:val="auto"/>
        </w:rPr>
        <w:t>“</w:t>
      </w:r>
      <w:r w:rsidRPr="00DA3E86">
        <w:rPr>
          <w:bCs w:val="0"/>
          <w:color w:val="auto"/>
        </w:rPr>
        <w:t>Synchronous firing and its influence of the brain</w:t>
      </w:r>
      <w:r w:rsidR="00A57881">
        <w:rPr>
          <w:bCs w:val="0"/>
          <w:color w:val="auto"/>
        </w:rPr>
        <w:t>’</w:t>
      </w:r>
      <w:r w:rsidRPr="00DA3E86">
        <w:rPr>
          <w:bCs w:val="0"/>
          <w:color w:val="auto"/>
        </w:rPr>
        <w:t>s electromagnetic field</w:t>
      </w:r>
      <w:r w:rsidR="00A57881">
        <w:rPr>
          <w:bCs w:val="0"/>
          <w:color w:val="auto"/>
        </w:rPr>
        <w:t>”</w:t>
      </w:r>
      <w:r w:rsidRPr="00DA3E86">
        <w:rPr>
          <w:bCs w:val="0"/>
          <w:color w:val="auto"/>
        </w:rPr>
        <w:t>,</w:t>
      </w:r>
    </w:p>
    <w:p w:rsidR="00B55BC9" w:rsidRPr="00DA3E86" w:rsidRDefault="00767FB7" w:rsidP="00C66DF7">
      <w:pPr>
        <w:pStyle w:val="BodyText3"/>
        <w:spacing w:line="276" w:lineRule="auto"/>
        <w:rPr>
          <w:bCs w:val="0"/>
          <w:color w:val="auto"/>
        </w:rPr>
      </w:pPr>
      <w:r w:rsidRPr="00DA3E86">
        <w:rPr>
          <w:bCs w:val="0"/>
          <w:color w:val="auto"/>
        </w:rPr>
        <w:tab/>
      </w:r>
      <w:r w:rsidR="00C66DF7" w:rsidRPr="00DA3E86">
        <w:rPr>
          <w:bCs w:val="0"/>
          <w:i/>
          <w:color w:val="auto"/>
        </w:rPr>
        <w:t>Journal of Consciousness Studies</w:t>
      </w:r>
      <w:r w:rsidR="00C66DF7" w:rsidRPr="00DA3E86">
        <w:rPr>
          <w:bCs w:val="0"/>
          <w:color w:val="auto"/>
        </w:rPr>
        <w:t xml:space="preserve">, </w:t>
      </w:r>
      <w:r w:rsidR="00C66DF7" w:rsidRPr="00DA3E86">
        <w:rPr>
          <w:b/>
          <w:bCs w:val="0"/>
          <w:color w:val="auto"/>
        </w:rPr>
        <w:t>9</w:t>
      </w:r>
      <w:r w:rsidRPr="00DA3E86">
        <w:rPr>
          <w:bCs w:val="0"/>
          <w:color w:val="auto"/>
        </w:rPr>
        <w:t xml:space="preserve"> </w:t>
      </w:r>
      <w:r w:rsidR="00C66DF7" w:rsidRPr="00DA3E86">
        <w:rPr>
          <w:bCs w:val="0"/>
          <w:color w:val="auto"/>
        </w:rPr>
        <w:t>(4)</w:t>
      </w:r>
      <w:r w:rsidRPr="00DA3E86">
        <w:rPr>
          <w:bCs w:val="0"/>
          <w:color w:val="auto"/>
        </w:rPr>
        <w:t xml:space="preserve"> pp. </w:t>
      </w:r>
      <w:r w:rsidR="00C66DF7" w:rsidRPr="00DA3E86">
        <w:rPr>
          <w:bCs w:val="0"/>
          <w:color w:val="auto"/>
        </w:rPr>
        <w:t>23-50.</w:t>
      </w:r>
    </w:p>
    <w:p w:rsidR="00980A51" w:rsidRPr="00DA3E86" w:rsidRDefault="0004025F" w:rsidP="0004025F">
      <w:pPr>
        <w:pStyle w:val="BodyText3"/>
        <w:spacing w:line="276" w:lineRule="auto"/>
        <w:rPr>
          <w:bCs w:val="0"/>
          <w:i/>
          <w:color w:val="auto"/>
        </w:rPr>
      </w:pPr>
      <w:r w:rsidRPr="00DA3E86">
        <w:rPr>
          <w:bCs w:val="0"/>
          <w:color w:val="auto"/>
        </w:rPr>
        <w:t>McFadden, J. (2013)</w:t>
      </w:r>
      <w:r w:rsidR="00A400D2"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The CEMI </w:t>
      </w:r>
      <w:r w:rsidR="00A400D2" w:rsidRPr="00DA3E86">
        <w:rPr>
          <w:bCs w:val="0"/>
          <w:color w:val="auto"/>
        </w:rPr>
        <w:t>f</w:t>
      </w:r>
      <w:r w:rsidRPr="00DA3E86">
        <w:rPr>
          <w:bCs w:val="0"/>
          <w:color w:val="auto"/>
        </w:rPr>
        <w:t xml:space="preserve">ield </w:t>
      </w:r>
      <w:r w:rsidR="00A400D2" w:rsidRPr="00DA3E86">
        <w:rPr>
          <w:bCs w:val="0"/>
          <w:color w:val="auto"/>
        </w:rPr>
        <w:t>t</w:t>
      </w:r>
      <w:r w:rsidRPr="00DA3E86">
        <w:rPr>
          <w:bCs w:val="0"/>
          <w:color w:val="auto"/>
        </w:rPr>
        <w:t xml:space="preserve">heory: </w:t>
      </w:r>
      <w:r w:rsidR="00A400D2" w:rsidRPr="00DA3E86">
        <w:rPr>
          <w:bCs w:val="0"/>
          <w:color w:val="auto"/>
        </w:rPr>
        <w:t>c</w:t>
      </w:r>
      <w:r w:rsidRPr="00DA3E86">
        <w:rPr>
          <w:bCs w:val="0"/>
          <w:color w:val="auto"/>
        </w:rPr>
        <w:t xml:space="preserve">losing the loop, </w:t>
      </w:r>
      <w:r w:rsidRPr="00DA3E86">
        <w:rPr>
          <w:bCs w:val="0"/>
          <w:i/>
          <w:color w:val="auto"/>
        </w:rPr>
        <w:t xml:space="preserve">Journal of Consciousness </w:t>
      </w:r>
    </w:p>
    <w:p w:rsidR="009D633B" w:rsidRPr="00DA3E86" w:rsidRDefault="00980A51" w:rsidP="0004025F">
      <w:pPr>
        <w:pStyle w:val="BodyText3"/>
        <w:spacing w:line="276" w:lineRule="auto"/>
        <w:rPr>
          <w:bCs w:val="0"/>
          <w:color w:val="auto"/>
        </w:rPr>
      </w:pPr>
      <w:r w:rsidRPr="00DA3E86">
        <w:rPr>
          <w:bCs w:val="0"/>
          <w:i/>
          <w:color w:val="auto"/>
        </w:rPr>
        <w:tab/>
      </w:r>
      <w:r w:rsidR="0004025F" w:rsidRPr="00DA3E86">
        <w:rPr>
          <w:bCs w:val="0"/>
          <w:i/>
          <w:color w:val="auto"/>
        </w:rPr>
        <w:t>Studies</w:t>
      </w:r>
      <w:r w:rsidRPr="00DA3E86">
        <w:rPr>
          <w:bCs w:val="0"/>
          <w:i/>
          <w:color w:val="auto"/>
        </w:rPr>
        <w:t>,</w:t>
      </w:r>
      <w:r w:rsidR="0004025F" w:rsidRPr="00DA3E86">
        <w:rPr>
          <w:bCs w:val="0"/>
          <w:color w:val="auto"/>
        </w:rPr>
        <w:t xml:space="preserve"> 20:1-2;153-168(16).</w:t>
      </w:r>
    </w:p>
    <w:p w:rsidR="009F25EB" w:rsidRPr="00DA3E86" w:rsidRDefault="0004025F" w:rsidP="0004025F">
      <w:pPr>
        <w:pStyle w:val="BodyText3"/>
        <w:spacing w:line="276" w:lineRule="auto"/>
        <w:rPr>
          <w:bCs w:val="0"/>
          <w:color w:val="auto"/>
        </w:rPr>
      </w:pPr>
      <w:r w:rsidRPr="00DA3E86">
        <w:rPr>
          <w:bCs w:val="0"/>
          <w:color w:val="auto"/>
        </w:rPr>
        <w:t>Merker, B. (2013)</w:t>
      </w:r>
      <w:r w:rsidR="002B3CC0" w:rsidRPr="00DA3E86">
        <w:rPr>
          <w:bCs w:val="0"/>
          <w:color w:val="auto"/>
        </w:rPr>
        <w:t>,</w:t>
      </w:r>
      <w:r w:rsidRPr="00DA3E86">
        <w:rPr>
          <w:bCs w:val="0"/>
          <w:color w:val="auto"/>
        </w:rPr>
        <w:t xml:space="preserve"> </w:t>
      </w:r>
      <w:r w:rsidR="00A57881">
        <w:rPr>
          <w:bCs w:val="0"/>
          <w:color w:val="auto"/>
        </w:rPr>
        <w:t>“</w:t>
      </w:r>
      <w:r w:rsidRPr="00DA3E86">
        <w:rPr>
          <w:bCs w:val="0"/>
          <w:color w:val="auto"/>
        </w:rPr>
        <w:t>Cortical gamma oscillations: the functional key is activation, not cognition</w:t>
      </w:r>
      <w:r w:rsidR="00A57881">
        <w:rPr>
          <w:bCs w:val="0"/>
          <w:color w:val="auto"/>
        </w:rPr>
        <w:t>”</w:t>
      </w:r>
      <w:r w:rsidRPr="00DA3E86">
        <w:rPr>
          <w:bCs w:val="0"/>
          <w:color w:val="auto"/>
        </w:rPr>
        <w:t xml:space="preserve">, </w:t>
      </w:r>
    </w:p>
    <w:p w:rsidR="001F45A1" w:rsidRPr="00DA3E86" w:rsidRDefault="009F25EB" w:rsidP="007F14E6">
      <w:pPr>
        <w:pStyle w:val="BodyText3"/>
        <w:spacing w:line="276" w:lineRule="auto"/>
        <w:rPr>
          <w:bCs w:val="0"/>
          <w:color w:val="auto"/>
        </w:rPr>
      </w:pPr>
      <w:r w:rsidRPr="00DA3E86">
        <w:rPr>
          <w:bCs w:val="0"/>
          <w:color w:val="auto"/>
        </w:rPr>
        <w:tab/>
      </w:r>
      <w:r w:rsidR="0004025F" w:rsidRPr="00DA3E86">
        <w:rPr>
          <w:bCs w:val="0"/>
          <w:i/>
          <w:color w:val="auto"/>
        </w:rPr>
        <w:t>Neuroscience and Biobehavioral Reviews</w:t>
      </w:r>
      <w:r w:rsidR="002B3CC0" w:rsidRPr="00DA3E86">
        <w:rPr>
          <w:bCs w:val="0"/>
          <w:i/>
          <w:color w:val="auto"/>
        </w:rPr>
        <w:t>,</w:t>
      </w:r>
      <w:r w:rsidR="0004025F" w:rsidRPr="00DA3E86">
        <w:rPr>
          <w:bCs w:val="0"/>
          <w:color w:val="auto"/>
        </w:rPr>
        <w:t xml:space="preserve"> </w:t>
      </w:r>
      <w:r w:rsidR="0004025F" w:rsidRPr="00DA3E86">
        <w:rPr>
          <w:b/>
          <w:bCs w:val="0"/>
          <w:color w:val="auto"/>
        </w:rPr>
        <w:t>37</w:t>
      </w:r>
      <w:r w:rsidR="009A4FFD" w:rsidRPr="00DA3E86">
        <w:rPr>
          <w:bCs w:val="0"/>
          <w:color w:val="auto"/>
        </w:rPr>
        <w:t>,</w:t>
      </w:r>
      <w:r w:rsidR="002B3CC0" w:rsidRPr="00DA3E86">
        <w:rPr>
          <w:bCs w:val="0"/>
          <w:color w:val="auto"/>
        </w:rPr>
        <w:t xml:space="preserve"> pp. </w:t>
      </w:r>
      <w:r w:rsidR="0004025F" w:rsidRPr="00DA3E86">
        <w:rPr>
          <w:bCs w:val="0"/>
          <w:color w:val="auto"/>
        </w:rPr>
        <w:t>401-417.</w:t>
      </w:r>
      <w:r w:rsidR="001F45A1" w:rsidRPr="00DA3E86">
        <w:rPr>
          <w:color w:val="auto"/>
        </w:rPr>
        <w:t xml:space="preserve"> </w:t>
      </w:r>
    </w:p>
    <w:p w:rsidR="00A56431" w:rsidRPr="00DA3E86" w:rsidRDefault="001F45A1" w:rsidP="001F45A1">
      <w:pPr>
        <w:pStyle w:val="BodyText3"/>
        <w:spacing w:line="276" w:lineRule="auto"/>
        <w:rPr>
          <w:bCs w:val="0"/>
          <w:color w:val="auto"/>
        </w:rPr>
      </w:pPr>
      <w:r w:rsidRPr="00DA3E86">
        <w:rPr>
          <w:bCs w:val="0"/>
          <w:color w:val="auto"/>
        </w:rPr>
        <w:t>Pockett, S. (2000)</w:t>
      </w:r>
      <w:r w:rsidR="00A56431" w:rsidRPr="00DA3E86">
        <w:rPr>
          <w:bCs w:val="0"/>
          <w:color w:val="auto"/>
        </w:rPr>
        <w:t>,</w:t>
      </w:r>
      <w:r w:rsidRPr="00DA3E86">
        <w:rPr>
          <w:bCs w:val="0"/>
          <w:color w:val="auto"/>
        </w:rPr>
        <w:t xml:space="preserve"> </w:t>
      </w:r>
      <w:r w:rsidR="00A57881">
        <w:rPr>
          <w:bCs w:val="0"/>
          <w:color w:val="auto"/>
        </w:rPr>
        <w:t>“</w:t>
      </w:r>
      <w:r w:rsidRPr="00DA3E86">
        <w:rPr>
          <w:bCs w:val="0"/>
          <w:i/>
          <w:color w:val="auto"/>
        </w:rPr>
        <w:t xml:space="preserve">The </w:t>
      </w:r>
      <w:r w:rsidR="00A56431" w:rsidRPr="00DA3E86">
        <w:rPr>
          <w:bCs w:val="0"/>
          <w:i/>
          <w:color w:val="auto"/>
        </w:rPr>
        <w:t>N</w:t>
      </w:r>
      <w:r w:rsidRPr="00DA3E86">
        <w:rPr>
          <w:bCs w:val="0"/>
          <w:i/>
          <w:color w:val="auto"/>
        </w:rPr>
        <w:t xml:space="preserve">ature of </w:t>
      </w:r>
      <w:r w:rsidR="00A56431" w:rsidRPr="00DA3E86">
        <w:rPr>
          <w:bCs w:val="0"/>
          <w:i/>
          <w:color w:val="auto"/>
        </w:rPr>
        <w:t>Consciousness: a</w:t>
      </w:r>
      <w:r w:rsidRPr="00DA3E86">
        <w:rPr>
          <w:bCs w:val="0"/>
          <w:i/>
          <w:color w:val="auto"/>
        </w:rPr>
        <w:t xml:space="preserve"> </w:t>
      </w:r>
      <w:r w:rsidR="00A56431" w:rsidRPr="00DA3E86">
        <w:rPr>
          <w:bCs w:val="0"/>
          <w:i/>
          <w:color w:val="auto"/>
        </w:rPr>
        <w:t>H</w:t>
      </w:r>
      <w:r w:rsidRPr="00DA3E86">
        <w:rPr>
          <w:bCs w:val="0"/>
          <w:i/>
          <w:color w:val="auto"/>
        </w:rPr>
        <w:t>ypothesis</w:t>
      </w:r>
      <w:r w:rsidRPr="00DA3E86">
        <w:rPr>
          <w:bCs w:val="0"/>
          <w:color w:val="auto"/>
        </w:rPr>
        <w:t xml:space="preserve"> </w:t>
      </w:r>
      <w:r w:rsidR="00A56431" w:rsidRPr="00DA3E86">
        <w:rPr>
          <w:bCs w:val="0"/>
          <w:color w:val="auto"/>
        </w:rPr>
        <w:t>(</w:t>
      </w:r>
      <w:r w:rsidRPr="00DA3E86">
        <w:rPr>
          <w:bCs w:val="0"/>
          <w:color w:val="auto"/>
        </w:rPr>
        <w:t>New York: Writers Club</w:t>
      </w:r>
    </w:p>
    <w:p w:rsidR="003908BF" w:rsidRPr="00DA3E86" w:rsidRDefault="00A56431" w:rsidP="001F45A1">
      <w:pPr>
        <w:pStyle w:val="BodyText3"/>
        <w:spacing w:line="276" w:lineRule="auto"/>
        <w:rPr>
          <w:bCs w:val="0"/>
          <w:color w:val="auto"/>
        </w:rPr>
      </w:pPr>
      <w:r w:rsidRPr="00DA3E86">
        <w:rPr>
          <w:bCs w:val="0"/>
          <w:color w:val="auto"/>
        </w:rPr>
        <w:tab/>
      </w:r>
      <w:r w:rsidR="001F45A1" w:rsidRPr="00DA3E86">
        <w:rPr>
          <w:bCs w:val="0"/>
          <w:color w:val="auto"/>
        </w:rPr>
        <w:t>Press</w:t>
      </w:r>
      <w:r w:rsidRPr="00DA3E86">
        <w:rPr>
          <w:bCs w:val="0"/>
          <w:color w:val="auto"/>
        </w:rPr>
        <w:t>)</w:t>
      </w:r>
      <w:r w:rsidR="001F45A1" w:rsidRPr="00DA3E86">
        <w:rPr>
          <w:bCs w:val="0"/>
          <w:color w:val="auto"/>
        </w:rPr>
        <w:t>.</w:t>
      </w:r>
    </w:p>
    <w:p w:rsidR="00657BF0" w:rsidRPr="00DA3E86" w:rsidRDefault="002C56C8" w:rsidP="002A7DF7">
      <w:pPr>
        <w:pStyle w:val="BodyText3"/>
        <w:spacing w:line="276" w:lineRule="auto"/>
        <w:rPr>
          <w:bCs w:val="0"/>
          <w:color w:val="auto"/>
        </w:rPr>
      </w:pPr>
      <w:r w:rsidRPr="00DA3E86">
        <w:rPr>
          <w:bCs w:val="0"/>
          <w:color w:val="auto"/>
        </w:rPr>
        <w:t>Pockett</w:t>
      </w:r>
      <w:r w:rsidR="00C30768" w:rsidRPr="00DA3E86">
        <w:rPr>
          <w:bCs w:val="0"/>
          <w:color w:val="auto"/>
        </w:rPr>
        <w:t>,</w:t>
      </w:r>
      <w:r w:rsidRPr="00DA3E86">
        <w:rPr>
          <w:bCs w:val="0"/>
          <w:color w:val="auto"/>
        </w:rPr>
        <w:t xml:space="preserve"> S.</w:t>
      </w:r>
      <w:r w:rsidR="00C30768" w:rsidRPr="00DA3E86">
        <w:rPr>
          <w:bCs w:val="0"/>
          <w:color w:val="auto"/>
        </w:rPr>
        <w:t xml:space="preserve"> (2006)</w:t>
      </w:r>
      <w:r w:rsidR="00657BF0" w:rsidRPr="00DA3E86">
        <w:rPr>
          <w:bCs w:val="0"/>
          <w:color w:val="auto"/>
        </w:rPr>
        <w:t>,</w:t>
      </w:r>
      <w:r w:rsidR="0004025F" w:rsidRPr="00DA3E86">
        <w:rPr>
          <w:bCs w:val="0"/>
          <w:color w:val="auto"/>
        </w:rPr>
        <w:t xml:space="preserve"> </w:t>
      </w:r>
      <w:r w:rsidR="00A57881">
        <w:rPr>
          <w:bCs w:val="0"/>
          <w:color w:val="auto"/>
        </w:rPr>
        <w:t>“</w:t>
      </w:r>
      <w:r w:rsidR="00C30768" w:rsidRPr="00DA3E86">
        <w:rPr>
          <w:bCs w:val="0"/>
          <w:color w:val="auto"/>
        </w:rPr>
        <w:t xml:space="preserve">The Neuroscience of </w:t>
      </w:r>
      <w:r w:rsidR="006638DC" w:rsidRPr="00DA3E86">
        <w:rPr>
          <w:bCs w:val="0"/>
          <w:color w:val="auto"/>
        </w:rPr>
        <w:t>m</w:t>
      </w:r>
      <w:r w:rsidR="00C30768" w:rsidRPr="00DA3E86">
        <w:rPr>
          <w:bCs w:val="0"/>
          <w:color w:val="auto"/>
        </w:rPr>
        <w:t>ovement</w:t>
      </w:r>
      <w:r w:rsidR="00A57881">
        <w:rPr>
          <w:bCs w:val="0"/>
          <w:color w:val="auto"/>
        </w:rPr>
        <w:t>”</w:t>
      </w:r>
      <w:r w:rsidR="00C30768" w:rsidRPr="00DA3E86">
        <w:rPr>
          <w:bCs w:val="0"/>
          <w:color w:val="auto"/>
        </w:rPr>
        <w:t xml:space="preserve">, </w:t>
      </w:r>
      <w:r w:rsidR="0004025F" w:rsidRPr="00DA3E86">
        <w:rPr>
          <w:bCs w:val="0"/>
          <w:i/>
          <w:color w:val="auto"/>
        </w:rPr>
        <w:t xml:space="preserve">Does </w:t>
      </w:r>
      <w:r w:rsidR="006E74D6" w:rsidRPr="00DA3E86">
        <w:rPr>
          <w:bCs w:val="0"/>
          <w:i/>
          <w:color w:val="auto"/>
        </w:rPr>
        <w:t>C</w:t>
      </w:r>
      <w:r w:rsidR="0004025F" w:rsidRPr="00DA3E86">
        <w:rPr>
          <w:bCs w:val="0"/>
          <w:i/>
          <w:color w:val="auto"/>
        </w:rPr>
        <w:t xml:space="preserve">onsciousness </w:t>
      </w:r>
      <w:r w:rsidR="006E74D6" w:rsidRPr="00DA3E86">
        <w:rPr>
          <w:bCs w:val="0"/>
          <w:i/>
          <w:color w:val="auto"/>
        </w:rPr>
        <w:t>C</w:t>
      </w:r>
      <w:r w:rsidR="0004025F" w:rsidRPr="00DA3E86">
        <w:rPr>
          <w:bCs w:val="0"/>
          <w:i/>
          <w:color w:val="auto"/>
        </w:rPr>
        <w:t xml:space="preserve">ause </w:t>
      </w:r>
      <w:r w:rsidR="006E74D6" w:rsidRPr="00DA3E86">
        <w:rPr>
          <w:bCs w:val="0"/>
          <w:i/>
          <w:color w:val="auto"/>
        </w:rPr>
        <w:t>B</w:t>
      </w:r>
      <w:r w:rsidR="0004025F" w:rsidRPr="00DA3E86">
        <w:rPr>
          <w:bCs w:val="0"/>
          <w:i/>
          <w:color w:val="auto"/>
        </w:rPr>
        <w:t>ehavior?</w:t>
      </w:r>
      <w:r w:rsidR="00C80F89" w:rsidRPr="00DA3E86">
        <w:rPr>
          <w:bCs w:val="0"/>
          <w:color w:val="auto"/>
        </w:rPr>
        <w:t xml:space="preserve"> </w:t>
      </w:r>
    </w:p>
    <w:p w:rsidR="00895B70" w:rsidRPr="00DA3E86" w:rsidRDefault="00657BF0" w:rsidP="002A7DF7">
      <w:pPr>
        <w:pStyle w:val="BodyText3"/>
        <w:spacing w:line="276" w:lineRule="auto"/>
        <w:rPr>
          <w:bCs w:val="0"/>
          <w:color w:val="auto"/>
        </w:rPr>
      </w:pPr>
      <w:r w:rsidRPr="00DA3E86">
        <w:rPr>
          <w:bCs w:val="0"/>
          <w:color w:val="auto"/>
        </w:rPr>
        <w:tab/>
      </w:r>
      <w:r w:rsidR="00835065" w:rsidRPr="00DA3E86">
        <w:rPr>
          <w:bCs w:val="0"/>
          <w:color w:val="auto"/>
        </w:rPr>
        <w:t>(ed)</w:t>
      </w:r>
      <w:r w:rsidRPr="00DA3E86">
        <w:rPr>
          <w:bCs w:val="0"/>
          <w:color w:val="auto"/>
        </w:rPr>
        <w:t xml:space="preserve"> </w:t>
      </w:r>
      <w:r w:rsidR="00835065" w:rsidRPr="00DA3E86">
        <w:rPr>
          <w:bCs w:val="0"/>
          <w:color w:val="auto"/>
        </w:rPr>
        <w:t>S. Pockett, W. Banks</w:t>
      </w:r>
      <w:r w:rsidRPr="00DA3E86">
        <w:rPr>
          <w:bCs w:val="0"/>
          <w:color w:val="auto"/>
        </w:rPr>
        <w:t>,</w:t>
      </w:r>
      <w:r w:rsidR="00835065" w:rsidRPr="00DA3E86">
        <w:rPr>
          <w:bCs w:val="0"/>
          <w:color w:val="auto"/>
        </w:rPr>
        <w:t xml:space="preserve"> S. Gallagher </w:t>
      </w:r>
      <w:r w:rsidR="00C80F89" w:rsidRPr="00DA3E86">
        <w:rPr>
          <w:bCs w:val="0"/>
          <w:color w:val="auto"/>
        </w:rPr>
        <w:t>(Cambridge:</w:t>
      </w:r>
      <w:r w:rsidR="0004025F" w:rsidRPr="00DA3E86">
        <w:rPr>
          <w:bCs w:val="0"/>
          <w:color w:val="auto"/>
        </w:rPr>
        <w:t xml:space="preserve"> MIT Press).</w:t>
      </w:r>
    </w:p>
    <w:p w:rsidR="00182E3E" w:rsidRPr="00DA3E86" w:rsidRDefault="00D57AF3" w:rsidP="002A7DF7">
      <w:pPr>
        <w:pStyle w:val="BodyText3"/>
        <w:spacing w:line="276" w:lineRule="auto"/>
        <w:rPr>
          <w:bCs w:val="0"/>
          <w:color w:val="auto"/>
        </w:rPr>
      </w:pPr>
      <w:r w:rsidRPr="00DA3E86">
        <w:rPr>
          <w:bCs w:val="0"/>
          <w:color w:val="auto"/>
        </w:rPr>
        <w:lastRenderedPageBreak/>
        <w:t>Pulvermueller, F.</w:t>
      </w:r>
      <w:r w:rsidR="007D0CCD" w:rsidRPr="00DA3E86">
        <w:rPr>
          <w:bCs w:val="0"/>
          <w:color w:val="auto"/>
        </w:rPr>
        <w:t xml:space="preserve"> </w:t>
      </w:r>
      <w:r w:rsidRPr="00DA3E86">
        <w:rPr>
          <w:bCs w:val="0"/>
          <w:color w:val="auto"/>
        </w:rPr>
        <w:t>et al. (1994)</w:t>
      </w:r>
      <w:r w:rsidR="006638DC" w:rsidRPr="00DA3E86">
        <w:rPr>
          <w:bCs w:val="0"/>
          <w:color w:val="auto"/>
        </w:rPr>
        <w:t>,</w:t>
      </w:r>
      <w:r w:rsidRPr="00DA3E86">
        <w:rPr>
          <w:bCs w:val="0"/>
          <w:color w:val="auto"/>
        </w:rPr>
        <w:t xml:space="preserve"> </w:t>
      </w:r>
      <w:r w:rsidR="00A57881">
        <w:rPr>
          <w:bCs w:val="0"/>
          <w:color w:val="auto"/>
        </w:rPr>
        <w:t>“</w:t>
      </w:r>
      <w:r w:rsidRPr="00DA3E86">
        <w:rPr>
          <w:bCs w:val="0"/>
          <w:color w:val="auto"/>
        </w:rPr>
        <w:t>Brain rhythms, cell assemblies and cognition: evidence from</w:t>
      </w:r>
    </w:p>
    <w:p w:rsidR="00256B1A" w:rsidRPr="00DA3E86" w:rsidRDefault="00182E3E" w:rsidP="002A7DF7">
      <w:pPr>
        <w:pStyle w:val="BodyText3"/>
        <w:spacing w:line="276" w:lineRule="auto"/>
        <w:rPr>
          <w:bCs w:val="0"/>
          <w:color w:val="auto"/>
        </w:rPr>
      </w:pPr>
      <w:r w:rsidRPr="00DA3E86">
        <w:rPr>
          <w:bCs w:val="0"/>
          <w:color w:val="auto"/>
        </w:rPr>
        <w:tab/>
      </w:r>
      <w:r w:rsidR="00D57AF3" w:rsidRPr="00DA3E86">
        <w:rPr>
          <w:bCs w:val="0"/>
          <w:color w:val="auto"/>
        </w:rPr>
        <w:t xml:space="preserve"> the processing of words and pseudowords, </w:t>
      </w:r>
      <w:r w:rsidR="00D57AF3" w:rsidRPr="00DA3E86">
        <w:rPr>
          <w:bCs w:val="0"/>
          <w:i/>
          <w:color w:val="auto"/>
        </w:rPr>
        <w:t>Psycoloquy</w:t>
      </w:r>
      <w:r w:rsidR="00D57AF3" w:rsidRPr="00DA3E86">
        <w:rPr>
          <w:bCs w:val="0"/>
          <w:color w:val="auto"/>
        </w:rPr>
        <w:t xml:space="preserve"> 5</w:t>
      </w:r>
      <w:r w:rsidR="001C4326" w:rsidRPr="00DA3E86">
        <w:rPr>
          <w:bCs w:val="0"/>
          <w:color w:val="auto"/>
        </w:rPr>
        <w:t>,</w:t>
      </w:r>
      <w:r w:rsidR="00D57AF3" w:rsidRPr="00DA3E86">
        <w:rPr>
          <w:bCs w:val="0"/>
          <w:color w:val="auto"/>
        </w:rPr>
        <w:t xml:space="preserve"> </w:t>
      </w:r>
    </w:p>
    <w:p w:rsidR="00D57AF3" w:rsidRPr="00DA3E86" w:rsidRDefault="00256B1A" w:rsidP="002A7DF7">
      <w:pPr>
        <w:pStyle w:val="BodyText3"/>
        <w:spacing w:line="276" w:lineRule="auto"/>
        <w:rPr>
          <w:bCs w:val="0"/>
          <w:color w:val="auto"/>
        </w:rPr>
      </w:pPr>
      <w:r w:rsidRPr="00DA3E86">
        <w:rPr>
          <w:bCs w:val="0"/>
          <w:color w:val="auto"/>
        </w:rPr>
        <w:tab/>
      </w:r>
      <w:r w:rsidR="00D57AF3" w:rsidRPr="00DA3E86">
        <w:rPr>
          <w:bCs w:val="0"/>
          <w:color w:val="auto"/>
        </w:rPr>
        <w:t>[brain-rhythms.1.pulvermueller].</w:t>
      </w:r>
    </w:p>
    <w:p w:rsidR="003E34D5" w:rsidRPr="00DA3E86" w:rsidRDefault="004F4520" w:rsidP="002A7DF7">
      <w:pPr>
        <w:pStyle w:val="BodyText3"/>
        <w:spacing w:line="276" w:lineRule="auto"/>
        <w:rPr>
          <w:bCs w:val="0"/>
          <w:color w:val="auto"/>
        </w:rPr>
      </w:pPr>
      <w:r w:rsidRPr="00DA3E86">
        <w:rPr>
          <w:bCs w:val="0"/>
          <w:color w:val="auto"/>
        </w:rPr>
        <w:t>Prinz, J. (2012)</w:t>
      </w:r>
      <w:r w:rsidR="009863D1" w:rsidRPr="00DA3E86">
        <w:rPr>
          <w:bCs w:val="0"/>
          <w:color w:val="auto"/>
        </w:rPr>
        <w:t>,</w:t>
      </w:r>
      <w:r w:rsidRPr="00DA3E86">
        <w:rPr>
          <w:bCs w:val="0"/>
          <w:color w:val="auto"/>
        </w:rPr>
        <w:t xml:space="preserve"> </w:t>
      </w:r>
      <w:r w:rsidRPr="00DA3E86">
        <w:rPr>
          <w:bCs w:val="0"/>
          <w:i/>
          <w:color w:val="auto"/>
        </w:rPr>
        <w:t>The Conscious Brain</w:t>
      </w:r>
      <w:r w:rsidRPr="00DA3E86">
        <w:rPr>
          <w:bCs w:val="0"/>
          <w:color w:val="auto"/>
        </w:rPr>
        <w:t xml:space="preserve"> (Oxford: Oxford University Press).</w:t>
      </w:r>
    </w:p>
    <w:p w:rsidR="00F50B95" w:rsidRPr="00DA3E86" w:rsidRDefault="0004025F" w:rsidP="0004025F">
      <w:pPr>
        <w:pStyle w:val="BodyText3"/>
        <w:spacing w:line="276" w:lineRule="auto"/>
        <w:rPr>
          <w:bCs w:val="0"/>
          <w:color w:val="auto"/>
        </w:rPr>
      </w:pPr>
      <w:r w:rsidRPr="00DA3E86">
        <w:rPr>
          <w:bCs w:val="0"/>
          <w:color w:val="auto"/>
        </w:rPr>
        <w:t>Roelfsema, P.</w:t>
      </w:r>
      <w:r w:rsidR="006F4BCE" w:rsidRPr="00DA3E86">
        <w:rPr>
          <w:bCs w:val="0"/>
          <w:color w:val="auto"/>
        </w:rPr>
        <w:t>;</w:t>
      </w:r>
      <w:r w:rsidRPr="00DA3E86">
        <w:rPr>
          <w:bCs w:val="0"/>
          <w:color w:val="auto"/>
        </w:rPr>
        <w:t xml:space="preserve"> Engel, A.</w:t>
      </w:r>
      <w:r w:rsidR="006F4BCE" w:rsidRPr="00DA3E86">
        <w:rPr>
          <w:bCs w:val="0"/>
          <w:color w:val="auto"/>
        </w:rPr>
        <w:t>;</w:t>
      </w:r>
      <w:r w:rsidR="00F50B95" w:rsidRPr="00DA3E86">
        <w:rPr>
          <w:bCs w:val="0"/>
          <w:color w:val="auto"/>
        </w:rPr>
        <w:t xml:space="preserve"> Konig, P.; </w:t>
      </w:r>
      <w:r w:rsidRPr="00DA3E86">
        <w:rPr>
          <w:bCs w:val="0"/>
          <w:color w:val="auto"/>
        </w:rPr>
        <w:t>Singer, W. (1997)</w:t>
      </w:r>
      <w:r w:rsidR="00F50B95"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Visuomotor integration is associated </w:t>
      </w:r>
    </w:p>
    <w:p w:rsidR="00670E69" w:rsidRPr="00DA3E86" w:rsidRDefault="00F50B95" w:rsidP="00472C14">
      <w:pPr>
        <w:pStyle w:val="BodyText3"/>
        <w:spacing w:line="276" w:lineRule="auto"/>
        <w:rPr>
          <w:bCs w:val="0"/>
          <w:color w:val="auto"/>
        </w:rPr>
      </w:pPr>
      <w:r w:rsidRPr="00DA3E86">
        <w:rPr>
          <w:bCs w:val="0"/>
          <w:color w:val="auto"/>
        </w:rPr>
        <w:tab/>
      </w:r>
      <w:r w:rsidR="0004025F" w:rsidRPr="00DA3E86">
        <w:rPr>
          <w:bCs w:val="0"/>
          <w:color w:val="auto"/>
        </w:rPr>
        <w:t>with zero time-lag synchronization among cortical areas</w:t>
      </w:r>
      <w:r w:rsidR="00A57881">
        <w:rPr>
          <w:bCs w:val="0"/>
          <w:color w:val="auto"/>
        </w:rPr>
        <w:t>”</w:t>
      </w:r>
      <w:r w:rsidR="0004025F" w:rsidRPr="00DA3E86">
        <w:rPr>
          <w:bCs w:val="0"/>
          <w:color w:val="auto"/>
        </w:rPr>
        <w:t xml:space="preserve">, </w:t>
      </w:r>
      <w:r w:rsidR="0004025F" w:rsidRPr="00DA3E86">
        <w:rPr>
          <w:bCs w:val="0"/>
          <w:i/>
          <w:color w:val="auto"/>
        </w:rPr>
        <w:t>Nature</w:t>
      </w:r>
      <w:r w:rsidRPr="00DA3E86">
        <w:rPr>
          <w:bCs w:val="0"/>
          <w:i/>
          <w:color w:val="auto"/>
        </w:rPr>
        <w:t>,</w:t>
      </w:r>
      <w:r w:rsidR="0004025F" w:rsidRPr="00DA3E86">
        <w:rPr>
          <w:bCs w:val="0"/>
          <w:color w:val="auto"/>
        </w:rPr>
        <w:t xml:space="preserve"> </w:t>
      </w:r>
      <w:r w:rsidR="0004025F" w:rsidRPr="00DA3E86">
        <w:rPr>
          <w:b/>
          <w:bCs w:val="0"/>
          <w:color w:val="auto"/>
        </w:rPr>
        <w:t>385</w:t>
      </w:r>
      <w:r w:rsidRPr="00DA3E86">
        <w:rPr>
          <w:bCs w:val="0"/>
          <w:color w:val="auto"/>
        </w:rPr>
        <w:t xml:space="preserve">, pp. </w:t>
      </w:r>
      <w:r w:rsidR="0004025F" w:rsidRPr="00DA3E86">
        <w:rPr>
          <w:bCs w:val="0"/>
          <w:color w:val="auto"/>
        </w:rPr>
        <w:t>157-161.</w:t>
      </w:r>
    </w:p>
    <w:p w:rsidR="0004025F" w:rsidRPr="00DA3E86" w:rsidRDefault="0004025F" w:rsidP="0004025F">
      <w:pPr>
        <w:pStyle w:val="BodyText3"/>
        <w:spacing w:line="276" w:lineRule="auto"/>
        <w:rPr>
          <w:bCs w:val="0"/>
          <w:color w:val="auto"/>
        </w:rPr>
      </w:pPr>
      <w:r w:rsidRPr="00DA3E86">
        <w:rPr>
          <w:bCs w:val="0"/>
          <w:color w:val="auto"/>
        </w:rPr>
        <w:t>Russell, B. (1927/1954)</w:t>
      </w:r>
      <w:r w:rsidR="003E4695" w:rsidRPr="00DA3E86">
        <w:rPr>
          <w:bCs w:val="0"/>
          <w:color w:val="auto"/>
        </w:rPr>
        <w:t>,</w:t>
      </w:r>
      <w:r w:rsidRPr="00DA3E86">
        <w:rPr>
          <w:bCs w:val="0"/>
          <w:color w:val="auto"/>
        </w:rPr>
        <w:t xml:space="preserve"> </w:t>
      </w:r>
      <w:r w:rsidRPr="00DA3E86">
        <w:rPr>
          <w:bCs w:val="0"/>
          <w:i/>
          <w:color w:val="auto"/>
        </w:rPr>
        <w:t>The Analysis of Matter</w:t>
      </w:r>
      <w:r w:rsidRPr="00DA3E86">
        <w:rPr>
          <w:bCs w:val="0"/>
          <w:color w:val="auto"/>
        </w:rPr>
        <w:t xml:space="preserve"> (New York: Dover). </w:t>
      </w:r>
    </w:p>
    <w:p w:rsidR="005323E4" w:rsidRPr="00DA3E86" w:rsidRDefault="008F2047" w:rsidP="0004025F">
      <w:pPr>
        <w:pStyle w:val="BodyText3"/>
        <w:spacing w:line="276" w:lineRule="auto"/>
        <w:rPr>
          <w:bCs w:val="0"/>
          <w:color w:val="auto"/>
        </w:rPr>
      </w:pPr>
      <w:r w:rsidRPr="00DA3E86">
        <w:rPr>
          <w:bCs w:val="0"/>
          <w:color w:val="auto"/>
        </w:rPr>
        <w:t>Scholkmann</w:t>
      </w:r>
      <w:r w:rsidR="00E71B2C" w:rsidRPr="00DA3E86">
        <w:rPr>
          <w:bCs w:val="0"/>
          <w:color w:val="auto"/>
        </w:rPr>
        <w:t>,</w:t>
      </w:r>
      <w:r w:rsidRPr="00DA3E86">
        <w:rPr>
          <w:bCs w:val="0"/>
          <w:color w:val="auto"/>
        </w:rPr>
        <w:t xml:space="preserve"> F. (2015)</w:t>
      </w:r>
      <w:r w:rsidR="005323E4" w:rsidRPr="00DA3E86">
        <w:rPr>
          <w:bCs w:val="0"/>
          <w:color w:val="auto"/>
        </w:rPr>
        <w:t>,</w:t>
      </w:r>
      <w:r w:rsidRPr="00DA3E86">
        <w:rPr>
          <w:bCs w:val="0"/>
          <w:color w:val="auto"/>
        </w:rPr>
        <w:t xml:space="preserve"> </w:t>
      </w:r>
      <w:r w:rsidR="00A57881">
        <w:rPr>
          <w:bCs w:val="0"/>
          <w:color w:val="auto"/>
        </w:rPr>
        <w:t>“</w:t>
      </w:r>
      <w:r w:rsidRPr="00DA3E86">
        <w:rPr>
          <w:bCs w:val="0"/>
          <w:color w:val="auto"/>
        </w:rPr>
        <w:t>Two emerging topics regarding long-range physical signaling in</w:t>
      </w:r>
    </w:p>
    <w:p w:rsidR="008F2047" w:rsidRPr="00DA3E86" w:rsidRDefault="005323E4" w:rsidP="0004025F">
      <w:pPr>
        <w:pStyle w:val="BodyText3"/>
        <w:spacing w:line="276" w:lineRule="auto"/>
        <w:rPr>
          <w:bCs w:val="0"/>
          <w:color w:val="auto"/>
        </w:rPr>
      </w:pPr>
      <w:r w:rsidRPr="00DA3E86">
        <w:rPr>
          <w:bCs w:val="0"/>
          <w:color w:val="auto"/>
        </w:rPr>
        <w:tab/>
        <w:t>N</w:t>
      </w:r>
      <w:r w:rsidR="008F2047" w:rsidRPr="00DA3E86">
        <w:rPr>
          <w:bCs w:val="0"/>
          <w:color w:val="auto"/>
        </w:rPr>
        <w:t>eurosystems</w:t>
      </w:r>
      <w:r w:rsidR="00A57881">
        <w:rPr>
          <w:bCs w:val="0"/>
          <w:color w:val="auto"/>
        </w:rPr>
        <w:t>”</w:t>
      </w:r>
      <w:r w:rsidR="008F2047" w:rsidRPr="00DA3E86">
        <w:rPr>
          <w:bCs w:val="0"/>
          <w:color w:val="auto"/>
        </w:rPr>
        <w:t xml:space="preserve">, </w:t>
      </w:r>
      <w:r w:rsidR="008F2047" w:rsidRPr="00DA3E86">
        <w:rPr>
          <w:bCs w:val="0"/>
          <w:i/>
          <w:color w:val="auto"/>
        </w:rPr>
        <w:t>Journal of Integrative Neuroscience</w:t>
      </w:r>
      <w:r w:rsidRPr="00DA3E86">
        <w:rPr>
          <w:bCs w:val="0"/>
          <w:i/>
          <w:color w:val="auto"/>
        </w:rPr>
        <w:t>,</w:t>
      </w:r>
      <w:r w:rsidR="00CC4CA4" w:rsidRPr="00DA3E86">
        <w:rPr>
          <w:color w:val="auto"/>
        </w:rPr>
        <w:t xml:space="preserve"> </w:t>
      </w:r>
      <w:r w:rsidR="00CC4CA4" w:rsidRPr="00DA3E86">
        <w:rPr>
          <w:b/>
          <w:bCs w:val="0"/>
          <w:color w:val="auto"/>
        </w:rPr>
        <w:t>14</w:t>
      </w:r>
      <w:r w:rsidRPr="00DA3E86">
        <w:rPr>
          <w:bCs w:val="0"/>
          <w:color w:val="auto"/>
        </w:rPr>
        <w:t xml:space="preserve"> (</w:t>
      </w:r>
      <w:r w:rsidR="00CC4CA4" w:rsidRPr="00DA3E86">
        <w:rPr>
          <w:bCs w:val="0"/>
          <w:color w:val="auto"/>
        </w:rPr>
        <w:t>2</w:t>
      </w:r>
      <w:r w:rsidRPr="00DA3E86">
        <w:rPr>
          <w:bCs w:val="0"/>
          <w:color w:val="auto"/>
        </w:rPr>
        <w:t xml:space="preserve">) pp. </w:t>
      </w:r>
      <w:r w:rsidR="00CC4CA4" w:rsidRPr="00DA3E86">
        <w:rPr>
          <w:bCs w:val="0"/>
          <w:color w:val="auto"/>
        </w:rPr>
        <w:t>135-53.</w:t>
      </w:r>
    </w:p>
    <w:p w:rsidR="00C355AB" w:rsidRPr="00DA3E86" w:rsidRDefault="0004025F" w:rsidP="0004025F">
      <w:pPr>
        <w:pStyle w:val="BodyText3"/>
        <w:spacing w:line="276" w:lineRule="auto"/>
        <w:rPr>
          <w:bCs w:val="0"/>
          <w:color w:val="auto"/>
        </w:rPr>
      </w:pPr>
      <w:r w:rsidRPr="00DA3E86">
        <w:rPr>
          <w:bCs w:val="0"/>
          <w:color w:val="auto"/>
        </w:rPr>
        <w:t>Shadlen, M.</w:t>
      </w:r>
      <w:r w:rsidR="00C355AB" w:rsidRPr="00DA3E86">
        <w:rPr>
          <w:bCs w:val="0"/>
          <w:color w:val="auto"/>
        </w:rPr>
        <w:t>;</w:t>
      </w:r>
      <w:r w:rsidRPr="00DA3E86">
        <w:rPr>
          <w:bCs w:val="0"/>
          <w:color w:val="auto"/>
        </w:rPr>
        <w:t xml:space="preserve"> Movshon, A. (1999)</w:t>
      </w:r>
      <w:r w:rsidR="00C355AB"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A </w:t>
      </w:r>
      <w:r w:rsidR="00C355AB" w:rsidRPr="00DA3E86">
        <w:rPr>
          <w:bCs w:val="0"/>
          <w:color w:val="auto"/>
        </w:rPr>
        <w:t>c</w:t>
      </w:r>
      <w:r w:rsidRPr="00DA3E86">
        <w:rPr>
          <w:bCs w:val="0"/>
          <w:color w:val="auto"/>
        </w:rPr>
        <w:t xml:space="preserve">ritical </w:t>
      </w:r>
      <w:r w:rsidR="00C355AB" w:rsidRPr="00DA3E86">
        <w:rPr>
          <w:bCs w:val="0"/>
          <w:color w:val="auto"/>
        </w:rPr>
        <w:t>e</w:t>
      </w:r>
      <w:r w:rsidRPr="00DA3E86">
        <w:rPr>
          <w:bCs w:val="0"/>
          <w:color w:val="auto"/>
        </w:rPr>
        <w:t xml:space="preserve">valuation of the </w:t>
      </w:r>
      <w:r w:rsidR="00C355AB" w:rsidRPr="00DA3E86">
        <w:rPr>
          <w:bCs w:val="0"/>
          <w:color w:val="auto"/>
        </w:rPr>
        <w:t>t</w:t>
      </w:r>
      <w:r w:rsidRPr="00DA3E86">
        <w:rPr>
          <w:bCs w:val="0"/>
          <w:color w:val="auto"/>
        </w:rPr>
        <w:t xml:space="preserve">emporal </w:t>
      </w:r>
      <w:r w:rsidR="00C355AB" w:rsidRPr="00DA3E86">
        <w:rPr>
          <w:bCs w:val="0"/>
          <w:color w:val="auto"/>
        </w:rPr>
        <w:t>b</w:t>
      </w:r>
      <w:r w:rsidRPr="00DA3E86">
        <w:rPr>
          <w:bCs w:val="0"/>
          <w:color w:val="auto"/>
        </w:rPr>
        <w:t xml:space="preserve">inding </w:t>
      </w:r>
      <w:r w:rsidR="00C355AB" w:rsidRPr="00DA3E86">
        <w:rPr>
          <w:bCs w:val="0"/>
          <w:color w:val="auto"/>
        </w:rPr>
        <w:t>h</w:t>
      </w:r>
      <w:r w:rsidRPr="00DA3E86">
        <w:rPr>
          <w:bCs w:val="0"/>
          <w:color w:val="auto"/>
        </w:rPr>
        <w:t>ypothesis</w:t>
      </w:r>
      <w:r w:rsidR="00A57881">
        <w:rPr>
          <w:bCs w:val="0"/>
          <w:color w:val="auto"/>
        </w:rPr>
        <w:t>”</w:t>
      </w:r>
      <w:r w:rsidRPr="00DA3E86">
        <w:rPr>
          <w:bCs w:val="0"/>
          <w:color w:val="auto"/>
        </w:rPr>
        <w:t xml:space="preserve">, </w:t>
      </w:r>
    </w:p>
    <w:p w:rsidR="0004025F" w:rsidRPr="00DA3E86" w:rsidRDefault="00C355AB" w:rsidP="0004025F">
      <w:pPr>
        <w:pStyle w:val="BodyText3"/>
        <w:spacing w:line="276" w:lineRule="auto"/>
        <w:rPr>
          <w:bCs w:val="0"/>
          <w:color w:val="auto"/>
        </w:rPr>
      </w:pPr>
      <w:r w:rsidRPr="00DA3E86">
        <w:rPr>
          <w:bCs w:val="0"/>
          <w:color w:val="auto"/>
        </w:rPr>
        <w:tab/>
      </w:r>
      <w:r w:rsidR="0004025F" w:rsidRPr="00DA3E86">
        <w:rPr>
          <w:bCs w:val="0"/>
          <w:i/>
          <w:color w:val="auto"/>
        </w:rPr>
        <w:t>Neuron</w:t>
      </w:r>
      <w:r w:rsidR="00137D35" w:rsidRPr="00DA3E86">
        <w:rPr>
          <w:bCs w:val="0"/>
          <w:i/>
          <w:color w:val="auto"/>
        </w:rPr>
        <w:t>,</w:t>
      </w:r>
      <w:r w:rsidR="0004025F" w:rsidRPr="00DA3E86">
        <w:rPr>
          <w:bCs w:val="0"/>
          <w:color w:val="auto"/>
        </w:rPr>
        <w:t xml:space="preserve"> </w:t>
      </w:r>
      <w:r w:rsidR="0004025F" w:rsidRPr="00DA3E86">
        <w:rPr>
          <w:b/>
          <w:bCs w:val="0"/>
          <w:color w:val="auto"/>
        </w:rPr>
        <w:t>24</w:t>
      </w:r>
      <w:r w:rsidR="00137D35" w:rsidRPr="00DA3E86">
        <w:rPr>
          <w:bCs w:val="0"/>
          <w:color w:val="auto"/>
        </w:rPr>
        <w:t xml:space="preserve">, pp. </w:t>
      </w:r>
      <w:r w:rsidR="0004025F" w:rsidRPr="00DA3E86">
        <w:rPr>
          <w:bCs w:val="0"/>
          <w:color w:val="auto"/>
        </w:rPr>
        <w:t>67-7.</w:t>
      </w:r>
    </w:p>
    <w:p w:rsidR="004B04EA" w:rsidRPr="00DA3E86" w:rsidRDefault="0004025F" w:rsidP="004A0EA4">
      <w:pPr>
        <w:pStyle w:val="BodyText3"/>
        <w:spacing w:line="276" w:lineRule="auto"/>
        <w:rPr>
          <w:bCs w:val="0"/>
          <w:color w:val="auto"/>
        </w:rPr>
      </w:pPr>
      <w:r w:rsidRPr="00DA3E86">
        <w:rPr>
          <w:bCs w:val="0"/>
          <w:color w:val="auto"/>
        </w:rPr>
        <w:t>Shipp, S.</w:t>
      </w:r>
      <w:r w:rsidR="004B04EA" w:rsidRPr="00DA3E86">
        <w:rPr>
          <w:bCs w:val="0"/>
          <w:color w:val="auto"/>
        </w:rPr>
        <w:t>;</w:t>
      </w:r>
      <w:r w:rsidRPr="00DA3E86">
        <w:rPr>
          <w:bCs w:val="0"/>
          <w:color w:val="auto"/>
        </w:rPr>
        <w:t xml:space="preserve"> Zeki, S. (1995)</w:t>
      </w:r>
      <w:r w:rsidR="004B04EA"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Segregation and convergence of specialised pathways in macaque </w:t>
      </w:r>
    </w:p>
    <w:p w:rsidR="004A0EA4" w:rsidRPr="00DA3E86" w:rsidRDefault="004B04EA" w:rsidP="004A0EA4">
      <w:pPr>
        <w:pStyle w:val="BodyText3"/>
        <w:spacing w:line="276" w:lineRule="auto"/>
        <w:rPr>
          <w:bCs w:val="0"/>
          <w:color w:val="auto"/>
        </w:rPr>
      </w:pPr>
      <w:r w:rsidRPr="00DA3E86">
        <w:rPr>
          <w:bCs w:val="0"/>
          <w:color w:val="auto"/>
        </w:rPr>
        <w:tab/>
      </w:r>
      <w:r w:rsidR="0004025F" w:rsidRPr="00DA3E86">
        <w:rPr>
          <w:bCs w:val="0"/>
          <w:color w:val="auto"/>
        </w:rPr>
        <w:t>monkey visual cortex</w:t>
      </w:r>
      <w:r w:rsidR="00A57881">
        <w:rPr>
          <w:bCs w:val="0"/>
          <w:color w:val="auto"/>
        </w:rPr>
        <w:t>”</w:t>
      </w:r>
      <w:r w:rsidR="0004025F" w:rsidRPr="00DA3E86">
        <w:rPr>
          <w:bCs w:val="0"/>
          <w:color w:val="auto"/>
        </w:rPr>
        <w:t xml:space="preserve">, </w:t>
      </w:r>
      <w:r w:rsidR="0004025F" w:rsidRPr="00DA3E86">
        <w:rPr>
          <w:bCs w:val="0"/>
          <w:i/>
          <w:color w:val="auto"/>
        </w:rPr>
        <w:t>Journal of Anatomy</w:t>
      </w:r>
      <w:r w:rsidRPr="00DA3E86">
        <w:rPr>
          <w:bCs w:val="0"/>
          <w:i/>
          <w:color w:val="auto"/>
        </w:rPr>
        <w:t>,</w:t>
      </w:r>
      <w:r w:rsidR="0004025F" w:rsidRPr="00DA3E86">
        <w:rPr>
          <w:bCs w:val="0"/>
          <w:color w:val="auto"/>
        </w:rPr>
        <w:t xml:space="preserve"> </w:t>
      </w:r>
      <w:r w:rsidR="0004025F" w:rsidRPr="00DA3E86">
        <w:rPr>
          <w:b/>
          <w:bCs w:val="0"/>
          <w:color w:val="auto"/>
        </w:rPr>
        <w:t>187</w:t>
      </w:r>
      <w:r w:rsidRPr="00DA3E86">
        <w:rPr>
          <w:bCs w:val="0"/>
          <w:color w:val="auto"/>
        </w:rPr>
        <w:t xml:space="preserve"> </w:t>
      </w:r>
      <w:r w:rsidR="0004025F" w:rsidRPr="00DA3E86">
        <w:rPr>
          <w:bCs w:val="0"/>
          <w:color w:val="auto"/>
        </w:rPr>
        <w:t>(3)</w:t>
      </w:r>
      <w:r w:rsidRPr="00DA3E86">
        <w:rPr>
          <w:bCs w:val="0"/>
          <w:color w:val="auto"/>
        </w:rPr>
        <w:t xml:space="preserve"> pp. </w:t>
      </w:r>
      <w:r w:rsidR="0004025F" w:rsidRPr="00DA3E86">
        <w:rPr>
          <w:bCs w:val="0"/>
          <w:color w:val="auto"/>
        </w:rPr>
        <w:t>547-562.</w:t>
      </w:r>
      <w:r w:rsidR="004A0EA4" w:rsidRPr="00DA3E86">
        <w:rPr>
          <w:bCs w:val="0"/>
          <w:color w:val="auto"/>
        </w:rPr>
        <w:t xml:space="preserve"> </w:t>
      </w:r>
    </w:p>
    <w:p w:rsidR="00E84500" w:rsidRPr="00DA3E86" w:rsidRDefault="004A0EA4" w:rsidP="0004025F">
      <w:pPr>
        <w:pStyle w:val="BodyText3"/>
        <w:spacing w:line="276" w:lineRule="auto"/>
        <w:rPr>
          <w:bCs w:val="0"/>
          <w:i/>
          <w:color w:val="auto"/>
        </w:rPr>
      </w:pPr>
      <w:r w:rsidRPr="00DA3E86">
        <w:rPr>
          <w:bCs w:val="0"/>
          <w:color w:val="auto"/>
        </w:rPr>
        <w:t>Singer, W. (2001)</w:t>
      </w:r>
      <w:r w:rsidR="00E84500" w:rsidRPr="00DA3E86">
        <w:rPr>
          <w:bCs w:val="0"/>
          <w:color w:val="auto"/>
        </w:rPr>
        <w:t>,</w:t>
      </w:r>
      <w:r w:rsidRPr="00DA3E86">
        <w:rPr>
          <w:bCs w:val="0"/>
          <w:color w:val="auto"/>
        </w:rPr>
        <w:t xml:space="preserve"> </w:t>
      </w:r>
      <w:r w:rsidR="00A57881">
        <w:rPr>
          <w:bCs w:val="0"/>
          <w:color w:val="auto"/>
        </w:rPr>
        <w:t>“</w:t>
      </w:r>
      <w:r w:rsidRPr="00DA3E86">
        <w:rPr>
          <w:bCs w:val="0"/>
          <w:color w:val="auto"/>
        </w:rPr>
        <w:t>Consciousness and the binding problem</w:t>
      </w:r>
      <w:r w:rsidR="00A57881">
        <w:rPr>
          <w:bCs w:val="0"/>
          <w:color w:val="auto"/>
        </w:rPr>
        <w:t>”</w:t>
      </w:r>
      <w:r w:rsidRPr="00DA3E86">
        <w:rPr>
          <w:bCs w:val="0"/>
          <w:color w:val="auto"/>
        </w:rPr>
        <w:t xml:space="preserve">, </w:t>
      </w:r>
      <w:r w:rsidRPr="00DA3E86">
        <w:rPr>
          <w:bCs w:val="0"/>
          <w:i/>
          <w:color w:val="auto"/>
        </w:rPr>
        <w:t xml:space="preserve">Annals of the New York Academy </w:t>
      </w:r>
    </w:p>
    <w:p w:rsidR="0004025F" w:rsidRPr="00DA3E86" w:rsidRDefault="00E84500" w:rsidP="0004025F">
      <w:pPr>
        <w:pStyle w:val="BodyText3"/>
        <w:spacing w:line="276" w:lineRule="auto"/>
        <w:rPr>
          <w:bCs w:val="0"/>
          <w:color w:val="auto"/>
        </w:rPr>
      </w:pPr>
      <w:r w:rsidRPr="00DA3E86">
        <w:rPr>
          <w:bCs w:val="0"/>
          <w:i/>
          <w:color w:val="auto"/>
        </w:rPr>
        <w:tab/>
      </w:r>
      <w:r w:rsidR="004A0EA4" w:rsidRPr="00DA3E86">
        <w:rPr>
          <w:bCs w:val="0"/>
          <w:i/>
          <w:color w:val="auto"/>
        </w:rPr>
        <w:t>of Sciences</w:t>
      </w:r>
      <w:r w:rsidRPr="00DA3E86">
        <w:rPr>
          <w:bCs w:val="0"/>
          <w:i/>
          <w:color w:val="auto"/>
        </w:rPr>
        <w:t>,</w:t>
      </w:r>
      <w:r w:rsidR="004A0EA4" w:rsidRPr="00DA3E86">
        <w:rPr>
          <w:bCs w:val="0"/>
          <w:color w:val="auto"/>
        </w:rPr>
        <w:t xml:space="preserve"> </w:t>
      </w:r>
      <w:r w:rsidR="004A0EA4" w:rsidRPr="00DA3E86">
        <w:rPr>
          <w:b/>
          <w:bCs w:val="0"/>
          <w:color w:val="auto"/>
        </w:rPr>
        <w:t>929</w:t>
      </w:r>
      <w:r w:rsidRPr="00DA3E86">
        <w:rPr>
          <w:bCs w:val="0"/>
          <w:color w:val="auto"/>
        </w:rPr>
        <w:t xml:space="preserve">, pp. </w:t>
      </w:r>
      <w:r w:rsidR="004A0EA4" w:rsidRPr="00DA3E86">
        <w:rPr>
          <w:bCs w:val="0"/>
          <w:color w:val="auto"/>
        </w:rPr>
        <w:t>123-46.</w:t>
      </w:r>
    </w:p>
    <w:p w:rsidR="00DE75DF" w:rsidRPr="00DA3E86" w:rsidRDefault="0004025F" w:rsidP="004A0EA4">
      <w:pPr>
        <w:pStyle w:val="BodyText3"/>
        <w:spacing w:line="276" w:lineRule="auto"/>
        <w:rPr>
          <w:bCs w:val="0"/>
          <w:color w:val="auto"/>
        </w:rPr>
      </w:pPr>
      <w:r w:rsidRPr="00DA3E86">
        <w:rPr>
          <w:bCs w:val="0"/>
          <w:color w:val="auto"/>
        </w:rPr>
        <w:t>Singer, W. (2004)</w:t>
      </w:r>
      <w:r w:rsidR="009F60D1" w:rsidRPr="00DA3E86">
        <w:rPr>
          <w:bCs w:val="0"/>
          <w:color w:val="auto"/>
        </w:rPr>
        <w:t>,</w:t>
      </w:r>
      <w:r w:rsidRPr="00DA3E86">
        <w:rPr>
          <w:bCs w:val="0"/>
          <w:color w:val="auto"/>
        </w:rPr>
        <w:t xml:space="preserve"> </w:t>
      </w:r>
      <w:r w:rsidR="00A57881">
        <w:rPr>
          <w:bCs w:val="0"/>
          <w:color w:val="auto"/>
        </w:rPr>
        <w:t>“</w:t>
      </w:r>
      <w:r w:rsidRPr="00DA3E86">
        <w:rPr>
          <w:bCs w:val="0"/>
          <w:color w:val="auto"/>
        </w:rPr>
        <w:t>Synchrony, oscillations, and relational codes</w:t>
      </w:r>
      <w:r w:rsidR="00A57881">
        <w:rPr>
          <w:bCs w:val="0"/>
          <w:color w:val="auto"/>
        </w:rPr>
        <w:t>”</w:t>
      </w:r>
      <w:r w:rsidRPr="00DA3E86">
        <w:rPr>
          <w:bCs w:val="0"/>
          <w:color w:val="auto"/>
        </w:rPr>
        <w:t xml:space="preserve">, </w:t>
      </w:r>
      <w:r w:rsidRPr="00DA3E86">
        <w:rPr>
          <w:bCs w:val="0"/>
          <w:i/>
          <w:color w:val="auto"/>
        </w:rPr>
        <w:t>The Visual Neurosciences</w:t>
      </w:r>
      <w:r w:rsidRPr="00DA3E86">
        <w:rPr>
          <w:bCs w:val="0"/>
          <w:color w:val="auto"/>
        </w:rPr>
        <w:t xml:space="preserve"> </w:t>
      </w:r>
    </w:p>
    <w:p w:rsidR="003141F2" w:rsidRPr="00DA3E86" w:rsidRDefault="00DE75DF" w:rsidP="004A0EA4">
      <w:pPr>
        <w:pStyle w:val="BodyText3"/>
        <w:spacing w:line="276" w:lineRule="auto"/>
        <w:rPr>
          <w:bCs w:val="0"/>
          <w:color w:val="auto"/>
        </w:rPr>
      </w:pPr>
      <w:r w:rsidRPr="00DA3E86">
        <w:rPr>
          <w:bCs w:val="0"/>
          <w:color w:val="auto"/>
        </w:rPr>
        <w:tab/>
        <w:t>(ed) L. Chalupa</w:t>
      </w:r>
      <w:r w:rsidR="007F6A2B" w:rsidRPr="00DA3E86">
        <w:rPr>
          <w:bCs w:val="0"/>
          <w:color w:val="auto"/>
        </w:rPr>
        <w:t>,</w:t>
      </w:r>
      <w:r w:rsidRPr="00DA3E86">
        <w:rPr>
          <w:bCs w:val="0"/>
          <w:color w:val="auto"/>
        </w:rPr>
        <w:t xml:space="preserve"> J. Werner </w:t>
      </w:r>
      <w:r w:rsidR="0004025F" w:rsidRPr="00DA3E86">
        <w:rPr>
          <w:bCs w:val="0"/>
          <w:color w:val="auto"/>
        </w:rPr>
        <w:t>(Cambridge: MIT Press).</w:t>
      </w:r>
    </w:p>
    <w:p w:rsidR="005D3F6C" w:rsidRPr="00DA3E86" w:rsidRDefault="0004025F" w:rsidP="005D3F6C">
      <w:pPr>
        <w:pStyle w:val="BodyText3"/>
        <w:spacing w:line="276" w:lineRule="auto"/>
        <w:rPr>
          <w:bCs w:val="0"/>
          <w:color w:val="auto"/>
        </w:rPr>
      </w:pPr>
      <w:r w:rsidRPr="00DA3E86">
        <w:rPr>
          <w:bCs w:val="0"/>
          <w:color w:val="auto"/>
        </w:rPr>
        <w:t>Singer, W. (2007)</w:t>
      </w:r>
      <w:r w:rsidR="00280F83" w:rsidRPr="00DA3E86">
        <w:rPr>
          <w:bCs w:val="0"/>
          <w:color w:val="auto"/>
        </w:rPr>
        <w:t>,</w:t>
      </w:r>
      <w:r w:rsidRPr="00DA3E86">
        <w:rPr>
          <w:bCs w:val="0"/>
          <w:color w:val="auto"/>
        </w:rPr>
        <w:t xml:space="preserve"> </w:t>
      </w:r>
      <w:r w:rsidR="00A57881">
        <w:rPr>
          <w:bCs w:val="0"/>
          <w:color w:val="auto"/>
        </w:rPr>
        <w:t>“</w:t>
      </w:r>
      <w:r w:rsidRPr="00DA3E86">
        <w:rPr>
          <w:bCs w:val="0"/>
          <w:color w:val="auto"/>
        </w:rPr>
        <w:t>Binding by synchrony</w:t>
      </w:r>
      <w:r w:rsidR="00A57881">
        <w:rPr>
          <w:bCs w:val="0"/>
          <w:color w:val="auto"/>
        </w:rPr>
        <w:t>”</w:t>
      </w:r>
      <w:r w:rsidRPr="00DA3E86">
        <w:rPr>
          <w:bCs w:val="0"/>
          <w:color w:val="auto"/>
        </w:rPr>
        <w:t xml:space="preserve">, </w:t>
      </w:r>
      <w:r w:rsidRPr="00DA3E86">
        <w:rPr>
          <w:bCs w:val="0"/>
          <w:i/>
          <w:color w:val="auto"/>
        </w:rPr>
        <w:t>Scholarpedia</w:t>
      </w:r>
      <w:r w:rsidR="00126308" w:rsidRPr="00DA3E86">
        <w:rPr>
          <w:b/>
          <w:bCs w:val="0"/>
          <w:color w:val="auto"/>
        </w:rPr>
        <w:t xml:space="preserve"> </w:t>
      </w:r>
      <w:r w:rsidR="00126308" w:rsidRPr="00DA3E86">
        <w:rPr>
          <w:b/>
          <w:color w:val="auto"/>
        </w:rPr>
        <w:t>2</w:t>
      </w:r>
      <w:r w:rsidR="00BB7E26" w:rsidRPr="00DA3E86">
        <w:rPr>
          <w:color w:val="auto"/>
        </w:rPr>
        <w:t xml:space="preserve"> </w:t>
      </w:r>
      <w:r w:rsidR="00126308" w:rsidRPr="00DA3E86">
        <w:rPr>
          <w:color w:val="auto"/>
        </w:rPr>
        <w:t>(12)</w:t>
      </w:r>
      <w:r w:rsidR="00BB7E26" w:rsidRPr="00DA3E86">
        <w:rPr>
          <w:color w:val="auto"/>
        </w:rPr>
        <w:t xml:space="preserve"> </w:t>
      </w:r>
      <w:r w:rsidR="00126308" w:rsidRPr="00DA3E86">
        <w:rPr>
          <w:color w:val="auto"/>
        </w:rPr>
        <w:t>1657.</w:t>
      </w:r>
      <w:r w:rsidR="005D3F6C" w:rsidRPr="00DA3E86">
        <w:rPr>
          <w:bCs w:val="0"/>
          <w:color w:val="auto"/>
        </w:rPr>
        <w:t xml:space="preserve"> </w:t>
      </w:r>
    </w:p>
    <w:p w:rsidR="005D3F6C" w:rsidRPr="00DA3E86" w:rsidRDefault="005D3F6C" w:rsidP="005D3F6C">
      <w:pPr>
        <w:pStyle w:val="BodyText3"/>
        <w:spacing w:line="276" w:lineRule="auto"/>
        <w:rPr>
          <w:bCs w:val="0"/>
          <w:i/>
          <w:color w:val="auto"/>
        </w:rPr>
      </w:pPr>
      <w:r w:rsidRPr="00DA3E86">
        <w:rPr>
          <w:bCs w:val="0"/>
          <w:color w:val="auto"/>
        </w:rPr>
        <w:t xml:space="preserve">Sperling, G. (1960), </w:t>
      </w:r>
      <w:r w:rsidR="00A57881">
        <w:rPr>
          <w:bCs w:val="0"/>
          <w:color w:val="auto"/>
        </w:rPr>
        <w:t>“</w:t>
      </w:r>
      <w:r w:rsidRPr="00DA3E86">
        <w:rPr>
          <w:bCs w:val="0"/>
          <w:color w:val="auto"/>
        </w:rPr>
        <w:t>The information available in brief visual presentations</w:t>
      </w:r>
      <w:r w:rsidR="00A57881">
        <w:rPr>
          <w:bCs w:val="0"/>
          <w:color w:val="auto"/>
        </w:rPr>
        <w:t>”</w:t>
      </w:r>
      <w:r w:rsidRPr="00DA3E86">
        <w:rPr>
          <w:bCs w:val="0"/>
          <w:color w:val="auto"/>
        </w:rPr>
        <w:t xml:space="preserve">, </w:t>
      </w:r>
      <w:r w:rsidRPr="00DA3E86">
        <w:rPr>
          <w:bCs w:val="0"/>
          <w:i/>
          <w:color w:val="auto"/>
        </w:rPr>
        <w:t xml:space="preserve">Psychological </w:t>
      </w:r>
    </w:p>
    <w:p w:rsidR="009B0D48" w:rsidRPr="00DA3E86" w:rsidRDefault="005D3F6C" w:rsidP="009B0D48">
      <w:pPr>
        <w:pStyle w:val="BodyText3"/>
        <w:spacing w:line="276" w:lineRule="auto"/>
        <w:rPr>
          <w:bCs w:val="0"/>
          <w:color w:val="auto"/>
        </w:rPr>
      </w:pPr>
      <w:r w:rsidRPr="00DA3E86">
        <w:rPr>
          <w:bCs w:val="0"/>
          <w:i/>
          <w:color w:val="auto"/>
        </w:rPr>
        <w:tab/>
        <w:t>Monographs,</w:t>
      </w:r>
      <w:r w:rsidRPr="00DA3E86">
        <w:rPr>
          <w:bCs w:val="0"/>
          <w:color w:val="auto"/>
        </w:rPr>
        <w:t xml:space="preserve"> </w:t>
      </w:r>
      <w:r w:rsidRPr="00DA3E86">
        <w:rPr>
          <w:b/>
          <w:bCs w:val="0"/>
          <w:color w:val="auto"/>
        </w:rPr>
        <w:t>74</w:t>
      </w:r>
      <w:r w:rsidRPr="00DA3E86">
        <w:rPr>
          <w:bCs w:val="0"/>
          <w:color w:val="auto"/>
        </w:rPr>
        <w:t xml:space="preserve"> (11) pp. 1-29.</w:t>
      </w:r>
    </w:p>
    <w:p w:rsidR="00280F83" w:rsidRPr="00DA3E86" w:rsidRDefault="009B0D48" w:rsidP="009B0D48">
      <w:pPr>
        <w:pStyle w:val="BodyText3"/>
        <w:spacing w:line="276" w:lineRule="auto"/>
        <w:rPr>
          <w:bCs w:val="0"/>
          <w:i/>
          <w:color w:val="auto"/>
        </w:rPr>
      </w:pPr>
      <w:r w:rsidRPr="00DA3E86">
        <w:rPr>
          <w:bCs w:val="0"/>
          <w:color w:val="auto"/>
        </w:rPr>
        <w:t>Stoljar, D. (2001)</w:t>
      </w:r>
      <w:r w:rsidR="00280F83" w:rsidRPr="00DA3E86">
        <w:rPr>
          <w:bCs w:val="0"/>
          <w:color w:val="auto"/>
        </w:rPr>
        <w:t xml:space="preserve">, </w:t>
      </w:r>
      <w:r w:rsidR="00A57881">
        <w:rPr>
          <w:bCs w:val="0"/>
          <w:color w:val="auto"/>
        </w:rPr>
        <w:t>“</w:t>
      </w:r>
      <w:r w:rsidRPr="00DA3E86">
        <w:rPr>
          <w:bCs w:val="0"/>
          <w:color w:val="auto"/>
        </w:rPr>
        <w:t xml:space="preserve">Two </w:t>
      </w:r>
      <w:r w:rsidR="00280F83" w:rsidRPr="00DA3E86">
        <w:rPr>
          <w:bCs w:val="0"/>
          <w:color w:val="auto"/>
        </w:rPr>
        <w:t>c</w:t>
      </w:r>
      <w:r w:rsidRPr="00DA3E86">
        <w:rPr>
          <w:bCs w:val="0"/>
          <w:color w:val="auto"/>
        </w:rPr>
        <w:t xml:space="preserve">onceptions of the </w:t>
      </w:r>
      <w:r w:rsidR="00280F83" w:rsidRPr="00DA3E86">
        <w:rPr>
          <w:bCs w:val="0"/>
          <w:color w:val="auto"/>
        </w:rPr>
        <w:t>p</w:t>
      </w:r>
      <w:r w:rsidRPr="00DA3E86">
        <w:rPr>
          <w:bCs w:val="0"/>
          <w:color w:val="auto"/>
        </w:rPr>
        <w:t>hysical</w:t>
      </w:r>
      <w:r w:rsidR="00A57881">
        <w:rPr>
          <w:bCs w:val="0"/>
          <w:color w:val="auto"/>
        </w:rPr>
        <w:t>”</w:t>
      </w:r>
      <w:r w:rsidRPr="00DA3E86">
        <w:rPr>
          <w:bCs w:val="0"/>
          <w:color w:val="auto"/>
        </w:rPr>
        <w:t xml:space="preserve">, </w:t>
      </w:r>
      <w:r w:rsidRPr="00DA3E86">
        <w:rPr>
          <w:bCs w:val="0"/>
          <w:i/>
          <w:color w:val="auto"/>
        </w:rPr>
        <w:t xml:space="preserve">Philosophical and Phenomenological </w:t>
      </w:r>
    </w:p>
    <w:p w:rsidR="0004025F" w:rsidRPr="00DA3E86" w:rsidRDefault="00280F83" w:rsidP="005D3F6C">
      <w:pPr>
        <w:pStyle w:val="BodyText3"/>
        <w:spacing w:line="276" w:lineRule="auto"/>
        <w:rPr>
          <w:bCs w:val="0"/>
          <w:color w:val="auto"/>
        </w:rPr>
      </w:pPr>
      <w:r w:rsidRPr="00DA3E86">
        <w:rPr>
          <w:bCs w:val="0"/>
          <w:i/>
          <w:color w:val="auto"/>
        </w:rPr>
        <w:tab/>
      </w:r>
      <w:r w:rsidR="009B0D48" w:rsidRPr="00DA3E86">
        <w:rPr>
          <w:bCs w:val="0"/>
          <w:i/>
          <w:color w:val="auto"/>
        </w:rPr>
        <w:t>Research</w:t>
      </w:r>
      <w:r w:rsidR="009B0D48" w:rsidRPr="00DA3E86">
        <w:rPr>
          <w:bCs w:val="0"/>
          <w:color w:val="auto"/>
        </w:rPr>
        <w:t xml:space="preserve">, Vol. LXII, </w:t>
      </w:r>
      <w:r w:rsidR="009B0D48" w:rsidRPr="00DA3E86">
        <w:rPr>
          <w:b/>
          <w:bCs w:val="0"/>
          <w:color w:val="auto"/>
        </w:rPr>
        <w:t>2</w:t>
      </w:r>
      <w:r w:rsidR="00BA3D4B" w:rsidRPr="00DA3E86">
        <w:rPr>
          <w:bCs w:val="0"/>
          <w:color w:val="auto"/>
        </w:rPr>
        <w:t>,</w:t>
      </w:r>
      <w:r w:rsidRPr="00DA3E86">
        <w:rPr>
          <w:bCs w:val="0"/>
          <w:color w:val="auto"/>
        </w:rPr>
        <w:t xml:space="preserve"> pp. </w:t>
      </w:r>
      <w:r w:rsidR="009B0D48" w:rsidRPr="00DA3E86">
        <w:rPr>
          <w:bCs w:val="0"/>
          <w:color w:val="auto"/>
        </w:rPr>
        <w:t>253-281.</w:t>
      </w:r>
    </w:p>
    <w:p w:rsidR="0004025F" w:rsidRPr="00DA3E86" w:rsidRDefault="0004025F" w:rsidP="0004025F">
      <w:pPr>
        <w:pStyle w:val="BodyText3"/>
        <w:spacing w:line="276" w:lineRule="auto"/>
        <w:rPr>
          <w:bCs w:val="0"/>
          <w:color w:val="auto"/>
        </w:rPr>
      </w:pPr>
      <w:r w:rsidRPr="00DA3E86">
        <w:rPr>
          <w:bCs w:val="0"/>
          <w:color w:val="auto"/>
        </w:rPr>
        <w:t>Stoljar, D. (2015)</w:t>
      </w:r>
      <w:r w:rsidR="00A13611" w:rsidRPr="00DA3E86">
        <w:rPr>
          <w:bCs w:val="0"/>
          <w:color w:val="auto"/>
        </w:rPr>
        <w:t>,</w:t>
      </w:r>
      <w:r w:rsidRPr="00DA3E86">
        <w:rPr>
          <w:bCs w:val="0"/>
          <w:color w:val="auto"/>
        </w:rPr>
        <w:t xml:space="preserve"> </w:t>
      </w:r>
      <w:r w:rsidR="00A57881">
        <w:rPr>
          <w:bCs w:val="0"/>
          <w:color w:val="auto"/>
        </w:rPr>
        <w:t>“</w:t>
      </w:r>
      <w:r w:rsidRPr="00DA3E86">
        <w:rPr>
          <w:bCs w:val="0"/>
          <w:color w:val="auto"/>
        </w:rPr>
        <w:t>Physicalism</w:t>
      </w:r>
      <w:r w:rsidR="00A57881">
        <w:rPr>
          <w:bCs w:val="0"/>
          <w:color w:val="auto"/>
        </w:rPr>
        <w:t>”</w:t>
      </w:r>
      <w:r w:rsidRPr="00DA3E86">
        <w:rPr>
          <w:bCs w:val="0"/>
          <w:color w:val="auto"/>
        </w:rPr>
        <w:t xml:space="preserve">, </w:t>
      </w:r>
      <w:r w:rsidRPr="00DA3E86">
        <w:rPr>
          <w:bCs w:val="0"/>
          <w:i/>
          <w:color w:val="auto"/>
        </w:rPr>
        <w:t>Stanford Encyclopedia of Philosophy</w:t>
      </w:r>
      <w:r w:rsidRPr="00DA3E86">
        <w:rPr>
          <w:bCs w:val="0"/>
          <w:color w:val="auto"/>
        </w:rPr>
        <w:t xml:space="preserve"> (ed) E. Zalta.</w:t>
      </w:r>
    </w:p>
    <w:p w:rsidR="00E360A4" w:rsidRPr="00DA3E86" w:rsidRDefault="00E43B1A" w:rsidP="00E43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DA3E86">
        <w:rPr>
          <w:szCs w:val="24"/>
        </w:rPr>
        <w:t>Strawson, G. (2006)</w:t>
      </w:r>
      <w:r w:rsidR="00E360A4" w:rsidRPr="00DA3E86">
        <w:rPr>
          <w:szCs w:val="24"/>
        </w:rPr>
        <w:t>,</w:t>
      </w:r>
      <w:r w:rsidRPr="00DA3E86">
        <w:rPr>
          <w:szCs w:val="24"/>
        </w:rPr>
        <w:t xml:space="preserve"> </w:t>
      </w:r>
      <w:r w:rsidR="00A57881">
        <w:rPr>
          <w:szCs w:val="24"/>
        </w:rPr>
        <w:t>“</w:t>
      </w:r>
      <w:r w:rsidRPr="00DA3E86">
        <w:rPr>
          <w:szCs w:val="24"/>
        </w:rPr>
        <w:t>Realistic Monism</w:t>
      </w:r>
      <w:r w:rsidR="00A57881">
        <w:rPr>
          <w:szCs w:val="24"/>
        </w:rPr>
        <w:t>”</w:t>
      </w:r>
      <w:r w:rsidRPr="00DA3E86">
        <w:rPr>
          <w:szCs w:val="24"/>
        </w:rPr>
        <w:t xml:space="preserve">, </w:t>
      </w:r>
      <w:r w:rsidRPr="00DA3E86">
        <w:rPr>
          <w:i/>
          <w:iCs/>
          <w:szCs w:val="24"/>
        </w:rPr>
        <w:t>Consciousness and Its Place in Nature</w:t>
      </w:r>
      <w:r w:rsidRPr="00DA3E86">
        <w:rPr>
          <w:szCs w:val="24"/>
        </w:rPr>
        <w:t xml:space="preserve"> (ed) A. </w:t>
      </w:r>
    </w:p>
    <w:p w:rsidR="00E43B1A" w:rsidRPr="00DA3E86" w:rsidRDefault="00E360A4" w:rsidP="00E43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DA3E86">
        <w:rPr>
          <w:szCs w:val="24"/>
        </w:rPr>
        <w:tab/>
      </w:r>
      <w:r w:rsidR="00E43B1A" w:rsidRPr="00DA3E86">
        <w:rPr>
          <w:szCs w:val="24"/>
        </w:rPr>
        <w:t xml:space="preserve">Freeman (Exeter: Imprint Academic). </w:t>
      </w:r>
    </w:p>
    <w:p w:rsidR="004B4210" w:rsidRPr="00DA3E86" w:rsidRDefault="0004025F" w:rsidP="0004025F">
      <w:pPr>
        <w:pStyle w:val="BodyText3"/>
        <w:spacing w:line="276" w:lineRule="auto"/>
        <w:rPr>
          <w:bCs w:val="0"/>
          <w:color w:val="auto"/>
        </w:rPr>
      </w:pPr>
      <w:r w:rsidRPr="00DA3E86">
        <w:rPr>
          <w:bCs w:val="0"/>
          <w:color w:val="auto"/>
        </w:rPr>
        <w:t>Thiele, A.</w:t>
      </w:r>
      <w:r w:rsidR="004B4210" w:rsidRPr="00DA3E86">
        <w:rPr>
          <w:bCs w:val="0"/>
          <w:color w:val="auto"/>
        </w:rPr>
        <w:t>;</w:t>
      </w:r>
      <w:r w:rsidRPr="00DA3E86">
        <w:rPr>
          <w:bCs w:val="0"/>
          <w:color w:val="auto"/>
        </w:rPr>
        <w:t xml:space="preserve"> Stoner, G. (2003)</w:t>
      </w:r>
      <w:r w:rsidR="004B4210" w:rsidRPr="00DA3E86">
        <w:rPr>
          <w:bCs w:val="0"/>
          <w:color w:val="auto"/>
        </w:rPr>
        <w:t>,</w:t>
      </w:r>
      <w:r w:rsidRPr="00DA3E86">
        <w:rPr>
          <w:bCs w:val="0"/>
          <w:color w:val="auto"/>
        </w:rPr>
        <w:t xml:space="preserve"> </w:t>
      </w:r>
      <w:r w:rsidR="00A57881">
        <w:rPr>
          <w:bCs w:val="0"/>
          <w:color w:val="auto"/>
        </w:rPr>
        <w:t>“</w:t>
      </w:r>
      <w:r w:rsidRPr="00DA3E86">
        <w:rPr>
          <w:bCs w:val="0"/>
          <w:color w:val="auto"/>
        </w:rPr>
        <w:t xml:space="preserve">Neuronal synchrony does not correlate with motion coherence in </w:t>
      </w:r>
    </w:p>
    <w:p w:rsidR="0004025F" w:rsidRPr="00DA3E86" w:rsidRDefault="004B4210" w:rsidP="0004025F">
      <w:pPr>
        <w:pStyle w:val="BodyText3"/>
        <w:spacing w:line="276" w:lineRule="auto"/>
        <w:rPr>
          <w:bCs w:val="0"/>
          <w:color w:val="auto"/>
        </w:rPr>
      </w:pPr>
      <w:r w:rsidRPr="00DA3E86">
        <w:rPr>
          <w:bCs w:val="0"/>
          <w:color w:val="auto"/>
        </w:rPr>
        <w:tab/>
      </w:r>
      <w:r w:rsidR="0004025F" w:rsidRPr="00DA3E86">
        <w:rPr>
          <w:bCs w:val="0"/>
          <w:color w:val="auto"/>
        </w:rPr>
        <w:t>cortical area MT</w:t>
      </w:r>
      <w:r w:rsidR="00A57881">
        <w:rPr>
          <w:bCs w:val="0"/>
          <w:color w:val="auto"/>
        </w:rPr>
        <w:t>”</w:t>
      </w:r>
      <w:r w:rsidR="0004025F" w:rsidRPr="00DA3E86">
        <w:rPr>
          <w:bCs w:val="0"/>
          <w:color w:val="auto"/>
        </w:rPr>
        <w:t xml:space="preserve">, </w:t>
      </w:r>
      <w:r w:rsidR="0004025F" w:rsidRPr="00DA3E86">
        <w:rPr>
          <w:bCs w:val="0"/>
          <w:i/>
          <w:color w:val="auto"/>
        </w:rPr>
        <w:t>Nature</w:t>
      </w:r>
      <w:r w:rsidRPr="00DA3E86">
        <w:rPr>
          <w:bCs w:val="0"/>
          <w:i/>
          <w:color w:val="auto"/>
        </w:rPr>
        <w:t>,</w:t>
      </w:r>
      <w:r w:rsidR="0004025F" w:rsidRPr="00DA3E86">
        <w:rPr>
          <w:bCs w:val="0"/>
          <w:color w:val="auto"/>
        </w:rPr>
        <w:t xml:space="preserve"> </w:t>
      </w:r>
      <w:r w:rsidR="0004025F" w:rsidRPr="00DA3E86">
        <w:rPr>
          <w:b/>
          <w:bCs w:val="0"/>
          <w:color w:val="auto"/>
        </w:rPr>
        <w:t>421</w:t>
      </w:r>
      <w:r w:rsidRPr="00DA3E86">
        <w:rPr>
          <w:bCs w:val="0"/>
          <w:color w:val="auto"/>
        </w:rPr>
        <w:t xml:space="preserve"> pp. </w:t>
      </w:r>
      <w:r w:rsidR="0004025F" w:rsidRPr="00DA3E86">
        <w:rPr>
          <w:bCs w:val="0"/>
          <w:color w:val="auto"/>
        </w:rPr>
        <w:t>366-370.</w:t>
      </w:r>
    </w:p>
    <w:p w:rsidR="00777E78" w:rsidRPr="00DA3E86" w:rsidRDefault="00A82E98" w:rsidP="00777E78">
      <w:pPr>
        <w:pStyle w:val="BodyText3"/>
        <w:spacing w:line="276" w:lineRule="auto"/>
        <w:rPr>
          <w:bCs w:val="0"/>
          <w:color w:val="auto"/>
        </w:rPr>
      </w:pPr>
      <w:r w:rsidRPr="00DA3E86">
        <w:rPr>
          <w:bCs w:val="0"/>
          <w:color w:val="auto"/>
        </w:rPr>
        <w:t>Tiganj, Z.;</w:t>
      </w:r>
      <w:r w:rsidR="0004025F" w:rsidRPr="00DA3E86">
        <w:rPr>
          <w:bCs w:val="0"/>
          <w:color w:val="auto"/>
        </w:rPr>
        <w:t xml:space="preserve"> Cheval</w:t>
      </w:r>
      <w:r w:rsidRPr="00DA3E86">
        <w:rPr>
          <w:bCs w:val="0"/>
          <w:color w:val="auto"/>
        </w:rPr>
        <w:t>lier, S.</w:t>
      </w:r>
      <w:r w:rsidR="006269A1" w:rsidRPr="00DA3E86">
        <w:rPr>
          <w:bCs w:val="0"/>
          <w:color w:val="auto"/>
        </w:rPr>
        <w:t>;</w:t>
      </w:r>
      <w:r w:rsidRPr="00DA3E86">
        <w:rPr>
          <w:bCs w:val="0"/>
          <w:color w:val="auto"/>
        </w:rPr>
        <w:t xml:space="preserve"> Monacelli, E. (2014)</w:t>
      </w:r>
      <w:r w:rsidR="006269A1" w:rsidRPr="00DA3E86">
        <w:rPr>
          <w:bCs w:val="0"/>
          <w:color w:val="auto"/>
        </w:rPr>
        <w:t>,</w:t>
      </w:r>
      <w:r w:rsidR="0004025F" w:rsidRPr="00DA3E86">
        <w:rPr>
          <w:bCs w:val="0"/>
          <w:color w:val="auto"/>
        </w:rPr>
        <w:t xml:space="preserve"> </w:t>
      </w:r>
      <w:r w:rsidR="00A57881">
        <w:rPr>
          <w:bCs w:val="0"/>
          <w:color w:val="auto"/>
        </w:rPr>
        <w:t>“</w:t>
      </w:r>
      <w:r w:rsidR="0004025F" w:rsidRPr="00DA3E86">
        <w:rPr>
          <w:bCs w:val="0"/>
          <w:color w:val="auto"/>
        </w:rPr>
        <w:t xml:space="preserve">Influence of extracellular oscillations on neural </w:t>
      </w:r>
    </w:p>
    <w:p w:rsidR="0004025F" w:rsidRPr="00DA3E86" w:rsidRDefault="00777E78" w:rsidP="0004025F">
      <w:pPr>
        <w:pStyle w:val="BodyText3"/>
        <w:spacing w:line="276" w:lineRule="auto"/>
        <w:rPr>
          <w:bCs w:val="0"/>
          <w:color w:val="auto"/>
        </w:rPr>
      </w:pPr>
      <w:r w:rsidRPr="00DA3E86">
        <w:rPr>
          <w:bCs w:val="0"/>
          <w:color w:val="auto"/>
        </w:rPr>
        <w:tab/>
      </w:r>
      <w:r w:rsidR="0004025F" w:rsidRPr="00DA3E86">
        <w:rPr>
          <w:bCs w:val="0"/>
          <w:color w:val="auto"/>
        </w:rPr>
        <w:t>communication: a computational perspective</w:t>
      </w:r>
      <w:r w:rsidR="00A57881">
        <w:rPr>
          <w:bCs w:val="0"/>
          <w:color w:val="auto"/>
        </w:rPr>
        <w:t>”</w:t>
      </w:r>
      <w:r w:rsidR="006269A1" w:rsidRPr="00DA3E86">
        <w:rPr>
          <w:bCs w:val="0"/>
          <w:color w:val="auto"/>
        </w:rPr>
        <w:t>,</w:t>
      </w:r>
      <w:r w:rsidR="0004025F" w:rsidRPr="00DA3E86">
        <w:rPr>
          <w:bCs w:val="0"/>
          <w:color w:val="auto"/>
        </w:rPr>
        <w:t xml:space="preserve"> </w:t>
      </w:r>
      <w:r w:rsidR="0004025F" w:rsidRPr="00DA3E86">
        <w:rPr>
          <w:bCs w:val="0"/>
          <w:i/>
          <w:color w:val="auto"/>
        </w:rPr>
        <w:t>Frontiers in Computational</w:t>
      </w:r>
      <w:r w:rsidRPr="00DA3E86">
        <w:rPr>
          <w:bCs w:val="0"/>
          <w:i/>
          <w:color w:val="auto"/>
        </w:rPr>
        <w:t xml:space="preserve"> </w:t>
      </w:r>
      <w:r w:rsidR="006269A1" w:rsidRPr="00DA3E86">
        <w:rPr>
          <w:bCs w:val="0"/>
          <w:i/>
          <w:color w:val="auto"/>
        </w:rPr>
        <w:tab/>
      </w:r>
      <w:r w:rsidR="0004025F" w:rsidRPr="00DA3E86">
        <w:rPr>
          <w:bCs w:val="0"/>
          <w:i/>
          <w:color w:val="auto"/>
        </w:rPr>
        <w:t>Neurosc</w:t>
      </w:r>
      <w:r w:rsidR="000028C7" w:rsidRPr="00DA3E86">
        <w:rPr>
          <w:bCs w:val="0"/>
          <w:i/>
          <w:color w:val="auto"/>
        </w:rPr>
        <w:t>i</w:t>
      </w:r>
      <w:r w:rsidR="006269A1" w:rsidRPr="00DA3E86">
        <w:rPr>
          <w:bCs w:val="0"/>
          <w:i/>
          <w:color w:val="auto"/>
        </w:rPr>
        <w:t>ence,</w:t>
      </w:r>
      <w:r w:rsidR="0004025F" w:rsidRPr="00DA3E86">
        <w:rPr>
          <w:bCs w:val="0"/>
          <w:color w:val="auto"/>
        </w:rPr>
        <w:t xml:space="preserve"> </w:t>
      </w:r>
      <w:r w:rsidR="0004025F" w:rsidRPr="00DA3E86">
        <w:rPr>
          <w:b/>
          <w:bCs w:val="0"/>
          <w:color w:val="auto"/>
        </w:rPr>
        <w:t>8</w:t>
      </w:r>
      <w:r w:rsidR="006269A1" w:rsidRPr="00DA3E86">
        <w:rPr>
          <w:bCs w:val="0"/>
          <w:color w:val="auto"/>
        </w:rPr>
        <w:t xml:space="preserve">, pp. </w:t>
      </w:r>
      <w:r w:rsidR="0004025F" w:rsidRPr="00DA3E86">
        <w:rPr>
          <w:bCs w:val="0"/>
          <w:color w:val="auto"/>
        </w:rPr>
        <w:t>9.</w:t>
      </w:r>
    </w:p>
    <w:p w:rsidR="00A46BC7" w:rsidRPr="00DA3E86" w:rsidRDefault="0004025F" w:rsidP="0004025F">
      <w:pPr>
        <w:pStyle w:val="BodyText3"/>
        <w:spacing w:line="276" w:lineRule="auto"/>
        <w:rPr>
          <w:bCs w:val="0"/>
          <w:i/>
          <w:color w:val="auto"/>
        </w:rPr>
      </w:pPr>
      <w:r w:rsidRPr="00DA3E86">
        <w:rPr>
          <w:bCs w:val="0"/>
          <w:color w:val="auto"/>
        </w:rPr>
        <w:t>Treisman, A. (2003)</w:t>
      </w:r>
      <w:r w:rsidR="00A46BC7" w:rsidRPr="00DA3E86">
        <w:rPr>
          <w:bCs w:val="0"/>
          <w:color w:val="auto"/>
        </w:rPr>
        <w:t>,</w:t>
      </w:r>
      <w:r w:rsidRPr="00DA3E86">
        <w:rPr>
          <w:bCs w:val="0"/>
          <w:color w:val="auto"/>
        </w:rPr>
        <w:t xml:space="preserve"> </w:t>
      </w:r>
      <w:r w:rsidR="00A57881">
        <w:rPr>
          <w:bCs w:val="0"/>
          <w:color w:val="auto"/>
        </w:rPr>
        <w:t>“</w:t>
      </w:r>
      <w:r w:rsidRPr="00DA3E86">
        <w:rPr>
          <w:bCs w:val="0"/>
          <w:color w:val="auto"/>
        </w:rPr>
        <w:t>Consciousness and perceptual binding</w:t>
      </w:r>
      <w:r w:rsidR="00A57881">
        <w:rPr>
          <w:bCs w:val="0"/>
          <w:color w:val="auto"/>
        </w:rPr>
        <w:t>”</w:t>
      </w:r>
      <w:r w:rsidRPr="00DA3E86">
        <w:rPr>
          <w:bCs w:val="0"/>
          <w:color w:val="auto"/>
        </w:rPr>
        <w:t xml:space="preserve">, </w:t>
      </w:r>
      <w:r w:rsidRPr="00DA3E86">
        <w:rPr>
          <w:bCs w:val="0"/>
          <w:i/>
          <w:color w:val="auto"/>
        </w:rPr>
        <w:t xml:space="preserve">The unity of consciousness: </w:t>
      </w:r>
    </w:p>
    <w:p w:rsidR="0004025F" w:rsidRPr="00DA3E86" w:rsidRDefault="00A46BC7" w:rsidP="0004025F">
      <w:pPr>
        <w:pStyle w:val="BodyText3"/>
        <w:spacing w:line="276" w:lineRule="auto"/>
        <w:rPr>
          <w:bCs w:val="0"/>
          <w:color w:val="auto"/>
        </w:rPr>
      </w:pPr>
      <w:r w:rsidRPr="00DA3E86">
        <w:rPr>
          <w:bCs w:val="0"/>
          <w:i/>
          <w:color w:val="auto"/>
        </w:rPr>
        <w:tab/>
        <w:t>b</w:t>
      </w:r>
      <w:r w:rsidR="0004025F" w:rsidRPr="00DA3E86">
        <w:rPr>
          <w:bCs w:val="0"/>
          <w:i/>
          <w:color w:val="auto"/>
        </w:rPr>
        <w:t>inding, integration, and dissociation</w:t>
      </w:r>
      <w:r w:rsidR="0004025F" w:rsidRPr="00DA3E86">
        <w:rPr>
          <w:bCs w:val="0"/>
          <w:color w:val="auto"/>
        </w:rPr>
        <w:t xml:space="preserve"> </w:t>
      </w:r>
      <w:r w:rsidRPr="00DA3E86">
        <w:rPr>
          <w:bCs w:val="0"/>
          <w:color w:val="auto"/>
        </w:rPr>
        <w:t xml:space="preserve">(ed) A. Cleeremans </w:t>
      </w:r>
      <w:r w:rsidR="0004025F" w:rsidRPr="00DA3E86">
        <w:rPr>
          <w:bCs w:val="0"/>
          <w:color w:val="auto"/>
        </w:rPr>
        <w:t>(Oxford: Oxford Univ</w:t>
      </w:r>
      <w:r w:rsidR="00177379" w:rsidRPr="00DA3E86">
        <w:rPr>
          <w:bCs w:val="0"/>
          <w:color w:val="auto"/>
        </w:rPr>
        <w:t>.</w:t>
      </w:r>
      <w:r w:rsidR="0004025F" w:rsidRPr="00DA3E86">
        <w:rPr>
          <w:bCs w:val="0"/>
          <w:color w:val="auto"/>
        </w:rPr>
        <w:t xml:space="preserve"> Press).</w:t>
      </w:r>
    </w:p>
    <w:p w:rsidR="0004025F" w:rsidRPr="00DA3E86" w:rsidRDefault="0004025F" w:rsidP="0004025F">
      <w:pPr>
        <w:pStyle w:val="BodyText3"/>
        <w:spacing w:line="276" w:lineRule="auto"/>
        <w:rPr>
          <w:bCs w:val="0"/>
          <w:color w:val="auto"/>
        </w:rPr>
      </w:pPr>
      <w:r w:rsidRPr="00DA3E86">
        <w:rPr>
          <w:bCs w:val="0"/>
          <w:color w:val="auto"/>
        </w:rPr>
        <w:t>Tsuchiya, N.</w:t>
      </w:r>
      <w:r w:rsidR="002A0FE5" w:rsidRPr="00DA3E86">
        <w:rPr>
          <w:bCs w:val="0"/>
          <w:color w:val="auto"/>
        </w:rPr>
        <w:t>;</w:t>
      </w:r>
      <w:r w:rsidRPr="00DA3E86">
        <w:rPr>
          <w:bCs w:val="0"/>
          <w:color w:val="auto"/>
        </w:rPr>
        <w:t xml:space="preserve"> Koch, C. (2008)</w:t>
      </w:r>
      <w:r w:rsidR="002A0FE5" w:rsidRPr="00DA3E86">
        <w:rPr>
          <w:bCs w:val="0"/>
          <w:color w:val="auto"/>
        </w:rPr>
        <w:t>,</w:t>
      </w:r>
      <w:r w:rsidRPr="00DA3E86">
        <w:rPr>
          <w:bCs w:val="0"/>
          <w:color w:val="auto"/>
        </w:rPr>
        <w:t xml:space="preserve"> </w:t>
      </w:r>
      <w:r w:rsidR="00A57881">
        <w:rPr>
          <w:bCs w:val="0"/>
          <w:color w:val="auto"/>
        </w:rPr>
        <w:t>“</w:t>
      </w:r>
      <w:r w:rsidRPr="00DA3E86">
        <w:rPr>
          <w:bCs w:val="0"/>
          <w:color w:val="auto"/>
        </w:rPr>
        <w:t>Attention and Consciousness</w:t>
      </w:r>
      <w:r w:rsidR="00A57881">
        <w:rPr>
          <w:bCs w:val="0"/>
          <w:color w:val="auto"/>
        </w:rPr>
        <w:t>”</w:t>
      </w:r>
      <w:r w:rsidRPr="00DA3E86">
        <w:rPr>
          <w:bCs w:val="0"/>
          <w:color w:val="auto"/>
        </w:rPr>
        <w:t xml:space="preserve">, </w:t>
      </w:r>
      <w:r w:rsidRPr="00DA3E86">
        <w:rPr>
          <w:bCs w:val="0"/>
          <w:i/>
          <w:color w:val="auto"/>
        </w:rPr>
        <w:t>Scholarpedia</w:t>
      </w:r>
      <w:r w:rsidR="00626E23" w:rsidRPr="00DA3E86">
        <w:rPr>
          <w:bCs w:val="0"/>
          <w:i/>
          <w:color w:val="auto"/>
        </w:rPr>
        <w:t>,</w:t>
      </w:r>
      <w:r w:rsidRPr="00DA3E86">
        <w:rPr>
          <w:bCs w:val="0"/>
          <w:color w:val="auto"/>
        </w:rPr>
        <w:t xml:space="preserve"> </w:t>
      </w:r>
      <w:r w:rsidRPr="00DA3E86">
        <w:rPr>
          <w:b/>
          <w:bCs w:val="0"/>
          <w:color w:val="auto"/>
        </w:rPr>
        <w:t>3</w:t>
      </w:r>
      <w:r w:rsidR="00BB7E26" w:rsidRPr="00DA3E86">
        <w:rPr>
          <w:bCs w:val="0"/>
          <w:color w:val="auto"/>
        </w:rPr>
        <w:t xml:space="preserve"> </w:t>
      </w:r>
      <w:r w:rsidRPr="00DA3E86">
        <w:rPr>
          <w:bCs w:val="0"/>
          <w:color w:val="auto"/>
        </w:rPr>
        <w:t>(5)</w:t>
      </w:r>
      <w:r w:rsidR="00BB7E26" w:rsidRPr="00DA3E86">
        <w:rPr>
          <w:bCs w:val="0"/>
          <w:color w:val="auto"/>
        </w:rPr>
        <w:t xml:space="preserve"> </w:t>
      </w:r>
      <w:r w:rsidRPr="00DA3E86">
        <w:rPr>
          <w:bCs w:val="0"/>
          <w:color w:val="auto"/>
        </w:rPr>
        <w:t>4173.</w:t>
      </w:r>
    </w:p>
    <w:p w:rsidR="00B30262" w:rsidRPr="00DA3E86" w:rsidRDefault="00BD3EC6" w:rsidP="0004025F">
      <w:pPr>
        <w:pStyle w:val="BodyText3"/>
        <w:spacing w:line="276" w:lineRule="auto"/>
        <w:rPr>
          <w:bCs w:val="0"/>
          <w:i/>
          <w:color w:val="auto"/>
        </w:rPr>
      </w:pPr>
      <w:r w:rsidRPr="00DA3E86">
        <w:rPr>
          <w:bCs w:val="0"/>
          <w:color w:val="auto"/>
        </w:rPr>
        <w:t>van Leeuwen, C</w:t>
      </w:r>
      <w:r w:rsidR="00B30262" w:rsidRPr="00DA3E86">
        <w:rPr>
          <w:bCs w:val="0"/>
          <w:color w:val="auto"/>
        </w:rPr>
        <w:t>.</w:t>
      </w:r>
      <w:r w:rsidRPr="00DA3E86">
        <w:rPr>
          <w:bCs w:val="0"/>
          <w:color w:val="auto"/>
        </w:rPr>
        <w:t xml:space="preserve"> (2007)</w:t>
      </w:r>
      <w:r w:rsidR="00B30262" w:rsidRPr="00DA3E86">
        <w:rPr>
          <w:bCs w:val="0"/>
          <w:color w:val="auto"/>
        </w:rPr>
        <w:t>,</w:t>
      </w:r>
      <w:r w:rsidRPr="00DA3E86">
        <w:rPr>
          <w:bCs w:val="0"/>
          <w:color w:val="auto"/>
        </w:rPr>
        <w:t xml:space="preserve"> </w:t>
      </w:r>
      <w:r w:rsidR="00A57881">
        <w:rPr>
          <w:bCs w:val="0"/>
          <w:color w:val="auto"/>
        </w:rPr>
        <w:t>“</w:t>
      </w:r>
      <w:r w:rsidRPr="00DA3E86">
        <w:rPr>
          <w:bCs w:val="0"/>
          <w:color w:val="auto"/>
        </w:rPr>
        <w:t>What needs to emerge to make you conscious?</w:t>
      </w:r>
      <w:r w:rsidR="00A57881">
        <w:rPr>
          <w:bCs w:val="0"/>
          <w:color w:val="auto"/>
        </w:rPr>
        <w:t>”</w:t>
      </w:r>
      <w:r w:rsidRPr="00DA3E86">
        <w:rPr>
          <w:bCs w:val="0"/>
          <w:color w:val="auto"/>
        </w:rPr>
        <w:t xml:space="preserve"> </w:t>
      </w:r>
      <w:r w:rsidRPr="00DA3E86">
        <w:rPr>
          <w:bCs w:val="0"/>
          <w:i/>
          <w:color w:val="auto"/>
        </w:rPr>
        <w:t xml:space="preserve">Journal of Conscious </w:t>
      </w:r>
    </w:p>
    <w:p w:rsidR="00BD3EC6" w:rsidRPr="00DA3E86" w:rsidRDefault="00B30262" w:rsidP="0004025F">
      <w:pPr>
        <w:pStyle w:val="BodyText3"/>
        <w:spacing w:line="276" w:lineRule="auto"/>
        <w:rPr>
          <w:bCs w:val="0"/>
          <w:color w:val="auto"/>
        </w:rPr>
      </w:pPr>
      <w:r w:rsidRPr="00DA3E86">
        <w:rPr>
          <w:bCs w:val="0"/>
          <w:i/>
          <w:color w:val="auto"/>
        </w:rPr>
        <w:tab/>
      </w:r>
      <w:r w:rsidR="00BD3EC6" w:rsidRPr="00DA3E86">
        <w:rPr>
          <w:bCs w:val="0"/>
          <w:i/>
          <w:color w:val="auto"/>
        </w:rPr>
        <w:t>Studies</w:t>
      </w:r>
      <w:r w:rsidRPr="00DA3E86">
        <w:rPr>
          <w:bCs w:val="0"/>
          <w:i/>
          <w:color w:val="auto"/>
        </w:rPr>
        <w:t>,</w:t>
      </w:r>
      <w:r w:rsidR="00BD3EC6" w:rsidRPr="00DA3E86">
        <w:rPr>
          <w:bCs w:val="0"/>
          <w:color w:val="auto"/>
        </w:rPr>
        <w:t xml:space="preserve"> </w:t>
      </w:r>
      <w:r w:rsidR="00BD3EC6" w:rsidRPr="00DA3E86">
        <w:rPr>
          <w:b/>
          <w:bCs w:val="0"/>
          <w:color w:val="auto"/>
        </w:rPr>
        <w:t>14</w:t>
      </w:r>
      <w:r w:rsidRPr="00DA3E86">
        <w:rPr>
          <w:bCs w:val="0"/>
          <w:color w:val="auto"/>
        </w:rPr>
        <w:t xml:space="preserve">, pp. </w:t>
      </w:r>
      <w:r w:rsidR="00BD3EC6" w:rsidRPr="00DA3E86">
        <w:rPr>
          <w:bCs w:val="0"/>
          <w:color w:val="auto"/>
        </w:rPr>
        <w:t>115-36.</w:t>
      </w:r>
    </w:p>
    <w:p w:rsidR="0004025F" w:rsidRPr="00DA3E86" w:rsidRDefault="0004025F" w:rsidP="0004025F">
      <w:pPr>
        <w:pStyle w:val="BodyText3"/>
        <w:spacing w:line="276" w:lineRule="auto"/>
        <w:rPr>
          <w:bCs w:val="0"/>
          <w:color w:val="auto"/>
        </w:rPr>
      </w:pPr>
      <w:r w:rsidRPr="00DA3E86">
        <w:rPr>
          <w:bCs w:val="0"/>
          <w:color w:val="auto"/>
        </w:rPr>
        <w:t>Zeki, S. (1993)</w:t>
      </w:r>
      <w:r w:rsidR="00B30262" w:rsidRPr="00DA3E86">
        <w:rPr>
          <w:bCs w:val="0"/>
          <w:color w:val="auto"/>
        </w:rPr>
        <w:t>,</w:t>
      </w:r>
      <w:r w:rsidRPr="00DA3E86">
        <w:rPr>
          <w:bCs w:val="0"/>
          <w:color w:val="auto"/>
        </w:rPr>
        <w:t xml:space="preserve"> </w:t>
      </w:r>
      <w:r w:rsidRPr="00DA3E86">
        <w:rPr>
          <w:bCs w:val="0"/>
          <w:i/>
          <w:color w:val="auto"/>
        </w:rPr>
        <w:t>A Vision of the Brain</w:t>
      </w:r>
      <w:r w:rsidRPr="00DA3E86">
        <w:rPr>
          <w:bCs w:val="0"/>
          <w:color w:val="auto"/>
        </w:rPr>
        <w:t xml:space="preserve"> (Blackwell: London).</w:t>
      </w:r>
    </w:p>
    <w:p w:rsidR="007751E5" w:rsidRPr="00DA3E86" w:rsidRDefault="0004025F" w:rsidP="00FD3989">
      <w:pPr>
        <w:pStyle w:val="BodyText3"/>
        <w:spacing w:line="276" w:lineRule="auto"/>
        <w:rPr>
          <w:color w:val="auto"/>
        </w:rPr>
      </w:pPr>
      <w:r w:rsidRPr="00DA3E86">
        <w:rPr>
          <w:bCs w:val="0"/>
          <w:color w:val="auto"/>
        </w:rPr>
        <w:t>Zeki, S. (2003)</w:t>
      </w:r>
      <w:r w:rsidR="00A1371C" w:rsidRPr="00DA3E86">
        <w:rPr>
          <w:bCs w:val="0"/>
          <w:color w:val="auto"/>
        </w:rPr>
        <w:t>,</w:t>
      </w:r>
      <w:r w:rsidRPr="00DA3E86">
        <w:rPr>
          <w:bCs w:val="0"/>
          <w:color w:val="auto"/>
        </w:rPr>
        <w:t xml:space="preserve"> </w:t>
      </w:r>
      <w:r w:rsidR="00A57881">
        <w:rPr>
          <w:bCs w:val="0"/>
          <w:color w:val="auto"/>
        </w:rPr>
        <w:t>“</w:t>
      </w:r>
      <w:r w:rsidRPr="00DA3E86">
        <w:rPr>
          <w:bCs w:val="0"/>
          <w:color w:val="auto"/>
        </w:rPr>
        <w:t>The disunity of consciousness</w:t>
      </w:r>
      <w:r w:rsidR="00A57881">
        <w:rPr>
          <w:bCs w:val="0"/>
          <w:color w:val="auto"/>
        </w:rPr>
        <w:t>”</w:t>
      </w:r>
      <w:r w:rsidRPr="00DA3E86">
        <w:rPr>
          <w:bCs w:val="0"/>
          <w:color w:val="auto"/>
        </w:rPr>
        <w:t xml:space="preserve">, </w:t>
      </w:r>
      <w:r w:rsidRPr="00DA3E86">
        <w:rPr>
          <w:bCs w:val="0"/>
          <w:i/>
          <w:color w:val="auto"/>
        </w:rPr>
        <w:t>Trends in Cognitive Sciences</w:t>
      </w:r>
      <w:r w:rsidR="00A1371C" w:rsidRPr="00DA3E86">
        <w:rPr>
          <w:bCs w:val="0"/>
          <w:i/>
          <w:color w:val="auto"/>
        </w:rPr>
        <w:t>,</w:t>
      </w:r>
      <w:r w:rsidRPr="00DA3E86">
        <w:rPr>
          <w:bCs w:val="0"/>
          <w:color w:val="auto"/>
        </w:rPr>
        <w:t xml:space="preserve"> </w:t>
      </w:r>
      <w:r w:rsidRPr="00DA3E86">
        <w:rPr>
          <w:b/>
          <w:bCs w:val="0"/>
          <w:color w:val="auto"/>
        </w:rPr>
        <w:t>7</w:t>
      </w:r>
      <w:r w:rsidR="00A1371C" w:rsidRPr="00DA3E86">
        <w:rPr>
          <w:bCs w:val="0"/>
          <w:color w:val="auto"/>
        </w:rPr>
        <w:t xml:space="preserve">, pp. </w:t>
      </w:r>
      <w:r w:rsidRPr="00DA3E86">
        <w:rPr>
          <w:bCs w:val="0"/>
          <w:color w:val="auto"/>
        </w:rPr>
        <w:t>214-218.</w:t>
      </w:r>
    </w:p>
    <w:sectPr w:rsidR="007751E5" w:rsidRPr="00DA3E86" w:rsidSect="00322E18">
      <w:headerReference w:type="even" r:id="rId8"/>
      <w:headerReference w:type="default" r:id="rId9"/>
      <w:footerReference w:type="even" r:id="rId10"/>
      <w:footerReference w:type="default" r:id="rId11"/>
      <w:pgSz w:w="12240" w:h="15840"/>
      <w:pgMar w:top="1000" w:right="1440" w:bottom="10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2C" w:rsidRDefault="000D2E2C">
      <w:r>
        <w:separator/>
      </w:r>
    </w:p>
  </w:endnote>
  <w:endnote w:type="continuationSeparator" w:id="0">
    <w:p w:rsidR="000D2E2C" w:rsidRDefault="000D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hmer UI">
    <w:panose1 w:val="020B0502040204020203"/>
    <w:charset w:val="00"/>
    <w:family w:val="swiss"/>
    <w:pitch w:val="variable"/>
    <w:sig w:usb0="8000002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7" w:rsidRDefault="002A6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7" w:rsidRDefault="002A6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2C" w:rsidRDefault="000D2E2C">
      <w:r>
        <w:separator/>
      </w:r>
    </w:p>
  </w:footnote>
  <w:footnote w:type="continuationSeparator" w:id="0">
    <w:p w:rsidR="000D2E2C" w:rsidRDefault="000D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7" w:rsidRDefault="002A6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18" w:rsidRDefault="00322E18">
    <w:pPr>
      <w:pStyle w:val="Header"/>
      <w:jc w:val="right"/>
    </w:pPr>
    <w:r>
      <w:fldChar w:fldCharType="begin"/>
    </w:r>
    <w:r>
      <w:instrText xml:space="preserve"> PAGE   \* MERGEFORMAT </w:instrText>
    </w:r>
    <w:r>
      <w:fldChar w:fldCharType="separate"/>
    </w:r>
    <w:r w:rsidR="00AD48DD">
      <w:rPr>
        <w:noProof/>
      </w:rPr>
      <w:t>16</w:t>
    </w:r>
    <w:r>
      <w:rPr>
        <w:noProof/>
      </w:rPr>
      <w:fldChar w:fldCharType="end"/>
    </w:r>
  </w:p>
  <w:p w:rsidR="002A63D7" w:rsidRDefault="002A6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3D7"/>
    <w:rsid w:val="00000206"/>
    <w:rsid w:val="00000561"/>
    <w:rsid w:val="000006FC"/>
    <w:rsid w:val="000008ED"/>
    <w:rsid w:val="00000F79"/>
    <w:rsid w:val="0000121D"/>
    <w:rsid w:val="000015B4"/>
    <w:rsid w:val="00001BC7"/>
    <w:rsid w:val="00002394"/>
    <w:rsid w:val="00002542"/>
    <w:rsid w:val="000025C4"/>
    <w:rsid w:val="000025F7"/>
    <w:rsid w:val="000028C7"/>
    <w:rsid w:val="000029C4"/>
    <w:rsid w:val="00002DC1"/>
    <w:rsid w:val="0000301C"/>
    <w:rsid w:val="000030F0"/>
    <w:rsid w:val="0000310C"/>
    <w:rsid w:val="0000366F"/>
    <w:rsid w:val="000036F8"/>
    <w:rsid w:val="0000382A"/>
    <w:rsid w:val="00003DAB"/>
    <w:rsid w:val="000040F9"/>
    <w:rsid w:val="000046B0"/>
    <w:rsid w:val="000047E8"/>
    <w:rsid w:val="0000495B"/>
    <w:rsid w:val="000049C0"/>
    <w:rsid w:val="000049F2"/>
    <w:rsid w:val="00004D36"/>
    <w:rsid w:val="00004D5E"/>
    <w:rsid w:val="000058C9"/>
    <w:rsid w:val="00005985"/>
    <w:rsid w:val="00006366"/>
    <w:rsid w:val="00006702"/>
    <w:rsid w:val="000068FA"/>
    <w:rsid w:val="00006970"/>
    <w:rsid w:val="000069B8"/>
    <w:rsid w:val="00006F3F"/>
    <w:rsid w:val="000070E1"/>
    <w:rsid w:val="00007818"/>
    <w:rsid w:val="00007AA5"/>
    <w:rsid w:val="00007B7A"/>
    <w:rsid w:val="00007D90"/>
    <w:rsid w:val="000103BE"/>
    <w:rsid w:val="000105CF"/>
    <w:rsid w:val="00010AA7"/>
    <w:rsid w:val="00010E03"/>
    <w:rsid w:val="0001188F"/>
    <w:rsid w:val="000118DC"/>
    <w:rsid w:val="00011C95"/>
    <w:rsid w:val="0001252D"/>
    <w:rsid w:val="0001272E"/>
    <w:rsid w:val="00012C07"/>
    <w:rsid w:val="00013012"/>
    <w:rsid w:val="0001306C"/>
    <w:rsid w:val="00013282"/>
    <w:rsid w:val="000137E6"/>
    <w:rsid w:val="00013952"/>
    <w:rsid w:val="000139EF"/>
    <w:rsid w:val="00013A25"/>
    <w:rsid w:val="00013A8F"/>
    <w:rsid w:val="00013C29"/>
    <w:rsid w:val="00013D74"/>
    <w:rsid w:val="00014079"/>
    <w:rsid w:val="000143C1"/>
    <w:rsid w:val="000143C8"/>
    <w:rsid w:val="00014629"/>
    <w:rsid w:val="000146B2"/>
    <w:rsid w:val="000148F6"/>
    <w:rsid w:val="00014985"/>
    <w:rsid w:val="00014A17"/>
    <w:rsid w:val="00014A8B"/>
    <w:rsid w:val="00014D20"/>
    <w:rsid w:val="000151CD"/>
    <w:rsid w:val="00015557"/>
    <w:rsid w:val="000156D6"/>
    <w:rsid w:val="00015744"/>
    <w:rsid w:val="00015A24"/>
    <w:rsid w:val="00015ED2"/>
    <w:rsid w:val="00015F5B"/>
    <w:rsid w:val="0001618B"/>
    <w:rsid w:val="0001628E"/>
    <w:rsid w:val="0001663B"/>
    <w:rsid w:val="00016869"/>
    <w:rsid w:val="00016EC7"/>
    <w:rsid w:val="00016EF7"/>
    <w:rsid w:val="000174DC"/>
    <w:rsid w:val="0001774F"/>
    <w:rsid w:val="000177AD"/>
    <w:rsid w:val="0001782E"/>
    <w:rsid w:val="0001784A"/>
    <w:rsid w:val="00017986"/>
    <w:rsid w:val="00020B62"/>
    <w:rsid w:val="00020E94"/>
    <w:rsid w:val="00020EE5"/>
    <w:rsid w:val="00020F3C"/>
    <w:rsid w:val="000210F3"/>
    <w:rsid w:val="0002139E"/>
    <w:rsid w:val="00021996"/>
    <w:rsid w:val="00021DFD"/>
    <w:rsid w:val="00021F23"/>
    <w:rsid w:val="000222A4"/>
    <w:rsid w:val="00022B2D"/>
    <w:rsid w:val="00022F96"/>
    <w:rsid w:val="00023779"/>
    <w:rsid w:val="00023A70"/>
    <w:rsid w:val="00023C06"/>
    <w:rsid w:val="00023D37"/>
    <w:rsid w:val="00023E3F"/>
    <w:rsid w:val="00023E9F"/>
    <w:rsid w:val="000244B1"/>
    <w:rsid w:val="000247D5"/>
    <w:rsid w:val="000248FA"/>
    <w:rsid w:val="00024C84"/>
    <w:rsid w:val="00024D56"/>
    <w:rsid w:val="00024FAF"/>
    <w:rsid w:val="000253B3"/>
    <w:rsid w:val="000253B6"/>
    <w:rsid w:val="000255B8"/>
    <w:rsid w:val="000255E6"/>
    <w:rsid w:val="00025D6D"/>
    <w:rsid w:val="00025DCB"/>
    <w:rsid w:val="00025E0D"/>
    <w:rsid w:val="00026150"/>
    <w:rsid w:val="000262B7"/>
    <w:rsid w:val="0002634C"/>
    <w:rsid w:val="00026718"/>
    <w:rsid w:val="00026768"/>
    <w:rsid w:val="00026927"/>
    <w:rsid w:val="000269DE"/>
    <w:rsid w:val="00026FB2"/>
    <w:rsid w:val="0002716F"/>
    <w:rsid w:val="0002730C"/>
    <w:rsid w:val="00027AAF"/>
    <w:rsid w:val="00027B3D"/>
    <w:rsid w:val="00027D21"/>
    <w:rsid w:val="00027D83"/>
    <w:rsid w:val="00030415"/>
    <w:rsid w:val="0003083A"/>
    <w:rsid w:val="00030BF1"/>
    <w:rsid w:val="00030DA4"/>
    <w:rsid w:val="00030E56"/>
    <w:rsid w:val="0003128E"/>
    <w:rsid w:val="0003137E"/>
    <w:rsid w:val="0003142E"/>
    <w:rsid w:val="00031949"/>
    <w:rsid w:val="00031C78"/>
    <w:rsid w:val="00031D2D"/>
    <w:rsid w:val="00031DEB"/>
    <w:rsid w:val="00032822"/>
    <w:rsid w:val="00032B2A"/>
    <w:rsid w:val="00032CAC"/>
    <w:rsid w:val="00032FC6"/>
    <w:rsid w:val="000338B6"/>
    <w:rsid w:val="00033E60"/>
    <w:rsid w:val="000344FC"/>
    <w:rsid w:val="000346DB"/>
    <w:rsid w:val="00034B33"/>
    <w:rsid w:val="00034C17"/>
    <w:rsid w:val="00035034"/>
    <w:rsid w:val="00035180"/>
    <w:rsid w:val="0003544C"/>
    <w:rsid w:val="00035A32"/>
    <w:rsid w:val="00035B81"/>
    <w:rsid w:val="00035F99"/>
    <w:rsid w:val="0003615D"/>
    <w:rsid w:val="00036196"/>
    <w:rsid w:val="00036205"/>
    <w:rsid w:val="000364B1"/>
    <w:rsid w:val="000367DA"/>
    <w:rsid w:val="000367F8"/>
    <w:rsid w:val="00036962"/>
    <w:rsid w:val="00036C4B"/>
    <w:rsid w:val="000370E8"/>
    <w:rsid w:val="0003737D"/>
    <w:rsid w:val="00037B86"/>
    <w:rsid w:val="00037F1A"/>
    <w:rsid w:val="00040065"/>
    <w:rsid w:val="0004025F"/>
    <w:rsid w:val="00040294"/>
    <w:rsid w:val="000411FA"/>
    <w:rsid w:val="00041277"/>
    <w:rsid w:val="000413B8"/>
    <w:rsid w:val="000416DE"/>
    <w:rsid w:val="00041754"/>
    <w:rsid w:val="000418FE"/>
    <w:rsid w:val="00041A2A"/>
    <w:rsid w:val="00041F53"/>
    <w:rsid w:val="000422CB"/>
    <w:rsid w:val="000428BF"/>
    <w:rsid w:val="00042AF9"/>
    <w:rsid w:val="00042CF2"/>
    <w:rsid w:val="00042F26"/>
    <w:rsid w:val="00043F6B"/>
    <w:rsid w:val="00043F78"/>
    <w:rsid w:val="000440D5"/>
    <w:rsid w:val="0004417B"/>
    <w:rsid w:val="00044498"/>
    <w:rsid w:val="00044A6B"/>
    <w:rsid w:val="00044FA4"/>
    <w:rsid w:val="00046065"/>
    <w:rsid w:val="00046178"/>
    <w:rsid w:val="000462EB"/>
    <w:rsid w:val="00046A38"/>
    <w:rsid w:val="00047240"/>
    <w:rsid w:val="00047DC7"/>
    <w:rsid w:val="00047E03"/>
    <w:rsid w:val="00050A33"/>
    <w:rsid w:val="00050E35"/>
    <w:rsid w:val="00050FF4"/>
    <w:rsid w:val="00051464"/>
    <w:rsid w:val="00051898"/>
    <w:rsid w:val="000518F1"/>
    <w:rsid w:val="00051986"/>
    <w:rsid w:val="00051C46"/>
    <w:rsid w:val="00051D88"/>
    <w:rsid w:val="00052008"/>
    <w:rsid w:val="00052028"/>
    <w:rsid w:val="00052115"/>
    <w:rsid w:val="00052A97"/>
    <w:rsid w:val="00052AE0"/>
    <w:rsid w:val="00052F14"/>
    <w:rsid w:val="0005323C"/>
    <w:rsid w:val="00053778"/>
    <w:rsid w:val="0005384A"/>
    <w:rsid w:val="00053A9E"/>
    <w:rsid w:val="00053F7E"/>
    <w:rsid w:val="00054B2C"/>
    <w:rsid w:val="00054DEB"/>
    <w:rsid w:val="0005576A"/>
    <w:rsid w:val="0005694A"/>
    <w:rsid w:val="00056A65"/>
    <w:rsid w:val="00057549"/>
    <w:rsid w:val="00057747"/>
    <w:rsid w:val="00057761"/>
    <w:rsid w:val="00057AE7"/>
    <w:rsid w:val="00057DA7"/>
    <w:rsid w:val="00057F13"/>
    <w:rsid w:val="00060394"/>
    <w:rsid w:val="00060802"/>
    <w:rsid w:val="000608C2"/>
    <w:rsid w:val="00060B90"/>
    <w:rsid w:val="00060E57"/>
    <w:rsid w:val="00061257"/>
    <w:rsid w:val="00061781"/>
    <w:rsid w:val="00061B50"/>
    <w:rsid w:val="00061E73"/>
    <w:rsid w:val="00062951"/>
    <w:rsid w:val="0006307C"/>
    <w:rsid w:val="00063226"/>
    <w:rsid w:val="0006357C"/>
    <w:rsid w:val="00063670"/>
    <w:rsid w:val="000638E9"/>
    <w:rsid w:val="00063D27"/>
    <w:rsid w:val="00063E63"/>
    <w:rsid w:val="0006473E"/>
    <w:rsid w:val="00064B70"/>
    <w:rsid w:val="00064C55"/>
    <w:rsid w:val="00064DD1"/>
    <w:rsid w:val="00064F83"/>
    <w:rsid w:val="00064F9F"/>
    <w:rsid w:val="0006501B"/>
    <w:rsid w:val="00065B34"/>
    <w:rsid w:val="000660F8"/>
    <w:rsid w:val="0006651C"/>
    <w:rsid w:val="0006681B"/>
    <w:rsid w:val="00066D36"/>
    <w:rsid w:val="000670E0"/>
    <w:rsid w:val="00067548"/>
    <w:rsid w:val="000677C9"/>
    <w:rsid w:val="00067D56"/>
    <w:rsid w:val="00067D81"/>
    <w:rsid w:val="00070361"/>
    <w:rsid w:val="00070B5F"/>
    <w:rsid w:val="00070F20"/>
    <w:rsid w:val="000715C5"/>
    <w:rsid w:val="0007193E"/>
    <w:rsid w:val="00071994"/>
    <w:rsid w:val="00071A04"/>
    <w:rsid w:val="00071A0C"/>
    <w:rsid w:val="00071C23"/>
    <w:rsid w:val="00071D80"/>
    <w:rsid w:val="00072233"/>
    <w:rsid w:val="0007258D"/>
    <w:rsid w:val="00072B28"/>
    <w:rsid w:val="00072DCF"/>
    <w:rsid w:val="00072EC6"/>
    <w:rsid w:val="00072F98"/>
    <w:rsid w:val="00073929"/>
    <w:rsid w:val="00073BE3"/>
    <w:rsid w:val="00073C95"/>
    <w:rsid w:val="00074006"/>
    <w:rsid w:val="0007435B"/>
    <w:rsid w:val="00074404"/>
    <w:rsid w:val="00074463"/>
    <w:rsid w:val="00074AE6"/>
    <w:rsid w:val="00074F47"/>
    <w:rsid w:val="00075197"/>
    <w:rsid w:val="000753E0"/>
    <w:rsid w:val="00075824"/>
    <w:rsid w:val="00075C92"/>
    <w:rsid w:val="00075F1B"/>
    <w:rsid w:val="00076810"/>
    <w:rsid w:val="000769BA"/>
    <w:rsid w:val="00076B52"/>
    <w:rsid w:val="00076BD7"/>
    <w:rsid w:val="00076ED4"/>
    <w:rsid w:val="00077122"/>
    <w:rsid w:val="00077316"/>
    <w:rsid w:val="000775D0"/>
    <w:rsid w:val="000775ED"/>
    <w:rsid w:val="00077C0E"/>
    <w:rsid w:val="00077C17"/>
    <w:rsid w:val="00077C95"/>
    <w:rsid w:val="00080666"/>
    <w:rsid w:val="000811BD"/>
    <w:rsid w:val="0008142B"/>
    <w:rsid w:val="0008184B"/>
    <w:rsid w:val="000820D1"/>
    <w:rsid w:val="00082371"/>
    <w:rsid w:val="000823A4"/>
    <w:rsid w:val="00082753"/>
    <w:rsid w:val="0008298D"/>
    <w:rsid w:val="000833AD"/>
    <w:rsid w:val="0008355A"/>
    <w:rsid w:val="000838FF"/>
    <w:rsid w:val="00083915"/>
    <w:rsid w:val="000839F5"/>
    <w:rsid w:val="00083AC3"/>
    <w:rsid w:val="00083BC6"/>
    <w:rsid w:val="00083CFF"/>
    <w:rsid w:val="00083D79"/>
    <w:rsid w:val="0008424E"/>
    <w:rsid w:val="000842E8"/>
    <w:rsid w:val="00084693"/>
    <w:rsid w:val="000847B5"/>
    <w:rsid w:val="00084D97"/>
    <w:rsid w:val="00084E31"/>
    <w:rsid w:val="00085357"/>
    <w:rsid w:val="00085468"/>
    <w:rsid w:val="000854B7"/>
    <w:rsid w:val="00085D21"/>
    <w:rsid w:val="00085F86"/>
    <w:rsid w:val="00086481"/>
    <w:rsid w:val="0008655F"/>
    <w:rsid w:val="000865A0"/>
    <w:rsid w:val="000865B5"/>
    <w:rsid w:val="00086A56"/>
    <w:rsid w:val="00087125"/>
    <w:rsid w:val="0008723D"/>
    <w:rsid w:val="00087A6F"/>
    <w:rsid w:val="00087C45"/>
    <w:rsid w:val="00087CC0"/>
    <w:rsid w:val="00087DDF"/>
    <w:rsid w:val="0009006F"/>
    <w:rsid w:val="000900FF"/>
    <w:rsid w:val="000908E3"/>
    <w:rsid w:val="00091632"/>
    <w:rsid w:val="0009175D"/>
    <w:rsid w:val="000918C2"/>
    <w:rsid w:val="00091AB4"/>
    <w:rsid w:val="00092286"/>
    <w:rsid w:val="0009261B"/>
    <w:rsid w:val="00092BC2"/>
    <w:rsid w:val="00092C6A"/>
    <w:rsid w:val="00092E4F"/>
    <w:rsid w:val="000931A3"/>
    <w:rsid w:val="000931AE"/>
    <w:rsid w:val="00093714"/>
    <w:rsid w:val="00093840"/>
    <w:rsid w:val="00093A8C"/>
    <w:rsid w:val="000940B9"/>
    <w:rsid w:val="000941B7"/>
    <w:rsid w:val="000943BD"/>
    <w:rsid w:val="000944DC"/>
    <w:rsid w:val="0009456D"/>
    <w:rsid w:val="00094BEB"/>
    <w:rsid w:val="0009543A"/>
    <w:rsid w:val="00095494"/>
    <w:rsid w:val="0009567F"/>
    <w:rsid w:val="000957DF"/>
    <w:rsid w:val="000958C9"/>
    <w:rsid w:val="00095C3C"/>
    <w:rsid w:val="00095D64"/>
    <w:rsid w:val="00095E45"/>
    <w:rsid w:val="00095E7C"/>
    <w:rsid w:val="00096445"/>
    <w:rsid w:val="00096562"/>
    <w:rsid w:val="000967A3"/>
    <w:rsid w:val="000972D7"/>
    <w:rsid w:val="00097542"/>
    <w:rsid w:val="00097571"/>
    <w:rsid w:val="00097785"/>
    <w:rsid w:val="000978FF"/>
    <w:rsid w:val="00097B81"/>
    <w:rsid w:val="000A049C"/>
    <w:rsid w:val="000A04A2"/>
    <w:rsid w:val="000A08F4"/>
    <w:rsid w:val="000A09A6"/>
    <w:rsid w:val="000A1035"/>
    <w:rsid w:val="000A1053"/>
    <w:rsid w:val="000A10F5"/>
    <w:rsid w:val="000A1372"/>
    <w:rsid w:val="000A269A"/>
    <w:rsid w:val="000A2ADA"/>
    <w:rsid w:val="000A2ADB"/>
    <w:rsid w:val="000A3036"/>
    <w:rsid w:val="000A33C1"/>
    <w:rsid w:val="000A33E5"/>
    <w:rsid w:val="000A3BE2"/>
    <w:rsid w:val="000A3CC3"/>
    <w:rsid w:val="000A3D54"/>
    <w:rsid w:val="000A3E87"/>
    <w:rsid w:val="000A456A"/>
    <w:rsid w:val="000A49E0"/>
    <w:rsid w:val="000A49FB"/>
    <w:rsid w:val="000A4FC8"/>
    <w:rsid w:val="000A5032"/>
    <w:rsid w:val="000A54B5"/>
    <w:rsid w:val="000A5618"/>
    <w:rsid w:val="000A5B63"/>
    <w:rsid w:val="000A5C14"/>
    <w:rsid w:val="000A6174"/>
    <w:rsid w:val="000A68F6"/>
    <w:rsid w:val="000A6A71"/>
    <w:rsid w:val="000A70BF"/>
    <w:rsid w:val="000A720F"/>
    <w:rsid w:val="000A7374"/>
    <w:rsid w:val="000A75D3"/>
    <w:rsid w:val="000A774E"/>
    <w:rsid w:val="000A782E"/>
    <w:rsid w:val="000A78F3"/>
    <w:rsid w:val="000A7CF7"/>
    <w:rsid w:val="000B014E"/>
    <w:rsid w:val="000B017A"/>
    <w:rsid w:val="000B0781"/>
    <w:rsid w:val="000B10D3"/>
    <w:rsid w:val="000B11F5"/>
    <w:rsid w:val="000B1271"/>
    <w:rsid w:val="000B1568"/>
    <w:rsid w:val="000B156C"/>
    <w:rsid w:val="000B1895"/>
    <w:rsid w:val="000B1E51"/>
    <w:rsid w:val="000B2049"/>
    <w:rsid w:val="000B236A"/>
    <w:rsid w:val="000B250C"/>
    <w:rsid w:val="000B29CF"/>
    <w:rsid w:val="000B31AF"/>
    <w:rsid w:val="000B321C"/>
    <w:rsid w:val="000B347D"/>
    <w:rsid w:val="000B3699"/>
    <w:rsid w:val="000B37FC"/>
    <w:rsid w:val="000B3888"/>
    <w:rsid w:val="000B38FC"/>
    <w:rsid w:val="000B4078"/>
    <w:rsid w:val="000B42AD"/>
    <w:rsid w:val="000B4332"/>
    <w:rsid w:val="000B43FC"/>
    <w:rsid w:val="000B4680"/>
    <w:rsid w:val="000B475F"/>
    <w:rsid w:val="000B487A"/>
    <w:rsid w:val="000B48EF"/>
    <w:rsid w:val="000B4CDF"/>
    <w:rsid w:val="000B4F30"/>
    <w:rsid w:val="000B5029"/>
    <w:rsid w:val="000B567B"/>
    <w:rsid w:val="000B588F"/>
    <w:rsid w:val="000B58FB"/>
    <w:rsid w:val="000B5970"/>
    <w:rsid w:val="000B63FD"/>
    <w:rsid w:val="000B69CB"/>
    <w:rsid w:val="000B6CA7"/>
    <w:rsid w:val="000B70BE"/>
    <w:rsid w:val="000B7576"/>
    <w:rsid w:val="000B75C1"/>
    <w:rsid w:val="000B788B"/>
    <w:rsid w:val="000B7F67"/>
    <w:rsid w:val="000C0163"/>
    <w:rsid w:val="000C0645"/>
    <w:rsid w:val="000C06F7"/>
    <w:rsid w:val="000C09E7"/>
    <w:rsid w:val="000C0C67"/>
    <w:rsid w:val="000C15D4"/>
    <w:rsid w:val="000C15F9"/>
    <w:rsid w:val="000C174D"/>
    <w:rsid w:val="000C1EF5"/>
    <w:rsid w:val="000C20F1"/>
    <w:rsid w:val="000C2911"/>
    <w:rsid w:val="000C31BF"/>
    <w:rsid w:val="000C3D7C"/>
    <w:rsid w:val="000C4217"/>
    <w:rsid w:val="000C46B5"/>
    <w:rsid w:val="000C4850"/>
    <w:rsid w:val="000C496E"/>
    <w:rsid w:val="000C4BB9"/>
    <w:rsid w:val="000C4D53"/>
    <w:rsid w:val="000C4F60"/>
    <w:rsid w:val="000C4FED"/>
    <w:rsid w:val="000C500C"/>
    <w:rsid w:val="000C53F0"/>
    <w:rsid w:val="000C5433"/>
    <w:rsid w:val="000C54DD"/>
    <w:rsid w:val="000C55E9"/>
    <w:rsid w:val="000C572D"/>
    <w:rsid w:val="000C6142"/>
    <w:rsid w:val="000C6568"/>
    <w:rsid w:val="000C6581"/>
    <w:rsid w:val="000C663B"/>
    <w:rsid w:val="000C683B"/>
    <w:rsid w:val="000C693B"/>
    <w:rsid w:val="000C6F1F"/>
    <w:rsid w:val="000C72A3"/>
    <w:rsid w:val="000C73AC"/>
    <w:rsid w:val="000C7836"/>
    <w:rsid w:val="000C79DC"/>
    <w:rsid w:val="000C7C62"/>
    <w:rsid w:val="000D0403"/>
    <w:rsid w:val="000D08DA"/>
    <w:rsid w:val="000D0C09"/>
    <w:rsid w:val="000D11AF"/>
    <w:rsid w:val="000D1367"/>
    <w:rsid w:val="000D1518"/>
    <w:rsid w:val="000D1B85"/>
    <w:rsid w:val="000D1F11"/>
    <w:rsid w:val="000D220D"/>
    <w:rsid w:val="000D22B6"/>
    <w:rsid w:val="000D29F2"/>
    <w:rsid w:val="000D2A51"/>
    <w:rsid w:val="000D2E2C"/>
    <w:rsid w:val="000D3663"/>
    <w:rsid w:val="000D383E"/>
    <w:rsid w:val="000D403B"/>
    <w:rsid w:val="000D441E"/>
    <w:rsid w:val="000D4A3D"/>
    <w:rsid w:val="000D4A80"/>
    <w:rsid w:val="000D4F06"/>
    <w:rsid w:val="000D57E1"/>
    <w:rsid w:val="000D5CFF"/>
    <w:rsid w:val="000D6383"/>
    <w:rsid w:val="000D65CB"/>
    <w:rsid w:val="000D6600"/>
    <w:rsid w:val="000D68D6"/>
    <w:rsid w:val="000D698E"/>
    <w:rsid w:val="000D7254"/>
    <w:rsid w:val="000D75B3"/>
    <w:rsid w:val="000D7D29"/>
    <w:rsid w:val="000D7F86"/>
    <w:rsid w:val="000E07E6"/>
    <w:rsid w:val="000E1428"/>
    <w:rsid w:val="000E1784"/>
    <w:rsid w:val="000E1CE5"/>
    <w:rsid w:val="000E2250"/>
    <w:rsid w:val="000E2CE5"/>
    <w:rsid w:val="000E2E29"/>
    <w:rsid w:val="000E359A"/>
    <w:rsid w:val="000E36A8"/>
    <w:rsid w:val="000E3786"/>
    <w:rsid w:val="000E4105"/>
    <w:rsid w:val="000E4988"/>
    <w:rsid w:val="000E4F81"/>
    <w:rsid w:val="000E5D88"/>
    <w:rsid w:val="000E6163"/>
    <w:rsid w:val="000E680F"/>
    <w:rsid w:val="000E73FD"/>
    <w:rsid w:val="000E77EE"/>
    <w:rsid w:val="000E7D83"/>
    <w:rsid w:val="000F0132"/>
    <w:rsid w:val="000F027E"/>
    <w:rsid w:val="000F0F04"/>
    <w:rsid w:val="000F104C"/>
    <w:rsid w:val="000F12D7"/>
    <w:rsid w:val="000F153B"/>
    <w:rsid w:val="000F18BC"/>
    <w:rsid w:val="000F19DC"/>
    <w:rsid w:val="000F29F5"/>
    <w:rsid w:val="000F2A1F"/>
    <w:rsid w:val="000F2D1C"/>
    <w:rsid w:val="000F2D39"/>
    <w:rsid w:val="000F2EA0"/>
    <w:rsid w:val="000F3803"/>
    <w:rsid w:val="000F397F"/>
    <w:rsid w:val="000F39EE"/>
    <w:rsid w:val="000F3B40"/>
    <w:rsid w:val="000F3CC2"/>
    <w:rsid w:val="000F418E"/>
    <w:rsid w:val="000F4252"/>
    <w:rsid w:val="000F4380"/>
    <w:rsid w:val="000F4469"/>
    <w:rsid w:val="000F476A"/>
    <w:rsid w:val="000F49B3"/>
    <w:rsid w:val="000F4B7F"/>
    <w:rsid w:val="000F4BF1"/>
    <w:rsid w:val="000F5048"/>
    <w:rsid w:val="000F5318"/>
    <w:rsid w:val="000F5338"/>
    <w:rsid w:val="000F5544"/>
    <w:rsid w:val="000F56AE"/>
    <w:rsid w:val="000F5708"/>
    <w:rsid w:val="000F5841"/>
    <w:rsid w:val="000F58AD"/>
    <w:rsid w:val="000F5F40"/>
    <w:rsid w:val="000F62B9"/>
    <w:rsid w:val="000F6401"/>
    <w:rsid w:val="000F6B90"/>
    <w:rsid w:val="000F6C5E"/>
    <w:rsid w:val="000F727D"/>
    <w:rsid w:val="000F72C2"/>
    <w:rsid w:val="000F7D0C"/>
    <w:rsid w:val="001002DA"/>
    <w:rsid w:val="001005B4"/>
    <w:rsid w:val="001006D1"/>
    <w:rsid w:val="001007A2"/>
    <w:rsid w:val="00100CF2"/>
    <w:rsid w:val="0010132A"/>
    <w:rsid w:val="00101866"/>
    <w:rsid w:val="00101D4F"/>
    <w:rsid w:val="0010279A"/>
    <w:rsid w:val="001029DB"/>
    <w:rsid w:val="001029E4"/>
    <w:rsid w:val="00102DA4"/>
    <w:rsid w:val="00103256"/>
    <w:rsid w:val="00103689"/>
    <w:rsid w:val="0010383E"/>
    <w:rsid w:val="00103859"/>
    <w:rsid w:val="0010386A"/>
    <w:rsid w:val="00103927"/>
    <w:rsid w:val="00103C54"/>
    <w:rsid w:val="001041AE"/>
    <w:rsid w:val="0010460E"/>
    <w:rsid w:val="001049E4"/>
    <w:rsid w:val="00104B24"/>
    <w:rsid w:val="00105007"/>
    <w:rsid w:val="0010550F"/>
    <w:rsid w:val="00105A85"/>
    <w:rsid w:val="00105AC7"/>
    <w:rsid w:val="00106273"/>
    <w:rsid w:val="001062CF"/>
    <w:rsid w:val="00106757"/>
    <w:rsid w:val="00106B87"/>
    <w:rsid w:val="00107351"/>
    <w:rsid w:val="00107840"/>
    <w:rsid w:val="00107A4E"/>
    <w:rsid w:val="00107BA1"/>
    <w:rsid w:val="00107BF4"/>
    <w:rsid w:val="001101B7"/>
    <w:rsid w:val="00110A18"/>
    <w:rsid w:val="00110CF0"/>
    <w:rsid w:val="00110E07"/>
    <w:rsid w:val="001114CB"/>
    <w:rsid w:val="001114DE"/>
    <w:rsid w:val="00111DEA"/>
    <w:rsid w:val="00112211"/>
    <w:rsid w:val="0011253B"/>
    <w:rsid w:val="001127C9"/>
    <w:rsid w:val="00112D20"/>
    <w:rsid w:val="00112F48"/>
    <w:rsid w:val="001131F6"/>
    <w:rsid w:val="00113291"/>
    <w:rsid w:val="0011339D"/>
    <w:rsid w:val="001135E2"/>
    <w:rsid w:val="001136A9"/>
    <w:rsid w:val="00113816"/>
    <w:rsid w:val="00113960"/>
    <w:rsid w:val="00114193"/>
    <w:rsid w:val="00114328"/>
    <w:rsid w:val="00114E78"/>
    <w:rsid w:val="00115029"/>
    <w:rsid w:val="00115041"/>
    <w:rsid w:val="001151E0"/>
    <w:rsid w:val="001152C5"/>
    <w:rsid w:val="001152F4"/>
    <w:rsid w:val="001158D2"/>
    <w:rsid w:val="00116705"/>
    <w:rsid w:val="00116BE6"/>
    <w:rsid w:val="001172B6"/>
    <w:rsid w:val="00117A3D"/>
    <w:rsid w:val="00117B98"/>
    <w:rsid w:val="00117E2D"/>
    <w:rsid w:val="00120547"/>
    <w:rsid w:val="00120C02"/>
    <w:rsid w:val="00121136"/>
    <w:rsid w:val="001212C3"/>
    <w:rsid w:val="001214CB"/>
    <w:rsid w:val="00121676"/>
    <w:rsid w:val="00121B04"/>
    <w:rsid w:val="00121E64"/>
    <w:rsid w:val="00121F71"/>
    <w:rsid w:val="00122348"/>
    <w:rsid w:val="001226DA"/>
    <w:rsid w:val="00122AA7"/>
    <w:rsid w:val="00122E7A"/>
    <w:rsid w:val="00122EF4"/>
    <w:rsid w:val="00123E5B"/>
    <w:rsid w:val="001247C7"/>
    <w:rsid w:val="00124D4D"/>
    <w:rsid w:val="00124DD3"/>
    <w:rsid w:val="00124F64"/>
    <w:rsid w:val="00125073"/>
    <w:rsid w:val="0012521F"/>
    <w:rsid w:val="0012537B"/>
    <w:rsid w:val="001254FF"/>
    <w:rsid w:val="0012576A"/>
    <w:rsid w:val="001257FB"/>
    <w:rsid w:val="00125986"/>
    <w:rsid w:val="00125ED3"/>
    <w:rsid w:val="00126308"/>
    <w:rsid w:val="001263A7"/>
    <w:rsid w:val="00126B53"/>
    <w:rsid w:val="00126D80"/>
    <w:rsid w:val="00126F1C"/>
    <w:rsid w:val="00127BD0"/>
    <w:rsid w:val="00127F5F"/>
    <w:rsid w:val="001303E1"/>
    <w:rsid w:val="00130642"/>
    <w:rsid w:val="0013091F"/>
    <w:rsid w:val="00130AFE"/>
    <w:rsid w:val="00130D9F"/>
    <w:rsid w:val="00130E8C"/>
    <w:rsid w:val="00131072"/>
    <w:rsid w:val="00131558"/>
    <w:rsid w:val="00131865"/>
    <w:rsid w:val="00131C71"/>
    <w:rsid w:val="00132792"/>
    <w:rsid w:val="00132C99"/>
    <w:rsid w:val="00132D25"/>
    <w:rsid w:val="001330A7"/>
    <w:rsid w:val="001336CA"/>
    <w:rsid w:val="00133766"/>
    <w:rsid w:val="001339F1"/>
    <w:rsid w:val="00133FC4"/>
    <w:rsid w:val="00134117"/>
    <w:rsid w:val="0013445E"/>
    <w:rsid w:val="00134CBE"/>
    <w:rsid w:val="00134D04"/>
    <w:rsid w:val="00134D9B"/>
    <w:rsid w:val="00134E9F"/>
    <w:rsid w:val="00135307"/>
    <w:rsid w:val="00135365"/>
    <w:rsid w:val="0013549D"/>
    <w:rsid w:val="00135651"/>
    <w:rsid w:val="00135653"/>
    <w:rsid w:val="00135788"/>
    <w:rsid w:val="001357E6"/>
    <w:rsid w:val="00135817"/>
    <w:rsid w:val="00135C98"/>
    <w:rsid w:val="00136398"/>
    <w:rsid w:val="0013649A"/>
    <w:rsid w:val="001365C9"/>
    <w:rsid w:val="00136831"/>
    <w:rsid w:val="00136955"/>
    <w:rsid w:val="00136C15"/>
    <w:rsid w:val="00136EA3"/>
    <w:rsid w:val="001377FF"/>
    <w:rsid w:val="00137D1B"/>
    <w:rsid w:val="00137D35"/>
    <w:rsid w:val="00137F4C"/>
    <w:rsid w:val="001403E0"/>
    <w:rsid w:val="001405E4"/>
    <w:rsid w:val="0014066D"/>
    <w:rsid w:val="00140A4B"/>
    <w:rsid w:val="00140D42"/>
    <w:rsid w:val="00140F2D"/>
    <w:rsid w:val="001410E1"/>
    <w:rsid w:val="00141548"/>
    <w:rsid w:val="001415D1"/>
    <w:rsid w:val="001415E0"/>
    <w:rsid w:val="00141A07"/>
    <w:rsid w:val="00141D91"/>
    <w:rsid w:val="00141FF3"/>
    <w:rsid w:val="00142130"/>
    <w:rsid w:val="00142368"/>
    <w:rsid w:val="0014250A"/>
    <w:rsid w:val="001426BB"/>
    <w:rsid w:val="00143124"/>
    <w:rsid w:val="00143B71"/>
    <w:rsid w:val="001441DB"/>
    <w:rsid w:val="001441E8"/>
    <w:rsid w:val="001445D1"/>
    <w:rsid w:val="001447E0"/>
    <w:rsid w:val="00144838"/>
    <w:rsid w:val="00144A59"/>
    <w:rsid w:val="00144DDF"/>
    <w:rsid w:val="00145006"/>
    <w:rsid w:val="0014511D"/>
    <w:rsid w:val="001453F6"/>
    <w:rsid w:val="00145438"/>
    <w:rsid w:val="0014547F"/>
    <w:rsid w:val="0014590A"/>
    <w:rsid w:val="00145C52"/>
    <w:rsid w:val="00145C85"/>
    <w:rsid w:val="00146CAE"/>
    <w:rsid w:val="00146D5C"/>
    <w:rsid w:val="00146FE0"/>
    <w:rsid w:val="00147ACA"/>
    <w:rsid w:val="00147E9B"/>
    <w:rsid w:val="001504F4"/>
    <w:rsid w:val="00150531"/>
    <w:rsid w:val="00150B2D"/>
    <w:rsid w:val="00151240"/>
    <w:rsid w:val="0015175D"/>
    <w:rsid w:val="00152387"/>
    <w:rsid w:val="001528A3"/>
    <w:rsid w:val="00152C72"/>
    <w:rsid w:val="001531F0"/>
    <w:rsid w:val="00153689"/>
    <w:rsid w:val="00153ABA"/>
    <w:rsid w:val="00153AFA"/>
    <w:rsid w:val="00153BB0"/>
    <w:rsid w:val="00153C00"/>
    <w:rsid w:val="00153F3C"/>
    <w:rsid w:val="001540F3"/>
    <w:rsid w:val="0015460B"/>
    <w:rsid w:val="0015480E"/>
    <w:rsid w:val="00154D89"/>
    <w:rsid w:val="00155195"/>
    <w:rsid w:val="00155366"/>
    <w:rsid w:val="001553DC"/>
    <w:rsid w:val="001554FB"/>
    <w:rsid w:val="001562CB"/>
    <w:rsid w:val="00156493"/>
    <w:rsid w:val="00157140"/>
    <w:rsid w:val="001571FE"/>
    <w:rsid w:val="00157717"/>
    <w:rsid w:val="001578CB"/>
    <w:rsid w:val="00157AF2"/>
    <w:rsid w:val="00157B98"/>
    <w:rsid w:val="00157DA0"/>
    <w:rsid w:val="00157EA7"/>
    <w:rsid w:val="001607D6"/>
    <w:rsid w:val="0016092F"/>
    <w:rsid w:val="00161211"/>
    <w:rsid w:val="00161243"/>
    <w:rsid w:val="00161F02"/>
    <w:rsid w:val="0016210C"/>
    <w:rsid w:val="0016333E"/>
    <w:rsid w:val="0016374E"/>
    <w:rsid w:val="00163E7A"/>
    <w:rsid w:val="00163EAC"/>
    <w:rsid w:val="00163F44"/>
    <w:rsid w:val="00164054"/>
    <w:rsid w:val="00164099"/>
    <w:rsid w:val="001640B5"/>
    <w:rsid w:val="00164AB1"/>
    <w:rsid w:val="00164CDD"/>
    <w:rsid w:val="00164E26"/>
    <w:rsid w:val="00164E27"/>
    <w:rsid w:val="00165301"/>
    <w:rsid w:val="001653F9"/>
    <w:rsid w:val="00165437"/>
    <w:rsid w:val="001655A6"/>
    <w:rsid w:val="0016583E"/>
    <w:rsid w:val="001658C9"/>
    <w:rsid w:val="00165A57"/>
    <w:rsid w:val="00166005"/>
    <w:rsid w:val="0016615E"/>
    <w:rsid w:val="0016645F"/>
    <w:rsid w:val="0016662A"/>
    <w:rsid w:val="00167032"/>
    <w:rsid w:val="001670C0"/>
    <w:rsid w:val="001676CA"/>
    <w:rsid w:val="00167D3E"/>
    <w:rsid w:val="00167EF3"/>
    <w:rsid w:val="00170821"/>
    <w:rsid w:val="001708A2"/>
    <w:rsid w:val="001708B4"/>
    <w:rsid w:val="00170C94"/>
    <w:rsid w:val="00170EB3"/>
    <w:rsid w:val="0017131F"/>
    <w:rsid w:val="0017133C"/>
    <w:rsid w:val="001713A5"/>
    <w:rsid w:val="0017145A"/>
    <w:rsid w:val="001716A2"/>
    <w:rsid w:val="001718AA"/>
    <w:rsid w:val="001719ED"/>
    <w:rsid w:val="00171B0E"/>
    <w:rsid w:val="00172107"/>
    <w:rsid w:val="00172D7E"/>
    <w:rsid w:val="0017316A"/>
    <w:rsid w:val="001732C3"/>
    <w:rsid w:val="00173474"/>
    <w:rsid w:val="00173C9F"/>
    <w:rsid w:val="00173FE7"/>
    <w:rsid w:val="00174153"/>
    <w:rsid w:val="001741E7"/>
    <w:rsid w:val="00174397"/>
    <w:rsid w:val="00174805"/>
    <w:rsid w:val="00174D94"/>
    <w:rsid w:val="00174F88"/>
    <w:rsid w:val="001750EE"/>
    <w:rsid w:val="0017511A"/>
    <w:rsid w:val="00175136"/>
    <w:rsid w:val="001754BA"/>
    <w:rsid w:val="00175800"/>
    <w:rsid w:val="00175C7C"/>
    <w:rsid w:val="00175F45"/>
    <w:rsid w:val="00175FC7"/>
    <w:rsid w:val="0017664C"/>
    <w:rsid w:val="001766B5"/>
    <w:rsid w:val="00176E6E"/>
    <w:rsid w:val="00176F2F"/>
    <w:rsid w:val="00177068"/>
    <w:rsid w:val="00177379"/>
    <w:rsid w:val="00177435"/>
    <w:rsid w:val="00177719"/>
    <w:rsid w:val="0017792E"/>
    <w:rsid w:val="00177D84"/>
    <w:rsid w:val="00177F8F"/>
    <w:rsid w:val="001813FA"/>
    <w:rsid w:val="001814D3"/>
    <w:rsid w:val="00181613"/>
    <w:rsid w:val="00181946"/>
    <w:rsid w:val="00182034"/>
    <w:rsid w:val="00182912"/>
    <w:rsid w:val="00182E3E"/>
    <w:rsid w:val="001831C2"/>
    <w:rsid w:val="0018324C"/>
    <w:rsid w:val="001832FF"/>
    <w:rsid w:val="0018360E"/>
    <w:rsid w:val="0018377D"/>
    <w:rsid w:val="001837AD"/>
    <w:rsid w:val="001837E0"/>
    <w:rsid w:val="00184161"/>
    <w:rsid w:val="00184474"/>
    <w:rsid w:val="001845B0"/>
    <w:rsid w:val="00184930"/>
    <w:rsid w:val="0018512B"/>
    <w:rsid w:val="001853A6"/>
    <w:rsid w:val="001855F4"/>
    <w:rsid w:val="00185832"/>
    <w:rsid w:val="0018584F"/>
    <w:rsid w:val="00185A36"/>
    <w:rsid w:val="00186066"/>
    <w:rsid w:val="00186245"/>
    <w:rsid w:val="001868EB"/>
    <w:rsid w:val="00186EB8"/>
    <w:rsid w:val="00186FE7"/>
    <w:rsid w:val="00187473"/>
    <w:rsid w:val="00187BF8"/>
    <w:rsid w:val="00187FAC"/>
    <w:rsid w:val="001901EF"/>
    <w:rsid w:val="001903BD"/>
    <w:rsid w:val="0019044E"/>
    <w:rsid w:val="00190B48"/>
    <w:rsid w:val="00190C47"/>
    <w:rsid w:val="001912B9"/>
    <w:rsid w:val="0019174D"/>
    <w:rsid w:val="00191DBB"/>
    <w:rsid w:val="00191F60"/>
    <w:rsid w:val="00192039"/>
    <w:rsid w:val="001927E5"/>
    <w:rsid w:val="001927F3"/>
    <w:rsid w:val="0019286C"/>
    <w:rsid w:val="001936C4"/>
    <w:rsid w:val="00193ED8"/>
    <w:rsid w:val="0019456A"/>
    <w:rsid w:val="0019478E"/>
    <w:rsid w:val="00194E4C"/>
    <w:rsid w:val="00195770"/>
    <w:rsid w:val="001957F5"/>
    <w:rsid w:val="00195D19"/>
    <w:rsid w:val="00195E4F"/>
    <w:rsid w:val="001960D1"/>
    <w:rsid w:val="00196610"/>
    <w:rsid w:val="00196981"/>
    <w:rsid w:val="00196BB7"/>
    <w:rsid w:val="00196CDF"/>
    <w:rsid w:val="00196D42"/>
    <w:rsid w:val="001978AF"/>
    <w:rsid w:val="001978CF"/>
    <w:rsid w:val="00197E54"/>
    <w:rsid w:val="001A0687"/>
    <w:rsid w:val="001A08F5"/>
    <w:rsid w:val="001A1022"/>
    <w:rsid w:val="001A11AF"/>
    <w:rsid w:val="001A154D"/>
    <w:rsid w:val="001A1577"/>
    <w:rsid w:val="001A1744"/>
    <w:rsid w:val="001A178F"/>
    <w:rsid w:val="001A19FC"/>
    <w:rsid w:val="001A1FAF"/>
    <w:rsid w:val="001A2252"/>
    <w:rsid w:val="001A2E8A"/>
    <w:rsid w:val="001A3082"/>
    <w:rsid w:val="001A3111"/>
    <w:rsid w:val="001A32A9"/>
    <w:rsid w:val="001A33B2"/>
    <w:rsid w:val="001A33EB"/>
    <w:rsid w:val="001A345B"/>
    <w:rsid w:val="001A3B15"/>
    <w:rsid w:val="001A3B62"/>
    <w:rsid w:val="001A3FEE"/>
    <w:rsid w:val="001A404C"/>
    <w:rsid w:val="001A46FF"/>
    <w:rsid w:val="001A5053"/>
    <w:rsid w:val="001A529A"/>
    <w:rsid w:val="001A5360"/>
    <w:rsid w:val="001A56AB"/>
    <w:rsid w:val="001A59FE"/>
    <w:rsid w:val="001A5C96"/>
    <w:rsid w:val="001A62C5"/>
    <w:rsid w:val="001A653B"/>
    <w:rsid w:val="001A6CD8"/>
    <w:rsid w:val="001A70F6"/>
    <w:rsid w:val="001A7869"/>
    <w:rsid w:val="001A7898"/>
    <w:rsid w:val="001B00B0"/>
    <w:rsid w:val="001B037D"/>
    <w:rsid w:val="001B104D"/>
    <w:rsid w:val="001B128A"/>
    <w:rsid w:val="001B12CA"/>
    <w:rsid w:val="001B13B5"/>
    <w:rsid w:val="001B13CB"/>
    <w:rsid w:val="001B1805"/>
    <w:rsid w:val="001B1FBF"/>
    <w:rsid w:val="001B2661"/>
    <w:rsid w:val="001B2BA9"/>
    <w:rsid w:val="001B2CAF"/>
    <w:rsid w:val="001B39ED"/>
    <w:rsid w:val="001B3F3D"/>
    <w:rsid w:val="001B48D4"/>
    <w:rsid w:val="001B4938"/>
    <w:rsid w:val="001B4BF8"/>
    <w:rsid w:val="001B4F9D"/>
    <w:rsid w:val="001B516C"/>
    <w:rsid w:val="001B52C3"/>
    <w:rsid w:val="001B5468"/>
    <w:rsid w:val="001B5555"/>
    <w:rsid w:val="001B57B9"/>
    <w:rsid w:val="001B5C31"/>
    <w:rsid w:val="001B5C5C"/>
    <w:rsid w:val="001B5D31"/>
    <w:rsid w:val="001B5E9F"/>
    <w:rsid w:val="001B65BC"/>
    <w:rsid w:val="001B694E"/>
    <w:rsid w:val="001B6950"/>
    <w:rsid w:val="001B6BBE"/>
    <w:rsid w:val="001B7520"/>
    <w:rsid w:val="001B7557"/>
    <w:rsid w:val="001B7618"/>
    <w:rsid w:val="001B78F0"/>
    <w:rsid w:val="001C0FB4"/>
    <w:rsid w:val="001C1168"/>
    <w:rsid w:val="001C1790"/>
    <w:rsid w:val="001C1C43"/>
    <w:rsid w:val="001C2695"/>
    <w:rsid w:val="001C275A"/>
    <w:rsid w:val="001C2CC2"/>
    <w:rsid w:val="001C2DE9"/>
    <w:rsid w:val="001C2F25"/>
    <w:rsid w:val="001C2F53"/>
    <w:rsid w:val="001C320B"/>
    <w:rsid w:val="001C3BF1"/>
    <w:rsid w:val="001C3CBA"/>
    <w:rsid w:val="001C4326"/>
    <w:rsid w:val="001C43F4"/>
    <w:rsid w:val="001C48AB"/>
    <w:rsid w:val="001C4A7D"/>
    <w:rsid w:val="001C4AB0"/>
    <w:rsid w:val="001C4D95"/>
    <w:rsid w:val="001C5150"/>
    <w:rsid w:val="001C5526"/>
    <w:rsid w:val="001C590B"/>
    <w:rsid w:val="001C5B18"/>
    <w:rsid w:val="001C5C04"/>
    <w:rsid w:val="001C5E45"/>
    <w:rsid w:val="001C62FB"/>
    <w:rsid w:val="001C68E5"/>
    <w:rsid w:val="001C6F49"/>
    <w:rsid w:val="001C6F4D"/>
    <w:rsid w:val="001C778D"/>
    <w:rsid w:val="001C7AA9"/>
    <w:rsid w:val="001C7B70"/>
    <w:rsid w:val="001C7D0F"/>
    <w:rsid w:val="001C7E0A"/>
    <w:rsid w:val="001C7EF4"/>
    <w:rsid w:val="001C7F16"/>
    <w:rsid w:val="001C7FD8"/>
    <w:rsid w:val="001D04A4"/>
    <w:rsid w:val="001D05BD"/>
    <w:rsid w:val="001D0807"/>
    <w:rsid w:val="001D0819"/>
    <w:rsid w:val="001D0B75"/>
    <w:rsid w:val="001D0CBE"/>
    <w:rsid w:val="001D0D87"/>
    <w:rsid w:val="001D120D"/>
    <w:rsid w:val="001D1689"/>
    <w:rsid w:val="001D19EE"/>
    <w:rsid w:val="001D1AFF"/>
    <w:rsid w:val="001D1C55"/>
    <w:rsid w:val="001D1ECB"/>
    <w:rsid w:val="001D290A"/>
    <w:rsid w:val="001D2B58"/>
    <w:rsid w:val="001D2D97"/>
    <w:rsid w:val="001D343D"/>
    <w:rsid w:val="001D3476"/>
    <w:rsid w:val="001D3505"/>
    <w:rsid w:val="001D3618"/>
    <w:rsid w:val="001D37A3"/>
    <w:rsid w:val="001D3A09"/>
    <w:rsid w:val="001D3B47"/>
    <w:rsid w:val="001D415C"/>
    <w:rsid w:val="001D42DE"/>
    <w:rsid w:val="001D4A53"/>
    <w:rsid w:val="001D4FA8"/>
    <w:rsid w:val="001D5A93"/>
    <w:rsid w:val="001D5F3D"/>
    <w:rsid w:val="001D5FB7"/>
    <w:rsid w:val="001D605B"/>
    <w:rsid w:val="001D61F1"/>
    <w:rsid w:val="001D6F6B"/>
    <w:rsid w:val="001D7065"/>
    <w:rsid w:val="001D7501"/>
    <w:rsid w:val="001D7921"/>
    <w:rsid w:val="001D7A1D"/>
    <w:rsid w:val="001D7C4A"/>
    <w:rsid w:val="001D7E48"/>
    <w:rsid w:val="001D7ED2"/>
    <w:rsid w:val="001E0092"/>
    <w:rsid w:val="001E033E"/>
    <w:rsid w:val="001E0359"/>
    <w:rsid w:val="001E06E1"/>
    <w:rsid w:val="001E0982"/>
    <w:rsid w:val="001E0C75"/>
    <w:rsid w:val="001E0F4F"/>
    <w:rsid w:val="001E171D"/>
    <w:rsid w:val="001E1801"/>
    <w:rsid w:val="001E1C7E"/>
    <w:rsid w:val="001E208D"/>
    <w:rsid w:val="001E2A89"/>
    <w:rsid w:val="001E329D"/>
    <w:rsid w:val="001E374C"/>
    <w:rsid w:val="001E37B7"/>
    <w:rsid w:val="001E3C10"/>
    <w:rsid w:val="001E3D6F"/>
    <w:rsid w:val="001E4084"/>
    <w:rsid w:val="001E5015"/>
    <w:rsid w:val="001E56B4"/>
    <w:rsid w:val="001E56E4"/>
    <w:rsid w:val="001E572B"/>
    <w:rsid w:val="001E596A"/>
    <w:rsid w:val="001E5A71"/>
    <w:rsid w:val="001E5B4A"/>
    <w:rsid w:val="001E604E"/>
    <w:rsid w:val="001E66AA"/>
    <w:rsid w:val="001E7178"/>
    <w:rsid w:val="001E7696"/>
    <w:rsid w:val="001E7B73"/>
    <w:rsid w:val="001E7C18"/>
    <w:rsid w:val="001E7C26"/>
    <w:rsid w:val="001E7C47"/>
    <w:rsid w:val="001E7D66"/>
    <w:rsid w:val="001F00D2"/>
    <w:rsid w:val="001F029F"/>
    <w:rsid w:val="001F04BB"/>
    <w:rsid w:val="001F05BE"/>
    <w:rsid w:val="001F0930"/>
    <w:rsid w:val="001F0952"/>
    <w:rsid w:val="001F12F7"/>
    <w:rsid w:val="001F182A"/>
    <w:rsid w:val="001F1E01"/>
    <w:rsid w:val="001F26A4"/>
    <w:rsid w:val="001F2813"/>
    <w:rsid w:val="001F2EC3"/>
    <w:rsid w:val="001F2F02"/>
    <w:rsid w:val="001F3136"/>
    <w:rsid w:val="001F3D25"/>
    <w:rsid w:val="001F3D34"/>
    <w:rsid w:val="001F3E51"/>
    <w:rsid w:val="001F3F0E"/>
    <w:rsid w:val="001F3F96"/>
    <w:rsid w:val="001F4380"/>
    <w:rsid w:val="001F45A1"/>
    <w:rsid w:val="001F48F7"/>
    <w:rsid w:val="001F4B58"/>
    <w:rsid w:val="001F4C01"/>
    <w:rsid w:val="001F4C7D"/>
    <w:rsid w:val="001F4E88"/>
    <w:rsid w:val="001F5055"/>
    <w:rsid w:val="001F517D"/>
    <w:rsid w:val="001F5403"/>
    <w:rsid w:val="001F5451"/>
    <w:rsid w:val="001F55A8"/>
    <w:rsid w:val="001F6574"/>
    <w:rsid w:val="001F65A6"/>
    <w:rsid w:val="001F673A"/>
    <w:rsid w:val="001F6E21"/>
    <w:rsid w:val="001F6E71"/>
    <w:rsid w:val="001F70B7"/>
    <w:rsid w:val="001F71A1"/>
    <w:rsid w:val="001F77DF"/>
    <w:rsid w:val="001F7ACE"/>
    <w:rsid w:val="001F7B60"/>
    <w:rsid w:val="001F7FC2"/>
    <w:rsid w:val="002001CC"/>
    <w:rsid w:val="00200247"/>
    <w:rsid w:val="0020024C"/>
    <w:rsid w:val="002002E9"/>
    <w:rsid w:val="00200325"/>
    <w:rsid w:val="0020091F"/>
    <w:rsid w:val="00201373"/>
    <w:rsid w:val="0020213A"/>
    <w:rsid w:val="00202454"/>
    <w:rsid w:val="00202530"/>
    <w:rsid w:val="0020268A"/>
    <w:rsid w:val="00202A37"/>
    <w:rsid w:val="00202E75"/>
    <w:rsid w:val="00202E84"/>
    <w:rsid w:val="00202FDD"/>
    <w:rsid w:val="002031DF"/>
    <w:rsid w:val="0020320D"/>
    <w:rsid w:val="002034F5"/>
    <w:rsid w:val="0020358E"/>
    <w:rsid w:val="002036A9"/>
    <w:rsid w:val="0020424D"/>
    <w:rsid w:val="002045FA"/>
    <w:rsid w:val="00204C86"/>
    <w:rsid w:val="00205608"/>
    <w:rsid w:val="00205635"/>
    <w:rsid w:val="00205E1A"/>
    <w:rsid w:val="00205F0E"/>
    <w:rsid w:val="00205F77"/>
    <w:rsid w:val="0020603B"/>
    <w:rsid w:val="00206459"/>
    <w:rsid w:val="002065C2"/>
    <w:rsid w:val="00206815"/>
    <w:rsid w:val="00206A24"/>
    <w:rsid w:val="0020727E"/>
    <w:rsid w:val="00207335"/>
    <w:rsid w:val="0020751D"/>
    <w:rsid w:val="002076B9"/>
    <w:rsid w:val="002076C7"/>
    <w:rsid w:val="0020786B"/>
    <w:rsid w:val="002078EC"/>
    <w:rsid w:val="00207BA0"/>
    <w:rsid w:val="002104A7"/>
    <w:rsid w:val="00210F09"/>
    <w:rsid w:val="00211219"/>
    <w:rsid w:val="002113F8"/>
    <w:rsid w:val="00211A61"/>
    <w:rsid w:val="00211E79"/>
    <w:rsid w:val="00212120"/>
    <w:rsid w:val="00212429"/>
    <w:rsid w:val="002126D5"/>
    <w:rsid w:val="002127E8"/>
    <w:rsid w:val="002128D5"/>
    <w:rsid w:val="00212926"/>
    <w:rsid w:val="00212D89"/>
    <w:rsid w:val="002132CD"/>
    <w:rsid w:val="00213342"/>
    <w:rsid w:val="002133A3"/>
    <w:rsid w:val="0021361B"/>
    <w:rsid w:val="00214002"/>
    <w:rsid w:val="002143EA"/>
    <w:rsid w:val="002146B0"/>
    <w:rsid w:val="00214D9A"/>
    <w:rsid w:val="002153CD"/>
    <w:rsid w:val="00215B35"/>
    <w:rsid w:val="002162DF"/>
    <w:rsid w:val="00216725"/>
    <w:rsid w:val="002168B8"/>
    <w:rsid w:val="00216D26"/>
    <w:rsid w:val="00217681"/>
    <w:rsid w:val="002177A5"/>
    <w:rsid w:val="002177BA"/>
    <w:rsid w:val="0021796B"/>
    <w:rsid w:val="00217CA8"/>
    <w:rsid w:val="00220199"/>
    <w:rsid w:val="0022045C"/>
    <w:rsid w:val="002205CD"/>
    <w:rsid w:val="00220635"/>
    <w:rsid w:val="0022079F"/>
    <w:rsid w:val="00220A18"/>
    <w:rsid w:val="00220CF3"/>
    <w:rsid w:val="00220D7B"/>
    <w:rsid w:val="002210E3"/>
    <w:rsid w:val="00221286"/>
    <w:rsid w:val="002217AE"/>
    <w:rsid w:val="00221879"/>
    <w:rsid w:val="002218F1"/>
    <w:rsid w:val="00221AD5"/>
    <w:rsid w:val="00221EF8"/>
    <w:rsid w:val="002221D5"/>
    <w:rsid w:val="00222823"/>
    <w:rsid w:val="00222ACF"/>
    <w:rsid w:val="00222C43"/>
    <w:rsid w:val="00222D18"/>
    <w:rsid w:val="00222D47"/>
    <w:rsid w:val="00222E99"/>
    <w:rsid w:val="00222F0F"/>
    <w:rsid w:val="00222F9F"/>
    <w:rsid w:val="0022326C"/>
    <w:rsid w:val="00223495"/>
    <w:rsid w:val="002235B4"/>
    <w:rsid w:val="00223625"/>
    <w:rsid w:val="00223710"/>
    <w:rsid w:val="00223ACE"/>
    <w:rsid w:val="00223F54"/>
    <w:rsid w:val="00224102"/>
    <w:rsid w:val="0022424A"/>
    <w:rsid w:val="00224518"/>
    <w:rsid w:val="002249D0"/>
    <w:rsid w:val="00224D63"/>
    <w:rsid w:val="00225616"/>
    <w:rsid w:val="00225629"/>
    <w:rsid w:val="0022580E"/>
    <w:rsid w:val="00226620"/>
    <w:rsid w:val="0022726B"/>
    <w:rsid w:val="0022754A"/>
    <w:rsid w:val="002275F2"/>
    <w:rsid w:val="0023060C"/>
    <w:rsid w:val="00230F9A"/>
    <w:rsid w:val="00231DCE"/>
    <w:rsid w:val="00231ED5"/>
    <w:rsid w:val="002321EF"/>
    <w:rsid w:val="00232944"/>
    <w:rsid w:val="00232F98"/>
    <w:rsid w:val="002330BD"/>
    <w:rsid w:val="002334F7"/>
    <w:rsid w:val="00233503"/>
    <w:rsid w:val="00233691"/>
    <w:rsid w:val="00233A6C"/>
    <w:rsid w:val="00233B07"/>
    <w:rsid w:val="00233B21"/>
    <w:rsid w:val="00233B65"/>
    <w:rsid w:val="00234090"/>
    <w:rsid w:val="00234834"/>
    <w:rsid w:val="002354CF"/>
    <w:rsid w:val="00235521"/>
    <w:rsid w:val="00235587"/>
    <w:rsid w:val="0023595A"/>
    <w:rsid w:val="00235DA3"/>
    <w:rsid w:val="00235F24"/>
    <w:rsid w:val="00236497"/>
    <w:rsid w:val="0023655D"/>
    <w:rsid w:val="00236669"/>
    <w:rsid w:val="00236887"/>
    <w:rsid w:val="00236A86"/>
    <w:rsid w:val="0023712D"/>
    <w:rsid w:val="0023746E"/>
    <w:rsid w:val="00237520"/>
    <w:rsid w:val="002379CC"/>
    <w:rsid w:val="00240302"/>
    <w:rsid w:val="002404DD"/>
    <w:rsid w:val="00240A56"/>
    <w:rsid w:val="00240C99"/>
    <w:rsid w:val="00241215"/>
    <w:rsid w:val="002412ED"/>
    <w:rsid w:val="0024150A"/>
    <w:rsid w:val="00241971"/>
    <w:rsid w:val="002419ED"/>
    <w:rsid w:val="00241B93"/>
    <w:rsid w:val="00241C20"/>
    <w:rsid w:val="00241DBF"/>
    <w:rsid w:val="002425C5"/>
    <w:rsid w:val="002428F8"/>
    <w:rsid w:val="00242CB7"/>
    <w:rsid w:val="002430B4"/>
    <w:rsid w:val="00243361"/>
    <w:rsid w:val="00243528"/>
    <w:rsid w:val="002435DF"/>
    <w:rsid w:val="002439FA"/>
    <w:rsid w:val="00244103"/>
    <w:rsid w:val="0024418C"/>
    <w:rsid w:val="00244879"/>
    <w:rsid w:val="0024496A"/>
    <w:rsid w:val="002449C7"/>
    <w:rsid w:val="00244A96"/>
    <w:rsid w:val="00245422"/>
    <w:rsid w:val="00245596"/>
    <w:rsid w:val="00245A75"/>
    <w:rsid w:val="00245AE1"/>
    <w:rsid w:val="00245B3B"/>
    <w:rsid w:val="00245C84"/>
    <w:rsid w:val="00245D11"/>
    <w:rsid w:val="00245FBD"/>
    <w:rsid w:val="00246057"/>
    <w:rsid w:val="00246543"/>
    <w:rsid w:val="00246564"/>
    <w:rsid w:val="00246671"/>
    <w:rsid w:val="00246881"/>
    <w:rsid w:val="00246A3B"/>
    <w:rsid w:val="00246A74"/>
    <w:rsid w:val="002474F5"/>
    <w:rsid w:val="00247B66"/>
    <w:rsid w:val="00247DD4"/>
    <w:rsid w:val="00247F39"/>
    <w:rsid w:val="00250206"/>
    <w:rsid w:val="002505CA"/>
    <w:rsid w:val="00250E5D"/>
    <w:rsid w:val="002511B4"/>
    <w:rsid w:val="00251715"/>
    <w:rsid w:val="0025176A"/>
    <w:rsid w:val="00251C87"/>
    <w:rsid w:val="00252060"/>
    <w:rsid w:val="002520F3"/>
    <w:rsid w:val="00252134"/>
    <w:rsid w:val="00252230"/>
    <w:rsid w:val="002524B4"/>
    <w:rsid w:val="002527AB"/>
    <w:rsid w:val="0025312F"/>
    <w:rsid w:val="0025324B"/>
    <w:rsid w:val="00253483"/>
    <w:rsid w:val="0025349A"/>
    <w:rsid w:val="0025478E"/>
    <w:rsid w:val="0025481A"/>
    <w:rsid w:val="00254B74"/>
    <w:rsid w:val="00254B7B"/>
    <w:rsid w:val="00254DAF"/>
    <w:rsid w:val="00255064"/>
    <w:rsid w:val="0025510D"/>
    <w:rsid w:val="002553AD"/>
    <w:rsid w:val="002556A9"/>
    <w:rsid w:val="00255C6D"/>
    <w:rsid w:val="00255DCF"/>
    <w:rsid w:val="002565B8"/>
    <w:rsid w:val="00256B1A"/>
    <w:rsid w:val="00256BE2"/>
    <w:rsid w:val="00256CAA"/>
    <w:rsid w:val="002570A7"/>
    <w:rsid w:val="00257447"/>
    <w:rsid w:val="00257995"/>
    <w:rsid w:val="00257FD2"/>
    <w:rsid w:val="0026041A"/>
    <w:rsid w:val="00260420"/>
    <w:rsid w:val="00260521"/>
    <w:rsid w:val="00260AF2"/>
    <w:rsid w:val="00260B3A"/>
    <w:rsid w:val="0026121E"/>
    <w:rsid w:val="002613BD"/>
    <w:rsid w:val="00261486"/>
    <w:rsid w:val="002616CA"/>
    <w:rsid w:val="0026199C"/>
    <w:rsid w:val="00262282"/>
    <w:rsid w:val="0026279D"/>
    <w:rsid w:val="00262928"/>
    <w:rsid w:val="00262BA6"/>
    <w:rsid w:val="00263525"/>
    <w:rsid w:val="0026386C"/>
    <w:rsid w:val="002639E0"/>
    <w:rsid w:val="00263AF9"/>
    <w:rsid w:val="00263B78"/>
    <w:rsid w:val="00263C8E"/>
    <w:rsid w:val="00263E23"/>
    <w:rsid w:val="00264184"/>
    <w:rsid w:val="00264256"/>
    <w:rsid w:val="0026438D"/>
    <w:rsid w:val="00264508"/>
    <w:rsid w:val="002646EC"/>
    <w:rsid w:val="00265A97"/>
    <w:rsid w:val="00265E09"/>
    <w:rsid w:val="00265FE7"/>
    <w:rsid w:val="00266224"/>
    <w:rsid w:val="002665CF"/>
    <w:rsid w:val="00266898"/>
    <w:rsid w:val="00267663"/>
    <w:rsid w:val="0026776D"/>
    <w:rsid w:val="00267B70"/>
    <w:rsid w:val="00267FFB"/>
    <w:rsid w:val="002706F5"/>
    <w:rsid w:val="00270A57"/>
    <w:rsid w:val="00270AEA"/>
    <w:rsid w:val="00270F2B"/>
    <w:rsid w:val="00271402"/>
    <w:rsid w:val="00271B44"/>
    <w:rsid w:val="00271EC3"/>
    <w:rsid w:val="002723B2"/>
    <w:rsid w:val="0027248D"/>
    <w:rsid w:val="00272980"/>
    <w:rsid w:val="00272996"/>
    <w:rsid w:val="002729D2"/>
    <w:rsid w:val="00273719"/>
    <w:rsid w:val="00273868"/>
    <w:rsid w:val="002739F0"/>
    <w:rsid w:val="00273C2D"/>
    <w:rsid w:val="00274301"/>
    <w:rsid w:val="0027441B"/>
    <w:rsid w:val="0027484B"/>
    <w:rsid w:val="00274855"/>
    <w:rsid w:val="00274A0B"/>
    <w:rsid w:val="00274AD4"/>
    <w:rsid w:val="00274D9C"/>
    <w:rsid w:val="00274FAA"/>
    <w:rsid w:val="00275155"/>
    <w:rsid w:val="002759EA"/>
    <w:rsid w:val="002760BB"/>
    <w:rsid w:val="00276385"/>
    <w:rsid w:val="00276989"/>
    <w:rsid w:val="0027716B"/>
    <w:rsid w:val="002771B9"/>
    <w:rsid w:val="0027773C"/>
    <w:rsid w:val="00277B37"/>
    <w:rsid w:val="00277CA2"/>
    <w:rsid w:val="00277FAD"/>
    <w:rsid w:val="002809B1"/>
    <w:rsid w:val="00280B97"/>
    <w:rsid w:val="00280F83"/>
    <w:rsid w:val="00282083"/>
    <w:rsid w:val="00282292"/>
    <w:rsid w:val="002823E9"/>
    <w:rsid w:val="002825B3"/>
    <w:rsid w:val="0028332A"/>
    <w:rsid w:val="0028336B"/>
    <w:rsid w:val="002835FF"/>
    <w:rsid w:val="00283706"/>
    <w:rsid w:val="00284006"/>
    <w:rsid w:val="00284379"/>
    <w:rsid w:val="0028439A"/>
    <w:rsid w:val="00284C70"/>
    <w:rsid w:val="00285099"/>
    <w:rsid w:val="00285288"/>
    <w:rsid w:val="002854C5"/>
    <w:rsid w:val="00285543"/>
    <w:rsid w:val="00285760"/>
    <w:rsid w:val="00285860"/>
    <w:rsid w:val="0028593C"/>
    <w:rsid w:val="00285D74"/>
    <w:rsid w:val="0028604D"/>
    <w:rsid w:val="0028632F"/>
    <w:rsid w:val="0028654B"/>
    <w:rsid w:val="00286562"/>
    <w:rsid w:val="002867CE"/>
    <w:rsid w:val="002867E3"/>
    <w:rsid w:val="002878EB"/>
    <w:rsid w:val="00287A1A"/>
    <w:rsid w:val="00287E12"/>
    <w:rsid w:val="00290914"/>
    <w:rsid w:val="00290DF8"/>
    <w:rsid w:val="0029127D"/>
    <w:rsid w:val="0029165E"/>
    <w:rsid w:val="00291B91"/>
    <w:rsid w:val="00291BF4"/>
    <w:rsid w:val="00291C94"/>
    <w:rsid w:val="00291D32"/>
    <w:rsid w:val="0029230D"/>
    <w:rsid w:val="002923C7"/>
    <w:rsid w:val="002924B5"/>
    <w:rsid w:val="00292ACC"/>
    <w:rsid w:val="00292BD7"/>
    <w:rsid w:val="00292C44"/>
    <w:rsid w:val="00292DD4"/>
    <w:rsid w:val="00292E23"/>
    <w:rsid w:val="00292F29"/>
    <w:rsid w:val="002935AC"/>
    <w:rsid w:val="002936DC"/>
    <w:rsid w:val="00293B5A"/>
    <w:rsid w:val="00293DF4"/>
    <w:rsid w:val="00293EA0"/>
    <w:rsid w:val="002940FC"/>
    <w:rsid w:val="0029411D"/>
    <w:rsid w:val="002941C8"/>
    <w:rsid w:val="00294498"/>
    <w:rsid w:val="002944D5"/>
    <w:rsid w:val="002946AA"/>
    <w:rsid w:val="00294B16"/>
    <w:rsid w:val="00294D54"/>
    <w:rsid w:val="00294EB6"/>
    <w:rsid w:val="00295159"/>
    <w:rsid w:val="002952A4"/>
    <w:rsid w:val="002953A0"/>
    <w:rsid w:val="00295927"/>
    <w:rsid w:val="00295985"/>
    <w:rsid w:val="00295B49"/>
    <w:rsid w:val="00295CE3"/>
    <w:rsid w:val="0029609D"/>
    <w:rsid w:val="0029611E"/>
    <w:rsid w:val="00296249"/>
    <w:rsid w:val="002966B3"/>
    <w:rsid w:val="00296788"/>
    <w:rsid w:val="0029682F"/>
    <w:rsid w:val="002969B9"/>
    <w:rsid w:val="00296CC6"/>
    <w:rsid w:val="002970DE"/>
    <w:rsid w:val="00297A39"/>
    <w:rsid w:val="00297C75"/>
    <w:rsid w:val="002A00B1"/>
    <w:rsid w:val="002A0145"/>
    <w:rsid w:val="002A0476"/>
    <w:rsid w:val="002A087F"/>
    <w:rsid w:val="002A0E00"/>
    <w:rsid w:val="002A0FE5"/>
    <w:rsid w:val="002A1121"/>
    <w:rsid w:val="002A17B0"/>
    <w:rsid w:val="002A183F"/>
    <w:rsid w:val="002A1F44"/>
    <w:rsid w:val="002A2717"/>
    <w:rsid w:val="002A281F"/>
    <w:rsid w:val="002A2C55"/>
    <w:rsid w:val="002A2F50"/>
    <w:rsid w:val="002A3207"/>
    <w:rsid w:val="002A3351"/>
    <w:rsid w:val="002A35D0"/>
    <w:rsid w:val="002A368D"/>
    <w:rsid w:val="002A36BA"/>
    <w:rsid w:val="002A3C50"/>
    <w:rsid w:val="002A439F"/>
    <w:rsid w:val="002A4864"/>
    <w:rsid w:val="002A4B72"/>
    <w:rsid w:val="002A4E9D"/>
    <w:rsid w:val="002A51FD"/>
    <w:rsid w:val="002A52DF"/>
    <w:rsid w:val="002A590F"/>
    <w:rsid w:val="002A5A2E"/>
    <w:rsid w:val="002A5C70"/>
    <w:rsid w:val="002A600A"/>
    <w:rsid w:val="002A608E"/>
    <w:rsid w:val="002A6332"/>
    <w:rsid w:val="002A6339"/>
    <w:rsid w:val="002A63D7"/>
    <w:rsid w:val="002A6555"/>
    <w:rsid w:val="002A6748"/>
    <w:rsid w:val="002A67AB"/>
    <w:rsid w:val="002A683B"/>
    <w:rsid w:val="002A6B3A"/>
    <w:rsid w:val="002A6EE0"/>
    <w:rsid w:val="002A7137"/>
    <w:rsid w:val="002A7195"/>
    <w:rsid w:val="002A7442"/>
    <w:rsid w:val="002A78D0"/>
    <w:rsid w:val="002A78DD"/>
    <w:rsid w:val="002A78E4"/>
    <w:rsid w:val="002A7DF7"/>
    <w:rsid w:val="002B060B"/>
    <w:rsid w:val="002B0B87"/>
    <w:rsid w:val="002B12B5"/>
    <w:rsid w:val="002B1314"/>
    <w:rsid w:val="002B134B"/>
    <w:rsid w:val="002B150A"/>
    <w:rsid w:val="002B16BE"/>
    <w:rsid w:val="002B1982"/>
    <w:rsid w:val="002B19A2"/>
    <w:rsid w:val="002B1BCB"/>
    <w:rsid w:val="002B2094"/>
    <w:rsid w:val="002B20A2"/>
    <w:rsid w:val="002B2B74"/>
    <w:rsid w:val="002B2CCD"/>
    <w:rsid w:val="002B3177"/>
    <w:rsid w:val="002B3533"/>
    <w:rsid w:val="002B368C"/>
    <w:rsid w:val="002B3CC0"/>
    <w:rsid w:val="002B3DA4"/>
    <w:rsid w:val="002B3E97"/>
    <w:rsid w:val="002B4612"/>
    <w:rsid w:val="002B4B4F"/>
    <w:rsid w:val="002B4E59"/>
    <w:rsid w:val="002B4FBB"/>
    <w:rsid w:val="002B5775"/>
    <w:rsid w:val="002B592F"/>
    <w:rsid w:val="002B5E5C"/>
    <w:rsid w:val="002B667F"/>
    <w:rsid w:val="002B6966"/>
    <w:rsid w:val="002B6E97"/>
    <w:rsid w:val="002B71BD"/>
    <w:rsid w:val="002B7255"/>
    <w:rsid w:val="002B791D"/>
    <w:rsid w:val="002B7BE7"/>
    <w:rsid w:val="002C06C5"/>
    <w:rsid w:val="002C0C3A"/>
    <w:rsid w:val="002C0C41"/>
    <w:rsid w:val="002C132C"/>
    <w:rsid w:val="002C14DF"/>
    <w:rsid w:val="002C174F"/>
    <w:rsid w:val="002C1766"/>
    <w:rsid w:val="002C1C53"/>
    <w:rsid w:val="002C2041"/>
    <w:rsid w:val="002C204A"/>
    <w:rsid w:val="002C214F"/>
    <w:rsid w:val="002C237C"/>
    <w:rsid w:val="002C279A"/>
    <w:rsid w:val="002C2C1F"/>
    <w:rsid w:val="002C2D89"/>
    <w:rsid w:val="002C2DEE"/>
    <w:rsid w:val="002C2E91"/>
    <w:rsid w:val="002C3092"/>
    <w:rsid w:val="002C3E8D"/>
    <w:rsid w:val="002C491D"/>
    <w:rsid w:val="002C4A3C"/>
    <w:rsid w:val="002C4CFE"/>
    <w:rsid w:val="002C52AB"/>
    <w:rsid w:val="002C542B"/>
    <w:rsid w:val="002C56C8"/>
    <w:rsid w:val="002C5F71"/>
    <w:rsid w:val="002C6071"/>
    <w:rsid w:val="002C63A9"/>
    <w:rsid w:val="002C65EF"/>
    <w:rsid w:val="002C6650"/>
    <w:rsid w:val="002C698F"/>
    <w:rsid w:val="002C6EC3"/>
    <w:rsid w:val="002C7064"/>
    <w:rsid w:val="002C71C3"/>
    <w:rsid w:val="002C7733"/>
    <w:rsid w:val="002C78F5"/>
    <w:rsid w:val="002C7C09"/>
    <w:rsid w:val="002C7D3F"/>
    <w:rsid w:val="002D0B2A"/>
    <w:rsid w:val="002D0B8E"/>
    <w:rsid w:val="002D0E72"/>
    <w:rsid w:val="002D14AC"/>
    <w:rsid w:val="002D1693"/>
    <w:rsid w:val="002D1B6D"/>
    <w:rsid w:val="002D1C82"/>
    <w:rsid w:val="002D1E6D"/>
    <w:rsid w:val="002D1F82"/>
    <w:rsid w:val="002D2228"/>
    <w:rsid w:val="002D258F"/>
    <w:rsid w:val="002D27DE"/>
    <w:rsid w:val="002D2B00"/>
    <w:rsid w:val="002D314F"/>
    <w:rsid w:val="002D3655"/>
    <w:rsid w:val="002D3673"/>
    <w:rsid w:val="002D3B0C"/>
    <w:rsid w:val="002D3DE1"/>
    <w:rsid w:val="002D3FC5"/>
    <w:rsid w:val="002D438B"/>
    <w:rsid w:val="002D43D4"/>
    <w:rsid w:val="002D51A6"/>
    <w:rsid w:val="002D52B6"/>
    <w:rsid w:val="002D57BA"/>
    <w:rsid w:val="002D5894"/>
    <w:rsid w:val="002D5C80"/>
    <w:rsid w:val="002D6970"/>
    <w:rsid w:val="002D6C05"/>
    <w:rsid w:val="002D6CFE"/>
    <w:rsid w:val="002D70AD"/>
    <w:rsid w:val="002D70E1"/>
    <w:rsid w:val="002D7157"/>
    <w:rsid w:val="002D7567"/>
    <w:rsid w:val="002D77C2"/>
    <w:rsid w:val="002D7D97"/>
    <w:rsid w:val="002D7ED9"/>
    <w:rsid w:val="002E0817"/>
    <w:rsid w:val="002E1463"/>
    <w:rsid w:val="002E25F2"/>
    <w:rsid w:val="002E285A"/>
    <w:rsid w:val="002E28AA"/>
    <w:rsid w:val="002E2D29"/>
    <w:rsid w:val="002E2E81"/>
    <w:rsid w:val="002E357D"/>
    <w:rsid w:val="002E3980"/>
    <w:rsid w:val="002E3AD6"/>
    <w:rsid w:val="002E3FC7"/>
    <w:rsid w:val="002E4144"/>
    <w:rsid w:val="002E4380"/>
    <w:rsid w:val="002E49C6"/>
    <w:rsid w:val="002E4A45"/>
    <w:rsid w:val="002E4C80"/>
    <w:rsid w:val="002E4F41"/>
    <w:rsid w:val="002E4FAD"/>
    <w:rsid w:val="002E5067"/>
    <w:rsid w:val="002E5336"/>
    <w:rsid w:val="002E53C9"/>
    <w:rsid w:val="002E541B"/>
    <w:rsid w:val="002E5600"/>
    <w:rsid w:val="002E5B60"/>
    <w:rsid w:val="002E5F19"/>
    <w:rsid w:val="002E648F"/>
    <w:rsid w:val="002E65B1"/>
    <w:rsid w:val="002E6797"/>
    <w:rsid w:val="002E6828"/>
    <w:rsid w:val="002E6D53"/>
    <w:rsid w:val="002E72F0"/>
    <w:rsid w:val="002E75D9"/>
    <w:rsid w:val="002E779B"/>
    <w:rsid w:val="002E7A5F"/>
    <w:rsid w:val="002E7CDF"/>
    <w:rsid w:val="002E7D53"/>
    <w:rsid w:val="002E7FED"/>
    <w:rsid w:val="002F04E4"/>
    <w:rsid w:val="002F0A82"/>
    <w:rsid w:val="002F0DD2"/>
    <w:rsid w:val="002F0E08"/>
    <w:rsid w:val="002F11B8"/>
    <w:rsid w:val="002F1356"/>
    <w:rsid w:val="002F193F"/>
    <w:rsid w:val="002F1C60"/>
    <w:rsid w:val="002F1E13"/>
    <w:rsid w:val="002F21B6"/>
    <w:rsid w:val="002F2669"/>
    <w:rsid w:val="002F2B04"/>
    <w:rsid w:val="002F3330"/>
    <w:rsid w:val="002F33E2"/>
    <w:rsid w:val="002F370A"/>
    <w:rsid w:val="002F3766"/>
    <w:rsid w:val="002F3D2A"/>
    <w:rsid w:val="002F4653"/>
    <w:rsid w:val="002F4680"/>
    <w:rsid w:val="002F47D7"/>
    <w:rsid w:val="002F4DC8"/>
    <w:rsid w:val="002F545E"/>
    <w:rsid w:val="002F5667"/>
    <w:rsid w:val="002F5E7A"/>
    <w:rsid w:val="002F6170"/>
    <w:rsid w:val="002F6524"/>
    <w:rsid w:val="002F6809"/>
    <w:rsid w:val="002F6D08"/>
    <w:rsid w:val="002F71C1"/>
    <w:rsid w:val="002F77F9"/>
    <w:rsid w:val="002F788A"/>
    <w:rsid w:val="002F796C"/>
    <w:rsid w:val="002F7BAD"/>
    <w:rsid w:val="002F7F0C"/>
    <w:rsid w:val="002F7F96"/>
    <w:rsid w:val="003000AB"/>
    <w:rsid w:val="003000DE"/>
    <w:rsid w:val="00300106"/>
    <w:rsid w:val="00300247"/>
    <w:rsid w:val="003002CA"/>
    <w:rsid w:val="00300790"/>
    <w:rsid w:val="003009C9"/>
    <w:rsid w:val="00301326"/>
    <w:rsid w:val="00301804"/>
    <w:rsid w:val="00301BA0"/>
    <w:rsid w:val="00301C82"/>
    <w:rsid w:val="00301E26"/>
    <w:rsid w:val="00301FB5"/>
    <w:rsid w:val="00302F7E"/>
    <w:rsid w:val="00303208"/>
    <w:rsid w:val="00303556"/>
    <w:rsid w:val="003037E1"/>
    <w:rsid w:val="00303AEC"/>
    <w:rsid w:val="00303DE0"/>
    <w:rsid w:val="003048D3"/>
    <w:rsid w:val="00304BA1"/>
    <w:rsid w:val="0030531C"/>
    <w:rsid w:val="00305367"/>
    <w:rsid w:val="003058E5"/>
    <w:rsid w:val="00306236"/>
    <w:rsid w:val="0030669E"/>
    <w:rsid w:val="00306B7E"/>
    <w:rsid w:val="00306EF3"/>
    <w:rsid w:val="0030760E"/>
    <w:rsid w:val="0030780E"/>
    <w:rsid w:val="003104DC"/>
    <w:rsid w:val="003107B1"/>
    <w:rsid w:val="0031096E"/>
    <w:rsid w:val="00310C02"/>
    <w:rsid w:val="00310FF8"/>
    <w:rsid w:val="00311255"/>
    <w:rsid w:val="00311508"/>
    <w:rsid w:val="00311631"/>
    <w:rsid w:val="00311851"/>
    <w:rsid w:val="00311A2F"/>
    <w:rsid w:val="00311F01"/>
    <w:rsid w:val="00311F41"/>
    <w:rsid w:val="00312695"/>
    <w:rsid w:val="00312EBD"/>
    <w:rsid w:val="0031300A"/>
    <w:rsid w:val="00313055"/>
    <w:rsid w:val="0031330E"/>
    <w:rsid w:val="0031331C"/>
    <w:rsid w:val="0031372B"/>
    <w:rsid w:val="003141F2"/>
    <w:rsid w:val="003143F6"/>
    <w:rsid w:val="00314540"/>
    <w:rsid w:val="00314658"/>
    <w:rsid w:val="003146E0"/>
    <w:rsid w:val="00314AC3"/>
    <w:rsid w:val="0031558B"/>
    <w:rsid w:val="003156E8"/>
    <w:rsid w:val="00315C62"/>
    <w:rsid w:val="0031604E"/>
    <w:rsid w:val="003160B9"/>
    <w:rsid w:val="003162CE"/>
    <w:rsid w:val="003166B6"/>
    <w:rsid w:val="003167E5"/>
    <w:rsid w:val="0031683D"/>
    <w:rsid w:val="00316D9F"/>
    <w:rsid w:val="00316E4A"/>
    <w:rsid w:val="00317AB6"/>
    <w:rsid w:val="00317B2F"/>
    <w:rsid w:val="00317D3F"/>
    <w:rsid w:val="00317D5F"/>
    <w:rsid w:val="00317E06"/>
    <w:rsid w:val="00320738"/>
    <w:rsid w:val="00320A84"/>
    <w:rsid w:val="00320AE4"/>
    <w:rsid w:val="00321220"/>
    <w:rsid w:val="00321457"/>
    <w:rsid w:val="0032181E"/>
    <w:rsid w:val="0032191D"/>
    <w:rsid w:val="00321DC7"/>
    <w:rsid w:val="00321E5A"/>
    <w:rsid w:val="00321F04"/>
    <w:rsid w:val="00321FCC"/>
    <w:rsid w:val="00322634"/>
    <w:rsid w:val="00322920"/>
    <w:rsid w:val="00322932"/>
    <w:rsid w:val="00322B12"/>
    <w:rsid w:val="00322B67"/>
    <w:rsid w:val="00322B74"/>
    <w:rsid w:val="00322C45"/>
    <w:rsid w:val="00322E18"/>
    <w:rsid w:val="0032306C"/>
    <w:rsid w:val="003233C0"/>
    <w:rsid w:val="00323671"/>
    <w:rsid w:val="003239E7"/>
    <w:rsid w:val="00323AB0"/>
    <w:rsid w:val="00323B7D"/>
    <w:rsid w:val="00323E55"/>
    <w:rsid w:val="00324924"/>
    <w:rsid w:val="00324A9E"/>
    <w:rsid w:val="00324D6C"/>
    <w:rsid w:val="00324F2A"/>
    <w:rsid w:val="00325143"/>
    <w:rsid w:val="003252BB"/>
    <w:rsid w:val="00325638"/>
    <w:rsid w:val="00325BB1"/>
    <w:rsid w:val="00325C9C"/>
    <w:rsid w:val="0032629B"/>
    <w:rsid w:val="003264F6"/>
    <w:rsid w:val="003265DC"/>
    <w:rsid w:val="00327039"/>
    <w:rsid w:val="00327C59"/>
    <w:rsid w:val="00327CF3"/>
    <w:rsid w:val="0033049F"/>
    <w:rsid w:val="00330AC8"/>
    <w:rsid w:val="00331219"/>
    <w:rsid w:val="00331413"/>
    <w:rsid w:val="00331703"/>
    <w:rsid w:val="003318FC"/>
    <w:rsid w:val="0033219E"/>
    <w:rsid w:val="0033266D"/>
    <w:rsid w:val="00333052"/>
    <w:rsid w:val="0033313B"/>
    <w:rsid w:val="003333D0"/>
    <w:rsid w:val="003337E8"/>
    <w:rsid w:val="003339A7"/>
    <w:rsid w:val="00333D33"/>
    <w:rsid w:val="003341A7"/>
    <w:rsid w:val="00334246"/>
    <w:rsid w:val="00334423"/>
    <w:rsid w:val="00334A5D"/>
    <w:rsid w:val="00334D84"/>
    <w:rsid w:val="00334F04"/>
    <w:rsid w:val="00334FCC"/>
    <w:rsid w:val="0033545D"/>
    <w:rsid w:val="003354F2"/>
    <w:rsid w:val="00335796"/>
    <w:rsid w:val="003358C8"/>
    <w:rsid w:val="00335A7A"/>
    <w:rsid w:val="00335B7A"/>
    <w:rsid w:val="00335B8F"/>
    <w:rsid w:val="00335C2E"/>
    <w:rsid w:val="00336163"/>
    <w:rsid w:val="00336756"/>
    <w:rsid w:val="00336952"/>
    <w:rsid w:val="00336B10"/>
    <w:rsid w:val="00336CF7"/>
    <w:rsid w:val="00336F52"/>
    <w:rsid w:val="0033727F"/>
    <w:rsid w:val="0033754D"/>
    <w:rsid w:val="003376CB"/>
    <w:rsid w:val="0033783D"/>
    <w:rsid w:val="00337D81"/>
    <w:rsid w:val="003401A9"/>
    <w:rsid w:val="00340412"/>
    <w:rsid w:val="0034055F"/>
    <w:rsid w:val="00340703"/>
    <w:rsid w:val="00340815"/>
    <w:rsid w:val="00340AE7"/>
    <w:rsid w:val="00341229"/>
    <w:rsid w:val="003414A3"/>
    <w:rsid w:val="003416F5"/>
    <w:rsid w:val="003417DA"/>
    <w:rsid w:val="00341922"/>
    <w:rsid w:val="00341988"/>
    <w:rsid w:val="003428F4"/>
    <w:rsid w:val="00342AC8"/>
    <w:rsid w:val="00342CBD"/>
    <w:rsid w:val="00342F0C"/>
    <w:rsid w:val="00342F92"/>
    <w:rsid w:val="0034335B"/>
    <w:rsid w:val="00343C47"/>
    <w:rsid w:val="00343CB8"/>
    <w:rsid w:val="00343DF6"/>
    <w:rsid w:val="00344567"/>
    <w:rsid w:val="0034484D"/>
    <w:rsid w:val="00344B8C"/>
    <w:rsid w:val="003455A1"/>
    <w:rsid w:val="003455DF"/>
    <w:rsid w:val="003456CE"/>
    <w:rsid w:val="00345840"/>
    <w:rsid w:val="00345A62"/>
    <w:rsid w:val="00345AC8"/>
    <w:rsid w:val="00345D5F"/>
    <w:rsid w:val="003464E8"/>
    <w:rsid w:val="0034667C"/>
    <w:rsid w:val="003466BA"/>
    <w:rsid w:val="003466E1"/>
    <w:rsid w:val="00346711"/>
    <w:rsid w:val="003468D2"/>
    <w:rsid w:val="00346F37"/>
    <w:rsid w:val="00347338"/>
    <w:rsid w:val="00350084"/>
    <w:rsid w:val="0035032E"/>
    <w:rsid w:val="003503DE"/>
    <w:rsid w:val="0035053C"/>
    <w:rsid w:val="0035079B"/>
    <w:rsid w:val="00351407"/>
    <w:rsid w:val="0035140A"/>
    <w:rsid w:val="003516A7"/>
    <w:rsid w:val="00351CC1"/>
    <w:rsid w:val="00351DD2"/>
    <w:rsid w:val="00351ED3"/>
    <w:rsid w:val="00352123"/>
    <w:rsid w:val="0035227C"/>
    <w:rsid w:val="00352A69"/>
    <w:rsid w:val="00352EA1"/>
    <w:rsid w:val="00352F4C"/>
    <w:rsid w:val="003530FE"/>
    <w:rsid w:val="00353536"/>
    <w:rsid w:val="0035382D"/>
    <w:rsid w:val="00353B99"/>
    <w:rsid w:val="00353F88"/>
    <w:rsid w:val="003540C4"/>
    <w:rsid w:val="00354252"/>
    <w:rsid w:val="003542F8"/>
    <w:rsid w:val="00354AC2"/>
    <w:rsid w:val="00355503"/>
    <w:rsid w:val="00355517"/>
    <w:rsid w:val="00355547"/>
    <w:rsid w:val="0035579F"/>
    <w:rsid w:val="00355837"/>
    <w:rsid w:val="0035594D"/>
    <w:rsid w:val="003559A6"/>
    <w:rsid w:val="00355C6B"/>
    <w:rsid w:val="00355EC7"/>
    <w:rsid w:val="00355F48"/>
    <w:rsid w:val="00356856"/>
    <w:rsid w:val="00356994"/>
    <w:rsid w:val="00356B88"/>
    <w:rsid w:val="003570EE"/>
    <w:rsid w:val="0035723C"/>
    <w:rsid w:val="003572C2"/>
    <w:rsid w:val="0035771D"/>
    <w:rsid w:val="003577B3"/>
    <w:rsid w:val="00357AED"/>
    <w:rsid w:val="00360760"/>
    <w:rsid w:val="00360874"/>
    <w:rsid w:val="00361164"/>
    <w:rsid w:val="003612EB"/>
    <w:rsid w:val="00361473"/>
    <w:rsid w:val="00361BAB"/>
    <w:rsid w:val="00361C1F"/>
    <w:rsid w:val="00361D55"/>
    <w:rsid w:val="00363787"/>
    <w:rsid w:val="00363DC1"/>
    <w:rsid w:val="00363FAE"/>
    <w:rsid w:val="003642E8"/>
    <w:rsid w:val="003648BD"/>
    <w:rsid w:val="00364964"/>
    <w:rsid w:val="00364C16"/>
    <w:rsid w:val="00364CA6"/>
    <w:rsid w:val="00364F67"/>
    <w:rsid w:val="0036529B"/>
    <w:rsid w:val="0036569C"/>
    <w:rsid w:val="00365B33"/>
    <w:rsid w:val="00366669"/>
    <w:rsid w:val="003667CF"/>
    <w:rsid w:val="00366836"/>
    <w:rsid w:val="003670A8"/>
    <w:rsid w:val="003672C0"/>
    <w:rsid w:val="00367558"/>
    <w:rsid w:val="003675C9"/>
    <w:rsid w:val="003677C1"/>
    <w:rsid w:val="00367A98"/>
    <w:rsid w:val="00367C3A"/>
    <w:rsid w:val="00367D8B"/>
    <w:rsid w:val="00370349"/>
    <w:rsid w:val="0037052D"/>
    <w:rsid w:val="00370BA1"/>
    <w:rsid w:val="00371682"/>
    <w:rsid w:val="00371CD0"/>
    <w:rsid w:val="00372867"/>
    <w:rsid w:val="0037301A"/>
    <w:rsid w:val="003732A1"/>
    <w:rsid w:val="003739C9"/>
    <w:rsid w:val="00373DD0"/>
    <w:rsid w:val="00374079"/>
    <w:rsid w:val="003742A4"/>
    <w:rsid w:val="003743DC"/>
    <w:rsid w:val="00374412"/>
    <w:rsid w:val="00374523"/>
    <w:rsid w:val="003745BF"/>
    <w:rsid w:val="00374C12"/>
    <w:rsid w:val="00374D56"/>
    <w:rsid w:val="0037508C"/>
    <w:rsid w:val="003754C5"/>
    <w:rsid w:val="003754CF"/>
    <w:rsid w:val="00375727"/>
    <w:rsid w:val="003759DD"/>
    <w:rsid w:val="00375B28"/>
    <w:rsid w:val="00375D5C"/>
    <w:rsid w:val="00375FFF"/>
    <w:rsid w:val="003760C2"/>
    <w:rsid w:val="00376886"/>
    <w:rsid w:val="00376AFA"/>
    <w:rsid w:val="00376BBA"/>
    <w:rsid w:val="00376FF7"/>
    <w:rsid w:val="003779E0"/>
    <w:rsid w:val="00377A5F"/>
    <w:rsid w:val="00377B77"/>
    <w:rsid w:val="00380341"/>
    <w:rsid w:val="00380582"/>
    <w:rsid w:val="003805E2"/>
    <w:rsid w:val="00380CE6"/>
    <w:rsid w:val="00380D78"/>
    <w:rsid w:val="00381067"/>
    <w:rsid w:val="0038113A"/>
    <w:rsid w:val="0038113D"/>
    <w:rsid w:val="003814A1"/>
    <w:rsid w:val="00381672"/>
    <w:rsid w:val="003816E9"/>
    <w:rsid w:val="00381D4A"/>
    <w:rsid w:val="003825F8"/>
    <w:rsid w:val="00383386"/>
    <w:rsid w:val="00383A06"/>
    <w:rsid w:val="00383AFA"/>
    <w:rsid w:val="00383B8F"/>
    <w:rsid w:val="00383D20"/>
    <w:rsid w:val="00383F4A"/>
    <w:rsid w:val="0038424A"/>
    <w:rsid w:val="00384733"/>
    <w:rsid w:val="003848F6"/>
    <w:rsid w:val="00384B5D"/>
    <w:rsid w:val="00384C42"/>
    <w:rsid w:val="00384C5F"/>
    <w:rsid w:val="00384C8F"/>
    <w:rsid w:val="00384E56"/>
    <w:rsid w:val="00384ECE"/>
    <w:rsid w:val="003850E1"/>
    <w:rsid w:val="003855AD"/>
    <w:rsid w:val="00385C75"/>
    <w:rsid w:val="00385D4B"/>
    <w:rsid w:val="00385FD1"/>
    <w:rsid w:val="003861A3"/>
    <w:rsid w:val="003863FA"/>
    <w:rsid w:val="003865F5"/>
    <w:rsid w:val="00386BE5"/>
    <w:rsid w:val="0038737C"/>
    <w:rsid w:val="00387407"/>
    <w:rsid w:val="0038761D"/>
    <w:rsid w:val="00387A53"/>
    <w:rsid w:val="00387B9C"/>
    <w:rsid w:val="00387C53"/>
    <w:rsid w:val="00387DB7"/>
    <w:rsid w:val="00387DF7"/>
    <w:rsid w:val="00387E53"/>
    <w:rsid w:val="00387F3B"/>
    <w:rsid w:val="003900FE"/>
    <w:rsid w:val="0039074C"/>
    <w:rsid w:val="003908BF"/>
    <w:rsid w:val="00390A8F"/>
    <w:rsid w:val="00390D0A"/>
    <w:rsid w:val="00390F04"/>
    <w:rsid w:val="00391073"/>
    <w:rsid w:val="00391252"/>
    <w:rsid w:val="00391FBE"/>
    <w:rsid w:val="003923AB"/>
    <w:rsid w:val="0039281A"/>
    <w:rsid w:val="00392ABF"/>
    <w:rsid w:val="00392C87"/>
    <w:rsid w:val="00392CED"/>
    <w:rsid w:val="00392D59"/>
    <w:rsid w:val="00392E0C"/>
    <w:rsid w:val="00392E9D"/>
    <w:rsid w:val="00392FC4"/>
    <w:rsid w:val="0039309D"/>
    <w:rsid w:val="003932E6"/>
    <w:rsid w:val="003935B6"/>
    <w:rsid w:val="00393678"/>
    <w:rsid w:val="00393F4B"/>
    <w:rsid w:val="00393F9E"/>
    <w:rsid w:val="0039426F"/>
    <w:rsid w:val="0039482D"/>
    <w:rsid w:val="00394ABD"/>
    <w:rsid w:val="00394F65"/>
    <w:rsid w:val="00395614"/>
    <w:rsid w:val="003959BC"/>
    <w:rsid w:val="00395E55"/>
    <w:rsid w:val="00395F31"/>
    <w:rsid w:val="00395FCC"/>
    <w:rsid w:val="003960E6"/>
    <w:rsid w:val="00396846"/>
    <w:rsid w:val="00396D0F"/>
    <w:rsid w:val="00396FBD"/>
    <w:rsid w:val="00397000"/>
    <w:rsid w:val="0039711B"/>
    <w:rsid w:val="003977C9"/>
    <w:rsid w:val="003A0237"/>
    <w:rsid w:val="003A05C7"/>
    <w:rsid w:val="003A067E"/>
    <w:rsid w:val="003A0891"/>
    <w:rsid w:val="003A08AD"/>
    <w:rsid w:val="003A0D82"/>
    <w:rsid w:val="003A0E5C"/>
    <w:rsid w:val="003A0F83"/>
    <w:rsid w:val="003A1070"/>
    <w:rsid w:val="003A177E"/>
    <w:rsid w:val="003A1AD1"/>
    <w:rsid w:val="003A1D88"/>
    <w:rsid w:val="003A2667"/>
    <w:rsid w:val="003A2903"/>
    <w:rsid w:val="003A2B5E"/>
    <w:rsid w:val="003A3E59"/>
    <w:rsid w:val="003A418D"/>
    <w:rsid w:val="003A4D99"/>
    <w:rsid w:val="003A53F3"/>
    <w:rsid w:val="003A5AC6"/>
    <w:rsid w:val="003A5D4D"/>
    <w:rsid w:val="003A654D"/>
    <w:rsid w:val="003A6A9E"/>
    <w:rsid w:val="003A6AFC"/>
    <w:rsid w:val="003A6D2E"/>
    <w:rsid w:val="003A6D72"/>
    <w:rsid w:val="003A6F83"/>
    <w:rsid w:val="003A6F9F"/>
    <w:rsid w:val="003A7262"/>
    <w:rsid w:val="003A73FB"/>
    <w:rsid w:val="003A751E"/>
    <w:rsid w:val="003A7896"/>
    <w:rsid w:val="003B0849"/>
    <w:rsid w:val="003B0DAB"/>
    <w:rsid w:val="003B0DE7"/>
    <w:rsid w:val="003B120D"/>
    <w:rsid w:val="003B12AA"/>
    <w:rsid w:val="003B149B"/>
    <w:rsid w:val="003B15F0"/>
    <w:rsid w:val="003B16B1"/>
    <w:rsid w:val="003B1781"/>
    <w:rsid w:val="003B23BC"/>
    <w:rsid w:val="003B2AC3"/>
    <w:rsid w:val="003B2B5C"/>
    <w:rsid w:val="003B2E23"/>
    <w:rsid w:val="003B32F7"/>
    <w:rsid w:val="003B38D5"/>
    <w:rsid w:val="003B39A5"/>
    <w:rsid w:val="003B3F6C"/>
    <w:rsid w:val="003B3F92"/>
    <w:rsid w:val="003B436C"/>
    <w:rsid w:val="003B51C6"/>
    <w:rsid w:val="003B545B"/>
    <w:rsid w:val="003B545F"/>
    <w:rsid w:val="003B5525"/>
    <w:rsid w:val="003B5D36"/>
    <w:rsid w:val="003B5DBF"/>
    <w:rsid w:val="003B5EEE"/>
    <w:rsid w:val="003B5F65"/>
    <w:rsid w:val="003B611C"/>
    <w:rsid w:val="003B6434"/>
    <w:rsid w:val="003B645B"/>
    <w:rsid w:val="003B67E2"/>
    <w:rsid w:val="003B6BCE"/>
    <w:rsid w:val="003B6C20"/>
    <w:rsid w:val="003B6E3F"/>
    <w:rsid w:val="003B7451"/>
    <w:rsid w:val="003B7CB9"/>
    <w:rsid w:val="003B7CCD"/>
    <w:rsid w:val="003C02AA"/>
    <w:rsid w:val="003C02E6"/>
    <w:rsid w:val="003C08D1"/>
    <w:rsid w:val="003C0E60"/>
    <w:rsid w:val="003C1086"/>
    <w:rsid w:val="003C1FFE"/>
    <w:rsid w:val="003C245B"/>
    <w:rsid w:val="003C258C"/>
    <w:rsid w:val="003C271B"/>
    <w:rsid w:val="003C281E"/>
    <w:rsid w:val="003C28DD"/>
    <w:rsid w:val="003C2C84"/>
    <w:rsid w:val="003C2D26"/>
    <w:rsid w:val="003C2F86"/>
    <w:rsid w:val="003C3458"/>
    <w:rsid w:val="003C345F"/>
    <w:rsid w:val="003C36A4"/>
    <w:rsid w:val="003C36EC"/>
    <w:rsid w:val="003C388B"/>
    <w:rsid w:val="003C428A"/>
    <w:rsid w:val="003C4515"/>
    <w:rsid w:val="003C4756"/>
    <w:rsid w:val="003C4B27"/>
    <w:rsid w:val="003C51EF"/>
    <w:rsid w:val="003C561C"/>
    <w:rsid w:val="003C57B1"/>
    <w:rsid w:val="003C6118"/>
    <w:rsid w:val="003C612A"/>
    <w:rsid w:val="003C6CA1"/>
    <w:rsid w:val="003C6E57"/>
    <w:rsid w:val="003C713B"/>
    <w:rsid w:val="003C7815"/>
    <w:rsid w:val="003C7AE2"/>
    <w:rsid w:val="003C7D9F"/>
    <w:rsid w:val="003C7FF4"/>
    <w:rsid w:val="003D024F"/>
    <w:rsid w:val="003D0429"/>
    <w:rsid w:val="003D0996"/>
    <w:rsid w:val="003D0A51"/>
    <w:rsid w:val="003D0B3B"/>
    <w:rsid w:val="003D10A6"/>
    <w:rsid w:val="003D124E"/>
    <w:rsid w:val="003D12A8"/>
    <w:rsid w:val="003D18C9"/>
    <w:rsid w:val="003D1DA7"/>
    <w:rsid w:val="003D20D3"/>
    <w:rsid w:val="003D2134"/>
    <w:rsid w:val="003D2274"/>
    <w:rsid w:val="003D29C0"/>
    <w:rsid w:val="003D2B17"/>
    <w:rsid w:val="003D2C5B"/>
    <w:rsid w:val="003D2C65"/>
    <w:rsid w:val="003D2C7C"/>
    <w:rsid w:val="003D2F90"/>
    <w:rsid w:val="003D3302"/>
    <w:rsid w:val="003D3F5A"/>
    <w:rsid w:val="003D43D5"/>
    <w:rsid w:val="003D4495"/>
    <w:rsid w:val="003D45C1"/>
    <w:rsid w:val="003D4DC7"/>
    <w:rsid w:val="003D4E53"/>
    <w:rsid w:val="003D500E"/>
    <w:rsid w:val="003D563F"/>
    <w:rsid w:val="003D5683"/>
    <w:rsid w:val="003D58C8"/>
    <w:rsid w:val="003D5958"/>
    <w:rsid w:val="003D5B1E"/>
    <w:rsid w:val="003D60B4"/>
    <w:rsid w:val="003D64D7"/>
    <w:rsid w:val="003D67B9"/>
    <w:rsid w:val="003D7086"/>
    <w:rsid w:val="003D70C0"/>
    <w:rsid w:val="003D71C7"/>
    <w:rsid w:val="003D7217"/>
    <w:rsid w:val="003D72C6"/>
    <w:rsid w:val="003D737D"/>
    <w:rsid w:val="003D7584"/>
    <w:rsid w:val="003D7C19"/>
    <w:rsid w:val="003D7DA4"/>
    <w:rsid w:val="003D7E16"/>
    <w:rsid w:val="003D7E36"/>
    <w:rsid w:val="003E0288"/>
    <w:rsid w:val="003E042D"/>
    <w:rsid w:val="003E0C26"/>
    <w:rsid w:val="003E1712"/>
    <w:rsid w:val="003E2125"/>
    <w:rsid w:val="003E218B"/>
    <w:rsid w:val="003E21CA"/>
    <w:rsid w:val="003E25D9"/>
    <w:rsid w:val="003E2772"/>
    <w:rsid w:val="003E2A2D"/>
    <w:rsid w:val="003E2A75"/>
    <w:rsid w:val="003E2D44"/>
    <w:rsid w:val="003E2DBF"/>
    <w:rsid w:val="003E2F64"/>
    <w:rsid w:val="003E34D5"/>
    <w:rsid w:val="003E3600"/>
    <w:rsid w:val="003E37AB"/>
    <w:rsid w:val="003E3828"/>
    <w:rsid w:val="003E3C38"/>
    <w:rsid w:val="003E3EDB"/>
    <w:rsid w:val="003E4117"/>
    <w:rsid w:val="003E4695"/>
    <w:rsid w:val="003E4917"/>
    <w:rsid w:val="003E4C42"/>
    <w:rsid w:val="003E4CD0"/>
    <w:rsid w:val="003E5669"/>
    <w:rsid w:val="003E5A19"/>
    <w:rsid w:val="003E5CC0"/>
    <w:rsid w:val="003E60F7"/>
    <w:rsid w:val="003E6169"/>
    <w:rsid w:val="003E6864"/>
    <w:rsid w:val="003E6C51"/>
    <w:rsid w:val="003E6E1A"/>
    <w:rsid w:val="003E6F21"/>
    <w:rsid w:val="003E7263"/>
    <w:rsid w:val="003E7455"/>
    <w:rsid w:val="003E74A4"/>
    <w:rsid w:val="003E798D"/>
    <w:rsid w:val="003F01E0"/>
    <w:rsid w:val="003F0591"/>
    <w:rsid w:val="003F080B"/>
    <w:rsid w:val="003F0DE4"/>
    <w:rsid w:val="003F0E2F"/>
    <w:rsid w:val="003F0ECC"/>
    <w:rsid w:val="003F107C"/>
    <w:rsid w:val="003F19BB"/>
    <w:rsid w:val="003F1CC1"/>
    <w:rsid w:val="003F207F"/>
    <w:rsid w:val="003F28F5"/>
    <w:rsid w:val="003F2FD4"/>
    <w:rsid w:val="003F35EF"/>
    <w:rsid w:val="003F3750"/>
    <w:rsid w:val="003F3A96"/>
    <w:rsid w:val="003F3AD0"/>
    <w:rsid w:val="003F3C32"/>
    <w:rsid w:val="003F3DD2"/>
    <w:rsid w:val="003F4127"/>
    <w:rsid w:val="003F41F7"/>
    <w:rsid w:val="003F42B3"/>
    <w:rsid w:val="003F42D2"/>
    <w:rsid w:val="003F4324"/>
    <w:rsid w:val="003F44C5"/>
    <w:rsid w:val="003F4727"/>
    <w:rsid w:val="003F479D"/>
    <w:rsid w:val="003F53AD"/>
    <w:rsid w:val="003F53D9"/>
    <w:rsid w:val="003F5586"/>
    <w:rsid w:val="003F5853"/>
    <w:rsid w:val="003F585D"/>
    <w:rsid w:val="003F5874"/>
    <w:rsid w:val="003F59B7"/>
    <w:rsid w:val="003F5E65"/>
    <w:rsid w:val="003F5FEC"/>
    <w:rsid w:val="003F6075"/>
    <w:rsid w:val="003F607D"/>
    <w:rsid w:val="003F6138"/>
    <w:rsid w:val="003F6336"/>
    <w:rsid w:val="003F6352"/>
    <w:rsid w:val="003F6699"/>
    <w:rsid w:val="003F71BD"/>
    <w:rsid w:val="003F73E2"/>
    <w:rsid w:val="003F7463"/>
    <w:rsid w:val="003F74C2"/>
    <w:rsid w:val="003F772C"/>
    <w:rsid w:val="003F7827"/>
    <w:rsid w:val="003F7C85"/>
    <w:rsid w:val="00400228"/>
    <w:rsid w:val="00400D76"/>
    <w:rsid w:val="0040144D"/>
    <w:rsid w:val="00401E7A"/>
    <w:rsid w:val="00402526"/>
    <w:rsid w:val="004028E1"/>
    <w:rsid w:val="00402C1E"/>
    <w:rsid w:val="00402D67"/>
    <w:rsid w:val="004034D6"/>
    <w:rsid w:val="004042F1"/>
    <w:rsid w:val="00404925"/>
    <w:rsid w:val="00404BF9"/>
    <w:rsid w:val="00404DB9"/>
    <w:rsid w:val="00404FB2"/>
    <w:rsid w:val="0040513B"/>
    <w:rsid w:val="0040514D"/>
    <w:rsid w:val="004052F3"/>
    <w:rsid w:val="0040552C"/>
    <w:rsid w:val="0040557C"/>
    <w:rsid w:val="00405ADF"/>
    <w:rsid w:val="00405ED5"/>
    <w:rsid w:val="00405F61"/>
    <w:rsid w:val="0040609F"/>
    <w:rsid w:val="004065AB"/>
    <w:rsid w:val="00406757"/>
    <w:rsid w:val="004069E9"/>
    <w:rsid w:val="00407047"/>
    <w:rsid w:val="0040731A"/>
    <w:rsid w:val="0040745D"/>
    <w:rsid w:val="00407613"/>
    <w:rsid w:val="004079FF"/>
    <w:rsid w:val="00407BE9"/>
    <w:rsid w:val="00407C99"/>
    <w:rsid w:val="00407DD5"/>
    <w:rsid w:val="00410076"/>
    <w:rsid w:val="004100EF"/>
    <w:rsid w:val="00410570"/>
    <w:rsid w:val="00410575"/>
    <w:rsid w:val="004107FB"/>
    <w:rsid w:val="00410B05"/>
    <w:rsid w:val="00411602"/>
    <w:rsid w:val="004119BA"/>
    <w:rsid w:val="00411B92"/>
    <w:rsid w:val="00411DD5"/>
    <w:rsid w:val="0041239B"/>
    <w:rsid w:val="004123B5"/>
    <w:rsid w:val="00412808"/>
    <w:rsid w:val="004129E3"/>
    <w:rsid w:val="00412C0B"/>
    <w:rsid w:val="0041367A"/>
    <w:rsid w:val="00413947"/>
    <w:rsid w:val="004140BC"/>
    <w:rsid w:val="004143BA"/>
    <w:rsid w:val="004143C5"/>
    <w:rsid w:val="0041460A"/>
    <w:rsid w:val="004148B4"/>
    <w:rsid w:val="00414A32"/>
    <w:rsid w:val="00414AA2"/>
    <w:rsid w:val="00414ACF"/>
    <w:rsid w:val="00414D1C"/>
    <w:rsid w:val="004151B4"/>
    <w:rsid w:val="004155D2"/>
    <w:rsid w:val="00415742"/>
    <w:rsid w:val="00415865"/>
    <w:rsid w:val="00415934"/>
    <w:rsid w:val="004159A1"/>
    <w:rsid w:val="00415AC2"/>
    <w:rsid w:val="00415B36"/>
    <w:rsid w:val="004167C2"/>
    <w:rsid w:val="00416EA0"/>
    <w:rsid w:val="00417359"/>
    <w:rsid w:val="0041790D"/>
    <w:rsid w:val="00417B6F"/>
    <w:rsid w:val="0042010A"/>
    <w:rsid w:val="004201EB"/>
    <w:rsid w:val="004202B2"/>
    <w:rsid w:val="00420334"/>
    <w:rsid w:val="004203C1"/>
    <w:rsid w:val="00420945"/>
    <w:rsid w:val="00420FE6"/>
    <w:rsid w:val="004213CD"/>
    <w:rsid w:val="00421645"/>
    <w:rsid w:val="0042185E"/>
    <w:rsid w:val="00421900"/>
    <w:rsid w:val="00421D41"/>
    <w:rsid w:val="00421E74"/>
    <w:rsid w:val="004220CB"/>
    <w:rsid w:val="0042236F"/>
    <w:rsid w:val="004227F7"/>
    <w:rsid w:val="0042291E"/>
    <w:rsid w:val="00423094"/>
    <w:rsid w:val="004235B1"/>
    <w:rsid w:val="004241CA"/>
    <w:rsid w:val="004242A1"/>
    <w:rsid w:val="0042430E"/>
    <w:rsid w:val="004243A6"/>
    <w:rsid w:val="0042449F"/>
    <w:rsid w:val="004244E4"/>
    <w:rsid w:val="00424526"/>
    <w:rsid w:val="004249AA"/>
    <w:rsid w:val="00425280"/>
    <w:rsid w:val="004256BD"/>
    <w:rsid w:val="0042576C"/>
    <w:rsid w:val="004257B5"/>
    <w:rsid w:val="00425B7D"/>
    <w:rsid w:val="00425CCE"/>
    <w:rsid w:val="004264A4"/>
    <w:rsid w:val="004265C3"/>
    <w:rsid w:val="0042670D"/>
    <w:rsid w:val="00426892"/>
    <w:rsid w:val="00426A65"/>
    <w:rsid w:val="00427664"/>
    <w:rsid w:val="004301EC"/>
    <w:rsid w:val="00430C32"/>
    <w:rsid w:val="0043152C"/>
    <w:rsid w:val="0043165E"/>
    <w:rsid w:val="00431A28"/>
    <w:rsid w:val="00431A41"/>
    <w:rsid w:val="00431C7C"/>
    <w:rsid w:val="00431D47"/>
    <w:rsid w:val="00431DDB"/>
    <w:rsid w:val="00431E8F"/>
    <w:rsid w:val="00431F9D"/>
    <w:rsid w:val="004322BA"/>
    <w:rsid w:val="004324C1"/>
    <w:rsid w:val="00432C3F"/>
    <w:rsid w:val="00432CF9"/>
    <w:rsid w:val="00432D8A"/>
    <w:rsid w:val="00432E60"/>
    <w:rsid w:val="00433759"/>
    <w:rsid w:val="0043437B"/>
    <w:rsid w:val="0043451D"/>
    <w:rsid w:val="004347CE"/>
    <w:rsid w:val="004354C6"/>
    <w:rsid w:val="004354CA"/>
    <w:rsid w:val="00435584"/>
    <w:rsid w:val="00435996"/>
    <w:rsid w:val="00435ABB"/>
    <w:rsid w:val="00435B2D"/>
    <w:rsid w:val="00435F77"/>
    <w:rsid w:val="00435F9B"/>
    <w:rsid w:val="004360AF"/>
    <w:rsid w:val="0043658E"/>
    <w:rsid w:val="0043678E"/>
    <w:rsid w:val="004371F4"/>
    <w:rsid w:val="00437511"/>
    <w:rsid w:val="004377D3"/>
    <w:rsid w:val="004378E4"/>
    <w:rsid w:val="00437F0B"/>
    <w:rsid w:val="00440B6E"/>
    <w:rsid w:val="00440B7E"/>
    <w:rsid w:val="00440BDF"/>
    <w:rsid w:val="00440FF8"/>
    <w:rsid w:val="00441281"/>
    <w:rsid w:val="00441299"/>
    <w:rsid w:val="00441407"/>
    <w:rsid w:val="00441921"/>
    <w:rsid w:val="00441E5D"/>
    <w:rsid w:val="004423ED"/>
    <w:rsid w:val="00442553"/>
    <w:rsid w:val="00442A92"/>
    <w:rsid w:val="00442C97"/>
    <w:rsid w:val="00442CF1"/>
    <w:rsid w:val="00442CFE"/>
    <w:rsid w:val="00443454"/>
    <w:rsid w:val="00443DCD"/>
    <w:rsid w:val="00443ED0"/>
    <w:rsid w:val="00444222"/>
    <w:rsid w:val="00444656"/>
    <w:rsid w:val="004446B4"/>
    <w:rsid w:val="00444BDF"/>
    <w:rsid w:val="00444C02"/>
    <w:rsid w:val="00444FF7"/>
    <w:rsid w:val="00445012"/>
    <w:rsid w:val="0044562A"/>
    <w:rsid w:val="0044584F"/>
    <w:rsid w:val="004458FB"/>
    <w:rsid w:val="0044609D"/>
    <w:rsid w:val="00446656"/>
    <w:rsid w:val="004466D5"/>
    <w:rsid w:val="00446724"/>
    <w:rsid w:val="00446B93"/>
    <w:rsid w:val="004470FA"/>
    <w:rsid w:val="004476E0"/>
    <w:rsid w:val="00447762"/>
    <w:rsid w:val="004477E0"/>
    <w:rsid w:val="0045028A"/>
    <w:rsid w:val="00450A86"/>
    <w:rsid w:val="00451097"/>
    <w:rsid w:val="0045132F"/>
    <w:rsid w:val="0045153F"/>
    <w:rsid w:val="0045175B"/>
    <w:rsid w:val="004517F8"/>
    <w:rsid w:val="0045184F"/>
    <w:rsid w:val="00451EEE"/>
    <w:rsid w:val="00451F05"/>
    <w:rsid w:val="00451FDB"/>
    <w:rsid w:val="004523CF"/>
    <w:rsid w:val="00452691"/>
    <w:rsid w:val="00452800"/>
    <w:rsid w:val="00452CAE"/>
    <w:rsid w:val="00452DA5"/>
    <w:rsid w:val="00453903"/>
    <w:rsid w:val="004539F7"/>
    <w:rsid w:val="00453D82"/>
    <w:rsid w:val="00453E23"/>
    <w:rsid w:val="0045434C"/>
    <w:rsid w:val="004544CD"/>
    <w:rsid w:val="0045460A"/>
    <w:rsid w:val="00454AAB"/>
    <w:rsid w:val="00454FE6"/>
    <w:rsid w:val="00455644"/>
    <w:rsid w:val="00455E96"/>
    <w:rsid w:val="00456A4A"/>
    <w:rsid w:val="00456AFA"/>
    <w:rsid w:val="00457270"/>
    <w:rsid w:val="00457678"/>
    <w:rsid w:val="00457CF9"/>
    <w:rsid w:val="00457FBD"/>
    <w:rsid w:val="004600DA"/>
    <w:rsid w:val="0046045D"/>
    <w:rsid w:val="00460F44"/>
    <w:rsid w:val="00461342"/>
    <w:rsid w:val="00461538"/>
    <w:rsid w:val="00461644"/>
    <w:rsid w:val="00461732"/>
    <w:rsid w:val="00461759"/>
    <w:rsid w:val="00461954"/>
    <w:rsid w:val="00461A70"/>
    <w:rsid w:val="00462374"/>
    <w:rsid w:val="0046274D"/>
    <w:rsid w:val="004627D2"/>
    <w:rsid w:val="0046290B"/>
    <w:rsid w:val="00462D45"/>
    <w:rsid w:val="00462EFA"/>
    <w:rsid w:val="00464263"/>
    <w:rsid w:val="00464334"/>
    <w:rsid w:val="004647F3"/>
    <w:rsid w:val="00465886"/>
    <w:rsid w:val="004658F7"/>
    <w:rsid w:val="00465F51"/>
    <w:rsid w:val="00466005"/>
    <w:rsid w:val="00466102"/>
    <w:rsid w:val="00466160"/>
    <w:rsid w:val="0046648D"/>
    <w:rsid w:val="00466613"/>
    <w:rsid w:val="0046691B"/>
    <w:rsid w:val="00466BFD"/>
    <w:rsid w:val="00466D59"/>
    <w:rsid w:val="004671F5"/>
    <w:rsid w:val="004674C9"/>
    <w:rsid w:val="00467DAA"/>
    <w:rsid w:val="00467E44"/>
    <w:rsid w:val="004701F7"/>
    <w:rsid w:val="00470440"/>
    <w:rsid w:val="0047048D"/>
    <w:rsid w:val="00470534"/>
    <w:rsid w:val="00470800"/>
    <w:rsid w:val="00470A2D"/>
    <w:rsid w:val="00470BDE"/>
    <w:rsid w:val="00470C94"/>
    <w:rsid w:val="00470EF9"/>
    <w:rsid w:val="004710C5"/>
    <w:rsid w:val="004715AD"/>
    <w:rsid w:val="00471803"/>
    <w:rsid w:val="0047181A"/>
    <w:rsid w:val="004720A0"/>
    <w:rsid w:val="00472434"/>
    <w:rsid w:val="00472553"/>
    <w:rsid w:val="004725FE"/>
    <w:rsid w:val="004727B4"/>
    <w:rsid w:val="00472B8A"/>
    <w:rsid w:val="00472C14"/>
    <w:rsid w:val="004736EE"/>
    <w:rsid w:val="004736FB"/>
    <w:rsid w:val="00473940"/>
    <w:rsid w:val="00473A13"/>
    <w:rsid w:val="00473A97"/>
    <w:rsid w:val="00473ADE"/>
    <w:rsid w:val="00473D5E"/>
    <w:rsid w:val="00473DBA"/>
    <w:rsid w:val="00473E11"/>
    <w:rsid w:val="0047403C"/>
    <w:rsid w:val="0047423D"/>
    <w:rsid w:val="00474F2B"/>
    <w:rsid w:val="004754A3"/>
    <w:rsid w:val="00475632"/>
    <w:rsid w:val="00475C38"/>
    <w:rsid w:val="00475CB7"/>
    <w:rsid w:val="0047620D"/>
    <w:rsid w:val="004764C6"/>
    <w:rsid w:val="00476843"/>
    <w:rsid w:val="0047696D"/>
    <w:rsid w:val="00476DAE"/>
    <w:rsid w:val="00476FD5"/>
    <w:rsid w:val="004779E9"/>
    <w:rsid w:val="00477D1C"/>
    <w:rsid w:val="004804DA"/>
    <w:rsid w:val="004805BA"/>
    <w:rsid w:val="00480A8D"/>
    <w:rsid w:val="00480BE4"/>
    <w:rsid w:val="00480C49"/>
    <w:rsid w:val="00480DB5"/>
    <w:rsid w:val="004812E2"/>
    <w:rsid w:val="00481406"/>
    <w:rsid w:val="00481542"/>
    <w:rsid w:val="004816E6"/>
    <w:rsid w:val="00481949"/>
    <w:rsid w:val="00481ECE"/>
    <w:rsid w:val="00482206"/>
    <w:rsid w:val="00482B82"/>
    <w:rsid w:val="0048362F"/>
    <w:rsid w:val="004837F8"/>
    <w:rsid w:val="00483B8C"/>
    <w:rsid w:val="00483EB9"/>
    <w:rsid w:val="00483EEC"/>
    <w:rsid w:val="0048434B"/>
    <w:rsid w:val="00484633"/>
    <w:rsid w:val="00484929"/>
    <w:rsid w:val="0048549B"/>
    <w:rsid w:val="00485686"/>
    <w:rsid w:val="00485C4B"/>
    <w:rsid w:val="004860FD"/>
    <w:rsid w:val="004866DC"/>
    <w:rsid w:val="004868C1"/>
    <w:rsid w:val="00486F3F"/>
    <w:rsid w:val="00487036"/>
    <w:rsid w:val="004872B9"/>
    <w:rsid w:val="00487418"/>
    <w:rsid w:val="00487F1D"/>
    <w:rsid w:val="004900B0"/>
    <w:rsid w:val="0049021C"/>
    <w:rsid w:val="004902D3"/>
    <w:rsid w:val="004904BE"/>
    <w:rsid w:val="00490B1B"/>
    <w:rsid w:val="00490B2F"/>
    <w:rsid w:val="00490B44"/>
    <w:rsid w:val="00490B4D"/>
    <w:rsid w:val="0049105A"/>
    <w:rsid w:val="00491141"/>
    <w:rsid w:val="00491975"/>
    <w:rsid w:val="00491E02"/>
    <w:rsid w:val="0049206F"/>
    <w:rsid w:val="0049207A"/>
    <w:rsid w:val="0049211D"/>
    <w:rsid w:val="004923AC"/>
    <w:rsid w:val="00492553"/>
    <w:rsid w:val="00492BB4"/>
    <w:rsid w:val="0049374D"/>
    <w:rsid w:val="00493756"/>
    <w:rsid w:val="00493D3D"/>
    <w:rsid w:val="00493F61"/>
    <w:rsid w:val="00494056"/>
    <w:rsid w:val="00494224"/>
    <w:rsid w:val="004946AC"/>
    <w:rsid w:val="004948F3"/>
    <w:rsid w:val="00494D62"/>
    <w:rsid w:val="004950AF"/>
    <w:rsid w:val="00495591"/>
    <w:rsid w:val="004955CE"/>
    <w:rsid w:val="00495C84"/>
    <w:rsid w:val="00495DC9"/>
    <w:rsid w:val="004968B6"/>
    <w:rsid w:val="004972E8"/>
    <w:rsid w:val="004973E9"/>
    <w:rsid w:val="00497467"/>
    <w:rsid w:val="00497555"/>
    <w:rsid w:val="0049798F"/>
    <w:rsid w:val="00497DE6"/>
    <w:rsid w:val="004A0333"/>
    <w:rsid w:val="004A0731"/>
    <w:rsid w:val="004A0870"/>
    <w:rsid w:val="004A0EA4"/>
    <w:rsid w:val="004A1205"/>
    <w:rsid w:val="004A136F"/>
    <w:rsid w:val="004A165B"/>
    <w:rsid w:val="004A1B32"/>
    <w:rsid w:val="004A1B68"/>
    <w:rsid w:val="004A1CB8"/>
    <w:rsid w:val="004A20FB"/>
    <w:rsid w:val="004A239E"/>
    <w:rsid w:val="004A2520"/>
    <w:rsid w:val="004A2DE7"/>
    <w:rsid w:val="004A3403"/>
    <w:rsid w:val="004A34C6"/>
    <w:rsid w:val="004A351C"/>
    <w:rsid w:val="004A3633"/>
    <w:rsid w:val="004A3999"/>
    <w:rsid w:val="004A39EE"/>
    <w:rsid w:val="004A3E6A"/>
    <w:rsid w:val="004A43D8"/>
    <w:rsid w:val="004A51D0"/>
    <w:rsid w:val="004A5469"/>
    <w:rsid w:val="004A58FF"/>
    <w:rsid w:val="004A5D5B"/>
    <w:rsid w:val="004A60C2"/>
    <w:rsid w:val="004A6261"/>
    <w:rsid w:val="004A67A3"/>
    <w:rsid w:val="004A67D0"/>
    <w:rsid w:val="004A6914"/>
    <w:rsid w:val="004A6B83"/>
    <w:rsid w:val="004A7A83"/>
    <w:rsid w:val="004A7B81"/>
    <w:rsid w:val="004A7C08"/>
    <w:rsid w:val="004A7C31"/>
    <w:rsid w:val="004A7F4B"/>
    <w:rsid w:val="004A7F75"/>
    <w:rsid w:val="004B04EA"/>
    <w:rsid w:val="004B054D"/>
    <w:rsid w:val="004B071F"/>
    <w:rsid w:val="004B0B60"/>
    <w:rsid w:val="004B1017"/>
    <w:rsid w:val="004B1067"/>
    <w:rsid w:val="004B125C"/>
    <w:rsid w:val="004B1828"/>
    <w:rsid w:val="004B1AC5"/>
    <w:rsid w:val="004B1FE1"/>
    <w:rsid w:val="004B2588"/>
    <w:rsid w:val="004B2656"/>
    <w:rsid w:val="004B2A40"/>
    <w:rsid w:val="004B2CAA"/>
    <w:rsid w:val="004B2D77"/>
    <w:rsid w:val="004B2F1F"/>
    <w:rsid w:val="004B324A"/>
    <w:rsid w:val="004B346A"/>
    <w:rsid w:val="004B3B17"/>
    <w:rsid w:val="004B4210"/>
    <w:rsid w:val="004B4837"/>
    <w:rsid w:val="004B4A1B"/>
    <w:rsid w:val="004B4C25"/>
    <w:rsid w:val="004B4D9D"/>
    <w:rsid w:val="004B4F16"/>
    <w:rsid w:val="004B5140"/>
    <w:rsid w:val="004B54E6"/>
    <w:rsid w:val="004B5713"/>
    <w:rsid w:val="004B5AB5"/>
    <w:rsid w:val="004B5C97"/>
    <w:rsid w:val="004B630B"/>
    <w:rsid w:val="004B6A4D"/>
    <w:rsid w:val="004B6E91"/>
    <w:rsid w:val="004B7017"/>
    <w:rsid w:val="004B732F"/>
    <w:rsid w:val="004B7414"/>
    <w:rsid w:val="004B7FE9"/>
    <w:rsid w:val="004C03FB"/>
    <w:rsid w:val="004C0D70"/>
    <w:rsid w:val="004C1016"/>
    <w:rsid w:val="004C1E06"/>
    <w:rsid w:val="004C2045"/>
    <w:rsid w:val="004C22BC"/>
    <w:rsid w:val="004C2543"/>
    <w:rsid w:val="004C27FB"/>
    <w:rsid w:val="004C2946"/>
    <w:rsid w:val="004C2A07"/>
    <w:rsid w:val="004C2F70"/>
    <w:rsid w:val="004C30AB"/>
    <w:rsid w:val="004C39F6"/>
    <w:rsid w:val="004C3C6C"/>
    <w:rsid w:val="004C3FCB"/>
    <w:rsid w:val="004C4092"/>
    <w:rsid w:val="004C4098"/>
    <w:rsid w:val="004C4429"/>
    <w:rsid w:val="004C476C"/>
    <w:rsid w:val="004C4E1D"/>
    <w:rsid w:val="004C5056"/>
    <w:rsid w:val="004C50F5"/>
    <w:rsid w:val="004C556A"/>
    <w:rsid w:val="004C55F7"/>
    <w:rsid w:val="004C5758"/>
    <w:rsid w:val="004C5B6E"/>
    <w:rsid w:val="004C5E8C"/>
    <w:rsid w:val="004C5F08"/>
    <w:rsid w:val="004C5F3D"/>
    <w:rsid w:val="004C66C0"/>
    <w:rsid w:val="004C6810"/>
    <w:rsid w:val="004C6A26"/>
    <w:rsid w:val="004C76AA"/>
    <w:rsid w:val="004C7C0B"/>
    <w:rsid w:val="004C7C13"/>
    <w:rsid w:val="004C7C2D"/>
    <w:rsid w:val="004D04F8"/>
    <w:rsid w:val="004D0D95"/>
    <w:rsid w:val="004D12D2"/>
    <w:rsid w:val="004D132E"/>
    <w:rsid w:val="004D1A7B"/>
    <w:rsid w:val="004D1AF0"/>
    <w:rsid w:val="004D1BE5"/>
    <w:rsid w:val="004D1E8D"/>
    <w:rsid w:val="004D1EE8"/>
    <w:rsid w:val="004D2292"/>
    <w:rsid w:val="004D22D6"/>
    <w:rsid w:val="004D2646"/>
    <w:rsid w:val="004D2843"/>
    <w:rsid w:val="004D3122"/>
    <w:rsid w:val="004D3257"/>
    <w:rsid w:val="004D333E"/>
    <w:rsid w:val="004D3870"/>
    <w:rsid w:val="004D3D3E"/>
    <w:rsid w:val="004D3DE6"/>
    <w:rsid w:val="004D3E29"/>
    <w:rsid w:val="004D48B7"/>
    <w:rsid w:val="004D4AE7"/>
    <w:rsid w:val="004D4CB2"/>
    <w:rsid w:val="004D4FB0"/>
    <w:rsid w:val="004D5796"/>
    <w:rsid w:val="004D6590"/>
    <w:rsid w:val="004D669C"/>
    <w:rsid w:val="004D690B"/>
    <w:rsid w:val="004D699F"/>
    <w:rsid w:val="004D6AAA"/>
    <w:rsid w:val="004D6BED"/>
    <w:rsid w:val="004D6D6E"/>
    <w:rsid w:val="004D6DA7"/>
    <w:rsid w:val="004D6FB6"/>
    <w:rsid w:val="004D7242"/>
    <w:rsid w:val="004D73BA"/>
    <w:rsid w:val="004D741A"/>
    <w:rsid w:val="004D7567"/>
    <w:rsid w:val="004D7613"/>
    <w:rsid w:val="004D7E65"/>
    <w:rsid w:val="004E0077"/>
    <w:rsid w:val="004E0AC6"/>
    <w:rsid w:val="004E0C32"/>
    <w:rsid w:val="004E1019"/>
    <w:rsid w:val="004E120C"/>
    <w:rsid w:val="004E122C"/>
    <w:rsid w:val="004E139B"/>
    <w:rsid w:val="004E150C"/>
    <w:rsid w:val="004E1937"/>
    <w:rsid w:val="004E1974"/>
    <w:rsid w:val="004E1B45"/>
    <w:rsid w:val="004E1B77"/>
    <w:rsid w:val="004E2618"/>
    <w:rsid w:val="004E2638"/>
    <w:rsid w:val="004E3234"/>
    <w:rsid w:val="004E376B"/>
    <w:rsid w:val="004E3BE2"/>
    <w:rsid w:val="004E4120"/>
    <w:rsid w:val="004E4222"/>
    <w:rsid w:val="004E492C"/>
    <w:rsid w:val="004E4E42"/>
    <w:rsid w:val="004E5581"/>
    <w:rsid w:val="004E5949"/>
    <w:rsid w:val="004E5978"/>
    <w:rsid w:val="004E5A56"/>
    <w:rsid w:val="004E5AD0"/>
    <w:rsid w:val="004E5CF1"/>
    <w:rsid w:val="004E613D"/>
    <w:rsid w:val="004E6226"/>
    <w:rsid w:val="004E6BE3"/>
    <w:rsid w:val="004E6C7D"/>
    <w:rsid w:val="004E70DB"/>
    <w:rsid w:val="004E733A"/>
    <w:rsid w:val="004E75AE"/>
    <w:rsid w:val="004E7E14"/>
    <w:rsid w:val="004E7F23"/>
    <w:rsid w:val="004F0330"/>
    <w:rsid w:val="004F04AC"/>
    <w:rsid w:val="004F06F6"/>
    <w:rsid w:val="004F0776"/>
    <w:rsid w:val="004F08F3"/>
    <w:rsid w:val="004F0C73"/>
    <w:rsid w:val="004F0FED"/>
    <w:rsid w:val="004F1015"/>
    <w:rsid w:val="004F111D"/>
    <w:rsid w:val="004F176A"/>
    <w:rsid w:val="004F17A0"/>
    <w:rsid w:val="004F1D7E"/>
    <w:rsid w:val="004F2225"/>
    <w:rsid w:val="004F23A1"/>
    <w:rsid w:val="004F2715"/>
    <w:rsid w:val="004F2A97"/>
    <w:rsid w:val="004F2AF9"/>
    <w:rsid w:val="004F2B62"/>
    <w:rsid w:val="004F2F09"/>
    <w:rsid w:val="004F38BC"/>
    <w:rsid w:val="004F3AD4"/>
    <w:rsid w:val="004F3D1C"/>
    <w:rsid w:val="004F4441"/>
    <w:rsid w:val="004F4520"/>
    <w:rsid w:val="004F4563"/>
    <w:rsid w:val="004F4FFB"/>
    <w:rsid w:val="004F5191"/>
    <w:rsid w:val="004F5512"/>
    <w:rsid w:val="004F5B52"/>
    <w:rsid w:val="004F5CD5"/>
    <w:rsid w:val="004F65B1"/>
    <w:rsid w:val="004F6917"/>
    <w:rsid w:val="004F7021"/>
    <w:rsid w:val="004F7560"/>
    <w:rsid w:val="004F78DC"/>
    <w:rsid w:val="004F7930"/>
    <w:rsid w:val="004F7CC2"/>
    <w:rsid w:val="004F7DA5"/>
    <w:rsid w:val="0050005E"/>
    <w:rsid w:val="005002FC"/>
    <w:rsid w:val="005003CB"/>
    <w:rsid w:val="00500EC9"/>
    <w:rsid w:val="005011DA"/>
    <w:rsid w:val="00501563"/>
    <w:rsid w:val="0050176D"/>
    <w:rsid w:val="0050191E"/>
    <w:rsid w:val="00501F34"/>
    <w:rsid w:val="0050205C"/>
    <w:rsid w:val="00502245"/>
    <w:rsid w:val="005022A8"/>
    <w:rsid w:val="005024E7"/>
    <w:rsid w:val="00502673"/>
    <w:rsid w:val="00502756"/>
    <w:rsid w:val="0050294A"/>
    <w:rsid w:val="00503439"/>
    <w:rsid w:val="0050383F"/>
    <w:rsid w:val="0050399E"/>
    <w:rsid w:val="0050400C"/>
    <w:rsid w:val="00504086"/>
    <w:rsid w:val="00504EB3"/>
    <w:rsid w:val="005051C4"/>
    <w:rsid w:val="00505EC2"/>
    <w:rsid w:val="00506112"/>
    <w:rsid w:val="00506716"/>
    <w:rsid w:val="00506969"/>
    <w:rsid w:val="00506AF2"/>
    <w:rsid w:val="00506C2B"/>
    <w:rsid w:val="005073DA"/>
    <w:rsid w:val="0050785A"/>
    <w:rsid w:val="00507FFE"/>
    <w:rsid w:val="005100B7"/>
    <w:rsid w:val="00510AA8"/>
    <w:rsid w:val="00510B37"/>
    <w:rsid w:val="00510CB2"/>
    <w:rsid w:val="00511068"/>
    <w:rsid w:val="005113E1"/>
    <w:rsid w:val="0051148A"/>
    <w:rsid w:val="005117C0"/>
    <w:rsid w:val="005117E5"/>
    <w:rsid w:val="00511822"/>
    <w:rsid w:val="00511E37"/>
    <w:rsid w:val="00511F65"/>
    <w:rsid w:val="0051227D"/>
    <w:rsid w:val="00512753"/>
    <w:rsid w:val="005127FE"/>
    <w:rsid w:val="00512890"/>
    <w:rsid w:val="0051294C"/>
    <w:rsid w:val="00512A6C"/>
    <w:rsid w:val="0051311D"/>
    <w:rsid w:val="005131DD"/>
    <w:rsid w:val="00513331"/>
    <w:rsid w:val="00513368"/>
    <w:rsid w:val="00513503"/>
    <w:rsid w:val="00513959"/>
    <w:rsid w:val="00514131"/>
    <w:rsid w:val="0051464F"/>
    <w:rsid w:val="005148CF"/>
    <w:rsid w:val="005148ED"/>
    <w:rsid w:val="005150B0"/>
    <w:rsid w:val="005152F8"/>
    <w:rsid w:val="005152FC"/>
    <w:rsid w:val="005156D4"/>
    <w:rsid w:val="00515E7B"/>
    <w:rsid w:val="0051608B"/>
    <w:rsid w:val="00516236"/>
    <w:rsid w:val="0051660E"/>
    <w:rsid w:val="0051683A"/>
    <w:rsid w:val="00516B4D"/>
    <w:rsid w:val="00516E85"/>
    <w:rsid w:val="00516F86"/>
    <w:rsid w:val="00516FBD"/>
    <w:rsid w:val="005172F2"/>
    <w:rsid w:val="0051743D"/>
    <w:rsid w:val="005174E7"/>
    <w:rsid w:val="005178C2"/>
    <w:rsid w:val="005179CE"/>
    <w:rsid w:val="00517DB6"/>
    <w:rsid w:val="00517E18"/>
    <w:rsid w:val="0052048C"/>
    <w:rsid w:val="005204A8"/>
    <w:rsid w:val="005205C1"/>
    <w:rsid w:val="00520918"/>
    <w:rsid w:val="005211D9"/>
    <w:rsid w:val="00521485"/>
    <w:rsid w:val="00521B85"/>
    <w:rsid w:val="00521BE3"/>
    <w:rsid w:val="00521E04"/>
    <w:rsid w:val="00521EA3"/>
    <w:rsid w:val="00522148"/>
    <w:rsid w:val="00522825"/>
    <w:rsid w:val="00522906"/>
    <w:rsid w:val="0052294B"/>
    <w:rsid w:val="0052305B"/>
    <w:rsid w:val="0052357A"/>
    <w:rsid w:val="00523A1C"/>
    <w:rsid w:val="00523C81"/>
    <w:rsid w:val="00524994"/>
    <w:rsid w:val="00524A00"/>
    <w:rsid w:val="00524B57"/>
    <w:rsid w:val="00524F1E"/>
    <w:rsid w:val="00525175"/>
    <w:rsid w:val="0052623D"/>
    <w:rsid w:val="0052661E"/>
    <w:rsid w:val="00526705"/>
    <w:rsid w:val="0052680F"/>
    <w:rsid w:val="00526B90"/>
    <w:rsid w:val="00526B94"/>
    <w:rsid w:val="005274B6"/>
    <w:rsid w:val="00527869"/>
    <w:rsid w:val="005278B4"/>
    <w:rsid w:val="005279B4"/>
    <w:rsid w:val="00530603"/>
    <w:rsid w:val="00530A2F"/>
    <w:rsid w:val="00530D0C"/>
    <w:rsid w:val="00530E3C"/>
    <w:rsid w:val="00531A86"/>
    <w:rsid w:val="00531AFE"/>
    <w:rsid w:val="00531B30"/>
    <w:rsid w:val="005322BA"/>
    <w:rsid w:val="005323E4"/>
    <w:rsid w:val="0053261D"/>
    <w:rsid w:val="00532AF7"/>
    <w:rsid w:val="00532CD7"/>
    <w:rsid w:val="00532CE8"/>
    <w:rsid w:val="00532FD0"/>
    <w:rsid w:val="00533207"/>
    <w:rsid w:val="005332B7"/>
    <w:rsid w:val="00533733"/>
    <w:rsid w:val="00533A30"/>
    <w:rsid w:val="00533D00"/>
    <w:rsid w:val="00533E77"/>
    <w:rsid w:val="00533EE4"/>
    <w:rsid w:val="00533F1A"/>
    <w:rsid w:val="00533F1C"/>
    <w:rsid w:val="0053401F"/>
    <w:rsid w:val="00534F07"/>
    <w:rsid w:val="00535285"/>
    <w:rsid w:val="00535308"/>
    <w:rsid w:val="005354FB"/>
    <w:rsid w:val="00535A59"/>
    <w:rsid w:val="00535A6B"/>
    <w:rsid w:val="00535AD7"/>
    <w:rsid w:val="00535D73"/>
    <w:rsid w:val="00536050"/>
    <w:rsid w:val="005363E1"/>
    <w:rsid w:val="00536493"/>
    <w:rsid w:val="005365BE"/>
    <w:rsid w:val="00536829"/>
    <w:rsid w:val="00536870"/>
    <w:rsid w:val="00536BD8"/>
    <w:rsid w:val="00536D48"/>
    <w:rsid w:val="0053734B"/>
    <w:rsid w:val="005376E2"/>
    <w:rsid w:val="005378CB"/>
    <w:rsid w:val="00537C27"/>
    <w:rsid w:val="00537CD9"/>
    <w:rsid w:val="00537DA5"/>
    <w:rsid w:val="00537DB3"/>
    <w:rsid w:val="005401F2"/>
    <w:rsid w:val="0054046D"/>
    <w:rsid w:val="00540A86"/>
    <w:rsid w:val="00540EDE"/>
    <w:rsid w:val="005411F8"/>
    <w:rsid w:val="00541A0F"/>
    <w:rsid w:val="00541C46"/>
    <w:rsid w:val="005422D4"/>
    <w:rsid w:val="005424E7"/>
    <w:rsid w:val="005428CC"/>
    <w:rsid w:val="005429A8"/>
    <w:rsid w:val="00542AF8"/>
    <w:rsid w:val="00542CFA"/>
    <w:rsid w:val="00542F9F"/>
    <w:rsid w:val="005434A0"/>
    <w:rsid w:val="00543B76"/>
    <w:rsid w:val="00544088"/>
    <w:rsid w:val="005440CC"/>
    <w:rsid w:val="00544129"/>
    <w:rsid w:val="0054415D"/>
    <w:rsid w:val="0054466F"/>
    <w:rsid w:val="0054496C"/>
    <w:rsid w:val="00544D61"/>
    <w:rsid w:val="00545105"/>
    <w:rsid w:val="005458C7"/>
    <w:rsid w:val="00545B6E"/>
    <w:rsid w:val="00545CDE"/>
    <w:rsid w:val="005461FC"/>
    <w:rsid w:val="005463EC"/>
    <w:rsid w:val="005465AE"/>
    <w:rsid w:val="00546680"/>
    <w:rsid w:val="00546A34"/>
    <w:rsid w:val="005470DC"/>
    <w:rsid w:val="005475FE"/>
    <w:rsid w:val="00547646"/>
    <w:rsid w:val="0054769F"/>
    <w:rsid w:val="005500E0"/>
    <w:rsid w:val="00550467"/>
    <w:rsid w:val="005505E7"/>
    <w:rsid w:val="0055075B"/>
    <w:rsid w:val="00550F55"/>
    <w:rsid w:val="00550FBD"/>
    <w:rsid w:val="00551187"/>
    <w:rsid w:val="005512C5"/>
    <w:rsid w:val="005519D3"/>
    <w:rsid w:val="00552119"/>
    <w:rsid w:val="005523C1"/>
    <w:rsid w:val="00552A8D"/>
    <w:rsid w:val="00553070"/>
    <w:rsid w:val="00553E80"/>
    <w:rsid w:val="00553F4D"/>
    <w:rsid w:val="00553FC1"/>
    <w:rsid w:val="005540A1"/>
    <w:rsid w:val="0055423C"/>
    <w:rsid w:val="00554A6C"/>
    <w:rsid w:val="00554C2A"/>
    <w:rsid w:val="00554D01"/>
    <w:rsid w:val="00554D65"/>
    <w:rsid w:val="00554E65"/>
    <w:rsid w:val="00554F45"/>
    <w:rsid w:val="00554F61"/>
    <w:rsid w:val="0055544D"/>
    <w:rsid w:val="005554D7"/>
    <w:rsid w:val="0055568B"/>
    <w:rsid w:val="005559F4"/>
    <w:rsid w:val="00555DFC"/>
    <w:rsid w:val="005561F5"/>
    <w:rsid w:val="00556271"/>
    <w:rsid w:val="005566AB"/>
    <w:rsid w:val="0055740E"/>
    <w:rsid w:val="005578BB"/>
    <w:rsid w:val="00557A2F"/>
    <w:rsid w:val="005603AF"/>
    <w:rsid w:val="005603CB"/>
    <w:rsid w:val="005607B5"/>
    <w:rsid w:val="00560841"/>
    <w:rsid w:val="00560C69"/>
    <w:rsid w:val="00560FD4"/>
    <w:rsid w:val="005612F1"/>
    <w:rsid w:val="005615D2"/>
    <w:rsid w:val="00561B81"/>
    <w:rsid w:val="00561C37"/>
    <w:rsid w:val="00561E4C"/>
    <w:rsid w:val="00562A67"/>
    <w:rsid w:val="00562EA2"/>
    <w:rsid w:val="00562EDF"/>
    <w:rsid w:val="005635D5"/>
    <w:rsid w:val="005639EC"/>
    <w:rsid w:val="00563AAB"/>
    <w:rsid w:val="00563E3D"/>
    <w:rsid w:val="005640AE"/>
    <w:rsid w:val="005641C1"/>
    <w:rsid w:val="005642D6"/>
    <w:rsid w:val="005646F4"/>
    <w:rsid w:val="00564D4D"/>
    <w:rsid w:val="00564DA1"/>
    <w:rsid w:val="00564EC5"/>
    <w:rsid w:val="005652B1"/>
    <w:rsid w:val="0056555D"/>
    <w:rsid w:val="00566600"/>
    <w:rsid w:val="0056661A"/>
    <w:rsid w:val="00566F73"/>
    <w:rsid w:val="00567328"/>
    <w:rsid w:val="00567472"/>
    <w:rsid w:val="0056751F"/>
    <w:rsid w:val="0056771F"/>
    <w:rsid w:val="005677E6"/>
    <w:rsid w:val="00567C30"/>
    <w:rsid w:val="00567E60"/>
    <w:rsid w:val="0057006F"/>
    <w:rsid w:val="0057031A"/>
    <w:rsid w:val="0057034C"/>
    <w:rsid w:val="00570886"/>
    <w:rsid w:val="00570988"/>
    <w:rsid w:val="00570FCA"/>
    <w:rsid w:val="005713DD"/>
    <w:rsid w:val="00571612"/>
    <w:rsid w:val="0057166B"/>
    <w:rsid w:val="00571947"/>
    <w:rsid w:val="00572736"/>
    <w:rsid w:val="005728C0"/>
    <w:rsid w:val="00572979"/>
    <w:rsid w:val="00572B1B"/>
    <w:rsid w:val="00572E5F"/>
    <w:rsid w:val="00572F72"/>
    <w:rsid w:val="005731EF"/>
    <w:rsid w:val="00573704"/>
    <w:rsid w:val="00573992"/>
    <w:rsid w:val="00573DB3"/>
    <w:rsid w:val="00573DBA"/>
    <w:rsid w:val="00573DD3"/>
    <w:rsid w:val="00573ECA"/>
    <w:rsid w:val="00573F02"/>
    <w:rsid w:val="00574237"/>
    <w:rsid w:val="005742F3"/>
    <w:rsid w:val="005743A1"/>
    <w:rsid w:val="00574829"/>
    <w:rsid w:val="00574967"/>
    <w:rsid w:val="00575179"/>
    <w:rsid w:val="00575350"/>
    <w:rsid w:val="005754C3"/>
    <w:rsid w:val="00575543"/>
    <w:rsid w:val="0057571D"/>
    <w:rsid w:val="00575D53"/>
    <w:rsid w:val="00575D88"/>
    <w:rsid w:val="00576122"/>
    <w:rsid w:val="0057637A"/>
    <w:rsid w:val="0057644F"/>
    <w:rsid w:val="00576F44"/>
    <w:rsid w:val="0057711A"/>
    <w:rsid w:val="005772B4"/>
    <w:rsid w:val="00577312"/>
    <w:rsid w:val="005773FC"/>
    <w:rsid w:val="0057777B"/>
    <w:rsid w:val="00577A0F"/>
    <w:rsid w:val="00577A7F"/>
    <w:rsid w:val="00577CFA"/>
    <w:rsid w:val="00577D2D"/>
    <w:rsid w:val="00577F07"/>
    <w:rsid w:val="00577F84"/>
    <w:rsid w:val="0058018F"/>
    <w:rsid w:val="00580530"/>
    <w:rsid w:val="00580C96"/>
    <w:rsid w:val="00580FA4"/>
    <w:rsid w:val="00581828"/>
    <w:rsid w:val="00581B39"/>
    <w:rsid w:val="00581BE1"/>
    <w:rsid w:val="005820EB"/>
    <w:rsid w:val="005823FB"/>
    <w:rsid w:val="00582D08"/>
    <w:rsid w:val="00582F3C"/>
    <w:rsid w:val="00583010"/>
    <w:rsid w:val="0058371B"/>
    <w:rsid w:val="005837D4"/>
    <w:rsid w:val="00583AC9"/>
    <w:rsid w:val="00583D12"/>
    <w:rsid w:val="005840DA"/>
    <w:rsid w:val="005842D3"/>
    <w:rsid w:val="00584A3C"/>
    <w:rsid w:val="00584E6B"/>
    <w:rsid w:val="005851D1"/>
    <w:rsid w:val="005852B4"/>
    <w:rsid w:val="00585A9C"/>
    <w:rsid w:val="00586525"/>
    <w:rsid w:val="005867E3"/>
    <w:rsid w:val="0058680A"/>
    <w:rsid w:val="00586C3F"/>
    <w:rsid w:val="00586E87"/>
    <w:rsid w:val="00586F57"/>
    <w:rsid w:val="00587008"/>
    <w:rsid w:val="005875F7"/>
    <w:rsid w:val="005876E0"/>
    <w:rsid w:val="00587DE7"/>
    <w:rsid w:val="00590314"/>
    <w:rsid w:val="00590B88"/>
    <w:rsid w:val="00590C3E"/>
    <w:rsid w:val="00590D85"/>
    <w:rsid w:val="00590E59"/>
    <w:rsid w:val="005910B0"/>
    <w:rsid w:val="00591811"/>
    <w:rsid w:val="00591C10"/>
    <w:rsid w:val="00591D1C"/>
    <w:rsid w:val="00591E32"/>
    <w:rsid w:val="00591FCD"/>
    <w:rsid w:val="00592072"/>
    <w:rsid w:val="0059239C"/>
    <w:rsid w:val="005923C8"/>
    <w:rsid w:val="005925AD"/>
    <w:rsid w:val="00592A94"/>
    <w:rsid w:val="00592E9D"/>
    <w:rsid w:val="0059307C"/>
    <w:rsid w:val="00593258"/>
    <w:rsid w:val="0059327B"/>
    <w:rsid w:val="00593551"/>
    <w:rsid w:val="00593672"/>
    <w:rsid w:val="00593738"/>
    <w:rsid w:val="005937F6"/>
    <w:rsid w:val="0059399C"/>
    <w:rsid w:val="00593A1E"/>
    <w:rsid w:val="00593D1B"/>
    <w:rsid w:val="00593DBB"/>
    <w:rsid w:val="00594082"/>
    <w:rsid w:val="00594455"/>
    <w:rsid w:val="00594DE1"/>
    <w:rsid w:val="005951CD"/>
    <w:rsid w:val="0059531F"/>
    <w:rsid w:val="005955B5"/>
    <w:rsid w:val="00595975"/>
    <w:rsid w:val="00595C48"/>
    <w:rsid w:val="0059602F"/>
    <w:rsid w:val="00596086"/>
    <w:rsid w:val="00596F50"/>
    <w:rsid w:val="00596FA5"/>
    <w:rsid w:val="00597069"/>
    <w:rsid w:val="0059712D"/>
    <w:rsid w:val="0059742F"/>
    <w:rsid w:val="005975B7"/>
    <w:rsid w:val="005978FF"/>
    <w:rsid w:val="00597A66"/>
    <w:rsid w:val="00597AF0"/>
    <w:rsid w:val="00597FE3"/>
    <w:rsid w:val="005A01BA"/>
    <w:rsid w:val="005A03F8"/>
    <w:rsid w:val="005A073F"/>
    <w:rsid w:val="005A0A10"/>
    <w:rsid w:val="005A0EC8"/>
    <w:rsid w:val="005A107D"/>
    <w:rsid w:val="005A10A4"/>
    <w:rsid w:val="005A1652"/>
    <w:rsid w:val="005A17B9"/>
    <w:rsid w:val="005A18A9"/>
    <w:rsid w:val="005A25C9"/>
    <w:rsid w:val="005A25CF"/>
    <w:rsid w:val="005A369C"/>
    <w:rsid w:val="005A3A08"/>
    <w:rsid w:val="005A3A12"/>
    <w:rsid w:val="005A3A70"/>
    <w:rsid w:val="005A401D"/>
    <w:rsid w:val="005A4930"/>
    <w:rsid w:val="005A4D99"/>
    <w:rsid w:val="005A54E1"/>
    <w:rsid w:val="005A564E"/>
    <w:rsid w:val="005A619D"/>
    <w:rsid w:val="005A6581"/>
    <w:rsid w:val="005A6679"/>
    <w:rsid w:val="005A69F6"/>
    <w:rsid w:val="005A6BAF"/>
    <w:rsid w:val="005A732A"/>
    <w:rsid w:val="005A7349"/>
    <w:rsid w:val="005A73F6"/>
    <w:rsid w:val="005A76DD"/>
    <w:rsid w:val="005A7BE8"/>
    <w:rsid w:val="005A7EC3"/>
    <w:rsid w:val="005A7F24"/>
    <w:rsid w:val="005B01EE"/>
    <w:rsid w:val="005B09C1"/>
    <w:rsid w:val="005B0D2C"/>
    <w:rsid w:val="005B125F"/>
    <w:rsid w:val="005B16C0"/>
    <w:rsid w:val="005B1FFA"/>
    <w:rsid w:val="005B216A"/>
    <w:rsid w:val="005B2935"/>
    <w:rsid w:val="005B2BC8"/>
    <w:rsid w:val="005B2CAF"/>
    <w:rsid w:val="005B3113"/>
    <w:rsid w:val="005B32AF"/>
    <w:rsid w:val="005B3788"/>
    <w:rsid w:val="005B3931"/>
    <w:rsid w:val="005B3988"/>
    <w:rsid w:val="005B3B62"/>
    <w:rsid w:val="005B3DEC"/>
    <w:rsid w:val="005B3F0B"/>
    <w:rsid w:val="005B475A"/>
    <w:rsid w:val="005B493C"/>
    <w:rsid w:val="005B4DB2"/>
    <w:rsid w:val="005B5379"/>
    <w:rsid w:val="005B5616"/>
    <w:rsid w:val="005B5924"/>
    <w:rsid w:val="005B65E3"/>
    <w:rsid w:val="005B66D8"/>
    <w:rsid w:val="005B6EE2"/>
    <w:rsid w:val="005B7271"/>
    <w:rsid w:val="005B72D6"/>
    <w:rsid w:val="005B782E"/>
    <w:rsid w:val="005B7D04"/>
    <w:rsid w:val="005B7E9C"/>
    <w:rsid w:val="005C06F4"/>
    <w:rsid w:val="005C06FA"/>
    <w:rsid w:val="005C07C4"/>
    <w:rsid w:val="005C17F3"/>
    <w:rsid w:val="005C2230"/>
    <w:rsid w:val="005C2776"/>
    <w:rsid w:val="005C29FC"/>
    <w:rsid w:val="005C2B80"/>
    <w:rsid w:val="005C2D05"/>
    <w:rsid w:val="005C317E"/>
    <w:rsid w:val="005C31B0"/>
    <w:rsid w:val="005C410E"/>
    <w:rsid w:val="005C424A"/>
    <w:rsid w:val="005C488B"/>
    <w:rsid w:val="005C4A8C"/>
    <w:rsid w:val="005C4B75"/>
    <w:rsid w:val="005C4E64"/>
    <w:rsid w:val="005C4FD8"/>
    <w:rsid w:val="005C4FEB"/>
    <w:rsid w:val="005C5B4A"/>
    <w:rsid w:val="005C5DBC"/>
    <w:rsid w:val="005C6058"/>
    <w:rsid w:val="005C6281"/>
    <w:rsid w:val="005C66F9"/>
    <w:rsid w:val="005C68B2"/>
    <w:rsid w:val="005C6ED7"/>
    <w:rsid w:val="005C7126"/>
    <w:rsid w:val="005C726A"/>
    <w:rsid w:val="005C7573"/>
    <w:rsid w:val="005C7781"/>
    <w:rsid w:val="005C7813"/>
    <w:rsid w:val="005C7DCC"/>
    <w:rsid w:val="005D02C7"/>
    <w:rsid w:val="005D03A0"/>
    <w:rsid w:val="005D03EF"/>
    <w:rsid w:val="005D0425"/>
    <w:rsid w:val="005D0CD5"/>
    <w:rsid w:val="005D0FBA"/>
    <w:rsid w:val="005D1476"/>
    <w:rsid w:val="005D14D6"/>
    <w:rsid w:val="005D153A"/>
    <w:rsid w:val="005D1739"/>
    <w:rsid w:val="005D17D2"/>
    <w:rsid w:val="005D1848"/>
    <w:rsid w:val="005D1C69"/>
    <w:rsid w:val="005D1DAE"/>
    <w:rsid w:val="005D2228"/>
    <w:rsid w:val="005D230B"/>
    <w:rsid w:val="005D29E7"/>
    <w:rsid w:val="005D2A11"/>
    <w:rsid w:val="005D2CCC"/>
    <w:rsid w:val="005D2CDD"/>
    <w:rsid w:val="005D30E4"/>
    <w:rsid w:val="005D3B6D"/>
    <w:rsid w:val="005D3DEE"/>
    <w:rsid w:val="005D3F6C"/>
    <w:rsid w:val="005D45B7"/>
    <w:rsid w:val="005D4B92"/>
    <w:rsid w:val="005D4C53"/>
    <w:rsid w:val="005D4F11"/>
    <w:rsid w:val="005D5097"/>
    <w:rsid w:val="005D53E2"/>
    <w:rsid w:val="005D6392"/>
    <w:rsid w:val="005D6549"/>
    <w:rsid w:val="005D6661"/>
    <w:rsid w:val="005D6838"/>
    <w:rsid w:val="005D68D0"/>
    <w:rsid w:val="005D6CB6"/>
    <w:rsid w:val="005D7063"/>
    <w:rsid w:val="005D7420"/>
    <w:rsid w:val="005D7767"/>
    <w:rsid w:val="005D78DC"/>
    <w:rsid w:val="005D7EA7"/>
    <w:rsid w:val="005E0840"/>
    <w:rsid w:val="005E10D3"/>
    <w:rsid w:val="005E144F"/>
    <w:rsid w:val="005E1451"/>
    <w:rsid w:val="005E1939"/>
    <w:rsid w:val="005E1DD2"/>
    <w:rsid w:val="005E20FD"/>
    <w:rsid w:val="005E2940"/>
    <w:rsid w:val="005E2F49"/>
    <w:rsid w:val="005E3011"/>
    <w:rsid w:val="005E349D"/>
    <w:rsid w:val="005E35FF"/>
    <w:rsid w:val="005E3D58"/>
    <w:rsid w:val="005E3F84"/>
    <w:rsid w:val="005E44C3"/>
    <w:rsid w:val="005E4712"/>
    <w:rsid w:val="005E48A4"/>
    <w:rsid w:val="005E4ABA"/>
    <w:rsid w:val="005E4C6F"/>
    <w:rsid w:val="005E4EF1"/>
    <w:rsid w:val="005E5669"/>
    <w:rsid w:val="005E5EE0"/>
    <w:rsid w:val="005E5F75"/>
    <w:rsid w:val="005E5FD2"/>
    <w:rsid w:val="005E6793"/>
    <w:rsid w:val="005E67E4"/>
    <w:rsid w:val="005E6F8D"/>
    <w:rsid w:val="005E7027"/>
    <w:rsid w:val="005E70FD"/>
    <w:rsid w:val="005E7978"/>
    <w:rsid w:val="005E7AF9"/>
    <w:rsid w:val="005E7DD6"/>
    <w:rsid w:val="005F0666"/>
    <w:rsid w:val="005F0BD2"/>
    <w:rsid w:val="005F0D18"/>
    <w:rsid w:val="005F0FAE"/>
    <w:rsid w:val="005F14C9"/>
    <w:rsid w:val="005F174E"/>
    <w:rsid w:val="005F1C54"/>
    <w:rsid w:val="005F1C7D"/>
    <w:rsid w:val="005F26C4"/>
    <w:rsid w:val="005F275B"/>
    <w:rsid w:val="005F2A43"/>
    <w:rsid w:val="005F2CCA"/>
    <w:rsid w:val="005F34F1"/>
    <w:rsid w:val="005F3E75"/>
    <w:rsid w:val="005F44C3"/>
    <w:rsid w:val="005F45A4"/>
    <w:rsid w:val="005F51CB"/>
    <w:rsid w:val="005F5285"/>
    <w:rsid w:val="005F53BC"/>
    <w:rsid w:val="005F5579"/>
    <w:rsid w:val="005F56D3"/>
    <w:rsid w:val="005F640D"/>
    <w:rsid w:val="005F6414"/>
    <w:rsid w:val="005F693C"/>
    <w:rsid w:val="005F6F9F"/>
    <w:rsid w:val="005F79F7"/>
    <w:rsid w:val="005F7F37"/>
    <w:rsid w:val="006000FF"/>
    <w:rsid w:val="0060010D"/>
    <w:rsid w:val="006001D0"/>
    <w:rsid w:val="006006BF"/>
    <w:rsid w:val="0060074B"/>
    <w:rsid w:val="00600884"/>
    <w:rsid w:val="00600A93"/>
    <w:rsid w:val="00600B3E"/>
    <w:rsid w:val="00600FA1"/>
    <w:rsid w:val="00601139"/>
    <w:rsid w:val="00601CA1"/>
    <w:rsid w:val="00601D48"/>
    <w:rsid w:val="0060225F"/>
    <w:rsid w:val="00602C0D"/>
    <w:rsid w:val="0060341D"/>
    <w:rsid w:val="0060396D"/>
    <w:rsid w:val="00603A51"/>
    <w:rsid w:val="00603CF5"/>
    <w:rsid w:val="00603DFA"/>
    <w:rsid w:val="00603ECF"/>
    <w:rsid w:val="00603FF8"/>
    <w:rsid w:val="0060450D"/>
    <w:rsid w:val="006045F4"/>
    <w:rsid w:val="00604C83"/>
    <w:rsid w:val="00604E4D"/>
    <w:rsid w:val="00604E58"/>
    <w:rsid w:val="00604E6A"/>
    <w:rsid w:val="00604EA5"/>
    <w:rsid w:val="006055CC"/>
    <w:rsid w:val="00605864"/>
    <w:rsid w:val="00605D7A"/>
    <w:rsid w:val="00606351"/>
    <w:rsid w:val="006064E3"/>
    <w:rsid w:val="00606C0D"/>
    <w:rsid w:val="006073F6"/>
    <w:rsid w:val="00607584"/>
    <w:rsid w:val="0060793A"/>
    <w:rsid w:val="00607E22"/>
    <w:rsid w:val="006101A4"/>
    <w:rsid w:val="0061029A"/>
    <w:rsid w:val="006105DA"/>
    <w:rsid w:val="006106F2"/>
    <w:rsid w:val="006116B4"/>
    <w:rsid w:val="00611718"/>
    <w:rsid w:val="00611852"/>
    <w:rsid w:val="00611A8E"/>
    <w:rsid w:val="00611CFA"/>
    <w:rsid w:val="00611F6A"/>
    <w:rsid w:val="00612240"/>
    <w:rsid w:val="006123B7"/>
    <w:rsid w:val="00612506"/>
    <w:rsid w:val="00612CF1"/>
    <w:rsid w:val="006130A9"/>
    <w:rsid w:val="00613185"/>
    <w:rsid w:val="006131CB"/>
    <w:rsid w:val="00613309"/>
    <w:rsid w:val="00613761"/>
    <w:rsid w:val="00613B4B"/>
    <w:rsid w:val="00613C33"/>
    <w:rsid w:val="00613FC6"/>
    <w:rsid w:val="00614915"/>
    <w:rsid w:val="006153D4"/>
    <w:rsid w:val="00615C51"/>
    <w:rsid w:val="00615EB6"/>
    <w:rsid w:val="00616395"/>
    <w:rsid w:val="00616665"/>
    <w:rsid w:val="00616907"/>
    <w:rsid w:val="00616EB2"/>
    <w:rsid w:val="0061759C"/>
    <w:rsid w:val="006177EC"/>
    <w:rsid w:val="00617D6A"/>
    <w:rsid w:val="006205EB"/>
    <w:rsid w:val="00620A16"/>
    <w:rsid w:val="00620E52"/>
    <w:rsid w:val="0062160E"/>
    <w:rsid w:val="00621A9E"/>
    <w:rsid w:val="00621DBE"/>
    <w:rsid w:val="00622057"/>
    <w:rsid w:val="006222C8"/>
    <w:rsid w:val="00622370"/>
    <w:rsid w:val="006227AB"/>
    <w:rsid w:val="0062298D"/>
    <w:rsid w:val="00622B85"/>
    <w:rsid w:val="00622BBD"/>
    <w:rsid w:val="00622CE0"/>
    <w:rsid w:val="00623099"/>
    <w:rsid w:val="00623151"/>
    <w:rsid w:val="006231FB"/>
    <w:rsid w:val="00623281"/>
    <w:rsid w:val="00623996"/>
    <w:rsid w:val="00623E95"/>
    <w:rsid w:val="006244E5"/>
    <w:rsid w:val="00625A20"/>
    <w:rsid w:val="00625C14"/>
    <w:rsid w:val="00625EF3"/>
    <w:rsid w:val="00625FBD"/>
    <w:rsid w:val="00626335"/>
    <w:rsid w:val="00626602"/>
    <w:rsid w:val="006269A1"/>
    <w:rsid w:val="00626A0D"/>
    <w:rsid w:val="00626DC1"/>
    <w:rsid w:val="00626DFC"/>
    <w:rsid w:val="00626E23"/>
    <w:rsid w:val="00626F54"/>
    <w:rsid w:val="00627025"/>
    <w:rsid w:val="006275BE"/>
    <w:rsid w:val="0062788F"/>
    <w:rsid w:val="006278E6"/>
    <w:rsid w:val="00627C1B"/>
    <w:rsid w:val="0063016A"/>
    <w:rsid w:val="00630190"/>
    <w:rsid w:val="006303A7"/>
    <w:rsid w:val="0063041D"/>
    <w:rsid w:val="0063068A"/>
    <w:rsid w:val="006307D3"/>
    <w:rsid w:val="00630F86"/>
    <w:rsid w:val="00631049"/>
    <w:rsid w:val="006314CA"/>
    <w:rsid w:val="00631B2E"/>
    <w:rsid w:val="00631C05"/>
    <w:rsid w:val="00631EA1"/>
    <w:rsid w:val="00632356"/>
    <w:rsid w:val="006327D9"/>
    <w:rsid w:val="006328A7"/>
    <w:rsid w:val="00632AC2"/>
    <w:rsid w:val="00633A9E"/>
    <w:rsid w:val="00633CE3"/>
    <w:rsid w:val="00633EFA"/>
    <w:rsid w:val="00634115"/>
    <w:rsid w:val="00634237"/>
    <w:rsid w:val="0063447D"/>
    <w:rsid w:val="006344CA"/>
    <w:rsid w:val="0063477A"/>
    <w:rsid w:val="006347F9"/>
    <w:rsid w:val="006349D0"/>
    <w:rsid w:val="006354FC"/>
    <w:rsid w:val="0063560B"/>
    <w:rsid w:val="006359D5"/>
    <w:rsid w:val="00635BCA"/>
    <w:rsid w:val="006369A3"/>
    <w:rsid w:val="00636F51"/>
    <w:rsid w:val="0063719D"/>
    <w:rsid w:val="0063724B"/>
    <w:rsid w:val="006373C8"/>
    <w:rsid w:val="006373E8"/>
    <w:rsid w:val="0063740B"/>
    <w:rsid w:val="00637EDC"/>
    <w:rsid w:val="006400B8"/>
    <w:rsid w:val="006400C3"/>
    <w:rsid w:val="0064027D"/>
    <w:rsid w:val="00640674"/>
    <w:rsid w:val="00640E32"/>
    <w:rsid w:val="00640F80"/>
    <w:rsid w:val="00641EE7"/>
    <w:rsid w:val="00641FA8"/>
    <w:rsid w:val="006427AE"/>
    <w:rsid w:val="00642FEF"/>
    <w:rsid w:val="0064338C"/>
    <w:rsid w:val="00643506"/>
    <w:rsid w:val="00643C8F"/>
    <w:rsid w:val="00643F77"/>
    <w:rsid w:val="0064405B"/>
    <w:rsid w:val="0064419B"/>
    <w:rsid w:val="00644200"/>
    <w:rsid w:val="0064424E"/>
    <w:rsid w:val="006442CE"/>
    <w:rsid w:val="00644426"/>
    <w:rsid w:val="00644792"/>
    <w:rsid w:val="0064490C"/>
    <w:rsid w:val="00644B68"/>
    <w:rsid w:val="00644D21"/>
    <w:rsid w:val="00645051"/>
    <w:rsid w:val="00645370"/>
    <w:rsid w:val="00645793"/>
    <w:rsid w:val="006459C7"/>
    <w:rsid w:val="00645C79"/>
    <w:rsid w:val="00645D73"/>
    <w:rsid w:val="00645E5E"/>
    <w:rsid w:val="006461C8"/>
    <w:rsid w:val="0064635A"/>
    <w:rsid w:val="0064673E"/>
    <w:rsid w:val="0064679B"/>
    <w:rsid w:val="00646EB2"/>
    <w:rsid w:val="00647050"/>
    <w:rsid w:val="00647AA4"/>
    <w:rsid w:val="0065015B"/>
    <w:rsid w:val="006504AD"/>
    <w:rsid w:val="00650CBA"/>
    <w:rsid w:val="00650DFE"/>
    <w:rsid w:val="00650F41"/>
    <w:rsid w:val="0065194A"/>
    <w:rsid w:val="00651E9B"/>
    <w:rsid w:val="006520FE"/>
    <w:rsid w:val="0065288B"/>
    <w:rsid w:val="00652BC1"/>
    <w:rsid w:val="00652C60"/>
    <w:rsid w:val="00652DA8"/>
    <w:rsid w:val="00652DB9"/>
    <w:rsid w:val="00652DBD"/>
    <w:rsid w:val="00653165"/>
    <w:rsid w:val="0065331F"/>
    <w:rsid w:val="0065378F"/>
    <w:rsid w:val="00653814"/>
    <w:rsid w:val="0065397B"/>
    <w:rsid w:val="006544A7"/>
    <w:rsid w:val="006544CD"/>
    <w:rsid w:val="0065477D"/>
    <w:rsid w:val="00654D73"/>
    <w:rsid w:val="0065503E"/>
    <w:rsid w:val="00655D43"/>
    <w:rsid w:val="00656163"/>
    <w:rsid w:val="0065636F"/>
    <w:rsid w:val="00656526"/>
    <w:rsid w:val="006566AF"/>
    <w:rsid w:val="00656856"/>
    <w:rsid w:val="00656EDC"/>
    <w:rsid w:val="00657290"/>
    <w:rsid w:val="006578EC"/>
    <w:rsid w:val="00657904"/>
    <w:rsid w:val="00657BF0"/>
    <w:rsid w:val="00657D8E"/>
    <w:rsid w:val="00657EFD"/>
    <w:rsid w:val="0066026E"/>
    <w:rsid w:val="00660754"/>
    <w:rsid w:val="006608A8"/>
    <w:rsid w:val="0066090D"/>
    <w:rsid w:val="0066093B"/>
    <w:rsid w:val="006610BA"/>
    <w:rsid w:val="0066194E"/>
    <w:rsid w:val="00661F6D"/>
    <w:rsid w:val="00662A30"/>
    <w:rsid w:val="0066324F"/>
    <w:rsid w:val="006635F8"/>
    <w:rsid w:val="006638DC"/>
    <w:rsid w:val="006639FD"/>
    <w:rsid w:val="00663A2F"/>
    <w:rsid w:val="006644AF"/>
    <w:rsid w:val="00664817"/>
    <w:rsid w:val="00664834"/>
    <w:rsid w:val="00664AF0"/>
    <w:rsid w:val="00664B44"/>
    <w:rsid w:val="00664D46"/>
    <w:rsid w:val="00664D85"/>
    <w:rsid w:val="00664DA8"/>
    <w:rsid w:val="006654E0"/>
    <w:rsid w:val="006657BD"/>
    <w:rsid w:val="006657E9"/>
    <w:rsid w:val="00665818"/>
    <w:rsid w:val="00665B19"/>
    <w:rsid w:val="00665F80"/>
    <w:rsid w:val="006660C6"/>
    <w:rsid w:val="006662A9"/>
    <w:rsid w:val="0066632A"/>
    <w:rsid w:val="00666580"/>
    <w:rsid w:val="00666744"/>
    <w:rsid w:val="006669BF"/>
    <w:rsid w:val="0066702F"/>
    <w:rsid w:val="006671B2"/>
    <w:rsid w:val="00667206"/>
    <w:rsid w:val="0066739D"/>
    <w:rsid w:val="006674FB"/>
    <w:rsid w:val="006678B3"/>
    <w:rsid w:val="006678D2"/>
    <w:rsid w:val="006678DF"/>
    <w:rsid w:val="006679C2"/>
    <w:rsid w:val="006679CE"/>
    <w:rsid w:val="00667B28"/>
    <w:rsid w:val="00667B57"/>
    <w:rsid w:val="0067017D"/>
    <w:rsid w:val="0067039D"/>
    <w:rsid w:val="0067082F"/>
    <w:rsid w:val="0067096F"/>
    <w:rsid w:val="00670CDC"/>
    <w:rsid w:val="00670DE7"/>
    <w:rsid w:val="00670E69"/>
    <w:rsid w:val="00670FC5"/>
    <w:rsid w:val="0067115F"/>
    <w:rsid w:val="00671654"/>
    <w:rsid w:val="00671878"/>
    <w:rsid w:val="00671A57"/>
    <w:rsid w:val="00671AC6"/>
    <w:rsid w:val="006720E2"/>
    <w:rsid w:val="00672394"/>
    <w:rsid w:val="00672663"/>
    <w:rsid w:val="006727AD"/>
    <w:rsid w:val="00672B3C"/>
    <w:rsid w:val="00672BF2"/>
    <w:rsid w:val="00672CCD"/>
    <w:rsid w:val="00672D54"/>
    <w:rsid w:val="00673107"/>
    <w:rsid w:val="0067374C"/>
    <w:rsid w:val="00673EB0"/>
    <w:rsid w:val="0067418A"/>
    <w:rsid w:val="006747A1"/>
    <w:rsid w:val="006749B7"/>
    <w:rsid w:val="00674ABB"/>
    <w:rsid w:val="00674C25"/>
    <w:rsid w:val="00674ED4"/>
    <w:rsid w:val="0067508C"/>
    <w:rsid w:val="006757BE"/>
    <w:rsid w:val="00675868"/>
    <w:rsid w:val="00675A9C"/>
    <w:rsid w:val="00675DD2"/>
    <w:rsid w:val="00675F2E"/>
    <w:rsid w:val="0067610D"/>
    <w:rsid w:val="0067634E"/>
    <w:rsid w:val="006763E1"/>
    <w:rsid w:val="006764DF"/>
    <w:rsid w:val="006768E8"/>
    <w:rsid w:val="0067722B"/>
    <w:rsid w:val="0067769E"/>
    <w:rsid w:val="006778BF"/>
    <w:rsid w:val="00677960"/>
    <w:rsid w:val="006779FA"/>
    <w:rsid w:val="0068013C"/>
    <w:rsid w:val="0068060A"/>
    <w:rsid w:val="00680688"/>
    <w:rsid w:val="0068089B"/>
    <w:rsid w:val="00680BDB"/>
    <w:rsid w:val="006811E6"/>
    <w:rsid w:val="0068131A"/>
    <w:rsid w:val="00681477"/>
    <w:rsid w:val="006815D3"/>
    <w:rsid w:val="0068195F"/>
    <w:rsid w:val="00681A90"/>
    <w:rsid w:val="00681D45"/>
    <w:rsid w:val="00682C74"/>
    <w:rsid w:val="006832E0"/>
    <w:rsid w:val="00683321"/>
    <w:rsid w:val="006834A9"/>
    <w:rsid w:val="00683A06"/>
    <w:rsid w:val="00684AA9"/>
    <w:rsid w:val="00685500"/>
    <w:rsid w:val="00685767"/>
    <w:rsid w:val="00685938"/>
    <w:rsid w:val="00685D1D"/>
    <w:rsid w:val="00685EA3"/>
    <w:rsid w:val="00685EE6"/>
    <w:rsid w:val="0068622E"/>
    <w:rsid w:val="00686389"/>
    <w:rsid w:val="00686777"/>
    <w:rsid w:val="0068695F"/>
    <w:rsid w:val="00686C1A"/>
    <w:rsid w:val="00686F88"/>
    <w:rsid w:val="00687374"/>
    <w:rsid w:val="006874B4"/>
    <w:rsid w:val="0068759D"/>
    <w:rsid w:val="006878A9"/>
    <w:rsid w:val="0068798D"/>
    <w:rsid w:val="00687EEE"/>
    <w:rsid w:val="0069017E"/>
    <w:rsid w:val="0069038A"/>
    <w:rsid w:val="006905FD"/>
    <w:rsid w:val="00690874"/>
    <w:rsid w:val="006908D2"/>
    <w:rsid w:val="00690BFC"/>
    <w:rsid w:val="0069130E"/>
    <w:rsid w:val="00691438"/>
    <w:rsid w:val="006916BA"/>
    <w:rsid w:val="00691FE8"/>
    <w:rsid w:val="00692395"/>
    <w:rsid w:val="0069255E"/>
    <w:rsid w:val="00692715"/>
    <w:rsid w:val="006927DE"/>
    <w:rsid w:val="006929FE"/>
    <w:rsid w:val="00692D10"/>
    <w:rsid w:val="00693159"/>
    <w:rsid w:val="0069395E"/>
    <w:rsid w:val="00693963"/>
    <w:rsid w:val="006941FC"/>
    <w:rsid w:val="006946D7"/>
    <w:rsid w:val="0069536D"/>
    <w:rsid w:val="00695771"/>
    <w:rsid w:val="00695F93"/>
    <w:rsid w:val="0069690C"/>
    <w:rsid w:val="0069769A"/>
    <w:rsid w:val="00697E52"/>
    <w:rsid w:val="006A00FB"/>
    <w:rsid w:val="006A027D"/>
    <w:rsid w:val="006A0A60"/>
    <w:rsid w:val="006A0E3A"/>
    <w:rsid w:val="006A112B"/>
    <w:rsid w:val="006A11D3"/>
    <w:rsid w:val="006A1510"/>
    <w:rsid w:val="006A155B"/>
    <w:rsid w:val="006A1A1E"/>
    <w:rsid w:val="006A1B53"/>
    <w:rsid w:val="006A1F19"/>
    <w:rsid w:val="006A1F7D"/>
    <w:rsid w:val="006A2161"/>
    <w:rsid w:val="006A2356"/>
    <w:rsid w:val="006A23E2"/>
    <w:rsid w:val="006A2485"/>
    <w:rsid w:val="006A255C"/>
    <w:rsid w:val="006A28DB"/>
    <w:rsid w:val="006A299A"/>
    <w:rsid w:val="006A2C21"/>
    <w:rsid w:val="006A2D9A"/>
    <w:rsid w:val="006A3164"/>
    <w:rsid w:val="006A32A6"/>
    <w:rsid w:val="006A36B2"/>
    <w:rsid w:val="006A3909"/>
    <w:rsid w:val="006A39D6"/>
    <w:rsid w:val="006A3D67"/>
    <w:rsid w:val="006A3DBE"/>
    <w:rsid w:val="006A438E"/>
    <w:rsid w:val="006A470B"/>
    <w:rsid w:val="006A4854"/>
    <w:rsid w:val="006A517C"/>
    <w:rsid w:val="006A52D8"/>
    <w:rsid w:val="006A5834"/>
    <w:rsid w:val="006A583D"/>
    <w:rsid w:val="006A58EB"/>
    <w:rsid w:val="006A5B26"/>
    <w:rsid w:val="006A5B90"/>
    <w:rsid w:val="006A5BE5"/>
    <w:rsid w:val="006A5BFB"/>
    <w:rsid w:val="006A5D3E"/>
    <w:rsid w:val="006A6207"/>
    <w:rsid w:val="006A6379"/>
    <w:rsid w:val="006A6A88"/>
    <w:rsid w:val="006A6CAC"/>
    <w:rsid w:val="006A7031"/>
    <w:rsid w:val="006A70CD"/>
    <w:rsid w:val="006A7111"/>
    <w:rsid w:val="006A7685"/>
    <w:rsid w:val="006A78D8"/>
    <w:rsid w:val="006A7BE7"/>
    <w:rsid w:val="006B0186"/>
    <w:rsid w:val="006B08C8"/>
    <w:rsid w:val="006B09C9"/>
    <w:rsid w:val="006B0A9A"/>
    <w:rsid w:val="006B0FC1"/>
    <w:rsid w:val="006B1277"/>
    <w:rsid w:val="006B1C12"/>
    <w:rsid w:val="006B1C74"/>
    <w:rsid w:val="006B2009"/>
    <w:rsid w:val="006B22CF"/>
    <w:rsid w:val="006B27BE"/>
    <w:rsid w:val="006B27C9"/>
    <w:rsid w:val="006B2B82"/>
    <w:rsid w:val="006B3157"/>
    <w:rsid w:val="006B3374"/>
    <w:rsid w:val="006B339C"/>
    <w:rsid w:val="006B359A"/>
    <w:rsid w:val="006B37E7"/>
    <w:rsid w:val="006B3DBE"/>
    <w:rsid w:val="006B4A33"/>
    <w:rsid w:val="006B4A65"/>
    <w:rsid w:val="006B501B"/>
    <w:rsid w:val="006B50E6"/>
    <w:rsid w:val="006B51EE"/>
    <w:rsid w:val="006B5658"/>
    <w:rsid w:val="006B57C8"/>
    <w:rsid w:val="006B6233"/>
    <w:rsid w:val="006B626F"/>
    <w:rsid w:val="006B6A03"/>
    <w:rsid w:val="006B6B83"/>
    <w:rsid w:val="006B6CDD"/>
    <w:rsid w:val="006B74D3"/>
    <w:rsid w:val="006B796B"/>
    <w:rsid w:val="006C0118"/>
    <w:rsid w:val="006C084D"/>
    <w:rsid w:val="006C091B"/>
    <w:rsid w:val="006C0BFF"/>
    <w:rsid w:val="006C0DAA"/>
    <w:rsid w:val="006C1415"/>
    <w:rsid w:val="006C188E"/>
    <w:rsid w:val="006C1BA5"/>
    <w:rsid w:val="006C217A"/>
    <w:rsid w:val="006C2180"/>
    <w:rsid w:val="006C22DC"/>
    <w:rsid w:val="006C23D9"/>
    <w:rsid w:val="006C29EB"/>
    <w:rsid w:val="006C2B50"/>
    <w:rsid w:val="006C2B70"/>
    <w:rsid w:val="006C2B84"/>
    <w:rsid w:val="006C2FED"/>
    <w:rsid w:val="006C31E0"/>
    <w:rsid w:val="006C3480"/>
    <w:rsid w:val="006C3B03"/>
    <w:rsid w:val="006C3BFA"/>
    <w:rsid w:val="006C3C28"/>
    <w:rsid w:val="006C4418"/>
    <w:rsid w:val="006C4553"/>
    <w:rsid w:val="006C45E0"/>
    <w:rsid w:val="006C461D"/>
    <w:rsid w:val="006C4699"/>
    <w:rsid w:val="006C4D9D"/>
    <w:rsid w:val="006C508D"/>
    <w:rsid w:val="006C5347"/>
    <w:rsid w:val="006C598B"/>
    <w:rsid w:val="006C6647"/>
    <w:rsid w:val="006C6AA4"/>
    <w:rsid w:val="006C6AD6"/>
    <w:rsid w:val="006C73B4"/>
    <w:rsid w:val="006D00D9"/>
    <w:rsid w:val="006D0503"/>
    <w:rsid w:val="006D0A4A"/>
    <w:rsid w:val="006D0C1F"/>
    <w:rsid w:val="006D131B"/>
    <w:rsid w:val="006D1417"/>
    <w:rsid w:val="006D16B5"/>
    <w:rsid w:val="006D1A78"/>
    <w:rsid w:val="006D1CB6"/>
    <w:rsid w:val="006D1F60"/>
    <w:rsid w:val="006D228A"/>
    <w:rsid w:val="006D2306"/>
    <w:rsid w:val="006D2724"/>
    <w:rsid w:val="006D2D99"/>
    <w:rsid w:val="006D35CB"/>
    <w:rsid w:val="006D37BC"/>
    <w:rsid w:val="006D3DB2"/>
    <w:rsid w:val="006D3E56"/>
    <w:rsid w:val="006D426B"/>
    <w:rsid w:val="006D4971"/>
    <w:rsid w:val="006D4BF3"/>
    <w:rsid w:val="006D5040"/>
    <w:rsid w:val="006D5113"/>
    <w:rsid w:val="006D545C"/>
    <w:rsid w:val="006D576C"/>
    <w:rsid w:val="006D5BF4"/>
    <w:rsid w:val="006D5CF0"/>
    <w:rsid w:val="006D6658"/>
    <w:rsid w:val="006D6949"/>
    <w:rsid w:val="006D6BDF"/>
    <w:rsid w:val="006D6C6A"/>
    <w:rsid w:val="006D6DE9"/>
    <w:rsid w:val="006D6FEE"/>
    <w:rsid w:val="006D71A3"/>
    <w:rsid w:val="006D754D"/>
    <w:rsid w:val="006D7674"/>
    <w:rsid w:val="006D768D"/>
    <w:rsid w:val="006D774C"/>
    <w:rsid w:val="006D7931"/>
    <w:rsid w:val="006D7AA9"/>
    <w:rsid w:val="006D7F7A"/>
    <w:rsid w:val="006E04E2"/>
    <w:rsid w:val="006E0A4C"/>
    <w:rsid w:val="006E0B36"/>
    <w:rsid w:val="006E0B9B"/>
    <w:rsid w:val="006E0E8D"/>
    <w:rsid w:val="006E177B"/>
    <w:rsid w:val="006E180D"/>
    <w:rsid w:val="006E1939"/>
    <w:rsid w:val="006E1D81"/>
    <w:rsid w:val="006E2867"/>
    <w:rsid w:val="006E2934"/>
    <w:rsid w:val="006E2D9C"/>
    <w:rsid w:val="006E2F3D"/>
    <w:rsid w:val="006E3041"/>
    <w:rsid w:val="006E3D46"/>
    <w:rsid w:val="006E4466"/>
    <w:rsid w:val="006E45B8"/>
    <w:rsid w:val="006E4F0F"/>
    <w:rsid w:val="006E5000"/>
    <w:rsid w:val="006E535A"/>
    <w:rsid w:val="006E5453"/>
    <w:rsid w:val="006E567E"/>
    <w:rsid w:val="006E5C48"/>
    <w:rsid w:val="006E619C"/>
    <w:rsid w:val="006E64B5"/>
    <w:rsid w:val="006E66FE"/>
    <w:rsid w:val="006E6718"/>
    <w:rsid w:val="006E6732"/>
    <w:rsid w:val="006E7030"/>
    <w:rsid w:val="006E7255"/>
    <w:rsid w:val="006E74D6"/>
    <w:rsid w:val="006E75C8"/>
    <w:rsid w:val="006E76FB"/>
    <w:rsid w:val="006E7902"/>
    <w:rsid w:val="006E7DD4"/>
    <w:rsid w:val="006F06D8"/>
    <w:rsid w:val="006F0ACD"/>
    <w:rsid w:val="006F0CAC"/>
    <w:rsid w:val="006F0D1B"/>
    <w:rsid w:val="006F0D45"/>
    <w:rsid w:val="006F10F4"/>
    <w:rsid w:val="006F152F"/>
    <w:rsid w:val="006F1586"/>
    <w:rsid w:val="006F1D3A"/>
    <w:rsid w:val="006F2015"/>
    <w:rsid w:val="006F2021"/>
    <w:rsid w:val="006F2044"/>
    <w:rsid w:val="006F24A9"/>
    <w:rsid w:val="006F3383"/>
    <w:rsid w:val="006F375B"/>
    <w:rsid w:val="006F3B9E"/>
    <w:rsid w:val="006F3D64"/>
    <w:rsid w:val="006F4167"/>
    <w:rsid w:val="006F430B"/>
    <w:rsid w:val="006F4BCE"/>
    <w:rsid w:val="006F5038"/>
    <w:rsid w:val="006F51E1"/>
    <w:rsid w:val="006F5565"/>
    <w:rsid w:val="006F588B"/>
    <w:rsid w:val="006F5955"/>
    <w:rsid w:val="006F59DF"/>
    <w:rsid w:val="006F5EA6"/>
    <w:rsid w:val="006F6AE0"/>
    <w:rsid w:val="006F6D94"/>
    <w:rsid w:val="006F6F3A"/>
    <w:rsid w:val="006F6F5E"/>
    <w:rsid w:val="006F7F78"/>
    <w:rsid w:val="007000CF"/>
    <w:rsid w:val="0070105D"/>
    <w:rsid w:val="007010A0"/>
    <w:rsid w:val="0070178B"/>
    <w:rsid w:val="00701804"/>
    <w:rsid w:val="007019A8"/>
    <w:rsid w:val="007019C2"/>
    <w:rsid w:val="00701DA1"/>
    <w:rsid w:val="00701EA7"/>
    <w:rsid w:val="0070215F"/>
    <w:rsid w:val="007028AB"/>
    <w:rsid w:val="00702A4D"/>
    <w:rsid w:val="00703327"/>
    <w:rsid w:val="0070334E"/>
    <w:rsid w:val="00703489"/>
    <w:rsid w:val="00703594"/>
    <w:rsid w:val="0070394D"/>
    <w:rsid w:val="00703A52"/>
    <w:rsid w:val="007041A3"/>
    <w:rsid w:val="007043F1"/>
    <w:rsid w:val="007046F8"/>
    <w:rsid w:val="00704D94"/>
    <w:rsid w:val="0070577F"/>
    <w:rsid w:val="0070584F"/>
    <w:rsid w:val="0070596E"/>
    <w:rsid w:val="00705B20"/>
    <w:rsid w:val="007060BF"/>
    <w:rsid w:val="00706144"/>
    <w:rsid w:val="0070622D"/>
    <w:rsid w:val="0070632A"/>
    <w:rsid w:val="00706572"/>
    <w:rsid w:val="00706F09"/>
    <w:rsid w:val="00707690"/>
    <w:rsid w:val="00710021"/>
    <w:rsid w:val="007101D8"/>
    <w:rsid w:val="00710CD4"/>
    <w:rsid w:val="00710E37"/>
    <w:rsid w:val="00711546"/>
    <w:rsid w:val="007115D1"/>
    <w:rsid w:val="007118B3"/>
    <w:rsid w:val="00711C76"/>
    <w:rsid w:val="00711C81"/>
    <w:rsid w:val="00711FCA"/>
    <w:rsid w:val="007126CD"/>
    <w:rsid w:val="00712A05"/>
    <w:rsid w:val="007130C2"/>
    <w:rsid w:val="00713283"/>
    <w:rsid w:val="00713BCD"/>
    <w:rsid w:val="00713DA0"/>
    <w:rsid w:val="00713F38"/>
    <w:rsid w:val="0071429A"/>
    <w:rsid w:val="007143E6"/>
    <w:rsid w:val="007143EB"/>
    <w:rsid w:val="00714506"/>
    <w:rsid w:val="0071452D"/>
    <w:rsid w:val="007146A5"/>
    <w:rsid w:val="00714835"/>
    <w:rsid w:val="00714969"/>
    <w:rsid w:val="00714C61"/>
    <w:rsid w:val="007151B0"/>
    <w:rsid w:val="00715341"/>
    <w:rsid w:val="007153BC"/>
    <w:rsid w:val="00715567"/>
    <w:rsid w:val="00715A13"/>
    <w:rsid w:val="00715A2D"/>
    <w:rsid w:val="00715D69"/>
    <w:rsid w:val="0071610A"/>
    <w:rsid w:val="007163DD"/>
    <w:rsid w:val="00716508"/>
    <w:rsid w:val="00716F79"/>
    <w:rsid w:val="00717507"/>
    <w:rsid w:val="007177CA"/>
    <w:rsid w:val="00717BBB"/>
    <w:rsid w:val="00717D1E"/>
    <w:rsid w:val="00720DFD"/>
    <w:rsid w:val="00720F24"/>
    <w:rsid w:val="00721039"/>
    <w:rsid w:val="00721322"/>
    <w:rsid w:val="00721700"/>
    <w:rsid w:val="00721E9D"/>
    <w:rsid w:val="0072215F"/>
    <w:rsid w:val="007221BB"/>
    <w:rsid w:val="007223F4"/>
    <w:rsid w:val="00722566"/>
    <w:rsid w:val="00722584"/>
    <w:rsid w:val="007228C6"/>
    <w:rsid w:val="00722CB9"/>
    <w:rsid w:val="00722FEA"/>
    <w:rsid w:val="00723472"/>
    <w:rsid w:val="00723B37"/>
    <w:rsid w:val="00723E4A"/>
    <w:rsid w:val="00723F05"/>
    <w:rsid w:val="0072439B"/>
    <w:rsid w:val="0072487E"/>
    <w:rsid w:val="00724D08"/>
    <w:rsid w:val="00724D41"/>
    <w:rsid w:val="00724D8C"/>
    <w:rsid w:val="00724EAB"/>
    <w:rsid w:val="00725129"/>
    <w:rsid w:val="00725241"/>
    <w:rsid w:val="00725244"/>
    <w:rsid w:val="00725814"/>
    <w:rsid w:val="00725C6A"/>
    <w:rsid w:val="00726127"/>
    <w:rsid w:val="007261BA"/>
    <w:rsid w:val="00726ABE"/>
    <w:rsid w:val="00726B91"/>
    <w:rsid w:val="00726C12"/>
    <w:rsid w:val="00726E02"/>
    <w:rsid w:val="007270AC"/>
    <w:rsid w:val="0072711C"/>
    <w:rsid w:val="00727140"/>
    <w:rsid w:val="0072741D"/>
    <w:rsid w:val="00727533"/>
    <w:rsid w:val="00727838"/>
    <w:rsid w:val="00727884"/>
    <w:rsid w:val="00730667"/>
    <w:rsid w:val="00730B27"/>
    <w:rsid w:val="00730C20"/>
    <w:rsid w:val="00730F3D"/>
    <w:rsid w:val="007312D9"/>
    <w:rsid w:val="007313EB"/>
    <w:rsid w:val="00731487"/>
    <w:rsid w:val="007316BC"/>
    <w:rsid w:val="0073181D"/>
    <w:rsid w:val="00731903"/>
    <w:rsid w:val="007323E3"/>
    <w:rsid w:val="00732632"/>
    <w:rsid w:val="00732B56"/>
    <w:rsid w:val="00732CE2"/>
    <w:rsid w:val="00732DFD"/>
    <w:rsid w:val="00733240"/>
    <w:rsid w:val="0073338F"/>
    <w:rsid w:val="0073339F"/>
    <w:rsid w:val="007337A8"/>
    <w:rsid w:val="00733919"/>
    <w:rsid w:val="00733A0F"/>
    <w:rsid w:val="00733C95"/>
    <w:rsid w:val="00733D4B"/>
    <w:rsid w:val="00733FC8"/>
    <w:rsid w:val="007349FC"/>
    <w:rsid w:val="007351A2"/>
    <w:rsid w:val="007353C1"/>
    <w:rsid w:val="007353C5"/>
    <w:rsid w:val="00735435"/>
    <w:rsid w:val="007355B4"/>
    <w:rsid w:val="007356FE"/>
    <w:rsid w:val="00735752"/>
    <w:rsid w:val="007357ED"/>
    <w:rsid w:val="00735BEF"/>
    <w:rsid w:val="00735C72"/>
    <w:rsid w:val="00735EBA"/>
    <w:rsid w:val="00736571"/>
    <w:rsid w:val="00736711"/>
    <w:rsid w:val="00736744"/>
    <w:rsid w:val="0073697A"/>
    <w:rsid w:val="00736BB3"/>
    <w:rsid w:val="00736E6C"/>
    <w:rsid w:val="00737136"/>
    <w:rsid w:val="0073730C"/>
    <w:rsid w:val="00737BF6"/>
    <w:rsid w:val="00740518"/>
    <w:rsid w:val="0074065B"/>
    <w:rsid w:val="0074076F"/>
    <w:rsid w:val="00740A40"/>
    <w:rsid w:val="00740AB5"/>
    <w:rsid w:val="007419C4"/>
    <w:rsid w:val="00741E51"/>
    <w:rsid w:val="007425F3"/>
    <w:rsid w:val="00742923"/>
    <w:rsid w:val="00742E68"/>
    <w:rsid w:val="00742F34"/>
    <w:rsid w:val="00743000"/>
    <w:rsid w:val="007431CE"/>
    <w:rsid w:val="0074340A"/>
    <w:rsid w:val="00743919"/>
    <w:rsid w:val="00743AEF"/>
    <w:rsid w:val="00743D2B"/>
    <w:rsid w:val="007442B7"/>
    <w:rsid w:val="007443D7"/>
    <w:rsid w:val="007448B1"/>
    <w:rsid w:val="00744A85"/>
    <w:rsid w:val="00744C7C"/>
    <w:rsid w:val="00745BFB"/>
    <w:rsid w:val="00746060"/>
    <w:rsid w:val="00746163"/>
    <w:rsid w:val="007468C0"/>
    <w:rsid w:val="0074692E"/>
    <w:rsid w:val="00746C66"/>
    <w:rsid w:val="00746C7A"/>
    <w:rsid w:val="00746E19"/>
    <w:rsid w:val="007472AB"/>
    <w:rsid w:val="0074735A"/>
    <w:rsid w:val="007473A4"/>
    <w:rsid w:val="007475E1"/>
    <w:rsid w:val="00747CF8"/>
    <w:rsid w:val="00747FEF"/>
    <w:rsid w:val="0075004C"/>
    <w:rsid w:val="007500A5"/>
    <w:rsid w:val="00750386"/>
    <w:rsid w:val="0075065B"/>
    <w:rsid w:val="00751336"/>
    <w:rsid w:val="0075162B"/>
    <w:rsid w:val="00751853"/>
    <w:rsid w:val="00751A1C"/>
    <w:rsid w:val="00751A48"/>
    <w:rsid w:val="007523E1"/>
    <w:rsid w:val="007527C1"/>
    <w:rsid w:val="007530D9"/>
    <w:rsid w:val="007530F3"/>
    <w:rsid w:val="007531D0"/>
    <w:rsid w:val="00753229"/>
    <w:rsid w:val="00753255"/>
    <w:rsid w:val="00753275"/>
    <w:rsid w:val="00753D16"/>
    <w:rsid w:val="007541ED"/>
    <w:rsid w:val="007542EE"/>
    <w:rsid w:val="007544C7"/>
    <w:rsid w:val="007544FB"/>
    <w:rsid w:val="00755773"/>
    <w:rsid w:val="0075588C"/>
    <w:rsid w:val="00755FE8"/>
    <w:rsid w:val="00756095"/>
    <w:rsid w:val="00756235"/>
    <w:rsid w:val="0075630A"/>
    <w:rsid w:val="007563DA"/>
    <w:rsid w:val="00756A93"/>
    <w:rsid w:val="00756BD8"/>
    <w:rsid w:val="00756C22"/>
    <w:rsid w:val="0075736C"/>
    <w:rsid w:val="00757936"/>
    <w:rsid w:val="00757B5E"/>
    <w:rsid w:val="00757BD8"/>
    <w:rsid w:val="00757D60"/>
    <w:rsid w:val="00757F39"/>
    <w:rsid w:val="00760031"/>
    <w:rsid w:val="00760A11"/>
    <w:rsid w:val="00760EF1"/>
    <w:rsid w:val="00761361"/>
    <w:rsid w:val="00761726"/>
    <w:rsid w:val="0076176D"/>
    <w:rsid w:val="00761A7E"/>
    <w:rsid w:val="00761DF4"/>
    <w:rsid w:val="00761EB1"/>
    <w:rsid w:val="00761FEA"/>
    <w:rsid w:val="007620A9"/>
    <w:rsid w:val="0076214F"/>
    <w:rsid w:val="00762210"/>
    <w:rsid w:val="007624B5"/>
    <w:rsid w:val="00762C83"/>
    <w:rsid w:val="007630D3"/>
    <w:rsid w:val="00763586"/>
    <w:rsid w:val="00763F0C"/>
    <w:rsid w:val="00763FA3"/>
    <w:rsid w:val="00764011"/>
    <w:rsid w:val="0076416B"/>
    <w:rsid w:val="00764AC4"/>
    <w:rsid w:val="00764EAB"/>
    <w:rsid w:val="00764F74"/>
    <w:rsid w:val="007653B8"/>
    <w:rsid w:val="007653C6"/>
    <w:rsid w:val="00765416"/>
    <w:rsid w:val="00765F6E"/>
    <w:rsid w:val="0076611B"/>
    <w:rsid w:val="00766993"/>
    <w:rsid w:val="00766A95"/>
    <w:rsid w:val="00766B93"/>
    <w:rsid w:val="00766F41"/>
    <w:rsid w:val="0076768E"/>
    <w:rsid w:val="00767C85"/>
    <w:rsid w:val="00767DCF"/>
    <w:rsid w:val="00767E2B"/>
    <w:rsid w:val="00767FB7"/>
    <w:rsid w:val="007702C8"/>
    <w:rsid w:val="0077047A"/>
    <w:rsid w:val="007704C8"/>
    <w:rsid w:val="00770853"/>
    <w:rsid w:val="00770940"/>
    <w:rsid w:val="0077102C"/>
    <w:rsid w:val="0077132E"/>
    <w:rsid w:val="00771609"/>
    <w:rsid w:val="0077173E"/>
    <w:rsid w:val="00771C2D"/>
    <w:rsid w:val="00771C31"/>
    <w:rsid w:val="00772355"/>
    <w:rsid w:val="00772E6E"/>
    <w:rsid w:val="007734F4"/>
    <w:rsid w:val="00773CDC"/>
    <w:rsid w:val="0077411F"/>
    <w:rsid w:val="00774F49"/>
    <w:rsid w:val="007751E5"/>
    <w:rsid w:val="007754FB"/>
    <w:rsid w:val="007757E7"/>
    <w:rsid w:val="007759E3"/>
    <w:rsid w:val="00775C18"/>
    <w:rsid w:val="00775F0B"/>
    <w:rsid w:val="007760EE"/>
    <w:rsid w:val="007763BE"/>
    <w:rsid w:val="007765CC"/>
    <w:rsid w:val="00776892"/>
    <w:rsid w:val="007769A1"/>
    <w:rsid w:val="00776C89"/>
    <w:rsid w:val="00776D05"/>
    <w:rsid w:val="00777122"/>
    <w:rsid w:val="00777169"/>
    <w:rsid w:val="007775BC"/>
    <w:rsid w:val="00777E78"/>
    <w:rsid w:val="0078086B"/>
    <w:rsid w:val="00780CC6"/>
    <w:rsid w:val="00780FB8"/>
    <w:rsid w:val="00781332"/>
    <w:rsid w:val="00781408"/>
    <w:rsid w:val="007819E5"/>
    <w:rsid w:val="00781ABE"/>
    <w:rsid w:val="00782608"/>
    <w:rsid w:val="00782A5D"/>
    <w:rsid w:val="0078356E"/>
    <w:rsid w:val="00783869"/>
    <w:rsid w:val="00784102"/>
    <w:rsid w:val="007841A8"/>
    <w:rsid w:val="0078498D"/>
    <w:rsid w:val="0078502C"/>
    <w:rsid w:val="007852DC"/>
    <w:rsid w:val="00785612"/>
    <w:rsid w:val="007857AB"/>
    <w:rsid w:val="00785BBE"/>
    <w:rsid w:val="00785D80"/>
    <w:rsid w:val="00785DD0"/>
    <w:rsid w:val="00785F56"/>
    <w:rsid w:val="00786384"/>
    <w:rsid w:val="00786AD9"/>
    <w:rsid w:val="00786C6B"/>
    <w:rsid w:val="00786DEA"/>
    <w:rsid w:val="00786E3B"/>
    <w:rsid w:val="00786E9E"/>
    <w:rsid w:val="007871E9"/>
    <w:rsid w:val="007874AA"/>
    <w:rsid w:val="00787B5F"/>
    <w:rsid w:val="00787B93"/>
    <w:rsid w:val="00787EB1"/>
    <w:rsid w:val="00790388"/>
    <w:rsid w:val="00790BA6"/>
    <w:rsid w:val="00790D70"/>
    <w:rsid w:val="00790DD8"/>
    <w:rsid w:val="00790EC9"/>
    <w:rsid w:val="00790EF3"/>
    <w:rsid w:val="00791065"/>
    <w:rsid w:val="0079162A"/>
    <w:rsid w:val="007919F0"/>
    <w:rsid w:val="00791B57"/>
    <w:rsid w:val="00792313"/>
    <w:rsid w:val="007924DD"/>
    <w:rsid w:val="0079255D"/>
    <w:rsid w:val="00792A5D"/>
    <w:rsid w:val="00792F1E"/>
    <w:rsid w:val="00793789"/>
    <w:rsid w:val="00793E43"/>
    <w:rsid w:val="00794FFB"/>
    <w:rsid w:val="0079543F"/>
    <w:rsid w:val="007956BB"/>
    <w:rsid w:val="007959EB"/>
    <w:rsid w:val="00795B1B"/>
    <w:rsid w:val="00795BE6"/>
    <w:rsid w:val="00795CD5"/>
    <w:rsid w:val="00795CF6"/>
    <w:rsid w:val="00795F1C"/>
    <w:rsid w:val="00795F64"/>
    <w:rsid w:val="00796264"/>
    <w:rsid w:val="007968CF"/>
    <w:rsid w:val="007969C3"/>
    <w:rsid w:val="00796B26"/>
    <w:rsid w:val="00796BE9"/>
    <w:rsid w:val="0079725F"/>
    <w:rsid w:val="007975EF"/>
    <w:rsid w:val="007976E7"/>
    <w:rsid w:val="00797A2D"/>
    <w:rsid w:val="00797B25"/>
    <w:rsid w:val="00797F54"/>
    <w:rsid w:val="007A048B"/>
    <w:rsid w:val="007A0C61"/>
    <w:rsid w:val="007A0C68"/>
    <w:rsid w:val="007A0E4E"/>
    <w:rsid w:val="007A1207"/>
    <w:rsid w:val="007A121A"/>
    <w:rsid w:val="007A1310"/>
    <w:rsid w:val="007A187D"/>
    <w:rsid w:val="007A1D9A"/>
    <w:rsid w:val="007A2880"/>
    <w:rsid w:val="007A3A92"/>
    <w:rsid w:val="007A3EF1"/>
    <w:rsid w:val="007A402E"/>
    <w:rsid w:val="007A43CA"/>
    <w:rsid w:val="007A4522"/>
    <w:rsid w:val="007A45F6"/>
    <w:rsid w:val="007A470A"/>
    <w:rsid w:val="007A47C8"/>
    <w:rsid w:val="007A4AB8"/>
    <w:rsid w:val="007A4B6A"/>
    <w:rsid w:val="007A4F56"/>
    <w:rsid w:val="007A5349"/>
    <w:rsid w:val="007A5518"/>
    <w:rsid w:val="007A5878"/>
    <w:rsid w:val="007A5B87"/>
    <w:rsid w:val="007A5CBF"/>
    <w:rsid w:val="007A5DAC"/>
    <w:rsid w:val="007A63D4"/>
    <w:rsid w:val="007A6454"/>
    <w:rsid w:val="007A66C3"/>
    <w:rsid w:val="007A6871"/>
    <w:rsid w:val="007A6BE1"/>
    <w:rsid w:val="007A6F8A"/>
    <w:rsid w:val="007B02D7"/>
    <w:rsid w:val="007B0857"/>
    <w:rsid w:val="007B0A35"/>
    <w:rsid w:val="007B0CD6"/>
    <w:rsid w:val="007B0FB7"/>
    <w:rsid w:val="007B11BC"/>
    <w:rsid w:val="007B121E"/>
    <w:rsid w:val="007B1674"/>
    <w:rsid w:val="007B18A3"/>
    <w:rsid w:val="007B1F3C"/>
    <w:rsid w:val="007B24E9"/>
    <w:rsid w:val="007B25EB"/>
    <w:rsid w:val="007B3401"/>
    <w:rsid w:val="007B3903"/>
    <w:rsid w:val="007B3CCB"/>
    <w:rsid w:val="007B3D01"/>
    <w:rsid w:val="007B40F1"/>
    <w:rsid w:val="007B41E2"/>
    <w:rsid w:val="007B42CE"/>
    <w:rsid w:val="007B43A2"/>
    <w:rsid w:val="007B54A9"/>
    <w:rsid w:val="007B5CB5"/>
    <w:rsid w:val="007B5FBA"/>
    <w:rsid w:val="007B5FD9"/>
    <w:rsid w:val="007B6394"/>
    <w:rsid w:val="007B742D"/>
    <w:rsid w:val="007B75FF"/>
    <w:rsid w:val="007B7649"/>
    <w:rsid w:val="007B766E"/>
    <w:rsid w:val="007B768B"/>
    <w:rsid w:val="007B7D1A"/>
    <w:rsid w:val="007B7DD5"/>
    <w:rsid w:val="007C04E0"/>
    <w:rsid w:val="007C05D4"/>
    <w:rsid w:val="007C09B5"/>
    <w:rsid w:val="007C13BF"/>
    <w:rsid w:val="007C160E"/>
    <w:rsid w:val="007C171E"/>
    <w:rsid w:val="007C17FD"/>
    <w:rsid w:val="007C1E69"/>
    <w:rsid w:val="007C20FE"/>
    <w:rsid w:val="007C2460"/>
    <w:rsid w:val="007C256D"/>
    <w:rsid w:val="007C2634"/>
    <w:rsid w:val="007C272F"/>
    <w:rsid w:val="007C280A"/>
    <w:rsid w:val="007C2B4E"/>
    <w:rsid w:val="007C2B86"/>
    <w:rsid w:val="007C2D87"/>
    <w:rsid w:val="007C32BE"/>
    <w:rsid w:val="007C332C"/>
    <w:rsid w:val="007C36C3"/>
    <w:rsid w:val="007C36C5"/>
    <w:rsid w:val="007C37E4"/>
    <w:rsid w:val="007C3C1D"/>
    <w:rsid w:val="007C3CB1"/>
    <w:rsid w:val="007C3F92"/>
    <w:rsid w:val="007C4058"/>
    <w:rsid w:val="007C417C"/>
    <w:rsid w:val="007C4829"/>
    <w:rsid w:val="007C5AA2"/>
    <w:rsid w:val="007C5E6A"/>
    <w:rsid w:val="007C5FE6"/>
    <w:rsid w:val="007C5FEC"/>
    <w:rsid w:val="007C62A8"/>
    <w:rsid w:val="007C6340"/>
    <w:rsid w:val="007C6487"/>
    <w:rsid w:val="007C64BA"/>
    <w:rsid w:val="007C65E2"/>
    <w:rsid w:val="007C674B"/>
    <w:rsid w:val="007C675C"/>
    <w:rsid w:val="007C69A3"/>
    <w:rsid w:val="007C6FD1"/>
    <w:rsid w:val="007C72F5"/>
    <w:rsid w:val="007C7C62"/>
    <w:rsid w:val="007D036A"/>
    <w:rsid w:val="007D0602"/>
    <w:rsid w:val="007D0BEE"/>
    <w:rsid w:val="007D0CCD"/>
    <w:rsid w:val="007D0DFD"/>
    <w:rsid w:val="007D118F"/>
    <w:rsid w:val="007D147F"/>
    <w:rsid w:val="007D14C4"/>
    <w:rsid w:val="007D18D6"/>
    <w:rsid w:val="007D1A59"/>
    <w:rsid w:val="007D1DFC"/>
    <w:rsid w:val="007D1E67"/>
    <w:rsid w:val="007D248E"/>
    <w:rsid w:val="007D284C"/>
    <w:rsid w:val="007D2FE3"/>
    <w:rsid w:val="007D3079"/>
    <w:rsid w:val="007D3254"/>
    <w:rsid w:val="007D360A"/>
    <w:rsid w:val="007D3846"/>
    <w:rsid w:val="007D47EE"/>
    <w:rsid w:val="007D48D0"/>
    <w:rsid w:val="007D4B1E"/>
    <w:rsid w:val="007D4C6F"/>
    <w:rsid w:val="007D54A3"/>
    <w:rsid w:val="007D54E3"/>
    <w:rsid w:val="007D57B6"/>
    <w:rsid w:val="007D57E4"/>
    <w:rsid w:val="007D5826"/>
    <w:rsid w:val="007D58A8"/>
    <w:rsid w:val="007D5932"/>
    <w:rsid w:val="007D607F"/>
    <w:rsid w:val="007D6297"/>
    <w:rsid w:val="007D6549"/>
    <w:rsid w:val="007D697A"/>
    <w:rsid w:val="007D6AF7"/>
    <w:rsid w:val="007D70B2"/>
    <w:rsid w:val="007D71D9"/>
    <w:rsid w:val="007D785B"/>
    <w:rsid w:val="007D7B2F"/>
    <w:rsid w:val="007E0251"/>
    <w:rsid w:val="007E06C7"/>
    <w:rsid w:val="007E06D9"/>
    <w:rsid w:val="007E070D"/>
    <w:rsid w:val="007E08E1"/>
    <w:rsid w:val="007E0AB8"/>
    <w:rsid w:val="007E0CE3"/>
    <w:rsid w:val="007E12ED"/>
    <w:rsid w:val="007E16DE"/>
    <w:rsid w:val="007E1900"/>
    <w:rsid w:val="007E1915"/>
    <w:rsid w:val="007E1A5B"/>
    <w:rsid w:val="007E1DB8"/>
    <w:rsid w:val="007E1FF6"/>
    <w:rsid w:val="007E22EE"/>
    <w:rsid w:val="007E261D"/>
    <w:rsid w:val="007E2970"/>
    <w:rsid w:val="007E2CCD"/>
    <w:rsid w:val="007E2D2E"/>
    <w:rsid w:val="007E2E0D"/>
    <w:rsid w:val="007E32E7"/>
    <w:rsid w:val="007E38D1"/>
    <w:rsid w:val="007E4B54"/>
    <w:rsid w:val="007E4C7B"/>
    <w:rsid w:val="007E4F73"/>
    <w:rsid w:val="007E50FB"/>
    <w:rsid w:val="007E5252"/>
    <w:rsid w:val="007E5431"/>
    <w:rsid w:val="007E61DF"/>
    <w:rsid w:val="007E621F"/>
    <w:rsid w:val="007E6381"/>
    <w:rsid w:val="007E6707"/>
    <w:rsid w:val="007E6881"/>
    <w:rsid w:val="007E6954"/>
    <w:rsid w:val="007E6A14"/>
    <w:rsid w:val="007E6CA3"/>
    <w:rsid w:val="007E6CB5"/>
    <w:rsid w:val="007E6DA9"/>
    <w:rsid w:val="007E6F7E"/>
    <w:rsid w:val="007E7284"/>
    <w:rsid w:val="007E7DC9"/>
    <w:rsid w:val="007E7FB3"/>
    <w:rsid w:val="007F021B"/>
    <w:rsid w:val="007F02C6"/>
    <w:rsid w:val="007F077D"/>
    <w:rsid w:val="007F07CB"/>
    <w:rsid w:val="007F0E20"/>
    <w:rsid w:val="007F0EF7"/>
    <w:rsid w:val="007F0F7C"/>
    <w:rsid w:val="007F104E"/>
    <w:rsid w:val="007F1396"/>
    <w:rsid w:val="007F13DE"/>
    <w:rsid w:val="007F144C"/>
    <w:rsid w:val="007F14C9"/>
    <w:rsid w:val="007F14E6"/>
    <w:rsid w:val="007F1DF3"/>
    <w:rsid w:val="007F22DB"/>
    <w:rsid w:val="007F2326"/>
    <w:rsid w:val="007F2A6E"/>
    <w:rsid w:val="007F2E8E"/>
    <w:rsid w:val="007F3040"/>
    <w:rsid w:val="007F3757"/>
    <w:rsid w:val="007F3B59"/>
    <w:rsid w:val="007F3C70"/>
    <w:rsid w:val="007F3D75"/>
    <w:rsid w:val="007F4576"/>
    <w:rsid w:val="007F4767"/>
    <w:rsid w:val="007F505B"/>
    <w:rsid w:val="007F50F0"/>
    <w:rsid w:val="007F5111"/>
    <w:rsid w:val="007F5193"/>
    <w:rsid w:val="007F5385"/>
    <w:rsid w:val="007F5C5F"/>
    <w:rsid w:val="007F5D98"/>
    <w:rsid w:val="007F6313"/>
    <w:rsid w:val="007F66F0"/>
    <w:rsid w:val="007F67A3"/>
    <w:rsid w:val="007F6A2B"/>
    <w:rsid w:val="007F6D59"/>
    <w:rsid w:val="007F6DAE"/>
    <w:rsid w:val="007F7183"/>
    <w:rsid w:val="007F7501"/>
    <w:rsid w:val="007F79B6"/>
    <w:rsid w:val="007F7B6B"/>
    <w:rsid w:val="00800142"/>
    <w:rsid w:val="008004C5"/>
    <w:rsid w:val="00800FD7"/>
    <w:rsid w:val="00800FED"/>
    <w:rsid w:val="00801199"/>
    <w:rsid w:val="00801661"/>
    <w:rsid w:val="00801F6D"/>
    <w:rsid w:val="00802289"/>
    <w:rsid w:val="008023E1"/>
    <w:rsid w:val="0080249C"/>
    <w:rsid w:val="00802B2E"/>
    <w:rsid w:val="00802BBC"/>
    <w:rsid w:val="00802E68"/>
    <w:rsid w:val="008037AF"/>
    <w:rsid w:val="00803B58"/>
    <w:rsid w:val="00803DE9"/>
    <w:rsid w:val="008043F0"/>
    <w:rsid w:val="00804A2B"/>
    <w:rsid w:val="00804CC1"/>
    <w:rsid w:val="0080505E"/>
    <w:rsid w:val="0080526A"/>
    <w:rsid w:val="0080570B"/>
    <w:rsid w:val="0080608B"/>
    <w:rsid w:val="008060D2"/>
    <w:rsid w:val="008061ED"/>
    <w:rsid w:val="00806548"/>
    <w:rsid w:val="008067B0"/>
    <w:rsid w:val="00806B4A"/>
    <w:rsid w:val="00806F9D"/>
    <w:rsid w:val="00807A6D"/>
    <w:rsid w:val="00810275"/>
    <w:rsid w:val="0081032B"/>
    <w:rsid w:val="00810BEA"/>
    <w:rsid w:val="00810C95"/>
    <w:rsid w:val="00810D0B"/>
    <w:rsid w:val="00810D2A"/>
    <w:rsid w:val="008110ED"/>
    <w:rsid w:val="008113FC"/>
    <w:rsid w:val="008119A3"/>
    <w:rsid w:val="00812173"/>
    <w:rsid w:val="00812535"/>
    <w:rsid w:val="0081274B"/>
    <w:rsid w:val="00812780"/>
    <w:rsid w:val="00812A2D"/>
    <w:rsid w:val="00812CBE"/>
    <w:rsid w:val="00812DE8"/>
    <w:rsid w:val="00812E0D"/>
    <w:rsid w:val="00813338"/>
    <w:rsid w:val="0081345D"/>
    <w:rsid w:val="00813585"/>
    <w:rsid w:val="00813879"/>
    <w:rsid w:val="00813984"/>
    <w:rsid w:val="00813FA2"/>
    <w:rsid w:val="008147FA"/>
    <w:rsid w:val="00814A6F"/>
    <w:rsid w:val="00814D25"/>
    <w:rsid w:val="00814EB7"/>
    <w:rsid w:val="008159FC"/>
    <w:rsid w:val="00816069"/>
    <w:rsid w:val="00816BF1"/>
    <w:rsid w:val="00816C06"/>
    <w:rsid w:val="0081714B"/>
    <w:rsid w:val="008172D3"/>
    <w:rsid w:val="0081735A"/>
    <w:rsid w:val="00817662"/>
    <w:rsid w:val="00820052"/>
    <w:rsid w:val="0082006F"/>
    <w:rsid w:val="0082064D"/>
    <w:rsid w:val="0082067B"/>
    <w:rsid w:val="00820BB1"/>
    <w:rsid w:val="008210FC"/>
    <w:rsid w:val="0082127B"/>
    <w:rsid w:val="008213EB"/>
    <w:rsid w:val="008223D7"/>
    <w:rsid w:val="00822747"/>
    <w:rsid w:val="0082292F"/>
    <w:rsid w:val="00822BD7"/>
    <w:rsid w:val="00822E54"/>
    <w:rsid w:val="008230CF"/>
    <w:rsid w:val="00823185"/>
    <w:rsid w:val="00823647"/>
    <w:rsid w:val="00823A4D"/>
    <w:rsid w:val="00823BC8"/>
    <w:rsid w:val="00823C0D"/>
    <w:rsid w:val="00823E3F"/>
    <w:rsid w:val="008241EA"/>
    <w:rsid w:val="00824481"/>
    <w:rsid w:val="008244AD"/>
    <w:rsid w:val="008249BA"/>
    <w:rsid w:val="00824B3B"/>
    <w:rsid w:val="00824B79"/>
    <w:rsid w:val="00825013"/>
    <w:rsid w:val="00825168"/>
    <w:rsid w:val="008251C0"/>
    <w:rsid w:val="008253EF"/>
    <w:rsid w:val="00825783"/>
    <w:rsid w:val="00826051"/>
    <w:rsid w:val="00826CD0"/>
    <w:rsid w:val="008272EB"/>
    <w:rsid w:val="00827368"/>
    <w:rsid w:val="008277B2"/>
    <w:rsid w:val="00827978"/>
    <w:rsid w:val="00827AF0"/>
    <w:rsid w:val="00827E78"/>
    <w:rsid w:val="008300D8"/>
    <w:rsid w:val="00830381"/>
    <w:rsid w:val="008303C5"/>
    <w:rsid w:val="00830A01"/>
    <w:rsid w:val="00830EAA"/>
    <w:rsid w:val="008311F3"/>
    <w:rsid w:val="00831C34"/>
    <w:rsid w:val="0083203B"/>
    <w:rsid w:val="008321B9"/>
    <w:rsid w:val="00832604"/>
    <w:rsid w:val="0083333F"/>
    <w:rsid w:val="0083356B"/>
    <w:rsid w:val="008335C3"/>
    <w:rsid w:val="008338B7"/>
    <w:rsid w:val="008338D4"/>
    <w:rsid w:val="00833BA4"/>
    <w:rsid w:val="00833F3F"/>
    <w:rsid w:val="00834014"/>
    <w:rsid w:val="008342A4"/>
    <w:rsid w:val="008349AF"/>
    <w:rsid w:val="00834E20"/>
    <w:rsid w:val="00834E87"/>
    <w:rsid w:val="00835065"/>
    <w:rsid w:val="008352E2"/>
    <w:rsid w:val="008354EF"/>
    <w:rsid w:val="0083552A"/>
    <w:rsid w:val="00835D78"/>
    <w:rsid w:val="00835EA7"/>
    <w:rsid w:val="008362BA"/>
    <w:rsid w:val="0083639A"/>
    <w:rsid w:val="0083697B"/>
    <w:rsid w:val="00836BEC"/>
    <w:rsid w:val="00836FB8"/>
    <w:rsid w:val="00837300"/>
    <w:rsid w:val="00837399"/>
    <w:rsid w:val="008373DE"/>
    <w:rsid w:val="00837487"/>
    <w:rsid w:val="008377AE"/>
    <w:rsid w:val="008377BE"/>
    <w:rsid w:val="0083791E"/>
    <w:rsid w:val="00837ED0"/>
    <w:rsid w:val="0084026D"/>
    <w:rsid w:val="0084044E"/>
    <w:rsid w:val="008404D5"/>
    <w:rsid w:val="00840C89"/>
    <w:rsid w:val="00841053"/>
    <w:rsid w:val="0084143D"/>
    <w:rsid w:val="0084148C"/>
    <w:rsid w:val="0084173B"/>
    <w:rsid w:val="00841DFD"/>
    <w:rsid w:val="00841E6C"/>
    <w:rsid w:val="00841FE9"/>
    <w:rsid w:val="0084209F"/>
    <w:rsid w:val="008421EF"/>
    <w:rsid w:val="00842440"/>
    <w:rsid w:val="00842D57"/>
    <w:rsid w:val="00843081"/>
    <w:rsid w:val="0084354B"/>
    <w:rsid w:val="00843763"/>
    <w:rsid w:val="0084378E"/>
    <w:rsid w:val="00844299"/>
    <w:rsid w:val="0084441F"/>
    <w:rsid w:val="0084490F"/>
    <w:rsid w:val="00845123"/>
    <w:rsid w:val="00845166"/>
    <w:rsid w:val="0084521D"/>
    <w:rsid w:val="008453EC"/>
    <w:rsid w:val="00845655"/>
    <w:rsid w:val="008457BA"/>
    <w:rsid w:val="00845F99"/>
    <w:rsid w:val="00846180"/>
    <w:rsid w:val="008461B5"/>
    <w:rsid w:val="008463ED"/>
    <w:rsid w:val="00846495"/>
    <w:rsid w:val="00846621"/>
    <w:rsid w:val="00846690"/>
    <w:rsid w:val="008466BD"/>
    <w:rsid w:val="00846B3D"/>
    <w:rsid w:val="0084773A"/>
    <w:rsid w:val="00847849"/>
    <w:rsid w:val="00847958"/>
    <w:rsid w:val="00847A0D"/>
    <w:rsid w:val="00847C07"/>
    <w:rsid w:val="0085006E"/>
    <w:rsid w:val="008503B5"/>
    <w:rsid w:val="00850422"/>
    <w:rsid w:val="00850438"/>
    <w:rsid w:val="0085067D"/>
    <w:rsid w:val="008507AB"/>
    <w:rsid w:val="00851840"/>
    <w:rsid w:val="0085292E"/>
    <w:rsid w:val="008529F8"/>
    <w:rsid w:val="00852BDA"/>
    <w:rsid w:val="00852E52"/>
    <w:rsid w:val="0085312F"/>
    <w:rsid w:val="008534D3"/>
    <w:rsid w:val="008535D1"/>
    <w:rsid w:val="0085377B"/>
    <w:rsid w:val="00853DE5"/>
    <w:rsid w:val="00853F63"/>
    <w:rsid w:val="00854094"/>
    <w:rsid w:val="00854277"/>
    <w:rsid w:val="00854326"/>
    <w:rsid w:val="00854A57"/>
    <w:rsid w:val="00854AE5"/>
    <w:rsid w:val="00854B99"/>
    <w:rsid w:val="00854E28"/>
    <w:rsid w:val="00855118"/>
    <w:rsid w:val="00855334"/>
    <w:rsid w:val="00855812"/>
    <w:rsid w:val="008559D3"/>
    <w:rsid w:val="008560E7"/>
    <w:rsid w:val="0085649F"/>
    <w:rsid w:val="00856629"/>
    <w:rsid w:val="008569B1"/>
    <w:rsid w:val="00856CFF"/>
    <w:rsid w:val="00857119"/>
    <w:rsid w:val="00857C66"/>
    <w:rsid w:val="00860150"/>
    <w:rsid w:val="00860187"/>
    <w:rsid w:val="0086032D"/>
    <w:rsid w:val="0086042D"/>
    <w:rsid w:val="00860BE1"/>
    <w:rsid w:val="00860D16"/>
    <w:rsid w:val="00860D59"/>
    <w:rsid w:val="00860FD5"/>
    <w:rsid w:val="0086114F"/>
    <w:rsid w:val="008613F2"/>
    <w:rsid w:val="00861920"/>
    <w:rsid w:val="00861D99"/>
    <w:rsid w:val="00862380"/>
    <w:rsid w:val="00862438"/>
    <w:rsid w:val="00862933"/>
    <w:rsid w:val="00862AB6"/>
    <w:rsid w:val="00862B8A"/>
    <w:rsid w:val="00862DBC"/>
    <w:rsid w:val="00862F2E"/>
    <w:rsid w:val="00863067"/>
    <w:rsid w:val="008630E3"/>
    <w:rsid w:val="00863214"/>
    <w:rsid w:val="008632EB"/>
    <w:rsid w:val="00863351"/>
    <w:rsid w:val="008633EB"/>
    <w:rsid w:val="0086361C"/>
    <w:rsid w:val="0086366D"/>
    <w:rsid w:val="00863D49"/>
    <w:rsid w:val="00864017"/>
    <w:rsid w:val="00864213"/>
    <w:rsid w:val="0086421D"/>
    <w:rsid w:val="00865788"/>
    <w:rsid w:val="008661A5"/>
    <w:rsid w:val="008665E7"/>
    <w:rsid w:val="00866637"/>
    <w:rsid w:val="00866BCC"/>
    <w:rsid w:val="00866DC9"/>
    <w:rsid w:val="00866E13"/>
    <w:rsid w:val="00867000"/>
    <w:rsid w:val="00867511"/>
    <w:rsid w:val="008676F8"/>
    <w:rsid w:val="00867788"/>
    <w:rsid w:val="008677CC"/>
    <w:rsid w:val="00870154"/>
    <w:rsid w:val="00870752"/>
    <w:rsid w:val="00870AD9"/>
    <w:rsid w:val="00871331"/>
    <w:rsid w:val="0087172C"/>
    <w:rsid w:val="00871AE7"/>
    <w:rsid w:val="00871E9D"/>
    <w:rsid w:val="00871F7A"/>
    <w:rsid w:val="00871FF4"/>
    <w:rsid w:val="008724D1"/>
    <w:rsid w:val="008726E8"/>
    <w:rsid w:val="00872BB1"/>
    <w:rsid w:val="00872E36"/>
    <w:rsid w:val="00873334"/>
    <w:rsid w:val="00873FC5"/>
    <w:rsid w:val="008740AD"/>
    <w:rsid w:val="00874539"/>
    <w:rsid w:val="0087467C"/>
    <w:rsid w:val="00874681"/>
    <w:rsid w:val="00874C9B"/>
    <w:rsid w:val="00874E55"/>
    <w:rsid w:val="0087549B"/>
    <w:rsid w:val="0087568A"/>
    <w:rsid w:val="008757C7"/>
    <w:rsid w:val="0087599F"/>
    <w:rsid w:val="00875CC5"/>
    <w:rsid w:val="00875D16"/>
    <w:rsid w:val="00876084"/>
    <w:rsid w:val="00876140"/>
    <w:rsid w:val="00876B6E"/>
    <w:rsid w:val="00877156"/>
    <w:rsid w:val="00877654"/>
    <w:rsid w:val="00880915"/>
    <w:rsid w:val="00881326"/>
    <w:rsid w:val="00881329"/>
    <w:rsid w:val="00881528"/>
    <w:rsid w:val="008815AD"/>
    <w:rsid w:val="0088167C"/>
    <w:rsid w:val="008816E7"/>
    <w:rsid w:val="008819FA"/>
    <w:rsid w:val="00881A1B"/>
    <w:rsid w:val="00881A27"/>
    <w:rsid w:val="00881B21"/>
    <w:rsid w:val="00881B3D"/>
    <w:rsid w:val="00881F23"/>
    <w:rsid w:val="0088209C"/>
    <w:rsid w:val="008822AE"/>
    <w:rsid w:val="008822EF"/>
    <w:rsid w:val="008827AC"/>
    <w:rsid w:val="00882E9E"/>
    <w:rsid w:val="0088306A"/>
    <w:rsid w:val="008833EA"/>
    <w:rsid w:val="00883592"/>
    <w:rsid w:val="00883832"/>
    <w:rsid w:val="00884045"/>
    <w:rsid w:val="00884208"/>
    <w:rsid w:val="0088478A"/>
    <w:rsid w:val="00884957"/>
    <w:rsid w:val="008849EA"/>
    <w:rsid w:val="00884D20"/>
    <w:rsid w:val="00884D5F"/>
    <w:rsid w:val="00884F7F"/>
    <w:rsid w:val="00885184"/>
    <w:rsid w:val="00885807"/>
    <w:rsid w:val="008864DE"/>
    <w:rsid w:val="00886587"/>
    <w:rsid w:val="0088677B"/>
    <w:rsid w:val="00886823"/>
    <w:rsid w:val="00886A7A"/>
    <w:rsid w:val="00886B43"/>
    <w:rsid w:val="00886C78"/>
    <w:rsid w:val="00887415"/>
    <w:rsid w:val="00887465"/>
    <w:rsid w:val="00887678"/>
    <w:rsid w:val="0088769B"/>
    <w:rsid w:val="0088793F"/>
    <w:rsid w:val="0088797F"/>
    <w:rsid w:val="00887B1F"/>
    <w:rsid w:val="00887CAA"/>
    <w:rsid w:val="008901A5"/>
    <w:rsid w:val="00890249"/>
    <w:rsid w:val="00890851"/>
    <w:rsid w:val="00890F52"/>
    <w:rsid w:val="008911C2"/>
    <w:rsid w:val="00891E7E"/>
    <w:rsid w:val="00891ECB"/>
    <w:rsid w:val="008923FE"/>
    <w:rsid w:val="00892856"/>
    <w:rsid w:val="00892EBB"/>
    <w:rsid w:val="008931A0"/>
    <w:rsid w:val="00893207"/>
    <w:rsid w:val="008932AF"/>
    <w:rsid w:val="0089358B"/>
    <w:rsid w:val="008937D6"/>
    <w:rsid w:val="00893C38"/>
    <w:rsid w:val="0089414C"/>
    <w:rsid w:val="00894E84"/>
    <w:rsid w:val="00894F0F"/>
    <w:rsid w:val="00894F11"/>
    <w:rsid w:val="008951FB"/>
    <w:rsid w:val="008955A8"/>
    <w:rsid w:val="00895B70"/>
    <w:rsid w:val="00896241"/>
    <w:rsid w:val="0089632F"/>
    <w:rsid w:val="00896986"/>
    <w:rsid w:val="00896FE8"/>
    <w:rsid w:val="008971CA"/>
    <w:rsid w:val="008974AC"/>
    <w:rsid w:val="008977EE"/>
    <w:rsid w:val="00897C74"/>
    <w:rsid w:val="008A0032"/>
    <w:rsid w:val="008A0059"/>
    <w:rsid w:val="008A0499"/>
    <w:rsid w:val="008A0AC7"/>
    <w:rsid w:val="008A104C"/>
    <w:rsid w:val="008A11C3"/>
    <w:rsid w:val="008A1369"/>
    <w:rsid w:val="008A1940"/>
    <w:rsid w:val="008A1954"/>
    <w:rsid w:val="008A19EF"/>
    <w:rsid w:val="008A1EE2"/>
    <w:rsid w:val="008A245B"/>
    <w:rsid w:val="008A2A71"/>
    <w:rsid w:val="008A2E49"/>
    <w:rsid w:val="008A3394"/>
    <w:rsid w:val="008A371F"/>
    <w:rsid w:val="008A3C03"/>
    <w:rsid w:val="008A40B7"/>
    <w:rsid w:val="008A40E1"/>
    <w:rsid w:val="008A4639"/>
    <w:rsid w:val="008A475D"/>
    <w:rsid w:val="008A51F4"/>
    <w:rsid w:val="008A51F5"/>
    <w:rsid w:val="008A5409"/>
    <w:rsid w:val="008A6028"/>
    <w:rsid w:val="008A6149"/>
    <w:rsid w:val="008A6227"/>
    <w:rsid w:val="008A629F"/>
    <w:rsid w:val="008A64E3"/>
    <w:rsid w:val="008A67C7"/>
    <w:rsid w:val="008A689C"/>
    <w:rsid w:val="008A69F3"/>
    <w:rsid w:val="008A7159"/>
    <w:rsid w:val="008A77B7"/>
    <w:rsid w:val="008A77DE"/>
    <w:rsid w:val="008A7C30"/>
    <w:rsid w:val="008A7E4D"/>
    <w:rsid w:val="008B0178"/>
    <w:rsid w:val="008B0781"/>
    <w:rsid w:val="008B0867"/>
    <w:rsid w:val="008B0AA5"/>
    <w:rsid w:val="008B11D1"/>
    <w:rsid w:val="008B13E3"/>
    <w:rsid w:val="008B1521"/>
    <w:rsid w:val="008B1547"/>
    <w:rsid w:val="008B18A9"/>
    <w:rsid w:val="008B21B5"/>
    <w:rsid w:val="008B2368"/>
    <w:rsid w:val="008B28A8"/>
    <w:rsid w:val="008B2F18"/>
    <w:rsid w:val="008B314D"/>
    <w:rsid w:val="008B32A9"/>
    <w:rsid w:val="008B39C5"/>
    <w:rsid w:val="008B3A1D"/>
    <w:rsid w:val="008B3C63"/>
    <w:rsid w:val="008B3D3A"/>
    <w:rsid w:val="008B3FF6"/>
    <w:rsid w:val="008B4207"/>
    <w:rsid w:val="008B4554"/>
    <w:rsid w:val="008B4DA8"/>
    <w:rsid w:val="008B4DD7"/>
    <w:rsid w:val="008B4E8C"/>
    <w:rsid w:val="008B4F3A"/>
    <w:rsid w:val="008B533E"/>
    <w:rsid w:val="008B5437"/>
    <w:rsid w:val="008B5556"/>
    <w:rsid w:val="008B57C6"/>
    <w:rsid w:val="008B583F"/>
    <w:rsid w:val="008B67DA"/>
    <w:rsid w:val="008B6ABE"/>
    <w:rsid w:val="008B7019"/>
    <w:rsid w:val="008B7349"/>
    <w:rsid w:val="008B73C0"/>
    <w:rsid w:val="008B798F"/>
    <w:rsid w:val="008C0363"/>
    <w:rsid w:val="008C03DE"/>
    <w:rsid w:val="008C0760"/>
    <w:rsid w:val="008C086F"/>
    <w:rsid w:val="008C0983"/>
    <w:rsid w:val="008C0B46"/>
    <w:rsid w:val="008C0C2E"/>
    <w:rsid w:val="008C1D84"/>
    <w:rsid w:val="008C1F58"/>
    <w:rsid w:val="008C229F"/>
    <w:rsid w:val="008C22B2"/>
    <w:rsid w:val="008C2570"/>
    <w:rsid w:val="008C2583"/>
    <w:rsid w:val="008C27A9"/>
    <w:rsid w:val="008C2C51"/>
    <w:rsid w:val="008C2C75"/>
    <w:rsid w:val="008C2CC3"/>
    <w:rsid w:val="008C2CF1"/>
    <w:rsid w:val="008C2E16"/>
    <w:rsid w:val="008C30F3"/>
    <w:rsid w:val="008C35C7"/>
    <w:rsid w:val="008C390D"/>
    <w:rsid w:val="008C41DE"/>
    <w:rsid w:val="008C4558"/>
    <w:rsid w:val="008C49FD"/>
    <w:rsid w:val="008C4D30"/>
    <w:rsid w:val="008C506A"/>
    <w:rsid w:val="008C5494"/>
    <w:rsid w:val="008C563C"/>
    <w:rsid w:val="008C5A18"/>
    <w:rsid w:val="008C5A59"/>
    <w:rsid w:val="008C5D85"/>
    <w:rsid w:val="008C6127"/>
    <w:rsid w:val="008C6DB9"/>
    <w:rsid w:val="008C6EE8"/>
    <w:rsid w:val="008C7032"/>
    <w:rsid w:val="008C7203"/>
    <w:rsid w:val="008C799A"/>
    <w:rsid w:val="008C79CC"/>
    <w:rsid w:val="008C7A35"/>
    <w:rsid w:val="008C7A72"/>
    <w:rsid w:val="008C7AFF"/>
    <w:rsid w:val="008C7C33"/>
    <w:rsid w:val="008D0406"/>
    <w:rsid w:val="008D04E1"/>
    <w:rsid w:val="008D05FA"/>
    <w:rsid w:val="008D06FB"/>
    <w:rsid w:val="008D0931"/>
    <w:rsid w:val="008D0AA0"/>
    <w:rsid w:val="008D0C01"/>
    <w:rsid w:val="008D12BE"/>
    <w:rsid w:val="008D13C4"/>
    <w:rsid w:val="008D1578"/>
    <w:rsid w:val="008D1FC4"/>
    <w:rsid w:val="008D206D"/>
    <w:rsid w:val="008D211E"/>
    <w:rsid w:val="008D29AC"/>
    <w:rsid w:val="008D2ED9"/>
    <w:rsid w:val="008D3681"/>
    <w:rsid w:val="008D3AB6"/>
    <w:rsid w:val="008D3C16"/>
    <w:rsid w:val="008D4289"/>
    <w:rsid w:val="008D42F1"/>
    <w:rsid w:val="008D4357"/>
    <w:rsid w:val="008D437B"/>
    <w:rsid w:val="008D43C1"/>
    <w:rsid w:val="008D4AAA"/>
    <w:rsid w:val="008D4C7D"/>
    <w:rsid w:val="008D501B"/>
    <w:rsid w:val="008D5364"/>
    <w:rsid w:val="008D568D"/>
    <w:rsid w:val="008D57DE"/>
    <w:rsid w:val="008D5966"/>
    <w:rsid w:val="008D5F42"/>
    <w:rsid w:val="008D64DF"/>
    <w:rsid w:val="008D6C12"/>
    <w:rsid w:val="008D700F"/>
    <w:rsid w:val="008D719F"/>
    <w:rsid w:val="008E0137"/>
    <w:rsid w:val="008E0182"/>
    <w:rsid w:val="008E01A6"/>
    <w:rsid w:val="008E01A8"/>
    <w:rsid w:val="008E03CC"/>
    <w:rsid w:val="008E0487"/>
    <w:rsid w:val="008E05FA"/>
    <w:rsid w:val="008E06FA"/>
    <w:rsid w:val="008E0E66"/>
    <w:rsid w:val="008E11D5"/>
    <w:rsid w:val="008E1C5D"/>
    <w:rsid w:val="008E1E61"/>
    <w:rsid w:val="008E20F6"/>
    <w:rsid w:val="008E2115"/>
    <w:rsid w:val="008E21C1"/>
    <w:rsid w:val="008E2216"/>
    <w:rsid w:val="008E224B"/>
    <w:rsid w:val="008E2B72"/>
    <w:rsid w:val="008E341E"/>
    <w:rsid w:val="008E3477"/>
    <w:rsid w:val="008E3659"/>
    <w:rsid w:val="008E396C"/>
    <w:rsid w:val="008E4139"/>
    <w:rsid w:val="008E48DB"/>
    <w:rsid w:val="008E5338"/>
    <w:rsid w:val="008E5735"/>
    <w:rsid w:val="008E5B2D"/>
    <w:rsid w:val="008E63BD"/>
    <w:rsid w:val="008E6462"/>
    <w:rsid w:val="008E66B2"/>
    <w:rsid w:val="008E6906"/>
    <w:rsid w:val="008E6D7E"/>
    <w:rsid w:val="008E6F31"/>
    <w:rsid w:val="008E6F89"/>
    <w:rsid w:val="008E731D"/>
    <w:rsid w:val="008E7A95"/>
    <w:rsid w:val="008E7BC0"/>
    <w:rsid w:val="008F083F"/>
    <w:rsid w:val="008F08F5"/>
    <w:rsid w:val="008F0B4A"/>
    <w:rsid w:val="008F0CCE"/>
    <w:rsid w:val="008F0F89"/>
    <w:rsid w:val="008F1059"/>
    <w:rsid w:val="008F136F"/>
    <w:rsid w:val="008F1722"/>
    <w:rsid w:val="008F18A3"/>
    <w:rsid w:val="008F1D89"/>
    <w:rsid w:val="008F2047"/>
    <w:rsid w:val="008F2308"/>
    <w:rsid w:val="008F2326"/>
    <w:rsid w:val="008F243F"/>
    <w:rsid w:val="008F283C"/>
    <w:rsid w:val="008F30A8"/>
    <w:rsid w:val="008F3249"/>
    <w:rsid w:val="008F32EB"/>
    <w:rsid w:val="008F3A5B"/>
    <w:rsid w:val="008F3B52"/>
    <w:rsid w:val="008F3E67"/>
    <w:rsid w:val="008F3E6E"/>
    <w:rsid w:val="008F4841"/>
    <w:rsid w:val="008F4954"/>
    <w:rsid w:val="008F49D7"/>
    <w:rsid w:val="008F4A48"/>
    <w:rsid w:val="008F4D6A"/>
    <w:rsid w:val="008F4E81"/>
    <w:rsid w:val="008F512D"/>
    <w:rsid w:val="008F55BE"/>
    <w:rsid w:val="008F5A16"/>
    <w:rsid w:val="008F634A"/>
    <w:rsid w:val="008F6A67"/>
    <w:rsid w:val="008F6B81"/>
    <w:rsid w:val="008F6C24"/>
    <w:rsid w:val="008F72DB"/>
    <w:rsid w:val="008F7619"/>
    <w:rsid w:val="008F7BA6"/>
    <w:rsid w:val="008F7EFE"/>
    <w:rsid w:val="008F7F11"/>
    <w:rsid w:val="008F7F2B"/>
    <w:rsid w:val="00900340"/>
    <w:rsid w:val="00900F1B"/>
    <w:rsid w:val="00901300"/>
    <w:rsid w:val="009017B7"/>
    <w:rsid w:val="00902005"/>
    <w:rsid w:val="0090206B"/>
    <w:rsid w:val="0090210D"/>
    <w:rsid w:val="00902639"/>
    <w:rsid w:val="009027E1"/>
    <w:rsid w:val="00902E3F"/>
    <w:rsid w:val="00903046"/>
    <w:rsid w:val="00903CC7"/>
    <w:rsid w:val="00904068"/>
    <w:rsid w:val="009041FF"/>
    <w:rsid w:val="00904C88"/>
    <w:rsid w:val="009052C3"/>
    <w:rsid w:val="00905738"/>
    <w:rsid w:val="00905C18"/>
    <w:rsid w:val="00905C2C"/>
    <w:rsid w:val="00905D87"/>
    <w:rsid w:val="00905E2D"/>
    <w:rsid w:val="00905EB6"/>
    <w:rsid w:val="00906291"/>
    <w:rsid w:val="009065FB"/>
    <w:rsid w:val="00906956"/>
    <w:rsid w:val="00906A28"/>
    <w:rsid w:val="00906A76"/>
    <w:rsid w:val="00906C16"/>
    <w:rsid w:val="00906CF1"/>
    <w:rsid w:val="00907203"/>
    <w:rsid w:val="009073FE"/>
    <w:rsid w:val="0090742C"/>
    <w:rsid w:val="00907B49"/>
    <w:rsid w:val="00907D38"/>
    <w:rsid w:val="009106F4"/>
    <w:rsid w:val="00910A8E"/>
    <w:rsid w:val="009114D4"/>
    <w:rsid w:val="00911949"/>
    <w:rsid w:val="00911D05"/>
    <w:rsid w:val="009120C3"/>
    <w:rsid w:val="009125A7"/>
    <w:rsid w:val="0091285C"/>
    <w:rsid w:val="00912A91"/>
    <w:rsid w:val="00912B50"/>
    <w:rsid w:val="00912D04"/>
    <w:rsid w:val="00912D0F"/>
    <w:rsid w:val="009130AD"/>
    <w:rsid w:val="00913A50"/>
    <w:rsid w:val="00913A62"/>
    <w:rsid w:val="00913A75"/>
    <w:rsid w:val="00913FAA"/>
    <w:rsid w:val="00914731"/>
    <w:rsid w:val="009148A5"/>
    <w:rsid w:val="00914967"/>
    <w:rsid w:val="00914DE9"/>
    <w:rsid w:val="00914DF7"/>
    <w:rsid w:val="00914E82"/>
    <w:rsid w:val="009155EF"/>
    <w:rsid w:val="009158E8"/>
    <w:rsid w:val="00915E59"/>
    <w:rsid w:val="00915E6F"/>
    <w:rsid w:val="00916011"/>
    <w:rsid w:val="00916431"/>
    <w:rsid w:val="00916848"/>
    <w:rsid w:val="0091691A"/>
    <w:rsid w:val="00916D7A"/>
    <w:rsid w:val="00916E40"/>
    <w:rsid w:val="00916E4D"/>
    <w:rsid w:val="00916E78"/>
    <w:rsid w:val="00916EA6"/>
    <w:rsid w:val="00916F63"/>
    <w:rsid w:val="00917104"/>
    <w:rsid w:val="00917140"/>
    <w:rsid w:val="00917270"/>
    <w:rsid w:val="00917680"/>
    <w:rsid w:val="009179E5"/>
    <w:rsid w:val="00917B1F"/>
    <w:rsid w:val="00917B25"/>
    <w:rsid w:val="00917D59"/>
    <w:rsid w:val="00917D75"/>
    <w:rsid w:val="00917DA4"/>
    <w:rsid w:val="009201D4"/>
    <w:rsid w:val="009207DD"/>
    <w:rsid w:val="00920F87"/>
    <w:rsid w:val="00921286"/>
    <w:rsid w:val="009212D3"/>
    <w:rsid w:val="0092138D"/>
    <w:rsid w:val="00921669"/>
    <w:rsid w:val="00921BEB"/>
    <w:rsid w:val="00921D7B"/>
    <w:rsid w:val="00922177"/>
    <w:rsid w:val="009222B0"/>
    <w:rsid w:val="00922396"/>
    <w:rsid w:val="00922455"/>
    <w:rsid w:val="00922A1D"/>
    <w:rsid w:val="00922AB3"/>
    <w:rsid w:val="00922B3B"/>
    <w:rsid w:val="00922C48"/>
    <w:rsid w:val="00922E6B"/>
    <w:rsid w:val="009236BE"/>
    <w:rsid w:val="00923AED"/>
    <w:rsid w:val="00923DD0"/>
    <w:rsid w:val="009243C1"/>
    <w:rsid w:val="009245D5"/>
    <w:rsid w:val="00924C5A"/>
    <w:rsid w:val="009253E1"/>
    <w:rsid w:val="009259DD"/>
    <w:rsid w:val="00925A17"/>
    <w:rsid w:val="00925C1E"/>
    <w:rsid w:val="00925E16"/>
    <w:rsid w:val="00926754"/>
    <w:rsid w:val="00926860"/>
    <w:rsid w:val="0092753D"/>
    <w:rsid w:val="009275DC"/>
    <w:rsid w:val="009279E4"/>
    <w:rsid w:val="00927B42"/>
    <w:rsid w:val="00930621"/>
    <w:rsid w:val="00930C2E"/>
    <w:rsid w:val="00930C36"/>
    <w:rsid w:val="00931128"/>
    <w:rsid w:val="00931315"/>
    <w:rsid w:val="00931374"/>
    <w:rsid w:val="00931A4C"/>
    <w:rsid w:val="00931CFD"/>
    <w:rsid w:val="009320D5"/>
    <w:rsid w:val="00932617"/>
    <w:rsid w:val="00932AA6"/>
    <w:rsid w:val="00932ACC"/>
    <w:rsid w:val="00932B70"/>
    <w:rsid w:val="00932C24"/>
    <w:rsid w:val="0093303A"/>
    <w:rsid w:val="00933270"/>
    <w:rsid w:val="009339BF"/>
    <w:rsid w:val="00933F9A"/>
    <w:rsid w:val="009341A9"/>
    <w:rsid w:val="00934200"/>
    <w:rsid w:val="00934373"/>
    <w:rsid w:val="009349B7"/>
    <w:rsid w:val="00935311"/>
    <w:rsid w:val="009356E7"/>
    <w:rsid w:val="00935A87"/>
    <w:rsid w:val="00935D27"/>
    <w:rsid w:val="00935E56"/>
    <w:rsid w:val="009367B8"/>
    <w:rsid w:val="0093699F"/>
    <w:rsid w:val="00936A3D"/>
    <w:rsid w:val="00936FFF"/>
    <w:rsid w:val="009372B0"/>
    <w:rsid w:val="009375FF"/>
    <w:rsid w:val="0093777F"/>
    <w:rsid w:val="00937E14"/>
    <w:rsid w:val="009400AF"/>
    <w:rsid w:val="009402E4"/>
    <w:rsid w:val="00941C79"/>
    <w:rsid w:val="00941E05"/>
    <w:rsid w:val="00941E63"/>
    <w:rsid w:val="009426D2"/>
    <w:rsid w:val="00942804"/>
    <w:rsid w:val="00942EFE"/>
    <w:rsid w:val="00942F83"/>
    <w:rsid w:val="00942FD5"/>
    <w:rsid w:val="00943204"/>
    <w:rsid w:val="00943311"/>
    <w:rsid w:val="00943981"/>
    <w:rsid w:val="00943EAC"/>
    <w:rsid w:val="009441BD"/>
    <w:rsid w:val="00944448"/>
    <w:rsid w:val="009448E0"/>
    <w:rsid w:val="00944903"/>
    <w:rsid w:val="00944D39"/>
    <w:rsid w:val="0094513D"/>
    <w:rsid w:val="00945250"/>
    <w:rsid w:val="009453F9"/>
    <w:rsid w:val="009456C5"/>
    <w:rsid w:val="00945938"/>
    <w:rsid w:val="009463DA"/>
    <w:rsid w:val="009466BE"/>
    <w:rsid w:val="00946CFA"/>
    <w:rsid w:val="00947442"/>
    <w:rsid w:val="00947821"/>
    <w:rsid w:val="00947AD4"/>
    <w:rsid w:val="00947BB6"/>
    <w:rsid w:val="00950520"/>
    <w:rsid w:val="0095054E"/>
    <w:rsid w:val="009506EF"/>
    <w:rsid w:val="00950D15"/>
    <w:rsid w:val="009510CC"/>
    <w:rsid w:val="00951FE5"/>
    <w:rsid w:val="0095218B"/>
    <w:rsid w:val="00952DF2"/>
    <w:rsid w:val="00952FA3"/>
    <w:rsid w:val="0095340F"/>
    <w:rsid w:val="00953997"/>
    <w:rsid w:val="00953E4E"/>
    <w:rsid w:val="009542D5"/>
    <w:rsid w:val="009543F1"/>
    <w:rsid w:val="00954942"/>
    <w:rsid w:val="009549C3"/>
    <w:rsid w:val="00955047"/>
    <w:rsid w:val="009553EC"/>
    <w:rsid w:val="0095571E"/>
    <w:rsid w:val="00955DC0"/>
    <w:rsid w:val="009560C8"/>
    <w:rsid w:val="00956301"/>
    <w:rsid w:val="00956C34"/>
    <w:rsid w:val="00956D7C"/>
    <w:rsid w:val="00956DCB"/>
    <w:rsid w:val="0095704F"/>
    <w:rsid w:val="009571B1"/>
    <w:rsid w:val="00957306"/>
    <w:rsid w:val="00957424"/>
    <w:rsid w:val="00957807"/>
    <w:rsid w:val="009579AD"/>
    <w:rsid w:val="00957A20"/>
    <w:rsid w:val="00957ECD"/>
    <w:rsid w:val="00960074"/>
    <w:rsid w:val="00960A3F"/>
    <w:rsid w:val="00960AA9"/>
    <w:rsid w:val="00960E33"/>
    <w:rsid w:val="00960EA8"/>
    <w:rsid w:val="00960FAE"/>
    <w:rsid w:val="009613A1"/>
    <w:rsid w:val="009613D3"/>
    <w:rsid w:val="00961AD5"/>
    <w:rsid w:val="0096231E"/>
    <w:rsid w:val="0096238E"/>
    <w:rsid w:val="00962E68"/>
    <w:rsid w:val="00962F1C"/>
    <w:rsid w:val="009633A1"/>
    <w:rsid w:val="00963775"/>
    <w:rsid w:val="00963854"/>
    <w:rsid w:val="00963A2E"/>
    <w:rsid w:val="00963A44"/>
    <w:rsid w:val="00963E80"/>
    <w:rsid w:val="00964446"/>
    <w:rsid w:val="00964B7A"/>
    <w:rsid w:val="00964D56"/>
    <w:rsid w:val="00964EC8"/>
    <w:rsid w:val="00965151"/>
    <w:rsid w:val="00965608"/>
    <w:rsid w:val="0096564D"/>
    <w:rsid w:val="00965742"/>
    <w:rsid w:val="00965B23"/>
    <w:rsid w:val="00965BD4"/>
    <w:rsid w:val="00965DF2"/>
    <w:rsid w:val="00965FA0"/>
    <w:rsid w:val="00966146"/>
    <w:rsid w:val="0096639A"/>
    <w:rsid w:val="00966629"/>
    <w:rsid w:val="009667E3"/>
    <w:rsid w:val="00966906"/>
    <w:rsid w:val="00966EAC"/>
    <w:rsid w:val="00966FB2"/>
    <w:rsid w:val="0096719B"/>
    <w:rsid w:val="00967BE2"/>
    <w:rsid w:val="00967BEF"/>
    <w:rsid w:val="00967C4F"/>
    <w:rsid w:val="009700C8"/>
    <w:rsid w:val="0097018F"/>
    <w:rsid w:val="009707B3"/>
    <w:rsid w:val="00970EA8"/>
    <w:rsid w:val="00970EF4"/>
    <w:rsid w:val="00971441"/>
    <w:rsid w:val="00971581"/>
    <w:rsid w:val="0097167A"/>
    <w:rsid w:val="00971802"/>
    <w:rsid w:val="0097284A"/>
    <w:rsid w:val="00972A31"/>
    <w:rsid w:val="00972A9B"/>
    <w:rsid w:val="0097323E"/>
    <w:rsid w:val="0097325B"/>
    <w:rsid w:val="009732D0"/>
    <w:rsid w:val="00973314"/>
    <w:rsid w:val="009734D2"/>
    <w:rsid w:val="009747E6"/>
    <w:rsid w:val="00974DCA"/>
    <w:rsid w:val="00974F78"/>
    <w:rsid w:val="00975C42"/>
    <w:rsid w:val="009767C2"/>
    <w:rsid w:val="00976808"/>
    <w:rsid w:val="0097696B"/>
    <w:rsid w:val="00976CBA"/>
    <w:rsid w:val="00976E00"/>
    <w:rsid w:val="009771BD"/>
    <w:rsid w:val="009773CE"/>
    <w:rsid w:val="009774EE"/>
    <w:rsid w:val="00977F21"/>
    <w:rsid w:val="0098023E"/>
    <w:rsid w:val="0098070D"/>
    <w:rsid w:val="00980A51"/>
    <w:rsid w:val="00980BC6"/>
    <w:rsid w:val="00981011"/>
    <w:rsid w:val="00981177"/>
    <w:rsid w:val="00981588"/>
    <w:rsid w:val="009817EF"/>
    <w:rsid w:val="00981BDC"/>
    <w:rsid w:val="00981ECD"/>
    <w:rsid w:val="009830D4"/>
    <w:rsid w:val="00983248"/>
    <w:rsid w:val="00983658"/>
    <w:rsid w:val="009836B5"/>
    <w:rsid w:val="00983911"/>
    <w:rsid w:val="00983CF2"/>
    <w:rsid w:val="00984114"/>
    <w:rsid w:val="00984530"/>
    <w:rsid w:val="00984605"/>
    <w:rsid w:val="00984B06"/>
    <w:rsid w:val="00984DB8"/>
    <w:rsid w:val="009861EB"/>
    <w:rsid w:val="009863D1"/>
    <w:rsid w:val="009867B4"/>
    <w:rsid w:val="00986AE9"/>
    <w:rsid w:val="00986B22"/>
    <w:rsid w:val="00986CBE"/>
    <w:rsid w:val="00987235"/>
    <w:rsid w:val="0098765F"/>
    <w:rsid w:val="00987B2C"/>
    <w:rsid w:val="00987B58"/>
    <w:rsid w:val="00987CE2"/>
    <w:rsid w:val="0099006A"/>
    <w:rsid w:val="00990C7D"/>
    <w:rsid w:val="009910E7"/>
    <w:rsid w:val="009911BC"/>
    <w:rsid w:val="009911CE"/>
    <w:rsid w:val="009915DC"/>
    <w:rsid w:val="00991630"/>
    <w:rsid w:val="00991D8B"/>
    <w:rsid w:val="00991E9D"/>
    <w:rsid w:val="009926DC"/>
    <w:rsid w:val="00992965"/>
    <w:rsid w:val="00993134"/>
    <w:rsid w:val="0099363B"/>
    <w:rsid w:val="00993BE4"/>
    <w:rsid w:val="00993D74"/>
    <w:rsid w:val="00993DCF"/>
    <w:rsid w:val="0099414A"/>
    <w:rsid w:val="00994A78"/>
    <w:rsid w:val="00994E79"/>
    <w:rsid w:val="00995240"/>
    <w:rsid w:val="00995C3C"/>
    <w:rsid w:val="0099600F"/>
    <w:rsid w:val="0099650A"/>
    <w:rsid w:val="00996F4E"/>
    <w:rsid w:val="009974EB"/>
    <w:rsid w:val="00997648"/>
    <w:rsid w:val="009976A0"/>
    <w:rsid w:val="009976D1"/>
    <w:rsid w:val="009977E9"/>
    <w:rsid w:val="009A0731"/>
    <w:rsid w:val="009A0CC2"/>
    <w:rsid w:val="009A198C"/>
    <w:rsid w:val="009A1A09"/>
    <w:rsid w:val="009A1C18"/>
    <w:rsid w:val="009A1CAF"/>
    <w:rsid w:val="009A1F18"/>
    <w:rsid w:val="009A2352"/>
    <w:rsid w:val="009A2655"/>
    <w:rsid w:val="009A27AD"/>
    <w:rsid w:val="009A27D4"/>
    <w:rsid w:val="009A2A19"/>
    <w:rsid w:val="009A32F8"/>
    <w:rsid w:val="009A33B1"/>
    <w:rsid w:val="009A3452"/>
    <w:rsid w:val="009A37AE"/>
    <w:rsid w:val="009A3CF8"/>
    <w:rsid w:val="009A435B"/>
    <w:rsid w:val="009A468E"/>
    <w:rsid w:val="009A481E"/>
    <w:rsid w:val="009A485B"/>
    <w:rsid w:val="009A4981"/>
    <w:rsid w:val="009A4AA3"/>
    <w:rsid w:val="009A4B4D"/>
    <w:rsid w:val="009A4FFD"/>
    <w:rsid w:val="009A5145"/>
    <w:rsid w:val="009A551F"/>
    <w:rsid w:val="009A554F"/>
    <w:rsid w:val="009A565B"/>
    <w:rsid w:val="009A5915"/>
    <w:rsid w:val="009A6234"/>
    <w:rsid w:val="009A63E2"/>
    <w:rsid w:val="009A64DC"/>
    <w:rsid w:val="009A6796"/>
    <w:rsid w:val="009A683F"/>
    <w:rsid w:val="009A6C9B"/>
    <w:rsid w:val="009A6CCB"/>
    <w:rsid w:val="009A6EDC"/>
    <w:rsid w:val="009A7179"/>
    <w:rsid w:val="009A71EA"/>
    <w:rsid w:val="009A72F9"/>
    <w:rsid w:val="009A768E"/>
    <w:rsid w:val="009A776A"/>
    <w:rsid w:val="009A794F"/>
    <w:rsid w:val="009A7A05"/>
    <w:rsid w:val="009A7B84"/>
    <w:rsid w:val="009A7BCA"/>
    <w:rsid w:val="009A7EEA"/>
    <w:rsid w:val="009B0303"/>
    <w:rsid w:val="009B0334"/>
    <w:rsid w:val="009B04FF"/>
    <w:rsid w:val="009B087D"/>
    <w:rsid w:val="009B09C6"/>
    <w:rsid w:val="009B0A3D"/>
    <w:rsid w:val="009B0D48"/>
    <w:rsid w:val="009B0D9F"/>
    <w:rsid w:val="009B18C0"/>
    <w:rsid w:val="009B18F4"/>
    <w:rsid w:val="009B1C0B"/>
    <w:rsid w:val="009B22DB"/>
    <w:rsid w:val="009B274A"/>
    <w:rsid w:val="009B2810"/>
    <w:rsid w:val="009B2B75"/>
    <w:rsid w:val="009B2C73"/>
    <w:rsid w:val="009B2C9F"/>
    <w:rsid w:val="009B3249"/>
    <w:rsid w:val="009B3BDF"/>
    <w:rsid w:val="009B3E2D"/>
    <w:rsid w:val="009B3FAD"/>
    <w:rsid w:val="009B4067"/>
    <w:rsid w:val="009B4351"/>
    <w:rsid w:val="009B43DF"/>
    <w:rsid w:val="009B45A9"/>
    <w:rsid w:val="009B4CE7"/>
    <w:rsid w:val="009B4D2E"/>
    <w:rsid w:val="009B5D87"/>
    <w:rsid w:val="009B5FCE"/>
    <w:rsid w:val="009B6075"/>
    <w:rsid w:val="009B6B15"/>
    <w:rsid w:val="009B7032"/>
    <w:rsid w:val="009B788D"/>
    <w:rsid w:val="009B7D8D"/>
    <w:rsid w:val="009C014F"/>
    <w:rsid w:val="009C02A2"/>
    <w:rsid w:val="009C07DF"/>
    <w:rsid w:val="009C0A5B"/>
    <w:rsid w:val="009C1113"/>
    <w:rsid w:val="009C1428"/>
    <w:rsid w:val="009C1662"/>
    <w:rsid w:val="009C17A6"/>
    <w:rsid w:val="009C1904"/>
    <w:rsid w:val="009C1AE0"/>
    <w:rsid w:val="009C2142"/>
    <w:rsid w:val="009C320D"/>
    <w:rsid w:val="009C3241"/>
    <w:rsid w:val="009C32C6"/>
    <w:rsid w:val="009C3C5B"/>
    <w:rsid w:val="009C4044"/>
    <w:rsid w:val="009C40B4"/>
    <w:rsid w:val="009C41DD"/>
    <w:rsid w:val="009C472B"/>
    <w:rsid w:val="009C483A"/>
    <w:rsid w:val="009C4A7E"/>
    <w:rsid w:val="009C4D09"/>
    <w:rsid w:val="009C4D57"/>
    <w:rsid w:val="009C5273"/>
    <w:rsid w:val="009C532C"/>
    <w:rsid w:val="009C5A03"/>
    <w:rsid w:val="009C5A04"/>
    <w:rsid w:val="009C606B"/>
    <w:rsid w:val="009C6111"/>
    <w:rsid w:val="009C63A5"/>
    <w:rsid w:val="009C66E1"/>
    <w:rsid w:val="009C67D7"/>
    <w:rsid w:val="009C6938"/>
    <w:rsid w:val="009C72CD"/>
    <w:rsid w:val="009C75C5"/>
    <w:rsid w:val="009C769F"/>
    <w:rsid w:val="009C77AC"/>
    <w:rsid w:val="009D0533"/>
    <w:rsid w:val="009D0550"/>
    <w:rsid w:val="009D09F1"/>
    <w:rsid w:val="009D0B7A"/>
    <w:rsid w:val="009D0FDD"/>
    <w:rsid w:val="009D129C"/>
    <w:rsid w:val="009D16CF"/>
    <w:rsid w:val="009D17A4"/>
    <w:rsid w:val="009D1B2A"/>
    <w:rsid w:val="009D2B50"/>
    <w:rsid w:val="009D354D"/>
    <w:rsid w:val="009D3D6A"/>
    <w:rsid w:val="009D3E99"/>
    <w:rsid w:val="009D4286"/>
    <w:rsid w:val="009D51B1"/>
    <w:rsid w:val="009D54DE"/>
    <w:rsid w:val="009D557C"/>
    <w:rsid w:val="009D59B9"/>
    <w:rsid w:val="009D5BA6"/>
    <w:rsid w:val="009D5BC3"/>
    <w:rsid w:val="009D5C31"/>
    <w:rsid w:val="009D5E54"/>
    <w:rsid w:val="009D633B"/>
    <w:rsid w:val="009D64F3"/>
    <w:rsid w:val="009D6513"/>
    <w:rsid w:val="009D6675"/>
    <w:rsid w:val="009D6A1B"/>
    <w:rsid w:val="009D6A20"/>
    <w:rsid w:val="009D6AE1"/>
    <w:rsid w:val="009D6B7F"/>
    <w:rsid w:val="009E06B2"/>
    <w:rsid w:val="009E0E2C"/>
    <w:rsid w:val="009E0F66"/>
    <w:rsid w:val="009E1025"/>
    <w:rsid w:val="009E107E"/>
    <w:rsid w:val="009E1CEA"/>
    <w:rsid w:val="009E1E8E"/>
    <w:rsid w:val="009E28D1"/>
    <w:rsid w:val="009E2DE9"/>
    <w:rsid w:val="009E2ED6"/>
    <w:rsid w:val="009E3193"/>
    <w:rsid w:val="009E3666"/>
    <w:rsid w:val="009E3AAD"/>
    <w:rsid w:val="009E3B1B"/>
    <w:rsid w:val="009E3E64"/>
    <w:rsid w:val="009E3EE1"/>
    <w:rsid w:val="009E3F48"/>
    <w:rsid w:val="009E4200"/>
    <w:rsid w:val="009E4AC8"/>
    <w:rsid w:val="009E5005"/>
    <w:rsid w:val="009E5500"/>
    <w:rsid w:val="009E5779"/>
    <w:rsid w:val="009E5C40"/>
    <w:rsid w:val="009E6196"/>
    <w:rsid w:val="009E6D48"/>
    <w:rsid w:val="009E6F1C"/>
    <w:rsid w:val="009E73AA"/>
    <w:rsid w:val="009E7468"/>
    <w:rsid w:val="009E7585"/>
    <w:rsid w:val="009E7DEB"/>
    <w:rsid w:val="009F00E6"/>
    <w:rsid w:val="009F0DBB"/>
    <w:rsid w:val="009F0E0D"/>
    <w:rsid w:val="009F0EB1"/>
    <w:rsid w:val="009F0EEA"/>
    <w:rsid w:val="009F110F"/>
    <w:rsid w:val="009F13BA"/>
    <w:rsid w:val="009F142B"/>
    <w:rsid w:val="009F157A"/>
    <w:rsid w:val="009F16BD"/>
    <w:rsid w:val="009F1A52"/>
    <w:rsid w:val="009F2523"/>
    <w:rsid w:val="009F25D2"/>
    <w:rsid w:val="009F25EB"/>
    <w:rsid w:val="009F29BD"/>
    <w:rsid w:val="009F2B17"/>
    <w:rsid w:val="009F33A3"/>
    <w:rsid w:val="009F3C3B"/>
    <w:rsid w:val="009F3C6C"/>
    <w:rsid w:val="009F3FD2"/>
    <w:rsid w:val="009F4562"/>
    <w:rsid w:val="009F474C"/>
    <w:rsid w:val="009F4BBD"/>
    <w:rsid w:val="009F4E3B"/>
    <w:rsid w:val="009F4E8E"/>
    <w:rsid w:val="009F5235"/>
    <w:rsid w:val="009F5316"/>
    <w:rsid w:val="009F582B"/>
    <w:rsid w:val="009F59BF"/>
    <w:rsid w:val="009F5F79"/>
    <w:rsid w:val="009F60D1"/>
    <w:rsid w:val="009F613B"/>
    <w:rsid w:val="009F65AE"/>
    <w:rsid w:val="009F6C46"/>
    <w:rsid w:val="009F6C89"/>
    <w:rsid w:val="009F6CF5"/>
    <w:rsid w:val="009F7098"/>
    <w:rsid w:val="009F7116"/>
    <w:rsid w:val="009F7B09"/>
    <w:rsid w:val="009F7C1B"/>
    <w:rsid w:val="009F7F8E"/>
    <w:rsid w:val="00A00081"/>
    <w:rsid w:val="00A000F3"/>
    <w:rsid w:val="00A000FA"/>
    <w:rsid w:val="00A0020A"/>
    <w:rsid w:val="00A0069F"/>
    <w:rsid w:val="00A00B59"/>
    <w:rsid w:val="00A016CB"/>
    <w:rsid w:val="00A0173C"/>
    <w:rsid w:val="00A0177A"/>
    <w:rsid w:val="00A01DF0"/>
    <w:rsid w:val="00A01F63"/>
    <w:rsid w:val="00A02189"/>
    <w:rsid w:val="00A0230E"/>
    <w:rsid w:val="00A0266E"/>
    <w:rsid w:val="00A026D8"/>
    <w:rsid w:val="00A0272C"/>
    <w:rsid w:val="00A028CB"/>
    <w:rsid w:val="00A03089"/>
    <w:rsid w:val="00A03842"/>
    <w:rsid w:val="00A039F2"/>
    <w:rsid w:val="00A03BBA"/>
    <w:rsid w:val="00A03C33"/>
    <w:rsid w:val="00A03F5D"/>
    <w:rsid w:val="00A043A4"/>
    <w:rsid w:val="00A044CA"/>
    <w:rsid w:val="00A04893"/>
    <w:rsid w:val="00A04AD6"/>
    <w:rsid w:val="00A04B13"/>
    <w:rsid w:val="00A05062"/>
    <w:rsid w:val="00A050EF"/>
    <w:rsid w:val="00A051AD"/>
    <w:rsid w:val="00A051E6"/>
    <w:rsid w:val="00A054DD"/>
    <w:rsid w:val="00A0574E"/>
    <w:rsid w:val="00A058AB"/>
    <w:rsid w:val="00A058E3"/>
    <w:rsid w:val="00A05B9A"/>
    <w:rsid w:val="00A05DC2"/>
    <w:rsid w:val="00A062D6"/>
    <w:rsid w:val="00A06720"/>
    <w:rsid w:val="00A06F32"/>
    <w:rsid w:val="00A07219"/>
    <w:rsid w:val="00A07604"/>
    <w:rsid w:val="00A07690"/>
    <w:rsid w:val="00A10061"/>
    <w:rsid w:val="00A10072"/>
    <w:rsid w:val="00A10436"/>
    <w:rsid w:val="00A10984"/>
    <w:rsid w:val="00A10AB1"/>
    <w:rsid w:val="00A10B61"/>
    <w:rsid w:val="00A11461"/>
    <w:rsid w:val="00A11607"/>
    <w:rsid w:val="00A11DCA"/>
    <w:rsid w:val="00A120E9"/>
    <w:rsid w:val="00A12118"/>
    <w:rsid w:val="00A12243"/>
    <w:rsid w:val="00A122E8"/>
    <w:rsid w:val="00A12C7A"/>
    <w:rsid w:val="00A12D56"/>
    <w:rsid w:val="00A13511"/>
    <w:rsid w:val="00A13537"/>
    <w:rsid w:val="00A1355E"/>
    <w:rsid w:val="00A13611"/>
    <w:rsid w:val="00A1371C"/>
    <w:rsid w:val="00A1377C"/>
    <w:rsid w:val="00A13F85"/>
    <w:rsid w:val="00A143E7"/>
    <w:rsid w:val="00A14A8C"/>
    <w:rsid w:val="00A14CE3"/>
    <w:rsid w:val="00A14EBD"/>
    <w:rsid w:val="00A15115"/>
    <w:rsid w:val="00A151F3"/>
    <w:rsid w:val="00A15489"/>
    <w:rsid w:val="00A15639"/>
    <w:rsid w:val="00A15D08"/>
    <w:rsid w:val="00A166B1"/>
    <w:rsid w:val="00A16964"/>
    <w:rsid w:val="00A16BF1"/>
    <w:rsid w:val="00A17133"/>
    <w:rsid w:val="00A173D3"/>
    <w:rsid w:val="00A17C50"/>
    <w:rsid w:val="00A17D57"/>
    <w:rsid w:val="00A20002"/>
    <w:rsid w:val="00A201F6"/>
    <w:rsid w:val="00A2051E"/>
    <w:rsid w:val="00A20524"/>
    <w:rsid w:val="00A20609"/>
    <w:rsid w:val="00A20740"/>
    <w:rsid w:val="00A207BE"/>
    <w:rsid w:val="00A20E6D"/>
    <w:rsid w:val="00A20F6A"/>
    <w:rsid w:val="00A214AD"/>
    <w:rsid w:val="00A2162C"/>
    <w:rsid w:val="00A22393"/>
    <w:rsid w:val="00A22650"/>
    <w:rsid w:val="00A22A93"/>
    <w:rsid w:val="00A22C9F"/>
    <w:rsid w:val="00A23DCF"/>
    <w:rsid w:val="00A24139"/>
    <w:rsid w:val="00A24419"/>
    <w:rsid w:val="00A246AB"/>
    <w:rsid w:val="00A246DA"/>
    <w:rsid w:val="00A24789"/>
    <w:rsid w:val="00A248AA"/>
    <w:rsid w:val="00A24999"/>
    <w:rsid w:val="00A24F18"/>
    <w:rsid w:val="00A259F9"/>
    <w:rsid w:val="00A25F71"/>
    <w:rsid w:val="00A25FA1"/>
    <w:rsid w:val="00A25FFC"/>
    <w:rsid w:val="00A26042"/>
    <w:rsid w:val="00A260E3"/>
    <w:rsid w:val="00A2613D"/>
    <w:rsid w:val="00A26947"/>
    <w:rsid w:val="00A26C92"/>
    <w:rsid w:val="00A26D6C"/>
    <w:rsid w:val="00A27256"/>
    <w:rsid w:val="00A2733D"/>
    <w:rsid w:val="00A27591"/>
    <w:rsid w:val="00A277DA"/>
    <w:rsid w:val="00A27ABB"/>
    <w:rsid w:val="00A27EA3"/>
    <w:rsid w:val="00A27EE3"/>
    <w:rsid w:val="00A30B2D"/>
    <w:rsid w:val="00A30E90"/>
    <w:rsid w:val="00A30F55"/>
    <w:rsid w:val="00A31A3C"/>
    <w:rsid w:val="00A31B78"/>
    <w:rsid w:val="00A31BB8"/>
    <w:rsid w:val="00A31F59"/>
    <w:rsid w:val="00A320BC"/>
    <w:rsid w:val="00A3255C"/>
    <w:rsid w:val="00A325B1"/>
    <w:rsid w:val="00A32671"/>
    <w:rsid w:val="00A32A46"/>
    <w:rsid w:val="00A32C2C"/>
    <w:rsid w:val="00A32C63"/>
    <w:rsid w:val="00A32CFB"/>
    <w:rsid w:val="00A32DAE"/>
    <w:rsid w:val="00A33034"/>
    <w:rsid w:val="00A3328A"/>
    <w:rsid w:val="00A3369C"/>
    <w:rsid w:val="00A33FCD"/>
    <w:rsid w:val="00A3419E"/>
    <w:rsid w:val="00A34349"/>
    <w:rsid w:val="00A345F6"/>
    <w:rsid w:val="00A34C92"/>
    <w:rsid w:val="00A35448"/>
    <w:rsid w:val="00A3578B"/>
    <w:rsid w:val="00A35AAA"/>
    <w:rsid w:val="00A36368"/>
    <w:rsid w:val="00A364B3"/>
    <w:rsid w:val="00A36508"/>
    <w:rsid w:val="00A37313"/>
    <w:rsid w:val="00A37377"/>
    <w:rsid w:val="00A3759D"/>
    <w:rsid w:val="00A376E1"/>
    <w:rsid w:val="00A37A2D"/>
    <w:rsid w:val="00A37C49"/>
    <w:rsid w:val="00A37D31"/>
    <w:rsid w:val="00A37ECE"/>
    <w:rsid w:val="00A400D2"/>
    <w:rsid w:val="00A4031F"/>
    <w:rsid w:val="00A4053B"/>
    <w:rsid w:val="00A40A98"/>
    <w:rsid w:val="00A40C4A"/>
    <w:rsid w:val="00A40CAF"/>
    <w:rsid w:val="00A415D5"/>
    <w:rsid w:val="00A41C71"/>
    <w:rsid w:val="00A41D3E"/>
    <w:rsid w:val="00A41F2F"/>
    <w:rsid w:val="00A4207C"/>
    <w:rsid w:val="00A4223E"/>
    <w:rsid w:val="00A422B8"/>
    <w:rsid w:val="00A425CC"/>
    <w:rsid w:val="00A42BDB"/>
    <w:rsid w:val="00A42EBB"/>
    <w:rsid w:val="00A431D3"/>
    <w:rsid w:val="00A43971"/>
    <w:rsid w:val="00A43A32"/>
    <w:rsid w:val="00A44014"/>
    <w:rsid w:val="00A44031"/>
    <w:rsid w:val="00A4420C"/>
    <w:rsid w:val="00A445BB"/>
    <w:rsid w:val="00A4468B"/>
    <w:rsid w:val="00A44912"/>
    <w:rsid w:val="00A44EF2"/>
    <w:rsid w:val="00A45168"/>
    <w:rsid w:val="00A4516D"/>
    <w:rsid w:val="00A4520E"/>
    <w:rsid w:val="00A45782"/>
    <w:rsid w:val="00A45BD3"/>
    <w:rsid w:val="00A45E55"/>
    <w:rsid w:val="00A45F65"/>
    <w:rsid w:val="00A46080"/>
    <w:rsid w:val="00A46A15"/>
    <w:rsid w:val="00A46BC7"/>
    <w:rsid w:val="00A46DFB"/>
    <w:rsid w:val="00A4720B"/>
    <w:rsid w:val="00A47235"/>
    <w:rsid w:val="00A473B7"/>
    <w:rsid w:val="00A477D8"/>
    <w:rsid w:val="00A50860"/>
    <w:rsid w:val="00A50939"/>
    <w:rsid w:val="00A51105"/>
    <w:rsid w:val="00A51736"/>
    <w:rsid w:val="00A517AF"/>
    <w:rsid w:val="00A5195A"/>
    <w:rsid w:val="00A51B91"/>
    <w:rsid w:val="00A5209F"/>
    <w:rsid w:val="00A520C1"/>
    <w:rsid w:val="00A523F2"/>
    <w:rsid w:val="00A52A27"/>
    <w:rsid w:val="00A52B58"/>
    <w:rsid w:val="00A52D58"/>
    <w:rsid w:val="00A52E43"/>
    <w:rsid w:val="00A5337F"/>
    <w:rsid w:val="00A53435"/>
    <w:rsid w:val="00A5361F"/>
    <w:rsid w:val="00A53710"/>
    <w:rsid w:val="00A5404D"/>
    <w:rsid w:val="00A5421E"/>
    <w:rsid w:val="00A54AEA"/>
    <w:rsid w:val="00A54F3A"/>
    <w:rsid w:val="00A5553C"/>
    <w:rsid w:val="00A556DA"/>
    <w:rsid w:val="00A55921"/>
    <w:rsid w:val="00A55E2A"/>
    <w:rsid w:val="00A56431"/>
    <w:rsid w:val="00A5653E"/>
    <w:rsid w:val="00A56930"/>
    <w:rsid w:val="00A56C24"/>
    <w:rsid w:val="00A56D6E"/>
    <w:rsid w:val="00A57881"/>
    <w:rsid w:val="00A5798B"/>
    <w:rsid w:val="00A57C99"/>
    <w:rsid w:val="00A603A3"/>
    <w:rsid w:val="00A60689"/>
    <w:rsid w:val="00A60987"/>
    <w:rsid w:val="00A60B92"/>
    <w:rsid w:val="00A60DAB"/>
    <w:rsid w:val="00A60E74"/>
    <w:rsid w:val="00A61B1E"/>
    <w:rsid w:val="00A61FC4"/>
    <w:rsid w:val="00A62602"/>
    <w:rsid w:val="00A628BB"/>
    <w:rsid w:val="00A62FB2"/>
    <w:rsid w:val="00A647C7"/>
    <w:rsid w:val="00A64AC9"/>
    <w:rsid w:val="00A657D0"/>
    <w:rsid w:val="00A659C9"/>
    <w:rsid w:val="00A668E4"/>
    <w:rsid w:val="00A66A97"/>
    <w:rsid w:val="00A66CD2"/>
    <w:rsid w:val="00A67035"/>
    <w:rsid w:val="00A6718A"/>
    <w:rsid w:val="00A675F7"/>
    <w:rsid w:val="00A67A17"/>
    <w:rsid w:val="00A67A20"/>
    <w:rsid w:val="00A67B9C"/>
    <w:rsid w:val="00A67DE6"/>
    <w:rsid w:val="00A67F5B"/>
    <w:rsid w:val="00A700B7"/>
    <w:rsid w:val="00A70508"/>
    <w:rsid w:val="00A70622"/>
    <w:rsid w:val="00A7076A"/>
    <w:rsid w:val="00A708F5"/>
    <w:rsid w:val="00A70EE6"/>
    <w:rsid w:val="00A71549"/>
    <w:rsid w:val="00A71556"/>
    <w:rsid w:val="00A718C2"/>
    <w:rsid w:val="00A721DA"/>
    <w:rsid w:val="00A722C9"/>
    <w:rsid w:val="00A72690"/>
    <w:rsid w:val="00A7270B"/>
    <w:rsid w:val="00A7272C"/>
    <w:rsid w:val="00A727B3"/>
    <w:rsid w:val="00A73060"/>
    <w:rsid w:val="00A7308E"/>
    <w:rsid w:val="00A731A5"/>
    <w:rsid w:val="00A7330A"/>
    <w:rsid w:val="00A73917"/>
    <w:rsid w:val="00A73F71"/>
    <w:rsid w:val="00A74045"/>
    <w:rsid w:val="00A75363"/>
    <w:rsid w:val="00A753B2"/>
    <w:rsid w:val="00A75443"/>
    <w:rsid w:val="00A75609"/>
    <w:rsid w:val="00A76000"/>
    <w:rsid w:val="00A762A0"/>
    <w:rsid w:val="00A76517"/>
    <w:rsid w:val="00A768AA"/>
    <w:rsid w:val="00A76B26"/>
    <w:rsid w:val="00A76B9F"/>
    <w:rsid w:val="00A76CAC"/>
    <w:rsid w:val="00A76D4E"/>
    <w:rsid w:val="00A76F70"/>
    <w:rsid w:val="00A77429"/>
    <w:rsid w:val="00A77A3F"/>
    <w:rsid w:val="00A77D66"/>
    <w:rsid w:val="00A77D7B"/>
    <w:rsid w:val="00A77F2E"/>
    <w:rsid w:val="00A80019"/>
    <w:rsid w:val="00A8031F"/>
    <w:rsid w:val="00A803C0"/>
    <w:rsid w:val="00A80B6A"/>
    <w:rsid w:val="00A80C33"/>
    <w:rsid w:val="00A812E9"/>
    <w:rsid w:val="00A8176A"/>
    <w:rsid w:val="00A8199A"/>
    <w:rsid w:val="00A819D5"/>
    <w:rsid w:val="00A81BF6"/>
    <w:rsid w:val="00A81FE9"/>
    <w:rsid w:val="00A82410"/>
    <w:rsid w:val="00A82E98"/>
    <w:rsid w:val="00A83480"/>
    <w:rsid w:val="00A834ED"/>
    <w:rsid w:val="00A83579"/>
    <w:rsid w:val="00A83C61"/>
    <w:rsid w:val="00A83C6E"/>
    <w:rsid w:val="00A83EF3"/>
    <w:rsid w:val="00A83FDF"/>
    <w:rsid w:val="00A8410B"/>
    <w:rsid w:val="00A844CE"/>
    <w:rsid w:val="00A8566E"/>
    <w:rsid w:val="00A858EE"/>
    <w:rsid w:val="00A85B55"/>
    <w:rsid w:val="00A85DD6"/>
    <w:rsid w:val="00A861EF"/>
    <w:rsid w:val="00A8628A"/>
    <w:rsid w:val="00A86480"/>
    <w:rsid w:val="00A86640"/>
    <w:rsid w:val="00A866F1"/>
    <w:rsid w:val="00A867E2"/>
    <w:rsid w:val="00A86A2F"/>
    <w:rsid w:val="00A86B14"/>
    <w:rsid w:val="00A86D6D"/>
    <w:rsid w:val="00A87027"/>
    <w:rsid w:val="00A876E8"/>
    <w:rsid w:val="00A8797E"/>
    <w:rsid w:val="00A87CA1"/>
    <w:rsid w:val="00A87FE5"/>
    <w:rsid w:val="00A9033B"/>
    <w:rsid w:val="00A903C5"/>
    <w:rsid w:val="00A904B7"/>
    <w:rsid w:val="00A91570"/>
    <w:rsid w:val="00A922BB"/>
    <w:rsid w:val="00A9284D"/>
    <w:rsid w:val="00A92B11"/>
    <w:rsid w:val="00A92C07"/>
    <w:rsid w:val="00A930F0"/>
    <w:rsid w:val="00A9318F"/>
    <w:rsid w:val="00A93195"/>
    <w:rsid w:val="00A935BC"/>
    <w:rsid w:val="00A93667"/>
    <w:rsid w:val="00A93AE8"/>
    <w:rsid w:val="00A93DD6"/>
    <w:rsid w:val="00A94603"/>
    <w:rsid w:val="00A9478C"/>
    <w:rsid w:val="00A948C9"/>
    <w:rsid w:val="00A949DC"/>
    <w:rsid w:val="00A94BAD"/>
    <w:rsid w:val="00A94CFE"/>
    <w:rsid w:val="00A94D8A"/>
    <w:rsid w:val="00A950C7"/>
    <w:rsid w:val="00A9518C"/>
    <w:rsid w:val="00A953BA"/>
    <w:rsid w:val="00A955B3"/>
    <w:rsid w:val="00A95D84"/>
    <w:rsid w:val="00A95ECD"/>
    <w:rsid w:val="00A9606D"/>
    <w:rsid w:val="00A9639B"/>
    <w:rsid w:val="00A967AE"/>
    <w:rsid w:val="00A96A98"/>
    <w:rsid w:val="00A96BD0"/>
    <w:rsid w:val="00A96EE7"/>
    <w:rsid w:val="00A9749A"/>
    <w:rsid w:val="00A976E0"/>
    <w:rsid w:val="00A9795B"/>
    <w:rsid w:val="00A97DF4"/>
    <w:rsid w:val="00A97F71"/>
    <w:rsid w:val="00AA03BF"/>
    <w:rsid w:val="00AA0413"/>
    <w:rsid w:val="00AA04D9"/>
    <w:rsid w:val="00AA0EFD"/>
    <w:rsid w:val="00AA1460"/>
    <w:rsid w:val="00AA14AA"/>
    <w:rsid w:val="00AA154F"/>
    <w:rsid w:val="00AA18DD"/>
    <w:rsid w:val="00AA1965"/>
    <w:rsid w:val="00AA202C"/>
    <w:rsid w:val="00AA2572"/>
    <w:rsid w:val="00AA281E"/>
    <w:rsid w:val="00AA3176"/>
    <w:rsid w:val="00AA33B8"/>
    <w:rsid w:val="00AA34FE"/>
    <w:rsid w:val="00AA3532"/>
    <w:rsid w:val="00AA3554"/>
    <w:rsid w:val="00AA35A9"/>
    <w:rsid w:val="00AA3763"/>
    <w:rsid w:val="00AA398C"/>
    <w:rsid w:val="00AA3B45"/>
    <w:rsid w:val="00AA3BF4"/>
    <w:rsid w:val="00AA3F79"/>
    <w:rsid w:val="00AA4380"/>
    <w:rsid w:val="00AA43A2"/>
    <w:rsid w:val="00AA44EF"/>
    <w:rsid w:val="00AA4531"/>
    <w:rsid w:val="00AA47A9"/>
    <w:rsid w:val="00AA496E"/>
    <w:rsid w:val="00AA4C60"/>
    <w:rsid w:val="00AA5173"/>
    <w:rsid w:val="00AA5174"/>
    <w:rsid w:val="00AA54A8"/>
    <w:rsid w:val="00AA564B"/>
    <w:rsid w:val="00AA5911"/>
    <w:rsid w:val="00AA5B93"/>
    <w:rsid w:val="00AA5E17"/>
    <w:rsid w:val="00AA605B"/>
    <w:rsid w:val="00AA6308"/>
    <w:rsid w:val="00AA6996"/>
    <w:rsid w:val="00AA699C"/>
    <w:rsid w:val="00AA6A2C"/>
    <w:rsid w:val="00AA6CFF"/>
    <w:rsid w:val="00AA6D2A"/>
    <w:rsid w:val="00AA7097"/>
    <w:rsid w:val="00AA71DC"/>
    <w:rsid w:val="00AA724F"/>
    <w:rsid w:val="00AA74B2"/>
    <w:rsid w:val="00AA7553"/>
    <w:rsid w:val="00AA79F4"/>
    <w:rsid w:val="00AB0523"/>
    <w:rsid w:val="00AB087A"/>
    <w:rsid w:val="00AB0B5D"/>
    <w:rsid w:val="00AB0C92"/>
    <w:rsid w:val="00AB1358"/>
    <w:rsid w:val="00AB144A"/>
    <w:rsid w:val="00AB14EF"/>
    <w:rsid w:val="00AB171E"/>
    <w:rsid w:val="00AB1B6A"/>
    <w:rsid w:val="00AB2336"/>
    <w:rsid w:val="00AB2392"/>
    <w:rsid w:val="00AB2969"/>
    <w:rsid w:val="00AB2A92"/>
    <w:rsid w:val="00AB3809"/>
    <w:rsid w:val="00AB38D1"/>
    <w:rsid w:val="00AB39B5"/>
    <w:rsid w:val="00AB3A33"/>
    <w:rsid w:val="00AB3BD8"/>
    <w:rsid w:val="00AB3D69"/>
    <w:rsid w:val="00AB3DDB"/>
    <w:rsid w:val="00AB3F86"/>
    <w:rsid w:val="00AB46D4"/>
    <w:rsid w:val="00AB51CD"/>
    <w:rsid w:val="00AB5389"/>
    <w:rsid w:val="00AB5D9A"/>
    <w:rsid w:val="00AB608F"/>
    <w:rsid w:val="00AB63C7"/>
    <w:rsid w:val="00AB6829"/>
    <w:rsid w:val="00AB6E66"/>
    <w:rsid w:val="00AB7027"/>
    <w:rsid w:val="00AB7440"/>
    <w:rsid w:val="00AB7584"/>
    <w:rsid w:val="00AB779B"/>
    <w:rsid w:val="00AB7869"/>
    <w:rsid w:val="00AB790F"/>
    <w:rsid w:val="00AB79C4"/>
    <w:rsid w:val="00AB7DFB"/>
    <w:rsid w:val="00AB7F7D"/>
    <w:rsid w:val="00AC0101"/>
    <w:rsid w:val="00AC0155"/>
    <w:rsid w:val="00AC0552"/>
    <w:rsid w:val="00AC057D"/>
    <w:rsid w:val="00AC132D"/>
    <w:rsid w:val="00AC13B2"/>
    <w:rsid w:val="00AC1478"/>
    <w:rsid w:val="00AC1527"/>
    <w:rsid w:val="00AC1716"/>
    <w:rsid w:val="00AC181A"/>
    <w:rsid w:val="00AC189A"/>
    <w:rsid w:val="00AC2477"/>
    <w:rsid w:val="00AC25E4"/>
    <w:rsid w:val="00AC26D9"/>
    <w:rsid w:val="00AC294D"/>
    <w:rsid w:val="00AC2BA9"/>
    <w:rsid w:val="00AC2BAF"/>
    <w:rsid w:val="00AC4566"/>
    <w:rsid w:val="00AC47BC"/>
    <w:rsid w:val="00AC4FC9"/>
    <w:rsid w:val="00AC57A6"/>
    <w:rsid w:val="00AC5BEF"/>
    <w:rsid w:val="00AC5E2E"/>
    <w:rsid w:val="00AC6116"/>
    <w:rsid w:val="00AC6C6D"/>
    <w:rsid w:val="00AC6E18"/>
    <w:rsid w:val="00AC6EE0"/>
    <w:rsid w:val="00AC79F4"/>
    <w:rsid w:val="00AC7A60"/>
    <w:rsid w:val="00AC7B2E"/>
    <w:rsid w:val="00AC7C4B"/>
    <w:rsid w:val="00AC7C70"/>
    <w:rsid w:val="00AC7D2D"/>
    <w:rsid w:val="00AC7E06"/>
    <w:rsid w:val="00AC7FC5"/>
    <w:rsid w:val="00AD03B7"/>
    <w:rsid w:val="00AD04D0"/>
    <w:rsid w:val="00AD0937"/>
    <w:rsid w:val="00AD0FA0"/>
    <w:rsid w:val="00AD10F1"/>
    <w:rsid w:val="00AD17CA"/>
    <w:rsid w:val="00AD1A61"/>
    <w:rsid w:val="00AD1B28"/>
    <w:rsid w:val="00AD1C25"/>
    <w:rsid w:val="00AD1DBE"/>
    <w:rsid w:val="00AD2014"/>
    <w:rsid w:val="00AD227F"/>
    <w:rsid w:val="00AD2870"/>
    <w:rsid w:val="00AD2A4B"/>
    <w:rsid w:val="00AD2F6E"/>
    <w:rsid w:val="00AD3096"/>
    <w:rsid w:val="00AD3129"/>
    <w:rsid w:val="00AD3285"/>
    <w:rsid w:val="00AD3394"/>
    <w:rsid w:val="00AD33C4"/>
    <w:rsid w:val="00AD3409"/>
    <w:rsid w:val="00AD359E"/>
    <w:rsid w:val="00AD37AD"/>
    <w:rsid w:val="00AD38CF"/>
    <w:rsid w:val="00AD3D62"/>
    <w:rsid w:val="00AD3DDD"/>
    <w:rsid w:val="00AD402B"/>
    <w:rsid w:val="00AD44F3"/>
    <w:rsid w:val="00AD48DD"/>
    <w:rsid w:val="00AD498C"/>
    <w:rsid w:val="00AD4BFB"/>
    <w:rsid w:val="00AD4D21"/>
    <w:rsid w:val="00AD4DD4"/>
    <w:rsid w:val="00AD51B0"/>
    <w:rsid w:val="00AD535A"/>
    <w:rsid w:val="00AD5454"/>
    <w:rsid w:val="00AD5A9D"/>
    <w:rsid w:val="00AD5DE3"/>
    <w:rsid w:val="00AD6540"/>
    <w:rsid w:val="00AD6599"/>
    <w:rsid w:val="00AD68F0"/>
    <w:rsid w:val="00AD6BBD"/>
    <w:rsid w:val="00AD7000"/>
    <w:rsid w:val="00AD7A39"/>
    <w:rsid w:val="00AD7AA6"/>
    <w:rsid w:val="00AD7EBC"/>
    <w:rsid w:val="00AE03F6"/>
    <w:rsid w:val="00AE0953"/>
    <w:rsid w:val="00AE0DC9"/>
    <w:rsid w:val="00AE0DE7"/>
    <w:rsid w:val="00AE144E"/>
    <w:rsid w:val="00AE16FE"/>
    <w:rsid w:val="00AE1CF6"/>
    <w:rsid w:val="00AE2294"/>
    <w:rsid w:val="00AE2526"/>
    <w:rsid w:val="00AE28EA"/>
    <w:rsid w:val="00AE2A77"/>
    <w:rsid w:val="00AE335F"/>
    <w:rsid w:val="00AE3492"/>
    <w:rsid w:val="00AE3981"/>
    <w:rsid w:val="00AE4173"/>
    <w:rsid w:val="00AE4917"/>
    <w:rsid w:val="00AE4A61"/>
    <w:rsid w:val="00AE4E89"/>
    <w:rsid w:val="00AE4F38"/>
    <w:rsid w:val="00AE4F65"/>
    <w:rsid w:val="00AE4F69"/>
    <w:rsid w:val="00AE5594"/>
    <w:rsid w:val="00AE5A82"/>
    <w:rsid w:val="00AE5BC7"/>
    <w:rsid w:val="00AE5D55"/>
    <w:rsid w:val="00AE5E8C"/>
    <w:rsid w:val="00AE5E94"/>
    <w:rsid w:val="00AE6ACD"/>
    <w:rsid w:val="00AE708E"/>
    <w:rsid w:val="00AE727C"/>
    <w:rsid w:val="00AE742F"/>
    <w:rsid w:val="00AE74A2"/>
    <w:rsid w:val="00AE75FD"/>
    <w:rsid w:val="00AE76EA"/>
    <w:rsid w:val="00AE774F"/>
    <w:rsid w:val="00AE7FD5"/>
    <w:rsid w:val="00AF01E5"/>
    <w:rsid w:val="00AF071D"/>
    <w:rsid w:val="00AF09B3"/>
    <w:rsid w:val="00AF0AF5"/>
    <w:rsid w:val="00AF0B3C"/>
    <w:rsid w:val="00AF0D24"/>
    <w:rsid w:val="00AF107A"/>
    <w:rsid w:val="00AF1400"/>
    <w:rsid w:val="00AF16C4"/>
    <w:rsid w:val="00AF276D"/>
    <w:rsid w:val="00AF32C4"/>
    <w:rsid w:val="00AF3A5B"/>
    <w:rsid w:val="00AF3B01"/>
    <w:rsid w:val="00AF3C84"/>
    <w:rsid w:val="00AF4580"/>
    <w:rsid w:val="00AF5028"/>
    <w:rsid w:val="00AF5170"/>
    <w:rsid w:val="00AF5380"/>
    <w:rsid w:val="00AF552A"/>
    <w:rsid w:val="00AF5A96"/>
    <w:rsid w:val="00AF5B0E"/>
    <w:rsid w:val="00AF5CA1"/>
    <w:rsid w:val="00AF5CD5"/>
    <w:rsid w:val="00AF60F9"/>
    <w:rsid w:val="00AF6320"/>
    <w:rsid w:val="00AF6743"/>
    <w:rsid w:val="00AF685E"/>
    <w:rsid w:val="00AF6F9F"/>
    <w:rsid w:val="00B001E7"/>
    <w:rsid w:val="00B002D9"/>
    <w:rsid w:val="00B00558"/>
    <w:rsid w:val="00B005F0"/>
    <w:rsid w:val="00B00835"/>
    <w:rsid w:val="00B00A59"/>
    <w:rsid w:val="00B00DFD"/>
    <w:rsid w:val="00B01A0F"/>
    <w:rsid w:val="00B01C7D"/>
    <w:rsid w:val="00B01E7C"/>
    <w:rsid w:val="00B01FEF"/>
    <w:rsid w:val="00B02481"/>
    <w:rsid w:val="00B0276D"/>
    <w:rsid w:val="00B02966"/>
    <w:rsid w:val="00B02BE0"/>
    <w:rsid w:val="00B03018"/>
    <w:rsid w:val="00B0304B"/>
    <w:rsid w:val="00B03287"/>
    <w:rsid w:val="00B0349D"/>
    <w:rsid w:val="00B03603"/>
    <w:rsid w:val="00B03B41"/>
    <w:rsid w:val="00B03F0D"/>
    <w:rsid w:val="00B041CA"/>
    <w:rsid w:val="00B04535"/>
    <w:rsid w:val="00B04789"/>
    <w:rsid w:val="00B04AA0"/>
    <w:rsid w:val="00B05275"/>
    <w:rsid w:val="00B052DD"/>
    <w:rsid w:val="00B05493"/>
    <w:rsid w:val="00B05A6F"/>
    <w:rsid w:val="00B060B2"/>
    <w:rsid w:val="00B068F4"/>
    <w:rsid w:val="00B06A32"/>
    <w:rsid w:val="00B076A1"/>
    <w:rsid w:val="00B07D9A"/>
    <w:rsid w:val="00B07F9F"/>
    <w:rsid w:val="00B10D0C"/>
    <w:rsid w:val="00B11618"/>
    <w:rsid w:val="00B11A09"/>
    <w:rsid w:val="00B11A0A"/>
    <w:rsid w:val="00B11E42"/>
    <w:rsid w:val="00B121B9"/>
    <w:rsid w:val="00B121C1"/>
    <w:rsid w:val="00B12DA6"/>
    <w:rsid w:val="00B12DF4"/>
    <w:rsid w:val="00B12EF0"/>
    <w:rsid w:val="00B137C1"/>
    <w:rsid w:val="00B13B4A"/>
    <w:rsid w:val="00B13CC8"/>
    <w:rsid w:val="00B14994"/>
    <w:rsid w:val="00B152E6"/>
    <w:rsid w:val="00B1548E"/>
    <w:rsid w:val="00B154DE"/>
    <w:rsid w:val="00B15C25"/>
    <w:rsid w:val="00B15C5F"/>
    <w:rsid w:val="00B15D0D"/>
    <w:rsid w:val="00B15DBD"/>
    <w:rsid w:val="00B15EDA"/>
    <w:rsid w:val="00B15F08"/>
    <w:rsid w:val="00B15FBD"/>
    <w:rsid w:val="00B1639D"/>
    <w:rsid w:val="00B166D0"/>
    <w:rsid w:val="00B16AA0"/>
    <w:rsid w:val="00B16BB3"/>
    <w:rsid w:val="00B16C76"/>
    <w:rsid w:val="00B16EF2"/>
    <w:rsid w:val="00B170B7"/>
    <w:rsid w:val="00B17182"/>
    <w:rsid w:val="00B17548"/>
    <w:rsid w:val="00B17AF8"/>
    <w:rsid w:val="00B17C31"/>
    <w:rsid w:val="00B17E1D"/>
    <w:rsid w:val="00B200C2"/>
    <w:rsid w:val="00B20678"/>
    <w:rsid w:val="00B206EF"/>
    <w:rsid w:val="00B208E7"/>
    <w:rsid w:val="00B210D2"/>
    <w:rsid w:val="00B213B9"/>
    <w:rsid w:val="00B21500"/>
    <w:rsid w:val="00B216BC"/>
    <w:rsid w:val="00B217FA"/>
    <w:rsid w:val="00B21809"/>
    <w:rsid w:val="00B219A8"/>
    <w:rsid w:val="00B21C2F"/>
    <w:rsid w:val="00B22EB0"/>
    <w:rsid w:val="00B22F92"/>
    <w:rsid w:val="00B22FAC"/>
    <w:rsid w:val="00B23DDA"/>
    <w:rsid w:val="00B24333"/>
    <w:rsid w:val="00B244D2"/>
    <w:rsid w:val="00B24783"/>
    <w:rsid w:val="00B24896"/>
    <w:rsid w:val="00B24A73"/>
    <w:rsid w:val="00B24ABF"/>
    <w:rsid w:val="00B25177"/>
    <w:rsid w:val="00B25282"/>
    <w:rsid w:val="00B252C3"/>
    <w:rsid w:val="00B25616"/>
    <w:rsid w:val="00B25A88"/>
    <w:rsid w:val="00B25EC3"/>
    <w:rsid w:val="00B25FFE"/>
    <w:rsid w:val="00B261CD"/>
    <w:rsid w:val="00B2627E"/>
    <w:rsid w:val="00B2634E"/>
    <w:rsid w:val="00B263FA"/>
    <w:rsid w:val="00B26769"/>
    <w:rsid w:val="00B26A0D"/>
    <w:rsid w:val="00B26C84"/>
    <w:rsid w:val="00B26E0B"/>
    <w:rsid w:val="00B26FDF"/>
    <w:rsid w:val="00B26FEB"/>
    <w:rsid w:val="00B271B9"/>
    <w:rsid w:val="00B2728A"/>
    <w:rsid w:val="00B27475"/>
    <w:rsid w:val="00B2758C"/>
    <w:rsid w:val="00B27632"/>
    <w:rsid w:val="00B27771"/>
    <w:rsid w:val="00B27884"/>
    <w:rsid w:val="00B27947"/>
    <w:rsid w:val="00B27AC9"/>
    <w:rsid w:val="00B27D6B"/>
    <w:rsid w:val="00B3023A"/>
    <w:rsid w:val="00B30262"/>
    <w:rsid w:val="00B30267"/>
    <w:rsid w:val="00B3028B"/>
    <w:rsid w:val="00B30388"/>
    <w:rsid w:val="00B30FE2"/>
    <w:rsid w:val="00B3158B"/>
    <w:rsid w:val="00B31B04"/>
    <w:rsid w:val="00B31EB3"/>
    <w:rsid w:val="00B32155"/>
    <w:rsid w:val="00B3231B"/>
    <w:rsid w:val="00B3244D"/>
    <w:rsid w:val="00B32894"/>
    <w:rsid w:val="00B32BE7"/>
    <w:rsid w:val="00B33929"/>
    <w:rsid w:val="00B33A11"/>
    <w:rsid w:val="00B342DE"/>
    <w:rsid w:val="00B344DF"/>
    <w:rsid w:val="00B344FC"/>
    <w:rsid w:val="00B346ED"/>
    <w:rsid w:val="00B348B6"/>
    <w:rsid w:val="00B34971"/>
    <w:rsid w:val="00B34E77"/>
    <w:rsid w:val="00B34ED3"/>
    <w:rsid w:val="00B36057"/>
    <w:rsid w:val="00B366ED"/>
    <w:rsid w:val="00B368D0"/>
    <w:rsid w:val="00B36E78"/>
    <w:rsid w:val="00B3726C"/>
    <w:rsid w:val="00B40131"/>
    <w:rsid w:val="00B402D3"/>
    <w:rsid w:val="00B40510"/>
    <w:rsid w:val="00B4060A"/>
    <w:rsid w:val="00B40DEA"/>
    <w:rsid w:val="00B40FE9"/>
    <w:rsid w:val="00B4143E"/>
    <w:rsid w:val="00B414EE"/>
    <w:rsid w:val="00B4158D"/>
    <w:rsid w:val="00B418F2"/>
    <w:rsid w:val="00B4191D"/>
    <w:rsid w:val="00B41A26"/>
    <w:rsid w:val="00B41A2B"/>
    <w:rsid w:val="00B41DA9"/>
    <w:rsid w:val="00B42472"/>
    <w:rsid w:val="00B4257C"/>
    <w:rsid w:val="00B42EB0"/>
    <w:rsid w:val="00B43F0A"/>
    <w:rsid w:val="00B442A1"/>
    <w:rsid w:val="00B44305"/>
    <w:rsid w:val="00B44735"/>
    <w:rsid w:val="00B4481B"/>
    <w:rsid w:val="00B44884"/>
    <w:rsid w:val="00B44D21"/>
    <w:rsid w:val="00B45032"/>
    <w:rsid w:val="00B45738"/>
    <w:rsid w:val="00B457DE"/>
    <w:rsid w:val="00B45D94"/>
    <w:rsid w:val="00B45DD7"/>
    <w:rsid w:val="00B46098"/>
    <w:rsid w:val="00B460AC"/>
    <w:rsid w:val="00B46652"/>
    <w:rsid w:val="00B4672E"/>
    <w:rsid w:val="00B4672F"/>
    <w:rsid w:val="00B46A76"/>
    <w:rsid w:val="00B471CD"/>
    <w:rsid w:val="00B475E7"/>
    <w:rsid w:val="00B478AA"/>
    <w:rsid w:val="00B47B87"/>
    <w:rsid w:val="00B47BB2"/>
    <w:rsid w:val="00B5018B"/>
    <w:rsid w:val="00B50655"/>
    <w:rsid w:val="00B5079D"/>
    <w:rsid w:val="00B50C9E"/>
    <w:rsid w:val="00B50CFC"/>
    <w:rsid w:val="00B5107F"/>
    <w:rsid w:val="00B514BC"/>
    <w:rsid w:val="00B51981"/>
    <w:rsid w:val="00B51A9D"/>
    <w:rsid w:val="00B51ADE"/>
    <w:rsid w:val="00B51BB1"/>
    <w:rsid w:val="00B51BB4"/>
    <w:rsid w:val="00B51F9F"/>
    <w:rsid w:val="00B5204B"/>
    <w:rsid w:val="00B52B77"/>
    <w:rsid w:val="00B52DB8"/>
    <w:rsid w:val="00B530AE"/>
    <w:rsid w:val="00B5342E"/>
    <w:rsid w:val="00B5373B"/>
    <w:rsid w:val="00B537B2"/>
    <w:rsid w:val="00B53996"/>
    <w:rsid w:val="00B53E7D"/>
    <w:rsid w:val="00B53EE4"/>
    <w:rsid w:val="00B53F7C"/>
    <w:rsid w:val="00B540AA"/>
    <w:rsid w:val="00B54319"/>
    <w:rsid w:val="00B54602"/>
    <w:rsid w:val="00B55216"/>
    <w:rsid w:val="00B55780"/>
    <w:rsid w:val="00B55AF8"/>
    <w:rsid w:val="00B55BC9"/>
    <w:rsid w:val="00B55DF2"/>
    <w:rsid w:val="00B5601B"/>
    <w:rsid w:val="00B564BC"/>
    <w:rsid w:val="00B5674E"/>
    <w:rsid w:val="00B56790"/>
    <w:rsid w:val="00B56875"/>
    <w:rsid w:val="00B570D5"/>
    <w:rsid w:val="00B571AE"/>
    <w:rsid w:val="00B57352"/>
    <w:rsid w:val="00B57394"/>
    <w:rsid w:val="00B576CD"/>
    <w:rsid w:val="00B5786C"/>
    <w:rsid w:val="00B579E8"/>
    <w:rsid w:val="00B601FF"/>
    <w:rsid w:val="00B60744"/>
    <w:rsid w:val="00B6082B"/>
    <w:rsid w:val="00B60AE4"/>
    <w:rsid w:val="00B60F3C"/>
    <w:rsid w:val="00B611D1"/>
    <w:rsid w:val="00B6120F"/>
    <w:rsid w:val="00B613BD"/>
    <w:rsid w:val="00B61942"/>
    <w:rsid w:val="00B61B66"/>
    <w:rsid w:val="00B61CA1"/>
    <w:rsid w:val="00B62338"/>
    <w:rsid w:val="00B62912"/>
    <w:rsid w:val="00B629C9"/>
    <w:rsid w:val="00B629ED"/>
    <w:rsid w:val="00B62C53"/>
    <w:rsid w:val="00B633BF"/>
    <w:rsid w:val="00B634D6"/>
    <w:rsid w:val="00B635CC"/>
    <w:rsid w:val="00B63C53"/>
    <w:rsid w:val="00B63E61"/>
    <w:rsid w:val="00B64245"/>
    <w:rsid w:val="00B6466D"/>
    <w:rsid w:val="00B6487D"/>
    <w:rsid w:val="00B64B77"/>
    <w:rsid w:val="00B64F0A"/>
    <w:rsid w:val="00B65195"/>
    <w:rsid w:val="00B651BC"/>
    <w:rsid w:val="00B65644"/>
    <w:rsid w:val="00B656A0"/>
    <w:rsid w:val="00B65911"/>
    <w:rsid w:val="00B659A1"/>
    <w:rsid w:val="00B6643F"/>
    <w:rsid w:val="00B6644C"/>
    <w:rsid w:val="00B664D3"/>
    <w:rsid w:val="00B66B09"/>
    <w:rsid w:val="00B66B12"/>
    <w:rsid w:val="00B66EFD"/>
    <w:rsid w:val="00B66FBA"/>
    <w:rsid w:val="00B670BF"/>
    <w:rsid w:val="00B67157"/>
    <w:rsid w:val="00B6721C"/>
    <w:rsid w:val="00B6725A"/>
    <w:rsid w:val="00B672D6"/>
    <w:rsid w:val="00B67378"/>
    <w:rsid w:val="00B673EC"/>
    <w:rsid w:val="00B676A2"/>
    <w:rsid w:val="00B67885"/>
    <w:rsid w:val="00B67A9E"/>
    <w:rsid w:val="00B7000B"/>
    <w:rsid w:val="00B70045"/>
    <w:rsid w:val="00B7041F"/>
    <w:rsid w:val="00B70830"/>
    <w:rsid w:val="00B70D9B"/>
    <w:rsid w:val="00B7136E"/>
    <w:rsid w:val="00B715BD"/>
    <w:rsid w:val="00B719B3"/>
    <w:rsid w:val="00B721BD"/>
    <w:rsid w:val="00B7273B"/>
    <w:rsid w:val="00B728A7"/>
    <w:rsid w:val="00B72B4B"/>
    <w:rsid w:val="00B72FAC"/>
    <w:rsid w:val="00B734A2"/>
    <w:rsid w:val="00B7350E"/>
    <w:rsid w:val="00B738B3"/>
    <w:rsid w:val="00B73908"/>
    <w:rsid w:val="00B73C53"/>
    <w:rsid w:val="00B73CA9"/>
    <w:rsid w:val="00B73F01"/>
    <w:rsid w:val="00B74755"/>
    <w:rsid w:val="00B74870"/>
    <w:rsid w:val="00B749E1"/>
    <w:rsid w:val="00B75727"/>
    <w:rsid w:val="00B75AD6"/>
    <w:rsid w:val="00B75E03"/>
    <w:rsid w:val="00B7609F"/>
    <w:rsid w:val="00B7677B"/>
    <w:rsid w:val="00B767CB"/>
    <w:rsid w:val="00B77405"/>
    <w:rsid w:val="00B77564"/>
    <w:rsid w:val="00B77799"/>
    <w:rsid w:val="00B7779E"/>
    <w:rsid w:val="00B77ADF"/>
    <w:rsid w:val="00B8001C"/>
    <w:rsid w:val="00B800D0"/>
    <w:rsid w:val="00B801CD"/>
    <w:rsid w:val="00B80675"/>
    <w:rsid w:val="00B80853"/>
    <w:rsid w:val="00B80BAA"/>
    <w:rsid w:val="00B80E68"/>
    <w:rsid w:val="00B80F38"/>
    <w:rsid w:val="00B81323"/>
    <w:rsid w:val="00B81359"/>
    <w:rsid w:val="00B8157E"/>
    <w:rsid w:val="00B81B13"/>
    <w:rsid w:val="00B81D09"/>
    <w:rsid w:val="00B81EE7"/>
    <w:rsid w:val="00B8215E"/>
    <w:rsid w:val="00B8278F"/>
    <w:rsid w:val="00B82E6C"/>
    <w:rsid w:val="00B83BA5"/>
    <w:rsid w:val="00B83CA3"/>
    <w:rsid w:val="00B83FFA"/>
    <w:rsid w:val="00B84357"/>
    <w:rsid w:val="00B84B34"/>
    <w:rsid w:val="00B851C8"/>
    <w:rsid w:val="00B851D4"/>
    <w:rsid w:val="00B8528A"/>
    <w:rsid w:val="00B85AEB"/>
    <w:rsid w:val="00B85BCB"/>
    <w:rsid w:val="00B85C64"/>
    <w:rsid w:val="00B85E51"/>
    <w:rsid w:val="00B85EEE"/>
    <w:rsid w:val="00B865E6"/>
    <w:rsid w:val="00B8687A"/>
    <w:rsid w:val="00B868E2"/>
    <w:rsid w:val="00B86C0F"/>
    <w:rsid w:val="00B86CB6"/>
    <w:rsid w:val="00B87388"/>
    <w:rsid w:val="00B878EB"/>
    <w:rsid w:val="00B87D1A"/>
    <w:rsid w:val="00B87E11"/>
    <w:rsid w:val="00B87E61"/>
    <w:rsid w:val="00B90084"/>
    <w:rsid w:val="00B901FD"/>
    <w:rsid w:val="00B904BC"/>
    <w:rsid w:val="00B9067F"/>
    <w:rsid w:val="00B90A57"/>
    <w:rsid w:val="00B90AD7"/>
    <w:rsid w:val="00B90EA2"/>
    <w:rsid w:val="00B90EF0"/>
    <w:rsid w:val="00B9161A"/>
    <w:rsid w:val="00B91B68"/>
    <w:rsid w:val="00B91C05"/>
    <w:rsid w:val="00B91DB0"/>
    <w:rsid w:val="00B92055"/>
    <w:rsid w:val="00B92458"/>
    <w:rsid w:val="00B925AD"/>
    <w:rsid w:val="00B92A05"/>
    <w:rsid w:val="00B92B40"/>
    <w:rsid w:val="00B92D2F"/>
    <w:rsid w:val="00B92E6B"/>
    <w:rsid w:val="00B931B8"/>
    <w:rsid w:val="00B9348D"/>
    <w:rsid w:val="00B936A6"/>
    <w:rsid w:val="00B937BB"/>
    <w:rsid w:val="00B94159"/>
    <w:rsid w:val="00B94875"/>
    <w:rsid w:val="00B951C7"/>
    <w:rsid w:val="00B956B9"/>
    <w:rsid w:val="00B95898"/>
    <w:rsid w:val="00B95E03"/>
    <w:rsid w:val="00B96032"/>
    <w:rsid w:val="00B9635A"/>
    <w:rsid w:val="00B96A79"/>
    <w:rsid w:val="00B96B07"/>
    <w:rsid w:val="00B96B23"/>
    <w:rsid w:val="00B96B93"/>
    <w:rsid w:val="00B96C1C"/>
    <w:rsid w:val="00B96EA1"/>
    <w:rsid w:val="00B97066"/>
    <w:rsid w:val="00B971FD"/>
    <w:rsid w:val="00B9754C"/>
    <w:rsid w:val="00B97B33"/>
    <w:rsid w:val="00BA046C"/>
    <w:rsid w:val="00BA08B1"/>
    <w:rsid w:val="00BA0A79"/>
    <w:rsid w:val="00BA0CA3"/>
    <w:rsid w:val="00BA0E53"/>
    <w:rsid w:val="00BA1041"/>
    <w:rsid w:val="00BA1193"/>
    <w:rsid w:val="00BA126D"/>
    <w:rsid w:val="00BA12E6"/>
    <w:rsid w:val="00BA1FFE"/>
    <w:rsid w:val="00BA2122"/>
    <w:rsid w:val="00BA2488"/>
    <w:rsid w:val="00BA2A86"/>
    <w:rsid w:val="00BA3133"/>
    <w:rsid w:val="00BA3A36"/>
    <w:rsid w:val="00BA3C4B"/>
    <w:rsid w:val="00BA3D4B"/>
    <w:rsid w:val="00BA3DBB"/>
    <w:rsid w:val="00BA405E"/>
    <w:rsid w:val="00BA420E"/>
    <w:rsid w:val="00BA5E53"/>
    <w:rsid w:val="00BA6C76"/>
    <w:rsid w:val="00BA73C5"/>
    <w:rsid w:val="00BA7F0F"/>
    <w:rsid w:val="00BA7FB3"/>
    <w:rsid w:val="00BB0704"/>
    <w:rsid w:val="00BB0A4C"/>
    <w:rsid w:val="00BB0D96"/>
    <w:rsid w:val="00BB0DB1"/>
    <w:rsid w:val="00BB0E02"/>
    <w:rsid w:val="00BB0F6E"/>
    <w:rsid w:val="00BB0F8A"/>
    <w:rsid w:val="00BB12FB"/>
    <w:rsid w:val="00BB1301"/>
    <w:rsid w:val="00BB1580"/>
    <w:rsid w:val="00BB16FD"/>
    <w:rsid w:val="00BB23C8"/>
    <w:rsid w:val="00BB24EA"/>
    <w:rsid w:val="00BB28DC"/>
    <w:rsid w:val="00BB2A58"/>
    <w:rsid w:val="00BB2F1A"/>
    <w:rsid w:val="00BB3305"/>
    <w:rsid w:val="00BB3A9D"/>
    <w:rsid w:val="00BB3D14"/>
    <w:rsid w:val="00BB444E"/>
    <w:rsid w:val="00BB4530"/>
    <w:rsid w:val="00BB45AF"/>
    <w:rsid w:val="00BB4E03"/>
    <w:rsid w:val="00BB4EBC"/>
    <w:rsid w:val="00BB5474"/>
    <w:rsid w:val="00BB55A9"/>
    <w:rsid w:val="00BB57DA"/>
    <w:rsid w:val="00BB5B9E"/>
    <w:rsid w:val="00BB5EC9"/>
    <w:rsid w:val="00BB6098"/>
    <w:rsid w:val="00BB6332"/>
    <w:rsid w:val="00BB6402"/>
    <w:rsid w:val="00BB682C"/>
    <w:rsid w:val="00BB689A"/>
    <w:rsid w:val="00BB6E16"/>
    <w:rsid w:val="00BB7171"/>
    <w:rsid w:val="00BB7422"/>
    <w:rsid w:val="00BB76A7"/>
    <w:rsid w:val="00BB7824"/>
    <w:rsid w:val="00BB7A36"/>
    <w:rsid w:val="00BB7E26"/>
    <w:rsid w:val="00BC0254"/>
    <w:rsid w:val="00BC05D2"/>
    <w:rsid w:val="00BC0E1F"/>
    <w:rsid w:val="00BC1686"/>
    <w:rsid w:val="00BC1A85"/>
    <w:rsid w:val="00BC1B23"/>
    <w:rsid w:val="00BC1FEF"/>
    <w:rsid w:val="00BC2182"/>
    <w:rsid w:val="00BC2470"/>
    <w:rsid w:val="00BC24B9"/>
    <w:rsid w:val="00BC2C0B"/>
    <w:rsid w:val="00BC31DC"/>
    <w:rsid w:val="00BC3318"/>
    <w:rsid w:val="00BC39D3"/>
    <w:rsid w:val="00BC3C34"/>
    <w:rsid w:val="00BC3D7A"/>
    <w:rsid w:val="00BC3EAC"/>
    <w:rsid w:val="00BC4C65"/>
    <w:rsid w:val="00BC4C68"/>
    <w:rsid w:val="00BC4EDF"/>
    <w:rsid w:val="00BC5151"/>
    <w:rsid w:val="00BC520C"/>
    <w:rsid w:val="00BC5665"/>
    <w:rsid w:val="00BC56FA"/>
    <w:rsid w:val="00BC59AB"/>
    <w:rsid w:val="00BC5B38"/>
    <w:rsid w:val="00BC5D6D"/>
    <w:rsid w:val="00BC5D73"/>
    <w:rsid w:val="00BC5EBB"/>
    <w:rsid w:val="00BC5EEA"/>
    <w:rsid w:val="00BC6800"/>
    <w:rsid w:val="00BC6B36"/>
    <w:rsid w:val="00BC6E2A"/>
    <w:rsid w:val="00BC73D5"/>
    <w:rsid w:val="00BC7531"/>
    <w:rsid w:val="00BC7893"/>
    <w:rsid w:val="00BC7978"/>
    <w:rsid w:val="00BC797F"/>
    <w:rsid w:val="00BC7C6D"/>
    <w:rsid w:val="00BC7FDD"/>
    <w:rsid w:val="00BD0488"/>
    <w:rsid w:val="00BD04D4"/>
    <w:rsid w:val="00BD0631"/>
    <w:rsid w:val="00BD06FF"/>
    <w:rsid w:val="00BD0A28"/>
    <w:rsid w:val="00BD0C2E"/>
    <w:rsid w:val="00BD0E5D"/>
    <w:rsid w:val="00BD0F14"/>
    <w:rsid w:val="00BD1029"/>
    <w:rsid w:val="00BD114C"/>
    <w:rsid w:val="00BD1C47"/>
    <w:rsid w:val="00BD2388"/>
    <w:rsid w:val="00BD265D"/>
    <w:rsid w:val="00BD3766"/>
    <w:rsid w:val="00BD37B2"/>
    <w:rsid w:val="00BD38A9"/>
    <w:rsid w:val="00BD39B6"/>
    <w:rsid w:val="00BD3EC6"/>
    <w:rsid w:val="00BD4128"/>
    <w:rsid w:val="00BD49C9"/>
    <w:rsid w:val="00BD4C4F"/>
    <w:rsid w:val="00BD4E86"/>
    <w:rsid w:val="00BD517D"/>
    <w:rsid w:val="00BD521E"/>
    <w:rsid w:val="00BD56F2"/>
    <w:rsid w:val="00BD575B"/>
    <w:rsid w:val="00BD5C61"/>
    <w:rsid w:val="00BD5D61"/>
    <w:rsid w:val="00BD63C5"/>
    <w:rsid w:val="00BD688F"/>
    <w:rsid w:val="00BD7027"/>
    <w:rsid w:val="00BD786F"/>
    <w:rsid w:val="00BD7906"/>
    <w:rsid w:val="00BD7E6B"/>
    <w:rsid w:val="00BE037E"/>
    <w:rsid w:val="00BE03A3"/>
    <w:rsid w:val="00BE040A"/>
    <w:rsid w:val="00BE04B4"/>
    <w:rsid w:val="00BE0C85"/>
    <w:rsid w:val="00BE0E7B"/>
    <w:rsid w:val="00BE0F78"/>
    <w:rsid w:val="00BE1219"/>
    <w:rsid w:val="00BE1507"/>
    <w:rsid w:val="00BE19B6"/>
    <w:rsid w:val="00BE208A"/>
    <w:rsid w:val="00BE21F4"/>
    <w:rsid w:val="00BE2231"/>
    <w:rsid w:val="00BE22D0"/>
    <w:rsid w:val="00BE2409"/>
    <w:rsid w:val="00BE27A6"/>
    <w:rsid w:val="00BE291D"/>
    <w:rsid w:val="00BE2978"/>
    <w:rsid w:val="00BE2980"/>
    <w:rsid w:val="00BE29B0"/>
    <w:rsid w:val="00BE2DA1"/>
    <w:rsid w:val="00BE2ED0"/>
    <w:rsid w:val="00BE32B4"/>
    <w:rsid w:val="00BE33C2"/>
    <w:rsid w:val="00BE39AC"/>
    <w:rsid w:val="00BE3A9C"/>
    <w:rsid w:val="00BE3B2B"/>
    <w:rsid w:val="00BE4063"/>
    <w:rsid w:val="00BE43D1"/>
    <w:rsid w:val="00BE4C71"/>
    <w:rsid w:val="00BE52C7"/>
    <w:rsid w:val="00BE52E3"/>
    <w:rsid w:val="00BE5867"/>
    <w:rsid w:val="00BE5CA2"/>
    <w:rsid w:val="00BE5E43"/>
    <w:rsid w:val="00BE6333"/>
    <w:rsid w:val="00BE662F"/>
    <w:rsid w:val="00BE732C"/>
    <w:rsid w:val="00BE7958"/>
    <w:rsid w:val="00BE7D42"/>
    <w:rsid w:val="00BE7E7F"/>
    <w:rsid w:val="00BF03ED"/>
    <w:rsid w:val="00BF0420"/>
    <w:rsid w:val="00BF056C"/>
    <w:rsid w:val="00BF061F"/>
    <w:rsid w:val="00BF0625"/>
    <w:rsid w:val="00BF0683"/>
    <w:rsid w:val="00BF0BC5"/>
    <w:rsid w:val="00BF0F69"/>
    <w:rsid w:val="00BF12A0"/>
    <w:rsid w:val="00BF189D"/>
    <w:rsid w:val="00BF19F3"/>
    <w:rsid w:val="00BF1B71"/>
    <w:rsid w:val="00BF22BD"/>
    <w:rsid w:val="00BF24A6"/>
    <w:rsid w:val="00BF271B"/>
    <w:rsid w:val="00BF2FA5"/>
    <w:rsid w:val="00BF32C9"/>
    <w:rsid w:val="00BF375B"/>
    <w:rsid w:val="00BF387E"/>
    <w:rsid w:val="00BF39E4"/>
    <w:rsid w:val="00BF3B4C"/>
    <w:rsid w:val="00BF3BF1"/>
    <w:rsid w:val="00BF3E07"/>
    <w:rsid w:val="00BF402D"/>
    <w:rsid w:val="00BF42BF"/>
    <w:rsid w:val="00BF4809"/>
    <w:rsid w:val="00BF4954"/>
    <w:rsid w:val="00BF4B10"/>
    <w:rsid w:val="00BF4BD9"/>
    <w:rsid w:val="00BF4C22"/>
    <w:rsid w:val="00BF4F72"/>
    <w:rsid w:val="00BF5194"/>
    <w:rsid w:val="00BF5753"/>
    <w:rsid w:val="00BF5D07"/>
    <w:rsid w:val="00BF5FCE"/>
    <w:rsid w:val="00BF60CE"/>
    <w:rsid w:val="00BF655F"/>
    <w:rsid w:val="00BF663F"/>
    <w:rsid w:val="00BF6A85"/>
    <w:rsid w:val="00BF6AC4"/>
    <w:rsid w:val="00BF6D11"/>
    <w:rsid w:val="00BF7C09"/>
    <w:rsid w:val="00BF7FA2"/>
    <w:rsid w:val="00C003A6"/>
    <w:rsid w:val="00C00AA7"/>
    <w:rsid w:val="00C00E68"/>
    <w:rsid w:val="00C0109E"/>
    <w:rsid w:val="00C01655"/>
    <w:rsid w:val="00C018B8"/>
    <w:rsid w:val="00C0222A"/>
    <w:rsid w:val="00C022E2"/>
    <w:rsid w:val="00C0267C"/>
    <w:rsid w:val="00C027D9"/>
    <w:rsid w:val="00C02850"/>
    <w:rsid w:val="00C02F36"/>
    <w:rsid w:val="00C03082"/>
    <w:rsid w:val="00C034DE"/>
    <w:rsid w:val="00C03803"/>
    <w:rsid w:val="00C03E7D"/>
    <w:rsid w:val="00C04499"/>
    <w:rsid w:val="00C046A1"/>
    <w:rsid w:val="00C046E0"/>
    <w:rsid w:val="00C04C00"/>
    <w:rsid w:val="00C050A7"/>
    <w:rsid w:val="00C05154"/>
    <w:rsid w:val="00C05226"/>
    <w:rsid w:val="00C055D0"/>
    <w:rsid w:val="00C05A14"/>
    <w:rsid w:val="00C05BBE"/>
    <w:rsid w:val="00C05D4C"/>
    <w:rsid w:val="00C05F79"/>
    <w:rsid w:val="00C06517"/>
    <w:rsid w:val="00C06824"/>
    <w:rsid w:val="00C068A8"/>
    <w:rsid w:val="00C068D3"/>
    <w:rsid w:val="00C06A71"/>
    <w:rsid w:val="00C06B08"/>
    <w:rsid w:val="00C07277"/>
    <w:rsid w:val="00C073CB"/>
    <w:rsid w:val="00C07465"/>
    <w:rsid w:val="00C0763E"/>
    <w:rsid w:val="00C078D0"/>
    <w:rsid w:val="00C07E57"/>
    <w:rsid w:val="00C10254"/>
    <w:rsid w:val="00C10499"/>
    <w:rsid w:val="00C10765"/>
    <w:rsid w:val="00C10978"/>
    <w:rsid w:val="00C10A61"/>
    <w:rsid w:val="00C10CA8"/>
    <w:rsid w:val="00C10F8B"/>
    <w:rsid w:val="00C111C2"/>
    <w:rsid w:val="00C115B4"/>
    <w:rsid w:val="00C11A72"/>
    <w:rsid w:val="00C11AF7"/>
    <w:rsid w:val="00C12090"/>
    <w:rsid w:val="00C128D6"/>
    <w:rsid w:val="00C129FE"/>
    <w:rsid w:val="00C12A2A"/>
    <w:rsid w:val="00C12B08"/>
    <w:rsid w:val="00C12EA7"/>
    <w:rsid w:val="00C139A0"/>
    <w:rsid w:val="00C13F3F"/>
    <w:rsid w:val="00C145C5"/>
    <w:rsid w:val="00C14997"/>
    <w:rsid w:val="00C14BB4"/>
    <w:rsid w:val="00C14D10"/>
    <w:rsid w:val="00C14D63"/>
    <w:rsid w:val="00C154A5"/>
    <w:rsid w:val="00C15BA5"/>
    <w:rsid w:val="00C15C64"/>
    <w:rsid w:val="00C1646F"/>
    <w:rsid w:val="00C17569"/>
    <w:rsid w:val="00C17A8F"/>
    <w:rsid w:val="00C17EBE"/>
    <w:rsid w:val="00C17FFA"/>
    <w:rsid w:val="00C200D4"/>
    <w:rsid w:val="00C20263"/>
    <w:rsid w:val="00C208EE"/>
    <w:rsid w:val="00C2104C"/>
    <w:rsid w:val="00C2134D"/>
    <w:rsid w:val="00C21AAD"/>
    <w:rsid w:val="00C21AB6"/>
    <w:rsid w:val="00C21BC4"/>
    <w:rsid w:val="00C21F2C"/>
    <w:rsid w:val="00C22220"/>
    <w:rsid w:val="00C2233C"/>
    <w:rsid w:val="00C22366"/>
    <w:rsid w:val="00C22B98"/>
    <w:rsid w:val="00C23017"/>
    <w:rsid w:val="00C23AB5"/>
    <w:rsid w:val="00C23C57"/>
    <w:rsid w:val="00C24145"/>
    <w:rsid w:val="00C2441B"/>
    <w:rsid w:val="00C24509"/>
    <w:rsid w:val="00C2465E"/>
    <w:rsid w:val="00C249B8"/>
    <w:rsid w:val="00C24DE3"/>
    <w:rsid w:val="00C255B0"/>
    <w:rsid w:val="00C2568C"/>
    <w:rsid w:val="00C2602E"/>
    <w:rsid w:val="00C2639C"/>
    <w:rsid w:val="00C27486"/>
    <w:rsid w:val="00C274F6"/>
    <w:rsid w:val="00C3004B"/>
    <w:rsid w:val="00C30099"/>
    <w:rsid w:val="00C3013E"/>
    <w:rsid w:val="00C30684"/>
    <w:rsid w:val="00C30768"/>
    <w:rsid w:val="00C30A33"/>
    <w:rsid w:val="00C30C5C"/>
    <w:rsid w:val="00C31E24"/>
    <w:rsid w:val="00C321FD"/>
    <w:rsid w:val="00C32865"/>
    <w:rsid w:val="00C32999"/>
    <w:rsid w:val="00C33032"/>
    <w:rsid w:val="00C330E4"/>
    <w:rsid w:val="00C33DB9"/>
    <w:rsid w:val="00C33FC7"/>
    <w:rsid w:val="00C342F0"/>
    <w:rsid w:val="00C34357"/>
    <w:rsid w:val="00C34A6A"/>
    <w:rsid w:val="00C35125"/>
    <w:rsid w:val="00C35263"/>
    <w:rsid w:val="00C35531"/>
    <w:rsid w:val="00C355AB"/>
    <w:rsid w:val="00C356B9"/>
    <w:rsid w:val="00C35704"/>
    <w:rsid w:val="00C358C2"/>
    <w:rsid w:val="00C363CB"/>
    <w:rsid w:val="00C36521"/>
    <w:rsid w:val="00C365D9"/>
    <w:rsid w:val="00C366BC"/>
    <w:rsid w:val="00C36B57"/>
    <w:rsid w:val="00C36BA3"/>
    <w:rsid w:val="00C36C24"/>
    <w:rsid w:val="00C36F61"/>
    <w:rsid w:val="00C37162"/>
    <w:rsid w:val="00C374B9"/>
    <w:rsid w:val="00C374D0"/>
    <w:rsid w:val="00C3780E"/>
    <w:rsid w:val="00C37D69"/>
    <w:rsid w:val="00C4001F"/>
    <w:rsid w:val="00C40303"/>
    <w:rsid w:val="00C40479"/>
    <w:rsid w:val="00C406EA"/>
    <w:rsid w:val="00C40F04"/>
    <w:rsid w:val="00C4147F"/>
    <w:rsid w:val="00C415E6"/>
    <w:rsid w:val="00C41640"/>
    <w:rsid w:val="00C418E9"/>
    <w:rsid w:val="00C41E67"/>
    <w:rsid w:val="00C41E7B"/>
    <w:rsid w:val="00C41F24"/>
    <w:rsid w:val="00C42398"/>
    <w:rsid w:val="00C43117"/>
    <w:rsid w:val="00C431DB"/>
    <w:rsid w:val="00C432EF"/>
    <w:rsid w:val="00C43341"/>
    <w:rsid w:val="00C4344D"/>
    <w:rsid w:val="00C43F32"/>
    <w:rsid w:val="00C446E1"/>
    <w:rsid w:val="00C448B3"/>
    <w:rsid w:val="00C4490B"/>
    <w:rsid w:val="00C44A17"/>
    <w:rsid w:val="00C44CAE"/>
    <w:rsid w:val="00C44D9D"/>
    <w:rsid w:val="00C4536C"/>
    <w:rsid w:val="00C454DC"/>
    <w:rsid w:val="00C4557A"/>
    <w:rsid w:val="00C45652"/>
    <w:rsid w:val="00C45AE8"/>
    <w:rsid w:val="00C45B00"/>
    <w:rsid w:val="00C45DBF"/>
    <w:rsid w:val="00C4630B"/>
    <w:rsid w:val="00C469E6"/>
    <w:rsid w:val="00C46F80"/>
    <w:rsid w:val="00C47177"/>
    <w:rsid w:val="00C473AF"/>
    <w:rsid w:val="00C47718"/>
    <w:rsid w:val="00C50725"/>
    <w:rsid w:val="00C50B59"/>
    <w:rsid w:val="00C51158"/>
    <w:rsid w:val="00C513B5"/>
    <w:rsid w:val="00C514A4"/>
    <w:rsid w:val="00C519A1"/>
    <w:rsid w:val="00C52032"/>
    <w:rsid w:val="00C52126"/>
    <w:rsid w:val="00C52256"/>
    <w:rsid w:val="00C522FD"/>
    <w:rsid w:val="00C52673"/>
    <w:rsid w:val="00C527C6"/>
    <w:rsid w:val="00C533B3"/>
    <w:rsid w:val="00C5351F"/>
    <w:rsid w:val="00C53B19"/>
    <w:rsid w:val="00C5413F"/>
    <w:rsid w:val="00C54385"/>
    <w:rsid w:val="00C546C1"/>
    <w:rsid w:val="00C54741"/>
    <w:rsid w:val="00C54B21"/>
    <w:rsid w:val="00C54D40"/>
    <w:rsid w:val="00C55367"/>
    <w:rsid w:val="00C5547D"/>
    <w:rsid w:val="00C5574C"/>
    <w:rsid w:val="00C558C5"/>
    <w:rsid w:val="00C55B21"/>
    <w:rsid w:val="00C55C03"/>
    <w:rsid w:val="00C55D78"/>
    <w:rsid w:val="00C55E63"/>
    <w:rsid w:val="00C55E6C"/>
    <w:rsid w:val="00C56043"/>
    <w:rsid w:val="00C560E1"/>
    <w:rsid w:val="00C561A1"/>
    <w:rsid w:val="00C5624A"/>
    <w:rsid w:val="00C56269"/>
    <w:rsid w:val="00C56945"/>
    <w:rsid w:val="00C57019"/>
    <w:rsid w:val="00C57120"/>
    <w:rsid w:val="00C5712E"/>
    <w:rsid w:val="00C574A8"/>
    <w:rsid w:val="00C57696"/>
    <w:rsid w:val="00C57951"/>
    <w:rsid w:val="00C57DE1"/>
    <w:rsid w:val="00C57F4A"/>
    <w:rsid w:val="00C604D9"/>
    <w:rsid w:val="00C60730"/>
    <w:rsid w:val="00C60799"/>
    <w:rsid w:val="00C6133E"/>
    <w:rsid w:val="00C6166B"/>
    <w:rsid w:val="00C617DE"/>
    <w:rsid w:val="00C61AAA"/>
    <w:rsid w:val="00C61E99"/>
    <w:rsid w:val="00C6286F"/>
    <w:rsid w:val="00C62ACF"/>
    <w:rsid w:val="00C62D2F"/>
    <w:rsid w:val="00C62FEA"/>
    <w:rsid w:val="00C63237"/>
    <w:rsid w:val="00C63471"/>
    <w:rsid w:val="00C63559"/>
    <w:rsid w:val="00C63989"/>
    <w:rsid w:val="00C639C4"/>
    <w:rsid w:val="00C639FE"/>
    <w:rsid w:val="00C641B5"/>
    <w:rsid w:val="00C64B5C"/>
    <w:rsid w:val="00C64B9E"/>
    <w:rsid w:val="00C64C06"/>
    <w:rsid w:val="00C655E8"/>
    <w:rsid w:val="00C65989"/>
    <w:rsid w:val="00C65D8A"/>
    <w:rsid w:val="00C65D8E"/>
    <w:rsid w:val="00C65F5C"/>
    <w:rsid w:val="00C6619E"/>
    <w:rsid w:val="00C66264"/>
    <w:rsid w:val="00C66288"/>
    <w:rsid w:val="00C6629C"/>
    <w:rsid w:val="00C66514"/>
    <w:rsid w:val="00C666A9"/>
    <w:rsid w:val="00C66C00"/>
    <w:rsid w:val="00C66DF7"/>
    <w:rsid w:val="00C66E00"/>
    <w:rsid w:val="00C67049"/>
    <w:rsid w:val="00C676EB"/>
    <w:rsid w:val="00C67E7B"/>
    <w:rsid w:val="00C70364"/>
    <w:rsid w:val="00C704D0"/>
    <w:rsid w:val="00C70562"/>
    <w:rsid w:val="00C706DF"/>
    <w:rsid w:val="00C70F25"/>
    <w:rsid w:val="00C71147"/>
    <w:rsid w:val="00C71358"/>
    <w:rsid w:val="00C72049"/>
    <w:rsid w:val="00C7219E"/>
    <w:rsid w:val="00C723CE"/>
    <w:rsid w:val="00C7242F"/>
    <w:rsid w:val="00C72A24"/>
    <w:rsid w:val="00C72F91"/>
    <w:rsid w:val="00C73489"/>
    <w:rsid w:val="00C7377B"/>
    <w:rsid w:val="00C737A4"/>
    <w:rsid w:val="00C738FD"/>
    <w:rsid w:val="00C739D7"/>
    <w:rsid w:val="00C73B9E"/>
    <w:rsid w:val="00C73BF8"/>
    <w:rsid w:val="00C74214"/>
    <w:rsid w:val="00C74740"/>
    <w:rsid w:val="00C74A04"/>
    <w:rsid w:val="00C74EEB"/>
    <w:rsid w:val="00C75B8B"/>
    <w:rsid w:val="00C75FBF"/>
    <w:rsid w:val="00C76005"/>
    <w:rsid w:val="00C766AE"/>
    <w:rsid w:val="00C7679B"/>
    <w:rsid w:val="00C76A02"/>
    <w:rsid w:val="00C76BB1"/>
    <w:rsid w:val="00C76E07"/>
    <w:rsid w:val="00C7702A"/>
    <w:rsid w:val="00C7723E"/>
    <w:rsid w:val="00C774B7"/>
    <w:rsid w:val="00C7751C"/>
    <w:rsid w:val="00C77559"/>
    <w:rsid w:val="00C77970"/>
    <w:rsid w:val="00C77AF9"/>
    <w:rsid w:val="00C8036D"/>
    <w:rsid w:val="00C80374"/>
    <w:rsid w:val="00C80561"/>
    <w:rsid w:val="00C80793"/>
    <w:rsid w:val="00C807F1"/>
    <w:rsid w:val="00C80978"/>
    <w:rsid w:val="00C80B9C"/>
    <w:rsid w:val="00C80F89"/>
    <w:rsid w:val="00C80F95"/>
    <w:rsid w:val="00C810EE"/>
    <w:rsid w:val="00C81448"/>
    <w:rsid w:val="00C81A55"/>
    <w:rsid w:val="00C82157"/>
    <w:rsid w:val="00C82276"/>
    <w:rsid w:val="00C823E9"/>
    <w:rsid w:val="00C8247D"/>
    <w:rsid w:val="00C82BCE"/>
    <w:rsid w:val="00C8344C"/>
    <w:rsid w:val="00C835E9"/>
    <w:rsid w:val="00C837D4"/>
    <w:rsid w:val="00C83B1C"/>
    <w:rsid w:val="00C83F51"/>
    <w:rsid w:val="00C83FA8"/>
    <w:rsid w:val="00C84118"/>
    <w:rsid w:val="00C843E2"/>
    <w:rsid w:val="00C84443"/>
    <w:rsid w:val="00C84812"/>
    <w:rsid w:val="00C84865"/>
    <w:rsid w:val="00C8584C"/>
    <w:rsid w:val="00C85AD7"/>
    <w:rsid w:val="00C85C1F"/>
    <w:rsid w:val="00C85D5B"/>
    <w:rsid w:val="00C869D9"/>
    <w:rsid w:val="00C86D90"/>
    <w:rsid w:val="00C879D6"/>
    <w:rsid w:val="00C87A50"/>
    <w:rsid w:val="00C87C0A"/>
    <w:rsid w:val="00C87CA2"/>
    <w:rsid w:val="00C87CB6"/>
    <w:rsid w:val="00C90055"/>
    <w:rsid w:val="00C9009C"/>
    <w:rsid w:val="00C903B1"/>
    <w:rsid w:val="00C9076D"/>
    <w:rsid w:val="00C9090A"/>
    <w:rsid w:val="00C9096C"/>
    <w:rsid w:val="00C9099E"/>
    <w:rsid w:val="00C90B44"/>
    <w:rsid w:val="00C90E68"/>
    <w:rsid w:val="00C90F79"/>
    <w:rsid w:val="00C91103"/>
    <w:rsid w:val="00C91189"/>
    <w:rsid w:val="00C91AA5"/>
    <w:rsid w:val="00C91D88"/>
    <w:rsid w:val="00C9200E"/>
    <w:rsid w:val="00C92240"/>
    <w:rsid w:val="00C9230C"/>
    <w:rsid w:val="00C9231A"/>
    <w:rsid w:val="00C92671"/>
    <w:rsid w:val="00C92997"/>
    <w:rsid w:val="00C929A4"/>
    <w:rsid w:val="00C92AD4"/>
    <w:rsid w:val="00C92BAF"/>
    <w:rsid w:val="00C93C9C"/>
    <w:rsid w:val="00C93EBC"/>
    <w:rsid w:val="00C93F83"/>
    <w:rsid w:val="00C9409A"/>
    <w:rsid w:val="00C94546"/>
    <w:rsid w:val="00C94A33"/>
    <w:rsid w:val="00C94C27"/>
    <w:rsid w:val="00C95013"/>
    <w:rsid w:val="00C9527B"/>
    <w:rsid w:val="00C95983"/>
    <w:rsid w:val="00C96692"/>
    <w:rsid w:val="00C966B1"/>
    <w:rsid w:val="00C9684D"/>
    <w:rsid w:val="00C96ACA"/>
    <w:rsid w:val="00C96DC6"/>
    <w:rsid w:val="00C96DEC"/>
    <w:rsid w:val="00C96E31"/>
    <w:rsid w:val="00C97009"/>
    <w:rsid w:val="00C97652"/>
    <w:rsid w:val="00C9794B"/>
    <w:rsid w:val="00C97986"/>
    <w:rsid w:val="00C9799F"/>
    <w:rsid w:val="00C97C73"/>
    <w:rsid w:val="00CA010A"/>
    <w:rsid w:val="00CA05E9"/>
    <w:rsid w:val="00CA0974"/>
    <w:rsid w:val="00CA0FC5"/>
    <w:rsid w:val="00CA1446"/>
    <w:rsid w:val="00CA17ED"/>
    <w:rsid w:val="00CA1871"/>
    <w:rsid w:val="00CA1ECA"/>
    <w:rsid w:val="00CA2017"/>
    <w:rsid w:val="00CA268D"/>
    <w:rsid w:val="00CA29A0"/>
    <w:rsid w:val="00CA2BEE"/>
    <w:rsid w:val="00CA3085"/>
    <w:rsid w:val="00CA31CF"/>
    <w:rsid w:val="00CA3394"/>
    <w:rsid w:val="00CA3693"/>
    <w:rsid w:val="00CA3B58"/>
    <w:rsid w:val="00CA45E7"/>
    <w:rsid w:val="00CA4A55"/>
    <w:rsid w:val="00CA4D91"/>
    <w:rsid w:val="00CA4DFE"/>
    <w:rsid w:val="00CA55FA"/>
    <w:rsid w:val="00CA561E"/>
    <w:rsid w:val="00CA591B"/>
    <w:rsid w:val="00CA5EC0"/>
    <w:rsid w:val="00CA5FAF"/>
    <w:rsid w:val="00CA6686"/>
    <w:rsid w:val="00CA6A5E"/>
    <w:rsid w:val="00CA6C48"/>
    <w:rsid w:val="00CA6E2E"/>
    <w:rsid w:val="00CA7538"/>
    <w:rsid w:val="00CA786E"/>
    <w:rsid w:val="00CA7A6A"/>
    <w:rsid w:val="00CA7A99"/>
    <w:rsid w:val="00CA7C90"/>
    <w:rsid w:val="00CA7D08"/>
    <w:rsid w:val="00CB03BE"/>
    <w:rsid w:val="00CB04C5"/>
    <w:rsid w:val="00CB0727"/>
    <w:rsid w:val="00CB0EE3"/>
    <w:rsid w:val="00CB0F80"/>
    <w:rsid w:val="00CB1050"/>
    <w:rsid w:val="00CB1196"/>
    <w:rsid w:val="00CB171B"/>
    <w:rsid w:val="00CB21A1"/>
    <w:rsid w:val="00CB2553"/>
    <w:rsid w:val="00CB25DA"/>
    <w:rsid w:val="00CB2640"/>
    <w:rsid w:val="00CB269B"/>
    <w:rsid w:val="00CB2BDC"/>
    <w:rsid w:val="00CB2D93"/>
    <w:rsid w:val="00CB2F75"/>
    <w:rsid w:val="00CB30FF"/>
    <w:rsid w:val="00CB3134"/>
    <w:rsid w:val="00CB358C"/>
    <w:rsid w:val="00CB387C"/>
    <w:rsid w:val="00CB3B0B"/>
    <w:rsid w:val="00CB4170"/>
    <w:rsid w:val="00CB41D7"/>
    <w:rsid w:val="00CB42BF"/>
    <w:rsid w:val="00CB4629"/>
    <w:rsid w:val="00CB46E6"/>
    <w:rsid w:val="00CB46F0"/>
    <w:rsid w:val="00CB51F4"/>
    <w:rsid w:val="00CB5566"/>
    <w:rsid w:val="00CB5867"/>
    <w:rsid w:val="00CB58F4"/>
    <w:rsid w:val="00CB5C70"/>
    <w:rsid w:val="00CB5CE4"/>
    <w:rsid w:val="00CB5D6B"/>
    <w:rsid w:val="00CB6105"/>
    <w:rsid w:val="00CB62A9"/>
    <w:rsid w:val="00CB686F"/>
    <w:rsid w:val="00CB6D6B"/>
    <w:rsid w:val="00CB7042"/>
    <w:rsid w:val="00CB7086"/>
    <w:rsid w:val="00CB7600"/>
    <w:rsid w:val="00CB763F"/>
    <w:rsid w:val="00CB766A"/>
    <w:rsid w:val="00CB7CF0"/>
    <w:rsid w:val="00CC005A"/>
    <w:rsid w:val="00CC00E3"/>
    <w:rsid w:val="00CC0539"/>
    <w:rsid w:val="00CC0545"/>
    <w:rsid w:val="00CC0800"/>
    <w:rsid w:val="00CC0C3A"/>
    <w:rsid w:val="00CC0D0A"/>
    <w:rsid w:val="00CC0ED4"/>
    <w:rsid w:val="00CC1086"/>
    <w:rsid w:val="00CC11BA"/>
    <w:rsid w:val="00CC1520"/>
    <w:rsid w:val="00CC1F16"/>
    <w:rsid w:val="00CC218D"/>
    <w:rsid w:val="00CC2BC7"/>
    <w:rsid w:val="00CC2DE2"/>
    <w:rsid w:val="00CC2EB9"/>
    <w:rsid w:val="00CC3005"/>
    <w:rsid w:val="00CC352E"/>
    <w:rsid w:val="00CC36FC"/>
    <w:rsid w:val="00CC3863"/>
    <w:rsid w:val="00CC38AF"/>
    <w:rsid w:val="00CC39DE"/>
    <w:rsid w:val="00CC44FD"/>
    <w:rsid w:val="00CC47CE"/>
    <w:rsid w:val="00CC4CA4"/>
    <w:rsid w:val="00CC4CDA"/>
    <w:rsid w:val="00CC4EC7"/>
    <w:rsid w:val="00CC547B"/>
    <w:rsid w:val="00CC5752"/>
    <w:rsid w:val="00CC5892"/>
    <w:rsid w:val="00CC65E7"/>
    <w:rsid w:val="00CC6A64"/>
    <w:rsid w:val="00CC6BFC"/>
    <w:rsid w:val="00CC6DB5"/>
    <w:rsid w:val="00CC7430"/>
    <w:rsid w:val="00CC7CD4"/>
    <w:rsid w:val="00CD033B"/>
    <w:rsid w:val="00CD0447"/>
    <w:rsid w:val="00CD0535"/>
    <w:rsid w:val="00CD0B25"/>
    <w:rsid w:val="00CD0B8D"/>
    <w:rsid w:val="00CD0C76"/>
    <w:rsid w:val="00CD1415"/>
    <w:rsid w:val="00CD15D6"/>
    <w:rsid w:val="00CD164B"/>
    <w:rsid w:val="00CD1A1B"/>
    <w:rsid w:val="00CD27FD"/>
    <w:rsid w:val="00CD2867"/>
    <w:rsid w:val="00CD2CB9"/>
    <w:rsid w:val="00CD3093"/>
    <w:rsid w:val="00CD36F4"/>
    <w:rsid w:val="00CD3CB5"/>
    <w:rsid w:val="00CD3F43"/>
    <w:rsid w:val="00CD3FFA"/>
    <w:rsid w:val="00CD4098"/>
    <w:rsid w:val="00CD45DF"/>
    <w:rsid w:val="00CD479B"/>
    <w:rsid w:val="00CD47EF"/>
    <w:rsid w:val="00CD494A"/>
    <w:rsid w:val="00CD4C13"/>
    <w:rsid w:val="00CD4C44"/>
    <w:rsid w:val="00CD4E60"/>
    <w:rsid w:val="00CD5005"/>
    <w:rsid w:val="00CD58EC"/>
    <w:rsid w:val="00CD594E"/>
    <w:rsid w:val="00CD5A4B"/>
    <w:rsid w:val="00CD5C4E"/>
    <w:rsid w:val="00CD5F0C"/>
    <w:rsid w:val="00CD5F18"/>
    <w:rsid w:val="00CD5FBF"/>
    <w:rsid w:val="00CD6144"/>
    <w:rsid w:val="00CD6606"/>
    <w:rsid w:val="00CD66FD"/>
    <w:rsid w:val="00CD68C3"/>
    <w:rsid w:val="00CD6BE4"/>
    <w:rsid w:val="00CD6EFB"/>
    <w:rsid w:val="00CD6F5C"/>
    <w:rsid w:val="00CD745B"/>
    <w:rsid w:val="00CD7798"/>
    <w:rsid w:val="00CD7C3F"/>
    <w:rsid w:val="00CE0187"/>
    <w:rsid w:val="00CE01FC"/>
    <w:rsid w:val="00CE0847"/>
    <w:rsid w:val="00CE09B2"/>
    <w:rsid w:val="00CE0AFD"/>
    <w:rsid w:val="00CE0E7D"/>
    <w:rsid w:val="00CE0E99"/>
    <w:rsid w:val="00CE10DC"/>
    <w:rsid w:val="00CE1185"/>
    <w:rsid w:val="00CE1648"/>
    <w:rsid w:val="00CE1BB7"/>
    <w:rsid w:val="00CE1E9B"/>
    <w:rsid w:val="00CE1EAA"/>
    <w:rsid w:val="00CE3165"/>
    <w:rsid w:val="00CE3A6C"/>
    <w:rsid w:val="00CE3C76"/>
    <w:rsid w:val="00CE3E70"/>
    <w:rsid w:val="00CE42FB"/>
    <w:rsid w:val="00CE448A"/>
    <w:rsid w:val="00CE4B92"/>
    <w:rsid w:val="00CE4BD4"/>
    <w:rsid w:val="00CE5704"/>
    <w:rsid w:val="00CE5CC8"/>
    <w:rsid w:val="00CE5ED5"/>
    <w:rsid w:val="00CE608C"/>
    <w:rsid w:val="00CE60EB"/>
    <w:rsid w:val="00CE6645"/>
    <w:rsid w:val="00CE6889"/>
    <w:rsid w:val="00CE6A13"/>
    <w:rsid w:val="00CE6C31"/>
    <w:rsid w:val="00CE6E90"/>
    <w:rsid w:val="00CE6F33"/>
    <w:rsid w:val="00CE7A61"/>
    <w:rsid w:val="00CE7DB2"/>
    <w:rsid w:val="00CF0183"/>
    <w:rsid w:val="00CF032F"/>
    <w:rsid w:val="00CF0472"/>
    <w:rsid w:val="00CF054E"/>
    <w:rsid w:val="00CF0691"/>
    <w:rsid w:val="00CF0808"/>
    <w:rsid w:val="00CF0C88"/>
    <w:rsid w:val="00CF0C8D"/>
    <w:rsid w:val="00CF19A0"/>
    <w:rsid w:val="00CF1DDE"/>
    <w:rsid w:val="00CF22CA"/>
    <w:rsid w:val="00CF2388"/>
    <w:rsid w:val="00CF280F"/>
    <w:rsid w:val="00CF2868"/>
    <w:rsid w:val="00CF2B67"/>
    <w:rsid w:val="00CF2C6C"/>
    <w:rsid w:val="00CF2DCF"/>
    <w:rsid w:val="00CF3814"/>
    <w:rsid w:val="00CF38EB"/>
    <w:rsid w:val="00CF3B7F"/>
    <w:rsid w:val="00CF3E31"/>
    <w:rsid w:val="00CF42E5"/>
    <w:rsid w:val="00CF4447"/>
    <w:rsid w:val="00CF44A1"/>
    <w:rsid w:val="00CF4974"/>
    <w:rsid w:val="00CF4B40"/>
    <w:rsid w:val="00CF4B4C"/>
    <w:rsid w:val="00CF4D07"/>
    <w:rsid w:val="00CF4E5B"/>
    <w:rsid w:val="00CF4E6E"/>
    <w:rsid w:val="00CF5169"/>
    <w:rsid w:val="00CF560E"/>
    <w:rsid w:val="00CF5998"/>
    <w:rsid w:val="00CF5A3B"/>
    <w:rsid w:val="00CF69E3"/>
    <w:rsid w:val="00CF6DE7"/>
    <w:rsid w:val="00CF6F75"/>
    <w:rsid w:val="00CF70DB"/>
    <w:rsid w:val="00CF7822"/>
    <w:rsid w:val="00CF7847"/>
    <w:rsid w:val="00CF799C"/>
    <w:rsid w:val="00CF7BA0"/>
    <w:rsid w:val="00D00660"/>
    <w:rsid w:val="00D00C79"/>
    <w:rsid w:val="00D0120B"/>
    <w:rsid w:val="00D01214"/>
    <w:rsid w:val="00D012E3"/>
    <w:rsid w:val="00D0146B"/>
    <w:rsid w:val="00D01CC1"/>
    <w:rsid w:val="00D01F36"/>
    <w:rsid w:val="00D024E8"/>
    <w:rsid w:val="00D02863"/>
    <w:rsid w:val="00D03281"/>
    <w:rsid w:val="00D032FA"/>
    <w:rsid w:val="00D03898"/>
    <w:rsid w:val="00D04BF5"/>
    <w:rsid w:val="00D05153"/>
    <w:rsid w:val="00D05918"/>
    <w:rsid w:val="00D05B5A"/>
    <w:rsid w:val="00D05B76"/>
    <w:rsid w:val="00D060E4"/>
    <w:rsid w:val="00D06532"/>
    <w:rsid w:val="00D06DA7"/>
    <w:rsid w:val="00D06E7C"/>
    <w:rsid w:val="00D06EC5"/>
    <w:rsid w:val="00D071C2"/>
    <w:rsid w:val="00D07259"/>
    <w:rsid w:val="00D07861"/>
    <w:rsid w:val="00D07A79"/>
    <w:rsid w:val="00D07C17"/>
    <w:rsid w:val="00D10267"/>
    <w:rsid w:val="00D1051F"/>
    <w:rsid w:val="00D107A7"/>
    <w:rsid w:val="00D107C5"/>
    <w:rsid w:val="00D109A0"/>
    <w:rsid w:val="00D10A37"/>
    <w:rsid w:val="00D11AD3"/>
    <w:rsid w:val="00D12050"/>
    <w:rsid w:val="00D12387"/>
    <w:rsid w:val="00D127F7"/>
    <w:rsid w:val="00D12ACA"/>
    <w:rsid w:val="00D12CF0"/>
    <w:rsid w:val="00D12E53"/>
    <w:rsid w:val="00D136DF"/>
    <w:rsid w:val="00D13FC2"/>
    <w:rsid w:val="00D14088"/>
    <w:rsid w:val="00D147BA"/>
    <w:rsid w:val="00D147E8"/>
    <w:rsid w:val="00D14A46"/>
    <w:rsid w:val="00D14FAA"/>
    <w:rsid w:val="00D1519B"/>
    <w:rsid w:val="00D1544A"/>
    <w:rsid w:val="00D15D17"/>
    <w:rsid w:val="00D1613D"/>
    <w:rsid w:val="00D16236"/>
    <w:rsid w:val="00D16336"/>
    <w:rsid w:val="00D16637"/>
    <w:rsid w:val="00D168B7"/>
    <w:rsid w:val="00D16C28"/>
    <w:rsid w:val="00D16F85"/>
    <w:rsid w:val="00D172C7"/>
    <w:rsid w:val="00D17C38"/>
    <w:rsid w:val="00D17EAE"/>
    <w:rsid w:val="00D17FCC"/>
    <w:rsid w:val="00D200CE"/>
    <w:rsid w:val="00D20577"/>
    <w:rsid w:val="00D20911"/>
    <w:rsid w:val="00D20C1D"/>
    <w:rsid w:val="00D20E45"/>
    <w:rsid w:val="00D2145C"/>
    <w:rsid w:val="00D21927"/>
    <w:rsid w:val="00D21DA0"/>
    <w:rsid w:val="00D220D0"/>
    <w:rsid w:val="00D22677"/>
    <w:rsid w:val="00D22917"/>
    <w:rsid w:val="00D22AAD"/>
    <w:rsid w:val="00D22AF8"/>
    <w:rsid w:val="00D22B6F"/>
    <w:rsid w:val="00D22FE0"/>
    <w:rsid w:val="00D23071"/>
    <w:rsid w:val="00D233E5"/>
    <w:rsid w:val="00D23993"/>
    <w:rsid w:val="00D23BF9"/>
    <w:rsid w:val="00D23E7D"/>
    <w:rsid w:val="00D2428D"/>
    <w:rsid w:val="00D24C03"/>
    <w:rsid w:val="00D25733"/>
    <w:rsid w:val="00D2597E"/>
    <w:rsid w:val="00D26145"/>
    <w:rsid w:val="00D261E6"/>
    <w:rsid w:val="00D26257"/>
    <w:rsid w:val="00D26498"/>
    <w:rsid w:val="00D26892"/>
    <w:rsid w:val="00D26B6E"/>
    <w:rsid w:val="00D26C69"/>
    <w:rsid w:val="00D26D20"/>
    <w:rsid w:val="00D26EA0"/>
    <w:rsid w:val="00D271BD"/>
    <w:rsid w:val="00D27310"/>
    <w:rsid w:val="00D279EA"/>
    <w:rsid w:val="00D3014E"/>
    <w:rsid w:val="00D3043A"/>
    <w:rsid w:val="00D30495"/>
    <w:rsid w:val="00D30A68"/>
    <w:rsid w:val="00D30FE4"/>
    <w:rsid w:val="00D3110E"/>
    <w:rsid w:val="00D31132"/>
    <w:rsid w:val="00D314B3"/>
    <w:rsid w:val="00D31673"/>
    <w:rsid w:val="00D317B4"/>
    <w:rsid w:val="00D318BD"/>
    <w:rsid w:val="00D319BE"/>
    <w:rsid w:val="00D31CA5"/>
    <w:rsid w:val="00D31DB3"/>
    <w:rsid w:val="00D32090"/>
    <w:rsid w:val="00D32162"/>
    <w:rsid w:val="00D333B2"/>
    <w:rsid w:val="00D33774"/>
    <w:rsid w:val="00D33808"/>
    <w:rsid w:val="00D33B14"/>
    <w:rsid w:val="00D33E1D"/>
    <w:rsid w:val="00D33EBA"/>
    <w:rsid w:val="00D34045"/>
    <w:rsid w:val="00D3407B"/>
    <w:rsid w:val="00D3454D"/>
    <w:rsid w:val="00D349AC"/>
    <w:rsid w:val="00D34AF4"/>
    <w:rsid w:val="00D34CD7"/>
    <w:rsid w:val="00D350C2"/>
    <w:rsid w:val="00D35599"/>
    <w:rsid w:val="00D35815"/>
    <w:rsid w:val="00D35E24"/>
    <w:rsid w:val="00D3606F"/>
    <w:rsid w:val="00D362EA"/>
    <w:rsid w:val="00D36442"/>
    <w:rsid w:val="00D36556"/>
    <w:rsid w:val="00D36A5E"/>
    <w:rsid w:val="00D36B45"/>
    <w:rsid w:val="00D37454"/>
    <w:rsid w:val="00D37934"/>
    <w:rsid w:val="00D379D0"/>
    <w:rsid w:val="00D37C3C"/>
    <w:rsid w:val="00D400FB"/>
    <w:rsid w:val="00D40504"/>
    <w:rsid w:val="00D40A57"/>
    <w:rsid w:val="00D40BFA"/>
    <w:rsid w:val="00D40D0E"/>
    <w:rsid w:val="00D410D3"/>
    <w:rsid w:val="00D416F5"/>
    <w:rsid w:val="00D41993"/>
    <w:rsid w:val="00D41DB6"/>
    <w:rsid w:val="00D42200"/>
    <w:rsid w:val="00D422EB"/>
    <w:rsid w:val="00D42553"/>
    <w:rsid w:val="00D42599"/>
    <w:rsid w:val="00D42BD9"/>
    <w:rsid w:val="00D42CAD"/>
    <w:rsid w:val="00D42EB7"/>
    <w:rsid w:val="00D43329"/>
    <w:rsid w:val="00D433AE"/>
    <w:rsid w:val="00D436D2"/>
    <w:rsid w:val="00D4388A"/>
    <w:rsid w:val="00D438E4"/>
    <w:rsid w:val="00D43D97"/>
    <w:rsid w:val="00D43DCE"/>
    <w:rsid w:val="00D440CA"/>
    <w:rsid w:val="00D44688"/>
    <w:rsid w:val="00D4476D"/>
    <w:rsid w:val="00D44863"/>
    <w:rsid w:val="00D44FF3"/>
    <w:rsid w:val="00D4541D"/>
    <w:rsid w:val="00D45597"/>
    <w:rsid w:val="00D45DA8"/>
    <w:rsid w:val="00D45F06"/>
    <w:rsid w:val="00D46180"/>
    <w:rsid w:val="00D46193"/>
    <w:rsid w:val="00D4668B"/>
    <w:rsid w:val="00D46FB9"/>
    <w:rsid w:val="00D470CB"/>
    <w:rsid w:val="00D4719E"/>
    <w:rsid w:val="00D472DF"/>
    <w:rsid w:val="00D4749E"/>
    <w:rsid w:val="00D474BA"/>
    <w:rsid w:val="00D475ED"/>
    <w:rsid w:val="00D47AFF"/>
    <w:rsid w:val="00D50083"/>
    <w:rsid w:val="00D50F65"/>
    <w:rsid w:val="00D50F70"/>
    <w:rsid w:val="00D51A4A"/>
    <w:rsid w:val="00D51B82"/>
    <w:rsid w:val="00D51D53"/>
    <w:rsid w:val="00D5215A"/>
    <w:rsid w:val="00D524E7"/>
    <w:rsid w:val="00D52617"/>
    <w:rsid w:val="00D5261F"/>
    <w:rsid w:val="00D527CA"/>
    <w:rsid w:val="00D5290B"/>
    <w:rsid w:val="00D529C8"/>
    <w:rsid w:val="00D52BF5"/>
    <w:rsid w:val="00D533FA"/>
    <w:rsid w:val="00D53817"/>
    <w:rsid w:val="00D53E7A"/>
    <w:rsid w:val="00D547F2"/>
    <w:rsid w:val="00D54E32"/>
    <w:rsid w:val="00D54E6E"/>
    <w:rsid w:val="00D54F73"/>
    <w:rsid w:val="00D5542C"/>
    <w:rsid w:val="00D55826"/>
    <w:rsid w:val="00D5598F"/>
    <w:rsid w:val="00D55D62"/>
    <w:rsid w:val="00D55EAE"/>
    <w:rsid w:val="00D562D9"/>
    <w:rsid w:val="00D56434"/>
    <w:rsid w:val="00D5678A"/>
    <w:rsid w:val="00D56905"/>
    <w:rsid w:val="00D56BAE"/>
    <w:rsid w:val="00D56D50"/>
    <w:rsid w:val="00D5784C"/>
    <w:rsid w:val="00D57AF3"/>
    <w:rsid w:val="00D57E13"/>
    <w:rsid w:val="00D60500"/>
    <w:rsid w:val="00D6114C"/>
    <w:rsid w:val="00D614BB"/>
    <w:rsid w:val="00D6158D"/>
    <w:rsid w:val="00D616C0"/>
    <w:rsid w:val="00D61A93"/>
    <w:rsid w:val="00D61EE4"/>
    <w:rsid w:val="00D6239A"/>
    <w:rsid w:val="00D62623"/>
    <w:rsid w:val="00D62C0A"/>
    <w:rsid w:val="00D62C45"/>
    <w:rsid w:val="00D62E4A"/>
    <w:rsid w:val="00D630CB"/>
    <w:rsid w:val="00D6327E"/>
    <w:rsid w:val="00D63386"/>
    <w:rsid w:val="00D63842"/>
    <w:rsid w:val="00D63CB6"/>
    <w:rsid w:val="00D641D8"/>
    <w:rsid w:val="00D6507E"/>
    <w:rsid w:val="00D651E2"/>
    <w:rsid w:val="00D654D6"/>
    <w:rsid w:val="00D65ADD"/>
    <w:rsid w:val="00D65C5E"/>
    <w:rsid w:val="00D65F57"/>
    <w:rsid w:val="00D66382"/>
    <w:rsid w:val="00D666DC"/>
    <w:rsid w:val="00D66BB1"/>
    <w:rsid w:val="00D66D4F"/>
    <w:rsid w:val="00D67102"/>
    <w:rsid w:val="00D676CD"/>
    <w:rsid w:val="00D67BF0"/>
    <w:rsid w:val="00D67C95"/>
    <w:rsid w:val="00D67E35"/>
    <w:rsid w:val="00D70855"/>
    <w:rsid w:val="00D70A29"/>
    <w:rsid w:val="00D7126D"/>
    <w:rsid w:val="00D7194B"/>
    <w:rsid w:val="00D71ACF"/>
    <w:rsid w:val="00D71F8F"/>
    <w:rsid w:val="00D7205A"/>
    <w:rsid w:val="00D72403"/>
    <w:rsid w:val="00D72827"/>
    <w:rsid w:val="00D728EE"/>
    <w:rsid w:val="00D72D71"/>
    <w:rsid w:val="00D734B9"/>
    <w:rsid w:val="00D7370B"/>
    <w:rsid w:val="00D737AF"/>
    <w:rsid w:val="00D737B0"/>
    <w:rsid w:val="00D74398"/>
    <w:rsid w:val="00D746F4"/>
    <w:rsid w:val="00D748FC"/>
    <w:rsid w:val="00D74A7C"/>
    <w:rsid w:val="00D74C8E"/>
    <w:rsid w:val="00D74D2D"/>
    <w:rsid w:val="00D74FC2"/>
    <w:rsid w:val="00D752EB"/>
    <w:rsid w:val="00D75359"/>
    <w:rsid w:val="00D754C4"/>
    <w:rsid w:val="00D75EF5"/>
    <w:rsid w:val="00D76331"/>
    <w:rsid w:val="00D76478"/>
    <w:rsid w:val="00D769F1"/>
    <w:rsid w:val="00D77A80"/>
    <w:rsid w:val="00D77AB2"/>
    <w:rsid w:val="00D80155"/>
    <w:rsid w:val="00D803B6"/>
    <w:rsid w:val="00D80531"/>
    <w:rsid w:val="00D805F8"/>
    <w:rsid w:val="00D80622"/>
    <w:rsid w:val="00D80CCB"/>
    <w:rsid w:val="00D81089"/>
    <w:rsid w:val="00D813A6"/>
    <w:rsid w:val="00D81959"/>
    <w:rsid w:val="00D81B65"/>
    <w:rsid w:val="00D824A4"/>
    <w:rsid w:val="00D8277F"/>
    <w:rsid w:val="00D82D22"/>
    <w:rsid w:val="00D82E82"/>
    <w:rsid w:val="00D82F78"/>
    <w:rsid w:val="00D82FEF"/>
    <w:rsid w:val="00D831F2"/>
    <w:rsid w:val="00D8343E"/>
    <w:rsid w:val="00D83929"/>
    <w:rsid w:val="00D83C27"/>
    <w:rsid w:val="00D842F0"/>
    <w:rsid w:val="00D844F5"/>
    <w:rsid w:val="00D849F5"/>
    <w:rsid w:val="00D84E1E"/>
    <w:rsid w:val="00D8550B"/>
    <w:rsid w:val="00D85701"/>
    <w:rsid w:val="00D85895"/>
    <w:rsid w:val="00D85A68"/>
    <w:rsid w:val="00D85B1C"/>
    <w:rsid w:val="00D85F68"/>
    <w:rsid w:val="00D8616D"/>
    <w:rsid w:val="00D86437"/>
    <w:rsid w:val="00D86A53"/>
    <w:rsid w:val="00D86C2F"/>
    <w:rsid w:val="00D8735C"/>
    <w:rsid w:val="00D87458"/>
    <w:rsid w:val="00D875A6"/>
    <w:rsid w:val="00D878A7"/>
    <w:rsid w:val="00D87B98"/>
    <w:rsid w:val="00D907C3"/>
    <w:rsid w:val="00D90A0B"/>
    <w:rsid w:val="00D90AAD"/>
    <w:rsid w:val="00D90D23"/>
    <w:rsid w:val="00D90FC6"/>
    <w:rsid w:val="00D91141"/>
    <w:rsid w:val="00D915C2"/>
    <w:rsid w:val="00D9180E"/>
    <w:rsid w:val="00D918D7"/>
    <w:rsid w:val="00D91A7D"/>
    <w:rsid w:val="00D91B45"/>
    <w:rsid w:val="00D91BCD"/>
    <w:rsid w:val="00D91F24"/>
    <w:rsid w:val="00D91F78"/>
    <w:rsid w:val="00D92115"/>
    <w:rsid w:val="00D92784"/>
    <w:rsid w:val="00D92AD9"/>
    <w:rsid w:val="00D92BFF"/>
    <w:rsid w:val="00D92C56"/>
    <w:rsid w:val="00D930B7"/>
    <w:rsid w:val="00D936FA"/>
    <w:rsid w:val="00D93FEA"/>
    <w:rsid w:val="00D9424C"/>
    <w:rsid w:val="00D94357"/>
    <w:rsid w:val="00D9453D"/>
    <w:rsid w:val="00D94A24"/>
    <w:rsid w:val="00D94EB5"/>
    <w:rsid w:val="00D956E3"/>
    <w:rsid w:val="00D9597C"/>
    <w:rsid w:val="00D95C23"/>
    <w:rsid w:val="00D95EA5"/>
    <w:rsid w:val="00D96305"/>
    <w:rsid w:val="00D965C1"/>
    <w:rsid w:val="00D96675"/>
    <w:rsid w:val="00D96814"/>
    <w:rsid w:val="00D96FF7"/>
    <w:rsid w:val="00D972A3"/>
    <w:rsid w:val="00DA01C2"/>
    <w:rsid w:val="00DA02F0"/>
    <w:rsid w:val="00DA033F"/>
    <w:rsid w:val="00DA0462"/>
    <w:rsid w:val="00DA0860"/>
    <w:rsid w:val="00DA0BAC"/>
    <w:rsid w:val="00DA100E"/>
    <w:rsid w:val="00DA15EF"/>
    <w:rsid w:val="00DA16DA"/>
    <w:rsid w:val="00DA1B0A"/>
    <w:rsid w:val="00DA1C67"/>
    <w:rsid w:val="00DA1D62"/>
    <w:rsid w:val="00DA1DBC"/>
    <w:rsid w:val="00DA1E6C"/>
    <w:rsid w:val="00DA26A6"/>
    <w:rsid w:val="00DA26BF"/>
    <w:rsid w:val="00DA2A26"/>
    <w:rsid w:val="00DA2B6C"/>
    <w:rsid w:val="00DA2C0F"/>
    <w:rsid w:val="00DA2DD0"/>
    <w:rsid w:val="00DA3104"/>
    <w:rsid w:val="00DA34CE"/>
    <w:rsid w:val="00DA35EA"/>
    <w:rsid w:val="00DA3861"/>
    <w:rsid w:val="00DA39C0"/>
    <w:rsid w:val="00DA3B1D"/>
    <w:rsid w:val="00DA3BC4"/>
    <w:rsid w:val="00DA3BC7"/>
    <w:rsid w:val="00DA3E86"/>
    <w:rsid w:val="00DA3F37"/>
    <w:rsid w:val="00DA3F47"/>
    <w:rsid w:val="00DA435B"/>
    <w:rsid w:val="00DA4490"/>
    <w:rsid w:val="00DA4516"/>
    <w:rsid w:val="00DA4838"/>
    <w:rsid w:val="00DA5090"/>
    <w:rsid w:val="00DA5503"/>
    <w:rsid w:val="00DA59B6"/>
    <w:rsid w:val="00DA5B7E"/>
    <w:rsid w:val="00DA6077"/>
    <w:rsid w:val="00DA6D00"/>
    <w:rsid w:val="00DA6DFA"/>
    <w:rsid w:val="00DA7022"/>
    <w:rsid w:val="00DA716B"/>
    <w:rsid w:val="00DA7826"/>
    <w:rsid w:val="00DA7B11"/>
    <w:rsid w:val="00DA7C02"/>
    <w:rsid w:val="00DB0465"/>
    <w:rsid w:val="00DB0522"/>
    <w:rsid w:val="00DB08A7"/>
    <w:rsid w:val="00DB0C26"/>
    <w:rsid w:val="00DB0C48"/>
    <w:rsid w:val="00DB10B7"/>
    <w:rsid w:val="00DB11CC"/>
    <w:rsid w:val="00DB12AA"/>
    <w:rsid w:val="00DB1359"/>
    <w:rsid w:val="00DB1919"/>
    <w:rsid w:val="00DB1A1C"/>
    <w:rsid w:val="00DB1E37"/>
    <w:rsid w:val="00DB1E42"/>
    <w:rsid w:val="00DB2357"/>
    <w:rsid w:val="00DB236B"/>
    <w:rsid w:val="00DB25A7"/>
    <w:rsid w:val="00DB267B"/>
    <w:rsid w:val="00DB2B12"/>
    <w:rsid w:val="00DB2D0C"/>
    <w:rsid w:val="00DB2F0A"/>
    <w:rsid w:val="00DB31EC"/>
    <w:rsid w:val="00DB3345"/>
    <w:rsid w:val="00DB33AB"/>
    <w:rsid w:val="00DB39EE"/>
    <w:rsid w:val="00DB3EFF"/>
    <w:rsid w:val="00DB3F5B"/>
    <w:rsid w:val="00DB4392"/>
    <w:rsid w:val="00DB43CA"/>
    <w:rsid w:val="00DB4579"/>
    <w:rsid w:val="00DB45BC"/>
    <w:rsid w:val="00DB4790"/>
    <w:rsid w:val="00DB48CB"/>
    <w:rsid w:val="00DB4AE1"/>
    <w:rsid w:val="00DB4D84"/>
    <w:rsid w:val="00DB4D8A"/>
    <w:rsid w:val="00DB4DA2"/>
    <w:rsid w:val="00DB59B1"/>
    <w:rsid w:val="00DB5C36"/>
    <w:rsid w:val="00DB63E2"/>
    <w:rsid w:val="00DB6B52"/>
    <w:rsid w:val="00DB6E84"/>
    <w:rsid w:val="00DB6F68"/>
    <w:rsid w:val="00DB70CB"/>
    <w:rsid w:val="00DB7574"/>
    <w:rsid w:val="00DB76EE"/>
    <w:rsid w:val="00DB77A5"/>
    <w:rsid w:val="00DB780C"/>
    <w:rsid w:val="00DB7A25"/>
    <w:rsid w:val="00DB7C38"/>
    <w:rsid w:val="00DB7E3D"/>
    <w:rsid w:val="00DB7E79"/>
    <w:rsid w:val="00DC011A"/>
    <w:rsid w:val="00DC05D8"/>
    <w:rsid w:val="00DC0671"/>
    <w:rsid w:val="00DC1D92"/>
    <w:rsid w:val="00DC2240"/>
    <w:rsid w:val="00DC2364"/>
    <w:rsid w:val="00DC274F"/>
    <w:rsid w:val="00DC279A"/>
    <w:rsid w:val="00DC2E1D"/>
    <w:rsid w:val="00DC31DE"/>
    <w:rsid w:val="00DC3442"/>
    <w:rsid w:val="00DC36D9"/>
    <w:rsid w:val="00DC3A69"/>
    <w:rsid w:val="00DC3D6C"/>
    <w:rsid w:val="00DC3DB7"/>
    <w:rsid w:val="00DC4020"/>
    <w:rsid w:val="00DC41AF"/>
    <w:rsid w:val="00DC512E"/>
    <w:rsid w:val="00DC52AA"/>
    <w:rsid w:val="00DC5A33"/>
    <w:rsid w:val="00DC5AA5"/>
    <w:rsid w:val="00DC5BA4"/>
    <w:rsid w:val="00DC5FF0"/>
    <w:rsid w:val="00DC60CA"/>
    <w:rsid w:val="00DC61F9"/>
    <w:rsid w:val="00DC6A20"/>
    <w:rsid w:val="00DC6EAC"/>
    <w:rsid w:val="00DC717D"/>
    <w:rsid w:val="00DC724D"/>
    <w:rsid w:val="00DC76A8"/>
    <w:rsid w:val="00DC7BF3"/>
    <w:rsid w:val="00DC7DEB"/>
    <w:rsid w:val="00DC7DEE"/>
    <w:rsid w:val="00DD0044"/>
    <w:rsid w:val="00DD0430"/>
    <w:rsid w:val="00DD0526"/>
    <w:rsid w:val="00DD0752"/>
    <w:rsid w:val="00DD0911"/>
    <w:rsid w:val="00DD0D5A"/>
    <w:rsid w:val="00DD1D59"/>
    <w:rsid w:val="00DD2103"/>
    <w:rsid w:val="00DD220B"/>
    <w:rsid w:val="00DD226A"/>
    <w:rsid w:val="00DD2294"/>
    <w:rsid w:val="00DD29AE"/>
    <w:rsid w:val="00DD2DCF"/>
    <w:rsid w:val="00DD3441"/>
    <w:rsid w:val="00DD3788"/>
    <w:rsid w:val="00DD393F"/>
    <w:rsid w:val="00DD3BE6"/>
    <w:rsid w:val="00DD44CE"/>
    <w:rsid w:val="00DD4866"/>
    <w:rsid w:val="00DD4CB8"/>
    <w:rsid w:val="00DD4DD3"/>
    <w:rsid w:val="00DD4FE0"/>
    <w:rsid w:val="00DD59F6"/>
    <w:rsid w:val="00DD5CD7"/>
    <w:rsid w:val="00DD604B"/>
    <w:rsid w:val="00DD6135"/>
    <w:rsid w:val="00DD6860"/>
    <w:rsid w:val="00DD6956"/>
    <w:rsid w:val="00DD7541"/>
    <w:rsid w:val="00DD7BFC"/>
    <w:rsid w:val="00DD7E33"/>
    <w:rsid w:val="00DE0160"/>
    <w:rsid w:val="00DE01F4"/>
    <w:rsid w:val="00DE03C6"/>
    <w:rsid w:val="00DE03EC"/>
    <w:rsid w:val="00DE046E"/>
    <w:rsid w:val="00DE0759"/>
    <w:rsid w:val="00DE0C36"/>
    <w:rsid w:val="00DE1872"/>
    <w:rsid w:val="00DE1A61"/>
    <w:rsid w:val="00DE1C01"/>
    <w:rsid w:val="00DE1C40"/>
    <w:rsid w:val="00DE1C61"/>
    <w:rsid w:val="00DE24EB"/>
    <w:rsid w:val="00DE34B0"/>
    <w:rsid w:val="00DE36C1"/>
    <w:rsid w:val="00DE3EE6"/>
    <w:rsid w:val="00DE3F06"/>
    <w:rsid w:val="00DE4203"/>
    <w:rsid w:val="00DE4B04"/>
    <w:rsid w:val="00DE5362"/>
    <w:rsid w:val="00DE5637"/>
    <w:rsid w:val="00DE5B2D"/>
    <w:rsid w:val="00DE631C"/>
    <w:rsid w:val="00DE67C4"/>
    <w:rsid w:val="00DE6938"/>
    <w:rsid w:val="00DE6AD3"/>
    <w:rsid w:val="00DE6C92"/>
    <w:rsid w:val="00DE6CD9"/>
    <w:rsid w:val="00DE6D90"/>
    <w:rsid w:val="00DE7454"/>
    <w:rsid w:val="00DE75DF"/>
    <w:rsid w:val="00DE770A"/>
    <w:rsid w:val="00DE7961"/>
    <w:rsid w:val="00DE7D6B"/>
    <w:rsid w:val="00DF0281"/>
    <w:rsid w:val="00DF0CFC"/>
    <w:rsid w:val="00DF224B"/>
    <w:rsid w:val="00DF24B2"/>
    <w:rsid w:val="00DF2550"/>
    <w:rsid w:val="00DF26DF"/>
    <w:rsid w:val="00DF3BCE"/>
    <w:rsid w:val="00DF3EF3"/>
    <w:rsid w:val="00DF40FD"/>
    <w:rsid w:val="00DF4205"/>
    <w:rsid w:val="00DF44E0"/>
    <w:rsid w:val="00DF46E3"/>
    <w:rsid w:val="00DF4950"/>
    <w:rsid w:val="00DF495B"/>
    <w:rsid w:val="00DF50CB"/>
    <w:rsid w:val="00DF5289"/>
    <w:rsid w:val="00DF5BD0"/>
    <w:rsid w:val="00DF5D29"/>
    <w:rsid w:val="00DF5FD9"/>
    <w:rsid w:val="00DF611F"/>
    <w:rsid w:val="00DF6285"/>
    <w:rsid w:val="00DF668E"/>
    <w:rsid w:val="00DF69A8"/>
    <w:rsid w:val="00DF6A3F"/>
    <w:rsid w:val="00DF7487"/>
    <w:rsid w:val="00E000A6"/>
    <w:rsid w:val="00E000E0"/>
    <w:rsid w:val="00E005AB"/>
    <w:rsid w:val="00E00700"/>
    <w:rsid w:val="00E00725"/>
    <w:rsid w:val="00E0151A"/>
    <w:rsid w:val="00E01B91"/>
    <w:rsid w:val="00E01BE5"/>
    <w:rsid w:val="00E01E52"/>
    <w:rsid w:val="00E01E73"/>
    <w:rsid w:val="00E0228B"/>
    <w:rsid w:val="00E0246B"/>
    <w:rsid w:val="00E0249A"/>
    <w:rsid w:val="00E0253C"/>
    <w:rsid w:val="00E026FD"/>
    <w:rsid w:val="00E02872"/>
    <w:rsid w:val="00E02AFE"/>
    <w:rsid w:val="00E02B7B"/>
    <w:rsid w:val="00E02F98"/>
    <w:rsid w:val="00E03785"/>
    <w:rsid w:val="00E03E69"/>
    <w:rsid w:val="00E03F07"/>
    <w:rsid w:val="00E040E6"/>
    <w:rsid w:val="00E04688"/>
    <w:rsid w:val="00E0468B"/>
    <w:rsid w:val="00E04704"/>
    <w:rsid w:val="00E04AFC"/>
    <w:rsid w:val="00E04C52"/>
    <w:rsid w:val="00E04EC1"/>
    <w:rsid w:val="00E05000"/>
    <w:rsid w:val="00E05094"/>
    <w:rsid w:val="00E05663"/>
    <w:rsid w:val="00E05C82"/>
    <w:rsid w:val="00E05D71"/>
    <w:rsid w:val="00E060B0"/>
    <w:rsid w:val="00E061D8"/>
    <w:rsid w:val="00E06AC2"/>
    <w:rsid w:val="00E06B3C"/>
    <w:rsid w:val="00E06D2E"/>
    <w:rsid w:val="00E06DC4"/>
    <w:rsid w:val="00E06EB8"/>
    <w:rsid w:val="00E06FFA"/>
    <w:rsid w:val="00E07072"/>
    <w:rsid w:val="00E07128"/>
    <w:rsid w:val="00E07234"/>
    <w:rsid w:val="00E07623"/>
    <w:rsid w:val="00E07C2B"/>
    <w:rsid w:val="00E07F48"/>
    <w:rsid w:val="00E10534"/>
    <w:rsid w:val="00E10782"/>
    <w:rsid w:val="00E10949"/>
    <w:rsid w:val="00E10C66"/>
    <w:rsid w:val="00E10CE8"/>
    <w:rsid w:val="00E10EA7"/>
    <w:rsid w:val="00E110F4"/>
    <w:rsid w:val="00E112FC"/>
    <w:rsid w:val="00E11ABE"/>
    <w:rsid w:val="00E11DED"/>
    <w:rsid w:val="00E1262F"/>
    <w:rsid w:val="00E12667"/>
    <w:rsid w:val="00E126F0"/>
    <w:rsid w:val="00E127B2"/>
    <w:rsid w:val="00E12936"/>
    <w:rsid w:val="00E12E78"/>
    <w:rsid w:val="00E13C9F"/>
    <w:rsid w:val="00E14795"/>
    <w:rsid w:val="00E14C81"/>
    <w:rsid w:val="00E14E30"/>
    <w:rsid w:val="00E15504"/>
    <w:rsid w:val="00E15573"/>
    <w:rsid w:val="00E15752"/>
    <w:rsid w:val="00E158B4"/>
    <w:rsid w:val="00E165BE"/>
    <w:rsid w:val="00E16669"/>
    <w:rsid w:val="00E16777"/>
    <w:rsid w:val="00E16903"/>
    <w:rsid w:val="00E169FA"/>
    <w:rsid w:val="00E16B10"/>
    <w:rsid w:val="00E16C2F"/>
    <w:rsid w:val="00E16FD1"/>
    <w:rsid w:val="00E17108"/>
    <w:rsid w:val="00E174A9"/>
    <w:rsid w:val="00E17683"/>
    <w:rsid w:val="00E179B2"/>
    <w:rsid w:val="00E179E0"/>
    <w:rsid w:val="00E17B27"/>
    <w:rsid w:val="00E17D19"/>
    <w:rsid w:val="00E17EF4"/>
    <w:rsid w:val="00E20006"/>
    <w:rsid w:val="00E20274"/>
    <w:rsid w:val="00E2056E"/>
    <w:rsid w:val="00E20644"/>
    <w:rsid w:val="00E20F68"/>
    <w:rsid w:val="00E20FC6"/>
    <w:rsid w:val="00E210A6"/>
    <w:rsid w:val="00E212CE"/>
    <w:rsid w:val="00E2139E"/>
    <w:rsid w:val="00E214C8"/>
    <w:rsid w:val="00E216BF"/>
    <w:rsid w:val="00E217EB"/>
    <w:rsid w:val="00E21BC9"/>
    <w:rsid w:val="00E21C1A"/>
    <w:rsid w:val="00E21CBB"/>
    <w:rsid w:val="00E21CD7"/>
    <w:rsid w:val="00E21D4C"/>
    <w:rsid w:val="00E21FE4"/>
    <w:rsid w:val="00E223B6"/>
    <w:rsid w:val="00E2248A"/>
    <w:rsid w:val="00E22F9F"/>
    <w:rsid w:val="00E23106"/>
    <w:rsid w:val="00E23837"/>
    <w:rsid w:val="00E239C7"/>
    <w:rsid w:val="00E23E88"/>
    <w:rsid w:val="00E24079"/>
    <w:rsid w:val="00E24756"/>
    <w:rsid w:val="00E25199"/>
    <w:rsid w:val="00E2570A"/>
    <w:rsid w:val="00E25BE0"/>
    <w:rsid w:val="00E25C44"/>
    <w:rsid w:val="00E25EBB"/>
    <w:rsid w:val="00E2619C"/>
    <w:rsid w:val="00E269FD"/>
    <w:rsid w:val="00E26A95"/>
    <w:rsid w:val="00E26C9F"/>
    <w:rsid w:val="00E27283"/>
    <w:rsid w:val="00E27873"/>
    <w:rsid w:val="00E27A48"/>
    <w:rsid w:val="00E27C47"/>
    <w:rsid w:val="00E27D6E"/>
    <w:rsid w:val="00E30069"/>
    <w:rsid w:val="00E30088"/>
    <w:rsid w:val="00E30306"/>
    <w:rsid w:val="00E305FE"/>
    <w:rsid w:val="00E30D85"/>
    <w:rsid w:val="00E30F4C"/>
    <w:rsid w:val="00E3191E"/>
    <w:rsid w:val="00E319CC"/>
    <w:rsid w:val="00E3255A"/>
    <w:rsid w:val="00E32588"/>
    <w:rsid w:val="00E32594"/>
    <w:rsid w:val="00E32A0F"/>
    <w:rsid w:val="00E32FFE"/>
    <w:rsid w:val="00E33490"/>
    <w:rsid w:val="00E33A85"/>
    <w:rsid w:val="00E33C80"/>
    <w:rsid w:val="00E341C1"/>
    <w:rsid w:val="00E34B3B"/>
    <w:rsid w:val="00E34B6E"/>
    <w:rsid w:val="00E350FA"/>
    <w:rsid w:val="00E35457"/>
    <w:rsid w:val="00E35795"/>
    <w:rsid w:val="00E3590D"/>
    <w:rsid w:val="00E360A4"/>
    <w:rsid w:val="00E360D7"/>
    <w:rsid w:val="00E360DC"/>
    <w:rsid w:val="00E3613D"/>
    <w:rsid w:val="00E36738"/>
    <w:rsid w:val="00E36D80"/>
    <w:rsid w:val="00E37036"/>
    <w:rsid w:val="00E37625"/>
    <w:rsid w:val="00E377CE"/>
    <w:rsid w:val="00E3787E"/>
    <w:rsid w:val="00E37A65"/>
    <w:rsid w:val="00E37A92"/>
    <w:rsid w:val="00E37E2A"/>
    <w:rsid w:val="00E37E7E"/>
    <w:rsid w:val="00E37E80"/>
    <w:rsid w:val="00E37EF8"/>
    <w:rsid w:val="00E37F10"/>
    <w:rsid w:val="00E40054"/>
    <w:rsid w:val="00E40256"/>
    <w:rsid w:val="00E403B7"/>
    <w:rsid w:val="00E40E81"/>
    <w:rsid w:val="00E40E89"/>
    <w:rsid w:val="00E40EAF"/>
    <w:rsid w:val="00E4125C"/>
    <w:rsid w:val="00E414F5"/>
    <w:rsid w:val="00E419F7"/>
    <w:rsid w:val="00E41D86"/>
    <w:rsid w:val="00E41E75"/>
    <w:rsid w:val="00E420F8"/>
    <w:rsid w:val="00E42612"/>
    <w:rsid w:val="00E43522"/>
    <w:rsid w:val="00E43541"/>
    <w:rsid w:val="00E438AA"/>
    <w:rsid w:val="00E43B1A"/>
    <w:rsid w:val="00E43FB9"/>
    <w:rsid w:val="00E4408C"/>
    <w:rsid w:val="00E44641"/>
    <w:rsid w:val="00E446D8"/>
    <w:rsid w:val="00E44813"/>
    <w:rsid w:val="00E44BBD"/>
    <w:rsid w:val="00E44E15"/>
    <w:rsid w:val="00E45470"/>
    <w:rsid w:val="00E45992"/>
    <w:rsid w:val="00E4633E"/>
    <w:rsid w:val="00E46840"/>
    <w:rsid w:val="00E46C7C"/>
    <w:rsid w:val="00E4753F"/>
    <w:rsid w:val="00E50267"/>
    <w:rsid w:val="00E50653"/>
    <w:rsid w:val="00E50699"/>
    <w:rsid w:val="00E50739"/>
    <w:rsid w:val="00E50A6D"/>
    <w:rsid w:val="00E50BF1"/>
    <w:rsid w:val="00E50F56"/>
    <w:rsid w:val="00E52015"/>
    <w:rsid w:val="00E529EB"/>
    <w:rsid w:val="00E52ABF"/>
    <w:rsid w:val="00E5303C"/>
    <w:rsid w:val="00E537AB"/>
    <w:rsid w:val="00E53893"/>
    <w:rsid w:val="00E53985"/>
    <w:rsid w:val="00E53C51"/>
    <w:rsid w:val="00E53C88"/>
    <w:rsid w:val="00E53F1C"/>
    <w:rsid w:val="00E53F8E"/>
    <w:rsid w:val="00E546C9"/>
    <w:rsid w:val="00E547B0"/>
    <w:rsid w:val="00E547D7"/>
    <w:rsid w:val="00E5508A"/>
    <w:rsid w:val="00E5537D"/>
    <w:rsid w:val="00E5554C"/>
    <w:rsid w:val="00E557F4"/>
    <w:rsid w:val="00E55835"/>
    <w:rsid w:val="00E561C2"/>
    <w:rsid w:val="00E56CE6"/>
    <w:rsid w:val="00E56F1E"/>
    <w:rsid w:val="00E56FFF"/>
    <w:rsid w:val="00E57162"/>
    <w:rsid w:val="00E57581"/>
    <w:rsid w:val="00E57A68"/>
    <w:rsid w:val="00E57BD3"/>
    <w:rsid w:val="00E60331"/>
    <w:rsid w:val="00E606A7"/>
    <w:rsid w:val="00E60749"/>
    <w:rsid w:val="00E60D35"/>
    <w:rsid w:val="00E60DCF"/>
    <w:rsid w:val="00E60F81"/>
    <w:rsid w:val="00E612D9"/>
    <w:rsid w:val="00E6143A"/>
    <w:rsid w:val="00E61721"/>
    <w:rsid w:val="00E617E1"/>
    <w:rsid w:val="00E61C03"/>
    <w:rsid w:val="00E61DE3"/>
    <w:rsid w:val="00E61E38"/>
    <w:rsid w:val="00E6220D"/>
    <w:rsid w:val="00E62533"/>
    <w:rsid w:val="00E625AC"/>
    <w:rsid w:val="00E62649"/>
    <w:rsid w:val="00E62B03"/>
    <w:rsid w:val="00E63AD2"/>
    <w:rsid w:val="00E64268"/>
    <w:rsid w:val="00E6469A"/>
    <w:rsid w:val="00E64F6C"/>
    <w:rsid w:val="00E657D9"/>
    <w:rsid w:val="00E65849"/>
    <w:rsid w:val="00E6607E"/>
    <w:rsid w:val="00E66850"/>
    <w:rsid w:val="00E673D0"/>
    <w:rsid w:val="00E67446"/>
    <w:rsid w:val="00E6763A"/>
    <w:rsid w:val="00E676B9"/>
    <w:rsid w:val="00E67708"/>
    <w:rsid w:val="00E67816"/>
    <w:rsid w:val="00E67895"/>
    <w:rsid w:val="00E67ACD"/>
    <w:rsid w:val="00E67D19"/>
    <w:rsid w:val="00E67D27"/>
    <w:rsid w:val="00E67FD9"/>
    <w:rsid w:val="00E7002C"/>
    <w:rsid w:val="00E70286"/>
    <w:rsid w:val="00E702F6"/>
    <w:rsid w:val="00E70571"/>
    <w:rsid w:val="00E70E43"/>
    <w:rsid w:val="00E70E4F"/>
    <w:rsid w:val="00E71200"/>
    <w:rsid w:val="00E7144E"/>
    <w:rsid w:val="00E71B2C"/>
    <w:rsid w:val="00E71FA7"/>
    <w:rsid w:val="00E72142"/>
    <w:rsid w:val="00E72581"/>
    <w:rsid w:val="00E726D7"/>
    <w:rsid w:val="00E7372C"/>
    <w:rsid w:val="00E73A71"/>
    <w:rsid w:val="00E73BAB"/>
    <w:rsid w:val="00E73F9B"/>
    <w:rsid w:val="00E74478"/>
    <w:rsid w:val="00E746B8"/>
    <w:rsid w:val="00E75138"/>
    <w:rsid w:val="00E7530A"/>
    <w:rsid w:val="00E7538A"/>
    <w:rsid w:val="00E7541A"/>
    <w:rsid w:val="00E75621"/>
    <w:rsid w:val="00E7573E"/>
    <w:rsid w:val="00E7594E"/>
    <w:rsid w:val="00E75D68"/>
    <w:rsid w:val="00E75F15"/>
    <w:rsid w:val="00E764F4"/>
    <w:rsid w:val="00E76965"/>
    <w:rsid w:val="00E76A82"/>
    <w:rsid w:val="00E76E12"/>
    <w:rsid w:val="00E76E6E"/>
    <w:rsid w:val="00E774B2"/>
    <w:rsid w:val="00E77638"/>
    <w:rsid w:val="00E778F7"/>
    <w:rsid w:val="00E77F20"/>
    <w:rsid w:val="00E801CB"/>
    <w:rsid w:val="00E802F4"/>
    <w:rsid w:val="00E80338"/>
    <w:rsid w:val="00E8042F"/>
    <w:rsid w:val="00E80619"/>
    <w:rsid w:val="00E8116D"/>
    <w:rsid w:val="00E817A3"/>
    <w:rsid w:val="00E81893"/>
    <w:rsid w:val="00E818A9"/>
    <w:rsid w:val="00E81919"/>
    <w:rsid w:val="00E81945"/>
    <w:rsid w:val="00E82294"/>
    <w:rsid w:val="00E82746"/>
    <w:rsid w:val="00E82CE0"/>
    <w:rsid w:val="00E82D62"/>
    <w:rsid w:val="00E82F64"/>
    <w:rsid w:val="00E83240"/>
    <w:rsid w:val="00E839D5"/>
    <w:rsid w:val="00E839E8"/>
    <w:rsid w:val="00E83D5C"/>
    <w:rsid w:val="00E8409B"/>
    <w:rsid w:val="00E840FA"/>
    <w:rsid w:val="00E84500"/>
    <w:rsid w:val="00E84650"/>
    <w:rsid w:val="00E8476E"/>
    <w:rsid w:val="00E848A2"/>
    <w:rsid w:val="00E848DE"/>
    <w:rsid w:val="00E84AAB"/>
    <w:rsid w:val="00E84ACC"/>
    <w:rsid w:val="00E850C0"/>
    <w:rsid w:val="00E85214"/>
    <w:rsid w:val="00E854A5"/>
    <w:rsid w:val="00E8560D"/>
    <w:rsid w:val="00E85A22"/>
    <w:rsid w:val="00E85D09"/>
    <w:rsid w:val="00E8620B"/>
    <w:rsid w:val="00E863FA"/>
    <w:rsid w:val="00E8646F"/>
    <w:rsid w:val="00E864C3"/>
    <w:rsid w:val="00E87A60"/>
    <w:rsid w:val="00E87D82"/>
    <w:rsid w:val="00E90087"/>
    <w:rsid w:val="00E902B6"/>
    <w:rsid w:val="00E9061C"/>
    <w:rsid w:val="00E9091C"/>
    <w:rsid w:val="00E90AAD"/>
    <w:rsid w:val="00E90D59"/>
    <w:rsid w:val="00E912B7"/>
    <w:rsid w:val="00E914A2"/>
    <w:rsid w:val="00E919B0"/>
    <w:rsid w:val="00E91C7C"/>
    <w:rsid w:val="00E91FC6"/>
    <w:rsid w:val="00E923BE"/>
    <w:rsid w:val="00E92949"/>
    <w:rsid w:val="00E932B4"/>
    <w:rsid w:val="00E934DF"/>
    <w:rsid w:val="00E93956"/>
    <w:rsid w:val="00E939C8"/>
    <w:rsid w:val="00E93AD4"/>
    <w:rsid w:val="00E93E84"/>
    <w:rsid w:val="00E93F91"/>
    <w:rsid w:val="00E940C8"/>
    <w:rsid w:val="00E940EF"/>
    <w:rsid w:val="00E9416A"/>
    <w:rsid w:val="00E94398"/>
    <w:rsid w:val="00E949AD"/>
    <w:rsid w:val="00E949B6"/>
    <w:rsid w:val="00E94B2C"/>
    <w:rsid w:val="00E94DD1"/>
    <w:rsid w:val="00E94DE5"/>
    <w:rsid w:val="00E94E4A"/>
    <w:rsid w:val="00E955E4"/>
    <w:rsid w:val="00E9580D"/>
    <w:rsid w:val="00E959AA"/>
    <w:rsid w:val="00E95B8C"/>
    <w:rsid w:val="00E95C6D"/>
    <w:rsid w:val="00E95C75"/>
    <w:rsid w:val="00E96033"/>
    <w:rsid w:val="00E960AB"/>
    <w:rsid w:val="00E9641F"/>
    <w:rsid w:val="00E965E2"/>
    <w:rsid w:val="00E9684D"/>
    <w:rsid w:val="00E969A5"/>
    <w:rsid w:val="00E96F2D"/>
    <w:rsid w:val="00E97124"/>
    <w:rsid w:val="00E97192"/>
    <w:rsid w:val="00E9755E"/>
    <w:rsid w:val="00E977F0"/>
    <w:rsid w:val="00EA03B5"/>
    <w:rsid w:val="00EA043F"/>
    <w:rsid w:val="00EA0786"/>
    <w:rsid w:val="00EA08EE"/>
    <w:rsid w:val="00EA0A5B"/>
    <w:rsid w:val="00EA0E29"/>
    <w:rsid w:val="00EA12DE"/>
    <w:rsid w:val="00EA1733"/>
    <w:rsid w:val="00EA1BC2"/>
    <w:rsid w:val="00EA2163"/>
    <w:rsid w:val="00EA248D"/>
    <w:rsid w:val="00EA24EA"/>
    <w:rsid w:val="00EA2903"/>
    <w:rsid w:val="00EA2C08"/>
    <w:rsid w:val="00EA2D0C"/>
    <w:rsid w:val="00EA31EB"/>
    <w:rsid w:val="00EA3299"/>
    <w:rsid w:val="00EA32FE"/>
    <w:rsid w:val="00EA3513"/>
    <w:rsid w:val="00EA38A4"/>
    <w:rsid w:val="00EA392F"/>
    <w:rsid w:val="00EA39C6"/>
    <w:rsid w:val="00EA3C68"/>
    <w:rsid w:val="00EA3FF9"/>
    <w:rsid w:val="00EA417B"/>
    <w:rsid w:val="00EA44F8"/>
    <w:rsid w:val="00EA4589"/>
    <w:rsid w:val="00EA49A2"/>
    <w:rsid w:val="00EA4C17"/>
    <w:rsid w:val="00EA4DEC"/>
    <w:rsid w:val="00EA5204"/>
    <w:rsid w:val="00EA52FF"/>
    <w:rsid w:val="00EA53B8"/>
    <w:rsid w:val="00EA568E"/>
    <w:rsid w:val="00EA5699"/>
    <w:rsid w:val="00EA5D71"/>
    <w:rsid w:val="00EA61D1"/>
    <w:rsid w:val="00EA6A31"/>
    <w:rsid w:val="00EA6B3D"/>
    <w:rsid w:val="00EA6BB4"/>
    <w:rsid w:val="00EA748A"/>
    <w:rsid w:val="00EA75B4"/>
    <w:rsid w:val="00EB0064"/>
    <w:rsid w:val="00EB04B7"/>
    <w:rsid w:val="00EB0512"/>
    <w:rsid w:val="00EB071E"/>
    <w:rsid w:val="00EB07E0"/>
    <w:rsid w:val="00EB097C"/>
    <w:rsid w:val="00EB0CF2"/>
    <w:rsid w:val="00EB1149"/>
    <w:rsid w:val="00EB136D"/>
    <w:rsid w:val="00EB15DF"/>
    <w:rsid w:val="00EB1CC5"/>
    <w:rsid w:val="00EB1D4A"/>
    <w:rsid w:val="00EB22AD"/>
    <w:rsid w:val="00EB2F9E"/>
    <w:rsid w:val="00EB328C"/>
    <w:rsid w:val="00EB32D9"/>
    <w:rsid w:val="00EB4006"/>
    <w:rsid w:val="00EB403D"/>
    <w:rsid w:val="00EB40C3"/>
    <w:rsid w:val="00EB429A"/>
    <w:rsid w:val="00EB44E9"/>
    <w:rsid w:val="00EB4D74"/>
    <w:rsid w:val="00EB4E4F"/>
    <w:rsid w:val="00EB500C"/>
    <w:rsid w:val="00EB5E35"/>
    <w:rsid w:val="00EB6157"/>
    <w:rsid w:val="00EB6637"/>
    <w:rsid w:val="00EB6AA8"/>
    <w:rsid w:val="00EB6EAB"/>
    <w:rsid w:val="00EC00F7"/>
    <w:rsid w:val="00EC068B"/>
    <w:rsid w:val="00EC06DD"/>
    <w:rsid w:val="00EC07C6"/>
    <w:rsid w:val="00EC093F"/>
    <w:rsid w:val="00EC096B"/>
    <w:rsid w:val="00EC0E77"/>
    <w:rsid w:val="00EC0FEB"/>
    <w:rsid w:val="00EC139E"/>
    <w:rsid w:val="00EC15E0"/>
    <w:rsid w:val="00EC1640"/>
    <w:rsid w:val="00EC1DFE"/>
    <w:rsid w:val="00EC28EF"/>
    <w:rsid w:val="00EC2F53"/>
    <w:rsid w:val="00EC3AD7"/>
    <w:rsid w:val="00EC3C30"/>
    <w:rsid w:val="00EC3E72"/>
    <w:rsid w:val="00EC3E92"/>
    <w:rsid w:val="00EC3FD3"/>
    <w:rsid w:val="00EC4097"/>
    <w:rsid w:val="00EC453A"/>
    <w:rsid w:val="00EC46DC"/>
    <w:rsid w:val="00EC485D"/>
    <w:rsid w:val="00EC4A5C"/>
    <w:rsid w:val="00EC4B90"/>
    <w:rsid w:val="00EC4DF8"/>
    <w:rsid w:val="00EC4EB6"/>
    <w:rsid w:val="00EC50FA"/>
    <w:rsid w:val="00EC51BB"/>
    <w:rsid w:val="00EC591B"/>
    <w:rsid w:val="00EC593D"/>
    <w:rsid w:val="00EC6809"/>
    <w:rsid w:val="00EC6823"/>
    <w:rsid w:val="00EC6879"/>
    <w:rsid w:val="00EC69D0"/>
    <w:rsid w:val="00EC6A85"/>
    <w:rsid w:val="00EC6CBB"/>
    <w:rsid w:val="00EC6FFE"/>
    <w:rsid w:val="00EC730E"/>
    <w:rsid w:val="00EC7375"/>
    <w:rsid w:val="00EC77E5"/>
    <w:rsid w:val="00EC7FAA"/>
    <w:rsid w:val="00ED0DBE"/>
    <w:rsid w:val="00ED0DEF"/>
    <w:rsid w:val="00ED10FC"/>
    <w:rsid w:val="00ED15B2"/>
    <w:rsid w:val="00ED27B3"/>
    <w:rsid w:val="00ED284C"/>
    <w:rsid w:val="00ED28FF"/>
    <w:rsid w:val="00ED2CED"/>
    <w:rsid w:val="00ED39B0"/>
    <w:rsid w:val="00ED3A1F"/>
    <w:rsid w:val="00ED3AEC"/>
    <w:rsid w:val="00ED455E"/>
    <w:rsid w:val="00ED4E6D"/>
    <w:rsid w:val="00ED4F1E"/>
    <w:rsid w:val="00ED516E"/>
    <w:rsid w:val="00ED51D8"/>
    <w:rsid w:val="00ED55D8"/>
    <w:rsid w:val="00ED5A32"/>
    <w:rsid w:val="00ED5B26"/>
    <w:rsid w:val="00ED5B97"/>
    <w:rsid w:val="00ED5BCF"/>
    <w:rsid w:val="00ED5C3E"/>
    <w:rsid w:val="00ED6370"/>
    <w:rsid w:val="00ED6469"/>
    <w:rsid w:val="00ED66BC"/>
    <w:rsid w:val="00ED6708"/>
    <w:rsid w:val="00ED670F"/>
    <w:rsid w:val="00ED6897"/>
    <w:rsid w:val="00ED6B27"/>
    <w:rsid w:val="00ED6C61"/>
    <w:rsid w:val="00ED6D34"/>
    <w:rsid w:val="00ED70E9"/>
    <w:rsid w:val="00ED7253"/>
    <w:rsid w:val="00ED7668"/>
    <w:rsid w:val="00ED7BBA"/>
    <w:rsid w:val="00ED7C36"/>
    <w:rsid w:val="00EE037E"/>
    <w:rsid w:val="00EE06E2"/>
    <w:rsid w:val="00EE22F5"/>
    <w:rsid w:val="00EE2777"/>
    <w:rsid w:val="00EE2ADA"/>
    <w:rsid w:val="00EE2C51"/>
    <w:rsid w:val="00EE30D7"/>
    <w:rsid w:val="00EE327B"/>
    <w:rsid w:val="00EE385E"/>
    <w:rsid w:val="00EE3CA6"/>
    <w:rsid w:val="00EE44F7"/>
    <w:rsid w:val="00EE4C95"/>
    <w:rsid w:val="00EE4F48"/>
    <w:rsid w:val="00EE5210"/>
    <w:rsid w:val="00EE5558"/>
    <w:rsid w:val="00EE5618"/>
    <w:rsid w:val="00EE59A9"/>
    <w:rsid w:val="00EE5C35"/>
    <w:rsid w:val="00EE6121"/>
    <w:rsid w:val="00EE6445"/>
    <w:rsid w:val="00EE6B9D"/>
    <w:rsid w:val="00EE6BE0"/>
    <w:rsid w:val="00EE7495"/>
    <w:rsid w:val="00EE757D"/>
    <w:rsid w:val="00EE759E"/>
    <w:rsid w:val="00EE79B4"/>
    <w:rsid w:val="00EE7EC2"/>
    <w:rsid w:val="00EE7F71"/>
    <w:rsid w:val="00EF03A4"/>
    <w:rsid w:val="00EF0E05"/>
    <w:rsid w:val="00EF1182"/>
    <w:rsid w:val="00EF1575"/>
    <w:rsid w:val="00EF166D"/>
    <w:rsid w:val="00EF1973"/>
    <w:rsid w:val="00EF19E1"/>
    <w:rsid w:val="00EF1AEC"/>
    <w:rsid w:val="00EF2068"/>
    <w:rsid w:val="00EF25F8"/>
    <w:rsid w:val="00EF25FD"/>
    <w:rsid w:val="00EF2ADA"/>
    <w:rsid w:val="00EF2BB5"/>
    <w:rsid w:val="00EF3619"/>
    <w:rsid w:val="00EF3826"/>
    <w:rsid w:val="00EF3C05"/>
    <w:rsid w:val="00EF3E65"/>
    <w:rsid w:val="00EF4285"/>
    <w:rsid w:val="00EF44C7"/>
    <w:rsid w:val="00EF46D3"/>
    <w:rsid w:val="00EF47F1"/>
    <w:rsid w:val="00EF4894"/>
    <w:rsid w:val="00EF55BA"/>
    <w:rsid w:val="00EF57AE"/>
    <w:rsid w:val="00EF67C8"/>
    <w:rsid w:val="00EF6887"/>
    <w:rsid w:val="00EF68F9"/>
    <w:rsid w:val="00EF6C70"/>
    <w:rsid w:val="00EF6CDA"/>
    <w:rsid w:val="00EF6CE0"/>
    <w:rsid w:val="00EF6D7D"/>
    <w:rsid w:val="00EF6DC9"/>
    <w:rsid w:val="00EF7021"/>
    <w:rsid w:val="00EF755A"/>
    <w:rsid w:val="00EF79E0"/>
    <w:rsid w:val="00F009C4"/>
    <w:rsid w:val="00F009F0"/>
    <w:rsid w:val="00F00B86"/>
    <w:rsid w:val="00F014FC"/>
    <w:rsid w:val="00F016F7"/>
    <w:rsid w:val="00F019E5"/>
    <w:rsid w:val="00F01B0D"/>
    <w:rsid w:val="00F01DDC"/>
    <w:rsid w:val="00F01F13"/>
    <w:rsid w:val="00F021EE"/>
    <w:rsid w:val="00F0243B"/>
    <w:rsid w:val="00F0299C"/>
    <w:rsid w:val="00F02C48"/>
    <w:rsid w:val="00F03617"/>
    <w:rsid w:val="00F03722"/>
    <w:rsid w:val="00F03775"/>
    <w:rsid w:val="00F03CF5"/>
    <w:rsid w:val="00F03F6D"/>
    <w:rsid w:val="00F041F3"/>
    <w:rsid w:val="00F0431E"/>
    <w:rsid w:val="00F04558"/>
    <w:rsid w:val="00F04DF5"/>
    <w:rsid w:val="00F04FDD"/>
    <w:rsid w:val="00F05086"/>
    <w:rsid w:val="00F05131"/>
    <w:rsid w:val="00F053EE"/>
    <w:rsid w:val="00F055FA"/>
    <w:rsid w:val="00F05740"/>
    <w:rsid w:val="00F05ADD"/>
    <w:rsid w:val="00F05B25"/>
    <w:rsid w:val="00F05C3B"/>
    <w:rsid w:val="00F06093"/>
    <w:rsid w:val="00F06196"/>
    <w:rsid w:val="00F06394"/>
    <w:rsid w:val="00F064B6"/>
    <w:rsid w:val="00F06A22"/>
    <w:rsid w:val="00F071C2"/>
    <w:rsid w:val="00F0754B"/>
    <w:rsid w:val="00F078B3"/>
    <w:rsid w:val="00F1088C"/>
    <w:rsid w:val="00F10BC6"/>
    <w:rsid w:val="00F10D51"/>
    <w:rsid w:val="00F10D8B"/>
    <w:rsid w:val="00F1155E"/>
    <w:rsid w:val="00F1161D"/>
    <w:rsid w:val="00F11922"/>
    <w:rsid w:val="00F11ABB"/>
    <w:rsid w:val="00F11DC4"/>
    <w:rsid w:val="00F120B9"/>
    <w:rsid w:val="00F1232F"/>
    <w:rsid w:val="00F125D2"/>
    <w:rsid w:val="00F1298D"/>
    <w:rsid w:val="00F12995"/>
    <w:rsid w:val="00F12F6B"/>
    <w:rsid w:val="00F13078"/>
    <w:rsid w:val="00F131D5"/>
    <w:rsid w:val="00F136E1"/>
    <w:rsid w:val="00F13D9F"/>
    <w:rsid w:val="00F13DF1"/>
    <w:rsid w:val="00F1447A"/>
    <w:rsid w:val="00F14638"/>
    <w:rsid w:val="00F146CE"/>
    <w:rsid w:val="00F14AB2"/>
    <w:rsid w:val="00F14D80"/>
    <w:rsid w:val="00F14DC2"/>
    <w:rsid w:val="00F15893"/>
    <w:rsid w:val="00F15B9D"/>
    <w:rsid w:val="00F15C09"/>
    <w:rsid w:val="00F15D0A"/>
    <w:rsid w:val="00F1639F"/>
    <w:rsid w:val="00F1663A"/>
    <w:rsid w:val="00F166A1"/>
    <w:rsid w:val="00F166E8"/>
    <w:rsid w:val="00F16AD9"/>
    <w:rsid w:val="00F16D0A"/>
    <w:rsid w:val="00F16EE8"/>
    <w:rsid w:val="00F16FFF"/>
    <w:rsid w:val="00F174A4"/>
    <w:rsid w:val="00F177D5"/>
    <w:rsid w:val="00F17CD8"/>
    <w:rsid w:val="00F20302"/>
    <w:rsid w:val="00F20343"/>
    <w:rsid w:val="00F2097D"/>
    <w:rsid w:val="00F20ECD"/>
    <w:rsid w:val="00F20F4E"/>
    <w:rsid w:val="00F20F67"/>
    <w:rsid w:val="00F20FD3"/>
    <w:rsid w:val="00F2135C"/>
    <w:rsid w:val="00F21532"/>
    <w:rsid w:val="00F21806"/>
    <w:rsid w:val="00F21DE3"/>
    <w:rsid w:val="00F22358"/>
    <w:rsid w:val="00F22ABD"/>
    <w:rsid w:val="00F22F7D"/>
    <w:rsid w:val="00F236BD"/>
    <w:rsid w:val="00F24089"/>
    <w:rsid w:val="00F242A9"/>
    <w:rsid w:val="00F24CFC"/>
    <w:rsid w:val="00F253F8"/>
    <w:rsid w:val="00F25963"/>
    <w:rsid w:val="00F25D6E"/>
    <w:rsid w:val="00F25E40"/>
    <w:rsid w:val="00F26008"/>
    <w:rsid w:val="00F2614B"/>
    <w:rsid w:val="00F265C1"/>
    <w:rsid w:val="00F27DDD"/>
    <w:rsid w:val="00F27F86"/>
    <w:rsid w:val="00F3018E"/>
    <w:rsid w:val="00F30283"/>
    <w:rsid w:val="00F30761"/>
    <w:rsid w:val="00F3090B"/>
    <w:rsid w:val="00F30936"/>
    <w:rsid w:val="00F312DC"/>
    <w:rsid w:val="00F31480"/>
    <w:rsid w:val="00F31486"/>
    <w:rsid w:val="00F31A01"/>
    <w:rsid w:val="00F31D80"/>
    <w:rsid w:val="00F31EFB"/>
    <w:rsid w:val="00F327A6"/>
    <w:rsid w:val="00F328F5"/>
    <w:rsid w:val="00F32BD9"/>
    <w:rsid w:val="00F331C2"/>
    <w:rsid w:val="00F33403"/>
    <w:rsid w:val="00F3360C"/>
    <w:rsid w:val="00F3385C"/>
    <w:rsid w:val="00F33CF6"/>
    <w:rsid w:val="00F33D8D"/>
    <w:rsid w:val="00F33DFD"/>
    <w:rsid w:val="00F34364"/>
    <w:rsid w:val="00F34528"/>
    <w:rsid w:val="00F346D0"/>
    <w:rsid w:val="00F353CF"/>
    <w:rsid w:val="00F353F7"/>
    <w:rsid w:val="00F35436"/>
    <w:rsid w:val="00F3545F"/>
    <w:rsid w:val="00F355C8"/>
    <w:rsid w:val="00F35D46"/>
    <w:rsid w:val="00F35D75"/>
    <w:rsid w:val="00F35DC2"/>
    <w:rsid w:val="00F36156"/>
    <w:rsid w:val="00F367D3"/>
    <w:rsid w:val="00F368E8"/>
    <w:rsid w:val="00F3699C"/>
    <w:rsid w:val="00F369CE"/>
    <w:rsid w:val="00F369E1"/>
    <w:rsid w:val="00F36C45"/>
    <w:rsid w:val="00F36FFD"/>
    <w:rsid w:val="00F377EC"/>
    <w:rsid w:val="00F378AA"/>
    <w:rsid w:val="00F37A6E"/>
    <w:rsid w:val="00F37BC1"/>
    <w:rsid w:val="00F37E17"/>
    <w:rsid w:val="00F401A5"/>
    <w:rsid w:val="00F40497"/>
    <w:rsid w:val="00F40512"/>
    <w:rsid w:val="00F405D1"/>
    <w:rsid w:val="00F40978"/>
    <w:rsid w:val="00F40B67"/>
    <w:rsid w:val="00F412BC"/>
    <w:rsid w:val="00F41344"/>
    <w:rsid w:val="00F41461"/>
    <w:rsid w:val="00F41FB5"/>
    <w:rsid w:val="00F43315"/>
    <w:rsid w:val="00F43497"/>
    <w:rsid w:val="00F43603"/>
    <w:rsid w:val="00F43A4A"/>
    <w:rsid w:val="00F43DE4"/>
    <w:rsid w:val="00F44CBE"/>
    <w:rsid w:val="00F45111"/>
    <w:rsid w:val="00F451A2"/>
    <w:rsid w:val="00F45717"/>
    <w:rsid w:val="00F45ED0"/>
    <w:rsid w:val="00F462AC"/>
    <w:rsid w:val="00F46452"/>
    <w:rsid w:val="00F46EC6"/>
    <w:rsid w:val="00F47036"/>
    <w:rsid w:val="00F47477"/>
    <w:rsid w:val="00F505A3"/>
    <w:rsid w:val="00F50670"/>
    <w:rsid w:val="00F508E0"/>
    <w:rsid w:val="00F50B95"/>
    <w:rsid w:val="00F51188"/>
    <w:rsid w:val="00F5125A"/>
    <w:rsid w:val="00F52227"/>
    <w:rsid w:val="00F52682"/>
    <w:rsid w:val="00F52748"/>
    <w:rsid w:val="00F5295F"/>
    <w:rsid w:val="00F52BC0"/>
    <w:rsid w:val="00F52EB6"/>
    <w:rsid w:val="00F53065"/>
    <w:rsid w:val="00F53269"/>
    <w:rsid w:val="00F53353"/>
    <w:rsid w:val="00F533EC"/>
    <w:rsid w:val="00F5352B"/>
    <w:rsid w:val="00F538EA"/>
    <w:rsid w:val="00F539DD"/>
    <w:rsid w:val="00F54286"/>
    <w:rsid w:val="00F54398"/>
    <w:rsid w:val="00F5499A"/>
    <w:rsid w:val="00F54CF2"/>
    <w:rsid w:val="00F554CE"/>
    <w:rsid w:val="00F554DE"/>
    <w:rsid w:val="00F55581"/>
    <w:rsid w:val="00F55913"/>
    <w:rsid w:val="00F55940"/>
    <w:rsid w:val="00F55CB6"/>
    <w:rsid w:val="00F56228"/>
    <w:rsid w:val="00F56DE8"/>
    <w:rsid w:val="00F5709B"/>
    <w:rsid w:val="00F576B2"/>
    <w:rsid w:val="00F57C78"/>
    <w:rsid w:val="00F57F54"/>
    <w:rsid w:val="00F60328"/>
    <w:rsid w:val="00F6063E"/>
    <w:rsid w:val="00F60885"/>
    <w:rsid w:val="00F6089C"/>
    <w:rsid w:val="00F609A2"/>
    <w:rsid w:val="00F609E9"/>
    <w:rsid w:val="00F618D3"/>
    <w:rsid w:val="00F61BCF"/>
    <w:rsid w:val="00F61D04"/>
    <w:rsid w:val="00F61D85"/>
    <w:rsid w:val="00F62400"/>
    <w:rsid w:val="00F6287E"/>
    <w:rsid w:val="00F63020"/>
    <w:rsid w:val="00F6305D"/>
    <w:rsid w:val="00F63139"/>
    <w:rsid w:val="00F6313C"/>
    <w:rsid w:val="00F6446B"/>
    <w:rsid w:val="00F64D4A"/>
    <w:rsid w:val="00F64E36"/>
    <w:rsid w:val="00F65198"/>
    <w:rsid w:val="00F6540C"/>
    <w:rsid w:val="00F6560B"/>
    <w:rsid w:val="00F65A27"/>
    <w:rsid w:val="00F665CB"/>
    <w:rsid w:val="00F66782"/>
    <w:rsid w:val="00F669D2"/>
    <w:rsid w:val="00F66A36"/>
    <w:rsid w:val="00F66FAD"/>
    <w:rsid w:val="00F670C0"/>
    <w:rsid w:val="00F673B0"/>
    <w:rsid w:val="00F675EC"/>
    <w:rsid w:val="00F677AF"/>
    <w:rsid w:val="00F67A04"/>
    <w:rsid w:val="00F7021D"/>
    <w:rsid w:val="00F7032B"/>
    <w:rsid w:val="00F70484"/>
    <w:rsid w:val="00F705CD"/>
    <w:rsid w:val="00F70600"/>
    <w:rsid w:val="00F70C36"/>
    <w:rsid w:val="00F712BB"/>
    <w:rsid w:val="00F71551"/>
    <w:rsid w:val="00F7180A"/>
    <w:rsid w:val="00F719AD"/>
    <w:rsid w:val="00F71F6E"/>
    <w:rsid w:val="00F7204B"/>
    <w:rsid w:val="00F72065"/>
    <w:rsid w:val="00F72428"/>
    <w:rsid w:val="00F72440"/>
    <w:rsid w:val="00F7261C"/>
    <w:rsid w:val="00F72669"/>
    <w:rsid w:val="00F72BB1"/>
    <w:rsid w:val="00F72BD3"/>
    <w:rsid w:val="00F72D24"/>
    <w:rsid w:val="00F72D7D"/>
    <w:rsid w:val="00F7328C"/>
    <w:rsid w:val="00F73364"/>
    <w:rsid w:val="00F7375A"/>
    <w:rsid w:val="00F73FE3"/>
    <w:rsid w:val="00F74B73"/>
    <w:rsid w:val="00F752EF"/>
    <w:rsid w:val="00F757D3"/>
    <w:rsid w:val="00F759AB"/>
    <w:rsid w:val="00F75C5C"/>
    <w:rsid w:val="00F76408"/>
    <w:rsid w:val="00F76442"/>
    <w:rsid w:val="00F76502"/>
    <w:rsid w:val="00F76F7F"/>
    <w:rsid w:val="00F77C10"/>
    <w:rsid w:val="00F77E9D"/>
    <w:rsid w:val="00F8006C"/>
    <w:rsid w:val="00F80137"/>
    <w:rsid w:val="00F80827"/>
    <w:rsid w:val="00F812CF"/>
    <w:rsid w:val="00F8162A"/>
    <w:rsid w:val="00F817FC"/>
    <w:rsid w:val="00F81FE9"/>
    <w:rsid w:val="00F82341"/>
    <w:rsid w:val="00F82495"/>
    <w:rsid w:val="00F8335B"/>
    <w:rsid w:val="00F833B3"/>
    <w:rsid w:val="00F839B2"/>
    <w:rsid w:val="00F83D71"/>
    <w:rsid w:val="00F83FFD"/>
    <w:rsid w:val="00F84178"/>
    <w:rsid w:val="00F8421E"/>
    <w:rsid w:val="00F84333"/>
    <w:rsid w:val="00F84CB8"/>
    <w:rsid w:val="00F84D51"/>
    <w:rsid w:val="00F84E19"/>
    <w:rsid w:val="00F8538F"/>
    <w:rsid w:val="00F85533"/>
    <w:rsid w:val="00F856DB"/>
    <w:rsid w:val="00F85AAA"/>
    <w:rsid w:val="00F85AD8"/>
    <w:rsid w:val="00F85C4F"/>
    <w:rsid w:val="00F85CB5"/>
    <w:rsid w:val="00F86188"/>
    <w:rsid w:val="00F86514"/>
    <w:rsid w:val="00F86AB8"/>
    <w:rsid w:val="00F86E42"/>
    <w:rsid w:val="00F87392"/>
    <w:rsid w:val="00F874E3"/>
    <w:rsid w:val="00F8769C"/>
    <w:rsid w:val="00F87921"/>
    <w:rsid w:val="00F87C52"/>
    <w:rsid w:val="00F9076D"/>
    <w:rsid w:val="00F90B1A"/>
    <w:rsid w:val="00F913A1"/>
    <w:rsid w:val="00F923EF"/>
    <w:rsid w:val="00F92458"/>
    <w:rsid w:val="00F924C9"/>
    <w:rsid w:val="00F927C1"/>
    <w:rsid w:val="00F9286F"/>
    <w:rsid w:val="00F92919"/>
    <w:rsid w:val="00F92991"/>
    <w:rsid w:val="00F92A8A"/>
    <w:rsid w:val="00F92CB2"/>
    <w:rsid w:val="00F939DD"/>
    <w:rsid w:val="00F93AAB"/>
    <w:rsid w:val="00F93C4C"/>
    <w:rsid w:val="00F93DF5"/>
    <w:rsid w:val="00F9403B"/>
    <w:rsid w:val="00F9442D"/>
    <w:rsid w:val="00F946B4"/>
    <w:rsid w:val="00F9473C"/>
    <w:rsid w:val="00F94D91"/>
    <w:rsid w:val="00F9516E"/>
    <w:rsid w:val="00F954C1"/>
    <w:rsid w:val="00F95690"/>
    <w:rsid w:val="00F95A21"/>
    <w:rsid w:val="00F95C9B"/>
    <w:rsid w:val="00F96070"/>
    <w:rsid w:val="00F960BF"/>
    <w:rsid w:val="00F960E6"/>
    <w:rsid w:val="00F962C4"/>
    <w:rsid w:val="00F96494"/>
    <w:rsid w:val="00F96A1C"/>
    <w:rsid w:val="00F97B87"/>
    <w:rsid w:val="00F97CA4"/>
    <w:rsid w:val="00F97D38"/>
    <w:rsid w:val="00F97D5D"/>
    <w:rsid w:val="00FA00E3"/>
    <w:rsid w:val="00FA02DE"/>
    <w:rsid w:val="00FA0912"/>
    <w:rsid w:val="00FA0DB0"/>
    <w:rsid w:val="00FA0DF9"/>
    <w:rsid w:val="00FA1180"/>
    <w:rsid w:val="00FA194A"/>
    <w:rsid w:val="00FA1B81"/>
    <w:rsid w:val="00FA1C36"/>
    <w:rsid w:val="00FA1CEB"/>
    <w:rsid w:val="00FA1D11"/>
    <w:rsid w:val="00FA23DA"/>
    <w:rsid w:val="00FA23E7"/>
    <w:rsid w:val="00FA2B0B"/>
    <w:rsid w:val="00FA2BA3"/>
    <w:rsid w:val="00FA3160"/>
    <w:rsid w:val="00FA3705"/>
    <w:rsid w:val="00FA3A7C"/>
    <w:rsid w:val="00FA3FF3"/>
    <w:rsid w:val="00FA41E7"/>
    <w:rsid w:val="00FA436E"/>
    <w:rsid w:val="00FA443C"/>
    <w:rsid w:val="00FA4589"/>
    <w:rsid w:val="00FA4A39"/>
    <w:rsid w:val="00FA4D87"/>
    <w:rsid w:val="00FA4FF6"/>
    <w:rsid w:val="00FA51D3"/>
    <w:rsid w:val="00FA5827"/>
    <w:rsid w:val="00FA5F94"/>
    <w:rsid w:val="00FA6447"/>
    <w:rsid w:val="00FA646D"/>
    <w:rsid w:val="00FA65CE"/>
    <w:rsid w:val="00FA6857"/>
    <w:rsid w:val="00FA6925"/>
    <w:rsid w:val="00FA6C9D"/>
    <w:rsid w:val="00FA6CDB"/>
    <w:rsid w:val="00FA6F10"/>
    <w:rsid w:val="00FA72B9"/>
    <w:rsid w:val="00FA7594"/>
    <w:rsid w:val="00FA7636"/>
    <w:rsid w:val="00FA7E15"/>
    <w:rsid w:val="00FB005D"/>
    <w:rsid w:val="00FB05E6"/>
    <w:rsid w:val="00FB0885"/>
    <w:rsid w:val="00FB08EE"/>
    <w:rsid w:val="00FB0C41"/>
    <w:rsid w:val="00FB0D76"/>
    <w:rsid w:val="00FB0EC0"/>
    <w:rsid w:val="00FB1083"/>
    <w:rsid w:val="00FB1157"/>
    <w:rsid w:val="00FB14EC"/>
    <w:rsid w:val="00FB1736"/>
    <w:rsid w:val="00FB19E0"/>
    <w:rsid w:val="00FB24DE"/>
    <w:rsid w:val="00FB2573"/>
    <w:rsid w:val="00FB27F1"/>
    <w:rsid w:val="00FB28A0"/>
    <w:rsid w:val="00FB2BFD"/>
    <w:rsid w:val="00FB2E29"/>
    <w:rsid w:val="00FB3077"/>
    <w:rsid w:val="00FB30A4"/>
    <w:rsid w:val="00FB323C"/>
    <w:rsid w:val="00FB3397"/>
    <w:rsid w:val="00FB4223"/>
    <w:rsid w:val="00FB4663"/>
    <w:rsid w:val="00FB495E"/>
    <w:rsid w:val="00FB4CF4"/>
    <w:rsid w:val="00FB4FDD"/>
    <w:rsid w:val="00FB5842"/>
    <w:rsid w:val="00FB5C94"/>
    <w:rsid w:val="00FB5CD3"/>
    <w:rsid w:val="00FB6180"/>
    <w:rsid w:val="00FB66C6"/>
    <w:rsid w:val="00FB6B1B"/>
    <w:rsid w:val="00FB71A5"/>
    <w:rsid w:val="00FB7300"/>
    <w:rsid w:val="00FB76A4"/>
    <w:rsid w:val="00FB7D7D"/>
    <w:rsid w:val="00FB7F9B"/>
    <w:rsid w:val="00FB7FCD"/>
    <w:rsid w:val="00FC0031"/>
    <w:rsid w:val="00FC0244"/>
    <w:rsid w:val="00FC05D6"/>
    <w:rsid w:val="00FC07E5"/>
    <w:rsid w:val="00FC0E29"/>
    <w:rsid w:val="00FC10B0"/>
    <w:rsid w:val="00FC1276"/>
    <w:rsid w:val="00FC171A"/>
    <w:rsid w:val="00FC178F"/>
    <w:rsid w:val="00FC1D85"/>
    <w:rsid w:val="00FC1DB9"/>
    <w:rsid w:val="00FC1EFB"/>
    <w:rsid w:val="00FC2151"/>
    <w:rsid w:val="00FC27D4"/>
    <w:rsid w:val="00FC29AD"/>
    <w:rsid w:val="00FC31C9"/>
    <w:rsid w:val="00FC38DB"/>
    <w:rsid w:val="00FC3959"/>
    <w:rsid w:val="00FC4115"/>
    <w:rsid w:val="00FC4603"/>
    <w:rsid w:val="00FC4B66"/>
    <w:rsid w:val="00FC5902"/>
    <w:rsid w:val="00FC5973"/>
    <w:rsid w:val="00FC5AC7"/>
    <w:rsid w:val="00FC5C4F"/>
    <w:rsid w:val="00FC619B"/>
    <w:rsid w:val="00FC67B5"/>
    <w:rsid w:val="00FC6D19"/>
    <w:rsid w:val="00FC6D7F"/>
    <w:rsid w:val="00FC6E50"/>
    <w:rsid w:val="00FC6EBC"/>
    <w:rsid w:val="00FC70AB"/>
    <w:rsid w:val="00FC74A3"/>
    <w:rsid w:val="00FC7613"/>
    <w:rsid w:val="00FC795A"/>
    <w:rsid w:val="00FC7988"/>
    <w:rsid w:val="00FC7B11"/>
    <w:rsid w:val="00FC7C03"/>
    <w:rsid w:val="00FD0138"/>
    <w:rsid w:val="00FD1140"/>
    <w:rsid w:val="00FD1516"/>
    <w:rsid w:val="00FD1634"/>
    <w:rsid w:val="00FD1A1B"/>
    <w:rsid w:val="00FD1AAD"/>
    <w:rsid w:val="00FD1D44"/>
    <w:rsid w:val="00FD22D5"/>
    <w:rsid w:val="00FD2606"/>
    <w:rsid w:val="00FD26F5"/>
    <w:rsid w:val="00FD2915"/>
    <w:rsid w:val="00FD299F"/>
    <w:rsid w:val="00FD2D36"/>
    <w:rsid w:val="00FD3397"/>
    <w:rsid w:val="00FD354A"/>
    <w:rsid w:val="00FD35E3"/>
    <w:rsid w:val="00FD3989"/>
    <w:rsid w:val="00FD3DFB"/>
    <w:rsid w:val="00FD3EFF"/>
    <w:rsid w:val="00FD4143"/>
    <w:rsid w:val="00FD45A4"/>
    <w:rsid w:val="00FD46F9"/>
    <w:rsid w:val="00FD4BC5"/>
    <w:rsid w:val="00FD4D08"/>
    <w:rsid w:val="00FD4DC3"/>
    <w:rsid w:val="00FD4F87"/>
    <w:rsid w:val="00FD5B91"/>
    <w:rsid w:val="00FD6062"/>
    <w:rsid w:val="00FD6BEC"/>
    <w:rsid w:val="00FD6DB4"/>
    <w:rsid w:val="00FD7128"/>
    <w:rsid w:val="00FD74EC"/>
    <w:rsid w:val="00FD792B"/>
    <w:rsid w:val="00FE018D"/>
    <w:rsid w:val="00FE041C"/>
    <w:rsid w:val="00FE046D"/>
    <w:rsid w:val="00FE0B61"/>
    <w:rsid w:val="00FE13BE"/>
    <w:rsid w:val="00FE13C1"/>
    <w:rsid w:val="00FE146F"/>
    <w:rsid w:val="00FE1671"/>
    <w:rsid w:val="00FE1711"/>
    <w:rsid w:val="00FE1E04"/>
    <w:rsid w:val="00FE2076"/>
    <w:rsid w:val="00FE2127"/>
    <w:rsid w:val="00FE21D1"/>
    <w:rsid w:val="00FE2F6D"/>
    <w:rsid w:val="00FE3C0A"/>
    <w:rsid w:val="00FE3D26"/>
    <w:rsid w:val="00FE3F0F"/>
    <w:rsid w:val="00FE41EA"/>
    <w:rsid w:val="00FE4784"/>
    <w:rsid w:val="00FE53B4"/>
    <w:rsid w:val="00FE55BE"/>
    <w:rsid w:val="00FE58A6"/>
    <w:rsid w:val="00FE59DC"/>
    <w:rsid w:val="00FE5B4B"/>
    <w:rsid w:val="00FE5DA2"/>
    <w:rsid w:val="00FE5DDF"/>
    <w:rsid w:val="00FE5E0D"/>
    <w:rsid w:val="00FE5EEA"/>
    <w:rsid w:val="00FE62D8"/>
    <w:rsid w:val="00FE6321"/>
    <w:rsid w:val="00FE66BA"/>
    <w:rsid w:val="00FE697F"/>
    <w:rsid w:val="00FE6D63"/>
    <w:rsid w:val="00FE6F0B"/>
    <w:rsid w:val="00FE6FCB"/>
    <w:rsid w:val="00FE7287"/>
    <w:rsid w:val="00FE730F"/>
    <w:rsid w:val="00FE7C69"/>
    <w:rsid w:val="00FE7F80"/>
    <w:rsid w:val="00FF0185"/>
    <w:rsid w:val="00FF01AA"/>
    <w:rsid w:val="00FF028F"/>
    <w:rsid w:val="00FF0702"/>
    <w:rsid w:val="00FF0F8F"/>
    <w:rsid w:val="00FF143F"/>
    <w:rsid w:val="00FF185F"/>
    <w:rsid w:val="00FF2470"/>
    <w:rsid w:val="00FF24AA"/>
    <w:rsid w:val="00FF2DB6"/>
    <w:rsid w:val="00FF2E68"/>
    <w:rsid w:val="00FF2F32"/>
    <w:rsid w:val="00FF3621"/>
    <w:rsid w:val="00FF370F"/>
    <w:rsid w:val="00FF3766"/>
    <w:rsid w:val="00FF3B23"/>
    <w:rsid w:val="00FF4439"/>
    <w:rsid w:val="00FF4516"/>
    <w:rsid w:val="00FF4807"/>
    <w:rsid w:val="00FF4B74"/>
    <w:rsid w:val="00FF4B7D"/>
    <w:rsid w:val="00FF4F83"/>
    <w:rsid w:val="00FF535D"/>
    <w:rsid w:val="00FF5B81"/>
    <w:rsid w:val="00FF5E77"/>
    <w:rsid w:val="00FF6466"/>
    <w:rsid w:val="00FF6493"/>
    <w:rsid w:val="00FF650D"/>
    <w:rsid w:val="00FF66BA"/>
    <w:rsid w:val="00FF66CE"/>
    <w:rsid w:val="00FF6841"/>
    <w:rsid w:val="00FF6ED1"/>
    <w:rsid w:val="00FF71E2"/>
    <w:rsid w:val="00FF7304"/>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AF"/>
    <w:pPr>
      <w:widowControl w:val="0"/>
    </w:pPr>
    <w:rPr>
      <w:sz w:val="24"/>
    </w:rPr>
  </w:style>
  <w:style w:type="paragraph" w:styleId="Heading1">
    <w:name w:val="heading 1"/>
    <w:basedOn w:val="Normal"/>
    <w:next w:val="Normal"/>
    <w:link w:val="Heading1Char"/>
    <w:uiPriority w:val="9"/>
    <w:qFormat/>
    <w:rsid w:val="005332B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6" w:lineRule="auto"/>
      <w:outlineLvl w:val="0"/>
    </w:pPr>
    <w:rPr>
      <w:b/>
    </w:rPr>
  </w:style>
  <w:style w:type="paragraph" w:styleId="Heading2">
    <w:name w:val="heading 2"/>
    <w:basedOn w:val="Normal"/>
    <w:next w:val="Normal"/>
    <w:link w:val="Heading2Char"/>
    <w:uiPriority w:val="9"/>
    <w:unhideWhenUsed/>
    <w:qFormat/>
    <w:rsid w:val="000F3B4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6" w:lineRule="auto"/>
      <w:outlineLvl w:val="1"/>
    </w:pPr>
    <w:rPr>
      <w:b/>
      <w:bCs/>
      <w:color w:val="FF0000"/>
    </w:rPr>
  </w:style>
  <w:style w:type="paragraph" w:styleId="Heading3">
    <w:name w:val="heading 3"/>
    <w:basedOn w:val="Normal"/>
    <w:next w:val="Normal"/>
    <w:link w:val="Heading3Char"/>
    <w:uiPriority w:val="9"/>
    <w:unhideWhenUsed/>
    <w:qFormat/>
    <w:rsid w:val="000F5841"/>
    <w:pPr>
      <w:keepNext/>
      <w:spacing w:line="276" w:lineRule="auto"/>
      <w:jc w:val="center"/>
      <w:outlineLvl w:val="2"/>
    </w:pPr>
    <w:rPr>
      <w:b/>
      <w:szCs w:val="24"/>
    </w:rPr>
  </w:style>
  <w:style w:type="paragraph" w:styleId="Heading4">
    <w:name w:val="heading 4"/>
    <w:basedOn w:val="Normal"/>
    <w:next w:val="Normal"/>
    <w:link w:val="Heading4Char"/>
    <w:uiPriority w:val="9"/>
    <w:unhideWhenUsed/>
    <w:qFormat/>
    <w:rsid w:val="00EB6AA8"/>
    <w:pPr>
      <w:keepNext/>
      <w:spacing w:line="276" w:lineRule="auto"/>
      <w:jc w:val="center"/>
      <w:outlineLvl w:val="3"/>
    </w:pPr>
    <w:rPr>
      <w:szCs w:val="24"/>
      <w:u w:val="single"/>
    </w:rPr>
  </w:style>
  <w:style w:type="paragraph" w:styleId="Heading5">
    <w:name w:val="heading 5"/>
    <w:basedOn w:val="Normal"/>
    <w:next w:val="Normal"/>
    <w:link w:val="Heading5Char"/>
    <w:uiPriority w:val="9"/>
    <w:unhideWhenUsed/>
    <w:qFormat/>
    <w:rsid w:val="00B04AA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outlineLvl w:val="4"/>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uiPriority w:val="99"/>
    <w:semiHidden/>
    <w:rsid w:val="002A63D7"/>
    <w:rPr>
      <w:sz w:val="24"/>
    </w:rPr>
  </w:style>
  <w:style w:type="character" w:customStyle="1" w:styleId="BodyTextCh">
    <w:name w:val="Body Text Ch"/>
    <w:rPr>
      <w:rFonts w:ascii="Khmer UI" w:hAnsi="Khmer UI" w:cs="Times New Roman"/>
      <w:sz w:val="24"/>
    </w:rPr>
  </w:style>
  <w:style w:type="character" w:customStyle="1" w:styleId="DefaultPara">
    <w:name w:val="Default Para"/>
    <w:rPr>
      <w:rFonts w:cs="Times New Roman"/>
    </w:rPr>
  </w:style>
  <w:style w:type="character" w:customStyle="1" w:styleId="DefaultPara9">
    <w:name w:val="Default Para9"/>
    <w:rPr>
      <w:rFonts w:cs="Times New Roman"/>
    </w:rPr>
  </w:style>
  <w:style w:type="character" w:customStyle="1" w:styleId="DefaultPara8">
    <w:name w:val="Default Para8"/>
    <w:rPr>
      <w:rFonts w:cs="Times New Roman"/>
    </w:rPr>
  </w:style>
  <w:style w:type="character" w:customStyle="1" w:styleId="DefaultPara7">
    <w:name w:val="Default Para7"/>
    <w:rPr>
      <w:rFonts w:cs="Times New Roman"/>
    </w:rPr>
  </w:style>
  <w:style w:type="character" w:customStyle="1" w:styleId="DefaultPara6">
    <w:name w:val="Default Para6"/>
    <w:rPr>
      <w:rFonts w:cs="Times New Roman"/>
    </w:rPr>
  </w:style>
  <w:style w:type="character" w:customStyle="1" w:styleId="DefaultPara5">
    <w:name w:val="Default Para5"/>
    <w:rPr>
      <w:rFonts w:cs="Times New Roman"/>
    </w:rPr>
  </w:style>
  <w:style w:type="character" w:customStyle="1" w:styleId="DefaultPara4">
    <w:name w:val="Default Para4"/>
    <w:rPr>
      <w:rFonts w:cs="Times New Roman"/>
    </w:rPr>
  </w:style>
  <w:style w:type="character" w:customStyle="1" w:styleId="DefaultPara3">
    <w:name w:val="Default Para3"/>
    <w:rPr>
      <w:rFonts w:cs="Times New Roman"/>
    </w:rPr>
  </w:style>
  <w:style w:type="character" w:customStyle="1" w:styleId="DefaultPara2">
    <w:name w:val="Default Para2"/>
    <w:rPr>
      <w:rFonts w:cs="Times New Roman"/>
    </w:rPr>
  </w:style>
  <w:style w:type="character" w:customStyle="1" w:styleId="DefaultPara1">
    <w:name w:val="Default Para1"/>
    <w:rPr>
      <w:rFonts w:cs="Times New Roman"/>
    </w:rPr>
  </w:style>
  <w:style w:type="paragraph" w:styleId="Footer">
    <w:name w:val="footer"/>
    <w:basedOn w:val="Normal"/>
    <w:link w:val="FooterChar"/>
    <w:uiPriority w:val="99"/>
    <w:pPr>
      <w:tabs>
        <w:tab w:val="left" w:pos="0"/>
        <w:tab w:val="center" w:pos="4680"/>
        <w:tab w:val="left" w:pos="9360"/>
      </w:tabs>
    </w:pPr>
    <w:rPr>
      <w:rFonts w:ascii="Calibri" w:hAnsi="Calibri"/>
      <w:sz w:val="22"/>
    </w:rPr>
  </w:style>
  <w:style w:type="character" w:customStyle="1" w:styleId="FooterChar">
    <w:name w:val="Footer Char"/>
    <w:link w:val="Footer"/>
    <w:uiPriority w:val="99"/>
    <w:rPr>
      <w:rFonts w:cs="Times New Roman"/>
    </w:rPr>
  </w:style>
  <w:style w:type="paragraph" w:styleId="Header">
    <w:name w:val="header"/>
    <w:basedOn w:val="Normal"/>
    <w:link w:val="HeaderChar"/>
    <w:uiPriority w:val="99"/>
    <w:pPr>
      <w:tabs>
        <w:tab w:val="left" w:pos="0"/>
        <w:tab w:val="center" w:pos="4680"/>
        <w:tab w:val="left" w:pos="9360"/>
      </w:tabs>
    </w:pPr>
    <w:rPr>
      <w:rFonts w:ascii="Calibri" w:hAnsi="Calibri"/>
      <w:sz w:val="22"/>
    </w:rPr>
  </w:style>
  <w:style w:type="character" w:customStyle="1" w:styleId="HeaderChar">
    <w:name w:val="Header Char"/>
    <w:link w:val="Header"/>
    <w:uiPriority w:val="99"/>
    <w:rPr>
      <w:rFonts w:cs="Times New Roman"/>
    </w:rPr>
  </w:style>
  <w:style w:type="character" w:customStyle="1" w:styleId="NoList10">
    <w:name w:val="No List10"/>
    <w:rPr>
      <w:rFonts w:cs="Times New Roman"/>
    </w:rPr>
  </w:style>
  <w:style w:type="character" w:customStyle="1" w:styleId="NoList1">
    <w:name w:val="No List1"/>
    <w:rPr>
      <w:rFonts w:cs="Times New Roman"/>
    </w:rPr>
  </w:style>
  <w:style w:type="character" w:customStyle="1" w:styleId="NoList2">
    <w:name w:val="No List2"/>
    <w:rPr>
      <w:rFonts w:cs="Times New Roman"/>
    </w:rPr>
  </w:style>
  <w:style w:type="character" w:customStyle="1" w:styleId="NoList3">
    <w:name w:val="No List3"/>
    <w:rPr>
      <w:rFonts w:cs="Times New Roman"/>
    </w:rPr>
  </w:style>
  <w:style w:type="character" w:customStyle="1" w:styleId="NoList4">
    <w:name w:val="No List4"/>
    <w:rPr>
      <w:rFonts w:cs="Times New Roman"/>
    </w:rPr>
  </w:style>
  <w:style w:type="character" w:customStyle="1" w:styleId="NoList5">
    <w:name w:val="No List5"/>
    <w:rPr>
      <w:rFonts w:cs="Times New Roman"/>
    </w:rPr>
  </w:style>
  <w:style w:type="character" w:customStyle="1" w:styleId="NoList6">
    <w:name w:val="No List6"/>
    <w:rPr>
      <w:rFonts w:cs="Times New Roman"/>
    </w:rPr>
  </w:style>
  <w:style w:type="character" w:customStyle="1" w:styleId="NoList7">
    <w:name w:val="No List7"/>
    <w:rPr>
      <w:rFonts w:cs="Times New Roman"/>
    </w:rPr>
  </w:style>
  <w:style w:type="character" w:customStyle="1" w:styleId="NoList8">
    <w:name w:val="No List8"/>
    <w:rPr>
      <w:rFonts w:cs="Times New Roman"/>
    </w:rPr>
  </w:style>
  <w:style w:type="character" w:customStyle="1" w:styleId="NoList9">
    <w:name w:val="No List9"/>
    <w:rPr>
      <w:rFonts w:cs="Times New Roman"/>
    </w:rPr>
  </w:style>
  <w:style w:type="paragraph" w:customStyle="1" w:styleId="WPBodyText">
    <w:name w:val="WP_Body Text"/>
    <w:basedOn w:val="Normal"/>
    <w:uiPriority w:val="99"/>
    <w:pPr>
      <w:spacing w:line="275" w:lineRule="auto"/>
    </w:pPr>
  </w:style>
  <w:style w:type="paragraph" w:styleId="BodyText">
    <w:name w:val="Body Text"/>
    <w:basedOn w:val="Normal"/>
    <w:link w:val="BodyTextChar"/>
    <w:uiPriority w:val="99"/>
    <w:unhideWhenUsed/>
    <w:rsid w:val="00040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jc w:val="both"/>
    </w:pPr>
  </w:style>
  <w:style w:type="character" w:customStyle="1" w:styleId="BodyTextChar">
    <w:name w:val="Body Text Char"/>
    <w:link w:val="BodyText"/>
    <w:uiPriority w:val="99"/>
    <w:rsid w:val="00040294"/>
    <w:rPr>
      <w:sz w:val="24"/>
    </w:rPr>
  </w:style>
  <w:style w:type="character" w:customStyle="1" w:styleId="Heading1Char">
    <w:name w:val="Heading 1 Char"/>
    <w:link w:val="Heading1"/>
    <w:uiPriority w:val="9"/>
    <w:rsid w:val="005332B7"/>
    <w:rPr>
      <w:b/>
      <w:sz w:val="24"/>
    </w:rPr>
  </w:style>
  <w:style w:type="character" w:styleId="Hyperlink">
    <w:name w:val="Hyperlink"/>
    <w:uiPriority w:val="99"/>
    <w:unhideWhenUsed/>
    <w:rsid w:val="000F3B40"/>
    <w:rPr>
      <w:color w:val="0000FF"/>
      <w:u w:val="single"/>
    </w:rPr>
  </w:style>
  <w:style w:type="character" w:customStyle="1" w:styleId="Heading2Char">
    <w:name w:val="Heading 2 Char"/>
    <w:link w:val="Heading2"/>
    <w:uiPriority w:val="9"/>
    <w:rsid w:val="000F3B40"/>
    <w:rPr>
      <w:b/>
      <w:bCs/>
      <w:color w:val="FF0000"/>
      <w:sz w:val="24"/>
    </w:rPr>
  </w:style>
  <w:style w:type="paragraph" w:styleId="BodyText2">
    <w:name w:val="Body Text 2"/>
    <w:basedOn w:val="Normal"/>
    <w:link w:val="BodyText2Char1"/>
    <w:uiPriority w:val="99"/>
    <w:unhideWhenUsed/>
    <w:rsid w:val="004E0AC6"/>
    <w:rPr>
      <w:b/>
      <w:bCs/>
    </w:rPr>
  </w:style>
  <w:style w:type="character" w:customStyle="1" w:styleId="BodyText2Char1">
    <w:name w:val="Body Text 2 Char1"/>
    <w:link w:val="BodyText2"/>
    <w:uiPriority w:val="99"/>
    <w:rsid w:val="004E0AC6"/>
    <w:rPr>
      <w:b/>
      <w:bCs/>
      <w:sz w:val="24"/>
    </w:rPr>
  </w:style>
  <w:style w:type="paragraph" w:styleId="BodyText3">
    <w:name w:val="Body Text 3"/>
    <w:basedOn w:val="Normal"/>
    <w:link w:val="BodyText3Char"/>
    <w:uiPriority w:val="99"/>
    <w:unhideWhenUsed/>
    <w:rsid w:val="00A81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Pr>
      <w:bCs/>
      <w:color w:val="FF0000"/>
    </w:rPr>
  </w:style>
  <w:style w:type="character" w:customStyle="1" w:styleId="BodyText3Char">
    <w:name w:val="Body Text 3 Char"/>
    <w:link w:val="BodyText3"/>
    <w:uiPriority w:val="99"/>
    <w:rsid w:val="00A819D5"/>
    <w:rPr>
      <w:bCs/>
      <w:color w:val="FF0000"/>
      <w:sz w:val="24"/>
    </w:rPr>
  </w:style>
  <w:style w:type="character" w:customStyle="1" w:styleId="Heading3Char">
    <w:name w:val="Heading 3 Char"/>
    <w:link w:val="Heading3"/>
    <w:uiPriority w:val="9"/>
    <w:rsid w:val="000F5841"/>
    <w:rPr>
      <w:b/>
      <w:sz w:val="24"/>
      <w:szCs w:val="24"/>
    </w:rPr>
  </w:style>
  <w:style w:type="character" w:customStyle="1" w:styleId="Heading4Char">
    <w:name w:val="Heading 4 Char"/>
    <w:link w:val="Heading4"/>
    <w:uiPriority w:val="9"/>
    <w:rsid w:val="00EB6AA8"/>
    <w:rPr>
      <w:sz w:val="24"/>
      <w:szCs w:val="24"/>
      <w:u w:val="single"/>
    </w:rPr>
  </w:style>
  <w:style w:type="character" w:customStyle="1" w:styleId="Heading5Char">
    <w:name w:val="Heading 5 Char"/>
    <w:link w:val="Heading5"/>
    <w:uiPriority w:val="9"/>
    <w:rsid w:val="00B04AA0"/>
    <w:rPr>
      <w:b/>
      <w:sz w:val="24"/>
      <w:szCs w:val="24"/>
      <w:u w:val="single"/>
    </w:rPr>
  </w:style>
  <w:style w:type="paragraph" w:styleId="Title">
    <w:name w:val="Title"/>
    <w:basedOn w:val="Normal"/>
    <w:next w:val="Normal"/>
    <w:link w:val="TitleChar"/>
    <w:uiPriority w:val="10"/>
    <w:qFormat/>
    <w:rsid w:val="00271402"/>
    <w:pPr>
      <w:spacing w:line="276" w:lineRule="auto"/>
      <w:jc w:val="center"/>
    </w:pPr>
    <w:rPr>
      <w:b/>
      <w:bCs/>
      <w:szCs w:val="24"/>
    </w:rPr>
  </w:style>
  <w:style w:type="character" w:customStyle="1" w:styleId="TitleChar">
    <w:name w:val="Title Char"/>
    <w:link w:val="Title"/>
    <w:uiPriority w:val="10"/>
    <w:rsid w:val="00271402"/>
    <w:rPr>
      <w:b/>
      <w:bCs/>
      <w:sz w:val="24"/>
      <w:szCs w:val="24"/>
    </w:rPr>
  </w:style>
  <w:style w:type="paragraph" w:styleId="FootnoteText">
    <w:name w:val="footnote text"/>
    <w:basedOn w:val="Normal"/>
    <w:link w:val="FootnoteTextChar"/>
    <w:uiPriority w:val="99"/>
    <w:semiHidden/>
    <w:unhideWhenUsed/>
    <w:rsid w:val="00981177"/>
    <w:rPr>
      <w:sz w:val="20"/>
    </w:rPr>
  </w:style>
  <w:style w:type="character" w:customStyle="1" w:styleId="FootnoteTextChar">
    <w:name w:val="Footnote Text Char"/>
    <w:basedOn w:val="DefaultParagraphFont"/>
    <w:link w:val="FootnoteText"/>
    <w:uiPriority w:val="99"/>
    <w:semiHidden/>
    <w:rsid w:val="00981177"/>
  </w:style>
  <w:style w:type="character" w:styleId="FootnoteReference">
    <w:name w:val="footnote reference"/>
    <w:uiPriority w:val="99"/>
    <w:semiHidden/>
    <w:unhideWhenUsed/>
    <w:rsid w:val="009811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CB28-0AED-49A8-B369-2C2D8EB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5428</TotalTime>
  <Pages>18</Pages>
  <Words>9147</Words>
  <Characters>52143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mostyn</dc:creator>
  <cp:lastModifiedBy>mostyn</cp:lastModifiedBy>
  <cp:revision>2313</cp:revision>
  <dcterms:created xsi:type="dcterms:W3CDTF">2016-05-12T16:36:00Z</dcterms:created>
  <dcterms:modified xsi:type="dcterms:W3CDTF">2016-08-01T19:13:00Z</dcterms:modified>
</cp:coreProperties>
</file>