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161B" w14:textId="77777777"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lang w:val="en-US"/>
        </w:rPr>
        <w:t xml:space="preserve"> </w:t>
      </w:r>
      <w:r w:rsidRPr="001F5274">
        <w:rPr>
          <w:rFonts w:ascii="Arial" w:hAnsi="Arial" w:cs="Arial"/>
          <w:lang w:val="en-US"/>
        </w:rPr>
        <w:t xml:space="preserve">In Einstein’s theory of relativity, the notions of events (space and time simultaneity), mass and energy equivalence (special relativity), space expansion (big bang) as well as space and energy-mass equivalence, are introduced. General theory of relativity combined to quantum mechanics leads to the emergence of the whole universe from zero and absolute nothingness. Such “emergence – creation” of the universe from zero does not take place in space or time, since both are identical to the universe, space as energy expansion of the vacant space and time as a measurement unit of movement and change. Hence, the event, as “something” that takes place, and since it takes place, creates space, </w:t>
      </w:r>
      <w:proofErr w:type="gramStart"/>
      <w:r w:rsidRPr="001F5274">
        <w:rPr>
          <w:rFonts w:ascii="Arial" w:hAnsi="Arial" w:cs="Arial"/>
          <w:lang w:val="en-US"/>
        </w:rPr>
        <w:t>time</w:t>
      </w:r>
      <w:proofErr w:type="gramEnd"/>
      <w:r w:rsidRPr="001F5274">
        <w:rPr>
          <w:rFonts w:ascii="Arial" w:hAnsi="Arial" w:cs="Arial"/>
          <w:lang w:val="en-US"/>
        </w:rPr>
        <w:t xml:space="preserve"> and matter – mass – energy, constitutes a novelty of the theory of relativity which suggests that the world is eternally being created and is not static and perpetual.</w:t>
      </w:r>
    </w:p>
    <w:p w14:paraId="157F031F" w14:textId="77777777"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lang w:val="en-US"/>
        </w:rPr>
        <w:t>In quantum mechanics, the term “creativity” is amplified, since natural events form the constant transition from possibility to reality, according to the ontological probabilism of the Schrödinger equation. The completion of the quantum theory through the concept of the Grand Unified Theories, and especially through the yet incomplete superstring theory, reveals that at the micro level of creation of sub-atomic particles or space, motion literally comes prior to Being and objects are forms of a motion which suggests a constant transition from possibility to reality.</w:t>
      </w:r>
    </w:p>
    <w:p w14:paraId="44A772A9" w14:textId="77777777"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lang w:val="en-US"/>
        </w:rPr>
        <w:t xml:space="preserve">In non – linear physics of complex systems, the term “creativity” does not simply correspond to the initial emergence of the universe (big bang) or to the sub-atomic scale processes described by quantum mechanics, the Grand Unified Theories and the superstring theory, but is expanded to all aspects of nature: </w:t>
      </w:r>
      <w:proofErr w:type="gramStart"/>
      <w:r w:rsidRPr="001F5274">
        <w:rPr>
          <w:rFonts w:ascii="Arial" w:hAnsi="Arial" w:cs="Arial"/>
          <w:lang w:val="en-US"/>
        </w:rPr>
        <w:t>i.e.</w:t>
      </w:r>
      <w:proofErr w:type="gramEnd"/>
      <w:r w:rsidRPr="001F5274">
        <w:rPr>
          <w:rFonts w:ascii="Arial" w:hAnsi="Arial" w:cs="Arial"/>
          <w:lang w:val="en-US"/>
        </w:rPr>
        <w:t xml:space="preserve"> physical - chemical, ecological, psychological – mental aspect. So, through the non – linear physics theory, macroscopically viewed beings are constructed, holistic forms of motion, </w:t>
      </w:r>
      <w:proofErr w:type="gramStart"/>
      <w:r w:rsidRPr="001F5274">
        <w:rPr>
          <w:rFonts w:ascii="Arial" w:hAnsi="Arial" w:cs="Arial"/>
          <w:lang w:val="en-US"/>
        </w:rPr>
        <w:t>in order for</w:t>
      </w:r>
      <w:proofErr w:type="gramEnd"/>
      <w:r w:rsidRPr="001F5274">
        <w:rPr>
          <w:rFonts w:ascii="Arial" w:hAnsi="Arial" w:cs="Arial"/>
          <w:lang w:val="en-US"/>
        </w:rPr>
        <w:t xml:space="preserve"> </w:t>
      </w:r>
      <w:r w:rsidRPr="001F5274">
        <w:rPr>
          <w:rFonts w:ascii="Arial" w:hAnsi="Arial" w:cs="Arial"/>
          <w:lang w:val="en-US"/>
        </w:rPr>
        <w:lastRenderedPageBreak/>
        <w:t xml:space="preserve">the whole to gain a </w:t>
      </w:r>
      <w:proofErr w:type="spellStart"/>
      <w:r w:rsidRPr="001F5274">
        <w:rPr>
          <w:rFonts w:ascii="Arial" w:hAnsi="Arial" w:cs="Arial"/>
          <w:lang w:val="en-US"/>
        </w:rPr>
        <w:t>non reducible</w:t>
      </w:r>
      <w:proofErr w:type="spellEnd"/>
      <w:r w:rsidRPr="001F5274">
        <w:rPr>
          <w:rFonts w:ascii="Arial" w:hAnsi="Arial" w:cs="Arial"/>
          <w:lang w:val="en-US"/>
        </w:rPr>
        <w:t xml:space="preserve"> (therefore the whole is constantly being produced) ontological meaning which characterizes the operation of the part.</w:t>
      </w:r>
    </w:p>
    <w:p w14:paraId="66E69249" w14:textId="77777777" w:rsidR="001F5274" w:rsidRPr="001F5274" w:rsidRDefault="001F5274" w:rsidP="001F5274">
      <w:pPr>
        <w:pStyle w:val="Web"/>
        <w:shd w:val="clear" w:color="auto" w:fill="FFFFFF"/>
        <w:spacing w:line="480" w:lineRule="auto"/>
        <w:jc w:val="both"/>
        <w:rPr>
          <w:rFonts w:ascii="Arial" w:hAnsi="Arial" w:cs="Arial"/>
          <w:lang w:val="en-US"/>
        </w:rPr>
      </w:pPr>
      <w:proofErr w:type="gramStart"/>
      <w:r w:rsidRPr="001F5274">
        <w:rPr>
          <w:rFonts w:ascii="Arial" w:hAnsi="Arial" w:cs="Arial"/>
          <w:lang w:val="en-US"/>
        </w:rPr>
        <w:t>Combining the theories of quantum mechanics and relativity, it</w:t>
      </w:r>
      <w:proofErr w:type="gramEnd"/>
      <w:r w:rsidRPr="001F5274">
        <w:rPr>
          <w:rFonts w:ascii="Arial" w:hAnsi="Arial" w:cs="Arial"/>
          <w:lang w:val="en-US"/>
        </w:rPr>
        <w:t xml:space="preserve"> could be stated that modern physics abolishes the customary perception concerning the natural phenomena, which were concerned as a constant transformation of a fundamental substance. On the contrary, the contemporary description of the natural world by physics and mathematics corresponds to </w:t>
      </w:r>
      <w:proofErr w:type="spellStart"/>
      <w:r w:rsidRPr="001F5274">
        <w:rPr>
          <w:rFonts w:ascii="Arial" w:hAnsi="Arial" w:cs="Arial"/>
          <w:lang w:val="en-US"/>
        </w:rPr>
        <w:t>Morphodynamics</w:t>
      </w:r>
      <w:proofErr w:type="spellEnd"/>
      <w:r w:rsidRPr="001F5274">
        <w:rPr>
          <w:rFonts w:ascii="Arial" w:hAnsi="Arial" w:cs="Arial"/>
          <w:lang w:val="en-US"/>
        </w:rPr>
        <w:t xml:space="preserve">, </w:t>
      </w:r>
      <w:proofErr w:type="gramStart"/>
      <w:r w:rsidRPr="001F5274">
        <w:rPr>
          <w:rFonts w:ascii="Arial" w:hAnsi="Arial" w:cs="Arial"/>
          <w:lang w:val="en-US"/>
        </w:rPr>
        <w:t>i.e.</w:t>
      </w:r>
      <w:proofErr w:type="gramEnd"/>
      <w:r w:rsidRPr="001F5274">
        <w:rPr>
          <w:rFonts w:ascii="Arial" w:hAnsi="Arial" w:cs="Arial"/>
          <w:lang w:val="en-US"/>
        </w:rPr>
        <w:t xml:space="preserve"> the description of the world as creation of all cosmic shapes from a zero point, on all cosmic levels. From this point of view, zero is understood as the absence of shape, while the notion of an unshaped eternal substance is weakened and does not seem to be able to be justified by the evolution of scientific thought. The “beings” and their “substance” are assimilated to forms of movement that have already been created or that are being </w:t>
      </w:r>
      <w:proofErr w:type="gramStart"/>
      <w:r w:rsidRPr="001F5274">
        <w:rPr>
          <w:rFonts w:ascii="Arial" w:hAnsi="Arial" w:cs="Arial"/>
          <w:lang w:val="en-US"/>
        </w:rPr>
        <w:t>created, and</w:t>
      </w:r>
      <w:proofErr w:type="gramEnd"/>
      <w:r w:rsidRPr="001F5274">
        <w:rPr>
          <w:rFonts w:ascii="Arial" w:hAnsi="Arial" w:cs="Arial"/>
          <w:lang w:val="en-US"/>
        </w:rPr>
        <w:t xml:space="preserve"> constitute motion inside motion.</w:t>
      </w:r>
    </w:p>
    <w:p w14:paraId="3686F301" w14:textId="77777777"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lang w:val="en-US"/>
        </w:rPr>
        <w:t>On anthropological level, the term “creativity” gains an extended level since it is revealed that the human is not a simple creation of a cosmic process, but has got a sense of belonging and co-creates in collaboration with Thought, its forms, its meanings and mental contents, the feelings and the emotions of theories, institutions, etc., which are not raised on the level of simple biological or physical – chemical processes, even though they are directly related to them and are produced by one another without being identified and without losing their self – efficiency. The world and the human are being co – created and co – produced in a two-way relationship, a feedback relationship that is unfolded as Time.</w:t>
      </w:r>
    </w:p>
    <w:p w14:paraId="72254A32" w14:textId="56E9CCFA"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lang w:val="en-US"/>
        </w:rPr>
        <w:t xml:space="preserve">It may be stated that cosmic creation from zero point or the </w:t>
      </w:r>
      <w:proofErr w:type="gramStart"/>
      <w:r w:rsidRPr="001F5274">
        <w:rPr>
          <w:rFonts w:ascii="Arial" w:hAnsi="Arial" w:cs="Arial"/>
          <w:lang w:val="en-US"/>
        </w:rPr>
        <w:t>absolute</w:t>
      </w:r>
      <w:proofErr w:type="gramEnd"/>
      <w:r>
        <w:rPr>
          <w:rFonts w:ascii="Arial" w:hAnsi="Arial" w:cs="Arial"/>
          <w:lang w:val="en-US"/>
        </w:rPr>
        <w:t xml:space="preserve"> </w:t>
      </w:r>
      <w:r w:rsidRPr="001F5274">
        <w:rPr>
          <w:rFonts w:ascii="Arial" w:hAnsi="Arial" w:cs="Arial"/>
          <w:lang w:val="en-US"/>
        </w:rPr>
        <w:t xml:space="preserve">nothing of the cosmic forms of existence, is identified to a connected to time, ontologically </w:t>
      </w:r>
      <w:r w:rsidRPr="001F5274">
        <w:rPr>
          <w:rFonts w:ascii="Arial" w:hAnsi="Arial" w:cs="Arial"/>
          <w:lang w:val="en-US"/>
        </w:rPr>
        <w:lastRenderedPageBreak/>
        <w:t xml:space="preserve">unpredictable and innovative course of the world towards the asymmetric and the unique, through constant physical symmetry disruptions. Thus, the world is constantly enriched ontologically by a neo – innovation that renders the future asymmetric to the past. The arrow of time means that literally the world and the cosmic forms of being are constantly created from zero point and the </w:t>
      </w:r>
      <w:proofErr w:type="gramStart"/>
      <w:r w:rsidRPr="001F5274">
        <w:rPr>
          <w:rFonts w:ascii="Arial" w:hAnsi="Arial" w:cs="Arial"/>
          <w:lang w:val="en-US"/>
        </w:rPr>
        <w:t>absolute</w:t>
      </w:r>
      <w:proofErr w:type="gramEnd"/>
      <w:r w:rsidRPr="001F5274">
        <w:rPr>
          <w:rFonts w:ascii="Arial" w:hAnsi="Arial" w:cs="Arial"/>
          <w:lang w:val="en-US"/>
        </w:rPr>
        <w:t xml:space="preserve"> nothing and “return” to the latter, recreating it.</w:t>
      </w:r>
    </w:p>
    <w:p w14:paraId="1B9C6264" w14:textId="77777777"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lang w:val="en-US"/>
        </w:rPr>
        <w:t xml:space="preserve">Physics of chaotic systems attributes a mathematical description through bifurcation theory to the notion of creating cosmic shapes, according to which when a physical system tends to critical situations, it develops new structures of existence and function through atopic interrelation and information processes in an unpredictable manner. </w:t>
      </w:r>
      <w:proofErr w:type="gramStart"/>
      <w:r w:rsidRPr="001F5274">
        <w:rPr>
          <w:rFonts w:ascii="Arial" w:hAnsi="Arial" w:cs="Arial"/>
          <w:lang w:val="en-US"/>
        </w:rPr>
        <w:t>Generally speaking, it</w:t>
      </w:r>
      <w:proofErr w:type="gramEnd"/>
      <w:r w:rsidRPr="001F5274">
        <w:rPr>
          <w:rFonts w:ascii="Arial" w:hAnsi="Arial" w:cs="Arial"/>
          <w:lang w:val="en-US"/>
        </w:rPr>
        <w:t xml:space="preserve"> could be suggested that new structures of existence and operation, that resemble to a virtual form scaling on the physical system and tuning its parts in order for the whole to gain meaning and being as a whole and not as a simple result of microscopic processes, are formed and created inside nature. This means that the world is revealed as information apart from being matter and energy. This procedure of creating cosmic figures seems, or is, indeed capable of being considered as a kind of expression of a “cosmic discourse”, of “cosmic words” and “cosmic sentences” in the sense of which, the fact that is indicated, is constantly supplemented by the fact that is about to be indicated.</w:t>
      </w:r>
    </w:p>
    <w:p w14:paraId="5977647A" w14:textId="77777777" w:rsidR="001F5274" w:rsidRPr="001F5274" w:rsidRDefault="001F5274" w:rsidP="001F5274">
      <w:pPr>
        <w:pStyle w:val="Web"/>
        <w:shd w:val="clear" w:color="auto" w:fill="FFFFFF"/>
        <w:spacing w:line="480" w:lineRule="auto"/>
        <w:jc w:val="both"/>
        <w:rPr>
          <w:rFonts w:ascii="Arial" w:hAnsi="Arial" w:cs="Arial"/>
          <w:lang w:val="en-US"/>
        </w:rPr>
      </w:pPr>
      <w:r w:rsidRPr="001F5274">
        <w:rPr>
          <w:rFonts w:ascii="Arial" w:hAnsi="Arial" w:cs="Arial"/>
        </w:rPr>
        <w:t>Ι</w:t>
      </w:r>
      <w:r w:rsidRPr="001F5274">
        <w:rPr>
          <w:rFonts w:ascii="Arial" w:hAnsi="Arial" w:cs="Arial"/>
          <w:lang w:val="en-US"/>
        </w:rPr>
        <w:t xml:space="preserve">t can be stated that the arrow of time, which is introduced by cosmic functions (thermodynamics, electromagnetic radiation, big bang, information procedures, Markov procedures, etc.), corresponds to an irreversible and irrevocable direction of a cosmic “sense” which is constantly being created and enriched. Hence, what came to birth from zero point, even if it is corroded in the future, has contributed in order its </w:t>
      </w:r>
      <w:r w:rsidRPr="001F5274">
        <w:rPr>
          <w:rFonts w:ascii="Arial" w:hAnsi="Arial" w:cs="Arial"/>
          <w:lang w:val="en-US"/>
        </w:rPr>
        <w:lastRenderedPageBreak/>
        <w:t xml:space="preserve">corrosion does not correspond to a cosmic situation </w:t>
      </w:r>
      <w:proofErr w:type="gramStart"/>
      <w:r w:rsidRPr="001F5274">
        <w:rPr>
          <w:rFonts w:ascii="Arial" w:hAnsi="Arial" w:cs="Arial"/>
          <w:lang w:val="en-US"/>
        </w:rPr>
        <w:t>similar to</w:t>
      </w:r>
      <w:proofErr w:type="gramEnd"/>
      <w:r w:rsidRPr="001F5274">
        <w:rPr>
          <w:rFonts w:ascii="Arial" w:hAnsi="Arial" w:cs="Arial"/>
          <w:lang w:val="en-US"/>
        </w:rPr>
        <w:t xml:space="preserve"> the one existing before its creation. In other words, birth and corrosion make the future always asymmetric towards the past. By this point of view, even if the whole universe reaches zero point at a time, this does not mean that zero point after the creation of the world is </w:t>
      </w:r>
      <w:proofErr w:type="gramStart"/>
      <w:r w:rsidRPr="001F5274">
        <w:rPr>
          <w:rFonts w:ascii="Arial" w:hAnsi="Arial" w:cs="Arial"/>
          <w:lang w:val="en-US"/>
        </w:rPr>
        <w:t>similar to</w:t>
      </w:r>
      <w:proofErr w:type="gramEnd"/>
      <w:r w:rsidRPr="001F5274">
        <w:rPr>
          <w:rFonts w:ascii="Arial" w:hAnsi="Arial" w:cs="Arial"/>
          <w:lang w:val="en-US"/>
        </w:rPr>
        <w:t xml:space="preserve"> zero point before it. Possibly, time equals to an unchangeable and irrevocable “cosmic memory” and to a development of cosmic correlations which can never be eradicated even if the world and the universe die completely off.</w:t>
      </w:r>
    </w:p>
    <w:p w14:paraId="13C6B38E" w14:textId="54568778" w:rsidR="00771389" w:rsidRPr="001F5274" w:rsidRDefault="00771389" w:rsidP="001F5274">
      <w:pPr>
        <w:spacing w:line="480" w:lineRule="auto"/>
        <w:jc w:val="both"/>
        <w:rPr>
          <w:rFonts w:ascii="Arial" w:hAnsi="Arial" w:cs="Arial"/>
          <w:lang w:val="en-US"/>
        </w:rPr>
      </w:pPr>
    </w:p>
    <w:sectPr w:rsidR="00771389" w:rsidRPr="001F5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74"/>
    <w:rsid w:val="001F5274"/>
    <w:rsid w:val="00771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2C92"/>
  <w15:chartTrackingRefBased/>
  <w15:docId w15:val="{12AB6059-7760-40CA-97DF-2766D803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527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5356</Characters>
  <Application>Microsoft Office Word</Application>
  <DocSecurity>0</DocSecurity>
  <Lines>44</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karpouzos</dc:creator>
  <cp:keywords/>
  <dc:description/>
  <cp:lastModifiedBy>alexis karpouzos</cp:lastModifiedBy>
  <cp:revision>1</cp:revision>
  <dcterms:created xsi:type="dcterms:W3CDTF">2023-08-30T07:15:00Z</dcterms:created>
  <dcterms:modified xsi:type="dcterms:W3CDTF">2023-08-30T07:16:00Z</dcterms:modified>
</cp:coreProperties>
</file>