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35072" w14:textId="77777777" w:rsidR="004656BF" w:rsidRPr="00A84AC9" w:rsidRDefault="004656BF" w:rsidP="004656BF">
      <w:pPr>
        <w:spacing w:before="240" w:after="240"/>
        <w:rPr>
          <w:rFonts w:ascii="Georgia" w:eastAsia="Georgia" w:hAnsi="Georgia" w:cs="Georgia"/>
          <w:b/>
          <w:sz w:val="28"/>
          <w:szCs w:val="28"/>
        </w:rPr>
      </w:pPr>
    </w:p>
    <w:p w14:paraId="21111861" w14:textId="45781A40" w:rsidR="00DE3EA8" w:rsidRPr="00DE3EA8" w:rsidRDefault="004656BF" w:rsidP="00DE3EA8">
      <w:pPr>
        <w:spacing w:before="240" w:after="240"/>
        <w:rPr>
          <w:rFonts w:ascii="Georgia" w:eastAsia="Georgia" w:hAnsi="Georgia" w:cs="Georgia"/>
          <w:b/>
          <w:sz w:val="28"/>
          <w:szCs w:val="28"/>
        </w:rPr>
      </w:pPr>
      <w:r w:rsidRPr="00A84AC9">
        <w:rPr>
          <w:rFonts w:ascii="Georgia" w:eastAsia="Georgia" w:hAnsi="Georgia" w:cs="Georgia"/>
          <w:b/>
          <w:sz w:val="28"/>
          <w:szCs w:val="28"/>
        </w:rPr>
        <w:t>Metaphysics as a Means in “Burnt Norton”</w:t>
      </w:r>
      <w:r w:rsidR="004F6CBD">
        <w:rPr>
          <w:rFonts w:ascii="Georgia" w:eastAsia="Georgia" w:hAnsi="Georgia" w:cs="Georgia"/>
          <w:b/>
          <w:sz w:val="28"/>
          <w:szCs w:val="28"/>
        </w:rPr>
        <w:t>*</w:t>
      </w:r>
      <w:bookmarkStart w:id="0" w:name="_GoBack"/>
      <w:bookmarkEnd w:id="0"/>
    </w:p>
    <w:p w14:paraId="7EBDE2A8" w14:textId="77777777" w:rsidR="005C4693" w:rsidRDefault="004656BF" w:rsidP="005C4693">
      <w:pPr>
        <w:rPr>
          <w:rFonts w:ascii="Times New Roman" w:hAnsi="Times New Roman" w:cs="Times New Roman"/>
          <w:color w:val="262626" w:themeColor="text1" w:themeTint="D9"/>
          <w:sz w:val="24"/>
          <w:szCs w:val="24"/>
        </w:rPr>
      </w:pPr>
      <w:r w:rsidRPr="00A84AC9">
        <w:rPr>
          <w:rFonts w:ascii="Georgia" w:eastAsia="Georgia" w:hAnsi="Georgia" w:cs="Georgia"/>
        </w:rPr>
        <w:t xml:space="preserve"> </w:t>
      </w:r>
      <w:r w:rsidR="005C4693" w:rsidRPr="007D4D65">
        <w:rPr>
          <w:rFonts w:ascii="Times New Roman" w:hAnsi="Times New Roman" w:cs="Times New Roman"/>
          <w:i/>
          <w:color w:val="262626" w:themeColor="text1" w:themeTint="D9"/>
          <w:sz w:val="24"/>
          <w:szCs w:val="24"/>
        </w:rPr>
        <w:t xml:space="preserve">*This is the penultimate draft for the final version forthcoming in </w:t>
      </w:r>
      <w:r w:rsidR="005C4693">
        <w:rPr>
          <w:rFonts w:ascii="Times New Roman" w:hAnsi="Times New Roman" w:cs="Times New Roman"/>
          <w:color w:val="262626" w:themeColor="text1" w:themeTint="D9"/>
          <w:sz w:val="24"/>
          <w:szCs w:val="24"/>
        </w:rPr>
        <w:t>Philosophers’ Imprint</w:t>
      </w:r>
      <w:r w:rsidR="005C4693" w:rsidRPr="007D4D65">
        <w:rPr>
          <w:rFonts w:ascii="Times New Roman" w:hAnsi="Times New Roman" w:cs="Times New Roman"/>
          <w:i/>
          <w:color w:val="262626" w:themeColor="text1" w:themeTint="D9"/>
          <w:sz w:val="24"/>
          <w:szCs w:val="24"/>
        </w:rPr>
        <w:t>. Please cite the official copy</w:t>
      </w:r>
      <w:r w:rsidR="005C4693" w:rsidRPr="007D4D65">
        <w:rPr>
          <w:rFonts w:ascii="Times New Roman" w:hAnsi="Times New Roman" w:cs="Times New Roman"/>
          <w:color w:val="262626" w:themeColor="text1" w:themeTint="D9"/>
          <w:sz w:val="24"/>
          <w:szCs w:val="24"/>
        </w:rPr>
        <w:t>.</w:t>
      </w:r>
    </w:p>
    <w:p w14:paraId="47E82A11" w14:textId="77777777" w:rsidR="004656BF" w:rsidRPr="00A84AC9" w:rsidRDefault="004656BF" w:rsidP="004656BF">
      <w:pPr>
        <w:spacing w:before="240" w:after="240"/>
        <w:rPr>
          <w:rFonts w:ascii="Georgia" w:eastAsia="Georgia" w:hAnsi="Georgia" w:cs="Georgia"/>
        </w:rPr>
      </w:pPr>
    </w:p>
    <w:p w14:paraId="30A297E8" w14:textId="77777777" w:rsidR="004656BF" w:rsidRPr="00A84AC9" w:rsidRDefault="004656BF" w:rsidP="004656BF">
      <w:pPr>
        <w:spacing w:before="240" w:after="240"/>
        <w:ind w:left="1440"/>
        <w:rPr>
          <w:rFonts w:ascii="Georgia" w:eastAsia="Georgia" w:hAnsi="Georgia" w:cs="Georgia"/>
        </w:rPr>
      </w:pPr>
      <w:r w:rsidRPr="00A84AC9">
        <w:rPr>
          <w:rFonts w:ascii="Georgia" w:eastAsia="Georgia" w:hAnsi="Georgia" w:cs="Georgia"/>
        </w:rPr>
        <w:t xml:space="preserve">Philosophy-and-literature as a subfield theorizes about the relationship between the two. Though few would explicitly say that philosophy is the point and literature the means, it’s common to see discussions of literature serving as an expression of philosophical insight and uncommon to see discussions of philosophical ideas put in service of literature. So, the aim of this paper is to explore, and suggest one concrete instance of, a literary work where philosophical concepts are instrumental for literary ends. The metaphysical claims in T.S. Eliot’s </w:t>
      </w:r>
      <w:r w:rsidR="00EB4D15" w:rsidRPr="00A84AC9">
        <w:rPr>
          <w:rFonts w:ascii="Georgia" w:eastAsia="Georgia" w:hAnsi="Georgia" w:cs="Georgia"/>
        </w:rPr>
        <w:t>“Burnt Norton”</w:t>
      </w:r>
      <w:r w:rsidRPr="00A84AC9">
        <w:rPr>
          <w:rFonts w:ascii="Georgia" w:eastAsia="Georgia" w:hAnsi="Georgia" w:cs="Georgia"/>
        </w:rPr>
        <w:t xml:space="preserve"> are not there to make a philosophical point, but to create a new sense of a lyric </w:t>
      </w:r>
      <w:r w:rsidR="005B0892" w:rsidRPr="00A84AC9">
        <w:rPr>
          <w:rFonts w:ascii="Georgia" w:eastAsia="Georgia" w:hAnsi="Georgia" w:cs="Georgia"/>
        </w:rPr>
        <w:t>“</w:t>
      </w:r>
      <w:r w:rsidRPr="00A84AC9">
        <w:rPr>
          <w:rFonts w:ascii="Georgia" w:eastAsia="Georgia" w:hAnsi="Georgia" w:cs="Georgia"/>
        </w:rPr>
        <w:t>now” that produces a time internal to the poem. This is a poetic achievement, and philosophical utterances help to produce the lyric now by foregrounding temporal readerly phenomenology. The example enriches our understanding of the possible relationships between philosophy and literature.</w:t>
      </w:r>
    </w:p>
    <w:p w14:paraId="68AA6EEE" w14:textId="77777777" w:rsidR="004656BF" w:rsidRPr="00A84AC9" w:rsidRDefault="004656BF" w:rsidP="00B66F70">
      <w:pPr>
        <w:spacing w:before="240" w:after="240"/>
        <w:ind w:left="720" w:firstLine="720"/>
        <w:rPr>
          <w:rFonts w:ascii="Georgia" w:eastAsia="Georgia" w:hAnsi="Georgia" w:cs="Georgia"/>
        </w:rPr>
      </w:pPr>
      <w:r w:rsidRPr="00A84AC9">
        <w:rPr>
          <w:rFonts w:ascii="Georgia" w:eastAsia="Georgia" w:hAnsi="Georgia" w:cs="Georgia"/>
        </w:rPr>
        <w:t>Key words: poetry; philosophy and literature; Eliot; aesthetics; time</w:t>
      </w:r>
    </w:p>
    <w:p w14:paraId="6D6E7D85" w14:textId="77777777" w:rsidR="00B66F70" w:rsidRPr="00A84AC9" w:rsidRDefault="00B66F70" w:rsidP="00B66F70">
      <w:pPr>
        <w:spacing w:before="240" w:after="240"/>
        <w:ind w:left="720" w:firstLine="720"/>
        <w:rPr>
          <w:rFonts w:ascii="Georgia" w:eastAsia="Georgia" w:hAnsi="Georgia" w:cs="Georgia"/>
        </w:rPr>
      </w:pPr>
    </w:p>
    <w:p w14:paraId="42D24815" w14:textId="77777777" w:rsidR="004656BF" w:rsidRPr="00A84AC9" w:rsidRDefault="004656BF" w:rsidP="004656BF">
      <w:pPr>
        <w:spacing w:before="240" w:after="240"/>
        <w:rPr>
          <w:rFonts w:ascii="Georgia" w:eastAsia="Georgia" w:hAnsi="Georgia" w:cs="Georgia"/>
          <w:b/>
        </w:rPr>
      </w:pPr>
      <w:r w:rsidRPr="00A84AC9">
        <w:rPr>
          <w:rFonts w:ascii="Georgia" w:eastAsia="Georgia" w:hAnsi="Georgia" w:cs="Georgia"/>
          <w:b/>
        </w:rPr>
        <w:t>I.                Introduction</w:t>
      </w:r>
    </w:p>
    <w:p w14:paraId="182435B5" w14:textId="77777777" w:rsidR="004656BF" w:rsidRPr="00A84AC9" w:rsidRDefault="004656BF" w:rsidP="004656BF">
      <w:pPr>
        <w:spacing w:before="240" w:after="240" w:line="480" w:lineRule="auto"/>
        <w:ind w:firstLine="720"/>
        <w:rPr>
          <w:rFonts w:ascii="Georgia" w:eastAsia="Georgia" w:hAnsi="Georgia" w:cs="Georgia"/>
        </w:rPr>
      </w:pPr>
      <w:r w:rsidRPr="00A84AC9">
        <w:rPr>
          <w:rFonts w:ascii="Georgia" w:eastAsia="Georgia" w:hAnsi="Georgia" w:cs="Georgia"/>
        </w:rPr>
        <w:t>What exactly “philosophy and literature” is concerned with as a subfield continues to generate discussion.</w:t>
      </w:r>
      <w:r w:rsidRPr="00A84AC9">
        <w:rPr>
          <w:rFonts w:ascii="Georgia" w:eastAsia="Georgia" w:hAnsi="Georgia" w:cs="Georgia"/>
          <w:vertAlign w:val="superscript"/>
        </w:rPr>
        <w:footnoteReference w:id="1"/>
      </w:r>
      <w:r w:rsidRPr="00A84AC9">
        <w:rPr>
          <w:rFonts w:ascii="Georgia" w:eastAsia="Georgia" w:hAnsi="Georgia" w:cs="Georgia"/>
        </w:rPr>
        <w:t xml:space="preserve"> At a broad level, most acknowledge at least three different clusters of discourse: those related to philosophical questions arising from literature, mostly works of fiction (e.g. questions about the </w:t>
      </w:r>
      <w:r w:rsidR="00C26145" w:rsidRPr="00A84AC9">
        <w:rPr>
          <w:rFonts w:ascii="Georgia" w:eastAsia="Georgia" w:hAnsi="Georgia" w:cs="Georgia"/>
        </w:rPr>
        <w:t>cognitive benefits of reading fiction</w:t>
      </w:r>
      <w:r w:rsidRPr="00A84AC9">
        <w:rPr>
          <w:rFonts w:ascii="Georgia" w:eastAsia="Georgia" w:hAnsi="Georgia" w:cs="Georgia"/>
        </w:rPr>
        <w:t xml:space="preserve">), usually dubbed “philosophy of literature”; those related to philosophical content in literature (e.g. moral </w:t>
      </w:r>
      <w:r w:rsidRPr="00A84AC9">
        <w:rPr>
          <w:rFonts w:ascii="Georgia" w:eastAsia="Georgia" w:hAnsi="Georgia" w:cs="Georgia"/>
        </w:rPr>
        <w:lastRenderedPageBreak/>
        <w:t>motivation in Steinbeck’s novels), usually dubbed “philosophy in literature”; and finally, those centered on literary forms in which philosophical works are written (e.g. Zhuangzi’s non-sequiturs, Plato’s dialogues), usually dubbed “philosophy as literature.”</w:t>
      </w:r>
      <w:r w:rsidRPr="00A84AC9">
        <w:rPr>
          <w:rFonts w:ascii="Georgia" w:eastAsia="Georgia" w:hAnsi="Georgia" w:cs="Georgia"/>
          <w:vertAlign w:val="superscript"/>
        </w:rPr>
        <w:footnoteReference w:id="2"/>
      </w:r>
    </w:p>
    <w:p w14:paraId="3819A7C7" w14:textId="77777777" w:rsidR="004656BF" w:rsidRPr="00A84AC9" w:rsidRDefault="004656BF" w:rsidP="004656BF">
      <w:pPr>
        <w:spacing w:before="160" w:line="480" w:lineRule="auto"/>
        <w:ind w:left="100" w:right="220" w:firstLine="620"/>
        <w:rPr>
          <w:rFonts w:ascii="Georgia" w:eastAsia="Georgia" w:hAnsi="Georgia" w:cs="Georgia"/>
        </w:rPr>
      </w:pPr>
      <w:r w:rsidRPr="00A84AC9">
        <w:rPr>
          <w:rFonts w:ascii="Georgia" w:eastAsia="Georgia" w:hAnsi="Georgia" w:cs="Georgia"/>
        </w:rPr>
        <w:t xml:space="preserve">The aim of this article is to expand the way we understand philosophy </w:t>
      </w:r>
      <w:r w:rsidRPr="00A84AC9">
        <w:rPr>
          <w:rFonts w:ascii="Georgia" w:eastAsia="Georgia" w:hAnsi="Georgia" w:cs="Georgia"/>
          <w:i/>
        </w:rPr>
        <w:t xml:space="preserve">in </w:t>
      </w:r>
      <w:r w:rsidRPr="00A84AC9">
        <w:rPr>
          <w:rFonts w:ascii="Georgia" w:eastAsia="Georgia" w:hAnsi="Georgia" w:cs="Georgia"/>
        </w:rPr>
        <w:t xml:space="preserve">literature. Many literary works address philosophical ideas or find their inspirations from philosophical questions. But the problem with focusing on the way philosophy provides the important </w:t>
      </w:r>
      <w:r w:rsidRPr="00A84AC9">
        <w:rPr>
          <w:rFonts w:ascii="Georgia" w:eastAsia="Georgia" w:hAnsi="Georgia" w:cs="Georgia"/>
          <w:i/>
        </w:rPr>
        <w:t xml:space="preserve">content </w:t>
      </w:r>
      <w:r w:rsidRPr="00A84AC9">
        <w:rPr>
          <w:rFonts w:ascii="Georgia" w:eastAsia="Georgia" w:hAnsi="Georgia" w:cs="Georgia"/>
        </w:rPr>
        <w:t>in a literary work is the implicit assumption that literature is to be put in service of philosophical ends. Philosophy is prioritized over literature when literature is seen as a “decorative ornament,” dependent on philosophy as its raison d’être.</w:t>
      </w:r>
      <w:r w:rsidRPr="00A84AC9">
        <w:rPr>
          <w:rFonts w:ascii="Georgia" w:eastAsia="Georgia" w:hAnsi="Georgia" w:cs="Georgia"/>
          <w:vertAlign w:val="superscript"/>
        </w:rPr>
        <w:footnoteReference w:id="3"/>
      </w:r>
      <w:r w:rsidRPr="00A84AC9">
        <w:rPr>
          <w:rFonts w:ascii="Georgia" w:eastAsia="Georgia" w:hAnsi="Georgia" w:cs="Georgia"/>
        </w:rPr>
        <w:t xml:space="preserve"> Literature’s role is usually that of “supplying concrete, sensual images, of providing the content to the abstract truths that philosophy distills.”</w:t>
      </w:r>
      <w:r w:rsidRPr="00A84AC9">
        <w:rPr>
          <w:rFonts w:ascii="Georgia" w:eastAsia="Georgia" w:hAnsi="Georgia" w:cs="Georgia"/>
          <w:vertAlign w:val="superscript"/>
        </w:rPr>
        <w:footnoteReference w:id="4"/>
      </w:r>
      <w:r w:rsidRPr="00A84AC9">
        <w:rPr>
          <w:rFonts w:ascii="Georgia" w:eastAsia="Georgia" w:hAnsi="Georgia" w:cs="Georgia"/>
        </w:rPr>
        <w:t xml:space="preserve">  In other words, philosophy is often considered the message, and literature, merely the vehicle.</w:t>
      </w:r>
    </w:p>
    <w:p w14:paraId="26B7C9A4" w14:textId="77777777" w:rsidR="004656BF" w:rsidRPr="00A84AC9" w:rsidRDefault="004656BF" w:rsidP="004656BF">
      <w:pPr>
        <w:spacing w:before="160" w:line="480" w:lineRule="auto"/>
        <w:ind w:left="100" w:right="220" w:firstLine="620"/>
        <w:rPr>
          <w:rFonts w:ascii="Georgia" w:eastAsia="Georgia" w:hAnsi="Georgia" w:cs="Georgia"/>
        </w:rPr>
      </w:pPr>
      <w:r w:rsidRPr="00A84AC9">
        <w:rPr>
          <w:rFonts w:ascii="Georgia" w:eastAsia="Georgia" w:hAnsi="Georgia" w:cs="Georgia"/>
        </w:rPr>
        <w:t>Even when literary form is the focus in philosophy and literature, its relevance is often analyzed in terms of its philosophical usefulness. For instance, scholars argue that Plato wrote dialogues for pedagogical reasons: to show that philosophy is a process, to produce a sense of puzzlement, to train students, to ask pedagogical questions.</w:t>
      </w:r>
      <w:r w:rsidRPr="00A84AC9">
        <w:rPr>
          <w:rFonts w:ascii="Georgia" w:eastAsia="Georgia" w:hAnsi="Georgia" w:cs="Georgia"/>
          <w:vertAlign w:val="superscript"/>
        </w:rPr>
        <w:footnoteReference w:id="5"/>
      </w:r>
      <w:r w:rsidRPr="00A84AC9">
        <w:rPr>
          <w:rFonts w:ascii="Georgia" w:eastAsia="Georgia" w:hAnsi="Georgia" w:cs="Georgia"/>
        </w:rPr>
        <w:t xml:space="preserve"> The reason for instrumentalizing form in part comes from a hierarchical way of understanding “philosophy and literature.” Literary devices are seen as handy tools for philosophical expression, something that can be apt in varying degrees but lacking worth in </w:t>
      </w:r>
      <w:r w:rsidR="005C27E6" w:rsidRPr="00A84AC9">
        <w:rPr>
          <w:rFonts w:ascii="Georgia" w:eastAsia="Georgia" w:hAnsi="Georgia" w:cs="Georgia"/>
        </w:rPr>
        <w:t>their</w:t>
      </w:r>
      <w:r w:rsidRPr="00A84AC9">
        <w:rPr>
          <w:rFonts w:ascii="Georgia" w:eastAsia="Georgia" w:hAnsi="Georgia" w:cs="Georgia"/>
        </w:rPr>
        <w:t xml:space="preserve"> own right</w:t>
      </w:r>
      <w:r w:rsidR="005C27E6" w:rsidRPr="00A84AC9">
        <w:rPr>
          <w:rFonts w:ascii="Georgia" w:eastAsia="Georgia" w:hAnsi="Georgia" w:cs="Georgia"/>
        </w:rPr>
        <w:t>s</w:t>
      </w:r>
      <w:r w:rsidRPr="00A84AC9">
        <w:rPr>
          <w:rFonts w:ascii="Georgia" w:eastAsia="Georgia" w:hAnsi="Georgia" w:cs="Georgia"/>
        </w:rPr>
        <w:t>.</w:t>
      </w:r>
    </w:p>
    <w:p w14:paraId="107E9C9A" w14:textId="4FDD3CBF" w:rsidR="004656BF" w:rsidRPr="00A84AC9" w:rsidRDefault="004656BF" w:rsidP="00F40294">
      <w:pPr>
        <w:spacing w:before="160" w:line="480" w:lineRule="auto"/>
        <w:ind w:left="100" w:right="140" w:firstLine="620"/>
        <w:rPr>
          <w:rFonts w:ascii="Georgia" w:eastAsia="Georgia" w:hAnsi="Georgia" w:cs="Georgia"/>
        </w:rPr>
      </w:pPr>
      <w:r w:rsidRPr="00A84AC9">
        <w:rPr>
          <w:rFonts w:ascii="Georgia" w:eastAsia="Georgia" w:hAnsi="Georgia" w:cs="Georgia"/>
        </w:rPr>
        <w:lastRenderedPageBreak/>
        <w:t>Those working in philosophy and literature tend to agree that literature should not be seen as a mere instrument. For instance, John Gibson</w:t>
      </w:r>
      <w:r w:rsidR="00D473CC" w:rsidRPr="00A84AC9">
        <w:rPr>
          <w:rFonts w:ascii="Georgia" w:eastAsia="Georgia" w:hAnsi="Georgia" w:cs="Georgia"/>
        </w:rPr>
        <w:t xml:space="preserve"> </w:t>
      </w:r>
      <w:r w:rsidR="00F055E3" w:rsidRPr="00A84AC9">
        <w:rPr>
          <w:rFonts w:ascii="Georgia" w:eastAsia="Georgia" w:hAnsi="Georgia" w:cs="Georgia"/>
        </w:rPr>
        <w:t>writes there</w:t>
      </w:r>
      <w:r w:rsidR="003B59F1" w:rsidRPr="00A84AC9">
        <w:rPr>
          <w:rFonts w:ascii="Georgia" w:eastAsia="Georgia" w:hAnsi="Georgia" w:cs="Georgia"/>
        </w:rPr>
        <w:t xml:space="preserve"> is</w:t>
      </w:r>
      <w:r w:rsidR="0073374B" w:rsidRPr="00A84AC9">
        <w:rPr>
          <w:rFonts w:ascii="Georgia" w:eastAsia="Georgia" w:hAnsi="Georgia" w:cs="Georgia"/>
        </w:rPr>
        <w:t xml:space="preserve"> something odd about </w:t>
      </w:r>
      <w:r w:rsidR="00D473CC" w:rsidRPr="00A84AC9">
        <w:rPr>
          <w:rFonts w:ascii="Georgia" w:eastAsia="Georgia" w:hAnsi="Georgia" w:cs="Georgia"/>
        </w:rPr>
        <w:t>celebrating poems by calling</w:t>
      </w:r>
      <w:r w:rsidR="00F36618" w:rsidRPr="00A84AC9">
        <w:rPr>
          <w:rFonts w:ascii="Georgia" w:eastAsia="Georgia" w:hAnsi="Georgia" w:cs="Georgia"/>
        </w:rPr>
        <w:t xml:space="preserve"> them</w:t>
      </w:r>
      <w:r w:rsidR="00D473CC" w:rsidRPr="00A84AC9">
        <w:rPr>
          <w:rFonts w:ascii="Georgia" w:eastAsia="Georgia" w:hAnsi="Georgia" w:cs="Georgia"/>
        </w:rPr>
        <w:t xml:space="preserve"> philosophy-by-other-means</w:t>
      </w:r>
      <w:r w:rsidR="00DC202E" w:rsidRPr="00A84AC9">
        <w:rPr>
          <w:rFonts w:ascii="Georgia" w:eastAsia="Georgia" w:hAnsi="Georgia" w:cs="Georgia"/>
        </w:rPr>
        <w:t xml:space="preserve"> </w:t>
      </w:r>
      <w:r w:rsidR="00F40294" w:rsidRPr="00A84AC9">
        <w:rPr>
          <w:rFonts w:ascii="Georgia" w:eastAsia="Georgia" w:hAnsi="Georgia" w:cs="Georgia"/>
        </w:rPr>
        <w:t xml:space="preserve">since </w:t>
      </w:r>
      <w:r w:rsidR="00D473CC" w:rsidRPr="00A84AC9">
        <w:rPr>
          <w:rFonts w:ascii="Georgia" w:eastAsia="Georgia" w:hAnsi="Georgia" w:cs="Georgia"/>
        </w:rPr>
        <w:t>the supposed compliment privileg</w:t>
      </w:r>
      <w:r w:rsidR="00D45E16" w:rsidRPr="00A84AC9">
        <w:rPr>
          <w:rFonts w:ascii="Georgia" w:eastAsia="Georgia" w:hAnsi="Georgia" w:cs="Georgia"/>
        </w:rPr>
        <w:t>es</w:t>
      </w:r>
      <w:r w:rsidR="00D473CC" w:rsidRPr="00A84AC9">
        <w:rPr>
          <w:rFonts w:ascii="Georgia" w:eastAsia="Georgia" w:hAnsi="Georgia" w:cs="Georgia"/>
        </w:rPr>
        <w:t xml:space="preserve"> philosophy over poetry.</w:t>
      </w:r>
      <w:r w:rsidR="00622A88" w:rsidRPr="00A84AC9">
        <w:rPr>
          <w:rStyle w:val="FootnoteReference"/>
          <w:rFonts w:ascii="Georgia" w:eastAsia="Georgia" w:hAnsi="Georgia" w:cs="Georgia"/>
        </w:rPr>
        <w:footnoteReference w:id="6"/>
      </w:r>
      <w:r w:rsidR="00F40294" w:rsidRPr="00A84AC9">
        <w:rPr>
          <w:rFonts w:ascii="Georgia" w:eastAsia="Georgia" w:hAnsi="Georgia" w:cs="Georgia"/>
        </w:rPr>
        <w:t xml:space="preserve"> </w:t>
      </w:r>
      <w:r w:rsidRPr="00A84AC9">
        <w:rPr>
          <w:rFonts w:ascii="Georgia" w:eastAsia="Georgia" w:hAnsi="Georgia" w:cs="Georgia"/>
        </w:rPr>
        <w:t xml:space="preserve">However, it is uncommon to see discussions of some other way in which philosophy and literature might relate, including how philosophy might be put in service of literature. Peter Lamarque and Stein </w:t>
      </w:r>
      <w:proofErr w:type="spellStart"/>
      <w:r w:rsidRPr="00A84AC9">
        <w:rPr>
          <w:rFonts w:ascii="Georgia" w:eastAsia="Georgia" w:hAnsi="Georgia" w:cs="Georgia"/>
        </w:rPr>
        <w:t>Haugom</w:t>
      </w:r>
      <w:proofErr w:type="spellEnd"/>
      <w:r w:rsidRPr="00A84AC9">
        <w:rPr>
          <w:rFonts w:ascii="Georgia" w:eastAsia="Georgia" w:hAnsi="Georgia" w:cs="Georgia"/>
        </w:rPr>
        <w:t xml:space="preserve"> Olsen write that philosophy and literature can share a relationship “where philosophy is subordinated to the purpose and function of literature, and consequently the aspect identified as philosophical in a literary work can only be identified as an integral part of, or as partially constitutive of, aesthetic value,” but examples are few and far between.</w:t>
      </w:r>
      <w:r w:rsidRPr="00A84AC9">
        <w:rPr>
          <w:rFonts w:ascii="Georgia" w:eastAsia="Georgia" w:hAnsi="Georgia" w:cs="Georgia"/>
          <w:vertAlign w:val="superscript"/>
        </w:rPr>
        <w:footnoteReference w:id="7"/>
      </w:r>
    </w:p>
    <w:p w14:paraId="60AD4A6B" w14:textId="77777777" w:rsidR="0011644B" w:rsidRPr="00A84AC9" w:rsidRDefault="004656BF" w:rsidP="009B4152">
      <w:pPr>
        <w:spacing w:before="160" w:line="480" w:lineRule="auto"/>
        <w:ind w:left="100" w:right="140" w:firstLine="620"/>
        <w:rPr>
          <w:rFonts w:ascii="Georgia" w:eastAsia="Georgia" w:hAnsi="Georgia" w:cs="Georgia"/>
        </w:rPr>
      </w:pPr>
      <w:r w:rsidRPr="00A84AC9">
        <w:rPr>
          <w:rFonts w:ascii="Georgia" w:eastAsia="Georgia" w:hAnsi="Georgia" w:cs="Georgia"/>
        </w:rPr>
        <w:t xml:space="preserve">So, my aim is </w:t>
      </w:r>
      <w:r w:rsidR="009B4152" w:rsidRPr="00A84AC9">
        <w:rPr>
          <w:rFonts w:ascii="Georgia" w:eastAsia="Georgia" w:hAnsi="Georgia" w:cs="Georgia"/>
        </w:rPr>
        <w:t xml:space="preserve">to </w:t>
      </w:r>
      <w:r w:rsidRPr="00A84AC9">
        <w:rPr>
          <w:rFonts w:ascii="Georgia" w:eastAsia="Georgia" w:hAnsi="Georgia" w:cs="Georgia"/>
        </w:rPr>
        <w:t xml:space="preserve">explore, and suggest one concrete instance of, a literary work where philosophy is a tool employed for poetic ends. T.S. Eliot’s “Burnt Norton”—the first quartet of </w:t>
      </w:r>
      <w:r w:rsidRPr="00A84AC9">
        <w:rPr>
          <w:rFonts w:ascii="Georgia" w:eastAsia="Georgia" w:hAnsi="Georgia" w:cs="Georgia"/>
          <w:i/>
        </w:rPr>
        <w:t>Four Quartets</w:t>
      </w:r>
      <w:r w:rsidRPr="00A84AC9">
        <w:rPr>
          <w:rFonts w:ascii="Georgia" w:eastAsia="Georgia" w:hAnsi="Georgia" w:cs="Georgia"/>
        </w:rPr>
        <w:t>— is often read as an expression of his philosophical inclinations, and many critics mention his philosophical training to explain the overtly metaphysical themes. I will offer a different reading of “Burnt Norton” that instrumentalizes the philosophical commentary. Arguing for the truth of some claim isn’t the point of the philosophical statements found in the poem. Rather, the statements—and the poem’s— foremost aim is to induce a reading experience that foregrounds the various temporal phenomenology. Philosophical commentary contributes to this by drawing our attention to the temporal phenomenology.</w:t>
      </w:r>
    </w:p>
    <w:p w14:paraId="730CD976" w14:textId="77777777" w:rsidR="004656BF" w:rsidRPr="00A84AC9" w:rsidRDefault="004656BF" w:rsidP="004656BF">
      <w:pPr>
        <w:spacing w:before="160" w:line="480" w:lineRule="auto"/>
        <w:ind w:left="100" w:right="140" w:firstLine="620"/>
        <w:rPr>
          <w:rFonts w:ascii="Georgia" w:eastAsia="Georgia" w:hAnsi="Georgia" w:cs="Georgia"/>
        </w:rPr>
      </w:pPr>
      <w:r w:rsidRPr="00A84AC9">
        <w:rPr>
          <w:rFonts w:ascii="Georgia" w:eastAsia="Georgia" w:hAnsi="Georgia" w:cs="Georgia"/>
        </w:rPr>
        <w:t>Important to my argument is Jonathan Culler’s insight regarding lyric poetry’s “attempt to itself be an event rather than the representation of an event.”</w:t>
      </w:r>
      <w:r w:rsidRPr="00A84AC9">
        <w:rPr>
          <w:rFonts w:ascii="Georgia" w:eastAsia="Georgia" w:hAnsi="Georgia" w:cs="Georgia"/>
          <w:vertAlign w:val="superscript"/>
        </w:rPr>
        <w:footnoteReference w:id="8"/>
      </w:r>
      <w:r w:rsidRPr="00A84AC9">
        <w:rPr>
          <w:rFonts w:ascii="Georgia" w:eastAsia="Georgia" w:hAnsi="Georgia" w:cs="Georgia"/>
        </w:rPr>
        <w:t xml:space="preserve"> “Burnt Norton,” in attempting to be an event (of the recurring poetic “now”) and induce events (remembering, </w:t>
      </w:r>
      <w:r w:rsidRPr="00A84AC9">
        <w:rPr>
          <w:rFonts w:ascii="Georgia" w:eastAsia="Georgia" w:hAnsi="Georgia" w:cs="Georgia"/>
        </w:rPr>
        <w:lastRenderedPageBreak/>
        <w:t>imagining, etc.), makes use of metaphysical statements only insofar as they contribute to the task of bringing about these effects on the reader. By the end of the discussion, we will see how philosophy can be in the service of poetics, thereby deepening our understanding of the ways in which philosophy and literature can enrich each other.</w:t>
      </w:r>
    </w:p>
    <w:p w14:paraId="3C0FF190" w14:textId="77777777" w:rsidR="00AE187C" w:rsidRPr="00A84AC9" w:rsidRDefault="009B4152" w:rsidP="006F4F46">
      <w:pPr>
        <w:spacing w:before="160" w:line="480" w:lineRule="auto"/>
        <w:ind w:left="100" w:right="140" w:firstLine="620"/>
        <w:rPr>
          <w:rFonts w:ascii="Georgia" w:eastAsia="Georgia" w:hAnsi="Georgia" w:cs="Georgia"/>
        </w:rPr>
      </w:pPr>
      <w:r w:rsidRPr="00A84AC9">
        <w:rPr>
          <w:rFonts w:ascii="Georgia" w:eastAsia="Georgia" w:hAnsi="Georgia" w:cs="Georgia"/>
        </w:rPr>
        <w:t>One last note</w:t>
      </w:r>
      <w:r w:rsidR="007E0767" w:rsidRPr="00A84AC9">
        <w:rPr>
          <w:rFonts w:ascii="Georgia" w:eastAsia="Georgia" w:hAnsi="Georgia" w:cs="Georgia"/>
        </w:rPr>
        <w:t>: I’m focusing on</w:t>
      </w:r>
      <w:r w:rsidR="00AD7DFC" w:rsidRPr="00A84AC9">
        <w:rPr>
          <w:rFonts w:ascii="Georgia" w:eastAsia="Georgia" w:hAnsi="Georgia" w:cs="Georgia"/>
        </w:rPr>
        <w:t xml:space="preserve"> the</w:t>
      </w:r>
      <w:r w:rsidR="00C35F11" w:rsidRPr="00A84AC9">
        <w:rPr>
          <w:rFonts w:ascii="Georgia" w:eastAsia="Georgia" w:hAnsi="Georgia" w:cs="Georgia"/>
        </w:rPr>
        <w:t xml:space="preserve"> first section of the</w:t>
      </w:r>
      <w:r w:rsidR="00AD7DFC" w:rsidRPr="00A84AC9">
        <w:rPr>
          <w:rFonts w:ascii="Georgia" w:eastAsia="Georgia" w:hAnsi="Georgia" w:cs="Georgia"/>
        </w:rPr>
        <w:t xml:space="preserve"> first quartet</w:t>
      </w:r>
      <w:r w:rsidR="00C35F11" w:rsidRPr="00A84AC9">
        <w:rPr>
          <w:rFonts w:ascii="Georgia" w:eastAsia="Georgia" w:hAnsi="Georgia" w:cs="Georgia"/>
        </w:rPr>
        <w:t xml:space="preserve"> </w:t>
      </w:r>
      <w:r w:rsidR="00F96663" w:rsidRPr="00A84AC9">
        <w:rPr>
          <w:rFonts w:ascii="Georgia" w:eastAsia="Georgia" w:hAnsi="Georgia" w:cs="Georgia"/>
        </w:rPr>
        <w:t>only</w:t>
      </w:r>
      <w:r w:rsidR="00AD7DFC" w:rsidRPr="00A84AC9">
        <w:rPr>
          <w:rFonts w:ascii="Georgia" w:eastAsia="Georgia" w:hAnsi="Georgia" w:cs="Georgia"/>
        </w:rPr>
        <w:t xml:space="preserve"> due to space constraints</w:t>
      </w:r>
      <w:r w:rsidR="007F04EA" w:rsidRPr="00A84AC9">
        <w:rPr>
          <w:rFonts w:ascii="Georgia" w:eastAsia="Georgia" w:hAnsi="Georgia" w:cs="Georgia"/>
        </w:rPr>
        <w:t>, and the aim isn’t to read</w:t>
      </w:r>
      <w:r w:rsidR="00AD7DFC" w:rsidRPr="00A84AC9">
        <w:rPr>
          <w:rFonts w:ascii="Georgia" w:eastAsia="Georgia" w:hAnsi="Georgia" w:cs="Georgia"/>
        </w:rPr>
        <w:t xml:space="preserve"> </w:t>
      </w:r>
      <w:r w:rsidR="00C35F11" w:rsidRPr="00A84AC9">
        <w:rPr>
          <w:rFonts w:ascii="Georgia" w:eastAsia="Georgia" w:hAnsi="Georgia" w:cs="Georgia"/>
        </w:rPr>
        <w:t xml:space="preserve">“Burnt Norton” </w:t>
      </w:r>
      <w:r w:rsidR="00AD7DFC" w:rsidRPr="00A84AC9">
        <w:rPr>
          <w:rFonts w:ascii="Georgia" w:eastAsia="Georgia" w:hAnsi="Georgia" w:cs="Georgia"/>
        </w:rPr>
        <w:t xml:space="preserve">as a separate poem. In fact, </w:t>
      </w:r>
      <w:r w:rsidR="00E50F4B" w:rsidRPr="00A84AC9">
        <w:rPr>
          <w:rFonts w:ascii="Georgia" w:eastAsia="Georgia" w:hAnsi="Georgia" w:cs="Georgia"/>
        </w:rPr>
        <w:t>the</w:t>
      </w:r>
      <w:r w:rsidR="00AD7DFC" w:rsidRPr="00A84AC9">
        <w:rPr>
          <w:rFonts w:ascii="Georgia" w:eastAsia="Georgia" w:hAnsi="Georgia" w:cs="Georgia"/>
        </w:rPr>
        <w:t xml:space="preserve"> literary effects achieved </w:t>
      </w:r>
      <w:r w:rsidR="00E50F4B" w:rsidRPr="00A84AC9">
        <w:rPr>
          <w:rFonts w:ascii="Georgia" w:eastAsia="Georgia" w:hAnsi="Georgia" w:cs="Georgia"/>
        </w:rPr>
        <w:t>in</w:t>
      </w:r>
      <w:r w:rsidR="00AD7DFC" w:rsidRPr="00A84AC9">
        <w:rPr>
          <w:rFonts w:ascii="Georgia" w:eastAsia="Georgia" w:hAnsi="Georgia" w:cs="Georgia"/>
        </w:rPr>
        <w:t xml:space="preserve"> “Burnt Norton” </w:t>
      </w:r>
      <w:r w:rsidR="00147024" w:rsidRPr="00A84AC9">
        <w:rPr>
          <w:rFonts w:ascii="Georgia" w:eastAsia="Georgia" w:hAnsi="Georgia" w:cs="Georgia"/>
        </w:rPr>
        <w:t xml:space="preserve">are </w:t>
      </w:r>
      <w:r w:rsidR="00E50F4B" w:rsidRPr="00A84AC9">
        <w:rPr>
          <w:rFonts w:ascii="Georgia" w:eastAsia="Georgia" w:hAnsi="Georgia" w:cs="Georgia"/>
        </w:rPr>
        <w:t>utilized in</w:t>
      </w:r>
      <w:r w:rsidR="00F52E3E" w:rsidRPr="00A84AC9">
        <w:rPr>
          <w:rFonts w:ascii="Georgia" w:eastAsia="Georgia" w:hAnsi="Georgia" w:cs="Georgia"/>
        </w:rPr>
        <w:t xml:space="preserve"> other quartets,</w:t>
      </w:r>
      <w:r w:rsidR="00AD7DFC" w:rsidRPr="00A84AC9">
        <w:rPr>
          <w:rFonts w:ascii="Georgia" w:eastAsia="Georgia" w:hAnsi="Georgia" w:cs="Georgia"/>
        </w:rPr>
        <w:t xml:space="preserve"> which makes the poetic aims of the first quartet a part of a more holistic goal of the </w:t>
      </w:r>
      <w:r w:rsidR="00AD7DFC" w:rsidRPr="00A84AC9">
        <w:rPr>
          <w:rFonts w:ascii="Georgia" w:eastAsia="Georgia" w:hAnsi="Georgia" w:cs="Georgia"/>
          <w:i/>
          <w:iCs/>
        </w:rPr>
        <w:t>Four Quartets</w:t>
      </w:r>
      <w:r w:rsidR="00AD7DFC" w:rsidRPr="00A84AC9">
        <w:rPr>
          <w:rFonts w:ascii="Georgia" w:eastAsia="Georgia" w:hAnsi="Georgia" w:cs="Georgia"/>
        </w:rPr>
        <w:t>.</w:t>
      </w:r>
      <w:r w:rsidR="00137350" w:rsidRPr="00A84AC9">
        <w:rPr>
          <w:rFonts w:ascii="Georgia" w:eastAsia="Georgia" w:hAnsi="Georgia" w:cs="Georgia"/>
        </w:rPr>
        <w:t xml:space="preserve"> For example,</w:t>
      </w:r>
      <w:r w:rsidR="00F52E3E" w:rsidRPr="00A84AC9">
        <w:rPr>
          <w:rFonts w:ascii="Georgia" w:eastAsia="Georgia" w:hAnsi="Georgia" w:cs="Georgia"/>
          <w:lang w:val="en-US"/>
        </w:rPr>
        <w:t xml:space="preserve"> “East Croker,” the second quartet, focuses on the flow of time—seasons, dancing, </w:t>
      </w:r>
      <w:r w:rsidR="00147024" w:rsidRPr="00A84AC9">
        <w:rPr>
          <w:rFonts w:ascii="Georgia" w:eastAsia="Georgia" w:hAnsi="Georgia" w:cs="Georgia"/>
          <w:lang w:val="en-US"/>
        </w:rPr>
        <w:t>aging</w:t>
      </w:r>
      <w:r w:rsidR="00F52E3E" w:rsidRPr="00A84AC9">
        <w:rPr>
          <w:rFonts w:ascii="Georgia" w:eastAsia="Georgia" w:hAnsi="Georgia" w:cs="Georgia"/>
          <w:lang w:val="en-US"/>
        </w:rPr>
        <w:t>—</w:t>
      </w:r>
      <w:r w:rsidR="001345DA" w:rsidRPr="00A84AC9">
        <w:rPr>
          <w:rFonts w:ascii="Georgia" w:eastAsia="Georgia" w:hAnsi="Georgia" w:cs="Georgia"/>
          <w:lang w:val="en-US"/>
        </w:rPr>
        <w:t>and</w:t>
      </w:r>
      <w:r w:rsidR="00F52E3E" w:rsidRPr="00A84AC9">
        <w:rPr>
          <w:rFonts w:ascii="Georgia" w:eastAsia="Georgia" w:hAnsi="Georgia" w:cs="Georgia"/>
          <w:lang w:val="en-US"/>
        </w:rPr>
        <w:t xml:space="preserve"> builds on the multiple temporalities present in “Burnt Norton” as the speaker </w:t>
      </w:r>
      <w:r w:rsidR="005961BE" w:rsidRPr="00A84AC9">
        <w:rPr>
          <w:rFonts w:ascii="Georgia" w:eastAsia="Georgia" w:hAnsi="Georgia" w:cs="Georgia"/>
          <w:lang w:val="en-US"/>
        </w:rPr>
        <w:t xml:space="preserve">comments on the village dancers and his own life from a </w:t>
      </w:r>
      <w:r w:rsidR="00371CA6" w:rsidRPr="00A84AC9">
        <w:rPr>
          <w:rFonts w:ascii="Georgia" w:eastAsia="Georgia" w:hAnsi="Georgia" w:cs="Georgia"/>
          <w:lang w:val="en-US"/>
        </w:rPr>
        <w:t xml:space="preserve">point of view removed </w:t>
      </w:r>
      <w:r w:rsidR="00942534" w:rsidRPr="00A84AC9">
        <w:rPr>
          <w:rFonts w:ascii="Georgia" w:eastAsia="Georgia" w:hAnsi="Georgia" w:cs="Georgia"/>
          <w:lang w:val="en-US"/>
        </w:rPr>
        <w:t>from the flow</w:t>
      </w:r>
      <w:r w:rsidR="00720AAF" w:rsidRPr="00A84AC9">
        <w:rPr>
          <w:rFonts w:ascii="Georgia" w:eastAsia="Georgia" w:hAnsi="Georgia" w:cs="Georgia"/>
          <w:lang w:val="en-US"/>
        </w:rPr>
        <w:t xml:space="preserve">. </w:t>
      </w:r>
      <w:r w:rsidR="001345DA" w:rsidRPr="00A84AC9">
        <w:rPr>
          <w:rFonts w:ascii="Georgia" w:eastAsia="Georgia" w:hAnsi="Georgia" w:cs="Georgia"/>
          <w:lang w:val="en-US"/>
        </w:rPr>
        <w:t>The opening (</w:t>
      </w:r>
      <w:r w:rsidR="00295231" w:rsidRPr="00A84AC9">
        <w:rPr>
          <w:rFonts w:ascii="Georgia" w:eastAsia="Georgia" w:hAnsi="Georgia" w:cs="Georgia"/>
          <w:lang w:val="en-US"/>
        </w:rPr>
        <w:t>“In my beginning is my end</w:t>
      </w:r>
      <w:r w:rsidR="00426D6D" w:rsidRPr="00A84AC9">
        <w:rPr>
          <w:rFonts w:ascii="Georgia" w:eastAsia="Georgia" w:hAnsi="Georgia" w:cs="Georgia"/>
          <w:lang w:val="en-US"/>
        </w:rPr>
        <w:t>”</w:t>
      </w:r>
      <w:r w:rsidR="001345DA" w:rsidRPr="00A84AC9">
        <w:rPr>
          <w:rFonts w:ascii="Georgia" w:eastAsia="Georgia" w:hAnsi="Georgia" w:cs="Georgia"/>
          <w:lang w:val="en-US"/>
        </w:rPr>
        <w:t>) and the ending (</w:t>
      </w:r>
      <w:r w:rsidR="00426D6D" w:rsidRPr="00A84AC9">
        <w:rPr>
          <w:rFonts w:ascii="Georgia" w:eastAsia="Georgia" w:hAnsi="Georgia" w:cs="Georgia"/>
          <w:lang w:val="en-US"/>
        </w:rPr>
        <w:t>“In my end is my beginning</w:t>
      </w:r>
      <w:r w:rsidR="00C35F11" w:rsidRPr="00A84AC9">
        <w:rPr>
          <w:rFonts w:ascii="Georgia" w:eastAsia="Georgia" w:hAnsi="Georgia" w:cs="Georgia"/>
          <w:lang w:val="en-US"/>
        </w:rPr>
        <w:t>”</w:t>
      </w:r>
      <w:r w:rsidR="001345DA" w:rsidRPr="00A84AC9">
        <w:rPr>
          <w:rFonts w:ascii="Georgia" w:eastAsia="Georgia" w:hAnsi="Georgia" w:cs="Georgia"/>
          <w:lang w:val="en-US"/>
        </w:rPr>
        <w:t>) echo the already-all-</w:t>
      </w:r>
      <w:proofErr w:type="gramStart"/>
      <w:r w:rsidR="001345DA" w:rsidRPr="00A84AC9">
        <w:rPr>
          <w:rFonts w:ascii="Georgia" w:eastAsia="Georgia" w:hAnsi="Georgia" w:cs="Georgia"/>
          <w:lang w:val="en-US"/>
        </w:rPr>
        <w:t>there</w:t>
      </w:r>
      <w:proofErr w:type="gramEnd"/>
      <w:r w:rsidR="001345DA" w:rsidRPr="00A84AC9">
        <w:rPr>
          <w:rFonts w:ascii="Georgia" w:eastAsia="Georgia" w:hAnsi="Georgia" w:cs="Georgia"/>
          <w:lang w:val="en-US"/>
        </w:rPr>
        <w:t xml:space="preserve"> kind of timelessness</w:t>
      </w:r>
      <w:r w:rsidR="001F2E7F" w:rsidRPr="00A84AC9">
        <w:rPr>
          <w:rFonts w:ascii="Georgia" w:eastAsia="Georgia" w:hAnsi="Georgia" w:cs="Georgia"/>
          <w:lang w:val="en-US"/>
        </w:rPr>
        <w:t xml:space="preserve"> that I’ll discuss below</w:t>
      </w:r>
      <w:r w:rsidR="001345DA" w:rsidRPr="00A84AC9">
        <w:rPr>
          <w:rFonts w:ascii="Georgia" w:eastAsia="Georgia" w:hAnsi="Georgia" w:cs="Georgia"/>
          <w:lang w:val="en-US"/>
        </w:rPr>
        <w:t>.</w:t>
      </w:r>
      <w:r w:rsidR="00460086" w:rsidRPr="00A84AC9">
        <w:rPr>
          <w:rFonts w:ascii="Georgia" w:eastAsia="Georgia" w:hAnsi="Georgia" w:cs="Georgia"/>
          <w:lang w:val="en-US"/>
        </w:rPr>
        <w:t xml:space="preserve"> The third and fourth </w:t>
      </w:r>
      <w:proofErr w:type="spellStart"/>
      <w:r w:rsidR="00460086" w:rsidRPr="00A84AC9">
        <w:rPr>
          <w:rFonts w:ascii="Georgia" w:eastAsia="Georgia" w:hAnsi="Georgia" w:cs="Georgia"/>
          <w:lang w:val="en-US"/>
        </w:rPr>
        <w:t>quartets</w:t>
      </w:r>
      <w:proofErr w:type="spellEnd"/>
      <w:r w:rsidR="00460086" w:rsidRPr="00A84AC9">
        <w:rPr>
          <w:rFonts w:ascii="Georgia" w:eastAsia="Georgia" w:hAnsi="Georgia" w:cs="Georgia"/>
          <w:lang w:val="en-US"/>
        </w:rPr>
        <w:t>,</w:t>
      </w:r>
      <w:r w:rsidR="00E9181E" w:rsidRPr="00A84AC9">
        <w:rPr>
          <w:rFonts w:ascii="Georgia" w:eastAsia="Georgia" w:hAnsi="Georgia" w:cs="Georgia"/>
          <w:lang w:val="en-US"/>
        </w:rPr>
        <w:t xml:space="preserve"> “Dry Salvages” and </w:t>
      </w:r>
      <w:r w:rsidR="00137350" w:rsidRPr="00A84AC9">
        <w:rPr>
          <w:rFonts w:ascii="Georgia" w:eastAsia="Georgia" w:hAnsi="Georgia" w:cs="Georgia"/>
          <w:lang w:val="en-US"/>
        </w:rPr>
        <w:t xml:space="preserve">“Little </w:t>
      </w:r>
      <w:proofErr w:type="spellStart"/>
      <w:r w:rsidR="00137350" w:rsidRPr="00A84AC9">
        <w:rPr>
          <w:rFonts w:ascii="Georgia" w:eastAsia="Georgia" w:hAnsi="Georgia" w:cs="Georgia"/>
          <w:lang w:val="en-US"/>
        </w:rPr>
        <w:t>Gidding</w:t>
      </w:r>
      <w:proofErr w:type="spellEnd"/>
      <w:r w:rsidR="000D30AB" w:rsidRPr="00A84AC9">
        <w:rPr>
          <w:rFonts w:ascii="Georgia" w:eastAsia="Georgia" w:hAnsi="Georgia" w:cs="Georgia"/>
          <w:lang w:val="en-US"/>
        </w:rPr>
        <w:t>,</w:t>
      </w:r>
      <w:r w:rsidR="00137350" w:rsidRPr="00A84AC9">
        <w:rPr>
          <w:rFonts w:ascii="Georgia" w:eastAsia="Georgia" w:hAnsi="Georgia" w:cs="Georgia"/>
          <w:lang w:val="en-US"/>
        </w:rPr>
        <w:t>” continue to feature time as a central theme</w:t>
      </w:r>
      <w:r w:rsidR="00E07583" w:rsidRPr="00A84AC9">
        <w:rPr>
          <w:rFonts w:ascii="Georgia" w:eastAsia="Georgia" w:hAnsi="Georgia" w:cs="Georgia"/>
          <w:lang w:val="en-US"/>
        </w:rPr>
        <w:t>, too.</w:t>
      </w:r>
      <w:r w:rsidR="00F43576" w:rsidRPr="00A84AC9">
        <w:rPr>
          <w:rFonts w:ascii="Georgia" w:eastAsia="Georgia" w:hAnsi="Georgia" w:cs="Georgia"/>
          <w:lang w:val="en-US"/>
        </w:rPr>
        <w:t xml:space="preserve"> </w:t>
      </w:r>
      <w:r w:rsidR="00E4264B" w:rsidRPr="00A84AC9">
        <w:rPr>
          <w:rFonts w:ascii="Georgia" w:eastAsia="Georgia" w:hAnsi="Georgia" w:cs="Georgia"/>
          <w:lang w:val="en-US"/>
        </w:rPr>
        <w:t>But since</w:t>
      </w:r>
      <w:r w:rsidR="00F43576" w:rsidRPr="00A84AC9">
        <w:rPr>
          <w:rFonts w:ascii="Georgia" w:eastAsia="Georgia" w:hAnsi="Georgia" w:cs="Georgia"/>
          <w:lang w:val="en-US"/>
        </w:rPr>
        <w:t xml:space="preserve"> I</w:t>
      </w:r>
      <w:r w:rsidR="007252C3" w:rsidRPr="00A84AC9">
        <w:rPr>
          <w:rFonts w:ascii="Georgia" w:eastAsia="Georgia" w:hAnsi="Georgia" w:cs="Georgia"/>
          <w:lang w:val="en-US"/>
        </w:rPr>
        <w:t xml:space="preserve"> a</w:t>
      </w:r>
      <w:r w:rsidR="00F43576" w:rsidRPr="00A84AC9">
        <w:rPr>
          <w:rFonts w:ascii="Georgia" w:eastAsia="Georgia" w:hAnsi="Georgia" w:cs="Georgia"/>
          <w:lang w:val="en-US"/>
        </w:rPr>
        <w:t xml:space="preserve">m focused on highlighting a possibility, and not setting out to offer a complete reading, I take the liberty of focusing on a small section of the </w:t>
      </w:r>
      <w:r w:rsidR="00F43576" w:rsidRPr="00A84AC9">
        <w:rPr>
          <w:rFonts w:ascii="Georgia" w:eastAsia="Georgia" w:hAnsi="Georgia" w:cs="Georgia"/>
          <w:i/>
          <w:iCs/>
          <w:lang w:val="en-US"/>
        </w:rPr>
        <w:t>Four Quartets</w:t>
      </w:r>
      <w:r w:rsidR="00ED4B38" w:rsidRPr="00A84AC9">
        <w:rPr>
          <w:rFonts w:ascii="Georgia" w:eastAsia="Georgia" w:hAnsi="Georgia" w:cs="Georgia"/>
          <w:lang w:val="en-US"/>
        </w:rPr>
        <w:t>.</w:t>
      </w:r>
    </w:p>
    <w:p w14:paraId="4AB2EB31" w14:textId="77777777" w:rsidR="00AE187C" w:rsidRPr="00A84AC9" w:rsidRDefault="00AE187C" w:rsidP="004656BF">
      <w:pPr>
        <w:spacing w:before="160" w:line="480" w:lineRule="auto"/>
        <w:ind w:left="100" w:right="140" w:firstLine="620"/>
        <w:rPr>
          <w:rFonts w:ascii="Georgia" w:eastAsia="Georgia" w:hAnsi="Georgia" w:cs="Georgia"/>
        </w:rPr>
      </w:pPr>
    </w:p>
    <w:p w14:paraId="4CF59463" w14:textId="77777777" w:rsidR="004656BF" w:rsidRPr="00A84AC9" w:rsidRDefault="004656BF" w:rsidP="004656BF">
      <w:pPr>
        <w:pStyle w:val="ListParagraph"/>
        <w:numPr>
          <w:ilvl w:val="0"/>
          <w:numId w:val="2"/>
        </w:numPr>
        <w:tabs>
          <w:tab w:val="left" w:pos="1179"/>
          <w:tab w:val="left" w:pos="1180"/>
        </w:tabs>
        <w:rPr>
          <w:b/>
          <w:bCs/>
        </w:rPr>
      </w:pPr>
      <w:r w:rsidRPr="00A84AC9">
        <w:rPr>
          <w:b/>
          <w:bCs/>
        </w:rPr>
        <w:t>Approaches</w:t>
      </w:r>
      <w:r w:rsidRPr="00A84AC9">
        <w:rPr>
          <w:b/>
          <w:bCs/>
          <w:spacing w:val="-5"/>
        </w:rPr>
        <w:t xml:space="preserve"> </w:t>
      </w:r>
      <w:r w:rsidRPr="00A84AC9">
        <w:rPr>
          <w:b/>
          <w:bCs/>
        </w:rPr>
        <w:t>to</w:t>
      </w:r>
      <w:r w:rsidRPr="00A84AC9">
        <w:rPr>
          <w:b/>
          <w:bCs/>
          <w:spacing w:val="-2"/>
        </w:rPr>
        <w:t xml:space="preserve"> </w:t>
      </w:r>
      <w:r w:rsidRPr="00A84AC9">
        <w:rPr>
          <w:b/>
          <w:bCs/>
        </w:rPr>
        <w:t>“Burnt</w:t>
      </w:r>
      <w:r w:rsidRPr="00A84AC9">
        <w:rPr>
          <w:b/>
          <w:bCs/>
          <w:spacing w:val="-2"/>
        </w:rPr>
        <w:t xml:space="preserve"> Norton”</w:t>
      </w:r>
    </w:p>
    <w:p w14:paraId="044A6ECA" w14:textId="77777777" w:rsidR="004656BF" w:rsidRPr="00A84AC9" w:rsidRDefault="004656BF" w:rsidP="004656BF">
      <w:pPr>
        <w:pStyle w:val="BodyText"/>
      </w:pPr>
    </w:p>
    <w:p w14:paraId="3688E02C" w14:textId="77777777" w:rsidR="004656BF" w:rsidRPr="00A84AC9" w:rsidRDefault="004656BF" w:rsidP="004656BF">
      <w:pPr>
        <w:pStyle w:val="BodyText"/>
        <w:spacing w:before="138" w:line="480" w:lineRule="auto"/>
        <w:ind w:left="100" w:right="147" w:firstLine="773"/>
      </w:pPr>
      <w:r w:rsidRPr="00A84AC9">
        <w:t xml:space="preserve">“Burnt Norton” begins and ends with a string of philosophical statements, and more generally, the </w:t>
      </w:r>
      <w:r w:rsidRPr="00A84AC9">
        <w:rPr>
          <w:i/>
        </w:rPr>
        <w:t xml:space="preserve">Four Quartets </w:t>
      </w:r>
      <w:r w:rsidRPr="00A84AC9">
        <w:t>deals heavily with the metaphysical topics of time, eternity, and possibility, among others. Given this, it would be reasonable to think that Eliot is arguing for a particular metaphysical thesis in the poem and that he uses poetic language, religious symbolism, and even</w:t>
      </w:r>
      <w:r w:rsidRPr="00A84AC9">
        <w:rPr>
          <w:spacing w:val="-1"/>
        </w:rPr>
        <w:t xml:space="preserve"> </w:t>
      </w:r>
      <w:r w:rsidRPr="00A84AC9">
        <w:t>the</w:t>
      </w:r>
      <w:r w:rsidRPr="00A84AC9">
        <w:rPr>
          <w:spacing w:val="-3"/>
        </w:rPr>
        <w:t xml:space="preserve"> </w:t>
      </w:r>
      <w:r w:rsidRPr="00A84AC9">
        <w:t>reading experience</w:t>
      </w:r>
      <w:r w:rsidRPr="00A84AC9">
        <w:rPr>
          <w:spacing w:val="-1"/>
        </w:rPr>
        <w:t xml:space="preserve"> </w:t>
      </w:r>
      <w:r w:rsidRPr="00A84AC9">
        <w:t>to support his claim. Indeed, critics</w:t>
      </w:r>
      <w:r w:rsidRPr="00A84AC9">
        <w:rPr>
          <w:spacing w:val="-1"/>
        </w:rPr>
        <w:t xml:space="preserve"> </w:t>
      </w:r>
      <w:r w:rsidRPr="00A84AC9">
        <w:t xml:space="preserve">point to Eliot’s philosophical training and read “Burnt Norton”—and the </w:t>
      </w:r>
      <w:r w:rsidRPr="00A84AC9">
        <w:rPr>
          <w:i/>
        </w:rPr>
        <w:t xml:space="preserve">Four Quartets </w:t>
      </w:r>
      <w:r w:rsidRPr="00A84AC9">
        <w:t>in general— as an expression</w:t>
      </w:r>
      <w:r w:rsidRPr="00A84AC9">
        <w:rPr>
          <w:spacing w:val="-3"/>
        </w:rPr>
        <w:t xml:space="preserve"> </w:t>
      </w:r>
      <w:r w:rsidRPr="00A84AC9">
        <w:t>of</w:t>
      </w:r>
      <w:r w:rsidRPr="00A84AC9">
        <w:rPr>
          <w:spacing w:val="-6"/>
        </w:rPr>
        <w:t xml:space="preserve"> </w:t>
      </w:r>
      <w:r w:rsidRPr="00A84AC9">
        <w:t>philosophical</w:t>
      </w:r>
      <w:r w:rsidRPr="00A84AC9">
        <w:rPr>
          <w:spacing w:val="-5"/>
        </w:rPr>
        <w:t xml:space="preserve"> </w:t>
      </w:r>
      <w:r w:rsidRPr="00A84AC9">
        <w:t>preoccupations</w:t>
      </w:r>
      <w:r w:rsidRPr="00A84AC9">
        <w:rPr>
          <w:spacing w:val="-3"/>
        </w:rPr>
        <w:t xml:space="preserve"> </w:t>
      </w:r>
      <w:r w:rsidRPr="00A84AC9">
        <w:t>he’s</w:t>
      </w:r>
      <w:r w:rsidRPr="00A84AC9">
        <w:rPr>
          <w:spacing w:val="-2"/>
        </w:rPr>
        <w:t xml:space="preserve"> </w:t>
      </w:r>
      <w:r w:rsidRPr="00A84AC9">
        <w:t>had</w:t>
      </w:r>
      <w:r w:rsidRPr="00A84AC9">
        <w:rPr>
          <w:spacing w:val="-3"/>
        </w:rPr>
        <w:t xml:space="preserve"> </w:t>
      </w:r>
      <w:r w:rsidRPr="00A84AC9">
        <w:t>since</w:t>
      </w:r>
      <w:r w:rsidRPr="00A84AC9">
        <w:rPr>
          <w:spacing w:val="-3"/>
        </w:rPr>
        <w:t xml:space="preserve"> </w:t>
      </w:r>
      <w:r w:rsidRPr="00A84AC9">
        <w:t>a</w:t>
      </w:r>
      <w:r w:rsidRPr="00A84AC9">
        <w:rPr>
          <w:spacing w:val="-6"/>
        </w:rPr>
        <w:t xml:space="preserve"> </w:t>
      </w:r>
      <w:r w:rsidRPr="00A84AC9">
        <w:t>student.</w:t>
      </w:r>
      <w:r w:rsidRPr="00A84AC9">
        <w:rPr>
          <w:spacing w:val="-3"/>
        </w:rPr>
        <w:t xml:space="preserve"> </w:t>
      </w:r>
      <w:r w:rsidRPr="00A84AC9">
        <w:t xml:space="preserve">In </w:t>
      </w:r>
      <w:r w:rsidRPr="00A84AC9">
        <w:rPr>
          <w:i/>
        </w:rPr>
        <w:t>A</w:t>
      </w:r>
      <w:r w:rsidRPr="00A84AC9">
        <w:rPr>
          <w:i/>
          <w:spacing w:val="-4"/>
        </w:rPr>
        <w:t xml:space="preserve"> </w:t>
      </w:r>
      <w:r w:rsidRPr="00A84AC9">
        <w:rPr>
          <w:i/>
        </w:rPr>
        <w:t>Philosophical</w:t>
      </w:r>
      <w:r w:rsidRPr="00A84AC9">
        <w:rPr>
          <w:i/>
          <w:spacing w:val="-5"/>
        </w:rPr>
        <w:t xml:space="preserve"> </w:t>
      </w:r>
      <w:r w:rsidRPr="00A84AC9">
        <w:rPr>
          <w:i/>
        </w:rPr>
        <w:lastRenderedPageBreak/>
        <w:t>Study</w:t>
      </w:r>
      <w:r w:rsidRPr="00A84AC9">
        <w:rPr>
          <w:i/>
          <w:spacing w:val="-3"/>
        </w:rPr>
        <w:t xml:space="preserve"> </w:t>
      </w:r>
      <w:r w:rsidRPr="00A84AC9">
        <w:rPr>
          <w:i/>
        </w:rPr>
        <w:t xml:space="preserve">of T.S. Eliot’s </w:t>
      </w:r>
      <w:r w:rsidRPr="00A84AC9">
        <w:t>Four Quartets</w:t>
      </w:r>
      <w:r w:rsidRPr="00A84AC9">
        <w:rPr>
          <w:i/>
        </w:rPr>
        <w:t xml:space="preserve">, </w:t>
      </w:r>
      <w:r w:rsidRPr="00A84AC9">
        <w:t xml:space="preserve">Martin Warner notes the way Heraclitus, Plato, Aristotle, and Augustine’s ideas are handled and </w:t>
      </w:r>
      <w:r w:rsidR="004E0065" w:rsidRPr="00A84AC9">
        <w:t>concludes</w:t>
      </w:r>
      <w:r w:rsidRPr="00A84AC9">
        <w:t xml:space="preserve"> that Augustine’s philosophy of time is of central importance to “Burnt Norton”.</w:t>
      </w:r>
      <w:r w:rsidRPr="00A84AC9">
        <w:rPr>
          <w:rStyle w:val="FootnoteReference"/>
        </w:rPr>
        <w:footnoteReference w:id="9"/>
      </w:r>
      <w:r w:rsidRPr="00A84AC9">
        <w:rPr>
          <w:spacing w:val="32"/>
          <w:position w:val="6"/>
        </w:rPr>
        <w:t xml:space="preserve"> </w:t>
      </w:r>
      <w:r w:rsidRPr="00A84AC9">
        <w:t xml:space="preserve">F.R. </w:t>
      </w:r>
      <w:proofErr w:type="spellStart"/>
      <w:r w:rsidRPr="00A84AC9">
        <w:t>Leavis</w:t>
      </w:r>
      <w:proofErr w:type="spellEnd"/>
      <w:r w:rsidRPr="00A84AC9">
        <w:t xml:space="preserve"> writes that “Burnt Norton” accomplishes “the business of an epistemological and metaphysical inquiry.”</w:t>
      </w:r>
      <w:r w:rsidRPr="00A84AC9">
        <w:rPr>
          <w:rStyle w:val="FootnoteReference"/>
        </w:rPr>
        <w:footnoteReference w:id="10"/>
      </w:r>
      <w:r w:rsidRPr="00A84AC9">
        <w:t xml:space="preserve"> Bernard </w:t>
      </w:r>
      <w:proofErr w:type="spellStart"/>
      <w:r w:rsidRPr="00A84AC9">
        <w:t>Bergonzi</w:t>
      </w:r>
      <w:proofErr w:type="spellEnd"/>
      <w:r w:rsidRPr="00A84AC9">
        <w:t xml:space="preserve"> writes that Eliot “has</w:t>
      </w:r>
      <w:r w:rsidRPr="00A84AC9">
        <w:rPr>
          <w:spacing w:val="-1"/>
        </w:rPr>
        <w:t xml:space="preserve"> </w:t>
      </w:r>
      <w:r w:rsidRPr="00A84AC9">
        <w:t>made</w:t>
      </w:r>
      <w:r w:rsidRPr="00A84AC9">
        <w:rPr>
          <w:spacing w:val="-1"/>
        </w:rPr>
        <w:t xml:space="preserve"> </w:t>
      </w:r>
      <w:r w:rsidRPr="00A84AC9">
        <w:t>poetry</w:t>
      </w:r>
      <w:r w:rsidRPr="00A84AC9">
        <w:rPr>
          <w:spacing w:val="-1"/>
        </w:rPr>
        <w:t xml:space="preserve"> </w:t>
      </w:r>
      <w:r w:rsidRPr="00A84AC9">
        <w:t>out</w:t>
      </w:r>
      <w:r w:rsidRPr="00A84AC9">
        <w:rPr>
          <w:spacing w:val="-1"/>
        </w:rPr>
        <w:t xml:space="preserve"> </w:t>
      </w:r>
      <w:r w:rsidRPr="00A84AC9">
        <w:t>of</w:t>
      </w:r>
      <w:r w:rsidRPr="00A84AC9">
        <w:rPr>
          <w:spacing w:val="-4"/>
        </w:rPr>
        <w:t xml:space="preserve"> </w:t>
      </w:r>
      <w:r w:rsidRPr="00A84AC9">
        <w:t>his</w:t>
      </w:r>
      <w:r w:rsidRPr="00A84AC9">
        <w:rPr>
          <w:spacing w:val="-2"/>
        </w:rPr>
        <w:t xml:space="preserve"> </w:t>
      </w:r>
      <w:r w:rsidRPr="00A84AC9">
        <w:t>philosophy”</w:t>
      </w:r>
      <w:r w:rsidRPr="00A84AC9">
        <w:rPr>
          <w:spacing w:val="-4"/>
        </w:rPr>
        <w:t xml:space="preserve"> </w:t>
      </w:r>
      <w:r w:rsidRPr="00A84AC9">
        <w:t>while</w:t>
      </w:r>
      <w:r w:rsidRPr="00A84AC9">
        <w:rPr>
          <w:spacing w:val="-4"/>
        </w:rPr>
        <w:t xml:space="preserve"> </w:t>
      </w:r>
      <w:r w:rsidRPr="00A84AC9">
        <w:t>Morris</w:t>
      </w:r>
      <w:r w:rsidRPr="00A84AC9">
        <w:rPr>
          <w:spacing w:val="-2"/>
        </w:rPr>
        <w:t xml:space="preserve"> </w:t>
      </w:r>
      <w:r w:rsidRPr="00A84AC9">
        <w:t>Weitz argues</w:t>
      </w:r>
      <w:r w:rsidRPr="00A84AC9">
        <w:rPr>
          <w:spacing w:val="-1"/>
        </w:rPr>
        <w:t xml:space="preserve"> </w:t>
      </w:r>
      <w:r w:rsidRPr="00A84AC9">
        <w:t>that</w:t>
      </w:r>
      <w:r w:rsidRPr="00A84AC9">
        <w:rPr>
          <w:spacing w:val="-3"/>
        </w:rPr>
        <w:t xml:space="preserve"> </w:t>
      </w:r>
      <w:r w:rsidRPr="00A84AC9">
        <w:t>making</w:t>
      </w:r>
      <w:r w:rsidRPr="00A84AC9">
        <w:rPr>
          <w:spacing w:val="-1"/>
        </w:rPr>
        <w:t xml:space="preserve"> </w:t>
      </w:r>
      <w:r w:rsidRPr="00A84AC9">
        <w:t>Eliot’s</w:t>
      </w:r>
      <w:r w:rsidRPr="00A84AC9">
        <w:rPr>
          <w:spacing w:val="-2"/>
        </w:rPr>
        <w:t xml:space="preserve"> </w:t>
      </w:r>
      <w:r w:rsidRPr="00A84AC9">
        <w:t>“doctrine of time” explicit makes his poetry “more intelligible and richer than it now is”— a doctrine that he</w:t>
      </w:r>
      <w:r w:rsidRPr="00A84AC9">
        <w:rPr>
          <w:spacing w:val="-5"/>
        </w:rPr>
        <w:t xml:space="preserve"> </w:t>
      </w:r>
      <w:r w:rsidRPr="00A84AC9">
        <w:t>thinks</w:t>
      </w:r>
      <w:r w:rsidRPr="00A84AC9">
        <w:rPr>
          <w:spacing w:val="-5"/>
        </w:rPr>
        <w:t xml:space="preserve"> </w:t>
      </w:r>
      <w:r w:rsidRPr="00A84AC9">
        <w:t>is</w:t>
      </w:r>
      <w:r w:rsidRPr="00A84AC9">
        <w:rPr>
          <w:spacing w:val="-2"/>
        </w:rPr>
        <w:t xml:space="preserve"> </w:t>
      </w:r>
      <w:r w:rsidRPr="00A84AC9">
        <w:t>found</w:t>
      </w:r>
      <w:r w:rsidRPr="00A84AC9">
        <w:rPr>
          <w:spacing w:val="-3"/>
        </w:rPr>
        <w:t xml:space="preserve"> </w:t>
      </w:r>
      <w:r w:rsidRPr="00A84AC9">
        <w:t>in</w:t>
      </w:r>
      <w:r w:rsidRPr="00A84AC9">
        <w:rPr>
          <w:spacing w:val="-5"/>
        </w:rPr>
        <w:t xml:space="preserve"> </w:t>
      </w:r>
      <w:r w:rsidRPr="00A84AC9">
        <w:t>the</w:t>
      </w:r>
      <w:r w:rsidRPr="00A84AC9">
        <w:rPr>
          <w:spacing w:val="-5"/>
        </w:rPr>
        <w:t xml:space="preserve"> </w:t>
      </w:r>
      <w:r w:rsidRPr="00A84AC9">
        <w:t>poem.</w:t>
      </w:r>
      <w:r w:rsidRPr="00A84AC9">
        <w:rPr>
          <w:rStyle w:val="FootnoteReference"/>
        </w:rPr>
        <w:footnoteReference w:id="11"/>
      </w:r>
      <w:r w:rsidRPr="00A84AC9">
        <w:t xml:space="preserve"> These</w:t>
      </w:r>
      <w:r w:rsidRPr="00A84AC9">
        <w:rPr>
          <w:spacing w:val="-5"/>
        </w:rPr>
        <w:t xml:space="preserve"> </w:t>
      </w:r>
      <w:r w:rsidRPr="00A84AC9">
        <w:t>critics</w:t>
      </w:r>
      <w:r w:rsidRPr="00A84AC9">
        <w:rPr>
          <w:spacing w:val="-1"/>
        </w:rPr>
        <w:t xml:space="preserve"> </w:t>
      </w:r>
      <w:r w:rsidRPr="00A84AC9">
        <w:t>read</w:t>
      </w:r>
      <w:r w:rsidRPr="00A84AC9">
        <w:rPr>
          <w:spacing w:val="-5"/>
        </w:rPr>
        <w:t xml:space="preserve"> </w:t>
      </w:r>
      <w:r w:rsidRPr="00A84AC9">
        <w:t>Eliot as</w:t>
      </w:r>
      <w:r w:rsidRPr="00A84AC9">
        <w:rPr>
          <w:spacing w:val="-2"/>
        </w:rPr>
        <w:t xml:space="preserve"> </w:t>
      </w:r>
      <w:r w:rsidRPr="00A84AC9">
        <w:t>trying</w:t>
      </w:r>
      <w:r w:rsidRPr="00A84AC9">
        <w:rPr>
          <w:spacing w:val="-2"/>
        </w:rPr>
        <w:t xml:space="preserve"> </w:t>
      </w:r>
      <w:r w:rsidRPr="00A84AC9">
        <w:t>to</w:t>
      </w:r>
      <w:r w:rsidRPr="00A84AC9">
        <w:rPr>
          <w:spacing w:val="-2"/>
        </w:rPr>
        <w:t xml:space="preserve"> </w:t>
      </w:r>
      <w:r w:rsidRPr="00A84AC9">
        <w:t>do</w:t>
      </w:r>
      <w:r w:rsidRPr="00A84AC9">
        <w:rPr>
          <w:spacing w:val="-2"/>
        </w:rPr>
        <w:t xml:space="preserve"> </w:t>
      </w:r>
      <w:r w:rsidRPr="00A84AC9">
        <w:t>philosophy.</w:t>
      </w:r>
      <w:r w:rsidRPr="00A84AC9">
        <w:rPr>
          <w:spacing w:val="-2"/>
        </w:rPr>
        <w:t xml:space="preserve"> </w:t>
      </w:r>
      <w:r w:rsidRPr="00A84AC9">
        <w:t>Karl</w:t>
      </w:r>
      <w:r w:rsidRPr="00A84AC9">
        <w:rPr>
          <w:spacing w:val="-5"/>
        </w:rPr>
        <w:t xml:space="preserve"> </w:t>
      </w:r>
      <w:r w:rsidRPr="00A84AC9">
        <w:t xml:space="preserve">Shapiro went as far as to accuse the </w:t>
      </w:r>
      <w:r w:rsidRPr="00A84AC9">
        <w:rPr>
          <w:i/>
        </w:rPr>
        <w:t xml:space="preserve">Quartets </w:t>
      </w:r>
      <w:r w:rsidRPr="00A84AC9">
        <w:t>of “the complete abandonment of poetry,” writing that Eliot has traded philosophy for “philosophical abstraction without poetic content.”</w:t>
      </w:r>
      <w:r w:rsidRPr="00A84AC9">
        <w:rPr>
          <w:rStyle w:val="FootnoteReference"/>
        </w:rPr>
        <w:footnoteReference w:id="12"/>
      </w:r>
    </w:p>
    <w:p w14:paraId="30C76D04" w14:textId="77777777" w:rsidR="004656BF" w:rsidRPr="00A84AC9" w:rsidRDefault="004656BF" w:rsidP="004656BF">
      <w:pPr>
        <w:pStyle w:val="BodyText"/>
        <w:spacing w:before="90" w:line="480" w:lineRule="auto"/>
        <w:ind w:left="100" w:right="120" w:firstLine="620"/>
      </w:pPr>
      <w:r w:rsidRPr="00A84AC9">
        <w:t>If philosophizing is what Eliot was after, why did</w:t>
      </w:r>
      <w:r w:rsidRPr="00A84AC9">
        <w:rPr>
          <w:spacing w:val="-1"/>
        </w:rPr>
        <w:t xml:space="preserve"> </w:t>
      </w:r>
      <w:r w:rsidRPr="00A84AC9">
        <w:t>he write long form poetry? Some argue that</w:t>
      </w:r>
      <w:r w:rsidRPr="00A84AC9">
        <w:rPr>
          <w:spacing w:val="-6"/>
        </w:rPr>
        <w:t xml:space="preserve"> </w:t>
      </w:r>
      <w:r w:rsidRPr="00A84AC9">
        <w:t>poetry</w:t>
      </w:r>
      <w:r w:rsidRPr="00A84AC9">
        <w:rPr>
          <w:spacing w:val="-6"/>
        </w:rPr>
        <w:t xml:space="preserve"> </w:t>
      </w:r>
      <w:r w:rsidRPr="00A84AC9">
        <w:t>afforded</w:t>
      </w:r>
      <w:r w:rsidRPr="00A84AC9">
        <w:rPr>
          <w:spacing w:val="-3"/>
        </w:rPr>
        <w:t xml:space="preserve"> </w:t>
      </w:r>
      <w:r w:rsidRPr="00A84AC9">
        <w:t>a</w:t>
      </w:r>
      <w:r w:rsidRPr="00A84AC9">
        <w:rPr>
          <w:spacing w:val="-3"/>
        </w:rPr>
        <w:t xml:space="preserve"> </w:t>
      </w:r>
      <w:r w:rsidRPr="00A84AC9">
        <w:t>form</w:t>
      </w:r>
      <w:r w:rsidRPr="00A84AC9">
        <w:rPr>
          <w:spacing w:val="-3"/>
        </w:rPr>
        <w:t xml:space="preserve"> </w:t>
      </w:r>
      <w:r w:rsidRPr="00A84AC9">
        <w:t>that</w:t>
      </w:r>
      <w:r w:rsidRPr="00A84AC9">
        <w:rPr>
          <w:spacing w:val="-6"/>
        </w:rPr>
        <w:t xml:space="preserve"> </w:t>
      </w:r>
      <w:r w:rsidRPr="00A84AC9">
        <w:t>worked</w:t>
      </w:r>
      <w:r w:rsidRPr="00A84AC9">
        <w:rPr>
          <w:spacing w:val="-4"/>
        </w:rPr>
        <w:t xml:space="preserve"> </w:t>
      </w:r>
      <w:r w:rsidRPr="00A84AC9">
        <w:t>better</w:t>
      </w:r>
      <w:r w:rsidRPr="00A84AC9">
        <w:rPr>
          <w:spacing w:val="-4"/>
        </w:rPr>
        <w:t xml:space="preserve"> </w:t>
      </w:r>
      <w:r w:rsidRPr="00A84AC9">
        <w:t>for</w:t>
      </w:r>
      <w:r w:rsidRPr="00A84AC9">
        <w:rPr>
          <w:spacing w:val="-6"/>
        </w:rPr>
        <w:t xml:space="preserve"> </w:t>
      </w:r>
      <w:r w:rsidRPr="00A84AC9">
        <w:t>Eliot’s</w:t>
      </w:r>
      <w:r w:rsidRPr="00A84AC9">
        <w:rPr>
          <w:spacing w:val="-2"/>
        </w:rPr>
        <w:t xml:space="preserve"> </w:t>
      </w:r>
      <w:r w:rsidRPr="00A84AC9">
        <w:t>philosophical</w:t>
      </w:r>
      <w:r w:rsidRPr="00A84AC9">
        <w:rPr>
          <w:spacing w:val="-5"/>
        </w:rPr>
        <w:t xml:space="preserve"> </w:t>
      </w:r>
      <w:r w:rsidRPr="00A84AC9">
        <w:t>goal.</w:t>
      </w:r>
      <w:r w:rsidRPr="00A84AC9">
        <w:rPr>
          <w:spacing w:val="-3"/>
        </w:rPr>
        <w:t xml:space="preserve"> </w:t>
      </w:r>
      <w:r w:rsidRPr="00A84AC9">
        <w:t>“Although</w:t>
      </w:r>
      <w:r w:rsidRPr="00A84AC9">
        <w:rPr>
          <w:spacing w:val="-2"/>
        </w:rPr>
        <w:t xml:space="preserve"> </w:t>
      </w:r>
      <w:r w:rsidRPr="00A84AC9">
        <w:t>Eliot</w:t>
      </w:r>
      <w:r w:rsidRPr="00A84AC9">
        <w:rPr>
          <w:spacing w:val="-3"/>
        </w:rPr>
        <w:t xml:space="preserve"> </w:t>
      </w:r>
      <w:r w:rsidRPr="00A84AC9">
        <w:t xml:space="preserve">was a serious student of philosophy, his poetry is not philosophical in the sense that he is recording already formulated ideas,” writes Lille </w:t>
      </w:r>
      <w:proofErr w:type="spellStart"/>
      <w:r w:rsidRPr="00A84AC9">
        <w:t>d’Easum</w:t>
      </w:r>
      <w:proofErr w:type="spellEnd"/>
      <w:r w:rsidRPr="00A84AC9">
        <w:t>. Rather, the poetry is “itself part of the process, the working out and realization of his philosophy.”</w:t>
      </w:r>
      <w:r w:rsidRPr="00A84AC9">
        <w:rPr>
          <w:rStyle w:val="FootnoteReference"/>
        </w:rPr>
        <w:footnoteReference w:id="13"/>
      </w:r>
      <w:r w:rsidRPr="00A84AC9">
        <w:rPr>
          <w:spacing w:val="28"/>
          <w:position w:val="6"/>
        </w:rPr>
        <w:t xml:space="preserve"> </w:t>
      </w:r>
      <w:r w:rsidRPr="00A84AC9">
        <w:t>Kevin Hart reads the poem through a phenomenological lens, explaining why the poem allowed Eliot to write philosophy both in the “language of philosophy” as well as “the language of poetry</w:t>
      </w:r>
      <w:r w:rsidR="005F3649" w:rsidRPr="00A84AC9">
        <w:t>.</w:t>
      </w:r>
      <w:r w:rsidRPr="00A84AC9">
        <w:t>”</w:t>
      </w:r>
    </w:p>
    <w:p w14:paraId="46E14486" w14:textId="77777777" w:rsidR="004656BF" w:rsidRPr="00A84AC9" w:rsidRDefault="004656BF" w:rsidP="004656BF">
      <w:pPr>
        <w:pStyle w:val="BodyText"/>
        <w:spacing w:before="160" w:line="480" w:lineRule="auto"/>
        <w:ind w:left="100" w:right="147" w:firstLine="720"/>
      </w:pPr>
      <w:r w:rsidRPr="00A84AC9">
        <w:t xml:space="preserve">Saying that Eliot wrote a poem—and not, say, an essay—because poetry allowed him to philosophize in a way otherwise </w:t>
      </w:r>
      <w:r w:rsidR="00AF5107" w:rsidRPr="00A84AC9">
        <w:t>unavailable</w:t>
      </w:r>
      <w:r w:rsidRPr="00A84AC9">
        <w:t xml:space="preserve"> to him is to instrumentalize the poetic form for a philosophical</w:t>
      </w:r>
      <w:r w:rsidRPr="00A84AC9">
        <w:rPr>
          <w:spacing w:val="-6"/>
        </w:rPr>
        <w:t xml:space="preserve"> </w:t>
      </w:r>
      <w:r w:rsidRPr="00A84AC9">
        <w:t>end.</w:t>
      </w:r>
      <w:r w:rsidRPr="00A84AC9">
        <w:rPr>
          <w:spacing w:val="-2"/>
        </w:rPr>
        <w:t xml:space="preserve"> </w:t>
      </w:r>
      <w:r w:rsidRPr="00A84AC9">
        <w:t>So,</w:t>
      </w:r>
      <w:r w:rsidRPr="00A84AC9">
        <w:rPr>
          <w:spacing w:val="-5"/>
        </w:rPr>
        <w:t xml:space="preserve"> </w:t>
      </w:r>
      <w:r w:rsidRPr="00A84AC9">
        <w:t>I’d</w:t>
      </w:r>
      <w:r w:rsidRPr="00A84AC9">
        <w:rPr>
          <w:spacing w:val="-3"/>
        </w:rPr>
        <w:t xml:space="preserve"> </w:t>
      </w:r>
      <w:r w:rsidRPr="00A84AC9">
        <w:t>like</w:t>
      </w:r>
      <w:r w:rsidRPr="00A84AC9">
        <w:rPr>
          <w:spacing w:val="-5"/>
        </w:rPr>
        <w:t xml:space="preserve"> </w:t>
      </w:r>
      <w:r w:rsidRPr="00A84AC9">
        <w:t>to suggest</w:t>
      </w:r>
      <w:r w:rsidRPr="00A84AC9">
        <w:rPr>
          <w:spacing w:val="-4"/>
        </w:rPr>
        <w:t xml:space="preserve"> </w:t>
      </w:r>
      <w:r w:rsidRPr="00A84AC9">
        <w:t>another</w:t>
      </w:r>
      <w:r w:rsidRPr="00A84AC9">
        <w:rPr>
          <w:spacing w:val="-2"/>
        </w:rPr>
        <w:t xml:space="preserve"> </w:t>
      </w:r>
      <w:r w:rsidRPr="00A84AC9">
        <w:t>reading</w:t>
      </w:r>
      <w:r w:rsidRPr="00A84AC9">
        <w:rPr>
          <w:spacing w:val="-2"/>
        </w:rPr>
        <w:t xml:space="preserve"> </w:t>
      </w:r>
      <w:r w:rsidRPr="00A84AC9">
        <w:t>of</w:t>
      </w:r>
      <w:r w:rsidRPr="00A84AC9">
        <w:rPr>
          <w:spacing w:val="-2"/>
        </w:rPr>
        <w:t xml:space="preserve"> </w:t>
      </w:r>
      <w:r w:rsidRPr="00A84AC9">
        <w:t>the</w:t>
      </w:r>
      <w:r w:rsidRPr="00A84AC9">
        <w:rPr>
          <w:spacing w:val="-5"/>
        </w:rPr>
        <w:t xml:space="preserve"> </w:t>
      </w:r>
      <w:r w:rsidRPr="00A84AC9">
        <w:t>poem</w:t>
      </w:r>
      <w:r w:rsidRPr="00A84AC9">
        <w:rPr>
          <w:spacing w:val="-7"/>
        </w:rPr>
        <w:t xml:space="preserve"> </w:t>
      </w:r>
      <w:r w:rsidRPr="00A84AC9">
        <w:t>that</w:t>
      </w:r>
      <w:r w:rsidRPr="00A84AC9">
        <w:rPr>
          <w:spacing w:val="-5"/>
        </w:rPr>
        <w:t xml:space="preserve"> </w:t>
      </w:r>
      <w:r w:rsidRPr="00A84AC9">
        <w:t>reverses</w:t>
      </w:r>
      <w:r w:rsidRPr="00A84AC9">
        <w:rPr>
          <w:spacing w:val="-2"/>
        </w:rPr>
        <w:t xml:space="preserve"> </w:t>
      </w:r>
      <w:r w:rsidRPr="00A84AC9">
        <w:t>this</w:t>
      </w:r>
      <w:r w:rsidRPr="00A84AC9">
        <w:rPr>
          <w:spacing w:val="-5"/>
        </w:rPr>
        <w:t xml:space="preserve"> </w:t>
      </w:r>
      <w:r w:rsidRPr="00A84AC9">
        <w:t xml:space="preserve">relationship. In “Burnt Norton,” philosophical commentary is provided to prime the reader for a particular literary experience. Despite sentences that look like metaphysical assertions, </w:t>
      </w:r>
      <w:r w:rsidRPr="00A84AC9">
        <w:lastRenderedPageBreak/>
        <w:t>we shouldn’t look for a theory of time in the poem because its omissions show us that it is not trying to lay out a doctrine of time. Instead, its foremost aim is poetic; its primary goal is the inducing of an experience that complicates our philosophical understanding of time. This reading provides a way of marrying philosophy and literature in a way that is underdiscussed: philosophy as a means for literary ends.</w:t>
      </w:r>
    </w:p>
    <w:p w14:paraId="4B0EAC69" w14:textId="77777777" w:rsidR="004656BF" w:rsidRPr="00A84AC9" w:rsidRDefault="004656BF" w:rsidP="004656BF">
      <w:pPr>
        <w:pStyle w:val="BodyText"/>
        <w:spacing w:before="138" w:line="480" w:lineRule="auto"/>
        <w:ind w:right="147" w:firstLine="720"/>
      </w:pPr>
      <w:r w:rsidRPr="00A84AC9">
        <w:t xml:space="preserve">Even if it ends up being that Eliot did in fact intend </w:t>
      </w:r>
      <w:r w:rsidRPr="00A84AC9">
        <w:rPr>
          <w:i/>
          <w:iCs/>
        </w:rPr>
        <w:t>Four Quartets</w:t>
      </w:r>
      <w:r w:rsidRPr="00A84AC9">
        <w:t xml:space="preserve"> to contribute a philosophical view, my contribution is to show that philosophical insight can be communicated without anything being asserted. Sometimes philosophical commentary is meant to induce an experience that is in line with a work’s literary aspirations. Sometimes philosophical claims are the road, not the destination. In this particular case, the early philosophical claims in “Burnt Norton” highlight the limits of only utilizing philosophical reasoning to inquire about topics we care about. The metaphysical claims in the beginning don’t provide the conceptual space to talk about</w:t>
      </w:r>
      <w:r w:rsidRPr="00A84AC9">
        <w:rPr>
          <w:spacing w:val="-2"/>
        </w:rPr>
        <w:t xml:space="preserve"> </w:t>
      </w:r>
      <w:r w:rsidRPr="00A84AC9">
        <w:t>other</w:t>
      </w:r>
      <w:r w:rsidRPr="00A84AC9">
        <w:rPr>
          <w:spacing w:val="-5"/>
        </w:rPr>
        <w:t xml:space="preserve"> </w:t>
      </w:r>
      <w:r w:rsidRPr="00A84AC9">
        <w:t>timelines,</w:t>
      </w:r>
      <w:r w:rsidRPr="00A84AC9">
        <w:rPr>
          <w:spacing w:val="-2"/>
        </w:rPr>
        <w:t xml:space="preserve"> </w:t>
      </w:r>
      <w:r w:rsidRPr="00A84AC9">
        <w:t>such</w:t>
      </w:r>
      <w:r w:rsidRPr="00A84AC9">
        <w:rPr>
          <w:spacing w:val="-2"/>
        </w:rPr>
        <w:t xml:space="preserve"> </w:t>
      </w:r>
      <w:r w:rsidRPr="00A84AC9">
        <w:t>as</w:t>
      </w:r>
      <w:r w:rsidRPr="00A84AC9">
        <w:rPr>
          <w:spacing w:val="-2"/>
        </w:rPr>
        <w:t xml:space="preserve"> </w:t>
      </w:r>
      <w:r w:rsidRPr="00A84AC9">
        <w:t>a</w:t>
      </w:r>
      <w:r w:rsidRPr="00A84AC9">
        <w:rPr>
          <w:spacing w:val="-5"/>
        </w:rPr>
        <w:t xml:space="preserve"> </w:t>
      </w:r>
      <w:r w:rsidRPr="00A84AC9">
        <w:t>time</w:t>
      </w:r>
      <w:r w:rsidRPr="00A84AC9">
        <w:rPr>
          <w:spacing w:val="-5"/>
        </w:rPr>
        <w:t xml:space="preserve"> </w:t>
      </w:r>
      <w:r w:rsidRPr="00A84AC9">
        <w:t>internal</w:t>
      </w:r>
      <w:r w:rsidRPr="00A84AC9">
        <w:rPr>
          <w:spacing w:val="-6"/>
        </w:rPr>
        <w:t xml:space="preserve"> </w:t>
      </w:r>
      <w:r w:rsidRPr="00A84AC9">
        <w:t>to</w:t>
      </w:r>
      <w:r w:rsidRPr="00A84AC9">
        <w:rPr>
          <w:spacing w:val="-2"/>
        </w:rPr>
        <w:t xml:space="preserve"> </w:t>
      </w:r>
      <w:r w:rsidRPr="00A84AC9">
        <w:t>a</w:t>
      </w:r>
      <w:r w:rsidRPr="00A84AC9">
        <w:rPr>
          <w:spacing w:val="-2"/>
        </w:rPr>
        <w:t xml:space="preserve"> </w:t>
      </w:r>
      <w:r w:rsidRPr="00A84AC9">
        <w:t>work</w:t>
      </w:r>
      <w:r w:rsidRPr="00A84AC9">
        <w:rPr>
          <w:spacing w:val="-6"/>
        </w:rPr>
        <w:t xml:space="preserve"> </w:t>
      </w:r>
      <w:r w:rsidRPr="00A84AC9">
        <w:t>of</w:t>
      </w:r>
      <w:r w:rsidRPr="00A84AC9">
        <w:rPr>
          <w:spacing w:val="-2"/>
        </w:rPr>
        <w:t xml:space="preserve"> </w:t>
      </w:r>
      <w:r w:rsidRPr="00A84AC9">
        <w:t>art</w:t>
      </w:r>
      <w:r w:rsidRPr="00A84AC9">
        <w:rPr>
          <w:spacing w:val="-5"/>
        </w:rPr>
        <w:t xml:space="preserve"> </w:t>
      </w:r>
      <w:r w:rsidRPr="00A84AC9">
        <w:t>that the</w:t>
      </w:r>
      <w:r w:rsidRPr="00A84AC9">
        <w:rPr>
          <w:spacing w:val="-5"/>
        </w:rPr>
        <w:t xml:space="preserve"> </w:t>
      </w:r>
      <w:r w:rsidRPr="00A84AC9">
        <w:t>poem</w:t>
      </w:r>
      <w:r w:rsidRPr="00A84AC9">
        <w:rPr>
          <w:spacing w:val="-2"/>
        </w:rPr>
        <w:t xml:space="preserve"> </w:t>
      </w:r>
      <w:r w:rsidRPr="00A84AC9">
        <w:t>induces</w:t>
      </w:r>
      <w:r w:rsidRPr="00A84AC9">
        <w:rPr>
          <w:spacing w:val="-2"/>
        </w:rPr>
        <w:t xml:space="preserve"> </w:t>
      </w:r>
      <w:r w:rsidRPr="00A84AC9">
        <w:t>the</w:t>
      </w:r>
      <w:r w:rsidRPr="00A84AC9">
        <w:rPr>
          <w:spacing w:val="-5"/>
        </w:rPr>
        <w:t xml:space="preserve"> </w:t>
      </w:r>
      <w:r w:rsidRPr="00A84AC9">
        <w:t>reader to experience.</w:t>
      </w:r>
    </w:p>
    <w:p w14:paraId="0CF908EC" w14:textId="77777777" w:rsidR="004656BF" w:rsidRPr="00A84AC9" w:rsidRDefault="004656BF" w:rsidP="004656BF">
      <w:pPr>
        <w:pStyle w:val="BodyText"/>
        <w:spacing w:before="138" w:line="480" w:lineRule="auto"/>
        <w:ind w:right="147" w:firstLine="720"/>
      </w:pPr>
      <w:r w:rsidRPr="00A84AC9">
        <w:t>Roger Scruton discusses “Burnt Norton” along these experiential lines. He writes about “Burnt</w:t>
      </w:r>
      <w:r w:rsidRPr="00A84AC9">
        <w:rPr>
          <w:spacing w:val="-3"/>
        </w:rPr>
        <w:t xml:space="preserve"> </w:t>
      </w:r>
      <w:r w:rsidRPr="00A84AC9">
        <w:t>Norton”</w:t>
      </w:r>
      <w:r w:rsidRPr="00A84AC9">
        <w:rPr>
          <w:spacing w:val="-2"/>
        </w:rPr>
        <w:t xml:space="preserve"> </w:t>
      </w:r>
      <w:r w:rsidRPr="00A84AC9">
        <w:t>as</w:t>
      </w:r>
      <w:r w:rsidRPr="00A84AC9">
        <w:rPr>
          <w:spacing w:val="-6"/>
        </w:rPr>
        <w:t xml:space="preserve"> </w:t>
      </w:r>
      <w:r w:rsidRPr="00A84AC9">
        <w:t>a</w:t>
      </w:r>
      <w:r w:rsidRPr="00A84AC9">
        <w:rPr>
          <w:spacing w:val="-5"/>
        </w:rPr>
        <w:t xml:space="preserve"> </w:t>
      </w:r>
      <w:r w:rsidRPr="00A84AC9">
        <w:t>challenge</w:t>
      </w:r>
      <w:r w:rsidRPr="00A84AC9">
        <w:rPr>
          <w:spacing w:val="-6"/>
        </w:rPr>
        <w:t xml:space="preserve"> </w:t>
      </w:r>
      <w:r w:rsidRPr="00A84AC9">
        <w:t>to</w:t>
      </w:r>
      <w:r w:rsidRPr="00A84AC9">
        <w:rPr>
          <w:spacing w:val="-2"/>
        </w:rPr>
        <w:t xml:space="preserve"> </w:t>
      </w:r>
      <w:r w:rsidRPr="00A84AC9">
        <w:t>the</w:t>
      </w:r>
      <w:r w:rsidRPr="00A84AC9">
        <w:rPr>
          <w:spacing w:val="-3"/>
        </w:rPr>
        <w:t xml:space="preserve"> </w:t>
      </w:r>
      <w:r w:rsidRPr="00A84AC9">
        <w:t>dichotomy</w:t>
      </w:r>
      <w:r w:rsidRPr="00A84AC9">
        <w:rPr>
          <w:spacing w:val="-6"/>
        </w:rPr>
        <w:t xml:space="preserve"> </w:t>
      </w:r>
      <w:r w:rsidRPr="00A84AC9">
        <w:t>he</w:t>
      </w:r>
      <w:r w:rsidRPr="00A84AC9">
        <w:rPr>
          <w:spacing w:val="-6"/>
        </w:rPr>
        <w:t xml:space="preserve"> </w:t>
      </w:r>
      <w:r w:rsidRPr="00A84AC9">
        <w:t>draws</w:t>
      </w:r>
      <w:r w:rsidRPr="00A84AC9">
        <w:rPr>
          <w:spacing w:val="-4"/>
        </w:rPr>
        <w:t xml:space="preserve"> </w:t>
      </w:r>
      <w:r w:rsidRPr="00A84AC9">
        <w:t>between</w:t>
      </w:r>
      <w:r w:rsidRPr="00A84AC9">
        <w:rPr>
          <w:spacing w:val="-3"/>
        </w:rPr>
        <w:t xml:space="preserve"> </w:t>
      </w:r>
      <w:r w:rsidRPr="00A84AC9">
        <w:t>philosophy-as-argument</w:t>
      </w:r>
      <w:r w:rsidRPr="00A84AC9">
        <w:rPr>
          <w:spacing w:val="-3"/>
        </w:rPr>
        <w:t xml:space="preserve"> </w:t>
      </w:r>
      <w:r w:rsidRPr="00A84AC9">
        <w:t>and literature-as-embodiment.</w:t>
      </w:r>
      <w:r w:rsidRPr="00A84AC9">
        <w:rPr>
          <w:spacing w:val="-5"/>
        </w:rPr>
        <w:t xml:space="preserve"> </w:t>
      </w:r>
      <w:r w:rsidRPr="00A84AC9">
        <w:t>Though</w:t>
      </w:r>
      <w:r w:rsidRPr="00A84AC9">
        <w:rPr>
          <w:spacing w:val="-6"/>
        </w:rPr>
        <w:t xml:space="preserve"> </w:t>
      </w:r>
      <w:r w:rsidRPr="00A84AC9">
        <w:t>“Burnt</w:t>
      </w:r>
      <w:r w:rsidRPr="00A84AC9">
        <w:rPr>
          <w:spacing w:val="-3"/>
        </w:rPr>
        <w:t xml:space="preserve"> </w:t>
      </w:r>
      <w:r w:rsidRPr="00A84AC9">
        <w:t>Norton”</w:t>
      </w:r>
      <w:r w:rsidRPr="00A84AC9">
        <w:rPr>
          <w:spacing w:val="-5"/>
        </w:rPr>
        <w:t xml:space="preserve"> </w:t>
      </w:r>
      <w:r w:rsidRPr="00A84AC9">
        <w:t>is</w:t>
      </w:r>
      <w:r w:rsidRPr="00A84AC9">
        <w:rPr>
          <w:spacing w:val="-5"/>
        </w:rPr>
        <w:t xml:space="preserve"> </w:t>
      </w:r>
      <w:r w:rsidRPr="00A84AC9">
        <w:t>full</w:t>
      </w:r>
      <w:r w:rsidRPr="00A84AC9">
        <w:rPr>
          <w:spacing w:val="-5"/>
        </w:rPr>
        <w:t xml:space="preserve"> </w:t>
      </w:r>
      <w:r w:rsidRPr="00A84AC9">
        <w:t>of</w:t>
      </w:r>
      <w:r w:rsidRPr="00A84AC9">
        <w:rPr>
          <w:spacing w:val="-8"/>
        </w:rPr>
        <w:t xml:space="preserve"> </w:t>
      </w:r>
      <w:r w:rsidRPr="00A84AC9">
        <w:t>philosophical</w:t>
      </w:r>
      <w:r w:rsidRPr="00A84AC9">
        <w:rPr>
          <w:spacing w:val="-7"/>
        </w:rPr>
        <w:t xml:space="preserve"> </w:t>
      </w:r>
      <w:r w:rsidRPr="00A84AC9">
        <w:t>abstractions,</w:t>
      </w:r>
      <w:r w:rsidRPr="00A84AC9">
        <w:rPr>
          <w:spacing w:val="-6"/>
        </w:rPr>
        <w:t xml:space="preserve"> </w:t>
      </w:r>
      <w:r w:rsidRPr="00A84AC9">
        <w:t>Scruton argues that the poem doesn’t—and couldn’t—make an argument due to the “partial inseparability of content and form, and of thought from experience.”</w:t>
      </w:r>
      <w:r w:rsidRPr="00A84AC9">
        <w:rPr>
          <w:rStyle w:val="FootnoteReference"/>
        </w:rPr>
        <w:footnoteReference w:id="14"/>
      </w:r>
      <w:r w:rsidRPr="00A84AC9">
        <w:t xml:space="preserve"> Crucially, the poem’s reliance on the double meaning of “present” (as </w:t>
      </w:r>
      <w:r w:rsidR="005430F6" w:rsidRPr="00A84AC9">
        <w:t>‘</w:t>
      </w:r>
      <w:r w:rsidRPr="00A84AC9">
        <w:t>now</w:t>
      </w:r>
      <w:r w:rsidR="005430F6" w:rsidRPr="00A84AC9">
        <w:t>’</w:t>
      </w:r>
      <w:r w:rsidRPr="00A84AC9">
        <w:t xml:space="preserve"> as well as </w:t>
      </w:r>
      <w:r w:rsidR="005430F6" w:rsidRPr="00A84AC9">
        <w:t>‘</w:t>
      </w:r>
      <w:r w:rsidRPr="00A84AC9">
        <w:t>gift</w:t>
      </w:r>
      <w:r w:rsidR="005430F6" w:rsidRPr="00A84AC9">
        <w:t>’</w:t>
      </w:r>
      <w:r w:rsidRPr="00A84AC9">
        <w:t>), and the resulting ambiguity, make the poem untranslatable, a hallmark that we have a literary work at hand. What’s</w:t>
      </w:r>
      <w:r w:rsidRPr="00A84AC9">
        <w:rPr>
          <w:spacing w:val="-2"/>
        </w:rPr>
        <w:t xml:space="preserve"> </w:t>
      </w:r>
      <w:r w:rsidRPr="00A84AC9">
        <w:t>important</w:t>
      </w:r>
      <w:r w:rsidRPr="00A84AC9">
        <w:rPr>
          <w:spacing w:val="-1"/>
        </w:rPr>
        <w:t xml:space="preserve"> </w:t>
      </w:r>
      <w:r w:rsidRPr="00A84AC9">
        <w:t>is</w:t>
      </w:r>
      <w:r w:rsidRPr="00A84AC9">
        <w:rPr>
          <w:spacing w:val="-3"/>
        </w:rPr>
        <w:t xml:space="preserve"> </w:t>
      </w:r>
      <w:r w:rsidRPr="00A84AC9">
        <w:t>the</w:t>
      </w:r>
      <w:r w:rsidRPr="00A84AC9">
        <w:rPr>
          <w:spacing w:val="-6"/>
        </w:rPr>
        <w:t xml:space="preserve"> </w:t>
      </w:r>
      <w:r w:rsidRPr="00A84AC9">
        <w:t>“sound,</w:t>
      </w:r>
      <w:r w:rsidRPr="00A84AC9">
        <w:rPr>
          <w:spacing w:val="-1"/>
        </w:rPr>
        <w:t xml:space="preserve"> </w:t>
      </w:r>
      <w:r w:rsidRPr="00A84AC9">
        <w:t>sense,</w:t>
      </w:r>
      <w:r w:rsidRPr="00A84AC9">
        <w:rPr>
          <w:spacing w:val="-5"/>
        </w:rPr>
        <w:t xml:space="preserve"> </w:t>
      </w:r>
      <w:r w:rsidRPr="00A84AC9">
        <w:t>and</w:t>
      </w:r>
      <w:r w:rsidRPr="00A84AC9">
        <w:rPr>
          <w:spacing w:val="-4"/>
        </w:rPr>
        <w:t xml:space="preserve"> </w:t>
      </w:r>
      <w:r w:rsidRPr="00A84AC9">
        <w:t>order</w:t>
      </w:r>
      <w:r w:rsidRPr="00A84AC9">
        <w:rPr>
          <w:spacing w:val="-6"/>
        </w:rPr>
        <w:t xml:space="preserve"> </w:t>
      </w:r>
      <w:r w:rsidRPr="00A84AC9">
        <w:t>of</w:t>
      </w:r>
      <w:r w:rsidRPr="00A84AC9">
        <w:rPr>
          <w:spacing w:val="-3"/>
        </w:rPr>
        <w:t xml:space="preserve"> </w:t>
      </w:r>
      <w:r w:rsidRPr="00A84AC9">
        <w:t>the</w:t>
      </w:r>
      <w:r w:rsidRPr="00A84AC9">
        <w:rPr>
          <w:spacing w:val="-6"/>
        </w:rPr>
        <w:t xml:space="preserve"> </w:t>
      </w:r>
      <w:r w:rsidRPr="00A84AC9">
        <w:t>given</w:t>
      </w:r>
      <w:r w:rsidRPr="00A84AC9">
        <w:rPr>
          <w:spacing w:val="-6"/>
        </w:rPr>
        <w:t xml:space="preserve"> </w:t>
      </w:r>
      <w:r w:rsidRPr="00A84AC9">
        <w:t>words”</w:t>
      </w:r>
      <w:r w:rsidRPr="00A84AC9">
        <w:rPr>
          <w:spacing w:val="-3"/>
        </w:rPr>
        <w:t xml:space="preserve"> </w:t>
      </w:r>
      <w:r w:rsidRPr="00A84AC9">
        <w:t>which</w:t>
      </w:r>
      <w:r w:rsidRPr="00A84AC9">
        <w:rPr>
          <w:spacing w:val="-3"/>
        </w:rPr>
        <w:t xml:space="preserve"> </w:t>
      </w:r>
      <w:r w:rsidRPr="00A84AC9">
        <w:t>provide</w:t>
      </w:r>
      <w:r w:rsidRPr="00A84AC9">
        <w:rPr>
          <w:spacing w:val="-3"/>
        </w:rPr>
        <w:t xml:space="preserve"> </w:t>
      </w:r>
      <w:r w:rsidRPr="00A84AC9">
        <w:t>an experience of time’s continuity and the subtle identity of past, present, and future.</w:t>
      </w:r>
      <w:r w:rsidRPr="00A84AC9">
        <w:rPr>
          <w:rStyle w:val="FootnoteReference"/>
        </w:rPr>
        <w:footnoteReference w:id="15"/>
      </w:r>
    </w:p>
    <w:p w14:paraId="40B98CFD" w14:textId="77777777" w:rsidR="004656BF" w:rsidRPr="00A84AC9" w:rsidRDefault="004656BF" w:rsidP="004656BF">
      <w:pPr>
        <w:pStyle w:val="BodyText"/>
        <w:spacing w:before="138" w:line="480" w:lineRule="auto"/>
        <w:ind w:right="147" w:firstLine="720"/>
      </w:pPr>
      <w:r w:rsidRPr="00A84AC9">
        <w:lastRenderedPageBreak/>
        <w:t>I agree with Scruton that what’s special about the poem is an inducement of a particular experience. But I want to go beyond ambiguity as the crucial element in its experience-generating mechanism. Others have also focused on creative ambiguities when analyzing what literature can do that philosophy can’t. Warner interprets “Burnt Norton” through an Augustinian</w:t>
      </w:r>
      <w:r w:rsidRPr="00A84AC9">
        <w:rPr>
          <w:spacing w:val="-4"/>
        </w:rPr>
        <w:t xml:space="preserve"> </w:t>
      </w:r>
      <w:r w:rsidRPr="00A84AC9">
        <w:t>lens,</w:t>
      </w:r>
      <w:r w:rsidRPr="00A84AC9">
        <w:rPr>
          <w:spacing w:val="-1"/>
        </w:rPr>
        <w:t xml:space="preserve"> </w:t>
      </w:r>
      <w:r w:rsidRPr="00A84AC9">
        <w:t>reading</w:t>
      </w:r>
      <w:r w:rsidRPr="00A84AC9">
        <w:rPr>
          <w:spacing w:val="-1"/>
        </w:rPr>
        <w:t xml:space="preserve"> </w:t>
      </w:r>
      <w:r w:rsidRPr="00A84AC9">
        <w:t>the</w:t>
      </w:r>
      <w:r w:rsidRPr="00A84AC9">
        <w:rPr>
          <w:spacing w:val="-4"/>
        </w:rPr>
        <w:t xml:space="preserve"> </w:t>
      </w:r>
      <w:r w:rsidRPr="00A84AC9">
        <w:t>“perhaps”</w:t>
      </w:r>
      <w:r w:rsidRPr="00A84AC9">
        <w:rPr>
          <w:spacing w:val="-1"/>
        </w:rPr>
        <w:t xml:space="preserve"> </w:t>
      </w:r>
      <w:r w:rsidRPr="00A84AC9">
        <w:t>in</w:t>
      </w:r>
      <w:r w:rsidRPr="00A84AC9">
        <w:rPr>
          <w:spacing w:val="-4"/>
        </w:rPr>
        <w:t xml:space="preserve"> </w:t>
      </w:r>
      <w:r w:rsidRPr="00A84AC9">
        <w:t>line</w:t>
      </w:r>
      <w:r w:rsidRPr="00A84AC9">
        <w:rPr>
          <w:spacing w:val="-4"/>
        </w:rPr>
        <w:t xml:space="preserve"> </w:t>
      </w:r>
      <w:r w:rsidRPr="00A84AC9">
        <w:t>2</w:t>
      </w:r>
      <w:r w:rsidRPr="00A84AC9">
        <w:rPr>
          <w:spacing w:val="-1"/>
        </w:rPr>
        <w:t xml:space="preserve"> </w:t>
      </w:r>
      <w:r w:rsidRPr="00A84AC9">
        <w:t>as</w:t>
      </w:r>
      <w:r w:rsidRPr="00A84AC9">
        <w:rPr>
          <w:spacing w:val="-4"/>
        </w:rPr>
        <w:t xml:space="preserve"> </w:t>
      </w:r>
      <w:r w:rsidRPr="00A84AC9">
        <w:t>an</w:t>
      </w:r>
      <w:r w:rsidRPr="00A84AC9">
        <w:rPr>
          <w:spacing w:val="-4"/>
        </w:rPr>
        <w:t xml:space="preserve"> </w:t>
      </w:r>
      <w:r w:rsidRPr="00A84AC9">
        <w:t>echo</w:t>
      </w:r>
      <w:r w:rsidRPr="00A84AC9">
        <w:rPr>
          <w:spacing w:val="-1"/>
        </w:rPr>
        <w:t xml:space="preserve"> </w:t>
      </w:r>
      <w:r w:rsidRPr="00A84AC9">
        <w:t>of</w:t>
      </w:r>
      <w:r w:rsidRPr="00A84AC9">
        <w:rPr>
          <w:spacing w:val="-1"/>
        </w:rPr>
        <w:t xml:space="preserve"> </w:t>
      </w:r>
      <w:r w:rsidRPr="00A84AC9">
        <w:t>Augustine’s</w:t>
      </w:r>
      <w:r w:rsidRPr="00A84AC9">
        <w:rPr>
          <w:spacing w:val="-4"/>
        </w:rPr>
        <w:t xml:space="preserve"> </w:t>
      </w:r>
      <w:r w:rsidRPr="00A84AC9">
        <w:t>tentative</w:t>
      </w:r>
      <w:r w:rsidRPr="00A84AC9">
        <w:rPr>
          <w:spacing w:val="-1"/>
        </w:rPr>
        <w:t xml:space="preserve"> </w:t>
      </w:r>
      <w:r w:rsidRPr="00A84AC9">
        <w:t>definition</w:t>
      </w:r>
      <w:r w:rsidRPr="00A84AC9">
        <w:rPr>
          <w:spacing w:val="-4"/>
        </w:rPr>
        <w:t xml:space="preserve"> </w:t>
      </w:r>
      <w:r w:rsidRPr="00A84AC9">
        <w:t xml:space="preserve">of time as perhaps a kind of </w:t>
      </w:r>
      <w:proofErr w:type="spellStart"/>
      <w:r w:rsidRPr="00A84AC9">
        <w:rPr>
          <w:i/>
          <w:iCs/>
        </w:rPr>
        <w:t>distensio</w:t>
      </w:r>
      <w:proofErr w:type="spellEnd"/>
      <w:r w:rsidRPr="00A84AC9">
        <w:t>, the double meaning of which (extension; distraction) provides the key to understanding the poem.</w:t>
      </w:r>
      <w:r w:rsidRPr="00A84AC9">
        <w:rPr>
          <w:rStyle w:val="FootnoteReference"/>
        </w:rPr>
        <w:footnoteReference w:id="16"/>
      </w:r>
      <w:r w:rsidRPr="00A84AC9">
        <w:t xml:space="preserve"> In the context of another work, Eileen John, too, focuses</w:t>
      </w:r>
      <w:r w:rsidRPr="00A84AC9">
        <w:rPr>
          <w:spacing w:val="-3"/>
        </w:rPr>
        <w:t xml:space="preserve"> </w:t>
      </w:r>
      <w:r w:rsidRPr="00A84AC9">
        <w:t>on</w:t>
      </w:r>
      <w:r w:rsidRPr="00A84AC9">
        <w:rPr>
          <w:spacing w:val="-3"/>
        </w:rPr>
        <w:t xml:space="preserve"> </w:t>
      </w:r>
      <w:r w:rsidRPr="00A84AC9">
        <w:t>ambiguity.</w:t>
      </w:r>
      <w:r w:rsidRPr="00A84AC9">
        <w:rPr>
          <w:spacing w:val="-6"/>
        </w:rPr>
        <w:t xml:space="preserve"> </w:t>
      </w:r>
      <w:r w:rsidRPr="00A84AC9">
        <w:t>She</w:t>
      </w:r>
      <w:r w:rsidRPr="00A84AC9">
        <w:rPr>
          <w:spacing w:val="-6"/>
        </w:rPr>
        <w:t xml:space="preserve"> </w:t>
      </w:r>
      <w:r w:rsidRPr="00A84AC9">
        <w:t>analyzes</w:t>
      </w:r>
      <w:r w:rsidRPr="00A84AC9">
        <w:rPr>
          <w:spacing w:val="-6"/>
        </w:rPr>
        <w:t xml:space="preserve"> </w:t>
      </w:r>
      <w:r w:rsidRPr="00A84AC9">
        <w:t>Grace</w:t>
      </w:r>
      <w:r w:rsidRPr="00A84AC9">
        <w:rPr>
          <w:spacing w:val="-6"/>
        </w:rPr>
        <w:t xml:space="preserve"> </w:t>
      </w:r>
      <w:r w:rsidRPr="00A84AC9">
        <w:t>Paley’s “Wants”</w:t>
      </w:r>
      <w:r w:rsidRPr="00A84AC9">
        <w:rPr>
          <w:spacing w:val="-3"/>
        </w:rPr>
        <w:t xml:space="preserve"> </w:t>
      </w:r>
      <w:r w:rsidRPr="00A84AC9">
        <w:t>by</w:t>
      </w:r>
      <w:r w:rsidRPr="00A84AC9">
        <w:rPr>
          <w:spacing w:val="-6"/>
        </w:rPr>
        <w:t xml:space="preserve"> </w:t>
      </w:r>
      <w:r w:rsidRPr="00A84AC9">
        <w:t>pointing</w:t>
      </w:r>
      <w:r w:rsidRPr="00A84AC9">
        <w:rPr>
          <w:spacing w:val="-3"/>
        </w:rPr>
        <w:t xml:space="preserve"> </w:t>
      </w:r>
      <w:r w:rsidRPr="00A84AC9">
        <w:t>out</w:t>
      </w:r>
      <w:r w:rsidRPr="00A84AC9">
        <w:rPr>
          <w:spacing w:val="-6"/>
        </w:rPr>
        <w:t xml:space="preserve"> </w:t>
      </w:r>
      <w:r w:rsidRPr="00A84AC9">
        <w:t>the</w:t>
      </w:r>
      <w:r w:rsidRPr="00A84AC9">
        <w:rPr>
          <w:spacing w:val="-3"/>
        </w:rPr>
        <w:t xml:space="preserve"> </w:t>
      </w:r>
      <w:r w:rsidRPr="00A84AC9">
        <w:t>double</w:t>
      </w:r>
      <w:r w:rsidRPr="00A84AC9">
        <w:rPr>
          <w:spacing w:val="-3"/>
        </w:rPr>
        <w:t xml:space="preserve"> </w:t>
      </w:r>
      <w:r w:rsidRPr="00A84AC9">
        <w:t>meaning</w:t>
      </w:r>
      <w:r w:rsidRPr="00A84AC9">
        <w:rPr>
          <w:spacing w:val="-1"/>
        </w:rPr>
        <w:t xml:space="preserve"> </w:t>
      </w:r>
      <w:r w:rsidRPr="00A84AC9">
        <w:t xml:space="preserve">of “want nothing” (as </w:t>
      </w:r>
      <w:r w:rsidR="00382C98" w:rsidRPr="00A84AC9">
        <w:t>‘</w:t>
      </w:r>
      <w:r w:rsidRPr="00A84AC9">
        <w:t>lacking nothing</w:t>
      </w:r>
      <w:r w:rsidR="00382C98" w:rsidRPr="00A84AC9">
        <w:t>’</w:t>
      </w:r>
      <w:r w:rsidRPr="00A84AC9">
        <w:t xml:space="preserve"> and </w:t>
      </w:r>
      <w:r w:rsidR="00382C98" w:rsidRPr="00A84AC9">
        <w:t>‘</w:t>
      </w:r>
      <w:r w:rsidRPr="00A84AC9">
        <w:t>desiring nothing</w:t>
      </w:r>
      <w:r w:rsidR="00382C98" w:rsidRPr="00A84AC9">
        <w:t>’</w:t>
      </w:r>
      <w:r w:rsidRPr="00A84AC9">
        <w:t>), which invites the reader to notice just</w:t>
      </w:r>
      <w:r w:rsidRPr="00A84AC9">
        <w:rPr>
          <w:spacing w:val="-6"/>
        </w:rPr>
        <w:t xml:space="preserve"> </w:t>
      </w:r>
      <w:r w:rsidRPr="00A84AC9">
        <w:t>how</w:t>
      </w:r>
      <w:r w:rsidRPr="00A84AC9">
        <w:rPr>
          <w:spacing w:val="-3"/>
        </w:rPr>
        <w:t xml:space="preserve"> </w:t>
      </w:r>
      <w:r w:rsidRPr="00A84AC9">
        <w:t>distinct</w:t>
      </w:r>
      <w:r w:rsidRPr="00A84AC9">
        <w:rPr>
          <w:spacing w:val="-3"/>
        </w:rPr>
        <w:t xml:space="preserve"> </w:t>
      </w:r>
      <w:r w:rsidRPr="00A84AC9">
        <w:t>the</w:t>
      </w:r>
      <w:r w:rsidRPr="00A84AC9">
        <w:rPr>
          <w:spacing w:val="-3"/>
        </w:rPr>
        <w:t xml:space="preserve"> </w:t>
      </w:r>
      <w:r w:rsidRPr="00A84AC9">
        <w:t>two</w:t>
      </w:r>
      <w:r w:rsidRPr="00A84AC9">
        <w:rPr>
          <w:spacing w:val="-3"/>
        </w:rPr>
        <w:t xml:space="preserve"> </w:t>
      </w:r>
      <w:r w:rsidRPr="00A84AC9">
        <w:t>meanings</w:t>
      </w:r>
      <w:r w:rsidRPr="00A84AC9">
        <w:rPr>
          <w:spacing w:val="-3"/>
        </w:rPr>
        <w:t xml:space="preserve"> </w:t>
      </w:r>
      <w:r w:rsidRPr="00A84AC9">
        <w:t>are,</w:t>
      </w:r>
      <w:r w:rsidRPr="00A84AC9">
        <w:rPr>
          <w:spacing w:val="-5"/>
        </w:rPr>
        <w:t xml:space="preserve"> </w:t>
      </w:r>
      <w:r w:rsidRPr="00A84AC9">
        <w:t>the</w:t>
      </w:r>
      <w:r w:rsidRPr="00A84AC9">
        <w:rPr>
          <w:spacing w:val="-3"/>
        </w:rPr>
        <w:t xml:space="preserve"> </w:t>
      </w:r>
      <w:r w:rsidRPr="00A84AC9">
        <w:t>“relation</w:t>
      </w:r>
      <w:r w:rsidRPr="00A84AC9">
        <w:rPr>
          <w:spacing w:val="-3"/>
        </w:rPr>
        <w:t xml:space="preserve"> </w:t>
      </w:r>
      <w:r w:rsidRPr="00A84AC9">
        <w:t>and</w:t>
      </w:r>
      <w:r w:rsidRPr="00A84AC9">
        <w:rPr>
          <w:spacing w:val="-3"/>
        </w:rPr>
        <w:t xml:space="preserve"> </w:t>
      </w:r>
      <w:r w:rsidRPr="00A84AC9">
        <w:t>tension</w:t>
      </w:r>
      <w:r w:rsidRPr="00A84AC9">
        <w:rPr>
          <w:spacing w:val="-6"/>
        </w:rPr>
        <w:t xml:space="preserve"> </w:t>
      </w:r>
      <w:r w:rsidRPr="00A84AC9">
        <w:t>between</w:t>
      </w:r>
      <w:r w:rsidRPr="00A84AC9">
        <w:rPr>
          <w:spacing w:val="-3"/>
        </w:rPr>
        <w:t xml:space="preserve"> </w:t>
      </w:r>
      <w:r w:rsidRPr="00A84AC9">
        <w:t>the</w:t>
      </w:r>
      <w:r w:rsidRPr="00A84AC9">
        <w:rPr>
          <w:spacing w:val="-6"/>
        </w:rPr>
        <w:t xml:space="preserve"> </w:t>
      </w:r>
      <w:r w:rsidRPr="00A84AC9">
        <w:t>two</w:t>
      </w:r>
      <w:r w:rsidRPr="00A84AC9">
        <w:rPr>
          <w:spacing w:val="-3"/>
        </w:rPr>
        <w:t xml:space="preserve"> </w:t>
      </w:r>
      <w:r w:rsidRPr="00A84AC9">
        <w:t xml:space="preserve">meanings </w:t>
      </w:r>
      <w:proofErr w:type="spellStart"/>
      <w:r w:rsidRPr="00A84AC9">
        <w:t>becom</w:t>
      </w:r>
      <w:proofErr w:type="spellEnd"/>
      <w:r w:rsidRPr="00A84AC9">
        <w:t>[</w:t>
      </w:r>
      <w:proofErr w:type="spellStart"/>
      <w:r w:rsidRPr="00A84AC9">
        <w:t>ing</w:t>
      </w:r>
      <w:proofErr w:type="spellEnd"/>
      <w:r w:rsidRPr="00A84AC9">
        <w:t>] an underlying question of the story.”</w:t>
      </w:r>
      <w:r w:rsidRPr="00A84AC9">
        <w:rPr>
          <w:rStyle w:val="FootnoteReference"/>
        </w:rPr>
        <w:footnoteReference w:id="17"/>
      </w:r>
    </w:p>
    <w:p w14:paraId="49DFB72A" w14:textId="77777777" w:rsidR="004656BF" w:rsidRPr="00A84AC9" w:rsidRDefault="004656BF" w:rsidP="0011644B">
      <w:pPr>
        <w:pStyle w:val="BodyText"/>
        <w:spacing w:before="159" w:line="480" w:lineRule="auto"/>
        <w:ind w:left="100" w:right="120" w:firstLine="720"/>
      </w:pPr>
      <w:r w:rsidRPr="00A84AC9">
        <w:t xml:space="preserve">Ambiguity may indeed be one way in which literature can provide the kind of meaning and experience that philosophy can’t, but I aim to show that a literary work can go beyond ambiguity to achieve its effects. A careful examination of what is said, how it’s said, and what is </w:t>
      </w:r>
      <w:r w:rsidRPr="00A84AC9">
        <w:rPr>
          <w:i/>
        </w:rPr>
        <w:t xml:space="preserve">not </w:t>
      </w:r>
      <w:r w:rsidRPr="00A84AC9">
        <w:t xml:space="preserve">said in the opening portion of “Burnt Norton” will be crucial </w:t>
      </w:r>
      <w:r w:rsidR="00822C8C" w:rsidRPr="00A84AC9">
        <w:t>to see</w:t>
      </w:r>
      <w:r w:rsidRPr="00A84AC9">
        <w:t xml:space="preserve"> how the metaphysics present within the poem contributes to the poem’s effects. Of course, literature can express philosophical</w:t>
      </w:r>
      <w:r w:rsidRPr="00A84AC9">
        <w:rPr>
          <w:spacing w:val="-7"/>
        </w:rPr>
        <w:t xml:space="preserve"> </w:t>
      </w:r>
      <w:r w:rsidRPr="00A84AC9">
        <w:t>ideas,</w:t>
      </w:r>
      <w:r w:rsidRPr="00A84AC9">
        <w:rPr>
          <w:spacing w:val="-3"/>
        </w:rPr>
        <w:t xml:space="preserve"> </w:t>
      </w:r>
      <w:r w:rsidRPr="00A84AC9">
        <w:t>and</w:t>
      </w:r>
      <w:r w:rsidRPr="00A84AC9">
        <w:rPr>
          <w:spacing w:val="-3"/>
        </w:rPr>
        <w:t xml:space="preserve"> </w:t>
      </w:r>
      <w:r w:rsidRPr="00A84AC9">
        <w:t>philosophy</w:t>
      </w:r>
      <w:r w:rsidRPr="00A84AC9">
        <w:rPr>
          <w:spacing w:val="-3"/>
        </w:rPr>
        <w:t xml:space="preserve"> </w:t>
      </w:r>
      <w:r w:rsidRPr="00A84AC9">
        <w:t>can</w:t>
      </w:r>
      <w:r w:rsidRPr="00A84AC9">
        <w:rPr>
          <w:spacing w:val="-6"/>
        </w:rPr>
        <w:t xml:space="preserve"> </w:t>
      </w:r>
      <w:r w:rsidRPr="00A84AC9">
        <w:t>use</w:t>
      </w:r>
      <w:r w:rsidRPr="00A84AC9">
        <w:rPr>
          <w:spacing w:val="-3"/>
        </w:rPr>
        <w:t xml:space="preserve"> </w:t>
      </w:r>
      <w:r w:rsidRPr="00A84AC9">
        <w:t>various</w:t>
      </w:r>
      <w:r w:rsidRPr="00A84AC9">
        <w:rPr>
          <w:spacing w:val="-4"/>
        </w:rPr>
        <w:t xml:space="preserve"> </w:t>
      </w:r>
      <w:r w:rsidRPr="00A84AC9">
        <w:t>literary</w:t>
      </w:r>
      <w:r w:rsidRPr="00A84AC9">
        <w:rPr>
          <w:spacing w:val="-3"/>
        </w:rPr>
        <w:t xml:space="preserve"> </w:t>
      </w:r>
      <w:r w:rsidRPr="00A84AC9">
        <w:t>forms</w:t>
      </w:r>
      <w:r w:rsidRPr="00A84AC9">
        <w:rPr>
          <w:spacing w:val="-2"/>
        </w:rPr>
        <w:t xml:space="preserve"> </w:t>
      </w:r>
      <w:r w:rsidRPr="00A84AC9">
        <w:t>to</w:t>
      </w:r>
      <w:r w:rsidRPr="00A84AC9">
        <w:rPr>
          <w:spacing w:val="-2"/>
        </w:rPr>
        <w:t xml:space="preserve"> </w:t>
      </w:r>
      <w:r w:rsidRPr="00A84AC9">
        <w:t>communicate</w:t>
      </w:r>
      <w:r w:rsidRPr="00A84AC9">
        <w:rPr>
          <w:spacing w:val="-3"/>
        </w:rPr>
        <w:t xml:space="preserve"> </w:t>
      </w:r>
      <w:r w:rsidRPr="00A84AC9">
        <w:t>its</w:t>
      </w:r>
      <w:r w:rsidRPr="00A84AC9">
        <w:rPr>
          <w:spacing w:val="-4"/>
        </w:rPr>
        <w:t xml:space="preserve"> </w:t>
      </w:r>
      <w:r w:rsidRPr="00A84AC9">
        <w:t>point.</w:t>
      </w:r>
      <w:r w:rsidRPr="00A84AC9">
        <w:rPr>
          <w:spacing w:val="-4"/>
        </w:rPr>
        <w:t xml:space="preserve"> </w:t>
      </w:r>
      <w:r w:rsidRPr="00A84AC9">
        <w:t>But philosophy can also play second fiddle to literature, contributing to literary ends by calling attention to the kinds of experience that literature tries to induce. Let me turn to the poem now.</w:t>
      </w:r>
    </w:p>
    <w:p w14:paraId="2682AF62" w14:textId="416363B5" w:rsidR="004656BF" w:rsidRPr="00A84AC9" w:rsidRDefault="004656BF" w:rsidP="004656BF">
      <w:pPr>
        <w:pStyle w:val="BodyText"/>
        <w:spacing w:before="159" w:line="480" w:lineRule="auto"/>
        <w:ind w:left="100" w:right="120" w:firstLine="720"/>
      </w:pPr>
    </w:p>
    <w:p w14:paraId="1CF4EAAD" w14:textId="77777777" w:rsidR="00BF2ADE" w:rsidRPr="00A84AC9" w:rsidRDefault="00BF2ADE" w:rsidP="004656BF">
      <w:pPr>
        <w:pStyle w:val="BodyText"/>
        <w:spacing w:before="159" w:line="480" w:lineRule="auto"/>
        <w:ind w:left="100" w:right="120" w:firstLine="720"/>
      </w:pPr>
    </w:p>
    <w:p w14:paraId="7E8F165E" w14:textId="77777777" w:rsidR="004656BF" w:rsidRPr="00A84AC9" w:rsidRDefault="004656BF" w:rsidP="004656BF">
      <w:pPr>
        <w:pStyle w:val="ListParagraph"/>
        <w:numPr>
          <w:ilvl w:val="0"/>
          <w:numId w:val="2"/>
        </w:numPr>
        <w:tabs>
          <w:tab w:val="left" w:pos="1179"/>
          <w:tab w:val="left" w:pos="1180"/>
        </w:tabs>
        <w:spacing w:line="633" w:lineRule="auto"/>
        <w:ind w:right="990"/>
        <w:rPr>
          <w:b/>
          <w:bCs/>
        </w:rPr>
      </w:pPr>
      <w:r w:rsidRPr="00A84AC9">
        <w:rPr>
          <w:b/>
          <w:bCs/>
        </w:rPr>
        <w:lastRenderedPageBreak/>
        <w:t>What</w:t>
      </w:r>
      <w:r w:rsidRPr="00A84AC9">
        <w:rPr>
          <w:b/>
          <w:bCs/>
          <w:spacing w:val="-9"/>
        </w:rPr>
        <w:t xml:space="preserve"> </w:t>
      </w:r>
      <w:r w:rsidRPr="00A84AC9">
        <w:rPr>
          <w:b/>
          <w:bCs/>
        </w:rPr>
        <w:t>“Burnt</w:t>
      </w:r>
      <w:r w:rsidRPr="00A84AC9">
        <w:rPr>
          <w:b/>
          <w:bCs/>
          <w:spacing w:val="-8"/>
        </w:rPr>
        <w:t xml:space="preserve"> </w:t>
      </w:r>
      <w:r w:rsidRPr="00A84AC9">
        <w:rPr>
          <w:b/>
          <w:bCs/>
        </w:rPr>
        <w:t>Norton”</w:t>
      </w:r>
      <w:r w:rsidRPr="00A84AC9">
        <w:rPr>
          <w:b/>
          <w:bCs/>
          <w:spacing w:val="-6"/>
        </w:rPr>
        <w:t xml:space="preserve"> </w:t>
      </w:r>
      <w:r w:rsidRPr="00A84AC9">
        <w:rPr>
          <w:b/>
          <w:bCs/>
        </w:rPr>
        <w:t>isn’t</w:t>
      </w:r>
      <w:r w:rsidRPr="00A84AC9">
        <w:rPr>
          <w:b/>
          <w:bCs/>
          <w:spacing w:val="-5"/>
        </w:rPr>
        <w:t xml:space="preserve"> </w:t>
      </w:r>
      <w:r w:rsidRPr="00A84AC9">
        <w:rPr>
          <w:b/>
          <w:bCs/>
        </w:rPr>
        <w:t>Trying</w:t>
      </w:r>
      <w:r w:rsidRPr="00A84AC9">
        <w:rPr>
          <w:b/>
          <w:bCs/>
          <w:spacing w:val="-9"/>
        </w:rPr>
        <w:t xml:space="preserve"> </w:t>
      </w:r>
      <w:r w:rsidRPr="00A84AC9">
        <w:rPr>
          <w:b/>
          <w:bCs/>
        </w:rPr>
        <w:t xml:space="preserve">to Do </w:t>
      </w:r>
    </w:p>
    <w:p w14:paraId="525A1732" w14:textId="77777777" w:rsidR="004656BF" w:rsidRPr="00A84AC9" w:rsidRDefault="004656BF" w:rsidP="004656BF">
      <w:pPr>
        <w:tabs>
          <w:tab w:val="left" w:pos="720"/>
        </w:tabs>
        <w:spacing w:line="633" w:lineRule="auto"/>
        <w:ind w:right="990"/>
        <w:rPr>
          <w:rFonts w:ascii="Georgia" w:hAnsi="Georgia"/>
        </w:rPr>
      </w:pPr>
      <w:r w:rsidRPr="00A84AC9">
        <w:tab/>
      </w:r>
      <w:r w:rsidRPr="00A84AC9">
        <w:rPr>
          <w:rFonts w:ascii="Georgia" w:hAnsi="Georgia"/>
        </w:rPr>
        <w:t>“Burnt Norton” begins thus:</w:t>
      </w:r>
    </w:p>
    <w:p w14:paraId="6538CD87" w14:textId="77777777" w:rsidR="004656BF" w:rsidRPr="00A84AC9" w:rsidRDefault="004656BF" w:rsidP="004656BF">
      <w:pPr>
        <w:pStyle w:val="BodyText"/>
        <w:spacing w:line="276" w:lineRule="auto"/>
        <w:ind w:left="2260"/>
      </w:pPr>
      <w:r w:rsidRPr="00A84AC9">
        <w:t>Time</w:t>
      </w:r>
      <w:r w:rsidRPr="00A84AC9">
        <w:rPr>
          <w:spacing w:val="-2"/>
        </w:rPr>
        <w:t xml:space="preserve"> </w:t>
      </w:r>
      <w:r w:rsidRPr="00A84AC9">
        <w:t>present</w:t>
      </w:r>
      <w:r w:rsidRPr="00A84AC9">
        <w:rPr>
          <w:spacing w:val="-1"/>
        </w:rPr>
        <w:t xml:space="preserve"> </w:t>
      </w:r>
      <w:r w:rsidRPr="00A84AC9">
        <w:t>and</w:t>
      </w:r>
      <w:r w:rsidRPr="00A84AC9">
        <w:rPr>
          <w:spacing w:val="-2"/>
        </w:rPr>
        <w:t xml:space="preserve"> </w:t>
      </w:r>
      <w:r w:rsidRPr="00A84AC9">
        <w:t>time</w:t>
      </w:r>
      <w:r w:rsidRPr="00A84AC9">
        <w:rPr>
          <w:spacing w:val="-4"/>
        </w:rPr>
        <w:t xml:space="preserve"> past</w:t>
      </w:r>
    </w:p>
    <w:p w14:paraId="4F319141" w14:textId="77777777" w:rsidR="004656BF" w:rsidRPr="00A84AC9" w:rsidRDefault="004656BF" w:rsidP="004656BF">
      <w:pPr>
        <w:pStyle w:val="BodyText"/>
        <w:spacing w:line="276" w:lineRule="auto"/>
        <w:ind w:left="2260" w:right="2160"/>
      </w:pPr>
      <w:r w:rsidRPr="00A84AC9">
        <w:t>Are</w:t>
      </w:r>
      <w:r w:rsidRPr="00A84AC9">
        <w:rPr>
          <w:spacing w:val="-6"/>
        </w:rPr>
        <w:t xml:space="preserve"> </w:t>
      </w:r>
      <w:r w:rsidRPr="00A84AC9">
        <w:t>both</w:t>
      </w:r>
      <w:r w:rsidRPr="00A84AC9">
        <w:rPr>
          <w:spacing w:val="-5"/>
        </w:rPr>
        <w:t xml:space="preserve"> </w:t>
      </w:r>
      <w:r w:rsidRPr="00A84AC9">
        <w:t>perhaps</w:t>
      </w:r>
      <w:r w:rsidRPr="00A84AC9">
        <w:rPr>
          <w:spacing w:val="-6"/>
        </w:rPr>
        <w:t xml:space="preserve"> </w:t>
      </w:r>
      <w:r w:rsidRPr="00A84AC9">
        <w:t>present</w:t>
      </w:r>
      <w:r w:rsidRPr="00A84AC9">
        <w:rPr>
          <w:spacing w:val="-4"/>
        </w:rPr>
        <w:t xml:space="preserve"> </w:t>
      </w:r>
      <w:r w:rsidRPr="00A84AC9">
        <w:t>in</w:t>
      </w:r>
      <w:r w:rsidRPr="00A84AC9">
        <w:rPr>
          <w:spacing w:val="-9"/>
        </w:rPr>
        <w:t xml:space="preserve"> </w:t>
      </w:r>
      <w:r w:rsidRPr="00A84AC9">
        <w:t>time</w:t>
      </w:r>
      <w:r w:rsidR="00274B9C" w:rsidRPr="00A84AC9">
        <w:t xml:space="preserve"> </w:t>
      </w:r>
      <w:r w:rsidRPr="00A84AC9">
        <w:t xml:space="preserve">future, </w:t>
      </w:r>
    </w:p>
    <w:p w14:paraId="3B9E42F4" w14:textId="77777777" w:rsidR="004656BF" w:rsidRPr="00A84AC9" w:rsidRDefault="004656BF" w:rsidP="004656BF">
      <w:pPr>
        <w:pStyle w:val="BodyText"/>
        <w:spacing w:line="276" w:lineRule="auto"/>
        <w:ind w:left="2260" w:right="2160"/>
      </w:pPr>
      <w:r w:rsidRPr="00A84AC9">
        <w:t>And time future contained in time past</w:t>
      </w:r>
    </w:p>
    <w:p w14:paraId="417B6A66" w14:textId="77777777" w:rsidR="004656BF" w:rsidRPr="00A84AC9" w:rsidRDefault="004656BF" w:rsidP="004656BF">
      <w:pPr>
        <w:pStyle w:val="BodyText"/>
        <w:spacing w:before="159"/>
        <w:ind w:left="100"/>
      </w:pPr>
      <w:r w:rsidRPr="00A84AC9">
        <w:t>The</w:t>
      </w:r>
      <w:r w:rsidRPr="00A84AC9">
        <w:rPr>
          <w:spacing w:val="-5"/>
        </w:rPr>
        <w:t xml:space="preserve"> </w:t>
      </w:r>
      <w:r w:rsidRPr="00A84AC9">
        <w:t>statements</w:t>
      </w:r>
      <w:r w:rsidRPr="00A84AC9">
        <w:rPr>
          <w:spacing w:val="-2"/>
        </w:rPr>
        <w:t xml:space="preserve"> </w:t>
      </w:r>
      <w:r w:rsidRPr="00A84AC9">
        <w:t>evoke</w:t>
      </w:r>
      <w:r w:rsidRPr="00A84AC9">
        <w:rPr>
          <w:spacing w:val="-2"/>
        </w:rPr>
        <w:t xml:space="preserve"> </w:t>
      </w:r>
      <w:r w:rsidRPr="00A84AC9">
        <w:t>the</w:t>
      </w:r>
      <w:r w:rsidRPr="00A84AC9">
        <w:rPr>
          <w:spacing w:val="-5"/>
        </w:rPr>
        <w:t xml:space="preserve"> </w:t>
      </w:r>
      <w:r w:rsidRPr="00A84AC9">
        <w:t>thoughts</w:t>
      </w:r>
      <w:r w:rsidRPr="00A84AC9">
        <w:rPr>
          <w:spacing w:val="-1"/>
        </w:rPr>
        <w:t xml:space="preserve"> </w:t>
      </w:r>
      <w:r w:rsidRPr="00A84AC9">
        <w:rPr>
          <w:spacing w:val="-4"/>
        </w:rPr>
        <w:t>that</w:t>
      </w:r>
    </w:p>
    <w:p w14:paraId="36ADAA24" w14:textId="77777777" w:rsidR="004656BF" w:rsidRPr="00A84AC9" w:rsidRDefault="004656BF" w:rsidP="004656BF">
      <w:pPr>
        <w:pStyle w:val="BodyText"/>
        <w:rPr>
          <w:sz w:val="24"/>
        </w:rPr>
      </w:pPr>
    </w:p>
    <w:p w14:paraId="3F64EDD0" w14:textId="77777777" w:rsidR="004656BF" w:rsidRPr="00A84AC9" w:rsidRDefault="004656BF" w:rsidP="004656BF">
      <w:pPr>
        <w:pStyle w:val="ListParagraph"/>
        <w:numPr>
          <w:ilvl w:val="1"/>
          <w:numId w:val="1"/>
        </w:numPr>
        <w:tabs>
          <w:tab w:val="left" w:pos="2591"/>
        </w:tabs>
        <w:spacing w:before="137" w:line="276" w:lineRule="auto"/>
      </w:pPr>
      <w:r w:rsidRPr="00A84AC9">
        <w:t>the</w:t>
      </w:r>
      <w:r w:rsidRPr="00A84AC9">
        <w:rPr>
          <w:spacing w:val="-5"/>
        </w:rPr>
        <w:t xml:space="preserve"> </w:t>
      </w:r>
      <w:r w:rsidRPr="00A84AC9">
        <w:t>present</w:t>
      </w:r>
      <w:r w:rsidRPr="00A84AC9">
        <w:rPr>
          <w:spacing w:val="-1"/>
        </w:rPr>
        <w:t xml:space="preserve"> </w:t>
      </w:r>
      <w:r w:rsidRPr="00A84AC9">
        <w:t>and</w:t>
      </w:r>
      <w:r w:rsidRPr="00A84AC9">
        <w:rPr>
          <w:spacing w:val="1"/>
        </w:rPr>
        <w:t xml:space="preserve"> </w:t>
      </w:r>
      <w:r w:rsidRPr="00A84AC9">
        <w:t>the</w:t>
      </w:r>
      <w:r w:rsidRPr="00A84AC9">
        <w:rPr>
          <w:spacing w:val="-2"/>
        </w:rPr>
        <w:t xml:space="preserve"> </w:t>
      </w:r>
      <w:r w:rsidRPr="00A84AC9">
        <w:t>past</w:t>
      </w:r>
      <w:r w:rsidRPr="00A84AC9">
        <w:rPr>
          <w:spacing w:val="-1"/>
        </w:rPr>
        <w:t xml:space="preserve"> </w:t>
      </w:r>
      <w:r w:rsidRPr="00A84AC9">
        <w:t>can</w:t>
      </w:r>
      <w:r w:rsidRPr="00A84AC9">
        <w:rPr>
          <w:spacing w:val="-4"/>
        </w:rPr>
        <w:t xml:space="preserve"> </w:t>
      </w:r>
      <w:r w:rsidRPr="00A84AC9">
        <w:t>be</w:t>
      </w:r>
      <w:r w:rsidRPr="00A84AC9">
        <w:rPr>
          <w:spacing w:val="-5"/>
        </w:rPr>
        <w:t xml:space="preserve"> </w:t>
      </w:r>
      <w:r w:rsidRPr="00A84AC9">
        <w:t>found</w:t>
      </w:r>
      <w:r w:rsidRPr="00A84AC9">
        <w:rPr>
          <w:spacing w:val="-1"/>
        </w:rPr>
        <w:t xml:space="preserve"> </w:t>
      </w:r>
      <w:r w:rsidRPr="00A84AC9">
        <w:t>in</w:t>
      </w:r>
      <w:r w:rsidRPr="00A84AC9">
        <w:rPr>
          <w:spacing w:val="-1"/>
        </w:rPr>
        <w:t xml:space="preserve"> </w:t>
      </w:r>
      <w:r w:rsidRPr="00A84AC9">
        <w:t>the</w:t>
      </w:r>
      <w:r w:rsidRPr="00A84AC9">
        <w:rPr>
          <w:spacing w:val="-4"/>
        </w:rPr>
        <w:t xml:space="preserve"> </w:t>
      </w:r>
      <w:r w:rsidRPr="00A84AC9">
        <w:rPr>
          <w:spacing w:val="-2"/>
        </w:rPr>
        <w:t>future</w:t>
      </w:r>
    </w:p>
    <w:p w14:paraId="1E040A06" w14:textId="77777777" w:rsidR="004656BF" w:rsidRPr="00A84AC9" w:rsidRDefault="004656BF" w:rsidP="004656BF">
      <w:pPr>
        <w:pStyle w:val="ListParagraph"/>
        <w:numPr>
          <w:ilvl w:val="1"/>
          <w:numId w:val="1"/>
        </w:numPr>
        <w:tabs>
          <w:tab w:val="left" w:pos="2602"/>
        </w:tabs>
        <w:spacing w:line="276" w:lineRule="auto"/>
        <w:ind w:left="2601" w:hanging="342"/>
      </w:pPr>
      <w:r w:rsidRPr="00A84AC9">
        <w:t>the</w:t>
      </w:r>
      <w:r w:rsidRPr="00A84AC9">
        <w:rPr>
          <w:spacing w:val="-4"/>
        </w:rPr>
        <w:t xml:space="preserve"> </w:t>
      </w:r>
      <w:r w:rsidRPr="00A84AC9">
        <w:t>future</w:t>
      </w:r>
      <w:r w:rsidRPr="00A84AC9">
        <w:rPr>
          <w:spacing w:val="-4"/>
        </w:rPr>
        <w:t xml:space="preserve"> </w:t>
      </w:r>
      <w:r w:rsidRPr="00A84AC9">
        <w:t>is</w:t>
      </w:r>
      <w:r w:rsidRPr="00A84AC9">
        <w:rPr>
          <w:spacing w:val="-1"/>
        </w:rPr>
        <w:t xml:space="preserve"> </w:t>
      </w:r>
      <w:r w:rsidRPr="00A84AC9">
        <w:t>contained in</w:t>
      </w:r>
      <w:r w:rsidRPr="00A84AC9">
        <w:rPr>
          <w:spacing w:val="-3"/>
        </w:rPr>
        <w:t xml:space="preserve"> </w:t>
      </w:r>
      <w:r w:rsidRPr="00A84AC9">
        <w:t>the</w:t>
      </w:r>
      <w:r w:rsidRPr="00A84AC9">
        <w:rPr>
          <w:spacing w:val="-1"/>
        </w:rPr>
        <w:t xml:space="preserve"> </w:t>
      </w:r>
      <w:r w:rsidRPr="00A84AC9">
        <w:rPr>
          <w:spacing w:val="-4"/>
        </w:rPr>
        <w:t>past</w:t>
      </w:r>
    </w:p>
    <w:p w14:paraId="1C014A45" w14:textId="77777777" w:rsidR="004656BF" w:rsidRPr="00A84AC9" w:rsidRDefault="004656BF" w:rsidP="004656BF">
      <w:pPr>
        <w:pStyle w:val="BodyText"/>
      </w:pPr>
    </w:p>
    <w:p w14:paraId="788AF47B" w14:textId="77777777" w:rsidR="004656BF" w:rsidRPr="00A84AC9" w:rsidRDefault="004656BF" w:rsidP="004656BF">
      <w:pPr>
        <w:pStyle w:val="BodyText"/>
        <w:spacing w:before="205" w:line="480" w:lineRule="auto"/>
        <w:ind w:left="100"/>
      </w:pPr>
      <w:r w:rsidRPr="00A84AC9">
        <w:t>If</w:t>
      </w:r>
      <w:r w:rsidRPr="00A84AC9">
        <w:rPr>
          <w:spacing w:val="-2"/>
        </w:rPr>
        <w:t xml:space="preserve"> </w:t>
      </w:r>
      <w:r w:rsidRPr="00A84AC9">
        <w:t>we</w:t>
      </w:r>
      <w:r w:rsidRPr="00A84AC9">
        <w:rPr>
          <w:spacing w:val="-2"/>
        </w:rPr>
        <w:t xml:space="preserve"> </w:t>
      </w:r>
      <w:r w:rsidRPr="00A84AC9">
        <w:t>think</w:t>
      </w:r>
      <w:r w:rsidRPr="00A84AC9">
        <w:rPr>
          <w:spacing w:val="-2"/>
        </w:rPr>
        <w:t xml:space="preserve"> </w:t>
      </w:r>
      <w:r w:rsidRPr="00A84AC9">
        <w:t>that</w:t>
      </w:r>
      <w:r w:rsidRPr="00A84AC9">
        <w:rPr>
          <w:spacing w:val="-2"/>
        </w:rPr>
        <w:t xml:space="preserve"> </w:t>
      </w:r>
      <w:r w:rsidRPr="00A84AC9">
        <w:t>the</w:t>
      </w:r>
      <w:r w:rsidRPr="00A84AC9">
        <w:rPr>
          <w:spacing w:val="-5"/>
        </w:rPr>
        <w:t xml:space="preserve"> </w:t>
      </w:r>
      <w:r w:rsidRPr="00A84AC9">
        <w:t>future</w:t>
      </w:r>
      <w:r w:rsidRPr="00A84AC9">
        <w:rPr>
          <w:spacing w:val="-5"/>
        </w:rPr>
        <w:t xml:space="preserve"> </w:t>
      </w:r>
      <w:r w:rsidRPr="00A84AC9">
        <w:t>reflects</w:t>
      </w:r>
      <w:r w:rsidRPr="00A84AC9">
        <w:rPr>
          <w:spacing w:val="-1"/>
        </w:rPr>
        <w:t xml:space="preserve"> </w:t>
      </w:r>
      <w:r w:rsidRPr="00A84AC9">
        <w:t>the</w:t>
      </w:r>
      <w:r w:rsidRPr="00A84AC9">
        <w:rPr>
          <w:spacing w:val="-7"/>
        </w:rPr>
        <w:t xml:space="preserve"> </w:t>
      </w:r>
      <w:r w:rsidRPr="00A84AC9">
        <w:t>present and</w:t>
      </w:r>
      <w:r w:rsidRPr="00A84AC9">
        <w:rPr>
          <w:spacing w:val="-3"/>
        </w:rPr>
        <w:t xml:space="preserve"> </w:t>
      </w:r>
      <w:r w:rsidRPr="00A84AC9">
        <w:t>the</w:t>
      </w:r>
      <w:r w:rsidRPr="00A84AC9">
        <w:rPr>
          <w:spacing w:val="-5"/>
        </w:rPr>
        <w:t xml:space="preserve"> </w:t>
      </w:r>
      <w:r w:rsidRPr="00A84AC9">
        <w:t>past</w:t>
      </w:r>
      <w:r w:rsidRPr="00A84AC9">
        <w:rPr>
          <w:spacing w:val="-2"/>
        </w:rPr>
        <w:t xml:space="preserve"> </w:t>
      </w:r>
      <w:r w:rsidRPr="00A84AC9">
        <w:t>in</w:t>
      </w:r>
      <w:r w:rsidRPr="00A84AC9">
        <w:rPr>
          <w:spacing w:val="-5"/>
        </w:rPr>
        <w:t xml:space="preserve"> </w:t>
      </w:r>
      <w:r w:rsidRPr="00A84AC9">
        <w:t>some</w:t>
      </w:r>
      <w:r w:rsidRPr="00A84AC9">
        <w:rPr>
          <w:spacing w:val="-2"/>
        </w:rPr>
        <w:t xml:space="preserve"> </w:t>
      </w:r>
      <w:r w:rsidRPr="00A84AC9">
        <w:t>capacity,</w:t>
      </w:r>
      <w:r w:rsidRPr="00A84AC9">
        <w:rPr>
          <w:spacing w:val="-2"/>
        </w:rPr>
        <w:t xml:space="preserve"> </w:t>
      </w:r>
      <w:r w:rsidRPr="00A84AC9">
        <w:t>then</w:t>
      </w:r>
      <w:r w:rsidRPr="00A84AC9">
        <w:rPr>
          <w:spacing w:val="-5"/>
        </w:rPr>
        <w:t xml:space="preserve"> </w:t>
      </w:r>
      <w:r w:rsidRPr="00A84AC9">
        <w:t>(a)</w:t>
      </w:r>
      <w:r w:rsidRPr="00A84AC9">
        <w:rPr>
          <w:spacing w:val="-3"/>
        </w:rPr>
        <w:t xml:space="preserve"> </w:t>
      </w:r>
      <w:r w:rsidRPr="00A84AC9">
        <w:t>is</w:t>
      </w:r>
      <w:r w:rsidRPr="00A84AC9">
        <w:rPr>
          <w:spacing w:val="-2"/>
        </w:rPr>
        <w:t xml:space="preserve"> </w:t>
      </w:r>
      <w:r w:rsidRPr="00A84AC9">
        <w:t>a</w:t>
      </w:r>
      <w:r w:rsidRPr="00A84AC9">
        <w:rPr>
          <w:spacing w:val="-5"/>
        </w:rPr>
        <w:t xml:space="preserve"> </w:t>
      </w:r>
      <w:r w:rsidRPr="00A84AC9">
        <w:t>natural thought; the future is, in part, constructed out of what was past and present. And if past and present</w:t>
      </w:r>
      <w:r w:rsidRPr="00A84AC9">
        <w:rPr>
          <w:spacing w:val="-3"/>
        </w:rPr>
        <w:t xml:space="preserve"> </w:t>
      </w:r>
      <w:r w:rsidRPr="00A84AC9">
        <w:t>things</w:t>
      </w:r>
      <w:r w:rsidRPr="00A84AC9">
        <w:rPr>
          <w:spacing w:val="-2"/>
        </w:rPr>
        <w:t xml:space="preserve"> </w:t>
      </w:r>
      <w:r w:rsidRPr="00A84AC9">
        <w:t>partly</w:t>
      </w:r>
      <w:r w:rsidRPr="00A84AC9">
        <w:rPr>
          <w:spacing w:val="-3"/>
        </w:rPr>
        <w:t xml:space="preserve"> </w:t>
      </w:r>
      <w:r w:rsidRPr="00A84AC9">
        <w:t>or</w:t>
      </w:r>
      <w:r w:rsidRPr="00A84AC9">
        <w:rPr>
          <w:spacing w:val="-4"/>
        </w:rPr>
        <w:t xml:space="preserve"> </w:t>
      </w:r>
      <w:r w:rsidRPr="00A84AC9">
        <w:t>wholly</w:t>
      </w:r>
      <w:r w:rsidRPr="00A84AC9">
        <w:rPr>
          <w:spacing w:val="-3"/>
        </w:rPr>
        <w:t xml:space="preserve"> </w:t>
      </w:r>
      <w:r w:rsidRPr="00A84AC9">
        <w:t>determine</w:t>
      </w:r>
      <w:r w:rsidRPr="00A84AC9">
        <w:rPr>
          <w:spacing w:val="-3"/>
        </w:rPr>
        <w:t xml:space="preserve"> </w:t>
      </w:r>
      <w:r w:rsidRPr="00A84AC9">
        <w:t>what</w:t>
      </w:r>
      <w:r w:rsidRPr="00A84AC9">
        <w:rPr>
          <w:spacing w:val="-6"/>
        </w:rPr>
        <w:t xml:space="preserve"> </w:t>
      </w:r>
      <w:r w:rsidRPr="00A84AC9">
        <w:t>is</w:t>
      </w:r>
      <w:r w:rsidRPr="00A84AC9">
        <w:rPr>
          <w:spacing w:val="-6"/>
        </w:rPr>
        <w:t xml:space="preserve"> </w:t>
      </w:r>
      <w:r w:rsidRPr="00A84AC9">
        <w:t>future</w:t>
      </w:r>
      <w:r w:rsidRPr="00A84AC9">
        <w:rPr>
          <w:spacing w:val="-6"/>
        </w:rPr>
        <w:t xml:space="preserve"> </w:t>
      </w:r>
      <w:r w:rsidRPr="00A84AC9">
        <w:t>(depending</w:t>
      </w:r>
      <w:r w:rsidRPr="00A84AC9">
        <w:rPr>
          <w:spacing w:val="-6"/>
        </w:rPr>
        <w:t xml:space="preserve"> </w:t>
      </w:r>
      <w:r w:rsidRPr="00A84AC9">
        <w:t>on</w:t>
      </w:r>
      <w:r w:rsidRPr="00A84AC9">
        <w:rPr>
          <w:spacing w:val="-3"/>
        </w:rPr>
        <w:t xml:space="preserve"> </w:t>
      </w:r>
      <w:r w:rsidRPr="00A84AC9">
        <w:t>whether,</w:t>
      </w:r>
      <w:r w:rsidRPr="00A84AC9">
        <w:rPr>
          <w:spacing w:val="-3"/>
        </w:rPr>
        <w:t xml:space="preserve"> </w:t>
      </w:r>
      <w:r w:rsidRPr="00A84AC9">
        <w:t>to</w:t>
      </w:r>
      <w:r w:rsidRPr="00A84AC9">
        <w:rPr>
          <w:spacing w:val="-3"/>
        </w:rPr>
        <w:t xml:space="preserve"> </w:t>
      </w:r>
      <w:r w:rsidRPr="00A84AC9">
        <w:t>what</w:t>
      </w:r>
      <w:r w:rsidRPr="00A84AC9">
        <w:rPr>
          <w:spacing w:val="-5"/>
        </w:rPr>
        <w:t xml:space="preserve"> </w:t>
      </w:r>
      <w:r w:rsidRPr="00A84AC9">
        <w:t>degree, one is a determinist or fatalist), then (b) also naturally follows; the future is implicit within the past if the future follows from what’s past.</w:t>
      </w:r>
    </w:p>
    <w:p w14:paraId="05D21477" w14:textId="77777777" w:rsidR="004656BF" w:rsidRPr="00A84AC9" w:rsidRDefault="004656BF" w:rsidP="004656BF">
      <w:pPr>
        <w:pStyle w:val="BodyText"/>
        <w:spacing w:line="480" w:lineRule="auto"/>
        <w:ind w:left="100" w:right="217" w:firstLine="620"/>
      </w:pPr>
      <w:r w:rsidRPr="00A84AC9">
        <w:t>However, what makes the opening lines more than (a) and (b) is the word “perhaps.” “On</w:t>
      </w:r>
      <w:r w:rsidRPr="00A84AC9">
        <w:rPr>
          <w:spacing w:val="-3"/>
        </w:rPr>
        <w:t xml:space="preserve"> </w:t>
      </w:r>
      <w:r w:rsidRPr="00A84AC9">
        <w:t>the</w:t>
      </w:r>
      <w:r w:rsidRPr="00A84AC9">
        <w:rPr>
          <w:spacing w:val="-6"/>
        </w:rPr>
        <w:t xml:space="preserve"> </w:t>
      </w:r>
      <w:r w:rsidRPr="00A84AC9">
        <w:t>one</w:t>
      </w:r>
      <w:r w:rsidRPr="00A84AC9">
        <w:rPr>
          <w:spacing w:val="-6"/>
        </w:rPr>
        <w:t xml:space="preserve"> </w:t>
      </w:r>
      <w:r w:rsidRPr="00A84AC9">
        <w:t>hand,”</w:t>
      </w:r>
      <w:r w:rsidRPr="00A84AC9">
        <w:rPr>
          <w:spacing w:val="-3"/>
        </w:rPr>
        <w:t xml:space="preserve"> </w:t>
      </w:r>
      <w:r w:rsidRPr="00A84AC9">
        <w:t>C.O.</w:t>
      </w:r>
      <w:r w:rsidRPr="00A84AC9">
        <w:rPr>
          <w:spacing w:val="-6"/>
        </w:rPr>
        <w:t xml:space="preserve"> </w:t>
      </w:r>
      <w:r w:rsidRPr="00A84AC9">
        <w:t>Gardner</w:t>
      </w:r>
      <w:r w:rsidRPr="00A84AC9">
        <w:rPr>
          <w:spacing w:val="-3"/>
        </w:rPr>
        <w:t xml:space="preserve"> </w:t>
      </w:r>
      <w:r w:rsidRPr="00A84AC9">
        <w:t>writes,</w:t>
      </w:r>
      <w:r w:rsidRPr="00A84AC9">
        <w:rPr>
          <w:spacing w:val="-3"/>
        </w:rPr>
        <w:t xml:space="preserve"> </w:t>
      </w:r>
      <w:r w:rsidRPr="00A84AC9">
        <w:t>“the</w:t>
      </w:r>
      <w:r w:rsidRPr="00A84AC9">
        <w:rPr>
          <w:spacing w:val="-3"/>
        </w:rPr>
        <w:t xml:space="preserve"> </w:t>
      </w:r>
      <w:r w:rsidRPr="00A84AC9">
        <w:t>word</w:t>
      </w:r>
      <w:r w:rsidRPr="00A84AC9">
        <w:rPr>
          <w:spacing w:val="-3"/>
        </w:rPr>
        <w:t xml:space="preserve"> </w:t>
      </w:r>
      <w:r w:rsidRPr="00A84AC9">
        <w:t>suggests</w:t>
      </w:r>
      <w:r w:rsidRPr="00A84AC9">
        <w:rPr>
          <w:spacing w:val="-4"/>
        </w:rPr>
        <w:t xml:space="preserve"> </w:t>
      </w:r>
      <w:r w:rsidRPr="00A84AC9">
        <w:t>the</w:t>
      </w:r>
      <w:r w:rsidRPr="00A84AC9">
        <w:rPr>
          <w:spacing w:val="-6"/>
        </w:rPr>
        <w:t xml:space="preserve"> </w:t>
      </w:r>
      <w:r w:rsidRPr="00A84AC9">
        <w:t>exactness</w:t>
      </w:r>
      <w:r w:rsidRPr="00A84AC9">
        <w:rPr>
          <w:spacing w:val="-6"/>
        </w:rPr>
        <w:t xml:space="preserve"> </w:t>
      </w:r>
      <w:r w:rsidRPr="00A84AC9">
        <w:t>and</w:t>
      </w:r>
      <w:r w:rsidRPr="00A84AC9">
        <w:rPr>
          <w:spacing w:val="-1"/>
        </w:rPr>
        <w:t xml:space="preserve"> </w:t>
      </w:r>
      <w:r w:rsidRPr="00A84AC9">
        <w:t>the</w:t>
      </w:r>
      <w:r w:rsidRPr="00A84AC9">
        <w:rPr>
          <w:spacing w:val="-3"/>
        </w:rPr>
        <w:t xml:space="preserve"> </w:t>
      </w:r>
      <w:r w:rsidRPr="00A84AC9">
        <w:t>tentativeness of a serious philosophical utterance; on the other it evokes the feelings of a person who is apprehensive about his situation in the midst of time’s compelling flow.”</w:t>
      </w:r>
      <w:r w:rsidRPr="00A84AC9">
        <w:rPr>
          <w:rStyle w:val="FootnoteReference"/>
        </w:rPr>
        <w:footnoteReference w:id="18"/>
      </w:r>
      <w:r w:rsidRPr="00A84AC9">
        <w:rPr>
          <w:spacing w:val="29"/>
          <w:position w:val="6"/>
        </w:rPr>
        <w:t xml:space="preserve"> </w:t>
      </w:r>
      <w:r w:rsidRPr="00A84AC9">
        <w:t>I believe the word “perhaps” brings about the second effect more poignantly— the tentative qualification brings down</w:t>
      </w:r>
      <w:r w:rsidRPr="00A84AC9">
        <w:rPr>
          <w:spacing w:val="-3"/>
        </w:rPr>
        <w:t xml:space="preserve"> </w:t>
      </w:r>
      <w:r w:rsidRPr="00A84AC9">
        <w:t>what is otherwise a</w:t>
      </w:r>
      <w:r w:rsidRPr="00A84AC9">
        <w:rPr>
          <w:spacing w:val="-6"/>
        </w:rPr>
        <w:t xml:space="preserve"> </w:t>
      </w:r>
      <w:r w:rsidRPr="00A84AC9">
        <w:t>lofty and detached</w:t>
      </w:r>
      <w:r w:rsidRPr="00A84AC9">
        <w:rPr>
          <w:spacing w:val="-1"/>
        </w:rPr>
        <w:t xml:space="preserve"> </w:t>
      </w:r>
      <w:r w:rsidRPr="00A84AC9">
        <w:t>statement to the level</w:t>
      </w:r>
      <w:r w:rsidRPr="00A84AC9">
        <w:rPr>
          <w:spacing w:val="-2"/>
        </w:rPr>
        <w:t xml:space="preserve"> </w:t>
      </w:r>
      <w:r w:rsidRPr="00A84AC9">
        <w:t>of human</w:t>
      </w:r>
      <w:r w:rsidRPr="00A84AC9">
        <w:rPr>
          <w:spacing w:val="-3"/>
        </w:rPr>
        <w:t xml:space="preserve"> </w:t>
      </w:r>
      <w:r w:rsidRPr="00A84AC9">
        <w:t>uncertainty.</w:t>
      </w:r>
      <w:r w:rsidRPr="00A84AC9">
        <w:rPr>
          <w:rStyle w:val="FootnoteReference"/>
        </w:rPr>
        <w:footnoteReference w:id="19"/>
      </w:r>
      <w:r w:rsidRPr="00A84AC9">
        <w:rPr>
          <w:spacing w:val="20"/>
          <w:position w:val="6"/>
        </w:rPr>
        <w:t xml:space="preserve"> </w:t>
      </w:r>
      <w:r w:rsidRPr="00A84AC9">
        <w:t>The speaker is more interested in introducing a hypothesis than sharing a philosophical truth he is already confident of. We might even say that this is poetry imitating philosophy: “When philosophical</w:t>
      </w:r>
      <w:r w:rsidRPr="00A84AC9">
        <w:rPr>
          <w:spacing w:val="-6"/>
        </w:rPr>
        <w:t xml:space="preserve"> </w:t>
      </w:r>
      <w:r w:rsidRPr="00A84AC9">
        <w:t>statements</w:t>
      </w:r>
      <w:r w:rsidRPr="00A84AC9">
        <w:rPr>
          <w:spacing w:val="-3"/>
        </w:rPr>
        <w:t xml:space="preserve"> </w:t>
      </w:r>
      <w:r w:rsidRPr="00A84AC9">
        <w:t>are</w:t>
      </w:r>
      <w:r w:rsidRPr="00A84AC9">
        <w:rPr>
          <w:spacing w:val="-3"/>
        </w:rPr>
        <w:t xml:space="preserve"> </w:t>
      </w:r>
      <w:r w:rsidRPr="00A84AC9">
        <w:t>allowed</w:t>
      </w:r>
      <w:r w:rsidRPr="00A84AC9">
        <w:rPr>
          <w:spacing w:val="-4"/>
        </w:rPr>
        <w:t xml:space="preserve"> </w:t>
      </w:r>
      <w:r w:rsidRPr="00A84AC9">
        <w:t>into</w:t>
      </w:r>
      <w:r w:rsidRPr="00A84AC9">
        <w:rPr>
          <w:spacing w:val="-3"/>
        </w:rPr>
        <w:t xml:space="preserve"> </w:t>
      </w:r>
      <w:r w:rsidRPr="00A84AC9">
        <w:t>a</w:t>
      </w:r>
      <w:r w:rsidRPr="00A84AC9">
        <w:rPr>
          <w:spacing w:val="-3"/>
        </w:rPr>
        <w:t xml:space="preserve"> </w:t>
      </w:r>
      <w:r w:rsidRPr="00A84AC9">
        <w:t>poem</w:t>
      </w:r>
      <w:r w:rsidRPr="00A84AC9">
        <w:rPr>
          <w:spacing w:val="-5"/>
        </w:rPr>
        <w:t xml:space="preserve"> </w:t>
      </w:r>
      <w:r w:rsidRPr="00A84AC9">
        <w:t>on</w:t>
      </w:r>
      <w:r w:rsidRPr="00A84AC9">
        <w:rPr>
          <w:spacing w:val="-5"/>
        </w:rPr>
        <w:t xml:space="preserve"> </w:t>
      </w:r>
      <w:r w:rsidRPr="00A84AC9">
        <w:t>the</w:t>
      </w:r>
      <w:r w:rsidRPr="00A84AC9">
        <w:rPr>
          <w:spacing w:val="-3"/>
        </w:rPr>
        <w:t xml:space="preserve"> </w:t>
      </w:r>
      <w:r w:rsidRPr="00A84AC9">
        <w:t>understanding</w:t>
      </w:r>
      <w:r w:rsidRPr="00A84AC9">
        <w:rPr>
          <w:spacing w:val="-1"/>
        </w:rPr>
        <w:t xml:space="preserve"> </w:t>
      </w:r>
      <w:r w:rsidRPr="00A84AC9">
        <w:t>that</w:t>
      </w:r>
      <w:r w:rsidRPr="00A84AC9">
        <w:rPr>
          <w:spacing w:val="-4"/>
        </w:rPr>
        <w:t xml:space="preserve"> </w:t>
      </w:r>
      <w:r w:rsidRPr="00A84AC9">
        <w:t>they</w:t>
      </w:r>
      <w:r w:rsidRPr="00A84AC9">
        <w:rPr>
          <w:spacing w:val="-5"/>
        </w:rPr>
        <w:t xml:space="preserve"> </w:t>
      </w:r>
      <w:r w:rsidRPr="00A84AC9">
        <w:t>convert</w:t>
      </w:r>
      <w:r w:rsidRPr="00A84AC9">
        <w:rPr>
          <w:spacing w:val="-1"/>
        </w:rPr>
        <w:t xml:space="preserve"> </w:t>
      </w:r>
      <w:r w:rsidRPr="00A84AC9">
        <w:t>into</w:t>
      </w:r>
      <w:r w:rsidRPr="00A84AC9">
        <w:rPr>
          <w:spacing w:val="-1"/>
        </w:rPr>
        <w:t xml:space="preserve"> </w:t>
      </w:r>
      <w:r w:rsidRPr="00A84AC9">
        <w:t xml:space="preserve">a tone,” Barbara Everett writes, “then abstraction may </w:t>
      </w:r>
      <w:r w:rsidRPr="00A84AC9">
        <w:lastRenderedPageBreak/>
        <w:t xml:space="preserve">come to suggest uncertainty or solitude, obliquity or discretion, delicacy or </w:t>
      </w:r>
      <w:proofErr w:type="spellStart"/>
      <w:r w:rsidRPr="00A84AC9">
        <w:t>scepticism</w:t>
      </w:r>
      <w:proofErr w:type="spellEnd"/>
      <w:r w:rsidRPr="00A84AC9">
        <w:t xml:space="preserve"> or wit… This [opening] is abstract and full of thinking, but it is neither philosophy nor quasi-philosophy.”</w:t>
      </w:r>
      <w:r w:rsidRPr="00A84AC9">
        <w:rPr>
          <w:rStyle w:val="FootnoteReference"/>
        </w:rPr>
        <w:footnoteReference w:id="20"/>
      </w:r>
      <w:r w:rsidRPr="00A84AC9">
        <w:rPr>
          <w:spacing w:val="25"/>
          <w:position w:val="6"/>
        </w:rPr>
        <w:t xml:space="preserve"> </w:t>
      </w:r>
      <w:r w:rsidRPr="00A84AC9">
        <w:t xml:space="preserve">A certain </w:t>
      </w:r>
      <w:r w:rsidRPr="00A84AC9">
        <w:rPr>
          <w:i/>
        </w:rPr>
        <w:t xml:space="preserve">tone </w:t>
      </w:r>
      <w:r w:rsidRPr="00A84AC9">
        <w:t>is set through the philosophical commentary in the opening.</w:t>
      </w:r>
    </w:p>
    <w:p w14:paraId="0780B9C6" w14:textId="77777777" w:rsidR="004656BF" w:rsidRPr="00A84AC9" w:rsidRDefault="004656BF" w:rsidP="004656BF">
      <w:pPr>
        <w:pStyle w:val="BodyText"/>
        <w:spacing w:line="480" w:lineRule="auto"/>
        <w:ind w:left="100" w:firstLine="720"/>
      </w:pPr>
      <w:r w:rsidRPr="00A84AC9">
        <w:t xml:space="preserve">Now, it’s worth pausing and thinking about what </w:t>
      </w:r>
      <w:r w:rsidRPr="00A84AC9">
        <w:rPr>
          <w:i/>
        </w:rPr>
        <w:t xml:space="preserve">hasn’t </w:t>
      </w:r>
      <w:r w:rsidRPr="00A84AC9">
        <w:t>been said in the metaphysical opening. It’s curious to note that the poem doesn’t cover every combination of times being contained</w:t>
      </w:r>
      <w:r w:rsidRPr="00A84AC9">
        <w:rPr>
          <w:spacing w:val="-3"/>
        </w:rPr>
        <w:t xml:space="preserve"> </w:t>
      </w:r>
      <w:r w:rsidRPr="00A84AC9">
        <w:t>in</w:t>
      </w:r>
      <w:r w:rsidRPr="00A84AC9">
        <w:rPr>
          <w:spacing w:val="-6"/>
        </w:rPr>
        <w:t xml:space="preserve"> </w:t>
      </w:r>
      <w:r w:rsidRPr="00A84AC9">
        <w:t>different</w:t>
      </w:r>
      <w:r w:rsidRPr="00A84AC9">
        <w:rPr>
          <w:spacing w:val="-5"/>
        </w:rPr>
        <w:t xml:space="preserve"> </w:t>
      </w:r>
      <w:r w:rsidRPr="00A84AC9">
        <w:t>times,</w:t>
      </w:r>
      <w:r w:rsidRPr="00A84AC9">
        <w:rPr>
          <w:spacing w:val="-3"/>
        </w:rPr>
        <w:t xml:space="preserve"> </w:t>
      </w:r>
      <w:r w:rsidRPr="00A84AC9">
        <w:t>though</w:t>
      </w:r>
      <w:r w:rsidRPr="00A84AC9">
        <w:rPr>
          <w:spacing w:val="-2"/>
        </w:rPr>
        <w:t xml:space="preserve"> </w:t>
      </w:r>
      <w:r w:rsidRPr="00A84AC9">
        <w:t>it</w:t>
      </w:r>
      <w:r w:rsidRPr="00A84AC9">
        <w:rPr>
          <w:spacing w:val="-3"/>
        </w:rPr>
        <w:t xml:space="preserve"> </w:t>
      </w:r>
      <w:r w:rsidRPr="00A84AC9">
        <w:t>covers</w:t>
      </w:r>
      <w:r w:rsidRPr="00A84AC9">
        <w:rPr>
          <w:spacing w:val="-3"/>
        </w:rPr>
        <w:t xml:space="preserve"> </w:t>
      </w:r>
      <w:r w:rsidRPr="00A84AC9">
        <w:t>most.</w:t>
      </w:r>
      <w:r w:rsidRPr="00A84AC9">
        <w:rPr>
          <w:spacing w:val="-1"/>
        </w:rPr>
        <w:t xml:space="preserve"> </w:t>
      </w:r>
      <w:r w:rsidRPr="00A84AC9">
        <w:t>A</w:t>
      </w:r>
      <w:r w:rsidRPr="00A84AC9">
        <w:rPr>
          <w:spacing w:val="-3"/>
        </w:rPr>
        <w:t xml:space="preserve"> </w:t>
      </w:r>
      <w:r w:rsidRPr="00A84AC9">
        <w:t>quick</w:t>
      </w:r>
      <w:r w:rsidRPr="00A84AC9">
        <w:rPr>
          <w:spacing w:val="-5"/>
        </w:rPr>
        <w:t xml:space="preserve"> </w:t>
      </w:r>
      <w:r w:rsidRPr="00A84AC9">
        <w:t>cataloging</w:t>
      </w:r>
      <w:r w:rsidRPr="00A84AC9">
        <w:rPr>
          <w:spacing w:val="-3"/>
        </w:rPr>
        <w:t xml:space="preserve"> </w:t>
      </w:r>
      <w:r w:rsidRPr="00A84AC9">
        <w:t>shows</w:t>
      </w:r>
      <w:r w:rsidRPr="00A84AC9">
        <w:rPr>
          <w:spacing w:val="-6"/>
        </w:rPr>
        <w:t xml:space="preserve"> </w:t>
      </w:r>
      <w:r w:rsidRPr="00A84AC9">
        <w:t>us</w:t>
      </w:r>
      <w:r w:rsidRPr="00A84AC9">
        <w:rPr>
          <w:spacing w:val="-2"/>
        </w:rPr>
        <w:t xml:space="preserve"> </w:t>
      </w:r>
      <w:r w:rsidRPr="00A84AC9">
        <w:t>that</w:t>
      </w:r>
      <w:r w:rsidRPr="00A84AC9">
        <w:rPr>
          <w:spacing w:val="-5"/>
        </w:rPr>
        <w:t xml:space="preserve"> </w:t>
      </w:r>
      <w:r w:rsidRPr="00A84AC9">
        <w:t>the</w:t>
      </w:r>
      <w:r w:rsidRPr="00A84AC9">
        <w:rPr>
          <w:spacing w:val="-6"/>
        </w:rPr>
        <w:t xml:space="preserve"> </w:t>
      </w:r>
      <w:r w:rsidRPr="00A84AC9">
        <w:t>missing combinations are time</w:t>
      </w:r>
      <w:r w:rsidRPr="00A84AC9">
        <w:rPr>
          <w:spacing w:val="-3"/>
        </w:rPr>
        <w:t xml:space="preserve"> </w:t>
      </w:r>
      <w:r w:rsidRPr="00A84AC9">
        <w:t>present in</w:t>
      </w:r>
      <w:r w:rsidRPr="00A84AC9">
        <w:rPr>
          <w:spacing w:val="-1"/>
        </w:rPr>
        <w:t xml:space="preserve"> </w:t>
      </w:r>
      <w:r w:rsidRPr="00A84AC9">
        <w:t>time</w:t>
      </w:r>
      <w:r w:rsidRPr="00A84AC9">
        <w:rPr>
          <w:spacing w:val="-1"/>
        </w:rPr>
        <w:t xml:space="preserve"> </w:t>
      </w:r>
      <w:r w:rsidRPr="00A84AC9">
        <w:t>past and time</w:t>
      </w:r>
      <w:r w:rsidRPr="00A84AC9">
        <w:rPr>
          <w:spacing w:val="-1"/>
        </w:rPr>
        <w:t xml:space="preserve"> </w:t>
      </w:r>
      <w:r w:rsidRPr="00A84AC9">
        <w:t>future</w:t>
      </w:r>
      <w:r w:rsidRPr="00A84AC9">
        <w:rPr>
          <w:spacing w:val="-1"/>
        </w:rPr>
        <w:t xml:space="preserve"> </w:t>
      </w:r>
      <w:r w:rsidRPr="00A84AC9">
        <w:t>in</w:t>
      </w:r>
      <w:r w:rsidRPr="00A84AC9">
        <w:rPr>
          <w:spacing w:val="-1"/>
        </w:rPr>
        <w:t xml:space="preserve"> </w:t>
      </w:r>
      <w:r w:rsidRPr="00A84AC9">
        <w:t>time</w:t>
      </w:r>
      <w:r w:rsidRPr="00A84AC9">
        <w:rPr>
          <w:spacing w:val="-1"/>
        </w:rPr>
        <w:t xml:space="preserve"> </w:t>
      </w:r>
      <w:r w:rsidRPr="00A84AC9">
        <w:t>present—a</w:t>
      </w:r>
      <w:r w:rsidRPr="00A84AC9">
        <w:rPr>
          <w:spacing w:val="-1"/>
        </w:rPr>
        <w:t xml:space="preserve"> </w:t>
      </w:r>
      <w:r w:rsidRPr="00A84AC9">
        <w:t>surprising</w:t>
      </w:r>
      <w:r w:rsidRPr="00A84AC9">
        <w:rPr>
          <w:spacing w:val="-1"/>
        </w:rPr>
        <w:t xml:space="preserve"> </w:t>
      </w:r>
      <w:r w:rsidRPr="00A84AC9">
        <w:t>pair</w:t>
      </w:r>
      <w:r w:rsidRPr="00A84AC9">
        <w:rPr>
          <w:spacing w:val="-1"/>
        </w:rPr>
        <w:t xml:space="preserve"> </w:t>
      </w:r>
      <w:r w:rsidRPr="00A84AC9">
        <w:t>of omissions since it forms the exact order in which time flows.</w:t>
      </w:r>
    </w:p>
    <w:p w14:paraId="7063A231" w14:textId="77777777" w:rsidR="004656BF" w:rsidRPr="00A84AC9" w:rsidRDefault="004656BF" w:rsidP="004656BF">
      <w:pPr>
        <w:pStyle w:val="BodyText"/>
        <w:spacing w:before="90" w:line="480" w:lineRule="auto"/>
        <w:ind w:left="100" w:right="147" w:firstLine="720"/>
      </w:pPr>
      <w:r w:rsidRPr="00A84AC9">
        <w:t>Why does the speaker withhold from stating the two most obvious time-containment relations, the present coming from the past and the future coming from the present? It might mean that the present is constituted by something other than the past, and that the future is constituted by something other than the present—or that the present, as the middle term between</w:t>
      </w:r>
      <w:r w:rsidRPr="00A84AC9">
        <w:rPr>
          <w:spacing w:val="-5"/>
        </w:rPr>
        <w:t xml:space="preserve"> </w:t>
      </w:r>
      <w:r w:rsidRPr="00A84AC9">
        <w:t>past</w:t>
      </w:r>
      <w:r w:rsidRPr="00A84AC9">
        <w:rPr>
          <w:spacing w:val="-2"/>
        </w:rPr>
        <w:t xml:space="preserve"> </w:t>
      </w:r>
      <w:r w:rsidRPr="00A84AC9">
        <w:t>and</w:t>
      </w:r>
      <w:r w:rsidRPr="00A84AC9">
        <w:rPr>
          <w:spacing w:val="-3"/>
        </w:rPr>
        <w:t xml:space="preserve"> </w:t>
      </w:r>
      <w:r w:rsidRPr="00A84AC9">
        <w:t>future,</w:t>
      </w:r>
      <w:r w:rsidRPr="00A84AC9">
        <w:rPr>
          <w:spacing w:val="-7"/>
        </w:rPr>
        <w:t xml:space="preserve"> </w:t>
      </w:r>
      <w:r w:rsidRPr="00A84AC9">
        <w:t>has</w:t>
      </w:r>
      <w:r w:rsidRPr="00A84AC9">
        <w:rPr>
          <w:spacing w:val="-2"/>
        </w:rPr>
        <w:t xml:space="preserve"> </w:t>
      </w:r>
      <w:r w:rsidRPr="00A84AC9">
        <w:t>no</w:t>
      </w:r>
      <w:r w:rsidRPr="00A84AC9">
        <w:rPr>
          <w:spacing w:val="-2"/>
        </w:rPr>
        <w:t xml:space="preserve"> </w:t>
      </w:r>
      <w:r w:rsidRPr="00A84AC9">
        <w:t>functional</w:t>
      </w:r>
      <w:r w:rsidRPr="00A84AC9">
        <w:rPr>
          <w:spacing w:val="-6"/>
        </w:rPr>
        <w:t xml:space="preserve"> </w:t>
      </w:r>
      <w:r w:rsidRPr="00A84AC9">
        <w:t>significance.</w:t>
      </w:r>
      <w:r w:rsidRPr="00A84AC9">
        <w:rPr>
          <w:spacing w:val="40"/>
        </w:rPr>
        <w:t xml:space="preserve"> </w:t>
      </w:r>
      <w:r w:rsidRPr="00A84AC9">
        <w:t>If</w:t>
      </w:r>
      <w:r w:rsidRPr="00A84AC9">
        <w:rPr>
          <w:spacing w:val="-4"/>
        </w:rPr>
        <w:t xml:space="preserve"> </w:t>
      </w:r>
      <w:r w:rsidRPr="00A84AC9">
        <w:t>the</w:t>
      </w:r>
      <w:r w:rsidRPr="00A84AC9">
        <w:rPr>
          <w:spacing w:val="-2"/>
        </w:rPr>
        <w:t xml:space="preserve"> </w:t>
      </w:r>
      <w:r w:rsidRPr="00A84AC9">
        <w:t>past</w:t>
      </w:r>
      <w:r w:rsidRPr="00A84AC9">
        <w:rPr>
          <w:spacing w:val="-2"/>
        </w:rPr>
        <w:t xml:space="preserve"> </w:t>
      </w:r>
      <w:r w:rsidRPr="00A84AC9">
        <w:t>generates</w:t>
      </w:r>
      <w:r w:rsidRPr="00A84AC9">
        <w:rPr>
          <w:spacing w:val="-2"/>
        </w:rPr>
        <w:t xml:space="preserve"> </w:t>
      </w:r>
      <w:r w:rsidRPr="00A84AC9">
        <w:t>the</w:t>
      </w:r>
      <w:r w:rsidRPr="00A84AC9">
        <w:rPr>
          <w:spacing w:val="-5"/>
        </w:rPr>
        <w:t xml:space="preserve"> </w:t>
      </w:r>
      <w:r w:rsidRPr="00A84AC9">
        <w:t>present,</w:t>
      </w:r>
      <w:r w:rsidRPr="00A84AC9">
        <w:rPr>
          <w:spacing w:val="-2"/>
        </w:rPr>
        <w:t xml:space="preserve"> </w:t>
      </w:r>
      <w:r w:rsidRPr="00A84AC9">
        <w:t>it</w:t>
      </w:r>
      <w:r w:rsidRPr="00A84AC9">
        <w:rPr>
          <w:spacing w:val="-4"/>
        </w:rPr>
        <w:t xml:space="preserve"> </w:t>
      </w:r>
      <w:r w:rsidRPr="00A84AC9">
        <w:t>also generates the future—so who needs the present?</w:t>
      </w:r>
    </w:p>
    <w:p w14:paraId="395213A8" w14:textId="77777777" w:rsidR="004656BF" w:rsidRPr="00A84AC9" w:rsidRDefault="004656BF" w:rsidP="004656BF">
      <w:pPr>
        <w:pStyle w:val="BodyText"/>
        <w:spacing w:before="161" w:line="480" w:lineRule="auto"/>
        <w:ind w:left="100" w:firstLine="720"/>
      </w:pPr>
      <w:r w:rsidRPr="00A84AC9">
        <w:t>Omissions</w:t>
      </w:r>
      <w:r w:rsidRPr="00A84AC9">
        <w:rPr>
          <w:spacing w:val="-2"/>
        </w:rPr>
        <w:t xml:space="preserve"> </w:t>
      </w:r>
      <w:r w:rsidRPr="00A84AC9">
        <w:t>constitute</w:t>
      </w:r>
      <w:r w:rsidRPr="00A84AC9">
        <w:rPr>
          <w:spacing w:val="-6"/>
        </w:rPr>
        <w:t xml:space="preserve"> </w:t>
      </w:r>
      <w:r w:rsidRPr="00A84AC9">
        <w:t>an</w:t>
      </w:r>
      <w:r w:rsidRPr="00A84AC9">
        <w:rPr>
          <w:spacing w:val="-6"/>
        </w:rPr>
        <w:t xml:space="preserve"> </w:t>
      </w:r>
      <w:r w:rsidRPr="00A84AC9">
        <w:t>important</w:t>
      </w:r>
      <w:r w:rsidRPr="00A84AC9">
        <w:rPr>
          <w:spacing w:val="-6"/>
        </w:rPr>
        <w:t xml:space="preserve"> </w:t>
      </w:r>
      <w:r w:rsidRPr="00A84AC9">
        <w:t>reason</w:t>
      </w:r>
      <w:r w:rsidRPr="00A84AC9">
        <w:rPr>
          <w:spacing w:val="-3"/>
        </w:rPr>
        <w:t xml:space="preserve"> </w:t>
      </w:r>
      <w:r w:rsidRPr="00A84AC9">
        <w:t>why</w:t>
      </w:r>
      <w:r w:rsidRPr="00A84AC9">
        <w:rPr>
          <w:spacing w:val="-6"/>
        </w:rPr>
        <w:t xml:space="preserve"> </w:t>
      </w:r>
      <w:r w:rsidRPr="00A84AC9">
        <w:t>the</w:t>
      </w:r>
      <w:r w:rsidRPr="00A84AC9">
        <w:rPr>
          <w:spacing w:val="-6"/>
        </w:rPr>
        <w:t xml:space="preserve"> </w:t>
      </w:r>
      <w:r w:rsidRPr="00A84AC9">
        <w:t>opening</w:t>
      </w:r>
      <w:r w:rsidRPr="00A84AC9">
        <w:rPr>
          <w:spacing w:val="-3"/>
        </w:rPr>
        <w:t xml:space="preserve"> </w:t>
      </w:r>
      <w:r w:rsidRPr="00A84AC9">
        <w:t>of</w:t>
      </w:r>
      <w:r w:rsidRPr="00A84AC9">
        <w:rPr>
          <w:spacing w:val="-1"/>
        </w:rPr>
        <w:t xml:space="preserve"> </w:t>
      </w:r>
      <w:r w:rsidRPr="00A84AC9">
        <w:t>“Burnt</w:t>
      </w:r>
      <w:r w:rsidRPr="00A84AC9">
        <w:rPr>
          <w:spacing w:val="-3"/>
        </w:rPr>
        <w:t xml:space="preserve"> </w:t>
      </w:r>
      <w:r w:rsidRPr="00A84AC9">
        <w:t>Norton”</w:t>
      </w:r>
      <w:r w:rsidRPr="00A84AC9">
        <w:rPr>
          <w:spacing w:val="-3"/>
        </w:rPr>
        <w:t xml:space="preserve"> </w:t>
      </w:r>
      <w:r w:rsidRPr="00A84AC9">
        <w:t>should</w:t>
      </w:r>
      <w:r w:rsidRPr="00A84AC9">
        <w:rPr>
          <w:spacing w:val="-3"/>
        </w:rPr>
        <w:t xml:space="preserve"> </w:t>
      </w:r>
      <w:r w:rsidRPr="00A84AC9">
        <w:t>not be read as a series of metaphysical assertions that sketch out a theory of time. Any plausible theory of time is going to have to account for the most basic intuitions about time, namely that time</w:t>
      </w:r>
      <w:r w:rsidRPr="00A84AC9">
        <w:rPr>
          <w:spacing w:val="-4"/>
        </w:rPr>
        <w:t xml:space="preserve"> </w:t>
      </w:r>
      <w:r w:rsidRPr="00A84AC9">
        <w:t>flows</w:t>
      </w:r>
      <w:r w:rsidRPr="00A84AC9">
        <w:rPr>
          <w:spacing w:val="-1"/>
        </w:rPr>
        <w:t xml:space="preserve"> </w:t>
      </w:r>
      <w:r w:rsidRPr="00A84AC9">
        <w:t>from</w:t>
      </w:r>
      <w:r w:rsidRPr="00A84AC9">
        <w:rPr>
          <w:spacing w:val="-4"/>
        </w:rPr>
        <w:t xml:space="preserve"> </w:t>
      </w:r>
      <w:r w:rsidRPr="00A84AC9">
        <w:t>past</w:t>
      </w:r>
      <w:r w:rsidRPr="00A84AC9">
        <w:rPr>
          <w:spacing w:val="-1"/>
        </w:rPr>
        <w:t xml:space="preserve"> </w:t>
      </w:r>
      <w:r w:rsidRPr="00A84AC9">
        <w:t>to</w:t>
      </w:r>
      <w:r w:rsidRPr="00A84AC9">
        <w:rPr>
          <w:spacing w:val="-1"/>
        </w:rPr>
        <w:t xml:space="preserve"> </w:t>
      </w:r>
      <w:r w:rsidRPr="00A84AC9">
        <w:t>present</w:t>
      </w:r>
      <w:r w:rsidRPr="00A84AC9">
        <w:rPr>
          <w:spacing w:val="-1"/>
        </w:rPr>
        <w:t xml:space="preserve"> </w:t>
      </w:r>
      <w:r w:rsidRPr="00A84AC9">
        <w:t>to future.</w:t>
      </w:r>
      <w:r w:rsidRPr="00A84AC9">
        <w:rPr>
          <w:rStyle w:val="FootnoteReference"/>
        </w:rPr>
        <w:footnoteReference w:id="21"/>
      </w:r>
      <w:r w:rsidRPr="00A84AC9">
        <w:t xml:space="preserve"> The</w:t>
      </w:r>
      <w:r w:rsidRPr="00A84AC9">
        <w:rPr>
          <w:spacing w:val="-4"/>
        </w:rPr>
        <w:t xml:space="preserve"> </w:t>
      </w:r>
      <w:r w:rsidRPr="00A84AC9">
        <w:t>opening stanza</w:t>
      </w:r>
      <w:r w:rsidRPr="00A84AC9">
        <w:rPr>
          <w:spacing w:val="-1"/>
        </w:rPr>
        <w:t xml:space="preserve"> </w:t>
      </w:r>
      <w:r w:rsidRPr="00A84AC9">
        <w:t>of</w:t>
      </w:r>
      <w:r w:rsidRPr="00A84AC9">
        <w:rPr>
          <w:spacing w:val="-1"/>
        </w:rPr>
        <w:t xml:space="preserve"> </w:t>
      </w:r>
      <w:r w:rsidRPr="00A84AC9">
        <w:t>“Burnt</w:t>
      </w:r>
      <w:r w:rsidRPr="00A84AC9">
        <w:rPr>
          <w:spacing w:val="-5"/>
        </w:rPr>
        <w:t xml:space="preserve"> </w:t>
      </w:r>
      <w:r w:rsidRPr="00A84AC9">
        <w:t>Norton,”</w:t>
      </w:r>
      <w:r w:rsidRPr="00A84AC9">
        <w:rPr>
          <w:spacing w:val="-1"/>
        </w:rPr>
        <w:t xml:space="preserve"> </w:t>
      </w:r>
      <w:r w:rsidRPr="00A84AC9">
        <w:t>by</w:t>
      </w:r>
      <w:r w:rsidRPr="00A84AC9">
        <w:rPr>
          <w:spacing w:val="-4"/>
        </w:rPr>
        <w:t xml:space="preserve"> </w:t>
      </w:r>
      <w:r w:rsidRPr="00A84AC9">
        <w:t>refusing</w:t>
      </w:r>
      <w:r w:rsidRPr="00A84AC9">
        <w:rPr>
          <w:spacing w:val="-4"/>
        </w:rPr>
        <w:t xml:space="preserve"> </w:t>
      </w:r>
      <w:r w:rsidRPr="00A84AC9">
        <w:t>to do this, hints that its project is not one of creating a theory of time.</w:t>
      </w:r>
    </w:p>
    <w:p w14:paraId="64A7C6AE" w14:textId="77777777" w:rsidR="004656BF" w:rsidRPr="00A84AC9" w:rsidRDefault="004656BF" w:rsidP="004656BF">
      <w:pPr>
        <w:pStyle w:val="BodyText"/>
        <w:spacing w:before="160" w:line="480" w:lineRule="auto"/>
        <w:ind w:left="100" w:right="147" w:firstLine="720"/>
      </w:pPr>
      <w:r w:rsidRPr="00A84AC9">
        <w:t>The choice of what’s remembered—an unreal past—also suggests that the poem isn’t interested</w:t>
      </w:r>
      <w:r w:rsidRPr="00A84AC9">
        <w:rPr>
          <w:spacing w:val="-2"/>
        </w:rPr>
        <w:t xml:space="preserve"> </w:t>
      </w:r>
      <w:r w:rsidRPr="00A84AC9">
        <w:t>in</w:t>
      </w:r>
      <w:r w:rsidRPr="00A84AC9">
        <w:rPr>
          <w:spacing w:val="-5"/>
        </w:rPr>
        <w:t xml:space="preserve"> </w:t>
      </w:r>
      <w:r w:rsidRPr="00A84AC9">
        <w:t>talking</w:t>
      </w:r>
      <w:r w:rsidRPr="00A84AC9">
        <w:rPr>
          <w:spacing w:val="-2"/>
        </w:rPr>
        <w:t xml:space="preserve"> </w:t>
      </w:r>
      <w:r w:rsidRPr="00A84AC9">
        <w:t>about</w:t>
      </w:r>
      <w:r w:rsidRPr="00A84AC9">
        <w:rPr>
          <w:spacing w:val="-2"/>
        </w:rPr>
        <w:t xml:space="preserve"> </w:t>
      </w:r>
      <w:r w:rsidRPr="00A84AC9">
        <w:t>the</w:t>
      </w:r>
      <w:r w:rsidRPr="00A84AC9">
        <w:rPr>
          <w:spacing w:val="-5"/>
        </w:rPr>
        <w:t xml:space="preserve"> </w:t>
      </w:r>
      <w:r w:rsidRPr="00A84AC9">
        <w:t>actual</w:t>
      </w:r>
      <w:r w:rsidRPr="00A84AC9">
        <w:rPr>
          <w:spacing w:val="-4"/>
        </w:rPr>
        <w:t xml:space="preserve"> </w:t>
      </w:r>
      <w:r w:rsidRPr="00A84AC9">
        <w:t>past,</w:t>
      </w:r>
      <w:r w:rsidRPr="00A84AC9">
        <w:rPr>
          <w:spacing w:val="-2"/>
        </w:rPr>
        <w:t xml:space="preserve"> </w:t>
      </w:r>
      <w:r w:rsidRPr="00A84AC9">
        <w:t>a</w:t>
      </w:r>
      <w:r w:rsidRPr="00A84AC9">
        <w:rPr>
          <w:spacing w:val="-2"/>
        </w:rPr>
        <w:t xml:space="preserve"> </w:t>
      </w:r>
      <w:r w:rsidRPr="00A84AC9">
        <w:t>topic</w:t>
      </w:r>
      <w:r w:rsidRPr="00A84AC9">
        <w:rPr>
          <w:spacing w:val="-6"/>
        </w:rPr>
        <w:t xml:space="preserve"> </w:t>
      </w:r>
      <w:r w:rsidRPr="00A84AC9">
        <w:t>that</w:t>
      </w:r>
      <w:r w:rsidRPr="00A84AC9">
        <w:rPr>
          <w:spacing w:val="-2"/>
        </w:rPr>
        <w:t xml:space="preserve"> </w:t>
      </w:r>
      <w:r w:rsidRPr="00A84AC9">
        <w:t>a</w:t>
      </w:r>
      <w:r w:rsidRPr="00A84AC9">
        <w:rPr>
          <w:spacing w:val="-5"/>
        </w:rPr>
        <w:t xml:space="preserve"> </w:t>
      </w:r>
      <w:r w:rsidRPr="00A84AC9">
        <w:t>philosopher</w:t>
      </w:r>
      <w:r w:rsidRPr="00A84AC9">
        <w:rPr>
          <w:spacing w:val="-2"/>
        </w:rPr>
        <w:t xml:space="preserve"> </w:t>
      </w:r>
      <w:r w:rsidRPr="00A84AC9">
        <w:t>of</w:t>
      </w:r>
      <w:r w:rsidRPr="00A84AC9">
        <w:rPr>
          <w:spacing w:val="-5"/>
        </w:rPr>
        <w:t xml:space="preserve"> </w:t>
      </w:r>
      <w:r w:rsidRPr="00A84AC9">
        <w:t>time</w:t>
      </w:r>
      <w:r w:rsidRPr="00A84AC9">
        <w:rPr>
          <w:spacing w:val="-5"/>
        </w:rPr>
        <w:t xml:space="preserve"> </w:t>
      </w:r>
      <w:r w:rsidRPr="00A84AC9">
        <w:t>would</w:t>
      </w:r>
      <w:r w:rsidRPr="00A84AC9">
        <w:rPr>
          <w:spacing w:val="-5"/>
        </w:rPr>
        <w:t xml:space="preserve"> </w:t>
      </w:r>
      <w:r w:rsidRPr="00A84AC9">
        <w:t>be</w:t>
      </w:r>
      <w:r w:rsidRPr="00A84AC9">
        <w:rPr>
          <w:spacing w:val="-5"/>
        </w:rPr>
        <w:t xml:space="preserve"> </w:t>
      </w:r>
      <w:r w:rsidRPr="00A84AC9">
        <w:lastRenderedPageBreak/>
        <w:t>interested in. It’s interesting that the speaker immediately delves into a memory after the opening sequence, a</w:t>
      </w:r>
      <w:r w:rsidRPr="00A84AC9">
        <w:rPr>
          <w:spacing w:val="-1"/>
        </w:rPr>
        <w:t xml:space="preserve"> </w:t>
      </w:r>
      <w:r w:rsidRPr="00A84AC9">
        <w:t xml:space="preserve">present reality of a past event—and not just </w:t>
      </w:r>
      <w:r w:rsidRPr="00A84AC9">
        <w:rPr>
          <w:i/>
        </w:rPr>
        <w:t xml:space="preserve">any </w:t>
      </w:r>
      <w:r w:rsidRPr="00A84AC9">
        <w:t>event,</w:t>
      </w:r>
      <w:r w:rsidRPr="00A84AC9">
        <w:rPr>
          <w:spacing w:val="-1"/>
        </w:rPr>
        <w:t xml:space="preserve"> </w:t>
      </w:r>
      <w:r w:rsidRPr="00A84AC9">
        <w:t>but an</w:t>
      </w:r>
      <w:r w:rsidRPr="00A84AC9">
        <w:rPr>
          <w:spacing w:val="-3"/>
        </w:rPr>
        <w:t xml:space="preserve"> </w:t>
      </w:r>
      <w:r w:rsidRPr="00A84AC9">
        <w:t xml:space="preserve">event that never took </w:t>
      </w:r>
      <w:r w:rsidRPr="00A84AC9">
        <w:rPr>
          <w:spacing w:val="-2"/>
        </w:rPr>
        <w:t>place:</w:t>
      </w:r>
    </w:p>
    <w:p w14:paraId="137DEF49" w14:textId="77777777" w:rsidR="004656BF" w:rsidRPr="00A84AC9" w:rsidRDefault="004656BF" w:rsidP="004656BF">
      <w:pPr>
        <w:pStyle w:val="BodyText"/>
        <w:spacing w:before="159" w:line="250" w:lineRule="exact"/>
        <w:ind w:left="2259"/>
      </w:pPr>
      <w:r w:rsidRPr="00A84AC9">
        <w:t>Footfalls</w:t>
      </w:r>
      <w:r w:rsidRPr="00A84AC9">
        <w:rPr>
          <w:spacing w:val="-1"/>
        </w:rPr>
        <w:t xml:space="preserve"> </w:t>
      </w:r>
      <w:r w:rsidRPr="00A84AC9">
        <w:t>echo in</w:t>
      </w:r>
      <w:r w:rsidRPr="00A84AC9">
        <w:rPr>
          <w:spacing w:val="-4"/>
        </w:rPr>
        <w:t xml:space="preserve"> </w:t>
      </w:r>
      <w:r w:rsidRPr="00A84AC9">
        <w:t>the</w:t>
      </w:r>
      <w:r w:rsidRPr="00A84AC9">
        <w:rPr>
          <w:spacing w:val="-1"/>
        </w:rPr>
        <w:t xml:space="preserve"> </w:t>
      </w:r>
      <w:r w:rsidRPr="00A84AC9">
        <w:rPr>
          <w:spacing w:val="-2"/>
        </w:rPr>
        <w:t>memory</w:t>
      </w:r>
    </w:p>
    <w:p w14:paraId="6151707A" w14:textId="77777777" w:rsidR="004656BF" w:rsidRPr="00A84AC9" w:rsidRDefault="004656BF" w:rsidP="004656BF">
      <w:pPr>
        <w:pStyle w:val="BodyText"/>
        <w:ind w:left="2259" w:right="2520"/>
      </w:pPr>
      <w:r w:rsidRPr="00A84AC9">
        <w:t>Down</w:t>
      </w:r>
      <w:r w:rsidRPr="00A84AC9">
        <w:rPr>
          <w:spacing w:val="-7"/>
        </w:rPr>
        <w:t xml:space="preserve"> </w:t>
      </w:r>
      <w:r w:rsidRPr="00A84AC9">
        <w:t>the</w:t>
      </w:r>
      <w:r w:rsidRPr="00A84AC9">
        <w:rPr>
          <w:spacing w:val="-7"/>
        </w:rPr>
        <w:t xml:space="preserve"> </w:t>
      </w:r>
      <w:r w:rsidRPr="00A84AC9">
        <w:t>passage</w:t>
      </w:r>
      <w:r w:rsidRPr="00A84AC9">
        <w:rPr>
          <w:spacing w:val="-7"/>
        </w:rPr>
        <w:t xml:space="preserve"> </w:t>
      </w:r>
      <w:r w:rsidRPr="00A84AC9">
        <w:t>which</w:t>
      </w:r>
      <w:r w:rsidRPr="00A84AC9">
        <w:rPr>
          <w:spacing w:val="-7"/>
        </w:rPr>
        <w:t xml:space="preserve"> </w:t>
      </w:r>
      <w:r w:rsidRPr="00A84AC9">
        <w:t>we</w:t>
      </w:r>
      <w:r w:rsidRPr="00A84AC9">
        <w:rPr>
          <w:spacing w:val="-7"/>
        </w:rPr>
        <w:t xml:space="preserve"> </w:t>
      </w:r>
      <w:r w:rsidRPr="00A84AC9">
        <w:t>did</w:t>
      </w:r>
      <w:r w:rsidRPr="00A84AC9">
        <w:rPr>
          <w:spacing w:val="-4"/>
        </w:rPr>
        <w:t xml:space="preserve"> </w:t>
      </w:r>
      <w:r w:rsidRPr="00A84AC9">
        <w:t>not</w:t>
      </w:r>
      <w:r w:rsidRPr="00A84AC9">
        <w:rPr>
          <w:spacing w:val="-4"/>
        </w:rPr>
        <w:t xml:space="preserve"> </w:t>
      </w:r>
      <w:r w:rsidRPr="00A84AC9">
        <w:t>take Towards the door we never opened</w:t>
      </w:r>
    </w:p>
    <w:p w14:paraId="0C54D190" w14:textId="77777777" w:rsidR="004656BF" w:rsidRPr="00A84AC9" w:rsidRDefault="004656BF" w:rsidP="004656BF">
      <w:pPr>
        <w:pStyle w:val="BodyText"/>
        <w:spacing w:line="242" w:lineRule="auto"/>
        <w:ind w:left="2259" w:right="3246"/>
      </w:pPr>
      <w:r w:rsidRPr="00A84AC9">
        <w:t>Into</w:t>
      </w:r>
      <w:r w:rsidRPr="00A84AC9">
        <w:rPr>
          <w:spacing w:val="-6"/>
        </w:rPr>
        <w:t xml:space="preserve"> </w:t>
      </w:r>
      <w:r w:rsidRPr="00A84AC9">
        <w:t>the</w:t>
      </w:r>
      <w:r w:rsidRPr="00A84AC9">
        <w:rPr>
          <w:spacing w:val="-10"/>
        </w:rPr>
        <w:t xml:space="preserve"> </w:t>
      </w:r>
      <w:r w:rsidRPr="00A84AC9">
        <w:t>rose-garden.</w:t>
      </w:r>
      <w:r w:rsidRPr="00A84AC9">
        <w:rPr>
          <w:spacing w:val="-8"/>
        </w:rPr>
        <w:t xml:space="preserve"> </w:t>
      </w:r>
      <w:r w:rsidRPr="00A84AC9">
        <w:t>My</w:t>
      </w:r>
      <w:r w:rsidRPr="00A84AC9">
        <w:rPr>
          <w:spacing w:val="-10"/>
        </w:rPr>
        <w:t xml:space="preserve"> </w:t>
      </w:r>
      <w:r w:rsidRPr="00A84AC9">
        <w:t>words</w:t>
      </w:r>
      <w:r w:rsidRPr="00A84AC9">
        <w:rPr>
          <w:spacing w:val="-7"/>
        </w:rPr>
        <w:t xml:space="preserve"> </w:t>
      </w:r>
      <w:r w:rsidRPr="00A84AC9">
        <w:t>echo Thus, in your mind.</w:t>
      </w:r>
    </w:p>
    <w:p w14:paraId="2CF8419A" w14:textId="77777777" w:rsidR="004656BF" w:rsidRPr="00A84AC9" w:rsidRDefault="004656BF" w:rsidP="004656BF">
      <w:pPr>
        <w:pStyle w:val="BodyText"/>
        <w:spacing w:before="8"/>
        <w:rPr>
          <w:sz w:val="25"/>
        </w:rPr>
      </w:pPr>
    </w:p>
    <w:p w14:paraId="4AF984F1" w14:textId="77777777" w:rsidR="004656BF" w:rsidRPr="00A84AC9" w:rsidRDefault="004656BF" w:rsidP="004656BF">
      <w:pPr>
        <w:pStyle w:val="BodyText"/>
        <w:spacing w:before="8"/>
        <w:rPr>
          <w:sz w:val="25"/>
        </w:rPr>
      </w:pPr>
    </w:p>
    <w:p w14:paraId="616DDCC7" w14:textId="77777777" w:rsidR="004656BF" w:rsidRPr="00A84AC9" w:rsidRDefault="004656BF" w:rsidP="004656BF">
      <w:pPr>
        <w:pStyle w:val="BodyText"/>
        <w:spacing w:line="482" w:lineRule="auto"/>
        <w:ind w:left="100" w:right="217"/>
      </w:pPr>
      <w:r w:rsidRPr="00A84AC9">
        <w:t>Through poetry, the reader partakes in “remembering” without having to bear the right temporal</w:t>
      </w:r>
      <w:r w:rsidRPr="00A84AC9">
        <w:rPr>
          <w:spacing w:val="-5"/>
        </w:rPr>
        <w:t xml:space="preserve"> </w:t>
      </w:r>
      <w:r w:rsidRPr="00A84AC9">
        <w:t>or</w:t>
      </w:r>
      <w:r w:rsidRPr="00A84AC9">
        <w:rPr>
          <w:spacing w:val="-3"/>
        </w:rPr>
        <w:t xml:space="preserve"> </w:t>
      </w:r>
      <w:r w:rsidRPr="00A84AC9">
        <w:t>experiential</w:t>
      </w:r>
      <w:r w:rsidRPr="00A84AC9">
        <w:rPr>
          <w:spacing w:val="-5"/>
        </w:rPr>
        <w:t xml:space="preserve"> </w:t>
      </w:r>
      <w:r w:rsidRPr="00A84AC9">
        <w:t>relationship</w:t>
      </w:r>
      <w:r w:rsidRPr="00A84AC9">
        <w:rPr>
          <w:spacing w:val="-4"/>
        </w:rPr>
        <w:t xml:space="preserve"> </w:t>
      </w:r>
      <w:r w:rsidRPr="00A84AC9">
        <w:t>to</w:t>
      </w:r>
      <w:r w:rsidRPr="00A84AC9">
        <w:rPr>
          <w:spacing w:val="-3"/>
        </w:rPr>
        <w:t xml:space="preserve"> </w:t>
      </w:r>
      <w:r w:rsidRPr="00A84AC9">
        <w:t>the</w:t>
      </w:r>
      <w:r w:rsidRPr="00A84AC9">
        <w:rPr>
          <w:spacing w:val="-6"/>
        </w:rPr>
        <w:t xml:space="preserve"> </w:t>
      </w:r>
      <w:r w:rsidRPr="00A84AC9">
        <w:t>event</w:t>
      </w:r>
      <w:r w:rsidRPr="00A84AC9">
        <w:rPr>
          <w:spacing w:val="-6"/>
        </w:rPr>
        <w:t xml:space="preserve"> </w:t>
      </w:r>
      <w:r w:rsidRPr="00A84AC9">
        <w:t>remembered.</w:t>
      </w:r>
      <w:r w:rsidRPr="00A84AC9">
        <w:rPr>
          <w:spacing w:val="-6"/>
        </w:rPr>
        <w:t xml:space="preserve"> </w:t>
      </w:r>
      <w:r w:rsidRPr="00A84AC9">
        <w:t>She</w:t>
      </w:r>
      <w:r w:rsidRPr="00A84AC9">
        <w:rPr>
          <w:spacing w:val="-3"/>
        </w:rPr>
        <w:t xml:space="preserve"> </w:t>
      </w:r>
      <w:r w:rsidRPr="00A84AC9">
        <w:t>hears</w:t>
      </w:r>
      <w:r w:rsidRPr="00A84AC9">
        <w:rPr>
          <w:spacing w:val="-4"/>
        </w:rPr>
        <w:t xml:space="preserve"> </w:t>
      </w:r>
      <w:r w:rsidRPr="00A84AC9">
        <w:t>now footfalls</w:t>
      </w:r>
      <w:r w:rsidRPr="00A84AC9">
        <w:rPr>
          <w:spacing w:val="-3"/>
        </w:rPr>
        <w:t xml:space="preserve"> </w:t>
      </w:r>
      <w:r w:rsidRPr="00A84AC9">
        <w:t>in</w:t>
      </w:r>
      <w:r w:rsidRPr="00A84AC9">
        <w:rPr>
          <w:spacing w:val="-3"/>
        </w:rPr>
        <w:t xml:space="preserve"> </w:t>
      </w:r>
      <w:r w:rsidRPr="00A84AC9">
        <w:t>the past</w:t>
      </w:r>
      <w:r w:rsidRPr="00A84AC9">
        <w:rPr>
          <w:spacing w:val="-4"/>
        </w:rPr>
        <w:t xml:space="preserve"> </w:t>
      </w:r>
      <w:r w:rsidRPr="00A84AC9">
        <w:t>that</w:t>
      </w:r>
      <w:r w:rsidRPr="00A84AC9">
        <w:rPr>
          <w:spacing w:val="-4"/>
        </w:rPr>
        <w:t xml:space="preserve"> </w:t>
      </w:r>
      <w:r w:rsidRPr="00A84AC9">
        <w:t>did</w:t>
      </w:r>
      <w:r w:rsidRPr="00A84AC9">
        <w:rPr>
          <w:spacing w:val="-3"/>
        </w:rPr>
        <w:t xml:space="preserve"> </w:t>
      </w:r>
      <w:r w:rsidRPr="00A84AC9">
        <w:t>not</w:t>
      </w:r>
      <w:r w:rsidRPr="00A84AC9">
        <w:rPr>
          <w:spacing w:val="-2"/>
        </w:rPr>
        <w:t xml:space="preserve"> </w:t>
      </w:r>
      <w:r w:rsidRPr="00A84AC9">
        <w:t>actually</w:t>
      </w:r>
      <w:r w:rsidRPr="00A84AC9">
        <w:rPr>
          <w:spacing w:val="-5"/>
        </w:rPr>
        <w:t xml:space="preserve"> </w:t>
      </w:r>
      <w:r w:rsidRPr="00A84AC9">
        <w:t>take</w:t>
      </w:r>
      <w:r w:rsidRPr="00A84AC9">
        <w:rPr>
          <w:spacing w:val="-2"/>
        </w:rPr>
        <w:t xml:space="preserve"> </w:t>
      </w:r>
      <w:r w:rsidRPr="00A84AC9">
        <w:t>place.</w:t>
      </w:r>
      <w:r w:rsidRPr="00A84AC9">
        <w:rPr>
          <w:spacing w:val="-4"/>
        </w:rPr>
        <w:t xml:space="preserve"> </w:t>
      </w:r>
      <w:r w:rsidRPr="00A84AC9">
        <w:t>The</w:t>
      </w:r>
      <w:r w:rsidRPr="00A84AC9">
        <w:rPr>
          <w:spacing w:val="-5"/>
        </w:rPr>
        <w:t xml:space="preserve"> </w:t>
      </w:r>
      <w:r w:rsidRPr="00A84AC9">
        <w:t>speaker’s</w:t>
      </w:r>
      <w:r w:rsidRPr="00A84AC9">
        <w:rPr>
          <w:spacing w:val="-5"/>
        </w:rPr>
        <w:t xml:space="preserve"> </w:t>
      </w:r>
      <w:r w:rsidRPr="00A84AC9">
        <w:t>words,</w:t>
      </w:r>
      <w:r w:rsidRPr="00A84AC9">
        <w:rPr>
          <w:spacing w:val="-2"/>
        </w:rPr>
        <w:t xml:space="preserve"> </w:t>
      </w:r>
      <w:r w:rsidRPr="00A84AC9">
        <w:t>echoing</w:t>
      </w:r>
      <w:r w:rsidRPr="00A84AC9">
        <w:rPr>
          <w:spacing w:val="-2"/>
        </w:rPr>
        <w:t xml:space="preserve"> </w:t>
      </w:r>
      <w:r w:rsidRPr="00A84AC9">
        <w:t>in</w:t>
      </w:r>
      <w:r w:rsidRPr="00A84AC9">
        <w:rPr>
          <w:spacing w:val="-5"/>
        </w:rPr>
        <w:t xml:space="preserve"> </w:t>
      </w:r>
      <w:r w:rsidRPr="00A84AC9">
        <w:t>the</w:t>
      </w:r>
      <w:r w:rsidRPr="00A84AC9">
        <w:rPr>
          <w:spacing w:val="-5"/>
        </w:rPr>
        <w:t xml:space="preserve"> </w:t>
      </w:r>
      <w:r w:rsidRPr="00A84AC9">
        <w:t>reader’s</w:t>
      </w:r>
      <w:r w:rsidRPr="00A84AC9">
        <w:rPr>
          <w:spacing w:val="-1"/>
        </w:rPr>
        <w:t xml:space="preserve"> </w:t>
      </w:r>
      <w:r w:rsidRPr="00A84AC9">
        <w:t>mind,</w:t>
      </w:r>
      <w:r w:rsidRPr="00A84AC9">
        <w:rPr>
          <w:spacing w:val="-2"/>
        </w:rPr>
        <w:t xml:space="preserve"> </w:t>
      </w:r>
      <w:r w:rsidRPr="00A84AC9">
        <w:t>gives</w:t>
      </w:r>
      <w:r w:rsidRPr="00A84AC9">
        <w:rPr>
          <w:spacing w:val="-2"/>
        </w:rPr>
        <w:t xml:space="preserve"> </w:t>
      </w:r>
      <w:r w:rsidRPr="00A84AC9">
        <w:t>us the material from which we can construct the (non-occurred) past event that gave rise to the present echoing words. Gardner writes that the “poet recognizes, and invites us to recognize, that ‘what might have been’ is a reality for us; it is a part of us.”</w:t>
      </w:r>
      <w:r w:rsidRPr="00A84AC9">
        <w:rPr>
          <w:rStyle w:val="FootnoteReference"/>
        </w:rPr>
        <w:footnoteReference w:id="22"/>
      </w:r>
      <w:r w:rsidRPr="00A84AC9">
        <w:t xml:space="preserve"> The focus on this unreal past suggests that</w:t>
      </w:r>
      <w:r w:rsidRPr="00A84AC9">
        <w:rPr>
          <w:spacing w:val="-3"/>
        </w:rPr>
        <w:t xml:space="preserve"> </w:t>
      </w:r>
      <w:r w:rsidRPr="00A84AC9">
        <w:t>the</w:t>
      </w:r>
      <w:r w:rsidRPr="00A84AC9">
        <w:rPr>
          <w:spacing w:val="-4"/>
        </w:rPr>
        <w:t xml:space="preserve"> </w:t>
      </w:r>
      <w:r w:rsidRPr="00A84AC9">
        <w:t>poem</w:t>
      </w:r>
      <w:r w:rsidRPr="00A84AC9">
        <w:rPr>
          <w:spacing w:val="-1"/>
        </w:rPr>
        <w:t xml:space="preserve"> </w:t>
      </w:r>
      <w:r w:rsidRPr="00A84AC9">
        <w:t>isn’t interested</w:t>
      </w:r>
      <w:r w:rsidRPr="00A84AC9">
        <w:rPr>
          <w:spacing w:val="-2"/>
        </w:rPr>
        <w:t xml:space="preserve"> </w:t>
      </w:r>
      <w:r w:rsidRPr="00A84AC9">
        <w:t>in</w:t>
      </w:r>
      <w:r w:rsidRPr="00A84AC9">
        <w:rPr>
          <w:spacing w:val="-1"/>
        </w:rPr>
        <w:t xml:space="preserve"> </w:t>
      </w:r>
      <w:r w:rsidRPr="00A84AC9">
        <w:t>articulating</w:t>
      </w:r>
      <w:r w:rsidRPr="00A84AC9">
        <w:rPr>
          <w:spacing w:val="-1"/>
        </w:rPr>
        <w:t xml:space="preserve"> </w:t>
      </w:r>
      <w:r w:rsidRPr="00A84AC9">
        <w:t>a</w:t>
      </w:r>
      <w:r w:rsidRPr="00A84AC9">
        <w:rPr>
          <w:spacing w:val="-4"/>
        </w:rPr>
        <w:t xml:space="preserve"> </w:t>
      </w:r>
      <w:r w:rsidRPr="00A84AC9">
        <w:t>metaphysical</w:t>
      </w:r>
      <w:r w:rsidRPr="00A84AC9">
        <w:rPr>
          <w:spacing w:val="-3"/>
        </w:rPr>
        <w:t xml:space="preserve"> </w:t>
      </w:r>
      <w:r w:rsidRPr="00A84AC9">
        <w:t>view</w:t>
      </w:r>
      <w:r w:rsidRPr="00A84AC9">
        <w:rPr>
          <w:spacing w:val="-4"/>
        </w:rPr>
        <w:t xml:space="preserve"> </w:t>
      </w:r>
      <w:r w:rsidRPr="00A84AC9">
        <w:t>of</w:t>
      </w:r>
      <w:r w:rsidRPr="00A84AC9">
        <w:rPr>
          <w:spacing w:val="-1"/>
        </w:rPr>
        <w:t xml:space="preserve"> </w:t>
      </w:r>
      <w:r w:rsidRPr="00A84AC9">
        <w:t>time</w:t>
      </w:r>
      <w:r w:rsidRPr="00A84AC9">
        <w:rPr>
          <w:spacing w:val="-4"/>
        </w:rPr>
        <w:t xml:space="preserve"> </w:t>
      </w:r>
      <w:r w:rsidRPr="00A84AC9">
        <w:t>since</w:t>
      </w:r>
      <w:r w:rsidRPr="00A84AC9">
        <w:rPr>
          <w:spacing w:val="-4"/>
        </w:rPr>
        <w:t xml:space="preserve"> </w:t>
      </w:r>
      <w:r w:rsidRPr="00A84AC9">
        <w:t>the</w:t>
      </w:r>
      <w:r w:rsidRPr="00A84AC9">
        <w:rPr>
          <w:spacing w:val="-4"/>
        </w:rPr>
        <w:t xml:space="preserve"> </w:t>
      </w:r>
      <w:r w:rsidRPr="00A84AC9">
        <w:t>rose garden passage challenges the idea that the present contains the past, the natural flow of time that any metaphysician of time would need to explain.</w:t>
      </w:r>
    </w:p>
    <w:p w14:paraId="0FE489B7" w14:textId="77777777" w:rsidR="004656BF" w:rsidRPr="00A84AC9" w:rsidRDefault="004656BF" w:rsidP="004656BF">
      <w:pPr>
        <w:pStyle w:val="BodyText"/>
        <w:spacing w:before="160" w:line="480" w:lineRule="auto"/>
        <w:ind w:left="100" w:right="147" w:firstLine="773"/>
      </w:pPr>
      <w:r w:rsidRPr="00A84AC9">
        <w:t>“Burnt</w:t>
      </w:r>
      <w:r w:rsidRPr="00A84AC9">
        <w:rPr>
          <w:spacing w:val="-3"/>
        </w:rPr>
        <w:t xml:space="preserve"> </w:t>
      </w:r>
      <w:r w:rsidRPr="00A84AC9">
        <w:t>Norton” starts from a</w:t>
      </w:r>
      <w:r w:rsidRPr="00A84AC9">
        <w:rPr>
          <w:spacing w:val="-2"/>
        </w:rPr>
        <w:t xml:space="preserve"> </w:t>
      </w:r>
      <w:r w:rsidRPr="00A84AC9">
        <w:t>tentative</w:t>
      </w:r>
      <w:r w:rsidRPr="00A84AC9">
        <w:rPr>
          <w:spacing w:val="-4"/>
        </w:rPr>
        <w:t xml:space="preserve"> </w:t>
      </w:r>
      <w:r w:rsidRPr="00A84AC9">
        <w:t>positing</w:t>
      </w:r>
      <w:r w:rsidRPr="00A84AC9">
        <w:rPr>
          <w:spacing w:val="-2"/>
        </w:rPr>
        <w:t xml:space="preserve"> </w:t>
      </w:r>
      <w:r w:rsidRPr="00A84AC9">
        <w:t>of a</w:t>
      </w:r>
      <w:r w:rsidRPr="00A84AC9">
        <w:rPr>
          <w:spacing w:val="-2"/>
        </w:rPr>
        <w:t xml:space="preserve"> </w:t>
      </w:r>
      <w:r w:rsidRPr="00A84AC9">
        <w:t>hypothesis</w:t>
      </w:r>
      <w:r w:rsidRPr="00A84AC9">
        <w:rPr>
          <w:spacing w:val="-2"/>
        </w:rPr>
        <w:t xml:space="preserve"> </w:t>
      </w:r>
      <w:r w:rsidRPr="00A84AC9">
        <w:t>(“Time present and time past / Are both perhaps present in time future”), which is followed by a conditional argument (“If all time is eternally present/All time is unredeemable”), after which comes a qualified assertion</w:t>
      </w:r>
      <w:r w:rsidRPr="00A84AC9">
        <w:rPr>
          <w:spacing w:val="-6"/>
        </w:rPr>
        <w:t xml:space="preserve"> </w:t>
      </w:r>
      <w:r w:rsidRPr="00A84AC9">
        <w:t>(“What</w:t>
      </w:r>
      <w:r w:rsidRPr="00A84AC9">
        <w:rPr>
          <w:spacing w:val="-3"/>
        </w:rPr>
        <w:t xml:space="preserve"> </w:t>
      </w:r>
      <w:r w:rsidRPr="00A84AC9">
        <w:t>might</w:t>
      </w:r>
      <w:r w:rsidRPr="00A84AC9">
        <w:rPr>
          <w:spacing w:val="-7"/>
        </w:rPr>
        <w:t xml:space="preserve"> </w:t>
      </w:r>
      <w:r w:rsidRPr="00A84AC9">
        <w:t>have</w:t>
      </w:r>
      <w:r w:rsidRPr="00A84AC9">
        <w:rPr>
          <w:spacing w:val="-3"/>
        </w:rPr>
        <w:t xml:space="preserve"> </w:t>
      </w:r>
      <w:r w:rsidRPr="00A84AC9">
        <w:t>been</w:t>
      </w:r>
      <w:r w:rsidRPr="00A84AC9">
        <w:rPr>
          <w:spacing w:val="-6"/>
        </w:rPr>
        <w:t xml:space="preserve"> </w:t>
      </w:r>
      <w:r w:rsidRPr="00A84AC9">
        <w:t>is</w:t>
      </w:r>
      <w:r w:rsidRPr="00A84AC9">
        <w:rPr>
          <w:spacing w:val="-3"/>
        </w:rPr>
        <w:t xml:space="preserve"> </w:t>
      </w:r>
      <w:r w:rsidRPr="00A84AC9">
        <w:t>an</w:t>
      </w:r>
      <w:r w:rsidRPr="00A84AC9">
        <w:rPr>
          <w:spacing w:val="-6"/>
        </w:rPr>
        <w:t xml:space="preserve"> </w:t>
      </w:r>
      <w:r w:rsidRPr="00A84AC9">
        <w:t>abstraction/</w:t>
      </w:r>
      <w:r w:rsidRPr="00A84AC9">
        <w:rPr>
          <w:spacing w:val="-3"/>
        </w:rPr>
        <w:t xml:space="preserve"> </w:t>
      </w:r>
      <w:r w:rsidRPr="00A84AC9">
        <w:t>Remaining</w:t>
      </w:r>
      <w:r w:rsidRPr="00A84AC9">
        <w:rPr>
          <w:spacing w:val="-4"/>
        </w:rPr>
        <w:t xml:space="preserve"> </w:t>
      </w:r>
      <w:r w:rsidRPr="00A84AC9">
        <w:t>a</w:t>
      </w:r>
      <w:r w:rsidRPr="00A84AC9">
        <w:rPr>
          <w:spacing w:val="-2"/>
        </w:rPr>
        <w:t xml:space="preserve"> </w:t>
      </w:r>
      <w:r w:rsidRPr="00A84AC9">
        <w:t>perpetual</w:t>
      </w:r>
      <w:r w:rsidRPr="00A84AC9">
        <w:rPr>
          <w:spacing w:val="-7"/>
        </w:rPr>
        <w:t xml:space="preserve"> </w:t>
      </w:r>
      <w:r w:rsidRPr="00A84AC9">
        <w:t>possibility</w:t>
      </w:r>
      <w:r w:rsidRPr="00A84AC9">
        <w:rPr>
          <w:spacing w:val="-3"/>
        </w:rPr>
        <w:t xml:space="preserve"> </w:t>
      </w:r>
      <w:r w:rsidRPr="00A84AC9">
        <w:t>/</w:t>
      </w:r>
      <w:r w:rsidRPr="00A84AC9">
        <w:rPr>
          <w:spacing w:val="-3"/>
        </w:rPr>
        <w:t xml:space="preserve"> </w:t>
      </w:r>
      <w:r w:rsidRPr="00A84AC9">
        <w:t>Only</w:t>
      </w:r>
      <w:r w:rsidRPr="00A84AC9">
        <w:rPr>
          <w:spacing w:val="-3"/>
        </w:rPr>
        <w:t xml:space="preserve"> </w:t>
      </w:r>
      <w:r w:rsidRPr="00A84AC9">
        <w:t xml:space="preserve">in a world of speculation”), a straight-forward assertion coming last (“What might have been and what has been / Point to one end, which is always present). We thus see that philosophical expressions become bolder in their forms as the poem progresses, and it is only when the expression reaches its boldest form—an unqualified assertion—that the </w:t>
      </w:r>
      <w:r w:rsidRPr="00A84AC9">
        <w:lastRenderedPageBreak/>
        <w:t xml:space="preserve">imaginative encounter with what has not been begins. </w:t>
      </w:r>
      <w:r w:rsidR="007C6D48" w:rsidRPr="00A84AC9">
        <w:t>This suggests</w:t>
      </w:r>
      <w:r w:rsidR="003D53F6" w:rsidRPr="00A84AC9">
        <w:t xml:space="preserve"> that</w:t>
      </w:r>
      <w:r w:rsidRPr="00A84AC9">
        <w:t xml:space="preserve"> the purpose of the metaphysical sentences</w:t>
      </w:r>
      <w:r w:rsidRPr="00A84AC9">
        <w:rPr>
          <w:spacing w:val="-5"/>
        </w:rPr>
        <w:t xml:space="preserve"> </w:t>
      </w:r>
      <w:r w:rsidRPr="00A84AC9">
        <w:t>has</w:t>
      </w:r>
      <w:r w:rsidRPr="00A84AC9">
        <w:rPr>
          <w:spacing w:val="-3"/>
        </w:rPr>
        <w:t xml:space="preserve"> </w:t>
      </w:r>
      <w:r w:rsidRPr="00A84AC9">
        <w:t>little</w:t>
      </w:r>
      <w:r w:rsidRPr="00A84AC9">
        <w:rPr>
          <w:spacing w:val="-3"/>
        </w:rPr>
        <w:t xml:space="preserve"> </w:t>
      </w:r>
      <w:r w:rsidRPr="00A84AC9">
        <w:t>to</w:t>
      </w:r>
      <w:r w:rsidRPr="00A84AC9">
        <w:rPr>
          <w:spacing w:val="-1"/>
        </w:rPr>
        <w:t xml:space="preserve"> </w:t>
      </w:r>
      <w:r w:rsidRPr="00A84AC9">
        <w:t>do</w:t>
      </w:r>
      <w:r w:rsidRPr="00A84AC9">
        <w:rPr>
          <w:spacing w:val="-1"/>
        </w:rPr>
        <w:t xml:space="preserve"> </w:t>
      </w:r>
      <w:r w:rsidRPr="00A84AC9">
        <w:t>with</w:t>
      </w:r>
      <w:r w:rsidRPr="00A84AC9">
        <w:rPr>
          <w:spacing w:val="-2"/>
        </w:rPr>
        <w:t xml:space="preserve"> </w:t>
      </w:r>
      <w:r w:rsidRPr="00A84AC9">
        <w:t>making</w:t>
      </w:r>
      <w:r w:rsidRPr="00A84AC9">
        <w:rPr>
          <w:spacing w:val="-3"/>
        </w:rPr>
        <w:t xml:space="preserve"> </w:t>
      </w:r>
      <w:r w:rsidRPr="00A84AC9">
        <w:t>an</w:t>
      </w:r>
      <w:r w:rsidRPr="00A84AC9">
        <w:rPr>
          <w:spacing w:val="-5"/>
        </w:rPr>
        <w:t xml:space="preserve"> </w:t>
      </w:r>
      <w:r w:rsidRPr="00A84AC9">
        <w:t>argument,</w:t>
      </w:r>
      <w:r w:rsidRPr="00A84AC9">
        <w:rPr>
          <w:spacing w:val="-1"/>
        </w:rPr>
        <w:t xml:space="preserve"> </w:t>
      </w:r>
      <w:r w:rsidRPr="00A84AC9">
        <w:t>especially</w:t>
      </w:r>
      <w:r w:rsidRPr="00A84AC9">
        <w:rPr>
          <w:spacing w:val="-3"/>
        </w:rPr>
        <w:t xml:space="preserve"> </w:t>
      </w:r>
      <w:r w:rsidRPr="00A84AC9">
        <w:t>since</w:t>
      </w:r>
      <w:r w:rsidRPr="00A84AC9">
        <w:rPr>
          <w:spacing w:val="-5"/>
        </w:rPr>
        <w:t xml:space="preserve"> </w:t>
      </w:r>
      <w:r w:rsidRPr="00A84AC9">
        <w:t>“for</w:t>
      </w:r>
      <w:r w:rsidRPr="00A84AC9">
        <w:rPr>
          <w:spacing w:val="-3"/>
        </w:rPr>
        <w:t xml:space="preserve"> </w:t>
      </w:r>
      <w:r w:rsidRPr="00A84AC9">
        <w:t>Eliot,</w:t>
      </w:r>
      <w:r w:rsidRPr="00A84AC9">
        <w:rPr>
          <w:spacing w:val="-1"/>
        </w:rPr>
        <w:t xml:space="preserve"> </w:t>
      </w:r>
      <w:r w:rsidRPr="00A84AC9">
        <w:t>the</w:t>
      </w:r>
      <w:r w:rsidRPr="00A84AC9">
        <w:rPr>
          <w:spacing w:val="-3"/>
        </w:rPr>
        <w:t xml:space="preserve"> </w:t>
      </w:r>
      <w:r w:rsidRPr="00A84AC9">
        <w:t>poet</w:t>
      </w:r>
      <w:r w:rsidRPr="00A84AC9">
        <w:rPr>
          <w:spacing w:val="-3"/>
        </w:rPr>
        <w:t xml:space="preserve"> </w:t>
      </w:r>
      <w:r w:rsidRPr="00A84AC9">
        <w:t xml:space="preserve">is </w:t>
      </w:r>
      <w:r w:rsidRPr="00A84AC9">
        <w:rPr>
          <w:i/>
        </w:rPr>
        <w:t>not</w:t>
      </w:r>
      <w:r w:rsidRPr="00A84AC9">
        <w:rPr>
          <w:i/>
          <w:spacing w:val="-3"/>
        </w:rPr>
        <w:t xml:space="preserve"> </w:t>
      </w:r>
      <w:r w:rsidRPr="00A84AC9">
        <w:t xml:space="preserve">an original philosopher, or one whose business it is to argue the </w:t>
      </w:r>
      <w:r w:rsidRPr="00A84AC9">
        <w:rPr>
          <w:i/>
        </w:rPr>
        <w:t xml:space="preserve">truth </w:t>
      </w:r>
      <w:r w:rsidRPr="00A84AC9">
        <w:t>of any particular set of convictions.”</w:t>
      </w:r>
      <w:r w:rsidRPr="00A84AC9">
        <w:rPr>
          <w:rStyle w:val="FootnoteReference"/>
        </w:rPr>
        <w:footnoteReference w:id="23"/>
      </w:r>
      <w:r w:rsidRPr="00A84AC9">
        <w:rPr>
          <w:spacing w:val="30"/>
          <w:position w:val="6"/>
          <w:sz w:val="14"/>
        </w:rPr>
        <w:t xml:space="preserve"> </w:t>
      </w:r>
      <w:r w:rsidRPr="00A84AC9">
        <w:t>A poet doesn’t give new theories; a poet gives new possibilities.</w:t>
      </w:r>
    </w:p>
    <w:p w14:paraId="56C2AA62" w14:textId="77777777" w:rsidR="004656BF" w:rsidRPr="00A84AC9" w:rsidRDefault="004656BF" w:rsidP="004656BF">
      <w:pPr>
        <w:rPr>
          <w:rFonts w:ascii="Georgia" w:hAnsi="Georgia"/>
        </w:rPr>
      </w:pPr>
    </w:p>
    <w:p w14:paraId="050F59D5" w14:textId="77777777" w:rsidR="004656BF" w:rsidRPr="00A84AC9" w:rsidRDefault="004656BF" w:rsidP="004656BF">
      <w:pPr>
        <w:pStyle w:val="BodyText"/>
      </w:pPr>
    </w:p>
    <w:p w14:paraId="38F5E6E5" w14:textId="77777777" w:rsidR="004656BF" w:rsidRPr="00A84AC9" w:rsidRDefault="004656BF" w:rsidP="004656BF">
      <w:pPr>
        <w:pStyle w:val="BodyText"/>
      </w:pPr>
    </w:p>
    <w:p w14:paraId="4CA7A09A" w14:textId="77777777" w:rsidR="004656BF" w:rsidRPr="00A84AC9" w:rsidRDefault="004656BF" w:rsidP="004656BF">
      <w:pPr>
        <w:pStyle w:val="ListParagraph"/>
        <w:numPr>
          <w:ilvl w:val="0"/>
          <w:numId w:val="2"/>
        </w:numPr>
        <w:tabs>
          <w:tab w:val="left" w:pos="1179"/>
          <w:tab w:val="left" w:pos="1180"/>
        </w:tabs>
        <w:spacing w:before="90"/>
        <w:rPr>
          <w:b/>
          <w:bCs/>
        </w:rPr>
      </w:pPr>
      <w:r w:rsidRPr="00A84AC9">
        <w:rPr>
          <w:b/>
          <w:bCs/>
        </w:rPr>
        <w:t>What</w:t>
      </w:r>
      <w:r w:rsidRPr="00A84AC9">
        <w:rPr>
          <w:b/>
          <w:bCs/>
          <w:spacing w:val="-7"/>
        </w:rPr>
        <w:t xml:space="preserve"> </w:t>
      </w:r>
      <w:r w:rsidRPr="00A84AC9">
        <w:rPr>
          <w:b/>
          <w:bCs/>
        </w:rPr>
        <w:t>“Burnt</w:t>
      </w:r>
      <w:r w:rsidRPr="00A84AC9">
        <w:rPr>
          <w:b/>
          <w:bCs/>
          <w:spacing w:val="-3"/>
        </w:rPr>
        <w:t xml:space="preserve"> </w:t>
      </w:r>
      <w:r w:rsidRPr="00A84AC9">
        <w:rPr>
          <w:b/>
          <w:bCs/>
        </w:rPr>
        <w:t>Norton”</w:t>
      </w:r>
      <w:r w:rsidRPr="00A84AC9">
        <w:rPr>
          <w:b/>
          <w:bCs/>
          <w:spacing w:val="-1"/>
        </w:rPr>
        <w:t xml:space="preserve"> </w:t>
      </w:r>
      <w:r w:rsidRPr="00A84AC9">
        <w:rPr>
          <w:b/>
          <w:bCs/>
        </w:rPr>
        <w:t>is</w:t>
      </w:r>
      <w:r w:rsidRPr="00A84AC9">
        <w:rPr>
          <w:b/>
          <w:bCs/>
          <w:spacing w:val="-2"/>
        </w:rPr>
        <w:t xml:space="preserve"> </w:t>
      </w:r>
      <w:r w:rsidRPr="00A84AC9">
        <w:rPr>
          <w:b/>
          <w:bCs/>
        </w:rPr>
        <w:t>Trying</w:t>
      </w:r>
      <w:r w:rsidRPr="00A84AC9">
        <w:rPr>
          <w:b/>
          <w:bCs/>
          <w:spacing w:val="-4"/>
        </w:rPr>
        <w:t xml:space="preserve"> </w:t>
      </w:r>
      <w:r w:rsidRPr="00A84AC9">
        <w:rPr>
          <w:b/>
          <w:bCs/>
        </w:rPr>
        <w:t>to</w:t>
      </w:r>
      <w:r w:rsidRPr="00A84AC9">
        <w:rPr>
          <w:b/>
          <w:bCs/>
          <w:spacing w:val="1"/>
        </w:rPr>
        <w:t xml:space="preserve"> </w:t>
      </w:r>
      <w:r w:rsidRPr="00A84AC9">
        <w:rPr>
          <w:b/>
          <w:bCs/>
          <w:spacing w:val="-5"/>
        </w:rPr>
        <w:t>Do</w:t>
      </w:r>
    </w:p>
    <w:p w14:paraId="55C923BD" w14:textId="77777777" w:rsidR="004656BF" w:rsidRPr="00A84AC9" w:rsidRDefault="004656BF" w:rsidP="004656BF">
      <w:pPr>
        <w:pStyle w:val="BodyText"/>
      </w:pPr>
    </w:p>
    <w:p w14:paraId="206CE3CD" w14:textId="77777777" w:rsidR="004656BF" w:rsidRPr="00A84AC9" w:rsidRDefault="004656BF" w:rsidP="004656BF">
      <w:pPr>
        <w:pStyle w:val="BodyText"/>
        <w:spacing w:before="137" w:line="480" w:lineRule="auto"/>
        <w:ind w:left="100" w:right="761" w:firstLine="720"/>
        <w:jc w:val="both"/>
      </w:pPr>
      <w:r w:rsidRPr="00A84AC9">
        <w:t>The</w:t>
      </w:r>
      <w:r w:rsidRPr="00A84AC9">
        <w:rPr>
          <w:spacing w:val="-3"/>
        </w:rPr>
        <w:t xml:space="preserve"> </w:t>
      </w:r>
      <w:r w:rsidRPr="00A84AC9">
        <w:t>previous section</w:t>
      </w:r>
      <w:r w:rsidRPr="00A84AC9">
        <w:rPr>
          <w:spacing w:val="-3"/>
        </w:rPr>
        <w:t xml:space="preserve"> </w:t>
      </w:r>
      <w:r w:rsidRPr="00A84AC9">
        <w:t>showed</w:t>
      </w:r>
      <w:r w:rsidRPr="00A84AC9">
        <w:rPr>
          <w:spacing w:val="-1"/>
        </w:rPr>
        <w:t xml:space="preserve"> </w:t>
      </w:r>
      <w:r w:rsidRPr="00A84AC9">
        <w:t>why</w:t>
      </w:r>
      <w:r w:rsidRPr="00A84AC9">
        <w:rPr>
          <w:spacing w:val="-5"/>
        </w:rPr>
        <w:t xml:space="preserve"> </w:t>
      </w:r>
      <w:r w:rsidRPr="00A84AC9">
        <w:t>the</w:t>
      </w:r>
      <w:r w:rsidRPr="00A84AC9">
        <w:rPr>
          <w:spacing w:val="-3"/>
        </w:rPr>
        <w:t xml:space="preserve"> </w:t>
      </w:r>
      <w:r w:rsidRPr="00A84AC9">
        <w:t>poem’s</w:t>
      </w:r>
      <w:r w:rsidRPr="00A84AC9">
        <w:rPr>
          <w:spacing w:val="-1"/>
        </w:rPr>
        <w:t xml:space="preserve"> </w:t>
      </w:r>
      <w:r w:rsidRPr="00A84AC9">
        <w:t>metaphysical</w:t>
      </w:r>
      <w:r w:rsidRPr="00A84AC9">
        <w:rPr>
          <w:spacing w:val="-2"/>
        </w:rPr>
        <w:t xml:space="preserve"> </w:t>
      </w:r>
      <w:r w:rsidRPr="00A84AC9">
        <w:t>opening doesn’t aim to propound</w:t>
      </w:r>
      <w:r w:rsidRPr="00A84AC9">
        <w:rPr>
          <w:spacing w:val="-2"/>
        </w:rPr>
        <w:t xml:space="preserve"> </w:t>
      </w:r>
      <w:r w:rsidRPr="00A84AC9">
        <w:t>a</w:t>
      </w:r>
      <w:r w:rsidRPr="00A84AC9">
        <w:rPr>
          <w:spacing w:val="-7"/>
        </w:rPr>
        <w:t xml:space="preserve"> </w:t>
      </w:r>
      <w:r w:rsidRPr="00A84AC9">
        <w:t>philosophical</w:t>
      </w:r>
      <w:r w:rsidRPr="00A84AC9">
        <w:rPr>
          <w:spacing w:val="-4"/>
        </w:rPr>
        <w:t xml:space="preserve"> </w:t>
      </w:r>
      <w:r w:rsidRPr="00A84AC9">
        <w:t>thesis.</w:t>
      </w:r>
      <w:r w:rsidRPr="00A84AC9">
        <w:rPr>
          <w:spacing w:val="-3"/>
        </w:rPr>
        <w:t xml:space="preserve"> </w:t>
      </w:r>
      <w:r w:rsidRPr="00A84AC9">
        <w:t>In</w:t>
      </w:r>
      <w:r w:rsidRPr="00A84AC9">
        <w:rPr>
          <w:spacing w:val="-5"/>
        </w:rPr>
        <w:t xml:space="preserve"> </w:t>
      </w:r>
      <w:r w:rsidRPr="00A84AC9">
        <w:t>this</w:t>
      </w:r>
      <w:r w:rsidRPr="00A84AC9">
        <w:rPr>
          <w:spacing w:val="-1"/>
        </w:rPr>
        <w:t xml:space="preserve"> </w:t>
      </w:r>
      <w:r w:rsidRPr="00A84AC9">
        <w:t>section,</w:t>
      </w:r>
      <w:r w:rsidRPr="00A84AC9">
        <w:rPr>
          <w:spacing w:val="-5"/>
        </w:rPr>
        <w:t xml:space="preserve"> </w:t>
      </w:r>
      <w:r w:rsidRPr="00A84AC9">
        <w:t>I’ll</w:t>
      </w:r>
      <w:r w:rsidRPr="00A84AC9">
        <w:rPr>
          <w:spacing w:val="-4"/>
        </w:rPr>
        <w:t xml:space="preserve"> </w:t>
      </w:r>
      <w:r w:rsidRPr="00A84AC9">
        <w:t>suggest</w:t>
      </w:r>
      <w:r w:rsidRPr="00A84AC9">
        <w:rPr>
          <w:spacing w:val="-4"/>
        </w:rPr>
        <w:t xml:space="preserve"> </w:t>
      </w:r>
      <w:r w:rsidRPr="00A84AC9">
        <w:t>what</w:t>
      </w:r>
      <w:r w:rsidRPr="00A84AC9">
        <w:rPr>
          <w:spacing w:val="-4"/>
        </w:rPr>
        <w:t xml:space="preserve"> </w:t>
      </w:r>
      <w:r w:rsidRPr="00A84AC9">
        <w:t>I</w:t>
      </w:r>
      <w:r w:rsidRPr="00A84AC9">
        <w:rPr>
          <w:spacing w:val="-5"/>
        </w:rPr>
        <w:t xml:space="preserve"> </w:t>
      </w:r>
      <w:r w:rsidRPr="00A84AC9">
        <w:t>think</w:t>
      </w:r>
      <w:r w:rsidRPr="00A84AC9">
        <w:rPr>
          <w:spacing w:val="-4"/>
        </w:rPr>
        <w:t xml:space="preserve"> </w:t>
      </w:r>
      <w:r w:rsidRPr="00A84AC9">
        <w:t>the</w:t>
      </w:r>
      <w:r w:rsidRPr="00A84AC9">
        <w:rPr>
          <w:spacing w:val="-5"/>
        </w:rPr>
        <w:t xml:space="preserve"> </w:t>
      </w:r>
      <w:r w:rsidRPr="00A84AC9">
        <w:t>philosophical commentary is out to achieve instead.</w:t>
      </w:r>
    </w:p>
    <w:p w14:paraId="0C6BF6A8" w14:textId="77777777" w:rsidR="004656BF" w:rsidRPr="00A84AC9" w:rsidRDefault="004656BF" w:rsidP="004656BF">
      <w:pPr>
        <w:pStyle w:val="BodyText"/>
        <w:spacing w:before="161" w:line="480" w:lineRule="auto"/>
        <w:ind w:left="100" w:right="147" w:firstLine="720"/>
      </w:pPr>
      <w:r w:rsidRPr="00A84AC9">
        <w:t>The repetition of the word “time” in the opening suggests that past, present, and future are</w:t>
      </w:r>
      <w:r w:rsidRPr="00A84AC9">
        <w:rPr>
          <w:spacing w:val="-5"/>
        </w:rPr>
        <w:t xml:space="preserve"> </w:t>
      </w:r>
      <w:r w:rsidRPr="00A84AC9">
        <w:t>three</w:t>
      </w:r>
      <w:r w:rsidRPr="00A84AC9">
        <w:rPr>
          <w:spacing w:val="-5"/>
        </w:rPr>
        <w:t xml:space="preserve"> </w:t>
      </w:r>
      <w:r w:rsidRPr="00A84AC9">
        <w:t>of</w:t>
      </w:r>
      <w:r w:rsidRPr="00A84AC9">
        <w:rPr>
          <w:spacing w:val="-5"/>
        </w:rPr>
        <w:t xml:space="preserve"> </w:t>
      </w:r>
      <w:r w:rsidRPr="00A84AC9">
        <w:t>the</w:t>
      </w:r>
      <w:r w:rsidRPr="00A84AC9">
        <w:rPr>
          <w:spacing w:val="-5"/>
        </w:rPr>
        <w:t xml:space="preserve"> </w:t>
      </w:r>
      <w:r w:rsidRPr="00A84AC9">
        <w:t>same</w:t>
      </w:r>
      <w:r w:rsidRPr="00A84AC9">
        <w:rPr>
          <w:spacing w:val="-5"/>
        </w:rPr>
        <w:t xml:space="preserve"> </w:t>
      </w:r>
      <w:r w:rsidRPr="00A84AC9">
        <w:t>kind</w:t>
      </w:r>
      <w:r w:rsidRPr="00A84AC9">
        <w:rPr>
          <w:spacing w:val="-1"/>
        </w:rPr>
        <w:t xml:space="preserve"> </w:t>
      </w:r>
      <w:r w:rsidRPr="00A84AC9">
        <w:t>of</w:t>
      </w:r>
      <w:r w:rsidRPr="00A84AC9">
        <w:rPr>
          <w:spacing w:val="-2"/>
        </w:rPr>
        <w:t xml:space="preserve"> </w:t>
      </w:r>
      <w:r w:rsidRPr="00A84AC9">
        <w:t>thing,</w:t>
      </w:r>
      <w:r w:rsidRPr="00A84AC9">
        <w:rPr>
          <w:spacing w:val="-5"/>
        </w:rPr>
        <w:t xml:space="preserve"> </w:t>
      </w:r>
      <w:r w:rsidRPr="00A84AC9">
        <w:t>the</w:t>
      </w:r>
      <w:r w:rsidRPr="00A84AC9">
        <w:rPr>
          <w:spacing w:val="-5"/>
        </w:rPr>
        <w:t xml:space="preserve"> </w:t>
      </w:r>
      <w:r w:rsidRPr="00A84AC9">
        <w:t>repeated</w:t>
      </w:r>
      <w:r w:rsidRPr="00A84AC9">
        <w:rPr>
          <w:spacing w:val="-3"/>
        </w:rPr>
        <w:t xml:space="preserve"> </w:t>
      </w:r>
      <w:r w:rsidRPr="00A84AC9">
        <w:t>word</w:t>
      </w:r>
      <w:r w:rsidRPr="00A84AC9">
        <w:rPr>
          <w:spacing w:val="-2"/>
        </w:rPr>
        <w:t xml:space="preserve"> </w:t>
      </w:r>
      <w:r w:rsidRPr="00A84AC9">
        <w:t>creating</w:t>
      </w:r>
      <w:r w:rsidRPr="00A84AC9">
        <w:rPr>
          <w:spacing w:val="-2"/>
        </w:rPr>
        <w:t xml:space="preserve"> </w:t>
      </w:r>
      <w:r w:rsidRPr="00A84AC9">
        <w:t>a</w:t>
      </w:r>
      <w:r w:rsidRPr="00A84AC9">
        <w:rPr>
          <w:spacing w:val="-5"/>
        </w:rPr>
        <w:t xml:space="preserve"> </w:t>
      </w:r>
      <w:r w:rsidRPr="00A84AC9">
        <w:t>kinship among</w:t>
      </w:r>
      <w:r w:rsidRPr="00A84AC9">
        <w:rPr>
          <w:spacing w:val="-2"/>
        </w:rPr>
        <w:t xml:space="preserve"> </w:t>
      </w:r>
      <w:r w:rsidRPr="00A84AC9">
        <w:t>the</w:t>
      </w:r>
      <w:r w:rsidRPr="00A84AC9">
        <w:rPr>
          <w:spacing w:val="-2"/>
        </w:rPr>
        <w:t xml:space="preserve"> </w:t>
      </w:r>
      <w:r w:rsidRPr="00A84AC9">
        <w:t>three</w:t>
      </w:r>
      <w:r w:rsidRPr="00A84AC9">
        <w:rPr>
          <w:spacing w:val="-5"/>
        </w:rPr>
        <w:t xml:space="preserve"> </w:t>
      </w:r>
      <w:r w:rsidRPr="00A84AC9">
        <w:t xml:space="preserve">modes of time. The speaker might also be trying to distinguish “time present,” “time future,” and “time past” from present, past, and future that are not based on temporality—for instance, “memory,” “attention,” and “anticipation” might be considered a kind of past, present, and future that isn’t based on time or the flow of time </w:t>
      </w:r>
      <w:r w:rsidRPr="00A84AC9">
        <w:rPr>
          <w:i/>
        </w:rPr>
        <w:t>per se</w:t>
      </w:r>
      <w:r w:rsidRPr="00A84AC9">
        <w:t>.</w:t>
      </w:r>
      <w:r w:rsidRPr="00A84AC9">
        <w:rPr>
          <w:rStyle w:val="FootnoteReference"/>
        </w:rPr>
        <w:footnoteReference w:id="24"/>
      </w:r>
    </w:p>
    <w:p w14:paraId="19BAEDEA" w14:textId="77777777" w:rsidR="004656BF" w:rsidRPr="00A84AC9" w:rsidRDefault="004656BF" w:rsidP="004656BF">
      <w:pPr>
        <w:pStyle w:val="BodyText"/>
        <w:spacing w:before="159" w:line="480" w:lineRule="auto"/>
        <w:ind w:left="100" w:right="143" w:firstLine="720"/>
      </w:pPr>
      <w:r w:rsidRPr="00A84AC9">
        <w:t>The</w:t>
      </w:r>
      <w:r w:rsidRPr="00A84AC9">
        <w:rPr>
          <w:spacing w:val="-3"/>
        </w:rPr>
        <w:t xml:space="preserve"> </w:t>
      </w:r>
      <w:r w:rsidRPr="00A84AC9">
        <w:t>rest</w:t>
      </w:r>
      <w:r w:rsidRPr="00A84AC9">
        <w:rPr>
          <w:spacing w:val="-4"/>
        </w:rPr>
        <w:t xml:space="preserve"> </w:t>
      </w:r>
      <w:r w:rsidRPr="00A84AC9">
        <w:t>of</w:t>
      </w:r>
      <w:r w:rsidRPr="00A84AC9">
        <w:rPr>
          <w:spacing w:val="-2"/>
        </w:rPr>
        <w:t xml:space="preserve"> </w:t>
      </w:r>
      <w:r w:rsidRPr="00A84AC9">
        <w:t>the</w:t>
      </w:r>
      <w:r w:rsidRPr="00A84AC9">
        <w:rPr>
          <w:spacing w:val="-3"/>
        </w:rPr>
        <w:t xml:space="preserve"> </w:t>
      </w:r>
      <w:r w:rsidRPr="00A84AC9">
        <w:t>poem</w:t>
      </w:r>
      <w:r w:rsidRPr="00A84AC9">
        <w:rPr>
          <w:spacing w:val="-3"/>
        </w:rPr>
        <w:t xml:space="preserve"> </w:t>
      </w:r>
      <w:r w:rsidRPr="00A84AC9">
        <w:t>goes on to create an</w:t>
      </w:r>
      <w:r w:rsidRPr="00A84AC9">
        <w:rPr>
          <w:spacing w:val="-3"/>
        </w:rPr>
        <w:t xml:space="preserve"> </w:t>
      </w:r>
      <w:r w:rsidRPr="00A84AC9">
        <w:t>experience</w:t>
      </w:r>
      <w:r w:rsidRPr="00A84AC9">
        <w:rPr>
          <w:spacing w:val="-3"/>
        </w:rPr>
        <w:t xml:space="preserve"> </w:t>
      </w:r>
      <w:r w:rsidRPr="00A84AC9">
        <w:t>of</w:t>
      </w:r>
      <w:r w:rsidRPr="00A84AC9">
        <w:rPr>
          <w:spacing w:val="-2"/>
        </w:rPr>
        <w:t xml:space="preserve"> </w:t>
      </w:r>
      <w:r w:rsidRPr="00A84AC9">
        <w:t>past, present, and</w:t>
      </w:r>
      <w:r w:rsidRPr="00A84AC9">
        <w:rPr>
          <w:spacing w:val="-3"/>
        </w:rPr>
        <w:t xml:space="preserve"> </w:t>
      </w:r>
      <w:r w:rsidRPr="00A84AC9">
        <w:t>future</w:t>
      </w:r>
      <w:r w:rsidRPr="00A84AC9">
        <w:rPr>
          <w:spacing w:val="-3"/>
        </w:rPr>
        <w:t xml:space="preserve"> </w:t>
      </w:r>
      <w:r w:rsidRPr="00A84AC9">
        <w:t>that are not reliant on our temporal lives outside the poem. The kind of temporality “Burnt Norton” is concerned with is “within language,” less connected with “objective” time and more connected with the special sense of time created through fictionality and self-referentiality. The poem’s opening invites us to “experience the world from the perspective of which the words speak,” and</w:t>
      </w:r>
      <w:r w:rsidRPr="00A84AC9">
        <w:rPr>
          <w:spacing w:val="-1"/>
        </w:rPr>
        <w:t xml:space="preserve"> </w:t>
      </w:r>
      <w:r w:rsidRPr="00A84AC9">
        <w:t>lines</w:t>
      </w:r>
      <w:r w:rsidRPr="00A84AC9">
        <w:rPr>
          <w:spacing w:val="-2"/>
        </w:rPr>
        <w:t xml:space="preserve"> </w:t>
      </w:r>
      <w:r w:rsidRPr="00A84AC9">
        <w:t>68-69</w:t>
      </w:r>
      <w:r w:rsidRPr="00A84AC9">
        <w:rPr>
          <w:spacing w:val="-3"/>
        </w:rPr>
        <w:t xml:space="preserve"> </w:t>
      </w:r>
      <w:r w:rsidRPr="00A84AC9">
        <w:t>make</w:t>
      </w:r>
      <w:r w:rsidRPr="00A84AC9">
        <w:rPr>
          <w:spacing w:val="-5"/>
        </w:rPr>
        <w:t xml:space="preserve"> </w:t>
      </w:r>
      <w:r w:rsidRPr="00A84AC9">
        <w:t>clear</w:t>
      </w:r>
      <w:r w:rsidRPr="00A84AC9">
        <w:rPr>
          <w:spacing w:val="-3"/>
        </w:rPr>
        <w:t xml:space="preserve"> </w:t>
      </w:r>
      <w:r w:rsidRPr="00A84AC9">
        <w:t>that</w:t>
      </w:r>
      <w:r w:rsidRPr="00A84AC9">
        <w:rPr>
          <w:spacing w:val="-5"/>
        </w:rPr>
        <w:t xml:space="preserve"> </w:t>
      </w:r>
      <w:r w:rsidRPr="00A84AC9">
        <w:t>the</w:t>
      </w:r>
      <w:r w:rsidRPr="00A84AC9">
        <w:rPr>
          <w:spacing w:val="-3"/>
        </w:rPr>
        <w:t xml:space="preserve"> </w:t>
      </w:r>
      <w:r w:rsidRPr="00A84AC9">
        <w:t>speaker’s</w:t>
      </w:r>
      <w:r w:rsidRPr="00A84AC9">
        <w:rPr>
          <w:spacing w:val="-3"/>
        </w:rPr>
        <w:t xml:space="preserve"> </w:t>
      </w:r>
      <w:r w:rsidRPr="00A84AC9">
        <w:t>use</w:t>
      </w:r>
      <w:r w:rsidRPr="00A84AC9">
        <w:rPr>
          <w:spacing w:val="-7"/>
        </w:rPr>
        <w:t xml:space="preserve"> </w:t>
      </w:r>
      <w:r w:rsidRPr="00A84AC9">
        <w:t>of</w:t>
      </w:r>
      <w:r w:rsidRPr="00A84AC9">
        <w:rPr>
          <w:spacing w:val="-3"/>
        </w:rPr>
        <w:t xml:space="preserve"> </w:t>
      </w:r>
      <w:r w:rsidRPr="00A84AC9">
        <w:t>temporal</w:t>
      </w:r>
      <w:r w:rsidRPr="00A84AC9">
        <w:rPr>
          <w:spacing w:val="-4"/>
        </w:rPr>
        <w:t xml:space="preserve"> </w:t>
      </w:r>
      <w:r w:rsidRPr="00A84AC9">
        <w:t>terms</w:t>
      </w:r>
      <w:r w:rsidRPr="00A84AC9">
        <w:rPr>
          <w:spacing w:val="-5"/>
        </w:rPr>
        <w:t xml:space="preserve"> </w:t>
      </w:r>
      <w:r w:rsidRPr="00A84AC9">
        <w:lastRenderedPageBreak/>
        <w:t>point</w:t>
      </w:r>
      <w:r w:rsidRPr="00A84AC9">
        <w:rPr>
          <w:spacing w:val="-1"/>
        </w:rPr>
        <w:t xml:space="preserve"> </w:t>
      </w:r>
      <w:r w:rsidRPr="00A84AC9">
        <w:t>to</w:t>
      </w:r>
      <w:r w:rsidRPr="00A84AC9">
        <w:rPr>
          <w:spacing w:val="-1"/>
        </w:rPr>
        <w:t xml:space="preserve"> </w:t>
      </w:r>
      <w:r w:rsidRPr="00A84AC9">
        <w:t>a</w:t>
      </w:r>
      <w:r w:rsidRPr="00A84AC9">
        <w:rPr>
          <w:spacing w:val="-5"/>
        </w:rPr>
        <w:t xml:space="preserve"> </w:t>
      </w:r>
      <w:r w:rsidRPr="00A84AC9">
        <w:t>timeline</w:t>
      </w:r>
      <w:r w:rsidRPr="00A84AC9">
        <w:rPr>
          <w:spacing w:val="-3"/>
        </w:rPr>
        <w:t xml:space="preserve"> </w:t>
      </w:r>
      <w:r w:rsidRPr="00A84AC9">
        <w:t>different from the one we usually occupy</w:t>
      </w:r>
      <w:r w:rsidRPr="00A84AC9">
        <w:rPr>
          <w:rStyle w:val="FootnoteReference"/>
        </w:rPr>
        <w:footnoteReference w:id="25"/>
      </w:r>
      <w:r w:rsidRPr="00A84AC9">
        <w:t xml:space="preserve">: “I can only say, </w:t>
      </w:r>
      <w:r w:rsidRPr="00A84AC9">
        <w:rPr>
          <w:i/>
        </w:rPr>
        <w:t xml:space="preserve">there </w:t>
      </w:r>
      <w:r w:rsidRPr="00A84AC9">
        <w:t xml:space="preserve">we have been: but I cannot say where. / And I cannot say, how long, for that is to place it in time.” The “time” of </w:t>
      </w:r>
      <w:r w:rsidRPr="00A84AC9">
        <w:rPr>
          <w:i/>
        </w:rPr>
        <w:t xml:space="preserve">Four Quartets </w:t>
      </w:r>
      <w:r w:rsidRPr="00A84AC9">
        <w:t>is the time of its own unfolding. Narrative time (time in relation to the speaker, the time over which the speaker to tell a story), readerly time (time in relation to reader, the time over which the reader encounters the poem) and fictional time (time in relation to the work, the time over which the poem refers to itself) blur together in “Burnt Norton.”</w:t>
      </w:r>
    </w:p>
    <w:p w14:paraId="1BD59E22" w14:textId="77777777" w:rsidR="004656BF" w:rsidRPr="00A84AC9" w:rsidRDefault="004656BF" w:rsidP="004656BF">
      <w:pPr>
        <w:pStyle w:val="BodyText"/>
      </w:pPr>
    </w:p>
    <w:p w14:paraId="6D20405C" w14:textId="77777777" w:rsidR="004656BF" w:rsidRPr="00A84AC9" w:rsidRDefault="004656BF" w:rsidP="004656BF">
      <w:pPr>
        <w:pStyle w:val="BodyText"/>
        <w:spacing w:before="90" w:line="480" w:lineRule="auto"/>
        <w:ind w:left="100" w:right="120" w:firstLine="720"/>
      </w:pPr>
      <w:r w:rsidRPr="00A84AC9">
        <w:t>The different kinds of time merge when the speaker’s unlived past events are “remembered” in the fiction created by the poem, specifying one sense in which what has been and what</w:t>
      </w:r>
      <w:r w:rsidRPr="00A84AC9">
        <w:rPr>
          <w:spacing w:val="-4"/>
        </w:rPr>
        <w:t xml:space="preserve"> </w:t>
      </w:r>
      <w:r w:rsidRPr="00A84AC9">
        <w:t>could</w:t>
      </w:r>
      <w:r w:rsidRPr="00A84AC9">
        <w:rPr>
          <w:spacing w:val="-5"/>
        </w:rPr>
        <w:t xml:space="preserve"> </w:t>
      </w:r>
      <w:r w:rsidRPr="00A84AC9">
        <w:t>have</w:t>
      </w:r>
      <w:r w:rsidRPr="00A84AC9">
        <w:rPr>
          <w:spacing w:val="-2"/>
        </w:rPr>
        <w:t xml:space="preserve"> </w:t>
      </w:r>
      <w:r w:rsidRPr="00A84AC9">
        <w:t>been</w:t>
      </w:r>
      <w:r w:rsidRPr="00A84AC9">
        <w:rPr>
          <w:spacing w:val="-2"/>
        </w:rPr>
        <w:t xml:space="preserve"> </w:t>
      </w:r>
      <w:r w:rsidRPr="00A84AC9">
        <w:t>point</w:t>
      </w:r>
      <w:r w:rsidRPr="00A84AC9">
        <w:rPr>
          <w:spacing w:val="-2"/>
        </w:rPr>
        <w:t xml:space="preserve"> </w:t>
      </w:r>
      <w:r w:rsidRPr="00A84AC9">
        <w:t>to</w:t>
      </w:r>
      <w:r w:rsidRPr="00A84AC9">
        <w:rPr>
          <w:spacing w:val="-2"/>
        </w:rPr>
        <w:t xml:space="preserve"> </w:t>
      </w:r>
      <w:r w:rsidRPr="00A84AC9">
        <w:t>one</w:t>
      </w:r>
      <w:r w:rsidRPr="00A84AC9">
        <w:rPr>
          <w:spacing w:val="-5"/>
        </w:rPr>
        <w:t xml:space="preserve"> </w:t>
      </w:r>
      <w:r w:rsidRPr="00A84AC9">
        <w:t>end—the</w:t>
      </w:r>
      <w:r w:rsidRPr="00A84AC9">
        <w:rPr>
          <w:spacing w:val="-2"/>
        </w:rPr>
        <w:t xml:space="preserve"> </w:t>
      </w:r>
      <w:r w:rsidRPr="00A84AC9">
        <w:t>reading</w:t>
      </w:r>
      <w:r w:rsidRPr="00A84AC9">
        <w:rPr>
          <w:spacing w:val="-2"/>
        </w:rPr>
        <w:t xml:space="preserve"> </w:t>
      </w:r>
      <w:r w:rsidRPr="00A84AC9">
        <w:t>moment</w:t>
      </w:r>
      <w:r w:rsidRPr="00A84AC9">
        <w:rPr>
          <w:spacing w:val="-2"/>
        </w:rPr>
        <w:t xml:space="preserve"> </w:t>
      </w:r>
      <w:r w:rsidRPr="00A84AC9">
        <w:t>of</w:t>
      </w:r>
      <w:r w:rsidRPr="00A84AC9">
        <w:rPr>
          <w:spacing w:val="-4"/>
        </w:rPr>
        <w:t xml:space="preserve"> </w:t>
      </w:r>
      <w:r w:rsidRPr="00A84AC9">
        <w:t>the</w:t>
      </w:r>
      <w:r w:rsidRPr="00A84AC9">
        <w:rPr>
          <w:spacing w:val="-5"/>
        </w:rPr>
        <w:t xml:space="preserve"> </w:t>
      </w:r>
      <w:r w:rsidRPr="00A84AC9">
        <w:t>poem.</w:t>
      </w:r>
      <w:r w:rsidRPr="00A84AC9">
        <w:rPr>
          <w:spacing w:val="-2"/>
        </w:rPr>
        <w:t xml:space="preserve"> </w:t>
      </w:r>
      <w:r w:rsidRPr="00A84AC9">
        <w:t>The</w:t>
      </w:r>
      <w:r w:rsidRPr="00A84AC9">
        <w:rPr>
          <w:spacing w:val="-2"/>
        </w:rPr>
        <w:t xml:space="preserve"> </w:t>
      </w:r>
      <w:r w:rsidRPr="00A84AC9">
        <w:t>conclusion</w:t>
      </w:r>
      <w:r w:rsidRPr="00A84AC9">
        <w:rPr>
          <w:spacing w:val="-5"/>
        </w:rPr>
        <w:t xml:space="preserve"> </w:t>
      </w:r>
      <w:r w:rsidRPr="00A84AC9">
        <w:t xml:space="preserve">of “The Dry Salvages,” another quartet, refers to a point in time created within the poem: “Here the impossible union/ Of spheres of existence is actual, / Here the past and future / Are conquered, and reconciled.” The use of </w:t>
      </w:r>
      <w:proofErr w:type="spellStart"/>
      <w:r w:rsidRPr="00A84AC9">
        <w:t>indexicals</w:t>
      </w:r>
      <w:proofErr w:type="spellEnd"/>
      <w:r w:rsidRPr="00A84AC9">
        <w:t xml:space="preserve"> within the poem such as “here” and “now” must be taken as self-reference, saying “here, in these lines, the impossible is actual, the past and future reconciled.”</w:t>
      </w:r>
      <w:r w:rsidRPr="00A84AC9">
        <w:rPr>
          <w:rStyle w:val="FootnoteReference"/>
        </w:rPr>
        <w:footnoteReference w:id="26"/>
      </w:r>
      <w:r w:rsidRPr="00A84AC9">
        <w:rPr>
          <w:spacing w:val="31"/>
          <w:position w:val="6"/>
        </w:rPr>
        <w:t xml:space="preserve"> </w:t>
      </w:r>
      <w:r w:rsidRPr="00A84AC9">
        <w:t>Hidden in the opening lines are “not merely an abstract metaphysics of time, but an experience of continuity… a ‘reverberation’ of the choice of words, and of their placing in the text” which “has to be caught and lived in the act of reading.”</w:t>
      </w:r>
      <w:r w:rsidRPr="00A84AC9">
        <w:rPr>
          <w:rStyle w:val="FootnoteReference"/>
        </w:rPr>
        <w:footnoteReference w:id="27"/>
      </w:r>
      <w:r w:rsidRPr="00A84AC9">
        <w:rPr>
          <w:spacing w:val="27"/>
          <w:position w:val="6"/>
        </w:rPr>
        <w:t xml:space="preserve"> </w:t>
      </w:r>
      <w:r w:rsidRPr="00A84AC9">
        <w:t>The first three lines summarize the reading experience because they “can only be understood in retrospect, and thereby illuminate (and be illuminated by) the self-referential lines of the final section.”</w:t>
      </w:r>
      <w:r w:rsidRPr="00A84AC9">
        <w:rPr>
          <w:rStyle w:val="FootnoteReference"/>
        </w:rPr>
        <w:footnoteReference w:id="28"/>
      </w:r>
    </w:p>
    <w:p w14:paraId="360C7E5D" w14:textId="77777777" w:rsidR="004656BF" w:rsidRPr="00A84AC9" w:rsidRDefault="004656BF" w:rsidP="00683FE5">
      <w:pPr>
        <w:pStyle w:val="BodyText"/>
        <w:spacing w:before="159" w:line="480" w:lineRule="auto"/>
        <w:ind w:left="100" w:right="120" w:firstLine="720"/>
      </w:pPr>
      <w:r w:rsidRPr="00A84AC9">
        <w:t>Metaphysics is relevant within the poem only insofar as it leads the readers to a temporally</w:t>
      </w:r>
      <w:r w:rsidRPr="00A84AC9">
        <w:rPr>
          <w:spacing w:val="-4"/>
        </w:rPr>
        <w:t xml:space="preserve"> </w:t>
      </w:r>
      <w:r w:rsidRPr="00A84AC9">
        <w:t>expansive</w:t>
      </w:r>
      <w:r w:rsidRPr="00A84AC9">
        <w:rPr>
          <w:spacing w:val="-4"/>
        </w:rPr>
        <w:t xml:space="preserve"> </w:t>
      </w:r>
      <w:r w:rsidRPr="00A84AC9">
        <w:t>experience</w:t>
      </w:r>
      <w:r w:rsidR="00683FE5" w:rsidRPr="00A84AC9">
        <w:t xml:space="preserve"> where multiple timelines can be encountered. </w:t>
      </w:r>
      <w:r w:rsidRPr="00A84AC9">
        <w:t xml:space="preserve">Eliot is prompting an engagement, and metaphysics is useful because it shows how the work can help </w:t>
      </w:r>
      <w:r w:rsidRPr="00A84AC9">
        <w:lastRenderedPageBreak/>
        <w:t>us engage with experiential time. The</w:t>
      </w:r>
      <w:r w:rsidR="007D77B6" w:rsidRPr="00A84AC9">
        <w:t xml:space="preserve"> philosophical statements</w:t>
      </w:r>
      <w:r w:rsidRPr="00A84AC9">
        <w:t xml:space="preserve"> are important to set up their own limitations; the relative conceptual clarity of times past, present, and future doesn’t make it obvious “where” the </w:t>
      </w:r>
      <w:r w:rsidRPr="00A84AC9">
        <w:rPr>
          <w:i/>
        </w:rPr>
        <w:t>might-have-been</w:t>
      </w:r>
      <w:r w:rsidRPr="00A84AC9">
        <w:t xml:space="preserve">, or the </w:t>
      </w:r>
      <w:r w:rsidRPr="00A84AC9">
        <w:rPr>
          <w:i/>
        </w:rPr>
        <w:t>lyric now</w:t>
      </w:r>
      <w:r w:rsidRPr="00A84AC9">
        <w:t>, is located.</w:t>
      </w:r>
    </w:p>
    <w:p w14:paraId="18587A1F" w14:textId="77777777" w:rsidR="00844B62" w:rsidRPr="00A84AC9" w:rsidRDefault="004656BF" w:rsidP="004656BF">
      <w:pPr>
        <w:pStyle w:val="BodyText"/>
        <w:spacing w:before="161" w:line="480" w:lineRule="auto"/>
        <w:ind w:left="100" w:firstLine="720"/>
        <w:rPr>
          <w:spacing w:val="-3"/>
        </w:rPr>
      </w:pPr>
      <w:r w:rsidRPr="00A84AC9">
        <w:t>We had asked why</w:t>
      </w:r>
      <w:r w:rsidRPr="00A84AC9">
        <w:rPr>
          <w:spacing w:val="-1"/>
        </w:rPr>
        <w:t xml:space="preserve"> </w:t>
      </w:r>
      <w:r w:rsidRPr="00A84AC9">
        <w:t>the</w:t>
      </w:r>
      <w:r w:rsidRPr="00A84AC9">
        <w:rPr>
          <w:spacing w:val="-1"/>
        </w:rPr>
        <w:t xml:space="preserve"> </w:t>
      </w:r>
      <w:r w:rsidRPr="00A84AC9">
        <w:t>poem consciously neglects to state that</w:t>
      </w:r>
      <w:r w:rsidRPr="00A84AC9">
        <w:rPr>
          <w:spacing w:val="-1"/>
        </w:rPr>
        <w:t xml:space="preserve"> </w:t>
      </w:r>
      <w:r w:rsidRPr="00A84AC9">
        <w:t>the</w:t>
      </w:r>
      <w:r w:rsidRPr="00A84AC9">
        <w:rPr>
          <w:spacing w:val="-1"/>
        </w:rPr>
        <w:t xml:space="preserve"> </w:t>
      </w:r>
      <w:r w:rsidRPr="00A84AC9">
        <w:t>present</w:t>
      </w:r>
      <w:r w:rsidRPr="00A84AC9">
        <w:rPr>
          <w:spacing w:val="-1"/>
        </w:rPr>
        <w:t xml:space="preserve"> </w:t>
      </w:r>
      <w:r w:rsidRPr="00A84AC9">
        <w:t>is in</w:t>
      </w:r>
      <w:r w:rsidRPr="00A84AC9">
        <w:rPr>
          <w:spacing w:val="-1"/>
        </w:rPr>
        <w:t xml:space="preserve"> </w:t>
      </w:r>
      <w:r w:rsidRPr="00A84AC9">
        <w:t>the</w:t>
      </w:r>
      <w:r w:rsidRPr="00A84AC9">
        <w:rPr>
          <w:spacing w:val="-1"/>
        </w:rPr>
        <w:t xml:space="preserve"> </w:t>
      </w:r>
      <w:r w:rsidRPr="00A84AC9">
        <w:t>past and that the future is in the present. Now we can work towards answering this question. The speaker doesn’t mention the (obvious) thought that time present is in time past because the experience of the poem highlights, and complicates, that truth; the poem, as an inducement of a (nonexistent)</w:t>
      </w:r>
      <w:r w:rsidRPr="00A84AC9">
        <w:rPr>
          <w:spacing w:val="-1"/>
        </w:rPr>
        <w:t xml:space="preserve"> </w:t>
      </w:r>
      <w:r w:rsidRPr="00A84AC9">
        <w:t>memory</w:t>
      </w:r>
      <w:r w:rsidRPr="00A84AC9">
        <w:rPr>
          <w:spacing w:val="-3"/>
        </w:rPr>
        <w:t xml:space="preserve"> </w:t>
      </w:r>
      <w:r w:rsidRPr="00A84AC9">
        <w:t>of</w:t>
      </w:r>
      <w:r w:rsidRPr="00A84AC9">
        <w:rPr>
          <w:spacing w:val="-5"/>
        </w:rPr>
        <w:t xml:space="preserve"> </w:t>
      </w:r>
      <w:r w:rsidRPr="00A84AC9">
        <w:t>a</w:t>
      </w:r>
      <w:r w:rsidRPr="00A84AC9">
        <w:rPr>
          <w:spacing w:val="-6"/>
        </w:rPr>
        <w:t xml:space="preserve"> </w:t>
      </w:r>
      <w:r w:rsidRPr="00A84AC9">
        <w:t>rose</w:t>
      </w:r>
      <w:r w:rsidRPr="00A84AC9">
        <w:rPr>
          <w:spacing w:val="-3"/>
        </w:rPr>
        <w:t xml:space="preserve"> </w:t>
      </w:r>
      <w:r w:rsidRPr="00A84AC9">
        <w:t>garden,</w:t>
      </w:r>
      <w:r w:rsidRPr="00A84AC9">
        <w:rPr>
          <w:spacing w:val="-4"/>
        </w:rPr>
        <w:t xml:space="preserve"> </w:t>
      </w:r>
      <w:r w:rsidRPr="00A84AC9">
        <w:t>demonstrates</w:t>
      </w:r>
      <w:r w:rsidRPr="00A84AC9">
        <w:rPr>
          <w:spacing w:val="-3"/>
        </w:rPr>
        <w:t xml:space="preserve"> </w:t>
      </w:r>
      <w:r w:rsidRPr="00A84AC9">
        <w:t>firsthand</w:t>
      </w:r>
      <w:r w:rsidRPr="00A84AC9">
        <w:rPr>
          <w:spacing w:val="-6"/>
        </w:rPr>
        <w:t xml:space="preserve"> </w:t>
      </w:r>
      <w:r w:rsidRPr="00A84AC9">
        <w:t>that</w:t>
      </w:r>
      <w:r w:rsidRPr="00A84AC9">
        <w:rPr>
          <w:spacing w:val="-7"/>
        </w:rPr>
        <w:t xml:space="preserve"> </w:t>
      </w:r>
      <w:r w:rsidRPr="00A84AC9">
        <w:t>(materials</w:t>
      </w:r>
      <w:r w:rsidRPr="00A84AC9">
        <w:rPr>
          <w:spacing w:val="-3"/>
        </w:rPr>
        <w:t xml:space="preserve"> </w:t>
      </w:r>
      <w:r w:rsidRPr="00A84AC9">
        <w:t>for)</w:t>
      </w:r>
      <w:r w:rsidRPr="00A84AC9">
        <w:rPr>
          <w:spacing w:val="-6"/>
        </w:rPr>
        <w:t xml:space="preserve"> </w:t>
      </w:r>
      <w:r w:rsidRPr="00A84AC9">
        <w:t>the</w:t>
      </w:r>
      <w:r w:rsidRPr="00A84AC9">
        <w:rPr>
          <w:spacing w:val="-3"/>
        </w:rPr>
        <w:t xml:space="preserve"> </w:t>
      </w:r>
      <w:r w:rsidRPr="00A84AC9">
        <w:t>present could be found within the past, even ones that are unactualized. Merely telling us that time present is in</w:t>
      </w:r>
      <w:r w:rsidRPr="00A84AC9">
        <w:rPr>
          <w:spacing w:val="-4"/>
        </w:rPr>
        <w:t xml:space="preserve"> </w:t>
      </w:r>
      <w:r w:rsidRPr="00A84AC9">
        <w:t>time</w:t>
      </w:r>
      <w:r w:rsidRPr="00A84AC9">
        <w:rPr>
          <w:spacing w:val="-2"/>
        </w:rPr>
        <w:t xml:space="preserve"> </w:t>
      </w:r>
      <w:r w:rsidRPr="00A84AC9">
        <w:t>past would</w:t>
      </w:r>
      <w:r w:rsidRPr="00A84AC9">
        <w:rPr>
          <w:spacing w:val="-2"/>
        </w:rPr>
        <w:t xml:space="preserve"> </w:t>
      </w:r>
      <w:r w:rsidRPr="00A84AC9">
        <w:t>be</w:t>
      </w:r>
      <w:r w:rsidRPr="00A84AC9">
        <w:rPr>
          <w:spacing w:val="-2"/>
        </w:rPr>
        <w:t xml:space="preserve"> </w:t>
      </w:r>
      <w:r w:rsidRPr="00A84AC9">
        <w:t>to teach us a</w:t>
      </w:r>
      <w:r w:rsidRPr="00A84AC9">
        <w:rPr>
          <w:spacing w:val="-2"/>
        </w:rPr>
        <w:t xml:space="preserve"> </w:t>
      </w:r>
      <w:r w:rsidRPr="00A84AC9">
        <w:t>truth about the relationship between</w:t>
      </w:r>
      <w:r w:rsidRPr="00A84AC9">
        <w:rPr>
          <w:spacing w:val="-2"/>
        </w:rPr>
        <w:t xml:space="preserve"> </w:t>
      </w:r>
      <w:r w:rsidRPr="00A84AC9">
        <w:t>the</w:t>
      </w:r>
      <w:r w:rsidRPr="00A84AC9">
        <w:rPr>
          <w:spacing w:val="-2"/>
        </w:rPr>
        <w:t xml:space="preserve"> </w:t>
      </w:r>
      <w:r w:rsidRPr="00A84AC9">
        <w:t>past</w:t>
      </w:r>
      <w:r w:rsidRPr="00A84AC9">
        <w:rPr>
          <w:spacing w:val="-1"/>
        </w:rPr>
        <w:t xml:space="preserve"> </w:t>
      </w:r>
      <w:r w:rsidRPr="00A84AC9">
        <w:t>and the</w:t>
      </w:r>
      <w:r w:rsidRPr="00A84AC9">
        <w:rPr>
          <w:spacing w:val="-1"/>
        </w:rPr>
        <w:t xml:space="preserve"> </w:t>
      </w:r>
      <w:r w:rsidRPr="00A84AC9">
        <w:t>present. “Burnt</w:t>
      </w:r>
      <w:r w:rsidRPr="00A84AC9">
        <w:rPr>
          <w:spacing w:val="-4"/>
        </w:rPr>
        <w:t xml:space="preserve"> </w:t>
      </w:r>
      <w:r w:rsidRPr="00A84AC9">
        <w:t>Norton,”</w:t>
      </w:r>
      <w:r w:rsidRPr="00A84AC9">
        <w:rPr>
          <w:spacing w:val="-4"/>
        </w:rPr>
        <w:t xml:space="preserve"> </w:t>
      </w:r>
      <w:r w:rsidRPr="00A84AC9">
        <w:t>however,</w:t>
      </w:r>
      <w:r w:rsidRPr="00A84AC9">
        <w:rPr>
          <w:spacing w:val="-1"/>
        </w:rPr>
        <w:t xml:space="preserve"> </w:t>
      </w:r>
      <w:r w:rsidRPr="00A84AC9">
        <w:t>induces</w:t>
      </w:r>
      <w:r w:rsidRPr="00A84AC9">
        <w:rPr>
          <w:spacing w:val="-1"/>
        </w:rPr>
        <w:t xml:space="preserve"> </w:t>
      </w:r>
      <w:r w:rsidRPr="00A84AC9">
        <w:t>us</w:t>
      </w:r>
      <w:r w:rsidRPr="00A84AC9">
        <w:rPr>
          <w:spacing w:val="-4"/>
        </w:rPr>
        <w:t xml:space="preserve"> </w:t>
      </w:r>
      <w:r w:rsidRPr="00A84AC9">
        <w:t>to live</w:t>
      </w:r>
      <w:r w:rsidRPr="00A84AC9">
        <w:rPr>
          <w:spacing w:val="-4"/>
        </w:rPr>
        <w:t xml:space="preserve"> </w:t>
      </w:r>
      <w:r w:rsidRPr="00A84AC9">
        <w:t>the</w:t>
      </w:r>
      <w:r w:rsidRPr="00A84AC9">
        <w:rPr>
          <w:spacing w:val="-4"/>
        </w:rPr>
        <w:t xml:space="preserve"> </w:t>
      </w:r>
      <w:r w:rsidRPr="00A84AC9">
        <w:t>truth and see</w:t>
      </w:r>
      <w:r w:rsidRPr="00A84AC9">
        <w:rPr>
          <w:spacing w:val="-7"/>
        </w:rPr>
        <w:t xml:space="preserve"> </w:t>
      </w:r>
      <w:r w:rsidRPr="00A84AC9">
        <w:t>for</w:t>
      </w:r>
      <w:r w:rsidRPr="00A84AC9">
        <w:rPr>
          <w:spacing w:val="-4"/>
        </w:rPr>
        <w:t xml:space="preserve"> </w:t>
      </w:r>
      <w:r w:rsidRPr="00A84AC9">
        <w:t>ourselves</w:t>
      </w:r>
      <w:r w:rsidRPr="00A84AC9">
        <w:rPr>
          <w:spacing w:val="-1"/>
        </w:rPr>
        <w:t xml:space="preserve"> </w:t>
      </w:r>
      <w:r w:rsidRPr="00A84AC9">
        <w:t>how</w:t>
      </w:r>
      <w:r w:rsidRPr="00A84AC9">
        <w:rPr>
          <w:spacing w:val="-4"/>
        </w:rPr>
        <w:t xml:space="preserve"> </w:t>
      </w:r>
      <w:r w:rsidRPr="00A84AC9">
        <w:t>the present moment can comprise of past events— and not a mere repeating but a fresh, new rendering of past events since it is the unactualized, hypothetical past we are imaginatively concerning our present with. The poem provides a reality we can walk into, something real for the reader; there is a clear sense of a dramatic speaking voice that is driving the poem and controlling</w:t>
      </w:r>
      <w:r w:rsidRPr="00A84AC9">
        <w:rPr>
          <w:spacing w:val="-4"/>
        </w:rPr>
        <w:t xml:space="preserve"> </w:t>
      </w:r>
      <w:r w:rsidRPr="00A84AC9">
        <w:t>its</w:t>
      </w:r>
      <w:r w:rsidRPr="00A84AC9">
        <w:rPr>
          <w:spacing w:val="-2"/>
        </w:rPr>
        <w:t xml:space="preserve"> </w:t>
      </w:r>
      <w:r w:rsidRPr="00A84AC9">
        <w:t>projection.</w:t>
      </w:r>
      <w:r w:rsidRPr="00A84AC9">
        <w:rPr>
          <w:spacing w:val="-3"/>
        </w:rPr>
        <w:t xml:space="preserve"> </w:t>
      </w:r>
    </w:p>
    <w:p w14:paraId="1551C3EB" w14:textId="36164560" w:rsidR="00B83314" w:rsidRPr="00A84AC9" w:rsidRDefault="004656BF" w:rsidP="00E92C31">
      <w:pPr>
        <w:pStyle w:val="BodyText"/>
        <w:spacing w:before="161" w:line="480" w:lineRule="auto"/>
        <w:ind w:left="100" w:firstLine="720"/>
      </w:pPr>
      <w:bookmarkStart w:id="1" w:name="_Hlk132838411"/>
      <w:r w:rsidRPr="00A84AC9">
        <w:t>Culler</w:t>
      </w:r>
      <w:r w:rsidRPr="00A84AC9">
        <w:rPr>
          <w:spacing w:val="-3"/>
        </w:rPr>
        <w:t xml:space="preserve"> </w:t>
      </w:r>
      <w:r w:rsidRPr="00A84AC9">
        <w:t>observes</w:t>
      </w:r>
      <w:r w:rsidRPr="00A84AC9">
        <w:rPr>
          <w:spacing w:val="-5"/>
        </w:rPr>
        <w:t xml:space="preserve"> </w:t>
      </w:r>
      <w:r w:rsidRPr="00A84AC9">
        <w:t>that</w:t>
      </w:r>
      <w:r w:rsidRPr="00A84AC9">
        <w:rPr>
          <w:spacing w:val="-6"/>
        </w:rPr>
        <w:t xml:space="preserve"> </w:t>
      </w:r>
      <w:r w:rsidRPr="00A84AC9">
        <w:t>“the</w:t>
      </w:r>
      <w:r w:rsidRPr="00A84AC9">
        <w:rPr>
          <w:spacing w:val="-5"/>
        </w:rPr>
        <w:t xml:space="preserve"> </w:t>
      </w:r>
      <w:r w:rsidRPr="00A84AC9">
        <w:t>lyric</w:t>
      </w:r>
      <w:r w:rsidRPr="00A84AC9">
        <w:rPr>
          <w:spacing w:val="-3"/>
        </w:rPr>
        <w:t xml:space="preserve"> </w:t>
      </w:r>
      <w:r w:rsidRPr="00A84AC9">
        <w:t>works</w:t>
      </w:r>
      <w:r w:rsidRPr="00A84AC9">
        <w:rPr>
          <w:spacing w:val="-3"/>
        </w:rPr>
        <w:t xml:space="preserve"> </w:t>
      </w:r>
      <w:r w:rsidRPr="00A84AC9">
        <w:t>to</w:t>
      </w:r>
      <w:r w:rsidRPr="00A84AC9">
        <w:rPr>
          <w:spacing w:val="-3"/>
        </w:rPr>
        <w:t xml:space="preserve"> </w:t>
      </w:r>
      <w:r w:rsidRPr="00A84AC9">
        <w:t>create</w:t>
      </w:r>
      <w:r w:rsidRPr="00A84AC9">
        <w:rPr>
          <w:spacing w:val="-5"/>
        </w:rPr>
        <w:t xml:space="preserve"> </w:t>
      </w:r>
      <w:r w:rsidRPr="00A84AC9">
        <w:t>effects</w:t>
      </w:r>
      <w:r w:rsidRPr="00A84AC9">
        <w:rPr>
          <w:spacing w:val="-2"/>
        </w:rPr>
        <w:t xml:space="preserve"> </w:t>
      </w:r>
      <w:r w:rsidRPr="00A84AC9">
        <w:t>of</w:t>
      </w:r>
      <w:r w:rsidRPr="00A84AC9">
        <w:rPr>
          <w:spacing w:val="-5"/>
        </w:rPr>
        <w:t xml:space="preserve"> </w:t>
      </w:r>
      <w:r w:rsidRPr="00A84AC9">
        <w:t>presence”</w:t>
      </w:r>
      <w:r w:rsidRPr="00A84AC9">
        <w:rPr>
          <w:spacing w:val="-5"/>
        </w:rPr>
        <w:t xml:space="preserve"> </w:t>
      </w:r>
      <w:r w:rsidRPr="00A84AC9">
        <w:t>as</w:t>
      </w:r>
      <w:r w:rsidRPr="00A84AC9">
        <w:rPr>
          <w:spacing w:val="-2"/>
        </w:rPr>
        <w:t xml:space="preserve"> </w:t>
      </w:r>
      <w:r w:rsidRPr="00A84AC9">
        <w:t>a “distinctive feature of lyric seems to be this attempt to create the impression of something happening now, in the present time of discourse.”</w:t>
      </w:r>
      <w:r w:rsidRPr="00A84AC9">
        <w:rPr>
          <w:rStyle w:val="FootnoteReference"/>
        </w:rPr>
        <w:footnoteReference w:id="29"/>
      </w:r>
      <w:r w:rsidR="00844B62" w:rsidRPr="00A84AC9">
        <w:t xml:space="preserve"> </w:t>
      </w:r>
      <w:r w:rsidR="00224264" w:rsidRPr="00A84AC9">
        <w:t xml:space="preserve">Rhythm is important for creating a sense of presence as well as a sense of something happening— and in the footfalls passage where the unreal past flows to the </w:t>
      </w:r>
      <w:r w:rsidR="00D01A36" w:rsidRPr="00A84AC9">
        <w:t xml:space="preserve">lyric </w:t>
      </w:r>
      <w:r w:rsidR="00224264" w:rsidRPr="00A84AC9">
        <w:t xml:space="preserve">present, </w:t>
      </w:r>
      <w:r w:rsidR="00B83314" w:rsidRPr="00A84AC9">
        <w:t>the rhythm adds a</w:t>
      </w:r>
      <w:r w:rsidR="00224264" w:rsidRPr="00A84AC9">
        <w:t xml:space="preserve"> dream-like feel to the imaginative experience of the unactualized past. The poem’s musicality comes after the metaphysical claims as if a response. </w:t>
      </w:r>
      <w:r w:rsidR="00224264" w:rsidRPr="00A84AC9">
        <w:rPr>
          <w:rFonts w:cs="Times New Roman"/>
        </w:rPr>
        <w:t xml:space="preserve">The first line of the stanza forms a neat trochaic tetrameter: </w:t>
      </w:r>
      <w:r w:rsidR="00224264" w:rsidRPr="00A84AC9">
        <w:rPr>
          <w:b/>
        </w:rPr>
        <w:t>Foot</w:t>
      </w:r>
      <w:r w:rsidR="00224264" w:rsidRPr="00A84AC9">
        <w:t xml:space="preserve">falls </w:t>
      </w:r>
      <w:r w:rsidR="00224264" w:rsidRPr="00A84AC9">
        <w:rPr>
          <w:b/>
        </w:rPr>
        <w:t>ec</w:t>
      </w:r>
      <w:r w:rsidR="00224264" w:rsidRPr="00A84AC9">
        <w:t xml:space="preserve">ho </w:t>
      </w:r>
      <w:r w:rsidR="00224264" w:rsidRPr="00A84AC9">
        <w:rPr>
          <w:b/>
        </w:rPr>
        <w:t>in</w:t>
      </w:r>
      <w:r w:rsidR="00224264" w:rsidRPr="00A84AC9">
        <w:t xml:space="preserve"> the </w:t>
      </w:r>
      <w:r w:rsidR="00224264" w:rsidRPr="00A84AC9">
        <w:rPr>
          <w:b/>
        </w:rPr>
        <w:t>mem</w:t>
      </w:r>
      <w:r w:rsidR="00224264" w:rsidRPr="00A84AC9">
        <w:t xml:space="preserve">ory / </w:t>
      </w:r>
      <w:r w:rsidR="00224264" w:rsidRPr="00A84AC9">
        <w:rPr>
          <w:b/>
        </w:rPr>
        <w:lastRenderedPageBreak/>
        <w:t>Down</w:t>
      </w:r>
      <w:r w:rsidR="00224264" w:rsidRPr="00A84AC9">
        <w:t xml:space="preserve"> the </w:t>
      </w:r>
      <w:r w:rsidR="00224264" w:rsidRPr="00A84AC9">
        <w:rPr>
          <w:b/>
        </w:rPr>
        <w:t>pass</w:t>
      </w:r>
      <w:r w:rsidR="00224264" w:rsidRPr="00A84AC9">
        <w:t xml:space="preserve">age </w:t>
      </w:r>
      <w:r w:rsidR="00224264" w:rsidRPr="00A84AC9">
        <w:rPr>
          <w:b/>
        </w:rPr>
        <w:t>which</w:t>
      </w:r>
      <w:r w:rsidR="00224264" w:rsidRPr="00A84AC9">
        <w:t xml:space="preserve"> we</w:t>
      </w:r>
      <w:r w:rsidR="00224264" w:rsidRPr="00A84AC9">
        <w:rPr>
          <w:b/>
        </w:rPr>
        <w:t xml:space="preserve"> did</w:t>
      </w:r>
      <w:r w:rsidR="00224264" w:rsidRPr="00A84AC9">
        <w:t xml:space="preserve"> not </w:t>
      </w:r>
      <w:r w:rsidR="00224264" w:rsidRPr="00A84AC9">
        <w:rPr>
          <w:b/>
        </w:rPr>
        <w:t>take.</w:t>
      </w:r>
      <w:r w:rsidR="00881BFA" w:rsidRPr="00A84AC9">
        <w:rPr>
          <w:rStyle w:val="FootnoteReference"/>
          <w:bCs/>
        </w:rPr>
        <w:footnoteReference w:id="30"/>
      </w:r>
      <w:r w:rsidR="00224264" w:rsidRPr="00A84AC9">
        <w:rPr>
          <w:bCs/>
        </w:rPr>
        <w:t xml:space="preserve"> </w:t>
      </w:r>
      <w:r w:rsidR="00224264" w:rsidRPr="00A84AC9">
        <w:t xml:space="preserve">Echoing is intrinsically rhythmic, and the line reflects this conceptual necessity. The fact that “take” is an extra syllable suggests that there is something unexpected about the taking, perhaps because it is an unexpected journey taken by the reader into the unactualized past. “Take” is also an agency verb, something that we </w:t>
      </w:r>
      <w:r w:rsidR="00224264" w:rsidRPr="00A84AC9">
        <w:rPr>
          <w:i/>
        </w:rPr>
        <w:t>do</w:t>
      </w:r>
      <w:r w:rsidR="00224264" w:rsidRPr="00A84AC9">
        <w:t xml:space="preserve">, unlike “echo,” something that merely happens—and this contrast shows up as an extra syllable, which then shifts the </w:t>
      </w:r>
      <w:r w:rsidR="004163D4" w:rsidRPr="00A84AC9">
        <w:t>stres</w:t>
      </w:r>
      <w:r w:rsidR="004C41AE" w:rsidRPr="00A84AC9">
        <w:t>s</w:t>
      </w:r>
      <w:r w:rsidR="00224264" w:rsidRPr="00A84AC9">
        <w:t xml:space="preserve"> pattern as the next line becomes an iambic tetrameter: “To</w:t>
      </w:r>
      <w:r w:rsidR="00224264" w:rsidRPr="00A84AC9">
        <w:rPr>
          <w:b/>
        </w:rPr>
        <w:t>wards</w:t>
      </w:r>
      <w:r w:rsidR="00224264" w:rsidRPr="00A84AC9">
        <w:t xml:space="preserve"> the </w:t>
      </w:r>
      <w:r w:rsidR="00224264" w:rsidRPr="00A84AC9">
        <w:rPr>
          <w:b/>
        </w:rPr>
        <w:t>door</w:t>
      </w:r>
      <w:r w:rsidR="00224264" w:rsidRPr="00A84AC9">
        <w:t xml:space="preserve"> we </w:t>
      </w:r>
      <w:r w:rsidR="00224264" w:rsidRPr="00A84AC9">
        <w:rPr>
          <w:b/>
        </w:rPr>
        <w:t>nev</w:t>
      </w:r>
      <w:r w:rsidR="00224264" w:rsidRPr="00A84AC9">
        <w:t xml:space="preserve">er </w:t>
      </w:r>
      <w:r w:rsidR="00224264" w:rsidRPr="00A84AC9">
        <w:rPr>
          <w:b/>
        </w:rPr>
        <w:t>op</w:t>
      </w:r>
      <w:r w:rsidR="00224264" w:rsidRPr="00A84AC9">
        <w:t xml:space="preserve">ened.” Another extra syllable at the end of “opened” </w:t>
      </w:r>
      <w:r w:rsidR="00B83314" w:rsidRPr="00A84AC9">
        <w:t xml:space="preserve">begins an iamb but </w:t>
      </w:r>
      <w:r w:rsidR="00AA0884" w:rsidRPr="00A84AC9">
        <w:t xml:space="preserve">there’s no completion, which is </w:t>
      </w:r>
      <w:r w:rsidR="00B83314" w:rsidRPr="00A84AC9">
        <w:t>both like an open door and an unactualized possibility.</w:t>
      </w:r>
    </w:p>
    <w:bookmarkEnd w:id="1"/>
    <w:p w14:paraId="2E6F1F88" w14:textId="77777777" w:rsidR="004656BF" w:rsidRPr="00A84AC9" w:rsidRDefault="004656BF" w:rsidP="00B83314">
      <w:pPr>
        <w:pStyle w:val="BodyText"/>
        <w:spacing w:before="161" w:line="480" w:lineRule="auto"/>
        <w:ind w:left="100" w:right="130" w:firstLine="620"/>
        <w:rPr>
          <w:spacing w:val="-2"/>
        </w:rPr>
      </w:pPr>
      <w:r w:rsidRPr="00A84AC9">
        <w:t>The poem also provides the reader with a kind of timelessness. The reader knows what came first and what came later in the poem, and this allows us to recognize repetitions. But we can also hold everything in our heads at once, mimicking timelessness in which objects exist without change, without duration, all-there-at-once. Recall how we, when describing the plot of a</w:t>
      </w:r>
      <w:r w:rsidRPr="00A84AC9">
        <w:rPr>
          <w:spacing w:val="-3"/>
        </w:rPr>
        <w:t xml:space="preserve"> </w:t>
      </w:r>
      <w:r w:rsidRPr="00A84AC9">
        <w:t>novel</w:t>
      </w:r>
      <w:r w:rsidRPr="00A84AC9">
        <w:rPr>
          <w:spacing w:val="-5"/>
        </w:rPr>
        <w:t xml:space="preserve"> </w:t>
      </w:r>
      <w:r w:rsidRPr="00A84AC9">
        <w:t>we</w:t>
      </w:r>
      <w:r w:rsidRPr="00A84AC9">
        <w:rPr>
          <w:spacing w:val="-6"/>
        </w:rPr>
        <w:t xml:space="preserve"> </w:t>
      </w:r>
      <w:r w:rsidRPr="00A84AC9">
        <w:t>know</w:t>
      </w:r>
      <w:r w:rsidRPr="00A84AC9">
        <w:rPr>
          <w:spacing w:val="-3"/>
        </w:rPr>
        <w:t xml:space="preserve"> </w:t>
      </w:r>
      <w:r w:rsidRPr="00A84AC9">
        <w:t>well,</w:t>
      </w:r>
      <w:r w:rsidRPr="00A84AC9">
        <w:rPr>
          <w:spacing w:val="-3"/>
        </w:rPr>
        <w:t xml:space="preserve"> </w:t>
      </w:r>
      <w:r w:rsidRPr="00A84AC9">
        <w:t>use</w:t>
      </w:r>
      <w:r w:rsidRPr="00A84AC9">
        <w:rPr>
          <w:spacing w:val="-6"/>
        </w:rPr>
        <w:t xml:space="preserve"> </w:t>
      </w:r>
      <w:r w:rsidRPr="00A84AC9">
        <w:t>the</w:t>
      </w:r>
      <w:r w:rsidRPr="00A84AC9">
        <w:rPr>
          <w:spacing w:val="-3"/>
        </w:rPr>
        <w:t xml:space="preserve"> </w:t>
      </w:r>
      <w:r w:rsidRPr="00A84AC9">
        <w:t>present</w:t>
      </w:r>
      <w:r w:rsidRPr="00A84AC9">
        <w:rPr>
          <w:spacing w:val="-1"/>
        </w:rPr>
        <w:t xml:space="preserve"> </w:t>
      </w:r>
      <w:r w:rsidRPr="00A84AC9">
        <w:t>tense:</w:t>
      </w:r>
      <w:r w:rsidRPr="00A84AC9">
        <w:rPr>
          <w:spacing w:val="-6"/>
        </w:rPr>
        <w:t xml:space="preserve"> </w:t>
      </w:r>
      <w:r w:rsidRPr="00A84AC9">
        <w:t>after</w:t>
      </w:r>
      <w:r w:rsidRPr="00A84AC9">
        <w:rPr>
          <w:spacing w:val="-6"/>
        </w:rPr>
        <w:t xml:space="preserve"> </w:t>
      </w:r>
      <w:r w:rsidRPr="00A84AC9">
        <w:t>Anna</w:t>
      </w:r>
      <w:r w:rsidRPr="00A84AC9">
        <w:rPr>
          <w:spacing w:val="-3"/>
        </w:rPr>
        <w:t xml:space="preserve"> </w:t>
      </w:r>
      <w:r w:rsidRPr="00A84AC9">
        <w:t>anxiously</w:t>
      </w:r>
      <w:r w:rsidRPr="00A84AC9">
        <w:rPr>
          <w:spacing w:val="-3"/>
        </w:rPr>
        <w:t xml:space="preserve"> </w:t>
      </w:r>
      <w:r w:rsidRPr="00A84AC9">
        <w:t>waits</w:t>
      </w:r>
      <w:r w:rsidRPr="00A84AC9">
        <w:rPr>
          <w:spacing w:val="-2"/>
        </w:rPr>
        <w:t xml:space="preserve"> </w:t>
      </w:r>
      <w:r w:rsidRPr="00A84AC9">
        <w:t>for</w:t>
      </w:r>
      <w:r w:rsidRPr="00A84AC9">
        <w:rPr>
          <w:spacing w:val="-4"/>
        </w:rPr>
        <w:t xml:space="preserve"> </w:t>
      </w:r>
      <w:proofErr w:type="spellStart"/>
      <w:r w:rsidRPr="00A84AC9">
        <w:t>Vronsky’s</w:t>
      </w:r>
      <w:proofErr w:type="spellEnd"/>
      <w:r w:rsidRPr="00A84AC9">
        <w:rPr>
          <w:spacing w:val="-3"/>
        </w:rPr>
        <w:t xml:space="preserve"> </w:t>
      </w:r>
      <w:r w:rsidRPr="00A84AC9">
        <w:t>return,</w:t>
      </w:r>
      <w:r w:rsidRPr="00A84AC9">
        <w:rPr>
          <w:spacing w:val="-3"/>
        </w:rPr>
        <w:t xml:space="preserve"> </w:t>
      </w:r>
      <w:r w:rsidRPr="00A84AC9">
        <w:t xml:space="preserve">she gets on a train. This timeless present tense points to the unique temporality that immersive art works gift the reader with; it has its own timeline, its own present, and even its own </w:t>
      </w:r>
      <w:r w:rsidRPr="00A84AC9">
        <w:rPr>
          <w:spacing w:val="-2"/>
        </w:rPr>
        <w:t>timelessness.</w:t>
      </w:r>
    </w:p>
    <w:p w14:paraId="78197D7E" w14:textId="77777777" w:rsidR="004656BF" w:rsidRPr="00A84AC9" w:rsidRDefault="004656BF" w:rsidP="004656BF">
      <w:pPr>
        <w:pStyle w:val="BodyText"/>
        <w:spacing w:before="90" w:line="480" w:lineRule="auto"/>
        <w:ind w:left="100" w:right="217" w:firstLine="620"/>
      </w:pPr>
      <w:r w:rsidRPr="00A84AC9">
        <w:t>In section III of “Burnt Norton,” we get a hint at another way in which time present is in time</w:t>
      </w:r>
      <w:r w:rsidRPr="00A84AC9">
        <w:rPr>
          <w:spacing w:val="-5"/>
        </w:rPr>
        <w:t xml:space="preserve"> </w:t>
      </w:r>
      <w:r w:rsidRPr="00A84AC9">
        <w:t>past:</w:t>
      </w:r>
      <w:r w:rsidRPr="00A84AC9">
        <w:rPr>
          <w:spacing w:val="-1"/>
        </w:rPr>
        <w:t xml:space="preserve"> </w:t>
      </w:r>
      <w:r w:rsidRPr="00A84AC9">
        <w:t>allusion.</w:t>
      </w:r>
      <w:r w:rsidRPr="00A84AC9">
        <w:rPr>
          <w:spacing w:val="-2"/>
        </w:rPr>
        <w:t xml:space="preserve"> </w:t>
      </w:r>
      <w:r w:rsidRPr="00A84AC9">
        <w:t>We</w:t>
      </w:r>
      <w:r w:rsidRPr="00A84AC9">
        <w:rPr>
          <w:spacing w:val="-2"/>
        </w:rPr>
        <w:t xml:space="preserve"> </w:t>
      </w:r>
      <w:r w:rsidRPr="00A84AC9">
        <w:t>hear</w:t>
      </w:r>
      <w:r w:rsidRPr="00A84AC9">
        <w:rPr>
          <w:spacing w:val="-2"/>
        </w:rPr>
        <w:t xml:space="preserve"> </w:t>
      </w:r>
      <w:r w:rsidRPr="00A84AC9">
        <w:t>an</w:t>
      </w:r>
      <w:r w:rsidRPr="00A84AC9">
        <w:rPr>
          <w:spacing w:val="-2"/>
        </w:rPr>
        <w:t xml:space="preserve"> </w:t>
      </w:r>
      <w:r w:rsidRPr="00A84AC9">
        <w:t>echo of</w:t>
      </w:r>
      <w:r w:rsidRPr="00A84AC9">
        <w:rPr>
          <w:spacing w:val="-6"/>
        </w:rPr>
        <w:t xml:space="preserve"> </w:t>
      </w:r>
      <w:r w:rsidRPr="00A84AC9">
        <w:t>the</w:t>
      </w:r>
      <w:r w:rsidRPr="00A84AC9">
        <w:rPr>
          <w:spacing w:val="-2"/>
        </w:rPr>
        <w:t xml:space="preserve"> </w:t>
      </w:r>
      <w:r w:rsidRPr="00A84AC9">
        <w:t>“Unreal</w:t>
      </w:r>
      <w:r w:rsidRPr="00A84AC9">
        <w:rPr>
          <w:spacing w:val="-4"/>
        </w:rPr>
        <w:t xml:space="preserve"> </w:t>
      </w:r>
      <w:r w:rsidRPr="00A84AC9">
        <w:t>City”</w:t>
      </w:r>
      <w:r w:rsidRPr="00A84AC9">
        <w:rPr>
          <w:spacing w:val="-2"/>
        </w:rPr>
        <w:t xml:space="preserve"> </w:t>
      </w:r>
      <w:r w:rsidRPr="00A84AC9">
        <w:t>stanza</w:t>
      </w:r>
      <w:r w:rsidRPr="00A84AC9">
        <w:rPr>
          <w:spacing w:val="-2"/>
        </w:rPr>
        <w:t xml:space="preserve"> </w:t>
      </w:r>
      <w:r w:rsidRPr="00A84AC9">
        <w:t xml:space="preserve">of </w:t>
      </w:r>
      <w:r w:rsidRPr="00A84AC9">
        <w:rPr>
          <w:i/>
        </w:rPr>
        <w:t>The</w:t>
      </w:r>
      <w:r w:rsidRPr="00A84AC9">
        <w:rPr>
          <w:i/>
          <w:spacing w:val="-5"/>
        </w:rPr>
        <w:t xml:space="preserve"> </w:t>
      </w:r>
      <w:r w:rsidRPr="00A84AC9">
        <w:rPr>
          <w:i/>
        </w:rPr>
        <w:t>Wasteland</w:t>
      </w:r>
      <w:r w:rsidRPr="00A84AC9">
        <w:rPr>
          <w:i/>
          <w:spacing w:val="-1"/>
        </w:rPr>
        <w:t xml:space="preserve"> </w:t>
      </w:r>
      <w:r w:rsidRPr="00A84AC9">
        <w:t>in</w:t>
      </w:r>
      <w:r w:rsidRPr="00A84AC9">
        <w:rPr>
          <w:spacing w:val="-5"/>
        </w:rPr>
        <w:t xml:space="preserve"> </w:t>
      </w:r>
      <w:r w:rsidRPr="00A84AC9">
        <w:t>the</w:t>
      </w:r>
      <w:r w:rsidRPr="00A84AC9">
        <w:rPr>
          <w:spacing w:val="-5"/>
        </w:rPr>
        <w:t xml:space="preserve"> </w:t>
      </w:r>
      <w:r w:rsidRPr="00A84AC9">
        <w:t>section. The lines “Here is a place</w:t>
      </w:r>
      <w:r w:rsidRPr="00A84AC9">
        <w:rPr>
          <w:spacing w:val="-3"/>
        </w:rPr>
        <w:t xml:space="preserve"> </w:t>
      </w:r>
      <w:r w:rsidRPr="00A84AC9">
        <w:t xml:space="preserve">of disaffection / Time before and time after,” “Only a flicker/ Over the strained time-ridden faces,” “Driven on the wind that sweeps the gloomy hills of London” remind us of the ghosts from </w:t>
      </w:r>
      <w:r w:rsidRPr="00A84AC9">
        <w:rPr>
          <w:i/>
        </w:rPr>
        <w:t xml:space="preserve">The Wasteland </w:t>
      </w:r>
      <w:r w:rsidRPr="00A84AC9">
        <w:t>that “flowed over London Bridge” “Under the brown fog of a winter dawn” with “Sighs, short and infrequent.” Section III invites a knowing reader</w:t>
      </w:r>
      <w:r w:rsidRPr="00A84AC9">
        <w:rPr>
          <w:spacing w:val="-2"/>
        </w:rPr>
        <w:t xml:space="preserve"> </w:t>
      </w:r>
      <w:r w:rsidRPr="00A84AC9">
        <w:t>to</w:t>
      </w:r>
      <w:r w:rsidRPr="00A84AC9">
        <w:rPr>
          <w:spacing w:val="-2"/>
        </w:rPr>
        <w:t xml:space="preserve"> </w:t>
      </w:r>
      <w:r w:rsidRPr="00A84AC9">
        <w:t>make</w:t>
      </w:r>
      <w:r w:rsidRPr="00A84AC9">
        <w:rPr>
          <w:spacing w:val="-2"/>
        </w:rPr>
        <w:t xml:space="preserve"> </w:t>
      </w:r>
      <w:r w:rsidRPr="00A84AC9">
        <w:t>an</w:t>
      </w:r>
      <w:r w:rsidRPr="00A84AC9">
        <w:rPr>
          <w:spacing w:val="-5"/>
        </w:rPr>
        <w:t xml:space="preserve"> </w:t>
      </w:r>
      <w:r w:rsidRPr="00A84AC9">
        <w:t>association</w:t>
      </w:r>
      <w:r w:rsidRPr="00A84AC9">
        <w:rPr>
          <w:spacing w:val="-2"/>
        </w:rPr>
        <w:t xml:space="preserve"> </w:t>
      </w:r>
      <w:r w:rsidRPr="00A84AC9">
        <w:t>between</w:t>
      </w:r>
      <w:r w:rsidRPr="00A84AC9">
        <w:rPr>
          <w:spacing w:val="-5"/>
        </w:rPr>
        <w:t xml:space="preserve"> </w:t>
      </w:r>
      <w:r w:rsidRPr="00A84AC9">
        <w:t>the</w:t>
      </w:r>
      <w:r w:rsidRPr="00A84AC9">
        <w:rPr>
          <w:spacing w:val="-5"/>
        </w:rPr>
        <w:t xml:space="preserve"> </w:t>
      </w:r>
      <w:r w:rsidRPr="00A84AC9">
        <w:t>poem</w:t>
      </w:r>
      <w:r w:rsidRPr="00A84AC9">
        <w:rPr>
          <w:spacing w:val="-2"/>
        </w:rPr>
        <w:t xml:space="preserve"> </w:t>
      </w:r>
      <w:r w:rsidRPr="00A84AC9">
        <w:t>and</w:t>
      </w:r>
      <w:r w:rsidRPr="00A84AC9">
        <w:rPr>
          <w:spacing w:val="-2"/>
        </w:rPr>
        <w:t xml:space="preserve"> </w:t>
      </w:r>
      <w:r w:rsidRPr="00A84AC9">
        <w:t>a</w:t>
      </w:r>
      <w:r w:rsidRPr="00A84AC9">
        <w:rPr>
          <w:spacing w:val="-5"/>
        </w:rPr>
        <w:t xml:space="preserve"> </w:t>
      </w:r>
      <w:r w:rsidRPr="00A84AC9">
        <w:t>previous</w:t>
      </w:r>
      <w:r w:rsidRPr="00A84AC9">
        <w:rPr>
          <w:spacing w:val="-1"/>
        </w:rPr>
        <w:t xml:space="preserve"> </w:t>
      </w:r>
      <w:r w:rsidRPr="00A84AC9">
        <w:t>work</w:t>
      </w:r>
      <w:r w:rsidRPr="00A84AC9">
        <w:rPr>
          <w:spacing w:val="-2"/>
        </w:rPr>
        <w:t xml:space="preserve"> </w:t>
      </w:r>
      <w:r w:rsidRPr="00A84AC9">
        <w:lastRenderedPageBreak/>
        <w:t>with</w:t>
      </w:r>
      <w:r w:rsidRPr="00A84AC9">
        <w:rPr>
          <w:spacing w:val="-5"/>
        </w:rPr>
        <w:t xml:space="preserve"> </w:t>
      </w:r>
      <w:r w:rsidRPr="00A84AC9">
        <w:t>similar</w:t>
      </w:r>
      <w:r w:rsidRPr="00A84AC9">
        <w:rPr>
          <w:spacing w:val="-2"/>
        </w:rPr>
        <w:t xml:space="preserve"> </w:t>
      </w:r>
      <w:r w:rsidRPr="00A84AC9">
        <w:t>imagery, the past</w:t>
      </w:r>
      <w:r w:rsidRPr="00A84AC9">
        <w:rPr>
          <w:spacing w:val="-4"/>
        </w:rPr>
        <w:t xml:space="preserve"> </w:t>
      </w:r>
      <w:r w:rsidRPr="00A84AC9">
        <w:t>effortlessly</w:t>
      </w:r>
      <w:r w:rsidRPr="00A84AC9">
        <w:rPr>
          <w:spacing w:val="-3"/>
        </w:rPr>
        <w:t xml:space="preserve"> </w:t>
      </w:r>
      <w:r w:rsidRPr="00A84AC9">
        <w:t>weaving</w:t>
      </w:r>
      <w:r w:rsidRPr="00A84AC9">
        <w:rPr>
          <w:spacing w:val="-5"/>
        </w:rPr>
        <w:t xml:space="preserve"> </w:t>
      </w:r>
      <w:r w:rsidRPr="00A84AC9">
        <w:t>itself</w:t>
      </w:r>
      <w:r w:rsidRPr="00A84AC9">
        <w:rPr>
          <w:spacing w:val="-1"/>
        </w:rPr>
        <w:t xml:space="preserve"> </w:t>
      </w:r>
      <w:r w:rsidRPr="00A84AC9">
        <w:t>into</w:t>
      </w:r>
      <w:r w:rsidRPr="00A84AC9">
        <w:rPr>
          <w:spacing w:val="-3"/>
        </w:rPr>
        <w:t xml:space="preserve"> </w:t>
      </w:r>
      <w:r w:rsidRPr="00A84AC9">
        <w:t>the</w:t>
      </w:r>
      <w:r w:rsidRPr="00A84AC9">
        <w:rPr>
          <w:spacing w:val="-5"/>
        </w:rPr>
        <w:t xml:space="preserve"> </w:t>
      </w:r>
      <w:r w:rsidRPr="00A84AC9">
        <w:t>present</w:t>
      </w:r>
      <w:r w:rsidRPr="00A84AC9">
        <w:rPr>
          <w:spacing w:val="-3"/>
        </w:rPr>
        <w:t xml:space="preserve"> </w:t>
      </w:r>
      <w:r w:rsidRPr="00A84AC9">
        <w:t>experience</w:t>
      </w:r>
      <w:r w:rsidRPr="00A84AC9">
        <w:rPr>
          <w:spacing w:val="-5"/>
        </w:rPr>
        <w:t xml:space="preserve"> </w:t>
      </w:r>
      <w:r w:rsidRPr="00A84AC9">
        <w:t>of</w:t>
      </w:r>
      <w:r w:rsidRPr="00A84AC9">
        <w:rPr>
          <w:spacing w:val="-4"/>
        </w:rPr>
        <w:t xml:space="preserve"> </w:t>
      </w:r>
      <w:r w:rsidRPr="00A84AC9">
        <w:t>a</w:t>
      </w:r>
      <w:r w:rsidRPr="00A84AC9">
        <w:rPr>
          <w:spacing w:val="-3"/>
        </w:rPr>
        <w:t xml:space="preserve"> </w:t>
      </w:r>
      <w:r w:rsidRPr="00A84AC9">
        <w:t>new</w:t>
      </w:r>
      <w:r w:rsidRPr="00A84AC9">
        <w:rPr>
          <w:spacing w:val="-3"/>
        </w:rPr>
        <w:t xml:space="preserve"> </w:t>
      </w:r>
      <w:r w:rsidRPr="00A84AC9">
        <w:t>poem.</w:t>
      </w:r>
      <w:r w:rsidRPr="00A84AC9">
        <w:rPr>
          <w:spacing w:val="-4"/>
        </w:rPr>
        <w:t xml:space="preserve"> </w:t>
      </w:r>
      <w:r w:rsidRPr="00A84AC9">
        <w:t>Allusions</w:t>
      </w:r>
      <w:r w:rsidRPr="00A84AC9">
        <w:rPr>
          <w:spacing w:val="-3"/>
        </w:rPr>
        <w:t xml:space="preserve"> </w:t>
      </w:r>
      <w:r w:rsidRPr="00A84AC9">
        <w:t>point</w:t>
      </w:r>
      <w:r w:rsidRPr="00A84AC9">
        <w:rPr>
          <w:spacing w:val="-4"/>
        </w:rPr>
        <w:t xml:space="preserve"> </w:t>
      </w:r>
      <w:r w:rsidRPr="00A84AC9">
        <w:t>to</w:t>
      </w:r>
      <w:r w:rsidRPr="00A84AC9">
        <w:rPr>
          <w:spacing w:val="-3"/>
        </w:rPr>
        <w:t xml:space="preserve"> </w:t>
      </w:r>
      <w:r w:rsidRPr="00A84AC9">
        <w:t>yet another kind of time, a time relative to an oeuvre. We talk about “early Eliot” and “late Eliot,” and allusions allow works to tap into the kind of time relied upon by such descriptions.</w:t>
      </w:r>
    </w:p>
    <w:p w14:paraId="04F049DB" w14:textId="77777777" w:rsidR="004656BF" w:rsidRPr="00A84AC9" w:rsidRDefault="004656BF" w:rsidP="004656BF">
      <w:pPr>
        <w:pStyle w:val="BodyText"/>
        <w:spacing w:before="160" w:line="480" w:lineRule="auto"/>
        <w:ind w:left="100" w:right="217" w:firstLine="720"/>
      </w:pPr>
      <w:r w:rsidRPr="00A84AC9">
        <w:t>The metaphysical claims in the opening of “Burnt Norton” is a part of the poetics that leads</w:t>
      </w:r>
      <w:r w:rsidRPr="00A84AC9">
        <w:rPr>
          <w:spacing w:val="-3"/>
        </w:rPr>
        <w:t xml:space="preserve"> </w:t>
      </w:r>
      <w:r w:rsidRPr="00A84AC9">
        <w:t>the</w:t>
      </w:r>
      <w:r w:rsidRPr="00A84AC9">
        <w:rPr>
          <w:spacing w:val="-4"/>
        </w:rPr>
        <w:t xml:space="preserve"> </w:t>
      </w:r>
      <w:r w:rsidRPr="00A84AC9">
        <w:t>reader</w:t>
      </w:r>
      <w:r w:rsidRPr="00A84AC9">
        <w:rPr>
          <w:spacing w:val="-4"/>
        </w:rPr>
        <w:t xml:space="preserve"> </w:t>
      </w:r>
      <w:r w:rsidRPr="00A84AC9">
        <w:t>to</w:t>
      </w:r>
      <w:r w:rsidRPr="00A84AC9">
        <w:rPr>
          <w:spacing w:val="-4"/>
        </w:rPr>
        <w:t xml:space="preserve"> </w:t>
      </w:r>
      <w:r w:rsidRPr="00A84AC9">
        <w:t>first-hand</w:t>
      </w:r>
      <w:r w:rsidRPr="00A84AC9">
        <w:rPr>
          <w:spacing w:val="-4"/>
        </w:rPr>
        <w:t xml:space="preserve"> </w:t>
      </w:r>
      <w:r w:rsidRPr="00A84AC9">
        <w:t>experience</w:t>
      </w:r>
      <w:r w:rsidRPr="00A84AC9">
        <w:rPr>
          <w:spacing w:val="-4"/>
        </w:rPr>
        <w:t xml:space="preserve"> </w:t>
      </w:r>
      <w:r w:rsidRPr="00A84AC9">
        <w:t>the</w:t>
      </w:r>
      <w:r w:rsidRPr="00A84AC9">
        <w:rPr>
          <w:spacing w:val="-6"/>
        </w:rPr>
        <w:t xml:space="preserve"> </w:t>
      </w:r>
      <w:r w:rsidRPr="00A84AC9">
        <w:t>complex</w:t>
      </w:r>
      <w:r w:rsidRPr="00A84AC9">
        <w:rPr>
          <w:spacing w:val="-4"/>
        </w:rPr>
        <w:t xml:space="preserve"> </w:t>
      </w:r>
      <w:r w:rsidRPr="00A84AC9">
        <w:t>relationship</w:t>
      </w:r>
      <w:r w:rsidRPr="00A84AC9">
        <w:rPr>
          <w:spacing w:val="-2"/>
        </w:rPr>
        <w:t xml:space="preserve"> </w:t>
      </w:r>
      <w:r w:rsidRPr="00A84AC9">
        <w:t>among</w:t>
      </w:r>
      <w:r w:rsidRPr="00A84AC9">
        <w:rPr>
          <w:spacing w:val="-8"/>
        </w:rPr>
        <w:t xml:space="preserve"> </w:t>
      </w:r>
      <w:r w:rsidRPr="00A84AC9">
        <w:t>the</w:t>
      </w:r>
      <w:r w:rsidRPr="00A84AC9">
        <w:rPr>
          <w:spacing w:val="-4"/>
        </w:rPr>
        <w:t xml:space="preserve"> </w:t>
      </w:r>
      <w:r w:rsidRPr="00A84AC9">
        <w:t>past,</w:t>
      </w:r>
      <w:r w:rsidRPr="00A84AC9">
        <w:rPr>
          <w:spacing w:val="-4"/>
        </w:rPr>
        <w:t xml:space="preserve"> </w:t>
      </w:r>
      <w:r w:rsidRPr="00A84AC9">
        <w:t>present,</w:t>
      </w:r>
      <w:r w:rsidRPr="00A84AC9">
        <w:rPr>
          <w:spacing w:val="-2"/>
        </w:rPr>
        <w:t xml:space="preserve"> </w:t>
      </w:r>
      <w:r w:rsidRPr="00A84AC9">
        <w:t>and future. The</w:t>
      </w:r>
      <w:r w:rsidRPr="00A84AC9">
        <w:rPr>
          <w:spacing w:val="-5"/>
        </w:rPr>
        <w:t xml:space="preserve"> </w:t>
      </w:r>
      <w:r w:rsidRPr="00A84AC9">
        <w:t>philosophical</w:t>
      </w:r>
      <w:r w:rsidRPr="00A84AC9">
        <w:rPr>
          <w:spacing w:val="-6"/>
        </w:rPr>
        <w:t xml:space="preserve"> </w:t>
      </w:r>
      <w:r w:rsidRPr="00A84AC9">
        <w:t>claims within the poem</w:t>
      </w:r>
      <w:r w:rsidRPr="00A84AC9">
        <w:rPr>
          <w:spacing w:val="-3"/>
        </w:rPr>
        <w:t xml:space="preserve"> </w:t>
      </w:r>
      <w:r w:rsidRPr="00A84AC9">
        <w:t>make</w:t>
      </w:r>
      <w:r w:rsidRPr="00A84AC9">
        <w:rPr>
          <w:spacing w:val="-3"/>
        </w:rPr>
        <w:t xml:space="preserve"> </w:t>
      </w:r>
      <w:r w:rsidRPr="00A84AC9">
        <w:t>this experience</w:t>
      </w:r>
      <w:r w:rsidRPr="00A84AC9">
        <w:rPr>
          <w:spacing w:val="-3"/>
        </w:rPr>
        <w:t xml:space="preserve"> </w:t>
      </w:r>
      <w:r w:rsidRPr="00A84AC9">
        <w:t>possible; the</w:t>
      </w:r>
      <w:r w:rsidRPr="00A84AC9">
        <w:rPr>
          <w:spacing w:val="-3"/>
        </w:rPr>
        <w:t xml:space="preserve"> </w:t>
      </w:r>
      <w:r w:rsidRPr="00A84AC9">
        <w:t>poem</w:t>
      </w:r>
      <w:r w:rsidRPr="00A84AC9">
        <w:rPr>
          <w:spacing w:val="-3"/>
        </w:rPr>
        <w:t xml:space="preserve"> </w:t>
      </w:r>
      <w:r w:rsidRPr="00A84AC9">
        <w:t>lives “not in relation to abstract concepts or general ‘truths,’ but as the expression of a developing experience.”</w:t>
      </w:r>
      <w:r w:rsidRPr="00A84AC9">
        <w:rPr>
          <w:rStyle w:val="FootnoteReference"/>
        </w:rPr>
        <w:footnoteReference w:id="31"/>
      </w:r>
      <w:r w:rsidRPr="00A84AC9">
        <w:rPr>
          <w:spacing w:val="29"/>
          <w:position w:val="6"/>
        </w:rPr>
        <w:t xml:space="preserve"> </w:t>
      </w:r>
      <w:r w:rsidRPr="00A84AC9">
        <w:t>What the poem aims for is an experience of the “lyric now,” the experience of something presently happening alongside the reading of the poem.</w:t>
      </w:r>
    </w:p>
    <w:p w14:paraId="7A3FC8CD" w14:textId="77777777" w:rsidR="004656BF" w:rsidRPr="00A84AC9" w:rsidRDefault="004656BF" w:rsidP="004656BF">
      <w:pPr>
        <w:pStyle w:val="BodyText"/>
        <w:spacing w:before="159" w:line="480" w:lineRule="auto"/>
        <w:ind w:left="100" w:right="120" w:firstLine="720"/>
      </w:pPr>
      <w:r w:rsidRPr="00A84AC9">
        <w:t>Furthermore,</w:t>
      </w:r>
      <w:r w:rsidRPr="00A84AC9">
        <w:rPr>
          <w:spacing w:val="-6"/>
        </w:rPr>
        <w:t xml:space="preserve"> </w:t>
      </w:r>
      <w:r w:rsidRPr="00A84AC9">
        <w:t>the</w:t>
      </w:r>
      <w:r w:rsidRPr="00A84AC9">
        <w:rPr>
          <w:spacing w:val="-7"/>
        </w:rPr>
        <w:t xml:space="preserve"> </w:t>
      </w:r>
      <w:r w:rsidRPr="00A84AC9">
        <w:t>reading</w:t>
      </w:r>
      <w:r w:rsidRPr="00A84AC9">
        <w:rPr>
          <w:spacing w:val="-3"/>
        </w:rPr>
        <w:t xml:space="preserve"> </w:t>
      </w:r>
      <w:r w:rsidRPr="00A84AC9">
        <w:t>of</w:t>
      </w:r>
      <w:r w:rsidRPr="00A84AC9">
        <w:rPr>
          <w:spacing w:val="-6"/>
        </w:rPr>
        <w:t xml:space="preserve"> </w:t>
      </w:r>
      <w:r w:rsidRPr="00A84AC9">
        <w:t>the</w:t>
      </w:r>
      <w:r w:rsidRPr="00A84AC9">
        <w:rPr>
          <w:spacing w:val="-7"/>
        </w:rPr>
        <w:t xml:space="preserve"> </w:t>
      </w:r>
      <w:r w:rsidRPr="00A84AC9">
        <w:t>poem</w:t>
      </w:r>
      <w:r w:rsidRPr="00A84AC9">
        <w:rPr>
          <w:spacing w:val="-4"/>
        </w:rPr>
        <w:t xml:space="preserve"> </w:t>
      </w:r>
      <w:r w:rsidRPr="00A84AC9">
        <w:t>itself</w:t>
      </w:r>
      <w:r w:rsidRPr="00A84AC9">
        <w:rPr>
          <w:spacing w:val="-6"/>
        </w:rPr>
        <w:t xml:space="preserve"> </w:t>
      </w:r>
      <w:r w:rsidRPr="00A84AC9">
        <w:t>generates</w:t>
      </w:r>
      <w:r w:rsidRPr="00A84AC9">
        <w:rPr>
          <w:spacing w:val="-4"/>
        </w:rPr>
        <w:t xml:space="preserve"> </w:t>
      </w:r>
      <w:r w:rsidRPr="00A84AC9">
        <w:t>memories—memories,</w:t>
      </w:r>
      <w:r w:rsidRPr="00A84AC9">
        <w:rPr>
          <w:spacing w:val="-4"/>
        </w:rPr>
        <w:t xml:space="preserve"> </w:t>
      </w:r>
      <w:r w:rsidRPr="00A84AC9">
        <w:t>specifically, of earlier lines in the poem. This generates a sense of time out of time as we hold the events described by the speaker in our head while also harkening back to earlier parts of the poem; there’s a before-and-after relation, as well as a kind of “now” that is generated by the reading experience itself. Allusion to previous works also expands this sense of time outside of time as the poet’s oeuvre becomes a kind of non-temporal extension that can be experienced like time.</w:t>
      </w:r>
    </w:p>
    <w:p w14:paraId="7C074F70" w14:textId="77777777" w:rsidR="004656BF" w:rsidRPr="00A84AC9" w:rsidRDefault="004656BF" w:rsidP="004656BF">
      <w:pPr>
        <w:pStyle w:val="BodyText"/>
        <w:spacing w:before="161" w:line="480" w:lineRule="auto"/>
        <w:ind w:left="100" w:right="217" w:firstLine="720"/>
      </w:pPr>
      <w:r w:rsidRPr="00A84AC9">
        <w:t>The repetitions, foreshadowing, allusions, and “</w:t>
      </w:r>
      <w:proofErr w:type="spellStart"/>
      <w:r w:rsidRPr="00A84AC9">
        <w:t>rememberings</w:t>
      </w:r>
      <w:proofErr w:type="spellEnd"/>
      <w:r w:rsidRPr="00A84AC9">
        <w:t>” continue to illuminate what has already been said such that an attentive reader “will be unable to read key words without catching internal reverberations (from other usages within the poem) and certain external reverberations (from other usages in literature).”</w:t>
      </w:r>
      <w:r w:rsidRPr="00A84AC9">
        <w:rPr>
          <w:rStyle w:val="FootnoteReference"/>
        </w:rPr>
        <w:footnoteReference w:id="32"/>
      </w:r>
      <w:r w:rsidRPr="00A84AC9">
        <w:rPr>
          <w:spacing w:val="31"/>
          <w:position w:val="6"/>
        </w:rPr>
        <w:t xml:space="preserve"> </w:t>
      </w:r>
      <w:r w:rsidRPr="00A84AC9">
        <w:t xml:space="preserve">Again, the effect is a significant experience, a kind of “showing” “to make the total experience of the poem an </w:t>
      </w:r>
      <w:r w:rsidRPr="00A84AC9">
        <w:lastRenderedPageBreak/>
        <w:t>existential encounter with what, in</w:t>
      </w:r>
      <w:r w:rsidRPr="00A84AC9">
        <w:rPr>
          <w:spacing w:val="-2"/>
        </w:rPr>
        <w:t xml:space="preserve"> </w:t>
      </w:r>
      <w:r w:rsidRPr="00A84AC9">
        <w:t>loose</w:t>
      </w:r>
      <w:r w:rsidRPr="00A84AC9">
        <w:rPr>
          <w:spacing w:val="-2"/>
        </w:rPr>
        <w:t xml:space="preserve"> </w:t>
      </w:r>
      <w:r w:rsidRPr="00A84AC9">
        <w:t>terms, the</w:t>
      </w:r>
      <w:r w:rsidRPr="00A84AC9">
        <w:rPr>
          <w:spacing w:val="-4"/>
        </w:rPr>
        <w:t xml:space="preserve"> </w:t>
      </w:r>
      <w:r w:rsidRPr="00A84AC9">
        <w:t>poem might</w:t>
      </w:r>
      <w:r w:rsidRPr="00A84AC9">
        <w:rPr>
          <w:spacing w:val="-2"/>
        </w:rPr>
        <w:t xml:space="preserve"> </w:t>
      </w:r>
      <w:r w:rsidRPr="00A84AC9">
        <w:t>be said to be</w:t>
      </w:r>
      <w:r w:rsidRPr="00A84AC9">
        <w:rPr>
          <w:spacing w:val="-2"/>
        </w:rPr>
        <w:t xml:space="preserve"> </w:t>
      </w:r>
      <w:r w:rsidRPr="00A84AC9">
        <w:t>‘about’.”</w:t>
      </w:r>
      <w:r w:rsidRPr="00A84AC9">
        <w:rPr>
          <w:rStyle w:val="FootnoteReference"/>
        </w:rPr>
        <w:footnoteReference w:id="33"/>
      </w:r>
      <w:r w:rsidRPr="00A84AC9">
        <w:rPr>
          <w:spacing w:val="20"/>
          <w:position w:val="6"/>
        </w:rPr>
        <w:t xml:space="preserve"> </w:t>
      </w:r>
      <w:r w:rsidRPr="00A84AC9">
        <w:t>By the end of</w:t>
      </w:r>
      <w:r w:rsidRPr="00A84AC9">
        <w:rPr>
          <w:spacing w:val="-1"/>
        </w:rPr>
        <w:t xml:space="preserve"> </w:t>
      </w:r>
      <w:r w:rsidRPr="00A84AC9">
        <w:t>the first</w:t>
      </w:r>
      <w:r w:rsidRPr="00A84AC9">
        <w:rPr>
          <w:spacing w:val="-2"/>
        </w:rPr>
        <w:t xml:space="preserve"> </w:t>
      </w:r>
      <w:r w:rsidRPr="00A84AC9">
        <w:t>section</w:t>
      </w:r>
      <w:r w:rsidRPr="00A84AC9">
        <w:rPr>
          <w:spacing w:val="-2"/>
        </w:rPr>
        <w:t xml:space="preserve"> </w:t>
      </w:r>
      <w:r w:rsidRPr="00A84AC9">
        <w:t>ending</w:t>
      </w:r>
      <w:r w:rsidRPr="00A84AC9">
        <w:rPr>
          <w:spacing w:val="-2"/>
        </w:rPr>
        <w:t xml:space="preserve"> </w:t>
      </w:r>
      <w:r w:rsidRPr="00A84AC9">
        <w:t>with</w:t>
      </w:r>
      <w:r w:rsidRPr="00A84AC9">
        <w:rPr>
          <w:spacing w:val="-3"/>
        </w:rPr>
        <w:t xml:space="preserve"> </w:t>
      </w:r>
      <w:r w:rsidRPr="00A84AC9">
        <w:t>the</w:t>
      </w:r>
      <w:r w:rsidRPr="00A84AC9">
        <w:rPr>
          <w:spacing w:val="-2"/>
        </w:rPr>
        <w:t xml:space="preserve"> </w:t>
      </w:r>
      <w:r w:rsidRPr="00A84AC9">
        <w:t>lines</w:t>
      </w:r>
      <w:r w:rsidRPr="00A84AC9">
        <w:rPr>
          <w:spacing w:val="-1"/>
        </w:rPr>
        <w:t xml:space="preserve"> </w:t>
      </w:r>
      <w:r w:rsidRPr="00A84AC9">
        <w:t>“Time</w:t>
      </w:r>
      <w:r w:rsidRPr="00A84AC9">
        <w:rPr>
          <w:spacing w:val="-7"/>
        </w:rPr>
        <w:t xml:space="preserve"> </w:t>
      </w:r>
      <w:r w:rsidRPr="00A84AC9">
        <w:t>past</w:t>
      </w:r>
      <w:r w:rsidRPr="00A84AC9">
        <w:rPr>
          <w:spacing w:val="-2"/>
        </w:rPr>
        <w:t xml:space="preserve"> </w:t>
      </w:r>
      <w:r w:rsidRPr="00A84AC9">
        <w:t>and</w:t>
      </w:r>
      <w:r w:rsidRPr="00A84AC9">
        <w:rPr>
          <w:spacing w:val="-6"/>
        </w:rPr>
        <w:t xml:space="preserve"> </w:t>
      </w:r>
      <w:r w:rsidRPr="00A84AC9">
        <w:t>time</w:t>
      </w:r>
      <w:r w:rsidRPr="00A84AC9">
        <w:rPr>
          <w:spacing w:val="-5"/>
        </w:rPr>
        <w:t xml:space="preserve"> </w:t>
      </w:r>
      <w:r w:rsidRPr="00A84AC9">
        <w:t>future/What</w:t>
      </w:r>
      <w:r w:rsidRPr="00A84AC9">
        <w:rPr>
          <w:spacing w:val="-4"/>
        </w:rPr>
        <w:t xml:space="preserve"> </w:t>
      </w:r>
      <w:r w:rsidRPr="00A84AC9">
        <w:t>might</w:t>
      </w:r>
      <w:r w:rsidRPr="00A84AC9">
        <w:rPr>
          <w:spacing w:val="-2"/>
        </w:rPr>
        <w:t xml:space="preserve"> </w:t>
      </w:r>
      <w:r w:rsidRPr="00A84AC9">
        <w:t>have</w:t>
      </w:r>
      <w:r w:rsidRPr="00A84AC9">
        <w:rPr>
          <w:spacing w:val="-2"/>
        </w:rPr>
        <w:t xml:space="preserve"> </w:t>
      </w:r>
      <w:r w:rsidRPr="00A84AC9">
        <w:t>been</w:t>
      </w:r>
      <w:r w:rsidRPr="00A84AC9">
        <w:rPr>
          <w:spacing w:val="-5"/>
        </w:rPr>
        <w:t xml:space="preserve"> </w:t>
      </w:r>
      <w:r w:rsidRPr="00A84AC9">
        <w:t>and</w:t>
      </w:r>
      <w:r w:rsidRPr="00A84AC9">
        <w:rPr>
          <w:spacing w:val="-2"/>
        </w:rPr>
        <w:t xml:space="preserve"> </w:t>
      </w:r>
      <w:r w:rsidRPr="00A84AC9">
        <w:t>what has</w:t>
      </w:r>
      <w:r w:rsidRPr="00A84AC9">
        <w:rPr>
          <w:spacing w:val="-2"/>
        </w:rPr>
        <w:t xml:space="preserve"> </w:t>
      </w:r>
      <w:r w:rsidRPr="00A84AC9">
        <w:t>been/Point to</w:t>
      </w:r>
      <w:r w:rsidRPr="00A84AC9">
        <w:rPr>
          <w:spacing w:val="-2"/>
        </w:rPr>
        <w:t xml:space="preserve"> </w:t>
      </w:r>
      <w:r w:rsidRPr="00A84AC9">
        <w:t>one</w:t>
      </w:r>
      <w:r w:rsidRPr="00A84AC9">
        <w:rPr>
          <w:spacing w:val="-5"/>
        </w:rPr>
        <w:t xml:space="preserve"> </w:t>
      </w:r>
      <w:r w:rsidRPr="00A84AC9">
        <w:t>end, which</w:t>
      </w:r>
      <w:r w:rsidRPr="00A84AC9">
        <w:rPr>
          <w:spacing w:val="-1"/>
        </w:rPr>
        <w:t xml:space="preserve"> </w:t>
      </w:r>
      <w:r w:rsidRPr="00A84AC9">
        <w:t>is</w:t>
      </w:r>
      <w:r w:rsidRPr="00A84AC9">
        <w:rPr>
          <w:spacing w:val="-2"/>
        </w:rPr>
        <w:t xml:space="preserve"> </w:t>
      </w:r>
      <w:r w:rsidRPr="00A84AC9">
        <w:t>always</w:t>
      </w:r>
      <w:r w:rsidRPr="00A84AC9">
        <w:rPr>
          <w:spacing w:val="-7"/>
        </w:rPr>
        <w:t xml:space="preserve"> </w:t>
      </w:r>
      <w:r w:rsidRPr="00A84AC9">
        <w:t>present,”</w:t>
      </w:r>
      <w:r w:rsidRPr="00A84AC9">
        <w:rPr>
          <w:spacing w:val="-2"/>
        </w:rPr>
        <w:t xml:space="preserve"> </w:t>
      </w:r>
      <w:r w:rsidRPr="00A84AC9">
        <w:t>the</w:t>
      </w:r>
      <w:r w:rsidRPr="00A84AC9">
        <w:rPr>
          <w:spacing w:val="-2"/>
        </w:rPr>
        <w:t xml:space="preserve"> </w:t>
      </w:r>
      <w:r w:rsidRPr="00A84AC9">
        <w:t>reader</w:t>
      </w:r>
      <w:r w:rsidRPr="00A84AC9">
        <w:rPr>
          <w:spacing w:val="-2"/>
        </w:rPr>
        <w:t xml:space="preserve"> </w:t>
      </w:r>
      <w:r w:rsidRPr="00A84AC9">
        <w:t>has</w:t>
      </w:r>
      <w:r w:rsidRPr="00A84AC9">
        <w:rPr>
          <w:spacing w:val="-2"/>
        </w:rPr>
        <w:t xml:space="preserve"> </w:t>
      </w:r>
      <w:r w:rsidRPr="00A84AC9">
        <w:t>created</w:t>
      </w:r>
      <w:r w:rsidRPr="00A84AC9">
        <w:rPr>
          <w:spacing w:val="-6"/>
        </w:rPr>
        <w:t xml:space="preserve"> </w:t>
      </w:r>
      <w:r w:rsidRPr="00A84AC9">
        <w:t>a</w:t>
      </w:r>
      <w:r w:rsidRPr="00A84AC9">
        <w:rPr>
          <w:spacing w:val="-5"/>
        </w:rPr>
        <w:t xml:space="preserve"> </w:t>
      </w:r>
      <w:r w:rsidRPr="00A84AC9">
        <w:t>time</w:t>
      </w:r>
      <w:r w:rsidRPr="00A84AC9">
        <w:rPr>
          <w:spacing w:val="-5"/>
        </w:rPr>
        <w:t xml:space="preserve"> </w:t>
      </w:r>
      <w:r w:rsidRPr="00A84AC9">
        <w:t>within</w:t>
      </w:r>
      <w:r w:rsidRPr="00A84AC9">
        <w:rPr>
          <w:spacing w:val="-5"/>
        </w:rPr>
        <w:t xml:space="preserve"> </w:t>
      </w:r>
      <w:r w:rsidRPr="00A84AC9">
        <w:t>time with memories of earlier lines, the end that is “always present,” an entrance into a condition beyond time where the world is experienced on a new plane.</w:t>
      </w:r>
      <w:r w:rsidRPr="00A84AC9">
        <w:rPr>
          <w:rStyle w:val="FootnoteReference"/>
        </w:rPr>
        <w:footnoteReference w:id="34"/>
      </w:r>
    </w:p>
    <w:p w14:paraId="7B711228" w14:textId="77777777" w:rsidR="004656BF" w:rsidRPr="00A84AC9" w:rsidRDefault="004656BF" w:rsidP="004656BF">
      <w:pPr>
        <w:pStyle w:val="BodyText"/>
        <w:spacing w:before="161" w:line="480" w:lineRule="auto"/>
        <w:ind w:left="100" w:right="106" w:firstLine="720"/>
      </w:pPr>
      <w:r w:rsidRPr="00A84AC9">
        <w:t>What is this new plane? In exactly what sense does everything point to one end? The answer: in the lyric now. The poem’s repetitive form and philosophical content “transforms living</w:t>
      </w:r>
      <w:r w:rsidRPr="00A84AC9">
        <w:rPr>
          <w:spacing w:val="-2"/>
        </w:rPr>
        <w:t xml:space="preserve"> </w:t>
      </w:r>
      <w:r w:rsidRPr="00A84AC9">
        <w:t>into</w:t>
      </w:r>
      <w:r w:rsidRPr="00A84AC9">
        <w:rPr>
          <w:spacing w:val="-1"/>
        </w:rPr>
        <w:t xml:space="preserve"> </w:t>
      </w:r>
      <w:r w:rsidRPr="00A84AC9">
        <w:t>art,”</w:t>
      </w:r>
      <w:r w:rsidRPr="00A84AC9">
        <w:rPr>
          <w:spacing w:val="-1"/>
        </w:rPr>
        <w:t xml:space="preserve"> </w:t>
      </w:r>
      <w:r w:rsidRPr="00A84AC9">
        <w:t>and</w:t>
      </w:r>
      <w:r w:rsidRPr="00A84AC9">
        <w:rPr>
          <w:spacing w:val="-2"/>
        </w:rPr>
        <w:t xml:space="preserve"> </w:t>
      </w:r>
      <w:r w:rsidRPr="00A84AC9">
        <w:t>it</w:t>
      </w:r>
      <w:r w:rsidRPr="00A84AC9">
        <w:rPr>
          <w:spacing w:val="-2"/>
        </w:rPr>
        <w:t xml:space="preserve"> </w:t>
      </w:r>
      <w:r w:rsidRPr="00A84AC9">
        <w:t>is</w:t>
      </w:r>
      <w:r w:rsidRPr="00A84AC9">
        <w:rPr>
          <w:spacing w:val="-2"/>
        </w:rPr>
        <w:t xml:space="preserve"> </w:t>
      </w:r>
      <w:r w:rsidRPr="00A84AC9">
        <w:t>in</w:t>
      </w:r>
      <w:r w:rsidRPr="00A84AC9">
        <w:rPr>
          <w:spacing w:val="-3"/>
        </w:rPr>
        <w:t xml:space="preserve"> </w:t>
      </w:r>
      <w:r w:rsidRPr="00A84AC9">
        <w:t>the</w:t>
      </w:r>
      <w:r w:rsidRPr="00A84AC9">
        <w:rPr>
          <w:spacing w:val="-5"/>
        </w:rPr>
        <w:t xml:space="preserve"> </w:t>
      </w:r>
      <w:r w:rsidRPr="00A84AC9">
        <w:t>reading</w:t>
      </w:r>
      <w:r w:rsidRPr="00A84AC9">
        <w:rPr>
          <w:spacing w:val="-2"/>
        </w:rPr>
        <w:t xml:space="preserve"> </w:t>
      </w:r>
      <w:r w:rsidRPr="00A84AC9">
        <w:t>that</w:t>
      </w:r>
      <w:r w:rsidRPr="00A84AC9">
        <w:rPr>
          <w:spacing w:val="-2"/>
        </w:rPr>
        <w:t xml:space="preserve"> </w:t>
      </w:r>
      <w:r w:rsidRPr="00A84AC9">
        <w:t>we</w:t>
      </w:r>
      <w:r w:rsidRPr="00A84AC9">
        <w:rPr>
          <w:spacing w:val="-5"/>
        </w:rPr>
        <w:t xml:space="preserve"> </w:t>
      </w:r>
      <w:r w:rsidRPr="00A84AC9">
        <w:t>find</w:t>
      </w:r>
      <w:r w:rsidRPr="00A84AC9">
        <w:rPr>
          <w:spacing w:val="-3"/>
        </w:rPr>
        <w:t xml:space="preserve"> </w:t>
      </w:r>
      <w:r w:rsidRPr="00A84AC9">
        <w:t>the</w:t>
      </w:r>
      <w:r w:rsidRPr="00A84AC9">
        <w:rPr>
          <w:spacing w:val="-2"/>
        </w:rPr>
        <w:t xml:space="preserve"> </w:t>
      </w:r>
      <w:r w:rsidRPr="00A84AC9">
        <w:t>poem’s</w:t>
      </w:r>
      <w:r w:rsidRPr="00A84AC9">
        <w:rPr>
          <w:spacing w:val="-2"/>
        </w:rPr>
        <w:t xml:space="preserve"> </w:t>
      </w:r>
      <w:r w:rsidRPr="00A84AC9">
        <w:t>“meaning”</w:t>
      </w:r>
      <w:r w:rsidRPr="00A84AC9">
        <w:rPr>
          <w:spacing w:val="-5"/>
        </w:rPr>
        <w:t xml:space="preserve"> </w:t>
      </w:r>
      <w:r w:rsidRPr="00A84AC9">
        <w:t>rather</w:t>
      </w:r>
      <w:r w:rsidRPr="00A84AC9">
        <w:rPr>
          <w:spacing w:val="-5"/>
        </w:rPr>
        <w:t xml:space="preserve"> </w:t>
      </w:r>
      <w:r w:rsidRPr="00A84AC9">
        <w:t>than</w:t>
      </w:r>
      <w:r w:rsidRPr="00A84AC9">
        <w:rPr>
          <w:spacing w:val="-5"/>
        </w:rPr>
        <w:t xml:space="preserve"> </w:t>
      </w:r>
      <w:r w:rsidRPr="00A84AC9">
        <w:t xml:space="preserve">symbolism or systems of thought which tell us </w:t>
      </w:r>
      <w:r w:rsidR="00EC44BD" w:rsidRPr="00A84AC9">
        <w:t xml:space="preserve">what </w:t>
      </w:r>
      <w:r w:rsidRPr="00A84AC9">
        <w:t>the poem is really “saying.”</w:t>
      </w:r>
      <w:r w:rsidRPr="00A84AC9">
        <w:rPr>
          <w:rStyle w:val="FootnoteReference"/>
        </w:rPr>
        <w:footnoteReference w:id="35"/>
      </w:r>
      <w:r w:rsidRPr="00A84AC9">
        <w:rPr>
          <w:spacing w:val="27"/>
          <w:position w:val="6"/>
        </w:rPr>
        <w:t xml:space="preserve"> </w:t>
      </w:r>
      <w:r w:rsidRPr="00A84AC9">
        <w:t>The poem is special because what it does to us, and not because what it tells us—and philosophical statements, through priming us to notice our temporal experience, helps the poem provide a lyric now where “all is always now.”</w:t>
      </w:r>
    </w:p>
    <w:p w14:paraId="175B800B" w14:textId="77777777" w:rsidR="004656BF" w:rsidRPr="00A84AC9" w:rsidRDefault="004656BF" w:rsidP="004656BF">
      <w:pPr>
        <w:pStyle w:val="BodyText"/>
        <w:spacing w:before="161" w:line="480" w:lineRule="auto"/>
        <w:ind w:left="100" w:right="106" w:firstLine="720"/>
      </w:pPr>
      <w:r w:rsidRPr="00A84AC9">
        <w:t xml:space="preserve">Of course, there are alternative interpretations of the poem that can foreground the philosophical assertions it might be making. For example, a poem that induces experiences about a past that did not actually take place might be of interest to philosophers working on counterfactual modalities. I’m not denying that there aren’t any philosophical ends that we can derive from the poem. Just as Plato’s dialogue form serves philosophical </w:t>
      </w:r>
      <w:r w:rsidRPr="00A84AC9">
        <w:rPr>
          <w:i/>
          <w:iCs/>
        </w:rPr>
        <w:t>and</w:t>
      </w:r>
      <w:r w:rsidRPr="00A84AC9">
        <w:t xml:space="preserve"> literary ends, it might be that the poetics of “Burnt Norton” serve both philosophical and literary ends. My point is simply that an interpretation of “Burnt Norton” can instrumentalize philosophical content towards a poetic end. It is the welding of philosophical content in poetic form that serves as a tool in service of literary ends. Metaphysical claims are made not to ultimately stake out a philosophical position, but to induce a particular readerly phenomenology. </w:t>
      </w:r>
    </w:p>
    <w:p w14:paraId="2C4BE516" w14:textId="77777777" w:rsidR="004656BF" w:rsidRPr="00A84AC9" w:rsidRDefault="004656BF" w:rsidP="004656BF">
      <w:pPr>
        <w:pStyle w:val="BodyText"/>
      </w:pPr>
    </w:p>
    <w:p w14:paraId="76A05495" w14:textId="77777777" w:rsidR="004656BF" w:rsidRPr="00A84AC9" w:rsidRDefault="004656BF" w:rsidP="004656BF">
      <w:pPr>
        <w:pStyle w:val="BodyText"/>
      </w:pPr>
    </w:p>
    <w:p w14:paraId="7FD9BEED" w14:textId="77777777" w:rsidR="004656BF" w:rsidRPr="00A84AC9" w:rsidRDefault="004656BF" w:rsidP="004656BF">
      <w:pPr>
        <w:pStyle w:val="ListParagraph"/>
        <w:numPr>
          <w:ilvl w:val="0"/>
          <w:numId w:val="2"/>
        </w:numPr>
        <w:tabs>
          <w:tab w:val="left" w:pos="1179"/>
          <w:tab w:val="left" w:pos="1180"/>
        </w:tabs>
        <w:rPr>
          <w:b/>
          <w:bCs/>
        </w:rPr>
      </w:pPr>
      <w:r w:rsidRPr="00A84AC9">
        <w:rPr>
          <w:b/>
          <w:bCs/>
        </w:rPr>
        <w:lastRenderedPageBreak/>
        <w:t>Biographical</w:t>
      </w:r>
      <w:r w:rsidRPr="00A84AC9">
        <w:rPr>
          <w:b/>
          <w:bCs/>
          <w:spacing w:val="-5"/>
        </w:rPr>
        <w:t xml:space="preserve"> </w:t>
      </w:r>
      <w:r w:rsidRPr="00A84AC9">
        <w:rPr>
          <w:b/>
          <w:bCs/>
          <w:spacing w:val="-2"/>
        </w:rPr>
        <w:t>notes</w:t>
      </w:r>
    </w:p>
    <w:p w14:paraId="5F7E9264" w14:textId="77777777" w:rsidR="004656BF" w:rsidRPr="00A84AC9" w:rsidRDefault="004656BF" w:rsidP="004656BF">
      <w:pPr>
        <w:tabs>
          <w:tab w:val="left" w:pos="1179"/>
          <w:tab w:val="left" w:pos="1180"/>
        </w:tabs>
        <w:rPr>
          <w:rFonts w:ascii="Georgia" w:hAnsi="Georgia"/>
        </w:rPr>
      </w:pPr>
      <w:r w:rsidRPr="00A84AC9">
        <w:rPr>
          <w:rFonts w:ascii="Georgia" w:hAnsi="Georgia"/>
        </w:rPr>
        <w:tab/>
      </w:r>
    </w:p>
    <w:p w14:paraId="15C2EFC1" w14:textId="77777777" w:rsidR="004656BF" w:rsidRPr="00A84AC9" w:rsidRDefault="0060066B" w:rsidP="0060066B">
      <w:pPr>
        <w:tabs>
          <w:tab w:val="left" w:pos="720"/>
        </w:tabs>
        <w:spacing w:line="480" w:lineRule="auto"/>
        <w:rPr>
          <w:rFonts w:ascii="Georgia" w:hAnsi="Georgia"/>
        </w:rPr>
      </w:pPr>
      <w:r w:rsidRPr="00A84AC9">
        <w:rPr>
          <w:rFonts w:ascii="Georgia" w:hAnsi="Georgia"/>
        </w:rPr>
        <w:tab/>
      </w:r>
      <w:r w:rsidR="004656BF" w:rsidRPr="00A84AC9">
        <w:rPr>
          <w:rFonts w:ascii="Georgia" w:hAnsi="Georgia"/>
        </w:rPr>
        <w:t xml:space="preserve">Burnt Norton is a manor in Gloucestershire, and T.S. Eliot and Emily Hale had visited the place in 1934. Building on the continually unfolding revelations about their relationship, Hargrove (2014) offers a biographical interpretation of “Burnt Norton,” taking the rose garden passage to concern a moment in their relationship where Eliot and Hale might have rekindled an earlier romance. Reading the poem in light of emerging knowledge about Eliot’s relationship with Hale, including greater attention to contexts surrounding the poem’s creation, recommends a more concrete understanding of the poem, one that is less philosophical and more personal in nature. </w:t>
      </w:r>
    </w:p>
    <w:p w14:paraId="72748864" w14:textId="77777777" w:rsidR="004656BF" w:rsidRPr="00A84AC9" w:rsidRDefault="004656BF" w:rsidP="004656BF">
      <w:pPr>
        <w:tabs>
          <w:tab w:val="left" w:pos="720"/>
        </w:tabs>
        <w:spacing w:line="480" w:lineRule="auto"/>
        <w:rPr>
          <w:rFonts w:ascii="Georgia" w:hAnsi="Georgia"/>
        </w:rPr>
      </w:pPr>
      <w:r w:rsidRPr="00A84AC9">
        <w:rPr>
          <w:rFonts w:ascii="Georgia" w:hAnsi="Georgia"/>
        </w:rPr>
        <w:tab/>
        <w:t xml:space="preserve">My approach to the poem had been more formal, focusing on the features of the text itself without much regard for biographical or historical context. Again, there are multiple ways to approach “Burnt Norton,” and I don’t see why the poem couldn’t be both philosophical and personal, abstract and concrete at once. The poem might be aiming at a particular readerly phenomenology all the while serving as a personal meditation on a potential romantic relationship that might have been. </w:t>
      </w:r>
      <w:r w:rsidR="00586BE6" w:rsidRPr="00A84AC9">
        <w:rPr>
          <w:rFonts w:ascii="Georgia" w:hAnsi="Georgia"/>
        </w:rPr>
        <w:t>The</w:t>
      </w:r>
      <w:r w:rsidRPr="00A84AC9">
        <w:rPr>
          <w:rFonts w:ascii="Georgia" w:hAnsi="Georgia"/>
        </w:rPr>
        <w:t xml:space="preserve"> overarching aim had been to show how it is possible for philosophy to be used as a means. Even if this particular example ends up being untenable, it would take more to show that the possibility itself is untenable. </w:t>
      </w:r>
    </w:p>
    <w:p w14:paraId="7BA156E4" w14:textId="77777777" w:rsidR="004656BF" w:rsidRPr="00A84AC9" w:rsidRDefault="004656BF" w:rsidP="004656BF">
      <w:pPr>
        <w:pStyle w:val="BodyText"/>
        <w:spacing w:before="137" w:line="480" w:lineRule="auto"/>
        <w:ind w:left="100" w:right="143" w:firstLine="720"/>
      </w:pPr>
      <w:r w:rsidRPr="00A84AC9">
        <w:t>Sometimes, abstraction isn’t utilized for the sake of finding something general and universal. Instead, the abstract philosophical language</w:t>
      </w:r>
      <w:r w:rsidRPr="00A84AC9">
        <w:rPr>
          <w:spacing w:val="-1"/>
        </w:rPr>
        <w:t xml:space="preserve"> </w:t>
      </w:r>
      <w:r w:rsidRPr="00A84AC9">
        <w:t>of the</w:t>
      </w:r>
      <w:r w:rsidRPr="00A84AC9">
        <w:rPr>
          <w:spacing w:val="-1"/>
        </w:rPr>
        <w:t xml:space="preserve"> </w:t>
      </w:r>
      <w:r w:rsidRPr="00A84AC9">
        <w:t>poem might</w:t>
      </w:r>
      <w:r w:rsidRPr="00A84AC9">
        <w:rPr>
          <w:spacing w:val="-2"/>
        </w:rPr>
        <w:t xml:space="preserve"> </w:t>
      </w:r>
      <w:r w:rsidRPr="00A84AC9">
        <w:t>be</w:t>
      </w:r>
      <w:r w:rsidRPr="00A84AC9">
        <w:rPr>
          <w:spacing w:val="-1"/>
        </w:rPr>
        <w:t xml:space="preserve"> </w:t>
      </w:r>
      <w:r w:rsidRPr="00A84AC9">
        <w:t>read as an</w:t>
      </w:r>
      <w:r w:rsidRPr="00A84AC9">
        <w:rPr>
          <w:spacing w:val="-1"/>
        </w:rPr>
        <w:t xml:space="preserve"> </w:t>
      </w:r>
      <w:r w:rsidRPr="00A84AC9">
        <w:t>attempt to make room for the reader, inviting a more personal mode of relating to the poem. As biographers note, Eliot converted to Anglicanism later in his life, and the subject matters of his later</w:t>
      </w:r>
      <w:r w:rsidRPr="00A84AC9">
        <w:rPr>
          <w:spacing w:val="-3"/>
        </w:rPr>
        <w:t xml:space="preserve"> </w:t>
      </w:r>
      <w:r w:rsidRPr="00A84AC9">
        <w:t>works</w:t>
      </w:r>
      <w:r w:rsidRPr="00A84AC9">
        <w:rPr>
          <w:spacing w:val="-2"/>
        </w:rPr>
        <w:t xml:space="preserve"> </w:t>
      </w:r>
      <w:r w:rsidRPr="00A84AC9">
        <w:t>became</w:t>
      </w:r>
      <w:r w:rsidRPr="00A84AC9">
        <w:rPr>
          <w:spacing w:val="-3"/>
        </w:rPr>
        <w:t xml:space="preserve"> </w:t>
      </w:r>
      <w:r w:rsidRPr="00A84AC9">
        <w:t>religious</w:t>
      </w:r>
      <w:r w:rsidRPr="00A84AC9">
        <w:rPr>
          <w:spacing w:val="-4"/>
        </w:rPr>
        <w:t xml:space="preserve"> </w:t>
      </w:r>
      <w:r w:rsidRPr="00A84AC9">
        <w:t>to</w:t>
      </w:r>
      <w:r w:rsidRPr="00A84AC9">
        <w:rPr>
          <w:spacing w:val="-1"/>
        </w:rPr>
        <w:t xml:space="preserve"> </w:t>
      </w:r>
      <w:r w:rsidRPr="00A84AC9">
        <w:t>reflect</w:t>
      </w:r>
      <w:r w:rsidRPr="00A84AC9">
        <w:rPr>
          <w:spacing w:val="-7"/>
        </w:rPr>
        <w:t xml:space="preserve"> </w:t>
      </w:r>
      <w:r w:rsidRPr="00A84AC9">
        <w:t>this</w:t>
      </w:r>
      <w:r w:rsidRPr="00A84AC9">
        <w:rPr>
          <w:spacing w:val="-3"/>
        </w:rPr>
        <w:t xml:space="preserve"> </w:t>
      </w:r>
      <w:r w:rsidRPr="00A84AC9">
        <w:t>new</w:t>
      </w:r>
      <w:r w:rsidRPr="00A84AC9">
        <w:rPr>
          <w:spacing w:val="-3"/>
        </w:rPr>
        <w:t xml:space="preserve"> </w:t>
      </w:r>
      <w:r w:rsidRPr="00A84AC9">
        <w:t>direction.</w:t>
      </w:r>
      <w:r w:rsidRPr="00A84AC9">
        <w:rPr>
          <w:spacing w:val="-3"/>
        </w:rPr>
        <w:t xml:space="preserve"> </w:t>
      </w:r>
      <w:r w:rsidRPr="00A84AC9">
        <w:t>Perhaps</w:t>
      </w:r>
      <w:r w:rsidRPr="00A84AC9">
        <w:rPr>
          <w:spacing w:val="-2"/>
        </w:rPr>
        <w:t xml:space="preserve"> </w:t>
      </w:r>
      <w:r w:rsidRPr="00A84AC9">
        <w:t>he</w:t>
      </w:r>
      <w:r w:rsidRPr="00A84AC9">
        <w:rPr>
          <w:spacing w:val="-9"/>
        </w:rPr>
        <w:t xml:space="preserve"> </w:t>
      </w:r>
      <w:r w:rsidRPr="00A84AC9">
        <w:t>became</w:t>
      </w:r>
      <w:r w:rsidRPr="00A84AC9">
        <w:rPr>
          <w:spacing w:val="-3"/>
        </w:rPr>
        <w:t xml:space="preserve"> </w:t>
      </w:r>
      <w:r w:rsidRPr="00A84AC9">
        <w:t>more</w:t>
      </w:r>
      <w:r w:rsidRPr="00A84AC9">
        <w:rPr>
          <w:spacing w:val="-6"/>
        </w:rPr>
        <w:t xml:space="preserve"> </w:t>
      </w:r>
      <w:r w:rsidRPr="00A84AC9">
        <w:t>interested</w:t>
      </w:r>
      <w:r w:rsidRPr="00A84AC9">
        <w:rPr>
          <w:spacing w:val="-4"/>
        </w:rPr>
        <w:t xml:space="preserve"> </w:t>
      </w:r>
      <w:r w:rsidRPr="00A84AC9">
        <w:t>in applications of philosophy, and what we notice in his later works is a movement away from strong images to more abstract terms. Recall, for instance, “The Love Song of J. Alfred Prufrock.” Temporal</w:t>
      </w:r>
      <w:r w:rsidRPr="00A84AC9">
        <w:rPr>
          <w:spacing w:val="-1"/>
        </w:rPr>
        <w:t xml:space="preserve"> </w:t>
      </w:r>
      <w:r w:rsidRPr="00A84AC9">
        <w:t>themes are</w:t>
      </w:r>
      <w:r w:rsidRPr="00A84AC9">
        <w:rPr>
          <w:spacing w:val="-2"/>
        </w:rPr>
        <w:t xml:space="preserve"> </w:t>
      </w:r>
      <w:r w:rsidRPr="00A84AC9">
        <w:t>present within</w:t>
      </w:r>
      <w:r w:rsidRPr="00A84AC9">
        <w:rPr>
          <w:spacing w:val="-2"/>
        </w:rPr>
        <w:t xml:space="preserve"> </w:t>
      </w:r>
      <w:r w:rsidRPr="00A84AC9">
        <w:t>that</w:t>
      </w:r>
      <w:r w:rsidRPr="00A84AC9">
        <w:rPr>
          <w:spacing w:val="-1"/>
        </w:rPr>
        <w:t xml:space="preserve"> </w:t>
      </w:r>
      <w:r w:rsidRPr="00A84AC9">
        <w:t>poem</w:t>
      </w:r>
      <w:r w:rsidRPr="00A84AC9">
        <w:rPr>
          <w:spacing w:val="-2"/>
        </w:rPr>
        <w:t xml:space="preserve"> </w:t>
      </w:r>
      <w:r w:rsidRPr="00A84AC9">
        <w:t>too, but its</w:t>
      </w:r>
      <w:r w:rsidRPr="00A84AC9">
        <w:rPr>
          <w:spacing w:val="-2"/>
        </w:rPr>
        <w:t xml:space="preserve"> </w:t>
      </w:r>
      <w:r w:rsidRPr="00A84AC9">
        <w:t>most</w:t>
      </w:r>
      <w:r w:rsidRPr="00A84AC9">
        <w:rPr>
          <w:spacing w:val="-1"/>
        </w:rPr>
        <w:t xml:space="preserve"> </w:t>
      </w:r>
      <w:r w:rsidRPr="00A84AC9">
        <w:t>direct</w:t>
      </w:r>
      <w:r w:rsidRPr="00A84AC9">
        <w:rPr>
          <w:spacing w:val="-1"/>
        </w:rPr>
        <w:t xml:space="preserve"> </w:t>
      </w:r>
      <w:r w:rsidRPr="00A84AC9">
        <w:t xml:space="preserve">treatment is a biblical allusion, and it is the concrete images and metaphors, not the </w:t>
      </w:r>
      <w:r w:rsidRPr="00A84AC9">
        <w:lastRenderedPageBreak/>
        <w:t>metaphysical claims, which</w:t>
      </w:r>
      <w:r w:rsidRPr="00A84AC9">
        <w:rPr>
          <w:spacing w:val="-2"/>
        </w:rPr>
        <w:t xml:space="preserve"> </w:t>
      </w:r>
      <w:r w:rsidRPr="00A84AC9">
        <w:t>arrest</w:t>
      </w:r>
      <w:r w:rsidRPr="00A84AC9">
        <w:rPr>
          <w:spacing w:val="-5"/>
        </w:rPr>
        <w:t xml:space="preserve"> </w:t>
      </w:r>
      <w:r w:rsidRPr="00A84AC9">
        <w:t>us:</w:t>
      </w:r>
      <w:r w:rsidRPr="00A84AC9">
        <w:rPr>
          <w:spacing w:val="-2"/>
        </w:rPr>
        <w:t xml:space="preserve"> </w:t>
      </w:r>
      <w:r w:rsidRPr="00A84AC9">
        <w:t>the</w:t>
      </w:r>
      <w:r w:rsidRPr="00A84AC9">
        <w:rPr>
          <w:spacing w:val="-3"/>
        </w:rPr>
        <w:t xml:space="preserve"> </w:t>
      </w:r>
      <w:r w:rsidRPr="00A84AC9">
        <w:t>evening</w:t>
      </w:r>
      <w:r w:rsidRPr="00A84AC9">
        <w:rPr>
          <w:spacing w:val="-3"/>
        </w:rPr>
        <w:t xml:space="preserve"> </w:t>
      </w:r>
      <w:r w:rsidRPr="00A84AC9">
        <w:t>spread</w:t>
      </w:r>
      <w:r w:rsidRPr="00A84AC9">
        <w:rPr>
          <w:spacing w:val="-3"/>
        </w:rPr>
        <w:t xml:space="preserve"> </w:t>
      </w:r>
      <w:r w:rsidRPr="00A84AC9">
        <w:t>out</w:t>
      </w:r>
      <w:r w:rsidRPr="00A84AC9">
        <w:rPr>
          <w:spacing w:val="-3"/>
        </w:rPr>
        <w:t xml:space="preserve"> </w:t>
      </w:r>
      <w:r w:rsidRPr="00A84AC9">
        <w:t>like</w:t>
      </w:r>
      <w:r w:rsidRPr="00A84AC9">
        <w:rPr>
          <w:spacing w:val="-3"/>
        </w:rPr>
        <w:t xml:space="preserve"> </w:t>
      </w:r>
      <w:r w:rsidRPr="00A84AC9">
        <w:t>an</w:t>
      </w:r>
      <w:r w:rsidRPr="00A84AC9">
        <w:rPr>
          <w:spacing w:val="-6"/>
        </w:rPr>
        <w:t xml:space="preserve"> </w:t>
      </w:r>
      <w:proofErr w:type="spellStart"/>
      <w:r w:rsidRPr="00A84AC9">
        <w:t>etherised</w:t>
      </w:r>
      <w:proofErr w:type="spellEnd"/>
      <w:r w:rsidRPr="00A84AC9">
        <w:rPr>
          <w:spacing w:val="-4"/>
        </w:rPr>
        <w:t xml:space="preserve"> </w:t>
      </w:r>
      <w:r w:rsidRPr="00A84AC9">
        <w:t>patient,</w:t>
      </w:r>
      <w:r w:rsidRPr="00A84AC9">
        <w:rPr>
          <w:spacing w:val="-3"/>
        </w:rPr>
        <w:t xml:space="preserve"> </w:t>
      </w:r>
      <w:r w:rsidRPr="00A84AC9">
        <w:t>the</w:t>
      </w:r>
      <w:r w:rsidRPr="00A84AC9">
        <w:rPr>
          <w:spacing w:val="-6"/>
        </w:rPr>
        <w:t xml:space="preserve"> </w:t>
      </w:r>
      <w:r w:rsidRPr="00A84AC9">
        <w:t>cat-like</w:t>
      </w:r>
      <w:r w:rsidRPr="00A84AC9">
        <w:rPr>
          <w:spacing w:val="-6"/>
        </w:rPr>
        <w:t xml:space="preserve"> </w:t>
      </w:r>
      <w:r w:rsidRPr="00A84AC9">
        <w:t>yellow</w:t>
      </w:r>
      <w:r w:rsidRPr="00A84AC9">
        <w:rPr>
          <w:spacing w:val="-3"/>
        </w:rPr>
        <w:t xml:space="preserve"> </w:t>
      </w:r>
      <w:r w:rsidRPr="00A84AC9">
        <w:t>smoke,</w:t>
      </w:r>
      <w:r w:rsidRPr="00A84AC9">
        <w:rPr>
          <w:spacing w:val="-3"/>
        </w:rPr>
        <w:t xml:space="preserve"> </w:t>
      </w:r>
      <w:r w:rsidRPr="00A84AC9">
        <w:t>the scuttling man-crab, the singing mermaids.</w:t>
      </w:r>
    </w:p>
    <w:p w14:paraId="778F5EB0" w14:textId="77777777" w:rsidR="004656BF" w:rsidRPr="00A84AC9" w:rsidRDefault="004656BF" w:rsidP="004656BF">
      <w:pPr>
        <w:pStyle w:val="BodyText"/>
        <w:spacing w:before="159" w:line="480" w:lineRule="auto"/>
        <w:ind w:left="100" w:right="147" w:firstLine="720"/>
      </w:pPr>
      <w:r w:rsidRPr="00A84AC9">
        <w:t xml:space="preserve">Comparing “Prufrock” to the </w:t>
      </w:r>
      <w:r w:rsidRPr="00A84AC9">
        <w:rPr>
          <w:i/>
        </w:rPr>
        <w:t xml:space="preserve">Quartets </w:t>
      </w:r>
      <w:r w:rsidRPr="00A84AC9">
        <w:t xml:space="preserve">suggests that Eliot tried to find a new mode of expression. He uses language in less concrete and sensual ways—or at least he doesn’t rely as much on striking images. Instead, he uses formal aspects of language, such as </w:t>
      </w:r>
      <w:r w:rsidR="006A0CEB" w:rsidRPr="00A84AC9">
        <w:t xml:space="preserve">rhythm and </w:t>
      </w:r>
      <w:r w:rsidRPr="00A84AC9">
        <w:t>repetition, to bring about particular reading experiences. When this is coupled with an overtly philosophical theme, language</w:t>
      </w:r>
      <w:r w:rsidR="0070590C" w:rsidRPr="00A84AC9">
        <w:t>’s effect</w:t>
      </w:r>
      <w:r w:rsidRPr="00A84AC9">
        <w:t xml:space="preserve"> is less sensual and more meditative. Instead of images that arrest</w:t>
      </w:r>
      <w:r w:rsidRPr="00A84AC9">
        <w:rPr>
          <w:spacing w:val="-4"/>
        </w:rPr>
        <w:t xml:space="preserve"> </w:t>
      </w:r>
      <w:r w:rsidRPr="00A84AC9">
        <w:t>us,</w:t>
      </w:r>
      <w:r w:rsidRPr="00A84AC9">
        <w:rPr>
          <w:spacing w:val="-4"/>
        </w:rPr>
        <w:t xml:space="preserve"> </w:t>
      </w:r>
      <w:r w:rsidRPr="00A84AC9">
        <w:t>abstract</w:t>
      </w:r>
      <w:r w:rsidRPr="00A84AC9">
        <w:rPr>
          <w:spacing w:val="-5"/>
        </w:rPr>
        <w:t xml:space="preserve"> </w:t>
      </w:r>
      <w:r w:rsidRPr="00A84AC9">
        <w:t>hypotheticals</w:t>
      </w:r>
      <w:r w:rsidRPr="00A84AC9">
        <w:rPr>
          <w:spacing w:val="-4"/>
        </w:rPr>
        <w:t xml:space="preserve"> </w:t>
      </w:r>
      <w:r w:rsidRPr="00A84AC9">
        <w:t>engage</w:t>
      </w:r>
      <w:r w:rsidRPr="00A84AC9">
        <w:rPr>
          <w:spacing w:val="-6"/>
        </w:rPr>
        <w:t xml:space="preserve"> </w:t>
      </w:r>
      <w:r w:rsidRPr="00A84AC9">
        <w:t>our</w:t>
      </w:r>
      <w:r w:rsidRPr="00A84AC9">
        <w:rPr>
          <w:spacing w:val="-2"/>
        </w:rPr>
        <w:t xml:space="preserve"> </w:t>
      </w:r>
      <w:r w:rsidRPr="00A84AC9">
        <w:t>imagination.</w:t>
      </w:r>
      <w:r w:rsidRPr="00A84AC9">
        <w:rPr>
          <w:spacing w:val="-4"/>
        </w:rPr>
        <w:t xml:space="preserve"> </w:t>
      </w:r>
      <w:r w:rsidRPr="00A84AC9">
        <w:t>In</w:t>
      </w:r>
      <w:r w:rsidRPr="00A84AC9">
        <w:rPr>
          <w:spacing w:val="-4"/>
        </w:rPr>
        <w:t xml:space="preserve"> </w:t>
      </w:r>
      <w:r w:rsidRPr="00A84AC9">
        <w:t>fact,</w:t>
      </w:r>
      <w:r w:rsidRPr="00A84AC9">
        <w:rPr>
          <w:spacing w:val="-4"/>
        </w:rPr>
        <w:t xml:space="preserve"> </w:t>
      </w:r>
      <w:r w:rsidRPr="00A84AC9">
        <w:t>Eliot</w:t>
      </w:r>
      <w:r w:rsidRPr="00A84AC9">
        <w:rPr>
          <w:spacing w:val="-4"/>
        </w:rPr>
        <w:t xml:space="preserve"> </w:t>
      </w:r>
      <w:r w:rsidRPr="00A84AC9">
        <w:t>insisted</w:t>
      </w:r>
      <w:r w:rsidRPr="00A84AC9">
        <w:rPr>
          <w:spacing w:val="-5"/>
        </w:rPr>
        <w:t xml:space="preserve"> </w:t>
      </w:r>
      <w:r w:rsidRPr="00A84AC9">
        <w:t xml:space="preserve">that </w:t>
      </w:r>
      <w:r w:rsidRPr="00A84AC9">
        <w:rPr>
          <w:i/>
        </w:rPr>
        <w:t xml:space="preserve">Four Quartets </w:t>
      </w:r>
      <w:r w:rsidRPr="00A84AC9">
        <w:t>was written to be simple, “like conversing with your reader.”</w:t>
      </w:r>
      <w:r w:rsidRPr="00A84AC9">
        <w:rPr>
          <w:rStyle w:val="FootnoteReference"/>
        </w:rPr>
        <w:footnoteReference w:id="36"/>
      </w:r>
      <w:r w:rsidRPr="00A84AC9">
        <w:rPr>
          <w:spacing w:val="26"/>
          <w:position w:val="6"/>
        </w:rPr>
        <w:t xml:space="preserve"> </w:t>
      </w:r>
      <w:r w:rsidRPr="00A84AC9">
        <w:t>The introduction of abstraction was meant as an invitation for the reader to read themselves into the poem. Stephen</w:t>
      </w:r>
      <w:r w:rsidRPr="00A84AC9">
        <w:rPr>
          <w:spacing w:val="-5"/>
        </w:rPr>
        <w:t xml:space="preserve"> </w:t>
      </w:r>
      <w:r w:rsidRPr="00A84AC9">
        <w:t>Thompson</w:t>
      </w:r>
      <w:r w:rsidRPr="00A84AC9">
        <w:rPr>
          <w:spacing w:val="-5"/>
        </w:rPr>
        <w:t xml:space="preserve"> </w:t>
      </w:r>
      <w:r w:rsidRPr="00A84AC9">
        <w:rPr>
          <w:spacing w:val="-2"/>
        </w:rPr>
        <w:t>writes:</w:t>
      </w:r>
    </w:p>
    <w:p w14:paraId="28FEB731" w14:textId="77777777" w:rsidR="004656BF" w:rsidRPr="00A84AC9" w:rsidRDefault="004656BF" w:rsidP="004656BF">
      <w:pPr>
        <w:pStyle w:val="BodyText"/>
        <w:spacing w:before="137"/>
        <w:ind w:left="1540" w:right="147"/>
      </w:pPr>
      <w:r w:rsidRPr="00A84AC9">
        <w:t xml:space="preserve">If the poems vacillate between abstraction (philosophical musing, cryptic poeticizing) and personality (autobiography), the result is a dialectic, a dynamic implication of the reader’s personality. As we come to participate in the poems’ philosophical or theological speculation, we also come to inhabit their more concrete spaces, and </w:t>
      </w:r>
      <w:proofErr w:type="gramStart"/>
      <w:r w:rsidRPr="00A84AC9">
        <w:t>ultimately</w:t>
      </w:r>
      <w:proofErr w:type="gramEnd"/>
      <w:r w:rsidRPr="00A84AC9">
        <w:t xml:space="preserve"> we stand with Eliot in the place of self-understanding. We are given just enough of Eliot’s biographical self to see that the</w:t>
      </w:r>
      <w:r w:rsidRPr="00A84AC9">
        <w:rPr>
          <w:spacing w:val="-1"/>
        </w:rPr>
        <w:t xml:space="preserve"> </w:t>
      </w:r>
      <w:r w:rsidRPr="00A84AC9">
        <w:t>poems</w:t>
      </w:r>
      <w:r w:rsidRPr="00A84AC9">
        <w:rPr>
          <w:spacing w:val="-1"/>
        </w:rPr>
        <w:t xml:space="preserve"> </w:t>
      </w:r>
      <w:r w:rsidRPr="00A84AC9">
        <w:t>are</w:t>
      </w:r>
      <w:r w:rsidRPr="00A84AC9">
        <w:rPr>
          <w:spacing w:val="-4"/>
        </w:rPr>
        <w:t xml:space="preserve"> </w:t>
      </w:r>
      <w:r w:rsidRPr="00A84AC9">
        <w:t>personally</w:t>
      </w:r>
      <w:r w:rsidRPr="00A84AC9">
        <w:rPr>
          <w:spacing w:val="-1"/>
        </w:rPr>
        <w:t xml:space="preserve"> </w:t>
      </w:r>
      <w:r w:rsidRPr="00A84AC9">
        <w:t>staked,</w:t>
      </w:r>
      <w:r w:rsidRPr="00A84AC9">
        <w:rPr>
          <w:spacing w:val="-1"/>
        </w:rPr>
        <w:t xml:space="preserve"> </w:t>
      </w:r>
      <w:r w:rsidRPr="00A84AC9">
        <w:t>and</w:t>
      </w:r>
      <w:r w:rsidRPr="00A84AC9">
        <w:rPr>
          <w:spacing w:val="-2"/>
        </w:rPr>
        <w:t xml:space="preserve"> </w:t>
      </w:r>
      <w:r w:rsidRPr="00A84AC9">
        <w:t>just</w:t>
      </w:r>
      <w:r w:rsidRPr="00A84AC9">
        <w:rPr>
          <w:spacing w:val="-3"/>
        </w:rPr>
        <w:t xml:space="preserve"> </w:t>
      </w:r>
      <w:r w:rsidRPr="00A84AC9">
        <w:t>enough</w:t>
      </w:r>
      <w:r w:rsidRPr="00A84AC9">
        <w:rPr>
          <w:spacing w:val="-4"/>
        </w:rPr>
        <w:t xml:space="preserve"> </w:t>
      </w:r>
      <w:r w:rsidRPr="00A84AC9">
        <w:t>abstraction</w:t>
      </w:r>
      <w:r w:rsidRPr="00A84AC9">
        <w:rPr>
          <w:spacing w:val="-4"/>
        </w:rPr>
        <w:t xml:space="preserve"> </w:t>
      </w:r>
      <w:r w:rsidRPr="00A84AC9">
        <w:t>to allow</w:t>
      </w:r>
      <w:r w:rsidRPr="00A84AC9">
        <w:rPr>
          <w:spacing w:val="-1"/>
        </w:rPr>
        <w:t xml:space="preserve"> </w:t>
      </w:r>
      <w:r w:rsidRPr="00A84AC9">
        <w:t>us</w:t>
      </w:r>
      <w:r w:rsidRPr="00A84AC9">
        <w:rPr>
          <w:spacing w:val="-4"/>
        </w:rPr>
        <w:t xml:space="preserve"> </w:t>
      </w:r>
      <w:r w:rsidRPr="00A84AC9">
        <w:t>to</w:t>
      </w:r>
      <w:r w:rsidRPr="00A84AC9">
        <w:rPr>
          <w:spacing w:val="-1"/>
        </w:rPr>
        <w:t xml:space="preserve"> </w:t>
      </w:r>
      <w:r w:rsidRPr="00A84AC9">
        <w:t>enter the poems ourselves, to stake our own persons. We watch Eliot thinking, but at every</w:t>
      </w:r>
      <w:r w:rsidRPr="00A84AC9">
        <w:rPr>
          <w:spacing w:val="-4"/>
        </w:rPr>
        <w:t xml:space="preserve"> </w:t>
      </w:r>
      <w:r w:rsidRPr="00A84AC9">
        <w:t>turn</w:t>
      </w:r>
      <w:r w:rsidRPr="00A84AC9">
        <w:rPr>
          <w:spacing w:val="-1"/>
        </w:rPr>
        <w:t xml:space="preserve"> </w:t>
      </w:r>
      <w:r w:rsidRPr="00A84AC9">
        <w:t>he</w:t>
      </w:r>
      <w:r w:rsidRPr="00A84AC9">
        <w:rPr>
          <w:spacing w:val="-4"/>
        </w:rPr>
        <w:t xml:space="preserve"> </w:t>
      </w:r>
      <w:r w:rsidRPr="00A84AC9">
        <w:t>is</w:t>
      </w:r>
      <w:r w:rsidRPr="00A84AC9">
        <w:rPr>
          <w:spacing w:val="-1"/>
        </w:rPr>
        <w:t xml:space="preserve"> </w:t>
      </w:r>
      <w:r w:rsidRPr="00A84AC9">
        <w:t>inviting</w:t>
      </w:r>
      <w:r w:rsidRPr="00A84AC9">
        <w:rPr>
          <w:spacing w:val="-6"/>
        </w:rPr>
        <w:t xml:space="preserve"> </w:t>
      </w:r>
      <w:r w:rsidRPr="00A84AC9">
        <w:t>us to</w:t>
      </w:r>
      <w:r w:rsidRPr="00A84AC9">
        <w:rPr>
          <w:spacing w:val="-4"/>
        </w:rPr>
        <w:t xml:space="preserve"> </w:t>
      </w:r>
      <w:r w:rsidRPr="00A84AC9">
        <w:t>think</w:t>
      </w:r>
      <w:r w:rsidRPr="00A84AC9">
        <w:rPr>
          <w:spacing w:val="-1"/>
        </w:rPr>
        <w:t xml:space="preserve"> </w:t>
      </w:r>
      <w:r w:rsidRPr="00A84AC9">
        <w:t>with him,</w:t>
      </w:r>
      <w:r w:rsidRPr="00A84AC9">
        <w:rPr>
          <w:spacing w:val="-1"/>
        </w:rPr>
        <w:t xml:space="preserve"> </w:t>
      </w:r>
      <w:r w:rsidRPr="00A84AC9">
        <w:t>and</w:t>
      </w:r>
      <w:r w:rsidRPr="00A84AC9">
        <w:rPr>
          <w:spacing w:val="-5"/>
        </w:rPr>
        <w:t xml:space="preserve"> </w:t>
      </w:r>
      <w:r w:rsidRPr="00A84AC9">
        <w:t>also</w:t>
      </w:r>
      <w:r w:rsidRPr="00A84AC9">
        <w:rPr>
          <w:spacing w:val="-1"/>
        </w:rPr>
        <w:t xml:space="preserve"> </w:t>
      </w:r>
      <w:r w:rsidRPr="00A84AC9">
        <w:t>to think</w:t>
      </w:r>
      <w:r w:rsidRPr="00A84AC9">
        <w:rPr>
          <w:spacing w:val="-3"/>
        </w:rPr>
        <w:t xml:space="preserve"> </w:t>
      </w:r>
      <w:r w:rsidRPr="00A84AC9">
        <w:t>for</w:t>
      </w:r>
      <w:r w:rsidRPr="00A84AC9">
        <w:rPr>
          <w:spacing w:val="-4"/>
        </w:rPr>
        <w:t xml:space="preserve"> </w:t>
      </w:r>
      <w:r w:rsidRPr="00A84AC9">
        <w:t>ourselves. The ultimate</w:t>
      </w:r>
      <w:r w:rsidRPr="00A84AC9">
        <w:rPr>
          <w:spacing w:val="-3"/>
        </w:rPr>
        <w:t xml:space="preserve"> </w:t>
      </w:r>
      <w:r w:rsidRPr="00A84AC9">
        <w:t>achievement</w:t>
      </w:r>
      <w:r w:rsidRPr="00A84AC9">
        <w:rPr>
          <w:spacing w:val="-3"/>
        </w:rPr>
        <w:t xml:space="preserve"> </w:t>
      </w:r>
      <w:r w:rsidRPr="00A84AC9">
        <w:t>of</w:t>
      </w:r>
      <w:r w:rsidRPr="00A84AC9">
        <w:rPr>
          <w:spacing w:val="-7"/>
        </w:rPr>
        <w:t xml:space="preserve"> </w:t>
      </w:r>
      <w:r w:rsidRPr="00A84AC9">
        <w:t>the</w:t>
      </w:r>
      <w:r w:rsidRPr="00A84AC9">
        <w:rPr>
          <w:spacing w:val="-3"/>
        </w:rPr>
        <w:t xml:space="preserve"> </w:t>
      </w:r>
      <w:r w:rsidRPr="00A84AC9">
        <w:t>poem</w:t>
      </w:r>
      <w:r w:rsidRPr="00A84AC9">
        <w:rPr>
          <w:spacing w:val="-1"/>
        </w:rPr>
        <w:t xml:space="preserve"> </w:t>
      </w:r>
      <w:r w:rsidRPr="00A84AC9">
        <w:t>is</w:t>
      </w:r>
      <w:r w:rsidRPr="00A84AC9">
        <w:rPr>
          <w:spacing w:val="-3"/>
        </w:rPr>
        <w:t xml:space="preserve"> </w:t>
      </w:r>
      <w:r w:rsidRPr="00A84AC9">
        <w:t>to</w:t>
      </w:r>
      <w:r w:rsidRPr="00A84AC9">
        <w:rPr>
          <w:spacing w:val="-1"/>
        </w:rPr>
        <w:t xml:space="preserve"> </w:t>
      </w:r>
      <w:r w:rsidRPr="00A84AC9">
        <w:t>prompt</w:t>
      </w:r>
      <w:r w:rsidRPr="00A84AC9">
        <w:rPr>
          <w:spacing w:val="-5"/>
        </w:rPr>
        <w:t xml:space="preserve"> </w:t>
      </w:r>
      <w:r w:rsidRPr="00A84AC9">
        <w:t>in</w:t>
      </w:r>
      <w:r w:rsidRPr="00A84AC9">
        <w:rPr>
          <w:spacing w:val="-3"/>
        </w:rPr>
        <w:t xml:space="preserve"> </w:t>
      </w:r>
      <w:r w:rsidRPr="00A84AC9">
        <w:t>the</w:t>
      </w:r>
      <w:r w:rsidRPr="00A84AC9">
        <w:rPr>
          <w:spacing w:val="-6"/>
        </w:rPr>
        <w:t xml:space="preserve"> </w:t>
      </w:r>
      <w:r w:rsidRPr="00A84AC9">
        <w:t>reader</w:t>
      </w:r>
      <w:r w:rsidRPr="00A84AC9">
        <w:rPr>
          <w:spacing w:val="-3"/>
        </w:rPr>
        <w:t xml:space="preserve"> </w:t>
      </w:r>
      <w:r w:rsidRPr="00A84AC9">
        <w:t>the</w:t>
      </w:r>
      <w:r w:rsidRPr="00A84AC9">
        <w:rPr>
          <w:spacing w:val="-3"/>
        </w:rPr>
        <w:t xml:space="preserve"> </w:t>
      </w:r>
      <w:r w:rsidRPr="00A84AC9">
        <w:t>same</w:t>
      </w:r>
      <w:r w:rsidRPr="00A84AC9">
        <w:rPr>
          <w:spacing w:val="-6"/>
        </w:rPr>
        <w:t xml:space="preserve"> </w:t>
      </w:r>
      <w:r w:rsidRPr="00A84AC9">
        <w:t>meditative engagement that produced it and that it models.</w:t>
      </w:r>
      <w:r w:rsidRPr="00A84AC9">
        <w:rPr>
          <w:rStyle w:val="FootnoteReference"/>
        </w:rPr>
        <w:footnoteReference w:id="37"/>
      </w:r>
    </w:p>
    <w:p w14:paraId="3389E767" w14:textId="77777777" w:rsidR="004656BF" w:rsidRPr="00A84AC9" w:rsidRDefault="004656BF" w:rsidP="004656BF">
      <w:pPr>
        <w:pStyle w:val="BodyText"/>
      </w:pPr>
    </w:p>
    <w:p w14:paraId="4C7F27E5" w14:textId="77777777" w:rsidR="004656BF" w:rsidRPr="00A84AC9" w:rsidRDefault="004656BF" w:rsidP="004656BF">
      <w:pPr>
        <w:pStyle w:val="BodyText"/>
      </w:pPr>
    </w:p>
    <w:p w14:paraId="452A4EFD" w14:textId="77777777" w:rsidR="004656BF" w:rsidRPr="00A84AC9" w:rsidRDefault="004656BF" w:rsidP="004656BF">
      <w:pPr>
        <w:pStyle w:val="BodyText"/>
        <w:spacing w:line="480" w:lineRule="auto"/>
        <w:ind w:left="100"/>
      </w:pPr>
      <w:r w:rsidRPr="00A84AC9">
        <w:t>The</w:t>
      </w:r>
      <w:r w:rsidRPr="00A84AC9">
        <w:rPr>
          <w:spacing w:val="-6"/>
        </w:rPr>
        <w:t xml:space="preserve"> </w:t>
      </w:r>
      <w:r w:rsidRPr="00A84AC9">
        <w:t>invitation</w:t>
      </w:r>
      <w:r w:rsidRPr="00A84AC9">
        <w:rPr>
          <w:spacing w:val="-3"/>
        </w:rPr>
        <w:t xml:space="preserve"> </w:t>
      </w:r>
      <w:r w:rsidRPr="00A84AC9">
        <w:t>for</w:t>
      </w:r>
      <w:r w:rsidRPr="00A84AC9">
        <w:rPr>
          <w:spacing w:val="-6"/>
        </w:rPr>
        <w:t xml:space="preserve"> </w:t>
      </w:r>
      <w:r w:rsidRPr="00A84AC9">
        <w:t>readerly</w:t>
      </w:r>
      <w:r w:rsidRPr="00A84AC9">
        <w:rPr>
          <w:spacing w:val="-3"/>
        </w:rPr>
        <w:t xml:space="preserve"> </w:t>
      </w:r>
      <w:r w:rsidRPr="00A84AC9">
        <w:t>participation</w:t>
      </w:r>
      <w:r w:rsidRPr="00A84AC9">
        <w:rPr>
          <w:spacing w:val="-3"/>
        </w:rPr>
        <w:t xml:space="preserve"> </w:t>
      </w:r>
      <w:r w:rsidRPr="00A84AC9">
        <w:t>is</w:t>
      </w:r>
      <w:r w:rsidRPr="00A84AC9">
        <w:rPr>
          <w:spacing w:val="-3"/>
        </w:rPr>
        <w:t xml:space="preserve"> </w:t>
      </w:r>
      <w:r w:rsidRPr="00A84AC9">
        <w:t>important</w:t>
      </w:r>
      <w:r w:rsidRPr="00A84AC9">
        <w:rPr>
          <w:spacing w:val="-1"/>
        </w:rPr>
        <w:t xml:space="preserve"> </w:t>
      </w:r>
      <w:r w:rsidRPr="00A84AC9">
        <w:t>because</w:t>
      </w:r>
      <w:r w:rsidRPr="00A84AC9">
        <w:rPr>
          <w:spacing w:val="-6"/>
        </w:rPr>
        <w:t xml:space="preserve"> </w:t>
      </w:r>
      <w:r w:rsidRPr="00A84AC9">
        <w:t>the</w:t>
      </w:r>
      <w:r w:rsidRPr="00A84AC9">
        <w:rPr>
          <w:spacing w:val="-6"/>
        </w:rPr>
        <w:t xml:space="preserve"> </w:t>
      </w:r>
      <w:r w:rsidRPr="00A84AC9">
        <w:t>poem’s</w:t>
      </w:r>
      <w:r w:rsidRPr="00A84AC9">
        <w:rPr>
          <w:spacing w:val="-2"/>
        </w:rPr>
        <w:t xml:space="preserve"> </w:t>
      </w:r>
      <w:r w:rsidRPr="00A84AC9">
        <w:t>intended</w:t>
      </w:r>
      <w:r w:rsidRPr="00A84AC9">
        <w:rPr>
          <w:spacing w:val="-4"/>
        </w:rPr>
        <w:t xml:space="preserve"> </w:t>
      </w:r>
      <w:r w:rsidRPr="00A84AC9">
        <w:t>effect</w:t>
      </w:r>
      <w:r w:rsidRPr="00A84AC9">
        <w:rPr>
          <w:spacing w:val="-5"/>
        </w:rPr>
        <w:t xml:space="preserve"> </w:t>
      </w:r>
      <w:r w:rsidRPr="00A84AC9">
        <w:t>is</w:t>
      </w:r>
      <w:r w:rsidRPr="00A84AC9">
        <w:rPr>
          <w:spacing w:val="-3"/>
        </w:rPr>
        <w:t xml:space="preserve"> </w:t>
      </w:r>
      <w:r w:rsidRPr="00A84AC9">
        <w:t>to provide a particular experience, the poem itself being the event that the reader experiences.</w:t>
      </w:r>
    </w:p>
    <w:p w14:paraId="03250EBD" w14:textId="77777777" w:rsidR="004656BF" w:rsidRPr="00A84AC9" w:rsidRDefault="004656BF" w:rsidP="004656BF">
      <w:pPr>
        <w:rPr>
          <w:rFonts w:ascii="Georgia" w:hAnsi="Georgia"/>
        </w:rPr>
      </w:pPr>
    </w:p>
    <w:p w14:paraId="3FB31F6F" w14:textId="77777777" w:rsidR="004656BF" w:rsidRPr="00A84AC9" w:rsidRDefault="004656BF" w:rsidP="00B742BD">
      <w:pPr>
        <w:pStyle w:val="BodyText"/>
        <w:spacing w:before="159" w:line="480" w:lineRule="auto"/>
      </w:pPr>
      <w:r w:rsidRPr="00A84AC9">
        <w:tab/>
        <w:t>The critics might have been right that the metaphysical language of the opening is less</w:t>
      </w:r>
      <w:r w:rsidR="00B742BD" w:rsidRPr="00A84AC9">
        <w:t xml:space="preserve"> </w:t>
      </w:r>
      <w:r w:rsidRPr="00A84AC9">
        <w:t>sensually</w:t>
      </w:r>
      <w:r w:rsidRPr="00A84AC9">
        <w:rPr>
          <w:spacing w:val="-3"/>
        </w:rPr>
        <w:t xml:space="preserve"> </w:t>
      </w:r>
      <w:r w:rsidRPr="00A84AC9">
        <w:t>noteworthy,</w:t>
      </w:r>
      <w:r w:rsidRPr="00A84AC9">
        <w:rPr>
          <w:spacing w:val="-3"/>
        </w:rPr>
        <w:t xml:space="preserve"> </w:t>
      </w:r>
      <w:r w:rsidRPr="00A84AC9">
        <w:t>and</w:t>
      </w:r>
      <w:r w:rsidRPr="00A84AC9">
        <w:rPr>
          <w:spacing w:val="-3"/>
        </w:rPr>
        <w:t xml:space="preserve"> </w:t>
      </w:r>
      <w:r w:rsidRPr="00A84AC9">
        <w:t>it’s</w:t>
      </w:r>
      <w:r w:rsidRPr="00A84AC9">
        <w:rPr>
          <w:spacing w:val="-4"/>
        </w:rPr>
        <w:t xml:space="preserve"> </w:t>
      </w:r>
      <w:r w:rsidRPr="00A84AC9">
        <w:t>possible</w:t>
      </w:r>
      <w:r w:rsidRPr="00A84AC9">
        <w:rPr>
          <w:spacing w:val="-3"/>
        </w:rPr>
        <w:t xml:space="preserve"> </w:t>
      </w:r>
      <w:r w:rsidRPr="00A84AC9">
        <w:t>that</w:t>
      </w:r>
      <w:r w:rsidRPr="00A84AC9">
        <w:rPr>
          <w:spacing w:val="-3"/>
        </w:rPr>
        <w:t xml:space="preserve"> </w:t>
      </w:r>
      <w:r w:rsidRPr="00A84AC9">
        <w:t>Eliot</w:t>
      </w:r>
      <w:r w:rsidRPr="00A84AC9">
        <w:rPr>
          <w:spacing w:val="-3"/>
        </w:rPr>
        <w:t xml:space="preserve"> </w:t>
      </w:r>
      <w:r w:rsidRPr="00A84AC9">
        <w:t>meant</w:t>
      </w:r>
      <w:r w:rsidRPr="00A84AC9">
        <w:rPr>
          <w:spacing w:val="-5"/>
        </w:rPr>
        <w:t xml:space="preserve"> </w:t>
      </w:r>
      <w:r w:rsidRPr="00A84AC9">
        <w:t>the</w:t>
      </w:r>
      <w:r w:rsidRPr="00A84AC9">
        <w:rPr>
          <w:spacing w:val="-3"/>
        </w:rPr>
        <w:t xml:space="preserve"> </w:t>
      </w:r>
      <w:r w:rsidRPr="00A84AC9">
        <w:t>opening</w:t>
      </w:r>
      <w:r w:rsidRPr="00A84AC9">
        <w:rPr>
          <w:spacing w:val="-3"/>
        </w:rPr>
        <w:t xml:space="preserve"> </w:t>
      </w:r>
      <w:r w:rsidRPr="00A84AC9">
        <w:t>of</w:t>
      </w:r>
      <w:r w:rsidRPr="00A84AC9">
        <w:rPr>
          <w:spacing w:val="-3"/>
        </w:rPr>
        <w:t xml:space="preserve"> </w:t>
      </w:r>
      <w:r w:rsidRPr="00A84AC9">
        <w:t>“Burnt</w:t>
      </w:r>
      <w:r w:rsidRPr="00A84AC9">
        <w:rPr>
          <w:spacing w:val="-5"/>
        </w:rPr>
        <w:t xml:space="preserve"> </w:t>
      </w:r>
      <w:r w:rsidRPr="00A84AC9">
        <w:t>Norton”</w:t>
      </w:r>
      <w:r w:rsidRPr="00A84AC9">
        <w:rPr>
          <w:spacing w:val="-3"/>
        </w:rPr>
        <w:t xml:space="preserve"> </w:t>
      </w:r>
      <w:r w:rsidRPr="00A84AC9">
        <w:t>to</w:t>
      </w:r>
      <w:r w:rsidRPr="00A84AC9">
        <w:rPr>
          <w:spacing w:val="-3"/>
        </w:rPr>
        <w:t xml:space="preserve"> </w:t>
      </w:r>
      <w:r w:rsidRPr="00A84AC9">
        <w:t>form</w:t>
      </w:r>
      <w:r w:rsidRPr="00A84AC9">
        <w:rPr>
          <w:spacing w:val="-3"/>
        </w:rPr>
        <w:t xml:space="preserve"> </w:t>
      </w:r>
      <w:r w:rsidRPr="00A84AC9">
        <w:t xml:space="preserve">a short argument. However, a poem can include a philosophical argument without </w:t>
      </w:r>
      <w:r w:rsidRPr="00A84AC9">
        <w:rPr>
          <w:i/>
        </w:rPr>
        <w:t xml:space="preserve">being </w:t>
      </w:r>
      <w:r w:rsidRPr="00A84AC9">
        <w:t>a poem</w:t>
      </w:r>
    </w:p>
    <w:p w14:paraId="55C9B6B3" w14:textId="77777777" w:rsidR="004656BF" w:rsidRPr="00A84AC9" w:rsidRDefault="004656BF" w:rsidP="004656BF">
      <w:pPr>
        <w:spacing w:line="480" w:lineRule="auto"/>
      </w:pPr>
      <w:r w:rsidRPr="00A84AC9">
        <w:rPr>
          <w:rFonts w:ascii="Georgia" w:hAnsi="Georgia"/>
        </w:rPr>
        <w:lastRenderedPageBreak/>
        <w:t>of</w:t>
      </w:r>
      <w:r w:rsidRPr="00A84AC9">
        <w:rPr>
          <w:rFonts w:ascii="Georgia" w:hAnsi="Georgia"/>
          <w:spacing w:val="-3"/>
        </w:rPr>
        <w:t xml:space="preserve"> </w:t>
      </w:r>
      <w:r w:rsidRPr="00A84AC9">
        <w:rPr>
          <w:rFonts w:ascii="Georgia" w:hAnsi="Georgia"/>
        </w:rPr>
        <w:t>philosophic</w:t>
      </w:r>
      <w:r w:rsidRPr="00A84AC9">
        <w:rPr>
          <w:rFonts w:ascii="Georgia" w:hAnsi="Georgia"/>
          <w:spacing w:val="-3"/>
        </w:rPr>
        <w:t xml:space="preserve"> </w:t>
      </w:r>
      <w:r w:rsidRPr="00A84AC9">
        <w:rPr>
          <w:rFonts w:ascii="Georgia" w:hAnsi="Georgia"/>
        </w:rPr>
        <w:t>argument.</w:t>
      </w:r>
      <w:r w:rsidRPr="00A84AC9">
        <w:rPr>
          <w:rStyle w:val="FootnoteReference"/>
          <w:rFonts w:ascii="Georgia" w:hAnsi="Georgia"/>
        </w:rPr>
        <w:footnoteReference w:id="38"/>
      </w:r>
      <w:r w:rsidRPr="00A84AC9">
        <w:rPr>
          <w:rFonts w:ascii="Georgia" w:hAnsi="Georgia"/>
        </w:rPr>
        <w:t xml:space="preserve"> Unlike</w:t>
      </w:r>
      <w:r w:rsidRPr="00A84AC9">
        <w:rPr>
          <w:rFonts w:ascii="Georgia" w:hAnsi="Georgia"/>
          <w:spacing w:val="-6"/>
        </w:rPr>
        <w:t xml:space="preserve"> </w:t>
      </w:r>
      <w:r w:rsidRPr="00A84AC9">
        <w:rPr>
          <w:rFonts w:ascii="Georgia" w:hAnsi="Georgia"/>
        </w:rPr>
        <w:t>a</w:t>
      </w:r>
      <w:r w:rsidRPr="00A84AC9">
        <w:rPr>
          <w:rFonts w:ascii="Georgia" w:hAnsi="Georgia"/>
          <w:spacing w:val="-3"/>
        </w:rPr>
        <w:t xml:space="preserve"> </w:t>
      </w:r>
      <w:r w:rsidRPr="00A84AC9">
        <w:rPr>
          <w:rFonts w:ascii="Georgia" w:hAnsi="Georgia"/>
        </w:rPr>
        <w:t>philosophical</w:t>
      </w:r>
      <w:r w:rsidRPr="00A84AC9">
        <w:rPr>
          <w:rFonts w:ascii="Georgia" w:hAnsi="Georgia"/>
          <w:spacing w:val="-5"/>
        </w:rPr>
        <w:t xml:space="preserve"> </w:t>
      </w:r>
      <w:r w:rsidRPr="00A84AC9">
        <w:rPr>
          <w:rFonts w:ascii="Georgia" w:hAnsi="Georgia"/>
        </w:rPr>
        <w:t>essay,</w:t>
      </w:r>
      <w:r w:rsidRPr="00A84AC9">
        <w:rPr>
          <w:rFonts w:ascii="Georgia" w:hAnsi="Georgia"/>
          <w:spacing w:val="-3"/>
        </w:rPr>
        <w:t xml:space="preserve"> </w:t>
      </w:r>
      <w:r w:rsidRPr="00A84AC9">
        <w:rPr>
          <w:rFonts w:ascii="Georgia" w:hAnsi="Georgia"/>
        </w:rPr>
        <w:t>the</w:t>
      </w:r>
      <w:r w:rsidRPr="00A84AC9">
        <w:rPr>
          <w:rFonts w:ascii="Georgia" w:hAnsi="Georgia"/>
          <w:spacing w:val="-6"/>
        </w:rPr>
        <w:t xml:space="preserve"> </w:t>
      </w:r>
      <w:r w:rsidRPr="00A84AC9">
        <w:rPr>
          <w:rFonts w:ascii="Georgia" w:hAnsi="Georgia"/>
        </w:rPr>
        <w:t>poem</w:t>
      </w:r>
      <w:r w:rsidRPr="00A84AC9">
        <w:rPr>
          <w:rFonts w:ascii="Georgia" w:hAnsi="Georgia"/>
          <w:spacing w:val="-6"/>
        </w:rPr>
        <w:t xml:space="preserve"> </w:t>
      </w:r>
      <w:r w:rsidRPr="00A84AC9">
        <w:rPr>
          <w:rFonts w:ascii="Georgia" w:hAnsi="Georgia"/>
        </w:rPr>
        <w:t>can’t</w:t>
      </w:r>
      <w:r w:rsidRPr="00A84AC9">
        <w:rPr>
          <w:rFonts w:ascii="Georgia" w:hAnsi="Georgia"/>
          <w:spacing w:val="-2"/>
        </w:rPr>
        <w:t xml:space="preserve"> </w:t>
      </w:r>
      <w:r w:rsidRPr="00A84AC9">
        <w:rPr>
          <w:rFonts w:ascii="Georgia" w:hAnsi="Georgia"/>
        </w:rPr>
        <w:t>be</w:t>
      </w:r>
      <w:r w:rsidRPr="00A84AC9">
        <w:rPr>
          <w:rFonts w:ascii="Georgia" w:hAnsi="Georgia"/>
          <w:spacing w:val="-3"/>
        </w:rPr>
        <w:t xml:space="preserve"> </w:t>
      </w:r>
      <w:r w:rsidRPr="00A84AC9">
        <w:rPr>
          <w:rFonts w:ascii="Georgia" w:hAnsi="Georgia"/>
        </w:rPr>
        <w:t>summarized</w:t>
      </w:r>
      <w:r w:rsidRPr="00A84AC9">
        <w:rPr>
          <w:rFonts w:ascii="Georgia" w:hAnsi="Georgia"/>
          <w:spacing w:val="-2"/>
        </w:rPr>
        <w:t xml:space="preserve"> </w:t>
      </w:r>
      <w:r w:rsidRPr="00A84AC9">
        <w:rPr>
          <w:rFonts w:ascii="Georgia" w:hAnsi="Georgia"/>
        </w:rPr>
        <w:t>without losing its essential contribution since content assertion is not its point. Instead, Eliot sought to show that what “poetry proves about any philosophy is merely its possibility for being lived… poetry is not the asserting that</w:t>
      </w:r>
      <w:r w:rsidRPr="00A84AC9">
        <w:rPr>
          <w:rFonts w:ascii="Georgia" w:hAnsi="Georgia"/>
          <w:spacing w:val="-1"/>
        </w:rPr>
        <w:t xml:space="preserve"> </w:t>
      </w:r>
      <w:r w:rsidRPr="00A84AC9">
        <w:rPr>
          <w:rFonts w:ascii="Georgia" w:hAnsi="Georgia"/>
        </w:rPr>
        <w:t>something is true but the making that truth more fully real; it is the creation of a sensuous embodiment.”</w:t>
      </w:r>
      <w:r w:rsidRPr="00A84AC9">
        <w:rPr>
          <w:rStyle w:val="FootnoteReference"/>
          <w:rFonts w:ascii="Georgia" w:hAnsi="Georgia"/>
        </w:rPr>
        <w:footnoteReference w:id="39"/>
      </w:r>
      <w:r w:rsidRPr="00A84AC9">
        <w:rPr>
          <w:rFonts w:ascii="Georgia" w:hAnsi="Georgia"/>
        </w:rPr>
        <w:t xml:space="preserve"> And this is why Eliot avoids strong imagery in “Burnt Norton”— to do so would be to give a direct object of attention, drawing away from the poem’s</w:t>
      </w:r>
      <w:r w:rsidRPr="00A84AC9">
        <w:rPr>
          <w:rFonts w:ascii="Georgia" w:hAnsi="Georgia"/>
          <w:spacing w:val="-2"/>
        </w:rPr>
        <w:t xml:space="preserve"> </w:t>
      </w:r>
      <w:r w:rsidRPr="00A84AC9">
        <w:rPr>
          <w:rFonts w:ascii="Georgia" w:hAnsi="Georgia"/>
        </w:rPr>
        <w:t>ability</w:t>
      </w:r>
      <w:r w:rsidRPr="00A84AC9">
        <w:rPr>
          <w:rFonts w:ascii="Georgia" w:hAnsi="Georgia"/>
          <w:spacing w:val="-3"/>
        </w:rPr>
        <w:t xml:space="preserve"> </w:t>
      </w:r>
      <w:r w:rsidRPr="00A84AC9">
        <w:rPr>
          <w:rFonts w:ascii="Georgia" w:hAnsi="Georgia"/>
        </w:rPr>
        <w:t>to</w:t>
      </w:r>
      <w:r w:rsidRPr="00A84AC9">
        <w:rPr>
          <w:rFonts w:ascii="Georgia" w:hAnsi="Georgia"/>
          <w:spacing w:val="-3"/>
        </w:rPr>
        <w:t xml:space="preserve"> </w:t>
      </w:r>
      <w:r w:rsidRPr="00A84AC9">
        <w:rPr>
          <w:rFonts w:ascii="Georgia" w:hAnsi="Georgia"/>
        </w:rPr>
        <w:t>provide</w:t>
      </w:r>
      <w:r w:rsidRPr="00A84AC9">
        <w:rPr>
          <w:rFonts w:ascii="Georgia" w:hAnsi="Georgia"/>
          <w:spacing w:val="-5"/>
        </w:rPr>
        <w:t xml:space="preserve"> </w:t>
      </w:r>
      <w:r w:rsidRPr="00A84AC9">
        <w:rPr>
          <w:rFonts w:ascii="Georgia" w:hAnsi="Georgia"/>
        </w:rPr>
        <w:t>an</w:t>
      </w:r>
      <w:r w:rsidRPr="00A84AC9">
        <w:rPr>
          <w:rFonts w:ascii="Georgia" w:hAnsi="Georgia"/>
          <w:spacing w:val="-3"/>
        </w:rPr>
        <w:t xml:space="preserve"> </w:t>
      </w:r>
      <w:r w:rsidRPr="00A84AC9">
        <w:rPr>
          <w:rFonts w:ascii="Georgia" w:hAnsi="Georgia"/>
        </w:rPr>
        <w:t>extended</w:t>
      </w:r>
      <w:r w:rsidRPr="00A84AC9">
        <w:rPr>
          <w:rFonts w:ascii="Georgia" w:hAnsi="Georgia"/>
          <w:spacing w:val="-3"/>
        </w:rPr>
        <w:t xml:space="preserve"> </w:t>
      </w:r>
      <w:r w:rsidRPr="00A84AC9">
        <w:rPr>
          <w:rFonts w:ascii="Georgia" w:hAnsi="Georgia"/>
        </w:rPr>
        <w:t>imaginative</w:t>
      </w:r>
      <w:r w:rsidRPr="00A84AC9">
        <w:rPr>
          <w:rFonts w:ascii="Georgia" w:hAnsi="Georgia"/>
          <w:spacing w:val="-3"/>
        </w:rPr>
        <w:t xml:space="preserve"> </w:t>
      </w:r>
      <w:r w:rsidRPr="00A84AC9">
        <w:rPr>
          <w:rFonts w:ascii="Georgia" w:hAnsi="Georgia"/>
        </w:rPr>
        <w:t>experience</w:t>
      </w:r>
      <w:r w:rsidRPr="00A84AC9">
        <w:rPr>
          <w:rFonts w:ascii="Georgia" w:hAnsi="Georgia"/>
          <w:spacing w:val="-5"/>
        </w:rPr>
        <w:t xml:space="preserve"> </w:t>
      </w:r>
      <w:r w:rsidRPr="00A84AC9">
        <w:rPr>
          <w:rFonts w:ascii="Georgia" w:hAnsi="Georgia"/>
        </w:rPr>
        <w:t>where</w:t>
      </w:r>
      <w:r w:rsidRPr="00A84AC9">
        <w:rPr>
          <w:rFonts w:ascii="Georgia" w:hAnsi="Georgia"/>
          <w:spacing w:val="-3"/>
        </w:rPr>
        <w:t xml:space="preserve"> </w:t>
      </w:r>
      <w:r w:rsidRPr="00A84AC9">
        <w:rPr>
          <w:rFonts w:ascii="Georgia" w:hAnsi="Georgia"/>
        </w:rPr>
        <w:t>the</w:t>
      </w:r>
      <w:r w:rsidRPr="00A84AC9">
        <w:rPr>
          <w:rFonts w:ascii="Georgia" w:hAnsi="Georgia"/>
          <w:spacing w:val="-5"/>
        </w:rPr>
        <w:t xml:space="preserve"> </w:t>
      </w:r>
      <w:r w:rsidRPr="00A84AC9">
        <w:rPr>
          <w:rFonts w:ascii="Georgia" w:hAnsi="Georgia"/>
        </w:rPr>
        <w:t>value</w:t>
      </w:r>
      <w:r w:rsidRPr="00A84AC9">
        <w:rPr>
          <w:rFonts w:ascii="Georgia" w:hAnsi="Georgia"/>
          <w:spacing w:val="-3"/>
        </w:rPr>
        <w:t xml:space="preserve"> </w:t>
      </w:r>
      <w:r w:rsidRPr="00A84AC9">
        <w:rPr>
          <w:rFonts w:ascii="Georgia" w:hAnsi="Georgia"/>
        </w:rPr>
        <w:t>is</w:t>
      </w:r>
      <w:r w:rsidRPr="00A84AC9">
        <w:rPr>
          <w:rFonts w:ascii="Georgia" w:hAnsi="Georgia"/>
          <w:spacing w:val="-3"/>
        </w:rPr>
        <w:t xml:space="preserve"> </w:t>
      </w:r>
      <w:r w:rsidRPr="00A84AC9">
        <w:rPr>
          <w:rFonts w:ascii="Georgia" w:hAnsi="Georgia"/>
        </w:rPr>
        <w:t>in</w:t>
      </w:r>
      <w:r w:rsidRPr="00A84AC9">
        <w:rPr>
          <w:rFonts w:ascii="Georgia" w:hAnsi="Georgia"/>
          <w:spacing w:val="-5"/>
        </w:rPr>
        <w:t xml:space="preserve"> </w:t>
      </w:r>
      <w:r w:rsidRPr="00A84AC9">
        <w:rPr>
          <w:rFonts w:ascii="Georgia" w:hAnsi="Georgia"/>
        </w:rPr>
        <w:t>the</w:t>
      </w:r>
      <w:r w:rsidRPr="00A84AC9">
        <w:rPr>
          <w:rFonts w:ascii="Georgia" w:hAnsi="Georgia"/>
          <w:spacing w:val="-3"/>
        </w:rPr>
        <w:t xml:space="preserve"> </w:t>
      </w:r>
      <w:r w:rsidRPr="00A84AC9">
        <w:rPr>
          <w:rFonts w:ascii="Georgia" w:hAnsi="Georgia"/>
        </w:rPr>
        <w:t>temporal processes and changes it makes possible.</w:t>
      </w:r>
    </w:p>
    <w:p w14:paraId="71D65CF0" w14:textId="77777777" w:rsidR="004656BF" w:rsidRPr="00A84AC9" w:rsidRDefault="004656BF" w:rsidP="004656BF">
      <w:pPr>
        <w:spacing w:line="480" w:lineRule="auto"/>
        <w:rPr>
          <w:rFonts w:ascii="Georgia" w:hAnsi="Georgia"/>
          <w:lang w:val="en-US"/>
        </w:rPr>
      </w:pPr>
    </w:p>
    <w:p w14:paraId="47B863B0" w14:textId="77777777" w:rsidR="004656BF" w:rsidRPr="00A84AC9" w:rsidRDefault="004656BF" w:rsidP="004656BF">
      <w:pPr>
        <w:pStyle w:val="ListParagraph"/>
        <w:numPr>
          <w:ilvl w:val="0"/>
          <w:numId w:val="2"/>
        </w:numPr>
        <w:tabs>
          <w:tab w:val="left" w:pos="1179"/>
          <w:tab w:val="left" w:pos="1180"/>
        </w:tabs>
        <w:spacing w:before="1"/>
        <w:rPr>
          <w:b/>
          <w:bCs/>
        </w:rPr>
      </w:pPr>
      <w:r w:rsidRPr="00A84AC9">
        <w:rPr>
          <w:b/>
          <w:bCs/>
          <w:spacing w:val="-2"/>
        </w:rPr>
        <w:t>Conclusion</w:t>
      </w:r>
    </w:p>
    <w:p w14:paraId="07D54490" w14:textId="77777777" w:rsidR="004656BF" w:rsidRPr="00A84AC9" w:rsidRDefault="004656BF" w:rsidP="004656BF">
      <w:pPr>
        <w:pStyle w:val="BodyText"/>
      </w:pPr>
    </w:p>
    <w:p w14:paraId="1BB3F1D3" w14:textId="77777777" w:rsidR="004656BF" w:rsidRPr="00A84AC9" w:rsidRDefault="004656BF" w:rsidP="004656BF">
      <w:pPr>
        <w:pStyle w:val="BodyText"/>
        <w:spacing w:before="137" w:line="480" w:lineRule="auto"/>
        <w:ind w:left="100" w:right="167" w:firstLine="720"/>
      </w:pPr>
      <w:r w:rsidRPr="00A84AC9">
        <w:t>“Burnt Norton” serves as one example of how philosophy might be enlisted to help poetry achieve its intended effect. In this case, philosophical commentary isn’t offered to argue for</w:t>
      </w:r>
      <w:r w:rsidRPr="00A84AC9">
        <w:rPr>
          <w:spacing w:val="-3"/>
        </w:rPr>
        <w:t xml:space="preserve"> </w:t>
      </w:r>
      <w:r w:rsidRPr="00A84AC9">
        <w:t>the</w:t>
      </w:r>
      <w:r w:rsidRPr="00A84AC9">
        <w:rPr>
          <w:spacing w:val="-3"/>
        </w:rPr>
        <w:t xml:space="preserve"> </w:t>
      </w:r>
      <w:r w:rsidRPr="00A84AC9">
        <w:t>truth</w:t>
      </w:r>
      <w:r w:rsidRPr="00A84AC9">
        <w:rPr>
          <w:spacing w:val="-2"/>
        </w:rPr>
        <w:t xml:space="preserve"> </w:t>
      </w:r>
      <w:r w:rsidRPr="00A84AC9">
        <w:t>of</w:t>
      </w:r>
      <w:r w:rsidRPr="00A84AC9">
        <w:rPr>
          <w:spacing w:val="-6"/>
        </w:rPr>
        <w:t xml:space="preserve"> </w:t>
      </w:r>
      <w:r w:rsidRPr="00A84AC9">
        <w:t>some</w:t>
      </w:r>
      <w:r w:rsidRPr="00A84AC9">
        <w:rPr>
          <w:spacing w:val="-6"/>
        </w:rPr>
        <w:t xml:space="preserve"> </w:t>
      </w:r>
      <w:r w:rsidRPr="00A84AC9">
        <w:t>claim,</w:t>
      </w:r>
      <w:r w:rsidRPr="00A84AC9">
        <w:rPr>
          <w:spacing w:val="-3"/>
        </w:rPr>
        <w:t xml:space="preserve"> </w:t>
      </w:r>
      <w:r w:rsidRPr="00A84AC9">
        <w:t>but</w:t>
      </w:r>
      <w:r w:rsidRPr="00A84AC9">
        <w:rPr>
          <w:spacing w:val="-3"/>
        </w:rPr>
        <w:t xml:space="preserve"> </w:t>
      </w:r>
      <w:r w:rsidRPr="00A84AC9">
        <w:t>to</w:t>
      </w:r>
      <w:r w:rsidRPr="00A84AC9">
        <w:rPr>
          <w:spacing w:val="-3"/>
        </w:rPr>
        <w:t xml:space="preserve"> </w:t>
      </w:r>
      <w:r w:rsidRPr="00A84AC9">
        <w:t>generate</w:t>
      </w:r>
      <w:r w:rsidRPr="00A84AC9">
        <w:rPr>
          <w:spacing w:val="-3"/>
        </w:rPr>
        <w:t xml:space="preserve"> </w:t>
      </w:r>
      <w:r w:rsidRPr="00A84AC9">
        <w:t>reading</w:t>
      </w:r>
      <w:r w:rsidRPr="00A84AC9">
        <w:rPr>
          <w:spacing w:val="-3"/>
        </w:rPr>
        <w:t xml:space="preserve"> </w:t>
      </w:r>
      <w:r w:rsidRPr="00A84AC9">
        <w:t>experiences</w:t>
      </w:r>
      <w:r w:rsidRPr="00A84AC9">
        <w:rPr>
          <w:spacing w:val="-3"/>
        </w:rPr>
        <w:t xml:space="preserve"> </w:t>
      </w:r>
      <w:r w:rsidRPr="00A84AC9">
        <w:t>that</w:t>
      </w:r>
      <w:r w:rsidRPr="00A84AC9">
        <w:rPr>
          <w:spacing w:val="-1"/>
        </w:rPr>
        <w:t xml:space="preserve"> </w:t>
      </w:r>
      <w:r w:rsidRPr="00A84AC9">
        <w:t>don’t</w:t>
      </w:r>
      <w:r w:rsidRPr="00A84AC9">
        <w:rPr>
          <w:spacing w:val="-6"/>
        </w:rPr>
        <w:t xml:space="preserve"> </w:t>
      </w:r>
      <w:r w:rsidRPr="00A84AC9">
        <w:t>neatly</w:t>
      </w:r>
      <w:r w:rsidRPr="00A84AC9">
        <w:rPr>
          <w:spacing w:val="-3"/>
        </w:rPr>
        <w:t xml:space="preserve"> </w:t>
      </w:r>
      <w:r w:rsidRPr="00A84AC9">
        <w:t>fit</w:t>
      </w:r>
      <w:r w:rsidRPr="00A84AC9">
        <w:rPr>
          <w:spacing w:val="-3"/>
        </w:rPr>
        <w:t xml:space="preserve"> </w:t>
      </w:r>
      <w:r w:rsidRPr="00A84AC9">
        <w:t>the</w:t>
      </w:r>
      <w:r w:rsidRPr="00A84AC9">
        <w:rPr>
          <w:spacing w:val="-6"/>
        </w:rPr>
        <w:t xml:space="preserve"> </w:t>
      </w:r>
      <w:r w:rsidRPr="00A84AC9">
        <w:t>intuitive past-present-future flow of time.</w:t>
      </w:r>
    </w:p>
    <w:p w14:paraId="6150F741" w14:textId="77777777" w:rsidR="004656BF" w:rsidRPr="00A84AC9" w:rsidRDefault="004656BF" w:rsidP="004656BF">
      <w:pPr>
        <w:pStyle w:val="BodyText"/>
        <w:spacing w:before="160" w:line="480" w:lineRule="auto"/>
        <w:ind w:left="100" w:right="217" w:firstLine="720"/>
      </w:pPr>
      <w:r w:rsidRPr="00A84AC9">
        <w:t>When I say that “Burnt Norton” uses omission and imaginative description of unreal pasts to go beyond</w:t>
      </w:r>
      <w:r w:rsidRPr="00A84AC9">
        <w:rPr>
          <w:spacing w:val="-1"/>
        </w:rPr>
        <w:t xml:space="preserve"> </w:t>
      </w:r>
      <w:r w:rsidRPr="00A84AC9">
        <w:t>philosophizing, I don’t mean that philosophy can’t also use literary features or</w:t>
      </w:r>
      <w:r w:rsidRPr="00A84AC9">
        <w:rPr>
          <w:spacing w:val="-1"/>
        </w:rPr>
        <w:t xml:space="preserve"> </w:t>
      </w:r>
      <w:r w:rsidRPr="00A84AC9">
        <w:t>fictionalizing</w:t>
      </w:r>
      <w:r w:rsidRPr="00A84AC9">
        <w:rPr>
          <w:spacing w:val="-6"/>
        </w:rPr>
        <w:t xml:space="preserve"> </w:t>
      </w:r>
      <w:r w:rsidRPr="00A84AC9">
        <w:t>to</w:t>
      </w:r>
      <w:r w:rsidRPr="00A84AC9">
        <w:rPr>
          <w:spacing w:val="-1"/>
        </w:rPr>
        <w:t xml:space="preserve"> </w:t>
      </w:r>
      <w:r w:rsidRPr="00A84AC9">
        <w:t>demonstrate</w:t>
      </w:r>
      <w:r w:rsidRPr="00A84AC9">
        <w:rPr>
          <w:spacing w:val="-3"/>
        </w:rPr>
        <w:t xml:space="preserve"> </w:t>
      </w:r>
      <w:r w:rsidRPr="00A84AC9">
        <w:t>philosophical</w:t>
      </w:r>
      <w:r w:rsidRPr="00A84AC9">
        <w:rPr>
          <w:spacing w:val="-5"/>
        </w:rPr>
        <w:t xml:space="preserve"> </w:t>
      </w:r>
      <w:r w:rsidRPr="00A84AC9">
        <w:t>truths.</w:t>
      </w:r>
      <w:r w:rsidRPr="00A84AC9">
        <w:rPr>
          <w:spacing w:val="-3"/>
        </w:rPr>
        <w:t xml:space="preserve"> </w:t>
      </w:r>
      <w:r w:rsidRPr="00A84AC9">
        <w:t>Philosophy</w:t>
      </w:r>
      <w:r w:rsidRPr="00A84AC9">
        <w:rPr>
          <w:spacing w:val="-3"/>
        </w:rPr>
        <w:t xml:space="preserve"> </w:t>
      </w:r>
      <w:r w:rsidRPr="00A84AC9">
        <w:t>isn’t</w:t>
      </w:r>
      <w:r w:rsidRPr="00A84AC9">
        <w:rPr>
          <w:spacing w:val="-1"/>
        </w:rPr>
        <w:t xml:space="preserve"> </w:t>
      </w:r>
      <w:r w:rsidRPr="00A84AC9">
        <w:t>always</w:t>
      </w:r>
      <w:r w:rsidRPr="00A84AC9">
        <w:rPr>
          <w:spacing w:val="-2"/>
        </w:rPr>
        <w:t xml:space="preserve"> </w:t>
      </w:r>
      <w:r w:rsidRPr="00A84AC9">
        <w:t>in</w:t>
      </w:r>
      <w:r w:rsidRPr="00A84AC9">
        <w:rPr>
          <w:spacing w:val="-6"/>
        </w:rPr>
        <w:t xml:space="preserve"> </w:t>
      </w:r>
      <w:r w:rsidRPr="00A84AC9">
        <w:t>the business</w:t>
      </w:r>
      <w:r w:rsidRPr="00A84AC9">
        <w:rPr>
          <w:spacing w:val="-1"/>
        </w:rPr>
        <w:t xml:space="preserve"> </w:t>
      </w:r>
      <w:r w:rsidRPr="00A84AC9">
        <w:t>of</w:t>
      </w:r>
      <w:r w:rsidRPr="00A84AC9">
        <w:rPr>
          <w:spacing w:val="-4"/>
        </w:rPr>
        <w:t xml:space="preserve"> </w:t>
      </w:r>
      <w:r w:rsidRPr="00A84AC9">
        <w:t>presenting</w:t>
      </w:r>
      <w:r w:rsidRPr="00A84AC9">
        <w:rPr>
          <w:spacing w:val="-1"/>
        </w:rPr>
        <w:t xml:space="preserve"> </w:t>
      </w:r>
      <w:r w:rsidRPr="00A84AC9">
        <w:t>a</w:t>
      </w:r>
      <w:r w:rsidRPr="00A84AC9">
        <w:rPr>
          <w:spacing w:val="-4"/>
        </w:rPr>
        <w:t xml:space="preserve"> </w:t>
      </w:r>
      <w:r w:rsidRPr="00A84AC9">
        <w:t>theory,</w:t>
      </w:r>
      <w:r w:rsidRPr="00A84AC9">
        <w:rPr>
          <w:spacing w:val="-1"/>
        </w:rPr>
        <w:t xml:space="preserve"> </w:t>
      </w:r>
      <w:r w:rsidRPr="00A84AC9">
        <w:t>and</w:t>
      </w:r>
      <w:r w:rsidRPr="00A84AC9">
        <w:rPr>
          <w:spacing w:val="-2"/>
        </w:rPr>
        <w:t xml:space="preserve"> </w:t>
      </w:r>
      <w:r w:rsidRPr="00A84AC9">
        <w:t>philosophy,</w:t>
      </w:r>
      <w:r w:rsidRPr="00A84AC9">
        <w:rPr>
          <w:spacing w:val="-1"/>
        </w:rPr>
        <w:t xml:space="preserve"> </w:t>
      </w:r>
      <w:r w:rsidRPr="00A84AC9">
        <w:t>too,</w:t>
      </w:r>
      <w:r w:rsidRPr="00A84AC9">
        <w:rPr>
          <w:spacing w:val="-2"/>
        </w:rPr>
        <w:t xml:space="preserve"> </w:t>
      </w:r>
      <w:r w:rsidRPr="00A84AC9">
        <w:t>can</w:t>
      </w:r>
      <w:r w:rsidRPr="00A84AC9">
        <w:rPr>
          <w:spacing w:val="-4"/>
        </w:rPr>
        <w:t xml:space="preserve"> </w:t>
      </w:r>
      <w:r w:rsidRPr="00A84AC9">
        <w:t>use</w:t>
      </w:r>
      <w:r w:rsidRPr="00A84AC9">
        <w:rPr>
          <w:spacing w:val="-4"/>
        </w:rPr>
        <w:t xml:space="preserve"> </w:t>
      </w:r>
      <w:r w:rsidRPr="00A84AC9">
        <w:t>the</w:t>
      </w:r>
      <w:r w:rsidRPr="00A84AC9">
        <w:rPr>
          <w:spacing w:val="-1"/>
        </w:rPr>
        <w:t xml:space="preserve"> </w:t>
      </w:r>
      <w:r w:rsidRPr="00A84AC9">
        <w:t>kinds of</w:t>
      </w:r>
      <w:r w:rsidRPr="00A84AC9">
        <w:rPr>
          <w:spacing w:val="-4"/>
        </w:rPr>
        <w:t xml:space="preserve"> </w:t>
      </w:r>
      <w:r w:rsidRPr="00A84AC9">
        <w:t>resources</w:t>
      </w:r>
      <w:r w:rsidRPr="00A84AC9">
        <w:rPr>
          <w:spacing w:val="-1"/>
        </w:rPr>
        <w:t xml:space="preserve"> </w:t>
      </w:r>
      <w:r w:rsidRPr="00A84AC9">
        <w:t>available</w:t>
      </w:r>
      <w:r w:rsidRPr="00A84AC9">
        <w:rPr>
          <w:spacing w:val="-4"/>
        </w:rPr>
        <w:t xml:space="preserve"> </w:t>
      </w:r>
      <w:r w:rsidRPr="00A84AC9">
        <w:t>to poetry for its ends. But being open to this possibility doesn’t challenge the point of this paper, which was to show that in some literary works, philosophy is instrumentalized. Philosophical ideas can serve literary functions just as literary features can serve philosophical functions.</w:t>
      </w:r>
    </w:p>
    <w:p w14:paraId="7A2A5D04" w14:textId="77777777" w:rsidR="004656BF" w:rsidRPr="00A84AC9" w:rsidRDefault="004656BF" w:rsidP="004656BF">
      <w:pPr>
        <w:pStyle w:val="BodyText"/>
        <w:spacing w:before="90" w:line="480" w:lineRule="auto"/>
        <w:ind w:right="147" w:firstLine="720"/>
      </w:pPr>
      <w:r w:rsidRPr="00A84AC9">
        <w:t xml:space="preserve">It might very well be that literary achievement can be rendered instrumental to </w:t>
      </w:r>
      <w:r w:rsidRPr="00A84AC9">
        <w:lastRenderedPageBreak/>
        <w:t>philosophical goals. But even if we were to point to how the literary effects of “Burnt Norton” help us gain a richer understanding of time</w:t>
      </w:r>
      <w:r w:rsidRPr="00A84AC9">
        <w:rPr>
          <w:rStyle w:val="FootnoteReference"/>
        </w:rPr>
        <w:footnoteReference w:id="40"/>
      </w:r>
      <w:r w:rsidRPr="00A84AC9">
        <w:t>, we must first recognize its poetic achievement in its own right and notice how philosophy can be in service of such an end. Examples of philosophy</w:t>
      </w:r>
      <w:r w:rsidRPr="00A84AC9">
        <w:rPr>
          <w:spacing w:val="-3"/>
        </w:rPr>
        <w:t xml:space="preserve"> </w:t>
      </w:r>
      <w:r w:rsidRPr="00A84AC9">
        <w:t>informing</w:t>
      </w:r>
      <w:r w:rsidRPr="00A84AC9">
        <w:rPr>
          <w:spacing w:val="-3"/>
        </w:rPr>
        <w:t xml:space="preserve"> </w:t>
      </w:r>
      <w:r w:rsidRPr="00A84AC9">
        <w:t>the</w:t>
      </w:r>
      <w:r w:rsidRPr="00A84AC9">
        <w:rPr>
          <w:spacing w:val="-6"/>
        </w:rPr>
        <w:t xml:space="preserve"> </w:t>
      </w:r>
      <w:r w:rsidRPr="00A84AC9">
        <w:t>content</w:t>
      </w:r>
      <w:r w:rsidRPr="00A84AC9">
        <w:rPr>
          <w:spacing w:val="-5"/>
        </w:rPr>
        <w:t xml:space="preserve"> </w:t>
      </w:r>
      <w:r w:rsidRPr="00A84AC9">
        <w:t>of</w:t>
      </w:r>
      <w:r w:rsidRPr="00A84AC9">
        <w:rPr>
          <w:spacing w:val="-2"/>
        </w:rPr>
        <w:t xml:space="preserve"> </w:t>
      </w:r>
      <w:r w:rsidRPr="00A84AC9">
        <w:t>literature</w:t>
      </w:r>
      <w:r w:rsidRPr="00A84AC9">
        <w:rPr>
          <w:spacing w:val="-6"/>
        </w:rPr>
        <w:t xml:space="preserve"> </w:t>
      </w:r>
      <w:r w:rsidRPr="00A84AC9">
        <w:t>abound,</w:t>
      </w:r>
      <w:r w:rsidRPr="00A84AC9">
        <w:rPr>
          <w:spacing w:val="-6"/>
        </w:rPr>
        <w:t xml:space="preserve"> </w:t>
      </w:r>
      <w:r w:rsidRPr="00A84AC9">
        <w:t>but</w:t>
      </w:r>
      <w:r w:rsidRPr="00A84AC9">
        <w:rPr>
          <w:spacing w:val="-5"/>
        </w:rPr>
        <w:t xml:space="preserve"> </w:t>
      </w:r>
      <w:r w:rsidRPr="00A84AC9">
        <w:t>examples</w:t>
      </w:r>
      <w:r w:rsidRPr="00A84AC9">
        <w:rPr>
          <w:spacing w:val="-3"/>
        </w:rPr>
        <w:t xml:space="preserve"> </w:t>
      </w:r>
      <w:r w:rsidRPr="00A84AC9">
        <w:t>of</w:t>
      </w:r>
      <w:r w:rsidRPr="00A84AC9">
        <w:rPr>
          <w:spacing w:val="-3"/>
        </w:rPr>
        <w:t xml:space="preserve"> </w:t>
      </w:r>
      <w:r w:rsidRPr="00A84AC9">
        <w:t>philosophy</w:t>
      </w:r>
      <w:r w:rsidRPr="00A84AC9">
        <w:rPr>
          <w:spacing w:val="-3"/>
        </w:rPr>
        <w:t xml:space="preserve"> </w:t>
      </w:r>
      <w:r w:rsidRPr="00A84AC9">
        <w:t xml:space="preserve">contributing as a form—as a part of how literature does what it does—are few and far between. This lack has been unfortunate as it constrains how we understand the relationship between philosophy and </w:t>
      </w:r>
      <w:r w:rsidRPr="00A84AC9">
        <w:rPr>
          <w:spacing w:val="-2"/>
        </w:rPr>
        <w:t>literature.</w:t>
      </w:r>
    </w:p>
    <w:p w14:paraId="0543409D" w14:textId="6FF95CAD" w:rsidR="004656BF" w:rsidRPr="00A84AC9" w:rsidRDefault="004656BF" w:rsidP="004656BF">
      <w:pPr>
        <w:pStyle w:val="BodyText"/>
        <w:spacing w:before="160" w:line="480" w:lineRule="auto"/>
        <w:ind w:left="100" w:firstLine="720"/>
      </w:pPr>
      <w:r w:rsidRPr="00A84AC9">
        <w:rPr>
          <w:iCs/>
        </w:rPr>
        <w:t>“Burnt Norton”</w:t>
      </w:r>
      <w:r w:rsidRPr="00A84AC9">
        <w:rPr>
          <w:i/>
        </w:rPr>
        <w:t xml:space="preserve"> </w:t>
      </w:r>
      <w:r w:rsidRPr="00A84AC9">
        <w:t>is a testament to the fact that no matter our history, while we are reading the</w:t>
      </w:r>
      <w:r w:rsidRPr="00A84AC9">
        <w:rPr>
          <w:spacing w:val="-2"/>
        </w:rPr>
        <w:t xml:space="preserve"> </w:t>
      </w:r>
      <w:r w:rsidRPr="00A84AC9">
        <w:t>poem</w:t>
      </w:r>
      <w:r w:rsidRPr="00A84AC9">
        <w:rPr>
          <w:spacing w:val="-2"/>
        </w:rPr>
        <w:t xml:space="preserve"> </w:t>
      </w:r>
      <w:r w:rsidRPr="00A84AC9">
        <w:t>we</w:t>
      </w:r>
      <w:r w:rsidRPr="00A84AC9">
        <w:rPr>
          <w:spacing w:val="-5"/>
        </w:rPr>
        <w:t xml:space="preserve"> </w:t>
      </w:r>
      <w:r w:rsidRPr="00A84AC9">
        <w:t>are</w:t>
      </w:r>
      <w:r w:rsidRPr="00A84AC9">
        <w:rPr>
          <w:spacing w:val="-2"/>
        </w:rPr>
        <w:t xml:space="preserve"> </w:t>
      </w:r>
      <w:r w:rsidRPr="00A84AC9">
        <w:t>in</w:t>
      </w:r>
      <w:r w:rsidRPr="00A84AC9">
        <w:rPr>
          <w:spacing w:val="-5"/>
        </w:rPr>
        <w:t xml:space="preserve"> </w:t>
      </w:r>
      <w:r w:rsidRPr="00A84AC9">
        <w:t>its</w:t>
      </w:r>
      <w:r w:rsidRPr="00A84AC9">
        <w:rPr>
          <w:spacing w:val="-3"/>
        </w:rPr>
        <w:t xml:space="preserve"> </w:t>
      </w:r>
      <w:r w:rsidRPr="00A84AC9">
        <w:t>own</w:t>
      </w:r>
      <w:r w:rsidRPr="00A84AC9">
        <w:rPr>
          <w:spacing w:val="-2"/>
        </w:rPr>
        <w:t xml:space="preserve"> </w:t>
      </w:r>
      <w:r w:rsidRPr="00A84AC9">
        <w:t>“now,” the</w:t>
      </w:r>
      <w:r w:rsidRPr="00A84AC9">
        <w:rPr>
          <w:spacing w:val="-5"/>
        </w:rPr>
        <w:t xml:space="preserve"> </w:t>
      </w:r>
      <w:r w:rsidRPr="00A84AC9">
        <w:t>lyric</w:t>
      </w:r>
      <w:r w:rsidRPr="00A84AC9">
        <w:rPr>
          <w:spacing w:val="-5"/>
        </w:rPr>
        <w:t xml:space="preserve"> </w:t>
      </w:r>
      <w:r w:rsidRPr="00A84AC9">
        <w:t>present</w:t>
      </w:r>
      <w:r w:rsidRPr="00A84AC9">
        <w:rPr>
          <w:spacing w:val="-4"/>
        </w:rPr>
        <w:t xml:space="preserve"> </w:t>
      </w:r>
      <w:r w:rsidRPr="00A84AC9">
        <w:t>of</w:t>
      </w:r>
      <w:r w:rsidRPr="00A84AC9">
        <w:rPr>
          <w:spacing w:val="-4"/>
        </w:rPr>
        <w:t xml:space="preserve"> </w:t>
      </w:r>
      <w:r w:rsidRPr="00A84AC9">
        <w:t>the</w:t>
      </w:r>
      <w:r w:rsidRPr="00A84AC9">
        <w:rPr>
          <w:spacing w:val="-5"/>
        </w:rPr>
        <w:t xml:space="preserve"> </w:t>
      </w:r>
      <w:r w:rsidRPr="00A84AC9">
        <w:t>poem,</w:t>
      </w:r>
      <w:r w:rsidRPr="00A84AC9">
        <w:rPr>
          <w:spacing w:val="-5"/>
        </w:rPr>
        <w:t xml:space="preserve"> </w:t>
      </w:r>
      <w:r w:rsidRPr="00A84AC9">
        <w:t>trafficking</w:t>
      </w:r>
      <w:r w:rsidRPr="00A84AC9">
        <w:rPr>
          <w:spacing w:val="-2"/>
        </w:rPr>
        <w:t xml:space="preserve"> </w:t>
      </w:r>
      <w:r w:rsidRPr="00A84AC9">
        <w:t>in</w:t>
      </w:r>
      <w:r w:rsidRPr="00A84AC9">
        <w:rPr>
          <w:spacing w:val="-5"/>
        </w:rPr>
        <w:t xml:space="preserve"> </w:t>
      </w:r>
      <w:r w:rsidRPr="00A84AC9">
        <w:t>its</w:t>
      </w:r>
      <w:r w:rsidRPr="00A84AC9">
        <w:rPr>
          <w:spacing w:val="-3"/>
        </w:rPr>
        <w:t xml:space="preserve"> </w:t>
      </w:r>
      <w:r w:rsidRPr="00A84AC9">
        <w:t>special</w:t>
      </w:r>
      <w:r w:rsidRPr="00A84AC9">
        <w:rPr>
          <w:spacing w:val="-4"/>
        </w:rPr>
        <w:t xml:space="preserve"> </w:t>
      </w:r>
      <w:r w:rsidRPr="00A84AC9">
        <w:t>timeline that it creates. This experiential affordance is the poem’s achievement, and philosophical commentary is instrumentally valuable towards that end. The subfield of philosophy and literature would benefit from more discussions of philosophy’s instrumental contribution to poetry’s achievements, and I hope to have begun with this one example from Eliot.</w:t>
      </w:r>
      <w:r w:rsidR="00643C81">
        <w:rPr>
          <w:rStyle w:val="FootnoteReference"/>
        </w:rPr>
        <w:footnoteReference w:id="41"/>
      </w:r>
    </w:p>
    <w:p w14:paraId="00128455" w14:textId="77777777" w:rsidR="004656BF" w:rsidRPr="00A84AC9" w:rsidRDefault="004656BF" w:rsidP="004656BF">
      <w:pPr>
        <w:rPr>
          <w:rFonts w:ascii="Georgia" w:eastAsia="Georgia" w:hAnsi="Georgia" w:cs="Georgia"/>
          <w:lang w:val="en-US"/>
        </w:rPr>
      </w:pPr>
      <w:r w:rsidRPr="00A84AC9">
        <w:rPr>
          <w:rFonts w:ascii="Georgia" w:eastAsia="Georgia" w:hAnsi="Georgia" w:cs="Georgia"/>
          <w:lang w:val="en-US"/>
        </w:rPr>
        <w:br w:type="page"/>
      </w:r>
    </w:p>
    <w:p w14:paraId="616B5451" w14:textId="77777777" w:rsidR="004656BF" w:rsidRPr="00A84AC9" w:rsidRDefault="004656BF" w:rsidP="004656BF">
      <w:pPr>
        <w:pStyle w:val="BodyText"/>
        <w:spacing w:before="90"/>
        <w:ind w:left="4164" w:right="3060"/>
        <w:rPr>
          <w:spacing w:val="-2"/>
        </w:rPr>
      </w:pPr>
      <w:r w:rsidRPr="00A84AC9">
        <w:lastRenderedPageBreak/>
        <w:t xml:space="preserve">Works </w:t>
      </w:r>
      <w:r w:rsidRPr="00A84AC9">
        <w:rPr>
          <w:spacing w:val="-2"/>
        </w:rPr>
        <w:t>Cited</w:t>
      </w:r>
    </w:p>
    <w:p w14:paraId="6D8EA468" w14:textId="77777777" w:rsidR="004656BF" w:rsidRPr="00A84AC9" w:rsidRDefault="004656BF" w:rsidP="004656BF">
      <w:pPr>
        <w:pStyle w:val="BodyText"/>
        <w:spacing w:before="90"/>
        <w:ind w:left="4164" w:right="4164"/>
        <w:jc w:val="center"/>
      </w:pPr>
    </w:p>
    <w:p w14:paraId="1446105C" w14:textId="77777777" w:rsidR="004656BF" w:rsidRPr="00A84AC9" w:rsidRDefault="004656BF" w:rsidP="004656BF">
      <w:pPr>
        <w:pStyle w:val="BodyText"/>
        <w:spacing w:line="360" w:lineRule="auto"/>
        <w:contextualSpacing/>
      </w:pPr>
      <w:r w:rsidRPr="00A84AC9">
        <w:t xml:space="preserve">Alford, Lucy. </w:t>
      </w:r>
      <w:r w:rsidRPr="00A84AC9">
        <w:rPr>
          <w:i/>
        </w:rPr>
        <w:t>Forms of Poetic Attention</w:t>
      </w:r>
      <w:r w:rsidRPr="00A84AC9">
        <w:t>. Chicago: The University of Chicago Press, 2020.</w:t>
      </w:r>
    </w:p>
    <w:p w14:paraId="5EEE6686" w14:textId="77777777" w:rsidR="004656BF" w:rsidRPr="00A84AC9" w:rsidRDefault="004656BF" w:rsidP="004656BF">
      <w:pPr>
        <w:pStyle w:val="BodyText"/>
        <w:spacing w:line="360" w:lineRule="auto"/>
        <w:contextualSpacing/>
      </w:pPr>
      <w:r w:rsidRPr="00A84AC9">
        <w:t>Augustine.</w:t>
      </w:r>
      <w:r w:rsidRPr="00A84AC9">
        <w:rPr>
          <w:spacing w:val="-7"/>
        </w:rPr>
        <w:t xml:space="preserve"> </w:t>
      </w:r>
      <w:r w:rsidRPr="00A84AC9">
        <w:t>[400CE/2006].</w:t>
      </w:r>
      <w:r w:rsidRPr="00A84AC9">
        <w:rPr>
          <w:spacing w:val="-3"/>
        </w:rPr>
        <w:t xml:space="preserve"> </w:t>
      </w:r>
      <w:r w:rsidRPr="00A84AC9">
        <w:rPr>
          <w:i/>
        </w:rPr>
        <w:t>Confessions</w:t>
      </w:r>
      <w:r w:rsidRPr="00A84AC9">
        <w:t>,</w:t>
      </w:r>
      <w:r w:rsidRPr="00A84AC9">
        <w:rPr>
          <w:spacing w:val="-5"/>
        </w:rPr>
        <w:t xml:space="preserve"> </w:t>
      </w:r>
      <w:r w:rsidRPr="00A84AC9">
        <w:t>second</w:t>
      </w:r>
      <w:r w:rsidRPr="00A84AC9">
        <w:rPr>
          <w:spacing w:val="-3"/>
        </w:rPr>
        <w:t xml:space="preserve"> </w:t>
      </w:r>
      <w:r w:rsidRPr="00A84AC9">
        <w:t>edition,</w:t>
      </w:r>
      <w:r w:rsidRPr="00A84AC9">
        <w:rPr>
          <w:spacing w:val="-5"/>
        </w:rPr>
        <w:t xml:space="preserve"> </w:t>
      </w:r>
      <w:r w:rsidRPr="00A84AC9">
        <w:t>translated</w:t>
      </w:r>
      <w:r w:rsidRPr="00A84AC9">
        <w:rPr>
          <w:spacing w:val="-7"/>
        </w:rPr>
        <w:t xml:space="preserve"> </w:t>
      </w:r>
      <w:r w:rsidRPr="00A84AC9">
        <w:t>by</w:t>
      </w:r>
      <w:r w:rsidRPr="00A84AC9">
        <w:rPr>
          <w:spacing w:val="-5"/>
        </w:rPr>
        <w:t xml:space="preserve"> </w:t>
      </w:r>
      <w:r w:rsidRPr="00A84AC9">
        <w:t>F.J.</w:t>
      </w:r>
      <w:r w:rsidRPr="00A84AC9">
        <w:rPr>
          <w:spacing w:val="-7"/>
        </w:rPr>
        <w:t xml:space="preserve"> </w:t>
      </w:r>
      <w:proofErr w:type="spellStart"/>
      <w:r w:rsidRPr="00A84AC9">
        <w:t>Sheed</w:t>
      </w:r>
      <w:proofErr w:type="spellEnd"/>
      <w:r w:rsidRPr="00A84AC9">
        <w:t>.</w:t>
      </w:r>
      <w:r w:rsidRPr="00A84AC9">
        <w:rPr>
          <w:spacing w:val="-3"/>
        </w:rPr>
        <w:t xml:space="preserve"> </w:t>
      </w:r>
      <w:r w:rsidRPr="00A84AC9">
        <w:t>Indianapolis:</w:t>
      </w:r>
    </w:p>
    <w:p w14:paraId="7ADFF8FE" w14:textId="77777777" w:rsidR="004656BF" w:rsidRPr="00A84AC9" w:rsidRDefault="004656BF" w:rsidP="004656BF">
      <w:pPr>
        <w:pStyle w:val="BodyText"/>
        <w:spacing w:before="1" w:line="360" w:lineRule="auto"/>
        <w:ind w:left="820"/>
        <w:contextualSpacing/>
        <w:rPr>
          <w:spacing w:val="-2"/>
        </w:rPr>
      </w:pPr>
      <w:r w:rsidRPr="00A84AC9">
        <w:rPr>
          <w:spacing w:val="-2"/>
        </w:rPr>
        <w:t>Hackett.</w:t>
      </w:r>
    </w:p>
    <w:p w14:paraId="7D603210" w14:textId="77777777" w:rsidR="004656BF" w:rsidRPr="00A84AC9" w:rsidRDefault="004656BF" w:rsidP="004656BF">
      <w:pPr>
        <w:pStyle w:val="BodyText"/>
        <w:spacing w:before="1" w:line="360" w:lineRule="auto"/>
        <w:contextualSpacing/>
      </w:pPr>
      <w:r w:rsidRPr="00A84AC9">
        <w:t>Bellin,</w:t>
      </w:r>
      <w:r w:rsidRPr="00A84AC9">
        <w:rPr>
          <w:spacing w:val="-3"/>
        </w:rPr>
        <w:t xml:space="preserve"> </w:t>
      </w:r>
      <w:r w:rsidRPr="00A84AC9">
        <w:t>Roger.</w:t>
      </w:r>
      <w:r w:rsidRPr="00A84AC9">
        <w:rPr>
          <w:spacing w:val="-1"/>
        </w:rPr>
        <w:t xml:space="preserve"> </w:t>
      </w:r>
      <w:r w:rsidRPr="00A84AC9">
        <w:t>2007.</w:t>
      </w:r>
      <w:r w:rsidRPr="00A84AC9">
        <w:rPr>
          <w:spacing w:val="-3"/>
        </w:rPr>
        <w:t xml:space="preserve"> </w:t>
      </w:r>
      <w:r w:rsidRPr="00A84AC9">
        <w:t>“The</w:t>
      </w:r>
      <w:r w:rsidRPr="00A84AC9">
        <w:rPr>
          <w:spacing w:val="-8"/>
        </w:rPr>
        <w:t xml:space="preserve"> </w:t>
      </w:r>
      <w:r w:rsidRPr="00A84AC9">
        <w:t>Seduction</w:t>
      </w:r>
      <w:r w:rsidRPr="00A84AC9">
        <w:rPr>
          <w:spacing w:val="-6"/>
        </w:rPr>
        <w:t xml:space="preserve"> </w:t>
      </w:r>
      <w:r w:rsidRPr="00A84AC9">
        <w:t>of</w:t>
      </w:r>
      <w:r w:rsidRPr="00A84AC9">
        <w:rPr>
          <w:spacing w:val="-3"/>
        </w:rPr>
        <w:t xml:space="preserve"> </w:t>
      </w:r>
      <w:r w:rsidRPr="00A84AC9">
        <w:t>Argument</w:t>
      </w:r>
      <w:r w:rsidRPr="00A84AC9">
        <w:rPr>
          <w:spacing w:val="-6"/>
        </w:rPr>
        <w:t xml:space="preserve"> </w:t>
      </w:r>
      <w:r w:rsidRPr="00A84AC9">
        <w:t>and</w:t>
      </w:r>
      <w:r w:rsidRPr="00A84AC9">
        <w:rPr>
          <w:spacing w:val="-4"/>
        </w:rPr>
        <w:t xml:space="preserve"> </w:t>
      </w:r>
      <w:r w:rsidRPr="00A84AC9">
        <w:t>the</w:t>
      </w:r>
      <w:r w:rsidRPr="00A84AC9">
        <w:rPr>
          <w:spacing w:val="-3"/>
        </w:rPr>
        <w:t xml:space="preserve"> </w:t>
      </w:r>
      <w:r w:rsidRPr="00A84AC9">
        <w:t>Danger</w:t>
      </w:r>
      <w:r w:rsidRPr="00A84AC9">
        <w:rPr>
          <w:spacing w:val="-3"/>
        </w:rPr>
        <w:t xml:space="preserve"> </w:t>
      </w:r>
      <w:r w:rsidRPr="00A84AC9">
        <w:t>of</w:t>
      </w:r>
      <w:r w:rsidRPr="00A84AC9">
        <w:rPr>
          <w:spacing w:val="-3"/>
        </w:rPr>
        <w:t xml:space="preserve"> </w:t>
      </w:r>
      <w:r w:rsidRPr="00A84AC9">
        <w:t>Parody</w:t>
      </w:r>
      <w:r w:rsidRPr="00A84AC9">
        <w:rPr>
          <w:spacing w:val="-6"/>
        </w:rPr>
        <w:t xml:space="preserve"> </w:t>
      </w:r>
      <w:r w:rsidRPr="00A84AC9">
        <w:t>in</w:t>
      </w:r>
      <w:r w:rsidRPr="00A84AC9">
        <w:rPr>
          <w:spacing w:val="-6"/>
        </w:rPr>
        <w:t xml:space="preserve"> </w:t>
      </w:r>
      <w:r w:rsidRPr="00A84AC9">
        <w:t>the</w:t>
      </w:r>
      <w:r w:rsidRPr="00A84AC9">
        <w:rPr>
          <w:spacing w:val="-3"/>
        </w:rPr>
        <w:t xml:space="preserve"> </w:t>
      </w:r>
      <w:r w:rsidRPr="00A84AC9">
        <w:t xml:space="preserve">Four </w:t>
      </w:r>
      <w:r w:rsidRPr="00A84AC9">
        <w:tab/>
        <w:t xml:space="preserve">Quartets.” </w:t>
      </w:r>
      <w:r w:rsidRPr="00A84AC9">
        <w:rPr>
          <w:i/>
        </w:rPr>
        <w:t xml:space="preserve">Twentieth-Century Literature </w:t>
      </w:r>
      <w:r w:rsidRPr="00A84AC9">
        <w:t>53(4): 421–441.</w:t>
      </w:r>
    </w:p>
    <w:p w14:paraId="6E6D9183" w14:textId="77777777" w:rsidR="004656BF" w:rsidRPr="00A84AC9" w:rsidRDefault="004656BF" w:rsidP="004656BF">
      <w:pPr>
        <w:pStyle w:val="BodyText"/>
        <w:spacing w:before="1" w:line="360" w:lineRule="auto"/>
        <w:contextualSpacing/>
      </w:pPr>
      <w:proofErr w:type="spellStart"/>
      <w:r w:rsidRPr="00A84AC9">
        <w:t>Blamires</w:t>
      </w:r>
      <w:proofErr w:type="spellEnd"/>
      <w:r w:rsidRPr="00A84AC9">
        <w:t>,</w:t>
      </w:r>
      <w:r w:rsidRPr="00A84AC9">
        <w:rPr>
          <w:spacing w:val="-3"/>
        </w:rPr>
        <w:t xml:space="preserve"> </w:t>
      </w:r>
      <w:r w:rsidRPr="00A84AC9">
        <w:t>Harry.</w:t>
      </w:r>
      <w:r w:rsidRPr="00A84AC9">
        <w:rPr>
          <w:spacing w:val="-3"/>
        </w:rPr>
        <w:t xml:space="preserve"> </w:t>
      </w:r>
      <w:r w:rsidRPr="00A84AC9">
        <w:t>1969.</w:t>
      </w:r>
      <w:r w:rsidRPr="00A84AC9">
        <w:rPr>
          <w:spacing w:val="-2"/>
        </w:rPr>
        <w:t xml:space="preserve"> </w:t>
      </w:r>
      <w:r w:rsidRPr="00A84AC9">
        <w:rPr>
          <w:i/>
        </w:rPr>
        <w:t>Word</w:t>
      </w:r>
      <w:r w:rsidRPr="00A84AC9">
        <w:rPr>
          <w:i/>
          <w:spacing w:val="-5"/>
        </w:rPr>
        <w:t xml:space="preserve"> </w:t>
      </w:r>
      <w:r w:rsidRPr="00A84AC9">
        <w:rPr>
          <w:i/>
        </w:rPr>
        <w:t>Unheard:</w:t>
      </w:r>
      <w:r w:rsidRPr="00A84AC9">
        <w:rPr>
          <w:i/>
          <w:spacing w:val="-6"/>
        </w:rPr>
        <w:t xml:space="preserve"> </w:t>
      </w:r>
      <w:r w:rsidRPr="00A84AC9">
        <w:rPr>
          <w:i/>
        </w:rPr>
        <w:t>A</w:t>
      </w:r>
      <w:r w:rsidRPr="00A84AC9">
        <w:rPr>
          <w:i/>
          <w:spacing w:val="-1"/>
        </w:rPr>
        <w:t xml:space="preserve"> </w:t>
      </w:r>
      <w:r w:rsidRPr="00A84AC9">
        <w:rPr>
          <w:i/>
        </w:rPr>
        <w:t>Guide</w:t>
      </w:r>
      <w:r w:rsidRPr="00A84AC9">
        <w:rPr>
          <w:i/>
          <w:spacing w:val="-6"/>
        </w:rPr>
        <w:t xml:space="preserve"> </w:t>
      </w:r>
      <w:r w:rsidRPr="00A84AC9">
        <w:rPr>
          <w:i/>
        </w:rPr>
        <w:t>Through</w:t>
      </w:r>
      <w:r w:rsidRPr="00A84AC9">
        <w:rPr>
          <w:i/>
          <w:spacing w:val="-3"/>
        </w:rPr>
        <w:t xml:space="preserve"> </w:t>
      </w:r>
      <w:r w:rsidRPr="00A84AC9">
        <w:rPr>
          <w:i/>
        </w:rPr>
        <w:t>Eliot's</w:t>
      </w:r>
      <w:r w:rsidRPr="00A84AC9">
        <w:rPr>
          <w:i/>
          <w:spacing w:val="-3"/>
        </w:rPr>
        <w:t xml:space="preserve"> </w:t>
      </w:r>
      <w:r w:rsidRPr="00A84AC9">
        <w:rPr>
          <w:i/>
        </w:rPr>
        <w:t>Four</w:t>
      </w:r>
      <w:r w:rsidRPr="00A84AC9">
        <w:rPr>
          <w:i/>
          <w:spacing w:val="-3"/>
        </w:rPr>
        <w:t xml:space="preserve"> </w:t>
      </w:r>
      <w:r w:rsidRPr="00A84AC9">
        <w:rPr>
          <w:i/>
        </w:rPr>
        <w:t>Quartets</w:t>
      </w:r>
      <w:r w:rsidRPr="00A84AC9">
        <w:t>.</w:t>
      </w:r>
      <w:r w:rsidRPr="00A84AC9">
        <w:rPr>
          <w:spacing w:val="-6"/>
        </w:rPr>
        <w:t xml:space="preserve"> </w:t>
      </w:r>
      <w:r w:rsidRPr="00A84AC9">
        <w:t>New</w:t>
      </w:r>
      <w:r w:rsidRPr="00A84AC9">
        <w:rPr>
          <w:spacing w:val="-3"/>
        </w:rPr>
        <w:t xml:space="preserve"> </w:t>
      </w:r>
      <w:r w:rsidRPr="00A84AC9">
        <w:t xml:space="preserve">York: </w:t>
      </w:r>
      <w:r w:rsidRPr="00A84AC9">
        <w:tab/>
      </w:r>
      <w:r w:rsidRPr="00A84AC9">
        <w:rPr>
          <w:spacing w:val="-2"/>
        </w:rPr>
        <w:t>Routledge.</w:t>
      </w:r>
    </w:p>
    <w:p w14:paraId="7C74389C" w14:textId="77777777" w:rsidR="004656BF" w:rsidRPr="00A84AC9" w:rsidRDefault="004656BF" w:rsidP="004656BF">
      <w:pPr>
        <w:pStyle w:val="BodyText"/>
        <w:spacing w:before="159" w:line="360" w:lineRule="auto"/>
        <w:contextualSpacing/>
      </w:pPr>
      <w:r w:rsidRPr="00A84AC9">
        <w:t>Chen,</w:t>
      </w:r>
      <w:r w:rsidRPr="00A84AC9">
        <w:rPr>
          <w:spacing w:val="-5"/>
        </w:rPr>
        <w:t xml:space="preserve"> </w:t>
      </w:r>
      <w:r w:rsidRPr="00A84AC9">
        <w:t>Melvin. 2017.</w:t>
      </w:r>
      <w:r w:rsidRPr="00A84AC9">
        <w:rPr>
          <w:spacing w:val="-3"/>
        </w:rPr>
        <w:t xml:space="preserve"> </w:t>
      </w:r>
      <w:r w:rsidRPr="00A84AC9">
        <w:t>“Philosophy</w:t>
      </w:r>
      <w:r w:rsidRPr="00A84AC9">
        <w:rPr>
          <w:spacing w:val="-5"/>
        </w:rPr>
        <w:t xml:space="preserve"> </w:t>
      </w:r>
      <w:r w:rsidRPr="00A84AC9">
        <w:t>and</w:t>
      </w:r>
      <w:r w:rsidRPr="00A84AC9">
        <w:rPr>
          <w:spacing w:val="-4"/>
        </w:rPr>
        <w:t xml:space="preserve"> </w:t>
      </w:r>
      <w:r w:rsidRPr="00A84AC9">
        <w:t>Literature:</w:t>
      </w:r>
      <w:r w:rsidRPr="00A84AC9">
        <w:rPr>
          <w:spacing w:val="-5"/>
        </w:rPr>
        <w:t xml:space="preserve"> </w:t>
      </w:r>
      <w:r w:rsidRPr="00A84AC9">
        <w:t>Problems</w:t>
      </w:r>
      <w:r w:rsidRPr="00A84AC9">
        <w:rPr>
          <w:spacing w:val="-2"/>
        </w:rPr>
        <w:t xml:space="preserve"> </w:t>
      </w:r>
      <w:r w:rsidRPr="00A84AC9">
        <w:t>of</w:t>
      </w:r>
      <w:r w:rsidRPr="00A84AC9">
        <w:rPr>
          <w:spacing w:val="-5"/>
        </w:rPr>
        <w:t xml:space="preserve"> </w:t>
      </w:r>
      <w:r w:rsidRPr="00A84AC9">
        <w:t>a</w:t>
      </w:r>
      <w:r w:rsidRPr="00A84AC9">
        <w:rPr>
          <w:spacing w:val="-2"/>
        </w:rPr>
        <w:t xml:space="preserve"> </w:t>
      </w:r>
      <w:r w:rsidRPr="00A84AC9">
        <w:t>Philosophical</w:t>
      </w:r>
      <w:r w:rsidRPr="00A84AC9">
        <w:rPr>
          <w:spacing w:val="-4"/>
        </w:rPr>
        <w:t xml:space="preserve"> </w:t>
      </w:r>
      <w:r w:rsidRPr="00A84AC9">
        <w:rPr>
          <w:spacing w:val="-2"/>
        </w:rPr>
        <w:t>Subdiscipline.”</w:t>
      </w:r>
    </w:p>
    <w:p w14:paraId="11ACB9C7" w14:textId="77777777" w:rsidR="004656BF" w:rsidRPr="00A84AC9" w:rsidRDefault="004656BF" w:rsidP="004656BF">
      <w:pPr>
        <w:spacing w:before="1" w:line="360" w:lineRule="auto"/>
        <w:ind w:left="820"/>
        <w:contextualSpacing/>
        <w:rPr>
          <w:rFonts w:ascii="Georgia" w:hAnsi="Georgia"/>
        </w:rPr>
      </w:pPr>
      <w:r w:rsidRPr="00A84AC9">
        <w:rPr>
          <w:rFonts w:ascii="Georgia" w:hAnsi="Georgia"/>
          <w:i/>
        </w:rPr>
        <w:t>Philosophy</w:t>
      </w:r>
      <w:r w:rsidRPr="00A84AC9">
        <w:rPr>
          <w:rFonts w:ascii="Georgia" w:hAnsi="Georgia"/>
          <w:i/>
          <w:spacing w:val="-7"/>
        </w:rPr>
        <w:t xml:space="preserve"> </w:t>
      </w:r>
      <w:r w:rsidRPr="00A84AC9">
        <w:rPr>
          <w:rFonts w:ascii="Georgia" w:hAnsi="Georgia"/>
          <w:i/>
        </w:rPr>
        <w:t>and</w:t>
      </w:r>
      <w:r w:rsidRPr="00A84AC9">
        <w:rPr>
          <w:rFonts w:ascii="Georgia" w:hAnsi="Georgia"/>
          <w:i/>
          <w:spacing w:val="-3"/>
        </w:rPr>
        <w:t xml:space="preserve"> </w:t>
      </w:r>
      <w:r w:rsidRPr="00A84AC9">
        <w:rPr>
          <w:rFonts w:ascii="Georgia" w:hAnsi="Georgia"/>
          <w:i/>
        </w:rPr>
        <w:t>Literature</w:t>
      </w:r>
      <w:r w:rsidRPr="00A84AC9">
        <w:rPr>
          <w:rFonts w:ascii="Georgia" w:hAnsi="Georgia"/>
          <w:i/>
          <w:spacing w:val="-3"/>
        </w:rPr>
        <w:t xml:space="preserve"> </w:t>
      </w:r>
      <w:r w:rsidRPr="00A84AC9">
        <w:rPr>
          <w:rFonts w:ascii="Georgia" w:hAnsi="Georgia"/>
        </w:rPr>
        <w:t>41(2):</w:t>
      </w:r>
      <w:r w:rsidRPr="00A84AC9">
        <w:rPr>
          <w:rFonts w:ascii="Georgia" w:hAnsi="Georgia"/>
          <w:spacing w:val="-2"/>
        </w:rPr>
        <w:t xml:space="preserve"> </w:t>
      </w:r>
      <w:r w:rsidRPr="00A84AC9">
        <w:rPr>
          <w:rFonts w:ascii="Georgia" w:hAnsi="Georgia"/>
        </w:rPr>
        <w:t>471-</w:t>
      </w:r>
      <w:r w:rsidRPr="00A84AC9">
        <w:rPr>
          <w:rFonts w:ascii="Georgia" w:hAnsi="Georgia"/>
          <w:spacing w:val="-4"/>
        </w:rPr>
        <w:t>482.</w:t>
      </w:r>
    </w:p>
    <w:p w14:paraId="2A5FB992" w14:textId="77777777" w:rsidR="004656BF" w:rsidRPr="00A84AC9" w:rsidRDefault="004656BF" w:rsidP="004656BF">
      <w:pPr>
        <w:spacing w:before="137" w:line="360" w:lineRule="auto"/>
        <w:contextualSpacing/>
        <w:rPr>
          <w:rFonts w:ascii="Georgia" w:hAnsi="Georgia"/>
        </w:rPr>
      </w:pPr>
      <w:r w:rsidRPr="00A84AC9">
        <w:rPr>
          <w:rFonts w:ascii="Georgia" w:hAnsi="Georgia"/>
        </w:rPr>
        <w:t>Culler,</w:t>
      </w:r>
      <w:r w:rsidRPr="00A84AC9">
        <w:rPr>
          <w:rFonts w:ascii="Georgia" w:hAnsi="Georgia"/>
          <w:spacing w:val="-3"/>
        </w:rPr>
        <w:t xml:space="preserve"> </w:t>
      </w:r>
      <w:r w:rsidRPr="00A84AC9">
        <w:rPr>
          <w:rFonts w:ascii="Georgia" w:hAnsi="Georgia"/>
        </w:rPr>
        <w:t>Jonathan.</w:t>
      </w:r>
      <w:r w:rsidRPr="00A84AC9">
        <w:rPr>
          <w:rFonts w:ascii="Georgia" w:hAnsi="Georgia"/>
          <w:spacing w:val="-2"/>
        </w:rPr>
        <w:t xml:space="preserve"> </w:t>
      </w:r>
      <w:r w:rsidRPr="00A84AC9">
        <w:rPr>
          <w:rFonts w:ascii="Georgia" w:hAnsi="Georgia"/>
        </w:rPr>
        <w:t xml:space="preserve">2015. </w:t>
      </w:r>
      <w:r w:rsidRPr="00A84AC9">
        <w:rPr>
          <w:rFonts w:ascii="Georgia" w:hAnsi="Georgia"/>
          <w:i/>
        </w:rPr>
        <w:t>Theory</w:t>
      </w:r>
      <w:r w:rsidRPr="00A84AC9">
        <w:rPr>
          <w:rFonts w:ascii="Georgia" w:hAnsi="Georgia"/>
          <w:i/>
          <w:spacing w:val="-6"/>
        </w:rPr>
        <w:t xml:space="preserve"> </w:t>
      </w:r>
      <w:r w:rsidRPr="00A84AC9">
        <w:rPr>
          <w:rFonts w:ascii="Georgia" w:hAnsi="Georgia"/>
          <w:i/>
        </w:rPr>
        <w:t>of</w:t>
      </w:r>
      <w:r w:rsidRPr="00A84AC9">
        <w:rPr>
          <w:rFonts w:ascii="Georgia" w:hAnsi="Georgia"/>
          <w:i/>
          <w:spacing w:val="-2"/>
        </w:rPr>
        <w:t xml:space="preserve"> </w:t>
      </w:r>
      <w:r w:rsidRPr="00A84AC9">
        <w:rPr>
          <w:rFonts w:ascii="Georgia" w:hAnsi="Georgia"/>
          <w:i/>
        </w:rPr>
        <w:t>the</w:t>
      </w:r>
      <w:r w:rsidRPr="00A84AC9">
        <w:rPr>
          <w:rFonts w:ascii="Georgia" w:hAnsi="Georgia"/>
          <w:i/>
          <w:spacing w:val="-3"/>
        </w:rPr>
        <w:t xml:space="preserve"> </w:t>
      </w:r>
      <w:r w:rsidRPr="00A84AC9">
        <w:rPr>
          <w:rFonts w:ascii="Georgia" w:hAnsi="Georgia"/>
          <w:i/>
        </w:rPr>
        <w:t xml:space="preserve">Lyric. </w:t>
      </w:r>
      <w:r w:rsidRPr="00A84AC9">
        <w:rPr>
          <w:rFonts w:ascii="Georgia" w:hAnsi="Georgia"/>
        </w:rPr>
        <w:t>Cambridge,</w:t>
      </w:r>
      <w:r w:rsidRPr="00A84AC9">
        <w:rPr>
          <w:rFonts w:ascii="Georgia" w:hAnsi="Georgia"/>
          <w:spacing w:val="-3"/>
        </w:rPr>
        <w:t xml:space="preserve"> </w:t>
      </w:r>
      <w:r w:rsidRPr="00A84AC9">
        <w:rPr>
          <w:rFonts w:ascii="Georgia" w:hAnsi="Georgia"/>
        </w:rPr>
        <w:t>MA:</w:t>
      </w:r>
      <w:r w:rsidRPr="00A84AC9">
        <w:rPr>
          <w:rFonts w:ascii="Georgia" w:hAnsi="Georgia"/>
          <w:spacing w:val="-2"/>
        </w:rPr>
        <w:t xml:space="preserve"> </w:t>
      </w:r>
      <w:r w:rsidRPr="00A84AC9">
        <w:rPr>
          <w:rFonts w:ascii="Georgia" w:hAnsi="Georgia"/>
        </w:rPr>
        <w:t>Harvard</w:t>
      </w:r>
      <w:r w:rsidRPr="00A84AC9">
        <w:rPr>
          <w:rFonts w:ascii="Georgia" w:hAnsi="Georgia"/>
          <w:spacing w:val="-5"/>
        </w:rPr>
        <w:t xml:space="preserve"> UP.</w:t>
      </w:r>
    </w:p>
    <w:p w14:paraId="355EEB4F" w14:textId="77777777" w:rsidR="004656BF" w:rsidRPr="00A84AC9" w:rsidRDefault="004656BF" w:rsidP="004656BF">
      <w:pPr>
        <w:spacing w:before="137" w:line="360" w:lineRule="auto"/>
        <w:ind w:right="77"/>
        <w:contextualSpacing/>
        <w:rPr>
          <w:rFonts w:ascii="Georgia" w:hAnsi="Georgia"/>
        </w:rPr>
      </w:pPr>
      <w:r w:rsidRPr="00A84AC9">
        <w:rPr>
          <w:rFonts w:ascii="Georgia" w:hAnsi="Georgia"/>
        </w:rPr>
        <w:t>Danto,</w:t>
      </w:r>
      <w:r w:rsidRPr="00A84AC9">
        <w:rPr>
          <w:rFonts w:ascii="Georgia" w:hAnsi="Georgia"/>
          <w:spacing w:val="-6"/>
        </w:rPr>
        <w:t xml:space="preserve"> </w:t>
      </w:r>
      <w:r w:rsidRPr="00A84AC9">
        <w:rPr>
          <w:rFonts w:ascii="Georgia" w:hAnsi="Georgia"/>
        </w:rPr>
        <w:t>Arthur</w:t>
      </w:r>
      <w:r w:rsidRPr="00A84AC9">
        <w:rPr>
          <w:rFonts w:ascii="Georgia" w:hAnsi="Georgia"/>
          <w:spacing w:val="-3"/>
        </w:rPr>
        <w:t xml:space="preserve"> </w:t>
      </w:r>
      <w:r w:rsidRPr="00A84AC9">
        <w:rPr>
          <w:rFonts w:ascii="Georgia" w:hAnsi="Georgia"/>
        </w:rPr>
        <w:t>C.</w:t>
      </w:r>
      <w:r w:rsidRPr="00A84AC9">
        <w:rPr>
          <w:rFonts w:ascii="Georgia" w:hAnsi="Georgia"/>
          <w:spacing w:val="-3"/>
        </w:rPr>
        <w:t xml:space="preserve"> </w:t>
      </w:r>
      <w:r w:rsidRPr="00A84AC9">
        <w:rPr>
          <w:rFonts w:ascii="Georgia" w:hAnsi="Georgia"/>
        </w:rPr>
        <w:t>2009.</w:t>
      </w:r>
      <w:r w:rsidRPr="00A84AC9">
        <w:rPr>
          <w:rFonts w:ascii="Georgia" w:hAnsi="Georgia"/>
          <w:spacing w:val="-3"/>
        </w:rPr>
        <w:t xml:space="preserve"> </w:t>
      </w:r>
      <w:r w:rsidRPr="00A84AC9">
        <w:rPr>
          <w:rFonts w:ascii="Georgia" w:hAnsi="Georgia"/>
        </w:rPr>
        <w:t>“Philosophy</w:t>
      </w:r>
      <w:r w:rsidRPr="00A84AC9">
        <w:rPr>
          <w:rFonts w:ascii="Georgia" w:hAnsi="Georgia"/>
          <w:spacing w:val="-3"/>
        </w:rPr>
        <w:t xml:space="preserve"> </w:t>
      </w:r>
      <w:r w:rsidRPr="00A84AC9">
        <w:rPr>
          <w:rFonts w:ascii="Georgia" w:hAnsi="Georgia"/>
        </w:rPr>
        <w:t>and/as/of</w:t>
      </w:r>
      <w:r w:rsidRPr="00A84AC9">
        <w:rPr>
          <w:rFonts w:ascii="Georgia" w:hAnsi="Georgia"/>
          <w:spacing w:val="-6"/>
        </w:rPr>
        <w:t xml:space="preserve"> </w:t>
      </w:r>
      <w:r w:rsidRPr="00A84AC9">
        <w:rPr>
          <w:rFonts w:ascii="Georgia" w:hAnsi="Georgia"/>
        </w:rPr>
        <w:t>Literature”</w:t>
      </w:r>
      <w:r w:rsidRPr="00A84AC9">
        <w:rPr>
          <w:rFonts w:ascii="Georgia" w:hAnsi="Georgia"/>
          <w:spacing w:val="-3"/>
        </w:rPr>
        <w:t xml:space="preserve"> </w:t>
      </w:r>
      <w:r w:rsidRPr="00A84AC9">
        <w:rPr>
          <w:rFonts w:ascii="Georgia" w:hAnsi="Georgia"/>
        </w:rPr>
        <w:t xml:space="preserve">in </w:t>
      </w:r>
      <w:r w:rsidRPr="00A84AC9">
        <w:rPr>
          <w:rFonts w:ascii="Georgia" w:hAnsi="Georgia"/>
          <w:i/>
        </w:rPr>
        <w:t>A</w:t>
      </w:r>
      <w:r w:rsidRPr="00A84AC9">
        <w:rPr>
          <w:rFonts w:ascii="Georgia" w:hAnsi="Georgia"/>
          <w:i/>
          <w:spacing w:val="-4"/>
        </w:rPr>
        <w:t xml:space="preserve"> </w:t>
      </w:r>
      <w:r w:rsidRPr="00A84AC9">
        <w:rPr>
          <w:rFonts w:ascii="Georgia" w:hAnsi="Georgia"/>
          <w:i/>
        </w:rPr>
        <w:t>Companion</w:t>
      </w:r>
      <w:r w:rsidRPr="00A84AC9">
        <w:rPr>
          <w:rFonts w:ascii="Georgia" w:hAnsi="Georgia"/>
          <w:i/>
          <w:spacing w:val="-3"/>
        </w:rPr>
        <w:t xml:space="preserve"> </w:t>
      </w:r>
      <w:r w:rsidRPr="00A84AC9">
        <w:rPr>
          <w:rFonts w:ascii="Georgia" w:hAnsi="Georgia"/>
          <w:i/>
        </w:rPr>
        <w:t>to</w:t>
      </w:r>
      <w:r w:rsidRPr="00A84AC9">
        <w:rPr>
          <w:rFonts w:ascii="Georgia" w:hAnsi="Georgia"/>
          <w:i/>
          <w:spacing w:val="-5"/>
        </w:rPr>
        <w:t xml:space="preserve"> </w:t>
      </w:r>
      <w:r w:rsidRPr="00A84AC9">
        <w:rPr>
          <w:rFonts w:ascii="Georgia" w:hAnsi="Georgia"/>
          <w:i/>
        </w:rPr>
        <w:t>the</w:t>
      </w:r>
      <w:r w:rsidRPr="00A84AC9">
        <w:rPr>
          <w:rFonts w:ascii="Georgia" w:hAnsi="Georgia"/>
          <w:i/>
          <w:spacing w:val="-6"/>
        </w:rPr>
        <w:t xml:space="preserve"> </w:t>
      </w:r>
      <w:r w:rsidRPr="00A84AC9">
        <w:rPr>
          <w:rFonts w:ascii="Georgia" w:hAnsi="Georgia"/>
          <w:i/>
        </w:rPr>
        <w:t>Philosophy</w:t>
      </w:r>
      <w:r w:rsidRPr="00A84AC9">
        <w:rPr>
          <w:rFonts w:ascii="Georgia" w:hAnsi="Georgia"/>
          <w:i/>
          <w:spacing w:val="-6"/>
        </w:rPr>
        <w:t xml:space="preserve"> </w:t>
      </w:r>
      <w:r w:rsidRPr="00A84AC9">
        <w:rPr>
          <w:rFonts w:ascii="Georgia" w:hAnsi="Georgia"/>
          <w:i/>
        </w:rPr>
        <w:t xml:space="preserve">of </w:t>
      </w:r>
      <w:r w:rsidRPr="00A84AC9">
        <w:rPr>
          <w:rFonts w:ascii="Georgia" w:hAnsi="Georgia"/>
          <w:i/>
        </w:rPr>
        <w:tab/>
        <w:t>Literature</w:t>
      </w:r>
      <w:r w:rsidRPr="00A84AC9">
        <w:rPr>
          <w:rFonts w:ascii="Georgia" w:hAnsi="Georgia"/>
        </w:rPr>
        <w:t xml:space="preserve">, edited by Garry L. Hagberg and Walter </w:t>
      </w:r>
      <w:proofErr w:type="spellStart"/>
      <w:r w:rsidRPr="00A84AC9">
        <w:rPr>
          <w:rFonts w:ascii="Georgia" w:hAnsi="Georgia"/>
        </w:rPr>
        <w:t>Jost</w:t>
      </w:r>
      <w:proofErr w:type="spellEnd"/>
      <w:r w:rsidRPr="00A84AC9">
        <w:rPr>
          <w:rFonts w:ascii="Georgia" w:hAnsi="Georgia"/>
        </w:rPr>
        <w:t>. Oxford: Wiley-Blackwell.</w:t>
      </w:r>
    </w:p>
    <w:p w14:paraId="1576044D" w14:textId="77777777" w:rsidR="004656BF" w:rsidRPr="00A84AC9" w:rsidRDefault="004656BF" w:rsidP="004656BF">
      <w:pPr>
        <w:spacing w:before="160" w:line="360" w:lineRule="auto"/>
        <w:contextualSpacing/>
        <w:rPr>
          <w:rFonts w:ascii="Georgia" w:hAnsi="Georgia"/>
          <w:spacing w:val="-2"/>
        </w:rPr>
      </w:pPr>
      <w:r w:rsidRPr="00A84AC9">
        <w:rPr>
          <w:rFonts w:ascii="Georgia" w:hAnsi="Georgia"/>
        </w:rPr>
        <w:t>de</w:t>
      </w:r>
      <w:r w:rsidRPr="00A84AC9">
        <w:rPr>
          <w:rFonts w:ascii="Georgia" w:hAnsi="Georgia"/>
          <w:spacing w:val="-4"/>
        </w:rPr>
        <w:t xml:space="preserve"> </w:t>
      </w:r>
      <w:proofErr w:type="spellStart"/>
      <w:r w:rsidRPr="00A84AC9">
        <w:rPr>
          <w:rFonts w:ascii="Georgia" w:hAnsi="Georgia"/>
        </w:rPr>
        <w:t>Masirevich</w:t>
      </w:r>
      <w:proofErr w:type="spellEnd"/>
      <w:r w:rsidRPr="00A84AC9">
        <w:rPr>
          <w:rFonts w:ascii="Georgia" w:hAnsi="Georgia"/>
        </w:rPr>
        <w:t>,</w:t>
      </w:r>
      <w:r w:rsidRPr="00A84AC9">
        <w:rPr>
          <w:rFonts w:ascii="Georgia" w:hAnsi="Georgia"/>
          <w:spacing w:val="-2"/>
        </w:rPr>
        <w:t xml:space="preserve"> </w:t>
      </w:r>
      <w:r w:rsidRPr="00A84AC9">
        <w:rPr>
          <w:rFonts w:ascii="Georgia" w:hAnsi="Georgia"/>
        </w:rPr>
        <w:t>Constance.</w:t>
      </w:r>
      <w:r w:rsidRPr="00A84AC9">
        <w:rPr>
          <w:rFonts w:ascii="Georgia" w:hAnsi="Georgia"/>
          <w:spacing w:val="-2"/>
        </w:rPr>
        <w:t xml:space="preserve"> </w:t>
      </w:r>
      <w:r w:rsidRPr="00A84AC9">
        <w:rPr>
          <w:rFonts w:ascii="Georgia" w:hAnsi="Georgia"/>
        </w:rPr>
        <w:t>1954.</w:t>
      </w:r>
      <w:r w:rsidRPr="00A84AC9">
        <w:rPr>
          <w:rFonts w:ascii="Georgia" w:hAnsi="Georgia"/>
          <w:spacing w:val="2"/>
        </w:rPr>
        <w:t xml:space="preserve"> </w:t>
      </w:r>
      <w:r w:rsidRPr="00A84AC9">
        <w:rPr>
          <w:rFonts w:ascii="Georgia" w:hAnsi="Georgia"/>
          <w:i/>
        </w:rPr>
        <w:t>On</w:t>
      </w:r>
      <w:r w:rsidRPr="00A84AC9">
        <w:rPr>
          <w:rFonts w:ascii="Georgia" w:hAnsi="Georgia"/>
          <w:i/>
          <w:spacing w:val="-5"/>
        </w:rPr>
        <w:t xml:space="preserve"> </w:t>
      </w:r>
      <w:r w:rsidRPr="00A84AC9">
        <w:rPr>
          <w:rFonts w:ascii="Georgia" w:hAnsi="Georgia"/>
          <w:i/>
        </w:rPr>
        <w:t>the</w:t>
      </w:r>
      <w:r w:rsidRPr="00A84AC9">
        <w:rPr>
          <w:rFonts w:ascii="Georgia" w:hAnsi="Georgia"/>
          <w:i/>
          <w:spacing w:val="-2"/>
        </w:rPr>
        <w:t xml:space="preserve"> </w:t>
      </w:r>
      <w:r w:rsidRPr="00A84AC9">
        <w:rPr>
          <w:rFonts w:ascii="Georgia" w:hAnsi="Georgia"/>
          <w:i/>
        </w:rPr>
        <w:t>Four</w:t>
      </w:r>
      <w:r w:rsidRPr="00A84AC9">
        <w:rPr>
          <w:rFonts w:ascii="Georgia" w:hAnsi="Georgia"/>
          <w:i/>
          <w:spacing w:val="-1"/>
        </w:rPr>
        <w:t xml:space="preserve"> </w:t>
      </w:r>
      <w:r w:rsidRPr="00A84AC9">
        <w:rPr>
          <w:rFonts w:ascii="Georgia" w:hAnsi="Georgia"/>
          <w:i/>
        </w:rPr>
        <w:t>Quartets of</w:t>
      </w:r>
      <w:r w:rsidRPr="00A84AC9">
        <w:rPr>
          <w:rFonts w:ascii="Georgia" w:hAnsi="Georgia"/>
          <w:i/>
          <w:spacing w:val="-4"/>
        </w:rPr>
        <w:t xml:space="preserve"> </w:t>
      </w:r>
      <w:r w:rsidRPr="00A84AC9">
        <w:rPr>
          <w:rFonts w:ascii="Georgia" w:hAnsi="Georgia"/>
          <w:i/>
        </w:rPr>
        <w:t>T.S.</w:t>
      </w:r>
      <w:r w:rsidRPr="00A84AC9">
        <w:rPr>
          <w:rFonts w:ascii="Georgia" w:hAnsi="Georgia"/>
          <w:i/>
          <w:spacing w:val="-1"/>
        </w:rPr>
        <w:t xml:space="preserve"> </w:t>
      </w:r>
      <w:r w:rsidRPr="00A84AC9">
        <w:rPr>
          <w:rFonts w:ascii="Georgia" w:hAnsi="Georgia"/>
          <w:i/>
        </w:rPr>
        <w:t>Eliot</w:t>
      </w:r>
      <w:r w:rsidRPr="00A84AC9">
        <w:rPr>
          <w:rFonts w:ascii="Georgia" w:hAnsi="Georgia"/>
        </w:rPr>
        <w:t>.</w:t>
      </w:r>
      <w:r w:rsidRPr="00A84AC9">
        <w:rPr>
          <w:rFonts w:ascii="Georgia" w:hAnsi="Georgia"/>
          <w:spacing w:val="-2"/>
        </w:rPr>
        <w:t xml:space="preserve"> </w:t>
      </w:r>
      <w:r w:rsidRPr="00A84AC9">
        <w:rPr>
          <w:rFonts w:ascii="Georgia" w:hAnsi="Georgia"/>
        </w:rPr>
        <w:t>Barnes</w:t>
      </w:r>
      <w:r w:rsidRPr="00A84AC9">
        <w:rPr>
          <w:rFonts w:ascii="Georgia" w:hAnsi="Georgia"/>
          <w:spacing w:val="-5"/>
        </w:rPr>
        <w:t xml:space="preserve"> </w:t>
      </w:r>
      <w:r w:rsidRPr="00A84AC9">
        <w:rPr>
          <w:rFonts w:ascii="Georgia" w:hAnsi="Georgia"/>
        </w:rPr>
        <w:t>&amp;</w:t>
      </w:r>
      <w:r w:rsidRPr="00A84AC9">
        <w:rPr>
          <w:rFonts w:ascii="Georgia" w:hAnsi="Georgia"/>
          <w:spacing w:val="-4"/>
        </w:rPr>
        <w:t xml:space="preserve"> </w:t>
      </w:r>
      <w:r w:rsidRPr="00A84AC9">
        <w:rPr>
          <w:rFonts w:ascii="Georgia" w:hAnsi="Georgia"/>
        </w:rPr>
        <w:t>Nobles:</w:t>
      </w:r>
      <w:r w:rsidRPr="00A84AC9">
        <w:rPr>
          <w:rFonts w:ascii="Georgia" w:hAnsi="Georgia"/>
          <w:spacing w:val="-2"/>
        </w:rPr>
        <w:t xml:space="preserve"> </w:t>
      </w:r>
      <w:r w:rsidRPr="00A84AC9">
        <w:rPr>
          <w:rFonts w:ascii="Georgia" w:hAnsi="Georgia"/>
        </w:rPr>
        <w:t>New</w:t>
      </w:r>
      <w:r w:rsidRPr="00A84AC9">
        <w:rPr>
          <w:rFonts w:ascii="Georgia" w:hAnsi="Georgia"/>
          <w:spacing w:val="-4"/>
        </w:rPr>
        <w:t xml:space="preserve"> </w:t>
      </w:r>
      <w:r w:rsidRPr="00A84AC9">
        <w:rPr>
          <w:rFonts w:ascii="Georgia" w:hAnsi="Georgia"/>
          <w:spacing w:val="-4"/>
        </w:rPr>
        <w:tab/>
      </w:r>
      <w:r w:rsidRPr="00A84AC9">
        <w:rPr>
          <w:rFonts w:ascii="Georgia" w:hAnsi="Georgia"/>
          <w:spacing w:val="-2"/>
        </w:rPr>
        <w:t>York.</w:t>
      </w:r>
    </w:p>
    <w:p w14:paraId="6B8FC634" w14:textId="77777777" w:rsidR="004656BF" w:rsidRPr="00A84AC9" w:rsidRDefault="004656BF" w:rsidP="004656BF">
      <w:pPr>
        <w:spacing w:before="160" w:line="360" w:lineRule="auto"/>
        <w:contextualSpacing/>
        <w:rPr>
          <w:rFonts w:ascii="Georgia" w:hAnsi="Georgia"/>
        </w:rPr>
      </w:pPr>
      <w:proofErr w:type="spellStart"/>
      <w:r w:rsidRPr="00A84AC9">
        <w:rPr>
          <w:rFonts w:ascii="Georgia" w:hAnsi="Georgia"/>
        </w:rPr>
        <w:t>d’Easum</w:t>
      </w:r>
      <w:proofErr w:type="spellEnd"/>
      <w:r w:rsidRPr="00A84AC9">
        <w:rPr>
          <w:rFonts w:ascii="Georgia" w:hAnsi="Georgia"/>
        </w:rPr>
        <w:t>, Lille.</w:t>
      </w:r>
      <w:r w:rsidRPr="00A84AC9">
        <w:rPr>
          <w:rFonts w:ascii="Georgia" w:hAnsi="Georgia"/>
          <w:spacing w:val="-2"/>
        </w:rPr>
        <w:t xml:space="preserve"> </w:t>
      </w:r>
      <w:r w:rsidRPr="00A84AC9">
        <w:rPr>
          <w:rFonts w:ascii="Georgia" w:hAnsi="Georgia"/>
        </w:rPr>
        <w:t>1955. “T.S.</w:t>
      </w:r>
      <w:r w:rsidRPr="00A84AC9">
        <w:rPr>
          <w:rFonts w:ascii="Georgia" w:hAnsi="Georgia"/>
          <w:spacing w:val="-2"/>
        </w:rPr>
        <w:t xml:space="preserve"> </w:t>
      </w:r>
      <w:r w:rsidRPr="00A84AC9">
        <w:rPr>
          <w:rFonts w:ascii="Georgia" w:hAnsi="Georgia"/>
        </w:rPr>
        <w:t>Eliot’s</w:t>
      </w:r>
      <w:r w:rsidRPr="00A84AC9">
        <w:rPr>
          <w:rFonts w:ascii="Georgia" w:hAnsi="Georgia"/>
          <w:spacing w:val="-3"/>
        </w:rPr>
        <w:t xml:space="preserve"> </w:t>
      </w:r>
      <w:r w:rsidRPr="00A84AC9">
        <w:rPr>
          <w:rFonts w:ascii="Georgia" w:hAnsi="Georgia"/>
        </w:rPr>
        <w:t>Use</w:t>
      </w:r>
      <w:r w:rsidRPr="00A84AC9">
        <w:rPr>
          <w:rFonts w:ascii="Georgia" w:hAnsi="Georgia"/>
          <w:spacing w:val="-2"/>
        </w:rPr>
        <w:t xml:space="preserve"> </w:t>
      </w:r>
      <w:r w:rsidRPr="00A84AC9">
        <w:rPr>
          <w:rFonts w:ascii="Georgia" w:hAnsi="Georgia"/>
        </w:rPr>
        <w:t>of</w:t>
      </w:r>
      <w:r w:rsidRPr="00A84AC9">
        <w:rPr>
          <w:rFonts w:ascii="Georgia" w:hAnsi="Georgia"/>
          <w:spacing w:val="-2"/>
        </w:rPr>
        <w:t xml:space="preserve"> </w:t>
      </w:r>
      <w:r w:rsidRPr="00A84AC9">
        <w:rPr>
          <w:rFonts w:ascii="Georgia" w:hAnsi="Georgia"/>
        </w:rPr>
        <w:t>the</w:t>
      </w:r>
      <w:r w:rsidRPr="00A84AC9">
        <w:rPr>
          <w:rFonts w:ascii="Georgia" w:hAnsi="Georgia"/>
          <w:spacing w:val="-5"/>
        </w:rPr>
        <w:t xml:space="preserve"> </w:t>
      </w:r>
      <w:r w:rsidRPr="00A84AC9">
        <w:rPr>
          <w:rFonts w:ascii="Georgia" w:hAnsi="Georgia"/>
        </w:rPr>
        <w:t>Philosophy</w:t>
      </w:r>
      <w:r w:rsidRPr="00A84AC9">
        <w:rPr>
          <w:rFonts w:ascii="Georgia" w:hAnsi="Georgia"/>
          <w:spacing w:val="-7"/>
        </w:rPr>
        <w:t xml:space="preserve"> </w:t>
      </w:r>
      <w:r w:rsidRPr="00A84AC9">
        <w:rPr>
          <w:rFonts w:ascii="Georgia" w:hAnsi="Georgia"/>
        </w:rPr>
        <w:t>of</w:t>
      </w:r>
      <w:r w:rsidRPr="00A84AC9">
        <w:rPr>
          <w:rFonts w:ascii="Georgia" w:hAnsi="Georgia"/>
          <w:spacing w:val="-2"/>
        </w:rPr>
        <w:t xml:space="preserve"> </w:t>
      </w:r>
      <w:r w:rsidRPr="00A84AC9">
        <w:rPr>
          <w:rFonts w:ascii="Georgia" w:hAnsi="Georgia"/>
        </w:rPr>
        <w:t>Time</w:t>
      </w:r>
      <w:r w:rsidRPr="00A84AC9">
        <w:rPr>
          <w:rFonts w:ascii="Georgia" w:hAnsi="Georgia"/>
          <w:spacing w:val="-5"/>
        </w:rPr>
        <w:t xml:space="preserve"> </w:t>
      </w:r>
      <w:r w:rsidRPr="00A84AC9">
        <w:rPr>
          <w:rFonts w:ascii="Georgia" w:hAnsi="Georgia"/>
        </w:rPr>
        <w:t>in</w:t>
      </w:r>
      <w:r w:rsidRPr="00A84AC9">
        <w:rPr>
          <w:rFonts w:ascii="Georgia" w:hAnsi="Georgia"/>
          <w:spacing w:val="-5"/>
        </w:rPr>
        <w:t xml:space="preserve"> </w:t>
      </w:r>
      <w:r w:rsidRPr="00A84AC9">
        <w:rPr>
          <w:rFonts w:ascii="Georgia" w:hAnsi="Georgia"/>
        </w:rPr>
        <w:t>His</w:t>
      </w:r>
      <w:r w:rsidRPr="00A84AC9">
        <w:rPr>
          <w:rFonts w:ascii="Georgia" w:hAnsi="Georgia"/>
          <w:spacing w:val="-5"/>
        </w:rPr>
        <w:t xml:space="preserve"> </w:t>
      </w:r>
      <w:r w:rsidRPr="00A84AC9">
        <w:rPr>
          <w:rFonts w:ascii="Georgia" w:hAnsi="Georgia"/>
        </w:rPr>
        <w:t>Poetry,” Master</w:t>
      </w:r>
      <w:r w:rsidRPr="00A84AC9">
        <w:rPr>
          <w:rFonts w:ascii="Georgia" w:hAnsi="Georgia"/>
          <w:spacing w:val="-2"/>
        </w:rPr>
        <w:t xml:space="preserve"> </w:t>
      </w:r>
      <w:r w:rsidRPr="00A84AC9">
        <w:rPr>
          <w:rFonts w:ascii="Georgia" w:hAnsi="Georgia"/>
        </w:rPr>
        <w:t>of</w:t>
      </w:r>
      <w:r w:rsidRPr="00A84AC9">
        <w:rPr>
          <w:rFonts w:ascii="Georgia" w:hAnsi="Georgia"/>
          <w:spacing w:val="-2"/>
        </w:rPr>
        <w:t xml:space="preserve"> </w:t>
      </w:r>
      <w:r w:rsidRPr="00A84AC9">
        <w:rPr>
          <w:rFonts w:ascii="Georgia" w:hAnsi="Georgia"/>
        </w:rPr>
        <w:t>Arts</w:t>
      </w:r>
      <w:r w:rsidRPr="00A84AC9">
        <w:rPr>
          <w:rFonts w:ascii="Georgia" w:hAnsi="Georgia"/>
          <w:spacing w:val="-1"/>
        </w:rPr>
        <w:t xml:space="preserve"> </w:t>
      </w:r>
      <w:r w:rsidRPr="00A84AC9">
        <w:rPr>
          <w:rFonts w:ascii="Georgia" w:hAnsi="Georgia"/>
        </w:rPr>
        <w:t xml:space="preserve">in </w:t>
      </w:r>
      <w:r w:rsidRPr="00A84AC9">
        <w:rPr>
          <w:rFonts w:ascii="Georgia" w:hAnsi="Georgia"/>
        </w:rPr>
        <w:tab/>
        <w:t xml:space="preserve">English dissertation, University of British Columbia. Available online: </w:t>
      </w:r>
      <w:r w:rsidRPr="00A84AC9">
        <w:rPr>
          <w:rFonts w:ascii="Georgia" w:hAnsi="Georgia"/>
        </w:rPr>
        <w:tab/>
      </w:r>
      <w:r w:rsidRPr="00A84AC9">
        <w:rPr>
          <w:rFonts w:ascii="Georgia" w:hAnsi="Georgia"/>
          <w:spacing w:val="-2"/>
        </w:rPr>
        <w:t>https://open.library.ubc.ca/media/stream/pdf/831/1.0103986/2</w:t>
      </w:r>
    </w:p>
    <w:p w14:paraId="05B396A1" w14:textId="77777777" w:rsidR="004656BF" w:rsidRPr="00A84AC9" w:rsidRDefault="004656BF" w:rsidP="004656BF">
      <w:pPr>
        <w:spacing w:before="161" w:line="360" w:lineRule="auto"/>
        <w:contextualSpacing/>
        <w:rPr>
          <w:rFonts w:ascii="Georgia" w:hAnsi="Georgia"/>
        </w:rPr>
      </w:pPr>
      <w:r w:rsidRPr="00A84AC9">
        <w:rPr>
          <w:rFonts w:ascii="Georgia" w:hAnsi="Georgia"/>
        </w:rPr>
        <w:t>Eliot,</w:t>
      </w:r>
      <w:r w:rsidRPr="00A84AC9">
        <w:rPr>
          <w:rFonts w:ascii="Georgia" w:hAnsi="Georgia"/>
          <w:spacing w:val="-3"/>
        </w:rPr>
        <w:t xml:space="preserve"> </w:t>
      </w:r>
      <w:r w:rsidRPr="00A84AC9">
        <w:rPr>
          <w:rFonts w:ascii="Georgia" w:hAnsi="Georgia"/>
        </w:rPr>
        <w:t>T.S.</w:t>
      </w:r>
      <w:r w:rsidRPr="00A84AC9">
        <w:rPr>
          <w:rFonts w:ascii="Georgia" w:hAnsi="Georgia"/>
          <w:spacing w:val="-2"/>
        </w:rPr>
        <w:t xml:space="preserve"> </w:t>
      </w:r>
      <w:r w:rsidRPr="00A84AC9">
        <w:rPr>
          <w:rFonts w:ascii="Georgia" w:hAnsi="Georgia"/>
        </w:rPr>
        <w:t>1943.</w:t>
      </w:r>
      <w:r w:rsidRPr="00A84AC9">
        <w:rPr>
          <w:rFonts w:ascii="Georgia" w:hAnsi="Georgia"/>
          <w:spacing w:val="-3"/>
        </w:rPr>
        <w:t xml:space="preserve"> </w:t>
      </w:r>
      <w:r w:rsidRPr="00A84AC9">
        <w:rPr>
          <w:rFonts w:ascii="Georgia" w:hAnsi="Georgia"/>
          <w:i/>
        </w:rPr>
        <w:t>Four</w:t>
      </w:r>
      <w:r w:rsidRPr="00A84AC9">
        <w:rPr>
          <w:rFonts w:ascii="Georgia" w:hAnsi="Georgia"/>
          <w:i/>
          <w:spacing w:val="-2"/>
        </w:rPr>
        <w:t xml:space="preserve"> </w:t>
      </w:r>
      <w:r w:rsidRPr="00A84AC9">
        <w:rPr>
          <w:rFonts w:ascii="Georgia" w:hAnsi="Georgia"/>
          <w:i/>
        </w:rPr>
        <w:t>Quartets.</w:t>
      </w:r>
      <w:r w:rsidRPr="00A84AC9">
        <w:rPr>
          <w:rFonts w:ascii="Georgia" w:hAnsi="Georgia"/>
          <w:i/>
          <w:spacing w:val="-3"/>
        </w:rPr>
        <w:t xml:space="preserve"> </w:t>
      </w:r>
      <w:r w:rsidRPr="00A84AC9">
        <w:rPr>
          <w:rFonts w:ascii="Georgia" w:hAnsi="Georgia"/>
        </w:rPr>
        <w:t>New</w:t>
      </w:r>
      <w:r w:rsidRPr="00A84AC9">
        <w:rPr>
          <w:rFonts w:ascii="Georgia" w:hAnsi="Georgia"/>
          <w:spacing w:val="-3"/>
        </w:rPr>
        <w:t xml:space="preserve"> </w:t>
      </w:r>
      <w:r w:rsidRPr="00A84AC9">
        <w:rPr>
          <w:rFonts w:ascii="Georgia" w:hAnsi="Georgia"/>
        </w:rPr>
        <w:t>York:</w:t>
      </w:r>
      <w:r w:rsidRPr="00A84AC9">
        <w:rPr>
          <w:rFonts w:ascii="Georgia" w:hAnsi="Georgia"/>
          <w:spacing w:val="-2"/>
        </w:rPr>
        <w:t xml:space="preserve"> Harcourt.</w:t>
      </w:r>
    </w:p>
    <w:p w14:paraId="55A65AF4" w14:textId="77777777" w:rsidR="004656BF" w:rsidRPr="00A84AC9" w:rsidRDefault="004656BF" w:rsidP="004656BF">
      <w:pPr>
        <w:spacing w:line="360" w:lineRule="auto"/>
        <w:ind w:right="457"/>
        <w:contextualSpacing/>
        <w:rPr>
          <w:rFonts w:ascii="Georgia" w:hAnsi="Georgia"/>
        </w:rPr>
      </w:pPr>
      <w:r w:rsidRPr="00A84AC9">
        <w:rPr>
          <w:rFonts w:ascii="Georgia" w:hAnsi="Georgia"/>
        </w:rPr>
        <w:t xml:space="preserve">Everett, Barbara. 1974. “A Visit to Burnt Norton.” </w:t>
      </w:r>
      <w:r w:rsidRPr="00A84AC9">
        <w:rPr>
          <w:rFonts w:ascii="Georgia" w:hAnsi="Georgia"/>
          <w:i/>
        </w:rPr>
        <w:t xml:space="preserve">Critical Quarterly </w:t>
      </w:r>
      <w:r w:rsidRPr="00A84AC9">
        <w:rPr>
          <w:rFonts w:ascii="Georgia" w:hAnsi="Georgia"/>
        </w:rPr>
        <w:t>16(3): 199-224. Gardner,</w:t>
      </w:r>
      <w:r w:rsidRPr="00A84AC9">
        <w:rPr>
          <w:rFonts w:ascii="Georgia" w:hAnsi="Georgia"/>
          <w:spacing w:val="-3"/>
        </w:rPr>
        <w:t xml:space="preserve"> </w:t>
      </w:r>
      <w:r w:rsidRPr="00A84AC9">
        <w:rPr>
          <w:rFonts w:ascii="Georgia" w:hAnsi="Georgia"/>
        </w:rPr>
        <w:t>C.O.</w:t>
      </w:r>
      <w:r w:rsidRPr="00A84AC9">
        <w:rPr>
          <w:rFonts w:ascii="Georgia" w:hAnsi="Georgia"/>
          <w:spacing w:val="-1"/>
        </w:rPr>
        <w:t xml:space="preserve"> </w:t>
      </w:r>
      <w:r w:rsidRPr="00A84AC9">
        <w:rPr>
          <w:rFonts w:ascii="Georgia" w:hAnsi="Georgia"/>
        </w:rPr>
        <w:t>1970.</w:t>
      </w:r>
      <w:r w:rsidRPr="00A84AC9">
        <w:rPr>
          <w:rFonts w:ascii="Georgia" w:hAnsi="Georgia"/>
          <w:spacing w:val="-8"/>
        </w:rPr>
        <w:t xml:space="preserve"> </w:t>
      </w:r>
      <w:r w:rsidRPr="00A84AC9">
        <w:rPr>
          <w:rFonts w:ascii="Georgia" w:hAnsi="Georgia"/>
        </w:rPr>
        <w:t>“Some</w:t>
      </w:r>
      <w:r w:rsidRPr="00A84AC9">
        <w:rPr>
          <w:rFonts w:ascii="Georgia" w:hAnsi="Georgia"/>
          <w:spacing w:val="-6"/>
        </w:rPr>
        <w:t xml:space="preserve"> </w:t>
      </w:r>
      <w:r w:rsidRPr="00A84AC9">
        <w:rPr>
          <w:rFonts w:ascii="Georgia" w:hAnsi="Georgia"/>
        </w:rPr>
        <w:t>Reflections</w:t>
      </w:r>
      <w:r w:rsidRPr="00A84AC9">
        <w:rPr>
          <w:rFonts w:ascii="Georgia" w:hAnsi="Georgia"/>
          <w:spacing w:val="-6"/>
        </w:rPr>
        <w:t xml:space="preserve"> </w:t>
      </w:r>
      <w:r w:rsidRPr="00A84AC9">
        <w:rPr>
          <w:rFonts w:ascii="Georgia" w:hAnsi="Georgia"/>
        </w:rPr>
        <w:t>on</w:t>
      </w:r>
      <w:r w:rsidRPr="00A84AC9">
        <w:rPr>
          <w:rFonts w:ascii="Georgia" w:hAnsi="Georgia"/>
          <w:spacing w:val="-3"/>
        </w:rPr>
        <w:t xml:space="preserve"> </w:t>
      </w:r>
      <w:r w:rsidRPr="00A84AC9">
        <w:rPr>
          <w:rFonts w:ascii="Georgia" w:hAnsi="Georgia"/>
        </w:rPr>
        <w:t>the</w:t>
      </w:r>
      <w:r w:rsidRPr="00A84AC9">
        <w:rPr>
          <w:rFonts w:ascii="Georgia" w:hAnsi="Georgia"/>
          <w:spacing w:val="-3"/>
        </w:rPr>
        <w:t xml:space="preserve"> </w:t>
      </w:r>
      <w:r w:rsidRPr="00A84AC9">
        <w:rPr>
          <w:rFonts w:ascii="Georgia" w:hAnsi="Georgia"/>
        </w:rPr>
        <w:t>Opening</w:t>
      </w:r>
      <w:r w:rsidRPr="00A84AC9">
        <w:rPr>
          <w:rFonts w:ascii="Georgia" w:hAnsi="Georgia"/>
          <w:spacing w:val="-1"/>
        </w:rPr>
        <w:t xml:space="preserve"> </w:t>
      </w:r>
      <w:r w:rsidRPr="00A84AC9">
        <w:rPr>
          <w:rFonts w:ascii="Georgia" w:hAnsi="Georgia"/>
        </w:rPr>
        <w:t xml:space="preserve">of </w:t>
      </w:r>
      <w:r w:rsidRPr="00A84AC9">
        <w:rPr>
          <w:rFonts w:ascii="Georgia" w:hAnsi="Georgia"/>
          <w:i/>
        </w:rPr>
        <w:t>Burnt</w:t>
      </w:r>
      <w:r w:rsidRPr="00A84AC9">
        <w:rPr>
          <w:rFonts w:ascii="Georgia" w:hAnsi="Georgia"/>
          <w:i/>
          <w:spacing w:val="-5"/>
        </w:rPr>
        <w:t xml:space="preserve"> </w:t>
      </w:r>
      <w:r w:rsidRPr="00A84AC9">
        <w:rPr>
          <w:rFonts w:ascii="Georgia" w:hAnsi="Georgia"/>
          <w:i/>
        </w:rPr>
        <w:t>Norton</w:t>
      </w:r>
      <w:r w:rsidRPr="00A84AC9">
        <w:rPr>
          <w:rFonts w:ascii="Georgia" w:hAnsi="Georgia"/>
        </w:rPr>
        <w:t>,”</w:t>
      </w:r>
      <w:r w:rsidRPr="00A84AC9">
        <w:rPr>
          <w:rFonts w:ascii="Georgia" w:hAnsi="Georgia"/>
          <w:spacing w:val="-5"/>
        </w:rPr>
        <w:t xml:space="preserve"> </w:t>
      </w:r>
      <w:r w:rsidRPr="00A84AC9">
        <w:rPr>
          <w:rFonts w:ascii="Georgia" w:hAnsi="Georgia"/>
          <w:i/>
        </w:rPr>
        <w:t>Critical</w:t>
      </w:r>
      <w:r w:rsidRPr="00A84AC9">
        <w:rPr>
          <w:rFonts w:ascii="Georgia" w:hAnsi="Georgia"/>
          <w:i/>
          <w:spacing w:val="-5"/>
        </w:rPr>
        <w:t xml:space="preserve"> </w:t>
      </w:r>
      <w:r w:rsidRPr="00A84AC9">
        <w:rPr>
          <w:rFonts w:ascii="Georgia" w:hAnsi="Georgia"/>
          <w:i/>
          <w:spacing w:val="-5"/>
        </w:rPr>
        <w:tab/>
      </w:r>
      <w:r w:rsidRPr="00A84AC9">
        <w:rPr>
          <w:rFonts w:ascii="Georgia" w:hAnsi="Georgia"/>
          <w:i/>
        </w:rPr>
        <w:t>Quarterly</w:t>
      </w:r>
      <w:r w:rsidRPr="00A84AC9">
        <w:rPr>
          <w:rFonts w:ascii="Georgia" w:hAnsi="Georgia"/>
        </w:rPr>
        <w:t>, 12(4):</w:t>
      </w:r>
      <w:r w:rsidRPr="00A84AC9">
        <w:rPr>
          <w:rFonts w:ascii="Georgia" w:hAnsi="Georgia"/>
          <w:spacing w:val="-3"/>
        </w:rPr>
        <w:t xml:space="preserve"> </w:t>
      </w:r>
      <w:r w:rsidRPr="00A84AC9">
        <w:rPr>
          <w:rFonts w:ascii="Georgia" w:hAnsi="Georgia"/>
          <w:spacing w:val="-2"/>
        </w:rPr>
        <w:t>326–335.</w:t>
      </w:r>
    </w:p>
    <w:p w14:paraId="69FC32E2" w14:textId="77777777" w:rsidR="004656BF" w:rsidRPr="00A84AC9" w:rsidRDefault="004656BF" w:rsidP="004656BF">
      <w:pPr>
        <w:spacing w:before="137" w:line="360" w:lineRule="auto"/>
        <w:contextualSpacing/>
        <w:rPr>
          <w:rFonts w:ascii="Georgia" w:hAnsi="Georgia"/>
          <w:spacing w:val="-2"/>
        </w:rPr>
      </w:pPr>
      <w:r w:rsidRPr="00A84AC9">
        <w:rPr>
          <w:rFonts w:ascii="Georgia" w:hAnsi="Georgia"/>
        </w:rPr>
        <w:t>Gardner,</w:t>
      </w:r>
      <w:r w:rsidRPr="00A84AC9">
        <w:rPr>
          <w:rFonts w:ascii="Georgia" w:hAnsi="Georgia"/>
          <w:spacing w:val="-5"/>
        </w:rPr>
        <w:t xml:space="preserve"> </w:t>
      </w:r>
      <w:r w:rsidRPr="00A84AC9">
        <w:rPr>
          <w:rFonts w:ascii="Georgia" w:hAnsi="Georgia"/>
        </w:rPr>
        <w:t>Helen.</w:t>
      </w:r>
      <w:r w:rsidRPr="00A84AC9">
        <w:rPr>
          <w:rFonts w:ascii="Georgia" w:hAnsi="Georgia"/>
          <w:spacing w:val="-2"/>
        </w:rPr>
        <w:t xml:space="preserve"> </w:t>
      </w:r>
      <w:r w:rsidRPr="00A84AC9">
        <w:rPr>
          <w:rFonts w:ascii="Georgia" w:hAnsi="Georgia"/>
        </w:rPr>
        <w:t xml:space="preserve">1978. </w:t>
      </w:r>
      <w:r w:rsidRPr="00A84AC9">
        <w:rPr>
          <w:rFonts w:ascii="Georgia" w:hAnsi="Georgia"/>
          <w:i/>
        </w:rPr>
        <w:t>The</w:t>
      </w:r>
      <w:r w:rsidRPr="00A84AC9">
        <w:rPr>
          <w:rFonts w:ascii="Georgia" w:hAnsi="Georgia"/>
          <w:i/>
          <w:spacing w:val="-4"/>
        </w:rPr>
        <w:t xml:space="preserve"> </w:t>
      </w:r>
      <w:r w:rsidRPr="00A84AC9">
        <w:rPr>
          <w:rFonts w:ascii="Georgia" w:hAnsi="Georgia"/>
          <w:i/>
        </w:rPr>
        <w:t>Composition</w:t>
      </w:r>
      <w:r w:rsidRPr="00A84AC9">
        <w:rPr>
          <w:rFonts w:ascii="Georgia" w:hAnsi="Georgia"/>
          <w:i/>
          <w:spacing w:val="-2"/>
        </w:rPr>
        <w:t xml:space="preserve"> </w:t>
      </w:r>
      <w:r w:rsidRPr="00A84AC9">
        <w:rPr>
          <w:rFonts w:ascii="Georgia" w:hAnsi="Georgia"/>
          <w:i/>
        </w:rPr>
        <w:t>of</w:t>
      </w:r>
      <w:r w:rsidRPr="00A84AC9">
        <w:rPr>
          <w:rFonts w:ascii="Georgia" w:hAnsi="Georgia"/>
          <w:i/>
          <w:spacing w:val="-2"/>
        </w:rPr>
        <w:t xml:space="preserve"> </w:t>
      </w:r>
      <w:r w:rsidRPr="00A84AC9">
        <w:rPr>
          <w:rFonts w:ascii="Georgia" w:hAnsi="Georgia"/>
          <w:i/>
        </w:rPr>
        <w:t>Four</w:t>
      </w:r>
      <w:r w:rsidRPr="00A84AC9">
        <w:rPr>
          <w:rFonts w:ascii="Georgia" w:hAnsi="Georgia"/>
          <w:i/>
          <w:spacing w:val="-2"/>
        </w:rPr>
        <w:t xml:space="preserve"> </w:t>
      </w:r>
      <w:r w:rsidRPr="00A84AC9">
        <w:rPr>
          <w:rFonts w:ascii="Georgia" w:hAnsi="Georgia"/>
          <w:i/>
        </w:rPr>
        <w:t>Quartets</w:t>
      </w:r>
      <w:r w:rsidRPr="00A84AC9">
        <w:rPr>
          <w:rFonts w:ascii="Georgia" w:hAnsi="Georgia"/>
        </w:rPr>
        <w:t>.</w:t>
      </w:r>
      <w:r w:rsidRPr="00A84AC9">
        <w:rPr>
          <w:rFonts w:ascii="Georgia" w:hAnsi="Georgia"/>
          <w:spacing w:val="-2"/>
        </w:rPr>
        <w:t xml:space="preserve"> </w:t>
      </w:r>
      <w:r w:rsidRPr="00A84AC9">
        <w:rPr>
          <w:rFonts w:ascii="Georgia" w:hAnsi="Georgia"/>
        </w:rPr>
        <w:t>Boston:</w:t>
      </w:r>
      <w:r w:rsidRPr="00A84AC9">
        <w:rPr>
          <w:rFonts w:ascii="Georgia" w:hAnsi="Georgia"/>
          <w:spacing w:val="-2"/>
        </w:rPr>
        <w:t xml:space="preserve"> Faber.</w:t>
      </w:r>
    </w:p>
    <w:p w14:paraId="0B38E5B1" w14:textId="77777777" w:rsidR="004656BF" w:rsidRPr="00A84AC9" w:rsidRDefault="004656BF" w:rsidP="004656BF">
      <w:pPr>
        <w:spacing w:before="137" w:line="360" w:lineRule="auto"/>
        <w:contextualSpacing/>
        <w:rPr>
          <w:rFonts w:ascii="Georgia" w:hAnsi="Georgia"/>
        </w:rPr>
      </w:pPr>
      <w:r w:rsidRPr="00A84AC9">
        <w:rPr>
          <w:rFonts w:ascii="Georgia" w:hAnsi="Georgia"/>
        </w:rPr>
        <w:t>Gibson,</w:t>
      </w:r>
      <w:r w:rsidRPr="00A84AC9">
        <w:rPr>
          <w:rFonts w:ascii="Georgia" w:hAnsi="Georgia"/>
          <w:spacing w:val="-6"/>
        </w:rPr>
        <w:t xml:space="preserve"> </w:t>
      </w:r>
      <w:r w:rsidRPr="00A84AC9">
        <w:rPr>
          <w:rFonts w:ascii="Georgia" w:hAnsi="Georgia"/>
        </w:rPr>
        <w:t>John.</w:t>
      </w:r>
      <w:r w:rsidRPr="00A84AC9">
        <w:rPr>
          <w:rFonts w:ascii="Georgia" w:hAnsi="Georgia"/>
          <w:spacing w:val="-1"/>
        </w:rPr>
        <w:t xml:space="preserve"> </w:t>
      </w:r>
      <w:r w:rsidRPr="00A84AC9">
        <w:rPr>
          <w:rFonts w:ascii="Georgia" w:hAnsi="Georgia"/>
        </w:rPr>
        <w:t>2018.</w:t>
      </w:r>
      <w:r w:rsidRPr="00A84AC9">
        <w:rPr>
          <w:rFonts w:ascii="Georgia" w:hAnsi="Georgia"/>
          <w:spacing w:val="-3"/>
        </w:rPr>
        <w:t xml:space="preserve"> </w:t>
      </w:r>
      <w:r w:rsidRPr="00A84AC9">
        <w:rPr>
          <w:rFonts w:ascii="Georgia" w:hAnsi="Georgia"/>
        </w:rPr>
        <w:t>“What</w:t>
      </w:r>
      <w:r w:rsidRPr="00A84AC9">
        <w:rPr>
          <w:rFonts w:ascii="Georgia" w:hAnsi="Georgia"/>
          <w:spacing w:val="-5"/>
        </w:rPr>
        <w:t xml:space="preserve"> </w:t>
      </w:r>
      <w:r w:rsidRPr="00A84AC9">
        <w:rPr>
          <w:rFonts w:ascii="Georgia" w:hAnsi="Georgia"/>
        </w:rPr>
        <w:t>makes</w:t>
      </w:r>
      <w:r w:rsidRPr="00A84AC9">
        <w:rPr>
          <w:rFonts w:ascii="Georgia" w:hAnsi="Georgia"/>
          <w:spacing w:val="-3"/>
        </w:rPr>
        <w:t xml:space="preserve"> </w:t>
      </w:r>
      <w:r w:rsidRPr="00A84AC9">
        <w:rPr>
          <w:rFonts w:ascii="Georgia" w:hAnsi="Georgia"/>
        </w:rPr>
        <w:t>a</w:t>
      </w:r>
      <w:r w:rsidRPr="00A84AC9">
        <w:rPr>
          <w:rFonts w:ascii="Georgia" w:hAnsi="Georgia"/>
          <w:spacing w:val="-6"/>
        </w:rPr>
        <w:t xml:space="preserve"> </w:t>
      </w:r>
      <w:r w:rsidRPr="00A84AC9">
        <w:rPr>
          <w:rFonts w:ascii="Georgia" w:hAnsi="Georgia"/>
        </w:rPr>
        <w:t>Poem</w:t>
      </w:r>
      <w:r w:rsidRPr="00A84AC9">
        <w:rPr>
          <w:rFonts w:ascii="Georgia" w:hAnsi="Georgia"/>
          <w:spacing w:val="-6"/>
        </w:rPr>
        <w:t xml:space="preserve"> </w:t>
      </w:r>
      <w:r w:rsidRPr="00A84AC9">
        <w:rPr>
          <w:rFonts w:ascii="Georgia" w:hAnsi="Georgia"/>
        </w:rPr>
        <w:t>Philosophical?”</w:t>
      </w:r>
      <w:r w:rsidRPr="00A84AC9">
        <w:rPr>
          <w:rFonts w:ascii="Georgia" w:hAnsi="Georgia"/>
          <w:spacing w:val="-3"/>
        </w:rPr>
        <w:t xml:space="preserve"> </w:t>
      </w:r>
      <w:r w:rsidRPr="00A84AC9">
        <w:rPr>
          <w:rFonts w:ascii="Georgia" w:hAnsi="Georgia"/>
        </w:rPr>
        <w:t xml:space="preserve">in </w:t>
      </w:r>
      <w:r w:rsidRPr="00A84AC9">
        <w:rPr>
          <w:rFonts w:ascii="Georgia" w:hAnsi="Georgia"/>
          <w:i/>
        </w:rPr>
        <w:t>Wittgenstein</w:t>
      </w:r>
      <w:r w:rsidRPr="00A84AC9">
        <w:rPr>
          <w:rFonts w:ascii="Georgia" w:hAnsi="Georgia"/>
          <w:i/>
          <w:spacing w:val="-3"/>
        </w:rPr>
        <w:t xml:space="preserve"> </w:t>
      </w:r>
      <w:r w:rsidRPr="00A84AC9">
        <w:rPr>
          <w:rFonts w:ascii="Georgia" w:hAnsi="Georgia"/>
          <w:i/>
        </w:rPr>
        <w:t>and</w:t>
      </w:r>
      <w:r w:rsidRPr="00A84AC9">
        <w:rPr>
          <w:rFonts w:ascii="Georgia" w:hAnsi="Georgia"/>
          <w:i/>
          <w:spacing w:val="-5"/>
        </w:rPr>
        <w:t xml:space="preserve"> </w:t>
      </w:r>
      <w:r w:rsidRPr="00A84AC9">
        <w:rPr>
          <w:rFonts w:ascii="Georgia" w:hAnsi="Georgia"/>
          <w:i/>
        </w:rPr>
        <w:t>Modernism</w:t>
      </w:r>
      <w:r w:rsidRPr="00A84AC9">
        <w:rPr>
          <w:rFonts w:ascii="Georgia" w:hAnsi="Georgia"/>
        </w:rPr>
        <w:t xml:space="preserve">, </w:t>
      </w:r>
      <w:r w:rsidRPr="00A84AC9">
        <w:rPr>
          <w:rFonts w:ascii="Georgia" w:hAnsi="Georgia"/>
        </w:rPr>
        <w:tab/>
        <w:t xml:space="preserve">Karen </w:t>
      </w:r>
      <w:proofErr w:type="spellStart"/>
      <w:r w:rsidRPr="00A84AC9">
        <w:rPr>
          <w:rFonts w:ascii="Georgia" w:hAnsi="Georgia"/>
        </w:rPr>
        <w:t>Zumhagen-Yekplé</w:t>
      </w:r>
      <w:proofErr w:type="spellEnd"/>
      <w:r w:rsidRPr="00A84AC9">
        <w:rPr>
          <w:rFonts w:ascii="Georgia" w:hAnsi="Georgia"/>
        </w:rPr>
        <w:t xml:space="preserve"> and Michael LeMahieu (eds.), Chicago: University of Chicago </w:t>
      </w:r>
      <w:r w:rsidRPr="00A84AC9">
        <w:rPr>
          <w:rFonts w:ascii="Georgia" w:hAnsi="Georgia"/>
        </w:rPr>
        <w:tab/>
        <w:t>Press, pp. 130-152.</w:t>
      </w:r>
    </w:p>
    <w:p w14:paraId="20D065C2" w14:textId="77777777" w:rsidR="004656BF" w:rsidRPr="00A84AC9" w:rsidRDefault="004656BF" w:rsidP="004656BF">
      <w:pPr>
        <w:spacing w:before="161" w:line="360" w:lineRule="auto"/>
        <w:contextualSpacing/>
        <w:rPr>
          <w:rFonts w:ascii="Georgia" w:hAnsi="Georgia"/>
          <w:shd w:val="clear" w:color="auto" w:fill="FFFFFF"/>
        </w:rPr>
      </w:pPr>
      <w:r w:rsidRPr="00A84AC9">
        <w:rPr>
          <w:rFonts w:ascii="Georgia" w:hAnsi="Georgia"/>
          <w:shd w:val="clear" w:color="auto" w:fill="FFFFFF"/>
        </w:rPr>
        <w:t>Hargrove N. D. 2014. “T. S. Eliot’s “Burnt Norton”: Past, Present, and Future.” </w:t>
      </w:r>
      <w:proofErr w:type="spellStart"/>
      <w:r w:rsidRPr="00A84AC9">
        <w:rPr>
          <w:rFonts w:ascii="Georgia" w:hAnsi="Georgia"/>
          <w:i/>
          <w:iCs/>
          <w:shd w:val="clear" w:color="auto" w:fill="FFFFFF"/>
        </w:rPr>
        <w:t>Complutense</w:t>
      </w:r>
      <w:proofErr w:type="spellEnd"/>
      <w:r w:rsidRPr="00A84AC9">
        <w:rPr>
          <w:rFonts w:ascii="Georgia" w:hAnsi="Georgia"/>
          <w:i/>
          <w:iCs/>
          <w:shd w:val="clear" w:color="auto" w:fill="FFFFFF"/>
        </w:rPr>
        <w:t xml:space="preserve"> </w:t>
      </w:r>
      <w:r w:rsidRPr="00A84AC9">
        <w:rPr>
          <w:rFonts w:ascii="Georgia" w:hAnsi="Georgia"/>
          <w:i/>
          <w:iCs/>
          <w:shd w:val="clear" w:color="auto" w:fill="FFFFFF"/>
        </w:rPr>
        <w:tab/>
        <w:t>Journal of English Studies</w:t>
      </w:r>
      <w:r w:rsidRPr="00A84AC9">
        <w:rPr>
          <w:rFonts w:ascii="Georgia" w:hAnsi="Georgia"/>
          <w:shd w:val="clear" w:color="auto" w:fill="FFFFFF"/>
        </w:rPr>
        <w:t>, </w:t>
      </w:r>
      <w:r w:rsidRPr="00A84AC9">
        <w:rPr>
          <w:rFonts w:ascii="Georgia" w:hAnsi="Georgia"/>
          <w:i/>
          <w:iCs/>
          <w:shd w:val="clear" w:color="auto" w:fill="FFFFFF"/>
        </w:rPr>
        <w:t>22</w:t>
      </w:r>
      <w:r w:rsidRPr="00A84AC9">
        <w:rPr>
          <w:rFonts w:ascii="Georgia" w:hAnsi="Georgia"/>
          <w:shd w:val="clear" w:color="auto" w:fill="FFFFFF"/>
        </w:rPr>
        <w:t>: 51-67.</w:t>
      </w:r>
    </w:p>
    <w:p w14:paraId="75DC8EA0" w14:textId="77777777" w:rsidR="004656BF" w:rsidRPr="00A84AC9" w:rsidRDefault="004656BF" w:rsidP="004656BF">
      <w:pPr>
        <w:spacing w:before="161" w:line="360" w:lineRule="auto"/>
        <w:contextualSpacing/>
        <w:rPr>
          <w:rFonts w:ascii="Georgia" w:hAnsi="Georgia"/>
        </w:rPr>
      </w:pPr>
      <w:r w:rsidRPr="00A84AC9">
        <w:rPr>
          <w:rFonts w:ascii="Georgia" w:hAnsi="Georgia"/>
        </w:rPr>
        <w:t>Hart,</w:t>
      </w:r>
      <w:r w:rsidRPr="00A84AC9">
        <w:rPr>
          <w:rFonts w:ascii="Georgia" w:hAnsi="Georgia"/>
          <w:spacing w:val="-4"/>
        </w:rPr>
        <w:t xml:space="preserve"> </w:t>
      </w:r>
      <w:r w:rsidRPr="00A84AC9">
        <w:rPr>
          <w:rFonts w:ascii="Georgia" w:hAnsi="Georgia"/>
        </w:rPr>
        <w:t>Kevin.</w:t>
      </w:r>
      <w:r w:rsidRPr="00A84AC9">
        <w:rPr>
          <w:rFonts w:ascii="Georgia" w:hAnsi="Georgia"/>
          <w:spacing w:val="-2"/>
        </w:rPr>
        <w:t xml:space="preserve"> </w:t>
      </w:r>
      <w:r w:rsidRPr="00A84AC9">
        <w:rPr>
          <w:rFonts w:ascii="Georgia" w:hAnsi="Georgia"/>
        </w:rPr>
        <w:t>2015.</w:t>
      </w:r>
      <w:r w:rsidRPr="00A84AC9">
        <w:rPr>
          <w:rFonts w:ascii="Georgia" w:hAnsi="Georgia"/>
          <w:spacing w:val="1"/>
        </w:rPr>
        <w:t xml:space="preserve"> </w:t>
      </w:r>
      <w:r w:rsidRPr="00A84AC9">
        <w:rPr>
          <w:rFonts w:ascii="Georgia" w:hAnsi="Georgia"/>
        </w:rPr>
        <w:t>“Eliot’s</w:t>
      </w:r>
      <w:r w:rsidRPr="00A84AC9">
        <w:rPr>
          <w:rFonts w:ascii="Georgia" w:hAnsi="Georgia"/>
          <w:spacing w:val="-2"/>
        </w:rPr>
        <w:t xml:space="preserve"> </w:t>
      </w:r>
      <w:r w:rsidRPr="00A84AC9">
        <w:rPr>
          <w:rFonts w:ascii="Georgia" w:hAnsi="Georgia"/>
        </w:rPr>
        <w:t>Rose</w:t>
      </w:r>
      <w:r w:rsidRPr="00A84AC9">
        <w:rPr>
          <w:rFonts w:ascii="Georgia" w:hAnsi="Georgia"/>
          <w:spacing w:val="-2"/>
        </w:rPr>
        <w:t xml:space="preserve"> </w:t>
      </w:r>
      <w:r w:rsidRPr="00A84AC9">
        <w:rPr>
          <w:rFonts w:ascii="Georgia" w:hAnsi="Georgia"/>
        </w:rPr>
        <w:t>garden:</w:t>
      </w:r>
      <w:r w:rsidRPr="00A84AC9">
        <w:rPr>
          <w:rFonts w:ascii="Georgia" w:hAnsi="Georgia"/>
          <w:spacing w:val="-4"/>
        </w:rPr>
        <w:t xml:space="preserve"> </w:t>
      </w:r>
      <w:r w:rsidRPr="00A84AC9">
        <w:rPr>
          <w:rFonts w:ascii="Georgia" w:hAnsi="Georgia"/>
        </w:rPr>
        <w:t>Some</w:t>
      </w:r>
      <w:r w:rsidRPr="00A84AC9">
        <w:rPr>
          <w:rFonts w:ascii="Georgia" w:hAnsi="Georgia"/>
          <w:spacing w:val="-5"/>
        </w:rPr>
        <w:t xml:space="preserve"> </w:t>
      </w:r>
      <w:r w:rsidRPr="00A84AC9">
        <w:rPr>
          <w:rFonts w:ascii="Georgia" w:hAnsi="Georgia"/>
        </w:rPr>
        <w:t>Phenomenology</w:t>
      </w:r>
      <w:r w:rsidRPr="00A84AC9">
        <w:rPr>
          <w:rFonts w:ascii="Georgia" w:hAnsi="Georgia"/>
          <w:spacing w:val="-4"/>
        </w:rPr>
        <w:t xml:space="preserve"> </w:t>
      </w:r>
      <w:r w:rsidRPr="00A84AC9">
        <w:rPr>
          <w:rFonts w:ascii="Georgia" w:hAnsi="Georgia"/>
        </w:rPr>
        <w:t>and</w:t>
      </w:r>
      <w:r w:rsidRPr="00A84AC9">
        <w:rPr>
          <w:rFonts w:ascii="Georgia" w:hAnsi="Georgia"/>
          <w:spacing w:val="-3"/>
        </w:rPr>
        <w:t xml:space="preserve"> </w:t>
      </w:r>
      <w:r w:rsidRPr="00A84AC9">
        <w:rPr>
          <w:rFonts w:ascii="Georgia" w:hAnsi="Georgia"/>
        </w:rPr>
        <w:t>Theology</w:t>
      </w:r>
      <w:r w:rsidRPr="00A84AC9">
        <w:rPr>
          <w:rFonts w:ascii="Georgia" w:hAnsi="Georgia"/>
          <w:spacing w:val="-4"/>
        </w:rPr>
        <w:t xml:space="preserve"> </w:t>
      </w:r>
      <w:r w:rsidRPr="00A84AC9">
        <w:rPr>
          <w:rFonts w:ascii="Georgia" w:hAnsi="Georgia"/>
        </w:rPr>
        <w:t>in</w:t>
      </w:r>
      <w:r w:rsidRPr="00A84AC9">
        <w:rPr>
          <w:rFonts w:ascii="Georgia" w:hAnsi="Georgia"/>
          <w:spacing w:val="-5"/>
        </w:rPr>
        <w:t xml:space="preserve"> </w:t>
      </w:r>
      <w:r w:rsidRPr="00A84AC9">
        <w:rPr>
          <w:rFonts w:ascii="Georgia" w:hAnsi="Georgia"/>
        </w:rPr>
        <w:t>‘Burnt</w:t>
      </w:r>
      <w:r w:rsidRPr="00A84AC9">
        <w:rPr>
          <w:rFonts w:ascii="Georgia" w:hAnsi="Georgia"/>
          <w:spacing w:val="-3"/>
        </w:rPr>
        <w:t xml:space="preserve"> </w:t>
      </w:r>
      <w:r w:rsidRPr="00A84AC9">
        <w:rPr>
          <w:rFonts w:ascii="Georgia" w:hAnsi="Georgia"/>
          <w:spacing w:val="-2"/>
        </w:rPr>
        <w:t>Norton’”,</w:t>
      </w:r>
    </w:p>
    <w:p w14:paraId="29589772" w14:textId="77777777" w:rsidR="004656BF" w:rsidRPr="00A84AC9" w:rsidRDefault="004656BF" w:rsidP="004656BF">
      <w:pPr>
        <w:spacing w:line="360" w:lineRule="auto"/>
        <w:ind w:left="820"/>
        <w:contextualSpacing/>
        <w:rPr>
          <w:rFonts w:ascii="Georgia" w:hAnsi="Georgia"/>
          <w:spacing w:val="-4"/>
        </w:rPr>
      </w:pPr>
      <w:r w:rsidRPr="00A84AC9">
        <w:rPr>
          <w:rFonts w:ascii="Georgia" w:hAnsi="Georgia"/>
          <w:i/>
        </w:rPr>
        <w:t>Christianity</w:t>
      </w:r>
      <w:r w:rsidRPr="00A84AC9">
        <w:rPr>
          <w:rFonts w:ascii="Georgia" w:hAnsi="Georgia"/>
          <w:i/>
          <w:spacing w:val="-2"/>
        </w:rPr>
        <w:t xml:space="preserve"> </w:t>
      </w:r>
      <w:r w:rsidRPr="00A84AC9">
        <w:rPr>
          <w:rFonts w:ascii="Georgia" w:hAnsi="Georgia"/>
          <w:i/>
        </w:rPr>
        <w:t>and</w:t>
      </w:r>
      <w:r w:rsidRPr="00A84AC9">
        <w:rPr>
          <w:rFonts w:ascii="Georgia" w:hAnsi="Georgia"/>
          <w:i/>
          <w:spacing w:val="-4"/>
        </w:rPr>
        <w:t xml:space="preserve"> </w:t>
      </w:r>
      <w:r w:rsidRPr="00A84AC9">
        <w:rPr>
          <w:rFonts w:ascii="Georgia" w:hAnsi="Georgia"/>
        </w:rPr>
        <w:t>Literature</w:t>
      </w:r>
      <w:r w:rsidRPr="00A84AC9">
        <w:rPr>
          <w:rFonts w:ascii="Georgia" w:hAnsi="Georgia"/>
          <w:spacing w:val="-5"/>
        </w:rPr>
        <w:t xml:space="preserve"> </w:t>
      </w:r>
      <w:r w:rsidRPr="00A84AC9">
        <w:rPr>
          <w:rFonts w:ascii="Georgia" w:hAnsi="Georgia"/>
        </w:rPr>
        <w:t>64(3):</w:t>
      </w:r>
      <w:r w:rsidRPr="00A84AC9">
        <w:rPr>
          <w:rFonts w:ascii="Georgia" w:hAnsi="Georgia"/>
          <w:spacing w:val="49"/>
        </w:rPr>
        <w:t xml:space="preserve"> </w:t>
      </w:r>
      <w:r w:rsidRPr="00A84AC9">
        <w:rPr>
          <w:rFonts w:ascii="Georgia" w:hAnsi="Georgia"/>
        </w:rPr>
        <w:t>243-</w:t>
      </w:r>
      <w:r w:rsidRPr="00A84AC9">
        <w:rPr>
          <w:rFonts w:ascii="Georgia" w:hAnsi="Georgia"/>
          <w:spacing w:val="-4"/>
        </w:rPr>
        <w:t>265.</w:t>
      </w:r>
    </w:p>
    <w:p w14:paraId="46B6CC0D" w14:textId="77777777" w:rsidR="004656BF" w:rsidRPr="00A84AC9" w:rsidRDefault="004656BF" w:rsidP="004656BF">
      <w:pPr>
        <w:spacing w:before="161" w:line="360" w:lineRule="auto"/>
        <w:contextualSpacing/>
        <w:rPr>
          <w:rFonts w:ascii="Georgia" w:hAnsi="Georgia"/>
          <w:spacing w:val="-5"/>
        </w:rPr>
      </w:pPr>
      <w:r w:rsidRPr="00A84AC9">
        <w:rPr>
          <w:rFonts w:ascii="Georgia" w:hAnsi="Georgia"/>
        </w:rPr>
        <w:t>Hyland,</w:t>
      </w:r>
      <w:r w:rsidRPr="00A84AC9">
        <w:rPr>
          <w:rFonts w:ascii="Georgia" w:hAnsi="Georgia"/>
          <w:spacing w:val="-2"/>
        </w:rPr>
        <w:t xml:space="preserve"> </w:t>
      </w:r>
      <w:r w:rsidRPr="00A84AC9">
        <w:rPr>
          <w:rFonts w:ascii="Georgia" w:hAnsi="Georgia"/>
        </w:rPr>
        <w:t>Drew</w:t>
      </w:r>
      <w:r w:rsidRPr="00A84AC9">
        <w:rPr>
          <w:rFonts w:ascii="Georgia" w:hAnsi="Georgia"/>
          <w:spacing w:val="-3"/>
        </w:rPr>
        <w:t xml:space="preserve"> </w:t>
      </w:r>
      <w:r w:rsidRPr="00A84AC9">
        <w:rPr>
          <w:rFonts w:ascii="Georgia" w:hAnsi="Georgia"/>
        </w:rPr>
        <w:t>A.</w:t>
      </w:r>
      <w:r w:rsidRPr="00A84AC9">
        <w:rPr>
          <w:rFonts w:ascii="Georgia" w:hAnsi="Georgia"/>
          <w:spacing w:val="-3"/>
        </w:rPr>
        <w:t xml:space="preserve"> </w:t>
      </w:r>
      <w:r w:rsidRPr="00A84AC9">
        <w:rPr>
          <w:rFonts w:ascii="Georgia" w:hAnsi="Georgia"/>
        </w:rPr>
        <w:t>1968.</w:t>
      </w:r>
      <w:r w:rsidRPr="00A84AC9">
        <w:rPr>
          <w:rFonts w:ascii="Georgia" w:hAnsi="Georgia"/>
          <w:spacing w:val="-3"/>
        </w:rPr>
        <w:t xml:space="preserve"> </w:t>
      </w:r>
      <w:r w:rsidRPr="00A84AC9">
        <w:rPr>
          <w:rFonts w:ascii="Georgia" w:hAnsi="Georgia"/>
        </w:rPr>
        <w:t>“Why</w:t>
      </w:r>
      <w:r w:rsidRPr="00A84AC9">
        <w:rPr>
          <w:rFonts w:ascii="Georgia" w:hAnsi="Georgia"/>
          <w:spacing w:val="-3"/>
        </w:rPr>
        <w:t xml:space="preserve"> </w:t>
      </w:r>
      <w:r w:rsidRPr="00A84AC9">
        <w:rPr>
          <w:rFonts w:ascii="Georgia" w:hAnsi="Georgia"/>
        </w:rPr>
        <w:t>Plato</w:t>
      </w:r>
      <w:r w:rsidRPr="00A84AC9">
        <w:rPr>
          <w:rFonts w:ascii="Georgia" w:hAnsi="Georgia"/>
          <w:spacing w:val="-1"/>
        </w:rPr>
        <w:t xml:space="preserve"> </w:t>
      </w:r>
      <w:r w:rsidRPr="00A84AC9">
        <w:rPr>
          <w:rFonts w:ascii="Georgia" w:hAnsi="Georgia"/>
        </w:rPr>
        <w:t>Wrote</w:t>
      </w:r>
      <w:r w:rsidRPr="00A84AC9">
        <w:rPr>
          <w:rFonts w:ascii="Georgia" w:hAnsi="Georgia"/>
          <w:spacing w:val="-4"/>
        </w:rPr>
        <w:t xml:space="preserve"> </w:t>
      </w:r>
      <w:r w:rsidRPr="00A84AC9">
        <w:rPr>
          <w:rFonts w:ascii="Georgia" w:hAnsi="Georgia"/>
        </w:rPr>
        <w:t>Dialogues.”</w:t>
      </w:r>
      <w:r w:rsidRPr="00A84AC9">
        <w:rPr>
          <w:rFonts w:ascii="Georgia" w:hAnsi="Georgia"/>
          <w:spacing w:val="4"/>
        </w:rPr>
        <w:t xml:space="preserve"> </w:t>
      </w:r>
      <w:r w:rsidRPr="00A84AC9">
        <w:rPr>
          <w:rFonts w:ascii="Georgia" w:hAnsi="Georgia"/>
          <w:i/>
        </w:rPr>
        <w:t>Philosophy</w:t>
      </w:r>
      <w:r w:rsidRPr="00A84AC9">
        <w:rPr>
          <w:rFonts w:ascii="Georgia" w:hAnsi="Georgia"/>
          <w:i/>
          <w:spacing w:val="-8"/>
        </w:rPr>
        <w:t xml:space="preserve"> </w:t>
      </w:r>
      <w:r w:rsidRPr="00A84AC9">
        <w:rPr>
          <w:rFonts w:ascii="Georgia" w:hAnsi="Georgia"/>
          <w:i/>
        </w:rPr>
        <w:t>and</w:t>
      </w:r>
      <w:r w:rsidRPr="00A84AC9">
        <w:rPr>
          <w:rFonts w:ascii="Georgia" w:hAnsi="Georgia"/>
          <w:i/>
          <w:spacing w:val="-3"/>
        </w:rPr>
        <w:t xml:space="preserve"> </w:t>
      </w:r>
      <w:r w:rsidRPr="00A84AC9">
        <w:rPr>
          <w:rFonts w:ascii="Georgia" w:hAnsi="Georgia"/>
          <w:i/>
        </w:rPr>
        <w:t xml:space="preserve">Rhetoric </w:t>
      </w:r>
      <w:r w:rsidRPr="00A84AC9">
        <w:rPr>
          <w:rFonts w:ascii="Georgia" w:hAnsi="Georgia"/>
        </w:rPr>
        <w:t>1(1):</w:t>
      </w:r>
      <w:r w:rsidRPr="00A84AC9">
        <w:rPr>
          <w:rFonts w:ascii="Georgia" w:hAnsi="Georgia"/>
          <w:spacing w:val="-4"/>
        </w:rPr>
        <w:t xml:space="preserve"> </w:t>
      </w:r>
      <w:r w:rsidRPr="00A84AC9">
        <w:rPr>
          <w:rFonts w:ascii="Georgia" w:hAnsi="Georgia"/>
        </w:rPr>
        <w:t>38-</w:t>
      </w:r>
      <w:r w:rsidRPr="00A84AC9">
        <w:rPr>
          <w:rFonts w:ascii="Georgia" w:hAnsi="Georgia"/>
          <w:spacing w:val="-5"/>
        </w:rPr>
        <w:t>50.</w:t>
      </w:r>
    </w:p>
    <w:p w14:paraId="6DBEEE2E" w14:textId="77777777" w:rsidR="004656BF" w:rsidRPr="00A84AC9" w:rsidRDefault="004656BF" w:rsidP="004656BF">
      <w:pPr>
        <w:spacing w:before="137" w:line="360" w:lineRule="auto"/>
        <w:contextualSpacing/>
        <w:rPr>
          <w:rFonts w:ascii="Georgia" w:hAnsi="Georgia"/>
        </w:rPr>
      </w:pPr>
      <w:r w:rsidRPr="00A84AC9">
        <w:rPr>
          <w:rFonts w:ascii="Georgia" w:hAnsi="Georgia"/>
        </w:rPr>
        <w:t>John,</w:t>
      </w:r>
      <w:r w:rsidRPr="00A84AC9">
        <w:rPr>
          <w:rFonts w:ascii="Georgia" w:hAnsi="Georgia"/>
          <w:spacing w:val="-2"/>
        </w:rPr>
        <w:t xml:space="preserve"> </w:t>
      </w:r>
      <w:r w:rsidRPr="00A84AC9">
        <w:rPr>
          <w:rFonts w:ascii="Georgia" w:hAnsi="Georgia"/>
        </w:rPr>
        <w:t>Eileen.</w:t>
      </w:r>
      <w:r w:rsidRPr="00A84AC9">
        <w:rPr>
          <w:rFonts w:ascii="Georgia" w:hAnsi="Georgia"/>
          <w:spacing w:val="-4"/>
        </w:rPr>
        <w:t xml:space="preserve"> </w:t>
      </w:r>
      <w:r w:rsidRPr="00A84AC9">
        <w:rPr>
          <w:rFonts w:ascii="Georgia" w:hAnsi="Georgia"/>
        </w:rPr>
        <w:t>1998.</w:t>
      </w:r>
      <w:r w:rsidRPr="00A84AC9">
        <w:rPr>
          <w:rFonts w:ascii="Georgia" w:hAnsi="Georgia"/>
          <w:spacing w:val="-4"/>
        </w:rPr>
        <w:t xml:space="preserve"> </w:t>
      </w:r>
      <w:r w:rsidRPr="00A84AC9">
        <w:rPr>
          <w:rFonts w:ascii="Georgia" w:hAnsi="Georgia"/>
        </w:rPr>
        <w:t>“Reading</w:t>
      </w:r>
      <w:r w:rsidRPr="00A84AC9">
        <w:rPr>
          <w:rFonts w:ascii="Georgia" w:hAnsi="Georgia"/>
          <w:spacing w:val="-4"/>
        </w:rPr>
        <w:t xml:space="preserve"> </w:t>
      </w:r>
      <w:r w:rsidRPr="00A84AC9">
        <w:rPr>
          <w:rFonts w:ascii="Georgia" w:hAnsi="Georgia"/>
        </w:rPr>
        <w:t>Fiction</w:t>
      </w:r>
      <w:r w:rsidRPr="00A84AC9">
        <w:rPr>
          <w:rFonts w:ascii="Georgia" w:hAnsi="Georgia"/>
          <w:spacing w:val="-4"/>
        </w:rPr>
        <w:t xml:space="preserve"> </w:t>
      </w:r>
      <w:r w:rsidRPr="00A84AC9">
        <w:rPr>
          <w:rFonts w:ascii="Georgia" w:hAnsi="Georgia"/>
        </w:rPr>
        <w:t>and</w:t>
      </w:r>
      <w:r w:rsidRPr="00A84AC9">
        <w:rPr>
          <w:rFonts w:ascii="Georgia" w:hAnsi="Georgia"/>
          <w:spacing w:val="-4"/>
        </w:rPr>
        <w:t xml:space="preserve"> </w:t>
      </w:r>
      <w:r w:rsidRPr="00A84AC9">
        <w:rPr>
          <w:rFonts w:ascii="Georgia" w:hAnsi="Georgia"/>
        </w:rPr>
        <w:t>Conceptual</w:t>
      </w:r>
      <w:r w:rsidRPr="00A84AC9">
        <w:rPr>
          <w:rFonts w:ascii="Georgia" w:hAnsi="Georgia"/>
          <w:spacing w:val="-6"/>
        </w:rPr>
        <w:t xml:space="preserve"> </w:t>
      </w:r>
      <w:r w:rsidRPr="00A84AC9">
        <w:rPr>
          <w:rFonts w:ascii="Georgia" w:hAnsi="Georgia"/>
        </w:rPr>
        <w:t>Knowledge:</w:t>
      </w:r>
      <w:r w:rsidRPr="00A84AC9">
        <w:rPr>
          <w:rFonts w:ascii="Georgia" w:hAnsi="Georgia"/>
          <w:spacing w:val="-7"/>
        </w:rPr>
        <w:t xml:space="preserve"> </w:t>
      </w:r>
      <w:r w:rsidRPr="00A84AC9">
        <w:rPr>
          <w:rFonts w:ascii="Georgia" w:hAnsi="Georgia"/>
        </w:rPr>
        <w:t>Philosophical</w:t>
      </w:r>
      <w:r w:rsidRPr="00A84AC9">
        <w:rPr>
          <w:rFonts w:ascii="Georgia" w:hAnsi="Georgia"/>
          <w:spacing w:val="-6"/>
        </w:rPr>
        <w:t xml:space="preserve"> </w:t>
      </w:r>
      <w:r w:rsidRPr="00A84AC9">
        <w:rPr>
          <w:rFonts w:ascii="Georgia" w:hAnsi="Georgia"/>
        </w:rPr>
        <w:t>Thought</w:t>
      </w:r>
      <w:r w:rsidRPr="00A84AC9">
        <w:rPr>
          <w:rFonts w:ascii="Georgia" w:hAnsi="Georgia"/>
          <w:spacing w:val="-4"/>
        </w:rPr>
        <w:t xml:space="preserve"> </w:t>
      </w:r>
      <w:r w:rsidRPr="00A84AC9">
        <w:rPr>
          <w:rFonts w:ascii="Georgia" w:hAnsi="Georgia"/>
        </w:rPr>
        <w:t xml:space="preserve">in </w:t>
      </w:r>
      <w:r w:rsidRPr="00A84AC9">
        <w:rPr>
          <w:rFonts w:ascii="Georgia" w:hAnsi="Georgia"/>
        </w:rPr>
        <w:tab/>
        <w:t xml:space="preserve">Literary Context.” </w:t>
      </w:r>
      <w:r w:rsidRPr="00A84AC9">
        <w:rPr>
          <w:rFonts w:ascii="Georgia" w:hAnsi="Georgia"/>
          <w:i/>
        </w:rPr>
        <w:t xml:space="preserve">Journal of Aesthetics and Art Criticism </w:t>
      </w:r>
      <w:r w:rsidRPr="00A84AC9">
        <w:rPr>
          <w:rFonts w:ascii="Georgia" w:hAnsi="Georgia"/>
        </w:rPr>
        <w:t>56(4): 331-348</w:t>
      </w:r>
    </w:p>
    <w:p w14:paraId="50C44449" w14:textId="77777777" w:rsidR="004656BF" w:rsidRPr="00A84AC9" w:rsidRDefault="004656BF" w:rsidP="004656BF">
      <w:pPr>
        <w:spacing w:before="137" w:line="360" w:lineRule="auto"/>
        <w:contextualSpacing/>
        <w:rPr>
          <w:rFonts w:ascii="Georgia" w:hAnsi="Georgia"/>
        </w:rPr>
      </w:pPr>
      <w:r w:rsidRPr="00A84AC9">
        <w:rPr>
          <w:rFonts w:ascii="Georgia" w:hAnsi="Georgia"/>
        </w:rPr>
        <w:t>Kraut,</w:t>
      </w:r>
      <w:r w:rsidRPr="00A84AC9">
        <w:rPr>
          <w:rFonts w:ascii="Georgia" w:hAnsi="Georgia"/>
          <w:spacing w:val="-4"/>
        </w:rPr>
        <w:t xml:space="preserve"> </w:t>
      </w:r>
      <w:r w:rsidRPr="00A84AC9">
        <w:rPr>
          <w:rFonts w:ascii="Georgia" w:hAnsi="Georgia"/>
        </w:rPr>
        <w:t>Richard,</w:t>
      </w:r>
      <w:r w:rsidRPr="00A84AC9">
        <w:rPr>
          <w:rFonts w:ascii="Georgia" w:hAnsi="Georgia"/>
          <w:spacing w:val="-3"/>
        </w:rPr>
        <w:t xml:space="preserve"> </w:t>
      </w:r>
      <w:r w:rsidRPr="00A84AC9">
        <w:rPr>
          <w:rFonts w:ascii="Georgia" w:hAnsi="Georgia"/>
        </w:rPr>
        <w:t>“Plato”,</w:t>
      </w:r>
      <w:r w:rsidRPr="00A84AC9">
        <w:rPr>
          <w:rFonts w:ascii="Georgia" w:hAnsi="Georgia"/>
          <w:spacing w:val="-6"/>
        </w:rPr>
        <w:t xml:space="preserve"> </w:t>
      </w:r>
      <w:r w:rsidRPr="00A84AC9">
        <w:rPr>
          <w:rFonts w:ascii="Georgia" w:hAnsi="Georgia"/>
        </w:rPr>
        <w:t>The</w:t>
      </w:r>
      <w:r w:rsidRPr="00A84AC9">
        <w:rPr>
          <w:rFonts w:ascii="Georgia" w:hAnsi="Georgia"/>
          <w:spacing w:val="-3"/>
        </w:rPr>
        <w:t xml:space="preserve"> </w:t>
      </w:r>
      <w:r w:rsidRPr="00A84AC9">
        <w:rPr>
          <w:rFonts w:ascii="Georgia" w:hAnsi="Georgia"/>
        </w:rPr>
        <w:t>Stanford</w:t>
      </w:r>
      <w:r w:rsidRPr="00A84AC9">
        <w:rPr>
          <w:rFonts w:ascii="Georgia" w:hAnsi="Georgia"/>
          <w:spacing w:val="-5"/>
        </w:rPr>
        <w:t xml:space="preserve"> </w:t>
      </w:r>
      <w:r w:rsidRPr="00A84AC9">
        <w:rPr>
          <w:rFonts w:ascii="Georgia" w:hAnsi="Georgia"/>
        </w:rPr>
        <w:t>Encyclopedia</w:t>
      </w:r>
      <w:r w:rsidRPr="00A84AC9">
        <w:rPr>
          <w:rFonts w:ascii="Georgia" w:hAnsi="Georgia"/>
          <w:spacing w:val="-3"/>
        </w:rPr>
        <w:t xml:space="preserve"> </w:t>
      </w:r>
      <w:r w:rsidRPr="00A84AC9">
        <w:rPr>
          <w:rFonts w:ascii="Georgia" w:hAnsi="Georgia"/>
        </w:rPr>
        <w:t>of</w:t>
      </w:r>
      <w:r w:rsidRPr="00A84AC9">
        <w:rPr>
          <w:rFonts w:ascii="Georgia" w:hAnsi="Georgia"/>
          <w:spacing w:val="-3"/>
        </w:rPr>
        <w:t xml:space="preserve"> </w:t>
      </w:r>
      <w:r w:rsidRPr="00A84AC9">
        <w:rPr>
          <w:rFonts w:ascii="Georgia" w:hAnsi="Georgia"/>
        </w:rPr>
        <w:t>Philosophy</w:t>
      </w:r>
      <w:r w:rsidRPr="00A84AC9">
        <w:rPr>
          <w:rFonts w:ascii="Georgia" w:hAnsi="Georgia"/>
          <w:spacing w:val="-4"/>
        </w:rPr>
        <w:t xml:space="preserve"> </w:t>
      </w:r>
      <w:r w:rsidRPr="00A84AC9">
        <w:rPr>
          <w:rFonts w:ascii="Georgia" w:hAnsi="Georgia"/>
        </w:rPr>
        <w:t>(Fall</w:t>
      </w:r>
      <w:r w:rsidRPr="00A84AC9">
        <w:rPr>
          <w:rFonts w:ascii="Georgia" w:hAnsi="Georgia"/>
          <w:spacing w:val="-5"/>
        </w:rPr>
        <w:t xml:space="preserve"> </w:t>
      </w:r>
      <w:r w:rsidRPr="00A84AC9">
        <w:rPr>
          <w:rFonts w:ascii="Georgia" w:hAnsi="Georgia"/>
        </w:rPr>
        <w:t>2017</w:t>
      </w:r>
      <w:r w:rsidRPr="00A84AC9">
        <w:rPr>
          <w:rFonts w:ascii="Georgia" w:hAnsi="Georgia"/>
          <w:spacing w:val="-3"/>
        </w:rPr>
        <w:t xml:space="preserve"> </w:t>
      </w:r>
      <w:r w:rsidRPr="00A84AC9">
        <w:rPr>
          <w:rFonts w:ascii="Georgia" w:hAnsi="Georgia"/>
        </w:rPr>
        <w:t>Edition),</w:t>
      </w:r>
      <w:r w:rsidRPr="00A84AC9">
        <w:rPr>
          <w:rFonts w:ascii="Georgia" w:hAnsi="Georgia"/>
          <w:spacing w:val="-1"/>
        </w:rPr>
        <w:t xml:space="preserve"> </w:t>
      </w:r>
      <w:r w:rsidRPr="00A84AC9">
        <w:rPr>
          <w:rFonts w:ascii="Georgia" w:hAnsi="Georgia"/>
          <w:spacing w:val="-2"/>
        </w:rPr>
        <w:t>Edward</w:t>
      </w:r>
    </w:p>
    <w:p w14:paraId="147C7BD0" w14:textId="77777777" w:rsidR="004656BF" w:rsidRPr="00A84AC9" w:rsidRDefault="004656BF" w:rsidP="004656BF">
      <w:pPr>
        <w:pStyle w:val="BodyText"/>
        <w:spacing w:line="360" w:lineRule="auto"/>
        <w:ind w:left="820"/>
        <w:contextualSpacing/>
        <w:rPr>
          <w:spacing w:val="-2"/>
          <w:lang w:val="es-ES"/>
        </w:rPr>
      </w:pPr>
      <w:r w:rsidRPr="00A84AC9">
        <w:rPr>
          <w:lang w:val="es-ES"/>
        </w:rPr>
        <w:lastRenderedPageBreak/>
        <w:t>N.</w:t>
      </w:r>
      <w:r w:rsidRPr="00A84AC9">
        <w:rPr>
          <w:spacing w:val="-4"/>
          <w:lang w:val="es-ES"/>
        </w:rPr>
        <w:t xml:space="preserve"> </w:t>
      </w:r>
      <w:proofErr w:type="spellStart"/>
      <w:r w:rsidRPr="00A84AC9">
        <w:rPr>
          <w:lang w:val="es-ES"/>
        </w:rPr>
        <w:t>Zalta</w:t>
      </w:r>
      <w:proofErr w:type="spellEnd"/>
      <w:r w:rsidRPr="00A84AC9">
        <w:rPr>
          <w:spacing w:val="-1"/>
          <w:lang w:val="es-ES"/>
        </w:rPr>
        <w:t xml:space="preserve"> </w:t>
      </w:r>
      <w:r w:rsidRPr="00A84AC9">
        <w:rPr>
          <w:lang w:val="es-ES"/>
        </w:rPr>
        <w:t>(ed.),</w:t>
      </w:r>
      <w:r w:rsidRPr="00A84AC9">
        <w:rPr>
          <w:spacing w:val="-2"/>
          <w:lang w:val="es-ES"/>
        </w:rPr>
        <w:t xml:space="preserve"> </w:t>
      </w:r>
      <w:r w:rsidRPr="00A84AC9">
        <w:rPr>
          <w:lang w:val="es-ES"/>
        </w:rPr>
        <w:t>URL =</w:t>
      </w:r>
      <w:r w:rsidRPr="00A84AC9">
        <w:rPr>
          <w:spacing w:val="-4"/>
          <w:lang w:val="es-ES"/>
        </w:rPr>
        <w:t xml:space="preserve"> </w:t>
      </w:r>
      <w:r w:rsidRPr="00A84AC9">
        <w:rPr>
          <w:spacing w:val="-2"/>
          <w:lang w:val="es-ES"/>
        </w:rPr>
        <w:t>&lt;https://plato.stanford.edu/archives/fall2017/entries/plato/&gt;.</w:t>
      </w:r>
    </w:p>
    <w:p w14:paraId="06A6A57F" w14:textId="77777777" w:rsidR="004656BF" w:rsidRPr="00A84AC9" w:rsidRDefault="004656BF" w:rsidP="004656BF">
      <w:pPr>
        <w:pStyle w:val="BodyText"/>
        <w:spacing w:line="360" w:lineRule="auto"/>
        <w:contextualSpacing/>
      </w:pPr>
      <w:r w:rsidRPr="00A84AC9">
        <w:t>Lamarque,</w:t>
      </w:r>
      <w:r w:rsidRPr="00A84AC9">
        <w:rPr>
          <w:spacing w:val="-3"/>
        </w:rPr>
        <w:t xml:space="preserve"> </w:t>
      </w:r>
      <w:r w:rsidRPr="00A84AC9">
        <w:t>Peter</w:t>
      </w:r>
      <w:r w:rsidRPr="00A84AC9">
        <w:rPr>
          <w:spacing w:val="-3"/>
        </w:rPr>
        <w:t xml:space="preserve"> </w:t>
      </w:r>
      <w:r w:rsidRPr="00A84AC9">
        <w:t>and</w:t>
      </w:r>
      <w:r w:rsidRPr="00A84AC9">
        <w:rPr>
          <w:spacing w:val="-3"/>
        </w:rPr>
        <w:t xml:space="preserve"> </w:t>
      </w:r>
      <w:r w:rsidRPr="00A84AC9">
        <w:t>Stein</w:t>
      </w:r>
      <w:r w:rsidRPr="00A84AC9">
        <w:rPr>
          <w:spacing w:val="-6"/>
        </w:rPr>
        <w:t xml:space="preserve"> </w:t>
      </w:r>
      <w:proofErr w:type="spellStart"/>
      <w:r w:rsidRPr="00A84AC9">
        <w:t>Haugom</w:t>
      </w:r>
      <w:proofErr w:type="spellEnd"/>
      <w:r w:rsidRPr="00A84AC9">
        <w:rPr>
          <w:spacing w:val="-3"/>
        </w:rPr>
        <w:t xml:space="preserve"> </w:t>
      </w:r>
      <w:r w:rsidRPr="00A84AC9">
        <w:t>Olsen.</w:t>
      </w:r>
      <w:r w:rsidRPr="00A84AC9">
        <w:rPr>
          <w:spacing w:val="-6"/>
        </w:rPr>
        <w:t xml:space="preserve"> </w:t>
      </w:r>
      <w:r w:rsidRPr="00A84AC9">
        <w:t>1994.</w:t>
      </w:r>
      <w:r w:rsidRPr="00A84AC9">
        <w:rPr>
          <w:spacing w:val="40"/>
        </w:rPr>
        <w:t xml:space="preserve"> </w:t>
      </w:r>
      <w:r w:rsidRPr="00A84AC9">
        <w:rPr>
          <w:i/>
        </w:rPr>
        <w:t>Truth</w:t>
      </w:r>
      <w:r w:rsidRPr="00A84AC9">
        <w:rPr>
          <w:i/>
          <w:spacing w:val="-2"/>
        </w:rPr>
        <w:t xml:space="preserve"> </w:t>
      </w:r>
      <w:r w:rsidRPr="00A84AC9">
        <w:rPr>
          <w:i/>
        </w:rPr>
        <w:t>and</w:t>
      </w:r>
      <w:r w:rsidRPr="00A84AC9">
        <w:rPr>
          <w:i/>
          <w:spacing w:val="-3"/>
        </w:rPr>
        <w:t xml:space="preserve"> </w:t>
      </w:r>
      <w:r w:rsidRPr="00A84AC9">
        <w:rPr>
          <w:i/>
        </w:rPr>
        <w:t>Fiction</w:t>
      </w:r>
      <w:r w:rsidRPr="00A84AC9">
        <w:t>.</w:t>
      </w:r>
      <w:r w:rsidRPr="00A84AC9">
        <w:rPr>
          <w:spacing w:val="-3"/>
        </w:rPr>
        <w:t xml:space="preserve"> </w:t>
      </w:r>
      <w:r w:rsidRPr="00A84AC9">
        <w:t>Oxford:</w:t>
      </w:r>
      <w:r w:rsidRPr="00A84AC9">
        <w:rPr>
          <w:spacing w:val="-2"/>
        </w:rPr>
        <w:t xml:space="preserve"> </w:t>
      </w:r>
      <w:r w:rsidRPr="00A84AC9">
        <w:t xml:space="preserve">OUP. Landy, Joshua. 2012. </w:t>
      </w:r>
      <w:r w:rsidRPr="00A84AC9">
        <w:rPr>
          <w:i/>
        </w:rPr>
        <w:t xml:space="preserve">How </w:t>
      </w:r>
      <w:proofErr w:type="gramStart"/>
      <w:r w:rsidRPr="00A84AC9">
        <w:rPr>
          <w:i/>
        </w:rPr>
        <w:t>To</w:t>
      </w:r>
      <w:proofErr w:type="gramEnd"/>
      <w:r w:rsidRPr="00A84AC9">
        <w:rPr>
          <w:i/>
        </w:rPr>
        <w:t xml:space="preserve"> Do Things with Fictions</w:t>
      </w:r>
      <w:r w:rsidRPr="00A84AC9">
        <w:t>. Oxford: OUP.</w:t>
      </w:r>
    </w:p>
    <w:p w14:paraId="42279ED3" w14:textId="77777777" w:rsidR="004656BF" w:rsidRPr="00A84AC9" w:rsidRDefault="004656BF" w:rsidP="004656BF">
      <w:pPr>
        <w:spacing w:line="360" w:lineRule="auto"/>
        <w:contextualSpacing/>
        <w:rPr>
          <w:rFonts w:ascii="Georgia" w:hAnsi="Georgia"/>
        </w:rPr>
      </w:pPr>
      <w:proofErr w:type="spellStart"/>
      <w:r w:rsidRPr="00A84AC9">
        <w:rPr>
          <w:rFonts w:ascii="Georgia" w:hAnsi="Georgia"/>
        </w:rPr>
        <w:t>Leavis</w:t>
      </w:r>
      <w:proofErr w:type="spellEnd"/>
      <w:r w:rsidRPr="00A84AC9">
        <w:rPr>
          <w:rFonts w:ascii="Georgia" w:hAnsi="Georgia"/>
        </w:rPr>
        <w:t>,</w:t>
      </w:r>
      <w:r w:rsidRPr="00A84AC9">
        <w:rPr>
          <w:rFonts w:ascii="Georgia" w:hAnsi="Georgia"/>
          <w:spacing w:val="-2"/>
        </w:rPr>
        <w:t xml:space="preserve"> </w:t>
      </w:r>
      <w:r w:rsidRPr="00A84AC9">
        <w:rPr>
          <w:rFonts w:ascii="Georgia" w:hAnsi="Georgia"/>
        </w:rPr>
        <w:t>F.R.</w:t>
      </w:r>
      <w:r w:rsidRPr="00A84AC9">
        <w:rPr>
          <w:rFonts w:ascii="Georgia" w:hAnsi="Georgia"/>
          <w:spacing w:val="-5"/>
        </w:rPr>
        <w:t xml:space="preserve"> </w:t>
      </w:r>
      <w:r w:rsidRPr="00A84AC9">
        <w:rPr>
          <w:rFonts w:ascii="Georgia" w:hAnsi="Georgia"/>
        </w:rPr>
        <w:t>1948.</w:t>
      </w:r>
      <w:r w:rsidRPr="00A84AC9">
        <w:rPr>
          <w:rFonts w:ascii="Georgia" w:hAnsi="Georgia"/>
          <w:spacing w:val="1"/>
        </w:rPr>
        <w:t xml:space="preserve"> </w:t>
      </w:r>
      <w:r w:rsidRPr="00A84AC9">
        <w:rPr>
          <w:rFonts w:ascii="Georgia" w:hAnsi="Georgia"/>
          <w:i/>
        </w:rPr>
        <w:t>Education</w:t>
      </w:r>
      <w:r w:rsidRPr="00A84AC9">
        <w:rPr>
          <w:rFonts w:ascii="Georgia" w:hAnsi="Georgia"/>
          <w:i/>
          <w:spacing w:val="-2"/>
        </w:rPr>
        <w:t xml:space="preserve"> </w:t>
      </w:r>
      <w:r w:rsidRPr="00A84AC9">
        <w:rPr>
          <w:rFonts w:ascii="Georgia" w:hAnsi="Georgia"/>
          <w:i/>
        </w:rPr>
        <w:t>and</w:t>
      </w:r>
      <w:r w:rsidRPr="00A84AC9">
        <w:rPr>
          <w:rFonts w:ascii="Georgia" w:hAnsi="Georgia"/>
          <w:i/>
          <w:spacing w:val="-3"/>
        </w:rPr>
        <w:t xml:space="preserve"> </w:t>
      </w:r>
      <w:r w:rsidRPr="00A84AC9">
        <w:rPr>
          <w:rFonts w:ascii="Georgia" w:hAnsi="Georgia"/>
          <w:i/>
        </w:rPr>
        <w:t>the</w:t>
      </w:r>
      <w:r w:rsidRPr="00A84AC9">
        <w:rPr>
          <w:rFonts w:ascii="Georgia" w:hAnsi="Georgia"/>
          <w:i/>
          <w:spacing w:val="-5"/>
        </w:rPr>
        <w:t xml:space="preserve"> </w:t>
      </w:r>
      <w:r w:rsidRPr="00A84AC9">
        <w:rPr>
          <w:rFonts w:ascii="Georgia" w:hAnsi="Georgia"/>
          <w:i/>
        </w:rPr>
        <w:t>University:</w:t>
      </w:r>
      <w:r w:rsidRPr="00A84AC9">
        <w:rPr>
          <w:rFonts w:ascii="Georgia" w:hAnsi="Georgia"/>
          <w:i/>
          <w:spacing w:val="-6"/>
        </w:rPr>
        <w:t xml:space="preserve"> </w:t>
      </w:r>
      <w:r w:rsidRPr="00A84AC9">
        <w:rPr>
          <w:rFonts w:ascii="Georgia" w:hAnsi="Georgia"/>
          <w:i/>
        </w:rPr>
        <w:t>A Sketch</w:t>
      </w:r>
      <w:r w:rsidRPr="00A84AC9">
        <w:rPr>
          <w:rFonts w:ascii="Georgia" w:hAnsi="Georgia"/>
          <w:i/>
          <w:spacing w:val="-2"/>
        </w:rPr>
        <w:t xml:space="preserve"> </w:t>
      </w:r>
      <w:r w:rsidRPr="00A84AC9">
        <w:rPr>
          <w:rFonts w:ascii="Georgia" w:hAnsi="Georgia"/>
          <w:i/>
        </w:rPr>
        <w:t>for</w:t>
      </w:r>
      <w:r w:rsidRPr="00A84AC9">
        <w:rPr>
          <w:rFonts w:ascii="Georgia" w:hAnsi="Georgia"/>
          <w:i/>
          <w:spacing w:val="-1"/>
        </w:rPr>
        <w:t xml:space="preserve"> </w:t>
      </w:r>
      <w:r w:rsidRPr="00A84AC9">
        <w:rPr>
          <w:rFonts w:ascii="Georgia" w:hAnsi="Georgia"/>
          <w:i/>
        </w:rPr>
        <w:t>an</w:t>
      </w:r>
      <w:r w:rsidRPr="00A84AC9">
        <w:rPr>
          <w:rFonts w:ascii="Georgia" w:hAnsi="Georgia"/>
          <w:i/>
          <w:spacing w:val="-5"/>
        </w:rPr>
        <w:t xml:space="preserve"> </w:t>
      </w:r>
      <w:r w:rsidRPr="00A84AC9">
        <w:rPr>
          <w:rFonts w:ascii="Georgia" w:hAnsi="Georgia"/>
          <w:i/>
        </w:rPr>
        <w:t>'English</w:t>
      </w:r>
      <w:r w:rsidRPr="00A84AC9">
        <w:rPr>
          <w:rFonts w:ascii="Georgia" w:hAnsi="Georgia"/>
          <w:i/>
          <w:spacing w:val="-2"/>
        </w:rPr>
        <w:t xml:space="preserve"> </w:t>
      </w:r>
      <w:r w:rsidRPr="00A84AC9">
        <w:rPr>
          <w:rFonts w:ascii="Georgia" w:hAnsi="Georgia"/>
          <w:i/>
        </w:rPr>
        <w:t>School'</w:t>
      </w:r>
      <w:r w:rsidRPr="00A84AC9">
        <w:rPr>
          <w:rFonts w:ascii="Georgia" w:hAnsi="Georgia"/>
        </w:rPr>
        <w:t>,</w:t>
      </w:r>
      <w:r w:rsidRPr="00A84AC9">
        <w:rPr>
          <w:rFonts w:ascii="Georgia" w:hAnsi="Georgia"/>
          <w:spacing w:val="-2"/>
        </w:rPr>
        <w:t xml:space="preserve"> </w:t>
      </w:r>
      <w:r w:rsidRPr="00A84AC9">
        <w:rPr>
          <w:rFonts w:ascii="Georgia" w:hAnsi="Georgia"/>
        </w:rPr>
        <w:t>2nd</w:t>
      </w:r>
      <w:r w:rsidRPr="00A84AC9">
        <w:rPr>
          <w:rFonts w:ascii="Georgia" w:hAnsi="Georgia"/>
          <w:spacing w:val="1"/>
        </w:rPr>
        <w:t xml:space="preserve"> </w:t>
      </w:r>
      <w:r w:rsidRPr="00A84AC9">
        <w:rPr>
          <w:rFonts w:ascii="Georgia" w:hAnsi="Georgia"/>
          <w:spacing w:val="-5"/>
        </w:rPr>
        <w:t>ed.</w:t>
      </w:r>
    </w:p>
    <w:p w14:paraId="0504EC82" w14:textId="77777777" w:rsidR="004656BF" w:rsidRPr="00A84AC9" w:rsidRDefault="004656BF" w:rsidP="004656BF">
      <w:pPr>
        <w:pStyle w:val="BodyText"/>
        <w:spacing w:line="360" w:lineRule="auto"/>
        <w:ind w:left="820"/>
        <w:contextualSpacing/>
      </w:pPr>
      <w:r w:rsidRPr="00A84AC9">
        <w:t>London:</w:t>
      </w:r>
      <w:r w:rsidRPr="00A84AC9">
        <w:rPr>
          <w:spacing w:val="-4"/>
        </w:rPr>
        <w:t xml:space="preserve"> </w:t>
      </w:r>
      <w:r w:rsidRPr="00A84AC9">
        <w:t>Cambridge</w:t>
      </w:r>
      <w:r w:rsidRPr="00A84AC9">
        <w:rPr>
          <w:spacing w:val="-3"/>
        </w:rPr>
        <w:t xml:space="preserve"> </w:t>
      </w:r>
      <w:r w:rsidRPr="00A84AC9">
        <w:rPr>
          <w:spacing w:val="-5"/>
        </w:rPr>
        <w:t>UP.</w:t>
      </w:r>
    </w:p>
    <w:p w14:paraId="28F1E143" w14:textId="77777777" w:rsidR="004656BF" w:rsidRPr="00A84AC9" w:rsidRDefault="004656BF" w:rsidP="004656BF">
      <w:pPr>
        <w:spacing w:line="360" w:lineRule="auto"/>
        <w:contextualSpacing/>
        <w:rPr>
          <w:rFonts w:ascii="Georgia" w:hAnsi="Georgia"/>
        </w:rPr>
      </w:pPr>
      <w:r w:rsidRPr="00A84AC9">
        <w:rPr>
          <w:rFonts w:ascii="Georgia" w:hAnsi="Georgia"/>
        </w:rPr>
        <w:t xml:space="preserve">McTaggart, John. 1908. “The Unreality of Time.” </w:t>
      </w:r>
      <w:r w:rsidRPr="00A84AC9">
        <w:rPr>
          <w:rFonts w:ascii="Georgia" w:hAnsi="Georgia"/>
          <w:i/>
        </w:rPr>
        <w:t>Mind</w:t>
      </w:r>
      <w:r w:rsidRPr="00A84AC9">
        <w:rPr>
          <w:rFonts w:ascii="Georgia" w:hAnsi="Georgia"/>
        </w:rPr>
        <w:t xml:space="preserve">, 17(68): 457–474. </w:t>
      </w:r>
    </w:p>
    <w:p w14:paraId="625B9D5B" w14:textId="77777777" w:rsidR="004656BF" w:rsidRPr="00A84AC9" w:rsidRDefault="004656BF" w:rsidP="004656BF">
      <w:pPr>
        <w:spacing w:line="360" w:lineRule="auto"/>
        <w:contextualSpacing/>
        <w:rPr>
          <w:rFonts w:ascii="Georgia" w:hAnsi="Georgia"/>
        </w:rPr>
      </w:pPr>
      <w:r w:rsidRPr="00A84AC9">
        <w:rPr>
          <w:rFonts w:ascii="Georgia" w:hAnsi="Georgia"/>
        </w:rPr>
        <w:t>Moody,</w:t>
      </w:r>
      <w:r w:rsidRPr="00A84AC9">
        <w:rPr>
          <w:rFonts w:ascii="Georgia" w:hAnsi="Georgia"/>
          <w:spacing w:val="-4"/>
        </w:rPr>
        <w:t xml:space="preserve"> </w:t>
      </w:r>
      <w:r w:rsidRPr="00A84AC9">
        <w:rPr>
          <w:rFonts w:ascii="Georgia" w:hAnsi="Georgia"/>
        </w:rPr>
        <w:t>A.</w:t>
      </w:r>
      <w:r w:rsidRPr="00A84AC9">
        <w:rPr>
          <w:rFonts w:ascii="Georgia" w:hAnsi="Georgia"/>
          <w:spacing w:val="-7"/>
        </w:rPr>
        <w:t xml:space="preserve"> </w:t>
      </w:r>
      <w:r w:rsidRPr="00A84AC9">
        <w:rPr>
          <w:rFonts w:ascii="Georgia" w:hAnsi="Georgia"/>
        </w:rPr>
        <w:t>David.</w:t>
      </w:r>
      <w:r w:rsidRPr="00A84AC9">
        <w:rPr>
          <w:rFonts w:ascii="Georgia" w:hAnsi="Georgia"/>
          <w:spacing w:val="-4"/>
        </w:rPr>
        <w:t xml:space="preserve"> </w:t>
      </w:r>
      <w:r w:rsidRPr="00A84AC9">
        <w:rPr>
          <w:rFonts w:ascii="Georgia" w:hAnsi="Georgia"/>
        </w:rPr>
        <w:t>1980.</w:t>
      </w:r>
      <w:r w:rsidRPr="00A84AC9">
        <w:rPr>
          <w:rFonts w:ascii="Georgia" w:hAnsi="Georgia"/>
          <w:spacing w:val="-4"/>
        </w:rPr>
        <w:t xml:space="preserve"> </w:t>
      </w:r>
      <w:r w:rsidRPr="00A84AC9">
        <w:rPr>
          <w:rFonts w:ascii="Georgia" w:hAnsi="Georgia"/>
          <w:i/>
        </w:rPr>
        <w:t>Thomas</w:t>
      </w:r>
      <w:r w:rsidRPr="00A84AC9">
        <w:rPr>
          <w:rFonts w:ascii="Georgia" w:hAnsi="Georgia"/>
          <w:i/>
          <w:spacing w:val="-4"/>
        </w:rPr>
        <w:t xml:space="preserve"> </w:t>
      </w:r>
      <w:r w:rsidRPr="00A84AC9">
        <w:rPr>
          <w:rFonts w:ascii="Georgia" w:hAnsi="Georgia"/>
          <w:i/>
        </w:rPr>
        <w:t>Steams</w:t>
      </w:r>
      <w:r w:rsidRPr="00A84AC9">
        <w:rPr>
          <w:rFonts w:ascii="Georgia" w:hAnsi="Georgia"/>
          <w:i/>
          <w:spacing w:val="-4"/>
        </w:rPr>
        <w:t xml:space="preserve"> </w:t>
      </w:r>
      <w:r w:rsidRPr="00A84AC9">
        <w:rPr>
          <w:rFonts w:ascii="Georgia" w:hAnsi="Georgia"/>
          <w:i/>
        </w:rPr>
        <w:t>Eliot:</w:t>
      </w:r>
      <w:r w:rsidRPr="00A84AC9">
        <w:rPr>
          <w:rFonts w:ascii="Georgia" w:hAnsi="Georgia"/>
          <w:i/>
          <w:spacing w:val="-4"/>
        </w:rPr>
        <w:t xml:space="preserve"> </w:t>
      </w:r>
      <w:r w:rsidRPr="00A84AC9">
        <w:rPr>
          <w:rFonts w:ascii="Georgia" w:hAnsi="Georgia"/>
          <w:i/>
        </w:rPr>
        <w:t>Poet</w:t>
      </w:r>
      <w:r w:rsidRPr="00A84AC9">
        <w:rPr>
          <w:rFonts w:ascii="Georgia" w:hAnsi="Georgia"/>
        </w:rPr>
        <w:t>.</w:t>
      </w:r>
      <w:r w:rsidRPr="00A84AC9">
        <w:rPr>
          <w:rFonts w:ascii="Georgia" w:hAnsi="Georgia"/>
          <w:spacing w:val="-4"/>
        </w:rPr>
        <w:t xml:space="preserve"> </w:t>
      </w:r>
      <w:r w:rsidRPr="00A84AC9">
        <w:rPr>
          <w:rFonts w:ascii="Georgia" w:hAnsi="Georgia"/>
        </w:rPr>
        <w:t>Cambridge:</w:t>
      </w:r>
      <w:r w:rsidRPr="00A84AC9">
        <w:rPr>
          <w:rFonts w:ascii="Georgia" w:hAnsi="Georgia"/>
          <w:spacing w:val="-4"/>
        </w:rPr>
        <w:t xml:space="preserve"> </w:t>
      </w:r>
      <w:r w:rsidRPr="00A84AC9">
        <w:rPr>
          <w:rFonts w:ascii="Georgia" w:hAnsi="Georgia"/>
        </w:rPr>
        <w:t>Cambridge</w:t>
      </w:r>
      <w:r w:rsidRPr="00A84AC9">
        <w:rPr>
          <w:rFonts w:ascii="Georgia" w:hAnsi="Georgia"/>
          <w:spacing w:val="-4"/>
        </w:rPr>
        <w:t xml:space="preserve"> U</w:t>
      </w:r>
      <w:r w:rsidRPr="00A84AC9">
        <w:rPr>
          <w:rFonts w:ascii="Georgia" w:hAnsi="Georgia"/>
        </w:rPr>
        <w:t xml:space="preserve">P. </w:t>
      </w:r>
    </w:p>
    <w:p w14:paraId="6FB099FA" w14:textId="77777777" w:rsidR="004656BF" w:rsidRPr="00A84AC9" w:rsidRDefault="004656BF" w:rsidP="004656BF">
      <w:pPr>
        <w:spacing w:line="360" w:lineRule="auto"/>
        <w:ind w:right="1654"/>
        <w:contextualSpacing/>
        <w:rPr>
          <w:rFonts w:ascii="Georgia" w:hAnsi="Georgia"/>
        </w:rPr>
      </w:pPr>
      <w:r w:rsidRPr="00A84AC9">
        <w:rPr>
          <w:rFonts w:ascii="Georgia" w:hAnsi="Georgia"/>
        </w:rPr>
        <w:t xml:space="preserve">Ong, Yi-Ping. 2009. “View of Life.” </w:t>
      </w:r>
      <w:r w:rsidRPr="00A84AC9">
        <w:rPr>
          <w:rFonts w:ascii="Georgia" w:hAnsi="Georgia"/>
          <w:i/>
        </w:rPr>
        <w:t xml:space="preserve">Philosophy and Literature </w:t>
      </w:r>
      <w:r w:rsidRPr="00A84AC9">
        <w:rPr>
          <w:rFonts w:ascii="Georgia" w:hAnsi="Georgia"/>
        </w:rPr>
        <w:t>33(1): 167-183.</w:t>
      </w:r>
    </w:p>
    <w:p w14:paraId="650FF791" w14:textId="77777777" w:rsidR="004656BF" w:rsidRPr="00A84AC9" w:rsidRDefault="004656BF" w:rsidP="004656BF">
      <w:pPr>
        <w:pStyle w:val="BodyText"/>
        <w:spacing w:line="360" w:lineRule="auto"/>
        <w:ind w:right="77"/>
        <w:contextualSpacing/>
      </w:pPr>
      <w:r w:rsidRPr="00A84AC9">
        <w:t xml:space="preserve">Quinton, Anthony. “The Divergence of the Twain: Poet's Philosophy and Philosopher's </w:t>
      </w:r>
      <w:r w:rsidRPr="00A84AC9">
        <w:tab/>
        <w:t>Philosophy:</w:t>
      </w:r>
      <w:r w:rsidRPr="00A84AC9">
        <w:rPr>
          <w:spacing w:val="-3"/>
        </w:rPr>
        <w:t xml:space="preserve"> </w:t>
      </w:r>
      <w:r w:rsidRPr="00A84AC9">
        <w:t>A</w:t>
      </w:r>
      <w:r w:rsidRPr="00A84AC9">
        <w:rPr>
          <w:spacing w:val="-6"/>
        </w:rPr>
        <w:t xml:space="preserve"> </w:t>
      </w:r>
      <w:r w:rsidRPr="00A84AC9">
        <w:t>Lecture,”</w:t>
      </w:r>
      <w:r w:rsidRPr="00A84AC9">
        <w:rPr>
          <w:spacing w:val="-6"/>
        </w:rPr>
        <w:t xml:space="preserve"> </w:t>
      </w:r>
      <w:r w:rsidRPr="00A84AC9">
        <w:t>University</w:t>
      </w:r>
      <w:r w:rsidRPr="00A84AC9">
        <w:rPr>
          <w:spacing w:val="-3"/>
        </w:rPr>
        <w:t xml:space="preserve"> </w:t>
      </w:r>
      <w:r w:rsidRPr="00A84AC9">
        <w:t>of</w:t>
      </w:r>
      <w:r w:rsidRPr="00A84AC9">
        <w:rPr>
          <w:spacing w:val="-3"/>
        </w:rPr>
        <w:t xml:space="preserve"> </w:t>
      </w:r>
      <w:r w:rsidRPr="00A84AC9">
        <w:t>Warwick,</w:t>
      </w:r>
      <w:r w:rsidRPr="00A84AC9">
        <w:rPr>
          <w:spacing w:val="-3"/>
        </w:rPr>
        <w:t xml:space="preserve"> </w:t>
      </w:r>
      <w:r w:rsidRPr="00A84AC9">
        <w:t>Centre</w:t>
      </w:r>
      <w:r w:rsidRPr="00A84AC9">
        <w:rPr>
          <w:spacing w:val="-6"/>
        </w:rPr>
        <w:t xml:space="preserve"> </w:t>
      </w:r>
      <w:r w:rsidRPr="00A84AC9">
        <w:t>for</w:t>
      </w:r>
      <w:r w:rsidRPr="00A84AC9">
        <w:rPr>
          <w:spacing w:val="-6"/>
        </w:rPr>
        <w:t xml:space="preserve"> </w:t>
      </w:r>
      <w:r w:rsidRPr="00A84AC9">
        <w:t>Research</w:t>
      </w:r>
      <w:r w:rsidRPr="00A84AC9">
        <w:rPr>
          <w:spacing w:val="-3"/>
        </w:rPr>
        <w:t xml:space="preserve"> </w:t>
      </w:r>
      <w:r w:rsidRPr="00A84AC9">
        <w:t>in</w:t>
      </w:r>
      <w:r w:rsidRPr="00A84AC9">
        <w:rPr>
          <w:spacing w:val="-6"/>
        </w:rPr>
        <w:t xml:space="preserve"> </w:t>
      </w:r>
      <w:r w:rsidRPr="00A84AC9">
        <w:t>Philosophy</w:t>
      </w:r>
      <w:r w:rsidRPr="00A84AC9">
        <w:rPr>
          <w:spacing w:val="-3"/>
        </w:rPr>
        <w:t xml:space="preserve"> </w:t>
      </w:r>
      <w:r w:rsidRPr="00A84AC9">
        <w:t xml:space="preserve">and </w:t>
      </w:r>
      <w:r w:rsidRPr="00A84AC9">
        <w:tab/>
        <w:t>Literature, 1985.</w:t>
      </w:r>
    </w:p>
    <w:p w14:paraId="3099574F" w14:textId="77777777" w:rsidR="004656BF" w:rsidRPr="00A84AC9" w:rsidRDefault="004656BF" w:rsidP="004656BF">
      <w:pPr>
        <w:pStyle w:val="BodyText"/>
        <w:spacing w:line="360" w:lineRule="auto"/>
        <w:ind w:right="77"/>
        <w:contextualSpacing/>
      </w:pPr>
      <w:r w:rsidRPr="00A84AC9">
        <w:t>Scruton,</w:t>
      </w:r>
      <w:r w:rsidRPr="00A84AC9">
        <w:rPr>
          <w:spacing w:val="-5"/>
        </w:rPr>
        <w:t xml:space="preserve"> </w:t>
      </w:r>
      <w:r w:rsidRPr="00A84AC9">
        <w:t>Roger.</w:t>
      </w:r>
      <w:r w:rsidRPr="00A84AC9">
        <w:rPr>
          <w:spacing w:val="-2"/>
        </w:rPr>
        <w:t xml:space="preserve"> </w:t>
      </w:r>
      <w:r w:rsidRPr="00A84AC9">
        <w:t>1981.</w:t>
      </w:r>
      <w:r w:rsidRPr="00A84AC9">
        <w:rPr>
          <w:spacing w:val="-4"/>
        </w:rPr>
        <w:t xml:space="preserve"> </w:t>
      </w:r>
      <w:r w:rsidRPr="00A84AC9">
        <w:t>“Philosophy</w:t>
      </w:r>
      <w:r w:rsidRPr="00A84AC9">
        <w:rPr>
          <w:spacing w:val="-3"/>
        </w:rPr>
        <w:t xml:space="preserve"> </w:t>
      </w:r>
      <w:r w:rsidRPr="00A84AC9">
        <w:t>and</w:t>
      </w:r>
      <w:r w:rsidRPr="00A84AC9">
        <w:rPr>
          <w:spacing w:val="-4"/>
        </w:rPr>
        <w:t xml:space="preserve"> </w:t>
      </w:r>
      <w:r w:rsidRPr="00A84AC9">
        <w:t>Literature”</w:t>
      </w:r>
      <w:r w:rsidRPr="00A84AC9">
        <w:rPr>
          <w:spacing w:val="-3"/>
        </w:rPr>
        <w:t xml:space="preserve"> </w:t>
      </w:r>
      <w:r w:rsidRPr="00A84AC9">
        <w:t>in</w:t>
      </w:r>
      <w:r w:rsidRPr="00A84AC9">
        <w:rPr>
          <w:spacing w:val="1"/>
        </w:rPr>
        <w:t xml:space="preserve"> </w:t>
      </w:r>
      <w:r w:rsidRPr="00A84AC9">
        <w:rPr>
          <w:i/>
        </w:rPr>
        <w:t>The</w:t>
      </w:r>
      <w:r w:rsidRPr="00A84AC9">
        <w:rPr>
          <w:i/>
          <w:spacing w:val="-5"/>
        </w:rPr>
        <w:t xml:space="preserve"> </w:t>
      </w:r>
      <w:r w:rsidRPr="00A84AC9">
        <w:rPr>
          <w:i/>
        </w:rPr>
        <w:t>Politics of</w:t>
      </w:r>
      <w:r w:rsidRPr="00A84AC9">
        <w:rPr>
          <w:i/>
          <w:spacing w:val="-4"/>
        </w:rPr>
        <w:t xml:space="preserve"> </w:t>
      </w:r>
      <w:r w:rsidRPr="00A84AC9">
        <w:rPr>
          <w:i/>
        </w:rPr>
        <w:t>Culture</w:t>
      </w:r>
      <w:r w:rsidRPr="00A84AC9">
        <w:rPr>
          <w:i/>
          <w:spacing w:val="-5"/>
        </w:rPr>
        <w:t xml:space="preserve"> </w:t>
      </w:r>
      <w:r w:rsidRPr="00A84AC9">
        <w:rPr>
          <w:i/>
        </w:rPr>
        <w:t>and</w:t>
      </w:r>
      <w:r w:rsidRPr="00A84AC9">
        <w:rPr>
          <w:i/>
          <w:spacing w:val="-4"/>
        </w:rPr>
        <w:t xml:space="preserve"> </w:t>
      </w:r>
      <w:r w:rsidRPr="00A84AC9">
        <w:rPr>
          <w:i/>
        </w:rPr>
        <w:t>Other</w:t>
      </w:r>
      <w:r w:rsidRPr="00A84AC9">
        <w:rPr>
          <w:i/>
          <w:spacing w:val="-4"/>
        </w:rPr>
        <w:t xml:space="preserve"> </w:t>
      </w:r>
      <w:r w:rsidRPr="00A84AC9">
        <w:rPr>
          <w:i/>
          <w:spacing w:val="-2"/>
        </w:rPr>
        <w:t>Essays</w:t>
      </w:r>
      <w:r w:rsidRPr="00A84AC9">
        <w:rPr>
          <w:spacing w:val="-2"/>
        </w:rPr>
        <w:t>,</w:t>
      </w:r>
    </w:p>
    <w:p w14:paraId="05B73F2E" w14:textId="77777777" w:rsidR="004656BF" w:rsidRPr="00A84AC9" w:rsidRDefault="004656BF" w:rsidP="004656BF">
      <w:pPr>
        <w:pStyle w:val="BodyText"/>
        <w:spacing w:before="1" w:line="360" w:lineRule="auto"/>
        <w:ind w:left="820"/>
        <w:contextualSpacing/>
        <w:rPr>
          <w:spacing w:val="-2"/>
        </w:rPr>
      </w:pPr>
      <w:r w:rsidRPr="00A84AC9">
        <w:t>pp.</w:t>
      </w:r>
      <w:r w:rsidRPr="00A84AC9">
        <w:rPr>
          <w:spacing w:val="-4"/>
        </w:rPr>
        <w:t xml:space="preserve"> </w:t>
      </w:r>
      <w:r w:rsidRPr="00A84AC9">
        <w:t>80-87.</w:t>
      </w:r>
      <w:r w:rsidRPr="00A84AC9">
        <w:rPr>
          <w:spacing w:val="-3"/>
        </w:rPr>
        <w:t xml:space="preserve"> </w:t>
      </w:r>
      <w:r w:rsidRPr="00A84AC9">
        <w:t>Manchester:</w:t>
      </w:r>
      <w:r w:rsidRPr="00A84AC9">
        <w:rPr>
          <w:spacing w:val="-4"/>
        </w:rPr>
        <w:t xml:space="preserve"> </w:t>
      </w:r>
      <w:proofErr w:type="spellStart"/>
      <w:r w:rsidRPr="00A84AC9">
        <w:t>Carcanet</w:t>
      </w:r>
      <w:proofErr w:type="spellEnd"/>
      <w:r w:rsidRPr="00A84AC9">
        <w:rPr>
          <w:spacing w:val="-1"/>
        </w:rPr>
        <w:t xml:space="preserve"> </w:t>
      </w:r>
      <w:r w:rsidRPr="00A84AC9">
        <w:rPr>
          <w:spacing w:val="-2"/>
        </w:rPr>
        <w:t>Press.</w:t>
      </w:r>
    </w:p>
    <w:p w14:paraId="61FF7424" w14:textId="77777777" w:rsidR="004656BF" w:rsidRPr="00A84AC9" w:rsidRDefault="004656BF" w:rsidP="004656BF">
      <w:pPr>
        <w:pStyle w:val="BodyText"/>
        <w:spacing w:before="1" w:line="360" w:lineRule="auto"/>
        <w:contextualSpacing/>
      </w:pPr>
      <w:r w:rsidRPr="00A84AC9">
        <w:t>Shapiro,</w:t>
      </w:r>
      <w:r w:rsidRPr="00A84AC9">
        <w:rPr>
          <w:spacing w:val="-4"/>
        </w:rPr>
        <w:t xml:space="preserve"> </w:t>
      </w:r>
      <w:r w:rsidRPr="00A84AC9">
        <w:t>Karl.</w:t>
      </w:r>
      <w:r w:rsidRPr="00A84AC9">
        <w:rPr>
          <w:spacing w:val="-4"/>
        </w:rPr>
        <w:t xml:space="preserve"> </w:t>
      </w:r>
      <w:r w:rsidRPr="00A84AC9">
        <w:t>1969.</w:t>
      </w:r>
      <w:r w:rsidRPr="00A84AC9">
        <w:rPr>
          <w:spacing w:val="-2"/>
        </w:rPr>
        <w:t xml:space="preserve"> </w:t>
      </w:r>
      <w:r w:rsidRPr="00A84AC9">
        <w:t>“Poetic</w:t>
      </w:r>
      <w:r w:rsidRPr="00A84AC9">
        <w:rPr>
          <w:spacing w:val="-3"/>
        </w:rPr>
        <w:t xml:space="preserve"> </w:t>
      </w:r>
      <w:r w:rsidRPr="00A84AC9">
        <w:t>Bankruptcy.”</w:t>
      </w:r>
      <w:r w:rsidRPr="00A84AC9">
        <w:rPr>
          <w:spacing w:val="-2"/>
        </w:rPr>
        <w:t xml:space="preserve"> </w:t>
      </w:r>
      <w:r w:rsidRPr="00A84AC9">
        <w:t>in</w:t>
      </w:r>
      <w:r w:rsidRPr="00A84AC9">
        <w:rPr>
          <w:spacing w:val="-6"/>
        </w:rPr>
        <w:t xml:space="preserve"> </w:t>
      </w:r>
      <w:r w:rsidRPr="00A84AC9">
        <w:t>Bernard</w:t>
      </w:r>
      <w:r w:rsidRPr="00A84AC9">
        <w:rPr>
          <w:spacing w:val="-4"/>
        </w:rPr>
        <w:t xml:space="preserve"> </w:t>
      </w:r>
      <w:proofErr w:type="spellStart"/>
      <w:r w:rsidRPr="00A84AC9">
        <w:t>Bergonzi</w:t>
      </w:r>
      <w:proofErr w:type="spellEnd"/>
      <w:r w:rsidRPr="00A84AC9">
        <w:rPr>
          <w:spacing w:val="-6"/>
        </w:rPr>
        <w:t xml:space="preserve"> </w:t>
      </w:r>
      <w:r w:rsidRPr="00A84AC9">
        <w:t xml:space="preserve">(ed.) </w:t>
      </w:r>
      <w:r w:rsidRPr="00A84AC9">
        <w:rPr>
          <w:i/>
        </w:rPr>
        <w:t>T.S.</w:t>
      </w:r>
      <w:r w:rsidRPr="00A84AC9">
        <w:rPr>
          <w:i/>
          <w:spacing w:val="-4"/>
        </w:rPr>
        <w:t xml:space="preserve"> </w:t>
      </w:r>
      <w:r w:rsidRPr="00A84AC9">
        <w:rPr>
          <w:i/>
        </w:rPr>
        <w:t>Eliot:</w:t>
      </w:r>
      <w:r w:rsidRPr="00A84AC9">
        <w:rPr>
          <w:i/>
          <w:spacing w:val="-4"/>
        </w:rPr>
        <w:t xml:space="preserve"> </w:t>
      </w:r>
      <w:r w:rsidRPr="00A84AC9">
        <w:rPr>
          <w:i/>
        </w:rPr>
        <w:t>Four</w:t>
      </w:r>
      <w:r w:rsidRPr="00A84AC9">
        <w:rPr>
          <w:i/>
          <w:spacing w:val="-4"/>
        </w:rPr>
        <w:t xml:space="preserve"> </w:t>
      </w:r>
      <w:r w:rsidRPr="00A84AC9">
        <w:rPr>
          <w:i/>
        </w:rPr>
        <w:t>Quartets</w:t>
      </w:r>
      <w:r w:rsidRPr="00A84AC9">
        <w:t xml:space="preserve">, </w:t>
      </w:r>
      <w:r w:rsidRPr="00A84AC9">
        <w:tab/>
        <w:t>London: Macmillan, pp.81-87.</w:t>
      </w:r>
    </w:p>
    <w:p w14:paraId="20177E45" w14:textId="77777777" w:rsidR="004656BF" w:rsidRPr="00A84AC9" w:rsidRDefault="004656BF" w:rsidP="004656BF">
      <w:pPr>
        <w:pStyle w:val="BodyText"/>
        <w:spacing w:before="1" w:line="360" w:lineRule="auto"/>
        <w:contextualSpacing/>
      </w:pPr>
      <w:r w:rsidRPr="00A84AC9">
        <w:t>Thompson,</w:t>
      </w:r>
      <w:r w:rsidRPr="00A84AC9">
        <w:rPr>
          <w:spacing w:val="-7"/>
        </w:rPr>
        <w:t xml:space="preserve"> </w:t>
      </w:r>
      <w:r w:rsidRPr="00A84AC9">
        <w:t>Stephen</w:t>
      </w:r>
      <w:r w:rsidRPr="00A84AC9">
        <w:rPr>
          <w:spacing w:val="-7"/>
        </w:rPr>
        <w:t xml:space="preserve"> </w:t>
      </w:r>
      <w:r w:rsidRPr="00A84AC9">
        <w:t>D.</w:t>
      </w:r>
      <w:r w:rsidRPr="00A84AC9">
        <w:rPr>
          <w:spacing w:val="-4"/>
        </w:rPr>
        <w:t xml:space="preserve"> </w:t>
      </w:r>
      <w:r w:rsidRPr="00A84AC9">
        <w:t>2018.</w:t>
      </w:r>
      <w:r w:rsidRPr="00A84AC9">
        <w:rPr>
          <w:spacing w:val="-2"/>
        </w:rPr>
        <w:t xml:space="preserve"> </w:t>
      </w:r>
      <w:r w:rsidRPr="00A84AC9">
        <w:t>“Eliot’s</w:t>
      </w:r>
      <w:r w:rsidRPr="00A84AC9">
        <w:rPr>
          <w:spacing w:val="-4"/>
        </w:rPr>
        <w:t xml:space="preserve"> </w:t>
      </w:r>
      <w:r w:rsidRPr="00A84AC9">
        <w:t>End</w:t>
      </w:r>
      <w:r w:rsidRPr="00A84AC9">
        <w:rPr>
          <w:spacing w:val="-5"/>
        </w:rPr>
        <w:t xml:space="preserve"> </w:t>
      </w:r>
      <w:r w:rsidRPr="00A84AC9">
        <w:t>and</w:t>
      </w:r>
      <w:r w:rsidRPr="00A84AC9">
        <w:rPr>
          <w:spacing w:val="-4"/>
        </w:rPr>
        <w:t xml:space="preserve"> </w:t>
      </w:r>
      <w:r w:rsidRPr="00A84AC9">
        <w:t>Beginning:</w:t>
      </w:r>
      <w:r w:rsidRPr="00A84AC9">
        <w:rPr>
          <w:spacing w:val="-4"/>
        </w:rPr>
        <w:t xml:space="preserve"> </w:t>
      </w:r>
      <w:r w:rsidRPr="00A84AC9">
        <w:t>Scholarship,</w:t>
      </w:r>
      <w:r w:rsidRPr="00A84AC9">
        <w:rPr>
          <w:spacing w:val="-4"/>
        </w:rPr>
        <w:t xml:space="preserve"> </w:t>
      </w:r>
      <w:r w:rsidRPr="00A84AC9">
        <w:t>Poetry,</w:t>
      </w:r>
      <w:r w:rsidRPr="00A84AC9">
        <w:rPr>
          <w:spacing w:val="-4"/>
        </w:rPr>
        <w:t xml:space="preserve"> </w:t>
      </w:r>
      <w:r w:rsidRPr="00A84AC9">
        <w:t>and</w:t>
      </w:r>
      <w:r w:rsidRPr="00A84AC9">
        <w:rPr>
          <w:spacing w:val="-2"/>
        </w:rPr>
        <w:t xml:space="preserve"> </w:t>
      </w:r>
      <w:r w:rsidRPr="00A84AC9">
        <w:t>Forms</w:t>
      </w:r>
      <w:r w:rsidRPr="00A84AC9">
        <w:rPr>
          <w:spacing w:val="-5"/>
        </w:rPr>
        <w:t xml:space="preserve"> </w:t>
      </w:r>
      <w:r w:rsidRPr="00A84AC9">
        <w:t xml:space="preserve">of </w:t>
      </w:r>
      <w:r w:rsidRPr="00A84AC9">
        <w:tab/>
        <w:t xml:space="preserve">Life.” </w:t>
      </w:r>
      <w:r w:rsidRPr="00A84AC9">
        <w:rPr>
          <w:i/>
        </w:rPr>
        <w:t xml:space="preserve">Twentieth-Century Literature </w:t>
      </w:r>
      <w:r w:rsidRPr="00A84AC9">
        <w:t>64(4): 413–448.</w:t>
      </w:r>
    </w:p>
    <w:p w14:paraId="4053D3D7" w14:textId="77777777" w:rsidR="004656BF" w:rsidRPr="00A84AC9" w:rsidRDefault="004656BF" w:rsidP="004656BF">
      <w:pPr>
        <w:pStyle w:val="BodyText"/>
        <w:spacing w:before="1" w:line="360" w:lineRule="auto"/>
        <w:contextualSpacing/>
      </w:pPr>
      <w:proofErr w:type="spellStart"/>
      <w:r w:rsidRPr="00A84AC9">
        <w:t>Traversi</w:t>
      </w:r>
      <w:proofErr w:type="spellEnd"/>
      <w:r w:rsidRPr="00A84AC9">
        <w:t>,</w:t>
      </w:r>
      <w:r w:rsidRPr="00A84AC9">
        <w:rPr>
          <w:spacing w:val="-2"/>
        </w:rPr>
        <w:t xml:space="preserve"> </w:t>
      </w:r>
      <w:r w:rsidRPr="00A84AC9">
        <w:t>Derek. 1979.</w:t>
      </w:r>
      <w:r w:rsidRPr="00A84AC9">
        <w:rPr>
          <w:spacing w:val="-2"/>
        </w:rPr>
        <w:t xml:space="preserve"> </w:t>
      </w:r>
      <w:r w:rsidRPr="00A84AC9">
        <w:rPr>
          <w:i/>
        </w:rPr>
        <w:t>T.</w:t>
      </w:r>
      <w:r w:rsidRPr="00A84AC9">
        <w:rPr>
          <w:i/>
          <w:spacing w:val="-5"/>
        </w:rPr>
        <w:t xml:space="preserve"> </w:t>
      </w:r>
      <w:r w:rsidRPr="00A84AC9">
        <w:rPr>
          <w:i/>
        </w:rPr>
        <w:t>S.</w:t>
      </w:r>
      <w:r w:rsidRPr="00A84AC9">
        <w:rPr>
          <w:i/>
          <w:spacing w:val="-2"/>
        </w:rPr>
        <w:t xml:space="preserve"> </w:t>
      </w:r>
      <w:r w:rsidRPr="00A84AC9">
        <w:rPr>
          <w:i/>
        </w:rPr>
        <w:t>Eliot:</w:t>
      </w:r>
      <w:r w:rsidRPr="00A84AC9">
        <w:rPr>
          <w:i/>
          <w:spacing w:val="-2"/>
        </w:rPr>
        <w:t xml:space="preserve"> </w:t>
      </w:r>
      <w:r w:rsidRPr="00A84AC9">
        <w:rPr>
          <w:i/>
        </w:rPr>
        <w:t>The</w:t>
      </w:r>
      <w:r w:rsidRPr="00A84AC9">
        <w:rPr>
          <w:i/>
          <w:spacing w:val="-5"/>
        </w:rPr>
        <w:t xml:space="preserve"> </w:t>
      </w:r>
      <w:r w:rsidRPr="00A84AC9">
        <w:rPr>
          <w:i/>
        </w:rPr>
        <w:t>longer</w:t>
      </w:r>
      <w:r w:rsidRPr="00A84AC9">
        <w:rPr>
          <w:i/>
          <w:spacing w:val="-5"/>
        </w:rPr>
        <w:t xml:space="preserve"> </w:t>
      </w:r>
      <w:r w:rsidRPr="00A84AC9">
        <w:rPr>
          <w:i/>
        </w:rPr>
        <w:t>poems:</w:t>
      </w:r>
      <w:r w:rsidRPr="00A84AC9">
        <w:rPr>
          <w:i/>
          <w:spacing w:val="-5"/>
        </w:rPr>
        <w:t xml:space="preserve"> </w:t>
      </w:r>
      <w:proofErr w:type="gramStart"/>
      <w:r w:rsidRPr="00A84AC9">
        <w:rPr>
          <w:i/>
        </w:rPr>
        <w:t>the</w:t>
      </w:r>
      <w:proofErr w:type="gramEnd"/>
      <w:r w:rsidRPr="00A84AC9">
        <w:rPr>
          <w:i/>
          <w:spacing w:val="-2"/>
        </w:rPr>
        <w:t xml:space="preserve"> </w:t>
      </w:r>
      <w:r w:rsidRPr="00A84AC9">
        <w:rPr>
          <w:i/>
        </w:rPr>
        <w:t>Waste</w:t>
      </w:r>
      <w:r w:rsidRPr="00A84AC9">
        <w:rPr>
          <w:i/>
          <w:spacing w:val="-2"/>
        </w:rPr>
        <w:t xml:space="preserve"> </w:t>
      </w:r>
      <w:r w:rsidRPr="00A84AC9">
        <w:rPr>
          <w:i/>
        </w:rPr>
        <w:t>land, Ash</w:t>
      </w:r>
      <w:r w:rsidRPr="00A84AC9">
        <w:rPr>
          <w:i/>
          <w:spacing w:val="-5"/>
        </w:rPr>
        <w:t xml:space="preserve"> </w:t>
      </w:r>
      <w:r w:rsidRPr="00A84AC9">
        <w:rPr>
          <w:i/>
        </w:rPr>
        <w:t>Wednesday,</w:t>
      </w:r>
      <w:r w:rsidRPr="00A84AC9">
        <w:rPr>
          <w:i/>
          <w:spacing w:val="-2"/>
        </w:rPr>
        <w:t xml:space="preserve"> </w:t>
      </w:r>
      <w:r w:rsidRPr="00A84AC9">
        <w:rPr>
          <w:i/>
        </w:rPr>
        <w:t xml:space="preserve">Four </w:t>
      </w:r>
      <w:r w:rsidRPr="00A84AC9">
        <w:rPr>
          <w:i/>
        </w:rPr>
        <w:tab/>
        <w:t xml:space="preserve">Quartets. </w:t>
      </w:r>
      <w:r w:rsidRPr="00A84AC9">
        <w:t xml:space="preserve">San Diego: Harcourt Brace </w:t>
      </w:r>
      <w:proofErr w:type="spellStart"/>
      <w:r w:rsidRPr="00A84AC9">
        <w:t>Javanovich</w:t>
      </w:r>
      <w:proofErr w:type="spellEnd"/>
      <w:r w:rsidRPr="00A84AC9">
        <w:t>.</w:t>
      </w:r>
    </w:p>
    <w:p w14:paraId="6AF2B07A" w14:textId="77777777" w:rsidR="004656BF" w:rsidRPr="00A84AC9" w:rsidRDefault="004656BF" w:rsidP="004656BF">
      <w:pPr>
        <w:pStyle w:val="BodyText"/>
        <w:spacing w:before="1" w:line="360" w:lineRule="auto"/>
        <w:contextualSpacing/>
      </w:pPr>
      <w:r w:rsidRPr="00A84AC9">
        <w:t>Warner,</w:t>
      </w:r>
      <w:r w:rsidRPr="00A84AC9">
        <w:rPr>
          <w:spacing w:val="-4"/>
        </w:rPr>
        <w:t xml:space="preserve"> </w:t>
      </w:r>
      <w:r w:rsidRPr="00A84AC9">
        <w:t>Martin.</w:t>
      </w:r>
      <w:r w:rsidRPr="00A84AC9">
        <w:rPr>
          <w:spacing w:val="-3"/>
        </w:rPr>
        <w:t xml:space="preserve"> </w:t>
      </w:r>
      <w:r w:rsidRPr="00A84AC9">
        <w:t>1986.</w:t>
      </w:r>
      <w:r w:rsidRPr="00A84AC9">
        <w:rPr>
          <w:spacing w:val="-2"/>
        </w:rPr>
        <w:t xml:space="preserve"> </w:t>
      </w:r>
      <w:r w:rsidRPr="00A84AC9">
        <w:t>“Philosophical</w:t>
      </w:r>
      <w:r w:rsidRPr="00A84AC9">
        <w:rPr>
          <w:spacing w:val="-5"/>
        </w:rPr>
        <w:t xml:space="preserve"> </w:t>
      </w:r>
      <w:r w:rsidRPr="00A84AC9">
        <w:t>Poetry:</w:t>
      </w:r>
      <w:r w:rsidRPr="00A84AC9">
        <w:rPr>
          <w:spacing w:val="-2"/>
        </w:rPr>
        <w:t xml:space="preserve"> </w:t>
      </w:r>
      <w:r w:rsidRPr="00A84AC9">
        <w:t>The</w:t>
      </w:r>
      <w:r w:rsidRPr="00A84AC9">
        <w:rPr>
          <w:spacing w:val="-4"/>
        </w:rPr>
        <w:t xml:space="preserve"> </w:t>
      </w:r>
      <w:r w:rsidRPr="00A84AC9">
        <w:t>Case</w:t>
      </w:r>
      <w:r w:rsidRPr="00A84AC9">
        <w:rPr>
          <w:spacing w:val="-6"/>
        </w:rPr>
        <w:t xml:space="preserve"> </w:t>
      </w:r>
      <w:r w:rsidRPr="00A84AC9">
        <w:t>of</w:t>
      </w:r>
      <w:r w:rsidRPr="00A84AC9">
        <w:rPr>
          <w:spacing w:val="4"/>
        </w:rPr>
        <w:t xml:space="preserve"> </w:t>
      </w:r>
      <w:r w:rsidRPr="00A84AC9">
        <w:rPr>
          <w:i/>
        </w:rPr>
        <w:t>Four</w:t>
      </w:r>
      <w:r w:rsidRPr="00A84AC9">
        <w:rPr>
          <w:i/>
          <w:spacing w:val="-4"/>
        </w:rPr>
        <w:t xml:space="preserve"> </w:t>
      </w:r>
      <w:r w:rsidRPr="00A84AC9">
        <w:rPr>
          <w:i/>
        </w:rPr>
        <w:t>Quartets</w:t>
      </w:r>
      <w:r w:rsidRPr="00A84AC9">
        <w:t>.</w:t>
      </w:r>
      <w:r w:rsidRPr="00A84AC9">
        <w:rPr>
          <w:spacing w:val="-3"/>
        </w:rPr>
        <w:t xml:space="preserve"> </w:t>
      </w:r>
      <w:r w:rsidRPr="00A84AC9">
        <w:t>10(2):</w:t>
      </w:r>
      <w:r w:rsidRPr="00A84AC9">
        <w:rPr>
          <w:spacing w:val="-2"/>
        </w:rPr>
        <w:t xml:space="preserve"> </w:t>
      </w:r>
      <w:r w:rsidRPr="00A84AC9">
        <w:t>222-</w:t>
      </w:r>
      <w:r w:rsidRPr="00A84AC9">
        <w:rPr>
          <w:spacing w:val="-4"/>
        </w:rPr>
        <w:t>245.</w:t>
      </w:r>
    </w:p>
    <w:p w14:paraId="7B691C32" w14:textId="77777777" w:rsidR="004656BF" w:rsidRPr="00A84AC9" w:rsidRDefault="004656BF" w:rsidP="004656BF">
      <w:pPr>
        <w:pStyle w:val="BodyText"/>
        <w:spacing w:before="138" w:line="360" w:lineRule="auto"/>
        <w:contextualSpacing/>
      </w:pPr>
      <w:r w:rsidRPr="00A84AC9">
        <w:t>Weitz,</w:t>
      </w:r>
      <w:r w:rsidRPr="00A84AC9">
        <w:rPr>
          <w:spacing w:val="-2"/>
        </w:rPr>
        <w:t xml:space="preserve"> </w:t>
      </w:r>
      <w:r w:rsidRPr="00A84AC9">
        <w:t>Morris.</w:t>
      </w:r>
      <w:r w:rsidRPr="00A84AC9">
        <w:rPr>
          <w:spacing w:val="-2"/>
        </w:rPr>
        <w:t xml:space="preserve"> </w:t>
      </w:r>
      <w:r w:rsidRPr="00A84AC9">
        <w:t>1969.</w:t>
      </w:r>
      <w:r w:rsidRPr="00A84AC9">
        <w:rPr>
          <w:spacing w:val="-2"/>
        </w:rPr>
        <w:t xml:space="preserve"> </w:t>
      </w:r>
      <w:r w:rsidRPr="00A84AC9">
        <w:t>“T.</w:t>
      </w:r>
      <w:r w:rsidRPr="00A84AC9">
        <w:rPr>
          <w:spacing w:val="-2"/>
        </w:rPr>
        <w:t xml:space="preserve"> </w:t>
      </w:r>
      <w:r w:rsidRPr="00A84AC9">
        <w:t>S.</w:t>
      </w:r>
      <w:r w:rsidRPr="00A84AC9">
        <w:rPr>
          <w:spacing w:val="-2"/>
        </w:rPr>
        <w:t xml:space="preserve"> </w:t>
      </w:r>
      <w:r w:rsidRPr="00A84AC9">
        <w:t>Eliot:</w:t>
      </w:r>
      <w:r w:rsidRPr="00A84AC9">
        <w:rPr>
          <w:spacing w:val="-1"/>
        </w:rPr>
        <w:t xml:space="preserve"> </w:t>
      </w:r>
      <w:r w:rsidRPr="00A84AC9">
        <w:t>Time</w:t>
      </w:r>
      <w:r w:rsidRPr="00A84AC9">
        <w:rPr>
          <w:spacing w:val="-5"/>
        </w:rPr>
        <w:t xml:space="preserve"> </w:t>
      </w:r>
      <w:r w:rsidRPr="00A84AC9">
        <w:t>as</w:t>
      </w:r>
      <w:r w:rsidRPr="00A84AC9">
        <w:rPr>
          <w:spacing w:val="-2"/>
        </w:rPr>
        <w:t xml:space="preserve"> </w:t>
      </w:r>
      <w:r w:rsidRPr="00A84AC9">
        <w:t>a</w:t>
      </w:r>
      <w:r w:rsidRPr="00A84AC9">
        <w:rPr>
          <w:spacing w:val="-5"/>
        </w:rPr>
        <w:t xml:space="preserve"> </w:t>
      </w:r>
      <w:r w:rsidRPr="00A84AC9">
        <w:t>Mode</w:t>
      </w:r>
      <w:r w:rsidRPr="00A84AC9">
        <w:rPr>
          <w:spacing w:val="-3"/>
        </w:rPr>
        <w:t xml:space="preserve"> </w:t>
      </w:r>
      <w:r w:rsidRPr="00A84AC9">
        <w:t>of</w:t>
      </w:r>
      <w:r w:rsidRPr="00A84AC9">
        <w:rPr>
          <w:spacing w:val="-2"/>
        </w:rPr>
        <w:t xml:space="preserve"> </w:t>
      </w:r>
      <w:r w:rsidRPr="00A84AC9">
        <w:t>Salvation”</w:t>
      </w:r>
      <w:r w:rsidRPr="00A84AC9">
        <w:rPr>
          <w:spacing w:val="-2"/>
        </w:rPr>
        <w:t xml:space="preserve"> </w:t>
      </w:r>
      <w:r w:rsidRPr="00A84AC9">
        <w:t xml:space="preserve">in </w:t>
      </w:r>
      <w:r w:rsidRPr="00A84AC9">
        <w:rPr>
          <w:i/>
        </w:rPr>
        <w:t>T.S.</w:t>
      </w:r>
      <w:r w:rsidRPr="00A84AC9">
        <w:rPr>
          <w:i/>
          <w:spacing w:val="-2"/>
        </w:rPr>
        <w:t xml:space="preserve"> </w:t>
      </w:r>
      <w:r w:rsidRPr="00A84AC9">
        <w:rPr>
          <w:i/>
        </w:rPr>
        <w:t>Eliot:</w:t>
      </w:r>
      <w:r w:rsidRPr="00A84AC9">
        <w:rPr>
          <w:i/>
          <w:spacing w:val="-5"/>
        </w:rPr>
        <w:t xml:space="preserve"> </w:t>
      </w:r>
      <w:r w:rsidRPr="00A84AC9">
        <w:rPr>
          <w:i/>
        </w:rPr>
        <w:t>Four</w:t>
      </w:r>
      <w:r w:rsidRPr="00A84AC9">
        <w:rPr>
          <w:i/>
          <w:spacing w:val="-5"/>
        </w:rPr>
        <w:t xml:space="preserve"> </w:t>
      </w:r>
      <w:r w:rsidRPr="00A84AC9">
        <w:rPr>
          <w:i/>
        </w:rPr>
        <w:t>Quartets</w:t>
      </w:r>
      <w:r w:rsidRPr="00A84AC9">
        <w:t xml:space="preserve">, </w:t>
      </w:r>
      <w:r w:rsidRPr="00A84AC9">
        <w:tab/>
        <w:t xml:space="preserve">Bernard </w:t>
      </w:r>
      <w:proofErr w:type="spellStart"/>
      <w:r w:rsidRPr="00A84AC9">
        <w:t>Bergonzi</w:t>
      </w:r>
      <w:proofErr w:type="spellEnd"/>
      <w:r w:rsidRPr="00A84AC9">
        <w:t xml:space="preserve"> (ed.), London: Macmillan, pp. 146-180.</w:t>
      </w:r>
    </w:p>
    <w:p w14:paraId="0A6BAF51" w14:textId="77777777" w:rsidR="004656BF" w:rsidRPr="00A84AC9" w:rsidRDefault="004656BF" w:rsidP="004656BF">
      <w:pPr>
        <w:spacing w:before="160" w:line="480" w:lineRule="auto"/>
        <w:ind w:left="100" w:right="140" w:firstLine="620"/>
        <w:rPr>
          <w:rFonts w:ascii="Georgia" w:eastAsia="Georgia" w:hAnsi="Georgia" w:cs="Georgia"/>
          <w:lang w:val="en-US"/>
        </w:rPr>
      </w:pPr>
    </w:p>
    <w:p w14:paraId="6031615C" w14:textId="77777777" w:rsidR="004656BF" w:rsidRPr="00A84AC9" w:rsidRDefault="004656BF">
      <w:pPr>
        <w:rPr>
          <w:lang w:val="en-US"/>
        </w:rPr>
      </w:pPr>
    </w:p>
    <w:sectPr w:rsidR="004656BF" w:rsidRPr="00A84AC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AE9A" w14:textId="77777777" w:rsidR="009C065A" w:rsidRDefault="009C065A" w:rsidP="004656BF">
      <w:pPr>
        <w:spacing w:line="240" w:lineRule="auto"/>
      </w:pPr>
      <w:r>
        <w:separator/>
      </w:r>
    </w:p>
  </w:endnote>
  <w:endnote w:type="continuationSeparator" w:id="0">
    <w:p w14:paraId="0489121B" w14:textId="77777777" w:rsidR="009C065A" w:rsidRDefault="009C065A" w:rsidP="00465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7CD38" w14:textId="77777777" w:rsidR="009C065A" w:rsidRDefault="009C065A" w:rsidP="004656BF">
      <w:pPr>
        <w:spacing w:line="240" w:lineRule="auto"/>
      </w:pPr>
      <w:r>
        <w:separator/>
      </w:r>
    </w:p>
  </w:footnote>
  <w:footnote w:type="continuationSeparator" w:id="0">
    <w:p w14:paraId="1958D89A" w14:textId="77777777" w:rsidR="009C065A" w:rsidRDefault="009C065A" w:rsidP="004656BF">
      <w:pPr>
        <w:spacing w:line="240" w:lineRule="auto"/>
      </w:pPr>
      <w:r>
        <w:continuationSeparator/>
      </w:r>
    </w:p>
  </w:footnote>
  <w:footnote w:id="1">
    <w:p w14:paraId="007A5E25" w14:textId="77777777" w:rsidR="004656BF" w:rsidRPr="006B2ABD" w:rsidRDefault="004656BF" w:rsidP="004656BF">
      <w:pPr>
        <w:rPr>
          <w:rFonts w:ascii="Georgia" w:hAnsi="Georgia"/>
          <w:sz w:val="18"/>
          <w:szCs w:val="18"/>
        </w:rPr>
      </w:pPr>
      <w:r w:rsidRPr="006B2ABD">
        <w:rPr>
          <w:rFonts w:ascii="Georgia" w:hAnsi="Georgia"/>
          <w:sz w:val="18"/>
          <w:szCs w:val="18"/>
          <w:vertAlign w:val="superscript"/>
        </w:rPr>
        <w:footnoteRef/>
      </w:r>
      <w:r w:rsidRPr="006B2ABD">
        <w:rPr>
          <w:rFonts w:ascii="Georgia" w:hAnsi="Georgia"/>
          <w:sz w:val="18"/>
          <w:szCs w:val="18"/>
        </w:rPr>
        <w:t xml:space="preserve"> </w:t>
      </w:r>
      <w:r w:rsidRPr="006B2ABD">
        <w:rPr>
          <w:rFonts w:ascii="Georgia" w:eastAsia="Georgia" w:hAnsi="Georgia" w:cs="Georgia"/>
          <w:sz w:val="18"/>
          <w:szCs w:val="18"/>
        </w:rPr>
        <w:t xml:space="preserve">Defining ‘philosophy’ and ‘literature’ and explaining how they might be distinguished from each other are tasks far beyond the scope of this paper. But insofar as we need a preliminary distinction to ground our inquiries about their relationship, I’ll follow Eli Hirsch, Terry Eagleton, and Peter Lamarque and Stein </w:t>
      </w:r>
      <w:proofErr w:type="spellStart"/>
      <w:r w:rsidRPr="006B2ABD">
        <w:rPr>
          <w:rFonts w:ascii="Georgia" w:eastAsia="Georgia" w:hAnsi="Georgia" w:cs="Georgia"/>
          <w:sz w:val="18"/>
          <w:szCs w:val="18"/>
        </w:rPr>
        <w:t>Haugom</w:t>
      </w:r>
      <w:proofErr w:type="spellEnd"/>
      <w:r w:rsidRPr="006B2ABD">
        <w:rPr>
          <w:rFonts w:ascii="Georgia" w:eastAsia="Georgia" w:hAnsi="Georgia" w:cs="Georgia"/>
          <w:sz w:val="18"/>
          <w:szCs w:val="18"/>
        </w:rPr>
        <w:t xml:space="preserve"> Olsen’s leads and define the two functionally: </w:t>
      </w:r>
      <w:r w:rsidRPr="006B2ABD">
        <w:rPr>
          <w:rFonts w:ascii="Georgia" w:eastAsia="Georgia" w:hAnsi="Georgia" w:cs="Georgia"/>
          <w:color w:val="222222"/>
          <w:sz w:val="18"/>
          <w:szCs w:val="18"/>
          <w:highlight w:val="white"/>
        </w:rPr>
        <w:t>by 'literature' and 'philosophy' I mean works that literary scholars and philosoph</w:t>
      </w:r>
      <w:r>
        <w:rPr>
          <w:rFonts w:ascii="Georgia" w:eastAsia="Georgia" w:hAnsi="Georgia" w:cs="Georgia"/>
          <w:color w:val="222222"/>
          <w:sz w:val="18"/>
          <w:szCs w:val="18"/>
          <w:highlight w:val="white"/>
        </w:rPr>
        <w:t xml:space="preserve">ers </w:t>
      </w:r>
      <w:r w:rsidRPr="006B2ABD">
        <w:rPr>
          <w:rFonts w:ascii="Georgia" w:eastAsia="Georgia" w:hAnsi="Georgia" w:cs="Georgia"/>
          <w:color w:val="222222"/>
          <w:sz w:val="18"/>
          <w:szCs w:val="18"/>
          <w:highlight w:val="white"/>
        </w:rPr>
        <w:t xml:space="preserve">would consider paradigmatic instances of 'literature' and 'philosophy,' respectively. This functional-institutional approach helps us see how the relationship between the two have been understood by </w:t>
      </w:r>
      <w:r>
        <w:rPr>
          <w:rFonts w:ascii="Georgia" w:eastAsia="Georgia" w:hAnsi="Georgia" w:cs="Georgia"/>
          <w:color w:val="222222"/>
          <w:sz w:val="18"/>
          <w:szCs w:val="18"/>
          <w:highlight w:val="white"/>
        </w:rPr>
        <w:t>those</w:t>
      </w:r>
      <w:r w:rsidRPr="006B2ABD">
        <w:rPr>
          <w:rFonts w:ascii="Georgia" w:eastAsia="Georgia" w:hAnsi="Georgia" w:cs="Georgia"/>
          <w:color w:val="222222"/>
          <w:sz w:val="18"/>
          <w:szCs w:val="18"/>
          <w:highlight w:val="white"/>
        </w:rPr>
        <w:t xml:space="preserve"> in the philosophy</w:t>
      </w:r>
      <w:r>
        <w:rPr>
          <w:rFonts w:ascii="Georgia" w:eastAsia="Georgia" w:hAnsi="Georgia" w:cs="Georgia"/>
          <w:color w:val="222222"/>
          <w:sz w:val="18"/>
          <w:szCs w:val="18"/>
          <w:highlight w:val="white"/>
        </w:rPr>
        <w:t>-</w:t>
      </w:r>
      <w:r w:rsidRPr="006B2ABD">
        <w:rPr>
          <w:rFonts w:ascii="Georgia" w:eastAsia="Georgia" w:hAnsi="Georgia" w:cs="Georgia"/>
          <w:color w:val="222222"/>
          <w:sz w:val="18"/>
          <w:szCs w:val="18"/>
          <w:highlight w:val="white"/>
        </w:rPr>
        <w:t>and</w:t>
      </w:r>
      <w:r>
        <w:rPr>
          <w:rFonts w:ascii="Georgia" w:eastAsia="Georgia" w:hAnsi="Georgia" w:cs="Georgia"/>
          <w:color w:val="222222"/>
          <w:sz w:val="18"/>
          <w:szCs w:val="18"/>
          <w:highlight w:val="white"/>
        </w:rPr>
        <w:t>-</w:t>
      </w:r>
      <w:r w:rsidRPr="006B2ABD">
        <w:rPr>
          <w:rFonts w:ascii="Georgia" w:eastAsia="Georgia" w:hAnsi="Georgia" w:cs="Georgia"/>
          <w:color w:val="222222"/>
          <w:sz w:val="18"/>
          <w:szCs w:val="18"/>
          <w:highlight w:val="white"/>
        </w:rPr>
        <w:t xml:space="preserve">literature subfield. </w:t>
      </w:r>
    </w:p>
  </w:footnote>
  <w:footnote w:id="2">
    <w:p w14:paraId="717A6EE1" w14:textId="77777777" w:rsidR="004656BF" w:rsidRPr="005E71CD" w:rsidRDefault="004656BF" w:rsidP="004656BF">
      <w:pPr>
        <w:rPr>
          <w:rFonts w:ascii="Georgia" w:hAnsi="Georgia"/>
          <w:sz w:val="18"/>
          <w:szCs w:val="18"/>
        </w:rPr>
      </w:pPr>
      <w:r w:rsidRPr="006B2ABD">
        <w:rPr>
          <w:rFonts w:ascii="Georgia" w:hAnsi="Georgia"/>
          <w:sz w:val="18"/>
          <w:szCs w:val="18"/>
          <w:vertAlign w:val="superscript"/>
        </w:rPr>
        <w:footnoteRef/>
      </w:r>
      <w:r w:rsidRPr="006B2ABD">
        <w:rPr>
          <w:rFonts w:ascii="Georgia" w:hAnsi="Georgia"/>
          <w:sz w:val="18"/>
          <w:szCs w:val="18"/>
        </w:rPr>
        <w:t xml:space="preserve"> </w:t>
      </w:r>
      <w:r w:rsidRPr="006B2ABD">
        <w:rPr>
          <w:rFonts w:ascii="Georgia" w:eastAsia="Georgia" w:hAnsi="Georgia" w:cs="Georgia"/>
          <w:sz w:val="18"/>
          <w:szCs w:val="18"/>
        </w:rPr>
        <w:t xml:space="preserve">Chen (2017) distinguishes philosophy “and,” “of,” and “in” literature and argues that only those discussions seriously attempting to answer Plato’s epistemological and moral worries about literature should be considered philosophy </w:t>
      </w:r>
      <w:r w:rsidRPr="006B2ABD">
        <w:rPr>
          <w:rFonts w:ascii="Georgia" w:eastAsia="Georgia" w:hAnsi="Georgia" w:cs="Georgia"/>
          <w:i/>
          <w:sz w:val="18"/>
          <w:szCs w:val="18"/>
        </w:rPr>
        <w:t xml:space="preserve">and </w:t>
      </w:r>
      <w:r w:rsidRPr="006B2ABD">
        <w:rPr>
          <w:rFonts w:ascii="Georgia" w:eastAsia="Georgia" w:hAnsi="Georgia" w:cs="Georgia"/>
          <w:sz w:val="18"/>
          <w:szCs w:val="18"/>
        </w:rPr>
        <w:t>literature. Danto (1984) discusses how the form in which we write (analytic) philosophy is connected to our view of truth in “Philosophy as/and/</w:t>
      </w:r>
      <w:proofErr w:type="spellStart"/>
      <w:r w:rsidRPr="006B2ABD">
        <w:rPr>
          <w:rFonts w:ascii="Georgia" w:eastAsia="Georgia" w:hAnsi="Georgia" w:cs="Georgia"/>
          <w:sz w:val="18"/>
          <w:szCs w:val="18"/>
        </w:rPr>
        <w:t>of</w:t>
      </w:r>
      <w:proofErr w:type="spellEnd"/>
      <w:r w:rsidRPr="006B2ABD">
        <w:rPr>
          <w:rFonts w:ascii="Georgia" w:eastAsia="Georgia" w:hAnsi="Georgia" w:cs="Georgia"/>
          <w:sz w:val="18"/>
          <w:szCs w:val="18"/>
        </w:rPr>
        <w:t xml:space="preserve"> Literature”; Lamarque and Olsen (1</w:t>
      </w:r>
      <w:r w:rsidRPr="005E71CD">
        <w:rPr>
          <w:rFonts w:ascii="Georgia" w:eastAsia="Georgia" w:hAnsi="Georgia" w:cs="Georgia"/>
          <w:sz w:val="18"/>
          <w:szCs w:val="18"/>
        </w:rPr>
        <w:t xml:space="preserve">994) discusses the difference between philosophy </w:t>
      </w:r>
      <w:r w:rsidRPr="005E71CD">
        <w:rPr>
          <w:rFonts w:ascii="Georgia" w:eastAsia="Georgia" w:hAnsi="Georgia" w:cs="Georgia"/>
          <w:i/>
          <w:sz w:val="18"/>
          <w:szCs w:val="18"/>
        </w:rPr>
        <w:t xml:space="preserve">through </w:t>
      </w:r>
      <w:r w:rsidRPr="005E71CD">
        <w:rPr>
          <w:rFonts w:ascii="Georgia" w:eastAsia="Georgia" w:hAnsi="Georgia" w:cs="Georgia"/>
          <w:sz w:val="18"/>
          <w:szCs w:val="18"/>
        </w:rPr>
        <w:t xml:space="preserve">literature and philosophy </w:t>
      </w:r>
      <w:r w:rsidRPr="005E71CD">
        <w:rPr>
          <w:rFonts w:ascii="Georgia" w:eastAsia="Georgia" w:hAnsi="Georgia" w:cs="Georgia"/>
          <w:i/>
          <w:sz w:val="18"/>
          <w:szCs w:val="18"/>
        </w:rPr>
        <w:t xml:space="preserve">in </w:t>
      </w:r>
      <w:r w:rsidRPr="005E71CD">
        <w:rPr>
          <w:rFonts w:ascii="Georgia" w:eastAsia="Georgia" w:hAnsi="Georgia" w:cs="Georgia"/>
          <w:sz w:val="18"/>
          <w:szCs w:val="18"/>
        </w:rPr>
        <w:t>literature (see p.392); Quinton (1985) discusses philosophy “as,” “through,” and “in” literature. In “Why Plato Wrote Dialogues</w:t>
      </w:r>
      <w:r w:rsidR="00B7121E">
        <w:rPr>
          <w:rFonts w:ascii="Georgia" w:eastAsia="Georgia" w:hAnsi="Georgia" w:cs="Georgia"/>
          <w:sz w:val="18"/>
          <w:szCs w:val="18"/>
        </w:rPr>
        <w:t>,</w:t>
      </w:r>
      <w:r w:rsidRPr="005E71CD">
        <w:rPr>
          <w:rFonts w:ascii="Georgia" w:eastAsia="Georgia" w:hAnsi="Georgia" w:cs="Georgia"/>
          <w:sz w:val="18"/>
          <w:szCs w:val="18"/>
        </w:rPr>
        <w:t>” Hyland (1968) laments the lack of philosophical—as opposed to merely “artistic”—assessments</w:t>
      </w:r>
      <w:r w:rsidRPr="005E71CD">
        <w:rPr>
          <w:rFonts w:ascii="Georgia" w:hAnsi="Georgia"/>
          <w:sz w:val="18"/>
          <w:szCs w:val="18"/>
        </w:rPr>
        <w:t xml:space="preserve"> of Plato’s literary form.</w:t>
      </w:r>
    </w:p>
  </w:footnote>
  <w:footnote w:id="3">
    <w:p w14:paraId="00FCABD9" w14:textId="77777777" w:rsidR="004656BF" w:rsidRPr="005E71CD" w:rsidRDefault="004656BF" w:rsidP="004656BF">
      <w:pPr>
        <w:rPr>
          <w:rFonts w:ascii="Georgia" w:eastAsia="Georgia" w:hAnsi="Georgia" w:cs="Georgia"/>
          <w:sz w:val="18"/>
          <w:szCs w:val="18"/>
        </w:rPr>
      </w:pPr>
      <w:r w:rsidRPr="005E71CD">
        <w:rPr>
          <w:rFonts w:ascii="Georgia" w:hAnsi="Georgia"/>
          <w:sz w:val="18"/>
          <w:szCs w:val="18"/>
          <w:vertAlign w:val="superscript"/>
        </w:rPr>
        <w:footnoteRef/>
      </w:r>
      <w:r w:rsidRPr="005E71CD">
        <w:rPr>
          <w:rFonts w:ascii="Georgia" w:eastAsia="Georgia" w:hAnsi="Georgia" w:cs="Georgia"/>
          <w:sz w:val="18"/>
          <w:szCs w:val="18"/>
        </w:rPr>
        <w:t xml:space="preserve"> Chen, 475</w:t>
      </w:r>
    </w:p>
  </w:footnote>
  <w:footnote w:id="4">
    <w:p w14:paraId="78595774" w14:textId="77777777" w:rsidR="004656BF" w:rsidRPr="005E71CD" w:rsidRDefault="004656BF" w:rsidP="004656BF">
      <w:pPr>
        <w:rPr>
          <w:rFonts w:ascii="Georgia" w:eastAsia="Georgia" w:hAnsi="Georgia" w:cs="Georgia"/>
          <w:sz w:val="18"/>
          <w:szCs w:val="18"/>
        </w:rPr>
      </w:pPr>
      <w:r w:rsidRPr="005E71CD">
        <w:rPr>
          <w:rFonts w:ascii="Georgia" w:hAnsi="Georgia"/>
          <w:sz w:val="18"/>
          <w:szCs w:val="18"/>
          <w:vertAlign w:val="superscript"/>
        </w:rPr>
        <w:footnoteRef/>
      </w:r>
      <w:r w:rsidRPr="005E71CD">
        <w:rPr>
          <w:rFonts w:ascii="Georgia" w:eastAsia="Georgia" w:hAnsi="Georgia" w:cs="Georgia"/>
          <w:sz w:val="18"/>
          <w:szCs w:val="18"/>
        </w:rPr>
        <w:t xml:space="preserve"> Ong, 169</w:t>
      </w:r>
    </w:p>
  </w:footnote>
  <w:footnote w:id="5">
    <w:p w14:paraId="167D031E" w14:textId="77777777" w:rsidR="004656BF" w:rsidRDefault="004656BF" w:rsidP="004656BF">
      <w:pPr>
        <w:rPr>
          <w:rFonts w:ascii="Georgia" w:eastAsia="Georgia" w:hAnsi="Georgia" w:cs="Georgia"/>
          <w:sz w:val="20"/>
          <w:szCs w:val="20"/>
        </w:rPr>
      </w:pPr>
      <w:r w:rsidRPr="005E71CD">
        <w:rPr>
          <w:rFonts w:ascii="Georgia" w:hAnsi="Georgia"/>
          <w:sz w:val="18"/>
          <w:szCs w:val="18"/>
          <w:vertAlign w:val="superscript"/>
        </w:rPr>
        <w:footnoteRef/>
      </w:r>
      <w:r w:rsidRPr="005E71CD">
        <w:rPr>
          <w:rFonts w:ascii="Georgia" w:eastAsia="Georgia" w:hAnsi="Georgia" w:cs="Georgia"/>
          <w:sz w:val="18"/>
          <w:szCs w:val="18"/>
        </w:rPr>
        <w:t xml:space="preserve"> See Kraut’s “Plato” entry in </w:t>
      </w:r>
      <w:r w:rsidRPr="005E71CD">
        <w:rPr>
          <w:rFonts w:ascii="Georgia" w:eastAsia="Georgia" w:hAnsi="Georgia" w:cs="Georgia"/>
          <w:i/>
          <w:sz w:val="18"/>
          <w:szCs w:val="18"/>
        </w:rPr>
        <w:t xml:space="preserve">The Stanford Encyclopedia of Philosophy </w:t>
      </w:r>
      <w:r w:rsidRPr="005E71CD">
        <w:rPr>
          <w:rFonts w:ascii="Georgia" w:eastAsia="Georgia" w:hAnsi="Georgia" w:cs="Georgia"/>
          <w:sz w:val="18"/>
          <w:szCs w:val="18"/>
        </w:rPr>
        <w:t xml:space="preserve">(Fall 2017 Edition) and Landy’s </w:t>
      </w:r>
      <w:r w:rsidRPr="005E71CD">
        <w:rPr>
          <w:rFonts w:ascii="Georgia" w:eastAsia="Georgia" w:hAnsi="Georgia" w:cs="Georgia"/>
          <w:i/>
          <w:sz w:val="18"/>
          <w:szCs w:val="18"/>
        </w:rPr>
        <w:t>How to Do Things with Fiction</w:t>
      </w:r>
      <w:r w:rsidRPr="005E71CD">
        <w:rPr>
          <w:rFonts w:ascii="Georgia" w:eastAsia="Georgia" w:hAnsi="Georgia" w:cs="Georgia"/>
          <w:sz w:val="18"/>
          <w:szCs w:val="18"/>
        </w:rPr>
        <w:t>, especially ch.4.</w:t>
      </w:r>
    </w:p>
  </w:footnote>
  <w:footnote w:id="6">
    <w:p w14:paraId="54ED4C38" w14:textId="77777777" w:rsidR="00622A88" w:rsidRDefault="00622A88">
      <w:pPr>
        <w:pStyle w:val="FootnoteText"/>
      </w:pPr>
      <w:r>
        <w:rPr>
          <w:rStyle w:val="FootnoteReference"/>
        </w:rPr>
        <w:footnoteRef/>
      </w:r>
      <w:r>
        <w:t xml:space="preserve"> See his 2018</w:t>
      </w:r>
    </w:p>
  </w:footnote>
  <w:footnote w:id="7">
    <w:p w14:paraId="2E91F4A2" w14:textId="77777777" w:rsidR="004656BF" w:rsidRPr="00A36ED5" w:rsidRDefault="004656BF" w:rsidP="004656BF">
      <w:pPr>
        <w:rPr>
          <w:rFonts w:ascii="Georgia" w:eastAsia="Georgia" w:hAnsi="Georgia" w:cs="Georgia"/>
          <w:sz w:val="20"/>
          <w:szCs w:val="20"/>
        </w:rPr>
      </w:pPr>
      <w:r w:rsidRPr="00E32489">
        <w:rPr>
          <w:rFonts w:ascii="Georgia" w:hAnsi="Georgia"/>
          <w:sz w:val="18"/>
          <w:szCs w:val="18"/>
          <w:vertAlign w:val="superscript"/>
        </w:rPr>
        <w:footnoteRef/>
      </w:r>
      <w:r w:rsidRPr="00E32489">
        <w:rPr>
          <w:rFonts w:ascii="Georgia" w:eastAsia="Georgia" w:hAnsi="Georgia" w:cs="Georgia"/>
          <w:sz w:val="18"/>
          <w:szCs w:val="18"/>
        </w:rPr>
        <w:t xml:space="preserve"> 392</w:t>
      </w:r>
    </w:p>
  </w:footnote>
  <w:footnote w:id="8">
    <w:p w14:paraId="3062C118" w14:textId="77777777" w:rsidR="004656BF" w:rsidRPr="0034134B" w:rsidRDefault="004656BF" w:rsidP="004656BF">
      <w:pPr>
        <w:rPr>
          <w:rFonts w:ascii="Georgia" w:eastAsia="Georgia" w:hAnsi="Georgia" w:cs="Georgia"/>
          <w:sz w:val="18"/>
          <w:szCs w:val="18"/>
        </w:rPr>
      </w:pPr>
      <w:r w:rsidRPr="0034134B">
        <w:rPr>
          <w:rFonts w:ascii="Georgia" w:hAnsi="Georgia"/>
          <w:sz w:val="18"/>
          <w:szCs w:val="18"/>
          <w:vertAlign w:val="superscript"/>
        </w:rPr>
        <w:footnoteRef/>
      </w:r>
      <w:r w:rsidRPr="0034134B">
        <w:rPr>
          <w:rFonts w:ascii="Georgia" w:eastAsia="Georgia" w:hAnsi="Georgia" w:cs="Georgia"/>
          <w:sz w:val="18"/>
          <w:szCs w:val="18"/>
        </w:rPr>
        <w:t xml:space="preserve"> Culler, 35</w:t>
      </w:r>
    </w:p>
  </w:footnote>
  <w:footnote w:id="9">
    <w:p w14:paraId="5796922E" w14:textId="77777777" w:rsidR="004656BF" w:rsidRPr="0034134B" w:rsidRDefault="004656BF" w:rsidP="004656BF">
      <w:pPr>
        <w:pStyle w:val="FootnoteText"/>
        <w:spacing w:line="276" w:lineRule="auto"/>
        <w:rPr>
          <w:sz w:val="18"/>
          <w:szCs w:val="18"/>
        </w:rPr>
      </w:pPr>
      <w:r w:rsidRPr="0034134B">
        <w:rPr>
          <w:rStyle w:val="FootnoteReference"/>
          <w:sz w:val="18"/>
          <w:szCs w:val="18"/>
        </w:rPr>
        <w:footnoteRef/>
      </w:r>
      <w:r w:rsidRPr="0034134B">
        <w:rPr>
          <w:sz w:val="18"/>
          <w:szCs w:val="18"/>
        </w:rPr>
        <w:t xml:space="preserve"> Warner</w:t>
      </w:r>
      <w:r w:rsidRPr="0034134B">
        <w:rPr>
          <w:spacing w:val="-4"/>
          <w:sz w:val="18"/>
          <w:szCs w:val="18"/>
        </w:rPr>
        <w:t xml:space="preserve"> 1986</w:t>
      </w:r>
    </w:p>
  </w:footnote>
  <w:footnote w:id="10">
    <w:p w14:paraId="4672CE18" w14:textId="77777777" w:rsidR="004656BF" w:rsidRPr="00A36ED5" w:rsidRDefault="004656BF" w:rsidP="004656BF">
      <w:pPr>
        <w:pStyle w:val="FootnoteText"/>
        <w:spacing w:line="276" w:lineRule="auto"/>
      </w:pPr>
      <w:r w:rsidRPr="0034134B">
        <w:rPr>
          <w:rStyle w:val="FootnoteReference"/>
          <w:sz w:val="18"/>
          <w:szCs w:val="18"/>
        </w:rPr>
        <w:footnoteRef/>
      </w:r>
      <w:r w:rsidRPr="0034134B">
        <w:rPr>
          <w:sz w:val="18"/>
          <w:szCs w:val="18"/>
        </w:rPr>
        <w:t xml:space="preserve"> </w:t>
      </w:r>
      <w:proofErr w:type="spellStart"/>
      <w:r w:rsidRPr="0034134B">
        <w:rPr>
          <w:sz w:val="18"/>
          <w:szCs w:val="18"/>
        </w:rPr>
        <w:t>Leavis</w:t>
      </w:r>
      <w:proofErr w:type="spellEnd"/>
      <w:r w:rsidRPr="0034134B">
        <w:rPr>
          <w:sz w:val="18"/>
          <w:szCs w:val="18"/>
        </w:rPr>
        <w:t>,</w:t>
      </w:r>
      <w:r w:rsidRPr="0034134B">
        <w:rPr>
          <w:spacing w:val="-6"/>
          <w:sz w:val="18"/>
          <w:szCs w:val="18"/>
        </w:rPr>
        <w:t xml:space="preserve"> </w:t>
      </w:r>
      <w:r w:rsidRPr="0034134B">
        <w:rPr>
          <w:spacing w:val="-5"/>
          <w:sz w:val="18"/>
          <w:szCs w:val="18"/>
        </w:rPr>
        <w:t>94</w:t>
      </w:r>
    </w:p>
  </w:footnote>
  <w:footnote w:id="11">
    <w:p w14:paraId="3D595153" w14:textId="77777777" w:rsidR="004656BF" w:rsidRPr="000352C0" w:rsidRDefault="004656BF" w:rsidP="004656BF">
      <w:pPr>
        <w:pStyle w:val="FootnoteText"/>
        <w:spacing w:line="276" w:lineRule="auto"/>
        <w:rPr>
          <w:sz w:val="18"/>
          <w:szCs w:val="18"/>
        </w:rPr>
      </w:pPr>
      <w:r w:rsidRPr="000352C0">
        <w:rPr>
          <w:rStyle w:val="FootnoteReference"/>
          <w:sz w:val="18"/>
          <w:szCs w:val="18"/>
        </w:rPr>
        <w:footnoteRef/>
      </w:r>
      <w:r w:rsidRPr="000352C0">
        <w:rPr>
          <w:sz w:val="18"/>
          <w:szCs w:val="18"/>
        </w:rPr>
        <w:t xml:space="preserve"> Weitz,</w:t>
      </w:r>
      <w:r w:rsidRPr="000352C0">
        <w:rPr>
          <w:spacing w:val="-6"/>
          <w:sz w:val="18"/>
          <w:szCs w:val="18"/>
        </w:rPr>
        <w:t xml:space="preserve"> </w:t>
      </w:r>
      <w:r w:rsidRPr="000352C0">
        <w:rPr>
          <w:spacing w:val="-5"/>
          <w:sz w:val="18"/>
          <w:szCs w:val="18"/>
        </w:rPr>
        <w:t>139</w:t>
      </w:r>
    </w:p>
  </w:footnote>
  <w:footnote w:id="12">
    <w:p w14:paraId="2691B87E" w14:textId="77777777" w:rsidR="004656BF" w:rsidRPr="000352C0" w:rsidRDefault="004656BF" w:rsidP="004656BF">
      <w:pPr>
        <w:rPr>
          <w:rFonts w:ascii="Georgia" w:hAnsi="Georgia"/>
          <w:sz w:val="18"/>
          <w:szCs w:val="18"/>
        </w:rPr>
      </w:pPr>
      <w:r w:rsidRPr="000352C0">
        <w:rPr>
          <w:rStyle w:val="FootnoteReference"/>
          <w:rFonts w:ascii="Georgia" w:hAnsi="Georgia"/>
          <w:sz w:val="18"/>
          <w:szCs w:val="18"/>
        </w:rPr>
        <w:footnoteRef/>
      </w:r>
      <w:r w:rsidRPr="000352C0">
        <w:rPr>
          <w:rFonts w:ascii="Georgia" w:hAnsi="Georgia"/>
          <w:sz w:val="18"/>
          <w:szCs w:val="18"/>
        </w:rPr>
        <w:t xml:space="preserve"> Shapiro,</w:t>
      </w:r>
      <w:r w:rsidRPr="000352C0">
        <w:rPr>
          <w:rFonts w:ascii="Georgia" w:hAnsi="Georgia"/>
          <w:spacing w:val="-5"/>
          <w:sz w:val="18"/>
          <w:szCs w:val="18"/>
        </w:rPr>
        <w:t xml:space="preserve"> </w:t>
      </w:r>
      <w:r w:rsidRPr="000352C0">
        <w:rPr>
          <w:rFonts w:ascii="Georgia" w:hAnsi="Georgia"/>
          <w:sz w:val="18"/>
          <w:szCs w:val="18"/>
        </w:rPr>
        <w:t>246-</w:t>
      </w:r>
      <w:r w:rsidRPr="000352C0">
        <w:rPr>
          <w:rFonts w:ascii="Georgia" w:hAnsi="Georgia"/>
          <w:spacing w:val="-10"/>
          <w:sz w:val="18"/>
          <w:szCs w:val="18"/>
        </w:rPr>
        <w:t>7</w:t>
      </w:r>
    </w:p>
  </w:footnote>
  <w:footnote w:id="13">
    <w:p w14:paraId="3F5F7D5C" w14:textId="77777777" w:rsidR="004656BF" w:rsidRDefault="004656BF" w:rsidP="004656BF">
      <w:pPr>
        <w:pStyle w:val="FootnoteText"/>
        <w:spacing w:line="276" w:lineRule="auto"/>
      </w:pPr>
      <w:r w:rsidRPr="000352C0">
        <w:rPr>
          <w:rStyle w:val="FootnoteReference"/>
          <w:sz w:val="18"/>
          <w:szCs w:val="18"/>
        </w:rPr>
        <w:footnoteRef/>
      </w:r>
      <w:r w:rsidRPr="000352C0">
        <w:rPr>
          <w:sz w:val="18"/>
          <w:szCs w:val="18"/>
        </w:rPr>
        <w:t xml:space="preserve"> </w:t>
      </w:r>
      <w:proofErr w:type="spellStart"/>
      <w:r w:rsidRPr="000352C0">
        <w:rPr>
          <w:sz w:val="18"/>
          <w:szCs w:val="18"/>
        </w:rPr>
        <w:t>d’Easum</w:t>
      </w:r>
      <w:proofErr w:type="spellEnd"/>
      <w:r w:rsidRPr="000352C0">
        <w:rPr>
          <w:sz w:val="18"/>
          <w:szCs w:val="18"/>
        </w:rPr>
        <w:t>,</w:t>
      </w:r>
      <w:r w:rsidRPr="000352C0">
        <w:rPr>
          <w:spacing w:val="-5"/>
          <w:sz w:val="18"/>
          <w:szCs w:val="18"/>
        </w:rPr>
        <w:t xml:space="preserve"> </w:t>
      </w:r>
      <w:r w:rsidRPr="000352C0">
        <w:rPr>
          <w:spacing w:val="-10"/>
          <w:sz w:val="18"/>
          <w:szCs w:val="18"/>
        </w:rPr>
        <w:t>1</w:t>
      </w:r>
    </w:p>
  </w:footnote>
  <w:footnote w:id="14">
    <w:p w14:paraId="4D59061E" w14:textId="77777777" w:rsidR="004656BF" w:rsidRPr="00037B6F" w:rsidRDefault="004656BF" w:rsidP="004656BF">
      <w:pPr>
        <w:pStyle w:val="FootnoteText"/>
        <w:spacing w:line="360" w:lineRule="auto"/>
        <w:rPr>
          <w:sz w:val="18"/>
          <w:szCs w:val="18"/>
        </w:rPr>
      </w:pPr>
      <w:r w:rsidRPr="00037B6F">
        <w:rPr>
          <w:rStyle w:val="FootnoteReference"/>
          <w:sz w:val="18"/>
          <w:szCs w:val="18"/>
        </w:rPr>
        <w:footnoteRef/>
      </w:r>
      <w:r w:rsidRPr="00037B6F">
        <w:rPr>
          <w:sz w:val="18"/>
          <w:szCs w:val="18"/>
        </w:rPr>
        <w:t xml:space="preserve"> </w:t>
      </w:r>
      <w:r w:rsidRPr="00037B6F">
        <w:rPr>
          <w:spacing w:val="-5"/>
          <w:position w:val="-4"/>
          <w:sz w:val="18"/>
          <w:szCs w:val="18"/>
        </w:rPr>
        <w:t>81</w:t>
      </w:r>
    </w:p>
  </w:footnote>
  <w:footnote w:id="15">
    <w:p w14:paraId="6B4C829D" w14:textId="77777777" w:rsidR="004656BF" w:rsidRPr="00D77AAA" w:rsidRDefault="004656BF" w:rsidP="004656BF">
      <w:pPr>
        <w:pStyle w:val="FootnoteText"/>
        <w:spacing w:line="360" w:lineRule="auto"/>
      </w:pPr>
      <w:r w:rsidRPr="00037B6F">
        <w:rPr>
          <w:rStyle w:val="FootnoteReference"/>
          <w:sz w:val="18"/>
          <w:szCs w:val="18"/>
        </w:rPr>
        <w:footnoteRef/>
      </w:r>
      <w:r w:rsidRPr="00037B6F">
        <w:rPr>
          <w:sz w:val="18"/>
          <w:szCs w:val="18"/>
        </w:rPr>
        <w:t xml:space="preserve"> </w:t>
      </w:r>
      <w:r w:rsidRPr="00037B6F">
        <w:rPr>
          <w:spacing w:val="-5"/>
          <w:position w:val="-4"/>
          <w:sz w:val="18"/>
          <w:szCs w:val="18"/>
        </w:rPr>
        <w:t>82</w:t>
      </w:r>
    </w:p>
  </w:footnote>
  <w:footnote w:id="16">
    <w:p w14:paraId="713BB971" w14:textId="77777777" w:rsidR="004656BF" w:rsidRPr="00037B6F" w:rsidRDefault="004656BF" w:rsidP="004656BF">
      <w:pPr>
        <w:pStyle w:val="FootnoteText"/>
        <w:spacing w:line="276" w:lineRule="auto"/>
        <w:rPr>
          <w:sz w:val="18"/>
          <w:szCs w:val="18"/>
        </w:rPr>
      </w:pPr>
      <w:r w:rsidRPr="00037B6F">
        <w:rPr>
          <w:rStyle w:val="FootnoteReference"/>
          <w:sz w:val="18"/>
          <w:szCs w:val="18"/>
        </w:rPr>
        <w:footnoteRef/>
      </w:r>
      <w:r w:rsidRPr="00037B6F">
        <w:rPr>
          <w:sz w:val="18"/>
          <w:szCs w:val="18"/>
        </w:rPr>
        <w:t xml:space="preserve"> </w:t>
      </w:r>
      <w:r w:rsidRPr="00037B6F">
        <w:rPr>
          <w:color w:val="262626"/>
          <w:sz w:val="18"/>
          <w:szCs w:val="18"/>
        </w:rPr>
        <w:t>Augustine,</w:t>
      </w:r>
      <w:r w:rsidRPr="00037B6F">
        <w:rPr>
          <w:color w:val="262626"/>
          <w:spacing w:val="-5"/>
          <w:sz w:val="18"/>
          <w:szCs w:val="18"/>
        </w:rPr>
        <w:t xml:space="preserve"> </w:t>
      </w:r>
      <w:r w:rsidRPr="00037B6F">
        <w:rPr>
          <w:i/>
          <w:color w:val="262626"/>
          <w:sz w:val="18"/>
          <w:szCs w:val="18"/>
        </w:rPr>
        <w:t>Confessions</w:t>
      </w:r>
      <w:r w:rsidRPr="00037B6F">
        <w:rPr>
          <w:color w:val="262626"/>
          <w:sz w:val="18"/>
          <w:szCs w:val="18"/>
        </w:rPr>
        <w:t>,</w:t>
      </w:r>
      <w:r w:rsidRPr="00037B6F">
        <w:rPr>
          <w:color w:val="262626"/>
          <w:spacing w:val="-4"/>
          <w:sz w:val="18"/>
          <w:szCs w:val="18"/>
        </w:rPr>
        <w:t xml:space="preserve"> </w:t>
      </w:r>
      <w:r w:rsidRPr="00037B6F">
        <w:rPr>
          <w:color w:val="262626"/>
          <w:sz w:val="18"/>
          <w:szCs w:val="18"/>
        </w:rPr>
        <w:t>XI,</w:t>
      </w:r>
      <w:r w:rsidRPr="00037B6F">
        <w:rPr>
          <w:color w:val="262626"/>
          <w:spacing w:val="-5"/>
          <w:sz w:val="18"/>
          <w:szCs w:val="18"/>
        </w:rPr>
        <w:t xml:space="preserve"> 26</w:t>
      </w:r>
    </w:p>
  </w:footnote>
  <w:footnote w:id="17">
    <w:p w14:paraId="1B46205C" w14:textId="77777777" w:rsidR="004656BF" w:rsidRPr="00670813" w:rsidRDefault="004656BF" w:rsidP="004656BF">
      <w:pPr>
        <w:spacing w:before="102"/>
        <w:rPr>
          <w:rFonts w:ascii="Georgia" w:hAnsi="Georgia"/>
          <w:sz w:val="20"/>
          <w:szCs w:val="20"/>
        </w:rPr>
      </w:pPr>
      <w:r w:rsidRPr="00037B6F">
        <w:rPr>
          <w:rStyle w:val="FootnoteReference"/>
          <w:rFonts w:ascii="Georgia" w:hAnsi="Georgia"/>
          <w:sz w:val="18"/>
          <w:szCs w:val="18"/>
        </w:rPr>
        <w:footnoteRef/>
      </w:r>
      <w:r w:rsidRPr="00037B6F">
        <w:rPr>
          <w:rFonts w:ascii="Georgia" w:hAnsi="Georgia"/>
          <w:sz w:val="18"/>
          <w:szCs w:val="18"/>
        </w:rPr>
        <w:t xml:space="preserve"> John,</w:t>
      </w:r>
      <w:r w:rsidRPr="00037B6F">
        <w:rPr>
          <w:rFonts w:ascii="Georgia" w:hAnsi="Georgia"/>
          <w:spacing w:val="-5"/>
          <w:sz w:val="18"/>
          <w:szCs w:val="18"/>
        </w:rPr>
        <w:t xml:space="preserve"> 337</w:t>
      </w:r>
    </w:p>
  </w:footnote>
  <w:footnote w:id="18">
    <w:p w14:paraId="6C542A15" w14:textId="77777777" w:rsidR="004656BF" w:rsidRPr="00F971D2" w:rsidRDefault="004656BF" w:rsidP="004656BF">
      <w:pPr>
        <w:pStyle w:val="FootnoteText"/>
        <w:spacing w:line="276" w:lineRule="auto"/>
        <w:rPr>
          <w:sz w:val="18"/>
          <w:szCs w:val="18"/>
        </w:rPr>
      </w:pPr>
      <w:r w:rsidRPr="00F971D2">
        <w:rPr>
          <w:rStyle w:val="FootnoteReference"/>
          <w:sz w:val="18"/>
          <w:szCs w:val="18"/>
        </w:rPr>
        <w:footnoteRef/>
      </w:r>
      <w:r w:rsidRPr="00F971D2">
        <w:rPr>
          <w:sz w:val="18"/>
          <w:szCs w:val="18"/>
        </w:rPr>
        <w:t xml:space="preserve"> </w:t>
      </w:r>
      <w:r w:rsidRPr="00F971D2">
        <w:rPr>
          <w:rFonts w:ascii="Calibri"/>
          <w:spacing w:val="-4"/>
          <w:sz w:val="18"/>
          <w:szCs w:val="18"/>
        </w:rPr>
        <w:t xml:space="preserve"> </w:t>
      </w:r>
      <w:r w:rsidRPr="00F971D2">
        <w:rPr>
          <w:spacing w:val="-5"/>
          <w:sz w:val="18"/>
          <w:szCs w:val="18"/>
        </w:rPr>
        <w:t>327</w:t>
      </w:r>
    </w:p>
  </w:footnote>
  <w:footnote w:id="19">
    <w:p w14:paraId="73DF5E76" w14:textId="77777777" w:rsidR="004656BF" w:rsidRDefault="004656BF" w:rsidP="004656BF">
      <w:pPr>
        <w:pStyle w:val="FootnoteText"/>
        <w:spacing w:line="276" w:lineRule="auto"/>
      </w:pPr>
      <w:r w:rsidRPr="00F971D2">
        <w:rPr>
          <w:rStyle w:val="FootnoteReference"/>
          <w:sz w:val="18"/>
          <w:szCs w:val="18"/>
        </w:rPr>
        <w:footnoteRef/>
      </w:r>
      <w:r w:rsidRPr="00F971D2">
        <w:rPr>
          <w:sz w:val="18"/>
          <w:szCs w:val="18"/>
        </w:rPr>
        <w:t xml:space="preserve"> Also see Joshua Landy’s discussion of the role “perhaps” plays in </w:t>
      </w:r>
      <w:proofErr w:type="spellStart"/>
      <w:r w:rsidRPr="00F971D2">
        <w:rPr>
          <w:sz w:val="18"/>
          <w:szCs w:val="18"/>
        </w:rPr>
        <w:t>Mellarme’s</w:t>
      </w:r>
      <w:proofErr w:type="spellEnd"/>
      <w:r w:rsidRPr="00F971D2">
        <w:rPr>
          <w:sz w:val="18"/>
          <w:szCs w:val="18"/>
        </w:rPr>
        <w:t xml:space="preserve"> “</w:t>
      </w:r>
      <w:proofErr w:type="spellStart"/>
      <w:r w:rsidRPr="00F971D2">
        <w:rPr>
          <w:sz w:val="18"/>
          <w:szCs w:val="18"/>
        </w:rPr>
        <w:t>Ses</w:t>
      </w:r>
      <w:proofErr w:type="spellEnd"/>
      <w:r w:rsidRPr="00F971D2">
        <w:rPr>
          <w:sz w:val="18"/>
          <w:szCs w:val="18"/>
        </w:rPr>
        <w:t xml:space="preserve"> </w:t>
      </w:r>
      <w:proofErr w:type="spellStart"/>
      <w:r w:rsidRPr="00F971D2">
        <w:rPr>
          <w:sz w:val="18"/>
          <w:szCs w:val="18"/>
        </w:rPr>
        <w:t>purs</w:t>
      </w:r>
      <w:proofErr w:type="spellEnd"/>
      <w:r w:rsidRPr="00F971D2">
        <w:rPr>
          <w:sz w:val="18"/>
          <w:szCs w:val="18"/>
        </w:rPr>
        <w:t xml:space="preserve"> </w:t>
      </w:r>
      <w:proofErr w:type="spellStart"/>
      <w:r w:rsidRPr="00F971D2">
        <w:rPr>
          <w:sz w:val="18"/>
          <w:szCs w:val="18"/>
        </w:rPr>
        <w:t>ongles</w:t>
      </w:r>
      <w:proofErr w:type="spellEnd"/>
      <w:r w:rsidRPr="00F971D2">
        <w:rPr>
          <w:sz w:val="18"/>
          <w:szCs w:val="18"/>
        </w:rPr>
        <w:t xml:space="preserve"> </w:t>
      </w:r>
      <w:proofErr w:type="spellStart"/>
      <w:r w:rsidRPr="00F971D2">
        <w:rPr>
          <w:sz w:val="18"/>
          <w:szCs w:val="18"/>
        </w:rPr>
        <w:t>très</w:t>
      </w:r>
      <w:proofErr w:type="spellEnd"/>
      <w:r w:rsidRPr="00F971D2">
        <w:rPr>
          <w:sz w:val="18"/>
          <w:szCs w:val="18"/>
        </w:rPr>
        <w:t xml:space="preserve"> </w:t>
      </w:r>
      <w:proofErr w:type="spellStart"/>
      <w:r w:rsidRPr="00F971D2">
        <w:rPr>
          <w:sz w:val="18"/>
          <w:szCs w:val="18"/>
        </w:rPr>
        <w:t>haut</w:t>
      </w:r>
      <w:proofErr w:type="spellEnd"/>
      <w:r w:rsidRPr="00F971D2">
        <w:rPr>
          <w:sz w:val="18"/>
          <w:szCs w:val="18"/>
        </w:rPr>
        <w:t xml:space="preserve">…”. He writes that the word signals the poet’s presence: “clearly </w:t>
      </w:r>
      <w:r w:rsidRPr="00F971D2">
        <w:rPr>
          <w:i/>
          <w:sz w:val="18"/>
          <w:szCs w:val="18"/>
        </w:rPr>
        <w:t xml:space="preserve">someone </w:t>
      </w:r>
      <w:r w:rsidRPr="00F971D2">
        <w:rPr>
          <w:sz w:val="18"/>
          <w:szCs w:val="18"/>
        </w:rPr>
        <w:t>is looking at this scene, otherwise</w:t>
      </w:r>
      <w:r w:rsidRPr="00F971D2">
        <w:rPr>
          <w:spacing w:val="-4"/>
          <w:sz w:val="18"/>
          <w:szCs w:val="18"/>
        </w:rPr>
        <w:t xml:space="preserve"> </w:t>
      </w:r>
      <w:r w:rsidRPr="00F971D2">
        <w:rPr>
          <w:sz w:val="18"/>
          <w:szCs w:val="18"/>
        </w:rPr>
        <w:t>there</w:t>
      </w:r>
      <w:r w:rsidRPr="00F971D2">
        <w:rPr>
          <w:spacing w:val="-4"/>
          <w:sz w:val="18"/>
          <w:szCs w:val="18"/>
        </w:rPr>
        <w:t xml:space="preserve"> </w:t>
      </w:r>
      <w:r w:rsidRPr="00F971D2">
        <w:rPr>
          <w:sz w:val="18"/>
          <w:szCs w:val="18"/>
        </w:rPr>
        <w:t>would be</w:t>
      </w:r>
      <w:r w:rsidRPr="00F971D2">
        <w:rPr>
          <w:spacing w:val="-2"/>
          <w:sz w:val="18"/>
          <w:szCs w:val="18"/>
        </w:rPr>
        <w:t xml:space="preserve"> </w:t>
      </w:r>
      <w:r w:rsidRPr="00F971D2">
        <w:rPr>
          <w:sz w:val="18"/>
          <w:szCs w:val="18"/>
        </w:rPr>
        <w:t>no</w:t>
      </w:r>
      <w:r w:rsidRPr="00F971D2">
        <w:rPr>
          <w:spacing w:val="-2"/>
          <w:sz w:val="18"/>
          <w:szCs w:val="18"/>
        </w:rPr>
        <w:t xml:space="preserve"> </w:t>
      </w:r>
      <w:r w:rsidRPr="00F971D2">
        <w:rPr>
          <w:sz w:val="18"/>
          <w:szCs w:val="18"/>
        </w:rPr>
        <w:t>one</w:t>
      </w:r>
      <w:r w:rsidRPr="00F971D2">
        <w:rPr>
          <w:spacing w:val="-4"/>
          <w:sz w:val="18"/>
          <w:szCs w:val="18"/>
        </w:rPr>
        <w:t xml:space="preserve"> </w:t>
      </w:r>
      <w:r w:rsidRPr="00F971D2">
        <w:rPr>
          <w:sz w:val="18"/>
          <w:szCs w:val="18"/>
        </w:rPr>
        <w:t>to</w:t>
      </w:r>
      <w:r w:rsidRPr="00F971D2">
        <w:rPr>
          <w:spacing w:val="-2"/>
          <w:sz w:val="18"/>
          <w:szCs w:val="18"/>
        </w:rPr>
        <w:t xml:space="preserve"> </w:t>
      </w:r>
      <w:r w:rsidRPr="00F971D2">
        <w:rPr>
          <w:sz w:val="18"/>
          <w:szCs w:val="18"/>
        </w:rPr>
        <w:t>doubt</w:t>
      </w:r>
      <w:r w:rsidRPr="00F971D2">
        <w:rPr>
          <w:spacing w:val="-4"/>
          <w:sz w:val="18"/>
          <w:szCs w:val="18"/>
        </w:rPr>
        <w:t xml:space="preserve"> </w:t>
      </w:r>
      <w:r w:rsidRPr="00F971D2">
        <w:rPr>
          <w:sz w:val="18"/>
          <w:szCs w:val="18"/>
        </w:rPr>
        <w:t>what</w:t>
      </w:r>
      <w:r w:rsidRPr="00F971D2">
        <w:rPr>
          <w:spacing w:val="-4"/>
          <w:sz w:val="18"/>
          <w:szCs w:val="18"/>
        </w:rPr>
        <w:t xml:space="preserve"> </w:t>
      </w:r>
      <w:r w:rsidRPr="00F971D2">
        <w:rPr>
          <w:sz w:val="18"/>
          <w:szCs w:val="18"/>
        </w:rPr>
        <w:t>is</w:t>
      </w:r>
      <w:r w:rsidRPr="00F971D2">
        <w:rPr>
          <w:spacing w:val="-2"/>
          <w:sz w:val="18"/>
          <w:szCs w:val="18"/>
        </w:rPr>
        <w:t xml:space="preserve"> </w:t>
      </w:r>
      <w:r w:rsidRPr="00F971D2">
        <w:rPr>
          <w:sz w:val="18"/>
          <w:szCs w:val="18"/>
        </w:rPr>
        <w:t>being</w:t>
      </w:r>
      <w:r w:rsidRPr="00F971D2">
        <w:rPr>
          <w:spacing w:val="-4"/>
          <w:sz w:val="18"/>
          <w:szCs w:val="18"/>
        </w:rPr>
        <w:t xml:space="preserve"> </w:t>
      </w:r>
      <w:r w:rsidRPr="00F971D2">
        <w:rPr>
          <w:sz w:val="18"/>
          <w:szCs w:val="18"/>
        </w:rPr>
        <w:t>witnessed.”</w:t>
      </w:r>
      <w:r w:rsidRPr="00F971D2">
        <w:rPr>
          <w:spacing w:val="-4"/>
          <w:sz w:val="18"/>
          <w:szCs w:val="18"/>
        </w:rPr>
        <w:t xml:space="preserve"> </w:t>
      </w:r>
      <w:r w:rsidRPr="00F971D2">
        <w:rPr>
          <w:sz w:val="18"/>
          <w:szCs w:val="18"/>
        </w:rPr>
        <w:t>(</w:t>
      </w:r>
      <w:r w:rsidRPr="00F971D2">
        <w:rPr>
          <w:i/>
          <w:sz w:val="18"/>
          <w:szCs w:val="18"/>
        </w:rPr>
        <w:t>How</w:t>
      </w:r>
      <w:r w:rsidRPr="00F971D2">
        <w:rPr>
          <w:i/>
          <w:spacing w:val="-4"/>
          <w:sz w:val="18"/>
          <w:szCs w:val="18"/>
        </w:rPr>
        <w:t xml:space="preserve"> </w:t>
      </w:r>
      <w:r w:rsidRPr="00F971D2">
        <w:rPr>
          <w:i/>
          <w:sz w:val="18"/>
          <w:szCs w:val="18"/>
        </w:rPr>
        <w:t>to</w:t>
      </w:r>
      <w:r w:rsidRPr="00F971D2">
        <w:rPr>
          <w:i/>
          <w:spacing w:val="-1"/>
          <w:sz w:val="18"/>
          <w:szCs w:val="18"/>
        </w:rPr>
        <w:t xml:space="preserve"> </w:t>
      </w:r>
      <w:r w:rsidRPr="00F971D2">
        <w:rPr>
          <w:i/>
          <w:sz w:val="18"/>
          <w:szCs w:val="18"/>
        </w:rPr>
        <w:t>do</w:t>
      </w:r>
      <w:r w:rsidRPr="00F971D2">
        <w:rPr>
          <w:i/>
          <w:spacing w:val="-2"/>
          <w:sz w:val="18"/>
          <w:szCs w:val="18"/>
        </w:rPr>
        <w:t xml:space="preserve"> </w:t>
      </w:r>
      <w:r w:rsidRPr="00F971D2">
        <w:rPr>
          <w:i/>
          <w:sz w:val="18"/>
          <w:szCs w:val="18"/>
        </w:rPr>
        <w:t>Things</w:t>
      </w:r>
      <w:r w:rsidRPr="00F971D2">
        <w:rPr>
          <w:i/>
          <w:spacing w:val="-4"/>
          <w:sz w:val="18"/>
          <w:szCs w:val="18"/>
        </w:rPr>
        <w:t xml:space="preserve"> </w:t>
      </w:r>
      <w:r w:rsidRPr="00F971D2">
        <w:rPr>
          <w:i/>
          <w:sz w:val="18"/>
          <w:szCs w:val="18"/>
        </w:rPr>
        <w:t>with</w:t>
      </w:r>
      <w:r w:rsidRPr="00F971D2">
        <w:rPr>
          <w:i/>
          <w:spacing w:val="-2"/>
          <w:sz w:val="18"/>
          <w:szCs w:val="18"/>
        </w:rPr>
        <w:t xml:space="preserve"> </w:t>
      </w:r>
      <w:r w:rsidRPr="00F971D2">
        <w:rPr>
          <w:i/>
          <w:sz w:val="18"/>
          <w:szCs w:val="18"/>
        </w:rPr>
        <w:t>Fictions</w:t>
      </w:r>
      <w:r w:rsidRPr="00F971D2">
        <w:rPr>
          <w:sz w:val="18"/>
          <w:szCs w:val="18"/>
        </w:rPr>
        <w:t>,</w:t>
      </w:r>
      <w:r w:rsidRPr="00F971D2">
        <w:rPr>
          <w:spacing w:val="-4"/>
          <w:sz w:val="18"/>
          <w:szCs w:val="18"/>
        </w:rPr>
        <w:t xml:space="preserve"> </w:t>
      </w:r>
      <w:r w:rsidRPr="00F971D2">
        <w:rPr>
          <w:sz w:val="18"/>
          <w:szCs w:val="18"/>
        </w:rPr>
        <w:t>83, emphasis his).</w:t>
      </w:r>
    </w:p>
  </w:footnote>
  <w:footnote w:id="20">
    <w:p w14:paraId="5B37D85D" w14:textId="77777777" w:rsidR="004656BF" w:rsidRPr="00F971D2" w:rsidRDefault="004656BF" w:rsidP="004656BF">
      <w:pPr>
        <w:pStyle w:val="FootnoteText"/>
        <w:spacing w:line="276" w:lineRule="auto"/>
        <w:rPr>
          <w:sz w:val="18"/>
          <w:szCs w:val="18"/>
        </w:rPr>
      </w:pPr>
      <w:r w:rsidRPr="00F971D2">
        <w:rPr>
          <w:rStyle w:val="FootnoteReference"/>
          <w:sz w:val="18"/>
          <w:szCs w:val="18"/>
        </w:rPr>
        <w:footnoteRef/>
      </w:r>
      <w:r w:rsidRPr="00F971D2">
        <w:rPr>
          <w:sz w:val="18"/>
          <w:szCs w:val="18"/>
        </w:rPr>
        <w:t xml:space="preserve"> </w:t>
      </w:r>
      <w:r w:rsidRPr="00F971D2">
        <w:rPr>
          <w:spacing w:val="-5"/>
          <w:sz w:val="18"/>
          <w:szCs w:val="18"/>
        </w:rPr>
        <w:t>201</w:t>
      </w:r>
    </w:p>
  </w:footnote>
  <w:footnote w:id="21">
    <w:p w14:paraId="08745F99" w14:textId="77777777" w:rsidR="004656BF" w:rsidRPr="00CE1FA7" w:rsidRDefault="004656BF" w:rsidP="004656BF">
      <w:pPr>
        <w:spacing w:before="100"/>
        <w:ind w:right="201"/>
        <w:rPr>
          <w:rFonts w:ascii="Georgia" w:hAnsi="Georgia"/>
          <w:sz w:val="20"/>
          <w:szCs w:val="20"/>
        </w:rPr>
      </w:pPr>
      <w:r w:rsidRPr="00F971D2">
        <w:rPr>
          <w:rStyle w:val="FootnoteReference"/>
          <w:rFonts w:ascii="Georgia" w:hAnsi="Georgia"/>
          <w:sz w:val="18"/>
          <w:szCs w:val="18"/>
        </w:rPr>
        <w:footnoteRef/>
      </w:r>
      <w:r w:rsidRPr="00F971D2">
        <w:rPr>
          <w:rFonts w:ascii="Georgia" w:hAnsi="Georgia"/>
          <w:sz w:val="18"/>
          <w:szCs w:val="18"/>
        </w:rPr>
        <w:t xml:space="preserve"> Of</w:t>
      </w:r>
      <w:r w:rsidRPr="00F971D2">
        <w:rPr>
          <w:rFonts w:ascii="Georgia" w:hAnsi="Georgia"/>
          <w:spacing w:val="-4"/>
          <w:sz w:val="18"/>
          <w:szCs w:val="18"/>
        </w:rPr>
        <w:t xml:space="preserve"> </w:t>
      </w:r>
      <w:r w:rsidRPr="00F971D2">
        <w:rPr>
          <w:rFonts w:ascii="Georgia" w:hAnsi="Georgia"/>
          <w:sz w:val="18"/>
          <w:szCs w:val="18"/>
        </w:rPr>
        <w:t>course,</w:t>
      </w:r>
      <w:r w:rsidRPr="00F971D2">
        <w:rPr>
          <w:rFonts w:ascii="Georgia" w:hAnsi="Georgia"/>
          <w:spacing w:val="-4"/>
          <w:sz w:val="18"/>
          <w:szCs w:val="18"/>
        </w:rPr>
        <w:t xml:space="preserve"> </w:t>
      </w:r>
      <w:r w:rsidRPr="00F971D2">
        <w:rPr>
          <w:rFonts w:ascii="Georgia" w:hAnsi="Georgia"/>
          <w:sz w:val="18"/>
          <w:szCs w:val="18"/>
        </w:rPr>
        <w:t>the</w:t>
      </w:r>
      <w:r w:rsidRPr="00F971D2">
        <w:rPr>
          <w:rFonts w:ascii="Georgia" w:hAnsi="Georgia"/>
          <w:spacing w:val="-2"/>
          <w:sz w:val="18"/>
          <w:szCs w:val="18"/>
        </w:rPr>
        <w:t xml:space="preserve"> </w:t>
      </w:r>
      <w:r w:rsidRPr="00F971D2">
        <w:rPr>
          <w:rFonts w:ascii="Georgia" w:hAnsi="Georgia"/>
          <w:sz w:val="18"/>
          <w:szCs w:val="18"/>
        </w:rPr>
        <w:t>presentism</w:t>
      </w:r>
      <w:r w:rsidRPr="00F971D2">
        <w:rPr>
          <w:rFonts w:ascii="Georgia" w:hAnsi="Georgia"/>
          <w:spacing w:val="-4"/>
          <w:sz w:val="18"/>
          <w:szCs w:val="18"/>
        </w:rPr>
        <w:t xml:space="preserve"> </w:t>
      </w:r>
      <w:r w:rsidRPr="00F971D2">
        <w:rPr>
          <w:rFonts w:ascii="Georgia" w:hAnsi="Georgia"/>
          <w:sz w:val="18"/>
          <w:szCs w:val="18"/>
        </w:rPr>
        <w:t>vs.</w:t>
      </w:r>
      <w:r w:rsidRPr="00F971D2">
        <w:rPr>
          <w:rFonts w:ascii="Georgia" w:hAnsi="Georgia"/>
          <w:spacing w:val="-6"/>
          <w:sz w:val="18"/>
          <w:szCs w:val="18"/>
        </w:rPr>
        <w:t xml:space="preserve"> </w:t>
      </w:r>
      <w:proofErr w:type="spellStart"/>
      <w:r w:rsidRPr="00F971D2">
        <w:rPr>
          <w:rFonts w:ascii="Georgia" w:hAnsi="Georgia"/>
          <w:sz w:val="18"/>
          <w:szCs w:val="18"/>
        </w:rPr>
        <w:t>eternalism</w:t>
      </w:r>
      <w:proofErr w:type="spellEnd"/>
      <w:r w:rsidR="00AE65A3">
        <w:rPr>
          <w:rFonts w:ascii="Georgia" w:hAnsi="Georgia"/>
          <w:spacing w:val="-4"/>
          <w:sz w:val="18"/>
          <w:szCs w:val="18"/>
        </w:rPr>
        <w:t xml:space="preserve">, dynamic </w:t>
      </w:r>
      <w:r w:rsidR="00BF2921">
        <w:rPr>
          <w:rFonts w:ascii="Georgia" w:hAnsi="Georgia"/>
          <w:spacing w:val="-4"/>
          <w:sz w:val="18"/>
          <w:szCs w:val="18"/>
        </w:rPr>
        <w:t xml:space="preserve">time </w:t>
      </w:r>
      <w:r w:rsidR="00AE65A3">
        <w:rPr>
          <w:rFonts w:ascii="Georgia" w:hAnsi="Georgia"/>
          <w:spacing w:val="-4"/>
          <w:sz w:val="18"/>
          <w:szCs w:val="18"/>
        </w:rPr>
        <w:t xml:space="preserve">vs. static time, </w:t>
      </w:r>
      <w:r w:rsidR="006047D7">
        <w:rPr>
          <w:rFonts w:ascii="Georgia" w:hAnsi="Georgia"/>
          <w:spacing w:val="-4"/>
          <w:sz w:val="18"/>
          <w:szCs w:val="18"/>
        </w:rPr>
        <w:t xml:space="preserve">or </w:t>
      </w:r>
      <w:r w:rsidRPr="00F971D2">
        <w:rPr>
          <w:rFonts w:ascii="Georgia" w:hAnsi="Georgia"/>
          <w:sz w:val="18"/>
          <w:szCs w:val="18"/>
        </w:rPr>
        <w:t>A-theory</w:t>
      </w:r>
      <w:r w:rsidRPr="00F971D2">
        <w:rPr>
          <w:rFonts w:ascii="Georgia" w:hAnsi="Georgia"/>
          <w:spacing w:val="-4"/>
          <w:sz w:val="18"/>
          <w:szCs w:val="18"/>
        </w:rPr>
        <w:t xml:space="preserve"> </w:t>
      </w:r>
      <w:r w:rsidRPr="00F971D2">
        <w:rPr>
          <w:rFonts w:ascii="Georgia" w:hAnsi="Georgia"/>
          <w:sz w:val="18"/>
          <w:szCs w:val="18"/>
        </w:rPr>
        <w:t>vs.</w:t>
      </w:r>
      <w:r w:rsidRPr="00F971D2">
        <w:rPr>
          <w:rFonts w:ascii="Georgia" w:hAnsi="Georgia"/>
          <w:spacing w:val="-6"/>
          <w:sz w:val="18"/>
          <w:szCs w:val="18"/>
        </w:rPr>
        <w:t xml:space="preserve"> </w:t>
      </w:r>
      <w:r w:rsidRPr="00F971D2">
        <w:rPr>
          <w:rFonts w:ascii="Georgia" w:hAnsi="Georgia"/>
          <w:sz w:val="18"/>
          <w:szCs w:val="18"/>
        </w:rPr>
        <w:t>B-theory</w:t>
      </w:r>
      <w:r w:rsidRPr="00F971D2">
        <w:rPr>
          <w:rFonts w:ascii="Georgia" w:hAnsi="Georgia"/>
          <w:spacing w:val="-4"/>
          <w:sz w:val="18"/>
          <w:szCs w:val="18"/>
        </w:rPr>
        <w:t xml:space="preserve"> </w:t>
      </w:r>
      <w:r w:rsidRPr="00F971D2">
        <w:rPr>
          <w:rFonts w:ascii="Georgia" w:hAnsi="Georgia"/>
          <w:sz w:val="18"/>
          <w:szCs w:val="18"/>
        </w:rPr>
        <w:t>debate</w:t>
      </w:r>
      <w:r w:rsidRPr="00F971D2">
        <w:rPr>
          <w:rFonts w:ascii="Georgia" w:hAnsi="Georgia"/>
          <w:spacing w:val="-2"/>
          <w:sz w:val="18"/>
          <w:szCs w:val="18"/>
        </w:rPr>
        <w:t xml:space="preserve"> </w:t>
      </w:r>
      <w:r w:rsidRPr="00F971D2">
        <w:rPr>
          <w:rFonts w:ascii="Georgia" w:hAnsi="Georgia"/>
          <w:sz w:val="18"/>
          <w:szCs w:val="18"/>
        </w:rPr>
        <w:t>in</w:t>
      </w:r>
      <w:r w:rsidRPr="00F971D2">
        <w:rPr>
          <w:rFonts w:ascii="Georgia" w:hAnsi="Georgia"/>
          <w:spacing w:val="-4"/>
          <w:sz w:val="18"/>
          <w:szCs w:val="18"/>
        </w:rPr>
        <w:t xml:space="preserve"> </w:t>
      </w:r>
      <w:r w:rsidRPr="00F971D2">
        <w:rPr>
          <w:rFonts w:ascii="Georgia" w:hAnsi="Georgia"/>
          <w:sz w:val="18"/>
          <w:szCs w:val="18"/>
        </w:rPr>
        <w:t>philosophy</w:t>
      </w:r>
      <w:r w:rsidRPr="00F971D2">
        <w:rPr>
          <w:rFonts w:ascii="Georgia" w:hAnsi="Georgia"/>
          <w:spacing w:val="-4"/>
          <w:sz w:val="18"/>
          <w:szCs w:val="18"/>
        </w:rPr>
        <w:t xml:space="preserve"> </w:t>
      </w:r>
      <w:r w:rsidRPr="00F971D2">
        <w:rPr>
          <w:rFonts w:ascii="Georgia" w:hAnsi="Georgia"/>
          <w:sz w:val="18"/>
          <w:szCs w:val="18"/>
        </w:rPr>
        <w:t>of</w:t>
      </w:r>
      <w:r w:rsidRPr="00F971D2">
        <w:rPr>
          <w:rFonts w:ascii="Georgia" w:hAnsi="Georgia"/>
          <w:spacing w:val="-4"/>
          <w:sz w:val="18"/>
          <w:szCs w:val="18"/>
        </w:rPr>
        <w:t xml:space="preserve"> </w:t>
      </w:r>
      <w:r w:rsidRPr="00F971D2">
        <w:rPr>
          <w:rFonts w:ascii="Georgia" w:hAnsi="Georgia"/>
          <w:sz w:val="18"/>
          <w:szCs w:val="18"/>
        </w:rPr>
        <w:t>time question</w:t>
      </w:r>
      <w:r w:rsidRPr="00F971D2">
        <w:rPr>
          <w:rFonts w:ascii="Georgia" w:hAnsi="Georgia"/>
          <w:spacing w:val="-4"/>
          <w:sz w:val="18"/>
          <w:szCs w:val="18"/>
        </w:rPr>
        <w:t xml:space="preserve"> </w:t>
      </w:r>
      <w:r w:rsidRPr="00F971D2">
        <w:rPr>
          <w:rFonts w:ascii="Georgia" w:hAnsi="Georgia"/>
          <w:sz w:val="18"/>
          <w:szCs w:val="18"/>
        </w:rPr>
        <w:t>time’s</w:t>
      </w:r>
      <w:r w:rsidRPr="00F971D2">
        <w:rPr>
          <w:rFonts w:ascii="Georgia" w:hAnsi="Georgia"/>
          <w:spacing w:val="-4"/>
          <w:sz w:val="18"/>
          <w:szCs w:val="18"/>
        </w:rPr>
        <w:t xml:space="preserve"> </w:t>
      </w:r>
      <w:r w:rsidRPr="00F971D2">
        <w:rPr>
          <w:rFonts w:ascii="Georgia" w:hAnsi="Georgia"/>
          <w:sz w:val="18"/>
          <w:szCs w:val="18"/>
        </w:rPr>
        <w:t>flow</w:t>
      </w:r>
      <w:r w:rsidRPr="00F971D2">
        <w:rPr>
          <w:rFonts w:ascii="Georgia" w:hAnsi="Georgia"/>
          <w:spacing w:val="-4"/>
          <w:sz w:val="18"/>
          <w:szCs w:val="18"/>
        </w:rPr>
        <w:t xml:space="preserve"> </w:t>
      </w:r>
      <w:r w:rsidRPr="00F971D2">
        <w:rPr>
          <w:rFonts w:ascii="Georgia" w:hAnsi="Georgia"/>
          <w:sz w:val="18"/>
          <w:szCs w:val="18"/>
        </w:rPr>
        <w:t>and</w:t>
      </w:r>
      <w:r w:rsidRPr="00F971D2">
        <w:rPr>
          <w:rFonts w:ascii="Georgia" w:hAnsi="Georgia"/>
          <w:spacing w:val="-2"/>
          <w:sz w:val="18"/>
          <w:szCs w:val="18"/>
        </w:rPr>
        <w:t xml:space="preserve"> </w:t>
      </w:r>
      <w:r w:rsidRPr="00F971D2">
        <w:rPr>
          <w:rFonts w:ascii="Georgia" w:hAnsi="Georgia"/>
          <w:sz w:val="18"/>
          <w:szCs w:val="18"/>
        </w:rPr>
        <w:t>tense:</w:t>
      </w:r>
      <w:r w:rsidRPr="00F971D2">
        <w:rPr>
          <w:rFonts w:ascii="Georgia" w:hAnsi="Georgia"/>
          <w:spacing w:val="-4"/>
          <w:sz w:val="18"/>
          <w:szCs w:val="18"/>
        </w:rPr>
        <w:t xml:space="preserve"> </w:t>
      </w:r>
      <w:r w:rsidRPr="00F971D2">
        <w:rPr>
          <w:rFonts w:ascii="Georgia" w:hAnsi="Georgia"/>
          <w:sz w:val="18"/>
          <w:szCs w:val="18"/>
        </w:rPr>
        <w:t>does</w:t>
      </w:r>
      <w:r w:rsidRPr="00F971D2">
        <w:rPr>
          <w:rFonts w:ascii="Georgia" w:hAnsi="Georgia"/>
          <w:spacing w:val="-4"/>
          <w:sz w:val="18"/>
          <w:szCs w:val="18"/>
        </w:rPr>
        <w:t xml:space="preserve"> </w:t>
      </w:r>
      <w:r w:rsidRPr="00F971D2">
        <w:rPr>
          <w:rFonts w:ascii="Georgia" w:hAnsi="Georgia"/>
          <w:sz w:val="18"/>
          <w:szCs w:val="18"/>
        </w:rPr>
        <w:t>time</w:t>
      </w:r>
      <w:r w:rsidRPr="00F971D2">
        <w:rPr>
          <w:rFonts w:ascii="Georgia" w:hAnsi="Georgia"/>
          <w:spacing w:val="-4"/>
          <w:sz w:val="18"/>
          <w:szCs w:val="18"/>
        </w:rPr>
        <w:t xml:space="preserve"> </w:t>
      </w:r>
      <w:r w:rsidRPr="00F971D2">
        <w:rPr>
          <w:rFonts w:ascii="Georgia" w:hAnsi="Georgia"/>
          <w:sz w:val="18"/>
          <w:szCs w:val="18"/>
        </w:rPr>
        <w:t>really</w:t>
      </w:r>
      <w:r w:rsidRPr="00F971D2">
        <w:rPr>
          <w:rFonts w:ascii="Georgia" w:hAnsi="Georgia"/>
          <w:spacing w:val="-2"/>
          <w:sz w:val="18"/>
          <w:szCs w:val="18"/>
        </w:rPr>
        <w:t xml:space="preserve"> </w:t>
      </w:r>
      <w:r w:rsidRPr="00F971D2">
        <w:rPr>
          <w:rFonts w:ascii="Georgia" w:hAnsi="Georgia"/>
          <w:sz w:val="18"/>
          <w:szCs w:val="18"/>
        </w:rPr>
        <w:t>“flow”?</w:t>
      </w:r>
      <w:r w:rsidRPr="00F971D2">
        <w:rPr>
          <w:rFonts w:ascii="Georgia" w:hAnsi="Georgia"/>
          <w:spacing w:val="-4"/>
          <w:sz w:val="18"/>
          <w:szCs w:val="18"/>
        </w:rPr>
        <w:t xml:space="preserve"> </w:t>
      </w:r>
      <w:r w:rsidRPr="00F971D2">
        <w:rPr>
          <w:rFonts w:ascii="Georgia" w:hAnsi="Georgia"/>
          <w:sz w:val="18"/>
          <w:szCs w:val="18"/>
        </w:rPr>
        <w:t>Are</w:t>
      </w:r>
      <w:r w:rsidRPr="00F971D2">
        <w:rPr>
          <w:rFonts w:ascii="Georgia" w:hAnsi="Georgia"/>
          <w:spacing w:val="-4"/>
          <w:sz w:val="18"/>
          <w:szCs w:val="18"/>
        </w:rPr>
        <w:t xml:space="preserve"> </w:t>
      </w:r>
      <w:r w:rsidRPr="00F971D2">
        <w:rPr>
          <w:rFonts w:ascii="Georgia" w:hAnsi="Georgia"/>
          <w:sz w:val="18"/>
          <w:szCs w:val="18"/>
        </w:rPr>
        <w:t>tenses</w:t>
      </w:r>
      <w:r w:rsidRPr="00F971D2">
        <w:rPr>
          <w:rFonts w:ascii="Georgia" w:hAnsi="Georgia"/>
          <w:spacing w:val="-4"/>
          <w:sz w:val="18"/>
          <w:szCs w:val="18"/>
        </w:rPr>
        <w:t xml:space="preserve"> </w:t>
      </w:r>
      <w:r w:rsidRPr="00F971D2">
        <w:rPr>
          <w:rFonts w:ascii="Georgia" w:hAnsi="Georgia"/>
          <w:sz w:val="18"/>
          <w:szCs w:val="18"/>
        </w:rPr>
        <w:t>objective</w:t>
      </w:r>
      <w:r w:rsidRPr="00F971D2">
        <w:rPr>
          <w:rFonts w:ascii="Georgia" w:hAnsi="Georgia"/>
          <w:spacing w:val="-4"/>
          <w:sz w:val="18"/>
          <w:szCs w:val="18"/>
        </w:rPr>
        <w:t xml:space="preserve"> </w:t>
      </w:r>
      <w:r w:rsidRPr="00F971D2">
        <w:rPr>
          <w:rFonts w:ascii="Georgia" w:hAnsi="Georgia"/>
          <w:sz w:val="18"/>
          <w:szCs w:val="18"/>
        </w:rPr>
        <w:t>facts</w:t>
      </w:r>
      <w:r w:rsidRPr="00F971D2">
        <w:rPr>
          <w:rFonts w:ascii="Georgia" w:hAnsi="Georgia"/>
          <w:spacing w:val="-2"/>
          <w:sz w:val="18"/>
          <w:szCs w:val="18"/>
        </w:rPr>
        <w:t xml:space="preserve"> </w:t>
      </w:r>
      <w:r w:rsidRPr="00F971D2">
        <w:rPr>
          <w:rFonts w:ascii="Georgia" w:hAnsi="Georgia"/>
          <w:sz w:val="18"/>
          <w:szCs w:val="18"/>
        </w:rPr>
        <w:t>of</w:t>
      </w:r>
      <w:r w:rsidRPr="00F971D2">
        <w:rPr>
          <w:rFonts w:ascii="Georgia" w:hAnsi="Georgia"/>
          <w:spacing w:val="-4"/>
          <w:sz w:val="18"/>
          <w:szCs w:val="18"/>
        </w:rPr>
        <w:t xml:space="preserve"> </w:t>
      </w:r>
      <w:r w:rsidRPr="00F971D2">
        <w:rPr>
          <w:rFonts w:ascii="Georgia" w:hAnsi="Georgia"/>
          <w:sz w:val="18"/>
          <w:szCs w:val="18"/>
        </w:rPr>
        <w:t>the</w:t>
      </w:r>
      <w:r w:rsidRPr="00F971D2">
        <w:rPr>
          <w:rFonts w:ascii="Georgia" w:hAnsi="Georgia"/>
          <w:spacing w:val="-4"/>
          <w:sz w:val="18"/>
          <w:szCs w:val="18"/>
        </w:rPr>
        <w:t xml:space="preserve"> </w:t>
      </w:r>
      <w:r w:rsidRPr="00F971D2">
        <w:rPr>
          <w:rFonts w:ascii="Georgia" w:hAnsi="Georgia"/>
          <w:sz w:val="18"/>
          <w:szCs w:val="18"/>
        </w:rPr>
        <w:t>world,</w:t>
      </w:r>
      <w:r w:rsidRPr="00F971D2">
        <w:rPr>
          <w:rFonts w:ascii="Georgia" w:hAnsi="Georgia"/>
          <w:spacing w:val="-2"/>
          <w:sz w:val="18"/>
          <w:szCs w:val="18"/>
        </w:rPr>
        <w:t xml:space="preserve"> </w:t>
      </w:r>
      <w:r w:rsidRPr="00F971D2">
        <w:rPr>
          <w:rFonts w:ascii="Georgia" w:hAnsi="Georgia"/>
          <w:sz w:val="18"/>
          <w:szCs w:val="18"/>
        </w:rPr>
        <w:t>or are they merely “indexical” notions such as “here” in an unchanging universe? All I</w:t>
      </w:r>
      <w:r w:rsidRPr="00F971D2">
        <w:rPr>
          <w:rFonts w:ascii="Georgia" w:hAnsi="Georgia"/>
          <w:spacing w:val="-2"/>
          <w:sz w:val="18"/>
          <w:szCs w:val="18"/>
        </w:rPr>
        <w:t xml:space="preserve"> </w:t>
      </w:r>
      <w:r w:rsidRPr="00F971D2">
        <w:rPr>
          <w:rFonts w:ascii="Georgia" w:hAnsi="Georgia"/>
          <w:sz w:val="18"/>
          <w:szCs w:val="18"/>
        </w:rPr>
        <w:t>mean to say</w:t>
      </w:r>
      <w:r w:rsidRPr="00F971D2">
        <w:rPr>
          <w:rFonts w:ascii="Georgia" w:hAnsi="Georgia"/>
          <w:spacing w:val="-3"/>
          <w:sz w:val="18"/>
          <w:szCs w:val="18"/>
        </w:rPr>
        <w:t xml:space="preserve"> </w:t>
      </w:r>
      <w:r w:rsidRPr="00F971D2">
        <w:rPr>
          <w:rFonts w:ascii="Georgia" w:hAnsi="Georgia"/>
          <w:sz w:val="18"/>
          <w:szCs w:val="18"/>
        </w:rPr>
        <w:t>here</w:t>
      </w:r>
      <w:r w:rsidRPr="00F971D2">
        <w:rPr>
          <w:rFonts w:ascii="Georgia" w:hAnsi="Georgia"/>
          <w:spacing w:val="-1"/>
          <w:sz w:val="18"/>
          <w:szCs w:val="18"/>
        </w:rPr>
        <w:t xml:space="preserve"> </w:t>
      </w:r>
      <w:r w:rsidRPr="00F971D2">
        <w:rPr>
          <w:rFonts w:ascii="Georgia" w:hAnsi="Georgia"/>
          <w:sz w:val="18"/>
          <w:szCs w:val="18"/>
        </w:rPr>
        <w:t>is</w:t>
      </w:r>
      <w:r w:rsidRPr="00F971D2">
        <w:rPr>
          <w:rFonts w:ascii="Georgia" w:hAnsi="Georgia"/>
          <w:spacing w:val="-3"/>
          <w:sz w:val="18"/>
          <w:szCs w:val="18"/>
        </w:rPr>
        <w:t xml:space="preserve"> </w:t>
      </w:r>
      <w:r w:rsidRPr="00F971D2">
        <w:rPr>
          <w:rFonts w:ascii="Georgia" w:hAnsi="Georgia"/>
          <w:sz w:val="18"/>
          <w:szCs w:val="18"/>
        </w:rPr>
        <w:t xml:space="preserve">that </w:t>
      </w:r>
      <w:r w:rsidRPr="00F971D2">
        <w:rPr>
          <w:rFonts w:ascii="Georgia" w:hAnsi="Georgia"/>
          <w:i/>
          <w:sz w:val="18"/>
          <w:szCs w:val="18"/>
        </w:rPr>
        <w:t>if</w:t>
      </w:r>
      <w:r w:rsidRPr="00F971D2">
        <w:rPr>
          <w:rFonts w:ascii="Georgia" w:hAnsi="Georgia"/>
          <w:i/>
          <w:spacing w:val="-2"/>
          <w:sz w:val="18"/>
          <w:szCs w:val="18"/>
        </w:rPr>
        <w:t xml:space="preserve"> </w:t>
      </w:r>
      <w:r w:rsidRPr="00F971D2">
        <w:rPr>
          <w:rFonts w:ascii="Georgia" w:hAnsi="Georgia"/>
          <w:sz w:val="18"/>
          <w:szCs w:val="18"/>
        </w:rPr>
        <w:t>one</w:t>
      </w:r>
      <w:r w:rsidRPr="00F971D2">
        <w:rPr>
          <w:rFonts w:ascii="Georgia" w:hAnsi="Georgia"/>
          <w:spacing w:val="-5"/>
          <w:sz w:val="18"/>
          <w:szCs w:val="18"/>
        </w:rPr>
        <w:t xml:space="preserve"> </w:t>
      </w:r>
      <w:r w:rsidRPr="00F971D2">
        <w:rPr>
          <w:rFonts w:ascii="Georgia" w:hAnsi="Georgia"/>
          <w:sz w:val="18"/>
          <w:szCs w:val="18"/>
        </w:rPr>
        <w:t>were</w:t>
      </w:r>
      <w:r w:rsidRPr="00F971D2">
        <w:rPr>
          <w:rFonts w:ascii="Georgia" w:hAnsi="Georgia"/>
          <w:spacing w:val="-3"/>
          <w:sz w:val="18"/>
          <w:szCs w:val="18"/>
        </w:rPr>
        <w:t xml:space="preserve"> </w:t>
      </w:r>
      <w:r w:rsidRPr="00F971D2">
        <w:rPr>
          <w:rFonts w:ascii="Georgia" w:hAnsi="Georgia"/>
          <w:sz w:val="18"/>
          <w:szCs w:val="18"/>
        </w:rPr>
        <w:t>to</w:t>
      </w:r>
      <w:r w:rsidRPr="00F971D2">
        <w:rPr>
          <w:rFonts w:ascii="Georgia" w:hAnsi="Georgia"/>
          <w:spacing w:val="-3"/>
          <w:sz w:val="18"/>
          <w:szCs w:val="18"/>
        </w:rPr>
        <w:t xml:space="preserve"> </w:t>
      </w:r>
      <w:r w:rsidRPr="00F971D2">
        <w:rPr>
          <w:rFonts w:ascii="Georgia" w:hAnsi="Georgia"/>
          <w:sz w:val="18"/>
          <w:szCs w:val="18"/>
        </w:rPr>
        <w:t>talk</w:t>
      </w:r>
      <w:r w:rsidRPr="00F971D2">
        <w:rPr>
          <w:rFonts w:ascii="Georgia" w:hAnsi="Georgia"/>
          <w:spacing w:val="-2"/>
          <w:sz w:val="18"/>
          <w:szCs w:val="18"/>
        </w:rPr>
        <w:t xml:space="preserve"> </w:t>
      </w:r>
      <w:r w:rsidRPr="00F971D2">
        <w:rPr>
          <w:rFonts w:ascii="Georgia" w:hAnsi="Georgia"/>
          <w:sz w:val="18"/>
          <w:szCs w:val="18"/>
        </w:rPr>
        <w:t>about</w:t>
      </w:r>
      <w:r w:rsidRPr="00F971D2">
        <w:rPr>
          <w:rFonts w:ascii="Georgia" w:hAnsi="Georgia"/>
          <w:spacing w:val="-1"/>
          <w:sz w:val="18"/>
          <w:szCs w:val="18"/>
        </w:rPr>
        <w:t xml:space="preserve"> </w:t>
      </w:r>
      <w:r w:rsidRPr="00F971D2">
        <w:rPr>
          <w:rFonts w:ascii="Georgia" w:hAnsi="Georgia"/>
          <w:sz w:val="18"/>
          <w:szCs w:val="18"/>
        </w:rPr>
        <w:t>tense</w:t>
      </w:r>
      <w:r w:rsidRPr="00F971D2">
        <w:rPr>
          <w:rFonts w:ascii="Georgia" w:hAnsi="Georgia"/>
          <w:spacing w:val="-3"/>
          <w:sz w:val="18"/>
          <w:szCs w:val="18"/>
        </w:rPr>
        <w:t xml:space="preserve"> </w:t>
      </w:r>
      <w:r w:rsidRPr="00F971D2">
        <w:rPr>
          <w:rFonts w:ascii="Georgia" w:hAnsi="Georgia"/>
          <w:sz w:val="18"/>
          <w:szCs w:val="18"/>
        </w:rPr>
        <w:t>as a</w:t>
      </w:r>
      <w:r w:rsidRPr="00F971D2">
        <w:rPr>
          <w:rFonts w:ascii="Georgia" w:hAnsi="Georgia"/>
          <w:spacing w:val="-3"/>
          <w:sz w:val="18"/>
          <w:szCs w:val="18"/>
        </w:rPr>
        <w:t xml:space="preserve"> </w:t>
      </w:r>
      <w:r w:rsidRPr="00F971D2">
        <w:rPr>
          <w:rFonts w:ascii="Georgia" w:hAnsi="Georgia"/>
          <w:sz w:val="18"/>
          <w:szCs w:val="18"/>
        </w:rPr>
        <w:t>part of</w:t>
      </w:r>
      <w:r w:rsidRPr="00F971D2">
        <w:rPr>
          <w:rFonts w:ascii="Georgia" w:hAnsi="Georgia"/>
          <w:spacing w:val="-3"/>
          <w:sz w:val="18"/>
          <w:szCs w:val="18"/>
        </w:rPr>
        <w:t xml:space="preserve"> </w:t>
      </w:r>
      <w:r w:rsidRPr="00F971D2">
        <w:rPr>
          <w:rFonts w:ascii="Georgia" w:hAnsi="Georgia"/>
          <w:sz w:val="18"/>
          <w:szCs w:val="18"/>
        </w:rPr>
        <w:t>one’s</w:t>
      </w:r>
      <w:r w:rsidRPr="00F971D2">
        <w:rPr>
          <w:rFonts w:ascii="Georgia" w:hAnsi="Georgia"/>
          <w:spacing w:val="-1"/>
          <w:sz w:val="18"/>
          <w:szCs w:val="18"/>
        </w:rPr>
        <w:t xml:space="preserve"> </w:t>
      </w:r>
      <w:r w:rsidRPr="00F971D2">
        <w:rPr>
          <w:rFonts w:ascii="Georgia" w:hAnsi="Georgia"/>
          <w:sz w:val="18"/>
          <w:szCs w:val="18"/>
        </w:rPr>
        <w:t>theory</w:t>
      </w:r>
      <w:r w:rsidRPr="00F971D2">
        <w:rPr>
          <w:rFonts w:ascii="Georgia" w:hAnsi="Georgia"/>
          <w:spacing w:val="-3"/>
          <w:sz w:val="18"/>
          <w:szCs w:val="18"/>
        </w:rPr>
        <w:t xml:space="preserve"> </w:t>
      </w:r>
      <w:r w:rsidRPr="00F971D2">
        <w:rPr>
          <w:rFonts w:ascii="Georgia" w:hAnsi="Georgia"/>
          <w:sz w:val="18"/>
          <w:szCs w:val="18"/>
        </w:rPr>
        <w:t>of</w:t>
      </w:r>
      <w:r w:rsidRPr="00F971D2">
        <w:rPr>
          <w:rFonts w:ascii="Georgia" w:hAnsi="Georgia"/>
          <w:spacing w:val="-1"/>
          <w:sz w:val="18"/>
          <w:szCs w:val="18"/>
        </w:rPr>
        <w:t xml:space="preserve"> </w:t>
      </w:r>
      <w:r w:rsidRPr="00F971D2">
        <w:rPr>
          <w:rFonts w:ascii="Georgia" w:hAnsi="Georgia"/>
          <w:sz w:val="18"/>
          <w:szCs w:val="18"/>
        </w:rPr>
        <w:t xml:space="preserve">time, </w:t>
      </w:r>
      <w:r w:rsidRPr="00F971D2">
        <w:rPr>
          <w:rFonts w:ascii="Georgia" w:hAnsi="Georgia"/>
          <w:i/>
          <w:sz w:val="18"/>
          <w:szCs w:val="18"/>
        </w:rPr>
        <w:t>then</w:t>
      </w:r>
      <w:r w:rsidRPr="00F971D2">
        <w:rPr>
          <w:rFonts w:ascii="Georgia" w:hAnsi="Georgia"/>
          <w:i/>
          <w:spacing w:val="-2"/>
          <w:sz w:val="18"/>
          <w:szCs w:val="18"/>
        </w:rPr>
        <w:t xml:space="preserve"> </w:t>
      </w:r>
      <w:r w:rsidRPr="00F971D2">
        <w:rPr>
          <w:rFonts w:ascii="Georgia" w:hAnsi="Georgia"/>
          <w:sz w:val="18"/>
          <w:szCs w:val="18"/>
        </w:rPr>
        <w:t>one</w:t>
      </w:r>
      <w:r w:rsidRPr="00F971D2">
        <w:rPr>
          <w:rFonts w:ascii="Georgia" w:hAnsi="Georgia"/>
          <w:spacing w:val="-1"/>
          <w:sz w:val="18"/>
          <w:szCs w:val="18"/>
        </w:rPr>
        <w:t xml:space="preserve"> </w:t>
      </w:r>
      <w:r w:rsidRPr="00F971D2">
        <w:rPr>
          <w:rFonts w:ascii="Georgia" w:hAnsi="Georgia"/>
          <w:sz w:val="18"/>
          <w:szCs w:val="18"/>
        </w:rPr>
        <w:t>ought</w:t>
      </w:r>
      <w:r w:rsidRPr="00F971D2">
        <w:rPr>
          <w:rFonts w:ascii="Georgia" w:hAnsi="Georgia"/>
          <w:spacing w:val="-3"/>
          <w:sz w:val="18"/>
          <w:szCs w:val="18"/>
        </w:rPr>
        <w:t xml:space="preserve"> </w:t>
      </w:r>
      <w:r w:rsidRPr="00F971D2">
        <w:rPr>
          <w:rFonts w:ascii="Georgia" w:hAnsi="Georgia"/>
          <w:sz w:val="18"/>
          <w:szCs w:val="18"/>
        </w:rPr>
        <w:t>to</w:t>
      </w:r>
      <w:r w:rsidRPr="00F971D2">
        <w:rPr>
          <w:rFonts w:ascii="Georgia" w:hAnsi="Georgia"/>
          <w:spacing w:val="-1"/>
          <w:sz w:val="18"/>
          <w:szCs w:val="18"/>
        </w:rPr>
        <w:t xml:space="preserve"> </w:t>
      </w:r>
      <w:r w:rsidRPr="00F971D2">
        <w:rPr>
          <w:rFonts w:ascii="Georgia" w:hAnsi="Georgia"/>
          <w:sz w:val="18"/>
          <w:szCs w:val="18"/>
        </w:rPr>
        <w:t>be</w:t>
      </w:r>
      <w:r w:rsidRPr="00F971D2">
        <w:rPr>
          <w:rFonts w:ascii="Georgia" w:hAnsi="Georgia"/>
          <w:spacing w:val="-1"/>
          <w:sz w:val="18"/>
          <w:szCs w:val="18"/>
        </w:rPr>
        <w:t xml:space="preserve"> </w:t>
      </w:r>
      <w:r w:rsidRPr="00F971D2">
        <w:rPr>
          <w:rFonts w:ascii="Georgia" w:hAnsi="Georgia"/>
          <w:sz w:val="18"/>
          <w:szCs w:val="18"/>
        </w:rPr>
        <w:t>able to account for the intuition that the order of tense goes from past to present to future.</w:t>
      </w:r>
    </w:p>
  </w:footnote>
  <w:footnote w:id="22">
    <w:p w14:paraId="73843510" w14:textId="77777777" w:rsidR="004656BF" w:rsidRPr="00550F71" w:rsidRDefault="004656BF" w:rsidP="004656BF">
      <w:pPr>
        <w:pStyle w:val="FootnoteText"/>
        <w:spacing w:line="276" w:lineRule="auto"/>
        <w:rPr>
          <w:sz w:val="18"/>
          <w:szCs w:val="18"/>
        </w:rPr>
      </w:pPr>
      <w:r w:rsidRPr="00550F71">
        <w:rPr>
          <w:rStyle w:val="FootnoteReference"/>
          <w:sz w:val="18"/>
          <w:szCs w:val="18"/>
        </w:rPr>
        <w:footnoteRef/>
      </w:r>
      <w:r w:rsidRPr="00550F71">
        <w:rPr>
          <w:sz w:val="18"/>
          <w:szCs w:val="18"/>
        </w:rPr>
        <w:t xml:space="preserve"> </w:t>
      </w:r>
      <w:r w:rsidRPr="00550F71">
        <w:rPr>
          <w:spacing w:val="-5"/>
          <w:sz w:val="18"/>
          <w:szCs w:val="18"/>
        </w:rPr>
        <w:t>328</w:t>
      </w:r>
    </w:p>
  </w:footnote>
  <w:footnote w:id="23">
    <w:p w14:paraId="31F4A7C4" w14:textId="77777777" w:rsidR="004656BF" w:rsidRPr="00825E81" w:rsidRDefault="004656BF" w:rsidP="004656BF">
      <w:pPr>
        <w:rPr>
          <w:rFonts w:ascii="Georgia" w:hAnsi="Georgia"/>
          <w:sz w:val="18"/>
          <w:szCs w:val="18"/>
        </w:rPr>
      </w:pPr>
      <w:r w:rsidRPr="00825E81">
        <w:rPr>
          <w:rStyle w:val="FootnoteReference"/>
          <w:rFonts w:ascii="Georgia" w:hAnsi="Georgia"/>
          <w:sz w:val="18"/>
          <w:szCs w:val="18"/>
        </w:rPr>
        <w:footnoteRef/>
      </w:r>
      <w:r w:rsidRPr="00825E81">
        <w:rPr>
          <w:rFonts w:ascii="Georgia" w:hAnsi="Georgia"/>
          <w:sz w:val="18"/>
          <w:szCs w:val="18"/>
        </w:rPr>
        <w:t xml:space="preserve"> </w:t>
      </w:r>
      <w:proofErr w:type="spellStart"/>
      <w:r w:rsidRPr="00825E81">
        <w:rPr>
          <w:rFonts w:ascii="Georgia" w:hAnsi="Georgia"/>
          <w:sz w:val="18"/>
          <w:szCs w:val="18"/>
        </w:rPr>
        <w:t>Traversi</w:t>
      </w:r>
      <w:proofErr w:type="spellEnd"/>
      <w:r w:rsidRPr="00825E81">
        <w:rPr>
          <w:rFonts w:ascii="Georgia" w:hAnsi="Georgia"/>
          <w:sz w:val="18"/>
          <w:szCs w:val="18"/>
        </w:rPr>
        <w:t>,</w:t>
      </w:r>
      <w:r w:rsidRPr="00825E81">
        <w:rPr>
          <w:rFonts w:ascii="Georgia" w:hAnsi="Georgia"/>
          <w:spacing w:val="-5"/>
          <w:sz w:val="18"/>
          <w:szCs w:val="18"/>
        </w:rPr>
        <w:t xml:space="preserve"> 88</w:t>
      </w:r>
    </w:p>
  </w:footnote>
  <w:footnote w:id="24">
    <w:p w14:paraId="11D4D4E9" w14:textId="77777777" w:rsidR="004656BF" w:rsidRPr="00DF0BE1" w:rsidRDefault="004656BF" w:rsidP="004656BF">
      <w:pPr>
        <w:pStyle w:val="FootnoteText"/>
        <w:spacing w:line="276" w:lineRule="auto"/>
        <w:rPr>
          <w:sz w:val="18"/>
          <w:szCs w:val="18"/>
        </w:rPr>
      </w:pPr>
      <w:r w:rsidRPr="00DF0BE1">
        <w:rPr>
          <w:rStyle w:val="FootnoteReference"/>
          <w:sz w:val="18"/>
          <w:szCs w:val="18"/>
        </w:rPr>
        <w:footnoteRef/>
      </w:r>
      <w:r w:rsidRPr="00DF0BE1">
        <w:rPr>
          <w:sz w:val="18"/>
          <w:szCs w:val="18"/>
        </w:rPr>
        <w:t xml:space="preserve"> See</w:t>
      </w:r>
      <w:r w:rsidRPr="00DF0BE1">
        <w:rPr>
          <w:spacing w:val="-6"/>
          <w:sz w:val="18"/>
          <w:szCs w:val="18"/>
        </w:rPr>
        <w:t xml:space="preserve"> </w:t>
      </w:r>
      <w:r w:rsidRPr="00DF0BE1">
        <w:rPr>
          <w:sz w:val="18"/>
          <w:szCs w:val="18"/>
        </w:rPr>
        <w:t xml:space="preserve">Augustine’s </w:t>
      </w:r>
      <w:r w:rsidRPr="00DF0BE1">
        <w:rPr>
          <w:i/>
          <w:sz w:val="18"/>
          <w:szCs w:val="18"/>
        </w:rPr>
        <w:t>Confessions</w:t>
      </w:r>
      <w:r w:rsidRPr="00DF0BE1">
        <w:rPr>
          <w:i/>
          <w:spacing w:val="-5"/>
          <w:sz w:val="18"/>
          <w:szCs w:val="18"/>
        </w:rPr>
        <w:t xml:space="preserve"> </w:t>
      </w:r>
      <w:r w:rsidRPr="00DF0BE1">
        <w:rPr>
          <w:sz w:val="18"/>
          <w:szCs w:val="18"/>
        </w:rPr>
        <w:t>book</w:t>
      </w:r>
      <w:r w:rsidRPr="00DF0BE1">
        <w:rPr>
          <w:spacing w:val="-5"/>
          <w:sz w:val="18"/>
          <w:szCs w:val="18"/>
        </w:rPr>
        <w:t xml:space="preserve"> XI.</w:t>
      </w:r>
    </w:p>
  </w:footnote>
  <w:footnote w:id="25">
    <w:p w14:paraId="2CF8A5CB" w14:textId="77777777" w:rsidR="004656BF" w:rsidRPr="00643C81" w:rsidRDefault="004656BF" w:rsidP="004656BF">
      <w:pPr>
        <w:rPr>
          <w:sz w:val="20"/>
          <w:lang w:val="en-US"/>
        </w:rPr>
      </w:pPr>
      <w:r w:rsidRPr="00DF0BE1">
        <w:rPr>
          <w:rStyle w:val="FootnoteReference"/>
          <w:rFonts w:ascii="Georgia" w:hAnsi="Georgia"/>
          <w:sz w:val="18"/>
          <w:szCs w:val="18"/>
        </w:rPr>
        <w:footnoteRef/>
      </w:r>
      <w:r w:rsidRPr="00643C81">
        <w:rPr>
          <w:rFonts w:ascii="Georgia" w:hAnsi="Georgia"/>
          <w:sz w:val="18"/>
          <w:szCs w:val="18"/>
          <w:lang w:val="en-US"/>
        </w:rPr>
        <w:t xml:space="preserve"> Warner,</w:t>
      </w:r>
      <w:r w:rsidRPr="00643C81">
        <w:rPr>
          <w:rFonts w:ascii="Georgia" w:hAnsi="Georgia"/>
          <w:spacing w:val="-6"/>
          <w:sz w:val="18"/>
          <w:szCs w:val="18"/>
          <w:lang w:val="en-US"/>
        </w:rPr>
        <w:t xml:space="preserve"> </w:t>
      </w:r>
      <w:r w:rsidRPr="00643C81">
        <w:rPr>
          <w:rFonts w:ascii="Georgia" w:hAnsi="Georgia"/>
          <w:spacing w:val="-5"/>
          <w:sz w:val="18"/>
          <w:szCs w:val="18"/>
          <w:lang w:val="en-US"/>
        </w:rPr>
        <w:t>230</w:t>
      </w:r>
    </w:p>
  </w:footnote>
  <w:footnote w:id="26">
    <w:p w14:paraId="59FD2A98" w14:textId="77777777" w:rsidR="004656BF" w:rsidRPr="00643C81" w:rsidRDefault="004656BF" w:rsidP="004656BF">
      <w:pPr>
        <w:pStyle w:val="FootnoteText"/>
        <w:spacing w:line="360" w:lineRule="auto"/>
        <w:rPr>
          <w:sz w:val="18"/>
          <w:szCs w:val="18"/>
        </w:rPr>
      </w:pPr>
      <w:r w:rsidRPr="003B479D">
        <w:rPr>
          <w:rStyle w:val="FootnoteReference"/>
          <w:sz w:val="18"/>
          <w:szCs w:val="18"/>
        </w:rPr>
        <w:footnoteRef/>
      </w:r>
      <w:r w:rsidRPr="00643C81">
        <w:rPr>
          <w:sz w:val="18"/>
          <w:szCs w:val="18"/>
        </w:rPr>
        <w:t xml:space="preserve"> Bellin,</w:t>
      </w:r>
      <w:r w:rsidRPr="00643C81">
        <w:rPr>
          <w:spacing w:val="-6"/>
          <w:sz w:val="18"/>
          <w:szCs w:val="18"/>
        </w:rPr>
        <w:t xml:space="preserve"> </w:t>
      </w:r>
      <w:r w:rsidRPr="00643C81">
        <w:rPr>
          <w:spacing w:val="-5"/>
          <w:sz w:val="18"/>
          <w:szCs w:val="18"/>
        </w:rPr>
        <w:t>428</w:t>
      </w:r>
    </w:p>
  </w:footnote>
  <w:footnote w:id="27">
    <w:p w14:paraId="6057FEDB" w14:textId="77777777" w:rsidR="004656BF" w:rsidRPr="00643C81" w:rsidRDefault="004656BF" w:rsidP="004656BF">
      <w:pPr>
        <w:pStyle w:val="FootnoteText"/>
        <w:spacing w:line="276" w:lineRule="auto"/>
        <w:rPr>
          <w:sz w:val="18"/>
          <w:szCs w:val="18"/>
        </w:rPr>
      </w:pPr>
      <w:r w:rsidRPr="003B479D">
        <w:rPr>
          <w:rStyle w:val="FootnoteReference"/>
          <w:sz w:val="18"/>
          <w:szCs w:val="18"/>
        </w:rPr>
        <w:footnoteRef/>
      </w:r>
      <w:r w:rsidRPr="00643C81">
        <w:rPr>
          <w:sz w:val="18"/>
          <w:szCs w:val="18"/>
        </w:rPr>
        <w:t xml:space="preserve"> Scruton,</w:t>
      </w:r>
      <w:r w:rsidRPr="00643C81">
        <w:rPr>
          <w:spacing w:val="-5"/>
          <w:sz w:val="18"/>
          <w:szCs w:val="18"/>
        </w:rPr>
        <w:t xml:space="preserve"> 82</w:t>
      </w:r>
    </w:p>
  </w:footnote>
  <w:footnote w:id="28">
    <w:p w14:paraId="2AD8F825" w14:textId="77777777" w:rsidR="004656BF" w:rsidRPr="00643C81" w:rsidRDefault="004656BF" w:rsidP="004656BF">
      <w:pPr>
        <w:spacing w:before="1"/>
        <w:rPr>
          <w:rFonts w:ascii="Georgia" w:hAnsi="Georgia"/>
          <w:sz w:val="18"/>
          <w:szCs w:val="18"/>
          <w:lang w:val="en-US"/>
        </w:rPr>
      </w:pPr>
      <w:r w:rsidRPr="003B479D">
        <w:rPr>
          <w:rStyle w:val="FootnoteReference"/>
          <w:rFonts w:ascii="Georgia" w:hAnsi="Georgia"/>
          <w:sz w:val="18"/>
          <w:szCs w:val="18"/>
        </w:rPr>
        <w:footnoteRef/>
      </w:r>
      <w:r w:rsidRPr="00643C81">
        <w:rPr>
          <w:rFonts w:ascii="Georgia" w:hAnsi="Georgia"/>
          <w:sz w:val="18"/>
          <w:szCs w:val="18"/>
          <w:lang w:val="en-US"/>
        </w:rPr>
        <w:t xml:space="preserve"> Warner,</w:t>
      </w:r>
      <w:r w:rsidRPr="00643C81">
        <w:rPr>
          <w:rFonts w:ascii="Georgia" w:hAnsi="Georgia"/>
          <w:spacing w:val="-6"/>
          <w:sz w:val="18"/>
          <w:szCs w:val="18"/>
          <w:lang w:val="en-US"/>
        </w:rPr>
        <w:t xml:space="preserve"> </w:t>
      </w:r>
      <w:r w:rsidRPr="00643C81">
        <w:rPr>
          <w:rFonts w:ascii="Georgia" w:hAnsi="Georgia"/>
          <w:spacing w:val="-5"/>
          <w:sz w:val="18"/>
          <w:szCs w:val="18"/>
          <w:lang w:val="en-US"/>
        </w:rPr>
        <w:t>227</w:t>
      </w:r>
    </w:p>
  </w:footnote>
  <w:footnote w:id="29">
    <w:p w14:paraId="60B45C16" w14:textId="77777777" w:rsidR="004656BF" w:rsidRPr="00643C81" w:rsidRDefault="004656BF" w:rsidP="004656BF">
      <w:pPr>
        <w:pStyle w:val="FootnoteText"/>
        <w:spacing w:line="276" w:lineRule="auto"/>
        <w:rPr>
          <w:sz w:val="18"/>
          <w:szCs w:val="18"/>
        </w:rPr>
      </w:pPr>
      <w:r w:rsidRPr="0018356F">
        <w:rPr>
          <w:rStyle w:val="FootnoteReference"/>
          <w:sz w:val="18"/>
          <w:szCs w:val="18"/>
        </w:rPr>
        <w:footnoteRef/>
      </w:r>
      <w:r w:rsidRPr="00643C81">
        <w:rPr>
          <w:sz w:val="18"/>
          <w:szCs w:val="18"/>
        </w:rPr>
        <w:t xml:space="preserve"> </w:t>
      </w:r>
      <w:r w:rsidRPr="00643C81">
        <w:rPr>
          <w:spacing w:val="-7"/>
          <w:position w:val="-4"/>
          <w:sz w:val="18"/>
          <w:szCs w:val="18"/>
        </w:rPr>
        <w:t>37</w:t>
      </w:r>
    </w:p>
  </w:footnote>
  <w:footnote w:id="30">
    <w:p w14:paraId="4BC7D6CD" w14:textId="014FC31D" w:rsidR="00881BFA" w:rsidRPr="00881BFA" w:rsidRDefault="00881BFA">
      <w:pPr>
        <w:pStyle w:val="FootnoteText"/>
      </w:pPr>
      <w:r w:rsidRPr="001062D8">
        <w:rPr>
          <w:rStyle w:val="FootnoteReference"/>
        </w:rPr>
        <w:footnoteRef/>
      </w:r>
      <w:r w:rsidRPr="001062D8">
        <w:t xml:space="preserve"> The witches in </w:t>
      </w:r>
      <w:r w:rsidRPr="001062D8">
        <w:rPr>
          <w:i/>
          <w:iCs/>
        </w:rPr>
        <w:t>Macbeth</w:t>
      </w:r>
      <w:r w:rsidRPr="001062D8">
        <w:t xml:space="preserve"> speak in trochaic tetrameter</w:t>
      </w:r>
      <w:r w:rsidR="00116467" w:rsidRPr="001062D8">
        <w:t xml:space="preserve"> (e.g. “Double, double toil and trouble….”)</w:t>
      </w:r>
      <w:r w:rsidRPr="001062D8">
        <w:t xml:space="preserve">, a choice made by Shakespeare to highlight their unusual and chant-like way of speaking; humans speak in iambic pentameter, which </w:t>
      </w:r>
      <w:r w:rsidR="007808CF" w:rsidRPr="001062D8">
        <w:t xml:space="preserve">adds a foot and </w:t>
      </w:r>
      <w:r w:rsidRPr="001062D8">
        <w:t>reverses the stress pattern. Eliot might have had the trochaic tetrameter’s otherworldly feel in mind here.</w:t>
      </w:r>
    </w:p>
  </w:footnote>
  <w:footnote w:id="31">
    <w:p w14:paraId="023D9E20" w14:textId="77777777" w:rsidR="004656BF" w:rsidRPr="00643C81" w:rsidRDefault="004656BF" w:rsidP="004656BF">
      <w:pPr>
        <w:pStyle w:val="FootnoteText"/>
        <w:spacing w:line="360" w:lineRule="auto"/>
        <w:rPr>
          <w:sz w:val="18"/>
          <w:szCs w:val="18"/>
          <w:lang w:val="fr-FR"/>
        </w:rPr>
      </w:pPr>
      <w:r w:rsidRPr="00681DF1">
        <w:rPr>
          <w:rStyle w:val="FootnoteReference"/>
          <w:sz w:val="18"/>
          <w:szCs w:val="18"/>
        </w:rPr>
        <w:footnoteRef/>
      </w:r>
      <w:r w:rsidRPr="00643C81">
        <w:rPr>
          <w:sz w:val="18"/>
          <w:szCs w:val="18"/>
          <w:lang w:val="fr-FR"/>
        </w:rPr>
        <w:t xml:space="preserve"> </w:t>
      </w:r>
      <w:proofErr w:type="spellStart"/>
      <w:r w:rsidRPr="00643C81">
        <w:rPr>
          <w:sz w:val="18"/>
          <w:szCs w:val="18"/>
          <w:lang w:val="fr-FR"/>
        </w:rPr>
        <w:t>Traversi</w:t>
      </w:r>
      <w:proofErr w:type="spellEnd"/>
      <w:r w:rsidRPr="00643C81">
        <w:rPr>
          <w:sz w:val="18"/>
          <w:szCs w:val="18"/>
          <w:lang w:val="fr-FR"/>
        </w:rPr>
        <w:t>,</w:t>
      </w:r>
      <w:r w:rsidRPr="00643C81">
        <w:rPr>
          <w:spacing w:val="-5"/>
          <w:sz w:val="18"/>
          <w:szCs w:val="18"/>
          <w:lang w:val="fr-FR"/>
        </w:rPr>
        <w:t xml:space="preserve"> </w:t>
      </w:r>
      <w:r w:rsidRPr="00643C81">
        <w:rPr>
          <w:spacing w:val="-7"/>
          <w:sz w:val="18"/>
          <w:szCs w:val="18"/>
          <w:lang w:val="fr-FR"/>
        </w:rPr>
        <w:t>97</w:t>
      </w:r>
    </w:p>
  </w:footnote>
  <w:footnote w:id="32">
    <w:p w14:paraId="10E7D4D8" w14:textId="77777777" w:rsidR="004656BF" w:rsidRPr="00681DF1" w:rsidRDefault="004656BF" w:rsidP="004656BF">
      <w:pPr>
        <w:pStyle w:val="FootnoteText"/>
        <w:spacing w:line="360" w:lineRule="auto"/>
        <w:rPr>
          <w:sz w:val="18"/>
          <w:szCs w:val="18"/>
          <w:lang w:val="fr-FR"/>
        </w:rPr>
      </w:pPr>
      <w:r w:rsidRPr="00681DF1">
        <w:rPr>
          <w:rStyle w:val="FootnoteReference"/>
          <w:sz w:val="18"/>
          <w:szCs w:val="18"/>
        </w:rPr>
        <w:footnoteRef/>
      </w:r>
      <w:r w:rsidRPr="00681DF1">
        <w:rPr>
          <w:sz w:val="18"/>
          <w:szCs w:val="18"/>
          <w:lang w:val="fr-FR"/>
        </w:rPr>
        <w:t xml:space="preserve"> </w:t>
      </w:r>
      <w:proofErr w:type="spellStart"/>
      <w:r w:rsidRPr="00681DF1">
        <w:rPr>
          <w:spacing w:val="-2"/>
          <w:sz w:val="18"/>
          <w:szCs w:val="18"/>
          <w:lang w:val="fr-FR"/>
        </w:rPr>
        <w:t>Blamires</w:t>
      </w:r>
      <w:proofErr w:type="spellEnd"/>
      <w:r>
        <w:rPr>
          <w:spacing w:val="-2"/>
          <w:sz w:val="18"/>
          <w:szCs w:val="18"/>
          <w:lang w:val="fr-FR"/>
        </w:rPr>
        <w:t>, 4</w:t>
      </w:r>
    </w:p>
  </w:footnote>
  <w:footnote w:id="33">
    <w:p w14:paraId="28DD242F" w14:textId="77777777" w:rsidR="004656BF" w:rsidRPr="002A60A2" w:rsidRDefault="004656BF" w:rsidP="004656BF">
      <w:pPr>
        <w:pStyle w:val="FootnoteText"/>
        <w:spacing w:line="360" w:lineRule="auto"/>
        <w:rPr>
          <w:lang w:val="fr-FR"/>
        </w:rPr>
      </w:pPr>
      <w:r w:rsidRPr="00681DF1">
        <w:rPr>
          <w:rStyle w:val="FootnoteReference"/>
          <w:sz w:val="18"/>
          <w:szCs w:val="18"/>
        </w:rPr>
        <w:footnoteRef/>
      </w:r>
      <w:r w:rsidRPr="00681DF1">
        <w:rPr>
          <w:sz w:val="18"/>
          <w:szCs w:val="18"/>
          <w:lang w:val="fr-FR"/>
        </w:rPr>
        <w:t xml:space="preserve"> </w:t>
      </w:r>
      <w:proofErr w:type="spellStart"/>
      <w:r w:rsidRPr="00681DF1">
        <w:rPr>
          <w:sz w:val="18"/>
          <w:szCs w:val="18"/>
          <w:lang w:val="fr-FR"/>
        </w:rPr>
        <w:t>Blamires</w:t>
      </w:r>
      <w:proofErr w:type="spellEnd"/>
      <w:r w:rsidRPr="00681DF1">
        <w:rPr>
          <w:sz w:val="18"/>
          <w:szCs w:val="18"/>
          <w:lang w:val="fr-FR"/>
        </w:rPr>
        <w:t>,</w:t>
      </w:r>
      <w:r w:rsidRPr="00681DF1">
        <w:rPr>
          <w:spacing w:val="-4"/>
          <w:sz w:val="18"/>
          <w:szCs w:val="18"/>
          <w:lang w:val="fr-FR"/>
        </w:rPr>
        <w:t xml:space="preserve"> </w:t>
      </w:r>
      <w:r w:rsidRPr="00681DF1">
        <w:rPr>
          <w:sz w:val="18"/>
          <w:szCs w:val="18"/>
          <w:lang w:val="fr-FR"/>
        </w:rPr>
        <w:t>1,</w:t>
      </w:r>
      <w:r w:rsidRPr="00681DF1">
        <w:rPr>
          <w:spacing w:val="-3"/>
          <w:sz w:val="18"/>
          <w:szCs w:val="18"/>
          <w:lang w:val="fr-FR"/>
        </w:rPr>
        <w:t xml:space="preserve"> </w:t>
      </w:r>
      <w:r w:rsidRPr="00681DF1">
        <w:rPr>
          <w:spacing w:val="-10"/>
          <w:sz w:val="18"/>
          <w:szCs w:val="18"/>
          <w:lang w:val="fr-FR"/>
        </w:rPr>
        <w:t>4</w:t>
      </w:r>
    </w:p>
  </w:footnote>
  <w:footnote w:id="34">
    <w:p w14:paraId="46C1F504" w14:textId="77777777" w:rsidR="004656BF" w:rsidRPr="00643C81" w:rsidRDefault="004656BF" w:rsidP="004656BF">
      <w:pPr>
        <w:pStyle w:val="FootnoteText"/>
        <w:spacing w:line="276" w:lineRule="auto"/>
        <w:rPr>
          <w:sz w:val="18"/>
          <w:szCs w:val="18"/>
          <w:lang w:val="fr-FR"/>
        </w:rPr>
      </w:pPr>
      <w:r w:rsidRPr="000C2D68">
        <w:rPr>
          <w:rStyle w:val="FootnoteReference"/>
          <w:sz w:val="18"/>
          <w:szCs w:val="18"/>
        </w:rPr>
        <w:footnoteRef/>
      </w:r>
      <w:r w:rsidRPr="00643C81">
        <w:rPr>
          <w:sz w:val="18"/>
          <w:szCs w:val="18"/>
          <w:lang w:val="fr-FR"/>
        </w:rPr>
        <w:t xml:space="preserve"> </w:t>
      </w:r>
      <w:proofErr w:type="gramStart"/>
      <w:r w:rsidRPr="00643C81">
        <w:rPr>
          <w:sz w:val="18"/>
          <w:szCs w:val="18"/>
          <w:lang w:val="fr-FR"/>
        </w:rPr>
        <w:t>de</w:t>
      </w:r>
      <w:proofErr w:type="gramEnd"/>
      <w:r w:rsidRPr="00643C81">
        <w:rPr>
          <w:spacing w:val="-2"/>
          <w:sz w:val="18"/>
          <w:szCs w:val="18"/>
          <w:lang w:val="fr-FR"/>
        </w:rPr>
        <w:t xml:space="preserve"> </w:t>
      </w:r>
      <w:proofErr w:type="spellStart"/>
      <w:r w:rsidRPr="00643C81">
        <w:rPr>
          <w:sz w:val="18"/>
          <w:szCs w:val="18"/>
          <w:lang w:val="fr-FR"/>
        </w:rPr>
        <w:t>Masirevich</w:t>
      </w:r>
      <w:proofErr w:type="spellEnd"/>
      <w:r w:rsidRPr="00643C81">
        <w:rPr>
          <w:sz w:val="18"/>
          <w:szCs w:val="18"/>
          <w:lang w:val="fr-FR"/>
        </w:rPr>
        <w:t>,</w:t>
      </w:r>
      <w:r w:rsidRPr="00643C81">
        <w:rPr>
          <w:spacing w:val="-6"/>
          <w:sz w:val="18"/>
          <w:szCs w:val="18"/>
          <w:lang w:val="fr-FR"/>
        </w:rPr>
        <w:t xml:space="preserve"> </w:t>
      </w:r>
      <w:r w:rsidRPr="00643C81">
        <w:rPr>
          <w:spacing w:val="-5"/>
          <w:sz w:val="18"/>
          <w:szCs w:val="18"/>
          <w:lang w:val="fr-FR"/>
        </w:rPr>
        <w:t>13</w:t>
      </w:r>
    </w:p>
  </w:footnote>
  <w:footnote w:id="35">
    <w:p w14:paraId="19E18168" w14:textId="77777777" w:rsidR="004656BF" w:rsidRPr="00643C81" w:rsidRDefault="004656BF" w:rsidP="004656BF">
      <w:pPr>
        <w:pStyle w:val="FootnoteText"/>
        <w:spacing w:line="276" w:lineRule="auto"/>
      </w:pPr>
      <w:r w:rsidRPr="000C2D68">
        <w:rPr>
          <w:rStyle w:val="FootnoteReference"/>
          <w:sz w:val="18"/>
          <w:szCs w:val="18"/>
        </w:rPr>
        <w:footnoteRef/>
      </w:r>
      <w:r w:rsidRPr="00643C81">
        <w:rPr>
          <w:sz w:val="18"/>
          <w:szCs w:val="18"/>
        </w:rPr>
        <w:t xml:space="preserve"> Gardner,</w:t>
      </w:r>
      <w:r w:rsidRPr="00643C81">
        <w:rPr>
          <w:spacing w:val="-6"/>
          <w:sz w:val="18"/>
          <w:szCs w:val="18"/>
        </w:rPr>
        <w:t xml:space="preserve"> </w:t>
      </w:r>
      <w:r w:rsidRPr="00643C81">
        <w:rPr>
          <w:sz w:val="18"/>
          <w:szCs w:val="18"/>
        </w:rPr>
        <w:t>128,</w:t>
      </w:r>
      <w:r w:rsidRPr="00643C81">
        <w:rPr>
          <w:spacing w:val="-4"/>
          <w:sz w:val="18"/>
          <w:szCs w:val="18"/>
        </w:rPr>
        <w:t xml:space="preserve"> </w:t>
      </w:r>
      <w:r w:rsidRPr="00643C81">
        <w:rPr>
          <w:spacing w:val="-5"/>
          <w:sz w:val="18"/>
          <w:szCs w:val="18"/>
        </w:rPr>
        <w:t>134</w:t>
      </w:r>
    </w:p>
  </w:footnote>
  <w:footnote w:id="36">
    <w:p w14:paraId="7B2E3C48" w14:textId="77777777" w:rsidR="004656BF" w:rsidRPr="00643C81" w:rsidRDefault="004656BF" w:rsidP="004656BF">
      <w:pPr>
        <w:pStyle w:val="FootnoteText"/>
        <w:spacing w:line="276" w:lineRule="auto"/>
        <w:rPr>
          <w:sz w:val="18"/>
          <w:szCs w:val="18"/>
        </w:rPr>
      </w:pPr>
      <w:r w:rsidRPr="000C2D68">
        <w:rPr>
          <w:rStyle w:val="FootnoteReference"/>
          <w:sz w:val="18"/>
          <w:szCs w:val="18"/>
        </w:rPr>
        <w:footnoteRef/>
      </w:r>
      <w:r w:rsidRPr="00643C81">
        <w:rPr>
          <w:sz w:val="18"/>
          <w:szCs w:val="18"/>
        </w:rPr>
        <w:t xml:space="preserve"> Gardner,</w:t>
      </w:r>
      <w:r w:rsidRPr="00643C81">
        <w:rPr>
          <w:spacing w:val="-7"/>
          <w:sz w:val="18"/>
          <w:szCs w:val="18"/>
        </w:rPr>
        <w:t xml:space="preserve"> </w:t>
      </w:r>
      <w:r w:rsidRPr="00643C81">
        <w:rPr>
          <w:spacing w:val="-10"/>
          <w:sz w:val="18"/>
          <w:szCs w:val="18"/>
        </w:rPr>
        <w:t>4</w:t>
      </w:r>
    </w:p>
  </w:footnote>
  <w:footnote w:id="37">
    <w:p w14:paraId="37CB9DA1" w14:textId="77777777" w:rsidR="004656BF" w:rsidRPr="00643C81" w:rsidRDefault="004656BF" w:rsidP="004656BF">
      <w:pPr>
        <w:rPr>
          <w:rFonts w:ascii="Georgia" w:hAnsi="Georgia"/>
          <w:sz w:val="20"/>
          <w:szCs w:val="20"/>
          <w:lang w:val="en-US"/>
        </w:rPr>
      </w:pPr>
      <w:r w:rsidRPr="000C2D68">
        <w:rPr>
          <w:rStyle w:val="FootnoteReference"/>
          <w:rFonts w:ascii="Georgia" w:hAnsi="Georgia"/>
          <w:sz w:val="18"/>
          <w:szCs w:val="18"/>
        </w:rPr>
        <w:footnoteRef/>
      </w:r>
      <w:r w:rsidRPr="00643C81">
        <w:rPr>
          <w:rFonts w:ascii="Georgia" w:hAnsi="Georgia"/>
          <w:sz w:val="18"/>
          <w:szCs w:val="18"/>
          <w:lang w:val="en-US"/>
        </w:rPr>
        <w:t xml:space="preserve"> Thompson,</w:t>
      </w:r>
      <w:r w:rsidRPr="00643C81">
        <w:rPr>
          <w:rFonts w:ascii="Georgia" w:hAnsi="Georgia"/>
          <w:spacing w:val="-5"/>
          <w:sz w:val="18"/>
          <w:szCs w:val="18"/>
          <w:lang w:val="en-US"/>
        </w:rPr>
        <w:t xml:space="preserve"> 441</w:t>
      </w:r>
    </w:p>
  </w:footnote>
  <w:footnote w:id="38">
    <w:p w14:paraId="196AEC8D" w14:textId="77777777" w:rsidR="004656BF" w:rsidRPr="00643C81" w:rsidRDefault="004656BF" w:rsidP="004656BF">
      <w:pPr>
        <w:pStyle w:val="FootnoteText"/>
        <w:spacing w:line="276" w:lineRule="auto"/>
        <w:rPr>
          <w:sz w:val="18"/>
          <w:szCs w:val="18"/>
        </w:rPr>
      </w:pPr>
      <w:r w:rsidRPr="000320D7">
        <w:rPr>
          <w:rStyle w:val="FootnoteReference"/>
          <w:sz w:val="18"/>
          <w:szCs w:val="18"/>
        </w:rPr>
        <w:footnoteRef/>
      </w:r>
      <w:r w:rsidRPr="00643C81">
        <w:rPr>
          <w:sz w:val="18"/>
          <w:szCs w:val="18"/>
        </w:rPr>
        <w:t xml:space="preserve"> Gardner,</w:t>
      </w:r>
      <w:r w:rsidRPr="00643C81">
        <w:rPr>
          <w:spacing w:val="-8"/>
          <w:sz w:val="18"/>
          <w:szCs w:val="18"/>
        </w:rPr>
        <w:t xml:space="preserve"> </w:t>
      </w:r>
      <w:r w:rsidRPr="00643C81">
        <w:rPr>
          <w:spacing w:val="-5"/>
          <w:sz w:val="18"/>
          <w:szCs w:val="18"/>
        </w:rPr>
        <w:t>127</w:t>
      </w:r>
    </w:p>
  </w:footnote>
  <w:footnote w:id="39">
    <w:p w14:paraId="3601A681" w14:textId="77777777" w:rsidR="004656BF" w:rsidRPr="00467729" w:rsidRDefault="004656BF" w:rsidP="004656BF">
      <w:pPr>
        <w:rPr>
          <w:rFonts w:ascii="Georgia" w:hAnsi="Georgia"/>
          <w:sz w:val="20"/>
          <w:szCs w:val="20"/>
        </w:rPr>
      </w:pPr>
      <w:r w:rsidRPr="000320D7">
        <w:rPr>
          <w:rStyle w:val="FootnoteReference"/>
          <w:rFonts w:ascii="Georgia" w:hAnsi="Georgia"/>
          <w:sz w:val="18"/>
          <w:szCs w:val="18"/>
        </w:rPr>
        <w:footnoteRef/>
      </w:r>
      <w:r w:rsidRPr="000320D7">
        <w:rPr>
          <w:rFonts w:ascii="Georgia" w:hAnsi="Georgia"/>
          <w:sz w:val="18"/>
          <w:szCs w:val="18"/>
        </w:rPr>
        <w:t xml:space="preserve"> Eliot</w:t>
      </w:r>
      <w:r w:rsidRPr="000320D7">
        <w:rPr>
          <w:rFonts w:ascii="Georgia" w:hAnsi="Georgia"/>
          <w:spacing w:val="-3"/>
          <w:sz w:val="18"/>
          <w:szCs w:val="18"/>
        </w:rPr>
        <w:t xml:space="preserve"> </w:t>
      </w:r>
      <w:r w:rsidRPr="000320D7">
        <w:rPr>
          <w:rFonts w:ascii="Georgia" w:hAnsi="Georgia"/>
          <w:sz w:val="18"/>
          <w:szCs w:val="18"/>
        </w:rPr>
        <w:t>in</w:t>
      </w:r>
      <w:r w:rsidRPr="000320D7">
        <w:rPr>
          <w:rFonts w:ascii="Georgia" w:hAnsi="Georgia"/>
          <w:spacing w:val="-2"/>
          <w:sz w:val="18"/>
          <w:szCs w:val="18"/>
        </w:rPr>
        <w:t xml:space="preserve"> </w:t>
      </w:r>
      <w:r w:rsidRPr="000320D7">
        <w:rPr>
          <w:rFonts w:ascii="Georgia" w:hAnsi="Georgia"/>
          <w:sz w:val="18"/>
          <w:szCs w:val="18"/>
        </w:rPr>
        <w:t>a</w:t>
      </w:r>
      <w:r w:rsidRPr="000320D7">
        <w:rPr>
          <w:rFonts w:ascii="Georgia" w:hAnsi="Georgia"/>
          <w:spacing w:val="-5"/>
          <w:sz w:val="18"/>
          <w:szCs w:val="18"/>
        </w:rPr>
        <w:t xml:space="preserve"> </w:t>
      </w:r>
      <w:r w:rsidRPr="000320D7">
        <w:rPr>
          <w:rFonts w:ascii="Georgia" w:hAnsi="Georgia"/>
          <w:sz w:val="18"/>
          <w:szCs w:val="18"/>
        </w:rPr>
        <w:t>letter,</w:t>
      </w:r>
      <w:r w:rsidRPr="000320D7">
        <w:rPr>
          <w:rFonts w:ascii="Georgia" w:hAnsi="Georgia"/>
          <w:spacing w:val="-2"/>
          <w:sz w:val="18"/>
          <w:szCs w:val="18"/>
        </w:rPr>
        <w:t xml:space="preserve"> </w:t>
      </w:r>
      <w:r w:rsidRPr="000320D7">
        <w:rPr>
          <w:rFonts w:ascii="Georgia" w:hAnsi="Georgia"/>
          <w:sz w:val="18"/>
          <w:szCs w:val="18"/>
        </w:rPr>
        <w:t>quoted</w:t>
      </w:r>
      <w:r w:rsidRPr="000320D7">
        <w:rPr>
          <w:rFonts w:ascii="Georgia" w:hAnsi="Georgia"/>
          <w:spacing w:val="-3"/>
          <w:sz w:val="18"/>
          <w:szCs w:val="18"/>
        </w:rPr>
        <w:t xml:space="preserve"> </w:t>
      </w:r>
      <w:r w:rsidRPr="000320D7">
        <w:rPr>
          <w:rFonts w:ascii="Georgia" w:hAnsi="Georgia"/>
          <w:sz w:val="18"/>
          <w:szCs w:val="18"/>
        </w:rPr>
        <w:t>in</w:t>
      </w:r>
      <w:r w:rsidRPr="000320D7">
        <w:rPr>
          <w:rFonts w:ascii="Georgia" w:hAnsi="Georgia"/>
          <w:spacing w:val="-3"/>
          <w:sz w:val="18"/>
          <w:szCs w:val="18"/>
        </w:rPr>
        <w:t xml:space="preserve"> </w:t>
      </w:r>
      <w:r w:rsidRPr="000320D7">
        <w:rPr>
          <w:rFonts w:ascii="Georgia" w:hAnsi="Georgia"/>
          <w:sz w:val="18"/>
          <w:szCs w:val="18"/>
        </w:rPr>
        <w:t>Moody</w:t>
      </w:r>
      <w:r w:rsidRPr="000320D7">
        <w:rPr>
          <w:rFonts w:ascii="Georgia" w:hAnsi="Georgia"/>
          <w:spacing w:val="-3"/>
          <w:sz w:val="18"/>
          <w:szCs w:val="18"/>
        </w:rPr>
        <w:t xml:space="preserve"> </w:t>
      </w:r>
      <w:r w:rsidRPr="000320D7">
        <w:rPr>
          <w:rFonts w:ascii="Georgia" w:hAnsi="Georgia"/>
          <w:sz w:val="18"/>
          <w:szCs w:val="18"/>
        </w:rPr>
        <w:t>1980,</w:t>
      </w:r>
      <w:r w:rsidRPr="000320D7">
        <w:rPr>
          <w:rFonts w:ascii="Georgia" w:hAnsi="Georgia"/>
          <w:spacing w:val="-4"/>
          <w:sz w:val="18"/>
          <w:szCs w:val="18"/>
        </w:rPr>
        <w:t xml:space="preserve"> </w:t>
      </w:r>
      <w:r w:rsidRPr="000320D7">
        <w:rPr>
          <w:rFonts w:ascii="Georgia" w:hAnsi="Georgia"/>
          <w:spacing w:val="-5"/>
          <w:sz w:val="18"/>
          <w:szCs w:val="18"/>
        </w:rPr>
        <w:t>362</w:t>
      </w:r>
    </w:p>
  </w:footnote>
  <w:footnote w:id="40">
    <w:p w14:paraId="785D6F10" w14:textId="77777777" w:rsidR="004656BF" w:rsidRPr="008F1D78" w:rsidRDefault="004656BF" w:rsidP="004656BF">
      <w:pPr>
        <w:spacing w:before="102"/>
        <w:ind w:left="100" w:right="130"/>
        <w:rPr>
          <w:rFonts w:ascii="Georgia" w:hAnsi="Georgia"/>
          <w:sz w:val="18"/>
          <w:szCs w:val="18"/>
        </w:rPr>
      </w:pPr>
      <w:r w:rsidRPr="008F1D78">
        <w:rPr>
          <w:rStyle w:val="FootnoteReference"/>
          <w:rFonts w:ascii="Georgia" w:hAnsi="Georgia"/>
          <w:sz w:val="18"/>
          <w:szCs w:val="18"/>
        </w:rPr>
        <w:footnoteRef/>
      </w:r>
      <w:r w:rsidRPr="008F1D78">
        <w:rPr>
          <w:rFonts w:ascii="Georgia" w:hAnsi="Georgia"/>
          <w:sz w:val="18"/>
          <w:szCs w:val="18"/>
        </w:rPr>
        <w:t xml:space="preserve"> Philosophers</w:t>
      </w:r>
      <w:r w:rsidRPr="008F1D78">
        <w:rPr>
          <w:rFonts w:ascii="Georgia" w:hAnsi="Georgia"/>
          <w:spacing w:val="-4"/>
          <w:sz w:val="18"/>
          <w:szCs w:val="18"/>
        </w:rPr>
        <w:t xml:space="preserve"> </w:t>
      </w:r>
      <w:r w:rsidRPr="008F1D78">
        <w:rPr>
          <w:rFonts w:ascii="Georgia" w:hAnsi="Georgia"/>
          <w:sz w:val="18"/>
          <w:szCs w:val="18"/>
        </w:rPr>
        <w:t>might</w:t>
      </w:r>
      <w:r w:rsidRPr="008F1D78">
        <w:rPr>
          <w:rFonts w:ascii="Georgia" w:hAnsi="Georgia"/>
          <w:spacing w:val="-3"/>
          <w:sz w:val="18"/>
          <w:szCs w:val="18"/>
        </w:rPr>
        <w:t xml:space="preserve"> </w:t>
      </w:r>
      <w:r w:rsidRPr="008F1D78">
        <w:rPr>
          <w:rFonts w:ascii="Georgia" w:hAnsi="Georgia"/>
          <w:sz w:val="18"/>
          <w:szCs w:val="18"/>
        </w:rPr>
        <w:t>attempt</w:t>
      </w:r>
      <w:r w:rsidRPr="008F1D78">
        <w:rPr>
          <w:rFonts w:ascii="Georgia" w:hAnsi="Georgia"/>
          <w:spacing w:val="-4"/>
          <w:sz w:val="18"/>
          <w:szCs w:val="18"/>
        </w:rPr>
        <w:t xml:space="preserve"> </w:t>
      </w:r>
      <w:r w:rsidRPr="008F1D78">
        <w:rPr>
          <w:rFonts w:ascii="Georgia" w:hAnsi="Georgia"/>
          <w:sz w:val="18"/>
          <w:szCs w:val="18"/>
        </w:rPr>
        <w:t>to</w:t>
      </w:r>
      <w:r w:rsidRPr="008F1D78">
        <w:rPr>
          <w:rFonts w:ascii="Georgia" w:hAnsi="Georgia"/>
          <w:spacing w:val="-2"/>
          <w:sz w:val="18"/>
          <w:szCs w:val="18"/>
        </w:rPr>
        <w:t xml:space="preserve"> </w:t>
      </w:r>
      <w:r w:rsidRPr="008F1D78">
        <w:rPr>
          <w:rFonts w:ascii="Georgia" w:hAnsi="Georgia"/>
          <w:sz w:val="18"/>
          <w:szCs w:val="18"/>
        </w:rPr>
        <w:t>extract</w:t>
      </w:r>
      <w:r w:rsidRPr="008F1D78">
        <w:rPr>
          <w:rFonts w:ascii="Georgia" w:hAnsi="Georgia"/>
          <w:spacing w:val="-4"/>
          <w:sz w:val="18"/>
          <w:szCs w:val="18"/>
        </w:rPr>
        <w:t xml:space="preserve"> </w:t>
      </w:r>
      <w:r w:rsidRPr="008F1D78">
        <w:rPr>
          <w:rFonts w:ascii="Georgia" w:hAnsi="Georgia"/>
          <w:sz w:val="18"/>
          <w:szCs w:val="18"/>
        </w:rPr>
        <w:t>from</w:t>
      </w:r>
      <w:r w:rsidRPr="008F1D78">
        <w:rPr>
          <w:rFonts w:ascii="Georgia" w:hAnsi="Georgia"/>
          <w:spacing w:val="-4"/>
          <w:sz w:val="18"/>
          <w:szCs w:val="18"/>
        </w:rPr>
        <w:t xml:space="preserve"> </w:t>
      </w:r>
      <w:r w:rsidRPr="008F1D78">
        <w:rPr>
          <w:rFonts w:ascii="Georgia" w:hAnsi="Georgia"/>
          <w:sz w:val="18"/>
          <w:szCs w:val="18"/>
        </w:rPr>
        <w:t>the</w:t>
      </w:r>
      <w:r w:rsidRPr="008F1D78">
        <w:rPr>
          <w:rFonts w:ascii="Georgia" w:hAnsi="Georgia"/>
          <w:spacing w:val="-2"/>
          <w:sz w:val="18"/>
          <w:szCs w:val="18"/>
        </w:rPr>
        <w:t xml:space="preserve"> </w:t>
      </w:r>
      <w:r w:rsidRPr="008F1D78">
        <w:rPr>
          <w:rFonts w:ascii="Georgia" w:hAnsi="Georgia"/>
          <w:sz w:val="18"/>
          <w:szCs w:val="18"/>
        </w:rPr>
        <w:t>poem</w:t>
      </w:r>
      <w:r w:rsidRPr="008F1D78">
        <w:rPr>
          <w:rFonts w:ascii="Georgia" w:hAnsi="Georgia"/>
          <w:spacing w:val="-4"/>
          <w:sz w:val="18"/>
          <w:szCs w:val="18"/>
        </w:rPr>
        <w:t xml:space="preserve"> </w:t>
      </w:r>
      <w:r w:rsidRPr="008F1D78">
        <w:rPr>
          <w:rFonts w:ascii="Georgia" w:hAnsi="Georgia"/>
          <w:sz w:val="18"/>
          <w:szCs w:val="18"/>
        </w:rPr>
        <w:t>a</w:t>
      </w:r>
      <w:r w:rsidRPr="008F1D78">
        <w:rPr>
          <w:rFonts w:ascii="Georgia" w:hAnsi="Georgia"/>
          <w:spacing w:val="-1"/>
          <w:sz w:val="18"/>
          <w:szCs w:val="18"/>
        </w:rPr>
        <w:t xml:space="preserve"> </w:t>
      </w:r>
      <w:r w:rsidRPr="008F1D78">
        <w:rPr>
          <w:rFonts w:ascii="Georgia" w:hAnsi="Georgia"/>
          <w:sz w:val="18"/>
          <w:szCs w:val="18"/>
        </w:rPr>
        <w:t>philosophical</w:t>
      </w:r>
      <w:r w:rsidRPr="008F1D78">
        <w:rPr>
          <w:rFonts w:ascii="Georgia" w:hAnsi="Georgia"/>
          <w:spacing w:val="-2"/>
          <w:sz w:val="18"/>
          <w:szCs w:val="18"/>
        </w:rPr>
        <w:t xml:space="preserve"> </w:t>
      </w:r>
      <w:r w:rsidRPr="008F1D78">
        <w:rPr>
          <w:rFonts w:ascii="Georgia" w:hAnsi="Georgia"/>
          <w:sz w:val="18"/>
          <w:szCs w:val="18"/>
        </w:rPr>
        <w:t>thesis,</w:t>
      </w:r>
      <w:r w:rsidRPr="008F1D78">
        <w:rPr>
          <w:rFonts w:ascii="Georgia" w:hAnsi="Georgia"/>
          <w:spacing w:val="-4"/>
          <w:sz w:val="18"/>
          <w:szCs w:val="18"/>
        </w:rPr>
        <w:t xml:space="preserve"> </w:t>
      </w:r>
      <w:r w:rsidRPr="008F1D78">
        <w:rPr>
          <w:rFonts w:ascii="Georgia" w:hAnsi="Georgia"/>
          <w:sz w:val="18"/>
          <w:szCs w:val="18"/>
        </w:rPr>
        <w:t>such</w:t>
      </w:r>
      <w:r w:rsidRPr="008F1D78">
        <w:rPr>
          <w:rFonts w:ascii="Georgia" w:hAnsi="Georgia"/>
          <w:spacing w:val="-2"/>
          <w:sz w:val="18"/>
          <w:szCs w:val="18"/>
        </w:rPr>
        <w:t xml:space="preserve"> </w:t>
      </w:r>
      <w:r w:rsidRPr="008F1D78">
        <w:rPr>
          <w:rFonts w:ascii="Georgia" w:hAnsi="Georgia"/>
          <w:sz w:val="18"/>
          <w:szCs w:val="18"/>
        </w:rPr>
        <w:t>as</w:t>
      </w:r>
      <w:r w:rsidRPr="008F1D78">
        <w:rPr>
          <w:rFonts w:ascii="Georgia" w:hAnsi="Georgia"/>
          <w:spacing w:val="-4"/>
          <w:sz w:val="18"/>
          <w:szCs w:val="18"/>
        </w:rPr>
        <w:t xml:space="preserve"> </w:t>
      </w:r>
      <w:r w:rsidRPr="008F1D78">
        <w:rPr>
          <w:rFonts w:ascii="Georgia" w:hAnsi="Georgia"/>
          <w:sz w:val="18"/>
          <w:szCs w:val="18"/>
        </w:rPr>
        <w:t>a</w:t>
      </w:r>
      <w:r w:rsidRPr="008F1D78">
        <w:rPr>
          <w:rFonts w:ascii="Georgia" w:hAnsi="Georgia"/>
          <w:spacing w:val="-3"/>
          <w:sz w:val="18"/>
          <w:szCs w:val="18"/>
        </w:rPr>
        <w:t xml:space="preserve"> </w:t>
      </w:r>
      <w:r w:rsidRPr="008F1D78">
        <w:rPr>
          <w:rFonts w:ascii="Georgia" w:hAnsi="Georgia"/>
          <w:sz w:val="18"/>
          <w:szCs w:val="18"/>
        </w:rPr>
        <w:t>kind</w:t>
      </w:r>
      <w:r w:rsidRPr="008F1D78">
        <w:rPr>
          <w:rFonts w:ascii="Georgia" w:hAnsi="Georgia"/>
          <w:spacing w:val="-4"/>
          <w:sz w:val="18"/>
          <w:szCs w:val="18"/>
        </w:rPr>
        <w:t xml:space="preserve"> </w:t>
      </w:r>
      <w:r w:rsidRPr="008F1D78">
        <w:rPr>
          <w:rFonts w:ascii="Georgia" w:hAnsi="Georgia"/>
          <w:sz w:val="18"/>
          <w:szCs w:val="18"/>
        </w:rPr>
        <w:t>of</w:t>
      </w:r>
      <w:r w:rsidRPr="008F1D78">
        <w:rPr>
          <w:rFonts w:ascii="Georgia" w:hAnsi="Georgia"/>
          <w:spacing w:val="-5"/>
          <w:sz w:val="18"/>
          <w:szCs w:val="18"/>
        </w:rPr>
        <w:t xml:space="preserve"> </w:t>
      </w:r>
      <w:r w:rsidRPr="008F1D78">
        <w:rPr>
          <w:rFonts w:ascii="Georgia" w:hAnsi="Georgia"/>
          <w:sz w:val="18"/>
          <w:szCs w:val="18"/>
        </w:rPr>
        <w:t xml:space="preserve">possibility argument that time need not literally flow for there to be a kind of before/after relation. </w:t>
      </w:r>
      <w:r w:rsidRPr="008F1D78">
        <w:rPr>
          <w:rFonts w:ascii="Georgia" w:hAnsi="Georgia"/>
          <w:color w:val="262626"/>
          <w:sz w:val="18"/>
          <w:szCs w:val="18"/>
        </w:rPr>
        <w:t>This would be consistent with the “B-theory” of time where time is fundamentally ordered by before-and-after (and not past-present-future) relations. See McTaggart 1908.</w:t>
      </w:r>
    </w:p>
  </w:footnote>
  <w:footnote w:id="41">
    <w:p w14:paraId="4C654605" w14:textId="23C72AEE" w:rsidR="00643C81" w:rsidRPr="00A158FA" w:rsidRDefault="00643C81">
      <w:pPr>
        <w:pStyle w:val="FootnoteText"/>
        <w:rPr>
          <w:sz w:val="18"/>
          <w:szCs w:val="18"/>
        </w:rPr>
      </w:pPr>
      <w:r w:rsidRPr="00A158FA">
        <w:rPr>
          <w:rStyle w:val="FootnoteReference"/>
          <w:sz w:val="18"/>
          <w:szCs w:val="18"/>
        </w:rPr>
        <w:footnoteRef/>
      </w:r>
      <w:r w:rsidRPr="00A158FA">
        <w:rPr>
          <w:sz w:val="18"/>
          <w:szCs w:val="18"/>
        </w:rPr>
        <w:t xml:space="preserve"> I’d like to thank </w:t>
      </w:r>
      <w:r w:rsidR="00DF1A9A" w:rsidRPr="00A158FA">
        <w:rPr>
          <w:sz w:val="18"/>
          <w:szCs w:val="18"/>
        </w:rPr>
        <w:t xml:space="preserve">David Hills, </w:t>
      </w:r>
      <w:r w:rsidR="00FA7839" w:rsidRPr="00A158FA">
        <w:rPr>
          <w:sz w:val="18"/>
          <w:szCs w:val="18"/>
        </w:rPr>
        <w:t xml:space="preserve">Josh Landy, </w:t>
      </w:r>
      <w:r w:rsidR="00DF1A9A" w:rsidRPr="00A158FA">
        <w:rPr>
          <w:sz w:val="18"/>
          <w:szCs w:val="18"/>
        </w:rPr>
        <w:t xml:space="preserve">Blakey </w:t>
      </w:r>
      <w:proofErr w:type="spellStart"/>
      <w:r w:rsidR="00DF1A9A" w:rsidRPr="00A158FA">
        <w:rPr>
          <w:sz w:val="18"/>
          <w:szCs w:val="18"/>
        </w:rPr>
        <w:t>Vermule</w:t>
      </w:r>
      <w:proofErr w:type="spellEnd"/>
      <w:r w:rsidR="00DF1A9A" w:rsidRPr="00A158FA">
        <w:rPr>
          <w:sz w:val="18"/>
          <w:szCs w:val="18"/>
        </w:rPr>
        <w:t xml:space="preserve">, John Gibson, </w:t>
      </w:r>
      <w:r w:rsidR="00481C41" w:rsidRPr="00A158FA">
        <w:rPr>
          <w:sz w:val="18"/>
          <w:szCs w:val="18"/>
        </w:rPr>
        <w:t xml:space="preserve">Eileen John, </w:t>
      </w:r>
      <w:r w:rsidR="00FA7839" w:rsidRPr="00A158FA">
        <w:rPr>
          <w:sz w:val="18"/>
          <w:szCs w:val="18"/>
        </w:rPr>
        <w:t xml:space="preserve">Thomas MacDonald, </w:t>
      </w:r>
      <w:proofErr w:type="spellStart"/>
      <w:r w:rsidR="00A157BD" w:rsidRPr="00A158FA">
        <w:rPr>
          <w:sz w:val="18"/>
          <w:szCs w:val="18"/>
        </w:rPr>
        <w:t>Melih</w:t>
      </w:r>
      <w:proofErr w:type="spellEnd"/>
      <w:r w:rsidR="00A157BD" w:rsidRPr="00A158FA">
        <w:rPr>
          <w:sz w:val="18"/>
          <w:szCs w:val="18"/>
        </w:rPr>
        <w:t xml:space="preserve"> Levi, </w:t>
      </w:r>
      <w:r w:rsidR="000B4038" w:rsidRPr="00A158FA">
        <w:rPr>
          <w:sz w:val="18"/>
          <w:szCs w:val="18"/>
        </w:rPr>
        <w:t xml:space="preserve">Jim Dawes, </w:t>
      </w:r>
      <w:r w:rsidR="00DF1A9A" w:rsidRPr="00A158FA">
        <w:rPr>
          <w:sz w:val="18"/>
          <w:szCs w:val="18"/>
        </w:rPr>
        <w:t xml:space="preserve">participants at the Stanford-Duke graduate conference, The Philosophy and Literature workshop, </w:t>
      </w:r>
      <w:r w:rsidR="000D23E8" w:rsidRPr="00A158FA">
        <w:rPr>
          <w:sz w:val="18"/>
          <w:szCs w:val="18"/>
        </w:rPr>
        <w:t>and colleagues and students at Macalester College for helpful conversations and comments on previous drafts.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874174"/>
      <w:docPartObj>
        <w:docPartGallery w:val="Page Numbers (Top of Page)"/>
        <w:docPartUnique/>
      </w:docPartObj>
    </w:sdtPr>
    <w:sdtEndPr>
      <w:rPr>
        <w:noProof/>
      </w:rPr>
    </w:sdtEndPr>
    <w:sdtContent>
      <w:p w14:paraId="42CE16B6" w14:textId="77777777" w:rsidR="00C24398" w:rsidRDefault="002C6C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4A0DFE" w14:textId="77777777" w:rsidR="00C24398" w:rsidRDefault="004F6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2C71"/>
    <w:multiLevelType w:val="hybridMultilevel"/>
    <w:tmpl w:val="2528F5E6"/>
    <w:lvl w:ilvl="0" w:tplc="139C946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E47D1"/>
    <w:multiLevelType w:val="hybridMultilevel"/>
    <w:tmpl w:val="EB2EF456"/>
    <w:lvl w:ilvl="0" w:tplc="31A2939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15B3B"/>
    <w:multiLevelType w:val="hybridMultilevel"/>
    <w:tmpl w:val="6C906950"/>
    <w:lvl w:ilvl="0" w:tplc="BE9AA144">
      <w:start w:val="1"/>
      <w:numFmt w:val="upperRoman"/>
      <w:lvlText w:val="%1."/>
      <w:lvlJc w:val="left"/>
      <w:pPr>
        <w:ind w:left="1180" w:hanging="720"/>
      </w:pPr>
      <w:rPr>
        <w:rFonts w:ascii="Georgia" w:eastAsia="Georgia" w:hAnsi="Georgia" w:cs="Georgia" w:hint="default"/>
        <w:b w:val="0"/>
        <w:bCs w:val="0"/>
        <w:i w:val="0"/>
        <w:iCs w:val="0"/>
        <w:w w:val="100"/>
        <w:sz w:val="22"/>
        <w:szCs w:val="22"/>
        <w:lang w:val="en-US" w:eastAsia="en-US" w:bidi="ar-SA"/>
      </w:rPr>
    </w:lvl>
    <w:lvl w:ilvl="1" w:tplc="200A8A52">
      <w:start w:val="1"/>
      <w:numFmt w:val="lowerLetter"/>
      <w:lvlText w:val="(%2)"/>
      <w:lvlJc w:val="left"/>
      <w:pPr>
        <w:ind w:left="2590" w:hanging="331"/>
      </w:pPr>
      <w:rPr>
        <w:rFonts w:ascii="Georgia" w:eastAsia="Georgia" w:hAnsi="Georgia" w:cs="Georgia" w:hint="default"/>
        <w:b w:val="0"/>
        <w:bCs w:val="0"/>
        <w:i w:val="0"/>
        <w:iCs w:val="0"/>
        <w:w w:val="100"/>
        <w:sz w:val="22"/>
        <w:szCs w:val="22"/>
        <w:lang w:val="en-US" w:eastAsia="en-US" w:bidi="ar-SA"/>
      </w:rPr>
    </w:lvl>
    <w:lvl w:ilvl="2" w:tplc="EF0EAE60">
      <w:numFmt w:val="bullet"/>
      <w:lvlText w:val="•"/>
      <w:lvlJc w:val="left"/>
      <w:pPr>
        <w:ind w:left="3373" w:hanging="331"/>
      </w:pPr>
      <w:rPr>
        <w:rFonts w:hint="default"/>
        <w:lang w:val="en-US" w:eastAsia="en-US" w:bidi="ar-SA"/>
      </w:rPr>
    </w:lvl>
    <w:lvl w:ilvl="3" w:tplc="4626A63A">
      <w:numFmt w:val="bullet"/>
      <w:lvlText w:val="•"/>
      <w:lvlJc w:val="left"/>
      <w:pPr>
        <w:ind w:left="4146" w:hanging="331"/>
      </w:pPr>
      <w:rPr>
        <w:rFonts w:hint="default"/>
        <w:lang w:val="en-US" w:eastAsia="en-US" w:bidi="ar-SA"/>
      </w:rPr>
    </w:lvl>
    <w:lvl w:ilvl="4" w:tplc="7FD80BF8">
      <w:numFmt w:val="bullet"/>
      <w:lvlText w:val="•"/>
      <w:lvlJc w:val="left"/>
      <w:pPr>
        <w:ind w:left="4920" w:hanging="331"/>
      </w:pPr>
      <w:rPr>
        <w:rFonts w:hint="default"/>
        <w:lang w:val="en-US" w:eastAsia="en-US" w:bidi="ar-SA"/>
      </w:rPr>
    </w:lvl>
    <w:lvl w:ilvl="5" w:tplc="A450144E">
      <w:numFmt w:val="bullet"/>
      <w:lvlText w:val="•"/>
      <w:lvlJc w:val="left"/>
      <w:pPr>
        <w:ind w:left="5693" w:hanging="331"/>
      </w:pPr>
      <w:rPr>
        <w:rFonts w:hint="default"/>
        <w:lang w:val="en-US" w:eastAsia="en-US" w:bidi="ar-SA"/>
      </w:rPr>
    </w:lvl>
    <w:lvl w:ilvl="6" w:tplc="76EA74DE">
      <w:numFmt w:val="bullet"/>
      <w:lvlText w:val="•"/>
      <w:lvlJc w:val="left"/>
      <w:pPr>
        <w:ind w:left="6466" w:hanging="331"/>
      </w:pPr>
      <w:rPr>
        <w:rFonts w:hint="default"/>
        <w:lang w:val="en-US" w:eastAsia="en-US" w:bidi="ar-SA"/>
      </w:rPr>
    </w:lvl>
    <w:lvl w:ilvl="7" w:tplc="DC28673A">
      <w:numFmt w:val="bullet"/>
      <w:lvlText w:val="•"/>
      <w:lvlJc w:val="left"/>
      <w:pPr>
        <w:ind w:left="7240" w:hanging="331"/>
      </w:pPr>
      <w:rPr>
        <w:rFonts w:hint="default"/>
        <w:lang w:val="en-US" w:eastAsia="en-US" w:bidi="ar-SA"/>
      </w:rPr>
    </w:lvl>
    <w:lvl w:ilvl="8" w:tplc="AE58149C">
      <w:numFmt w:val="bullet"/>
      <w:lvlText w:val="•"/>
      <w:lvlJc w:val="left"/>
      <w:pPr>
        <w:ind w:left="8013" w:hanging="33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BF"/>
    <w:rsid w:val="0003259E"/>
    <w:rsid w:val="00041090"/>
    <w:rsid w:val="00051727"/>
    <w:rsid w:val="000B4038"/>
    <w:rsid w:val="000C680C"/>
    <w:rsid w:val="000D23E8"/>
    <w:rsid w:val="000D30AB"/>
    <w:rsid w:val="000D379B"/>
    <w:rsid w:val="001062D8"/>
    <w:rsid w:val="0011644B"/>
    <w:rsid w:val="00116467"/>
    <w:rsid w:val="001345DA"/>
    <w:rsid w:val="00137350"/>
    <w:rsid w:val="00147024"/>
    <w:rsid w:val="001A212F"/>
    <w:rsid w:val="001F2E7F"/>
    <w:rsid w:val="00224264"/>
    <w:rsid w:val="002437C0"/>
    <w:rsid w:val="00245CCA"/>
    <w:rsid w:val="00274B9C"/>
    <w:rsid w:val="00290799"/>
    <w:rsid w:val="00295231"/>
    <w:rsid w:val="002A0BBE"/>
    <w:rsid w:val="002C4587"/>
    <w:rsid w:val="002C6CE1"/>
    <w:rsid w:val="002D5A87"/>
    <w:rsid w:val="003150CA"/>
    <w:rsid w:val="003255F8"/>
    <w:rsid w:val="00326145"/>
    <w:rsid w:val="00344F18"/>
    <w:rsid w:val="00370E20"/>
    <w:rsid w:val="00371CA6"/>
    <w:rsid w:val="00382C98"/>
    <w:rsid w:val="003B59F1"/>
    <w:rsid w:val="003B5A55"/>
    <w:rsid w:val="003D53F6"/>
    <w:rsid w:val="003F0E45"/>
    <w:rsid w:val="003F1FA9"/>
    <w:rsid w:val="004163D4"/>
    <w:rsid w:val="004202A9"/>
    <w:rsid w:val="00426D6D"/>
    <w:rsid w:val="00460086"/>
    <w:rsid w:val="004656BF"/>
    <w:rsid w:val="004738BE"/>
    <w:rsid w:val="00480EE5"/>
    <w:rsid w:val="00481C41"/>
    <w:rsid w:val="004C41AE"/>
    <w:rsid w:val="004E0065"/>
    <w:rsid w:val="004F6CBD"/>
    <w:rsid w:val="005258B7"/>
    <w:rsid w:val="005430F6"/>
    <w:rsid w:val="005534F7"/>
    <w:rsid w:val="00586BE6"/>
    <w:rsid w:val="005961BE"/>
    <w:rsid w:val="005B0892"/>
    <w:rsid w:val="005C27E6"/>
    <w:rsid w:val="005C4693"/>
    <w:rsid w:val="005F0104"/>
    <w:rsid w:val="005F3649"/>
    <w:rsid w:val="005F7203"/>
    <w:rsid w:val="0060066B"/>
    <w:rsid w:val="006047D7"/>
    <w:rsid w:val="00622A88"/>
    <w:rsid w:val="006408A9"/>
    <w:rsid w:val="00643C81"/>
    <w:rsid w:val="00683FE5"/>
    <w:rsid w:val="00687AD7"/>
    <w:rsid w:val="006A0CEB"/>
    <w:rsid w:val="006A267E"/>
    <w:rsid w:val="006F4F46"/>
    <w:rsid w:val="0070590C"/>
    <w:rsid w:val="007157B6"/>
    <w:rsid w:val="00720AAF"/>
    <w:rsid w:val="007252C3"/>
    <w:rsid w:val="0073374B"/>
    <w:rsid w:val="00746B36"/>
    <w:rsid w:val="007808CF"/>
    <w:rsid w:val="007B569A"/>
    <w:rsid w:val="007C6D48"/>
    <w:rsid w:val="007D0FA7"/>
    <w:rsid w:val="007D77B6"/>
    <w:rsid w:val="007E0767"/>
    <w:rsid w:val="007F04EA"/>
    <w:rsid w:val="007F47FA"/>
    <w:rsid w:val="008126CD"/>
    <w:rsid w:val="00822C8C"/>
    <w:rsid w:val="00844B62"/>
    <w:rsid w:val="00881BFA"/>
    <w:rsid w:val="00887EA4"/>
    <w:rsid w:val="008B79B9"/>
    <w:rsid w:val="008D3AB1"/>
    <w:rsid w:val="008E73B8"/>
    <w:rsid w:val="00903287"/>
    <w:rsid w:val="00942534"/>
    <w:rsid w:val="0095473F"/>
    <w:rsid w:val="00961813"/>
    <w:rsid w:val="00976C94"/>
    <w:rsid w:val="00984C28"/>
    <w:rsid w:val="009B4152"/>
    <w:rsid w:val="009C065A"/>
    <w:rsid w:val="00A12BA3"/>
    <w:rsid w:val="00A157BD"/>
    <w:rsid w:val="00A158FA"/>
    <w:rsid w:val="00A33E0C"/>
    <w:rsid w:val="00A701E2"/>
    <w:rsid w:val="00A84AC9"/>
    <w:rsid w:val="00AA0884"/>
    <w:rsid w:val="00AB1A4E"/>
    <w:rsid w:val="00AC3D66"/>
    <w:rsid w:val="00AD21A0"/>
    <w:rsid w:val="00AD7DFC"/>
    <w:rsid w:val="00AE187C"/>
    <w:rsid w:val="00AE65A3"/>
    <w:rsid w:val="00AF5107"/>
    <w:rsid w:val="00B02F5F"/>
    <w:rsid w:val="00B66F70"/>
    <w:rsid w:val="00B7121E"/>
    <w:rsid w:val="00B742BD"/>
    <w:rsid w:val="00B83314"/>
    <w:rsid w:val="00BF2921"/>
    <w:rsid w:val="00BF2ADE"/>
    <w:rsid w:val="00C26145"/>
    <w:rsid w:val="00C35F11"/>
    <w:rsid w:val="00C47958"/>
    <w:rsid w:val="00C63965"/>
    <w:rsid w:val="00C64854"/>
    <w:rsid w:val="00C87271"/>
    <w:rsid w:val="00D01A36"/>
    <w:rsid w:val="00D323F8"/>
    <w:rsid w:val="00D45E16"/>
    <w:rsid w:val="00D473CC"/>
    <w:rsid w:val="00D5314C"/>
    <w:rsid w:val="00D824C6"/>
    <w:rsid w:val="00D842CA"/>
    <w:rsid w:val="00D84573"/>
    <w:rsid w:val="00DC1B0E"/>
    <w:rsid w:val="00DC202E"/>
    <w:rsid w:val="00DD0FB1"/>
    <w:rsid w:val="00DE3EA8"/>
    <w:rsid w:val="00DF1A9A"/>
    <w:rsid w:val="00DF3D10"/>
    <w:rsid w:val="00E07583"/>
    <w:rsid w:val="00E4264B"/>
    <w:rsid w:val="00E47EA3"/>
    <w:rsid w:val="00E50F4B"/>
    <w:rsid w:val="00E62A97"/>
    <w:rsid w:val="00E9181E"/>
    <w:rsid w:val="00E92C31"/>
    <w:rsid w:val="00EB4D15"/>
    <w:rsid w:val="00EC44BD"/>
    <w:rsid w:val="00ED4B38"/>
    <w:rsid w:val="00EE5CF0"/>
    <w:rsid w:val="00F055E3"/>
    <w:rsid w:val="00F114B0"/>
    <w:rsid w:val="00F21B03"/>
    <w:rsid w:val="00F36618"/>
    <w:rsid w:val="00F40294"/>
    <w:rsid w:val="00F43576"/>
    <w:rsid w:val="00F52E3E"/>
    <w:rsid w:val="00F56E52"/>
    <w:rsid w:val="00F96663"/>
    <w:rsid w:val="00FA7839"/>
    <w:rsid w:val="00FA793A"/>
    <w:rsid w:val="00FD22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61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6BF"/>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4656BF"/>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4656BF"/>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4656BF"/>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4656BF"/>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4656BF"/>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4656B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6BF"/>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4656BF"/>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4656BF"/>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4656BF"/>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4656BF"/>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4656BF"/>
    <w:rPr>
      <w:rFonts w:ascii="Arial" w:eastAsia="Arial" w:hAnsi="Arial" w:cs="Arial"/>
      <w:i/>
      <w:color w:val="666666"/>
      <w:lang w:val="en"/>
    </w:rPr>
  </w:style>
  <w:style w:type="paragraph" w:styleId="Title">
    <w:name w:val="Title"/>
    <w:basedOn w:val="Normal"/>
    <w:next w:val="Normal"/>
    <w:link w:val="TitleChar"/>
    <w:uiPriority w:val="10"/>
    <w:qFormat/>
    <w:rsid w:val="004656BF"/>
    <w:pPr>
      <w:keepNext/>
      <w:keepLines/>
      <w:spacing w:after="60"/>
    </w:pPr>
    <w:rPr>
      <w:sz w:val="52"/>
      <w:szCs w:val="52"/>
    </w:rPr>
  </w:style>
  <w:style w:type="character" w:customStyle="1" w:styleId="TitleChar">
    <w:name w:val="Title Char"/>
    <w:basedOn w:val="DefaultParagraphFont"/>
    <w:link w:val="Title"/>
    <w:uiPriority w:val="10"/>
    <w:rsid w:val="004656BF"/>
    <w:rPr>
      <w:rFonts w:ascii="Arial" w:eastAsia="Arial" w:hAnsi="Arial" w:cs="Arial"/>
      <w:sz w:val="52"/>
      <w:szCs w:val="52"/>
      <w:lang w:val="en"/>
    </w:rPr>
  </w:style>
  <w:style w:type="paragraph" w:styleId="Subtitle">
    <w:name w:val="Subtitle"/>
    <w:basedOn w:val="Normal"/>
    <w:next w:val="Normal"/>
    <w:link w:val="SubtitleChar"/>
    <w:uiPriority w:val="11"/>
    <w:qFormat/>
    <w:rsid w:val="004656BF"/>
    <w:pPr>
      <w:keepNext/>
      <w:keepLines/>
      <w:spacing w:after="320"/>
    </w:pPr>
    <w:rPr>
      <w:color w:val="666666"/>
      <w:sz w:val="30"/>
      <w:szCs w:val="30"/>
    </w:rPr>
  </w:style>
  <w:style w:type="character" w:customStyle="1" w:styleId="SubtitleChar">
    <w:name w:val="Subtitle Char"/>
    <w:basedOn w:val="DefaultParagraphFont"/>
    <w:link w:val="Subtitle"/>
    <w:uiPriority w:val="11"/>
    <w:rsid w:val="004656BF"/>
    <w:rPr>
      <w:rFonts w:ascii="Arial" w:eastAsia="Arial" w:hAnsi="Arial" w:cs="Arial"/>
      <w:color w:val="666666"/>
      <w:sz w:val="30"/>
      <w:szCs w:val="30"/>
      <w:lang w:val="en"/>
    </w:rPr>
  </w:style>
  <w:style w:type="paragraph" w:styleId="BodyText">
    <w:name w:val="Body Text"/>
    <w:basedOn w:val="Normal"/>
    <w:link w:val="BodyTextChar"/>
    <w:uiPriority w:val="1"/>
    <w:qFormat/>
    <w:rsid w:val="004656BF"/>
    <w:pPr>
      <w:widowControl w:val="0"/>
      <w:autoSpaceDE w:val="0"/>
      <w:autoSpaceDN w:val="0"/>
      <w:spacing w:line="240" w:lineRule="auto"/>
    </w:pPr>
    <w:rPr>
      <w:rFonts w:ascii="Georgia" w:eastAsia="Georgia" w:hAnsi="Georgia" w:cs="Georgia"/>
      <w:lang w:val="en-US" w:eastAsia="en-US"/>
    </w:rPr>
  </w:style>
  <w:style w:type="character" w:customStyle="1" w:styleId="BodyTextChar">
    <w:name w:val="Body Text Char"/>
    <w:basedOn w:val="DefaultParagraphFont"/>
    <w:link w:val="BodyText"/>
    <w:uiPriority w:val="1"/>
    <w:rsid w:val="004656BF"/>
    <w:rPr>
      <w:rFonts w:ascii="Georgia" w:eastAsia="Georgia" w:hAnsi="Georgia" w:cs="Georgia"/>
      <w:lang w:eastAsia="en-US"/>
    </w:rPr>
  </w:style>
  <w:style w:type="paragraph" w:styleId="ListParagraph">
    <w:name w:val="List Paragraph"/>
    <w:basedOn w:val="Normal"/>
    <w:uiPriority w:val="1"/>
    <w:qFormat/>
    <w:rsid w:val="004656BF"/>
    <w:pPr>
      <w:widowControl w:val="0"/>
      <w:autoSpaceDE w:val="0"/>
      <w:autoSpaceDN w:val="0"/>
      <w:spacing w:line="240" w:lineRule="auto"/>
      <w:ind w:left="1180" w:hanging="720"/>
    </w:pPr>
    <w:rPr>
      <w:rFonts w:ascii="Georgia" w:eastAsia="Georgia" w:hAnsi="Georgia" w:cs="Georgia"/>
      <w:lang w:val="en-US" w:eastAsia="en-US"/>
    </w:rPr>
  </w:style>
  <w:style w:type="paragraph" w:customStyle="1" w:styleId="TableParagraph">
    <w:name w:val="Table Paragraph"/>
    <w:basedOn w:val="Normal"/>
    <w:uiPriority w:val="1"/>
    <w:qFormat/>
    <w:rsid w:val="004656BF"/>
    <w:pPr>
      <w:widowControl w:val="0"/>
      <w:autoSpaceDE w:val="0"/>
      <w:autoSpaceDN w:val="0"/>
      <w:spacing w:line="240" w:lineRule="auto"/>
    </w:pPr>
    <w:rPr>
      <w:rFonts w:ascii="Georgia" w:eastAsia="Georgia" w:hAnsi="Georgia" w:cs="Georgia"/>
      <w:lang w:val="en-US" w:eastAsia="en-US"/>
    </w:rPr>
  </w:style>
  <w:style w:type="paragraph" w:styleId="FootnoteText">
    <w:name w:val="footnote text"/>
    <w:basedOn w:val="Normal"/>
    <w:link w:val="FootnoteTextChar"/>
    <w:uiPriority w:val="99"/>
    <w:semiHidden/>
    <w:unhideWhenUsed/>
    <w:rsid w:val="004656BF"/>
    <w:pPr>
      <w:widowControl w:val="0"/>
      <w:autoSpaceDE w:val="0"/>
      <w:autoSpaceDN w:val="0"/>
      <w:spacing w:line="240" w:lineRule="auto"/>
    </w:pPr>
    <w:rPr>
      <w:rFonts w:ascii="Georgia" w:eastAsia="Georgia" w:hAnsi="Georgia" w:cs="Georgia"/>
      <w:sz w:val="20"/>
      <w:szCs w:val="20"/>
      <w:lang w:val="en-US" w:eastAsia="en-US"/>
    </w:rPr>
  </w:style>
  <w:style w:type="character" w:customStyle="1" w:styleId="FootnoteTextChar">
    <w:name w:val="Footnote Text Char"/>
    <w:basedOn w:val="DefaultParagraphFont"/>
    <w:link w:val="FootnoteText"/>
    <w:uiPriority w:val="99"/>
    <w:semiHidden/>
    <w:rsid w:val="004656BF"/>
    <w:rPr>
      <w:rFonts w:ascii="Georgia" w:eastAsia="Georgia" w:hAnsi="Georgia" w:cs="Georgia"/>
      <w:sz w:val="20"/>
      <w:szCs w:val="20"/>
      <w:lang w:eastAsia="en-US"/>
    </w:rPr>
  </w:style>
  <w:style w:type="character" w:styleId="FootnoteReference">
    <w:name w:val="footnote reference"/>
    <w:basedOn w:val="DefaultParagraphFont"/>
    <w:uiPriority w:val="99"/>
    <w:semiHidden/>
    <w:unhideWhenUsed/>
    <w:rsid w:val="004656BF"/>
    <w:rPr>
      <w:vertAlign w:val="superscript"/>
    </w:rPr>
  </w:style>
  <w:style w:type="paragraph" w:styleId="Header">
    <w:name w:val="header"/>
    <w:basedOn w:val="Normal"/>
    <w:link w:val="HeaderChar"/>
    <w:uiPriority w:val="99"/>
    <w:unhideWhenUsed/>
    <w:rsid w:val="004656BF"/>
    <w:pPr>
      <w:widowControl w:val="0"/>
      <w:tabs>
        <w:tab w:val="center" w:pos="4680"/>
        <w:tab w:val="right" w:pos="9360"/>
      </w:tabs>
      <w:autoSpaceDE w:val="0"/>
      <w:autoSpaceDN w:val="0"/>
      <w:spacing w:line="240" w:lineRule="auto"/>
    </w:pPr>
    <w:rPr>
      <w:rFonts w:ascii="Georgia" w:eastAsia="Georgia" w:hAnsi="Georgia" w:cs="Georgia"/>
      <w:lang w:val="en-US" w:eastAsia="en-US"/>
    </w:rPr>
  </w:style>
  <w:style w:type="character" w:customStyle="1" w:styleId="HeaderChar">
    <w:name w:val="Header Char"/>
    <w:basedOn w:val="DefaultParagraphFont"/>
    <w:link w:val="Header"/>
    <w:uiPriority w:val="99"/>
    <w:rsid w:val="004656BF"/>
    <w:rPr>
      <w:rFonts w:ascii="Georgia" w:eastAsia="Georgia" w:hAnsi="Georgia" w:cs="Georgia"/>
      <w:lang w:eastAsia="en-US"/>
    </w:rPr>
  </w:style>
  <w:style w:type="paragraph" w:styleId="Footer">
    <w:name w:val="footer"/>
    <w:basedOn w:val="Normal"/>
    <w:link w:val="FooterChar"/>
    <w:uiPriority w:val="99"/>
    <w:unhideWhenUsed/>
    <w:rsid w:val="004656BF"/>
    <w:pPr>
      <w:widowControl w:val="0"/>
      <w:tabs>
        <w:tab w:val="center" w:pos="4680"/>
        <w:tab w:val="right" w:pos="9360"/>
      </w:tabs>
      <w:autoSpaceDE w:val="0"/>
      <w:autoSpaceDN w:val="0"/>
      <w:spacing w:line="240" w:lineRule="auto"/>
    </w:pPr>
    <w:rPr>
      <w:rFonts w:ascii="Georgia" w:eastAsia="Georgia" w:hAnsi="Georgia" w:cs="Georgia"/>
      <w:lang w:val="en-US" w:eastAsia="en-US"/>
    </w:rPr>
  </w:style>
  <w:style w:type="character" w:customStyle="1" w:styleId="FooterChar">
    <w:name w:val="Footer Char"/>
    <w:basedOn w:val="DefaultParagraphFont"/>
    <w:link w:val="Footer"/>
    <w:uiPriority w:val="99"/>
    <w:rsid w:val="004656BF"/>
    <w:rPr>
      <w:rFonts w:ascii="Georgia" w:eastAsia="Georgia" w:hAnsi="Georgia" w:cs="Georg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BBF40B8881645B5F68AC9A6D0BB4E" ma:contentTypeVersion="11" ma:contentTypeDescription="Create a new document." ma:contentTypeScope="" ma:versionID="3a83320aa4d5855d380b3dabc0801175">
  <xsd:schema xmlns:xsd="http://www.w3.org/2001/XMLSchema" xmlns:xs="http://www.w3.org/2001/XMLSchema" xmlns:p="http://schemas.microsoft.com/office/2006/metadata/properties" xmlns:ns3="731d941b-1ba0-45b8-80c7-3f28242abdbb" targetNamespace="http://schemas.microsoft.com/office/2006/metadata/properties" ma:root="true" ma:fieldsID="7c7e12084f32222270b300e420ebc89e" ns3:_="">
    <xsd:import namespace="731d941b-1ba0-45b8-80c7-3f28242abd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941b-1ba0-45b8-80c7-3f28242ab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5A72B-F77D-47C7-BADB-E8E1F59D1DFD}">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731d941b-1ba0-45b8-80c7-3f28242abdbb"/>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D6E6A8E-B325-413E-A2A6-C78F93AA73CC}">
  <ds:schemaRefs>
    <ds:schemaRef ds:uri="http://schemas.microsoft.com/sharepoint/v3/contenttype/forms"/>
  </ds:schemaRefs>
</ds:datastoreItem>
</file>

<file path=customXml/itemProps3.xml><?xml version="1.0" encoding="utf-8"?>
<ds:datastoreItem xmlns:ds="http://schemas.openxmlformats.org/officeDocument/2006/customXml" ds:itemID="{DA61B153-79DA-4D5D-8D12-1C39A4858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d941b-1ba0-45b8-80c7-3f28242ab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6D5A3-4490-4714-8C33-E3C782E7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6116</Words>
  <Characters>34865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2023-05-02T18:15:00Z</dcterms:created>
  <dcterms:modified xsi:type="dcterms:W3CDTF">2023-05-03T01:50:00Z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0x0101007DCBBF40B8881645B5F68AC9A6D0BB4E</vt:lpwstr>
  </property>
</Properties>
</file>