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4B333" w14:textId="77777777" w:rsidR="00EA5478" w:rsidRDefault="00EA5478" w:rsidP="00697EA8">
      <w:pPr>
        <w:spacing w:line="240" w:lineRule="auto"/>
        <w:rPr>
          <w:rFonts w:ascii="Times New Roman" w:hAnsi="Times New Roman" w:cs="Times New Roman"/>
          <w:b/>
          <w:bCs/>
          <w:sz w:val="28"/>
          <w:szCs w:val="28"/>
        </w:rPr>
      </w:pPr>
    </w:p>
    <w:p w14:paraId="7A6AF5FE" w14:textId="77777777" w:rsidR="00F71748" w:rsidRDefault="00F71748" w:rsidP="009413A5">
      <w:pPr>
        <w:spacing w:line="240" w:lineRule="auto"/>
        <w:jc w:val="center"/>
        <w:rPr>
          <w:rFonts w:ascii="Times New Roman" w:hAnsi="Times New Roman" w:cs="Times New Roman"/>
          <w:b/>
          <w:bCs/>
          <w:sz w:val="28"/>
          <w:szCs w:val="28"/>
        </w:rPr>
      </w:pPr>
    </w:p>
    <w:p w14:paraId="034ECD21" w14:textId="6D268937" w:rsidR="00F46D3C" w:rsidRPr="00E55A69" w:rsidRDefault="006D3542" w:rsidP="009413A5">
      <w:pPr>
        <w:spacing w:line="240" w:lineRule="auto"/>
        <w:jc w:val="center"/>
        <w:rPr>
          <w:rFonts w:ascii="Times New Roman" w:hAnsi="Times New Roman" w:cs="Times New Roman"/>
          <w:b/>
          <w:bCs/>
          <w:sz w:val="28"/>
          <w:szCs w:val="28"/>
        </w:rPr>
      </w:pPr>
      <w:r w:rsidRPr="00E55A69">
        <w:rPr>
          <w:rFonts w:ascii="Times New Roman" w:hAnsi="Times New Roman" w:cs="Times New Roman"/>
          <w:b/>
          <w:bCs/>
          <w:sz w:val="28"/>
          <w:szCs w:val="28"/>
        </w:rPr>
        <w:t>Picture</w:t>
      </w:r>
      <w:r w:rsidR="00A86A6E" w:rsidRPr="00E55A69">
        <w:rPr>
          <w:rFonts w:ascii="Times New Roman" w:hAnsi="Times New Roman" w:cs="Times New Roman"/>
          <w:b/>
          <w:bCs/>
          <w:sz w:val="28"/>
          <w:szCs w:val="28"/>
        </w:rPr>
        <w:t xml:space="preserve">-Reading </w:t>
      </w:r>
      <w:r w:rsidR="001C460D" w:rsidRPr="00E55A69">
        <w:rPr>
          <w:rFonts w:ascii="Times New Roman" w:hAnsi="Times New Roman" w:cs="Times New Roman"/>
          <w:b/>
          <w:bCs/>
          <w:sz w:val="28"/>
          <w:szCs w:val="28"/>
        </w:rPr>
        <w:t>in</w:t>
      </w:r>
      <w:r w:rsidR="009C1C3C" w:rsidRPr="00E55A69">
        <w:rPr>
          <w:rFonts w:ascii="Times New Roman" w:hAnsi="Times New Roman" w:cs="Times New Roman"/>
          <w:b/>
          <w:bCs/>
          <w:sz w:val="28"/>
          <w:szCs w:val="28"/>
        </w:rPr>
        <w:t xml:space="preserve"> </w:t>
      </w:r>
      <w:r w:rsidR="00CD6D7E" w:rsidRPr="00E55A69">
        <w:rPr>
          <w:rFonts w:ascii="Times New Roman" w:hAnsi="Times New Roman" w:cs="Times New Roman"/>
          <w:b/>
          <w:bCs/>
          <w:sz w:val="28"/>
          <w:szCs w:val="28"/>
        </w:rPr>
        <w:t xml:space="preserve">Comics, </w:t>
      </w:r>
      <w:r w:rsidR="009C1C3C" w:rsidRPr="00E55A69">
        <w:rPr>
          <w:rFonts w:ascii="Times New Roman" w:hAnsi="Times New Roman" w:cs="Times New Roman"/>
          <w:b/>
          <w:bCs/>
          <w:sz w:val="28"/>
          <w:szCs w:val="28"/>
        </w:rPr>
        <w:t xml:space="preserve">Prose, </w:t>
      </w:r>
      <w:r w:rsidR="001475EF" w:rsidRPr="00E55A69">
        <w:rPr>
          <w:rFonts w:ascii="Times New Roman" w:hAnsi="Times New Roman" w:cs="Times New Roman"/>
          <w:b/>
          <w:bCs/>
          <w:sz w:val="28"/>
          <w:szCs w:val="28"/>
        </w:rPr>
        <w:t xml:space="preserve">and </w:t>
      </w:r>
      <w:r w:rsidR="009C1C3C" w:rsidRPr="00E55A69">
        <w:rPr>
          <w:rFonts w:ascii="Times New Roman" w:hAnsi="Times New Roman" w:cs="Times New Roman"/>
          <w:b/>
          <w:bCs/>
          <w:sz w:val="28"/>
          <w:szCs w:val="28"/>
        </w:rPr>
        <w:t>Poetry</w:t>
      </w:r>
    </w:p>
    <w:p w14:paraId="6460589C" w14:textId="642186A0" w:rsidR="00697EA8" w:rsidRPr="00885FE4" w:rsidRDefault="004117B9" w:rsidP="009413A5">
      <w:pPr>
        <w:spacing w:line="240" w:lineRule="auto"/>
        <w:jc w:val="center"/>
        <w:rPr>
          <w:rFonts w:ascii="Times New Roman" w:hAnsi="Times New Roman" w:cs="Times New Roman"/>
          <w:sz w:val="24"/>
          <w:szCs w:val="24"/>
        </w:rPr>
      </w:pPr>
      <w:r w:rsidRPr="00885FE4">
        <w:rPr>
          <w:rFonts w:ascii="Times New Roman" w:hAnsi="Times New Roman" w:cs="Times New Roman"/>
          <w:sz w:val="24"/>
          <w:szCs w:val="24"/>
        </w:rPr>
        <w:t>Hannah H. Kim</w:t>
      </w:r>
    </w:p>
    <w:p w14:paraId="7A229910" w14:textId="3E9686A2" w:rsidR="00BF26FE" w:rsidRDefault="00BF26FE" w:rsidP="009413A5">
      <w:pPr>
        <w:spacing w:line="240" w:lineRule="auto"/>
        <w:jc w:val="center"/>
        <w:rPr>
          <w:rFonts w:ascii="Times New Roman" w:hAnsi="Times New Roman" w:cs="Times New Roman"/>
          <w:sz w:val="24"/>
          <w:szCs w:val="24"/>
        </w:rPr>
      </w:pPr>
      <w:r>
        <w:rPr>
          <w:rFonts w:ascii="Times New Roman" w:hAnsi="Times New Roman" w:cs="Times New Roman"/>
          <w:sz w:val="24"/>
          <w:szCs w:val="24"/>
        </w:rPr>
        <w:t>University of Arizona</w:t>
      </w:r>
    </w:p>
    <w:p w14:paraId="79CB0849" w14:textId="77777777" w:rsidR="006F4ABC" w:rsidRDefault="006F4ABC" w:rsidP="009413A5">
      <w:pPr>
        <w:spacing w:line="240" w:lineRule="auto"/>
        <w:jc w:val="center"/>
        <w:rPr>
          <w:rFonts w:ascii="Times New Roman" w:hAnsi="Times New Roman" w:cs="Times New Roman"/>
          <w:sz w:val="24"/>
          <w:szCs w:val="24"/>
        </w:rPr>
      </w:pPr>
    </w:p>
    <w:p w14:paraId="5F485695" w14:textId="1D7FC0F3" w:rsidR="00EA5478" w:rsidRPr="00FA1629" w:rsidRDefault="006F4ABC" w:rsidP="00196B73">
      <w:pPr>
        <w:spacing w:line="240" w:lineRule="auto"/>
        <w:ind w:left="720"/>
        <w:rPr>
          <w:rFonts w:ascii="Times New Roman" w:hAnsi="Times New Roman" w:cs="Times New Roman"/>
          <w:color w:val="000000" w:themeColor="text1"/>
          <w:sz w:val="24"/>
          <w:szCs w:val="24"/>
        </w:rPr>
      </w:pPr>
      <w:r w:rsidRPr="006F4ABC">
        <w:rPr>
          <w:rFonts w:ascii="Times New Roman" w:hAnsi="Times New Roman" w:cs="Times New Roman"/>
          <w:i/>
          <w:iCs/>
          <w:color w:val="000000" w:themeColor="text1"/>
          <w:sz w:val="24"/>
          <w:szCs w:val="24"/>
        </w:rPr>
        <w:t>* This is the penultimate draft; please cite the published version</w:t>
      </w:r>
      <w:r w:rsidR="00FA1629">
        <w:rPr>
          <w:rFonts w:ascii="Times New Roman" w:hAnsi="Times New Roman" w:cs="Times New Roman"/>
          <w:i/>
          <w:iCs/>
          <w:color w:val="000000" w:themeColor="text1"/>
          <w:sz w:val="24"/>
          <w:szCs w:val="24"/>
        </w:rPr>
        <w:t xml:space="preserve"> in </w:t>
      </w:r>
      <w:r w:rsidR="00FA1629">
        <w:rPr>
          <w:rFonts w:ascii="Times New Roman" w:hAnsi="Times New Roman" w:cs="Times New Roman"/>
          <w:color w:val="000000" w:themeColor="text1"/>
          <w:sz w:val="24"/>
          <w:szCs w:val="24"/>
        </w:rPr>
        <w:t>The Canadian Journal of Philosophy</w:t>
      </w:r>
    </w:p>
    <w:p w14:paraId="7D6A704C" w14:textId="77777777" w:rsidR="006F4ABC" w:rsidRDefault="006F4ABC" w:rsidP="00697EA8">
      <w:pPr>
        <w:spacing w:line="240" w:lineRule="auto"/>
        <w:rPr>
          <w:rFonts w:ascii="Times New Roman" w:hAnsi="Times New Roman" w:cs="Times New Roman"/>
          <w:sz w:val="28"/>
          <w:szCs w:val="28"/>
        </w:rPr>
      </w:pPr>
    </w:p>
    <w:p w14:paraId="3EBE5713" w14:textId="7E973FF0" w:rsidR="006338E3" w:rsidRPr="000B2209" w:rsidRDefault="006338E3" w:rsidP="001C0095">
      <w:pPr>
        <w:spacing w:line="240" w:lineRule="auto"/>
        <w:ind w:left="1440"/>
        <w:rPr>
          <w:rFonts w:ascii="Times New Roman" w:hAnsi="Times New Roman" w:cs="Times New Roman"/>
          <w:sz w:val="24"/>
          <w:szCs w:val="24"/>
        </w:rPr>
      </w:pPr>
      <w:r w:rsidRPr="006338E3">
        <w:rPr>
          <w:rFonts w:ascii="Times New Roman" w:hAnsi="Times New Roman" w:cs="Times New Roman"/>
          <w:sz w:val="24"/>
          <w:szCs w:val="24"/>
        </w:rPr>
        <w:t xml:space="preserve">Abstract: </w:t>
      </w:r>
      <w:r w:rsidR="005B39B6">
        <w:rPr>
          <w:rFonts w:ascii="Times New Roman" w:hAnsi="Times New Roman" w:cs="Times New Roman"/>
          <w:sz w:val="24"/>
          <w:szCs w:val="24"/>
        </w:rPr>
        <w:t xml:space="preserve">Comic is one of the paradigmatic forms of hybrid media, and coming up with a satisfactory definition </w:t>
      </w:r>
      <w:r w:rsidR="003B34C6">
        <w:rPr>
          <w:rFonts w:ascii="Times New Roman" w:hAnsi="Times New Roman" w:cs="Times New Roman"/>
          <w:sz w:val="24"/>
          <w:szCs w:val="24"/>
        </w:rPr>
        <w:t>for it has been difficult</w:t>
      </w:r>
      <w:r w:rsidR="005B39B6">
        <w:rPr>
          <w:rFonts w:ascii="Times New Roman" w:hAnsi="Times New Roman" w:cs="Times New Roman"/>
          <w:sz w:val="24"/>
          <w:szCs w:val="24"/>
        </w:rPr>
        <w:t>. S</w:t>
      </w:r>
      <w:r w:rsidR="00D01139">
        <w:rPr>
          <w:rFonts w:ascii="Times New Roman" w:hAnsi="Times New Roman" w:cs="Times New Roman"/>
          <w:sz w:val="24"/>
          <w:szCs w:val="24"/>
        </w:rPr>
        <w:t xml:space="preserve">am Cowling and Ley Cray (2022) </w:t>
      </w:r>
      <w:r w:rsidR="00027629">
        <w:rPr>
          <w:rFonts w:ascii="Times New Roman" w:hAnsi="Times New Roman" w:cs="Times New Roman"/>
          <w:sz w:val="24"/>
          <w:szCs w:val="24"/>
        </w:rPr>
        <w:t>take a</w:t>
      </w:r>
      <w:r w:rsidR="00643A17">
        <w:rPr>
          <w:rFonts w:ascii="Times New Roman" w:hAnsi="Times New Roman" w:cs="Times New Roman"/>
          <w:sz w:val="24"/>
          <w:szCs w:val="24"/>
        </w:rPr>
        <w:t xml:space="preserve"> functional approach and </w:t>
      </w:r>
      <w:r w:rsidR="00D01139">
        <w:rPr>
          <w:rFonts w:ascii="Times New Roman" w:hAnsi="Times New Roman" w:cs="Times New Roman"/>
          <w:sz w:val="24"/>
          <w:szCs w:val="24"/>
        </w:rPr>
        <w:t xml:space="preserve">offer an </w:t>
      </w:r>
      <w:r w:rsidR="00D01139">
        <w:rPr>
          <w:rFonts w:ascii="Times New Roman" w:hAnsi="Times New Roman" w:cs="Times New Roman"/>
          <w:i/>
          <w:iCs/>
          <w:sz w:val="24"/>
          <w:szCs w:val="24"/>
        </w:rPr>
        <w:t xml:space="preserve">Intentional </w:t>
      </w:r>
      <w:r w:rsidR="005B39B6">
        <w:rPr>
          <w:rFonts w:ascii="Times New Roman" w:hAnsi="Times New Roman" w:cs="Times New Roman"/>
          <w:i/>
          <w:iCs/>
          <w:sz w:val="24"/>
          <w:szCs w:val="24"/>
        </w:rPr>
        <w:t>Picture-Reading View</w:t>
      </w:r>
      <w:r w:rsidR="000B2209">
        <w:rPr>
          <w:rFonts w:ascii="Times New Roman" w:hAnsi="Times New Roman" w:cs="Times New Roman"/>
          <w:i/>
          <w:iCs/>
          <w:sz w:val="24"/>
          <w:szCs w:val="24"/>
        </w:rPr>
        <w:t xml:space="preserve"> </w:t>
      </w:r>
      <w:r w:rsidR="000B2209">
        <w:rPr>
          <w:rFonts w:ascii="Times New Roman" w:hAnsi="Times New Roman" w:cs="Times New Roman"/>
          <w:sz w:val="24"/>
          <w:szCs w:val="24"/>
        </w:rPr>
        <w:t xml:space="preserve">which defines comics as </w:t>
      </w:r>
      <w:r w:rsidR="00F3539E">
        <w:rPr>
          <w:rFonts w:ascii="Times New Roman" w:hAnsi="Times New Roman" w:cs="Times New Roman"/>
          <w:sz w:val="24"/>
          <w:szCs w:val="24"/>
        </w:rPr>
        <w:t xml:space="preserve">something that is “aptly intended to be picture-read.” I show that the view </w:t>
      </w:r>
      <w:r w:rsidR="00F312E1">
        <w:rPr>
          <w:rFonts w:ascii="Times New Roman" w:hAnsi="Times New Roman" w:cs="Times New Roman"/>
          <w:sz w:val="24"/>
          <w:szCs w:val="24"/>
        </w:rPr>
        <w:t>is</w:t>
      </w:r>
      <w:r w:rsidR="00F3539E">
        <w:rPr>
          <w:rFonts w:ascii="Times New Roman" w:hAnsi="Times New Roman" w:cs="Times New Roman"/>
          <w:sz w:val="24"/>
          <w:szCs w:val="24"/>
        </w:rPr>
        <w:t xml:space="preserve"> extensionally inadequate </w:t>
      </w:r>
      <w:r w:rsidR="00F312E1">
        <w:rPr>
          <w:rFonts w:ascii="Times New Roman" w:hAnsi="Times New Roman" w:cs="Times New Roman"/>
          <w:sz w:val="24"/>
          <w:szCs w:val="24"/>
        </w:rPr>
        <w:t xml:space="preserve">as is </w:t>
      </w:r>
      <w:r w:rsidR="00F3539E">
        <w:rPr>
          <w:rFonts w:ascii="Times New Roman" w:hAnsi="Times New Roman" w:cs="Times New Roman"/>
          <w:sz w:val="24"/>
          <w:szCs w:val="24"/>
        </w:rPr>
        <w:t xml:space="preserve">because formally ambitious prose and concrete poetry, too, are aptly intended to be picture-read. </w:t>
      </w:r>
      <w:r w:rsidR="00392E2A">
        <w:rPr>
          <w:rFonts w:ascii="Times New Roman" w:hAnsi="Times New Roman" w:cs="Times New Roman"/>
          <w:sz w:val="24"/>
          <w:szCs w:val="24"/>
        </w:rPr>
        <w:t xml:space="preserve">The way forward, I argue, is to look at more </w:t>
      </w:r>
      <w:r w:rsidR="00AB5828">
        <w:rPr>
          <w:rFonts w:ascii="Times New Roman" w:hAnsi="Times New Roman" w:cs="Times New Roman"/>
          <w:sz w:val="24"/>
          <w:szCs w:val="24"/>
        </w:rPr>
        <w:t>medium-specific</w:t>
      </w:r>
      <w:r w:rsidR="004D6EDB">
        <w:rPr>
          <w:rFonts w:ascii="Times New Roman" w:hAnsi="Times New Roman" w:cs="Times New Roman"/>
          <w:sz w:val="24"/>
          <w:szCs w:val="24"/>
        </w:rPr>
        <w:t xml:space="preserve"> non-depictive images </w:t>
      </w:r>
      <w:r w:rsidR="00112427">
        <w:rPr>
          <w:rFonts w:ascii="Times New Roman" w:hAnsi="Times New Roman" w:cs="Times New Roman"/>
          <w:sz w:val="24"/>
          <w:szCs w:val="24"/>
        </w:rPr>
        <w:t>(</w:t>
      </w:r>
      <w:r w:rsidR="00AB5828">
        <w:rPr>
          <w:rFonts w:ascii="Times New Roman" w:hAnsi="Times New Roman" w:cs="Times New Roman"/>
          <w:sz w:val="24"/>
          <w:szCs w:val="24"/>
        </w:rPr>
        <w:t>such as speech balloons and panels</w:t>
      </w:r>
      <w:r w:rsidR="00112427">
        <w:rPr>
          <w:rFonts w:ascii="Times New Roman" w:hAnsi="Times New Roman" w:cs="Times New Roman"/>
          <w:sz w:val="24"/>
          <w:szCs w:val="24"/>
        </w:rPr>
        <w:t>)</w:t>
      </w:r>
      <w:r w:rsidR="00891DE0">
        <w:rPr>
          <w:rFonts w:ascii="Times New Roman" w:hAnsi="Times New Roman" w:cs="Times New Roman"/>
          <w:sz w:val="24"/>
          <w:szCs w:val="24"/>
        </w:rPr>
        <w:t xml:space="preserve"> to set comics apart from other hybrid media.</w:t>
      </w:r>
    </w:p>
    <w:p w14:paraId="38333329" w14:textId="2948FC60" w:rsidR="006338E3" w:rsidRDefault="006338E3" w:rsidP="001C0095">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Key Words</w:t>
      </w:r>
      <w:r w:rsidR="00DD0140">
        <w:rPr>
          <w:rFonts w:ascii="Times New Roman" w:hAnsi="Times New Roman" w:cs="Times New Roman"/>
          <w:sz w:val="24"/>
          <w:szCs w:val="24"/>
        </w:rPr>
        <w:t>: comics; picture-reading; hybrid media; poetry; fiction</w:t>
      </w:r>
    </w:p>
    <w:p w14:paraId="2F787B51" w14:textId="77777777" w:rsidR="00E95136" w:rsidRDefault="00E95136" w:rsidP="006338E3">
      <w:pPr>
        <w:spacing w:line="240" w:lineRule="auto"/>
        <w:ind w:firstLine="720"/>
        <w:rPr>
          <w:rFonts w:ascii="Times New Roman" w:hAnsi="Times New Roman" w:cs="Times New Roman"/>
          <w:sz w:val="24"/>
          <w:szCs w:val="24"/>
        </w:rPr>
      </w:pPr>
    </w:p>
    <w:p w14:paraId="3C1AE9F3" w14:textId="77777777" w:rsidR="00264A51" w:rsidRDefault="00264A51" w:rsidP="006216F5">
      <w:pPr>
        <w:spacing w:line="240" w:lineRule="auto"/>
        <w:rPr>
          <w:rFonts w:ascii="Times New Roman" w:hAnsi="Times New Roman" w:cs="Times New Roman"/>
          <w:sz w:val="24"/>
          <w:szCs w:val="24"/>
        </w:rPr>
      </w:pPr>
    </w:p>
    <w:p w14:paraId="7142DE0D" w14:textId="77777777" w:rsidR="004357D0" w:rsidRPr="00E55A69" w:rsidRDefault="004357D0" w:rsidP="00697EA8">
      <w:pPr>
        <w:spacing w:line="240" w:lineRule="auto"/>
        <w:rPr>
          <w:rFonts w:ascii="Times New Roman" w:hAnsi="Times New Roman" w:cs="Times New Roman"/>
          <w:sz w:val="28"/>
          <w:szCs w:val="28"/>
        </w:rPr>
      </w:pPr>
    </w:p>
    <w:p w14:paraId="6DB18EB1" w14:textId="2A5878FC" w:rsidR="008C64EC" w:rsidRPr="00E55A69" w:rsidRDefault="00381AF0" w:rsidP="001343A8">
      <w:pPr>
        <w:pStyle w:val="ListParagraph"/>
        <w:numPr>
          <w:ilvl w:val="0"/>
          <w:numId w:val="2"/>
        </w:numPr>
        <w:spacing w:line="480" w:lineRule="auto"/>
        <w:rPr>
          <w:rFonts w:ascii="Times New Roman" w:hAnsi="Times New Roman" w:cs="Times New Roman"/>
          <w:sz w:val="24"/>
          <w:szCs w:val="24"/>
          <w:u w:val="single"/>
        </w:rPr>
      </w:pPr>
      <w:r w:rsidRPr="00902AF4">
        <w:rPr>
          <w:rFonts w:ascii="Times New Roman" w:hAnsi="Times New Roman" w:cs="Times New Roman"/>
          <w:sz w:val="24"/>
          <w:szCs w:val="24"/>
        </w:rPr>
        <w:t>Introduction</w:t>
      </w:r>
    </w:p>
    <w:p w14:paraId="65F2299A" w14:textId="4734BBF9" w:rsidR="001766E1" w:rsidRPr="00E55A69" w:rsidRDefault="00F93DEA" w:rsidP="003F794D">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One aim of philosophizing about a topic is to learn what it is. Philosophy of mathematics asks what numbers are; philosophy of music asks whether music</w:t>
      </w:r>
      <w:r w:rsidR="006F01D0" w:rsidRPr="00E55A69">
        <w:rPr>
          <w:rFonts w:ascii="Times New Roman" w:hAnsi="Times New Roman" w:cs="Times New Roman"/>
          <w:sz w:val="24"/>
          <w:szCs w:val="24"/>
        </w:rPr>
        <w:t xml:space="preserve"> is pure sonic structure</w:t>
      </w:r>
      <w:r w:rsidR="0046693A" w:rsidRPr="00E55A69">
        <w:rPr>
          <w:rFonts w:ascii="Times New Roman" w:hAnsi="Times New Roman" w:cs="Times New Roman"/>
          <w:sz w:val="24"/>
          <w:szCs w:val="24"/>
        </w:rPr>
        <w:t xml:space="preserve">; philosophy of time asks whether time is </w:t>
      </w:r>
      <w:r w:rsidR="00E30B74" w:rsidRPr="00E55A69">
        <w:rPr>
          <w:rFonts w:ascii="Times New Roman" w:hAnsi="Times New Roman" w:cs="Times New Roman"/>
          <w:sz w:val="24"/>
          <w:szCs w:val="24"/>
        </w:rPr>
        <w:t>a dimension</w:t>
      </w:r>
      <w:r w:rsidR="004976D5" w:rsidRPr="00E55A69">
        <w:rPr>
          <w:rFonts w:ascii="Times New Roman" w:hAnsi="Times New Roman" w:cs="Times New Roman"/>
          <w:sz w:val="24"/>
          <w:szCs w:val="24"/>
        </w:rPr>
        <w:t xml:space="preserve"> (like space)</w:t>
      </w:r>
      <w:r w:rsidR="00E30B74" w:rsidRPr="00E55A69">
        <w:rPr>
          <w:rFonts w:ascii="Times New Roman" w:hAnsi="Times New Roman" w:cs="Times New Roman"/>
          <w:sz w:val="24"/>
          <w:szCs w:val="24"/>
        </w:rPr>
        <w:t>.</w:t>
      </w:r>
      <w:r w:rsidR="003F794D" w:rsidRPr="00E55A69">
        <w:rPr>
          <w:rFonts w:ascii="Times New Roman" w:hAnsi="Times New Roman" w:cs="Times New Roman"/>
          <w:sz w:val="24"/>
          <w:szCs w:val="24"/>
        </w:rPr>
        <w:t xml:space="preserve"> </w:t>
      </w:r>
      <w:r w:rsidR="001766E1" w:rsidRPr="00E55A69">
        <w:rPr>
          <w:rFonts w:ascii="Times New Roman" w:hAnsi="Times New Roman" w:cs="Times New Roman"/>
          <w:sz w:val="24"/>
          <w:szCs w:val="24"/>
        </w:rPr>
        <w:t xml:space="preserve">One aim of philosophy of comics, then, is to learn </w:t>
      </w:r>
      <w:r w:rsidR="004D0C45" w:rsidRPr="00E55A69">
        <w:rPr>
          <w:rFonts w:ascii="Times New Roman" w:hAnsi="Times New Roman" w:cs="Times New Roman"/>
          <w:sz w:val="24"/>
          <w:szCs w:val="24"/>
        </w:rPr>
        <w:t>w</w:t>
      </w:r>
      <w:r w:rsidR="001766E1" w:rsidRPr="00E55A69">
        <w:rPr>
          <w:rFonts w:ascii="Times New Roman" w:hAnsi="Times New Roman" w:cs="Times New Roman"/>
          <w:sz w:val="24"/>
          <w:szCs w:val="24"/>
        </w:rPr>
        <w:t>hat comics are.</w:t>
      </w:r>
    </w:p>
    <w:p w14:paraId="13B7CC71" w14:textId="5BC3C4FB" w:rsidR="00F23C51" w:rsidRPr="00E55A69" w:rsidRDefault="0001000E"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As we’ll see below, s</w:t>
      </w:r>
      <w:r w:rsidR="004D0C45" w:rsidRPr="00E55A69">
        <w:rPr>
          <w:rFonts w:ascii="Times New Roman" w:hAnsi="Times New Roman" w:cs="Times New Roman"/>
          <w:sz w:val="24"/>
          <w:szCs w:val="24"/>
        </w:rPr>
        <w:t>everal</w:t>
      </w:r>
      <w:r w:rsidR="001766E1" w:rsidRPr="00E55A69">
        <w:rPr>
          <w:rFonts w:ascii="Times New Roman" w:hAnsi="Times New Roman" w:cs="Times New Roman"/>
          <w:sz w:val="24"/>
          <w:szCs w:val="24"/>
        </w:rPr>
        <w:t xml:space="preserve"> definitions have been proposed</w:t>
      </w:r>
      <w:r w:rsidR="0070452A" w:rsidRPr="00E55A69">
        <w:rPr>
          <w:rFonts w:ascii="Times New Roman" w:hAnsi="Times New Roman" w:cs="Times New Roman"/>
          <w:sz w:val="24"/>
          <w:szCs w:val="24"/>
        </w:rPr>
        <w:t xml:space="preserve"> around comic’s “preponderance of image over text” (McCloud</w:t>
      </w:r>
      <w:r w:rsidR="00B25BC3" w:rsidRPr="00E55A69">
        <w:rPr>
          <w:rFonts w:ascii="Times New Roman" w:hAnsi="Times New Roman" w:cs="Times New Roman"/>
          <w:sz w:val="24"/>
          <w:szCs w:val="24"/>
        </w:rPr>
        <w:t xml:space="preserve"> 1993</w:t>
      </w:r>
      <w:r w:rsidR="0070452A" w:rsidRPr="00E55A69">
        <w:rPr>
          <w:rFonts w:ascii="Times New Roman" w:hAnsi="Times New Roman" w:cs="Times New Roman"/>
          <w:sz w:val="24"/>
          <w:szCs w:val="24"/>
        </w:rPr>
        <w:t>), “equal priority” of text and image (</w:t>
      </w:r>
      <w:proofErr w:type="spellStart"/>
      <w:r w:rsidR="0070452A" w:rsidRPr="00E55A69">
        <w:rPr>
          <w:rFonts w:ascii="Times New Roman" w:hAnsi="Times New Roman" w:cs="Times New Roman"/>
          <w:sz w:val="24"/>
          <w:szCs w:val="24"/>
        </w:rPr>
        <w:t>Wartenburg</w:t>
      </w:r>
      <w:proofErr w:type="spellEnd"/>
      <w:r w:rsidR="00B25BC3" w:rsidRPr="00E55A69">
        <w:rPr>
          <w:rFonts w:ascii="Times New Roman" w:hAnsi="Times New Roman" w:cs="Times New Roman"/>
          <w:sz w:val="24"/>
          <w:szCs w:val="24"/>
        </w:rPr>
        <w:t xml:space="preserve"> 2012</w:t>
      </w:r>
      <w:r w:rsidR="0070452A" w:rsidRPr="00E55A69">
        <w:rPr>
          <w:rFonts w:ascii="Times New Roman" w:hAnsi="Times New Roman" w:cs="Times New Roman"/>
          <w:sz w:val="24"/>
          <w:szCs w:val="24"/>
        </w:rPr>
        <w:t xml:space="preserve">), </w:t>
      </w:r>
      <w:r w:rsidR="00836EA2" w:rsidRPr="00E55A69">
        <w:rPr>
          <w:rFonts w:ascii="Times New Roman" w:hAnsi="Times New Roman" w:cs="Times New Roman"/>
          <w:sz w:val="24"/>
          <w:szCs w:val="24"/>
        </w:rPr>
        <w:t>panels (Abbott</w:t>
      </w:r>
      <w:r w:rsidR="00B25BC3" w:rsidRPr="00E55A69">
        <w:rPr>
          <w:rFonts w:ascii="Times New Roman" w:hAnsi="Times New Roman" w:cs="Times New Roman"/>
          <w:sz w:val="24"/>
          <w:szCs w:val="24"/>
        </w:rPr>
        <w:t xml:space="preserve"> 1986</w:t>
      </w:r>
      <w:r w:rsidR="00836EA2" w:rsidRPr="00E55A69">
        <w:rPr>
          <w:rFonts w:ascii="Times New Roman" w:hAnsi="Times New Roman" w:cs="Times New Roman"/>
          <w:sz w:val="24"/>
          <w:szCs w:val="24"/>
        </w:rPr>
        <w:t>), speech balloons (Carrier</w:t>
      </w:r>
      <w:r w:rsidR="00B25BC3" w:rsidRPr="00E55A69">
        <w:rPr>
          <w:rFonts w:ascii="Times New Roman" w:hAnsi="Times New Roman" w:cs="Times New Roman"/>
          <w:sz w:val="24"/>
          <w:szCs w:val="24"/>
        </w:rPr>
        <w:t xml:space="preserve"> 2000</w:t>
      </w:r>
      <w:r w:rsidR="00836EA2" w:rsidRPr="00E55A69">
        <w:rPr>
          <w:rFonts w:ascii="Times New Roman" w:hAnsi="Times New Roman" w:cs="Times New Roman"/>
          <w:sz w:val="24"/>
          <w:szCs w:val="24"/>
        </w:rPr>
        <w:t>) and more</w:t>
      </w:r>
      <w:r w:rsidR="00357619" w:rsidRPr="00E55A69">
        <w:rPr>
          <w:rFonts w:ascii="Times New Roman" w:hAnsi="Times New Roman" w:cs="Times New Roman"/>
          <w:sz w:val="24"/>
          <w:szCs w:val="24"/>
        </w:rPr>
        <w:t xml:space="preserve">. </w:t>
      </w:r>
      <w:r w:rsidR="00F37FA6" w:rsidRPr="00E55A69">
        <w:rPr>
          <w:rFonts w:ascii="Times New Roman" w:hAnsi="Times New Roman" w:cs="Times New Roman"/>
          <w:sz w:val="24"/>
          <w:szCs w:val="24"/>
        </w:rPr>
        <w:t>These</w:t>
      </w:r>
      <w:r w:rsidR="00B47EF5" w:rsidRPr="00E55A69">
        <w:rPr>
          <w:rFonts w:ascii="Times New Roman" w:hAnsi="Times New Roman" w:cs="Times New Roman"/>
          <w:sz w:val="24"/>
          <w:szCs w:val="24"/>
        </w:rPr>
        <w:t xml:space="preserve"> </w:t>
      </w:r>
      <w:r w:rsidR="00B47EF5" w:rsidRPr="00E55A69">
        <w:rPr>
          <w:rFonts w:ascii="Times New Roman" w:hAnsi="Times New Roman" w:cs="Times New Roman"/>
          <w:sz w:val="24"/>
          <w:szCs w:val="24"/>
        </w:rPr>
        <w:lastRenderedPageBreak/>
        <w:t xml:space="preserve">definitions focus on the formal or historical features of comics, and </w:t>
      </w:r>
      <w:r w:rsidR="001766E1" w:rsidRPr="00E55A69">
        <w:rPr>
          <w:rFonts w:ascii="Times New Roman" w:hAnsi="Times New Roman" w:cs="Times New Roman"/>
          <w:sz w:val="24"/>
          <w:szCs w:val="24"/>
        </w:rPr>
        <w:t xml:space="preserve">Meskin </w:t>
      </w:r>
      <w:r w:rsidR="008C144B" w:rsidRPr="00E55A69">
        <w:rPr>
          <w:rFonts w:ascii="Times New Roman" w:hAnsi="Times New Roman" w:cs="Times New Roman"/>
          <w:sz w:val="24"/>
          <w:szCs w:val="24"/>
        </w:rPr>
        <w:t>(200</w:t>
      </w:r>
      <w:r w:rsidR="009D1B1A" w:rsidRPr="00E55A69">
        <w:rPr>
          <w:rFonts w:ascii="Times New Roman" w:hAnsi="Times New Roman" w:cs="Times New Roman"/>
          <w:sz w:val="24"/>
          <w:szCs w:val="24"/>
        </w:rPr>
        <w:t>7</w:t>
      </w:r>
      <w:r w:rsidR="004D0C45" w:rsidRPr="00E55A69">
        <w:rPr>
          <w:rFonts w:ascii="Times New Roman" w:hAnsi="Times New Roman" w:cs="Times New Roman"/>
          <w:sz w:val="24"/>
          <w:szCs w:val="24"/>
        </w:rPr>
        <w:t>, 201</w:t>
      </w:r>
      <w:r w:rsidR="009D1B1A" w:rsidRPr="00E55A69">
        <w:rPr>
          <w:rFonts w:ascii="Times New Roman" w:hAnsi="Times New Roman" w:cs="Times New Roman"/>
          <w:sz w:val="24"/>
          <w:szCs w:val="24"/>
        </w:rPr>
        <w:t>6</w:t>
      </w:r>
      <w:r w:rsidR="008C144B" w:rsidRPr="00E55A69">
        <w:rPr>
          <w:rFonts w:ascii="Times New Roman" w:hAnsi="Times New Roman" w:cs="Times New Roman"/>
          <w:sz w:val="24"/>
          <w:szCs w:val="24"/>
        </w:rPr>
        <w:t>)</w:t>
      </w:r>
      <w:r w:rsidR="004D0C45" w:rsidRPr="00E55A69">
        <w:rPr>
          <w:rFonts w:ascii="Times New Roman" w:hAnsi="Times New Roman" w:cs="Times New Roman"/>
          <w:sz w:val="24"/>
          <w:szCs w:val="24"/>
        </w:rPr>
        <w:t xml:space="preserve"> is skeptical that</w:t>
      </w:r>
      <w:r w:rsidR="00B47EF5" w:rsidRPr="00E55A69">
        <w:rPr>
          <w:rFonts w:ascii="Times New Roman" w:hAnsi="Times New Roman" w:cs="Times New Roman"/>
          <w:sz w:val="24"/>
          <w:szCs w:val="24"/>
        </w:rPr>
        <w:t xml:space="preserve"> such definitions </w:t>
      </w:r>
      <w:r w:rsidR="00D00506" w:rsidRPr="00E55A69">
        <w:rPr>
          <w:rFonts w:ascii="Times New Roman" w:hAnsi="Times New Roman" w:cs="Times New Roman"/>
          <w:sz w:val="24"/>
          <w:szCs w:val="24"/>
        </w:rPr>
        <w:t xml:space="preserve">of </w:t>
      </w:r>
      <w:r w:rsidR="00B47EF5" w:rsidRPr="00E55A69">
        <w:rPr>
          <w:rFonts w:ascii="Times New Roman" w:hAnsi="Times New Roman" w:cs="Times New Roman"/>
          <w:sz w:val="24"/>
          <w:szCs w:val="24"/>
        </w:rPr>
        <w:t xml:space="preserve">comics </w:t>
      </w:r>
      <w:r w:rsidR="0029523C" w:rsidRPr="00E55A69">
        <w:rPr>
          <w:rFonts w:ascii="Times New Roman" w:hAnsi="Times New Roman" w:cs="Times New Roman"/>
          <w:sz w:val="24"/>
          <w:szCs w:val="24"/>
        </w:rPr>
        <w:t>are</w:t>
      </w:r>
      <w:r w:rsidR="00B47EF5" w:rsidRPr="00E55A69">
        <w:rPr>
          <w:rFonts w:ascii="Times New Roman" w:hAnsi="Times New Roman" w:cs="Times New Roman"/>
          <w:sz w:val="24"/>
          <w:szCs w:val="24"/>
        </w:rPr>
        <w:t xml:space="preserve"> likely provide </w:t>
      </w:r>
      <w:r w:rsidR="00BD416A" w:rsidRPr="00E55A69">
        <w:rPr>
          <w:rFonts w:ascii="Times New Roman" w:hAnsi="Times New Roman" w:cs="Times New Roman"/>
          <w:sz w:val="24"/>
          <w:szCs w:val="24"/>
        </w:rPr>
        <w:t>real insight</w:t>
      </w:r>
      <w:r w:rsidR="00B47EF5" w:rsidRPr="00E55A69">
        <w:rPr>
          <w:rFonts w:ascii="Times New Roman" w:hAnsi="Times New Roman" w:cs="Times New Roman"/>
          <w:sz w:val="24"/>
          <w:szCs w:val="24"/>
        </w:rPr>
        <w:t>.</w:t>
      </w:r>
      <w:r w:rsidR="00FD3465" w:rsidRPr="00E55A69">
        <w:rPr>
          <w:rFonts w:ascii="Times New Roman" w:hAnsi="Times New Roman" w:cs="Times New Roman"/>
          <w:sz w:val="24"/>
          <w:szCs w:val="24"/>
        </w:rPr>
        <w:t xml:space="preserve"> </w:t>
      </w:r>
      <w:r w:rsidR="00212FD6" w:rsidRPr="00E55A69">
        <w:rPr>
          <w:rFonts w:ascii="Times New Roman" w:hAnsi="Times New Roman" w:cs="Times New Roman"/>
          <w:sz w:val="24"/>
          <w:szCs w:val="24"/>
        </w:rPr>
        <w:t xml:space="preserve">Cowling and Cray </w:t>
      </w:r>
      <w:r w:rsidR="00BC4A94" w:rsidRPr="00E55A69">
        <w:rPr>
          <w:rFonts w:ascii="Times New Roman" w:hAnsi="Times New Roman" w:cs="Times New Roman"/>
          <w:sz w:val="24"/>
          <w:szCs w:val="24"/>
        </w:rPr>
        <w:t xml:space="preserve">are sympathetic to Meskin’s worry, but they </w:t>
      </w:r>
      <w:r w:rsidR="00FD3465" w:rsidRPr="00E55A69">
        <w:rPr>
          <w:rFonts w:ascii="Times New Roman" w:hAnsi="Times New Roman" w:cs="Times New Roman"/>
          <w:sz w:val="24"/>
          <w:szCs w:val="24"/>
        </w:rPr>
        <w:t>point out that</w:t>
      </w:r>
      <w:r w:rsidR="00DD237A" w:rsidRPr="00E55A69">
        <w:rPr>
          <w:rFonts w:ascii="Times New Roman" w:hAnsi="Times New Roman" w:cs="Times New Roman"/>
          <w:sz w:val="24"/>
          <w:szCs w:val="24"/>
        </w:rPr>
        <w:t xml:space="preserve"> </w:t>
      </w:r>
      <w:r w:rsidR="00B47EF5" w:rsidRPr="00E55A69">
        <w:rPr>
          <w:rFonts w:ascii="Times New Roman" w:hAnsi="Times New Roman" w:cs="Times New Roman"/>
          <w:sz w:val="24"/>
          <w:szCs w:val="24"/>
        </w:rPr>
        <w:t>what</w:t>
      </w:r>
      <w:r w:rsidR="00DD237A" w:rsidRPr="00E55A69">
        <w:rPr>
          <w:rFonts w:ascii="Times New Roman" w:hAnsi="Times New Roman" w:cs="Times New Roman"/>
          <w:sz w:val="24"/>
          <w:szCs w:val="24"/>
        </w:rPr>
        <w:t xml:space="preserve"> is valuable about </w:t>
      </w:r>
      <w:r w:rsidR="00BD4332" w:rsidRPr="00E55A69">
        <w:rPr>
          <w:rFonts w:ascii="Times New Roman" w:hAnsi="Times New Roman" w:cs="Times New Roman"/>
          <w:sz w:val="24"/>
          <w:szCs w:val="24"/>
        </w:rPr>
        <w:t>the search</w:t>
      </w:r>
      <w:r w:rsidR="00DD237A" w:rsidRPr="00E55A69">
        <w:rPr>
          <w:rFonts w:ascii="Times New Roman" w:hAnsi="Times New Roman" w:cs="Times New Roman"/>
          <w:sz w:val="24"/>
          <w:szCs w:val="24"/>
        </w:rPr>
        <w:t xml:space="preserve"> isn’t the definition </w:t>
      </w:r>
      <w:r w:rsidR="005811B5" w:rsidRPr="00E55A69">
        <w:rPr>
          <w:rFonts w:ascii="Times New Roman" w:hAnsi="Times New Roman" w:cs="Times New Roman"/>
          <w:sz w:val="24"/>
          <w:szCs w:val="24"/>
        </w:rPr>
        <w:t>we arrive at</w:t>
      </w:r>
      <w:r w:rsidR="00DD237A" w:rsidRPr="00E55A69">
        <w:rPr>
          <w:rFonts w:ascii="Times New Roman" w:hAnsi="Times New Roman" w:cs="Times New Roman"/>
          <w:sz w:val="24"/>
          <w:szCs w:val="24"/>
        </w:rPr>
        <w:t>, but the focus on the shared or essential features that make certain works comics (</w:t>
      </w:r>
      <w:r w:rsidR="00B25BC3" w:rsidRPr="00E55A69">
        <w:rPr>
          <w:rFonts w:ascii="Times New Roman" w:hAnsi="Times New Roman" w:cs="Times New Roman"/>
          <w:sz w:val="24"/>
          <w:szCs w:val="24"/>
        </w:rPr>
        <w:t xml:space="preserve">2022, </w:t>
      </w:r>
      <w:r w:rsidR="00DD237A" w:rsidRPr="00E55A69">
        <w:rPr>
          <w:rFonts w:ascii="Times New Roman" w:hAnsi="Times New Roman" w:cs="Times New Roman"/>
          <w:sz w:val="24"/>
          <w:szCs w:val="24"/>
        </w:rPr>
        <w:t>24).</w:t>
      </w:r>
      <w:r w:rsidR="00B47EF5" w:rsidRPr="00E55A69">
        <w:rPr>
          <w:rFonts w:ascii="Times New Roman" w:hAnsi="Times New Roman" w:cs="Times New Roman"/>
          <w:sz w:val="24"/>
          <w:szCs w:val="24"/>
        </w:rPr>
        <w:t xml:space="preserve"> </w:t>
      </w:r>
      <w:r w:rsidR="00F23C51" w:rsidRPr="00E55A69">
        <w:rPr>
          <w:rFonts w:ascii="Times New Roman" w:hAnsi="Times New Roman" w:cs="Times New Roman"/>
          <w:sz w:val="24"/>
          <w:szCs w:val="24"/>
        </w:rPr>
        <w:t>Though they do go on to offer a definition of comics, I agree that careful attention to traits shared by</w:t>
      </w:r>
      <w:r w:rsidR="00F30B42" w:rsidRPr="00E55A69">
        <w:rPr>
          <w:rFonts w:ascii="Times New Roman" w:hAnsi="Times New Roman" w:cs="Times New Roman"/>
          <w:sz w:val="24"/>
          <w:szCs w:val="24"/>
        </w:rPr>
        <w:t xml:space="preserve"> artifacts we consider</w:t>
      </w:r>
      <w:r w:rsidR="00F23C51" w:rsidRPr="00E55A69">
        <w:rPr>
          <w:rFonts w:ascii="Times New Roman" w:hAnsi="Times New Roman" w:cs="Times New Roman"/>
          <w:sz w:val="24"/>
          <w:szCs w:val="24"/>
        </w:rPr>
        <w:t xml:space="preserve"> comics</w:t>
      </w:r>
      <w:r w:rsidR="00947EFF" w:rsidRPr="00E55A69">
        <w:rPr>
          <w:rFonts w:ascii="Times New Roman" w:hAnsi="Times New Roman" w:cs="Times New Roman"/>
          <w:sz w:val="24"/>
          <w:szCs w:val="24"/>
        </w:rPr>
        <w:t>—</w:t>
      </w:r>
      <w:r w:rsidR="00F23C51" w:rsidRPr="00E55A69">
        <w:rPr>
          <w:rFonts w:ascii="Times New Roman" w:hAnsi="Times New Roman" w:cs="Times New Roman"/>
          <w:sz w:val="24"/>
          <w:szCs w:val="24"/>
        </w:rPr>
        <w:t>and artifacts that are nearly-but-not-quite-comics</w:t>
      </w:r>
      <w:r w:rsidR="008D734B" w:rsidRPr="00E55A69">
        <w:rPr>
          <w:rFonts w:ascii="Times New Roman" w:hAnsi="Times New Roman" w:cs="Times New Roman"/>
          <w:sz w:val="24"/>
          <w:szCs w:val="24"/>
        </w:rPr>
        <w:t>—</w:t>
      </w:r>
      <w:r w:rsidR="00F23C51" w:rsidRPr="00E55A69">
        <w:rPr>
          <w:rFonts w:ascii="Times New Roman" w:hAnsi="Times New Roman" w:cs="Times New Roman"/>
          <w:sz w:val="24"/>
          <w:szCs w:val="24"/>
        </w:rPr>
        <w:t xml:space="preserve">will </w:t>
      </w:r>
      <w:r w:rsidR="001103DC" w:rsidRPr="00E55A69">
        <w:rPr>
          <w:rFonts w:ascii="Times New Roman" w:hAnsi="Times New Roman" w:cs="Times New Roman"/>
          <w:sz w:val="24"/>
          <w:szCs w:val="24"/>
        </w:rPr>
        <w:t>clarify</w:t>
      </w:r>
      <w:r w:rsidR="00F30B42" w:rsidRPr="00E55A69">
        <w:rPr>
          <w:rFonts w:ascii="Times New Roman" w:hAnsi="Times New Roman" w:cs="Times New Roman"/>
          <w:sz w:val="24"/>
          <w:szCs w:val="24"/>
        </w:rPr>
        <w:t xml:space="preserve"> </w:t>
      </w:r>
      <w:r w:rsidR="004C1DAA" w:rsidRPr="00E55A69">
        <w:rPr>
          <w:rFonts w:ascii="Times New Roman" w:hAnsi="Times New Roman" w:cs="Times New Roman"/>
          <w:sz w:val="24"/>
          <w:szCs w:val="24"/>
        </w:rPr>
        <w:t>what comics are.</w:t>
      </w:r>
    </w:p>
    <w:p w14:paraId="7C43ADD7" w14:textId="6FAD3A62" w:rsidR="00F60B89" w:rsidRPr="00E55A69" w:rsidRDefault="00706950"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An important feature of understanding what something is involves knowing its medium. To know what literature is involves knowing how the formal, material, and social features of texts constitute literature and what interpretive schemes are needed to engage with them properly. Similar questions arise for comics. Comics</w:t>
      </w:r>
      <w:r w:rsidR="004D689F" w:rsidRPr="00E55A69">
        <w:rPr>
          <w:rFonts w:ascii="Times New Roman" w:hAnsi="Times New Roman" w:cs="Times New Roman"/>
          <w:sz w:val="24"/>
          <w:szCs w:val="24"/>
        </w:rPr>
        <w:t xml:space="preserve"> </w:t>
      </w:r>
      <w:r w:rsidRPr="00E55A69">
        <w:rPr>
          <w:rFonts w:ascii="Times New Roman" w:hAnsi="Times New Roman" w:cs="Times New Roman"/>
          <w:sz w:val="24"/>
          <w:szCs w:val="24"/>
        </w:rPr>
        <w:t>in general</w:t>
      </w:r>
      <w:r w:rsidR="004D689F" w:rsidRPr="00E55A69">
        <w:rPr>
          <w:rFonts w:ascii="Times New Roman" w:hAnsi="Times New Roman" w:cs="Times New Roman"/>
          <w:sz w:val="24"/>
          <w:szCs w:val="24"/>
        </w:rPr>
        <w:t xml:space="preserve"> </w:t>
      </w:r>
      <w:r w:rsidRPr="00E55A69">
        <w:rPr>
          <w:rFonts w:ascii="Times New Roman" w:hAnsi="Times New Roman" w:cs="Times New Roman"/>
          <w:sz w:val="24"/>
          <w:szCs w:val="24"/>
        </w:rPr>
        <w:t>are composed of both image and text</w:t>
      </w:r>
      <w:r w:rsidR="0098596D" w:rsidRPr="00E55A69">
        <w:rPr>
          <w:rFonts w:ascii="Times New Roman" w:hAnsi="Times New Roman" w:cs="Times New Roman"/>
          <w:sz w:val="24"/>
          <w:szCs w:val="24"/>
        </w:rPr>
        <w:t xml:space="preserve">, so in a sense, comics </w:t>
      </w:r>
      <w:r w:rsidR="0098596D" w:rsidRPr="00E55A69">
        <w:rPr>
          <w:rFonts w:ascii="Times New Roman" w:hAnsi="Times New Roman" w:cs="Times New Roman"/>
          <w:i/>
          <w:iCs/>
          <w:sz w:val="24"/>
          <w:szCs w:val="24"/>
        </w:rPr>
        <w:t>are</w:t>
      </w:r>
      <w:r w:rsidR="0098596D" w:rsidRPr="00E55A69">
        <w:rPr>
          <w:rFonts w:ascii="Times New Roman" w:hAnsi="Times New Roman" w:cs="Times New Roman"/>
          <w:sz w:val="24"/>
          <w:szCs w:val="24"/>
        </w:rPr>
        <w:t xml:space="preserve"> a combination of images and texts. What common or essential features of text and image do comics e</w:t>
      </w:r>
      <w:r w:rsidR="00B3791C" w:rsidRPr="00E55A69">
        <w:rPr>
          <w:rFonts w:ascii="Times New Roman" w:hAnsi="Times New Roman" w:cs="Times New Roman"/>
          <w:sz w:val="24"/>
          <w:szCs w:val="24"/>
        </w:rPr>
        <w:t>x</w:t>
      </w:r>
      <w:r w:rsidR="0098596D" w:rsidRPr="00E55A69">
        <w:rPr>
          <w:rFonts w:ascii="Times New Roman" w:hAnsi="Times New Roman" w:cs="Times New Roman"/>
          <w:sz w:val="24"/>
          <w:szCs w:val="24"/>
        </w:rPr>
        <w:t>hibit?</w:t>
      </w:r>
      <w:r w:rsidR="00B3791C" w:rsidRPr="00E55A69">
        <w:rPr>
          <w:rFonts w:ascii="Times New Roman" w:hAnsi="Times New Roman" w:cs="Times New Roman"/>
          <w:sz w:val="24"/>
          <w:szCs w:val="24"/>
        </w:rPr>
        <w:t xml:space="preserve"> </w:t>
      </w:r>
      <w:r w:rsidR="00490A3F" w:rsidRPr="00E55A69">
        <w:rPr>
          <w:rFonts w:ascii="Times New Roman" w:hAnsi="Times New Roman" w:cs="Times New Roman"/>
          <w:sz w:val="24"/>
          <w:szCs w:val="24"/>
        </w:rPr>
        <w:t xml:space="preserve">Though </w:t>
      </w:r>
      <w:r w:rsidR="001268CB" w:rsidRPr="00E55A69">
        <w:rPr>
          <w:rFonts w:ascii="Times New Roman" w:hAnsi="Times New Roman" w:cs="Times New Roman"/>
          <w:sz w:val="24"/>
          <w:szCs w:val="24"/>
        </w:rPr>
        <w:t>Smith and Duncan (</w:t>
      </w:r>
      <w:r w:rsidR="00B25BC3" w:rsidRPr="00E55A69">
        <w:rPr>
          <w:rFonts w:ascii="Times New Roman" w:hAnsi="Times New Roman" w:cs="Times New Roman"/>
          <w:sz w:val="24"/>
          <w:szCs w:val="24"/>
        </w:rPr>
        <w:t xml:space="preserve">2009, </w:t>
      </w:r>
      <w:r w:rsidR="001268CB" w:rsidRPr="00E55A69">
        <w:rPr>
          <w:rFonts w:ascii="Times New Roman" w:hAnsi="Times New Roman" w:cs="Times New Roman"/>
          <w:sz w:val="24"/>
          <w:szCs w:val="24"/>
        </w:rPr>
        <w:t>3)</w:t>
      </w:r>
      <w:r w:rsidR="00490A3F" w:rsidRPr="00E55A69">
        <w:rPr>
          <w:rFonts w:ascii="Times New Roman" w:hAnsi="Times New Roman" w:cs="Times New Roman"/>
          <w:sz w:val="24"/>
          <w:szCs w:val="24"/>
        </w:rPr>
        <w:t xml:space="preserve"> argue that “there is no distinct medium known as comics</w:t>
      </w:r>
      <w:r w:rsidR="00B82AA3" w:rsidRPr="00E55A69">
        <w:rPr>
          <w:rFonts w:ascii="Times New Roman" w:hAnsi="Times New Roman" w:cs="Times New Roman"/>
          <w:sz w:val="24"/>
          <w:szCs w:val="24"/>
        </w:rPr>
        <w:t>,</w:t>
      </w:r>
      <w:r w:rsidR="00490A3F" w:rsidRPr="00E55A69">
        <w:rPr>
          <w:rFonts w:ascii="Times New Roman" w:hAnsi="Times New Roman" w:cs="Times New Roman"/>
          <w:sz w:val="24"/>
          <w:szCs w:val="24"/>
        </w:rPr>
        <w:t>”</w:t>
      </w:r>
      <w:r w:rsidR="00B82AA3" w:rsidRPr="00E55A69">
        <w:rPr>
          <w:rFonts w:ascii="Times New Roman" w:hAnsi="Times New Roman" w:cs="Times New Roman"/>
          <w:sz w:val="24"/>
          <w:szCs w:val="24"/>
        </w:rPr>
        <w:t xml:space="preserve"> we might still ask </w:t>
      </w:r>
      <w:r w:rsidR="006C482B" w:rsidRPr="00E55A69">
        <w:rPr>
          <w:rFonts w:ascii="Times New Roman" w:hAnsi="Times New Roman" w:cs="Times New Roman"/>
          <w:sz w:val="24"/>
          <w:szCs w:val="24"/>
        </w:rPr>
        <w:t xml:space="preserve">what formal, material, and social features </w:t>
      </w:r>
      <w:r w:rsidR="00393369" w:rsidRPr="00E55A69">
        <w:rPr>
          <w:rFonts w:ascii="Times New Roman" w:hAnsi="Times New Roman" w:cs="Times New Roman"/>
          <w:sz w:val="24"/>
          <w:szCs w:val="24"/>
        </w:rPr>
        <w:t xml:space="preserve">are common to </w:t>
      </w:r>
      <w:r w:rsidR="00B25BC3" w:rsidRPr="00E55A69">
        <w:rPr>
          <w:rFonts w:ascii="Times New Roman" w:hAnsi="Times New Roman" w:cs="Times New Roman"/>
          <w:sz w:val="24"/>
          <w:szCs w:val="24"/>
        </w:rPr>
        <w:t>c</w:t>
      </w:r>
      <w:r w:rsidR="00393369" w:rsidRPr="00E55A69">
        <w:rPr>
          <w:rFonts w:ascii="Times New Roman" w:hAnsi="Times New Roman" w:cs="Times New Roman"/>
          <w:sz w:val="24"/>
          <w:szCs w:val="24"/>
        </w:rPr>
        <w:t>omics.</w:t>
      </w:r>
      <w:r w:rsidR="006C482B" w:rsidRPr="00E55A69">
        <w:rPr>
          <w:rFonts w:ascii="Times New Roman" w:hAnsi="Times New Roman" w:cs="Times New Roman"/>
          <w:sz w:val="24"/>
          <w:szCs w:val="24"/>
        </w:rPr>
        <w:t xml:space="preserve"> </w:t>
      </w:r>
    </w:p>
    <w:p w14:paraId="3A1F6D6F" w14:textId="46B49877" w:rsidR="00C04718" w:rsidRPr="00E55A69" w:rsidRDefault="006723D0" w:rsidP="002C6C00">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Cowling and Cray</w:t>
      </w:r>
      <w:r w:rsidR="00C01D22" w:rsidRPr="00E55A69">
        <w:rPr>
          <w:rFonts w:ascii="Times New Roman" w:hAnsi="Times New Roman" w:cs="Times New Roman"/>
          <w:sz w:val="24"/>
          <w:szCs w:val="24"/>
        </w:rPr>
        <w:t xml:space="preserve"> </w:t>
      </w:r>
      <w:r w:rsidR="002B3086" w:rsidRPr="00E55A69">
        <w:rPr>
          <w:rFonts w:ascii="Times New Roman" w:hAnsi="Times New Roman" w:cs="Times New Roman"/>
          <w:sz w:val="24"/>
          <w:szCs w:val="24"/>
        </w:rPr>
        <w:t xml:space="preserve">ultimately offer a functional account of comics, suggesting that </w:t>
      </w:r>
      <w:r w:rsidR="004F1BC9" w:rsidRPr="00E55A69">
        <w:rPr>
          <w:rFonts w:ascii="Times New Roman" w:hAnsi="Times New Roman" w:cs="Times New Roman"/>
          <w:sz w:val="24"/>
          <w:szCs w:val="24"/>
        </w:rPr>
        <w:t xml:space="preserve">what makes something </w:t>
      </w:r>
      <w:r w:rsidR="002B3086" w:rsidRPr="00E55A69">
        <w:rPr>
          <w:rFonts w:ascii="Times New Roman" w:hAnsi="Times New Roman" w:cs="Times New Roman"/>
          <w:sz w:val="24"/>
          <w:szCs w:val="24"/>
        </w:rPr>
        <w:t>comics is the</w:t>
      </w:r>
      <w:r w:rsidR="0083319E" w:rsidRPr="00E55A69">
        <w:rPr>
          <w:rFonts w:ascii="Times New Roman" w:hAnsi="Times New Roman" w:cs="Times New Roman"/>
          <w:sz w:val="24"/>
          <w:szCs w:val="24"/>
        </w:rPr>
        <w:t xml:space="preserve"> fact that the work is created to be picture-read. </w:t>
      </w:r>
      <w:r w:rsidR="00213827" w:rsidRPr="00E55A69">
        <w:rPr>
          <w:rFonts w:ascii="Times New Roman" w:hAnsi="Times New Roman" w:cs="Times New Roman"/>
          <w:sz w:val="24"/>
          <w:szCs w:val="24"/>
        </w:rPr>
        <w:t xml:space="preserve">I’ll argue that </w:t>
      </w:r>
      <w:r w:rsidR="009C7D56" w:rsidRPr="00E55A69">
        <w:rPr>
          <w:rFonts w:ascii="Times New Roman" w:hAnsi="Times New Roman" w:cs="Times New Roman"/>
          <w:sz w:val="24"/>
          <w:szCs w:val="24"/>
        </w:rPr>
        <w:t xml:space="preserve">the account </w:t>
      </w:r>
      <w:r w:rsidR="00FD0DE7" w:rsidRPr="00E55A69">
        <w:rPr>
          <w:rFonts w:ascii="Times New Roman" w:hAnsi="Times New Roman" w:cs="Times New Roman"/>
          <w:sz w:val="24"/>
          <w:szCs w:val="24"/>
        </w:rPr>
        <w:t xml:space="preserve">as </w:t>
      </w:r>
      <w:r w:rsidR="00D67CB5" w:rsidRPr="00E55A69">
        <w:rPr>
          <w:rFonts w:ascii="Times New Roman" w:hAnsi="Times New Roman" w:cs="Times New Roman"/>
          <w:sz w:val="24"/>
          <w:szCs w:val="24"/>
        </w:rPr>
        <w:t>is doesn’t differentiate</w:t>
      </w:r>
      <w:r w:rsidR="009C7D56" w:rsidRPr="00E55A69">
        <w:rPr>
          <w:rFonts w:ascii="Times New Roman" w:hAnsi="Times New Roman" w:cs="Times New Roman"/>
          <w:sz w:val="24"/>
          <w:szCs w:val="24"/>
        </w:rPr>
        <w:t xml:space="preserve"> enough</w:t>
      </w:r>
      <w:r w:rsidR="00D64A0D" w:rsidRPr="00E55A69">
        <w:rPr>
          <w:rFonts w:ascii="Times New Roman" w:hAnsi="Times New Roman" w:cs="Times New Roman"/>
          <w:sz w:val="24"/>
          <w:szCs w:val="24"/>
        </w:rPr>
        <w:t>. C</w:t>
      </w:r>
      <w:r w:rsidR="00213827" w:rsidRPr="00E55A69">
        <w:rPr>
          <w:rFonts w:ascii="Times New Roman" w:hAnsi="Times New Roman" w:cs="Times New Roman"/>
          <w:sz w:val="24"/>
          <w:szCs w:val="24"/>
        </w:rPr>
        <w:t>omics c</w:t>
      </w:r>
      <w:r w:rsidR="00F23C51" w:rsidRPr="00E55A69">
        <w:rPr>
          <w:rFonts w:ascii="Times New Roman" w:hAnsi="Times New Roman" w:cs="Times New Roman"/>
          <w:sz w:val="24"/>
          <w:szCs w:val="24"/>
        </w:rPr>
        <w:t>an’t</w:t>
      </w:r>
      <w:r w:rsidR="00213827" w:rsidRPr="00E55A69">
        <w:rPr>
          <w:rFonts w:ascii="Times New Roman" w:hAnsi="Times New Roman" w:cs="Times New Roman"/>
          <w:sz w:val="24"/>
          <w:szCs w:val="24"/>
        </w:rPr>
        <w:t xml:space="preserve"> be defined as work that is meant to be picture-read because there are other media meant to be picture-read that aren’t comics. </w:t>
      </w:r>
      <w:r w:rsidR="009C2015" w:rsidRPr="00E55A69">
        <w:rPr>
          <w:rFonts w:ascii="Times New Roman" w:hAnsi="Times New Roman" w:cs="Times New Roman"/>
          <w:sz w:val="24"/>
          <w:szCs w:val="24"/>
        </w:rPr>
        <w:t>Inviting p</w:t>
      </w:r>
      <w:r w:rsidR="00213827" w:rsidRPr="00E55A69">
        <w:rPr>
          <w:rFonts w:ascii="Times New Roman" w:hAnsi="Times New Roman" w:cs="Times New Roman"/>
          <w:sz w:val="24"/>
          <w:szCs w:val="24"/>
        </w:rPr>
        <w:t xml:space="preserve">icture-reading cannot be an essential </w:t>
      </w:r>
      <w:r w:rsidR="009C2015" w:rsidRPr="00E55A69">
        <w:rPr>
          <w:rFonts w:ascii="Times New Roman" w:hAnsi="Times New Roman" w:cs="Times New Roman"/>
          <w:sz w:val="24"/>
          <w:szCs w:val="24"/>
        </w:rPr>
        <w:t xml:space="preserve">functional </w:t>
      </w:r>
      <w:r w:rsidR="00213827" w:rsidRPr="00E55A69">
        <w:rPr>
          <w:rFonts w:ascii="Times New Roman" w:hAnsi="Times New Roman" w:cs="Times New Roman"/>
          <w:sz w:val="24"/>
          <w:szCs w:val="24"/>
        </w:rPr>
        <w:t xml:space="preserve">feature of comics because </w:t>
      </w:r>
      <w:r w:rsidR="00300F1B" w:rsidRPr="00E55A69">
        <w:rPr>
          <w:rFonts w:ascii="Times New Roman" w:hAnsi="Times New Roman" w:cs="Times New Roman"/>
          <w:sz w:val="24"/>
          <w:szCs w:val="24"/>
        </w:rPr>
        <w:t xml:space="preserve">joint </w:t>
      </w:r>
      <w:r w:rsidR="00213827" w:rsidRPr="00E55A69">
        <w:rPr>
          <w:rFonts w:ascii="Times New Roman" w:hAnsi="Times New Roman" w:cs="Times New Roman"/>
          <w:sz w:val="24"/>
          <w:szCs w:val="24"/>
        </w:rPr>
        <w:t>attention to visual</w:t>
      </w:r>
      <w:r w:rsidR="00300F1B" w:rsidRPr="00E55A69">
        <w:rPr>
          <w:rFonts w:ascii="Times New Roman" w:hAnsi="Times New Roman" w:cs="Times New Roman"/>
          <w:sz w:val="24"/>
          <w:szCs w:val="24"/>
        </w:rPr>
        <w:t xml:space="preserve"> and textual</w:t>
      </w:r>
      <w:r w:rsidR="00213827" w:rsidRPr="00E55A69">
        <w:rPr>
          <w:rFonts w:ascii="Times New Roman" w:hAnsi="Times New Roman" w:cs="Times New Roman"/>
          <w:sz w:val="24"/>
          <w:szCs w:val="24"/>
        </w:rPr>
        <w:t xml:space="preserve"> features</w:t>
      </w:r>
      <w:r w:rsidR="00213827" w:rsidRPr="00E55A69">
        <w:rPr>
          <w:rFonts w:ascii="Times New Roman" w:hAnsi="Times New Roman" w:cs="Times New Roman"/>
          <w:b/>
          <w:bCs/>
          <w:sz w:val="24"/>
          <w:szCs w:val="24"/>
        </w:rPr>
        <w:t xml:space="preserve"> </w:t>
      </w:r>
      <w:r w:rsidR="004D3308" w:rsidRPr="00E55A69">
        <w:rPr>
          <w:rFonts w:ascii="Times New Roman" w:hAnsi="Times New Roman" w:cs="Times New Roman"/>
          <w:sz w:val="24"/>
          <w:szCs w:val="24"/>
        </w:rPr>
        <w:t xml:space="preserve">is something that is </w:t>
      </w:r>
      <w:r w:rsidR="00A01105" w:rsidRPr="00E55A69">
        <w:rPr>
          <w:rFonts w:ascii="Times New Roman" w:hAnsi="Times New Roman" w:cs="Times New Roman"/>
          <w:sz w:val="24"/>
          <w:szCs w:val="24"/>
        </w:rPr>
        <w:t>invited</w:t>
      </w:r>
      <w:r w:rsidR="004D3308" w:rsidRPr="00E55A69">
        <w:rPr>
          <w:rFonts w:ascii="Times New Roman" w:hAnsi="Times New Roman" w:cs="Times New Roman"/>
          <w:sz w:val="24"/>
          <w:szCs w:val="24"/>
        </w:rPr>
        <w:t xml:space="preserve"> across</w:t>
      </w:r>
      <w:r w:rsidR="00213827" w:rsidRPr="00E55A69">
        <w:rPr>
          <w:rFonts w:ascii="Times New Roman" w:hAnsi="Times New Roman" w:cs="Times New Roman"/>
          <w:sz w:val="24"/>
          <w:szCs w:val="24"/>
        </w:rPr>
        <w:t xml:space="preserve"> prose and poetry, too. </w:t>
      </w:r>
      <w:r w:rsidR="00C33E11" w:rsidRPr="00E55A69">
        <w:rPr>
          <w:rFonts w:ascii="Times New Roman" w:hAnsi="Times New Roman" w:cs="Times New Roman"/>
          <w:sz w:val="24"/>
          <w:szCs w:val="24"/>
        </w:rPr>
        <w:t>I agree that the</w:t>
      </w:r>
      <w:r w:rsidR="00213827" w:rsidRPr="00E55A69">
        <w:rPr>
          <w:rFonts w:ascii="Times New Roman" w:hAnsi="Times New Roman" w:cs="Times New Roman"/>
          <w:sz w:val="24"/>
          <w:szCs w:val="24"/>
        </w:rPr>
        <w:t xml:space="preserve"> foremost aim of philosophy of comics should be to develop a theory of picture reading (</w:t>
      </w:r>
      <w:r w:rsidR="0044527A" w:rsidRPr="00E55A69">
        <w:rPr>
          <w:rFonts w:ascii="Times New Roman" w:hAnsi="Times New Roman" w:cs="Times New Roman"/>
          <w:sz w:val="24"/>
          <w:szCs w:val="24"/>
        </w:rPr>
        <w:t>Cowling and Cray</w:t>
      </w:r>
      <w:r w:rsidR="00B25BC3" w:rsidRPr="00E55A69">
        <w:rPr>
          <w:rFonts w:ascii="Times New Roman" w:hAnsi="Times New Roman" w:cs="Times New Roman"/>
          <w:sz w:val="24"/>
          <w:szCs w:val="24"/>
        </w:rPr>
        <w:t xml:space="preserve"> 2022</w:t>
      </w:r>
      <w:r w:rsidR="00441126" w:rsidRPr="00E55A69">
        <w:rPr>
          <w:rFonts w:ascii="Times New Roman" w:hAnsi="Times New Roman" w:cs="Times New Roman"/>
          <w:sz w:val="24"/>
          <w:szCs w:val="24"/>
        </w:rPr>
        <w:t xml:space="preserve">, </w:t>
      </w:r>
      <w:r w:rsidR="00213827" w:rsidRPr="00E55A69">
        <w:rPr>
          <w:rFonts w:ascii="Times New Roman" w:hAnsi="Times New Roman" w:cs="Times New Roman"/>
          <w:sz w:val="24"/>
          <w:szCs w:val="24"/>
        </w:rPr>
        <w:t xml:space="preserve">144). </w:t>
      </w:r>
      <w:r w:rsidR="008D37C4" w:rsidRPr="00E55A69">
        <w:rPr>
          <w:rFonts w:ascii="Times New Roman" w:hAnsi="Times New Roman" w:cs="Times New Roman"/>
          <w:sz w:val="24"/>
          <w:szCs w:val="24"/>
        </w:rPr>
        <w:t xml:space="preserve">To do so, </w:t>
      </w:r>
      <w:r w:rsidR="006C7747" w:rsidRPr="00E55A69">
        <w:rPr>
          <w:rFonts w:ascii="Times New Roman" w:hAnsi="Times New Roman" w:cs="Times New Roman"/>
          <w:sz w:val="24"/>
          <w:szCs w:val="24"/>
        </w:rPr>
        <w:t xml:space="preserve">we should focus on the </w:t>
      </w:r>
      <w:r w:rsidR="00E14294" w:rsidRPr="00E55A69">
        <w:rPr>
          <w:rFonts w:ascii="Times New Roman" w:hAnsi="Times New Roman" w:cs="Times New Roman"/>
          <w:sz w:val="24"/>
          <w:szCs w:val="24"/>
        </w:rPr>
        <w:t>standard</w:t>
      </w:r>
      <w:r w:rsidR="000E0F71" w:rsidRPr="00E55A69">
        <w:rPr>
          <w:rFonts w:ascii="Times New Roman" w:hAnsi="Times New Roman" w:cs="Times New Roman"/>
          <w:sz w:val="24"/>
          <w:szCs w:val="24"/>
        </w:rPr>
        <w:t xml:space="preserve"> </w:t>
      </w:r>
      <w:r w:rsidR="00E14294" w:rsidRPr="00E55A69">
        <w:rPr>
          <w:rFonts w:ascii="Times New Roman" w:hAnsi="Times New Roman" w:cs="Times New Roman"/>
          <w:sz w:val="24"/>
          <w:szCs w:val="24"/>
        </w:rPr>
        <w:t>ways</w:t>
      </w:r>
      <w:r w:rsidR="00213827" w:rsidRPr="00E55A69">
        <w:rPr>
          <w:rFonts w:ascii="Times New Roman" w:hAnsi="Times New Roman" w:cs="Times New Roman"/>
          <w:sz w:val="24"/>
          <w:szCs w:val="24"/>
        </w:rPr>
        <w:t xml:space="preserve"> in which comics </w:t>
      </w:r>
      <w:r w:rsidR="00213827" w:rsidRPr="00E55A69">
        <w:rPr>
          <w:rFonts w:ascii="Times New Roman" w:hAnsi="Times New Roman" w:cs="Times New Roman"/>
          <w:sz w:val="24"/>
          <w:szCs w:val="24"/>
        </w:rPr>
        <w:lastRenderedPageBreak/>
        <w:t xml:space="preserve">invite </w:t>
      </w:r>
      <w:r w:rsidR="007D7120" w:rsidRPr="00E55A69">
        <w:rPr>
          <w:rFonts w:ascii="Times New Roman" w:hAnsi="Times New Roman" w:cs="Times New Roman"/>
          <w:sz w:val="24"/>
          <w:szCs w:val="24"/>
        </w:rPr>
        <w:t xml:space="preserve">us </w:t>
      </w:r>
      <w:r w:rsidR="00213827" w:rsidRPr="00E55A69">
        <w:rPr>
          <w:rFonts w:ascii="Times New Roman" w:hAnsi="Times New Roman" w:cs="Times New Roman"/>
          <w:sz w:val="24"/>
          <w:szCs w:val="24"/>
        </w:rPr>
        <w:t>to picture-read.</w:t>
      </w:r>
      <w:r w:rsidR="00C04718" w:rsidRPr="00E55A69">
        <w:rPr>
          <w:rFonts w:ascii="Times New Roman" w:hAnsi="Times New Roman" w:cs="Times New Roman"/>
          <w:sz w:val="24"/>
          <w:szCs w:val="24"/>
        </w:rPr>
        <w:t xml:space="preserve"> </w:t>
      </w:r>
      <w:r w:rsidR="000F73D0" w:rsidRPr="00E55A69">
        <w:rPr>
          <w:rFonts w:ascii="Times New Roman" w:hAnsi="Times New Roman" w:cs="Times New Roman"/>
          <w:sz w:val="24"/>
          <w:szCs w:val="24"/>
        </w:rPr>
        <w:t xml:space="preserve">I will argue that this will involve specifying </w:t>
      </w:r>
      <w:r w:rsidR="000D3B92" w:rsidRPr="00E55A69">
        <w:rPr>
          <w:rFonts w:ascii="Times New Roman" w:hAnsi="Times New Roman" w:cs="Times New Roman"/>
          <w:sz w:val="24"/>
          <w:szCs w:val="24"/>
        </w:rPr>
        <w:t>standard</w:t>
      </w:r>
      <w:r w:rsidR="000F73D0" w:rsidRPr="00E55A69">
        <w:rPr>
          <w:rFonts w:ascii="Times New Roman" w:hAnsi="Times New Roman" w:cs="Times New Roman"/>
          <w:sz w:val="24"/>
          <w:szCs w:val="24"/>
        </w:rPr>
        <w:t xml:space="preserve"> non-dep</w:t>
      </w:r>
      <w:r w:rsidR="00DC05E8" w:rsidRPr="00E55A69">
        <w:rPr>
          <w:rFonts w:ascii="Times New Roman" w:hAnsi="Times New Roman" w:cs="Times New Roman"/>
          <w:sz w:val="24"/>
          <w:szCs w:val="24"/>
        </w:rPr>
        <w:t>ictive images</w:t>
      </w:r>
      <w:r w:rsidR="000D3B92" w:rsidRPr="00E55A69">
        <w:rPr>
          <w:rFonts w:ascii="Times New Roman" w:hAnsi="Times New Roman" w:cs="Times New Roman"/>
          <w:sz w:val="24"/>
          <w:szCs w:val="24"/>
        </w:rPr>
        <w:t xml:space="preserve"> in comics</w:t>
      </w:r>
      <w:r w:rsidR="00DC05E8" w:rsidRPr="00E55A69">
        <w:rPr>
          <w:rFonts w:ascii="Times New Roman" w:hAnsi="Times New Roman" w:cs="Times New Roman"/>
          <w:sz w:val="24"/>
          <w:szCs w:val="24"/>
        </w:rPr>
        <w:t>, and that doing so will</w:t>
      </w:r>
      <w:r w:rsidR="0040539F" w:rsidRPr="00E55A69">
        <w:rPr>
          <w:rFonts w:ascii="Times New Roman" w:hAnsi="Times New Roman" w:cs="Times New Roman"/>
          <w:sz w:val="24"/>
          <w:szCs w:val="24"/>
        </w:rPr>
        <w:t xml:space="preserve"> </w:t>
      </w:r>
      <w:r w:rsidR="00C04718" w:rsidRPr="00E55A69">
        <w:rPr>
          <w:rFonts w:ascii="Times New Roman" w:hAnsi="Times New Roman" w:cs="Times New Roman"/>
          <w:sz w:val="24"/>
          <w:szCs w:val="24"/>
        </w:rPr>
        <w:t xml:space="preserve">allow us to </w:t>
      </w:r>
      <w:r w:rsidR="0040539F" w:rsidRPr="00E55A69">
        <w:rPr>
          <w:rFonts w:ascii="Times New Roman" w:hAnsi="Times New Roman" w:cs="Times New Roman"/>
          <w:sz w:val="24"/>
          <w:szCs w:val="24"/>
        </w:rPr>
        <w:t>better understand the boundary among text-image hybrid media in general.</w:t>
      </w:r>
    </w:p>
    <w:p w14:paraId="2DFF3E0B" w14:textId="3FFE928E" w:rsidR="00D40802" w:rsidRPr="00E55A69" w:rsidRDefault="00C17122"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In the next section, I'll discuss prominent formal considerations of comics and review previous attempts to define comics by requiring them to tell a narrative or feature a particular element (panel, speech balloon, sequence, etc.). Cowling and Cray</w:t>
      </w:r>
      <w:r w:rsidR="00B062CD" w:rsidRPr="00E55A69">
        <w:rPr>
          <w:rFonts w:ascii="Times New Roman" w:hAnsi="Times New Roman" w:cs="Times New Roman"/>
          <w:sz w:val="24"/>
          <w:szCs w:val="24"/>
        </w:rPr>
        <w:t>’</w:t>
      </w:r>
      <w:r w:rsidRPr="00E55A69">
        <w:rPr>
          <w:rFonts w:ascii="Times New Roman" w:hAnsi="Times New Roman" w:cs="Times New Roman"/>
          <w:sz w:val="24"/>
          <w:szCs w:val="24"/>
        </w:rPr>
        <w:t>s new functional definition of comics</w:t>
      </w:r>
      <w:r w:rsidR="004A2AA7">
        <w:rPr>
          <w:rFonts w:ascii="Times New Roman" w:hAnsi="Times New Roman" w:cs="Times New Roman"/>
          <w:sz w:val="24"/>
          <w:szCs w:val="24"/>
        </w:rPr>
        <w:t>—</w:t>
      </w:r>
      <w:r w:rsidRPr="00E55A69">
        <w:rPr>
          <w:rFonts w:ascii="Times New Roman" w:hAnsi="Times New Roman" w:cs="Times New Roman"/>
          <w:sz w:val="24"/>
          <w:szCs w:val="24"/>
        </w:rPr>
        <w:t>the Intentional Picture-Reading View</w:t>
      </w:r>
      <w:r w:rsidR="004A2AA7">
        <w:rPr>
          <w:rFonts w:ascii="Times New Roman" w:hAnsi="Times New Roman" w:cs="Times New Roman"/>
          <w:sz w:val="24"/>
          <w:szCs w:val="24"/>
        </w:rPr>
        <w:t>—</w:t>
      </w:r>
      <w:r w:rsidRPr="00E55A69">
        <w:rPr>
          <w:rFonts w:ascii="Times New Roman" w:hAnsi="Times New Roman" w:cs="Times New Roman"/>
          <w:sz w:val="24"/>
          <w:szCs w:val="24"/>
        </w:rPr>
        <w:t>will be introduced, and I</w:t>
      </w:r>
      <w:r w:rsidR="002B6799" w:rsidRPr="00E55A69">
        <w:rPr>
          <w:rFonts w:ascii="Times New Roman" w:hAnsi="Times New Roman" w:cs="Times New Roman"/>
          <w:sz w:val="24"/>
          <w:szCs w:val="24"/>
        </w:rPr>
        <w:t>’</w:t>
      </w:r>
      <w:r w:rsidRPr="00E55A69">
        <w:rPr>
          <w:rFonts w:ascii="Times New Roman" w:hAnsi="Times New Roman" w:cs="Times New Roman"/>
          <w:sz w:val="24"/>
          <w:szCs w:val="24"/>
        </w:rPr>
        <w:t>ll provide</w:t>
      </w:r>
      <w:r w:rsidR="00F1428A" w:rsidRPr="00E55A69">
        <w:rPr>
          <w:rFonts w:ascii="Times New Roman" w:hAnsi="Times New Roman" w:cs="Times New Roman"/>
          <w:sz w:val="24"/>
          <w:szCs w:val="24"/>
        </w:rPr>
        <w:t xml:space="preserve"> trouble-raising</w:t>
      </w:r>
      <w:r w:rsidRPr="00E55A69">
        <w:rPr>
          <w:rFonts w:ascii="Times New Roman" w:hAnsi="Times New Roman" w:cs="Times New Roman"/>
          <w:sz w:val="24"/>
          <w:szCs w:val="24"/>
        </w:rPr>
        <w:t xml:space="preserve"> examples from prose and poetry </w:t>
      </w:r>
      <w:r w:rsidR="008C49AD" w:rsidRPr="00E55A69">
        <w:rPr>
          <w:rFonts w:ascii="Times New Roman" w:hAnsi="Times New Roman" w:cs="Times New Roman"/>
          <w:sz w:val="24"/>
          <w:szCs w:val="24"/>
        </w:rPr>
        <w:t>to show that the view is</w:t>
      </w:r>
      <w:r w:rsidR="00A114C6" w:rsidRPr="00E55A69">
        <w:rPr>
          <w:rFonts w:ascii="Times New Roman" w:hAnsi="Times New Roman" w:cs="Times New Roman"/>
          <w:sz w:val="24"/>
          <w:szCs w:val="24"/>
        </w:rPr>
        <w:t xml:space="preserve"> </w:t>
      </w:r>
      <w:r w:rsidRPr="00E55A69">
        <w:rPr>
          <w:rFonts w:ascii="Times New Roman" w:hAnsi="Times New Roman" w:cs="Times New Roman"/>
          <w:sz w:val="24"/>
          <w:szCs w:val="24"/>
        </w:rPr>
        <w:t>extensionally inadequate. Section 3 considers the upshots, namely that picture</w:t>
      </w:r>
      <w:r w:rsidR="00D931B3" w:rsidRPr="00E55A69">
        <w:rPr>
          <w:rFonts w:ascii="Times New Roman" w:hAnsi="Times New Roman" w:cs="Times New Roman"/>
          <w:sz w:val="24"/>
          <w:szCs w:val="24"/>
        </w:rPr>
        <w:t>-</w:t>
      </w:r>
      <w:r w:rsidRPr="00E55A69">
        <w:rPr>
          <w:rFonts w:ascii="Times New Roman" w:hAnsi="Times New Roman" w:cs="Times New Roman"/>
          <w:sz w:val="24"/>
          <w:szCs w:val="24"/>
        </w:rPr>
        <w:t xml:space="preserve">reading cannot define comics </w:t>
      </w:r>
      <w:r w:rsidR="00D931B3" w:rsidRPr="00E55A69">
        <w:rPr>
          <w:rFonts w:ascii="Times New Roman" w:hAnsi="Times New Roman" w:cs="Times New Roman"/>
          <w:sz w:val="24"/>
          <w:szCs w:val="24"/>
        </w:rPr>
        <w:t>on its own</w:t>
      </w:r>
      <w:r w:rsidRPr="00E55A69">
        <w:rPr>
          <w:rFonts w:ascii="Times New Roman" w:hAnsi="Times New Roman" w:cs="Times New Roman"/>
          <w:sz w:val="24"/>
          <w:szCs w:val="24"/>
        </w:rPr>
        <w:t xml:space="preserve">, and that definitions that give visual and textual elements equal priority, or give visual features priority, might handle the counterexamples better. Section 4 </w:t>
      </w:r>
      <w:r w:rsidR="001C3D26" w:rsidRPr="00E55A69">
        <w:rPr>
          <w:rFonts w:ascii="Times New Roman" w:hAnsi="Times New Roman" w:cs="Times New Roman"/>
          <w:sz w:val="24"/>
          <w:szCs w:val="24"/>
        </w:rPr>
        <w:t>shows</w:t>
      </w:r>
      <w:r w:rsidRPr="00E55A69">
        <w:rPr>
          <w:rFonts w:ascii="Times New Roman" w:hAnsi="Times New Roman" w:cs="Times New Roman"/>
          <w:sz w:val="24"/>
          <w:szCs w:val="24"/>
        </w:rPr>
        <w:t xml:space="preserve"> how to keep the Intentional Picture</w:t>
      </w:r>
      <w:r w:rsidR="001C3D26" w:rsidRPr="00E55A69">
        <w:rPr>
          <w:rFonts w:ascii="Times New Roman" w:hAnsi="Times New Roman" w:cs="Times New Roman"/>
          <w:sz w:val="24"/>
          <w:szCs w:val="24"/>
        </w:rPr>
        <w:t>-</w:t>
      </w:r>
      <w:r w:rsidRPr="00E55A69">
        <w:rPr>
          <w:rFonts w:ascii="Times New Roman" w:hAnsi="Times New Roman" w:cs="Times New Roman"/>
          <w:sz w:val="24"/>
          <w:szCs w:val="24"/>
        </w:rPr>
        <w:t>Reading View</w:t>
      </w:r>
      <w:r w:rsidR="00B31B41" w:rsidRPr="00E55A69">
        <w:rPr>
          <w:rFonts w:ascii="Times New Roman" w:hAnsi="Times New Roman" w:cs="Times New Roman"/>
          <w:sz w:val="24"/>
          <w:szCs w:val="24"/>
        </w:rPr>
        <w:t>. W</w:t>
      </w:r>
      <w:r w:rsidRPr="00E55A69">
        <w:rPr>
          <w:rFonts w:ascii="Times New Roman" w:hAnsi="Times New Roman" w:cs="Times New Roman"/>
          <w:sz w:val="24"/>
          <w:szCs w:val="24"/>
        </w:rPr>
        <w:t xml:space="preserve">e can further specify the nature of picture-reading that is invited by each medium, and the best way to do this, I argue, is to focus on </w:t>
      </w:r>
      <w:r w:rsidR="001C3D26" w:rsidRPr="00E55A69">
        <w:rPr>
          <w:rFonts w:ascii="Times New Roman" w:hAnsi="Times New Roman" w:cs="Times New Roman"/>
          <w:sz w:val="24"/>
          <w:szCs w:val="24"/>
        </w:rPr>
        <w:t xml:space="preserve">standard </w:t>
      </w:r>
      <w:r w:rsidRPr="00E55A69">
        <w:rPr>
          <w:rFonts w:ascii="Times New Roman" w:hAnsi="Times New Roman" w:cs="Times New Roman"/>
          <w:sz w:val="24"/>
          <w:szCs w:val="24"/>
        </w:rPr>
        <w:t>non-depictive images or formal features.</w:t>
      </w:r>
    </w:p>
    <w:p w14:paraId="145D3F65" w14:textId="23037F60" w:rsidR="006C3DD3" w:rsidRPr="00E55A69" w:rsidRDefault="001108A0"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One clarificatory note: comics aren’t always fiction</w:t>
      </w:r>
      <w:r w:rsidR="00DA2B53" w:rsidRPr="00E55A69">
        <w:rPr>
          <w:rFonts w:ascii="Times New Roman" w:hAnsi="Times New Roman" w:cs="Times New Roman"/>
          <w:sz w:val="24"/>
          <w:szCs w:val="24"/>
        </w:rPr>
        <w:t>. T</w:t>
      </w:r>
      <w:r w:rsidRPr="00E55A69">
        <w:rPr>
          <w:rFonts w:ascii="Times New Roman" w:hAnsi="Times New Roman" w:cs="Times New Roman"/>
          <w:sz w:val="24"/>
          <w:szCs w:val="24"/>
        </w:rPr>
        <w:t xml:space="preserve">here are </w:t>
      </w:r>
      <w:proofErr w:type="gramStart"/>
      <w:r w:rsidRPr="00E55A69">
        <w:rPr>
          <w:rFonts w:ascii="Times New Roman" w:hAnsi="Times New Roman" w:cs="Times New Roman"/>
          <w:sz w:val="24"/>
          <w:szCs w:val="24"/>
        </w:rPr>
        <w:t>memoir</w:t>
      </w:r>
      <w:proofErr w:type="gramEnd"/>
      <w:r w:rsidRPr="00E55A69">
        <w:rPr>
          <w:rFonts w:ascii="Times New Roman" w:hAnsi="Times New Roman" w:cs="Times New Roman"/>
          <w:sz w:val="24"/>
          <w:szCs w:val="24"/>
        </w:rPr>
        <w:t>, history, and biography in the form of comics, so comics’ text-image combo can also communicate nonfictional content. So</w:t>
      </w:r>
      <w:r w:rsidR="009D4DF9" w:rsidRPr="00E55A69">
        <w:rPr>
          <w:rFonts w:ascii="Times New Roman" w:hAnsi="Times New Roman" w:cs="Times New Roman"/>
          <w:sz w:val="24"/>
          <w:szCs w:val="24"/>
        </w:rPr>
        <w:t>,</w:t>
      </w:r>
      <w:r w:rsidRPr="00E55A69">
        <w:rPr>
          <w:rFonts w:ascii="Times New Roman" w:hAnsi="Times New Roman" w:cs="Times New Roman"/>
          <w:sz w:val="24"/>
          <w:szCs w:val="24"/>
        </w:rPr>
        <w:t xml:space="preserve"> while I’ll </w:t>
      </w:r>
      <w:r w:rsidR="0018376C" w:rsidRPr="00E55A69">
        <w:rPr>
          <w:rFonts w:ascii="Times New Roman" w:hAnsi="Times New Roman" w:cs="Times New Roman"/>
          <w:sz w:val="24"/>
          <w:szCs w:val="24"/>
        </w:rPr>
        <w:t xml:space="preserve">focus </w:t>
      </w:r>
      <w:r w:rsidRPr="00E55A69">
        <w:rPr>
          <w:rFonts w:ascii="Times New Roman" w:hAnsi="Times New Roman" w:cs="Times New Roman"/>
          <w:sz w:val="24"/>
          <w:szCs w:val="24"/>
        </w:rPr>
        <w:t>on fictional truth generated by comics’ visual-verbal blend, what we fin</w:t>
      </w:r>
      <w:r w:rsidR="00B954F3" w:rsidRPr="00E55A69">
        <w:rPr>
          <w:rFonts w:ascii="Times New Roman" w:hAnsi="Times New Roman" w:cs="Times New Roman"/>
          <w:sz w:val="24"/>
          <w:szCs w:val="24"/>
        </w:rPr>
        <w:t xml:space="preserve">d out </w:t>
      </w:r>
      <w:r w:rsidRPr="00E55A69">
        <w:rPr>
          <w:rFonts w:ascii="Times New Roman" w:hAnsi="Times New Roman" w:cs="Times New Roman"/>
          <w:sz w:val="24"/>
          <w:szCs w:val="24"/>
        </w:rPr>
        <w:t xml:space="preserve">about text-and-picture reading will be applicable to content generation </w:t>
      </w:r>
      <w:r w:rsidR="00C27279" w:rsidRPr="00E55A69">
        <w:rPr>
          <w:rFonts w:ascii="Times New Roman" w:hAnsi="Times New Roman" w:cs="Times New Roman"/>
          <w:sz w:val="24"/>
          <w:szCs w:val="24"/>
        </w:rPr>
        <w:t>more generally</w:t>
      </w:r>
      <w:r w:rsidRPr="00E55A69">
        <w:rPr>
          <w:rFonts w:ascii="Times New Roman" w:hAnsi="Times New Roman" w:cs="Times New Roman"/>
          <w:sz w:val="24"/>
          <w:szCs w:val="24"/>
        </w:rPr>
        <w:t xml:space="preserve">. </w:t>
      </w:r>
      <w:r w:rsidR="004935F0" w:rsidRPr="00E55A69">
        <w:rPr>
          <w:rFonts w:ascii="Times New Roman" w:hAnsi="Times New Roman" w:cs="Times New Roman"/>
          <w:sz w:val="24"/>
          <w:szCs w:val="24"/>
        </w:rPr>
        <w:t xml:space="preserve">The same applies to prose and poetry works, too. </w:t>
      </w:r>
      <w:r w:rsidRPr="00E55A69">
        <w:rPr>
          <w:rFonts w:ascii="Times New Roman" w:hAnsi="Times New Roman" w:cs="Times New Roman"/>
          <w:sz w:val="24"/>
          <w:szCs w:val="24"/>
        </w:rPr>
        <w:t xml:space="preserve">The question is how text and image can jointly contribute to </w:t>
      </w:r>
      <w:r w:rsidRPr="00E55A69">
        <w:rPr>
          <w:rFonts w:ascii="Times New Roman" w:hAnsi="Times New Roman" w:cs="Times New Roman"/>
          <w:i/>
          <w:iCs/>
          <w:sz w:val="24"/>
          <w:szCs w:val="24"/>
        </w:rPr>
        <w:t>what is true according to a work</w:t>
      </w:r>
      <w:r w:rsidRPr="00E55A69">
        <w:rPr>
          <w:rFonts w:ascii="Times New Roman" w:hAnsi="Times New Roman" w:cs="Times New Roman"/>
          <w:sz w:val="24"/>
          <w:szCs w:val="24"/>
        </w:rPr>
        <w:t>, whether that’s fiction or nonfiction</w:t>
      </w:r>
      <w:r w:rsidR="00997AF7" w:rsidRPr="00E55A69">
        <w:rPr>
          <w:rFonts w:ascii="Times New Roman" w:hAnsi="Times New Roman" w:cs="Times New Roman"/>
          <w:sz w:val="24"/>
          <w:szCs w:val="24"/>
        </w:rPr>
        <w:t>, across all hybrid media.</w:t>
      </w:r>
    </w:p>
    <w:p w14:paraId="31BF1AE0" w14:textId="77777777" w:rsidR="00264A51" w:rsidRPr="00E55A69" w:rsidRDefault="00264A51" w:rsidP="00E26D76">
      <w:pPr>
        <w:spacing w:line="480" w:lineRule="auto"/>
        <w:rPr>
          <w:rFonts w:ascii="Times New Roman" w:hAnsi="Times New Roman" w:cs="Times New Roman"/>
          <w:sz w:val="24"/>
          <w:szCs w:val="24"/>
        </w:rPr>
      </w:pPr>
    </w:p>
    <w:p w14:paraId="6B3EFCAC" w14:textId="4B511D1E" w:rsidR="008C64EC" w:rsidRPr="00902AF4" w:rsidRDefault="00480515" w:rsidP="001343A8">
      <w:pPr>
        <w:pStyle w:val="ListParagraph"/>
        <w:numPr>
          <w:ilvl w:val="0"/>
          <w:numId w:val="2"/>
        </w:numPr>
        <w:spacing w:line="480" w:lineRule="auto"/>
        <w:rPr>
          <w:rFonts w:ascii="Times New Roman" w:hAnsi="Times New Roman" w:cs="Times New Roman"/>
          <w:sz w:val="24"/>
          <w:szCs w:val="24"/>
        </w:rPr>
      </w:pPr>
      <w:r w:rsidRPr="00902AF4">
        <w:rPr>
          <w:rFonts w:ascii="Times New Roman" w:hAnsi="Times New Roman" w:cs="Times New Roman"/>
          <w:sz w:val="24"/>
          <w:szCs w:val="24"/>
        </w:rPr>
        <w:lastRenderedPageBreak/>
        <w:t>Defining Comics and Picture-Reading</w:t>
      </w:r>
    </w:p>
    <w:p w14:paraId="0F7D0676" w14:textId="05B449CA" w:rsidR="005E368E" w:rsidRPr="00E55A69" w:rsidRDefault="005E368E"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 xml:space="preserve">There is a special relationship between visual form and comics. We shouldn’t, of course, force any conclusions from etymology, but it’s striking that many European words for comics point to comics’ formal features. Comics are </w:t>
      </w:r>
      <w:proofErr w:type="spellStart"/>
      <w:r w:rsidRPr="00E55A69">
        <w:rPr>
          <w:rFonts w:ascii="Times New Roman" w:hAnsi="Times New Roman" w:cs="Times New Roman"/>
          <w:i/>
          <w:iCs/>
          <w:sz w:val="24"/>
          <w:szCs w:val="24"/>
        </w:rPr>
        <w:t>fumetti</w:t>
      </w:r>
      <w:proofErr w:type="spellEnd"/>
      <w:r w:rsidRPr="00E55A69">
        <w:rPr>
          <w:rFonts w:ascii="Times New Roman" w:hAnsi="Times New Roman" w:cs="Times New Roman"/>
          <w:sz w:val="24"/>
          <w:szCs w:val="24"/>
        </w:rPr>
        <w:t xml:space="preserve"> in Italian (“puffs of smoke</w:t>
      </w:r>
      <w:r w:rsidR="006A7657">
        <w:rPr>
          <w:rFonts w:ascii="Times New Roman" w:hAnsi="Times New Roman" w:cs="Times New Roman"/>
          <w:sz w:val="24"/>
          <w:szCs w:val="24"/>
        </w:rPr>
        <w:t>,</w:t>
      </w:r>
      <w:r w:rsidRPr="00E55A69">
        <w:rPr>
          <w:rFonts w:ascii="Times New Roman" w:hAnsi="Times New Roman" w:cs="Times New Roman"/>
          <w:sz w:val="24"/>
          <w:szCs w:val="24"/>
        </w:rPr>
        <w:t xml:space="preserve">” apparently describing speech bubbles), </w:t>
      </w:r>
      <w:proofErr w:type="spellStart"/>
      <w:r w:rsidRPr="00E55A69">
        <w:rPr>
          <w:rFonts w:ascii="Times New Roman" w:hAnsi="Times New Roman" w:cs="Times New Roman"/>
          <w:i/>
          <w:iCs/>
          <w:sz w:val="24"/>
          <w:szCs w:val="24"/>
        </w:rPr>
        <w:t>quadrinhos</w:t>
      </w:r>
      <w:proofErr w:type="spellEnd"/>
      <w:r w:rsidRPr="00E55A69">
        <w:rPr>
          <w:rFonts w:ascii="Times New Roman" w:hAnsi="Times New Roman" w:cs="Times New Roman"/>
          <w:sz w:val="24"/>
          <w:szCs w:val="24"/>
        </w:rPr>
        <w:t xml:space="preserve"> in </w:t>
      </w:r>
      <w:proofErr w:type="spellStart"/>
      <w:r w:rsidRPr="00E55A69">
        <w:rPr>
          <w:rFonts w:ascii="Times New Roman" w:hAnsi="Times New Roman" w:cs="Times New Roman"/>
          <w:sz w:val="24"/>
          <w:szCs w:val="24"/>
        </w:rPr>
        <w:t>Portugese</w:t>
      </w:r>
      <w:proofErr w:type="spellEnd"/>
      <w:r w:rsidRPr="00E55A69">
        <w:rPr>
          <w:rFonts w:ascii="Times New Roman" w:hAnsi="Times New Roman" w:cs="Times New Roman"/>
          <w:sz w:val="24"/>
          <w:szCs w:val="24"/>
        </w:rPr>
        <w:t xml:space="preserve"> (“little boxes</w:t>
      </w:r>
      <w:r w:rsidR="006A7657">
        <w:rPr>
          <w:rFonts w:ascii="Times New Roman" w:hAnsi="Times New Roman" w:cs="Times New Roman"/>
          <w:sz w:val="24"/>
          <w:szCs w:val="24"/>
        </w:rPr>
        <w:t>,</w:t>
      </w:r>
      <w:r w:rsidRPr="00E55A69">
        <w:rPr>
          <w:rFonts w:ascii="Times New Roman" w:hAnsi="Times New Roman" w:cs="Times New Roman"/>
          <w:sz w:val="24"/>
          <w:szCs w:val="24"/>
        </w:rPr>
        <w:t xml:space="preserve">” likely describing panels), and </w:t>
      </w:r>
      <w:proofErr w:type="spellStart"/>
      <w:r w:rsidRPr="00E55A69">
        <w:rPr>
          <w:rFonts w:ascii="Times New Roman" w:hAnsi="Times New Roman" w:cs="Times New Roman"/>
          <w:i/>
          <w:iCs/>
          <w:sz w:val="24"/>
          <w:szCs w:val="24"/>
        </w:rPr>
        <w:t>bandes</w:t>
      </w:r>
      <w:proofErr w:type="spellEnd"/>
      <w:r w:rsidRPr="00E55A69">
        <w:rPr>
          <w:rFonts w:ascii="Times New Roman" w:hAnsi="Times New Roman" w:cs="Times New Roman"/>
          <w:i/>
          <w:iCs/>
          <w:sz w:val="24"/>
          <w:szCs w:val="24"/>
        </w:rPr>
        <w:t xml:space="preserve"> </w:t>
      </w:r>
      <w:proofErr w:type="spellStart"/>
      <w:r w:rsidRPr="00E55A69">
        <w:rPr>
          <w:rFonts w:ascii="Times New Roman" w:hAnsi="Times New Roman" w:cs="Times New Roman"/>
          <w:i/>
          <w:iCs/>
          <w:sz w:val="24"/>
          <w:szCs w:val="24"/>
        </w:rPr>
        <w:t>dessinée</w:t>
      </w:r>
      <w:proofErr w:type="spellEnd"/>
      <w:r w:rsidRPr="00E55A69">
        <w:rPr>
          <w:rFonts w:ascii="Times New Roman" w:hAnsi="Times New Roman" w:cs="Times New Roman"/>
          <w:sz w:val="24"/>
          <w:szCs w:val="24"/>
        </w:rPr>
        <w:t xml:space="preserve"> in French</w:t>
      </w:r>
      <w:r w:rsidRPr="00E55A69">
        <w:rPr>
          <w:rFonts w:ascii="Times New Roman" w:hAnsi="Times New Roman" w:cs="Times New Roman"/>
          <w:i/>
          <w:iCs/>
          <w:sz w:val="24"/>
          <w:szCs w:val="24"/>
        </w:rPr>
        <w:t xml:space="preserve"> </w:t>
      </w:r>
      <w:r w:rsidRPr="00E55A69">
        <w:rPr>
          <w:rFonts w:ascii="Times New Roman" w:hAnsi="Times New Roman" w:cs="Times New Roman"/>
          <w:sz w:val="24"/>
          <w:szCs w:val="24"/>
        </w:rPr>
        <w:t>(“drawn strips”) (Cowling and Cray</w:t>
      </w:r>
      <w:r w:rsidR="00A5334C" w:rsidRPr="00E55A69">
        <w:rPr>
          <w:rFonts w:ascii="Times New Roman" w:hAnsi="Times New Roman" w:cs="Times New Roman"/>
          <w:sz w:val="24"/>
          <w:szCs w:val="24"/>
        </w:rPr>
        <w:t xml:space="preserve"> 2022</w:t>
      </w:r>
      <w:r w:rsidR="008C64EC" w:rsidRPr="00E55A69">
        <w:rPr>
          <w:rFonts w:ascii="Times New Roman" w:hAnsi="Times New Roman" w:cs="Times New Roman"/>
          <w:sz w:val="24"/>
          <w:szCs w:val="24"/>
        </w:rPr>
        <w:t>,</w:t>
      </w:r>
      <w:r w:rsidRPr="00E55A69">
        <w:rPr>
          <w:rFonts w:ascii="Times New Roman" w:hAnsi="Times New Roman" w:cs="Times New Roman"/>
          <w:sz w:val="24"/>
          <w:szCs w:val="24"/>
        </w:rPr>
        <w:t xml:space="preserve"> 29). To add my own examples from East Asia: the </w:t>
      </w:r>
      <w:r w:rsidR="001C74C0" w:rsidRPr="00E55A69">
        <w:rPr>
          <w:rFonts w:ascii="Times New Roman" w:hAnsi="Times New Roman" w:cs="Times New Roman"/>
          <w:sz w:val="24"/>
          <w:szCs w:val="24"/>
        </w:rPr>
        <w:t xml:space="preserve">Chinese, </w:t>
      </w:r>
      <w:r w:rsidRPr="00E55A69">
        <w:rPr>
          <w:rFonts w:ascii="Times New Roman" w:hAnsi="Times New Roman" w:cs="Times New Roman"/>
          <w:sz w:val="24"/>
          <w:szCs w:val="24"/>
        </w:rPr>
        <w:t xml:space="preserve">Korean and Japanese words for comics </w:t>
      </w:r>
      <w:r w:rsidR="0062076E" w:rsidRPr="00E55A69">
        <w:rPr>
          <w:rFonts w:ascii="Times New Roman" w:hAnsi="Times New Roman" w:cs="Times New Roman"/>
          <w:sz w:val="24"/>
          <w:szCs w:val="24"/>
        </w:rPr>
        <w:t>(</w:t>
      </w:r>
      <w:proofErr w:type="spellStart"/>
      <w:r w:rsidR="0062076E" w:rsidRPr="00E55A69">
        <w:rPr>
          <w:rFonts w:ascii="Times New Roman" w:hAnsi="Times New Roman" w:cs="Times New Roman"/>
          <w:i/>
          <w:iCs/>
          <w:sz w:val="24"/>
          <w:szCs w:val="24"/>
        </w:rPr>
        <w:t>mànhuà</w:t>
      </w:r>
      <w:proofErr w:type="spellEnd"/>
      <w:r w:rsidR="0062076E" w:rsidRPr="00E55A69">
        <w:rPr>
          <w:rFonts w:ascii="Times New Roman" w:hAnsi="Times New Roman" w:cs="Times New Roman"/>
          <w:sz w:val="24"/>
          <w:szCs w:val="24"/>
        </w:rPr>
        <w:t>,</w:t>
      </w:r>
      <w:r w:rsidR="00651D20" w:rsidRPr="00E55A69">
        <w:rPr>
          <w:rFonts w:ascii="Times New Roman" w:hAnsi="Times New Roman" w:cs="Times New Roman"/>
          <w:sz w:val="24"/>
          <w:szCs w:val="24"/>
        </w:rPr>
        <w:t xml:space="preserve"> </w:t>
      </w:r>
      <w:r w:rsidRPr="00E55A69">
        <w:rPr>
          <w:rFonts w:ascii="Times New Roman" w:hAnsi="Times New Roman" w:cs="Times New Roman"/>
          <w:i/>
          <w:iCs/>
          <w:sz w:val="24"/>
          <w:szCs w:val="24"/>
        </w:rPr>
        <w:t>manhwa</w:t>
      </w:r>
      <w:r w:rsidR="00557AA6" w:rsidRPr="00E55A69">
        <w:rPr>
          <w:rFonts w:ascii="Times New Roman" w:hAnsi="Times New Roman" w:cs="Times New Roman"/>
          <w:sz w:val="24"/>
          <w:szCs w:val="24"/>
        </w:rPr>
        <w:t>,</w:t>
      </w:r>
      <w:r w:rsidRPr="00E55A69">
        <w:rPr>
          <w:rFonts w:ascii="Times New Roman" w:hAnsi="Times New Roman" w:cs="Times New Roman"/>
          <w:sz w:val="24"/>
          <w:szCs w:val="24"/>
        </w:rPr>
        <w:t xml:space="preserve"> </w:t>
      </w:r>
      <w:r w:rsidRPr="00E55A69">
        <w:rPr>
          <w:rFonts w:ascii="Times New Roman" w:hAnsi="Times New Roman" w:cs="Times New Roman"/>
          <w:i/>
          <w:iCs/>
          <w:sz w:val="24"/>
          <w:szCs w:val="24"/>
        </w:rPr>
        <w:t>manga</w:t>
      </w:r>
      <w:r w:rsidRPr="00E55A69">
        <w:rPr>
          <w:rFonts w:ascii="Times New Roman" w:hAnsi="Times New Roman" w:cs="Times New Roman"/>
          <w:sz w:val="24"/>
          <w:szCs w:val="24"/>
        </w:rPr>
        <w:t>) come from</w:t>
      </w:r>
      <w:r w:rsidRPr="00E55A69">
        <w:rPr>
          <w:rFonts w:ascii="Times New Roman" w:hAnsi="Times New Roman" w:cs="Times New Roman"/>
        </w:rPr>
        <w:t>漫画</w:t>
      </w:r>
      <w:r w:rsidRPr="00E55A69">
        <w:rPr>
          <w:rFonts w:ascii="Times New Roman" w:hAnsi="Times New Roman" w:cs="Times New Roman"/>
          <w:sz w:val="24"/>
          <w:szCs w:val="24"/>
        </w:rPr>
        <w:t>, the first character translatable to “</w:t>
      </w:r>
      <w:r w:rsidRPr="00E55A69">
        <w:rPr>
          <w:rFonts w:ascii="Times New Roman" w:eastAsia="Malgun Gothic" w:hAnsi="Times New Roman" w:cs="Times New Roman"/>
          <w:sz w:val="24"/>
          <w:szCs w:val="24"/>
          <w:lang w:eastAsia="ko-KR"/>
        </w:rPr>
        <w:t>diffuse</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“overflow</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“long</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“endless</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“free</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“casual</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or “unrestrained” and the second character, “painting</w:t>
      </w:r>
      <w:r w:rsidR="006A7657">
        <w:rPr>
          <w:rFonts w:ascii="Times New Roman" w:eastAsia="Malgun Gothic" w:hAnsi="Times New Roman" w:cs="Times New Roman"/>
          <w:sz w:val="24"/>
          <w:szCs w:val="24"/>
          <w:lang w:eastAsia="ko-KR"/>
        </w:rPr>
        <w:t>.</w:t>
      </w:r>
      <w:r w:rsidRPr="00E55A69">
        <w:rPr>
          <w:rFonts w:ascii="Times New Roman" w:eastAsia="Malgun Gothic" w:hAnsi="Times New Roman" w:cs="Times New Roman"/>
          <w:sz w:val="24"/>
          <w:szCs w:val="24"/>
          <w:lang w:eastAsia="ko-KR"/>
        </w:rPr>
        <w:t>” We have a cross-</w:t>
      </w:r>
      <w:r w:rsidR="00CC392D" w:rsidRPr="00E55A69">
        <w:rPr>
          <w:rFonts w:ascii="Times New Roman" w:eastAsia="Malgun Gothic" w:hAnsi="Times New Roman" w:cs="Times New Roman"/>
          <w:sz w:val="24"/>
          <w:szCs w:val="24"/>
          <w:lang w:eastAsia="ko-KR"/>
        </w:rPr>
        <w:t>cultural</w:t>
      </w:r>
      <w:r w:rsidRPr="00E55A69">
        <w:rPr>
          <w:rFonts w:ascii="Times New Roman" w:eastAsia="Malgun Gothic" w:hAnsi="Times New Roman" w:cs="Times New Roman"/>
          <w:sz w:val="24"/>
          <w:szCs w:val="24"/>
          <w:lang w:eastAsia="ko-KR"/>
        </w:rPr>
        <w:t xml:space="preserve"> etymological pattern that identifies comics by formal aspects of its medium (English </w:t>
      </w:r>
      <w:r w:rsidR="008C64EC" w:rsidRPr="00E55A69">
        <w:rPr>
          <w:rFonts w:ascii="Times New Roman" w:eastAsia="Malgun Gothic" w:hAnsi="Times New Roman" w:cs="Times New Roman"/>
          <w:sz w:val="24"/>
          <w:szCs w:val="24"/>
          <w:lang w:eastAsia="ko-KR"/>
        </w:rPr>
        <w:t>is</w:t>
      </w:r>
      <w:r w:rsidRPr="00E55A69">
        <w:rPr>
          <w:rFonts w:ascii="Times New Roman" w:eastAsia="Malgun Gothic" w:hAnsi="Times New Roman" w:cs="Times New Roman"/>
          <w:sz w:val="24"/>
          <w:szCs w:val="24"/>
          <w:lang w:eastAsia="ko-KR"/>
        </w:rPr>
        <w:t xml:space="preserve"> the outlier here since it focuses on a particular emotional tone).</w:t>
      </w:r>
    </w:p>
    <w:p w14:paraId="669CBE29" w14:textId="6C2388E9" w:rsidR="00CD1A0F" w:rsidRPr="00E55A69" w:rsidRDefault="00CD1A0F"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 xml:space="preserve">The paradigmatic comic is a </w:t>
      </w:r>
      <w:r w:rsidRPr="00E55A69">
        <w:rPr>
          <w:rFonts w:ascii="Times New Roman" w:hAnsi="Times New Roman" w:cs="Times New Roman"/>
          <w:i/>
          <w:iCs/>
          <w:sz w:val="24"/>
          <w:szCs w:val="24"/>
        </w:rPr>
        <w:t>hybrid</w:t>
      </w:r>
      <w:r w:rsidRPr="00E55A69">
        <w:rPr>
          <w:rFonts w:ascii="Times New Roman" w:hAnsi="Times New Roman" w:cs="Times New Roman"/>
          <w:sz w:val="24"/>
          <w:szCs w:val="24"/>
        </w:rPr>
        <w:t xml:space="preserve"> medium, composed of text and image. “Reading” comics, then, requires more than reading text; visual processing is crucial, too. </w:t>
      </w:r>
      <w:r w:rsidR="00C35AD6" w:rsidRPr="00E55A69">
        <w:rPr>
          <w:rFonts w:ascii="Times New Roman" w:hAnsi="Times New Roman" w:cs="Times New Roman"/>
          <w:sz w:val="24"/>
          <w:szCs w:val="24"/>
        </w:rPr>
        <w:t>Text has tended to be prioritized in comics studies in part because most academics studying comics had been housed in English departments</w:t>
      </w:r>
      <w:r w:rsidR="003B74E5" w:rsidRPr="00E55A69">
        <w:rPr>
          <w:rFonts w:ascii="Times New Roman" w:hAnsi="Times New Roman" w:cs="Times New Roman"/>
          <w:sz w:val="24"/>
          <w:szCs w:val="24"/>
        </w:rPr>
        <w:t xml:space="preserve"> (Cowling and Cray</w:t>
      </w:r>
      <w:r w:rsidR="00F457F0" w:rsidRPr="00E55A69">
        <w:rPr>
          <w:rFonts w:ascii="Times New Roman" w:hAnsi="Times New Roman" w:cs="Times New Roman"/>
          <w:sz w:val="24"/>
          <w:szCs w:val="24"/>
        </w:rPr>
        <w:t xml:space="preserve"> 2022,</w:t>
      </w:r>
      <w:r w:rsidR="003B74E5" w:rsidRPr="00E55A69">
        <w:rPr>
          <w:rFonts w:ascii="Times New Roman" w:hAnsi="Times New Roman" w:cs="Times New Roman"/>
          <w:sz w:val="24"/>
          <w:szCs w:val="24"/>
        </w:rPr>
        <w:t xml:space="preserve"> 12).</w:t>
      </w:r>
      <w:r w:rsidR="008200F8" w:rsidRPr="00E55A69">
        <w:rPr>
          <w:rFonts w:ascii="Times New Roman" w:hAnsi="Times New Roman" w:cs="Times New Roman"/>
          <w:sz w:val="24"/>
          <w:szCs w:val="24"/>
        </w:rPr>
        <w:t xml:space="preserve"> But it matters that we understand comics as a visual-verbal blend because characterizing comics as such explains, and further shapes, our authorly, readerly</w:t>
      </w:r>
      <w:r w:rsidR="00127B7F" w:rsidRPr="00E55A69">
        <w:rPr>
          <w:rFonts w:ascii="Times New Roman" w:hAnsi="Times New Roman" w:cs="Times New Roman"/>
          <w:sz w:val="24"/>
          <w:szCs w:val="24"/>
        </w:rPr>
        <w:t>,</w:t>
      </w:r>
      <w:r w:rsidR="008200F8" w:rsidRPr="00E55A69">
        <w:rPr>
          <w:rFonts w:ascii="Times New Roman" w:hAnsi="Times New Roman" w:cs="Times New Roman"/>
          <w:sz w:val="24"/>
          <w:szCs w:val="24"/>
        </w:rPr>
        <w:t xml:space="preserve"> and critical norms.</w:t>
      </w:r>
      <w:r w:rsidR="00127B7F" w:rsidRPr="00E55A69">
        <w:rPr>
          <w:rFonts w:ascii="Times New Roman" w:hAnsi="Times New Roman" w:cs="Times New Roman"/>
          <w:sz w:val="24"/>
          <w:szCs w:val="24"/>
        </w:rPr>
        <w:t xml:space="preserve"> Not only does an adequate reading of comics require sensitivity to both text and image, but the best examples of comics feature visual-verbal blends that produce something that either of the two alone would not have</w:t>
      </w:r>
      <w:r w:rsidR="009724FF" w:rsidRPr="00E55A69">
        <w:rPr>
          <w:rFonts w:ascii="Times New Roman" w:hAnsi="Times New Roman" w:cs="Times New Roman"/>
          <w:sz w:val="24"/>
          <w:szCs w:val="24"/>
        </w:rPr>
        <w:t xml:space="preserve"> (Harvey</w:t>
      </w:r>
      <w:r w:rsidR="00F457F0" w:rsidRPr="00E55A69">
        <w:rPr>
          <w:rFonts w:ascii="Times New Roman" w:hAnsi="Times New Roman" w:cs="Times New Roman"/>
          <w:sz w:val="24"/>
          <w:szCs w:val="24"/>
        </w:rPr>
        <w:t xml:space="preserve"> 2005,</w:t>
      </w:r>
      <w:r w:rsidR="009724FF" w:rsidRPr="00E55A69">
        <w:rPr>
          <w:rFonts w:ascii="Times New Roman" w:hAnsi="Times New Roman" w:cs="Times New Roman"/>
          <w:sz w:val="24"/>
          <w:szCs w:val="24"/>
        </w:rPr>
        <w:t xml:space="preserve"> 22).</w:t>
      </w:r>
    </w:p>
    <w:p w14:paraId="1052ACE6" w14:textId="415827F5" w:rsidR="00935E8D" w:rsidRPr="00E55A69" w:rsidRDefault="00DD30FD"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935E8D" w:rsidRPr="00E55A69">
        <w:rPr>
          <w:rFonts w:ascii="Times New Roman" w:hAnsi="Times New Roman" w:cs="Times New Roman"/>
          <w:sz w:val="24"/>
          <w:szCs w:val="24"/>
        </w:rPr>
        <w:t>Formal features in comics guide the reading experience. Panels organizes images, and speech balloons, “the most easily identifiable common features of comics and possibly the most interesting piece of ‘visual technology’</w:t>
      </w:r>
      <w:r w:rsidR="001B2A79">
        <w:rPr>
          <w:rFonts w:ascii="Times New Roman" w:hAnsi="Times New Roman" w:cs="Times New Roman"/>
          <w:sz w:val="24"/>
          <w:szCs w:val="24"/>
        </w:rPr>
        <w:t>,</w:t>
      </w:r>
      <w:r w:rsidR="00935E8D" w:rsidRPr="00E55A69">
        <w:rPr>
          <w:rFonts w:ascii="Times New Roman" w:hAnsi="Times New Roman" w:cs="Times New Roman"/>
          <w:sz w:val="24"/>
          <w:szCs w:val="24"/>
        </w:rPr>
        <w:t xml:space="preserve">” have even been considered a necessary feature of </w:t>
      </w:r>
      <w:r w:rsidR="00935E8D" w:rsidRPr="00E55A69">
        <w:rPr>
          <w:rFonts w:ascii="Times New Roman" w:hAnsi="Times New Roman" w:cs="Times New Roman"/>
          <w:sz w:val="24"/>
          <w:szCs w:val="24"/>
        </w:rPr>
        <w:lastRenderedPageBreak/>
        <w:t>comics (Carrier 2000</w:t>
      </w:r>
      <w:r w:rsidR="00F457F0" w:rsidRPr="00E55A69">
        <w:rPr>
          <w:rFonts w:ascii="Times New Roman" w:hAnsi="Times New Roman" w:cs="Times New Roman"/>
          <w:sz w:val="24"/>
          <w:szCs w:val="24"/>
        </w:rPr>
        <w:t xml:space="preserve">, </w:t>
      </w:r>
      <w:r w:rsidR="00E54E3F" w:rsidRPr="00E55A69">
        <w:rPr>
          <w:rFonts w:ascii="Times New Roman" w:hAnsi="Times New Roman" w:cs="Times New Roman"/>
          <w:sz w:val="24"/>
          <w:szCs w:val="24"/>
        </w:rPr>
        <w:t>74</w:t>
      </w:r>
      <w:r w:rsidR="00935E8D" w:rsidRPr="00E55A69">
        <w:rPr>
          <w:rFonts w:ascii="Times New Roman" w:hAnsi="Times New Roman" w:cs="Times New Roman"/>
          <w:sz w:val="24"/>
          <w:szCs w:val="24"/>
        </w:rPr>
        <w:t xml:space="preserve">). But formal features also directly affect what’s true in the fiction. A cloud-like bubble, for example, indicates that some proposition was </w:t>
      </w:r>
      <w:r w:rsidR="00935E8D" w:rsidRPr="00E55A69">
        <w:rPr>
          <w:rFonts w:ascii="Times New Roman" w:hAnsi="Times New Roman" w:cs="Times New Roman"/>
          <w:i/>
          <w:iCs/>
          <w:sz w:val="24"/>
          <w:szCs w:val="24"/>
        </w:rPr>
        <w:t>thought</w:t>
      </w:r>
      <w:r w:rsidR="00935E8D" w:rsidRPr="00E55A69">
        <w:rPr>
          <w:rFonts w:ascii="Times New Roman" w:hAnsi="Times New Roman" w:cs="Times New Roman"/>
          <w:sz w:val="24"/>
          <w:szCs w:val="24"/>
        </w:rPr>
        <w:t xml:space="preserve">, not </w:t>
      </w:r>
      <w:r w:rsidR="00935E8D" w:rsidRPr="00E55A69">
        <w:rPr>
          <w:rFonts w:ascii="Times New Roman" w:hAnsi="Times New Roman" w:cs="Times New Roman"/>
          <w:i/>
          <w:iCs/>
          <w:sz w:val="24"/>
          <w:szCs w:val="24"/>
        </w:rPr>
        <w:t>uttered</w:t>
      </w:r>
      <w:r w:rsidR="00935E8D" w:rsidRPr="00E55A69">
        <w:rPr>
          <w:rFonts w:ascii="Times New Roman" w:hAnsi="Times New Roman" w:cs="Times New Roman"/>
          <w:sz w:val="24"/>
          <w:szCs w:val="24"/>
        </w:rPr>
        <w:t xml:space="preserve">. </w:t>
      </w:r>
    </w:p>
    <w:p w14:paraId="10049D59" w14:textId="52D0C4A6" w:rsidR="00137875" w:rsidRPr="00E55A69" w:rsidRDefault="00DD30FD"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6E00A5" w:rsidRPr="00E55A69">
        <w:rPr>
          <w:rFonts w:ascii="Times New Roman" w:hAnsi="Times New Roman" w:cs="Times New Roman"/>
          <w:sz w:val="24"/>
          <w:szCs w:val="24"/>
        </w:rPr>
        <w:t>As a</w:t>
      </w:r>
      <w:r w:rsidR="00935E8D" w:rsidRPr="00E55A69">
        <w:rPr>
          <w:rFonts w:ascii="Times New Roman" w:hAnsi="Times New Roman" w:cs="Times New Roman"/>
          <w:sz w:val="24"/>
          <w:szCs w:val="24"/>
        </w:rPr>
        <w:t xml:space="preserve"> hybrid</w:t>
      </w:r>
      <w:r w:rsidR="000D3A7F" w:rsidRPr="00E55A69">
        <w:rPr>
          <w:rFonts w:ascii="Times New Roman" w:hAnsi="Times New Roman" w:cs="Times New Roman"/>
          <w:sz w:val="24"/>
          <w:szCs w:val="24"/>
        </w:rPr>
        <w:t xml:space="preserve"> </w:t>
      </w:r>
      <w:r w:rsidR="00935E8D" w:rsidRPr="00E55A69">
        <w:rPr>
          <w:rFonts w:ascii="Times New Roman" w:hAnsi="Times New Roman" w:cs="Times New Roman"/>
          <w:sz w:val="24"/>
          <w:szCs w:val="24"/>
        </w:rPr>
        <w:t>medium, comics bring an interesting consideration to the generation of fictional truth.</w:t>
      </w:r>
      <w:r w:rsidRPr="00E55A69">
        <w:rPr>
          <w:rFonts w:ascii="Times New Roman" w:hAnsi="Times New Roman" w:cs="Times New Roman"/>
          <w:sz w:val="24"/>
          <w:szCs w:val="24"/>
        </w:rPr>
        <w:t xml:space="preserve"> </w:t>
      </w:r>
      <w:r w:rsidR="00CD1A0F" w:rsidRPr="00E55A69">
        <w:rPr>
          <w:rFonts w:ascii="Times New Roman" w:hAnsi="Times New Roman" w:cs="Times New Roman"/>
          <w:sz w:val="24"/>
          <w:szCs w:val="24"/>
        </w:rPr>
        <w:t>Both text-reading and picture-reading jointly contribute to readers’ cognition of what is true according to the fiction</w:t>
      </w:r>
      <w:r w:rsidR="00975FCE" w:rsidRPr="00E55A69">
        <w:rPr>
          <w:rFonts w:ascii="Times New Roman" w:hAnsi="Times New Roman" w:cs="Times New Roman"/>
          <w:sz w:val="24"/>
          <w:szCs w:val="24"/>
        </w:rPr>
        <w:t>.</w:t>
      </w:r>
      <w:r w:rsidR="00A903A9" w:rsidRPr="00E55A69">
        <w:rPr>
          <w:rFonts w:ascii="Times New Roman" w:hAnsi="Times New Roman" w:cs="Times New Roman"/>
          <w:sz w:val="24"/>
          <w:szCs w:val="24"/>
        </w:rPr>
        <w:t xml:space="preserve"> </w:t>
      </w:r>
      <w:r w:rsidR="00A14999" w:rsidRPr="00E55A69">
        <w:rPr>
          <w:rFonts w:ascii="Times New Roman" w:hAnsi="Times New Roman" w:cs="Times New Roman"/>
          <w:sz w:val="24"/>
          <w:szCs w:val="24"/>
        </w:rPr>
        <w:t xml:space="preserve">But more needs to be said since movies with open captions </w:t>
      </w:r>
      <w:r w:rsidR="00DB6847" w:rsidRPr="00E55A69">
        <w:rPr>
          <w:rFonts w:ascii="Times New Roman" w:hAnsi="Times New Roman" w:cs="Times New Roman"/>
          <w:sz w:val="24"/>
          <w:szCs w:val="24"/>
        </w:rPr>
        <w:t xml:space="preserve">aren’t considered </w:t>
      </w:r>
      <w:r w:rsidR="00A14999" w:rsidRPr="00E55A69">
        <w:rPr>
          <w:rFonts w:ascii="Times New Roman" w:hAnsi="Times New Roman" w:cs="Times New Roman"/>
          <w:sz w:val="24"/>
          <w:szCs w:val="24"/>
        </w:rPr>
        <w:t>comics.</w:t>
      </w:r>
      <w:r w:rsidR="00887EAC" w:rsidRPr="00E55A69">
        <w:rPr>
          <w:rFonts w:ascii="Times New Roman" w:hAnsi="Times New Roman" w:cs="Times New Roman"/>
          <w:sz w:val="24"/>
          <w:szCs w:val="24"/>
        </w:rPr>
        <w:t xml:space="preserve"> </w:t>
      </w:r>
      <w:r w:rsidR="00A903A9" w:rsidRPr="00E55A69">
        <w:rPr>
          <w:rFonts w:ascii="Times New Roman" w:hAnsi="Times New Roman" w:cs="Times New Roman"/>
          <w:sz w:val="24"/>
          <w:szCs w:val="24"/>
        </w:rPr>
        <w:t>What else is necessary?</w:t>
      </w:r>
    </w:p>
    <w:p w14:paraId="380749AD" w14:textId="68709EF2" w:rsidR="00C31A12" w:rsidRPr="00E55A69" w:rsidRDefault="00D919EA"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Some</w:t>
      </w:r>
      <w:r w:rsidR="00BA5899" w:rsidRPr="00E55A69">
        <w:rPr>
          <w:rFonts w:ascii="Times New Roman" w:hAnsi="Times New Roman" w:cs="Times New Roman"/>
          <w:sz w:val="24"/>
          <w:szCs w:val="24"/>
        </w:rPr>
        <w:t xml:space="preserve"> theorists</w:t>
      </w:r>
      <w:r w:rsidR="00F34527" w:rsidRPr="00E55A69">
        <w:rPr>
          <w:rFonts w:ascii="Times New Roman" w:hAnsi="Times New Roman" w:cs="Times New Roman"/>
          <w:sz w:val="24"/>
          <w:szCs w:val="24"/>
        </w:rPr>
        <w:t xml:space="preserve">, like Harvey </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2005</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 xml:space="preserve">, </w:t>
      </w:r>
      <w:proofErr w:type="spellStart"/>
      <w:r w:rsidR="00F34527" w:rsidRPr="00E55A69">
        <w:rPr>
          <w:rFonts w:ascii="Times New Roman" w:hAnsi="Times New Roman" w:cs="Times New Roman"/>
          <w:sz w:val="24"/>
          <w:szCs w:val="24"/>
        </w:rPr>
        <w:t>Kunzle</w:t>
      </w:r>
      <w:proofErr w:type="spellEnd"/>
      <w:r w:rsidR="00F34527" w:rsidRPr="00E55A69">
        <w:rPr>
          <w:rFonts w:ascii="Times New Roman" w:hAnsi="Times New Roman" w:cs="Times New Roman"/>
          <w:sz w:val="24"/>
          <w:szCs w:val="24"/>
        </w:rPr>
        <w:t xml:space="preserve"> </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1973</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 xml:space="preserve">, </w:t>
      </w:r>
      <w:r w:rsidR="00B82DA6" w:rsidRPr="00E55A69">
        <w:rPr>
          <w:rFonts w:ascii="Times New Roman" w:hAnsi="Times New Roman" w:cs="Times New Roman"/>
          <w:sz w:val="24"/>
          <w:szCs w:val="24"/>
        </w:rPr>
        <w:t xml:space="preserve">and </w:t>
      </w:r>
      <w:r w:rsidR="00F34527" w:rsidRPr="00E55A69">
        <w:rPr>
          <w:rFonts w:ascii="Times New Roman" w:hAnsi="Times New Roman" w:cs="Times New Roman"/>
          <w:sz w:val="24"/>
          <w:szCs w:val="24"/>
        </w:rPr>
        <w:t xml:space="preserve">Carrier </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2000</w:t>
      </w:r>
      <w:r w:rsidR="00705161" w:rsidRPr="00E55A69">
        <w:rPr>
          <w:rFonts w:ascii="Times New Roman" w:hAnsi="Times New Roman" w:cs="Times New Roman"/>
          <w:sz w:val="24"/>
          <w:szCs w:val="24"/>
        </w:rPr>
        <w:t>)</w:t>
      </w:r>
      <w:r w:rsidR="00F34527" w:rsidRPr="00E55A69">
        <w:rPr>
          <w:rFonts w:ascii="Times New Roman" w:hAnsi="Times New Roman" w:cs="Times New Roman"/>
          <w:sz w:val="24"/>
          <w:szCs w:val="24"/>
        </w:rPr>
        <w:t xml:space="preserve">, </w:t>
      </w:r>
      <w:r w:rsidRPr="00E55A69">
        <w:rPr>
          <w:rFonts w:ascii="Times New Roman" w:hAnsi="Times New Roman" w:cs="Times New Roman"/>
          <w:sz w:val="24"/>
          <w:szCs w:val="24"/>
        </w:rPr>
        <w:t>have argued that comics must form a narrative, i.e.</w:t>
      </w:r>
      <w:r w:rsidR="006E69FD" w:rsidRPr="00E55A69">
        <w:rPr>
          <w:rFonts w:ascii="Times New Roman" w:hAnsi="Times New Roman" w:cs="Times New Roman"/>
          <w:sz w:val="24"/>
          <w:szCs w:val="24"/>
        </w:rPr>
        <w:t>,</w:t>
      </w:r>
      <w:r w:rsidRPr="00E55A69">
        <w:rPr>
          <w:rFonts w:ascii="Times New Roman" w:hAnsi="Times New Roman" w:cs="Times New Roman"/>
          <w:sz w:val="24"/>
          <w:szCs w:val="24"/>
        </w:rPr>
        <w:t xml:space="preserve"> represent two or more states of affairs that are temporally or causally related</w:t>
      </w:r>
      <w:r w:rsidR="005434DF" w:rsidRPr="00E55A69">
        <w:rPr>
          <w:rFonts w:ascii="Times New Roman" w:hAnsi="Times New Roman" w:cs="Times New Roman"/>
          <w:sz w:val="24"/>
          <w:szCs w:val="24"/>
        </w:rPr>
        <w:t>.</w:t>
      </w:r>
      <w:r w:rsidR="00790CA7" w:rsidRPr="00E55A69">
        <w:rPr>
          <w:rStyle w:val="FootnoteReference"/>
          <w:rFonts w:ascii="Times New Roman" w:hAnsi="Times New Roman" w:cs="Times New Roman"/>
          <w:sz w:val="24"/>
          <w:szCs w:val="24"/>
        </w:rPr>
        <w:footnoteReference w:id="1"/>
      </w:r>
      <w:r w:rsidR="00F34527" w:rsidRPr="00E55A69">
        <w:rPr>
          <w:rFonts w:ascii="Times New Roman" w:hAnsi="Times New Roman" w:cs="Times New Roman"/>
          <w:sz w:val="24"/>
          <w:szCs w:val="24"/>
        </w:rPr>
        <w:t xml:space="preserve"> But given abstract comics and poetry comics</w:t>
      </w:r>
      <w:r w:rsidR="00905326" w:rsidRPr="00E55A69">
        <w:rPr>
          <w:rFonts w:ascii="Times New Roman" w:hAnsi="Times New Roman" w:cs="Times New Roman"/>
          <w:sz w:val="24"/>
          <w:szCs w:val="24"/>
        </w:rPr>
        <w:t>, narrative doesn’t seem a necessary feature (Meskin 2007, 371).</w:t>
      </w:r>
      <w:r w:rsidR="00842AC2" w:rsidRPr="00E55A69">
        <w:rPr>
          <w:rFonts w:ascii="Times New Roman" w:hAnsi="Times New Roman" w:cs="Times New Roman"/>
          <w:sz w:val="24"/>
          <w:szCs w:val="24"/>
        </w:rPr>
        <w:t xml:space="preserve"> Do </w:t>
      </w:r>
      <w:r w:rsidR="00204710" w:rsidRPr="00E55A69">
        <w:rPr>
          <w:rFonts w:ascii="Times New Roman" w:hAnsi="Times New Roman" w:cs="Times New Roman"/>
          <w:sz w:val="24"/>
          <w:szCs w:val="24"/>
        </w:rPr>
        <w:t>other features fare better</w:t>
      </w:r>
      <w:r w:rsidR="00227691" w:rsidRPr="00E55A69">
        <w:rPr>
          <w:rFonts w:ascii="Times New Roman" w:hAnsi="Times New Roman" w:cs="Times New Roman"/>
          <w:sz w:val="24"/>
          <w:szCs w:val="24"/>
        </w:rPr>
        <w:t xml:space="preserve">? </w:t>
      </w:r>
      <w:r w:rsidR="00FF7A45" w:rsidRPr="00E55A69">
        <w:rPr>
          <w:rFonts w:ascii="Times New Roman" w:hAnsi="Times New Roman" w:cs="Times New Roman"/>
          <w:sz w:val="24"/>
          <w:szCs w:val="24"/>
        </w:rPr>
        <w:t xml:space="preserve">Nearly all </w:t>
      </w:r>
      <w:r w:rsidR="005A170B" w:rsidRPr="00E55A69">
        <w:rPr>
          <w:rFonts w:ascii="Times New Roman" w:hAnsi="Times New Roman" w:cs="Times New Roman"/>
          <w:sz w:val="24"/>
          <w:szCs w:val="24"/>
        </w:rPr>
        <w:t xml:space="preserve">formal </w:t>
      </w:r>
      <w:r w:rsidR="00FF7A45" w:rsidRPr="00E55A69">
        <w:rPr>
          <w:rFonts w:ascii="Times New Roman" w:hAnsi="Times New Roman" w:cs="Times New Roman"/>
          <w:sz w:val="24"/>
          <w:szCs w:val="24"/>
        </w:rPr>
        <w:t xml:space="preserve">aspects of comics have been pointed to as the fundamental or necessary element: the panel (Abbott 1986); speech balloon (Carrier 2000); </w:t>
      </w:r>
      <w:r w:rsidR="005A170B" w:rsidRPr="00E55A69">
        <w:rPr>
          <w:rFonts w:ascii="Times New Roman" w:hAnsi="Times New Roman" w:cs="Times New Roman"/>
          <w:sz w:val="24"/>
          <w:szCs w:val="24"/>
        </w:rPr>
        <w:t xml:space="preserve">juxtaposed images in </w:t>
      </w:r>
      <w:r w:rsidR="00FF7A45" w:rsidRPr="00E55A69">
        <w:rPr>
          <w:rFonts w:ascii="Times New Roman" w:hAnsi="Times New Roman" w:cs="Times New Roman"/>
          <w:sz w:val="24"/>
          <w:szCs w:val="24"/>
        </w:rPr>
        <w:t>sequence (McCloud</w:t>
      </w:r>
      <w:r w:rsidR="00E36F93" w:rsidRPr="00E55A69">
        <w:rPr>
          <w:rFonts w:ascii="Times New Roman" w:hAnsi="Times New Roman" w:cs="Times New Roman"/>
          <w:sz w:val="24"/>
          <w:szCs w:val="24"/>
        </w:rPr>
        <w:t xml:space="preserve"> 1993</w:t>
      </w:r>
      <w:r w:rsidR="00FF7A45" w:rsidRPr="00E55A69">
        <w:rPr>
          <w:rFonts w:ascii="Times New Roman" w:hAnsi="Times New Roman" w:cs="Times New Roman"/>
          <w:sz w:val="24"/>
          <w:szCs w:val="24"/>
        </w:rPr>
        <w:t>); sequence and “preponderance of image over text” (</w:t>
      </w:r>
      <w:proofErr w:type="spellStart"/>
      <w:r w:rsidR="00FF7A45" w:rsidRPr="00E55A69">
        <w:rPr>
          <w:rFonts w:ascii="Times New Roman" w:hAnsi="Times New Roman" w:cs="Times New Roman"/>
          <w:sz w:val="24"/>
          <w:szCs w:val="24"/>
        </w:rPr>
        <w:t>Kunzle</w:t>
      </w:r>
      <w:proofErr w:type="spellEnd"/>
      <w:r w:rsidR="00FF7A45" w:rsidRPr="00E55A69">
        <w:rPr>
          <w:rFonts w:ascii="Times New Roman" w:hAnsi="Times New Roman" w:cs="Times New Roman"/>
          <w:sz w:val="24"/>
          <w:szCs w:val="24"/>
        </w:rPr>
        <w:t xml:space="preserve"> 1973)</w:t>
      </w:r>
      <w:r w:rsidR="005A170B" w:rsidRPr="00E55A69">
        <w:rPr>
          <w:rFonts w:ascii="Times New Roman" w:hAnsi="Times New Roman" w:cs="Times New Roman"/>
          <w:sz w:val="24"/>
          <w:szCs w:val="24"/>
        </w:rPr>
        <w:t xml:space="preserve">; </w:t>
      </w:r>
      <w:r w:rsidR="00A348ED" w:rsidRPr="00E55A69">
        <w:rPr>
          <w:rFonts w:ascii="Times New Roman" w:hAnsi="Times New Roman" w:cs="Times New Roman"/>
          <w:sz w:val="24"/>
          <w:szCs w:val="24"/>
        </w:rPr>
        <w:t xml:space="preserve">and </w:t>
      </w:r>
      <w:r w:rsidR="005A170B" w:rsidRPr="00E55A69">
        <w:rPr>
          <w:rFonts w:ascii="Times New Roman" w:hAnsi="Times New Roman" w:cs="Times New Roman"/>
          <w:sz w:val="24"/>
          <w:szCs w:val="24"/>
        </w:rPr>
        <w:t>verbal content (Harvey 2005).</w:t>
      </w:r>
      <w:r w:rsidRPr="00E55A69">
        <w:rPr>
          <w:rFonts w:ascii="Times New Roman" w:hAnsi="Times New Roman" w:cs="Times New Roman"/>
          <w:sz w:val="24"/>
          <w:szCs w:val="24"/>
        </w:rPr>
        <w:t xml:space="preserve"> </w:t>
      </w:r>
    </w:p>
    <w:p w14:paraId="2218B993" w14:textId="0A52A6AF" w:rsidR="00E55A15" w:rsidRPr="00E55A69" w:rsidRDefault="00C31A12"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153C70" w:rsidRPr="00E55A69">
        <w:rPr>
          <w:rFonts w:ascii="Times New Roman" w:hAnsi="Times New Roman" w:cs="Times New Roman"/>
          <w:sz w:val="24"/>
          <w:szCs w:val="24"/>
        </w:rPr>
        <w:t>One</w:t>
      </w:r>
      <w:r w:rsidR="00D919EA" w:rsidRPr="00E55A69">
        <w:rPr>
          <w:rFonts w:ascii="Times New Roman" w:hAnsi="Times New Roman" w:cs="Times New Roman"/>
          <w:sz w:val="24"/>
          <w:szCs w:val="24"/>
        </w:rPr>
        <w:t xml:space="preserve"> problem with </w:t>
      </w:r>
      <w:r w:rsidR="006113A0" w:rsidRPr="00E55A69">
        <w:rPr>
          <w:rFonts w:ascii="Times New Roman" w:hAnsi="Times New Roman" w:cs="Times New Roman"/>
          <w:sz w:val="24"/>
          <w:szCs w:val="24"/>
        </w:rPr>
        <w:t>this general approach is</w:t>
      </w:r>
      <w:r w:rsidR="00153C70" w:rsidRPr="00E55A69">
        <w:rPr>
          <w:rFonts w:ascii="Times New Roman" w:hAnsi="Times New Roman" w:cs="Times New Roman"/>
          <w:sz w:val="24"/>
          <w:szCs w:val="24"/>
        </w:rPr>
        <w:t xml:space="preserve"> </w:t>
      </w:r>
      <w:r w:rsidR="00145858" w:rsidRPr="00E55A69">
        <w:rPr>
          <w:rFonts w:ascii="Times New Roman" w:hAnsi="Times New Roman" w:cs="Times New Roman"/>
          <w:sz w:val="24"/>
          <w:szCs w:val="24"/>
        </w:rPr>
        <w:t>the</w:t>
      </w:r>
      <w:r w:rsidR="00153C70" w:rsidRPr="00E55A69">
        <w:rPr>
          <w:rFonts w:ascii="Times New Roman" w:hAnsi="Times New Roman" w:cs="Times New Roman"/>
          <w:sz w:val="24"/>
          <w:szCs w:val="24"/>
        </w:rPr>
        <w:t xml:space="preserve"> ready </w:t>
      </w:r>
      <w:r w:rsidR="00C47B19" w:rsidRPr="00E55A69">
        <w:rPr>
          <w:rFonts w:ascii="Times New Roman" w:hAnsi="Times New Roman" w:cs="Times New Roman"/>
          <w:sz w:val="24"/>
          <w:szCs w:val="24"/>
        </w:rPr>
        <w:t>supply</w:t>
      </w:r>
      <w:r w:rsidR="00D919EA" w:rsidRPr="00E55A69">
        <w:rPr>
          <w:rFonts w:ascii="Times New Roman" w:hAnsi="Times New Roman" w:cs="Times New Roman"/>
          <w:sz w:val="24"/>
          <w:szCs w:val="24"/>
        </w:rPr>
        <w:t xml:space="preserve"> of counterexamples</w:t>
      </w:r>
      <w:r w:rsidR="00C47B19" w:rsidRPr="00E55A69">
        <w:rPr>
          <w:rFonts w:ascii="Times New Roman" w:hAnsi="Times New Roman" w:cs="Times New Roman"/>
          <w:sz w:val="24"/>
          <w:szCs w:val="24"/>
        </w:rPr>
        <w:t xml:space="preserve"> (e.g.</w:t>
      </w:r>
      <w:r w:rsidR="006E69FD" w:rsidRPr="00E55A69">
        <w:rPr>
          <w:rFonts w:ascii="Times New Roman" w:hAnsi="Times New Roman" w:cs="Times New Roman"/>
          <w:sz w:val="24"/>
          <w:szCs w:val="24"/>
        </w:rPr>
        <w:t>,</w:t>
      </w:r>
      <w:r w:rsidR="00C47B19" w:rsidRPr="00E55A69">
        <w:rPr>
          <w:rFonts w:ascii="Times New Roman" w:hAnsi="Times New Roman" w:cs="Times New Roman"/>
          <w:sz w:val="24"/>
          <w:szCs w:val="24"/>
        </w:rPr>
        <w:t xml:space="preserve"> illustrations, children’s literature, animation</w:t>
      </w:r>
      <w:r w:rsidR="00D919EA" w:rsidRPr="00E55A69">
        <w:rPr>
          <w:rFonts w:ascii="Times New Roman" w:hAnsi="Times New Roman" w:cs="Times New Roman"/>
          <w:sz w:val="24"/>
          <w:szCs w:val="24"/>
        </w:rPr>
        <w:t>,</w:t>
      </w:r>
      <w:r w:rsidR="00C47B19" w:rsidRPr="00E55A69">
        <w:rPr>
          <w:rFonts w:ascii="Times New Roman" w:hAnsi="Times New Roman" w:cs="Times New Roman"/>
          <w:sz w:val="24"/>
          <w:szCs w:val="24"/>
        </w:rPr>
        <w:t xml:space="preserve"> </w:t>
      </w:r>
      <w:r w:rsidR="008F05C4" w:rsidRPr="00E55A69">
        <w:rPr>
          <w:rFonts w:ascii="Times New Roman" w:hAnsi="Times New Roman" w:cs="Times New Roman"/>
          <w:sz w:val="24"/>
          <w:szCs w:val="24"/>
        </w:rPr>
        <w:t>silent comics</w:t>
      </w:r>
      <w:r w:rsidR="00C47B19" w:rsidRPr="00E55A69">
        <w:rPr>
          <w:rFonts w:ascii="Times New Roman" w:hAnsi="Times New Roman" w:cs="Times New Roman"/>
          <w:sz w:val="24"/>
          <w:szCs w:val="24"/>
        </w:rPr>
        <w:t>)</w:t>
      </w:r>
      <w:r w:rsidR="00925209" w:rsidRPr="00E55A69">
        <w:rPr>
          <w:rFonts w:ascii="Times New Roman" w:hAnsi="Times New Roman" w:cs="Times New Roman"/>
          <w:sz w:val="24"/>
          <w:szCs w:val="24"/>
        </w:rPr>
        <w:t xml:space="preserve">, which suggests that </w:t>
      </w:r>
      <w:r w:rsidR="001E7698" w:rsidRPr="00E55A69">
        <w:rPr>
          <w:rFonts w:ascii="Times New Roman" w:hAnsi="Times New Roman" w:cs="Times New Roman"/>
          <w:sz w:val="24"/>
          <w:szCs w:val="24"/>
        </w:rPr>
        <w:t>many of the features singled out for consideration are standard features, not essential features (</w:t>
      </w:r>
      <w:r w:rsidR="00F457F0" w:rsidRPr="00E55A69">
        <w:rPr>
          <w:rFonts w:ascii="Times New Roman" w:hAnsi="Times New Roman" w:cs="Times New Roman"/>
          <w:sz w:val="24"/>
          <w:szCs w:val="24"/>
        </w:rPr>
        <w:t xml:space="preserve">Walton 1970; </w:t>
      </w:r>
      <w:r w:rsidR="001E7698" w:rsidRPr="00E55A69">
        <w:rPr>
          <w:rFonts w:ascii="Times New Roman" w:hAnsi="Times New Roman" w:cs="Times New Roman"/>
          <w:sz w:val="24"/>
          <w:szCs w:val="24"/>
        </w:rPr>
        <w:t>Meskin 2007</w:t>
      </w:r>
      <w:r w:rsidR="006A0344" w:rsidRPr="00E55A69">
        <w:rPr>
          <w:rFonts w:ascii="Times New Roman" w:hAnsi="Times New Roman" w:cs="Times New Roman"/>
          <w:sz w:val="24"/>
          <w:szCs w:val="24"/>
        </w:rPr>
        <w:t>, 370</w:t>
      </w:r>
      <w:r w:rsidR="001E7698" w:rsidRPr="00E55A69">
        <w:rPr>
          <w:rFonts w:ascii="Times New Roman" w:hAnsi="Times New Roman" w:cs="Times New Roman"/>
          <w:sz w:val="24"/>
          <w:szCs w:val="24"/>
        </w:rPr>
        <w:t>).</w:t>
      </w:r>
      <w:r w:rsidR="00925209" w:rsidRPr="00E55A69">
        <w:rPr>
          <w:rFonts w:ascii="Times New Roman" w:hAnsi="Times New Roman" w:cs="Times New Roman"/>
          <w:sz w:val="24"/>
          <w:szCs w:val="24"/>
        </w:rPr>
        <w:t xml:space="preserve"> </w:t>
      </w:r>
      <w:r w:rsidR="00153C70" w:rsidRPr="00E55A69">
        <w:rPr>
          <w:rFonts w:ascii="Times New Roman" w:hAnsi="Times New Roman" w:cs="Times New Roman"/>
          <w:sz w:val="24"/>
          <w:szCs w:val="24"/>
        </w:rPr>
        <w:t>T</w:t>
      </w:r>
      <w:r w:rsidR="00AE4AD5" w:rsidRPr="00E55A69">
        <w:rPr>
          <w:rFonts w:ascii="Times New Roman" w:hAnsi="Times New Roman" w:cs="Times New Roman"/>
          <w:sz w:val="24"/>
          <w:szCs w:val="24"/>
        </w:rPr>
        <w:t xml:space="preserve">hey </w:t>
      </w:r>
      <w:r w:rsidR="00153C70" w:rsidRPr="00E55A69">
        <w:rPr>
          <w:rFonts w:ascii="Times New Roman" w:hAnsi="Times New Roman" w:cs="Times New Roman"/>
          <w:sz w:val="24"/>
          <w:szCs w:val="24"/>
        </w:rPr>
        <w:t xml:space="preserve">also </w:t>
      </w:r>
      <w:r w:rsidR="00AE4AD5" w:rsidRPr="00E55A69">
        <w:rPr>
          <w:rFonts w:ascii="Times New Roman" w:hAnsi="Times New Roman" w:cs="Times New Roman"/>
          <w:sz w:val="24"/>
          <w:szCs w:val="24"/>
        </w:rPr>
        <w:t>ignore the historical context in which comics are produced</w:t>
      </w:r>
      <w:r w:rsidR="009616AD" w:rsidRPr="00E55A69">
        <w:rPr>
          <w:rFonts w:ascii="Times New Roman" w:hAnsi="Times New Roman" w:cs="Times New Roman"/>
          <w:sz w:val="24"/>
          <w:szCs w:val="24"/>
        </w:rPr>
        <w:t>.</w:t>
      </w:r>
      <w:r w:rsidR="009616AD" w:rsidRPr="00E55A69">
        <w:rPr>
          <w:rStyle w:val="FootnoteReference"/>
          <w:rFonts w:ascii="Times New Roman" w:hAnsi="Times New Roman" w:cs="Times New Roman"/>
          <w:sz w:val="24"/>
          <w:szCs w:val="24"/>
        </w:rPr>
        <w:footnoteReference w:id="2"/>
      </w:r>
      <w:r w:rsidR="00A31B7A" w:rsidRPr="00E55A69">
        <w:rPr>
          <w:rFonts w:ascii="Times New Roman" w:hAnsi="Times New Roman" w:cs="Times New Roman"/>
          <w:sz w:val="24"/>
          <w:szCs w:val="24"/>
        </w:rPr>
        <w:t xml:space="preserve"> Theorists point to</w:t>
      </w:r>
      <w:r w:rsidR="00523316" w:rsidRPr="00E55A69">
        <w:rPr>
          <w:rFonts w:ascii="Times New Roman" w:hAnsi="Times New Roman" w:cs="Times New Roman"/>
          <w:sz w:val="24"/>
          <w:szCs w:val="24"/>
        </w:rPr>
        <w:t xml:space="preserve"> </w:t>
      </w:r>
      <w:r w:rsidR="00A31B7A" w:rsidRPr="00E55A69">
        <w:rPr>
          <w:rFonts w:ascii="Times New Roman" w:hAnsi="Times New Roman" w:cs="Times New Roman"/>
          <w:sz w:val="24"/>
          <w:szCs w:val="24"/>
        </w:rPr>
        <w:t>the Baye</w:t>
      </w:r>
      <w:r w:rsidR="00D535D2" w:rsidRPr="00E55A69">
        <w:rPr>
          <w:rFonts w:ascii="Times New Roman" w:hAnsi="Times New Roman" w:cs="Times New Roman"/>
          <w:sz w:val="24"/>
          <w:szCs w:val="24"/>
        </w:rPr>
        <w:t>u</w:t>
      </w:r>
      <w:r w:rsidR="00A31B7A" w:rsidRPr="00E55A69">
        <w:rPr>
          <w:rFonts w:ascii="Times New Roman" w:hAnsi="Times New Roman" w:cs="Times New Roman"/>
          <w:sz w:val="24"/>
          <w:szCs w:val="24"/>
        </w:rPr>
        <w:t>x Tapestry</w:t>
      </w:r>
      <w:r w:rsidR="00073A68" w:rsidRPr="00E55A69">
        <w:rPr>
          <w:rFonts w:ascii="Times New Roman" w:hAnsi="Times New Roman" w:cs="Times New Roman"/>
          <w:sz w:val="24"/>
          <w:szCs w:val="24"/>
        </w:rPr>
        <w:t xml:space="preserve">, </w:t>
      </w:r>
      <w:r w:rsidR="00523316" w:rsidRPr="00E55A69">
        <w:rPr>
          <w:rFonts w:ascii="Times New Roman" w:hAnsi="Times New Roman" w:cs="Times New Roman"/>
          <w:sz w:val="24"/>
          <w:szCs w:val="24"/>
        </w:rPr>
        <w:t>Pre-Columbian manuscripts in the 11</w:t>
      </w:r>
      <w:r w:rsidR="00523316" w:rsidRPr="00E55A69">
        <w:rPr>
          <w:rFonts w:ascii="Times New Roman" w:hAnsi="Times New Roman" w:cs="Times New Roman"/>
          <w:sz w:val="24"/>
          <w:szCs w:val="24"/>
          <w:vertAlign w:val="superscript"/>
        </w:rPr>
        <w:t>th</w:t>
      </w:r>
      <w:r w:rsidR="00523316" w:rsidRPr="00E55A69">
        <w:rPr>
          <w:rFonts w:ascii="Times New Roman" w:hAnsi="Times New Roman" w:cs="Times New Roman"/>
          <w:sz w:val="24"/>
          <w:szCs w:val="24"/>
        </w:rPr>
        <w:t xml:space="preserve"> century</w:t>
      </w:r>
      <w:r w:rsidR="00073A68" w:rsidRPr="00E55A69">
        <w:rPr>
          <w:rFonts w:ascii="Times New Roman" w:hAnsi="Times New Roman" w:cs="Times New Roman"/>
          <w:sz w:val="24"/>
          <w:szCs w:val="24"/>
        </w:rPr>
        <w:t xml:space="preserve">, and </w:t>
      </w:r>
      <w:r w:rsidR="00523316" w:rsidRPr="00E55A69">
        <w:rPr>
          <w:rFonts w:ascii="Times New Roman" w:hAnsi="Times New Roman" w:cs="Times New Roman"/>
          <w:sz w:val="24"/>
          <w:szCs w:val="24"/>
        </w:rPr>
        <w:t>pictures from Hogarth and other 18</w:t>
      </w:r>
      <w:r w:rsidR="00523316" w:rsidRPr="00E55A69">
        <w:rPr>
          <w:rFonts w:ascii="Times New Roman" w:hAnsi="Times New Roman" w:cs="Times New Roman"/>
          <w:sz w:val="24"/>
          <w:szCs w:val="24"/>
          <w:vertAlign w:val="superscript"/>
        </w:rPr>
        <w:t>th</w:t>
      </w:r>
      <w:r w:rsidR="00523316" w:rsidRPr="00E55A69">
        <w:rPr>
          <w:rFonts w:ascii="Times New Roman" w:hAnsi="Times New Roman" w:cs="Times New Roman"/>
          <w:sz w:val="24"/>
          <w:szCs w:val="24"/>
        </w:rPr>
        <w:t xml:space="preserve"> century writers as artifacts t</w:t>
      </w:r>
      <w:r w:rsidR="00CE5A47" w:rsidRPr="00E55A69">
        <w:rPr>
          <w:rFonts w:ascii="Times New Roman" w:hAnsi="Times New Roman" w:cs="Times New Roman"/>
          <w:sz w:val="24"/>
          <w:szCs w:val="24"/>
        </w:rPr>
        <w:t xml:space="preserve">hat meet the above criteria, but </w:t>
      </w:r>
      <w:r w:rsidR="00CE5A47" w:rsidRPr="00E55A69">
        <w:rPr>
          <w:rFonts w:ascii="Times New Roman" w:hAnsi="Times New Roman" w:cs="Times New Roman"/>
          <w:sz w:val="24"/>
          <w:szCs w:val="24"/>
        </w:rPr>
        <w:lastRenderedPageBreak/>
        <w:t>it’d be “perverse” to call them comics</w:t>
      </w:r>
      <w:r w:rsidR="00B60A80" w:rsidRPr="00E55A69">
        <w:rPr>
          <w:rFonts w:ascii="Times New Roman" w:hAnsi="Times New Roman" w:cs="Times New Roman"/>
          <w:sz w:val="24"/>
          <w:szCs w:val="24"/>
        </w:rPr>
        <w:t xml:space="preserve"> since our routine </w:t>
      </w:r>
      <w:r w:rsidR="0019741A" w:rsidRPr="00E55A69">
        <w:rPr>
          <w:rFonts w:ascii="Times New Roman" w:hAnsi="Times New Roman" w:cs="Times New Roman"/>
          <w:sz w:val="24"/>
          <w:szCs w:val="24"/>
        </w:rPr>
        <w:t xml:space="preserve">comics </w:t>
      </w:r>
      <w:r w:rsidR="00B60A80" w:rsidRPr="00E55A69">
        <w:rPr>
          <w:rFonts w:ascii="Times New Roman" w:hAnsi="Times New Roman" w:cs="Times New Roman"/>
          <w:sz w:val="24"/>
          <w:szCs w:val="24"/>
        </w:rPr>
        <w:t>reading and critical practices don’t include those artifacts</w:t>
      </w:r>
      <w:r w:rsidR="00CE5A47" w:rsidRPr="00E55A69">
        <w:rPr>
          <w:rFonts w:ascii="Times New Roman" w:hAnsi="Times New Roman" w:cs="Times New Roman"/>
          <w:sz w:val="24"/>
          <w:szCs w:val="24"/>
        </w:rPr>
        <w:t xml:space="preserve"> (</w:t>
      </w:r>
      <w:r w:rsidR="00EE09CF" w:rsidRPr="00E55A69">
        <w:rPr>
          <w:rFonts w:ascii="Times New Roman" w:hAnsi="Times New Roman" w:cs="Times New Roman"/>
          <w:sz w:val="24"/>
          <w:szCs w:val="24"/>
        </w:rPr>
        <w:t>Meskin 200</w:t>
      </w:r>
      <w:r w:rsidR="009D1B1A" w:rsidRPr="00E55A69">
        <w:rPr>
          <w:rFonts w:ascii="Times New Roman" w:hAnsi="Times New Roman" w:cs="Times New Roman"/>
          <w:sz w:val="24"/>
          <w:szCs w:val="24"/>
        </w:rPr>
        <w:t>7</w:t>
      </w:r>
      <w:r w:rsidR="00EE09CF" w:rsidRPr="00E55A69">
        <w:rPr>
          <w:rFonts w:ascii="Times New Roman" w:hAnsi="Times New Roman" w:cs="Times New Roman"/>
          <w:sz w:val="24"/>
          <w:szCs w:val="24"/>
        </w:rPr>
        <w:t>, 373</w:t>
      </w:r>
      <w:r w:rsidR="00CE5A47" w:rsidRPr="00E55A69">
        <w:rPr>
          <w:rFonts w:ascii="Times New Roman" w:hAnsi="Times New Roman" w:cs="Times New Roman"/>
          <w:sz w:val="24"/>
          <w:szCs w:val="24"/>
        </w:rPr>
        <w:t>).</w:t>
      </w:r>
      <w:r w:rsidR="000E4DCB" w:rsidRPr="00E55A69">
        <w:rPr>
          <w:rFonts w:ascii="Times New Roman" w:hAnsi="Times New Roman" w:cs="Times New Roman"/>
          <w:sz w:val="24"/>
          <w:szCs w:val="24"/>
        </w:rPr>
        <w:t xml:space="preserve"> </w:t>
      </w:r>
    </w:p>
    <w:p w14:paraId="797A6E81" w14:textId="36BAE464" w:rsidR="003E669F" w:rsidRPr="00E55A69" w:rsidRDefault="00E55A15"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 xml:space="preserve">Looking for what’s intrinsically common among works we </w:t>
      </w:r>
      <w:r w:rsidR="00370B28" w:rsidRPr="00E55A69">
        <w:rPr>
          <w:rFonts w:ascii="Times New Roman" w:hAnsi="Times New Roman" w:cs="Times New Roman"/>
          <w:sz w:val="24"/>
          <w:szCs w:val="24"/>
        </w:rPr>
        <w:t>routinely</w:t>
      </w:r>
      <w:r w:rsidRPr="00E55A69">
        <w:rPr>
          <w:rFonts w:ascii="Times New Roman" w:hAnsi="Times New Roman" w:cs="Times New Roman"/>
          <w:sz w:val="24"/>
          <w:szCs w:val="24"/>
        </w:rPr>
        <w:t xml:space="preserve"> consider comics hasn’t gone well, so Cook (2011) suggests that whether something is a comic or not might depend on extrinsic features of an artifact, such as membership in a serial installment. Cook might be right that extrinsic </w:t>
      </w:r>
      <w:r w:rsidR="002C335D" w:rsidRPr="00E55A69">
        <w:rPr>
          <w:rFonts w:ascii="Times New Roman" w:hAnsi="Times New Roman" w:cs="Times New Roman"/>
          <w:sz w:val="24"/>
          <w:szCs w:val="24"/>
        </w:rPr>
        <w:t>features</w:t>
      </w:r>
      <w:r w:rsidRPr="00E55A69">
        <w:rPr>
          <w:rFonts w:ascii="Times New Roman" w:hAnsi="Times New Roman" w:cs="Times New Roman"/>
          <w:sz w:val="24"/>
          <w:szCs w:val="24"/>
        </w:rPr>
        <w:t xml:space="preserve"> such as intention or historical context might play an important role in deeming </w:t>
      </w:r>
      <w:r w:rsidR="002A05F3" w:rsidRPr="00E55A69">
        <w:rPr>
          <w:rFonts w:ascii="Times New Roman" w:hAnsi="Times New Roman" w:cs="Times New Roman"/>
          <w:sz w:val="24"/>
          <w:szCs w:val="24"/>
        </w:rPr>
        <w:t>some artifacts comics</w:t>
      </w:r>
      <w:r w:rsidRPr="00E55A69">
        <w:rPr>
          <w:rFonts w:ascii="Times New Roman" w:hAnsi="Times New Roman" w:cs="Times New Roman"/>
          <w:sz w:val="24"/>
          <w:szCs w:val="24"/>
        </w:rPr>
        <w:t xml:space="preserve">, but another promising approach is to focus on how comics </w:t>
      </w:r>
      <w:r w:rsidRPr="00E55A69">
        <w:rPr>
          <w:rFonts w:ascii="Times New Roman" w:hAnsi="Times New Roman" w:cs="Times New Roman"/>
          <w:i/>
          <w:iCs/>
          <w:sz w:val="24"/>
          <w:szCs w:val="24"/>
        </w:rPr>
        <w:t>work</w:t>
      </w:r>
      <w:r w:rsidRPr="00E55A69">
        <w:rPr>
          <w:rFonts w:ascii="Times New Roman" w:hAnsi="Times New Roman" w:cs="Times New Roman"/>
          <w:sz w:val="24"/>
          <w:szCs w:val="24"/>
        </w:rPr>
        <w:t xml:space="preserve">. </w:t>
      </w:r>
      <w:r w:rsidR="003E669F" w:rsidRPr="00E55A69">
        <w:rPr>
          <w:rFonts w:ascii="Times New Roman" w:hAnsi="Times New Roman" w:cs="Times New Roman"/>
          <w:sz w:val="24"/>
          <w:szCs w:val="24"/>
        </w:rPr>
        <w:t xml:space="preserve">“Just as tickets are to be redeemed,” Cowling and Cray write, “comics are to be ‘read.’ If that’s </w:t>
      </w:r>
      <w:r w:rsidR="00B97C58" w:rsidRPr="00E55A69">
        <w:rPr>
          <w:rFonts w:ascii="Times New Roman" w:hAnsi="Times New Roman" w:cs="Times New Roman"/>
          <w:sz w:val="24"/>
          <w:szCs w:val="24"/>
        </w:rPr>
        <w:t>correct,</w:t>
      </w:r>
      <w:r w:rsidR="003E669F" w:rsidRPr="00E55A69">
        <w:rPr>
          <w:rFonts w:ascii="Times New Roman" w:hAnsi="Times New Roman" w:cs="Times New Roman"/>
          <w:sz w:val="24"/>
          <w:szCs w:val="24"/>
        </w:rPr>
        <w:t xml:space="preserve"> then comics are ultimately a functional artifact rather than one that can be defined formally or historically” (</w:t>
      </w:r>
      <w:r w:rsidR="00116BBF" w:rsidRPr="00E55A69">
        <w:rPr>
          <w:rFonts w:ascii="Times New Roman" w:hAnsi="Times New Roman" w:cs="Times New Roman"/>
          <w:sz w:val="24"/>
          <w:szCs w:val="24"/>
        </w:rPr>
        <w:t xml:space="preserve">2022, </w:t>
      </w:r>
      <w:r w:rsidR="003E669F" w:rsidRPr="00E55A69">
        <w:rPr>
          <w:rFonts w:ascii="Times New Roman" w:hAnsi="Times New Roman" w:cs="Times New Roman"/>
          <w:sz w:val="24"/>
          <w:szCs w:val="24"/>
        </w:rPr>
        <w:t>56).</w:t>
      </w:r>
    </w:p>
    <w:p w14:paraId="5C8ECC86" w14:textId="5B6EC7B6" w:rsidR="005764E9" w:rsidRPr="00E55A69" w:rsidRDefault="003E669F"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184A76" w:rsidRPr="00E55A69">
        <w:rPr>
          <w:rFonts w:ascii="Times New Roman" w:hAnsi="Times New Roman" w:cs="Times New Roman"/>
          <w:sz w:val="24"/>
          <w:szCs w:val="24"/>
        </w:rPr>
        <w:t>Providing a functional account where comics are understood by the way we ought to engage with them</w:t>
      </w:r>
      <w:r w:rsidR="009D1D47" w:rsidRPr="00E55A69">
        <w:rPr>
          <w:rFonts w:ascii="Times New Roman" w:hAnsi="Times New Roman" w:cs="Times New Roman"/>
          <w:sz w:val="24"/>
          <w:szCs w:val="24"/>
        </w:rPr>
        <w:t xml:space="preserve"> has the benefit of focusing on shared or usual features of comics without making them essential. Besides, when we </w:t>
      </w:r>
      <w:r w:rsidR="00011C59" w:rsidRPr="00E55A69">
        <w:rPr>
          <w:rFonts w:ascii="Times New Roman" w:hAnsi="Times New Roman" w:cs="Times New Roman"/>
          <w:sz w:val="24"/>
          <w:szCs w:val="24"/>
        </w:rPr>
        <w:t xml:space="preserve">talk about formal features, our interest tends not to be in their literal </w:t>
      </w:r>
      <w:r w:rsidR="008E4BDA" w:rsidRPr="00E55A69">
        <w:rPr>
          <w:rFonts w:ascii="Times New Roman" w:hAnsi="Times New Roman" w:cs="Times New Roman"/>
          <w:sz w:val="24"/>
          <w:szCs w:val="24"/>
        </w:rPr>
        <w:t>form</w:t>
      </w:r>
      <w:r w:rsidR="00186651" w:rsidRPr="00E55A69">
        <w:rPr>
          <w:rFonts w:ascii="Times New Roman" w:hAnsi="Times New Roman" w:cs="Times New Roman"/>
          <w:sz w:val="24"/>
          <w:szCs w:val="24"/>
        </w:rPr>
        <w:t>,</w:t>
      </w:r>
      <w:r w:rsidR="00011C59" w:rsidRPr="00E55A69">
        <w:rPr>
          <w:rFonts w:ascii="Times New Roman" w:hAnsi="Times New Roman" w:cs="Times New Roman"/>
          <w:sz w:val="24"/>
          <w:szCs w:val="24"/>
        </w:rPr>
        <w:t xml:space="preserve"> but in what they do and how they do what they do in virtue of their form.</w:t>
      </w:r>
      <w:r w:rsidR="005764E9" w:rsidRPr="00E55A69">
        <w:rPr>
          <w:rFonts w:ascii="Times New Roman" w:hAnsi="Times New Roman" w:cs="Times New Roman"/>
          <w:sz w:val="24"/>
          <w:szCs w:val="24"/>
        </w:rPr>
        <w:t xml:space="preserve"> A discussion of panels</w:t>
      </w:r>
      <w:r w:rsidR="00570C51" w:rsidRPr="00E55A69">
        <w:rPr>
          <w:rFonts w:ascii="Times New Roman" w:hAnsi="Times New Roman" w:cs="Times New Roman"/>
          <w:sz w:val="24"/>
          <w:szCs w:val="24"/>
        </w:rPr>
        <w:t xml:space="preserve"> or layouts</w:t>
      </w:r>
      <w:r w:rsidR="005764E9" w:rsidRPr="00E55A69">
        <w:rPr>
          <w:rFonts w:ascii="Times New Roman" w:hAnsi="Times New Roman" w:cs="Times New Roman"/>
          <w:sz w:val="24"/>
          <w:szCs w:val="24"/>
        </w:rPr>
        <w:t>, for instance,</w:t>
      </w:r>
      <w:r w:rsidR="006808D2" w:rsidRPr="00E55A69">
        <w:rPr>
          <w:rFonts w:ascii="Times New Roman" w:hAnsi="Times New Roman" w:cs="Times New Roman"/>
          <w:sz w:val="24"/>
          <w:szCs w:val="24"/>
        </w:rPr>
        <w:t xml:space="preserve"> are incomplete without</w:t>
      </w:r>
      <w:r w:rsidR="005764E9" w:rsidRPr="00E55A69">
        <w:rPr>
          <w:rFonts w:ascii="Times New Roman" w:hAnsi="Times New Roman" w:cs="Times New Roman"/>
          <w:sz w:val="24"/>
          <w:szCs w:val="24"/>
        </w:rPr>
        <w:t xml:space="preserve"> their capacity to guide attention (Cowling and Cray</w:t>
      </w:r>
      <w:r w:rsidR="00661E50" w:rsidRPr="00E55A69">
        <w:rPr>
          <w:rFonts w:ascii="Times New Roman" w:hAnsi="Times New Roman" w:cs="Times New Roman"/>
          <w:sz w:val="24"/>
          <w:szCs w:val="24"/>
        </w:rPr>
        <w:t xml:space="preserve"> 2022</w:t>
      </w:r>
      <w:r w:rsidR="00C01D22" w:rsidRPr="00E55A69">
        <w:rPr>
          <w:rFonts w:ascii="Times New Roman" w:hAnsi="Times New Roman" w:cs="Times New Roman"/>
          <w:sz w:val="24"/>
          <w:szCs w:val="24"/>
        </w:rPr>
        <w:t xml:space="preserve">, </w:t>
      </w:r>
      <w:r w:rsidR="005764E9" w:rsidRPr="00E55A69">
        <w:rPr>
          <w:rFonts w:ascii="Times New Roman" w:hAnsi="Times New Roman" w:cs="Times New Roman"/>
          <w:sz w:val="24"/>
          <w:szCs w:val="24"/>
        </w:rPr>
        <w:t xml:space="preserve">35) or generate </w:t>
      </w:r>
      <w:r w:rsidR="00E318E2" w:rsidRPr="00E55A69">
        <w:rPr>
          <w:rFonts w:ascii="Times New Roman" w:hAnsi="Times New Roman" w:cs="Times New Roman"/>
          <w:sz w:val="24"/>
          <w:szCs w:val="24"/>
        </w:rPr>
        <w:t>fictional truth</w:t>
      </w:r>
      <w:r w:rsidR="005764E9" w:rsidRPr="00E55A69">
        <w:rPr>
          <w:rFonts w:ascii="Times New Roman" w:hAnsi="Times New Roman" w:cs="Times New Roman"/>
          <w:sz w:val="24"/>
          <w:szCs w:val="24"/>
        </w:rPr>
        <w:t xml:space="preserve"> (</w:t>
      </w:r>
      <w:r w:rsidR="00206AF3" w:rsidRPr="00E55A69">
        <w:rPr>
          <w:rFonts w:ascii="Times New Roman" w:hAnsi="Times New Roman" w:cs="Times New Roman"/>
          <w:sz w:val="24"/>
          <w:szCs w:val="24"/>
        </w:rPr>
        <w:t xml:space="preserve">Duncan and </w:t>
      </w:r>
      <w:r w:rsidR="00466679">
        <w:rPr>
          <w:rFonts w:ascii="Times New Roman" w:hAnsi="Times New Roman" w:cs="Times New Roman"/>
          <w:sz w:val="24"/>
          <w:szCs w:val="24"/>
        </w:rPr>
        <w:t>Smith</w:t>
      </w:r>
      <w:r w:rsidR="00661E50" w:rsidRPr="00E55A69">
        <w:rPr>
          <w:rFonts w:ascii="Times New Roman" w:hAnsi="Times New Roman" w:cs="Times New Roman"/>
          <w:sz w:val="24"/>
          <w:szCs w:val="24"/>
        </w:rPr>
        <w:t xml:space="preserve"> 2023</w:t>
      </w:r>
      <w:r w:rsidR="00B35819" w:rsidRPr="00E55A69">
        <w:rPr>
          <w:rFonts w:ascii="Times New Roman" w:hAnsi="Times New Roman" w:cs="Times New Roman"/>
          <w:sz w:val="24"/>
          <w:szCs w:val="24"/>
        </w:rPr>
        <w:t>, 109)</w:t>
      </w:r>
      <w:r w:rsidR="006808D2" w:rsidRPr="00E55A69">
        <w:rPr>
          <w:rFonts w:ascii="Times New Roman" w:hAnsi="Times New Roman" w:cs="Times New Roman"/>
          <w:sz w:val="24"/>
          <w:szCs w:val="24"/>
        </w:rPr>
        <w:t xml:space="preserve">. Investigating whether </w:t>
      </w:r>
      <w:r w:rsidR="009037AE" w:rsidRPr="00E55A69">
        <w:rPr>
          <w:rFonts w:ascii="Times New Roman" w:hAnsi="Times New Roman" w:cs="Times New Roman"/>
          <w:sz w:val="24"/>
          <w:szCs w:val="24"/>
        </w:rPr>
        <w:t>artifacts</w:t>
      </w:r>
      <w:r w:rsidR="006808D2" w:rsidRPr="00E55A69">
        <w:rPr>
          <w:rFonts w:ascii="Times New Roman" w:hAnsi="Times New Roman" w:cs="Times New Roman"/>
          <w:sz w:val="24"/>
          <w:szCs w:val="24"/>
        </w:rPr>
        <w:t xml:space="preserve"> we routinely consider comics share </w:t>
      </w:r>
      <w:r w:rsidR="009037AE" w:rsidRPr="00E55A69">
        <w:rPr>
          <w:rFonts w:ascii="Times New Roman" w:hAnsi="Times New Roman" w:cs="Times New Roman"/>
          <w:sz w:val="24"/>
          <w:szCs w:val="24"/>
        </w:rPr>
        <w:t>a function also has a built-in answer for why the investigation matters: it tells us how comics can be used,</w:t>
      </w:r>
      <w:r w:rsidR="00C77FD7" w:rsidRPr="00E55A69">
        <w:rPr>
          <w:rFonts w:ascii="Times New Roman" w:hAnsi="Times New Roman" w:cs="Times New Roman"/>
          <w:sz w:val="24"/>
          <w:szCs w:val="24"/>
        </w:rPr>
        <w:t xml:space="preserve"> invites study of how its form contributes to </w:t>
      </w:r>
      <w:r w:rsidR="00186651" w:rsidRPr="00E55A69">
        <w:rPr>
          <w:rFonts w:ascii="Times New Roman" w:hAnsi="Times New Roman" w:cs="Times New Roman"/>
          <w:sz w:val="24"/>
          <w:szCs w:val="24"/>
        </w:rPr>
        <w:t xml:space="preserve">its </w:t>
      </w:r>
      <w:r w:rsidR="00C77FD7" w:rsidRPr="00E55A69">
        <w:rPr>
          <w:rFonts w:ascii="Times New Roman" w:hAnsi="Times New Roman" w:cs="Times New Roman"/>
          <w:sz w:val="24"/>
          <w:szCs w:val="24"/>
        </w:rPr>
        <w:t>function, and suggests what might make them distinct from other artifacts.</w:t>
      </w:r>
      <w:r w:rsidR="00C3382C" w:rsidRPr="00E55A69">
        <w:rPr>
          <w:rFonts w:ascii="Times New Roman" w:hAnsi="Times New Roman" w:cs="Times New Roman"/>
          <w:sz w:val="24"/>
          <w:szCs w:val="24"/>
        </w:rPr>
        <w:t xml:space="preserve"> </w:t>
      </w:r>
    </w:p>
    <w:p w14:paraId="136E6182" w14:textId="6D09D5B7" w:rsidR="001C2176" w:rsidRPr="00E55A69" w:rsidRDefault="00C3382C"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2B03A8" w:rsidRPr="00E55A69">
        <w:rPr>
          <w:rFonts w:ascii="Times New Roman" w:hAnsi="Times New Roman" w:cs="Times New Roman"/>
          <w:sz w:val="24"/>
          <w:szCs w:val="24"/>
        </w:rPr>
        <w:t>A</w:t>
      </w:r>
      <w:r w:rsidR="00866065" w:rsidRPr="00E55A69">
        <w:rPr>
          <w:rFonts w:ascii="Times New Roman" w:hAnsi="Times New Roman" w:cs="Times New Roman"/>
          <w:sz w:val="24"/>
          <w:szCs w:val="24"/>
        </w:rPr>
        <w:t xml:space="preserve"> functional approach to defining comics treats comics as a medium that invites a special kind of reading.</w:t>
      </w:r>
      <w:r w:rsidR="006875E5" w:rsidRPr="00E55A69">
        <w:rPr>
          <w:rFonts w:ascii="Times New Roman" w:hAnsi="Times New Roman" w:cs="Times New Roman"/>
          <w:sz w:val="24"/>
          <w:szCs w:val="24"/>
        </w:rPr>
        <w:t xml:space="preserve"> A central feature of reading comics is giving both texts and images consideration in figuring out what’s going on. Accordingly, </w:t>
      </w:r>
      <w:r w:rsidR="00067E6B" w:rsidRPr="00E55A69">
        <w:rPr>
          <w:rFonts w:ascii="Times New Roman" w:hAnsi="Times New Roman" w:cs="Times New Roman"/>
          <w:sz w:val="24"/>
          <w:szCs w:val="24"/>
        </w:rPr>
        <w:t>Wartenberg (2012) defines comics</w:t>
      </w:r>
      <w:r w:rsidR="009217AF" w:rsidRPr="00E55A69">
        <w:rPr>
          <w:rFonts w:ascii="Times New Roman" w:hAnsi="Times New Roman" w:cs="Times New Roman"/>
          <w:sz w:val="24"/>
          <w:szCs w:val="24"/>
        </w:rPr>
        <w:t xml:space="preserve"> </w:t>
      </w:r>
      <w:r w:rsidR="009217AF" w:rsidRPr="00E55A69">
        <w:rPr>
          <w:rFonts w:ascii="Times New Roman" w:hAnsi="Times New Roman" w:cs="Times New Roman"/>
          <w:sz w:val="24"/>
          <w:szCs w:val="24"/>
        </w:rPr>
        <w:lastRenderedPageBreak/>
        <w:t xml:space="preserve">as works </w:t>
      </w:r>
      <w:r w:rsidR="00067E6B" w:rsidRPr="00E55A69">
        <w:rPr>
          <w:rFonts w:ascii="Times New Roman" w:hAnsi="Times New Roman" w:cs="Times New Roman"/>
          <w:sz w:val="24"/>
          <w:szCs w:val="24"/>
        </w:rPr>
        <w:t xml:space="preserve">where text and image have “equal priority” in determining </w:t>
      </w:r>
      <w:r w:rsidR="0084318E" w:rsidRPr="00E55A69">
        <w:rPr>
          <w:rFonts w:ascii="Times New Roman" w:hAnsi="Times New Roman" w:cs="Times New Roman"/>
          <w:sz w:val="24"/>
          <w:szCs w:val="24"/>
        </w:rPr>
        <w:t>what is true according to the story</w:t>
      </w:r>
      <w:r w:rsidR="00067E6B" w:rsidRPr="00E55A69">
        <w:rPr>
          <w:rFonts w:ascii="Times New Roman" w:hAnsi="Times New Roman" w:cs="Times New Roman"/>
          <w:sz w:val="24"/>
          <w:szCs w:val="24"/>
        </w:rPr>
        <w:t>. Comics</w:t>
      </w:r>
      <w:r w:rsidR="00CE32F6" w:rsidRPr="00E55A69">
        <w:rPr>
          <w:rFonts w:ascii="Times New Roman" w:hAnsi="Times New Roman" w:cs="Times New Roman"/>
          <w:sz w:val="24"/>
          <w:szCs w:val="24"/>
        </w:rPr>
        <w:t xml:space="preserve"> </w:t>
      </w:r>
      <w:proofErr w:type="gramStart"/>
      <w:r w:rsidR="00CE32F6" w:rsidRPr="00E55A69">
        <w:rPr>
          <w:rFonts w:ascii="Times New Roman" w:hAnsi="Times New Roman" w:cs="Times New Roman"/>
          <w:sz w:val="24"/>
          <w:szCs w:val="24"/>
        </w:rPr>
        <w:t>is</w:t>
      </w:r>
      <w:proofErr w:type="gramEnd"/>
      <w:r w:rsidR="00CE32F6" w:rsidRPr="00E55A69">
        <w:rPr>
          <w:rFonts w:ascii="Times New Roman" w:hAnsi="Times New Roman" w:cs="Times New Roman"/>
          <w:sz w:val="24"/>
          <w:szCs w:val="24"/>
        </w:rPr>
        <w:t xml:space="preserve"> different from illustration </w:t>
      </w:r>
      <w:r w:rsidR="00796FD7" w:rsidRPr="00E55A69">
        <w:rPr>
          <w:rFonts w:ascii="Times New Roman" w:hAnsi="Times New Roman" w:cs="Times New Roman"/>
          <w:sz w:val="24"/>
          <w:szCs w:val="24"/>
        </w:rPr>
        <w:t>where</w:t>
      </w:r>
      <w:r w:rsidR="00CE32F6" w:rsidRPr="00E55A69">
        <w:rPr>
          <w:rFonts w:ascii="Times New Roman" w:hAnsi="Times New Roman" w:cs="Times New Roman"/>
          <w:sz w:val="24"/>
          <w:szCs w:val="24"/>
        </w:rPr>
        <w:t xml:space="preserve"> text doesn’t take priority in fixing what’s fictionally true, an</w:t>
      </w:r>
      <w:r w:rsidR="00A0299F" w:rsidRPr="00E55A69">
        <w:rPr>
          <w:rFonts w:ascii="Times New Roman" w:hAnsi="Times New Roman" w:cs="Times New Roman"/>
          <w:sz w:val="24"/>
          <w:szCs w:val="24"/>
        </w:rPr>
        <w:t xml:space="preserve">d comics is also different from children’s literature </w:t>
      </w:r>
      <w:r w:rsidR="00280BFC" w:rsidRPr="00E55A69">
        <w:rPr>
          <w:rFonts w:ascii="Times New Roman" w:hAnsi="Times New Roman" w:cs="Times New Roman"/>
          <w:sz w:val="24"/>
          <w:szCs w:val="24"/>
        </w:rPr>
        <w:t>where</w:t>
      </w:r>
      <w:r w:rsidR="00A0299F" w:rsidRPr="00E55A69">
        <w:rPr>
          <w:rFonts w:ascii="Times New Roman" w:hAnsi="Times New Roman" w:cs="Times New Roman"/>
          <w:sz w:val="24"/>
          <w:szCs w:val="24"/>
        </w:rPr>
        <w:t xml:space="preserve"> images don’t take priority in fixing what’s fictionally true</w:t>
      </w:r>
      <w:r w:rsidR="00067E6B" w:rsidRPr="00E55A69">
        <w:rPr>
          <w:rFonts w:ascii="Times New Roman" w:hAnsi="Times New Roman" w:cs="Times New Roman"/>
          <w:sz w:val="24"/>
          <w:szCs w:val="24"/>
        </w:rPr>
        <w:t xml:space="preserve"> (89ff). </w:t>
      </w:r>
      <w:r w:rsidR="009217AF" w:rsidRPr="00E55A69">
        <w:rPr>
          <w:rFonts w:ascii="Times New Roman" w:hAnsi="Times New Roman" w:cs="Times New Roman"/>
          <w:sz w:val="24"/>
          <w:szCs w:val="24"/>
        </w:rPr>
        <w:t xml:space="preserve">We might think of a spectrum where text and image work together to determine what’s fictionally true with comics somewhere in the middle; illustrations </w:t>
      </w:r>
      <w:r w:rsidR="00CC5E2F" w:rsidRPr="00E55A69">
        <w:rPr>
          <w:rFonts w:ascii="Times New Roman" w:hAnsi="Times New Roman" w:cs="Times New Roman"/>
          <w:sz w:val="24"/>
          <w:szCs w:val="24"/>
        </w:rPr>
        <w:t>would be on</w:t>
      </w:r>
      <w:r w:rsidR="009217AF" w:rsidRPr="00E55A69">
        <w:rPr>
          <w:rFonts w:ascii="Times New Roman" w:hAnsi="Times New Roman" w:cs="Times New Roman"/>
          <w:sz w:val="24"/>
          <w:szCs w:val="24"/>
        </w:rPr>
        <w:t xml:space="preserve"> one end of the spectrum since images tend to be beholden to content generated by text, and children’s literature or paintings with titles would </w:t>
      </w:r>
      <w:r w:rsidR="00D619EF" w:rsidRPr="00E55A69">
        <w:rPr>
          <w:rFonts w:ascii="Times New Roman" w:hAnsi="Times New Roman" w:cs="Times New Roman"/>
          <w:sz w:val="24"/>
          <w:szCs w:val="24"/>
        </w:rPr>
        <w:t xml:space="preserve">be on the other spectrum since texts </w:t>
      </w:r>
      <w:r w:rsidR="00985412" w:rsidRPr="00E55A69">
        <w:rPr>
          <w:rFonts w:ascii="Times New Roman" w:hAnsi="Times New Roman" w:cs="Times New Roman"/>
          <w:sz w:val="24"/>
          <w:szCs w:val="24"/>
        </w:rPr>
        <w:t xml:space="preserve">tend to </w:t>
      </w:r>
      <w:r w:rsidR="00D619EF" w:rsidRPr="00E55A69">
        <w:rPr>
          <w:rFonts w:ascii="Times New Roman" w:hAnsi="Times New Roman" w:cs="Times New Roman"/>
          <w:sz w:val="24"/>
          <w:szCs w:val="24"/>
        </w:rPr>
        <w:t>pla</w:t>
      </w:r>
      <w:r w:rsidR="003D14FB" w:rsidRPr="00E55A69">
        <w:rPr>
          <w:rFonts w:ascii="Times New Roman" w:hAnsi="Times New Roman" w:cs="Times New Roman"/>
          <w:sz w:val="24"/>
          <w:szCs w:val="24"/>
        </w:rPr>
        <w:t>y</w:t>
      </w:r>
      <w:r w:rsidR="00D619EF" w:rsidRPr="00E55A69">
        <w:rPr>
          <w:rFonts w:ascii="Times New Roman" w:hAnsi="Times New Roman" w:cs="Times New Roman"/>
          <w:sz w:val="24"/>
          <w:szCs w:val="24"/>
        </w:rPr>
        <w:t xml:space="preserve"> a complementary role while images fix the content of the works</w:t>
      </w:r>
      <w:r w:rsidR="00985412" w:rsidRPr="00E55A69">
        <w:rPr>
          <w:rFonts w:ascii="Times New Roman" w:hAnsi="Times New Roman" w:cs="Times New Roman"/>
          <w:sz w:val="24"/>
          <w:szCs w:val="24"/>
        </w:rPr>
        <w:t xml:space="preserve"> in children’s books and paintings</w:t>
      </w:r>
      <w:r w:rsidR="00D619EF" w:rsidRPr="00E55A69">
        <w:rPr>
          <w:rFonts w:ascii="Times New Roman" w:hAnsi="Times New Roman" w:cs="Times New Roman"/>
          <w:sz w:val="24"/>
          <w:szCs w:val="24"/>
        </w:rPr>
        <w:t>.</w:t>
      </w:r>
      <w:r w:rsidR="007734A6" w:rsidRPr="00E55A69">
        <w:rPr>
          <w:rFonts w:ascii="Times New Roman" w:hAnsi="Times New Roman" w:cs="Times New Roman"/>
          <w:sz w:val="24"/>
          <w:szCs w:val="24"/>
        </w:rPr>
        <w:t xml:space="preserve"> Comics </w:t>
      </w:r>
      <w:proofErr w:type="gramStart"/>
      <w:r w:rsidR="007734A6" w:rsidRPr="00E55A69">
        <w:rPr>
          <w:rFonts w:ascii="Times New Roman" w:hAnsi="Times New Roman" w:cs="Times New Roman"/>
          <w:sz w:val="24"/>
          <w:szCs w:val="24"/>
        </w:rPr>
        <w:t>is</w:t>
      </w:r>
      <w:proofErr w:type="gramEnd"/>
      <w:r w:rsidR="007734A6" w:rsidRPr="00E55A69">
        <w:rPr>
          <w:rFonts w:ascii="Times New Roman" w:hAnsi="Times New Roman" w:cs="Times New Roman"/>
          <w:sz w:val="24"/>
          <w:szCs w:val="24"/>
        </w:rPr>
        <w:t xml:space="preserve"> unique in that both text and image are given equal priority, neither one more important than the other in generating content.</w:t>
      </w:r>
    </w:p>
    <w:p w14:paraId="5EAAD84C" w14:textId="61499B2F" w:rsidR="002D097D" w:rsidRPr="00E55A69" w:rsidRDefault="00B803C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B373FD" w:rsidRPr="00E55A69">
        <w:rPr>
          <w:rFonts w:ascii="Times New Roman" w:hAnsi="Times New Roman" w:cs="Times New Roman"/>
          <w:sz w:val="24"/>
          <w:szCs w:val="24"/>
        </w:rPr>
        <w:t>Cowling and Cray</w:t>
      </w:r>
      <w:r w:rsidR="009217AF" w:rsidRPr="00E55A69">
        <w:rPr>
          <w:rFonts w:ascii="Times New Roman" w:hAnsi="Times New Roman" w:cs="Times New Roman"/>
          <w:sz w:val="24"/>
          <w:szCs w:val="24"/>
        </w:rPr>
        <w:t xml:space="preserve"> </w:t>
      </w:r>
      <w:r w:rsidR="00B373FD" w:rsidRPr="00E55A69">
        <w:rPr>
          <w:rFonts w:ascii="Times New Roman" w:hAnsi="Times New Roman" w:cs="Times New Roman"/>
          <w:sz w:val="24"/>
          <w:szCs w:val="24"/>
        </w:rPr>
        <w:t xml:space="preserve">(2022) </w:t>
      </w:r>
      <w:r w:rsidR="005B74A8" w:rsidRPr="00E55A69">
        <w:rPr>
          <w:rFonts w:ascii="Times New Roman" w:hAnsi="Times New Roman" w:cs="Times New Roman"/>
          <w:sz w:val="24"/>
          <w:szCs w:val="24"/>
        </w:rPr>
        <w:t xml:space="preserve">worry that the equal priority view is </w:t>
      </w:r>
      <w:r w:rsidR="0084318E" w:rsidRPr="00E55A69">
        <w:rPr>
          <w:rFonts w:ascii="Times New Roman" w:hAnsi="Times New Roman" w:cs="Times New Roman"/>
          <w:sz w:val="24"/>
          <w:szCs w:val="24"/>
        </w:rPr>
        <w:t>extensionally inadequate as it leaves out non-narrative comics (e.g. abstract comics) and silent comics (i.e. comics without text).</w:t>
      </w:r>
      <w:r w:rsidR="00EB7C22" w:rsidRPr="00E55A69">
        <w:rPr>
          <w:rFonts w:ascii="Times New Roman" w:hAnsi="Times New Roman" w:cs="Times New Roman"/>
          <w:sz w:val="24"/>
          <w:szCs w:val="24"/>
        </w:rPr>
        <w:t xml:space="preserve"> So, they </w:t>
      </w:r>
      <w:r w:rsidR="00FC4CA3" w:rsidRPr="00E55A69">
        <w:rPr>
          <w:rFonts w:ascii="Times New Roman" w:hAnsi="Times New Roman" w:cs="Times New Roman"/>
          <w:sz w:val="24"/>
          <w:szCs w:val="24"/>
        </w:rPr>
        <w:t>provide an alternative</w:t>
      </w:r>
      <w:r w:rsidR="00193B66" w:rsidRPr="00E55A69">
        <w:rPr>
          <w:rFonts w:ascii="Times New Roman" w:hAnsi="Times New Roman" w:cs="Times New Roman"/>
          <w:sz w:val="24"/>
          <w:szCs w:val="24"/>
        </w:rPr>
        <w:t xml:space="preserve">: </w:t>
      </w:r>
      <w:r w:rsidR="0006743E" w:rsidRPr="00E55A69">
        <w:rPr>
          <w:rFonts w:ascii="Times New Roman" w:hAnsi="Times New Roman" w:cs="Times New Roman"/>
          <w:sz w:val="24"/>
          <w:szCs w:val="24"/>
        </w:rPr>
        <w:t>the</w:t>
      </w:r>
      <w:r w:rsidR="00FC4CA3" w:rsidRPr="00E55A69">
        <w:rPr>
          <w:rFonts w:ascii="Times New Roman" w:hAnsi="Times New Roman" w:cs="Times New Roman"/>
          <w:sz w:val="24"/>
          <w:szCs w:val="24"/>
        </w:rPr>
        <w:t xml:space="preserve"> intentional picture-reading view.</w:t>
      </w:r>
      <w:r w:rsidR="00691649" w:rsidRPr="00E55A69">
        <w:rPr>
          <w:rFonts w:ascii="Times New Roman" w:hAnsi="Times New Roman" w:cs="Times New Roman"/>
          <w:sz w:val="24"/>
          <w:szCs w:val="24"/>
        </w:rPr>
        <w:t xml:space="preserve"> </w:t>
      </w:r>
      <w:r w:rsidR="000E5E77" w:rsidRPr="00E55A69">
        <w:rPr>
          <w:rFonts w:ascii="Times New Roman" w:hAnsi="Times New Roman" w:cs="Times New Roman"/>
          <w:sz w:val="24"/>
          <w:szCs w:val="24"/>
        </w:rPr>
        <w:t xml:space="preserve">The term ‘picture-reading’ comes from </w:t>
      </w:r>
      <w:proofErr w:type="spellStart"/>
      <w:r w:rsidR="000E5E77" w:rsidRPr="00E55A69">
        <w:rPr>
          <w:rFonts w:ascii="Times New Roman" w:hAnsi="Times New Roman" w:cs="Times New Roman"/>
          <w:sz w:val="24"/>
          <w:szCs w:val="24"/>
        </w:rPr>
        <w:t>Wertham</w:t>
      </w:r>
      <w:proofErr w:type="spellEnd"/>
      <w:r w:rsidR="000E5E77" w:rsidRPr="00E55A69">
        <w:rPr>
          <w:rFonts w:ascii="Times New Roman" w:hAnsi="Times New Roman" w:cs="Times New Roman"/>
          <w:sz w:val="24"/>
          <w:szCs w:val="24"/>
        </w:rPr>
        <w:t xml:space="preserve"> (1954)</w:t>
      </w:r>
      <w:r w:rsidR="00385C6C" w:rsidRPr="00E55A69">
        <w:rPr>
          <w:rFonts w:ascii="Times New Roman" w:hAnsi="Times New Roman" w:cs="Times New Roman"/>
          <w:sz w:val="24"/>
          <w:szCs w:val="24"/>
        </w:rPr>
        <w:t xml:space="preserve">, and it highlights the fact that reading comics is a specialized reading that differs from the way one would read a novel. One must learn how to read a comic, and the new skill involves </w:t>
      </w:r>
      <w:r w:rsidR="00E5799D" w:rsidRPr="00E55A69">
        <w:rPr>
          <w:rFonts w:ascii="Times New Roman" w:hAnsi="Times New Roman" w:cs="Times New Roman"/>
          <w:sz w:val="24"/>
          <w:szCs w:val="24"/>
        </w:rPr>
        <w:t>sensitivity to the visual aspects of comics</w:t>
      </w:r>
      <w:r w:rsidR="00385C6C" w:rsidRPr="00E55A69">
        <w:rPr>
          <w:rFonts w:ascii="Times New Roman" w:hAnsi="Times New Roman" w:cs="Times New Roman"/>
          <w:sz w:val="24"/>
          <w:szCs w:val="24"/>
        </w:rPr>
        <w:t>. In Cowling and Cray’s words:</w:t>
      </w:r>
    </w:p>
    <w:p w14:paraId="6FAD2AA3" w14:textId="2C06DC44" w:rsidR="00C051B8" w:rsidRPr="00E55A69" w:rsidRDefault="00385C6C" w:rsidP="00E26D76">
      <w:pPr>
        <w:spacing w:line="276" w:lineRule="auto"/>
        <w:ind w:left="1440"/>
        <w:rPr>
          <w:rFonts w:ascii="Times New Roman" w:hAnsi="Times New Roman" w:cs="Times New Roman"/>
          <w:sz w:val="24"/>
          <w:szCs w:val="24"/>
        </w:rPr>
      </w:pPr>
      <w:r w:rsidRPr="00E55A69">
        <w:rPr>
          <w:rFonts w:ascii="Times New Roman" w:hAnsi="Times New Roman" w:cs="Times New Roman"/>
          <w:sz w:val="24"/>
          <w:szCs w:val="24"/>
        </w:rPr>
        <w:t xml:space="preserve">When picture-reading, we are open to incorporating one or more images into our unified attention. We’re open to taking juxtaposed images as components of a narrative. We’re open to finding closure among panels. We’re open to taking text (or a solitary image) as determining what’s true according to the narrative. Importantly, this </w:t>
      </w:r>
      <w:r w:rsidRPr="00E55A69">
        <w:rPr>
          <w:rFonts w:ascii="Times New Roman" w:hAnsi="Times New Roman" w:cs="Times New Roman"/>
          <w:i/>
          <w:iCs/>
          <w:sz w:val="24"/>
          <w:szCs w:val="24"/>
        </w:rPr>
        <w:t>openness</w:t>
      </w:r>
      <w:r w:rsidRPr="00E55A69">
        <w:rPr>
          <w:rFonts w:ascii="Times New Roman" w:hAnsi="Times New Roman" w:cs="Times New Roman"/>
          <w:sz w:val="24"/>
          <w:szCs w:val="24"/>
        </w:rPr>
        <w:t xml:space="preserve"> isn’t the same thing as expectation</w:t>
      </w:r>
      <w:r w:rsidR="00850823" w:rsidRPr="00E55A69">
        <w:rPr>
          <w:rFonts w:ascii="Times New Roman" w:hAnsi="Times New Roman" w:cs="Times New Roman"/>
          <w:sz w:val="24"/>
          <w:szCs w:val="24"/>
        </w:rPr>
        <w:t xml:space="preserve">… the activity of picture-reading isn’t defined by what it attends to but by what it is </w:t>
      </w:r>
      <w:r w:rsidR="00850823" w:rsidRPr="00E55A69">
        <w:rPr>
          <w:rFonts w:ascii="Times New Roman" w:hAnsi="Times New Roman" w:cs="Times New Roman"/>
          <w:i/>
          <w:iCs/>
          <w:sz w:val="24"/>
          <w:szCs w:val="24"/>
        </w:rPr>
        <w:t>open to attending to</w:t>
      </w:r>
      <w:r w:rsidRPr="00E55A69">
        <w:rPr>
          <w:rFonts w:ascii="Times New Roman" w:hAnsi="Times New Roman" w:cs="Times New Roman"/>
          <w:sz w:val="24"/>
          <w:szCs w:val="24"/>
        </w:rPr>
        <w:t xml:space="preserve"> (2022, 56-7)</w:t>
      </w:r>
      <w:r w:rsidR="00502CC2" w:rsidRPr="00E55A69">
        <w:rPr>
          <w:rFonts w:ascii="Times New Roman" w:hAnsi="Times New Roman" w:cs="Times New Roman"/>
          <w:sz w:val="24"/>
          <w:szCs w:val="24"/>
        </w:rPr>
        <w:t>.</w:t>
      </w:r>
    </w:p>
    <w:p w14:paraId="05AE3C65" w14:textId="22510183" w:rsidR="000A3E8C" w:rsidRPr="00E55A69" w:rsidRDefault="00876F0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lastRenderedPageBreak/>
        <w:t>Picture reading is “a learned mode of engagement that involves sensitivity to sequential panel layout, closure, and various means of quasi-compositional interplay between text and image” (57). And w</w:t>
      </w:r>
      <w:r w:rsidR="000A3E8C" w:rsidRPr="00E55A69">
        <w:rPr>
          <w:rFonts w:ascii="Times New Roman" w:hAnsi="Times New Roman" w:cs="Times New Roman"/>
          <w:sz w:val="24"/>
          <w:szCs w:val="24"/>
        </w:rPr>
        <w:t>ith picture-reading, we get a new definition of</w:t>
      </w:r>
      <w:r w:rsidR="00183FF4" w:rsidRPr="00E55A69">
        <w:rPr>
          <w:rFonts w:ascii="Times New Roman" w:hAnsi="Times New Roman" w:cs="Times New Roman"/>
          <w:sz w:val="24"/>
          <w:szCs w:val="24"/>
        </w:rPr>
        <w:t xml:space="preserve"> comics</w:t>
      </w:r>
      <w:r w:rsidR="00790CA7" w:rsidRPr="00E55A69">
        <w:rPr>
          <w:rFonts w:ascii="Times New Roman" w:hAnsi="Times New Roman" w:cs="Times New Roman"/>
          <w:sz w:val="24"/>
          <w:szCs w:val="24"/>
        </w:rPr>
        <w:t xml:space="preserve"> (58)</w:t>
      </w:r>
      <w:r w:rsidR="00183FF4" w:rsidRPr="00E55A69">
        <w:rPr>
          <w:rFonts w:ascii="Times New Roman" w:hAnsi="Times New Roman" w:cs="Times New Roman"/>
          <w:sz w:val="24"/>
          <w:szCs w:val="24"/>
        </w:rPr>
        <w:t>:</w:t>
      </w:r>
    </w:p>
    <w:p w14:paraId="52381BFC" w14:textId="01D6DA8C" w:rsidR="00F978D6" w:rsidRDefault="00183FF4" w:rsidP="00264A51">
      <w:pPr>
        <w:spacing w:line="276" w:lineRule="auto"/>
        <w:ind w:left="1440"/>
        <w:rPr>
          <w:rFonts w:ascii="Times New Roman" w:hAnsi="Times New Roman" w:cs="Times New Roman"/>
          <w:sz w:val="24"/>
          <w:szCs w:val="24"/>
        </w:rPr>
      </w:pPr>
      <w:r w:rsidRPr="00E55A69">
        <w:rPr>
          <w:rFonts w:ascii="Times New Roman" w:hAnsi="Times New Roman" w:cs="Times New Roman"/>
          <w:b/>
          <w:bCs/>
          <w:sz w:val="24"/>
          <w:szCs w:val="24"/>
        </w:rPr>
        <w:t>Intentional Picture-Reading View</w:t>
      </w:r>
      <w:r w:rsidRPr="00E55A69">
        <w:rPr>
          <w:rFonts w:ascii="Times New Roman" w:hAnsi="Times New Roman" w:cs="Times New Roman"/>
          <w:sz w:val="24"/>
          <w:szCs w:val="24"/>
        </w:rPr>
        <w:t xml:space="preserve">: </w:t>
      </w:r>
      <w:r w:rsidRPr="00E55A69">
        <w:rPr>
          <w:rFonts w:ascii="Times New Roman" w:hAnsi="Times New Roman" w:cs="Times New Roman"/>
          <w:i/>
          <w:iCs/>
          <w:sz w:val="24"/>
          <w:szCs w:val="24"/>
        </w:rPr>
        <w:t>x</w:t>
      </w:r>
      <w:r w:rsidRPr="00E55A69">
        <w:rPr>
          <w:rFonts w:ascii="Times New Roman" w:hAnsi="Times New Roman" w:cs="Times New Roman"/>
          <w:sz w:val="24"/>
          <w:szCs w:val="24"/>
        </w:rPr>
        <w:t xml:space="preserve"> is a comic if and only if </w:t>
      </w:r>
      <w:r w:rsidRPr="00E55A69">
        <w:rPr>
          <w:rFonts w:ascii="Times New Roman" w:hAnsi="Times New Roman" w:cs="Times New Roman"/>
          <w:i/>
          <w:iCs/>
          <w:sz w:val="24"/>
          <w:szCs w:val="24"/>
        </w:rPr>
        <w:t>x</w:t>
      </w:r>
      <w:r w:rsidRPr="00E55A69">
        <w:rPr>
          <w:rFonts w:ascii="Times New Roman" w:hAnsi="Times New Roman" w:cs="Times New Roman"/>
          <w:sz w:val="24"/>
          <w:szCs w:val="24"/>
        </w:rPr>
        <w:t xml:space="preserve"> is aptly intended to be picture-read</w:t>
      </w:r>
      <w:r w:rsidR="000A3E8C" w:rsidRPr="00E55A69">
        <w:rPr>
          <w:rFonts w:ascii="Times New Roman" w:hAnsi="Times New Roman" w:cs="Times New Roman"/>
          <w:sz w:val="24"/>
          <w:szCs w:val="24"/>
        </w:rPr>
        <w:t>.</w:t>
      </w:r>
    </w:p>
    <w:p w14:paraId="758238C7" w14:textId="77777777" w:rsidR="00264A51" w:rsidRPr="00264A51" w:rsidRDefault="00264A51" w:rsidP="00264A51">
      <w:pPr>
        <w:spacing w:line="276" w:lineRule="auto"/>
        <w:ind w:left="1440"/>
        <w:rPr>
          <w:rFonts w:ascii="Times New Roman" w:hAnsi="Times New Roman" w:cs="Times New Roman"/>
          <w:sz w:val="10"/>
          <w:szCs w:val="10"/>
        </w:rPr>
      </w:pPr>
    </w:p>
    <w:p w14:paraId="1360C45C" w14:textId="5FF41B66" w:rsidR="000E5E77" w:rsidRPr="00E55A69" w:rsidRDefault="00C1215A"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 xml:space="preserve">Since picture-reading is defined by the kind of attentional openness it invites of the reader, comics without text or image or narrative world </w:t>
      </w:r>
      <w:r w:rsidR="00183FF4" w:rsidRPr="00E55A69">
        <w:rPr>
          <w:rFonts w:ascii="Times New Roman" w:hAnsi="Times New Roman" w:cs="Times New Roman"/>
          <w:sz w:val="24"/>
          <w:szCs w:val="24"/>
        </w:rPr>
        <w:t>don’t</w:t>
      </w:r>
      <w:r w:rsidRPr="00E55A69">
        <w:rPr>
          <w:rFonts w:ascii="Times New Roman" w:hAnsi="Times New Roman" w:cs="Times New Roman"/>
          <w:sz w:val="24"/>
          <w:szCs w:val="24"/>
        </w:rPr>
        <w:t xml:space="preserve"> form a challenge to the view. </w:t>
      </w:r>
      <w:r w:rsidR="00FA0726" w:rsidRPr="00E55A69">
        <w:rPr>
          <w:rFonts w:ascii="Times New Roman" w:hAnsi="Times New Roman" w:cs="Times New Roman"/>
          <w:sz w:val="24"/>
          <w:szCs w:val="24"/>
        </w:rPr>
        <w:t xml:space="preserve">We can be open to examining both images and texts even if the comic at hand doesn’t have images or texts. </w:t>
      </w:r>
    </w:p>
    <w:p w14:paraId="1A80F587" w14:textId="254C0CAF" w:rsidR="00953D5E" w:rsidRPr="00E55A69" w:rsidRDefault="001B07F7"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I agree that picture-reading is a distinct mode of reading, but the problem with using the practice to define comics is that there are invitations to picture-read in other media too. Depictive and non-dep</w:t>
      </w:r>
      <w:r w:rsidR="00EA267A" w:rsidRPr="00E55A69">
        <w:rPr>
          <w:rFonts w:ascii="Times New Roman" w:hAnsi="Times New Roman" w:cs="Times New Roman"/>
          <w:sz w:val="24"/>
          <w:szCs w:val="24"/>
        </w:rPr>
        <w:t>ictive</w:t>
      </w:r>
      <w:r w:rsidRPr="00E55A69">
        <w:rPr>
          <w:rFonts w:ascii="Times New Roman" w:hAnsi="Times New Roman" w:cs="Times New Roman"/>
          <w:sz w:val="24"/>
          <w:szCs w:val="24"/>
        </w:rPr>
        <w:t xml:space="preserve"> </w:t>
      </w:r>
      <w:r w:rsidR="00EA267A" w:rsidRPr="00E55A69">
        <w:rPr>
          <w:rFonts w:ascii="Times New Roman" w:hAnsi="Times New Roman" w:cs="Times New Roman"/>
          <w:sz w:val="24"/>
          <w:szCs w:val="24"/>
        </w:rPr>
        <w:t>images</w:t>
      </w:r>
      <w:r w:rsidRPr="00E55A69">
        <w:rPr>
          <w:rFonts w:ascii="Times New Roman" w:hAnsi="Times New Roman" w:cs="Times New Roman"/>
          <w:sz w:val="24"/>
          <w:szCs w:val="24"/>
        </w:rPr>
        <w:t xml:space="preserve"> are also found in prose fictions and poem</w:t>
      </w:r>
      <w:r w:rsidR="00EA267A" w:rsidRPr="00E55A69">
        <w:rPr>
          <w:rFonts w:ascii="Times New Roman" w:hAnsi="Times New Roman" w:cs="Times New Roman"/>
          <w:sz w:val="24"/>
          <w:szCs w:val="24"/>
        </w:rPr>
        <w:t xml:space="preserve">s, and in formally ambitious prose fiction and poetry, visual features work with texts—or on their own—to </w:t>
      </w:r>
      <w:r w:rsidR="00C051B8" w:rsidRPr="00E55A69">
        <w:rPr>
          <w:rFonts w:ascii="Times New Roman" w:hAnsi="Times New Roman" w:cs="Times New Roman"/>
          <w:sz w:val="24"/>
          <w:szCs w:val="24"/>
        </w:rPr>
        <w:t>complement</w:t>
      </w:r>
      <w:r w:rsidR="00EA267A" w:rsidRPr="00E55A69">
        <w:rPr>
          <w:rFonts w:ascii="Times New Roman" w:hAnsi="Times New Roman" w:cs="Times New Roman"/>
          <w:sz w:val="24"/>
          <w:szCs w:val="24"/>
        </w:rPr>
        <w:t xml:space="preserve"> and even wholesale generate fictional truths</w:t>
      </w:r>
      <w:r w:rsidR="009D752A" w:rsidRPr="00E55A69">
        <w:rPr>
          <w:rFonts w:ascii="Times New Roman" w:hAnsi="Times New Roman" w:cs="Times New Roman"/>
          <w:sz w:val="24"/>
          <w:szCs w:val="24"/>
        </w:rPr>
        <w:t xml:space="preserve"> (Kim 2022)</w:t>
      </w:r>
      <w:r w:rsidR="00EA267A" w:rsidRPr="00E55A69">
        <w:rPr>
          <w:rFonts w:ascii="Times New Roman" w:hAnsi="Times New Roman" w:cs="Times New Roman"/>
          <w:sz w:val="24"/>
          <w:szCs w:val="24"/>
        </w:rPr>
        <w:t>.</w:t>
      </w:r>
      <w:r w:rsidR="00DC1B7A" w:rsidRPr="00E55A69">
        <w:rPr>
          <w:rFonts w:ascii="Times New Roman" w:hAnsi="Times New Roman" w:cs="Times New Roman"/>
          <w:sz w:val="24"/>
          <w:szCs w:val="24"/>
        </w:rPr>
        <w:t xml:space="preserve"> What this shows is that the intentional picture-reading view might also be extensionally inadequate, at least as is.</w:t>
      </w:r>
      <w:r w:rsidR="00953D5E" w:rsidRPr="00E55A69">
        <w:rPr>
          <w:rFonts w:ascii="Times New Roman" w:hAnsi="Times New Roman" w:cs="Times New Roman"/>
          <w:sz w:val="24"/>
          <w:szCs w:val="24"/>
        </w:rPr>
        <w:t xml:space="preserve"> But some</w:t>
      </w:r>
      <w:r w:rsidR="00316F8A" w:rsidRPr="00E55A69">
        <w:rPr>
          <w:rFonts w:ascii="Times New Roman" w:hAnsi="Times New Roman" w:cs="Times New Roman"/>
          <w:sz w:val="24"/>
          <w:szCs w:val="24"/>
        </w:rPr>
        <w:t xml:space="preserve">thing like the picture-reading view is </w:t>
      </w:r>
      <w:r w:rsidR="00953D5E" w:rsidRPr="00E55A69">
        <w:rPr>
          <w:rFonts w:ascii="Times New Roman" w:hAnsi="Times New Roman" w:cs="Times New Roman"/>
          <w:sz w:val="24"/>
          <w:szCs w:val="24"/>
        </w:rPr>
        <w:t xml:space="preserve">necessary because </w:t>
      </w:r>
      <w:r w:rsidR="00316F8A" w:rsidRPr="00E55A69">
        <w:rPr>
          <w:rFonts w:ascii="Times New Roman" w:hAnsi="Times New Roman" w:cs="Times New Roman"/>
          <w:sz w:val="24"/>
          <w:szCs w:val="24"/>
        </w:rPr>
        <w:t xml:space="preserve">we need an account of </w:t>
      </w:r>
      <w:r w:rsidR="00953D5E" w:rsidRPr="00E55A69">
        <w:rPr>
          <w:rFonts w:ascii="Times New Roman" w:hAnsi="Times New Roman" w:cs="Times New Roman"/>
          <w:i/>
          <w:iCs/>
          <w:sz w:val="24"/>
          <w:szCs w:val="24"/>
        </w:rPr>
        <w:t>how</w:t>
      </w:r>
      <w:r w:rsidR="00953D5E" w:rsidRPr="00E55A69">
        <w:rPr>
          <w:rFonts w:ascii="Times New Roman" w:hAnsi="Times New Roman" w:cs="Times New Roman"/>
          <w:sz w:val="24"/>
          <w:szCs w:val="24"/>
        </w:rPr>
        <w:t xml:space="preserve"> text and image </w:t>
      </w:r>
      <w:r w:rsidR="00646550" w:rsidRPr="00E55A69">
        <w:rPr>
          <w:rFonts w:ascii="Times New Roman" w:hAnsi="Times New Roman" w:cs="Times New Roman"/>
          <w:sz w:val="24"/>
          <w:szCs w:val="24"/>
        </w:rPr>
        <w:t>work together in comics.</w:t>
      </w:r>
    </w:p>
    <w:p w14:paraId="38D34E5C" w14:textId="396142B2" w:rsidR="00157425" w:rsidRPr="00E55A69" w:rsidRDefault="0014469F"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545AAC" w:rsidRPr="00E55A69">
        <w:rPr>
          <w:rFonts w:ascii="Times New Roman" w:hAnsi="Times New Roman" w:cs="Times New Roman"/>
          <w:sz w:val="24"/>
          <w:szCs w:val="24"/>
        </w:rPr>
        <w:t>To</w:t>
      </w:r>
      <w:r w:rsidR="00D11F0C" w:rsidRPr="00E55A69">
        <w:rPr>
          <w:rFonts w:ascii="Times New Roman" w:hAnsi="Times New Roman" w:cs="Times New Roman"/>
          <w:sz w:val="24"/>
          <w:szCs w:val="24"/>
        </w:rPr>
        <w:t xml:space="preserve"> make progress, we need to be more specific about what kind of picture-reading comics are in the function of inviting. Towards that end, let me survey how text and image work together in prose fiction and poetry before I examine what’s unique in comics picture-reading</w:t>
      </w:r>
      <w:r w:rsidR="00316F8A" w:rsidRPr="00E55A69">
        <w:rPr>
          <w:rFonts w:ascii="Times New Roman" w:hAnsi="Times New Roman" w:cs="Times New Roman"/>
          <w:sz w:val="24"/>
          <w:szCs w:val="24"/>
        </w:rPr>
        <w:t>.</w:t>
      </w:r>
    </w:p>
    <w:p w14:paraId="15671153" w14:textId="77777777" w:rsidR="009D752A" w:rsidRDefault="009D752A" w:rsidP="001343A8">
      <w:pPr>
        <w:spacing w:line="480" w:lineRule="auto"/>
        <w:rPr>
          <w:rFonts w:ascii="Times New Roman" w:hAnsi="Times New Roman" w:cs="Times New Roman"/>
          <w:sz w:val="24"/>
          <w:szCs w:val="24"/>
        </w:rPr>
      </w:pPr>
    </w:p>
    <w:p w14:paraId="6D980AE7" w14:textId="77777777" w:rsidR="00E26D76" w:rsidRDefault="00E26D76" w:rsidP="001343A8">
      <w:pPr>
        <w:spacing w:line="480" w:lineRule="auto"/>
        <w:rPr>
          <w:rFonts w:ascii="Times New Roman" w:hAnsi="Times New Roman" w:cs="Times New Roman"/>
          <w:sz w:val="24"/>
          <w:szCs w:val="24"/>
        </w:rPr>
      </w:pPr>
    </w:p>
    <w:p w14:paraId="4B8E79DF" w14:textId="77777777" w:rsidR="00E26D76" w:rsidRPr="00E55A69" w:rsidRDefault="00E26D76" w:rsidP="001343A8">
      <w:pPr>
        <w:spacing w:line="480" w:lineRule="auto"/>
        <w:rPr>
          <w:rFonts w:ascii="Times New Roman" w:hAnsi="Times New Roman" w:cs="Times New Roman"/>
          <w:sz w:val="24"/>
          <w:szCs w:val="24"/>
        </w:rPr>
      </w:pPr>
    </w:p>
    <w:p w14:paraId="3F6CAD76" w14:textId="7E85C144" w:rsidR="00F5023C" w:rsidRPr="00E55A69" w:rsidRDefault="003607DF" w:rsidP="001343A8">
      <w:pPr>
        <w:pStyle w:val="ListParagraph"/>
        <w:numPr>
          <w:ilvl w:val="1"/>
          <w:numId w:val="2"/>
        </w:numPr>
        <w:spacing w:line="480" w:lineRule="auto"/>
        <w:rPr>
          <w:rFonts w:ascii="Times New Roman" w:hAnsi="Times New Roman" w:cs="Times New Roman"/>
          <w:sz w:val="24"/>
          <w:szCs w:val="24"/>
          <w:u w:val="single"/>
        </w:rPr>
      </w:pPr>
      <w:r w:rsidRPr="00E55A69">
        <w:rPr>
          <w:rFonts w:ascii="Times New Roman" w:hAnsi="Times New Roman" w:cs="Times New Roman"/>
          <w:sz w:val="24"/>
          <w:szCs w:val="24"/>
          <w:u w:val="single"/>
        </w:rPr>
        <w:lastRenderedPageBreak/>
        <w:t>P</w:t>
      </w:r>
      <w:r w:rsidR="004F46D8" w:rsidRPr="00E55A69">
        <w:rPr>
          <w:rFonts w:ascii="Times New Roman" w:hAnsi="Times New Roman" w:cs="Times New Roman"/>
          <w:sz w:val="24"/>
          <w:szCs w:val="24"/>
          <w:u w:val="single"/>
        </w:rPr>
        <w:t xml:space="preserve">icture-reading in </w:t>
      </w:r>
      <w:r w:rsidR="009F4FBF" w:rsidRPr="00E55A69">
        <w:rPr>
          <w:rFonts w:ascii="Times New Roman" w:hAnsi="Times New Roman" w:cs="Times New Roman"/>
          <w:sz w:val="24"/>
          <w:szCs w:val="24"/>
          <w:u w:val="single"/>
        </w:rPr>
        <w:t>P</w:t>
      </w:r>
      <w:r w:rsidR="004F46D8" w:rsidRPr="00E55A69">
        <w:rPr>
          <w:rFonts w:ascii="Times New Roman" w:hAnsi="Times New Roman" w:cs="Times New Roman"/>
          <w:sz w:val="24"/>
          <w:szCs w:val="24"/>
          <w:u w:val="single"/>
        </w:rPr>
        <w:t>rose</w:t>
      </w:r>
    </w:p>
    <w:p w14:paraId="032770D2" w14:textId="3E065BE1" w:rsidR="00BE0640" w:rsidRPr="00E55A69" w:rsidRDefault="003A224C" w:rsidP="001343A8">
      <w:pPr>
        <w:spacing w:line="480" w:lineRule="auto"/>
        <w:rPr>
          <w:rFonts w:ascii="Times New Roman" w:hAnsi="Times New Roman" w:cs="Times New Roman"/>
          <w:sz w:val="24"/>
          <w:szCs w:val="24"/>
        </w:rPr>
      </w:pPr>
      <w:r w:rsidRPr="00E55A69">
        <w:rPr>
          <w:rFonts w:ascii="Times New Roman" w:hAnsi="Times New Roman" w:cs="Times New Roman"/>
          <w:b/>
          <w:bCs/>
          <w:sz w:val="24"/>
          <w:szCs w:val="24"/>
        </w:rPr>
        <w:tab/>
      </w:r>
      <w:r w:rsidRPr="00E55A69">
        <w:rPr>
          <w:rFonts w:ascii="Times New Roman" w:hAnsi="Times New Roman" w:cs="Times New Roman"/>
          <w:sz w:val="24"/>
          <w:szCs w:val="24"/>
        </w:rPr>
        <w:t xml:space="preserve">A novel is </w:t>
      </w:r>
      <w:r w:rsidR="00C55870" w:rsidRPr="00E55A69">
        <w:rPr>
          <w:rFonts w:ascii="Times New Roman" w:hAnsi="Times New Roman" w:cs="Times New Roman"/>
          <w:sz w:val="24"/>
          <w:szCs w:val="24"/>
        </w:rPr>
        <w:t>paradigmatic</w:t>
      </w:r>
      <w:r w:rsidRPr="00E55A69">
        <w:rPr>
          <w:rFonts w:ascii="Times New Roman" w:hAnsi="Times New Roman" w:cs="Times New Roman"/>
          <w:sz w:val="24"/>
          <w:szCs w:val="24"/>
        </w:rPr>
        <w:t xml:space="preserve"> prose fiction, and some novels feature </w:t>
      </w:r>
      <w:r w:rsidR="000F62B8" w:rsidRPr="00E55A69">
        <w:rPr>
          <w:rFonts w:ascii="Times New Roman" w:hAnsi="Times New Roman" w:cs="Times New Roman"/>
          <w:sz w:val="24"/>
          <w:szCs w:val="24"/>
        </w:rPr>
        <w:t xml:space="preserve">visual depictions </w:t>
      </w:r>
      <w:r w:rsidRPr="00E55A69">
        <w:rPr>
          <w:rFonts w:ascii="Times New Roman" w:hAnsi="Times New Roman" w:cs="Times New Roman"/>
          <w:sz w:val="24"/>
          <w:szCs w:val="24"/>
        </w:rPr>
        <w:t xml:space="preserve">that accompany the text making up the </w:t>
      </w:r>
      <w:r w:rsidR="00E46218" w:rsidRPr="00E55A69">
        <w:rPr>
          <w:rFonts w:ascii="Times New Roman" w:hAnsi="Times New Roman" w:cs="Times New Roman"/>
          <w:sz w:val="24"/>
          <w:szCs w:val="24"/>
        </w:rPr>
        <w:t>work</w:t>
      </w:r>
      <w:r w:rsidRPr="00E55A69">
        <w:rPr>
          <w:rFonts w:ascii="Times New Roman" w:hAnsi="Times New Roman" w:cs="Times New Roman"/>
          <w:sz w:val="24"/>
          <w:szCs w:val="24"/>
        </w:rPr>
        <w:t xml:space="preserve">. </w:t>
      </w:r>
      <w:r w:rsidR="00E46218" w:rsidRPr="00E55A69">
        <w:rPr>
          <w:rFonts w:ascii="Times New Roman" w:hAnsi="Times New Roman" w:cs="Times New Roman"/>
          <w:sz w:val="24"/>
          <w:szCs w:val="24"/>
        </w:rPr>
        <w:t>Some of the depictions are illustrations, and w</w:t>
      </w:r>
      <w:r w:rsidR="00495D85" w:rsidRPr="00E55A69">
        <w:rPr>
          <w:rFonts w:ascii="Times New Roman" w:hAnsi="Times New Roman" w:cs="Times New Roman"/>
          <w:sz w:val="24"/>
          <w:szCs w:val="24"/>
        </w:rPr>
        <w:t xml:space="preserve">e already discussed illustration as something that ought to be separated from </w:t>
      </w:r>
      <w:r w:rsidR="000F62B8" w:rsidRPr="00E55A69">
        <w:rPr>
          <w:rFonts w:ascii="Times New Roman" w:hAnsi="Times New Roman" w:cs="Times New Roman"/>
          <w:sz w:val="24"/>
          <w:szCs w:val="24"/>
        </w:rPr>
        <w:t xml:space="preserve">comics, </w:t>
      </w:r>
      <w:r w:rsidR="00C15FC7" w:rsidRPr="00E55A69">
        <w:rPr>
          <w:rFonts w:ascii="Times New Roman" w:hAnsi="Times New Roman" w:cs="Times New Roman"/>
          <w:sz w:val="24"/>
          <w:szCs w:val="24"/>
        </w:rPr>
        <w:t>but visual elements in prose fictions go beyond that of illustration.</w:t>
      </w:r>
      <w:r w:rsidR="00BE0640" w:rsidRPr="00E55A69">
        <w:rPr>
          <w:rFonts w:ascii="Times New Roman" w:hAnsi="Times New Roman" w:cs="Times New Roman"/>
          <w:sz w:val="24"/>
          <w:szCs w:val="24"/>
        </w:rPr>
        <w:t xml:space="preserve"> For example, insofar as epistolary novels rely on </w:t>
      </w:r>
      <w:r w:rsidR="00000000">
        <w:rPr>
          <w:rFonts w:ascii="Times New Roman" w:hAnsi="Times New Roman" w:cs="Times New Roman"/>
          <w:noProof/>
          <w:sz w:val="24"/>
          <w:szCs w:val="24"/>
        </w:rPr>
        <w:pict w14:anchorId="3669301B">
          <v:group id="_x0000_s2052" editas="canvas" style="position:absolute;margin-left:-1in;margin-top:-1in;width:163pt;height:211.8pt;z-index:251660288;mso-position-horizontal-relative:text;mso-position-vertical-relative:text" coordsize="3260,42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3260;height:4236" o:preferrelative="f">
              <v:fill o:detectmouseclick="t"/>
              <v:path o:extrusionok="t" o:connecttype="none"/>
              <o:lock v:ext="edit" text="t"/>
            </v:shape>
          </v:group>
        </w:pict>
      </w:r>
      <w:r w:rsidR="00BE0640" w:rsidRPr="00E55A69">
        <w:rPr>
          <w:rFonts w:ascii="Times New Roman" w:hAnsi="Times New Roman" w:cs="Times New Roman"/>
          <w:sz w:val="24"/>
          <w:szCs w:val="24"/>
        </w:rPr>
        <w:t>layout</w:t>
      </w:r>
      <w:r w:rsidR="00282CB4" w:rsidRPr="00E55A69">
        <w:rPr>
          <w:rFonts w:ascii="Times New Roman" w:hAnsi="Times New Roman" w:cs="Times New Roman"/>
          <w:sz w:val="24"/>
          <w:szCs w:val="24"/>
        </w:rPr>
        <w:t>s</w:t>
      </w:r>
      <w:r w:rsidR="00BE0640" w:rsidRPr="00E55A69">
        <w:rPr>
          <w:rFonts w:ascii="Times New Roman" w:hAnsi="Times New Roman" w:cs="Times New Roman"/>
          <w:sz w:val="24"/>
          <w:szCs w:val="24"/>
        </w:rPr>
        <w:t xml:space="preserve"> to communicate that the texts form letters, the</w:t>
      </w:r>
      <w:r w:rsidR="00282CB4" w:rsidRPr="00E55A69">
        <w:rPr>
          <w:rFonts w:ascii="Times New Roman" w:hAnsi="Times New Roman" w:cs="Times New Roman"/>
          <w:sz w:val="24"/>
          <w:szCs w:val="24"/>
        </w:rPr>
        <w:t xml:space="preserve"> novels’</w:t>
      </w:r>
      <w:r w:rsidR="00BE0640" w:rsidRPr="00E55A69">
        <w:rPr>
          <w:rFonts w:ascii="Times New Roman" w:hAnsi="Times New Roman" w:cs="Times New Roman"/>
          <w:sz w:val="24"/>
          <w:szCs w:val="24"/>
        </w:rPr>
        <w:t xml:space="preserve"> contents might be seen as visual “pictures</w:t>
      </w:r>
      <w:r w:rsidR="00282CB4" w:rsidRPr="00E55A69">
        <w:rPr>
          <w:rFonts w:ascii="Times New Roman" w:hAnsi="Times New Roman" w:cs="Times New Roman"/>
          <w:sz w:val="24"/>
          <w:szCs w:val="24"/>
        </w:rPr>
        <w:t>”</w:t>
      </w:r>
      <w:r w:rsidR="00BE0640" w:rsidRPr="00E55A69">
        <w:rPr>
          <w:rFonts w:ascii="Times New Roman" w:hAnsi="Times New Roman" w:cs="Times New Roman"/>
          <w:sz w:val="24"/>
          <w:szCs w:val="24"/>
        </w:rPr>
        <w:t xml:space="preserve"> of letters (Holbo 2012).</w:t>
      </w:r>
      <w:r w:rsidR="00AE64BC" w:rsidRPr="00E55A69">
        <w:rPr>
          <w:rFonts w:ascii="Times New Roman" w:hAnsi="Times New Roman" w:cs="Times New Roman"/>
          <w:sz w:val="24"/>
          <w:szCs w:val="24"/>
        </w:rPr>
        <w:t xml:space="preserve"> </w:t>
      </w:r>
      <w:r w:rsidR="002F2DC9" w:rsidRPr="00E55A69">
        <w:rPr>
          <w:rFonts w:ascii="Times New Roman" w:hAnsi="Times New Roman" w:cs="Times New Roman"/>
          <w:sz w:val="24"/>
          <w:szCs w:val="24"/>
        </w:rPr>
        <w:t xml:space="preserve">Epistolary </w:t>
      </w:r>
      <w:r w:rsidR="00AE64BC" w:rsidRPr="00E55A69">
        <w:rPr>
          <w:rFonts w:ascii="Times New Roman" w:hAnsi="Times New Roman" w:cs="Times New Roman"/>
          <w:sz w:val="24"/>
          <w:szCs w:val="24"/>
        </w:rPr>
        <w:t xml:space="preserve">novels, then, are meant to be picture-read in a sense, but we wouldn’t consider them comics. </w:t>
      </w:r>
      <w:r w:rsidR="006E5FBB" w:rsidRPr="00E55A69">
        <w:rPr>
          <w:rFonts w:ascii="Times New Roman" w:hAnsi="Times New Roman" w:cs="Times New Roman"/>
          <w:sz w:val="24"/>
          <w:szCs w:val="24"/>
        </w:rPr>
        <w:t xml:space="preserve">The example can be multiplied </w:t>
      </w:r>
      <w:r w:rsidR="00282CB4" w:rsidRPr="00E55A69">
        <w:rPr>
          <w:rFonts w:ascii="Times New Roman" w:hAnsi="Times New Roman" w:cs="Times New Roman"/>
          <w:sz w:val="24"/>
          <w:szCs w:val="24"/>
        </w:rPr>
        <w:t>with</w:t>
      </w:r>
      <w:r w:rsidR="006E5FBB" w:rsidRPr="00E55A69">
        <w:rPr>
          <w:rFonts w:ascii="Times New Roman" w:hAnsi="Times New Roman" w:cs="Times New Roman"/>
          <w:sz w:val="24"/>
          <w:szCs w:val="24"/>
        </w:rPr>
        <w:t xml:space="preserve"> novels </w:t>
      </w:r>
      <w:r w:rsidR="00E45F19" w:rsidRPr="00E55A69">
        <w:rPr>
          <w:rFonts w:ascii="Times New Roman" w:hAnsi="Times New Roman" w:cs="Times New Roman"/>
          <w:sz w:val="24"/>
          <w:szCs w:val="24"/>
        </w:rPr>
        <w:t xml:space="preserve">that aren’t as </w:t>
      </w:r>
      <w:proofErr w:type="gramStart"/>
      <w:r w:rsidR="00E45F19" w:rsidRPr="00E55A69">
        <w:rPr>
          <w:rFonts w:ascii="Times New Roman" w:hAnsi="Times New Roman" w:cs="Times New Roman"/>
          <w:sz w:val="24"/>
          <w:szCs w:val="24"/>
        </w:rPr>
        <w:t>genre-specific</w:t>
      </w:r>
      <w:proofErr w:type="gramEnd"/>
      <w:r w:rsidR="00E45F19" w:rsidRPr="00E55A69">
        <w:rPr>
          <w:rFonts w:ascii="Times New Roman" w:hAnsi="Times New Roman" w:cs="Times New Roman"/>
          <w:sz w:val="24"/>
          <w:szCs w:val="24"/>
        </w:rPr>
        <w:t>.</w:t>
      </w:r>
      <w:r w:rsidR="00C76579" w:rsidRPr="00E55A69">
        <w:rPr>
          <w:rFonts w:ascii="Times New Roman" w:hAnsi="Times New Roman" w:cs="Times New Roman"/>
          <w:sz w:val="24"/>
          <w:szCs w:val="24"/>
        </w:rPr>
        <w:t xml:space="preserve"> </w:t>
      </w:r>
    </w:p>
    <w:p w14:paraId="19E09878" w14:textId="41A5FCF7" w:rsidR="00CB154A" w:rsidRDefault="00CB154A" w:rsidP="001343A8">
      <w:pPr>
        <w:spacing w:after="0" w:line="480" w:lineRule="auto"/>
        <w:rPr>
          <w:rFonts w:ascii="Times New Roman" w:hAnsi="Times New Roman" w:cs="Times New Roman"/>
          <w:sz w:val="24"/>
          <w:szCs w:val="24"/>
        </w:rPr>
      </w:pPr>
      <w:r w:rsidRPr="00E55A69">
        <w:rPr>
          <w:rFonts w:ascii="Times New Roman" w:hAnsi="Times New Roman" w:cs="Times New Roman"/>
          <w:b/>
          <w:bCs/>
          <w:sz w:val="24"/>
          <w:szCs w:val="24"/>
        </w:rPr>
        <w:tab/>
      </w:r>
      <w:r w:rsidRPr="00E55A69">
        <w:rPr>
          <w:rFonts w:ascii="Times New Roman" w:hAnsi="Times New Roman" w:cs="Times New Roman"/>
          <w:sz w:val="24"/>
          <w:szCs w:val="24"/>
        </w:rPr>
        <w:t xml:space="preserve">In Laurence Sterne’s </w:t>
      </w:r>
      <w:r w:rsidRPr="00E55A69">
        <w:rPr>
          <w:rFonts w:ascii="Times New Roman" w:hAnsi="Times New Roman" w:cs="Times New Roman"/>
          <w:i/>
          <w:iCs/>
          <w:sz w:val="24"/>
          <w:szCs w:val="24"/>
        </w:rPr>
        <w:t>Tristram Shandy</w:t>
      </w:r>
      <w:r w:rsidRPr="00E55A69">
        <w:rPr>
          <w:rFonts w:ascii="Times New Roman" w:hAnsi="Times New Roman" w:cs="Times New Roman"/>
          <w:sz w:val="24"/>
          <w:szCs w:val="24"/>
        </w:rPr>
        <w:t xml:space="preserve">, </w:t>
      </w:r>
      <w:r w:rsidR="003A0934" w:rsidRPr="00E55A69">
        <w:rPr>
          <w:rFonts w:ascii="Times New Roman" w:hAnsi="Times New Roman" w:cs="Times New Roman"/>
          <w:sz w:val="24"/>
          <w:szCs w:val="24"/>
        </w:rPr>
        <w:t>a page-sized figure</w:t>
      </w:r>
      <w:r w:rsidRPr="00E55A69">
        <w:rPr>
          <w:rFonts w:ascii="Times New Roman" w:hAnsi="Times New Roman" w:cs="Times New Roman"/>
          <w:sz w:val="24"/>
          <w:szCs w:val="24"/>
        </w:rPr>
        <w:t xml:space="preserve"> depicts the way Tristram’s father waves his walking stick </w:t>
      </w:r>
      <w:r w:rsidR="00A41000" w:rsidRPr="00E55A69">
        <w:rPr>
          <w:rFonts w:ascii="Times New Roman" w:hAnsi="Times New Roman" w:cs="Times New Roman"/>
          <w:sz w:val="24"/>
          <w:szCs w:val="24"/>
        </w:rPr>
        <w:t>to</w:t>
      </w:r>
      <w:r w:rsidRPr="00E55A69">
        <w:rPr>
          <w:rFonts w:ascii="Times New Roman" w:hAnsi="Times New Roman" w:cs="Times New Roman"/>
          <w:sz w:val="24"/>
          <w:szCs w:val="24"/>
        </w:rPr>
        <w:t xml:space="preserve"> provide a visual metaphor for freedom:</w:t>
      </w:r>
    </w:p>
    <w:p w14:paraId="4360FB60" w14:textId="06968F85" w:rsidR="00240BE5" w:rsidRPr="00E55A69" w:rsidRDefault="0082022B" w:rsidP="001343A8">
      <w:pPr>
        <w:spacing w:after="0" w:line="48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D7D8098" wp14:editId="28C28F52">
            <wp:simplePos x="0" y="0"/>
            <wp:positionH relativeFrom="column">
              <wp:posOffset>1819275</wp:posOffset>
            </wp:positionH>
            <wp:positionV relativeFrom="paragraph">
              <wp:posOffset>5080</wp:posOffset>
            </wp:positionV>
            <wp:extent cx="2114550" cy="2762250"/>
            <wp:effectExtent l="0" t="0" r="0" b="0"/>
            <wp:wrapNone/>
            <wp:docPr id="1900646705" name="Picture 1"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46705" name="Picture 1" descr="A white line on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762250"/>
                    </a:xfrm>
                    <a:prstGeom prst="rect">
                      <a:avLst/>
                    </a:prstGeom>
                    <a:noFill/>
                    <a:ln>
                      <a:noFill/>
                    </a:ln>
                  </pic:spPr>
                </pic:pic>
              </a:graphicData>
            </a:graphic>
          </wp:anchor>
        </w:drawing>
      </w:r>
    </w:p>
    <w:p w14:paraId="5AE6BF4C" w14:textId="044ACBA1" w:rsidR="00CB154A" w:rsidRPr="00E55A69" w:rsidRDefault="00CB154A" w:rsidP="0082022B">
      <w:pPr>
        <w:pStyle w:val="ListParagraph"/>
        <w:spacing w:line="480" w:lineRule="auto"/>
        <w:ind w:left="0"/>
        <w:rPr>
          <w:rFonts w:ascii="Times New Roman" w:hAnsi="Times New Roman" w:cs="Times New Roman"/>
          <w:sz w:val="24"/>
          <w:szCs w:val="24"/>
        </w:rPr>
      </w:pPr>
    </w:p>
    <w:p w14:paraId="7F9800A7" w14:textId="77777777" w:rsidR="0082022B" w:rsidRDefault="0082022B" w:rsidP="001343A8">
      <w:pPr>
        <w:spacing w:after="0" w:line="480" w:lineRule="auto"/>
        <w:rPr>
          <w:rFonts w:ascii="Times New Roman" w:hAnsi="Times New Roman" w:cs="Times New Roman"/>
          <w:sz w:val="24"/>
          <w:szCs w:val="24"/>
        </w:rPr>
      </w:pPr>
    </w:p>
    <w:p w14:paraId="04C9F8DC" w14:textId="77777777" w:rsidR="0082022B" w:rsidRDefault="0082022B" w:rsidP="001343A8">
      <w:pPr>
        <w:spacing w:after="0" w:line="480" w:lineRule="auto"/>
        <w:rPr>
          <w:rFonts w:ascii="Times New Roman" w:hAnsi="Times New Roman" w:cs="Times New Roman"/>
          <w:sz w:val="24"/>
          <w:szCs w:val="24"/>
        </w:rPr>
      </w:pPr>
    </w:p>
    <w:p w14:paraId="2B2AF5EC" w14:textId="77777777" w:rsidR="0082022B" w:rsidRDefault="0082022B" w:rsidP="001343A8">
      <w:pPr>
        <w:spacing w:after="0" w:line="480" w:lineRule="auto"/>
        <w:rPr>
          <w:rFonts w:ascii="Times New Roman" w:hAnsi="Times New Roman" w:cs="Times New Roman"/>
          <w:sz w:val="24"/>
          <w:szCs w:val="24"/>
        </w:rPr>
      </w:pPr>
    </w:p>
    <w:p w14:paraId="09CE1831" w14:textId="77777777" w:rsidR="0082022B" w:rsidRDefault="0082022B" w:rsidP="001343A8">
      <w:pPr>
        <w:spacing w:after="0" w:line="480" w:lineRule="auto"/>
        <w:rPr>
          <w:rFonts w:ascii="Times New Roman" w:hAnsi="Times New Roman" w:cs="Times New Roman"/>
          <w:sz w:val="24"/>
          <w:szCs w:val="24"/>
        </w:rPr>
      </w:pPr>
    </w:p>
    <w:p w14:paraId="2CF1F352" w14:textId="77777777" w:rsidR="0082022B" w:rsidRDefault="0082022B" w:rsidP="001343A8">
      <w:pPr>
        <w:spacing w:after="0" w:line="480" w:lineRule="auto"/>
        <w:rPr>
          <w:rFonts w:ascii="Times New Roman" w:hAnsi="Times New Roman" w:cs="Times New Roman"/>
          <w:sz w:val="24"/>
          <w:szCs w:val="24"/>
        </w:rPr>
      </w:pPr>
    </w:p>
    <w:p w14:paraId="6402E93D" w14:textId="77777777" w:rsidR="0082022B" w:rsidRDefault="0082022B" w:rsidP="001343A8">
      <w:pPr>
        <w:spacing w:after="0" w:line="480" w:lineRule="auto"/>
        <w:rPr>
          <w:rFonts w:ascii="Times New Roman" w:hAnsi="Times New Roman" w:cs="Times New Roman"/>
          <w:sz w:val="24"/>
          <w:szCs w:val="24"/>
        </w:rPr>
      </w:pPr>
    </w:p>
    <w:p w14:paraId="5C8B9674" w14:textId="59105E6A" w:rsidR="00CE0942" w:rsidRPr="00E55A69" w:rsidRDefault="00CB154A" w:rsidP="001343A8">
      <w:pPr>
        <w:spacing w:after="0" w:line="480" w:lineRule="auto"/>
        <w:rPr>
          <w:rFonts w:ascii="Times New Roman" w:hAnsi="Times New Roman" w:cs="Times New Roman"/>
          <w:sz w:val="24"/>
          <w:szCs w:val="24"/>
        </w:rPr>
      </w:pPr>
      <w:r w:rsidRPr="00E55A69">
        <w:rPr>
          <w:rFonts w:ascii="Times New Roman" w:hAnsi="Times New Roman" w:cs="Times New Roman"/>
          <w:sz w:val="24"/>
          <w:szCs w:val="24"/>
        </w:rPr>
        <w:t xml:space="preserve">The loop </w:t>
      </w:r>
      <w:r w:rsidR="00DD5876" w:rsidRPr="00E55A69">
        <w:rPr>
          <w:rFonts w:ascii="Times New Roman" w:hAnsi="Times New Roman" w:cs="Times New Roman"/>
          <w:sz w:val="24"/>
          <w:szCs w:val="24"/>
        </w:rPr>
        <w:t>picture</w:t>
      </w:r>
      <w:r w:rsidRPr="00E55A69">
        <w:rPr>
          <w:rFonts w:ascii="Times New Roman" w:hAnsi="Times New Roman" w:cs="Times New Roman"/>
          <w:sz w:val="24"/>
          <w:szCs w:val="24"/>
        </w:rPr>
        <w:t xml:space="preserve"> makes it true in the </w:t>
      </w:r>
      <w:r w:rsidR="0038491C" w:rsidRPr="00E55A69">
        <w:rPr>
          <w:rFonts w:ascii="Times New Roman" w:hAnsi="Times New Roman" w:cs="Times New Roman"/>
          <w:sz w:val="24"/>
          <w:szCs w:val="24"/>
        </w:rPr>
        <w:t>story</w:t>
      </w:r>
      <w:r w:rsidRPr="00E55A69">
        <w:rPr>
          <w:rFonts w:ascii="Times New Roman" w:hAnsi="Times New Roman" w:cs="Times New Roman"/>
          <w:sz w:val="24"/>
          <w:szCs w:val="24"/>
        </w:rPr>
        <w:t xml:space="preserve"> that he waved his stick in the manner depicted, providing a detail that we would not have had otherwise because there is no verbal description of how he moves his stick. So sometimes, </w:t>
      </w:r>
      <w:r w:rsidR="006A267A" w:rsidRPr="00E55A69">
        <w:rPr>
          <w:rFonts w:ascii="Times New Roman" w:hAnsi="Times New Roman" w:cs="Times New Roman"/>
          <w:sz w:val="24"/>
          <w:szCs w:val="24"/>
        </w:rPr>
        <w:t xml:space="preserve">visual accompaniment in prose fiction </w:t>
      </w:r>
      <w:r w:rsidR="00D847A2" w:rsidRPr="00E55A69">
        <w:rPr>
          <w:rFonts w:ascii="Times New Roman" w:hAnsi="Times New Roman" w:cs="Times New Roman"/>
          <w:sz w:val="24"/>
          <w:szCs w:val="24"/>
        </w:rPr>
        <w:t>goes</w:t>
      </w:r>
      <w:r w:rsidR="006A267A" w:rsidRPr="00E55A69">
        <w:rPr>
          <w:rFonts w:ascii="Times New Roman" w:hAnsi="Times New Roman" w:cs="Times New Roman"/>
          <w:sz w:val="24"/>
          <w:szCs w:val="24"/>
        </w:rPr>
        <w:t xml:space="preserve"> beyond merely illustrating some pre-established fact. More generative work can be done by images in a </w:t>
      </w:r>
      <w:r w:rsidR="006A267A" w:rsidRPr="00E55A69">
        <w:rPr>
          <w:rFonts w:ascii="Times New Roman" w:hAnsi="Times New Roman" w:cs="Times New Roman"/>
          <w:sz w:val="24"/>
          <w:szCs w:val="24"/>
        </w:rPr>
        <w:lastRenderedPageBreak/>
        <w:t xml:space="preserve">novel, including creating new fictional facts of the matter. </w:t>
      </w:r>
      <w:r w:rsidRPr="00E55A69">
        <w:rPr>
          <w:rFonts w:ascii="Times New Roman" w:hAnsi="Times New Roman" w:cs="Times New Roman"/>
          <w:sz w:val="24"/>
          <w:szCs w:val="24"/>
        </w:rPr>
        <w:t>Pictures or visual features that accompany texts can be direct, and unique, sources of fictional content.</w:t>
      </w:r>
      <w:r w:rsidR="00025E23" w:rsidRPr="00E55A69">
        <w:rPr>
          <w:rFonts w:ascii="Times New Roman" w:hAnsi="Times New Roman" w:cs="Times New Roman"/>
          <w:sz w:val="24"/>
          <w:szCs w:val="24"/>
        </w:rPr>
        <w:t xml:space="preserve"> </w:t>
      </w:r>
      <w:proofErr w:type="spellStart"/>
      <w:r w:rsidR="00025E23" w:rsidRPr="00E55A69">
        <w:rPr>
          <w:rFonts w:ascii="Times New Roman" w:hAnsi="Times New Roman" w:cs="Times New Roman"/>
          <w:sz w:val="24"/>
          <w:szCs w:val="24"/>
        </w:rPr>
        <w:t>Wartenburg</w:t>
      </w:r>
      <w:proofErr w:type="spellEnd"/>
      <w:r w:rsidR="00025E23" w:rsidRPr="00E55A69">
        <w:rPr>
          <w:rFonts w:ascii="Times New Roman" w:hAnsi="Times New Roman" w:cs="Times New Roman"/>
          <w:sz w:val="24"/>
          <w:szCs w:val="24"/>
        </w:rPr>
        <w:t xml:space="preserve"> writes that it is impossible to determine what a comic’s story world is like without referring to both text and image (</w:t>
      </w:r>
      <w:r w:rsidR="009C5BF6" w:rsidRPr="00E55A69">
        <w:rPr>
          <w:rFonts w:ascii="Times New Roman" w:hAnsi="Times New Roman" w:cs="Times New Roman"/>
          <w:sz w:val="24"/>
          <w:szCs w:val="24"/>
        </w:rPr>
        <w:t xml:space="preserve">2012, </w:t>
      </w:r>
      <w:r w:rsidR="00025E23" w:rsidRPr="00E55A69">
        <w:rPr>
          <w:rFonts w:ascii="Times New Roman" w:hAnsi="Times New Roman" w:cs="Times New Roman"/>
          <w:sz w:val="24"/>
          <w:szCs w:val="24"/>
        </w:rPr>
        <w:t>101</w:t>
      </w:r>
      <w:r w:rsidR="009C5BF6" w:rsidRPr="00E55A69">
        <w:rPr>
          <w:rFonts w:ascii="Times New Roman" w:hAnsi="Times New Roman" w:cs="Times New Roman"/>
          <w:sz w:val="24"/>
          <w:szCs w:val="24"/>
        </w:rPr>
        <w:t xml:space="preserve">), but notice how </w:t>
      </w:r>
      <w:r w:rsidR="00643318" w:rsidRPr="00E55A69">
        <w:rPr>
          <w:rFonts w:ascii="Times New Roman" w:hAnsi="Times New Roman" w:cs="Times New Roman"/>
          <w:sz w:val="24"/>
          <w:szCs w:val="24"/>
        </w:rPr>
        <w:t xml:space="preserve">the same can be said for the story world created by </w:t>
      </w:r>
      <w:r w:rsidR="00643318" w:rsidRPr="00E55A69">
        <w:rPr>
          <w:rFonts w:ascii="Times New Roman" w:hAnsi="Times New Roman" w:cs="Times New Roman"/>
          <w:i/>
          <w:iCs/>
          <w:sz w:val="24"/>
          <w:szCs w:val="24"/>
        </w:rPr>
        <w:t>Tristram Shandy</w:t>
      </w:r>
      <w:r w:rsidR="00643318" w:rsidRPr="00E55A69">
        <w:rPr>
          <w:rFonts w:ascii="Times New Roman" w:hAnsi="Times New Roman" w:cs="Times New Roman"/>
          <w:sz w:val="24"/>
          <w:szCs w:val="24"/>
        </w:rPr>
        <w:t xml:space="preserve">. </w:t>
      </w:r>
      <w:r w:rsidR="00F0141F" w:rsidRPr="00E55A69">
        <w:rPr>
          <w:rFonts w:ascii="Times New Roman" w:hAnsi="Times New Roman" w:cs="Times New Roman"/>
          <w:sz w:val="24"/>
          <w:szCs w:val="24"/>
        </w:rPr>
        <w:t xml:space="preserve">Full knowledge of what the world is like, including how a character waved his cane, </w:t>
      </w:r>
      <w:r w:rsidR="00643318" w:rsidRPr="00E55A69">
        <w:rPr>
          <w:rFonts w:ascii="Times New Roman" w:hAnsi="Times New Roman" w:cs="Times New Roman"/>
          <w:sz w:val="24"/>
          <w:szCs w:val="24"/>
        </w:rPr>
        <w:t>is unavailable without appeal to both text and image.</w:t>
      </w:r>
    </w:p>
    <w:p w14:paraId="22F3AA9E" w14:textId="4CEEB72A" w:rsidR="004F46D8" w:rsidRPr="00E55A69" w:rsidRDefault="009B1FFA" w:rsidP="001343A8">
      <w:pPr>
        <w:spacing w:after="0" w:line="480" w:lineRule="auto"/>
        <w:rPr>
          <w:rFonts w:ascii="Times New Roman" w:hAnsi="Times New Roman" w:cs="Times New Roman"/>
          <w:sz w:val="24"/>
          <w:szCs w:val="24"/>
        </w:rPr>
      </w:pPr>
      <w:r w:rsidRPr="00E55A69">
        <w:rPr>
          <w:rFonts w:ascii="Times New Roman" w:hAnsi="Times New Roman" w:cs="Times New Roman"/>
          <w:sz w:val="24"/>
          <w:szCs w:val="24"/>
        </w:rPr>
        <w:tab/>
        <w:t>Beyond depictive images, we can look at picture-like</w:t>
      </w:r>
      <w:r w:rsidR="00EB7D78" w:rsidRPr="00E55A69">
        <w:rPr>
          <w:rFonts w:ascii="Times New Roman" w:hAnsi="Times New Roman" w:cs="Times New Roman"/>
          <w:sz w:val="24"/>
          <w:szCs w:val="24"/>
        </w:rPr>
        <w:t xml:space="preserve"> </w:t>
      </w:r>
      <w:r w:rsidRPr="00E55A69">
        <w:rPr>
          <w:rFonts w:ascii="Times New Roman" w:hAnsi="Times New Roman" w:cs="Times New Roman"/>
          <w:sz w:val="24"/>
          <w:szCs w:val="24"/>
        </w:rPr>
        <w:t>aspects of the text to see how they enable picture-reading</w:t>
      </w:r>
      <w:r w:rsidR="004F46D8" w:rsidRPr="00E55A69">
        <w:rPr>
          <w:rFonts w:ascii="Times New Roman" w:hAnsi="Times New Roman" w:cs="Times New Roman"/>
          <w:sz w:val="24"/>
          <w:szCs w:val="24"/>
        </w:rPr>
        <w:t xml:space="preserve">. </w:t>
      </w:r>
      <w:r w:rsidR="00D847A2" w:rsidRPr="00E55A69">
        <w:rPr>
          <w:rFonts w:ascii="Times New Roman" w:hAnsi="Times New Roman" w:cs="Times New Roman"/>
          <w:sz w:val="24"/>
          <w:szCs w:val="24"/>
        </w:rPr>
        <w:t>For example, i</w:t>
      </w:r>
      <w:r w:rsidR="004F46D8" w:rsidRPr="00E55A69">
        <w:rPr>
          <w:rFonts w:ascii="Times New Roman" w:hAnsi="Times New Roman" w:cs="Times New Roman"/>
          <w:sz w:val="24"/>
          <w:szCs w:val="24"/>
        </w:rPr>
        <w:t xml:space="preserve">n Louis Aragon’s </w:t>
      </w:r>
      <w:r w:rsidR="004F46D8" w:rsidRPr="00E55A69">
        <w:rPr>
          <w:rFonts w:ascii="Times New Roman" w:hAnsi="Times New Roman" w:cs="Times New Roman"/>
          <w:i/>
          <w:iCs/>
          <w:sz w:val="24"/>
          <w:szCs w:val="24"/>
        </w:rPr>
        <w:t>Paris Peasant</w:t>
      </w:r>
      <w:r w:rsidR="004F46D8" w:rsidRPr="00E55A69">
        <w:rPr>
          <w:rFonts w:ascii="Times New Roman" w:hAnsi="Times New Roman" w:cs="Times New Roman"/>
          <w:sz w:val="24"/>
          <w:szCs w:val="24"/>
        </w:rPr>
        <w:t>, the fact that someone had yelled the protagonist’s name is conveyed visually by changes in typographical features. It happens while the protagonist, Louis, is observing a bath house:</w:t>
      </w:r>
    </w:p>
    <w:p w14:paraId="73047033" w14:textId="77777777" w:rsidR="00A85FC5" w:rsidRPr="00E55A69" w:rsidRDefault="00A85FC5" w:rsidP="001343A8">
      <w:pPr>
        <w:spacing w:after="0" w:line="480" w:lineRule="auto"/>
        <w:rPr>
          <w:rFonts w:ascii="Times New Roman" w:hAnsi="Times New Roman" w:cs="Times New Roman"/>
          <w:sz w:val="24"/>
          <w:szCs w:val="24"/>
        </w:rPr>
      </w:pPr>
    </w:p>
    <w:p w14:paraId="78E52B7D"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ab/>
        <w:t>In any case, I have sniffed out the real purpose of this basement: it is a</w:t>
      </w:r>
    </w:p>
    <w:p w14:paraId="0AC24E2E"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laboratory devoted to calorimetry. The male and female attendants, who are,</w:t>
      </w:r>
    </w:p>
    <w:p w14:paraId="5B3DE040"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in fact, a couple of distinguished physicians in disguise, soak the volunteers</w:t>
      </w:r>
    </w:p>
    <w:p w14:paraId="6FD0D129"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in their calorimeters and then lose themselves in fascinating calculations</w:t>
      </w:r>
    </w:p>
    <w:p w14:paraId="38F510E6"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about the dissipation of energy. They hope, one fine day, to take Carnet’s</w:t>
      </w:r>
    </w:p>
    <w:p w14:paraId="2C961CE6"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principles by surprise. Meanwhile, he stands gaping, while she reads detective</w:t>
      </w:r>
    </w:p>
    <w:p w14:paraId="15DF7920" w14:textId="77777777"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stories.</w:t>
      </w:r>
    </w:p>
    <w:p w14:paraId="393684BC" w14:textId="3CDB28A7" w:rsidR="004F46D8" w:rsidRPr="00E55A69" w:rsidRDefault="004F46D8" w:rsidP="00B10A89">
      <w:pPr>
        <w:spacing w:after="0" w:line="240" w:lineRule="auto"/>
        <w:ind w:left="1440"/>
        <w:jc w:val="center"/>
        <w:rPr>
          <w:rFonts w:ascii="Times New Roman" w:hAnsi="Times New Roman" w:cs="Times New Roman"/>
          <w:b/>
          <w:bCs/>
          <w:sz w:val="92"/>
          <w:szCs w:val="92"/>
        </w:rPr>
      </w:pPr>
      <w:proofErr w:type="gramStart"/>
      <w:r w:rsidRPr="00E55A69">
        <w:rPr>
          <w:rFonts w:ascii="Times New Roman" w:hAnsi="Times New Roman" w:cs="Times New Roman"/>
          <w:b/>
          <w:bCs/>
          <w:sz w:val="92"/>
          <w:szCs w:val="92"/>
        </w:rPr>
        <w:t>LOUIS !</w:t>
      </w:r>
      <w:proofErr w:type="gramEnd"/>
    </w:p>
    <w:p w14:paraId="7B8EFE67" w14:textId="5C5A6F03" w:rsidR="004F46D8" w:rsidRPr="00E55A69" w:rsidRDefault="004F46D8" w:rsidP="00773131">
      <w:pPr>
        <w:spacing w:after="0" w:line="240" w:lineRule="auto"/>
        <w:ind w:left="1440"/>
        <w:rPr>
          <w:rFonts w:ascii="Times New Roman" w:hAnsi="Times New Roman" w:cs="Times New Roman"/>
          <w:sz w:val="24"/>
          <w:szCs w:val="24"/>
        </w:rPr>
      </w:pPr>
      <w:r w:rsidRPr="00E55A69">
        <w:rPr>
          <w:rFonts w:ascii="Times New Roman" w:hAnsi="Times New Roman" w:cs="Times New Roman"/>
          <w:sz w:val="24"/>
          <w:szCs w:val="24"/>
        </w:rPr>
        <w:t>I’m coming out, I’m coming out: now who can that be calling me?</w:t>
      </w:r>
    </w:p>
    <w:p w14:paraId="78D88549" w14:textId="7952B504" w:rsidR="001343A8" w:rsidRPr="00E55A69" w:rsidRDefault="004F46D8" w:rsidP="001343A8">
      <w:pPr>
        <w:spacing w:after="0" w:line="480" w:lineRule="auto"/>
        <w:ind w:left="1440"/>
        <w:rPr>
          <w:rFonts w:ascii="Times New Roman" w:hAnsi="Times New Roman" w:cs="Times New Roman"/>
          <w:sz w:val="24"/>
          <w:szCs w:val="24"/>
        </w:rPr>
      </w:pPr>
      <w:r w:rsidRPr="00E55A69">
        <w:rPr>
          <w:rFonts w:ascii="Times New Roman" w:hAnsi="Times New Roman" w:cs="Times New Roman"/>
          <w:sz w:val="24"/>
          <w:szCs w:val="24"/>
        </w:rPr>
        <w:t xml:space="preserve">The crowd is still strolling to and </w:t>
      </w:r>
      <w:proofErr w:type="spellStart"/>
      <w:r w:rsidRPr="00E55A69">
        <w:rPr>
          <w:rFonts w:ascii="Times New Roman" w:hAnsi="Times New Roman" w:cs="Times New Roman"/>
          <w:sz w:val="24"/>
          <w:szCs w:val="24"/>
        </w:rPr>
        <w:t>fro</w:t>
      </w:r>
      <w:proofErr w:type="spellEnd"/>
      <w:r w:rsidRPr="00E55A69">
        <w:rPr>
          <w:rFonts w:ascii="Times New Roman" w:hAnsi="Times New Roman" w:cs="Times New Roman"/>
          <w:sz w:val="24"/>
          <w:szCs w:val="24"/>
        </w:rPr>
        <w:t xml:space="preserve"> outside. No one I know… (58).</w:t>
      </w:r>
      <w:r w:rsidR="001343A8" w:rsidRPr="00E55A69">
        <w:rPr>
          <w:rFonts w:ascii="Times New Roman" w:hAnsi="Times New Roman" w:cs="Times New Roman"/>
          <w:sz w:val="24"/>
          <w:szCs w:val="24"/>
        </w:rPr>
        <w:br/>
      </w:r>
    </w:p>
    <w:p w14:paraId="1B93741C" w14:textId="2E4DFAE1" w:rsidR="00FE3279" w:rsidRPr="00E55A69" w:rsidRDefault="004F46D8"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 xml:space="preserve">This passage shows a simple way in which the visual arrangements of a word can convey, first, </w:t>
      </w:r>
      <w:r w:rsidRPr="00E55A69">
        <w:rPr>
          <w:rFonts w:ascii="Times New Roman" w:hAnsi="Times New Roman" w:cs="Times New Roman"/>
          <w:i/>
          <w:iCs/>
          <w:sz w:val="24"/>
          <w:szCs w:val="24"/>
        </w:rPr>
        <w:t xml:space="preserve">that </w:t>
      </w:r>
      <w:r w:rsidRPr="00E55A69">
        <w:rPr>
          <w:rFonts w:ascii="Times New Roman" w:hAnsi="Times New Roman" w:cs="Times New Roman"/>
          <w:sz w:val="24"/>
          <w:szCs w:val="24"/>
        </w:rPr>
        <w:t>the word was uttered, and second,</w:t>
      </w:r>
      <w:r w:rsidRPr="00E55A69">
        <w:rPr>
          <w:rFonts w:ascii="Times New Roman" w:hAnsi="Times New Roman" w:cs="Times New Roman"/>
          <w:i/>
          <w:iCs/>
          <w:sz w:val="24"/>
          <w:szCs w:val="24"/>
        </w:rPr>
        <w:t xml:space="preserve"> </w:t>
      </w:r>
      <w:r w:rsidR="00814F7F" w:rsidRPr="00E55A69">
        <w:rPr>
          <w:rFonts w:ascii="Times New Roman" w:hAnsi="Times New Roman" w:cs="Times New Roman"/>
          <w:i/>
          <w:iCs/>
          <w:sz w:val="24"/>
          <w:szCs w:val="24"/>
        </w:rPr>
        <w:t>how</w:t>
      </w:r>
      <w:r w:rsidR="00814F7F"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the word was uttered. </w:t>
      </w:r>
      <w:r w:rsidR="0094641C" w:rsidRPr="00E55A69">
        <w:rPr>
          <w:rFonts w:ascii="Times New Roman" w:hAnsi="Times New Roman" w:cs="Times New Roman"/>
          <w:sz w:val="24"/>
          <w:szCs w:val="24"/>
        </w:rPr>
        <w:t>Text</w:t>
      </w:r>
      <w:r w:rsidR="00FE3279" w:rsidRPr="00E55A69">
        <w:rPr>
          <w:rFonts w:ascii="Times New Roman" w:hAnsi="Times New Roman" w:cs="Times New Roman"/>
          <w:sz w:val="24"/>
          <w:szCs w:val="24"/>
        </w:rPr>
        <w:t xml:space="preserve"> size indicates the volume in which the voice is heard; the visual feature of the text contributes to the fictional truth that there is variation in loudness. </w:t>
      </w:r>
      <w:r w:rsidR="00C97492" w:rsidRPr="00E55A69">
        <w:rPr>
          <w:rFonts w:ascii="Times New Roman" w:hAnsi="Times New Roman" w:cs="Times New Roman"/>
          <w:sz w:val="24"/>
          <w:szCs w:val="24"/>
        </w:rPr>
        <w:t xml:space="preserve">Though it’s the imagistic or formal feature of the text doing the work here, there’s a text-first feel in the sense that font size modifies the effect of the lexical </w:t>
      </w:r>
      <w:r w:rsidR="00C97492" w:rsidRPr="00E55A69">
        <w:rPr>
          <w:rFonts w:ascii="Times New Roman" w:hAnsi="Times New Roman" w:cs="Times New Roman"/>
          <w:sz w:val="24"/>
          <w:szCs w:val="24"/>
        </w:rPr>
        <w:lastRenderedPageBreak/>
        <w:t xml:space="preserve">meaning of the text, </w:t>
      </w:r>
      <w:r w:rsidR="00FE3279" w:rsidRPr="00E55A69">
        <w:rPr>
          <w:rFonts w:ascii="Times New Roman" w:hAnsi="Times New Roman" w:cs="Times New Roman"/>
          <w:sz w:val="24"/>
          <w:szCs w:val="24"/>
        </w:rPr>
        <w:t xml:space="preserve">adding or further specifying what the utterance was like. </w:t>
      </w:r>
      <w:r w:rsidR="00111945" w:rsidRPr="00E55A69">
        <w:rPr>
          <w:rFonts w:ascii="Times New Roman" w:hAnsi="Times New Roman" w:cs="Times New Roman"/>
          <w:sz w:val="24"/>
          <w:szCs w:val="24"/>
        </w:rPr>
        <w:t xml:space="preserve">Still, typography is a kind of graphic design </w:t>
      </w:r>
      <w:r w:rsidR="00FC7C0D" w:rsidRPr="00E55A69">
        <w:rPr>
          <w:rFonts w:ascii="Times New Roman" w:hAnsi="Times New Roman" w:cs="Times New Roman"/>
          <w:sz w:val="24"/>
          <w:szCs w:val="24"/>
        </w:rPr>
        <w:t xml:space="preserve">insofar as </w:t>
      </w:r>
      <w:r w:rsidR="00BC4CEC" w:rsidRPr="00E55A69">
        <w:rPr>
          <w:rFonts w:ascii="Times New Roman" w:hAnsi="Times New Roman" w:cs="Times New Roman"/>
          <w:sz w:val="24"/>
          <w:szCs w:val="24"/>
        </w:rPr>
        <w:t>it requires</w:t>
      </w:r>
      <w:r w:rsidR="00FC7C0D" w:rsidRPr="00E55A69">
        <w:rPr>
          <w:rFonts w:ascii="Times New Roman" w:hAnsi="Times New Roman" w:cs="Times New Roman"/>
          <w:sz w:val="24"/>
          <w:szCs w:val="24"/>
        </w:rPr>
        <w:t xml:space="preserve"> thoughtful deliberation over the imagistic</w:t>
      </w:r>
      <w:r w:rsidR="00B14D74" w:rsidRPr="00E55A69">
        <w:rPr>
          <w:rFonts w:ascii="Times New Roman" w:hAnsi="Times New Roman" w:cs="Times New Roman"/>
          <w:sz w:val="24"/>
          <w:szCs w:val="24"/>
        </w:rPr>
        <w:t xml:space="preserve"> or formal</w:t>
      </w:r>
      <w:r w:rsidR="00FC7C0D" w:rsidRPr="00E55A69">
        <w:rPr>
          <w:rFonts w:ascii="Times New Roman" w:hAnsi="Times New Roman" w:cs="Times New Roman"/>
          <w:sz w:val="24"/>
          <w:szCs w:val="24"/>
        </w:rPr>
        <w:t xml:space="preserve"> elements of the text </w:t>
      </w:r>
      <w:r w:rsidR="004F158B" w:rsidRPr="00E55A69">
        <w:rPr>
          <w:rFonts w:ascii="Times New Roman" w:hAnsi="Times New Roman" w:cs="Times New Roman"/>
          <w:sz w:val="24"/>
          <w:szCs w:val="24"/>
        </w:rPr>
        <w:t>(Holbo 2012)</w:t>
      </w:r>
      <w:r w:rsidR="00436531" w:rsidRPr="00E55A69">
        <w:rPr>
          <w:rFonts w:ascii="Times New Roman" w:hAnsi="Times New Roman" w:cs="Times New Roman"/>
          <w:sz w:val="24"/>
          <w:szCs w:val="24"/>
        </w:rPr>
        <w:t xml:space="preserve">. </w:t>
      </w:r>
    </w:p>
    <w:p w14:paraId="70593746" w14:textId="22489BE8" w:rsidR="002864A5" w:rsidRPr="00E55A69" w:rsidRDefault="00A61C97" w:rsidP="001343A8">
      <w:pPr>
        <w:spacing w:line="480" w:lineRule="auto"/>
        <w:rPr>
          <w:rFonts w:ascii="Times New Roman" w:hAnsi="Times New Roman" w:cs="Times New Roman"/>
          <w:sz w:val="24"/>
          <w:szCs w:val="24"/>
        </w:rPr>
      </w:pPr>
      <w:r>
        <w:rPr>
          <w:noProof/>
        </w:rPr>
        <w:drawing>
          <wp:anchor distT="0" distB="0" distL="114300" distR="114300" simplePos="0" relativeHeight="251660800" behindDoc="0" locked="0" layoutInCell="1" allowOverlap="1" wp14:anchorId="2592E2DA" wp14:editId="071933DB">
            <wp:simplePos x="0" y="0"/>
            <wp:positionH relativeFrom="column">
              <wp:posOffset>768096</wp:posOffset>
            </wp:positionH>
            <wp:positionV relativeFrom="paragraph">
              <wp:posOffset>950976</wp:posOffset>
            </wp:positionV>
            <wp:extent cx="4440326" cy="5395747"/>
            <wp:effectExtent l="0" t="0" r="0" b="0"/>
            <wp:wrapNone/>
            <wp:docPr id="1645160890" name="Picture 3" descr="A comic strip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60890" name="Picture 3" descr="A comic strip of a carto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478" cy="5402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CEC" w:rsidRPr="00E55A69">
        <w:rPr>
          <w:rFonts w:ascii="Times New Roman" w:hAnsi="Times New Roman" w:cs="Times New Roman"/>
          <w:sz w:val="24"/>
          <w:szCs w:val="24"/>
        </w:rPr>
        <w:tab/>
        <w:t xml:space="preserve">Just as text size can indicate utterance volume in prose fiction, </w:t>
      </w:r>
      <w:r w:rsidR="00E83529" w:rsidRPr="00E55A69">
        <w:rPr>
          <w:rFonts w:ascii="Times New Roman" w:hAnsi="Times New Roman" w:cs="Times New Roman"/>
          <w:sz w:val="24"/>
          <w:szCs w:val="24"/>
        </w:rPr>
        <w:t xml:space="preserve">type face variation can indicate </w:t>
      </w:r>
      <w:r w:rsidR="00BC4CEC" w:rsidRPr="00E55A69">
        <w:rPr>
          <w:rFonts w:ascii="Times New Roman" w:hAnsi="Times New Roman" w:cs="Times New Roman"/>
          <w:sz w:val="24"/>
          <w:szCs w:val="24"/>
        </w:rPr>
        <w:t xml:space="preserve">the fact that different languages are spoken. See, for instance, the following from the French comic </w:t>
      </w:r>
      <w:r w:rsidR="00BC4CEC" w:rsidRPr="00E55A69">
        <w:rPr>
          <w:rFonts w:ascii="Times New Roman" w:hAnsi="Times New Roman" w:cs="Times New Roman"/>
          <w:i/>
          <w:iCs/>
          <w:sz w:val="24"/>
          <w:szCs w:val="24"/>
        </w:rPr>
        <w:t>Asterix</w:t>
      </w:r>
      <w:r w:rsidR="00BC4CEC" w:rsidRPr="00E55A69">
        <w:rPr>
          <w:rFonts w:ascii="Times New Roman" w:hAnsi="Times New Roman" w:cs="Times New Roman"/>
          <w:sz w:val="24"/>
          <w:szCs w:val="24"/>
        </w:rPr>
        <w:t>:</w:t>
      </w:r>
    </w:p>
    <w:p w14:paraId="21BCE62A" w14:textId="7A73BFBE" w:rsidR="00933E7F" w:rsidRPr="00E55A69" w:rsidRDefault="00933E7F" w:rsidP="001343A8">
      <w:pPr>
        <w:spacing w:line="480" w:lineRule="auto"/>
        <w:jc w:val="center"/>
        <w:rPr>
          <w:rFonts w:ascii="Times New Roman" w:hAnsi="Times New Roman" w:cs="Times New Roman"/>
          <w:sz w:val="24"/>
          <w:szCs w:val="24"/>
        </w:rPr>
      </w:pPr>
    </w:p>
    <w:p w14:paraId="5DD695EE" w14:textId="1DFD879F" w:rsidR="0082022B" w:rsidRDefault="0082022B" w:rsidP="001343A8">
      <w:pPr>
        <w:spacing w:after="0" w:line="480" w:lineRule="auto"/>
        <w:rPr>
          <w:rFonts w:ascii="Times New Roman" w:hAnsi="Times New Roman" w:cs="Times New Roman"/>
          <w:sz w:val="24"/>
          <w:szCs w:val="24"/>
        </w:rPr>
      </w:pPr>
    </w:p>
    <w:p w14:paraId="75E8B454" w14:textId="77777777" w:rsidR="0082022B" w:rsidRDefault="0082022B" w:rsidP="001343A8">
      <w:pPr>
        <w:spacing w:after="0" w:line="480" w:lineRule="auto"/>
        <w:rPr>
          <w:rFonts w:ascii="Times New Roman" w:hAnsi="Times New Roman" w:cs="Times New Roman"/>
          <w:sz w:val="24"/>
          <w:szCs w:val="24"/>
        </w:rPr>
      </w:pPr>
    </w:p>
    <w:p w14:paraId="6B20844C" w14:textId="2042913B" w:rsidR="0082022B" w:rsidRDefault="0082022B" w:rsidP="001343A8">
      <w:pPr>
        <w:spacing w:after="0" w:line="480" w:lineRule="auto"/>
        <w:rPr>
          <w:rFonts w:ascii="Times New Roman" w:hAnsi="Times New Roman" w:cs="Times New Roman"/>
          <w:sz w:val="24"/>
          <w:szCs w:val="24"/>
        </w:rPr>
      </w:pPr>
    </w:p>
    <w:p w14:paraId="292BF58A" w14:textId="77777777" w:rsidR="0082022B" w:rsidRDefault="0082022B" w:rsidP="001343A8">
      <w:pPr>
        <w:spacing w:after="0" w:line="480" w:lineRule="auto"/>
        <w:rPr>
          <w:rFonts w:ascii="Times New Roman" w:hAnsi="Times New Roman" w:cs="Times New Roman"/>
          <w:sz w:val="24"/>
          <w:szCs w:val="24"/>
        </w:rPr>
      </w:pPr>
    </w:p>
    <w:p w14:paraId="7FA10EB9" w14:textId="77777777" w:rsidR="0082022B" w:rsidRDefault="0082022B" w:rsidP="001343A8">
      <w:pPr>
        <w:spacing w:after="0" w:line="480" w:lineRule="auto"/>
        <w:rPr>
          <w:rFonts w:ascii="Times New Roman" w:hAnsi="Times New Roman" w:cs="Times New Roman"/>
          <w:sz w:val="24"/>
          <w:szCs w:val="24"/>
        </w:rPr>
      </w:pPr>
    </w:p>
    <w:p w14:paraId="1563C73C" w14:textId="77777777" w:rsidR="0082022B" w:rsidRDefault="0082022B" w:rsidP="001343A8">
      <w:pPr>
        <w:spacing w:after="0" w:line="480" w:lineRule="auto"/>
        <w:rPr>
          <w:rFonts w:ascii="Times New Roman" w:hAnsi="Times New Roman" w:cs="Times New Roman"/>
          <w:sz w:val="24"/>
          <w:szCs w:val="24"/>
        </w:rPr>
      </w:pPr>
    </w:p>
    <w:p w14:paraId="185B7CC9" w14:textId="77777777" w:rsidR="0082022B" w:rsidRDefault="0082022B" w:rsidP="001343A8">
      <w:pPr>
        <w:spacing w:after="0" w:line="480" w:lineRule="auto"/>
        <w:rPr>
          <w:rFonts w:ascii="Times New Roman" w:hAnsi="Times New Roman" w:cs="Times New Roman"/>
          <w:sz w:val="24"/>
          <w:szCs w:val="24"/>
        </w:rPr>
      </w:pPr>
    </w:p>
    <w:p w14:paraId="0570C656" w14:textId="77777777" w:rsidR="0082022B" w:rsidRDefault="0082022B" w:rsidP="001343A8">
      <w:pPr>
        <w:spacing w:after="0" w:line="480" w:lineRule="auto"/>
        <w:rPr>
          <w:rFonts w:ascii="Times New Roman" w:hAnsi="Times New Roman" w:cs="Times New Roman"/>
          <w:sz w:val="24"/>
          <w:szCs w:val="24"/>
        </w:rPr>
      </w:pPr>
    </w:p>
    <w:p w14:paraId="08EE9C9F" w14:textId="77777777" w:rsidR="0082022B" w:rsidRDefault="0082022B" w:rsidP="001343A8">
      <w:pPr>
        <w:spacing w:after="0" w:line="480" w:lineRule="auto"/>
        <w:rPr>
          <w:rFonts w:ascii="Times New Roman" w:hAnsi="Times New Roman" w:cs="Times New Roman"/>
          <w:sz w:val="24"/>
          <w:szCs w:val="24"/>
        </w:rPr>
      </w:pPr>
    </w:p>
    <w:p w14:paraId="75C9873B" w14:textId="77777777" w:rsidR="0082022B" w:rsidRDefault="0082022B" w:rsidP="001343A8">
      <w:pPr>
        <w:spacing w:after="0" w:line="480" w:lineRule="auto"/>
        <w:rPr>
          <w:rFonts w:ascii="Times New Roman" w:hAnsi="Times New Roman" w:cs="Times New Roman"/>
          <w:sz w:val="24"/>
          <w:szCs w:val="24"/>
        </w:rPr>
      </w:pPr>
    </w:p>
    <w:p w14:paraId="2D2C35A8" w14:textId="77777777" w:rsidR="0082022B" w:rsidRDefault="0082022B" w:rsidP="001343A8">
      <w:pPr>
        <w:spacing w:after="0" w:line="480" w:lineRule="auto"/>
        <w:rPr>
          <w:rFonts w:ascii="Times New Roman" w:hAnsi="Times New Roman" w:cs="Times New Roman"/>
          <w:sz w:val="24"/>
          <w:szCs w:val="24"/>
        </w:rPr>
      </w:pPr>
    </w:p>
    <w:p w14:paraId="3EB6D5DA" w14:textId="77777777" w:rsidR="0082022B" w:rsidRDefault="0082022B" w:rsidP="001343A8">
      <w:pPr>
        <w:spacing w:after="0" w:line="480" w:lineRule="auto"/>
        <w:rPr>
          <w:rFonts w:ascii="Times New Roman" w:hAnsi="Times New Roman" w:cs="Times New Roman"/>
          <w:sz w:val="24"/>
          <w:szCs w:val="24"/>
        </w:rPr>
      </w:pPr>
    </w:p>
    <w:p w14:paraId="62150291" w14:textId="77777777" w:rsidR="0082022B" w:rsidRDefault="0082022B" w:rsidP="001343A8">
      <w:pPr>
        <w:spacing w:after="0" w:line="480" w:lineRule="auto"/>
        <w:rPr>
          <w:rFonts w:ascii="Times New Roman" w:hAnsi="Times New Roman" w:cs="Times New Roman"/>
          <w:sz w:val="24"/>
          <w:szCs w:val="24"/>
        </w:rPr>
      </w:pPr>
    </w:p>
    <w:p w14:paraId="7521039A" w14:textId="77777777" w:rsidR="0082022B" w:rsidRDefault="0082022B" w:rsidP="001343A8">
      <w:pPr>
        <w:spacing w:after="0" w:line="480" w:lineRule="auto"/>
        <w:rPr>
          <w:rFonts w:ascii="Times New Roman" w:hAnsi="Times New Roman" w:cs="Times New Roman"/>
          <w:sz w:val="24"/>
          <w:szCs w:val="24"/>
        </w:rPr>
      </w:pPr>
    </w:p>
    <w:p w14:paraId="0E0C5112" w14:textId="3E87A711" w:rsidR="009B3881" w:rsidRPr="00E55A69" w:rsidRDefault="009B3881" w:rsidP="001343A8">
      <w:pPr>
        <w:spacing w:after="0" w:line="480" w:lineRule="auto"/>
        <w:rPr>
          <w:rFonts w:ascii="Times New Roman" w:hAnsi="Times New Roman" w:cs="Times New Roman"/>
          <w:sz w:val="24"/>
          <w:szCs w:val="24"/>
        </w:rPr>
      </w:pPr>
      <w:r w:rsidRPr="00E55A69">
        <w:rPr>
          <w:rFonts w:ascii="Times New Roman" w:hAnsi="Times New Roman" w:cs="Times New Roman"/>
          <w:sz w:val="24"/>
          <w:szCs w:val="24"/>
        </w:rPr>
        <w:t xml:space="preserve">On this page, </w:t>
      </w:r>
      <w:r w:rsidR="007B71FB" w:rsidRPr="00E55A69">
        <w:rPr>
          <w:rFonts w:ascii="Times New Roman" w:hAnsi="Times New Roman" w:cs="Times New Roman"/>
          <w:sz w:val="24"/>
          <w:szCs w:val="24"/>
        </w:rPr>
        <w:t xml:space="preserve">we see </w:t>
      </w:r>
      <w:r w:rsidRPr="00E55A69">
        <w:rPr>
          <w:rFonts w:ascii="Times New Roman" w:hAnsi="Times New Roman" w:cs="Times New Roman"/>
          <w:sz w:val="24"/>
          <w:szCs w:val="24"/>
        </w:rPr>
        <w:t xml:space="preserve">a pair of </w:t>
      </w:r>
      <w:r w:rsidR="006C3CC8" w:rsidRPr="00E55A69">
        <w:rPr>
          <w:rFonts w:ascii="Times New Roman" w:hAnsi="Times New Roman" w:cs="Times New Roman"/>
          <w:sz w:val="24"/>
          <w:szCs w:val="24"/>
        </w:rPr>
        <w:t xml:space="preserve">Lain-speaking guards </w:t>
      </w:r>
      <w:r w:rsidR="00BB47F5" w:rsidRPr="00E55A69">
        <w:rPr>
          <w:rFonts w:ascii="Times New Roman" w:hAnsi="Times New Roman" w:cs="Times New Roman"/>
          <w:sz w:val="24"/>
          <w:szCs w:val="24"/>
        </w:rPr>
        <w:t>getting</w:t>
      </w:r>
      <w:r w:rsidRPr="00E55A69">
        <w:rPr>
          <w:rFonts w:ascii="Times New Roman" w:hAnsi="Times New Roman" w:cs="Times New Roman"/>
          <w:sz w:val="24"/>
          <w:szCs w:val="24"/>
        </w:rPr>
        <w:t xml:space="preserve"> ambushed by </w:t>
      </w:r>
      <w:r w:rsidR="006C3CC8" w:rsidRPr="00E55A69">
        <w:rPr>
          <w:rFonts w:ascii="Times New Roman" w:hAnsi="Times New Roman" w:cs="Times New Roman"/>
          <w:sz w:val="24"/>
          <w:szCs w:val="24"/>
        </w:rPr>
        <w:t xml:space="preserve">Gothic-speaking invaders—and since </w:t>
      </w:r>
      <w:r w:rsidR="00665D78" w:rsidRPr="00E55A69">
        <w:rPr>
          <w:rFonts w:ascii="Times New Roman" w:hAnsi="Times New Roman" w:cs="Times New Roman"/>
          <w:sz w:val="24"/>
          <w:szCs w:val="24"/>
        </w:rPr>
        <w:t xml:space="preserve">the </w:t>
      </w:r>
      <w:r w:rsidR="007B71FB" w:rsidRPr="00E55A69">
        <w:rPr>
          <w:rFonts w:ascii="Times New Roman" w:hAnsi="Times New Roman" w:cs="Times New Roman"/>
          <w:sz w:val="24"/>
          <w:szCs w:val="24"/>
        </w:rPr>
        <w:t>text i</w:t>
      </w:r>
      <w:r w:rsidR="006C3CC8" w:rsidRPr="00E55A69">
        <w:rPr>
          <w:rFonts w:ascii="Times New Roman" w:hAnsi="Times New Roman" w:cs="Times New Roman"/>
          <w:sz w:val="24"/>
          <w:szCs w:val="24"/>
        </w:rPr>
        <w:t xml:space="preserve">s in a different third language (originally French, but here </w:t>
      </w:r>
      <w:r w:rsidR="006C3CC8" w:rsidRPr="00E55A69">
        <w:rPr>
          <w:rFonts w:ascii="Times New Roman" w:hAnsi="Times New Roman" w:cs="Times New Roman"/>
          <w:sz w:val="24"/>
          <w:szCs w:val="24"/>
        </w:rPr>
        <w:lastRenderedPageBreak/>
        <w:t>translated into English),</w:t>
      </w:r>
      <w:r w:rsidR="007B71FB" w:rsidRPr="00E55A69">
        <w:rPr>
          <w:rFonts w:ascii="Times New Roman" w:hAnsi="Times New Roman" w:cs="Times New Roman"/>
          <w:sz w:val="24"/>
          <w:szCs w:val="24"/>
        </w:rPr>
        <w:t xml:space="preserve"> the fact that different languages are spoken by different groups of people is shown through typography, the neater, san</w:t>
      </w:r>
      <w:r w:rsidR="00B73FDB" w:rsidRPr="00E55A69">
        <w:rPr>
          <w:rFonts w:ascii="Times New Roman" w:hAnsi="Times New Roman" w:cs="Times New Roman"/>
          <w:sz w:val="24"/>
          <w:szCs w:val="24"/>
        </w:rPr>
        <w:t>s</w:t>
      </w:r>
      <w:r w:rsidR="007B71FB" w:rsidRPr="00E55A69">
        <w:rPr>
          <w:rFonts w:ascii="Times New Roman" w:hAnsi="Times New Roman" w:cs="Times New Roman"/>
          <w:sz w:val="24"/>
          <w:szCs w:val="24"/>
        </w:rPr>
        <w:t>-se</w:t>
      </w:r>
      <w:r w:rsidR="00B73FDB" w:rsidRPr="00E55A69">
        <w:rPr>
          <w:rFonts w:ascii="Times New Roman" w:hAnsi="Times New Roman" w:cs="Times New Roman"/>
          <w:sz w:val="24"/>
          <w:szCs w:val="24"/>
        </w:rPr>
        <w:t>rif</w:t>
      </w:r>
      <w:r w:rsidR="007B71FB" w:rsidRPr="00E55A69">
        <w:rPr>
          <w:rFonts w:ascii="Times New Roman" w:hAnsi="Times New Roman" w:cs="Times New Roman"/>
          <w:sz w:val="24"/>
          <w:szCs w:val="24"/>
        </w:rPr>
        <w:t xml:space="preserve"> font </w:t>
      </w:r>
      <w:r w:rsidR="007E2502" w:rsidRPr="00E55A69">
        <w:rPr>
          <w:rFonts w:ascii="Times New Roman" w:hAnsi="Times New Roman" w:cs="Times New Roman"/>
          <w:sz w:val="24"/>
          <w:szCs w:val="24"/>
        </w:rPr>
        <w:t>indicating Latin and the clunkier old</w:t>
      </w:r>
      <w:r w:rsidR="00B73FDB" w:rsidRPr="00E55A69">
        <w:rPr>
          <w:rFonts w:ascii="Times New Roman" w:hAnsi="Times New Roman" w:cs="Times New Roman"/>
          <w:sz w:val="24"/>
          <w:szCs w:val="24"/>
        </w:rPr>
        <w:t>-</w:t>
      </w:r>
      <w:r w:rsidR="007E2502" w:rsidRPr="00E55A69">
        <w:rPr>
          <w:rFonts w:ascii="Times New Roman" w:hAnsi="Times New Roman" w:cs="Times New Roman"/>
          <w:sz w:val="24"/>
          <w:szCs w:val="24"/>
        </w:rPr>
        <w:t>school serif font indicating Gothic.</w:t>
      </w:r>
    </w:p>
    <w:p w14:paraId="5E7C5943" w14:textId="7722BAAC" w:rsidR="00D85BC7" w:rsidRPr="00E55A69" w:rsidRDefault="00861FF1" w:rsidP="0093488A">
      <w:pPr>
        <w:spacing w:after="0"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How do we know whether we’re interpreting the visual features correctly?</w:t>
      </w:r>
      <w:r w:rsidR="00695898" w:rsidRPr="00E55A69">
        <w:rPr>
          <w:rStyle w:val="FootnoteReference"/>
          <w:rFonts w:ascii="Times New Roman" w:hAnsi="Times New Roman" w:cs="Times New Roman"/>
          <w:sz w:val="24"/>
          <w:szCs w:val="24"/>
        </w:rPr>
        <w:footnoteReference w:id="3"/>
      </w:r>
      <w:r w:rsidRPr="00E55A69">
        <w:rPr>
          <w:rFonts w:ascii="Times New Roman" w:hAnsi="Times New Roman" w:cs="Times New Roman"/>
          <w:sz w:val="24"/>
          <w:szCs w:val="24"/>
        </w:rPr>
        <w:t xml:space="preserve"> This is a good and complicated question, but we can begin to answer this by appealing to local conventions. The kind of convention that is involved </w:t>
      </w:r>
      <w:r w:rsidR="00650292" w:rsidRPr="00E55A69">
        <w:rPr>
          <w:rFonts w:ascii="Times New Roman" w:hAnsi="Times New Roman" w:cs="Times New Roman"/>
          <w:sz w:val="24"/>
          <w:szCs w:val="24"/>
        </w:rPr>
        <w:t>must</w:t>
      </w:r>
      <w:r w:rsidRPr="00E55A69">
        <w:rPr>
          <w:rFonts w:ascii="Times New Roman" w:hAnsi="Times New Roman" w:cs="Times New Roman"/>
          <w:sz w:val="24"/>
          <w:szCs w:val="24"/>
        </w:rPr>
        <w:t xml:space="preserve"> be local in nature because formal features like italics can serve </w:t>
      </w:r>
      <w:proofErr w:type="gramStart"/>
      <w:r w:rsidRPr="00E55A69">
        <w:rPr>
          <w:rFonts w:ascii="Times New Roman" w:hAnsi="Times New Roman" w:cs="Times New Roman"/>
          <w:sz w:val="24"/>
          <w:szCs w:val="24"/>
        </w:rPr>
        <w:t>many different kinds of</w:t>
      </w:r>
      <w:proofErr w:type="gramEnd"/>
      <w:r w:rsidRPr="00E55A69">
        <w:rPr>
          <w:rFonts w:ascii="Times New Roman" w:hAnsi="Times New Roman" w:cs="Times New Roman"/>
          <w:sz w:val="24"/>
          <w:szCs w:val="24"/>
        </w:rPr>
        <w:t xml:space="preserve"> functions (e.g.</w:t>
      </w:r>
      <w:r w:rsidR="00871E8C" w:rsidRPr="00E55A69">
        <w:rPr>
          <w:rFonts w:ascii="Times New Roman" w:hAnsi="Times New Roman" w:cs="Times New Roman"/>
          <w:sz w:val="24"/>
          <w:szCs w:val="24"/>
        </w:rPr>
        <w:t>,</w:t>
      </w:r>
      <w:r w:rsidRPr="00E55A69">
        <w:rPr>
          <w:rFonts w:ascii="Times New Roman" w:hAnsi="Times New Roman" w:cs="Times New Roman"/>
          <w:sz w:val="24"/>
          <w:szCs w:val="24"/>
        </w:rPr>
        <w:t xml:space="preserve"> conveying inner mode of thought or indexing an event to the past) depending on the work and context. So instead of looking to apply a more universal convention, the reader must deduce what the </w:t>
      </w:r>
      <w:r w:rsidR="00650292" w:rsidRPr="00E55A69">
        <w:rPr>
          <w:rFonts w:ascii="Times New Roman" w:hAnsi="Times New Roman" w:cs="Times New Roman"/>
          <w:sz w:val="24"/>
          <w:szCs w:val="24"/>
        </w:rPr>
        <w:t xml:space="preserve">genre-specific or </w:t>
      </w:r>
      <w:r w:rsidRPr="00E55A69">
        <w:rPr>
          <w:rFonts w:ascii="Times New Roman" w:hAnsi="Times New Roman" w:cs="Times New Roman"/>
          <w:sz w:val="24"/>
          <w:szCs w:val="24"/>
        </w:rPr>
        <w:t xml:space="preserve">work-specific conventions are when it comes to formal features. Intention recognition can also help. When we see a surprising variation in the visual presentation of the text, we might ask what the author might have meant to convey with the variation. A way of communicating that doesn’t seem as “orderly” or “plain” is in violation of Grice’s Manner maxim, </w:t>
      </w:r>
      <w:r w:rsidR="004E570F" w:rsidRPr="00E55A69">
        <w:rPr>
          <w:rFonts w:ascii="Times New Roman" w:hAnsi="Times New Roman" w:cs="Times New Roman"/>
          <w:sz w:val="24"/>
          <w:szCs w:val="24"/>
        </w:rPr>
        <w:t>for example</w:t>
      </w:r>
      <w:r w:rsidR="001279D3" w:rsidRPr="00E55A69">
        <w:rPr>
          <w:rFonts w:ascii="Times New Roman" w:hAnsi="Times New Roman" w:cs="Times New Roman"/>
          <w:sz w:val="24"/>
          <w:szCs w:val="24"/>
        </w:rPr>
        <w:t xml:space="preserve">, </w:t>
      </w:r>
      <w:r w:rsidRPr="00E55A69">
        <w:rPr>
          <w:rFonts w:ascii="Times New Roman" w:hAnsi="Times New Roman" w:cs="Times New Roman"/>
          <w:sz w:val="24"/>
          <w:szCs w:val="24"/>
        </w:rPr>
        <w:t>and recognizing the violation can be the first step in understanding the role played by formal features.</w:t>
      </w:r>
      <w:r w:rsidR="00C50C10" w:rsidRPr="00E55A69">
        <w:rPr>
          <w:rStyle w:val="FootnoteReference"/>
          <w:rFonts w:ascii="Times New Roman" w:hAnsi="Times New Roman" w:cs="Times New Roman"/>
          <w:sz w:val="24"/>
          <w:szCs w:val="24"/>
        </w:rPr>
        <w:footnoteReference w:id="4"/>
      </w:r>
    </w:p>
    <w:p w14:paraId="1DB0E191" w14:textId="77777777" w:rsidR="00FD0DE7" w:rsidRPr="00E55A69" w:rsidRDefault="00FD0DE7" w:rsidP="001343A8">
      <w:pPr>
        <w:spacing w:after="0" w:line="480" w:lineRule="auto"/>
        <w:rPr>
          <w:rFonts w:ascii="Times New Roman" w:hAnsi="Times New Roman" w:cs="Times New Roman"/>
          <w:sz w:val="24"/>
          <w:szCs w:val="24"/>
        </w:rPr>
      </w:pPr>
    </w:p>
    <w:p w14:paraId="3993DDF3" w14:textId="29FA974F" w:rsidR="00C20EB8" w:rsidRPr="00E55A69" w:rsidRDefault="004F46D8" w:rsidP="00796169">
      <w:pPr>
        <w:pStyle w:val="ListParagraph"/>
        <w:numPr>
          <w:ilvl w:val="1"/>
          <w:numId w:val="2"/>
        </w:numPr>
        <w:spacing w:line="480" w:lineRule="auto"/>
        <w:rPr>
          <w:rFonts w:ascii="Times New Roman" w:hAnsi="Times New Roman" w:cs="Times New Roman"/>
          <w:sz w:val="24"/>
          <w:szCs w:val="24"/>
          <w:u w:val="single"/>
        </w:rPr>
      </w:pPr>
      <w:r w:rsidRPr="00E55A69">
        <w:rPr>
          <w:rFonts w:ascii="Times New Roman" w:hAnsi="Times New Roman" w:cs="Times New Roman"/>
          <w:sz w:val="24"/>
          <w:szCs w:val="24"/>
          <w:u w:val="single"/>
        </w:rPr>
        <w:t xml:space="preserve"> </w:t>
      </w:r>
      <w:r w:rsidR="00637BA6" w:rsidRPr="00E55A69">
        <w:rPr>
          <w:rFonts w:ascii="Times New Roman" w:hAnsi="Times New Roman" w:cs="Times New Roman"/>
          <w:sz w:val="24"/>
          <w:szCs w:val="24"/>
          <w:u w:val="single"/>
        </w:rPr>
        <w:t>P</w:t>
      </w:r>
      <w:r w:rsidRPr="00E55A69">
        <w:rPr>
          <w:rFonts w:ascii="Times New Roman" w:hAnsi="Times New Roman" w:cs="Times New Roman"/>
          <w:sz w:val="24"/>
          <w:szCs w:val="24"/>
          <w:u w:val="single"/>
        </w:rPr>
        <w:t>icture-reading in poetry</w:t>
      </w:r>
    </w:p>
    <w:p w14:paraId="3D170EED" w14:textId="0804DED3" w:rsidR="00DA3B68" w:rsidRPr="00E55A69" w:rsidRDefault="00C20EB8"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Cowling and Cray rightfully say that simply stapling a poem onto a portrait doesn’t give us a comic (2022, 33). Holbo (2012) writes that emblem poems, too, don’t quite count as comics even though they feature images and explanatory text</w:t>
      </w:r>
      <w:r w:rsidR="004E12ED" w:rsidRPr="00E55A69">
        <w:rPr>
          <w:rFonts w:ascii="Times New Roman" w:hAnsi="Times New Roman" w:cs="Times New Roman"/>
          <w:sz w:val="24"/>
          <w:szCs w:val="24"/>
        </w:rPr>
        <w:t xml:space="preserve"> side-by-side</w:t>
      </w:r>
      <w:r w:rsidR="00BE0640" w:rsidRPr="00E55A69">
        <w:rPr>
          <w:rFonts w:ascii="Times New Roman" w:hAnsi="Times New Roman" w:cs="Times New Roman"/>
          <w:sz w:val="24"/>
          <w:szCs w:val="24"/>
        </w:rPr>
        <w:t xml:space="preserve">. </w:t>
      </w:r>
      <w:r w:rsidR="00725A7F" w:rsidRPr="00E55A69">
        <w:rPr>
          <w:rFonts w:ascii="Times New Roman" w:hAnsi="Times New Roman" w:cs="Times New Roman"/>
          <w:sz w:val="24"/>
          <w:szCs w:val="24"/>
        </w:rPr>
        <w:t xml:space="preserve">The </w:t>
      </w:r>
      <w:r w:rsidRPr="00E55A69">
        <w:rPr>
          <w:rFonts w:ascii="Times New Roman" w:hAnsi="Times New Roman" w:cs="Times New Roman"/>
          <w:sz w:val="24"/>
          <w:szCs w:val="24"/>
        </w:rPr>
        <w:t>Intentional Picture-Reading view</w:t>
      </w:r>
      <w:r w:rsidR="00BE0640" w:rsidRPr="00E55A69">
        <w:rPr>
          <w:rFonts w:ascii="Times New Roman" w:hAnsi="Times New Roman" w:cs="Times New Roman"/>
          <w:sz w:val="24"/>
          <w:szCs w:val="24"/>
        </w:rPr>
        <w:t xml:space="preserve">, which asks whether a work is aptly intended to be picture-read, </w:t>
      </w:r>
      <w:r w:rsidR="00A1776F" w:rsidRPr="00E55A69">
        <w:rPr>
          <w:rFonts w:ascii="Times New Roman" w:hAnsi="Times New Roman" w:cs="Times New Roman"/>
          <w:sz w:val="24"/>
          <w:szCs w:val="24"/>
        </w:rPr>
        <w:t xml:space="preserve">might not render them comics since the stapled product doesn’t quite feature text and image as an aesthetically unified work, and </w:t>
      </w:r>
      <w:r w:rsidR="00A74FD6" w:rsidRPr="00E55A69">
        <w:rPr>
          <w:rFonts w:ascii="Times New Roman" w:hAnsi="Times New Roman" w:cs="Times New Roman"/>
          <w:sz w:val="24"/>
          <w:szCs w:val="24"/>
        </w:rPr>
        <w:t>text t</w:t>
      </w:r>
      <w:r w:rsidR="00E95B42" w:rsidRPr="00E55A69">
        <w:rPr>
          <w:rFonts w:ascii="Times New Roman" w:hAnsi="Times New Roman" w:cs="Times New Roman"/>
          <w:sz w:val="24"/>
          <w:szCs w:val="24"/>
        </w:rPr>
        <w:t>ake</w:t>
      </w:r>
      <w:r w:rsidR="00A74FD6" w:rsidRPr="00E55A69">
        <w:rPr>
          <w:rFonts w:ascii="Times New Roman" w:hAnsi="Times New Roman" w:cs="Times New Roman"/>
          <w:sz w:val="24"/>
          <w:szCs w:val="24"/>
        </w:rPr>
        <w:t xml:space="preserve"> priority in emblem literature, accompanying pictures being </w:t>
      </w:r>
      <w:r w:rsidR="00805CBD" w:rsidRPr="00E55A69">
        <w:rPr>
          <w:rFonts w:ascii="Times New Roman" w:hAnsi="Times New Roman" w:cs="Times New Roman"/>
          <w:sz w:val="24"/>
          <w:szCs w:val="24"/>
        </w:rPr>
        <w:lastRenderedPageBreak/>
        <w:t xml:space="preserve">interchangeable or </w:t>
      </w:r>
      <w:r w:rsidR="00A74FD6" w:rsidRPr="00E55A69">
        <w:rPr>
          <w:rFonts w:ascii="Times New Roman" w:hAnsi="Times New Roman" w:cs="Times New Roman"/>
          <w:sz w:val="24"/>
          <w:szCs w:val="24"/>
        </w:rPr>
        <w:t>absent</w:t>
      </w:r>
      <w:r w:rsidR="00BE4CC9" w:rsidRPr="00E55A69">
        <w:rPr>
          <w:rFonts w:ascii="Times New Roman" w:hAnsi="Times New Roman" w:cs="Times New Roman"/>
          <w:sz w:val="24"/>
          <w:szCs w:val="24"/>
        </w:rPr>
        <w:t xml:space="preserve"> (Lyons 2011)</w:t>
      </w:r>
      <w:r w:rsidR="0041175A" w:rsidRPr="00E55A69">
        <w:rPr>
          <w:rFonts w:ascii="Times New Roman" w:hAnsi="Times New Roman" w:cs="Times New Roman"/>
          <w:sz w:val="24"/>
          <w:szCs w:val="24"/>
        </w:rPr>
        <w:t>. However, concrete poetry</w:t>
      </w:r>
      <w:r w:rsidR="00F77E3F" w:rsidRPr="00E55A69">
        <w:rPr>
          <w:rFonts w:ascii="Times New Roman" w:hAnsi="Times New Roman" w:cs="Times New Roman"/>
          <w:sz w:val="24"/>
          <w:szCs w:val="24"/>
        </w:rPr>
        <w:t xml:space="preserve"> </w:t>
      </w:r>
      <w:r w:rsidR="0041175A" w:rsidRPr="00E55A69">
        <w:rPr>
          <w:rFonts w:ascii="Times New Roman" w:hAnsi="Times New Roman" w:cs="Times New Roman"/>
          <w:sz w:val="24"/>
          <w:szCs w:val="24"/>
        </w:rPr>
        <w:t>where texts form an image, or poetry where visual features play some other prominent role, seem</w:t>
      </w:r>
      <w:r w:rsidR="00881A02" w:rsidRPr="00E55A69">
        <w:rPr>
          <w:rFonts w:ascii="Times New Roman" w:hAnsi="Times New Roman" w:cs="Times New Roman"/>
          <w:sz w:val="24"/>
          <w:szCs w:val="24"/>
        </w:rPr>
        <w:t>s</w:t>
      </w:r>
      <w:r w:rsidR="0041175A" w:rsidRPr="00E55A69">
        <w:rPr>
          <w:rFonts w:ascii="Times New Roman" w:hAnsi="Times New Roman" w:cs="Times New Roman"/>
          <w:sz w:val="24"/>
          <w:szCs w:val="24"/>
        </w:rPr>
        <w:t xml:space="preserve"> to pass the intentional picture-reading test since </w:t>
      </w:r>
      <w:r w:rsidR="00BB2C76" w:rsidRPr="00E55A69">
        <w:rPr>
          <w:rFonts w:ascii="Times New Roman" w:hAnsi="Times New Roman" w:cs="Times New Roman"/>
          <w:sz w:val="24"/>
          <w:szCs w:val="24"/>
        </w:rPr>
        <w:t xml:space="preserve">properly engaging with them involves recognizing the interplay of </w:t>
      </w:r>
      <w:r w:rsidR="00F77E3F" w:rsidRPr="00E55A69">
        <w:rPr>
          <w:rFonts w:ascii="Times New Roman" w:hAnsi="Times New Roman" w:cs="Times New Roman"/>
          <w:sz w:val="24"/>
          <w:szCs w:val="24"/>
        </w:rPr>
        <w:t xml:space="preserve">text and </w:t>
      </w:r>
      <w:r w:rsidR="00BB2C76" w:rsidRPr="00E55A69">
        <w:rPr>
          <w:rFonts w:ascii="Times New Roman" w:hAnsi="Times New Roman" w:cs="Times New Roman"/>
          <w:sz w:val="24"/>
          <w:szCs w:val="24"/>
        </w:rPr>
        <w:t>image</w:t>
      </w:r>
      <w:r w:rsidR="00881A02" w:rsidRPr="00E55A69">
        <w:rPr>
          <w:rFonts w:ascii="Times New Roman" w:hAnsi="Times New Roman" w:cs="Times New Roman"/>
          <w:sz w:val="24"/>
          <w:szCs w:val="24"/>
        </w:rPr>
        <w:t>, and their creators likely created them to</w:t>
      </w:r>
      <w:r w:rsidR="005C0CAC" w:rsidRPr="00E55A69">
        <w:rPr>
          <w:rFonts w:ascii="Times New Roman" w:hAnsi="Times New Roman" w:cs="Times New Roman"/>
          <w:sz w:val="24"/>
          <w:szCs w:val="24"/>
        </w:rPr>
        <w:t xml:space="preserve"> </w:t>
      </w:r>
      <w:r w:rsidR="00DA3B68" w:rsidRPr="00E55A69">
        <w:rPr>
          <w:rFonts w:ascii="Times New Roman" w:hAnsi="Times New Roman" w:cs="Times New Roman"/>
          <w:sz w:val="24"/>
          <w:szCs w:val="24"/>
        </w:rPr>
        <w:t xml:space="preserve">be </w:t>
      </w:r>
      <w:r w:rsidR="005C0CAC" w:rsidRPr="00E55A69">
        <w:rPr>
          <w:rFonts w:ascii="Times New Roman" w:hAnsi="Times New Roman" w:cs="Times New Roman"/>
          <w:sz w:val="24"/>
          <w:szCs w:val="24"/>
        </w:rPr>
        <w:t>engaged with in such a manner</w:t>
      </w:r>
      <w:r w:rsidR="00963A5F" w:rsidRPr="00E55A69">
        <w:rPr>
          <w:rFonts w:ascii="Times New Roman" w:hAnsi="Times New Roman" w:cs="Times New Roman"/>
          <w:sz w:val="24"/>
          <w:szCs w:val="24"/>
        </w:rPr>
        <w:t>.</w:t>
      </w:r>
    </w:p>
    <w:p w14:paraId="3FEA0513" w14:textId="1331900C" w:rsidR="00ED17CB" w:rsidRPr="00E55A69" w:rsidRDefault="00133BB7" w:rsidP="001343A8">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People</w:t>
      </w:r>
      <w:r w:rsidR="00ED17CB" w:rsidRPr="00E55A69">
        <w:rPr>
          <w:rFonts w:ascii="Times New Roman" w:hAnsi="Times New Roman" w:cs="Times New Roman"/>
          <w:sz w:val="24"/>
          <w:szCs w:val="24"/>
        </w:rPr>
        <w:t xml:space="preserve"> unfamiliar with </w:t>
      </w:r>
      <w:proofErr w:type="gramStart"/>
      <w:r w:rsidR="00ED17CB" w:rsidRPr="00E55A69">
        <w:rPr>
          <w:rFonts w:ascii="Times New Roman" w:hAnsi="Times New Roman" w:cs="Times New Roman"/>
          <w:sz w:val="24"/>
          <w:szCs w:val="24"/>
        </w:rPr>
        <w:t>comics</w:t>
      </w:r>
      <w:proofErr w:type="gramEnd"/>
      <w:r w:rsidR="00ED17CB" w:rsidRPr="00E55A69">
        <w:rPr>
          <w:rFonts w:ascii="Times New Roman" w:hAnsi="Times New Roman" w:cs="Times New Roman"/>
          <w:sz w:val="24"/>
          <w:szCs w:val="24"/>
        </w:rPr>
        <w:t xml:space="preserve"> express puzzlement or confusion about how to “read them properly</w:t>
      </w:r>
      <w:r w:rsidR="002357B0">
        <w:rPr>
          <w:rFonts w:ascii="Times New Roman" w:hAnsi="Times New Roman" w:cs="Times New Roman"/>
          <w:sz w:val="24"/>
          <w:szCs w:val="24"/>
        </w:rPr>
        <w:t>,</w:t>
      </w:r>
      <w:r w:rsidR="00ED17CB" w:rsidRPr="00E55A69">
        <w:rPr>
          <w:rFonts w:ascii="Times New Roman" w:hAnsi="Times New Roman" w:cs="Times New Roman"/>
          <w:sz w:val="24"/>
          <w:szCs w:val="24"/>
        </w:rPr>
        <w:t>”</w:t>
      </w:r>
      <w:r w:rsidR="001665E9" w:rsidRPr="00E55A69">
        <w:rPr>
          <w:rFonts w:ascii="Times New Roman" w:hAnsi="Times New Roman" w:cs="Times New Roman"/>
          <w:sz w:val="24"/>
          <w:szCs w:val="24"/>
        </w:rPr>
        <w:t xml:space="preserve"> and this</w:t>
      </w:r>
      <w:r w:rsidR="00ED17CB" w:rsidRPr="00E55A69">
        <w:rPr>
          <w:rFonts w:ascii="Times New Roman" w:hAnsi="Times New Roman" w:cs="Times New Roman"/>
          <w:sz w:val="24"/>
          <w:szCs w:val="24"/>
        </w:rPr>
        <w:t xml:space="preserve"> shows us that the practice of reading comics is sufficiently different from reading novels (</w:t>
      </w:r>
      <w:r w:rsidR="001665E9" w:rsidRPr="00E55A69">
        <w:rPr>
          <w:rFonts w:ascii="Times New Roman" w:hAnsi="Times New Roman" w:cs="Times New Roman"/>
          <w:sz w:val="24"/>
          <w:szCs w:val="24"/>
        </w:rPr>
        <w:t xml:space="preserve">Cowling and Cray 2022, </w:t>
      </w:r>
      <w:r w:rsidR="00ED17CB" w:rsidRPr="00E55A69">
        <w:rPr>
          <w:rFonts w:ascii="Times New Roman" w:hAnsi="Times New Roman" w:cs="Times New Roman"/>
          <w:sz w:val="24"/>
          <w:szCs w:val="24"/>
        </w:rPr>
        <w:t>56). Readers show puzzlement</w:t>
      </w:r>
      <w:r w:rsidR="00FB0CFD" w:rsidRPr="00E55A69">
        <w:rPr>
          <w:rFonts w:ascii="Times New Roman" w:hAnsi="Times New Roman" w:cs="Times New Roman"/>
          <w:sz w:val="24"/>
          <w:szCs w:val="24"/>
        </w:rPr>
        <w:t xml:space="preserve"> </w:t>
      </w:r>
      <w:r w:rsidR="00ED17CB" w:rsidRPr="00E55A69">
        <w:rPr>
          <w:rFonts w:ascii="Times New Roman" w:hAnsi="Times New Roman" w:cs="Times New Roman"/>
          <w:sz w:val="24"/>
          <w:szCs w:val="24"/>
        </w:rPr>
        <w:t>and even hesitance when it comes to reading poems “properly</w:t>
      </w:r>
      <w:r w:rsidR="00B779E5">
        <w:rPr>
          <w:rFonts w:ascii="Times New Roman" w:hAnsi="Times New Roman" w:cs="Times New Roman"/>
          <w:sz w:val="24"/>
          <w:szCs w:val="24"/>
        </w:rPr>
        <w:t>,</w:t>
      </w:r>
      <w:r w:rsidR="00ED17CB" w:rsidRPr="00E55A69">
        <w:rPr>
          <w:rFonts w:ascii="Times New Roman" w:hAnsi="Times New Roman" w:cs="Times New Roman"/>
          <w:sz w:val="24"/>
          <w:szCs w:val="24"/>
        </w:rPr>
        <w:t>” too. I think this has to do with the fact that when reading poems, we’re invited, and even expected, to pay attention to features that go beyond the lexical meaning of the texts involved. For example, an adequate reader of poetry must know how to attend to the visual (and sonic) features of the poem. Just as one must learn how to read poems by gaining sensitivity for mete</w:t>
      </w:r>
      <w:r w:rsidR="00537366" w:rsidRPr="00E55A69">
        <w:rPr>
          <w:rFonts w:ascii="Times New Roman" w:hAnsi="Times New Roman" w:cs="Times New Roman"/>
          <w:sz w:val="24"/>
          <w:szCs w:val="24"/>
        </w:rPr>
        <w:t>r, rhyme, and enjambment</w:t>
      </w:r>
      <w:r w:rsidR="00ED17CB" w:rsidRPr="00E55A69">
        <w:rPr>
          <w:rFonts w:ascii="Times New Roman" w:hAnsi="Times New Roman" w:cs="Times New Roman"/>
          <w:sz w:val="24"/>
          <w:szCs w:val="24"/>
        </w:rPr>
        <w:t>, one must also learn how to read comics by gaining sensitivity to panel layout, closure, and other means of “quasi-compositional interplay between text and image” (</w:t>
      </w:r>
      <w:r w:rsidR="00C31024" w:rsidRPr="00E55A69">
        <w:rPr>
          <w:rFonts w:ascii="Times New Roman" w:hAnsi="Times New Roman" w:cs="Times New Roman"/>
          <w:sz w:val="24"/>
          <w:szCs w:val="24"/>
        </w:rPr>
        <w:t xml:space="preserve">Cowling and Cray 2022, </w:t>
      </w:r>
      <w:r w:rsidR="00ED17CB" w:rsidRPr="00E55A69">
        <w:rPr>
          <w:rFonts w:ascii="Times New Roman" w:hAnsi="Times New Roman" w:cs="Times New Roman"/>
          <w:sz w:val="24"/>
          <w:szCs w:val="24"/>
        </w:rPr>
        <w:t>57).</w:t>
      </w:r>
    </w:p>
    <w:p w14:paraId="70E38248" w14:textId="2D76F5FD" w:rsidR="00ED17CB" w:rsidRPr="00E55A69" w:rsidRDefault="00ED17CB" w:rsidP="00B7648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 xml:space="preserve">Sometimes, a poem’s imagistic feature doesn’t generate any fictional </w:t>
      </w:r>
      <w:r w:rsidR="00656E38" w:rsidRPr="00E55A69">
        <w:rPr>
          <w:rFonts w:ascii="Times New Roman" w:hAnsi="Times New Roman" w:cs="Times New Roman"/>
          <w:sz w:val="24"/>
          <w:szCs w:val="24"/>
        </w:rPr>
        <w:t>content</w:t>
      </w:r>
      <w:r w:rsidRPr="00E55A69">
        <w:rPr>
          <w:rFonts w:ascii="Times New Roman" w:hAnsi="Times New Roman" w:cs="Times New Roman"/>
          <w:sz w:val="24"/>
          <w:szCs w:val="24"/>
        </w:rPr>
        <w:t xml:space="preserve">. The visual element </w:t>
      </w:r>
      <w:r w:rsidR="00180C2E" w:rsidRPr="00E55A69">
        <w:rPr>
          <w:rFonts w:ascii="Times New Roman" w:hAnsi="Times New Roman" w:cs="Times New Roman"/>
          <w:sz w:val="24"/>
          <w:szCs w:val="24"/>
        </w:rPr>
        <w:t>might be</w:t>
      </w:r>
      <w:r w:rsidRPr="00E55A69">
        <w:rPr>
          <w:rFonts w:ascii="Times New Roman" w:hAnsi="Times New Roman" w:cs="Times New Roman"/>
          <w:sz w:val="24"/>
          <w:szCs w:val="24"/>
        </w:rPr>
        <w:t xml:space="preserve"> more of an accompaniment to the text like </w:t>
      </w:r>
      <w:r w:rsidR="00147866" w:rsidRPr="00E55A69">
        <w:rPr>
          <w:rFonts w:ascii="Times New Roman" w:hAnsi="Times New Roman" w:cs="Times New Roman"/>
          <w:sz w:val="24"/>
          <w:szCs w:val="24"/>
        </w:rPr>
        <w:t xml:space="preserve">an </w:t>
      </w:r>
      <w:r w:rsidRPr="00E55A69">
        <w:rPr>
          <w:rFonts w:ascii="Times New Roman" w:hAnsi="Times New Roman" w:cs="Times New Roman"/>
          <w:sz w:val="24"/>
          <w:szCs w:val="24"/>
        </w:rPr>
        <w:t xml:space="preserve">illustration in a novel. Here’s an example </w:t>
      </w:r>
      <w:r w:rsidR="00A6474F" w:rsidRPr="00E55A69">
        <w:rPr>
          <w:rFonts w:ascii="Times New Roman" w:hAnsi="Times New Roman" w:cs="Times New Roman"/>
          <w:sz w:val="24"/>
          <w:szCs w:val="24"/>
        </w:rPr>
        <w:t xml:space="preserve">from 1633 </w:t>
      </w:r>
      <w:r w:rsidRPr="00E55A69">
        <w:rPr>
          <w:rFonts w:ascii="Times New Roman" w:hAnsi="Times New Roman" w:cs="Times New Roman"/>
          <w:sz w:val="24"/>
          <w:szCs w:val="24"/>
        </w:rPr>
        <w:t>titled “Easter Wings” from George Herbert:</w:t>
      </w:r>
    </w:p>
    <w:p w14:paraId="630A069B"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Lord, who </w:t>
      </w:r>
      <w:proofErr w:type="spellStart"/>
      <w:r w:rsidRPr="00E55A69">
        <w:rPr>
          <w:rFonts w:ascii="Times New Roman" w:hAnsi="Times New Roman" w:cs="Times New Roman"/>
          <w:sz w:val="24"/>
          <w:szCs w:val="24"/>
        </w:rPr>
        <w:t>createdst</w:t>
      </w:r>
      <w:proofErr w:type="spellEnd"/>
      <w:r w:rsidRPr="00E55A69">
        <w:rPr>
          <w:rFonts w:ascii="Times New Roman" w:hAnsi="Times New Roman" w:cs="Times New Roman"/>
          <w:sz w:val="24"/>
          <w:szCs w:val="24"/>
        </w:rPr>
        <w:t xml:space="preserve"> man in wealth and store,</w:t>
      </w:r>
    </w:p>
    <w:p w14:paraId="12AC4B4B"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Though foolishly he lost the same,</w:t>
      </w:r>
    </w:p>
    <w:p w14:paraId="76D12DB2"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Decaying more and more,</w:t>
      </w:r>
    </w:p>
    <w:p w14:paraId="51D3015F"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Till he became</w:t>
      </w:r>
    </w:p>
    <w:p w14:paraId="26E86F28"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Most </w:t>
      </w:r>
      <w:proofErr w:type="spellStart"/>
      <w:r w:rsidRPr="00E55A69">
        <w:rPr>
          <w:rFonts w:ascii="Times New Roman" w:hAnsi="Times New Roman" w:cs="Times New Roman"/>
          <w:sz w:val="24"/>
          <w:szCs w:val="24"/>
        </w:rPr>
        <w:t>poore</w:t>
      </w:r>
      <w:proofErr w:type="spellEnd"/>
      <w:r w:rsidRPr="00E55A69">
        <w:rPr>
          <w:rFonts w:ascii="Times New Roman" w:hAnsi="Times New Roman" w:cs="Times New Roman"/>
          <w:sz w:val="24"/>
          <w:szCs w:val="24"/>
        </w:rPr>
        <w:t>:</w:t>
      </w:r>
    </w:p>
    <w:p w14:paraId="3DFD1C9C"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With thee</w:t>
      </w:r>
    </w:p>
    <w:p w14:paraId="323F66A9"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O let me rise</w:t>
      </w:r>
    </w:p>
    <w:p w14:paraId="45524101"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As larks, harmoniously,</w:t>
      </w:r>
    </w:p>
    <w:p w14:paraId="7F949482"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And sing this day thy victories:</w:t>
      </w:r>
    </w:p>
    <w:p w14:paraId="02123492"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Then shall the fall further the flight in me.</w:t>
      </w:r>
    </w:p>
    <w:p w14:paraId="0F77638A" w14:textId="77777777" w:rsidR="00ED17CB" w:rsidRPr="00E55A69" w:rsidRDefault="00ED17CB" w:rsidP="00B76488">
      <w:pPr>
        <w:spacing w:after="0" w:line="240" w:lineRule="auto"/>
        <w:ind w:left="2880"/>
        <w:rPr>
          <w:rFonts w:ascii="Times New Roman" w:hAnsi="Times New Roman" w:cs="Times New Roman"/>
          <w:sz w:val="24"/>
          <w:szCs w:val="24"/>
        </w:rPr>
      </w:pPr>
    </w:p>
    <w:p w14:paraId="723255D6"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lastRenderedPageBreak/>
        <w:t xml:space="preserve">My tender age in sorrow did </w:t>
      </w:r>
      <w:proofErr w:type="spellStart"/>
      <w:r w:rsidRPr="00E55A69">
        <w:rPr>
          <w:rFonts w:ascii="Times New Roman" w:hAnsi="Times New Roman" w:cs="Times New Roman"/>
          <w:sz w:val="24"/>
          <w:szCs w:val="24"/>
        </w:rPr>
        <w:t>beginne</w:t>
      </w:r>
      <w:proofErr w:type="spellEnd"/>
    </w:p>
    <w:p w14:paraId="1013E623"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And still with sicknesses and shame.</w:t>
      </w:r>
    </w:p>
    <w:p w14:paraId="667075B3"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Thou didst so punish </w:t>
      </w:r>
      <w:proofErr w:type="spellStart"/>
      <w:r w:rsidRPr="00E55A69">
        <w:rPr>
          <w:rFonts w:ascii="Times New Roman" w:hAnsi="Times New Roman" w:cs="Times New Roman"/>
          <w:sz w:val="24"/>
          <w:szCs w:val="24"/>
        </w:rPr>
        <w:t>sinne</w:t>
      </w:r>
      <w:proofErr w:type="spellEnd"/>
      <w:r w:rsidRPr="00E55A69">
        <w:rPr>
          <w:rFonts w:ascii="Times New Roman" w:hAnsi="Times New Roman" w:cs="Times New Roman"/>
          <w:sz w:val="24"/>
          <w:szCs w:val="24"/>
        </w:rPr>
        <w:t>,</w:t>
      </w:r>
    </w:p>
    <w:p w14:paraId="03603B95"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That I became</w:t>
      </w:r>
    </w:p>
    <w:p w14:paraId="1DDA77A8"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Most </w:t>
      </w:r>
      <w:proofErr w:type="spellStart"/>
      <w:r w:rsidRPr="00E55A69">
        <w:rPr>
          <w:rFonts w:ascii="Times New Roman" w:hAnsi="Times New Roman" w:cs="Times New Roman"/>
          <w:sz w:val="24"/>
          <w:szCs w:val="24"/>
        </w:rPr>
        <w:t>thinne</w:t>
      </w:r>
      <w:proofErr w:type="spellEnd"/>
      <w:r w:rsidRPr="00E55A69">
        <w:rPr>
          <w:rFonts w:ascii="Times New Roman" w:hAnsi="Times New Roman" w:cs="Times New Roman"/>
          <w:sz w:val="24"/>
          <w:szCs w:val="24"/>
        </w:rPr>
        <w:t>.</w:t>
      </w:r>
    </w:p>
    <w:p w14:paraId="612D282B"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With thee</w:t>
      </w:r>
    </w:p>
    <w:p w14:paraId="1C6AE60B"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Let me combine,</w:t>
      </w:r>
    </w:p>
    <w:p w14:paraId="4C080777"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And feel thy </w:t>
      </w:r>
      <w:proofErr w:type="spellStart"/>
      <w:r w:rsidRPr="00E55A69">
        <w:rPr>
          <w:rFonts w:ascii="Times New Roman" w:hAnsi="Times New Roman" w:cs="Times New Roman"/>
          <w:sz w:val="24"/>
          <w:szCs w:val="24"/>
        </w:rPr>
        <w:t>victorie</w:t>
      </w:r>
      <w:proofErr w:type="spellEnd"/>
      <w:r w:rsidRPr="00E55A69">
        <w:rPr>
          <w:rFonts w:ascii="Times New Roman" w:hAnsi="Times New Roman" w:cs="Times New Roman"/>
          <w:sz w:val="24"/>
          <w:szCs w:val="24"/>
        </w:rPr>
        <w:t>:</w:t>
      </w:r>
    </w:p>
    <w:p w14:paraId="6B134768" w14:textId="77777777" w:rsidR="00ED17CB" w:rsidRPr="00E55A69" w:rsidRDefault="00ED17CB" w:rsidP="00B76488">
      <w:pPr>
        <w:spacing w:after="0" w:line="240" w:lineRule="auto"/>
        <w:ind w:left="2880"/>
        <w:rPr>
          <w:rFonts w:ascii="Times New Roman" w:hAnsi="Times New Roman" w:cs="Times New Roman"/>
          <w:sz w:val="24"/>
          <w:szCs w:val="24"/>
        </w:rPr>
      </w:pPr>
      <w:r w:rsidRPr="00E55A69">
        <w:rPr>
          <w:rFonts w:ascii="Times New Roman" w:hAnsi="Times New Roman" w:cs="Times New Roman"/>
          <w:sz w:val="24"/>
          <w:szCs w:val="24"/>
        </w:rPr>
        <w:t xml:space="preserve">         For, if I imp my wing on thine,</w:t>
      </w:r>
    </w:p>
    <w:p w14:paraId="287D8677" w14:textId="63246027" w:rsidR="00BA38BF" w:rsidRPr="00E55A69" w:rsidRDefault="00ED17CB" w:rsidP="00DF62CF">
      <w:pPr>
        <w:spacing w:after="0" w:line="480" w:lineRule="auto"/>
        <w:ind w:left="2880"/>
        <w:rPr>
          <w:rFonts w:ascii="Times New Roman" w:hAnsi="Times New Roman" w:cs="Times New Roman"/>
          <w:sz w:val="24"/>
          <w:szCs w:val="24"/>
        </w:rPr>
      </w:pPr>
      <w:r w:rsidRPr="00E55A69">
        <w:rPr>
          <w:rFonts w:ascii="Times New Roman" w:hAnsi="Times New Roman" w:cs="Times New Roman"/>
          <w:sz w:val="24"/>
          <w:szCs w:val="24"/>
        </w:rPr>
        <w:t>Affliction shall advance the flight in me.</w:t>
      </w:r>
    </w:p>
    <w:p w14:paraId="231A2851" w14:textId="6CCA76E9" w:rsidR="00ED17CB" w:rsidRPr="00E55A69" w:rsidRDefault="00ED17CB" w:rsidP="001343A8">
      <w:pPr>
        <w:spacing w:after="0" w:line="480" w:lineRule="auto"/>
        <w:rPr>
          <w:rFonts w:ascii="Times New Roman" w:hAnsi="Times New Roman" w:cs="Times New Roman"/>
          <w:sz w:val="24"/>
          <w:szCs w:val="24"/>
        </w:rPr>
      </w:pPr>
      <w:r w:rsidRPr="00E55A69">
        <w:rPr>
          <w:rFonts w:ascii="Times New Roman" w:hAnsi="Times New Roman" w:cs="Times New Roman"/>
          <w:sz w:val="24"/>
          <w:szCs w:val="24"/>
        </w:rPr>
        <w:t>Though we might see aesthetic merit in the congruity between the text and layout (e.g.</w:t>
      </w:r>
      <w:r w:rsidR="006F5D8D" w:rsidRPr="00E55A69">
        <w:rPr>
          <w:rFonts w:ascii="Times New Roman" w:hAnsi="Times New Roman" w:cs="Times New Roman"/>
          <w:sz w:val="24"/>
          <w:szCs w:val="24"/>
        </w:rPr>
        <w:t>,</w:t>
      </w:r>
      <w:r w:rsidRPr="00E55A69">
        <w:rPr>
          <w:rFonts w:ascii="Times New Roman" w:hAnsi="Times New Roman" w:cs="Times New Roman"/>
          <w:sz w:val="24"/>
          <w:szCs w:val="24"/>
        </w:rPr>
        <w:t xml:space="preserve"> “most </w:t>
      </w:r>
      <w:proofErr w:type="spellStart"/>
      <w:r w:rsidRPr="00E55A69">
        <w:rPr>
          <w:rFonts w:ascii="Times New Roman" w:hAnsi="Times New Roman" w:cs="Times New Roman"/>
          <w:sz w:val="24"/>
          <w:szCs w:val="24"/>
        </w:rPr>
        <w:t>poore</w:t>
      </w:r>
      <w:proofErr w:type="spellEnd"/>
      <w:r w:rsidRPr="00E55A69">
        <w:rPr>
          <w:rFonts w:ascii="Times New Roman" w:hAnsi="Times New Roman" w:cs="Times New Roman"/>
          <w:sz w:val="24"/>
          <w:szCs w:val="24"/>
        </w:rPr>
        <w:t>” occurs at the smallest portion of the wing</w:t>
      </w:r>
      <w:r w:rsidR="006F5D8D"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and lines talking about ‘losing’ or ‘decaying’ continue to decrease in size), there’s no fictional truth that is generated through the </w:t>
      </w:r>
      <w:r w:rsidR="006F5D8D" w:rsidRPr="00E55A69">
        <w:rPr>
          <w:rFonts w:ascii="Times New Roman" w:hAnsi="Times New Roman" w:cs="Times New Roman"/>
          <w:sz w:val="24"/>
          <w:szCs w:val="24"/>
        </w:rPr>
        <w:t xml:space="preserve">wing-like </w:t>
      </w:r>
      <w:r w:rsidR="00FE7428" w:rsidRPr="00E55A69">
        <w:rPr>
          <w:rFonts w:ascii="Times New Roman" w:hAnsi="Times New Roman" w:cs="Times New Roman"/>
          <w:sz w:val="24"/>
          <w:szCs w:val="24"/>
        </w:rPr>
        <w:t>structure</w:t>
      </w:r>
      <w:r w:rsidRPr="00E55A69">
        <w:rPr>
          <w:rFonts w:ascii="Times New Roman" w:hAnsi="Times New Roman" w:cs="Times New Roman"/>
          <w:sz w:val="24"/>
          <w:szCs w:val="24"/>
        </w:rPr>
        <w:t xml:space="preserve">. It would be inappropriate to conclude that there are two pairs of wings in the fictional world of the poem </w:t>
      </w:r>
      <w:r w:rsidR="00CE3F46" w:rsidRPr="00E55A69">
        <w:rPr>
          <w:rFonts w:ascii="Times New Roman" w:hAnsi="Times New Roman" w:cs="Times New Roman"/>
          <w:sz w:val="24"/>
          <w:szCs w:val="24"/>
        </w:rPr>
        <w:t>due to</w:t>
      </w:r>
      <w:r w:rsidRPr="00E55A69">
        <w:rPr>
          <w:rFonts w:ascii="Times New Roman" w:hAnsi="Times New Roman" w:cs="Times New Roman"/>
          <w:sz w:val="24"/>
          <w:szCs w:val="24"/>
        </w:rPr>
        <w:t xml:space="preserve"> the visual layout.</w:t>
      </w:r>
    </w:p>
    <w:p w14:paraId="6F4E57E0" w14:textId="78A21B19" w:rsidR="00775516" w:rsidRPr="00E55A69" w:rsidRDefault="00ED17CB" w:rsidP="001343A8">
      <w:pPr>
        <w:spacing w:after="0" w:line="480" w:lineRule="auto"/>
        <w:rPr>
          <w:rFonts w:ascii="Times New Roman" w:hAnsi="Times New Roman" w:cs="Times New Roman"/>
          <w:sz w:val="24"/>
          <w:szCs w:val="24"/>
        </w:rPr>
      </w:pPr>
      <w:r w:rsidRPr="00E55A69">
        <w:rPr>
          <w:rFonts w:ascii="Times New Roman" w:hAnsi="Times New Roman" w:cs="Times New Roman"/>
          <w:sz w:val="24"/>
          <w:szCs w:val="24"/>
        </w:rPr>
        <w:tab/>
      </w:r>
      <w:r w:rsidR="00C44DCC" w:rsidRPr="00E55A69">
        <w:rPr>
          <w:rFonts w:ascii="Times New Roman" w:hAnsi="Times New Roman" w:cs="Times New Roman"/>
          <w:sz w:val="24"/>
          <w:szCs w:val="24"/>
        </w:rPr>
        <w:t>Here’s a</w:t>
      </w:r>
      <w:r w:rsidRPr="00E55A69">
        <w:rPr>
          <w:rFonts w:ascii="Times New Roman" w:hAnsi="Times New Roman" w:cs="Times New Roman"/>
          <w:sz w:val="24"/>
          <w:szCs w:val="24"/>
        </w:rPr>
        <w:t xml:space="preserve">nother example from </w:t>
      </w:r>
      <w:proofErr w:type="spellStart"/>
      <w:r w:rsidRPr="00E55A69">
        <w:rPr>
          <w:rFonts w:ascii="Times New Roman" w:hAnsi="Times New Roman" w:cs="Times New Roman"/>
          <w:sz w:val="24"/>
          <w:szCs w:val="24"/>
        </w:rPr>
        <w:t>e.e.</w:t>
      </w:r>
      <w:proofErr w:type="spellEnd"/>
      <w:r w:rsidRPr="00E55A69">
        <w:rPr>
          <w:rFonts w:ascii="Times New Roman" w:hAnsi="Times New Roman" w:cs="Times New Roman"/>
          <w:sz w:val="24"/>
          <w:szCs w:val="24"/>
        </w:rPr>
        <w:t xml:space="preserve"> cummings</w:t>
      </w:r>
      <w:r w:rsidR="00C44DCC" w:rsidRPr="00E55A69">
        <w:rPr>
          <w:rFonts w:ascii="Times New Roman" w:hAnsi="Times New Roman" w:cs="Times New Roman"/>
          <w:sz w:val="24"/>
          <w:szCs w:val="24"/>
        </w:rPr>
        <w:t xml:space="preserve"> (1958)</w:t>
      </w:r>
      <w:r w:rsidRPr="00E55A69">
        <w:rPr>
          <w:rFonts w:ascii="Times New Roman" w:hAnsi="Times New Roman" w:cs="Times New Roman"/>
          <w:sz w:val="24"/>
          <w:szCs w:val="24"/>
        </w:rPr>
        <w:t xml:space="preserve">: </w:t>
      </w:r>
    </w:p>
    <w:p w14:paraId="415F5200" w14:textId="015C0817" w:rsidR="00BA38BF" w:rsidRPr="00E55A69" w:rsidRDefault="00ED17CB" w:rsidP="00635339">
      <w:pPr>
        <w:spacing w:line="276" w:lineRule="auto"/>
        <w:ind w:left="4320"/>
        <w:rPr>
          <w:rFonts w:ascii="Times New Roman" w:hAnsi="Times New Roman" w:cs="Times New Roman"/>
          <w:sz w:val="24"/>
          <w:szCs w:val="24"/>
        </w:rPr>
      </w:pPr>
      <w:r w:rsidRPr="00E55A69">
        <w:rPr>
          <w:rFonts w:ascii="Times New Roman" w:hAnsi="Times New Roman" w:cs="Times New Roman"/>
          <w:sz w:val="24"/>
          <w:szCs w:val="24"/>
        </w:rPr>
        <w:t>l(a</w:t>
      </w:r>
      <w:r w:rsidRPr="00E55A69">
        <w:rPr>
          <w:rFonts w:ascii="Times New Roman" w:hAnsi="Times New Roman" w:cs="Times New Roman"/>
          <w:sz w:val="24"/>
          <w:szCs w:val="24"/>
        </w:rPr>
        <w:br/>
      </w:r>
      <w:r w:rsidRPr="00E55A69">
        <w:rPr>
          <w:rFonts w:ascii="Times New Roman" w:hAnsi="Times New Roman" w:cs="Times New Roman"/>
          <w:sz w:val="24"/>
          <w:szCs w:val="24"/>
        </w:rPr>
        <w:br/>
        <w:t>le</w:t>
      </w:r>
      <w:r w:rsidRPr="00E55A69">
        <w:rPr>
          <w:rFonts w:ascii="Times New Roman" w:hAnsi="Times New Roman" w:cs="Times New Roman"/>
          <w:sz w:val="24"/>
          <w:szCs w:val="24"/>
        </w:rPr>
        <w:br/>
      </w:r>
      <w:proofErr w:type="spellStart"/>
      <w:r w:rsidRPr="00E55A69">
        <w:rPr>
          <w:rFonts w:ascii="Times New Roman" w:hAnsi="Times New Roman" w:cs="Times New Roman"/>
          <w:sz w:val="24"/>
          <w:szCs w:val="24"/>
        </w:rPr>
        <w:t>af</w:t>
      </w:r>
      <w:proofErr w:type="spellEnd"/>
      <w:r w:rsidRPr="00E55A69">
        <w:rPr>
          <w:rFonts w:ascii="Times New Roman" w:hAnsi="Times New Roman" w:cs="Times New Roman"/>
          <w:sz w:val="24"/>
          <w:szCs w:val="24"/>
        </w:rPr>
        <w:br/>
        <w:t>fa</w:t>
      </w:r>
      <w:r w:rsidRPr="00E55A69">
        <w:rPr>
          <w:rFonts w:ascii="Times New Roman" w:hAnsi="Times New Roman" w:cs="Times New Roman"/>
          <w:sz w:val="24"/>
          <w:szCs w:val="24"/>
        </w:rPr>
        <w:br/>
      </w:r>
      <w:proofErr w:type="spellStart"/>
      <w:r w:rsidRPr="00E55A69">
        <w:rPr>
          <w:rFonts w:ascii="Times New Roman" w:hAnsi="Times New Roman" w:cs="Times New Roman"/>
          <w:sz w:val="24"/>
          <w:szCs w:val="24"/>
        </w:rPr>
        <w:t>ll</w:t>
      </w:r>
      <w:proofErr w:type="spellEnd"/>
      <w:r w:rsidRPr="00E55A69">
        <w:rPr>
          <w:rFonts w:ascii="Times New Roman" w:hAnsi="Times New Roman" w:cs="Times New Roman"/>
          <w:sz w:val="24"/>
          <w:szCs w:val="24"/>
        </w:rPr>
        <w:br/>
      </w:r>
      <w:r w:rsidRPr="00E55A69">
        <w:rPr>
          <w:rFonts w:ascii="Times New Roman" w:hAnsi="Times New Roman" w:cs="Times New Roman"/>
          <w:sz w:val="24"/>
          <w:szCs w:val="24"/>
        </w:rPr>
        <w:br/>
        <w:t>s)</w:t>
      </w:r>
      <w:r w:rsidRPr="00E55A69">
        <w:rPr>
          <w:rFonts w:ascii="Times New Roman" w:hAnsi="Times New Roman" w:cs="Times New Roman"/>
          <w:sz w:val="24"/>
          <w:szCs w:val="24"/>
        </w:rPr>
        <w:br/>
        <w:t>one</w:t>
      </w:r>
      <w:r w:rsidRPr="00E55A69">
        <w:rPr>
          <w:rFonts w:ascii="Times New Roman" w:hAnsi="Times New Roman" w:cs="Times New Roman"/>
          <w:sz w:val="24"/>
          <w:szCs w:val="24"/>
        </w:rPr>
        <w:br/>
        <w:t>l</w:t>
      </w:r>
      <w:r w:rsidRPr="00E55A69">
        <w:rPr>
          <w:rFonts w:ascii="Times New Roman" w:hAnsi="Times New Roman" w:cs="Times New Roman"/>
          <w:sz w:val="24"/>
          <w:szCs w:val="24"/>
        </w:rPr>
        <w:br/>
      </w:r>
      <w:r w:rsidRPr="00E55A69">
        <w:rPr>
          <w:rFonts w:ascii="Times New Roman" w:hAnsi="Times New Roman" w:cs="Times New Roman"/>
          <w:sz w:val="24"/>
          <w:szCs w:val="24"/>
        </w:rPr>
        <w:br/>
      </w:r>
      <w:proofErr w:type="spellStart"/>
      <w:r w:rsidRPr="00E55A69">
        <w:rPr>
          <w:rFonts w:ascii="Times New Roman" w:hAnsi="Times New Roman" w:cs="Times New Roman"/>
          <w:sz w:val="24"/>
          <w:szCs w:val="24"/>
        </w:rPr>
        <w:t>iness</w:t>
      </w:r>
      <w:proofErr w:type="spellEnd"/>
    </w:p>
    <w:p w14:paraId="068A2D7F" w14:textId="0CDEC816" w:rsidR="004F46D8" w:rsidRPr="00E55A69" w:rsidRDefault="00CC0593"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In this poem, a d</w:t>
      </w:r>
      <w:r w:rsidR="008D7A27" w:rsidRPr="00E55A69">
        <w:rPr>
          <w:rFonts w:ascii="Times New Roman" w:hAnsi="Times New Roman" w:cs="Times New Roman"/>
          <w:sz w:val="24"/>
          <w:szCs w:val="24"/>
        </w:rPr>
        <w:t>escriptive statement (</w:t>
      </w:r>
      <w:r w:rsidR="00D72474" w:rsidRPr="00E55A69">
        <w:rPr>
          <w:rFonts w:ascii="Times New Roman" w:hAnsi="Times New Roman" w:cs="Times New Roman"/>
          <w:sz w:val="24"/>
          <w:szCs w:val="24"/>
        </w:rPr>
        <w:t>“</w:t>
      </w:r>
      <w:r w:rsidR="008D7A27" w:rsidRPr="00E55A69">
        <w:rPr>
          <w:rFonts w:ascii="Times New Roman" w:hAnsi="Times New Roman" w:cs="Times New Roman"/>
          <w:sz w:val="24"/>
          <w:szCs w:val="24"/>
        </w:rPr>
        <w:t>a leaf falls</w:t>
      </w:r>
      <w:r w:rsidR="00D72474" w:rsidRPr="00E55A69">
        <w:rPr>
          <w:rFonts w:ascii="Times New Roman" w:hAnsi="Times New Roman" w:cs="Times New Roman"/>
          <w:sz w:val="24"/>
          <w:szCs w:val="24"/>
        </w:rPr>
        <w:t>”</w:t>
      </w:r>
      <w:r w:rsidR="008D7A27" w:rsidRPr="00E55A69">
        <w:rPr>
          <w:rFonts w:ascii="Times New Roman" w:hAnsi="Times New Roman" w:cs="Times New Roman"/>
          <w:sz w:val="24"/>
          <w:szCs w:val="24"/>
        </w:rPr>
        <w:t>) is embedded within a word (</w:t>
      </w:r>
      <w:r w:rsidR="00D72474" w:rsidRPr="00E55A69">
        <w:rPr>
          <w:rFonts w:ascii="Times New Roman" w:hAnsi="Times New Roman" w:cs="Times New Roman"/>
          <w:sz w:val="24"/>
          <w:szCs w:val="24"/>
        </w:rPr>
        <w:t>“</w:t>
      </w:r>
      <w:r w:rsidR="008D7A27" w:rsidRPr="00E55A69">
        <w:rPr>
          <w:rFonts w:ascii="Times New Roman" w:hAnsi="Times New Roman" w:cs="Times New Roman"/>
          <w:sz w:val="24"/>
          <w:szCs w:val="24"/>
        </w:rPr>
        <w:t>loneliness</w:t>
      </w:r>
      <w:r w:rsidR="00D72474" w:rsidRPr="00E55A69">
        <w:rPr>
          <w:rFonts w:ascii="Times New Roman" w:hAnsi="Times New Roman" w:cs="Times New Roman"/>
          <w:sz w:val="24"/>
          <w:szCs w:val="24"/>
        </w:rPr>
        <w:t>”</w:t>
      </w:r>
      <w:r w:rsidR="008D7A27" w:rsidRPr="00E55A69">
        <w:rPr>
          <w:rFonts w:ascii="Times New Roman" w:hAnsi="Times New Roman" w:cs="Times New Roman"/>
          <w:sz w:val="24"/>
          <w:szCs w:val="24"/>
        </w:rPr>
        <w:t xml:space="preserve">), and the vertical orientation of the text, as well as the textual sparseness, complement the mood set by the overarching word. However, this isn’t to say that the shape of the poem generates the fictional truth </w:t>
      </w:r>
      <w:r w:rsidR="00D9688B" w:rsidRPr="00E55A69">
        <w:rPr>
          <w:rFonts w:ascii="Times New Roman" w:hAnsi="Times New Roman" w:cs="Times New Roman"/>
          <w:sz w:val="24"/>
          <w:szCs w:val="24"/>
        </w:rPr>
        <w:t>that there is a leaf falling</w:t>
      </w:r>
      <w:r w:rsidR="008D7A27" w:rsidRPr="00E55A69">
        <w:rPr>
          <w:rFonts w:ascii="Times New Roman" w:hAnsi="Times New Roman" w:cs="Times New Roman"/>
          <w:sz w:val="24"/>
          <w:szCs w:val="24"/>
        </w:rPr>
        <w:t>. Poems can feature shapes without (necessarily) generating any new fictional content.</w:t>
      </w:r>
    </w:p>
    <w:p w14:paraId="64E88E9F" w14:textId="2E40AA21" w:rsidR="00714811" w:rsidRDefault="00990A4A"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lastRenderedPageBreak/>
        <w:tab/>
        <w:t xml:space="preserve">But like in the prose fiction case, formal features can and do sometimes create fictional truths in poems. </w:t>
      </w:r>
      <w:r w:rsidR="00F010D2" w:rsidRPr="00E55A69">
        <w:rPr>
          <w:rFonts w:ascii="Times New Roman" w:hAnsi="Times New Roman" w:cs="Times New Roman"/>
          <w:sz w:val="24"/>
          <w:szCs w:val="24"/>
        </w:rPr>
        <w:t>For example, a</w:t>
      </w:r>
      <w:r w:rsidR="00D66BD4" w:rsidRPr="00E55A69">
        <w:rPr>
          <w:rFonts w:ascii="Times New Roman" w:hAnsi="Times New Roman" w:cs="Times New Roman"/>
          <w:sz w:val="24"/>
          <w:szCs w:val="24"/>
        </w:rPr>
        <w:t xml:space="preserve"> </w:t>
      </w:r>
      <w:r w:rsidR="002F45BE" w:rsidRPr="00E55A69">
        <w:rPr>
          <w:rFonts w:ascii="Times New Roman" w:hAnsi="Times New Roman" w:cs="Times New Roman"/>
          <w:sz w:val="24"/>
          <w:szCs w:val="24"/>
        </w:rPr>
        <w:t xml:space="preserve">portion of </w:t>
      </w:r>
      <w:r w:rsidRPr="00E55A69">
        <w:rPr>
          <w:rFonts w:ascii="Times New Roman" w:hAnsi="Times New Roman" w:cs="Times New Roman"/>
          <w:sz w:val="24"/>
          <w:szCs w:val="24"/>
        </w:rPr>
        <w:t>Bao Phi’s “Kids” makes use of white space to generate a fictional truth that we would not have gotten without it.</w:t>
      </w:r>
      <w:r w:rsidR="003E13A6" w:rsidRPr="00E55A69">
        <w:rPr>
          <w:rStyle w:val="FootnoteReference"/>
          <w:rFonts w:ascii="Times New Roman" w:hAnsi="Times New Roman" w:cs="Times New Roman"/>
          <w:sz w:val="24"/>
          <w:szCs w:val="24"/>
        </w:rPr>
        <w:footnoteReference w:id="5"/>
      </w:r>
      <w:r w:rsidRPr="00E55A69">
        <w:rPr>
          <w:rFonts w:ascii="Times New Roman" w:hAnsi="Times New Roman" w:cs="Times New Roman"/>
          <w:sz w:val="24"/>
          <w:szCs w:val="24"/>
        </w:rPr>
        <w:t xml:space="preserve"> The speaker is an Asian-American man with hopes and fears for his daughter, and towards the end we find:</w:t>
      </w:r>
    </w:p>
    <w:p w14:paraId="42FBDA18" w14:textId="77777777" w:rsidR="00EA4C49" w:rsidRPr="00EA4C49" w:rsidRDefault="00EA4C49" w:rsidP="001343A8">
      <w:pPr>
        <w:spacing w:line="480" w:lineRule="auto"/>
        <w:rPr>
          <w:rFonts w:ascii="Times New Roman" w:hAnsi="Times New Roman" w:cs="Times New Roman"/>
          <w:sz w:val="10"/>
          <w:szCs w:val="10"/>
        </w:rPr>
      </w:pPr>
    </w:p>
    <w:p w14:paraId="5FA5C213" w14:textId="4C279437" w:rsidR="0062185D" w:rsidRPr="00E55A69" w:rsidRDefault="0062185D" w:rsidP="0062185D">
      <w:pPr>
        <w:spacing w:line="360" w:lineRule="auto"/>
        <w:rPr>
          <w:rFonts w:ascii="Times New Roman" w:hAnsi="Times New Roman" w:cs="Times New Roman"/>
          <w:b/>
          <w:bCs/>
        </w:rPr>
      </w:pPr>
      <w:r w:rsidRPr="00E55A69">
        <w:rPr>
          <w:rFonts w:ascii="Times New Roman" w:hAnsi="Times New Roman" w:cs="Times New Roman"/>
          <w:sz w:val="24"/>
          <w:szCs w:val="24"/>
        </w:rPr>
        <w:tab/>
      </w:r>
      <w:r w:rsidRPr="00E55A69">
        <w:rPr>
          <w:rFonts w:ascii="Times New Roman" w:hAnsi="Times New Roman" w:cs="Times New Roman"/>
          <w:sz w:val="24"/>
          <w:szCs w:val="24"/>
        </w:rPr>
        <w:tab/>
      </w:r>
      <w:r w:rsidRPr="00E55A69">
        <w:rPr>
          <w:rFonts w:ascii="Times New Roman" w:hAnsi="Times New Roman" w:cs="Times New Roman"/>
          <w:b/>
          <w:bCs/>
          <w:sz w:val="24"/>
          <w:szCs w:val="24"/>
        </w:rPr>
        <w:t xml:space="preserve">     </w:t>
      </w:r>
      <w:r w:rsidRPr="00E55A69">
        <w:rPr>
          <w:rFonts w:ascii="Times New Roman" w:hAnsi="Times New Roman" w:cs="Times New Roman"/>
          <w:b/>
          <w:bCs/>
        </w:rPr>
        <w:t>How much energy will I spend trying to defend her against men not at all</w:t>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t xml:space="preserve">           like me</w:t>
      </w:r>
    </w:p>
    <w:p w14:paraId="49AB98EC" w14:textId="3FCACD42" w:rsidR="00714811" w:rsidRDefault="0062185D" w:rsidP="0062185D">
      <w:pPr>
        <w:spacing w:line="360" w:lineRule="auto"/>
        <w:rPr>
          <w:rFonts w:ascii="Times New Roman" w:hAnsi="Times New Roman" w:cs="Times New Roman"/>
          <w:b/>
          <w:bCs/>
        </w:rPr>
      </w:pP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r>
      <w:r w:rsidRPr="00E55A69">
        <w:rPr>
          <w:rFonts w:ascii="Times New Roman" w:hAnsi="Times New Roman" w:cs="Times New Roman"/>
          <w:b/>
          <w:bCs/>
        </w:rPr>
        <w:tab/>
        <w:t xml:space="preserve">              and exactly like me</w:t>
      </w:r>
    </w:p>
    <w:p w14:paraId="11109898" w14:textId="77777777" w:rsidR="00EA4C49" w:rsidRPr="00EA4C49" w:rsidRDefault="00EA4C49" w:rsidP="0062185D">
      <w:pPr>
        <w:spacing w:line="360" w:lineRule="auto"/>
        <w:rPr>
          <w:rFonts w:ascii="Times New Roman" w:hAnsi="Times New Roman" w:cs="Times New Roman"/>
          <w:b/>
          <w:bCs/>
          <w:sz w:val="10"/>
          <w:szCs w:val="10"/>
        </w:rPr>
      </w:pPr>
    </w:p>
    <w:p w14:paraId="6A71CA21" w14:textId="7241C217" w:rsidR="00933E7F" w:rsidRPr="00E55A69" w:rsidRDefault="00BF20B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 xml:space="preserve">Here, the conspicuous space in the middle of the sentence </w:t>
      </w:r>
      <w:r w:rsidR="00990A4A" w:rsidRPr="00E55A69">
        <w:rPr>
          <w:rFonts w:ascii="Times New Roman" w:hAnsi="Times New Roman" w:cs="Times New Roman"/>
          <w:sz w:val="24"/>
          <w:szCs w:val="24"/>
        </w:rPr>
        <w:t xml:space="preserve">is significant because it conveys the speaker mentally processing—and coming to </w:t>
      </w:r>
      <w:r w:rsidR="00FC12BA" w:rsidRPr="00E55A69">
        <w:rPr>
          <w:rFonts w:ascii="Times New Roman" w:hAnsi="Times New Roman" w:cs="Times New Roman"/>
          <w:sz w:val="24"/>
          <w:szCs w:val="24"/>
        </w:rPr>
        <w:t>doubt</w:t>
      </w:r>
      <w:r w:rsidR="00990A4A" w:rsidRPr="00E55A69">
        <w:rPr>
          <w:rFonts w:ascii="Times New Roman" w:hAnsi="Times New Roman" w:cs="Times New Roman"/>
          <w:sz w:val="24"/>
          <w:szCs w:val="24"/>
        </w:rPr>
        <w:t xml:space="preserve">—what he had just thought. </w:t>
      </w:r>
      <w:proofErr w:type="gramStart"/>
      <w:r w:rsidR="00990A4A" w:rsidRPr="00E55A69">
        <w:rPr>
          <w:rFonts w:ascii="Times New Roman" w:hAnsi="Times New Roman" w:cs="Times New Roman"/>
          <w:sz w:val="24"/>
          <w:szCs w:val="24"/>
        </w:rPr>
        <w:t>The space</w:t>
      </w:r>
      <w:proofErr w:type="gramEnd"/>
      <w:r w:rsidR="00990A4A" w:rsidRPr="00E55A69">
        <w:rPr>
          <w:rFonts w:ascii="Times New Roman" w:hAnsi="Times New Roman" w:cs="Times New Roman"/>
          <w:sz w:val="24"/>
          <w:szCs w:val="24"/>
        </w:rPr>
        <w:t xml:space="preserve"> injects emotional conflict. The resulting tone, and the new fictional truth regarding the speaker’s mental and emotional state</w:t>
      </w:r>
      <w:r w:rsidR="004004F0" w:rsidRPr="00E55A69">
        <w:rPr>
          <w:rFonts w:ascii="Times New Roman" w:hAnsi="Times New Roman" w:cs="Times New Roman"/>
          <w:sz w:val="24"/>
          <w:szCs w:val="24"/>
        </w:rPr>
        <w:t>s</w:t>
      </w:r>
      <w:r w:rsidR="00990A4A" w:rsidRPr="00E55A69">
        <w:rPr>
          <w:rFonts w:ascii="Times New Roman" w:hAnsi="Times New Roman" w:cs="Times New Roman"/>
          <w:sz w:val="24"/>
          <w:szCs w:val="24"/>
        </w:rPr>
        <w:t>, would not have been generated without the space.</w:t>
      </w:r>
    </w:p>
    <w:p w14:paraId="04EB28F1" w14:textId="42F696BD" w:rsidR="00795B70" w:rsidRPr="00E55A69" w:rsidRDefault="00D2131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 xml:space="preserve">Across text-image hybrid media, some images will be there solely for aesthetic effects or thematic punctuation (i.e., fails to generate new fictional truths), while other images will be crucial in creating fictional truths that could not have been gotten otherwise. Concrete poetry’s shape that does not generate distinct fictional </w:t>
      </w:r>
      <w:r w:rsidR="00EF69E3" w:rsidRPr="00E55A69">
        <w:rPr>
          <w:rFonts w:ascii="Times New Roman" w:hAnsi="Times New Roman" w:cs="Times New Roman"/>
          <w:sz w:val="24"/>
          <w:szCs w:val="24"/>
        </w:rPr>
        <w:t xml:space="preserve">content, like in the cummings example, </w:t>
      </w:r>
      <w:r w:rsidRPr="00E55A69">
        <w:rPr>
          <w:rFonts w:ascii="Times New Roman" w:hAnsi="Times New Roman" w:cs="Times New Roman"/>
          <w:sz w:val="24"/>
          <w:szCs w:val="24"/>
        </w:rPr>
        <w:t xml:space="preserve">might be analogous to the background texts in the following </w:t>
      </w:r>
      <w:r w:rsidR="00F57184" w:rsidRPr="00E55A69">
        <w:rPr>
          <w:rFonts w:ascii="Times New Roman" w:hAnsi="Times New Roman" w:cs="Times New Roman"/>
          <w:sz w:val="24"/>
          <w:szCs w:val="24"/>
        </w:rPr>
        <w:t>example</w:t>
      </w:r>
      <w:r w:rsidRPr="00E55A69">
        <w:rPr>
          <w:rFonts w:ascii="Times New Roman" w:hAnsi="Times New Roman" w:cs="Times New Roman"/>
          <w:sz w:val="24"/>
          <w:szCs w:val="24"/>
        </w:rPr>
        <w:t xml:space="preserve"> from Cowling and Cray (2022)</w:t>
      </w:r>
      <w:r w:rsidR="0056521B" w:rsidRPr="00E55A69">
        <w:rPr>
          <w:rFonts w:ascii="Times New Roman" w:hAnsi="Times New Roman" w:cs="Times New Roman"/>
          <w:sz w:val="24"/>
          <w:szCs w:val="24"/>
        </w:rPr>
        <w:t>:</w:t>
      </w:r>
    </w:p>
    <w:p w14:paraId="4EDB5F7E" w14:textId="156F52ED" w:rsidR="00D21314" w:rsidRPr="00E55A69" w:rsidRDefault="005C73A8" w:rsidP="001343A8">
      <w:pPr>
        <w:spacing w:line="480" w:lineRule="auto"/>
        <w:jc w:val="center"/>
        <w:rPr>
          <w:rFonts w:ascii="Times New Roman" w:hAnsi="Times New Roman" w:cs="Times New Roman"/>
          <w:b/>
          <w:bCs/>
          <w:sz w:val="24"/>
          <w:szCs w:val="24"/>
        </w:rPr>
      </w:pPr>
      <w:r>
        <w:rPr>
          <w:noProof/>
        </w:rPr>
        <w:lastRenderedPageBreak/>
        <w:drawing>
          <wp:inline distT="0" distB="0" distL="0" distR="0" wp14:anchorId="441BBF24" wp14:editId="4370E66B">
            <wp:extent cx="4235653" cy="2186867"/>
            <wp:effectExtent l="0" t="0" r="0" b="0"/>
            <wp:docPr id="2087243338" name="Picture 4" descr="A comic strip of a person walking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43338" name="Picture 4" descr="A comic strip of a person walking on a carpe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434" cy="2205857"/>
                    </a:xfrm>
                    <a:prstGeom prst="rect">
                      <a:avLst/>
                    </a:prstGeom>
                    <a:noFill/>
                    <a:ln>
                      <a:noFill/>
                    </a:ln>
                  </pic:spPr>
                </pic:pic>
              </a:graphicData>
            </a:graphic>
          </wp:inline>
        </w:drawing>
      </w:r>
    </w:p>
    <w:p w14:paraId="649A7471" w14:textId="6E44ADA7" w:rsidR="000A37AE" w:rsidRPr="00E55A69" w:rsidRDefault="00D2131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This</w:t>
      </w:r>
      <w:r w:rsidR="003C5A13" w:rsidRPr="00E55A69">
        <w:rPr>
          <w:rFonts w:ascii="Times New Roman" w:hAnsi="Times New Roman" w:cs="Times New Roman"/>
          <w:sz w:val="24"/>
          <w:szCs w:val="24"/>
        </w:rPr>
        <w:t xml:space="preserve"> page</w:t>
      </w:r>
      <w:r w:rsidRPr="00E55A69">
        <w:rPr>
          <w:rFonts w:ascii="Times New Roman" w:hAnsi="Times New Roman" w:cs="Times New Roman"/>
          <w:sz w:val="24"/>
          <w:szCs w:val="24"/>
        </w:rPr>
        <w:t xml:space="preserve"> from </w:t>
      </w:r>
      <w:proofErr w:type="spellStart"/>
      <w:proofErr w:type="gramStart"/>
      <w:r w:rsidRPr="00E55A69">
        <w:rPr>
          <w:rFonts w:ascii="Times New Roman" w:hAnsi="Times New Roman" w:cs="Times New Roman"/>
          <w:i/>
          <w:iCs/>
          <w:sz w:val="24"/>
          <w:szCs w:val="24"/>
        </w:rPr>
        <w:t>Mr.A</w:t>
      </w:r>
      <w:proofErr w:type="spellEnd"/>
      <w:proofErr w:type="gramEnd"/>
      <w:r w:rsidRPr="00E55A69">
        <w:rPr>
          <w:rFonts w:ascii="Times New Roman" w:hAnsi="Times New Roman" w:cs="Times New Roman"/>
          <w:sz w:val="24"/>
          <w:szCs w:val="24"/>
        </w:rPr>
        <w:t xml:space="preserve"> doesn’t state, but suggests, the ways in which we might label two groups of people or states of affairs</w:t>
      </w:r>
      <w:r w:rsidR="00FE4BA0" w:rsidRPr="00E55A69">
        <w:rPr>
          <w:rFonts w:ascii="Times New Roman" w:hAnsi="Times New Roman" w:cs="Times New Roman"/>
          <w:sz w:val="24"/>
          <w:szCs w:val="24"/>
        </w:rPr>
        <w:t xml:space="preserve">. The </w:t>
      </w:r>
      <w:r w:rsidRPr="00E55A69">
        <w:rPr>
          <w:rFonts w:ascii="Times New Roman" w:hAnsi="Times New Roman" w:cs="Times New Roman"/>
          <w:sz w:val="24"/>
          <w:szCs w:val="24"/>
        </w:rPr>
        <w:t xml:space="preserve">stylized texts </w:t>
      </w:r>
      <w:r w:rsidR="00FE4BA0" w:rsidRPr="00E55A69">
        <w:rPr>
          <w:rFonts w:ascii="Times New Roman" w:hAnsi="Times New Roman" w:cs="Times New Roman"/>
          <w:sz w:val="24"/>
          <w:szCs w:val="24"/>
        </w:rPr>
        <w:t xml:space="preserve">here </w:t>
      </w:r>
      <w:r w:rsidRPr="00E55A69">
        <w:rPr>
          <w:rFonts w:ascii="Times New Roman" w:hAnsi="Times New Roman" w:cs="Times New Roman"/>
          <w:sz w:val="24"/>
          <w:szCs w:val="24"/>
        </w:rPr>
        <w:t>are good examples where text-images are used to suggest a theme or set the tone, and not to generate some fictional truth.</w:t>
      </w:r>
    </w:p>
    <w:p w14:paraId="16DA7A19" w14:textId="77777777" w:rsidR="006706C7" w:rsidRPr="00E55A69" w:rsidRDefault="006706C7" w:rsidP="001343A8">
      <w:pPr>
        <w:spacing w:line="480" w:lineRule="auto"/>
        <w:rPr>
          <w:rFonts w:ascii="Times New Roman" w:hAnsi="Times New Roman" w:cs="Times New Roman"/>
          <w:sz w:val="24"/>
          <w:szCs w:val="24"/>
        </w:rPr>
      </w:pPr>
    </w:p>
    <w:p w14:paraId="2A7D47B8" w14:textId="222A28B9" w:rsidR="00933E7F" w:rsidRPr="00E55A69" w:rsidRDefault="00933E7F" w:rsidP="001343A8">
      <w:pPr>
        <w:pStyle w:val="ListParagraph"/>
        <w:numPr>
          <w:ilvl w:val="0"/>
          <w:numId w:val="2"/>
        </w:numPr>
        <w:spacing w:line="480" w:lineRule="auto"/>
        <w:rPr>
          <w:rFonts w:ascii="Times New Roman" w:hAnsi="Times New Roman" w:cs="Times New Roman"/>
          <w:sz w:val="24"/>
          <w:szCs w:val="24"/>
          <w:u w:val="single"/>
        </w:rPr>
      </w:pPr>
      <w:r w:rsidRPr="00E55A69">
        <w:rPr>
          <w:rFonts w:ascii="Times New Roman" w:hAnsi="Times New Roman" w:cs="Times New Roman"/>
          <w:sz w:val="24"/>
          <w:szCs w:val="24"/>
          <w:u w:val="single"/>
        </w:rPr>
        <w:t>Revisiting Equal Priority View</w:t>
      </w:r>
      <w:r w:rsidR="00286EE5" w:rsidRPr="00E55A69">
        <w:rPr>
          <w:rFonts w:ascii="Times New Roman" w:hAnsi="Times New Roman" w:cs="Times New Roman"/>
          <w:sz w:val="24"/>
          <w:szCs w:val="24"/>
          <w:u w:val="single"/>
        </w:rPr>
        <w:t xml:space="preserve"> and Picture Reading</w:t>
      </w:r>
    </w:p>
    <w:p w14:paraId="027B30FB" w14:textId="0A8B0FFD" w:rsidR="005450D1" w:rsidRPr="00E55A69" w:rsidRDefault="00AB413D"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Holbo describes the Sistine chapel in rather comic-</w:t>
      </w:r>
      <w:proofErr w:type="spellStart"/>
      <w:r w:rsidRPr="00E55A69">
        <w:rPr>
          <w:rFonts w:ascii="Times New Roman" w:hAnsi="Times New Roman" w:cs="Times New Roman"/>
          <w:sz w:val="24"/>
          <w:szCs w:val="24"/>
        </w:rPr>
        <w:t>esque</w:t>
      </w:r>
      <w:proofErr w:type="spellEnd"/>
      <w:r w:rsidRPr="00E55A69">
        <w:rPr>
          <w:rFonts w:ascii="Times New Roman" w:hAnsi="Times New Roman" w:cs="Times New Roman"/>
          <w:sz w:val="24"/>
          <w:szCs w:val="24"/>
        </w:rPr>
        <w:t xml:space="preserve"> fashion– “panels, separated by gutters, populated by persons of human and superhuman nature… eye is invited to take in the whole page while the panels narrate an origin story” (2012,</w:t>
      </w:r>
      <w:r w:rsidR="00272EBF"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6) – to argue that any formal or functional analysis of comics will tend towards expansive revisionism. </w:t>
      </w:r>
      <w:r w:rsidR="00830AA5" w:rsidRPr="00E55A69">
        <w:rPr>
          <w:rFonts w:ascii="Times New Roman" w:hAnsi="Times New Roman" w:cs="Times New Roman"/>
          <w:sz w:val="24"/>
          <w:szCs w:val="24"/>
        </w:rPr>
        <w:t xml:space="preserve">Though </w:t>
      </w:r>
      <w:r w:rsidR="00E94640" w:rsidRPr="00E55A69">
        <w:rPr>
          <w:rFonts w:ascii="Times New Roman" w:hAnsi="Times New Roman" w:cs="Times New Roman"/>
          <w:sz w:val="24"/>
          <w:szCs w:val="24"/>
        </w:rPr>
        <w:t xml:space="preserve">my examples are </w:t>
      </w:r>
      <w:r w:rsidR="00FB1ACD" w:rsidRPr="00E55A69">
        <w:rPr>
          <w:rFonts w:ascii="Times New Roman" w:hAnsi="Times New Roman" w:cs="Times New Roman"/>
          <w:sz w:val="24"/>
          <w:szCs w:val="24"/>
        </w:rPr>
        <w:t xml:space="preserve">perhaps less </w:t>
      </w:r>
      <w:r w:rsidR="00C20DA7" w:rsidRPr="00E55A69">
        <w:rPr>
          <w:rFonts w:ascii="Times New Roman" w:hAnsi="Times New Roman" w:cs="Times New Roman"/>
          <w:sz w:val="24"/>
          <w:szCs w:val="24"/>
        </w:rPr>
        <w:t>surprising</w:t>
      </w:r>
      <w:r w:rsidR="00E94640"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I agree with Holbo that it’s eye-opening to observe how things that aren’t classified as comics </w:t>
      </w:r>
      <w:r w:rsidR="00D73D6B" w:rsidRPr="00E55A69">
        <w:rPr>
          <w:rFonts w:ascii="Times New Roman" w:hAnsi="Times New Roman" w:cs="Times New Roman"/>
          <w:sz w:val="24"/>
          <w:szCs w:val="24"/>
        </w:rPr>
        <w:t>work like</w:t>
      </w:r>
      <w:r w:rsidRPr="00E55A69">
        <w:rPr>
          <w:rFonts w:ascii="Times New Roman" w:hAnsi="Times New Roman" w:cs="Times New Roman"/>
          <w:sz w:val="24"/>
          <w:szCs w:val="24"/>
        </w:rPr>
        <w:t xml:space="preserve"> comics</w:t>
      </w:r>
      <w:r w:rsidR="00830AA5" w:rsidRPr="00E55A69">
        <w:rPr>
          <w:rFonts w:ascii="Times New Roman" w:hAnsi="Times New Roman" w:cs="Times New Roman"/>
          <w:sz w:val="24"/>
          <w:szCs w:val="24"/>
        </w:rPr>
        <w:t xml:space="preserve">. </w:t>
      </w:r>
    </w:p>
    <w:p w14:paraId="42DBD057" w14:textId="2CBD52C4" w:rsidR="00D76430" w:rsidRPr="00E55A69" w:rsidRDefault="000D01FC"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6E665F" w:rsidRPr="00E55A69">
        <w:rPr>
          <w:rFonts w:ascii="Times New Roman" w:hAnsi="Times New Roman" w:cs="Times New Roman"/>
          <w:sz w:val="24"/>
          <w:szCs w:val="24"/>
        </w:rPr>
        <w:t xml:space="preserve">The examples from prose and poetry are significant for two reasons. First, </w:t>
      </w:r>
      <w:r w:rsidR="00126B4D" w:rsidRPr="00E55A69">
        <w:rPr>
          <w:rFonts w:ascii="Times New Roman" w:hAnsi="Times New Roman" w:cs="Times New Roman"/>
          <w:sz w:val="24"/>
          <w:szCs w:val="24"/>
        </w:rPr>
        <w:t xml:space="preserve">it </w:t>
      </w:r>
      <w:r w:rsidR="002B6DAA" w:rsidRPr="00E55A69">
        <w:rPr>
          <w:rFonts w:ascii="Times New Roman" w:hAnsi="Times New Roman" w:cs="Times New Roman"/>
          <w:sz w:val="24"/>
          <w:szCs w:val="24"/>
        </w:rPr>
        <w:t xml:space="preserve">shows </w:t>
      </w:r>
      <w:r w:rsidR="00126B4D" w:rsidRPr="00E55A69">
        <w:rPr>
          <w:rFonts w:ascii="Times New Roman" w:hAnsi="Times New Roman" w:cs="Times New Roman"/>
          <w:sz w:val="24"/>
          <w:szCs w:val="24"/>
        </w:rPr>
        <w:t>that picture reading is too broad</w:t>
      </w:r>
      <w:r w:rsidR="00C20DA7" w:rsidRPr="00E55A69">
        <w:rPr>
          <w:rFonts w:ascii="Times New Roman" w:hAnsi="Times New Roman" w:cs="Times New Roman"/>
          <w:sz w:val="24"/>
          <w:szCs w:val="24"/>
        </w:rPr>
        <w:t xml:space="preserve"> a function to try to define comics with.</w:t>
      </w:r>
      <w:r w:rsidR="00A7071A" w:rsidRPr="00E55A69">
        <w:rPr>
          <w:rFonts w:ascii="Times New Roman" w:hAnsi="Times New Roman" w:cs="Times New Roman"/>
          <w:sz w:val="24"/>
          <w:szCs w:val="24"/>
        </w:rPr>
        <w:t xml:space="preserve"> </w:t>
      </w:r>
      <w:r w:rsidR="00392E65" w:rsidRPr="00E55A69">
        <w:rPr>
          <w:rFonts w:ascii="Times New Roman" w:hAnsi="Times New Roman" w:cs="Times New Roman"/>
          <w:sz w:val="24"/>
          <w:szCs w:val="24"/>
        </w:rPr>
        <w:t>Recall that on the Intentional Picture</w:t>
      </w:r>
      <w:r w:rsidR="00A7071A" w:rsidRPr="00E55A69">
        <w:rPr>
          <w:rFonts w:ascii="Times New Roman" w:hAnsi="Times New Roman" w:cs="Times New Roman"/>
          <w:sz w:val="24"/>
          <w:szCs w:val="24"/>
        </w:rPr>
        <w:t>-</w:t>
      </w:r>
      <w:r w:rsidR="00392E65" w:rsidRPr="00E55A69">
        <w:rPr>
          <w:rFonts w:ascii="Times New Roman" w:hAnsi="Times New Roman" w:cs="Times New Roman"/>
          <w:sz w:val="24"/>
          <w:szCs w:val="24"/>
        </w:rPr>
        <w:t>Reading View, comics are distinguished from other image-text hybrid media by the fact that their creator “ap</w:t>
      </w:r>
      <w:r w:rsidR="00417337" w:rsidRPr="00E55A69">
        <w:rPr>
          <w:rFonts w:ascii="Times New Roman" w:hAnsi="Times New Roman" w:cs="Times New Roman"/>
          <w:sz w:val="24"/>
          <w:szCs w:val="24"/>
        </w:rPr>
        <w:t>t</w:t>
      </w:r>
      <w:r w:rsidR="00392E65" w:rsidRPr="00E55A69">
        <w:rPr>
          <w:rFonts w:ascii="Times New Roman" w:hAnsi="Times New Roman" w:cs="Times New Roman"/>
          <w:sz w:val="24"/>
          <w:szCs w:val="24"/>
        </w:rPr>
        <w:t xml:space="preserve">ly intended them to be regarded with a certain kind of attention,” namely, </w:t>
      </w:r>
      <w:r w:rsidR="00392E65" w:rsidRPr="00E55A69">
        <w:rPr>
          <w:rFonts w:ascii="Times New Roman" w:hAnsi="Times New Roman" w:cs="Times New Roman"/>
          <w:sz w:val="24"/>
          <w:szCs w:val="24"/>
        </w:rPr>
        <w:lastRenderedPageBreak/>
        <w:t>picture-reading (Cowling and Cray</w:t>
      </w:r>
      <w:r w:rsidR="00272EBF" w:rsidRPr="00E55A69">
        <w:rPr>
          <w:rFonts w:ascii="Times New Roman" w:hAnsi="Times New Roman" w:cs="Times New Roman"/>
          <w:sz w:val="24"/>
          <w:szCs w:val="24"/>
        </w:rPr>
        <w:t xml:space="preserve"> 2022</w:t>
      </w:r>
      <w:r w:rsidR="00392E65" w:rsidRPr="00E55A69">
        <w:rPr>
          <w:rFonts w:ascii="Times New Roman" w:hAnsi="Times New Roman" w:cs="Times New Roman"/>
          <w:sz w:val="24"/>
          <w:szCs w:val="24"/>
        </w:rPr>
        <w:t xml:space="preserve">, 59). Having gone through </w:t>
      </w:r>
      <w:r w:rsidR="00FF4EA1" w:rsidRPr="00E55A69">
        <w:rPr>
          <w:rFonts w:ascii="Times New Roman" w:hAnsi="Times New Roman" w:cs="Times New Roman"/>
          <w:sz w:val="24"/>
          <w:szCs w:val="24"/>
        </w:rPr>
        <w:t>several</w:t>
      </w:r>
      <w:r w:rsidR="00392E65" w:rsidRPr="00E55A69">
        <w:rPr>
          <w:rFonts w:ascii="Times New Roman" w:hAnsi="Times New Roman" w:cs="Times New Roman"/>
          <w:sz w:val="24"/>
          <w:szCs w:val="24"/>
        </w:rPr>
        <w:t xml:space="preserve"> unsuccessful attempts to define comics by formal means, Cowling and Cray take it as </w:t>
      </w:r>
      <w:r w:rsidR="00647F50" w:rsidRPr="00E55A69">
        <w:rPr>
          <w:rFonts w:ascii="Times New Roman" w:hAnsi="Times New Roman" w:cs="Times New Roman"/>
          <w:sz w:val="24"/>
          <w:szCs w:val="24"/>
        </w:rPr>
        <w:t>an advantage</w:t>
      </w:r>
      <w:r w:rsidR="00392E65" w:rsidRPr="00E55A69">
        <w:rPr>
          <w:rFonts w:ascii="Times New Roman" w:hAnsi="Times New Roman" w:cs="Times New Roman"/>
          <w:sz w:val="24"/>
          <w:szCs w:val="24"/>
        </w:rPr>
        <w:t xml:space="preserve"> that this view is fully functional</w:t>
      </w:r>
      <w:r w:rsidR="00FF4EA1" w:rsidRPr="00E55A69">
        <w:rPr>
          <w:rFonts w:ascii="Times New Roman" w:hAnsi="Times New Roman" w:cs="Times New Roman"/>
          <w:sz w:val="24"/>
          <w:szCs w:val="24"/>
        </w:rPr>
        <w:t xml:space="preserve">: “when it comes to the job of explaining </w:t>
      </w:r>
      <w:r w:rsidR="00FF4EA1" w:rsidRPr="00E55A69">
        <w:rPr>
          <w:rFonts w:ascii="Times New Roman" w:hAnsi="Times New Roman" w:cs="Times New Roman"/>
          <w:i/>
          <w:iCs/>
          <w:sz w:val="24"/>
          <w:szCs w:val="24"/>
        </w:rPr>
        <w:t>why</w:t>
      </w:r>
      <w:r w:rsidR="00FF4EA1" w:rsidRPr="00E55A69">
        <w:rPr>
          <w:rFonts w:ascii="Times New Roman" w:hAnsi="Times New Roman" w:cs="Times New Roman"/>
          <w:sz w:val="24"/>
          <w:szCs w:val="24"/>
        </w:rPr>
        <w:t xml:space="preserve"> something is a comic,” they write, “its function, effects, or sociocultural role seem to provide a better explanation of its status than highly specific formal features” (62). But the problem is that we have ready examples where novelists and poets also create works whose function, effects, or sociocultural role revolve around picture-reading. </w:t>
      </w:r>
      <w:r w:rsidR="00A7071A" w:rsidRPr="00E55A69">
        <w:rPr>
          <w:rFonts w:ascii="Times New Roman" w:hAnsi="Times New Roman" w:cs="Times New Roman"/>
          <w:sz w:val="24"/>
          <w:szCs w:val="24"/>
        </w:rPr>
        <w:t>The Intentional Picture-Reading View doesn’t adequately define comics because it extends to hybrid works that we don’t consider comics.</w:t>
      </w:r>
    </w:p>
    <w:p w14:paraId="2C8916DC" w14:textId="317DDFBF" w:rsidR="004D061B" w:rsidRPr="00E55A69" w:rsidRDefault="00C20DA7" w:rsidP="001343A8">
      <w:pPr>
        <w:spacing w:line="480" w:lineRule="auto"/>
        <w:ind w:firstLine="630"/>
        <w:rPr>
          <w:rFonts w:ascii="Times New Roman" w:hAnsi="Times New Roman" w:cs="Times New Roman"/>
          <w:sz w:val="24"/>
          <w:szCs w:val="24"/>
        </w:rPr>
      </w:pPr>
      <w:r w:rsidRPr="00E55A69">
        <w:rPr>
          <w:rFonts w:ascii="Times New Roman" w:hAnsi="Times New Roman" w:cs="Times New Roman"/>
          <w:sz w:val="24"/>
          <w:szCs w:val="24"/>
        </w:rPr>
        <w:t>However, I don’t think all is lost with picture-reading. If we were to maintain the view, we just need to be more specific</w:t>
      </w:r>
      <w:r w:rsidR="00D76430" w:rsidRPr="00E55A69">
        <w:rPr>
          <w:rFonts w:ascii="Times New Roman" w:hAnsi="Times New Roman" w:cs="Times New Roman"/>
          <w:sz w:val="24"/>
          <w:szCs w:val="24"/>
        </w:rPr>
        <w:t xml:space="preserve"> about what’s unique to comics</w:t>
      </w:r>
      <w:r w:rsidR="00FF4EA1" w:rsidRPr="00E55A69">
        <w:rPr>
          <w:rFonts w:ascii="Times New Roman" w:hAnsi="Times New Roman" w:cs="Times New Roman"/>
          <w:sz w:val="24"/>
          <w:szCs w:val="24"/>
        </w:rPr>
        <w:t xml:space="preserve"> and spell out </w:t>
      </w:r>
      <w:r w:rsidR="00D3352A" w:rsidRPr="00E55A69">
        <w:rPr>
          <w:rFonts w:ascii="Times New Roman" w:hAnsi="Times New Roman" w:cs="Times New Roman"/>
          <w:sz w:val="24"/>
          <w:szCs w:val="24"/>
        </w:rPr>
        <w:t>attention-directing mechanisms</w:t>
      </w:r>
      <w:r w:rsidR="00FF4EA1" w:rsidRPr="00E55A69">
        <w:rPr>
          <w:rFonts w:ascii="Times New Roman" w:hAnsi="Times New Roman" w:cs="Times New Roman"/>
          <w:sz w:val="24"/>
          <w:szCs w:val="24"/>
        </w:rPr>
        <w:t xml:space="preserve"> that are standard in comics</w:t>
      </w:r>
      <w:r w:rsidRPr="00E55A69">
        <w:rPr>
          <w:rFonts w:ascii="Times New Roman" w:hAnsi="Times New Roman" w:cs="Times New Roman"/>
          <w:sz w:val="24"/>
          <w:szCs w:val="24"/>
        </w:rPr>
        <w:t xml:space="preserve">. </w:t>
      </w:r>
      <w:r w:rsidR="000B1D66" w:rsidRPr="00E55A69">
        <w:rPr>
          <w:rFonts w:ascii="Times New Roman" w:hAnsi="Times New Roman" w:cs="Times New Roman"/>
          <w:sz w:val="24"/>
          <w:szCs w:val="24"/>
        </w:rPr>
        <w:t xml:space="preserve">We might distinguish a more general sense of picture-reading (attention to both pictorial and textual features) from the narrower picture-reading that </w:t>
      </w:r>
      <w:proofErr w:type="gramStart"/>
      <w:r w:rsidR="000B1D66" w:rsidRPr="00E55A69">
        <w:rPr>
          <w:rFonts w:ascii="Times New Roman" w:hAnsi="Times New Roman" w:cs="Times New Roman"/>
          <w:sz w:val="24"/>
          <w:szCs w:val="24"/>
        </w:rPr>
        <w:t>incorporate</w:t>
      </w:r>
      <w:proofErr w:type="gramEnd"/>
      <w:r w:rsidR="000B1D66" w:rsidRPr="00E55A69">
        <w:rPr>
          <w:rFonts w:ascii="Times New Roman" w:hAnsi="Times New Roman" w:cs="Times New Roman"/>
          <w:sz w:val="24"/>
          <w:szCs w:val="24"/>
        </w:rPr>
        <w:t xml:space="preserve"> more medium-specific tendencies.</w:t>
      </w:r>
      <w:r w:rsidR="00AE1256" w:rsidRPr="00E55A69">
        <w:rPr>
          <w:rFonts w:ascii="Times New Roman" w:hAnsi="Times New Roman" w:cs="Times New Roman"/>
          <w:sz w:val="24"/>
          <w:szCs w:val="24"/>
        </w:rPr>
        <w:t xml:space="preserve"> Another way to think about the distinction is to think about the universal activity of pictorial story telling apart from the more historically specific activity of picture-reading (Cowling and Cray 2022, 60).</w:t>
      </w:r>
      <w:r w:rsidR="000B1D66" w:rsidRPr="00E55A69">
        <w:rPr>
          <w:rFonts w:ascii="Times New Roman" w:hAnsi="Times New Roman" w:cs="Times New Roman"/>
          <w:sz w:val="24"/>
          <w:szCs w:val="24"/>
        </w:rPr>
        <w:t xml:space="preserve"> </w:t>
      </w:r>
      <w:r w:rsidRPr="00E55A69">
        <w:rPr>
          <w:rFonts w:ascii="Times New Roman" w:hAnsi="Times New Roman" w:cs="Times New Roman"/>
          <w:sz w:val="24"/>
          <w:szCs w:val="24"/>
        </w:rPr>
        <w:t>I’ll take this task up in the next section</w:t>
      </w:r>
      <w:r w:rsidR="00254E8A" w:rsidRPr="00E55A69">
        <w:rPr>
          <w:rFonts w:ascii="Times New Roman" w:hAnsi="Times New Roman" w:cs="Times New Roman"/>
          <w:sz w:val="24"/>
          <w:szCs w:val="24"/>
        </w:rPr>
        <w:t xml:space="preserve"> and argue that what sets comics apart from other hybrid media are local conventions such as panels, speech bubbles, and speed lines.</w:t>
      </w:r>
    </w:p>
    <w:p w14:paraId="49C7D02F" w14:textId="262C7BC4" w:rsidR="00D84EE9" w:rsidRPr="00E55A69" w:rsidRDefault="00EF1C52" w:rsidP="001343A8">
      <w:pPr>
        <w:spacing w:line="480" w:lineRule="auto"/>
        <w:ind w:firstLine="630"/>
        <w:rPr>
          <w:rFonts w:ascii="Times New Roman" w:hAnsi="Times New Roman" w:cs="Times New Roman"/>
          <w:sz w:val="24"/>
          <w:szCs w:val="24"/>
        </w:rPr>
      </w:pPr>
      <w:r w:rsidRPr="00E55A69">
        <w:rPr>
          <w:rFonts w:ascii="Times New Roman" w:hAnsi="Times New Roman" w:cs="Times New Roman"/>
          <w:sz w:val="24"/>
          <w:szCs w:val="24"/>
        </w:rPr>
        <w:t xml:space="preserve">I promised two upshots of </w:t>
      </w:r>
      <w:proofErr w:type="gramStart"/>
      <w:r w:rsidRPr="00E55A69">
        <w:rPr>
          <w:rFonts w:ascii="Times New Roman" w:hAnsi="Times New Roman" w:cs="Times New Roman"/>
          <w:sz w:val="24"/>
          <w:szCs w:val="24"/>
        </w:rPr>
        <w:t>the prose</w:t>
      </w:r>
      <w:proofErr w:type="gramEnd"/>
      <w:r w:rsidRPr="00E55A69">
        <w:rPr>
          <w:rFonts w:ascii="Times New Roman" w:hAnsi="Times New Roman" w:cs="Times New Roman"/>
          <w:sz w:val="24"/>
          <w:szCs w:val="24"/>
        </w:rPr>
        <w:t xml:space="preserve"> and poetry examples. The second is that now we have a reason to revisit, and even favor, the Equal</w:t>
      </w:r>
      <w:r w:rsidR="000A42A7"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Priority </w:t>
      </w:r>
      <w:r w:rsidR="00C43C42" w:rsidRPr="00E55A69">
        <w:rPr>
          <w:rFonts w:ascii="Times New Roman" w:hAnsi="Times New Roman" w:cs="Times New Roman"/>
          <w:sz w:val="24"/>
          <w:szCs w:val="24"/>
        </w:rPr>
        <w:t>V</w:t>
      </w:r>
      <w:r w:rsidRPr="00E55A69">
        <w:rPr>
          <w:rFonts w:ascii="Times New Roman" w:hAnsi="Times New Roman" w:cs="Times New Roman"/>
          <w:sz w:val="24"/>
          <w:szCs w:val="24"/>
        </w:rPr>
        <w:t xml:space="preserve">iew since the view does a better job than the Intentional Picture-Reading </w:t>
      </w:r>
      <w:r w:rsidR="002B1148" w:rsidRPr="00E55A69">
        <w:rPr>
          <w:rFonts w:ascii="Times New Roman" w:hAnsi="Times New Roman" w:cs="Times New Roman"/>
          <w:sz w:val="24"/>
          <w:szCs w:val="24"/>
        </w:rPr>
        <w:t>V</w:t>
      </w:r>
      <w:r w:rsidRPr="00E55A69">
        <w:rPr>
          <w:rFonts w:ascii="Times New Roman" w:hAnsi="Times New Roman" w:cs="Times New Roman"/>
          <w:sz w:val="24"/>
          <w:szCs w:val="24"/>
        </w:rPr>
        <w:t>iew in handling the examples.</w:t>
      </w:r>
      <w:r w:rsidR="00707431" w:rsidRPr="00E55A69">
        <w:rPr>
          <w:rFonts w:ascii="Times New Roman" w:hAnsi="Times New Roman" w:cs="Times New Roman"/>
          <w:sz w:val="24"/>
          <w:szCs w:val="24"/>
        </w:rPr>
        <w:t xml:space="preserve"> </w:t>
      </w:r>
      <w:r w:rsidR="00D84EE9" w:rsidRPr="00E55A69">
        <w:rPr>
          <w:rFonts w:ascii="Times New Roman" w:hAnsi="Times New Roman" w:cs="Times New Roman"/>
          <w:sz w:val="24"/>
          <w:szCs w:val="24"/>
        </w:rPr>
        <w:t xml:space="preserve">As a brief reminder, the Equal-Priority </w:t>
      </w:r>
      <w:r w:rsidR="00E759A6" w:rsidRPr="00E55A69">
        <w:rPr>
          <w:rFonts w:ascii="Times New Roman" w:hAnsi="Times New Roman" w:cs="Times New Roman"/>
          <w:sz w:val="24"/>
          <w:szCs w:val="24"/>
        </w:rPr>
        <w:t>V</w:t>
      </w:r>
      <w:r w:rsidR="00D84EE9" w:rsidRPr="00E55A69">
        <w:rPr>
          <w:rFonts w:ascii="Times New Roman" w:hAnsi="Times New Roman" w:cs="Times New Roman"/>
          <w:sz w:val="24"/>
          <w:szCs w:val="24"/>
        </w:rPr>
        <w:t xml:space="preserve">iew from </w:t>
      </w:r>
      <w:proofErr w:type="spellStart"/>
      <w:r w:rsidR="00D84EE9" w:rsidRPr="00E55A69">
        <w:rPr>
          <w:rFonts w:ascii="Times New Roman" w:hAnsi="Times New Roman" w:cs="Times New Roman"/>
          <w:sz w:val="24"/>
          <w:szCs w:val="24"/>
        </w:rPr>
        <w:t>Wartenburg</w:t>
      </w:r>
      <w:proofErr w:type="spellEnd"/>
      <w:r w:rsidR="00D84EE9" w:rsidRPr="00E55A69">
        <w:rPr>
          <w:rFonts w:ascii="Times New Roman" w:hAnsi="Times New Roman" w:cs="Times New Roman"/>
          <w:sz w:val="24"/>
          <w:szCs w:val="24"/>
        </w:rPr>
        <w:t xml:space="preserve"> (2012) argues that comics can be defined by the equal priority texts and images </w:t>
      </w:r>
      <w:r w:rsidR="00E759A6" w:rsidRPr="00E55A69">
        <w:rPr>
          <w:rFonts w:ascii="Times New Roman" w:hAnsi="Times New Roman" w:cs="Times New Roman"/>
          <w:sz w:val="24"/>
          <w:szCs w:val="24"/>
        </w:rPr>
        <w:t>enjoy</w:t>
      </w:r>
      <w:r w:rsidR="00D84EE9" w:rsidRPr="00E55A69">
        <w:rPr>
          <w:rFonts w:ascii="Times New Roman" w:hAnsi="Times New Roman" w:cs="Times New Roman"/>
          <w:sz w:val="24"/>
          <w:szCs w:val="24"/>
        </w:rPr>
        <w:t xml:space="preserve"> in determining the work’s content. </w:t>
      </w:r>
      <w:r w:rsidR="000913FD" w:rsidRPr="00E55A69">
        <w:rPr>
          <w:rFonts w:ascii="Times New Roman" w:hAnsi="Times New Roman" w:cs="Times New Roman"/>
          <w:sz w:val="24"/>
          <w:szCs w:val="24"/>
        </w:rPr>
        <w:t xml:space="preserve">The view isn’t challenged by the examples since formally ambitious </w:t>
      </w:r>
      <w:r w:rsidR="005E1C5E" w:rsidRPr="00E55A69">
        <w:rPr>
          <w:rFonts w:ascii="Times New Roman" w:hAnsi="Times New Roman" w:cs="Times New Roman"/>
          <w:sz w:val="24"/>
          <w:szCs w:val="24"/>
        </w:rPr>
        <w:t>prose and poetry</w:t>
      </w:r>
      <w:r w:rsidR="000913FD" w:rsidRPr="00E55A69">
        <w:rPr>
          <w:rFonts w:ascii="Times New Roman" w:hAnsi="Times New Roman" w:cs="Times New Roman"/>
          <w:sz w:val="24"/>
          <w:szCs w:val="24"/>
        </w:rPr>
        <w:t xml:space="preserve"> don’t feature images and texts that have </w:t>
      </w:r>
      <w:r w:rsidR="000913FD" w:rsidRPr="00E55A69">
        <w:rPr>
          <w:rFonts w:ascii="Times New Roman" w:hAnsi="Times New Roman" w:cs="Times New Roman"/>
          <w:sz w:val="24"/>
          <w:szCs w:val="24"/>
        </w:rPr>
        <w:lastRenderedPageBreak/>
        <w:t xml:space="preserve">equal priority in determining content. Text still takes priority in that </w:t>
      </w:r>
      <w:r w:rsidR="005E1C5E" w:rsidRPr="00E55A69">
        <w:rPr>
          <w:rFonts w:ascii="Times New Roman" w:hAnsi="Times New Roman" w:cs="Times New Roman"/>
          <w:sz w:val="24"/>
          <w:szCs w:val="24"/>
        </w:rPr>
        <w:t xml:space="preserve">it </w:t>
      </w:r>
      <w:r w:rsidR="000913FD" w:rsidRPr="00E55A69">
        <w:rPr>
          <w:rFonts w:ascii="Times New Roman" w:hAnsi="Times New Roman" w:cs="Times New Roman"/>
          <w:sz w:val="24"/>
          <w:szCs w:val="24"/>
        </w:rPr>
        <w:t xml:space="preserve">does most of the work, </w:t>
      </w:r>
      <w:r w:rsidR="004113D0" w:rsidRPr="00E55A69">
        <w:rPr>
          <w:rFonts w:ascii="Times New Roman" w:hAnsi="Times New Roman" w:cs="Times New Roman"/>
          <w:sz w:val="24"/>
          <w:szCs w:val="24"/>
        </w:rPr>
        <w:t>and</w:t>
      </w:r>
      <w:r w:rsidR="000913FD" w:rsidRPr="00E55A69">
        <w:rPr>
          <w:rFonts w:ascii="Times New Roman" w:hAnsi="Times New Roman" w:cs="Times New Roman"/>
          <w:sz w:val="24"/>
          <w:szCs w:val="24"/>
        </w:rPr>
        <w:t xml:space="preserve"> </w:t>
      </w:r>
      <w:r w:rsidR="00FF2FB4" w:rsidRPr="00E55A69">
        <w:rPr>
          <w:rFonts w:ascii="Times New Roman" w:hAnsi="Times New Roman" w:cs="Times New Roman"/>
          <w:sz w:val="24"/>
          <w:szCs w:val="24"/>
        </w:rPr>
        <w:t>most</w:t>
      </w:r>
      <w:r w:rsidR="000913FD" w:rsidRPr="00E55A69">
        <w:rPr>
          <w:rFonts w:ascii="Times New Roman" w:hAnsi="Times New Roman" w:cs="Times New Roman"/>
          <w:sz w:val="24"/>
          <w:szCs w:val="24"/>
        </w:rPr>
        <w:t xml:space="preserve"> of the work </w:t>
      </w:r>
      <w:r w:rsidR="00240F0F" w:rsidRPr="00E55A69">
        <w:rPr>
          <w:rFonts w:ascii="Times New Roman" w:hAnsi="Times New Roman" w:cs="Times New Roman"/>
          <w:sz w:val="24"/>
          <w:szCs w:val="24"/>
        </w:rPr>
        <w:t>is</w:t>
      </w:r>
      <w:r w:rsidR="000913FD" w:rsidRPr="00E55A69">
        <w:rPr>
          <w:rFonts w:ascii="Times New Roman" w:hAnsi="Times New Roman" w:cs="Times New Roman"/>
          <w:sz w:val="24"/>
          <w:szCs w:val="24"/>
        </w:rPr>
        <w:t xml:space="preserve"> composed of text.</w:t>
      </w:r>
      <w:r w:rsidR="00BB5092" w:rsidRPr="00E55A69">
        <w:rPr>
          <w:rFonts w:ascii="Times New Roman" w:hAnsi="Times New Roman" w:cs="Times New Roman"/>
          <w:sz w:val="24"/>
          <w:szCs w:val="24"/>
        </w:rPr>
        <w:t xml:space="preserve"> The examples lack images that take up equal priority, so the equal priority view can rightfully </w:t>
      </w:r>
      <w:r w:rsidR="00677100" w:rsidRPr="00E55A69">
        <w:rPr>
          <w:rFonts w:ascii="Times New Roman" w:hAnsi="Times New Roman" w:cs="Times New Roman"/>
          <w:sz w:val="24"/>
          <w:szCs w:val="24"/>
        </w:rPr>
        <w:t>exclude</w:t>
      </w:r>
      <w:r w:rsidR="00BB5092" w:rsidRPr="00E55A69">
        <w:rPr>
          <w:rFonts w:ascii="Times New Roman" w:hAnsi="Times New Roman" w:cs="Times New Roman"/>
          <w:sz w:val="24"/>
          <w:szCs w:val="24"/>
        </w:rPr>
        <w:t xml:space="preserve"> formally ambitious novels and poems </w:t>
      </w:r>
      <w:r w:rsidR="00677100" w:rsidRPr="00E55A69">
        <w:rPr>
          <w:rFonts w:ascii="Times New Roman" w:hAnsi="Times New Roman" w:cs="Times New Roman"/>
          <w:sz w:val="24"/>
          <w:szCs w:val="24"/>
        </w:rPr>
        <w:t>from the comics category.</w:t>
      </w:r>
    </w:p>
    <w:p w14:paraId="7BDE2159" w14:textId="305900F3" w:rsidR="00250B9C" w:rsidRPr="00E55A69" w:rsidRDefault="00D84EE9" w:rsidP="001343A8">
      <w:pPr>
        <w:spacing w:line="480" w:lineRule="auto"/>
        <w:ind w:firstLine="630"/>
        <w:rPr>
          <w:rFonts w:ascii="Times New Roman" w:hAnsi="Times New Roman" w:cs="Times New Roman"/>
          <w:sz w:val="24"/>
          <w:szCs w:val="24"/>
        </w:rPr>
      </w:pPr>
      <w:r w:rsidRPr="00E55A69">
        <w:rPr>
          <w:rFonts w:ascii="Times New Roman" w:hAnsi="Times New Roman" w:cs="Times New Roman"/>
          <w:sz w:val="24"/>
          <w:szCs w:val="24"/>
        </w:rPr>
        <w:t>Cowling and Cray (202</w:t>
      </w:r>
      <w:r w:rsidR="0010771C" w:rsidRPr="00E55A69">
        <w:rPr>
          <w:rFonts w:ascii="Times New Roman" w:hAnsi="Times New Roman" w:cs="Times New Roman"/>
          <w:sz w:val="24"/>
          <w:szCs w:val="24"/>
        </w:rPr>
        <w:t>2</w:t>
      </w:r>
      <w:r w:rsidRPr="00E55A69">
        <w:rPr>
          <w:rFonts w:ascii="Times New Roman" w:hAnsi="Times New Roman" w:cs="Times New Roman"/>
          <w:sz w:val="24"/>
          <w:szCs w:val="24"/>
        </w:rPr>
        <w:t xml:space="preserve">) </w:t>
      </w:r>
      <w:r w:rsidR="00503F41" w:rsidRPr="00E55A69">
        <w:rPr>
          <w:rFonts w:ascii="Times New Roman" w:hAnsi="Times New Roman" w:cs="Times New Roman"/>
          <w:sz w:val="24"/>
          <w:szCs w:val="24"/>
        </w:rPr>
        <w:t>had given independent reasons to doubt the</w:t>
      </w:r>
      <w:r w:rsidR="00E85847" w:rsidRPr="00E55A69">
        <w:rPr>
          <w:rFonts w:ascii="Times New Roman" w:hAnsi="Times New Roman" w:cs="Times New Roman"/>
          <w:sz w:val="24"/>
          <w:szCs w:val="24"/>
        </w:rPr>
        <w:t xml:space="preserve"> Equal</w:t>
      </w:r>
      <w:r w:rsidR="000A42A7" w:rsidRPr="00E55A69">
        <w:rPr>
          <w:rFonts w:ascii="Times New Roman" w:hAnsi="Times New Roman" w:cs="Times New Roman"/>
          <w:sz w:val="24"/>
          <w:szCs w:val="24"/>
        </w:rPr>
        <w:t xml:space="preserve"> </w:t>
      </w:r>
      <w:r w:rsidR="00E85847" w:rsidRPr="00E55A69">
        <w:rPr>
          <w:rFonts w:ascii="Times New Roman" w:hAnsi="Times New Roman" w:cs="Times New Roman"/>
          <w:sz w:val="24"/>
          <w:szCs w:val="24"/>
        </w:rPr>
        <w:t>Priority V</w:t>
      </w:r>
      <w:r w:rsidR="00503F41" w:rsidRPr="00E55A69">
        <w:rPr>
          <w:rFonts w:ascii="Times New Roman" w:hAnsi="Times New Roman" w:cs="Times New Roman"/>
          <w:sz w:val="24"/>
          <w:szCs w:val="24"/>
        </w:rPr>
        <w:t xml:space="preserve">iew. They consider it </w:t>
      </w:r>
      <w:r w:rsidRPr="00E55A69">
        <w:rPr>
          <w:rFonts w:ascii="Times New Roman" w:hAnsi="Times New Roman" w:cs="Times New Roman"/>
          <w:sz w:val="24"/>
          <w:szCs w:val="24"/>
        </w:rPr>
        <w:t xml:space="preserve">extensionally inadequate since it leaves out non-narrative comics (e.g., abstract comics) and silent comics (i.e., comics without text). </w:t>
      </w:r>
      <w:r w:rsidR="00250B9C" w:rsidRPr="00E55A69">
        <w:rPr>
          <w:rFonts w:ascii="Times New Roman" w:hAnsi="Times New Roman" w:cs="Times New Roman"/>
          <w:sz w:val="24"/>
          <w:szCs w:val="24"/>
        </w:rPr>
        <w:t xml:space="preserve">But I don’t think abstract comics and silent comics are necessarily challenges to the </w:t>
      </w:r>
      <w:r w:rsidR="000913FD" w:rsidRPr="00E55A69">
        <w:rPr>
          <w:rFonts w:ascii="Times New Roman" w:hAnsi="Times New Roman" w:cs="Times New Roman"/>
          <w:sz w:val="24"/>
          <w:szCs w:val="24"/>
        </w:rPr>
        <w:t>E</w:t>
      </w:r>
      <w:r w:rsidR="00250B9C" w:rsidRPr="00E55A69">
        <w:rPr>
          <w:rFonts w:ascii="Times New Roman" w:hAnsi="Times New Roman" w:cs="Times New Roman"/>
          <w:sz w:val="24"/>
          <w:szCs w:val="24"/>
        </w:rPr>
        <w:t xml:space="preserve">qual </w:t>
      </w:r>
      <w:r w:rsidR="000913FD" w:rsidRPr="00E55A69">
        <w:rPr>
          <w:rFonts w:ascii="Times New Roman" w:hAnsi="Times New Roman" w:cs="Times New Roman"/>
          <w:sz w:val="24"/>
          <w:szCs w:val="24"/>
        </w:rPr>
        <w:t>P</w:t>
      </w:r>
      <w:r w:rsidR="00250B9C" w:rsidRPr="00E55A69">
        <w:rPr>
          <w:rFonts w:ascii="Times New Roman" w:hAnsi="Times New Roman" w:cs="Times New Roman"/>
          <w:sz w:val="24"/>
          <w:szCs w:val="24"/>
        </w:rPr>
        <w:t xml:space="preserve">riority view. </w:t>
      </w:r>
      <w:r w:rsidR="00D820F6" w:rsidRPr="00E55A69">
        <w:rPr>
          <w:rFonts w:ascii="Times New Roman" w:hAnsi="Times New Roman" w:cs="Times New Roman"/>
          <w:sz w:val="24"/>
          <w:szCs w:val="24"/>
        </w:rPr>
        <w:t xml:space="preserve">Wartenberg’s </w:t>
      </w:r>
      <w:r w:rsidR="00250B9C" w:rsidRPr="00E55A69">
        <w:rPr>
          <w:rFonts w:ascii="Times New Roman" w:hAnsi="Times New Roman" w:cs="Times New Roman"/>
          <w:sz w:val="24"/>
          <w:szCs w:val="24"/>
        </w:rPr>
        <w:t xml:space="preserve">claim isn’t that both text and image </w:t>
      </w:r>
      <w:proofErr w:type="gramStart"/>
      <w:r w:rsidR="00250B9C" w:rsidRPr="00E55A69">
        <w:rPr>
          <w:rFonts w:ascii="Times New Roman" w:hAnsi="Times New Roman" w:cs="Times New Roman"/>
          <w:i/>
          <w:iCs/>
          <w:sz w:val="24"/>
          <w:szCs w:val="24"/>
        </w:rPr>
        <w:t>have to</w:t>
      </w:r>
      <w:proofErr w:type="gramEnd"/>
      <w:r w:rsidR="00250B9C" w:rsidRPr="00E55A69">
        <w:rPr>
          <w:rFonts w:ascii="Times New Roman" w:hAnsi="Times New Roman" w:cs="Times New Roman"/>
          <w:sz w:val="24"/>
          <w:szCs w:val="24"/>
        </w:rPr>
        <w:t xml:space="preserve"> equally determine content, but that one isn’t beholden to the other as a check on accuracy or appropriateness. He acknowledges that image and text are generally present in comics—which leaves open that comics can lack text or image—and the equal priority claim stipulates that neither text nor image serve as an “independent constraint upon the other” (</w:t>
      </w:r>
      <w:r w:rsidR="00D820F6" w:rsidRPr="00E55A69">
        <w:rPr>
          <w:rFonts w:ascii="Times New Roman" w:hAnsi="Times New Roman" w:cs="Times New Roman"/>
          <w:sz w:val="24"/>
          <w:szCs w:val="24"/>
        </w:rPr>
        <w:t xml:space="preserve">2012, </w:t>
      </w:r>
      <w:r w:rsidR="00250B9C" w:rsidRPr="00E55A69">
        <w:rPr>
          <w:rFonts w:ascii="Times New Roman" w:hAnsi="Times New Roman" w:cs="Times New Roman"/>
          <w:sz w:val="24"/>
          <w:szCs w:val="24"/>
        </w:rPr>
        <w:t xml:space="preserve">87-8). In silent comics, images are still free from text’s constraint since it isn’t meant to be an illustration of content that is </w:t>
      </w:r>
      <w:r w:rsidR="00050FC1" w:rsidRPr="00E55A69">
        <w:rPr>
          <w:rFonts w:ascii="Times New Roman" w:hAnsi="Times New Roman" w:cs="Times New Roman"/>
          <w:sz w:val="24"/>
          <w:szCs w:val="24"/>
        </w:rPr>
        <w:t>already</w:t>
      </w:r>
      <w:r w:rsidR="00250B9C" w:rsidRPr="00E55A69">
        <w:rPr>
          <w:rFonts w:ascii="Times New Roman" w:hAnsi="Times New Roman" w:cs="Times New Roman"/>
          <w:sz w:val="24"/>
          <w:szCs w:val="24"/>
        </w:rPr>
        <w:t xml:space="preserve"> fixed by the text. The absence of text can be one way the text doesn’t act as a constraint. In this sense, even silent comics might be said to exhibit equal priority relations between image and text.</w:t>
      </w:r>
    </w:p>
    <w:p w14:paraId="5B6EB8DF" w14:textId="2F5BD0C7" w:rsidR="00A041D2" w:rsidRPr="00E55A69" w:rsidRDefault="00250B9C"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t xml:space="preserve">As for abstract comics, a sufficiently broad understanding of “narrative world” might alleviate the worry. Abstract comics seems to challenge the </w:t>
      </w:r>
      <w:r w:rsidR="003C306A" w:rsidRPr="00E55A69">
        <w:rPr>
          <w:rFonts w:ascii="Times New Roman" w:hAnsi="Times New Roman" w:cs="Times New Roman"/>
          <w:sz w:val="24"/>
          <w:szCs w:val="24"/>
        </w:rPr>
        <w:t>Equal Priority View</w:t>
      </w:r>
      <w:r w:rsidRPr="00E55A69">
        <w:rPr>
          <w:rFonts w:ascii="Times New Roman" w:hAnsi="Times New Roman" w:cs="Times New Roman"/>
          <w:sz w:val="24"/>
          <w:szCs w:val="24"/>
        </w:rPr>
        <w:t xml:space="preserve"> since text and image are meant to be equally authoritative in constructing the narrative world—and if there is no narrative world conveyed by the comics (because there is no ‘story’ being told), then neither text nor image nor the combination of the two can have priority in determining what the fictional world is like. But perhaps we can take the “narrative world” more generally here to mean something like “work content” and not “story world.” Abstract comics may not tell a fictional </w:t>
      </w:r>
      <w:r w:rsidRPr="00E55A69">
        <w:rPr>
          <w:rFonts w:ascii="Times New Roman" w:hAnsi="Times New Roman" w:cs="Times New Roman"/>
          <w:sz w:val="24"/>
          <w:szCs w:val="24"/>
        </w:rPr>
        <w:lastRenderedPageBreak/>
        <w:t>story or communicate a nonfictional experience, but it can depict states of affairs</w:t>
      </w:r>
      <w:r w:rsidR="00AD7692" w:rsidRPr="00E55A69">
        <w:rPr>
          <w:rFonts w:ascii="Times New Roman" w:hAnsi="Times New Roman" w:cs="Times New Roman"/>
          <w:sz w:val="24"/>
          <w:szCs w:val="24"/>
        </w:rPr>
        <w:t xml:space="preserve"> or otherwise create content that is attributed to the work</w:t>
      </w:r>
      <w:r w:rsidRPr="00E55A69">
        <w:rPr>
          <w:rFonts w:ascii="Times New Roman" w:hAnsi="Times New Roman" w:cs="Times New Roman"/>
          <w:sz w:val="24"/>
          <w:szCs w:val="24"/>
        </w:rPr>
        <w:t xml:space="preserve">. </w:t>
      </w:r>
      <w:r w:rsidR="00497BB1" w:rsidRPr="00E55A69">
        <w:rPr>
          <w:rFonts w:ascii="Times New Roman" w:hAnsi="Times New Roman" w:cs="Times New Roman"/>
          <w:sz w:val="24"/>
          <w:szCs w:val="24"/>
        </w:rPr>
        <w:t>For example, C</w:t>
      </w:r>
      <w:r w:rsidRPr="00E55A69">
        <w:rPr>
          <w:rFonts w:ascii="Times New Roman" w:hAnsi="Times New Roman" w:cs="Times New Roman"/>
          <w:sz w:val="24"/>
          <w:szCs w:val="24"/>
        </w:rPr>
        <w:t>owling and Cray (2022, 43) provide “I was Just” as an example of a comic that doesn’t convey a story and thereby fails to generate a bona fide story-world</w:t>
      </w:r>
      <w:r w:rsidR="00CD1C35" w:rsidRPr="00E55A69">
        <w:rPr>
          <w:rFonts w:ascii="Times New Roman" w:hAnsi="Times New Roman" w:cs="Times New Roman"/>
          <w:sz w:val="24"/>
          <w:szCs w:val="24"/>
        </w:rPr>
        <w:t>:</w:t>
      </w:r>
    </w:p>
    <w:p w14:paraId="77E0DC59" w14:textId="2FDFED37" w:rsidR="002F2FC7" w:rsidRDefault="002F2FC7" w:rsidP="002F2FC7">
      <w:pPr>
        <w:spacing w:line="480" w:lineRule="auto"/>
        <w:jc w:val="center"/>
        <w:rPr>
          <w:rFonts w:ascii="Times New Roman" w:hAnsi="Times New Roman" w:cs="Times New Roman"/>
          <w:sz w:val="24"/>
          <w:szCs w:val="24"/>
        </w:rPr>
      </w:pPr>
      <w:r>
        <w:rPr>
          <w:noProof/>
        </w:rPr>
        <w:drawing>
          <wp:inline distT="0" distB="0" distL="0" distR="0" wp14:anchorId="2FB698B9" wp14:editId="62733597">
            <wp:extent cx="2584664" cy="3811219"/>
            <wp:effectExtent l="0" t="0" r="0" b="0"/>
            <wp:docPr id="1122041233" name="Picture 5" descr="A close-up of a comic str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41233" name="Picture 5" descr="A close-up of a comic stri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796" cy="3840905"/>
                    </a:xfrm>
                    <a:prstGeom prst="rect">
                      <a:avLst/>
                    </a:prstGeom>
                    <a:noFill/>
                    <a:ln>
                      <a:noFill/>
                    </a:ln>
                  </pic:spPr>
                </pic:pic>
              </a:graphicData>
            </a:graphic>
          </wp:inline>
        </w:drawing>
      </w:r>
    </w:p>
    <w:p w14:paraId="19AC9325" w14:textId="2CD4B999" w:rsidR="007F3E19" w:rsidRPr="00E55A69" w:rsidRDefault="005C72B6"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But</w:t>
      </w:r>
      <w:r w:rsidR="00250B9C" w:rsidRPr="00E55A69">
        <w:rPr>
          <w:rFonts w:ascii="Times New Roman" w:hAnsi="Times New Roman" w:cs="Times New Roman"/>
          <w:sz w:val="24"/>
          <w:szCs w:val="24"/>
        </w:rPr>
        <w:t xml:space="preserve"> reading with a broader notion of “work content” shows that </w:t>
      </w:r>
      <w:r w:rsidR="00430A76" w:rsidRPr="00E55A69">
        <w:rPr>
          <w:rFonts w:ascii="Times New Roman" w:hAnsi="Times New Roman" w:cs="Times New Roman"/>
          <w:sz w:val="24"/>
          <w:szCs w:val="24"/>
        </w:rPr>
        <w:t xml:space="preserve">the above page from </w:t>
      </w:r>
      <w:r w:rsidR="00250B9C" w:rsidRPr="00E55A69">
        <w:rPr>
          <w:rFonts w:ascii="Times New Roman" w:hAnsi="Times New Roman" w:cs="Times New Roman"/>
          <w:sz w:val="24"/>
          <w:szCs w:val="24"/>
        </w:rPr>
        <w:t xml:space="preserve">“I was Just” manages to generate fictional content just fine. Recurring images and their changing placements give us a sense of what kinds of objects are in this fictional world and how they’re moving. We even get an utterance! Of course, “I was Just” doesn’t construct a narrative world in the way more standard comics do, but if we were already willing to jettison narrative as a necessary criterion for comics, then abstract comics can be seen as an instance where image and text enjoy equal priority in determining what content is generated. </w:t>
      </w:r>
    </w:p>
    <w:p w14:paraId="009494D0" w14:textId="0AAF7E20" w:rsidR="001926CC" w:rsidRPr="00E55A69" w:rsidRDefault="001926CC"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lastRenderedPageBreak/>
        <w:tab/>
        <w:t xml:space="preserve">In addition to the Equal Priority </w:t>
      </w:r>
      <w:r w:rsidR="00A047BF" w:rsidRPr="00E55A69">
        <w:rPr>
          <w:rFonts w:ascii="Times New Roman" w:hAnsi="Times New Roman" w:cs="Times New Roman"/>
          <w:sz w:val="24"/>
          <w:szCs w:val="24"/>
        </w:rPr>
        <w:t>V</w:t>
      </w:r>
      <w:r w:rsidRPr="00E55A69">
        <w:rPr>
          <w:rFonts w:ascii="Times New Roman" w:hAnsi="Times New Roman" w:cs="Times New Roman"/>
          <w:sz w:val="24"/>
          <w:szCs w:val="24"/>
        </w:rPr>
        <w:t xml:space="preserve">iew, another promising attempt to define comics might be to fix it </w:t>
      </w:r>
      <w:r w:rsidR="0090315F" w:rsidRPr="00E55A69">
        <w:rPr>
          <w:rFonts w:ascii="Times New Roman" w:hAnsi="Times New Roman" w:cs="Times New Roman"/>
          <w:sz w:val="24"/>
          <w:szCs w:val="24"/>
        </w:rPr>
        <w:t>foremost as a</w:t>
      </w:r>
      <w:r w:rsidRPr="00E55A69">
        <w:rPr>
          <w:rFonts w:ascii="Times New Roman" w:hAnsi="Times New Roman" w:cs="Times New Roman"/>
          <w:sz w:val="24"/>
          <w:szCs w:val="24"/>
        </w:rPr>
        <w:t xml:space="preserve"> visual medium and to require verbal contribution. Holbo takes McCloud’s definition </w:t>
      </w:r>
      <w:r w:rsidR="00213727" w:rsidRPr="00E55A69">
        <w:rPr>
          <w:rFonts w:ascii="Times New Roman" w:hAnsi="Times New Roman" w:cs="Times New Roman"/>
          <w:sz w:val="24"/>
          <w:szCs w:val="24"/>
        </w:rPr>
        <w:t xml:space="preserve">to </w:t>
      </w:r>
      <w:r w:rsidRPr="00E55A69">
        <w:rPr>
          <w:rFonts w:ascii="Times New Roman" w:hAnsi="Times New Roman" w:cs="Times New Roman"/>
          <w:sz w:val="24"/>
          <w:szCs w:val="24"/>
        </w:rPr>
        <w:t xml:space="preserve">pick out not comics, but the broader category “the graphical work” (2012, 24). Harvey (2005, 19) argues that comics are a subset of </w:t>
      </w:r>
      <w:r w:rsidR="001835A8" w:rsidRPr="00E55A69">
        <w:rPr>
          <w:rFonts w:ascii="Times New Roman" w:hAnsi="Times New Roman" w:cs="Times New Roman"/>
          <w:sz w:val="24"/>
          <w:szCs w:val="24"/>
        </w:rPr>
        <w:t xml:space="preserve">static </w:t>
      </w:r>
      <w:r w:rsidRPr="00E55A69">
        <w:rPr>
          <w:rFonts w:ascii="Times New Roman" w:hAnsi="Times New Roman" w:cs="Times New Roman"/>
          <w:sz w:val="24"/>
          <w:szCs w:val="24"/>
        </w:rPr>
        <w:t>pictorial narratives, one that is unique among the broader category given the incorporation of verbal content</w:t>
      </w:r>
      <w:r w:rsidR="001835A8" w:rsidRPr="00E55A69">
        <w:rPr>
          <w:rFonts w:ascii="Times New Roman" w:hAnsi="Times New Roman" w:cs="Times New Roman"/>
          <w:sz w:val="24"/>
          <w:szCs w:val="24"/>
        </w:rPr>
        <w:t>.</w:t>
      </w:r>
      <w:r w:rsidR="00B637F1" w:rsidRPr="00E55A69">
        <w:rPr>
          <w:rFonts w:ascii="Times New Roman" w:hAnsi="Times New Roman" w:cs="Times New Roman"/>
          <w:sz w:val="24"/>
          <w:szCs w:val="24"/>
        </w:rPr>
        <w:t xml:space="preserve"> </w:t>
      </w:r>
      <w:r w:rsidR="001555D6" w:rsidRPr="00E55A69">
        <w:rPr>
          <w:rFonts w:ascii="Times New Roman" w:hAnsi="Times New Roman" w:cs="Times New Roman"/>
          <w:sz w:val="24"/>
          <w:szCs w:val="24"/>
        </w:rPr>
        <w:t xml:space="preserve">Approaches like these that try to define </w:t>
      </w:r>
      <w:r w:rsidR="00B8580C" w:rsidRPr="00E55A69">
        <w:rPr>
          <w:rFonts w:ascii="Times New Roman" w:hAnsi="Times New Roman" w:cs="Times New Roman"/>
          <w:sz w:val="24"/>
          <w:szCs w:val="24"/>
        </w:rPr>
        <w:t xml:space="preserve">comics </w:t>
      </w:r>
      <w:r w:rsidR="001555D6" w:rsidRPr="00E55A69">
        <w:rPr>
          <w:rFonts w:ascii="Times New Roman" w:hAnsi="Times New Roman" w:cs="Times New Roman"/>
          <w:sz w:val="24"/>
          <w:szCs w:val="24"/>
        </w:rPr>
        <w:t xml:space="preserve">by beginning with, or requiring, pictorial elements can resist the </w:t>
      </w:r>
      <w:r w:rsidR="001001E8" w:rsidRPr="00E55A69">
        <w:rPr>
          <w:rFonts w:ascii="Times New Roman" w:hAnsi="Times New Roman" w:cs="Times New Roman"/>
          <w:sz w:val="24"/>
          <w:szCs w:val="24"/>
        </w:rPr>
        <w:t>prose and poetry examples</w:t>
      </w:r>
      <w:r w:rsidR="001555D6" w:rsidRPr="00E55A69">
        <w:rPr>
          <w:rFonts w:ascii="Times New Roman" w:hAnsi="Times New Roman" w:cs="Times New Roman"/>
          <w:sz w:val="24"/>
          <w:szCs w:val="24"/>
        </w:rPr>
        <w:t xml:space="preserve"> since they tend not to be graphical works.</w:t>
      </w:r>
    </w:p>
    <w:p w14:paraId="339668E4" w14:textId="46690355" w:rsidR="00B340E3" w:rsidRPr="00E55A69" w:rsidRDefault="00A270FC" w:rsidP="001343A8">
      <w:pPr>
        <w:spacing w:line="480" w:lineRule="auto"/>
        <w:ind w:firstLine="630"/>
        <w:rPr>
          <w:rFonts w:ascii="Times New Roman" w:hAnsi="Times New Roman" w:cs="Times New Roman"/>
          <w:sz w:val="24"/>
          <w:szCs w:val="24"/>
        </w:rPr>
      </w:pPr>
      <w:r w:rsidRPr="00E55A69">
        <w:rPr>
          <w:rFonts w:ascii="Times New Roman" w:hAnsi="Times New Roman" w:cs="Times New Roman"/>
          <w:sz w:val="24"/>
          <w:szCs w:val="24"/>
        </w:rPr>
        <w:t xml:space="preserve"> </w:t>
      </w:r>
      <w:r w:rsidR="00E17B6B" w:rsidRPr="00E55A69">
        <w:rPr>
          <w:rFonts w:ascii="Times New Roman" w:hAnsi="Times New Roman" w:cs="Times New Roman"/>
          <w:sz w:val="24"/>
          <w:szCs w:val="24"/>
        </w:rPr>
        <w:t xml:space="preserve">I’ve shown that </w:t>
      </w:r>
      <w:r w:rsidR="008178C6" w:rsidRPr="00E55A69">
        <w:rPr>
          <w:rFonts w:ascii="Times New Roman" w:hAnsi="Times New Roman" w:cs="Times New Roman"/>
          <w:sz w:val="24"/>
          <w:szCs w:val="24"/>
        </w:rPr>
        <w:t>Equal Priority</w:t>
      </w:r>
      <w:r w:rsidRPr="00E55A69">
        <w:rPr>
          <w:rFonts w:ascii="Times New Roman" w:hAnsi="Times New Roman" w:cs="Times New Roman"/>
          <w:sz w:val="24"/>
          <w:szCs w:val="24"/>
        </w:rPr>
        <w:t xml:space="preserve"> view or visual-medium-</w:t>
      </w:r>
      <w:proofErr w:type="gramStart"/>
      <w:r w:rsidRPr="00E55A69">
        <w:rPr>
          <w:rFonts w:ascii="Times New Roman" w:hAnsi="Times New Roman" w:cs="Times New Roman"/>
          <w:sz w:val="24"/>
          <w:szCs w:val="24"/>
        </w:rPr>
        <w:t>first-</w:t>
      </w:r>
      <w:r w:rsidR="00E17B6B" w:rsidRPr="00E55A69">
        <w:rPr>
          <w:rFonts w:ascii="Times New Roman" w:hAnsi="Times New Roman" w:cs="Times New Roman"/>
          <w:sz w:val="24"/>
          <w:szCs w:val="24"/>
        </w:rPr>
        <w:t>approaches</w:t>
      </w:r>
      <w:proofErr w:type="gramEnd"/>
      <w:r w:rsidRPr="00E55A69">
        <w:rPr>
          <w:rFonts w:ascii="Times New Roman" w:hAnsi="Times New Roman" w:cs="Times New Roman"/>
          <w:sz w:val="24"/>
          <w:szCs w:val="24"/>
        </w:rPr>
        <w:t xml:space="preserve"> might handle the prose and poetry cases better than the </w:t>
      </w:r>
      <w:r w:rsidR="00FA2BF3" w:rsidRPr="00E55A69">
        <w:rPr>
          <w:rFonts w:ascii="Times New Roman" w:hAnsi="Times New Roman" w:cs="Times New Roman"/>
          <w:sz w:val="24"/>
          <w:szCs w:val="24"/>
        </w:rPr>
        <w:t>I</w:t>
      </w:r>
      <w:r w:rsidRPr="00E55A69">
        <w:rPr>
          <w:rFonts w:ascii="Times New Roman" w:hAnsi="Times New Roman" w:cs="Times New Roman"/>
          <w:sz w:val="24"/>
          <w:szCs w:val="24"/>
        </w:rPr>
        <w:t xml:space="preserve">ntentional </w:t>
      </w:r>
      <w:r w:rsidR="00FA2BF3" w:rsidRPr="00E55A69">
        <w:rPr>
          <w:rFonts w:ascii="Times New Roman" w:hAnsi="Times New Roman" w:cs="Times New Roman"/>
          <w:sz w:val="24"/>
          <w:szCs w:val="24"/>
        </w:rPr>
        <w:t>P</w:t>
      </w:r>
      <w:r w:rsidRPr="00E55A69">
        <w:rPr>
          <w:rFonts w:ascii="Times New Roman" w:hAnsi="Times New Roman" w:cs="Times New Roman"/>
          <w:sz w:val="24"/>
          <w:szCs w:val="24"/>
        </w:rPr>
        <w:t>icture</w:t>
      </w:r>
      <w:r w:rsidR="00FA2BF3" w:rsidRPr="00E55A69">
        <w:rPr>
          <w:rFonts w:ascii="Times New Roman" w:hAnsi="Times New Roman" w:cs="Times New Roman"/>
          <w:sz w:val="24"/>
          <w:szCs w:val="24"/>
        </w:rPr>
        <w:t>-R</w:t>
      </w:r>
      <w:r w:rsidRPr="00E55A69">
        <w:rPr>
          <w:rFonts w:ascii="Times New Roman" w:hAnsi="Times New Roman" w:cs="Times New Roman"/>
          <w:sz w:val="24"/>
          <w:szCs w:val="24"/>
        </w:rPr>
        <w:t xml:space="preserve">eading </w:t>
      </w:r>
      <w:r w:rsidR="00FA2BF3" w:rsidRPr="00E55A69">
        <w:rPr>
          <w:rFonts w:ascii="Times New Roman" w:hAnsi="Times New Roman" w:cs="Times New Roman"/>
          <w:sz w:val="24"/>
          <w:szCs w:val="24"/>
        </w:rPr>
        <w:t>V</w:t>
      </w:r>
      <w:r w:rsidRPr="00E55A69">
        <w:rPr>
          <w:rFonts w:ascii="Times New Roman" w:hAnsi="Times New Roman" w:cs="Times New Roman"/>
          <w:sz w:val="24"/>
          <w:szCs w:val="24"/>
        </w:rPr>
        <w:t xml:space="preserve">iew since these examples </w:t>
      </w:r>
      <w:r w:rsidR="00C46313" w:rsidRPr="00E55A69">
        <w:rPr>
          <w:rFonts w:ascii="Times New Roman" w:hAnsi="Times New Roman" w:cs="Times New Roman"/>
          <w:sz w:val="24"/>
          <w:szCs w:val="24"/>
        </w:rPr>
        <w:t>all feature text taking</w:t>
      </w:r>
      <w:r w:rsidRPr="00E55A69">
        <w:rPr>
          <w:rFonts w:ascii="Times New Roman" w:hAnsi="Times New Roman" w:cs="Times New Roman"/>
          <w:sz w:val="24"/>
          <w:szCs w:val="24"/>
        </w:rPr>
        <w:t xml:space="preserve"> priority. But</w:t>
      </w:r>
      <w:r w:rsidR="00E17B6B" w:rsidRPr="00E55A69">
        <w:rPr>
          <w:rFonts w:ascii="Times New Roman" w:hAnsi="Times New Roman" w:cs="Times New Roman"/>
          <w:sz w:val="24"/>
          <w:szCs w:val="24"/>
        </w:rPr>
        <w:t xml:space="preserve"> only pursuing these avenues, as mentioned, leave open </w:t>
      </w:r>
      <w:r w:rsidR="00E17B6B" w:rsidRPr="00E55A69">
        <w:rPr>
          <w:rFonts w:ascii="Times New Roman" w:hAnsi="Times New Roman" w:cs="Times New Roman"/>
          <w:i/>
          <w:iCs/>
          <w:sz w:val="24"/>
          <w:szCs w:val="24"/>
        </w:rPr>
        <w:t>how</w:t>
      </w:r>
      <w:r w:rsidR="00E17B6B" w:rsidRPr="00E55A69">
        <w:rPr>
          <w:rFonts w:ascii="Times New Roman" w:hAnsi="Times New Roman" w:cs="Times New Roman"/>
          <w:sz w:val="24"/>
          <w:szCs w:val="24"/>
        </w:rPr>
        <w:t xml:space="preserve"> text and image come together in a comic. So</w:t>
      </w:r>
      <w:r w:rsidR="008808C7" w:rsidRPr="00E55A69">
        <w:rPr>
          <w:rFonts w:ascii="Times New Roman" w:hAnsi="Times New Roman" w:cs="Times New Roman"/>
          <w:sz w:val="24"/>
          <w:szCs w:val="24"/>
        </w:rPr>
        <w:t>,</w:t>
      </w:r>
      <w:r w:rsidR="00E17B6B" w:rsidRPr="00E55A69">
        <w:rPr>
          <w:rFonts w:ascii="Times New Roman" w:hAnsi="Times New Roman" w:cs="Times New Roman"/>
          <w:sz w:val="24"/>
          <w:szCs w:val="24"/>
        </w:rPr>
        <w:t xml:space="preserve"> a theory of picture-reading </w:t>
      </w:r>
      <w:r w:rsidR="008808C7" w:rsidRPr="00E55A69">
        <w:rPr>
          <w:rFonts w:ascii="Times New Roman" w:hAnsi="Times New Roman" w:cs="Times New Roman"/>
          <w:sz w:val="24"/>
          <w:szCs w:val="24"/>
        </w:rPr>
        <w:t xml:space="preserve">is still </w:t>
      </w:r>
      <w:r w:rsidR="003104AE" w:rsidRPr="00E55A69">
        <w:rPr>
          <w:rFonts w:ascii="Times New Roman" w:hAnsi="Times New Roman" w:cs="Times New Roman"/>
          <w:sz w:val="24"/>
          <w:szCs w:val="24"/>
        </w:rPr>
        <w:t>needed.</w:t>
      </w:r>
      <w:r w:rsidR="008808C7" w:rsidRPr="00E55A69">
        <w:rPr>
          <w:rFonts w:ascii="Times New Roman" w:hAnsi="Times New Roman" w:cs="Times New Roman"/>
          <w:sz w:val="24"/>
          <w:szCs w:val="24"/>
        </w:rPr>
        <w:t xml:space="preserve"> In the next section, I’ll discuss how picture-reading is a capacity to show sensitivity to features that direct our attention, and how being more specific about the features might give us a way to systematically distinguish </w:t>
      </w:r>
      <w:r w:rsidR="009D7F40" w:rsidRPr="00E55A69">
        <w:rPr>
          <w:rFonts w:ascii="Times New Roman" w:hAnsi="Times New Roman" w:cs="Times New Roman"/>
          <w:sz w:val="24"/>
          <w:szCs w:val="24"/>
        </w:rPr>
        <w:t xml:space="preserve">comics </w:t>
      </w:r>
      <w:r w:rsidR="008808C7" w:rsidRPr="00E55A69">
        <w:rPr>
          <w:rFonts w:ascii="Times New Roman" w:hAnsi="Times New Roman" w:cs="Times New Roman"/>
          <w:sz w:val="24"/>
          <w:szCs w:val="24"/>
        </w:rPr>
        <w:t xml:space="preserve">among </w:t>
      </w:r>
      <w:r w:rsidR="00E50018" w:rsidRPr="00E55A69">
        <w:rPr>
          <w:rFonts w:ascii="Times New Roman" w:hAnsi="Times New Roman" w:cs="Times New Roman"/>
          <w:sz w:val="24"/>
          <w:szCs w:val="24"/>
        </w:rPr>
        <w:t>other</w:t>
      </w:r>
      <w:r w:rsidR="008808C7" w:rsidRPr="00E55A69">
        <w:rPr>
          <w:rFonts w:ascii="Times New Roman" w:hAnsi="Times New Roman" w:cs="Times New Roman"/>
          <w:sz w:val="24"/>
          <w:szCs w:val="24"/>
        </w:rPr>
        <w:t xml:space="preserve"> hybrid media.</w:t>
      </w:r>
    </w:p>
    <w:p w14:paraId="11B54299" w14:textId="77777777" w:rsidR="00C04559" w:rsidRPr="00E55A69" w:rsidRDefault="00C04559" w:rsidP="001343A8">
      <w:pPr>
        <w:spacing w:line="480" w:lineRule="auto"/>
        <w:ind w:firstLine="630"/>
        <w:rPr>
          <w:rFonts w:ascii="Times New Roman" w:hAnsi="Times New Roman" w:cs="Times New Roman"/>
          <w:sz w:val="24"/>
          <w:szCs w:val="24"/>
        </w:rPr>
      </w:pPr>
    </w:p>
    <w:p w14:paraId="665C72BD" w14:textId="6A814461" w:rsidR="008C6656" w:rsidRPr="00E55A69" w:rsidRDefault="00DA46B6" w:rsidP="001343A8">
      <w:pPr>
        <w:pStyle w:val="ListParagraph"/>
        <w:numPr>
          <w:ilvl w:val="0"/>
          <w:numId w:val="2"/>
        </w:numPr>
        <w:spacing w:line="480" w:lineRule="auto"/>
        <w:rPr>
          <w:rFonts w:ascii="Times New Roman" w:hAnsi="Times New Roman" w:cs="Times New Roman"/>
          <w:sz w:val="24"/>
          <w:szCs w:val="24"/>
          <w:u w:val="single"/>
        </w:rPr>
      </w:pPr>
      <w:r w:rsidRPr="00E55A69">
        <w:rPr>
          <w:rFonts w:ascii="Times New Roman" w:hAnsi="Times New Roman" w:cs="Times New Roman"/>
          <w:sz w:val="24"/>
          <w:szCs w:val="24"/>
          <w:u w:val="single"/>
        </w:rPr>
        <w:t xml:space="preserve">Towards </w:t>
      </w:r>
      <w:r w:rsidR="00F57175" w:rsidRPr="00E55A69">
        <w:rPr>
          <w:rFonts w:ascii="Times New Roman" w:hAnsi="Times New Roman" w:cs="Times New Roman"/>
          <w:sz w:val="24"/>
          <w:szCs w:val="24"/>
          <w:u w:val="single"/>
        </w:rPr>
        <w:t>Medium</w:t>
      </w:r>
      <w:r w:rsidR="004578E8" w:rsidRPr="00E55A69">
        <w:rPr>
          <w:rFonts w:ascii="Times New Roman" w:hAnsi="Times New Roman" w:cs="Times New Roman"/>
          <w:sz w:val="24"/>
          <w:szCs w:val="24"/>
          <w:u w:val="single"/>
        </w:rPr>
        <w:t xml:space="preserve">-Specific </w:t>
      </w:r>
      <w:r w:rsidRPr="00E55A69">
        <w:rPr>
          <w:rFonts w:ascii="Times New Roman" w:hAnsi="Times New Roman" w:cs="Times New Roman"/>
          <w:sz w:val="24"/>
          <w:szCs w:val="24"/>
          <w:u w:val="single"/>
        </w:rPr>
        <w:t>Picture-Reading</w:t>
      </w:r>
      <w:r w:rsidR="00F34F49" w:rsidRPr="00E55A69">
        <w:rPr>
          <w:rFonts w:ascii="Times New Roman" w:hAnsi="Times New Roman" w:cs="Times New Roman"/>
          <w:sz w:val="24"/>
          <w:szCs w:val="24"/>
          <w:u w:val="single"/>
        </w:rPr>
        <w:t>s</w:t>
      </w:r>
    </w:p>
    <w:p w14:paraId="7C7FC203" w14:textId="61862A0A" w:rsidR="008E3DE5" w:rsidRPr="00E55A69" w:rsidRDefault="0020634A" w:rsidP="001343A8">
      <w:pPr>
        <w:spacing w:line="480" w:lineRule="auto"/>
        <w:rPr>
          <w:rFonts w:ascii="Times New Roman" w:hAnsi="Times New Roman" w:cs="Times New Roman"/>
          <w:noProof/>
          <w:sz w:val="24"/>
          <w:szCs w:val="24"/>
        </w:rPr>
      </w:pPr>
      <w:r w:rsidRPr="00E55A69">
        <w:rPr>
          <w:rFonts w:ascii="Times New Roman" w:hAnsi="Times New Roman" w:cs="Times New Roman"/>
          <w:noProof/>
          <w:sz w:val="24"/>
          <w:szCs w:val="24"/>
        </w:rPr>
        <w:tab/>
      </w:r>
      <w:r w:rsidR="0010771C" w:rsidRPr="00E55A69">
        <w:rPr>
          <w:rFonts w:ascii="Times New Roman" w:hAnsi="Times New Roman" w:cs="Times New Roman"/>
          <w:noProof/>
          <w:sz w:val="24"/>
          <w:szCs w:val="24"/>
        </w:rPr>
        <w:t>Picture-</w:t>
      </w:r>
      <w:r w:rsidRPr="00E55A69">
        <w:rPr>
          <w:rFonts w:ascii="Times New Roman" w:hAnsi="Times New Roman" w:cs="Times New Roman"/>
          <w:noProof/>
          <w:sz w:val="24"/>
          <w:szCs w:val="24"/>
        </w:rPr>
        <w:t>reading is something we do with novels, poems, comics</w:t>
      </w:r>
      <w:r w:rsidR="009E4604" w:rsidRPr="00E55A69">
        <w:rPr>
          <w:rFonts w:ascii="Times New Roman" w:hAnsi="Times New Roman" w:cs="Times New Roman"/>
          <w:noProof/>
          <w:sz w:val="24"/>
          <w:szCs w:val="24"/>
        </w:rPr>
        <w:t xml:space="preserve"> and more</w:t>
      </w:r>
      <w:r w:rsidRPr="00E55A69">
        <w:rPr>
          <w:rFonts w:ascii="Times New Roman" w:hAnsi="Times New Roman" w:cs="Times New Roman"/>
          <w:noProof/>
          <w:sz w:val="24"/>
          <w:szCs w:val="24"/>
        </w:rPr>
        <w:t>, and it’s done on a spectrum. In some contexts, texts take priority in dictating what’s fictionally true and pictures serve supplementary roles (like in a novel or a poem); in other contexts, pictures do the bulk, if not all, of the work in establishing what is true (like in comics with sparse or no text). Since creators of each</w:t>
      </w:r>
      <w:r w:rsidR="00F875C2" w:rsidRPr="00E55A69">
        <w:rPr>
          <w:rFonts w:ascii="Times New Roman" w:hAnsi="Times New Roman" w:cs="Times New Roman"/>
          <w:noProof/>
          <w:sz w:val="24"/>
          <w:szCs w:val="24"/>
        </w:rPr>
        <w:t xml:space="preserve"> of these</w:t>
      </w:r>
      <w:r w:rsidRPr="00E55A69">
        <w:rPr>
          <w:rFonts w:ascii="Times New Roman" w:hAnsi="Times New Roman" w:cs="Times New Roman"/>
          <w:noProof/>
          <w:sz w:val="24"/>
          <w:szCs w:val="24"/>
        </w:rPr>
        <w:t xml:space="preserve"> media intend their works to be picture-read, the general or broad notion of picture-reading won’t give us what’s unique about comics. We must provide more </w:t>
      </w:r>
      <w:r w:rsidR="00F875C2" w:rsidRPr="00E55A69">
        <w:rPr>
          <w:rFonts w:ascii="Times New Roman" w:hAnsi="Times New Roman" w:cs="Times New Roman"/>
          <w:noProof/>
          <w:sz w:val="24"/>
          <w:szCs w:val="24"/>
        </w:rPr>
        <w:lastRenderedPageBreak/>
        <w:t>medium-</w:t>
      </w:r>
      <w:r w:rsidRPr="00E55A69">
        <w:rPr>
          <w:rFonts w:ascii="Times New Roman" w:hAnsi="Times New Roman" w:cs="Times New Roman"/>
          <w:noProof/>
          <w:sz w:val="24"/>
          <w:szCs w:val="24"/>
        </w:rPr>
        <w:t>specific detail</w:t>
      </w:r>
      <w:r w:rsidR="00C24837" w:rsidRPr="00E55A69">
        <w:rPr>
          <w:rFonts w:ascii="Times New Roman" w:hAnsi="Times New Roman" w:cs="Times New Roman"/>
          <w:noProof/>
          <w:sz w:val="24"/>
          <w:szCs w:val="24"/>
        </w:rPr>
        <w:t xml:space="preserve">s about </w:t>
      </w:r>
      <w:r w:rsidRPr="00E55A69">
        <w:rPr>
          <w:rFonts w:ascii="Times New Roman" w:hAnsi="Times New Roman" w:cs="Times New Roman"/>
          <w:noProof/>
          <w:sz w:val="24"/>
          <w:szCs w:val="24"/>
        </w:rPr>
        <w:t xml:space="preserve">picture-reading if we wish to use the function or attentional invitation </w:t>
      </w:r>
      <w:r w:rsidR="00AC5D1F" w:rsidRPr="00E55A69">
        <w:rPr>
          <w:rFonts w:ascii="Times New Roman" w:hAnsi="Times New Roman" w:cs="Times New Roman"/>
          <w:noProof/>
          <w:sz w:val="24"/>
          <w:szCs w:val="24"/>
        </w:rPr>
        <w:t xml:space="preserve">to </w:t>
      </w:r>
      <w:r w:rsidRPr="00E55A69">
        <w:rPr>
          <w:rFonts w:ascii="Times New Roman" w:hAnsi="Times New Roman" w:cs="Times New Roman"/>
          <w:noProof/>
          <w:sz w:val="24"/>
          <w:szCs w:val="24"/>
        </w:rPr>
        <w:t xml:space="preserve">define comics apart from other hybrid media. </w:t>
      </w:r>
    </w:p>
    <w:p w14:paraId="5E6CC1CF" w14:textId="6E1844FE" w:rsidR="002552DC" w:rsidRPr="00E55A69" w:rsidRDefault="008E3DE5" w:rsidP="001343A8">
      <w:pPr>
        <w:spacing w:line="480" w:lineRule="auto"/>
        <w:rPr>
          <w:rFonts w:ascii="Times New Roman" w:hAnsi="Times New Roman" w:cs="Times New Roman"/>
          <w:noProof/>
          <w:sz w:val="24"/>
          <w:szCs w:val="24"/>
        </w:rPr>
      </w:pPr>
      <w:r w:rsidRPr="00E55A69">
        <w:rPr>
          <w:rFonts w:ascii="Times New Roman" w:hAnsi="Times New Roman" w:cs="Times New Roman"/>
          <w:noProof/>
          <w:sz w:val="24"/>
          <w:szCs w:val="24"/>
        </w:rPr>
        <w:tab/>
      </w:r>
      <w:r w:rsidR="0020634A" w:rsidRPr="00E55A69">
        <w:rPr>
          <w:rFonts w:ascii="Times New Roman" w:hAnsi="Times New Roman" w:cs="Times New Roman"/>
          <w:noProof/>
          <w:sz w:val="24"/>
          <w:szCs w:val="24"/>
        </w:rPr>
        <w:t xml:space="preserve">My </w:t>
      </w:r>
      <w:r w:rsidR="0010771C" w:rsidRPr="00E55A69">
        <w:rPr>
          <w:rFonts w:ascii="Times New Roman" w:hAnsi="Times New Roman" w:cs="Times New Roman"/>
          <w:noProof/>
          <w:sz w:val="24"/>
          <w:szCs w:val="24"/>
        </w:rPr>
        <w:t xml:space="preserve">suggestion </w:t>
      </w:r>
      <w:r w:rsidR="0020634A" w:rsidRPr="00E55A69">
        <w:rPr>
          <w:rFonts w:ascii="Times New Roman" w:hAnsi="Times New Roman" w:cs="Times New Roman"/>
          <w:noProof/>
          <w:sz w:val="24"/>
          <w:szCs w:val="24"/>
        </w:rPr>
        <w:t xml:space="preserve">is to focus on non-depictive </w:t>
      </w:r>
      <w:r w:rsidR="001604D4" w:rsidRPr="00E55A69">
        <w:rPr>
          <w:rFonts w:ascii="Times New Roman" w:hAnsi="Times New Roman" w:cs="Times New Roman"/>
          <w:noProof/>
          <w:sz w:val="24"/>
          <w:szCs w:val="24"/>
        </w:rPr>
        <w:t>images or forms</w:t>
      </w:r>
      <w:r w:rsidR="0020634A" w:rsidRPr="00E55A69">
        <w:rPr>
          <w:rFonts w:ascii="Times New Roman" w:hAnsi="Times New Roman" w:cs="Times New Roman"/>
          <w:noProof/>
          <w:sz w:val="24"/>
          <w:szCs w:val="24"/>
        </w:rPr>
        <w:t xml:space="preserve"> of each medi</w:t>
      </w:r>
      <w:r w:rsidR="00586737" w:rsidRPr="00E55A69">
        <w:rPr>
          <w:rFonts w:ascii="Times New Roman" w:hAnsi="Times New Roman" w:cs="Times New Roman"/>
          <w:noProof/>
          <w:sz w:val="24"/>
          <w:szCs w:val="24"/>
        </w:rPr>
        <w:t>um</w:t>
      </w:r>
      <w:r w:rsidR="0020634A" w:rsidRPr="00E55A69">
        <w:rPr>
          <w:rFonts w:ascii="Times New Roman" w:hAnsi="Times New Roman" w:cs="Times New Roman"/>
          <w:noProof/>
          <w:sz w:val="24"/>
          <w:szCs w:val="24"/>
        </w:rPr>
        <w:t xml:space="preserve">. These are conventional features that direct our attention, and these </w:t>
      </w:r>
      <w:r w:rsidR="00586737" w:rsidRPr="00E55A69">
        <w:rPr>
          <w:rFonts w:ascii="Times New Roman" w:hAnsi="Times New Roman" w:cs="Times New Roman"/>
          <w:noProof/>
          <w:sz w:val="24"/>
          <w:szCs w:val="24"/>
        </w:rPr>
        <w:t>can</w:t>
      </w:r>
      <w:r w:rsidR="0020634A" w:rsidRPr="00E55A69">
        <w:rPr>
          <w:rFonts w:ascii="Times New Roman" w:hAnsi="Times New Roman" w:cs="Times New Roman"/>
          <w:noProof/>
          <w:sz w:val="24"/>
          <w:szCs w:val="24"/>
        </w:rPr>
        <w:t xml:space="preserve"> determine the </w:t>
      </w:r>
      <w:r w:rsidR="0027545D" w:rsidRPr="00E55A69">
        <w:rPr>
          <w:rFonts w:ascii="Times New Roman" w:hAnsi="Times New Roman" w:cs="Times New Roman"/>
          <w:noProof/>
          <w:sz w:val="24"/>
          <w:szCs w:val="24"/>
        </w:rPr>
        <w:t xml:space="preserve">boundary </w:t>
      </w:r>
      <w:r w:rsidR="0020634A" w:rsidRPr="00E55A69">
        <w:rPr>
          <w:rFonts w:ascii="Times New Roman" w:hAnsi="Times New Roman" w:cs="Times New Roman"/>
          <w:noProof/>
          <w:sz w:val="24"/>
          <w:szCs w:val="24"/>
        </w:rPr>
        <w:t xml:space="preserve">among </w:t>
      </w:r>
      <w:r w:rsidR="002F5842" w:rsidRPr="00E55A69">
        <w:rPr>
          <w:rFonts w:ascii="Times New Roman" w:hAnsi="Times New Roman" w:cs="Times New Roman"/>
          <w:noProof/>
          <w:sz w:val="24"/>
          <w:szCs w:val="24"/>
        </w:rPr>
        <w:t>prose, poetry</w:t>
      </w:r>
      <w:r w:rsidR="0020634A" w:rsidRPr="00E55A69">
        <w:rPr>
          <w:rFonts w:ascii="Times New Roman" w:hAnsi="Times New Roman" w:cs="Times New Roman"/>
          <w:noProof/>
          <w:sz w:val="24"/>
          <w:szCs w:val="24"/>
        </w:rPr>
        <w:t xml:space="preserve">, and comics. </w:t>
      </w:r>
      <w:r w:rsidR="002552DC" w:rsidRPr="00E55A69">
        <w:rPr>
          <w:rFonts w:ascii="Times New Roman" w:hAnsi="Times New Roman" w:cs="Times New Roman"/>
          <w:noProof/>
          <w:sz w:val="24"/>
          <w:szCs w:val="24"/>
        </w:rPr>
        <w:t>Because conventions develop and change, paying attention to conventional features will bring with it sensitivity to the history of the medium.</w:t>
      </w:r>
      <w:r w:rsidR="00B25326" w:rsidRPr="00E55A69">
        <w:rPr>
          <w:rFonts w:ascii="Times New Roman" w:hAnsi="Times New Roman" w:cs="Times New Roman"/>
          <w:noProof/>
          <w:sz w:val="24"/>
          <w:szCs w:val="24"/>
        </w:rPr>
        <w:t xml:space="preserve"> History </w:t>
      </w:r>
      <w:r w:rsidR="008B44DD" w:rsidRPr="00E55A69">
        <w:rPr>
          <w:rFonts w:ascii="Times New Roman" w:hAnsi="Times New Roman" w:cs="Times New Roman"/>
          <w:noProof/>
          <w:sz w:val="24"/>
          <w:szCs w:val="24"/>
        </w:rPr>
        <w:t>would be</w:t>
      </w:r>
      <w:r w:rsidR="00B25326" w:rsidRPr="00E55A69">
        <w:rPr>
          <w:rFonts w:ascii="Times New Roman" w:hAnsi="Times New Roman" w:cs="Times New Roman"/>
          <w:noProof/>
          <w:sz w:val="24"/>
          <w:szCs w:val="24"/>
        </w:rPr>
        <w:t xml:space="preserve"> relevant not as an extrinsic, imperceptible feature, but as a feature that develops alongside a medium’s conventions</w:t>
      </w:r>
      <w:r w:rsidR="00EA2F37" w:rsidRPr="00E55A69">
        <w:rPr>
          <w:rFonts w:ascii="Times New Roman" w:hAnsi="Times New Roman" w:cs="Times New Roman"/>
          <w:noProof/>
          <w:sz w:val="24"/>
          <w:szCs w:val="24"/>
        </w:rPr>
        <w:t xml:space="preserve"> (Meskin </w:t>
      </w:r>
      <w:r w:rsidR="008D189A" w:rsidRPr="00E55A69">
        <w:rPr>
          <w:rFonts w:ascii="Times New Roman" w:hAnsi="Times New Roman" w:cs="Times New Roman"/>
          <w:noProof/>
          <w:sz w:val="24"/>
          <w:szCs w:val="24"/>
        </w:rPr>
        <w:t>2007, 52)</w:t>
      </w:r>
      <w:r w:rsidR="00DD4A1B" w:rsidRPr="00E55A69">
        <w:rPr>
          <w:rFonts w:ascii="Times New Roman" w:hAnsi="Times New Roman" w:cs="Times New Roman"/>
          <w:noProof/>
          <w:sz w:val="24"/>
          <w:szCs w:val="24"/>
        </w:rPr>
        <w:t>. T</w:t>
      </w:r>
      <w:r w:rsidR="00C06AA2" w:rsidRPr="00E55A69">
        <w:rPr>
          <w:rFonts w:ascii="Times New Roman" w:hAnsi="Times New Roman" w:cs="Times New Roman"/>
          <w:noProof/>
          <w:sz w:val="24"/>
          <w:szCs w:val="24"/>
        </w:rPr>
        <w:t xml:space="preserve">his </w:t>
      </w:r>
      <w:r w:rsidR="00EF0E77" w:rsidRPr="00E55A69">
        <w:rPr>
          <w:rFonts w:ascii="Times New Roman" w:hAnsi="Times New Roman" w:cs="Times New Roman"/>
          <w:noProof/>
          <w:sz w:val="24"/>
          <w:szCs w:val="24"/>
        </w:rPr>
        <w:t xml:space="preserve">way </w:t>
      </w:r>
      <w:r w:rsidR="00A67838" w:rsidRPr="00E55A69">
        <w:rPr>
          <w:rFonts w:ascii="Times New Roman" w:hAnsi="Times New Roman" w:cs="Times New Roman"/>
          <w:noProof/>
          <w:sz w:val="24"/>
          <w:szCs w:val="24"/>
        </w:rPr>
        <w:t>of</w:t>
      </w:r>
      <w:r w:rsidR="0010771C" w:rsidRPr="00E55A69">
        <w:rPr>
          <w:rFonts w:ascii="Times New Roman" w:hAnsi="Times New Roman" w:cs="Times New Roman"/>
          <w:noProof/>
          <w:sz w:val="24"/>
          <w:szCs w:val="24"/>
        </w:rPr>
        <w:t xml:space="preserve"> </w:t>
      </w:r>
      <w:r w:rsidR="00EF0E77" w:rsidRPr="00E55A69">
        <w:rPr>
          <w:rFonts w:ascii="Times New Roman" w:hAnsi="Times New Roman" w:cs="Times New Roman"/>
          <w:noProof/>
          <w:sz w:val="24"/>
          <w:szCs w:val="24"/>
        </w:rPr>
        <w:t>understanding and incorporating</w:t>
      </w:r>
      <w:r w:rsidR="00C06AA2" w:rsidRPr="00E55A69">
        <w:rPr>
          <w:rFonts w:ascii="Times New Roman" w:hAnsi="Times New Roman" w:cs="Times New Roman"/>
          <w:noProof/>
          <w:sz w:val="24"/>
          <w:szCs w:val="24"/>
        </w:rPr>
        <w:t xml:space="preserve"> history is better than priorizing history as an important feature </w:t>
      </w:r>
      <w:r w:rsidR="00C06AA2" w:rsidRPr="00E55A69">
        <w:rPr>
          <w:rFonts w:ascii="Times New Roman" w:hAnsi="Times New Roman" w:cs="Times New Roman"/>
          <w:i/>
          <w:iCs/>
          <w:noProof/>
          <w:sz w:val="24"/>
          <w:szCs w:val="24"/>
        </w:rPr>
        <w:t>per se</w:t>
      </w:r>
      <w:r w:rsidR="00C06AA2" w:rsidRPr="00E55A69">
        <w:rPr>
          <w:rFonts w:ascii="Times New Roman" w:hAnsi="Times New Roman" w:cs="Times New Roman"/>
          <w:noProof/>
          <w:sz w:val="24"/>
          <w:szCs w:val="24"/>
        </w:rPr>
        <w:t xml:space="preserve"> since th</w:t>
      </w:r>
      <w:r w:rsidR="00DC110B" w:rsidRPr="00E55A69">
        <w:rPr>
          <w:rFonts w:ascii="Times New Roman" w:hAnsi="Times New Roman" w:cs="Times New Roman"/>
          <w:noProof/>
          <w:sz w:val="24"/>
          <w:szCs w:val="24"/>
        </w:rPr>
        <w:t>e</w:t>
      </w:r>
      <w:r w:rsidR="00C06AA2" w:rsidRPr="00E55A69">
        <w:rPr>
          <w:rFonts w:ascii="Times New Roman" w:hAnsi="Times New Roman" w:cs="Times New Roman"/>
          <w:noProof/>
          <w:sz w:val="24"/>
          <w:szCs w:val="24"/>
        </w:rPr>
        <w:t xml:space="preserve"> latter approach leaves out other similar objects like manga. </w:t>
      </w:r>
      <w:r w:rsidR="00EF0E77" w:rsidRPr="00E55A69">
        <w:rPr>
          <w:rFonts w:ascii="Times New Roman" w:hAnsi="Times New Roman" w:cs="Times New Roman"/>
          <w:noProof/>
          <w:sz w:val="24"/>
          <w:szCs w:val="24"/>
        </w:rPr>
        <w:t>Tracing the evolution of a medium’s non-depictive</w:t>
      </w:r>
      <w:r w:rsidR="004379AA" w:rsidRPr="00E55A69">
        <w:rPr>
          <w:rFonts w:ascii="Times New Roman" w:hAnsi="Times New Roman" w:cs="Times New Roman"/>
          <w:noProof/>
          <w:sz w:val="24"/>
          <w:szCs w:val="24"/>
        </w:rPr>
        <w:t xml:space="preserve"> images</w:t>
      </w:r>
      <w:r w:rsidR="00EF0E77" w:rsidRPr="00E55A69">
        <w:rPr>
          <w:rFonts w:ascii="Times New Roman" w:hAnsi="Times New Roman" w:cs="Times New Roman"/>
          <w:noProof/>
          <w:sz w:val="24"/>
          <w:szCs w:val="24"/>
        </w:rPr>
        <w:t xml:space="preserve"> is a way to track the history of what features of a medium were standard, contra-standard, and variable</w:t>
      </w:r>
      <w:r w:rsidR="00A221B4" w:rsidRPr="00E55A69">
        <w:rPr>
          <w:rFonts w:ascii="Times New Roman" w:hAnsi="Times New Roman" w:cs="Times New Roman"/>
          <w:noProof/>
          <w:sz w:val="24"/>
          <w:szCs w:val="24"/>
        </w:rPr>
        <w:t>.</w:t>
      </w:r>
    </w:p>
    <w:p w14:paraId="23E38148" w14:textId="322E57C4" w:rsidR="00C41938" w:rsidRPr="00E55A69" w:rsidRDefault="000A5731" w:rsidP="001343A8">
      <w:pPr>
        <w:spacing w:line="480" w:lineRule="auto"/>
        <w:ind w:firstLine="720"/>
        <w:rPr>
          <w:rFonts w:ascii="Times New Roman" w:hAnsi="Times New Roman" w:cs="Times New Roman"/>
          <w:sz w:val="24"/>
          <w:szCs w:val="24"/>
        </w:rPr>
      </w:pPr>
      <w:r w:rsidRPr="00E55A69">
        <w:rPr>
          <w:rFonts w:ascii="Times New Roman" w:hAnsi="Times New Roman" w:cs="Times New Roman"/>
          <w:noProof/>
          <w:sz w:val="24"/>
          <w:szCs w:val="24"/>
        </w:rPr>
        <w:t xml:space="preserve">Each of the media and examples we looked at have both depictive and non-depictive </w:t>
      </w:r>
      <w:r w:rsidR="009E33C3" w:rsidRPr="00E55A69">
        <w:rPr>
          <w:rFonts w:ascii="Times New Roman" w:hAnsi="Times New Roman" w:cs="Times New Roman"/>
          <w:noProof/>
          <w:sz w:val="24"/>
          <w:szCs w:val="24"/>
        </w:rPr>
        <w:t xml:space="preserve">images. </w:t>
      </w:r>
      <w:r w:rsidR="0076011D" w:rsidRPr="00E55A69">
        <w:rPr>
          <w:rFonts w:ascii="Times New Roman" w:hAnsi="Times New Roman" w:cs="Times New Roman"/>
          <w:sz w:val="24"/>
          <w:szCs w:val="24"/>
        </w:rPr>
        <w:t xml:space="preserve">When an image is meant to show us what something looks like in the fictional world, it is depictive. An image of a character </w:t>
      </w:r>
      <w:r w:rsidR="00BD1B06" w:rsidRPr="00E55A69">
        <w:rPr>
          <w:rFonts w:ascii="Times New Roman" w:hAnsi="Times New Roman" w:cs="Times New Roman"/>
          <w:sz w:val="24"/>
          <w:szCs w:val="24"/>
        </w:rPr>
        <w:t>is</w:t>
      </w:r>
      <w:r w:rsidR="0076011D" w:rsidRPr="00E55A69">
        <w:rPr>
          <w:rFonts w:ascii="Times New Roman" w:hAnsi="Times New Roman" w:cs="Times New Roman"/>
          <w:sz w:val="24"/>
          <w:szCs w:val="24"/>
        </w:rPr>
        <w:t xml:space="preserve"> depictive since what we see shows us what a character looks like in the fictional world. When an image doesn’t aim to depict something in the world—for instance, because it isn’t meant to be a part of the fictional world—it is non-depictive. Speech bubbles are non-depictive in this sense since </w:t>
      </w:r>
      <w:r w:rsidR="00BD1B06" w:rsidRPr="00E55A69">
        <w:rPr>
          <w:rFonts w:ascii="Times New Roman" w:hAnsi="Times New Roman" w:cs="Times New Roman"/>
          <w:sz w:val="24"/>
          <w:szCs w:val="24"/>
        </w:rPr>
        <w:t xml:space="preserve">they are </w:t>
      </w:r>
      <w:r w:rsidR="0076011D" w:rsidRPr="00E55A69">
        <w:rPr>
          <w:rFonts w:ascii="Times New Roman" w:hAnsi="Times New Roman" w:cs="Times New Roman"/>
          <w:sz w:val="24"/>
          <w:szCs w:val="24"/>
        </w:rPr>
        <w:t xml:space="preserve">not meant to convey that there are floating shapes above characters’ heads in the fictional world. </w:t>
      </w:r>
      <w:r w:rsidR="00152294" w:rsidRPr="00E55A69">
        <w:rPr>
          <w:rFonts w:ascii="Times New Roman" w:hAnsi="Times New Roman" w:cs="Times New Roman"/>
          <w:sz w:val="24"/>
          <w:szCs w:val="24"/>
        </w:rPr>
        <w:t>Usually these features are “invisible</w:t>
      </w:r>
      <w:r w:rsidR="002357B0">
        <w:rPr>
          <w:rFonts w:ascii="Times New Roman" w:hAnsi="Times New Roman" w:cs="Times New Roman"/>
          <w:sz w:val="24"/>
          <w:szCs w:val="24"/>
        </w:rPr>
        <w:t>,</w:t>
      </w:r>
      <w:r w:rsidR="00152294" w:rsidRPr="00E55A69">
        <w:rPr>
          <w:rFonts w:ascii="Times New Roman" w:hAnsi="Times New Roman" w:cs="Times New Roman"/>
          <w:sz w:val="24"/>
          <w:szCs w:val="24"/>
        </w:rPr>
        <w:t>” and we tend not to pick them out as objects worthy of special attention (</w:t>
      </w:r>
      <w:r w:rsidR="00BF2C71" w:rsidRPr="00E55A69">
        <w:rPr>
          <w:rFonts w:ascii="Times New Roman" w:hAnsi="Times New Roman" w:cs="Times New Roman"/>
          <w:sz w:val="24"/>
          <w:szCs w:val="24"/>
        </w:rPr>
        <w:t xml:space="preserve">Duncan and </w:t>
      </w:r>
      <w:r w:rsidR="00240BE5">
        <w:rPr>
          <w:rFonts w:ascii="Times New Roman" w:hAnsi="Times New Roman" w:cs="Times New Roman"/>
          <w:sz w:val="24"/>
          <w:szCs w:val="24"/>
        </w:rPr>
        <w:t>Smith</w:t>
      </w:r>
      <w:r w:rsidR="00152294" w:rsidRPr="00E55A69">
        <w:rPr>
          <w:rFonts w:ascii="Times New Roman" w:hAnsi="Times New Roman" w:cs="Times New Roman"/>
          <w:sz w:val="24"/>
          <w:szCs w:val="24"/>
        </w:rPr>
        <w:t>, 119)</w:t>
      </w:r>
      <w:r w:rsidR="00564502" w:rsidRPr="00E55A69">
        <w:rPr>
          <w:rFonts w:ascii="Times New Roman" w:hAnsi="Times New Roman" w:cs="Times New Roman"/>
          <w:sz w:val="24"/>
          <w:szCs w:val="24"/>
        </w:rPr>
        <w:t xml:space="preserve">. </w:t>
      </w:r>
      <w:r w:rsidR="0076011D" w:rsidRPr="00E55A69">
        <w:rPr>
          <w:rFonts w:ascii="Times New Roman" w:hAnsi="Times New Roman" w:cs="Times New Roman"/>
          <w:sz w:val="24"/>
          <w:szCs w:val="24"/>
        </w:rPr>
        <w:t xml:space="preserve">Non-depictive images are </w:t>
      </w:r>
      <w:r w:rsidR="009E33C3" w:rsidRPr="00E55A69">
        <w:rPr>
          <w:rFonts w:ascii="Times New Roman" w:hAnsi="Times New Roman" w:cs="Times New Roman"/>
          <w:sz w:val="24"/>
          <w:szCs w:val="24"/>
        </w:rPr>
        <w:t xml:space="preserve">attention-directing, setting up </w:t>
      </w:r>
      <w:r w:rsidR="00BD1B06" w:rsidRPr="00E55A69">
        <w:rPr>
          <w:rFonts w:ascii="Times New Roman" w:hAnsi="Times New Roman" w:cs="Times New Roman"/>
          <w:sz w:val="24"/>
          <w:szCs w:val="24"/>
        </w:rPr>
        <w:t xml:space="preserve">the </w:t>
      </w:r>
      <w:r w:rsidR="009E33C3" w:rsidRPr="00E55A69">
        <w:rPr>
          <w:rFonts w:ascii="Times New Roman" w:hAnsi="Times New Roman" w:cs="Times New Roman"/>
          <w:sz w:val="24"/>
          <w:szCs w:val="24"/>
        </w:rPr>
        <w:t xml:space="preserve">default </w:t>
      </w:r>
      <w:r w:rsidR="00BD1B06" w:rsidRPr="00E55A69">
        <w:rPr>
          <w:rFonts w:ascii="Times New Roman" w:hAnsi="Times New Roman" w:cs="Times New Roman"/>
          <w:sz w:val="24"/>
          <w:szCs w:val="24"/>
        </w:rPr>
        <w:t xml:space="preserve">form </w:t>
      </w:r>
      <w:r w:rsidR="009E33C3" w:rsidRPr="00E55A69">
        <w:rPr>
          <w:rFonts w:ascii="Times New Roman" w:hAnsi="Times New Roman" w:cs="Times New Roman"/>
          <w:sz w:val="24"/>
          <w:szCs w:val="24"/>
        </w:rPr>
        <w:t xml:space="preserve">against which deviations are meaningful. Non-depictive pictures might </w:t>
      </w:r>
      <w:r w:rsidR="00564502" w:rsidRPr="00E55A69">
        <w:rPr>
          <w:rFonts w:ascii="Times New Roman" w:hAnsi="Times New Roman" w:cs="Times New Roman"/>
          <w:sz w:val="24"/>
          <w:szCs w:val="24"/>
        </w:rPr>
        <w:t xml:space="preserve">also </w:t>
      </w:r>
      <w:r w:rsidR="009E33C3" w:rsidRPr="00E55A69">
        <w:rPr>
          <w:rFonts w:ascii="Times New Roman" w:hAnsi="Times New Roman" w:cs="Times New Roman"/>
          <w:sz w:val="24"/>
          <w:szCs w:val="24"/>
        </w:rPr>
        <w:t xml:space="preserve">be thought of as directive pictures, </w:t>
      </w:r>
      <w:r w:rsidR="009E33C3" w:rsidRPr="00E55A69">
        <w:rPr>
          <w:rFonts w:ascii="Times New Roman" w:hAnsi="Times New Roman" w:cs="Times New Roman"/>
          <w:sz w:val="24"/>
          <w:szCs w:val="24"/>
        </w:rPr>
        <w:lastRenderedPageBreak/>
        <w:t xml:space="preserve">images meant to show </w:t>
      </w:r>
      <w:r w:rsidR="00770FB4" w:rsidRPr="00E55A69">
        <w:rPr>
          <w:rFonts w:ascii="Times New Roman" w:hAnsi="Times New Roman" w:cs="Times New Roman"/>
          <w:sz w:val="24"/>
          <w:szCs w:val="24"/>
        </w:rPr>
        <w:t>us</w:t>
      </w:r>
      <w:r w:rsidR="009E33C3" w:rsidRPr="00E55A69">
        <w:rPr>
          <w:rFonts w:ascii="Times New Roman" w:hAnsi="Times New Roman" w:cs="Times New Roman"/>
          <w:sz w:val="24"/>
          <w:szCs w:val="24"/>
        </w:rPr>
        <w:t xml:space="preserve"> how to do things (Lopes</w:t>
      </w:r>
      <w:r w:rsidR="00260809" w:rsidRPr="00E55A69">
        <w:rPr>
          <w:rFonts w:ascii="Times New Roman" w:hAnsi="Times New Roman" w:cs="Times New Roman"/>
          <w:sz w:val="24"/>
          <w:szCs w:val="24"/>
        </w:rPr>
        <w:t xml:space="preserve"> 2004</w:t>
      </w:r>
      <w:r w:rsidR="009E33C3" w:rsidRPr="00E55A69">
        <w:rPr>
          <w:rFonts w:ascii="Times New Roman" w:hAnsi="Times New Roman" w:cs="Times New Roman"/>
          <w:sz w:val="24"/>
          <w:szCs w:val="24"/>
        </w:rPr>
        <w:t xml:space="preserve">). Their function isn’t to describe </w:t>
      </w:r>
      <w:r w:rsidR="00944EEB" w:rsidRPr="00E55A69">
        <w:rPr>
          <w:rFonts w:ascii="Times New Roman" w:hAnsi="Times New Roman" w:cs="Times New Roman"/>
          <w:sz w:val="24"/>
          <w:szCs w:val="24"/>
        </w:rPr>
        <w:t xml:space="preserve">anything, </w:t>
      </w:r>
      <w:r w:rsidR="009E33C3" w:rsidRPr="00E55A69">
        <w:rPr>
          <w:rFonts w:ascii="Times New Roman" w:hAnsi="Times New Roman" w:cs="Times New Roman"/>
          <w:sz w:val="24"/>
          <w:szCs w:val="24"/>
        </w:rPr>
        <w:t xml:space="preserve">but to guide </w:t>
      </w:r>
      <w:r w:rsidR="00B21C52" w:rsidRPr="00E55A69">
        <w:rPr>
          <w:rFonts w:ascii="Times New Roman" w:hAnsi="Times New Roman" w:cs="Times New Roman"/>
          <w:sz w:val="24"/>
          <w:szCs w:val="24"/>
        </w:rPr>
        <w:t>our mental actions</w:t>
      </w:r>
      <w:r w:rsidR="00944EEB" w:rsidRPr="00E55A69">
        <w:rPr>
          <w:rFonts w:ascii="Times New Roman" w:hAnsi="Times New Roman" w:cs="Times New Roman"/>
          <w:sz w:val="24"/>
          <w:szCs w:val="24"/>
        </w:rPr>
        <w:t>.</w:t>
      </w:r>
    </w:p>
    <w:p w14:paraId="07102755" w14:textId="284E58F5" w:rsidR="00B340E3" w:rsidRPr="00E55A69" w:rsidRDefault="00C41938"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944EEB" w:rsidRPr="00E55A69">
        <w:rPr>
          <w:rFonts w:ascii="Times New Roman" w:hAnsi="Times New Roman" w:cs="Times New Roman"/>
          <w:sz w:val="24"/>
          <w:szCs w:val="24"/>
        </w:rPr>
        <w:t>In prose fiction</w:t>
      </w:r>
      <w:r w:rsidR="00D0571B" w:rsidRPr="00E55A69">
        <w:rPr>
          <w:rFonts w:ascii="Times New Roman" w:hAnsi="Times New Roman" w:cs="Times New Roman"/>
          <w:sz w:val="24"/>
          <w:szCs w:val="24"/>
        </w:rPr>
        <w:t xml:space="preserve"> and poetry,</w:t>
      </w:r>
      <w:r w:rsidR="00944EEB" w:rsidRPr="00E55A69">
        <w:rPr>
          <w:rFonts w:ascii="Times New Roman" w:hAnsi="Times New Roman" w:cs="Times New Roman"/>
          <w:sz w:val="24"/>
          <w:szCs w:val="24"/>
        </w:rPr>
        <w:t xml:space="preserve"> non-depictive </w:t>
      </w:r>
      <w:r w:rsidR="00996AD2" w:rsidRPr="00E55A69">
        <w:rPr>
          <w:rFonts w:ascii="Times New Roman" w:hAnsi="Times New Roman" w:cs="Times New Roman"/>
          <w:sz w:val="24"/>
          <w:szCs w:val="24"/>
        </w:rPr>
        <w:t xml:space="preserve">“images” or </w:t>
      </w:r>
      <w:r w:rsidR="00B534C8" w:rsidRPr="00E55A69">
        <w:rPr>
          <w:rFonts w:ascii="Times New Roman" w:hAnsi="Times New Roman" w:cs="Times New Roman"/>
          <w:sz w:val="24"/>
          <w:szCs w:val="24"/>
        </w:rPr>
        <w:t>forms</w:t>
      </w:r>
      <w:r w:rsidR="00944EEB" w:rsidRPr="00E55A69">
        <w:rPr>
          <w:rFonts w:ascii="Times New Roman" w:hAnsi="Times New Roman" w:cs="Times New Roman"/>
          <w:sz w:val="24"/>
          <w:szCs w:val="24"/>
        </w:rPr>
        <w:t xml:space="preserve"> include page formatting, </w:t>
      </w:r>
      <w:r w:rsidR="00B81ECC" w:rsidRPr="00E55A69">
        <w:rPr>
          <w:rFonts w:ascii="Times New Roman" w:hAnsi="Times New Roman" w:cs="Times New Roman"/>
          <w:sz w:val="24"/>
          <w:szCs w:val="24"/>
        </w:rPr>
        <w:t xml:space="preserve">line spacing, justification, </w:t>
      </w:r>
      <w:r w:rsidR="00944EEB" w:rsidRPr="00E55A69">
        <w:rPr>
          <w:rFonts w:ascii="Times New Roman" w:hAnsi="Times New Roman" w:cs="Times New Roman"/>
          <w:sz w:val="24"/>
          <w:szCs w:val="24"/>
        </w:rPr>
        <w:t>chapter</w:t>
      </w:r>
      <w:r w:rsidR="00D0571B" w:rsidRPr="00E55A69">
        <w:rPr>
          <w:rFonts w:ascii="Times New Roman" w:hAnsi="Times New Roman" w:cs="Times New Roman"/>
          <w:sz w:val="24"/>
          <w:szCs w:val="24"/>
        </w:rPr>
        <w:t xml:space="preserve"> or stanza</w:t>
      </w:r>
      <w:r w:rsidR="00944EEB" w:rsidRPr="00E55A69">
        <w:rPr>
          <w:rFonts w:ascii="Times New Roman" w:hAnsi="Times New Roman" w:cs="Times New Roman"/>
          <w:sz w:val="24"/>
          <w:szCs w:val="24"/>
        </w:rPr>
        <w:t xml:space="preserve"> divisions, and the standard typ</w:t>
      </w:r>
      <w:r w:rsidR="007A6073" w:rsidRPr="00E55A69">
        <w:rPr>
          <w:rFonts w:ascii="Times New Roman" w:hAnsi="Times New Roman" w:cs="Times New Roman"/>
          <w:sz w:val="24"/>
          <w:szCs w:val="24"/>
        </w:rPr>
        <w:t xml:space="preserve">eface </w:t>
      </w:r>
      <w:r w:rsidR="00944EEB" w:rsidRPr="00E55A69">
        <w:rPr>
          <w:rFonts w:ascii="Times New Roman" w:hAnsi="Times New Roman" w:cs="Times New Roman"/>
          <w:sz w:val="24"/>
          <w:szCs w:val="24"/>
        </w:rPr>
        <w:t xml:space="preserve">that the text is set in. Though they are visual, these features don’t </w:t>
      </w:r>
      <w:r w:rsidR="00B81ECC" w:rsidRPr="00E55A69">
        <w:rPr>
          <w:rFonts w:ascii="Times New Roman" w:hAnsi="Times New Roman" w:cs="Times New Roman"/>
          <w:sz w:val="24"/>
          <w:szCs w:val="24"/>
        </w:rPr>
        <w:t xml:space="preserve">show or otherwise </w:t>
      </w:r>
      <w:r w:rsidR="00944EEB" w:rsidRPr="00E55A69">
        <w:rPr>
          <w:rFonts w:ascii="Times New Roman" w:hAnsi="Times New Roman" w:cs="Times New Roman"/>
          <w:sz w:val="24"/>
          <w:szCs w:val="24"/>
        </w:rPr>
        <w:t xml:space="preserve">contribute to what is fictionally true. However, atypical typography that is large, indented, italicized, or of a different </w:t>
      </w:r>
      <w:r w:rsidR="003810B7" w:rsidRPr="00E55A69">
        <w:rPr>
          <w:rFonts w:ascii="Times New Roman" w:hAnsi="Times New Roman" w:cs="Times New Roman"/>
          <w:sz w:val="24"/>
          <w:szCs w:val="24"/>
        </w:rPr>
        <w:t>style</w:t>
      </w:r>
      <w:r w:rsidR="00D0571B" w:rsidRPr="00E55A69">
        <w:rPr>
          <w:rFonts w:ascii="Times New Roman" w:hAnsi="Times New Roman" w:cs="Times New Roman"/>
          <w:sz w:val="24"/>
          <w:szCs w:val="24"/>
        </w:rPr>
        <w:t xml:space="preserve"> can and do generate distinct fictional content. The spacing in “Kids” and large font in </w:t>
      </w:r>
      <w:r w:rsidR="00D0571B" w:rsidRPr="00E55A69">
        <w:rPr>
          <w:rFonts w:ascii="Times New Roman" w:hAnsi="Times New Roman" w:cs="Times New Roman"/>
          <w:i/>
          <w:iCs/>
          <w:sz w:val="24"/>
          <w:szCs w:val="24"/>
        </w:rPr>
        <w:t>Paris Peasant</w:t>
      </w:r>
      <w:r w:rsidR="00D0571B" w:rsidRPr="00E55A69">
        <w:rPr>
          <w:rFonts w:ascii="Times New Roman" w:hAnsi="Times New Roman" w:cs="Times New Roman"/>
          <w:sz w:val="24"/>
          <w:szCs w:val="24"/>
        </w:rPr>
        <w:t xml:space="preserve"> contribute to </w:t>
      </w:r>
      <w:r w:rsidR="000F11EB" w:rsidRPr="00E55A69">
        <w:rPr>
          <w:rFonts w:ascii="Times New Roman" w:hAnsi="Times New Roman" w:cs="Times New Roman"/>
          <w:sz w:val="24"/>
          <w:szCs w:val="24"/>
        </w:rPr>
        <w:t>the work’s content</w:t>
      </w:r>
      <w:r w:rsidR="00D0571B" w:rsidRPr="00E55A69">
        <w:rPr>
          <w:rFonts w:ascii="Times New Roman" w:hAnsi="Times New Roman" w:cs="Times New Roman"/>
          <w:sz w:val="24"/>
          <w:szCs w:val="24"/>
        </w:rPr>
        <w:t xml:space="preserve"> and specify facts about the world of </w:t>
      </w:r>
      <w:proofErr w:type="gramStart"/>
      <w:r w:rsidR="00D0571B" w:rsidRPr="00E55A69">
        <w:rPr>
          <w:rFonts w:ascii="Times New Roman" w:hAnsi="Times New Roman" w:cs="Times New Roman"/>
          <w:sz w:val="24"/>
          <w:szCs w:val="24"/>
        </w:rPr>
        <w:t>the fiction</w:t>
      </w:r>
      <w:proofErr w:type="gramEnd"/>
      <w:r w:rsidR="00D0571B" w:rsidRPr="00E55A69">
        <w:rPr>
          <w:rFonts w:ascii="Times New Roman" w:hAnsi="Times New Roman" w:cs="Times New Roman"/>
          <w:sz w:val="24"/>
          <w:szCs w:val="24"/>
        </w:rPr>
        <w:t xml:space="preserve">. </w:t>
      </w:r>
      <w:r w:rsidR="00B63670" w:rsidRPr="00E55A69">
        <w:rPr>
          <w:rFonts w:ascii="Times New Roman" w:hAnsi="Times New Roman" w:cs="Times New Roman"/>
          <w:sz w:val="24"/>
          <w:szCs w:val="24"/>
        </w:rPr>
        <w:t xml:space="preserve">Images or </w:t>
      </w:r>
      <w:r w:rsidR="003810B7" w:rsidRPr="00E55A69">
        <w:rPr>
          <w:rFonts w:ascii="Times New Roman" w:hAnsi="Times New Roman" w:cs="Times New Roman"/>
          <w:sz w:val="24"/>
          <w:szCs w:val="24"/>
        </w:rPr>
        <w:t xml:space="preserve">forms </w:t>
      </w:r>
      <w:r w:rsidR="00D0571B" w:rsidRPr="00E55A69">
        <w:rPr>
          <w:rFonts w:ascii="Times New Roman" w:hAnsi="Times New Roman" w:cs="Times New Roman"/>
          <w:sz w:val="24"/>
          <w:szCs w:val="24"/>
        </w:rPr>
        <w:t xml:space="preserve">that tend to be non-depictive, then, </w:t>
      </w:r>
      <w:r w:rsidR="00D0571B" w:rsidRPr="00E55A69">
        <w:rPr>
          <w:rFonts w:ascii="Times New Roman" w:hAnsi="Times New Roman" w:cs="Times New Roman"/>
          <w:i/>
          <w:iCs/>
          <w:sz w:val="24"/>
          <w:szCs w:val="24"/>
        </w:rPr>
        <w:t>can</w:t>
      </w:r>
      <w:r w:rsidR="00EE040C" w:rsidRPr="00E55A69">
        <w:rPr>
          <w:rFonts w:ascii="Times New Roman" w:hAnsi="Times New Roman" w:cs="Times New Roman"/>
          <w:sz w:val="24"/>
          <w:szCs w:val="24"/>
        </w:rPr>
        <w:t xml:space="preserve"> serve depictive functions where they convey what is fictionally true</w:t>
      </w:r>
      <w:r w:rsidR="00BF2C71" w:rsidRPr="00E55A69">
        <w:rPr>
          <w:rFonts w:ascii="Times New Roman" w:hAnsi="Times New Roman" w:cs="Times New Roman"/>
          <w:sz w:val="24"/>
          <w:szCs w:val="24"/>
        </w:rPr>
        <w:t>,</w:t>
      </w:r>
      <w:r w:rsidR="00EE040C" w:rsidRPr="00E55A69">
        <w:rPr>
          <w:rFonts w:ascii="Times New Roman" w:hAnsi="Times New Roman" w:cs="Times New Roman"/>
          <w:sz w:val="24"/>
          <w:szCs w:val="24"/>
        </w:rPr>
        <w:t xml:space="preserve"> not necessarily by showing us what something looks like</w:t>
      </w:r>
      <w:r w:rsidR="00BF2C71" w:rsidRPr="00E55A69">
        <w:rPr>
          <w:rFonts w:ascii="Times New Roman" w:hAnsi="Times New Roman" w:cs="Times New Roman"/>
          <w:sz w:val="24"/>
          <w:szCs w:val="24"/>
        </w:rPr>
        <w:t>,</w:t>
      </w:r>
      <w:r w:rsidR="00EE040C" w:rsidRPr="00E55A69">
        <w:rPr>
          <w:rFonts w:ascii="Times New Roman" w:hAnsi="Times New Roman" w:cs="Times New Roman"/>
          <w:sz w:val="24"/>
          <w:szCs w:val="24"/>
        </w:rPr>
        <w:t xml:space="preserve"> but </w:t>
      </w:r>
      <w:r w:rsidR="003810B7" w:rsidRPr="00E55A69">
        <w:rPr>
          <w:rFonts w:ascii="Times New Roman" w:hAnsi="Times New Roman" w:cs="Times New Roman"/>
          <w:sz w:val="24"/>
          <w:szCs w:val="24"/>
        </w:rPr>
        <w:t>by</w:t>
      </w:r>
      <w:r w:rsidR="00EE040C" w:rsidRPr="00E55A69">
        <w:rPr>
          <w:rFonts w:ascii="Times New Roman" w:hAnsi="Times New Roman" w:cs="Times New Roman"/>
          <w:sz w:val="24"/>
          <w:szCs w:val="24"/>
        </w:rPr>
        <w:t xml:space="preserve"> inviting interpretations that generate new fictional content.</w:t>
      </w:r>
      <w:r w:rsidR="00C406AD" w:rsidRPr="00E55A69">
        <w:rPr>
          <w:rFonts w:ascii="Times New Roman" w:hAnsi="Times New Roman" w:cs="Times New Roman"/>
          <w:sz w:val="24"/>
          <w:szCs w:val="24"/>
        </w:rPr>
        <w:t xml:space="preserve"> </w:t>
      </w:r>
      <w:r w:rsidR="00A118EA" w:rsidRPr="00E55A69">
        <w:rPr>
          <w:rFonts w:ascii="Times New Roman" w:hAnsi="Times New Roman" w:cs="Times New Roman"/>
          <w:sz w:val="24"/>
          <w:szCs w:val="24"/>
        </w:rPr>
        <w:t xml:space="preserve">And, of course, novels and poems can also have </w:t>
      </w:r>
      <w:r w:rsidR="009C64B7" w:rsidRPr="00E55A69">
        <w:rPr>
          <w:rFonts w:ascii="Times New Roman" w:hAnsi="Times New Roman" w:cs="Times New Roman"/>
          <w:sz w:val="24"/>
          <w:szCs w:val="24"/>
        </w:rPr>
        <w:t>straightforward</w:t>
      </w:r>
      <w:r w:rsidR="00A118EA" w:rsidRPr="00E55A69">
        <w:rPr>
          <w:rFonts w:ascii="Times New Roman" w:hAnsi="Times New Roman" w:cs="Times New Roman"/>
          <w:sz w:val="24"/>
          <w:szCs w:val="24"/>
        </w:rPr>
        <w:t xml:space="preserve"> depictive images too (recall the loop from </w:t>
      </w:r>
      <w:r w:rsidR="00A118EA" w:rsidRPr="00E55A69">
        <w:rPr>
          <w:rFonts w:ascii="Times New Roman" w:hAnsi="Times New Roman" w:cs="Times New Roman"/>
          <w:i/>
          <w:iCs/>
          <w:sz w:val="24"/>
          <w:szCs w:val="24"/>
        </w:rPr>
        <w:t>Tristram Shandy</w:t>
      </w:r>
      <w:r w:rsidR="00A118EA" w:rsidRPr="00E55A69">
        <w:rPr>
          <w:rFonts w:ascii="Times New Roman" w:hAnsi="Times New Roman" w:cs="Times New Roman"/>
          <w:sz w:val="24"/>
          <w:szCs w:val="24"/>
        </w:rPr>
        <w:t>).</w:t>
      </w:r>
    </w:p>
    <w:p w14:paraId="11DBC0ED" w14:textId="119439E1" w:rsidR="002E5C84" w:rsidRPr="00E55A69" w:rsidRDefault="00845AFD"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9C64B7" w:rsidRPr="00E55A69">
        <w:rPr>
          <w:rFonts w:ascii="Times New Roman" w:hAnsi="Times New Roman" w:cs="Times New Roman"/>
          <w:sz w:val="24"/>
          <w:szCs w:val="24"/>
        </w:rPr>
        <w:t xml:space="preserve">Comics, too, </w:t>
      </w:r>
      <w:r w:rsidR="00B41B0B" w:rsidRPr="00E55A69">
        <w:rPr>
          <w:rFonts w:ascii="Times New Roman" w:hAnsi="Times New Roman" w:cs="Times New Roman"/>
          <w:sz w:val="24"/>
          <w:szCs w:val="24"/>
        </w:rPr>
        <w:t>utilize images and forms</w:t>
      </w:r>
      <w:r w:rsidR="009C64B7" w:rsidRPr="00E55A69">
        <w:rPr>
          <w:rFonts w:ascii="Times New Roman" w:hAnsi="Times New Roman" w:cs="Times New Roman"/>
          <w:sz w:val="24"/>
          <w:szCs w:val="24"/>
        </w:rPr>
        <w:t xml:space="preserve"> that are non-depictive, and some theorists </w:t>
      </w:r>
      <w:r w:rsidR="00107FE3" w:rsidRPr="00E55A69">
        <w:rPr>
          <w:rFonts w:ascii="Times New Roman" w:hAnsi="Times New Roman" w:cs="Times New Roman"/>
          <w:sz w:val="24"/>
          <w:szCs w:val="24"/>
        </w:rPr>
        <w:t xml:space="preserve">have </w:t>
      </w:r>
      <w:r w:rsidR="009C64B7" w:rsidRPr="00E55A69">
        <w:rPr>
          <w:rFonts w:ascii="Times New Roman" w:hAnsi="Times New Roman" w:cs="Times New Roman"/>
          <w:sz w:val="24"/>
          <w:szCs w:val="24"/>
        </w:rPr>
        <w:t>consider</w:t>
      </w:r>
      <w:r w:rsidR="00107FE3" w:rsidRPr="00E55A69">
        <w:rPr>
          <w:rFonts w:ascii="Times New Roman" w:hAnsi="Times New Roman" w:cs="Times New Roman"/>
          <w:sz w:val="24"/>
          <w:szCs w:val="24"/>
        </w:rPr>
        <w:t>ed</w:t>
      </w:r>
      <w:r w:rsidR="009C64B7" w:rsidRPr="00E55A69">
        <w:rPr>
          <w:rFonts w:ascii="Times New Roman" w:hAnsi="Times New Roman" w:cs="Times New Roman"/>
          <w:sz w:val="24"/>
          <w:szCs w:val="24"/>
        </w:rPr>
        <w:t xml:space="preserve"> them significant enough to form necessary and sufficient conditions for something’s being a comic.</w:t>
      </w:r>
      <w:r w:rsidR="008C304A" w:rsidRPr="00E55A69">
        <w:rPr>
          <w:rFonts w:ascii="Times New Roman" w:hAnsi="Times New Roman" w:cs="Times New Roman"/>
          <w:sz w:val="24"/>
          <w:szCs w:val="24"/>
        </w:rPr>
        <w:t xml:space="preserve"> As frequently noted, s</w:t>
      </w:r>
      <w:r w:rsidR="009E33C3" w:rsidRPr="00E55A69">
        <w:rPr>
          <w:rFonts w:ascii="Times New Roman" w:hAnsi="Times New Roman" w:cs="Times New Roman"/>
          <w:sz w:val="24"/>
          <w:szCs w:val="24"/>
        </w:rPr>
        <w:t xml:space="preserve">peech balloons or thought bubbles in comics are non-depictive since they don’t show (directly) what the fictional world looks like. Rather, they indicate </w:t>
      </w:r>
      <w:r w:rsidR="009E33C3" w:rsidRPr="00E55A69">
        <w:rPr>
          <w:rFonts w:ascii="Times New Roman" w:hAnsi="Times New Roman" w:cs="Times New Roman"/>
          <w:i/>
          <w:iCs/>
          <w:sz w:val="24"/>
          <w:szCs w:val="24"/>
        </w:rPr>
        <w:t>how</w:t>
      </w:r>
      <w:r w:rsidR="009E33C3" w:rsidRPr="00E55A69">
        <w:rPr>
          <w:rFonts w:ascii="Times New Roman" w:hAnsi="Times New Roman" w:cs="Times New Roman"/>
          <w:sz w:val="24"/>
          <w:szCs w:val="24"/>
        </w:rPr>
        <w:t xml:space="preserve"> some other feature—text or image meant to convey the content of utterance or thought—is to be interpreted, and finer details </w:t>
      </w:r>
      <w:r w:rsidR="008C304A" w:rsidRPr="00E55A69">
        <w:rPr>
          <w:rFonts w:ascii="Times New Roman" w:hAnsi="Times New Roman" w:cs="Times New Roman"/>
          <w:sz w:val="24"/>
          <w:szCs w:val="24"/>
        </w:rPr>
        <w:t>concerning the bubble or balloon’s</w:t>
      </w:r>
      <w:r w:rsidR="009E33C3" w:rsidRPr="00E55A69">
        <w:rPr>
          <w:rFonts w:ascii="Times New Roman" w:hAnsi="Times New Roman" w:cs="Times New Roman"/>
          <w:sz w:val="24"/>
          <w:szCs w:val="24"/>
        </w:rPr>
        <w:t xml:space="preserve"> edge, direction of tail, </w:t>
      </w:r>
      <w:r w:rsidR="00EB738E" w:rsidRPr="00E55A69">
        <w:rPr>
          <w:rFonts w:ascii="Times New Roman" w:hAnsi="Times New Roman" w:cs="Times New Roman"/>
          <w:sz w:val="24"/>
          <w:szCs w:val="24"/>
        </w:rPr>
        <w:t>and</w:t>
      </w:r>
      <w:r w:rsidR="009E33C3" w:rsidRPr="00E55A69">
        <w:rPr>
          <w:rFonts w:ascii="Times New Roman" w:hAnsi="Times New Roman" w:cs="Times New Roman"/>
          <w:sz w:val="24"/>
          <w:szCs w:val="24"/>
        </w:rPr>
        <w:t xml:space="preserve"> color specify further interpretations regarding how the utterance is made</w:t>
      </w:r>
      <w:r w:rsidR="00091601" w:rsidRPr="00E55A69">
        <w:rPr>
          <w:rFonts w:ascii="Times New Roman" w:hAnsi="Times New Roman" w:cs="Times New Roman"/>
          <w:sz w:val="24"/>
          <w:szCs w:val="24"/>
        </w:rPr>
        <w:t xml:space="preserve"> and</w:t>
      </w:r>
      <w:r w:rsidR="009E33C3" w:rsidRPr="00E55A69">
        <w:rPr>
          <w:rFonts w:ascii="Times New Roman" w:hAnsi="Times New Roman" w:cs="Times New Roman"/>
          <w:sz w:val="24"/>
          <w:szCs w:val="24"/>
        </w:rPr>
        <w:t xml:space="preserve"> who speaks. </w:t>
      </w:r>
    </w:p>
    <w:p w14:paraId="50BFA0FA" w14:textId="7CEC7093" w:rsidR="004A7F67" w:rsidRPr="00E55A69" w:rsidRDefault="002E5C84"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tab/>
      </w:r>
      <w:r w:rsidR="00B45670" w:rsidRPr="00E55A69">
        <w:rPr>
          <w:rFonts w:ascii="Times New Roman" w:hAnsi="Times New Roman" w:cs="Times New Roman"/>
          <w:sz w:val="24"/>
          <w:szCs w:val="24"/>
        </w:rPr>
        <w:t xml:space="preserve">Panels are another paradigmatic non-depictive </w:t>
      </w:r>
      <w:r w:rsidR="00E362CD" w:rsidRPr="00E55A69">
        <w:rPr>
          <w:rFonts w:ascii="Times New Roman" w:hAnsi="Times New Roman" w:cs="Times New Roman"/>
          <w:sz w:val="24"/>
          <w:szCs w:val="24"/>
        </w:rPr>
        <w:t>image</w:t>
      </w:r>
      <w:r w:rsidR="00B45670" w:rsidRPr="00E55A69">
        <w:rPr>
          <w:rFonts w:ascii="Times New Roman" w:hAnsi="Times New Roman" w:cs="Times New Roman"/>
          <w:sz w:val="24"/>
          <w:szCs w:val="24"/>
        </w:rPr>
        <w:t xml:space="preserve"> in comics. </w:t>
      </w:r>
      <w:r w:rsidR="00D836CF" w:rsidRPr="00E55A69">
        <w:rPr>
          <w:rFonts w:ascii="Times New Roman" w:hAnsi="Times New Roman" w:cs="Times New Roman"/>
          <w:sz w:val="24"/>
          <w:szCs w:val="24"/>
        </w:rPr>
        <w:t>The way panels are laid out on the page</w:t>
      </w:r>
      <w:r w:rsidR="00B45670" w:rsidRPr="00E55A69">
        <w:rPr>
          <w:rFonts w:ascii="Times New Roman" w:hAnsi="Times New Roman" w:cs="Times New Roman"/>
          <w:sz w:val="24"/>
          <w:szCs w:val="24"/>
        </w:rPr>
        <w:t xml:space="preserve"> tend to control the order in which we scan the page, but sometimes </w:t>
      </w:r>
      <w:r w:rsidR="00421909" w:rsidRPr="00E55A69">
        <w:rPr>
          <w:rFonts w:ascii="Times New Roman" w:hAnsi="Times New Roman" w:cs="Times New Roman"/>
          <w:sz w:val="24"/>
          <w:szCs w:val="24"/>
        </w:rPr>
        <w:t>layouts</w:t>
      </w:r>
      <w:r w:rsidR="00B45670" w:rsidRPr="00E55A69">
        <w:rPr>
          <w:rFonts w:ascii="Times New Roman" w:hAnsi="Times New Roman" w:cs="Times New Roman"/>
          <w:sz w:val="24"/>
          <w:szCs w:val="24"/>
        </w:rPr>
        <w:t xml:space="preserve"> go beyond this basic organizing function when </w:t>
      </w:r>
      <w:r w:rsidR="00743940" w:rsidRPr="00E55A69">
        <w:rPr>
          <w:rFonts w:ascii="Times New Roman" w:hAnsi="Times New Roman" w:cs="Times New Roman"/>
          <w:sz w:val="24"/>
          <w:szCs w:val="24"/>
        </w:rPr>
        <w:t xml:space="preserve">they </w:t>
      </w:r>
      <w:r w:rsidR="00B45670" w:rsidRPr="00E55A69">
        <w:rPr>
          <w:rFonts w:ascii="Times New Roman" w:hAnsi="Times New Roman" w:cs="Times New Roman"/>
          <w:sz w:val="24"/>
          <w:szCs w:val="24"/>
        </w:rPr>
        <w:t xml:space="preserve">go from being discreet to ostentatious </w:t>
      </w:r>
      <w:r w:rsidR="00B45670" w:rsidRPr="00E55A69">
        <w:rPr>
          <w:rFonts w:ascii="Times New Roman" w:hAnsi="Times New Roman" w:cs="Times New Roman"/>
          <w:sz w:val="24"/>
          <w:szCs w:val="24"/>
        </w:rPr>
        <w:lastRenderedPageBreak/>
        <w:t>(</w:t>
      </w:r>
      <w:proofErr w:type="spellStart"/>
      <w:r w:rsidR="00B45670" w:rsidRPr="00E55A69">
        <w:rPr>
          <w:rFonts w:ascii="Times New Roman" w:hAnsi="Times New Roman" w:cs="Times New Roman"/>
          <w:sz w:val="24"/>
          <w:szCs w:val="24"/>
        </w:rPr>
        <w:t>Groensteen</w:t>
      </w:r>
      <w:proofErr w:type="spellEnd"/>
      <w:r w:rsidR="00B45670" w:rsidRPr="00E55A69">
        <w:rPr>
          <w:rFonts w:ascii="Times New Roman" w:hAnsi="Times New Roman" w:cs="Times New Roman"/>
          <w:sz w:val="24"/>
          <w:szCs w:val="24"/>
        </w:rPr>
        <w:t xml:space="preserve"> 2007).</w:t>
      </w:r>
      <w:r w:rsidR="005F2DD0" w:rsidRPr="00E55A69">
        <w:rPr>
          <w:rFonts w:ascii="Times New Roman" w:hAnsi="Times New Roman" w:cs="Times New Roman"/>
          <w:sz w:val="24"/>
          <w:szCs w:val="24"/>
        </w:rPr>
        <w:t xml:space="preserve"> </w:t>
      </w:r>
      <w:r w:rsidR="00743940" w:rsidRPr="00E55A69">
        <w:rPr>
          <w:rFonts w:ascii="Times New Roman" w:hAnsi="Times New Roman" w:cs="Times New Roman"/>
          <w:sz w:val="24"/>
          <w:szCs w:val="24"/>
        </w:rPr>
        <w:t>A</w:t>
      </w:r>
      <w:r w:rsidR="00C816E7" w:rsidRPr="00E55A69">
        <w:rPr>
          <w:rFonts w:ascii="Times New Roman" w:hAnsi="Times New Roman" w:cs="Times New Roman"/>
          <w:sz w:val="24"/>
          <w:szCs w:val="24"/>
        </w:rPr>
        <w:t xml:space="preserve"> </w:t>
      </w:r>
      <w:r w:rsidR="00C816E7" w:rsidRPr="00E55A69">
        <w:rPr>
          <w:rFonts w:ascii="Times New Roman" w:hAnsi="Times New Roman" w:cs="Times New Roman"/>
          <w:i/>
          <w:iCs/>
          <w:sz w:val="24"/>
          <w:szCs w:val="24"/>
        </w:rPr>
        <w:t>rhetorical layout</w:t>
      </w:r>
      <w:r w:rsidR="00C816E7" w:rsidRPr="00E55A69">
        <w:rPr>
          <w:rFonts w:ascii="Times New Roman" w:hAnsi="Times New Roman" w:cs="Times New Roman"/>
          <w:sz w:val="24"/>
          <w:szCs w:val="24"/>
        </w:rPr>
        <w:t xml:space="preserve"> allows the panels’ arrangements to play a more active role in shaping the narrative </w:t>
      </w:r>
      <w:r w:rsidR="005B4A32" w:rsidRPr="00E55A69">
        <w:rPr>
          <w:rFonts w:ascii="Times New Roman" w:hAnsi="Times New Roman" w:cs="Times New Roman"/>
          <w:sz w:val="24"/>
          <w:szCs w:val="24"/>
        </w:rPr>
        <w:t xml:space="preserve">(Duncan and </w:t>
      </w:r>
      <w:r w:rsidR="00240BE5">
        <w:rPr>
          <w:rFonts w:ascii="Times New Roman" w:hAnsi="Times New Roman" w:cs="Times New Roman"/>
          <w:sz w:val="24"/>
          <w:szCs w:val="24"/>
        </w:rPr>
        <w:t>Smith</w:t>
      </w:r>
      <w:r w:rsidR="005B4A32" w:rsidRPr="00E55A69">
        <w:rPr>
          <w:rFonts w:ascii="Times New Roman" w:hAnsi="Times New Roman" w:cs="Times New Roman"/>
          <w:sz w:val="24"/>
          <w:szCs w:val="24"/>
        </w:rPr>
        <w:t xml:space="preserve"> 2023, 108ff).</w:t>
      </w:r>
      <w:r w:rsidR="00CF6BBE" w:rsidRPr="00E55A69">
        <w:rPr>
          <w:rFonts w:ascii="Times New Roman" w:hAnsi="Times New Roman" w:cs="Times New Roman"/>
          <w:sz w:val="24"/>
          <w:szCs w:val="24"/>
        </w:rPr>
        <w:t xml:space="preserve"> Layout</w:t>
      </w:r>
      <w:r w:rsidR="00BF2C71" w:rsidRPr="00E55A69">
        <w:rPr>
          <w:rFonts w:ascii="Times New Roman" w:hAnsi="Times New Roman" w:cs="Times New Roman"/>
          <w:sz w:val="24"/>
          <w:szCs w:val="24"/>
        </w:rPr>
        <w:t>s</w:t>
      </w:r>
      <w:r w:rsidR="00CF6BBE" w:rsidRPr="00E55A69">
        <w:rPr>
          <w:rFonts w:ascii="Times New Roman" w:hAnsi="Times New Roman" w:cs="Times New Roman"/>
          <w:sz w:val="24"/>
          <w:szCs w:val="24"/>
        </w:rPr>
        <w:t xml:space="preserve"> tend to be invisible when they’re conventional, but they can vary as to evoke </w:t>
      </w:r>
      <w:r w:rsidR="00046BD0" w:rsidRPr="00E55A69">
        <w:rPr>
          <w:rFonts w:ascii="Times New Roman" w:hAnsi="Times New Roman" w:cs="Times New Roman"/>
          <w:sz w:val="24"/>
          <w:szCs w:val="24"/>
        </w:rPr>
        <w:t>cultures</w:t>
      </w:r>
      <w:r w:rsidR="00CF6BBE" w:rsidRPr="00E55A69">
        <w:rPr>
          <w:rFonts w:ascii="Times New Roman" w:hAnsi="Times New Roman" w:cs="Times New Roman"/>
          <w:sz w:val="24"/>
          <w:szCs w:val="24"/>
        </w:rPr>
        <w:t>, genres, or sensations</w:t>
      </w:r>
      <w:r w:rsidR="00046BD0" w:rsidRPr="00E55A69">
        <w:rPr>
          <w:rFonts w:ascii="Times New Roman" w:hAnsi="Times New Roman" w:cs="Times New Roman"/>
          <w:sz w:val="24"/>
          <w:szCs w:val="24"/>
        </w:rPr>
        <w:t xml:space="preserve"> and even generate fictional truths. For example, </w:t>
      </w:r>
      <w:r w:rsidR="0075190B" w:rsidRPr="00E55A69">
        <w:rPr>
          <w:rFonts w:ascii="Times New Roman" w:hAnsi="Times New Roman" w:cs="Times New Roman"/>
          <w:sz w:val="24"/>
          <w:szCs w:val="24"/>
        </w:rPr>
        <w:t>i</w:t>
      </w:r>
      <w:r w:rsidR="00046BD0" w:rsidRPr="00E55A69">
        <w:rPr>
          <w:rFonts w:ascii="Times New Roman" w:hAnsi="Times New Roman" w:cs="Times New Roman"/>
          <w:sz w:val="24"/>
          <w:szCs w:val="24"/>
        </w:rPr>
        <w:t xml:space="preserve">n </w:t>
      </w:r>
      <w:r w:rsidR="00046BD0" w:rsidRPr="00E55A69">
        <w:rPr>
          <w:rFonts w:ascii="Times New Roman" w:hAnsi="Times New Roman" w:cs="Times New Roman"/>
          <w:i/>
          <w:iCs/>
          <w:sz w:val="24"/>
          <w:szCs w:val="24"/>
        </w:rPr>
        <w:t>Watchmen</w:t>
      </w:r>
      <w:r w:rsidR="00046BD0" w:rsidRPr="00E55A69">
        <w:rPr>
          <w:rFonts w:ascii="Times New Roman" w:hAnsi="Times New Roman" w:cs="Times New Roman"/>
          <w:sz w:val="24"/>
          <w:szCs w:val="24"/>
        </w:rPr>
        <w:t xml:space="preserve">, the fact that Dr. Manhattan appears in tall panels that fracture the classic nine-panel grid suggests that he </w:t>
      </w:r>
      <w:r w:rsidR="00521126" w:rsidRPr="00E55A69">
        <w:rPr>
          <w:rFonts w:ascii="Times New Roman" w:hAnsi="Times New Roman" w:cs="Times New Roman"/>
          <w:sz w:val="24"/>
          <w:szCs w:val="24"/>
        </w:rPr>
        <w:t>transcends humanity and has a large ego</w:t>
      </w:r>
      <w:r w:rsidR="00046BD0" w:rsidRPr="00E55A69">
        <w:rPr>
          <w:rFonts w:ascii="Times New Roman" w:hAnsi="Times New Roman" w:cs="Times New Roman"/>
          <w:sz w:val="24"/>
          <w:szCs w:val="24"/>
        </w:rPr>
        <w:t xml:space="preserve">. </w:t>
      </w:r>
      <w:r w:rsidR="00A022C2" w:rsidRPr="00E55A69">
        <w:rPr>
          <w:rFonts w:ascii="Times New Roman" w:hAnsi="Times New Roman" w:cs="Times New Roman"/>
          <w:sz w:val="24"/>
          <w:szCs w:val="24"/>
        </w:rPr>
        <w:t>Given all the</w:t>
      </w:r>
      <w:r w:rsidR="0075190B" w:rsidRPr="00E55A69">
        <w:rPr>
          <w:rFonts w:ascii="Times New Roman" w:hAnsi="Times New Roman" w:cs="Times New Roman"/>
          <w:sz w:val="24"/>
          <w:szCs w:val="24"/>
        </w:rPr>
        <w:t>ir</w:t>
      </w:r>
      <w:r w:rsidR="00A022C2" w:rsidRPr="00E55A69">
        <w:rPr>
          <w:rFonts w:ascii="Times New Roman" w:hAnsi="Times New Roman" w:cs="Times New Roman"/>
          <w:sz w:val="24"/>
          <w:szCs w:val="24"/>
        </w:rPr>
        <w:t xml:space="preserve"> different shape, size, and relationships to image and text</w:t>
      </w:r>
      <w:r w:rsidR="00302E69" w:rsidRPr="00E55A69">
        <w:rPr>
          <w:rFonts w:ascii="Times New Roman" w:hAnsi="Times New Roman" w:cs="Times New Roman"/>
          <w:sz w:val="24"/>
          <w:szCs w:val="24"/>
        </w:rPr>
        <w:t xml:space="preserve">, </w:t>
      </w:r>
      <w:r w:rsidR="009F4275" w:rsidRPr="00E55A69">
        <w:rPr>
          <w:rFonts w:ascii="Times New Roman" w:hAnsi="Times New Roman" w:cs="Times New Roman"/>
          <w:sz w:val="24"/>
          <w:szCs w:val="24"/>
        </w:rPr>
        <w:t>panels</w:t>
      </w:r>
      <w:r w:rsidR="00302E69" w:rsidRPr="00E55A69">
        <w:rPr>
          <w:rFonts w:ascii="Times New Roman" w:hAnsi="Times New Roman" w:cs="Times New Roman"/>
          <w:sz w:val="24"/>
          <w:szCs w:val="24"/>
        </w:rPr>
        <w:t xml:space="preserve"> might be best understood functionally, as “the things that we, as readers, are intended to pay primary sequential attention to” (Cowling and Cray</w:t>
      </w:r>
      <w:r w:rsidR="00BF2C71" w:rsidRPr="00E55A69">
        <w:rPr>
          <w:rFonts w:ascii="Times New Roman" w:hAnsi="Times New Roman" w:cs="Times New Roman"/>
          <w:sz w:val="24"/>
          <w:szCs w:val="24"/>
        </w:rPr>
        <w:t xml:space="preserve"> 2022,</w:t>
      </w:r>
      <w:r w:rsidR="00302E69" w:rsidRPr="00E55A69">
        <w:rPr>
          <w:rFonts w:ascii="Times New Roman" w:hAnsi="Times New Roman" w:cs="Times New Roman"/>
          <w:sz w:val="24"/>
          <w:szCs w:val="24"/>
        </w:rPr>
        <w:t xml:space="preserve"> 36).</w:t>
      </w:r>
      <w:r w:rsidR="0075190B" w:rsidRPr="00E55A69">
        <w:rPr>
          <w:rFonts w:ascii="Times New Roman" w:hAnsi="Times New Roman" w:cs="Times New Roman"/>
          <w:sz w:val="24"/>
          <w:szCs w:val="24"/>
        </w:rPr>
        <w:t xml:space="preserve"> This understanding of panels makes them an essential feature of comics.</w:t>
      </w:r>
    </w:p>
    <w:p w14:paraId="18184196" w14:textId="67F28D82" w:rsidR="001400A6" w:rsidRPr="00E55A69" w:rsidRDefault="001E7CD4" w:rsidP="004656B6">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t xml:space="preserve">Given that prose fictions, poetry, and comics tend to have their own sets of non-depictive </w:t>
      </w:r>
      <w:r w:rsidR="00AD5904" w:rsidRPr="00E55A69">
        <w:rPr>
          <w:rFonts w:ascii="Times New Roman" w:hAnsi="Times New Roman" w:cs="Times New Roman"/>
          <w:sz w:val="24"/>
          <w:szCs w:val="24"/>
        </w:rPr>
        <w:t>forms, my suggestion is to begin to separate the various image-text hybrid media by appealing the default non-depictive forms that direct our attention while we’re engaging with them.</w:t>
      </w:r>
      <w:r w:rsidR="00B94793" w:rsidRPr="00E55A69">
        <w:rPr>
          <w:rFonts w:ascii="Times New Roman" w:hAnsi="Times New Roman" w:cs="Times New Roman"/>
          <w:sz w:val="24"/>
          <w:szCs w:val="24"/>
        </w:rPr>
        <w:t xml:space="preserve"> </w:t>
      </w:r>
      <w:r w:rsidR="004656B6" w:rsidRPr="00E55A69">
        <w:rPr>
          <w:rFonts w:ascii="Times New Roman" w:hAnsi="Times New Roman" w:cs="Times New Roman"/>
          <w:sz w:val="24"/>
          <w:szCs w:val="24"/>
        </w:rPr>
        <w:t xml:space="preserve">The </w:t>
      </w:r>
      <w:r w:rsidR="001400A6" w:rsidRPr="00E55A69">
        <w:rPr>
          <w:rFonts w:ascii="Times New Roman" w:hAnsi="Times New Roman" w:cs="Times New Roman"/>
          <w:sz w:val="24"/>
          <w:szCs w:val="24"/>
        </w:rPr>
        <w:t xml:space="preserve">fact that readers need to know the conventions surrounding non-depictive images </w:t>
      </w:r>
      <w:r w:rsidRPr="00E55A69">
        <w:rPr>
          <w:rFonts w:ascii="Times New Roman" w:hAnsi="Times New Roman" w:cs="Times New Roman"/>
          <w:sz w:val="24"/>
          <w:szCs w:val="24"/>
        </w:rPr>
        <w:t>to</w:t>
      </w:r>
      <w:r w:rsidR="001400A6" w:rsidRPr="00E55A69">
        <w:rPr>
          <w:rFonts w:ascii="Times New Roman" w:hAnsi="Times New Roman" w:cs="Times New Roman"/>
          <w:sz w:val="24"/>
          <w:szCs w:val="24"/>
        </w:rPr>
        <w:t xml:space="preserve"> grasp their effect suggests that picture-reading is not to be defined psychologically (what’s going on at the neurological level?) but </w:t>
      </w:r>
      <w:proofErr w:type="spellStart"/>
      <w:r w:rsidR="001400A6" w:rsidRPr="00E55A69">
        <w:rPr>
          <w:rFonts w:ascii="Times New Roman" w:hAnsi="Times New Roman" w:cs="Times New Roman"/>
          <w:sz w:val="24"/>
          <w:szCs w:val="24"/>
        </w:rPr>
        <w:t>socioculturally</w:t>
      </w:r>
      <w:proofErr w:type="spellEnd"/>
      <w:r w:rsidR="001400A6" w:rsidRPr="00E55A69">
        <w:rPr>
          <w:rFonts w:ascii="Times New Roman" w:hAnsi="Times New Roman" w:cs="Times New Roman"/>
          <w:sz w:val="24"/>
          <w:szCs w:val="24"/>
        </w:rPr>
        <w:t xml:space="preserve"> (what activities are taken to constitute the practice of picture-reading?)</w:t>
      </w:r>
      <w:r w:rsidR="00AD7CF8" w:rsidRPr="00E55A69">
        <w:rPr>
          <w:rFonts w:ascii="Times New Roman" w:hAnsi="Times New Roman" w:cs="Times New Roman"/>
          <w:sz w:val="24"/>
          <w:szCs w:val="24"/>
        </w:rPr>
        <w:t xml:space="preserve"> (Cray and Cowling 2022). </w:t>
      </w:r>
      <w:r w:rsidR="00AD5904" w:rsidRPr="00E55A69">
        <w:rPr>
          <w:rFonts w:ascii="Times New Roman" w:hAnsi="Times New Roman" w:cs="Times New Roman"/>
          <w:sz w:val="24"/>
          <w:szCs w:val="24"/>
        </w:rPr>
        <w:t xml:space="preserve">It is unintuitive, but learnable, that enjambment ought not to introduce a break in the sentence when a poem is read out loud even if there is a visual break in the sentence. It is also </w:t>
      </w:r>
      <w:r w:rsidR="007C2F54" w:rsidRPr="00E55A69">
        <w:rPr>
          <w:rFonts w:ascii="Times New Roman" w:hAnsi="Times New Roman" w:cs="Times New Roman"/>
          <w:sz w:val="24"/>
          <w:szCs w:val="24"/>
        </w:rPr>
        <w:t>not immediately obvious,</w:t>
      </w:r>
      <w:r w:rsidR="00AD5904" w:rsidRPr="00E55A69">
        <w:rPr>
          <w:rFonts w:ascii="Times New Roman" w:hAnsi="Times New Roman" w:cs="Times New Roman"/>
          <w:sz w:val="24"/>
          <w:szCs w:val="24"/>
        </w:rPr>
        <w:t xml:space="preserve"> but learnable, that </w:t>
      </w:r>
      <w:r w:rsidR="00613686" w:rsidRPr="00E55A69">
        <w:rPr>
          <w:rFonts w:ascii="Times New Roman" w:hAnsi="Times New Roman" w:cs="Times New Roman"/>
          <w:sz w:val="24"/>
          <w:szCs w:val="24"/>
        </w:rPr>
        <w:t xml:space="preserve">a straight-edged bubble indicates a spoken utterance </w:t>
      </w:r>
      <w:r w:rsidR="00214ACE" w:rsidRPr="00E55A69">
        <w:rPr>
          <w:rFonts w:ascii="Times New Roman" w:hAnsi="Times New Roman" w:cs="Times New Roman"/>
          <w:sz w:val="24"/>
          <w:szCs w:val="24"/>
        </w:rPr>
        <w:t>while</w:t>
      </w:r>
      <w:r w:rsidR="00613686" w:rsidRPr="00E55A69">
        <w:rPr>
          <w:rFonts w:ascii="Times New Roman" w:hAnsi="Times New Roman" w:cs="Times New Roman"/>
          <w:sz w:val="24"/>
          <w:szCs w:val="24"/>
        </w:rPr>
        <w:t xml:space="preserve"> a cloud-like bubble indicates a thought.</w:t>
      </w:r>
      <w:r w:rsidR="00F51A8E" w:rsidRPr="00E55A69">
        <w:rPr>
          <w:rFonts w:ascii="Times New Roman" w:hAnsi="Times New Roman" w:cs="Times New Roman"/>
          <w:sz w:val="24"/>
          <w:szCs w:val="24"/>
        </w:rPr>
        <w:t xml:space="preserve"> </w:t>
      </w:r>
      <w:r w:rsidR="00AD7CF8" w:rsidRPr="00E55A69">
        <w:rPr>
          <w:rFonts w:ascii="Times New Roman" w:hAnsi="Times New Roman" w:cs="Times New Roman"/>
          <w:sz w:val="24"/>
          <w:szCs w:val="24"/>
        </w:rPr>
        <w:t>An important part of being a competent picture-read</w:t>
      </w:r>
      <w:r w:rsidR="00472D3A" w:rsidRPr="00E55A69">
        <w:rPr>
          <w:rFonts w:ascii="Times New Roman" w:hAnsi="Times New Roman" w:cs="Times New Roman"/>
          <w:sz w:val="24"/>
          <w:szCs w:val="24"/>
        </w:rPr>
        <w:t>er</w:t>
      </w:r>
      <w:r w:rsidR="00AD7CF8" w:rsidRPr="00E55A69">
        <w:rPr>
          <w:rFonts w:ascii="Times New Roman" w:hAnsi="Times New Roman" w:cs="Times New Roman"/>
          <w:sz w:val="24"/>
          <w:szCs w:val="24"/>
        </w:rPr>
        <w:t xml:space="preserve"> is knowing how to follow non-depictive images’ directions</w:t>
      </w:r>
      <w:r w:rsidR="00057310" w:rsidRPr="00E55A69">
        <w:rPr>
          <w:rFonts w:ascii="Times New Roman" w:hAnsi="Times New Roman" w:cs="Times New Roman"/>
          <w:sz w:val="24"/>
          <w:szCs w:val="24"/>
        </w:rPr>
        <w:t>, and we ought to draw the distinction</w:t>
      </w:r>
      <w:r w:rsidR="00472D3A" w:rsidRPr="00E55A69">
        <w:rPr>
          <w:rFonts w:ascii="Times New Roman" w:hAnsi="Times New Roman" w:cs="Times New Roman"/>
          <w:sz w:val="24"/>
          <w:szCs w:val="24"/>
        </w:rPr>
        <w:t xml:space="preserve"> among</w:t>
      </w:r>
      <w:r w:rsidR="00057310" w:rsidRPr="00E55A69">
        <w:rPr>
          <w:rFonts w:ascii="Times New Roman" w:hAnsi="Times New Roman" w:cs="Times New Roman"/>
          <w:sz w:val="24"/>
          <w:szCs w:val="24"/>
        </w:rPr>
        <w:t xml:space="preserve"> prose, poetry, and comics along the lines of standard non-depictive images that are </w:t>
      </w:r>
      <w:r w:rsidR="00DF64FB" w:rsidRPr="00E55A69">
        <w:rPr>
          <w:rFonts w:ascii="Times New Roman" w:hAnsi="Times New Roman" w:cs="Times New Roman"/>
          <w:sz w:val="24"/>
          <w:szCs w:val="24"/>
        </w:rPr>
        <w:t>utilized</w:t>
      </w:r>
      <w:r w:rsidR="00057310" w:rsidRPr="00E55A69">
        <w:rPr>
          <w:rFonts w:ascii="Times New Roman" w:hAnsi="Times New Roman" w:cs="Times New Roman"/>
          <w:sz w:val="24"/>
          <w:szCs w:val="24"/>
        </w:rPr>
        <w:t xml:space="preserve"> in paradigmatic </w:t>
      </w:r>
      <w:r w:rsidR="00322450" w:rsidRPr="00E55A69">
        <w:rPr>
          <w:rFonts w:ascii="Times New Roman" w:hAnsi="Times New Roman" w:cs="Times New Roman"/>
          <w:sz w:val="24"/>
          <w:szCs w:val="24"/>
        </w:rPr>
        <w:t>works.</w:t>
      </w:r>
      <w:r w:rsidR="00AD7CF8" w:rsidRPr="00E55A69">
        <w:rPr>
          <w:rFonts w:ascii="Times New Roman" w:hAnsi="Times New Roman" w:cs="Times New Roman"/>
          <w:sz w:val="24"/>
          <w:szCs w:val="24"/>
        </w:rPr>
        <w:t xml:space="preserve"> </w:t>
      </w:r>
    </w:p>
    <w:p w14:paraId="5F2B933C" w14:textId="30867814" w:rsidR="004656B6" w:rsidRPr="00E55A69" w:rsidRDefault="00CE5629" w:rsidP="004656B6">
      <w:pPr>
        <w:spacing w:line="480" w:lineRule="auto"/>
        <w:ind w:firstLine="720"/>
        <w:rPr>
          <w:rFonts w:ascii="Times New Roman" w:hAnsi="Times New Roman" w:cs="Times New Roman"/>
          <w:sz w:val="24"/>
          <w:szCs w:val="24"/>
        </w:rPr>
      </w:pPr>
      <w:r w:rsidRPr="00E55A69">
        <w:rPr>
          <w:rFonts w:ascii="Times New Roman" w:hAnsi="Times New Roman" w:cs="Times New Roman"/>
          <w:sz w:val="24"/>
          <w:szCs w:val="24"/>
        </w:rPr>
        <w:lastRenderedPageBreak/>
        <w:t>My suggestion shows that the Library of Congress’</w:t>
      </w:r>
      <w:r w:rsidR="00A569CE" w:rsidRPr="00E55A69">
        <w:rPr>
          <w:rFonts w:ascii="Times New Roman" w:hAnsi="Times New Roman" w:cs="Times New Roman"/>
          <w:sz w:val="24"/>
          <w:szCs w:val="24"/>
        </w:rPr>
        <w:t>s</w:t>
      </w:r>
      <w:r w:rsidRPr="00E55A69">
        <w:rPr>
          <w:rFonts w:ascii="Times New Roman" w:hAnsi="Times New Roman" w:cs="Times New Roman"/>
          <w:sz w:val="24"/>
          <w:szCs w:val="24"/>
        </w:rPr>
        <w:t xml:space="preserve"> definition is surprisingly robust. They define comics and cartoons as “</w:t>
      </w:r>
      <w:r w:rsidR="001400A6" w:rsidRPr="00E55A69">
        <w:rPr>
          <w:rFonts w:ascii="Times New Roman" w:hAnsi="Times New Roman" w:cs="Times New Roman"/>
          <w:sz w:val="24"/>
          <w:szCs w:val="24"/>
        </w:rPr>
        <w:t>entities consisting primarily of one or more distinct illustrations (panels), which tell a story or convey an (often humorous) situation, often with the aid of text captions and/or dialogue balloons</w:t>
      </w:r>
      <w:r w:rsidR="00676CC2">
        <w:rPr>
          <w:rFonts w:ascii="Times New Roman" w:hAnsi="Times New Roman" w:cs="Times New Roman"/>
          <w:sz w:val="24"/>
          <w:szCs w:val="24"/>
        </w:rPr>
        <w:t>.</w:t>
      </w:r>
      <w:r w:rsidR="00A16F51" w:rsidRPr="00E55A69">
        <w:rPr>
          <w:rFonts w:ascii="Times New Roman" w:hAnsi="Times New Roman" w:cs="Times New Roman"/>
          <w:sz w:val="24"/>
          <w:szCs w:val="24"/>
        </w:rPr>
        <w:t>” The definition</w:t>
      </w:r>
      <w:r w:rsidRPr="00E55A69">
        <w:rPr>
          <w:rFonts w:ascii="Times New Roman" w:hAnsi="Times New Roman" w:cs="Times New Roman"/>
          <w:sz w:val="24"/>
          <w:szCs w:val="24"/>
        </w:rPr>
        <w:t xml:space="preserve"> rightfully focuses on key non-depictive images such as</w:t>
      </w:r>
      <w:r w:rsidR="00D21EA7" w:rsidRPr="00E55A69">
        <w:rPr>
          <w:rFonts w:ascii="Times New Roman" w:hAnsi="Times New Roman" w:cs="Times New Roman"/>
          <w:sz w:val="24"/>
          <w:szCs w:val="24"/>
        </w:rPr>
        <w:t xml:space="preserve"> </w:t>
      </w:r>
      <w:r w:rsidRPr="00E55A69">
        <w:rPr>
          <w:rFonts w:ascii="Times New Roman" w:hAnsi="Times New Roman" w:cs="Times New Roman"/>
          <w:sz w:val="24"/>
          <w:szCs w:val="24"/>
        </w:rPr>
        <w:t>panels, text captions, and balloons</w:t>
      </w:r>
      <w:r w:rsidR="00D21EA7" w:rsidRPr="00E55A69">
        <w:rPr>
          <w:rFonts w:ascii="Times New Roman" w:hAnsi="Times New Roman" w:cs="Times New Roman"/>
          <w:sz w:val="24"/>
          <w:szCs w:val="24"/>
        </w:rPr>
        <w:t>. Other theorists, such as Abbott (1986) and Carrier (2000) who put forward the panel or the speech balloon as necessary condition</w:t>
      </w:r>
      <w:r w:rsidR="002D604C" w:rsidRPr="00E55A69">
        <w:rPr>
          <w:rFonts w:ascii="Times New Roman" w:hAnsi="Times New Roman" w:cs="Times New Roman"/>
          <w:sz w:val="24"/>
          <w:szCs w:val="24"/>
        </w:rPr>
        <w:t>s</w:t>
      </w:r>
      <w:r w:rsidR="00D21EA7" w:rsidRPr="00E55A69">
        <w:rPr>
          <w:rFonts w:ascii="Times New Roman" w:hAnsi="Times New Roman" w:cs="Times New Roman"/>
          <w:sz w:val="24"/>
          <w:szCs w:val="24"/>
        </w:rPr>
        <w:t xml:space="preserve"> for being a comic</w:t>
      </w:r>
      <w:r w:rsidR="002D604C" w:rsidRPr="00E55A69">
        <w:rPr>
          <w:rFonts w:ascii="Times New Roman" w:hAnsi="Times New Roman" w:cs="Times New Roman"/>
          <w:sz w:val="24"/>
          <w:szCs w:val="24"/>
        </w:rPr>
        <w:t>,</w:t>
      </w:r>
      <w:r w:rsidR="00D21EA7" w:rsidRPr="00E55A69">
        <w:rPr>
          <w:rFonts w:ascii="Times New Roman" w:hAnsi="Times New Roman" w:cs="Times New Roman"/>
          <w:sz w:val="24"/>
          <w:szCs w:val="24"/>
        </w:rPr>
        <w:t xml:space="preserve"> </w:t>
      </w:r>
      <w:r w:rsidR="002D604C" w:rsidRPr="00E55A69">
        <w:rPr>
          <w:rFonts w:ascii="Times New Roman" w:hAnsi="Times New Roman" w:cs="Times New Roman"/>
          <w:sz w:val="24"/>
          <w:szCs w:val="24"/>
        </w:rPr>
        <w:t>could</w:t>
      </w:r>
      <w:r w:rsidR="00D21EA7" w:rsidRPr="00E55A69">
        <w:rPr>
          <w:rFonts w:ascii="Times New Roman" w:hAnsi="Times New Roman" w:cs="Times New Roman"/>
          <w:sz w:val="24"/>
          <w:szCs w:val="24"/>
        </w:rPr>
        <w:t xml:space="preserve"> be given more credit. Of course</w:t>
      </w:r>
      <w:r w:rsidR="003E096C" w:rsidRPr="00E55A69">
        <w:rPr>
          <w:rFonts w:ascii="Times New Roman" w:hAnsi="Times New Roman" w:cs="Times New Roman"/>
          <w:sz w:val="24"/>
          <w:szCs w:val="24"/>
        </w:rPr>
        <w:t>,</w:t>
      </w:r>
      <w:r w:rsidR="00D21EA7" w:rsidRPr="00E55A69">
        <w:rPr>
          <w:rFonts w:ascii="Times New Roman" w:hAnsi="Times New Roman" w:cs="Times New Roman"/>
          <w:sz w:val="24"/>
          <w:szCs w:val="24"/>
        </w:rPr>
        <w:t xml:space="preserve"> there are examples of comics that don’t feature these non-depictive images, but it remains the case that the standard comic will have them, and that the standard prose and poetry will not have them.</w:t>
      </w:r>
      <w:r w:rsidR="00957983" w:rsidRPr="00E55A69">
        <w:rPr>
          <w:rStyle w:val="FootnoteReference"/>
          <w:rFonts w:ascii="Times New Roman" w:hAnsi="Times New Roman" w:cs="Times New Roman"/>
          <w:sz w:val="24"/>
          <w:szCs w:val="24"/>
        </w:rPr>
        <w:footnoteReference w:id="6"/>
      </w:r>
      <w:r w:rsidR="004656B6" w:rsidRPr="00E55A69">
        <w:rPr>
          <w:rFonts w:ascii="Times New Roman" w:hAnsi="Times New Roman" w:cs="Times New Roman"/>
          <w:sz w:val="24"/>
          <w:szCs w:val="24"/>
        </w:rPr>
        <w:t xml:space="preserve"> Even if concrete poetry, for example, is intended to be picture-read, they’re unlikely to incorporate panels or </w:t>
      </w:r>
      <w:r w:rsidR="00BE2D49" w:rsidRPr="00E55A69">
        <w:rPr>
          <w:rFonts w:ascii="Times New Roman" w:hAnsi="Times New Roman" w:cs="Times New Roman"/>
          <w:sz w:val="24"/>
          <w:szCs w:val="24"/>
        </w:rPr>
        <w:t>speech bubbles</w:t>
      </w:r>
      <w:r w:rsidR="004656B6" w:rsidRPr="00E55A69">
        <w:rPr>
          <w:rFonts w:ascii="Times New Roman" w:hAnsi="Times New Roman" w:cs="Times New Roman"/>
          <w:sz w:val="24"/>
          <w:szCs w:val="24"/>
        </w:rPr>
        <w:t>.</w:t>
      </w:r>
      <w:r w:rsidR="004656B6" w:rsidRPr="00E55A69">
        <w:rPr>
          <w:rStyle w:val="FootnoteReference"/>
          <w:rFonts w:ascii="Times New Roman" w:hAnsi="Times New Roman" w:cs="Times New Roman"/>
          <w:sz w:val="24"/>
          <w:szCs w:val="24"/>
        </w:rPr>
        <w:footnoteReference w:id="7"/>
      </w:r>
      <w:r w:rsidR="004656B6" w:rsidRPr="00E55A69">
        <w:rPr>
          <w:rFonts w:ascii="Times New Roman" w:hAnsi="Times New Roman" w:cs="Times New Roman"/>
          <w:sz w:val="24"/>
          <w:szCs w:val="24"/>
        </w:rPr>
        <w:t xml:space="preserve"> What links concrete poetry to comics is the weaker “reflect on the imagistic form and its role in appreciation</w:t>
      </w:r>
      <w:r w:rsidR="00676CC2">
        <w:rPr>
          <w:rFonts w:ascii="Times New Roman" w:hAnsi="Times New Roman" w:cs="Times New Roman"/>
          <w:sz w:val="24"/>
          <w:szCs w:val="24"/>
        </w:rPr>
        <w:t>,</w:t>
      </w:r>
      <w:r w:rsidR="004656B6" w:rsidRPr="00E55A69">
        <w:rPr>
          <w:rFonts w:ascii="Times New Roman" w:hAnsi="Times New Roman" w:cs="Times New Roman"/>
          <w:sz w:val="24"/>
          <w:szCs w:val="24"/>
        </w:rPr>
        <w:t xml:space="preserve">” which is loose enough to be applied to nearly all </w:t>
      </w:r>
      <w:r w:rsidR="00775E39" w:rsidRPr="00E55A69">
        <w:rPr>
          <w:rFonts w:ascii="Times New Roman" w:hAnsi="Times New Roman" w:cs="Times New Roman"/>
          <w:sz w:val="24"/>
          <w:szCs w:val="24"/>
        </w:rPr>
        <w:t>(</w:t>
      </w:r>
      <w:r w:rsidR="00A96361" w:rsidRPr="00E55A69">
        <w:rPr>
          <w:rFonts w:ascii="Times New Roman" w:hAnsi="Times New Roman" w:cs="Times New Roman"/>
          <w:sz w:val="24"/>
          <w:szCs w:val="24"/>
        </w:rPr>
        <w:t>hybrid</w:t>
      </w:r>
      <w:r w:rsidR="00775E39" w:rsidRPr="00E55A69">
        <w:rPr>
          <w:rFonts w:ascii="Times New Roman" w:hAnsi="Times New Roman" w:cs="Times New Roman"/>
          <w:sz w:val="24"/>
          <w:szCs w:val="24"/>
        </w:rPr>
        <w:t>)</w:t>
      </w:r>
      <w:r w:rsidR="00A96361" w:rsidRPr="00E55A69">
        <w:rPr>
          <w:rFonts w:ascii="Times New Roman" w:hAnsi="Times New Roman" w:cs="Times New Roman"/>
          <w:sz w:val="24"/>
          <w:szCs w:val="24"/>
        </w:rPr>
        <w:t xml:space="preserve"> </w:t>
      </w:r>
      <w:r w:rsidR="004656B6" w:rsidRPr="00E55A69">
        <w:rPr>
          <w:rFonts w:ascii="Times New Roman" w:hAnsi="Times New Roman" w:cs="Times New Roman"/>
          <w:sz w:val="24"/>
          <w:szCs w:val="24"/>
        </w:rPr>
        <w:t xml:space="preserve">works requiring interpretation. The medium-specific picture-reading approach </w:t>
      </w:r>
      <w:r w:rsidR="00242AB5" w:rsidRPr="00E55A69">
        <w:rPr>
          <w:rFonts w:ascii="Times New Roman" w:hAnsi="Times New Roman" w:cs="Times New Roman"/>
          <w:sz w:val="24"/>
          <w:szCs w:val="24"/>
        </w:rPr>
        <w:t xml:space="preserve">allows us to categorize works in ways we find intuitive and </w:t>
      </w:r>
      <w:r w:rsidR="00676A8B" w:rsidRPr="00E55A69">
        <w:rPr>
          <w:rFonts w:ascii="Times New Roman" w:hAnsi="Times New Roman" w:cs="Times New Roman"/>
          <w:sz w:val="24"/>
          <w:szCs w:val="24"/>
        </w:rPr>
        <w:t>consistent</w:t>
      </w:r>
      <w:r w:rsidR="00242AB5" w:rsidRPr="00E55A69">
        <w:rPr>
          <w:rFonts w:ascii="Times New Roman" w:hAnsi="Times New Roman" w:cs="Times New Roman"/>
          <w:sz w:val="24"/>
          <w:szCs w:val="24"/>
        </w:rPr>
        <w:t xml:space="preserve"> with practice.</w:t>
      </w:r>
    </w:p>
    <w:p w14:paraId="60D9052B" w14:textId="77777777" w:rsidR="007D0153" w:rsidRPr="00E55A69" w:rsidRDefault="007D0153" w:rsidP="001343A8">
      <w:pPr>
        <w:spacing w:line="480" w:lineRule="auto"/>
        <w:rPr>
          <w:rFonts w:ascii="Times New Roman" w:hAnsi="Times New Roman" w:cs="Times New Roman"/>
          <w:sz w:val="24"/>
          <w:szCs w:val="24"/>
        </w:rPr>
      </w:pPr>
      <w:r w:rsidRPr="00E55A69">
        <w:rPr>
          <w:rFonts w:ascii="Times New Roman" w:hAnsi="Times New Roman" w:cs="Times New Roman"/>
          <w:sz w:val="24"/>
          <w:szCs w:val="24"/>
        </w:rPr>
        <w:br w:type="page"/>
      </w:r>
    </w:p>
    <w:p w14:paraId="26B8A61C" w14:textId="76BA74EF" w:rsidR="00060C6D" w:rsidRPr="00E55A69" w:rsidRDefault="001343A8" w:rsidP="001343A8">
      <w:pPr>
        <w:spacing w:line="480" w:lineRule="auto"/>
        <w:jc w:val="center"/>
        <w:rPr>
          <w:rFonts w:ascii="Times New Roman" w:hAnsi="Times New Roman" w:cs="Times New Roman"/>
          <w:sz w:val="24"/>
          <w:szCs w:val="24"/>
        </w:rPr>
      </w:pPr>
      <w:r w:rsidRPr="00E55A69">
        <w:rPr>
          <w:rFonts w:ascii="Times New Roman" w:hAnsi="Times New Roman" w:cs="Times New Roman"/>
          <w:sz w:val="24"/>
          <w:szCs w:val="24"/>
        </w:rPr>
        <w:lastRenderedPageBreak/>
        <w:t>References</w:t>
      </w:r>
    </w:p>
    <w:p w14:paraId="3650B4D7" w14:textId="17248D76" w:rsidR="00060C6D" w:rsidRPr="00E55A69" w:rsidRDefault="00060C6D"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Abbott, Lawrence. 1986. “Comic Art: Characteristics and Potentialities of a</w:t>
      </w:r>
      <w:r w:rsidR="007919E3" w:rsidRPr="00E55A69">
        <w:rPr>
          <w:rFonts w:ascii="Times New Roman" w:hAnsi="Times New Roman" w:cs="Times New Roman"/>
          <w:sz w:val="24"/>
          <w:szCs w:val="24"/>
        </w:rPr>
        <w:t xml:space="preserve"> </w:t>
      </w:r>
      <w:r w:rsidRPr="00E55A69">
        <w:rPr>
          <w:rFonts w:ascii="Times New Roman" w:hAnsi="Times New Roman" w:cs="Times New Roman"/>
          <w:sz w:val="24"/>
          <w:szCs w:val="24"/>
        </w:rPr>
        <w:t>Narrative</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Medium.” </w:t>
      </w:r>
      <w:r w:rsidRPr="00E55A69">
        <w:rPr>
          <w:rFonts w:ascii="Times New Roman" w:eastAsia="MinionPro-It" w:hAnsi="Times New Roman" w:cs="Times New Roman"/>
          <w:i/>
          <w:iCs/>
          <w:sz w:val="24"/>
          <w:szCs w:val="24"/>
        </w:rPr>
        <w:t xml:space="preserve">Journal of Popular Culture </w:t>
      </w:r>
      <w:r w:rsidRPr="00E55A69">
        <w:rPr>
          <w:rFonts w:ascii="Times New Roman" w:hAnsi="Times New Roman" w:cs="Times New Roman"/>
          <w:sz w:val="24"/>
          <w:szCs w:val="24"/>
        </w:rPr>
        <w:t>19 (4): 155</w:t>
      </w:r>
      <w:r w:rsidR="006F524C" w:rsidRPr="00E55A69">
        <w:rPr>
          <w:rFonts w:ascii="Times New Roman" w:hAnsi="Times New Roman" w:cs="Times New Roman"/>
          <w:sz w:val="24"/>
          <w:szCs w:val="24"/>
        </w:rPr>
        <w:t>–</w:t>
      </w:r>
      <w:r w:rsidRPr="00E55A69">
        <w:rPr>
          <w:rFonts w:ascii="Times New Roman" w:hAnsi="Times New Roman" w:cs="Times New Roman"/>
          <w:sz w:val="24"/>
          <w:szCs w:val="24"/>
        </w:rPr>
        <w:t>76.</w:t>
      </w:r>
    </w:p>
    <w:p w14:paraId="7DDD0A98" w14:textId="7EA03582" w:rsidR="00BD26CC" w:rsidRPr="00E55A69" w:rsidRDefault="00060C6D" w:rsidP="00E26D76">
      <w:pPr>
        <w:autoSpaceDE w:val="0"/>
        <w:autoSpaceDN w:val="0"/>
        <w:adjustRightInd w:val="0"/>
        <w:spacing w:after="0" w:line="360" w:lineRule="auto"/>
        <w:ind w:left="720" w:hanging="720"/>
        <w:contextualSpacing/>
        <w:rPr>
          <w:rFonts w:ascii="Times New Roman" w:eastAsia="CIDFont+F1" w:hAnsi="Times New Roman" w:cs="Times New Roman"/>
          <w:sz w:val="24"/>
          <w:szCs w:val="24"/>
        </w:rPr>
      </w:pPr>
      <w:r w:rsidRPr="00E55A69">
        <w:rPr>
          <w:rFonts w:ascii="Times New Roman" w:eastAsia="CIDFont+F1" w:hAnsi="Times New Roman" w:cs="Times New Roman"/>
          <w:sz w:val="24"/>
          <w:szCs w:val="24"/>
        </w:rPr>
        <w:t xml:space="preserve">Aragon, Louis. 1994. </w:t>
      </w:r>
      <w:r w:rsidRPr="00E55A69">
        <w:rPr>
          <w:rFonts w:ascii="Times New Roman" w:eastAsia="CIDFont+F1" w:hAnsi="Times New Roman" w:cs="Times New Roman"/>
          <w:i/>
          <w:iCs/>
          <w:sz w:val="24"/>
          <w:szCs w:val="24"/>
        </w:rPr>
        <w:t>Paris Peasant</w:t>
      </w:r>
      <w:r w:rsidRPr="00E55A69">
        <w:rPr>
          <w:rFonts w:ascii="Times New Roman" w:eastAsia="CIDFont+F1" w:hAnsi="Times New Roman" w:cs="Times New Roman"/>
          <w:sz w:val="24"/>
          <w:szCs w:val="24"/>
        </w:rPr>
        <w:t xml:space="preserve">. Translated by Simon Watson Taylor. </w:t>
      </w:r>
      <w:r w:rsidR="00E85F5A" w:rsidRPr="00E55A69">
        <w:rPr>
          <w:rFonts w:ascii="Times New Roman" w:eastAsia="CIDFont+F1" w:hAnsi="Times New Roman" w:cs="Times New Roman"/>
          <w:sz w:val="24"/>
          <w:szCs w:val="24"/>
        </w:rPr>
        <w:t xml:space="preserve">Cambridge: </w:t>
      </w:r>
      <w:r w:rsidRPr="00E55A69">
        <w:rPr>
          <w:rFonts w:ascii="Times New Roman" w:eastAsia="CIDFont+F1" w:hAnsi="Times New Roman" w:cs="Times New Roman"/>
          <w:sz w:val="24"/>
          <w:szCs w:val="24"/>
        </w:rPr>
        <w:t>Exact Change</w:t>
      </w:r>
      <w:r w:rsidR="00E85F5A" w:rsidRPr="00E55A69">
        <w:rPr>
          <w:rFonts w:ascii="Times New Roman" w:eastAsia="CIDFont+F1" w:hAnsi="Times New Roman" w:cs="Times New Roman"/>
          <w:sz w:val="24"/>
          <w:szCs w:val="24"/>
        </w:rPr>
        <w:t>.</w:t>
      </w:r>
    </w:p>
    <w:p w14:paraId="202305E1" w14:textId="7E64F3C5" w:rsidR="00060C6D" w:rsidRPr="00E55A69" w:rsidRDefault="00060C6D"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Carrier, David. 2000. </w:t>
      </w:r>
      <w:r w:rsidRPr="00E55A69">
        <w:rPr>
          <w:rFonts w:ascii="Times New Roman" w:eastAsia="MinionPro-It" w:hAnsi="Times New Roman" w:cs="Times New Roman"/>
          <w:i/>
          <w:iCs/>
          <w:sz w:val="24"/>
          <w:szCs w:val="24"/>
        </w:rPr>
        <w:t>The Aesthetics of Comics</w:t>
      </w:r>
      <w:r w:rsidRPr="00E55A69">
        <w:rPr>
          <w:rFonts w:ascii="Times New Roman" w:hAnsi="Times New Roman" w:cs="Times New Roman"/>
          <w:sz w:val="24"/>
          <w:szCs w:val="24"/>
        </w:rPr>
        <w:t>. University Park: Penn</w:t>
      </w:r>
      <w:r w:rsidR="007919E3" w:rsidRPr="00E55A69">
        <w:rPr>
          <w:rFonts w:ascii="Times New Roman" w:hAnsi="Times New Roman" w:cs="Times New Roman"/>
          <w:sz w:val="24"/>
          <w:szCs w:val="24"/>
        </w:rPr>
        <w:t xml:space="preserve"> </w:t>
      </w:r>
      <w:r w:rsidRPr="00E55A69">
        <w:rPr>
          <w:rFonts w:ascii="Times New Roman" w:hAnsi="Times New Roman" w:cs="Times New Roman"/>
          <w:sz w:val="24"/>
          <w:szCs w:val="24"/>
        </w:rPr>
        <w:t>State University</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Press</w:t>
      </w:r>
      <w:r w:rsidR="007919E3" w:rsidRPr="00E55A69">
        <w:rPr>
          <w:rFonts w:ascii="Times New Roman" w:hAnsi="Times New Roman" w:cs="Times New Roman"/>
          <w:sz w:val="24"/>
          <w:szCs w:val="24"/>
        </w:rPr>
        <w:t>.</w:t>
      </w:r>
    </w:p>
    <w:p w14:paraId="16F36F1B" w14:textId="040B7140" w:rsidR="00674AF9" w:rsidRPr="00E55A69" w:rsidRDefault="00A9298A"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Cook, Roy T. 2011. “Do Comics Require Pictures? Or Why </w:t>
      </w:r>
      <w:r w:rsidRPr="00E55A69">
        <w:rPr>
          <w:rFonts w:ascii="Times New Roman" w:eastAsia="MinionPro-It" w:hAnsi="Times New Roman" w:cs="Times New Roman"/>
          <w:i/>
          <w:iCs/>
          <w:sz w:val="24"/>
          <w:szCs w:val="24"/>
        </w:rPr>
        <w:t xml:space="preserve">Batman </w:t>
      </w:r>
      <w:r w:rsidRPr="00E55A69">
        <w:rPr>
          <w:rFonts w:ascii="Times New Roman" w:hAnsi="Times New Roman" w:cs="Times New Roman"/>
          <w:sz w:val="24"/>
          <w:szCs w:val="24"/>
        </w:rPr>
        <w:t>#663 Is a</w:t>
      </w:r>
      <w:r w:rsidR="00674AF9"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Comic.” </w:t>
      </w:r>
      <w:r w:rsidRPr="00E55A69">
        <w:rPr>
          <w:rFonts w:ascii="Times New Roman" w:eastAsia="MinionPro-It" w:hAnsi="Times New Roman" w:cs="Times New Roman"/>
          <w:i/>
          <w:iCs/>
          <w:sz w:val="24"/>
          <w:szCs w:val="24"/>
        </w:rPr>
        <w:t>Journal</w:t>
      </w:r>
      <w:r w:rsidR="001343A8" w:rsidRPr="00E55A69">
        <w:rPr>
          <w:rFonts w:ascii="Times New Roman" w:eastAsia="MinionPro-It" w:hAnsi="Times New Roman" w:cs="Times New Roman"/>
          <w:i/>
          <w:iCs/>
          <w:sz w:val="24"/>
          <w:szCs w:val="24"/>
        </w:rPr>
        <w:t xml:space="preserve"> </w:t>
      </w:r>
      <w:r w:rsidRPr="00E55A69">
        <w:rPr>
          <w:rFonts w:ascii="Times New Roman" w:eastAsia="MinionPro-It" w:hAnsi="Times New Roman" w:cs="Times New Roman"/>
          <w:i/>
          <w:iCs/>
          <w:sz w:val="24"/>
          <w:szCs w:val="24"/>
        </w:rPr>
        <w:t xml:space="preserve">of Aesthetics and Art Criticism </w:t>
      </w:r>
      <w:r w:rsidRPr="00E55A69">
        <w:rPr>
          <w:rFonts w:ascii="Times New Roman" w:hAnsi="Times New Roman" w:cs="Times New Roman"/>
          <w:sz w:val="24"/>
          <w:szCs w:val="24"/>
        </w:rPr>
        <w:t>69 (3): 285–96.</w:t>
      </w:r>
    </w:p>
    <w:p w14:paraId="58DC4AC4" w14:textId="12A91159" w:rsidR="00674AF9" w:rsidRPr="00E55A69" w:rsidRDefault="00060C6D"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Cowling, Sam and Wesley D. Cray.</w:t>
      </w:r>
      <w:r w:rsidR="00E85F5A" w:rsidRPr="00E55A69">
        <w:rPr>
          <w:rFonts w:ascii="Times New Roman" w:hAnsi="Times New Roman" w:cs="Times New Roman"/>
          <w:sz w:val="24"/>
          <w:szCs w:val="24"/>
        </w:rPr>
        <w:t xml:space="preserve"> 2022.</w:t>
      </w:r>
      <w:r w:rsidRPr="00E55A69">
        <w:rPr>
          <w:rFonts w:ascii="Times New Roman" w:hAnsi="Times New Roman" w:cs="Times New Roman"/>
          <w:sz w:val="24"/>
          <w:szCs w:val="24"/>
        </w:rPr>
        <w:t xml:space="preserve"> </w:t>
      </w:r>
      <w:r w:rsidRPr="00E55A69">
        <w:rPr>
          <w:rFonts w:ascii="Times New Roman" w:hAnsi="Times New Roman" w:cs="Times New Roman"/>
          <w:i/>
          <w:iCs/>
          <w:sz w:val="24"/>
          <w:szCs w:val="24"/>
        </w:rPr>
        <w:t>Philosophy of Comics: An Introduction</w:t>
      </w:r>
      <w:r w:rsidRPr="00E55A69">
        <w:rPr>
          <w:rFonts w:ascii="Times New Roman" w:hAnsi="Times New Roman" w:cs="Times New Roman"/>
          <w:sz w:val="24"/>
          <w:szCs w:val="24"/>
        </w:rPr>
        <w:t xml:space="preserve">. </w:t>
      </w:r>
      <w:r w:rsidR="00E85F5A" w:rsidRPr="00E55A69">
        <w:rPr>
          <w:rFonts w:ascii="Times New Roman" w:hAnsi="Times New Roman" w:cs="Times New Roman"/>
          <w:sz w:val="24"/>
          <w:szCs w:val="24"/>
        </w:rPr>
        <w:t xml:space="preserve">New York: </w:t>
      </w:r>
      <w:r w:rsidRPr="00E55A69">
        <w:rPr>
          <w:rFonts w:ascii="Times New Roman" w:hAnsi="Times New Roman" w:cs="Times New Roman"/>
          <w:sz w:val="24"/>
          <w:szCs w:val="24"/>
        </w:rPr>
        <w:t>Bloomsbury</w:t>
      </w:r>
      <w:r w:rsidR="00E85F5A" w:rsidRPr="00E55A69">
        <w:rPr>
          <w:rFonts w:ascii="Times New Roman" w:hAnsi="Times New Roman" w:cs="Times New Roman"/>
          <w:sz w:val="24"/>
          <w:szCs w:val="24"/>
        </w:rPr>
        <w:t>.</w:t>
      </w:r>
    </w:p>
    <w:p w14:paraId="212E502E" w14:textId="7B0B46B0" w:rsidR="00674AF9" w:rsidRPr="00E55A69" w:rsidRDefault="00060C6D"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cummings, </w:t>
      </w:r>
      <w:proofErr w:type="spellStart"/>
      <w:r w:rsidRPr="00E55A69">
        <w:rPr>
          <w:rFonts w:ascii="Times New Roman" w:hAnsi="Times New Roman" w:cs="Times New Roman"/>
          <w:sz w:val="24"/>
          <w:szCs w:val="24"/>
        </w:rPr>
        <w:t>e.e.</w:t>
      </w:r>
      <w:proofErr w:type="spellEnd"/>
      <w:r w:rsidR="00E85F5A" w:rsidRPr="00E55A69">
        <w:rPr>
          <w:rFonts w:ascii="Times New Roman" w:hAnsi="Times New Roman" w:cs="Times New Roman"/>
          <w:sz w:val="24"/>
          <w:szCs w:val="24"/>
        </w:rPr>
        <w:t xml:space="preserve"> 1958.</w:t>
      </w:r>
      <w:r w:rsidRPr="00E55A69">
        <w:rPr>
          <w:rFonts w:ascii="Times New Roman" w:hAnsi="Times New Roman" w:cs="Times New Roman"/>
          <w:sz w:val="24"/>
          <w:szCs w:val="24"/>
        </w:rPr>
        <w:t xml:space="preserve"> "Leaf" in </w:t>
      </w:r>
      <w:r w:rsidRPr="00E55A69">
        <w:rPr>
          <w:rFonts w:ascii="Times New Roman" w:hAnsi="Times New Roman" w:cs="Times New Roman"/>
          <w:i/>
          <w:iCs/>
          <w:sz w:val="24"/>
          <w:szCs w:val="24"/>
        </w:rPr>
        <w:t>95 Poems</w:t>
      </w:r>
      <w:r w:rsidR="00E85F5A" w:rsidRPr="00E55A69">
        <w:rPr>
          <w:rFonts w:ascii="Times New Roman" w:hAnsi="Times New Roman" w:cs="Times New Roman"/>
          <w:sz w:val="24"/>
          <w:szCs w:val="24"/>
        </w:rPr>
        <w:t>. New York: Liveright</w:t>
      </w:r>
      <w:r w:rsidRPr="00E55A69">
        <w:rPr>
          <w:rFonts w:ascii="Times New Roman" w:hAnsi="Times New Roman" w:cs="Times New Roman"/>
          <w:sz w:val="24"/>
          <w:szCs w:val="24"/>
        </w:rPr>
        <w:t>.</w:t>
      </w:r>
      <w:r w:rsidR="00674AF9" w:rsidRPr="00E55A69">
        <w:rPr>
          <w:rFonts w:ascii="Times New Roman" w:hAnsi="Times New Roman" w:cs="Times New Roman"/>
          <w:sz w:val="24"/>
          <w:szCs w:val="24"/>
        </w:rPr>
        <w:t xml:space="preserve"> </w:t>
      </w:r>
    </w:p>
    <w:p w14:paraId="187C53D7" w14:textId="6A8F30B6" w:rsidR="00F62E55" w:rsidRPr="00E55A69" w:rsidRDefault="00060C6D"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Duncan</w:t>
      </w:r>
      <w:r w:rsidR="00A9298A" w:rsidRPr="00E55A69">
        <w:rPr>
          <w:rFonts w:ascii="Times New Roman" w:hAnsi="Times New Roman" w:cs="Times New Roman"/>
          <w:sz w:val="24"/>
          <w:szCs w:val="24"/>
        </w:rPr>
        <w:t>, Randy, Matthew J. Smith, and Paul Levitz.</w:t>
      </w:r>
      <w:r w:rsidR="00E85F5A" w:rsidRPr="00E55A69">
        <w:rPr>
          <w:rFonts w:ascii="Times New Roman" w:hAnsi="Times New Roman" w:cs="Times New Roman"/>
          <w:sz w:val="24"/>
          <w:szCs w:val="24"/>
        </w:rPr>
        <w:t xml:space="preserve"> 2023.</w:t>
      </w:r>
      <w:r w:rsidR="00A9298A" w:rsidRPr="00E55A69">
        <w:rPr>
          <w:rFonts w:ascii="Times New Roman" w:hAnsi="Times New Roman" w:cs="Times New Roman"/>
          <w:sz w:val="24"/>
          <w:szCs w:val="24"/>
        </w:rPr>
        <w:t xml:space="preserve"> </w:t>
      </w:r>
      <w:r w:rsidR="00A9298A" w:rsidRPr="00E55A69">
        <w:rPr>
          <w:rFonts w:ascii="Times New Roman" w:hAnsi="Times New Roman" w:cs="Times New Roman"/>
          <w:i/>
          <w:iCs/>
          <w:sz w:val="24"/>
          <w:szCs w:val="24"/>
        </w:rPr>
        <w:t>The Power of Comics and Graphic Novels</w:t>
      </w:r>
      <w:r w:rsidR="00A9298A" w:rsidRPr="00E55A69">
        <w:rPr>
          <w:rFonts w:ascii="Times New Roman" w:hAnsi="Times New Roman" w:cs="Times New Roman"/>
          <w:sz w:val="24"/>
          <w:szCs w:val="24"/>
        </w:rPr>
        <w:t>.</w:t>
      </w:r>
      <w:r w:rsidR="001343A8" w:rsidRPr="00E55A69">
        <w:rPr>
          <w:rFonts w:ascii="Times New Roman" w:hAnsi="Times New Roman" w:cs="Times New Roman"/>
          <w:sz w:val="24"/>
          <w:szCs w:val="24"/>
        </w:rPr>
        <w:t xml:space="preserve"> </w:t>
      </w:r>
      <w:r w:rsidR="00E85F5A" w:rsidRPr="00E55A69">
        <w:rPr>
          <w:rFonts w:ascii="Times New Roman" w:hAnsi="Times New Roman" w:cs="Times New Roman"/>
          <w:sz w:val="24"/>
          <w:szCs w:val="24"/>
        </w:rPr>
        <w:t xml:space="preserve">New York: </w:t>
      </w:r>
      <w:r w:rsidR="00A9298A" w:rsidRPr="00E55A69">
        <w:rPr>
          <w:rFonts w:ascii="Times New Roman" w:hAnsi="Times New Roman" w:cs="Times New Roman"/>
          <w:sz w:val="24"/>
          <w:szCs w:val="24"/>
        </w:rPr>
        <w:t>Bloomsbury.</w:t>
      </w:r>
    </w:p>
    <w:p w14:paraId="16CA3DD4" w14:textId="11E1BD40" w:rsidR="00F62E55" w:rsidRPr="00E55A69" w:rsidRDefault="00060C6D" w:rsidP="00E26D76">
      <w:pPr>
        <w:spacing w:line="360" w:lineRule="auto"/>
        <w:ind w:left="720" w:hanging="720"/>
        <w:contextualSpacing/>
        <w:rPr>
          <w:rFonts w:ascii="Times New Roman" w:eastAsia="CIDFont+F1" w:hAnsi="Times New Roman" w:cs="Times New Roman"/>
          <w:sz w:val="24"/>
          <w:szCs w:val="24"/>
        </w:rPr>
      </w:pPr>
      <w:r w:rsidRPr="00E55A69">
        <w:rPr>
          <w:rFonts w:ascii="Times New Roman" w:eastAsia="CIDFont+F1" w:hAnsi="Times New Roman" w:cs="Times New Roman"/>
          <w:sz w:val="24"/>
          <w:szCs w:val="24"/>
        </w:rPr>
        <w:t xml:space="preserve">Goscinny, René. 1961. </w:t>
      </w:r>
      <w:r w:rsidRPr="00E55A69">
        <w:rPr>
          <w:rFonts w:ascii="Times New Roman" w:eastAsia="CIDFont+F1" w:hAnsi="Times New Roman" w:cs="Times New Roman"/>
          <w:i/>
          <w:iCs/>
          <w:sz w:val="24"/>
          <w:szCs w:val="24"/>
        </w:rPr>
        <w:t>Asterix and the Goths</w:t>
      </w:r>
      <w:r w:rsidRPr="00E55A69">
        <w:rPr>
          <w:rFonts w:ascii="Times New Roman" w:eastAsia="CIDFont+F1" w:hAnsi="Times New Roman" w:cs="Times New Roman"/>
          <w:sz w:val="24"/>
          <w:szCs w:val="24"/>
        </w:rPr>
        <w:t>. London: Hodder &amp; Stoughton.</w:t>
      </w:r>
    </w:p>
    <w:p w14:paraId="1D6E3BC6" w14:textId="523FC739" w:rsidR="009A62D2" w:rsidRPr="00E55A69" w:rsidRDefault="009A62D2" w:rsidP="00E26D76">
      <w:pPr>
        <w:autoSpaceDE w:val="0"/>
        <w:autoSpaceDN w:val="0"/>
        <w:adjustRightInd w:val="0"/>
        <w:spacing w:after="0" w:line="360" w:lineRule="auto"/>
        <w:ind w:left="720" w:hanging="720"/>
        <w:contextualSpacing/>
        <w:rPr>
          <w:rFonts w:ascii="Times New Roman" w:hAnsi="Times New Roman" w:cs="Times New Roman"/>
          <w:sz w:val="24"/>
          <w:szCs w:val="24"/>
        </w:rPr>
      </w:pPr>
      <w:proofErr w:type="spellStart"/>
      <w:r w:rsidRPr="00E55A69">
        <w:rPr>
          <w:rFonts w:ascii="Times New Roman" w:hAnsi="Times New Roman" w:cs="Times New Roman"/>
          <w:sz w:val="24"/>
          <w:szCs w:val="24"/>
        </w:rPr>
        <w:t>Groensteen</w:t>
      </w:r>
      <w:proofErr w:type="spellEnd"/>
      <w:r w:rsidRPr="00E55A69">
        <w:rPr>
          <w:rFonts w:ascii="Times New Roman" w:hAnsi="Times New Roman" w:cs="Times New Roman"/>
          <w:sz w:val="24"/>
          <w:szCs w:val="24"/>
        </w:rPr>
        <w:t xml:space="preserve">, Thierry. 2007. </w:t>
      </w:r>
      <w:r w:rsidRPr="00E55A69">
        <w:rPr>
          <w:rFonts w:ascii="Times New Roman" w:eastAsia="MinionPro-It" w:hAnsi="Times New Roman" w:cs="Times New Roman"/>
          <w:i/>
          <w:iCs/>
          <w:sz w:val="24"/>
          <w:szCs w:val="24"/>
        </w:rPr>
        <w:t>The System of Comics</w:t>
      </w:r>
      <w:r w:rsidR="00E85F5A" w:rsidRPr="00E55A69">
        <w:rPr>
          <w:rFonts w:ascii="Times New Roman" w:hAnsi="Times New Roman" w:cs="Times New Roman"/>
          <w:sz w:val="24"/>
          <w:szCs w:val="24"/>
        </w:rPr>
        <w:t>. Translated by</w:t>
      </w:r>
      <w:r w:rsidRPr="00E55A69">
        <w:rPr>
          <w:rFonts w:ascii="Times New Roman" w:hAnsi="Times New Roman" w:cs="Times New Roman"/>
          <w:sz w:val="24"/>
          <w:szCs w:val="24"/>
        </w:rPr>
        <w:t xml:space="preserve"> Bart Beaty and Nick</w:t>
      </w:r>
      <w:r w:rsidR="00DF23A4"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Nguyen. </w:t>
      </w:r>
      <w:r w:rsidR="00E85F5A" w:rsidRPr="00E55A69">
        <w:rPr>
          <w:rFonts w:ascii="Times New Roman" w:hAnsi="Times New Roman" w:cs="Times New Roman"/>
          <w:sz w:val="24"/>
          <w:szCs w:val="24"/>
        </w:rPr>
        <w:t>Jackson</w:t>
      </w:r>
      <w:r w:rsidRPr="00E55A69">
        <w:rPr>
          <w:rFonts w:ascii="Times New Roman" w:hAnsi="Times New Roman" w:cs="Times New Roman"/>
          <w:sz w:val="24"/>
          <w:szCs w:val="24"/>
        </w:rPr>
        <w:t>:</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University Press of Mississippi.</w:t>
      </w:r>
    </w:p>
    <w:p w14:paraId="377504EE" w14:textId="6B774360" w:rsidR="008A692B" w:rsidRPr="00E55A69" w:rsidRDefault="008A692B"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Harvey, R. C.</w:t>
      </w:r>
      <w:r w:rsidR="00E85F5A" w:rsidRPr="00E55A69">
        <w:rPr>
          <w:rFonts w:ascii="Times New Roman" w:hAnsi="Times New Roman" w:cs="Times New Roman"/>
          <w:sz w:val="24"/>
          <w:szCs w:val="24"/>
        </w:rPr>
        <w:t xml:space="preserve"> </w:t>
      </w:r>
      <w:r w:rsidRPr="00E55A69">
        <w:rPr>
          <w:rFonts w:ascii="Times New Roman" w:hAnsi="Times New Roman" w:cs="Times New Roman"/>
          <w:sz w:val="24"/>
          <w:szCs w:val="24"/>
        </w:rPr>
        <w:t>2005. “Describing and Discarding ‘Comics’ as an Impotent</w:t>
      </w:r>
      <w:r w:rsidR="00D9284C" w:rsidRPr="00E55A69">
        <w:rPr>
          <w:rFonts w:ascii="Times New Roman" w:hAnsi="Times New Roman" w:cs="Times New Roman"/>
          <w:sz w:val="24"/>
          <w:szCs w:val="24"/>
        </w:rPr>
        <w:t xml:space="preserve"> </w:t>
      </w:r>
      <w:r w:rsidRPr="00E55A69">
        <w:rPr>
          <w:rFonts w:ascii="Times New Roman" w:hAnsi="Times New Roman" w:cs="Times New Roman"/>
          <w:sz w:val="24"/>
          <w:szCs w:val="24"/>
        </w:rPr>
        <w:t>Act of Philosophical</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Rigor.” In </w:t>
      </w:r>
      <w:r w:rsidRPr="00E55A69">
        <w:rPr>
          <w:rFonts w:ascii="Times New Roman" w:eastAsia="MinionPro-It" w:hAnsi="Times New Roman" w:cs="Times New Roman"/>
          <w:i/>
          <w:iCs/>
          <w:sz w:val="24"/>
          <w:szCs w:val="24"/>
        </w:rPr>
        <w:t>Comics as Philosophy</w:t>
      </w:r>
      <w:r w:rsidRPr="00E55A69">
        <w:rPr>
          <w:rFonts w:ascii="Times New Roman" w:hAnsi="Times New Roman" w:cs="Times New Roman"/>
          <w:sz w:val="24"/>
          <w:szCs w:val="24"/>
        </w:rPr>
        <w:t>,</w:t>
      </w:r>
      <w:r w:rsidR="00E85F5A" w:rsidRPr="00E55A69">
        <w:rPr>
          <w:rFonts w:ascii="Times New Roman" w:hAnsi="Times New Roman" w:cs="Times New Roman"/>
          <w:sz w:val="24"/>
          <w:szCs w:val="24"/>
        </w:rPr>
        <w:t xml:space="preserve"> edited by Jeff McLaughlin, </w:t>
      </w:r>
      <w:r w:rsidRPr="00E55A69">
        <w:rPr>
          <w:rFonts w:ascii="Times New Roman" w:hAnsi="Times New Roman" w:cs="Times New Roman"/>
          <w:sz w:val="24"/>
          <w:szCs w:val="24"/>
        </w:rPr>
        <w:t xml:space="preserve">14–26. </w:t>
      </w:r>
      <w:r w:rsidR="00E85F5A" w:rsidRPr="00E55A69">
        <w:rPr>
          <w:rFonts w:ascii="Times New Roman" w:hAnsi="Times New Roman" w:cs="Times New Roman"/>
          <w:sz w:val="24"/>
          <w:szCs w:val="24"/>
        </w:rPr>
        <w:t>Jackson</w:t>
      </w:r>
      <w:r w:rsidRPr="00E55A69">
        <w:rPr>
          <w:rFonts w:ascii="Times New Roman" w:hAnsi="Times New Roman" w:cs="Times New Roman"/>
          <w:sz w:val="24"/>
          <w:szCs w:val="24"/>
        </w:rPr>
        <w:t>: University Press</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of Mississippi.</w:t>
      </w:r>
    </w:p>
    <w:p w14:paraId="4B406C91" w14:textId="49D9769F" w:rsidR="00F62E55" w:rsidRPr="00E55A69" w:rsidRDefault="00060C6D"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Herbert, George</w:t>
      </w:r>
      <w:r w:rsidR="00E85F5A" w:rsidRPr="00E55A69">
        <w:rPr>
          <w:rFonts w:ascii="Times New Roman" w:hAnsi="Times New Roman" w:cs="Times New Roman"/>
          <w:sz w:val="24"/>
          <w:szCs w:val="24"/>
        </w:rPr>
        <w:t>. 1633.</w:t>
      </w:r>
      <w:r w:rsidRPr="00E55A69">
        <w:rPr>
          <w:rFonts w:ascii="Times New Roman" w:hAnsi="Times New Roman" w:cs="Times New Roman"/>
          <w:sz w:val="24"/>
          <w:szCs w:val="24"/>
        </w:rPr>
        <w:t xml:space="preserve"> "Easter Wings" </w:t>
      </w:r>
      <w:r w:rsidR="00E85F5A" w:rsidRPr="00E55A69">
        <w:rPr>
          <w:rFonts w:ascii="Times New Roman" w:hAnsi="Times New Roman" w:cs="Times New Roman"/>
          <w:sz w:val="24"/>
          <w:szCs w:val="24"/>
        </w:rPr>
        <w:t xml:space="preserve">In </w:t>
      </w:r>
      <w:proofErr w:type="gramStart"/>
      <w:r w:rsidRPr="00E55A69">
        <w:rPr>
          <w:rFonts w:ascii="Times New Roman" w:hAnsi="Times New Roman" w:cs="Times New Roman"/>
          <w:i/>
          <w:iCs/>
          <w:sz w:val="24"/>
          <w:szCs w:val="24"/>
        </w:rPr>
        <w:t>The</w:t>
      </w:r>
      <w:proofErr w:type="gramEnd"/>
      <w:r w:rsidRPr="00E55A69">
        <w:rPr>
          <w:rFonts w:ascii="Times New Roman" w:hAnsi="Times New Roman" w:cs="Times New Roman"/>
          <w:i/>
          <w:iCs/>
          <w:sz w:val="24"/>
          <w:szCs w:val="24"/>
        </w:rPr>
        <w:t xml:space="preserve"> Temple</w:t>
      </w:r>
      <w:r w:rsidRPr="00E55A69">
        <w:rPr>
          <w:rFonts w:ascii="Times New Roman" w:hAnsi="Times New Roman" w:cs="Times New Roman"/>
          <w:sz w:val="24"/>
          <w:szCs w:val="24"/>
        </w:rPr>
        <w:t>.</w:t>
      </w:r>
      <w:r w:rsidR="001343A8" w:rsidRPr="00E55A69">
        <w:rPr>
          <w:rFonts w:ascii="Times New Roman" w:hAnsi="Times New Roman" w:cs="Times New Roman"/>
          <w:sz w:val="24"/>
          <w:szCs w:val="24"/>
        </w:rPr>
        <w:t xml:space="preserve"> </w:t>
      </w:r>
    </w:p>
    <w:p w14:paraId="2F8CBDCE" w14:textId="1525C8CB" w:rsidR="004C3B9D" w:rsidRPr="00E55A69" w:rsidRDefault="00902058"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Holbo, John. 2012. “Redefining Comics.” In</w:t>
      </w:r>
      <w:r w:rsidR="00054D7C" w:rsidRPr="00E55A69">
        <w:rPr>
          <w:rFonts w:ascii="Times New Roman" w:hAnsi="Times New Roman" w:cs="Times New Roman"/>
          <w:sz w:val="24"/>
          <w:szCs w:val="24"/>
        </w:rPr>
        <w:t xml:space="preserve"> </w:t>
      </w:r>
      <w:r w:rsidR="00054D7C" w:rsidRPr="00E55A69">
        <w:rPr>
          <w:rFonts w:ascii="Times New Roman" w:eastAsia="MinionPro-It" w:hAnsi="Times New Roman" w:cs="Times New Roman"/>
          <w:i/>
          <w:iCs/>
          <w:sz w:val="24"/>
          <w:szCs w:val="24"/>
        </w:rPr>
        <w:t>The Art of Comics: A Philosophical Approach</w:t>
      </w:r>
      <w:r w:rsidR="00054D7C" w:rsidRPr="00E55A69">
        <w:rPr>
          <w:rFonts w:ascii="Times New Roman" w:eastAsia="MinionPro-It" w:hAnsi="Times New Roman" w:cs="Times New Roman"/>
          <w:sz w:val="24"/>
          <w:szCs w:val="24"/>
        </w:rPr>
        <w:t xml:space="preserve">, edited by </w:t>
      </w:r>
      <w:r w:rsidRPr="00E55A69">
        <w:rPr>
          <w:rFonts w:ascii="Times New Roman" w:hAnsi="Times New Roman" w:cs="Times New Roman"/>
          <w:sz w:val="24"/>
          <w:szCs w:val="24"/>
        </w:rPr>
        <w:t>Aaron Meskin and Roy T. Cook, 3</w:t>
      </w:r>
      <w:r w:rsidR="006F524C" w:rsidRPr="00E55A69">
        <w:rPr>
          <w:rFonts w:ascii="Times New Roman" w:hAnsi="Times New Roman" w:cs="Times New Roman"/>
          <w:sz w:val="24"/>
          <w:szCs w:val="24"/>
        </w:rPr>
        <w:t>–</w:t>
      </w:r>
      <w:r w:rsidRPr="00E55A69">
        <w:rPr>
          <w:rFonts w:ascii="Times New Roman" w:hAnsi="Times New Roman" w:cs="Times New Roman"/>
          <w:sz w:val="24"/>
          <w:szCs w:val="24"/>
        </w:rPr>
        <w:t>30. London: Wiley- Blackwell.</w:t>
      </w:r>
    </w:p>
    <w:p w14:paraId="7941DA62" w14:textId="52B1EE2F" w:rsidR="00902058" w:rsidRPr="00E55A69" w:rsidRDefault="004C3B9D"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Kim, Hannah H. </w:t>
      </w:r>
      <w:r w:rsidR="00CA334F" w:rsidRPr="00E55A69">
        <w:rPr>
          <w:rFonts w:ascii="Times New Roman" w:hAnsi="Times New Roman" w:cs="Times New Roman"/>
          <w:sz w:val="24"/>
          <w:szCs w:val="24"/>
        </w:rPr>
        <w:t xml:space="preserve">2022. “A New Class of Fictional Truths.” </w:t>
      </w:r>
      <w:r w:rsidR="00CA334F" w:rsidRPr="00E55A69">
        <w:rPr>
          <w:rFonts w:ascii="Times New Roman" w:hAnsi="Times New Roman" w:cs="Times New Roman"/>
          <w:i/>
          <w:iCs/>
          <w:sz w:val="24"/>
          <w:szCs w:val="24"/>
        </w:rPr>
        <w:t>The Philosophical Quarterly</w:t>
      </w:r>
      <w:r w:rsidR="00CA334F" w:rsidRPr="00E55A69">
        <w:rPr>
          <w:rFonts w:ascii="Times New Roman" w:hAnsi="Times New Roman" w:cs="Times New Roman"/>
          <w:sz w:val="24"/>
          <w:szCs w:val="24"/>
        </w:rPr>
        <w:t xml:space="preserve"> 72 (1):</w:t>
      </w:r>
      <w:r w:rsidR="001343A8" w:rsidRPr="00E55A69">
        <w:rPr>
          <w:rFonts w:ascii="Times New Roman" w:hAnsi="Times New Roman" w:cs="Times New Roman"/>
          <w:sz w:val="24"/>
          <w:szCs w:val="24"/>
        </w:rPr>
        <w:t xml:space="preserve"> </w:t>
      </w:r>
      <w:r w:rsidR="00CA334F" w:rsidRPr="00E55A69">
        <w:rPr>
          <w:rFonts w:ascii="Times New Roman" w:hAnsi="Times New Roman" w:cs="Times New Roman"/>
          <w:sz w:val="24"/>
          <w:szCs w:val="24"/>
        </w:rPr>
        <w:t>90</w:t>
      </w:r>
      <w:r w:rsidR="006F524C" w:rsidRPr="00E55A69">
        <w:rPr>
          <w:rFonts w:ascii="Times New Roman" w:hAnsi="Times New Roman" w:cs="Times New Roman"/>
          <w:sz w:val="24"/>
          <w:szCs w:val="24"/>
        </w:rPr>
        <w:t>–</w:t>
      </w:r>
      <w:r w:rsidR="00CA334F" w:rsidRPr="00E55A69">
        <w:rPr>
          <w:rFonts w:ascii="Times New Roman" w:hAnsi="Times New Roman" w:cs="Times New Roman"/>
          <w:sz w:val="24"/>
          <w:szCs w:val="24"/>
        </w:rPr>
        <w:t>107.</w:t>
      </w:r>
    </w:p>
    <w:p w14:paraId="19A688DF" w14:textId="7E36BE6A" w:rsidR="00551675" w:rsidRPr="00E55A69" w:rsidRDefault="00551675"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Draft. “Against Using Gricean Pragmatics for Fictional Truth</w:t>
      </w:r>
      <w:r w:rsidR="00741476" w:rsidRPr="00E55A69">
        <w:rPr>
          <w:rFonts w:ascii="Times New Roman" w:hAnsi="Times New Roman" w:cs="Times New Roman"/>
          <w:sz w:val="24"/>
          <w:szCs w:val="24"/>
        </w:rPr>
        <w:t>”.</w:t>
      </w:r>
    </w:p>
    <w:p w14:paraId="7C496D6F" w14:textId="3F6ACBF8" w:rsidR="002905F8" w:rsidRPr="00E55A69" w:rsidRDefault="00D871BB" w:rsidP="00E26D76">
      <w:pPr>
        <w:autoSpaceDE w:val="0"/>
        <w:autoSpaceDN w:val="0"/>
        <w:adjustRightInd w:val="0"/>
        <w:spacing w:after="0" w:line="360" w:lineRule="auto"/>
        <w:ind w:left="720" w:hanging="720"/>
        <w:contextualSpacing/>
        <w:rPr>
          <w:rFonts w:ascii="Times New Roman" w:eastAsia="MinionPro-It" w:hAnsi="Times New Roman" w:cs="Times New Roman"/>
          <w:i/>
          <w:iCs/>
          <w:sz w:val="24"/>
          <w:szCs w:val="24"/>
        </w:rPr>
      </w:pPr>
      <w:proofErr w:type="spellStart"/>
      <w:r w:rsidRPr="00E55A69">
        <w:rPr>
          <w:rFonts w:ascii="Times New Roman" w:hAnsi="Times New Roman" w:cs="Times New Roman"/>
          <w:sz w:val="24"/>
          <w:szCs w:val="24"/>
        </w:rPr>
        <w:t>Kunzle</w:t>
      </w:r>
      <w:proofErr w:type="spellEnd"/>
      <w:r w:rsidRPr="00E55A69">
        <w:rPr>
          <w:rFonts w:ascii="Times New Roman" w:hAnsi="Times New Roman" w:cs="Times New Roman"/>
          <w:sz w:val="24"/>
          <w:szCs w:val="24"/>
        </w:rPr>
        <w:t xml:space="preserve">, David. 1973. </w:t>
      </w:r>
      <w:r w:rsidRPr="00E55A69">
        <w:rPr>
          <w:rFonts w:ascii="Times New Roman" w:eastAsia="MinionPro-It" w:hAnsi="Times New Roman" w:cs="Times New Roman"/>
          <w:i/>
          <w:iCs/>
          <w:sz w:val="24"/>
          <w:szCs w:val="24"/>
        </w:rPr>
        <w:t>The Early Comic Strip: Narrative Strips and Picture</w:t>
      </w:r>
      <w:r w:rsidR="00FF6CB0" w:rsidRPr="00E55A69">
        <w:rPr>
          <w:rFonts w:ascii="Times New Roman" w:eastAsia="MinionPro-It" w:hAnsi="Times New Roman" w:cs="Times New Roman"/>
          <w:i/>
          <w:iCs/>
          <w:sz w:val="24"/>
          <w:szCs w:val="24"/>
        </w:rPr>
        <w:t xml:space="preserve"> </w:t>
      </w:r>
      <w:r w:rsidRPr="00E55A69">
        <w:rPr>
          <w:rFonts w:ascii="Times New Roman" w:eastAsia="MinionPro-It" w:hAnsi="Times New Roman" w:cs="Times New Roman"/>
          <w:i/>
          <w:iCs/>
          <w:sz w:val="24"/>
          <w:szCs w:val="24"/>
        </w:rPr>
        <w:t>Stories in the</w:t>
      </w:r>
      <w:r w:rsidR="001343A8" w:rsidRPr="00E55A69">
        <w:rPr>
          <w:rFonts w:ascii="Times New Roman" w:eastAsia="MinionPro-It" w:hAnsi="Times New Roman" w:cs="Times New Roman"/>
          <w:i/>
          <w:iCs/>
          <w:sz w:val="24"/>
          <w:szCs w:val="24"/>
        </w:rPr>
        <w:t xml:space="preserve"> </w:t>
      </w:r>
      <w:r w:rsidRPr="00E55A69">
        <w:rPr>
          <w:rFonts w:ascii="Times New Roman" w:eastAsia="MinionPro-It" w:hAnsi="Times New Roman" w:cs="Times New Roman"/>
          <w:i/>
          <w:iCs/>
          <w:sz w:val="24"/>
          <w:szCs w:val="24"/>
        </w:rPr>
        <w:t>European Broadsheet from c. 1450 to 1825</w:t>
      </w:r>
      <w:r w:rsidRPr="00E55A69">
        <w:rPr>
          <w:rFonts w:ascii="Times New Roman" w:hAnsi="Times New Roman" w:cs="Times New Roman"/>
          <w:sz w:val="24"/>
          <w:szCs w:val="24"/>
        </w:rPr>
        <w:t xml:space="preserve">. </w:t>
      </w:r>
      <w:r w:rsidR="00054D7C" w:rsidRPr="00E55A69">
        <w:rPr>
          <w:rFonts w:ascii="Times New Roman" w:hAnsi="Times New Roman" w:cs="Times New Roman"/>
          <w:sz w:val="24"/>
          <w:szCs w:val="24"/>
        </w:rPr>
        <w:t xml:space="preserve">Berkeley: </w:t>
      </w:r>
      <w:r w:rsidRPr="00E55A69">
        <w:rPr>
          <w:rFonts w:ascii="Times New Roman" w:hAnsi="Times New Roman" w:cs="Times New Roman"/>
          <w:sz w:val="24"/>
          <w:szCs w:val="24"/>
        </w:rPr>
        <w:t>University of</w:t>
      </w:r>
      <w:r w:rsidR="00FF6CB0" w:rsidRPr="00E55A69">
        <w:rPr>
          <w:rFonts w:ascii="Times New Roman" w:eastAsia="MinionPro-It" w:hAnsi="Times New Roman" w:cs="Times New Roman"/>
          <w:i/>
          <w:iCs/>
          <w:sz w:val="24"/>
          <w:szCs w:val="24"/>
        </w:rPr>
        <w:t xml:space="preserve"> </w:t>
      </w:r>
      <w:r w:rsidRPr="00E55A69">
        <w:rPr>
          <w:rFonts w:ascii="Times New Roman" w:hAnsi="Times New Roman" w:cs="Times New Roman"/>
          <w:sz w:val="24"/>
          <w:szCs w:val="24"/>
        </w:rPr>
        <w:t>California Press.</w:t>
      </w:r>
    </w:p>
    <w:p w14:paraId="7649669C" w14:textId="0233EB1C" w:rsidR="002905F8" w:rsidRPr="00E55A69" w:rsidRDefault="002905F8"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Lamarque, Peter and Stein Haugom Olsen. 1994. </w:t>
      </w:r>
      <w:r w:rsidRPr="00E55A69">
        <w:rPr>
          <w:rFonts w:ascii="Times New Roman" w:hAnsi="Times New Roman" w:cs="Times New Roman"/>
          <w:i/>
          <w:iCs/>
          <w:sz w:val="24"/>
          <w:szCs w:val="24"/>
        </w:rPr>
        <w:t>Truth, Fiction, and Literature: A</w:t>
      </w:r>
      <w:r w:rsidR="001343A8" w:rsidRPr="00E55A69">
        <w:rPr>
          <w:rFonts w:ascii="Times New Roman" w:hAnsi="Times New Roman" w:cs="Times New Roman"/>
          <w:i/>
          <w:iCs/>
          <w:sz w:val="24"/>
          <w:szCs w:val="24"/>
        </w:rPr>
        <w:t xml:space="preserve"> </w:t>
      </w:r>
      <w:r w:rsidRPr="00E55A69">
        <w:rPr>
          <w:rFonts w:ascii="Times New Roman" w:hAnsi="Times New Roman" w:cs="Times New Roman"/>
          <w:i/>
          <w:iCs/>
          <w:sz w:val="24"/>
          <w:szCs w:val="24"/>
        </w:rPr>
        <w:t>Philosophical Perspective.</w:t>
      </w:r>
      <w:r w:rsidRPr="00E55A69">
        <w:rPr>
          <w:rFonts w:ascii="Times New Roman" w:hAnsi="Times New Roman" w:cs="Times New Roman"/>
          <w:sz w:val="24"/>
          <w:szCs w:val="24"/>
        </w:rPr>
        <w:t xml:space="preserve"> Oxford: </w:t>
      </w:r>
      <w:r w:rsidR="00054D7C" w:rsidRPr="00E55A69">
        <w:rPr>
          <w:rFonts w:ascii="Times New Roman" w:hAnsi="Times New Roman" w:cs="Times New Roman"/>
          <w:sz w:val="24"/>
          <w:szCs w:val="24"/>
        </w:rPr>
        <w:t>Oxford University Press.</w:t>
      </w:r>
    </w:p>
    <w:p w14:paraId="489ECD1D" w14:textId="5C41BAC3" w:rsidR="006F524C" w:rsidRPr="00E55A69" w:rsidRDefault="006F524C"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lastRenderedPageBreak/>
        <w:t xml:space="preserve">Lopes, Dominic. 2004. “Directive Pictures.” </w:t>
      </w:r>
      <w:r w:rsidRPr="00E55A69">
        <w:rPr>
          <w:rFonts w:ascii="Times New Roman" w:hAnsi="Times New Roman" w:cs="Times New Roman"/>
          <w:i/>
          <w:iCs/>
          <w:sz w:val="24"/>
          <w:szCs w:val="24"/>
        </w:rPr>
        <w:t>The Journal of Aesthetics and Art Criticism</w:t>
      </w:r>
      <w:r w:rsidRPr="00E55A69">
        <w:rPr>
          <w:rFonts w:ascii="Times New Roman" w:hAnsi="Times New Roman" w:cs="Times New Roman"/>
          <w:sz w:val="24"/>
          <w:szCs w:val="24"/>
        </w:rPr>
        <w:t xml:space="preserve"> 62 (2): 189–196.</w:t>
      </w:r>
    </w:p>
    <w:p w14:paraId="3FC9E26C" w14:textId="573C406A" w:rsidR="00D70DD6" w:rsidRPr="00E55A69" w:rsidRDefault="00D70DD6"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Lyons, Martyn</w:t>
      </w:r>
      <w:r w:rsidR="00054D7C"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2011. </w:t>
      </w:r>
      <w:r w:rsidRPr="00E55A69">
        <w:rPr>
          <w:rFonts w:ascii="Times New Roman" w:hAnsi="Times New Roman" w:cs="Times New Roman"/>
          <w:i/>
          <w:iCs/>
          <w:sz w:val="24"/>
          <w:szCs w:val="24"/>
        </w:rPr>
        <w:t>Books: A Living History.</w:t>
      </w:r>
      <w:r w:rsidRPr="00E55A69">
        <w:rPr>
          <w:rFonts w:ascii="Times New Roman" w:hAnsi="Times New Roman" w:cs="Times New Roman"/>
          <w:sz w:val="24"/>
          <w:szCs w:val="24"/>
        </w:rPr>
        <w:t xml:space="preserve"> </w:t>
      </w:r>
      <w:r w:rsidR="00054D7C" w:rsidRPr="00E55A69">
        <w:rPr>
          <w:rFonts w:ascii="Times New Roman" w:hAnsi="Times New Roman" w:cs="Times New Roman"/>
          <w:sz w:val="24"/>
          <w:szCs w:val="24"/>
        </w:rPr>
        <w:t>Los Angeles</w:t>
      </w:r>
      <w:r w:rsidRPr="00E55A69">
        <w:rPr>
          <w:rFonts w:ascii="Times New Roman" w:hAnsi="Times New Roman" w:cs="Times New Roman"/>
          <w:sz w:val="24"/>
          <w:szCs w:val="24"/>
        </w:rPr>
        <w:t>: The J. Paul Getty</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Museum.</w:t>
      </w:r>
    </w:p>
    <w:p w14:paraId="02D24EC9" w14:textId="75B82932" w:rsidR="00974DD1" w:rsidRPr="00E55A69" w:rsidRDefault="00974DD1"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McCloud, Scott. 1993. </w:t>
      </w:r>
      <w:r w:rsidRPr="00E55A69">
        <w:rPr>
          <w:rFonts w:ascii="Times New Roman" w:eastAsia="MinionPro-It" w:hAnsi="Times New Roman" w:cs="Times New Roman"/>
          <w:i/>
          <w:iCs/>
          <w:sz w:val="24"/>
          <w:szCs w:val="24"/>
        </w:rPr>
        <w:t>Understanding Comics: The Invisible Art</w:t>
      </w:r>
      <w:r w:rsidRPr="00E55A69">
        <w:rPr>
          <w:rFonts w:ascii="Times New Roman" w:hAnsi="Times New Roman" w:cs="Times New Roman"/>
          <w:sz w:val="24"/>
          <w:szCs w:val="24"/>
        </w:rPr>
        <w:t>. New York:</w:t>
      </w:r>
      <w:r w:rsidR="00FF6CB0" w:rsidRPr="00E55A69">
        <w:rPr>
          <w:rFonts w:ascii="Times New Roman" w:hAnsi="Times New Roman" w:cs="Times New Roman"/>
          <w:sz w:val="24"/>
          <w:szCs w:val="24"/>
        </w:rPr>
        <w:t xml:space="preserve"> </w:t>
      </w:r>
      <w:r w:rsidRPr="00E55A69">
        <w:rPr>
          <w:rFonts w:ascii="Times New Roman" w:hAnsi="Times New Roman" w:cs="Times New Roman"/>
          <w:sz w:val="24"/>
          <w:szCs w:val="24"/>
        </w:rPr>
        <w:t>Harper Collins.</w:t>
      </w:r>
    </w:p>
    <w:p w14:paraId="76E3B0DC" w14:textId="58CCA963" w:rsidR="006B208A" w:rsidRPr="00E55A69" w:rsidRDefault="006B208A" w:rsidP="00E26D76">
      <w:pPr>
        <w:autoSpaceDE w:val="0"/>
        <w:autoSpaceDN w:val="0"/>
        <w:adjustRightInd w:val="0"/>
        <w:spacing w:after="0" w:line="360" w:lineRule="auto"/>
        <w:ind w:left="720" w:hanging="720"/>
        <w:contextualSpacing/>
        <w:rPr>
          <w:rFonts w:ascii="Times New Roman" w:eastAsia="MinionPro-It" w:hAnsi="Times New Roman" w:cs="Times New Roman"/>
          <w:i/>
          <w:iCs/>
          <w:sz w:val="24"/>
          <w:szCs w:val="24"/>
        </w:rPr>
      </w:pPr>
      <w:r w:rsidRPr="00E55A69">
        <w:rPr>
          <w:rFonts w:ascii="Times New Roman" w:hAnsi="Times New Roman" w:cs="Times New Roman"/>
          <w:sz w:val="24"/>
          <w:szCs w:val="24"/>
        </w:rPr>
        <w:t xml:space="preserve">Meskin, Aaron. 2007. “Defining Comics?” </w:t>
      </w:r>
      <w:r w:rsidRPr="00E55A69">
        <w:rPr>
          <w:rFonts w:ascii="Times New Roman" w:eastAsia="MinionPro-It" w:hAnsi="Times New Roman" w:cs="Times New Roman"/>
          <w:i/>
          <w:iCs/>
          <w:sz w:val="24"/>
          <w:szCs w:val="24"/>
        </w:rPr>
        <w:t>Journal of Aesthetics and Art</w:t>
      </w:r>
      <w:r w:rsidR="00F62E55" w:rsidRPr="00E55A69">
        <w:rPr>
          <w:rFonts w:ascii="Times New Roman" w:eastAsia="MinionPro-It" w:hAnsi="Times New Roman" w:cs="Times New Roman"/>
          <w:i/>
          <w:iCs/>
          <w:sz w:val="24"/>
          <w:szCs w:val="24"/>
        </w:rPr>
        <w:t xml:space="preserve"> </w:t>
      </w:r>
      <w:r w:rsidRPr="00E55A69">
        <w:rPr>
          <w:rFonts w:ascii="Times New Roman" w:eastAsia="MinionPro-It" w:hAnsi="Times New Roman" w:cs="Times New Roman"/>
          <w:i/>
          <w:iCs/>
          <w:sz w:val="24"/>
          <w:szCs w:val="24"/>
        </w:rPr>
        <w:t xml:space="preserve">Criticism </w:t>
      </w:r>
      <w:r w:rsidRPr="00E55A69">
        <w:rPr>
          <w:rFonts w:ascii="Times New Roman" w:hAnsi="Times New Roman" w:cs="Times New Roman"/>
          <w:sz w:val="24"/>
          <w:szCs w:val="24"/>
        </w:rPr>
        <w:t>65 (4):</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369</w:t>
      </w:r>
      <w:r w:rsidR="006F524C" w:rsidRPr="00E55A69">
        <w:rPr>
          <w:rFonts w:ascii="Times New Roman" w:hAnsi="Times New Roman" w:cs="Times New Roman"/>
          <w:sz w:val="24"/>
          <w:szCs w:val="24"/>
        </w:rPr>
        <w:t>–</w:t>
      </w:r>
      <w:r w:rsidRPr="00E55A69">
        <w:rPr>
          <w:rFonts w:ascii="Times New Roman" w:hAnsi="Times New Roman" w:cs="Times New Roman"/>
          <w:sz w:val="24"/>
          <w:szCs w:val="24"/>
        </w:rPr>
        <w:t>79.</w:t>
      </w:r>
    </w:p>
    <w:p w14:paraId="665B1521" w14:textId="7B1C9850" w:rsidR="00FF6CB0" w:rsidRPr="00E55A69" w:rsidRDefault="00974DD1"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Meskin, Aaron. 2016. “Defining Comics.” In </w:t>
      </w:r>
      <w:r w:rsidR="00054D7C" w:rsidRPr="00E55A69">
        <w:rPr>
          <w:rFonts w:ascii="Times New Roman" w:eastAsia="MinionPro-It" w:hAnsi="Times New Roman" w:cs="Times New Roman"/>
          <w:i/>
          <w:iCs/>
          <w:sz w:val="24"/>
          <w:szCs w:val="24"/>
        </w:rPr>
        <w:t>The Routledge Companion to Comics</w:t>
      </w:r>
      <w:r w:rsidR="00054D7C" w:rsidRPr="00E55A69">
        <w:rPr>
          <w:rFonts w:ascii="Times New Roman" w:hAnsi="Times New Roman" w:cs="Times New Roman"/>
          <w:sz w:val="24"/>
          <w:szCs w:val="24"/>
        </w:rPr>
        <w:t xml:space="preserve">, edited by </w:t>
      </w:r>
      <w:r w:rsidRPr="00E55A69">
        <w:rPr>
          <w:rFonts w:ascii="Times New Roman" w:hAnsi="Times New Roman" w:cs="Times New Roman"/>
          <w:sz w:val="24"/>
          <w:szCs w:val="24"/>
        </w:rPr>
        <w:t>Frank Bramlett, Roy T. Cook</w:t>
      </w:r>
      <w:r w:rsidR="00FF6CB0" w:rsidRPr="00E55A69">
        <w:rPr>
          <w:rFonts w:ascii="Times New Roman" w:hAnsi="Times New Roman" w:cs="Times New Roman"/>
          <w:sz w:val="24"/>
          <w:szCs w:val="24"/>
        </w:rPr>
        <w:t xml:space="preserve"> </w:t>
      </w:r>
      <w:r w:rsidRPr="00E55A69">
        <w:rPr>
          <w:rFonts w:ascii="Times New Roman" w:hAnsi="Times New Roman" w:cs="Times New Roman"/>
          <w:sz w:val="24"/>
          <w:szCs w:val="24"/>
        </w:rPr>
        <w:t>and Aaron Meskin</w:t>
      </w:r>
      <w:r w:rsidR="00054D7C" w:rsidRPr="00E55A69">
        <w:rPr>
          <w:rFonts w:ascii="Times New Roman" w:hAnsi="Times New Roman" w:cs="Times New Roman"/>
          <w:sz w:val="24"/>
          <w:szCs w:val="24"/>
        </w:rPr>
        <w:t>,</w:t>
      </w:r>
      <w:r w:rsidRPr="00E55A69">
        <w:rPr>
          <w:rFonts w:ascii="Times New Roman" w:hAnsi="Times New Roman" w:cs="Times New Roman"/>
          <w:sz w:val="24"/>
          <w:szCs w:val="24"/>
        </w:rPr>
        <w:t xml:space="preserve"> 221</w:t>
      </w:r>
      <w:r w:rsidR="006F524C" w:rsidRPr="00E55A69">
        <w:rPr>
          <w:rFonts w:ascii="Times New Roman" w:hAnsi="Times New Roman" w:cs="Times New Roman"/>
          <w:sz w:val="24"/>
          <w:szCs w:val="24"/>
        </w:rPr>
        <w:t>–</w:t>
      </w:r>
      <w:r w:rsidRPr="00E55A69">
        <w:rPr>
          <w:rFonts w:ascii="Times New Roman" w:hAnsi="Times New Roman" w:cs="Times New Roman"/>
          <w:sz w:val="24"/>
          <w:szCs w:val="24"/>
        </w:rPr>
        <w:t>9.</w:t>
      </w:r>
      <w:r w:rsidR="00FF6CB0" w:rsidRPr="00E55A69">
        <w:rPr>
          <w:rFonts w:ascii="Times New Roman" w:hAnsi="Times New Roman" w:cs="Times New Roman"/>
          <w:sz w:val="24"/>
          <w:szCs w:val="24"/>
        </w:rPr>
        <w:t xml:space="preserve"> </w:t>
      </w:r>
      <w:r w:rsidRPr="00E55A69">
        <w:rPr>
          <w:rFonts w:ascii="Times New Roman" w:hAnsi="Times New Roman" w:cs="Times New Roman"/>
          <w:sz w:val="24"/>
          <w:szCs w:val="24"/>
        </w:rPr>
        <w:t>London: Routledge.</w:t>
      </w:r>
    </w:p>
    <w:p w14:paraId="2E8790B0" w14:textId="589AA939" w:rsidR="00E85F5A" w:rsidRPr="00E55A69" w:rsidRDefault="00E85F5A" w:rsidP="00E26D76">
      <w:pPr>
        <w:spacing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Phi, Bao. 2017. “Kids.” In </w:t>
      </w:r>
      <w:r w:rsidRPr="00E55A69">
        <w:rPr>
          <w:rFonts w:ascii="Times New Roman" w:hAnsi="Times New Roman" w:cs="Times New Roman"/>
          <w:i/>
          <w:iCs/>
          <w:sz w:val="24"/>
          <w:szCs w:val="24"/>
        </w:rPr>
        <w:t>Thousand Star Hotel</w:t>
      </w:r>
      <w:r w:rsidRPr="00E55A69">
        <w:rPr>
          <w:rFonts w:ascii="Times New Roman" w:hAnsi="Times New Roman" w:cs="Times New Roman"/>
          <w:sz w:val="24"/>
          <w:szCs w:val="24"/>
        </w:rPr>
        <w:t>, 16. Minneapolis: Coffee House Press.</w:t>
      </w:r>
    </w:p>
    <w:p w14:paraId="61A32BA8" w14:textId="68E0A822" w:rsidR="00D15C3F" w:rsidRPr="00E55A69" w:rsidRDefault="00D15C3F"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 xml:space="preserve">Prince, Gerald. 1982. </w:t>
      </w:r>
      <w:r w:rsidRPr="00E55A69">
        <w:rPr>
          <w:rFonts w:ascii="Times New Roman" w:hAnsi="Times New Roman" w:cs="Times New Roman"/>
          <w:i/>
          <w:iCs/>
          <w:sz w:val="24"/>
          <w:szCs w:val="24"/>
        </w:rPr>
        <w:t>Narratology: The Form and Functioning of Narrative</w:t>
      </w:r>
      <w:r w:rsidRPr="00E55A69">
        <w:rPr>
          <w:rFonts w:ascii="Times New Roman" w:hAnsi="Times New Roman" w:cs="Times New Roman"/>
          <w:sz w:val="24"/>
          <w:szCs w:val="24"/>
        </w:rPr>
        <w:t>. The Hague:</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LC Perelman.</w:t>
      </w:r>
    </w:p>
    <w:p w14:paraId="5C17A1EA" w14:textId="794648A2" w:rsidR="000F74EB" w:rsidRPr="00E55A69" w:rsidRDefault="000F74EB" w:rsidP="00E26D76">
      <w:pPr>
        <w:autoSpaceDE w:val="0"/>
        <w:autoSpaceDN w:val="0"/>
        <w:adjustRightInd w:val="0"/>
        <w:spacing w:after="0" w:line="360" w:lineRule="auto"/>
        <w:ind w:left="720" w:hanging="720"/>
        <w:contextualSpacing/>
        <w:rPr>
          <w:rFonts w:ascii="Times New Roman" w:eastAsia="MinionPro-It" w:hAnsi="Times New Roman" w:cs="Times New Roman"/>
          <w:i/>
          <w:iCs/>
          <w:sz w:val="24"/>
          <w:szCs w:val="24"/>
        </w:rPr>
      </w:pPr>
      <w:r w:rsidRPr="00E55A69">
        <w:rPr>
          <w:rFonts w:ascii="Times New Roman" w:hAnsi="Times New Roman" w:cs="Times New Roman"/>
          <w:sz w:val="24"/>
          <w:szCs w:val="24"/>
        </w:rPr>
        <w:t xml:space="preserve">Smith, Matthew and Randy Duncan. 2009. </w:t>
      </w:r>
      <w:r w:rsidRPr="00E55A69">
        <w:rPr>
          <w:rFonts w:ascii="Times New Roman" w:eastAsia="MinionPro-It" w:hAnsi="Times New Roman" w:cs="Times New Roman"/>
          <w:i/>
          <w:iCs/>
          <w:sz w:val="24"/>
          <w:szCs w:val="24"/>
        </w:rPr>
        <w:t>The Power of Comics: History,</w:t>
      </w:r>
      <w:r w:rsidR="00FF6CB0" w:rsidRPr="00E55A69">
        <w:rPr>
          <w:rFonts w:ascii="Times New Roman" w:eastAsia="MinionPro-It" w:hAnsi="Times New Roman" w:cs="Times New Roman"/>
          <w:i/>
          <w:iCs/>
          <w:sz w:val="24"/>
          <w:szCs w:val="24"/>
        </w:rPr>
        <w:t xml:space="preserve"> </w:t>
      </w:r>
      <w:r w:rsidRPr="00E55A69">
        <w:rPr>
          <w:rFonts w:ascii="Times New Roman" w:eastAsia="MinionPro-It" w:hAnsi="Times New Roman" w:cs="Times New Roman"/>
          <w:i/>
          <w:iCs/>
          <w:sz w:val="24"/>
          <w:szCs w:val="24"/>
        </w:rPr>
        <w:t>Form, and Culture</w:t>
      </w:r>
      <w:r w:rsidRPr="00E55A69">
        <w:rPr>
          <w:rFonts w:ascii="Times New Roman" w:hAnsi="Times New Roman" w:cs="Times New Roman"/>
          <w:sz w:val="24"/>
          <w:szCs w:val="24"/>
        </w:rPr>
        <w:t>.</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London: Bloomsbury.</w:t>
      </w:r>
    </w:p>
    <w:p w14:paraId="41800286" w14:textId="48A86E34" w:rsidR="00060C6D" w:rsidRPr="00E55A69" w:rsidRDefault="00060C6D" w:rsidP="00E26D76">
      <w:pPr>
        <w:spacing w:line="360" w:lineRule="auto"/>
        <w:ind w:left="720" w:hanging="720"/>
        <w:contextualSpacing/>
        <w:rPr>
          <w:rFonts w:ascii="Times New Roman" w:eastAsia="CIDFont+F1" w:hAnsi="Times New Roman" w:cs="Times New Roman"/>
          <w:sz w:val="24"/>
          <w:szCs w:val="24"/>
        </w:rPr>
      </w:pPr>
      <w:r w:rsidRPr="00E55A69">
        <w:rPr>
          <w:rFonts w:ascii="Times New Roman" w:eastAsia="CIDFont+F1" w:hAnsi="Times New Roman" w:cs="Times New Roman"/>
          <w:sz w:val="24"/>
          <w:szCs w:val="24"/>
        </w:rPr>
        <w:t xml:space="preserve">Sterne, Laurence. 1929. </w:t>
      </w:r>
      <w:r w:rsidRPr="00E55A69">
        <w:rPr>
          <w:rFonts w:ascii="Times New Roman" w:eastAsia="CIDFont+F1" w:hAnsi="Times New Roman" w:cs="Times New Roman"/>
          <w:i/>
          <w:iCs/>
          <w:sz w:val="24"/>
          <w:szCs w:val="24"/>
        </w:rPr>
        <w:t>The Life and Opinions of Tristram Shandy, Gentleman</w:t>
      </w:r>
      <w:r w:rsidRPr="00E55A69">
        <w:rPr>
          <w:rFonts w:ascii="Times New Roman" w:eastAsia="CIDFont+F1" w:hAnsi="Times New Roman" w:cs="Times New Roman"/>
          <w:sz w:val="24"/>
          <w:szCs w:val="24"/>
        </w:rPr>
        <w:t>. London:</w:t>
      </w:r>
      <w:r w:rsidR="001343A8" w:rsidRPr="00E55A69">
        <w:rPr>
          <w:rFonts w:ascii="Times New Roman" w:eastAsia="CIDFont+F1" w:hAnsi="Times New Roman" w:cs="Times New Roman"/>
          <w:sz w:val="24"/>
          <w:szCs w:val="24"/>
        </w:rPr>
        <w:t xml:space="preserve"> </w:t>
      </w:r>
      <w:r w:rsidR="007B4F73" w:rsidRPr="00E55A69">
        <w:rPr>
          <w:rFonts w:ascii="Times New Roman" w:eastAsia="CIDFont+F1" w:hAnsi="Times New Roman" w:cs="Times New Roman"/>
          <w:sz w:val="24"/>
          <w:szCs w:val="24"/>
        </w:rPr>
        <w:t>Everyman’s Library.</w:t>
      </w:r>
    </w:p>
    <w:p w14:paraId="7ECB1A4B" w14:textId="53EBDFE7" w:rsidR="00FE4D3C" w:rsidRPr="00E55A69" w:rsidRDefault="00FE4D3C" w:rsidP="00E26D76">
      <w:pPr>
        <w:autoSpaceDE w:val="0"/>
        <w:autoSpaceDN w:val="0"/>
        <w:adjustRightInd w:val="0"/>
        <w:spacing w:after="0" w:line="360" w:lineRule="auto"/>
        <w:ind w:left="720" w:hanging="720"/>
        <w:contextualSpacing/>
        <w:rPr>
          <w:rFonts w:ascii="Times New Roman" w:eastAsia="CIDFont+F1" w:hAnsi="Times New Roman" w:cs="Times New Roman"/>
          <w:sz w:val="24"/>
          <w:szCs w:val="24"/>
        </w:rPr>
      </w:pPr>
      <w:r w:rsidRPr="00E55A69">
        <w:rPr>
          <w:rFonts w:ascii="Times New Roman" w:eastAsia="CIDFont+F1" w:hAnsi="Times New Roman" w:cs="Times New Roman"/>
          <w:sz w:val="24"/>
          <w:szCs w:val="24"/>
        </w:rPr>
        <w:t xml:space="preserve">Walton, Kendall. 1970. “Categories of Art.” </w:t>
      </w:r>
      <w:r w:rsidRPr="00E55A69">
        <w:rPr>
          <w:rFonts w:ascii="Times New Roman" w:eastAsia="CIDFont+F1" w:hAnsi="Times New Roman" w:cs="Times New Roman"/>
          <w:i/>
          <w:iCs/>
          <w:sz w:val="24"/>
          <w:szCs w:val="24"/>
        </w:rPr>
        <w:t>Philosophical Review</w:t>
      </w:r>
      <w:r w:rsidRPr="00E55A69">
        <w:rPr>
          <w:rFonts w:ascii="Times New Roman" w:eastAsia="CIDFont+F1" w:hAnsi="Times New Roman" w:cs="Times New Roman"/>
          <w:sz w:val="24"/>
          <w:szCs w:val="24"/>
        </w:rPr>
        <w:t xml:space="preserve"> 79 (3): 334</w:t>
      </w:r>
      <w:r w:rsidR="006F524C" w:rsidRPr="00E55A69">
        <w:rPr>
          <w:rFonts w:ascii="Times New Roman" w:hAnsi="Times New Roman" w:cs="Times New Roman"/>
          <w:sz w:val="24"/>
          <w:szCs w:val="24"/>
        </w:rPr>
        <w:t>–</w:t>
      </w:r>
      <w:r w:rsidRPr="00E55A69">
        <w:rPr>
          <w:rFonts w:ascii="Times New Roman" w:eastAsia="CIDFont+F1" w:hAnsi="Times New Roman" w:cs="Times New Roman"/>
          <w:sz w:val="24"/>
          <w:szCs w:val="24"/>
        </w:rPr>
        <w:t>67.</w:t>
      </w:r>
    </w:p>
    <w:p w14:paraId="52872CD3" w14:textId="58B097C9" w:rsidR="003D67B8" w:rsidRPr="00E55A69" w:rsidRDefault="003D67B8" w:rsidP="00E26D76">
      <w:pPr>
        <w:autoSpaceDE w:val="0"/>
        <w:autoSpaceDN w:val="0"/>
        <w:adjustRightInd w:val="0"/>
        <w:spacing w:after="0" w:line="360" w:lineRule="auto"/>
        <w:ind w:left="720" w:hanging="720"/>
        <w:contextualSpacing/>
        <w:rPr>
          <w:rFonts w:ascii="Times New Roman" w:hAnsi="Times New Roman" w:cs="Times New Roman"/>
          <w:sz w:val="24"/>
          <w:szCs w:val="24"/>
        </w:rPr>
      </w:pPr>
      <w:r w:rsidRPr="00E55A69">
        <w:rPr>
          <w:rFonts w:ascii="Times New Roman" w:hAnsi="Times New Roman" w:cs="Times New Roman"/>
          <w:sz w:val="24"/>
          <w:szCs w:val="24"/>
        </w:rPr>
        <w:t>Wartenberg, Thomas. 2012. “Wordy Pictures: Theorizing the Relationship</w:t>
      </w:r>
      <w:r w:rsidR="00FF6CB0" w:rsidRPr="00E55A69">
        <w:rPr>
          <w:rFonts w:ascii="Times New Roman" w:hAnsi="Times New Roman" w:cs="Times New Roman"/>
          <w:sz w:val="24"/>
          <w:szCs w:val="24"/>
        </w:rPr>
        <w:t xml:space="preserve"> </w:t>
      </w:r>
      <w:r w:rsidRPr="00E55A69">
        <w:rPr>
          <w:rFonts w:ascii="Times New Roman" w:hAnsi="Times New Roman" w:cs="Times New Roman"/>
          <w:sz w:val="24"/>
          <w:szCs w:val="24"/>
        </w:rPr>
        <w:t>between Image and</w:t>
      </w:r>
      <w:r w:rsidR="001343A8" w:rsidRPr="00E55A69">
        <w:rPr>
          <w:rFonts w:ascii="Times New Roman" w:hAnsi="Times New Roman" w:cs="Times New Roman"/>
          <w:sz w:val="24"/>
          <w:szCs w:val="24"/>
        </w:rPr>
        <w:t xml:space="preserve"> </w:t>
      </w:r>
      <w:r w:rsidRPr="00E55A69">
        <w:rPr>
          <w:rFonts w:ascii="Times New Roman" w:hAnsi="Times New Roman" w:cs="Times New Roman"/>
          <w:sz w:val="24"/>
          <w:szCs w:val="24"/>
        </w:rPr>
        <w:t xml:space="preserve">Text in Comics.” In </w:t>
      </w:r>
      <w:r w:rsidR="00054D7C" w:rsidRPr="00E55A69">
        <w:rPr>
          <w:rFonts w:ascii="Times New Roman" w:eastAsia="MinionPro-It" w:hAnsi="Times New Roman" w:cs="Times New Roman"/>
          <w:i/>
          <w:iCs/>
          <w:sz w:val="24"/>
          <w:szCs w:val="24"/>
        </w:rPr>
        <w:t>The Art of Comics: A Philosophical Approach</w:t>
      </w:r>
      <w:r w:rsidR="00054D7C" w:rsidRPr="00E55A69">
        <w:rPr>
          <w:rFonts w:ascii="Times New Roman" w:hAnsi="Times New Roman" w:cs="Times New Roman"/>
          <w:sz w:val="24"/>
          <w:szCs w:val="24"/>
        </w:rPr>
        <w:t xml:space="preserve">, edited by </w:t>
      </w:r>
      <w:r w:rsidRPr="00E55A69">
        <w:rPr>
          <w:rFonts w:ascii="Times New Roman" w:hAnsi="Times New Roman" w:cs="Times New Roman"/>
          <w:sz w:val="24"/>
          <w:szCs w:val="24"/>
        </w:rPr>
        <w:t>Aaron Meskin and Roy T. Cook, 87–104. London: Wiley-Blackwell.</w:t>
      </w:r>
    </w:p>
    <w:p w14:paraId="6A82E59E" w14:textId="08423380" w:rsidR="00B77DAC" w:rsidRPr="00E55A69" w:rsidRDefault="002F69F1" w:rsidP="00E26D76">
      <w:pPr>
        <w:autoSpaceDE w:val="0"/>
        <w:autoSpaceDN w:val="0"/>
        <w:adjustRightInd w:val="0"/>
        <w:spacing w:after="0" w:line="360" w:lineRule="auto"/>
        <w:ind w:left="720" w:hanging="720"/>
        <w:contextualSpacing/>
        <w:rPr>
          <w:rFonts w:ascii="Times New Roman" w:hAnsi="Times New Roman" w:cs="Times New Roman"/>
          <w:sz w:val="24"/>
          <w:szCs w:val="24"/>
        </w:rPr>
      </w:pPr>
      <w:proofErr w:type="spellStart"/>
      <w:r w:rsidRPr="00E55A69">
        <w:rPr>
          <w:rFonts w:ascii="Times New Roman" w:hAnsi="Times New Roman" w:cs="Times New Roman"/>
          <w:sz w:val="24"/>
          <w:szCs w:val="24"/>
        </w:rPr>
        <w:t>Wertham</w:t>
      </w:r>
      <w:proofErr w:type="spellEnd"/>
      <w:r w:rsidRPr="00E55A69">
        <w:rPr>
          <w:rFonts w:ascii="Times New Roman" w:hAnsi="Times New Roman" w:cs="Times New Roman"/>
          <w:sz w:val="24"/>
          <w:szCs w:val="24"/>
        </w:rPr>
        <w:t xml:space="preserve">, Fredric. 1954. </w:t>
      </w:r>
      <w:r w:rsidRPr="00E55A69">
        <w:rPr>
          <w:rFonts w:ascii="Times New Roman" w:eastAsia="MinionPro-It" w:hAnsi="Times New Roman" w:cs="Times New Roman"/>
          <w:i/>
          <w:iCs/>
          <w:sz w:val="24"/>
          <w:szCs w:val="24"/>
        </w:rPr>
        <w:t>The Seduction of the Innocent</w:t>
      </w:r>
      <w:r w:rsidRPr="00E55A69">
        <w:rPr>
          <w:rFonts w:ascii="Times New Roman" w:hAnsi="Times New Roman" w:cs="Times New Roman"/>
          <w:sz w:val="24"/>
          <w:szCs w:val="24"/>
        </w:rPr>
        <w:t>. New York: Rinehart</w:t>
      </w:r>
      <w:r w:rsidR="00FF6CB0" w:rsidRPr="00E55A69">
        <w:rPr>
          <w:rFonts w:ascii="Times New Roman" w:hAnsi="Times New Roman" w:cs="Times New Roman"/>
          <w:sz w:val="24"/>
          <w:szCs w:val="24"/>
        </w:rPr>
        <w:t xml:space="preserve"> </w:t>
      </w:r>
      <w:r w:rsidRPr="00E55A69">
        <w:rPr>
          <w:rFonts w:ascii="Times New Roman" w:hAnsi="Times New Roman" w:cs="Times New Roman"/>
          <w:sz w:val="24"/>
          <w:szCs w:val="24"/>
        </w:rPr>
        <w:t>and Company.</w:t>
      </w:r>
    </w:p>
    <w:sectPr w:rsidR="00B77DAC" w:rsidRPr="00E55A69">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CD0AE" w14:textId="77777777" w:rsidR="005B5048" w:rsidRDefault="005B5048" w:rsidP="00F46D3C">
      <w:pPr>
        <w:spacing w:after="0" w:line="240" w:lineRule="auto"/>
      </w:pPr>
      <w:r>
        <w:separator/>
      </w:r>
    </w:p>
  </w:endnote>
  <w:endnote w:type="continuationSeparator" w:id="0">
    <w:p w14:paraId="36720A1B" w14:textId="77777777" w:rsidR="005B5048" w:rsidRDefault="005B5048" w:rsidP="00F46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inionPro-It">
    <w:altName w:val="Yu Gothic"/>
    <w:panose1 w:val="00000000000000000000"/>
    <w:charset w:val="80"/>
    <w:family w:val="roman"/>
    <w:notTrueType/>
    <w:pitch w:val="default"/>
    <w:sig w:usb0="00000001"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F8EAD" w14:textId="77777777" w:rsidR="005B5048" w:rsidRDefault="005B5048" w:rsidP="00F46D3C">
      <w:pPr>
        <w:spacing w:after="0" w:line="240" w:lineRule="auto"/>
      </w:pPr>
      <w:r>
        <w:separator/>
      </w:r>
    </w:p>
  </w:footnote>
  <w:footnote w:type="continuationSeparator" w:id="0">
    <w:p w14:paraId="0CE7EE6D" w14:textId="77777777" w:rsidR="005B5048" w:rsidRDefault="005B5048" w:rsidP="00F46D3C">
      <w:pPr>
        <w:spacing w:after="0" w:line="240" w:lineRule="auto"/>
      </w:pPr>
      <w:r>
        <w:continuationSeparator/>
      </w:r>
    </w:p>
  </w:footnote>
  <w:footnote w:id="1">
    <w:p w14:paraId="4961C28E" w14:textId="3E87850A" w:rsidR="00790CA7" w:rsidRPr="00F457F0" w:rsidRDefault="00790CA7" w:rsidP="00790CA7">
      <w:pPr>
        <w:autoSpaceDE w:val="0"/>
        <w:autoSpaceDN w:val="0"/>
        <w:adjustRightInd w:val="0"/>
        <w:spacing w:after="0" w:line="240" w:lineRule="auto"/>
        <w:rPr>
          <w:rFonts w:ascii="Times New Roman" w:hAnsi="Times New Roman" w:cs="Times New Roman"/>
          <w:color w:val="262626"/>
          <w:sz w:val="20"/>
          <w:szCs w:val="20"/>
        </w:rPr>
      </w:pPr>
      <w:r w:rsidRPr="00F457F0">
        <w:rPr>
          <w:rStyle w:val="FootnoteReference"/>
          <w:rFonts w:ascii="Times New Roman" w:hAnsi="Times New Roman" w:cs="Times New Roman"/>
          <w:sz w:val="20"/>
          <w:szCs w:val="20"/>
        </w:rPr>
        <w:footnoteRef/>
      </w:r>
      <w:r w:rsidRPr="00F457F0">
        <w:rPr>
          <w:rFonts w:ascii="Times New Roman" w:hAnsi="Times New Roman" w:cs="Times New Roman"/>
          <w:sz w:val="20"/>
          <w:szCs w:val="20"/>
        </w:rPr>
        <w:t xml:space="preserve"> </w:t>
      </w:r>
      <w:r w:rsidRPr="00F457F0">
        <w:rPr>
          <w:rFonts w:ascii="Times New Roman" w:hAnsi="Times New Roman" w:cs="Times New Roman"/>
          <w:color w:val="262626"/>
          <w:sz w:val="20"/>
          <w:szCs w:val="20"/>
        </w:rPr>
        <w:t>Literary scholars argue that a story must represent two or more events in a time sequence; see Prince</w:t>
      </w:r>
      <w:r w:rsidR="00A569CE">
        <w:rPr>
          <w:rFonts w:ascii="Times New Roman" w:hAnsi="Times New Roman" w:cs="Times New Roman"/>
          <w:color w:val="262626"/>
          <w:sz w:val="20"/>
          <w:szCs w:val="20"/>
        </w:rPr>
        <w:t xml:space="preserve"> 1982</w:t>
      </w:r>
      <w:r w:rsidRPr="00F457F0">
        <w:rPr>
          <w:rFonts w:ascii="Times New Roman" w:hAnsi="Times New Roman" w:cs="Times New Roman"/>
          <w:color w:val="262626"/>
          <w:sz w:val="20"/>
          <w:szCs w:val="20"/>
        </w:rPr>
        <w:t xml:space="preserve">, </w:t>
      </w:r>
      <w:r w:rsidR="00A569CE">
        <w:rPr>
          <w:rFonts w:ascii="Times New Roman" w:hAnsi="Times New Roman" w:cs="Times New Roman"/>
          <w:color w:val="262626"/>
          <w:sz w:val="20"/>
          <w:szCs w:val="20"/>
        </w:rPr>
        <w:t xml:space="preserve">p. </w:t>
      </w:r>
      <w:r w:rsidRPr="00F457F0">
        <w:rPr>
          <w:rFonts w:ascii="Times New Roman" w:hAnsi="Times New Roman" w:cs="Times New Roman"/>
          <w:color w:val="262626"/>
          <w:sz w:val="20"/>
          <w:szCs w:val="20"/>
        </w:rPr>
        <w:t>4</w:t>
      </w:r>
    </w:p>
    <w:p w14:paraId="60789FD8" w14:textId="762E14DB" w:rsidR="00790CA7" w:rsidRPr="00F457F0" w:rsidRDefault="00790CA7" w:rsidP="00790CA7">
      <w:pPr>
        <w:pStyle w:val="FootnoteText"/>
        <w:rPr>
          <w:rFonts w:ascii="Times New Roman" w:hAnsi="Times New Roman" w:cs="Times New Roman"/>
          <w:sz w:val="22"/>
          <w:szCs w:val="22"/>
        </w:rPr>
      </w:pPr>
      <w:r w:rsidRPr="00F457F0">
        <w:rPr>
          <w:rFonts w:ascii="Times New Roman" w:hAnsi="Times New Roman" w:cs="Times New Roman"/>
          <w:color w:val="262626"/>
        </w:rPr>
        <w:t>and Lamarque and Olsen</w:t>
      </w:r>
      <w:r w:rsidR="00A569CE">
        <w:rPr>
          <w:rFonts w:ascii="Times New Roman" w:hAnsi="Times New Roman" w:cs="Times New Roman"/>
          <w:color w:val="262626"/>
        </w:rPr>
        <w:t xml:space="preserve"> 1994</w:t>
      </w:r>
      <w:r w:rsidRPr="00F457F0">
        <w:rPr>
          <w:rFonts w:ascii="Times New Roman" w:hAnsi="Times New Roman" w:cs="Times New Roman"/>
          <w:color w:val="262626"/>
        </w:rPr>
        <w:t xml:space="preserve">, </w:t>
      </w:r>
      <w:r w:rsidR="00A569CE">
        <w:rPr>
          <w:rFonts w:ascii="Times New Roman" w:hAnsi="Times New Roman" w:cs="Times New Roman"/>
          <w:color w:val="262626"/>
        </w:rPr>
        <w:t xml:space="preserve">p. </w:t>
      </w:r>
      <w:r w:rsidRPr="00F457F0">
        <w:rPr>
          <w:rFonts w:ascii="Times New Roman" w:hAnsi="Times New Roman" w:cs="Times New Roman"/>
          <w:color w:val="262626"/>
        </w:rPr>
        <w:t>225.</w:t>
      </w:r>
    </w:p>
  </w:footnote>
  <w:footnote w:id="2">
    <w:p w14:paraId="005E8368" w14:textId="4228D4A9" w:rsidR="009616AD" w:rsidRPr="00F457F0" w:rsidRDefault="009616AD">
      <w:pPr>
        <w:pStyle w:val="FootnoteText"/>
        <w:rPr>
          <w:rFonts w:ascii="Times New Roman" w:hAnsi="Times New Roman" w:cs="Times New Roman"/>
        </w:rPr>
      </w:pPr>
      <w:r w:rsidRPr="00F457F0">
        <w:rPr>
          <w:rStyle w:val="FootnoteReference"/>
          <w:rFonts w:ascii="Times New Roman" w:hAnsi="Times New Roman" w:cs="Times New Roman"/>
        </w:rPr>
        <w:footnoteRef/>
      </w:r>
      <w:r w:rsidRPr="00F457F0">
        <w:rPr>
          <w:rFonts w:ascii="Times New Roman" w:hAnsi="Times New Roman" w:cs="Times New Roman"/>
        </w:rPr>
        <w:t xml:space="preserve"> See Meskin 200</w:t>
      </w:r>
      <w:r w:rsidR="00925209" w:rsidRPr="00F457F0">
        <w:rPr>
          <w:rFonts w:ascii="Times New Roman" w:hAnsi="Times New Roman" w:cs="Times New Roman"/>
        </w:rPr>
        <w:t>7</w:t>
      </w:r>
      <w:r w:rsidRPr="00F457F0">
        <w:rPr>
          <w:rFonts w:ascii="Times New Roman" w:hAnsi="Times New Roman" w:cs="Times New Roman"/>
        </w:rPr>
        <w:t>, 201</w:t>
      </w:r>
      <w:r w:rsidR="00925209" w:rsidRPr="00F457F0">
        <w:rPr>
          <w:rFonts w:ascii="Times New Roman" w:hAnsi="Times New Roman" w:cs="Times New Roman"/>
        </w:rPr>
        <w:t>6</w:t>
      </w:r>
      <w:r w:rsidRPr="00F457F0">
        <w:rPr>
          <w:rFonts w:ascii="Times New Roman" w:hAnsi="Times New Roman" w:cs="Times New Roman"/>
        </w:rPr>
        <w:t xml:space="preserve"> and Cowling and Cray 2022 for a more in-depth overview of previous attempts to define comics</w:t>
      </w:r>
      <w:r w:rsidR="004A306C" w:rsidRPr="00F457F0">
        <w:rPr>
          <w:rFonts w:ascii="Times New Roman" w:hAnsi="Times New Roman" w:cs="Times New Roman"/>
        </w:rPr>
        <w:t>.</w:t>
      </w:r>
    </w:p>
  </w:footnote>
  <w:footnote w:id="3">
    <w:p w14:paraId="59F519B7" w14:textId="0E232AD3" w:rsidR="00695898" w:rsidRPr="00F457F0" w:rsidRDefault="00695898">
      <w:pPr>
        <w:pStyle w:val="FootnoteText"/>
        <w:rPr>
          <w:rFonts w:ascii="Times New Roman" w:hAnsi="Times New Roman" w:cs="Times New Roman"/>
        </w:rPr>
      </w:pPr>
      <w:r w:rsidRPr="00F457F0">
        <w:rPr>
          <w:rStyle w:val="FootnoteReference"/>
          <w:rFonts w:ascii="Times New Roman" w:hAnsi="Times New Roman" w:cs="Times New Roman"/>
        </w:rPr>
        <w:footnoteRef/>
      </w:r>
      <w:r w:rsidRPr="00F457F0">
        <w:rPr>
          <w:rFonts w:ascii="Times New Roman" w:hAnsi="Times New Roman" w:cs="Times New Roman"/>
        </w:rPr>
        <w:t xml:space="preserve"> </w:t>
      </w:r>
      <w:r w:rsidR="0059119C" w:rsidRPr="00F457F0">
        <w:rPr>
          <w:rFonts w:ascii="Times New Roman" w:hAnsi="Times New Roman" w:cs="Times New Roman"/>
        </w:rPr>
        <w:t>S</w:t>
      </w:r>
      <w:r w:rsidRPr="00F457F0">
        <w:rPr>
          <w:rFonts w:ascii="Times New Roman" w:hAnsi="Times New Roman" w:cs="Times New Roman"/>
        </w:rPr>
        <w:t>ee Kim 202</w:t>
      </w:r>
      <w:r w:rsidR="00A61320" w:rsidRPr="00F457F0">
        <w:rPr>
          <w:rFonts w:ascii="Times New Roman" w:hAnsi="Times New Roman" w:cs="Times New Roman"/>
        </w:rPr>
        <w:t>2</w:t>
      </w:r>
      <w:r w:rsidR="002C70CC">
        <w:rPr>
          <w:rFonts w:ascii="Times New Roman" w:hAnsi="Times New Roman" w:cs="Times New Roman"/>
        </w:rPr>
        <w:t xml:space="preserve"> section 4</w:t>
      </w:r>
      <w:r w:rsidRPr="00F457F0">
        <w:rPr>
          <w:rFonts w:ascii="Times New Roman" w:hAnsi="Times New Roman" w:cs="Times New Roman"/>
        </w:rPr>
        <w:t xml:space="preserve"> for a discussion of what it takes for something to be a formal </w:t>
      </w:r>
      <w:r w:rsidR="00F457F0" w:rsidRPr="00F457F0">
        <w:rPr>
          <w:rFonts w:ascii="Times New Roman" w:hAnsi="Times New Roman" w:cs="Times New Roman"/>
        </w:rPr>
        <w:t>feature.</w:t>
      </w:r>
    </w:p>
  </w:footnote>
  <w:footnote w:id="4">
    <w:p w14:paraId="0A60492E" w14:textId="583A1E2F" w:rsidR="00C50C10" w:rsidRPr="005979EF" w:rsidRDefault="00C50C10">
      <w:pPr>
        <w:pStyle w:val="FootnoteText"/>
        <w:rPr>
          <w:rFonts w:ascii="Times New Roman" w:hAnsi="Times New Roman" w:cs="Times New Roman"/>
        </w:rPr>
      </w:pPr>
      <w:r w:rsidRPr="005979EF">
        <w:rPr>
          <w:rStyle w:val="FootnoteReference"/>
          <w:rFonts w:ascii="Times New Roman" w:hAnsi="Times New Roman" w:cs="Times New Roman"/>
        </w:rPr>
        <w:footnoteRef/>
      </w:r>
      <w:r w:rsidRPr="005979EF">
        <w:rPr>
          <w:rFonts w:ascii="Times New Roman" w:hAnsi="Times New Roman" w:cs="Times New Roman"/>
        </w:rPr>
        <w:t xml:space="preserve"> Though I have reservations about using Gricean pragmatics to determine fictional truth in </w:t>
      </w:r>
      <w:r w:rsidRPr="00892AB2">
        <w:rPr>
          <w:rFonts w:ascii="Times New Roman" w:hAnsi="Times New Roman" w:cs="Times New Roman"/>
        </w:rPr>
        <w:t xml:space="preserve">general. </w:t>
      </w:r>
      <w:r w:rsidRPr="00D64227">
        <w:rPr>
          <w:rFonts w:ascii="Times New Roman" w:hAnsi="Times New Roman" w:cs="Times New Roman"/>
        </w:rPr>
        <w:t>See Kim (draft).</w:t>
      </w:r>
    </w:p>
  </w:footnote>
  <w:footnote w:id="5">
    <w:p w14:paraId="436E8F1C" w14:textId="17A81A27" w:rsidR="003E13A6" w:rsidRPr="00F457F0" w:rsidRDefault="003E13A6">
      <w:pPr>
        <w:pStyle w:val="FootnoteText"/>
        <w:rPr>
          <w:rFonts w:ascii="Times New Roman" w:hAnsi="Times New Roman" w:cs="Times New Roman"/>
        </w:rPr>
      </w:pPr>
      <w:r w:rsidRPr="00F62E51">
        <w:rPr>
          <w:rStyle w:val="FootnoteReference"/>
          <w:rFonts w:ascii="Times New Roman" w:hAnsi="Times New Roman" w:cs="Times New Roman"/>
        </w:rPr>
        <w:footnoteRef/>
      </w:r>
      <w:r w:rsidRPr="00F62E51">
        <w:rPr>
          <w:rFonts w:ascii="Times New Roman" w:hAnsi="Times New Roman" w:cs="Times New Roman"/>
        </w:rPr>
        <w:t xml:space="preserve"> Thanks to Monte Ebbesen for</w:t>
      </w:r>
      <w:r w:rsidRPr="00F457F0">
        <w:rPr>
          <w:rFonts w:ascii="Times New Roman" w:hAnsi="Times New Roman" w:cs="Times New Roman"/>
        </w:rPr>
        <w:t xml:space="preserve"> the example</w:t>
      </w:r>
      <w:r w:rsidR="0058147D">
        <w:rPr>
          <w:rFonts w:ascii="Times New Roman" w:hAnsi="Times New Roman" w:cs="Times New Roman"/>
        </w:rPr>
        <w:t>.</w:t>
      </w:r>
    </w:p>
  </w:footnote>
  <w:footnote w:id="6">
    <w:p w14:paraId="1659215F" w14:textId="644D6238" w:rsidR="00957983" w:rsidRPr="00893C2F" w:rsidRDefault="00957983">
      <w:pPr>
        <w:pStyle w:val="FootnoteText"/>
        <w:rPr>
          <w:rFonts w:ascii="Times New Roman" w:hAnsi="Times New Roman" w:cs="Times New Roman"/>
        </w:rPr>
      </w:pPr>
      <w:r w:rsidRPr="00F72571">
        <w:rPr>
          <w:rStyle w:val="FootnoteReference"/>
          <w:rFonts w:ascii="Times New Roman" w:hAnsi="Times New Roman" w:cs="Times New Roman"/>
        </w:rPr>
        <w:footnoteRef/>
      </w:r>
      <w:r w:rsidRPr="00F72571">
        <w:rPr>
          <w:rFonts w:ascii="Times New Roman" w:hAnsi="Times New Roman" w:cs="Times New Roman"/>
        </w:rPr>
        <w:t xml:space="preserve"> T</w:t>
      </w:r>
      <w:r w:rsidRPr="00893C2F">
        <w:rPr>
          <w:rFonts w:ascii="Times New Roman" w:hAnsi="Times New Roman" w:cs="Times New Roman"/>
        </w:rPr>
        <w:t>hanks to Kyle Kirby for help in preparing the manuscript for submission.</w:t>
      </w:r>
    </w:p>
  </w:footnote>
  <w:footnote w:id="7">
    <w:p w14:paraId="25BC4AED" w14:textId="77777777" w:rsidR="004656B6" w:rsidRPr="00CF4836" w:rsidRDefault="004656B6" w:rsidP="004656B6">
      <w:pPr>
        <w:pStyle w:val="FootnoteText"/>
        <w:rPr>
          <w:rFonts w:ascii="Times New Roman" w:hAnsi="Times New Roman" w:cs="Times New Roman"/>
        </w:rPr>
      </w:pPr>
      <w:r w:rsidRPr="00893C2F">
        <w:rPr>
          <w:rStyle w:val="FootnoteReference"/>
          <w:rFonts w:ascii="Times New Roman" w:hAnsi="Times New Roman" w:cs="Times New Roman"/>
        </w:rPr>
        <w:footnoteRef/>
      </w:r>
      <w:r w:rsidRPr="00893C2F">
        <w:rPr>
          <w:rFonts w:ascii="Times New Roman" w:hAnsi="Times New Roman" w:cs="Times New Roman"/>
        </w:rPr>
        <w:t xml:space="preserve"> Thanks to Sam Cowling for</w:t>
      </w:r>
      <w:r w:rsidRPr="00F72571">
        <w:rPr>
          <w:rFonts w:ascii="Times New Roman" w:hAnsi="Times New Roman" w:cs="Times New Roman"/>
        </w:rPr>
        <w:t xml:space="preserve"> this point.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601605621"/>
      <w:docPartObj>
        <w:docPartGallery w:val="Page Numbers (Top of Page)"/>
        <w:docPartUnique/>
      </w:docPartObj>
    </w:sdtPr>
    <w:sdtEndPr>
      <w:rPr>
        <w:noProof/>
      </w:rPr>
    </w:sdtEndPr>
    <w:sdtContent>
      <w:p w14:paraId="5B320133" w14:textId="58807008" w:rsidR="00F46D3C" w:rsidRPr="001343A8" w:rsidRDefault="00F46D3C">
        <w:pPr>
          <w:pStyle w:val="Header"/>
          <w:jc w:val="right"/>
          <w:rPr>
            <w:rFonts w:ascii="Times New Roman" w:hAnsi="Times New Roman" w:cs="Times New Roman"/>
            <w:sz w:val="24"/>
            <w:szCs w:val="24"/>
          </w:rPr>
        </w:pPr>
        <w:r w:rsidRPr="001343A8">
          <w:rPr>
            <w:rFonts w:ascii="Times New Roman" w:hAnsi="Times New Roman" w:cs="Times New Roman"/>
            <w:sz w:val="24"/>
            <w:szCs w:val="24"/>
          </w:rPr>
          <w:fldChar w:fldCharType="begin"/>
        </w:r>
        <w:r w:rsidRPr="001343A8">
          <w:rPr>
            <w:rFonts w:ascii="Times New Roman" w:hAnsi="Times New Roman" w:cs="Times New Roman"/>
            <w:sz w:val="24"/>
            <w:szCs w:val="24"/>
          </w:rPr>
          <w:instrText xml:space="preserve"> PAGE   \* MERGEFORMAT </w:instrText>
        </w:r>
        <w:r w:rsidRPr="001343A8">
          <w:rPr>
            <w:rFonts w:ascii="Times New Roman" w:hAnsi="Times New Roman" w:cs="Times New Roman"/>
            <w:sz w:val="24"/>
            <w:szCs w:val="24"/>
          </w:rPr>
          <w:fldChar w:fldCharType="separate"/>
        </w:r>
        <w:r w:rsidRPr="001343A8">
          <w:rPr>
            <w:rFonts w:ascii="Times New Roman" w:hAnsi="Times New Roman" w:cs="Times New Roman"/>
            <w:noProof/>
            <w:sz w:val="24"/>
            <w:szCs w:val="24"/>
          </w:rPr>
          <w:t>2</w:t>
        </w:r>
        <w:r w:rsidRPr="001343A8">
          <w:rPr>
            <w:rFonts w:ascii="Times New Roman" w:hAnsi="Times New Roman" w:cs="Times New Roman"/>
            <w:noProof/>
            <w:sz w:val="24"/>
            <w:szCs w:val="24"/>
          </w:rPr>
          <w:fldChar w:fldCharType="end"/>
        </w:r>
      </w:p>
    </w:sdtContent>
  </w:sdt>
  <w:p w14:paraId="0C4B9C4A" w14:textId="77777777" w:rsidR="00F46D3C" w:rsidRPr="001343A8" w:rsidRDefault="00F46D3C">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205F8"/>
    <w:multiLevelType w:val="hybridMultilevel"/>
    <w:tmpl w:val="3752A312"/>
    <w:lvl w:ilvl="0" w:tplc="CEEEF6FE">
      <w:start w:val="16"/>
      <w:numFmt w:val="bullet"/>
      <w:lvlText w:val="-"/>
      <w:lvlJc w:val="left"/>
      <w:pPr>
        <w:ind w:left="1080" w:hanging="360"/>
      </w:pPr>
      <w:rPr>
        <w:rFonts w:ascii="Georgia" w:eastAsiaTheme="minorEastAsia"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2E4031"/>
    <w:multiLevelType w:val="hybridMultilevel"/>
    <w:tmpl w:val="453EF0B4"/>
    <w:lvl w:ilvl="0" w:tplc="EF66DCBA">
      <w:start w:val="430"/>
      <w:numFmt w:val="bullet"/>
      <w:lvlText w:val="-"/>
      <w:lvlJc w:val="left"/>
      <w:pPr>
        <w:ind w:left="990" w:hanging="360"/>
      </w:pPr>
      <w:rPr>
        <w:rFonts w:ascii="Georgia" w:eastAsiaTheme="minorEastAsia" w:hAnsi="Georgia"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26362911"/>
    <w:multiLevelType w:val="hybridMultilevel"/>
    <w:tmpl w:val="76DC52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6972154"/>
    <w:multiLevelType w:val="multilevel"/>
    <w:tmpl w:val="C10C87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5D234593"/>
    <w:multiLevelType w:val="hybridMultilevel"/>
    <w:tmpl w:val="CE38EDA6"/>
    <w:lvl w:ilvl="0" w:tplc="40D8162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7275801"/>
    <w:multiLevelType w:val="hybridMultilevel"/>
    <w:tmpl w:val="7082B268"/>
    <w:lvl w:ilvl="0" w:tplc="838CF74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4582288">
    <w:abstractNumId w:val="5"/>
  </w:num>
  <w:num w:numId="2" w16cid:durableId="1316303025">
    <w:abstractNumId w:val="3"/>
  </w:num>
  <w:num w:numId="3" w16cid:durableId="964652680">
    <w:abstractNumId w:val="2"/>
  </w:num>
  <w:num w:numId="4" w16cid:durableId="269093939">
    <w:abstractNumId w:val="4"/>
  </w:num>
  <w:num w:numId="5" w16cid:durableId="1878932600">
    <w:abstractNumId w:val="1"/>
  </w:num>
  <w:num w:numId="6" w16cid:durableId="603996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069E"/>
    <w:rsid w:val="000015B8"/>
    <w:rsid w:val="00001942"/>
    <w:rsid w:val="000058CB"/>
    <w:rsid w:val="00005E4A"/>
    <w:rsid w:val="00007262"/>
    <w:rsid w:val="00007B8D"/>
    <w:rsid w:val="0001000E"/>
    <w:rsid w:val="00011C59"/>
    <w:rsid w:val="00020245"/>
    <w:rsid w:val="00022699"/>
    <w:rsid w:val="00022EC6"/>
    <w:rsid w:val="00025E23"/>
    <w:rsid w:val="00027629"/>
    <w:rsid w:val="0003763A"/>
    <w:rsid w:val="00046701"/>
    <w:rsid w:val="00046B34"/>
    <w:rsid w:val="00046BD0"/>
    <w:rsid w:val="00046FC7"/>
    <w:rsid w:val="00050F3E"/>
    <w:rsid w:val="00050FC1"/>
    <w:rsid w:val="0005152E"/>
    <w:rsid w:val="00054D7C"/>
    <w:rsid w:val="000557DC"/>
    <w:rsid w:val="00055DBD"/>
    <w:rsid w:val="00057310"/>
    <w:rsid w:val="0006055A"/>
    <w:rsid w:val="00060C6D"/>
    <w:rsid w:val="000627CC"/>
    <w:rsid w:val="000632F5"/>
    <w:rsid w:val="00063A72"/>
    <w:rsid w:val="00063E1E"/>
    <w:rsid w:val="0006743E"/>
    <w:rsid w:val="00067E6B"/>
    <w:rsid w:val="00073A68"/>
    <w:rsid w:val="00074D6F"/>
    <w:rsid w:val="00082404"/>
    <w:rsid w:val="00085881"/>
    <w:rsid w:val="000913FD"/>
    <w:rsid w:val="00091601"/>
    <w:rsid w:val="00095884"/>
    <w:rsid w:val="00095C1C"/>
    <w:rsid w:val="000A37AE"/>
    <w:rsid w:val="000A3E8C"/>
    <w:rsid w:val="000A42A7"/>
    <w:rsid w:val="000A4AE7"/>
    <w:rsid w:val="000A50E3"/>
    <w:rsid w:val="000A5731"/>
    <w:rsid w:val="000A5FA6"/>
    <w:rsid w:val="000A7B70"/>
    <w:rsid w:val="000A7DFB"/>
    <w:rsid w:val="000B016E"/>
    <w:rsid w:val="000B1D66"/>
    <w:rsid w:val="000B2209"/>
    <w:rsid w:val="000B48D5"/>
    <w:rsid w:val="000B57B1"/>
    <w:rsid w:val="000B6EB0"/>
    <w:rsid w:val="000B7345"/>
    <w:rsid w:val="000C2C5A"/>
    <w:rsid w:val="000C40D2"/>
    <w:rsid w:val="000D01FC"/>
    <w:rsid w:val="000D0692"/>
    <w:rsid w:val="000D3A7F"/>
    <w:rsid w:val="000D3B92"/>
    <w:rsid w:val="000D3BB1"/>
    <w:rsid w:val="000D4934"/>
    <w:rsid w:val="000E0807"/>
    <w:rsid w:val="000E0F71"/>
    <w:rsid w:val="000E2734"/>
    <w:rsid w:val="000E4DCB"/>
    <w:rsid w:val="000E5E77"/>
    <w:rsid w:val="000E7141"/>
    <w:rsid w:val="000E7479"/>
    <w:rsid w:val="000F0422"/>
    <w:rsid w:val="000F0E15"/>
    <w:rsid w:val="000F11EB"/>
    <w:rsid w:val="000F18DE"/>
    <w:rsid w:val="000F1EC8"/>
    <w:rsid w:val="000F4647"/>
    <w:rsid w:val="000F5452"/>
    <w:rsid w:val="000F62B8"/>
    <w:rsid w:val="000F6798"/>
    <w:rsid w:val="000F69A3"/>
    <w:rsid w:val="000F6E28"/>
    <w:rsid w:val="000F73D0"/>
    <w:rsid w:val="000F74EB"/>
    <w:rsid w:val="000F7796"/>
    <w:rsid w:val="001001E8"/>
    <w:rsid w:val="00101415"/>
    <w:rsid w:val="001016B9"/>
    <w:rsid w:val="001045E0"/>
    <w:rsid w:val="001057BF"/>
    <w:rsid w:val="00105ED5"/>
    <w:rsid w:val="00106766"/>
    <w:rsid w:val="0010771C"/>
    <w:rsid w:val="00107FE3"/>
    <w:rsid w:val="00110090"/>
    <w:rsid w:val="001103DC"/>
    <w:rsid w:val="001108A0"/>
    <w:rsid w:val="00111945"/>
    <w:rsid w:val="00112427"/>
    <w:rsid w:val="00112FE8"/>
    <w:rsid w:val="00116BBF"/>
    <w:rsid w:val="00121419"/>
    <w:rsid w:val="00125E3F"/>
    <w:rsid w:val="001268CB"/>
    <w:rsid w:val="00126AD6"/>
    <w:rsid w:val="00126B4D"/>
    <w:rsid w:val="001279D3"/>
    <w:rsid w:val="00127B7F"/>
    <w:rsid w:val="0013033E"/>
    <w:rsid w:val="00130F23"/>
    <w:rsid w:val="00130F93"/>
    <w:rsid w:val="001318C0"/>
    <w:rsid w:val="00133BB7"/>
    <w:rsid w:val="00133F0B"/>
    <w:rsid w:val="001343A8"/>
    <w:rsid w:val="001346CF"/>
    <w:rsid w:val="00137875"/>
    <w:rsid w:val="001400A6"/>
    <w:rsid w:val="00140121"/>
    <w:rsid w:val="00143363"/>
    <w:rsid w:val="00144005"/>
    <w:rsid w:val="0014469F"/>
    <w:rsid w:val="0014503D"/>
    <w:rsid w:val="00145522"/>
    <w:rsid w:val="00145858"/>
    <w:rsid w:val="001475EF"/>
    <w:rsid w:val="00147866"/>
    <w:rsid w:val="001507B3"/>
    <w:rsid w:val="001509E0"/>
    <w:rsid w:val="00150FA0"/>
    <w:rsid w:val="00151B37"/>
    <w:rsid w:val="00152294"/>
    <w:rsid w:val="001537E7"/>
    <w:rsid w:val="00153C70"/>
    <w:rsid w:val="0015439B"/>
    <w:rsid w:val="0015525C"/>
    <w:rsid w:val="001555D6"/>
    <w:rsid w:val="001568A9"/>
    <w:rsid w:val="00157425"/>
    <w:rsid w:val="00157A5C"/>
    <w:rsid w:val="001604D4"/>
    <w:rsid w:val="0016573E"/>
    <w:rsid w:val="00165F06"/>
    <w:rsid w:val="001665E9"/>
    <w:rsid w:val="001729E4"/>
    <w:rsid w:val="00172FDF"/>
    <w:rsid w:val="00174795"/>
    <w:rsid w:val="00174DD2"/>
    <w:rsid w:val="001766E1"/>
    <w:rsid w:val="001773EA"/>
    <w:rsid w:val="00180C2E"/>
    <w:rsid w:val="001835A8"/>
    <w:rsid w:val="0018376C"/>
    <w:rsid w:val="00183FF4"/>
    <w:rsid w:val="00184A76"/>
    <w:rsid w:val="0018584E"/>
    <w:rsid w:val="00186651"/>
    <w:rsid w:val="00187474"/>
    <w:rsid w:val="001906C6"/>
    <w:rsid w:val="00190CC0"/>
    <w:rsid w:val="001926CC"/>
    <w:rsid w:val="00193B66"/>
    <w:rsid w:val="00196B73"/>
    <w:rsid w:val="0019741A"/>
    <w:rsid w:val="00197C26"/>
    <w:rsid w:val="001A423F"/>
    <w:rsid w:val="001A7C76"/>
    <w:rsid w:val="001B04A3"/>
    <w:rsid w:val="001B07F7"/>
    <w:rsid w:val="001B1447"/>
    <w:rsid w:val="001B193A"/>
    <w:rsid w:val="001B2A79"/>
    <w:rsid w:val="001C0095"/>
    <w:rsid w:val="001C0143"/>
    <w:rsid w:val="001C0FE1"/>
    <w:rsid w:val="001C194D"/>
    <w:rsid w:val="001C2176"/>
    <w:rsid w:val="001C2232"/>
    <w:rsid w:val="001C3D26"/>
    <w:rsid w:val="001C460D"/>
    <w:rsid w:val="001C5DC7"/>
    <w:rsid w:val="001C7011"/>
    <w:rsid w:val="001C7441"/>
    <w:rsid w:val="001C74C0"/>
    <w:rsid w:val="001D012E"/>
    <w:rsid w:val="001D2A0C"/>
    <w:rsid w:val="001D2FCF"/>
    <w:rsid w:val="001D6555"/>
    <w:rsid w:val="001D7568"/>
    <w:rsid w:val="001E1B0F"/>
    <w:rsid w:val="001E3B7E"/>
    <w:rsid w:val="001E3FCD"/>
    <w:rsid w:val="001E7698"/>
    <w:rsid w:val="001E77B6"/>
    <w:rsid w:val="001E7CD4"/>
    <w:rsid w:val="001F166F"/>
    <w:rsid w:val="001F3E9F"/>
    <w:rsid w:val="001F76EC"/>
    <w:rsid w:val="002025F8"/>
    <w:rsid w:val="00204710"/>
    <w:rsid w:val="00205724"/>
    <w:rsid w:val="0020634A"/>
    <w:rsid w:val="00206AF3"/>
    <w:rsid w:val="00207067"/>
    <w:rsid w:val="0021019E"/>
    <w:rsid w:val="00212FD6"/>
    <w:rsid w:val="0021362E"/>
    <w:rsid w:val="00213727"/>
    <w:rsid w:val="00213827"/>
    <w:rsid w:val="00214ACE"/>
    <w:rsid w:val="002159B1"/>
    <w:rsid w:val="00216BF8"/>
    <w:rsid w:val="00217D84"/>
    <w:rsid w:val="00227691"/>
    <w:rsid w:val="0023522C"/>
    <w:rsid w:val="002357B0"/>
    <w:rsid w:val="00237E10"/>
    <w:rsid w:val="00240BE5"/>
    <w:rsid w:val="00240F0F"/>
    <w:rsid w:val="00242AB5"/>
    <w:rsid w:val="002439C4"/>
    <w:rsid w:val="00250B9C"/>
    <w:rsid w:val="00253B7E"/>
    <w:rsid w:val="00254E8A"/>
    <w:rsid w:val="002552DC"/>
    <w:rsid w:val="002563A3"/>
    <w:rsid w:val="00260084"/>
    <w:rsid w:val="00260809"/>
    <w:rsid w:val="002618BD"/>
    <w:rsid w:val="00261E4D"/>
    <w:rsid w:val="002635D9"/>
    <w:rsid w:val="00264A51"/>
    <w:rsid w:val="00264D61"/>
    <w:rsid w:val="00265D82"/>
    <w:rsid w:val="0026650A"/>
    <w:rsid w:val="00267B0A"/>
    <w:rsid w:val="0027035F"/>
    <w:rsid w:val="00271F68"/>
    <w:rsid w:val="00272EBF"/>
    <w:rsid w:val="00274104"/>
    <w:rsid w:val="0027545D"/>
    <w:rsid w:val="00276B46"/>
    <w:rsid w:val="0027765D"/>
    <w:rsid w:val="00280BFC"/>
    <w:rsid w:val="00282CB4"/>
    <w:rsid w:val="002864A5"/>
    <w:rsid w:val="00286EE5"/>
    <w:rsid w:val="002905F8"/>
    <w:rsid w:val="00293355"/>
    <w:rsid w:val="00294D14"/>
    <w:rsid w:val="0029523C"/>
    <w:rsid w:val="00296949"/>
    <w:rsid w:val="002A05F3"/>
    <w:rsid w:val="002A1263"/>
    <w:rsid w:val="002A211B"/>
    <w:rsid w:val="002A24E9"/>
    <w:rsid w:val="002B03A8"/>
    <w:rsid w:val="002B1148"/>
    <w:rsid w:val="002B1C9D"/>
    <w:rsid w:val="002B2174"/>
    <w:rsid w:val="002B3086"/>
    <w:rsid w:val="002B4EC9"/>
    <w:rsid w:val="002B6153"/>
    <w:rsid w:val="002B6799"/>
    <w:rsid w:val="002B6DAA"/>
    <w:rsid w:val="002C0E91"/>
    <w:rsid w:val="002C335D"/>
    <w:rsid w:val="002C6B4C"/>
    <w:rsid w:val="002C6C00"/>
    <w:rsid w:val="002C70CC"/>
    <w:rsid w:val="002D097D"/>
    <w:rsid w:val="002D1022"/>
    <w:rsid w:val="002D365A"/>
    <w:rsid w:val="002D604C"/>
    <w:rsid w:val="002E19F4"/>
    <w:rsid w:val="002E46D0"/>
    <w:rsid w:val="002E5C84"/>
    <w:rsid w:val="002E69F6"/>
    <w:rsid w:val="002E7D43"/>
    <w:rsid w:val="002F2DC9"/>
    <w:rsid w:val="002F2FC7"/>
    <w:rsid w:val="002F45BE"/>
    <w:rsid w:val="002F511C"/>
    <w:rsid w:val="002F54FD"/>
    <w:rsid w:val="002F5842"/>
    <w:rsid w:val="002F69F1"/>
    <w:rsid w:val="002F718D"/>
    <w:rsid w:val="002F7589"/>
    <w:rsid w:val="003002CC"/>
    <w:rsid w:val="00300F1B"/>
    <w:rsid w:val="00302E69"/>
    <w:rsid w:val="00307453"/>
    <w:rsid w:val="003104AE"/>
    <w:rsid w:val="00316F8A"/>
    <w:rsid w:val="00321120"/>
    <w:rsid w:val="0032218A"/>
    <w:rsid w:val="00322450"/>
    <w:rsid w:val="00322CD9"/>
    <w:rsid w:val="003256AA"/>
    <w:rsid w:val="003318A5"/>
    <w:rsid w:val="00335835"/>
    <w:rsid w:val="00336CCA"/>
    <w:rsid w:val="0034476E"/>
    <w:rsid w:val="00344770"/>
    <w:rsid w:val="00344FB1"/>
    <w:rsid w:val="00347401"/>
    <w:rsid w:val="00351C89"/>
    <w:rsid w:val="0035317F"/>
    <w:rsid w:val="00357619"/>
    <w:rsid w:val="003607DF"/>
    <w:rsid w:val="00370B28"/>
    <w:rsid w:val="0037280B"/>
    <w:rsid w:val="00372FA9"/>
    <w:rsid w:val="00374C49"/>
    <w:rsid w:val="00374D91"/>
    <w:rsid w:val="00377904"/>
    <w:rsid w:val="003810B7"/>
    <w:rsid w:val="00381AF0"/>
    <w:rsid w:val="003820DF"/>
    <w:rsid w:val="00382261"/>
    <w:rsid w:val="00384880"/>
    <w:rsid w:val="0038491C"/>
    <w:rsid w:val="00385C6C"/>
    <w:rsid w:val="00387BD7"/>
    <w:rsid w:val="00392E2A"/>
    <w:rsid w:val="00392E65"/>
    <w:rsid w:val="00393369"/>
    <w:rsid w:val="003A0934"/>
    <w:rsid w:val="003A0E90"/>
    <w:rsid w:val="003A224C"/>
    <w:rsid w:val="003A4E67"/>
    <w:rsid w:val="003A5275"/>
    <w:rsid w:val="003A5B2B"/>
    <w:rsid w:val="003A7A20"/>
    <w:rsid w:val="003B34C6"/>
    <w:rsid w:val="003B37C0"/>
    <w:rsid w:val="003B3D96"/>
    <w:rsid w:val="003B74E5"/>
    <w:rsid w:val="003C2CBB"/>
    <w:rsid w:val="003C306A"/>
    <w:rsid w:val="003C322E"/>
    <w:rsid w:val="003C4A4B"/>
    <w:rsid w:val="003C4B4A"/>
    <w:rsid w:val="003C4B55"/>
    <w:rsid w:val="003C5A13"/>
    <w:rsid w:val="003C5FAC"/>
    <w:rsid w:val="003D076B"/>
    <w:rsid w:val="003D0AEF"/>
    <w:rsid w:val="003D14FB"/>
    <w:rsid w:val="003D30E2"/>
    <w:rsid w:val="003D517E"/>
    <w:rsid w:val="003D599C"/>
    <w:rsid w:val="003D5C3E"/>
    <w:rsid w:val="003D67B8"/>
    <w:rsid w:val="003D7EAE"/>
    <w:rsid w:val="003E096C"/>
    <w:rsid w:val="003E13A6"/>
    <w:rsid w:val="003E3F41"/>
    <w:rsid w:val="003E4D5E"/>
    <w:rsid w:val="003E6100"/>
    <w:rsid w:val="003E669F"/>
    <w:rsid w:val="003E754E"/>
    <w:rsid w:val="003F20B7"/>
    <w:rsid w:val="003F3AB2"/>
    <w:rsid w:val="003F6A32"/>
    <w:rsid w:val="003F794D"/>
    <w:rsid w:val="003F7FFA"/>
    <w:rsid w:val="004004F0"/>
    <w:rsid w:val="004013FE"/>
    <w:rsid w:val="004039CA"/>
    <w:rsid w:val="00403BBE"/>
    <w:rsid w:val="0040539F"/>
    <w:rsid w:val="00410A5A"/>
    <w:rsid w:val="004113D0"/>
    <w:rsid w:val="0041175A"/>
    <w:rsid w:val="004117B9"/>
    <w:rsid w:val="00414AD7"/>
    <w:rsid w:val="004151FE"/>
    <w:rsid w:val="004155A9"/>
    <w:rsid w:val="00415ED5"/>
    <w:rsid w:val="00417337"/>
    <w:rsid w:val="004175F9"/>
    <w:rsid w:val="00421909"/>
    <w:rsid w:val="00430A76"/>
    <w:rsid w:val="00430B73"/>
    <w:rsid w:val="004314A8"/>
    <w:rsid w:val="0043189F"/>
    <w:rsid w:val="00431EA6"/>
    <w:rsid w:val="004333AF"/>
    <w:rsid w:val="00433D35"/>
    <w:rsid w:val="00434707"/>
    <w:rsid w:val="004349DE"/>
    <w:rsid w:val="004357D0"/>
    <w:rsid w:val="00436531"/>
    <w:rsid w:val="00436D60"/>
    <w:rsid w:val="00437666"/>
    <w:rsid w:val="004379AA"/>
    <w:rsid w:val="00440E1D"/>
    <w:rsid w:val="00441126"/>
    <w:rsid w:val="004428FE"/>
    <w:rsid w:val="0044527A"/>
    <w:rsid w:val="00446682"/>
    <w:rsid w:val="0044670F"/>
    <w:rsid w:val="004525A0"/>
    <w:rsid w:val="00456C75"/>
    <w:rsid w:val="004578E8"/>
    <w:rsid w:val="00460C39"/>
    <w:rsid w:val="0046504A"/>
    <w:rsid w:val="00465113"/>
    <w:rsid w:val="004656B6"/>
    <w:rsid w:val="00466679"/>
    <w:rsid w:val="0046693A"/>
    <w:rsid w:val="00471D5F"/>
    <w:rsid w:val="00472D3A"/>
    <w:rsid w:val="00474D5A"/>
    <w:rsid w:val="004775D5"/>
    <w:rsid w:val="00480515"/>
    <w:rsid w:val="004811DD"/>
    <w:rsid w:val="004907A0"/>
    <w:rsid w:val="00490A3F"/>
    <w:rsid w:val="00491BE8"/>
    <w:rsid w:val="004935F0"/>
    <w:rsid w:val="00495264"/>
    <w:rsid w:val="00495A1E"/>
    <w:rsid w:val="00495D85"/>
    <w:rsid w:val="00496B2A"/>
    <w:rsid w:val="004976D5"/>
    <w:rsid w:val="00497BB1"/>
    <w:rsid w:val="004A2AA7"/>
    <w:rsid w:val="004A306C"/>
    <w:rsid w:val="004A7942"/>
    <w:rsid w:val="004A7F67"/>
    <w:rsid w:val="004B147A"/>
    <w:rsid w:val="004B7F4D"/>
    <w:rsid w:val="004C0E67"/>
    <w:rsid w:val="004C1DAA"/>
    <w:rsid w:val="004C3B9D"/>
    <w:rsid w:val="004C69F0"/>
    <w:rsid w:val="004D061B"/>
    <w:rsid w:val="004D0C45"/>
    <w:rsid w:val="004D2EA2"/>
    <w:rsid w:val="004D3308"/>
    <w:rsid w:val="004D689F"/>
    <w:rsid w:val="004D6EDB"/>
    <w:rsid w:val="004E12ED"/>
    <w:rsid w:val="004E570F"/>
    <w:rsid w:val="004F158B"/>
    <w:rsid w:val="004F1BC9"/>
    <w:rsid w:val="004F46D8"/>
    <w:rsid w:val="004F498A"/>
    <w:rsid w:val="004F5E02"/>
    <w:rsid w:val="005003B9"/>
    <w:rsid w:val="00501CAF"/>
    <w:rsid w:val="00502A66"/>
    <w:rsid w:val="00502CC2"/>
    <w:rsid w:val="005033F0"/>
    <w:rsid w:val="00503F41"/>
    <w:rsid w:val="00505591"/>
    <w:rsid w:val="005061B7"/>
    <w:rsid w:val="00520640"/>
    <w:rsid w:val="00521126"/>
    <w:rsid w:val="00523316"/>
    <w:rsid w:val="00533AA6"/>
    <w:rsid w:val="00535008"/>
    <w:rsid w:val="00537366"/>
    <w:rsid w:val="005407B0"/>
    <w:rsid w:val="0054171B"/>
    <w:rsid w:val="005419C4"/>
    <w:rsid w:val="005434DF"/>
    <w:rsid w:val="00544D7D"/>
    <w:rsid w:val="005450D1"/>
    <w:rsid w:val="00545AAC"/>
    <w:rsid w:val="005515CC"/>
    <w:rsid w:val="00551675"/>
    <w:rsid w:val="00557AA6"/>
    <w:rsid w:val="00564502"/>
    <w:rsid w:val="0056521B"/>
    <w:rsid w:val="00566CFA"/>
    <w:rsid w:val="00570021"/>
    <w:rsid w:val="00570C51"/>
    <w:rsid w:val="005764E9"/>
    <w:rsid w:val="005811B5"/>
    <w:rsid w:val="0058145D"/>
    <w:rsid w:val="0058147D"/>
    <w:rsid w:val="0058328C"/>
    <w:rsid w:val="00583AB8"/>
    <w:rsid w:val="00583C7A"/>
    <w:rsid w:val="00586737"/>
    <w:rsid w:val="0059119C"/>
    <w:rsid w:val="005979EF"/>
    <w:rsid w:val="00597C1D"/>
    <w:rsid w:val="005A0672"/>
    <w:rsid w:val="005A170B"/>
    <w:rsid w:val="005A2E9B"/>
    <w:rsid w:val="005A307B"/>
    <w:rsid w:val="005A30D5"/>
    <w:rsid w:val="005A3639"/>
    <w:rsid w:val="005B0DD2"/>
    <w:rsid w:val="005B39B6"/>
    <w:rsid w:val="005B3C3C"/>
    <w:rsid w:val="005B4A32"/>
    <w:rsid w:val="005B5048"/>
    <w:rsid w:val="005B6DA5"/>
    <w:rsid w:val="005B74A8"/>
    <w:rsid w:val="005B74FE"/>
    <w:rsid w:val="005C0CAC"/>
    <w:rsid w:val="005C522F"/>
    <w:rsid w:val="005C56CC"/>
    <w:rsid w:val="005C72B6"/>
    <w:rsid w:val="005C73A8"/>
    <w:rsid w:val="005D4DA4"/>
    <w:rsid w:val="005D6324"/>
    <w:rsid w:val="005D6FE6"/>
    <w:rsid w:val="005E1C5E"/>
    <w:rsid w:val="005E368E"/>
    <w:rsid w:val="005E3984"/>
    <w:rsid w:val="005E3A1E"/>
    <w:rsid w:val="005F0C15"/>
    <w:rsid w:val="005F21BD"/>
    <w:rsid w:val="005F2DD0"/>
    <w:rsid w:val="005F2FA4"/>
    <w:rsid w:val="005F65BB"/>
    <w:rsid w:val="0060431C"/>
    <w:rsid w:val="006064BD"/>
    <w:rsid w:val="006113A0"/>
    <w:rsid w:val="00613686"/>
    <w:rsid w:val="00613BA5"/>
    <w:rsid w:val="00616AE0"/>
    <w:rsid w:val="00620079"/>
    <w:rsid w:val="006206CD"/>
    <w:rsid w:val="0062076E"/>
    <w:rsid w:val="006216F5"/>
    <w:rsid w:val="0062185D"/>
    <w:rsid w:val="006330A3"/>
    <w:rsid w:val="006338E3"/>
    <w:rsid w:val="00635339"/>
    <w:rsid w:val="00637BA6"/>
    <w:rsid w:val="00643318"/>
    <w:rsid w:val="00643A17"/>
    <w:rsid w:val="00645D40"/>
    <w:rsid w:val="00646550"/>
    <w:rsid w:val="00647F2F"/>
    <w:rsid w:val="00647F50"/>
    <w:rsid w:val="00650292"/>
    <w:rsid w:val="006510B7"/>
    <w:rsid w:val="00651D20"/>
    <w:rsid w:val="00656E38"/>
    <w:rsid w:val="00657627"/>
    <w:rsid w:val="006607A8"/>
    <w:rsid w:val="00660C77"/>
    <w:rsid w:val="00661876"/>
    <w:rsid w:val="00661E50"/>
    <w:rsid w:val="00663286"/>
    <w:rsid w:val="00665A9B"/>
    <w:rsid w:val="00665D78"/>
    <w:rsid w:val="006671B9"/>
    <w:rsid w:val="006675F8"/>
    <w:rsid w:val="006705A6"/>
    <w:rsid w:val="006706C7"/>
    <w:rsid w:val="006723D0"/>
    <w:rsid w:val="00674AF9"/>
    <w:rsid w:val="00676A8B"/>
    <w:rsid w:val="00676CC2"/>
    <w:rsid w:val="00677100"/>
    <w:rsid w:val="006808D2"/>
    <w:rsid w:val="00681F50"/>
    <w:rsid w:val="006824A7"/>
    <w:rsid w:val="006875E5"/>
    <w:rsid w:val="00690727"/>
    <w:rsid w:val="00691649"/>
    <w:rsid w:val="00695898"/>
    <w:rsid w:val="00697EA8"/>
    <w:rsid w:val="006A0344"/>
    <w:rsid w:val="006A1430"/>
    <w:rsid w:val="006A267A"/>
    <w:rsid w:val="006A7657"/>
    <w:rsid w:val="006B1A74"/>
    <w:rsid w:val="006B208A"/>
    <w:rsid w:val="006C0B0D"/>
    <w:rsid w:val="006C3CC8"/>
    <w:rsid w:val="006C3DD3"/>
    <w:rsid w:val="006C482B"/>
    <w:rsid w:val="006C545E"/>
    <w:rsid w:val="006C70B5"/>
    <w:rsid w:val="006C7273"/>
    <w:rsid w:val="006C7747"/>
    <w:rsid w:val="006D3542"/>
    <w:rsid w:val="006E00A5"/>
    <w:rsid w:val="006E0F97"/>
    <w:rsid w:val="006E1978"/>
    <w:rsid w:val="006E1A95"/>
    <w:rsid w:val="006E3258"/>
    <w:rsid w:val="006E3E92"/>
    <w:rsid w:val="006E55AE"/>
    <w:rsid w:val="006E5FBB"/>
    <w:rsid w:val="006E665F"/>
    <w:rsid w:val="006E69FD"/>
    <w:rsid w:val="006E77B1"/>
    <w:rsid w:val="006F01D0"/>
    <w:rsid w:val="006F18E0"/>
    <w:rsid w:val="006F1901"/>
    <w:rsid w:val="006F36F4"/>
    <w:rsid w:val="006F4ABC"/>
    <w:rsid w:val="006F524C"/>
    <w:rsid w:val="006F5D8D"/>
    <w:rsid w:val="00701887"/>
    <w:rsid w:val="0070356F"/>
    <w:rsid w:val="00703DC3"/>
    <w:rsid w:val="0070452A"/>
    <w:rsid w:val="007046DF"/>
    <w:rsid w:val="00705161"/>
    <w:rsid w:val="00706950"/>
    <w:rsid w:val="00707431"/>
    <w:rsid w:val="0071069F"/>
    <w:rsid w:val="0071270C"/>
    <w:rsid w:val="00714566"/>
    <w:rsid w:val="00714811"/>
    <w:rsid w:val="00716161"/>
    <w:rsid w:val="00717138"/>
    <w:rsid w:val="00725A7F"/>
    <w:rsid w:val="00726B65"/>
    <w:rsid w:val="0073492C"/>
    <w:rsid w:val="00741476"/>
    <w:rsid w:val="007415F6"/>
    <w:rsid w:val="007419B4"/>
    <w:rsid w:val="00741C9C"/>
    <w:rsid w:val="00743940"/>
    <w:rsid w:val="007463F3"/>
    <w:rsid w:val="0075055E"/>
    <w:rsid w:val="0075190B"/>
    <w:rsid w:val="0075349A"/>
    <w:rsid w:val="00755419"/>
    <w:rsid w:val="00757AD4"/>
    <w:rsid w:val="0076011D"/>
    <w:rsid w:val="0076043B"/>
    <w:rsid w:val="007607CF"/>
    <w:rsid w:val="00760C68"/>
    <w:rsid w:val="00761C7E"/>
    <w:rsid w:val="007621ED"/>
    <w:rsid w:val="00765066"/>
    <w:rsid w:val="0076541C"/>
    <w:rsid w:val="007669FC"/>
    <w:rsid w:val="00766E5C"/>
    <w:rsid w:val="00767C5F"/>
    <w:rsid w:val="00767CD4"/>
    <w:rsid w:val="00770FB4"/>
    <w:rsid w:val="00773131"/>
    <w:rsid w:val="007734A6"/>
    <w:rsid w:val="00775516"/>
    <w:rsid w:val="00775E39"/>
    <w:rsid w:val="00780A02"/>
    <w:rsid w:val="0078175A"/>
    <w:rsid w:val="00782A01"/>
    <w:rsid w:val="00783430"/>
    <w:rsid w:val="00787D7F"/>
    <w:rsid w:val="00790535"/>
    <w:rsid w:val="00790CA7"/>
    <w:rsid w:val="0079159E"/>
    <w:rsid w:val="007919E3"/>
    <w:rsid w:val="0079598E"/>
    <w:rsid w:val="00795B70"/>
    <w:rsid w:val="00796169"/>
    <w:rsid w:val="00796FD7"/>
    <w:rsid w:val="007A0DE1"/>
    <w:rsid w:val="007A20E3"/>
    <w:rsid w:val="007A6073"/>
    <w:rsid w:val="007B02EC"/>
    <w:rsid w:val="007B4F73"/>
    <w:rsid w:val="007B5B05"/>
    <w:rsid w:val="007B71FB"/>
    <w:rsid w:val="007B7951"/>
    <w:rsid w:val="007C04B5"/>
    <w:rsid w:val="007C214B"/>
    <w:rsid w:val="007C236E"/>
    <w:rsid w:val="007C2F54"/>
    <w:rsid w:val="007D0153"/>
    <w:rsid w:val="007D063C"/>
    <w:rsid w:val="007D24A6"/>
    <w:rsid w:val="007D61CA"/>
    <w:rsid w:val="007D7120"/>
    <w:rsid w:val="007D765F"/>
    <w:rsid w:val="007E1814"/>
    <w:rsid w:val="007E1CFF"/>
    <w:rsid w:val="007E2502"/>
    <w:rsid w:val="007E6F3C"/>
    <w:rsid w:val="007F2049"/>
    <w:rsid w:val="007F3E19"/>
    <w:rsid w:val="007F4B6A"/>
    <w:rsid w:val="007F6E14"/>
    <w:rsid w:val="00802167"/>
    <w:rsid w:val="00802EF1"/>
    <w:rsid w:val="00803443"/>
    <w:rsid w:val="00804318"/>
    <w:rsid w:val="00805CBD"/>
    <w:rsid w:val="00814F7F"/>
    <w:rsid w:val="008154E6"/>
    <w:rsid w:val="00815ABC"/>
    <w:rsid w:val="0081618E"/>
    <w:rsid w:val="00817382"/>
    <w:rsid w:val="008178C6"/>
    <w:rsid w:val="00817E12"/>
    <w:rsid w:val="008200F8"/>
    <w:rsid w:val="0082022B"/>
    <w:rsid w:val="008235E0"/>
    <w:rsid w:val="00830AA5"/>
    <w:rsid w:val="0083319E"/>
    <w:rsid w:val="00836EA2"/>
    <w:rsid w:val="008374AA"/>
    <w:rsid w:val="00840978"/>
    <w:rsid w:val="00842269"/>
    <w:rsid w:val="00842AC2"/>
    <w:rsid w:val="0084318E"/>
    <w:rsid w:val="008440CF"/>
    <w:rsid w:val="0084508C"/>
    <w:rsid w:val="00845AFD"/>
    <w:rsid w:val="008477A6"/>
    <w:rsid w:val="00850823"/>
    <w:rsid w:val="008515C7"/>
    <w:rsid w:val="00852B40"/>
    <w:rsid w:val="00853E54"/>
    <w:rsid w:val="00856527"/>
    <w:rsid w:val="008574AF"/>
    <w:rsid w:val="00861FF1"/>
    <w:rsid w:val="00862E52"/>
    <w:rsid w:val="0086375C"/>
    <w:rsid w:val="00866065"/>
    <w:rsid w:val="008677B1"/>
    <w:rsid w:val="0087011D"/>
    <w:rsid w:val="00871E8C"/>
    <w:rsid w:val="00876F04"/>
    <w:rsid w:val="0088058E"/>
    <w:rsid w:val="008808C7"/>
    <w:rsid w:val="00881A02"/>
    <w:rsid w:val="00882851"/>
    <w:rsid w:val="00882AA0"/>
    <w:rsid w:val="008840A0"/>
    <w:rsid w:val="00885FE4"/>
    <w:rsid w:val="00887578"/>
    <w:rsid w:val="00887EAC"/>
    <w:rsid w:val="00891DE0"/>
    <w:rsid w:val="00892AB2"/>
    <w:rsid w:val="00892E82"/>
    <w:rsid w:val="00893C2F"/>
    <w:rsid w:val="00896331"/>
    <w:rsid w:val="008A190A"/>
    <w:rsid w:val="008A54A8"/>
    <w:rsid w:val="008A56FF"/>
    <w:rsid w:val="008A57FE"/>
    <w:rsid w:val="008A692B"/>
    <w:rsid w:val="008B174E"/>
    <w:rsid w:val="008B1B6D"/>
    <w:rsid w:val="008B44DD"/>
    <w:rsid w:val="008B63D0"/>
    <w:rsid w:val="008B7637"/>
    <w:rsid w:val="008C144B"/>
    <w:rsid w:val="008C304A"/>
    <w:rsid w:val="008C49AD"/>
    <w:rsid w:val="008C51CA"/>
    <w:rsid w:val="008C5C29"/>
    <w:rsid w:val="008C64EC"/>
    <w:rsid w:val="008C6656"/>
    <w:rsid w:val="008C692B"/>
    <w:rsid w:val="008C6EB4"/>
    <w:rsid w:val="008C7515"/>
    <w:rsid w:val="008D0935"/>
    <w:rsid w:val="008D189A"/>
    <w:rsid w:val="008D37C4"/>
    <w:rsid w:val="008D624E"/>
    <w:rsid w:val="008D64BD"/>
    <w:rsid w:val="008D6623"/>
    <w:rsid w:val="008D734B"/>
    <w:rsid w:val="008D7A27"/>
    <w:rsid w:val="008E24CA"/>
    <w:rsid w:val="008E3DE5"/>
    <w:rsid w:val="008E4BDA"/>
    <w:rsid w:val="008E668E"/>
    <w:rsid w:val="008F037B"/>
    <w:rsid w:val="008F05C4"/>
    <w:rsid w:val="008F34FF"/>
    <w:rsid w:val="008F406D"/>
    <w:rsid w:val="008F6706"/>
    <w:rsid w:val="00900A4F"/>
    <w:rsid w:val="00902058"/>
    <w:rsid w:val="0090237A"/>
    <w:rsid w:val="00902495"/>
    <w:rsid w:val="00902AF4"/>
    <w:rsid w:val="0090315F"/>
    <w:rsid w:val="009037AE"/>
    <w:rsid w:val="00903FFB"/>
    <w:rsid w:val="00904363"/>
    <w:rsid w:val="0090444B"/>
    <w:rsid w:val="00905326"/>
    <w:rsid w:val="00905B16"/>
    <w:rsid w:val="009071BC"/>
    <w:rsid w:val="00907BAC"/>
    <w:rsid w:val="0091024B"/>
    <w:rsid w:val="009126A4"/>
    <w:rsid w:val="00912E59"/>
    <w:rsid w:val="009146A5"/>
    <w:rsid w:val="00916368"/>
    <w:rsid w:val="00920842"/>
    <w:rsid w:val="009217AF"/>
    <w:rsid w:val="009251E1"/>
    <w:rsid w:val="00925209"/>
    <w:rsid w:val="00926C6D"/>
    <w:rsid w:val="00927959"/>
    <w:rsid w:val="00930FC8"/>
    <w:rsid w:val="00932EFE"/>
    <w:rsid w:val="00933E7F"/>
    <w:rsid w:val="0093488A"/>
    <w:rsid w:val="00935026"/>
    <w:rsid w:val="00935E8D"/>
    <w:rsid w:val="009401E8"/>
    <w:rsid w:val="00941169"/>
    <w:rsid w:val="009413A5"/>
    <w:rsid w:val="00944EEB"/>
    <w:rsid w:val="0094641C"/>
    <w:rsid w:val="00946D14"/>
    <w:rsid w:val="00946EC4"/>
    <w:rsid w:val="00947059"/>
    <w:rsid w:val="00947EFF"/>
    <w:rsid w:val="00950D68"/>
    <w:rsid w:val="00950FD9"/>
    <w:rsid w:val="009530EE"/>
    <w:rsid w:val="00953D5E"/>
    <w:rsid w:val="00954E24"/>
    <w:rsid w:val="00954EEE"/>
    <w:rsid w:val="00955651"/>
    <w:rsid w:val="0095730A"/>
    <w:rsid w:val="00957983"/>
    <w:rsid w:val="009616AD"/>
    <w:rsid w:val="009617DA"/>
    <w:rsid w:val="00963A5F"/>
    <w:rsid w:val="00965C97"/>
    <w:rsid w:val="00970B7F"/>
    <w:rsid w:val="009724FF"/>
    <w:rsid w:val="00974DD1"/>
    <w:rsid w:val="00975CE3"/>
    <w:rsid w:val="00975FCE"/>
    <w:rsid w:val="0097672B"/>
    <w:rsid w:val="00977BEE"/>
    <w:rsid w:val="00981961"/>
    <w:rsid w:val="0098267C"/>
    <w:rsid w:val="00985412"/>
    <w:rsid w:val="0098596D"/>
    <w:rsid w:val="009865FC"/>
    <w:rsid w:val="00990A4A"/>
    <w:rsid w:val="00991845"/>
    <w:rsid w:val="00996AD2"/>
    <w:rsid w:val="00997AF7"/>
    <w:rsid w:val="009A2F33"/>
    <w:rsid w:val="009A3A02"/>
    <w:rsid w:val="009A62D2"/>
    <w:rsid w:val="009B1DA4"/>
    <w:rsid w:val="009B1FFA"/>
    <w:rsid w:val="009B2A21"/>
    <w:rsid w:val="009B304E"/>
    <w:rsid w:val="009B3881"/>
    <w:rsid w:val="009B452D"/>
    <w:rsid w:val="009B52C5"/>
    <w:rsid w:val="009B558C"/>
    <w:rsid w:val="009B61D6"/>
    <w:rsid w:val="009B63DB"/>
    <w:rsid w:val="009C1C3C"/>
    <w:rsid w:val="009C2015"/>
    <w:rsid w:val="009C5BF6"/>
    <w:rsid w:val="009C64B7"/>
    <w:rsid w:val="009C7D56"/>
    <w:rsid w:val="009D074E"/>
    <w:rsid w:val="009D1B1A"/>
    <w:rsid w:val="009D1D47"/>
    <w:rsid w:val="009D3784"/>
    <w:rsid w:val="009D4DF9"/>
    <w:rsid w:val="009D59B4"/>
    <w:rsid w:val="009D6A7A"/>
    <w:rsid w:val="009D752A"/>
    <w:rsid w:val="009D7F40"/>
    <w:rsid w:val="009D7FE7"/>
    <w:rsid w:val="009E0006"/>
    <w:rsid w:val="009E0A2F"/>
    <w:rsid w:val="009E0EA0"/>
    <w:rsid w:val="009E18C3"/>
    <w:rsid w:val="009E33C3"/>
    <w:rsid w:val="009E4604"/>
    <w:rsid w:val="009E6A76"/>
    <w:rsid w:val="009E6CD2"/>
    <w:rsid w:val="009F069E"/>
    <w:rsid w:val="009F4275"/>
    <w:rsid w:val="009F4FBF"/>
    <w:rsid w:val="009F7F84"/>
    <w:rsid w:val="00A00CB3"/>
    <w:rsid w:val="00A01105"/>
    <w:rsid w:val="00A01A89"/>
    <w:rsid w:val="00A022C2"/>
    <w:rsid w:val="00A0299F"/>
    <w:rsid w:val="00A041D2"/>
    <w:rsid w:val="00A047BF"/>
    <w:rsid w:val="00A114C6"/>
    <w:rsid w:val="00A118EA"/>
    <w:rsid w:val="00A1392B"/>
    <w:rsid w:val="00A14999"/>
    <w:rsid w:val="00A15AB1"/>
    <w:rsid w:val="00A16F51"/>
    <w:rsid w:val="00A17045"/>
    <w:rsid w:val="00A1776F"/>
    <w:rsid w:val="00A201CB"/>
    <w:rsid w:val="00A221B4"/>
    <w:rsid w:val="00A270FC"/>
    <w:rsid w:val="00A31B7A"/>
    <w:rsid w:val="00A348ED"/>
    <w:rsid w:val="00A353D0"/>
    <w:rsid w:val="00A3780E"/>
    <w:rsid w:val="00A40B27"/>
    <w:rsid w:val="00A41000"/>
    <w:rsid w:val="00A42474"/>
    <w:rsid w:val="00A440E6"/>
    <w:rsid w:val="00A4760B"/>
    <w:rsid w:val="00A50097"/>
    <w:rsid w:val="00A50AA3"/>
    <w:rsid w:val="00A514F6"/>
    <w:rsid w:val="00A5334C"/>
    <w:rsid w:val="00A569CE"/>
    <w:rsid w:val="00A61320"/>
    <w:rsid w:val="00A61C97"/>
    <w:rsid w:val="00A62662"/>
    <w:rsid w:val="00A627AC"/>
    <w:rsid w:val="00A6474F"/>
    <w:rsid w:val="00A65C0A"/>
    <w:rsid w:val="00A67838"/>
    <w:rsid w:val="00A7071A"/>
    <w:rsid w:val="00A71648"/>
    <w:rsid w:val="00A72E60"/>
    <w:rsid w:val="00A74FD6"/>
    <w:rsid w:val="00A75E83"/>
    <w:rsid w:val="00A76A12"/>
    <w:rsid w:val="00A82E14"/>
    <w:rsid w:val="00A830AF"/>
    <w:rsid w:val="00A83530"/>
    <w:rsid w:val="00A8399E"/>
    <w:rsid w:val="00A84087"/>
    <w:rsid w:val="00A85CD9"/>
    <w:rsid w:val="00A85CF0"/>
    <w:rsid w:val="00A85FC5"/>
    <w:rsid w:val="00A86A6E"/>
    <w:rsid w:val="00A903A9"/>
    <w:rsid w:val="00A9073F"/>
    <w:rsid w:val="00A928D0"/>
    <w:rsid w:val="00A9298A"/>
    <w:rsid w:val="00A933AE"/>
    <w:rsid w:val="00A93519"/>
    <w:rsid w:val="00A96361"/>
    <w:rsid w:val="00AA0D66"/>
    <w:rsid w:val="00AA7D5B"/>
    <w:rsid w:val="00AB1B39"/>
    <w:rsid w:val="00AB413D"/>
    <w:rsid w:val="00AB5828"/>
    <w:rsid w:val="00AC1FEB"/>
    <w:rsid w:val="00AC5D1F"/>
    <w:rsid w:val="00AC6734"/>
    <w:rsid w:val="00AD0EDE"/>
    <w:rsid w:val="00AD10D2"/>
    <w:rsid w:val="00AD5904"/>
    <w:rsid w:val="00AD6A97"/>
    <w:rsid w:val="00AD7692"/>
    <w:rsid w:val="00AD7CF8"/>
    <w:rsid w:val="00AE0DC7"/>
    <w:rsid w:val="00AE1256"/>
    <w:rsid w:val="00AE4AD5"/>
    <w:rsid w:val="00AE5BA5"/>
    <w:rsid w:val="00AE5E4D"/>
    <w:rsid w:val="00AE64BC"/>
    <w:rsid w:val="00AE6CED"/>
    <w:rsid w:val="00AF1895"/>
    <w:rsid w:val="00AF1B83"/>
    <w:rsid w:val="00AF34FD"/>
    <w:rsid w:val="00AF5F17"/>
    <w:rsid w:val="00B00C2C"/>
    <w:rsid w:val="00B02353"/>
    <w:rsid w:val="00B03028"/>
    <w:rsid w:val="00B04784"/>
    <w:rsid w:val="00B049C2"/>
    <w:rsid w:val="00B05869"/>
    <w:rsid w:val="00B062CD"/>
    <w:rsid w:val="00B077C0"/>
    <w:rsid w:val="00B1076F"/>
    <w:rsid w:val="00B10A89"/>
    <w:rsid w:val="00B14D74"/>
    <w:rsid w:val="00B21C52"/>
    <w:rsid w:val="00B23238"/>
    <w:rsid w:val="00B25326"/>
    <w:rsid w:val="00B25BC3"/>
    <w:rsid w:val="00B27A18"/>
    <w:rsid w:val="00B31B41"/>
    <w:rsid w:val="00B32160"/>
    <w:rsid w:val="00B34031"/>
    <w:rsid w:val="00B340E3"/>
    <w:rsid w:val="00B35800"/>
    <w:rsid w:val="00B35819"/>
    <w:rsid w:val="00B373FD"/>
    <w:rsid w:val="00B3791C"/>
    <w:rsid w:val="00B40006"/>
    <w:rsid w:val="00B40DCE"/>
    <w:rsid w:val="00B41B0B"/>
    <w:rsid w:val="00B42342"/>
    <w:rsid w:val="00B45670"/>
    <w:rsid w:val="00B45E4B"/>
    <w:rsid w:val="00B46528"/>
    <w:rsid w:val="00B46AEF"/>
    <w:rsid w:val="00B47EF5"/>
    <w:rsid w:val="00B534C8"/>
    <w:rsid w:val="00B60A80"/>
    <w:rsid w:val="00B63670"/>
    <w:rsid w:val="00B637F1"/>
    <w:rsid w:val="00B63D2F"/>
    <w:rsid w:val="00B65A2A"/>
    <w:rsid w:val="00B73FDB"/>
    <w:rsid w:val="00B75DBF"/>
    <w:rsid w:val="00B76488"/>
    <w:rsid w:val="00B76630"/>
    <w:rsid w:val="00B76BB3"/>
    <w:rsid w:val="00B779E5"/>
    <w:rsid w:val="00B77DAC"/>
    <w:rsid w:val="00B803C4"/>
    <w:rsid w:val="00B8105B"/>
    <w:rsid w:val="00B81ECC"/>
    <w:rsid w:val="00B82AA3"/>
    <w:rsid w:val="00B82DA6"/>
    <w:rsid w:val="00B831C5"/>
    <w:rsid w:val="00B84207"/>
    <w:rsid w:val="00B8580C"/>
    <w:rsid w:val="00B93BB3"/>
    <w:rsid w:val="00B94793"/>
    <w:rsid w:val="00B94EA5"/>
    <w:rsid w:val="00B954F3"/>
    <w:rsid w:val="00B97C58"/>
    <w:rsid w:val="00BA23DC"/>
    <w:rsid w:val="00BA38BF"/>
    <w:rsid w:val="00BA4D35"/>
    <w:rsid w:val="00BA5899"/>
    <w:rsid w:val="00BA756C"/>
    <w:rsid w:val="00BB2C76"/>
    <w:rsid w:val="00BB47F5"/>
    <w:rsid w:val="00BB5092"/>
    <w:rsid w:val="00BB7536"/>
    <w:rsid w:val="00BC1BD9"/>
    <w:rsid w:val="00BC3325"/>
    <w:rsid w:val="00BC357C"/>
    <w:rsid w:val="00BC397C"/>
    <w:rsid w:val="00BC3FBA"/>
    <w:rsid w:val="00BC4A94"/>
    <w:rsid w:val="00BC4CEC"/>
    <w:rsid w:val="00BC75BE"/>
    <w:rsid w:val="00BC77D7"/>
    <w:rsid w:val="00BD05EF"/>
    <w:rsid w:val="00BD1B06"/>
    <w:rsid w:val="00BD26CC"/>
    <w:rsid w:val="00BD333B"/>
    <w:rsid w:val="00BD3FA3"/>
    <w:rsid w:val="00BD416A"/>
    <w:rsid w:val="00BD4332"/>
    <w:rsid w:val="00BD78F7"/>
    <w:rsid w:val="00BE045A"/>
    <w:rsid w:val="00BE0640"/>
    <w:rsid w:val="00BE1410"/>
    <w:rsid w:val="00BE2D49"/>
    <w:rsid w:val="00BE4CC9"/>
    <w:rsid w:val="00BE50BE"/>
    <w:rsid w:val="00BE5A5B"/>
    <w:rsid w:val="00BE6CBC"/>
    <w:rsid w:val="00BE7DCC"/>
    <w:rsid w:val="00BF20B4"/>
    <w:rsid w:val="00BF26FE"/>
    <w:rsid w:val="00BF2C71"/>
    <w:rsid w:val="00BF4E05"/>
    <w:rsid w:val="00BF7536"/>
    <w:rsid w:val="00C01A00"/>
    <w:rsid w:val="00C01D22"/>
    <w:rsid w:val="00C03175"/>
    <w:rsid w:val="00C03B64"/>
    <w:rsid w:val="00C04559"/>
    <w:rsid w:val="00C04718"/>
    <w:rsid w:val="00C051B8"/>
    <w:rsid w:val="00C06AA2"/>
    <w:rsid w:val="00C11E72"/>
    <w:rsid w:val="00C11F8C"/>
    <w:rsid w:val="00C1215A"/>
    <w:rsid w:val="00C14022"/>
    <w:rsid w:val="00C156CE"/>
    <w:rsid w:val="00C15B9A"/>
    <w:rsid w:val="00C15CEF"/>
    <w:rsid w:val="00C15FC7"/>
    <w:rsid w:val="00C17122"/>
    <w:rsid w:val="00C201EB"/>
    <w:rsid w:val="00C20C75"/>
    <w:rsid w:val="00C20DA7"/>
    <w:rsid w:val="00C20EB8"/>
    <w:rsid w:val="00C20EEF"/>
    <w:rsid w:val="00C2200F"/>
    <w:rsid w:val="00C24837"/>
    <w:rsid w:val="00C27279"/>
    <w:rsid w:val="00C31024"/>
    <w:rsid w:val="00C31A12"/>
    <w:rsid w:val="00C33051"/>
    <w:rsid w:val="00C3382C"/>
    <w:rsid w:val="00C33E11"/>
    <w:rsid w:val="00C35AD6"/>
    <w:rsid w:val="00C37084"/>
    <w:rsid w:val="00C40423"/>
    <w:rsid w:val="00C406AD"/>
    <w:rsid w:val="00C41938"/>
    <w:rsid w:val="00C43A67"/>
    <w:rsid w:val="00C43C42"/>
    <w:rsid w:val="00C44DCC"/>
    <w:rsid w:val="00C458CB"/>
    <w:rsid w:val="00C460A6"/>
    <w:rsid w:val="00C46313"/>
    <w:rsid w:val="00C46C04"/>
    <w:rsid w:val="00C47B19"/>
    <w:rsid w:val="00C50C10"/>
    <w:rsid w:val="00C510BF"/>
    <w:rsid w:val="00C51DE3"/>
    <w:rsid w:val="00C5386C"/>
    <w:rsid w:val="00C55870"/>
    <w:rsid w:val="00C60059"/>
    <w:rsid w:val="00C62B3A"/>
    <w:rsid w:val="00C62C79"/>
    <w:rsid w:val="00C62E41"/>
    <w:rsid w:val="00C6368D"/>
    <w:rsid w:val="00C660A8"/>
    <w:rsid w:val="00C660E4"/>
    <w:rsid w:val="00C6661F"/>
    <w:rsid w:val="00C67FBA"/>
    <w:rsid w:val="00C76579"/>
    <w:rsid w:val="00C77657"/>
    <w:rsid w:val="00C77FD7"/>
    <w:rsid w:val="00C81202"/>
    <w:rsid w:val="00C816E7"/>
    <w:rsid w:val="00C81E8A"/>
    <w:rsid w:val="00C82A85"/>
    <w:rsid w:val="00C82DAF"/>
    <w:rsid w:val="00C855C2"/>
    <w:rsid w:val="00C90C39"/>
    <w:rsid w:val="00C91827"/>
    <w:rsid w:val="00C97492"/>
    <w:rsid w:val="00C97656"/>
    <w:rsid w:val="00CA02BA"/>
    <w:rsid w:val="00CA3277"/>
    <w:rsid w:val="00CA334F"/>
    <w:rsid w:val="00CA5F93"/>
    <w:rsid w:val="00CB026A"/>
    <w:rsid w:val="00CB0313"/>
    <w:rsid w:val="00CB0D29"/>
    <w:rsid w:val="00CB154A"/>
    <w:rsid w:val="00CB22E9"/>
    <w:rsid w:val="00CB6E2A"/>
    <w:rsid w:val="00CC041E"/>
    <w:rsid w:val="00CC0593"/>
    <w:rsid w:val="00CC1A81"/>
    <w:rsid w:val="00CC392D"/>
    <w:rsid w:val="00CC3A63"/>
    <w:rsid w:val="00CC58FD"/>
    <w:rsid w:val="00CC5E2F"/>
    <w:rsid w:val="00CD11A4"/>
    <w:rsid w:val="00CD15B5"/>
    <w:rsid w:val="00CD1A0F"/>
    <w:rsid w:val="00CD1C35"/>
    <w:rsid w:val="00CD2228"/>
    <w:rsid w:val="00CD2AC5"/>
    <w:rsid w:val="00CD6D7E"/>
    <w:rsid w:val="00CE0942"/>
    <w:rsid w:val="00CE10EC"/>
    <w:rsid w:val="00CE32F6"/>
    <w:rsid w:val="00CE35F8"/>
    <w:rsid w:val="00CE3F46"/>
    <w:rsid w:val="00CE552B"/>
    <w:rsid w:val="00CE5629"/>
    <w:rsid w:val="00CE5A47"/>
    <w:rsid w:val="00CF2BC4"/>
    <w:rsid w:val="00CF4836"/>
    <w:rsid w:val="00CF4C07"/>
    <w:rsid w:val="00CF547F"/>
    <w:rsid w:val="00CF6BBE"/>
    <w:rsid w:val="00D00506"/>
    <w:rsid w:val="00D01139"/>
    <w:rsid w:val="00D050FA"/>
    <w:rsid w:val="00D053FB"/>
    <w:rsid w:val="00D0571B"/>
    <w:rsid w:val="00D05A62"/>
    <w:rsid w:val="00D07160"/>
    <w:rsid w:val="00D11F0C"/>
    <w:rsid w:val="00D12543"/>
    <w:rsid w:val="00D12CEC"/>
    <w:rsid w:val="00D15C3F"/>
    <w:rsid w:val="00D21314"/>
    <w:rsid w:val="00D21EA7"/>
    <w:rsid w:val="00D232F2"/>
    <w:rsid w:val="00D23664"/>
    <w:rsid w:val="00D24321"/>
    <w:rsid w:val="00D3352A"/>
    <w:rsid w:val="00D37CAC"/>
    <w:rsid w:val="00D40802"/>
    <w:rsid w:val="00D433D1"/>
    <w:rsid w:val="00D4731B"/>
    <w:rsid w:val="00D478EF"/>
    <w:rsid w:val="00D47C5A"/>
    <w:rsid w:val="00D5252A"/>
    <w:rsid w:val="00D52A81"/>
    <w:rsid w:val="00D52DF3"/>
    <w:rsid w:val="00D52E29"/>
    <w:rsid w:val="00D53566"/>
    <w:rsid w:val="00D535D2"/>
    <w:rsid w:val="00D56A1C"/>
    <w:rsid w:val="00D619EF"/>
    <w:rsid w:val="00D61E5A"/>
    <w:rsid w:val="00D64227"/>
    <w:rsid w:val="00D64A0D"/>
    <w:rsid w:val="00D65BB5"/>
    <w:rsid w:val="00D66BD4"/>
    <w:rsid w:val="00D6769D"/>
    <w:rsid w:val="00D67CB5"/>
    <w:rsid w:val="00D70697"/>
    <w:rsid w:val="00D70DD6"/>
    <w:rsid w:val="00D70E15"/>
    <w:rsid w:val="00D71345"/>
    <w:rsid w:val="00D71813"/>
    <w:rsid w:val="00D72474"/>
    <w:rsid w:val="00D73D6B"/>
    <w:rsid w:val="00D76430"/>
    <w:rsid w:val="00D820F6"/>
    <w:rsid w:val="00D836CF"/>
    <w:rsid w:val="00D847A2"/>
    <w:rsid w:val="00D84EE9"/>
    <w:rsid w:val="00D85BC7"/>
    <w:rsid w:val="00D85EB3"/>
    <w:rsid w:val="00D871BB"/>
    <w:rsid w:val="00D90C53"/>
    <w:rsid w:val="00D919EA"/>
    <w:rsid w:val="00D91B88"/>
    <w:rsid w:val="00D9284C"/>
    <w:rsid w:val="00D931B3"/>
    <w:rsid w:val="00D9688B"/>
    <w:rsid w:val="00D97B48"/>
    <w:rsid w:val="00DA031C"/>
    <w:rsid w:val="00DA1285"/>
    <w:rsid w:val="00DA2B53"/>
    <w:rsid w:val="00DA3B68"/>
    <w:rsid w:val="00DA46B6"/>
    <w:rsid w:val="00DA4D03"/>
    <w:rsid w:val="00DA5DA8"/>
    <w:rsid w:val="00DA6162"/>
    <w:rsid w:val="00DB03A9"/>
    <w:rsid w:val="00DB2018"/>
    <w:rsid w:val="00DB3010"/>
    <w:rsid w:val="00DB439D"/>
    <w:rsid w:val="00DB4B8F"/>
    <w:rsid w:val="00DB6847"/>
    <w:rsid w:val="00DB70AE"/>
    <w:rsid w:val="00DC05E8"/>
    <w:rsid w:val="00DC110B"/>
    <w:rsid w:val="00DC1B7A"/>
    <w:rsid w:val="00DC73A6"/>
    <w:rsid w:val="00DC7DAD"/>
    <w:rsid w:val="00DD0140"/>
    <w:rsid w:val="00DD237A"/>
    <w:rsid w:val="00DD30FD"/>
    <w:rsid w:val="00DD4A1B"/>
    <w:rsid w:val="00DD5876"/>
    <w:rsid w:val="00DE1114"/>
    <w:rsid w:val="00DE1DFD"/>
    <w:rsid w:val="00DE3285"/>
    <w:rsid w:val="00DE5940"/>
    <w:rsid w:val="00DE7C31"/>
    <w:rsid w:val="00DF1641"/>
    <w:rsid w:val="00DF16DE"/>
    <w:rsid w:val="00DF22CD"/>
    <w:rsid w:val="00DF23A4"/>
    <w:rsid w:val="00DF2958"/>
    <w:rsid w:val="00DF4155"/>
    <w:rsid w:val="00DF542F"/>
    <w:rsid w:val="00DF62CF"/>
    <w:rsid w:val="00DF64FB"/>
    <w:rsid w:val="00E03AF3"/>
    <w:rsid w:val="00E05145"/>
    <w:rsid w:val="00E104A9"/>
    <w:rsid w:val="00E10AAA"/>
    <w:rsid w:val="00E14294"/>
    <w:rsid w:val="00E171DB"/>
    <w:rsid w:val="00E17B6B"/>
    <w:rsid w:val="00E20427"/>
    <w:rsid w:val="00E22A55"/>
    <w:rsid w:val="00E23EB3"/>
    <w:rsid w:val="00E24BFF"/>
    <w:rsid w:val="00E25326"/>
    <w:rsid w:val="00E25BF5"/>
    <w:rsid w:val="00E26D76"/>
    <w:rsid w:val="00E30B74"/>
    <w:rsid w:val="00E318E2"/>
    <w:rsid w:val="00E31F7C"/>
    <w:rsid w:val="00E32E4B"/>
    <w:rsid w:val="00E33886"/>
    <w:rsid w:val="00E362CD"/>
    <w:rsid w:val="00E36F93"/>
    <w:rsid w:val="00E406E7"/>
    <w:rsid w:val="00E440C9"/>
    <w:rsid w:val="00E45DD7"/>
    <w:rsid w:val="00E45F19"/>
    <w:rsid w:val="00E46218"/>
    <w:rsid w:val="00E463B4"/>
    <w:rsid w:val="00E4714D"/>
    <w:rsid w:val="00E50018"/>
    <w:rsid w:val="00E50795"/>
    <w:rsid w:val="00E50B56"/>
    <w:rsid w:val="00E53D02"/>
    <w:rsid w:val="00E54E3F"/>
    <w:rsid w:val="00E54FBB"/>
    <w:rsid w:val="00E557AD"/>
    <w:rsid w:val="00E557D8"/>
    <w:rsid w:val="00E55A15"/>
    <w:rsid w:val="00E55A69"/>
    <w:rsid w:val="00E5799D"/>
    <w:rsid w:val="00E65D23"/>
    <w:rsid w:val="00E676F0"/>
    <w:rsid w:val="00E73AF0"/>
    <w:rsid w:val="00E73DAB"/>
    <w:rsid w:val="00E753E7"/>
    <w:rsid w:val="00E759A6"/>
    <w:rsid w:val="00E769B2"/>
    <w:rsid w:val="00E76BC1"/>
    <w:rsid w:val="00E81919"/>
    <w:rsid w:val="00E83529"/>
    <w:rsid w:val="00E85606"/>
    <w:rsid w:val="00E85847"/>
    <w:rsid w:val="00E85F5A"/>
    <w:rsid w:val="00E862DE"/>
    <w:rsid w:val="00E866BF"/>
    <w:rsid w:val="00E94640"/>
    <w:rsid w:val="00E95136"/>
    <w:rsid w:val="00E95B42"/>
    <w:rsid w:val="00EA267A"/>
    <w:rsid w:val="00EA2F37"/>
    <w:rsid w:val="00EA4C49"/>
    <w:rsid w:val="00EA5478"/>
    <w:rsid w:val="00EA592E"/>
    <w:rsid w:val="00EA6611"/>
    <w:rsid w:val="00EA7D1B"/>
    <w:rsid w:val="00EB209A"/>
    <w:rsid w:val="00EB329D"/>
    <w:rsid w:val="00EB41A3"/>
    <w:rsid w:val="00EB738E"/>
    <w:rsid w:val="00EB7C22"/>
    <w:rsid w:val="00EB7D78"/>
    <w:rsid w:val="00EC494F"/>
    <w:rsid w:val="00ED17CB"/>
    <w:rsid w:val="00ED4305"/>
    <w:rsid w:val="00EE040C"/>
    <w:rsid w:val="00EE09CF"/>
    <w:rsid w:val="00EE249E"/>
    <w:rsid w:val="00EE6336"/>
    <w:rsid w:val="00EF0E77"/>
    <w:rsid w:val="00EF1C52"/>
    <w:rsid w:val="00EF2920"/>
    <w:rsid w:val="00EF2AF3"/>
    <w:rsid w:val="00EF69E3"/>
    <w:rsid w:val="00EF7FC4"/>
    <w:rsid w:val="00F010D2"/>
    <w:rsid w:val="00F0141F"/>
    <w:rsid w:val="00F01F15"/>
    <w:rsid w:val="00F034A0"/>
    <w:rsid w:val="00F116AF"/>
    <w:rsid w:val="00F12323"/>
    <w:rsid w:val="00F1428A"/>
    <w:rsid w:val="00F14664"/>
    <w:rsid w:val="00F14A29"/>
    <w:rsid w:val="00F21782"/>
    <w:rsid w:val="00F23C51"/>
    <w:rsid w:val="00F30B42"/>
    <w:rsid w:val="00F312E1"/>
    <w:rsid w:val="00F34527"/>
    <w:rsid w:val="00F34F49"/>
    <w:rsid w:val="00F3539E"/>
    <w:rsid w:val="00F36516"/>
    <w:rsid w:val="00F37304"/>
    <w:rsid w:val="00F37FA6"/>
    <w:rsid w:val="00F403E1"/>
    <w:rsid w:val="00F42296"/>
    <w:rsid w:val="00F457F0"/>
    <w:rsid w:val="00F462B4"/>
    <w:rsid w:val="00F46D3C"/>
    <w:rsid w:val="00F5023C"/>
    <w:rsid w:val="00F51A8E"/>
    <w:rsid w:val="00F569BE"/>
    <w:rsid w:val="00F57175"/>
    <w:rsid w:val="00F57184"/>
    <w:rsid w:val="00F60B89"/>
    <w:rsid w:val="00F62E51"/>
    <w:rsid w:val="00F62E55"/>
    <w:rsid w:val="00F63AE5"/>
    <w:rsid w:val="00F649B7"/>
    <w:rsid w:val="00F64E5B"/>
    <w:rsid w:val="00F6561E"/>
    <w:rsid w:val="00F6674A"/>
    <w:rsid w:val="00F71748"/>
    <w:rsid w:val="00F72571"/>
    <w:rsid w:val="00F7419E"/>
    <w:rsid w:val="00F74C82"/>
    <w:rsid w:val="00F763B3"/>
    <w:rsid w:val="00F7694E"/>
    <w:rsid w:val="00F77E3F"/>
    <w:rsid w:val="00F86020"/>
    <w:rsid w:val="00F875C2"/>
    <w:rsid w:val="00F90181"/>
    <w:rsid w:val="00F915C4"/>
    <w:rsid w:val="00F93DEA"/>
    <w:rsid w:val="00F9442A"/>
    <w:rsid w:val="00F978D6"/>
    <w:rsid w:val="00F97D14"/>
    <w:rsid w:val="00FA0726"/>
    <w:rsid w:val="00FA0F72"/>
    <w:rsid w:val="00FA1629"/>
    <w:rsid w:val="00FA2BF3"/>
    <w:rsid w:val="00FA4A0C"/>
    <w:rsid w:val="00FA77A2"/>
    <w:rsid w:val="00FB0CFD"/>
    <w:rsid w:val="00FB1ACD"/>
    <w:rsid w:val="00FB23E0"/>
    <w:rsid w:val="00FB3B3F"/>
    <w:rsid w:val="00FB6B22"/>
    <w:rsid w:val="00FB791B"/>
    <w:rsid w:val="00FC12BA"/>
    <w:rsid w:val="00FC4CA3"/>
    <w:rsid w:val="00FC5C8F"/>
    <w:rsid w:val="00FC7C0D"/>
    <w:rsid w:val="00FD0DA6"/>
    <w:rsid w:val="00FD0DE7"/>
    <w:rsid w:val="00FD0EA5"/>
    <w:rsid w:val="00FD3465"/>
    <w:rsid w:val="00FE3279"/>
    <w:rsid w:val="00FE411E"/>
    <w:rsid w:val="00FE4BA0"/>
    <w:rsid w:val="00FE4BE5"/>
    <w:rsid w:val="00FE4D3C"/>
    <w:rsid w:val="00FE7428"/>
    <w:rsid w:val="00FF0F9F"/>
    <w:rsid w:val="00FF1D82"/>
    <w:rsid w:val="00FF2501"/>
    <w:rsid w:val="00FF2FB4"/>
    <w:rsid w:val="00FF3788"/>
    <w:rsid w:val="00FF4EA1"/>
    <w:rsid w:val="00FF6CB0"/>
    <w:rsid w:val="00FF773E"/>
    <w:rsid w:val="00FF7A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38D138C"/>
  <w15:docId w15:val="{7892E938-5A4B-4456-A946-9C75D5A2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5A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942"/>
    <w:pPr>
      <w:ind w:left="720"/>
      <w:contextualSpacing/>
    </w:pPr>
  </w:style>
  <w:style w:type="paragraph" w:styleId="Header">
    <w:name w:val="header"/>
    <w:basedOn w:val="Normal"/>
    <w:link w:val="HeaderChar"/>
    <w:uiPriority w:val="99"/>
    <w:unhideWhenUsed/>
    <w:rsid w:val="00F46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D3C"/>
  </w:style>
  <w:style w:type="paragraph" w:styleId="Footer">
    <w:name w:val="footer"/>
    <w:basedOn w:val="Normal"/>
    <w:link w:val="FooterChar"/>
    <w:uiPriority w:val="99"/>
    <w:unhideWhenUsed/>
    <w:rsid w:val="00F46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D3C"/>
  </w:style>
  <w:style w:type="character" w:customStyle="1" w:styleId="Heading1Char">
    <w:name w:val="Heading 1 Char"/>
    <w:basedOn w:val="DefaultParagraphFont"/>
    <w:link w:val="Heading1"/>
    <w:uiPriority w:val="9"/>
    <w:rsid w:val="00A15AB1"/>
    <w:rPr>
      <w:rFonts w:ascii="Times New Roman" w:eastAsia="Times New Roman" w:hAnsi="Times New Roman" w:cs="Times New Roman"/>
      <w:b/>
      <w:bCs/>
      <w:kern w:val="36"/>
      <w:sz w:val="48"/>
      <w:szCs w:val="48"/>
      <w:lang w:eastAsia="en-US"/>
    </w:rPr>
  </w:style>
  <w:style w:type="paragraph" w:styleId="FootnoteText">
    <w:name w:val="footnote text"/>
    <w:basedOn w:val="Normal"/>
    <w:link w:val="FootnoteTextChar"/>
    <w:uiPriority w:val="99"/>
    <w:semiHidden/>
    <w:unhideWhenUsed/>
    <w:rsid w:val="009616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6AD"/>
    <w:rPr>
      <w:sz w:val="20"/>
      <w:szCs w:val="20"/>
    </w:rPr>
  </w:style>
  <w:style w:type="character" w:styleId="FootnoteReference">
    <w:name w:val="footnote reference"/>
    <w:basedOn w:val="DefaultParagraphFont"/>
    <w:uiPriority w:val="99"/>
    <w:semiHidden/>
    <w:unhideWhenUsed/>
    <w:rsid w:val="009616AD"/>
    <w:rPr>
      <w:vertAlign w:val="superscript"/>
    </w:rPr>
  </w:style>
  <w:style w:type="character" w:styleId="Hyperlink">
    <w:name w:val="Hyperlink"/>
    <w:basedOn w:val="DefaultParagraphFont"/>
    <w:uiPriority w:val="99"/>
    <w:unhideWhenUsed/>
    <w:rsid w:val="00DC73A6"/>
    <w:rPr>
      <w:color w:val="0563C1" w:themeColor="hyperlink"/>
      <w:u w:val="single"/>
    </w:rPr>
  </w:style>
  <w:style w:type="character" w:styleId="UnresolvedMention">
    <w:name w:val="Unresolved Mention"/>
    <w:basedOn w:val="DefaultParagraphFont"/>
    <w:uiPriority w:val="99"/>
    <w:semiHidden/>
    <w:unhideWhenUsed/>
    <w:rsid w:val="00DC73A6"/>
    <w:rPr>
      <w:color w:val="605E5C"/>
      <w:shd w:val="clear" w:color="auto" w:fill="E1DFDD"/>
    </w:rPr>
  </w:style>
  <w:style w:type="character" w:styleId="FollowedHyperlink">
    <w:name w:val="FollowedHyperlink"/>
    <w:basedOn w:val="DefaultParagraphFont"/>
    <w:uiPriority w:val="99"/>
    <w:semiHidden/>
    <w:unhideWhenUsed/>
    <w:rsid w:val="00E85F5A"/>
    <w:rPr>
      <w:color w:val="954F72" w:themeColor="followedHyperlink"/>
      <w:u w:val="single"/>
    </w:rPr>
  </w:style>
  <w:style w:type="paragraph" w:styleId="Revision">
    <w:name w:val="Revision"/>
    <w:hidden/>
    <w:uiPriority w:val="99"/>
    <w:semiHidden/>
    <w:rsid w:val="00B25BC3"/>
    <w:pPr>
      <w:spacing w:after="0" w:line="240" w:lineRule="auto"/>
    </w:pPr>
  </w:style>
  <w:style w:type="character" w:styleId="CommentReference">
    <w:name w:val="annotation reference"/>
    <w:basedOn w:val="DefaultParagraphFont"/>
    <w:uiPriority w:val="99"/>
    <w:semiHidden/>
    <w:unhideWhenUsed/>
    <w:rsid w:val="00F457F0"/>
    <w:rPr>
      <w:sz w:val="16"/>
      <w:szCs w:val="16"/>
    </w:rPr>
  </w:style>
  <w:style w:type="paragraph" w:styleId="CommentText">
    <w:name w:val="annotation text"/>
    <w:basedOn w:val="Normal"/>
    <w:link w:val="CommentTextChar"/>
    <w:uiPriority w:val="99"/>
    <w:unhideWhenUsed/>
    <w:rsid w:val="00F457F0"/>
    <w:pPr>
      <w:spacing w:line="240" w:lineRule="auto"/>
    </w:pPr>
    <w:rPr>
      <w:sz w:val="20"/>
      <w:szCs w:val="20"/>
    </w:rPr>
  </w:style>
  <w:style w:type="character" w:customStyle="1" w:styleId="CommentTextChar">
    <w:name w:val="Comment Text Char"/>
    <w:basedOn w:val="DefaultParagraphFont"/>
    <w:link w:val="CommentText"/>
    <w:uiPriority w:val="99"/>
    <w:rsid w:val="00F457F0"/>
    <w:rPr>
      <w:sz w:val="20"/>
      <w:szCs w:val="20"/>
    </w:rPr>
  </w:style>
  <w:style w:type="paragraph" w:styleId="CommentSubject">
    <w:name w:val="annotation subject"/>
    <w:basedOn w:val="CommentText"/>
    <w:next w:val="CommentText"/>
    <w:link w:val="CommentSubjectChar"/>
    <w:uiPriority w:val="99"/>
    <w:semiHidden/>
    <w:unhideWhenUsed/>
    <w:rsid w:val="00F457F0"/>
    <w:rPr>
      <w:b/>
      <w:bCs/>
    </w:rPr>
  </w:style>
  <w:style w:type="character" w:customStyle="1" w:styleId="CommentSubjectChar">
    <w:name w:val="Comment Subject Char"/>
    <w:basedOn w:val="CommentTextChar"/>
    <w:link w:val="CommentSubject"/>
    <w:uiPriority w:val="99"/>
    <w:semiHidden/>
    <w:rsid w:val="00F457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308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EE008-7942-485E-B1F1-CF399882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Pages>
  <Words>6486</Words>
  <Characters>36973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Kim, Hannah - (hhkim)</cp:lastModifiedBy>
  <cp:revision>50</cp:revision>
  <dcterms:created xsi:type="dcterms:W3CDTF">2024-03-25T17:44:00Z</dcterms:created>
  <dcterms:modified xsi:type="dcterms:W3CDTF">2024-06-22T06:38:00Z</dcterms:modified>
</cp:coreProperties>
</file>