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D9" w:rsidRDefault="007A04D9" w:rsidP="007A04D9">
      <w:pPr>
        <w:spacing w:line="360" w:lineRule="auto"/>
        <w:jc w:val="center"/>
        <w:rPr>
          <w:rFonts w:asciiTheme="majorHAnsi" w:hAnsiTheme="majorHAnsi" w:cstheme="minorHAnsi"/>
          <w:b/>
          <w:sz w:val="24"/>
          <w:szCs w:val="24"/>
          <w:lang w:val="en-US"/>
        </w:rPr>
      </w:pPr>
      <w:r w:rsidRPr="000E4BE4">
        <w:rPr>
          <w:rFonts w:asciiTheme="majorHAnsi" w:hAnsiTheme="majorHAnsi" w:cstheme="minorHAnsi"/>
          <w:b/>
          <w:sz w:val="24"/>
          <w:szCs w:val="24"/>
          <w:lang w:val="en-US"/>
        </w:rPr>
        <w:t>Pluralism in Historiography: A Case Study of Case Studies</w:t>
      </w:r>
      <w:r>
        <w:rPr>
          <w:rStyle w:val="Funotenzeichen"/>
          <w:rFonts w:asciiTheme="majorHAnsi" w:hAnsiTheme="majorHAnsi" w:cstheme="minorHAnsi"/>
          <w:b/>
          <w:sz w:val="24"/>
          <w:szCs w:val="24"/>
          <w:lang w:val="en-US"/>
        </w:rPr>
        <w:footnoteReference w:id="1"/>
      </w:r>
    </w:p>
    <w:p w:rsidR="0088715D" w:rsidRDefault="0088715D" w:rsidP="007A04D9">
      <w:pPr>
        <w:spacing w:line="360" w:lineRule="auto"/>
        <w:jc w:val="center"/>
        <w:rPr>
          <w:rFonts w:asciiTheme="majorHAnsi" w:hAnsiTheme="majorHAnsi" w:cstheme="minorHAnsi"/>
          <w:b/>
          <w:sz w:val="24"/>
          <w:szCs w:val="24"/>
          <w:lang w:val="en-US"/>
        </w:rPr>
      </w:pPr>
      <w:r>
        <w:rPr>
          <w:rFonts w:asciiTheme="majorHAnsi" w:hAnsiTheme="majorHAnsi" w:cstheme="minorHAnsi"/>
          <w:b/>
          <w:sz w:val="24"/>
          <w:szCs w:val="24"/>
          <w:lang w:val="en-US"/>
        </w:rPr>
        <w:t>Katherina Kinzel</w:t>
      </w:r>
    </w:p>
    <w:p w:rsidR="0088715D" w:rsidRDefault="0088715D" w:rsidP="007A04D9">
      <w:pPr>
        <w:spacing w:line="360" w:lineRule="auto"/>
        <w:jc w:val="center"/>
        <w:rPr>
          <w:rFonts w:asciiTheme="majorHAnsi" w:hAnsiTheme="majorHAnsi" w:cstheme="minorHAnsi"/>
          <w:b/>
          <w:sz w:val="24"/>
          <w:szCs w:val="24"/>
          <w:lang w:val="en-US"/>
        </w:rPr>
      </w:pPr>
    </w:p>
    <w:p w:rsidR="0088715D" w:rsidRDefault="00AA05C2" w:rsidP="007A04D9">
      <w:pPr>
        <w:spacing w:line="360" w:lineRule="auto"/>
        <w:jc w:val="center"/>
        <w:rPr>
          <w:rFonts w:asciiTheme="majorHAnsi" w:hAnsiTheme="majorHAnsi" w:cstheme="minorHAnsi"/>
          <w:sz w:val="24"/>
          <w:szCs w:val="24"/>
          <w:lang w:val="en-US"/>
        </w:rPr>
      </w:pPr>
      <w:r>
        <w:rPr>
          <w:rFonts w:asciiTheme="majorHAnsi" w:hAnsiTheme="majorHAnsi" w:cstheme="minorHAnsi"/>
          <w:sz w:val="24"/>
          <w:szCs w:val="24"/>
          <w:lang w:val="en-US"/>
        </w:rPr>
        <w:t xml:space="preserve">[Final </w:t>
      </w:r>
      <w:r w:rsidRPr="000E23EA">
        <w:rPr>
          <w:rFonts w:asciiTheme="majorHAnsi" w:hAnsiTheme="majorHAnsi" w:cstheme="minorHAnsi"/>
          <w:sz w:val="24"/>
          <w:szCs w:val="24"/>
          <w:lang w:val="en-US"/>
        </w:rPr>
        <w:t>p</w:t>
      </w:r>
      <w:r w:rsidR="0088715D" w:rsidRPr="000E23EA">
        <w:rPr>
          <w:rFonts w:asciiTheme="majorHAnsi" w:hAnsiTheme="majorHAnsi" w:cstheme="minorHAnsi"/>
          <w:sz w:val="24"/>
          <w:szCs w:val="24"/>
          <w:lang w:val="en-US"/>
        </w:rPr>
        <w:t>reprint</w:t>
      </w:r>
      <w:r w:rsidR="000E23EA" w:rsidRPr="000E23EA">
        <w:rPr>
          <w:rFonts w:asciiTheme="majorHAnsi" w:hAnsiTheme="majorHAnsi" w:cstheme="minorHAnsi"/>
          <w:sz w:val="24"/>
          <w:szCs w:val="24"/>
          <w:lang w:val="en-US"/>
        </w:rPr>
        <w:t xml:space="preserve">. </w:t>
      </w:r>
      <w:r w:rsidR="000E23EA" w:rsidRPr="000E23EA">
        <w:rPr>
          <w:rStyle w:val="Hervorhebung"/>
          <w:rFonts w:asciiTheme="majorHAnsi" w:hAnsiTheme="majorHAnsi"/>
          <w:sz w:val="24"/>
          <w:szCs w:val="24"/>
          <w:lang w:val="en-US"/>
        </w:rPr>
        <w:t xml:space="preserve">The final publication is available at </w:t>
      </w:r>
      <w:r w:rsidR="000E23EA" w:rsidRPr="000E23EA">
        <w:rPr>
          <w:rStyle w:val="Hervorhebung"/>
          <w:rFonts w:asciiTheme="majorHAnsi" w:hAnsiTheme="majorHAnsi"/>
          <w:sz w:val="24"/>
          <w:szCs w:val="24"/>
          <w:lang w:val="en-US"/>
        </w:rPr>
        <w:t>Springer,</w:t>
      </w:r>
      <w:r w:rsidR="000E23EA" w:rsidRPr="000E23EA">
        <w:rPr>
          <w:rStyle w:val="Hervorhebung"/>
          <w:rFonts w:asciiTheme="majorHAnsi" w:hAnsiTheme="majorHAnsi"/>
          <w:sz w:val="24"/>
          <w:szCs w:val="24"/>
          <w:lang w:val="en-US"/>
        </w:rPr>
        <w:t xml:space="preserve"> </w:t>
      </w:r>
      <w:r w:rsidR="000E23EA" w:rsidRPr="000E23EA">
        <w:rPr>
          <w:rFonts w:asciiTheme="majorHAnsi" w:hAnsiTheme="majorHAnsi"/>
          <w:sz w:val="24"/>
          <w:szCs w:val="24"/>
          <w:lang w:val="en-US"/>
        </w:rPr>
        <w:t>ISBN 978-3-319</w:t>
      </w:r>
      <w:r w:rsidR="000E23EA" w:rsidRPr="000E23EA">
        <w:rPr>
          <w:lang w:val="en-US"/>
        </w:rPr>
        <w:t>-30229-4</w:t>
      </w:r>
      <w:r w:rsidRPr="000E23EA">
        <w:rPr>
          <w:rFonts w:asciiTheme="majorHAnsi" w:hAnsiTheme="majorHAnsi" w:cstheme="minorHAnsi"/>
          <w:sz w:val="24"/>
          <w:szCs w:val="24"/>
          <w:lang w:val="en-US"/>
        </w:rPr>
        <w:t>]</w:t>
      </w:r>
    </w:p>
    <w:p w:rsidR="00AA05C2" w:rsidRDefault="00AA05C2" w:rsidP="007A04D9">
      <w:pPr>
        <w:spacing w:line="360" w:lineRule="auto"/>
        <w:jc w:val="center"/>
        <w:rPr>
          <w:rFonts w:asciiTheme="majorHAnsi" w:hAnsiTheme="majorHAnsi" w:cstheme="minorHAnsi"/>
          <w:sz w:val="24"/>
          <w:szCs w:val="24"/>
          <w:lang w:val="en-US"/>
        </w:rPr>
      </w:pPr>
    </w:p>
    <w:p w:rsidR="00900B09" w:rsidRDefault="00AA05C2" w:rsidP="00AA05C2">
      <w:pPr>
        <w:spacing w:line="360" w:lineRule="auto"/>
        <w:jc w:val="left"/>
        <w:rPr>
          <w:rFonts w:asciiTheme="majorHAnsi" w:hAnsiTheme="majorHAnsi" w:cstheme="minorHAnsi"/>
          <w:sz w:val="24"/>
          <w:szCs w:val="24"/>
          <w:lang w:val="en-US"/>
        </w:rPr>
      </w:pPr>
      <w:r w:rsidRPr="00900B09">
        <w:rPr>
          <w:rFonts w:asciiTheme="majorHAnsi" w:hAnsiTheme="majorHAnsi" w:cstheme="minorHAnsi"/>
          <w:b/>
          <w:sz w:val="24"/>
          <w:szCs w:val="24"/>
          <w:lang w:val="en-US"/>
        </w:rPr>
        <w:t>Abstract</w:t>
      </w:r>
    </w:p>
    <w:p w:rsidR="00AA05C2" w:rsidRPr="00900B09" w:rsidRDefault="00AA05C2" w:rsidP="00AA05C2">
      <w:pPr>
        <w:spacing w:line="360" w:lineRule="auto"/>
        <w:jc w:val="left"/>
        <w:rPr>
          <w:rFonts w:asciiTheme="majorHAnsi" w:hAnsiTheme="majorHAnsi" w:cstheme="minorHAnsi"/>
          <w:sz w:val="24"/>
          <w:szCs w:val="24"/>
          <w:lang w:val="en-US"/>
        </w:rPr>
      </w:pPr>
      <w:r w:rsidRPr="00900B09">
        <w:rPr>
          <w:rFonts w:asciiTheme="majorHAnsi" w:hAnsiTheme="majorHAnsi" w:cstheme="minorHAnsi"/>
          <w:sz w:val="24"/>
          <w:szCs w:val="24"/>
          <w:lang w:val="en-US"/>
        </w:rPr>
        <w:t xml:space="preserve"> </w:t>
      </w:r>
    </w:p>
    <w:p w:rsidR="00AA05C2" w:rsidRDefault="00AA05C2" w:rsidP="00900B09">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In history the same historical episodes can be reconstructed from</w:t>
      </w:r>
      <w:bookmarkStart w:id="0" w:name="_GoBack"/>
      <w:bookmarkEnd w:id="0"/>
      <w:r>
        <w:rPr>
          <w:rFonts w:asciiTheme="majorHAnsi" w:hAnsiTheme="majorHAnsi" w:cstheme="minorHAnsi"/>
          <w:sz w:val="24"/>
          <w:szCs w:val="24"/>
          <w:lang w:val="en-US"/>
        </w:rPr>
        <w:t xml:space="preserve"> multiple perspectives, leading to different interpretations and evaluations of the same events, and sometimes even to different factual claims. In this paper, I analyze what I call “historiographic pluralism” – situation of conflict between different case studies of the same episodes. I address two interrelated questions: First, which features of historical reconstruction and representation give rise to such conflicts? Second, can we assess rival historical case studies and decide between them, thus restricting historiographical pluralism?</w:t>
      </w:r>
    </w:p>
    <w:p w:rsidR="00900B09" w:rsidRDefault="00AA05C2" w:rsidP="00900B09">
      <w:pPr>
        <w:spacing w:line="360" w:lineRule="auto"/>
        <w:ind w:firstLine="708"/>
        <w:rPr>
          <w:rFonts w:asciiTheme="majorHAnsi" w:hAnsiTheme="majorHAnsi" w:cstheme="minorHAnsi"/>
          <w:sz w:val="24"/>
          <w:szCs w:val="24"/>
          <w:lang w:val="en-US"/>
        </w:rPr>
      </w:pPr>
      <w:r>
        <w:rPr>
          <w:rFonts w:asciiTheme="majorHAnsi" w:hAnsiTheme="majorHAnsi" w:cstheme="minorHAnsi"/>
          <w:sz w:val="24"/>
          <w:szCs w:val="24"/>
          <w:lang w:val="en-US"/>
        </w:rPr>
        <w:t xml:space="preserve">As an answer to the first question, I highlight the selective and theory-laden character of historical representation and argue that the narrative dimension of historiography is central for the knowledge that a historical case study can convey. I then go on to analyze how – in practice – disagreement </w:t>
      </w:r>
      <w:r w:rsidR="00900B09">
        <w:rPr>
          <w:rFonts w:asciiTheme="majorHAnsi" w:hAnsiTheme="majorHAnsi" w:cstheme="minorHAnsi"/>
          <w:sz w:val="24"/>
          <w:szCs w:val="24"/>
          <w:lang w:val="en-US"/>
        </w:rPr>
        <w:t xml:space="preserve">about historical facts emerges. I discuss four case studies paired around two historical episodes and show that conflicts arise from the selective, theory-laden and narrative aspects of historical methodologies. </w:t>
      </w:r>
    </w:p>
    <w:p w:rsidR="00AA05C2" w:rsidRDefault="00900B09" w:rsidP="00900B09">
      <w:pPr>
        <w:spacing w:line="360" w:lineRule="auto"/>
        <w:ind w:firstLine="708"/>
        <w:rPr>
          <w:rFonts w:asciiTheme="majorHAnsi" w:hAnsiTheme="majorHAnsi" w:cstheme="minorHAnsi"/>
          <w:sz w:val="24"/>
          <w:szCs w:val="24"/>
          <w:lang w:val="en-US"/>
        </w:rPr>
      </w:pPr>
      <w:r>
        <w:rPr>
          <w:rFonts w:asciiTheme="majorHAnsi" w:hAnsiTheme="majorHAnsi" w:cstheme="minorHAnsi"/>
          <w:sz w:val="24"/>
          <w:szCs w:val="24"/>
          <w:lang w:val="en-US"/>
        </w:rPr>
        <w:t>The second question I answer by discussing different criteria for assessing historical accounts. I note a dilemma in the evaluation of historical reconstructions. On the one hand, there exist neutral and almost universally accepted evaluation criteria. But these criteria are weak and cannot always decide between conflicting accounts of the same episodes. On the other hand, there are stronger methodological criteria. Alas, they are often not neutral with respect to the substantial theoretical issues at stake in situations of conflict between different historical reconstructions. I conclude that because of this dilemma, we have to accept some degree of pluralism in historiography.</w:t>
      </w:r>
    </w:p>
    <w:p w:rsidR="00AA05C2" w:rsidRDefault="00AA05C2" w:rsidP="00AA05C2">
      <w:pPr>
        <w:spacing w:line="360" w:lineRule="auto"/>
        <w:jc w:val="left"/>
        <w:rPr>
          <w:rFonts w:asciiTheme="majorHAnsi" w:hAnsiTheme="majorHAnsi" w:cstheme="minorHAnsi"/>
          <w:sz w:val="24"/>
          <w:szCs w:val="24"/>
          <w:lang w:val="en-US"/>
        </w:rPr>
      </w:pPr>
    </w:p>
    <w:p w:rsidR="007A04D9" w:rsidRDefault="00AA05C2" w:rsidP="00AA05C2">
      <w:pPr>
        <w:spacing w:line="360" w:lineRule="auto"/>
        <w:jc w:val="left"/>
        <w:rPr>
          <w:rFonts w:asciiTheme="majorHAnsi" w:hAnsiTheme="majorHAnsi" w:cstheme="minorHAnsi"/>
          <w:b/>
          <w:sz w:val="24"/>
          <w:szCs w:val="24"/>
          <w:lang w:val="en-US"/>
        </w:rPr>
      </w:pPr>
      <w:r w:rsidRPr="00900B09">
        <w:rPr>
          <w:rFonts w:asciiTheme="majorHAnsi" w:hAnsiTheme="majorHAnsi" w:cstheme="minorHAnsi"/>
          <w:b/>
          <w:sz w:val="24"/>
          <w:szCs w:val="24"/>
          <w:lang w:val="en-US"/>
        </w:rPr>
        <w:t>Introduction</w:t>
      </w:r>
    </w:p>
    <w:p w:rsidR="00900B09" w:rsidRPr="00900B09" w:rsidRDefault="00900B09" w:rsidP="00AA05C2">
      <w:pPr>
        <w:spacing w:line="360" w:lineRule="auto"/>
        <w:jc w:val="left"/>
        <w:rPr>
          <w:rFonts w:asciiTheme="majorHAnsi" w:hAnsiTheme="majorHAnsi" w:cstheme="minorHAnsi"/>
          <w:b/>
          <w:sz w:val="24"/>
          <w:szCs w:val="24"/>
          <w:lang w:val="en-US"/>
        </w:rPr>
      </w:pPr>
    </w:p>
    <w:p w:rsidR="007A04D9" w:rsidRDefault="007A04D9" w:rsidP="007A04D9">
      <w:pPr>
        <w:spacing w:line="360" w:lineRule="auto"/>
        <w:rPr>
          <w:rFonts w:asciiTheme="majorHAnsi" w:hAnsiTheme="majorHAnsi"/>
          <w:sz w:val="24"/>
          <w:szCs w:val="24"/>
          <w:lang w:val="en-US"/>
        </w:rPr>
      </w:pPr>
      <w:r w:rsidRPr="000E4BE4">
        <w:rPr>
          <w:rFonts w:asciiTheme="majorHAnsi" w:hAnsiTheme="majorHAnsi"/>
          <w:sz w:val="24"/>
          <w:szCs w:val="24"/>
          <w:lang w:val="en-US"/>
        </w:rPr>
        <w:lastRenderedPageBreak/>
        <w:t>The story of the Scientific Revol</w:t>
      </w:r>
      <w:r>
        <w:rPr>
          <w:rFonts w:asciiTheme="majorHAnsi" w:hAnsiTheme="majorHAnsi"/>
          <w:sz w:val="24"/>
          <w:szCs w:val="24"/>
          <w:lang w:val="en-US"/>
        </w:rPr>
        <w:t>ution in the 17</w:t>
      </w:r>
      <w:r w:rsidRPr="009C6A5B">
        <w:rPr>
          <w:rFonts w:asciiTheme="majorHAnsi" w:hAnsiTheme="majorHAnsi"/>
          <w:sz w:val="24"/>
          <w:szCs w:val="24"/>
          <w:vertAlign w:val="superscript"/>
          <w:lang w:val="en-US"/>
        </w:rPr>
        <w:t>th</w:t>
      </w:r>
      <w:r>
        <w:rPr>
          <w:rFonts w:asciiTheme="majorHAnsi" w:hAnsiTheme="majorHAnsi"/>
          <w:sz w:val="24"/>
          <w:szCs w:val="24"/>
          <w:lang w:val="en-US"/>
        </w:rPr>
        <w:t xml:space="preserve"> and 18</w:t>
      </w:r>
      <w:r w:rsidRPr="009C6A5B">
        <w:rPr>
          <w:rFonts w:asciiTheme="majorHAnsi" w:hAnsiTheme="majorHAnsi"/>
          <w:sz w:val="24"/>
          <w:szCs w:val="24"/>
          <w:vertAlign w:val="superscript"/>
          <w:lang w:val="en-US"/>
        </w:rPr>
        <w:t>th</w:t>
      </w:r>
      <w:r>
        <w:rPr>
          <w:rFonts w:asciiTheme="majorHAnsi" w:hAnsiTheme="majorHAnsi"/>
          <w:sz w:val="24"/>
          <w:szCs w:val="24"/>
          <w:lang w:val="en-US"/>
        </w:rPr>
        <w:t xml:space="preserve">centuries has been told many times. It has been reconstructed in a discontinuous narrative by </w:t>
      </w:r>
      <w:r w:rsidRPr="000E4BE4">
        <w:rPr>
          <w:rFonts w:asciiTheme="majorHAnsi" w:hAnsiTheme="majorHAnsi"/>
          <w:sz w:val="24"/>
          <w:szCs w:val="24"/>
          <w:lang w:val="en-US"/>
        </w:rPr>
        <w:t xml:space="preserve">Alexandre </w:t>
      </w:r>
      <w:proofErr w:type="spellStart"/>
      <w:r w:rsidRPr="000E4BE4">
        <w:rPr>
          <w:rFonts w:asciiTheme="majorHAnsi" w:hAnsiTheme="majorHAnsi"/>
          <w:sz w:val="24"/>
          <w:szCs w:val="24"/>
          <w:lang w:val="en-US"/>
        </w:rPr>
        <w:t>Koyré</w:t>
      </w:r>
      <w:proofErr w:type="spellEnd"/>
      <w:r>
        <w:rPr>
          <w:rFonts w:asciiTheme="majorHAnsi" w:hAnsiTheme="majorHAnsi"/>
          <w:sz w:val="24"/>
          <w:szCs w:val="24"/>
          <w:lang w:val="en-US"/>
        </w:rPr>
        <w:t xml:space="preserve"> who described it</w:t>
      </w:r>
      <w:r w:rsidRPr="000E4BE4">
        <w:rPr>
          <w:rFonts w:asciiTheme="majorHAnsi" w:hAnsiTheme="majorHAnsi"/>
          <w:sz w:val="24"/>
          <w:szCs w:val="24"/>
          <w:lang w:val="en-US"/>
        </w:rPr>
        <w:t xml:space="preserve"> as </w:t>
      </w:r>
      <w:r>
        <w:rPr>
          <w:rFonts w:asciiTheme="majorHAnsi" w:hAnsiTheme="majorHAnsi"/>
          <w:sz w:val="24"/>
          <w:szCs w:val="24"/>
          <w:lang w:val="en-US"/>
        </w:rPr>
        <w:t xml:space="preserve">a fundamental intellectual transformation </w:t>
      </w:r>
      <w:r w:rsidRPr="000E4BE4">
        <w:rPr>
          <w:rFonts w:asciiTheme="majorHAnsi" w:hAnsiTheme="majorHAnsi"/>
          <w:sz w:val="24"/>
          <w:szCs w:val="24"/>
          <w:lang w:val="en-US"/>
        </w:rPr>
        <w:t>triumphing in</w:t>
      </w:r>
      <w:r>
        <w:rPr>
          <w:rFonts w:asciiTheme="majorHAnsi" w:hAnsiTheme="majorHAnsi"/>
          <w:sz w:val="24"/>
          <w:szCs w:val="24"/>
          <w:lang w:val="en-US"/>
        </w:rPr>
        <w:t xml:space="preserve"> the </w:t>
      </w:r>
      <w:proofErr w:type="spellStart"/>
      <w:r>
        <w:rPr>
          <w:rFonts w:asciiTheme="majorHAnsi" w:hAnsiTheme="majorHAnsi"/>
          <w:sz w:val="24"/>
          <w:szCs w:val="24"/>
          <w:lang w:val="en-US"/>
        </w:rPr>
        <w:t>mathematization</w:t>
      </w:r>
      <w:proofErr w:type="spellEnd"/>
      <w:r>
        <w:rPr>
          <w:rFonts w:asciiTheme="majorHAnsi" w:hAnsiTheme="majorHAnsi"/>
          <w:sz w:val="24"/>
          <w:szCs w:val="24"/>
          <w:lang w:val="en-US"/>
        </w:rPr>
        <w:t xml:space="preserve"> of nature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{"citationID":"pUzakyV6","properties":{"formattedCitation":"{\\rtf (Koyr\\uc0\\u233{} 1957)}","plainCitation":"(Koyré 1957)"},"citationItems":[{"id":721,"uris":["http://zotero.org/users/local/N39195mG/items/IBDAQCHZ"],"uri":["http://zotero.org/users/local/N39195mG/items/IBDAQCHZ"],"itemData":{"id":721,"type":"book","title":"From the Closed World to the Infinite Universe","publisher":"John Hopkins University Press","publisher-place":"Baltimore","event-place":"Baltimore","author":[{"family":"Koyré","given":"Alexandre"}],"issued":{"date-parts":[["1957"]]}}}],"schema":"https://github.com/citation-style-language/schema/raw/master/csl-citation.json"}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cs="Times New Roman"/>
          <w:sz w:val="24"/>
          <w:szCs w:val="24"/>
          <w:lang w:val="en-US"/>
        </w:rPr>
        <w:t>(Koyré 1957)</w:t>
      </w:r>
      <w:r w:rsidR="00AA3FF5">
        <w:rPr>
          <w:rFonts w:asciiTheme="majorHAnsi" w:hAnsiTheme="majorHAnsi"/>
          <w:sz w:val="24"/>
          <w:szCs w:val="24"/>
          <w:lang w:val="en-US"/>
        </w:rPr>
        <w:fldChar w:fldCharType="end"/>
      </w:r>
      <w:r w:rsidRPr="000E4BE4">
        <w:rPr>
          <w:rFonts w:asciiTheme="majorHAnsi" w:hAnsiTheme="majorHAnsi"/>
          <w:sz w:val="24"/>
          <w:szCs w:val="24"/>
          <w:lang w:val="en-US"/>
        </w:rPr>
        <w:t xml:space="preserve">. </w:t>
      </w:r>
      <w:r>
        <w:rPr>
          <w:rFonts w:asciiTheme="majorHAnsi" w:hAnsiTheme="majorHAnsi"/>
          <w:sz w:val="24"/>
          <w:szCs w:val="24"/>
          <w:lang w:val="en-US"/>
        </w:rPr>
        <w:t>It has been told as an origin story by</w:t>
      </w:r>
      <w:r w:rsidRPr="000E4BE4">
        <w:rPr>
          <w:rFonts w:asciiTheme="majorHAnsi" w:hAnsiTheme="majorHAnsi"/>
          <w:sz w:val="24"/>
          <w:szCs w:val="24"/>
          <w:lang w:val="en-US"/>
        </w:rPr>
        <w:t xml:space="preserve"> Herbert Butterfield</w:t>
      </w:r>
      <w:r>
        <w:rPr>
          <w:rFonts w:asciiTheme="majorHAnsi" w:hAnsiTheme="majorHAnsi"/>
          <w:sz w:val="24"/>
          <w:szCs w:val="24"/>
          <w:lang w:val="en-US"/>
        </w:rPr>
        <w:t xml:space="preserve"> for whom it marks the advent of modernity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{"citationID":"WDjX7BY3","properties":{"formattedCitation":"(Butterfield 1949)","plainCitation":"(Butterfield 1949)"},"citationItems":[{"id":114,"uris":["http://zotero.org/users/local/N39195mG/items/7SRPRX7F"],"uri":["http://zotero.org/users/local/N39195mG/items/7SRPRX7F"],"itemData":{"id":114,"type":"book","title":"The Origins of Modern Science 1300-1800","publisher":"The Free Press","publisher-place":"New York, London","event-place":"New York, London","author":[{"family":"Butterfield","given":"Herbert"}],"issued":{"date-parts":[["1949"]],"season":"1965"}}}],"schema":"https://github.com/citation-style-language/schema/raw/master/csl-citation.json"}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(Butterfield 1949)</w:t>
      </w:r>
      <w:r w:rsidR="00AA3FF5">
        <w:rPr>
          <w:rFonts w:asciiTheme="majorHAnsi" w:hAnsiTheme="majorHAnsi"/>
          <w:sz w:val="24"/>
          <w:szCs w:val="24"/>
          <w:lang w:val="en-US"/>
        </w:rPr>
        <w:fldChar w:fldCharType="end"/>
      </w:r>
      <w:r w:rsidRPr="000E4BE4">
        <w:rPr>
          <w:rFonts w:asciiTheme="majorHAnsi" w:hAnsiTheme="majorHAnsi"/>
          <w:sz w:val="24"/>
          <w:szCs w:val="24"/>
          <w:lang w:val="en-US"/>
        </w:rPr>
        <w:t xml:space="preserve">. </w:t>
      </w:r>
      <w:r>
        <w:rPr>
          <w:rFonts w:asciiTheme="majorHAnsi" w:hAnsiTheme="majorHAnsi"/>
          <w:sz w:val="24"/>
          <w:szCs w:val="24"/>
          <w:lang w:val="en-US"/>
        </w:rPr>
        <w:t>Other authors have presented the story emphasizing continuities between modern scientific views and medieval and Renaissance knowledge practices. For instance, Alistair Crombie argued that</w:t>
      </w:r>
      <w:r w:rsidRPr="000E4BE4">
        <w:rPr>
          <w:rFonts w:asciiTheme="majorHAnsi" w:hAnsiTheme="majorHAnsi"/>
          <w:sz w:val="24"/>
          <w:szCs w:val="24"/>
          <w:lang w:val="en-US"/>
        </w:rPr>
        <w:t xml:space="preserve"> experimental </w:t>
      </w:r>
      <w:r>
        <w:rPr>
          <w:rFonts w:asciiTheme="majorHAnsi" w:hAnsiTheme="majorHAnsi"/>
          <w:sz w:val="24"/>
          <w:szCs w:val="24"/>
          <w:lang w:val="en-US"/>
        </w:rPr>
        <w:t>science</w:t>
      </w:r>
      <w:r w:rsidRPr="000E4BE4">
        <w:rPr>
          <w:rFonts w:asciiTheme="majorHAnsi" w:hAnsiTheme="majorHAnsi"/>
          <w:sz w:val="24"/>
          <w:szCs w:val="24"/>
          <w:lang w:val="en-US"/>
        </w:rPr>
        <w:t xml:space="preserve"> had been practiced first by medieval natural philosophers</w:t>
      </w:r>
      <w:r>
        <w:rPr>
          <w:rFonts w:asciiTheme="majorHAnsi" w:hAnsiTheme="majorHAnsi"/>
          <w:sz w:val="24"/>
          <w:szCs w:val="24"/>
          <w:lang w:val="en-US"/>
        </w:rPr>
        <w:t xml:space="preserve">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{"citationID":"Gitxy8NX","properties":{"formattedCitation":"(Crombie 1953)","plainCitation":"(Crombie 1953)"},"citationItems":[{"id":722,"uris":["http://zotero.org/users/local/N39195mG/items/C9I3JKGH"],"uri":["http://zotero.org/users/local/N39195mG/items/C9I3JKGH"],"itemData":{"id":722,"type":"book","title":"Robert Grosseteste and the Origins of Experimental Science, 1100-1700","publisher":"Claredon Press","publisher-place":"Oxford","event-place":"Oxford","author":[{"family":"Crombie","given":"Alistair C."}],"issued":{"date-parts":[["1953"]]}}}],"schema":"https://github.com/citation-style-language/schema/raw/master/csl-citation.json"}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(Crombie 1953)</w:t>
      </w:r>
      <w:r w:rsidR="00AA3FF5">
        <w:rPr>
          <w:rFonts w:asciiTheme="majorHAnsi" w:hAnsiTheme="majorHAnsi"/>
          <w:sz w:val="24"/>
          <w:szCs w:val="24"/>
          <w:lang w:val="en-US"/>
        </w:rPr>
        <w:fldChar w:fldCharType="end"/>
      </w:r>
      <w:r w:rsidRPr="000E4BE4">
        <w:rPr>
          <w:rFonts w:asciiTheme="majorHAnsi" w:hAnsiTheme="majorHAnsi"/>
          <w:sz w:val="24"/>
          <w:szCs w:val="24"/>
          <w:lang w:val="en-US"/>
        </w:rPr>
        <w:t xml:space="preserve">. And Frances Yates stressed continuities between the Hermetic-Cabalist traditions </w:t>
      </w:r>
      <w:r>
        <w:rPr>
          <w:rFonts w:asciiTheme="majorHAnsi" w:hAnsiTheme="majorHAnsi"/>
          <w:sz w:val="24"/>
          <w:szCs w:val="24"/>
          <w:lang w:val="en-US"/>
        </w:rPr>
        <w:t xml:space="preserve">of natural magic </w:t>
      </w:r>
      <w:r w:rsidRPr="000E4BE4">
        <w:rPr>
          <w:rFonts w:asciiTheme="majorHAnsi" w:hAnsiTheme="majorHAnsi"/>
          <w:sz w:val="24"/>
          <w:szCs w:val="24"/>
          <w:lang w:val="en-US"/>
        </w:rPr>
        <w:t xml:space="preserve">and scientific empiricism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{"citationID":"aibIFZQb","properties":{"formattedCitation":"(Yates 1964)","plainCitation":"(Yates 1964)"},"citationItems":[{"id":662,"uris":["http://zotero.org/users/local/N39195mG/items/KUDJ7IS9"],"uri":["http://zotero.org/users/local/N39195mG/items/KUDJ7IS9"],"itemData":{"id":662,"type":"book","title":"Giordano Bruno and the Hermetic Tradition","publisher":"University of Chicago Press","publisher-place":"Chicago, London","event-place":"Chicago, London","author":[{"family":"Yates","given":"Frances A."}],"issued":{"date-parts":[["1964"]],"season":"1991"}}}],"schema":"https://github.com/citation-style-language/schema/raw/master/csl-citation.json"}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(Yates 1964)</w:t>
      </w:r>
      <w:r w:rsidR="00AA3FF5">
        <w:rPr>
          <w:rFonts w:asciiTheme="majorHAnsi" w:hAnsiTheme="majorHAnsi"/>
          <w:sz w:val="24"/>
          <w:szCs w:val="24"/>
          <w:lang w:val="en-US"/>
        </w:rPr>
        <w:fldChar w:fldCharType="end"/>
      </w:r>
      <w:r w:rsidRPr="000E4BE4">
        <w:rPr>
          <w:rFonts w:asciiTheme="majorHAnsi" w:hAnsiTheme="majorHAnsi"/>
          <w:sz w:val="24"/>
          <w:szCs w:val="24"/>
          <w:lang w:val="en-US"/>
        </w:rPr>
        <w:t xml:space="preserve">. </w:t>
      </w:r>
      <w:r>
        <w:rPr>
          <w:rFonts w:asciiTheme="majorHAnsi" w:hAnsiTheme="majorHAnsi"/>
          <w:sz w:val="24"/>
          <w:szCs w:val="24"/>
          <w:lang w:val="en-US"/>
        </w:rPr>
        <w:t>More recently</w:t>
      </w:r>
      <w:r w:rsidRPr="000E4BE4">
        <w:rPr>
          <w:rFonts w:asciiTheme="majorHAnsi" w:hAnsiTheme="majorHAnsi"/>
          <w:sz w:val="24"/>
          <w:szCs w:val="24"/>
          <w:lang w:val="en-US"/>
        </w:rPr>
        <w:t>, the prevalence of microhistor</w:t>
      </w:r>
      <w:r>
        <w:rPr>
          <w:rFonts w:asciiTheme="majorHAnsi" w:hAnsiTheme="majorHAnsi"/>
          <w:sz w:val="24"/>
          <w:szCs w:val="24"/>
          <w:lang w:val="en-US"/>
        </w:rPr>
        <w:t xml:space="preserve">y has led to a destabilization of big picture narratives, calling into question </w:t>
      </w:r>
      <w:r w:rsidRPr="000E4BE4">
        <w:rPr>
          <w:rFonts w:asciiTheme="majorHAnsi" w:hAnsiTheme="majorHAnsi"/>
          <w:sz w:val="24"/>
          <w:szCs w:val="24"/>
          <w:lang w:val="en-US"/>
        </w:rPr>
        <w:t xml:space="preserve">the </w:t>
      </w:r>
      <w:r>
        <w:rPr>
          <w:rFonts w:asciiTheme="majorHAnsi" w:hAnsiTheme="majorHAnsi"/>
          <w:sz w:val="24"/>
          <w:szCs w:val="24"/>
          <w:lang w:val="en-US"/>
        </w:rPr>
        <w:t>very notion of the Scientific R</w:t>
      </w:r>
      <w:r w:rsidRPr="000E4BE4">
        <w:rPr>
          <w:rFonts w:asciiTheme="majorHAnsi" w:hAnsiTheme="majorHAnsi"/>
          <w:sz w:val="24"/>
          <w:szCs w:val="24"/>
          <w:lang w:val="en-US"/>
        </w:rPr>
        <w:t xml:space="preserve">evolution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{"citationID":"8VMPHLUb","properties":{"formattedCitation":"(Secord 1993)","plainCitation":"(Secord 1993)"},"citationItems":[{"id":544,"uris":["http://zotero.org/users/local/N39195mG/items/CP7ZF4G9"],"uri":["http://zotero.org/users/local/N39195mG/items/CP7ZF4G9"],"itemData":{"id":544,"type":"article-journal","title":"Introduction to 'The Big Picture'","container-title":"The British Journal for the History of Science","page":"387-389","volume":"26","issue":"4","author":[{"family":"Secord","given":"James A."}],"issued":{"date-parts":[["1993"]]}}}],"schema":"https://github.com/citation-style-language/schema/raw/master/csl-citation.json"}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(Secord 1993)</w:t>
      </w:r>
      <w:r w:rsidR="00AA3FF5">
        <w:rPr>
          <w:rFonts w:asciiTheme="majorHAnsi" w:hAnsiTheme="majorHAnsi"/>
          <w:sz w:val="24"/>
          <w:szCs w:val="24"/>
          <w:lang w:val="en-US"/>
        </w:rPr>
        <w:fldChar w:fldCharType="end"/>
      </w:r>
      <w:r w:rsidRPr="000E4BE4">
        <w:rPr>
          <w:rFonts w:asciiTheme="majorHAnsi" w:hAnsiTheme="majorHAnsi"/>
          <w:sz w:val="24"/>
          <w:szCs w:val="24"/>
          <w:lang w:val="en-US"/>
        </w:rPr>
        <w:t>. “</w:t>
      </w:r>
      <w:r w:rsidRPr="000E4BE4">
        <w:rPr>
          <w:rStyle w:val="Hervorhebung"/>
          <w:rFonts w:asciiTheme="majorHAnsi" w:hAnsiTheme="majorHAnsi"/>
          <w:sz w:val="24"/>
          <w:szCs w:val="24"/>
          <w:lang w:val="en-US"/>
        </w:rPr>
        <w:t>There</w:t>
      </w:r>
      <w:r>
        <w:rPr>
          <w:rStyle w:val="Hervorhebung"/>
          <w:rFonts w:asciiTheme="majorHAnsi" w:hAnsiTheme="majorHAnsi"/>
          <w:i w:val="0"/>
          <w:sz w:val="24"/>
          <w:szCs w:val="24"/>
          <w:lang w:val="en-US"/>
        </w:rPr>
        <w:t xml:space="preserve"> </w:t>
      </w:r>
      <w:r w:rsidRPr="000E4BE4">
        <w:rPr>
          <w:rStyle w:val="st"/>
          <w:rFonts w:asciiTheme="majorHAnsi" w:hAnsiTheme="majorHAnsi"/>
          <w:sz w:val="24"/>
          <w:szCs w:val="24"/>
          <w:lang w:val="en-US"/>
        </w:rPr>
        <w:t xml:space="preserve">was </w:t>
      </w:r>
      <w:r w:rsidRPr="000E4BE4">
        <w:rPr>
          <w:rStyle w:val="Hervorhebung"/>
          <w:rFonts w:asciiTheme="majorHAnsi" w:hAnsiTheme="majorHAnsi"/>
          <w:sz w:val="24"/>
          <w:szCs w:val="24"/>
          <w:lang w:val="en-US"/>
        </w:rPr>
        <w:t>no such thing</w:t>
      </w:r>
      <w:r>
        <w:rPr>
          <w:rStyle w:val="Hervorhebung"/>
          <w:rFonts w:asciiTheme="majorHAnsi" w:hAnsiTheme="majorHAnsi"/>
          <w:i w:val="0"/>
          <w:sz w:val="24"/>
          <w:szCs w:val="24"/>
          <w:lang w:val="en-US"/>
        </w:rPr>
        <w:t xml:space="preserve"> </w:t>
      </w:r>
      <w:r w:rsidRPr="000E4BE4">
        <w:rPr>
          <w:rStyle w:val="st"/>
          <w:rFonts w:asciiTheme="majorHAnsi" w:hAnsiTheme="majorHAnsi"/>
          <w:sz w:val="24"/>
          <w:szCs w:val="24"/>
          <w:lang w:val="en-US"/>
        </w:rPr>
        <w:t xml:space="preserve">as the </w:t>
      </w:r>
      <w:r w:rsidRPr="000E4BE4">
        <w:rPr>
          <w:rStyle w:val="Hervorhebung"/>
          <w:rFonts w:asciiTheme="majorHAnsi" w:hAnsiTheme="majorHAnsi"/>
          <w:sz w:val="24"/>
          <w:szCs w:val="24"/>
          <w:lang w:val="en-US"/>
        </w:rPr>
        <w:t>Scientific Revolution</w:t>
      </w:r>
      <w:r w:rsidRPr="000E4BE4">
        <w:rPr>
          <w:rStyle w:val="st"/>
          <w:rFonts w:asciiTheme="majorHAnsi" w:hAnsiTheme="majorHAnsi"/>
          <w:i/>
          <w:sz w:val="24"/>
          <w:szCs w:val="24"/>
          <w:lang w:val="en-US"/>
        </w:rPr>
        <w:t>,</w:t>
      </w:r>
      <w:r w:rsidRPr="000E4BE4">
        <w:rPr>
          <w:rStyle w:val="st"/>
          <w:rFonts w:asciiTheme="majorHAnsi" w:hAnsiTheme="majorHAnsi"/>
          <w:sz w:val="24"/>
          <w:szCs w:val="24"/>
          <w:lang w:val="en-US"/>
        </w:rPr>
        <w:t xml:space="preserve"> and this is a </w:t>
      </w:r>
      <w:r w:rsidRPr="000E4BE4">
        <w:rPr>
          <w:rStyle w:val="Hervorhebung"/>
          <w:rFonts w:asciiTheme="majorHAnsi" w:hAnsiTheme="majorHAnsi"/>
          <w:sz w:val="24"/>
          <w:szCs w:val="24"/>
          <w:lang w:val="en-US"/>
        </w:rPr>
        <w:t>book</w:t>
      </w:r>
      <w:r>
        <w:rPr>
          <w:rStyle w:val="Hervorhebung"/>
          <w:rFonts w:asciiTheme="majorHAnsi" w:hAnsiTheme="majorHAnsi"/>
          <w:i w:val="0"/>
          <w:sz w:val="24"/>
          <w:szCs w:val="24"/>
          <w:lang w:val="en-US"/>
        </w:rPr>
        <w:t xml:space="preserve"> </w:t>
      </w:r>
      <w:r>
        <w:rPr>
          <w:rStyle w:val="st"/>
          <w:rFonts w:asciiTheme="majorHAnsi" w:hAnsiTheme="majorHAnsi"/>
          <w:sz w:val="24"/>
          <w:szCs w:val="24"/>
          <w:lang w:val="en-US"/>
        </w:rPr>
        <w:t>about it</w:t>
      </w:r>
      <w:r w:rsidRPr="000E4BE4">
        <w:rPr>
          <w:rStyle w:val="st"/>
          <w:rFonts w:asciiTheme="majorHAnsi" w:hAnsiTheme="majorHAnsi"/>
          <w:sz w:val="24"/>
          <w:szCs w:val="24"/>
          <w:lang w:val="en-US"/>
        </w:rPr>
        <w:t xml:space="preserve">“ </w:t>
      </w:r>
      <w:r w:rsidR="00AA3FF5">
        <w:rPr>
          <w:rStyle w:val="st"/>
          <w:rFonts w:asciiTheme="majorHAnsi" w:hAnsiTheme="majorHAnsi"/>
          <w:sz w:val="24"/>
          <w:szCs w:val="24"/>
          <w:lang w:val="en-US"/>
        </w:rPr>
        <w:fldChar w:fldCharType="begin"/>
      </w:r>
      <w:r>
        <w:rPr>
          <w:rStyle w:val="st"/>
          <w:rFonts w:asciiTheme="majorHAnsi" w:hAnsiTheme="majorHAnsi"/>
          <w:sz w:val="24"/>
          <w:szCs w:val="24"/>
          <w:lang w:val="en-US"/>
        </w:rPr>
        <w:instrText xml:space="preserve"> ADDIN ZOTERO_ITEM CSL_CITATION {"citationID":"0mncSKXt","properties":{"formattedCitation":"(Shapin 1998, 1)","plainCitation":"(Shapin 1998, 1)"},"citationItems":[{"id":556,"uris":["http://zotero.org/users/local/N39195mG/items/RBZ95TBK"],"uri":["http://zotero.org/users/local/N39195mG/items/RBZ95TBK"],"itemData":{"id":556,"type":"book","title":"The Scientific Revolution","publisher":"University of Chicago Press","publisher-place":"Chicago, London","event-place":"Chicago, London","author":[{"family":"Shapin","given":"Steven"}],"issued":{"date-parts":[["1998"]]}},"locator":"1"}],"schema":"https://github.com/citation-style-language/schema/raw/master/csl-citation.json"} </w:instrText>
      </w:r>
      <w:r w:rsidR="00AA3FF5">
        <w:rPr>
          <w:rStyle w:val="st"/>
          <w:rFonts w:asciiTheme="majorHAnsi" w:hAnsiTheme="majorHAnsi"/>
          <w:sz w:val="24"/>
          <w:szCs w:val="24"/>
          <w:lang w:val="en-US"/>
        </w:rPr>
        <w:fldChar w:fldCharType="separate"/>
      </w:r>
      <w:r w:rsidRPr="009F5436">
        <w:rPr>
          <w:rFonts w:ascii="Cambria" w:hAnsi="Cambria"/>
          <w:sz w:val="24"/>
          <w:lang w:val="en-US"/>
        </w:rPr>
        <w:t>(Shapin 1998, 1)</w:t>
      </w:r>
      <w:r w:rsidR="00AA3FF5">
        <w:rPr>
          <w:rStyle w:val="st"/>
          <w:rFonts w:asciiTheme="majorHAnsi" w:hAnsiTheme="majorHAnsi"/>
          <w:sz w:val="24"/>
          <w:szCs w:val="24"/>
          <w:lang w:val="en-US"/>
        </w:rPr>
        <w:fldChar w:fldCharType="end"/>
      </w:r>
      <w:r>
        <w:rPr>
          <w:rStyle w:val="st"/>
          <w:rFonts w:asciiTheme="majorHAnsi" w:hAnsiTheme="majorHAnsi"/>
          <w:sz w:val="24"/>
          <w:szCs w:val="24"/>
          <w:lang w:val="en-US"/>
        </w:rPr>
        <w:t xml:space="preserve">, </w:t>
      </w:r>
      <w:r w:rsidRPr="000E4BE4">
        <w:rPr>
          <w:rStyle w:val="st"/>
          <w:rFonts w:asciiTheme="majorHAnsi" w:hAnsiTheme="majorHAnsi"/>
          <w:sz w:val="24"/>
          <w:szCs w:val="24"/>
          <w:lang w:val="en-US"/>
        </w:rPr>
        <w:t xml:space="preserve">Steven </w:t>
      </w:r>
      <w:proofErr w:type="spellStart"/>
      <w:r w:rsidRPr="000E4BE4">
        <w:rPr>
          <w:rStyle w:val="st"/>
          <w:rFonts w:asciiTheme="majorHAnsi" w:hAnsiTheme="majorHAnsi"/>
          <w:sz w:val="24"/>
          <w:szCs w:val="24"/>
          <w:lang w:val="en-US"/>
        </w:rPr>
        <w:t>Shapin</w:t>
      </w:r>
      <w:proofErr w:type="spellEnd"/>
      <w:r w:rsidRPr="000E4BE4">
        <w:rPr>
          <w:rStyle w:val="st"/>
          <w:rFonts w:asciiTheme="majorHAnsi" w:hAnsiTheme="majorHAnsi"/>
          <w:sz w:val="24"/>
          <w:szCs w:val="24"/>
          <w:lang w:val="en-US"/>
        </w:rPr>
        <w:t xml:space="preserve"> </w:t>
      </w:r>
      <w:r>
        <w:rPr>
          <w:rStyle w:val="st"/>
          <w:rFonts w:asciiTheme="majorHAnsi" w:hAnsiTheme="majorHAnsi"/>
          <w:sz w:val="24"/>
          <w:szCs w:val="24"/>
          <w:lang w:val="en-US"/>
        </w:rPr>
        <w:t>claims in the introduction to his reconstruction of 17</w:t>
      </w:r>
      <w:r w:rsidRPr="009C6A5B">
        <w:rPr>
          <w:rStyle w:val="st"/>
          <w:rFonts w:asciiTheme="majorHAnsi" w:hAnsiTheme="majorHAnsi"/>
          <w:sz w:val="24"/>
          <w:szCs w:val="24"/>
          <w:vertAlign w:val="superscript"/>
          <w:lang w:val="en-US"/>
        </w:rPr>
        <w:t>th</w:t>
      </w:r>
      <w:r>
        <w:rPr>
          <w:rStyle w:val="st"/>
          <w:rFonts w:asciiTheme="majorHAnsi" w:hAnsiTheme="majorHAnsi"/>
          <w:sz w:val="24"/>
          <w:szCs w:val="24"/>
          <w:lang w:val="en-US"/>
        </w:rPr>
        <w:t xml:space="preserve"> century science.</w:t>
      </w:r>
    </w:p>
    <w:p w:rsidR="007A04D9" w:rsidRDefault="007A04D9" w:rsidP="007A04D9">
      <w:pPr>
        <w:spacing w:line="360" w:lineRule="auto"/>
        <w:ind w:firstLine="708"/>
        <w:rPr>
          <w:rFonts w:asciiTheme="majorHAnsi" w:hAnsiTheme="majorHAnsi"/>
          <w:sz w:val="24"/>
          <w:szCs w:val="24"/>
          <w:lang w:val="en-US"/>
        </w:rPr>
      </w:pPr>
      <w:r w:rsidRPr="000E4BE4">
        <w:rPr>
          <w:rFonts w:asciiTheme="majorHAnsi" w:hAnsiTheme="majorHAnsi"/>
          <w:sz w:val="24"/>
          <w:szCs w:val="24"/>
          <w:lang w:val="en-US"/>
        </w:rPr>
        <w:t xml:space="preserve">Perhaps the existence of </w:t>
      </w:r>
      <w:r>
        <w:rPr>
          <w:rFonts w:asciiTheme="majorHAnsi" w:hAnsiTheme="majorHAnsi"/>
          <w:sz w:val="24"/>
          <w:szCs w:val="24"/>
          <w:lang w:val="en-US"/>
        </w:rPr>
        <w:t xml:space="preserve">many </w:t>
      </w:r>
      <w:r w:rsidRPr="000E4BE4">
        <w:rPr>
          <w:rFonts w:asciiTheme="majorHAnsi" w:hAnsiTheme="majorHAnsi"/>
          <w:sz w:val="24"/>
          <w:szCs w:val="24"/>
          <w:lang w:val="en-US"/>
        </w:rPr>
        <w:t xml:space="preserve">and conflicting accounts of the Scientific Revolution is not surprising. After all, what is at stake here is nothing less than the origin of our modern world view, the identity of the scientific enterprise, and the status of science in </w:t>
      </w:r>
      <w:r>
        <w:rPr>
          <w:rFonts w:asciiTheme="majorHAnsi" w:hAnsiTheme="majorHAnsi"/>
          <w:sz w:val="24"/>
          <w:szCs w:val="24"/>
          <w:lang w:val="en-US"/>
        </w:rPr>
        <w:t xml:space="preserve">Western </w:t>
      </w:r>
      <w:r w:rsidRPr="000E4BE4">
        <w:rPr>
          <w:rFonts w:asciiTheme="majorHAnsi" w:hAnsiTheme="majorHAnsi"/>
          <w:sz w:val="24"/>
          <w:szCs w:val="24"/>
          <w:lang w:val="en-US"/>
        </w:rPr>
        <w:t xml:space="preserve">society </w:t>
      </w:r>
      <w:r>
        <w:rPr>
          <w:rFonts w:asciiTheme="majorHAnsi" w:hAnsiTheme="majorHAnsi"/>
          <w:sz w:val="24"/>
          <w:szCs w:val="24"/>
          <w:lang w:val="en-US"/>
        </w:rPr>
        <w:t xml:space="preserve">and culture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{"citationID":"3puJ9PgC","properties":{"formattedCitation":"(Cunningham and Williams 1993; Lindberg 1990; Porter 1986)","plainCitation":"(Cunningham and Williams 1993; Lindberg 1990; Porter 1986)"},"citationItems":[{"id":170,"uris":["http://zotero.org/users/local/N39195mG/items/59HGFH3T"],"uri":["http://zotero.org/users/local/N39195mG/items/59HGFH3T"],"itemData":{"id":170,"type":"article-journal","title":"De-centring the 'big picture': The Origins of Modern Science and the modern origins of science","container-title":"The British Journal for the History of Science","page":"407-432","volume":"26","issue":"4","author":[{"family":"Cunningham","given":"Andrew"},{"family":"Williams","given":"Perry"}],"issued":{"date-parts":[["1993"]]}}},{"id":414,"uris":["http://zotero.org/users/local/N39195mG/items/BU7QSGHB"],"uri":["http://zotero.org/users/local/N39195mG/items/BU7QSGHB"],"itemData":{"id":414,"type":"chapter","title":"Conceptions of the Scientific Revolution from Bacon to Butterfield: A preliminary sketch","container-title":"Reappraisals of the Scientific Revolution","publisher":"Cambridge University Press","publisher-place":"Cambridge","page":"1-27","event-place":"Cambridge","author":[{"family":"Lindberg","given":"David C."}],"editor":[{"family":"Lindberg","given":"David C."},{"family":"Westman","given":"Robert S."}],"issued":{"date-parts":[["1990"]]}}},{"id":486,"uris":["http://zotero.org/users/local/N39195mG/items/U7TFB4UP"],"uri":["http://zotero.org/users/local/N39195mG/items/U7TFB4UP"],"itemData":{"id":486,"type":"chapter","title":"The Scientific Revolution: A Spoke in the Wheel?","container-title":"Revolution in History","publisher":"Cambridge University Press","publisher-place":"Cambridge","page":"290-316","event-place":"Cambridge","author":[{"family":"Porter","given":"Roy"}],"editor":[{"family":"Porter","given":"Roy"},{"family":"Teich","given":"Mikuláš"}],"issued":{"date-parts":[["1986"]]}}}],"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(Cunningham and Williams 1993; Lindberg 1990; Porter 1986)</w:t>
      </w:r>
      <w:r w:rsidR="00AA3FF5">
        <w:rPr>
          <w:rFonts w:asciiTheme="majorHAnsi" w:hAnsiTheme="majorHAnsi"/>
          <w:sz w:val="24"/>
          <w:szCs w:val="24"/>
          <w:lang w:val="en-US"/>
        </w:rPr>
        <w:fldChar w:fldCharType="end"/>
      </w:r>
      <w:r w:rsidRPr="000E4BE4">
        <w:rPr>
          <w:rFonts w:asciiTheme="majorHAnsi" w:hAnsiTheme="majorHAnsi"/>
          <w:sz w:val="24"/>
          <w:szCs w:val="24"/>
          <w:lang w:val="en-US"/>
        </w:rPr>
        <w:t xml:space="preserve">. Ideologically contested </w:t>
      </w:r>
      <w:r>
        <w:rPr>
          <w:rFonts w:asciiTheme="majorHAnsi" w:hAnsiTheme="majorHAnsi"/>
          <w:sz w:val="24"/>
          <w:szCs w:val="24"/>
          <w:lang w:val="en-US"/>
        </w:rPr>
        <w:t xml:space="preserve">issues like these </w:t>
      </w:r>
      <w:r w:rsidRPr="000E4BE4">
        <w:rPr>
          <w:rFonts w:asciiTheme="majorHAnsi" w:hAnsiTheme="majorHAnsi"/>
          <w:sz w:val="24"/>
          <w:szCs w:val="24"/>
          <w:lang w:val="en-US"/>
        </w:rPr>
        <w:t xml:space="preserve">are bound to provoke disagreement. </w:t>
      </w:r>
      <w:r>
        <w:rPr>
          <w:rFonts w:asciiTheme="majorHAnsi" w:hAnsiTheme="majorHAnsi"/>
          <w:sz w:val="24"/>
          <w:szCs w:val="24"/>
          <w:lang w:val="en-US"/>
        </w:rPr>
        <w:t xml:space="preserve">The existence of plural narratives of the Scientific Revolution may simply reflect the changing ideological evaluations of science and its place in society. </w:t>
      </w:r>
    </w:p>
    <w:p w:rsidR="007A04D9" w:rsidRPr="000E4BE4" w:rsidRDefault="007A04D9" w:rsidP="007A04D9">
      <w:pPr>
        <w:spacing w:line="360" w:lineRule="auto"/>
        <w:ind w:firstLine="708"/>
        <w:rPr>
          <w:rFonts w:asciiTheme="majorHAnsi" w:hAnsiTheme="majorHAnsi"/>
          <w:sz w:val="24"/>
          <w:szCs w:val="24"/>
          <w:lang w:val="en-US"/>
        </w:rPr>
      </w:pPr>
      <w:r w:rsidRPr="000E4BE4">
        <w:rPr>
          <w:rFonts w:asciiTheme="majorHAnsi" w:hAnsiTheme="majorHAnsi"/>
          <w:sz w:val="24"/>
          <w:szCs w:val="24"/>
          <w:lang w:val="en-US"/>
        </w:rPr>
        <w:t xml:space="preserve">However, </w:t>
      </w:r>
      <w:r>
        <w:rPr>
          <w:rFonts w:asciiTheme="majorHAnsi" w:hAnsiTheme="majorHAnsi"/>
          <w:sz w:val="24"/>
          <w:szCs w:val="24"/>
          <w:lang w:val="en-US"/>
        </w:rPr>
        <w:t xml:space="preserve">we encounter </w:t>
      </w:r>
      <w:r w:rsidRPr="000E4BE4">
        <w:rPr>
          <w:rFonts w:asciiTheme="majorHAnsi" w:hAnsiTheme="majorHAnsi"/>
          <w:sz w:val="24"/>
          <w:szCs w:val="24"/>
          <w:lang w:val="en-US"/>
        </w:rPr>
        <w:t>pluralism in the historiography of science not only when it comes to large scale historical transformations of great political and ideological significance. Local historical cases that</w:t>
      </w:r>
      <w:r>
        <w:rPr>
          <w:rFonts w:asciiTheme="majorHAnsi" w:hAnsiTheme="majorHAnsi"/>
          <w:sz w:val="24"/>
          <w:szCs w:val="24"/>
          <w:lang w:val="en-US"/>
        </w:rPr>
        <w:t>,</w:t>
      </w:r>
      <w:r w:rsidRPr="000E4BE4">
        <w:rPr>
          <w:rFonts w:asciiTheme="majorHAnsi" w:hAnsiTheme="majorHAnsi"/>
          <w:sz w:val="24"/>
          <w:szCs w:val="24"/>
          <w:lang w:val="en-US"/>
        </w:rPr>
        <w:t xml:space="preserve"> at least at first sight</w:t>
      </w:r>
      <w:r>
        <w:rPr>
          <w:rFonts w:asciiTheme="majorHAnsi" w:hAnsiTheme="majorHAnsi"/>
          <w:sz w:val="24"/>
          <w:szCs w:val="24"/>
          <w:lang w:val="en-US"/>
        </w:rPr>
        <w:t>,</w:t>
      </w:r>
      <w:r w:rsidRPr="000E4BE4">
        <w:rPr>
          <w:rFonts w:asciiTheme="majorHAnsi" w:hAnsiTheme="majorHAnsi"/>
          <w:sz w:val="24"/>
          <w:szCs w:val="24"/>
          <w:lang w:val="en-US"/>
        </w:rPr>
        <w:t xml:space="preserve"> appear to be ideologically innocuous have met </w:t>
      </w:r>
      <w:r>
        <w:rPr>
          <w:rFonts w:asciiTheme="majorHAnsi" w:hAnsiTheme="majorHAnsi"/>
          <w:sz w:val="24"/>
          <w:szCs w:val="24"/>
          <w:lang w:val="en-US"/>
        </w:rPr>
        <w:t xml:space="preserve">with </w:t>
      </w:r>
      <w:r w:rsidRPr="000E4BE4">
        <w:rPr>
          <w:rFonts w:asciiTheme="majorHAnsi" w:hAnsiTheme="majorHAnsi"/>
          <w:sz w:val="24"/>
          <w:szCs w:val="24"/>
          <w:lang w:val="en-US"/>
        </w:rPr>
        <w:t xml:space="preserve">the same fate: they have been reconstructed several times, from a variety of different viewpoints, and they have come to support different philosophical conclusions. There exist </w:t>
      </w:r>
      <w:r>
        <w:rPr>
          <w:rFonts w:asciiTheme="majorHAnsi" w:hAnsiTheme="majorHAnsi"/>
          <w:sz w:val="24"/>
          <w:szCs w:val="24"/>
          <w:lang w:val="en-US"/>
        </w:rPr>
        <w:t>rival</w:t>
      </w:r>
      <w:r w:rsidRPr="000E4BE4">
        <w:rPr>
          <w:rFonts w:asciiTheme="majorHAnsi" w:hAnsiTheme="majorHAnsi"/>
          <w:sz w:val="24"/>
          <w:szCs w:val="24"/>
          <w:lang w:val="en-US"/>
        </w:rPr>
        <w:t xml:space="preserve"> case studies of events as local as a </w:t>
      </w:r>
      <w:r>
        <w:rPr>
          <w:rFonts w:asciiTheme="majorHAnsi" w:hAnsiTheme="majorHAnsi"/>
          <w:sz w:val="24"/>
          <w:szCs w:val="24"/>
          <w:lang w:val="en-US"/>
        </w:rPr>
        <w:t xml:space="preserve">specific measurement procedure, an experimental derivation, </w:t>
      </w:r>
      <w:r w:rsidRPr="000E4BE4">
        <w:rPr>
          <w:rFonts w:asciiTheme="majorHAnsi" w:hAnsiTheme="majorHAnsi"/>
          <w:sz w:val="24"/>
          <w:szCs w:val="24"/>
          <w:lang w:val="en-US"/>
        </w:rPr>
        <w:t>or an e</w:t>
      </w:r>
      <w:r>
        <w:rPr>
          <w:rFonts w:asciiTheme="majorHAnsi" w:hAnsiTheme="majorHAnsi"/>
          <w:sz w:val="24"/>
          <w:szCs w:val="24"/>
          <w:lang w:val="en-US"/>
        </w:rPr>
        <w:t xml:space="preserve">pisode of theory-choice. For example, </w:t>
      </w:r>
      <w:proofErr w:type="spellStart"/>
      <w:r>
        <w:rPr>
          <w:rFonts w:asciiTheme="majorHAnsi" w:hAnsiTheme="majorHAnsi"/>
          <w:sz w:val="24"/>
          <w:szCs w:val="24"/>
          <w:lang w:val="en-US"/>
        </w:rPr>
        <w:t>Milikan’s</w:t>
      </w:r>
      <w:proofErr w:type="spellEnd"/>
      <w:r>
        <w:rPr>
          <w:rFonts w:asciiTheme="majorHAnsi" w:hAnsiTheme="majorHAnsi"/>
          <w:sz w:val="24"/>
          <w:szCs w:val="24"/>
          <w:lang w:val="en-US"/>
        </w:rPr>
        <w:t xml:space="preserve"> oil drop experiments which measured the charge of the electron have been reconstructed from competing sociological and rationalist perspectives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{"citationID":"l2kLEVWZ","properties":{"formattedCitation":"{\\rtf (Barnes, Bloor, and Henry 1996, 18\\uc0\\u8211{}45; Holton 1978; Franklin 1986, 140\\uc0\\u8211{}162)}","plainCitation":"(Barnes, Bloor, and Henry 1996, 18–45; Holton 1978; Franklin 1986, 140–162)"},"citationItems":[{"id":62,"uris":["http://zotero.org/users/local/N39195mG/items/WDF2G52H"],"uri":["http://zotero.org/users/local/N39195mG/items/WDF2G52H"],"itemData":{"id":62,"type":"book","title":"Scientific Knowledge. A Sociological Analysis","publisher":"University of Chicago Press","publisher-place":"Chicago, London","event-place":"Chicago, London","author":[{"family":"Barnes","given":"Barry"},{"family":"Bloor","given":"David"},{"family":"Henry","given":"John"}],"issued":{"date-parts":[["1996"]]}},"locator":"18-45"},{"id":316,"uris":["http://zotero.org/users/local/N39195mG/items/5ID8HAQ6"],"uri":["http://zotero.org/users/local/N39195mG/items/5ID8HAQ6"],"itemData":{"id":316,"type":"article-journal","title":"Subelectrons, Presuppositions, and the Millikan-Ehrenhaft Dispute","container-title":"Historical Studies in the Physical Sciences","page":"161-224","volume":"9","author":[{"family":"Holton","given":"Gerald"}],"issued":{"date-parts":[["1978"]]}}},{"id":228,"uris":["http://zotero.org/users/local/N39195mG/items/7GHVB6MT"],"uri":["http://zotero.org/users/local/N39195mG/items/7GHVB6MT"],"itemData":{"id":228,"type":"book","title":"The Neglect of Experiment","publisher":"Cambridge University Press","publisher-place":"Cambridge","event-place":"Cambridge","author":[{"family":"Franklin","given":"Allan"}],"issued":{"date-parts":[["1986"]]}},"locator":"140-162"}],"schema":"https://github.com/citation-style-language/schema/raw/master/csl-citation.json"}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cs="Times New Roman"/>
          <w:sz w:val="24"/>
          <w:szCs w:val="24"/>
          <w:lang w:val="en-US"/>
        </w:rPr>
        <w:t>(Barnes, Bloor, and Henry 1996, 18–45; Holton 1978; Franklin 1986, 140–162)</w:t>
      </w:r>
      <w:r w:rsidR="00AA3FF5">
        <w:rPr>
          <w:rFonts w:asciiTheme="majorHAnsi" w:hAnsiTheme="majorHAnsi"/>
          <w:sz w:val="24"/>
          <w:szCs w:val="24"/>
          <w:lang w:val="en-US"/>
        </w:rPr>
        <w:fldChar w:fldCharType="end"/>
      </w:r>
      <w:r>
        <w:rPr>
          <w:rFonts w:asciiTheme="majorHAnsi" w:hAnsiTheme="majorHAnsi"/>
          <w:sz w:val="24"/>
          <w:szCs w:val="24"/>
          <w:lang w:val="en-US"/>
        </w:rPr>
        <w:t xml:space="preserve">. There exist diverging accounts of the historical fate of </w:t>
      </w:r>
      <w:r w:rsidRPr="000E4BE4">
        <w:rPr>
          <w:rFonts w:asciiTheme="majorHAnsi" w:hAnsiTheme="majorHAnsi"/>
          <w:sz w:val="24"/>
          <w:szCs w:val="24"/>
          <w:lang w:val="en-US"/>
        </w:rPr>
        <w:t xml:space="preserve">Mendel’s </w:t>
      </w:r>
      <w:r>
        <w:rPr>
          <w:rFonts w:asciiTheme="majorHAnsi" w:hAnsiTheme="majorHAnsi"/>
          <w:sz w:val="24"/>
          <w:szCs w:val="24"/>
          <w:lang w:val="en-US"/>
        </w:rPr>
        <w:t xml:space="preserve">experimentally derived </w:t>
      </w:r>
      <w:r w:rsidRPr="000E4BE4">
        <w:rPr>
          <w:rFonts w:asciiTheme="majorHAnsi" w:hAnsiTheme="majorHAnsi"/>
          <w:sz w:val="24"/>
          <w:szCs w:val="24"/>
          <w:lang w:val="en-US"/>
        </w:rPr>
        <w:t>laws</w:t>
      </w:r>
      <w:r>
        <w:rPr>
          <w:rFonts w:asciiTheme="majorHAnsi" w:hAnsiTheme="majorHAnsi"/>
          <w:sz w:val="24"/>
          <w:szCs w:val="24"/>
          <w:lang w:val="en-US"/>
        </w:rPr>
        <w:t xml:space="preserve"> of inheritance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{"citationID":"CaxHZ65w","properties":{"formattedCitation":"(for an overview see Sapp 1990)","plainCitation":"(for an overview see Sapp 1990)"},"citationItems":[{"id":686,"uris":["http://zotero.org/users/local/N39195mG/items/FDZ7M759"],"uri":["http://zotero.org/users/local/N39195mG/items/FDZ7M759"],"itemData":{"id":686,"type":"chapter","title":"The nine lives of Gregor Mendel","container-title":"Experimental Inquiries: Historical, Philosophical and Social Studies of Experimentation in Science","publisher":"Kluwer","publisher-place":"Dordrecht","page":"137-166","source":"Google Books","event-place":"Dordrecht","ISBN":"9780792307907","language":"en","editor":[{"family":"Grand","given":"H. E. Le"}],"author":[{"family":"Sapp","given":"Jan"}],"issued":{"date-parts":[["1990"]]}},"prefix":"for an overview see "}],"schema":"https://github.com/citation-style-language/schema/raw/master/csl-citation.json"}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(for an overview see Sapp 1990)</w:t>
      </w:r>
      <w:r w:rsidR="00AA3FF5">
        <w:rPr>
          <w:rFonts w:asciiTheme="majorHAnsi" w:hAnsiTheme="majorHAnsi"/>
          <w:sz w:val="24"/>
          <w:szCs w:val="24"/>
          <w:lang w:val="en-US"/>
        </w:rPr>
        <w:fldChar w:fldCharType="end"/>
      </w:r>
      <w:r>
        <w:rPr>
          <w:rFonts w:asciiTheme="majorHAnsi" w:hAnsiTheme="majorHAnsi"/>
          <w:sz w:val="24"/>
          <w:szCs w:val="24"/>
          <w:lang w:val="en-US"/>
        </w:rPr>
        <w:t xml:space="preserve">. And </w:t>
      </w:r>
      <w:r w:rsidRPr="000E4BE4">
        <w:rPr>
          <w:rFonts w:asciiTheme="majorHAnsi" w:hAnsiTheme="majorHAnsi"/>
          <w:sz w:val="24"/>
          <w:szCs w:val="24"/>
          <w:lang w:val="en-US"/>
        </w:rPr>
        <w:t xml:space="preserve">the victory of Lavoisier’s oxygen-based over Priestley’s </w:t>
      </w:r>
      <w:r w:rsidRPr="000E4BE4">
        <w:rPr>
          <w:rFonts w:asciiTheme="majorHAnsi" w:hAnsiTheme="majorHAnsi"/>
          <w:sz w:val="24"/>
          <w:szCs w:val="24"/>
          <w:lang w:val="en-US"/>
        </w:rPr>
        <w:lastRenderedPageBreak/>
        <w:t xml:space="preserve">phlogiston-based theory </w:t>
      </w:r>
      <w:r>
        <w:rPr>
          <w:rFonts w:asciiTheme="majorHAnsi" w:hAnsiTheme="majorHAnsi"/>
          <w:sz w:val="24"/>
          <w:szCs w:val="24"/>
          <w:lang w:val="en-US"/>
        </w:rPr>
        <w:t xml:space="preserve">has been interpreted in light of different philosophical accounts of scientific change and theory choice –pluralist, structural-realist, rationalist and sociological </w:t>
      </w:r>
      <w:r w:rsidR="00AA3FF5">
        <w:rPr>
          <w:rFonts w:asciiTheme="majorHAnsi" w:hAnsiTheme="majorHAnsi"/>
          <w:sz w:val="24"/>
          <w:szCs w:val="24"/>
          <w:lang w:val="en-US"/>
        </w:rPr>
        <w:fldChar w:fldCharType="begin"/>
      </w:r>
      <w:r>
        <w:rPr>
          <w:rFonts w:asciiTheme="majorHAnsi" w:hAnsiTheme="majorHAnsi"/>
          <w:sz w:val="24"/>
          <w:szCs w:val="24"/>
          <w:lang w:val="en-US"/>
        </w:rPr>
        <w:instrText xml:space="preserve"> ADDIN ZOTERO_ITEM CSL_CITATION {"citationID":"93jaici8","properties":{"formattedCitation":"(Chang 2012; Ladyman 2011; Musgrave 1976; Kusch forthcoming)","plainCitation":"(Chang 2012; Ladyman 2011; Musgrave 1976; Kusch forthcoming)"},"citationItems":[{"id":142,"uris":["http://zotero.org/users/local/N39195mG/items/DWJBJD3V"],"uri":["http://zotero.org/users/local/N39195mG/items/DWJBJD3V"],"itemData":{"id":142,"type":"book","title":"Is Water H2O? Evidence, Realism and Pluralism","collection-title":"Boston Studies in the Philosophy of Science","publisher":"Springer","publisher-place":"Dordrecht et al.","event-place":"Dordrecht et al.","author":[{"family":"Chang","given":"Hasok"}],"issued":{"date-parts":[["2012"]]}}},{"id":372,"uris":["http://zotero.org/users/local/N39195mG/items/Z65QS4H4"],"uri":["http://zotero.org/users/local/N39195mG/items/Z65QS4H4"],"itemData":{"id":372,"type":"article-journal","title":"Structural Realism versus Standard Scientific Realism: The Case of Phlogiston and Dephlogisticated Air","container-title":"Synthese","page":"87-101","volume":"180","issue":"2","author":[{"family":"Ladyman","given":"James"}],"issued":{"date-parts":[["2011"]]}}},{"id":454,"uris":["http://zotero.org/users/local/N39195mG/items/BJANRD9N"],"uri":["http://zotero.org/users/local/N39195mG/items/BJANRD9N"],"itemData":{"id":454,"type":"chapter","title":"Why did oxygen supplant phlogiston? Research programmes in the Chemical Revolution","container-title":"Method and appraisal in the physical sciences. The critical backrgound to modern science, 1800-1905","publisher":"Cambridge University Press","publisher-place":"Cambridge, London","page":"181-210","event-place":"Cambridge, London","author":[{"family":"Musgrave","given":"Alan"}],"editor":[{"family":"Howson","given":"Colin"}],"issued":{"date-parts":[["1976"]]}}},{"id":723,"uris":["http://zotero.org/users/local/N39195mG/items/SJZG28XD"],"uri":["http://zotero.org/users/local/N39195mG/items/SJZG28XD"],"itemData":{"id":723,"type":"article-journal","title":"Scientific Pluralism and the Chemical Revolution","container-title":"Studies in History and Philosophy of Science","author":[{"family":"Kusch","given":"Martin"}],"issued":{"literal":"forthcoming"}}}],"schema":"https://github.com/citation-style-language/schema/raw/master/csl-citation.json"} </w:instrText>
      </w:r>
      <w:r w:rsidR="00AA3FF5">
        <w:rPr>
          <w:rFonts w:asciiTheme="majorHAnsi" w:hAnsiTheme="majorHAnsi"/>
          <w:sz w:val="24"/>
          <w:szCs w:val="24"/>
          <w:lang w:val="en-US"/>
        </w:rPr>
        <w:fldChar w:fldCharType="separate"/>
      </w:r>
      <w:r w:rsidRPr="009F5436">
        <w:rPr>
          <w:rFonts w:ascii="Cambria" w:hAnsi="Cambria"/>
          <w:sz w:val="24"/>
          <w:lang w:val="en-US"/>
        </w:rPr>
        <w:t>(Chang 2012; Ladyman 2011; Musgrave 1976; Kusch forthcoming)</w:t>
      </w:r>
      <w:r w:rsidR="00AA3FF5">
        <w:rPr>
          <w:rFonts w:asciiTheme="majorHAnsi" w:hAnsiTheme="majorHAnsi"/>
          <w:sz w:val="24"/>
          <w:szCs w:val="24"/>
          <w:lang w:val="en-US"/>
        </w:rPr>
        <w:fldChar w:fldCharType="end"/>
      </w:r>
      <w:r w:rsidRPr="000E4BE4">
        <w:rPr>
          <w:rFonts w:asciiTheme="majorHAnsi" w:hAnsiTheme="majorHAnsi"/>
          <w:sz w:val="24"/>
          <w:szCs w:val="24"/>
          <w:lang w:val="en-US"/>
        </w:rPr>
        <w:t xml:space="preserve">. </w:t>
      </w:r>
      <w:r>
        <w:rPr>
          <w:rFonts w:asciiTheme="majorHAnsi" w:hAnsiTheme="majorHAnsi"/>
          <w:sz w:val="24"/>
          <w:szCs w:val="24"/>
          <w:lang w:val="en-US"/>
        </w:rPr>
        <w:t>In some cases, the</w:t>
      </w:r>
      <w:r w:rsidR="00CC2CC5">
        <w:rPr>
          <w:rFonts w:asciiTheme="majorHAnsi" w:hAnsiTheme="majorHAnsi"/>
          <w:sz w:val="24"/>
          <w:szCs w:val="24"/>
          <w:lang w:val="en-US"/>
        </w:rPr>
        <w:t xml:space="preserve"> </w:t>
      </w:r>
      <w:r>
        <w:rPr>
          <w:rFonts w:asciiTheme="majorHAnsi" w:hAnsiTheme="majorHAnsi"/>
          <w:sz w:val="24"/>
          <w:szCs w:val="24"/>
          <w:lang w:val="en-US"/>
        </w:rPr>
        <w:t xml:space="preserve">various </w:t>
      </w:r>
      <w:r w:rsidRPr="000E4BE4">
        <w:rPr>
          <w:rFonts w:asciiTheme="majorHAnsi" w:hAnsiTheme="majorHAnsi"/>
          <w:sz w:val="24"/>
          <w:szCs w:val="24"/>
          <w:lang w:val="en-US"/>
        </w:rPr>
        <w:t xml:space="preserve">reconstructions of the same historical events are compatible and complement each other. But in the </w:t>
      </w:r>
      <w:r>
        <w:rPr>
          <w:rFonts w:asciiTheme="majorHAnsi" w:hAnsiTheme="majorHAnsi"/>
          <w:sz w:val="24"/>
          <w:szCs w:val="24"/>
          <w:lang w:val="en-US"/>
        </w:rPr>
        <w:t xml:space="preserve">examples mentioned </w:t>
      </w:r>
      <w:r w:rsidRPr="000E4BE4">
        <w:rPr>
          <w:rFonts w:asciiTheme="majorHAnsi" w:hAnsiTheme="majorHAnsi"/>
          <w:sz w:val="24"/>
          <w:szCs w:val="24"/>
          <w:lang w:val="en-US"/>
        </w:rPr>
        <w:t>above, the different case stud</w:t>
      </w:r>
      <w:r>
        <w:rPr>
          <w:rFonts w:asciiTheme="majorHAnsi" w:hAnsiTheme="majorHAnsi"/>
          <w:sz w:val="24"/>
          <w:szCs w:val="24"/>
          <w:lang w:val="en-US"/>
        </w:rPr>
        <w:t>ies are in open conflict. T</w:t>
      </w:r>
      <w:r w:rsidRPr="000E4BE4">
        <w:rPr>
          <w:rFonts w:asciiTheme="majorHAnsi" w:hAnsiTheme="majorHAnsi"/>
          <w:sz w:val="24"/>
          <w:szCs w:val="24"/>
          <w:lang w:val="en-US"/>
        </w:rPr>
        <w:t xml:space="preserve">hey involve incompatible factual claims, give </w:t>
      </w:r>
      <w:r>
        <w:rPr>
          <w:rFonts w:asciiTheme="majorHAnsi" w:hAnsiTheme="majorHAnsi"/>
          <w:sz w:val="24"/>
          <w:szCs w:val="24"/>
          <w:lang w:val="en-US"/>
        </w:rPr>
        <w:t>competing</w:t>
      </w:r>
      <w:r w:rsidRPr="000E4BE4">
        <w:rPr>
          <w:rFonts w:asciiTheme="majorHAnsi" w:hAnsiTheme="majorHAnsi"/>
          <w:sz w:val="24"/>
          <w:szCs w:val="24"/>
          <w:lang w:val="en-US"/>
        </w:rPr>
        <w:t xml:space="preserve"> causal explanations, carry</w:t>
      </w:r>
      <w:r>
        <w:rPr>
          <w:rFonts w:asciiTheme="majorHAnsi" w:hAnsiTheme="majorHAnsi"/>
          <w:sz w:val="24"/>
          <w:szCs w:val="24"/>
          <w:lang w:val="en-US"/>
        </w:rPr>
        <w:t xml:space="preserve"> opposed</w:t>
      </w:r>
      <w:r w:rsidRPr="000E4BE4">
        <w:rPr>
          <w:rFonts w:asciiTheme="majorHAnsi" w:hAnsiTheme="majorHAnsi"/>
          <w:sz w:val="24"/>
          <w:szCs w:val="24"/>
          <w:lang w:val="en-US"/>
        </w:rPr>
        <w:t xml:space="preserve"> epistemic evaluations, tell different narratives and reach rival philosophical conclusions. </w:t>
      </w:r>
    </w:p>
    <w:p w:rsidR="007A04D9" w:rsidRDefault="007A04D9" w:rsidP="007A04D9">
      <w:pPr>
        <w:spacing w:line="360" w:lineRule="auto"/>
        <w:ind w:firstLine="708"/>
        <w:rPr>
          <w:rFonts w:asciiTheme="majorHAnsi" w:hAnsiTheme="majorHAnsi"/>
          <w:sz w:val="24"/>
          <w:szCs w:val="24"/>
          <w:lang w:val="en-US"/>
        </w:rPr>
      </w:pPr>
      <w:r w:rsidRPr="000E4BE4">
        <w:rPr>
          <w:rFonts w:asciiTheme="majorHAnsi" w:hAnsiTheme="majorHAnsi"/>
          <w:sz w:val="24"/>
          <w:szCs w:val="24"/>
          <w:lang w:val="en-US"/>
        </w:rPr>
        <w:t xml:space="preserve">This paper </w:t>
      </w:r>
      <w:r>
        <w:rPr>
          <w:rFonts w:asciiTheme="majorHAnsi" w:hAnsiTheme="majorHAnsi"/>
          <w:sz w:val="24"/>
          <w:szCs w:val="24"/>
          <w:lang w:val="en-US"/>
        </w:rPr>
        <w:t xml:space="preserve">deals with the situations of conflict </w:t>
      </w:r>
      <w:r w:rsidRPr="000E4BE4">
        <w:rPr>
          <w:rFonts w:asciiTheme="majorHAnsi" w:hAnsiTheme="majorHAnsi"/>
          <w:sz w:val="24"/>
          <w:szCs w:val="24"/>
          <w:lang w:val="en-US"/>
        </w:rPr>
        <w:t xml:space="preserve">between </w:t>
      </w:r>
      <w:r>
        <w:rPr>
          <w:rFonts w:asciiTheme="majorHAnsi" w:hAnsiTheme="majorHAnsi"/>
          <w:sz w:val="24"/>
          <w:szCs w:val="24"/>
          <w:lang w:val="en-US"/>
        </w:rPr>
        <w:t xml:space="preserve">different </w:t>
      </w:r>
      <w:r w:rsidRPr="000E4BE4">
        <w:rPr>
          <w:rFonts w:asciiTheme="majorHAnsi" w:hAnsiTheme="majorHAnsi"/>
          <w:sz w:val="24"/>
          <w:szCs w:val="24"/>
          <w:lang w:val="en-US"/>
        </w:rPr>
        <w:t>case studies</w:t>
      </w:r>
      <w:r>
        <w:rPr>
          <w:rFonts w:asciiTheme="majorHAnsi" w:hAnsiTheme="majorHAnsi"/>
          <w:sz w:val="24"/>
          <w:szCs w:val="24"/>
          <w:lang w:val="en-US"/>
        </w:rPr>
        <w:t xml:space="preserve"> of the same historical episodes</w:t>
      </w:r>
      <w:r w:rsidRPr="000E4BE4">
        <w:rPr>
          <w:rFonts w:asciiTheme="majorHAnsi" w:hAnsiTheme="majorHAnsi"/>
          <w:sz w:val="24"/>
          <w:szCs w:val="24"/>
          <w:lang w:val="en-US"/>
        </w:rPr>
        <w:t xml:space="preserve">. </w:t>
      </w:r>
      <w:r>
        <w:rPr>
          <w:rFonts w:asciiTheme="majorHAnsi" w:hAnsiTheme="majorHAnsi"/>
          <w:sz w:val="24"/>
          <w:szCs w:val="24"/>
          <w:lang w:val="en-US"/>
        </w:rPr>
        <w:t xml:space="preserve">It addresses two questions: </w:t>
      </w:r>
      <w:r w:rsidRPr="000E4BE4">
        <w:rPr>
          <w:rFonts w:asciiTheme="majorHAnsi" w:hAnsiTheme="majorHAnsi"/>
          <w:sz w:val="24"/>
          <w:szCs w:val="24"/>
          <w:lang w:val="en-US"/>
        </w:rPr>
        <w:t xml:space="preserve">First, which features of historical </w:t>
      </w:r>
      <w:r>
        <w:rPr>
          <w:rFonts w:asciiTheme="majorHAnsi" w:hAnsiTheme="majorHAnsi"/>
          <w:sz w:val="24"/>
          <w:szCs w:val="24"/>
          <w:lang w:val="en-US"/>
        </w:rPr>
        <w:t xml:space="preserve">reconstruction and </w:t>
      </w:r>
      <w:r w:rsidRPr="000E4BE4">
        <w:rPr>
          <w:rFonts w:asciiTheme="majorHAnsi" w:hAnsiTheme="majorHAnsi"/>
          <w:sz w:val="24"/>
          <w:szCs w:val="24"/>
          <w:lang w:val="en-US"/>
        </w:rPr>
        <w:t xml:space="preserve">representation give rise to </w:t>
      </w:r>
      <w:r>
        <w:rPr>
          <w:rFonts w:asciiTheme="majorHAnsi" w:hAnsiTheme="majorHAnsi"/>
          <w:sz w:val="24"/>
          <w:szCs w:val="24"/>
          <w:lang w:val="en-US"/>
        </w:rPr>
        <w:t>such conflicts</w:t>
      </w:r>
      <w:r w:rsidRPr="000E4BE4">
        <w:rPr>
          <w:rFonts w:asciiTheme="majorHAnsi" w:hAnsiTheme="majorHAnsi"/>
          <w:sz w:val="24"/>
          <w:szCs w:val="24"/>
          <w:lang w:val="en-US"/>
        </w:rPr>
        <w:t xml:space="preserve">? </w:t>
      </w:r>
      <w:r>
        <w:rPr>
          <w:rFonts w:asciiTheme="majorHAnsi" w:hAnsiTheme="majorHAnsi"/>
          <w:sz w:val="24"/>
          <w:szCs w:val="24"/>
          <w:lang w:val="en-US"/>
        </w:rPr>
        <w:t xml:space="preserve">Second, how can we </w:t>
      </w:r>
      <w:r w:rsidRPr="000E4BE4">
        <w:rPr>
          <w:rFonts w:asciiTheme="majorHAnsi" w:hAnsiTheme="majorHAnsi"/>
          <w:sz w:val="24"/>
          <w:szCs w:val="24"/>
          <w:lang w:val="en-US"/>
        </w:rPr>
        <w:t xml:space="preserve">assess </w:t>
      </w:r>
      <w:r>
        <w:rPr>
          <w:rFonts w:asciiTheme="majorHAnsi" w:hAnsiTheme="majorHAnsi"/>
          <w:sz w:val="24"/>
          <w:szCs w:val="24"/>
          <w:lang w:val="en-US"/>
        </w:rPr>
        <w:t xml:space="preserve">rival historical case studies and restrict historiographical pluralism? </w:t>
      </w:r>
      <w:r>
        <w:rPr>
          <w:rFonts w:asciiTheme="majorHAnsi" w:hAnsiTheme="majorHAnsi" w:cstheme="minorHAnsi"/>
          <w:sz w:val="24"/>
          <w:szCs w:val="24"/>
          <w:lang w:val="en-US"/>
        </w:rPr>
        <w:t>Although I believe that my answers to these questions apply to historiography in general, I focus my discussion on case studies in the history of science and in history and philosophy of science (HPS).</w:t>
      </w:r>
    </w:p>
    <w:p w:rsidR="007A04D9" w:rsidRPr="00736498" w:rsidRDefault="007A04D9" w:rsidP="007A04D9">
      <w:pPr>
        <w:spacing w:line="360" w:lineRule="auto"/>
        <w:ind w:firstLine="708"/>
        <w:rPr>
          <w:rFonts w:asciiTheme="majorHAnsi" w:hAnsiTheme="majorHAnsi"/>
          <w:sz w:val="24"/>
          <w:szCs w:val="24"/>
          <w:lang w:val="en-US"/>
        </w:rPr>
      </w:pPr>
      <w:r>
        <w:rPr>
          <w:rFonts w:asciiTheme="majorHAnsi" w:hAnsiTheme="majorHAnsi"/>
          <w:sz w:val="24"/>
          <w:szCs w:val="24"/>
          <w:lang w:val="en-US"/>
        </w:rPr>
        <w:t xml:space="preserve">In order to answer the first question, I discuss the </w:t>
      </w:r>
      <w:r w:rsidRPr="000E4BE4">
        <w:rPr>
          <w:rFonts w:asciiTheme="majorHAnsi" w:hAnsiTheme="majorHAnsi" w:cstheme="minorHAnsi"/>
          <w:sz w:val="24"/>
          <w:szCs w:val="24"/>
          <w:lang w:val="en-US"/>
        </w:rPr>
        <w:t>interpretative and construc</w:t>
      </w:r>
      <w:r>
        <w:rPr>
          <w:rFonts w:asciiTheme="majorHAnsi" w:hAnsiTheme="majorHAnsi" w:cstheme="minorHAnsi"/>
          <w:sz w:val="24"/>
          <w:szCs w:val="24"/>
          <w:lang w:val="en-US"/>
        </w:rPr>
        <w:t xml:space="preserve">tive dimension of historiographical methodology. My account highlights the selective and theory-laden character of historical representation and argues that the narrative dimension of historiography is central for the knowledge that a historical case study can convey. Based on this account, I analyze in detail four case studies paired around two historical episodes, and the methodological strategies employed in these case studies. I show that disagreement </w:t>
      </w:r>
      <w:r w:rsidR="00CC2CC5">
        <w:rPr>
          <w:rFonts w:asciiTheme="majorHAnsi" w:hAnsiTheme="majorHAnsi" w:cstheme="minorHAnsi"/>
          <w:sz w:val="24"/>
          <w:szCs w:val="24"/>
          <w:lang w:val="en-US"/>
        </w:rPr>
        <w:t xml:space="preserve">about historical facts </w:t>
      </w:r>
      <w:r>
        <w:rPr>
          <w:rFonts w:asciiTheme="majorHAnsi" w:hAnsiTheme="majorHAnsi" w:cstheme="minorHAnsi"/>
          <w:sz w:val="24"/>
          <w:szCs w:val="24"/>
          <w:lang w:val="en-US"/>
        </w:rPr>
        <w:t xml:space="preserve">emerges from the selective, theory-laden and narrative aspects of historical methodology.  </w:t>
      </w:r>
    </w:p>
    <w:p w:rsidR="007A04D9" w:rsidRPr="00D104BC" w:rsidRDefault="007A04D9" w:rsidP="007A04D9">
      <w:pPr>
        <w:spacing w:line="360" w:lineRule="auto"/>
        <w:ind w:firstLine="708"/>
        <w:rPr>
          <w:rFonts w:asciiTheme="majorHAnsi" w:hAnsiTheme="majorHAnsi" w:cstheme="minorHAnsi"/>
          <w:sz w:val="24"/>
          <w:szCs w:val="24"/>
          <w:lang w:val="en-US"/>
        </w:rPr>
      </w:pPr>
      <w:r>
        <w:rPr>
          <w:rFonts w:asciiTheme="majorHAnsi" w:hAnsiTheme="majorHAnsi" w:cstheme="minorHAnsi"/>
          <w:sz w:val="24"/>
          <w:szCs w:val="24"/>
          <w:lang w:val="en-US"/>
        </w:rPr>
        <w:t xml:space="preserve"> The second question I answer by discussing different criteria for assessing historical accounts.</w:t>
      </w:r>
      <w:r>
        <w:rPr>
          <w:rFonts w:asciiTheme="majorHAnsi" w:hAnsiTheme="majorHAnsi"/>
          <w:sz w:val="24"/>
          <w:szCs w:val="24"/>
          <w:lang w:val="en-US"/>
        </w:rPr>
        <w:t xml:space="preserve"> I note a dilemma </w:t>
      </w:r>
      <w:r>
        <w:rPr>
          <w:rFonts w:asciiTheme="majorHAnsi" w:hAnsiTheme="majorHAnsi" w:cstheme="minorHAnsi"/>
          <w:sz w:val="24"/>
          <w:szCs w:val="24"/>
          <w:lang w:val="en-US"/>
        </w:rPr>
        <w:t xml:space="preserve">in the evaluation of historical reconstructions. On the one hand, there exist neutral and almost universally accepted evaluation criteria. But these criteria are weak. They cannot always decide between conflicting reconstructions of the same historical episodes. On the other hand, there are stronger methodological criteria that constrain historiographical pluralism more drastically. Alas, these strong criteria are often not neutral with respect to the substantial theoretical issues at stake in </w:t>
      </w:r>
      <w:r>
        <w:rPr>
          <w:rFonts w:asciiTheme="majorHAnsi" w:hAnsiTheme="majorHAnsi" w:cstheme="minorHAnsi"/>
          <w:sz w:val="24"/>
          <w:szCs w:val="24"/>
          <w:lang w:val="en-US"/>
        </w:rPr>
        <w:lastRenderedPageBreak/>
        <w:t>situations of conflict between historical accounts. Because of this dilemma, I argue, we have to accept some degree of pluralism in historiography.</w:t>
      </w:r>
      <w:r w:rsidRPr="000E4BE4">
        <w:rPr>
          <w:rStyle w:val="Funotenzeichen"/>
          <w:rFonts w:asciiTheme="majorHAnsi" w:hAnsiTheme="majorHAnsi"/>
          <w:sz w:val="24"/>
          <w:szCs w:val="24"/>
          <w:lang w:val="en-US"/>
        </w:rPr>
        <w:footnoteReference w:id="2"/>
      </w:r>
    </w:p>
    <w:p w:rsidR="007A04D9" w:rsidRPr="000E4BE4" w:rsidRDefault="007A04D9" w:rsidP="007A04D9">
      <w:pPr>
        <w:spacing w:line="360" w:lineRule="auto"/>
        <w:ind w:firstLine="708"/>
        <w:rPr>
          <w:rFonts w:asciiTheme="majorHAnsi" w:hAnsiTheme="majorHAnsi"/>
          <w:sz w:val="24"/>
          <w:szCs w:val="24"/>
          <w:lang w:val="en-US"/>
        </w:rPr>
      </w:pPr>
      <w:r w:rsidRPr="000E4BE4">
        <w:rPr>
          <w:rFonts w:asciiTheme="majorHAnsi" w:hAnsiTheme="majorHAnsi"/>
          <w:sz w:val="24"/>
          <w:szCs w:val="24"/>
          <w:lang w:val="en-US"/>
        </w:rPr>
        <w:t xml:space="preserve">My paper has </w:t>
      </w:r>
      <w:r>
        <w:rPr>
          <w:rFonts w:asciiTheme="majorHAnsi" w:hAnsiTheme="majorHAnsi"/>
          <w:sz w:val="24"/>
          <w:szCs w:val="24"/>
          <w:lang w:val="en-US"/>
        </w:rPr>
        <w:t>four</w:t>
      </w:r>
      <w:r w:rsidRPr="000E4BE4">
        <w:rPr>
          <w:rFonts w:asciiTheme="majorHAnsi" w:hAnsiTheme="majorHAnsi"/>
          <w:sz w:val="24"/>
          <w:szCs w:val="24"/>
          <w:lang w:val="en-US"/>
        </w:rPr>
        <w:t xml:space="preserve"> parts. In the first part, I </w:t>
      </w:r>
      <w:r>
        <w:rPr>
          <w:rFonts w:asciiTheme="majorHAnsi" w:hAnsiTheme="majorHAnsi"/>
          <w:sz w:val="24"/>
          <w:szCs w:val="24"/>
          <w:lang w:val="en-US"/>
        </w:rPr>
        <w:t>i</w:t>
      </w:r>
      <w:r w:rsidRPr="000E4BE4">
        <w:rPr>
          <w:rFonts w:asciiTheme="majorHAnsi" w:hAnsiTheme="majorHAnsi"/>
          <w:sz w:val="24"/>
          <w:szCs w:val="24"/>
          <w:lang w:val="en-US"/>
        </w:rPr>
        <w:t xml:space="preserve">ndicate </w:t>
      </w:r>
      <w:r>
        <w:rPr>
          <w:rFonts w:asciiTheme="majorHAnsi" w:hAnsiTheme="majorHAnsi"/>
          <w:sz w:val="24"/>
          <w:szCs w:val="24"/>
          <w:lang w:val="en-US"/>
        </w:rPr>
        <w:t xml:space="preserve">on a general level </w:t>
      </w:r>
      <w:r w:rsidRPr="000E4BE4">
        <w:rPr>
          <w:rFonts w:asciiTheme="majorHAnsi" w:hAnsiTheme="majorHAnsi"/>
          <w:sz w:val="24"/>
          <w:szCs w:val="24"/>
          <w:lang w:val="en-US"/>
        </w:rPr>
        <w:t>which featu</w:t>
      </w:r>
      <w:r>
        <w:rPr>
          <w:rFonts w:asciiTheme="majorHAnsi" w:hAnsiTheme="majorHAnsi"/>
          <w:sz w:val="24"/>
          <w:szCs w:val="24"/>
          <w:lang w:val="en-US"/>
        </w:rPr>
        <w:t xml:space="preserve">res of </w:t>
      </w:r>
      <w:r w:rsidR="00CC2CC5">
        <w:rPr>
          <w:rFonts w:asciiTheme="majorHAnsi" w:hAnsiTheme="majorHAnsi"/>
          <w:sz w:val="24"/>
          <w:szCs w:val="24"/>
          <w:lang w:val="en-US"/>
        </w:rPr>
        <w:t>historical discourse</w:t>
      </w:r>
      <w:r>
        <w:rPr>
          <w:rFonts w:asciiTheme="majorHAnsi" w:hAnsiTheme="majorHAnsi"/>
          <w:sz w:val="24"/>
          <w:szCs w:val="24"/>
          <w:lang w:val="en-US"/>
        </w:rPr>
        <w:t xml:space="preserve"> </w:t>
      </w:r>
      <w:r w:rsidRPr="000E4BE4">
        <w:rPr>
          <w:rFonts w:asciiTheme="majorHAnsi" w:hAnsiTheme="majorHAnsi"/>
          <w:sz w:val="24"/>
          <w:szCs w:val="24"/>
          <w:lang w:val="en-US"/>
        </w:rPr>
        <w:t xml:space="preserve">give rise to pluralism. In the second part, I </w:t>
      </w:r>
      <w:r>
        <w:rPr>
          <w:rFonts w:asciiTheme="majorHAnsi" w:hAnsiTheme="majorHAnsi"/>
          <w:sz w:val="24"/>
          <w:szCs w:val="24"/>
          <w:lang w:val="en-US"/>
        </w:rPr>
        <w:t>present a fine-grained account</w:t>
      </w:r>
      <w:r w:rsidRPr="000E4BE4">
        <w:rPr>
          <w:rFonts w:asciiTheme="majorHAnsi" w:hAnsiTheme="majorHAnsi"/>
          <w:sz w:val="24"/>
          <w:szCs w:val="24"/>
          <w:lang w:val="en-US"/>
        </w:rPr>
        <w:t xml:space="preserve"> of </w:t>
      </w:r>
      <w:r>
        <w:rPr>
          <w:rFonts w:asciiTheme="majorHAnsi" w:hAnsiTheme="majorHAnsi"/>
          <w:sz w:val="24"/>
          <w:szCs w:val="24"/>
          <w:lang w:val="en-US"/>
        </w:rPr>
        <w:t xml:space="preserve">disagreement in historiography by analyzing in detail </w:t>
      </w:r>
      <w:r w:rsidRPr="000E4BE4">
        <w:rPr>
          <w:rFonts w:asciiTheme="majorHAnsi" w:hAnsiTheme="majorHAnsi"/>
          <w:sz w:val="24"/>
          <w:szCs w:val="24"/>
          <w:lang w:val="en-US"/>
        </w:rPr>
        <w:t>four historical case</w:t>
      </w:r>
      <w:r>
        <w:rPr>
          <w:rFonts w:asciiTheme="majorHAnsi" w:hAnsiTheme="majorHAnsi"/>
          <w:sz w:val="24"/>
          <w:szCs w:val="24"/>
          <w:lang w:val="en-US"/>
        </w:rPr>
        <w:t xml:space="preserve"> studies. </w:t>
      </w:r>
      <w:r w:rsidRPr="000E4BE4">
        <w:rPr>
          <w:rFonts w:asciiTheme="majorHAnsi" w:hAnsiTheme="majorHAnsi"/>
          <w:sz w:val="24"/>
          <w:szCs w:val="24"/>
          <w:lang w:val="en-US"/>
        </w:rPr>
        <w:t xml:space="preserve">In the third </w:t>
      </w:r>
      <w:r>
        <w:rPr>
          <w:rFonts w:asciiTheme="majorHAnsi" w:hAnsiTheme="majorHAnsi"/>
          <w:sz w:val="24"/>
          <w:szCs w:val="24"/>
          <w:lang w:val="en-US"/>
        </w:rPr>
        <w:t>part, I proceed to the problem of assessing rival case studies and discuss different historiographical evaluation criteria.</w:t>
      </w:r>
      <w:r w:rsidRPr="000E4BE4">
        <w:rPr>
          <w:rFonts w:asciiTheme="majorHAnsi" w:hAnsiTheme="majorHAnsi"/>
          <w:sz w:val="24"/>
          <w:szCs w:val="24"/>
          <w:lang w:val="en-US"/>
        </w:rPr>
        <w:t xml:space="preserve"> </w:t>
      </w:r>
      <w:r>
        <w:rPr>
          <w:rFonts w:asciiTheme="majorHAnsi" w:hAnsiTheme="majorHAnsi"/>
          <w:sz w:val="24"/>
          <w:szCs w:val="24"/>
          <w:lang w:val="en-US"/>
        </w:rPr>
        <w:t xml:space="preserve">In the fourth part, I apply these criteria to the case studies analyzed in the second part. </w:t>
      </w:r>
      <w:r w:rsidRPr="000E4BE4">
        <w:rPr>
          <w:rFonts w:asciiTheme="majorHAnsi" w:hAnsiTheme="majorHAnsi"/>
          <w:sz w:val="24"/>
          <w:szCs w:val="24"/>
          <w:lang w:val="en-US"/>
        </w:rPr>
        <w:t xml:space="preserve">The upshot of my discussion is that </w:t>
      </w:r>
      <w:r>
        <w:rPr>
          <w:rFonts w:asciiTheme="majorHAnsi" w:hAnsiTheme="majorHAnsi"/>
          <w:sz w:val="24"/>
          <w:szCs w:val="24"/>
          <w:lang w:val="en-US"/>
        </w:rPr>
        <w:t xml:space="preserve">although </w:t>
      </w:r>
      <w:r w:rsidRPr="000E4BE4">
        <w:rPr>
          <w:rFonts w:asciiTheme="majorHAnsi" w:hAnsiTheme="majorHAnsi"/>
          <w:sz w:val="24"/>
          <w:szCs w:val="24"/>
          <w:lang w:val="en-US"/>
        </w:rPr>
        <w:t>histori</w:t>
      </w:r>
      <w:r>
        <w:rPr>
          <w:rFonts w:asciiTheme="majorHAnsi" w:hAnsiTheme="majorHAnsi"/>
          <w:sz w:val="24"/>
          <w:szCs w:val="24"/>
          <w:lang w:val="en-US"/>
        </w:rPr>
        <w:t xml:space="preserve">ographical pluralism is limited, </w:t>
      </w:r>
      <w:r w:rsidRPr="000E4BE4">
        <w:rPr>
          <w:rFonts w:asciiTheme="majorHAnsi" w:hAnsiTheme="majorHAnsi"/>
          <w:sz w:val="24"/>
          <w:szCs w:val="24"/>
          <w:lang w:val="en-US"/>
        </w:rPr>
        <w:t xml:space="preserve">it cannot be completely </w:t>
      </w:r>
      <w:r>
        <w:rPr>
          <w:rFonts w:asciiTheme="majorHAnsi" w:hAnsiTheme="majorHAnsi"/>
          <w:sz w:val="24"/>
          <w:szCs w:val="24"/>
          <w:lang w:val="en-US"/>
        </w:rPr>
        <w:t>eradicated</w:t>
      </w:r>
      <w:r w:rsidRPr="000E4BE4">
        <w:rPr>
          <w:rFonts w:asciiTheme="majorHAnsi" w:hAnsiTheme="majorHAnsi"/>
          <w:sz w:val="24"/>
          <w:szCs w:val="24"/>
          <w:lang w:val="en-US"/>
        </w:rPr>
        <w:t xml:space="preserve">. </w:t>
      </w:r>
    </w:p>
    <w:p w:rsidR="007A04D9" w:rsidRPr="000E4BE4" w:rsidRDefault="007A04D9" w:rsidP="007A04D9">
      <w:pPr>
        <w:spacing w:line="360" w:lineRule="auto"/>
        <w:rPr>
          <w:rFonts w:asciiTheme="majorHAnsi" w:hAnsiTheme="majorHAnsi" w:cstheme="minorHAnsi"/>
          <w:b/>
          <w:sz w:val="24"/>
          <w:szCs w:val="24"/>
          <w:lang w:val="en-US"/>
        </w:rPr>
      </w:pPr>
    </w:p>
    <w:p w:rsidR="007A04D9" w:rsidRDefault="007A04D9" w:rsidP="007A04D9">
      <w:pPr>
        <w:spacing w:line="360" w:lineRule="auto"/>
        <w:rPr>
          <w:rFonts w:asciiTheme="majorHAnsi" w:hAnsiTheme="majorHAnsi" w:cstheme="minorHAnsi"/>
          <w:b/>
          <w:sz w:val="24"/>
          <w:szCs w:val="24"/>
          <w:lang w:val="en-US"/>
        </w:rPr>
      </w:pPr>
      <w:r>
        <w:rPr>
          <w:rFonts w:asciiTheme="majorHAnsi" w:hAnsiTheme="majorHAnsi" w:cstheme="minorHAnsi"/>
          <w:b/>
          <w:sz w:val="24"/>
          <w:szCs w:val="24"/>
          <w:lang w:val="en-US"/>
        </w:rPr>
        <w:t>1. Sources of Historiographical Pluralism</w:t>
      </w:r>
    </w:p>
    <w:p w:rsidR="007A04D9" w:rsidRPr="000E4BE4" w:rsidRDefault="007A04D9" w:rsidP="007A04D9">
      <w:pPr>
        <w:spacing w:line="360" w:lineRule="auto"/>
        <w:rPr>
          <w:rFonts w:asciiTheme="majorHAnsi" w:hAnsiTheme="majorHAnsi" w:cstheme="minorHAnsi"/>
          <w:b/>
          <w:sz w:val="24"/>
          <w:szCs w:val="24"/>
          <w:lang w:val="en-US"/>
        </w:rPr>
      </w:pPr>
    </w:p>
    <w:p w:rsidR="007A04D9" w:rsidRPr="000E4BE4" w:rsidRDefault="007A04D9" w:rsidP="007A04D9">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What is it about the character of historical representation that enables </w:t>
      </w:r>
      <w:r>
        <w:rPr>
          <w:rFonts w:asciiTheme="majorHAnsi" w:hAnsiTheme="majorHAnsi" w:cstheme="minorHAnsi"/>
          <w:sz w:val="24"/>
          <w:szCs w:val="24"/>
          <w:lang w:val="en-US"/>
        </w:rPr>
        <w:t xml:space="preserve">substantially different </w:t>
      </w:r>
      <w:r w:rsidRPr="000E4BE4">
        <w:rPr>
          <w:rFonts w:asciiTheme="majorHAnsi" w:hAnsiTheme="majorHAnsi" w:cstheme="minorHAnsi"/>
          <w:sz w:val="24"/>
          <w:szCs w:val="24"/>
          <w:lang w:val="en-US"/>
        </w:rPr>
        <w:t xml:space="preserve">retellings of the same events? </w:t>
      </w:r>
      <w:r>
        <w:rPr>
          <w:rFonts w:asciiTheme="majorHAnsi" w:hAnsiTheme="majorHAnsi" w:cstheme="minorHAnsi"/>
          <w:sz w:val="24"/>
          <w:szCs w:val="24"/>
          <w:lang w:val="en-US"/>
        </w:rPr>
        <w:t xml:space="preserve">How are competing historical reconstructions possible? Part of the answer is that historical discourse is a </w:t>
      </w:r>
      <w:r w:rsidRPr="000E4BE4">
        <w:rPr>
          <w:rFonts w:asciiTheme="majorHAnsi" w:hAnsiTheme="majorHAnsi" w:cstheme="minorHAnsi"/>
          <w:sz w:val="24"/>
          <w:szCs w:val="24"/>
          <w:lang w:val="en-US"/>
        </w:rPr>
        <w:t>construc</w:t>
      </w:r>
      <w:r>
        <w:rPr>
          <w:rFonts w:asciiTheme="majorHAnsi" w:hAnsiTheme="majorHAnsi" w:cstheme="minorHAnsi"/>
          <w:sz w:val="24"/>
          <w:szCs w:val="24"/>
          <w:lang w:val="en-US"/>
        </w:rPr>
        <w:t>tive and interpretative endeavor, and that historians can draw on a variety of different methodological strategies when reconstructing the past. In this section, I discuss, on a general and abstract level, three features of historical discourse that can</w:t>
      </w:r>
      <w:r w:rsidRPr="000E4BE4">
        <w:rPr>
          <w:rFonts w:asciiTheme="majorHAnsi" w:hAnsiTheme="majorHAnsi" w:cstheme="minorHAnsi"/>
          <w:sz w:val="24"/>
          <w:szCs w:val="24"/>
          <w:lang w:val="en-US"/>
        </w:rPr>
        <w:t xml:space="preserve"> help to understand </w:t>
      </w:r>
      <w:r>
        <w:rPr>
          <w:rFonts w:asciiTheme="majorHAnsi" w:hAnsiTheme="majorHAnsi" w:cstheme="minorHAnsi"/>
          <w:sz w:val="24"/>
          <w:szCs w:val="24"/>
          <w:lang w:val="en-US"/>
        </w:rPr>
        <w:t>why conflicting accounts of the same events are possible: (</w:t>
      </w:r>
      <w:proofErr w:type="spellStart"/>
      <w:r>
        <w:rPr>
          <w:rFonts w:asciiTheme="majorHAnsi" w:hAnsiTheme="majorHAnsi" w:cstheme="minorHAnsi"/>
          <w:sz w:val="24"/>
          <w:szCs w:val="24"/>
          <w:lang w:val="en-US"/>
        </w:rPr>
        <w:t>i</w:t>
      </w:r>
      <w:proofErr w:type="spellEnd"/>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selectivity, </w:t>
      </w:r>
      <w:r>
        <w:rPr>
          <w:rFonts w:asciiTheme="majorHAnsi" w:hAnsiTheme="majorHAnsi" w:cstheme="minorHAnsi"/>
          <w:sz w:val="24"/>
          <w:szCs w:val="24"/>
          <w:lang w:val="en-US"/>
        </w:rPr>
        <w:t xml:space="preserve">(ii) </w:t>
      </w:r>
      <w:r w:rsidRPr="000E4BE4">
        <w:rPr>
          <w:rFonts w:asciiTheme="majorHAnsi" w:hAnsiTheme="majorHAnsi" w:cstheme="minorHAnsi"/>
          <w:sz w:val="24"/>
          <w:szCs w:val="24"/>
          <w:lang w:val="en-US"/>
        </w:rPr>
        <w:t>th</w:t>
      </w:r>
      <w:r>
        <w:rPr>
          <w:rFonts w:asciiTheme="majorHAnsi" w:hAnsiTheme="majorHAnsi" w:cstheme="minorHAnsi"/>
          <w:sz w:val="24"/>
          <w:szCs w:val="24"/>
          <w:lang w:val="en-US"/>
        </w:rPr>
        <w:t>eory-</w:t>
      </w:r>
      <w:proofErr w:type="spellStart"/>
      <w:r>
        <w:rPr>
          <w:rFonts w:asciiTheme="majorHAnsi" w:hAnsiTheme="majorHAnsi" w:cstheme="minorHAnsi"/>
          <w:sz w:val="24"/>
          <w:szCs w:val="24"/>
          <w:lang w:val="en-US"/>
        </w:rPr>
        <w:t>ladenness</w:t>
      </w:r>
      <w:proofErr w:type="spellEnd"/>
      <w:r>
        <w:rPr>
          <w:rFonts w:asciiTheme="majorHAnsi" w:hAnsiTheme="majorHAnsi" w:cstheme="minorHAnsi"/>
          <w:sz w:val="24"/>
          <w:szCs w:val="24"/>
          <w:lang w:val="en-US"/>
        </w:rPr>
        <w:t xml:space="preserve"> and (iii) </w:t>
      </w:r>
      <w:proofErr w:type="spellStart"/>
      <w:r>
        <w:rPr>
          <w:rFonts w:asciiTheme="majorHAnsi" w:hAnsiTheme="majorHAnsi" w:cstheme="minorHAnsi"/>
          <w:sz w:val="24"/>
          <w:szCs w:val="24"/>
          <w:lang w:val="en-US"/>
        </w:rPr>
        <w:t>narrativity</w:t>
      </w:r>
      <w:proofErr w:type="spellEnd"/>
      <w:r>
        <w:rPr>
          <w:rFonts w:asciiTheme="majorHAnsi" w:hAnsiTheme="majorHAnsi" w:cstheme="minorHAnsi"/>
          <w:sz w:val="24"/>
          <w:szCs w:val="24"/>
          <w:lang w:val="en-US"/>
        </w:rPr>
        <w:t xml:space="preserve">. I claim that these are not merely contingent features of historical discourse. In fact, they seem necessary. </w:t>
      </w:r>
      <w:r w:rsidRPr="000E4BE4">
        <w:rPr>
          <w:rFonts w:asciiTheme="majorHAnsi" w:hAnsiTheme="majorHAnsi" w:cstheme="minorHAnsi"/>
          <w:sz w:val="24"/>
          <w:szCs w:val="24"/>
          <w:lang w:val="en-US"/>
        </w:rPr>
        <w:t xml:space="preserve">I </w:t>
      </w:r>
      <w:r>
        <w:rPr>
          <w:rFonts w:asciiTheme="majorHAnsi" w:hAnsiTheme="majorHAnsi" w:cstheme="minorHAnsi"/>
          <w:sz w:val="24"/>
          <w:szCs w:val="24"/>
          <w:lang w:val="en-US"/>
        </w:rPr>
        <w:t xml:space="preserve">shall </w:t>
      </w:r>
      <w:r w:rsidRPr="000E4BE4">
        <w:rPr>
          <w:rFonts w:asciiTheme="majorHAnsi" w:hAnsiTheme="majorHAnsi" w:cstheme="minorHAnsi"/>
          <w:sz w:val="24"/>
          <w:szCs w:val="24"/>
          <w:lang w:val="en-US"/>
        </w:rPr>
        <w:t xml:space="preserve">discuss </w:t>
      </w:r>
      <w:r>
        <w:rPr>
          <w:rFonts w:asciiTheme="majorHAnsi" w:hAnsiTheme="majorHAnsi" w:cstheme="minorHAnsi"/>
          <w:sz w:val="24"/>
          <w:szCs w:val="24"/>
          <w:lang w:val="en-US"/>
        </w:rPr>
        <w:t>each in turn.</w:t>
      </w:r>
    </w:p>
    <w:p w:rsidR="007A04D9" w:rsidRDefault="007A04D9" w:rsidP="007A04D9">
      <w:pPr>
        <w:spacing w:line="360" w:lineRule="auto"/>
        <w:contextualSpacing/>
        <w:rPr>
          <w:rFonts w:asciiTheme="majorHAnsi" w:hAnsiTheme="majorHAnsi" w:cstheme="minorHAnsi"/>
          <w:i/>
          <w:sz w:val="24"/>
          <w:szCs w:val="24"/>
          <w:lang w:val="en-US"/>
        </w:rPr>
      </w:pPr>
    </w:p>
    <w:p w:rsidR="007A04D9" w:rsidRPr="000E4BE4" w:rsidRDefault="007A04D9" w:rsidP="007A04D9">
      <w:pPr>
        <w:spacing w:line="360" w:lineRule="auto"/>
        <w:contextualSpacing/>
        <w:rPr>
          <w:rFonts w:asciiTheme="majorHAnsi" w:hAnsiTheme="majorHAnsi" w:cstheme="minorHAnsi"/>
          <w:sz w:val="24"/>
          <w:szCs w:val="24"/>
          <w:lang w:val="en-US"/>
        </w:rPr>
      </w:pPr>
      <w:r>
        <w:rPr>
          <w:rFonts w:asciiTheme="majorHAnsi" w:hAnsiTheme="majorHAnsi" w:cstheme="minorHAnsi"/>
          <w:i/>
          <w:sz w:val="24"/>
          <w:szCs w:val="24"/>
          <w:lang w:val="en-US"/>
        </w:rPr>
        <w:t>(</w:t>
      </w:r>
      <w:proofErr w:type="spellStart"/>
      <w:r>
        <w:rPr>
          <w:rFonts w:asciiTheme="majorHAnsi" w:hAnsiTheme="majorHAnsi" w:cstheme="minorHAnsi"/>
          <w:i/>
          <w:sz w:val="24"/>
          <w:szCs w:val="24"/>
          <w:lang w:val="en-US"/>
        </w:rPr>
        <w:t>i</w:t>
      </w:r>
      <w:proofErr w:type="spellEnd"/>
      <w:r>
        <w:rPr>
          <w:rFonts w:asciiTheme="majorHAnsi" w:hAnsiTheme="majorHAnsi" w:cstheme="minorHAnsi"/>
          <w:i/>
          <w:sz w:val="24"/>
          <w:szCs w:val="24"/>
          <w:lang w:val="en-US"/>
        </w:rPr>
        <w:t xml:space="preserve">) </w:t>
      </w:r>
      <w:r w:rsidRPr="000E4BE4">
        <w:rPr>
          <w:rFonts w:asciiTheme="majorHAnsi" w:hAnsiTheme="majorHAnsi" w:cstheme="minorHAnsi"/>
          <w:i/>
          <w:sz w:val="24"/>
          <w:szCs w:val="24"/>
          <w:lang w:val="en-US"/>
        </w:rPr>
        <w:t>Selectivity.</w:t>
      </w:r>
      <w:r>
        <w:rPr>
          <w:rFonts w:asciiTheme="majorHAnsi" w:hAnsiTheme="majorHAnsi" w:cstheme="minorHAnsi"/>
          <w:i/>
          <w:sz w:val="24"/>
          <w:szCs w:val="24"/>
          <w:lang w:val="en-US"/>
        </w:rPr>
        <w:t xml:space="preserve"> </w:t>
      </w:r>
      <w:r w:rsidRPr="000E4BE4">
        <w:rPr>
          <w:rFonts w:asciiTheme="majorHAnsi" w:hAnsiTheme="majorHAnsi" w:cstheme="minorHAnsi"/>
          <w:sz w:val="24"/>
          <w:szCs w:val="24"/>
          <w:lang w:val="en-US"/>
        </w:rPr>
        <w:t xml:space="preserve">Like the </w:t>
      </w:r>
      <w:proofErr w:type="spellStart"/>
      <w:r w:rsidRPr="000E4BE4">
        <w:rPr>
          <w:rFonts w:asciiTheme="majorHAnsi" w:hAnsiTheme="majorHAnsi" w:cstheme="minorHAnsi"/>
          <w:sz w:val="24"/>
          <w:szCs w:val="24"/>
          <w:lang w:val="en-US"/>
        </w:rPr>
        <w:t>Borgesian</w:t>
      </w:r>
      <w:proofErr w:type="spellEnd"/>
      <w:r w:rsidRPr="000E4BE4">
        <w:rPr>
          <w:rFonts w:asciiTheme="majorHAnsi" w:hAnsiTheme="majorHAnsi" w:cstheme="minorHAnsi"/>
          <w:sz w:val="24"/>
          <w:szCs w:val="24"/>
          <w:lang w:val="en-US"/>
        </w:rPr>
        <w:t xml:space="preserve"> map of the Empire that has the size of the Empire, and coincides point-to-point with its territory, the complete historical account is an absurdity. All historical reconstructions are selectiv</w:t>
      </w:r>
      <w:r w:rsidR="00CC2CC5">
        <w:rPr>
          <w:rFonts w:asciiTheme="majorHAnsi" w:hAnsiTheme="majorHAnsi" w:cstheme="minorHAnsi"/>
          <w:sz w:val="24"/>
          <w:szCs w:val="24"/>
          <w:lang w:val="en-US"/>
        </w:rPr>
        <w:t>e, and they are selective in three</w:t>
      </w:r>
      <w:r w:rsidRPr="000E4BE4">
        <w:rPr>
          <w:rFonts w:asciiTheme="majorHAnsi" w:hAnsiTheme="majorHAnsi" w:cstheme="minorHAnsi"/>
          <w:sz w:val="24"/>
          <w:szCs w:val="24"/>
          <w:lang w:val="en-US"/>
        </w:rPr>
        <w:t xml:space="preserve"> important ways. First, a historical account, unlike past reality, has a clearly marked beginning and an endpoint. From the infinite series of historical processes and events, the historical account</w:t>
      </w:r>
      <w:r>
        <w:rPr>
          <w:rFonts w:asciiTheme="majorHAnsi" w:hAnsiTheme="majorHAnsi" w:cstheme="minorHAnsi"/>
          <w:sz w:val="24"/>
          <w:szCs w:val="24"/>
          <w:lang w:val="en-US"/>
        </w:rPr>
        <w:t xml:space="preserve"> selects an episode or case that is identified with a finite time-span. </w:t>
      </w:r>
      <w:r w:rsidRPr="000E4BE4">
        <w:rPr>
          <w:rFonts w:asciiTheme="majorHAnsi" w:hAnsiTheme="majorHAnsi" w:cstheme="minorHAnsi"/>
          <w:sz w:val="24"/>
          <w:szCs w:val="24"/>
          <w:lang w:val="en-US"/>
        </w:rPr>
        <w:t xml:space="preserve">Second, </w:t>
      </w:r>
      <w:r>
        <w:rPr>
          <w:rFonts w:asciiTheme="majorHAnsi" w:hAnsiTheme="majorHAnsi" w:cstheme="minorHAnsi"/>
          <w:sz w:val="24"/>
          <w:szCs w:val="24"/>
          <w:lang w:val="en-US"/>
        </w:rPr>
        <w:t>once the time-span is determined, the</w:t>
      </w:r>
      <w:r w:rsidRPr="000E4BE4">
        <w:rPr>
          <w:rFonts w:asciiTheme="majorHAnsi" w:hAnsiTheme="majorHAnsi" w:cstheme="minorHAnsi"/>
          <w:sz w:val="24"/>
          <w:szCs w:val="24"/>
          <w:lang w:val="en-US"/>
        </w:rPr>
        <w:t xml:space="preserve"> historical account selects some events</w:t>
      </w:r>
      <w:r>
        <w:rPr>
          <w:rFonts w:asciiTheme="majorHAnsi" w:hAnsiTheme="majorHAnsi" w:cstheme="minorHAnsi"/>
          <w:sz w:val="24"/>
          <w:szCs w:val="24"/>
          <w:lang w:val="en-US"/>
        </w:rPr>
        <w:t xml:space="preserve"> within that time-span and </w:t>
      </w:r>
      <w:r>
        <w:rPr>
          <w:rFonts w:asciiTheme="majorHAnsi" w:hAnsiTheme="majorHAnsi" w:cstheme="minorHAnsi"/>
          <w:sz w:val="24"/>
          <w:szCs w:val="24"/>
          <w:lang w:val="en-US"/>
        </w:rPr>
        <w:lastRenderedPageBreak/>
        <w:t xml:space="preserve">treats them as constitutive of the episode, while excluding others. </w:t>
      </w:r>
      <w:r w:rsidR="00CC2CC5">
        <w:rPr>
          <w:rFonts w:asciiTheme="majorHAnsi" w:hAnsiTheme="majorHAnsi" w:cstheme="minorHAnsi"/>
          <w:sz w:val="24"/>
          <w:szCs w:val="24"/>
          <w:lang w:val="en-US"/>
        </w:rPr>
        <w:t>Third, o</w:t>
      </w:r>
      <w:r w:rsidRPr="000E4BE4">
        <w:rPr>
          <w:rFonts w:asciiTheme="majorHAnsi" w:hAnsiTheme="majorHAnsi" w:cstheme="minorHAnsi"/>
          <w:sz w:val="24"/>
          <w:szCs w:val="24"/>
          <w:lang w:val="en-US"/>
        </w:rPr>
        <w:t xml:space="preserve">f the events included, some are highlighted, while others are relegated to a subordinate status. </w:t>
      </w:r>
    </w:p>
    <w:p w:rsidR="007A04D9" w:rsidRPr="000E4BE4" w:rsidRDefault="007A04D9" w:rsidP="007A04D9">
      <w:pPr>
        <w:spacing w:line="360" w:lineRule="auto"/>
        <w:ind w:firstLine="708"/>
        <w:contextualSpacing/>
        <w:rPr>
          <w:rFonts w:asciiTheme="majorHAnsi" w:hAnsiTheme="majorHAnsi" w:cstheme="minorHAnsi"/>
          <w:sz w:val="24"/>
          <w:szCs w:val="24"/>
          <w:lang w:val="en-US"/>
        </w:rPr>
      </w:pPr>
      <w:r>
        <w:rPr>
          <w:rFonts w:asciiTheme="majorHAnsi" w:hAnsiTheme="majorHAnsi" w:cstheme="minorHAnsi"/>
          <w:sz w:val="24"/>
          <w:szCs w:val="24"/>
          <w:lang w:val="en-US"/>
        </w:rPr>
        <w:t>Selectivity is a necessary feature of all representation. And r</w:t>
      </w:r>
      <w:r w:rsidRPr="000E4BE4">
        <w:rPr>
          <w:rFonts w:asciiTheme="majorHAnsi" w:hAnsiTheme="majorHAnsi" w:cstheme="minorHAnsi"/>
          <w:sz w:val="24"/>
          <w:szCs w:val="24"/>
          <w:lang w:val="en-US"/>
        </w:rPr>
        <w:t xml:space="preserve">ecent discussions of representation </w:t>
      </w:r>
      <w:r>
        <w:rPr>
          <w:rFonts w:asciiTheme="majorHAnsi" w:hAnsiTheme="majorHAnsi" w:cstheme="minorHAnsi"/>
          <w:sz w:val="24"/>
          <w:szCs w:val="24"/>
          <w:lang w:val="en-US"/>
        </w:rPr>
        <w:t xml:space="preserve">in science </w:t>
      </w:r>
      <w:r w:rsidRPr="000E4BE4">
        <w:rPr>
          <w:rFonts w:asciiTheme="majorHAnsi" w:hAnsiTheme="majorHAnsi" w:cstheme="minorHAnsi"/>
          <w:sz w:val="24"/>
          <w:szCs w:val="24"/>
          <w:lang w:val="en-US"/>
        </w:rPr>
        <w:t>have analyzed in great detail the sele</w:t>
      </w:r>
      <w:r>
        <w:rPr>
          <w:rFonts w:asciiTheme="majorHAnsi" w:hAnsiTheme="majorHAnsi" w:cstheme="minorHAnsi"/>
          <w:sz w:val="24"/>
          <w:szCs w:val="24"/>
          <w:lang w:val="en-US"/>
        </w:rPr>
        <w:t>ctive choices that structure how</w:t>
      </w:r>
      <w:r w:rsidRPr="000E4BE4">
        <w:rPr>
          <w:rFonts w:asciiTheme="majorHAnsi" w:hAnsiTheme="majorHAnsi" w:cstheme="minorHAnsi"/>
          <w:sz w:val="24"/>
          <w:szCs w:val="24"/>
          <w:lang w:val="en-US"/>
        </w:rPr>
        <w:t xml:space="preserve"> scientific models represent their target domain. I will draw on these discussions, and in particular on </w:t>
      </w:r>
      <w:r>
        <w:rPr>
          <w:rFonts w:asciiTheme="majorHAnsi" w:hAnsiTheme="majorHAnsi" w:cstheme="minorHAnsi"/>
          <w:sz w:val="24"/>
          <w:szCs w:val="24"/>
          <w:lang w:val="en-US"/>
        </w:rPr>
        <w:t>“</w:t>
      </w:r>
      <w:r w:rsidRPr="000E4BE4">
        <w:rPr>
          <w:rFonts w:asciiTheme="majorHAnsi" w:hAnsiTheme="majorHAnsi" w:cstheme="minorHAnsi"/>
          <w:sz w:val="24"/>
          <w:szCs w:val="24"/>
          <w:lang w:val="en-US"/>
        </w:rPr>
        <w:t>pragmatic accounts of scientific representation</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in order to illuminate the ways in which historical accounts are selective.</w:t>
      </w:r>
    </w:p>
    <w:p w:rsidR="007A04D9" w:rsidRPr="000E4BE4" w:rsidRDefault="007A04D9" w:rsidP="007A04D9">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In pragmatic accounts, representation </w:t>
      </w:r>
      <w:r>
        <w:rPr>
          <w:rFonts w:asciiTheme="majorHAnsi" w:hAnsiTheme="majorHAnsi" w:cstheme="minorHAnsi"/>
          <w:sz w:val="24"/>
          <w:szCs w:val="24"/>
          <w:lang w:val="en-US"/>
        </w:rPr>
        <w:t>i</w:t>
      </w:r>
      <w:r w:rsidRPr="000E4BE4">
        <w:rPr>
          <w:rFonts w:asciiTheme="majorHAnsi" w:hAnsiTheme="majorHAnsi" w:cstheme="minorHAnsi"/>
          <w:sz w:val="24"/>
          <w:szCs w:val="24"/>
          <w:lang w:val="en-US"/>
        </w:rPr>
        <w:t xml:space="preserve">s extended from a two-term relation that refers the representation to its target, to a three-term or four-term relation that also involves the user of the representation and the user’s aims and purposes. For example, Ronald </w:t>
      </w:r>
      <w:proofErr w:type="spellStart"/>
      <w:r w:rsidRPr="000E4BE4">
        <w:rPr>
          <w:rFonts w:asciiTheme="majorHAnsi" w:hAnsiTheme="majorHAnsi" w:cstheme="minorHAnsi"/>
          <w:sz w:val="24"/>
          <w:szCs w:val="24"/>
          <w:lang w:val="en-US"/>
        </w:rPr>
        <w:t>Giere</w:t>
      </w:r>
      <w:proofErr w:type="spellEnd"/>
      <w:r w:rsidRPr="000E4BE4">
        <w:rPr>
          <w:rFonts w:asciiTheme="majorHAnsi" w:hAnsiTheme="majorHAnsi" w:cstheme="minorHAnsi"/>
          <w:sz w:val="24"/>
          <w:szCs w:val="24"/>
          <w:lang w:val="en-US"/>
        </w:rPr>
        <w:t xml:space="preserve"> states that representation always occurs in the context of use. “S uses X to represent W for purposes P”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{"citationID":"4g9q1wr3","properties":{"formattedCitation":"(Giere 2004,  743)","plainCitation":"(Giere 2004,  743)"},"citationItems":[{"id":256,"uris":["http://zotero.org/users/local/N39195mG/items/59XDGNJ2"],"uri":["http://zotero.org/users/local/N39195mG/items/59XDGNJ2"],"itemData":{"id":256,"type":"article-journal","title":"How Models Are Used to Represent Reality","container-title":"Philosophy of Science","page":"742-752","volume":"71","issue":"5","author":[{"family":"Giere","given":"Ronald N."}],"issued":{"date-parts":[["2004"]]}},"locator":" 743"}],"schema":"https://github.com/citation-style-language/schema/raw/master/csl-citation.json"}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(Giere 2004,  743)</w:t>
      </w:r>
      <w:r w:rsidR="00AA3FF5">
        <w:rPr>
          <w:rFonts w:asciiTheme="majorHAnsi" w:hAnsiTheme="majorHAnsi" w:cstheme="minorHAnsi"/>
          <w:sz w:val="24"/>
          <w:szCs w:val="24"/>
          <w:lang w:val="en-US"/>
        </w:rPr>
        <w:fldChar w:fldCharType="end"/>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Or, as Bas van </w:t>
      </w:r>
      <w:proofErr w:type="spellStart"/>
      <w:r w:rsidRPr="000E4BE4">
        <w:rPr>
          <w:rFonts w:asciiTheme="majorHAnsi" w:hAnsiTheme="majorHAnsi" w:cstheme="minorHAnsi"/>
          <w:sz w:val="24"/>
          <w:szCs w:val="24"/>
          <w:lang w:val="en-US"/>
        </w:rPr>
        <w:t>Fraassen</w:t>
      </w:r>
      <w:proofErr w:type="spellEnd"/>
      <w:r w:rsidRPr="000E4BE4">
        <w:rPr>
          <w:rFonts w:asciiTheme="majorHAnsi" w:hAnsiTheme="majorHAnsi" w:cstheme="minorHAnsi"/>
          <w:sz w:val="24"/>
          <w:szCs w:val="24"/>
          <w:lang w:val="en-US"/>
        </w:rPr>
        <w:t xml:space="preserve"> puts it, “[t]here are no representations except in the sense that some things are used, made, or taken, to represent some things as thus and so”</w:t>
      </w:r>
      <w:r w:rsidR="00CC2CC5">
        <w:rPr>
          <w:rFonts w:asciiTheme="majorHAnsi" w:hAnsiTheme="majorHAnsi" w:cstheme="minorHAnsi"/>
          <w:sz w:val="24"/>
          <w:szCs w:val="24"/>
          <w:lang w:val="en-US"/>
        </w:rPr>
        <w:t xml:space="preserve">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{"citationID":"8W1kcGJ7","properties":{"formattedCitation":"(van Fraassen 2008, 23)","plainCitation":"(van Fraassen 2008, 23)"},"citationItems":[{"id":626,"uris":["http://zotero.org/users/local/N39195mG/items/FR9C96ZC"],"uri":["http://zotero.org/users/local/N39195mG/items/FR9C96ZC"],"itemData":{"id":626,"type":"book","title":"Scientific Representation. Paradoxes of Perspective","publisher":"Claredon Press","publisher-place":"Oxford","event-place":"Oxford","author":[{"family":"van Fraassen","given":"Bas C."}],"issued":{"date-parts":[["2008"]]}},"locator":"23"}],"schema":"https://github.com/citation-style-language/schema/raw/master/csl-citation.json"}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(van Fraassen 2008, 23)</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Use encompasses a wide range of different factors: “the intention of the creator, the coding conventions extant in the community, the way in which an audience or viewer takes it, the ways in which the representing object is displayed, and so forth” (</w:t>
      </w:r>
      <w:r>
        <w:rPr>
          <w:rFonts w:asciiTheme="majorHAnsi" w:hAnsiTheme="majorHAnsi" w:cstheme="minorHAnsi"/>
          <w:sz w:val="24"/>
          <w:szCs w:val="24"/>
          <w:lang w:val="en-US"/>
        </w:rPr>
        <w:t>Ibid</w:t>
      </w:r>
      <w:r w:rsidRPr="000E4BE4">
        <w:rPr>
          <w:rFonts w:asciiTheme="majorHAnsi" w:hAnsiTheme="majorHAnsi" w:cstheme="minorHAnsi"/>
          <w:sz w:val="24"/>
          <w:szCs w:val="24"/>
          <w:lang w:val="en-US"/>
        </w:rPr>
        <w:t xml:space="preserve">.). The context of use also determines the selective choices made in the representation. The ways in which representations are selective are </w:t>
      </w:r>
      <w:r>
        <w:rPr>
          <w:rFonts w:asciiTheme="majorHAnsi" w:hAnsiTheme="majorHAnsi" w:cstheme="minorHAnsi"/>
          <w:sz w:val="24"/>
          <w:szCs w:val="24"/>
          <w:lang w:val="en-US"/>
        </w:rPr>
        <w:t xml:space="preserve">hence </w:t>
      </w:r>
      <w:r w:rsidRPr="000E4BE4">
        <w:rPr>
          <w:rFonts w:asciiTheme="majorHAnsi" w:hAnsiTheme="majorHAnsi" w:cstheme="minorHAnsi"/>
          <w:sz w:val="24"/>
          <w:szCs w:val="24"/>
          <w:lang w:val="en-US"/>
        </w:rPr>
        <w:t xml:space="preserve">not arbitrary but systematically dependent on the context-specific relations between </w:t>
      </w:r>
      <w:proofErr w:type="gramStart"/>
      <w:r w:rsidRPr="000E4BE4">
        <w:rPr>
          <w:rFonts w:asciiTheme="majorHAnsi" w:hAnsiTheme="majorHAnsi" w:cstheme="minorHAnsi"/>
          <w:sz w:val="24"/>
          <w:szCs w:val="24"/>
          <w:lang w:val="en-US"/>
        </w:rPr>
        <w:t>user</w:t>
      </w:r>
      <w:proofErr w:type="gramEnd"/>
      <w:r w:rsidRPr="000E4BE4">
        <w:rPr>
          <w:rFonts w:asciiTheme="majorHAnsi" w:hAnsiTheme="majorHAnsi" w:cstheme="minorHAnsi"/>
          <w:sz w:val="24"/>
          <w:szCs w:val="24"/>
          <w:lang w:val="en-US"/>
        </w:rPr>
        <w:t>, representation and</w:t>
      </w:r>
      <w:r>
        <w:rPr>
          <w:rFonts w:asciiTheme="majorHAnsi" w:hAnsiTheme="majorHAnsi" w:cstheme="minorHAnsi"/>
          <w:sz w:val="24"/>
          <w:szCs w:val="24"/>
          <w:lang w:val="en-US"/>
        </w:rPr>
        <w:t xml:space="preserve"> represented.</w:t>
      </w:r>
    </w:p>
    <w:p w:rsidR="007A04D9" w:rsidRDefault="007A04D9" w:rsidP="007A04D9">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I want to </w:t>
      </w:r>
      <w:r>
        <w:rPr>
          <w:rFonts w:asciiTheme="majorHAnsi" w:hAnsiTheme="majorHAnsi" w:cstheme="minorHAnsi"/>
          <w:sz w:val="24"/>
          <w:szCs w:val="24"/>
          <w:lang w:val="en-US"/>
        </w:rPr>
        <w:t xml:space="preserve">suggest </w:t>
      </w:r>
      <w:r w:rsidRPr="000E4BE4">
        <w:rPr>
          <w:rFonts w:asciiTheme="majorHAnsi" w:hAnsiTheme="majorHAnsi" w:cstheme="minorHAnsi"/>
          <w:sz w:val="24"/>
          <w:szCs w:val="24"/>
          <w:lang w:val="en-US"/>
        </w:rPr>
        <w:t>that historical accounts are similar to</w:t>
      </w:r>
      <w:r>
        <w:rPr>
          <w:rFonts w:asciiTheme="majorHAnsi" w:hAnsiTheme="majorHAnsi" w:cstheme="minorHAnsi"/>
          <w:sz w:val="24"/>
          <w:szCs w:val="24"/>
          <w:lang w:val="en-US"/>
        </w:rPr>
        <w:t xml:space="preserve"> scientific models in that they </w:t>
      </w:r>
      <w:r w:rsidRPr="000E4BE4">
        <w:rPr>
          <w:rFonts w:asciiTheme="majorHAnsi" w:hAnsiTheme="majorHAnsi" w:cstheme="minorHAnsi"/>
          <w:sz w:val="24"/>
          <w:szCs w:val="24"/>
          <w:lang w:val="en-US"/>
        </w:rPr>
        <w:t>select and highlight specific aspects of their target do</w:t>
      </w:r>
      <w:r>
        <w:rPr>
          <w:rFonts w:asciiTheme="majorHAnsi" w:hAnsiTheme="majorHAnsi" w:cstheme="minorHAnsi"/>
          <w:sz w:val="24"/>
          <w:szCs w:val="24"/>
          <w:lang w:val="en-US"/>
        </w:rPr>
        <w:t>main at the expense of others. And t</w:t>
      </w:r>
      <w:r w:rsidRPr="000E4BE4">
        <w:rPr>
          <w:rFonts w:asciiTheme="majorHAnsi" w:hAnsiTheme="majorHAnsi" w:cstheme="minorHAnsi"/>
          <w:sz w:val="24"/>
          <w:szCs w:val="24"/>
          <w:lang w:val="en-US"/>
        </w:rPr>
        <w:t>he selective choices of h</w:t>
      </w:r>
      <w:r>
        <w:rPr>
          <w:rFonts w:asciiTheme="majorHAnsi" w:hAnsiTheme="majorHAnsi" w:cstheme="minorHAnsi"/>
          <w:sz w:val="24"/>
          <w:szCs w:val="24"/>
          <w:lang w:val="en-US"/>
        </w:rPr>
        <w:t>istoriography are not arbitrary</w:t>
      </w:r>
      <w:r w:rsidRPr="000E4BE4">
        <w:rPr>
          <w:rFonts w:asciiTheme="majorHAnsi" w:hAnsiTheme="majorHAnsi" w:cstheme="minorHAnsi"/>
          <w:sz w:val="24"/>
          <w:szCs w:val="24"/>
          <w:lang w:val="en-US"/>
        </w:rPr>
        <w:t xml:space="preserve">. They </w:t>
      </w:r>
      <w:r>
        <w:rPr>
          <w:rFonts w:asciiTheme="majorHAnsi" w:hAnsiTheme="majorHAnsi" w:cstheme="minorHAnsi"/>
          <w:sz w:val="24"/>
          <w:szCs w:val="24"/>
          <w:lang w:val="en-US"/>
        </w:rPr>
        <w:t>are structured according to the</w:t>
      </w:r>
      <w:r w:rsidRPr="000E4BE4">
        <w:rPr>
          <w:rFonts w:asciiTheme="majorHAnsi" w:hAnsiTheme="majorHAnsi" w:cstheme="minorHAnsi"/>
          <w:sz w:val="24"/>
          <w:szCs w:val="24"/>
          <w:lang w:val="en-US"/>
        </w:rPr>
        <w:t xml:space="preserve"> aims a historical account sets out to </w:t>
      </w:r>
      <w:r w:rsidR="00CB5850">
        <w:rPr>
          <w:rFonts w:asciiTheme="majorHAnsi" w:hAnsiTheme="majorHAnsi" w:cstheme="minorHAnsi"/>
          <w:sz w:val="24"/>
          <w:szCs w:val="24"/>
          <w:lang w:val="en-US"/>
        </w:rPr>
        <w:t>fulfill</w:t>
      </w:r>
      <w:r w:rsidRPr="000E4BE4">
        <w:rPr>
          <w:rFonts w:asciiTheme="majorHAnsi" w:hAnsiTheme="majorHAnsi" w:cstheme="minorHAnsi"/>
          <w:sz w:val="24"/>
          <w:szCs w:val="24"/>
          <w:lang w:val="en-US"/>
        </w:rPr>
        <w:t xml:space="preserve">. Take </w:t>
      </w:r>
      <w:proofErr w:type="spellStart"/>
      <w:r w:rsidRPr="000E4BE4">
        <w:rPr>
          <w:rFonts w:asciiTheme="majorHAnsi" w:hAnsiTheme="majorHAnsi" w:cstheme="minorHAnsi"/>
          <w:sz w:val="24"/>
          <w:szCs w:val="24"/>
          <w:lang w:val="en-US"/>
        </w:rPr>
        <w:t>Koyré’s</w:t>
      </w:r>
      <w:proofErr w:type="spellEnd"/>
      <w:r w:rsidRPr="000E4BE4">
        <w:rPr>
          <w:rFonts w:asciiTheme="majorHAnsi" w:hAnsiTheme="majorHAnsi" w:cstheme="minorHAnsi"/>
          <w:sz w:val="24"/>
          <w:szCs w:val="24"/>
          <w:lang w:val="en-US"/>
        </w:rPr>
        <w:t xml:space="preserve"> account of the Scientific Revolution as an example. One of </w:t>
      </w:r>
      <w:proofErr w:type="spellStart"/>
      <w:r w:rsidRPr="000E4BE4">
        <w:rPr>
          <w:rFonts w:asciiTheme="majorHAnsi" w:hAnsiTheme="majorHAnsi" w:cstheme="minorHAnsi"/>
          <w:sz w:val="24"/>
          <w:szCs w:val="24"/>
          <w:lang w:val="en-US"/>
        </w:rPr>
        <w:t>Koyré’s</w:t>
      </w:r>
      <w:proofErr w:type="spellEnd"/>
      <w:r w:rsidRPr="000E4BE4">
        <w:rPr>
          <w:rFonts w:asciiTheme="majorHAnsi" w:hAnsiTheme="majorHAnsi" w:cstheme="minorHAnsi"/>
          <w:sz w:val="24"/>
          <w:szCs w:val="24"/>
          <w:lang w:val="en-US"/>
        </w:rPr>
        <w:t xml:space="preserve"> aims was to prove the relevance of non-testable metaphysical conceptions in theory creation, and to show that progress in science is driven by </w:t>
      </w:r>
      <w:r>
        <w:rPr>
          <w:rFonts w:asciiTheme="majorHAnsi" w:hAnsiTheme="majorHAnsi" w:cstheme="minorHAnsi"/>
          <w:sz w:val="24"/>
          <w:szCs w:val="24"/>
          <w:lang w:val="en-US"/>
        </w:rPr>
        <w:t xml:space="preserve">conceptual </w:t>
      </w:r>
      <w:r w:rsidRPr="000E4BE4">
        <w:rPr>
          <w:rFonts w:asciiTheme="majorHAnsi" w:hAnsiTheme="majorHAnsi" w:cstheme="minorHAnsi"/>
          <w:sz w:val="24"/>
          <w:szCs w:val="24"/>
          <w:lang w:val="en-US"/>
        </w:rPr>
        <w:t>changes. As Rivka</w:t>
      </w:r>
      <w:r>
        <w:rPr>
          <w:rFonts w:asciiTheme="majorHAnsi" w:hAnsiTheme="majorHAnsi" w:cstheme="minorHAnsi"/>
          <w:sz w:val="24"/>
          <w:szCs w:val="24"/>
          <w:lang w:val="en-US"/>
        </w:rPr>
        <w:t xml:space="preserve"> </w:t>
      </w:r>
      <w:proofErr w:type="spellStart"/>
      <w:r w:rsidRPr="000E4BE4">
        <w:rPr>
          <w:rFonts w:asciiTheme="majorHAnsi" w:hAnsiTheme="majorHAnsi" w:cstheme="minorHAnsi"/>
          <w:sz w:val="24"/>
          <w:szCs w:val="24"/>
          <w:lang w:val="en-US"/>
        </w:rPr>
        <w:t>Feldhay</w:t>
      </w:r>
      <w:proofErr w:type="spellEnd"/>
      <w:r w:rsidRPr="000E4BE4">
        <w:rPr>
          <w:rFonts w:asciiTheme="majorHAnsi" w:hAnsiTheme="majorHAnsi" w:cstheme="minorHAnsi"/>
          <w:sz w:val="24"/>
          <w:szCs w:val="24"/>
          <w:lang w:val="en-US"/>
        </w:rPr>
        <w:t xml:space="preserve"> points out, </w:t>
      </w:r>
      <w:proofErr w:type="spellStart"/>
      <w:r w:rsidRPr="000E4BE4">
        <w:rPr>
          <w:rFonts w:asciiTheme="majorHAnsi" w:hAnsiTheme="majorHAnsi" w:cstheme="minorHAnsi"/>
          <w:sz w:val="24"/>
          <w:szCs w:val="24"/>
          <w:lang w:val="en-US"/>
        </w:rPr>
        <w:t>Koyré’s</w:t>
      </w:r>
      <w:proofErr w:type="spellEnd"/>
      <w:r w:rsidRPr="000E4BE4">
        <w:rPr>
          <w:rFonts w:asciiTheme="majorHAnsi" w:hAnsiTheme="majorHAnsi" w:cstheme="minorHAnsi"/>
          <w:sz w:val="24"/>
          <w:szCs w:val="24"/>
          <w:lang w:val="en-US"/>
        </w:rPr>
        <w:t xml:space="preserve"> historical narrative is </w:t>
      </w:r>
      <w:proofErr w:type="spellStart"/>
      <w:r w:rsidRPr="000E4BE4">
        <w:rPr>
          <w:rFonts w:asciiTheme="majorHAnsi" w:hAnsiTheme="majorHAnsi" w:cstheme="minorHAnsi"/>
          <w:sz w:val="24"/>
          <w:szCs w:val="24"/>
          <w:lang w:val="en-US"/>
        </w:rPr>
        <w:t>perspectivally</w:t>
      </w:r>
      <w:proofErr w:type="spellEnd"/>
      <w:r w:rsidRPr="000E4BE4">
        <w:rPr>
          <w:rFonts w:asciiTheme="majorHAnsi" w:hAnsiTheme="majorHAnsi" w:cstheme="minorHAnsi"/>
          <w:sz w:val="24"/>
          <w:szCs w:val="24"/>
          <w:lang w:val="en-US"/>
        </w:rPr>
        <w:t xml:space="preserve"> constrained. It includes and highlights some aspects of the historical process at the expense of others. </w:t>
      </w:r>
      <w:proofErr w:type="spellStart"/>
      <w:r w:rsidRPr="000E4BE4">
        <w:rPr>
          <w:rFonts w:asciiTheme="majorHAnsi" w:hAnsiTheme="majorHAnsi" w:cstheme="minorHAnsi"/>
          <w:sz w:val="24"/>
          <w:szCs w:val="24"/>
          <w:lang w:val="en-US"/>
        </w:rPr>
        <w:t>Koyré</w:t>
      </w:r>
      <w:proofErr w:type="spellEnd"/>
      <w:r w:rsidRPr="000E4BE4">
        <w:rPr>
          <w:rFonts w:asciiTheme="majorHAnsi" w:hAnsiTheme="majorHAnsi" w:cstheme="minorHAnsi"/>
          <w:sz w:val="24"/>
          <w:szCs w:val="24"/>
          <w:lang w:val="en-US"/>
        </w:rPr>
        <w:t xml:space="preserve"> represents history “as a series of texts involved in networks of dialogues”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{"citationID":"3up9CbNz","properties":{"formattedCitation":"(Feldhay 1994, 37)","plainCitation":"(Feldhay 1994, 37)"},"citationItems":[{"id":206,"uris":["http://zotero.org/users/local/N39195mG/items/GUTAV48I"],"uri":["http://zotero.org/users/local/N39195mG/items/GUTAV48I"],"itemData":{"id":206,"type":"article-journal","title":"Narrative Constraints on Historical Writing. The Case of the Scientific Revolution","container-title":"Science in Context","page":"7-24","volume":"7","issue":"1","author":[{"family":"Feldhay","given":"Rivka"}],"issued":{"date-parts":[["1994"]]}},"locator":"37"}],"schema":"https://github.com/citation-style-language/schema/raw/master/csl-citation.json"}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(Feldhay 1994, 37)</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Focusing on the consistency of historical texts</w:t>
      </w:r>
      <w:r>
        <w:rPr>
          <w:rFonts w:asciiTheme="majorHAnsi" w:hAnsiTheme="majorHAnsi" w:cstheme="minorHAnsi"/>
          <w:sz w:val="24"/>
          <w:szCs w:val="24"/>
          <w:lang w:val="en-US"/>
        </w:rPr>
        <w:t xml:space="preserve"> and the ideas embodied therein</w:t>
      </w:r>
      <w:r w:rsidRPr="000E4BE4">
        <w:rPr>
          <w:rFonts w:asciiTheme="majorHAnsi" w:hAnsiTheme="majorHAnsi" w:cstheme="minorHAnsi"/>
          <w:sz w:val="24"/>
          <w:szCs w:val="24"/>
          <w:lang w:val="en-US"/>
        </w:rPr>
        <w:t>, he decides “to ignore the traces of</w:t>
      </w:r>
      <w:r>
        <w:rPr>
          <w:rFonts w:asciiTheme="majorHAnsi" w:hAnsiTheme="majorHAnsi" w:cstheme="minorHAnsi"/>
          <w:sz w:val="24"/>
          <w:szCs w:val="24"/>
          <w:lang w:val="en-US"/>
        </w:rPr>
        <w:t xml:space="preserve"> production in the texts</w:t>
      </w:r>
      <w:r w:rsidRPr="000E4BE4">
        <w:rPr>
          <w:rFonts w:asciiTheme="majorHAnsi" w:hAnsiTheme="majorHAnsi" w:cstheme="minorHAnsi"/>
          <w:sz w:val="24"/>
          <w:szCs w:val="24"/>
          <w:lang w:val="en-US"/>
        </w:rPr>
        <w:t>” (</w:t>
      </w:r>
      <w:r>
        <w:rPr>
          <w:rFonts w:asciiTheme="majorHAnsi" w:hAnsiTheme="majorHAnsi" w:cstheme="minorHAnsi"/>
          <w:sz w:val="24"/>
          <w:szCs w:val="24"/>
          <w:lang w:val="en-US"/>
        </w:rPr>
        <w:t>Ibid</w:t>
      </w:r>
      <w:r w:rsidRPr="000E4BE4">
        <w:rPr>
          <w:rFonts w:asciiTheme="majorHAnsi" w:hAnsiTheme="majorHAnsi" w:cstheme="minorHAnsi"/>
          <w:sz w:val="24"/>
          <w:szCs w:val="24"/>
          <w:lang w:val="en-US"/>
        </w:rPr>
        <w:t>.). His narrative brings ideas and texts into hermeneutic focus, but it excludes the social and cultural relations of their productions</w:t>
      </w:r>
      <w:r>
        <w:rPr>
          <w:rFonts w:asciiTheme="majorHAnsi" w:hAnsiTheme="majorHAnsi" w:cstheme="minorHAnsi"/>
          <w:sz w:val="24"/>
          <w:szCs w:val="24"/>
          <w:lang w:val="en-US"/>
        </w:rPr>
        <w:t xml:space="preserve">. These </w:t>
      </w:r>
      <w:r w:rsidRPr="000E4BE4">
        <w:rPr>
          <w:rFonts w:asciiTheme="majorHAnsi" w:hAnsiTheme="majorHAnsi" w:cstheme="minorHAnsi"/>
          <w:sz w:val="24"/>
          <w:szCs w:val="24"/>
          <w:lang w:val="en-US"/>
        </w:rPr>
        <w:lastRenderedPageBreak/>
        <w:t xml:space="preserve">inclusions and exclusions are </w:t>
      </w:r>
      <w:r>
        <w:rPr>
          <w:rFonts w:asciiTheme="majorHAnsi" w:hAnsiTheme="majorHAnsi" w:cstheme="minorHAnsi"/>
          <w:sz w:val="24"/>
          <w:szCs w:val="24"/>
          <w:lang w:val="en-US"/>
        </w:rPr>
        <w:t>clearly</w:t>
      </w:r>
      <w:r w:rsidRPr="000E4BE4">
        <w:rPr>
          <w:rFonts w:asciiTheme="majorHAnsi" w:hAnsiTheme="majorHAnsi" w:cstheme="minorHAnsi"/>
          <w:sz w:val="24"/>
          <w:szCs w:val="24"/>
          <w:lang w:val="en-US"/>
        </w:rPr>
        <w:t xml:space="preserve"> in line with his general aims. </w:t>
      </w:r>
      <w:r>
        <w:rPr>
          <w:rFonts w:asciiTheme="majorHAnsi" w:hAnsiTheme="majorHAnsi" w:cstheme="minorHAnsi"/>
          <w:sz w:val="24"/>
          <w:szCs w:val="24"/>
          <w:lang w:val="en-US"/>
        </w:rPr>
        <w:t xml:space="preserve">The actual selections made are aim-dependent. </w:t>
      </w:r>
    </w:p>
    <w:p w:rsidR="007A04D9" w:rsidRPr="000E4BE4" w:rsidRDefault="007A04D9" w:rsidP="007A04D9">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Other examples can be generated with ease. If our aim is to explain historical change then the selection of discontinuous features of the historical episode under study, and the isolation of factors that may be seen to have caused or motivated these changes is the obvious strategy one should go by. If the aim is to create an experience of </w:t>
      </w:r>
      <w:r>
        <w:rPr>
          <w:rFonts w:asciiTheme="majorHAnsi" w:hAnsiTheme="majorHAnsi" w:cstheme="minorHAnsi"/>
          <w:sz w:val="24"/>
          <w:szCs w:val="24"/>
          <w:lang w:val="en-US"/>
        </w:rPr>
        <w:t>“</w:t>
      </w:r>
      <w:r w:rsidRPr="000E4BE4">
        <w:rPr>
          <w:rFonts w:asciiTheme="majorHAnsi" w:hAnsiTheme="majorHAnsi" w:cstheme="minorHAnsi"/>
          <w:sz w:val="24"/>
          <w:szCs w:val="24"/>
          <w:lang w:val="en-US"/>
        </w:rPr>
        <w:t>historical otherness</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then the features of the historical situation under study that stand out as absurd or unintelligible in light of current </w:t>
      </w:r>
      <w:r>
        <w:rPr>
          <w:rFonts w:asciiTheme="majorHAnsi" w:hAnsiTheme="majorHAnsi" w:cstheme="minorHAnsi"/>
          <w:sz w:val="24"/>
          <w:szCs w:val="24"/>
          <w:lang w:val="en-US"/>
        </w:rPr>
        <w:t>beliefs</w:t>
      </w:r>
      <w:r w:rsidRPr="000E4BE4">
        <w:rPr>
          <w:rFonts w:asciiTheme="majorHAnsi" w:hAnsiTheme="majorHAnsi" w:cstheme="minorHAnsi"/>
          <w:sz w:val="24"/>
          <w:szCs w:val="24"/>
          <w:lang w:val="en-US"/>
        </w:rPr>
        <w:t xml:space="preserve"> should be emphasized. If the aim is to study historical phenomena in their </w:t>
      </w:r>
      <w:r w:rsidRPr="0084130E">
        <w:rPr>
          <w:rFonts w:asciiTheme="majorHAnsi" w:hAnsiTheme="majorHAnsi" w:cstheme="minorHAnsi"/>
          <w:sz w:val="24"/>
          <w:szCs w:val="24"/>
          <w:lang w:val="en-US"/>
        </w:rPr>
        <w:t xml:space="preserve">“longue </w:t>
      </w:r>
      <w:proofErr w:type="spellStart"/>
      <w:r w:rsidRPr="0084130E">
        <w:rPr>
          <w:rFonts w:asciiTheme="majorHAnsi" w:hAnsiTheme="majorHAnsi" w:cstheme="minorHAnsi"/>
          <w:sz w:val="24"/>
          <w:szCs w:val="24"/>
          <w:lang w:val="en-US"/>
        </w:rPr>
        <w:t>dureé</w:t>
      </w:r>
      <w:proofErr w:type="spellEnd"/>
      <w:r w:rsidRPr="0084130E">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then large-scale features of the historical period </w:t>
      </w:r>
      <w:r>
        <w:rPr>
          <w:rFonts w:asciiTheme="majorHAnsi" w:hAnsiTheme="majorHAnsi" w:cstheme="minorHAnsi"/>
          <w:sz w:val="24"/>
          <w:szCs w:val="24"/>
          <w:lang w:val="en-US"/>
        </w:rPr>
        <w:t>need to</w:t>
      </w:r>
      <w:r w:rsidRPr="000E4BE4">
        <w:rPr>
          <w:rFonts w:asciiTheme="majorHAnsi" w:hAnsiTheme="majorHAnsi" w:cstheme="minorHAnsi"/>
          <w:sz w:val="24"/>
          <w:szCs w:val="24"/>
          <w:lang w:val="en-US"/>
        </w:rPr>
        <w:t xml:space="preserve"> be prioritized. </w:t>
      </w:r>
      <w:r>
        <w:rPr>
          <w:rFonts w:asciiTheme="majorHAnsi" w:hAnsiTheme="majorHAnsi" w:cstheme="minorHAnsi"/>
          <w:sz w:val="24"/>
          <w:szCs w:val="24"/>
          <w:lang w:val="en-US"/>
        </w:rPr>
        <w:t>And so on.</w:t>
      </w:r>
    </w:p>
    <w:p w:rsidR="007A04D9" w:rsidRPr="000E4BE4" w:rsidRDefault="007A04D9" w:rsidP="007A04D9">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ab/>
        <w:t xml:space="preserve">The selective character of historical representation and the aim-dependence of selective choices </w:t>
      </w:r>
      <w:r>
        <w:rPr>
          <w:rFonts w:asciiTheme="majorHAnsi" w:hAnsiTheme="majorHAnsi" w:cstheme="minorHAnsi"/>
          <w:sz w:val="24"/>
          <w:szCs w:val="24"/>
          <w:lang w:val="en-US"/>
        </w:rPr>
        <w:t>constitute</w:t>
      </w:r>
      <w:r w:rsidRPr="000E4BE4">
        <w:rPr>
          <w:rFonts w:asciiTheme="majorHAnsi" w:hAnsiTheme="majorHAnsi" w:cstheme="minorHAnsi"/>
          <w:sz w:val="24"/>
          <w:szCs w:val="24"/>
          <w:lang w:val="en-US"/>
        </w:rPr>
        <w:t xml:space="preserve"> important source</w:t>
      </w:r>
      <w:r>
        <w:rPr>
          <w:rFonts w:asciiTheme="majorHAnsi" w:hAnsiTheme="majorHAnsi" w:cstheme="minorHAnsi"/>
          <w:sz w:val="24"/>
          <w:szCs w:val="24"/>
          <w:lang w:val="en-US"/>
        </w:rPr>
        <w:t>s</w:t>
      </w:r>
      <w:r w:rsidRPr="000E4BE4">
        <w:rPr>
          <w:rFonts w:asciiTheme="majorHAnsi" w:hAnsiTheme="majorHAnsi" w:cstheme="minorHAnsi"/>
          <w:sz w:val="24"/>
          <w:szCs w:val="24"/>
          <w:lang w:val="en-US"/>
        </w:rPr>
        <w:t xml:space="preserve"> of pluralism. If there are many different historiographical aims, then there can be </w:t>
      </w:r>
      <w:r>
        <w:rPr>
          <w:rFonts w:asciiTheme="majorHAnsi" w:hAnsiTheme="majorHAnsi" w:cstheme="minorHAnsi"/>
          <w:sz w:val="24"/>
          <w:szCs w:val="24"/>
          <w:lang w:val="en-US"/>
        </w:rPr>
        <w:t>multiple ways of reconstructing</w:t>
      </w:r>
      <w:r w:rsidRPr="000E4BE4">
        <w:rPr>
          <w:rFonts w:asciiTheme="majorHAnsi" w:hAnsiTheme="majorHAnsi" w:cstheme="minorHAnsi"/>
          <w:sz w:val="24"/>
          <w:szCs w:val="24"/>
          <w:lang w:val="en-US"/>
        </w:rPr>
        <w:t xml:space="preserve"> the same historical episode that satisfy different aims and make </w:t>
      </w:r>
      <w:r>
        <w:rPr>
          <w:rFonts w:asciiTheme="majorHAnsi" w:hAnsiTheme="majorHAnsi" w:cstheme="minorHAnsi"/>
          <w:sz w:val="24"/>
          <w:szCs w:val="24"/>
          <w:lang w:val="en-US"/>
        </w:rPr>
        <w:t>different</w:t>
      </w:r>
      <w:r w:rsidRPr="000E4BE4">
        <w:rPr>
          <w:rFonts w:asciiTheme="majorHAnsi" w:hAnsiTheme="majorHAnsi" w:cstheme="minorHAnsi"/>
          <w:sz w:val="24"/>
          <w:szCs w:val="24"/>
          <w:lang w:val="en-US"/>
        </w:rPr>
        <w:t xml:space="preserve"> selective choices about which events to include and which to highlight.</w:t>
      </w:r>
      <w:r>
        <w:rPr>
          <w:rFonts w:asciiTheme="majorHAnsi" w:hAnsiTheme="majorHAnsi" w:cstheme="minorHAnsi"/>
          <w:sz w:val="24"/>
          <w:szCs w:val="24"/>
          <w:lang w:val="en-US"/>
        </w:rPr>
        <w:t xml:space="preserve"> Different selections lead to diverging accounts of the same historical events.</w:t>
      </w:r>
    </w:p>
    <w:p w:rsidR="007A04D9" w:rsidRDefault="007A04D9" w:rsidP="007A04D9">
      <w:pPr>
        <w:spacing w:line="360" w:lineRule="auto"/>
        <w:contextualSpacing/>
        <w:rPr>
          <w:rFonts w:asciiTheme="majorHAnsi" w:hAnsiTheme="majorHAnsi" w:cstheme="minorHAnsi"/>
          <w:i/>
          <w:sz w:val="24"/>
          <w:szCs w:val="24"/>
          <w:lang w:val="en-US"/>
        </w:rPr>
      </w:pPr>
    </w:p>
    <w:p w:rsidR="007A04D9" w:rsidRPr="000E4BE4" w:rsidRDefault="007A04D9" w:rsidP="007A04D9">
      <w:pPr>
        <w:spacing w:line="360" w:lineRule="auto"/>
        <w:contextualSpacing/>
        <w:rPr>
          <w:rFonts w:asciiTheme="majorHAnsi" w:hAnsiTheme="majorHAnsi" w:cstheme="minorHAnsi"/>
          <w:sz w:val="24"/>
          <w:szCs w:val="24"/>
          <w:lang w:val="en-US"/>
        </w:rPr>
      </w:pPr>
      <w:r>
        <w:rPr>
          <w:rFonts w:asciiTheme="majorHAnsi" w:hAnsiTheme="majorHAnsi" w:cstheme="minorHAnsi"/>
          <w:i/>
          <w:sz w:val="24"/>
          <w:szCs w:val="24"/>
          <w:lang w:val="en-US"/>
        </w:rPr>
        <w:t xml:space="preserve">(ii) </w:t>
      </w:r>
      <w:r w:rsidRPr="000E4BE4">
        <w:rPr>
          <w:rFonts w:asciiTheme="majorHAnsi" w:hAnsiTheme="majorHAnsi" w:cstheme="minorHAnsi"/>
          <w:i/>
          <w:sz w:val="24"/>
          <w:szCs w:val="24"/>
          <w:lang w:val="en-US"/>
        </w:rPr>
        <w:t>Theory-</w:t>
      </w:r>
      <w:proofErr w:type="spellStart"/>
      <w:r w:rsidRPr="000E4BE4">
        <w:rPr>
          <w:rFonts w:asciiTheme="majorHAnsi" w:hAnsiTheme="majorHAnsi" w:cstheme="minorHAnsi"/>
          <w:i/>
          <w:sz w:val="24"/>
          <w:szCs w:val="24"/>
          <w:lang w:val="en-US"/>
        </w:rPr>
        <w:t>ladenness</w:t>
      </w:r>
      <w:proofErr w:type="spellEnd"/>
      <w:r w:rsidRPr="000E4BE4">
        <w:rPr>
          <w:rFonts w:asciiTheme="majorHAnsi" w:hAnsiTheme="majorHAnsi" w:cstheme="minorHAnsi"/>
          <w:i/>
          <w:sz w:val="24"/>
          <w:szCs w:val="24"/>
          <w:lang w:val="en-US"/>
        </w:rPr>
        <w:t>.</w:t>
      </w:r>
      <w:r>
        <w:rPr>
          <w:rFonts w:asciiTheme="majorHAnsi" w:hAnsiTheme="majorHAnsi" w:cstheme="minorHAnsi"/>
          <w:i/>
          <w:sz w:val="24"/>
          <w:szCs w:val="24"/>
          <w:lang w:val="en-US"/>
        </w:rPr>
        <w:t xml:space="preserve"> </w:t>
      </w:r>
      <w:r w:rsidRPr="00EC09CB">
        <w:rPr>
          <w:rFonts w:asciiTheme="majorHAnsi" w:hAnsiTheme="majorHAnsi"/>
          <w:sz w:val="24"/>
          <w:szCs w:val="24"/>
          <w:lang w:val="en-US"/>
        </w:rPr>
        <w:t xml:space="preserve">Historical </w:t>
      </w:r>
      <w:r>
        <w:rPr>
          <w:rFonts w:asciiTheme="majorHAnsi" w:hAnsiTheme="majorHAnsi"/>
          <w:sz w:val="24"/>
          <w:szCs w:val="24"/>
          <w:lang w:val="en-US"/>
        </w:rPr>
        <w:t>accounts</w:t>
      </w:r>
      <w:r w:rsidRPr="00EC09CB">
        <w:rPr>
          <w:rFonts w:asciiTheme="majorHAnsi" w:hAnsiTheme="majorHAnsi"/>
          <w:sz w:val="24"/>
          <w:szCs w:val="24"/>
          <w:lang w:val="en-US"/>
        </w:rPr>
        <w:t xml:space="preserve"> are not only selective in that they include certain historical events to the exclusion of others. On a more fundamental level, what it means to be a historical event and what it mea</w:t>
      </w:r>
      <w:r>
        <w:rPr>
          <w:rFonts w:asciiTheme="majorHAnsi" w:hAnsiTheme="majorHAnsi"/>
          <w:sz w:val="24"/>
          <w:szCs w:val="24"/>
          <w:lang w:val="en-US"/>
        </w:rPr>
        <w:t xml:space="preserve">ns to be a historical fact are </w:t>
      </w:r>
      <w:r w:rsidRPr="00EC09CB">
        <w:rPr>
          <w:rFonts w:asciiTheme="majorHAnsi" w:hAnsiTheme="majorHAnsi"/>
          <w:sz w:val="24"/>
          <w:szCs w:val="24"/>
          <w:lang w:val="en-US"/>
        </w:rPr>
        <w:t xml:space="preserve">outcomes of constructive processes. </w:t>
      </w:r>
      <w:r w:rsidRPr="000E4BE4">
        <w:rPr>
          <w:rFonts w:asciiTheme="majorHAnsi" w:hAnsiTheme="majorHAnsi" w:cstheme="minorHAnsi"/>
          <w:sz w:val="24"/>
          <w:szCs w:val="24"/>
          <w:lang w:val="en-US"/>
        </w:rPr>
        <w:t xml:space="preserve">The facts of history are not simply found but have to be inferred from historical sources through complex inferential </w:t>
      </w:r>
      <w:r>
        <w:rPr>
          <w:rFonts w:asciiTheme="majorHAnsi" w:hAnsiTheme="majorHAnsi" w:cstheme="minorHAnsi"/>
          <w:sz w:val="24"/>
          <w:szCs w:val="24"/>
          <w:lang w:val="en-US"/>
        </w:rPr>
        <w:t xml:space="preserve">and interpretative </w:t>
      </w:r>
      <w:r w:rsidRPr="000E4BE4">
        <w:rPr>
          <w:rFonts w:asciiTheme="majorHAnsi" w:hAnsiTheme="majorHAnsi" w:cstheme="minorHAnsi"/>
          <w:sz w:val="24"/>
          <w:szCs w:val="24"/>
          <w:lang w:val="en-US"/>
        </w:rPr>
        <w:t xml:space="preserve">processes. </w:t>
      </w:r>
      <w:r>
        <w:rPr>
          <w:rFonts w:asciiTheme="majorHAnsi" w:hAnsiTheme="majorHAnsi" w:cstheme="minorHAnsi"/>
          <w:sz w:val="24"/>
          <w:szCs w:val="24"/>
          <w:lang w:val="en-US"/>
        </w:rPr>
        <w:t>These processes, in turn, are structured by theoretical presuppositions</w:t>
      </w:r>
      <w:r w:rsidRPr="000E4BE4">
        <w:rPr>
          <w:rFonts w:asciiTheme="majorHAnsi" w:hAnsiTheme="majorHAnsi" w:cstheme="minorHAnsi"/>
          <w:sz w:val="24"/>
          <w:szCs w:val="24"/>
          <w:lang w:val="en-US"/>
        </w:rPr>
        <w:t>.</w:t>
      </w:r>
      <w:r>
        <w:rPr>
          <w:rFonts w:asciiTheme="majorHAnsi" w:hAnsiTheme="majorHAnsi" w:cstheme="minorHAnsi"/>
          <w:sz w:val="24"/>
          <w:szCs w:val="24"/>
          <w:lang w:val="en-US"/>
        </w:rPr>
        <w:t xml:space="preserve"> </w:t>
      </w:r>
      <w:r>
        <w:rPr>
          <w:rFonts w:asciiTheme="majorHAnsi" w:hAnsiTheme="majorHAnsi"/>
          <w:sz w:val="24"/>
          <w:szCs w:val="24"/>
          <w:lang w:val="en-US"/>
        </w:rPr>
        <w:t>Hence, historical events and facts are theory-laden in the sense that they are partly constituted by theory.</w:t>
      </w:r>
      <w:r w:rsidRPr="000E4BE4">
        <w:rPr>
          <w:rStyle w:val="Funotenzeichen"/>
          <w:rFonts w:asciiTheme="majorHAnsi" w:hAnsiTheme="majorHAnsi" w:cstheme="minorHAnsi"/>
          <w:sz w:val="24"/>
          <w:szCs w:val="24"/>
          <w:lang w:val="en-US"/>
        </w:rPr>
        <w:footnoteReference w:id="3"/>
      </w:r>
    </w:p>
    <w:p w:rsidR="007A04D9" w:rsidRPr="000E4BE4" w:rsidRDefault="007A04D9" w:rsidP="007A04D9">
      <w:pPr>
        <w:spacing w:line="360" w:lineRule="auto"/>
        <w:ind w:firstLine="708"/>
        <w:contextualSpacing/>
        <w:rPr>
          <w:rFonts w:asciiTheme="majorHAnsi" w:hAnsiTheme="majorHAnsi" w:cstheme="minorHAnsi"/>
          <w:sz w:val="24"/>
          <w:szCs w:val="24"/>
          <w:lang w:val="en-US"/>
        </w:rPr>
      </w:pPr>
      <w:r>
        <w:rPr>
          <w:rFonts w:asciiTheme="majorHAnsi" w:hAnsiTheme="majorHAnsi" w:cstheme="minorHAnsi"/>
          <w:sz w:val="24"/>
          <w:szCs w:val="24"/>
          <w:lang w:val="en-US"/>
        </w:rPr>
        <w:t>Theoretical assumptions structure all stages of the inferential process from the sources to facts. To begin with, judgments regarding which types of sources are relevant for the reconstruction of a given episode, as well as judgments regarding which types of sources are reliable are made by reference to theoretical background knowledge</w:t>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Then, after the sources have been chosen, these sources</w:t>
      </w:r>
      <w:r w:rsidRPr="000E4BE4">
        <w:rPr>
          <w:rFonts w:asciiTheme="majorHAnsi" w:hAnsiTheme="majorHAnsi" w:cstheme="minorHAnsi"/>
          <w:sz w:val="24"/>
          <w:szCs w:val="24"/>
          <w:lang w:val="en-US"/>
        </w:rPr>
        <w:t xml:space="preserve"> need to be int</w:t>
      </w:r>
      <w:r>
        <w:rPr>
          <w:rFonts w:asciiTheme="majorHAnsi" w:hAnsiTheme="majorHAnsi" w:cstheme="minorHAnsi"/>
          <w:sz w:val="24"/>
          <w:szCs w:val="24"/>
          <w:lang w:val="en-US"/>
        </w:rPr>
        <w:t xml:space="preserve">erpreted in a consistent </w:t>
      </w:r>
      <w:r>
        <w:rPr>
          <w:rFonts w:asciiTheme="majorHAnsi" w:hAnsiTheme="majorHAnsi" w:cstheme="minorHAnsi"/>
          <w:sz w:val="24"/>
          <w:szCs w:val="24"/>
          <w:lang w:val="en-US"/>
        </w:rPr>
        <w:lastRenderedPageBreak/>
        <w:t>manner: the sources</w:t>
      </w:r>
      <w:r w:rsidRPr="000E4BE4">
        <w:rPr>
          <w:rFonts w:asciiTheme="majorHAnsi" w:hAnsiTheme="majorHAnsi" w:cstheme="minorHAnsi"/>
          <w:sz w:val="24"/>
          <w:szCs w:val="24"/>
          <w:lang w:val="en-US"/>
        </w:rPr>
        <w:t xml:space="preserve"> need to be re</w:t>
      </w:r>
      <w:r>
        <w:rPr>
          <w:rFonts w:asciiTheme="majorHAnsi" w:hAnsiTheme="majorHAnsi" w:cstheme="minorHAnsi"/>
          <w:sz w:val="24"/>
          <w:szCs w:val="24"/>
          <w:lang w:val="en-US"/>
        </w:rPr>
        <w:t xml:space="preserve">lated to each other; past events, actions and meanings </w:t>
      </w:r>
      <w:r w:rsidRPr="000E4BE4">
        <w:rPr>
          <w:rFonts w:asciiTheme="majorHAnsi" w:hAnsiTheme="majorHAnsi" w:cstheme="minorHAnsi"/>
          <w:sz w:val="24"/>
          <w:szCs w:val="24"/>
          <w:lang w:val="en-US"/>
        </w:rPr>
        <w:t>need to be</w:t>
      </w:r>
      <w:r>
        <w:rPr>
          <w:rFonts w:asciiTheme="majorHAnsi" w:hAnsiTheme="majorHAnsi" w:cstheme="minorHAnsi"/>
          <w:sz w:val="24"/>
          <w:szCs w:val="24"/>
          <w:lang w:val="en-US"/>
        </w:rPr>
        <w:t xml:space="preserve"> inferred from them; </w:t>
      </w:r>
      <w:r w:rsidRPr="000E4BE4">
        <w:rPr>
          <w:rFonts w:asciiTheme="majorHAnsi" w:hAnsiTheme="majorHAnsi" w:cstheme="minorHAnsi"/>
          <w:sz w:val="24"/>
          <w:szCs w:val="24"/>
          <w:lang w:val="en-US"/>
        </w:rPr>
        <w:t xml:space="preserve">relations </w:t>
      </w:r>
      <w:r>
        <w:rPr>
          <w:rFonts w:asciiTheme="majorHAnsi" w:hAnsiTheme="majorHAnsi" w:cstheme="minorHAnsi"/>
          <w:sz w:val="24"/>
          <w:szCs w:val="24"/>
          <w:lang w:val="en-US"/>
        </w:rPr>
        <w:t xml:space="preserve">(possibly causal) </w:t>
      </w:r>
      <w:r w:rsidRPr="000E4BE4">
        <w:rPr>
          <w:rFonts w:asciiTheme="majorHAnsi" w:hAnsiTheme="majorHAnsi" w:cstheme="minorHAnsi"/>
          <w:sz w:val="24"/>
          <w:szCs w:val="24"/>
          <w:lang w:val="en-US"/>
        </w:rPr>
        <w:t xml:space="preserve">between </w:t>
      </w:r>
      <w:r>
        <w:rPr>
          <w:rFonts w:asciiTheme="majorHAnsi" w:hAnsiTheme="majorHAnsi" w:cstheme="minorHAnsi"/>
          <w:sz w:val="24"/>
          <w:szCs w:val="24"/>
          <w:lang w:val="en-US"/>
        </w:rPr>
        <w:t>the derived events need to be identified; and the events need to be assigned a certain significance with respect to each other or with respect to the present. And each of these</w:t>
      </w:r>
      <w:r w:rsidRPr="000E4BE4">
        <w:rPr>
          <w:rFonts w:asciiTheme="majorHAnsi" w:hAnsiTheme="majorHAnsi" w:cstheme="minorHAnsi"/>
          <w:sz w:val="24"/>
          <w:szCs w:val="24"/>
          <w:lang w:val="en-US"/>
        </w:rPr>
        <w:t xml:space="preserve"> interpretative </w:t>
      </w:r>
      <w:r>
        <w:rPr>
          <w:rFonts w:asciiTheme="majorHAnsi" w:hAnsiTheme="majorHAnsi" w:cstheme="minorHAnsi"/>
          <w:sz w:val="24"/>
          <w:szCs w:val="24"/>
          <w:lang w:val="en-US"/>
        </w:rPr>
        <w:t>maneuve</w:t>
      </w:r>
      <w:r w:rsidRPr="000E4BE4">
        <w:rPr>
          <w:rFonts w:asciiTheme="majorHAnsi" w:hAnsiTheme="majorHAnsi" w:cstheme="minorHAnsi"/>
          <w:sz w:val="24"/>
          <w:szCs w:val="24"/>
          <w:lang w:val="en-US"/>
        </w:rPr>
        <w:t xml:space="preserve">rs </w:t>
      </w:r>
      <w:r>
        <w:rPr>
          <w:rFonts w:asciiTheme="majorHAnsi" w:hAnsiTheme="majorHAnsi" w:cstheme="minorHAnsi"/>
          <w:sz w:val="24"/>
          <w:szCs w:val="24"/>
          <w:lang w:val="en-US"/>
        </w:rPr>
        <w:t>relies</w:t>
      </w:r>
      <w:r w:rsidRPr="000E4BE4">
        <w:rPr>
          <w:rFonts w:asciiTheme="majorHAnsi" w:hAnsiTheme="majorHAnsi" w:cstheme="minorHAnsi"/>
          <w:sz w:val="24"/>
          <w:szCs w:val="24"/>
          <w:lang w:val="en-US"/>
        </w:rPr>
        <w:t xml:space="preserve"> on </w:t>
      </w:r>
      <w:r>
        <w:rPr>
          <w:rFonts w:asciiTheme="majorHAnsi" w:hAnsiTheme="majorHAnsi" w:cstheme="minorHAnsi"/>
          <w:sz w:val="24"/>
          <w:szCs w:val="24"/>
          <w:lang w:val="en-US"/>
        </w:rPr>
        <w:t>theory</w:t>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Moreover,</w:t>
      </w:r>
      <w:r w:rsidRPr="000E4BE4">
        <w:rPr>
          <w:rFonts w:asciiTheme="majorHAnsi" w:hAnsiTheme="majorHAnsi" w:cstheme="minorHAnsi"/>
          <w:sz w:val="24"/>
          <w:szCs w:val="24"/>
          <w:lang w:val="en-US"/>
        </w:rPr>
        <w:t xml:space="preserve"> there is not only an upwards inferential and interpretative process that leads from the sources to the facts, but also a down</w:t>
      </w:r>
      <w:r>
        <w:rPr>
          <w:rFonts w:asciiTheme="majorHAnsi" w:hAnsiTheme="majorHAnsi" w:cstheme="minorHAnsi"/>
          <w:sz w:val="24"/>
          <w:szCs w:val="24"/>
          <w:lang w:val="en-US"/>
        </w:rPr>
        <w:t xml:space="preserve">wards </w:t>
      </w:r>
      <w:r w:rsidRPr="000E4BE4">
        <w:rPr>
          <w:rFonts w:asciiTheme="majorHAnsi" w:hAnsiTheme="majorHAnsi" w:cstheme="minorHAnsi"/>
          <w:sz w:val="24"/>
          <w:szCs w:val="24"/>
          <w:lang w:val="en-US"/>
        </w:rPr>
        <w:t>process in the concept-dependent identification of historical events. Each historical event is an event only under a description, and hence its identification is only possible if the identity conditions for the event are specified: “[E]vents may be slice</w:t>
      </w:r>
      <w:r>
        <w:rPr>
          <w:rFonts w:asciiTheme="majorHAnsi" w:hAnsiTheme="majorHAnsi" w:cstheme="minorHAnsi"/>
          <w:sz w:val="24"/>
          <w:szCs w:val="24"/>
          <w:lang w:val="en-US"/>
        </w:rPr>
        <w:t>d</w:t>
      </w:r>
      <w:r w:rsidRPr="000E4BE4">
        <w:rPr>
          <w:rFonts w:asciiTheme="majorHAnsi" w:hAnsiTheme="majorHAnsi" w:cstheme="minorHAnsi"/>
          <w:sz w:val="24"/>
          <w:szCs w:val="24"/>
          <w:lang w:val="en-US"/>
        </w:rPr>
        <w:t xml:space="preserve"> thick or thin, a glance may be identified as an isolated event or as an instance i</w:t>
      </w:r>
      <w:r>
        <w:rPr>
          <w:rFonts w:asciiTheme="majorHAnsi" w:hAnsiTheme="majorHAnsi" w:cstheme="minorHAnsi"/>
          <w:sz w:val="24"/>
          <w:szCs w:val="24"/>
          <w:lang w:val="en-US"/>
        </w:rPr>
        <w:t>n an event.</w:t>
      </w:r>
      <w:r w:rsidRPr="000E4BE4">
        <w:rPr>
          <w:rFonts w:asciiTheme="majorHAnsi" w:hAnsiTheme="majorHAnsi" w:cstheme="minorHAnsi"/>
          <w:sz w:val="24"/>
          <w:szCs w:val="24"/>
          <w:lang w:val="en-US"/>
        </w:rPr>
        <w:t xml:space="preserve"> What the unit-event is depends on the telling of it”</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{"citationID":"WqD5gWbc","properties":{"formattedCitation":"(Roth 1988, 9)","plainCitation":"(Roth 1988, 9)"},"citationItems":[{"id":522,"uris":["http://zotero.org/users/local/N39195mG/items/P39IEMPF"],"uri":["http://zotero.org/users/local/N39195mG/items/P39IEMPF"],"itemData":{"id":522,"type":"article-journal","title":"Narrative Explanations. The Case of History","container-title":"History and Theory","page":"1-13","volume":"27","issue":"1","author":[{"family":"Roth","given":"Paul A."}],"issued":{"date-parts":[["1988"]]}},"locator":"9"}],"schema":"https://github.com/citation-style-language/schema/raw/master/csl-citation.json"}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(Roth 1988, 9)</w:t>
      </w:r>
      <w:r w:rsidR="00AA3FF5">
        <w:rPr>
          <w:rFonts w:asciiTheme="majorHAnsi" w:hAnsiTheme="majorHAnsi" w:cstheme="minorHAnsi"/>
          <w:sz w:val="24"/>
          <w:szCs w:val="24"/>
          <w:lang w:val="en-US"/>
        </w:rPr>
        <w:fldChar w:fldCharType="end"/>
      </w:r>
      <w:r>
        <w:rPr>
          <w:rFonts w:asciiTheme="majorHAnsi" w:hAnsiTheme="majorHAnsi" w:cstheme="minorHAnsi"/>
          <w:sz w:val="24"/>
          <w:szCs w:val="24"/>
          <w:lang w:val="en-US"/>
        </w:rPr>
        <w:t>.</w:t>
      </w:r>
    </w:p>
    <w:p w:rsidR="007A04D9" w:rsidRPr="000E4BE4" w:rsidRDefault="007A04D9" w:rsidP="007A04D9">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There </w:t>
      </w:r>
      <w:r>
        <w:rPr>
          <w:rFonts w:asciiTheme="majorHAnsi" w:hAnsiTheme="majorHAnsi" w:cstheme="minorHAnsi"/>
          <w:sz w:val="24"/>
          <w:szCs w:val="24"/>
          <w:lang w:val="en-US"/>
        </w:rPr>
        <w:t xml:space="preserve">are very likely </w:t>
      </w:r>
      <w:r w:rsidRPr="000E4BE4">
        <w:rPr>
          <w:rFonts w:asciiTheme="majorHAnsi" w:hAnsiTheme="majorHAnsi" w:cstheme="minorHAnsi"/>
          <w:sz w:val="24"/>
          <w:szCs w:val="24"/>
          <w:lang w:val="en-US"/>
        </w:rPr>
        <w:t>many other forms of t</w:t>
      </w:r>
      <w:r>
        <w:rPr>
          <w:rFonts w:asciiTheme="majorHAnsi" w:hAnsiTheme="majorHAnsi" w:cstheme="minorHAnsi"/>
          <w:sz w:val="24"/>
          <w:szCs w:val="24"/>
          <w:lang w:val="en-US"/>
        </w:rPr>
        <w:t>h</w:t>
      </w:r>
      <w:r w:rsidRPr="000E4BE4">
        <w:rPr>
          <w:rFonts w:asciiTheme="majorHAnsi" w:hAnsiTheme="majorHAnsi" w:cstheme="minorHAnsi"/>
          <w:sz w:val="24"/>
          <w:szCs w:val="24"/>
          <w:lang w:val="en-US"/>
        </w:rPr>
        <w:t>eory-</w:t>
      </w:r>
      <w:proofErr w:type="spellStart"/>
      <w:r w:rsidRPr="000E4BE4">
        <w:rPr>
          <w:rFonts w:asciiTheme="majorHAnsi" w:hAnsiTheme="majorHAnsi" w:cstheme="minorHAnsi"/>
          <w:sz w:val="24"/>
          <w:szCs w:val="24"/>
          <w:lang w:val="en-US"/>
        </w:rPr>
        <w:t>ladenness</w:t>
      </w:r>
      <w:proofErr w:type="spellEnd"/>
      <w:r w:rsidRPr="000E4BE4">
        <w:rPr>
          <w:rFonts w:asciiTheme="majorHAnsi" w:hAnsiTheme="majorHAnsi" w:cstheme="minorHAnsi"/>
          <w:sz w:val="24"/>
          <w:szCs w:val="24"/>
          <w:lang w:val="en-US"/>
        </w:rPr>
        <w:t xml:space="preserve"> in historiography. But these considerations suffice to indicate how theory-</w:t>
      </w:r>
      <w:proofErr w:type="spellStart"/>
      <w:r w:rsidRPr="000E4BE4">
        <w:rPr>
          <w:rFonts w:asciiTheme="majorHAnsi" w:hAnsiTheme="majorHAnsi" w:cstheme="minorHAnsi"/>
          <w:sz w:val="24"/>
          <w:szCs w:val="24"/>
          <w:lang w:val="en-US"/>
        </w:rPr>
        <w:t>ladenness</w:t>
      </w:r>
      <w:proofErr w:type="spellEnd"/>
      <w:r w:rsidRPr="000E4BE4">
        <w:rPr>
          <w:rFonts w:asciiTheme="majorHAnsi" w:hAnsiTheme="majorHAnsi" w:cstheme="minorHAnsi"/>
          <w:sz w:val="24"/>
          <w:szCs w:val="24"/>
          <w:lang w:val="en-US"/>
        </w:rPr>
        <w:t xml:space="preserve"> can be a source of pluralism: different theoretical assumptions and different methodological commitments will have consequences for the selection of relevant sources, for </w:t>
      </w:r>
      <w:r>
        <w:rPr>
          <w:rFonts w:asciiTheme="majorHAnsi" w:hAnsiTheme="majorHAnsi" w:cstheme="minorHAnsi"/>
          <w:sz w:val="24"/>
          <w:szCs w:val="24"/>
          <w:lang w:val="en-US"/>
        </w:rPr>
        <w:t>how historical events are reconstructed from the sources, for how they are interpreted, explained and evaluated,</w:t>
      </w:r>
      <w:r w:rsidRPr="000E4BE4">
        <w:rPr>
          <w:rFonts w:asciiTheme="majorHAnsi" w:hAnsiTheme="majorHAnsi" w:cstheme="minorHAnsi"/>
          <w:sz w:val="24"/>
          <w:szCs w:val="24"/>
          <w:lang w:val="en-US"/>
        </w:rPr>
        <w:t xml:space="preserve"> for the individuation of </w:t>
      </w:r>
      <w:r>
        <w:rPr>
          <w:rFonts w:asciiTheme="majorHAnsi" w:hAnsiTheme="majorHAnsi" w:cstheme="minorHAnsi"/>
          <w:sz w:val="24"/>
          <w:szCs w:val="24"/>
          <w:lang w:val="en-US"/>
        </w:rPr>
        <w:t xml:space="preserve">historical events, etc. Since historical facts are theory-laden, disagreement is likely to emerge between historical accounts that reconstruct the past on the basis of different theoretical assumptions. </w:t>
      </w:r>
    </w:p>
    <w:p w:rsidR="007A04D9" w:rsidRDefault="007A04D9" w:rsidP="007A04D9">
      <w:pPr>
        <w:spacing w:line="360" w:lineRule="auto"/>
        <w:contextualSpacing/>
        <w:rPr>
          <w:rFonts w:asciiTheme="majorHAnsi" w:hAnsiTheme="majorHAnsi" w:cstheme="minorHAnsi"/>
          <w:i/>
          <w:sz w:val="24"/>
          <w:szCs w:val="24"/>
          <w:lang w:val="en-US"/>
        </w:rPr>
      </w:pPr>
    </w:p>
    <w:p w:rsidR="007A04D9" w:rsidRPr="000E4BE4" w:rsidRDefault="007A04D9" w:rsidP="007A04D9">
      <w:pPr>
        <w:spacing w:line="360" w:lineRule="auto"/>
        <w:contextualSpacing/>
        <w:rPr>
          <w:rFonts w:asciiTheme="majorHAnsi" w:hAnsiTheme="majorHAnsi" w:cstheme="minorHAnsi"/>
          <w:sz w:val="24"/>
          <w:szCs w:val="24"/>
          <w:lang w:val="en-US"/>
        </w:rPr>
      </w:pPr>
      <w:r>
        <w:rPr>
          <w:rFonts w:asciiTheme="majorHAnsi" w:hAnsiTheme="majorHAnsi" w:cstheme="minorHAnsi"/>
          <w:i/>
          <w:sz w:val="24"/>
          <w:szCs w:val="24"/>
          <w:lang w:val="en-US"/>
        </w:rPr>
        <w:t xml:space="preserve">(iii) </w:t>
      </w:r>
      <w:proofErr w:type="spellStart"/>
      <w:r w:rsidRPr="000E4BE4">
        <w:rPr>
          <w:rFonts w:asciiTheme="majorHAnsi" w:hAnsiTheme="majorHAnsi" w:cstheme="minorHAnsi"/>
          <w:i/>
          <w:sz w:val="24"/>
          <w:szCs w:val="24"/>
          <w:lang w:val="en-US"/>
        </w:rPr>
        <w:t>Narrativity</w:t>
      </w:r>
      <w:proofErr w:type="spellEnd"/>
      <w:r w:rsidRPr="000E4BE4">
        <w:rPr>
          <w:rFonts w:asciiTheme="majorHAnsi" w:hAnsiTheme="majorHAnsi" w:cstheme="minorHAnsi"/>
          <w:i/>
          <w:sz w:val="24"/>
          <w:szCs w:val="24"/>
          <w:lang w:val="en-US"/>
        </w:rPr>
        <w:t>.</w:t>
      </w:r>
      <w:r>
        <w:rPr>
          <w:rFonts w:asciiTheme="majorHAnsi" w:hAnsiTheme="majorHAnsi" w:cstheme="minorHAnsi"/>
          <w:i/>
          <w:sz w:val="24"/>
          <w:szCs w:val="24"/>
          <w:lang w:val="en-US"/>
        </w:rPr>
        <w:t xml:space="preserve"> </w:t>
      </w:r>
      <w:r w:rsidRPr="004B3999">
        <w:rPr>
          <w:rFonts w:asciiTheme="majorHAnsi" w:hAnsiTheme="majorHAnsi" w:cstheme="minorHAnsi"/>
          <w:sz w:val="24"/>
          <w:szCs w:val="24"/>
          <w:lang w:val="en-US"/>
        </w:rPr>
        <w:t>A third and fina</w:t>
      </w:r>
      <w:r>
        <w:rPr>
          <w:rFonts w:asciiTheme="majorHAnsi" w:hAnsiTheme="majorHAnsi" w:cstheme="minorHAnsi"/>
          <w:sz w:val="24"/>
          <w:szCs w:val="24"/>
          <w:lang w:val="en-US"/>
        </w:rPr>
        <w:t>l feature that leads to pluralism</w:t>
      </w:r>
      <w:r w:rsidRPr="004B3999">
        <w:rPr>
          <w:rFonts w:asciiTheme="majorHAnsi" w:hAnsiTheme="majorHAnsi" w:cstheme="minorHAnsi"/>
          <w:sz w:val="24"/>
          <w:szCs w:val="24"/>
          <w:lang w:val="en-US"/>
        </w:rPr>
        <w:t xml:space="preserve"> is the narrative character of historical discourse.</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The </w:t>
      </w:r>
      <w:proofErr w:type="spellStart"/>
      <w:r w:rsidRPr="000E4BE4">
        <w:rPr>
          <w:rFonts w:asciiTheme="majorHAnsi" w:hAnsiTheme="majorHAnsi" w:cstheme="minorHAnsi"/>
          <w:sz w:val="24"/>
          <w:szCs w:val="24"/>
          <w:lang w:val="en-US"/>
        </w:rPr>
        <w:t>narratological</w:t>
      </w:r>
      <w:proofErr w:type="spellEnd"/>
      <w:r w:rsidRPr="000E4BE4">
        <w:rPr>
          <w:rFonts w:asciiTheme="majorHAnsi" w:hAnsiTheme="majorHAnsi" w:cstheme="minorHAnsi"/>
          <w:sz w:val="24"/>
          <w:szCs w:val="24"/>
          <w:lang w:val="en-US"/>
        </w:rPr>
        <w:t xml:space="preserve"> tradition within the philosophy of history has long </w:t>
      </w:r>
      <w:r>
        <w:rPr>
          <w:rFonts w:asciiTheme="majorHAnsi" w:hAnsiTheme="majorHAnsi" w:cstheme="minorHAnsi"/>
          <w:sz w:val="24"/>
          <w:szCs w:val="24"/>
          <w:lang w:val="en-US"/>
        </w:rPr>
        <w:t>claimed</w:t>
      </w:r>
      <w:r w:rsidRPr="000E4BE4">
        <w:rPr>
          <w:rFonts w:asciiTheme="majorHAnsi" w:hAnsiTheme="majorHAnsi" w:cstheme="minorHAnsi"/>
          <w:sz w:val="24"/>
          <w:szCs w:val="24"/>
          <w:lang w:val="en-US"/>
        </w:rPr>
        <w:t xml:space="preserve"> that the peculiar form of historical representation – that which distinguishes historical reconstructions from other types</w:t>
      </w:r>
      <w:r>
        <w:rPr>
          <w:rFonts w:asciiTheme="majorHAnsi" w:hAnsiTheme="majorHAnsi" w:cstheme="minorHAnsi"/>
          <w:sz w:val="24"/>
          <w:szCs w:val="24"/>
          <w:lang w:val="en-US"/>
        </w:rPr>
        <w:t xml:space="preserve"> of representational discourse </w:t>
      </w:r>
      <w:r w:rsidRPr="000E4BE4">
        <w:rPr>
          <w:rFonts w:asciiTheme="majorHAnsi" w:hAnsiTheme="majorHAnsi" w:cstheme="minorHAnsi"/>
          <w:sz w:val="24"/>
          <w:szCs w:val="24"/>
          <w:lang w:val="en-US"/>
        </w:rPr>
        <w:t xml:space="preserve">– consists in the use of narrative. Rendering past events, states and processes intelligible </w:t>
      </w:r>
      <w:r>
        <w:rPr>
          <w:rFonts w:asciiTheme="majorHAnsi" w:hAnsiTheme="majorHAnsi" w:cstheme="minorHAnsi"/>
          <w:sz w:val="24"/>
          <w:szCs w:val="24"/>
          <w:lang w:val="en-US"/>
        </w:rPr>
        <w:t>requir</w:t>
      </w:r>
      <w:r w:rsidRPr="000E4BE4">
        <w:rPr>
          <w:rFonts w:asciiTheme="majorHAnsi" w:hAnsiTheme="majorHAnsi" w:cstheme="minorHAnsi"/>
          <w:sz w:val="24"/>
          <w:szCs w:val="24"/>
          <w:lang w:val="en-US"/>
        </w:rPr>
        <w:t>es that a story be told about them. By becoming entrenched in a story historical events a</w:t>
      </w:r>
      <w:r>
        <w:rPr>
          <w:rFonts w:asciiTheme="majorHAnsi" w:hAnsiTheme="majorHAnsi" w:cstheme="minorHAnsi"/>
          <w:sz w:val="24"/>
          <w:szCs w:val="24"/>
          <w:lang w:val="en-US"/>
        </w:rPr>
        <w:t>chieve significance and meaning and which story is told is relevant for the knowledge a historical account can convey</w:t>
      </w:r>
      <w:r w:rsidRPr="000E4BE4">
        <w:rPr>
          <w:rFonts w:asciiTheme="majorHAnsi" w:hAnsiTheme="majorHAnsi" w:cstheme="minorHAnsi"/>
          <w:sz w:val="24"/>
          <w:szCs w:val="24"/>
          <w:lang w:val="en-US"/>
        </w:rPr>
        <w:t>.</w:t>
      </w:r>
      <w:r>
        <w:rPr>
          <w:rStyle w:val="Funotenzeichen"/>
          <w:rFonts w:asciiTheme="majorHAnsi" w:hAnsiTheme="majorHAnsi" w:cstheme="minorHAnsi"/>
          <w:sz w:val="24"/>
          <w:szCs w:val="24"/>
          <w:lang w:val="en-US"/>
        </w:rPr>
        <w:footnoteReference w:id="4"/>
      </w:r>
    </w:p>
    <w:p w:rsidR="007A04D9" w:rsidRPr="000E4BE4" w:rsidRDefault="007A04D9" w:rsidP="007A04D9">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lastRenderedPageBreak/>
        <w:tab/>
        <w:t>Hayden</w:t>
      </w:r>
      <w:r>
        <w:rPr>
          <w:rFonts w:asciiTheme="majorHAnsi" w:hAnsiTheme="majorHAnsi" w:cstheme="minorHAnsi"/>
          <w:sz w:val="24"/>
          <w:szCs w:val="24"/>
          <w:lang w:val="en-US"/>
        </w:rPr>
        <w:t xml:space="preserve"> White observed</w:t>
      </w:r>
      <w:r w:rsidRPr="000E4BE4">
        <w:rPr>
          <w:rFonts w:asciiTheme="majorHAnsi" w:hAnsiTheme="majorHAnsi" w:cstheme="minorHAnsi"/>
          <w:sz w:val="24"/>
          <w:szCs w:val="24"/>
          <w:lang w:val="en-US"/>
        </w:rPr>
        <w:t xml:space="preserve"> that </w:t>
      </w:r>
      <w:r>
        <w:rPr>
          <w:rFonts w:asciiTheme="majorHAnsi" w:hAnsiTheme="majorHAnsi" w:cstheme="minorHAnsi"/>
          <w:sz w:val="24"/>
          <w:szCs w:val="24"/>
          <w:lang w:val="en-US"/>
        </w:rPr>
        <w:t xml:space="preserve">in </w:t>
      </w:r>
      <w:r w:rsidRPr="000E4BE4">
        <w:rPr>
          <w:rFonts w:asciiTheme="majorHAnsi" w:hAnsiTheme="majorHAnsi" w:cstheme="minorHAnsi"/>
          <w:sz w:val="24"/>
          <w:szCs w:val="24"/>
          <w:lang w:val="en-US"/>
        </w:rPr>
        <w:t>order to build a historical account</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the series of historical events (the chronicle) has to be molded into a story that character</w:t>
      </w:r>
      <w:r>
        <w:rPr>
          <w:rFonts w:asciiTheme="majorHAnsi" w:hAnsiTheme="majorHAnsi" w:cstheme="minorHAnsi"/>
          <w:sz w:val="24"/>
          <w:szCs w:val="24"/>
          <w:lang w:val="en-US"/>
        </w:rPr>
        <w:t xml:space="preserve">izes these events in terms of </w:t>
      </w:r>
      <w:r w:rsidRPr="000E4BE4">
        <w:rPr>
          <w:rFonts w:asciiTheme="majorHAnsi" w:hAnsiTheme="majorHAnsi" w:cstheme="minorHAnsi"/>
          <w:sz w:val="24"/>
          <w:szCs w:val="24"/>
          <w:lang w:val="en-US"/>
        </w:rPr>
        <w:t>beginning, transitional phase and</w:t>
      </w:r>
      <w:r>
        <w:rPr>
          <w:rFonts w:asciiTheme="majorHAnsi" w:hAnsiTheme="majorHAnsi" w:cstheme="minorHAnsi"/>
          <w:sz w:val="24"/>
          <w:szCs w:val="24"/>
          <w:lang w:val="en-US"/>
        </w:rPr>
        <w:t xml:space="preserve"> endpoint</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{"citationID":"0fgHDtb9","properties":{"formattedCitation":"(White 1973, 5)","plainCitation":"(White 1973, 5)"},"citationItems":[{"id":644,"uris":["http://zotero.org/users/local/N39195mG/items/Z57AGRGP"],"uri":["http://zotero.org/users/local/N39195mG/items/Z57AGRGP"],"itemData":{"id":644,"type":"book","title":"Metahistory. The Historical Imagination in Nineteenth-Century Europe","publisher":"John Hopkins University Press","publisher-place":"Baltimore, London","event-place":"Baltimore, London","author":[{"family":"White","given":"Hayden"}],"issued":{"date-parts":[["1973"]]}},"locator":"5"}],"schema":"https://github.com/citation-style-language/schema/raw/master/csl-citation.json"}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(White 1973, 5)</w:t>
      </w:r>
      <w:r w:rsidR="00AA3FF5">
        <w:rPr>
          <w:rFonts w:asciiTheme="majorHAnsi" w:hAnsiTheme="majorHAnsi" w:cstheme="minorHAnsi"/>
          <w:sz w:val="24"/>
          <w:szCs w:val="24"/>
          <w:lang w:val="en-US"/>
        </w:rPr>
        <w:fldChar w:fldCharType="end"/>
      </w:r>
      <w:r>
        <w:rPr>
          <w:rFonts w:asciiTheme="majorHAnsi" w:hAnsiTheme="majorHAnsi" w:cstheme="minorHAnsi"/>
          <w:sz w:val="24"/>
          <w:szCs w:val="24"/>
          <w:lang w:val="en-US"/>
        </w:rPr>
        <w:t xml:space="preserve">. And according to White, in this process, the </w:t>
      </w:r>
      <w:r w:rsidRPr="000E4BE4">
        <w:rPr>
          <w:rFonts w:asciiTheme="majorHAnsi" w:hAnsiTheme="majorHAnsi" w:cstheme="minorHAnsi"/>
          <w:sz w:val="24"/>
          <w:szCs w:val="24"/>
          <w:lang w:val="en-US"/>
        </w:rPr>
        <w:t xml:space="preserve">choice of narrative form or mode of </w:t>
      </w:r>
      <w:proofErr w:type="spellStart"/>
      <w:r w:rsidRPr="000E4BE4">
        <w:rPr>
          <w:rFonts w:asciiTheme="majorHAnsi" w:hAnsiTheme="majorHAnsi" w:cstheme="minorHAnsi"/>
          <w:sz w:val="24"/>
          <w:szCs w:val="24"/>
          <w:lang w:val="en-US"/>
        </w:rPr>
        <w:t>emplotment</w:t>
      </w:r>
      <w:proofErr w:type="spellEnd"/>
      <w:r w:rsidRPr="000E4BE4">
        <w:rPr>
          <w:rFonts w:asciiTheme="majorHAnsi" w:hAnsiTheme="majorHAnsi" w:cstheme="minorHAnsi"/>
          <w:sz w:val="24"/>
          <w:szCs w:val="24"/>
          <w:lang w:val="en-US"/>
        </w:rPr>
        <w:t xml:space="preserve"> is crucial. This is because narratives </w:t>
      </w:r>
      <w:r>
        <w:rPr>
          <w:rFonts w:asciiTheme="majorHAnsi" w:hAnsiTheme="majorHAnsi" w:cstheme="minorHAnsi"/>
          <w:sz w:val="24"/>
          <w:szCs w:val="24"/>
          <w:lang w:val="en-US"/>
        </w:rPr>
        <w:t>“</w:t>
      </w:r>
      <w:r w:rsidRPr="000E4BE4">
        <w:rPr>
          <w:rFonts w:asciiTheme="majorHAnsi" w:hAnsiTheme="majorHAnsi" w:cstheme="minorHAnsi"/>
          <w:sz w:val="24"/>
          <w:szCs w:val="24"/>
          <w:lang w:val="en-US"/>
        </w:rPr>
        <w:t>familiarize</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historical events by relating them to already established plot structures. Historical accounts elicit understanding by referring the unknown back to already known themes and structures </w:t>
      </w:r>
      <w:r>
        <w:rPr>
          <w:rFonts w:asciiTheme="majorHAnsi" w:hAnsiTheme="majorHAnsi" w:cstheme="minorHAnsi"/>
          <w:sz w:val="24"/>
          <w:szCs w:val="24"/>
          <w:lang w:val="en-US"/>
        </w:rPr>
        <w:t xml:space="preserve">embodied in </w:t>
      </w:r>
      <w:r w:rsidRPr="000E4BE4">
        <w:rPr>
          <w:rFonts w:asciiTheme="majorHAnsi" w:hAnsiTheme="majorHAnsi" w:cstheme="minorHAnsi"/>
          <w:sz w:val="24"/>
          <w:szCs w:val="24"/>
          <w:lang w:val="en-US"/>
        </w:rPr>
        <w:t xml:space="preserve">archetypal story types, such </w:t>
      </w:r>
      <w:r>
        <w:rPr>
          <w:rFonts w:asciiTheme="majorHAnsi" w:hAnsiTheme="majorHAnsi" w:cstheme="minorHAnsi"/>
          <w:sz w:val="24"/>
          <w:szCs w:val="24"/>
          <w:lang w:val="en-US"/>
        </w:rPr>
        <w:t>as comedy, tragedy or</w:t>
      </w:r>
      <w:r w:rsidRPr="000E4BE4">
        <w:rPr>
          <w:rFonts w:asciiTheme="majorHAnsi" w:hAnsiTheme="majorHAnsi" w:cstheme="minorHAnsi"/>
          <w:sz w:val="24"/>
          <w:szCs w:val="24"/>
          <w:lang w:val="en-US"/>
        </w:rPr>
        <w:t xml:space="preserve"> satire. They integrate historical events into stories that are firmly entrenched in the cultural repertoire of known narratives and themes: “The effect of such </w:t>
      </w:r>
      <w:proofErr w:type="spellStart"/>
      <w:r w:rsidRPr="000E4BE4">
        <w:rPr>
          <w:rFonts w:asciiTheme="majorHAnsi" w:hAnsiTheme="majorHAnsi" w:cstheme="minorHAnsi"/>
          <w:sz w:val="24"/>
          <w:szCs w:val="24"/>
          <w:lang w:val="en-US"/>
        </w:rPr>
        <w:t>encodation</w:t>
      </w:r>
      <w:proofErr w:type="spellEnd"/>
      <w:r w:rsidRPr="000E4BE4">
        <w:rPr>
          <w:rFonts w:asciiTheme="majorHAnsi" w:hAnsiTheme="majorHAnsi" w:cstheme="minorHAnsi"/>
          <w:sz w:val="24"/>
          <w:szCs w:val="24"/>
          <w:lang w:val="en-US"/>
        </w:rPr>
        <w:t xml:space="preserve"> is to familiarize the unfamiliar, and in general this is the way</w:t>
      </w:r>
      <w:r>
        <w:rPr>
          <w:rFonts w:asciiTheme="majorHAnsi" w:hAnsiTheme="majorHAnsi" w:cstheme="minorHAnsi"/>
          <w:sz w:val="24"/>
          <w:szCs w:val="24"/>
          <w:lang w:val="en-US"/>
        </w:rPr>
        <w:t xml:space="preserve"> of historiography, whose ‘data’</w:t>
      </w:r>
      <w:r w:rsidRPr="000E4BE4">
        <w:rPr>
          <w:rFonts w:asciiTheme="majorHAnsi" w:hAnsiTheme="majorHAnsi" w:cstheme="minorHAnsi"/>
          <w:sz w:val="24"/>
          <w:szCs w:val="24"/>
          <w:lang w:val="en-US"/>
        </w:rPr>
        <w:t xml:space="preserve"> are always immediately strange, not to say exotic”</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{"citationID":"0BhIXEgp","properties":{"formattedCitation":"(White 1978, 49)","plainCitation":"(White 1978, 49)"},"citationItems":[{"id":646,"uris":["http://zotero.org/users/local/N39195mG/items/J4MN5NES"],"uri":["http://zotero.org/users/local/N39195mG/items/J4MN5NES"],"itemData":{"id":646,"type":"chapter","title":"The historical text as a literary artifact","container-title":"The Writing of History. Literary Form and Historical Understanding","publisher":"University of Wisconsin Press","publisher-place":"Madison, London","page":"41-62","event-place":"Madison, London","author":[{"family":"White","given":"Hayden"}],"editor":[{"family":"Canary","given":"Robert H."},{"family":"Kozicki","given":"Henry"}],"issued":{"date-parts":[["1978"]]}},"locator":"49"}],"schema":"https://github.com/citation-style-language/schema/raw/master/csl-citation.json"}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(White 1978, 49)</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Moreover, narratives convey </w:t>
      </w:r>
      <w:r>
        <w:rPr>
          <w:rFonts w:asciiTheme="majorHAnsi" w:hAnsiTheme="majorHAnsi" w:cstheme="minorHAnsi"/>
          <w:sz w:val="24"/>
          <w:szCs w:val="24"/>
          <w:lang w:val="en-US"/>
        </w:rPr>
        <w:t>information</w:t>
      </w:r>
      <w:r w:rsidRPr="000E4BE4">
        <w:rPr>
          <w:rFonts w:asciiTheme="majorHAnsi" w:hAnsiTheme="majorHAnsi" w:cstheme="minorHAnsi"/>
          <w:sz w:val="24"/>
          <w:szCs w:val="24"/>
          <w:lang w:val="en-US"/>
        </w:rPr>
        <w:t xml:space="preserve"> about the past by effecting closure. While the chronological series of historical processes and events is infinite, a narrative reaches </w:t>
      </w:r>
      <w:r>
        <w:rPr>
          <w:rFonts w:asciiTheme="majorHAnsi" w:hAnsiTheme="majorHAnsi" w:cstheme="minorHAnsi"/>
          <w:sz w:val="24"/>
          <w:szCs w:val="24"/>
          <w:lang w:val="en-US"/>
        </w:rPr>
        <w:t>an endpoint</w:t>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And historical events are rendered intelligible</w:t>
      </w:r>
      <w:r w:rsidRPr="000E4BE4">
        <w:rPr>
          <w:rFonts w:asciiTheme="majorHAnsi" w:hAnsiTheme="majorHAnsi" w:cstheme="minorHAnsi"/>
          <w:sz w:val="24"/>
          <w:szCs w:val="24"/>
          <w:lang w:val="en-US"/>
        </w:rPr>
        <w:t xml:space="preserve"> when the </w:t>
      </w:r>
      <w:r>
        <w:rPr>
          <w:rFonts w:asciiTheme="majorHAnsi" w:hAnsiTheme="majorHAnsi" w:cstheme="minorHAnsi"/>
          <w:sz w:val="24"/>
          <w:szCs w:val="24"/>
          <w:lang w:val="en-US"/>
        </w:rPr>
        <w:t xml:space="preserve">story reaches its resolution, when the </w:t>
      </w:r>
      <w:r w:rsidRPr="000E4BE4">
        <w:rPr>
          <w:rFonts w:asciiTheme="majorHAnsi" w:hAnsiTheme="majorHAnsi" w:cstheme="minorHAnsi"/>
          <w:sz w:val="24"/>
          <w:szCs w:val="24"/>
          <w:lang w:val="en-US"/>
        </w:rPr>
        <w:t xml:space="preserve">questions raised at the beginning have been answered and the reader’s expectations </w:t>
      </w:r>
      <w:r>
        <w:rPr>
          <w:rFonts w:asciiTheme="majorHAnsi" w:hAnsiTheme="majorHAnsi" w:cstheme="minorHAnsi"/>
          <w:sz w:val="24"/>
          <w:szCs w:val="24"/>
          <w:lang w:val="en-US"/>
        </w:rPr>
        <w:t>have been satisfied or disappointed</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{"citationID":"TFMLJCSl","properties":{"formattedCitation":"{\\rtf (White 1980, 24\\uc0\\u8211{}27)}","plainCitation":"(White 1980, 24–27)"},"citationItems":[{"id":648,"uris":["http://zotero.org/users/local/N39195mG/items/JT58X88U"],"uri":["http://zotero.org/users/local/N39195mG/items/JT58X88U"],"itemData":{"id":648,"type":"chapter","title":"The Value of Narrativity in the Representation of Reality","container-title":"The Content of the Form. Narrative Discourse and Historical Representation","publisher":"John Hopkins University Press","publisher-place":"Baltimore","page":"1-25","event-place":"Baltimore","author":[{"family":"White","given":"Hayden"}],"issued":{"date-parts":[["1980"]]}},"locator":"24–27"}],"schema":"https://github.com/citation-style-language/schema/raw/master/csl-citation.json"}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(White 1980, 24–27)</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By achieving closure, a</w:t>
      </w:r>
      <w:r w:rsidRPr="000E4BE4">
        <w:rPr>
          <w:rFonts w:asciiTheme="majorHAnsi" w:hAnsiTheme="majorHAnsi" w:cstheme="minorHAnsi"/>
          <w:sz w:val="24"/>
          <w:szCs w:val="24"/>
          <w:lang w:val="en-US"/>
        </w:rPr>
        <w:t xml:space="preserve"> narrative cons</w:t>
      </w:r>
      <w:r>
        <w:rPr>
          <w:rFonts w:asciiTheme="majorHAnsi" w:hAnsiTheme="majorHAnsi" w:cstheme="minorHAnsi"/>
          <w:sz w:val="24"/>
          <w:szCs w:val="24"/>
          <w:lang w:val="en-US"/>
        </w:rPr>
        <w:t xml:space="preserve">titutes a more or less coherent, meaningful </w:t>
      </w:r>
      <w:r w:rsidRPr="000E4BE4">
        <w:rPr>
          <w:rFonts w:asciiTheme="majorHAnsi" w:hAnsiTheme="majorHAnsi" w:cstheme="minorHAnsi"/>
          <w:sz w:val="24"/>
          <w:szCs w:val="24"/>
          <w:lang w:val="en-US"/>
        </w:rPr>
        <w:t>whole.</w:t>
      </w:r>
    </w:p>
    <w:p w:rsidR="007A04D9" w:rsidRDefault="007A04D9" w:rsidP="007A04D9">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Historical narratives, according to White, do not provide the unique truth about </w:t>
      </w:r>
      <w:r>
        <w:rPr>
          <w:rFonts w:asciiTheme="majorHAnsi" w:hAnsiTheme="majorHAnsi" w:cstheme="minorHAnsi"/>
          <w:sz w:val="24"/>
          <w:szCs w:val="24"/>
          <w:lang w:val="en-US"/>
        </w:rPr>
        <w:t>the past. “[A]</w:t>
      </w:r>
      <w:proofErr w:type="spellStart"/>
      <w:r w:rsidRPr="000E4BE4">
        <w:rPr>
          <w:rFonts w:asciiTheme="majorHAnsi" w:hAnsiTheme="majorHAnsi" w:cstheme="minorHAnsi"/>
          <w:sz w:val="24"/>
          <w:szCs w:val="24"/>
          <w:lang w:val="en-US"/>
        </w:rPr>
        <w:t>lternative</w:t>
      </w:r>
      <w:proofErr w:type="spellEnd"/>
      <w:r w:rsidRPr="000E4BE4">
        <w:rPr>
          <w:rFonts w:asciiTheme="majorHAnsi" w:hAnsiTheme="majorHAnsi" w:cstheme="minorHAnsi"/>
          <w:sz w:val="24"/>
          <w:szCs w:val="24"/>
          <w:lang w:val="en-US"/>
        </w:rPr>
        <w:t>, mutually exclusive and yet</w:t>
      </w:r>
      <w:r>
        <w:rPr>
          <w:rFonts w:asciiTheme="majorHAnsi" w:hAnsiTheme="majorHAnsi" w:cstheme="minorHAnsi"/>
          <w:sz w:val="24"/>
          <w:szCs w:val="24"/>
          <w:lang w:val="en-US"/>
        </w:rPr>
        <w:t xml:space="preserve"> equally plausible”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{"citationID":"m8n1oQZd","properties":{"formattedCitation":"(White 1978, 55)","plainCitation":"(White 1978, 55)"},"citationItems":[{"id":646,"uris":["http://zotero.org/users/local/N39195mG/items/J4MN5NES"],"uri":["http://zotero.org/users/local/N39195mG/items/J4MN5NES"],"itemData":{"id":646,"type":"chapter","title":"The historical text as a literary artifact","container-title":"The Writing of History. Literary Form and Historical Understanding","publisher":"University of Wisconsin Press","publisher-place":"Madison, London","page":"41-62","event-place":"Madison, London","author":[{"family":"White","given":"Hayden"}],"editor":[{"family":"Canary","given":"Robert H."},{"family":"Kozicki","given":"Henry"}],"issued":{"date-parts":[["1978"]]}},"locator":"55"}],"schema":"https://github.com/citation-style-language/schema/raw/master/csl-citation.json"}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(White 1978, 55)</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narrative </w:t>
      </w:r>
      <w:proofErr w:type="spellStart"/>
      <w:r w:rsidRPr="000E4BE4">
        <w:rPr>
          <w:rFonts w:asciiTheme="majorHAnsi" w:hAnsiTheme="majorHAnsi" w:cstheme="minorHAnsi"/>
          <w:sz w:val="24"/>
          <w:szCs w:val="24"/>
          <w:lang w:val="en-US"/>
        </w:rPr>
        <w:t>emplotments</w:t>
      </w:r>
      <w:proofErr w:type="spellEnd"/>
      <w:r>
        <w:rPr>
          <w:rFonts w:asciiTheme="majorHAnsi" w:hAnsiTheme="majorHAnsi" w:cstheme="minorHAnsi"/>
          <w:sz w:val="24"/>
          <w:szCs w:val="24"/>
          <w:lang w:val="en-US"/>
        </w:rPr>
        <w:t xml:space="preserve"> of the same events</w:t>
      </w:r>
      <w:r w:rsidRPr="000E4BE4">
        <w:rPr>
          <w:rFonts w:asciiTheme="majorHAnsi" w:hAnsiTheme="majorHAnsi" w:cstheme="minorHAnsi"/>
          <w:sz w:val="24"/>
          <w:szCs w:val="24"/>
          <w:lang w:val="en-US"/>
        </w:rPr>
        <w:t xml:space="preserve"> can be constru</w:t>
      </w:r>
      <w:r>
        <w:rPr>
          <w:rFonts w:asciiTheme="majorHAnsi" w:hAnsiTheme="majorHAnsi" w:cstheme="minorHAnsi"/>
          <w:sz w:val="24"/>
          <w:szCs w:val="24"/>
          <w:lang w:val="en-US"/>
        </w:rPr>
        <w:t>ct</w:t>
      </w:r>
      <w:r w:rsidRPr="000E4BE4">
        <w:rPr>
          <w:rFonts w:asciiTheme="majorHAnsi" w:hAnsiTheme="majorHAnsi" w:cstheme="minorHAnsi"/>
          <w:sz w:val="24"/>
          <w:szCs w:val="24"/>
          <w:lang w:val="en-US"/>
        </w:rPr>
        <w:t>ed. This is just the situation that we have been describing: the repertoire of culturally preexisting genres and story types is vast, and one and the same historical episode can be rendered intelligible in manifold ways by drawing on different</w:t>
      </w:r>
      <w:r>
        <w:rPr>
          <w:rFonts w:asciiTheme="majorHAnsi" w:hAnsiTheme="majorHAnsi" w:cstheme="minorHAnsi"/>
          <w:sz w:val="24"/>
          <w:szCs w:val="24"/>
          <w:lang w:val="en-US"/>
        </w:rPr>
        <w:t xml:space="preserve"> story types</w:t>
      </w:r>
      <w:r w:rsidRPr="000E4BE4">
        <w:rPr>
          <w:rFonts w:asciiTheme="majorHAnsi" w:hAnsiTheme="majorHAnsi" w:cstheme="minorHAnsi"/>
          <w:sz w:val="24"/>
          <w:szCs w:val="24"/>
          <w:lang w:val="en-US"/>
        </w:rPr>
        <w:t xml:space="preserve"> and modes of </w:t>
      </w:r>
      <w:proofErr w:type="spellStart"/>
      <w:r w:rsidRPr="000E4BE4">
        <w:rPr>
          <w:rFonts w:asciiTheme="majorHAnsi" w:hAnsiTheme="majorHAnsi" w:cstheme="minorHAnsi"/>
          <w:sz w:val="24"/>
          <w:szCs w:val="24"/>
          <w:lang w:val="en-US"/>
        </w:rPr>
        <w:t>emplotment</w:t>
      </w:r>
      <w:proofErr w:type="spellEnd"/>
      <w:r w:rsidRPr="000E4BE4">
        <w:rPr>
          <w:rFonts w:asciiTheme="majorHAnsi" w:hAnsiTheme="majorHAnsi" w:cstheme="minorHAnsi"/>
          <w:sz w:val="24"/>
          <w:szCs w:val="24"/>
          <w:lang w:val="en-US"/>
        </w:rPr>
        <w:t>.</w:t>
      </w:r>
      <w:r w:rsidRPr="000E4BE4">
        <w:rPr>
          <w:rStyle w:val="Funotenzeichen"/>
          <w:rFonts w:asciiTheme="majorHAnsi" w:hAnsiTheme="majorHAnsi" w:cstheme="minorHAnsi"/>
          <w:sz w:val="24"/>
          <w:szCs w:val="24"/>
          <w:lang w:val="en-US"/>
        </w:rPr>
        <w:footnoteReference w:id="5"/>
      </w:r>
      <w:r>
        <w:rPr>
          <w:rFonts w:asciiTheme="majorHAnsi" w:hAnsiTheme="majorHAnsi" w:cstheme="minorHAnsi"/>
          <w:sz w:val="24"/>
          <w:szCs w:val="24"/>
          <w:lang w:val="en-US"/>
        </w:rPr>
        <w:t xml:space="preserve"> About the same events, many different stories can be told.</w:t>
      </w:r>
    </w:p>
    <w:p w:rsidR="007A04D9" w:rsidRDefault="007A04D9" w:rsidP="007A04D9">
      <w:pPr>
        <w:spacing w:line="360" w:lineRule="auto"/>
        <w:contextualSpacing/>
        <w:rPr>
          <w:rFonts w:asciiTheme="majorHAnsi" w:hAnsiTheme="majorHAnsi" w:cstheme="minorHAnsi"/>
          <w:sz w:val="24"/>
          <w:szCs w:val="24"/>
          <w:lang w:val="en-US"/>
        </w:rPr>
      </w:pPr>
    </w:p>
    <w:p w:rsidR="007A04D9" w:rsidRDefault="007A04D9" w:rsidP="007A04D9">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The </w:t>
      </w:r>
      <w:r>
        <w:rPr>
          <w:rFonts w:asciiTheme="majorHAnsi" w:hAnsiTheme="majorHAnsi" w:cstheme="minorHAnsi"/>
          <w:sz w:val="24"/>
          <w:szCs w:val="24"/>
          <w:lang w:val="en-US"/>
        </w:rPr>
        <w:t>more general</w:t>
      </w:r>
      <w:r w:rsidRPr="000E4BE4">
        <w:rPr>
          <w:rFonts w:asciiTheme="majorHAnsi" w:hAnsiTheme="majorHAnsi" w:cstheme="minorHAnsi"/>
          <w:sz w:val="24"/>
          <w:szCs w:val="24"/>
          <w:lang w:val="en-US"/>
        </w:rPr>
        <w:t xml:space="preserve"> question </w:t>
      </w:r>
      <w:r>
        <w:rPr>
          <w:rFonts w:asciiTheme="majorHAnsi" w:hAnsiTheme="majorHAnsi" w:cstheme="minorHAnsi"/>
          <w:sz w:val="24"/>
          <w:szCs w:val="24"/>
          <w:lang w:val="en-US"/>
        </w:rPr>
        <w:t>that follows from the discussion of selectivity, theory-</w:t>
      </w:r>
      <w:proofErr w:type="spellStart"/>
      <w:r>
        <w:rPr>
          <w:rFonts w:asciiTheme="majorHAnsi" w:hAnsiTheme="majorHAnsi" w:cstheme="minorHAnsi"/>
          <w:sz w:val="24"/>
          <w:szCs w:val="24"/>
          <w:lang w:val="en-US"/>
        </w:rPr>
        <w:t>ladenness</w:t>
      </w:r>
      <w:proofErr w:type="spellEnd"/>
      <w:r>
        <w:rPr>
          <w:rFonts w:asciiTheme="majorHAnsi" w:hAnsiTheme="majorHAnsi" w:cstheme="minorHAnsi"/>
          <w:sz w:val="24"/>
          <w:szCs w:val="24"/>
          <w:lang w:val="en-US"/>
        </w:rPr>
        <w:t xml:space="preserve"> and </w:t>
      </w:r>
      <w:proofErr w:type="spellStart"/>
      <w:r>
        <w:rPr>
          <w:rFonts w:asciiTheme="majorHAnsi" w:hAnsiTheme="majorHAnsi" w:cstheme="minorHAnsi"/>
          <w:sz w:val="24"/>
          <w:szCs w:val="24"/>
          <w:lang w:val="en-US"/>
        </w:rPr>
        <w:t>narrativity</w:t>
      </w:r>
      <w:proofErr w:type="spellEnd"/>
      <w:r>
        <w:rPr>
          <w:rFonts w:asciiTheme="majorHAnsi" w:hAnsiTheme="majorHAnsi" w:cstheme="minorHAnsi"/>
          <w:sz w:val="24"/>
          <w:szCs w:val="24"/>
          <w:lang w:val="en-US"/>
        </w:rPr>
        <w:t xml:space="preserve"> in historical discourse is</w:t>
      </w:r>
      <w:r w:rsidRPr="000E4BE4">
        <w:rPr>
          <w:rFonts w:asciiTheme="majorHAnsi" w:hAnsiTheme="majorHAnsi" w:cstheme="minorHAnsi"/>
          <w:sz w:val="24"/>
          <w:szCs w:val="24"/>
          <w:lang w:val="en-US"/>
        </w:rPr>
        <w:t xml:space="preserve"> how strong pluralism is or needs to be. White himself remains somewhat ambiv</w:t>
      </w:r>
      <w:r>
        <w:rPr>
          <w:rFonts w:asciiTheme="majorHAnsi" w:hAnsiTheme="majorHAnsi" w:cstheme="minorHAnsi"/>
          <w:sz w:val="24"/>
          <w:szCs w:val="24"/>
          <w:lang w:val="en-US"/>
        </w:rPr>
        <w:t>alent about the strength of pluralism</w:t>
      </w:r>
      <w:r w:rsidRPr="000E4BE4">
        <w:rPr>
          <w:rFonts w:asciiTheme="majorHAnsi" w:hAnsiTheme="majorHAnsi" w:cstheme="minorHAnsi"/>
          <w:sz w:val="24"/>
          <w:szCs w:val="24"/>
          <w:lang w:val="en-US"/>
        </w:rPr>
        <w:t xml:space="preserve">. In some passages he grants that there are epistemic constraints </w:t>
      </w:r>
      <w:r>
        <w:rPr>
          <w:rFonts w:asciiTheme="majorHAnsi" w:hAnsiTheme="majorHAnsi" w:cstheme="minorHAnsi"/>
          <w:sz w:val="24"/>
          <w:szCs w:val="24"/>
          <w:lang w:val="en-US"/>
        </w:rPr>
        <w:t>on</w:t>
      </w:r>
      <w:r w:rsidRPr="000E4BE4">
        <w:rPr>
          <w:rFonts w:asciiTheme="majorHAnsi" w:hAnsiTheme="majorHAnsi" w:cstheme="minorHAnsi"/>
          <w:sz w:val="24"/>
          <w:szCs w:val="24"/>
          <w:lang w:val="en-US"/>
        </w:rPr>
        <w:t xml:space="preserve"> what types of narrative can be </w:t>
      </w:r>
      <w:r w:rsidRPr="000E4BE4">
        <w:rPr>
          <w:rFonts w:asciiTheme="majorHAnsi" w:hAnsiTheme="majorHAnsi" w:cstheme="minorHAnsi"/>
          <w:sz w:val="24"/>
          <w:szCs w:val="24"/>
          <w:lang w:val="en-US"/>
        </w:rPr>
        <w:lastRenderedPageBreak/>
        <w:t xml:space="preserve">plausibly </w:t>
      </w:r>
      <w:r>
        <w:rPr>
          <w:rFonts w:asciiTheme="majorHAnsi" w:hAnsiTheme="majorHAnsi" w:cstheme="minorHAnsi"/>
          <w:sz w:val="24"/>
          <w:szCs w:val="24"/>
          <w:lang w:val="en-US"/>
        </w:rPr>
        <w:t>told about</w:t>
      </w:r>
      <w:r w:rsidRPr="000E4BE4">
        <w:rPr>
          <w:rFonts w:asciiTheme="majorHAnsi" w:hAnsiTheme="majorHAnsi" w:cstheme="minorHAnsi"/>
          <w:sz w:val="24"/>
          <w:szCs w:val="24"/>
          <w:lang w:val="en-US"/>
        </w:rPr>
        <w:t xml:space="preserve"> a specific historical episode (White 1978, 47-48, 59). In other passages, however, he </w:t>
      </w:r>
      <w:r>
        <w:rPr>
          <w:rFonts w:asciiTheme="majorHAnsi" w:hAnsiTheme="majorHAnsi" w:cstheme="minorHAnsi"/>
          <w:sz w:val="24"/>
          <w:szCs w:val="24"/>
          <w:lang w:val="en-US"/>
        </w:rPr>
        <w:t>suggests</w:t>
      </w:r>
      <w:r w:rsidRPr="000E4BE4">
        <w:rPr>
          <w:rFonts w:asciiTheme="majorHAnsi" w:hAnsiTheme="majorHAnsi" w:cstheme="minorHAnsi"/>
          <w:sz w:val="24"/>
          <w:szCs w:val="24"/>
          <w:lang w:val="en-US"/>
        </w:rPr>
        <w:t xml:space="preserve"> that there are not any limits on </w:t>
      </w:r>
      <w:proofErr w:type="spellStart"/>
      <w:r>
        <w:rPr>
          <w:rFonts w:asciiTheme="majorHAnsi" w:hAnsiTheme="majorHAnsi" w:cstheme="minorHAnsi"/>
          <w:sz w:val="24"/>
          <w:szCs w:val="24"/>
          <w:lang w:val="en-US"/>
        </w:rPr>
        <w:t>narrativization</w:t>
      </w:r>
      <w:proofErr w:type="spellEnd"/>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“we are free to conceive ‘history’ as we please, just as we are free to make </w:t>
      </w:r>
      <w:r>
        <w:rPr>
          <w:rFonts w:asciiTheme="majorHAnsi" w:hAnsiTheme="majorHAnsi" w:cstheme="minorHAnsi"/>
          <w:sz w:val="24"/>
          <w:szCs w:val="24"/>
          <w:lang w:val="en-US"/>
        </w:rPr>
        <w:t xml:space="preserve">of it what we will”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{"citationID":"HUYWtYcm","properties":{"formattedCitation":"(White 1973, 433)","plainCitation":"(White 1973, 433)"},"citationItems":[{"id":644,"uris":["http://zotero.org/users/local/N39195mG/items/Z57AGRGP"],"uri":["http://zotero.org/users/local/N39195mG/items/Z57AGRGP"],"itemData":{"id":644,"type":"book","title":"Metahistory. The Historical Imagination in Nineteenth-Century Europe","publisher":"John Hopkins University Press","publisher-place":"Baltimore, London","event-place":"Baltimore, London","author":[{"family":"White","given":"Hayden"}],"issued":{"date-parts":[["1973"]]}},"locator":"433"}],"schema":"https://github.com/citation-style-language/schema/raw/master/csl-citation.json"}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(White 1973, 433)</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Here it appears that White is not only a pluralist, but also an anything goes relativist for whom </w:t>
      </w:r>
      <w:r>
        <w:rPr>
          <w:rFonts w:asciiTheme="majorHAnsi" w:hAnsiTheme="majorHAnsi" w:cstheme="minorHAnsi"/>
          <w:sz w:val="24"/>
          <w:szCs w:val="24"/>
          <w:lang w:val="en-US"/>
        </w:rPr>
        <w:t>there</w:t>
      </w:r>
      <w:r w:rsidRPr="000E4BE4">
        <w:rPr>
          <w:rFonts w:asciiTheme="majorHAnsi" w:hAnsiTheme="majorHAnsi" w:cstheme="minorHAnsi"/>
          <w:sz w:val="24"/>
          <w:szCs w:val="24"/>
          <w:lang w:val="en-US"/>
        </w:rPr>
        <w:t xml:space="preserve"> are no epistemic constraints </w:t>
      </w:r>
      <w:r>
        <w:rPr>
          <w:rFonts w:asciiTheme="majorHAnsi" w:hAnsiTheme="majorHAnsi" w:cstheme="minorHAnsi"/>
          <w:sz w:val="24"/>
          <w:szCs w:val="24"/>
          <w:lang w:val="en-US"/>
        </w:rPr>
        <w:t>whatsoever that would restrict what narratives we can meaningfully and plausibly tell</w:t>
      </w:r>
      <w:r w:rsidRPr="000E4BE4">
        <w:rPr>
          <w:rFonts w:asciiTheme="majorHAnsi" w:hAnsiTheme="majorHAnsi" w:cstheme="minorHAnsi"/>
          <w:sz w:val="24"/>
          <w:szCs w:val="24"/>
          <w:lang w:val="en-US"/>
        </w:rPr>
        <w:t xml:space="preserve">. </w:t>
      </w:r>
    </w:p>
    <w:p w:rsidR="007A04D9" w:rsidRDefault="007A04D9" w:rsidP="007A04D9">
      <w:pPr>
        <w:spacing w:line="360" w:lineRule="auto"/>
        <w:ind w:firstLine="720"/>
        <w:contextualSpacing/>
        <w:rPr>
          <w:rFonts w:asciiTheme="majorHAnsi" w:hAnsiTheme="majorHAnsi" w:cstheme="minorHAnsi"/>
          <w:sz w:val="24"/>
          <w:szCs w:val="24"/>
          <w:lang w:val="en-US"/>
        </w:rPr>
      </w:pPr>
      <w:r>
        <w:rPr>
          <w:rFonts w:asciiTheme="majorHAnsi" w:hAnsiTheme="majorHAnsi" w:cstheme="minorHAnsi"/>
          <w:sz w:val="24"/>
          <w:szCs w:val="24"/>
          <w:lang w:val="en-US"/>
        </w:rPr>
        <w:t>My own pluralist thesis</w:t>
      </w:r>
      <w:r w:rsidRPr="000E4BE4">
        <w:rPr>
          <w:rFonts w:asciiTheme="majorHAnsi" w:hAnsiTheme="majorHAnsi" w:cstheme="minorHAnsi"/>
          <w:sz w:val="24"/>
          <w:szCs w:val="24"/>
          <w:lang w:val="en-US"/>
        </w:rPr>
        <w:t xml:space="preserve"> is not that radical. In later sections, I will show that there are important epistemic restrictions on the range of permissible alternative </w:t>
      </w:r>
      <w:r>
        <w:rPr>
          <w:rFonts w:asciiTheme="majorHAnsi" w:hAnsiTheme="majorHAnsi" w:cstheme="minorHAnsi"/>
          <w:sz w:val="24"/>
          <w:szCs w:val="24"/>
          <w:lang w:val="en-US"/>
        </w:rPr>
        <w:t xml:space="preserve">historical </w:t>
      </w:r>
      <w:r w:rsidRPr="000E4BE4">
        <w:rPr>
          <w:rFonts w:asciiTheme="majorHAnsi" w:hAnsiTheme="majorHAnsi" w:cstheme="minorHAnsi"/>
          <w:sz w:val="24"/>
          <w:szCs w:val="24"/>
          <w:lang w:val="en-US"/>
        </w:rPr>
        <w:t xml:space="preserve">reconstructions. But before </w:t>
      </w:r>
      <w:r>
        <w:rPr>
          <w:rFonts w:asciiTheme="majorHAnsi" w:hAnsiTheme="majorHAnsi" w:cstheme="minorHAnsi"/>
          <w:sz w:val="24"/>
          <w:szCs w:val="24"/>
          <w:lang w:val="en-US"/>
        </w:rPr>
        <w:t>doing</w:t>
      </w:r>
      <w:r w:rsidRPr="000E4BE4">
        <w:rPr>
          <w:rFonts w:asciiTheme="majorHAnsi" w:hAnsiTheme="majorHAnsi" w:cstheme="minorHAnsi"/>
          <w:sz w:val="24"/>
          <w:szCs w:val="24"/>
          <w:lang w:val="en-US"/>
        </w:rPr>
        <w:t xml:space="preserve"> so, I want to examine historiographical pluralism </w:t>
      </w:r>
      <w:r w:rsidRPr="000E4BE4">
        <w:rPr>
          <w:rFonts w:asciiTheme="majorHAnsi" w:hAnsiTheme="majorHAnsi" w:cstheme="minorHAnsi"/>
          <w:i/>
          <w:sz w:val="24"/>
          <w:szCs w:val="24"/>
          <w:lang w:val="en-US"/>
        </w:rPr>
        <w:t xml:space="preserve">in </w:t>
      </w:r>
      <w:proofErr w:type="spellStart"/>
      <w:r w:rsidRPr="000E4BE4">
        <w:rPr>
          <w:rFonts w:asciiTheme="majorHAnsi" w:hAnsiTheme="majorHAnsi" w:cstheme="minorHAnsi"/>
          <w:i/>
          <w:sz w:val="24"/>
          <w:szCs w:val="24"/>
          <w:lang w:val="en-US"/>
        </w:rPr>
        <w:t>actu</w:t>
      </w:r>
      <w:proofErr w:type="spellEnd"/>
      <w:r>
        <w:rPr>
          <w:rFonts w:asciiTheme="majorHAnsi" w:hAnsiTheme="majorHAnsi" w:cstheme="minorHAnsi"/>
          <w:i/>
          <w:sz w:val="24"/>
          <w:szCs w:val="24"/>
          <w:lang w:val="en-US"/>
        </w:rPr>
        <w:t xml:space="preserve"> </w:t>
      </w:r>
      <w:r>
        <w:rPr>
          <w:rFonts w:asciiTheme="majorHAnsi" w:hAnsiTheme="majorHAnsi" w:cstheme="minorHAnsi"/>
          <w:sz w:val="24"/>
          <w:szCs w:val="24"/>
          <w:lang w:val="en-US"/>
        </w:rPr>
        <w:t>by</w:t>
      </w:r>
      <w:r w:rsidRPr="000E4BE4">
        <w:rPr>
          <w:rFonts w:asciiTheme="majorHAnsi" w:hAnsiTheme="majorHAnsi" w:cstheme="minorHAnsi"/>
          <w:sz w:val="24"/>
          <w:szCs w:val="24"/>
          <w:lang w:val="en-US"/>
        </w:rPr>
        <w:t xml:space="preserve"> study</w:t>
      </w:r>
      <w:r>
        <w:rPr>
          <w:rFonts w:asciiTheme="majorHAnsi" w:hAnsiTheme="majorHAnsi" w:cstheme="minorHAnsi"/>
          <w:sz w:val="24"/>
          <w:szCs w:val="24"/>
          <w:lang w:val="en-US"/>
        </w:rPr>
        <w:t>ing</w:t>
      </w:r>
      <w:r w:rsidRPr="000E4BE4">
        <w:rPr>
          <w:rFonts w:asciiTheme="majorHAnsi" w:hAnsiTheme="majorHAnsi" w:cstheme="minorHAnsi"/>
          <w:sz w:val="24"/>
          <w:szCs w:val="24"/>
          <w:lang w:val="en-US"/>
        </w:rPr>
        <w:t xml:space="preserve"> in detail the ways in which rival historical </w:t>
      </w:r>
      <w:r>
        <w:rPr>
          <w:rFonts w:asciiTheme="majorHAnsi" w:hAnsiTheme="majorHAnsi" w:cstheme="minorHAnsi"/>
          <w:sz w:val="24"/>
          <w:szCs w:val="24"/>
          <w:lang w:val="en-US"/>
        </w:rPr>
        <w:t>methodologies lead to different accounts of past events.</w:t>
      </w:r>
    </w:p>
    <w:p w:rsidR="007A04D9" w:rsidRDefault="007A04D9" w:rsidP="00D03F13">
      <w:pPr>
        <w:spacing w:line="360" w:lineRule="auto"/>
        <w:rPr>
          <w:rFonts w:asciiTheme="majorHAnsi" w:hAnsiTheme="majorHAnsi" w:cstheme="minorHAnsi"/>
          <w:b/>
          <w:sz w:val="24"/>
          <w:szCs w:val="24"/>
          <w:lang w:val="en-US"/>
        </w:rPr>
      </w:pPr>
    </w:p>
    <w:p w:rsidR="00D03F13" w:rsidRPr="000E4BE4" w:rsidRDefault="00713A32" w:rsidP="00D03F13">
      <w:pPr>
        <w:spacing w:line="360" w:lineRule="auto"/>
        <w:rPr>
          <w:rFonts w:asciiTheme="majorHAnsi" w:hAnsiTheme="majorHAnsi" w:cstheme="minorHAnsi"/>
          <w:b/>
          <w:sz w:val="24"/>
          <w:szCs w:val="24"/>
          <w:lang w:val="en-US"/>
        </w:rPr>
      </w:pPr>
      <w:r>
        <w:rPr>
          <w:rFonts w:asciiTheme="majorHAnsi" w:hAnsiTheme="majorHAnsi" w:cstheme="minorHAnsi"/>
          <w:b/>
          <w:sz w:val="24"/>
          <w:szCs w:val="24"/>
          <w:lang w:val="en-US"/>
        </w:rPr>
        <w:t xml:space="preserve">2. </w:t>
      </w:r>
      <w:r w:rsidR="00D03F13" w:rsidRPr="000E4BE4">
        <w:rPr>
          <w:rFonts w:asciiTheme="majorHAnsi" w:hAnsiTheme="majorHAnsi" w:cstheme="minorHAnsi"/>
          <w:b/>
          <w:sz w:val="24"/>
          <w:szCs w:val="24"/>
          <w:lang w:val="en-US"/>
        </w:rPr>
        <w:t xml:space="preserve">The </w:t>
      </w:r>
      <w:r w:rsidR="00D03F13">
        <w:rPr>
          <w:rFonts w:asciiTheme="majorHAnsi" w:hAnsiTheme="majorHAnsi" w:cstheme="minorHAnsi"/>
          <w:b/>
          <w:sz w:val="24"/>
          <w:szCs w:val="24"/>
          <w:lang w:val="en-US"/>
        </w:rPr>
        <w:t xml:space="preserve">Structure of </w:t>
      </w:r>
      <w:r w:rsidR="00D03F13" w:rsidRPr="000E4BE4">
        <w:rPr>
          <w:rFonts w:asciiTheme="majorHAnsi" w:hAnsiTheme="majorHAnsi" w:cstheme="minorHAnsi"/>
          <w:b/>
          <w:sz w:val="24"/>
          <w:szCs w:val="24"/>
          <w:lang w:val="en-US"/>
        </w:rPr>
        <w:t>Disagreement</w:t>
      </w:r>
      <w:r w:rsidR="00D03F13">
        <w:rPr>
          <w:rFonts w:asciiTheme="majorHAnsi" w:hAnsiTheme="majorHAnsi" w:cstheme="minorHAnsi"/>
          <w:b/>
          <w:sz w:val="24"/>
          <w:szCs w:val="24"/>
          <w:lang w:val="en-US"/>
        </w:rPr>
        <w:t>: Four Case Studies</w:t>
      </w:r>
    </w:p>
    <w:p w:rsidR="00D03F13" w:rsidRPr="0067296E" w:rsidRDefault="00D03F13" w:rsidP="00D03F13">
      <w:pPr>
        <w:spacing w:line="360" w:lineRule="auto"/>
        <w:rPr>
          <w:rFonts w:asciiTheme="majorHAnsi" w:hAnsiTheme="majorHAnsi"/>
          <w:sz w:val="24"/>
          <w:szCs w:val="24"/>
          <w:lang w:val="en-US"/>
        </w:rPr>
      </w:pPr>
    </w:p>
    <w:p w:rsidR="00D03F13" w:rsidRDefault="00D03F13" w:rsidP="00D03F13">
      <w:pPr>
        <w:spacing w:line="360" w:lineRule="auto"/>
        <w:rPr>
          <w:rFonts w:asciiTheme="majorHAnsi" w:hAnsiTheme="majorHAnsi"/>
          <w:sz w:val="24"/>
          <w:szCs w:val="24"/>
          <w:lang w:val="en-US"/>
        </w:rPr>
      </w:pPr>
      <w:r>
        <w:rPr>
          <w:rFonts w:asciiTheme="majorHAnsi" w:hAnsiTheme="majorHAnsi"/>
          <w:sz w:val="24"/>
          <w:szCs w:val="24"/>
          <w:lang w:val="en-US"/>
        </w:rPr>
        <w:t>P</w:t>
      </w:r>
      <w:r w:rsidRPr="000E4BE4">
        <w:rPr>
          <w:rFonts w:asciiTheme="majorHAnsi" w:hAnsiTheme="majorHAnsi"/>
          <w:sz w:val="24"/>
          <w:szCs w:val="24"/>
          <w:lang w:val="en-US"/>
        </w:rPr>
        <w:t xml:space="preserve">luralism is </w:t>
      </w:r>
      <w:r>
        <w:rPr>
          <w:rFonts w:asciiTheme="majorHAnsi" w:hAnsiTheme="majorHAnsi"/>
          <w:sz w:val="24"/>
          <w:szCs w:val="24"/>
          <w:lang w:val="en-US"/>
        </w:rPr>
        <w:t>most i</w:t>
      </w:r>
      <w:r>
        <w:rPr>
          <w:rFonts w:asciiTheme="majorHAnsi" w:hAnsiTheme="majorHAnsi" w:cstheme="minorHAnsi"/>
          <w:sz w:val="24"/>
          <w:szCs w:val="24"/>
          <w:lang w:val="en-US"/>
        </w:rPr>
        <w:t xml:space="preserve">nteresting, or most controversial, when two conditions obtain; namely </w:t>
      </w:r>
      <w:r w:rsidRPr="000E4BE4">
        <w:rPr>
          <w:rFonts w:asciiTheme="majorHAnsi" w:hAnsiTheme="majorHAnsi" w:cstheme="minorHAnsi"/>
          <w:sz w:val="24"/>
          <w:szCs w:val="24"/>
          <w:lang w:val="en-US"/>
        </w:rPr>
        <w:t xml:space="preserve">(a) </w:t>
      </w:r>
      <w:r>
        <w:rPr>
          <w:rFonts w:asciiTheme="majorHAnsi" w:hAnsiTheme="majorHAnsi" w:cstheme="minorHAnsi"/>
          <w:sz w:val="24"/>
          <w:szCs w:val="24"/>
          <w:lang w:val="en-US"/>
        </w:rPr>
        <w:t xml:space="preserve">when there exist </w:t>
      </w:r>
      <w:r w:rsidRPr="000E4BE4">
        <w:rPr>
          <w:rFonts w:asciiTheme="majorHAnsi" w:hAnsiTheme="majorHAnsi"/>
          <w:sz w:val="24"/>
          <w:szCs w:val="24"/>
          <w:lang w:val="en-US"/>
        </w:rPr>
        <w:t xml:space="preserve">conflicting </w:t>
      </w:r>
      <w:r>
        <w:rPr>
          <w:rFonts w:asciiTheme="majorHAnsi" w:hAnsiTheme="majorHAnsi"/>
          <w:sz w:val="24"/>
          <w:szCs w:val="24"/>
          <w:lang w:val="en-US"/>
        </w:rPr>
        <w:t>accounts</w:t>
      </w:r>
      <w:r w:rsidRPr="000E4BE4">
        <w:rPr>
          <w:rFonts w:asciiTheme="majorHAnsi" w:hAnsiTheme="majorHAnsi"/>
          <w:sz w:val="24"/>
          <w:szCs w:val="24"/>
          <w:lang w:val="en-US"/>
        </w:rPr>
        <w:t xml:space="preserve"> of the same historical </w:t>
      </w:r>
      <w:r>
        <w:rPr>
          <w:rFonts w:asciiTheme="majorHAnsi" w:hAnsiTheme="majorHAnsi"/>
          <w:sz w:val="24"/>
          <w:szCs w:val="24"/>
          <w:lang w:val="en-US"/>
        </w:rPr>
        <w:t>episodes</w:t>
      </w:r>
      <w:r>
        <w:rPr>
          <w:rFonts w:asciiTheme="majorHAnsi" w:hAnsiTheme="majorHAnsi" w:cstheme="minorHAnsi"/>
          <w:sz w:val="24"/>
          <w:szCs w:val="24"/>
          <w:lang w:val="en-US"/>
        </w:rPr>
        <w:t xml:space="preserve">, and </w:t>
      </w:r>
      <w:r w:rsidRPr="000E4BE4">
        <w:rPr>
          <w:rFonts w:asciiTheme="majorHAnsi" w:hAnsiTheme="majorHAnsi" w:cstheme="minorHAnsi"/>
          <w:sz w:val="24"/>
          <w:szCs w:val="24"/>
          <w:lang w:val="en-US"/>
        </w:rPr>
        <w:t xml:space="preserve">(b) </w:t>
      </w:r>
      <w:r>
        <w:rPr>
          <w:rFonts w:asciiTheme="majorHAnsi" w:hAnsiTheme="majorHAnsi" w:cstheme="minorHAnsi"/>
          <w:sz w:val="24"/>
          <w:szCs w:val="24"/>
          <w:lang w:val="en-US"/>
        </w:rPr>
        <w:t xml:space="preserve">when </w:t>
      </w:r>
      <w:r w:rsidRPr="000E4BE4">
        <w:rPr>
          <w:rFonts w:asciiTheme="majorHAnsi" w:hAnsiTheme="majorHAnsi"/>
          <w:sz w:val="24"/>
          <w:szCs w:val="24"/>
          <w:lang w:val="en-US"/>
        </w:rPr>
        <w:t xml:space="preserve">it is not obvious which of the different reconstructions </w:t>
      </w:r>
      <w:proofErr w:type="gramStart"/>
      <w:r w:rsidRPr="000E4BE4">
        <w:rPr>
          <w:rFonts w:asciiTheme="majorHAnsi" w:hAnsiTheme="majorHAnsi"/>
          <w:sz w:val="24"/>
          <w:szCs w:val="24"/>
          <w:lang w:val="en-US"/>
        </w:rPr>
        <w:t>is the correct, adequate or most plausible one</w:t>
      </w:r>
      <w:proofErr w:type="gramEnd"/>
      <w:r>
        <w:rPr>
          <w:rFonts w:asciiTheme="majorHAnsi" w:hAnsiTheme="majorHAnsi"/>
          <w:sz w:val="24"/>
          <w:szCs w:val="24"/>
          <w:lang w:val="en-US"/>
        </w:rPr>
        <w:t xml:space="preserve">. </w:t>
      </w:r>
    </w:p>
    <w:p w:rsidR="00D03F13" w:rsidRPr="00B85294" w:rsidRDefault="00D03F13" w:rsidP="00D03F13">
      <w:pPr>
        <w:spacing w:line="360" w:lineRule="auto"/>
        <w:ind w:firstLine="708"/>
        <w:rPr>
          <w:rFonts w:asciiTheme="majorHAnsi" w:hAnsiTheme="majorHAnsi" w:cstheme="minorHAnsi"/>
          <w:sz w:val="24"/>
          <w:szCs w:val="24"/>
          <w:lang w:val="en-US"/>
        </w:rPr>
      </w:pPr>
      <w:r>
        <w:rPr>
          <w:rFonts w:asciiTheme="majorHAnsi" w:hAnsiTheme="majorHAnsi" w:cstheme="minorHAnsi"/>
          <w:sz w:val="24"/>
          <w:szCs w:val="24"/>
          <w:lang w:val="en-US"/>
        </w:rPr>
        <w:t>In the previous section I discusse</w:t>
      </w:r>
      <w:r w:rsidR="00CC2CC5">
        <w:rPr>
          <w:rFonts w:asciiTheme="majorHAnsi" w:hAnsiTheme="majorHAnsi" w:cstheme="minorHAnsi"/>
          <w:sz w:val="24"/>
          <w:szCs w:val="24"/>
          <w:lang w:val="en-US"/>
        </w:rPr>
        <w:t xml:space="preserve">d how historiography can </w:t>
      </w:r>
      <w:r w:rsidR="00CB5850">
        <w:rPr>
          <w:rFonts w:asciiTheme="majorHAnsi" w:hAnsiTheme="majorHAnsi" w:cstheme="minorHAnsi"/>
          <w:sz w:val="24"/>
          <w:szCs w:val="24"/>
          <w:lang w:val="en-US"/>
        </w:rPr>
        <w:t>fulfill</w:t>
      </w:r>
      <w:r>
        <w:rPr>
          <w:rFonts w:asciiTheme="majorHAnsi" w:hAnsiTheme="majorHAnsi" w:cstheme="minorHAnsi"/>
          <w:sz w:val="24"/>
          <w:szCs w:val="24"/>
          <w:lang w:val="en-US"/>
        </w:rPr>
        <w:t xml:space="preserve"> condition (a) and discerned three abstract features of historical discourse that lead to pluralism. This section explores how these abstract features are realized in actual historiographical methodologies. </w:t>
      </w:r>
      <w:r>
        <w:rPr>
          <w:rFonts w:asciiTheme="majorHAnsi" w:hAnsiTheme="majorHAnsi"/>
          <w:sz w:val="24"/>
          <w:szCs w:val="24"/>
          <w:lang w:val="en-US"/>
        </w:rPr>
        <w:t xml:space="preserve">It deals with the concrete structure of disagreement in four historical case studies: </w:t>
      </w:r>
      <w:r w:rsidRPr="000E4BE4">
        <w:rPr>
          <w:rFonts w:asciiTheme="majorHAnsi" w:hAnsiTheme="majorHAnsi" w:cstheme="minorHAnsi"/>
          <w:sz w:val="24"/>
          <w:szCs w:val="24"/>
          <w:lang w:val="en-US"/>
        </w:rPr>
        <w:t>Ha</w:t>
      </w:r>
      <w:r>
        <w:rPr>
          <w:rFonts w:asciiTheme="majorHAnsi" w:hAnsiTheme="majorHAnsi" w:cstheme="minorHAnsi"/>
          <w:sz w:val="24"/>
          <w:szCs w:val="24"/>
          <w:lang w:val="en-US"/>
        </w:rPr>
        <w:t xml:space="preserve">rry Collins and Allan Franklin’s rival accounts of the </w:t>
      </w:r>
      <w:r w:rsidRPr="000E4BE4">
        <w:rPr>
          <w:rFonts w:asciiTheme="majorHAnsi" w:hAnsiTheme="majorHAnsi" w:cstheme="minorHAnsi"/>
          <w:sz w:val="24"/>
          <w:szCs w:val="24"/>
          <w:lang w:val="en-US"/>
        </w:rPr>
        <w:t xml:space="preserve">early gravitational radiation </w:t>
      </w:r>
      <w:r>
        <w:rPr>
          <w:rFonts w:asciiTheme="majorHAnsi" w:hAnsiTheme="majorHAnsi" w:cstheme="minorHAnsi"/>
          <w:sz w:val="24"/>
          <w:szCs w:val="24"/>
          <w:lang w:val="en-US"/>
        </w:rPr>
        <w:t xml:space="preserve">experiments </w:t>
      </w:r>
      <w:r w:rsidRPr="000E4BE4">
        <w:rPr>
          <w:rFonts w:asciiTheme="majorHAnsi" w:hAnsiTheme="majorHAnsi" w:cstheme="minorHAnsi"/>
          <w:sz w:val="24"/>
          <w:szCs w:val="24"/>
          <w:lang w:val="en-US"/>
        </w:rPr>
        <w:t xml:space="preserve">and Alan Musgrave and </w:t>
      </w:r>
      <w:proofErr w:type="spellStart"/>
      <w:r w:rsidRPr="000E4BE4">
        <w:rPr>
          <w:rFonts w:asciiTheme="majorHAnsi" w:hAnsiTheme="majorHAnsi" w:cstheme="minorHAnsi"/>
          <w:sz w:val="24"/>
          <w:szCs w:val="24"/>
          <w:lang w:val="en-US"/>
        </w:rPr>
        <w:t>Hasok</w:t>
      </w:r>
      <w:proofErr w:type="spellEnd"/>
      <w:r w:rsidRPr="000E4BE4">
        <w:rPr>
          <w:rFonts w:asciiTheme="majorHAnsi" w:hAnsiTheme="majorHAnsi" w:cstheme="minorHAnsi"/>
          <w:sz w:val="24"/>
          <w:szCs w:val="24"/>
          <w:lang w:val="en-US"/>
        </w:rPr>
        <w:t xml:space="preserve"> Chang</w:t>
      </w:r>
      <w:r>
        <w:rPr>
          <w:rFonts w:asciiTheme="majorHAnsi" w:hAnsiTheme="majorHAnsi" w:cstheme="minorHAnsi"/>
          <w:sz w:val="24"/>
          <w:szCs w:val="24"/>
          <w:lang w:val="en-US"/>
        </w:rPr>
        <w:t>’s different reconstructions of how phlogiston theory was abandoned</w:t>
      </w:r>
      <w:r w:rsidRPr="000E4BE4">
        <w:rPr>
          <w:rFonts w:asciiTheme="majorHAnsi" w:hAnsiTheme="majorHAnsi" w:cstheme="minorHAnsi"/>
          <w:sz w:val="24"/>
          <w:szCs w:val="24"/>
          <w:lang w:val="en-US"/>
        </w:rPr>
        <w:t>.</w:t>
      </w:r>
      <w:r>
        <w:rPr>
          <w:rFonts w:asciiTheme="majorHAnsi" w:hAnsiTheme="majorHAnsi" w:cstheme="minorHAnsi"/>
          <w:sz w:val="24"/>
          <w:szCs w:val="24"/>
          <w:lang w:val="en-US"/>
        </w:rPr>
        <w:t xml:space="preserve"> Explori</w:t>
      </w:r>
      <w:r w:rsidR="00CC2CC5">
        <w:rPr>
          <w:rFonts w:asciiTheme="majorHAnsi" w:hAnsiTheme="majorHAnsi" w:cstheme="minorHAnsi"/>
          <w:sz w:val="24"/>
          <w:szCs w:val="24"/>
          <w:lang w:val="en-US"/>
        </w:rPr>
        <w:t xml:space="preserve">ng how these case studies </w:t>
      </w:r>
      <w:r w:rsidR="00CB5850">
        <w:rPr>
          <w:rFonts w:asciiTheme="majorHAnsi" w:hAnsiTheme="majorHAnsi" w:cstheme="minorHAnsi"/>
          <w:sz w:val="24"/>
          <w:szCs w:val="24"/>
          <w:lang w:val="en-US"/>
        </w:rPr>
        <w:t>fulfill</w:t>
      </w:r>
      <w:r>
        <w:rPr>
          <w:rFonts w:asciiTheme="majorHAnsi" w:hAnsiTheme="majorHAnsi" w:cstheme="minorHAnsi"/>
          <w:sz w:val="24"/>
          <w:szCs w:val="24"/>
          <w:lang w:val="en-US"/>
        </w:rPr>
        <w:t xml:space="preserve"> condition (a), I try to remain as neutra</w:t>
      </w:r>
      <w:r w:rsidRPr="00B85294">
        <w:rPr>
          <w:rFonts w:asciiTheme="majorHAnsi" w:hAnsiTheme="majorHAnsi" w:cstheme="minorHAnsi"/>
          <w:sz w:val="24"/>
          <w:szCs w:val="24"/>
          <w:lang w:val="en-US"/>
        </w:rPr>
        <w:t xml:space="preserve">l as possible between the competing accounts. The problem of evaluation and the question to which extent the rival accounts satisfy condition (b) I address </w:t>
      </w:r>
      <w:r w:rsidR="00B72917">
        <w:rPr>
          <w:rFonts w:asciiTheme="majorHAnsi" w:hAnsiTheme="majorHAnsi" w:cstheme="minorHAnsi"/>
          <w:sz w:val="24"/>
          <w:szCs w:val="24"/>
          <w:lang w:val="en-US"/>
        </w:rPr>
        <w:t>in later sections</w:t>
      </w:r>
      <w:r w:rsidRPr="00B85294">
        <w:rPr>
          <w:rFonts w:asciiTheme="majorHAnsi" w:hAnsiTheme="majorHAnsi" w:cstheme="minorHAnsi"/>
          <w:sz w:val="24"/>
          <w:szCs w:val="24"/>
          <w:lang w:val="en-US"/>
        </w:rPr>
        <w:t>.</w:t>
      </w:r>
    </w:p>
    <w:p w:rsidR="00FB0819" w:rsidRDefault="00D03F13" w:rsidP="00D03F13">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ab/>
      </w:r>
      <w:r w:rsidRPr="00B85294">
        <w:rPr>
          <w:rFonts w:asciiTheme="majorHAnsi" w:hAnsiTheme="majorHAnsi" w:cstheme="minorHAnsi"/>
          <w:sz w:val="24"/>
          <w:szCs w:val="24"/>
          <w:lang w:val="en-US"/>
        </w:rPr>
        <w:t xml:space="preserve">I structure my analysis </w:t>
      </w:r>
      <w:r>
        <w:rPr>
          <w:rFonts w:asciiTheme="majorHAnsi" w:hAnsiTheme="majorHAnsi" w:cstheme="minorHAnsi"/>
          <w:sz w:val="24"/>
          <w:szCs w:val="24"/>
          <w:lang w:val="en-US"/>
        </w:rPr>
        <w:t xml:space="preserve">of disagreement </w:t>
      </w:r>
      <w:r w:rsidRPr="00B85294">
        <w:rPr>
          <w:rFonts w:asciiTheme="majorHAnsi" w:hAnsiTheme="majorHAnsi" w:cstheme="minorHAnsi"/>
          <w:sz w:val="24"/>
          <w:szCs w:val="24"/>
          <w:lang w:val="en-US"/>
        </w:rPr>
        <w:t>by introducing</w:t>
      </w:r>
      <w:r>
        <w:rPr>
          <w:rFonts w:asciiTheme="majorHAnsi" w:hAnsiTheme="majorHAnsi" w:cstheme="minorHAnsi"/>
          <w:sz w:val="24"/>
          <w:szCs w:val="24"/>
          <w:lang w:val="en-US"/>
        </w:rPr>
        <w:t xml:space="preserve"> </w:t>
      </w:r>
      <w:r w:rsidRPr="00B85294">
        <w:rPr>
          <w:rFonts w:asciiTheme="majorHAnsi" w:hAnsiTheme="majorHAnsi" w:cstheme="minorHAnsi"/>
          <w:sz w:val="24"/>
          <w:szCs w:val="24"/>
          <w:lang w:val="en-US"/>
        </w:rPr>
        <w:t>t</w:t>
      </w:r>
      <w:r>
        <w:rPr>
          <w:rFonts w:asciiTheme="majorHAnsi" w:hAnsiTheme="majorHAnsi" w:cstheme="minorHAnsi"/>
          <w:sz w:val="24"/>
          <w:szCs w:val="24"/>
          <w:lang w:val="en-US"/>
        </w:rPr>
        <w:t>wo</w:t>
      </w:r>
      <w:r w:rsidRPr="00B85294">
        <w:rPr>
          <w:rFonts w:asciiTheme="majorHAnsi" w:hAnsiTheme="majorHAnsi" w:cstheme="minorHAnsi"/>
          <w:sz w:val="24"/>
          <w:szCs w:val="24"/>
          <w:lang w:val="en-US"/>
        </w:rPr>
        <w:t xml:space="preserve"> levels on which differences between rival case studies</w:t>
      </w:r>
      <w:r w:rsidR="00B72917">
        <w:rPr>
          <w:rFonts w:asciiTheme="majorHAnsi" w:hAnsiTheme="majorHAnsi" w:cstheme="minorHAnsi"/>
          <w:sz w:val="24"/>
          <w:szCs w:val="24"/>
          <w:lang w:val="en-US"/>
        </w:rPr>
        <w:t xml:space="preserve"> can be observed;</w:t>
      </w:r>
      <w:r w:rsidR="008D1E15">
        <w:rPr>
          <w:rFonts w:asciiTheme="majorHAnsi" w:hAnsiTheme="majorHAnsi" w:cstheme="minorHAnsi"/>
          <w:sz w:val="24"/>
          <w:szCs w:val="24"/>
          <w:lang w:val="en-US"/>
        </w:rPr>
        <w:t xml:space="preserve"> (I</w:t>
      </w:r>
      <w:r>
        <w:rPr>
          <w:rFonts w:asciiTheme="majorHAnsi" w:hAnsiTheme="majorHAnsi" w:cstheme="minorHAnsi"/>
          <w:sz w:val="24"/>
          <w:szCs w:val="24"/>
          <w:lang w:val="en-US"/>
        </w:rPr>
        <w:t>)</w:t>
      </w:r>
      <w:r w:rsidRPr="00B85294">
        <w:rPr>
          <w:rFonts w:asciiTheme="majorHAnsi" w:hAnsiTheme="majorHAnsi" w:cstheme="minorHAnsi"/>
          <w:sz w:val="24"/>
          <w:szCs w:val="24"/>
          <w:lang w:val="en-US"/>
        </w:rPr>
        <w:t xml:space="preserve"> the level of </w:t>
      </w:r>
      <w:r>
        <w:rPr>
          <w:rFonts w:asciiTheme="majorHAnsi" w:hAnsiTheme="majorHAnsi" w:cstheme="minorHAnsi"/>
          <w:sz w:val="24"/>
          <w:szCs w:val="24"/>
          <w:lang w:val="en-US"/>
        </w:rPr>
        <w:t>factual claims</w:t>
      </w:r>
      <w:r w:rsidRPr="00B85294">
        <w:rPr>
          <w:rFonts w:asciiTheme="majorHAnsi" w:hAnsiTheme="majorHAnsi" w:cstheme="minorHAnsi"/>
          <w:sz w:val="24"/>
          <w:szCs w:val="24"/>
          <w:lang w:val="en-US"/>
        </w:rPr>
        <w:t xml:space="preserve">, </w:t>
      </w:r>
      <w:r w:rsidR="008D1E15">
        <w:rPr>
          <w:rFonts w:asciiTheme="majorHAnsi" w:hAnsiTheme="majorHAnsi" w:cstheme="minorHAnsi"/>
          <w:sz w:val="24"/>
          <w:szCs w:val="24"/>
          <w:lang w:val="en-US"/>
        </w:rPr>
        <w:t>and (II</w:t>
      </w:r>
      <w:r w:rsidRPr="00B85294">
        <w:rPr>
          <w:rFonts w:asciiTheme="majorHAnsi" w:hAnsiTheme="majorHAnsi" w:cstheme="minorHAnsi"/>
          <w:sz w:val="24"/>
          <w:szCs w:val="24"/>
          <w:lang w:val="en-US"/>
        </w:rPr>
        <w:t>) the level of methodological strategies</w:t>
      </w:r>
      <w:r>
        <w:rPr>
          <w:rFonts w:asciiTheme="majorHAnsi" w:hAnsiTheme="majorHAnsi" w:cstheme="minorHAnsi"/>
          <w:sz w:val="24"/>
          <w:szCs w:val="24"/>
          <w:lang w:val="en-US"/>
        </w:rPr>
        <w:t xml:space="preserve">. I argue that differences arising on the level of factual claims can be traced to differences in methodological strategies. </w:t>
      </w:r>
      <w:r w:rsidR="0091738D">
        <w:rPr>
          <w:rFonts w:asciiTheme="majorHAnsi" w:hAnsiTheme="majorHAnsi" w:cstheme="minorHAnsi"/>
          <w:sz w:val="24"/>
          <w:szCs w:val="24"/>
          <w:lang w:val="en-US"/>
        </w:rPr>
        <w:t xml:space="preserve">It is on </w:t>
      </w:r>
      <w:r w:rsidR="00CB5850">
        <w:rPr>
          <w:rFonts w:asciiTheme="majorHAnsi" w:hAnsiTheme="majorHAnsi" w:cstheme="minorHAnsi"/>
          <w:sz w:val="24"/>
          <w:szCs w:val="24"/>
          <w:lang w:val="en-US"/>
        </w:rPr>
        <w:t>this level</w:t>
      </w:r>
      <w:r>
        <w:rPr>
          <w:rFonts w:asciiTheme="majorHAnsi" w:hAnsiTheme="majorHAnsi" w:cstheme="minorHAnsi"/>
          <w:sz w:val="24"/>
          <w:szCs w:val="24"/>
          <w:lang w:val="en-US"/>
        </w:rPr>
        <w:t xml:space="preserve"> </w:t>
      </w:r>
      <w:r w:rsidR="00CB5850">
        <w:rPr>
          <w:rFonts w:asciiTheme="majorHAnsi" w:hAnsiTheme="majorHAnsi" w:cstheme="minorHAnsi"/>
          <w:sz w:val="24"/>
          <w:szCs w:val="24"/>
          <w:lang w:val="en-US"/>
        </w:rPr>
        <w:t xml:space="preserve">of methodological strategies </w:t>
      </w:r>
      <w:r>
        <w:rPr>
          <w:rFonts w:asciiTheme="majorHAnsi" w:hAnsiTheme="majorHAnsi" w:cstheme="minorHAnsi"/>
          <w:sz w:val="24"/>
          <w:szCs w:val="24"/>
          <w:lang w:val="en-US"/>
        </w:rPr>
        <w:t xml:space="preserve">that the abstract features of historiography discussed </w:t>
      </w:r>
      <w:r w:rsidR="0091738D">
        <w:rPr>
          <w:rFonts w:asciiTheme="majorHAnsi" w:hAnsiTheme="majorHAnsi" w:cstheme="minorHAnsi"/>
          <w:sz w:val="24"/>
          <w:szCs w:val="24"/>
          <w:lang w:val="en-US"/>
        </w:rPr>
        <w:t>above</w:t>
      </w:r>
      <w:r>
        <w:rPr>
          <w:rFonts w:asciiTheme="majorHAnsi" w:hAnsiTheme="majorHAnsi" w:cstheme="minorHAnsi"/>
          <w:sz w:val="24"/>
          <w:szCs w:val="24"/>
          <w:lang w:val="en-US"/>
        </w:rPr>
        <w:t xml:space="preserve"> </w:t>
      </w:r>
      <w:r w:rsidR="00CB5850">
        <w:rPr>
          <w:rFonts w:asciiTheme="majorHAnsi" w:hAnsiTheme="majorHAnsi" w:cstheme="minorHAnsi"/>
          <w:sz w:val="24"/>
          <w:szCs w:val="24"/>
          <w:lang w:val="en-US"/>
        </w:rPr>
        <w:lastRenderedPageBreak/>
        <w:t xml:space="preserve">unfold their pluralist effects. As I will show in my analysis of the four case studies, the reconstruction of past episodes of science </w:t>
      </w:r>
      <w:r w:rsidR="0091738D" w:rsidRPr="005A68F2">
        <w:rPr>
          <w:rFonts w:asciiTheme="majorHAnsi" w:hAnsiTheme="majorHAnsi" w:cstheme="minorHAnsi"/>
          <w:sz w:val="24"/>
          <w:szCs w:val="24"/>
          <w:lang w:val="en-US"/>
        </w:rPr>
        <w:t>involve</w:t>
      </w:r>
      <w:r w:rsidR="00CB5850">
        <w:rPr>
          <w:rFonts w:asciiTheme="majorHAnsi" w:hAnsiTheme="majorHAnsi" w:cstheme="minorHAnsi"/>
          <w:sz w:val="24"/>
          <w:szCs w:val="24"/>
          <w:lang w:val="en-US"/>
        </w:rPr>
        <w:t>s</w:t>
      </w:r>
      <w:r w:rsidR="0091738D" w:rsidRPr="005A68F2">
        <w:rPr>
          <w:rFonts w:asciiTheme="majorHAnsi" w:hAnsiTheme="majorHAnsi" w:cstheme="minorHAnsi"/>
          <w:sz w:val="24"/>
          <w:szCs w:val="24"/>
          <w:lang w:val="en-US"/>
        </w:rPr>
        <w:t xml:space="preserve"> </w:t>
      </w:r>
      <w:r w:rsidR="00B72917">
        <w:rPr>
          <w:rFonts w:asciiTheme="majorHAnsi" w:hAnsiTheme="majorHAnsi" w:cstheme="minorHAnsi"/>
          <w:sz w:val="24"/>
          <w:szCs w:val="24"/>
          <w:lang w:val="en-US"/>
        </w:rPr>
        <w:t>(</w:t>
      </w:r>
      <w:proofErr w:type="spellStart"/>
      <w:r w:rsidR="00B72917">
        <w:rPr>
          <w:rFonts w:asciiTheme="majorHAnsi" w:hAnsiTheme="majorHAnsi" w:cstheme="minorHAnsi"/>
          <w:sz w:val="24"/>
          <w:szCs w:val="24"/>
          <w:lang w:val="en-US"/>
        </w:rPr>
        <w:t>i</w:t>
      </w:r>
      <w:proofErr w:type="spellEnd"/>
      <w:r w:rsidR="00B72917">
        <w:rPr>
          <w:rFonts w:asciiTheme="majorHAnsi" w:hAnsiTheme="majorHAnsi" w:cstheme="minorHAnsi"/>
          <w:sz w:val="24"/>
          <w:szCs w:val="24"/>
          <w:lang w:val="en-US"/>
        </w:rPr>
        <w:t>) selective choices, (ii) theory-laden reconstruction procedures and (iii) tec</w:t>
      </w:r>
      <w:r w:rsidR="00CB5850">
        <w:rPr>
          <w:rFonts w:asciiTheme="majorHAnsi" w:hAnsiTheme="majorHAnsi" w:cstheme="minorHAnsi"/>
          <w:sz w:val="24"/>
          <w:szCs w:val="24"/>
          <w:lang w:val="en-US"/>
        </w:rPr>
        <w:t xml:space="preserve">hniques of narrative </w:t>
      </w:r>
      <w:proofErr w:type="spellStart"/>
      <w:r w:rsidR="00CB5850">
        <w:rPr>
          <w:rFonts w:asciiTheme="majorHAnsi" w:hAnsiTheme="majorHAnsi" w:cstheme="minorHAnsi"/>
          <w:sz w:val="24"/>
          <w:szCs w:val="24"/>
          <w:lang w:val="en-US"/>
        </w:rPr>
        <w:t>emplotment</w:t>
      </w:r>
      <w:proofErr w:type="spellEnd"/>
      <w:r w:rsidR="00CB5850">
        <w:rPr>
          <w:rFonts w:asciiTheme="majorHAnsi" w:hAnsiTheme="majorHAnsi" w:cstheme="minorHAnsi"/>
          <w:sz w:val="24"/>
          <w:szCs w:val="24"/>
          <w:lang w:val="en-US"/>
        </w:rPr>
        <w:t xml:space="preserve">. Differences in </w:t>
      </w:r>
      <w:r w:rsidR="00CB5850" w:rsidRPr="00B85294">
        <w:rPr>
          <w:rFonts w:asciiTheme="majorHAnsi" w:hAnsiTheme="majorHAnsi" w:cstheme="minorHAnsi"/>
          <w:sz w:val="24"/>
          <w:szCs w:val="24"/>
          <w:lang w:val="en-US"/>
        </w:rPr>
        <w:t>selection, theory-</w:t>
      </w:r>
      <w:proofErr w:type="spellStart"/>
      <w:r w:rsidR="00CB5850" w:rsidRPr="00B85294">
        <w:rPr>
          <w:rFonts w:asciiTheme="majorHAnsi" w:hAnsiTheme="majorHAnsi" w:cstheme="minorHAnsi"/>
          <w:sz w:val="24"/>
          <w:szCs w:val="24"/>
          <w:lang w:val="en-US"/>
        </w:rPr>
        <w:t>ladenness</w:t>
      </w:r>
      <w:proofErr w:type="spellEnd"/>
      <w:r w:rsidR="00CB5850" w:rsidRPr="00B85294">
        <w:rPr>
          <w:rFonts w:asciiTheme="majorHAnsi" w:hAnsiTheme="majorHAnsi" w:cstheme="minorHAnsi"/>
          <w:sz w:val="24"/>
          <w:szCs w:val="24"/>
          <w:lang w:val="en-US"/>
        </w:rPr>
        <w:t xml:space="preserve"> and </w:t>
      </w:r>
      <w:proofErr w:type="spellStart"/>
      <w:r w:rsidR="00CB5850" w:rsidRPr="00B85294">
        <w:rPr>
          <w:rFonts w:asciiTheme="majorHAnsi" w:hAnsiTheme="majorHAnsi" w:cstheme="minorHAnsi"/>
          <w:sz w:val="24"/>
          <w:szCs w:val="24"/>
          <w:lang w:val="en-US"/>
        </w:rPr>
        <w:t>narrativ</w:t>
      </w:r>
      <w:r w:rsidR="00CB5850" w:rsidRPr="00953996">
        <w:rPr>
          <w:rFonts w:asciiTheme="majorHAnsi" w:hAnsiTheme="majorHAnsi" w:cstheme="minorHAnsi"/>
          <w:sz w:val="24"/>
          <w:szCs w:val="24"/>
          <w:lang w:val="en-US"/>
        </w:rPr>
        <w:t>ization</w:t>
      </w:r>
      <w:proofErr w:type="spellEnd"/>
      <w:r w:rsidR="00CB5850">
        <w:rPr>
          <w:rFonts w:asciiTheme="majorHAnsi" w:hAnsiTheme="majorHAnsi" w:cstheme="minorHAnsi"/>
          <w:sz w:val="24"/>
          <w:szCs w:val="24"/>
          <w:lang w:val="en-US"/>
        </w:rPr>
        <w:t xml:space="preserve"> give rise to conflicts about what exactly happened in the historical episode under study.</w:t>
      </w:r>
      <w:r w:rsidR="00B72917">
        <w:rPr>
          <w:rFonts w:asciiTheme="majorHAnsi" w:hAnsiTheme="majorHAnsi" w:cstheme="minorHAnsi"/>
          <w:sz w:val="24"/>
          <w:szCs w:val="24"/>
          <w:lang w:val="en-US"/>
        </w:rPr>
        <w:t xml:space="preserve"> </w:t>
      </w:r>
    </w:p>
    <w:p w:rsidR="00D03F13" w:rsidRDefault="00D03F13" w:rsidP="00D03F13">
      <w:pPr>
        <w:spacing w:line="360" w:lineRule="auto"/>
        <w:ind w:firstLine="708"/>
        <w:rPr>
          <w:rFonts w:asciiTheme="majorHAnsi" w:hAnsiTheme="majorHAnsi" w:cstheme="minorHAnsi"/>
          <w:sz w:val="24"/>
          <w:szCs w:val="24"/>
          <w:lang w:val="en-US"/>
        </w:rPr>
      </w:pPr>
      <w:r w:rsidRPr="00B85294">
        <w:rPr>
          <w:rFonts w:asciiTheme="majorHAnsi" w:hAnsiTheme="majorHAnsi" w:cstheme="minorHAnsi"/>
          <w:sz w:val="24"/>
          <w:szCs w:val="24"/>
          <w:lang w:val="en-US"/>
        </w:rPr>
        <w:t xml:space="preserve">This is, I believe, a general point about historiography: </w:t>
      </w:r>
      <w:r>
        <w:rPr>
          <w:rFonts w:asciiTheme="majorHAnsi" w:hAnsiTheme="majorHAnsi" w:cstheme="minorHAnsi"/>
          <w:sz w:val="24"/>
          <w:szCs w:val="24"/>
          <w:lang w:val="en-US"/>
        </w:rPr>
        <w:t>factual</w:t>
      </w:r>
      <w:r w:rsidRPr="00B85294">
        <w:rPr>
          <w:rFonts w:asciiTheme="majorHAnsi" w:hAnsiTheme="majorHAnsi" w:cstheme="minorHAnsi"/>
          <w:sz w:val="24"/>
          <w:szCs w:val="24"/>
          <w:lang w:val="en-US"/>
        </w:rPr>
        <w:t xml:space="preserve"> claims </w:t>
      </w:r>
      <w:r>
        <w:rPr>
          <w:rFonts w:asciiTheme="majorHAnsi" w:hAnsiTheme="majorHAnsi" w:cstheme="minorHAnsi"/>
          <w:sz w:val="24"/>
          <w:szCs w:val="24"/>
          <w:lang w:val="en-US"/>
        </w:rPr>
        <w:t xml:space="preserve">in history </w:t>
      </w:r>
      <w:r w:rsidRPr="00B85294">
        <w:rPr>
          <w:rFonts w:asciiTheme="majorHAnsi" w:hAnsiTheme="majorHAnsi" w:cstheme="minorHAnsi"/>
          <w:sz w:val="24"/>
          <w:szCs w:val="24"/>
          <w:lang w:val="en-US"/>
        </w:rPr>
        <w:t xml:space="preserve">are </w:t>
      </w:r>
      <w:r>
        <w:rPr>
          <w:rFonts w:asciiTheme="majorHAnsi" w:hAnsiTheme="majorHAnsi" w:cstheme="minorHAnsi"/>
          <w:sz w:val="24"/>
          <w:szCs w:val="24"/>
          <w:lang w:val="en-US"/>
        </w:rPr>
        <w:t xml:space="preserve">always </w:t>
      </w:r>
      <w:r w:rsidRPr="00B85294">
        <w:rPr>
          <w:rFonts w:asciiTheme="majorHAnsi" w:hAnsiTheme="majorHAnsi" w:cstheme="minorHAnsi"/>
          <w:sz w:val="24"/>
          <w:szCs w:val="24"/>
          <w:lang w:val="en-US"/>
        </w:rPr>
        <w:t xml:space="preserve">the result of complex methodological </w:t>
      </w:r>
      <w:r>
        <w:rPr>
          <w:rFonts w:asciiTheme="majorHAnsi" w:hAnsiTheme="majorHAnsi" w:cstheme="minorHAnsi"/>
          <w:sz w:val="24"/>
          <w:szCs w:val="24"/>
          <w:lang w:val="en-US"/>
        </w:rPr>
        <w:t>processes</w:t>
      </w:r>
      <w:r w:rsidRPr="00B85294">
        <w:rPr>
          <w:rFonts w:asciiTheme="majorHAnsi" w:hAnsiTheme="majorHAnsi" w:cstheme="minorHAnsi"/>
          <w:sz w:val="24"/>
          <w:szCs w:val="24"/>
          <w:lang w:val="en-US"/>
        </w:rPr>
        <w:t xml:space="preserve"> and </w:t>
      </w:r>
      <w:r>
        <w:rPr>
          <w:rFonts w:asciiTheme="majorHAnsi" w:hAnsiTheme="majorHAnsi" w:cstheme="minorHAnsi"/>
          <w:sz w:val="24"/>
          <w:szCs w:val="24"/>
          <w:lang w:val="en-US"/>
        </w:rPr>
        <w:t xml:space="preserve">these </w:t>
      </w:r>
      <w:r w:rsidRPr="00B85294">
        <w:rPr>
          <w:rFonts w:asciiTheme="majorHAnsi" w:hAnsiTheme="majorHAnsi" w:cstheme="minorHAnsi"/>
          <w:sz w:val="24"/>
          <w:szCs w:val="24"/>
          <w:lang w:val="en-US"/>
        </w:rPr>
        <w:t xml:space="preserve">methodological </w:t>
      </w:r>
      <w:r>
        <w:rPr>
          <w:rFonts w:asciiTheme="majorHAnsi" w:hAnsiTheme="majorHAnsi" w:cstheme="minorHAnsi"/>
          <w:sz w:val="24"/>
          <w:szCs w:val="24"/>
          <w:lang w:val="en-US"/>
        </w:rPr>
        <w:t>processes</w:t>
      </w:r>
      <w:r w:rsidRPr="00B85294">
        <w:rPr>
          <w:rFonts w:asciiTheme="majorHAnsi" w:hAnsiTheme="majorHAnsi" w:cstheme="minorHAnsi"/>
          <w:sz w:val="24"/>
          <w:szCs w:val="24"/>
          <w:lang w:val="en-US"/>
        </w:rPr>
        <w:t xml:space="preserve"> always involve selection, theory-</w:t>
      </w:r>
      <w:proofErr w:type="spellStart"/>
      <w:r w:rsidRPr="00B85294">
        <w:rPr>
          <w:rFonts w:asciiTheme="majorHAnsi" w:hAnsiTheme="majorHAnsi" w:cstheme="minorHAnsi"/>
          <w:sz w:val="24"/>
          <w:szCs w:val="24"/>
          <w:lang w:val="en-US"/>
        </w:rPr>
        <w:t>ladenness</w:t>
      </w:r>
      <w:proofErr w:type="spellEnd"/>
      <w:r w:rsidRPr="00B85294">
        <w:rPr>
          <w:rFonts w:asciiTheme="majorHAnsi" w:hAnsiTheme="majorHAnsi" w:cstheme="minorHAnsi"/>
          <w:sz w:val="24"/>
          <w:szCs w:val="24"/>
          <w:lang w:val="en-US"/>
        </w:rPr>
        <w:t xml:space="preserve"> and </w:t>
      </w:r>
      <w:proofErr w:type="spellStart"/>
      <w:r w:rsidRPr="00B85294">
        <w:rPr>
          <w:rFonts w:asciiTheme="majorHAnsi" w:hAnsiTheme="majorHAnsi" w:cstheme="minorHAnsi"/>
          <w:sz w:val="24"/>
          <w:szCs w:val="24"/>
          <w:lang w:val="en-US"/>
        </w:rPr>
        <w:t>narrativ</w:t>
      </w:r>
      <w:r w:rsidRPr="00953996">
        <w:rPr>
          <w:rFonts w:asciiTheme="majorHAnsi" w:hAnsiTheme="majorHAnsi" w:cstheme="minorHAnsi"/>
          <w:sz w:val="24"/>
          <w:szCs w:val="24"/>
          <w:lang w:val="en-US"/>
        </w:rPr>
        <w:t>ization</w:t>
      </w:r>
      <w:proofErr w:type="spellEnd"/>
      <w:r w:rsidRPr="00953996">
        <w:rPr>
          <w:rFonts w:asciiTheme="majorHAnsi" w:hAnsiTheme="majorHAnsi" w:cstheme="minorHAnsi"/>
          <w:sz w:val="24"/>
          <w:szCs w:val="24"/>
          <w:lang w:val="en-US"/>
        </w:rPr>
        <w:t>.</w:t>
      </w:r>
      <w:r>
        <w:rPr>
          <w:rFonts w:asciiTheme="majorHAnsi" w:hAnsiTheme="majorHAnsi" w:cstheme="minorHAnsi"/>
          <w:sz w:val="24"/>
          <w:szCs w:val="24"/>
          <w:lang w:val="en-US"/>
        </w:rPr>
        <w:t xml:space="preserve"> </w:t>
      </w:r>
      <w:r w:rsidRPr="00953996">
        <w:rPr>
          <w:rFonts w:asciiTheme="majorHAnsi" w:hAnsiTheme="majorHAnsi" w:cstheme="minorHAnsi"/>
          <w:sz w:val="24"/>
          <w:szCs w:val="24"/>
          <w:lang w:val="en-US"/>
        </w:rPr>
        <w:t>However, it needs to be noted that the case studies I have cho</w:t>
      </w:r>
      <w:r>
        <w:rPr>
          <w:rFonts w:asciiTheme="majorHAnsi" w:hAnsiTheme="majorHAnsi" w:cstheme="minorHAnsi"/>
          <w:sz w:val="24"/>
          <w:szCs w:val="24"/>
          <w:lang w:val="en-US"/>
        </w:rPr>
        <w:t>sen belong to the HPS context and that e</w:t>
      </w:r>
      <w:r w:rsidR="008D1E15">
        <w:rPr>
          <w:rFonts w:asciiTheme="majorHAnsi" w:hAnsiTheme="majorHAnsi" w:cstheme="minorHAnsi"/>
          <w:sz w:val="24"/>
          <w:szCs w:val="24"/>
          <w:lang w:val="en-US"/>
        </w:rPr>
        <w:t xml:space="preserve">ach of them </w:t>
      </w:r>
      <w:r w:rsidRPr="00953996">
        <w:rPr>
          <w:rFonts w:asciiTheme="majorHAnsi" w:hAnsiTheme="majorHAnsi" w:cstheme="minorHAnsi"/>
          <w:sz w:val="24"/>
          <w:szCs w:val="24"/>
          <w:lang w:val="en-US"/>
        </w:rPr>
        <w:t xml:space="preserve">comes with an explicit philosophical </w:t>
      </w:r>
      <w:r>
        <w:rPr>
          <w:rFonts w:asciiTheme="majorHAnsi" w:hAnsiTheme="majorHAnsi" w:cstheme="minorHAnsi"/>
          <w:sz w:val="24"/>
          <w:szCs w:val="24"/>
          <w:lang w:val="en-US"/>
        </w:rPr>
        <w:t>agenda</w:t>
      </w:r>
      <w:r w:rsidRPr="00953996">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It </w:t>
      </w:r>
      <w:r w:rsidRPr="00953996">
        <w:rPr>
          <w:rFonts w:asciiTheme="majorHAnsi" w:hAnsiTheme="majorHAnsi" w:cstheme="minorHAnsi"/>
          <w:sz w:val="24"/>
          <w:szCs w:val="24"/>
          <w:lang w:val="en-US"/>
        </w:rPr>
        <w:t>may</w:t>
      </w:r>
      <w:r>
        <w:rPr>
          <w:rFonts w:asciiTheme="majorHAnsi" w:hAnsiTheme="majorHAnsi" w:cstheme="minorHAnsi"/>
          <w:sz w:val="24"/>
          <w:szCs w:val="24"/>
          <w:lang w:val="en-US"/>
        </w:rPr>
        <w:t xml:space="preserve"> be argued that case studies in general history and in the history of science </w:t>
      </w:r>
      <w:r w:rsidRPr="00953996">
        <w:rPr>
          <w:rFonts w:asciiTheme="majorHAnsi" w:hAnsiTheme="majorHAnsi" w:cstheme="minorHAnsi"/>
          <w:sz w:val="24"/>
          <w:szCs w:val="24"/>
          <w:lang w:val="en-US"/>
        </w:rPr>
        <w:t xml:space="preserve">differ from those produced in HPS because they are not to the same degree committed to explicit philosophical </w:t>
      </w:r>
      <w:r>
        <w:rPr>
          <w:rFonts w:asciiTheme="majorHAnsi" w:hAnsiTheme="majorHAnsi" w:cstheme="minorHAnsi"/>
          <w:sz w:val="24"/>
          <w:szCs w:val="24"/>
          <w:lang w:val="en-US"/>
        </w:rPr>
        <w:t>doctrines</w:t>
      </w:r>
      <w:r w:rsidRPr="00953996">
        <w:rPr>
          <w:rFonts w:asciiTheme="majorHAnsi" w:hAnsiTheme="majorHAnsi" w:cstheme="minorHAnsi"/>
          <w:sz w:val="24"/>
          <w:szCs w:val="24"/>
          <w:lang w:val="en-US"/>
        </w:rPr>
        <w:t xml:space="preserve">. This is certainly correct. </w:t>
      </w:r>
      <w:r w:rsidR="008D1E15">
        <w:rPr>
          <w:rFonts w:asciiTheme="majorHAnsi" w:hAnsiTheme="majorHAnsi" w:cstheme="minorHAnsi"/>
          <w:sz w:val="24"/>
          <w:szCs w:val="24"/>
          <w:lang w:val="en-US"/>
        </w:rPr>
        <w:t>In general history, and in professional historiography of science, theory-</w:t>
      </w:r>
      <w:proofErr w:type="spellStart"/>
      <w:r w:rsidR="008D1E15">
        <w:rPr>
          <w:rFonts w:asciiTheme="majorHAnsi" w:hAnsiTheme="majorHAnsi" w:cstheme="minorHAnsi"/>
          <w:sz w:val="24"/>
          <w:szCs w:val="24"/>
          <w:lang w:val="en-US"/>
        </w:rPr>
        <w:t>ladenness</w:t>
      </w:r>
      <w:proofErr w:type="spellEnd"/>
      <w:r w:rsidR="008D1E15">
        <w:rPr>
          <w:rFonts w:asciiTheme="majorHAnsi" w:hAnsiTheme="majorHAnsi" w:cstheme="minorHAnsi"/>
          <w:sz w:val="24"/>
          <w:szCs w:val="24"/>
          <w:lang w:val="en-US"/>
        </w:rPr>
        <w:t xml:space="preserve"> does not</w:t>
      </w:r>
      <w:r w:rsidR="005F3862">
        <w:rPr>
          <w:rFonts w:asciiTheme="majorHAnsi" w:hAnsiTheme="majorHAnsi" w:cstheme="minorHAnsi"/>
          <w:sz w:val="24"/>
          <w:szCs w:val="24"/>
          <w:lang w:val="en-US"/>
        </w:rPr>
        <w:t xml:space="preserve"> </w:t>
      </w:r>
      <w:r w:rsidR="008D1E15">
        <w:rPr>
          <w:rFonts w:asciiTheme="majorHAnsi" w:hAnsiTheme="majorHAnsi" w:cstheme="minorHAnsi"/>
          <w:sz w:val="24"/>
          <w:szCs w:val="24"/>
          <w:lang w:val="en-US"/>
        </w:rPr>
        <w:t>typically</w:t>
      </w:r>
      <w:r w:rsidRPr="00953996">
        <w:rPr>
          <w:rFonts w:asciiTheme="majorHAnsi" w:hAnsiTheme="majorHAnsi" w:cstheme="minorHAnsi"/>
          <w:sz w:val="24"/>
          <w:szCs w:val="24"/>
          <w:lang w:val="en-US"/>
        </w:rPr>
        <w:t xml:space="preserve"> take the form of explicit philosophical </w:t>
      </w:r>
      <w:r w:rsidR="008D1E15">
        <w:rPr>
          <w:rFonts w:asciiTheme="majorHAnsi" w:hAnsiTheme="majorHAnsi" w:cstheme="minorHAnsi"/>
          <w:sz w:val="24"/>
          <w:szCs w:val="24"/>
          <w:lang w:val="en-US"/>
        </w:rPr>
        <w:t>concepts being applied to the interpretation of the historical material</w:t>
      </w:r>
      <w:r w:rsidRPr="00953996">
        <w:rPr>
          <w:rFonts w:asciiTheme="majorHAnsi" w:hAnsiTheme="majorHAnsi" w:cstheme="minorHAnsi"/>
          <w:sz w:val="24"/>
          <w:szCs w:val="24"/>
          <w:lang w:val="en-US"/>
        </w:rPr>
        <w:t>.</w:t>
      </w:r>
      <w:r w:rsidR="008D1E15">
        <w:rPr>
          <w:rFonts w:asciiTheme="majorHAnsi" w:hAnsiTheme="majorHAnsi" w:cstheme="minorHAnsi"/>
          <w:sz w:val="24"/>
          <w:szCs w:val="24"/>
          <w:lang w:val="en-US"/>
        </w:rPr>
        <w:t xml:space="preserve"> However, I believe this does not make case studies in general history and the historiography of science less theory-laden. It only means that the</w:t>
      </w:r>
      <w:r w:rsidR="008D1E15" w:rsidRPr="00953996">
        <w:rPr>
          <w:rFonts w:asciiTheme="majorHAnsi" w:hAnsiTheme="majorHAnsi" w:cstheme="minorHAnsi"/>
          <w:sz w:val="24"/>
          <w:szCs w:val="24"/>
          <w:lang w:val="en-US"/>
        </w:rPr>
        <w:t xml:space="preserve"> theoretical assumptions </w:t>
      </w:r>
      <w:r w:rsidR="008D1E15">
        <w:rPr>
          <w:rFonts w:asciiTheme="majorHAnsi" w:hAnsiTheme="majorHAnsi" w:cstheme="minorHAnsi"/>
          <w:sz w:val="24"/>
          <w:szCs w:val="24"/>
          <w:lang w:val="en-US"/>
        </w:rPr>
        <w:t>that structure the reconstruction of the past, and the ways in which they do so, are more subtle than they are in HPS.</w:t>
      </w:r>
    </w:p>
    <w:p w:rsidR="005F3862" w:rsidRDefault="005F3862" w:rsidP="00D03F13">
      <w:pPr>
        <w:spacing w:line="360" w:lineRule="auto"/>
        <w:ind w:firstLine="708"/>
        <w:rPr>
          <w:rFonts w:asciiTheme="majorHAnsi" w:hAnsiTheme="majorHAnsi" w:cstheme="minorHAnsi"/>
          <w:sz w:val="24"/>
          <w:szCs w:val="24"/>
          <w:lang w:val="en-US"/>
        </w:rPr>
      </w:pPr>
    </w:p>
    <w:p w:rsidR="001D49B9" w:rsidRDefault="001D49B9" w:rsidP="00D03F13">
      <w:pPr>
        <w:spacing w:line="360" w:lineRule="auto"/>
        <w:ind w:firstLine="708"/>
        <w:rPr>
          <w:rFonts w:asciiTheme="majorHAnsi" w:hAnsiTheme="majorHAnsi" w:cstheme="minorHAnsi"/>
          <w:sz w:val="24"/>
          <w:szCs w:val="24"/>
          <w:lang w:val="en-US"/>
        </w:rPr>
      </w:pPr>
    </w:p>
    <w:p w:rsidR="001D49B9" w:rsidRDefault="001D49B9" w:rsidP="00D03F13">
      <w:pPr>
        <w:spacing w:line="360" w:lineRule="auto"/>
        <w:ind w:firstLine="708"/>
        <w:rPr>
          <w:rFonts w:asciiTheme="majorHAnsi" w:hAnsiTheme="majorHAnsi" w:cstheme="minorHAnsi"/>
          <w:sz w:val="24"/>
          <w:szCs w:val="24"/>
          <w:lang w:val="en-US"/>
        </w:rPr>
      </w:pPr>
    </w:p>
    <w:p w:rsidR="005F3862" w:rsidRPr="00891826" w:rsidRDefault="005F3862" w:rsidP="005F3862">
      <w:pPr>
        <w:spacing w:line="360" w:lineRule="auto"/>
        <w:rPr>
          <w:rFonts w:asciiTheme="majorHAnsi" w:hAnsiTheme="majorHAnsi" w:cstheme="minorHAnsi"/>
          <w:i/>
          <w:sz w:val="24"/>
          <w:szCs w:val="24"/>
          <w:lang w:val="en-US"/>
        </w:rPr>
      </w:pPr>
      <w:r w:rsidRPr="00891826">
        <w:rPr>
          <w:rFonts w:asciiTheme="majorHAnsi" w:hAnsiTheme="majorHAnsi" w:cstheme="minorHAnsi"/>
          <w:i/>
          <w:sz w:val="24"/>
          <w:szCs w:val="24"/>
          <w:lang w:val="en-US"/>
        </w:rPr>
        <w:t xml:space="preserve">The Gravity Waves Episode </w:t>
      </w:r>
    </w:p>
    <w:p w:rsidR="005F3862" w:rsidRDefault="005F3862" w:rsidP="005F3862">
      <w:pPr>
        <w:spacing w:line="360" w:lineRule="auto"/>
        <w:rPr>
          <w:rFonts w:asciiTheme="majorHAnsi" w:hAnsiTheme="majorHAnsi" w:cstheme="minorHAnsi"/>
          <w:sz w:val="24"/>
          <w:szCs w:val="24"/>
          <w:lang w:val="en-US"/>
        </w:rPr>
      </w:pPr>
    </w:p>
    <w:p w:rsidR="005F3862" w:rsidRDefault="005F3862" w:rsidP="005F3862">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 xml:space="preserve">I begin my analysis with the dispute over the interpretation of the high-flux gravity waves episode. </w:t>
      </w:r>
      <w:r w:rsidRPr="000E4BE4">
        <w:rPr>
          <w:rFonts w:asciiTheme="majorHAnsi" w:hAnsiTheme="majorHAnsi" w:cstheme="minorHAnsi"/>
          <w:sz w:val="24"/>
          <w:szCs w:val="24"/>
          <w:lang w:val="en-US"/>
        </w:rPr>
        <w:t>Harry Collins’ reconstruction of the early at</w:t>
      </w:r>
      <w:r>
        <w:rPr>
          <w:rFonts w:asciiTheme="majorHAnsi" w:hAnsiTheme="majorHAnsi" w:cstheme="minorHAnsi"/>
          <w:sz w:val="24"/>
          <w:szCs w:val="24"/>
          <w:lang w:val="en-US"/>
        </w:rPr>
        <w:t xml:space="preserve">tempts to measure gravitational radiation </w:t>
      </w:r>
      <w:r w:rsidRPr="000E4BE4">
        <w:rPr>
          <w:rFonts w:asciiTheme="majorHAnsi" w:hAnsiTheme="majorHAnsi" w:cstheme="minorHAnsi"/>
          <w:sz w:val="24"/>
          <w:szCs w:val="24"/>
          <w:lang w:val="en-US"/>
        </w:rPr>
        <w:t xml:space="preserve">experimentally is central to the sociology of scientific knowledge canon, because it highlights the relevance of social </w:t>
      </w:r>
      <w:r>
        <w:rPr>
          <w:rFonts w:asciiTheme="majorHAnsi" w:hAnsiTheme="majorHAnsi" w:cstheme="minorHAnsi"/>
          <w:sz w:val="24"/>
          <w:szCs w:val="24"/>
          <w:lang w:val="en-US"/>
        </w:rPr>
        <w:t>factors</w:t>
      </w:r>
      <w:r w:rsidRPr="000E4BE4">
        <w:rPr>
          <w:rFonts w:asciiTheme="majorHAnsi" w:hAnsiTheme="majorHAnsi" w:cstheme="minorHAnsi"/>
          <w:sz w:val="24"/>
          <w:szCs w:val="24"/>
          <w:lang w:val="en-US"/>
        </w:rPr>
        <w:t xml:space="preserve"> in the closure of scientific controversies. Allan Franklin formulates his own account of the episode in direct opposition to Collins, arguing that social factors were not necessary for the closure of the debate. The historical events both authors can agree on can be summarized as follows: </w:t>
      </w:r>
      <w:r w:rsidRPr="000E4BE4">
        <w:rPr>
          <w:rFonts w:asciiTheme="majorHAnsi" w:hAnsiTheme="majorHAnsi" w:cstheme="minorHAnsi"/>
          <w:i/>
          <w:sz w:val="24"/>
          <w:szCs w:val="24"/>
          <w:lang w:val="en-US"/>
        </w:rPr>
        <w:t xml:space="preserve">In the late 1960s and early 1970s, Joseph Weber developed the first gravitational wave detectors and claimed to have acquired positive results. In the years to follow, other laboratories tried to replicate his results with slightly different experimental setups, but they did not manage to reproduce his </w:t>
      </w:r>
      <w:r w:rsidRPr="000E4BE4">
        <w:rPr>
          <w:rFonts w:asciiTheme="majorHAnsi" w:hAnsiTheme="majorHAnsi" w:cstheme="minorHAnsi"/>
          <w:i/>
          <w:sz w:val="24"/>
          <w:szCs w:val="24"/>
          <w:lang w:val="en-US"/>
        </w:rPr>
        <w:lastRenderedPageBreak/>
        <w:t xml:space="preserve">observations. By the late 1970s, Weber’s claim to have observed high fluxes of gravitational radiation had lost all credibility and was rejected by the scientific community. </w:t>
      </w:r>
      <w:r>
        <w:rPr>
          <w:rFonts w:asciiTheme="majorHAnsi" w:hAnsiTheme="majorHAnsi" w:cstheme="minorHAnsi"/>
          <w:sz w:val="24"/>
          <w:szCs w:val="24"/>
          <w:lang w:val="en-US"/>
        </w:rPr>
        <w:t>Despite their agreement on these points,</w:t>
      </w:r>
      <w:r w:rsidRPr="000E4BE4">
        <w:rPr>
          <w:rFonts w:asciiTheme="majorHAnsi" w:hAnsiTheme="majorHAnsi" w:cstheme="minorHAnsi"/>
          <w:sz w:val="24"/>
          <w:szCs w:val="24"/>
          <w:lang w:val="en-US"/>
        </w:rPr>
        <w:t xml:space="preserve"> C</w:t>
      </w:r>
      <w:r>
        <w:rPr>
          <w:rFonts w:asciiTheme="majorHAnsi" w:hAnsiTheme="majorHAnsi" w:cstheme="minorHAnsi"/>
          <w:sz w:val="24"/>
          <w:szCs w:val="24"/>
          <w:lang w:val="en-US"/>
        </w:rPr>
        <w:t xml:space="preserve">ollins and Franklin accounts </w:t>
      </w:r>
      <w:r w:rsidRPr="000E4BE4">
        <w:rPr>
          <w:rFonts w:asciiTheme="majorHAnsi" w:hAnsiTheme="majorHAnsi" w:cstheme="minorHAnsi"/>
          <w:sz w:val="24"/>
          <w:szCs w:val="24"/>
          <w:lang w:val="en-US"/>
        </w:rPr>
        <w:t xml:space="preserve">differ </w:t>
      </w:r>
      <w:r>
        <w:rPr>
          <w:rFonts w:asciiTheme="majorHAnsi" w:hAnsiTheme="majorHAnsi" w:cstheme="minorHAnsi"/>
          <w:sz w:val="24"/>
          <w:szCs w:val="24"/>
          <w:lang w:val="en-US"/>
        </w:rPr>
        <w:t xml:space="preserve">so </w:t>
      </w:r>
      <w:r w:rsidRPr="000E4BE4">
        <w:rPr>
          <w:rFonts w:asciiTheme="majorHAnsi" w:hAnsiTheme="majorHAnsi" w:cstheme="minorHAnsi"/>
          <w:sz w:val="24"/>
          <w:szCs w:val="24"/>
          <w:lang w:val="en-US"/>
        </w:rPr>
        <w:t xml:space="preserve">radically </w:t>
      </w:r>
      <w:r>
        <w:rPr>
          <w:rFonts w:asciiTheme="majorHAnsi" w:hAnsiTheme="majorHAnsi" w:cstheme="minorHAnsi"/>
          <w:sz w:val="24"/>
          <w:szCs w:val="24"/>
          <w:lang w:val="en-US"/>
        </w:rPr>
        <w:t>that the two authors take the case of Weber to support</w:t>
      </w:r>
      <w:r w:rsidRPr="000E4BE4">
        <w:rPr>
          <w:rFonts w:asciiTheme="majorHAnsi" w:hAnsiTheme="majorHAnsi" w:cstheme="minorHAnsi"/>
          <w:sz w:val="24"/>
          <w:szCs w:val="24"/>
          <w:lang w:val="en-US"/>
        </w:rPr>
        <w:t xml:space="preserve"> two conflicting philosophical doctrines. How is this possible? There are both obvious and subtle differences between the rival reconstructions.</w:t>
      </w:r>
    </w:p>
    <w:p w:rsidR="005F3862" w:rsidRDefault="005F3862" w:rsidP="005F3862">
      <w:pPr>
        <w:spacing w:line="360" w:lineRule="auto"/>
        <w:rPr>
          <w:rFonts w:asciiTheme="majorHAnsi" w:hAnsiTheme="majorHAnsi" w:cstheme="minorHAnsi"/>
          <w:sz w:val="24"/>
          <w:szCs w:val="24"/>
          <w:lang w:val="en-US"/>
        </w:rPr>
      </w:pPr>
    </w:p>
    <w:p w:rsidR="005F3862" w:rsidRDefault="008D1E15" w:rsidP="005F3862">
      <w:pPr>
        <w:spacing w:line="360" w:lineRule="auto"/>
        <w:rPr>
          <w:rFonts w:asciiTheme="majorHAnsi" w:hAnsiTheme="majorHAnsi" w:cstheme="minorHAnsi"/>
          <w:sz w:val="24"/>
          <w:szCs w:val="24"/>
          <w:lang w:val="en-US"/>
        </w:rPr>
      </w:pPr>
      <w:r>
        <w:rPr>
          <w:rFonts w:asciiTheme="majorHAnsi" w:hAnsiTheme="majorHAnsi" w:cstheme="minorHAnsi"/>
          <w:i/>
          <w:sz w:val="24"/>
          <w:szCs w:val="24"/>
          <w:lang w:val="en-US"/>
        </w:rPr>
        <w:t>(I</w:t>
      </w:r>
      <w:r w:rsidR="005F3862" w:rsidRPr="000E4BE4">
        <w:rPr>
          <w:rFonts w:asciiTheme="majorHAnsi" w:hAnsiTheme="majorHAnsi" w:cstheme="minorHAnsi"/>
          <w:i/>
          <w:sz w:val="24"/>
          <w:szCs w:val="24"/>
          <w:lang w:val="en-US"/>
        </w:rPr>
        <w:t xml:space="preserve">) </w:t>
      </w:r>
      <w:r w:rsidR="005F3862">
        <w:rPr>
          <w:rFonts w:asciiTheme="majorHAnsi" w:hAnsiTheme="majorHAnsi" w:cstheme="minorHAnsi"/>
          <w:i/>
          <w:sz w:val="24"/>
          <w:szCs w:val="24"/>
          <w:lang w:val="en-US"/>
        </w:rPr>
        <w:t>Factual claims</w:t>
      </w:r>
      <w:r w:rsidR="005F3862" w:rsidRPr="000E4BE4">
        <w:rPr>
          <w:rFonts w:asciiTheme="majorHAnsi" w:hAnsiTheme="majorHAnsi" w:cstheme="minorHAnsi"/>
          <w:i/>
          <w:sz w:val="24"/>
          <w:szCs w:val="24"/>
          <w:lang w:val="en-US"/>
        </w:rPr>
        <w:t xml:space="preserve">. </w:t>
      </w:r>
      <w:r w:rsidR="005F3862">
        <w:rPr>
          <w:rFonts w:asciiTheme="majorHAnsi" w:hAnsiTheme="majorHAnsi" w:cstheme="minorHAnsi"/>
          <w:sz w:val="24"/>
          <w:szCs w:val="24"/>
          <w:lang w:val="en-US"/>
        </w:rPr>
        <w:t xml:space="preserve">Collins and Franklin disagree on </w:t>
      </w:r>
      <w:r w:rsidR="005F3862" w:rsidRPr="000E4BE4">
        <w:rPr>
          <w:rFonts w:asciiTheme="majorHAnsi" w:hAnsiTheme="majorHAnsi" w:cstheme="minorHAnsi"/>
          <w:sz w:val="24"/>
          <w:szCs w:val="24"/>
          <w:lang w:val="en-US"/>
        </w:rPr>
        <w:t xml:space="preserve">how </w:t>
      </w:r>
      <w:r w:rsidR="005F3862">
        <w:rPr>
          <w:rFonts w:asciiTheme="majorHAnsi" w:hAnsiTheme="majorHAnsi" w:cstheme="minorHAnsi"/>
          <w:sz w:val="24"/>
          <w:szCs w:val="24"/>
          <w:lang w:val="en-US"/>
        </w:rPr>
        <w:t xml:space="preserve">and why </w:t>
      </w:r>
      <w:r w:rsidR="005F3862" w:rsidRPr="000E4BE4">
        <w:rPr>
          <w:rFonts w:asciiTheme="majorHAnsi" w:hAnsiTheme="majorHAnsi" w:cstheme="minorHAnsi"/>
          <w:sz w:val="24"/>
          <w:szCs w:val="24"/>
          <w:lang w:val="en-US"/>
        </w:rPr>
        <w:t>Weber’s claims were rejected</w:t>
      </w:r>
      <w:r w:rsidR="005F3862">
        <w:rPr>
          <w:rFonts w:asciiTheme="majorHAnsi" w:hAnsiTheme="majorHAnsi" w:cstheme="minorHAnsi"/>
          <w:sz w:val="24"/>
          <w:szCs w:val="24"/>
          <w:lang w:val="en-US"/>
        </w:rPr>
        <w:t>. They make different factual claims about the historical episode.</w:t>
      </w:r>
      <w:r w:rsidR="003B2A83">
        <w:rPr>
          <w:rFonts w:asciiTheme="majorHAnsi" w:hAnsiTheme="majorHAnsi" w:cstheme="minorHAnsi"/>
          <w:sz w:val="24"/>
          <w:szCs w:val="24"/>
          <w:lang w:val="en-US"/>
        </w:rPr>
        <w:t xml:space="preserve"> </w:t>
      </w:r>
      <w:r w:rsidR="005F3862" w:rsidRPr="000E4BE4">
        <w:rPr>
          <w:rFonts w:asciiTheme="majorHAnsi" w:hAnsiTheme="majorHAnsi" w:cstheme="minorHAnsi"/>
          <w:sz w:val="24"/>
          <w:szCs w:val="24"/>
          <w:lang w:val="en-US"/>
        </w:rPr>
        <w:t xml:space="preserve">Collins </w:t>
      </w:r>
      <w:r w:rsidR="003B2A83">
        <w:rPr>
          <w:rFonts w:asciiTheme="majorHAnsi" w:hAnsiTheme="majorHAnsi" w:cstheme="minorHAnsi"/>
          <w:sz w:val="24"/>
          <w:szCs w:val="24"/>
          <w:lang w:val="en-US"/>
        </w:rPr>
        <w:t>claims</w:t>
      </w:r>
      <w:r w:rsidR="005F3862" w:rsidRPr="000E4BE4">
        <w:rPr>
          <w:rFonts w:asciiTheme="majorHAnsi" w:hAnsiTheme="majorHAnsi" w:cstheme="minorHAnsi"/>
          <w:sz w:val="24"/>
          <w:szCs w:val="24"/>
          <w:lang w:val="en-US"/>
        </w:rPr>
        <w:t xml:space="preserve"> that the available evidence and rational arguments underdetermined the decision against Weber, and that</w:t>
      </w:r>
      <w:r w:rsidR="005F3862">
        <w:rPr>
          <w:rFonts w:asciiTheme="majorHAnsi" w:hAnsiTheme="majorHAnsi" w:cstheme="minorHAnsi"/>
          <w:sz w:val="24"/>
          <w:szCs w:val="24"/>
          <w:lang w:val="en-US"/>
        </w:rPr>
        <w:t>,</w:t>
      </w:r>
      <w:r w:rsidR="005F3862" w:rsidRPr="000E4BE4">
        <w:rPr>
          <w:rFonts w:asciiTheme="majorHAnsi" w:hAnsiTheme="majorHAnsi" w:cstheme="minorHAnsi"/>
          <w:sz w:val="24"/>
          <w:szCs w:val="24"/>
          <w:lang w:val="en-US"/>
        </w:rPr>
        <w:t xml:space="preserve"> eventually, </w:t>
      </w:r>
      <w:r w:rsidR="003B2A83">
        <w:rPr>
          <w:rFonts w:asciiTheme="majorHAnsi" w:hAnsiTheme="majorHAnsi" w:cstheme="minorHAnsi"/>
          <w:sz w:val="24"/>
          <w:szCs w:val="24"/>
          <w:lang w:val="en-US"/>
        </w:rPr>
        <w:t>social processes led to the rejection of his results</w:t>
      </w:r>
      <w:r w:rsidR="005F3862" w:rsidRPr="000E4BE4">
        <w:rPr>
          <w:rFonts w:asciiTheme="majorHAnsi" w:hAnsiTheme="majorHAnsi" w:cstheme="minorHAnsi"/>
          <w:sz w:val="24"/>
          <w:szCs w:val="24"/>
          <w:lang w:val="en-US"/>
        </w:rPr>
        <w:t xml:space="preserve">. Franklin </w:t>
      </w:r>
      <w:r w:rsidR="003B2A83">
        <w:rPr>
          <w:rFonts w:asciiTheme="majorHAnsi" w:hAnsiTheme="majorHAnsi" w:cstheme="minorHAnsi"/>
          <w:sz w:val="24"/>
          <w:szCs w:val="24"/>
          <w:lang w:val="en-US"/>
        </w:rPr>
        <w:t xml:space="preserve">claims the exact opposite. According to him, </w:t>
      </w:r>
      <w:r w:rsidR="005F3862">
        <w:rPr>
          <w:rFonts w:asciiTheme="majorHAnsi" w:hAnsiTheme="majorHAnsi" w:cstheme="minorHAnsi"/>
          <w:sz w:val="24"/>
          <w:szCs w:val="24"/>
          <w:lang w:val="en-US"/>
        </w:rPr>
        <w:t>rational deliberation was</w:t>
      </w:r>
      <w:r w:rsidR="005F3862" w:rsidRPr="000E4BE4">
        <w:rPr>
          <w:rFonts w:asciiTheme="majorHAnsi" w:hAnsiTheme="majorHAnsi" w:cstheme="minorHAnsi"/>
          <w:sz w:val="24"/>
          <w:szCs w:val="24"/>
          <w:lang w:val="en-US"/>
        </w:rPr>
        <w:t xml:space="preserve"> causally sufficient for </w:t>
      </w:r>
      <w:r w:rsidR="003B2A83">
        <w:rPr>
          <w:rFonts w:asciiTheme="majorHAnsi" w:hAnsiTheme="majorHAnsi" w:cstheme="minorHAnsi"/>
          <w:sz w:val="24"/>
          <w:szCs w:val="24"/>
          <w:lang w:val="en-US"/>
        </w:rPr>
        <w:t>a decision</w:t>
      </w:r>
      <w:r w:rsidR="005F3862" w:rsidRPr="000E4BE4">
        <w:rPr>
          <w:rFonts w:asciiTheme="majorHAnsi" w:hAnsiTheme="majorHAnsi" w:cstheme="minorHAnsi"/>
          <w:sz w:val="24"/>
          <w:szCs w:val="24"/>
          <w:lang w:val="en-US"/>
        </w:rPr>
        <w:t xml:space="preserve"> to be reached. Both authors claim that the historical material in fact supports their respective views of the relevant causal relations. According to Collins, the powerful rhetorical intervention of one of Weber’s critics (scientist Q) was decisive in tipping the scales to Weber’s disadvantage (Collins 1985, 93–95). Franklin</w:t>
      </w:r>
      <w:r w:rsidR="005F3862">
        <w:rPr>
          <w:rFonts w:asciiTheme="majorHAnsi" w:hAnsiTheme="majorHAnsi" w:cstheme="minorHAnsi"/>
          <w:sz w:val="24"/>
          <w:szCs w:val="24"/>
          <w:lang w:val="en-US"/>
        </w:rPr>
        <w:t>, by contrast,</w:t>
      </w:r>
      <w:r w:rsidR="005F3862" w:rsidRPr="000E4BE4">
        <w:rPr>
          <w:rFonts w:asciiTheme="majorHAnsi" w:hAnsiTheme="majorHAnsi" w:cstheme="minorHAnsi"/>
          <w:sz w:val="24"/>
          <w:szCs w:val="24"/>
          <w:lang w:val="en-US"/>
        </w:rPr>
        <w:t xml:space="preserve"> thinks Q’s rhetorical attack played only a minor role and argues that it was the sheer quantity of negative evidence against Weber that eventually led scientists to discard his results (Franklin 1994, 468–69). </w:t>
      </w:r>
    </w:p>
    <w:p w:rsidR="003B2A83" w:rsidRDefault="003B2A83" w:rsidP="005F3862">
      <w:pPr>
        <w:spacing w:line="360" w:lineRule="auto"/>
        <w:rPr>
          <w:rFonts w:asciiTheme="majorHAnsi" w:hAnsiTheme="majorHAnsi" w:cstheme="minorHAnsi"/>
          <w:sz w:val="24"/>
          <w:szCs w:val="24"/>
          <w:lang w:val="en-US"/>
        </w:rPr>
      </w:pPr>
    </w:p>
    <w:p w:rsidR="003C4D53" w:rsidRDefault="008D1E15" w:rsidP="00CC1F3D">
      <w:pPr>
        <w:spacing w:line="360" w:lineRule="auto"/>
        <w:rPr>
          <w:rFonts w:asciiTheme="majorHAnsi" w:hAnsiTheme="majorHAnsi" w:cstheme="minorHAnsi"/>
          <w:sz w:val="24"/>
          <w:szCs w:val="24"/>
          <w:lang w:val="en-US"/>
        </w:rPr>
      </w:pPr>
      <w:r w:rsidRPr="008D1E15">
        <w:rPr>
          <w:rFonts w:asciiTheme="majorHAnsi" w:hAnsiTheme="majorHAnsi" w:cstheme="minorHAnsi"/>
          <w:i/>
          <w:sz w:val="24"/>
          <w:szCs w:val="24"/>
          <w:lang w:val="en-US"/>
        </w:rPr>
        <w:t>(II</w:t>
      </w:r>
      <w:r w:rsidR="003B2A83" w:rsidRPr="008D1E15">
        <w:rPr>
          <w:rFonts w:asciiTheme="majorHAnsi" w:hAnsiTheme="majorHAnsi" w:cstheme="minorHAnsi"/>
          <w:i/>
          <w:sz w:val="24"/>
          <w:szCs w:val="24"/>
          <w:lang w:val="en-US"/>
        </w:rPr>
        <w:t>) M</w:t>
      </w:r>
      <w:r w:rsidR="003B2A83" w:rsidRPr="000E4BE4">
        <w:rPr>
          <w:rFonts w:asciiTheme="majorHAnsi" w:hAnsiTheme="majorHAnsi" w:cstheme="minorHAnsi"/>
          <w:i/>
          <w:sz w:val="24"/>
          <w:szCs w:val="24"/>
          <w:lang w:val="en-US"/>
        </w:rPr>
        <w:t xml:space="preserve">ethodological Strategies. </w:t>
      </w:r>
      <w:r w:rsidR="003B2A83" w:rsidRPr="000E4BE4">
        <w:rPr>
          <w:rFonts w:asciiTheme="majorHAnsi" w:hAnsiTheme="majorHAnsi" w:cstheme="minorHAnsi"/>
          <w:sz w:val="24"/>
          <w:szCs w:val="24"/>
          <w:lang w:val="en-US"/>
        </w:rPr>
        <w:t>To understand how th</w:t>
      </w:r>
      <w:r w:rsidR="003B2A83">
        <w:rPr>
          <w:rFonts w:asciiTheme="majorHAnsi" w:hAnsiTheme="majorHAnsi" w:cstheme="minorHAnsi"/>
          <w:sz w:val="24"/>
          <w:szCs w:val="24"/>
          <w:lang w:val="en-US"/>
        </w:rPr>
        <w:t>ese different factual claims come about</w:t>
      </w:r>
      <w:r w:rsidR="003B2A83" w:rsidRPr="000E4BE4">
        <w:rPr>
          <w:rFonts w:asciiTheme="majorHAnsi" w:hAnsiTheme="majorHAnsi" w:cstheme="minorHAnsi"/>
          <w:sz w:val="24"/>
          <w:szCs w:val="24"/>
          <w:lang w:val="en-US"/>
        </w:rPr>
        <w:t>, we have to take a look at the different methodological strategies that the two authors apply.</w:t>
      </w:r>
      <w:r w:rsidR="003B2A83">
        <w:rPr>
          <w:rFonts w:asciiTheme="majorHAnsi" w:hAnsiTheme="majorHAnsi" w:cstheme="minorHAnsi"/>
          <w:sz w:val="24"/>
          <w:szCs w:val="24"/>
          <w:lang w:val="en-US"/>
        </w:rPr>
        <w:t xml:space="preserve"> In the following, I will argue that Collins and Franklin select different aspects of the past to be represented, reconstruct events on the basis of different philosophical assumptions and tell different narratives. This accounts for the disagreement between them.</w:t>
      </w:r>
    </w:p>
    <w:p w:rsidR="00CC2CC5" w:rsidRPr="007A04D9" w:rsidRDefault="00CC2CC5" w:rsidP="00CC1F3D">
      <w:pPr>
        <w:spacing w:line="360" w:lineRule="auto"/>
        <w:rPr>
          <w:rFonts w:asciiTheme="majorHAnsi" w:hAnsiTheme="majorHAnsi" w:cstheme="minorHAnsi"/>
          <w:sz w:val="24"/>
          <w:szCs w:val="24"/>
          <w:lang w:val="en-US"/>
        </w:rPr>
      </w:pPr>
    </w:p>
    <w:p w:rsidR="00CC1F3D" w:rsidRDefault="008D1E15" w:rsidP="00CC1F3D">
      <w:pPr>
        <w:spacing w:line="360" w:lineRule="auto"/>
        <w:rPr>
          <w:rFonts w:asciiTheme="majorHAnsi" w:hAnsiTheme="majorHAnsi" w:cstheme="minorHAnsi"/>
          <w:sz w:val="24"/>
          <w:szCs w:val="24"/>
          <w:lang w:val="en-US"/>
        </w:rPr>
      </w:pPr>
      <w:r>
        <w:rPr>
          <w:rFonts w:asciiTheme="majorHAnsi" w:hAnsiTheme="majorHAnsi" w:cstheme="minorHAnsi"/>
          <w:i/>
          <w:sz w:val="24"/>
          <w:szCs w:val="24"/>
          <w:lang w:val="en-US"/>
        </w:rPr>
        <w:t>(</w:t>
      </w:r>
      <w:proofErr w:type="spellStart"/>
      <w:r>
        <w:rPr>
          <w:rFonts w:asciiTheme="majorHAnsi" w:hAnsiTheme="majorHAnsi" w:cstheme="minorHAnsi"/>
          <w:i/>
          <w:sz w:val="24"/>
          <w:szCs w:val="24"/>
          <w:lang w:val="en-US"/>
        </w:rPr>
        <w:t>i</w:t>
      </w:r>
      <w:proofErr w:type="spellEnd"/>
      <w:r w:rsidR="003B2A83" w:rsidRPr="00713C1E">
        <w:rPr>
          <w:rFonts w:asciiTheme="majorHAnsi" w:hAnsiTheme="majorHAnsi" w:cstheme="minorHAnsi"/>
          <w:i/>
          <w:sz w:val="24"/>
          <w:szCs w:val="24"/>
          <w:lang w:val="en-US"/>
        </w:rPr>
        <w:t>) Selection.</w:t>
      </w:r>
      <w:r w:rsidR="003B2A83">
        <w:rPr>
          <w:rFonts w:asciiTheme="majorHAnsi" w:hAnsiTheme="majorHAnsi" w:cstheme="minorHAnsi"/>
          <w:i/>
          <w:sz w:val="24"/>
          <w:szCs w:val="24"/>
          <w:lang w:val="en-US"/>
        </w:rPr>
        <w:t xml:space="preserve"> </w:t>
      </w:r>
      <w:r w:rsidR="003B2A83" w:rsidRPr="000E4BE4">
        <w:rPr>
          <w:rFonts w:asciiTheme="majorHAnsi" w:hAnsiTheme="majorHAnsi" w:cstheme="minorHAnsi"/>
          <w:sz w:val="24"/>
          <w:szCs w:val="24"/>
          <w:lang w:val="en-US"/>
        </w:rPr>
        <w:t xml:space="preserve">When Collins reconstructs the scientific debates surrounding the experiments, he not only focuses on how the scientists who attempted to replicate Weber’s initial results responded to his claims and arguments. He also </w:t>
      </w:r>
      <w:r w:rsidR="00CC1F3D">
        <w:rPr>
          <w:rFonts w:asciiTheme="majorHAnsi" w:hAnsiTheme="majorHAnsi" w:cstheme="minorHAnsi"/>
          <w:sz w:val="24"/>
          <w:szCs w:val="24"/>
          <w:lang w:val="en-US"/>
        </w:rPr>
        <w:t>presents in great detail</w:t>
      </w:r>
      <w:r w:rsidR="003B2A83" w:rsidRPr="000E4BE4">
        <w:rPr>
          <w:rFonts w:asciiTheme="majorHAnsi" w:hAnsiTheme="majorHAnsi" w:cstheme="minorHAnsi"/>
          <w:sz w:val="24"/>
          <w:szCs w:val="24"/>
          <w:lang w:val="en-US"/>
        </w:rPr>
        <w:t xml:space="preserve"> how they responded to each other. And he reveals that scientists were in severe disagreement as to how to interpret and explain their failures to replicate Weber’s findings. They found fault not only with Weber’s experimental setup, but also with each </w:t>
      </w:r>
      <w:r w:rsidR="003B2A83" w:rsidRPr="000E4BE4">
        <w:rPr>
          <w:rFonts w:asciiTheme="majorHAnsi" w:hAnsiTheme="majorHAnsi" w:cstheme="minorHAnsi"/>
          <w:sz w:val="24"/>
          <w:szCs w:val="24"/>
          <w:lang w:val="en-US"/>
        </w:rPr>
        <w:lastRenderedPageBreak/>
        <w:t xml:space="preserve">other’s experimental strategies (Collins 1985, 84-88, 90-92). </w:t>
      </w:r>
      <w:r w:rsidR="00CC1F3D">
        <w:rPr>
          <w:rFonts w:asciiTheme="majorHAnsi" w:hAnsiTheme="majorHAnsi" w:cstheme="minorHAnsi"/>
          <w:sz w:val="24"/>
          <w:szCs w:val="24"/>
          <w:lang w:val="en-US"/>
        </w:rPr>
        <w:t>Collins selects those aspects of the debate that indicate that there was profound</w:t>
      </w:r>
      <w:r w:rsidR="00CC1F3D" w:rsidRPr="000E4BE4">
        <w:rPr>
          <w:rFonts w:asciiTheme="majorHAnsi" w:hAnsiTheme="majorHAnsi" w:cstheme="minorHAnsi"/>
          <w:sz w:val="24"/>
          <w:szCs w:val="24"/>
          <w:lang w:val="en-US"/>
        </w:rPr>
        <w:t xml:space="preserve"> disagreement</w:t>
      </w:r>
      <w:r w:rsidR="00CC1F3D">
        <w:rPr>
          <w:rFonts w:asciiTheme="majorHAnsi" w:hAnsiTheme="majorHAnsi" w:cstheme="minorHAnsi"/>
          <w:sz w:val="24"/>
          <w:szCs w:val="24"/>
          <w:lang w:val="en-US"/>
        </w:rPr>
        <w:t xml:space="preserve"> in the scientific community. </w:t>
      </w:r>
    </w:p>
    <w:p w:rsidR="00CC1F3D" w:rsidRDefault="00CC1F3D" w:rsidP="00CC1F3D">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ab/>
        <w:t>But these aspects are</w:t>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almost </w:t>
      </w:r>
      <w:r w:rsidRPr="000E4BE4">
        <w:rPr>
          <w:rFonts w:asciiTheme="majorHAnsi" w:hAnsiTheme="majorHAnsi" w:cstheme="minorHAnsi"/>
          <w:sz w:val="24"/>
          <w:szCs w:val="24"/>
          <w:lang w:val="en-US"/>
        </w:rPr>
        <w:t xml:space="preserve">completely absent from Franklin’s </w:t>
      </w:r>
      <w:r>
        <w:rPr>
          <w:rFonts w:asciiTheme="majorHAnsi" w:hAnsiTheme="majorHAnsi" w:cstheme="minorHAnsi"/>
          <w:sz w:val="24"/>
          <w:szCs w:val="24"/>
          <w:lang w:val="en-US"/>
        </w:rPr>
        <w:t>reconstruction</w:t>
      </w:r>
      <w:r w:rsidRPr="000E4BE4">
        <w:rPr>
          <w:rFonts w:asciiTheme="majorHAnsi" w:hAnsiTheme="majorHAnsi" w:cstheme="minorHAnsi"/>
          <w:sz w:val="24"/>
          <w:szCs w:val="24"/>
          <w:lang w:val="en-US"/>
        </w:rPr>
        <w:t xml:space="preserve">. Franklin </w:t>
      </w:r>
      <w:r>
        <w:rPr>
          <w:rFonts w:asciiTheme="majorHAnsi" w:hAnsiTheme="majorHAnsi" w:cstheme="minorHAnsi"/>
          <w:sz w:val="24"/>
          <w:szCs w:val="24"/>
          <w:lang w:val="en-US"/>
        </w:rPr>
        <w:t>presents</w:t>
      </w:r>
      <w:r w:rsidRPr="000E4BE4">
        <w:rPr>
          <w:rFonts w:asciiTheme="majorHAnsi" w:hAnsiTheme="majorHAnsi" w:cstheme="minorHAnsi"/>
          <w:sz w:val="24"/>
          <w:szCs w:val="24"/>
          <w:lang w:val="en-US"/>
        </w:rPr>
        <w:t xml:space="preserve"> the arguments in such a way that they fall into two opposed camps: Weber and his critics. The interrelations between Weber’s critics and their mutual criticisms are not taken into account. Franklin is quite clear that</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for him, the situation is one of agreement rather than disagreement:</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The fact that Weber’s critics might have disagreed about the force of particular arguments does not mean that they did not agree that Weber was wrong.</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(Franklin 1994, 472)</w:t>
      </w:r>
      <w:r>
        <w:rPr>
          <w:rFonts w:asciiTheme="majorHAnsi" w:hAnsiTheme="majorHAnsi" w:cstheme="minorHAnsi"/>
          <w:sz w:val="24"/>
          <w:szCs w:val="24"/>
          <w:lang w:val="en-US"/>
        </w:rPr>
        <w:t xml:space="preserve"> </w:t>
      </w:r>
      <w:r w:rsidR="00713C1E">
        <w:rPr>
          <w:rFonts w:asciiTheme="majorHAnsi" w:hAnsiTheme="majorHAnsi" w:cstheme="minorHAnsi"/>
          <w:sz w:val="24"/>
          <w:szCs w:val="24"/>
          <w:lang w:val="en-US"/>
        </w:rPr>
        <w:t>So while</w:t>
      </w:r>
      <w:r>
        <w:rPr>
          <w:rFonts w:asciiTheme="majorHAnsi" w:hAnsiTheme="majorHAnsi" w:cstheme="minorHAnsi"/>
          <w:sz w:val="24"/>
          <w:szCs w:val="24"/>
          <w:lang w:val="en-US"/>
        </w:rPr>
        <w:t xml:space="preserve"> Collins devotes much attention to the various points of disagreement between Weber’s critics, Franklin </w:t>
      </w:r>
      <w:r w:rsidR="00713C1E">
        <w:rPr>
          <w:rFonts w:asciiTheme="majorHAnsi" w:hAnsiTheme="majorHAnsi" w:cstheme="minorHAnsi"/>
          <w:sz w:val="24"/>
          <w:szCs w:val="24"/>
          <w:lang w:val="en-US"/>
        </w:rPr>
        <w:t xml:space="preserve">selects and </w:t>
      </w:r>
      <w:r>
        <w:rPr>
          <w:rFonts w:asciiTheme="majorHAnsi" w:hAnsiTheme="majorHAnsi" w:cstheme="minorHAnsi"/>
          <w:sz w:val="24"/>
          <w:szCs w:val="24"/>
          <w:lang w:val="en-US"/>
        </w:rPr>
        <w:t>highlights points of agreement rather than disagreement.</w:t>
      </w:r>
    </w:p>
    <w:p w:rsidR="003B2A83" w:rsidRDefault="00CC1F3D" w:rsidP="00CC1F3D">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r>
      <w:r w:rsidR="00713C1E">
        <w:rPr>
          <w:rFonts w:asciiTheme="majorHAnsi" w:hAnsiTheme="majorHAnsi" w:cstheme="minorHAnsi"/>
          <w:sz w:val="24"/>
          <w:szCs w:val="24"/>
          <w:lang w:val="en-US"/>
        </w:rPr>
        <w:t xml:space="preserve">Another salient </w:t>
      </w:r>
      <w:r>
        <w:rPr>
          <w:rFonts w:asciiTheme="majorHAnsi" w:hAnsiTheme="majorHAnsi" w:cstheme="minorHAnsi"/>
          <w:sz w:val="24"/>
          <w:szCs w:val="24"/>
          <w:lang w:val="en-US"/>
        </w:rPr>
        <w:t xml:space="preserve">difference </w:t>
      </w:r>
      <w:r w:rsidR="00713C1E">
        <w:rPr>
          <w:rFonts w:asciiTheme="majorHAnsi" w:hAnsiTheme="majorHAnsi" w:cstheme="minorHAnsi"/>
          <w:sz w:val="24"/>
          <w:szCs w:val="24"/>
          <w:lang w:val="en-US"/>
        </w:rPr>
        <w:t xml:space="preserve">regarding the selection of historical events concerns the role of scientist Q. Collins places Q at a central point in the narrative: </w:t>
      </w:r>
      <w:r w:rsidR="00713C1E" w:rsidRPr="000E4BE4">
        <w:rPr>
          <w:rFonts w:asciiTheme="majorHAnsi" w:hAnsiTheme="majorHAnsi" w:cstheme="minorHAnsi"/>
          <w:sz w:val="24"/>
          <w:szCs w:val="24"/>
          <w:lang w:val="en-US"/>
        </w:rPr>
        <w:t xml:space="preserve">Frustrated by the </w:t>
      </w:r>
      <w:r w:rsidR="00713C1E">
        <w:rPr>
          <w:rFonts w:asciiTheme="majorHAnsi" w:hAnsiTheme="majorHAnsi" w:cstheme="minorHAnsi"/>
          <w:sz w:val="24"/>
          <w:szCs w:val="24"/>
          <w:lang w:val="en-US"/>
        </w:rPr>
        <w:t>scientific community’s hesitance</w:t>
      </w:r>
      <w:r w:rsidR="00713C1E" w:rsidRPr="000E4BE4">
        <w:rPr>
          <w:rFonts w:asciiTheme="majorHAnsi" w:hAnsiTheme="majorHAnsi" w:cstheme="minorHAnsi"/>
          <w:sz w:val="24"/>
          <w:szCs w:val="24"/>
          <w:lang w:val="en-US"/>
        </w:rPr>
        <w:t xml:space="preserve"> to reject Weber’s results, which he took to be mistaken from the beginning, Q sets out to destroy the credibility of Weber and his observation claims in a series of polemical attacks. In Collins’ reconstruction, Q’s rhetorical intervention constitutes the social cause that tips the scales against Weber and leads to the closure of the </w:t>
      </w:r>
      <w:r w:rsidR="00713C1E" w:rsidRPr="007D3137">
        <w:rPr>
          <w:rFonts w:asciiTheme="majorHAnsi" w:hAnsiTheme="majorHAnsi" w:cstheme="minorHAnsi"/>
          <w:sz w:val="24"/>
          <w:szCs w:val="24"/>
          <w:lang w:val="en-US"/>
        </w:rPr>
        <w:t>debate (</w:t>
      </w:r>
      <w:proofErr w:type="gramStart"/>
      <w:r w:rsidR="00713C1E">
        <w:rPr>
          <w:rFonts w:asciiTheme="majorHAnsi" w:hAnsiTheme="majorHAnsi" w:cstheme="minorHAnsi"/>
          <w:sz w:val="24"/>
          <w:szCs w:val="24"/>
          <w:lang w:val="en-US"/>
        </w:rPr>
        <w:t>ibid</w:t>
      </w:r>
      <w:r w:rsidR="00713C1E" w:rsidRPr="007D3137">
        <w:rPr>
          <w:rFonts w:asciiTheme="majorHAnsi" w:hAnsiTheme="majorHAnsi" w:cstheme="minorHAnsi"/>
          <w:sz w:val="24"/>
          <w:szCs w:val="24"/>
          <w:lang w:val="en-US"/>
        </w:rPr>
        <w:t>.,</w:t>
      </w:r>
      <w:proofErr w:type="gramEnd"/>
      <w:r w:rsidR="00713C1E" w:rsidRPr="007D3137">
        <w:rPr>
          <w:rFonts w:asciiTheme="majorHAnsi" w:hAnsiTheme="majorHAnsi" w:cstheme="minorHAnsi"/>
          <w:sz w:val="24"/>
          <w:szCs w:val="24"/>
          <w:lang w:val="en-US"/>
        </w:rPr>
        <w:t xml:space="preserve"> 93-95).</w:t>
      </w:r>
    </w:p>
    <w:p w:rsidR="00713C1E" w:rsidRPr="000E4BE4" w:rsidRDefault="00713C1E" w:rsidP="00713C1E">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Franklin</w:t>
      </w:r>
      <w:r>
        <w:rPr>
          <w:rFonts w:asciiTheme="majorHAnsi" w:hAnsiTheme="majorHAnsi" w:cstheme="minorHAnsi"/>
          <w:sz w:val="24"/>
          <w:szCs w:val="24"/>
          <w:lang w:val="en-US"/>
        </w:rPr>
        <w:t>, in contrast,</w:t>
      </w:r>
      <w:r w:rsidRPr="000E4BE4">
        <w:rPr>
          <w:rFonts w:asciiTheme="majorHAnsi" w:hAnsiTheme="majorHAnsi" w:cstheme="minorHAnsi"/>
          <w:sz w:val="24"/>
          <w:szCs w:val="24"/>
          <w:lang w:val="en-US"/>
        </w:rPr>
        <w:t xml:space="preserve"> emphasizes the continuity of negative results that existed before and after Q’s intervention</w:t>
      </w:r>
      <w:r>
        <w:rPr>
          <w:rFonts w:asciiTheme="majorHAnsi" w:hAnsiTheme="majorHAnsi" w:cstheme="minorHAnsi"/>
          <w:sz w:val="24"/>
          <w:szCs w:val="24"/>
          <w:lang w:val="en-US"/>
        </w:rPr>
        <w:t>. He excludes Qs intervention from his account</w:t>
      </w:r>
      <w:r w:rsidRPr="000E4BE4">
        <w:rPr>
          <w:rFonts w:asciiTheme="majorHAnsi" w:hAnsiTheme="majorHAnsi" w:cstheme="minorHAnsi"/>
          <w:sz w:val="24"/>
          <w:szCs w:val="24"/>
          <w:lang w:val="en-US"/>
        </w:rPr>
        <w:t>.</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According to him, it was the accumulation of negative results that led to the eventual rejection of Weber’s claims, not the rhetorical intervention of one scientist.</w:t>
      </w:r>
    </w:p>
    <w:p w:rsidR="003C4D53" w:rsidRDefault="00713C1E" w:rsidP="00CC1F3D">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t xml:space="preserve">Collins and Franklin’s different factual claims are a result of the selective choices they make. These choices structure which historical events and which aspects of the scientific debates under study </w:t>
      </w:r>
      <w:r w:rsidR="003C4D53">
        <w:rPr>
          <w:rFonts w:asciiTheme="majorHAnsi" w:hAnsiTheme="majorHAnsi" w:cstheme="minorHAnsi"/>
          <w:sz w:val="24"/>
          <w:szCs w:val="24"/>
          <w:lang w:val="en-US"/>
        </w:rPr>
        <w:t>are</w:t>
      </w:r>
      <w:r>
        <w:rPr>
          <w:rFonts w:asciiTheme="majorHAnsi" w:hAnsiTheme="majorHAnsi" w:cstheme="minorHAnsi"/>
          <w:sz w:val="24"/>
          <w:szCs w:val="24"/>
          <w:lang w:val="en-US"/>
        </w:rPr>
        <w:t xml:space="preserve"> included and emphasize</w:t>
      </w:r>
      <w:r w:rsidR="003C4D53">
        <w:rPr>
          <w:rFonts w:asciiTheme="majorHAnsi" w:hAnsiTheme="majorHAnsi" w:cstheme="minorHAnsi"/>
          <w:sz w:val="24"/>
          <w:szCs w:val="24"/>
          <w:lang w:val="en-US"/>
        </w:rPr>
        <w:t>d</w:t>
      </w:r>
      <w:r>
        <w:rPr>
          <w:rFonts w:asciiTheme="majorHAnsi" w:hAnsiTheme="majorHAnsi" w:cstheme="minorHAnsi"/>
          <w:sz w:val="24"/>
          <w:szCs w:val="24"/>
          <w:lang w:val="en-US"/>
        </w:rPr>
        <w:t xml:space="preserve"> in their </w:t>
      </w:r>
      <w:r w:rsidR="003C4D53">
        <w:rPr>
          <w:rFonts w:asciiTheme="majorHAnsi" w:hAnsiTheme="majorHAnsi" w:cstheme="minorHAnsi"/>
          <w:sz w:val="24"/>
          <w:szCs w:val="24"/>
          <w:lang w:val="en-US"/>
        </w:rPr>
        <w:t>rival</w:t>
      </w:r>
      <w:r>
        <w:rPr>
          <w:rFonts w:asciiTheme="majorHAnsi" w:hAnsiTheme="majorHAnsi" w:cstheme="minorHAnsi"/>
          <w:sz w:val="24"/>
          <w:szCs w:val="24"/>
          <w:lang w:val="en-US"/>
        </w:rPr>
        <w:t xml:space="preserve"> historical reconstructions.</w:t>
      </w:r>
    </w:p>
    <w:p w:rsidR="00CC2CC5" w:rsidRDefault="00CC2CC5" w:rsidP="00713C1E">
      <w:pPr>
        <w:spacing w:line="360" w:lineRule="auto"/>
        <w:rPr>
          <w:rFonts w:asciiTheme="majorHAnsi" w:hAnsiTheme="majorHAnsi" w:cstheme="minorHAnsi"/>
          <w:i/>
          <w:sz w:val="24"/>
          <w:szCs w:val="24"/>
          <w:lang w:val="en-US"/>
        </w:rPr>
      </w:pPr>
    </w:p>
    <w:p w:rsidR="00713C1E" w:rsidRPr="004A6A02" w:rsidRDefault="008D1E15" w:rsidP="00713C1E">
      <w:pPr>
        <w:spacing w:line="360" w:lineRule="auto"/>
        <w:rPr>
          <w:rFonts w:asciiTheme="majorHAnsi" w:hAnsiTheme="majorHAnsi" w:cstheme="minorHAnsi"/>
          <w:sz w:val="24"/>
          <w:szCs w:val="24"/>
          <w:lang w:val="en-US"/>
        </w:rPr>
      </w:pPr>
      <w:r>
        <w:rPr>
          <w:rFonts w:asciiTheme="majorHAnsi" w:hAnsiTheme="majorHAnsi" w:cstheme="minorHAnsi"/>
          <w:i/>
          <w:sz w:val="24"/>
          <w:szCs w:val="24"/>
          <w:lang w:val="en-US"/>
        </w:rPr>
        <w:t>(ii</w:t>
      </w:r>
      <w:r w:rsidR="00713C1E" w:rsidRPr="00713C1E">
        <w:rPr>
          <w:rFonts w:asciiTheme="majorHAnsi" w:hAnsiTheme="majorHAnsi" w:cstheme="minorHAnsi"/>
          <w:i/>
          <w:sz w:val="24"/>
          <w:szCs w:val="24"/>
          <w:lang w:val="en-US"/>
        </w:rPr>
        <w:t xml:space="preserve">) </w:t>
      </w:r>
      <w:r w:rsidR="00713C1E">
        <w:rPr>
          <w:rFonts w:asciiTheme="majorHAnsi" w:hAnsiTheme="majorHAnsi" w:cstheme="minorHAnsi"/>
          <w:i/>
          <w:sz w:val="24"/>
          <w:szCs w:val="24"/>
          <w:lang w:val="en-US"/>
        </w:rPr>
        <w:t>Theory-</w:t>
      </w:r>
      <w:proofErr w:type="spellStart"/>
      <w:r w:rsidR="00713C1E">
        <w:rPr>
          <w:rFonts w:asciiTheme="majorHAnsi" w:hAnsiTheme="majorHAnsi" w:cstheme="minorHAnsi"/>
          <w:i/>
          <w:sz w:val="24"/>
          <w:szCs w:val="24"/>
          <w:lang w:val="en-US"/>
        </w:rPr>
        <w:t>ladenness</w:t>
      </w:r>
      <w:proofErr w:type="spellEnd"/>
      <w:r w:rsidR="00713C1E">
        <w:rPr>
          <w:rFonts w:asciiTheme="majorHAnsi" w:hAnsiTheme="majorHAnsi" w:cstheme="minorHAnsi"/>
          <w:i/>
          <w:sz w:val="24"/>
          <w:szCs w:val="24"/>
          <w:lang w:val="en-US"/>
        </w:rPr>
        <w:t xml:space="preserve">. </w:t>
      </w:r>
      <w:r w:rsidR="004A6A02">
        <w:rPr>
          <w:rFonts w:asciiTheme="majorHAnsi" w:hAnsiTheme="majorHAnsi" w:cstheme="minorHAnsi"/>
          <w:sz w:val="24"/>
          <w:szCs w:val="24"/>
          <w:lang w:val="en-US"/>
        </w:rPr>
        <w:t xml:space="preserve">A basic </w:t>
      </w:r>
      <w:r w:rsidR="004A6A02" w:rsidRPr="000E4BE4">
        <w:rPr>
          <w:rFonts w:asciiTheme="majorHAnsi" w:hAnsiTheme="majorHAnsi" w:cstheme="minorHAnsi"/>
          <w:sz w:val="24"/>
          <w:szCs w:val="24"/>
          <w:lang w:val="en-US"/>
        </w:rPr>
        <w:t xml:space="preserve">difference </w:t>
      </w:r>
      <w:r w:rsidR="004A6A02">
        <w:rPr>
          <w:rFonts w:asciiTheme="majorHAnsi" w:hAnsiTheme="majorHAnsi" w:cstheme="minorHAnsi"/>
          <w:sz w:val="24"/>
          <w:szCs w:val="24"/>
          <w:lang w:val="en-US"/>
        </w:rPr>
        <w:t>between the two authors</w:t>
      </w:r>
      <w:r w:rsidR="004A6A02" w:rsidRPr="000E4BE4">
        <w:rPr>
          <w:rFonts w:asciiTheme="majorHAnsi" w:hAnsiTheme="majorHAnsi" w:cstheme="minorHAnsi"/>
          <w:sz w:val="24"/>
          <w:szCs w:val="24"/>
          <w:lang w:val="en-US"/>
        </w:rPr>
        <w:t xml:space="preserve"> concerns their handling of the sources. Collins extends the realm of sources from the published record to also include interviews with the scientists involved, while Franklin </w:t>
      </w:r>
      <w:r w:rsidR="004A6A02">
        <w:rPr>
          <w:rFonts w:asciiTheme="majorHAnsi" w:hAnsiTheme="majorHAnsi" w:cstheme="minorHAnsi"/>
          <w:sz w:val="24"/>
          <w:szCs w:val="24"/>
          <w:lang w:val="en-US"/>
        </w:rPr>
        <w:t>puts the emphasis on</w:t>
      </w:r>
      <w:r w:rsidR="004A6A02" w:rsidRPr="000E4BE4">
        <w:rPr>
          <w:rFonts w:asciiTheme="majorHAnsi" w:hAnsiTheme="majorHAnsi" w:cstheme="minorHAnsi"/>
          <w:sz w:val="24"/>
          <w:szCs w:val="24"/>
          <w:lang w:val="en-US"/>
        </w:rPr>
        <w:t xml:space="preserve"> the published material. </w:t>
      </w:r>
      <w:r w:rsidR="004A6A02">
        <w:rPr>
          <w:rFonts w:asciiTheme="majorHAnsi" w:hAnsiTheme="majorHAnsi" w:cstheme="minorHAnsi"/>
          <w:sz w:val="24"/>
          <w:szCs w:val="24"/>
          <w:lang w:val="en-US"/>
        </w:rPr>
        <w:t xml:space="preserve">These decisions are informed by theoretical assumptions which the authors themselves make explicit. Collins draws on interviews so as to avoid publication </w:t>
      </w:r>
      <w:r w:rsidR="004A6A02">
        <w:rPr>
          <w:rFonts w:asciiTheme="majorHAnsi" w:hAnsiTheme="majorHAnsi" w:cstheme="minorHAnsi"/>
          <w:sz w:val="24"/>
          <w:szCs w:val="24"/>
          <w:lang w:val="en-US"/>
        </w:rPr>
        <w:lastRenderedPageBreak/>
        <w:t xml:space="preserve">bias </w:t>
      </w:r>
      <w:r>
        <w:rPr>
          <w:rFonts w:ascii="Cambria" w:hAnsi="Cambria" w:cs="Times New Roman"/>
          <w:sz w:val="24"/>
          <w:szCs w:val="24"/>
          <w:lang w:val="en-US"/>
        </w:rPr>
        <w:t>(Collins 1994, 498)</w:t>
      </w:r>
      <w:r w:rsidR="004A6A02">
        <w:rPr>
          <w:rFonts w:asciiTheme="majorHAnsi" w:hAnsiTheme="majorHAnsi" w:cstheme="minorHAnsi"/>
          <w:sz w:val="24"/>
          <w:szCs w:val="24"/>
          <w:lang w:val="en-US"/>
        </w:rPr>
        <w:t xml:space="preserve">, while Franklin believes the published record to be more reliable than other sources </w:t>
      </w:r>
      <w:r>
        <w:rPr>
          <w:rFonts w:asciiTheme="majorHAnsi" w:hAnsiTheme="majorHAnsi" w:cstheme="minorHAnsi"/>
          <w:sz w:val="24"/>
          <w:szCs w:val="24"/>
          <w:lang w:val="en-US"/>
        </w:rPr>
        <w:t>(Franklin 1994, 465)</w:t>
      </w:r>
      <w:r w:rsidR="004A6A02">
        <w:rPr>
          <w:rFonts w:asciiTheme="majorHAnsi" w:hAnsiTheme="majorHAnsi" w:cstheme="minorHAnsi"/>
          <w:sz w:val="24"/>
          <w:szCs w:val="24"/>
          <w:lang w:val="en-US"/>
        </w:rPr>
        <w:t>.</w:t>
      </w:r>
    </w:p>
    <w:p w:rsidR="00D24B62" w:rsidRDefault="004A6A02" w:rsidP="004A6A02">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t xml:space="preserve">More </w:t>
      </w:r>
      <w:r w:rsidR="00D24B62">
        <w:rPr>
          <w:rFonts w:asciiTheme="majorHAnsi" w:hAnsiTheme="majorHAnsi" w:cstheme="minorHAnsi"/>
          <w:sz w:val="24"/>
          <w:szCs w:val="24"/>
          <w:lang w:val="en-US"/>
        </w:rPr>
        <w:t>complex</w:t>
      </w:r>
      <w:r>
        <w:rPr>
          <w:rFonts w:asciiTheme="majorHAnsi" w:hAnsiTheme="majorHAnsi" w:cstheme="minorHAnsi"/>
          <w:sz w:val="24"/>
          <w:szCs w:val="24"/>
          <w:lang w:val="en-US"/>
        </w:rPr>
        <w:t xml:space="preserve"> forms of theory-</w:t>
      </w:r>
      <w:proofErr w:type="spellStart"/>
      <w:r>
        <w:rPr>
          <w:rFonts w:asciiTheme="majorHAnsi" w:hAnsiTheme="majorHAnsi" w:cstheme="minorHAnsi"/>
          <w:sz w:val="24"/>
          <w:szCs w:val="24"/>
          <w:lang w:val="en-US"/>
        </w:rPr>
        <w:t>ladenness</w:t>
      </w:r>
      <w:proofErr w:type="spellEnd"/>
      <w:r>
        <w:rPr>
          <w:rFonts w:asciiTheme="majorHAnsi" w:hAnsiTheme="majorHAnsi" w:cstheme="minorHAnsi"/>
          <w:sz w:val="24"/>
          <w:szCs w:val="24"/>
          <w:lang w:val="en-US"/>
        </w:rPr>
        <w:t xml:space="preserve"> can be observed in </w:t>
      </w:r>
      <w:r w:rsidR="00D24B62">
        <w:rPr>
          <w:rFonts w:asciiTheme="majorHAnsi" w:hAnsiTheme="majorHAnsi" w:cstheme="minorHAnsi"/>
          <w:sz w:val="24"/>
          <w:szCs w:val="24"/>
          <w:lang w:val="en-US"/>
        </w:rPr>
        <w:t>how the two authors interpret</w:t>
      </w:r>
      <w:r>
        <w:rPr>
          <w:rFonts w:asciiTheme="majorHAnsi" w:hAnsiTheme="majorHAnsi" w:cstheme="minorHAnsi"/>
          <w:sz w:val="24"/>
          <w:szCs w:val="24"/>
          <w:lang w:val="en-US"/>
        </w:rPr>
        <w:t xml:space="preserve"> the historical material. </w:t>
      </w:r>
      <w:r w:rsidR="003B2A83">
        <w:rPr>
          <w:rFonts w:asciiTheme="majorHAnsi" w:hAnsiTheme="majorHAnsi" w:cstheme="minorHAnsi"/>
          <w:sz w:val="24"/>
          <w:szCs w:val="24"/>
          <w:lang w:val="en-US"/>
        </w:rPr>
        <w:t>Collin</w:t>
      </w:r>
      <w:r w:rsidR="003B2A83" w:rsidRPr="000E4BE4">
        <w:rPr>
          <w:rFonts w:asciiTheme="majorHAnsi" w:hAnsiTheme="majorHAnsi" w:cstheme="minorHAnsi"/>
          <w:sz w:val="24"/>
          <w:szCs w:val="24"/>
          <w:lang w:val="en-US"/>
        </w:rPr>
        <w:t xml:space="preserve"> </w:t>
      </w:r>
      <w:r w:rsidR="003C4D53">
        <w:rPr>
          <w:rFonts w:asciiTheme="majorHAnsi" w:hAnsiTheme="majorHAnsi" w:cstheme="minorHAnsi"/>
          <w:sz w:val="24"/>
          <w:szCs w:val="24"/>
          <w:lang w:val="en-US"/>
        </w:rPr>
        <w:t>de</w:t>
      </w:r>
      <w:r w:rsidR="00D24B62">
        <w:rPr>
          <w:rFonts w:asciiTheme="majorHAnsi" w:hAnsiTheme="majorHAnsi" w:cstheme="minorHAnsi"/>
          <w:sz w:val="24"/>
          <w:szCs w:val="24"/>
          <w:lang w:val="en-US"/>
        </w:rPr>
        <w:t>scribes</w:t>
      </w:r>
      <w:r w:rsidR="003B2A83" w:rsidRPr="000E4BE4">
        <w:rPr>
          <w:rFonts w:asciiTheme="majorHAnsi" w:hAnsiTheme="majorHAnsi" w:cstheme="minorHAnsi"/>
          <w:sz w:val="24"/>
          <w:szCs w:val="24"/>
          <w:lang w:val="en-US"/>
        </w:rPr>
        <w:t xml:space="preserve"> </w:t>
      </w:r>
      <w:r w:rsidR="003B2A83">
        <w:rPr>
          <w:rFonts w:asciiTheme="majorHAnsi" w:hAnsiTheme="majorHAnsi" w:cstheme="minorHAnsi"/>
          <w:sz w:val="24"/>
          <w:szCs w:val="24"/>
          <w:lang w:val="en-US"/>
        </w:rPr>
        <w:t xml:space="preserve">the disagreement among Weber’s critics </w:t>
      </w:r>
      <w:r w:rsidR="00D24B62">
        <w:rPr>
          <w:rFonts w:asciiTheme="majorHAnsi" w:hAnsiTheme="majorHAnsi" w:cstheme="minorHAnsi"/>
          <w:sz w:val="24"/>
          <w:szCs w:val="24"/>
          <w:lang w:val="en-US"/>
        </w:rPr>
        <w:t>by referring to</w:t>
      </w:r>
      <w:r w:rsidR="003B2A83">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the </w:t>
      </w:r>
      <w:r w:rsidR="00D24B62">
        <w:rPr>
          <w:rFonts w:asciiTheme="majorHAnsi" w:hAnsiTheme="majorHAnsi" w:cstheme="minorHAnsi"/>
          <w:sz w:val="24"/>
          <w:szCs w:val="24"/>
          <w:lang w:val="en-US"/>
        </w:rPr>
        <w:t xml:space="preserve">concept of the </w:t>
      </w:r>
      <w:r w:rsidRPr="000E4BE4">
        <w:rPr>
          <w:rFonts w:asciiTheme="majorHAnsi" w:hAnsiTheme="majorHAnsi" w:cstheme="minorHAnsi"/>
          <w:sz w:val="24"/>
          <w:szCs w:val="24"/>
          <w:lang w:val="en-US"/>
        </w:rPr>
        <w:t xml:space="preserve">experimenters’ regress. The experimenters’ regress typically occurs at the frontiers of enquiry when new phenomena are measured with new experimental apparatus. In these situations, ascriptions of when the apparatus is working properly hinge on whether it produces the wanted outcome, while, at the same time, what the correct outcome is becomes defined by reference to the quality of the experimental setup (Collins 1981, 34; Collins 1985, 84). </w:t>
      </w:r>
    </w:p>
    <w:p w:rsidR="00D24B62" w:rsidRPr="000E4BE4" w:rsidRDefault="00D24B62" w:rsidP="00D24B62">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t>Because he applies the theoretical concept of the experimenters’ regress to the historical material, he can interpret the situation not only in terms of disagreement, but also in terms of contingency and</w:t>
      </w:r>
      <w:r w:rsidRPr="000E4BE4">
        <w:rPr>
          <w:rFonts w:asciiTheme="majorHAnsi" w:hAnsiTheme="majorHAnsi" w:cstheme="minorHAnsi"/>
          <w:sz w:val="24"/>
          <w:szCs w:val="24"/>
          <w:lang w:val="en-US"/>
        </w:rPr>
        <w:t xml:space="preserve"> open-endedness</w:t>
      </w:r>
      <w:r>
        <w:rPr>
          <w:rFonts w:asciiTheme="majorHAnsi" w:hAnsiTheme="majorHAnsi" w:cstheme="minorHAnsi"/>
          <w:sz w:val="24"/>
          <w:szCs w:val="24"/>
          <w:lang w:val="en-US"/>
        </w:rPr>
        <w:t>. He claims that the historical process could have taken a different trajectory than it actually did</w:t>
      </w:r>
      <w:r w:rsidRPr="000E4BE4">
        <w:rPr>
          <w:rFonts w:asciiTheme="majorHAnsi" w:hAnsiTheme="majorHAnsi" w:cstheme="minorHAnsi"/>
          <w:sz w:val="24"/>
          <w:szCs w:val="24"/>
          <w:lang w:val="en-US"/>
        </w:rPr>
        <w:t xml:space="preserve">. </w:t>
      </w:r>
    </w:p>
    <w:p w:rsidR="00D24B62" w:rsidRPr="000E4BE4" w:rsidRDefault="00D24B62" w:rsidP="00D24B62">
      <w:pPr>
        <w:spacing w:line="360" w:lineRule="auto"/>
        <w:ind w:left="709" w:right="708"/>
        <w:contextualSpacing/>
        <w:rPr>
          <w:rFonts w:asciiTheme="majorHAnsi" w:hAnsiTheme="majorHAnsi" w:cstheme="minorHAnsi"/>
          <w:sz w:val="24"/>
          <w:szCs w:val="24"/>
          <w:lang w:val="en-US"/>
        </w:rPr>
      </w:pPr>
    </w:p>
    <w:p w:rsidR="00D24B62" w:rsidRDefault="00D24B62" w:rsidP="00D24B62">
      <w:pPr>
        <w:spacing w:line="360" w:lineRule="auto"/>
        <w:ind w:left="709" w:right="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Obviously the sheer weight of negative opinion was a factor, but given the tractability, as it were, of all the negative evidence, it did not </w:t>
      </w:r>
      <w:r w:rsidRPr="000E4BE4">
        <w:rPr>
          <w:rFonts w:asciiTheme="majorHAnsi" w:hAnsiTheme="majorHAnsi" w:cstheme="minorHAnsi"/>
          <w:i/>
          <w:sz w:val="24"/>
          <w:szCs w:val="24"/>
          <w:lang w:val="en-US"/>
        </w:rPr>
        <w:t>have</w:t>
      </w:r>
      <w:r w:rsidRPr="000E4BE4">
        <w:rPr>
          <w:rFonts w:asciiTheme="majorHAnsi" w:hAnsiTheme="majorHAnsi" w:cstheme="minorHAnsi"/>
          <w:sz w:val="24"/>
          <w:szCs w:val="24"/>
          <w:lang w:val="en-US"/>
        </w:rPr>
        <w:t xml:space="preserve"> to add up so decisively. There was a way of assembling the evidence, noting the flaws in each grain, such that outright rejection of the high flux claim was not the necessary inference. (</w:t>
      </w:r>
      <w:proofErr w:type="gramStart"/>
      <w:r>
        <w:rPr>
          <w:rFonts w:asciiTheme="majorHAnsi" w:hAnsiTheme="majorHAnsi" w:cstheme="minorHAnsi"/>
          <w:sz w:val="24"/>
          <w:szCs w:val="24"/>
          <w:lang w:val="en-US"/>
        </w:rPr>
        <w:t>ibid</w:t>
      </w:r>
      <w:r w:rsidRPr="000E4BE4">
        <w:rPr>
          <w:rFonts w:asciiTheme="majorHAnsi" w:hAnsiTheme="majorHAnsi" w:cstheme="minorHAnsi"/>
          <w:sz w:val="24"/>
          <w:szCs w:val="24"/>
          <w:lang w:val="en-US"/>
        </w:rPr>
        <w:t>.,</w:t>
      </w:r>
      <w:proofErr w:type="gramEnd"/>
      <w:r w:rsidRPr="000E4BE4">
        <w:rPr>
          <w:rFonts w:asciiTheme="majorHAnsi" w:hAnsiTheme="majorHAnsi" w:cstheme="minorHAnsi"/>
          <w:sz w:val="24"/>
          <w:szCs w:val="24"/>
          <w:lang w:val="en-US"/>
        </w:rPr>
        <w:t xml:space="preserve"> 91)</w:t>
      </w:r>
    </w:p>
    <w:p w:rsidR="004A6A02" w:rsidRDefault="004A6A02" w:rsidP="004A6A02">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ab/>
      </w:r>
    </w:p>
    <w:p w:rsidR="003C4D53" w:rsidRDefault="004A6A02" w:rsidP="004A6A02">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Franklin engages his reconstruction of the historical events with </w:t>
      </w:r>
      <w:r>
        <w:rPr>
          <w:rFonts w:asciiTheme="majorHAnsi" w:hAnsiTheme="majorHAnsi" w:cstheme="minorHAnsi"/>
          <w:sz w:val="24"/>
          <w:szCs w:val="24"/>
          <w:lang w:val="en-US"/>
        </w:rPr>
        <w:t>a philosophical agenda</w:t>
      </w:r>
      <w:r w:rsidRPr="000E4BE4">
        <w:rPr>
          <w:rFonts w:asciiTheme="majorHAnsi" w:hAnsiTheme="majorHAnsi" w:cstheme="minorHAnsi"/>
          <w:sz w:val="24"/>
          <w:szCs w:val="24"/>
          <w:lang w:val="en-US"/>
        </w:rPr>
        <w:t xml:space="preserve"> diametrically opposed to Collins</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He seeks to show that the </w:t>
      </w:r>
      <w:r w:rsidR="003C4D53">
        <w:rPr>
          <w:rFonts w:asciiTheme="majorHAnsi" w:hAnsiTheme="majorHAnsi" w:cstheme="minorHAnsi"/>
          <w:sz w:val="24"/>
          <w:szCs w:val="24"/>
          <w:lang w:val="en-US"/>
        </w:rPr>
        <w:t>resolution of the debate was not contingent</w:t>
      </w:r>
      <w:r w:rsidRPr="000E4BE4">
        <w:rPr>
          <w:rFonts w:asciiTheme="majorHAnsi" w:hAnsiTheme="majorHAnsi" w:cstheme="minorHAnsi"/>
          <w:sz w:val="24"/>
          <w:szCs w:val="24"/>
          <w:lang w:val="en-US"/>
        </w:rPr>
        <w:t xml:space="preserve">, but </w:t>
      </w:r>
      <w:r w:rsidR="003C4D53">
        <w:rPr>
          <w:rFonts w:asciiTheme="majorHAnsi" w:hAnsiTheme="majorHAnsi" w:cstheme="minorHAnsi"/>
          <w:sz w:val="24"/>
          <w:szCs w:val="24"/>
          <w:lang w:val="en-US"/>
        </w:rPr>
        <w:t>the only rationally acceptable outcome</w:t>
      </w:r>
      <w:r w:rsidRPr="000E4BE4">
        <w:rPr>
          <w:rFonts w:asciiTheme="majorHAnsi" w:hAnsiTheme="majorHAnsi" w:cstheme="minorHAnsi"/>
          <w:sz w:val="24"/>
          <w:szCs w:val="24"/>
          <w:lang w:val="en-US"/>
        </w:rPr>
        <w:t xml:space="preserve">. </w:t>
      </w:r>
      <w:r w:rsidR="00D24B62">
        <w:rPr>
          <w:rFonts w:asciiTheme="majorHAnsi" w:hAnsiTheme="majorHAnsi" w:cstheme="minorHAnsi"/>
          <w:sz w:val="24"/>
          <w:szCs w:val="24"/>
          <w:lang w:val="en-US"/>
        </w:rPr>
        <w:t xml:space="preserve">He applies the concept of robustness to the historical material to argue his point. </w:t>
      </w:r>
      <w:r w:rsidR="00D24B62" w:rsidRPr="000E4BE4">
        <w:rPr>
          <w:rFonts w:asciiTheme="majorHAnsi" w:hAnsiTheme="majorHAnsi" w:cstheme="minorHAnsi"/>
          <w:sz w:val="24"/>
          <w:szCs w:val="24"/>
          <w:lang w:val="en-US"/>
        </w:rPr>
        <w:t xml:space="preserve">When Collins </w:t>
      </w:r>
      <w:r w:rsidR="00D24B62">
        <w:rPr>
          <w:rFonts w:asciiTheme="majorHAnsi" w:hAnsiTheme="majorHAnsi" w:cstheme="minorHAnsi"/>
          <w:sz w:val="24"/>
          <w:szCs w:val="24"/>
          <w:lang w:val="en-US"/>
        </w:rPr>
        <w:t>concluded</w:t>
      </w:r>
      <w:r w:rsidR="00D24B62" w:rsidRPr="000E4BE4">
        <w:rPr>
          <w:rFonts w:asciiTheme="majorHAnsi" w:hAnsiTheme="majorHAnsi" w:cstheme="minorHAnsi"/>
          <w:sz w:val="24"/>
          <w:szCs w:val="24"/>
          <w:lang w:val="en-US"/>
        </w:rPr>
        <w:t xml:space="preserve"> that the plurality of interpretative options marked the situation as open-ended</w:t>
      </w:r>
      <w:r w:rsidR="003C4D53">
        <w:rPr>
          <w:rFonts w:asciiTheme="majorHAnsi" w:hAnsiTheme="majorHAnsi" w:cstheme="minorHAnsi"/>
          <w:sz w:val="24"/>
          <w:szCs w:val="24"/>
          <w:lang w:val="en-US"/>
        </w:rPr>
        <w:t xml:space="preserve"> and contingent</w:t>
      </w:r>
      <w:r w:rsidR="00D24B62" w:rsidRPr="000E4BE4">
        <w:rPr>
          <w:rFonts w:asciiTheme="majorHAnsi" w:hAnsiTheme="majorHAnsi" w:cstheme="minorHAnsi"/>
          <w:sz w:val="24"/>
          <w:szCs w:val="24"/>
          <w:lang w:val="en-US"/>
        </w:rPr>
        <w:t xml:space="preserve">, Franklin believes that the </w:t>
      </w:r>
      <w:r w:rsidR="00D24B62">
        <w:rPr>
          <w:rFonts w:asciiTheme="majorHAnsi" w:hAnsiTheme="majorHAnsi" w:cstheme="minorHAnsi"/>
          <w:sz w:val="24"/>
          <w:szCs w:val="24"/>
          <w:lang w:val="en-US"/>
        </w:rPr>
        <w:t xml:space="preserve">different </w:t>
      </w:r>
      <w:r w:rsidR="00D24B62" w:rsidRPr="000E4BE4">
        <w:rPr>
          <w:rFonts w:asciiTheme="majorHAnsi" w:hAnsiTheme="majorHAnsi" w:cstheme="minorHAnsi"/>
          <w:sz w:val="24"/>
          <w:szCs w:val="24"/>
          <w:lang w:val="en-US"/>
        </w:rPr>
        <w:t>arguments reinforced one another. The fact that a series of slightly different experimental setups failed to replicate Weber’s claims renders the negative results more robust; it strengthens the argument against Weber.</w:t>
      </w:r>
    </w:p>
    <w:p w:rsidR="008D1E15" w:rsidRDefault="003C4D53" w:rsidP="008D1E15">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t>Again, the differences in factual claims can be seen to rest on different theory-laden reconstruction procedures. Collins</w:t>
      </w:r>
      <w:r w:rsidR="00D24B62">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and Franklin select different sources and then interpret these sources by reference to different theoretical concepts. Collins applies the </w:t>
      </w:r>
      <w:r>
        <w:rPr>
          <w:rFonts w:asciiTheme="majorHAnsi" w:hAnsiTheme="majorHAnsi" w:cstheme="minorHAnsi"/>
          <w:sz w:val="24"/>
          <w:szCs w:val="24"/>
          <w:lang w:val="en-US"/>
        </w:rPr>
        <w:lastRenderedPageBreak/>
        <w:t>concepts of the experimenters’ regress and contingency, while Franklin draws on the concept of robustness.</w:t>
      </w:r>
    </w:p>
    <w:p w:rsidR="00CC2CC5" w:rsidRDefault="00CC2CC5" w:rsidP="008D1E15">
      <w:pPr>
        <w:spacing w:line="360" w:lineRule="auto"/>
        <w:contextualSpacing/>
        <w:rPr>
          <w:rFonts w:asciiTheme="majorHAnsi" w:hAnsiTheme="majorHAnsi" w:cstheme="minorHAnsi"/>
          <w:i/>
          <w:sz w:val="24"/>
          <w:szCs w:val="24"/>
          <w:lang w:val="en-US"/>
        </w:rPr>
      </w:pPr>
    </w:p>
    <w:p w:rsidR="00732CDF" w:rsidRPr="008D1E15" w:rsidRDefault="008D1E15" w:rsidP="008D1E15">
      <w:pPr>
        <w:spacing w:line="360" w:lineRule="auto"/>
        <w:contextualSpacing/>
        <w:rPr>
          <w:rFonts w:asciiTheme="majorHAnsi" w:hAnsiTheme="majorHAnsi" w:cstheme="minorHAnsi"/>
          <w:sz w:val="24"/>
          <w:szCs w:val="24"/>
          <w:lang w:val="en-US"/>
        </w:rPr>
      </w:pPr>
      <w:r>
        <w:rPr>
          <w:rFonts w:asciiTheme="majorHAnsi" w:hAnsiTheme="majorHAnsi" w:cstheme="minorHAnsi"/>
          <w:i/>
          <w:sz w:val="24"/>
          <w:szCs w:val="24"/>
          <w:lang w:val="en-US"/>
        </w:rPr>
        <w:t>(iii</w:t>
      </w:r>
      <w:r w:rsidR="003C4D53" w:rsidRPr="00713C1E">
        <w:rPr>
          <w:rFonts w:asciiTheme="majorHAnsi" w:hAnsiTheme="majorHAnsi" w:cstheme="minorHAnsi"/>
          <w:i/>
          <w:sz w:val="24"/>
          <w:szCs w:val="24"/>
          <w:lang w:val="en-US"/>
        </w:rPr>
        <w:t xml:space="preserve">) </w:t>
      </w:r>
      <w:r w:rsidR="003C4D53">
        <w:rPr>
          <w:rFonts w:asciiTheme="majorHAnsi" w:hAnsiTheme="majorHAnsi" w:cstheme="minorHAnsi"/>
          <w:i/>
          <w:sz w:val="24"/>
          <w:szCs w:val="24"/>
          <w:lang w:val="en-US"/>
        </w:rPr>
        <w:t xml:space="preserve">Narrative. </w:t>
      </w:r>
      <w:r w:rsidR="003C4D53" w:rsidRPr="003C4D53">
        <w:rPr>
          <w:rFonts w:asciiTheme="majorHAnsi" w:hAnsiTheme="majorHAnsi" w:cstheme="minorHAnsi"/>
          <w:sz w:val="24"/>
          <w:szCs w:val="24"/>
          <w:lang w:val="en-US"/>
        </w:rPr>
        <w:t>Finally, Collins and Franklin tell different stories of the historical events.</w:t>
      </w:r>
      <w:r w:rsidR="003C4D53">
        <w:rPr>
          <w:rFonts w:asciiTheme="majorHAnsi" w:hAnsiTheme="majorHAnsi" w:cstheme="minorHAnsi"/>
          <w:sz w:val="24"/>
          <w:szCs w:val="24"/>
          <w:lang w:val="en-US"/>
        </w:rPr>
        <w:t xml:space="preserve"> The conflicting</w:t>
      </w:r>
      <w:r w:rsidR="003C4D53" w:rsidRPr="000E4BE4">
        <w:rPr>
          <w:rFonts w:asciiTheme="majorHAnsi" w:hAnsiTheme="majorHAnsi" w:cstheme="minorHAnsi"/>
          <w:sz w:val="24"/>
          <w:szCs w:val="24"/>
          <w:lang w:val="en-US"/>
        </w:rPr>
        <w:t xml:space="preserve"> factual claims</w:t>
      </w:r>
      <w:r w:rsidR="003C4D53">
        <w:rPr>
          <w:rFonts w:asciiTheme="majorHAnsi" w:hAnsiTheme="majorHAnsi" w:cstheme="minorHAnsi"/>
          <w:sz w:val="24"/>
          <w:szCs w:val="24"/>
          <w:lang w:val="en-US"/>
        </w:rPr>
        <w:t xml:space="preserve"> they make rest on different narrative </w:t>
      </w:r>
      <w:proofErr w:type="spellStart"/>
      <w:r w:rsidR="003C4D53">
        <w:rPr>
          <w:rFonts w:asciiTheme="majorHAnsi" w:hAnsiTheme="majorHAnsi" w:cstheme="minorHAnsi"/>
          <w:sz w:val="24"/>
          <w:szCs w:val="24"/>
          <w:lang w:val="en-US"/>
        </w:rPr>
        <w:t>emplotments</w:t>
      </w:r>
      <w:proofErr w:type="spellEnd"/>
      <w:r w:rsidR="003C4D53">
        <w:rPr>
          <w:rFonts w:asciiTheme="majorHAnsi" w:hAnsiTheme="majorHAnsi" w:cstheme="minorHAnsi"/>
          <w:sz w:val="24"/>
          <w:szCs w:val="24"/>
          <w:lang w:val="en-US"/>
        </w:rPr>
        <w:t xml:space="preserve"> of the episode. </w:t>
      </w:r>
      <w:r w:rsidR="00732CDF">
        <w:rPr>
          <w:rFonts w:asciiTheme="majorHAnsi" w:hAnsiTheme="majorHAnsi" w:cstheme="minorHAnsi"/>
          <w:sz w:val="24"/>
          <w:szCs w:val="24"/>
          <w:lang w:val="en-US"/>
        </w:rPr>
        <w:t>In order to establish this point,</w:t>
      </w:r>
      <w:r w:rsidR="00732CDF" w:rsidRPr="000E4BE4">
        <w:rPr>
          <w:rFonts w:asciiTheme="majorHAnsi" w:hAnsiTheme="majorHAnsi" w:cstheme="minorHAnsi"/>
          <w:sz w:val="24"/>
          <w:szCs w:val="24"/>
          <w:lang w:val="en-US"/>
        </w:rPr>
        <w:t xml:space="preserve"> I propose a slightly unconventional practice of analysis: I will read the historical case studies as one would read a novel or a short story and apply some basic lessons from literary criticism. </w:t>
      </w:r>
      <w:r w:rsidR="00732CDF">
        <w:rPr>
          <w:rFonts w:asciiTheme="majorHAnsi" w:hAnsiTheme="majorHAnsi" w:cstheme="minorHAnsi"/>
          <w:sz w:val="24"/>
          <w:szCs w:val="24"/>
          <w:lang w:val="en-US"/>
        </w:rPr>
        <w:t xml:space="preserve">This will enable me to identify the narrative structure of the respective case studies and to show how different narrative structures carry different claims about the past. </w:t>
      </w:r>
    </w:p>
    <w:p w:rsidR="00732CDF" w:rsidRPr="00B35BF8" w:rsidRDefault="00732CDF" w:rsidP="00732CDF">
      <w:pPr>
        <w:spacing w:line="360" w:lineRule="auto"/>
        <w:ind w:firstLine="708"/>
        <w:rPr>
          <w:rFonts w:asciiTheme="majorHAnsi" w:hAnsiTheme="majorHAnsi" w:cstheme="minorHAnsi"/>
          <w:i/>
          <w:sz w:val="24"/>
          <w:szCs w:val="24"/>
          <w:lang w:val="en-US"/>
        </w:rPr>
      </w:pPr>
      <w:r>
        <w:rPr>
          <w:rFonts w:asciiTheme="majorHAnsi" w:hAnsiTheme="majorHAnsi" w:cstheme="minorHAnsi"/>
          <w:sz w:val="24"/>
          <w:szCs w:val="24"/>
          <w:lang w:val="en-US"/>
        </w:rPr>
        <w:t>Proceeding in this manner, C</w:t>
      </w:r>
      <w:r w:rsidRPr="000E4BE4">
        <w:rPr>
          <w:rFonts w:asciiTheme="majorHAnsi" w:hAnsiTheme="majorHAnsi" w:cstheme="minorHAnsi"/>
          <w:sz w:val="24"/>
          <w:szCs w:val="24"/>
          <w:lang w:val="en-US"/>
        </w:rPr>
        <w:t>ollins historical narrative is best descr</w:t>
      </w:r>
      <w:r>
        <w:rPr>
          <w:rFonts w:asciiTheme="majorHAnsi" w:hAnsiTheme="majorHAnsi" w:cstheme="minorHAnsi"/>
          <w:sz w:val="24"/>
          <w:szCs w:val="24"/>
          <w:lang w:val="en-US"/>
        </w:rPr>
        <w:t>ibed as an ironic tragedy. It resembles</w:t>
      </w:r>
      <w:r w:rsidRPr="000E4BE4">
        <w:rPr>
          <w:rFonts w:asciiTheme="majorHAnsi" w:hAnsiTheme="majorHAnsi" w:cstheme="minorHAnsi"/>
          <w:sz w:val="24"/>
          <w:szCs w:val="24"/>
          <w:lang w:val="en-US"/>
        </w:rPr>
        <w:t xml:space="preserve"> a tragedy because it tells the story of a social downfall and does so in discontinuous terms. According to the literary theorist Northrop Frye, a tragic plot is essentially a story of exclusion in which the hero is expelled or isola</w:t>
      </w:r>
      <w:r>
        <w:rPr>
          <w:rFonts w:asciiTheme="majorHAnsi" w:hAnsiTheme="majorHAnsi" w:cstheme="minorHAnsi"/>
          <w:sz w:val="24"/>
          <w:szCs w:val="24"/>
          <w:lang w:val="en-US"/>
        </w:rPr>
        <w:t xml:space="preserve">ted from his society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{"citationID":"N2qtYpx0","properties":{"formattedCitation":"{\\rtf (Frye 1957, 35\\uc0\\u8211{}43)}","plainCitation":"(Frye 1957, 35–43)"},"citationItems":[{"id":240,"uris":["http://zotero.org/users/local/N39195mG/items/5WCQ583V"],"uri":["http://zotero.org/users/local/N39195mG/items/5WCQ583V"],"itemData":{"id":240,"type":"book","title":"The Anatomy of Criticism. Four Essays","publisher":"Princeton University Press","publisher-place":"Princeton","event-place":"Princeton","author":[{"family":"Frye","given":"Northrop"}],"issued":{"date-parts":[["1957"]]}},"locator":"35–43"}],"schema":"https://github.com/citation-style-language/schema/raw/master/csl-citation.json"}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(Frye 1957, 35–43)</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The story of Weber, as Collins presents it, is such a story: Weber is excluded by the society to which he tries to belong. Moreover, the tragi</w:t>
      </w:r>
      <w:r>
        <w:rPr>
          <w:rFonts w:asciiTheme="majorHAnsi" w:hAnsiTheme="majorHAnsi" w:cstheme="minorHAnsi"/>
          <w:sz w:val="24"/>
          <w:szCs w:val="24"/>
          <w:lang w:val="en-US"/>
        </w:rPr>
        <w:t>c plot is usually discontinuous, characterized by</w:t>
      </w:r>
      <w:r w:rsidRPr="000E4BE4">
        <w:rPr>
          <w:rFonts w:asciiTheme="majorHAnsi" w:hAnsiTheme="majorHAnsi" w:cstheme="minorHAnsi"/>
          <w:sz w:val="24"/>
          <w:szCs w:val="24"/>
          <w:lang w:val="en-US"/>
        </w:rPr>
        <w:t xml:space="preserve"> a </w:t>
      </w:r>
      <w:r>
        <w:rPr>
          <w:rFonts w:asciiTheme="majorHAnsi" w:hAnsiTheme="majorHAnsi" w:cstheme="minorHAnsi"/>
          <w:sz w:val="24"/>
          <w:szCs w:val="24"/>
          <w:lang w:val="en-US"/>
        </w:rPr>
        <w:t>radical break</w:t>
      </w:r>
      <w:r w:rsidRPr="000E4BE4">
        <w:rPr>
          <w:rFonts w:asciiTheme="majorHAnsi" w:hAnsiTheme="majorHAnsi" w:cstheme="minorHAnsi"/>
          <w:sz w:val="24"/>
          <w:szCs w:val="24"/>
          <w:lang w:val="en-US"/>
        </w:rPr>
        <w:t>: before and after Oedipus finds out that he killed his father and married his mother, before and after Lady Macbeth dies and Macbeth finally realizes he has been tricked by the witch</w:t>
      </w:r>
      <w:r>
        <w:rPr>
          <w:rFonts w:asciiTheme="majorHAnsi" w:hAnsiTheme="majorHAnsi" w:cstheme="minorHAnsi"/>
          <w:sz w:val="24"/>
          <w:szCs w:val="24"/>
          <w:lang w:val="en-US"/>
        </w:rPr>
        <w:t xml:space="preserve">es. In Collins’ narrative the discontinuity is </w:t>
      </w:r>
      <w:r w:rsidRPr="000E4BE4">
        <w:rPr>
          <w:rFonts w:asciiTheme="majorHAnsi" w:hAnsiTheme="majorHAnsi" w:cstheme="minorHAnsi"/>
          <w:sz w:val="24"/>
          <w:szCs w:val="24"/>
          <w:lang w:val="en-US"/>
        </w:rPr>
        <w:t xml:space="preserve">Q’s intervention. </w:t>
      </w:r>
      <w:r>
        <w:rPr>
          <w:rFonts w:asciiTheme="majorHAnsi" w:hAnsiTheme="majorHAnsi" w:cstheme="minorHAnsi"/>
          <w:sz w:val="24"/>
          <w:szCs w:val="24"/>
          <w:lang w:val="en-US"/>
        </w:rPr>
        <w:t xml:space="preserve">By structuring events in terms of </w:t>
      </w:r>
      <w:r w:rsidRPr="000E4BE4">
        <w:rPr>
          <w:rFonts w:asciiTheme="majorHAnsi" w:hAnsiTheme="majorHAnsi" w:cstheme="minorHAnsi"/>
          <w:sz w:val="24"/>
          <w:szCs w:val="24"/>
          <w:lang w:val="en-US"/>
        </w:rPr>
        <w:t xml:space="preserve">discontinuity the tragic plot reflects the demand </w:t>
      </w:r>
      <w:r>
        <w:rPr>
          <w:rFonts w:asciiTheme="majorHAnsi" w:hAnsiTheme="majorHAnsi" w:cstheme="minorHAnsi"/>
          <w:sz w:val="24"/>
          <w:szCs w:val="24"/>
          <w:lang w:val="en-US"/>
        </w:rPr>
        <w:t>for</w:t>
      </w:r>
      <w:r w:rsidRPr="000E4BE4">
        <w:rPr>
          <w:rFonts w:asciiTheme="majorHAnsi" w:hAnsiTheme="majorHAnsi" w:cstheme="minorHAnsi"/>
          <w:sz w:val="24"/>
          <w:szCs w:val="24"/>
          <w:lang w:val="en-US"/>
        </w:rPr>
        <w:t xml:space="preserve"> identifying a causally decisive turning point.</w:t>
      </w:r>
    </w:p>
    <w:p w:rsidR="004A6A02" w:rsidRDefault="00732CDF" w:rsidP="00732CDF">
      <w:pPr>
        <w:spacing w:line="360" w:lineRule="auto"/>
        <w:rPr>
          <w:rFonts w:asciiTheme="majorHAnsi" w:hAnsiTheme="majorHAnsi" w:cstheme="minorHAnsi"/>
          <w:i/>
          <w:sz w:val="24"/>
          <w:szCs w:val="24"/>
          <w:lang w:val="en-US"/>
        </w:rPr>
      </w:pPr>
      <w:r>
        <w:rPr>
          <w:rFonts w:asciiTheme="majorHAnsi" w:hAnsiTheme="majorHAnsi" w:cstheme="minorHAnsi"/>
          <w:sz w:val="24"/>
          <w:szCs w:val="24"/>
          <w:lang w:val="en-US"/>
        </w:rPr>
        <w:tab/>
      </w:r>
      <w:r w:rsidRPr="000E4BE4">
        <w:rPr>
          <w:rFonts w:asciiTheme="majorHAnsi" w:hAnsiTheme="majorHAnsi" w:cstheme="minorHAnsi"/>
          <w:sz w:val="24"/>
          <w:szCs w:val="24"/>
          <w:lang w:val="en-US"/>
        </w:rPr>
        <w:t>What makes t</w:t>
      </w:r>
      <w:r>
        <w:rPr>
          <w:rFonts w:asciiTheme="majorHAnsi" w:hAnsiTheme="majorHAnsi" w:cstheme="minorHAnsi"/>
          <w:sz w:val="24"/>
          <w:szCs w:val="24"/>
          <w:lang w:val="en-US"/>
        </w:rPr>
        <w:t>he tragedy an</w:t>
      </w:r>
      <w:r w:rsidRPr="000E4BE4">
        <w:rPr>
          <w:rFonts w:asciiTheme="majorHAnsi" w:hAnsiTheme="majorHAnsi" w:cstheme="minorHAnsi"/>
          <w:sz w:val="24"/>
          <w:szCs w:val="24"/>
          <w:lang w:val="en-US"/>
        </w:rPr>
        <w:t xml:space="preserve"> ironic one is that the hero</w:t>
      </w:r>
      <w:r>
        <w:rPr>
          <w:rFonts w:asciiTheme="majorHAnsi" w:hAnsiTheme="majorHAnsi" w:cstheme="minorHAnsi"/>
          <w:sz w:val="24"/>
          <w:szCs w:val="24"/>
          <w:lang w:val="en-US"/>
        </w:rPr>
        <w:t xml:space="preserve"> is not causally responsible for his fate</w:t>
      </w:r>
      <w:r w:rsidRPr="000E4BE4">
        <w:rPr>
          <w:rFonts w:asciiTheme="majorHAnsi" w:hAnsiTheme="majorHAnsi" w:cstheme="minorHAnsi"/>
          <w:sz w:val="24"/>
          <w:szCs w:val="24"/>
          <w:lang w:val="en-US"/>
        </w:rPr>
        <w:t>. As Frye explains, “the central idea of tragic irony is that whatever exceptional happens to the hero should be causally out of line with his character” (</w:t>
      </w:r>
      <w:r>
        <w:rPr>
          <w:rFonts w:asciiTheme="majorHAnsi" w:hAnsiTheme="majorHAnsi" w:cstheme="minorHAnsi"/>
          <w:sz w:val="24"/>
          <w:szCs w:val="24"/>
          <w:lang w:val="en-US"/>
        </w:rPr>
        <w:t>ibid</w:t>
      </w:r>
      <w:r w:rsidRPr="000E4BE4">
        <w:rPr>
          <w:rFonts w:asciiTheme="majorHAnsi" w:hAnsiTheme="majorHAnsi" w:cstheme="minorHAnsi"/>
          <w:sz w:val="24"/>
          <w:szCs w:val="24"/>
          <w:lang w:val="en-US"/>
        </w:rPr>
        <w:t xml:space="preserve">., 41) </w:t>
      </w:r>
      <w:r>
        <w:rPr>
          <w:rFonts w:asciiTheme="majorHAnsi" w:hAnsiTheme="majorHAnsi" w:cstheme="minorHAnsi"/>
          <w:sz w:val="24"/>
          <w:szCs w:val="24"/>
          <w:lang w:val="en-US"/>
        </w:rPr>
        <w:t xml:space="preserve">The hero’s </w:t>
      </w:r>
      <w:r w:rsidRPr="000E4BE4">
        <w:rPr>
          <w:rFonts w:asciiTheme="majorHAnsi" w:hAnsiTheme="majorHAnsi" w:cstheme="minorHAnsi"/>
          <w:sz w:val="24"/>
          <w:szCs w:val="24"/>
          <w:lang w:val="en-US"/>
        </w:rPr>
        <w:t>demise</w:t>
      </w:r>
      <w:r>
        <w:rPr>
          <w:rFonts w:asciiTheme="majorHAnsi" w:hAnsiTheme="majorHAnsi" w:cstheme="minorHAnsi"/>
          <w:sz w:val="24"/>
          <w:szCs w:val="24"/>
          <w:lang w:val="en-US"/>
        </w:rPr>
        <w:t xml:space="preserve"> is not brought about by a tragic hamartia</w:t>
      </w:r>
      <w:r w:rsidRPr="000E4BE4">
        <w:rPr>
          <w:rFonts w:asciiTheme="majorHAnsi" w:hAnsiTheme="majorHAnsi" w:cstheme="minorHAnsi"/>
          <w:sz w:val="24"/>
          <w:szCs w:val="24"/>
          <w:lang w:val="en-US"/>
        </w:rPr>
        <w:t>: “Irony isolates from the tragic situation the sense of arbitrariness, of the victim’s having been unlucky, selected at random or by lot, and no more deserving of what happens to him than anyone else would be” (</w:t>
      </w:r>
      <w:r>
        <w:rPr>
          <w:rFonts w:asciiTheme="majorHAnsi" w:hAnsiTheme="majorHAnsi" w:cstheme="minorHAnsi"/>
          <w:sz w:val="24"/>
          <w:szCs w:val="24"/>
          <w:lang w:val="en-US"/>
        </w:rPr>
        <w:t>ibid.). This</w:t>
      </w:r>
      <w:r w:rsidRPr="000E4BE4">
        <w:rPr>
          <w:rFonts w:asciiTheme="majorHAnsi" w:hAnsiTheme="majorHAnsi" w:cstheme="minorHAnsi"/>
          <w:sz w:val="24"/>
          <w:szCs w:val="24"/>
          <w:lang w:val="en-US"/>
        </w:rPr>
        <w:t xml:space="preserve"> sense of arbitrariness resonates with the interpretation of scientific closure that Collins defends:</w:t>
      </w:r>
      <w:r>
        <w:rPr>
          <w:rFonts w:asciiTheme="majorHAnsi" w:hAnsiTheme="majorHAnsi" w:cstheme="minorHAnsi"/>
          <w:sz w:val="24"/>
          <w:szCs w:val="24"/>
          <w:lang w:val="en-US"/>
        </w:rPr>
        <w:t xml:space="preserve"> Weber’s </w:t>
      </w:r>
      <w:r w:rsidRPr="000E4BE4">
        <w:rPr>
          <w:rFonts w:asciiTheme="majorHAnsi" w:hAnsiTheme="majorHAnsi" w:cstheme="minorHAnsi"/>
          <w:sz w:val="24"/>
          <w:szCs w:val="24"/>
          <w:lang w:val="en-US"/>
        </w:rPr>
        <w:t>downfall</w:t>
      </w:r>
      <w:r>
        <w:rPr>
          <w:rFonts w:asciiTheme="majorHAnsi" w:hAnsiTheme="majorHAnsi" w:cstheme="minorHAnsi"/>
          <w:sz w:val="24"/>
          <w:szCs w:val="24"/>
          <w:lang w:val="en-US"/>
        </w:rPr>
        <w:t xml:space="preserve"> is not a result of him being in error</w:t>
      </w:r>
      <w:r w:rsidRPr="000E4BE4">
        <w:rPr>
          <w:rFonts w:asciiTheme="majorHAnsi" w:hAnsiTheme="majorHAnsi" w:cstheme="minorHAnsi"/>
          <w:sz w:val="24"/>
          <w:szCs w:val="24"/>
          <w:lang w:val="en-US"/>
        </w:rPr>
        <w:t>. What happened to him was at le</w:t>
      </w:r>
      <w:r>
        <w:rPr>
          <w:rFonts w:asciiTheme="majorHAnsi" w:hAnsiTheme="majorHAnsi" w:cstheme="minorHAnsi"/>
          <w:sz w:val="24"/>
          <w:szCs w:val="24"/>
          <w:lang w:val="en-US"/>
        </w:rPr>
        <w:t>ast partly due to circumstance</w:t>
      </w:r>
      <w:r w:rsidRPr="000E4BE4">
        <w:rPr>
          <w:rFonts w:asciiTheme="majorHAnsi" w:hAnsiTheme="majorHAnsi" w:cstheme="minorHAnsi"/>
          <w:sz w:val="24"/>
          <w:szCs w:val="24"/>
          <w:lang w:val="en-US"/>
        </w:rPr>
        <w:t xml:space="preserve"> and the story could well have ended differently. His was a contingent downfall.</w:t>
      </w:r>
      <w:r>
        <w:rPr>
          <w:rFonts w:asciiTheme="majorHAnsi" w:hAnsiTheme="majorHAnsi" w:cstheme="minorHAnsi"/>
          <w:sz w:val="24"/>
          <w:szCs w:val="24"/>
          <w:lang w:val="en-US"/>
        </w:rPr>
        <w:t xml:space="preserve"> The historical claims Collins defends are thus embodied in the narrative structure of the account.</w:t>
      </w:r>
      <w:r w:rsidR="003C4D53">
        <w:rPr>
          <w:rFonts w:asciiTheme="majorHAnsi" w:hAnsiTheme="majorHAnsi" w:cstheme="minorHAnsi"/>
          <w:i/>
          <w:sz w:val="24"/>
          <w:szCs w:val="24"/>
          <w:lang w:val="en-US"/>
        </w:rPr>
        <w:t xml:space="preserve"> </w:t>
      </w:r>
    </w:p>
    <w:p w:rsidR="00732CDF" w:rsidRDefault="00732CDF" w:rsidP="00732CDF">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lastRenderedPageBreak/>
        <w:tab/>
        <w:t xml:space="preserve">Not surprisingly then, </w:t>
      </w:r>
      <w:r w:rsidRPr="000E4BE4">
        <w:rPr>
          <w:rFonts w:asciiTheme="majorHAnsi" w:hAnsiTheme="majorHAnsi" w:cstheme="minorHAnsi"/>
          <w:sz w:val="24"/>
          <w:szCs w:val="24"/>
          <w:lang w:val="en-US"/>
        </w:rPr>
        <w:t>Franklin’s narrative</w:t>
      </w:r>
      <w:r>
        <w:rPr>
          <w:rFonts w:asciiTheme="majorHAnsi" w:hAnsiTheme="majorHAnsi" w:cstheme="minorHAnsi"/>
          <w:sz w:val="24"/>
          <w:szCs w:val="24"/>
          <w:lang w:val="en-US"/>
        </w:rPr>
        <w:t xml:space="preserve"> is fundamentally different from</w:t>
      </w:r>
      <w:r w:rsidRPr="000E4BE4">
        <w:rPr>
          <w:rFonts w:asciiTheme="majorHAnsi" w:hAnsiTheme="majorHAnsi" w:cstheme="minorHAnsi"/>
          <w:sz w:val="24"/>
          <w:szCs w:val="24"/>
          <w:lang w:val="en-US"/>
        </w:rPr>
        <w:t xml:space="preserve"> Collins’</w:t>
      </w:r>
      <w:r>
        <w:rPr>
          <w:rFonts w:asciiTheme="majorHAnsi" w:hAnsiTheme="majorHAnsi" w:cstheme="minorHAnsi"/>
          <w:sz w:val="24"/>
          <w:szCs w:val="24"/>
          <w:lang w:val="en-US"/>
        </w:rPr>
        <w:t>. It</w:t>
      </w:r>
      <w:r w:rsidRPr="000E4BE4">
        <w:rPr>
          <w:rFonts w:asciiTheme="majorHAnsi" w:hAnsiTheme="majorHAnsi" w:cstheme="minorHAnsi"/>
          <w:sz w:val="24"/>
          <w:szCs w:val="24"/>
          <w:lang w:val="en-US"/>
        </w:rPr>
        <w:t xml:space="preserve"> can be read as an adventure story. Adventure stories organize time in a strictly serial order. As Mikhail Bakhtin</w:t>
      </w:r>
      <w:r>
        <w:rPr>
          <w:rFonts w:asciiTheme="majorHAnsi" w:hAnsiTheme="majorHAnsi" w:cstheme="minorHAnsi"/>
          <w:sz w:val="24"/>
          <w:szCs w:val="24"/>
          <w:lang w:val="en-US"/>
        </w:rPr>
        <w:t xml:space="preserve"> observes</w:t>
      </w:r>
      <w:r w:rsidRPr="000E4BE4">
        <w:rPr>
          <w:rFonts w:asciiTheme="majorHAnsi" w:hAnsiTheme="majorHAnsi" w:cstheme="minorHAnsi"/>
          <w:sz w:val="24"/>
          <w:szCs w:val="24"/>
          <w:lang w:val="en-US"/>
        </w:rPr>
        <w:t>, the adventure story is constructed “as a series of tests of the main heroes, tests of their fidelity, valor, bravery, virtue, nobility, sa</w:t>
      </w:r>
      <w:r>
        <w:rPr>
          <w:rFonts w:asciiTheme="majorHAnsi" w:hAnsiTheme="majorHAnsi" w:cstheme="minorHAnsi"/>
          <w:sz w:val="24"/>
          <w:szCs w:val="24"/>
          <w:lang w:val="en-US"/>
        </w:rPr>
        <w:t xml:space="preserve">nctity and so on”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{"citationID":"cS2Sjmmc","properties":{"formattedCitation":"(Bakhtin 1986, 11)","plainCitation":"(Bakhtin 1986, 11)"},"citationItems":[{"id":46,"uris":["http://zotero.org/users/local/N39195mG/items/F5UNKENG"],"uri":["http://zotero.org/users/local/N39195mG/items/F5UNKENG"],"itemData":{"id":46,"type":"chapter","title":"The Bildungsroman and Its Significance in the History of realism (Toward a Historical Typology of the Novel)","container-title":"Speech Genres and Other Late Essays","publisher":"University of texas Press","publisher-place":"Austin","event-place":"Austin","author":[{"family":"Bakhtin","given":"Mikhail"}],"issued":{"date-parts":[["1986"]]}},"locator":"11"}],"schema":"https://github.com/citation-style-language/schema/raw/master/csl-citation.json"}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(Bakhtin 1986, 11)</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Typically, the hero emerges victorious from each test and the story closes with the hero’s exaltation. Franklin’s reconstruction resembles an adventure story in that it is strictly serial and accumulative. Moreover, the stages of the historical development are constructed as tests for Weber. Weber’s claims are confronted with a series of problems to which he is forced to respond. In each test-situation the arguments for and against Weber are reconstructed in dialogical situations that juxtapose Weber’s own considerations with those of his critics, so as to mimic an exchange of arguments. Weber, as the anti-hero of the story, emerges defeated from each test. Franklin’s account turns the exaltation of the hero into his demise; his is an inverted adventure story. </w:t>
      </w:r>
    </w:p>
    <w:p w:rsidR="004A6A02" w:rsidRDefault="00732CDF" w:rsidP="00732CDF">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ab/>
        <w:t>As in the case of Collins, the</w:t>
      </w:r>
      <w:r w:rsidRPr="000E4BE4">
        <w:rPr>
          <w:rFonts w:asciiTheme="majorHAnsi" w:hAnsiTheme="majorHAnsi" w:cstheme="minorHAnsi"/>
          <w:sz w:val="24"/>
          <w:szCs w:val="24"/>
          <w:lang w:val="en-US"/>
        </w:rPr>
        <w:t xml:space="preserve"> plot structure</w:t>
      </w:r>
      <w:r>
        <w:rPr>
          <w:rFonts w:asciiTheme="majorHAnsi" w:hAnsiTheme="majorHAnsi" w:cstheme="minorHAnsi"/>
          <w:sz w:val="24"/>
          <w:szCs w:val="24"/>
          <w:lang w:val="en-US"/>
        </w:rPr>
        <w:t xml:space="preserve"> carries historical claims. In Franklin’s narrative, we</w:t>
      </w:r>
      <w:r w:rsidRPr="000E4BE4">
        <w:rPr>
          <w:rFonts w:asciiTheme="majorHAnsi" w:hAnsiTheme="majorHAnsi" w:cstheme="minorHAnsi"/>
          <w:sz w:val="24"/>
          <w:szCs w:val="24"/>
          <w:lang w:val="en-US"/>
        </w:rPr>
        <w:t xml:space="preserve"> witness the evidence against Weber – negative results, problems, doubts, criticism, counter arguments and errors – piling up as the story progresses. The “o</w:t>
      </w:r>
      <w:r>
        <w:rPr>
          <w:rFonts w:asciiTheme="majorHAnsi" w:hAnsiTheme="majorHAnsi" w:cstheme="minorHAnsi"/>
          <w:sz w:val="24"/>
          <w:szCs w:val="24"/>
          <w:lang w:val="en-US"/>
        </w:rPr>
        <w:t xml:space="preserve">verwhelming negative evidence”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{"citationID":"NJLhpbEO","properties":{"formattedCitation":"(Franklin 1994, 472)","plainCitation":"(Franklin 1994, 472)"},"citationItems":[{"id":232,"uris":["http://zotero.org/users/local/N39195mG/items/6XZCFMA8"],"uri":["http://zotero.org/users/local/N39195mG/items/6XZCFMA8"],"itemData":{"id":232,"type":"article-journal","title":"How to Avoid the Experimenters' Regress","container-title":"Studies in the History and Philosophy of Science","page":"463-491","volume":"25","issue":"3","author":[{"family":"Franklin","given":"Allan"}],"issued":{"date-parts":[["1994"]]}},"locator":"472"}],"schema":"https://github.com/citation-style-language/schema/raw/master/csl-citation.json"}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(Franklin 1994, 472)</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against Weber makes it inevitable for a rational scientific community to reject his claims. The accumulative struct</w:t>
      </w:r>
      <w:r>
        <w:rPr>
          <w:rFonts w:asciiTheme="majorHAnsi" w:hAnsiTheme="majorHAnsi" w:cstheme="minorHAnsi"/>
          <w:sz w:val="24"/>
          <w:szCs w:val="24"/>
          <w:lang w:val="en-US"/>
        </w:rPr>
        <w:t>ure of Franklin’s text thus carries his explanation of the events in terms of negative evidence rather than social processes</w:t>
      </w:r>
      <w:r w:rsidRPr="000E4BE4">
        <w:rPr>
          <w:rFonts w:asciiTheme="majorHAnsi" w:hAnsiTheme="majorHAnsi" w:cstheme="minorHAnsi"/>
          <w:sz w:val="24"/>
          <w:szCs w:val="24"/>
          <w:lang w:val="en-US"/>
        </w:rPr>
        <w:t>.</w:t>
      </w:r>
    </w:p>
    <w:p w:rsidR="00EE4A0C" w:rsidRDefault="00EE4A0C" w:rsidP="00732CDF">
      <w:pPr>
        <w:spacing w:line="360" w:lineRule="auto"/>
        <w:rPr>
          <w:rFonts w:asciiTheme="majorHAnsi" w:hAnsiTheme="majorHAnsi" w:cstheme="minorHAnsi"/>
          <w:sz w:val="24"/>
          <w:szCs w:val="24"/>
          <w:lang w:val="en-US"/>
        </w:rPr>
      </w:pPr>
    </w:p>
    <w:p w:rsidR="00EE4A0C" w:rsidRPr="00EE4A0C" w:rsidRDefault="00EE4A0C" w:rsidP="00EE4A0C">
      <w:pPr>
        <w:spacing w:line="360" w:lineRule="auto"/>
        <w:contextualSpacing/>
        <w:rPr>
          <w:rFonts w:asciiTheme="majorHAnsi" w:hAnsiTheme="majorHAnsi" w:cstheme="minorHAnsi"/>
          <w:i/>
          <w:sz w:val="24"/>
          <w:szCs w:val="24"/>
          <w:lang w:val="en-US"/>
        </w:rPr>
      </w:pPr>
      <w:r w:rsidRPr="00EE4A0C">
        <w:rPr>
          <w:rFonts w:asciiTheme="majorHAnsi" w:hAnsiTheme="majorHAnsi" w:cstheme="minorHAnsi"/>
          <w:i/>
          <w:sz w:val="24"/>
          <w:szCs w:val="24"/>
          <w:lang w:val="en-US"/>
        </w:rPr>
        <w:t>The Chemical Revolution</w:t>
      </w:r>
    </w:p>
    <w:p w:rsidR="00EE4A0C" w:rsidRDefault="00EE4A0C" w:rsidP="00732CDF">
      <w:pPr>
        <w:spacing w:line="360" w:lineRule="auto"/>
        <w:rPr>
          <w:rFonts w:asciiTheme="majorHAnsi" w:hAnsiTheme="majorHAnsi" w:cstheme="minorHAnsi"/>
          <w:sz w:val="24"/>
          <w:szCs w:val="24"/>
          <w:lang w:val="en-US"/>
        </w:rPr>
      </w:pPr>
    </w:p>
    <w:p w:rsidR="00EE4A0C" w:rsidRDefault="00EE4A0C" w:rsidP="00732CDF">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I hope to have shown that differences in factual claims go back to differences in methodological strategies</w:t>
      </w:r>
      <w:r w:rsidR="007A04D9">
        <w:rPr>
          <w:rFonts w:asciiTheme="majorHAnsi" w:hAnsiTheme="majorHAnsi" w:cstheme="minorHAnsi"/>
          <w:sz w:val="24"/>
          <w:szCs w:val="24"/>
          <w:lang w:val="en-US"/>
        </w:rPr>
        <w:t xml:space="preserve"> and that in these methodological strategies, the abstract features of historical representation discussed before </w:t>
      </w:r>
      <w:r w:rsidR="005A68F2">
        <w:rPr>
          <w:rFonts w:asciiTheme="majorHAnsi" w:hAnsiTheme="majorHAnsi" w:cstheme="minorHAnsi"/>
          <w:sz w:val="24"/>
          <w:szCs w:val="24"/>
          <w:lang w:val="en-US"/>
        </w:rPr>
        <w:t>unfold their pluralist effects</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To further substantiate </w:t>
      </w:r>
      <w:r>
        <w:rPr>
          <w:rFonts w:asciiTheme="majorHAnsi" w:hAnsiTheme="majorHAnsi" w:cstheme="minorHAnsi"/>
          <w:sz w:val="24"/>
          <w:szCs w:val="24"/>
          <w:lang w:val="en-US"/>
        </w:rPr>
        <w:t>this</w:t>
      </w:r>
      <w:r w:rsidR="005A68F2">
        <w:rPr>
          <w:rFonts w:asciiTheme="majorHAnsi" w:hAnsiTheme="majorHAnsi" w:cstheme="minorHAnsi"/>
          <w:sz w:val="24"/>
          <w:szCs w:val="24"/>
          <w:lang w:val="en-US"/>
        </w:rPr>
        <w:t xml:space="preserve"> claim</w:t>
      </w:r>
      <w:r w:rsidRPr="000E4BE4">
        <w:rPr>
          <w:rFonts w:asciiTheme="majorHAnsi" w:hAnsiTheme="majorHAnsi" w:cstheme="minorHAnsi"/>
          <w:sz w:val="24"/>
          <w:szCs w:val="24"/>
          <w:lang w:val="en-US"/>
        </w:rPr>
        <w:t>, I turn to a second example, the Chemical Revolution. Although t</w:t>
      </w:r>
      <w:r>
        <w:rPr>
          <w:rFonts w:asciiTheme="majorHAnsi" w:hAnsiTheme="majorHAnsi" w:cstheme="minorHAnsi"/>
          <w:sz w:val="24"/>
          <w:szCs w:val="24"/>
          <w:lang w:val="en-US"/>
        </w:rPr>
        <w:t>his</w:t>
      </w:r>
      <w:r w:rsidRPr="000E4BE4">
        <w:rPr>
          <w:rFonts w:asciiTheme="majorHAnsi" w:hAnsiTheme="majorHAnsi" w:cstheme="minorHAnsi"/>
          <w:sz w:val="24"/>
          <w:szCs w:val="24"/>
          <w:lang w:val="en-US"/>
        </w:rPr>
        <w:t xml:space="preserve"> his</w:t>
      </w:r>
      <w:r>
        <w:rPr>
          <w:rFonts w:asciiTheme="majorHAnsi" w:hAnsiTheme="majorHAnsi" w:cstheme="minorHAnsi"/>
          <w:sz w:val="24"/>
          <w:szCs w:val="24"/>
          <w:lang w:val="en-US"/>
        </w:rPr>
        <w:t>torical episode is more complex</w:t>
      </w:r>
      <w:r w:rsidRPr="000E4BE4">
        <w:rPr>
          <w:rFonts w:asciiTheme="majorHAnsi" w:hAnsiTheme="majorHAnsi" w:cstheme="minorHAnsi"/>
          <w:sz w:val="24"/>
          <w:szCs w:val="24"/>
          <w:lang w:val="en-US"/>
        </w:rPr>
        <w:t xml:space="preserve"> than the gravity waves case, my discussion will be relatively brief and schematic. I discuss and compare two reconstructions of the episode, Alan Musgrave’s </w:t>
      </w:r>
      <w:proofErr w:type="spellStart"/>
      <w:r w:rsidRPr="000E4BE4">
        <w:rPr>
          <w:rFonts w:asciiTheme="majorHAnsi" w:hAnsiTheme="majorHAnsi" w:cstheme="minorHAnsi"/>
          <w:sz w:val="24"/>
          <w:szCs w:val="24"/>
          <w:lang w:val="en-US"/>
        </w:rPr>
        <w:t>Lakatosian</w:t>
      </w:r>
      <w:proofErr w:type="spellEnd"/>
      <w:r w:rsidRPr="000E4BE4">
        <w:rPr>
          <w:rFonts w:asciiTheme="majorHAnsi" w:hAnsiTheme="majorHAnsi" w:cstheme="minorHAnsi"/>
          <w:sz w:val="24"/>
          <w:szCs w:val="24"/>
          <w:lang w:val="en-US"/>
        </w:rPr>
        <w:t xml:space="preserve"> rational reconstruction, and </w:t>
      </w:r>
      <w:proofErr w:type="spellStart"/>
      <w:r w:rsidRPr="000E4BE4">
        <w:rPr>
          <w:rFonts w:asciiTheme="majorHAnsi" w:hAnsiTheme="majorHAnsi" w:cstheme="minorHAnsi"/>
          <w:sz w:val="24"/>
          <w:szCs w:val="24"/>
          <w:lang w:val="en-US"/>
        </w:rPr>
        <w:t>Hasok</w:t>
      </w:r>
      <w:proofErr w:type="spellEnd"/>
      <w:r w:rsidRPr="000E4BE4">
        <w:rPr>
          <w:rFonts w:asciiTheme="majorHAnsi" w:hAnsiTheme="majorHAnsi" w:cstheme="minorHAnsi"/>
          <w:sz w:val="24"/>
          <w:szCs w:val="24"/>
          <w:lang w:val="en-US"/>
        </w:rPr>
        <w:t xml:space="preserve"> Chang’s attempt to mobilize the episode as a case in point for normative scientific pluralism. Here is what both authors can agree to have taken place in the Chemical Revolution: </w:t>
      </w:r>
      <w:r w:rsidRPr="000E4BE4">
        <w:rPr>
          <w:rFonts w:asciiTheme="majorHAnsi" w:hAnsiTheme="majorHAnsi" w:cstheme="minorHAnsi"/>
          <w:i/>
          <w:sz w:val="24"/>
          <w:szCs w:val="24"/>
          <w:lang w:val="en-US"/>
        </w:rPr>
        <w:t xml:space="preserve">The heyday of phlogiston-based explanations of combustion and calcination </w:t>
      </w:r>
      <w:r w:rsidRPr="000E4BE4">
        <w:rPr>
          <w:rFonts w:asciiTheme="majorHAnsi" w:hAnsiTheme="majorHAnsi" w:cstheme="minorHAnsi"/>
          <w:i/>
          <w:sz w:val="24"/>
          <w:szCs w:val="24"/>
          <w:lang w:val="en-US"/>
        </w:rPr>
        <w:lastRenderedPageBreak/>
        <w:t xml:space="preserve">occurred between 1700 and 1790. In the early 1770s however, Antoine Lavoisier began to develop an alternative explanatory framework that dispensed with phlogiston and instead postulated the existence of another substance, namely oxygen. Both the phlogiston and the oxygen theories enjoyed explanatory and predictive successes, as well as demonstrating appreciable problem-solving abilities. However, both frameworks also faced anomalies and failures. Precise weight measurements in later experiments favored the oxygen-based framework. Eventually, phlogiston theories were abandoned. </w:t>
      </w:r>
      <w:r w:rsidRPr="000E4BE4">
        <w:rPr>
          <w:rFonts w:asciiTheme="majorHAnsi" w:hAnsiTheme="majorHAnsi" w:cstheme="minorHAnsi"/>
          <w:sz w:val="24"/>
          <w:szCs w:val="24"/>
          <w:lang w:val="en-US"/>
        </w:rPr>
        <w:t>Beyond this basic agreement, Musgrave and Chang offer rival accounts of the processes through which phlogiston-based theories were replaced with oxygen based ones, rival explanations of why this occurred and competing epistemic evaluations of the rationality and legitimacy of the victory of oxygen.</w:t>
      </w:r>
    </w:p>
    <w:p w:rsidR="00732CDF" w:rsidRDefault="00732CDF" w:rsidP="00732CDF">
      <w:pPr>
        <w:spacing w:line="360" w:lineRule="auto"/>
        <w:rPr>
          <w:rFonts w:asciiTheme="majorHAnsi" w:hAnsiTheme="majorHAnsi" w:cstheme="minorHAnsi"/>
          <w:sz w:val="24"/>
          <w:szCs w:val="24"/>
          <w:lang w:val="en-US"/>
        </w:rPr>
      </w:pPr>
    </w:p>
    <w:p w:rsidR="00313934" w:rsidRDefault="008D1E15" w:rsidP="00313934">
      <w:pPr>
        <w:spacing w:line="360" w:lineRule="auto"/>
        <w:contextualSpacing/>
        <w:rPr>
          <w:rFonts w:asciiTheme="majorHAnsi" w:hAnsiTheme="majorHAnsi" w:cstheme="minorHAnsi"/>
          <w:sz w:val="24"/>
          <w:szCs w:val="24"/>
          <w:lang w:val="en-US"/>
        </w:rPr>
      </w:pPr>
      <w:r>
        <w:rPr>
          <w:rFonts w:asciiTheme="majorHAnsi" w:hAnsiTheme="majorHAnsi" w:cstheme="minorHAnsi"/>
          <w:i/>
          <w:sz w:val="24"/>
          <w:szCs w:val="24"/>
          <w:lang w:val="en-US"/>
        </w:rPr>
        <w:t>(I</w:t>
      </w:r>
      <w:r w:rsidR="00313934" w:rsidRPr="00713C1E">
        <w:rPr>
          <w:rFonts w:asciiTheme="majorHAnsi" w:hAnsiTheme="majorHAnsi" w:cstheme="minorHAnsi"/>
          <w:i/>
          <w:sz w:val="24"/>
          <w:szCs w:val="24"/>
          <w:lang w:val="en-US"/>
        </w:rPr>
        <w:t xml:space="preserve">) </w:t>
      </w:r>
      <w:r w:rsidR="00313934">
        <w:rPr>
          <w:rFonts w:asciiTheme="majorHAnsi" w:hAnsiTheme="majorHAnsi" w:cstheme="minorHAnsi"/>
          <w:i/>
          <w:sz w:val="24"/>
          <w:szCs w:val="24"/>
          <w:lang w:val="en-US"/>
        </w:rPr>
        <w:t>Factual</w:t>
      </w:r>
      <w:r w:rsidR="00313934" w:rsidRPr="000E4BE4">
        <w:rPr>
          <w:rFonts w:asciiTheme="majorHAnsi" w:hAnsiTheme="majorHAnsi" w:cstheme="minorHAnsi"/>
          <w:i/>
          <w:sz w:val="24"/>
          <w:szCs w:val="24"/>
          <w:lang w:val="en-US"/>
        </w:rPr>
        <w:t xml:space="preserve"> </w:t>
      </w:r>
      <w:r w:rsidR="00313934">
        <w:rPr>
          <w:rFonts w:asciiTheme="majorHAnsi" w:hAnsiTheme="majorHAnsi" w:cstheme="minorHAnsi"/>
          <w:i/>
          <w:sz w:val="24"/>
          <w:szCs w:val="24"/>
          <w:lang w:val="en-US"/>
        </w:rPr>
        <w:t>Claims</w:t>
      </w:r>
      <w:r w:rsidR="00313934" w:rsidRPr="000E4BE4">
        <w:rPr>
          <w:rFonts w:asciiTheme="majorHAnsi" w:hAnsiTheme="majorHAnsi" w:cstheme="minorHAnsi"/>
          <w:i/>
          <w:sz w:val="24"/>
          <w:szCs w:val="24"/>
          <w:lang w:val="en-US"/>
        </w:rPr>
        <w:t xml:space="preserve">. </w:t>
      </w:r>
      <w:r w:rsidR="00313934" w:rsidRPr="000E4BE4">
        <w:rPr>
          <w:rFonts w:asciiTheme="majorHAnsi" w:hAnsiTheme="majorHAnsi" w:cstheme="minorHAnsi"/>
          <w:sz w:val="24"/>
          <w:szCs w:val="24"/>
          <w:lang w:val="en-US"/>
        </w:rPr>
        <w:t xml:space="preserve">Musgrave </w:t>
      </w:r>
      <w:r w:rsidR="00313934">
        <w:rPr>
          <w:rFonts w:asciiTheme="majorHAnsi" w:hAnsiTheme="majorHAnsi" w:cstheme="minorHAnsi"/>
          <w:sz w:val="24"/>
          <w:szCs w:val="24"/>
          <w:lang w:val="en-US"/>
        </w:rPr>
        <w:t>claims</w:t>
      </w:r>
      <w:r w:rsidR="00313934" w:rsidRPr="000E4BE4">
        <w:rPr>
          <w:rFonts w:asciiTheme="majorHAnsi" w:hAnsiTheme="majorHAnsi" w:cstheme="minorHAnsi"/>
          <w:sz w:val="24"/>
          <w:szCs w:val="24"/>
          <w:lang w:val="en-US"/>
        </w:rPr>
        <w:t xml:space="preserve"> that </w:t>
      </w:r>
      <w:proofErr w:type="spellStart"/>
      <w:r w:rsidR="00313934">
        <w:rPr>
          <w:rFonts w:asciiTheme="majorHAnsi" w:hAnsiTheme="majorHAnsi" w:cstheme="minorHAnsi"/>
          <w:sz w:val="24"/>
          <w:szCs w:val="24"/>
          <w:lang w:val="en-US"/>
        </w:rPr>
        <w:t>phlogistonism</w:t>
      </w:r>
      <w:proofErr w:type="spellEnd"/>
      <w:r w:rsidR="00313934">
        <w:rPr>
          <w:rFonts w:asciiTheme="majorHAnsi" w:hAnsiTheme="majorHAnsi" w:cstheme="minorHAnsi"/>
          <w:sz w:val="24"/>
          <w:szCs w:val="24"/>
          <w:lang w:val="en-US"/>
        </w:rPr>
        <w:t xml:space="preserve"> constituted a</w:t>
      </w:r>
      <w:r w:rsidR="00287EBF">
        <w:rPr>
          <w:rFonts w:asciiTheme="majorHAnsi" w:hAnsiTheme="majorHAnsi" w:cstheme="minorHAnsi"/>
          <w:sz w:val="24"/>
          <w:szCs w:val="24"/>
          <w:lang w:val="en-US"/>
        </w:rPr>
        <w:t xml:space="preserve"> degenerating research program</w:t>
      </w:r>
      <w:r w:rsidR="00313934">
        <w:rPr>
          <w:rFonts w:asciiTheme="majorHAnsi" w:hAnsiTheme="majorHAnsi" w:cstheme="minorHAnsi"/>
          <w:sz w:val="24"/>
          <w:szCs w:val="24"/>
          <w:lang w:val="en-US"/>
        </w:rPr>
        <w:t xml:space="preserve"> and was rejected for that reason. According to him, the Chemical Revolution was a rational process </w:t>
      </w:r>
      <w:r w:rsidR="00AA3FF5">
        <w:rPr>
          <w:rFonts w:asciiTheme="majorHAnsi" w:hAnsiTheme="majorHAnsi" w:cstheme="minorHAnsi"/>
          <w:sz w:val="24"/>
          <w:szCs w:val="24"/>
          <w:lang w:val="en-US"/>
        </w:rPr>
        <w:fldChar w:fldCharType="begin"/>
      </w:r>
      <w:r w:rsidR="00313934">
        <w:rPr>
          <w:rFonts w:asciiTheme="majorHAnsi" w:hAnsiTheme="majorHAnsi" w:cstheme="minorHAnsi"/>
          <w:sz w:val="24"/>
          <w:szCs w:val="24"/>
          <w:lang w:val="en-US"/>
        </w:rPr>
        <w:instrText xml:space="preserve"> ADDIN ZOTERO_ITEM CSL_CITATION {"citationID":"zlAhXxi4","properties":{"formattedCitation":"{\\rtf (Musgrave 1976, 205\\uc0\\u8211{}06)}","plainCitation":"(Musgrave 1976, 205–06)"},"citationItems":[{"id":454,"uris":["http://zotero.org/users/local/N39195mG/items/BJANRD9N"],"uri":["http://zotero.org/users/local/N39195mG/items/BJANRD9N"],"itemData":{"id":454,"type":"chapter","title":"Why did oxygen supplant phlogiston? Research programmes in the Chemical Revolution","container-title":"Method and appraisal in the physical sciences. The critical backrgound to modern science, 1800-1905","publisher":"Cambridge University Press","publisher-place":"Cambridge, London","page":"181-210","event-place":"Cambridge, London","author":[{"family":"Musgrave","given":"Alan"}],"editor":[{"family":"Howson","given":"Colin"}],"issued":{"date-parts":[["1976"]]}},"locator":"205–06"}],"schema":"https://github.com/citation-style-language/schema/raw/master/csl-citation.json"} </w:instrText>
      </w:r>
      <w:r w:rsidR="00AA3FF5">
        <w:rPr>
          <w:rFonts w:asciiTheme="majorHAnsi" w:hAnsiTheme="majorHAnsi" w:cstheme="minorHAnsi"/>
          <w:sz w:val="24"/>
          <w:szCs w:val="24"/>
          <w:lang w:val="en-US"/>
        </w:rPr>
        <w:fldChar w:fldCharType="separate"/>
      </w:r>
      <w:r w:rsidR="00313934" w:rsidRPr="009F5436">
        <w:rPr>
          <w:rFonts w:ascii="Cambria" w:hAnsi="Cambria" w:cs="Times New Roman"/>
          <w:sz w:val="24"/>
          <w:szCs w:val="24"/>
          <w:lang w:val="en-US"/>
        </w:rPr>
        <w:t>(Musgrave 1976, 205–06)</w:t>
      </w:r>
      <w:r w:rsidR="00AA3FF5">
        <w:rPr>
          <w:rFonts w:asciiTheme="majorHAnsi" w:hAnsiTheme="majorHAnsi" w:cstheme="minorHAnsi"/>
          <w:sz w:val="24"/>
          <w:szCs w:val="24"/>
          <w:lang w:val="en-US"/>
        </w:rPr>
        <w:fldChar w:fldCharType="end"/>
      </w:r>
      <w:r w:rsidR="00313934" w:rsidRPr="000E4BE4">
        <w:rPr>
          <w:rFonts w:asciiTheme="majorHAnsi" w:hAnsiTheme="majorHAnsi" w:cstheme="minorHAnsi"/>
          <w:sz w:val="24"/>
          <w:szCs w:val="24"/>
          <w:lang w:val="en-US"/>
        </w:rPr>
        <w:t>. Chang</w:t>
      </w:r>
      <w:r w:rsidR="00313934">
        <w:rPr>
          <w:rFonts w:asciiTheme="majorHAnsi" w:hAnsiTheme="majorHAnsi" w:cstheme="minorHAnsi"/>
          <w:sz w:val="24"/>
          <w:szCs w:val="24"/>
          <w:lang w:val="en-US"/>
        </w:rPr>
        <w:t>, by contrast,</w:t>
      </w:r>
      <w:r w:rsidR="00313934" w:rsidRPr="000E4BE4">
        <w:rPr>
          <w:rFonts w:asciiTheme="majorHAnsi" w:hAnsiTheme="majorHAnsi" w:cstheme="minorHAnsi"/>
          <w:sz w:val="24"/>
          <w:szCs w:val="24"/>
          <w:lang w:val="en-US"/>
        </w:rPr>
        <w:t xml:space="preserve"> </w:t>
      </w:r>
      <w:r w:rsidR="00313934">
        <w:rPr>
          <w:rFonts w:asciiTheme="majorHAnsi" w:hAnsiTheme="majorHAnsi" w:cstheme="minorHAnsi"/>
          <w:sz w:val="24"/>
          <w:szCs w:val="24"/>
          <w:lang w:val="en-US"/>
        </w:rPr>
        <w:t>claims</w:t>
      </w:r>
      <w:r w:rsidR="00313934" w:rsidRPr="000E4BE4">
        <w:rPr>
          <w:rFonts w:asciiTheme="majorHAnsi" w:hAnsiTheme="majorHAnsi" w:cstheme="minorHAnsi"/>
          <w:sz w:val="24"/>
          <w:szCs w:val="24"/>
          <w:lang w:val="en-US"/>
        </w:rPr>
        <w:t xml:space="preserve"> that the phlogiston theory was not clearly inferior to its competitor (Chang 2012, 19–29), and that its potential had not been fully exhausted at the time of its abandonment (</w:t>
      </w:r>
      <w:proofErr w:type="gramStart"/>
      <w:r w:rsidR="00313934">
        <w:rPr>
          <w:rFonts w:asciiTheme="majorHAnsi" w:hAnsiTheme="majorHAnsi" w:cstheme="minorHAnsi"/>
          <w:sz w:val="24"/>
          <w:szCs w:val="24"/>
          <w:lang w:val="en-US"/>
        </w:rPr>
        <w:t>Ibid</w:t>
      </w:r>
      <w:r w:rsidR="00313934" w:rsidRPr="000E4BE4">
        <w:rPr>
          <w:rFonts w:asciiTheme="majorHAnsi" w:hAnsiTheme="majorHAnsi" w:cstheme="minorHAnsi"/>
          <w:sz w:val="24"/>
          <w:szCs w:val="24"/>
          <w:lang w:val="en-US"/>
        </w:rPr>
        <w:t>.,</w:t>
      </w:r>
      <w:proofErr w:type="gramEnd"/>
      <w:r w:rsidR="00313934" w:rsidRPr="000E4BE4">
        <w:rPr>
          <w:rFonts w:asciiTheme="majorHAnsi" w:hAnsiTheme="majorHAnsi" w:cstheme="minorHAnsi"/>
          <w:sz w:val="24"/>
          <w:szCs w:val="24"/>
          <w:lang w:val="en-US"/>
        </w:rPr>
        <w:t xml:space="preserve"> 43–48). </w:t>
      </w:r>
      <w:r w:rsidR="00CD40C1">
        <w:rPr>
          <w:rFonts w:asciiTheme="majorHAnsi" w:hAnsiTheme="majorHAnsi" w:cstheme="minorHAnsi"/>
          <w:sz w:val="24"/>
          <w:szCs w:val="24"/>
          <w:lang w:val="en-US"/>
        </w:rPr>
        <w:t>For these</w:t>
      </w:r>
      <w:r w:rsidR="00313934">
        <w:rPr>
          <w:rFonts w:asciiTheme="majorHAnsi" w:hAnsiTheme="majorHAnsi" w:cstheme="minorHAnsi"/>
          <w:sz w:val="24"/>
          <w:szCs w:val="24"/>
          <w:lang w:val="en-US"/>
        </w:rPr>
        <w:t xml:space="preserve"> reason</w:t>
      </w:r>
      <w:r w:rsidR="00CD40C1">
        <w:rPr>
          <w:rFonts w:asciiTheme="majorHAnsi" w:hAnsiTheme="majorHAnsi" w:cstheme="minorHAnsi"/>
          <w:sz w:val="24"/>
          <w:szCs w:val="24"/>
          <w:lang w:val="en-US"/>
        </w:rPr>
        <w:t>s</w:t>
      </w:r>
      <w:r w:rsidR="00313934">
        <w:rPr>
          <w:rFonts w:asciiTheme="majorHAnsi" w:hAnsiTheme="majorHAnsi" w:cstheme="minorHAnsi"/>
          <w:sz w:val="24"/>
          <w:szCs w:val="24"/>
          <w:lang w:val="en-US"/>
        </w:rPr>
        <w:t xml:space="preserve">, the rejection of phlogiston was </w:t>
      </w:r>
      <w:r w:rsidR="00CD40C1">
        <w:rPr>
          <w:rFonts w:asciiTheme="majorHAnsi" w:hAnsiTheme="majorHAnsi" w:cstheme="minorHAnsi"/>
          <w:sz w:val="24"/>
          <w:szCs w:val="24"/>
          <w:lang w:val="en-US"/>
        </w:rPr>
        <w:t>a non-</w:t>
      </w:r>
      <w:r w:rsidR="00313934">
        <w:rPr>
          <w:rFonts w:asciiTheme="majorHAnsi" w:hAnsiTheme="majorHAnsi" w:cstheme="minorHAnsi"/>
          <w:sz w:val="24"/>
          <w:szCs w:val="24"/>
          <w:lang w:val="en-US"/>
        </w:rPr>
        <w:t xml:space="preserve">rational </w:t>
      </w:r>
      <w:r w:rsidR="00CD40C1">
        <w:rPr>
          <w:rFonts w:asciiTheme="majorHAnsi" w:hAnsiTheme="majorHAnsi" w:cstheme="minorHAnsi"/>
          <w:sz w:val="24"/>
          <w:szCs w:val="24"/>
          <w:lang w:val="en-US"/>
        </w:rPr>
        <w:t xml:space="preserve">and premature </w:t>
      </w:r>
      <w:r w:rsidR="00313934">
        <w:rPr>
          <w:rFonts w:asciiTheme="majorHAnsi" w:hAnsiTheme="majorHAnsi" w:cstheme="minorHAnsi"/>
          <w:sz w:val="24"/>
          <w:szCs w:val="24"/>
          <w:lang w:val="en-US"/>
        </w:rPr>
        <w:t xml:space="preserve">decision. </w:t>
      </w:r>
    </w:p>
    <w:p w:rsidR="00313934" w:rsidRDefault="00313934" w:rsidP="00313934">
      <w:pPr>
        <w:spacing w:line="360" w:lineRule="auto"/>
        <w:contextualSpacing/>
        <w:rPr>
          <w:rFonts w:asciiTheme="majorHAnsi" w:hAnsiTheme="majorHAnsi" w:cstheme="minorHAnsi"/>
          <w:i/>
          <w:sz w:val="24"/>
          <w:szCs w:val="24"/>
          <w:lang w:val="en-US"/>
        </w:rPr>
      </w:pPr>
    </w:p>
    <w:p w:rsidR="00313934" w:rsidRPr="005A68F2" w:rsidRDefault="008D1E15" w:rsidP="00313934">
      <w:pPr>
        <w:spacing w:line="360" w:lineRule="auto"/>
        <w:contextualSpacing/>
        <w:rPr>
          <w:rFonts w:asciiTheme="majorHAnsi" w:hAnsiTheme="majorHAnsi" w:cstheme="minorHAnsi"/>
          <w:i/>
          <w:sz w:val="24"/>
          <w:szCs w:val="24"/>
          <w:lang w:val="en-US"/>
        </w:rPr>
      </w:pPr>
      <w:r>
        <w:rPr>
          <w:rFonts w:asciiTheme="majorHAnsi" w:hAnsiTheme="majorHAnsi" w:cstheme="minorHAnsi"/>
          <w:i/>
          <w:sz w:val="24"/>
          <w:szCs w:val="24"/>
          <w:lang w:val="en-US"/>
        </w:rPr>
        <w:t>(II</w:t>
      </w:r>
      <w:r w:rsidR="00313934">
        <w:rPr>
          <w:rFonts w:asciiTheme="majorHAnsi" w:hAnsiTheme="majorHAnsi" w:cstheme="minorHAnsi"/>
          <w:i/>
          <w:sz w:val="24"/>
          <w:szCs w:val="24"/>
          <w:lang w:val="en-US"/>
        </w:rPr>
        <w:t xml:space="preserve">) Methodological Strategies. </w:t>
      </w:r>
      <w:r w:rsidR="00313934" w:rsidRPr="000E4BE4">
        <w:rPr>
          <w:rFonts w:asciiTheme="majorHAnsi" w:hAnsiTheme="majorHAnsi" w:cstheme="minorHAnsi"/>
          <w:sz w:val="24"/>
          <w:szCs w:val="24"/>
          <w:lang w:val="en-US"/>
        </w:rPr>
        <w:t>As before, an analysis of methodological strategies will provide a better understanding of how such different factual claims can emerge.</w:t>
      </w:r>
    </w:p>
    <w:p w:rsidR="00CC2CC5" w:rsidRDefault="00CC2CC5" w:rsidP="00732CDF">
      <w:pPr>
        <w:spacing w:line="360" w:lineRule="auto"/>
        <w:rPr>
          <w:rFonts w:asciiTheme="majorHAnsi" w:hAnsiTheme="majorHAnsi" w:cstheme="minorHAnsi"/>
          <w:i/>
          <w:sz w:val="24"/>
          <w:szCs w:val="24"/>
          <w:lang w:val="en-US"/>
        </w:rPr>
      </w:pPr>
    </w:p>
    <w:p w:rsidR="00A00938" w:rsidRDefault="008D1E15" w:rsidP="00732CDF">
      <w:pPr>
        <w:spacing w:line="360" w:lineRule="auto"/>
        <w:rPr>
          <w:rFonts w:asciiTheme="majorHAnsi" w:hAnsiTheme="majorHAnsi" w:cstheme="minorHAnsi"/>
          <w:sz w:val="24"/>
          <w:szCs w:val="24"/>
          <w:lang w:val="en-US"/>
        </w:rPr>
      </w:pPr>
      <w:r>
        <w:rPr>
          <w:rFonts w:asciiTheme="majorHAnsi" w:hAnsiTheme="majorHAnsi" w:cstheme="minorHAnsi"/>
          <w:i/>
          <w:sz w:val="24"/>
          <w:szCs w:val="24"/>
          <w:lang w:val="en-US"/>
        </w:rPr>
        <w:t>(</w:t>
      </w:r>
      <w:proofErr w:type="spellStart"/>
      <w:r>
        <w:rPr>
          <w:rFonts w:asciiTheme="majorHAnsi" w:hAnsiTheme="majorHAnsi" w:cstheme="minorHAnsi"/>
          <w:i/>
          <w:sz w:val="24"/>
          <w:szCs w:val="24"/>
          <w:lang w:val="en-US"/>
        </w:rPr>
        <w:t>i</w:t>
      </w:r>
      <w:proofErr w:type="spellEnd"/>
      <w:r w:rsidR="00313934">
        <w:rPr>
          <w:rFonts w:asciiTheme="majorHAnsi" w:hAnsiTheme="majorHAnsi" w:cstheme="minorHAnsi"/>
          <w:i/>
          <w:sz w:val="24"/>
          <w:szCs w:val="24"/>
          <w:lang w:val="en-US"/>
        </w:rPr>
        <w:t xml:space="preserve">) </w:t>
      </w:r>
      <w:r w:rsidR="00313934" w:rsidRPr="00713C1E">
        <w:rPr>
          <w:rFonts w:asciiTheme="majorHAnsi" w:hAnsiTheme="majorHAnsi" w:cstheme="minorHAnsi"/>
          <w:i/>
          <w:sz w:val="24"/>
          <w:szCs w:val="24"/>
          <w:lang w:val="en-US"/>
        </w:rPr>
        <w:t>Selection.</w:t>
      </w:r>
      <w:r w:rsidR="00313934">
        <w:rPr>
          <w:rFonts w:asciiTheme="majorHAnsi" w:hAnsiTheme="majorHAnsi" w:cstheme="minorHAnsi"/>
          <w:i/>
          <w:sz w:val="24"/>
          <w:szCs w:val="24"/>
          <w:lang w:val="en-US"/>
        </w:rPr>
        <w:t xml:space="preserve"> </w:t>
      </w:r>
      <w:r>
        <w:rPr>
          <w:rFonts w:asciiTheme="majorHAnsi" w:hAnsiTheme="majorHAnsi" w:cstheme="minorHAnsi"/>
          <w:sz w:val="24"/>
          <w:szCs w:val="24"/>
          <w:lang w:val="en-US"/>
        </w:rPr>
        <w:t>Musgrave and Chang</w:t>
      </w:r>
      <w:r w:rsidR="00B85854">
        <w:rPr>
          <w:rFonts w:asciiTheme="majorHAnsi" w:hAnsiTheme="majorHAnsi" w:cstheme="minorHAnsi"/>
          <w:sz w:val="24"/>
          <w:szCs w:val="24"/>
          <w:lang w:val="en-US"/>
        </w:rPr>
        <w:t xml:space="preserve"> delineate the episode of the Chemical Revolution in different ways. Two aspects of their selective choices </w:t>
      </w:r>
      <w:r w:rsidR="005A68F2">
        <w:rPr>
          <w:rFonts w:asciiTheme="majorHAnsi" w:hAnsiTheme="majorHAnsi" w:cstheme="minorHAnsi"/>
          <w:sz w:val="24"/>
          <w:szCs w:val="24"/>
          <w:lang w:val="en-US"/>
        </w:rPr>
        <w:t>are particularly salient</w:t>
      </w:r>
      <w:r w:rsidR="00B85854">
        <w:rPr>
          <w:rFonts w:asciiTheme="majorHAnsi" w:hAnsiTheme="majorHAnsi" w:cstheme="minorHAnsi"/>
          <w:sz w:val="24"/>
          <w:szCs w:val="24"/>
          <w:lang w:val="en-US"/>
        </w:rPr>
        <w:t>.</w:t>
      </w:r>
      <w:r w:rsidR="005A68F2">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First, Chang situates the rejection of phlogiston theory </w:t>
      </w:r>
      <w:r w:rsidR="00B85854">
        <w:rPr>
          <w:rFonts w:asciiTheme="majorHAnsi" w:hAnsiTheme="majorHAnsi" w:cstheme="minorHAnsi"/>
          <w:sz w:val="24"/>
          <w:szCs w:val="24"/>
          <w:lang w:val="en-US"/>
        </w:rPr>
        <w:t>with</w:t>
      </w:r>
      <w:r>
        <w:rPr>
          <w:rFonts w:asciiTheme="majorHAnsi" w:hAnsiTheme="majorHAnsi" w:cstheme="minorHAnsi"/>
          <w:sz w:val="24"/>
          <w:szCs w:val="24"/>
          <w:lang w:val="en-US"/>
        </w:rPr>
        <w:t xml:space="preserve">in the broader context of a long-term transformation </w:t>
      </w:r>
      <w:r w:rsidRPr="000E4BE4">
        <w:rPr>
          <w:rFonts w:asciiTheme="majorHAnsi" w:hAnsiTheme="majorHAnsi" w:cstheme="minorHAnsi"/>
          <w:sz w:val="24"/>
          <w:szCs w:val="24"/>
          <w:lang w:val="en-US"/>
        </w:rPr>
        <w:t xml:space="preserve">of epistemic practices, the rise of what he calls the compositionist system of Chemistry. According to Chang, the rejection of phlogiston theory was not rational in itself, but a mere epiphenomenon of this broader </w:t>
      </w:r>
      <w:r w:rsidR="00B85854">
        <w:rPr>
          <w:rFonts w:asciiTheme="majorHAnsi" w:hAnsiTheme="majorHAnsi" w:cstheme="minorHAnsi"/>
          <w:sz w:val="24"/>
          <w:szCs w:val="24"/>
          <w:lang w:val="en-US"/>
        </w:rPr>
        <w:t>shift</w:t>
      </w:r>
      <w:r w:rsidRPr="000E4BE4">
        <w:rPr>
          <w:rFonts w:asciiTheme="majorHAnsi" w:hAnsiTheme="majorHAnsi" w:cstheme="minorHAnsi"/>
          <w:sz w:val="24"/>
          <w:szCs w:val="24"/>
          <w:lang w:val="en-US"/>
        </w:rPr>
        <w:t xml:space="preserve"> (</w:t>
      </w:r>
      <w:proofErr w:type="gramStart"/>
      <w:r>
        <w:rPr>
          <w:rFonts w:asciiTheme="majorHAnsi" w:hAnsiTheme="majorHAnsi" w:cstheme="minorHAnsi"/>
          <w:sz w:val="24"/>
          <w:szCs w:val="24"/>
          <w:lang w:val="en-US"/>
        </w:rPr>
        <w:t>ibid</w:t>
      </w:r>
      <w:r w:rsidRPr="000E4BE4">
        <w:rPr>
          <w:rFonts w:asciiTheme="majorHAnsi" w:hAnsiTheme="majorHAnsi" w:cstheme="minorHAnsi"/>
          <w:sz w:val="24"/>
          <w:szCs w:val="24"/>
          <w:lang w:val="en-US"/>
        </w:rPr>
        <w:t>.,</w:t>
      </w:r>
      <w:proofErr w:type="gramEnd"/>
      <w:r w:rsidRPr="000E4BE4">
        <w:rPr>
          <w:rFonts w:asciiTheme="majorHAnsi" w:hAnsiTheme="majorHAnsi" w:cstheme="minorHAnsi"/>
          <w:sz w:val="24"/>
          <w:szCs w:val="24"/>
          <w:lang w:val="en-US"/>
        </w:rPr>
        <w:t xml:space="preserve"> 36-42).</w:t>
      </w:r>
      <w:r>
        <w:rPr>
          <w:rFonts w:asciiTheme="majorHAnsi" w:hAnsiTheme="majorHAnsi" w:cstheme="minorHAnsi"/>
          <w:sz w:val="24"/>
          <w:szCs w:val="24"/>
          <w:lang w:val="en-US"/>
        </w:rPr>
        <w:t xml:space="preserve"> </w:t>
      </w:r>
      <w:r w:rsidR="00FA450B">
        <w:rPr>
          <w:rFonts w:asciiTheme="majorHAnsi" w:hAnsiTheme="majorHAnsi" w:cstheme="minorHAnsi"/>
          <w:sz w:val="24"/>
          <w:szCs w:val="24"/>
          <w:lang w:val="en-US"/>
        </w:rPr>
        <w:t xml:space="preserve"> Musgrave, in contrast, chooses to represent the concrete interactions between Priestley, Cavendish and Lavoisier, but</w:t>
      </w:r>
      <w:r w:rsidR="00B85854">
        <w:rPr>
          <w:rFonts w:asciiTheme="majorHAnsi" w:hAnsiTheme="majorHAnsi" w:cstheme="minorHAnsi"/>
          <w:sz w:val="24"/>
          <w:szCs w:val="24"/>
          <w:lang w:val="en-US"/>
        </w:rPr>
        <w:t xml:space="preserve"> </w:t>
      </w:r>
      <w:r w:rsidR="00FA450B">
        <w:rPr>
          <w:rFonts w:asciiTheme="majorHAnsi" w:hAnsiTheme="majorHAnsi" w:cstheme="minorHAnsi"/>
          <w:sz w:val="24"/>
          <w:szCs w:val="24"/>
          <w:lang w:val="en-US"/>
        </w:rPr>
        <w:t xml:space="preserve">he excludes </w:t>
      </w:r>
      <w:r w:rsidR="00B85854">
        <w:rPr>
          <w:rFonts w:asciiTheme="majorHAnsi" w:hAnsiTheme="majorHAnsi" w:cstheme="minorHAnsi"/>
          <w:sz w:val="24"/>
          <w:szCs w:val="24"/>
          <w:lang w:val="en-US"/>
        </w:rPr>
        <w:t xml:space="preserve">long-term </w:t>
      </w:r>
      <w:r w:rsidR="00FA450B">
        <w:rPr>
          <w:rFonts w:asciiTheme="majorHAnsi" w:hAnsiTheme="majorHAnsi" w:cstheme="minorHAnsi"/>
          <w:sz w:val="24"/>
          <w:szCs w:val="24"/>
          <w:lang w:val="en-US"/>
        </w:rPr>
        <w:t>transformations in Chemists’ practices from his account</w:t>
      </w:r>
      <w:r w:rsidR="00B85854">
        <w:rPr>
          <w:rFonts w:asciiTheme="majorHAnsi" w:hAnsiTheme="majorHAnsi" w:cstheme="minorHAnsi"/>
          <w:sz w:val="24"/>
          <w:szCs w:val="24"/>
          <w:lang w:val="en-US"/>
        </w:rPr>
        <w:t xml:space="preserve">. </w:t>
      </w:r>
    </w:p>
    <w:p w:rsidR="00117C5A" w:rsidRDefault="00B85854" w:rsidP="00732CDF">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lastRenderedPageBreak/>
        <w:tab/>
        <w:t xml:space="preserve">Second, Chang chooses to represent not only the actual historical events, but also what could have become of phlogiston theory, had it not been abandoned. He presents a counterfactual history that </w:t>
      </w:r>
      <w:r w:rsidR="00CD40C1">
        <w:rPr>
          <w:rFonts w:asciiTheme="majorHAnsi" w:hAnsiTheme="majorHAnsi" w:cstheme="minorHAnsi"/>
          <w:sz w:val="24"/>
          <w:szCs w:val="24"/>
          <w:lang w:val="en-US"/>
        </w:rPr>
        <w:t>phlogiston theory could have fostered</w:t>
      </w:r>
      <w:r w:rsidR="00FA450B">
        <w:rPr>
          <w:rFonts w:asciiTheme="majorHAnsi" w:hAnsiTheme="majorHAnsi" w:cstheme="minorHAnsi"/>
          <w:sz w:val="24"/>
          <w:szCs w:val="24"/>
          <w:lang w:val="en-US"/>
        </w:rPr>
        <w:t xml:space="preserve"> scientific progress</w:t>
      </w:r>
      <w:r w:rsidR="00CD40C1">
        <w:rPr>
          <w:rFonts w:asciiTheme="majorHAnsi" w:hAnsiTheme="majorHAnsi" w:cstheme="minorHAnsi"/>
          <w:sz w:val="24"/>
          <w:szCs w:val="24"/>
          <w:lang w:val="en-US"/>
        </w:rPr>
        <w:t xml:space="preserve"> had it been retained</w:t>
      </w:r>
      <w:r>
        <w:rPr>
          <w:rFonts w:asciiTheme="majorHAnsi" w:hAnsiTheme="majorHAnsi" w:cstheme="minorHAnsi"/>
          <w:sz w:val="24"/>
          <w:szCs w:val="24"/>
          <w:lang w:val="en-US"/>
        </w:rPr>
        <w:t xml:space="preserve">. </w:t>
      </w:r>
      <w:r w:rsidR="00CD40C1">
        <w:rPr>
          <w:rFonts w:asciiTheme="majorHAnsi" w:hAnsiTheme="majorHAnsi" w:cstheme="minorHAnsi"/>
          <w:sz w:val="24"/>
          <w:szCs w:val="24"/>
          <w:lang w:val="en-US"/>
        </w:rPr>
        <w:t>In this ways, t</w:t>
      </w:r>
      <w:r w:rsidR="00FA450B">
        <w:rPr>
          <w:rFonts w:asciiTheme="majorHAnsi" w:hAnsiTheme="majorHAnsi" w:cstheme="minorHAnsi"/>
          <w:sz w:val="24"/>
          <w:szCs w:val="24"/>
          <w:lang w:val="en-US"/>
        </w:rPr>
        <w:t>he</w:t>
      </w:r>
      <w:r>
        <w:rPr>
          <w:rFonts w:asciiTheme="majorHAnsi" w:hAnsiTheme="majorHAnsi" w:cstheme="minorHAnsi"/>
          <w:sz w:val="24"/>
          <w:szCs w:val="24"/>
          <w:lang w:val="en-US"/>
        </w:rPr>
        <w:t xml:space="preserve"> counterfactual history becomes part of the episode under study. </w:t>
      </w:r>
    </w:p>
    <w:p w:rsidR="00FA450B" w:rsidRDefault="00FA450B" w:rsidP="00732CDF">
      <w:pPr>
        <w:spacing w:line="360" w:lineRule="auto"/>
        <w:rPr>
          <w:rFonts w:asciiTheme="majorHAnsi" w:hAnsiTheme="majorHAnsi" w:cstheme="minorHAnsi"/>
          <w:sz w:val="24"/>
          <w:szCs w:val="24"/>
          <w:lang w:val="en-US"/>
        </w:rPr>
      </w:pPr>
      <w:r>
        <w:rPr>
          <w:rFonts w:asciiTheme="majorHAnsi" w:hAnsiTheme="majorHAnsi" w:cstheme="minorHAnsi"/>
          <w:sz w:val="24"/>
          <w:szCs w:val="24"/>
          <w:lang w:val="en-US"/>
        </w:rPr>
        <w:tab/>
      </w:r>
      <w:r w:rsidR="00CD40C1">
        <w:rPr>
          <w:rFonts w:asciiTheme="majorHAnsi" w:hAnsiTheme="majorHAnsi" w:cstheme="minorHAnsi"/>
          <w:sz w:val="24"/>
          <w:szCs w:val="24"/>
          <w:lang w:val="en-US"/>
        </w:rPr>
        <w:t xml:space="preserve">It is by including the broader context of epistemic transformations in Chemistry and the counterfactual benefits of phlogiston that Chang can claim the rejection of phlogiston theory to have been non-rational and premature. </w:t>
      </w:r>
      <w:r>
        <w:rPr>
          <w:rFonts w:asciiTheme="majorHAnsi" w:hAnsiTheme="majorHAnsi" w:cstheme="minorHAnsi"/>
          <w:sz w:val="24"/>
          <w:szCs w:val="24"/>
          <w:lang w:val="en-US"/>
        </w:rPr>
        <w:t xml:space="preserve">Musgrave and Chang’s different verdicts on the rationality of the Chemical Revolution are </w:t>
      </w:r>
      <w:r w:rsidR="00CD40C1">
        <w:rPr>
          <w:rFonts w:asciiTheme="majorHAnsi" w:hAnsiTheme="majorHAnsi" w:cstheme="minorHAnsi"/>
          <w:sz w:val="24"/>
          <w:szCs w:val="24"/>
          <w:lang w:val="en-US"/>
        </w:rPr>
        <w:t>underpinned by the</w:t>
      </w:r>
      <w:r>
        <w:rPr>
          <w:rFonts w:asciiTheme="majorHAnsi" w:hAnsiTheme="majorHAnsi" w:cstheme="minorHAnsi"/>
          <w:sz w:val="24"/>
          <w:szCs w:val="24"/>
          <w:lang w:val="en-US"/>
        </w:rPr>
        <w:t xml:space="preserve"> </w:t>
      </w:r>
      <w:r w:rsidR="00CD40C1">
        <w:rPr>
          <w:rFonts w:asciiTheme="majorHAnsi" w:hAnsiTheme="majorHAnsi" w:cstheme="minorHAnsi"/>
          <w:sz w:val="24"/>
          <w:szCs w:val="24"/>
          <w:lang w:val="en-US"/>
        </w:rPr>
        <w:t xml:space="preserve">different </w:t>
      </w:r>
      <w:r>
        <w:rPr>
          <w:rFonts w:asciiTheme="majorHAnsi" w:hAnsiTheme="majorHAnsi" w:cstheme="minorHAnsi"/>
          <w:sz w:val="24"/>
          <w:szCs w:val="24"/>
          <w:lang w:val="en-US"/>
        </w:rPr>
        <w:t xml:space="preserve">selective choices they make. </w:t>
      </w:r>
    </w:p>
    <w:p w:rsidR="00CC2CC5" w:rsidRDefault="00CC2CC5" w:rsidP="00117C5A">
      <w:pPr>
        <w:spacing w:line="360" w:lineRule="auto"/>
        <w:contextualSpacing/>
        <w:rPr>
          <w:rFonts w:asciiTheme="majorHAnsi" w:hAnsiTheme="majorHAnsi" w:cstheme="minorHAnsi"/>
          <w:i/>
          <w:sz w:val="24"/>
          <w:szCs w:val="24"/>
          <w:lang w:val="en-US"/>
        </w:rPr>
      </w:pPr>
    </w:p>
    <w:p w:rsidR="00117C5A" w:rsidRDefault="008D1E15" w:rsidP="00117C5A">
      <w:pPr>
        <w:spacing w:line="360" w:lineRule="auto"/>
        <w:contextualSpacing/>
        <w:rPr>
          <w:rFonts w:asciiTheme="majorHAnsi" w:hAnsiTheme="majorHAnsi" w:cstheme="minorHAnsi"/>
          <w:sz w:val="24"/>
          <w:szCs w:val="24"/>
          <w:lang w:val="en-US"/>
        </w:rPr>
      </w:pPr>
      <w:r>
        <w:rPr>
          <w:rFonts w:asciiTheme="majorHAnsi" w:hAnsiTheme="majorHAnsi" w:cstheme="minorHAnsi"/>
          <w:i/>
          <w:sz w:val="24"/>
          <w:szCs w:val="24"/>
          <w:lang w:val="en-US"/>
        </w:rPr>
        <w:t>(ii</w:t>
      </w:r>
      <w:r w:rsidR="00117C5A" w:rsidRPr="00A00938">
        <w:rPr>
          <w:rFonts w:asciiTheme="majorHAnsi" w:hAnsiTheme="majorHAnsi" w:cstheme="minorHAnsi"/>
          <w:i/>
          <w:sz w:val="24"/>
          <w:szCs w:val="24"/>
          <w:lang w:val="en-US"/>
        </w:rPr>
        <w:t>) Theory-</w:t>
      </w:r>
      <w:proofErr w:type="spellStart"/>
      <w:r w:rsidR="00117C5A" w:rsidRPr="00A00938">
        <w:rPr>
          <w:rFonts w:asciiTheme="majorHAnsi" w:hAnsiTheme="majorHAnsi" w:cstheme="minorHAnsi"/>
          <w:i/>
          <w:sz w:val="24"/>
          <w:szCs w:val="24"/>
          <w:lang w:val="en-US"/>
        </w:rPr>
        <w:t>ladenness</w:t>
      </w:r>
      <w:proofErr w:type="spellEnd"/>
      <w:r w:rsidR="00117C5A" w:rsidRPr="00A00938">
        <w:rPr>
          <w:rFonts w:asciiTheme="majorHAnsi" w:hAnsiTheme="majorHAnsi" w:cstheme="minorHAnsi"/>
          <w:i/>
          <w:sz w:val="24"/>
          <w:szCs w:val="24"/>
          <w:lang w:val="en-US"/>
        </w:rPr>
        <w:t>.</w:t>
      </w:r>
      <w:r w:rsidR="00117C5A">
        <w:rPr>
          <w:rFonts w:asciiTheme="majorHAnsi" w:hAnsiTheme="majorHAnsi" w:cstheme="minorHAnsi"/>
          <w:sz w:val="24"/>
          <w:szCs w:val="24"/>
          <w:lang w:val="en-US"/>
        </w:rPr>
        <w:t xml:space="preserve"> </w:t>
      </w:r>
      <w:r w:rsidR="005A68F2">
        <w:rPr>
          <w:rFonts w:asciiTheme="majorHAnsi" w:hAnsiTheme="majorHAnsi" w:cstheme="minorHAnsi"/>
          <w:sz w:val="24"/>
          <w:szCs w:val="24"/>
          <w:lang w:val="en-US"/>
        </w:rPr>
        <w:t>A fundamental</w:t>
      </w:r>
      <w:r w:rsidR="00117C5A" w:rsidRPr="000E4BE4">
        <w:rPr>
          <w:rFonts w:asciiTheme="majorHAnsi" w:hAnsiTheme="majorHAnsi" w:cstheme="minorHAnsi"/>
          <w:sz w:val="24"/>
          <w:szCs w:val="24"/>
          <w:lang w:val="en-US"/>
        </w:rPr>
        <w:t xml:space="preserve"> difference between Musgrave and Chang’s reconstructions concer</w:t>
      </w:r>
      <w:r w:rsidR="005A68F2">
        <w:rPr>
          <w:rFonts w:asciiTheme="majorHAnsi" w:hAnsiTheme="majorHAnsi" w:cstheme="minorHAnsi"/>
          <w:sz w:val="24"/>
          <w:szCs w:val="24"/>
          <w:lang w:val="en-US"/>
        </w:rPr>
        <w:t>ns temporality</w:t>
      </w:r>
      <w:r w:rsidR="00117C5A">
        <w:rPr>
          <w:rFonts w:asciiTheme="majorHAnsi" w:hAnsiTheme="majorHAnsi" w:cstheme="minorHAnsi"/>
          <w:sz w:val="24"/>
          <w:szCs w:val="24"/>
          <w:lang w:val="en-US"/>
        </w:rPr>
        <w:t>. Mus</w:t>
      </w:r>
      <w:r w:rsidR="00117C5A" w:rsidRPr="000E4BE4">
        <w:rPr>
          <w:rFonts w:asciiTheme="majorHAnsi" w:hAnsiTheme="majorHAnsi" w:cstheme="minorHAnsi"/>
          <w:sz w:val="24"/>
          <w:szCs w:val="24"/>
          <w:lang w:val="en-US"/>
        </w:rPr>
        <w:t xml:space="preserve">grave reconstructs the development of the </w:t>
      </w:r>
      <w:proofErr w:type="spellStart"/>
      <w:r w:rsidR="00117C5A" w:rsidRPr="000E4BE4">
        <w:rPr>
          <w:rFonts w:asciiTheme="majorHAnsi" w:hAnsiTheme="majorHAnsi" w:cstheme="minorHAnsi"/>
          <w:sz w:val="24"/>
          <w:szCs w:val="24"/>
          <w:lang w:val="en-US"/>
        </w:rPr>
        <w:t>phlogistonist</w:t>
      </w:r>
      <w:proofErr w:type="spellEnd"/>
      <w:r w:rsidR="00117C5A" w:rsidRPr="000E4BE4">
        <w:rPr>
          <w:rFonts w:asciiTheme="majorHAnsi" w:hAnsiTheme="majorHAnsi" w:cstheme="minorHAnsi"/>
          <w:sz w:val="24"/>
          <w:szCs w:val="24"/>
          <w:lang w:val="en-US"/>
        </w:rPr>
        <w:t xml:space="preserve"> and </w:t>
      </w:r>
      <w:proofErr w:type="spellStart"/>
      <w:r w:rsidR="00117C5A" w:rsidRPr="000E4BE4">
        <w:rPr>
          <w:rFonts w:asciiTheme="majorHAnsi" w:hAnsiTheme="majorHAnsi" w:cstheme="minorHAnsi"/>
          <w:sz w:val="24"/>
          <w:szCs w:val="24"/>
          <w:lang w:val="en-US"/>
        </w:rPr>
        <w:t>oxygenist</w:t>
      </w:r>
      <w:proofErr w:type="spellEnd"/>
      <w:r w:rsidR="00117C5A" w:rsidRPr="000E4BE4">
        <w:rPr>
          <w:rFonts w:asciiTheme="majorHAnsi" w:hAnsiTheme="majorHAnsi" w:cstheme="minorHAnsi"/>
          <w:sz w:val="24"/>
          <w:szCs w:val="24"/>
          <w:lang w:val="en-US"/>
        </w:rPr>
        <w:t xml:space="preserve"> rivals diachronically, distinguishing between different successor versions of the theories. </w:t>
      </w:r>
      <w:r>
        <w:rPr>
          <w:rFonts w:asciiTheme="majorHAnsi" w:hAnsiTheme="majorHAnsi" w:cstheme="minorHAnsi"/>
          <w:sz w:val="24"/>
          <w:szCs w:val="24"/>
          <w:lang w:val="en-US"/>
        </w:rPr>
        <w:t xml:space="preserve">He applies </w:t>
      </w:r>
      <w:proofErr w:type="spellStart"/>
      <w:r w:rsidR="00117C5A">
        <w:rPr>
          <w:rFonts w:asciiTheme="majorHAnsi" w:hAnsiTheme="majorHAnsi" w:cstheme="minorHAnsi"/>
          <w:sz w:val="24"/>
          <w:szCs w:val="24"/>
          <w:lang w:val="en-US"/>
        </w:rPr>
        <w:t>Lakatos</w:t>
      </w:r>
      <w:proofErr w:type="spellEnd"/>
      <w:r w:rsidR="00117C5A">
        <w:rPr>
          <w:rFonts w:asciiTheme="majorHAnsi" w:hAnsiTheme="majorHAnsi" w:cstheme="minorHAnsi"/>
          <w:sz w:val="24"/>
          <w:szCs w:val="24"/>
          <w:lang w:val="en-US"/>
        </w:rPr>
        <w:t>’</w:t>
      </w:r>
      <w:r w:rsidR="00117C5A" w:rsidRPr="000E4BE4">
        <w:rPr>
          <w:rFonts w:asciiTheme="majorHAnsi" w:hAnsiTheme="majorHAnsi" w:cstheme="minorHAnsi"/>
          <w:sz w:val="24"/>
          <w:szCs w:val="24"/>
          <w:lang w:val="en-US"/>
        </w:rPr>
        <w:t xml:space="preserve"> conception of competing res</w:t>
      </w:r>
      <w:r w:rsidR="00117C5A">
        <w:rPr>
          <w:rFonts w:asciiTheme="majorHAnsi" w:hAnsiTheme="majorHAnsi" w:cstheme="minorHAnsi"/>
          <w:sz w:val="24"/>
          <w:szCs w:val="24"/>
          <w:lang w:val="en-US"/>
        </w:rPr>
        <w:t>earch programs to th</w:t>
      </w:r>
      <w:r>
        <w:rPr>
          <w:rFonts w:asciiTheme="majorHAnsi" w:hAnsiTheme="majorHAnsi" w:cstheme="minorHAnsi"/>
          <w:sz w:val="24"/>
          <w:szCs w:val="24"/>
          <w:lang w:val="en-US"/>
        </w:rPr>
        <w:t>e historical material; and</w:t>
      </w:r>
      <w:r w:rsidR="00117C5A">
        <w:rPr>
          <w:rFonts w:asciiTheme="majorHAnsi" w:hAnsiTheme="majorHAnsi" w:cstheme="minorHAnsi"/>
          <w:sz w:val="24"/>
          <w:szCs w:val="24"/>
          <w:lang w:val="en-US"/>
        </w:rPr>
        <w:t xml:space="preserve"> a </w:t>
      </w:r>
      <w:proofErr w:type="spellStart"/>
      <w:r w:rsidR="00117C5A">
        <w:rPr>
          <w:rFonts w:asciiTheme="majorHAnsi" w:hAnsiTheme="majorHAnsi" w:cstheme="minorHAnsi"/>
          <w:sz w:val="24"/>
          <w:szCs w:val="24"/>
          <w:lang w:val="en-US"/>
        </w:rPr>
        <w:t>Lakatosian</w:t>
      </w:r>
      <w:proofErr w:type="spellEnd"/>
      <w:r w:rsidR="00117C5A">
        <w:rPr>
          <w:rFonts w:asciiTheme="majorHAnsi" w:hAnsiTheme="majorHAnsi" w:cstheme="minorHAnsi"/>
          <w:sz w:val="24"/>
          <w:szCs w:val="24"/>
          <w:lang w:val="en-US"/>
        </w:rPr>
        <w:t xml:space="preserve"> research program consists in a diachronic series of successor versions of a theory.</w:t>
      </w:r>
    </w:p>
    <w:p w:rsidR="00117C5A" w:rsidRPr="000E4BE4" w:rsidRDefault="00117C5A" w:rsidP="00117C5A">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t xml:space="preserve">Musgrave </w:t>
      </w:r>
      <w:r w:rsidR="008D1E15">
        <w:rPr>
          <w:rFonts w:asciiTheme="majorHAnsi" w:hAnsiTheme="majorHAnsi" w:cstheme="minorHAnsi"/>
          <w:sz w:val="24"/>
          <w:szCs w:val="24"/>
          <w:lang w:val="en-US"/>
        </w:rPr>
        <w:t>also uses the concept of progressive and degenerating research programs to evaluate</w:t>
      </w:r>
      <w:r w:rsidRPr="000E4BE4">
        <w:rPr>
          <w:rFonts w:asciiTheme="majorHAnsi" w:hAnsiTheme="majorHAnsi" w:cstheme="minorHAnsi"/>
          <w:sz w:val="24"/>
          <w:szCs w:val="24"/>
          <w:lang w:val="en-US"/>
        </w:rPr>
        <w:t xml:space="preserve"> the </w:t>
      </w:r>
      <w:r w:rsidR="008D1E15">
        <w:rPr>
          <w:rFonts w:asciiTheme="majorHAnsi" w:hAnsiTheme="majorHAnsi" w:cstheme="minorHAnsi"/>
          <w:sz w:val="24"/>
          <w:szCs w:val="24"/>
          <w:lang w:val="en-US"/>
        </w:rPr>
        <w:t>rivals.</w:t>
      </w:r>
      <w:r>
        <w:rPr>
          <w:rFonts w:asciiTheme="majorHAnsi" w:hAnsiTheme="majorHAnsi" w:cstheme="minorHAnsi"/>
          <w:sz w:val="24"/>
          <w:szCs w:val="24"/>
          <w:lang w:val="en-US"/>
        </w:rPr>
        <w:t xml:space="preserve"> In his interpretation, both </w:t>
      </w:r>
      <w:r w:rsidRPr="000E4BE4">
        <w:rPr>
          <w:rFonts w:asciiTheme="majorHAnsi" w:hAnsiTheme="majorHAnsi" w:cstheme="minorHAnsi"/>
          <w:sz w:val="24"/>
          <w:szCs w:val="24"/>
          <w:lang w:val="en-US"/>
        </w:rPr>
        <w:t xml:space="preserve">programs were successful before 1770, and it was only between 1770 and 1785 that Lavoisier’s oxygen theory began to outperform the </w:t>
      </w:r>
      <w:proofErr w:type="spellStart"/>
      <w:r w:rsidRPr="000E4BE4">
        <w:rPr>
          <w:rFonts w:asciiTheme="majorHAnsi" w:hAnsiTheme="majorHAnsi" w:cstheme="minorHAnsi"/>
          <w:sz w:val="24"/>
          <w:szCs w:val="24"/>
          <w:lang w:val="en-US"/>
        </w:rPr>
        <w:t>phlogistonist</w:t>
      </w:r>
      <w:proofErr w:type="spellEnd"/>
      <w:r w:rsidRPr="000E4BE4">
        <w:rPr>
          <w:rFonts w:asciiTheme="majorHAnsi" w:hAnsiTheme="majorHAnsi" w:cstheme="minorHAnsi"/>
          <w:sz w:val="24"/>
          <w:szCs w:val="24"/>
          <w:lang w:val="en-US"/>
        </w:rPr>
        <w:t xml:space="preserve"> program of Priestley and Cavendish. During that time span, the oxygen program developed in a coherent manner, </w:t>
      </w:r>
      <w:r>
        <w:rPr>
          <w:rFonts w:asciiTheme="majorHAnsi" w:hAnsiTheme="majorHAnsi" w:cstheme="minorHAnsi"/>
          <w:sz w:val="24"/>
          <w:szCs w:val="24"/>
          <w:lang w:val="en-US"/>
        </w:rPr>
        <w:t xml:space="preserve">according to Musgrave, </w:t>
      </w:r>
      <w:r w:rsidRPr="000E4BE4">
        <w:rPr>
          <w:rFonts w:asciiTheme="majorHAnsi" w:hAnsiTheme="majorHAnsi" w:cstheme="minorHAnsi"/>
          <w:sz w:val="24"/>
          <w:szCs w:val="24"/>
          <w:lang w:val="en-US"/>
        </w:rPr>
        <w:t>each new version marked an increase in predictive power and the</w:t>
      </w:r>
      <w:r>
        <w:rPr>
          <w:rFonts w:asciiTheme="majorHAnsi" w:hAnsiTheme="majorHAnsi" w:cstheme="minorHAnsi"/>
          <w:sz w:val="24"/>
          <w:szCs w:val="24"/>
          <w:lang w:val="en-US"/>
        </w:rPr>
        <w:t>oretical growth. The program was progressive</w:t>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The phlogiston program, in contrast, was confronted with increasing difficulties and degenerated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{"citationID":"tIAbBGol","properties":{"formattedCitation":"(Musgrave 1976, 205)","plainCitation":"(Musgrave 1976, 205)"},"citationItems":[{"id":454,"uris":["http://zotero.org/users/local/N39195mG/items/BJANRD9N"],"uri":["http://zotero.org/users/local/N39195mG/items/BJANRD9N"],"itemData":{"id":454,"type":"chapter","title":"Why did oxygen supplant phlogiston? Research programmes in the Chemical Revolution","container-title":"Method and appraisal in the physical sciences. The critical backrgound to modern science, 1800-1905","publisher":"Cambridge University Press","publisher-place":"Cambridge, London","page":"181-210","event-place":"Cambridge, London","author":[{"family":"Musgrave","given":"Alan"}],"editor":[{"family":"Howson","given":"Colin"}],"issued":{"date-parts":[["1976"]]}},"locator":"205"}],"schema":"https://github.com/citation-style-language/schema/raw/master/csl-citation.json"}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(Musgrave 1976, 205)</w:t>
      </w:r>
      <w:r w:rsidR="00AA3FF5">
        <w:rPr>
          <w:rFonts w:asciiTheme="majorHAnsi" w:hAnsiTheme="majorHAnsi" w:cstheme="minorHAnsi"/>
          <w:sz w:val="24"/>
          <w:szCs w:val="24"/>
          <w:lang w:val="en-US"/>
        </w:rPr>
        <w:fldChar w:fldCharType="end"/>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This evaluation then allows for the verdict that the rejection of the </w:t>
      </w:r>
      <w:proofErr w:type="spellStart"/>
      <w:r w:rsidRPr="000E4BE4">
        <w:rPr>
          <w:rFonts w:asciiTheme="majorHAnsi" w:hAnsiTheme="majorHAnsi" w:cstheme="minorHAnsi"/>
          <w:sz w:val="24"/>
          <w:szCs w:val="24"/>
          <w:lang w:val="en-US"/>
        </w:rPr>
        <w:t>phlogistonist</w:t>
      </w:r>
      <w:proofErr w:type="spellEnd"/>
      <w:r w:rsidRPr="000E4BE4">
        <w:rPr>
          <w:rFonts w:asciiTheme="majorHAnsi" w:hAnsiTheme="majorHAnsi" w:cstheme="minorHAnsi"/>
          <w:sz w:val="24"/>
          <w:szCs w:val="24"/>
          <w:lang w:val="en-US"/>
        </w:rPr>
        <w:t xml:space="preserve"> explanations was entirely rational: </w:t>
      </w:r>
      <w:r>
        <w:rPr>
          <w:rFonts w:asciiTheme="majorHAnsi" w:hAnsiTheme="majorHAnsi" w:cstheme="minorHAnsi"/>
          <w:sz w:val="24"/>
          <w:szCs w:val="24"/>
          <w:lang w:val="en-US"/>
        </w:rPr>
        <w:t>c</w:t>
      </w:r>
      <w:r w:rsidRPr="000E4BE4">
        <w:rPr>
          <w:rFonts w:asciiTheme="majorHAnsi" w:hAnsiTheme="majorHAnsi" w:cstheme="minorHAnsi"/>
          <w:sz w:val="24"/>
          <w:szCs w:val="24"/>
          <w:lang w:val="en-US"/>
        </w:rPr>
        <w:t>hemists at the time realized that the phlogiston-based system was degenerating and changed their all</w:t>
      </w:r>
      <w:r>
        <w:rPr>
          <w:rFonts w:asciiTheme="majorHAnsi" w:hAnsiTheme="majorHAnsi" w:cstheme="minorHAnsi"/>
          <w:sz w:val="24"/>
          <w:szCs w:val="24"/>
          <w:lang w:val="en-US"/>
        </w:rPr>
        <w:t>egiances</w:t>
      </w:r>
      <w:r w:rsidRPr="000E4BE4">
        <w:rPr>
          <w:rFonts w:asciiTheme="majorHAnsi" w:hAnsiTheme="majorHAnsi" w:cstheme="minorHAnsi"/>
          <w:sz w:val="24"/>
          <w:szCs w:val="24"/>
          <w:lang w:val="en-US"/>
        </w:rPr>
        <w:t>.</w:t>
      </w:r>
    </w:p>
    <w:p w:rsidR="00117C5A" w:rsidRDefault="00117C5A" w:rsidP="00117C5A">
      <w:pPr>
        <w:spacing w:line="360" w:lineRule="auto"/>
        <w:ind w:firstLine="708"/>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Chang reaches a </w:t>
      </w:r>
      <w:r>
        <w:rPr>
          <w:rFonts w:asciiTheme="majorHAnsi" w:hAnsiTheme="majorHAnsi" w:cstheme="minorHAnsi"/>
          <w:sz w:val="24"/>
          <w:szCs w:val="24"/>
          <w:lang w:val="en-US"/>
        </w:rPr>
        <w:t xml:space="preserve">very </w:t>
      </w:r>
      <w:r w:rsidRPr="000E4BE4">
        <w:rPr>
          <w:rFonts w:asciiTheme="majorHAnsi" w:hAnsiTheme="majorHAnsi" w:cstheme="minorHAnsi"/>
          <w:sz w:val="24"/>
          <w:szCs w:val="24"/>
          <w:lang w:val="en-US"/>
        </w:rPr>
        <w:t xml:space="preserve">different verdict. This is possible primarily because </w:t>
      </w:r>
      <w:r>
        <w:rPr>
          <w:rFonts w:asciiTheme="majorHAnsi" w:hAnsiTheme="majorHAnsi" w:cstheme="minorHAnsi"/>
          <w:sz w:val="24"/>
          <w:szCs w:val="24"/>
          <w:lang w:val="en-US"/>
        </w:rPr>
        <w:t>his</w:t>
      </w:r>
      <w:r w:rsidRPr="000E4BE4">
        <w:rPr>
          <w:rFonts w:asciiTheme="majorHAnsi" w:hAnsiTheme="majorHAnsi" w:cstheme="minorHAnsi"/>
          <w:sz w:val="24"/>
          <w:szCs w:val="24"/>
          <w:lang w:val="en-US"/>
        </w:rPr>
        <w:t xml:space="preserve"> reconstruction is systematic rather than temporal. Chang does not recount the successive steps in w</w:t>
      </w:r>
      <w:r w:rsidR="008D1E15">
        <w:rPr>
          <w:rFonts w:asciiTheme="majorHAnsi" w:hAnsiTheme="majorHAnsi" w:cstheme="minorHAnsi"/>
          <w:sz w:val="24"/>
          <w:szCs w:val="24"/>
          <w:lang w:val="en-US"/>
        </w:rPr>
        <w:t>hich the two theories developed. He applies a different concept to the historical material, reconstructing</w:t>
      </w:r>
      <w:r w:rsidRPr="000E4BE4">
        <w:rPr>
          <w:rFonts w:asciiTheme="majorHAnsi" w:hAnsiTheme="majorHAnsi" w:cstheme="minorHAnsi"/>
          <w:sz w:val="24"/>
          <w:szCs w:val="24"/>
          <w:lang w:val="en-US"/>
        </w:rPr>
        <w:t xml:space="preserve"> the rivals as holistically understood systems of practice. </w:t>
      </w:r>
      <w:r>
        <w:rPr>
          <w:rFonts w:asciiTheme="majorHAnsi" w:hAnsiTheme="majorHAnsi" w:cstheme="minorHAnsi"/>
          <w:sz w:val="24"/>
          <w:szCs w:val="24"/>
          <w:lang w:val="en-US"/>
        </w:rPr>
        <w:t xml:space="preserve">He analyses static and systematic features of the </w:t>
      </w:r>
      <w:proofErr w:type="spellStart"/>
      <w:r>
        <w:rPr>
          <w:rFonts w:asciiTheme="majorHAnsi" w:hAnsiTheme="majorHAnsi" w:cstheme="minorHAnsi"/>
          <w:sz w:val="24"/>
          <w:szCs w:val="24"/>
          <w:lang w:val="en-US"/>
        </w:rPr>
        <w:t>phlogistonist</w:t>
      </w:r>
      <w:proofErr w:type="spellEnd"/>
      <w:r>
        <w:rPr>
          <w:rFonts w:asciiTheme="majorHAnsi" w:hAnsiTheme="majorHAnsi" w:cstheme="minorHAnsi"/>
          <w:sz w:val="24"/>
          <w:szCs w:val="24"/>
          <w:lang w:val="en-US"/>
        </w:rPr>
        <w:t xml:space="preserve"> and </w:t>
      </w:r>
      <w:proofErr w:type="spellStart"/>
      <w:r>
        <w:rPr>
          <w:rFonts w:asciiTheme="majorHAnsi" w:hAnsiTheme="majorHAnsi" w:cstheme="minorHAnsi"/>
          <w:sz w:val="24"/>
          <w:szCs w:val="24"/>
          <w:lang w:val="en-US"/>
        </w:rPr>
        <w:t>oxygenist</w:t>
      </w:r>
      <w:proofErr w:type="spellEnd"/>
      <w:r>
        <w:rPr>
          <w:rFonts w:asciiTheme="majorHAnsi" w:hAnsiTheme="majorHAnsi" w:cstheme="minorHAnsi"/>
          <w:sz w:val="24"/>
          <w:szCs w:val="24"/>
          <w:lang w:val="en-US"/>
        </w:rPr>
        <w:t xml:space="preserve"> approaches, </w:t>
      </w:r>
      <w:r>
        <w:rPr>
          <w:rFonts w:asciiTheme="majorHAnsi" w:hAnsiTheme="majorHAnsi" w:cstheme="minorHAnsi"/>
          <w:sz w:val="24"/>
          <w:szCs w:val="24"/>
          <w:lang w:val="en-US"/>
        </w:rPr>
        <w:lastRenderedPageBreak/>
        <w:t>listing</w:t>
      </w:r>
      <w:r w:rsidRPr="000E4BE4">
        <w:rPr>
          <w:rFonts w:asciiTheme="majorHAnsi" w:hAnsiTheme="majorHAnsi" w:cstheme="minorHAnsi"/>
          <w:sz w:val="24"/>
          <w:szCs w:val="24"/>
          <w:lang w:val="en-US"/>
        </w:rPr>
        <w:t xml:space="preserve"> the questions the two systems addressed, the problems they found significant and the epistemic values they embodied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{"citationID":"P0Bxy8gh","properties":{"formattedCitation":"{\\rtf (Chang 2012, 19\\uc0\\u8211{}28)}","plainCitation":"(Chang 2012, 19–28)"},"citationItems":[{"id":142,"uris":["http://zotero.org/users/local/N39195mG/items/DWJBJD3V"],"uri":["http://zotero.org/users/local/N39195mG/items/DWJBJD3V"],"itemData":{"id":142,"type":"book","title":"Is Water H2O? Evidence, Realism and Pluralism","collection-title":"Boston Studies in the Philosophy of Science","publisher":"Springer","publisher-place":"Dordrecht et al.","event-place":"Dordrecht et al.","author":[{"family":"Chang","given":"Hasok"}],"issued":{"date-parts":[["2012"]]}},"locator":"19-28"}],"schema":"https://github.com/citation-style-language/schema/raw/master/csl-citation.json"}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(Chang 2012, 19–28)</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w:t>
      </w:r>
    </w:p>
    <w:p w:rsidR="00117C5A" w:rsidRPr="000E4BE4" w:rsidRDefault="00117C5A" w:rsidP="00117C5A">
      <w:pPr>
        <w:spacing w:line="360" w:lineRule="auto"/>
        <w:ind w:firstLine="708"/>
        <w:contextualSpacing/>
        <w:rPr>
          <w:rFonts w:asciiTheme="majorHAnsi" w:hAnsiTheme="majorHAnsi" w:cstheme="minorHAnsi"/>
          <w:sz w:val="24"/>
          <w:szCs w:val="24"/>
          <w:lang w:val="en-US"/>
        </w:rPr>
      </w:pPr>
      <w:r>
        <w:rPr>
          <w:rFonts w:asciiTheme="majorHAnsi" w:hAnsiTheme="majorHAnsi" w:cstheme="minorHAnsi"/>
          <w:sz w:val="24"/>
          <w:szCs w:val="24"/>
          <w:lang w:val="en-US"/>
        </w:rPr>
        <w:t xml:space="preserve">Comparing the two systems, Chang applies the concept of </w:t>
      </w:r>
      <w:r w:rsidRPr="000E4BE4">
        <w:rPr>
          <w:rFonts w:asciiTheme="majorHAnsi" w:hAnsiTheme="majorHAnsi" w:cstheme="minorHAnsi"/>
          <w:sz w:val="24"/>
          <w:szCs w:val="24"/>
          <w:lang w:val="en-US"/>
        </w:rPr>
        <w:t>me</w:t>
      </w:r>
      <w:r>
        <w:rPr>
          <w:rFonts w:asciiTheme="majorHAnsi" w:hAnsiTheme="majorHAnsi" w:cstheme="minorHAnsi"/>
          <w:sz w:val="24"/>
          <w:szCs w:val="24"/>
          <w:lang w:val="en-US"/>
        </w:rPr>
        <w:t xml:space="preserve">thodological incommensurability. According to his interpretation, </w:t>
      </w:r>
      <w:r w:rsidRPr="000E4BE4">
        <w:rPr>
          <w:rFonts w:asciiTheme="majorHAnsi" w:hAnsiTheme="majorHAnsi" w:cstheme="minorHAnsi"/>
          <w:sz w:val="24"/>
          <w:szCs w:val="24"/>
          <w:lang w:val="en-US"/>
        </w:rPr>
        <w:t xml:space="preserve">both </w:t>
      </w:r>
      <w:r>
        <w:rPr>
          <w:rFonts w:asciiTheme="majorHAnsi" w:hAnsiTheme="majorHAnsi" w:cstheme="minorHAnsi"/>
          <w:sz w:val="24"/>
          <w:szCs w:val="24"/>
          <w:lang w:val="en-US"/>
        </w:rPr>
        <w:t xml:space="preserve">systems </w:t>
      </w:r>
      <w:r w:rsidRPr="000E4BE4">
        <w:rPr>
          <w:rFonts w:asciiTheme="majorHAnsi" w:hAnsiTheme="majorHAnsi" w:cstheme="minorHAnsi"/>
          <w:sz w:val="24"/>
          <w:szCs w:val="24"/>
          <w:lang w:val="en-US"/>
        </w:rPr>
        <w:t xml:space="preserve">were able to solve the problems which they considered important in a manner that satisfied the epistemic values that they adhered to.  </w:t>
      </w:r>
    </w:p>
    <w:p w:rsidR="00117C5A" w:rsidRPr="000E4BE4" w:rsidRDefault="00117C5A" w:rsidP="00117C5A">
      <w:pPr>
        <w:spacing w:line="360" w:lineRule="auto"/>
        <w:ind w:firstLine="708"/>
        <w:contextualSpacing/>
        <w:rPr>
          <w:rFonts w:asciiTheme="majorHAnsi" w:hAnsiTheme="majorHAnsi" w:cstheme="minorHAnsi"/>
          <w:sz w:val="24"/>
          <w:szCs w:val="24"/>
          <w:lang w:val="en-US"/>
        </w:rPr>
      </w:pPr>
    </w:p>
    <w:p w:rsidR="00117C5A" w:rsidRPr="000E4BE4" w:rsidRDefault="00117C5A" w:rsidP="00117C5A">
      <w:pPr>
        <w:spacing w:line="360" w:lineRule="auto"/>
        <w:ind w:left="709" w:right="85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It seems clear that each of the </w:t>
      </w:r>
      <w:proofErr w:type="spellStart"/>
      <w:r w:rsidRPr="000E4BE4">
        <w:rPr>
          <w:rFonts w:asciiTheme="majorHAnsi" w:hAnsiTheme="majorHAnsi" w:cstheme="minorHAnsi"/>
          <w:sz w:val="24"/>
          <w:szCs w:val="24"/>
          <w:lang w:val="en-US"/>
        </w:rPr>
        <w:t>oxygenist</w:t>
      </w:r>
      <w:proofErr w:type="spellEnd"/>
      <w:r w:rsidRPr="000E4BE4">
        <w:rPr>
          <w:rFonts w:asciiTheme="majorHAnsi" w:hAnsiTheme="majorHAnsi" w:cstheme="minorHAnsi"/>
          <w:sz w:val="24"/>
          <w:szCs w:val="24"/>
          <w:lang w:val="en-US"/>
        </w:rPr>
        <w:t xml:space="preserve"> and </w:t>
      </w:r>
      <w:proofErr w:type="spellStart"/>
      <w:r w:rsidRPr="000E4BE4">
        <w:rPr>
          <w:rFonts w:asciiTheme="majorHAnsi" w:hAnsiTheme="majorHAnsi" w:cstheme="minorHAnsi"/>
          <w:sz w:val="24"/>
          <w:szCs w:val="24"/>
          <w:lang w:val="en-US"/>
        </w:rPr>
        <w:t>phlogistonist</w:t>
      </w:r>
      <w:proofErr w:type="spellEnd"/>
      <w:r w:rsidRPr="000E4BE4">
        <w:rPr>
          <w:rFonts w:asciiTheme="majorHAnsi" w:hAnsiTheme="majorHAnsi" w:cstheme="minorHAnsi"/>
          <w:sz w:val="24"/>
          <w:szCs w:val="24"/>
          <w:lang w:val="en-US"/>
        </w:rPr>
        <w:t xml:space="preserve"> systems had its own merits and difficulties, and that there were different standards according to which one or the other was better supported by empirical evidence. […] [B]</w:t>
      </w:r>
      <w:proofErr w:type="spellStart"/>
      <w:r w:rsidRPr="000E4BE4">
        <w:rPr>
          <w:rFonts w:asciiTheme="majorHAnsi" w:hAnsiTheme="majorHAnsi" w:cstheme="minorHAnsi"/>
          <w:sz w:val="24"/>
          <w:szCs w:val="24"/>
          <w:lang w:val="en-US"/>
        </w:rPr>
        <w:t>oth</w:t>
      </w:r>
      <w:proofErr w:type="spellEnd"/>
      <w:r w:rsidRPr="000E4BE4">
        <w:rPr>
          <w:rFonts w:asciiTheme="majorHAnsi" w:hAnsiTheme="majorHAnsi" w:cstheme="minorHAnsi"/>
          <w:sz w:val="24"/>
          <w:szCs w:val="24"/>
          <w:lang w:val="en-US"/>
        </w:rPr>
        <w:t xml:space="preserve"> systems were partially successful in their attempts to attain worthwhile goals and […] there was no reason to clearly favor one over the other. (</w:t>
      </w:r>
      <w:proofErr w:type="gramStart"/>
      <w:r>
        <w:rPr>
          <w:rFonts w:asciiTheme="majorHAnsi" w:hAnsiTheme="majorHAnsi" w:cstheme="minorHAnsi"/>
          <w:sz w:val="24"/>
          <w:szCs w:val="24"/>
          <w:lang w:val="en-US"/>
        </w:rPr>
        <w:t>Ibid</w:t>
      </w:r>
      <w:r w:rsidRPr="000E4BE4">
        <w:rPr>
          <w:rFonts w:asciiTheme="majorHAnsi" w:hAnsiTheme="majorHAnsi" w:cstheme="minorHAnsi"/>
          <w:sz w:val="24"/>
          <w:szCs w:val="24"/>
          <w:lang w:val="en-US"/>
        </w:rPr>
        <w:t>.,</w:t>
      </w:r>
      <w:proofErr w:type="gramEnd"/>
      <w:r w:rsidRPr="000E4BE4">
        <w:rPr>
          <w:rFonts w:asciiTheme="majorHAnsi" w:hAnsiTheme="majorHAnsi" w:cstheme="minorHAnsi"/>
          <w:sz w:val="24"/>
          <w:szCs w:val="24"/>
          <w:lang w:val="en-US"/>
        </w:rPr>
        <w:t xml:space="preserve"> 29)</w:t>
      </w:r>
    </w:p>
    <w:p w:rsidR="00117C5A" w:rsidRDefault="00117C5A" w:rsidP="00732CDF">
      <w:pPr>
        <w:spacing w:line="360" w:lineRule="auto"/>
        <w:rPr>
          <w:rFonts w:asciiTheme="majorHAnsi" w:hAnsiTheme="majorHAnsi" w:cstheme="minorHAnsi"/>
          <w:sz w:val="24"/>
          <w:szCs w:val="24"/>
          <w:lang w:val="en-US"/>
        </w:rPr>
      </w:pPr>
    </w:p>
    <w:p w:rsidR="008D1E15" w:rsidRDefault="00117C5A" w:rsidP="008D1E15">
      <w:pPr>
        <w:spacing w:line="360" w:lineRule="auto"/>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As in the above example, we </w:t>
      </w:r>
      <w:r>
        <w:rPr>
          <w:rFonts w:asciiTheme="majorHAnsi" w:hAnsiTheme="majorHAnsi" w:cstheme="minorHAnsi"/>
          <w:sz w:val="24"/>
          <w:szCs w:val="24"/>
          <w:lang w:val="en-US"/>
        </w:rPr>
        <w:t>can observe how differences in the theoretical assumptions that guide the historical interpretation translate into different factual claims:</w:t>
      </w:r>
      <w:r w:rsidRPr="000E4BE4">
        <w:rPr>
          <w:rFonts w:asciiTheme="majorHAnsi" w:hAnsiTheme="majorHAnsi" w:cstheme="minorHAnsi"/>
          <w:sz w:val="24"/>
          <w:szCs w:val="24"/>
          <w:lang w:val="en-US"/>
        </w:rPr>
        <w:t xml:space="preserve"> Musgrave engages in a diachronic reconstru</w:t>
      </w:r>
      <w:r>
        <w:rPr>
          <w:rFonts w:asciiTheme="majorHAnsi" w:hAnsiTheme="majorHAnsi" w:cstheme="minorHAnsi"/>
          <w:sz w:val="24"/>
          <w:szCs w:val="24"/>
          <w:lang w:val="en-US"/>
        </w:rPr>
        <w:t xml:space="preserve">ction and interprets the situation in terms of </w:t>
      </w:r>
      <w:proofErr w:type="spellStart"/>
      <w:r>
        <w:rPr>
          <w:rFonts w:asciiTheme="majorHAnsi" w:hAnsiTheme="majorHAnsi" w:cstheme="minorHAnsi"/>
          <w:sz w:val="24"/>
          <w:szCs w:val="24"/>
          <w:lang w:val="en-US"/>
        </w:rPr>
        <w:t>Lakatosian</w:t>
      </w:r>
      <w:proofErr w:type="spellEnd"/>
      <w:r>
        <w:rPr>
          <w:rFonts w:asciiTheme="majorHAnsi" w:hAnsiTheme="majorHAnsi" w:cstheme="minorHAnsi"/>
          <w:sz w:val="24"/>
          <w:szCs w:val="24"/>
          <w:lang w:val="en-US"/>
        </w:rPr>
        <w:t xml:space="preserve"> confirmation theory, using the concept of research programs. On this basis he reaches</w:t>
      </w:r>
      <w:r w:rsidRPr="000E4BE4">
        <w:rPr>
          <w:rFonts w:asciiTheme="majorHAnsi" w:hAnsiTheme="majorHAnsi" w:cstheme="minorHAnsi"/>
          <w:sz w:val="24"/>
          <w:szCs w:val="24"/>
          <w:lang w:val="en-US"/>
        </w:rPr>
        <w:t xml:space="preserve"> the conclusion that the Chemical Revolutio</w:t>
      </w:r>
      <w:r>
        <w:rPr>
          <w:rFonts w:asciiTheme="majorHAnsi" w:hAnsiTheme="majorHAnsi" w:cstheme="minorHAnsi"/>
          <w:sz w:val="24"/>
          <w:szCs w:val="24"/>
          <w:lang w:val="en-US"/>
        </w:rPr>
        <w:t>n was a rational process. Chang, in contrast,</w:t>
      </w:r>
      <w:r w:rsidRPr="000E4BE4">
        <w:rPr>
          <w:rFonts w:asciiTheme="majorHAnsi" w:hAnsiTheme="majorHAnsi" w:cstheme="minorHAnsi"/>
          <w:sz w:val="24"/>
          <w:szCs w:val="24"/>
          <w:lang w:val="en-US"/>
        </w:rPr>
        <w:t xml:space="preserve"> interprets the situation in terms of </w:t>
      </w:r>
      <w:r>
        <w:rPr>
          <w:rFonts w:asciiTheme="majorHAnsi" w:hAnsiTheme="majorHAnsi" w:cstheme="minorHAnsi"/>
          <w:sz w:val="24"/>
          <w:szCs w:val="24"/>
          <w:lang w:val="en-US"/>
        </w:rPr>
        <w:t>the theoretical concept of methodological incommensurability</w:t>
      </w:r>
      <w:r w:rsidR="00A00938">
        <w:rPr>
          <w:rFonts w:asciiTheme="majorHAnsi" w:hAnsiTheme="majorHAnsi" w:cstheme="minorHAnsi"/>
          <w:sz w:val="24"/>
          <w:szCs w:val="24"/>
          <w:lang w:val="en-US"/>
        </w:rPr>
        <w:t xml:space="preserve"> and finds that the decision was not rational.</w:t>
      </w:r>
    </w:p>
    <w:p w:rsidR="00CC2CC5" w:rsidRDefault="00CC2CC5" w:rsidP="008D1E15">
      <w:pPr>
        <w:spacing w:line="360" w:lineRule="auto"/>
        <w:rPr>
          <w:rFonts w:asciiTheme="majorHAnsi" w:hAnsiTheme="majorHAnsi" w:cstheme="minorHAnsi"/>
          <w:i/>
          <w:sz w:val="24"/>
          <w:szCs w:val="24"/>
          <w:lang w:val="en-US"/>
        </w:rPr>
      </w:pPr>
    </w:p>
    <w:p w:rsidR="00A00938" w:rsidRDefault="008D1E15" w:rsidP="008D1E15">
      <w:pPr>
        <w:spacing w:line="360" w:lineRule="auto"/>
        <w:rPr>
          <w:rFonts w:asciiTheme="majorHAnsi" w:hAnsiTheme="majorHAnsi" w:cstheme="minorHAnsi"/>
          <w:sz w:val="24"/>
          <w:szCs w:val="24"/>
          <w:lang w:val="en-US"/>
        </w:rPr>
      </w:pPr>
      <w:r>
        <w:rPr>
          <w:rFonts w:asciiTheme="majorHAnsi" w:hAnsiTheme="majorHAnsi" w:cstheme="minorHAnsi"/>
          <w:i/>
          <w:sz w:val="24"/>
          <w:szCs w:val="24"/>
          <w:lang w:val="en-US"/>
        </w:rPr>
        <w:t>(iii</w:t>
      </w:r>
      <w:r w:rsidR="00A00938" w:rsidRPr="00A00938">
        <w:rPr>
          <w:rFonts w:asciiTheme="majorHAnsi" w:hAnsiTheme="majorHAnsi" w:cstheme="minorHAnsi"/>
          <w:i/>
          <w:sz w:val="24"/>
          <w:szCs w:val="24"/>
          <w:lang w:val="en-US"/>
        </w:rPr>
        <w:t xml:space="preserve">) </w:t>
      </w:r>
      <w:r w:rsidR="00A00938">
        <w:rPr>
          <w:rFonts w:asciiTheme="majorHAnsi" w:hAnsiTheme="majorHAnsi" w:cstheme="minorHAnsi"/>
          <w:i/>
          <w:sz w:val="24"/>
          <w:szCs w:val="24"/>
          <w:lang w:val="en-US"/>
        </w:rPr>
        <w:t>Narrative</w:t>
      </w:r>
      <w:r w:rsidR="00A00938" w:rsidRPr="00A00938">
        <w:rPr>
          <w:rFonts w:asciiTheme="majorHAnsi" w:hAnsiTheme="majorHAnsi" w:cstheme="minorHAnsi"/>
          <w:i/>
          <w:sz w:val="24"/>
          <w:szCs w:val="24"/>
          <w:lang w:val="en-US"/>
        </w:rPr>
        <w:t>.</w:t>
      </w:r>
      <w:r w:rsidR="00A00938">
        <w:rPr>
          <w:rFonts w:asciiTheme="majorHAnsi" w:hAnsiTheme="majorHAnsi" w:cstheme="minorHAnsi"/>
          <w:i/>
          <w:sz w:val="24"/>
          <w:szCs w:val="24"/>
          <w:lang w:val="en-US"/>
        </w:rPr>
        <w:t xml:space="preserve"> </w:t>
      </w:r>
      <w:r w:rsidR="00A00938">
        <w:rPr>
          <w:rFonts w:asciiTheme="majorHAnsi" w:hAnsiTheme="majorHAnsi" w:cstheme="minorHAnsi"/>
          <w:sz w:val="24"/>
          <w:szCs w:val="24"/>
          <w:lang w:val="en-US"/>
        </w:rPr>
        <w:t xml:space="preserve">As in the example above, the historical claims </w:t>
      </w:r>
      <w:r w:rsidR="00A00938" w:rsidRPr="000E4BE4">
        <w:rPr>
          <w:rFonts w:asciiTheme="majorHAnsi" w:hAnsiTheme="majorHAnsi" w:cstheme="minorHAnsi"/>
          <w:sz w:val="24"/>
          <w:szCs w:val="24"/>
          <w:lang w:val="en-US"/>
        </w:rPr>
        <w:t xml:space="preserve">are also </w:t>
      </w:r>
      <w:r w:rsidR="00A00938">
        <w:rPr>
          <w:rFonts w:asciiTheme="majorHAnsi" w:hAnsiTheme="majorHAnsi" w:cstheme="minorHAnsi"/>
          <w:sz w:val="24"/>
          <w:szCs w:val="24"/>
          <w:lang w:val="en-US"/>
        </w:rPr>
        <w:t xml:space="preserve">brought </w:t>
      </w:r>
      <w:r w:rsidR="00A00938" w:rsidRPr="000E4BE4">
        <w:rPr>
          <w:rFonts w:asciiTheme="majorHAnsi" w:hAnsiTheme="majorHAnsi" w:cstheme="minorHAnsi"/>
          <w:sz w:val="24"/>
          <w:szCs w:val="24"/>
          <w:lang w:val="en-US"/>
        </w:rPr>
        <w:t>across by the way the story is told. Musgrave’s historical account is well described as a comedy. In a comedy, according to Frye, the complications, plot twists and revelations that the hero has to live through before succeeding are more important in determining the course of events than the moral or intellectual qualities of the characters</w:t>
      </w:r>
      <w:r w:rsidR="00AA3FF5">
        <w:rPr>
          <w:rFonts w:asciiTheme="majorHAnsi" w:hAnsiTheme="majorHAnsi" w:cstheme="minorHAnsi"/>
          <w:sz w:val="24"/>
          <w:szCs w:val="24"/>
          <w:lang w:val="en-US"/>
        </w:rPr>
        <w:fldChar w:fldCharType="begin"/>
      </w:r>
      <w:r w:rsidR="00A00938">
        <w:rPr>
          <w:rFonts w:asciiTheme="majorHAnsi" w:hAnsiTheme="majorHAnsi" w:cstheme="minorHAnsi"/>
          <w:sz w:val="24"/>
          <w:szCs w:val="24"/>
          <w:lang w:val="en-US"/>
        </w:rPr>
        <w:instrText xml:space="preserve"> ADDIN ZOTERO_ITEM CSL_CITATION {"citationID":"1qFCMoQU","properties":{"formattedCitation":"(Frye 1957, 170)","plainCitation":"(Frye 1957, 170)"},"citationItems":[{"id":240,"uris":["http://zotero.org/users/local/N39195mG/items/5WCQ583V"],"uri":["http://zotero.org/users/local/N39195mG/items/5WCQ583V"],"itemData":{"id":240,"type":"book","title":"The Anatomy of Criticism. Four Essays","publisher":"Princeton University Press","publisher-place":"Princeton","event-place":"Princeton","author":[{"family":"Frye","given":"Northrop"}],"issued":{"date-parts":[["1957"]]}},"locator":"170"}],"schema":"https://github.com/citation-style-language/schema/raw/master/csl-citation.json"} </w:instrText>
      </w:r>
      <w:r w:rsidR="00AA3FF5">
        <w:rPr>
          <w:rFonts w:asciiTheme="majorHAnsi" w:hAnsiTheme="majorHAnsi" w:cstheme="minorHAnsi"/>
          <w:sz w:val="24"/>
          <w:szCs w:val="24"/>
          <w:lang w:val="en-US"/>
        </w:rPr>
        <w:fldChar w:fldCharType="separate"/>
      </w:r>
      <w:r w:rsidR="00A00938" w:rsidRPr="009F5436">
        <w:rPr>
          <w:rFonts w:ascii="Cambria" w:hAnsi="Cambria"/>
          <w:sz w:val="24"/>
          <w:lang w:val="en-US"/>
        </w:rPr>
        <w:t>(Frye 1957, 170)</w:t>
      </w:r>
      <w:r w:rsidR="00AA3FF5">
        <w:rPr>
          <w:rFonts w:asciiTheme="majorHAnsi" w:hAnsiTheme="majorHAnsi" w:cstheme="minorHAnsi"/>
          <w:sz w:val="24"/>
          <w:szCs w:val="24"/>
          <w:lang w:val="en-US"/>
        </w:rPr>
        <w:fldChar w:fldCharType="end"/>
      </w:r>
      <w:r w:rsidR="00A00938" w:rsidRPr="000E4BE4">
        <w:rPr>
          <w:rFonts w:asciiTheme="majorHAnsi" w:hAnsiTheme="majorHAnsi" w:cstheme="minorHAnsi"/>
          <w:sz w:val="24"/>
          <w:szCs w:val="24"/>
          <w:lang w:val="en-US"/>
        </w:rPr>
        <w:t>.</w:t>
      </w:r>
      <w:r w:rsidR="00A00938">
        <w:rPr>
          <w:rFonts w:asciiTheme="majorHAnsi" w:hAnsiTheme="majorHAnsi" w:cstheme="minorHAnsi"/>
          <w:sz w:val="24"/>
          <w:szCs w:val="24"/>
          <w:lang w:val="en-US"/>
        </w:rPr>
        <w:t xml:space="preserve"> </w:t>
      </w:r>
      <w:r w:rsidR="00A00938" w:rsidRPr="000E4BE4">
        <w:rPr>
          <w:rFonts w:asciiTheme="majorHAnsi" w:hAnsiTheme="majorHAnsi" w:cstheme="minorHAnsi"/>
          <w:sz w:val="24"/>
          <w:szCs w:val="24"/>
          <w:lang w:val="en-US"/>
        </w:rPr>
        <w:t>Just like a comedy,</w:t>
      </w:r>
      <w:r w:rsidR="00A00938">
        <w:rPr>
          <w:rFonts w:asciiTheme="majorHAnsi" w:hAnsiTheme="majorHAnsi" w:cstheme="minorHAnsi"/>
          <w:sz w:val="24"/>
          <w:szCs w:val="24"/>
          <w:lang w:val="en-US"/>
        </w:rPr>
        <w:t xml:space="preserve"> </w:t>
      </w:r>
      <w:r w:rsidR="00A00938" w:rsidRPr="000E4BE4">
        <w:rPr>
          <w:rFonts w:asciiTheme="majorHAnsi" w:hAnsiTheme="majorHAnsi" w:cstheme="minorHAnsi"/>
          <w:sz w:val="24"/>
          <w:szCs w:val="24"/>
          <w:lang w:val="en-US"/>
        </w:rPr>
        <w:t>Musgrave’s narrative is driven not by the intentional action of the characters, but by unexpected plot twists. From the moment that Lavoisier’s research program enters the stage, we are confronted with a series of sudden and unexpected changes of fate, some of which reveal a deep historical irony. Repeatedly, Lavoisier’s opponents are also his helpers. They provide the insights which enable Lavoisier to verify his prediction (of what would later be called oxygen), and later, to solve the anomalies that tro</w:t>
      </w:r>
      <w:r w:rsidR="00A00938">
        <w:rPr>
          <w:rFonts w:asciiTheme="majorHAnsi" w:hAnsiTheme="majorHAnsi" w:cstheme="minorHAnsi"/>
          <w:sz w:val="24"/>
          <w:szCs w:val="24"/>
          <w:lang w:val="en-US"/>
        </w:rPr>
        <w:t xml:space="preserve">uble his oxygen </w:t>
      </w:r>
      <w:r w:rsidR="00A00938">
        <w:rPr>
          <w:rFonts w:asciiTheme="majorHAnsi" w:hAnsiTheme="majorHAnsi" w:cstheme="minorHAnsi"/>
          <w:sz w:val="24"/>
          <w:szCs w:val="24"/>
          <w:lang w:val="en-US"/>
        </w:rPr>
        <w:lastRenderedPageBreak/>
        <w:t xml:space="preserve">program </w:t>
      </w:r>
      <w:r w:rsidR="00AA3FF5">
        <w:rPr>
          <w:rFonts w:asciiTheme="majorHAnsi" w:hAnsiTheme="majorHAnsi" w:cstheme="minorHAnsi"/>
          <w:sz w:val="24"/>
          <w:szCs w:val="24"/>
          <w:lang w:val="en-US"/>
        </w:rPr>
        <w:fldChar w:fldCharType="begin"/>
      </w:r>
      <w:r w:rsidR="00A00938">
        <w:rPr>
          <w:rFonts w:asciiTheme="majorHAnsi" w:hAnsiTheme="majorHAnsi" w:cstheme="minorHAnsi"/>
          <w:sz w:val="24"/>
          <w:szCs w:val="24"/>
          <w:lang w:val="en-US"/>
        </w:rPr>
        <w:instrText xml:space="preserve"> ADDIN ZOTERO_ITEM CSL_CITATION {"citationID":"cZcUyNde","properties":{"formattedCitation":"{\\rtf (Musgrave 1976, 194, 200\\uc0\\u8211{}01)}","plainCitation":"(Musgrave 1976, 194, 200–01)"},"citationItems":[{"id":454,"uris":["http://zotero.org/users/local/N39195mG/items/BJANRD9N"],"uri":["http://zotero.org/users/local/N39195mG/items/BJANRD9N"],"itemData":{"id":454,"type":"chapter","title":"Why did oxygen supplant phlogiston? Research programmes in the Chemical Revolution","container-title":"Method and appraisal in the physical sciences. The critical backrgound to modern science, 1800-1905","publisher":"Cambridge University Press","publisher-place":"Cambridge, London","page":"181-210","event-place":"Cambridge, London","author":[{"family":"Musgrave","given":"Alan"}],"editor":[{"family":"Howson","given":"Colin"}],"issued":{"date-parts":[["1976"]]}},"locator":"194, 200-01"}],"schema":"https://github.com/citation-style-language/schema/raw/master/csl-citation.json"} </w:instrText>
      </w:r>
      <w:r w:rsidR="00AA3FF5">
        <w:rPr>
          <w:rFonts w:asciiTheme="majorHAnsi" w:hAnsiTheme="majorHAnsi" w:cstheme="minorHAnsi"/>
          <w:sz w:val="24"/>
          <w:szCs w:val="24"/>
          <w:lang w:val="en-US"/>
        </w:rPr>
        <w:fldChar w:fldCharType="separate"/>
      </w:r>
      <w:r w:rsidR="00A00938" w:rsidRPr="009F5436">
        <w:rPr>
          <w:rFonts w:ascii="Cambria" w:hAnsi="Cambria" w:cs="Times New Roman"/>
          <w:sz w:val="24"/>
          <w:szCs w:val="24"/>
          <w:lang w:val="en-US"/>
        </w:rPr>
        <w:t>(Musgrave 1976, 194, 200–01)</w:t>
      </w:r>
      <w:r w:rsidR="00AA3FF5">
        <w:rPr>
          <w:rFonts w:asciiTheme="majorHAnsi" w:hAnsiTheme="majorHAnsi" w:cstheme="minorHAnsi"/>
          <w:sz w:val="24"/>
          <w:szCs w:val="24"/>
          <w:lang w:val="en-US"/>
        </w:rPr>
        <w:fldChar w:fldCharType="end"/>
      </w:r>
      <w:r w:rsidR="00A00938" w:rsidRPr="000E4BE4">
        <w:rPr>
          <w:rFonts w:asciiTheme="majorHAnsi" w:hAnsiTheme="majorHAnsi" w:cstheme="minorHAnsi"/>
          <w:sz w:val="24"/>
          <w:szCs w:val="24"/>
          <w:lang w:val="en-US"/>
        </w:rPr>
        <w:t>.</w:t>
      </w:r>
      <w:r>
        <w:rPr>
          <w:rFonts w:asciiTheme="majorHAnsi" w:hAnsiTheme="majorHAnsi" w:cstheme="minorHAnsi"/>
          <w:sz w:val="24"/>
          <w:szCs w:val="24"/>
          <w:lang w:val="en-US"/>
        </w:rPr>
        <w:t xml:space="preserve"> </w:t>
      </w:r>
      <w:r w:rsidR="00A00938" w:rsidRPr="000E4BE4">
        <w:rPr>
          <w:rFonts w:asciiTheme="majorHAnsi" w:hAnsiTheme="majorHAnsi" w:cstheme="minorHAnsi"/>
          <w:sz w:val="24"/>
          <w:szCs w:val="24"/>
          <w:lang w:val="en-US"/>
        </w:rPr>
        <w:t xml:space="preserve">The comic </w:t>
      </w:r>
      <w:proofErr w:type="spellStart"/>
      <w:r w:rsidR="00A00938" w:rsidRPr="000E4BE4">
        <w:rPr>
          <w:rFonts w:asciiTheme="majorHAnsi" w:hAnsiTheme="majorHAnsi" w:cstheme="minorHAnsi"/>
          <w:sz w:val="24"/>
          <w:szCs w:val="24"/>
          <w:lang w:val="en-US"/>
        </w:rPr>
        <w:t>emplotment</w:t>
      </w:r>
      <w:proofErr w:type="spellEnd"/>
      <w:r w:rsidR="00A00938" w:rsidRPr="000E4BE4">
        <w:rPr>
          <w:rFonts w:asciiTheme="majorHAnsi" w:hAnsiTheme="majorHAnsi" w:cstheme="minorHAnsi"/>
          <w:sz w:val="24"/>
          <w:szCs w:val="24"/>
          <w:lang w:val="en-US"/>
        </w:rPr>
        <w:t xml:space="preserve"> in terms of unexpected p</w:t>
      </w:r>
      <w:r w:rsidR="00A00938">
        <w:rPr>
          <w:rFonts w:asciiTheme="majorHAnsi" w:hAnsiTheme="majorHAnsi" w:cstheme="minorHAnsi"/>
          <w:sz w:val="24"/>
          <w:szCs w:val="24"/>
          <w:lang w:val="en-US"/>
        </w:rPr>
        <w:t>lot twists accords with Musgrave’s interpretation of the episode as rational. Scientific r</w:t>
      </w:r>
      <w:r w:rsidR="00A00938" w:rsidRPr="000E4BE4">
        <w:rPr>
          <w:rFonts w:asciiTheme="majorHAnsi" w:hAnsiTheme="majorHAnsi" w:cstheme="minorHAnsi"/>
          <w:sz w:val="24"/>
          <w:szCs w:val="24"/>
          <w:lang w:val="en-US"/>
        </w:rPr>
        <w:t xml:space="preserve">ationality exerts itself in the narrative as a Hegelian “List der </w:t>
      </w:r>
      <w:proofErr w:type="spellStart"/>
      <w:r w:rsidR="00A00938" w:rsidRPr="000E4BE4">
        <w:rPr>
          <w:rFonts w:asciiTheme="majorHAnsi" w:hAnsiTheme="majorHAnsi" w:cstheme="minorHAnsi"/>
          <w:sz w:val="24"/>
          <w:szCs w:val="24"/>
          <w:lang w:val="en-US"/>
        </w:rPr>
        <w:t>Vernunft</w:t>
      </w:r>
      <w:proofErr w:type="spellEnd"/>
      <w:r w:rsidR="00A00938" w:rsidRPr="000E4BE4">
        <w:rPr>
          <w:rFonts w:asciiTheme="majorHAnsi" w:hAnsiTheme="majorHAnsi" w:cstheme="minorHAnsi"/>
          <w:sz w:val="24"/>
          <w:szCs w:val="24"/>
          <w:lang w:val="en-US"/>
        </w:rPr>
        <w:t>” (cunning of reason). Even when trying to disprove the oxygen theory, its opponents only con</w:t>
      </w:r>
      <w:r w:rsidR="00A00938">
        <w:rPr>
          <w:rFonts w:asciiTheme="majorHAnsi" w:hAnsiTheme="majorHAnsi" w:cstheme="minorHAnsi"/>
          <w:sz w:val="24"/>
          <w:szCs w:val="24"/>
          <w:lang w:val="en-US"/>
        </w:rPr>
        <w:t>tributed to its victory. And d</w:t>
      </w:r>
      <w:r w:rsidR="00A00938" w:rsidRPr="000E4BE4">
        <w:rPr>
          <w:rFonts w:asciiTheme="majorHAnsi" w:hAnsiTheme="majorHAnsi" w:cstheme="minorHAnsi"/>
          <w:sz w:val="24"/>
          <w:szCs w:val="24"/>
          <w:lang w:val="en-US"/>
        </w:rPr>
        <w:t xml:space="preserve">espite occasional contingencies and surprising plot twists, the more successful program wins eventually. </w:t>
      </w:r>
    </w:p>
    <w:p w:rsidR="00A00938" w:rsidRPr="000E4BE4" w:rsidRDefault="00A00938" w:rsidP="00A00938">
      <w:pPr>
        <w:spacing w:line="360" w:lineRule="auto"/>
        <w:ind w:firstLine="708"/>
        <w:contextualSpacing/>
        <w:rPr>
          <w:rStyle w:val="st"/>
          <w:rFonts w:asciiTheme="majorHAnsi" w:hAnsiTheme="majorHAnsi" w:cstheme="minorHAnsi"/>
          <w:sz w:val="24"/>
          <w:szCs w:val="24"/>
          <w:lang w:val="en-US"/>
        </w:rPr>
      </w:pPr>
      <w:r w:rsidRPr="000E4BE4">
        <w:rPr>
          <w:rFonts w:asciiTheme="majorHAnsi" w:hAnsiTheme="majorHAnsi" w:cstheme="minorHAnsi"/>
          <w:sz w:val="24"/>
          <w:szCs w:val="24"/>
          <w:lang w:val="en-US"/>
        </w:rPr>
        <w:t>Chang’s historical account draws on completely different narrative principles. The story he tells is n</w:t>
      </w:r>
      <w:r>
        <w:rPr>
          <w:rFonts w:asciiTheme="majorHAnsi" w:hAnsiTheme="majorHAnsi" w:cstheme="minorHAnsi"/>
          <w:sz w:val="24"/>
          <w:szCs w:val="24"/>
          <w:lang w:val="en-US"/>
        </w:rPr>
        <w:t xml:space="preserve">ot </w:t>
      </w:r>
      <w:r w:rsidRPr="000E4BE4">
        <w:rPr>
          <w:rFonts w:asciiTheme="majorHAnsi" w:hAnsiTheme="majorHAnsi" w:cstheme="minorHAnsi"/>
          <w:sz w:val="24"/>
          <w:szCs w:val="24"/>
          <w:lang w:val="en-US"/>
        </w:rPr>
        <w:t>comic; to the contrary, the structure of his text is best captured if it is read as a</w:t>
      </w:r>
      <w:r>
        <w:rPr>
          <w:rFonts w:asciiTheme="majorHAnsi" w:hAnsiTheme="majorHAnsi" w:cstheme="minorHAnsi"/>
          <w:sz w:val="24"/>
          <w:szCs w:val="24"/>
          <w:lang w:val="en-US"/>
        </w:rPr>
        <w:t>n eleg</w:t>
      </w:r>
      <w:r w:rsidRPr="000E4BE4">
        <w:rPr>
          <w:rFonts w:asciiTheme="majorHAnsi" w:hAnsiTheme="majorHAnsi" w:cstheme="minorHAnsi"/>
          <w:sz w:val="24"/>
          <w:szCs w:val="24"/>
          <w:lang w:val="en-US"/>
        </w:rPr>
        <w:t>y – a</w:t>
      </w:r>
      <w:r>
        <w:rPr>
          <w:rFonts w:asciiTheme="majorHAnsi" w:hAnsiTheme="majorHAnsi" w:cstheme="minorHAnsi"/>
          <w:sz w:val="24"/>
          <w:szCs w:val="24"/>
          <w:lang w:val="en-US"/>
        </w:rPr>
        <w:t>n eleg</w:t>
      </w:r>
      <w:r w:rsidRPr="000E4BE4">
        <w:rPr>
          <w:rFonts w:asciiTheme="majorHAnsi" w:hAnsiTheme="majorHAnsi" w:cstheme="minorHAnsi"/>
          <w:sz w:val="24"/>
          <w:szCs w:val="24"/>
          <w:lang w:val="en-US"/>
        </w:rPr>
        <w:t>y to a promising theory that died an unjust death. Indications of such a reading can be found in Chang’s own headlines, which read “The Premature Death of Phlogiston” (Chang 2012, 1) and “Why Phlogiston Should Have Lived” (</w:t>
      </w:r>
      <w:proofErr w:type="gramStart"/>
      <w:r>
        <w:rPr>
          <w:rFonts w:asciiTheme="majorHAnsi" w:hAnsiTheme="majorHAnsi" w:cstheme="minorHAnsi"/>
          <w:sz w:val="24"/>
          <w:szCs w:val="24"/>
          <w:lang w:val="en-US"/>
        </w:rPr>
        <w:t>ibid</w:t>
      </w:r>
      <w:r w:rsidRPr="000E4BE4">
        <w:rPr>
          <w:rFonts w:asciiTheme="majorHAnsi" w:hAnsiTheme="majorHAnsi" w:cstheme="minorHAnsi"/>
          <w:sz w:val="24"/>
          <w:szCs w:val="24"/>
          <w:lang w:val="en-US"/>
        </w:rPr>
        <w:t>.,</w:t>
      </w:r>
      <w:proofErr w:type="gramEnd"/>
      <w:r w:rsidRPr="000E4BE4">
        <w:rPr>
          <w:rFonts w:asciiTheme="majorHAnsi" w:hAnsiTheme="majorHAnsi" w:cstheme="minorHAnsi"/>
          <w:sz w:val="24"/>
          <w:szCs w:val="24"/>
          <w:lang w:val="en-US"/>
        </w:rPr>
        <w:t xml:space="preserve"> 14). While life and death are no more than metaphors that facilitate easy comprehension of the main judgments that the historical argument is supposed to put forward, they are instructive. Like a</w:t>
      </w:r>
      <w:r>
        <w:rPr>
          <w:rFonts w:asciiTheme="majorHAnsi" w:hAnsiTheme="majorHAnsi" w:cstheme="minorHAnsi"/>
          <w:sz w:val="24"/>
          <w:szCs w:val="24"/>
          <w:lang w:val="en-US"/>
        </w:rPr>
        <w:t>n eleg</w:t>
      </w:r>
      <w:r w:rsidRPr="000E4BE4">
        <w:rPr>
          <w:rFonts w:asciiTheme="majorHAnsi" w:hAnsiTheme="majorHAnsi" w:cstheme="minorHAnsi"/>
          <w:sz w:val="24"/>
          <w:szCs w:val="24"/>
          <w:lang w:val="en-US"/>
        </w:rPr>
        <w:t>y to a prematurely deceased</w:t>
      </w:r>
      <w:r>
        <w:rPr>
          <w:rFonts w:asciiTheme="majorHAnsi" w:hAnsiTheme="majorHAnsi" w:cstheme="minorHAnsi"/>
          <w:sz w:val="24"/>
          <w:szCs w:val="24"/>
          <w:lang w:val="en-US"/>
        </w:rPr>
        <w:t xml:space="preserve"> hero</w:t>
      </w:r>
      <w:r w:rsidRPr="000E4BE4">
        <w:rPr>
          <w:rFonts w:asciiTheme="majorHAnsi" w:hAnsiTheme="majorHAnsi" w:cstheme="minorHAnsi"/>
          <w:sz w:val="24"/>
          <w:szCs w:val="24"/>
          <w:lang w:val="en-US"/>
        </w:rPr>
        <w:t xml:space="preserve">, </w:t>
      </w:r>
      <w:r>
        <w:rPr>
          <w:rFonts w:asciiTheme="majorHAnsi" w:hAnsiTheme="majorHAnsi" w:cstheme="minorHAnsi"/>
          <w:sz w:val="24"/>
          <w:szCs w:val="24"/>
          <w:lang w:val="en-US"/>
        </w:rPr>
        <w:t>Chang’s</w:t>
      </w:r>
      <w:r w:rsidR="008D1E15">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narrative </w:t>
      </w:r>
      <w:r>
        <w:rPr>
          <w:rFonts w:asciiTheme="majorHAnsi" w:hAnsiTheme="majorHAnsi" w:cstheme="minorHAnsi"/>
          <w:sz w:val="24"/>
          <w:szCs w:val="24"/>
          <w:lang w:val="en-US"/>
        </w:rPr>
        <w:t>mourns</w:t>
      </w:r>
      <w:r w:rsidRPr="000E4BE4">
        <w:rPr>
          <w:rFonts w:asciiTheme="majorHAnsi" w:hAnsiTheme="majorHAnsi" w:cstheme="minorHAnsi"/>
          <w:sz w:val="24"/>
          <w:szCs w:val="24"/>
          <w:lang w:val="en-US"/>
        </w:rPr>
        <w:t xml:space="preserve"> unrealized possibilities. It </w:t>
      </w:r>
      <w:r>
        <w:rPr>
          <w:rFonts w:asciiTheme="majorHAnsi" w:hAnsiTheme="majorHAnsi" w:cstheme="minorHAnsi"/>
          <w:sz w:val="24"/>
          <w:szCs w:val="24"/>
          <w:lang w:val="en-US"/>
        </w:rPr>
        <w:t xml:space="preserve">conjures up an image </w:t>
      </w:r>
      <w:r w:rsidRPr="000E4BE4">
        <w:rPr>
          <w:rFonts w:asciiTheme="majorHAnsi" w:hAnsiTheme="majorHAnsi" w:cstheme="minorHAnsi"/>
          <w:sz w:val="24"/>
          <w:szCs w:val="24"/>
          <w:lang w:val="en-US"/>
        </w:rPr>
        <w:t xml:space="preserve">of what could have become of the deceased had they not passed away and seeks to establish that phlogiston, in line with Chang’s normative pluralist agenda, should </w:t>
      </w:r>
      <w:r>
        <w:rPr>
          <w:rFonts w:asciiTheme="majorHAnsi" w:hAnsiTheme="majorHAnsi" w:cstheme="minorHAnsi"/>
          <w:sz w:val="24"/>
          <w:szCs w:val="24"/>
          <w:lang w:val="en-US"/>
        </w:rPr>
        <w:t xml:space="preserve">not </w:t>
      </w:r>
      <w:r w:rsidRPr="000E4BE4">
        <w:rPr>
          <w:rFonts w:asciiTheme="majorHAnsi" w:hAnsiTheme="majorHAnsi" w:cstheme="minorHAnsi"/>
          <w:sz w:val="24"/>
          <w:szCs w:val="24"/>
          <w:lang w:val="en-US"/>
        </w:rPr>
        <w:t xml:space="preserve">have been </w:t>
      </w:r>
      <w:r>
        <w:rPr>
          <w:rFonts w:asciiTheme="majorHAnsi" w:hAnsiTheme="majorHAnsi" w:cstheme="minorHAnsi"/>
          <w:sz w:val="24"/>
          <w:szCs w:val="24"/>
          <w:lang w:val="en-US"/>
        </w:rPr>
        <w:t>abandoned</w:t>
      </w:r>
      <w:r w:rsidRPr="000E4BE4">
        <w:rPr>
          <w:rFonts w:asciiTheme="majorHAnsi" w:hAnsiTheme="majorHAnsi" w:cstheme="minorHAnsi"/>
          <w:sz w:val="24"/>
          <w:szCs w:val="24"/>
          <w:lang w:val="en-US"/>
        </w:rPr>
        <w:t>. To prove this point, Chang engages in counterfactual history about what might have happened had phlogiston theory been maintained (</w:t>
      </w:r>
      <w:proofErr w:type="gramStart"/>
      <w:r>
        <w:rPr>
          <w:rFonts w:asciiTheme="majorHAnsi" w:hAnsiTheme="majorHAnsi" w:cstheme="minorHAnsi"/>
          <w:sz w:val="24"/>
          <w:szCs w:val="24"/>
          <w:lang w:val="en-US"/>
        </w:rPr>
        <w:t>ibid.,</w:t>
      </w:r>
      <w:proofErr w:type="gramEnd"/>
      <w:r>
        <w:rPr>
          <w:rFonts w:asciiTheme="majorHAnsi" w:hAnsiTheme="majorHAnsi" w:cstheme="minorHAnsi"/>
          <w:sz w:val="24"/>
          <w:szCs w:val="24"/>
          <w:lang w:val="en-US"/>
        </w:rPr>
        <w:t xml:space="preserve"> 42-50). This</w:t>
      </w:r>
      <w:r w:rsidRPr="000E4BE4">
        <w:rPr>
          <w:rFonts w:asciiTheme="majorHAnsi" w:hAnsiTheme="majorHAnsi" w:cstheme="minorHAnsi"/>
          <w:sz w:val="24"/>
          <w:szCs w:val="24"/>
          <w:lang w:val="en-US"/>
        </w:rPr>
        <w:t xml:space="preserve"> counterfactual imagination enables the judgment that the </w:t>
      </w:r>
      <w:r w:rsidRPr="000E4BE4">
        <w:rPr>
          <w:rStyle w:val="st"/>
          <w:rFonts w:asciiTheme="majorHAnsi" w:hAnsiTheme="majorHAnsi" w:cstheme="minorHAnsi"/>
          <w:sz w:val="24"/>
          <w:szCs w:val="24"/>
          <w:lang w:val="en-US"/>
        </w:rPr>
        <w:t xml:space="preserve">death of phlogiston was not only not rationally warranted (and in this sense unjust) but also premature if measured against the possibilities for innovation, development and discovery that it entailed. The </w:t>
      </w:r>
      <w:r w:rsidRPr="00A669F0">
        <w:rPr>
          <w:rStyle w:val="st"/>
          <w:rFonts w:asciiTheme="majorHAnsi" w:hAnsiTheme="majorHAnsi" w:cstheme="minorHAnsi"/>
          <w:sz w:val="24"/>
          <w:szCs w:val="24"/>
          <w:lang w:val="en-US"/>
        </w:rPr>
        <w:t>elegiac</w:t>
      </w:r>
      <w:r>
        <w:rPr>
          <w:rStyle w:val="st"/>
          <w:rFonts w:asciiTheme="majorHAnsi" w:hAnsiTheme="majorHAnsi" w:cstheme="minorHAnsi"/>
          <w:sz w:val="24"/>
          <w:szCs w:val="24"/>
          <w:lang w:val="en-US"/>
        </w:rPr>
        <w:t xml:space="preserve"> practices of bemoaning </w:t>
      </w:r>
      <w:r w:rsidRPr="000E4BE4">
        <w:rPr>
          <w:rStyle w:val="st"/>
          <w:rFonts w:asciiTheme="majorHAnsi" w:hAnsiTheme="majorHAnsi" w:cstheme="minorHAnsi"/>
          <w:sz w:val="24"/>
          <w:szCs w:val="24"/>
          <w:lang w:val="en-US"/>
        </w:rPr>
        <w:t xml:space="preserve">and praising the deceased fit Chang’s </w:t>
      </w:r>
      <w:r>
        <w:rPr>
          <w:rStyle w:val="st"/>
          <w:rFonts w:asciiTheme="majorHAnsi" w:hAnsiTheme="majorHAnsi" w:cstheme="minorHAnsi"/>
          <w:sz w:val="24"/>
          <w:szCs w:val="24"/>
          <w:lang w:val="en-US"/>
        </w:rPr>
        <w:t>evaluation of the situation like a glove</w:t>
      </w:r>
      <w:r w:rsidRPr="000E4BE4">
        <w:rPr>
          <w:rStyle w:val="st"/>
          <w:rFonts w:asciiTheme="majorHAnsi" w:hAnsiTheme="majorHAnsi" w:cstheme="minorHAnsi"/>
          <w:sz w:val="24"/>
          <w:szCs w:val="24"/>
          <w:lang w:val="en-US"/>
        </w:rPr>
        <w:t xml:space="preserve">. </w:t>
      </w:r>
    </w:p>
    <w:p w:rsidR="00A00938" w:rsidRDefault="00A00938" w:rsidP="00732CDF">
      <w:pPr>
        <w:spacing w:line="360" w:lineRule="auto"/>
        <w:rPr>
          <w:rFonts w:asciiTheme="majorHAnsi" w:hAnsiTheme="majorHAnsi" w:cstheme="minorHAnsi"/>
          <w:sz w:val="24"/>
          <w:szCs w:val="24"/>
          <w:lang w:val="en-US"/>
        </w:rPr>
      </w:pPr>
    </w:p>
    <w:p w:rsidR="00713A32" w:rsidRDefault="00CD40C1" w:rsidP="00CD40C1">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Having provided a detailed analysis of selected historical case studies, </w:t>
      </w:r>
      <w:r>
        <w:rPr>
          <w:rFonts w:asciiTheme="majorHAnsi" w:hAnsiTheme="majorHAnsi" w:cstheme="minorHAnsi"/>
          <w:sz w:val="24"/>
          <w:szCs w:val="24"/>
          <w:lang w:val="en-US"/>
        </w:rPr>
        <w:t xml:space="preserve">I hope to have </w:t>
      </w:r>
      <w:r w:rsidR="00713A32">
        <w:rPr>
          <w:rFonts w:asciiTheme="majorHAnsi" w:hAnsiTheme="majorHAnsi" w:cstheme="minorHAnsi"/>
          <w:sz w:val="24"/>
          <w:szCs w:val="24"/>
          <w:lang w:val="en-US"/>
        </w:rPr>
        <w:t>made plausible two points</w:t>
      </w:r>
      <w:r>
        <w:rPr>
          <w:rFonts w:asciiTheme="majorHAnsi" w:hAnsiTheme="majorHAnsi" w:cstheme="minorHAnsi"/>
          <w:sz w:val="24"/>
          <w:szCs w:val="24"/>
          <w:lang w:val="en-US"/>
        </w:rPr>
        <w:t xml:space="preserve">. </w:t>
      </w:r>
      <w:r w:rsidR="00713A32">
        <w:rPr>
          <w:rFonts w:asciiTheme="majorHAnsi" w:hAnsiTheme="majorHAnsi" w:cstheme="minorHAnsi"/>
          <w:sz w:val="24"/>
          <w:szCs w:val="24"/>
          <w:lang w:val="en-US"/>
        </w:rPr>
        <w:t>The first point is that</w:t>
      </w:r>
      <w:r>
        <w:rPr>
          <w:rFonts w:asciiTheme="majorHAnsi" w:hAnsiTheme="majorHAnsi" w:cstheme="minorHAnsi"/>
          <w:sz w:val="24"/>
          <w:szCs w:val="24"/>
          <w:lang w:val="en-US"/>
        </w:rPr>
        <w:t xml:space="preserve"> t</w:t>
      </w:r>
      <w:r w:rsidRPr="00837147">
        <w:rPr>
          <w:rFonts w:asciiTheme="majorHAnsi" w:hAnsiTheme="majorHAnsi" w:cstheme="minorHAnsi"/>
          <w:sz w:val="24"/>
          <w:szCs w:val="24"/>
          <w:lang w:val="en-US"/>
        </w:rPr>
        <w:t>here is not one unproblematic way of deriving historical facts from the sources</w:t>
      </w:r>
      <w:r>
        <w:rPr>
          <w:rFonts w:asciiTheme="majorHAnsi" w:hAnsiTheme="majorHAnsi" w:cstheme="minorHAnsi"/>
          <w:sz w:val="24"/>
          <w:szCs w:val="24"/>
          <w:lang w:val="en-US"/>
        </w:rPr>
        <w:t>. Rather, historians engage in complex methodological strategies in order to reconstruct, interpret, evaluate and explain</w:t>
      </w:r>
      <w:r w:rsidR="00713A32">
        <w:rPr>
          <w:rFonts w:asciiTheme="majorHAnsi" w:hAnsiTheme="majorHAnsi" w:cstheme="minorHAnsi"/>
          <w:sz w:val="24"/>
          <w:szCs w:val="24"/>
          <w:lang w:val="en-US"/>
        </w:rPr>
        <w:t xml:space="preserve"> </w:t>
      </w:r>
      <w:r w:rsidR="005A68F2">
        <w:rPr>
          <w:rFonts w:asciiTheme="majorHAnsi" w:hAnsiTheme="majorHAnsi" w:cstheme="minorHAnsi"/>
          <w:sz w:val="24"/>
          <w:szCs w:val="24"/>
          <w:lang w:val="en-US"/>
        </w:rPr>
        <w:t>past events, and the</w:t>
      </w:r>
      <w:r w:rsidRPr="005A68F2">
        <w:rPr>
          <w:rFonts w:asciiTheme="majorHAnsi" w:hAnsiTheme="majorHAnsi" w:cstheme="minorHAnsi"/>
          <w:sz w:val="24"/>
          <w:szCs w:val="24"/>
          <w:lang w:val="en-US"/>
        </w:rPr>
        <w:t xml:space="preserve"> methodological strategies </w:t>
      </w:r>
      <w:r w:rsidR="005A68F2">
        <w:rPr>
          <w:rFonts w:asciiTheme="majorHAnsi" w:hAnsiTheme="majorHAnsi" w:cstheme="minorHAnsi"/>
          <w:sz w:val="24"/>
          <w:szCs w:val="24"/>
          <w:lang w:val="en-US"/>
        </w:rPr>
        <w:t xml:space="preserve">of historiography </w:t>
      </w:r>
      <w:r w:rsidR="00713A32" w:rsidRPr="005A68F2">
        <w:rPr>
          <w:rFonts w:asciiTheme="majorHAnsi" w:hAnsiTheme="majorHAnsi" w:cstheme="minorHAnsi"/>
          <w:sz w:val="24"/>
          <w:szCs w:val="24"/>
          <w:lang w:val="en-US"/>
        </w:rPr>
        <w:t>involve</w:t>
      </w:r>
      <w:r w:rsidRPr="005A68F2">
        <w:rPr>
          <w:rFonts w:asciiTheme="majorHAnsi" w:hAnsiTheme="majorHAnsi" w:cstheme="minorHAnsi"/>
          <w:sz w:val="24"/>
          <w:szCs w:val="24"/>
          <w:lang w:val="en-US"/>
        </w:rPr>
        <w:t xml:space="preserve"> selective choices,</w:t>
      </w:r>
      <w:r w:rsidR="00713A32" w:rsidRPr="005A68F2">
        <w:rPr>
          <w:rFonts w:asciiTheme="majorHAnsi" w:hAnsiTheme="majorHAnsi" w:cstheme="minorHAnsi"/>
          <w:sz w:val="24"/>
          <w:szCs w:val="24"/>
          <w:lang w:val="en-US"/>
        </w:rPr>
        <w:t xml:space="preserve"> </w:t>
      </w:r>
      <w:r w:rsidR="005A68F2">
        <w:rPr>
          <w:rFonts w:asciiTheme="majorHAnsi" w:hAnsiTheme="majorHAnsi" w:cstheme="minorHAnsi"/>
          <w:sz w:val="24"/>
          <w:szCs w:val="24"/>
          <w:lang w:val="en-US"/>
        </w:rPr>
        <w:t>theory-laden interpretations and</w:t>
      </w:r>
      <w:r w:rsidRPr="005A68F2">
        <w:rPr>
          <w:rFonts w:asciiTheme="majorHAnsi" w:hAnsiTheme="majorHAnsi" w:cstheme="minorHAnsi"/>
          <w:sz w:val="24"/>
          <w:szCs w:val="24"/>
          <w:lang w:val="en-US"/>
        </w:rPr>
        <w:t xml:space="preserve"> </w:t>
      </w:r>
      <w:r w:rsidR="00713A32" w:rsidRPr="005A68F2">
        <w:rPr>
          <w:rFonts w:asciiTheme="majorHAnsi" w:hAnsiTheme="majorHAnsi" w:cstheme="minorHAnsi"/>
          <w:sz w:val="24"/>
          <w:szCs w:val="24"/>
          <w:lang w:val="en-US"/>
        </w:rPr>
        <w:t xml:space="preserve">narrative </w:t>
      </w:r>
      <w:proofErr w:type="spellStart"/>
      <w:r w:rsidR="00713A32" w:rsidRPr="005A68F2">
        <w:rPr>
          <w:rFonts w:asciiTheme="majorHAnsi" w:hAnsiTheme="majorHAnsi" w:cstheme="minorHAnsi"/>
          <w:sz w:val="24"/>
          <w:szCs w:val="24"/>
          <w:lang w:val="en-US"/>
        </w:rPr>
        <w:t>emplotments</w:t>
      </w:r>
      <w:proofErr w:type="spellEnd"/>
      <w:r w:rsidRPr="005A68F2">
        <w:rPr>
          <w:rFonts w:asciiTheme="majorHAnsi" w:hAnsiTheme="majorHAnsi" w:cstheme="minorHAnsi"/>
          <w:sz w:val="24"/>
          <w:szCs w:val="24"/>
          <w:lang w:val="en-US"/>
        </w:rPr>
        <w:t>.</w:t>
      </w:r>
      <w:r w:rsidR="00713A32">
        <w:rPr>
          <w:rFonts w:asciiTheme="majorHAnsi" w:hAnsiTheme="majorHAnsi" w:cstheme="minorHAnsi"/>
          <w:sz w:val="24"/>
          <w:szCs w:val="24"/>
          <w:lang w:val="en-US"/>
        </w:rPr>
        <w:t xml:space="preserve"> </w:t>
      </w:r>
    </w:p>
    <w:p w:rsidR="00CD40C1" w:rsidRPr="00960D70" w:rsidRDefault="00713A32" w:rsidP="00CD40C1">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t xml:space="preserve">Second, I hope to have shown that </w:t>
      </w:r>
      <w:r w:rsidR="00CD40C1">
        <w:rPr>
          <w:rFonts w:asciiTheme="majorHAnsi" w:hAnsiTheme="majorHAnsi" w:cstheme="minorHAnsi"/>
          <w:sz w:val="24"/>
          <w:szCs w:val="24"/>
          <w:lang w:val="en-US"/>
        </w:rPr>
        <w:t>differences arising on the level of factual claims can be traced to differences in methodological strategies</w:t>
      </w:r>
      <w:r>
        <w:rPr>
          <w:rFonts w:asciiTheme="majorHAnsi" w:hAnsiTheme="majorHAnsi" w:cstheme="minorHAnsi"/>
          <w:sz w:val="24"/>
          <w:szCs w:val="24"/>
          <w:lang w:val="en-US"/>
        </w:rPr>
        <w:t>.</w:t>
      </w:r>
      <w:r w:rsidR="00CD40C1">
        <w:rPr>
          <w:rFonts w:asciiTheme="majorHAnsi" w:hAnsiTheme="majorHAnsi" w:cstheme="minorHAnsi"/>
          <w:sz w:val="24"/>
          <w:szCs w:val="24"/>
          <w:lang w:val="en-US"/>
        </w:rPr>
        <w:t xml:space="preserve"> </w:t>
      </w:r>
      <w:r w:rsidR="00CD40C1" w:rsidRPr="00837147">
        <w:rPr>
          <w:rFonts w:asciiTheme="majorHAnsi" w:hAnsiTheme="majorHAnsi" w:cstheme="minorHAnsi"/>
          <w:sz w:val="24"/>
          <w:szCs w:val="24"/>
          <w:lang w:val="en-US"/>
        </w:rPr>
        <w:t>Which selections are made when reconstructing historical happenings</w:t>
      </w:r>
      <w:r>
        <w:rPr>
          <w:rFonts w:asciiTheme="majorHAnsi" w:hAnsiTheme="majorHAnsi" w:cstheme="minorHAnsi"/>
          <w:sz w:val="24"/>
          <w:szCs w:val="24"/>
          <w:lang w:val="en-US"/>
        </w:rPr>
        <w:t>,</w:t>
      </w:r>
      <w:r w:rsidR="00CD40C1" w:rsidRPr="00837147">
        <w:rPr>
          <w:rFonts w:asciiTheme="majorHAnsi" w:hAnsiTheme="majorHAnsi" w:cstheme="minorHAnsi"/>
          <w:sz w:val="24"/>
          <w:szCs w:val="24"/>
          <w:lang w:val="en-US"/>
        </w:rPr>
        <w:t xml:space="preserve"> which theoretical assumptions guide the </w:t>
      </w:r>
      <w:r w:rsidR="00CD40C1" w:rsidRPr="00837147">
        <w:rPr>
          <w:rFonts w:asciiTheme="majorHAnsi" w:hAnsiTheme="majorHAnsi" w:cstheme="minorHAnsi"/>
          <w:sz w:val="24"/>
          <w:szCs w:val="24"/>
          <w:lang w:val="en-US"/>
        </w:rPr>
        <w:lastRenderedPageBreak/>
        <w:t>interpretation and evaluation of past events</w:t>
      </w:r>
      <w:r>
        <w:rPr>
          <w:rFonts w:asciiTheme="majorHAnsi" w:hAnsiTheme="majorHAnsi" w:cstheme="minorHAnsi"/>
          <w:sz w:val="24"/>
          <w:szCs w:val="24"/>
          <w:lang w:val="en-US"/>
        </w:rPr>
        <w:t>, which narratives structure the historical material</w:t>
      </w:r>
      <w:r w:rsidR="00CD40C1" w:rsidRPr="00837147">
        <w:rPr>
          <w:rFonts w:asciiTheme="majorHAnsi" w:hAnsiTheme="majorHAnsi" w:cstheme="minorHAnsi"/>
          <w:sz w:val="24"/>
          <w:szCs w:val="24"/>
          <w:lang w:val="en-US"/>
        </w:rPr>
        <w:t xml:space="preserve"> has consequences for what factual claims a historical account can reach. Given these </w:t>
      </w:r>
      <w:r>
        <w:rPr>
          <w:rFonts w:asciiTheme="majorHAnsi" w:hAnsiTheme="majorHAnsi" w:cstheme="minorHAnsi"/>
          <w:sz w:val="24"/>
          <w:szCs w:val="24"/>
          <w:lang w:val="en-US"/>
        </w:rPr>
        <w:t>features of</w:t>
      </w:r>
      <w:r w:rsidR="00CD40C1" w:rsidRPr="00837147">
        <w:rPr>
          <w:rFonts w:asciiTheme="majorHAnsi" w:hAnsiTheme="majorHAnsi" w:cstheme="minorHAnsi"/>
          <w:sz w:val="24"/>
          <w:szCs w:val="24"/>
          <w:lang w:val="en-US"/>
        </w:rPr>
        <w:t xml:space="preserve"> historiography, the existence of severe disagreement between case studies of the same episodes does not appear surprising.</w:t>
      </w:r>
    </w:p>
    <w:p w:rsidR="008D1E15" w:rsidRDefault="008D1E15" w:rsidP="00732CDF">
      <w:pPr>
        <w:spacing w:line="360" w:lineRule="auto"/>
        <w:rPr>
          <w:rFonts w:asciiTheme="majorHAnsi" w:hAnsiTheme="majorHAnsi" w:cstheme="minorHAnsi"/>
          <w:sz w:val="24"/>
          <w:szCs w:val="24"/>
          <w:lang w:val="en-US"/>
        </w:rPr>
      </w:pPr>
    </w:p>
    <w:p w:rsidR="005A68F2" w:rsidRPr="000E4BE4" w:rsidRDefault="005A68F2" w:rsidP="005A68F2">
      <w:pPr>
        <w:spacing w:line="360" w:lineRule="auto"/>
        <w:contextualSpacing/>
        <w:rPr>
          <w:rFonts w:asciiTheme="majorHAnsi" w:hAnsiTheme="majorHAnsi" w:cstheme="minorHAnsi"/>
          <w:b/>
          <w:sz w:val="24"/>
          <w:szCs w:val="24"/>
          <w:lang w:val="en-US"/>
        </w:rPr>
      </w:pPr>
      <w:r>
        <w:rPr>
          <w:rFonts w:asciiTheme="majorHAnsi" w:hAnsiTheme="majorHAnsi" w:cstheme="minorHAnsi"/>
          <w:b/>
          <w:sz w:val="24"/>
          <w:szCs w:val="24"/>
          <w:lang w:val="en-US"/>
        </w:rPr>
        <w:t>3. Evaluating Historical Accounts</w:t>
      </w:r>
    </w:p>
    <w:p w:rsidR="005A68F2" w:rsidRPr="000E4BE4" w:rsidRDefault="005A68F2" w:rsidP="005A68F2">
      <w:pPr>
        <w:spacing w:line="360" w:lineRule="auto"/>
        <w:contextualSpacing/>
        <w:rPr>
          <w:rFonts w:asciiTheme="majorHAnsi" w:hAnsiTheme="majorHAnsi" w:cstheme="minorHAnsi"/>
          <w:sz w:val="24"/>
          <w:szCs w:val="24"/>
          <w:lang w:val="en-US"/>
        </w:rPr>
      </w:pPr>
    </w:p>
    <w:p w:rsidR="005A68F2" w:rsidRPr="000E4BE4" w:rsidRDefault="005A68F2" w:rsidP="005A68F2">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In my analysis above, I tried to stay as neutral as possible between the rival historical accounts, and did not present one side of the conflict as more plausible or better warranted than the other. In this section, I turn to the problem of whether and how we can assess historical case studies and </w:t>
      </w:r>
      <w:r>
        <w:rPr>
          <w:rFonts w:asciiTheme="majorHAnsi" w:hAnsiTheme="majorHAnsi" w:cstheme="minorHAnsi"/>
          <w:sz w:val="24"/>
          <w:szCs w:val="24"/>
          <w:lang w:val="en-US"/>
        </w:rPr>
        <w:t xml:space="preserve">settle </w:t>
      </w:r>
      <w:r w:rsidRPr="000E4BE4">
        <w:rPr>
          <w:rFonts w:asciiTheme="majorHAnsi" w:hAnsiTheme="majorHAnsi" w:cstheme="minorHAnsi"/>
          <w:sz w:val="24"/>
          <w:szCs w:val="24"/>
          <w:lang w:val="en-US"/>
        </w:rPr>
        <w:t xml:space="preserve">conflicts such as those discussed. </w:t>
      </w:r>
    </w:p>
    <w:p w:rsidR="00CC2CC5"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As stated </w:t>
      </w:r>
      <w:r>
        <w:rPr>
          <w:rFonts w:asciiTheme="majorHAnsi" w:hAnsiTheme="majorHAnsi" w:cstheme="minorHAnsi"/>
          <w:sz w:val="24"/>
          <w:szCs w:val="24"/>
          <w:lang w:val="en-US"/>
        </w:rPr>
        <w:t>before</w:t>
      </w:r>
      <w:r w:rsidRPr="000E4BE4">
        <w:rPr>
          <w:rFonts w:asciiTheme="majorHAnsi" w:hAnsiTheme="majorHAnsi" w:cstheme="minorHAnsi"/>
          <w:sz w:val="24"/>
          <w:szCs w:val="24"/>
          <w:lang w:val="en-US"/>
        </w:rPr>
        <w:t xml:space="preserve">, historiographical pluralism is most interesting if (a) it occurs between conflicting historical </w:t>
      </w:r>
      <w:r>
        <w:rPr>
          <w:rFonts w:asciiTheme="majorHAnsi" w:hAnsiTheme="majorHAnsi" w:cstheme="minorHAnsi"/>
          <w:sz w:val="24"/>
          <w:szCs w:val="24"/>
          <w:lang w:val="en-US"/>
        </w:rPr>
        <w:t xml:space="preserve">accounts, and </w:t>
      </w:r>
      <w:r w:rsidRPr="000E4BE4">
        <w:rPr>
          <w:rFonts w:asciiTheme="majorHAnsi" w:hAnsiTheme="majorHAnsi" w:cstheme="minorHAnsi"/>
          <w:sz w:val="24"/>
          <w:szCs w:val="24"/>
          <w:lang w:val="en-US"/>
        </w:rPr>
        <w:t>(b) the alternatives on offer are plausible</w:t>
      </w:r>
      <w:r>
        <w:rPr>
          <w:rFonts w:asciiTheme="majorHAnsi" w:hAnsiTheme="majorHAnsi" w:cstheme="minorHAnsi"/>
          <w:sz w:val="24"/>
          <w:szCs w:val="24"/>
          <w:lang w:val="en-US"/>
        </w:rPr>
        <w:t xml:space="preserve"> to roughly similar extents</w:t>
      </w:r>
      <w:r w:rsidRPr="000E4BE4">
        <w:rPr>
          <w:rFonts w:asciiTheme="majorHAnsi" w:hAnsiTheme="majorHAnsi" w:cstheme="minorHAnsi"/>
          <w:sz w:val="24"/>
          <w:szCs w:val="24"/>
          <w:lang w:val="en-US"/>
        </w:rPr>
        <w:t xml:space="preserve">. The question as to whether and how we can assess competing historical case studies is of central importance to historiographical pluralism, because it bears on </w:t>
      </w:r>
      <w:r w:rsidR="00CC2CC5">
        <w:rPr>
          <w:rFonts w:asciiTheme="majorHAnsi" w:hAnsiTheme="majorHAnsi" w:cstheme="minorHAnsi"/>
          <w:sz w:val="24"/>
          <w:szCs w:val="24"/>
          <w:lang w:val="en-US"/>
        </w:rPr>
        <w:t xml:space="preserve">condition (b), </w:t>
      </w:r>
      <w:r w:rsidRPr="000E4BE4">
        <w:rPr>
          <w:rFonts w:asciiTheme="majorHAnsi" w:hAnsiTheme="majorHAnsi" w:cstheme="minorHAnsi"/>
          <w:sz w:val="24"/>
          <w:szCs w:val="24"/>
          <w:lang w:val="en-US"/>
        </w:rPr>
        <w:t xml:space="preserve">the issue of comparative plausibility: the stronger our grounds for assessing case studies and for deciding between rival reconstructions, the weaker is our pluralist scenario. If we can always reach unequivocal decisions between competing accounts, then there is no room for pluralism in historiography. Or at least the more controversial forms of pluralism that occur between incompatible and conflicting reconstructions will be ruled out. On the other extreme, if we can never judge which of two or more alternative accounts is the most plausible, then we are confronted with a situation of extreme pluralism, or even </w:t>
      </w:r>
      <w:r w:rsidR="00CC2CC5">
        <w:rPr>
          <w:rFonts w:asciiTheme="majorHAnsi" w:hAnsiTheme="majorHAnsi" w:cstheme="minorHAnsi"/>
          <w:sz w:val="24"/>
          <w:szCs w:val="24"/>
          <w:lang w:val="en-US"/>
        </w:rPr>
        <w:t xml:space="preserve">anything-goes </w:t>
      </w:r>
      <w:r w:rsidRPr="000E4BE4">
        <w:rPr>
          <w:rFonts w:asciiTheme="majorHAnsi" w:hAnsiTheme="majorHAnsi" w:cstheme="minorHAnsi"/>
          <w:sz w:val="24"/>
          <w:szCs w:val="24"/>
          <w:lang w:val="en-US"/>
        </w:rPr>
        <w:t xml:space="preserve">relativism. </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My own approach takes a middle position between these two extremes. I argue that there indeed </w:t>
      </w:r>
      <w:r>
        <w:rPr>
          <w:rFonts w:asciiTheme="majorHAnsi" w:hAnsiTheme="majorHAnsi" w:cstheme="minorHAnsi"/>
          <w:sz w:val="24"/>
          <w:szCs w:val="24"/>
          <w:lang w:val="en-US"/>
        </w:rPr>
        <w:t xml:space="preserve">are </w:t>
      </w:r>
      <w:r w:rsidRPr="000E4BE4">
        <w:rPr>
          <w:rFonts w:asciiTheme="majorHAnsi" w:hAnsiTheme="majorHAnsi" w:cstheme="minorHAnsi"/>
          <w:sz w:val="24"/>
          <w:szCs w:val="24"/>
          <w:lang w:val="en-US"/>
        </w:rPr>
        <w:t xml:space="preserve">epistemic considerations that allow for an evaluation of competing historical case studies. These considerations place restrictions on the space of permissible alternatives and hence restrict pluralism. However, they are not strong enough to always yield an unequivocal verdict as to which of two or more competing reconstructions to prefer. In some cases, a neutral decision between rival accounts may not be possible. In order to make my point, I begin by considering what types of epistemic considerations we can draw on in order to evaluate historical case studies. I </w:t>
      </w:r>
      <w:r>
        <w:rPr>
          <w:rFonts w:asciiTheme="majorHAnsi" w:hAnsiTheme="majorHAnsi" w:cstheme="minorHAnsi"/>
          <w:sz w:val="24"/>
          <w:szCs w:val="24"/>
          <w:lang w:val="en-US"/>
        </w:rPr>
        <w:t xml:space="preserve">distinguish between </w:t>
      </w:r>
      <w:r w:rsidR="00CC2CC5">
        <w:rPr>
          <w:rFonts w:asciiTheme="majorHAnsi" w:hAnsiTheme="majorHAnsi" w:cstheme="minorHAnsi"/>
          <w:sz w:val="24"/>
          <w:szCs w:val="24"/>
          <w:lang w:val="en-US"/>
        </w:rPr>
        <w:t>(</w:t>
      </w:r>
      <w:r w:rsidR="00CC2CC5">
        <w:rPr>
          <w:rFonts w:asciiTheme="majorHAnsi" w:hAnsiTheme="majorHAnsi" w:cstheme="minorHAnsi"/>
          <w:sz w:val="24"/>
          <w:szCs w:val="24"/>
          <w:lang w:val="en-US"/>
        </w:rPr>
        <w:sym w:font="Symbol" w:char="F061"/>
      </w:r>
      <w:r w:rsidR="00CC2CC5">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basic and </w:t>
      </w:r>
      <w:r w:rsidR="00CC2CC5">
        <w:rPr>
          <w:rFonts w:asciiTheme="majorHAnsi" w:hAnsiTheme="majorHAnsi" w:cstheme="minorHAnsi"/>
          <w:sz w:val="24"/>
          <w:szCs w:val="24"/>
          <w:lang w:val="en-US"/>
        </w:rPr>
        <w:t>(</w:t>
      </w:r>
      <w:r w:rsidR="00CC2CC5">
        <w:rPr>
          <w:rFonts w:asciiTheme="majorHAnsi" w:hAnsiTheme="majorHAnsi" w:cstheme="minorHAnsi"/>
          <w:sz w:val="24"/>
          <w:szCs w:val="24"/>
          <w:lang w:val="en-US"/>
        </w:rPr>
        <w:sym w:font="Symbol" w:char="F062"/>
      </w:r>
      <w:r w:rsidR="00CC2CC5">
        <w:rPr>
          <w:rFonts w:asciiTheme="majorHAnsi" w:hAnsiTheme="majorHAnsi" w:cstheme="minorHAnsi"/>
          <w:sz w:val="24"/>
          <w:szCs w:val="24"/>
          <w:lang w:val="en-US"/>
        </w:rPr>
        <w:t xml:space="preserve">) </w:t>
      </w:r>
      <w:r>
        <w:rPr>
          <w:rFonts w:asciiTheme="majorHAnsi" w:hAnsiTheme="majorHAnsi" w:cstheme="minorHAnsi"/>
          <w:sz w:val="24"/>
          <w:szCs w:val="24"/>
          <w:lang w:val="en-US"/>
        </w:rPr>
        <w:t>complex evaluation criteria. T</w:t>
      </w:r>
      <w:r w:rsidRPr="000E4BE4">
        <w:rPr>
          <w:rFonts w:asciiTheme="majorHAnsi" w:hAnsiTheme="majorHAnsi" w:cstheme="minorHAnsi"/>
          <w:sz w:val="24"/>
          <w:szCs w:val="24"/>
          <w:lang w:val="en-US"/>
        </w:rPr>
        <w:t xml:space="preserve">hen </w:t>
      </w:r>
      <w:r>
        <w:rPr>
          <w:rFonts w:asciiTheme="majorHAnsi" w:hAnsiTheme="majorHAnsi" w:cstheme="minorHAnsi"/>
          <w:sz w:val="24"/>
          <w:szCs w:val="24"/>
          <w:lang w:val="en-US"/>
        </w:rPr>
        <w:t xml:space="preserve">I </w:t>
      </w:r>
      <w:r w:rsidRPr="000E4BE4">
        <w:rPr>
          <w:rFonts w:asciiTheme="majorHAnsi" w:hAnsiTheme="majorHAnsi" w:cstheme="minorHAnsi"/>
          <w:sz w:val="24"/>
          <w:szCs w:val="24"/>
          <w:lang w:val="en-US"/>
        </w:rPr>
        <w:t xml:space="preserve">proceed to evaluating the above discussed case studies in terms of these considerations. </w:t>
      </w:r>
    </w:p>
    <w:p w:rsidR="005A68F2" w:rsidRDefault="005A68F2" w:rsidP="005A68F2">
      <w:pPr>
        <w:spacing w:line="360" w:lineRule="auto"/>
        <w:rPr>
          <w:rFonts w:asciiTheme="majorHAnsi" w:hAnsiTheme="majorHAnsi" w:cstheme="minorHAnsi"/>
          <w:i/>
          <w:sz w:val="24"/>
          <w:szCs w:val="24"/>
          <w:lang w:val="en-US"/>
        </w:rPr>
      </w:pPr>
    </w:p>
    <w:p w:rsidR="005A68F2" w:rsidRPr="000E4BE4" w:rsidRDefault="007F0800" w:rsidP="005A68F2">
      <w:pPr>
        <w:spacing w:line="360" w:lineRule="auto"/>
        <w:rPr>
          <w:rFonts w:asciiTheme="majorHAnsi" w:hAnsiTheme="majorHAnsi" w:cstheme="minorHAnsi"/>
          <w:sz w:val="24"/>
          <w:szCs w:val="24"/>
          <w:lang w:val="en-US"/>
        </w:rPr>
      </w:pPr>
      <w:r w:rsidRPr="007F0800">
        <w:rPr>
          <w:rFonts w:asciiTheme="majorHAnsi" w:hAnsiTheme="majorHAnsi" w:cstheme="minorHAnsi"/>
          <w:i/>
          <w:sz w:val="24"/>
          <w:szCs w:val="24"/>
          <w:lang w:val="en-US"/>
        </w:rPr>
        <w:t>(</w:t>
      </w:r>
      <w:r w:rsidRPr="007F0800">
        <w:rPr>
          <w:rFonts w:asciiTheme="majorHAnsi" w:hAnsiTheme="majorHAnsi" w:cstheme="minorHAnsi"/>
          <w:i/>
          <w:sz w:val="24"/>
          <w:szCs w:val="24"/>
          <w:lang w:val="en-US"/>
        </w:rPr>
        <w:sym w:font="Symbol" w:char="F061"/>
      </w:r>
      <w:r w:rsidRPr="007F0800">
        <w:rPr>
          <w:rFonts w:asciiTheme="majorHAnsi" w:hAnsiTheme="majorHAnsi" w:cstheme="minorHAnsi"/>
          <w:i/>
          <w:sz w:val="24"/>
          <w:szCs w:val="24"/>
          <w:lang w:val="en-US"/>
        </w:rPr>
        <w:t xml:space="preserve">) </w:t>
      </w:r>
      <w:r w:rsidR="005A68F2" w:rsidRPr="007F0800">
        <w:rPr>
          <w:rFonts w:asciiTheme="majorHAnsi" w:hAnsiTheme="majorHAnsi" w:cstheme="minorHAnsi"/>
          <w:i/>
          <w:sz w:val="24"/>
          <w:szCs w:val="24"/>
          <w:lang w:val="en-US"/>
        </w:rPr>
        <w:t>B</w:t>
      </w:r>
      <w:r w:rsidR="005A68F2" w:rsidRPr="002560D6">
        <w:rPr>
          <w:rFonts w:asciiTheme="majorHAnsi" w:hAnsiTheme="majorHAnsi" w:cstheme="minorHAnsi"/>
          <w:i/>
          <w:sz w:val="24"/>
          <w:szCs w:val="24"/>
          <w:lang w:val="en-US"/>
        </w:rPr>
        <w:t>asic criteria.</w:t>
      </w:r>
      <w:r w:rsidR="005A68F2">
        <w:rPr>
          <w:rFonts w:asciiTheme="majorHAnsi" w:hAnsiTheme="majorHAnsi" w:cstheme="minorHAnsi"/>
          <w:i/>
          <w:sz w:val="24"/>
          <w:szCs w:val="24"/>
          <w:lang w:val="en-US"/>
        </w:rPr>
        <w:t xml:space="preserve"> </w:t>
      </w:r>
      <w:r w:rsidR="005A68F2" w:rsidRPr="000E4BE4">
        <w:rPr>
          <w:rFonts w:asciiTheme="majorHAnsi" w:hAnsiTheme="majorHAnsi" w:cstheme="minorHAnsi"/>
          <w:sz w:val="24"/>
          <w:szCs w:val="24"/>
          <w:lang w:val="en-US"/>
        </w:rPr>
        <w:t>When historians and philosophers of science discuss the merits of different historical reconstructions and case studies, their evaluation criteria</w:t>
      </w:r>
      <w:r w:rsidR="005A68F2">
        <w:rPr>
          <w:rFonts w:asciiTheme="majorHAnsi" w:hAnsiTheme="majorHAnsi" w:cstheme="minorHAnsi"/>
          <w:sz w:val="24"/>
          <w:szCs w:val="24"/>
          <w:lang w:val="en-US"/>
        </w:rPr>
        <w:t xml:space="preserve"> </w:t>
      </w:r>
      <w:r w:rsidR="005A68F2" w:rsidRPr="000E4BE4">
        <w:rPr>
          <w:rFonts w:asciiTheme="majorHAnsi" w:hAnsiTheme="majorHAnsi" w:cstheme="minorHAnsi"/>
          <w:sz w:val="24"/>
          <w:szCs w:val="24"/>
          <w:lang w:val="en-US"/>
        </w:rPr>
        <w:t>often remain implicit.</w:t>
      </w:r>
      <w:r w:rsidR="005A68F2" w:rsidRPr="000E4BE4">
        <w:rPr>
          <w:rStyle w:val="Funotenzeichen"/>
          <w:rFonts w:asciiTheme="majorHAnsi" w:hAnsiTheme="majorHAnsi" w:cstheme="minorHAnsi"/>
          <w:sz w:val="24"/>
          <w:szCs w:val="24"/>
          <w:lang w:val="en-US"/>
        </w:rPr>
        <w:footnoteReference w:id="6"/>
      </w:r>
      <w:r>
        <w:rPr>
          <w:rFonts w:asciiTheme="majorHAnsi" w:hAnsiTheme="majorHAnsi" w:cstheme="minorHAnsi"/>
          <w:sz w:val="24"/>
          <w:szCs w:val="24"/>
          <w:lang w:val="en-US"/>
        </w:rPr>
        <w:t xml:space="preserve"> </w:t>
      </w:r>
      <w:r w:rsidR="005A68F2">
        <w:rPr>
          <w:rFonts w:asciiTheme="majorHAnsi" w:hAnsiTheme="majorHAnsi" w:cstheme="minorHAnsi"/>
          <w:sz w:val="24"/>
          <w:szCs w:val="24"/>
          <w:lang w:val="en-US"/>
        </w:rPr>
        <w:t>However, t</w:t>
      </w:r>
      <w:r w:rsidR="005A68F2" w:rsidRPr="000E4BE4">
        <w:rPr>
          <w:rFonts w:asciiTheme="majorHAnsi" w:hAnsiTheme="majorHAnsi" w:cstheme="minorHAnsi"/>
          <w:sz w:val="24"/>
          <w:szCs w:val="24"/>
          <w:lang w:val="en-US"/>
        </w:rPr>
        <w:t>here seem to exist a few rough and ready</w:t>
      </w:r>
      <w:r w:rsidR="005A68F2">
        <w:rPr>
          <w:rFonts w:asciiTheme="majorHAnsi" w:hAnsiTheme="majorHAnsi" w:cstheme="minorHAnsi"/>
          <w:sz w:val="24"/>
          <w:szCs w:val="24"/>
          <w:lang w:val="en-US"/>
        </w:rPr>
        <w:t xml:space="preserve"> </w:t>
      </w:r>
      <w:r w:rsidR="005A68F2" w:rsidRPr="000E4BE4">
        <w:rPr>
          <w:rFonts w:asciiTheme="majorHAnsi" w:hAnsiTheme="majorHAnsi" w:cstheme="minorHAnsi"/>
          <w:sz w:val="24"/>
          <w:szCs w:val="24"/>
          <w:lang w:val="en-US"/>
        </w:rPr>
        <w:t>rules</w:t>
      </w:r>
      <w:r w:rsidR="005A68F2">
        <w:rPr>
          <w:rFonts w:asciiTheme="majorHAnsi" w:hAnsiTheme="majorHAnsi" w:cstheme="minorHAnsi"/>
          <w:sz w:val="24"/>
          <w:szCs w:val="24"/>
          <w:lang w:val="en-US"/>
        </w:rPr>
        <w:t xml:space="preserve"> </w:t>
      </w:r>
      <w:r w:rsidR="005A68F2" w:rsidRPr="000E4BE4">
        <w:rPr>
          <w:rFonts w:asciiTheme="majorHAnsi" w:hAnsiTheme="majorHAnsi" w:cstheme="minorHAnsi"/>
          <w:sz w:val="24"/>
          <w:szCs w:val="24"/>
          <w:lang w:val="en-US"/>
        </w:rPr>
        <w:t>that one can draw on when assessing the quality of a historical reconstruction. Some of them are related to the practices of source criticism (how reliable are the sources used, how well are the known sources covered, and how varied is the evidence cited</w:t>
      </w:r>
      <w:r w:rsidR="005A68F2">
        <w:rPr>
          <w:rFonts w:asciiTheme="majorHAnsi" w:hAnsiTheme="majorHAnsi" w:cstheme="minorHAnsi"/>
          <w:sz w:val="24"/>
          <w:szCs w:val="24"/>
          <w:lang w:val="en-US"/>
        </w:rPr>
        <w:t>?). O</w:t>
      </w:r>
      <w:r w:rsidR="005A68F2" w:rsidRPr="000E4BE4">
        <w:rPr>
          <w:rFonts w:asciiTheme="majorHAnsi" w:hAnsiTheme="majorHAnsi" w:cstheme="minorHAnsi"/>
          <w:sz w:val="24"/>
          <w:szCs w:val="24"/>
          <w:lang w:val="en-US"/>
        </w:rPr>
        <w:t>thers concern the composition of the historiographical text itself (is the historical argument</w:t>
      </w:r>
      <w:r w:rsidR="005A68F2">
        <w:rPr>
          <w:rFonts w:asciiTheme="majorHAnsi" w:hAnsiTheme="majorHAnsi" w:cstheme="minorHAnsi"/>
          <w:sz w:val="24"/>
          <w:szCs w:val="24"/>
          <w:lang w:val="en-US"/>
        </w:rPr>
        <w:t xml:space="preserve"> consistent and intelligible?). Y</w:t>
      </w:r>
      <w:r w:rsidR="005A68F2" w:rsidRPr="000E4BE4">
        <w:rPr>
          <w:rFonts w:asciiTheme="majorHAnsi" w:hAnsiTheme="majorHAnsi" w:cstheme="minorHAnsi"/>
          <w:sz w:val="24"/>
          <w:szCs w:val="24"/>
          <w:lang w:val="en-US"/>
        </w:rPr>
        <w:t xml:space="preserve">et others relate to how well the historical reconstruction fits within a broader system of knowledge (is the historical account consistent with accepted, incontrovertible background knowledge?). Standards regarding source-reliability and source-variance, internal consistency, and consistency with accepted background knowledge are relatively uncontroversial and they are commonly relied upon even when they are not made explicit. I refer to this type of evaluative standards as </w:t>
      </w:r>
      <w:r w:rsidR="005A68F2">
        <w:rPr>
          <w:rFonts w:asciiTheme="majorHAnsi" w:hAnsiTheme="majorHAnsi" w:cstheme="minorHAnsi"/>
          <w:sz w:val="24"/>
          <w:szCs w:val="24"/>
          <w:lang w:val="en-US"/>
        </w:rPr>
        <w:t>basic criteria</w:t>
      </w:r>
      <w:r w:rsidR="005A68F2" w:rsidRPr="000E4BE4">
        <w:rPr>
          <w:rFonts w:asciiTheme="majorHAnsi" w:hAnsiTheme="majorHAnsi" w:cstheme="minorHAnsi"/>
          <w:sz w:val="24"/>
          <w:szCs w:val="24"/>
          <w:lang w:val="en-US"/>
        </w:rPr>
        <w:t xml:space="preserve">. </w:t>
      </w:r>
    </w:p>
    <w:p w:rsidR="005A68F2" w:rsidRDefault="005A68F2" w:rsidP="005A68F2">
      <w:pPr>
        <w:spacing w:line="360" w:lineRule="auto"/>
        <w:ind w:firstLine="708"/>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The basic criteria have the advantage of being relatively neutral with regards to philosophical conflicts. That is, when using them to decide between conflicting historical accounts, we can </w:t>
      </w:r>
      <w:r>
        <w:rPr>
          <w:rFonts w:asciiTheme="majorHAnsi" w:hAnsiTheme="majorHAnsi" w:cstheme="minorHAnsi"/>
          <w:sz w:val="24"/>
          <w:szCs w:val="24"/>
          <w:lang w:val="en-US"/>
        </w:rPr>
        <w:t xml:space="preserve">usually </w:t>
      </w:r>
      <w:r w:rsidRPr="000E4BE4">
        <w:rPr>
          <w:rFonts w:asciiTheme="majorHAnsi" w:hAnsiTheme="majorHAnsi" w:cstheme="minorHAnsi"/>
          <w:sz w:val="24"/>
          <w:szCs w:val="24"/>
          <w:lang w:val="en-US"/>
        </w:rPr>
        <w:t xml:space="preserve">be relatively certain that we are not already assuming a point at stake in the debate. Requirements for internal consistency merely raise demands concerning the logical or argumentative structure of the historical reconstruction. Such demands seem to be neutral in relation to the theoretical assumptions that might be at stake in a conflict between rival historical reconstructions. </w:t>
      </w:r>
    </w:p>
    <w:p w:rsidR="005A68F2" w:rsidRDefault="005A68F2" w:rsidP="005A68F2">
      <w:pPr>
        <w:spacing w:line="360" w:lineRule="auto"/>
        <w:ind w:firstLine="708"/>
        <w:rPr>
          <w:rFonts w:asciiTheme="majorHAnsi" w:hAnsiTheme="majorHAnsi" w:cstheme="minorHAnsi"/>
          <w:sz w:val="24"/>
          <w:szCs w:val="24"/>
          <w:lang w:val="en-US"/>
        </w:rPr>
      </w:pPr>
      <w:r w:rsidRPr="000E4BE4">
        <w:rPr>
          <w:rFonts w:asciiTheme="majorHAnsi" w:hAnsiTheme="majorHAnsi" w:cstheme="minorHAnsi"/>
          <w:sz w:val="24"/>
          <w:szCs w:val="24"/>
          <w:lang w:val="en-US"/>
        </w:rPr>
        <w:t>Considerations regarding the reliability, variance and completeness of the sources</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are, </w:t>
      </w:r>
      <w:r>
        <w:rPr>
          <w:rFonts w:asciiTheme="majorHAnsi" w:hAnsiTheme="majorHAnsi" w:cstheme="minorHAnsi"/>
          <w:sz w:val="24"/>
          <w:szCs w:val="24"/>
          <w:lang w:val="en-US"/>
        </w:rPr>
        <w:t xml:space="preserve">as described above, not </w:t>
      </w:r>
      <w:r w:rsidRPr="000E4BE4">
        <w:rPr>
          <w:rFonts w:asciiTheme="majorHAnsi" w:hAnsiTheme="majorHAnsi" w:cstheme="minorHAnsi"/>
          <w:sz w:val="24"/>
          <w:szCs w:val="24"/>
          <w:lang w:val="en-US"/>
        </w:rPr>
        <w:t>without theoretical presuppositions. Whether a historical account has covered the relevant sources to a sufficient degree and hence is “complete” depends upon existing background knowledge about what sources exist, which in turn depends upon other available historical reconstructions, archival research, and so on. Moreover, what counts as a relevant source is contextually determined since it depends upon the aims and purposes of the historical account that draws on these sources. Selectivity and the restriction of covered sources is legitimate in principle, if</w:t>
      </w:r>
      <w:r>
        <w:rPr>
          <w:rFonts w:asciiTheme="majorHAnsi" w:hAnsiTheme="majorHAnsi" w:cstheme="minorHAnsi"/>
          <w:sz w:val="24"/>
          <w:szCs w:val="24"/>
          <w:lang w:val="en-US"/>
        </w:rPr>
        <w:t xml:space="preserve"> it accords with and is conduci</w:t>
      </w:r>
      <w:r w:rsidRPr="000E4BE4">
        <w:rPr>
          <w:rFonts w:asciiTheme="majorHAnsi" w:hAnsiTheme="majorHAnsi" w:cstheme="minorHAnsi"/>
          <w:sz w:val="24"/>
          <w:szCs w:val="24"/>
          <w:lang w:val="en-US"/>
        </w:rPr>
        <w:t xml:space="preserve">ve </w:t>
      </w:r>
      <w:r>
        <w:rPr>
          <w:rFonts w:asciiTheme="majorHAnsi" w:hAnsiTheme="majorHAnsi" w:cstheme="minorHAnsi"/>
          <w:sz w:val="24"/>
          <w:szCs w:val="24"/>
          <w:lang w:val="en-US"/>
        </w:rPr>
        <w:t>to</w:t>
      </w:r>
      <w:r w:rsidRPr="000E4BE4">
        <w:rPr>
          <w:rFonts w:asciiTheme="majorHAnsi" w:hAnsiTheme="majorHAnsi" w:cstheme="minorHAnsi"/>
          <w:sz w:val="24"/>
          <w:szCs w:val="24"/>
          <w:lang w:val="en-US"/>
        </w:rPr>
        <w:t xml:space="preserve"> the aims of the historical account. Completeness only refers to </w:t>
      </w:r>
      <w:r w:rsidRPr="000E4BE4">
        <w:rPr>
          <w:rFonts w:asciiTheme="majorHAnsi" w:hAnsiTheme="majorHAnsi" w:cstheme="minorHAnsi"/>
          <w:sz w:val="24"/>
          <w:szCs w:val="24"/>
          <w:lang w:val="en-US"/>
        </w:rPr>
        <w:lastRenderedPageBreak/>
        <w:t xml:space="preserve">the completeness of the sources relevant to the satisfaction of a specific historiographical aim. </w:t>
      </w:r>
    </w:p>
    <w:p w:rsidR="005A68F2" w:rsidRPr="000E4BE4" w:rsidRDefault="005A68F2" w:rsidP="005A68F2">
      <w:pPr>
        <w:spacing w:line="360" w:lineRule="auto"/>
        <w:ind w:firstLine="708"/>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Nevertheless, a historical account that involves more varied sources can be considered more robust than an account that restricts its sources to a specific type. Also, there may be clear violations of the contextually understood completeness requirement. For example, if known sources that would be relevant to the historiographical aim but which are not in line with the argument that the historical account wishes to carry along are excluded, then the selective choices may be considered biased. This would strongly </w:t>
      </w:r>
      <w:r>
        <w:rPr>
          <w:rFonts w:asciiTheme="majorHAnsi" w:hAnsiTheme="majorHAnsi" w:cstheme="minorHAnsi"/>
          <w:sz w:val="24"/>
          <w:szCs w:val="24"/>
          <w:lang w:val="en-US"/>
        </w:rPr>
        <w:t xml:space="preserve">undermine </w:t>
      </w:r>
      <w:r w:rsidRPr="000E4BE4">
        <w:rPr>
          <w:rFonts w:asciiTheme="majorHAnsi" w:hAnsiTheme="majorHAnsi" w:cstheme="minorHAnsi"/>
          <w:sz w:val="24"/>
          <w:szCs w:val="24"/>
          <w:lang w:val="en-US"/>
        </w:rPr>
        <w:t>the plausibility of the historical account in question. I believe that although they are context-dependent</w:t>
      </w:r>
      <w:r>
        <w:rPr>
          <w:rFonts w:asciiTheme="majorHAnsi" w:hAnsiTheme="majorHAnsi" w:cstheme="minorHAnsi"/>
          <w:sz w:val="24"/>
          <w:szCs w:val="24"/>
          <w:lang w:val="en-US"/>
        </w:rPr>
        <w:t xml:space="preserve"> and theory-laden</w:t>
      </w:r>
      <w:r w:rsidRPr="000E4BE4">
        <w:rPr>
          <w:rFonts w:asciiTheme="majorHAnsi" w:hAnsiTheme="majorHAnsi" w:cstheme="minorHAnsi"/>
          <w:sz w:val="24"/>
          <w:szCs w:val="24"/>
          <w:lang w:val="en-US"/>
        </w:rPr>
        <w:t xml:space="preserve">, evidential considerations such as the ones just </w:t>
      </w:r>
      <w:r>
        <w:rPr>
          <w:rFonts w:asciiTheme="majorHAnsi" w:hAnsiTheme="majorHAnsi" w:cstheme="minorHAnsi"/>
          <w:sz w:val="24"/>
          <w:szCs w:val="24"/>
          <w:lang w:val="en-US"/>
        </w:rPr>
        <w:t>presented can sometimes</w:t>
      </w:r>
      <w:r w:rsidRPr="000E4BE4">
        <w:rPr>
          <w:rFonts w:asciiTheme="majorHAnsi" w:hAnsiTheme="majorHAnsi" w:cstheme="minorHAnsi"/>
          <w:sz w:val="24"/>
          <w:szCs w:val="24"/>
          <w:lang w:val="en-US"/>
        </w:rPr>
        <w:t xml:space="preserve"> serve as neutral evaluation criteria.</w:t>
      </w:r>
      <w:r>
        <w:rPr>
          <w:rFonts w:asciiTheme="majorHAnsi" w:hAnsiTheme="majorHAnsi" w:cstheme="minorHAnsi"/>
          <w:sz w:val="24"/>
          <w:szCs w:val="24"/>
          <w:lang w:val="en-US"/>
        </w:rPr>
        <w:t xml:space="preserve"> At a later point I provide an example for what an evaluation in terms of contextually determined source completeness can look like.</w:t>
      </w:r>
    </w:p>
    <w:p w:rsidR="005A68F2" w:rsidRDefault="005A68F2" w:rsidP="005A68F2">
      <w:pPr>
        <w:spacing w:line="360" w:lineRule="auto"/>
        <w:contextualSpacing/>
        <w:rPr>
          <w:rFonts w:asciiTheme="majorHAnsi" w:hAnsiTheme="majorHAnsi" w:cstheme="minorHAnsi"/>
          <w:i/>
          <w:sz w:val="24"/>
          <w:szCs w:val="24"/>
          <w:lang w:val="en-US"/>
        </w:rPr>
      </w:pPr>
    </w:p>
    <w:p w:rsidR="005A68F2" w:rsidRPr="000E4BE4" w:rsidRDefault="007F0800" w:rsidP="005A68F2">
      <w:pPr>
        <w:spacing w:line="360" w:lineRule="auto"/>
        <w:contextualSpacing/>
        <w:rPr>
          <w:rFonts w:asciiTheme="majorHAnsi" w:hAnsiTheme="majorHAnsi" w:cstheme="minorHAnsi"/>
          <w:sz w:val="24"/>
          <w:szCs w:val="24"/>
          <w:lang w:val="en-US"/>
        </w:rPr>
      </w:pPr>
      <w:r w:rsidRPr="007F0800">
        <w:rPr>
          <w:rFonts w:asciiTheme="majorHAnsi" w:hAnsiTheme="majorHAnsi" w:cstheme="minorHAnsi"/>
          <w:i/>
          <w:sz w:val="24"/>
          <w:szCs w:val="24"/>
          <w:lang w:val="en-US"/>
        </w:rPr>
        <w:t>(</w:t>
      </w:r>
      <w:r w:rsidRPr="007F0800">
        <w:rPr>
          <w:rFonts w:asciiTheme="majorHAnsi" w:hAnsiTheme="majorHAnsi" w:cstheme="minorHAnsi"/>
          <w:i/>
          <w:sz w:val="24"/>
          <w:szCs w:val="24"/>
          <w:lang w:val="en-US"/>
        </w:rPr>
        <w:sym w:font="Symbol" w:char="F062"/>
      </w:r>
      <w:r w:rsidRPr="007F0800">
        <w:rPr>
          <w:rFonts w:asciiTheme="majorHAnsi" w:hAnsiTheme="majorHAnsi" w:cstheme="minorHAnsi"/>
          <w:i/>
          <w:sz w:val="24"/>
          <w:szCs w:val="24"/>
          <w:lang w:val="en-US"/>
        </w:rPr>
        <w:t>)</w:t>
      </w:r>
      <w:r>
        <w:rPr>
          <w:rFonts w:asciiTheme="majorHAnsi" w:hAnsiTheme="majorHAnsi" w:cstheme="minorHAnsi"/>
          <w:sz w:val="24"/>
          <w:szCs w:val="24"/>
          <w:lang w:val="en-US"/>
        </w:rPr>
        <w:t xml:space="preserve"> </w:t>
      </w:r>
      <w:r w:rsidR="005A68F2" w:rsidRPr="002E2231">
        <w:rPr>
          <w:rFonts w:asciiTheme="majorHAnsi" w:hAnsiTheme="majorHAnsi" w:cstheme="minorHAnsi"/>
          <w:i/>
          <w:sz w:val="24"/>
          <w:szCs w:val="24"/>
          <w:lang w:val="en-US"/>
        </w:rPr>
        <w:t>Complex criteria.</w:t>
      </w:r>
      <w:r w:rsidR="005A68F2">
        <w:rPr>
          <w:rFonts w:asciiTheme="majorHAnsi" w:hAnsiTheme="majorHAnsi" w:cstheme="minorHAnsi"/>
          <w:i/>
          <w:sz w:val="24"/>
          <w:szCs w:val="24"/>
          <w:lang w:val="en-US"/>
        </w:rPr>
        <w:t xml:space="preserve"> </w:t>
      </w:r>
      <w:r w:rsidR="005A68F2" w:rsidRPr="000E4BE4">
        <w:rPr>
          <w:rFonts w:asciiTheme="majorHAnsi" w:hAnsiTheme="majorHAnsi" w:cstheme="minorHAnsi"/>
          <w:sz w:val="24"/>
          <w:szCs w:val="24"/>
          <w:lang w:val="en-US"/>
        </w:rPr>
        <w:t xml:space="preserve">But there </w:t>
      </w:r>
      <w:r w:rsidR="005A68F2">
        <w:rPr>
          <w:rFonts w:asciiTheme="majorHAnsi" w:hAnsiTheme="majorHAnsi" w:cstheme="minorHAnsi"/>
          <w:sz w:val="24"/>
          <w:szCs w:val="24"/>
          <w:lang w:val="en-US"/>
        </w:rPr>
        <w:t>are</w:t>
      </w:r>
      <w:r w:rsidR="005A68F2" w:rsidRPr="000E4BE4">
        <w:rPr>
          <w:rFonts w:asciiTheme="majorHAnsi" w:hAnsiTheme="majorHAnsi" w:cstheme="minorHAnsi"/>
          <w:sz w:val="24"/>
          <w:szCs w:val="24"/>
          <w:lang w:val="en-US"/>
        </w:rPr>
        <w:t xml:space="preserve"> also more complex considerations that can be and often are used in the assessment of historical reconstructions. </w:t>
      </w:r>
      <w:r w:rsidR="005A68F2">
        <w:rPr>
          <w:rFonts w:asciiTheme="majorHAnsi" w:hAnsiTheme="majorHAnsi" w:cstheme="minorHAnsi"/>
          <w:sz w:val="24"/>
          <w:szCs w:val="24"/>
          <w:lang w:val="en-US"/>
        </w:rPr>
        <w:t xml:space="preserve">Complex criteria </w:t>
      </w:r>
      <w:r w:rsidR="005A68F2" w:rsidRPr="000E4BE4">
        <w:rPr>
          <w:rFonts w:asciiTheme="majorHAnsi" w:hAnsiTheme="majorHAnsi" w:cstheme="minorHAnsi"/>
          <w:sz w:val="24"/>
          <w:szCs w:val="24"/>
          <w:lang w:val="en-US"/>
        </w:rPr>
        <w:t xml:space="preserve">are evaluation standards drawn from debates about intricate historiographical issues such as </w:t>
      </w:r>
      <w:proofErr w:type="spellStart"/>
      <w:r w:rsidR="005A68F2" w:rsidRPr="000E4BE4">
        <w:rPr>
          <w:rFonts w:asciiTheme="majorHAnsi" w:hAnsiTheme="majorHAnsi" w:cstheme="minorHAnsi"/>
          <w:sz w:val="24"/>
          <w:szCs w:val="24"/>
          <w:lang w:val="en-US"/>
        </w:rPr>
        <w:t>contextualism</w:t>
      </w:r>
      <w:proofErr w:type="spellEnd"/>
      <w:r w:rsidR="005A68F2" w:rsidRPr="000E4BE4">
        <w:rPr>
          <w:rFonts w:asciiTheme="majorHAnsi" w:hAnsiTheme="majorHAnsi" w:cstheme="minorHAnsi"/>
          <w:sz w:val="24"/>
          <w:szCs w:val="24"/>
          <w:lang w:val="en-US"/>
        </w:rPr>
        <w:t xml:space="preserve">, </w:t>
      </w:r>
      <w:proofErr w:type="spellStart"/>
      <w:r w:rsidR="005A68F2" w:rsidRPr="000E4BE4">
        <w:rPr>
          <w:rFonts w:asciiTheme="majorHAnsi" w:hAnsiTheme="majorHAnsi" w:cstheme="minorHAnsi"/>
          <w:sz w:val="24"/>
          <w:szCs w:val="24"/>
          <w:lang w:val="en-US"/>
        </w:rPr>
        <w:t>internalism</w:t>
      </w:r>
      <w:proofErr w:type="spellEnd"/>
      <w:r w:rsidR="005A68F2" w:rsidRPr="000E4BE4">
        <w:rPr>
          <w:rFonts w:asciiTheme="majorHAnsi" w:hAnsiTheme="majorHAnsi" w:cstheme="minorHAnsi"/>
          <w:sz w:val="24"/>
          <w:szCs w:val="24"/>
          <w:lang w:val="en-US"/>
        </w:rPr>
        <w:t>,</w:t>
      </w:r>
      <w:r w:rsidR="005A68F2">
        <w:rPr>
          <w:rFonts w:asciiTheme="majorHAnsi" w:hAnsiTheme="majorHAnsi" w:cstheme="minorHAnsi"/>
          <w:sz w:val="24"/>
          <w:szCs w:val="24"/>
          <w:lang w:val="en-US"/>
        </w:rPr>
        <w:t xml:space="preserve"> and</w:t>
      </w:r>
      <w:r w:rsidR="005A68F2" w:rsidRPr="000E4BE4">
        <w:rPr>
          <w:rFonts w:asciiTheme="majorHAnsi" w:hAnsiTheme="majorHAnsi" w:cstheme="minorHAnsi"/>
          <w:sz w:val="24"/>
          <w:szCs w:val="24"/>
          <w:lang w:val="en-US"/>
        </w:rPr>
        <w:t xml:space="preserve"> externalism (are historical eve</w:t>
      </w:r>
      <w:r w:rsidR="005A68F2">
        <w:rPr>
          <w:rFonts w:asciiTheme="majorHAnsi" w:hAnsiTheme="majorHAnsi" w:cstheme="minorHAnsi"/>
          <w:sz w:val="24"/>
          <w:szCs w:val="24"/>
          <w:lang w:val="en-US"/>
        </w:rPr>
        <w:t>nts adequately contextualized?);</w:t>
      </w:r>
      <w:r w:rsidR="005A68F2" w:rsidRPr="000E4BE4">
        <w:rPr>
          <w:rFonts w:asciiTheme="majorHAnsi" w:hAnsiTheme="majorHAnsi" w:cstheme="minorHAnsi"/>
          <w:sz w:val="24"/>
          <w:szCs w:val="24"/>
          <w:lang w:val="en-US"/>
        </w:rPr>
        <w:t xml:space="preserve"> hermeneutics, understanding,</w:t>
      </w:r>
      <w:r w:rsidR="005A68F2">
        <w:rPr>
          <w:rFonts w:asciiTheme="majorHAnsi" w:hAnsiTheme="majorHAnsi" w:cstheme="minorHAnsi"/>
          <w:sz w:val="24"/>
          <w:szCs w:val="24"/>
          <w:lang w:val="en-US"/>
        </w:rPr>
        <w:t xml:space="preserve"> and </w:t>
      </w:r>
      <w:r w:rsidR="005A68F2" w:rsidRPr="000E4BE4">
        <w:rPr>
          <w:rFonts w:asciiTheme="majorHAnsi" w:hAnsiTheme="majorHAnsi" w:cstheme="minorHAnsi"/>
          <w:sz w:val="24"/>
          <w:szCs w:val="24"/>
          <w:lang w:val="en-US"/>
        </w:rPr>
        <w:t>translation (are the historical actors’ conceptions and understandings faithfully reconstructed and appropriately conveyed?)</w:t>
      </w:r>
      <w:r w:rsidR="005A68F2">
        <w:rPr>
          <w:rFonts w:asciiTheme="majorHAnsi" w:hAnsiTheme="majorHAnsi" w:cstheme="minorHAnsi"/>
          <w:sz w:val="24"/>
          <w:szCs w:val="24"/>
          <w:lang w:val="en-US"/>
        </w:rPr>
        <w:t xml:space="preserve">; </w:t>
      </w:r>
      <w:r w:rsidR="005A68F2" w:rsidRPr="000E4BE4">
        <w:rPr>
          <w:rFonts w:asciiTheme="majorHAnsi" w:hAnsiTheme="majorHAnsi" w:cstheme="minorHAnsi"/>
          <w:sz w:val="24"/>
          <w:szCs w:val="24"/>
          <w:lang w:val="en-US"/>
        </w:rPr>
        <w:t>textual interpretation (is the original</w:t>
      </w:r>
      <w:r w:rsidR="005A68F2">
        <w:rPr>
          <w:rFonts w:asciiTheme="majorHAnsi" w:hAnsiTheme="majorHAnsi" w:cstheme="minorHAnsi"/>
          <w:sz w:val="24"/>
          <w:szCs w:val="24"/>
          <w:lang w:val="en-US"/>
        </w:rPr>
        <w:t xml:space="preserve"> meaning of the text restored?); </w:t>
      </w:r>
      <w:r w:rsidR="005A68F2" w:rsidRPr="000E4BE4">
        <w:rPr>
          <w:rFonts w:asciiTheme="majorHAnsi" w:hAnsiTheme="majorHAnsi" w:cstheme="minorHAnsi"/>
          <w:sz w:val="24"/>
          <w:szCs w:val="24"/>
          <w:lang w:val="en-US"/>
        </w:rPr>
        <w:t>present-centeredness (are backwards-projections, anachronisms and Whig-history avoided?)</w:t>
      </w:r>
      <w:r w:rsidR="005A68F2">
        <w:rPr>
          <w:rFonts w:asciiTheme="majorHAnsi" w:hAnsiTheme="majorHAnsi" w:cstheme="minorHAnsi"/>
          <w:sz w:val="24"/>
          <w:szCs w:val="24"/>
          <w:lang w:val="en-US"/>
        </w:rPr>
        <w:t>;</w:t>
      </w:r>
      <w:r w:rsidR="005A68F2" w:rsidRPr="000E4BE4">
        <w:rPr>
          <w:rFonts w:asciiTheme="majorHAnsi" w:hAnsiTheme="majorHAnsi" w:cstheme="minorHAnsi"/>
          <w:sz w:val="24"/>
          <w:szCs w:val="24"/>
          <w:lang w:val="en-US"/>
        </w:rPr>
        <w:t xml:space="preserve"> historical explanation (have the right causes been identified, </w:t>
      </w:r>
      <w:r w:rsidR="005A68F2">
        <w:rPr>
          <w:rFonts w:asciiTheme="majorHAnsi" w:hAnsiTheme="majorHAnsi" w:cstheme="minorHAnsi"/>
          <w:sz w:val="24"/>
          <w:szCs w:val="24"/>
          <w:lang w:val="en-US"/>
        </w:rPr>
        <w:t>has reductionism</w:t>
      </w:r>
      <w:r w:rsidR="005A68F2" w:rsidRPr="000E4BE4">
        <w:rPr>
          <w:rFonts w:asciiTheme="majorHAnsi" w:hAnsiTheme="majorHAnsi" w:cstheme="minorHAnsi"/>
          <w:sz w:val="24"/>
          <w:szCs w:val="24"/>
          <w:lang w:val="en-US"/>
        </w:rPr>
        <w:t xml:space="preserve"> been avoided</w:t>
      </w:r>
      <w:r w:rsidR="005A68F2">
        <w:rPr>
          <w:rFonts w:asciiTheme="majorHAnsi" w:hAnsiTheme="majorHAnsi" w:cstheme="minorHAnsi"/>
          <w:sz w:val="24"/>
          <w:szCs w:val="24"/>
          <w:lang w:val="en-US"/>
        </w:rPr>
        <w:t>?);</w:t>
      </w:r>
      <w:r w:rsidR="005A68F2" w:rsidRPr="000E4BE4">
        <w:rPr>
          <w:rFonts w:asciiTheme="majorHAnsi" w:hAnsiTheme="majorHAnsi" w:cstheme="minorHAnsi"/>
          <w:sz w:val="24"/>
          <w:szCs w:val="24"/>
          <w:lang w:val="en-US"/>
        </w:rPr>
        <w:t xml:space="preserve"> micro- and </w:t>
      </w:r>
      <w:proofErr w:type="spellStart"/>
      <w:r w:rsidR="005A68F2" w:rsidRPr="000E4BE4">
        <w:rPr>
          <w:rFonts w:asciiTheme="majorHAnsi" w:hAnsiTheme="majorHAnsi" w:cstheme="minorHAnsi"/>
          <w:sz w:val="24"/>
          <w:szCs w:val="24"/>
          <w:lang w:val="en-US"/>
        </w:rPr>
        <w:t>macrohistory</w:t>
      </w:r>
      <w:proofErr w:type="spellEnd"/>
      <w:r w:rsidR="005A68F2" w:rsidRPr="000E4BE4">
        <w:rPr>
          <w:rFonts w:asciiTheme="majorHAnsi" w:hAnsiTheme="majorHAnsi" w:cstheme="minorHAnsi"/>
          <w:sz w:val="24"/>
          <w:szCs w:val="24"/>
          <w:lang w:val="en-US"/>
        </w:rPr>
        <w:t xml:space="preserve"> (does the account address the correct level of description?) etc. Complex criteria, unlike basic ones, have the advantage that they are subject to explicit discussion. They are therefore relatively well understood and usually rendered explicit when they are used in the evaluation and critical assessment of a historical reconstruction. </w:t>
      </w:r>
    </w:p>
    <w:p w:rsidR="005A68F2"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On the downside, unlike basic ones, complex criteria are not generally agreed upon or uncontroversial. And disagreement regarding complex criteria can arise on at least two levels. First, it may not always be evident whether a complex criterion has been met. For example, it is not always evident whether illegitimate backwards projections and anachronisms have been avoided in a given reconstruction, or whether a historical </w:t>
      </w:r>
      <w:r w:rsidRPr="000E4BE4">
        <w:rPr>
          <w:rFonts w:asciiTheme="majorHAnsi" w:hAnsiTheme="majorHAnsi" w:cstheme="minorHAnsi"/>
          <w:sz w:val="24"/>
          <w:szCs w:val="24"/>
          <w:lang w:val="en-US"/>
        </w:rPr>
        <w:lastRenderedPageBreak/>
        <w:t xml:space="preserve">account exhibits explanatory power. But second, and more importantly, the complex criteria themselves are contested. </w:t>
      </w:r>
    </w:p>
    <w:p w:rsidR="005A68F2" w:rsidRDefault="005A68F2" w:rsidP="005A68F2">
      <w:pPr>
        <w:spacing w:line="360" w:lineRule="auto"/>
        <w:ind w:firstLine="720"/>
        <w:contextualSpacing/>
        <w:rPr>
          <w:rFonts w:asciiTheme="majorHAnsi" w:hAnsiTheme="majorHAnsi" w:cstheme="minorHAnsi"/>
          <w:sz w:val="24"/>
          <w:szCs w:val="24"/>
          <w:lang w:val="en-US"/>
        </w:rPr>
      </w:pPr>
      <w:r>
        <w:rPr>
          <w:rFonts w:asciiTheme="majorHAnsi" w:hAnsiTheme="majorHAnsi" w:cstheme="minorHAnsi"/>
          <w:sz w:val="24"/>
          <w:szCs w:val="24"/>
          <w:lang w:val="en-US"/>
        </w:rPr>
        <w:t>For example, i</w:t>
      </w:r>
      <w:r w:rsidRPr="000E4BE4">
        <w:rPr>
          <w:rFonts w:asciiTheme="majorHAnsi" w:hAnsiTheme="majorHAnsi" w:cstheme="minorHAnsi"/>
          <w:sz w:val="24"/>
          <w:szCs w:val="24"/>
          <w:lang w:val="en-US"/>
        </w:rPr>
        <w:t xml:space="preserve">n discussions concerning Whig history and present-centeredness there </w:t>
      </w:r>
      <w:r>
        <w:rPr>
          <w:rFonts w:asciiTheme="majorHAnsi" w:hAnsiTheme="majorHAnsi" w:cstheme="minorHAnsi"/>
          <w:sz w:val="24"/>
          <w:szCs w:val="24"/>
          <w:lang w:val="en-US"/>
        </w:rPr>
        <w:t>i</w:t>
      </w:r>
      <w:r w:rsidRPr="000E4BE4">
        <w:rPr>
          <w:rFonts w:asciiTheme="majorHAnsi" w:hAnsiTheme="majorHAnsi" w:cstheme="minorHAnsi"/>
          <w:sz w:val="24"/>
          <w:szCs w:val="24"/>
          <w:lang w:val="en-US"/>
        </w:rPr>
        <w:t xml:space="preserve">s substantial disagreement regarding the identification of the exact vices that result from present-centered historiography of science. There is also disagreement concerning whether all or only some specific uses of present-day knowledge and categories in the interpretation and explanation of past science are to be avoided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{"citationID":"aLJVvmLG","properties":{"formattedCitation":"(Ashplant and Wilson 1988; Cunningham 1988; Cunningham and Williams 1993; Jardine 2000)","plainCitation":"(Ashplant and Wilson 1988; Cunningham 1988; Cunningham and Williams 1993; Jardine 2000)"},"citationItems":[{"id":38,"uris":["http://zotero.org/users/local/N39195mG/items/NQQNIFUB"],"uri":["http://zotero.org/users/local/N39195mG/items/NQQNIFUB"],"itemData":{"id":38,"type":"article-journal","title":"Present-Centred History and the Problem of Historical Knowledge","container-title":"The Historical Journal","page":"253-274","volume":"31","issue":"2","author":[{"family":"Ashplant","given":"T. G."},{"family":"Wilson","given":"Adrian"}],"issued":{"date-parts":[["1988"]]}}},{"id":168,"uris":["http://zotero.org/users/local/N39195mG/items/MQHUBEMG"],"uri":["http://zotero.org/users/local/N39195mG/items/MQHUBEMG"],"itemData":{"id":168,"type":"article-journal","title":"Getting the Game Right: Some Plain Words on the Identity and Invention of Science","container-title":"Studies In History and Philosophy of Science","page":"365-389","volume":"19","issue":"3","author":[{"family":"Cunningham","given":"Andrew"}],"issued":{"date-parts":[["1988"]]}}},{"id":170,"uris":["http://zotero.org/users/local/N39195mG/items/59HGFH3T"],"uri":["http://zotero.org/users/local/N39195mG/items/59HGFH3T"],"itemData":{"id":170,"type":"article-journal","title":"De-centring the 'big picture': The Origins of Modern Science and the modern origins of science","container-title":"The British Journal for the History of Science","page":"407-432","volume":"26","issue":"4","author":[{"family":"Cunningham","given":"Andrew"},{"family":"Williams","given":"Perry"}],"issued":{"date-parts":[["1993"]]}}},{"id":324,"uris":["http://zotero.org/users/local/N39195mG/items/CRC83FV3"],"uri":["http://zotero.org/users/local/N39195mG/items/CRC83FV3"],"itemData":{"id":324,"type":"article-journal","title":"Uses and Abuses of Anachronism in the History of the Sciences","container-title":"History of Science","page":"251-270","volume":"38","issue":"3","author":[{"family":"Jardine","given":"Nick"}],"issued":{"date-parts":[["2000"]]}}}],"schema":"https://github.com/citation-style-language/schema/raw/master/csl-citation.json"}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(Ashplant and Wilson 1988; Cunningham 1988; Cunningham and Williams 1993; Jardine 2000)</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Moreover, it has been suggested that the evaluation of past knowledge by present-day standards might not always be problematic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{"citationID":"y37J7wln","properties":{"formattedCitation":"(Tosh 2003)","plainCitation":"(Tosh 2003)"},"citationItems":[{"id":606,"uris":["http://zotero.org/users/local/N39195mG/items/BWE3N2AA"],"uri":["http://zotero.org/users/local/N39195mG/items/BWE3N2AA"],"itemData":{"id":606,"type":"article-journal","title":"Anachronism and Retrospective Explanation. In Defence of a Present-Centred History of Science","container-title":"Studies in History and Philosophy of Science","page":"647-659","volume":"34","issue":"3","author":[{"family":"Tosh","given":"Nick"}],"issued":{"date-parts":[["2003"]]}}}],"schema":"https://github.com/citation-style-language/schema/raw/master/csl-citation.json"}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(Tosh 2003)</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or at least that it is not as problematic as other practices that have come to be criticized under the heading of present-centeredness, for example, a triumphalist siding with the winners of past scientific debates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{"citationID":"Blq2yv2j","properties":{"formattedCitation":"(Chang 2009)","plainCitation":"(Chang 2009)"},"citationItems":[{"id":140,"uris":["http://zotero.org/users/local/N39195mG/items/3DGV2GWB"],"uri":["http://zotero.org/users/local/N39195mG/items/3DGV2GWB"],"itemData":{"id":140,"type":"article-journal","title":"We Have Never Been Whiggish (About Phlogiston)","container-title":"Centaurus","page":"239-264","volume":"51","issue":"4","author":[{"family":"Chang","given":"Hasok"}],"issued":{"date-parts":[["2009"]]}}}],"schema":"https://github.com/citation-style-language/schema/raw/master/csl-citation.json"}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(Chang 2009)</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w:t>
      </w:r>
    </w:p>
    <w:p w:rsidR="005A68F2"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Regarding adequate levels of analysis and explanatory power, it is debated whether the capacity of the historiography of science to provide comprehensible explanations depends on micro-perspectives. Does historical explanation need to trace the local and particular causes that prompt specific historical events or can it be concerned with large-scale </w:t>
      </w:r>
      <w:r>
        <w:rPr>
          <w:rFonts w:asciiTheme="majorHAnsi" w:hAnsiTheme="majorHAnsi" w:cstheme="minorHAnsi"/>
          <w:sz w:val="24"/>
          <w:szCs w:val="24"/>
          <w:lang w:val="en-US"/>
        </w:rPr>
        <w:t xml:space="preserve">factors and processes as well?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{"citationID":"I9kyQ1eR","properties":{"formattedCitation":"(For a useful discussion of the respective epistemic capacities of macro- and micro-historical perspectives see Pomata 1998)","plainCitation":"(For a useful discussion of the respective epistemic capacities of macro- and micro-historical perspectives see Pomata 1998)"},"citationItems":[{"id":717,"uris":["http://zotero.org/users/local/N39195mG/items/KSZF7PMQ"],"uri":["http://zotero.org/users/local/N39195mG/items/KSZF7PMQ"],"itemData":{"id":717,"type":"chapter","title":"Close-ups and Long Shots. Combining Particular and General in Writing the Histories of Women and Men","container-title":"Geschlechtergeschichte und Allgemeine Geschichte. Herausforderungen und Perspektiven","publisher":"Wallstein","publisher-place":"Göttingen","event-place":"Göttingen","author":[{"family":"Pomata","given":"Gianna"}],"editor":[{"family":"Medick","given":"Hans"},{"family":"Trepp","given":"Anna-Charlott"}],"issued":{"date-parts":[["1998"]]}},"prefix":"For a useful discussion of the respective epistemic capacities of macro- and micro-historical perspectives see"}],"schema":"https://github.com/citation-style-language/schema/raw/master/csl-citation.json"}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(For a useful discussion of the respective epistemic</w:t>
      </w:r>
      <w:r>
        <w:rPr>
          <w:rFonts w:ascii="Cambria" w:hAnsi="Cambria"/>
          <w:sz w:val="24"/>
          <w:lang w:val="en-US"/>
        </w:rPr>
        <w:t xml:space="preserve"> capacities of macro- and micro</w:t>
      </w:r>
      <w:r w:rsidRPr="009F5436">
        <w:rPr>
          <w:rFonts w:ascii="Cambria" w:hAnsi="Cambria"/>
          <w:sz w:val="24"/>
          <w:lang w:val="en-US"/>
        </w:rPr>
        <w:t>historical perspectives see Pomata 1998)</w:t>
      </w:r>
      <w:r w:rsidR="00AA3FF5">
        <w:rPr>
          <w:rFonts w:asciiTheme="majorHAnsi" w:hAnsiTheme="majorHAnsi" w:cstheme="minorHAnsi"/>
          <w:sz w:val="24"/>
          <w:szCs w:val="24"/>
          <w:lang w:val="en-US"/>
        </w:rPr>
        <w:fldChar w:fldCharType="end"/>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More fundamentally, it is not even universally agreed upon that explanation, and in particular causal explanation, should be a central aim and method in the historiography </w:t>
      </w:r>
      <w:r>
        <w:rPr>
          <w:rFonts w:asciiTheme="majorHAnsi" w:hAnsiTheme="majorHAnsi" w:cstheme="minorHAnsi"/>
          <w:sz w:val="24"/>
          <w:szCs w:val="24"/>
          <w:lang w:val="en-US"/>
        </w:rPr>
        <w:t xml:space="preserve">of science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{"citationID":"b8bKQW4w","properties":{"formattedCitation":"{\\rtf (For example, the relevance of causal explanations in history has recently been denied by Daston and Galison 2007, 34\\uc0\\u8211{}37; for critical discussion see Kinzel 2012)}","plainCitation":"(For example, the relevance of causal explanations in history has recently been denied by Daston and Galison 2007, 34–37; for critical discussion see Kinzel 2012)"},"citationItems":[{"id":180,"uris":["http://zotero.org/users/local/N39195mG/items/6M7WWI82"],"uri":["http://zotero.org/users/local/N39195mG/items/6M7WWI82"],"itemData":{"id":180,"type":"book","title":"Objectivity","publisher":"Zone Books","publisher-place":"New York","event-place":"New York","author":[{"family":"Daston","given":"Lorraine"},{"family":"Galison","given":"Peter"}],"issued":{"date-parts":[["2007"]]}},"locator":"34-37","prefix":"For example, the relevance of causal explanations in history has recently been denied by "},{"id":726,"uris":["http://zotero.org/users/local/N39195mG/items/E89M6QDA"],"uri":["http://zotero.org/users/local/N39195mG/items/E89M6QDA"],"itemData":{"id":726,"type":"article-journal","title":"Geschichte ohne Kausalität. Abgrenzungsstrategien gegen die Wissenschaftssoziologie in zeitgenössischen Ansätzen historischer Epistemologie","container-title":"Berichte zur Wissenschaftsgeschichte","page":"147-162","volume":"35","issue":"2","source":"CrossRef","ISSN":"01706233","language":"en","author":[{"family":"Kinzel","given":"Katherina"}],"issued":{"date-parts":[["2012",6]]},"accessed":{"date-parts":[["2014",6,30]]}},"prefix":"for critical discussion see"}],"schema":"https://github.com/citation-style-language/schema/raw/master/csl-citation.json"}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(For example, the relevance of causal explanations in history has recently been denied by Daston and Galison 2007, 34–37; for critical discussion see Kinzel 2012)</w:t>
      </w:r>
      <w:r w:rsidR="00AA3FF5">
        <w:rPr>
          <w:rFonts w:asciiTheme="majorHAnsi" w:hAnsiTheme="majorHAnsi" w:cstheme="minorHAnsi"/>
          <w:sz w:val="24"/>
          <w:szCs w:val="24"/>
          <w:lang w:val="en-US"/>
        </w:rPr>
        <w:fldChar w:fldCharType="end"/>
      </w:r>
      <w:r>
        <w:rPr>
          <w:rFonts w:asciiTheme="majorHAnsi" w:hAnsiTheme="majorHAnsi" w:cstheme="minorHAnsi"/>
          <w:sz w:val="24"/>
          <w:szCs w:val="24"/>
          <w:lang w:val="en-US"/>
        </w:rPr>
        <w:t>.</w:t>
      </w:r>
    </w:p>
    <w:p w:rsidR="005A68F2" w:rsidRDefault="005A68F2" w:rsidP="005A68F2">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ab/>
        <w:t xml:space="preserve">Apart from not being generally agreed upon, the complex methodological criteria often are connected with theoretical assumptions about the character of science, or about the relations between past and present-day knowledge. They are connected with substantial philosophical issues and hence </w:t>
      </w:r>
      <w:r>
        <w:rPr>
          <w:rFonts w:asciiTheme="majorHAnsi" w:hAnsiTheme="majorHAnsi" w:cstheme="minorHAnsi"/>
          <w:sz w:val="24"/>
          <w:szCs w:val="24"/>
          <w:lang w:val="en-US"/>
        </w:rPr>
        <w:t>are seldom</w:t>
      </w:r>
      <w:r w:rsidRPr="000E4BE4">
        <w:rPr>
          <w:rFonts w:asciiTheme="majorHAnsi" w:hAnsiTheme="majorHAnsi" w:cstheme="minorHAnsi"/>
          <w:sz w:val="24"/>
          <w:szCs w:val="24"/>
          <w:lang w:val="en-US"/>
        </w:rPr>
        <w:t xml:space="preserve"> neutral with regards to philosophical debates. </w:t>
      </w:r>
    </w:p>
    <w:p w:rsidR="005A68F2" w:rsidRDefault="005A68F2" w:rsidP="005A68F2">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b/>
      </w:r>
      <w:r w:rsidRPr="000E4BE4">
        <w:rPr>
          <w:rFonts w:asciiTheme="majorHAnsi" w:hAnsiTheme="majorHAnsi" w:cstheme="minorHAnsi"/>
          <w:sz w:val="24"/>
          <w:szCs w:val="24"/>
          <w:lang w:val="en-US"/>
        </w:rPr>
        <w:t xml:space="preserve">The case is most obvious with methodological debates concerning adequate contextualization. Clearly, </w:t>
      </w:r>
      <w:r>
        <w:rPr>
          <w:rFonts w:asciiTheme="majorHAnsi" w:hAnsiTheme="majorHAnsi" w:cstheme="minorHAnsi"/>
          <w:sz w:val="24"/>
          <w:szCs w:val="24"/>
          <w:lang w:val="en-US"/>
        </w:rPr>
        <w:t xml:space="preserve">in </w:t>
      </w:r>
      <w:r w:rsidRPr="000E4BE4">
        <w:rPr>
          <w:rFonts w:asciiTheme="majorHAnsi" w:hAnsiTheme="majorHAnsi" w:cstheme="minorHAnsi"/>
          <w:sz w:val="24"/>
          <w:szCs w:val="24"/>
          <w:lang w:val="en-US"/>
        </w:rPr>
        <w:t xml:space="preserve">the dispute between Collins and Franklin, questions regarding the method of adequate contextualization are intimately related to what is ultimately at stake in the conflict between them: the social nature of scientific decision-making. The other complex criteria are philosophically laden in a similar manner. Methodological debates over anachronism and Whig-history are related to philosophical </w:t>
      </w:r>
      <w:r w:rsidRPr="000E4BE4">
        <w:rPr>
          <w:rFonts w:asciiTheme="majorHAnsi" w:hAnsiTheme="majorHAnsi" w:cstheme="minorHAnsi"/>
          <w:sz w:val="24"/>
          <w:szCs w:val="24"/>
          <w:lang w:val="en-US"/>
        </w:rPr>
        <w:lastRenderedPageBreak/>
        <w:t xml:space="preserve">questions regarding continuity and discontinuity in the history of science, </w:t>
      </w:r>
      <w:r>
        <w:rPr>
          <w:rFonts w:asciiTheme="majorHAnsi" w:hAnsiTheme="majorHAnsi" w:cstheme="minorHAnsi"/>
          <w:sz w:val="24"/>
          <w:szCs w:val="24"/>
          <w:lang w:val="en-US"/>
        </w:rPr>
        <w:t>scientific change and progress.</w:t>
      </w:r>
      <w:r w:rsidRPr="000E4BE4">
        <w:rPr>
          <w:rFonts w:asciiTheme="majorHAnsi" w:hAnsiTheme="majorHAnsi" w:cstheme="minorHAnsi"/>
          <w:sz w:val="24"/>
          <w:szCs w:val="24"/>
          <w:lang w:val="en-US"/>
        </w:rPr>
        <w:t xml:space="preserve"> Considerations regarding explanation and understanding in history carry over into philosophical issues concerning the relations between reasons and causes, scientific rationality, and the driving forces of theory change. And to the degree</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that the complex criteria are not independent of philosophical positions and claims, they should also not be expected to be neutral with regards to the theoretical issues at stake in conflicts between rival historical reconstructions.</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When we are relying on a complex criterion in order to decide between conflicting historical accounts, we cannot always be sure that we are not already assuming a point at stake in the debate. In some cases, the failure of a historical account to </w:t>
      </w:r>
      <w:r>
        <w:rPr>
          <w:rFonts w:asciiTheme="majorHAnsi" w:hAnsiTheme="majorHAnsi" w:cstheme="minorHAnsi"/>
          <w:sz w:val="24"/>
          <w:szCs w:val="24"/>
          <w:lang w:val="en-US"/>
        </w:rPr>
        <w:t>satisfy</w:t>
      </w:r>
      <w:r w:rsidRPr="000E4BE4">
        <w:rPr>
          <w:rFonts w:asciiTheme="majorHAnsi" w:hAnsiTheme="majorHAnsi" w:cstheme="minorHAnsi"/>
          <w:sz w:val="24"/>
          <w:szCs w:val="24"/>
          <w:lang w:val="en-US"/>
        </w:rPr>
        <w:t xml:space="preserve"> a certain complex criterion may be more indicative of that same criterion being defined in a philosophically invested manner, rather than of a neutrally assessable flaw of the account in question.</w:t>
      </w:r>
    </w:p>
    <w:p w:rsidR="005A68F2" w:rsidRDefault="005A68F2" w:rsidP="005A68F2">
      <w:pPr>
        <w:spacing w:line="360" w:lineRule="auto"/>
        <w:contextualSpacing/>
        <w:rPr>
          <w:rFonts w:asciiTheme="majorHAnsi" w:hAnsiTheme="majorHAnsi" w:cstheme="minorHAnsi"/>
          <w:sz w:val="24"/>
          <w:szCs w:val="24"/>
          <w:lang w:val="en-US"/>
        </w:rPr>
      </w:pPr>
    </w:p>
    <w:p w:rsidR="005A68F2" w:rsidRDefault="005A68F2" w:rsidP="005A68F2">
      <w:pPr>
        <w:spacing w:line="360" w:lineRule="auto"/>
        <w:contextualSpacing/>
        <w:rPr>
          <w:rFonts w:asciiTheme="majorHAnsi" w:hAnsiTheme="majorHAnsi" w:cstheme="minorHAnsi"/>
          <w:b/>
          <w:sz w:val="24"/>
          <w:szCs w:val="24"/>
          <w:lang w:val="en-US"/>
        </w:rPr>
      </w:pPr>
      <w:r>
        <w:rPr>
          <w:rFonts w:asciiTheme="majorHAnsi" w:hAnsiTheme="majorHAnsi" w:cstheme="minorHAnsi"/>
          <w:b/>
          <w:sz w:val="24"/>
          <w:szCs w:val="24"/>
          <w:lang w:val="en-US"/>
        </w:rPr>
        <w:t xml:space="preserve">4. </w:t>
      </w:r>
      <w:r w:rsidR="001D49B9">
        <w:rPr>
          <w:rFonts w:asciiTheme="majorHAnsi" w:hAnsiTheme="majorHAnsi" w:cstheme="minorHAnsi"/>
          <w:b/>
          <w:sz w:val="24"/>
          <w:szCs w:val="24"/>
          <w:lang w:val="en-US"/>
        </w:rPr>
        <w:t>Constraints</w:t>
      </w:r>
      <w:r w:rsidRPr="000E4BE4">
        <w:rPr>
          <w:rFonts w:asciiTheme="majorHAnsi" w:hAnsiTheme="majorHAnsi" w:cstheme="minorHAnsi"/>
          <w:b/>
          <w:sz w:val="24"/>
          <w:szCs w:val="24"/>
          <w:lang w:val="en-US"/>
        </w:rPr>
        <w:t xml:space="preserve"> on Pluralism</w:t>
      </w:r>
    </w:p>
    <w:p w:rsidR="005A68F2" w:rsidRDefault="005A68F2" w:rsidP="005A68F2">
      <w:pPr>
        <w:spacing w:line="360" w:lineRule="auto"/>
        <w:contextualSpacing/>
        <w:rPr>
          <w:rFonts w:asciiTheme="majorHAnsi" w:hAnsiTheme="majorHAnsi" w:cstheme="minorHAnsi"/>
          <w:sz w:val="24"/>
          <w:szCs w:val="24"/>
          <w:lang w:val="en-US"/>
        </w:rPr>
      </w:pPr>
    </w:p>
    <w:p w:rsidR="005A68F2" w:rsidRPr="000E4BE4" w:rsidRDefault="005A68F2" w:rsidP="005A68F2">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Having distinguished between basic and complex criteria, I want to return to the four historical case studies analyzed earlier in order to evaluate how well they fare with respect to the neutral evaluation criteria we introduced. In this analysis, I seek to substantiate two claims. First,</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basic</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evaluation criteria reduce the space of permissible alternatives and hence restrict pluralism. But second, the verdicts that we can reach on their basis are relatively weak, and in order to reach a more definite decision, we would have to refer to complex</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criteria.</w:t>
      </w:r>
    </w:p>
    <w:p w:rsidR="005A68F2"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I begin with applying the basic evaluation criterion of internal consistency to the competing historical accounts of the Chemical Revolution. The criterion of internal consistency restrict</w:t>
      </w:r>
      <w:r>
        <w:rPr>
          <w:rFonts w:asciiTheme="majorHAnsi" w:hAnsiTheme="majorHAnsi" w:cstheme="minorHAnsi"/>
          <w:sz w:val="24"/>
          <w:szCs w:val="24"/>
          <w:lang w:val="en-US"/>
        </w:rPr>
        <w:t>s</w:t>
      </w:r>
      <w:r w:rsidRPr="000E4BE4">
        <w:rPr>
          <w:rFonts w:asciiTheme="majorHAnsi" w:hAnsiTheme="majorHAnsi" w:cstheme="minorHAnsi"/>
          <w:sz w:val="24"/>
          <w:szCs w:val="24"/>
          <w:lang w:val="en-US"/>
        </w:rPr>
        <w:t xml:space="preserve"> the space of permissible alternatives, because, of the two case studies I have discussed, only one </w:t>
      </w:r>
      <w:r>
        <w:rPr>
          <w:rFonts w:asciiTheme="majorHAnsi" w:hAnsiTheme="majorHAnsi" w:cstheme="minorHAnsi"/>
          <w:sz w:val="24"/>
          <w:szCs w:val="24"/>
          <w:lang w:val="en-US"/>
        </w:rPr>
        <w:t xml:space="preserve">meets </w:t>
      </w:r>
      <w:r w:rsidRPr="000E4BE4">
        <w:rPr>
          <w:rFonts w:asciiTheme="majorHAnsi" w:hAnsiTheme="majorHAnsi" w:cstheme="minorHAnsi"/>
          <w:sz w:val="24"/>
          <w:szCs w:val="24"/>
          <w:lang w:val="en-US"/>
        </w:rPr>
        <w:t xml:space="preserve">its standard. Musgrave’s account fails the consistency requirement. It involves a straightforward contradiction in its central factual claims. This contradiction emerges as follows: At the end of the historical narrative, and after having given his presentation of the historical development of the two competing research programs, Musgrave </w:t>
      </w:r>
      <w:r>
        <w:rPr>
          <w:rFonts w:asciiTheme="majorHAnsi" w:hAnsiTheme="majorHAnsi" w:cstheme="minorHAnsi"/>
          <w:sz w:val="24"/>
          <w:szCs w:val="24"/>
          <w:lang w:val="en-US"/>
        </w:rPr>
        <w:t>passes the following verdict on them:</w:t>
      </w:r>
    </w:p>
    <w:p w:rsidR="005A68F2" w:rsidRDefault="005A68F2" w:rsidP="005A68F2">
      <w:pPr>
        <w:spacing w:line="360" w:lineRule="auto"/>
        <w:ind w:left="709" w:right="850"/>
        <w:contextualSpacing/>
        <w:rPr>
          <w:rFonts w:asciiTheme="majorHAnsi" w:hAnsiTheme="majorHAnsi" w:cstheme="minorHAnsi"/>
          <w:sz w:val="24"/>
          <w:szCs w:val="24"/>
          <w:lang w:val="en-US"/>
        </w:rPr>
      </w:pPr>
    </w:p>
    <w:p w:rsidR="005A68F2" w:rsidRPr="000E4BE4" w:rsidRDefault="005A68F2" w:rsidP="005A68F2">
      <w:pPr>
        <w:spacing w:line="360" w:lineRule="auto"/>
        <w:ind w:left="709" w:right="85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Between 1770 and 1785 the oxygen </w:t>
      </w:r>
      <w:proofErr w:type="spellStart"/>
      <w:r w:rsidRPr="000E4BE4">
        <w:rPr>
          <w:rFonts w:asciiTheme="majorHAnsi" w:hAnsiTheme="majorHAnsi" w:cstheme="minorHAnsi"/>
          <w:sz w:val="24"/>
          <w:szCs w:val="24"/>
          <w:lang w:val="en-US"/>
        </w:rPr>
        <w:t>programme</w:t>
      </w:r>
      <w:proofErr w:type="spellEnd"/>
      <w:r w:rsidRPr="000E4BE4">
        <w:rPr>
          <w:rFonts w:asciiTheme="majorHAnsi" w:hAnsiTheme="majorHAnsi" w:cstheme="minorHAnsi"/>
          <w:sz w:val="24"/>
          <w:szCs w:val="24"/>
          <w:lang w:val="en-US"/>
        </w:rPr>
        <w:t xml:space="preserve"> clearly demonstrated its superiority to </w:t>
      </w:r>
      <w:proofErr w:type="spellStart"/>
      <w:r w:rsidRPr="000E4BE4">
        <w:rPr>
          <w:rFonts w:asciiTheme="majorHAnsi" w:hAnsiTheme="majorHAnsi" w:cstheme="minorHAnsi"/>
          <w:sz w:val="24"/>
          <w:szCs w:val="24"/>
          <w:lang w:val="en-US"/>
        </w:rPr>
        <w:t>phlogistonism</w:t>
      </w:r>
      <w:proofErr w:type="spellEnd"/>
      <w:r w:rsidRPr="000E4BE4">
        <w:rPr>
          <w:rFonts w:asciiTheme="majorHAnsi" w:hAnsiTheme="majorHAnsi" w:cstheme="minorHAnsi"/>
          <w:sz w:val="24"/>
          <w:szCs w:val="24"/>
          <w:lang w:val="en-US"/>
        </w:rPr>
        <w:t xml:space="preserve">: it developed coherently and each new </w:t>
      </w:r>
      <w:r w:rsidRPr="000E4BE4">
        <w:rPr>
          <w:rFonts w:asciiTheme="majorHAnsi" w:hAnsiTheme="majorHAnsi" w:cstheme="minorHAnsi"/>
          <w:sz w:val="24"/>
          <w:szCs w:val="24"/>
          <w:lang w:val="en-US"/>
        </w:rPr>
        <w:lastRenderedPageBreak/>
        <w:t>version was theoretically and empirically progressive, whereas after 1770 the ph</w:t>
      </w:r>
      <w:r>
        <w:rPr>
          <w:rFonts w:asciiTheme="majorHAnsi" w:hAnsiTheme="majorHAnsi" w:cstheme="minorHAnsi"/>
          <w:sz w:val="24"/>
          <w:szCs w:val="24"/>
          <w:lang w:val="en-US"/>
        </w:rPr>
        <w:t xml:space="preserve">logiston </w:t>
      </w:r>
      <w:proofErr w:type="spellStart"/>
      <w:r>
        <w:rPr>
          <w:rFonts w:asciiTheme="majorHAnsi" w:hAnsiTheme="majorHAnsi" w:cstheme="minorHAnsi"/>
          <w:sz w:val="24"/>
          <w:szCs w:val="24"/>
          <w:lang w:val="en-US"/>
        </w:rPr>
        <w:t>programme</w:t>
      </w:r>
      <w:proofErr w:type="spellEnd"/>
      <w:r>
        <w:rPr>
          <w:rFonts w:asciiTheme="majorHAnsi" w:hAnsiTheme="majorHAnsi" w:cstheme="minorHAnsi"/>
          <w:sz w:val="24"/>
          <w:szCs w:val="24"/>
          <w:lang w:val="en-US"/>
        </w:rPr>
        <w:t xml:space="preserve"> did neither</w:t>
      </w:r>
      <w:r w:rsidRPr="000E4BE4">
        <w:rPr>
          <w:rFonts w:asciiTheme="majorHAnsi" w:hAnsiTheme="majorHAnsi" w:cstheme="minorHAnsi"/>
          <w:sz w:val="24"/>
          <w:szCs w:val="24"/>
          <w:lang w:val="en-US"/>
        </w:rPr>
        <w:t>.</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{"citationID":"Pi65mDDk","properties":{"formattedCitation":"(Musgrave 1976, 205)","plainCitation":"(Musgrave 1976, 205)"},"citationItems":[{"id":454,"uris":["http://zotero.org/users/local/N39195mG/items/BJANRD9N"],"uri":["http://zotero.org/users/local/N39195mG/items/BJANRD9N"],"itemData":{"id":454,"type":"chapter","title":"Why did oxygen supplant phlogiston? Research programmes in the Chemical Revolution","container-title":"Method and appraisal in the physical sciences. The critical backrgound to modern science, 1800-1905","publisher":"Cambridge University Press","publisher-place":"Cambridge, London","page":"181-210","event-place":"Cambridge, London","author":[{"family":"Musgrave","given":"Alan"}],"editor":[{"family":"Howson","given":"Colin"}],"issued":{"date-parts":[["1976"]]}},"locator":"205"}],"schema":"https://github.com/citation-style-language/schema/raw/master/csl-citation.json"}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sz w:val="24"/>
          <w:lang w:val="en-US"/>
        </w:rPr>
        <w:t>(Musgrave 1976, 205)</w:t>
      </w:r>
      <w:r w:rsidR="00AA3FF5">
        <w:rPr>
          <w:rFonts w:asciiTheme="majorHAnsi" w:hAnsiTheme="majorHAnsi" w:cstheme="minorHAnsi"/>
          <w:sz w:val="24"/>
          <w:szCs w:val="24"/>
          <w:lang w:val="en-US"/>
        </w:rPr>
        <w:fldChar w:fldCharType="end"/>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p>
    <w:p w:rsidR="005A68F2" w:rsidRPr="000E4BE4" w:rsidRDefault="005A68F2" w:rsidP="005A68F2">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This verdict is indispensable for assessing the abandonment of phlogiston-based theories as rationally warranted. And yet, this verdict does not accord with claims made earlier in the historical reconstruction. In particular, Musgrave had claimed that  in 1775 experiments spoke as much against Lavoisier as they did in his favor (</w:t>
      </w:r>
      <w:r>
        <w:rPr>
          <w:rFonts w:asciiTheme="majorHAnsi" w:hAnsiTheme="majorHAnsi" w:cstheme="minorHAnsi"/>
          <w:sz w:val="24"/>
          <w:szCs w:val="24"/>
          <w:lang w:val="en-US"/>
        </w:rPr>
        <w:t>ibid</w:t>
      </w:r>
      <w:r w:rsidRPr="000E4BE4">
        <w:rPr>
          <w:rFonts w:asciiTheme="majorHAnsi" w:hAnsiTheme="majorHAnsi" w:cstheme="minorHAnsi"/>
          <w:sz w:val="24"/>
          <w:szCs w:val="24"/>
          <w:lang w:val="en-US"/>
        </w:rPr>
        <w:t>., 196), and that in 1783 Priestley was having great predictive success with his phlogiston theory (</w:t>
      </w:r>
      <w:r>
        <w:rPr>
          <w:rFonts w:asciiTheme="majorHAnsi" w:hAnsiTheme="majorHAnsi" w:cstheme="minorHAnsi"/>
          <w:sz w:val="24"/>
          <w:szCs w:val="24"/>
          <w:lang w:val="en-US"/>
        </w:rPr>
        <w:t>ibid</w:t>
      </w:r>
      <w:r w:rsidRPr="000E4BE4">
        <w:rPr>
          <w:rFonts w:asciiTheme="majorHAnsi" w:hAnsiTheme="majorHAnsi" w:cstheme="minorHAnsi"/>
          <w:sz w:val="24"/>
          <w:szCs w:val="24"/>
          <w:lang w:val="en-US"/>
        </w:rPr>
        <w:t>., 199). If these claims are correct, Musgrave’s statement that after 1770 the phlogiston theory was starting to degenerate while the oxygen theory was progressing</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cannot be right. The historical facts he cites </w:t>
      </w:r>
      <w:r>
        <w:rPr>
          <w:rFonts w:asciiTheme="majorHAnsi" w:hAnsiTheme="majorHAnsi" w:cstheme="minorHAnsi"/>
          <w:sz w:val="24"/>
          <w:szCs w:val="24"/>
          <w:lang w:val="en-US"/>
        </w:rPr>
        <w:t>contradict</w:t>
      </w:r>
      <w:r w:rsidRPr="000E4BE4">
        <w:rPr>
          <w:rFonts w:asciiTheme="majorHAnsi" w:hAnsiTheme="majorHAnsi" w:cstheme="minorHAnsi"/>
          <w:sz w:val="24"/>
          <w:szCs w:val="24"/>
          <w:lang w:val="en-US"/>
        </w:rPr>
        <w:t xml:space="preserve"> his interpretation of the situation in terms of progressing and degenerating research programs. The claim that the choice for oxygen was rational by </w:t>
      </w:r>
      <w:proofErr w:type="spellStart"/>
      <w:r w:rsidRPr="000E4BE4">
        <w:rPr>
          <w:rFonts w:asciiTheme="majorHAnsi" w:hAnsiTheme="majorHAnsi" w:cstheme="minorHAnsi"/>
          <w:sz w:val="24"/>
          <w:szCs w:val="24"/>
          <w:lang w:val="en-US"/>
        </w:rPr>
        <w:t>Lakatosian</w:t>
      </w:r>
      <w:proofErr w:type="spellEnd"/>
      <w:r w:rsidRPr="000E4BE4">
        <w:rPr>
          <w:rFonts w:asciiTheme="majorHAnsi" w:hAnsiTheme="majorHAnsi" w:cstheme="minorHAnsi"/>
          <w:sz w:val="24"/>
          <w:szCs w:val="24"/>
          <w:lang w:val="en-US"/>
        </w:rPr>
        <w:t xml:space="preserve"> standards appears ill-grounded. Chang’s account is less problematic in this respect. At least, it does not </w:t>
      </w:r>
      <w:r>
        <w:rPr>
          <w:rFonts w:asciiTheme="majorHAnsi" w:hAnsiTheme="majorHAnsi" w:cstheme="minorHAnsi"/>
          <w:sz w:val="24"/>
          <w:szCs w:val="24"/>
          <w:lang w:val="en-US"/>
        </w:rPr>
        <w:t xml:space="preserve">involve </w:t>
      </w:r>
      <w:r w:rsidRPr="000E4BE4">
        <w:rPr>
          <w:rFonts w:asciiTheme="majorHAnsi" w:hAnsiTheme="majorHAnsi" w:cstheme="minorHAnsi"/>
          <w:sz w:val="24"/>
          <w:szCs w:val="24"/>
          <w:lang w:val="en-US"/>
        </w:rPr>
        <w:t>historical claims which directly contradict each other and hence it passes the basic criterion of internal consistency. Applying the basic criterion of internal consistency to the conflicting reconstructions leads to the exclusion of Musgrave’s case study and hence restricts historiographical pluralism.</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Pr>
          <w:rFonts w:asciiTheme="majorHAnsi" w:hAnsiTheme="majorHAnsi" w:cstheme="minorHAnsi"/>
          <w:sz w:val="24"/>
          <w:szCs w:val="24"/>
          <w:lang w:val="en-US"/>
        </w:rPr>
        <w:t>In t</w:t>
      </w:r>
      <w:r w:rsidRPr="000E4BE4">
        <w:rPr>
          <w:rFonts w:asciiTheme="majorHAnsi" w:hAnsiTheme="majorHAnsi" w:cstheme="minorHAnsi"/>
          <w:sz w:val="24"/>
          <w:szCs w:val="24"/>
          <w:lang w:val="en-US"/>
        </w:rPr>
        <w:t>he dispute between Collins and Franklin</w:t>
      </w:r>
      <w:r>
        <w:rPr>
          <w:rFonts w:asciiTheme="majorHAnsi" w:hAnsiTheme="majorHAnsi" w:cstheme="minorHAnsi"/>
          <w:sz w:val="24"/>
          <w:szCs w:val="24"/>
          <w:lang w:val="en-US"/>
        </w:rPr>
        <w:t>, evidential considerations become crucial</w:t>
      </w:r>
      <w:r w:rsidRPr="000E4BE4">
        <w:rPr>
          <w:rFonts w:asciiTheme="majorHAnsi" w:hAnsiTheme="majorHAnsi" w:cstheme="minorHAnsi"/>
          <w:sz w:val="24"/>
          <w:szCs w:val="24"/>
          <w:lang w:val="en-US"/>
        </w:rPr>
        <w:t xml:space="preserve">. As mentioned above, </w:t>
      </w:r>
      <w:r>
        <w:rPr>
          <w:rFonts w:asciiTheme="majorHAnsi" w:hAnsiTheme="majorHAnsi" w:cstheme="minorHAnsi"/>
          <w:sz w:val="24"/>
          <w:szCs w:val="24"/>
          <w:lang w:val="en-US"/>
        </w:rPr>
        <w:t>the two authors</w:t>
      </w:r>
      <w:r w:rsidRPr="000E4BE4">
        <w:rPr>
          <w:rFonts w:asciiTheme="majorHAnsi" w:hAnsiTheme="majorHAnsi" w:cstheme="minorHAnsi"/>
          <w:sz w:val="24"/>
          <w:szCs w:val="24"/>
          <w:lang w:val="en-US"/>
        </w:rPr>
        <w:t xml:space="preserve"> draw on different types of sources. Collins goes beyond the published sources to also include extensive interviews with the scientists involved in the episode under consideration. In fact, in the presentation of his historical account interview excerpts are much more prominent than published material, since the interpretations and arguments surrounding the gravitational radiation experiments are primarily reconstructed on this basis. The consideration behind this strategy is that of circumventing publication bias and gaining insight into the reasoning processes of scientists before they are straightened to fit the format of a scientific journal. Collins explicitly criticizes Franklin for only drawing on the published record. According to Collins, the restriction to scientific publications only is</w:t>
      </w:r>
      <w:r>
        <w:rPr>
          <w:rFonts w:asciiTheme="majorHAnsi" w:hAnsiTheme="majorHAnsi" w:cstheme="minorHAnsi"/>
          <w:sz w:val="24"/>
          <w:szCs w:val="24"/>
          <w:lang w:val="en-US"/>
        </w:rPr>
        <w:t xml:space="preserve"> simply </w:t>
      </w:r>
      <w:r w:rsidRPr="000E4BE4">
        <w:rPr>
          <w:rFonts w:asciiTheme="majorHAnsi" w:hAnsiTheme="majorHAnsi" w:cstheme="minorHAnsi"/>
          <w:sz w:val="24"/>
          <w:szCs w:val="24"/>
          <w:lang w:val="en-US"/>
        </w:rPr>
        <w:t>bad historiographical practice</w:t>
      </w:r>
      <w:r>
        <w:rPr>
          <w:rFonts w:asciiTheme="majorHAnsi" w:hAnsiTheme="majorHAnsi" w:cstheme="minorHAnsi"/>
          <w:sz w:val="24"/>
          <w:szCs w:val="24"/>
          <w:lang w:val="en-US"/>
        </w:rPr>
        <w:t xml:space="preserve">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{"citationID":"QCi6jgym","properties":{"formattedCitation":"{\\rtf (Collins 1994, 497\\uc0\\u8211{}99)}","plainCitation":"(Collins 1994, 497–99)"},"citationItems":[{"id":162,"uris":["http://zotero.org/users/local/N39195mG/items/DD7HHVCQ"],"uri":["http://zotero.org/users/local/N39195mG/items/DD7HHVCQ"],"itemData":{"id":162,"type":"article-journal","title":"A Strong Confirmation of the Experimenters' Regress","container-title":"Studies in the History and Philosophy of Science","page":"493-503","volume":"25","issue":"3","author":[{"family":"Collins","given":"Harry M."}],"issued":{"date-parts":[["1994"]]}},"locator":"497–99"}],"schema":"https://github.com/citation-style-language/schema/raw/master/csl-citation.json"}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(Collins 1994, 497–99)</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Is Franklin’s decision to cover only the published sources indeed as p</w:t>
      </w:r>
      <w:r>
        <w:rPr>
          <w:rFonts w:asciiTheme="majorHAnsi" w:hAnsiTheme="majorHAnsi" w:cstheme="minorHAnsi"/>
          <w:sz w:val="24"/>
          <w:szCs w:val="24"/>
          <w:lang w:val="en-US"/>
        </w:rPr>
        <w:t>roblematic as Collins’ suggests?</w:t>
      </w:r>
      <w:r w:rsidRPr="000E4BE4">
        <w:rPr>
          <w:rFonts w:asciiTheme="majorHAnsi" w:hAnsiTheme="majorHAnsi" w:cstheme="minorHAnsi"/>
          <w:sz w:val="24"/>
          <w:szCs w:val="24"/>
          <w:lang w:val="en-US"/>
        </w:rPr>
        <w:t xml:space="preserve"> Does Franklin fail the basic standards of completeness and variance of the evidence? </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lastRenderedPageBreak/>
        <w:t>I think he does, although</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the situation is complex</w:t>
      </w:r>
      <w:r>
        <w:rPr>
          <w:rFonts w:asciiTheme="majorHAnsi" w:hAnsiTheme="majorHAnsi" w:cstheme="minorHAnsi"/>
          <w:sz w:val="24"/>
          <w:szCs w:val="24"/>
          <w:lang w:val="en-US"/>
        </w:rPr>
        <w:t xml:space="preserve"> because of the theory-laden character of source selection</w:t>
      </w:r>
      <w:r w:rsidRPr="000E4BE4">
        <w:rPr>
          <w:rFonts w:asciiTheme="majorHAnsi" w:hAnsiTheme="majorHAnsi" w:cstheme="minorHAnsi"/>
          <w:sz w:val="24"/>
          <w:szCs w:val="24"/>
          <w:lang w:val="en-US"/>
        </w:rPr>
        <w:t xml:space="preserve">.  The main problem with </w:t>
      </w:r>
      <w:r>
        <w:rPr>
          <w:rFonts w:asciiTheme="majorHAnsi" w:hAnsiTheme="majorHAnsi" w:cstheme="minorHAnsi"/>
          <w:sz w:val="24"/>
          <w:szCs w:val="24"/>
          <w:lang w:val="en-US"/>
        </w:rPr>
        <w:t xml:space="preserve">Franklin’s </w:t>
      </w:r>
      <w:r w:rsidRPr="000E4BE4">
        <w:rPr>
          <w:rFonts w:asciiTheme="majorHAnsi" w:hAnsiTheme="majorHAnsi" w:cstheme="minorHAnsi"/>
          <w:sz w:val="24"/>
          <w:szCs w:val="24"/>
          <w:lang w:val="en-US"/>
        </w:rPr>
        <w:t xml:space="preserve">account is that it excludes a whole class of known sources which would in principle be relevant to the historical argument at stake. The restriction on published sources cannot be justified on the basis that they were the only ones available. On the contrary, the original account that Franklin wishes to disprove </w:t>
      </w:r>
      <w:r>
        <w:rPr>
          <w:rFonts w:asciiTheme="majorHAnsi" w:hAnsiTheme="majorHAnsi" w:cstheme="minorHAnsi"/>
          <w:sz w:val="24"/>
          <w:szCs w:val="24"/>
          <w:lang w:val="en-US"/>
        </w:rPr>
        <w:t xml:space="preserve">includes unpublished material. This means that </w:t>
      </w:r>
      <w:r w:rsidRPr="000E4BE4">
        <w:rPr>
          <w:rFonts w:asciiTheme="majorHAnsi" w:hAnsiTheme="majorHAnsi" w:cstheme="minorHAnsi"/>
          <w:sz w:val="24"/>
          <w:szCs w:val="24"/>
          <w:lang w:val="en-US"/>
        </w:rPr>
        <w:t>Franklin</w:t>
      </w:r>
      <w:r>
        <w:rPr>
          <w:rFonts w:asciiTheme="majorHAnsi" w:hAnsiTheme="majorHAnsi" w:cstheme="minorHAnsi"/>
          <w:sz w:val="24"/>
          <w:szCs w:val="24"/>
          <w:lang w:val="en-US"/>
        </w:rPr>
        <w:t xml:space="preserve"> draws on </w:t>
      </w:r>
      <w:r w:rsidRPr="000E4BE4">
        <w:rPr>
          <w:rFonts w:asciiTheme="majorHAnsi" w:hAnsiTheme="majorHAnsi" w:cstheme="minorHAnsi"/>
          <w:sz w:val="24"/>
          <w:szCs w:val="24"/>
          <w:lang w:val="en-US"/>
        </w:rPr>
        <w:t>a subset of the types of sources used in the original account. How a less complete consideration of existing sources could be better suited for representing the actual process of scientific decision-making remains unclear and we should at least be skeptical whether Franklin’s account passes the completeness requirement.</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However, Franklin justifies his restriction on source material by contending that the arguments that scientists themselves find to be the most convincing, the strongest reasons that they had for accepting or rejecting certain findings, are most likely to be found in the publications. According to Franklin, the publications display those reasons that scientists “wished to have made as part of the permanent record” (Franklin 1994, 465). The published record thus serves as a filter for scientists’ actual beliefs. Franklin thus mobilizes the criterion of source reliability against the criterion of source completeness. He justifies his practice of excluding certain sources on the basis that they are less reliable than the ones he </w:t>
      </w:r>
      <w:r>
        <w:rPr>
          <w:rFonts w:asciiTheme="majorHAnsi" w:hAnsiTheme="majorHAnsi" w:cstheme="minorHAnsi"/>
          <w:sz w:val="24"/>
          <w:szCs w:val="24"/>
          <w:lang w:val="en-US"/>
        </w:rPr>
        <w:t>brings</w:t>
      </w:r>
      <w:r w:rsidRPr="000E4BE4">
        <w:rPr>
          <w:rFonts w:asciiTheme="majorHAnsi" w:hAnsiTheme="majorHAnsi" w:cstheme="minorHAnsi"/>
          <w:sz w:val="24"/>
          <w:szCs w:val="24"/>
          <w:lang w:val="en-US"/>
        </w:rPr>
        <w:t xml:space="preserve"> into focus.</w:t>
      </w:r>
    </w:p>
    <w:p w:rsidR="005A68F2"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The question is whether this stance is legitimate in light of Franklin’s </w:t>
      </w:r>
      <w:r>
        <w:rPr>
          <w:rFonts w:asciiTheme="majorHAnsi" w:hAnsiTheme="majorHAnsi" w:cstheme="minorHAnsi"/>
          <w:sz w:val="24"/>
          <w:szCs w:val="24"/>
          <w:lang w:val="en-US"/>
        </w:rPr>
        <w:t xml:space="preserve">own </w:t>
      </w:r>
      <w:r w:rsidRPr="000E4BE4">
        <w:rPr>
          <w:rFonts w:asciiTheme="majorHAnsi" w:hAnsiTheme="majorHAnsi" w:cstheme="minorHAnsi"/>
          <w:sz w:val="24"/>
          <w:szCs w:val="24"/>
          <w:lang w:val="en-US"/>
        </w:rPr>
        <w:t xml:space="preserve">representational aim, namely that of reconstructing the rational process through which scientists arrived at their verdicts about Weber’s observation claim. To regard the restriction as legitimate in light </w:t>
      </w:r>
      <w:r>
        <w:rPr>
          <w:rFonts w:asciiTheme="majorHAnsi" w:hAnsiTheme="majorHAnsi" w:cstheme="minorHAnsi"/>
          <w:sz w:val="24"/>
          <w:szCs w:val="24"/>
          <w:lang w:val="en-US"/>
        </w:rPr>
        <w:t>of this aim, one would have to sub</w:t>
      </w:r>
      <w:r w:rsidRPr="000E4BE4">
        <w:rPr>
          <w:rFonts w:asciiTheme="majorHAnsi" w:hAnsiTheme="majorHAnsi" w:cstheme="minorHAnsi"/>
          <w:sz w:val="24"/>
          <w:szCs w:val="24"/>
          <w:lang w:val="en-US"/>
        </w:rPr>
        <w:t xml:space="preserve">scribe to the thesis that published results are the best indicators of the rational reasoning processes that brought them about, and that they are better equipped for this task than other types of sources, such as interviews, unpublished manuscripts, letters and notebooks. </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This assumption is almost universally rejected in the historiography of science. But perhaps more worryingly for Franklin, he himself does not consistently uphold the methodological principle of primarily drawing on the published record. For example, in his case study of Millikan’s oil drop experiments Franklin engages in great detail with Millikan’s notebooks in order to interpret the former’s experimental judgments as rationally justified</w:t>
      </w:r>
      <w:r>
        <w:rPr>
          <w:rFonts w:asciiTheme="majorHAnsi" w:hAnsiTheme="majorHAnsi" w:cstheme="minorHAnsi"/>
          <w:sz w:val="24"/>
          <w:szCs w:val="24"/>
          <w:lang w:val="en-US"/>
        </w:rPr>
        <w:t xml:space="preserve"> </w:t>
      </w:r>
      <w:r w:rsidR="00AA3FF5">
        <w:rPr>
          <w:rFonts w:asciiTheme="majorHAnsi" w:hAnsiTheme="majorHAnsi" w:cstheme="minorHAnsi"/>
          <w:sz w:val="24"/>
          <w:szCs w:val="24"/>
          <w:lang w:val="en-US"/>
        </w:rPr>
        <w:fldChar w:fldCharType="begin"/>
      </w:r>
      <w:r>
        <w:rPr>
          <w:rFonts w:asciiTheme="majorHAnsi" w:hAnsiTheme="majorHAnsi" w:cstheme="minorHAnsi"/>
          <w:sz w:val="24"/>
          <w:szCs w:val="24"/>
          <w:lang w:val="en-US"/>
        </w:rPr>
        <w:instrText xml:space="preserve"> ADDIN ZOTERO_ITEM CSL_CITATION {"citationID":"V29QvNMa","properties":{"formattedCitation":"{\\rtf (Franklin 1986, 140\\uc0\\u8211{}157)}","plainCitation":"(Franklin 1986, 140–157)"},"citationItems":[{"id":228,"uris":["http://zotero.org/users/local/N39195mG/items/7GHVB6MT"],"uri":["http://zotero.org/users/local/N39195mG/items/7GHVB6MT"],"itemData":{"id":228,"type":"book","title":"The Neglect of Experiment","publisher":"Cambridge University Press","publisher-place":"Cambridge","event-place":"Cambridge","author":[{"family":"Franklin","given":"Allan"}],"issued":{"date-parts":[["1986"]]}},"locator":"140-157"}],"schema":"https://github.com/citation-style-language/schema/raw/master/csl-citation.json"} </w:instrText>
      </w:r>
      <w:r w:rsidR="00AA3FF5">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(Franklin 1986, 140–157)</w:t>
      </w:r>
      <w:r w:rsidR="00AA3FF5">
        <w:rPr>
          <w:rFonts w:asciiTheme="majorHAnsi" w:hAnsiTheme="majorHAnsi" w:cstheme="minorHAnsi"/>
          <w:sz w:val="24"/>
          <w:szCs w:val="24"/>
          <w:lang w:val="en-US"/>
        </w:rPr>
        <w:fldChar w:fldCharType="end"/>
      </w:r>
      <w:r w:rsidRPr="000E4BE4">
        <w:rPr>
          <w:rFonts w:asciiTheme="majorHAnsi" w:hAnsiTheme="majorHAnsi" w:cstheme="minorHAnsi"/>
          <w:sz w:val="24"/>
          <w:szCs w:val="24"/>
          <w:lang w:val="en-US"/>
        </w:rPr>
        <w:t xml:space="preserve">. This makes the choice of sources for his reconstruction of the early gravitational waves episode seem arbitrary, rather than </w:t>
      </w:r>
      <w:r w:rsidRPr="000E4BE4">
        <w:rPr>
          <w:rFonts w:asciiTheme="majorHAnsi" w:hAnsiTheme="majorHAnsi" w:cstheme="minorHAnsi"/>
          <w:sz w:val="24"/>
          <w:szCs w:val="24"/>
          <w:lang w:val="en-US"/>
        </w:rPr>
        <w:lastRenderedPageBreak/>
        <w:t>methodologically justified. Arguably, Collins’ account fares better in this respect. One may point out though that</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although Collins’ sources are more varied than Franklin’s, they are still not robust enough, since the strong emphasis on interviews is not sufficiently balanced with other types of source material. In the conflict between Franklin and Collins’, neutral evaluation criteria favor Collins’ reconstruction, but they do so only by a thin margin.</w:t>
      </w:r>
    </w:p>
    <w:p w:rsidR="005A68F2"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This is where I turn to my second claim. Neutral criteria can decide some historiographical conflicts, but the decisions they yield are relatively weak. A stronger decision could only be reached by drawing on some of the complex evaluation criteria.</w:t>
      </w:r>
    </w:p>
    <w:p w:rsidR="005A68F2" w:rsidRPr="00763F56"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There are two reasons why basic criteria are weak</w:t>
      </w:r>
      <w:r>
        <w:rPr>
          <w:rFonts w:asciiTheme="majorHAnsi" w:hAnsiTheme="majorHAnsi" w:cstheme="minorHAnsi"/>
          <w:sz w:val="24"/>
          <w:szCs w:val="24"/>
          <w:lang w:val="en-US"/>
        </w:rPr>
        <w:t xml:space="preserve"> arbiters</w:t>
      </w:r>
      <w:r w:rsidRPr="000E4BE4">
        <w:rPr>
          <w:rFonts w:asciiTheme="majorHAnsi" w:hAnsiTheme="majorHAnsi" w:cstheme="minorHAnsi"/>
          <w:sz w:val="24"/>
          <w:szCs w:val="24"/>
          <w:lang w:val="en-US"/>
        </w:rPr>
        <w:t xml:space="preserve">. First, they are </w:t>
      </w:r>
      <w:r>
        <w:rPr>
          <w:rFonts w:asciiTheme="majorHAnsi" w:hAnsiTheme="majorHAnsi" w:cstheme="minorHAnsi"/>
          <w:sz w:val="24"/>
          <w:szCs w:val="24"/>
          <w:lang w:val="en-US"/>
        </w:rPr>
        <w:t xml:space="preserve">only necessary but not </w:t>
      </w:r>
      <w:r w:rsidRPr="000E4BE4">
        <w:rPr>
          <w:rFonts w:asciiTheme="majorHAnsi" w:hAnsiTheme="majorHAnsi" w:cstheme="minorHAnsi"/>
          <w:sz w:val="24"/>
          <w:szCs w:val="24"/>
          <w:lang w:val="en-US"/>
        </w:rPr>
        <w:t xml:space="preserve">sufficient for a historical account to be plausible. Therefore they act only as </w:t>
      </w:r>
      <w:r>
        <w:rPr>
          <w:rFonts w:asciiTheme="majorHAnsi" w:hAnsiTheme="majorHAnsi" w:cstheme="minorHAnsi"/>
          <w:sz w:val="24"/>
          <w:szCs w:val="24"/>
          <w:lang w:val="en-US"/>
        </w:rPr>
        <w:t>constraints</w:t>
      </w:r>
      <w:r w:rsidRPr="000E4BE4">
        <w:rPr>
          <w:rFonts w:asciiTheme="majorHAnsi" w:hAnsiTheme="majorHAnsi" w:cstheme="minorHAnsi"/>
          <w:sz w:val="24"/>
          <w:szCs w:val="24"/>
          <w:lang w:val="en-US"/>
        </w:rPr>
        <w:t xml:space="preserve"> on the space of alternatives, but do not single out one account as the correct </w:t>
      </w:r>
      <w:r>
        <w:rPr>
          <w:rFonts w:asciiTheme="majorHAnsi" w:hAnsiTheme="majorHAnsi" w:cstheme="minorHAnsi"/>
          <w:sz w:val="24"/>
          <w:szCs w:val="24"/>
          <w:lang w:val="en-US"/>
        </w:rPr>
        <w:t xml:space="preserve">or most plausible </w:t>
      </w:r>
      <w:r w:rsidRPr="000E4BE4">
        <w:rPr>
          <w:rFonts w:asciiTheme="majorHAnsi" w:hAnsiTheme="majorHAnsi" w:cstheme="minorHAnsi"/>
          <w:sz w:val="24"/>
          <w:szCs w:val="24"/>
          <w:lang w:val="en-US"/>
        </w:rPr>
        <w:t xml:space="preserve">one. To illustrate this point, let us return to the dispute between Musgrave and Chang. The application of the internal consistency criterion excludes Musgrave’s account from the range of legitimate historical reconstructions. But of course, this does not </w:t>
      </w:r>
      <w:r>
        <w:rPr>
          <w:rFonts w:asciiTheme="majorHAnsi" w:hAnsiTheme="majorHAnsi" w:cstheme="minorHAnsi"/>
          <w:sz w:val="24"/>
          <w:szCs w:val="24"/>
          <w:lang w:val="en-US"/>
        </w:rPr>
        <w:t>turn</w:t>
      </w:r>
      <w:r w:rsidRPr="000E4BE4">
        <w:rPr>
          <w:rFonts w:asciiTheme="majorHAnsi" w:hAnsiTheme="majorHAnsi" w:cstheme="minorHAnsi"/>
          <w:sz w:val="24"/>
          <w:szCs w:val="24"/>
          <w:lang w:val="en-US"/>
        </w:rPr>
        <w:t xml:space="preserve"> Chang’s account into the one unequivocally correct representation of what</w:t>
      </w:r>
      <w:r w:rsidRPr="00763F56">
        <w:rPr>
          <w:rFonts w:asciiTheme="majorHAnsi" w:hAnsiTheme="majorHAnsi" w:cstheme="minorHAnsi"/>
          <w:sz w:val="24"/>
          <w:szCs w:val="24"/>
          <w:lang w:val="en-US"/>
        </w:rPr>
        <w:t xml:space="preserve"> happened in the Chemical Revolution. On the one hand, internal consistency is not the only evaluation criterion we can draw upon and there may be many reasons to be critical of Chang’s reconstruction that have nothing to do with whether it is internally consistent or not </w:t>
      </w:r>
      <w:r w:rsidR="00AA3FF5" w:rsidRPr="00763F56">
        <w:rPr>
          <w:rFonts w:asciiTheme="majorHAnsi" w:hAnsiTheme="majorHAnsi" w:cstheme="minorHAnsi"/>
          <w:sz w:val="24"/>
          <w:szCs w:val="24"/>
          <w:lang w:val="en-US"/>
        </w:rPr>
        <w:fldChar w:fldCharType="begin"/>
      </w:r>
      <w:r w:rsidRPr="00763F56">
        <w:rPr>
          <w:rFonts w:asciiTheme="majorHAnsi" w:hAnsiTheme="majorHAnsi" w:cstheme="minorHAnsi"/>
          <w:sz w:val="24"/>
          <w:szCs w:val="24"/>
          <w:lang w:val="en-US"/>
        </w:rPr>
        <w:instrText xml:space="preserve"> ADDIN ZOTERO_ITEM CSL_CITATION {"citationID":"OUlsXAZq","properties":{"formattedCitation":"{\\rtf (for two recent criticisms of Chang\\uc0\\u8217{}s account see Blumenthal 2013; Kusch forthcoming)}","plainCitation":"(for two recent criticisms of Chang’s account see Blumenthal 2013; Kusch forthcoming)"},"citationItems":[{"id":724,"uris":["http://zotero.org/users/local/N39195mG/items/PAATJCCN"],"uri":["http://zotero.org/users/local/N39195mG/items/PAATJCCN"],"itemData":{"id":724,"type":"article-journal","title":"On Lavoisier's Achievement in Chemistry: On Lavoisier's achievement in chemistry","container-title":"Centaurus","page":"20-47","volume":"55","issue":"1","source":"CrossRef","DOI":"10.1111/1600-0498.12001","ISSN":"00088994","shortTitle":"On Lavoisier's Achievement in Chemistry","language":"en","author":[{"family":"Blumenthal","given":"Geoffrey"}],"issued":{"date-parts":[["2013"]]},"accessed":{"date-parts":[["2014",6,20]]}},"prefix":"for two recent criticisms of Chang’s account see "},{"id":723,"uris":["http://zotero.org/users/local/N39195mG/items/SJZG28XD"],"uri":["http://zotero.org/users/local/N39195mG/items/SJZG28XD"],"itemData":{"id":723,"type":"article-journal","title":"Scientific Pluralism and the Chemical Revolution","container-title":"Studies in History and Philosophy of Science","author":[{"family":"Kusch","given":"Martin"}],"issued":{"literal":"forthcoming"}}}],"schema":"https://github.com/citation-style-language/schema/raw/master/csl-citation.json"} </w:instrText>
      </w:r>
      <w:r w:rsidR="00AA3FF5" w:rsidRPr="00763F56">
        <w:rPr>
          <w:rFonts w:asciiTheme="majorHAnsi" w:hAnsiTheme="majorHAnsi" w:cstheme="minorHAnsi"/>
          <w:sz w:val="24"/>
          <w:szCs w:val="24"/>
          <w:lang w:val="en-US"/>
        </w:rPr>
        <w:fldChar w:fldCharType="separate"/>
      </w:r>
      <w:r w:rsidRPr="009F5436">
        <w:rPr>
          <w:rFonts w:ascii="Cambria" w:hAnsi="Cambria" w:cs="Times New Roman"/>
          <w:sz w:val="24"/>
          <w:szCs w:val="24"/>
          <w:lang w:val="en-US"/>
        </w:rPr>
        <w:t>(for two recent criticisms of Chang’s account see Blumenthal 2013; Kusch forthcoming)</w:t>
      </w:r>
      <w:r w:rsidR="00AA3FF5" w:rsidRPr="00763F56">
        <w:rPr>
          <w:rFonts w:asciiTheme="majorHAnsi" w:hAnsiTheme="majorHAnsi" w:cstheme="minorHAnsi"/>
          <w:sz w:val="24"/>
          <w:szCs w:val="24"/>
          <w:lang w:val="en-US"/>
        </w:rPr>
        <w:fldChar w:fldCharType="end"/>
      </w:r>
      <w:r w:rsidRPr="00763F56">
        <w:rPr>
          <w:rFonts w:asciiTheme="majorHAnsi" w:hAnsiTheme="majorHAnsi" w:cstheme="minorHAnsi"/>
          <w:sz w:val="24"/>
          <w:szCs w:val="24"/>
          <w:lang w:val="en-US"/>
        </w:rPr>
        <w:t>. On the other hand, I have only considered two of the many different and possibly conflicting reconstructions of the Chemical Revolution. There exist m</w:t>
      </w:r>
      <w:r>
        <w:rPr>
          <w:rFonts w:asciiTheme="majorHAnsi" w:hAnsiTheme="majorHAnsi" w:cstheme="minorHAnsi"/>
          <w:sz w:val="24"/>
          <w:szCs w:val="24"/>
          <w:lang w:val="en-US"/>
        </w:rPr>
        <w:t>yriad</w:t>
      </w:r>
      <w:r w:rsidRPr="00763F56">
        <w:rPr>
          <w:rFonts w:asciiTheme="majorHAnsi" w:hAnsiTheme="majorHAnsi" w:cstheme="minorHAnsi"/>
          <w:sz w:val="24"/>
          <w:szCs w:val="24"/>
          <w:lang w:val="en-US"/>
        </w:rPr>
        <w:t xml:space="preserve"> alternative retellings of that episode</w:t>
      </w:r>
      <w:r>
        <w:rPr>
          <w:rFonts w:asciiTheme="majorHAnsi" w:hAnsiTheme="majorHAnsi" w:cstheme="minorHAnsi"/>
          <w:sz w:val="24"/>
          <w:szCs w:val="24"/>
          <w:lang w:val="en-US"/>
        </w:rPr>
        <w:t xml:space="preserve"> </w:t>
      </w:r>
      <w:r w:rsidR="00AA3FF5" w:rsidRPr="00763F56">
        <w:rPr>
          <w:rFonts w:asciiTheme="majorHAnsi" w:hAnsiTheme="majorHAnsi" w:cstheme="minorHAnsi"/>
          <w:sz w:val="24"/>
          <w:szCs w:val="24"/>
          <w:lang w:val="en-US"/>
        </w:rPr>
        <w:fldChar w:fldCharType="begin"/>
      </w:r>
      <w:r w:rsidRPr="00763F56">
        <w:rPr>
          <w:rFonts w:asciiTheme="majorHAnsi" w:hAnsiTheme="majorHAnsi" w:cstheme="minorHAnsi"/>
          <w:sz w:val="24"/>
          <w:szCs w:val="24"/>
          <w:lang w:val="en-US"/>
        </w:rPr>
        <w:instrText xml:space="preserve"> ADDIN ZOTERO_ITEM CSL_CITATION {"citationID":"NgOgE96X","properties":{"formattedCitation":"(a comprehensive overview of the past 50 years of historical writing about the Chemical Revolution can be found in McEvoy 2010)","plainCitation":"(a comprehensive overview of the past 50 years of historical writing about the Chemical Revolution can be found in McEvoy 2010)"},"citationItems":[{"id":725,"uris":["http://zotero.org/users/local/N39195mG/items/5JHPU6T9"],"uri":["http://zotero.org/users/local/N39195mG/items/5JHPU6T9"],"itemData":{"id":725,"type":"book","title":"The Historiography of the Chemical Revolution: Patterns of Interpretation in the History of Science","publisher":"Pickering &amp; Chatto","publisher-place":"London","event-place":"London","author":[{"family":"McEvoy","given":"John"}],"issued":{"date-parts":[["2010"]]}},"prefix":"a comprehensive overview of the past 50 years of historical writing about the Chemical Revolution can be found in "}],"schema":"https://github.com/citation-style-language/schema/raw/master/csl-citation.json"} </w:instrText>
      </w:r>
      <w:r w:rsidR="00AA3FF5" w:rsidRPr="00763F56">
        <w:rPr>
          <w:rFonts w:asciiTheme="majorHAnsi" w:hAnsiTheme="majorHAnsi" w:cstheme="minorHAnsi"/>
          <w:sz w:val="24"/>
          <w:szCs w:val="24"/>
          <w:lang w:val="en-US"/>
        </w:rPr>
        <w:fldChar w:fldCharType="separate"/>
      </w:r>
      <w:r w:rsidRPr="009F5436">
        <w:rPr>
          <w:rFonts w:ascii="Cambria" w:hAnsi="Cambria"/>
          <w:sz w:val="24"/>
          <w:lang w:val="en-US"/>
        </w:rPr>
        <w:t>(a comprehensive overview of the past 50 years of historical writing about the Chemical Revolution can be found in McEvoy 2010)</w:t>
      </w:r>
      <w:r w:rsidR="00AA3FF5" w:rsidRPr="00763F56">
        <w:rPr>
          <w:rFonts w:asciiTheme="majorHAnsi" w:hAnsiTheme="majorHAnsi" w:cstheme="minorHAnsi"/>
          <w:sz w:val="24"/>
          <w:szCs w:val="24"/>
          <w:lang w:val="en-US"/>
        </w:rPr>
        <w:fldChar w:fldCharType="end"/>
      </w:r>
      <w:r w:rsidRPr="00763F56">
        <w:rPr>
          <w:rFonts w:asciiTheme="majorHAnsi" w:hAnsiTheme="majorHAnsi" w:cstheme="minorHAnsi"/>
          <w:sz w:val="24"/>
          <w:szCs w:val="24"/>
          <w:lang w:val="en-US"/>
        </w:rPr>
        <w:t xml:space="preserve">, and even without having analyzed them in detail, I contend that at least some of them will meet the basic criteria. These criteria restrict the space of possible alternatives, but they do not shrink it down so radically that it would only include one permissible account. Even after having applied them, there is still room for historiographical pluralism. </w:t>
      </w:r>
    </w:p>
    <w:p w:rsidR="005A68F2" w:rsidRPr="00763F56" w:rsidRDefault="005A68F2" w:rsidP="005A68F2">
      <w:pPr>
        <w:spacing w:line="360" w:lineRule="auto"/>
        <w:ind w:firstLine="720"/>
        <w:contextualSpacing/>
        <w:rPr>
          <w:rFonts w:asciiTheme="majorHAnsi" w:hAnsiTheme="majorHAnsi" w:cstheme="minorHAnsi"/>
          <w:sz w:val="24"/>
          <w:szCs w:val="24"/>
          <w:lang w:val="en-US"/>
        </w:rPr>
      </w:pPr>
      <w:r w:rsidRPr="00763F56">
        <w:rPr>
          <w:rFonts w:asciiTheme="majorHAnsi" w:hAnsiTheme="majorHAnsi" w:cstheme="minorHAnsi"/>
          <w:sz w:val="24"/>
          <w:szCs w:val="24"/>
          <w:lang w:val="en-US"/>
        </w:rPr>
        <w:t>The second reason why the basic criteria are weak is that they serve to evaluate only specific case studies, but not more general principles of reconstruction</w:t>
      </w:r>
      <w:r>
        <w:rPr>
          <w:rFonts w:asciiTheme="majorHAnsi" w:hAnsiTheme="majorHAnsi" w:cstheme="minorHAnsi"/>
          <w:sz w:val="24"/>
          <w:szCs w:val="24"/>
          <w:lang w:val="en-US"/>
        </w:rPr>
        <w:t>,</w:t>
      </w:r>
      <w:r w:rsidRPr="00763F56">
        <w:rPr>
          <w:rFonts w:asciiTheme="majorHAnsi" w:hAnsiTheme="majorHAnsi" w:cstheme="minorHAnsi"/>
          <w:sz w:val="24"/>
          <w:szCs w:val="24"/>
          <w:lang w:val="en-US"/>
        </w:rPr>
        <w:t xml:space="preserve"> interpretation and narrative </w:t>
      </w:r>
      <w:proofErr w:type="spellStart"/>
      <w:r w:rsidRPr="00763F56">
        <w:rPr>
          <w:rFonts w:asciiTheme="majorHAnsi" w:hAnsiTheme="majorHAnsi" w:cstheme="minorHAnsi"/>
          <w:sz w:val="24"/>
          <w:szCs w:val="24"/>
          <w:lang w:val="en-US"/>
        </w:rPr>
        <w:t>emplotment</w:t>
      </w:r>
      <w:proofErr w:type="spellEnd"/>
      <w:r w:rsidRPr="00763F56">
        <w:rPr>
          <w:rFonts w:asciiTheme="majorHAnsi" w:hAnsiTheme="majorHAnsi" w:cstheme="minorHAnsi"/>
          <w:sz w:val="24"/>
          <w:szCs w:val="24"/>
          <w:lang w:val="en-US"/>
        </w:rPr>
        <w:t xml:space="preserve">. While Musgrave’s case study has been rejected on </w:t>
      </w:r>
      <w:r>
        <w:rPr>
          <w:rFonts w:asciiTheme="majorHAnsi" w:hAnsiTheme="majorHAnsi" w:cstheme="minorHAnsi"/>
          <w:sz w:val="24"/>
          <w:szCs w:val="24"/>
          <w:lang w:val="en-US"/>
        </w:rPr>
        <w:t xml:space="preserve">grounds of </w:t>
      </w:r>
      <w:r w:rsidRPr="00763F56">
        <w:rPr>
          <w:rFonts w:asciiTheme="majorHAnsi" w:hAnsiTheme="majorHAnsi" w:cstheme="minorHAnsi"/>
          <w:sz w:val="24"/>
          <w:szCs w:val="24"/>
          <w:lang w:val="en-US"/>
        </w:rPr>
        <w:t>inconsisten</w:t>
      </w:r>
      <w:r>
        <w:rPr>
          <w:rFonts w:asciiTheme="majorHAnsi" w:hAnsiTheme="majorHAnsi" w:cstheme="minorHAnsi"/>
          <w:sz w:val="24"/>
          <w:szCs w:val="24"/>
          <w:lang w:val="en-US"/>
        </w:rPr>
        <w:t>cy</w:t>
      </w:r>
      <w:r w:rsidRPr="00763F56">
        <w:rPr>
          <w:rFonts w:asciiTheme="majorHAnsi" w:hAnsiTheme="majorHAnsi" w:cstheme="minorHAnsi"/>
          <w:sz w:val="24"/>
          <w:szCs w:val="24"/>
          <w:lang w:val="en-US"/>
        </w:rPr>
        <w:t>, the Musgrave-type of historical analysis has not. Internal c</w:t>
      </w:r>
      <w:r>
        <w:rPr>
          <w:rFonts w:asciiTheme="majorHAnsi" w:hAnsiTheme="majorHAnsi" w:cstheme="minorHAnsi"/>
          <w:sz w:val="24"/>
          <w:szCs w:val="24"/>
          <w:lang w:val="en-US"/>
        </w:rPr>
        <w:t>onsistency is not endemic to a specific</w:t>
      </w:r>
      <w:r w:rsidRPr="00763F56">
        <w:rPr>
          <w:rFonts w:asciiTheme="majorHAnsi" w:hAnsiTheme="majorHAnsi" w:cstheme="minorHAnsi"/>
          <w:sz w:val="24"/>
          <w:szCs w:val="24"/>
          <w:lang w:val="en-US"/>
        </w:rPr>
        <w:t xml:space="preserve"> type of historical analysis. Could one not tell the </w:t>
      </w:r>
      <w:r w:rsidRPr="00763F56">
        <w:rPr>
          <w:rFonts w:asciiTheme="majorHAnsi" w:hAnsiTheme="majorHAnsi" w:cstheme="minorHAnsi"/>
          <w:sz w:val="24"/>
          <w:szCs w:val="24"/>
          <w:lang w:val="en-US"/>
        </w:rPr>
        <w:lastRenderedPageBreak/>
        <w:t xml:space="preserve">story of the Chemical Revolution in a similar manner as Musgrave does, by reconstructing the diachronic development of </w:t>
      </w:r>
      <w:proofErr w:type="spellStart"/>
      <w:r w:rsidRPr="00763F56">
        <w:rPr>
          <w:rFonts w:asciiTheme="majorHAnsi" w:hAnsiTheme="majorHAnsi" w:cstheme="minorHAnsi"/>
          <w:sz w:val="24"/>
          <w:szCs w:val="24"/>
          <w:lang w:val="en-US"/>
        </w:rPr>
        <w:t>phlogistonism</w:t>
      </w:r>
      <w:proofErr w:type="spellEnd"/>
      <w:r w:rsidRPr="00763F56">
        <w:rPr>
          <w:rFonts w:asciiTheme="majorHAnsi" w:hAnsiTheme="majorHAnsi" w:cstheme="minorHAnsi"/>
          <w:sz w:val="24"/>
          <w:szCs w:val="24"/>
          <w:lang w:val="en-US"/>
        </w:rPr>
        <w:t xml:space="preserve"> and </w:t>
      </w:r>
      <w:proofErr w:type="spellStart"/>
      <w:r w:rsidRPr="00763F56">
        <w:rPr>
          <w:rFonts w:asciiTheme="majorHAnsi" w:hAnsiTheme="majorHAnsi" w:cstheme="minorHAnsi"/>
          <w:sz w:val="24"/>
          <w:szCs w:val="24"/>
          <w:lang w:val="en-US"/>
        </w:rPr>
        <w:t>oxygenism</w:t>
      </w:r>
      <w:proofErr w:type="spellEnd"/>
      <w:r w:rsidRPr="00763F56">
        <w:rPr>
          <w:rFonts w:asciiTheme="majorHAnsi" w:hAnsiTheme="majorHAnsi" w:cstheme="minorHAnsi"/>
          <w:sz w:val="24"/>
          <w:szCs w:val="24"/>
          <w:lang w:val="en-US"/>
        </w:rPr>
        <w:t xml:space="preserve"> as competing research programs and by </w:t>
      </w:r>
      <w:proofErr w:type="spellStart"/>
      <w:r w:rsidRPr="00763F56">
        <w:rPr>
          <w:rFonts w:asciiTheme="majorHAnsi" w:hAnsiTheme="majorHAnsi" w:cstheme="minorHAnsi"/>
          <w:sz w:val="24"/>
          <w:szCs w:val="24"/>
          <w:lang w:val="en-US"/>
        </w:rPr>
        <w:t>emplotting</w:t>
      </w:r>
      <w:proofErr w:type="spellEnd"/>
      <w:r w:rsidRPr="00763F56">
        <w:rPr>
          <w:rFonts w:asciiTheme="majorHAnsi" w:hAnsiTheme="majorHAnsi" w:cstheme="minorHAnsi"/>
          <w:sz w:val="24"/>
          <w:szCs w:val="24"/>
          <w:lang w:val="en-US"/>
        </w:rPr>
        <w:t xml:space="preserve"> historical events in a comic form, but without repeating his mistake? We may not be able to express with Musgrave’s vigor the conclusion that after 1770 the oxygen-based program was clearly superior. But we could probably still tell the story of the success of the oxygen program as one in which scientific rationality prevailed through complex plot twists. </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sidRPr="00763F56">
        <w:rPr>
          <w:rFonts w:asciiTheme="majorHAnsi" w:hAnsiTheme="majorHAnsi" w:cstheme="minorHAnsi"/>
          <w:sz w:val="24"/>
          <w:szCs w:val="24"/>
          <w:lang w:val="en-US"/>
        </w:rPr>
        <w:t>Or think about the debate between Collins and Franklin. We have seen that Franklin’s reconstruction fails because the evidence he adduces is insufficient. However, when I analyzed the methodological differences between the two accounts, I argued that the most important differences do not concern the mere choices of sources, but rather, how historical facts are derived from these sources. I showed that Collins arranges and interprets his sources in such a way as to highlight disagreement and open-endedness, whereas Franklin reconstructs from his sources a historical situation of agreement and robust negative evidence. The fact that the set of covered sources is not exactly coextensive in Collins</w:t>
      </w:r>
      <w:r>
        <w:rPr>
          <w:rFonts w:asciiTheme="majorHAnsi" w:hAnsiTheme="majorHAnsi" w:cstheme="minorHAnsi"/>
          <w:sz w:val="24"/>
          <w:szCs w:val="24"/>
          <w:lang w:val="en-US"/>
        </w:rPr>
        <w:t>’</w:t>
      </w:r>
      <w:r w:rsidRPr="00763F56">
        <w:rPr>
          <w:rFonts w:asciiTheme="majorHAnsi" w:hAnsiTheme="majorHAnsi" w:cstheme="minorHAnsi"/>
          <w:sz w:val="24"/>
          <w:szCs w:val="24"/>
          <w:lang w:val="en-US"/>
        </w:rPr>
        <w:t xml:space="preserve"> and Franklin’s reconstructions very likely facilitates </w:t>
      </w:r>
      <w:proofErr w:type="gramStart"/>
      <w:r w:rsidRPr="00763F56">
        <w:rPr>
          <w:rFonts w:asciiTheme="majorHAnsi" w:hAnsiTheme="majorHAnsi" w:cstheme="minorHAnsi"/>
          <w:sz w:val="24"/>
          <w:szCs w:val="24"/>
          <w:lang w:val="en-US"/>
        </w:rPr>
        <w:t>them</w:t>
      </w:r>
      <w:proofErr w:type="gramEnd"/>
      <w:r w:rsidRPr="00763F56">
        <w:rPr>
          <w:rFonts w:asciiTheme="majorHAnsi" w:hAnsiTheme="majorHAnsi" w:cstheme="minorHAnsi"/>
          <w:sz w:val="24"/>
          <w:szCs w:val="24"/>
          <w:lang w:val="en-US"/>
        </w:rPr>
        <w:t xml:space="preserve"> reaching diverging reconstructions and interpretations. However, is it not at least possible that such diverging reconstructions and interpretations could be reached even if the same sources </w:t>
      </w:r>
      <w:r>
        <w:rPr>
          <w:rFonts w:asciiTheme="majorHAnsi" w:hAnsiTheme="majorHAnsi" w:cstheme="minorHAnsi"/>
          <w:sz w:val="24"/>
          <w:szCs w:val="24"/>
          <w:lang w:val="en-US"/>
        </w:rPr>
        <w:t>were</w:t>
      </w:r>
      <w:r w:rsidRPr="00763F56">
        <w:rPr>
          <w:rFonts w:asciiTheme="majorHAnsi" w:hAnsiTheme="majorHAnsi" w:cstheme="minorHAnsi"/>
          <w:sz w:val="24"/>
          <w:szCs w:val="24"/>
          <w:lang w:val="en-US"/>
        </w:rPr>
        <w:t xml:space="preserve"> used? Maybe Franklin would have served his point better had he chosen the same sources as Collins, yet interpreted them according to his own methodological principles. The same seems to be true for narrative structure. Whether the story of the early searches for gravitational radiation is an inverted adventure story in which negative evidence piles up or whether it is a discontinuous tragedy does not seem to be completely determined by the available sources. We need to at least consider the possibility that Franklin could have told his adventure story on the basis of the same sources that were also used by Collin</w:t>
      </w:r>
      <w:r w:rsidRPr="000E4BE4">
        <w:rPr>
          <w:rFonts w:asciiTheme="majorHAnsi" w:hAnsiTheme="majorHAnsi" w:cstheme="minorHAnsi"/>
          <w:sz w:val="24"/>
          <w:szCs w:val="24"/>
          <w:lang w:val="en-US"/>
        </w:rPr>
        <w:t xml:space="preserve">s. </w:t>
      </w:r>
      <w:r>
        <w:rPr>
          <w:rFonts w:asciiTheme="majorHAnsi" w:hAnsiTheme="majorHAnsi" w:cstheme="minorHAnsi"/>
          <w:sz w:val="24"/>
          <w:szCs w:val="24"/>
          <w:lang w:val="en-US"/>
        </w:rPr>
        <w:t>H</w:t>
      </w:r>
      <w:r w:rsidRPr="000E4BE4">
        <w:rPr>
          <w:rFonts w:asciiTheme="majorHAnsi" w:hAnsiTheme="majorHAnsi" w:cstheme="minorHAnsi"/>
          <w:sz w:val="24"/>
          <w:szCs w:val="24"/>
          <w:lang w:val="en-US"/>
        </w:rPr>
        <w:t xml:space="preserve">istorians do enjoy some degree of freedom when it comes to choosing their methodological strategies and forms of narrative </w:t>
      </w:r>
      <w:proofErr w:type="spellStart"/>
      <w:r w:rsidRPr="000E4BE4">
        <w:rPr>
          <w:rFonts w:asciiTheme="majorHAnsi" w:hAnsiTheme="majorHAnsi" w:cstheme="minorHAnsi"/>
          <w:sz w:val="24"/>
          <w:szCs w:val="24"/>
          <w:lang w:val="en-US"/>
        </w:rPr>
        <w:t>emplotment</w:t>
      </w:r>
      <w:proofErr w:type="spellEnd"/>
      <w:r w:rsidRPr="000E4BE4">
        <w:rPr>
          <w:rFonts w:asciiTheme="majorHAnsi" w:hAnsiTheme="majorHAnsi" w:cstheme="minorHAnsi"/>
          <w:sz w:val="24"/>
          <w:szCs w:val="24"/>
          <w:lang w:val="en-US"/>
        </w:rPr>
        <w:t xml:space="preserve">. The basic evaluation criteria help to identify the flaws in specific historical reconstructions. But they are not strong enough to rule out, on a more general level, specific methods of interpretation or forms of </w:t>
      </w:r>
      <w:proofErr w:type="spellStart"/>
      <w:r w:rsidRPr="000E4BE4">
        <w:rPr>
          <w:rFonts w:asciiTheme="majorHAnsi" w:hAnsiTheme="majorHAnsi" w:cstheme="minorHAnsi"/>
          <w:sz w:val="24"/>
          <w:szCs w:val="24"/>
          <w:lang w:val="en-US"/>
        </w:rPr>
        <w:t>emplotment</w:t>
      </w:r>
      <w:proofErr w:type="spellEnd"/>
      <w:r w:rsidRPr="000E4BE4">
        <w:rPr>
          <w:rFonts w:asciiTheme="majorHAnsi" w:hAnsiTheme="majorHAnsi" w:cstheme="minorHAnsi"/>
          <w:sz w:val="24"/>
          <w:szCs w:val="24"/>
          <w:lang w:val="en-US"/>
        </w:rPr>
        <w:t xml:space="preserve"> as clearly illegitimate. </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In </w:t>
      </w:r>
      <w:r>
        <w:rPr>
          <w:rFonts w:asciiTheme="majorHAnsi" w:hAnsiTheme="majorHAnsi" w:cstheme="minorHAnsi"/>
          <w:sz w:val="24"/>
          <w:szCs w:val="24"/>
          <w:lang w:val="en-US"/>
        </w:rPr>
        <w:t>comparison</w:t>
      </w:r>
      <w:r w:rsidRPr="000E4BE4">
        <w:rPr>
          <w:rFonts w:asciiTheme="majorHAnsi" w:hAnsiTheme="majorHAnsi" w:cstheme="minorHAnsi"/>
          <w:sz w:val="24"/>
          <w:szCs w:val="24"/>
          <w:lang w:val="en-US"/>
        </w:rPr>
        <w:t>, the complex criteria are significantly stronger</w:t>
      </w:r>
      <w:r>
        <w:rPr>
          <w:rFonts w:asciiTheme="majorHAnsi" w:hAnsiTheme="majorHAnsi" w:cstheme="minorHAnsi"/>
          <w:sz w:val="24"/>
          <w:szCs w:val="24"/>
          <w:lang w:val="en-US"/>
        </w:rPr>
        <w:t xml:space="preserve"> as arbiters</w:t>
      </w:r>
      <w:r w:rsidRPr="000E4BE4">
        <w:rPr>
          <w:rFonts w:asciiTheme="majorHAnsi" w:hAnsiTheme="majorHAnsi" w:cstheme="minorHAnsi"/>
          <w:sz w:val="24"/>
          <w:szCs w:val="24"/>
          <w:lang w:val="en-US"/>
        </w:rPr>
        <w:t xml:space="preserve">. First, considerations regarding methodological principles, such as contextualization, explanation and present-centeredness can restrict the space of permissible alternatives </w:t>
      </w:r>
      <w:r w:rsidRPr="000E4BE4">
        <w:rPr>
          <w:rFonts w:asciiTheme="majorHAnsi" w:hAnsiTheme="majorHAnsi" w:cstheme="minorHAnsi"/>
          <w:sz w:val="24"/>
          <w:szCs w:val="24"/>
          <w:lang w:val="en-US"/>
        </w:rPr>
        <w:lastRenderedPageBreak/>
        <w:t xml:space="preserve">much more radically than basic criteria do. The set of historical accounts of the same episode that are internally consistent and that handle the known evidence in a satisfying manner will arguably be much larger than the set of historical accounts that, in addition to satisfying the basic criteria, are also appropriately contextualized (according to a specific </w:t>
      </w:r>
      <w:r>
        <w:rPr>
          <w:rFonts w:asciiTheme="majorHAnsi" w:hAnsiTheme="majorHAnsi" w:cstheme="minorHAnsi"/>
          <w:sz w:val="24"/>
          <w:szCs w:val="24"/>
          <w:lang w:val="en-US"/>
        </w:rPr>
        <w:t>understanding</w:t>
      </w:r>
      <w:r w:rsidRPr="000E4BE4">
        <w:rPr>
          <w:rFonts w:asciiTheme="majorHAnsi" w:hAnsiTheme="majorHAnsi" w:cstheme="minorHAnsi"/>
          <w:sz w:val="24"/>
          <w:szCs w:val="24"/>
          <w:lang w:val="en-US"/>
        </w:rPr>
        <w:t xml:space="preserve"> of </w:t>
      </w:r>
      <w:r>
        <w:rPr>
          <w:rFonts w:asciiTheme="majorHAnsi" w:hAnsiTheme="majorHAnsi" w:cstheme="minorHAnsi"/>
          <w:sz w:val="24"/>
          <w:szCs w:val="24"/>
          <w:lang w:val="en-US"/>
        </w:rPr>
        <w:t xml:space="preserve">relevant </w:t>
      </w:r>
      <w:r w:rsidRPr="000E4BE4">
        <w:rPr>
          <w:rFonts w:asciiTheme="majorHAnsi" w:hAnsiTheme="majorHAnsi" w:cstheme="minorHAnsi"/>
          <w:sz w:val="24"/>
          <w:szCs w:val="24"/>
          <w:lang w:val="en-US"/>
        </w:rPr>
        <w:t>context</w:t>
      </w:r>
      <w:r>
        <w:rPr>
          <w:rFonts w:asciiTheme="majorHAnsi" w:hAnsiTheme="majorHAnsi" w:cstheme="minorHAnsi"/>
          <w:sz w:val="24"/>
          <w:szCs w:val="24"/>
          <w:lang w:val="en-US"/>
        </w:rPr>
        <w:t>s</w:t>
      </w:r>
      <w:r w:rsidRPr="000E4BE4">
        <w:rPr>
          <w:rFonts w:asciiTheme="majorHAnsi" w:hAnsiTheme="majorHAnsi" w:cstheme="minorHAnsi"/>
          <w:sz w:val="24"/>
          <w:szCs w:val="24"/>
          <w:lang w:val="en-US"/>
        </w:rPr>
        <w:t>), exhibit explanatory power (according to a specific criterion of explanatory power), avoid anachronisms (according to a specific definition of anachronism), etc.</w:t>
      </w:r>
    </w:p>
    <w:p w:rsidR="005A68F2" w:rsidRDefault="005A68F2" w:rsidP="005A68F2">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Second, if we restrict the range of permissible methodological principles, we have ipso facto restricted the range of permissible types of historical reconstruction, not just the set of actually existing acceptable case studies. If we can show that the fault with Franklin’s reconstruction </w:t>
      </w:r>
      <w:r>
        <w:rPr>
          <w:rFonts w:asciiTheme="majorHAnsi" w:hAnsiTheme="majorHAnsi" w:cstheme="minorHAnsi"/>
          <w:sz w:val="24"/>
          <w:szCs w:val="24"/>
          <w:lang w:val="en-US"/>
        </w:rPr>
        <w:t>goes beyond</w:t>
      </w:r>
      <w:r w:rsidRPr="000E4BE4">
        <w:rPr>
          <w:rFonts w:asciiTheme="majorHAnsi" w:hAnsiTheme="majorHAnsi" w:cstheme="minorHAnsi"/>
          <w:sz w:val="24"/>
          <w:szCs w:val="24"/>
          <w:lang w:val="en-US"/>
        </w:rPr>
        <w:t xml:space="preserve"> his handling of the sources, </w:t>
      </w:r>
      <w:r>
        <w:rPr>
          <w:rFonts w:asciiTheme="majorHAnsi" w:hAnsiTheme="majorHAnsi" w:cstheme="minorHAnsi"/>
          <w:sz w:val="24"/>
          <w:szCs w:val="24"/>
          <w:lang w:val="en-US"/>
        </w:rPr>
        <w:t>and that it lies in how he uses</w:t>
      </w:r>
      <w:r w:rsidRPr="000E4BE4">
        <w:rPr>
          <w:rFonts w:asciiTheme="majorHAnsi" w:hAnsiTheme="majorHAnsi" w:cstheme="minorHAnsi"/>
          <w:sz w:val="24"/>
          <w:szCs w:val="24"/>
          <w:lang w:val="en-US"/>
        </w:rPr>
        <w:t xml:space="preserve"> present-day knowledge in the interpretation and evaluation of Weber’s arguments, then we have not only excluded Franklin’s particular historical case study, but any historical reconstruction that draws on similar reconstructive and interpretative principles. If we can show that there is something wrong with the practice of rational reconstruction</w:t>
      </w:r>
      <w:r>
        <w:rPr>
          <w:rFonts w:asciiTheme="majorHAnsi" w:hAnsiTheme="majorHAnsi" w:cstheme="minorHAnsi"/>
          <w:sz w:val="24"/>
          <w:szCs w:val="24"/>
          <w:lang w:val="en-US"/>
        </w:rPr>
        <w:t xml:space="preserve"> in </w:t>
      </w:r>
      <w:r w:rsidRPr="000E4BE4">
        <w:rPr>
          <w:rFonts w:asciiTheme="majorHAnsi" w:hAnsiTheme="majorHAnsi" w:cstheme="minorHAnsi"/>
          <w:sz w:val="24"/>
          <w:szCs w:val="24"/>
          <w:lang w:val="en-US"/>
        </w:rPr>
        <w:t xml:space="preserve">Musgrave’s account, then we have not only excluded this particular case study, but any account of the Chemical Revolution that draws on a </w:t>
      </w:r>
      <w:proofErr w:type="spellStart"/>
      <w:r w:rsidRPr="000E4BE4">
        <w:rPr>
          <w:rFonts w:asciiTheme="majorHAnsi" w:hAnsiTheme="majorHAnsi" w:cstheme="minorHAnsi"/>
          <w:sz w:val="24"/>
          <w:szCs w:val="24"/>
          <w:lang w:val="en-US"/>
        </w:rPr>
        <w:t>Lakatosian</w:t>
      </w:r>
      <w:proofErr w:type="spellEnd"/>
      <w:r w:rsidRPr="000E4BE4">
        <w:rPr>
          <w:rFonts w:asciiTheme="majorHAnsi" w:hAnsiTheme="majorHAnsi" w:cstheme="minorHAnsi"/>
          <w:sz w:val="24"/>
          <w:szCs w:val="24"/>
          <w:lang w:val="en-US"/>
        </w:rPr>
        <w:t xml:space="preserve"> concept</w:t>
      </w:r>
      <w:r>
        <w:rPr>
          <w:rFonts w:asciiTheme="majorHAnsi" w:hAnsiTheme="majorHAnsi" w:cstheme="minorHAnsi"/>
          <w:sz w:val="24"/>
          <w:szCs w:val="24"/>
          <w:lang w:val="en-US"/>
        </w:rPr>
        <w:t xml:space="preserve">ion of scientific rationality. </w:t>
      </w:r>
    </w:p>
    <w:p w:rsidR="005A68F2" w:rsidRPr="000E4BE4" w:rsidRDefault="005A68F2" w:rsidP="005A68F2">
      <w:pPr>
        <w:spacing w:line="360" w:lineRule="auto"/>
        <w:ind w:firstLine="720"/>
        <w:contextualSpacing/>
        <w:rPr>
          <w:rFonts w:asciiTheme="majorHAnsi" w:hAnsiTheme="majorHAnsi" w:cstheme="minorHAnsi"/>
          <w:sz w:val="24"/>
          <w:szCs w:val="24"/>
          <w:lang w:val="en-US"/>
        </w:rPr>
      </w:pPr>
      <w:r>
        <w:rPr>
          <w:rFonts w:asciiTheme="majorHAnsi" w:hAnsiTheme="majorHAnsi" w:cstheme="minorHAnsi"/>
          <w:sz w:val="24"/>
          <w:szCs w:val="24"/>
          <w:lang w:val="en-US"/>
        </w:rPr>
        <w:t>Hence, t</w:t>
      </w:r>
      <w:r w:rsidRPr="000E4BE4">
        <w:rPr>
          <w:rFonts w:asciiTheme="majorHAnsi" w:hAnsiTheme="majorHAnsi" w:cstheme="minorHAnsi"/>
          <w:sz w:val="24"/>
          <w:szCs w:val="24"/>
          <w:lang w:val="en-US"/>
        </w:rPr>
        <w:t xml:space="preserve">he complex methodological evaluation criteria are significantly stronger than the basic ones. But applying them brings us into the </w:t>
      </w:r>
      <w:r>
        <w:rPr>
          <w:rFonts w:asciiTheme="majorHAnsi" w:hAnsiTheme="majorHAnsi" w:cstheme="minorHAnsi"/>
          <w:sz w:val="24"/>
          <w:szCs w:val="24"/>
          <w:lang w:val="en-US"/>
        </w:rPr>
        <w:t xml:space="preserve">center </w:t>
      </w:r>
      <w:r w:rsidRPr="000E4BE4">
        <w:rPr>
          <w:rFonts w:asciiTheme="majorHAnsi" w:hAnsiTheme="majorHAnsi" w:cstheme="minorHAnsi"/>
          <w:sz w:val="24"/>
          <w:szCs w:val="24"/>
          <w:lang w:val="en-US"/>
        </w:rPr>
        <w:t xml:space="preserve">of substantial philosophical conflicts about the nature of science, the relation between past and present knowledge, scientific rationality, theory change and progress. The complex criteria are strong, but they are highly controversial and anything but neutral with regards to philosophical conflicts. </w:t>
      </w:r>
    </w:p>
    <w:p w:rsidR="005A68F2" w:rsidRDefault="005A68F2" w:rsidP="00732CDF">
      <w:pPr>
        <w:spacing w:line="360" w:lineRule="auto"/>
        <w:rPr>
          <w:rFonts w:asciiTheme="majorHAnsi" w:hAnsiTheme="majorHAnsi" w:cstheme="minorHAnsi"/>
          <w:sz w:val="24"/>
          <w:szCs w:val="24"/>
          <w:lang w:val="en-US"/>
        </w:rPr>
      </w:pPr>
    </w:p>
    <w:p w:rsidR="00CC2CC5" w:rsidRPr="00891826" w:rsidRDefault="00CC2CC5" w:rsidP="00CC2CC5">
      <w:pPr>
        <w:spacing w:line="360" w:lineRule="auto"/>
        <w:contextualSpacing/>
        <w:rPr>
          <w:rFonts w:asciiTheme="majorHAnsi" w:hAnsiTheme="majorHAnsi" w:cstheme="minorHAnsi"/>
          <w:b/>
          <w:sz w:val="24"/>
          <w:szCs w:val="24"/>
          <w:lang w:val="en-US"/>
        </w:rPr>
      </w:pPr>
      <w:r w:rsidRPr="00891826">
        <w:rPr>
          <w:rFonts w:asciiTheme="majorHAnsi" w:hAnsiTheme="majorHAnsi" w:cstheme="minorHAnsi"/>
          <w:b/>
          <w:sz w:val="24"/>
          <w:szCs w:val="24"/>
          <w:lang w:val="en-US"/>
        </w:rPr>
        <w:t>Conclusion</w:t>
      </w:r>
    </w:p>
    <w:p w:rsidR="00CC2CC5" w:rsidRPr="000E4BE4" w:rsidRDefault="00CC2CC5" w:rsidP="00CC2CC5">
      <w:pPr>
        <w:spacing w:line="360" w:lineRule="auto"/>
        <w:contextualSpacing/>
        <w:rPr>
          <w:rFonts w:asciiTheme="majorHAnsi" w:hAnsiTheme="majorHAnsi" w:cstheme="minorHAnsi"/>
          <w:sz w:val="24"/>
          <w:szCs w:val="24"/>
          <w:lang w:val="en-US"/>
        </w:rPr>
      </w:pPr>
    </w:p>
    <w:p w:rsidR="00CC2CC5" w:rsidRPr="000E4BE4" w:rsidRDefault="00CC2CC5" w:rsidP="00CC2CC5">
      <w:pPr>
        <w:spacing w:line="360" w:lineRule="auto"/>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There appears to be a dilemma when it comes to evaluating historical reconstructions</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On the one hand, there </w:t>
      </w:r>
      <w:r>
        <w:rPr>
          <w:rFonts w:asciiTheme="majorHAnsi" w:hAnsiTheme="majorHAnsi" w:cstheme="minorHAnsi"/>
          <w:sz w:val="24"/>
          <w:szCs w:val="24"/>
          <w:lang w:val="en-US"/>
        </w:rPr>
        <w:t>are</w:t>
      </w:r>
      <w:r w:rsidRPr="000E4BE4">
        <w:rPr>
          <w:rFonts w:asciiTheme="majorHAnsi" w:hAnsiTheme="majorHAnsi" w:cstheme="minorHAnsi"/>
          <w:sz w:val="24"/>
          <w:szCs w:val="24"/>
          <w:lang w:val="en-US"/>
        </w:rPr>
        <w:t xml:space="preserve"> basic evaluation criteria such as source-reliability, range of the evidence cited and internal consistency. These criteria are relatively neutral with regards to higher-level theoretical and philosophical conflicts. However, these neutral evaluation criteria are not very strong. They restrict pluralism but only to a relatively low degree. On the other hand, there </w:t>
      </w:r>
      <w:r>
        <w:rPr>
          <w:rFonts w:asciiTheme="majorHAnsi" w:hAnsiTheme="majorHAnsi" w:cstheme="minorHAnsi"/>
          <w:sz w:val="24"/>
          <w:szCs w:val="24"/>
          <w:lang w:val="en-US"/>
        </w:rPr>
        <w:t>are</w:t>
      </w:r>
      <w:r w:rsidRPr="000E4BE4">
        <w:rPr>
          <w:rFonts w:asciiTheme="majorHAnsi" w:hAnsiTheme="majorHAnsi" w:cstheme="minorHAnsi"/>
          <w:sz w:val="24"/>
          <w:szCs w:val="24"/>
          <w:lang w:val="en-US"/>
        </w:rPr>
        <w:t xml:space="preserve"> complex evaluation criteria that are stronger than the basic ones </w:t>
      </w:r>
      <w:r w:rsidRPr="000E4BE4">
        <w:rPr>
          <w:rFonts w:asciiTheme="majorHAnsi" w:hAnsiTheme="majorHAnsi" w:cstheme="minorHAnsi"/>
          <w:sz w:val="24"/>
          <w:szCs w:val="24"/>
          <w:lang w:val="en-US"/>
        </w:rPr>
        <w:lastRenderedPageBreak/>
        <w:t xml:space="preserve">and restrict pluralism more radically. But the complex criteria are themselves contested and </w:t>
      </w:r>
      <w:r>
        <w:rPr>
          <w:rFonts w:asciiTheme="majorHAnsi" w:hAnsiTheme="majorHAnsi" w:cstheme="minorHAnsi"/>
          <w:sz w:val="24"/>
          <w:szCs w:val="24"/>
          <w:lang w:val="en-US"/>
        </w:rPr>
        <w:t>are seldom</w:t>
      </w:r>
      <w:r w:rsidRPr="000E4BE4">
        <w:rPr>
          <w:rFonts w:asciiTheme="majorHAnsi" w:hAnsiTheme="majorHAnsi" w:cstheme="minorHAnsi"/>
          <w:sz w:val="24"/>
          <w:szCs w:val="24"/>
          <w:lang w:val="en-US"/>
        </w:rPr>
        <w:t xml:space="preserve"> neutral with regards to the fundamental issues that are at stake in a conflict between different historical reconstructions. Put in a nutshell: </w:t>
      </w:r>
      <w:r>
        <w:rPr>
          <w:rFonts w:asciiTheme="majorHAnsi" w:hAnsiTheme="majorHAnsi" w:cstheme="minorHAnsi"/>
          <w:sz w:val="24"/>
          <w:szCs w:val="24"/>
          <w:lang w:val="en-US"/>
        </w:rPr>
        <w:t>n</w:t>
      </w:r>
      <w:r w:rsidRPr="000E4BE4">
        <w:rPr>
          <w:rFonts w:asciiTheme="majorHAnsi" w:hAnsiTheme="majorHAnsi" w:cstheme="minorHAnsi"/>
          <w:sz w:val="24"/>
          <w:szCs w:val="24"/>
          <w:lang w:val="en-US"/>
        </w:rPr>
        <w:t>eutral criteria are weak, strong criteria are not neutral.</w:t>
      </w:r>
    </w:p>
    <w:p w:rsidR="00CC2CC5" w:rsidRPr="000E4BE4" w:rsidRDefault="00CC2CC5" w:rsidP="00CC2CC5">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This implies that we will have to live with some degree of pluralism in historiography</w:t>
      </w:r>
      <w:r>
        <w:rPr>
          <w:rFonts w:asciiTheme="majorHAnsi" w:hAnsiTheme="majorHAnsi" w:cstheme="minorHAnsi"/>
          <w:sz w:val="24"/>
          <w:szCs w:val="24"/>
          <w:lang w:val="en-US"/>
        </w:rPr>
        <w:t xml:space="preserve">, at least if </w:t>
      </w:r>
      <w:r w:rsidRPr="000E4BE4">
        <w:rPr>
          <w:rFonts w:asciiTheme="majorHAnsi" w:hAnsiTheme="majorHAnsi" w:cstheme="minorHAnsi"/>
          <w:sz w:val="24"/>
          <w:szCs w:val="24"/>
          <w:lang w:val="en-US"/>
        </w:rPr>
        <w:t xml:space="preserve">we wish our decisions between competing historical accounts to be grounded in neutral criteria </w:t>
      </w:r>
      <w:r>
        <w:rPr>
          <w:rFonts w:asciiTheme="majorHAnsi" w:hAnsiTheme="majorHAnsi" w:cstheme="minorHAnsi"/>
          <w:sz w:val="24"/>
          <w:szCs w:val="24"/>
          <w:lang w:val="en-US"/>
        </w:rPr>
        <w:t xml:space="preserve">that are </w:t>
      </w:r>
      <w:r w:rsidRPr="000E4BE4">
        <w:rPr>
          <w:rFonts w:asciiTheme="majorHAnsi" w:hAnsiTheme="majorHAnsi" w:cstheme="minorHAnsi"/>
          <w:sz w:val="24"/>
          <w:szCs w:val="24"/>
          <w:lang w:val="en-US"/>
        </w:rPr>
        <w:t xml:space="preserve">shared by everyone who participates in the debate. This pluralism will be </w:t>
      </w:r>
      <w:r>
        <w:rPr>
          <w:rFonts w:asciiTheme="majorHAnsi" w:hAnsiTheme="majorHAnsi" w:cstheme="minorHAnsi"/>
          <w:sz w:val="24"/>
          <w:szCs w:val="24"/>
          <w:lang w:val="en-US"/>
        </w:rPr>
        <w:t>limited</w:t>
      </w:r>
      <w:r w:rsidRPr="000E4BE4">
        <w:rPr>
          <w:rFonts w:asciiTheme="majorHAnsi" w:hAnsiTheme="majorHAnsi" w:cstheme="minorHAnsi"/>
          <w:sz w:val="24"/>
          <w:szCs w:val="24"/>
          <w:lang w:val="en-US"/>
        </w:rPr>
        <w:t xml:space="preserve"> because there </w:t>
      </w:r>
      <w:r>
        <w:rPr>
          <w:rFonts w:asciiTheme="majorHAnsi" w:hAnsiTheme="majorHAnsi" w:cstheme="minorHAnsi"/>
          <w:sz w:val="24"/>
          <w:szCs w:val="24"/>
          <w:lang w:val="en-US"/>
        </w:rPr>
        <w:t>are</w:t>
      </w:r>
      <w:r w:rsidRPr="000E4BE4">
        <w:rPr>
          <w:rFonts w:asciiTheme="majorHAnsi" w:hAnsiTheme="majorHAnsi" w:cstheme="minorHAnsi"/>
          <w:sz w:val="24"/>
          <w:szCs w:val="24"/>
          <w:lang w:val="en-US"/>
        </w:rPr>
        <w:t xml:space="preserve"> at least some neutral considerations that can serve to exclude unacceptable historical accounts. However, even after the clearly illegitimate historical reconstructions that do not </w:t>
      </w:r>
      <w:r>
        <w:rPr>
          <w:rFonts w:asciiTheme="majorHAnsi" w:hAnsiTheme="majorHAnsi" w:cstheme="minorHAnsi"/>
          <w:sz w:val="24"/>
          <w:szCs w:val="24"/>
          <w:lang w:val="en-US"/>
        </w:rPr>
        <w:t>meet</w:t>
      </w:r>
      <w:r w:rsidRPr="000E4BE4">
        <w:rPr>
          <w:rFonts w:asciiTheme="majorHAnsi" w:hAnsiTheme="majorHAnsi" w:cstheme="minorHAnsi"/>
          <w:sz w:val="24"/>
          <w:szCs w:val="24"/>
          <w:lang w:val="en-US"/>
        </w:rPr>
        <w:t xml:space="preserve"> the basic criteria have been excl</w:t>
      </w:r>
      <w:r>
        <w:rPr>
          <w:rFonts w:asciiTheme="majorHAnsi" w:hAnsiTheme="majorHAnsi" w:cstheme="minorHAnsi"/>
          <w:sz w:val="24"/>
          <w:szCs w:val="24"/>
          <w:lang w:val="en-US"/>
        </w:rPr>
        <w:t xml:space="preserve">uded, there can still be </w:t>
      </w:r>
      <w:r w:rsidRPr="000E4BE4">
        <w:rPr>
          <w:rFonts w:asciiTheme="majorHAnsi" w:hAnsiTheme="majorHAnsi" w:cstheme="minorHAnsi"/>
          <w:sz w:val="24"/>
          <w:szCs w:val="24"/>
          <w:lang w:val="en-US"/>
        </w:rPr>
        <w:t xml:space="preserve">plural historical reconstructions of the same historical episodes that support different philosophical doctrines. </w:t>
      </w:r>
    </w:p>
    <w:p w:rsidR="00CC2CC5" w:rsidRDefault="00CC2CC5" w:rsidP="00CC2CC5">
      <w:pPr>
        <w:spacing w:line="360" w:lineRule="auto"/>
        <w:ind w:firstLine="720"/>
        <w:contextualSpacing/>
        <w:rPr>
          <w:rFonts w:asciiTheme="majorHAnsi" w:hAnsiTheme="majorHAnsi" w:cstheme="minorHAnsi"/>
          <w:sz w:val="24"/>
          <w:szCs w:val="24"/>
          <w:lang w:val="en-US"/>
        </w:rPr>
      </w:pPr>
      <w:r w:rsidRPr="000E4BE4">
        <w:rPr>
          <w:rFonts w:asciiTheme="majorHAnsi" w:hAnsiTheme="majorHAnsi" w:cstheme="minorHAnsi"/>
          <w:sz w:val="24"/>
          <w:szCs w:val="24"/>
          <w:lang w:val="en-US"/>
        </w:rPr>
        <w:t xml:space="preserve">Of course, we may not wish to remain neutral in our evaluations of historical reconstructions. A convinced social constructivist may well find </w:t>
      </w:r>
      <w:r>
        <w:rPr>
          <w:rFonts w:asciiTheme="majorHAnsi" w:hAnsiTheme="majorHAnsi" w:cstheme="minorHAnsi"/>
          <w:sz w:val="24"/>
          <w:szCs w:val="24"/>
          <w:lang w:val="en-US"/>
        </w:rPr>
        <w:t xml:space="preserve">dubious </w:t>
      </w:r>
      <w:r w:rsidRPr="000E4BE4">
        <w:rPr>
          <w:rFonts w:asciiTheme="majorHAnsi" w:hAnsiTheme="majorHAnsi" w:cstheme="minorHAnsi"/>
          <w:sz w:val="24"/>
          <w:szCs w:val="24"/>
          <w:lang w:val="en-US"/>
        </w:rPr>
        <w:t>the methodological principles that Franklin employs, the interpretations he reaches, as well as his narrative strategies. The constructivist may wish to reject Franklin’s</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historical account on the basis that it is </w:t>
      </w:r>
      <w:proofErr w:type="spellStart"/>
      <w:r w:rsidRPr="000E4BE4">
        <w:rPr>
          <w:rFonts w:asciiTheme="majorHAnsi" w:hAnsiTheme="majorHAnsi" w:cstheme="minorHAnsi"/>
          <w:sz w:val="24"/>
          <w:szCs w:val="24"/>
          <w:lang w:val="en-US"/>
        </w:rPr>
        <w:t>internalist</w:t>
      </w:r>
      <w:proofErr w:type="spellEnd"/>
      <w:r w:rsidRPr="000E4BE4">
        <w:rPr>
          <w:rFonts w:asciiTheme="majorHAnsi" w:hAnsiTheme="majorHAnsi" w:cstheme="minorHAnsi"/>
          <w:sz w:val="24"/>
          <w:szCs w:val="24"/>
          <w:lang w:val="en-US"/>
        </w:rPr>
        <w:t xml:space="preserve"> and present-centered and hence fails those complex methodological criteria that call for a more thorough contextualization and </w:t>
      </w:r>
      <w:r w:rsidR="0091738D" w:rsidRPr="000E4BE4">
        <w:rPr>
          <w:rFonts w:asciiTheme="majorHAnsi" w:hAnsiTheme="majorHAnsi" w:cstheme="minorHAnsi"/>
          <w:sz w:val="24"/>
          <w:szCs w:val="24"/>
          <w:lang w:val="en-US"/>
        </w:rPr>
        <w:t>historicization</w:t>
      </w:r>
      <w:r w:rsidRPr="000E4BE4">
        <w:rPr>
          <w:rFonts w:asciiTheme="majorHAnsi" w:hAnsiTheme="majorHAnsi" w:cstheme="minorHAnsi"/>
          <w:sz w:val="24"/>
          <w:szCs w:val="24"/>
          <w:lang w:val="en-US"/>
        </w:rPr>
        <w:t xml:space="preserve"> of scientific debates. But in doing so, the constructivist</w:t>
      </w:r>
      <w:r>
        <w:rPr>
          <w:rFonts w:asciiTheme="majorHAnsi" w:hAnsiTheme="majorHAnsi" w:cstheme="minorHAnsi"/>
          <w:sz w:val="24"/>
          <w:szCs w:val="24"/>
          <w:lang w:val="en-US"/>
        </w:rPr>
        <w:t xml:space="preserve"> </w:t>
      </w:r>
      <w:r w:rsidRPr="000E4BE4">
        <w:rPr>
          <w:rFonts w:asciiTheme="majorHAnsi" w:hAnsiTheme="majorHAnsi" w:cstheme="minorHAnsi"/>
          <w:sz w:val="24"/>
          <w:szCs w:val="24"/>
          <w:lang w:val="en-US"/>
        </w:rPr>
        <w:t xml:space="preserve">has assumed some of the points at issue, namely that a reconstruction of the debate in terms of its technical contents only is deficient and that past beliefs should not be evaluated by present-day standards. The constructivist may have good reasons for holding these views, but a decision between conflicting case studies that is based on </w:t>
      </w:r>
      <w:r>
        <w:rPr>
          <w:rFonts w:asciiTheme="majorHAnsi" w:hAnsiTheme="majorHAnsi" w:cstheme="minorHAnsi"/>
          <w:sz w:val="24"/>
          <w:szCs w:val="24"/>
          <w:lang w:val="en-US"/>
        </w:rPr>
        <w:t>them</w:t>
      </w:r>
      <w:r w:rsidRPr="000E4BE4">
        <w:rPr>
          <w:rFonts w:asciiTheme="majorHAnsi" w:hAnsiTheme="majorHAnsi" w:cstheme="minorHAnsi"/>
          <w:sz w:val="24"/>
          <w:szCs w:val="24"/>
          <w:lang w:val="en-US"/>
        </w:rPr>
        <w:t xml:space="preserve"> is not a neutral decision. </w:t>
      </w:r>
      <w:r w:rsidR="007F0800">
        <w:rPr>
          <w:rFonts w:asciiTheme="majorHAnsi" w:hAnsiTheme="majorHAnsi" w:cstheme="minorHAnsi"/>
          <w:sz w:val="24"/>
          <w:szCs w:val="24"/>
          <w:lang w:val="en-US"/>
        </w:rPr>
        <w:t>Mobilizing</w:t>
      </w:r>
      <w:r>
        <w:rPr>
          <w:rFonts w:asciiTheme="majorHAnsi" w:hAnsiTheme="majorHAnsi" w:cstheme="minorHAnsi"/>
          <w:sz w:val="24"/>
          <w:szCs w:val="24"/>
          <w:lang w:val="en-US"/>
        </w:rPr>
        <w:t xml:space="preserve"> complex criteria in conflicts between historical accounts</w:t>
      </w:r>
      <w:r w:rsidR="007F0800">
        <w:rPr>
          <w:rFonts w:asciiTheme="majorHAnsi" w:hAnsiTheme="majorHAnsi" w:cstheme="minorHAnsi"/>
          <w:sz w:val="24"/>
          <w:szCs w:val="24"/>
          <w:lang w:val="en-US"/>
        </w:rPr>
        <w:t xml:space="preserve"> reinforces </w:t>
      </w:r>
      <w:r>
        <w:rPr>
          <w:rFonts w:asciiTheme="majorHAnsi" w:hAnsiTheme="majorHAnsi" w:cstheme="minorHAnsi"/>
          <w:sz w:val="24"/>
          <w:szCs w:val="24"/>
          <w:lang w:val="en-US"/>
        </w:rPr>
        <w:t xml:space="preserve">historiographical pluralism </w:t>
      </w:r>
      <w:r w:rsidR="007F0800">
        <w:rPr>
          <w:rFonts w:asciiTheme="majorHAnsi" w:hAnsiTheme="majorHAnsi" w:cstheme="minorHAnsi"/>
          <w:sz w:val="24"/>
          <w:szCs w:val="24"/>
          <w:lang w:val="en-US"/>
        </w:rPr>
        <w:t>rather than eradicating it</w:t>
      </w:r>
      <w:r>
        <w:rPr>
          <w:rFonts w:asciiTheme="majorHAnsi" w:hAnsiTheme="majorHAnsi" w:cstheme="minorHAnsi"/>
          <w:sz w:val="24"/>
          <w:szCs w:val="24"/>
          <w:lang w:val="en-US"/>
        </w:rPr>
        <w:t>.</w:t>
      </w:r>
      <w:r w:rsidRPr="000E4BE4">
        <w:rPr>
          <w:rFonts w:asciiTheme="majorHAnsi" w:hAnsiTheme="majorHAnsi" w:cstheme="minorHAnsi"/>
          <w:sz w:val="24"/>
          <w:szCs w:val="24"/>
          <w:lang w:val="en-US"/>
        </w:rPr>
        <w:t xml:space="preserve"> </w:t>
      </w:r>
    </w:p>
    <w:p w:rsidR="00AA05C2" w:rsidRDefault="00AA05C2" w:rsidP="00AA05C2">
      <w:pPr>
        <w:spacing w:line="360" w:lineRule="auto"/>
        <w:contextualSpacing/>
        <w:rPr>
          <w:rFonts w:asciiTheme="majorHAnsi" w:hAnsiTheme="majorHAnsi" w:cstheme="minorHAnsi"/>
          <w:sz w:val="24"/>
          <w:szCs w:val="24"/>
          <w:lang w:val="en-US"/>
        </w:rPr>
      </w:pPr>
    </w:p>
    <w:p w:rsidR="00AA05C2" w:rsidRDefault="00AA05C2" w:rsidP="00AA05C2">
      <w:pPr>
        <w:spacing w:line="360" w:lineRule="auto"/>
        <w:contextualSpacing/>
        <w:rPr>
          <w:rFonts w:asciiTheme="majorHAnsi" w:hAnsiTheme="majorHAnsi" w:cstheme="minorHAnsi"/>
          <w:sz w:val="24"/>
          <w:szCs w:val="24"/>
          <w:lang w:val="en-US"/>
        </w:rPr>
      </w:pPr>
      <w:r>
        <w:rPr>
          <w:rFonts w:asciiTheme="majorHAnsi" w:hAnsiTheme="majorHAnsi" w:cstheme="minorHAnsi"/>
          <w:sz w:val="24"/>
          <w:szCs w:val="24"/>
          <w:lang w:val="en-US"/>
        </w:rPr>
        <w:t>Acknowledgements</w:t>
      </w:r>
    </w:p>
    <w:p w:rsidR="00AA05C2" w:rsidRDefault="00AA05C2" w:rsidP="00AA05C2">
      <w:pPr>
        <w:spacing w:line="360" w:lineRule="auto"/>
        <w:contextualSpacing/>
        <w:rPr>
          <w:rFonts w:asciiTheme="majorHAnsi" w:hAnsiTheme="majorHAnsi" w:cstheme="minorHAnsi"/>
          <w:sz w:val="24"/>
          <w:szCs w:val="24"/>
          <w:lang w:val="en-US"/>
        </w:rPr>
      </w:pPr>
    </w:p>
    <w:p w:rsidR="00AA05C2" w:rsidRDefault="00AA05C2" w:rsidP="00AA05C2">
      <w:pPr>
        <w:spacing w:line="360" w:lineRule="auto"/>
        <w:contextualSpacing/>
        <w:rPr>
          <w:rFonts w:asciiTheme="majorHAnsi" w:hAnsiTheme="majorHAnsi" w:cstheme="minorHAnsi"/>
          <w:sz w:val="24"/>
          <w:szCs w:val="24"/>
          <w:lang w:val="en-US"/>
        </w:rPr>
      </w:pPr>
      <w:r>
        <w:rPr>
          <w:rFonts w:asciiTheme="majorHAnsi" w:hAnsiTheme="majorHAnsi"/>
          <w:lang w:val="en-US"/>
        </w:rPr>
        <w:t>F</w:t>
      </w:r>
      <w:r w:rsidRPr="00045392">
        <w:rPr>
          <w:rFonts w:asciiTheme="majorHAnsi" w:hAnsiTheme="majorHAnsi"/>
          <w:lang w:val="en-US"/>
        </w:rPr>
        <w:t>or suggestions and comments on e</w:t>
      </w:r>
      <w:r>
        <w:rPr>
          <w:rFonts w:asciiTheme="majorHAnsi" w:hAnsiTheme="majorHAnsi"/>
          <w:lang w:val="en-US"/>
        </w:rPr>
        <w:t xml:space="preserve">arlier drafts of this paper I am grateful to </w:t>
      </w:r>
      <w:r w:rsidRPr="00045392">
        <w:rPr>
          <w:rFonts w:asciiTheme="majorHAnsi" w:hAnsiTheme="majorHAnsi"/>
          <w:lang w:val="en-US"/>
        </w:rPr>
        <w:t xml:space="preserve">Martin Kusch, </w:t>
      </w:r>
      <w:proofErr w:type="spellStart"/>
      <w:r w:rsidRPr="00045392">
        <w:rPr>
          <w:rFonts w:asciiTheme="majorHAnsi" w:hAnsiTheme="majorHAnsi"/>
          <w:lang w:val="en-US"/>
        </w:rPr>
        <w:t>Veli</w:t>
      </w:r>
      <w:proofErr w:type="spellEnd"/>
      <w:r>
        <w:rPr>
          <w:rFonts w:asciiTheme="majorHAnsi" w:hAnsiTheme="majorHAnsi"/>
          <w:lang w:val="en-US"/>
        </w:rPr>
        <w:t xml:space="preserve"> </w:t>
      </w:r>
      <w:proofErr w:type="spellStart"/>
      <w:r w:rsidRPr="00045392">
        <w:rPr>
          <w:rFonts w:asciiTheme="majorHAnsi" w:hAnsiTheme="majorHAnsi"/>
          <w:lang w:val="en-US"/>
        </w:rPr>
        <w:t>Mitova</w:t>
      </w:r>
      <w:proofErr w:type="spellEnd"/>
      <w:r w:rsidRPr="00045392">
        <w:rPr>
          <w:rFonts w:asciiTheme="majorHAnsi" w:hAnsiTheme="majorHAnsi"/>
          <w:lang w:val="en-US"/>
        </w:rPr>
        <w:t xml:space="preserve">, Martha </w:t>
      </w:r>
      <w:proofErr w:type="spellStart"/>
      <w:r w:rsidRPr="00045392">
        <w:rPr>
          <w:rFonts w:asciiTheme="majorHAnsi" w:hAnsiTheme="majorHAnsi"/>
          <w:lang w:val="en-US"/>
        </w:rPr>
        <w:t>Rössler</w:t>
      </w:r>
      <w:proofErr w:type="spellEnd"/>
      <w:r>
        <w:rPr>
          <w:rFonts w:asciiTheme="majorHAnsi" w:hAnsiTheme="majorHAnsi"/>
          <w:lang w:val="en-US"/>
        </w:rPr>
        <w:t>, Katharina Bernhard and Martin Strauss. I also want to thank</w:t>
      </w:r>
      <w:r w:rsidRPr="00045392">
        <w:rPr>
          <w:rFonts w:asciiTheme="majorHAnsi" w:hAnsiTheme="majorHAnsi"/>
          <w:lang w:val="en-US"/>
        </w:rPr>
        <w:t xml:space="preserve"> the participants of the workshop “The Philosophy of Historical C</w:t>
      </w:r>
      <w:r>
        <w:rPr>
          <w:rFonts w:asciiTheme="majorHAnsi" w:hAnsiTheme="majorHAnsi"/>
          <w:lang w:val="en-US"/>
        </w:rPr>
        <w:t>ase Studies” in Bern for their engaging discussions and criticism</w:t>
      </w:r>
      <w:r w:rsidRPr="00045392">
        <w:rPr>
          <w:rFonts w:asciiTheme="majorHAnsi" w:hAnsiTheme="majorHAnsi"/>
          <w:lang w:val="en-US"/>
        </w:rPr>
        <w:t>.</w:t>
      </w:r>
      <w:r>
        <w:rPr>
          <w:rFonts w:asciiTheme="majorHAnsi" w:hAnsiTheme="majorHAnsi"/>
          <w:lang w:val="en-US"/>
        </w:rPr>
        <w:t xml:space="preserve"> </w:t>
      </w:r>
      <w:proofErr w:type="spellStart"/>
      <w:r>
        <w:rPr>
          <w:rFonts w:asciiTheme="majorHAnsi" w:hAnsiTheme="majorHAnsi"/>
          <w:lang w:val="en-US"/>
        </w:rPr>
        <w:t>Reasearch</w:t>
      </w:r>
      <w:proofErr w:type="spellEnd"/>
      <w:r>
        <w:rPr>
          <w:rFonts w:asciiTheme="majorHAnsi" w:hAnsiTheme="majorHAnsi"/>
          <w:lang w:val="en-US"/>
        </w:rPr>
        <w:t xml:space="preserve"> leading up to this paper was made possible by grants from the Austrian Science Foundation (FWF) (Project no.: P25069-G18) and the European research Council (ERC) (Grant no.: 339382).</w:t>
      </w:r>
    </w:p>
    <w:p w:rsidR="0091738D" w:rsidRDefault="0091738D">
      <w:pPr>
        <w:rPr>
          <w:rFonts w:asciiTheme="majorHAnsi" w:hAnsiTheme="majorHAnsi" w:cstheme="minorHAnsi"/>
          <w:sz w:val="24"/>
          <w:szCs w:val="24"/>
          <w:lang w:val="en-US"/>
        </w:rPr>
      </w:pPr>
      <w:r>
        <w:rPr>
          <w:rFonts w:asciiTheme="majorHAnsi" w:hAnsiTheme="majorHAnsi" w:cstheme="minorHAnsi"/>
          <w:sz w:val="24"/>
          <w:szCs w:val="24"/>
          <w:lang w:val="en-US"/>
        </w:rPr>
        <w:lastRenderedPageBreak/>
        <w:br w:type="page"/>
      </w:r>
    </w:p>
    <w:p w:rsidR="00CC2CC5" w:rsidRDefault="00CC2CC5" w:rsidP="00732CDF">
      <w:pPr>
        <w:spacing w:line="360" w:lineRule="auto"/>
        <w:rPr>
          <w:rFonts w:asciiTheme="majorHAnsi" w:hAnsiTheme="majorHAnsi" w:cstheme="minorHAnsi"/>
          <w:sz w:val="24"/>
          <w:szCs w:val="24"/>
          <w:lang w:val="en-US"/>
        </w:rPr>
      </w:pPr>
    </w:p>
    <w:p w:rsidR="007F0800" w:rsidRDefault="007F0800" w:rsidP="007F0800">
      <w:pPr>
        <w:spacing w:line="360" w:lineRule="auto"/>
        <w:contextualSpacing/>
        <w:rPr>
          <w:rFonts w:asciiTheme="majorHAnsi" w:hAnsiTheme="majorHAnsi" w:cstheme="minorHAnsi"/>
          <w:b/>
          <w:sz w:val="24"/>
          <w:szCs w:val="24"/>
          <w:lang w:val="en-US"/>
        </w:rPr>
      </w:pPr>
      <w:r>
        <w:rPr>
          <w:rFonts w:asciiTheme="majorHAnsi" w:hAnsiTheme="majorHAnsi" w:cstheme="minorHAnsi"/>
          <w:b/>
          <w:sz w:val="24"/>
          <w:szCs w:val="24"/>
          <w:lang w:val="en-US"/>
        </w:rPr>
        <w:t>References</w:t>
      </w:r>
    </w:p>
    <w:p w:rsidR="007F0800" w:rsidRDefault="007F0800" w:rsidP="007F0800">
      <w:pPr>
        <w:spacing w:line="360" w:lineRule="auto"/>
        <w:contextualSpacing/>
        <w:rPr>
          <w:rFonts w:asciiTheme="majorHAnsi" w:hAnsiTheme="majorHAnsi"/>
          <w:sz w:val="24"/>
          <w:szCs w:val="24"/>
          <w:highlight w:val="yellow"/>
          <w:lang w:val="en-US"/>
        </w:rPr>
      </w:pPr>
    </w:p>
    <w:p w:rsidR="007F0800" w:rsidRPr="009F5436" w:rsidRDefault="00AA3FF5" w:rsidP="007F0800">
      <w:pPr>
        <w:pStyle w:val="Literaturverzeichnis"/>
        <w:rPr>
          <w:rFonts w:ascii="Cambria" w:hAnsi="Cambria"/>
          <w:sz w:val="24"/>
          <w:lang w:val="en-US"/>
        </w:rPr>
      </w:pPr>
      <w:r>
        <w:rPr>
          <w:rFonts w:asciiTheme="majorHAnsi" w:hAnsiTheme="majorHAnsi"/>
          <w:highlight w:val="yellow"/>
          <w:lang w:val="en-US"/>
        </w:rPr>
        <w:fldChar w:fldCharType="begin"/>
      </w:r>
      <w:r w:rsidR="007F0800">
        <w:rPr>
          <w:rFonts w:asciiTheme="majorHAnsi" w:hAnsiTheme="majorHAnsi"/>
          <w:highlight w:val="yellow"/>
          <w:lang w:val="en-US"/>
        </w:rPr>
        <w:instrText xml:space="preserve"> ADDIN ZOTERO_BIBL {"custom":[]} CSL_BIBLIOGRAPHY </w:instrText>
      </w:r>
      <w:r>
        <w:rPr>
          <w:rFonts w:asciiTheme="majorHAnsi" w:hAnsiTheme="majorHAnsi"/>
          <w:highlight w:val="yellow"/>
          <w:lang w:val="en-US"/>
        </w:rPr>
        <w:fldChar w:fldCharType="separate"/>
      </w:r>
      <w:r w:rsidR="007F0800" w:rsidRPr="009F5436">
        <w:rPr>
          <w:rFonts w:ascii="Cambria" w:hAnsi="Cambria"/>
          <w:sz w:val="24"/>
          <w:lang w:val="en-US"/>
        </w:rPr>
        <w:t xml:space="preserve">Ashplant, T. G., and Adrian Wilson. 1988. “Present-Centred History and the Problem of Historical Knowledge.” </w:t>
      </w:r>
      <w:r w:rsidR="007F0800" w:rsidRPr="009F5436">
        <w:rPr>
          <w:rFonts w:ascii="Cambria" w:hAnsi="Cambria"/>
          <w:i/>
          <w:iCs/>
          <w:sz w:val="24"/>
          <w:lang w:val="en-US"/>
        </w:rPr>
        <w:t>The Historical Journal</w:t>
      </w:r>
      <w:r w:rsidR="007F0800" w:rsidRPr="009F5436">
        <w:rPr>
          <w:rFonts w:ascii="Cambria" w:hAnsi="Cambria"/>
          <w:sz w:val="24"/>
          <w:lang w:val="en-US"/>
        </w:rPr>
        <w:t xml:space="preserve"> 31 (2): 253–74.</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Bakhtin, Mikhail. 1986. “The Bildungsroman and Its Significance in the History of Realism (Toward a Historical Typology of the Novel).” In </w:t>
      </w:r>
      <w:r w:rsidRPr="009F5436">
        <w:rPr>
          <w:rFonts w:ascii="Cambria" w:hAnsi="Cambria"/>
          <w:i/>
          <w:iCs/>
          <w:sz w:val="24"/>
          <w:lang w:val="en-US"/>
        </w:rPr>
        <w:t>Speech Genres and Other Late Essays</w:t>
      </w:r>
      <w:r w:rsidRPr="009F5436">
        <w:rPr>
          <w:rFonts w:ascii="Cambria" w:hAnsi="Cambria"/>
          <w:sz w:val="24"/>
          <w:lang w:val="en-US"/>
        </w:rPr>
        <w:t>. Austin: University of Texas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Barnes, Barry, David Bloor, and John Henry. 1996. </w:t>
      </w:r>
      <w:r w:rsidRPr="009F5436">
        <w:rPr>
          <w:rFonts w:ascii="Cambria" w:hAnsi="Cambria"/>
          <w:i/>
          <w:iCs/>
          <w:sz w:val="24"/>
          <w:lang w:val="en-US"/>
        </w:rPr>
        <w:t>Scientific Knowledge. A Sociological Analysis</w:t>
      </w:r>
      <w:r w:rsidRPr="009F5436">
        <w:rPr>
          <w:rFonts w:ascii="Cambria" w:hAnsi="Cambria"/>
          <w:sz w:val="24"/>
          <w:lang w:val="en-US"/>
        </w:rPr>
        <w:t>. Chicago, London: University of Chicago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Blumenthal, Geoffrey. 2013. “On Lavoisier’s Achievement in Chemistry: On Lavoisier’s Achievement in Chemistry.” </w:t>
      </w:r>
      <w:r w:rsidRPr="009F5436">
        <w:rPr>
          <w:rFonts w:ascii="Cambria" w:hAnsi="Cambria"/>
          <w:i/>
          <w:iCs/>
          <w:sz w:val="24"/>
          <w:lang w:val="en-US"/>
        </w:rPr>
        <w:t>Centaurus</w:t>
      </w:r>
      <w:r w:rsidRPr="009F5436">
        <w:rPr>
          <w:rFonts w:ascii="Cambria" w:hAnsi="Cambria"/>
          <w:sz w:val="24"/>
          <w:lang w:val="en-US"/>
        </w:rPr>
        <w:t xml:space="preserve"> 55 (1): 20–47. doi:10.1111/1600-0498.12001.</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Butterfield, Herbert. 1949. </w:t>
      </w:r>
      <w:r w:rsidRPr="009F5436">
        <w:rPr>
          <w:rFonts w:ascii="Cambria" w:hAnsi="Cambria"/>
          <w:i/>
          <w:iCs/>
          <w:sz w:val="24"/>
          <w:lang w:val="en-US"/>
        </w:rPr>
        <w:t>The Origins of Modern Science 1300-1800</w:t>
      </w:r>
      <w:r w:rsidRPr="009F5436">
        <w:rPr>
          <w:rFonts w:ascii="Cambria" w:hAnsi="Cambria"/>
          <w:sz w:val="24"/>
          <w:lang w:val="en-US"/>
        </w:rPr>
        <w:t>. New York, London: The Free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Carr, David. 2008. “Narrative Explanation and Its Malcontents.” </w:t>
      </w:r>
      <w:r w:rsidRPr="009F5436">
        <w:rPr>
          <w:rFonts w:ascii="Cambria" w:hAnsi="Cambria"/>
          <w:i/>
          <w:iCs/>
          <w:sz w:val="24"/>
          <w:lang w:val="en-US"/>
        </w:rPr>
        <w:t>History and Theory</w:t>
      </w:r>
      <w:r w:rsidRPr="009F5436">
        <w:rPr>
          <w:rFonts w:ascii="Cambria" w:hAnsi="Cambria"/>
          <w:sz w:val="24"/>
          <w:lang w:val="en-US"/>
        </w:rPr>
        <w:t xml:space="preserve"> 47 (1): 19–30.</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Carroll, Noël. 2001. “Interpretation, History and Narrative.” In </w:t>
      </w:r>
      <w:r w:rsidRPr="009F5436">
        <w:rPr>
          <w:rFonts w:ascii="Cambria" w:hAnsi="Cambria"/>
          <w:i/>
          <w:iCs/>
          <w:sz w:val="24"/>
          <w:lang w:val="en-US"/>
        </w:rPr>
        <w:t>Beyond Aesthetics. Philosophical Essays</w:t>
      </w:r>
      <w:r w:rsidRPr="009F5436">
        <w:rPr>
          <w:rFonts w:ascii="Cambria" w:hAnsi="Cambria"/>
          <w:sz w:val="24"/>
          <w:lang w:val="en-US"/>
        </w:rPr>
        <w:t>, 133–56. Cambridge: Cambridge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Chang, Hasok. 2009. “We Have Never Been Whiggish (About Phlogiston).” </w:t>
      </w:r>
      <w:r w:rsidRPr="009F5436">
        <w:rPr>
          <w:rFonts w:ascii="Cambria" w:hAnsi="Cambria"/>
          <w:i/>
          <w:iCs/>
          <w:sz w:val="24"/>
          <w:lang w:val="en-US"/>
        </w:rPr>
        <w:t>Centaurus</w:t>
      </w:r>
      <w:r w:rsidRPr="009F5436">
        <w:rPr>
          <w:rFonts w:ascii="Cambria" w:hAnsi="Cambria"/>
          <w:sz w:val="24"/>
          <w:lang w:val="en-US"/>
        </w:rPr>
        <w:t xml:space="preserve"> 51 (4): 239–64.</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 2012. </w:t>
      </w:r>
      <w:r w:rsidRPr="009F5436">
        <w:rPr>
          <w:rFonts w:ascii="Cambria" w:hAnsi="Cambria"/>
          <w:i/>
          <w:iCs/>
          <w:sz w:val="24"/>
          <w:lang w:val="en-US"/>
        </w:rPr>
        <w:t>Is Water H2O? Evidence, Realism and Pluralism</w:t>
      </w:r>
      <w:r w:rsidRPr="009F5436">
        <w:rPr>
          <w:rFonts w:ascii="Cambria" w:hAnsi="Cambria"/>
          <w:sz w:val="24"/>
          <w:lang w:val="en-US"/>
        </w:rPr>
        <w:t>. Boston Studies in the Philosophy of Science. Dordrecht et al.: Springer.</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Collins, Harry M. 1994. “A Strong Confirmation of the Experimenters’ Regress.” </w:t>
      </w:r>
      <w:r w:rsidRPr="009F5436">
        <w:rPr>
          <w:rFonts w:ascii="Cambria" w:hAnsi="Cambria"/>
          <w:i/>
          <w:iCs/>
          <w:sz w:val="24"/>
          <w:lang w:val="en-US"/>
        </w:rPr>
        <w:t>Studies in the History and Philosophy of Science</w:t>
      </w:r>
      <w:r w:rsidRPr="009F5436">
        <w:rPr>
          <w:rFonts w:ascii="Cambria" w:hAnsi="Cambria"/>
          <w:sz w:val="24"/>
          <w:lang w:val="en-US"/>
        </w:rPr>
        <w:t xml:space="preserve"> 25 (3): 493–503.</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Crombie, Alistair C. 1953. </w:t>
      </w:r>
      <w:r w:rsidRPr="009F5436">
        <w:rPr>
          <w:rFonts w:ascii="Cambria" w:hAnsi="Cambria"/>
          <w:i/>
          <w:iCs/>
          <w:sz w:val="24"/>
          <w:lang w:val="en-US"/>
        </w:rPr>
        <w:t>Robert Grosseteste and the Origins of Experimental Science, 1100-1700</w:t>
      </w:r>
      <w:r w:rsidRPr="009F5436">
        <w:rPr>
          <w:rFonts w:ascii="Cambria" w:hAnsi="Cambria"/>
          <w:sz w:val="24"/>
          <w:lang w:val="en-US"/>
        </w:rPr>
        <w:t>. Oxford: Claredon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Cunningham, Andrew. 1988. “Getting the Game Right: Some Plain Words on the Identity and Invention of Science.” </w:t>
      </w:r>
      <w:r w:rsidRPr="009F5436">
        <w:rPr>
          <w:rFonts w:ascii="Cambria" w:hAnsi="Cambria"/>
          <w:i/>
          <w:iCs/>
          <w:sz w:val="24"/>
          <w:lang w:val="en-US"/>
        </w:rPr>
        <w:t>Studies In History and Philosophy of Science</w:t>
      </w:r>
      <w:r w:rsidRPr="009F5436">
        <w:rPr>
          <w:rFonts w:ascii="Cambria" w:hAnsi="Cambria"/>
          <w:sz w:val="24"/>
          <w:lang w:val="en-US"/>
        </w:rPr>
        <w:t xml:space="preserve"> 19 (3): 365–89.</w:t>
      </w:r>
    </w:p>
    <w:p w:rsidR="007F0800" w:rsidRDefault="007F0800" w:rsidP="007F0800">
      <w:pPr>
        <w:pStyle w:val="Literaturverzeichnis"/>
        <w:rPr>
          <w:rFonts w:ascii="Cambria" w:hAnsi="Cambria"/>
          <w:sz w:val="24"/>
          <w:lang w:val="en-US"/>
        </w:rPr>
      </w:pPr>
    </w:p>
    <w:p w:rsidR="007F0800" w:rsidRDefault="007F0800" w:rsidP="007F0800">
      <w:pPr>
        <w:pStyle w:val="Literaturverzeichnis"/>
        <w:rPr>
          <w:rFonts w:ascii="Cambria" w:hAnsi="Cambria"/>
          <w:sz w:val="24"/>
          <w:lang w:val="en-US"/>
        </w:rPr>
      </w:pPr>
      <w:r w:rsidRPr="009F5436">
        <w:rPr>
          <w:rFonts w:ascii="Cambria" w:hAnsi="Cambria"/>
          <w:sz w:val="24"/>
          <w:lang w:val="en-US"/>
        </w:rPr>
        <w:t xml:space="preserve">Cunningham, Andrew, and Perry Williams. 1993. “De-Centring the ‘Big Picture’: The </w:t>
      </w: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Origins of Modern Science and the Modern Origins of Science.” </w:t>
      </w:r>
      <w:r w:rsidRPr="009F5436">
        <w:rPr>
          <w:rFonts w:ascii="Cambria" w:hAnsi="Cambria"/>
          <w:i/>
          <w:iCs/>
          <w:sz w:val="24"/>
          <w:lang w:val="en-US"/>
        </w:rPr>
        <w:t>The British Journal for the History of Science</w:t>
      </w:r>
      <w:r w:rsidRPr="009F5436">
        <w:rPr>
          <w:rFonts w:ascii="Cambria" w:hAnsi="Cambria"/>
          <w:sz w:val="24"/>
          <w:lang w:val="en-US"/>
        </w:rPr>
        <w:t xml:space="preserve"> 26 (4): 407–32.</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Daston, Lorraine, and Peter Galison. 2007. </w:t>
      </w:r>
      <w:r w:rsidRPr="009F5436">
        <w:rPr>
          <w:rFonts w:ascii="Cambria" w:hAnsi="Cambria"/>
          <w:i/>
          <w:iCs/>
          <w:sz w:val="24"/>
          <w:lang w:val="en-US"/>
        </w:rPr>
        <w:t>Objectivity</w:t>
      </w:r>
      <w:r w:rsidRPr="009F5436">
        <w:rPr>
          <w:rFonts w:ascii="Cambria" w:hAnsi="Cambria"/>
          <w:sz w:val="24"/>
          <w:lang w:val="en-US"/>
        </w:rPr>
        <w:t>. New York: Zone Books.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Feldhay, Rivka. 1994. “Narrative Constraints on Historical Writing. The Case of the Scientific Revolution.” </w:t>
      </w:r>
      <w:r w:rsidRPr="009F5436">
        <w:rPr>
          <w:rFonts w:ascii="Cambria" w:hAnsi="Cambria"/>
          <w:i/>
          <w:iCs/>
          <w:sz w:val="24"/>
          <w:lang w:val="en-US"/>
        </w:rPr>
        <w:t>Science in Context</w:t>
      </w:r>
      <w:r w:rsidRPr="009F5436">
        <w:rPr>
          <w:rFonts w:ascii="Cambria" w:hAnsi="Cambria"/>
          <w:sz w:val="24"/>
          <w:lang w:val="en-US"/>
        </w:rPr>
        <w:t xml:space="preserve"> 7 (1): 7–24.</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Franklin, Allan. 1986. </w:t>
      </w:r>
      <w:r w:rsidRPr="009F5436">
        <w:rPr>
          <w:rFonts w:ascii="Cambria" w:hAnsi="Cambria"/>
          <w:i/>
          <w:iCs/>
          <w:sz w:val="24"/>
          <w:lang w:val="en-US"/>
        </w:rPr>
        <w:t>The Neglect of Experiment</w:t>
      </w:r>
      <w:r w:rsidRPr="009F5436">
        <w:rPr>
          <w:rFonts w:ascii="Cambria" w:hAnsi="Cambria"/>
          <w:sz w:val="24"/>
          <w:lang w:val="en-US"/>
        </w:rPr>
        <w:t>. Cambridge: Cambridge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 1994. “How to Avoid the Experimenters’ Regress.” </w:t>
      </w:r>
      <w:r w:rsidRPr="009F5436">
        <w:rPr>
          <w:rFonts w:ascii="Cambria" w:hAnsi="Cambria"/>
          <w:i/>
          <w:iCs/>
          <w:sz w:val="24"/>
          <w:lang w:val="en-US"/>
        </w:rPr>
        <w:t>Studies in the History and Philosophy of Science</w:t>
      </w:r>
      <w:r w:rsidRPr="009F5436">
        <w:rPr>
          <w:rFonts w:ascii="Cambria" w:hAnsi="Cambria"/>
          <w:sz w:val="24"/>
          <w:lang w:val="en-US"/>
        </w:rPr>
        <w:t xml:space="preserve"> 25 (3): 463–91.</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Frye, Northrop. 1957. </w:t>
      </w:r>
      <w:r w:rsidRPr="009F5436">
        <w:rPr>
          <w:rFonts w:ascii="Cambria" w:hAnsi="Cambria"/>
          <w:i/>
          <w:iCs/>
          <w:sz w:val="24"/>
          <w:lang w:val="en-US"/>
        </w:rPr>
        <w:t>The Anatomy of Criticism. Four Essays</w:t>
      </w:r>
      <w:r w:rsidRPr="009F5436">
        <w:rPr>
          <w:rFonts w:ascii="Cambria" w:hAnsi="Cambria"/>
          <w:sz w:val="24"/>
          <w:lang w:val="en-US"/>
        </w:rPr>
        <w:t>. Princeton: Princeton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Giere, Ronald N. 2004. “How Models Are Used to Represent Reality.” </w:t>
      </w:r>
      <w:r w:rsidRPr="009F5436">
        <w:rPr>
          <w:rFonts w:ascii="Cambria" w:hAnsi="Cambria"/>
          <w:i/>
          <w:iCs/>
          <w:sz w:val="24"/>
          <w:lang w:val="en-US"/>
        </w:rPr>
        <w:t>Philosophy of Science</w:t>
      </w:r>
      <w:r w:rsidRPr="009F5436">
        <w:rPr>
          <w:rFonts w:ascii="Cambria" w:hAnsi="Cambria"/>
          <w:sz w:val="24"/>
          <w:lang w:val="en-US"/>
        </w:rPr>
        <w:t xml:space="preserve"> 71 (5): 742–52.</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Hanson, Norwood Russell. 1958. </w:t>
      </w:r>
      <w:r w:rsidRPr="009F5436">
        <w:rPr>
          <w:rFonts w:ascii="Cambria" w:hAnsi="Cambria"/>
          <w:i/>
          <w:iCs/>
          <w:sz w:val="24"/>
          <w:lang w:val="en-US"/>
        </w:rPr>
        <w:t>Patterns of Discovery. An Inquiry Into the Conceptual Foundations of Science</w:t>
      </w:r>
      <w:r w:rsidRPr="009F5436">
        <w:rPr>
          <w:rFonts w:ascii="Cambria" w:hAnsi="Cambria"/>
          <w:sz w:val="24"/>
          <w:lang w:val="en-US"/>
        </w:rPr>
        <w:t>. Cambridge: Cambridge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Holton, Gerald. 1978. “Subelectrons, Presuppositions, and the Millikan-Ehrenhaft Dispute.” </w:t>
      </w:r>
      <w:r w:rsidRPr="009F5436">
        <w:rPr>
          <w:rFonts w:ascii="Cambria" w:hAnsi="Cambria"/>
          <w:i/>
          <w:iCs/>
          <w:sz w:val="24"/>
          <w:lang w:val="en-US"/>
        </w:rPr>
        <w:t>Historical Studies in the Physical Sciences</w:t>
      </w:r>
      <w:r w:rsidRPr="009F5436">
        <w:rPr>
          <w:rFonts w:ascii="Cambria" w:hAnsi="Cambria"/>
          <w:sz w:val="24"/>
          <w:lang w:val="en-US"/>
        </w:rPr>
        <w:t xml:space="preserve"> 9: 161–224.</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Jardine, Nick. 2000. “Uses and Abuses of Anachronism in the History of the Sciences.” </w:t>
      </w:r>
      <w:r w:rsidRPr="009F5436">
        <w:rPr>
          <w:rFonts w:ascii="Cambria" w:hAnsi="Cambria"/>
          <w:i/>
          <w:iCs/>
          <w:sz w:val="24"/>
          <w:lang w:val="en-US"/>
        </w:rPr>
        <w:t>History of Science</w:t>
      </w:r>
      <w:r w:rsidRPr="009F5436">
        <w:rPr>
          <w:rFonts w:ascii="Cambria" w:hAnsi="Cambria"/>
          <w:sz w:val="24"/>
          <w:lang w:val="en-US"/>
        </w:rPr>
        <w:t xml:space="preserve"> 38 (3): 251–70.</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Kellert, Stephen H., Helen E. Longino, and C. Kenneth Waters. 2006. </w:t>
      </w:r>
      <w:r w:rsidRPr="009F5436">
        <w:rPr>
          <w:rFonts w:ascii="Cambria" w:hAnsi="Cambria"/>
          <w:i/>
          <w:iCs/>
          <w:sz w:val="24"/>
          <w:lang w:val="en-US"/>
        </w:rPr>
        <w:t>Scientific Pluralism</w:t>
      </w:r>
      <w:r w:rsidRPr="009F5436">
        <w:rPr>
          <w:rFonts w:ascii="Cambria" w:hAnsi="Cambria"/>
          <w:sz w:val="24"/>
          <w:lang w:val="en-US"/>
        </w:rPr>
        <w:t>. Minneapolis: University of Minnesota Press.</w:t>
      </w:r>
    </w:p>
    <w:p w:rsidR="007F0800" w:rsidRPr="00B72917"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D5511F">
        <w:rPr>
          <w:rFonts w:ascii="Cambria" w:hAnsi="Cambria"/>
          <w:sz w:val="24"/>
        </w:rPr>
        <w:t xml:space="preserve">Kinzel, Katherina. 2012. “Geschichte Ohne Kausalität. Abgrenzungsstrategien Gegen Die Wissenschaftssoziologie in Zeitgenössischen Ansätzen Historischer Epistemologie.” </w:t>
      </w:r>
      <w:r w:rsidRPr="009F5436">
        <w:rPr>
          <w:rFonts w:ascii="Cambria" w:hAnsi="Cambria"/>
          <w:i/>
          <w:iCs/>
          <w:sz w:val="24"/>
          <w:lang w:val="en-US"/>
        </w:rPr>
        <w:t>Berichte Zur Wissenschaftsgeschichte</w:t>
      </w:r>
      <w:r w:rsidRPr="009F5436">
        <w:rPr>
          <w:rFonts w:ascii="Cambria" w:hAnsi="Cambria"/>
          <w:sz w:val="24"/>
          <w:lang w:val="en-US"/>
        </w:rPr>
        <w:t xml:space="preserve"> 35 (2): 147–62.</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Koyré, Alexandre. 1957. </w:t>
      </w:r>
      <w:r w:rsidRPr="009F5436">
        <w:rPr>
          <w:rFonts w:ascii="Cambria" w:hAnsi="Cambria"/>
          <w:i/>
          <w:iCs/>
          <w:sz w:val="24"/>
          <w:lang w:val="en-US"/>
        </w:rPr>
        <w:t>From the Closed World to the Infinite Universe</w:t>
      </w:r>
      <w:r w:rsidRPr="009F5436">
        <w:rPr>
          <w:rFonts w:ascii="Cambria" w:hAnsi="Cambria"/>
          <w:sz w:val="24"/>
          <w:lang w:val="en-US"/>
        </w:rPr>
        <w:t>. Baltimore: John Hopkins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Kuhn, Thomas S. 1962. </w:t>
      </w:r>
      <w:r w:rsidRPr="009F5436">
        <w:rPr>
          <w:rFonts w:ascii="Cambria" w:hAnsi="Cambria"/>
          <w:i/>
          <w:iCs/>
          <w:sz w:val="24"/>
          <w:lang w:val="en-US"/>
        </w:rPr>
        <w:t>The Structure of Scientific Revolutions</w:t>
      </w:r>
      <w:r w:rsidRPr="009F5436">
        <w:rPr>
          <w:rFonts w:ascii="Cambria" w:hAnsi="Cambria"/>
          <w:sz w:val="24"/>
          <w:lang w:val="en-US"/>
        </w:rPr>
        <w:t>. 3rd ed. Chicago, London: University of Chicago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Kusch, Martin. forthcoming. “Scientific Pluralism and the Chemical Revolution.” </w:t>
      </w:r>
      <w:r w:rsidRPr="009F5436">
        <w:rPr>
          <w:rFonts w:ascii="Cambria" w:hAnsi="Cambria"/>
          <w:i/>
          <w:iCs/>
          <w:sz w:val="24"/>
          <w:lang w:val="en-US"/>
        </w:rPr>
        <w:t>Studies in History and Philosophy of Science</w:t>
      </w:r>
      <w:r>
        <w:rPr>
          <w:rFonts w:ascii="Cambria" w:hAnsi="Cambria"/>
          <w:i/>
          <w:iCs/>
          <w:sz w:val="24"/>
          <w:lang w:val="en-US"/>
        </w:rPr>
        <w:t>.</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Ladyman, James. 2011. “Structural Realism versus Standard Scientific Realism: The Case of Phlogiston and Dephlogisticated Air.” </w:t>
      </w:r>
      <w:r w:rsidRPr="009F5436">
        <w:rPr>
          <w:rFonts w:ascii="Cambria" w:hAnsi="Cambria"/>
          <w:i/>
          <w:iCs/>
          <w:sz w:val="24"/>
          <w:lang w:val="en-US"/>
        </w:rPr>
        <w:t>Synthese</w:t>
      </w:r>
      <w:r w:rsidRPr="009F5436">
        <w:rPr>
          <w:rFonts w:ascii="Cambria" w:hAnsi="Cambria"/>
          <w:sz w:val="24"/>
          <w:lang w:val="en-US"/>
        </w:rPr>
        <w:t xml:space="preserve"> 180 (2): 87–101.</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Lindberg, David C. 1990. “Conceptions of the Scientific Revolution from Bacon to Butterfield: A Preliminary Sketch.” In </w:t>
      </w:r>
      <w:r w:rsidRPr="009F5436">
        <w:rPr>
          <w:rFonts w:ascii="Cambria" w:hAnsi="Cambria"/>
          <w:i/>
          <w:iCs/>
          <w:sz w:val="24"/>
          <w:lang w:val="en-US"/>
        </w:rPr>
        <w:t>Reappraisals of the Scientific Revolution</w:t>
      </w:r>
      <w:r w:rsidRPr="009F5436">
        <w:rPr>
          <w:rFonts w:ascii="Cambria" w:hAnsi="Cambria"/>
          <w:sz w:val="24"/>
          <w:lang w:val="en-US"/>
        </w:rPr>
        <w:t>, edited by David C. Lindberg and Robert S. Westman, 1–27. Cambridge: Cambridge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McEvoy, John. 2010. </w:t>
      </w:r>
      <w:r w:rsidRPr="009F5436">
        <w:rPr>
          <w:rFonts w:ascii="Cambria" w:hAnsi="Cambria"/>
          <w:i/>
          <w:iCs/>
          <w:sz w:val="24"/>
          <w:lang w:val="en-US"/>
        </w:rPr>
        <w:t>The Historiography of the Chemical Revolution: Patterns of Interpretation in the History of Science</w:t>
      </w:r>
      <w:r w:rsidRPr="009F5436">
        <w:rPr>
          <w:rFonts w:ascii="Cambria" w:hAnsi="Cambria"/>
          <w:sz w:val="24"/>
          <w:lang w:val="en-US"/>
        </w:rPr>
        <w:t>. London: Pickering &amp; Chatto.</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Musgrave, Alan. 1976. “Why Did Oxygen Supplant Phlogiston? Research Programmes in the Chemical Revolution.” In </w:t>
      </w:r>
      <w:r w:rsidRPr="009F5436">
        <w:rPr>
          <w:rFonts w:ascii="Cambria" w:hAnsi="Cambria"/>
          <w:i/>
          <w:iCs/>
          <w:sz w:val="24"/>
          <w:lang w:val="en-US"/>
        </w:rPr>
        <w:t xml:space="preserve">Method and Appraisal in the Physical Sciences. The Critical </w:t>
      </w:r>
      <w:r w:rsidRPr="009F5436">
        <w:rPr>
          <w:rFonts w:ascii="Cambria" w:hAnsi="Cambria"/>
          <w:i/>
          <w:iCs/>
          <w:sz w:val="24"/>
          <w:lang w:val="en-US"/>
        </w:rPr>
        <w:lastRenderedPageBreak/>
        <w:t>Backrgound to Modern Science, 1800-1905</w:t>
      </w:r>
      <w:r w:rsidRPr="009F5436">
        <w:rPr>
          <w:rFonts w:ascii="Cambria" w:hAnsi="Cambria"/>
          <w:sz w:val="24"/>
          <w:lang w:val="en-US"/>
        </w:rPr>
        <w:t>, edited by Colin Howson, 181–210. Cambridge, London: Cambridge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Pomata, Gianna. 1998. “Close-Ups and Long Shots. Combining Particular and General in Writing the Histories of Women and Men.” </w:t>
      </w:r>
      <w:r w:rsidRPr="00D5511F">
        <w:rPr>
          <w:rFonts w:ascii="Cambria" w:hAnsi="Cambria"/>
          <w:sz w:val="24"/>
        </w:rPr>
        <w:t xml:space="preserve">In </w:t>
      </w:r>
      <w:r w:rsidRPr="00D5511F">
        <w:rPr>
          <w:rFonts w:ascii="Cambria" w:hAnsi="Cambria"/>
          <w:i/>
          <w:iCs/>
          <w:sz w:val="24"/>
        </w:rPr>
        <w:t>Geschlechtergeschichte Und Allgemeine Geschichte. Herausforderungen Und Perspektiven</w:t>
      </w:r>
      <w:r w:rsidRPr="00D5511F">
        <w:rPr>
          <w:rFonts w:ascii="Cambria" w:hAnsi="Cambria"/>
          <w:sz w:val="24"/>
        </w:rPr>
        <w:t xml:space="preserve">, edited by Hans Medick and Anna-Charlott Trepp. </w:t>
      </w:r>
      <w:r w:rsidRPr="009F5436">
        <w:rPr>
          <w:rFonts w:ascii="Cambria" w:hAnsi="Cambria"/>
          <w:sz w:val="24"/>
          <w:lang w:val="en-US"/>
        </w:rPr>
        <w:t>Göttingen: Wallstein.</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Porter, Roy. 1986. “The Scientific Revolution: A Spoke in the Wheel?” In </w:t>
      </w:r>
      <w:r w:rsidRPr="009F5436">
        <w:rPr>
          <w:rFonts w:ascii="Cambria" w:hAnsi="Cambria"/>
          <w:i/>
          <w:iCs/>
          <w:sz w:val="24"/>
          <w:lang w:val="en-US"/>
        </w:rPr>
        <w:t>Revolution in History</w:t>
      </w:r>
      <w:r w:rsidRPr="009F5436">
        <w:rPr>
          <w:rFonts w:ascii="Cambria" w:hAnsi="Cambria"/>
          <w:sz w:val="24"/>
          <w:lang w:val="en-US"/>
        </w:rPr>
        <w:t>, edited by Roy Porter and Mikuláš Teich, 290–316. Cambridge: Cambridge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Roth, Paul A. 1988. “Narrative Explanations. The Case of History.” </w:t>
      </w:r>
      <w:r w:rsidRPr="009F5436">
        <w:rPr>
          <w:rFonts w:ascii="Cambria" w:hAnsi="Cambria"/>
          <w:i/>
          <w:iCs/>
          <w:sz w:val="24"/>
          <w:lang w:val="en-US"/>
        </w:rPr>
        <w:t>History and Theory</w:t>
      </w:r>
      <w:r w:rsidRPr="009F5436">
        <w:rPr>
          <w:rFonts w:ascii="Cambria" w:hAnsi="Cambria"/>
          <w:sz w:val="24"/>
          <w:lang w:val="en-US"/>
        </w:rPr>
        <w:t xml:space="preserve"> 27 (1): 1–13.</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Sapp, Jan. 1990. “The Nine Lives of Gregor Mendel.” In </w:t>
      </w:r>
      <w:r w:rsidRPr="009F5436">
        <w:rPr>
          <w:rFonts w:ascii="Cambria" w:hAnsi="Cambria"/>
          <w:i/>
          <w:iCs/>
          <w:sz w:val="24"/>
          <w:lang w:val="en-US"/>
        </w:rPr>
        <w:t>Experimental Inquiries: Historical, Philosophical and Social Studies of Experimentation in Science</w:t>
      </w:r>
      <w:r w:rsidRPr="009F5436">
        <w:rPr>
          <w:rFonts w:ascii="Cambria" w:hAnsi="Cambria"/>
          <w:sz w:val="24"/>
          <w:lang w:val="en-US"/>
        </w:rPr>
        <w:t>, edited by H. E. Le Grand, 137–66. Dordrecht: Kluwer.</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Secord, James A. 1993. “Introduction to ‘The Big Picture.’” </w:t>
      </w:r>
      <w:r w:rsidRPr="009F5436">
        <w:rPr>
          <w:rFonts w:ascii="Cambria" w:hAnsi="Cambria"/>
          <w:i/>
          <w:iCs/>
          <w:sz w:val="24"/>
          <w:lang w:val="en-US"/>
        </w:rPr>
        <w:t>The British Journal for the History of Science</w:t>
      </w:r>
      <w:r w:rsidRPr="009F5436">
        <w:rPr>
          <w:rFonts w:ascii="Cambria" w:hAnsi="Cambria"/>
          <w:sz w:val="24"/>
          <w:lang w:val="en-US"/>
        </w:rPr>
        <w:t xml:space="preserve"> 26 (4): 387–89.</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Shapin, Steven. 1998. </w:t>
      </w:r>
      <w:r w:rsidRPr="009F5436">
        <w:rPr>
          <w:rFonts w:ascii="Cambria" w:hAnsi="Cambria"/>
          <w:i/>
          <w:iCs/>
          <w:sz w:val="24"/>
          <w:lang w:val="en-US"/>
        </w:rPr>
        <w:t>The Scientific Revolution</w:t>
      </w:r>
      <w:r w:rsidRPr="009F5436">
        <w:rPr>
          <w:rFonts w:ascii="Cambria" w:hAnsi="Cambria"/>
          <w:sz w:val="24"/>
          <w:lang w:val="en-US"/>
        </w:rPr>
        <w:t>. Chicago, London: University of Chicago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Tosh, Nick. 2003. “Anachronism and Retrospective Explanation. In Defence of a Present-Centred History of Science.” </w:t>
      </w:r>
      <w:r w:rsidRPr="009F5436">
        <w:rPr>
          <w:rFonts w:ascii="Cambria" w:hAnsi="Cambria"/>
          <w:i/>
          <w:iCs/>
          <w:sz w:val="24"/>
          <w:lang w:val="en-US"/>
        </w:rPr>
        <w:t>Studies in History and Philosophy of Science</w:t>
      </w:r>
      <w:r w:rsidRPr="009F5436">
        <w:rPr>
          <w:rFonts w:ascii="Cambria" w:hAnsi="Cambria"/>
          <w:sz w:val="24"/>
          <w:lang w:val="en-US"/>
        </w:rPr>
        <w:t xml:space="preserve"> 34 (3): 647–59.</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Van Fraassen, Bas C. 2008. </w:t>
      </w:r>
      <w:r w:rsidRPr="009F5436">
        <w:rPr>
          <w:rFonts w:ascii="Cambria" w:hAnsi="Cambria"/>
          <w:i/>
          <w:iCs/>
          <w:sz w:val="24"/>
          <w:lang w:val="en-US"/>
        </w:rPr>
        <w:t>Scientific Representation. Paradoxes of Perspective</w:t>
      </w:r>
      <w:r w:rsidRPr="009F5436">
        <w:rPr>
          <w:rFonts w:ascii="Cambria" w:hAnsi="Cambria"/>
          <w:sz w:val="24"/>
          <w:lang w:val="en-US"/>
        </w:rPr>
        <w:t>. Oxford: Claredon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White, Hayden. 1973. </w:t>
      </w:r>
      <w:r w:rsidRPr="009F5436">
        <w:rPr>
          <w:rFonts w:ascii="Cambria" w:hAnsi="Cambria"/>
          <w:i/>
          <w:iCs/>
          <w:sz w:val="24"/>
          <w:lang w:val="en-US"/>
        </w:rPr>
        <w:t>Metahistory. The Historical Imagination in Nineteenth-Century Europe</w:t>
      </w:r>
      <w:r w:rsidRPr="009F5436">
        <w:rPr>
          <w:rFonts w:ascii="Cambria" w:hAnsi="Cambria"/>
          <w:sz w:val="24"/>
          <w:lang w:val="en-US"/>
        </w:rPr>
        <w:t>. Baltimore, London: John Hopkins University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 1978. “The Historical Text as a Literary Artifact.” In </w:t>
      </w:r>
      <w:r w:rsidRPr="009F5436">
        <w:rPr>
          <w:rFonts w:ascii="Cambria" w:hAnsi="Cambria"/>
          <w:i/>
          <w:iCs/>
          <w:sz w:val="24"/>
          <w:lang w:val="en-US"/>
        </w:rPr>
        <w:t>The Writing of History. Literary Form and Historical Understanding</w:t>
      </w:r>
      <w:r w:rsidRPr="009F5436">
        <w:rPr>
          <w:rFonts w:ascii="Cambria" w:hAnsi="Cambria"/>
          <w:sz w:val="24"/>
          <w:lang w:val="en-US"/>
        </w:rPr>
        <w:t>, edited by Robert H. Canary and Henry Kozicki, 41–62. Madison, London: University of Wisconsin Press.</w:t>
      </w:r>
    </w:p>
    <w:p w:rsidR="007F0800" w:rsidRDefault="007F0800" w:rsidP="007F0800">
      <w:pPr>
        <w:pStyle w:val="Literaturverzeichnis"/>
        <w:rPr>
          <w:rFonts w:ascii="Cambria" w:hAnsi="Cambria"/>
          <w:sz w:val="24"/>
          <w:lang w:val="en-US"/>
        </w:rPr>
      </w:pPr>
    </w:p>
    <w:p w:rsidR="007F0800" w:rsidRPr="009F5436" w:rsidRDefault="007F0800" w:rsidP="007F0800">
      <w:pPr>
        <w:pStyle w:val="Literaturverzeichnis"/>
        <w:rPr>
          <w:rFonts w:ascii="Cambria" w:hAnsi="Cambria"/>
          <w:sz w:val="24"/>
          <w:lang w:val="en-US"/>
        </w:rPr>
      </w:pPr>
      <w:r w:rsidRPr="009F5436">
        <w:rPr>
          <w:rFonts w:ascii="Cambria" w:hAnsi="Cambria"/>
          <w:sz w:val="24"/>
          <w:lang w:val="en-US"/>
        </w:rPr>
        <w:t xml:space="preserve">———. 1980. “The Value of Narrativity in the Representation of Reality.” In </w:t>
      </w:r>
      <w:r w:rsidRPr="009F5436">
        <w:rPr>
          <w:rFonts w:ascii="Cambria" w:hAnsi="Cambria"/>
          <w:i/>
          <w:iCs/>
          <w:sz w:val="24"/>
          <w:lang w:val="en-US"/>
        </w:rPr>
        <w:t>The Content of the Form. Narrative Discourse and Historical Representation</w:t>
      </w:r>
      <w:r w:rsidRPr="009F5436">
        <w:rPr>
          <w:rFonts w:ascii="Cambria" w:hAnsi="Cambria"/>
          <w:sz w:val="24"/>
          <w:lang w:val="en-US"/>
        </w:rPr>
        <w:t>, 1–25. Baltimore: John Hopkins University Press.</w:t>
      </w:r>
    </w:p>
    <w:p w:rsidR="007F0800" w:rsidRDefault="007F0800" w:rsidP="007F0800">
      <w:pPr>
        <w:pStyle w:val="Literaturverzeichnis"/>
        <w:rPr>
          <w:rFonts w:ascii="Cambria" w:hAnsi="Cambria"/>
          <w:sz w:val="24"/>
          <w:lang w:val="en-US"/>
        </w:rPr>
      </w:pPr>
    </w:p>
    <w:p w:rsidR="007F0800" w:rsidRPr="00D5511F" w:rsidRDefault="007F0800" w:rsidP="007F0800">
      <w:pPr>
        <w:pStyle w:val="Literaturverzeichnis"/>
        <w:rPr>
          <w:rFonts w:ascii="Cambria" w:hAnsi="Cambria"/>
          <w:sz w:val="24"/>
        </w:rPr>
      </w:pPr>
      <w:r w:rsidRPr="009F5436">
        <w:rPr>
          <w:rFonts w:ascii="Cambria" w:hAnsi="Cambria"/>
          <w:sz w:val="24"/>
          <w:lang w:val="en-US"/>
        </w:rPr>
        <w:t xml:space="preserve">Yates, Frances A. 1964. </w:t>
      </w:r>
      <w:r w:rsidRPr="009F5436">
        <w:rPr>
          <w:rFonts w:ascii="Cambria" w:hAnsi="Cambria"/>
          <w:i/>
          <w:iCs/>
          <w:sz w:val="24"/>
          <w:lang w:val="en-US"/>
        </w:rPr>
        <w:t>Giordano Bruno and the Hermetic Tradition</w:t>
      </w:r>
      <w:r w:rsidRPr="009F5436">
        <w:rPr>
          <w:rFonts w:ascii="Cambria" w:hAnsi="Cambria"/>
          <w:sz w:val="24"/>
          <w:lang w:val="en-US"/>
        </w:rPr>
        <w:t xml:space="preserve">. </w:t>
      </w:r>
      <w:r w:rsidRPr="00D5511F">
        <w:rPr>
          <w:rFonts w:ascii="Cambria" w:hAnsi="Cambria"/>
          <w:sz w:val="24"/>
        </w:rPr>
        <w:t>Chicago, London: University of Chicago Press.</w:t>
      </w:r>
    </w:p>
    <w:p w:rsidR="007F0800" w:rsidRPr="007F0800" w:rsidRDefault="00AA3FF5" w:rsidP="00732CDF">
      <w:pPr>
        <w:spacing w:line="360" w:lineRule="auto"/>
        <w:contextualSpacing/>
        <w:rPr>
          <w:rFonts w:asciiTheme="majorHAnsi" w:hAnsiTheme="majorHAnsi"/>
          <w:sz w:val="24"/>
          <w:szCs w:val="24"/>
          <w:highlight w:val="yellow"/>
          <w:lang w:val="en-US"/>
        </w:rPr>
      </w:pPr>
      <w:r>
        <w:rPr>
          <w:rFonts w:asciiTheme="majorHAnsi" w:hAnsiTheme="majorHAnsi"/>
          <w:sz w:val="24"/>
          <w:szCs w:val="24"/>
          <w:highlight w:val="yellow"/>
          <w:lang w:val="en-US"/>
        </w:rPr>
        <w:fldChar w:fldCharType="end"/>
      </w:r>
    </w:p>
    <w:sectPr w:rsidR="007F0800" w:rsidRPr="007F0800" w:rsidSect="00FB081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6F" w:rsidRDefault="009E606F" w:rsidP="007A04D9">
      <w:r>
        <w:separator/>
      </w:r>
    </w:p>
  </w:endnote>
  <w:endnote w:type="continuationSeparator" w:id="0">
    <w:p w:rsidR="009E606F" w:rsidRDefault="009E606F" w:rsidP="007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613"/>
      <w:docPartObj>
        <w:docPartGallery w:val="Page Numbers (Bottom of Page)"/>
        <w:docPartUnique/>
      </w:docPartObj>
    </w:sdtPr>
    <w:sdtEndPr/>
    <w:sdtContent>
      <w:p w:rsidR="00CC2CC5" w:rsidRDefault="00900B09">
        <w:pPr>
          <w:pStyle w:val="Fuzeile"/>
          <w:jc w:val="center"/>
        </w:pPr>
        <w:r>
          <w:fldChar w:fldCharType="begin"/>
        </w:r>
        <w:r>
          <w:instrText xml:space="preserve"> PAGE   \* MERGEFORMAT </w:instrText>
        </w:r>
        <w:r>
          <w:fldChar w:fldCharType="separate"/>
        </w:r>
        <w:r w:rsidR="000E23EA">
          <w:rPr>
            <w:noProof/>
          </w:rPr>
          <w:t>22</w:t>
        </w:r>
        <w:r>
          <w:rPr>
            <w:noProof/>
          </w:rPr>
          <w:fldChar w:fldCharType="end"/>
        </w:r>
      </w:p>
    </w:sdtContent>
  </w:sdt>
  <w:p w:rsidR="00CC2CC5" w:rsidRDefault="00CC2C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6F" w:rsidRDefault="009E606F" w:rsidP="007A04D9">
      <w:r>
        <w:separator/>
      </w:r>
    </w:p>
  </w:footnote>
  <w:footnote w:type="continuationSeparator" w:id="0">
    <w:p w:rsidR="009E606F" w:rsidRDefault="009E606F" w:rsidP="007A04D9">
      <w:r>
        <w:continuationSeparator/>
      </w:r>
    </w:p>
  </w:footnote>
  <w:footnote w:id="1">
    <w:p w:rsidR="007A04D9" w:rsidRPr="00045392" w:rsidRDefault="007A04D9" w:rsidP="007A04D9">
      <w:pPr>
        <w:pStyle w:val="Funotentext"/>
        <w:rPr>
          <w:rFonts w:asciiTheme="majorHAnsi" w:hAnsiTheme="majorHAnsi"/>
          <w:lang w:val="en-US"/>
        </w:rPr>
      </w:pPr>
      <w:r>
        <w:rPr>
          <w:rStyle w:val="Funotenzeichen"/>
        </w:rPr>
        <w:footnoteRef/>
      </w:r>
    </w:p>
  </w:footnote>
  <w:footnote w:id="2">
    <w:p w:rsidR="007A04D9" w:rsidRPr="00045392" w:rsidRDefault="007A04D9" w:rsidP="007A04D9">
      <w:pPr>
        <w:pStyle w:val="Funotentext"/>
        <w:rPr>
          <w:rFonts w:asciiTheme="majorHAnsi" w:hAnsiTheme="majorHAnsi"/>
          <w:lang w:val="en-US"/>
        </w:rPr>
      </w:pPr>
      <w:r w:rsidRPr="00045392">
        <w:rPr>
          <w:rStyle w:val="Funotenzeichen"/>
          <w:rFonts w:asciiTheme="majorHAnsi" w:hAnsiTheme="majorHAnsi"/>
        </w:rPr>
        <w:footnoteRef/>
      </w:r>
      <w:r w:rsidRPr="00045392">
        <w:rPr>
          <w:rFonts w:asciiTheme="majorHAnsi" w:hAnsiTheme="majorHAnsi"/>
          <w:lang w:val="en-US"/>
        </w:rPr>
        <w:t xml:space="preserve"> </w:t>
      </w:r>
      <w:r>
        <w:rPr>
          <w:rFonts w:asciiTheme="majorHAnsi" w:hAnsiTheme="majorHAnsi"/>
          <w:lang w:val="en-US"/>
        </w:rPr>
        <w:t>C</w:t>
      </w:r>
      <w:r w:rsidRPr="00045392">
        <w:rPr>
          <w:rFonts w:asciiTheme="majorHAnsi" w:hAnsiTheme="majorHAnsi"/>
          <w:lang w:val="en-US"/>
        </w:rPr>
        <w:t xml:space="preserve">omparable issues arising within the natural sciences have been recently addressed in debates on scientific pluralism </w:t>
      </w:r>
      <w:r w:rsidR="00AA3FF5" w:rsidRPr="00045392">
        <w:rPr>
          <w:rFonts w:asciiTheme="majorHAnsi" w:hAnsiTheme="majorHAnsi"/>
          <w:lang w:val="en-US"/>
        </w:rPr>
        <w:fldChar w:fldCharType="begin"/>
      </w:r>
      <w:r w:rsidRPr="00045392">
        <w:rPr>
          <w:rFonts w:asciiTheme="majorHAnsi" w:hAnsiTheme="majorHAnsi"/>
          <w:lang w:val="en-US"/>
        </w:rPr>
        <w:instrText xml:space="preserve"> ADDIN ZOTERO_ITEM CSL_CITATION {"citationID":"O3Sux4kj","properties":{"formattedCitation":"(Chang 2012; Kellert, Longino, and Waters 2006)","plainCitation":"(Chang 2012; Kellert, Longino, and Waters 2006)"},"citationItems":[{"id":142,"uris":["http://zotero.org/users/local/N39195mG/items/DWJBJD3V"],"uri":["http://zotero.org/users/local/N39195mG/items/DWJBJD3V"],"itemData":{"id":142,"type":"book","title":"Is Water H2O? Evidence, Realism and Pluralism","collection-title":"Boston Studies in the Philosophy of Science","publisher":"Springer","publisher-place":"Dordrecht et al.","event-place":"Dordrecht et al.","author":[{"family":"Chang","given":"Hasok"}],"issued":{"date-parts":[["2012"]]}}},{"id":684,"uris":["http://zotero.org/users/local/N39195mG/items/B6HXKRJ5"],"uri":["http://zotero.org/users/local/N39195mG/items/B6HXKRJ5"],"itemData":{"id":684,"type":"book","title":"Scientific Pluralism","publisher":"University of Minnesota Press","publisher-place":"Minneapolis","number-of-pages":"288","source":"Google Books","event-place":"Minneapolis","abstract":"Scientific pluralism is an issue at the forefront of philosophy of science. This landmark work addresses the question, Can pluralism be advanced as a general, philosophical interpretation of science? Scientific Pluralism demonstrates the viability of the view that some phenomena require multiple accounts. Pluralists observe that scientists present various—sometimes even incompatible—models of the world and argue that this is due to the complexity of the world and representational limitations. Including investigations in biology, physics, economics, psychology, and mathematics, this work provides an empirical basis for a consistent stance on pluralism and makes the case that it should change the ways that philosophers, historians, and social scientists analyze scientific knowledge. Contributors: John Bell, U of Western Ontario; Michael Dickson, U of South Carolina; Carla Fehr, Iowa State U; Ronald N. Giere, U of Minnesota; Geoffrey Hellman, U of Minnesota; Alan Richardson, U of British Columbia; C. Wade Savage, U of Minnesota; Esther-Mirjam Sent, U of Nijmegen. Stephen H. Kellert is professor of philosophy at Hamline University and a fellow of the Minnesota Center for Philosophy of Science. Helen E. Longino is professor of philosophy at Stanford University. C. Kenneth Waters is associate professor of philosophy and director of the Minnesota Center for Philosophy of Science.","ISBN":"9780816647637","language":"en","author":[{"family":"Kellert","given":"Stephen H."},{"family":"Longino","given":"Helen E."},{"family":"Waters","given":"C. Kenneth"}],"issued":{"date-parts":[["2006"]]}}}],"schema":"https://github.com/citation-style-language/schema/raw/master/csl-citation.json"} </w:instrText>
      </w:r>
      <w:r w:rsidR="00AA3FF5" w:rsidRPr="00045392">
        <w:rPr>
          <w:rFonts w:asciiTheme="majorHAnsi" w:hAnsiTheme="majorHAnsi"/>
          <w:lang w:val="en-US"/>
        </w:rPr>
        <w:fldChar w:fldCharType="separate"/>
      </w:r>
      <w:r w:rsidRPr="009F5436">
        <w:rPr>
          <w:rFonts w:ascii="Cambria" w:hAnsi="Cambria"/>
          <w:lang w:val="en-US"/>
        </w:rPr>
        <w:t>(Chang 2012; Kellert, Longino, and Waters 2006)</w:t>
      </w:r>
      <w:r w:rsidR="00AA3FF5" w:rsidRPr="00045392">
        <w:rPr>
          <w:rFonts w:asciiTheme="majorHAnsi" w:hAnsiTheme="majorHAnsi"/>
          <w:lang w:val="en-US"/>
        </w:rPr>
        <w:fldChar w:fldCharType="end"/>
      </w:r>
      <w:r w:rsidRPr="00045392">
        <w:rPr>
          <w:rFonts w:asciiTheme="majorHAnsi" w:hAnsiTheme="majorHAnsi"/>
          <w:lang w:val="en-US"/>
        </w:rPr>
        <w:t>. Although I acknowledge that there may exist important parallels between pluralism in science and pluralism in historiography, in this paper I focus on the latter only.</w:t>
      </w:r>
      <w:r>
        <w:rPr>
          <w:rFonts w:asciiTheme="majorHAnsi" w:hAnsiTheme="majorHAnsi"/>
          <w:lang w:val="en-US"/>
        </w:rPr>
        <w:t xml:space="preserve"> Note also that my aim in this paper is to provide a descriptive account of pluralism in historiography. I do not seek to answer the normative question whether pluralism is epistemically desirable or not.</w:t>
      </w:r>
    </w:p>
  </w:footnote>
  <w:footnote w:id="3">
    <w:p w:rsidR="007A04D9" w:rsidRPr="00045392" w:rsidRDefault="007A04D9" w:rsidP="007A04D9">
      <w:pPr>
        <w:pStyle w:val="Funotentext"/>
        <w:tabs>
          <w:tab w:val="left" w:pos="3686"/>
        </w:tabs>
        <w:rPr>
          <w:rFonts w:asciiTheme="majorHAnsi" w:hAnsiTheme="majorHAnsi"/>
          <w:lang w:val="en-US"/>
        </w:rPr>
      </w:pPr>
      <w:r w:rsidRPr="00045392">
        <w:rPr>
          <w:rStyle w:val="Funotenzeichen"/>
          <w:rFonts w:asciiTheme="majorHAnsi" w:hAnsiTheme="majorHAnsi"/>
        </w:rPr>
        <w:footnoteRef/>
      </w:r>
      <w:r>
        <w:rPr>
          <w:rFonts w:asciiTheme="majorHAnsi" w:hAnsiTheme="majorHAnsi"/>
          <w:lang w:val="en-US"/>
        </w:rPr>
        <w:t xml:space="preserve"> </w:t>
      </w:r>
      <w:r w:rsidRPr="00045392">
        <w:rPr>
          <w:rFonts w:asciiTheme="majorHAnsi" w:hAnsiTheme="majorHAnsi"/>
          <w:lang w:val="en-US"/>
        </w:rPr>
        <w:t xml:space="preserve">I use the term </w:t>
      </w:r>
      <w:r>
        <w:rPr>
          <w:rFonts w:asciiTheme="majorHAnsi" w:hAnsiTheme="majorHAnsi"/>
          <w:lang w:val="en-US"/>
        </w:rPr>
        <w:t>“</w:t>
      </w:r>
      <w:r w:rsidRPr="00045392">
        <w:rPr>
          <w:rFonts w:asciiTheme="majorHAnsi" w:hAnsiTheme="majorHAnsi"/>
          <w:lang w:val="en-US"/>
        </w:rPr>
        <w:t>theory</w:t>
      </w:r>
      <w:r>
        <w:rPr>
          <w:rFonts w:asciiTheme="majorHAnsi" w:hAnsiTheme="majorHAnsi"/>
          <w:lang w:val="en-US"/>
        </w:rPr>
        <w:t>” broadly</w:t>
      </w:r>
      <w:r w:rsidRPr="00045392">
        <w:rPr>
          <w:rFonts w:asciiTheme="majorHAnsi" w:hAnsiTheme="majorHAnsi"/>
          <w:lang w:val="en-US"/>
        </w:rPr>
        <w:t xml:space="preserve"> here, such that it includes all sorts of high-level conceptions. These conceptions need not </w:t>
      </w:r>
      <w:r>
        <w:rPr>
          <w:rFonts w:asciiTheme="majorHAnsi" w:hAnsiTheme="majorHAnsi"/>
          <w:lang w:val="en-US"/>
        </w:rPr>
        <w:t>be</w:t>
      </w:r>
      <w:r w:rsidRPr="00045392">
        <w:rPr>
          <w:rFonts w:asciiTheme="majorHAnsi" w:hAnsiTheme="majorHAnsi"/>
          <w:lang w:val="en-US"/>
        </w:rPr>
        <w:t xml:space="preserve"> coherent systematic account</w:t>
      </w:r>
      <w:r>
        <w:rPr>
          <w:rFonts w:asciiTheme="majorHAnsi" w:hAnsiTheme="majorHAnsi"/>
          <w:lang w:val="en-US"/>
        </w:rPr>
        <w:t>s</w:t>
      </w:r>
      <w:r w:rsidRPr="00045392">
        <w:rPr>
          <w:rFonts w:asciiTheme="majorHAnsi" w:hAnsiTheme="majorHAnsi"/>
          <w:lang w:val="en-US"/>
        </w:rPr>
        <w:t>; indeed, at times it may even be only single assumptions rather than elaborate theoretical constructions that are at issue. Also, I include methodological and basic philosophical commitments about the character of science and the nature of historical change among the sorts of theoretical assumptions that are relevant when talking about theory-</w:t>
      </w:r>
      <w:proofErr w:type="spellStart"/>
      <w:r w:rsidRPr="00045392">
        <w:rPr>
          <w:rFonts w:asciiTheme="majorHAnsi" w:hAnsiTheme="majorHAnsi"/>
          <w:lang w:val="en-US"/>
        </w:rPr>
        <w:t>ladenness</w:t>
      </w:r>
      <w:proofErr w:type="spellEnd"/>
      <w:r w:rsidRPr="00045392">
        <w:rPr>
          <w:rFonts w:asciiTheme="majorHAnsi" w:hAnsiTheme="majorHAnsi"/>
          <w:lang w:val="en-US"/>
        </w:rPr>
        <w:t xml:space="preserve"> in the historiography of science.</w:t>
      </w:r>
    </w:p>
  </w:footnote>
  <w:footnote w:id="4">
    <w:p w:rsidR="007A04D9" w:rsidRPr="00045392" w:rsidRDefault="007A04D9" w:rsidP="007A04D9">
      <w:pPr>
        <w:pStyle w:val="Funotentext"/>
        <w:rPr>
          <w:rFonts w:asciiTheme="majorHAnsi" w:hAnsiTheme="majorHAnsi"/>
          <w:lang w:val="en-US"/>
        </w:rPr>
      </w:pPr>
      <w:r w:rsidRPr="00045392">
        <w:rPr>
          <w:rStyle w:val="Funotenzeichen"/>
          <w:rFonts w:asciiTheme="majorHAnsi" w:hAnsiTheme="majorHAnsi"/>
        </w:rPr>
        <w:footnoteRef/>
      </w:r>
      <w:r w:rsidRPr="00045392">
        <w:rPr>
          <w:rFonts w:asciiTheme="majorHAnsi" w:hAnsiTheme="majorHAnsi"/>
          <w:lang w:val="en-US"/>
        </w:rPr>
        <w:t xml:space="preserve"> There is some disagreement as to whether the narrative structure of a historical account carries  information, conveys knowledge and is properly representational, or whether narrative is a superfluous, merely „rhetorical“ aspect of historical </w:t>
      </w:r>
      <w:r>
        <w:rPr>
          <w:rFonts w:asciiTheme="majorHAnsi" w:hAnsiTheme="majorHAnsi"/>
          <w:lang w:val="en-US"/>
        </w:rPr>
        <w:t xml:space="preserve">discourse </w:t>
      </w:r>
      <w:r w:rsidR="00AA3FF5">
        <w:rPr>
          <w:rFonts w:asciiTheme="majorHAnsi" w:hAnsiTheme="majorHAnsi"/>
          <w:lang w:val="en-US"/>
        </w:rPr>
        <w:fldChar w:fldCharType="begin"/>
      </w:r>
      <w:r>
        <w:rPr>
          <w:rFonts w:asciiTheme="majorHAnsi" w:hAnsiTheme="majorHAnsi"/>
          <w:lang w:val="en-US"/>
        </w:rPr>
        <w:instrText xml:space="preserve"> ADDIN ZOTERO_ITEM CSL_CITATION {"citationID":"2KCWCrZj","properties":{"formattedCitation":"(Different accounts of the role of narrative in historical representation have been developed by Carr 2008; Carroll 2001; White 1980)","plainCitation":"(Different accounts of the role of narrative in historical representation have been developed by Carr 2008; Carroll 2001; White 1980)"},"citationItems":[{"id":126,"uris":["http://zotero.org/users/local/N39195mG/items/39CRGGCF"],"uri":["http://zotero.org/users/local/N39195mG/items/39CRGGCF"],"itemData":{"id":126,"type":"article-journal","title":"Narrative Explanation and its Malcontents","container-title":"History and Theory","page":"19-30","volume":"47","issue":"1","author":[{"family":"Carr","given":"David"}],"issued":{"date-parts":[["2008"]]}},"prefix":"Different accounts of the role of narrative in historical representation have been developed by "},{"id":130,"uris":["http://zotero.org/users/local/N39195mG/items/5ZEXDWZU"],"uri":["http://zotero.org/users/local/N39195mG/items/5ZEXDWZU"],"itemData":{"id":130,"type":"chapter","title":"Interpretation, History and Narrative","container-title":"Beyond Aesthetics. Philosophical Essays","publisher":"Cambridge University Press","publisher-place":"Cambridge","page":"133-156","event-place":"Cambridge","author":[{"family":"Carroll","given":"Noël"}],"issued":{"date-parts":[["2001"]]}}},{"id":648,"uris":["http://zotero.org/users/local/N39195mG/items/JT58X88U"],"uri":["http://zotero.org/users/local/N39195mG/items/JT58X88U"],"itemData":{"id":648,"type":"chapter","title":"The Value of Narrativity in the Representation of Reality","container-title":"The Content of the Form. Narrative Discourse and Historical Representation","publisher":"John Hopkins University Press","publisher-place":"Baltimore","page":"1-25","event-place":"Baltimore","author":[{"family":"White","given":"Hayden"}],"issued":{"date-parts":[["1980"]]}}}],"schema":"https://github.com/citation-style-language/schema/raw/master/csl-citation.json"} </w:instrText>
      </w:r>
      <w:r w:rsidR="00AA3FF5">
        <w:rPr>
          <w:rFonts w:asciiTheme="majorHAnsi" w:hAnsiTheme="majorHAnsi"/>
          <w:lang w:val="en-US"/>
        </w:rPr>
        <w:fldChar w:fldCharType="separate"/>
      </w:r>
      <w:r w:rsidRPr="009F5436">
        <w:rPr>
          <w:rFonts w:ascii="Cambria" w:hAnsi="Cambria"/>
          <w:lang w:val="en-US"/>
        </w:rPr>
        <w:t>(Different accounts of the role of narrative in historical representation have been developed by Carr 2008; Carroll 2001; White 1980)</w:t>
      </w:r>
      <w:r w:rsidR="00AA3FF5">
        <w:rPr>
          <w:rFonts w:asciiTheme="majorHAnsi" w:hAnsiTheme="majorHAnsi"/>
          <w:lang w:val="en-US"/>
        </w:rPr>
        <w:fldChar w:fldCharType="end"/>
      </w:r>
      <w:r w:rsidRPr="00045392">
        <w:rPr>
          <w:rFonts w:asciiTheme="majorHAnsi" w:hAnsiTheme="majorHAnsi"/>
          <w:lang w:val="en-US"/>
        </w:rPr>
        <w:t>. I cannot go into these debates here. However, I believe that my analysis in the next section will show that narratives do convey information about the past. In this sense, they should be seen as epistemic rather than „merely rhetorical“.</w:t>
      </w:r>
    </w:p>
  </w:footnote>
  <w:footnote w:id="5">
    <w:p w:rsidR="007A04D9" w:rsidRPr="00045392" w:rsidRDefault="007A04D9" w:rsidP="007A04D9">
      <w:pPr>
        <w:pStyle w:val="Funotentext"/>
        <w:rPr>
          <w:rFonts w:asciiTheme="majorHAnsi" w:hAnsiTheme="majorHAnsi"/>
          <w:lang w:val="en-US"/>
        </w:rPr>
      </w:pPr>
      <w:r w:rsidRPr="00045392">
        <w:rPr>
          <w:rStyle w:val="Funotenzeichen"/>
          <w:rFonts w:asciiTheme="majorHAnsi" w:hAnsiTheme="majorHAnsi"/>
        </w:rPr>
        <w:footnoteRef/>
      </w:r>
      <w:r w:rsidRPr="00045392">
        <w:rPr>
          <w:rFonts w:asciiTheme="majorHAnsi" w:hAnsiTheme="majorHAnsi"/>
          <w:lang w:val="en-US"/>
        </w:rPr>
        <w:t xml:space="preserve"> Many aspects of White’s </w:t>
      </w:r>
      <w:proofErr w:type="spellStart"/>
      <w:r w:rsidRPr="00045392">
        <w:rPr>
          <w:rFonts w:asciiTheme="majorHAnsi" w:hAnsiTheme="majorHAnsi"/>
          <w:lang w:val="en-US"/>
        </w:rPr>
        <w:t>narratological</w:t>
      </w:r>
      <w:proofErr w:type="spellEnd"/>
      <w:r w:rsidRPr="00045392">
        <w:rPr>
          <w:rFonts w:asciiTheme="majorHAnsi" w:hAnsiTheme="majorHAnsi"/>
          <w:lang w:val="en-US"/>
        </w:rPr>
        <w:t xml:space="preserve"> account are deeply problematic. On the one hand, his </w:t>
      </w:r>
      <w:proofErr w:type="spellStart"/>
      <w:r w:rsidRPr="00045392">
        <w:rPr>
          <w:rFonts w:asciiTheme="majorHAnsi" w:hAnsiTheme="majorHAnsi"/>
          <w:lang w:val="en-US"/>
        </w:rPr>
        <w:t>structuralist</w:t>
      </w:r>
      <w:proofErr w:type="spellEnd"/>
      <w:r w:rsidRPr="00045392">
        <w:rPr>
          <w:rFonts w:asciiTheme="majorHAnsi" w:hAnsiTheme="majorHAnsi"/>
          <w:lang w:val="en-US"/>
        </w:rPr>
        <w:t xml:space="preserve"> taxonomy of different modes of historical writing is static, artificial and irritatingly ahistorical. On the other hand, from insights into the constructive dimension of historiography, White draws radical conclusions about its subjective and fictional character. I share neither White’s </w:t>
      </w:r>
      <w:proofErr w:type="spellStart"/>
      <w:r w:rsidRPr="00045392">
        <w:rPr>
          <w:rFonts w:asciiTheme="majorHAnsi" w:hAnsiTheme="majorHAnsi"/>
          <w:lang w:val="en-US"/>
        </w:rPr>
        <w:t>structuralist</w:t>
      </w:r>
      <w:proofErr w:type="spellEnd"/>
      <w:r w:rsidRPr="00045392">
        <w:rPr>
          <w:rFonts w:asciiTheme="majorHAnsi" w:hAnsiTheme="majorHAnsi"/>
          <w:lang w:val="en-US"/>
        </w:rPr>
        <w:t xml:space="preserve"> inclinations, nor his radical subjectivism, and wish to take from his reflections only the central theses that historical accounts have a narrative structure and that there can exist plural narrative </w:t>
      </w:r>
      <w:proofErr w:type="spellStart"/>
      <w:r w:rsidRPr="00045392">
        <w:rPr>
          <w:rFonts w:asciiTheme="majorHAnsi" w:hAnsiTheme="majorHAnsi"/>
          <w:lang w:val="en-US"/>
        </w:rPr>
        <w:t>emplotments</w:t>
      </w:r>
      <w:proofErr w:type="spellEnd"/>
      <w:r w:rsidRPr="00045392">
        <w:rPr>
          <w:rFonts w:asciiTheme="majorHAnsi" w:hAnsiTheme="majorHAnsi"/>
          <w:lang w:val="en-US"/>
        </w:rPr>
        <w:t xml:space="preserve"> of the same historical events.</w:t>
      </w:r>
    </w:p>
  </w:footnote>
  <w:footnote w:id="6">
    <w:p w:rsidR="005A68F2" w:rsidRPr="007E4E8B" w:rsidRDefault="005A68F2" w:rsidP="005A68F2">
      <w:pPr>
        <w:pStyle w:val="Funotentext"/>
        <w:rPr>
          <w:rFonts w:asciiTheme="majorHAnsi" w:hAnsiTheme="majorHAnsi"/>
          <w:lang w:val="en-US"/>
        </w:rPr>
      </w:pPr>
      <w:r w:rsidRPr="00045392">
        <w:rPr>
          <w:rStyle w:val="Funotenzeichen"/>
          <w:rFonts w:asciiTheme="majorHAnsi" w:hAnsiTheme="majorHAnsi"/>
        </w:rPr>
        <w:footnoteRef/>
      </w:r>
      <w:r w:rsidRPr="00045392">
        <w:rPr>
          <w:rFonts w:asciiTheme="majorHAnsi" w:hAnsiTheme="majorHAnsi"/>
          <w:lang w:val="en-US"/>
        </w:rPr>
        <w:t xml:space="preserve"> In the philosophy of science, epistemic criteria such as simplicity, variance of the evidence, surprising predictions, fruitfulness and explanatory power are often thought to help scientists reach a verdict in situations of theory-choice. Since most of these criteria cannot be applied to historiography without difficulties, I develop my account of historiographical evaluation without </w:t>
      </w:r>
      <w:r>
        <w:rPr>
          <w:rFonts w:asciiTheme="majorHAnsi" w:hAnsiTheme="majorHAnsi"/>
          <w:lang w:val="en-US"/>
        </w:rPr>
        <w:t xml:space="preserve">substantially </w:t>
      </w:r>
      <w:r w:rsidRPr="00045392">
        <w:rPr>
          <w:rFonts w:asciiTheme="majorHAnsi" w:hAnsiTheme="majorHAnsi"/>
          <w:lang w:val="en-US"/>
        </w:rPr>
        <w:t>drawing on discussions of</w:t>
      </w:r>
      <w:r w:rsidRPr="007E4E8B">
        <w:rPr>
          <w:rFonts w:asciiTheme="majorHAnsi" w:hAnsiTheme="majorHAnsi"/>
          <w:lang w:val="en-US"/>
        </w:rPr>
        <w:t xml:space="preserve"> theory-choice in </w:t>
      </w:r>
      <w:r>
        <w:rPr>
          <w:rFonts w:asciiTheme="majorHAnsi" w:hAnsiTheme="majorHAnsi"/>
          <w:lang w:val="en-US"/>
        </w:rPr>
        <w:t xml:space="preserve">the philosophy of </w:t>
      </w:r>
      <w:r w:rsidRPr="007E4E8B">
        <w:rPr>
          <w:rFonts w:asciiTheme="majorHAnsi" w:hAnsiTheme="majorHAnsi"/>
          <w:lang w:val="en-US"/>
        </w:rPr>
        <w:t xml:space="preserve">science.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13"/>
    <w:rsid w:val="000E23EA"/>
    <w:rsid w:val="00117C5A"/>
    <w:rsid w:val="001B2084"/>
    <w:rsid w:val="001D49B9"/>
    <w:rsid w:val="00271431"/>
    <w:rsid w:val="00287EBF"/>
    <w:rsid w:val="00313934"/>
    <w:rsid w:val="003B2A83"/>
    <w:rsid w:val="003C4D53"/>
    <w:rsid w:val="004A65EF"/>
    <w:rsid w:val="004A6A02"/>
    <w:rsid w:val="005A68F2"/>
    <w:rsid w:val="005F3862"/>
    <w:rsid w:val="00713A32"/>
    <w:rsid w:val="00713C1E"/>
    <w:rsid w:val="00732CDF"/>
    <w:rsid w:val="007A04D9"/>
    <w:rsid w:val="007D5D5E"/>
    <w:rsid w:val="007D6333"/>
    <w:rsid w:val="007F0800"/>
    <w:rsid w:val="00874E9A"/>
    <w:rsid w:val="0088715D"/>
    <w:rsid w:val="00896EF8"/>
    <w:rsid w:val="008D0CE4"/>
    <w:rsid w:val="008D1E15"/>
    <w:rsid w:val="00900B09"/>
    <w:rsid w:val="0091738D"/>
    <w:rsid w:val="009C6AFB"/>
    <w:rsid w:val="009E033B"/>
    <w:rsid w:val="009E606F"/>
    <w:rsid w:val="00A00938"/>
    <w:rsid w:val="00A07DC9"/>
    <w:rsid w:val="00A10582"/>
    <w:rsid w:val="00AA05C2"/>
    <w:rsid w:val="00AA3FF5"/>
    <w:rsid w:val="00AA57AA"/>
    <w:rsid w:val="00B72917"/>
    <w:rsid w:val="00B85854"/>
    <w:rsid w:val="00BF4137"/>
    <w:rsid w:val="00C863FA"/>
    <w:rsid w:val="00CB5850"/>
    <w:rsid w:val="00CC1F3D"/>
    <w:rsid w:val="00CC2CC5"/>
    <w:rsid w:val="00CD40C1"/>
    <w:rsid w:val="00D03F13"/>
    <w:rsid w:val="00D24B62"/>
    <w:rsid w:val="00EE4A0C"/>
    <w:rsid w:val="00F078D5"/>
    <w:rsid w:val="00FA450B"/>
    <w:rsid w:val="00FB0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661FB-9C66-4D57-8FF8-6022C378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F13"/>
  </w:style>
  <w:style w:type="paragraph" w:styleId="berschrift1">
    <w:name w:val="heading 1"/>
    <w:basedOn w:val="Standard"/>
    <w:next w:val="Standard"/>
    <w:link w:val="berschrift1Zchn"/>
    <w:uiPriority w:val="9"/>
    <w:qFormat/>
    <w:rsid w:val="009C6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C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6AF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C6AFB"/>
    <w:rPr>
      <w:rFonts w:asciiTheme="majorHAnsi" w:eastAsiaTheme="majorEastAsia" w:hAnsiTheme="majorHAnsi" w:cstheme="majorBidi"/>
      <w:b/>
      <w:bCs/>
      <w:color w:val="4F81BD" w:themeColor="accent1"/>
      <w:sz w:val="26"/>
      <w:szCs w:val="26"/>
    </w:rPr>
  </w:style>
  <w:style w:type="paragraph" w:customStyle="1" w:styleId="Formatvorlage1">
    <w:name w:val="Formatvorlage1"/>
    <w:basedOn w:val="Standard"/>
    <w:link w:val="Formatvorlage1Zchn"/>
    <w:qFormat/>
    <w:rsid w:val="009C6AFB"/>
    <w:pPr>
      <w:spacing w:line="360" w:lineRule="auto"/>
    </w:pPr>
    <w:rPr>
      <w:rFonts w:asciiTheme="majorHAnsi" w:hAnsiTheme="majorHAnsi"/>
      <w:bCs/>
      <w:sz w:val="24"/>
      <w:szCs w:val="24"/>
      <w:lang w:val="en-US"/>
    </w:rPr>
  </w:style>
  <w:style w:type="character" w:customStyle="1" w:styleId="Formatvorlage1Zchn">
    <w:name w:val="Formatvorlage1 Zchn"/>
    <w:basedOn w:val="Absatz-Standardschriftart"/>
    <w:link w:val="Formatvorlage1"/>
    <w:rsid w:val="009C6AFB"/>
    <w:rPr>
      <w:rFonts w:asciiTheme="majorHAnsi" w:hAnsiTheme="majorHAnsi"/>
      <w:bCs/>
      <w:sz w:val="24"/>
      <w:szCs w:val="24"/>
      <w:lang w:val="en-US"/>
    </w:rPr>
  </w:style>
  <w:style w:type="paragraph" w:styleId="Listenabsatz">
    <w:name w:val="List Paragraph"/>
    <w:basedOn w:val="Standard"/>
    <w:uiPriority w:val="34"/>
    <w:qFormat/>
    <w:rsid w:val="005F3862"/>
    <w:pPr>
      <w:ind w:left="720"/>
      <w:contextualSpacing/>
    </w:pPr>
  </w:style>
  <w:style w:type="character" w:customStyle="1" w:styleId="st">
    <w:name w:val="st"/>
    <w:basedOn w:val="Absatz-Standardschriftart"/>
    <w:rsid w:val="00A00938"/>
  </w:style>
  <w:style w:type="paragraph" w:styleId="Funotentext">
    <w:name w:val="footnote text"/>
    <w:basedOn w:val="Standard"/>
    <w:link w:val="FunotentextZchn"/>
    <w:uiPriority w:val="99"/>
    <w:unhideWhenUsed/>
    <w:rsid w:val="007A04D9"/>
    <w:rPr>
      <w:sz w:val="20"/>
      <w:szCs w:val="20"/>
    </w:rPr>
  </w:style>
  <w:style w:type="character" w:customStyle="1" w:styleId="FunotentextZchn">
    <w:name w:val="Fußnotentext Zchn"/>
    <w:basedOn w:val="Absatz-Standardschriftart"/>
    <w:link w:val="Funotentext"/>
    <w:uiPriority w:val="99"/>
    <w:rsid w:val="007A04D9"/>
    <w:rPr>
      <w:sz w:val="20"/>
      <w:szCs w:val="20"/>
    </w:rPr>
  </w:style>
  <w:style w:type="character" w:styleId="Funotenzeichen">
    <w:name w:val="footnote reference"/>
    <w:basedOn w:val="Absatz-Standardschriftart"/>
    <w:uiPriority w:val="99"/>
    <w:unhideWhenUsed/>
    <w:rsid w:val="007A04D9"/>
    <w:rPr>
      <w:vertAlign w:val="superscript"/>
    </w:rPr>
  </w:style>
  <w:style w:type="character" w:styleId="Hervorhebung">
    <w:name w:val="Emphasis"/>
    <w:basedOn w:val="Absatz-Standardschriftart"/>
    <w:uiPriority w:val="20"/>
    <w:qFormat/>
    <w:rsid w:val="007A04D9"/>
    <w:rPr>
      <w:i/>
      <w:iCs/>
    </w:rPr>
  </w:style>
  <w:style w:type="paragraph" w:styleId="Kopfzeile">
    <w:name w:val="header"/>
    <w:basedOn w:val="Standard"/>
    <w:link w:val="KopfzeileZchn"/>
    <w:uiPriority w:val="99"/>
    <w:semiHidden/>
    <w:unhideWhenUsed/>
    <w:rsid w:val="00CC2CC5"/>
    <w:pPr>
      <w:tabs>
        <w:tab w:val="center" w:pos="4536"/>
        <w:tab w:val="right" w:pos="9072"/>
      </w:tabs>
    </w:pPr>
  </w:style>
  <w:style w:type="character" w:customStyle="1" w:styleId="KopfzeileZchn">
    <w:name w:val="Kopfzeile Zchn"/>
    <w:basedOn w:val="Absatz-Standardschriftart"/>
    <w:link w:val="Kopfzeile"/>
    <w:uiPriority w:val="99"/>
    <w:semiHidden/>
    <w:rsid w:val="00CC2CC5"/>
  </w:style>
  <w:style w:type="paragraph" w:styleId="Fuzeile">
    <w:name w:val="footer"/>
    <w:basedOn w:val="Standard"/>
    <w:link w:val="FuzeileZchn"/>
    <w:uiPriority w:val="99"/>
    <w:unhideWhenUsed/>
    <w:rsid w:val="00CC2CC5"/>
    <w:pPr>
      <w:tabs>
        <w:tab w:val="center" w:pos="4536"/>
        <w:tab w:val="right" w:pos="9072"/>
      </w:tabs>
    </w:pPr>
  </w:style>
  <w:style w:type="character" w:customStyle="1" w:styleId="FuzeileZchn">
    <w:name w:val="Fußzeile Zchn"/>
    <w:basedOn w:val="Absatz-Standardschriftart"/>
    <w:link w:val="Fuzeile"/>
    <w:uiPriority w:val="99"/>
    <w:rsid w:val="00CC2CC5"/>
  </w:style>
  <w:style w:type="paragraph" w:styleId="Literaturverzeichnis">
    <w:name w:val="Bibliography"/>
    <w:basedOn w:val="Standard"/>
    <w:next w:val="Standard"/>
    <w:uiPriority w:val="37"/>
    <w:semiHidden/>
    <w:unhideWhenUsed/>
    <w:rsid w:val="007F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16202</Words>
  <Characters>102073</Characters>
  <Application>Microsoft Office Word</Application>
  <DocSecurity>0</DocSecurity>
  <Lines>850</Lines>
  <Paragraphs>236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Katherina Kinzel</cp:lastModifiedBy>
  <cp:revision>3</cp:revision>
  <dcterms:created xsi:type="dcterms:W3CDTF">2017-05-10T13:47:00Z</dcterms:created>
  <dcterms:modified xsi:type="dcterms:W3CDTF">2017-05-10T14:04:00Z</dcterms:modified>
</cp:coreProperties>
</file>