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60E6" w:rsidRPr="002E3676" w:rsidRDefault="00616E53">
      <w:pPr>
        <w:spacing w:after="0" w:line="360" w:lineRule="auto"/>
        <w:jc w:val="both"/>
        <w:rPr>
          <w:lang w:val="en-GB"/>
        </w:rPr>
      </w:pPr>
      <w:r>
        <w:rPr>
          <w:rFonts w:ascii="Times New Roman" w:eastAsia="Times New Roman" w:hAnsi="Times New Roman" w:cs="Times New Roman"/>
          <w:sz w:val="24"/>
          <w:szCs w:val="24"/>
          <w:lang w:val="en-GB"/>
        </w:rPr>
        <w:t xml:space="preserve">Review of </w:t>
      </w:r>
      <w:proofErr w:type="spellStart"/>
      <w:r w:rsidR="00936DFF" w:rsidRPr="002E3676">
        <w:rPr>
          <w:rFonts w:ascii="Times New Roman" w:eastAsia="Times New Roman" w:hAnsi="Times New Roman" w:cs="Times New Roman"/>
          <w:sz w:val="24"/>
          <w:szCs w:val="24"/>
          <w:lang w:val="en-GB"/>
        </w:rPr>
        <w:t>Léna</w:t>
      </w:r>
      <w:proofErr w:type="spellEnd"/>
      <w:r w:rsidR="00936DFF" w:rsidRPr="002E3676">
        <w:rPr>
          <w:rFonts w:ascii="Times New Roman" w:eastAsia="Times New Roman" w:hAnsi="Times New Roman" w:cs="Times New Roman"/>
          <w:sz w:val="24"/>
          <w:szCs w:val="24"/>
          <w:lang w:val="en-GB"/>
        </w:rPr>
        <w:t xml:space="preserve"> </w:t>
      </w:r>
      <w:proofErr w:type="spellStart"/>
      <w:r w:rsidR="00936DFF" w:rsidRPr="002E3676">
        <w:rPr>
          <w:rFonts w:ascii="Times New Roman" w:eastAsia="Times New Roman" w:hAnsi="Times New Roman" w:cs="Times New Roman"/>
          <w:sz w:val="24"/>
          <w:szCs w:val="24"/>
          <w:lang w:val="en-GB"/>
        </w:rPr>
        <w:t>Soler</w:t>
      </w:r>
      <w:proofErr w:type="spellEnd"/>
      <w:r w:rsidR="00936DFF" w:rsidRPr="002E3676">
        <w:rPr>
          <w:rFonts w:ascii="Times New Roman" w:eastAsia="Times New Roman" w:hAnsi="Times New Roman" w:cs="Times New Roman"/>
          <w:sz w:val="24"/>
          <w:szCs w:val="24"/>
          <w:lang w:val="en-GB"/>
        </w:rPr>
        <w:t xml:space="preserve">, Emiliano </w:t>
      </w:r>
      <w:proofErr w:type="spellStart"/>
      <w:r w:rsidR="00936DFF" w:rsidRPr="002E3676">
        <w:rPr>
          <w:rFonts w:ascii="Times New Roman" w:eastAsia="Times New Roman" w:hAnsi="Times New Roman" w:cs="Times New Roman"/>
          <w:sz w:val="24"/>
          <w:szCs w:val="24"/>
          <w:lang w:val="en-GB"/>
        </w:rPr>
        <w:t>Trizio</w:t>
      </w:r>
      <w:proofErr w:type="spellEnd"/>
      <w:r w:rsidR="00936DFF" w:rsidRPr="002E3676">
        <w:rPr>
          <w:rFonts w:ascii="Times New Roman" w:eastAsia="Times New Roman" w:hAnsi="Times New Roman" w:cs="Times New Roman"/>
          <w:sz w:val="24"/>
          <w:szCs w:val="24"/>
          <w:lang w:val="en-GB"/>
        </w:rPr>
        <w:t xml:space="preserve">, and Andrew Pickering, eds. </w:t>
      </w:r>
      <w:r w:rsidR="00936DFF" w:rsidRPr="002E3676">
        <w:rPr>
          <w:rFonts w:ascii="Times New Roman" w:eastAsia="Times New Roman" w:hAnsi="Times New Roman" w:cs="Times New Roman"/>
          <w:i/>
          <w:sz w:val="24"/>
          <w:szCs w:val="24"/>
          <w:lang w:val="en-GB"/>
        </w:rPr>
        <w:t xml:space="preserve">Science as It Could Have Been. Discussing the Contingency/Inevitability Problem. </w:t>
      </w:r>
      <w:r w:rsidR="00936DFF" w:rsidRPr="002E3676">
        <w:rPr>
          <w:rFonts w:ascii="Times New Roman" w:eastAsia="Times New Roman" w:hAnsi="Times New Roman" w:cs="Times New Roman"/>
          <w:sz w:val="24"/>
          <w:szCs w:val="24"/>
          <w:lang w:val="en-GB"/>
        </w:rPr>
        <w:t>Pittsburgh: Pittsburgh University Press, 2016.</w:t>
      </w:r>
    </w:p>
    <w:p w:rsidR="00616E53" w:rsidRPr="00616E53" w:rsidRDefault="00616E53" w:rsidP="00616E53">
      <w:pPr>
        <w:spacing w:after="0" w:line="360" w:lineRule="auto"/>
        <w:jc w:val="both"/>
        <w:rPr>
          <w:lang w:val="en-GB"/>
        </w:rPr>
      </w:pPr>
    </w:p>
    <w:p w:rsidR="009060E6" w:rsidRPr="002E3676" w:rsidRDefault="00936DFF">
      <w:pPr>
        <w:spacing w:after="0" w:line="360" w:lineRule="auto"/>
        <w:jc w:val="both"/>
        <w:rPr>
          <w:lang w:val="en-GB"/>
        </w:rPr>
      </w:pPr>
      <w:bookmarkStart w:id="0" w:name="h.gjdgxs" w:colFirst="0" w:colLast="0"/>
      <w:bookmarkEnd w:id="0"/>
      <w:proofErr w:type="gramStart"/>
      <w:r w:rsidRPr="002E3676">
        <w:rPr>
          <w:rFonts w:ascii="Times New Roman" w:eastAsia="Times New Roman" w:hAnsi="Times New Roman" w:cs="Times New Roman"/>
          <w:sz w:val="24"/>
          <w:szCs w:val="24"/>
          <w:lang w:val="en-GB"/>
        </w:rPr>
        <w:t>Are the contents of scientific theories tied</w:t>
      </w:r>
      <w:proofErr w:type="gramEnd"/>
      <w:r w:rsidRPr="002E3676">
        <w:rPr>
          <w:rFonts w:ascii="Times New Roman" w:eastAsia="Times New Roman" w:hAnsi="Times New Roman" w:cs="Times New Roman"/>
          <w:sz w:val="24"/>
          <w:szCs w:val="24"/>
          <w:lang w:val="en-GB"/>
        </w:rPr>
        <w:t xml:space="preserve"> to their histories? Could the development of science have taken a different course? Can we imagine successful science doing without our most cherished ideas and theories? Recent years have seen a growing interest in the question as to whether and to what extent scientific knowledge </w:t>
      </w:r>
      <w:proofErr w:type="gramStart"/>
      <w:r w:rsidRPr="002E3676">
        <w:rPr>
          <w:rFonts w:ascii="Times New Roman" w:eastAsia="Times New Roman" w:hAnsi="Times New Roman" w:cs="Times New Roman"/>
          <w:sz w:val="24"/>
          <w:szCs w:val="24"/>
          <w:lang w:val="en-GB"/>
        </w:rPr>
        <w:t>is shaped</w:t>
      </w:r>
      <w:proofErr w:type="gramEnd"/>
      <w:r w:rsidRPr="002E3676">
        <w:rPr>
          <w:rFonts w:ascii="Times New Roman" w:eastAsia="Times New Roman" w:hAnsi="Times New Roman" w:cs="Times New Roman"/>
          <w:sz w:val="24"/>
          <w:szCs w:val="24"/>
          <w:lang w:val="en-GB"/>
        </w:rPr>
        <w:t xml:space="preserve"> by contingent factors. </w:t>
      </w:r>
      <w:r w:rsidRPr="002E3676">
        <w:rPr>
          <w:rFonts w:ascii="Times New Roman" w:eastAsia="Times New Roman" w:hAnsi="Times New Roman" w:cs="Times New Roman"/>
          <w:i/>
          <w:sz w:val="24"/>
          <w:szCs w:val="24"/>
          <w:lang w:val="en-GB"/>
        </w:rPr>
        <w:t xml:space="preserve">Science as it could have been </w:t>
      </w:r>
      <w:r w:rsidRPr="002E3676">
        <w:rPr>
          <w:rFonts w:ascii="Times New Roman" w:eastAsia="Times New Roman" w:hAnsi="Times New Roman" w:cs="Times New Roman"/>
          <w:sz w:val="24"/>
          <w:szCs w:val="24"/>
          <w:lang w:val="en-GB"/>
        </w:rPr>
        <w:t xml:space="preserve">is the first essay collection </w:t>
      </w:r>
      <w:proofErr w:type="gramStart"/>
      <w:r w:rsidRPr="002E3676">
        <w:rPr>
          <w:rFonts w:ascii="Times New Roman" w:eastAsia="Times New Roman" w:hAnsi="Times New Roman" w:cs="Times New Roman"/>
          <w:sz w:val="24"/>
          <w:szCs w:val="24"/>
          <w:lang w:val="en-GB"/>
        </w:rPr>
        <w:t>to explicitly approach</w:t>
      </w:r>
      <w:proofErr w:type="gramEnd"/>
      <w:r w:rsidRPr="002E3676">
        <w:rPr>
          <w:rFonts w:ascii="Times New Roman" w:eastAsia="Times New Roman" w:hAnsi="Times New Roman" w:cs="Times New Roman"/>
          <w:sz w:val="24"/>
          <w:szCs w:val="24"/>
          <w:lang w:val="en-GB"/>
        </w:rPr>
        <w:t xml:space="preserve"> the issue from a philosophical angle. The volume aims to provide an overview of the current state of the debate, to clarify the main concepts involved, and to make progress regarding the central philosophical questions that arise with respect to the problem of contingency and inevitability in science. </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t xml:space="preserve">The book </w:t>
      </w:r>
      <w:proofErr w:type="gramStart"/>
      <w:r w:rsidRPr="002E3676">
        <w:rPr>
          <w:rFonts w:ascii="Times New Roman" w:eastAsia="Times New Roman" w:hAnsi="Times New Roman" w:cs="Times New Roman"/>
          <w:sz w:val="24"/>
          <w:szCs w:val="24"/>
          <w:lang w:val="en-GB"/>
        </w:rPr>
        <w:t>is organized</w:t>
      </w:r>
      <w:proofErr w:type="gramEnd"/>
      <w:r w:rsidRPr="002E3676">
        <w:rPr>
          <w:rFonts w:ascii="Times New Roman" w:eastAsia="Times New Roman" w:hAnsi="Times New Roman" w:cs="Times New Roman"/>
          <w:sz w:val="24"/>
          <w:szCs w:val="24"/>
          <w:lang w:val="en-GB"/>
        </w:rPr>
        <w:t xml:space="preserve"> in six parts. The first part offers conceptual clarifications of, and reflections on, </w:t>
      </w:r>
      <w:r>
        <w:rPr>
          <w:rFonts w:ascii="Times New Roman" w:eastAsia="Times New Roman" w:hAnsi="Times New Roman" w:cs="Times New Roman"/>
          <w:sz w:val="24"/>
          <w:szCs w:val="24"/>
          <w:lang w:val="en-GB"/>
        </w:rPr>
        <w:t xml:space="preserve">the </w:t>
      </w:r>
      <w:r w:rsidRPr="002E3676">
        <w:rPr>
          <w:rFonts w:ascii="Times New Roman" w:eastAsia="Times New Roman" w:hAnsi="Times New Roman" w:cs="Times New Roman"/>
          <w:sz w:val="24"/>
          <w:szCs w:val="24"/>
          <w:lang w:val="en-GB"/>
        </w:rPr>
        <w:t xml:space="preserve">structure of the </w:t>
      </w:r>
      <w:r w:rsidR="002E3676">
        <w:rPr>
          <w:rFonts w:ascii="Times New Roman" w:eastAsia="Times New Roman" w:hAnsi="Times New Roman" w:cs="Times New Roman"/>
          <w:sz w:val="24"/>
          <w:szCs w:val="24"/>
          <w:lang w:val="en-GB"/>
        </w:rPr>
        <w:t>conflict between “contingentist” and “inevitabilist</w:t>
      </w:r>
      <w:r w:rsidRPr="002E3676">
        <w:rPr>
          <w:rFonts w:ascii="Times New Roman" w:eastAsia="Times New Roman" w:hAnsi="Times New Roman" w:cs="Times New Roman"/>
          <w:sz w:val="24"/>
          <w:szCs w:val="24"/>
          <w:lang w:val="en-GB"/>
        </w:rPr>
        <w:t>”</w:t>
      </w:r>
      <w:r w:rsidR="002E3676">
        <w:rPr>
          <w:rFonts w:ascii="Times New Roman" w:eastAsia="Times New Roman" w:hAnsi="Times New Roman" w:cs="Times New Roman"/>
          <w:sz w:val="24"/>
          <w:szCs w:val="24"/>
          <w:lang w:val="en-GB"/>
        </w:rPr>
        <w:t xml:space="preserve"> interpretations of science</w:t>
      </w:r>
      <w:r w:rsidRPr="002E3676">
        <w:rPr>
          <w:rFonts w:ascii="Times New Roman" w:eastAsia="Times New Roman" w:hAnsi="Times New Roman" w:cs="Times New Roman"/>
          <w:sz w:val="24"/>
          <w:szCs w:val="24"/>
          <w:lang w:val="en-GB"/>
        </w:rPr>
        <w:t xml:space="preserve"> (contributions by </w:t>
      </w:r>
      <w:proofErr w:type="spellStart"/>
      <w:r w:rsidRPr="002E3676">
        <w:rPr>
          <w:rFonts w:ascii="Times New Roman" w:eastAsia="Times New Roman" w:hAnsi="Times New Roman" w:cs="Times New Roman"/>
          <w:sz w:val="24"/>
          <w:szCs w:val="24"/>
          <w:lang w:val="en-GB"/>
        </w:rPr>
        <w:t>Léna</w:t>
      </w:r>
      <w:proofErr w:type="spellEnd"/>
      <w:r w:rsidRPr="002E3676">
        <w:rPr>
          <w:rFonts w:ascii="Times New Roman" w:eastAsia="Times New Roman" w:hAnsi="Times New Roman" w:cs="Times New Roman"/>
          <w:sz w:val="24"/>
          <w:szCs w:val="24"/>
          <w:lang w:val="en-GB"/>
        </w:rPr>
        <w:t xml:space="preserve"> </w:t>
      </w:r>
      <w:proofErr w:type="spellStart"/>
      <w:r w:rsidRPr="002E3676">
        <w:rPr>
          <w:rFonts w:ascii="Times New Roman" w:eastAsia="Times New Roman" w:hAnsi="Times New Roman" w:cs="Times New Roman"/>
          <w:sz w:val="24"/>
          <w:szCs w:val="24"/>
          <w:lang w:val="en-GB"/>
        </w:rPr>
        <w:t>Soler</w:t>
      </w:r>
      <w:proofErr w:type="spellEnd"/>
      <w:r w:rsidRPr="002E3676">
        <w:rPr>
          <w:rFonts w:ascii="Times New Roman" w:eastAsia="Times New Roman" w:hAnsi="Times New Roman" w:cs="Times New Roman"/>
          <w:sz w:val="24"/>
          <w:szCs w:val="24"/>
          <w:lang w:val="en-GB"/>
        </w:rPr>
        <w:t xml:space="preserve">, Catherine </w:t>
      </w:r>
      <w:proofErr w:type="spellStart"/>
      <w:r w:rsidRPr="002E3676">
        <w:rPr>
          <w:rFonts w:ascii="Times New Roman" w:eastAsia="Times New Roman" w:hAnsi="Times New Roman" w:cs="Times New Roman"/>
          <w:sz w:val="24"/>
          <w:szCs w:val="24"/>
          <w:lang w:val="en-GB"/>
        </w:rPr>
        <w:t>Allamel</w:t>
      </w:r>
      <w:proofErr w:type="spellEnd"/>
      <w:r w:rsidRPr="002E3676">
        <w:rPr>
          <w:rFonts w:ascii="Times New Roman" w:eastAsia="Times New Roman" w:hAnsi="Times New Roman" w:cs="Times New Roman"/>
          <w:sz w:val="24"/>
          <w:szCs w:val="24"/>
          <w:lang w:val="en-GB"/>
        </w:rPr>
        <w:t xml:space="preserve">-Raffin and Jean-Luc </w:t>
      </w:r>
      <w:proofErr w:type="spellStart"/>
      <w:r w:rsidRPr="002E3676">
        <w:rPr>
          <w:rFonts w:ascii="Times New Roman" w:eastAsia="Times New Roman" w:hAnsi="Times New Roman" w:cs="Times New Roman"/>
          <w:sz w:val="24"/>
          <w:szCs w:val="24"/>
          <w:lang w:val="en-GB"/>
        </w:rPr>
        <w:t>Gangloff</w:t>
      </w:r>
      <w:proofErr w:type="spellEnd"/>
      <w:r w:rsidRPr="002E3676">
        <w:rPr>
          <w:rFonts w:ascii="Times New Roman" w:eastAsia="Times New Roman" w:hAnsi="Times New Roman" w:cs="Times New Roman"/>
          <w:sz w:val="24"/>
          <w:szCs w:val="24"/>
          <w:lang w:val="en-GB"/>
        </w:rPr>
        <w:t xml:space="preserve">). Three articles that investigate how the contingency issue relates to questions of ontology, and to various forms of realism, make up the second part of the book (Andrew Pickering, Emiliano </w:t>
      </w:r>
      <w:proofErr w:type="spellStart"/>
      <w:r w:rsidRPr="002E3676">
        <w:rPr>
          <w:rFonts w:ascii="Times New Roman" w:eastAsia="Times New Roman" w:hAnsi="Times New Roman" w:cs="Times New Roman"/>
          <w:sz w:val="24"/>
          <w:szCs w:val="24"/>
          <w:lang w:val="en-GB"/>
        </w:rPr>
        <w:t>Trizio</w:t>
      </w:r>
      <w:proofErr w:type="spellEnd"/>
      <w:r w:rsidRPr="002E3676">
        <w:rPr>
          <w:rFonts w:ascii="Times New Roman" w:eastAsia="Times New Roman" w:hAnsi="Times New Roman" w:cs="Times New Roman"/>
          <w:sz w:val="24"/>
          <w:szCs w:val="24"/>
          <w:lang w:val="en-GB"/>
        </w:rPr>
        <w:t xml:space="preserve"> and </w:t>
      </w:r>
      <w:proofErr w:type="spellStart"/>
      <w:r w:rsidRPr="002E3676">
        <w:rPr>
          <w:rFonts w:ascii="Times New Roman" w:eastAsia="Times New Roman" w:hAnsi="Times New Roman" w:cs="Times New Roman"/>
          <w:sz w:val="24"/>
          <w:szCs w:val="24"/>
          <w:lang w:val="en-GB"/>
        </w:rPr>
        <w:t>Mieke</w:t>
      </w:r>
      <w:proofErr w:type="spellEnd"/>
      <w:r w:rsidRPr="002E3676">
        <w:rPr>
          <w:rFonts w:ascii="Times New Roman" w:eastAsia="Times New Roman" w:hAnsi="Times New Roman" w:cs="Times New Roman"/>
          <w:sz w:val="24"/>
          <w:szCs w:val="24"/>
          <w:lang w:val="en-GB"/>
        </w:rPr>
        <w:t xml:space="preserve"> Boon). The third part comprises contributions that seek to make the contingency issue empirically tractable by focusing on concrete and local historical cases (Harry Collins, Ronald Giere, </w:t>
      </w:r>
      <w:proofErr w:type="gramStart"/>
      <w:r w:rsidRPr="002E3676">
        <w:rPr>
          <w:rFonts w:ascii="Times New Roman" w:eastAsia="Times New Roman" w:hAnsi="Times New Roman" w:cs="Times New Roman"/>
          <w:sz w:val="24"/>
          <w:szCs w:val="24"/>
          <w:lang w:val="en-GB"/>
        </w:rPr>
        <w:t>Yves</w:t>
      </w:r>
      <w:proofErr w:type="gramEnd"/>
      <w:r w:rsidRPr="002E3676">
        <w:rPr>
          <w:rFonts w:ascii="Times New Roman" w:eastAsia="Times New Roman" w:hAnsi="Times New Roman" w:cs="Times New Roman"/>
          <w:sz w:val="24"/>
          <w:szCs w:val="24"/>
          <w:lang w:val="en-GB"/>
        </w:rPr>
        <w:t xml:space="preserve"> </w:t>
      </w:r>
      <w:proofErr w:type="spellStart"/>
      <w:r w:rsidRPr="002E3676">
        <w:rPr>
          <w:rFonts w:ascii="Times New Roman" w:eastAsia="Times New Roman" w:hAnsi="Times New Roman" w:cs="Times New Roman"/>
          <w:sz w:val="24"/>
          <w:szCs w:val="24"/>
          <w:lang w:val="en-GB"/>
        </w:rPr>
        <w:t>Gingras</w:t>
      </w:r>
      <w:proofErr w:type="spellEnd"/>
      <w:r w:rsidRPr="002E3676">
        <w:rPr>
          <w:rFonts w:ascii="Times New Roman" w:eastAsia="Times New Roman" w:hAnsi="Times New Roman" w:cs="Times New Roman"/>
          <w:sz w:val="24"/>
          <w:szCs w:val="24"/>
          <w:lang w:val="en-GB"/>
        </w:rPr>
        <w:t xml:space="preserve">). Whether there is room for contingency in mathematics is explored in the fourth part of the volume (Jean Paul Van </w:t>
      </w:r>
      <w:proofErr w:type="spellStart"/>
      <w:r w:rsidRPr="002E3676">
        <w:rPr>
          <w:rFonts w:ascii="Times New Roman" w:eastAsia="Times New Roman" w:hAnsi="Times New Roman" w:cs="Times New Roman"/>
          <w:sz w:val="24"/>
          <w:szCs w:val="24"/>
          <w:lang w:val="en-GB"/>
        </w:rPr>
        <w:t>Bendegem</w:t>
      </w:r>
      <w:proofErr w:type="spellEnd"/>
      <w:r w:rsidRPr="002E3676">
        <w:rPr>
          <w:rFonts w:ascii="Times New Roman" w:eastAsia="Times New Roman" w:hAnsi="Times New Roman" w:cs="Times New Roman"/>
          <w:sz w:val="24"/>
          <w:szCs w:val="24"/>
          <w:lang w:val="en-GB"/>
        </w:rPr>
        <w:t xml:space="preserve">, Jean-Michel </w:t>
      </w:r>
      <w:proofErr w:type="spellStart"/>
      <w:r w:rsidRPr="002E3676">
        <w:rPr>
          <w:rFonts w:ascii="Times New Roman" w:eastAsia="Times New Roman" w:hAnsi="Times New Roman" w:cs="Times New Roman"/>
          <w:sz w:val="24"/>
          <w:szCs w:val="24"/>
          <w:lang w:val="en-GB"/>
        </w:rPr>
        <w:t>Salanskis</w:t>
      </w:r>
      <w:proofErr w:type="spellEnd"/>
      <w:r w:rsidRPr="002E3676">
        <w:rPr>
          <w:rFonts w:ascii="Times New Roman" w:eastAsia="Times New Roman" w:hAnsi="Times New Roman" w:cs="Times New Roman"/>
          <w:sz w:val="24"/>
          <w:szCs w:val="24"/>
          <w:lang w:val="en-GB"/>
        </w:rPr>
        <w:t xml:space="preserve">, Ian Hacking), while the fifth part widens the scope of the discussion to include also disciplines like psychology and the material-practical dimensions of science (Michel </w:t>
      </w:r>
      <w:proofErr w:type="spellStart"/>
      <w:r w:rsidRPr="002E3676">
        <w:rPr>
          <w:rFonts w:ascii="Times New Roman" w:eastAsia="Times New Roman" w:hAnsi="Times New Roman" w:cs="Times New Roman"/>
          <w:sz w:val="24"/>
          <w:szCs w:val="24"/>
          <w:lang w:val="en-GB"/>
        </w:rPr>
        <w:t>Bitbol</w:t>
      </w:r>
      <w:proofErr w:type="spellEnd"/>
      <w:r w:rsidRPr="002E3676">
        <w:rPr>
          <w:rFonts w:ascii="Times New Roman" w:eastAsia="Times New Roman" w:hAnsi="Times New Roman" w:cs="Times New Roman"/>
          <w:sz w:val="24"/>
          <w:szCs w:val="24"/>
          <w:lang w:val="en-GB"/>
        </w:rPr>
        <w:t xml:space="preserve"> and Claire </w:t>
      </w:r>
      <w:proofErr w:type="spellStart"/>
      <w:r w:rsidRPr="002E3676">
        <w:rPr>
          <w:rFonts w:ascii="Times New Roman" w:eastAsia="Times New Roman" w:hAnsi="Times New Roman" w:cs="Times New Roman"/>
          <w:sz w:val="24"/>
          <w:szCs w:val="24"/>
          <w:lang w:val="en-GB"/>
        </w:rPr>
        <w:t>Petitmengin</w:t>
      </w:r>
      <w:proofErr w:type="spellEnd"/>
      <w:r w:rsidRPr="002E3676">
        <w:rPr>
          <w:rFonts w:ascii="Times New Roman" w:eastAsia="Times New Roman" w:hAnsi="Times New Roman" w:cs="Times New Roman"/>
          <w:sz w:val="24"/>
          <w:szCs w:val="24"/>
          <w:lang w:val="en-GB"/>
        </w:rPr>
        <w:t xml:space="preserve">, Joseph Rouse). </w:t>
      </w:r>
      <w:proofErr w:type="gramStart"/>
      <w:r w:rsidRPr="002E3676">
        <w:rPr>
          <w:rFonts w:ascii="Times New Roman" w:eastAsia="Times New Roman" w:hAnsi="Times New Roman" w:cs="Times New Roman"/>
          <w:sz w:val="24"/>
          <w:szCs w:val="24"/>
          <w:lang w:val="en-GB"/>
        </w:rPr>
        <w:t>And finally</w:t>
      </w:r>
      <w:proofErr w:type="gramEnd"/>
      <w:r w:rsidRPr="002E3676">
        <w:rPr>
          <w:rFonts w:ascii="Times New Roman" w:eastAsia="Times New Roman" w:hAnsi="Times New Roman" w:cs="Times New Roman"/>
          <w:sz w:val="24"/>
          <w:szCs w:val="24"/>
          <w:lang w:val="en-GB"/>
        </w:rPr>
        <w:t xml:space="preserve">, the sixth part explores the relations between contingency and pluralism in science (Jean Marc </w:t>
      </w:r>
      <w:proofErr w:type="spellStart"/>
      <w:r w:rsidRPr="002E3676">
        <w:rPr>
          <w:rFonts w:ascii="Times New Roman" w:eastAsia="Times New Roman" w:hAnsi="Times New Roman" w:cs="Times New Roman"/>
          <w:sz w:val="24"/>
          <w:szCs w:val="24"/>
          <w:lang w:val="en-GB"/>
        </w:rPr>
        <w:t>Lévy-Leblond</w:t>
      </w:r>
      <w:proofErr w:type="spellEnd"/>
      <w:r w:rsidRPr="002E3676">
        <w:rPr>
          <w:rFonts w:ascii="Times New Roman" w:eastAsia="Times New Roman" w:hAnsi="Times New Roman" w:cs="Times New Roman"/>
          <w:sz w:val="24"/>
          <w:szCs w:val="24"/>
          <w:lang w:val="en-GB"/>
        </w:rPr>
        <w:t xml:space="preserve">, </w:t>
      </w:r>
      <w:proofErr w:type="spellStart"/>
      <w:r w:rsidRPr="002E3676">
        <w:rPr>
          <w:rFonts w:ascii="Times New Roman" w:eastAsia="Times New Roman" w:hAnsi="Times New Roman" w:cs="Times New Roman"/>
          <w:sz w:val="24"/>
          <w:szCs w:val="24"/>
          <w:lang w:val="en-GB"/>
        </w:rPr>
        <w:t>Hasok</w:t>
      </w:r>
      <w:proofErr w:type="spellEnd"/>
      <w:r w:rsidRPr="002E3676">
        <w:rPr>
          <w:rFonts w:ascii="Times New Roman" w:eastAsia="Times New Roman" w:hAnsi="Times New Roman" w:cs="Times New Roman"/>
          <w:sz w:val="24"/>
          <w:szCs w:val="24"/>
          <w:lang w:val="en-GB"/>
        </w:rPr>
        <w:t xml:space="preserve"> Chang). </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t xml:space="preserve">Although the contributions come from a variety of different philosophical backgrounds, they share a common concern for clarifying the relevant concepts. They grapple not only with the question of whether science is contingent, but also with what exactly it means to say that it is. The difficulty of delineating the positions at stake and of finding a clear language is present throughout the book. This sometimes makes for a repetitive read, as different authors continue to return to the same definitions. </w:t>
      </w:r>
      <w:proofErr w:type="gramStart"/>
      <w:r w:rsidRPr="002E3676">
        <w:rPr>
          <w:rFonts w:ascii="Times New Roman" w:eastAsia="Times New Roman" w:hAnsi="Times New Roman" w:cs="Times New Roman"/>
          <w:sz w:val="24"/>
          <w:szCs w:val="24"/>
          <w:lang w:val="en-GB"/>
        </w:rPr>
        <w:t>But</w:t>
      </w:r>
      <w:proofErr w:type="gramEnd"/>
      <w:r w:rsidRPr="002E3676">
        <w:rPr>
          <w:rFonts w:ascii="Times New Roman" w:eastAsia="Times New Roman" w:hAnsi="Times New Roman" w:cs="Times New Roman"/>
          <w:sz w:val="24"/>
          <w:szCs w:val="24"/>
          <w:lang w:val="en-GB"/>
        </w:rPr>
        <w:t xml:space="preserve"> one also finds novel attempts at expressing the crucial ideas.  </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lastRenderedPageBreak/>
        <w:t xml:space="preserve">For instance, </w:t>
      </w:r>
      <w:proofErr w:type="spellStart"/>
      <w:r w:rsidRPr="002E3676">
        <w:rPr>
          <w:rFonts w:ascii="Times New Roman" w:eastAsia="Times New Roman" w:hAnsi="Times New Roman" w:cs="Times New Roman"/>
          <w:sz w:val="24"/>
          <w:szCs w:val="24"/>
          <w:lang w:val="en-GB"/>
        </w:rPr>
        <w:t>Soler</w:t>
      </w:r>
      <w:proofErr w:type="spellEnd"/>
      <w:r w:rsidRPr="002E3676">
        <w:rPr>
          <w:rFonts w:ascii="Times New Roman" w:eastAsia="Times New Roman" w:hAnsi="Times New Roman" w:cs="Times New Roman"/>
          <w:sz w:val="24"/>
          <w:szCs w:val="24"/>
          <w:lang w:val="en-GB"/>
        </w:rPr>
        <w:t xml:space="preserve"> stages a dialogical confrontation between the “contingentist” and the “inevitabilist” over the “put up or shut up argument” – a challenge that asks the “contingentist” to “put up” by pointing to alternatives to accepted scientific achievements (Chapter 1). In the course of discussing various “contingentist” answers to the challenge, as well as “inevitabilist” rejoinders, </w:t>
      </w:r>
      <w:proofErr w:type="spellStart"/>
      <w:r w:rsidRPr="002E3676">
        <w:rPr>
          <w:rFonts w:ascii="Times New Roman" w:eastAsia="Times New Roman" w:hAnsi="Times New Roman" w:cs="Times New Roman"/>
          <w:sz w:val="24"/>
          <w:szCs w:val="24"/>
          <w:lang w:val="en-GB"/>
        </w:rPr>
        <w:t>Soler</w:t>
      </w:r>
      <w:proofErr w:type="spellEnd"/>
      <w:r w:rsidRPr="002E3676">
        <w:rPr>
          <w:rFonts w:ascii="Times New Roman" w:eastAsia="Times New Roman" w:hAnsi="Times New Roman" w:cs="Times New Roman"/>
          <w:sz w:val="24"/>
          <w:szCs w:val="24"/>
          <w:lang w:val="en-GB"/>
        </w:rPr>
        <w:t xml:space="preserve"> is led to refine her definitions of “contingentism” and “</w:t>
      </w:r>
      <w:proofErr w:type="spellStart"/>
      <w:r w:rsidRPr="002E3676">
        <w:rPr>
          <w:rFonts w:ascii="Times New Roman" w:eastAsia="Times New Roman" w:hAnsi="Times New Roman" w:cs="Times New Roman"/>
          <w:sz w:val="24"/>
          <w:szCs w:val="24"/>
          <w:lang w:val="en-GB"/>
        </w:rPr>
        <w:t>inevitabilism</w:t>
      </w:r>
      <w:proofErr w:type="spellEnd"/>
      <w:r w:rsidRPr="002E3676">
        <w:rPr>
          <w:rFonts w:ascii="Times New Roman" w:eastAsia="Times New Roman" w:hAnsi="Times New Roman" w:cs="Times New Roman"/>
          <w:sz w:val="24"/>
          <w:szCs w:val="24"/>
          <w:lang w:val="en-GB"/>
        </w:rPr>
        <w:t xml:space="preserve">” </w:t>
      </w:r>
      <w:proofErr w:type="gramStart"/>
      <w:r w:rsidRPr="002E3676">
        <w:rPr>
          <w:rFonts w:ascii="Times New Roman" w:eastAsia="Times New Roman" w:hAnsi="Times New Roman" w:cs="Times New Roman"/>
          <w:sz w:val="24"/>
          <w:szCs w:val="24"/>
          <w:lang w:val="en-GB"/>
        </w:rPr>
        <w:t>so as to</w:t>
      </w:r>
      <w:proofErr w:type="gramEnd"/>
      <w:r w:rsidRPr="002E3676">
        <w:rPr>
          <w:rFonts w:ascii="Times New Roman" w:eastAsia="Times New Roman" w:hAnsi="Times New Roman" w:cs="Times New Roman"/>
          <w:sz w:val="24"/>
          <w:szCs w:val="24"/>
          <w:lang w:val="en-GB"/>
        </w:rPr>
        <w:t xml:space="preserve"> include the long-term dimension of scientific development: since the inevitabilist can always discredit alternative theories as only transiently acceptable, the conflict will ultimately come to focus on the long run. Other contributions reach very different definitions. In direct conflict with </w:t>
      </w:r>
      <w:proofErr w:type="spellStart"/>
      <w:r w:rsidRPr="002E3676">
        <w:rPr>
          <w:rFonts w:ascii="Times New Roman" w:eastAsia="Times New Roman" w:hAnsi="Times New Roman" w:cs="Times New Roman"/>
          <w:sz w:val="24"/>
          <w:szCs w:val="24"/>
          <w:lang w:val="en-GB"/>
        </w:rPr>
        <w:t>Soler’s</w:t>
      </w:r>
      <w:proofErr w:type="spellEnd"/>
      <w:r w:rsidRPr="002E3676">
        <w:rPr>
          <w:rFonts w:ascii="Times New Roman" w:eastAsia="Times New Roman" w:hAnsi="Times New Roman" w:cs="Times New Roman"/>
          <w:sz w:val="24"/>
          <w:szCs w:val="24"/>
          <w:lang w:val="en-GB"/>
        </w:rPr>
        <w:t xml:space="preserve"> approach, Collins reduces “contingentism” to the empirical thesis that scientific communities do sometimes entertain incompatible theories over short periods of time (Chapter 6). Yet another option </w:t>
      </w:r>
      <w:proofErr w:type="gramStart"/>
      <w:r w:rsidRPr="002E3676">
        <w:rPr>
          <w:rFonts w:ascii="Times New Roman" w:eastAsia="Times New Roman" w:hAnsi="Times New Roman" w:cs="Times New Roman"/>
          <w:sz w:val="24"/>
          <w:szCs w:val="24"/>
          <w:lang w:val="en-GB"/>
        </w:rPr>
        <w:t>is presented</w:t>
      </w:r>
      <w:proofErr w:type="gramEnd"/>
      <w:r w:rsidRPr="002E3676">
        <w:rPr>
          <w:rFonts w:ascii="Times New Roman" w:eastAsia="Times New Roman" w:hAnsi="Times New Roman" w:cs="Times New Roman"/>
          <w:sz w:val="24"/>
          <w:szCs w:val="24"/>
          <w:lang w:val="en-GB"/>
        </w:rPr>
        <w:t xml:space="preserve"> by Giere, who understands contingency and inevitability in terms of a causal analysis of the determining factors of scientific discoveries (Chapter 7). According to Giere, contingency typically occurs in the early stages of a discovery process, when the different causal paths that eventually converge in the scientific discovery have not yet met, thus still leaving room for the interference of various accidental factors. Here, contingency </w:t>
      </w:r>
      <w:proofErr w:type="gramStart"/>
      <w:r w:rsidRPr="002E3676">
        <w:rPr>
          <w:rFonts w:ascii="Times New Roman" w:eastAsia="Times New Roman" w:hAnsi="Times New Roman" w:cs="Times New Roman"/>
          <w:sz w:val="24"/>
          <w:szCs w:val="24"/>
          <w:lang w:val="en-GB"/>
        </w:rPr>
        <w:t>is linked</w:t>
      </w:r>
      <w:proofErr w:type="gramEnd"/>
      <w:r w:rsidRPr="002E3676">
        <w:rPr>
          <w:rFonts w:ascii="Times New Roman" w:eastAsia="Times New Roman" w:hAnsi="Times New Roman" w:cs="Times New Roman"/>
          <w:sz w:val="24"/>
          <w:szCs w:val="24"/>
          <w:lang w:val="en-GB"/>
        </w:rPr>
        <w:t xml:space="preserve"> to a historical-causal perspective. </w:t>
      </w:r>
      <w:proofErr w:type="gramStart"/>
      <w:r w:rsidRPr="002E3676">
        <w:rPr>
          <w:rFonts w:ascii="Times New Roman" w:eastAsia="Times New Roman" w:hAnsi="Times New Roman" w:cs="Times New Roman"/>
          <w:sz w:val="24"/>
          <w:szCs w:val="24"/>
          <w:lang w:val="en-GB"/>
        </w:rPr>
        <w:t>But</w:t>
      </w:r>
      <w:proofErr w:type="gramEnd"/>
      <w:r w:rsidRPr="002E3676">
        <w:rPr>
          <w:rFonts w:ascii="Times New Roman" w:eastAsia="Times New Roman" w:hAnsi="Times New Roman" w:cs="Times New Roman"/>
          <w:sz w:val="24"/>
          <w:szCs w:val="24"/>
          <w:lang w:val="en-GB"/>
        </w:rPr>
        <w:t xml:space="preserve"> contingency can also be defined in epistemic terms more narrowly (Boon, Chapter 5), it can be seen to be rooted on the level of ontology (Pickering, Chapter 3), or it can be transformed from a descriptive into a normative issue (Chang, Chapter 15).</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t xml:space="preserve">As this brief overview indicates, the different solutions to the problem of how to define contingency and inevitability in science do not always speak to each other. </w:t>
      </w:r>
      <w:proofErr w:type="gramStart"/>
      <w:r w:rsidRPr="002E3676">
        <w:rPr>
          <w:rFonts w:ascii="Times New Roman" w:eastAsia="Times New Roman" w:hAnsi="Times New Roman" w:cs="Times New Roman"/>
          <w:sz w:val="24"/>
          <w:szCs w:val="24"/>
          <w:lang w:val="en-GB"/>
        </w:rPr>
        <w:t>But</w:t>
      </w:r>
      <w:proofErr w:type="gramEnd"/>
      <w:r w:rsidRPr="002E3676">
        <w:rPr>
          <w:rFonts w:ascii="Times New Roman" w:eastAsia="Times New Roman" w:hAnsi="Times New Roman" w:cs="Times New Roman"/>
          <w:sz w:val="24"/>
          <w:szCs w:val="24"/>
          <w:lang w:val="en-GB"/>
        </w:rPr>
        <w:t xml:space="preserve"> this need not be a bad thing. The variety of approaches assembled in </w:t>
      </w:r>
      <w:proofErr w:type="gramStart"/>
      <w:r w:rsidRPr="002E3676">
        <w:rPr>
          <w:rFonts w:ascii="Times New Roman" w:eastAsia="Times New Roman" w:hAnsi="Times New Roman" w:cs="Times New Roman"/>
          <w:i/>
          <w:sz w:val="24"/>
          <w:szCs w:val="24"/>
          <w:lang w:val="en-GB"/>
        </w:rPr>
        <w:t>Science</w:t>
      </w:r>
      <w:proofErr w:type="gramEnd"/>
      <w:r w:rsidRPr="002E3676">
        <w:rPr>
          <w:rFonts w:ascii="Times New Roman" w:eastAsia="Times New Roman" w:hAnsi="Times New Roman" w:cs="Times New Roman"/>
          <w:i/>
          <w:sz w:val="24"/>
          <w:szCs w:val="24"/>
          <w:lang w:val="en-GB"/>
        </w:rPr>
        <w:t xml:space="preserve"> as it could have been</w:t>
      </w:r>
      <w:r w:rsidRPr="002E3676">
        <w:rPr>
          <w:rFonts w:ascii="Times New Roman" w:eastAsia="Times New Roman" w:hAnsi="Times New Roman" w:cs="Times New Roman"/>
          <w:sz w:val="24"/>
          <w:szCs w:val="24"/>
          <w:lang w:val="en-GB"/>
        </w:rPr>
        <w:t xml:space="preserve"> attests to the fact that the problem of contingency affects many different philosophical debates and traditions. Here are four well-known fields of discussion that are particularly prominent in the collection: </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t xml:space="preserve">First, contingency has always loomed in the background of discussions of scientific realism. </w:t>
      </w:r>
      <w:proofErr w:type="gramStart"/>
      <w:r w:rsidRPr="002E3676">
        <w:rPr>
          <w:rFonts w:ascii="Times New Roman" w:eastAsia="Times New Roman" w:hAnsi="Times New Roman" w:cs="Times New Roman"/>
          <w:sz w:val="24"/>
          <w:szCs w:val="24"/>
          <w:lang w:val="en-GB"/>
        </w:rPr>
        <w:t xml:space="preserve">A systematic analysis of the relations between contingency and scientific realism is provided by Emiliano </w:t>
      </w:r>
      <w:proofErr w:type="spellStart"/>
      <w:r w:rsidRPr="002E3676">
        <w:rPr>
          <w:rFonts w:ascii="Times New Roman" w:eastAsia="Times New Roman" w:hAnsi="Times New Roman" w:cs="Times New Roman"/>
          <w:sz w:val="24"/>
          <w:szCs w:val="24"/>
          <w:lang w:val="en-GB"/>
        </w:rPr>
        <w:t>Trizio</w:t>
      </w:r>
      <w:proofErr w:type="spellEnd"/>
      <w:r w:rsidRPr="002E3676">
        <w:rPr>
          <w:rFonts w:ascii="Times New Roman" w:eastAsia="Times New Roman" w:hAnsi="Times New Roman" w:cs="Times New Roman"/>
          <w:sz w:val="24"/>
          <w:szCs w:val="24"/>
          <w:lang w:val="en-GB"/>
        </w:rPr>
        <w:t xml:space="preserve"> (Chapter 4)</w:t>
      </w:r>
      <w:proofErr w:type="gramEnd"/>
      <w:r w:rsidRPr="002E3676">
        <w:rPr>
          <w:rFonts w:ascii="Times New Roman" w:eastAsia="Times New Roman" w:hAnsi="Times New Roman" w:cs="Times New Roman"/>
          <w:sz w:val="24"/>
          <w:szCs w:val="24"/>
          <w:lang w:val="en-GB"/>
        </w:rPr>
        <w:t xml:space="preserve">. </w:t>
      </w:r>
      <w:proofErr w:type="spellStart"/>
      <w:r w:rsidRPr="002E3676">
        <w:rPr>
          <w:rFonts w:ascii="Times New Roman" w:eastAsia="Times New Roman" w:hAnsi="Times New Roman" w:cs="Times New Roman"/>
          <w:sz w:val="24"/>
          <w:szCs w:val="24"/>
          <w:lang w:val="en-GB"/>
        </w:rPr>
        <w:t>Trizio</w:t>
      </w:r>
      <w:proofErr w:type="spellEnd"/>
      <w:r w:rsidRPr="002E3676">
        <w:rPr>
          <w:rFonts w:ascii="Times New Roman" w:eastAsia="Times New Roman" w:hAnsi="Times New Roman" w:cs="Times New Roman"/>
          <w:sz w:val="24"/>
          <w:szCs w:val="24"/>
          <w:lang w:val="en-GB"/>
        </w:rPr>
        <w:t xml:space="preserve"> argues that “</w:t>
      </w:r>
      <w:proofErr w:type="spellStart"/>
      <w:r w:rsidRPr="002E3676">
        <w:rPr>
          <w:rFonts w:ascii="Times New Roman" w:eastAsia="Times New Roman" w:hAnsi="Times New Roman" w:cs="Times New Roman"/>
          <w:sz w:val="24"/>
          <w:szCs w:val="24"/>
          <w:lang w:val="en-GB"/>
        </w:rPr>
        <w:t>inevitabilism</w:t>
      </w:r>
      <w:proofErr w:type="spellEnd"/>
      <w:r w:rsidRPr="002E3676">
        <w:rPr>
          <w:rFonts w:ascii="Times New Roman" w:eastAsia="Times New Roman" w:hAnsi="Times New Roman" w:cs="Times New Roman"/>
          <w:sz w:val="24"/>
          <w:szCs w:val="24"/>
          <w:lang w:val="en-GB"/>
        </w:rPr>
        <w:t>” is compatible with both realist and anti-realist commitments, while “contingentism” challenges the “selective realist” strategy of identifying the historically invariant success-generating components of scientific theories. The sentiment that contingency and scientific realism are inc</w:t>
      </w:r>
      <w:r>
        <w:rPr>
          <w:rFonts w:ascii="Times New Roman" w:eastAsia="Times New Roman" w:hAnsi="Times New Roman" w:cs="Times New Roman"/>
          <w:sz w:val="24"/>
          <w:szCs w:val="24"/>
          <w:lang w:val="en-GB"/>
        </w:rPr>
        <w:t>ompatible can also be found</w:t>
      </w:r>
      <w:r w:rsidRPr="002E3676">
        <w:rPr>
          <w:rFonts w:ascii="Times New Roman" w:eastAsia="Times New Roman" w:hAnsi="Times New Roman" w:cs="Times New Roman"/>
          <w:sz w:val="24"/>
          <w:szCs w:val="24"/>
          <w:lang w:val="en-GB"/>
        </w:rPr>
        <w:t xml:space="preserve"> in the contributions by Boon (Chapter 5) and </w:t>
      </w:r>
      <w:proofErr w:type="spellStart"/>
      <w:r w:rsidRPr="002E3676">
        <w:rPr>
          <w:rFonts w:ascii="Times New Roman" w:eastAsia="Times New Roman" w:hAnsi="Times New Roman" w:cs="Times New Roman"/>
          <w:sz w:val="24"/>
          <w:szCs w:val="24"/>
          <w:lang w:val="en-GB"/>
        </w:rPr>
        <w:t>Allamel</w:t>
      </w:r>
      <w:proofErr w:type="spellEnd"/>
      <w:r w:rsidRPr="002E3676">
        <w:rPr>
          <w:rFonts w:ascii="Times New Roman" w:eastAsia="Times New Roman" w:hAnsi="Times New Roman" w:cs="Times New Roman"/>
          <w:sz w:val="24"/>
          <w:szCs w:val="24"/>
          <w:lang w:val="en-GB"/>
        </w:rPr>
        <w:t xml:space="preserve">-Raffin and </w:t>
      </w:r>
      <w:proofErr w:type="spellStart"/>
      <w:r w:rsidRPr="002E3676">
        <w:rPr>
          <w:rFonts w:ascii="Times New Roman" w:eastAsia="Times New Roman" w:hAnsi="Times New Roman" w:cs="Times New Roman"/>
          <w:sz w:val="24"/>
          <w:szCs w:val="24"/>
          <w:lang w:val="en-GB"/>
        </w:rPr>
        <w:t>Gangloff</w:t>
      </w:r>
      <w:proofErr w:type="spellEnd"/>
      <w:r w:rsidRPr="002E3676">
        <w:rPr>
          <w:rFonts w:ascii="Times New Roman" w:eastAsia="Times New Roman" w:hAnsi="Times New Roman" w:cs="Times New Roman"/>
          <w:sz w:val="24"/>
          <w:szCs w:val="24"/>
          <w:lang w:val="en-GB"/>
        </w:rPr>
        <w:t xml:space="preserve"> (Chapter 2), while Giere seeks to make a moderate contingency claim compatible with what he calls “conditional realism” (Chapter 7). </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lastRenderedPageBreak/>
        <w:t xml:space="preserve">Second, contingency is central to discussions of instruments and scientific practices. While Rouse suspects that debating contingency in science might be a way of reasserting the philosophical primacy of theories and representations over practices (Chapter 13), other authors argue that the question of contingency was at the heart of </w:t>
      </w:r>
      <w:r w:rsidR="002E3676">
        <w:rPr>
          <w:rFonts w:ascii="Times New Roman" w:eastAsia="Times New Roman" w:hAnsi="Times New Roman" w:cs="Times New Roman"/>
          <w:sz w:val="24"/>
          <w:szCs w:val="24"/>
          <w:lang w:val="en-GB"/>
        </w:rPr>
        <w:t>the “</w:t>
      </w:r>
      <w:r w:rsidRPr="002E3676">
        <w:rPr>
          <w:rFonts w:ascii="Times New Roman" w:eastAsia="Times New Roman" w:hAnsi="Times New Roman" w:cs="Times New Roman"/>
          <w:sz w:val="24"/>
          <w:szCs w:val="24"/>
          <w:lang w:val="en-GB"/>
        </w:rPr>
        <w:t>practice turn</w:t>
      </w:r>
      <w:r w:rsidR="002E3676">
        <w:rPr>
          <w:rFonts w:ascii="Times New Roman" w:eastAsia="Times New Roman" w:hAnsi="Times New Roman" w:cs="Times New Roman"/>
          <w:sz w:val="24"/>
          <w:szCs w:val="24"/>
          <w:lang w:val="en-GB"/>
        </w:rPr>
        <w:t>”</w:t>
      </w:r>
      <w:r w:rsidRPr="002E3676">
        <w:rPr>
          <w:rFonts w:ascii="Times New Roman" w:eastAsia="Times New Roman" w:hAnsi="Times New Roman" w:cs="Times New Roman"/>
          <w:sz w:val="24"/>
          <w:szCs w:val="24"/>
          <w:lang w:val="en-GB"/>
        </w:rPr>
        <w:t xml:space="preserve"> all along. </w:t>
      </w:r>
      <w:proofErr w:type="spellStart"/>
      <w:r w:rsidRPr="002E3676">
        <w:rPr>
          <w:rFonts w:ascii="Times New Roman" w:eastAsia="Times New Roman" w:hAnsi="Times New Roman" w:cs="Times New Roman"/>
          <w:sz w:val="24"/>
          <w:szCs w:val="24"/>
          <w:lang w:val="en-GB"/>
        </w:rPr>
        <w:t>Soler</w:t>
      </w:r>
      <w:proofErr w:type="spellEnd"/>
      <w:r w:rsidRPr="002E3676">
        <w:rPr>
          <w:rFonts w:ascii="Times New Roman" w:eastAsia="Times New Roman" w:hAnsi="Times New Roman" w:cs="Times New Roman"/>
          <w:sz w:val="24"/>
          <w:szCs w:val="24"/>
          <w:lang w:val="en-GB"/>
        </w:rPr>
        <w:t xml:space="preserve"> and </w:t>
      </w:r>
      <w:proofErr w:type="spellStart"/>
      <w:r w:rsidRPr="002E3676">
        <w:rPr>
          <w:rFonts w:ascii="Times New Roman" w:eastAsia="Times New Roman" w:hAnsi="Times New Roman" w:cs="Times New Roman"/>
          <w:sz w:val="24"/>
          <w:szCs w:val="24"/>
          <w:lang w:val="en-GB"/>
        </w:rPr>
        <w:t>Trizio</w:t>
      </w:r>
      <w:proofErr w:type="spellEnd"/>
      <w:r w:rsidRPr="002E3676">
        <w:rPr>
          <w:rFonts w:ascii="Times New Roman" w:eastAsia="Times New Roman" w:hAnsi="Times New Roman" w:cs="Times New Roman"/>
          <w:sz w:val="24"/>
          <w:szCs w:val="24"/>
          <w:lang w:val="en-GB"/>
        </w:rPr>
        <w:t xml:space="preserve"> both note that a specific version of the contingency problem arises when science is understood as a practice of creating “robust fits” – that is temporarily stable arrangements of instruments, skills, data and interpretations. Based on a similar conception, Boon pushes to leave </w:t>
      </w:r>
      <w:proofErr w:type="spellStart"/>
      <w:r w:rsidRPr="002E3676">
        <w:rPr>
          <w:rFonts w:ascii="Times New Roman" w:eastAsia="Times New Roman" w:hAnsi="Times New Roman" w:cs="Times New Roman"/>
          <w:sz w:val="24"/>
          <w:szCs w:val="24"/>
          <w:lang w:val="en-GB"/>
        </w:rPr>
        <w:t>representationalist</w:t>
      </w:r>
      <w:proofErr w:type="spellEnd"/>
      <w:r w:rsidRPr="002E3676">
        <w:rPr>
          <w:rFonts w:ascii="Times New Roman" w:eastAsia="Times New Roman" w:hAnsi="Times New Roman" w:cs="Times New Roman"/>
          <w:sz w:val="24"/>
          <w:szCs w:val="24"/>
          <w:lang w:val="en-GB"/>
        </w:rPr>
        <w:t xml:space="preserve"> views of science behind. She sketches an “epistemological constructivism” of “interfaces” and “</w:t>
      </w:r>
      <w:proofErr w:type="spellStart"/>
      <w:r w:rsidRPr="002E3676">
        <w:rPr>
          <w:rFonts w:ascii="Times New Roman" w:eastAsia="Times New Roman" w:hAnsi="Times New Roman" w:cs="Times New Roman"/>
          <w:sz w:val="24"/>
          <w:szCs w:val="24"/>
          <w:lang w:val="en-GB"/>
        </w:rPr>
        <w:t>nomological</w:t>
      </w:r>
      <w:proofErr w:type="spellEnd"/>
      <w:r w:rsidRPr="002E3676">
        <w:rPr>
          <w:rFonts w:ascii="Times New Roman" w:eastAsia="Times New Roman" w:hAnsi="Times New Roman" w:cs="Times New Roman"/>
          <w:sz w:val="24"/>
          <w:szCs w:val="24"/>
          <w:lang w:val="en-GB"/>
        </w:rPr>
        <w:t xml:space="preserve"> machines” that attempts to capture both the contingent and the inevitable aspects of experimental knowledge (Chapter 5).</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t xml:space="preserve">Third, there are natural connections between the contingency issue and scientific pluralism. </w:t>
      </w:r>
      <w:proofErr w:type="spellStart"/>
      <w:r w:rsidRPr="002E3676">
        <w:rPr>
          <w:rFonts w:ascii="Times New Roman" w:eastAsia="Times New Roman" w:hAnsi="Times New Roman" w:cs="Times New Roman"/>
          <w:sz w:val="24"/>
          <w:szCs w:val="24"/>
          <w:lang w:val="en-GB"/>
        </w:rPr>
        <w:t>Soler</w:t>
      </w:r>
      <w:proofErr w:type="spellEnd"/>
      <w:r w:rsidRPr="002E3676">
        <w:rPr>
          <w:rFonts w:ascii="Times New Roman" w:eastAsia="Times New Roman" w:hAnsi="Times New Roman" w:cs="Times New Roman"/>
          <w:sz w:val="24"/>
          <w:szCs w:val="24"/>
          <w:lang w:val="en-GB"/>
        </w:rPr>
        <w:t xml:space="preserve"> argues that the monist regime of science stacks the cards in favour of the inevitabilist and that therefore only a pluralist scientific culture would provide the neutral grounds to decide empirically between “contingentism” and “</w:t>
      </w:r>
      <w:proofErr w:type="spellStart"/>
      <w:r w:rsidRPr="002E3676">
        <w:rPr>
          <w:rFonts w:ascii="Times New Roman" w:eastAsia="Times New Roman" w:hAnsi="Times New Roman" w:cs="Times New Roman"/>
          <w:sz w:val="24"/>
          <w:szCs w:val="24"/>
          <w:lang w:val="en-GB"/>
        </w:rPr>
        <w:t>inevitabilism</w:t>
      </w:r>
      <w:proofErr w:type="spellEnd"/>
      <w:r w:rsidRPr="002E3676">
        <w:rPr>
          <w:rFonts w:ascii="Times New Roman" w:eastAsia="Times New Roman" w:hAnsi="Times New Roman" w:cs="Times New Roman"/>
          <w:sz w:val="24"/>
          <w:szCs w:val="24"/>
          <w:lang w:val="en-GB"/>
        </w:rPr>
        <w:t xml:space="preserve">” (Chapter 1). Chang goes </w:t>
      </w:r>
      <w:proofErr w:type="gramStart"/>
      <w:r w:rsidRPr="002E3676">
        <w:rPr>
          <w:rFonts w:ascii="Times New Roman" w:eastAsia="Times New Roman" w:hAnsi="Times New Roman" w:cs="Times New Roman"/>
          <w:sz w:val="24"/>
          <w:szCs w:val="24"/>
          <w:lang w:val="en-GB"/>
        </w:rPr>
        <w:t>one step</w:t>
      </w:r>
      <w:proofErr w:type="gramEnd"/>
      <w:r w:rsidRPr="002E3676">
        <w:rPr>
          <w:rFonts w:ascii="Times New Roman" w:eastAsia="Times New Roman" w:hAnsi="Times New Roman" w:cs="Times New Roman"/>
          <w:sz w:val="24"/>
          <w:szCs w:val="24"/>
          <w:lang w:val="en-GB"/>
        </w:rPr>
        <w:t xml:space="preserve"> further and pushes a normative argument in favour of scientific pluralism and contingency. According to his </w:t>
      </w:r>
      <w:r>
        <w:rPr>
          <w:rFonts w:ascii="Times New Roman" w:eastAsia="Times New Roman" w:hAnsi="Times New Roman" w:cs="Times New Roman"/>
          <w:sz w:val="24"/>
          <w:szCs w:val="24"/>
          <w:lang w:val="en-GB"/>
        </w:rPr>
        <w:t>view</w:t>
      </w:r>
      <w:r w:rsidRPr="002E3676">
        <w:rPr>
          <w:rFonts w:ascii="Times New Roman" w:eastAsia="Times New Roman" w:hAnsi="Times New Roman" w:cs="Times New Roman"/>
          <w:sz w:val="24"/>
          <w:szCs w:val="24"/>
          <w:lang w:val="en-GB"/>
        </w:rPr>
        <w:t xml:space="preserve">, a pluralism set on cultivating contingencies, rather than eliminating them, would be more beneficial to the aims of the scientific enterprise than our current monism is (Chapter 15). </w:t>
      </w:r>
    </w:p>
    <w:p w:rsidR="009060E6" w:rsidRPr="002E3676" w:rsidRDefault="00936DFF">
      <w:pPr>
        <w:spacing w:after="0" w:line="360" w:lineRule="auto"/>
        <w:ind w:firstLine="708"/>
        <w:jc w:val="both"/>
        <w:rPr>
          <w:lang w:val="en-GB"/>
        </w:rPr>
      </w:pPr>
      <w:proofErr w:type="gramStart"/>
      <w:r w:rsidRPr="002E3676">
        <w:rPr>
          <w:rFonts w:ascii="Times New Roman" w:eastAsia="Times New Roman" w:hAnsi="Times New Roman" w:cs="Times New Roman"/>
          <w:sz w:val="24"/>
          <w:szCs w:val="24"/>
          <w:lang w:val="en-GB"/>
        </w:rPr>
        <w:t>And fourth</w:t>
      </w:r>
      <w:proofErr w:type="gramEnd"/>
      <w:r w:rsidRPr="002E3676">
        <w:rPr>
          <w:rFonts w:ascii="Times New Roman" w:eastAsia="Times New Roman" w:hAnsi="Times New Roman" w:cs="Times New Roman"/>
          <w:sz w:val="24"/>
          <w:szCs w:val="24"/>
          <w:lang w:val="en-GB"/>
        </w:rPr>
        <w:t xml:space="preserve">, discussions of contingency frequently lead to questions of theory-identity. </w:t>
      </w:r>
      <w:proofErr w:type="spellStart"/>
      <w:r w:rsidRPr="002E3676">
        <w:rPr>
          <w:rFonts w:ascii="Times New Roman" w:eastAsia="Times New Roman" w:hAnsi="Times New Roman" w:cs="Times New Roman"/>
          <w:sz w:val="24"/>
          <w:szCs w:val="24"/>
          <w:lang w:val="en-GB"/>
        </w:rPr>
        <w:t>Lévy-Leblond’s</w:t>
      </w:r>
      <w:proofErr w:type="spellEnd"/>
      <w:r w:rsidRPr="002E3676">
        <w:rPr>
          <w:rFonts w:ascii="Times New Roman" w:eastAsia="Times New Roman" w:hAnsi="Times New Roman" w:cs="Times New Roman"/>
          <w:sz w:val="24"/>
          <w:szCs w:val="24"/>
          <w:lang w:val="en-GB"/>
        </w:rPr>
        <w:t xml:space="preserve"> argument for contingency in physics makes central use of the idea that theories that share the same formal structure can nevertheless have very different intellectual contents, thus constituting genuine alternatives (Chapter 14). Van </w:t>
      </w:r>
      <w:proofErr w:type="spellStart"/>
      <w:r w:rsidRPr="002E3676">
        <w:rPr>
          <w:rFonts w:ascii="Times New Roman" w:eastAsia="Times New Roman" w:hAnsi="Times New Roman" w:cs="Times New Roman"/>
          <w:sz w:val="24"/>
          <w:szCs w:val="24"/>
          <w:lang w:val="en-GB"/>
        </w:rPr>
        <w:t>Bendegem</w:t>
      </w:r>
      <w:proofErr w:type="spellEnd"/>
      <w:r w:rsidRPr="002E3676">
        <w:rPr>
          <w:rFonts w:ascii="Times New Roman" w:eastAsia="Times New Roman" w:hAnsi="Times New Roman" w:cs="Times New Roman"/>
          <w:sz w:val="24"/>
          <w:szCs w:val="24"/>
          <w:lang w:val="en-GB"/>
        </w:rPr>
        <w:t xml:space="preserve"> observes that “contingentists” and “inevitabilists” will disagree about whether alternative interpretations of mathematical concepts still count as “genuine” mathematics (Chapter 9). </w:t>
      </w:r>
      <w:proofErr w:type="gramStart"/>
      <w:r w:rsidRPr="002E3676">
        <w:rPr>
          <w:rFonts w:ascii="Times New Roman" w:eastAsia="Times New Roman" w:hAnsi="Times New Roman" w:cs="Times New Roman"/>
          <w:sz w:val="24"/>
          <w:szCs w:val="24"/>
          <w:lang w:val="en-GB"/>
        </w:rPr>
        <w:t>And</w:t>
      </w:r>
      <w:proofErr w:type="gramEnd"/>
      <w:r w:rsidRPr="002E3676">
        <w:rPr>
          <w:rFonts w:ascii="Times New Roman" w:eastAsia="Times New Roman" w:hAnsi="Times New Roman" w:cs="Times New Roman"/>
          <w:sz w:val="24"/>
          <w:szCs w:val="24"/>
          <w:lang w:val="en-GB"/>
        </w:rPr>
        <w:t xml:space="preserve"> Hacking claims that the boundaries of what counts as mathematics are themselves historically contingent (Chapter 11). These contributions reveal that the question of when two theories are different, and when </w:t>
      </w:r>
      <w:proofErr w:type="gramStart"/>
      <w:r w:rsidRPr="002E3676">
        <w:rPr>
          <w:rFonts w:ascii="Times New Roman" w:eastAsia="Times New Roman" w:hAnsi="Times New Roman" w:cs="Times New Roman"/>
          <w:sz w:val="24"/>
          <w:szCs w:val="24"/>
          <w:lang w:val="en-GB"/>
        </w:rPr>
        <w:t>theories that are recognizably different</w:t>
      </w:r>
      <w:proofErr w:type="gramEnd"/>
      <w:r w:rsidRPr="002E3676">
        <w:rPr>
          <w:rFonts w:ascii="Times New Roman" w:eastAsia="Times New Roman" w:hAnsi="Times New Roman" w:cs="Times New Roman"/>
          <w:sz w:val="24"/>
          <w:szCs w:val="24"/>
          <w:lang w:val="en-GB"/>
        </w:rPr>
        <w:t xml:space="preserve"> should count as “scientific”, is central to the decision between “contingentist” and “inevitabilist” views.</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t xml:space="preserve">Other philosophical debates that are touched upon in the volume are social constructivism, theory-choice, counterfactual history, </w:t>
      </w:r>
      <w:proofErr w:type="spellStart"/>
      <w:r w:rsidRPr="002E3676">
        <w:rPr>
          <w:rFonts w:ascii="Times New Roman" w:eastAsia="Times New Roman" w:hAnsi="Times New Roman" w:cs="Times New Roman"/>
          <w:sz w:val="24"/>
          <w:szCs w:val="24"/>
          <w:lang w:val="en-GB"/>
        </w:rPr>
        <w:t>underdetermination</w:t>
      </w:r>
      <w:proofErr w:type="spellEnd"/>
      <w:r w:rsidRPr="002E3676">
        <w:rPr>
          <w:rFonts w:ascii="Times New Roman" w:eastAsia="Times New Roman" w:hAnsi="Times New Roman" w:cs="Times New Roman"/>
          <w:sz w:val="24"/>
          <w:szCs w:val="24"/>
          <w:lang w:val="en-GB"/>
        </w:rPr>
        <w:t xml:space="preserve"> and scientific progress. Contingency is central to all of them. The </w:t>
      </w:r>
      <w:proofErr w:type="gramStart"/>
      <w:r w:rsidRPr="002E3676">
        <w:rPr>
          <w:rFonts w:ascii="Times New Roman" w:eastAsia="Times New Roman" w:hAnsi="Times New Roman" w:cs="Times New Roman"/>
          <w:sz w:val="24"/>
          <w:szCs w:val="24"/>
          <w:lang w:val="en-GB"/>
        </w:rPr>
        <w:t>sometimes confusing</w:t>
      </w:r>
      <w:proofErr w:type="gramEnd"/>
      <w:r w:rsidRPr="002E3676">
        <w:rPr>
          <w:rFonts w:ascii="Times New Roman" w:eastAsia="Times New Roman" w:hAnsi="Times New Roman" w:cs="Times New Roman"/>
          <w:sz w:val="24"/>
          <w:szCs w:val="24"/>
          <w:lang w:val="en-GB"/>
        </w:rPr>
        <w:t xml:space="preserve"> plurality of approaches and voices found in the book is thus perhaps simply a symptom of the pervasiveness of the topic.</w:t>
      </w:r>
    </w:p>
    <w:p w:rsidR="009060E6" w:rsidRPr="00936DFF" w:rsidRDefault="00936DFF" w:rsidP="00936DFF">
      <w:pPr>
        <w:spacing w:after="0" w:line="360" w:lineRule="auto"/>
        <w:ind w:firstLine="708"/>
        <w:jc w:val="both"/>
        <w:rPr>
          <w:rFonts w:ascii="Times New Roman" w:eastAsia="Times New Roman" w:hAnsi="Times New Roman" w:cs="Times New Roman"/>
          <w:sz w:val="24"/>
          <w:szCs w:val="24"/>
          <w:lang w:val="en-GB"/>
        </w:rPr>
      </w:pPr>
      <w:r w:rsidRPr="002E3676">
        <w:rPr>
          <w:rFonts w:ascii="Times New Roman" w:eastAsia="Times New Roman" w:hAnsi="Times New Roman" w:cs="Times New Roman"/>
          <w:sz w:val="24"/>
          <w:szCs w:val="24"/>
          <w:lang w:val="en-GB"/>
        </w:rPr>
        <w:lastRenderedPageBreak/>
        <w:t xml:space="preserve">It has to </w:t>
      </w:r>
      <w:proofErr w:type="gramStart"/>
      <w:r w:rsidRPr="002E3676">
        <w:rPr>
          <w:rFonts w:ascii="Times New Roman" w:eastAsia="Times New Roman" w:hAnsi="Times New Roman" w:cs="Times New Roman"/>
          <w:sz w:val="24"/>
          <w:szCs w:val="24"/>
          <w:lang w:val="en-GB"/>
        </w:rPr>
        <w:t>be noted</w:t>
      </w:r>
      <w:proofErr w:type="gramEnd"/>
      <w:r w:rsidRPr="002E3676">
        <w:rPr>
          <w:rFonts w:ascii="Times New Roman" w:eastAsia="Times New Roman" w:hAnsi="Times New Roman" w:cs="Times New Roman"/>
          <w:sz w:val="24"/>
          <w:szCs w:val="24"/>
          <w:lang w:val="en-GB"/>
        </w:rPr>
        <w:t xml:space="preserve"> that the papers assembled in the book are not all of the same high quality. Some remain </w:t>
      </w:r>
      <w:r w:rsidR="002E3676">
        <w:rPr>
          <w:rFonts w:ascii="Times New Roman" w:eastAsia="Times New Roman" w:hAnsi="Times New Roman" w:cs="Times New Roman"/>
          <w:sz w:val="24"/>
          <w:szCs w:val="24"/>
          <w:lang w:val="en-GB"/>
        </w:rPr>
        <w:t xml:space="preserve">somewhat </w:t>
      </w:r>
      <w:r w:rsidRPr="002E3676">
        <w:rPr>
          <w:rFonts w:ascii="Times New Roman" w:eastAsia="Times New Roman" w:hAnsi="Times New Roman" w:cs="Times New Roman"/>
          <w:sz w:val="24"/>
          <w:szCs w:val="24"/>
          <w:lang w:val="en-GB"/>
        </w:rPr>
        <w:t xml:space="preserve">sketchy and </w:t>
      </w:r>
      <w:r w:rsidR="002E3676">
        <w:rPr>
          <w:rFonts w:ascii="Times New Roman" w:eastAsia="Times New Roman" w:hAnsi="Times New Roman" w:cs="Times New Roman"/>
          <w:sz w:val="24"/>
          <w:szCs w:val="24"/>
          <w:lang w:val="en-GB"/>
        </w:rPr>
        <w:t xml:space="preserve">programmatic, and one hopes that the authors will follow through with more detailed analyses in future work. </w:t>
      </w:r>
      <w:r>
        <w:rPr>
          <w:rFonts w:ascii="Times New Roman" w:eastAsia="Times New Roman" w:hAnsi="Times New Roman" w:cs="Times New Roman"/>
          <w:sz w:val="24"/>
          <w:szCs w:val="24"/>
          <w:lang w:val="en-GB"/>
        </w:rPr>
        <w:t>But v</w:t>
      </w:r>
      <w:r w:rsidRPr="002E3676">
        <w:rPr>
          <w:rFonts w:ascii="Times New Roman" w:eastAsia="Times New Roman" w:hAnsi="Times New Roman" w:cs="Times New Roman"/>
          <w:sz w:val="24"/>
          <w:szCs w:val="24"/>
          <w:lang w:val="en-GB"/>
        </w:rPr>
        <w:t>iewed as a compilation with an agenda that goes beyond the individual contributions,</w:t>
      </w:r>
      <w:r w:rsidRPr="002E3676">
        <w:rPr>
          <w:rFonts w:ascii="Times New Roman" w:eastAsia="Times New Roman" w:hAnsi="Times New Roman" w:cs="Times New Roman"/>
          <w:i/>
          <w:sz w:val="24"/>
          <w:szCs w:val="24"/>
          <w:lang w:val="en-GB"/>
        </w:rPr>
        <w:t xml:space="preserve"> Science as it could have been </w:t>
      </w:r>
      <w:r w:rsidRPr="002E3676">
        <w:rPr>
          <w:rFonts w:ascii="Times New Roman" w:eastAsia="Times New Roman" w:hAnsi="Times New Roman" w:cs="Times New Roman"/>
          <w:sz w:val="24"/>
          <w:szCs w:val="24"/>
          <w:lang w:val="en-GB"/>
        </w:rPr>
        <w:t xml:space="preserve">has set itself </w:t>
      </w:r>
      <w:r w:rsidR="002E3676">
        <w:rPr>
          <w:rFonts w:ascii="Times New Roman" w:eastAsia="Times New Roman" w:hAnsi="Times New Roman" w:cs="Times New Roman"/>
          <w:sz w:val="24"/>
          <w:szCs w:val="24"/>
          <w:lang w:val="en-GB"/>
        </w:rPr>
        <w:t xml:space="preserve">very </w:t>
      </w:r>
      <w:r w:rsidRPr="002E3676">
        <w:rPr>
          <w:rFonts w:ascii="Times New Roman" w:eastAsia="Times New Roman" w:hAnsi="Times New Roman" w:cs="Times New Roman"/>
          <w:sz w:val="24"/>
          <w:szCs w:val="24"/>
          <w:lang w:val="en-GB"/>
        </w:rPr>
        <w:t xml:space="preserve">high goals. It seeks to give space to the plurality of approaches and interests in contemporary philosophy of science, without losing sight of the </w:t>
      </w:r>
      <w:r w:rsidR="002E3676">
        <w:rPr>
          <w:rFonts w:ascii="Times New Roman" w:eastAsia="Times New Roman" w:hAnsi="Times New Roman" w:cs="Times New Roman"/>
          <w:sz w:val="24"/>
          <w:szCs w:val="24"/>
          <w:lang w:val="en-GB"/>
        </w:rPr>
        <w:t xml:space="preserve">common </w:t>
      </w:r>
      <w:r w:rsidRPr="002E3676">
        <w:rPr>
          <w:rFonts w:ascii="Times New Roman" w:eastAsia="Times New Roman" w:hAnsi="Times New Roman" w:cs="Times New Roman"/>
          <w:sz w:val="24"/>
          <w:szCs w:val="24"/>
          <w:lang w:val="en-GB"/>
        </w:rPr>
        <w:t xml:space="preserve">thread that connects various views on the issue of contingency. It attempts to develop conceptual tools that are sufficiently general to further the common conversation, while at the same time engaging on a detailed level with specific arguments and case studies. It aims to show what more traditional, or at least better known, philosophical positions imply for the question of contingency in science, while simultaneously suggesting that the focus on contingency may transform the philosophical landscape significantly. </w:t>
      </w:r>
      <w:r w:rsidR="002E3676" w:rsidRPr="002E3676">
        <w:rPr>
          <w:rFonts w:ascii="Times New Roman" w:eastAsia="Times New Roman" w:hAnsi="Times New Roman" w:cs="Times New Roman"/>
          <w:i/>
          <w:sz w:val="24"/>
          <w:szCs w:val="24"/>
          <w:lang w:val="en-GB"/>
        </w:rPr>
        <w:t>Science as it could have been</w:t>
      </w:r>
      <w:r w:rsidR="002E3676">
        <w:rPr>
          <w:rFonts w:ascii="Times New Roman" w:eastAsia="Times New Roman" w:hAnsi="Times New Roman" w:cs="Times New Roman"/>
          <w:sz w:val="24"/>
          <w:szCs w:val="24"/>
          <w:lang w:val="en-GB"/>
        </w:rPr>
        <w:t xml:space="preserve"> does not fully meet these goals, but a</w:t>
      </w:r>
      <w:r w:rsidRPr="002E3676">
        <w:rPr>
          <w:rFonts w:ascii="Times New Roman" w:eastAsia="Times New Roman" w:hAnsi="Times New Roman" w:cs="Times New Roman"/>
          <w:sz w:val="24"/>
          <w:szCs w:val="24"/>
          <w:lang w:val="en-GB"/>
        </w:rPr>
        <w:t xml:space="preserve">t the very least, </w:t>
      </w:r>
      <w:r w:rsidR="002E3676" w:rsidRPr="002E3676">
        <w:rPr>
          <w:rFonts w:ascii="Times New Roman" w:eastAsia="Times New Roman" w:hAnsi="Times New Roman" w:cs="Times New Roman"/>
          <w:sz w:val="24"/>
          <w:szCs w:val="24"/>
          <w:lang w:val="en-GB"/>
        </w:rPr>
        <w:t>it</w:t>
      </w:r>
      <w:r w:rsidRPr="002E3676">
        <w:rPr>
          <w:rFonts w:ascii="Times New Roman" w:eastAsia="Times New Roman" w:hAnsi="Times New Roman" w:cs="Times New Roman"/>
          <w:sz w:val="24"/>
          <w:szCs w:val="24"/>
          <w:lang w:val="en-GB"/>
        </w:rPr>
        <w:t xml:space="preserve"> succeeds at</w:t>
      </w:r>
      <w:r w:rsidRPr="002E3676">
        <w:rPr>
          <w:rFonts w:ascii="Times New Roman" w:eastAsia="Times New Roman" w:hAnsi="Times New Roman" w:cs="Times New Roman"/>
          <w:i/>
          <w:sz w:val="24"/>
          <w:szCs w:val="24"/>
          <w:lang w:val="en-GB"/>
        </w:rPr>
        <w:t xml:space="preserve"> </w:t>
      </w:r>
      <w:r w:rsidRPr="002E3676">
        <w:rPr>
          <w:rFonts w:ascii="Times New Roman" w:eastAsia="Times New Roman" w:hAnsi="Times New Roman" w:cs="Times New Roman"/>
          <w:sz w:val="24"/>
          <w:szCs w:val="24"/>
          <w:lang w:val="en-GB"/>
        </w:rPr>
        <w:t>providing a multifaceted overview over the current state of the debate on contingency in science.</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t>I want to close with a general observation about the status of the issue in current history and philosophy of science. Throughout the volume, one runs across the complaint that in philosophy of science “</w:t>
      </w:r>
      <w:proofErr w:type="spellStart"/>
      <w:r w:rsidRPr="002E3676">
        <w:rPr>
          <w:rFonts w:ascii="Times New Roman" w:eastAsia="Times New Roman" w:hAnsi="Times New Roman" w:cs="Times New Roman"/>
          <w:sz w:val="24"/>
          <w:szCs w:val="24"/>
          <w:lang w:val="en-GB"/>
        </w:rPr>
        <w:t>inevitabilism</w:t>
      </w:r>
      <w:proofErr w:type="spellEnd"/>
      <w:r w:rsidRPr="002E3676">
        <w:rPr>
          <w:rFonts w:ascii="Times New Roman" w:eastAsia="Times New Roman" w:hAnsi="Times New Roman" w:cs="Times New Roman"/>
          <w:sz w:val="24"/>
          <w:szCs w:val="24"/>
          <w:lang w:val="en-GB"/>
        </w:rPr>
        <w:t xml:space="preserve">” constitutes the default position. </w:t>
      </w:r>
      <w:proofErr w:type="spellStart"/>
      <w:r w:rsidRPr="002E3676">
        <w:rPr>
          <w:rFonts w:ascii="Times New Roman" w:eastAsia="Times New Roman" w:hAnsi="Times New Roman" w:cs="Times New Roman"/>
          <w:sz w:val="24"/>
          <w:szCs w:val="24"/>
          <w:lang w:val="en-GB"/>
        </w:rPr>
        <w:t>Soler</w:t>
      </w:r>
      <w:proofErr w:type="spellEnd"/>
      <w:r w:rsidRPr="002E3676">
        <w:rPr>
          <w:rFonts w:ascii="Times New Roman" w:eastAsia="Times New Roman" w:hAnsi="Times New Roman" w:cs="Times New Roman"/>
          <w:sz w:val="24"/>
          <w:szCs w:val="24"/>
          <w:lang w:val="en-GB"/>
        </w:rPr>
        <w:t xml:space="preserve"> speaks of “inevitabilist instincts” that have to be dislodged if there is to be a balanced discussion on the topic. Pickering claims that an ontological vision of the world as a fixed structure creates strong “inevitabilist” intuitions. </w:t>
      </w:r>
      <w:proofErr w:type="gramStart"/>
      <w:r w:rsidRPr="002E3676">
        <w:rPr>
          <w:rFonts w:ascii="Times New Roman" w:eastAsia="Times New Roman" w:hAnsi="Times New Roman" w:cs="Times New Roman"/>
          <w:sz w:val="24"/>
          <w:szCs w:val="24"/>
          <w:lang w:val="en-GB"/>
        </w:rPr>
        <w:t>And</w:t>
      </w:r>
      <w:proofErr w:type="gramEnd"/>
      <w:r w:rsidRPr="002E3676">
        <w:rPr>
          <w:rFonts w:ascii="Times New Roman" w:eastAsia="Times New Roman" w:hAnsi="Times New Roman" w:cs="Times New Roman"/>
          <w:sz w:val="24"/>
          <w:szCs w:val="24"/>
          <w:lang w:val="en-GB"/>
        </w:rPr>
        <w:t xml:space="preserve"> Van </w:t>
      </w:r>
      <w:proofErr w:type="spellStart"/>
      <w:r w:rsidRPr="002E3676">
        <w:rPr>
          <w:rFonts w:ascii="Times New Roman" w:eastAsia="Times New Roman" w:hAnsi="Times New Roman" w:cs="Times New Roman"/>
          <w:sz w:val="24"/>
          <w:szCs w:val="24"/>
          <w:lang w:val="en-GB"/>
        </w:rPr>
        <w:t>Bendegem</w:t>
      </w:r>
      <w:proofErr w:type="spellEnd"/>
      <w:r w:rsidRPr="002E3676">
        <w:rPr>
          <w:rFonts w:ascii="Times New Roman" w:eastAsia="Times New Roman" w:hAnsi="Times New Roman" w:cs="Times New Roman"/>
          <w:sz w:val="24"/>
          <w:szCs w:val="24"/>
          <w:lang w:val="en-GB"/>
        </w:rPr>
        <w:t xml:space="preserve"> notes that discussions about mathematics are dominated by assumptions of uniqueness and inevitability. The picture is one of an unbalanced conflict, in which the inevitability of scientific achievements </w:t>
      </w:r>
      <w:proofErr w:type="gramStart"/>
      <w:r w:rsidRPr="002E3676">
        <w:rPr>
          <w:rFonts w:ascii="Times New Roman" w:eastAsia="Times New Roman" w:hAnsi="Times New Roman" w:cs="Times New Roman"/>
          <w:sz w:val="24"/>
          <w:szCs w:val="24"/>
          <w:lang w:val="en-GB"/>
        </w:rPr>
        <w:t>is often taken</w:t>
      </w:r>
      <w:proofErr w:type="gramEnd"/>
      <w:r w:rsidRPr="002E3676">
        <w:rPr>
          <w:rFonts w:ascii="Times New Roman" w:eastAsia="Times New Roman" w:hAnsi="Times New Roman" w:cs="Times New Roman"/>
          <w:sz w:val="24"/>
          <w:szCs w:val="24"/>
          <w:lang w:val="en-GB"/>
        </w:rPr>
        <w:t xml:space="preserve"> for granted uncritically. </w:t>
      </w:r>
    </w:p>
    <w:p w:rsidR="009060E6" w:rsidRPr="002E3676" w:rsidRDefault="00936DFF">
      <w:pPr>
        <w:spacing w:after="0" w:line="360" w:lineRule="auto"/>
        <w:ind w:firstLine="708"/>
        <w:jc w:val="both"/>
        <w:rPr>
          <w:lang w:val="en-GB"/>
        </w:rPr>
      </w:pPr>
      <w:r w:rsidRPr="002E3676">
        <w:rPr>
          <w:rFonts w:ascii="Times New Roman" w:eastAsia="Times New Roman" w:hAnsi="Times New Roman" w:cs="Times New Roman"/>
          <w:sz w:val="24"/>
          <w:szCs w:val="24"/>
          <w:lang w:val="en-GB"/>
        </w:rPr>
        <w:t xml:space="preserve">It may be true that many philosophers of science have deep-seated “inevitabilist” inclinations, especially when it comes to mathematics. </w:t>
      </w:r>
      <w:proofErr w:type="gramStart"/>
      <w:r w:rsidRPr="002E3676">
        <w:rPr>
          <w:rFonts w:ascii="Times New Roman" w:eastAsia="Times New Roman" w:hAnsi="Times New Roman" w:cs="Times New Roman"/>
          <w:sz w:val="24"/>
          <w:szCs w:val="24"/>
          <w:lang w:val="en-GB"/>
        </w:rPr>
        <w:t>But</w:t>
      </w:r>
      <w:proofErr w:type="gramEnd"/>
      <w:r w:rsidRPr="002E3676">
        <w:rPr>
          <w:rFonts w:ascii="Times New Roman" w:eastAsia="Times New Roman" w:hAnsi="Times New Roman" w:cs="Times New Roman"/>
          <w:sz w:val="24"/>
          <w:szCs w:val="24"/>
          <w:lang w:val="en-GB"/>
        </w:rPr>
        <w:t xml:space="preserve"> even if this is the case, these inclinations are not represented in the volume. Of the fifteen contributions assembled in the book, not </w:t>
      </w:r>
      <w:proofErr w:type="gramStart"/>
      <w:r w:rsidRPr="002E3676">
        <w:rPr>
          <w:rFonts w:ascii="Times New Roman" w:eastAsia="Times New Roman" w:hAnsi="Times New Roman" w:cs="Times New Roman"/>
          <w:sz w:val="24"/>
          <w:szCs w:val="24"/>
          <w:lang w:val="en-GB"/>
        </w:rPr>
        <w:t>a single</w:t>
      </w:r>
      <w:proofErr w:type="gramEnd"/>
      <w:r w:rsidRPr="002E3676">
        <w:rPr>
          <w:rFonts w:ascii="Times New Roman" w:eastAsia="Times New Roman" w:hAnsi="Times New Roman" w:cs="Times New Roman"/>
          <w:sz w:val="24"/>
          <w:szCs w:val="24"/>
          <w:lang w:val="en-GB"/>
        </w:rPr>
        <w:t xml:space="preserve"> one defends a strong inevitabilist position. The few authors that are critical of “contingentism” also voice scepticism about “</w:t>
      </w:r>
      <w:proofErr w:type="spellStart"/>
      <w:r w:rsidRPr="002E3676">
        <w:rPr>
          <w:rFonts w:ascii="Times New Roman" w:eastAsia="Times New Roman" w:hAnsi="Times New Roman" w:cs="Times New Roman"/>
          <w:sz w:val="24"/>
          <w:szCs w:val="24"/>
          <w:lang w:val="en-GB"/>
        </w:rPr>
        <w:t>inevitabilism</w:t>
      </w:r>
      <w:proofErr w:type="spellEnd"/>
      <w:r w:rsidRPr="002E3676">
        <w:rPr>
          <w:rFonts w:ascii="Times New Roman" w:eastAsia="Times New Roman" w:hAnsi="Times New Roman" w:cs="Times New Roman"/>
          <w:sz w:val="24"/>
          <w:szCs w:val="24"/>
          <w:lang w:val="en-GB"/>
        </w:rPr>
        <w:t xml:space="preserve">”, suggesting that neither option is defensible. </w:t>
      </w:r>
      <w:proofErr w:type="gramStart"/>
      <w:r w:rsidRPr="002E3676">
        <w:rPr>
          <w:rFonts w:ascii="Times New Roman" w:eastAsia="Times New Roman" w:hAnsi="Times New Roman" w:cs="Times New Roman"/>
          <w:sz w:val="24"/>
          <w:szCs w:val="24"/>
          <w:lang w:val="en-GB"/>
        </w:rPr>
        <w:t>But</w:t>
      </w:r>
      <w:proofErr w:type="gramEnd"/>
      <w:r w:rsidRPr="002E3676">
        <w:rPr>
          <w:rFonts w:ascii="Times New Roman" w:eastAsia="Times New Roman" w:hAnsi="Times New Roman" w:cs="Times New Roman"/>
          <w:sz w:val="24"/>
          <w:szCs w:val="24"/>
          <w:lang w:val="en-GB"/>
        </w:rPr>
        <w:t xml:space="preserve"> the bulk of contributions argues either in favour of versions of “contingentism”, or for compatibilist positions that have both contingent and inevitable dimensions. </w:t>
      </w:r>
    </w:p>
    <w:p w:rsidR="009060E6" w:rsidRPr="002E3676" w:rsidRDefault="00936DFF">
      <w:pPr>
        <w:spacing w:line="360" w:lineRule="auto"/>
        <w:ind w:firstLine="708"/>
        <w:jc w:val="both"/>
        <w:rPr>
          <w:lang w:val="en-GB"/>
        </w:rPr>
      </w:pPr>
      <w:proofErr w:type="gramStart"/>
      <w:r w:rsidRPr="002E3676">
        <w:rPr>
          <w:rFonts w:ascii="Times New Roman" w:eastAsia="Times New Roman" w:hAnsi="Times New Roman" w:cs="Times New Roman"/>
          <w:sz w:val="24"/>
          <w:szCs w:val="24"/>
          <w:lang w:val="en-GB"/>
        </w:rPr>
        <w:t>So</w:t>
      </w:r>
      <w:proofErr w:type="gramEnd"/>
      <w:r w:rsidRPr="002E3676">
        <w:rPr>
          <w:rFonts w:ascii="Times New Roman" w:eastAsia="Times New Roman" w:hAnsi="Times New Roman" w:cs="Times New Roman"/>
          <w:sz w:val="24"/>
          <w:szCs w:val="24"/>
          <w:lang w:val="en-GB"/>
        </w:rPr>
        <w:t xml:space="preserve"> despite voicing a diagnosis that if true would be unfavourable to the “contingentist”, </w:t>
      </w:r>
      <w:r w:rsidRPr="002E3676">
        <w:rPr>
          <w:rFonts w:ascii="Times New Roman" w:eastAsia="Times New Roman" w:hAnsi="Times New Roman" w:cs="Times New Roman"/>
          <w:i/>
          <w:sz w:val="24"/>
          <w:szCs w:val="24"/>
          <w:lang w:val="en-GB"/>
        </w:rPr>
        <w:t>Science as it could have been</w:t>
      </w:r>
      <w:r w:rsidRPr="002E3676">
        <w:rPr>
          <w:rFonts w:ascii="Times New Roman" w:eastAsia="Times New Roman" w:hAnsi="Times New Roman" w:cs="Times New Roman"/>
          <w:sz w:val="24"/>
          <w:szCs w:val="24"/>
          <w:lang w:val="en-GB"/>
        </w:rPr>
        <w:t xml:space="preserve"> may actually give the “contingentist” reasons to be optimistic. It indicates that in the last decades, philosophers of science have become much more willing to </w:t>
      </w:r>
      <w:r w:rsidRPr="002E3676">
        <w:rPr>
          <w:rFonts w:ascii="Times New Roman" w:eastAsia="Times New Roman" w:hAnsi="Times New Roman" w:cs="Times New Roman"/>
          <w:sz w:val="24"/>
          <w:szCs w:val="24"/>
          <w:lang w:val="en-GB"/>
        </w:rPr>
        <w:lastRenderedPageBreak/>
        <w:t xml:space="preserve">accept that contingency may play at least some role in the development, acceptance, and </w:t>
      </w:r>
      <w:bookmarkStart w:id="1" w:name="_GoBack"/>
      <w:bookmarkEnd w:id="1"/>
      <w:r w:rsidRPr="002E3676">
        <w:rPr>
          <w:rFonts w:ascii="Times New Roman" w:eastAsia="Times New Roman" w:hAnsi="Times New Roman" w:cs="Times New Roman"/>
          <w:sz w:val="24"/>
          <w:szCs w:val="24"/>
          <w:lang w:val="en-GB"/>
        </w:rPr>
        <w:t>preservation of scientific achievements.</w:t>
      </w:r>
    </w:p>
    <w:sectPr w:rsidR="009060E6" w:rsidRPr="002E3676">
      <w:pgSz w:w="11906" w:h="16838"/>
      <w:pgMar w:top="1417" w:right="1417" w:bottom="1134"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E6"/>
    <w:rsid w:val="002203B5"/>
    <w:rsid w:val="002E3676"/>
    <w:rsid w:val="00616E53"/>
    <w:rsid w:val="009060E6"/>
    <w:rsid w:val="00936D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A0D6A-717F-4455-861A-AAA66812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E3676"/>
    <w:pPr>
      <w:spacing w:after="0" w:line="240" w:lineRule="auto"/>
    </w:pPr>
  </w:style>
  <w:style w:type="paragraph" w:styleId="Sprechblasentext">
    <w:name w:val="Balloon Text"/>
    <w:basedOn w:val="Standard"/>
    <w:link w:val="SprechblasentextZchn"/>
    <w:uiPriority w:val="99"/>
    <w:semiHidden/>
    <w:unhideWhenUsed/>
    <w:rsid w:val="002E36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3676"/>
    <w:rPr>
      <w:rFonts w:ascii="Segoe UI" w:hAnsi="Segoe UI" w:cs="Segoe UI"/>
      <w:sz w:val="18"/>
      <w:szCs w:val="18"/>
    </w:rPr>
  </w:style>
  <w:style w:type="paragraph" w:customStyle="1" w:styleId="Default">
    <w:name w:val="Default"/>
    <w:rsid w:val="00616E53"/>
    <w:pPr>
      <w:autoSpaceDE w:val="0"/>
      <w:autoSpaceDN w:val="0"/>
      <w:adjustRightInd w:val="0"/>
      <w:spacing w:after="0" w:line="240" w:lineRule="auto"/>
    </w:pPr>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1589</Words>
  <Characters>10014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Kat</cp:lastModifiedBy>
  <cp:revision>7</cp:revision>
  <dcterms:created xsi:type="dcterms:W3CDTF">2016-04-16T19:48:00Z</dcterms:created>
  <dcterms:modified xsi:type="dcterms:W3CDTF">2016-05-12T11:50:00Z</dcterms:modified>
</cp:coreProperties>
</file>