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Kuzendorf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Bealer,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lastRenderedPageBreak/>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lastRenderedPageBreak/>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w:t>
      </w:r>
      <w:r w:rsidRPr="003667D2">
        <w:rPr>
          <w:rFonts w:ascii="Times New Roman" w:hAnsi="Times New Roman" w:cs="Times New Roman"/>
          <w:sz w:val="24"/>
          <w:szCs w:val="24"/>
        </w:rPr>
        <w:lastRenderedPageBreak/>
        <w:t xml:space="preserve">matter how small, which was sufficient for a mind to grasp, to determine the 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w:t>
      </w:r>
      <w:r w:rsidR="004A2FB7" w:rsidRPr="003667D2">
        <w:rPr>
          <w:rFonts w:ascii="Times New Roman" w:hAnsi="Times New Roman" w:cs="Times New Roman"/>
          <w:sz w:val="24"/>
          <w:szCs w:val="24"/>
        </w:rPr>
        <w:lastRenderedPageBreak/>
        <w:t xml:space="preserve">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1D284C"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Pr="003667D2"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C.C.</w:t>
      </w:r>
      <w:r>
        <w:rPr>
          <w:rFonts w:ascii="Times New Roman" w:hAnsi="Times New Roman" w:cs="Times New Roman"/>
          <w:sz w:val="24"/>
          <w:szCs w:val="24"/>
        </w:rPr>
        <w:t xml:space="preserve">. (2012). .Failing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Bem's 'Retroactive Facilitation of Recall' effect.  </w:t>
      </w:r>
      <w:r w:rsidRPr="00922DAE">
        <w:rPr>
          <w:rFonts w:ascii="Times New Roman" w:hAnsi="Times New Roman" w:cs="Times New Roman"/>
          <w:sz w:val="24"/>
          <w:szCs w:val="24"/>
          <w:u w:val="single"/>
        </w:rPr>
        <w:t>PloS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92438" w:rsidRDefault="00567290" w:rsidP="0059243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592438">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r>
        <w:rPr>
          <w:rFonts w:ascii="Times New Roman" w:hAnsi="Times New Roman" w:cs="Times New Roman"/>
          <w:sz w:val="24"/>
          <w:szCs w:val="24"/>
        </w:rPr>
        <w:t xml:space="preserve">Utts, J.  (1991).  </w:t>
      </w:r>
      <w:r w:rsidRPr="00777656">
        <w:rPr>
          <w:rFonts w:ascii="Times New Roman" w:hAnsi="Times New Roman" w:cs="Times New Roman"/>
          <w:sz w:val="24"/>
          <w:szCs w:val="24"/>
        </w:rPr>
        <w:t xml:space="preserve">Replication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w:t>
      </w:r>
      <w:r w:rsidRPr="00777656">
        <w:rPr>
          <w:rFonts w:ascii="Times New Roman" w:hAnsi="Times New Roman" w:cs="Times New Roman"/>
          <w:sz w:val="24"/>
          <w:szCs w:val="24"/>
          <w:u w:val="single"/>
        </w:rPr>
        <w:t xml:space="preserve">, </w:t>
      </w:r>
      <w:r w:rsidRPr="00777656">
        <w:rPr>
          <w:rFonts w:ascii="Times New Roman" w:hAnsi="Times New Roman" w:cs="Times New Roman"/>
          <w:sz w:val="24"/>
          <w:szCs w:val="24"/>
          <w:u w:val="single"/>
        </w:rPr>
        <w:t>6</w:t>
      </w:r>
      <w:r w:rsidRPr="00777656">
        <w:rPr>
          <w:rFonts w:ascii="Times New Roman" w:hAnsi="Times New Roman" w:cs="Times New Roman"/>
          <w:sz w:val="24"/>
          <w:szCs w:val="24"/>
        </w:rPr>
        <w:t>,</w:t>
      </w:r>
    </w:p>
    <w:p w:rsidR="00777656" w:rsidRP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Utts, 1991</w:t>
      </w:r>
      <w:bookmarkStart w:id="0" w:name="_GoBack"/>
      <w:bookmarkEnd w:id="0"/>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4C" w:rsidRDefault="001D284C" w:rsidP="00F42CEA">
      <w:pPr>
        <w:spacing w:after="0" w:line="240" w:lineRule="auto"/>
      </w:pPr>
      <w:r>
        <w:separator/>
      </w:r>
    </w:p>
  </w:endnote>
  <w:endnote w:type="continuationSeparator" w:id="0">
    <w:p w:rsidR="001D284C" w:rsidRDefault="001D284C"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4C" w:rsidRDefault="001D284C" w:rsidP="00F42CEA">
      <w:pPr>
        <w:spacing w:after="0" w:line="240" w:lineRule="auto"/>
      </w:pPr>
      <w:r>
        <w:separator/>
      </w:r>
    </w:p>
  </w:footnote>
  <w:footnote w:type="continuationSeparator" w:id="0">
    <w:p w:rsidR="001D284C" w:rsidRDefault="001D284C"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777656">
          <w:rPr>
            <w:noProof/>
          </w:rPr>
          <w:t>29</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1D284C"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7C01"/>
    <w:rsid w:val="0028280C"/>
    <w:rsid w:val="002921A4"/>
    <w:rsid w:val="00297CCE"/>
    <w:rsid w:val="002A1959"/>
    <w:rsid w:val="002B0148"/>
    <w:rsid w:val="002B2062"/>
    <w:rsid w:val="002B3082"/>
    <w:rsid w:val="002C01D9"/>
    <w:rsid w:val="002C22A8"/>
    <w:rsid w:val="002C42E2"/>
    <w:rsid w:val="002C595E"/>
    <w:rsid w:val="002E727E"/>
    <w:rsid w:val="002F0D50"/>
    <w:rsid w:val="002F1A76"/>
    <w:rsid w:val="00300897"/>
    <w:rsid w:val="00300D29"/>
    <w:rsid w:val="003014D3"/>
    <w:rsid w:val="003045A1"/>
    <w:rsid w:val="0030741A"/>
    <w:rsid w:val="0030750A"/>
    <w:rsid w:val="00307F8B"/>
    <w:rsid w:val="003120F6"/>
    <w:rsid w:val="0031219F"/>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77656"/>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21B2"/>
    <w:rsid w:val="009563E6"/>
    <w:rsid w:val="00960650"/>
    <w:rsid w:val="00965EB4"/>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260D"/>
    <w:rsid w:val="00AB3B82"/>
    <w:rsid w:val="00AB7031"/>
    <w:rsid w:val="00AC1BDC"/>
    <w:rsid w:val="00AD4FDE"/>
    <w:rsid w:val="00AD5CED"/>
    <w:rsid w:val="00AE6A11"/>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C72B0"/>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F03481"/>
    <w:rsid w:val="00F12E79"/>
    <w:rsid w:val="00F2704B"/>
    <w:rsid w:val="00F36D52"/>
    <w:rsid w:val="00F42CEA"/>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C770A"/>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144</TotalTime>
  <Pages>1</Pages>
  <Words>6954</Words>
  <Characters>39642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64</cp:revision>
  <dcterms:created xsi:type="dcterms:W3CDTF">2023-06-30T01:42:00Z</dcterms:created>
  <dcterms:modified xsi:type="dcterms:W3CDTF">2023-07-09T19:42:00Z</dcterms:modified>
</cp:coreProperties>
</file>