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8"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(2105a)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(Rozeboom,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Danziger</w:t>
      </w:r>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r w:rsidR="00A65AB9">
        <w:rPr>
          <w:rFonts w:ascii="Times New Roman" w:hAnsi="Times New Roman" w:cs="Times New Roman"/>
          <w:sz w:val="24"/>
          <w:szCs w:val="24"/>
        </w:rPr>
        <w:t>Frege,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operationalism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r w:rsidR="005D2B65">
        <w:rPr>
          <w:rFonts w:ascii="Times New Roman" w:hAnsi="Times New Roman" w:cs="Times New Roman"/>
          <w:sz w:val="24"/>
          <w:szCs w:val="24"/>
        </w:rPr>
        <w:t xml:space="preserve">Brickhard, 2001; </w:t>
      </w:r>
      <w:r w:rsidR="00B43461">
        <w:rPr>
          <w:rFonts w:ascii="Times New Roman" w:hAnsi="Times New Roman" w:cs="Times New Roman"/>
          <w:sz w:val="24"/>
          <w:szCs w:val="24"/>
        </w:rPr>
        <w:t>Green, 1992</w:t>
      </w:r>
      <w:r w:rsidR="00B94D7A">
        <w:rPr>
          <w:rFonts w:ascii="Times New Roman" w:hAnsi="Times New Roman" w:cs="Times New Roman"/>
          <w:sz w:val="24"/>
          <w:szCs w:val="24"/>
        </w:rPr>
        <w:t>; Klee, 1997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r w:rsidR="0008471A" w:rsidRPr="0008471A">
        <w:rPr>
          <w:rFonts w:ascii="Times New Roman" w:hAnsi="Times New Roman" w:cs="Times New Roman"/>
          <w:sz w:val="24"/>
          <w:szCs w:val="24"/>
        </w:rPr>
        <w:t>Brickhard,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 xml:space="preserve">m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Rescher,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r w:rsidR="00D34178">
        <w:rPr>
          <w:rFonts w:ascii="Times New Roman" w:hAnsi="Times New Roman" w:cs="Times New Roman"/>
          <w:sz w:val="24"/>
          <w:szCs w:val="24"/>
        </w:rPr>
        <w:t xml:space="preserve">Danziger,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r w:rsidR="003C47FF" w:rsidRPr="003C47FF">
        <w:rPr>
          <w:rFonts w:ascii="Times New Roman" w:hAnsi="Times New Roman" w:cs="Times New Roman"/>
          <w:sz w:val="24"/>
          <w:szCs w:val="24"/>
        </w:rPr>
        <w:t>Margenau, 1950</w:t>
      </w:r>
      <w:r w:rsidR="003C47FF">
        <w:rPr>
          <w:rFonts w:ascii="Times New Roman" w:hAnsi="Times New Roman" w:cs="Times New Roman"/>
          <w:sz w:val="24"/>
          <w:szCs w:val="24"/>
        </w:rPr>
        <w:t xml:space="preserve">; </w:t>
      </w:r>
      <w:r w:rsidR="00085D43">
        <w:rPr>
          <w:rFonts w:ascii="Times New Roman" w:hAnsi="Times New Roman" w:cs="Times New Roman"/>
          <w:sz w:val="24"/>
          <w:szCs w:val="24"/>
        </w:rPr>
        <w:t>Torgerson,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422E52"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Tulving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A913D5" w:rsidRDefault="00A913D5" w:rsidP="00C845F1">
      <w:pPr>
        <w:spacing w:line="480" w:lineRule="auto"/>
        <w:ind w:firstLine="720"/>
        <w:rPr>
          <w:rFonts w:ascii="Times New Roman" w:hAnsi="Times New Roman" w:cs="Times New Roman"/>
          <w:sz w:val="24"/>
          <w:szCs w:val="24"/>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lastRenderedPageBreak/>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concepts of common-sense mentalistic psychology are dedicated.</w:t>
      </w:r>
      <w:r>
        <w:rPr>
          <w:rFonts w:ascii="Times New Roman" w:hAnsi="Times New Roman" w:cs="Times New Roman"/>
          <w:sz w:val="24"/>
          <w:szCs w:val="24"/>
        </w:rPr>
        <w:t>”  (Rozeboom,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0E7847" w:rsidRDefault="00FB429B" w:rsidP="004573CF">
      <w:pPr>
        <w:spacing w:line="480" w:lineRule="auto"/>
        <w:ind w:firstLine="576"/>
        <w:rPr>
          <w:rFonts w:ascii="Times New Roman" w:hAnsi="Times New Roman" w:cs="Times New Roman"/>
          <w:sz w:val="24"/>
          <w:szCs w:val="24"/>
          <w:u w:val="single"/>
        </w:rPr>
      </w:pPr>
      <w:r>
        <w:rPr>
          <w:rFonts w:ascii="Times New Roman" w:hAnsi="Times New Roman" w:cs="Times New Roman"/>
          <w:b/>
          <w:sz w:val="24"/>
          <w:szCs w:val="24"/>
        </w:rPr>
        <w:lastRenderedPageBreak/>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3"/>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w:t>
      </w:r>
      <w:r w:rsidRPr="009D4BDE">
        <w:rPr>
          <w:rFonts w:ascii="Times New Roman" w:hAnsi="Times New Roman" w:cs="Times New Roman"/>
          <w:sz w:val="24"/>
          <w:szCs w:val="24"/>
        </w:rPr>
        <w:lastRenderedPageBreak/>
        <w:t xml:space="preserve">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3467D6"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3467D6">
        <w:rPr>
          <w:rFonts w:ascii="Times New Roman" w:hAnsi="Times New Roman" w:cs="Times New Roman"/>
          <w:i/>
          <w:sz w:val="24"/>
          <w:szCs w:val="24"/>
        </w:rPr>
        <w:t>6</w:t>
      </w:r>
      <w:r w:rsidRPr="003467D6">
        <w:rPr>
          <w:rFonts w:ascii="Times New Roman" w:hAnsi="Times New Roman" w:cs="Times New Roman"/>
          <w:sz w:val="24"/>
          <w:szCs w:val="24"/>
        </w:rPr>
        <w:t xml:space="preserve">)  </w:t>
      </w:r>
    </w:p>
    <w:p w:rsidR="00EE68FE" w:rsidRPr="008D60E5" w:rsidRDefault="00EE68FE"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lastRenderedPageBreak/>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4573CF" w:rsidRDefault="00B25411" w:rsidP="00AC7387">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simple theories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 </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due to their greater explanatory power (i.e., the principle of parsimony)</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lastRenderedPageBreak/>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More, this aboutness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C645C9"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p>
    <w:p w:rsidR="008B29C1" w:rsidRDefault="008B29C1" w:rsidP="008B29C1">
      <w:pPr>
        <w:spacing w:line="480" w:lineRule="auto"/>
        <w:rPr>
          <w:rFonts w:ascii="Times New Roman" w:eastAsia="Calibri" w:hAnsi="Times New Roman" w:cs="Times New Roman"/>
          <w:sz w:val="24"/>
          <w:szCs w:val="24"/>
        </w:rPr>
      </w:pPr>
      <w:r w:rsidRPr="008B29C1">
        <w:rPr>
          <w:rFonts w:ascii="Times New Roman" w:eastAsia="Calibri" w:hAnsi="Times New Roman" w:cs="Times New Roman"/>
          <w:sz w:val="24"/>
          <w:szCs w:val="24"/>
        </w:rPr>
        <w:t xml:space="preserve">that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4"/>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aboutness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r w:rsidR="00345893" w:rsidRPr="00345893">
        <w:rPr>
          <w:rFonts w:ascii="Times New Roman" w:eastAsia="Calibri" w:hAnsi="Times New Roman" w:cs="Times New Roman"/>
          <w:sz w:val="24"/>
          <w:szCs w:val="24"/>
        </w:rPr>
        <w:t xml:space="preserve">pastness)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r w:rsidR="00D50042">
        <w:rPr>
          <w:rFonts w:ascii="Times New Roman" w:eastAsia="Calibri" w:hAnsi="Times New Roman" w:cs="Times New Roman"/>
          <w:sz w:val="24"/>
          <w:szCs w:val="24"/>
        </w:rPr>
        <w:t>Tulving refers to this as autonoesi</w:t>
      </w:r>
      <w:r w:rsidR="002836D2">
        <w:rPr>
          <w:rFonts w:ascii="Times New Roman" w:eastAsia="Calibri" w:hAnsi="Times New Roman" w:cs="Times New Roman"/>
          <w:sz w:val="24"/>
          <w:szCs w:val="24"/>
        </w:rPr>
        <w:t>s</w:t>
      </w:r>
      <w:r w:rsidR="00D50042">
        <w:rPr>
          <w:rFonts w:ascii="Times New Roman" w:eastAsia="Calibri" w:hAnsi="Times New Roman" w:cs="Times New Roman"/>
          <w:sz w:val="24"/>
          <w:szCs w:val="24"/>
        </w:rPr>
        <w:t>; e.g., Tulving,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5"/>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w:t>
      </w:r>
      <w:r w:rsidR="00AF2ADA" w:rsidRPr="00AF2ADA">
        <w:rPr>
          <w:rFonts w:ascii="Times New Roman" w:eastAsia="Calibri" w:hAnsi="Times New Roman" w:cs="Times New Roman"/>
          <w:sz w:val="24"/>
          <w:szCs w:val="24"/>
        </w:rPr>
        <w:lastRenderedPageBreak/>
        <w:t xml:space="preserve">that result from this interaction partly are determined by sub-experiential activity; but, these are preconditions of the eventual mental state, not the state itself.  </w:t>
      </w:r>
    </w:p>
    <w:p w:rsidR="00392942" w:rsidRDefault="001B33C4" w:rsidP="00941E3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pastness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(e.g., </w:t>
      </w:r>
      <w:r w:rsidR="0056692E">
        <w:rPr>
          <w:rFonts w:ascii="Times New Roman" w:eastAsia="Calibri" w:hAnsi="Times New Roman" w:cs="Times New Roman"/>
          <w:sz w:val="24"/>
          <w:szCs w:val="24"/>
        </w:rPr>
        <w:t>it may</w:t>
      </w:r>
      <w:r w:rsidR="00BE3C65">
        <w:rPr>
          <w:rFonts w:ascii="Times New Roman" w:eastAsia="Calibri" w:hAnsi="Times New Roman" w:cs="Times New Roman"/>
          <w:sz w:val="24"/>
          <w:szCs w:val="24"/>
        </w:rPr>
        <w:t xml:space="preserve"> be about temporal events)</w:t>
      </w:r>
      <w:r w:rsidR="00AC3606" w:rsidRPr="00AC3606">
        <w:rPr>
          <w:rFonts w:ascii="Times New Roman" w:eastAsia="Calibri" w:hAnsi="Times New Roman" w:cs="Times New Roman"/>
          <w:sz w:val="24"/>
          <w:szCs w:val="24"/>
        </w:rPr>
        <w:t xml:space="preserve">, such analyses do not justify the ascription of the term “memory”.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feeling of pastness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r w:rsidR="00587A20">
        <w:rPr>
          <w:rFonts w:ascii="Times New Roman" w:eastAsia="Calibri" w:hAnsi="Times New Roman" w:cs="Times New Roman"/>
          <w:sz w:val="24"/>
          <w:szCs w:val="24"/>
        </w:rPr>
        <w:t>Tulving</w:t>
      </w:r>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r w:rsidR="006D17C1">
        <w:rPr>
          <w:rFonts w:ascii="Times New Roman" w:eastAsia="Calibri" w:hAnsi="Times New Roman" w:cs="Times New Roman"/>
          <w:sz w:val="24"/>
          <w:szCs w:val="24"/>
        </w:rPr>
        <w:t>Roediger,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A913D5" w:rsidRPr="00C645C9"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of</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r w:rsidR="00037FE6">
        <w:rPr>
          <w:rFonts w:ascii="Times New Roman" w:eastAsia="Calibri" w:hAnsi="Times New Roman" w:cs="Times New Roman"/>
          <w:iCs/>
          <w:sz w:val="24"/>
          <w:szCs w:val="24"/>
        </w:rPr>
        <w:t>Michaelian</w:t>
      </w:r>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r w:rsidR="00AC3606" w:rsidRPr="00E77F5B">
        <w:rPr>
          <w:rFonts w:ascii="Times New Roman" w:eastAsia="Calibri" w:hAnsi="Times New Roman" w:cs="Times New Roman"/>
          <w:sz w:val="24"/>
          <w:szCs w:val="24"/>
        </w:rPr>
        <w:t xml:space="preserve">Tulving’s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Tulving,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system-neutral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C645C9">
        <w:rPr>
          <w:rFonts w:ascii="Times New Roman" w:eastAsia="Calibri" w:hAnsi="Times New Roman" w:cs="Times New Roman"/>
          <w:b/>
          <w:bCs/>
          <w:sz w:val="24"/>
          <w:szCs w:val="24"/>
          <w:vertAlign w:val="superscript"/>
        </w:rPr>
        <w:footnoteReference w:id="6"/>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w:t>
      </w:r>
      <w:r w:rsidR="0064695D">
        <w:rPr>
          <w:rFonts w:ascii="Times New Roman" w:eastAsia="Calibri" w:hAnsi="Times New Roman" w:cs="Times New Roman"/>
          <w:sz w:val="24"/>
          <w:szCs w:val="24"/>
        </w:rPr>
        <w:lastRenderedPageBreak/>
        <w:t>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0E7847" w:rsidRDefault="00D77D3B" w:rsidP="001C776F">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Ribot, 1882)</w:t>
      </w:r>
      <w:r w:rsidR="00FE3D92">
        <w:rPr>
          <w:rFonts w:ascii="Times New Roman" w:eastAsia="Calibri" w:hAnsi="Times New Roman" w:cs="Times New Roman"/>
          <w:sz w:val="24"/>
          <w:szCs w:val="24"/>
        </w:rPr>
        <w:t xml:space="preserve">.  </w:t>
      </w: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e.g., Hasher &amp; Zacks,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w:t>
      </w:r>
      <w:r w:rsidR="00284BD1" w:rsidRPr="00F63204">
        <w:rPr>
          <w:rFonts w:ascii="Times New Roman" w:eastAsia="Calibri" w:hAnsi="Times New Roman" w:cs="Times New Roman"/>
          <w:sz w:val="24"/>
          <w:szCs w:val="24"/>
        </w:rPr>
        <w:lastRenderedPageBreak/>
        <w:t xml:space="preserve">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7"/>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8"/>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9"/>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 xml:space="preserve">ontological stability that renders them independent of their categorization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(2105a)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t>
      </w:r>
      <w:r w:rsidRPr="00EE5266">
        <w:rPr>
          <w:rFonts w:ascii="Times New Roman" w:eastAsia="Calibri" w:hAnsi="Times New Roman" w:cs="Times New Roman"/>
          <w:bCs/>
          <w:sz w:val="24"/>
          <w:szCs w:val="24"/>
        </w:rPr>
        <w:lastRenderedPageBreak/>
        <w:t xml:space="preserve">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Gertler,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he psychological topography of our mental constructs ultimately must be fitted to first-person acquaintance with the experiential acts in which they are realized (e.g., Gallagher, &amp; Zahavi, 2008; Strawson, 2009).   A conceptualization of personal experience drawn entirely in analytic way is a discourse about experience, not a rendering of the experience (e.g., Georgalis,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of memory, many of our mental traits and faculties – e.g., motivation, consciousness, self, personality, depression, attitudes -- have been subject to considerable revision and reconsideration over the millennia (e.g., Danziger, 1997; Uttal,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Danziger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lastRenderedPageBreak/>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r>
        <w:rPr>
          <w:rFonts w:ascii="Times New Roman" w:eastAsia="Calibri" w:hAnsi="Times New Roman" w:cs="Times New Roman"/>
          <w:sz w:val="24"/>
          <w:szCs w:val="24"/>
        </w:rPr>
        <w:t>Rozeboom</w:t>
      </w:r>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(Rozeboom,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0"/>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It is not my intent to review Rozeboom’s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Binnick,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Rescher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 xml:space="preserve">determine the extent to which research on memory “substantiates, refines, repudiates or is otherwise relevant to” (Rozeboom,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09393D" w:rsidRPr="0009393D">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lastRenderedPageBreak/>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bookmarkStart w:id="0" w:name="_GoBack"/>
      <w:bookmarkEnd w:id="0"/>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B44E17"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While a </w:t>
      </w:r>
      <w:r w:rsidRPr="00B44E17">
        <w:rPr>
          <w:rFonts w:ascii="Times New Roman" w:eastAsia="Calibri" w:hAnsi="Times New Roman" w:cs="Times New Roman"/>
          <w:sz w:val="24"/>
          <w:szCs w:val="24"/>
        </w:rPr>
        <w:t xml:space="preserve">comprehensive </w:t>
      </w:r>
      <w:r>
        <w:rPr>
          <w:rFonts w:ascii="Times New Roman" w:eastAsia="Calibri" w:hAnsi="Times New Roman" w:cs="Times New Roman"/>
          <w:sz w:val="24"/>
          <w:szCs w:val="24"/>
        </w:rPr>
        <w:t xml:space="preserve">review of the </w:t>
      </w:r>
      <w:r w:rsidRPr="00B44E17">
        <w:rPr>
          <w:rFonts w:ascii="Times New Roman" w:eastAsia="Calibri" w:hAnsi="Times New Roman" w:cs="Times New Roman"/>
          <w:sz w:val="24"/>
          <w:szCs w:val="24"/>
        </w:rPr>
        <w:t xml:space="preserve">ways in which my construal of “remember” </w:t>
      </w:r>
      <w:r>
        <w:rPr>
          <w:rFonts w:ascii="Times New Roman" w:eastAsia="Calibri" w:hAnsi="Times New Roman" w:cs="Times New Roman"/>
          <w:sz w:val="24"/>
          <w:szCs w:val="24"/>
        </w:rPr>
        <w:t xml:space="preserve">can provide </w:t>
      </w:r>
      <w:r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t xml:space="preserve">well </w:t>
      </w:r>
      <w:r>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5132BA">
        <w:rPr>
          <w:rFonts w:ascii="Times New Roman" w:eastAsia="Calibri" w:hAnsi="Times New Roman" w:cs="Times New Roman"/>
          <w:sz w:val="24"/>
          <w:szCs w:val="24"/>
        </w:rPr>
        <w:t xml:space="preserve">the consequences of </w:t>
      </w:r>
      <w:r w:rsidR="007173F3">
        <w:rPr>
          <w:rFonts w:ascii="Times New Roman" w:eastAsia="Calibri" w:hAnsi="Times New Roman" w:cs="Times New Roman"/>
          <w:sz w:val="24"/>
          <w:szCs w:val="24"/>
        </w:rPr>
        <w:t xml:space="preserve">my reconceptualization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 xml:space="preserve">a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r w:rsidRPr="005132BA">
        <w:rPr>
          <w:rFonts w:ascii="Times New Roman" w:eastAsia="Calibri" w:hAnsi="Times New Roman" w:cs="Times New Roman"/>
          <w:iCs/>
          <w:sz w:val="24"/>
          <w:szCs w:val="24"/>
        </w:rPr>
        <w:t>Scoville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Corkin,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lastRenderedPageBreak/>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Wieskrantz,</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performance on different types of tasks (e.g., semantic memory explains how he learns new facts; procedural memory explains he 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Corkin, 2002; </w:t>
      </w:r>
      <w:r w:rsidR="004B1BA0" w:rsidRPr="004B1BA0">
        <w:rPr>
          <w:rFonts w:ascii="Times New Roman" w:eastAsia="Calibri" w:hAnsi="Times New Roman" w:cs="Times New Roman"/>
          <w:iCs/>
          <w:sz w:val="24"/>
          <w:szCs w:val="24"/>
        </w:rPr>
        <w:t>O’Kane, Kensinger, &amp; Corkin,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r w:rsidR="004B1BA0" w:rsidRPr="004B1BA0">
        <w:rPr>
          <w:rFonts w:ascii="Times New Roman" w:eastAsia="Calibri" w:hAnsi="Times New Roman" w:cs="Times New Roman"/>
          <w:iCs/>
          <w:sz w:val="24"/>
          <w:szCs w:val="24"/>
        </w:rPr>
        <w:t>Schmolck, Kensinger, Corkin</w:t>
      </w:r>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Cermak,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but see Toth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w:t>
      </w:r>
      <w:r w:rsidRPr="007728DA">
        <w:rPr>
          <w:rFonts w:ascii="Times New Roman" w:hAnsi="Times New Roman" w:cs="Times New Roman"/>
          <w:bCs/>
          <w:sz w:val="24"/>
          <w:szCs w:val="24"/>
        </w:rPr>
        <w:lastRenderedPageBreak/>
        <w:t>passionate interest in the detailed facts with equal devotion to abstract generalisation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1"/>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66884" w:rsidRDefault="00183F2E" w:rsidP="00C869DC">
      <w:pPr>
        <w:jc w:val="center"/>
        <w:rPr>
          <w:rFonts w:ascii="Times New Roman" w:hAnsi="Times New Roman" w:cs="Times New Roman"/>
          <w:b/>
          <w:sz w:val="24"/>
          <w:szCs w:val="24"/>
        </w:rPr>
      </w:pPr>
      <w:r w:rsidRPr="00183F2E">
        <w:rPr>
          <w:rFonts w:ascii="Times New Roman" w:hAnsi="Times New Roman" w:cs="Times New Roman"/>
          <w:b/>
          <w:sz w:val="24"/>
          <w:szCs w:val="24"/>
        </w:rPr>
        <w:lastRenderedPageBreak/>
        <w:t>References</w:t>
      </w:r>
    </w:p>
    <w:p w:rsidR="006E70D6" w:rsidRDefault="006E70D6" w:rsidP="0087473E">
      <w:pPr>
        <w:spacing w:line="480" w:lineRule="auto"/>
        <w:rPr>
          <w:rFonts w:ascii="Times New Roman" w:eastAsia="Calibri" w:hAnsi="Times New Roman" w:cs="Times New Roman"/>
          <w:sz w:val="24"/>
          <w:szCs w:val="24"/>
        </w:rPr>
      </w:pP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&amp; </w:t>
      </w:r>
      <w:r w:rsidRPr="0087473E">
        <w:rPr>
          <w:rFonts w:ascii="Times New Roman" w:eastAsia="Calibri" w:hAnsi="Times New Roman" w:cs="Times New Roman"/>
          <w:sz w:val="24"/>
          <w:szCs w:val="24"/>
        </w:rPr>
        <w:t xml:space="preserve"> Shiffrin, R.M. </w:t>
      </w:r>
      <w:r>
        <w:rPr>
          <w:rFonts w:ascii="Times New Roman" w:eastAsia="Calibri" w:hAnsi="Times New Roman" w:cs="Times New Roman"/>
          <w:sz w:val="24"/>
          <w:szCs w:val="24"/>
        </w:rPr>
        <w:t xml:space="preserve"> (1968). </w:t>
      </w:r>
      <w:r w:rsidRPr="0087473E">
        <w:rPr>
          <w:rFonts w:ascii="Times New Roman" w:eastAsia="Calibri" w:hAnsi="Times New Roman" w:cs="Times New Roman"/>
          <w:sz w:val="24"/>
          <w:szCs w:val="24"/>
        </w:rPr>
        <w:t xml:space="preserve"> Human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u w:val="single"/>
        </w:rPr>
        <w:t>motivation</w:t>
      </w:r>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 xml:space="preserve">Bartlett, F. C.  (1932).  </w:t>
      </w:r>
      <w:r w:rsidRPr="00450673">
        <w:rPr>
          <w:rFonts w:ascii="Times New Roman" w:eastAsia="Calibri" w:hAnsi="Times New Roman" w:cs="Times New Roman"/>
          <w:iCs/>
          <w:sz w:val="24"/>
          <w:szCs w:val="24"/>
          <w:u w:val="single"/>
        </w:rPr>
        <w:t>Remembering</w:t>
      </w:r>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Binnick, R.I.  (1991).  </w:t>
      </w:r>
      <w:r w:rsidRPr="005D2B65">
        <w:rPr>
          <w:rFonts w:ascii="Times New Roman" w:eastAsia="Calibri" w:hAnsi="Times New Roman" w:cs="Times New Roman"/>
          <w:sz w:val="24"/>
          <w:szCs w:val="24"/>
          <w:u w:val="single"/>
        </w:rPr>
        <w:t>Time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 xml:space="preserve">rentano, F.  (1995).  </w:t>
      </w:r>
      <w:r w:rsidR="002A671F" w:rsidRPr="002A671F">
        <w:rPr>
          <w:rFonts w:ascii="Times New Roman" w:eastAsia="Calibri" w:hAnsi="Times New Roman" w:cs="Times New Roman"/>
          <w:sz w:val="24"/>
          <w:szCs w:val="24"/>
          <w:u w:val="single"/>
        </w:rPr>
        <w:t>Descriptive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Brickhard, M.  (2001).  The tragedy of operationalism.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t>and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Campbell, R., &amp; Conway, M. A.  (1995).  </w:t>
      </w:r>
      <w:r w:rsidRPr="003D049D">
        <w:rPr>
          <w:rFonts w:ascii="Times New Roman" w:eastAsia="Calibri" w:hAnsi="Times New Roman" w:cs="Times New Roman"/>
          <w:iCs/>
          <w:sz w:val="24"/>
          <w:szCs w:val="24"/>
          <w:u w:val="single"/>
        </w:rPr>
        <w:t>Broken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r w:rsidRPr="003D049D">
        <w:rPr>
          <w:rFonts w:ascii="Times New Roman" w:eastAsia="Calibri" w:hAnsi="Times New Roman" w:cs="Times New Roman"/>
          <w:iCs/>
          <w:sz w:val="24"/>
          <w:szCs w:val="24"/>
          <w:u w:val="single"/>
        </w:rPr>
        <w:t>impairment</w:t>
      </w:r>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Cermak, L. S.  (1982).  </w:t>
      </w:r>
      <w:r w:rsidRPr="003D049D">
        <w:rPr>
          <w:rFonts w:ascii="Times New Roman" w:eastAsia="Calibri" w:hAnsi="Times New Roman" w:cs="Times New Roman"/>
          <w:iCs/>
          <w:sz w:val="24"/>
          <w:szCs w:val="24"/>
          <w:u w:val="single"/>
        </w:rPr>
        <w:t>Human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r w:rsidRPr="005132BA">
        <w:rPr>
          <w:rFonts w:ascii="Times New Roman" w:eastAsia="Calibri" w:hAnsi="Times New Roman" w:cs="Times New Roman"/>
          <w:sz w:val="24"/>
          <w:szCs w:val="24"/>
        </w:rPr>
        <w:t xml:space="preserve">Corkin, S.  (2002).  What’s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lastRenderedPageBreak/>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(1972).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Levels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50673">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r w:rsidRPr="006C1E9D">
        <w:rPr>
          <w:rFonts w:ascii="Times New Roman" w:eastAsia="Calibri" w:hAnsi="Times New Roman" w:cs="Times New Roman"/>
          <w:sz w:val="24"/>
          <w:szCs w:val="24"/>
        </w:rPr>
        <w:t xml:space="preserve">Danziger, K.  (1997).  </w:t>
      </w:r>
      <w:r w:rsidRPr="006C1E9D">
        <w:rPr>
          <w:rFonts w:ascii="Times New Roman" w:eastAsia="Calibri" w:hAnsi="Times New Roman" w:cs="Times New Roman"/>
          <w:sz w:val="24"/>
          <w:szCs w:val="24"/>
          <w:u w:val="single"/>
        </w:rPr>
        <w:t>Naming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40655">
        <w:rPr>
          <w:rFonts w:ascii="Times New Roman" w:eastAsia="Calibri" w:hAnsi="Times New Roman" w:cs="Times New Roman"/>
          <w:sz w:val="24"/>
          <w:szCs w:val="24"/>
          <w:u w:val="single"/>
        </w:rPr>
        <w:t>psychology</w:t>
      </w:r>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Fodor, J. A.  (1983).  </w:t>
      </w:r>
      <w:r w:rsidRPr="00EF2036">
        <w:rPr>
          <w:rFonts w:ascii="Times New Roman" w:eastAsia="Calibri" w:hAnsi="Times New Roman" w:cs="Times New Roman"/>
          <w:sz w:val="24"/>
          <w:szCs w:val="24"/>
          <w:u w:val="single"/>
        </w:rPr>
        <w:t>The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r w:rsidRPr="00C20C07">
        <w:rPr>
          <w:rFonts w:ascii="Times New Roman" w:eastAsia="Calibri" w:hAnsi="Times New Roman" w:cs="Times New Roman"/>
          <w:sz w:val="24"/>
          <w:szCs w:val="24"/>
        </w:rPr>
        <w:t xml:space="preserve">Frege, G.  (1948).  Sense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Zahavi, D.  (2008).  </w:t>
      </w:r>
      <w:r w:rsidRPr="007C7DBF">
        <w:rPr>
          <w:rFonts w:ascii="Times New Roman" w:eastAsia="Calibri" w:hAnsi="Times New Roman" w:cs="Times New Roman"/>
          <w:sz w:val="24"/>
          <w:szCs w:val="24"/>
          <w:u w:val="single"/>
        </w:rPr>
        <w:t>The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Gertler, B.  (2011).  </w:t>
      </w:r>
      <w:r w:rsidRPr="00340655">
        <w:rPr>
          <w:rFonts w:ascii="Times New Roman" w:eastAsia="Calibri" w:hAnsi="Times New Roman" w:cs="Times New Roman"/>
          <w:sz w:val="24"/>
          <w:szCs w:val="24"/>
          <w:u w:val="single"/>
        </w:rPr>
        <w:t>Self-knowledge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r w:rsidRPr="00EF2F36">
        <w:rPr>
          <w:rFonts w:ascii="Times New Roman" w:eastAsia="Calibri" w:hAnsi="Times New Roman" w:cs="Times New Roman"/>
          <w:sz w:val="24"/>
          <w:szCs w:val="24"/>
        </w:rPr>
        <w:t xml:space="preserve">Georgalis, </w:t>
      </w:r>
      <w:r>
        <w:rPr>
          <w:rFonts w:ascii="Times New Roman" w:eastAsia="Calibri" w:hAnsi="Times New Roman" w:cs="Times New Roman"/>
          <w:sz w:val="24"/>
          <w:szCs w:val="24"/>
        </w:rPr>
        <w:t xml:space="preserve">N.  (2006).  </w:t>
      </w:r>
      <w:r w:rsidRPr="00EF2F36">
        <w:rPr>
          <w:rFonts w:ascii="Times New Roman" w:eastAsia="Calibri" w:hAnsi="Times New Roman" w:cs="Times New Roman"/>
          <w:sz w:val="24"/>
          <w:szCs w:val="24"/>
          <w:u w:val="single"/>
        </w:rPr>
        <w:t>The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F2F36">
        <w:rPr>
          <w:rFonts w:ascii="Times New Roman" w:eastAsia="Calibri" w:hAnsi="Times New Roman" w:cs="Times New Roman"/>
          <w:sz w:val="24"/>
          <w:szCs w:val="24"/>
          <w:u w:val="single"/>
        </w:rPr>
        <w:t>and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 xml:space="preserve">(1992).  Of immortal methodological beasts:  Operationalism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  Word-making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lastRenderedPageBreak/>
        <w:tab/>
        <w:t xml:space="preserve">and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77101">
        <w:rPr>
          <w:rFonts w:ascii="Times New Roman" w:eastAsia="Calibri" w:hAnsi="Times New Roman" w:cs="Times New Roman"/>
          <w:sz w:val="24"/>
          <w:szCs w:val="24"/>
          <w:u w:val="single"/>
        </w:rPr>
        <w:t>sciences</w:t>
      </w:r>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Zacks,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James, W.  (1890).  </w:t>
      </w:r>
      <w:r w:rsidRPr="00EF2036">
        <w:rPr>
          <w:rFonts w:ascii="Times New Roman" w:eastAsia="Calibri" w:hAnsi="Times New Roman" w:cs="Times New Roman"/>
          <w:sz w:val="24"/>
          <w:szCs w:val="24"/>
          <w:u w:val="single"/>
        </w:rPr>
        <w:t>Principles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Klee, R.  (1997).  </w:t>
      </w:r>
      <w:r w:rsidRPr="00340655">
        <w:rPr>
          <w:rFonts w:ascii="Times New Roman" w:eastAsia="Calibri" w:hAnsi="Times New Roman" w:cs="Times New Roman"/>
          <w:sz w:val="24"/>
          <w:szCs w:val="24"/>
          <w:u w:val="single"/>
        </w:rPr>
        <w:t>Introduction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  The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Making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occurring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memory.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The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 xml:space="preserve">).  What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t xml:space="preserve">commitments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  Autonoesis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6E70D6">
        <w:rPr>
          <w:rFonts w:ascii="Times New Roman" w:eastAsia="Calibri" w:hAnsi="Times New Roman" w:cs="Times New Roman"/>
          <w:sz w:val="24"/>
          <w:szCs w:val="24"/>
        </w:rPr>
        <w:t xml:space="preserve">episodic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  Sameness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xml:space="preserve">).  What memory is.  </w:t>
      </w:r>
      <w:r w:rsidRPr="00AA0125">
        <w:rPr>
          <w:rFonts w:ascii="Times New Roman" w:eastAsia="Calibri" w:hAnsi="Times New Roman" w:cs="Times New Roman"/>
          <w:sz w:val="24"/>
          <w:szCs w:val="24"/>
          <w:u w:val="single"/>
        </w:rPr>
        <w:t>WIREs Cognitive Science,</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xml:space="preserve">).  A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reality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 xml:space="preserve">).  The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argument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mind.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 xml:space="preserve">).  The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 xml:space="preserve">for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 xml:space="preserve">).  Autonoetic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t xml:space="preserve">future-oriented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 xml:space="preserve">Klein, S.B., &amp; Nichols, S.  (2012).  Memory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&amp; Steindam,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  The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rPr>
        <w:t xml:space="preserve">mental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n K. Michaelian, S.B. Klein, &amp; K. Szpunar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future: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xml:space="preserve">, D.E. (Eds.)  (1992).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Kriegel, U</w:t>
      </w:r>
      <w:r w:rsidR="00284BD1">
        <w:rPr>
          <w:rFonts w:ascii="Times New Roman" w:eastAsia="Calibri" w:hAnsi="Times New Roman" w:cs="Times New Roman"/>
          <w:sz w:val="24"/>
          <w:szCs w:val="24"/>
        </w:rPr>
        <w:t xml:space="preserve">.  (2015).  Experiencing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S.  (1962).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Ladyman,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 xml:space="preserve">J.H.  (2010).  </w:t>
      </w:r>
      <w:r w:rsidR="00626E4E" w:rsidRPr="00626E4E">
        <w:rPr>
          <w:rFonts w:ascii="Times New Roman" w:hAnsi="Times New Roman" w:cs="Times New Roman"/>
          <w:sz w:val="24"/>
          <w:szCs w:val="24"/>
          <w:u w:val="single"/>
        </w:rPr>
        <w:t>The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r w:rsidRPr="00340655">
        <w:rPr>
          <w:rFonts w:ascii="Times New Roman" w:eastAsia="Calibri" w:hAnsi="Times New Roman" w:cs="Times New Roman"/>
          <w:sz w:val="24"/>
        </w:rPr>
        <w:t xml:space="preserve">Margenau,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 xml:space="preserve">Martin, C. B., &amp; Deutscher, M.  (1966).  Remembering.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lastRenderedPageBreak/>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R..  (1988).  </w:t>
      </w:r>
      <w:r w:rsidRPr="003D049D">
        <w:rPr>
          <w:rFonts w:ascii="Times New Roman" w:hAnsi="Times New Roman" w:cs="Times New Roman"/>
          <w:iCs/>
          <w:sz w:val="24"/>
          <w:szCs w:val="24"/>
          <w:u w:val="single"/>
        </w:rPr>
        <w:t>Human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r w:rsidRPr="00037FE6">
        <w:rPr>
          <w:rFonts w:ascii="Times New Roman" w:hAnsi="Times New Roman" w:cs="Times New Roman"/>
          <w:iCs/>
          <w:sz w:val="24"/>
          <w:szCs w:val="24"/>
        </w:rPr>
        <w:t>Michaelian,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r w:rsidRPr="00037FE6">
        <w:rPr>
          <w:rFonts w:ascii="Times New Roman" w:hAnsi="Times New Roman" w:cs="Times New Roman"/>
          <w:iCs/>
          <w:sz w:val="24"/>
          <w:szCs w:val="24"/>
          <w:u w:val="single"/>
        </w:rPr>
        <w:t>The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 xml:space="preserve">(Summer 2017 Edition), Edward N. Zalta (ed.), URL = </w:t>
      </w:r>
      <w:r>
        <w:rPr>
          <w:rFonts w:ascii="Times New Roman" w:hAnsi="Times New Roman" w:cs="Times New Roman"/>
          <w:iCs/>
          <w:sz w:val="24"/>
          <w:szCs w:val="24"/>
        </w:rPr>
        <w:tab/>
      </w:r>
      <w:hyperlink r:id="rId9"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Nadel., L., &amp; Moscovitch, M.  (1997).  Memory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 xml:space="preserve">hippocampal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What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Kensinger, E. A., &amp; Corkin, S.  (2004).  Evidence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t xml:space="preserve">profound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r w:rsidRPr="00101D85">
        <w:rPr>
          <w:rFonts w:ascii="Times New Roman" w:hAnsi="Times New Roman" w:cs="Times New Roman"/>
          <w:iCs/>
          <w:sz w:val="24"/>
          <w:szCs w:val="24"/>
        </w:rPr>
        <w:t xml:space="preserve">Rescher, N.  (1984).  </w:t>
      </w:r>
      <w:r w:rsidRPr="00101D85">
        <w:rPr>
          <w:rFonts w:ascii="Times New Roman" w:hAnsi="Times New Roman" w:cs="Times New Roman"/>
          <w:iCs/>
          <w:sz w:val="24"/>
          <w:szCs w:val="24"/>
          <w:u w:val="single"/>
        </w:rPr>
        <w:t>The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r w:rsidRPr="00B04143">
        <w:rPr>
          <w:rFonts w:ascii="Times New Roman" w:hAnsi="Times New Roman" w:cs="Times New Roman"/>
          <w:iCs/>
          <w:sz w:val="24"/>
          <w:szCs w:val="24"/>
        </w:rPr>
        <w:t xml:space="preserve">Ribot,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(1882).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Roediger, H.L., Marsh, E.J., &amp; Lee, S.C.  (2002).  Kinds of memory.  In D.L. Medin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lastRenderedPageBreak/>
        <w:tab/>
        <w:t xml:space="preserve">Paschler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r w:rsidRPr="004A4DFF">
        <w:rPr>
          <w:rFonts w:ascii="Times New Roman" w:hAnsi="Times New Roman" w:cs="Times New Roman"/>
          <w:iCs/>
          <w:sz w:val="24"/>
          <w:szCs w:val="24"/>
          <w:u w:val="single"/>
        </w:rPr>
        <w:t>and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 xml:space="preserve">Rosenbaum, R.S., Murphy, K.J., &amp; Rich, J.B.  (2011).  The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Rozeboom, W.W.  (1965).  The concept of memory.  </w:t>
      </w:r>
      <w:r w:rsidRPr="005D2B65">
        <w:rPr>
          <w:rFonts w:ascii="Times New Roman" w:hAnsi="Times New Roman" w:cs="Times New Roman"/>
          <w:iCs/>
          <w:sz w:val="24"/>
          <w:szCs w:val="24"/>
          <w:u w:val="single"/>
        </w:rPr>
        <w:t>The Psychological Record,  15</w:t>
      </w:r>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Russell, B.  (1921).  </w:t>
      </w:r>
      <w:r w:rsidRPr="00994AF5">
        <w:rPr>
          <w:rFonts w:ascii="Times New Roman" w:hAnsi="Times New Roman" w:cs="Times New Roman"/>
          <w:iCs/>
          <w:sz w:val="24"/>
          <w:szCs w:val="24"/>
          <w:u w:val="single"/>
        </w:rPr>
        <w:t>The analysis if mind</w:t>
      </w:r>
      <w:r>
        <w:rPr>
          <w:rFonts w:ascii="Times New Roman" w:hAnsi="Times New Roman" w:cs="Times New Roman"/>
          <w:iCs/>
          <w:sz w:val="24"/>
          <w:szCs w:val="24"/>
        </w:rPr>
        <w:t>.  London, UK:  GeorgeAllen &amp; Unwin Ltd.</w:t>
      </w:r>
    </w:p>
    <w:p w:rsidR="00C9749E" w:rsidRDefault="00C9749E" w:rsidP="00284BD1">
      <w:pPr>
        <w:spacing w:line="480" w:lineRule="auto"/>
        <w:rPr>
          <w:rFonts w:ascii="Times New Roman" w:hAnsi="Times New Roman" w:cs="Times New Roman"/>
          <w:iCs/>
          <w:sz w:val="24"/>
          <w:szCs w:val="24"/>
        </w:rPr>
      </w:pPr>
      <w:r w:rsidRPr="00C9749E">
        <w:rPr>
          <w:rFonts w:ascii="Times New Roman" w:hAnsi="Times New Roman" w:cs="Times New Roman"/>
          <w:iCs/>
          <w:sz w:val="24"/>
          <w:szCs w:val="24"/>
        </w:rPr>
        <w:t>Schacter</w:t>
      </w:r>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Ochsner</w:t>
      </w:r>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r w:rsidRPr="00C9749E">
        <w:t xml:space="preserve"> </w:t>
      </w:r>
      <w:r>
        <w:t xml:space="preserve"> </w:t>
      </w:r>
      <w:r w:rsidRPr="00C9749E">
        <w:rPr>
          <w:rFonts w:ascii="Times New Roman" w:hAnsi="Times New Roman" w:cs="Times New Roman"/>
          <w:iCs/>
          <w:sz w:val="24"/>
          <w:szCs w:val="24"/>
        </w:rPr>
        <w:t xml:space="preserve">Implicit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 xml:space="preserve">Scoville,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t xml:space="preserve">lesions.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Schmolck, H., </w:t>
      </w:r>
      <w:r w:rsidRPr="004B1BA0">
        <w:rPr>
          <w:rFonts w:ascii="Times New Roman" w:hAnsi="Times New Roman" w:cs="Times New Roman"/>
          <w:iCs/>
          <w:sz w:val="24"/>
          <w:szCs w:val="24"/>
        </w:rPr>
        <w:t>Kensinger,</w:t>
      </w:r>
      <w:r>
        <w:rPr>
          <w:rFonts w:ascii="Times New Roman" w:hAnsi="Times New Roman" w:cs="Times New Roman"/>
          <w:iCs/>
          <w:sz w:val="24"/>
          <w:szCs w:val="24"/>
        </w:rPr>
        <w:t xml:space="preserve"> E.A., </w:t>
      </w:r>
      <w:r w:rsidRPr="004B1BA0">
        <w:rPr>
          <w:rFonts w:ascii="Times New Roman" w:hAnsi="Times New Roman" w:cs="Times New Roman"/>
          <w:iCs/>
          <w:sz w:val="24"/>
          <w:szCs w:val="24"/>
        </w:rPr>
        <w:t>Corkin,</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xml:space="preserve">, R.L.  (2002).  </w:t>
      </w:r>
      <w:r w:rsidRPr="004B1BA0">
        <w:rPr>
          <w:rFonts w:ascii="Times New Roman" w:hAnsi="Times New Roman" w:cs="Times New Roman"/>
          <w:iCs/>
          <w:sz w:val="24"/>
          <w:szCs w:val="24"/>
        </w:rPr>
        <w:t xml:space="preserve">Semantic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t>p</w:t>
      </w:r>
      <w:r w:rsidRPr="004B1BA0">
        <w:rPr>
          <w:rFonts w:ascii="Times New Roman" w:hAnsi="Times New Roman" w:cs="Times New Roman"/>
          <w:iCs/>
          <w:sz w:val="24"/>
          <w:szCs w:val="24"/>
        </w:rPr>
        <w:t xml:space="preserve">atient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Shoemaker, S.  (1968).  Self-knowledge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Smith, D.W.  (1989).  </w:t>
      </w:r>
      <w:r w:rsidRPr="00FD40B9">
        <w:rPr>
          <w:rFonts w:ascii="Times New Roman" w:hAnsi="Times New Roman" w:cs="Times New Roman"/>
          <w:iCs/>
          <w:sz w:val="24"/>
          <w:szCs w:val="24"/>
          <w:u w:val="single"/>
        </w:rPr>
        <w:t>The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Boston, MA:  KluwerAcademic Publishers.</w:t>
      </w:r>
    </w:p>
    <w:p w:rsidR="00284BD1" w:rsidRDefault="00284BD1" w:rsidP="004C58CA">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lastRenderedPageBreak/>
        <w:t xml:space="preserve">Strawson, G.  (2009).  </w:t>
      </w:r>
      <w:r w:rsidRPr="00284BD1">
        <w:rPr>
          <w:rFonts w:ascii="Times New Roman" w:hAnsi="Times New Roman" w:cs="Times New Roman"/>
          <w:iCs/>
          <w:sz w:val="24"/>
          <w:szCs w:val="24"/>
          <w:u w:val="single"/>
        </w:rPr>
        <w:t>Mental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Taylor, C.  (1985).  </w:t>
      </w:r>
      <w:r w:rsidRPr="00477101">
        <w:rPr>
          <w:rFonts w:ascii="Times New Roman" w:hAnsi="Times New Roman" w:cs="Times New Roman"/>
          <w:iCs/>
          <w:sz w:val="24"/>
          <w:szCs w:val="24"/>
          <w:u w:val="single"/>
        </w:rPr>
        <w:t>Human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Pr="005B4697">
        <w:rPr>
          <w:rFonts w:ascii="Times New Roman" w:hAnsi="Times New Roman" w:cs="Times New Roman"/>
          <w:iCs/>
          <w:sz w:val="24"/>
          <w:szCs w:val="24"/>
        </w:rPr>
        <w:t xml:space="preserve">oth,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function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Jelicik (Eds.),  </w:t>
      </w:r>
      <w:r w:rsidRPr="005B4697">
        <w:rPr>
          <w:rFonts w:ascii="Times New Roman" w:hAnsi="Times New Roman" w:cs="Times New Roman"/>
          <w:iCs/>
          <w:sz w:val="24"/>
          <w:szCs w:val="24"/>
          <w:u w:val="single"/>
        </w:rPr>
        <w:t>Memory: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r w:rsidRPr="00085D43">
        <w:rPr>
          <w:rFonts w:ascii="Times New Roman" w:hAnsi="Times New Roman" w:cs="Times New Roman"/>
          <w:iCs/>
          <w:sz w:val="24"/>
          <w:szCs w:val="24"/>
        </w:rPr>
        <w:t xml:space="preserve">Torgerson,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r w:rsidRPr="00085D43">
        <w:rPr>
          <w:rFonts w:ascii="Times New Roman" w:hAnsi="Times New Roman" w:cs="Times New Roman"/>
          <w:iCs/>
          <w:sz w:val="24"/>
          <w:szCs w:val="24"/>
        </w:rPr>
        <w:t>ohn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Trusted, J.  (1987).  </w:t>
      </w:r>
      <w:r w:rsidRPr="00BE271E">
        <w:rPr>
          <w:rFonts w:ascii="Times New Roman" w:hAnsi="Times New Roman" w:cs="Times New Roman"/>
          <w:sz w:val="24"/>
          <w:szCs w:val="24"/>
          <w:u w:val="single"/>
        </w:rPr>
        <w:t>Inquiry and understanding</w:t>
      </w:r>
      <w:r>
        <w:rPr>
          <w:rFonts w:ascii="Times New Roman" w:hAnsi="Times New Roman" w:cs="Times New Roman"/>
          <w:sz w:val="24"/>
          <w:szCs w:val="24"/>
        </w:rPr>
        <w:t xml:space="preserve">. Atlantic Highlands, NJ:  Humanities Press </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6C1E9D" w:rsidRPr="006C1E9D" w:rsidRDefault="006C1E9D" w:rsidP="006C1E9D">
      <w:pPr>
        <w:keepNext/>
        <w:tabs>
          <w:tab w:val="left" w:pos="-720"/>
        </w:tabs>
        <w:suppressAutoHyphens/>
        <w:spacing w:line="480" w:lineRule="auto"/>
        <w:ind w:left="720" w:hanging="720"/>
        <w:rPr>
          <w:rFonts w:ascii="Times New Roman" w:eastAsia="Calibri" w:hAnsi="Times New Roman" w:cs="Times New Roman"/>
          <w:spacing w:val="-3"/>
          <w:sz w:val="24"/>
          <w:szCs w:val="24"/>
          <w:u w:val="single"/>
        </w:rPr>
      </w:pPr>
      <w:r w:rsidRPr="006C1E9D">
        <w:rPr>
          <w:rFonts w:ascii="Times New Roman" w:eastAsia="Calibri" w:hAnsi="Times New Roman" w:cs="Times New Roman"/>
          <w:spacing w:val="-3"/>
          <w:sz w:val="24"/>
          <w:szCs w:val="24"/>
        </w:rPr>
        <w:t xml:space="preserve">Tulving, E. (1985). Memory and consciousness.  </w:t>
      </w:r>
      <w:r w:rsidRPr="006C1E9D">
        <w:rPr>
          <w:rFonts w:ascii="Times New Roman" w:eastAsia="Calibri" w:hAnsi="Times New Roman" w:cs="Times New Roman"/>
          <w:spacing w:val="-3"/>
          <w:sz w:val="24"/>
          <w:szCs w:val="24"/>
          <w:u w:val="single"/>
        </w:rPr>
        <w:t xml:space="preserve">Canadian Psychology/ Psychologie </w:t>
      </w:r>
    </w:p>
    <w:p w:rsidR="006C1E9D" w:rsidRDefault="006C1E9D" w:rsidP="006C1E9D">
      <w:pPr>
        <w:keepNext/>
        <w:tabs>
          <w:tab w:val="left" w:pos="-720"/>
        </w:tabs>
        <w:suppressAutoHyphens/>
        <w:spacing w:line="480" w:lineRule="auto"/>
        <w:ind w:left="720" w:hanging="720"/>
        <w:rPr>
          <w:rFonts w:ascii="Times New Roman" w:hAnsi="Times New Roman" w:cs="Times New Roman"/>
          <w:sz w:val="24"/>
          <w:szCs w:val="24"/>
        </w:rPr>
      </w:pPr>
      <w:r w:rsidRPr="006C1E9D">
        <w:rPr>
          <w:rFonts w:ascii="Times New Roman" w:eastAsia="Calibri" w:hAnsi="Times New Roman" w:cs="Times New Roman"/>
          <w:spacing w:val="-3"/>
          <w:sz w:val="24"/>
          <w:szCs w:val="24"/>
        </w:rPr>
        <w:tab/>
        <w:t xml:space="preserve">  </w:t>
      </w:r>
      <w:r w:rsidRPr="006C1E9D">
        <w:rPr>
          <w:rFonts w:ascii="Times New Roman" w:eastAsia="Calibri" w:hAnsi="Times New Roman" w:cs="Times New Roman"/>
          <w:spacing w:val="-3"/>
          <w:sz w:val="24"/>
          <w:szCs w:val="24"/>
          <w:u w:val="single"/>
        </w:rPr>
        <w:t>Canadienne,</w:t>
      </w:r>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26</w:t>
      </w:r>
      <w:r w:rsidRPr="006C1E9D">
        <w:rPr>
          <w:rFonts w:ascii="Times New Roman" w:eastAsia="Calibri" w:hAnsi="Times New Roman" w:cs="Times New Roman"/>
          <w:spacing w:val="-3"/>
          <w:sz w:val="24"/>
          <w:szCs w:val="24"/>
        </w:rPr>
        <w:t>, 1-12.</w:t>
      </w:r>
    </w:p>
    <w:p w:rsidR="006C1E9D" w:rsidRPr="006C1E9D" w:rsidRDefault="006C1E9D" w:rsidP="006C1E9D">
      <w:pPr>
        <w:keepNext/>
        <w:tabs>
          <w:tab w:val="left" w:pos="-720"/>
        </w:tabs>
        <w:suppressAutoHyphens/>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 xml:space="preserve">Current Directions in Psychological </w:t>
      </w:r>
      <w:r w:rsidRPr="006C1E9D">
        <w:rPr>
          <w:rFonts w:ascii="Times New Roman" w:eastAsia="Calibri" w:hAnsi="Times New Roman" w:cs="Times New Roman"/>
          <w:spacing w:val="-3"/>
          <w:sz w:val="24"/>
          <w:szCs w:val="24"/>
          <w:lang w:val="nl-NL"/>
        </w:rPr>
        <w:tab/>
        <w:t xml:space="preserve">  </w:t>
      </w:r>
    </w:p>
    <w:p w:rsidR="006C1E9D" w:rsidRDefault="006C1E9D" w:rsidP="006C1E9D">
      <w:pPr>
        <w:keepNext/>
        <w:tabs>
          <w:tab w:val="left" w:pos="-720"/>
        </w:tabs>
        <w:suppressAutoHyphens/>
        <w:spacing w:line="480" w:lineRule="auto"/>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ab/>
        <w:t xml:space="preserve">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 67-70.</w:t>
      </w:r>
    </w:p>
    <w:p w:rsidR="006C1E9D" w:rsidRPr="006C1E9D" w:rsidRDefault="006C1E9D" w:rsidP="006C1E9D">
      <w:pPr>
        <w:spacing w:line="480" w:lineRule="auto"/>
        <w:rPr>
          <w:rFonts w:ascii="Times New Roman" w:eastAsia="Calibri" w:hAnsi="Times New Roman" w:cs="Times New Roman"/>
          <w:iCs/>
          <w:spacing w:val="-3"/>
          <w:sz w:val="24"/>
          <w:szCs w:val="24"/>
        </w:rPr>
      </w:pPr>
      <w:r w:rsidRPr="006C1E9D">
        <w:rPr>
          <w:rFonts w:ascii="Times New Roman" w:eastAsia="Calibri" w:hAnsi="Times New Roman" w:cs="Times New Roman"/>
          <w:iCs/>
          <w:spacing w:val="-3"/>
          <w:sz w:val="24"/>
          <w:szCs w:val="24"/>
        </w:rPr>
        <w:t xml:space="preserve">Tulving, E.  (2005).  Episodic memory and autonoesis: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and  J.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lastRenderedPageBreak/>
        <w:tab/>
        <w:t xml:space="preserve">  </w:t>
      </w:r>
      <w:r w:rsidRPr="006C1E9D">
        <w:rPr>
          <w:rFonts w:ascii="Times New Roman" w:eastAsia="Calibri" w:hAnsi="Times New Roman" w:cs="Times New Roman"/>
          <w:iCs/>
          <w:spacing w:val="-3"/>
          <w:sz w:val="24"/>
          <w:szCs w:val="24"/>
          <w:u w:val="single"/>
        </w:rPr>
        <w:t>consciousness</w:t>
      </w:r>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Tulving, E.  (2007).  Are there 256 different kinds of memory?  In J.S. Narine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A4DFF">
        <w:rPr>
          <w:rFonts w:ascii="Times New Roman" w:hAnsi="Times New Roman" w:cs="Times New Roman"/>
          <w:sz w:val="24"/>
          <w:szCs w:val="24"/>
          <w:u w:val="single"/>
        </w:rPr>
        <w:t>foundations of remembering:  Essays in honor of Henery L. Roediger,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r w:rsidRPr="006C1E9D">
        <w:rPr>
          <w:rFonts w:ascii="Times New Roman" w:hAnsi="Times New Roman" w:cs="Times New Roman"/>
          <w:sz w:val="24"/>
          <w:szCs w:val="24"/>
        </w:rPr>
        <w:t xml:space="preserve">Uttal, W. R.  (2001).  </w:t>
      </w:r>
      <w:r w:rsidRPr="006C1E9D">
        <w:rPr>
          <w:rFonts w:ascii="Times New Roman" w:hAnsi="Times New Roman" w:cs="Times New Roman"/>
          <w:iCs/>
          <w:sz w:val="24"/>
          <w:szCs w:val="24"/>
          <w:u w:val="single"/>
        </w:rPr>
        <w:t>The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Rosch, E.  (1993).  </w:t>
      </w:r>
      <w:r w:rsidRPr="00DA7DF9">
        <w:rPr>
          <w:rFonts w:ascii="Times New Roman" w:hAnsi="Times New Roman" w:cs="Times New Roman"/>
          <w:sz w:val="24"/>
          <w:szCs w:val="24"/>
          <w:u w:val="single"/>
        </w:rPr>
        <w:t>The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r w:rsidRPr="00DA7DF9">
        <w:rPr>
          <w:rFonts w:ascii="Times New Roman" w:hAnsi="Times New Roman" w:cs="Times New Roman"/>
          <w:sz w:val="24"/>
          <w:szCs w:val="24"/>
          <w:u w:val="single"/>
        </w:rPr>
        <w:t>human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Wieskrantz, L.  (1970).  Amnesic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t xml:space="preserve">retrieval?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Whitehead, A.N.  (1926).  </w:t>
      </w:r>
      <w:r w:rsidRPr="007728DA">
        <w:rPr>
          <w:rFonts w:ascii="Times New Roman" w:eastAsia="Calibri" w:hAnsi="Times New Roman" w:cs="Times New Roman"/>
          <w:sz w:val="24"/>
          <w:szCs w:val="24"/>
          <w:u w:val="single"/>
        </w:rPr>
        <w:t>Science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Whitehead, A.N.  (1929).  </w:t>
      </w:r>
      <w:r w:rsidRPr="009D4BDE">
        <w:rPr>
          <w:rFonts w:ascii="Times New Roman" w:hAnsi="Times New Roman" w:cs="Times New Roman"/>
          <w:sz w:val="24"/>
          <w:szCs w:val="24"/>
          <w:u w:val="single"/>
        </w:rPr>
        <w:t>The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Anscombe,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Schultze,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published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  Philosophical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Anscombe).</w:t>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occurrent </w:t>
      </w:r>
      <w:r>
        <w:rPr>
          <w:rFonts w:ascii="Times New Roman" w:eastAsia="Calibri" w:hAnsi="Times New Roman" w:cs="Times New Roman"/>
          <w:sz w:val="24"/>
          <w:szCs w:val="24"/>
        </w:rPr>
        <w:t>act of perception or sensation</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r w:rsidR="00B87CE4" w:rsidRPr="00B87CE4">
        <w:rPr>
          <w:rFonts w:ascii="Times New Roman" w:eastAsia="Calibri" w:hAnsi="Times New Roman" w:cs="Times New Roman"/>
          <w:sz w:val="24"/>
          <w:szCs w:val="24"/>
          <w:lang w:val="en-GB"/>
        </w:rPr>
        <w:t>neurally-</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of interoceptive or exteroceptive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2016b; Klein &amp; Nichols, 2012), and (b) experience personal ownership absent a feeling of temporal reference (e.g., Klein, 2014c, 2016b; Klein &amp; Steindam,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pastness,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BF" w:rsidRDefault="00685BBF" w:rsidP="00A07792">
      <w:pPr>
        <w:spacing w:after="0" w:line="240" w:lineRule="auto"/>
      </w:pPr>
      <w:r>
        <w:separator/>
      </w:r>
    </w:p>
  </w:endnote>
  <w:endnote w:type="continuationSeparator" w:id="0">
    <w:p w:rsidR="00685BBF" w:rsidRDefault="00685BBF"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BF" w:rsidRDefault="00685BBF" w:rsidP="00A07792">
      <w:pPr>
        <w:spacing w:after="0" w:line="240" w:lineRule="auto"/>
      </w:pPr>
      <w:r>
        <w:separator/>
      </w:r>
    </w:p>
  </w:footnote>
  <w:footnote w:type="continuationSeparator" w:id="0">
    <w:p w:rsidR="00685BBF" w:rsidRDefault="00685BBF"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e.g., Kuhn, 1962; Ladyman,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Pr>
          <w:rFonts w:ascii="Times New Roman" w:hAnsi="Times New Roman" w:cs="Times New Roman"/>
          <w:sz w:val="24"/>
          <w:szCs w:val="24"/>
        </w:rPr>
        <w:t>Numerous theories of memory have been fashioned specifically to accommodate data collected from the definition’s bookends -- encoding and retrieval (e.g., Atkinson &amp; Shiffrin, 1968; Craik &amp; Lockhart, 1972;</w:t>
      </w:r>
      <w:r w:rsidRPr="00C9749E">
        <w:t xml:space="preserve"> </w:t>
      </w:r>
      <w:r w:rsidRPr="00C9749E">
        <w:rPr>
          <w:rFonts w:ascii="Times New Roman" w:hAnsi="Times New Roman" w:cs="Times New Roman"/>
          <w:iCs/>
          <w:sz w:val="24"/>
          <w:szCs w:val="24"/>
        </w:rPr>
        <w:t xml:space="preserve">Schacter, Chiu, </w:t>
      </w:r>
      <w:r>
        <w:rPr>
          <w:rFonts w:ascii="Times New Roman" w:hAnsi="Times New Roman" w:cs="Times New Roman"/>
          <w:iCs/>
          <w:sz w:val="24"/>
          <w:szCs w:val="24"/>
        </w:rPr>
        <w:t>&amp;</w:t>
      </w:r>
      <w:r w:rsidR="006E70D6">
        <w:rPr>
          <w:rFonts w:ascii="Times New Roman" w:hAnsi="Times New Roman" w:cs="Times New Roman"/>
          <w:iCs/>
          <w:sz w:val="24"/>
          <w:szCs w:val="24"/>
        </w:rPr>
        <w:t xml:space="preserve"> </w:t>
      </w:r>
      <w:r w:rsidRPr="00C9749E">
        <w:rPr>
          <w:rFonts w:ascii="Times New Roman" w:hAnsi="Times New Roman" w:cs="Times New Roman"/>
          <w:iCs/>
          <w:sz w:val="24"/>
          <w:szCs w:val="24"/>
        </w:rPr>
        <w:t>Ochsner 1993</w:t>
      </w:r>
      <w:r>
        <w:rPr>
          <w:rFonts w:ascii="Times New Roman" w:hAnsi="Times New Roman" w:cs="Times New Roman"/>
          <w:sz w:val="24"/>
          <w:szCs w:val="24"/>
        </w:rPr>
        <w:t xml:space="preserve">).  The “storage” criterion – for which few observable correlates were available prior to the advent of neuroimaging – initially was included in the definition in deference to </w:t>
      </w:r>
      <w:r w:rsidRPr="0033679C">
        <w:rPr>
          <w:rFonts w:ascii="Times New Roman" w:hAnsi="Times New Roman" w:cs="Times New Roman"/>
          <w:sz w:val="24"/>
          <w:szCs w:val="24"/>
        </w:rPr>
        <w:t xml:space="preserve">Aristotle’s postulate </w:t>
      </w:r>
      <w:r>
        <w:rPr>
          <w:rFonts w:ascii="Times New Roman" w:hAnsi="Times New Roman" w:cs="Times New Roman"/>
          <w:sz w:val="24"/>
          <w:szCs w:val="24"/>
        </w:rPr>
        <w:t xml:space="preserve">that </w:t>
      </w:r>
      <w:r w:rsidRPr="0033679C">
        <w:rPr>
          <w:rFonts w:ascii="Times New Roman" w:hAnsi="Times New Roman" w:cs="Times New Roman"/>
          <w:sz w:val="24"/>
          <w:szCs w:val="24"/>
        </w:rPr>
        <w:t>“nature abhors a vacuum</w:t>
      </w:r>
      <w:r>
        <w:rPr>
          <w:rFonts w:ascii="Times New Roman" w:hAnsi="Times New Roman" w:cs="Times New Roman"/>
          <w:sz w:val="24"/>
          <w:szCs w:val="24"/>
        </w:rPr>
        <w:t>”.</w:t>
      </w:r>
    </w:p>
  </w:footnote>
  <w:footnote w:id="3">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Deutscher,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Nadel &amp; Moscovitch,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4">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5">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6">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r w:rsidRPr="0079631D">
        <w:rPr>
          <w:rFonts w:ascii="Times New Roman" w:hAnsi="Times New Roman" w:cs="Times New Roman"/>
          <w:bCs/>
          <w:sz w:val="24"/>
          <w:szCs w:val="24"/>
        </w:rPr>
        <w:t xml:space="preserve">Kriegel, 2015, recently </w:t>
      </w:r>
      <w:r>
        <w:rPr>
          <w:rFonts w:ascii="Times New Roman" w:hAnsi="Times New Roman" w:cs="Times New Roman"/>
          <w:bCs/>
          <w:sz w:val="24"/>
          <w:szCs w:val="24"/>
        </w:rPr>
        <w:t xml:space="preserve">has </w:t>
      </w:r>
      <w:r w:rsidRPr="0079631D">
        <w:rPr>
          <w:rFonts w:ascii="Times New Roman" w:hAnsi="Times New Roman" w:cs="Times New Roman"/>
          <w:bCs/>
          <w:sz w:val="24"/>
          <w:szCs w:val="24"/>
        </w:rPr>
        <w:t>voiced a similar view:  “There is a feeling of pastness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7">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8">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9">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0">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r w:rsidRPr="00497041">
        <w:rPr>
          <w:rFonts w:ascii="Times New Roman" w:hAnsi="Times New Roman" w:cs="Times New Roman"/>
          <w:sz w:val="24"/>
          <w:szCs w:val="24"/>
        </w:rPr>
        <w:t xml:space="preserve">Rozeboom anticipated his attempt to diagnose and unravel some of the conceptual confusion attending the word memory would be met with “indifference, incomprehension, and at times open hostility.” (Rozeboom,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I was not aware of Rozeboom’s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r w:rsidRPr="00497041">
        <w:rPr>
          <w:rFonts w:ascii="Times New Roman" w:hAnsi="Times New Roman" w:cs="Times New Roman"/>
          <w:sz w:val="24"/>
          <w:szCs w:val="24"/>
        </w:rPr>
        <w:t>Rozeboom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1">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85803"/>
      <w:docPartObj>
        <w:docPartGallery w:val="Page Numbers (Top of Page)"/>
        <w:docPartUnique/>
      </w:docPartObj>
    </w:sdtPr>
    <w:sdtEndPr>
      <w:rPr>
        <w:noProof/>
      </w:rPr>
    </w:sdtEndPr>
    <w:sdtContent>
      <w:p w:rsidR="00F92E20" w:rsidRDefault="00F92E20">
        <w:pPr>
          <w:pStyle w:val="Header"/>
          <w:jc w:val="right"/>
          <w:rPr>
            <w:noProof/>
          </w:rPr>
        </w:pPr>
        <w:r>
          <w:fldChar w:fldCharType="begin"/>
        </w:r>
        <w:r>
          <w:instrText xml:space="preserve"> PAGE   \* MERGEFORMAT </w:instrText>
        </w:r>
        <w:r>
          <w:fldChar w:fldCharType="separate"/>
        </w:r>
        <w:r w:rsidR="005A276B">
          <w:rPr>
            <w:noProof/>
          </w:rPr>
          <w:t>40</w:t>
        </w:r>
        <w:r>
          <w:rPr>
            <w:noProof/>
          </w:rPr>
          <w:fldChar w:fldCharType="end"/>
        </w:r>
      </w:p>
      <w:p w:rsidR="00F92E20" w:rsidRDefault="00F92E20">
        <w:pPr>
          <w:pStyle w:val="Header"/>
          <w:jc w:val="right"/>
          <w:rPr>
            <w:noProof/>
          </w:rPr>
        </w:pPr>
      </w:p>
      <w:p w:rsidR="00F92E20" w:rsidRPr="00161B6C" w:rsidRDefault="00F92E20" w:rsidP="00F04098">
        <w:pPr>
          <w:pStyle w:val="Header"/>
          <w:rPr>
            <w:b/>
            <w:noProof/>
          </w:rPr>
        </w:pPr>
        <w:r w:rsidRPr="00161B6C">
          <w:rPr>
            <w:b/>
            <w:noProof/>
          </w:rPr>
          <w:t>Remembering with and without Memory</w:t>
        </w:r>
        <w:r w:rsidRPr="00161B6C">
          <w:rPr>
            <w:b/>
            <w:noProof/>
          </w:rPr>
          <w:tab/>
        </w:r>
      </w:p>
      <w:p w:rsidR="00F92E20" w:rsidRDefault="00F92E20" w:rsidP="00F04098">
        <w:pPr>
          <w:pStyle w:val="Header"/>
          <w:rPr>
            <w:noProof/>
          </w:rPr>
        </w:pPr>
        <w:r>
          <w:rPr>
            <w:noProof/>
          </w:rPr>
          <w:tab/>
        </w:r>
      </w:p>
    </w:sdtContent>
  </w:sdt>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661D"/>
    <w:rsid w:val="000B0FCE"/>
    <w:rsid w:val="000B30B3"/>
    <w:rsid w:val="000B7122"/>
    <w:rsid w:val="000C3F85"/>
    <w:rsid w:val="000C519F"/>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4BB2"/>
    <w:rsid w:val="00124D6A"/>
    <w:rsid w:val="00132696"/>
    <w:rsid w:val="001362E3"/>
    <w:rsid w:val="00137786"/>
    <w:rsid w:val="00145958"/>
    <w:rsid w:val="00145F38"/>
    <w:rsid w:val="00146A8F"/>
    <w:rsid w:val="001521C8"/>
    <w:rsid w:val="0015225A"/>
    <w:rsid w:val="00153C97"/>
    <w:rsid w:val="0015590F"/>
    <w:rsid w:val="00156142"/>
    <w:rsid w:val="001573F9"/>
    <w:rsid w:val="00157A44"/>
    <w:rsid w:val="00161B6C"/>
    <w:rsid w:val="00161ED5"/>
    <w:rsid w:val="00163089"/>
    <w:rsid w:val="00164E4A"/>
    <w:rsid w:val="00165585"/>
    <w:rsid w:val="00165F34"/>
    <w:rsid w:val="00176460"/>
    <w:rsid w:val="00180A33"/>
    <w:rsid w:val="00181EB7"/>
    <w:rsid w:val="00182244"/>
    <w:rsid w:val="001825EC"/>
    <w:rsid w:val="00183F2E"/>
    <w:rsid w:val="00184CB4"/>
    <w:rsid w:val="0018538E"/>
    <w:rsid w:val="001A1B4D"/>
    <w:rsid w:val="001A20AF"/>
    <w:rsid w:val="001A548C"/>
    <w:rsid w:val="001A6C04"/>
    <w:rsid w:val="001A718E"/>
    <w:rsid w:val="001B312C"/>
    <w:rsid w:val="001B33C4"/>
    <w:rsid w:val="001B3908"/>
    <w:rsid w:val="001B39C5"/>
    <w:rsid w:val="001B45B5"/>
    <w:rsid w:val="001B5235"/>
    <w:rsid w:val="001B550C"/>
    <w:rsid w:val="001C3615"/>
    <w:rsid w:val="001C57C1"/>
    <w:rsid w:val="001C6175"/>
    <w:rsid w:val="001C776F"/>
    <w:rsid w:val="001D0CA2"/>
    <w:rsid w:val="001D1080"/>
    <w:rsid w:val="001D36EB"/>
    <w:rsid w:val="001D65C2"/>
    <w:rsid w:val="001E674F"/>
    <w:rsid w:val="001F025E"/>
    <w:rsid w:val="001F075D"/>
    <w:rsid w:val="002010DB"/>
    <w:rsid w:val="002015EC"/>
    <w:rsid w:val="00205714"/>
    <w:rsid w:val="002059AF"/>
    <w:rsid w:val="00205D4E"/>
    <w:rsid w:val="002117BA"/>
    <w:rsid w:val="0021196D"/>
    <w:rsid w:val="00213691"/>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C7568"/>
    <w:rsid w:val="002D1FB3"/>
    <w:rsid w:val="002E05B4"/>
    <w:rsid w:val="002E124F"/>
    <w:rsid w:val="002E1EFD"/>
    <w:rsid w:val="002E2B1C"/>
    <w:rsid w:val="002E51DC"/>
    <w:rsid w:val="002E6286"/>
    <w:rsid w:val="002F0298"/>
    <w:rsid w:val="002F31B3"/>
    <w:rsid w:val="002F77BF"/>
    <w:rsid w:val="002F7BA0"/>
    <w:rsid w:val="003034F3"/>
    <w:rsid w:val="00304A1C"/>
    <w:rsid w:val="0031307F"/>
    <w:rsid w:val="00313DEF"/>
    <w:rsid w:val="00321171"/>
    <w:rsid w:val="00325F69"/>
    <w:rsid w:val="00331DB7"/>
    <w:rsid w:val="0033679C"/>
    <w:rsid w:val="003374EE"/>
    <w:rsid w:val="00340655"/>
    <w:rsid w:val="003429D4"/>
    <w:rsid w:val="00342FA0"/>
    <w:rsid w:val="00345893"/>
    <w:rsid w:val="003467D6"/>
    <w:rsid w:val="003503B0"/>
    <w:rsid w:val="003508DD"/>
    <w:rsid w:val="00351766"/>
    <w:rsid w:val="00354ECC"/>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102AD"/>
    <w:rsid w:val="00410AB7"/>
    <w:rsid w:val="0041285C"/>
    <w:rsid w:val="00415166"/>
    <w:rsid w:val="00422E52"/>
    <w:rsid w:val="00423508"/>
    <w:rsid w:val="0042395D"/>
    <w:rsid w:val="00424E2A"/>
    <w:rsid w:val="00425B71"/>
    <w:rsid w:val="004266C3"/>
    <w:rsid w:val="00427DF6"/>
    <w:rsid w:val="00427F51"/>
    <w:rsid w:val="00433C17"/>
    <w:rsid w:val="00434068"/>
    <w:rsid w:val="00435ADC"/>
    <w:rsid w:val="004420A1"/>
    <w:rsid w:val="00443A72"/>
    <w:rsid w:val="00444BA5"/>
    <w:rsid w:val="00450673"/>
    <w:rsid w:val="004519F7"/>
    <w:rsid w:val="00452E8A"/>
    <w:rsid w:val="0045689A"/>
    <w:rsid w:val="004573CF"/>
    <w:rsid w:val="00457E72"/>
    <w:rsid w:val="00460836"/>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B91"/>
    <w:rsid w:val="004A6461"/>
    <w:rsid w:val="004A7C34"/>
    <w:rsid w:val="004A7D7C"/>
    <w:rsid w:val="004B126D"/>
    <w:rsid w:val="004B1BA0"/>
    <w:rsid w:val="004B315A"/>
    <w:rsid w:val="004B3EE4"/>
    <w:rsid w:val="004B58FA"/>
    <w:rsid w:val="004B760D"/>
    <w:rsid w:val="004C174B"/>
    <w:rsid w:val="004C2B10"/>
    <w:rsid w:val="004C4BB9"/>
    <w:rsid w:val="004C58CA"/>
    <w:rsid w:val="004D6630"/>
    <w:rsid w:val="004D68DE"/>
    <w:rsid w:val="004D7F2B"/>
    <w:rsid w:val="004E131C"/>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4DBF"/>
    <w:rsid w:val="005763E4"/>
    <w:rsid w:val="00581160"/>
    <w:rsid w:val="005858D7"/>
    <w:rsid w:val="00586F14"/>
    <w:rsid w:val="00587980"/>
    <w:rsid w:val="00587A20"/>
    <w:rsid w:val="00587A9A"/>
    <w:rsid w:val="005A025E"/>
    <w:rsid w:val="005A276B"/>
    <w:rsid w:val="005A4B7B"/>
    <w:rsid w:val="005A6523"/>
    <w:rsid w:val="005B0C00"/>
    <w:rsid w:val="005B3FB2"/>
    <w:rsid w:val="005B4697"/>
    <w:rsid w:val="005B674E"/>
    <w:rsid w:val="005D058C"/>
    <w:rsid w:val="005D176C"/>
    <w:rsid w:val="005D177C"/>
    <w:rsid w:val="005D2B65"/>
    <w:rsid w:val="005D3264"/>
    <w:rsid w:val="005D38EA"/>
    <w:rsid w:val="005D3D5D"/>
    <w:rsid w:val="005D3F4B"/>
    <w:rsid w:val="005D43CA"/>
    <w:rsid w:val="005D65D3"/>
    <w:rsid w:val="005E44F7"/>
    <w:rsid w:val="005E5118"/>
    <w:rsid w:val="005E5D05"/>
    <w:rsid w:val="005E5D50"/>
    <w:rsid w:val="005F0E2E"/>
    <w:rsid w:val="005F301B"/>
    <w:rsid w:val="005F378B"/>
    <w:rsid w:val="005F6867"/>
    <w:rsid w:val="005F7B45"/>
    <w:rsid w:val="00606FDA"/>
    <w:rsid w:val="006140BB"/>
    <w:rsid w:val="00614A75"/>
    <w:rsid w:val="00616DDE"/>
    <w:rsid w:val="00621C4F"/>
    <w:rsid w:val="00622151"/>
    <w:rsid w:val="00626E4E"/>
    <w:rsid w:val="00630FAE"/>
    <w:rsid w:val="006327C0"/>
    <w:rsid w:val="006330C1"/>
    <w:rsid w:val="006330C2"/>
    <w:rsid w:val="006360E8"/>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5BBF"/>
    <w:rsid w:val="00686973"/>
    <w:rsid w:val="00686C33"/>
    <w:rsid w:val="0069649E"/>
    <w:rsid w:val="006A16F5"/>
    <w:rsid w:val="006B0D74"/>
    <w:rsid w:val="006B29CC"/>
    <w:rsid w:val="006B3C32"/>
    <w:rsid w:val="006B733B"/>
    <w:rsid w:val="006C02A6"/>
    <w:rsid w:val="006C1E9D"/>
    <w:rsid w:val="006C203E"/>
    <w:rsid w:val="006C2796"/>
    <w:rsid w:val="006C3E8D"/>
    <w:rsid w:val="006C46FE"/>
    <w:rsid w:val="006C4EBA"/>
    <w:rsid w:val="006C5ECF"/>
    <w:rsid w:val="006D099D"/>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728DA"/>
    <w:rsid w:val="00772CCC"/>
    <w:rsid w:val="00773067"/>
    <w:rsid w:val="007762BD"/>
    <w:rsid w:val="0077659A"/>
    <w:rsid w:val="007813B2"/>
    <w:rsid w:val="007817A1"/>
    <w:rsid w:val="00784839"/>
    <w:rsid w:val="00785BC5"/>
    <w:rsid w:val="007912DE"/>
    <w:rsid w:val="00791E9E"/>
    <w:rsid w:val="00793A1E"/>
    <w:rsid w:val="0079631D"/>
    <w:rsid w:val="00796C4F"/>
    <w:rsid w:val="00796EBE"/>
    <w:rsid w:val="007A193D"/>
    <w:rsid w:val="007A41CA"/>
    <w:rsid w:val="007A4AB8"/>
    <w:rsid w:val="007A57C7"/>
    <w:rsid w:val="007A7C8A"/>
    <w:rsid w:val="007B190E"/>
    <w:rsid w:val="007B2B94"/>
    <w:rsid w:val="007B590A"/>
    <w:rsid w:val="007B5E79"/>
    <w:rsid w:val="007B5F9E"/>
    <w:rsid w:val="007B606B"/>
    <w:rsid w:val="007C766E"/>
    <w:rsid w:val="007C7DBF"/>
    <w:rsid w:val="007D14F0"/>
    <w:rsid w:val="007D1FD9"/>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4573"/>
    <w:rsid w:val="0087473E"/>
    <w:rsid w:val="00876EE6"/>
    <w:rsid w:val="0087773E"/>
    <w:rsid w:val="00880B60"/>
    <w:rsid w:val="0088120F"/>
    <w:rsid w:val="00890C0E"/>
    <w:rsid w:val="00890F88"/>
    <w:rsid w:val="00894BD0"/>
    <w:rsid w:val="00894D54"/>
    <w:rsid w:val="008A1C98"/>
    <w:rsid w:val="008A287D"/>
    <w:rsid w:val="008A4035"/>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72FB"/>
    <w:rsid w:val="0099794C"/>
    <w:rsid w:val="009A180A"/>
    <w:rsid w:val="009A23F2"/>
    <w:rsid w:val="009A28B9"/>
    <w:rsid w:val="009A4502"/>
    <w:rsid w:val="009A526D"/>
    <w:rsid w:val="009A7CAC"/>
    <w:rsid w:val="009A7FA2"/>
    <w:rsid w:val="009B151D"/>
    <w:rsid w:val="009B31A7"/>
    <w:rsid w:val="009B5253"/>
    <w:rsid w:val="009B69A7"/>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A0364F"/>
    <w:rsid w:val="00A03F15"/>
    <w:rsid w:val="00A07792"/>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FD8"/>
    <w:rsid w:val="00AC7359"/>
    <w:rsid w:val="00AC7387"/>
    <w:rsid w:val="00AD2632"/>
    <w:rsid w:val="00AD326A"/>
    <w:rsid w:val="00AD58FC"/>
    <w:rsid w:val="00AD7642"/>
    <w:rsid w:val="00AE15E2"/>
    <w:rsid w:val="00AE2405"/>
    <w:rsid w:val="00AE3943"/>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A39DD"/>
    <w:rsid w:val="00BA546A"/>
    <w:rsid w:val="00BA7FA1"/>
    <w:rsid w:val="00BB1954"/>
    <w:rsid w:val="00BB3775"/>
    <w:rsid w:val="00BB6158"/>
    <w:rsid w:val="00BB6AA2"/>
    <w:rsid w:val="00BB6AC7"/>
    <w:rsid w:val="00BB6B80"/>
    <w:rsid w:val="00BB6E82"/>
    <w:rsid w:val="00BC0298"/>
    <w:rsid w:val="00BC2909"/>
    <w:rsid w:val="00BC7592"/>
    <w:rsid w:val="00BD15E0"/>
    <w:rsid w:val="00BD321C"/>
    <w:rsid w:val="00BD3B4E"/>
    <w:rsid w:val="00BD3F14"/>
    <w:rsid w:val="00BD46AB"/>
    <w:rsid w:val="00BD4729"/>
    <w:rsid w:val="00BD6A59"/>
    <w:rsid w:val="00BD6A5C"/>
    <w:rsid w:val="00BE271E"/>
    <w:rsid w:val="00BE348E"/>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C48"/>
    <w:rsid w:val="00C26B14"/>
    <w:rsid w:val="00C31465"/>
    <w:rsid w:val="00C3276F"/>
    <w:rsid w:val="00C350D1"/>
    <w:rsid w:val="00C3589D"/>
    <w:rsid w:val="00C35D98"/>
    <w:rsid w:val="00C36683"/>
    <w:rsid w:val="00C42AAE"/>
    <w:rsid w:val="00C43CD8"/>
    <w:rsid w:val="00C455EC"/>
    <w:rsid w:val="00C47463"/>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7DAD"/>
    <w:rsid w:val="00CD0B59"/>
    <w:rsid w:val="00CD20EF"/>
    <w:rsid w:val="00CD2A15"/>
    <w:rsid w:val="00CD3BFA"/>
    <w:rsid w:val="00CD5807"/>
    <w:rsid w:val="00CD61FB"/>
    <w:rsid w:val="00CD63BB"/>
    <w:rsid w:val="00CD7FFB"/>
    <w:rsid w:val="00CE1BCA"/>
    <w:rsid w:val="00CE5626"/>
    <w:rsid w:val="00CE7143"/>
    <w:rsid w:val="00CF11AE"/>
    <w:rsid w:val="00CF569B"/>
    <w:rsid w:val="00CF6E8A"/>
    <w:rsid w:val="00D0231D"/>
    <w:rsid w:val="00D03041"/>
    <w:rsid w:val="00D05638"/>
    <w:rsid w:val="00D05645"/>
    <w:rsid w:val="00D05B11"/>
    <w:rsid w:val="00D06CD6"/>
    <w:rsid w:val="00D06E29"/>
    <w:rsid w:val="00D1058D"/>
    <w:rsid w:val="00D114BF"/>
    <w:rsid w:val="00D12C9E"/>
    <w:rsid w:val="00D16CDF"/>
    <w:rsid w:val="00D207B5"/>
    <w:rsid w:val="00D2783D"/>
    <w:rsid w:val="00D33132"/>
    <w:rsid w:val="00D33DFF"/>
    <w:rsid w:val="00D34178"/>
    <w:rsid w:val="00D35AF4"/>
    <w:rsid w:val="00D419A5"/>
    <w:rsid w:val="00D422BE"/>
    <w:rsid w:val="00D43C54"/>
    <w:rsid w:val="00D43FA3"/>
    <w:rsid w:val="00D479B1"/>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D50"/>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9F3"/>
    <w:rsid w:val="00E453EB"/>
    <w:rsid w:val="00E473C6"/>
    <w:rsid w:val="00E53DBF"/>
    <w:rsid w:val="00E563CB"/>
    <w:rsid w:val="00E56E98"/>
    <w:rsid w:val="00E60C67"/>
    <w:rsid w:val="00E60DD9"/>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C97"/>
    <w:rsid w:val="00F31F51"/>
    <w:rsid w:val="00F3322D"/>
    <w:rsid w:val="00F36DD3"/>
    <w:rsid w:val="00F42085"/>
    <w:rsid w:val="00F44064"/>
    <w:rsid w:val="00F448D8"/>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9E1"/>
    <w:rsid w:val="00F8688F"/>
    <w:rsid w:val="00F926D0"/>
    <w:rsid w:val="00F92E20"/>
    <w:rsid w:val="00F94C99"/>
    <w:rsid w:val="00F94D75"/>
    <w:rsid w:val="00F95C5D"/>
    <w:rsid w:val="00FA0C20"/>
    <w:rsid w:val="00FA2E51"/>
    <w:rsid w:val="00FA34E2"/>
    <w:rsid w:val="00FA3713"/>
    <w:rsid w:val="00FA3A32"/>
    <w:rsid w:val="00FA52C9"/>
    <w:rsid w:val="00FB19D0"/>
    <w:rsid w:val="00FB429B"/>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6B9F1-DCF8-435F-89D9-699D2307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n@psych.ucs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sum2017/entrie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74111-FAC8-4A5C-B458-37B498B1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8896</Words>
  <Characters>50713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5</cp:revision>
  <cp:lastPrinted>2017-09-23T15:33:00Z</cp:lastPrinted>
  <dcterms:created xsi:type="dcterms:W3CDTF">2017-10-09T22:37:00Z</dcterms:created>
  <dcterms:modified xsi:type="dcterms:W3CDTF">2017-10-09T22:38:00Z</dcterms:modified>
</cp:coreProperties>
</file>