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BD" w:rsidRDefault="00177CBD" w:rsidP="00B848F6">
      <w:pPr>
        <w:spacing w:line="480" w:lineRule="auto"/>
        <w:jc w:val="both"/>
        <w:rPr>
          <w:b/>
          <w:sz w:val="28"/>
          <w:szCs w:val="28"/>
          <w:lang w:val="en-GB"/>
        </w:rPr>
      </w:pPr>
      <w:r w:rsidRPr="00177CBD">
        <w:rPr>
          <w:b/>
          <w:sz w:val="28"/>
          <w:szCs w:val="28"/>
          <w:lang w:val="en-GB"/>
        </w:rPr>
        <w:t>Luck Egalitarianism</w:t>
      </w:r>
      <w:r w:rsidR="00B003A4">
        <w:rPr>
          <w:rStyle w:val="FootnoteReference"/>
          <w:b/>
          <w:sz w:val="28"/>
          <w:szCs w:val="28"/>
          <w:lang w:val="en-GB"/>
        </w:rPr>
        <w:footnoteReference w:customMarkFollows="1" w:id="1"/>
        <w:t>*</w:t>
      </w:r>
    </w:p>
    <w:p w:rsidR="00B003A4" w:rsidRDefault="00B003A4" w:rsidP="00B848F6">
      <w:pPr>
        <w:spacing w:line="480" w:lineRule="auto"/>
        <w:jc w:val="both"/>
        <w:rPr>
          <w:b/>
          <w:sz w:val="28"/>
          <w:szCs w:val="28"/>
          <w:lang w:val="en-GB"/>
        </w:rPr>
      </w:pPr>
    </w:p>
    <w:p w:rsidR="00B003A4" w:rsidRPr="00B003A4" w:rsidRDefault="00B003A4" w:rsidP="00B848F6">
      <w:pPr>
        <w:spacing w:line="480" w:lineRule="auto"/>
        <w:jc w:val="both"/>
        <w:rPr>
          <w:i/>
          <w:lang w:val="en-GB"/>
        </w:rPr>
      </w:pPr>
      <w:r w:rsidRPr="00B003A4">
        <w:rPr>
          <w:i/>
          <w:lang w:val="en-GB"/>
        </w:rPr>
        <w:t>Carl Knight, University of Glasgow and University of Johannesburg</w:t>
      </w:r>
    </w:p>
    <w:p w:rsidR="00177CBD" w:rsidRPr="00B003A4" w:rsidRDefault="00177CBD" w:rsidP="00B848F6">
      <w:pPr>
        <w:spacing w:line="480" w:lineRule="auto"/>
        <w:jc w:val="both"/>
        <w:rPr>
          <w:b/>
          <w:lang w:val="en-GB"/>
        </w:rPr>
      </w:pPr>
    </w:p>
    <w:p w:rsidR="0098496A" w:rsidRPr="001108E4" w:rsidRDefault="001108E4" w:rsidP="0098496A">
      <w:pPr>
        <w:spacing w:line="480" w:lineRule="auto"/>
        <w:jc w:val="both"/>
        <w:rPr>
          <w:b/>
          <w:lang w:val="en-GB"/>
        </w:rPr>
      </w:pPr>
      <w:r w:rsidRPr="0098496A">
        <w:rPr>
          <w:b/>
          <w:lang w:val="en-GB"/>
        </w:rPr>
        <w:t>Abstract</w:t>
      </w:r>
      <w:r>
        <w:rPr>
          <w:b/>
          <w:lang w:val="en-GB"/>
        </w:rPr>
        <w:t xml:space="preserve">. </w:t>
      </w:r>
      <w:r w:rsidR="0098496A">
        <w:rPr>
          <w:lang w:val="en-GB"/>
        </w:rPr>
        <w:t xml:space="preserve">Luck egalitarianism is a family of egalitarian theories of distributive justice that </w:t>
      </w:r>
      <w:r>
        <w:rPr>
          <w:lang w:val="en-GB"/>
        </w:rPr>
        <w:t>aim</w:t>
      </w:r>
      <w:r w:rsidR="0098496A">
        <w:rPr>
          <w:lang w:val="en-GB"/>
        </w:rPr>
        <w:t xml:space="preserve"> to </w:t>
      </w:r>
      <w:r>
        <w:rPr>
          <w:lang w:val="en-GB"/>
        </w:rPr>
        <w:t>counteract</w:t>
      </w:r>
      <w:r w:rsidR="0098496A" w:rsidRPr="0098496A">
        <w:rPr>
          <w:bCs/>
        </w:rPr>
        <w:t xml:space="preserve"> the distributive effects of </w:t>
      </w:r>
      <w:r w:rsidR="0098496A">
        <w:rPr>
          <w:bCs/>
        </w:rPr>
        <w:t xml:space="preserve">luck. </w:t>
      </w:r>
      <w:r w:rsidR="0098496A">
        <w:rPr>
          <w:lang w:val="en-GB"/>
        </w:rPr>
        <w:t>This article explain</w:t>
      </w:r>
      <w:r w:rsidR="004E231E">
        <w:rPr>
          <w:lang w:val="en-GB"/>
        </w:rPr>
        <w:t>s</w:t>
      </w:r>
      <w:r w:rsidR="0098496A">
        <w:rPr>
          <w:lang w:val="en-GB"/>
        </w:rPr>
        <w:t xml:space="preserve"> luck egalitarianism’s main ideas, and the debates that have accompanied its rise to prominence.</w:t>
      </w:r>
      <w:r w:rsidR="0098496A" w:rsidRPr="0098496A">
        <w:rPr>
          <w:bCs/>
        </w:rPr>
        <w:t xml:space="preserve"> </w:t>
      </w:r>
      <w:r w:rsidR="0098496A">
        <w:rPr>
          <w:bCs/>
        </w:rPr>
        <w:t xml:space="preserve">There are two main parts to the discussion. The first part sets out three </w:t>
      </w:r>
      <w:r w:rsidR="004835D6">
        <w:rPr>
          <w:bCs/>
        </w:rPr>
        <w:t>key</w:t>
      </w:r>
      <w:r w:rsidR="0098496A">
        <w:rPr>
          <w:bCs/>
        </w:rPr>
        <w:t xml:space="preserve"> moves in the influential early statements of Dworkin, Arneson, and Cohen: the brute luck/option luck distinction, the specification of brute luck in</w:t>
      </w:r>
      <w:r w:rsidR="001E3A4B">
        <w:rPr>
          <w:bCs/>
        </w:rPr>
        <w:t xml:space="preserve"> everyday</w:t>
      </w:r>
      <w:r w:rsidR="0098496A">
        <w:rPr>
          <w:bCs/>
        </w:rPr>
        <w:t xml:space="preserve"> or theoretical terms, and the specification of advantage as resources, welf</w:t>
      </w:r>
      <w:r w:rsidR="00D21FBF">
        <w:rPr>
          <w:bCs/>
        </w:rPr>
        <w:t>are, or some combination of these</w:t>
      </w:r>
      <w:r w:rsidR="0098496A">
        <w:rPr>
          <w:bCs/>
        </w:rPr>
        <w:t xml:space="preserve">. The second part </w:t>
      </w:r>
      <w:r>
        <w:rPr>
          <w:bCs/>
        </w:rPr>
        <w:t>covers</w:t>
      </w:r>
      <w:r w:rsidR="0098496A">
        <w:rPr>
          <w:bCs/>
        </w:rPr>
        <w:t xml:space="preserve"> three later developments: the democratic egalitarian critique of luck egalitarianism, the luck egalitarian acceptance of pluralism, and luck egalitarian doubts about the significance of the brute luck/option luck distinction.</w:t>
      </w:r>
    </w:p>
    <w:p w:rsidR="0098496A" w:rsidRPr="009939FC" w:rsidRDefault="0098496A" w:rsidP="0098496A">
      <w:pPr>
        <w:spacing w:line="480" w:lineRule="auto"/>
        <w:jc w:val="both"/>
        <w:rPr>
          <w:lang w:val="en-GB"/>
        </w:rPr>
      </w:pPr>
    </w:p>
    <w:p w:rsidR="0023488B" w:rsidRPr="004A5DAB" w:rsidRDefault="00177CBD" w:rsidP="00B848F6">
      <w:pPr>
        <w:autoSpaceDE w:val="0"/>
        <w:autoSpaceDN w:val="0"/>
        <w:adjustRightInd w:val="0"/>
        <w:spacing w:line="480" w:lineRule="auto"/>
        <w:jc w:val="both"/>
        <w:rPr>
          <w:lang w:val="en-GB" w:eastAsia="en-GB"/>
        </w:rPr>
      </w:pPr>
      <w:r w:rsidRPr="004A5DAB">
        <w:rPr>
          <w:lang w:val="en-GB"/>
        </w:rPr>
        <w:t>‘Luck egalitarianism’ is a term coined by Elizabeth Anderson</w:t>
      </w:r>
      <w:r w:rsidR="00E656B4" w:rsidRPr="004A5DAB">
        <w:rPr>
          <w:lang w:val="en-GB"/>
        </w:rPr>
        <w:t xml:space="preserve"> (1999)</w:t>
      </w:r>
      <w:r w:rsidRPr="004A5DAB">
        <w:rPr>
          <w:lang w:val="en-GB"/>
        </w:rPr>
        <w:t>, an influential critic of the view</w:t>
      </w:r>
      <w:r w:rsidR="00EF3496" w:rsidRPr="004A5DAB">
        <w:rPr>
          <w:lang w:val="en-GB"/>
        </w:rPr>
        <w:t>, to describe a family of egalitarian theories of justice</w:t>
      </w:r>
      <w:r w:rsidRPr="004A5DAB">
        <w:rPr>
          <w:lang w:val="en-GB"/>
        </w:rPr>
        <w:t>.</w:t>
      </w:r>
      <w:r w:rsidR="00761A4E" w:rsidRPr="004A5DAB">
        <w:rPr>
          <w:lang w:val="en-GB"/>
        </w:rPr>
        <w:t xml:space="preserve"> These theories are distinguished by their focus on </w:t>
      </w:r>
      <w:r w:rsidR="001108E4">
        <w:rPr>
          <w:i/>
          <w:lang w:val="en-GB"/>
        </w:rPr>
        <w:t>counteracting</w:t>
      </w:r>
      <w:r w:rsidR="00761A4E" w:rsidRPr="004A5DAB">
        <w:rPr>
          <w:bCs/>
          <w:i/>
        </w:rPr>
        <w:t xml:space="preserve"> the </w:t>
      </w:r>
      <w:r w:rsidR="0089190E">
        <w:rPr>
          <w:bCs/>
          <w:i/>
        </w:rPr>
        <w:t>distributive</w:t>
      </w:r>
      <w:r w:rsidR="00761A4E" w:rsidRPr="004A5DAB">
        <w:rPr>
          <w:bCs/>
          <w:i/>
        </w:rPr>
        <w:t xml:space="preserve"> effects of luck on people’s lives</w:t>
      </w:r>
      <w:r w:rsidR="00761A4E" w:rsidRPr="004A5DAB">
        <w:rPr>
          <w:i/>
          <w:lang w:val="en-GB"/>
        </w:rPr>
        <w:t>.</w:t>
      </w:r>
      <w:r w:rsidR="0023488B" w:rsidRPr="004A5DAB">
        <w:rPr>
          <w:lang w:val="en-GB"/>
        </w:rPr>
        <w:t xml:space="preserve"> </w:t>
      </w:r>
      <w:r w:rsidR="002B2837">
        <w:rPr>
          <w:bCs/>
        </w:rPr>
        <w:t>T</w:t>
      </w:r>
      <w:r w:rsidR="00891267" w:rsidRPr="004A5DAB">
        <w:rPr>
          <w:bCs/>
        </w:rPr>
        <w:t xml:space="preserve">he view </w:t>
      </w:r>
      <w:r w:rsidR="002B2837">
        <w:rPr>
          <w:bCs/>
        </w:rPr>
        <w:t xml:space="preserve">takes its name from the fact that, in its purest form, it </w:t>
      </w:r>
      <w:r w:rsidR="00891267" w:rsidRPr="004A5DAB">
        <w:rPr>
          <w:bCs/>
        </w:rPr>
        <w:t xml:space="preserve">makes distributions insensitive to </w:t>
      </w:r>
      <w:r w:rsidR="003025C3">
        <w:rPr>
          <w:bCs/>
        </w:rPr>
        <w:t xml:space="preserve">(some forms of) </w:t>
      </w:r>
      <w:r w:rsidR="00891267" w:rsidRPr="004A5DAB">
        <w:rPr>
          <w:bCs/>
        </w:rPr>
        <w:t xml:space="preserve">luck, </w:t>
      </w:r>
      <w:r w:rsidR="002B2837">
        <w:rPr>
          <w:bCs/>
        </w:rPr>
        <w:t>or equalizes the distributive effects of luck. A</w:t>
      </w:r>
      <w:r w:rsidR="00891267" w:rsidRPr="004A5DAB">
        <w:rPr>
          <w:bCs/>
        </w:rPr>
        <w:t xml:space="preserve">s the </w:t>
      </w:r>
      <w:r w:rsidR="00891267" w:rsidRPr="004A5DAB">
        <w:rPr>
          <w:bCs/>
        </w:rPr>
        <w:lastRenderedPageBreak/>
        <w:t>inverse of luck is often taken to be what individuals are responsible for bringing about (see Hurley 2003, ch. 4</w:t>
      </w:r>
      <w:r w:rsidR="00763EE9">
        <w:rPr>
          <w:bCs/>
        </w:rPr>
        <w:t>; Cohen 2006, 442</w:t>
      </w:r>
      <w:r w:rsidR="00891267" w:rsidRPr="004A5DAB">
        <w:rPr>
          <w:bCs/>
        </w:rPr>
        <w:t>), luck egalitarianism is sometimes called ‘responsibi</w:t>
      </w:r>
      <w:r w:rsidR="00F9715C" w:rsidRPr="004A5DAB">
        <w:rPr>
          <w:bCs/>
        </w:rPr>
        <w:t>lity-sensitive egalitarianism’.</w:t>
      </w:r>
      <w:r w:rsidR="004A5DAB" w:rsidRPr="004A5DAB">
        <w:rPr>
          <w:bCs/>
        </w:rPr>
        <w:t xml:space="preserve"> An individual cannot, many hold, be at fault for something which is, for them, a matter of luck. Thus, luck egalitarianism has come to be strongly associated with what Derek Parfit calls ‘the Principle of Equality’, which ‘</w:t>
      </w:r>
      <w:r w:rsidR="004A5DAB" w:rsidRPr="004A5DAB">
        <w:rPr>
          <w:lang w:val="en-GB" w:eastAsia="en-GB"/>
        </w:rPr>
        <w:t>claims that it is bad if, through no fault of theirs, some people are worse off than others’</w:t>
      </w:r>
      <w:r w:rsidR="003757E9">
        <w:rPr>
          <w:lang w:val="en-GB" w:eastAsia="en-GB"/>
        </w:rPr>
        <w:t xml:space="preserve"> </w:t>
      </w:r>
      <w:r w:rsidR="004A5DAB" w:rsidRPr="004A5DAB">
        <w:rPr>
          <w:lang w:val="en-GB" w:eastAsia="en-GB"/>
        </w:rPr>
        <w:t>(Parfit 1984, 26</w:t>
      </w:r>
      <w:r w:rsidR="004A5DAB">
        <w:rPr>
          <w:lang w:val="en-GB" w:eastAsia="en-GB"/>
        </w:rPr>
        <w:t xml:space="preserve">; see also </w:t>
      </w:r>
      <w:r w:rsidR="00FC1644">
        <w:rPr>
          <w:lang w:val="en-GB" w:eastAsia="en-GB"/>
        </w:rPr>
        <w:t>Temkin 1986</w:t>
      </w:r>
      <w:r w:rsidR="001B2343">
        <w:rPr>
          <w:lang w:val="en-GB" w:eastAsia="en-GB"/>
        </w:rPr>
        <w:t>, 101; 1993</w:t>
      </w:r>
      <w:r w:rsidR="00FC1644">
        <w:rPr>
          <w:lang w:val="en-GB" w:eastAsia="en-GB"/>
        </w:rPr>
        <w:t>, 13</w:t>
      </w:r>
      <w:r w:rsidR="00AB13D5">
        <w:rPr>
          <w:lang w:val="en-GB" w:eastAsia="en-GB"/>
        </w:rPr>
        <w:t>, 17</w:t>
      </w:r>
      <w:r w:rsidR="00FC1644">
        <w:rPr>
          <w:lang w:val="en-GB" w:eastAsia="en-GB"/>
        </w:rPr>
        <w:t xml:space="preserve">; </w:t>
      </w:r>
      <w:r w:rsidR="000A300B">
        <w:rPr>
          <w:lang w:val="en-GB" w:eastAsia="en-GB"/>
        </w:rPr>
        <w:t>Arneson 1989, 85; 1990, 177</w:t>
      </w:r>
      <w:r w:rsidR="004A5DAB">
        <w:rPr>
          <w:lang w:val="en-GB" w:eastAsia="en-GB"/>
        </w:rPr>
        <w:t xml:space="preserve">; </w:t>
      </w:r>
      <w:r w:rsidR="001B2343">
        <w:rPr>
          <w:lang w:val="en-GB" w:eastAsia="en-GB"/>
        </w:rPr>
        <w:t>Cohen 2009, 15, 20 n. 20</w:t>
      </w:r>
      <w:r w:rsidR="004A5DAB" w:rsidRPr="004A5DAB">
        <w:rPr>
          <w:lang w:val="en-GB" w:eastAsia="en-GB"/>
        </w:rPr>
        <w:t>).</w:t>
      </w:r>
    </w:p>
    <w:p w:rsidR="00080FAA" w:rsidRDefault="00F9715C" w:rsidP="00B848F6">
      <w:pPr>
        <w:spacing w:line="480" w:lineRule="auto"/>
        <w:jc w:val="both"/>
        <w:rPr>
          <w:bCs/>
        </w:rPr>
      </w:pPr>
      <w:r>
        <w:rPr>
          <w:bCs/>
        </w:rPr>
        <w:tab/>
      </w:r>
      <w:r w:rsidR="000D01BC">
        <w:rPr>
          <w:bCs/>
        </w:rPr>
        <w:t xml:space="preserve">Luck egalitarianism was arguably foreshadowed in the main theory of justice of the twentieth century, John Rawls’ ‘justice as fairness’. Rawls </w:t>
      </w:r>
      <w:r w:rsidR="004F2BE5">
        <w:rPr>
          <w:bCs/>
        </w:rPr>
        <w:t xml:space="preserve">(1999, 63, 64) </w:t>
      </w:r>
      <w:r w:rsidR="000D01BC">
        <w:rPr>
          <w:bCs/>
        </w:rPr>
        <w:t xml:space="preserve">argued that </w:t>
      </w:r>
      <w:r w:rsidR="004F2BE5">
        <w:rPr>
          <w:bCs/>
        </w:rPr>
        <w:t xml:space="preserve">even fair </w:t>
      </w:r>
      <w:r w:rsidR="000D01BC">
        <w:rPr>
          <w:bCs/>
        </w:rPr>
        <w:t>equality of opportunity</w:t>
      </w:r>
      <w:r w:rsidR="004F2BE5">
        <w:rPr>
          <w:bCs/>
        </w:rPr>
        <w:t xml:space="preserve">, which says that ‘those with similar abilities and skills should have similar life chances’, allows distributions to be settled by ‘the outcome of the natural lottery; and this outcome is arbitrary from a moral perspective’. His solution to this problem was to combine fair equality of opportunity with the difference principle, which requires that </w:t>
      </w:r>
      <w:r w:rsidR="00DD0BC8">
        <w:rPr>
          <w:bCs/>
        </w:rPr>
        <w:t xml:space="preserve">any </w:t>
      </w:r>
      <w:r w:rsidR="004F2BE5">
        <w:rPr>
          <w:bCs/>
        </w:rPr>
        <w:t xml:space="preserve">inequalities further the </w:t>
      </w:r>
      <w:r w:rsidR="00DD0BC8">
        <w:rPr>
          <w:bCs/>
        </w:rPr>
        <w:t>interests</w:t>
      </w:r>
      <w:r w:rsidR="004F2BE5">
        <w:rPr>
          <w:bCs/>
        </w:rPr>
        <w:t xml:space="preserve"> of the worst off. But some have suggested that</w:t>
      </w:r>
      <w:r w:rsidR="00080FAA">
        <w:rPr>
          <w:bCs/>
        </w:rPr>
        <w:t>,</w:t>
      </w:r>
      <w:r w:rsidR="004F2BE5">
        <w:rPr>
          <w:bCs/>
        </w:rPr>
        <w:t xml:space="preserve"> a</w:t>
      </w:r>
      <w:r w:rsidR="00080FAA">
        <w:rPr>
          <w:bCs/>
        </w:rPr>
        <w:t>s the difficulty Rawls raises turns on</w:t>
      </w:r>
      <w:r w:rsidR="004F2BE5">
        <w:rPr>
          <w:bCs/>
        </w:rPr>
        <w:t xml:space="preserve"> the moral arbitrariness</w:t>
      </w:r>
      <w:r w:rsidR="00080FAA">
        <w:rPr>
          <w:bCs/>
        </w:rPr>
        <w:t xml:space="preserve"> of persons’ circumstances, such as natural talent, a more elegant solution would be to minimize the influence of circumstance on distributions while allowing choice to play a role   (Kymlicka 2002, ch. 3).</w:t>
      </w:r>
      <w:r w:rsidR="004F2BE5">
        <w:rPr>
          <w:bCs/>
        </w:rPr>
        <w:t xml:space="preserve"> </w:t>
      </w:r>
      <w:r w:rsidR="00080FAA">
        <w:rPr>
          <w:bCs/>
        </w:rPr>
        <w:t xml:space="preserve">This characterization of Rawls as a proto-luck egalitarian is contested (Scheffler 2003; </w:t>
      </w:r>
      <w:r w:rsidR="00EF43A8">
        <w:rPr>
          <w:bCs/>
        </w:rPr>
        <w:t xml:space="preserve">Freeman 2007; </w:t>
      </w:r>
      <w:r w:rsidR="00080FAA">
        <w:rPr>
          <w:bCs/>
        </w:rPr>
        <w:t>Mandle 2009)</w:t>
      </w:r>
      <w:r w:rsidR="00EF43A8">
        <w:rPr>
          <w:bCs/>
        </w:rPr>
        <w:t xml:space="preserve">, but Rawls’ concern with the moral arbitrariness of circumstance is undoubtedly an influence on later egalitarians. </w:t>
      </w:r>
    </w:p>
    <w:p w:rsidR="00F9715C" w:rsidRPr="000D01BC" w:rsidRDefault="00F9715C" w:rsidP="00080FAA">
      <w:pPr>
        <w:spacing w:line="480" w:lineRule="auto"/>
        <w:ind w:firstLine="720"/>
        <w:jc w:val="both"/>
        <w:rPr>
          <w:bCs/>
        </w:rPr>
      </w:pPr>
      <w:r>
        <w:rPr>
          <w:lang w:val="en-GB"/>
        </w:rPr>
        <w:t xml:space="preserve">The first </w:t>
      </w:r>
      <w:r w:rsidR="00DD0BC8">
        <w:rPr>
          <w:lang w:val="en-GB"/>
        </w:rPr>
        <w:t>major</w:t>
      </w:r>
      <w:r>
        <w:rPr>
          <w:lang w:val="en-GB"/>
        </w:rPr>
        <w:t xml:space="preserve"> contemporary theory with </w:t>
      </w:r>
      <w:r w:rsidR="00EF43A8">
        <w:rPr>
          <w:lang w:val="en-GB"/>
        </w:rPr>
        <w:t>undoubtedly</w:t>
      </w:r>
      <w:r>
        <w:rPr>
          <w:lang w:val="en-GB"/>
        </w:rPr>
        <w:t xml:space="preserve"> luck egalitarian features was Ronald Dworkin’s </w:t>
      </w:r>
      <w:r w:rsidR="00390E2D">
        <w:rPr>
          <w:lang w:val="en-GB"/>
        </w:rPr>
        <w:t>(1981</w:t>
      </w:r>
      <w:r w:rsidR="00A10CF6">
        <w:rPr>
          <w:lang w:val="en-GB"/>
        </w:rPr>
        <w:t>b</w:t>
      </w:r>
      <w:r w:rsidR="00390E2D">
        <w:rPr>
          <w:lang w:val="en-GB"/>
        </w:rPr>
        <w:t xml:space="preserve">) </w:t>
      </w:r>
      <w:r w:rsidR="003757E9">
        <w:rPr>
          <w:lang w:val="en-GB"/>
        </w:rPr>
        <w:t>equality of resources</w:t>
      </w:r>
      <w:r w:rsidR="006C7BE1">
        <w:rPr>
          <w:lang w:val="en-GB"/>
        </w:rPr>
        <w:t xml:space="preserve">, though his theory also has outcome </w:t>
      </w:r>
      <w:r w:rsidR="006C7BE1">
        <w:rPr>
          <w:lang w:val="en-GB"/>
        </w:rPr>
        <w:lastRenderedPageBreak/>
        <w:t xml:space="preserve">egalitarian aspects and he </w:t>
      </w:r>
      <w:r w:rsidR="00EF43A8">
        <w:rPr>
          <w:lang w:val="en-GB"/>
        </w:rPr>
        <w:t xml:space="preserve">explicitly </w:t>
      </w:r>
      <w:r w:rsidR="006C7BE1">
        <w:rPr>
          <w:lang w:val="en-GB"/>
        </w:rPr>
        <w:t>denied that he was a luck egalitarian (Dworkin 2003). L</w:t>
      </w:r>
      <w:r>
        <w:rPr>
          <w:lang w:val="en-GB"/>
        </w:rPr>
        <w:t xml:space="preserve">uck egalitarianism saw its </w:t>
      </w:r>
      <w:r w:rsidR="003757E9">
        <w:rPr>
          <w:lang w:val="en-GB"/>
        </w:rPr>
        <w:t>first clear</w:t>
      </w:r>
      <w:r>
        <w:rPr>
          <w:lang w:val="en-GB"/>
        </w:rPr>
        <w:t xml:space="preserve"> </w:t>
      </w:r>
      <w:r w:rsidR="00DD0BC8">
        <w:rPr>
          <w:lang w:val="en-GB"/>
        </w:rPr>
        <w:t>articulations</w:t>
      </w:r>
      <w:r>
        <w:rPr>
          <w:lang w:val="en-GB"/>
        </w:rPr>
        <w:t xml:space="preserve"> in Richard Arneson’s </w:t>
      </w:r>
      <w:r w:rsidR="00390E2D">
        <w:rPr>
          <w:lang w:val="en-GB"/>
        </w:rPr>
        <w:t xml:space="preserve">(1989) </w:t>
      </w:r>
      <w:r>
        <w:rPr>
          <w:lang w:val="en-GB"/>
        </w:rPr>
        <w:t xml:space="preserve">equality of opportunity for welfare and G. A. Cohen’s </w:t>
      </w:r>
      <w:r w:rsidR="00390E2D">
        <w:rPr>
          <w:lang w:val="en-GB"/>
        </w:rPr>
        <w:t xml:space="preserve">(1989) </w:t>
      </w:r>
      <w:r>
        <w:rPr>
          <w:lang w:val="en-GB"/>
        </w:rPr>
        <w:t>eq</w:t>
      </w:r>
      <w:r w:rsidR="00390E2D">
        <w:rPr>
          <w:lang w:val="en-GB"/>
        </w:rPr>
        <w:t>ual access to advantage</w:t>
      </w:r>
      <w:r>
        <w:rPr>
          <w:lang w:val="en-GB"/>
        </w:rPr>
        <w:t xml:space="preserve">. </w:t>
      </w:r>
      <w:r w:rsidR="00390E2D">
        <w:rPr>
          <w:lang w:val="en-GB"/>
        </w:rPr>
        <w:t>Unsurprisingly given its many distinguished adherents – in addition to Dworkin, Arneson, and Cohen, Anderson names Thomas Nagel</w:t>
      </w:r>
      <w:r w:rsidR="00E73370">
        <w:rPr>
          <w:lang w:val="en-GB"/>
        </w:rPr>
        <w:t xml:space="preserve"> (1979)</w:t>
      </w:r>
      <w:r w:rsidR="00390E2D">
        <w:rPr>
          <w:lang w:val="en-GB"/>
        </w:rPr>
        <w:t>, Eric Rakowski</w:t>
      </w:r>
      <w:r w:rsidR="00E73370">
        <w:rPr>
          <w:lang w:val="en-GB"/>
        </w:rPr>
        <w:t xml:space="preserve"> (1991)</w:t>
      </w:r>
      <w:r w:rsidR="00390E2D">
        <w:rPr>
          <w:lang w:val="en-GB"/>
        </w:rPr>
        <w:t xml:space="preserve">, John Roemer </w:t>
      </w:r>
      <w:r w:rsidR="00E73370">
        <w:rPr>
          <w:lang w:val="en-GB"/>
        </w:rPr>
        <w:t xml:space="preserve">(1993) </w:t>
      </w:r>
      <w:r w:rsidR="00390E2D">
        <w:rPr>
          <w:lang w:val="en-GB"/>
        </w:rPr>
        <w:t>and Phillip Van Parijs</w:t>
      </w:r>
      <w:r w:rsidR="00E73370">
        <w:rPr>
          <w:lang w:val="en-GB"/>
        </w:rPr>
        <w:t xml:space="preserve"> (1995)</w:t>
      </w:r>
      <w:r w:rsidR="001B2343">
        <w:rPr>
          <w:lang w:val="en-GB"/>
        </w:rPr>
        <w:t xml:space="preserve"> </w:t>
      </w:r>
      <w:r w:rsidR="00390E2D">
        <w:rPr>
          <w:lang w:val="en-GB"/>
        </w:rPr>
        <w:t>–</w:t>
      </w:r>
      <w:r w:rsidR="00F83535">
        <w:rPr>
          <w:lang w:val="en-GB"/>
        </w:rPr>
        <w:t xml:space="preserve"> </w:t>
      </w:r>
      <w:r w:rsidR="00390E2D">
        <w:rPr>
          <w:lang w:val="en-GB"/>
        </w:rPr>
        <w:t xml:space="preserve">luck egalitarianism has </w:t>
      </w:r>
      <w:r w:rsidR="00B10B63">
        <w:rPr>
          <w:lang w:val="en-GB"/>
        </w:rPr>
        <w:t xml:space="preserve">become </w:t>
      </w:r>
      <w:r w:rsidR="00F83535">
        <w:rPr>
          <w:lang w:val="en-GB"/>
        </w:rPr>
        <w:t>the most widely discussed</w:t>
      </w:r>
      <w:r w:rsidR="00390E2D">
        <w:rPr>
          <w:lang w:val="en-GB"/>
        </w:rPr>
        <w:t xml:space="preserve"> </w:t>
      </w:r>
      <w:r w:rsidR="00E62AA6">
        <w:rPr>
          <w:lang w:val="en-GB"/>
        </w:rPr>
        <w:t xml:space="preserve">post-Rawlsian </w:t>
      </w:r>
      <w:r w:rsidR="00B10B63">
        <w:rPr>
          <w:lang w:val="en-GB"/>
        </w:rPr>
        <w:t>theory of distributive justice</w:t>
      </w:r>
      <w:r w:rsidR="00390E2D">
        <w:rPr>
          <w:lang w:val="en-GB"/>
        </w:rPr>
        <w:t>.</w:t>
      </w:r>
      <w:r w:rsidR="003757E9">
        <w:rPr>
          <w:lang w:val="en-GB"/>
        </w:rPr>
        <w:t xml:space="preserve"> </w:t>
      </w:r>
      <w:r w:rsidR="0098496A">
        <w:rPr>
          <w:lang w:val="en-GB"/>
        </w:rPr>
        <w:t xml:space="preserve">This survey article aims to </w:t>
      </w:r>
      <w:r w:rsidR="001108E4">
        <w:rPr>
          <w:lang w:val="en-GB"/>
        </w:rPr>
        <w:t>elucidate</w:t>
      </w:r>
      <w:r w:rsidR="0098496A">
        <w:rPr>
          <w:lang w:val="en-GB"/>
        </w:rPr>
        <w:t xml:space="preserve"> the chief ideas in the</w:t>
      </w:r>
      <w:r w:rsidR="00EF43A8">
        <w:rPr>
          <w:lang w:val="en-GB"/>
        </w:rPr>
        <w:t>se</w:t>
      </w:r>
      <w:r w:rsidR="0098496A">
        <w:rPr>
          <w:lang w:val="en-GB"/>
        </w:rPr>
        <w:t xml:space="preserve"> </w:t>
      </w:r>
      <w:r w:rsidR="00DD0BC8">
        <w:rPr>
          <w:lang w:val="en-GB"/>
        </w:rPr>
        <w:t>key</w:t>
      </w:r>
      <w:r w:rsidR="0098496A">
        <w:rPr>
          <w:lang w:val="en-GB"/>
        </w:rPr>
        <w:t xml:space="preserve"> early statements of luck egalitarianism (part I), and </w:t>
      </w:r>
      <w:r w:rsidR="001108E4">
        <w:rPr>
          <w:lang w:val="en-GB"/>
        </w:rPr>
        <w:t>describe some important later developments in contemporary</w:t>
      </w:r>
      <w:r w:rsidR="00DD0BC8">
        <w:rPr>
          <w:lang w:val="en-GB"/>
        </w:rPr>
        <w:t xml:space="preserve"> egalitarian thought (part II).</w:t>
      </w:r>
    </w:p>
    <w:p w:rsidR="0098496A" w:rsidRDefault="0098496A" w:rsidP="00B848F6">
      <w:pPr>
        <w:spacing w:line="480" w:lineRule="auto"/>
        <w:jc w:val="both"/>
        <w:rPr>
          <w:bCs/>
        </w:rPr>
      </w:pPr>
    </w:p>
    <w:p w:rsidR="004A43A9" w:rsidRPr="00CA0254" w:rsidRDefault="002D53FE" w:rsidP="00CA0254">
      <w:pPr>
        <w:spacing w:line="480" w:lineRule="auto"/>
        <w:jc w:val="both"/>
        <w:rPr>
          <w:b/>
          <w:bCs/>
        </w:rPr>
      </w:pPr>
      <w:r w:rsidRPr="002D53FE">
        <w:rPr>
          <w:b/>
          <w:bCs/>
        </w:rPr>
        <w:t xml:space="preserve">I. </w:t>
      </w:r>
      <w:r w:rsidR="00F9715C">
        <w:rPr>
          <w:b/>
          <w:bCs/>
        </w:rPr>
        <w:t>Early statements</w:t>
      </w:r>
    </w:p>
    <w:p w:rsidR="001F0CC2" w:rsidRDefault="00973AB1" w:rsidP="00B848F6">
      <w:pPr>
        <w:autoSpaceDE w:val="0"/>
        <w:autoSpaceDN w:val="0"/>
        <w:adjustRightInd w:val="0"/>
        <w:spacing w:line="480" w:lineRule="auto"/>
        <w:jc w:val="both"/>
        <w:rPr>
          <w:bCs/>
        </w:rPr>
      </w:pPr>
      <w:r>
        <w:rPr>
          <w:bCs/>
          <w:i/>
        </w:rPr>
        <w:t>Brute luck and option luck</w:t>
      </w:r>
      <w:r w:rsidR="00B10B63" w:rsidRPr="00B10B63">
        <w:rPr>
          <w:bCs/>
          <w:i/>
        </w:rPr>
        <w:t>.</w:t>
      </w:r>
      <w:r w:rsidR="0089190E">
        <w:rPr>
          <w:bCs/>
          <w:i/>
        </w:rPr>
        <w:t xml:space="preserve"> </w:t>
      </w:r>
      <w:r w:rsidR="0089190E">
        <w:rPr>
          <w:bCs/>
        </w:rPr>
        <w:t xml:space="preserve">In spite of its name, luck egalitarianism is not, in its conventional construal, concerned with equalizing the distributive effects of </w:t>
      </w:r>
      <w:r w:rsidR="0089190E" w:rsidRPr="004B55F1">
        <w:rPr>
          <w:bCs/>
          <w:i/>
        </w:rPr>
        <w:t>all</w:t>
      </w:r>
      <w:r w:rsidR="0089190E">
        <w:rPr>
          <w:bCs/>
        </w:rPr>
        <w:t xml:space="preserve"> kinds of luck. </w:t>
      </w:r>
      <w:r w:rsidR="00656AAA">
        <w:rPr>
          <w:bCs/>
        </w:rPr>
        <w:t>The central distinction is between ‘option luck’ and ‘brute luck’, which are defined by Dworkin (1981</w:t>
      </w:r>
      <w:r w:rsidR="00A10CF6">
        <w:rPr>
          <w:bCs/>
        </w:rPr>
        <w:t>b</w:t>
      </w:r>
      <w:r w:rsidR="00656AAA">
        <w:rPr>
          <w:bCs/>
        </w:rPr>
        <w:t xml:space="preserve">, 293) as follows: </w:t>
      </w:r>
    </w:p>
    <w:p w:rsidR="00656AAA" w:rsidRDefault="00656AAA" w:rsidP="00B848F6">
      <w:pPr>
        <w:autoSpaceDE w:val="0"/>
        <w:autoSpaceDN w:val="0"/>
        <w:adjustRightInd w:val="0"/>
        <w:spacing w:line="480" w:lineRule="auto"/>
        <w:jc w:val="both"/>
        <w:rPr>
          <w:bCs/>
        </w:rPr>
      </w:pPr>
    </w:p>
    <w:p w:rsidR="00656AAA" w:rsidRDefault="00656AAA" w:rsidP="00B848F6">
      <w:pPr>
        <w:autoSpaceDE w:val="0"/>
        <w:autoSpaceDN w:val="0"/>
        <w:adjustRightInd w:val="0"/>
        <w:spacing w:line="480" w:lineRule="auto"/>
        <w:ind w:left="720"/>
        <w:jc w:val="both"/>
      </w:pPr>
      <w:r>
        <w:t>Option luck is a matter of how deliberate and calculated gambles turn out –whether someone gains or loses through accepting an isolated risk he or she should have anticipated and might have declined. Brute luck is a matter of how risks fall out that are not in that sense deliberate gambles.</w:t>
      </w:r>
    </w:p>
    <w:p w:rsidR="00656AAA" w:rsidRDefault="00656AAA" w:rsidP="00B848F6">
      <w:pPr>
        <w:autoSpaceDE w:val="0"/>
        <w:autoSpaceDN w:val="0"/>
        <w:adjustRightInd w:val="0"/>
        <w:spacing w:line="480" w:lineRule="auto"/>
        <w:jc w:val="both"/>
      </w:pPr>
    </w:p>
    <w:p w:rsidR="00B02AC9" w:rsidRDefault="00B02AC9" w:rsidP="00B848F6">
      <w:pPr>
        <w:autoSpaceDE w:val="0"/>
        <w:autoSpaceDN w:val="0"/>
        <w:adjustRightInd w:val="0"/>
        <w:spacing w:line="480" w:lineRule="auto"/>
        <w:jc w:val="both"/>
        <w:rPr>
          <w:bCs/>
          <w:i/>
        </w:rPr>
      </w:pPr>
      <w:r>
        <w:rPr>
          <w:bCs/>
        </w:rPr>
        <w:lastRenderedPageBreak/>
        <w:t xml:space="preserve">As Dworkin glosses, if shares you have bought rise in value, you have good option luck, and if you are struck by an unexpected meteorite, you have bad brute luck. </w:t>
      </w:r>
      <w:r w:rsidR="00AE621E">
        <w:rPr>
          <w:bCs/>
        </w:rPr>
        <w:t>Option luck is, then, lu</w:t>
      </w:r>
      <w:r w:rsidR="00A04CE1">
        <w:rPr>
          <w:bCs/>
        </w:rPr>
        <w:t xml:space="preserve">ck that follows from a </w:t>
      </w:r>
      <w:r w:rsidR="00A04CE1" w:rsidRPr="00B02AC9">
        <w:rPr>
          <w:bCs/>
        </w:rPr>
        <w:t>choice</w:t>
      </w:r>
      <w:r w:rsidR="00A04CE1">
        <w:rPr>
          <w:bCs/>
        </w:rPr>
        <w:t xml:space="preserve"> the affected</w:t>
      </w:r>
      <w:r w:rsidR="00AE621E">
        <w:rPr>
          <w:bCs/>
        </w:rPr>
        <w:t xml:space="preserve"> individual has taken, while brute luck is luck</w:t>
      </w:r>
      <w:r w:rsidR="00A04CE1">
        <w:rPr>
          <w:bCs/>
        </w:rPr>
        <w:t xml:space="preserve"> that does not fol</w:t>
      </w:r>
      <w:r>
        <w:rPr>
          <w:bCs/>
        </w:rPr>
        <w:t>low from the individual’s choice.</w:t>
      </w:r>
    </w:p>
    <w:p w:rsidR="002B2837" w:rsidRDefault="00B02AC9" w:rsidP="00B848F6">
      <w:pPr>
        <w:autoSpaceDE w:val="0"/>
        <w:autoSpaceDN w:val="0"/>
        <w:adjustRightInd w:val="0"/>
        <w:spacing w:line="480" w:lineRule="auto"/>
        <w:jc w:val="both"/>
      </w:pPr>
      <w:r>
        <w:rPr>
          <w:bCs/>
          <w:i/>
        </w:rPr>
        <w:tab/>
      </w:r>
      <w:r w:rsidR="0068448B">
        <w:rPr>
          <w:bCs/>
        </w:rPr>
        <w:t xml:space="preserve">On Dworkin’s view, those with bad </w:t>
      </w:r>
      <w:r w:rsidR="00AE621E" w:rsidRPr="00AE621E">
        <w:rPr>
          <w:bCs/>
        </w:rPr>
        <w:t>option l</w:t>
      </w:r>
      <w:r w:rsidR="00AE621E">
        <w:rPr>
          <w:bCs/>
        </w:rPr>
        <w:t>uck are due no assistance in the name of equality</w:t>
      </w:r>
      <w:r w:rsidR="00FD7EA2">
        <w:rPr>
          <w:bCs/>
        </w:rPr>
        <w:t>,</w:t>
      </w:r>
      <w:r w:rsidR="006C7BE1">
        <w:rPr>
          <w:bCs/>
        </w:rPr>
        <w:t xml:space="preserve"> provided background conditions of equality of resources were provided</w:t>
      </w:r>
      <w:r w:rsidR="00AE621E">
        <w:rPr>
          <w:bCs/>
        </w:rPr>
        <w:t>. To them we say that ‘</w:t>
      </w:r>
      <w:r w:rsidR="00AE621E">
        <w:t>the possibility of loss was part of the life they chose – that it was the fair price of the possibility of gain’ (Dworkin 1981</w:t>
      </w:r>
      <w:r w:rsidR="00A10CF6">
        <w:t>b</w:t>
      </w:r>
      <w:r w:rsidR="00AE621E">
        <w:t>, 294). However, that consideration does not apply to those with bad brute luck. For instance, if one of two otherwise similar individuals is struck with sudden blindness, ‘the accident has (we assume) nothing to do with choices in the pertinent sense. It is not necessary to the life either has chosen that he run the risk of going blind without redistribution of funds from the other’ (Dworkin 1981</w:t>
      </w:r>
      <w:r w:rsidR="00A10CF6">
        <w:t>b</w:t>
      </w:r>
      <w:r w:rsidR="00AE621E">
        <w:t>, 296).</w:t>
      </w:r>
      <w:r w:rsidR="00A04CE1">
        <w:t xml:space="preserve"> Thus, on Dworkin’s view, the brute luck/option luck distinction marks the divide between luck that calls for redistribution, and luck whic</w:t>
      </w:r>
      <w:r w:rsidR="00B61AEC">
        <w:t xml:space="preserve">h requires no such correction. </w:t>
      </w:r>
      <w:r w:rsidR="00636C37">
        <w:t>A distinction with similar distributive implications</w:t>
      </w:r>
      <w:r w:rsidR="00FD7EA2">
        <w:t xml:space="preserve"> </w:t>
      </w:r>
      <w:r w:rsidR="00636C37">
        <w:t>is that between choice and circumstance, though this applies more generally – both to luck and  to outcomes that are not mediated by luck (for instance, to the fact that one individual works longer hours than another identical otherwise individual)</w:t>
      </w:r>
      <w:r w:rsidR="00FD7EA2">
        <w:t>.</w:t>
      </w:r>
    </w:p>
    <w:p w:rsidR="00A04CE1" w:rsidRDefault="00B61AEC" w:rsidP="00D01648">
      <w:pPr>
        <w:autoSpaceDE w:val="0"/>
        <w:autoSpaceDN w:val="0"/>
        <w:adjustRightInd w:val="0"/>
        <w:spacing w:line="480" w:lineRule="auto"/>
        <w:ind w:firstLine="720"/>
        <w:jc w:val="both"/>
        <w:rPr>
          <w:bCs/>
          <w:lang w:val="en-GB"/>
        </w:rPr>
      </w:pPr>
      <w:r>
        <w:t>On</w:t>
      </w:r>
      <w:r w:rsidR="00A04CE1">
        <w:t xml:space="preserve"> </w:t>
      </w:r>
      <w:r w:rsidR="00FD7EA2">
        <w:t xml:space="preserve">all of </w:t>
      </w:r>
      <w:r w:rsidR="00A04CE1">
        <w:t>this, Dworkin is followed by most luck egalitarianism. For instance, Cohen (1989, 931) writes tha</w:t>
      </w:r>
      <w:r w:rsidR="00A04CE1" w:rsidRPr="00A04CE1">
        <w:t>t ‘</w:t>
      </w:r>
      <w:r w:rsidR="00A04CE1" w:rsidRPr="00A04CE1">
        <w:rPr>
          <w:bCs/>
        </w:rPr>
        <w:t>[b]rute luck is an enemy of just equality, and, since effects of genuine choice contrast with brute luck, genuine choice excuses otherwise unacceptable inequalities’.</w:t>
      </w:r>
      <w:r w:rsidR="00A35EF3">
        <w:rPr>
          <w:bCs/>
        </w:rPr>
        <w:t xml:space="preserve"> While Arneson generally avoids explicit reference to </w:t>
      </w:r>
      <w:r w:rsidR="000A300B">
        <w:rPr>
          <w:bCs/>
        </w:rPr>
        <w:t xml:space="preserve">the </w:t>
      </w:r>
      <w:r w:rsidR="00A35EF3">
        <w:rPr>
          <w:bCs/>
        </w:rPr>
        <w:t xml:space="preserve">brute luck and option luck </w:t>
      </w:r>
      <w:r w:rsidR="000A300B">
        <w:rPr>
          <w:bCs/>
        </w:rPr>
        <w:t xml:space="preserve">distinction </w:t>
      </w:r>
      <w:r w:rsidR="00A35EF3">
        <w:rPr>
          <w:bCs/>
        </w:rPr>
        <w:t xml:space="preserve">in </w:t>
      </w:r>
      <w:r w:rsidR="000A300B">
        <w:rPr>
          <w:bCs/>
        </w:rPr>
        <w:t>his early luck egalitarianism, he expresses</w:t>
      </w:r>
      <w:r w:rsidR="00E66386">
        <w:rPr>
          <w:bCs/>
        </w:rPr>
        <w:t xml:space="preserve"> </w:t>
      </w:r>
      <w:r w:rsidR="00E66386">
        <w:rPr>
          <w:bCs/>
        </w:rPr>
        <w:lastRenderedPageBreak/>
        <w:t xml:space="preserve">substantively equivalent ideas, for example, that </w:t>
      </w:r>
      <w:r w:rsidR="00E66386">
        <w:rPr>
          <w:bCs/>
          <w:lang w:val="en-GB"/>
        </w:rPr>
        <w:t>‘[w]</w:t>
      </w:r>
      <w:r w:rsidR="00E66386" w:rsidRPr="00E66386">
        <w:rPr>
          <w:bCs/>
          <w:lang w:val="en-GB"/>
        </w:rPr>
        <w:t>hen persons enjoy equal opportunity for welfare in the extended</w:t>
      </w:r>
      <w:r w:rsidR="00E66386">
        <w:rPr>
          <w:bCs/>
          <w:lang w:val="en-GB"/>
        </w:rPr>
        <w:t xml:space="preserve"> </w:t>
      </w:r>
      <w:r w:rsidR="00E66386" w:rsidRPr="00E66386">
        <w:rPr>
          <w:bCs/>
          <w:lang w:val="en-GB"/>
        </w:rPr>
        <w:t>sense, any actual inequality of welfare in the positions they reach is due</w:t>
      </w:r>
      <w:r w:rsidR="00E66386">
        <w:rPr>
          <w:bCs/>
          <w:lang w:val="en-GB"/>
        </w:rPr>
        <w:t xml:space="preserve"> </w:t>
      </w:r>
      <w:r w:rsidR="00E66386" w:rsidRPr="00E66386">
        <w:rPr>
          <w:bCs/>
          <w:lang w:val="en-GB"/>
        </w:rPr>
        <w:t>to factors that lie w</w:t>
      </w:r>
      <w:r w:rsidR="00E66386">
        <w:rPr>
          <w:bCs/>
          <w:lang w:val="en-GB"/>
        </w:rPr>
        <w:t>ithin each individual's control’ (Arneson 1989, 86).</w:t>
      </w:r>
      <w:r w:rsidR="002B2837">
        <w:rPr>
          <w:bCs/>
          <w:lang w:val="en-GB"/>
        </w:rPr>
        <w:t xml:space="preserve"> The early luck egalitarians are united in taking the brute luck/opt</w:t>
      </w:r>
      <w:r w:rsidR="00636C37">
        <w:rPr>
          <w:bCs/>
          <w:lang w:val="en-GB"/>
        </w:rPr>
        <w:t>ion luck</w:t>
      </w:r>
      <w:r w:rsidR="002B2837">
        <w:rPr>
          <w:bCs/>
          <w:lang w:val="en-GB"/>
        </w:rPr>
        <w:t xml:space="preserve"> </w:t>
      </w:r>
      <w:r w:rsidR="00636C37">
        <w:rPr>
          <w:bCs/>
          <w:lang w:val="en-GB"/>
        </w:rPr>
        <w:t>and choice/circumstance distinctions</w:t>
      </w:r>
      <w:r w:rsidR="002B2837">
        <w:rPr>
          <w:bCs/>
          <w:lang w:val="en-GB"/>
        </w:rPr>
        <w:t xml:space="preserve"> as distributively significant, and more specifically as marking the divide between compensable and non-compensable outcomes.</w:t>
      </w:r>
    </w:p>
    <w:p w:rsidR="00F40823" w:rsidRPr="00C31F73" w:rsidRDefault="00F40823" w:rsidP="00D01648">
      <w:pPr>
        <w:autoSpaceDE w:val="0"/>
        <w:autoSpaceDN w:val="0"/>
        <w:adjustRightInd w:val="0"/>
        <w:spacing w:line="480" w:lineRule="auto"/>
        <w:ind w:firstLine="720"/>
        <w:jc w:val="both"/>
      </w:pPr>
      <w:r w:rsidRPr="0082222F">
        <w:rPr>
          <w:bCs/>
          <w:lang w:val="en-GB"/>
        </w:rPr>
        <w:t xml:space="preserve">The connection between the brute luck/option luck distinction and </w:t>
      </w:r>
      <w:r w:rsidR="0082222F">
        <w:rPr>
          <w:bCs/>
          <w:lang w:val="en-GB"/>
        </w:rPr>
        <w:t>egalitarianism</w:t>
      </w:r>
      <w:r w:rsidR="001D4BCD" w:rsidRPr="0082222F">
        <w:rPr>
          <w:bCs/>
          <w:lang w:val="en-GB"/>
        </w:rPr>
        <w:t xml:space="preserve"> </w:t>
      </w:r>
      <w:r w:rsidR="00763EE9" w:rsidRPr="0082222F">
        <w:rPr>
          <w:bCs/>
          <w:lang w:val="en-GB"/>
        </w:rPr>
        <w:t>has been conceptualized in different ways</w:t>
      </w:r>
      <w:r w:rsidR="00AD5B44" w:rsidRPr="0082222F">
        <w:rPr>
          <w:bCs/>
          <w:lang w:val="en-GB"/>
        </w:rPr>
        <w:t xml:space="preserve">. </w:t>
      </w:r>
      <w:r w:rsidR="00BF32B0" w:rsidRPr="0082222F">
        <w:rPr>
          <w:bCs/>
          <w:lang w:val="en-GB"/>
        </w:rPr>
        <w:t xml:space="preserve">Though luck egalitarians sometimes imply that </w:t>
      </w:r>
      <w:r w:rsidRPr="0082222F">
        <w:rPr>
          <w:bCs/>
          <w:lang w:val="en-GB"/>
        </w:rPr>
        <w:t xml:space="preserve">the </w:t>
      </w:r>
      <w:r w:rsidR="001D4BCD" w:rsidRPr="0082222F">
        <w:rPr>
          <w:bCs/>
          <w:lang w:val="en-GB"/>
        </w:rPr>
        <w:t xml:space="preserve">former can be used to </w:t>
      </w:r>
      <w:r w:rsidR="00763EE9" w:rsidRPr="0082222F">
        <w:rPr>
          <w:bCs/>
          <w:lang w:val="en-GB"/>
        </w:rPr>
        <w:t>specify</w:t>
      </w:r>
      <w:r w:rsidR="00BF32B0" w:rsidRPr="0082222F">
        <w:rPr>
          <w:bCs/>
          <w:lang w:val="en-GB"/>
        </w:rPr>
        <w:t xml:space="preserve"> and support the latter, this has been disputed </w:t>
      </w:r>
      <w:r w:rsidR="001D4BCD" w:rsidRPr="0082222F">
        <w:rPr>
          <w:bCs/>
          <w:lang w:val="en-GB"/>
        </w:rPr>
        <w:t>(</w:t>
      </w:r>
      <w:r w:rsidR="00CB3CC0" w:rsidRPr="0082222F">
        <w:rPr>
          <w:bCs/>
          <w:lang w:val="en-GB"/>
        </w:rPr>
        <w:t>Lake 2001; H</w:t>
      </w:r>
      <w:r w:rsidR="001D4BCD" w:rsidRPr="0082222F">
        <w:rPr>
          <w:bCs/>
          <w:lang w:val="en-GB"/>
        </w:rPr>
        <w:t>urley 2003, ch. 6).</w:t>
      </w:r>
      <w:r w:rsidR="00763EE9" w:rsidRPr="0082222F">
        <w:rPr>
          <w:bCs/>
          <w:lang w:val="en-GB"/>
        </w:rPr>
        <w:t xml:space="preserve"> </w:t>
      </w:r>
      <w:r w:rsidR="00BF32B0" w:rsidRPr="0082222F">
        <w:rPr>
          <w:bCs/>
          <w:lang w:val="en-GB"/>
        </w:rPr>
        <w:t>I</w:t>
      </w:r>
      <w:r w:rsidR="00AD5B44" w:rsidRPr="0082222F">
        <w:rPr>
          <w:bCs/>
          <w:lang w:val="en-GB"/>
        </w:rPr>
        <w:t>t is crucial here to get clear what we mean by equality.</w:t>
      </w:r>
      <w:r w:rsidR="00BF32B0" w:rsidRPr="0082222F">
        <w:rPr>
          <w:bCs/>
          <w:lang w:val="en-GB"/>
        </w:rPr>
        <w:t xml:space="preserve"> The critics tend to understand </w:t>
      </w:r>
      <w:r w:rsidR="0082222F">
        <w:rPr>
          <w:bCs/>
          <w:lang w:val="en-GB"/>
        </w:rPr>
        <w:t>egalitarianism as involving a commitment to outcome equality</w:t>
      </w:r>
      <w:r w:rsidR="00BF32B0" w:rsidRPr="0082222F">
        <w:rPr>
          <w:bCs/>
          <w:lang w:val="en-GB"/>
        </w:rPr>
        <w:t>, so the specification objection is that ‘</w:t>
      </w:r>
      <w:r w:rsidR="00BF32B0" w:rsidRPr="0082222F">
        <w:t xml:space="preserve">luck does not specify an objection </w:t>
      </w:r>
      <w:r w:rsidR="00BF32B0" w:rsidRPr="0082222F">
        <w:rPr>
          <w:i/>
        </w:rPr>
        <w:t xml:space="preserve">only to inequalities </w:t>
      </w:r>
      <w:r w:rsidR="00BF32B0" w:rsidRPr="0082222F">
        <w:t xml:space="preserve">caused by luck’ (Hurley 2006, 459). But luck egalitarians do not, of course, think that outcome equalities are the kind that matters. From their perspective, it is unproblematically the case that luck </w:t>
      </w:r>
      <w:r w:rsidR="0082222F" w:rsidRPr="0082222F">
        <w:t>specifies</w:t>
      </w:r>
      <w:r w:rsidR="00BF32B0" w:rsidRPr="0082222F">
        <w:t xml:space="preserve"> </w:t>
      </w:r>
      <w:r w:rsidR="0082222F">
        <w:t>egalitarianism – it is only those inequalities which are matters of (brute) luck to which egalitarians object</w:t>
      </w:r>
      <w:r w:rsidR="0082222F" w:rsidRPr="0082222F">
        <w:t xml:space="preserve"> (Cohen 2006; Vallentyne 2006).</w:t>
      </w:r>
    </w:p>
    <w:p w:rsidR="00CA0254" w:rsidRDefault="00CA0254" w:rsidP="00CA0254">
      <w:pPr>
        <w:autoSpaceDE w:val="0"/>
        <w:autoSpaceDN w:val="0"/>
        <w:adjustRightInd w:val="0"/>
        <w:spacing w:line="480" w:lineRule="auto"/>
        <w:jc w:val="both"/>
        <w:rPr>
          <w:bCs/>
          <w:i/>
        </w:rPr>
      </w:pPr>
    </w:p>
    <w:p w:rsidR="00CA0254" w:rsidRPr="00CA0254" w:rsidRDefault="00CA0254" w:rsidP="00CA0254">
      <w:pPr>
        <w:autoSpaceDE w:val="0"/>
        <w:autoSpaceDN w:val="0"/>
        <w:adjustRightInd w:val="0"/>
        <w:spacing w:line="480" w:lineRule="auto"/>
        <w:jc w:val="both"/>
        <w:rPr>
          <w:bCs/>
        </w:rPr>
      </w:pPr>
      <w:r w:rsidRPr="00CA0254">
        <w:rPr>
          <w:bCs/>
          <w:i/>
        </w:rPr>
        <w:t xml:space="preserve">Ethics and metaphysics. </w:t>
      </w:r>
      <w:r w:rsidRPr="00CA0254">
        <w:rPr>
          <w:bCs/>
        </w:rPr>
        <w:t xml:space="preserve">Dworkin distinguishes between two kinds of distributive theories. The first kind are ‘ethically sensitive’ or ‘continuous’. They make their judgments on grounds we recognize in our ‘personal ethics’, understood as ‘our own sense of how we should live and when we are living well and badly’ (Dworkin 2000, 323). The second kind of theory is ‘ethically insensitive’ or ‘discontinuous’. As the name </w:t>
      </w:r>
      <w:r w:rsidRPr="00CA0254">
        <w:rPr>
          <w:bCs/>
        </w:rPr>
        <w:lastRenderedPageBreak/>
        <w:t xml:space="preserve">suggests, these do not use personal ethics </w:t>
      </w:r>
      <w:r w:rsidR="002F5306">
        <w:rPr>
          <w:bCs/>
        </w:rPr>
        <w:t>to establish what individuals are due as a matter of distributive justice</w:t>
      </w:r>
      <w:r w:rsidRPr="00CA0254">
        <w:rPr>
          <w:bCs/>
        </w:rPr>
        <w:t>. Such theories ‘do not reflect the distinctions and assignments of responsibility we make in leading our lives from the inside’ (Dworkin 2000, 324).</w:t>
      </w:r>
    </w:p>
    <w:p w:rsidR="00CA0254" w:rsidRPr="00CA0254" w:rsidRDefault="00CA0254" w:rsidP="00CA0254">
      <w:pPr>
        <w:autoSpaceDE w:val="0"/>
        <w:autoSpaceDN w:val="0"/>
        <w:adjustRightInd w:val="0"/>
        <w:spacing w:line="480" w:lineRule="auto"/>
        <w:ind w:firstLine="720"/>
        <w:jc w:val="both"/>
        <w:rPr>
          <w:bCs/>
        </w:rPr>
      </w:pPr>
      <w:r w:rsidRPr="00CA0254">
        <w:rPr>
          <w:bCs/>
        </w:rPr>
        <w:t>It is the first, continuous theory that Dworkin favours. Indeed, it is the continuity between his distributive theory and personal ethics that explains the importance of compensating for bad luck. For Dworkin, ‘[t]he distinction between choice and circumstances is not only familiar in first-person ethics but is essential to it’ (Dworkin 2000, 323). Accordingly, he understands brute luck, which defines our circumstances, as settled by ordinary ethics, rather than as the upshot of abstract theorizing. Even if we were philosophically convinced of hard determinism or some other sceptical doctrine about free will, which threatens to categorize every (dis)advantage in our lives as a matter of brute luck, we could not help but continue to lead a life that recognizes the familiar distinction between things that are a matter of choice for us and things that are not. Dworkin’s distributive theory, as one which ‘tracks’ how we experience our lives (Dworkin 2000, 289-290), treats brute luck as the upshot of personal ethics. John Roemer (1993) has suggested the different but related view that egalitarian justice should reflect society’s democratically-expressed views about the extent of individual choice and circumstance.</w:t>
      </w:r>
    </w:p>
    <w:p w:rsidR="00CA0254" w:rsidRPr="00CA0254" w:rsidRDefault="00CA0254" w:rsidP="00CA0254">
      <w:pPr>
        <w:autoSpaceDE w:val="0"/>
        <w:autoSpaceDN w:val="0"/>
        <w:adjustRightInd w:val="0"/>
        <w:spacing w:line="480" w:lineRule="auto"/>
        <w:ind w:firstLine="720"/>
        <w:jc w:val="both"/>
        <w:rPr>
          <w:bCs/>
        </w:rPr>
      </w:pPr>
      <w:r w:rsidRPr="00CA0254">
        <w:rPr>
          <w:bCs/>
        </w:rPr>
        <w:t>Arneson</w:t>
      </w:r>
      <w:r w:rsidR="00B6014C">
        <w:rPr>
          <w:bCs/>
        </w:rPr>
        <w:t xml:space="preserve"> and Cohen</w:t>
      </w:r>
      <w:r w:rsidRPr="00CA0254">
        <w:rPr>
          <w:bCs/>
        </w:rPr>
        <w:t xml:space="preserve"> follow Dworkin in recognizing </w:t>
      </w:r>
      <w:r w:rsidR="00C83A28">
        <w:rPr>
          <w:bCs/>
        </w:rPr>
        <w:t>choice but not circumstance</w:t>
      </w:r>
      <w:r w:rsidRPr="00CA0254">
        <w:rPr>
          <w:bCs/>
        </w:rPr>
        <w:t xml:space="preserve"> as calling for redistribution, </w:t>
      </w:r>
      <w:r w:rsidR="00B6014C">
        <w:rPr>
          <w:bCs/>
        </w:rPr>
        <w:t xml:space="preserve">so in that respect they too can be seen as endorsing continuous theories. But while they accept the </w:t>
      </w:r>
      <w:r w:rsidR="00C83A28">
        <w:rPr>
          <w:bCs/>
        </w:rPr>
        <w:t>choice/circumstance</w:t>
      </w:r>
      <w:r w:rsidR="00B6014C">
        <w:rPr>
          <w:bCs/>
        </w:rPr>
        <w:t xml:space="preserve"> distinction, they do not locate it according to everyday ethics as Dworkin</w:t>
      </w:r>
      <w:r w:rsidRPr="00CA0254">
        <w:rPr>
          <w:bCs/>
        </w:rPr>
        <w:t xml:space="preserve"> does</w:t>
      </w:r>
      <w:r w:rsidR="00B6014C">
        <w:rPr>
          <w:bCs/>
        </w:rPr>
        <w:t>, so their theories can be seen as in that respect discontinuous</w:t>
      </w:r>
      <w:r w:rsidRPr="00CA0254">
        <w:rPr>
          <w:bCs/>
        </w:rPr>
        <w:t xml:space="preserve">. </w:t>
      </w:r>
      <w:r w:rsidR="00B6014C">
        <w:rPr>
          <w:bCs/>
        </w:rPr>
        <w:t xml:space="preserve">When it comes to defining brute luck, Arneson and </w:t>
      </w:r>
      <w:r w:rsidR="00B6014C">
        <w:rPr>
          <w:bCs/>
        </w:rPr>
        <w:lastRenderedPageBreak/>
        <w:t>Cohen</w:t>
      </w:r>
      <w:r w:rsidRPr="00CA0254">
        <w:rPr>
          <w:bCs/>
        </w:rPr>
        <w:t xml:space="preserve"> explicitly draw from the moral philosophy and metaphysics of responsibility. More specifically, the</w:t>
      </w:r>
      <w:r w:rsidR="00B6014C">
        <w:rPr>
          <w:bCs/>
        </w:rPr>
        <w:t>y aim</w:t>
      </w:r>
      <w:r w:rsidRPr="00CA0254">
        <w:rPr>
          <w:bCs/>
        </w:rPr>
        <w:t xml:space="preserve"> to make justice sensitive to a distributive form of ‘responsibility as attributability’, which establishes ‘whether some action can be attributed to an agent in the way that is required in order for it to be a basis of moral appraisal’ (Scanlon 1998, 248).</w:t>
      </w:r>
    </w:p>
    <w:p w:rsidR="00CA0254" w:rsidRPr="00CA0254" w:rsidRDefault="00CA0254" w:rsidP="00CA0254">
      <w:pPr>
        <w:autoSpaceDE w:val="0"/>
        <w:autoSpaceDN w:val="0"/>
        <w:adjustRightInd w:val="0"/>
        <w:spacing w:line="480" w:lineRule="auto"/>
        <w:ind w:firstLine="720"/>
        <w:jc w:val="both"/>
        <w:rPr>
          <w:color w:val="292526"/>
          <w:lang w:val="en-GB" w:eastAsia="en-GB"/>
        </w:rPr>
      </w:pPr>
      <w:r w:rsidRPr="00CA0254">
        <w:rPr>
          <w:bCs/>
        </w:rPr>
        <w:t>Several philosophers (Fleurbaey 1995; Smilansky 1997; Scheffler 2003; 2005) have suggested that the luck egalitarianism of Arneson and Cohen relies on metaphysical libertarianism (the view that free will is possible and incompatible with causal determinism) for much of its appeal. Luck egalitarianism has even been interpreted as holding ‘</w:t>
      </w:r>
      <w:r w:rsidRPr="00CA0254">
        <w:rPr>
          <w:lang w:val="en-GB" w:eastAsia="en-GB"/>
        </w:rPr>
        <w:t xml:space="preserve">that the world consists of voluntary choices that are free from the effects of contingencies’ (Kibe 2011, 11-12). But the view makes no metaphysical or empirical assumptions of this sort, and is compatible with any quantity of free will and responsibility, including zero. </w:t>
      </w:r>
      <w:r w:rsidRPr="00CA0254">
        <w:rPr>
          <w:bCs/>
        </w:rPr>
        <w:t>Arneson (1989, 86; see also 1990, 178-179; 2004) writes that his luck egalitarianism ‘</w:t>
      </w:r>
      <w:r w:rsidRPr="00CA0254">
        <w:rPr>
          <w:bCs/>
          <w:lang w:val="en-GB"/>
        </w:rPr>
        <w:t>is distinct from</w:t>
      </w:r>
      <w:r w:rsidRPr="00CA0254">
        <w:rPr>
          <w:bCs/>
        </w:rPr>
        <w:t xml:space="preserve"> </w:t>
      </w:r>
      <w:r w:rsidRPr="00CA0254">
        <w:rPr>
          <w:bCs/>
          <w:lang w:val="en-GB"/>
        </w:rPr>
        <w:t>equality of welfare only if some version of soft determinism or indeterminism</w:t>
      </w:r>
      <w:r w:rsidRPr="00CA0254">
        <w:rPr>
          <w:bCs/>
        </w:rPr>
        <w:t xml:space="preserve"> </w:t>
      </w:r>
      <w:r w:rsidRPr="00CA0254">
        <w:rPr>
          <w:bCs/>
          <w:lang w:val="en-GB"/>
        </w:rPr>
        <w:t>is correct. If hard determinism is true, the two interpretations of</w:t>
      </w:r>
      <w:r w:rsidRPr="00CA0254">
        <w:rPr>
          <w:bCs/>
        </w:rPr>
        <w:t xml:space="preserve"> </w:t>
      </w:r>
      <w:r w:rsidRPr="00CA0254">
        <w:rPr>
          <w:bCs/>
          <w:lang w:val="en-GB"/>
        </w:rPr>
        <w:t>equality come to the same’. Cohen (1989, 934; 1993, 28; 2004, 22) and many other luck egalitarians (e.g. Temkin 1993, 18 n. 33; 2011, 55-57; Knight 2006) similarly hold that whether any outcomes can be attributed to choice for distributive purposes is for the best philosophical accounts of free will and determinism to decide, accounts which are not themselves provided by luck egalitarianism.</w:t>
      </w:r>
    </w:p>
    <w:p w:rsidR="00E82A49" w:rsidRDefault="00E82A49" w:rsidP="00B848F6">
      <w:pPr>
        <w:autoSpaceDE w:val="0"/>
        <w:autoSpaceDN w:val="0"/>
        <w:adjustRightInd w:val="0"/>
        <w:spacing w:line="480" w:lineRule="auto"/>
        <w:jc w:val="both"/>
        <w:rPr>
          <w:bCs/>
        </w:rPr>
      </w:pPr>
    </w:p>
    <w:p w:rsidR="001837FD" w:rsidRDefault="00D447D1" w:rsidP="00B848F6">
      <w:pPr>
        <w:autoSpaceDE w:val="0"/>
        <w:autoSpaceDN w:val="0"/>
        <w:adjustRightInd w:val="0"/>
        <w:spacing w:line="480" w:lineRule="auto"/>
        <w:jc w:val="both"/>
        <w:rPr>
          <w:bCs/>
        </w:rPr>
      </w:pPr>
      <w:r>
        <w:rPr>
          <w:bCs/>
          <w:i/>
        </w:rPr>
        <w:t>R</w:t>
      </w:r>
      <w:r w:rsidR="001837FD" w:rsidRPr="001837FD">
        <w:rPr>
          <w:bCs/>
          <w:i/>
        </w:rPr>
        <w:t>esources</w:t>
      </w:r>
      <w:r>
        <w:rPr>
          <w:bCs/>
          <w:i/>
        </w:rPr>
        <w:t xml:space="preserve"> and welfare</w:t>
      </w:r>
      <w:r w:rsidR="001837FD" w:rsidRPr="001837FD">
        <w:rPr>
          <w:bCs/>
          <w:i/>
        </w:rPr>
        <w:t>.</w:t>
      </w:r>
      <w:r w:rsidR="00E62AA6">
        <w:rPr>
          <w:bCs/>
        </w:rPr>
        <w:t xml:space="preserve"> Another dimension i</w:t>
      </w:r>
      <w:r w:rsidR="00B61AEC">
        <w:rPr>
          <w:bCs/>
        </w:rPr>
        <w:t>n which Arneson and Cohen differ with Dworkin</w:t>
      </w:r>
      <w:r w:rsidR="00FA5473">
        <w:rPr>
          <w:bCs/>
        </w:rPr>
        <w:t xml:space="preserve">, but this time also </w:t>
      </w:r>
      <w:r w:rsidR="00B61AEC">
        <w:rPr>
          <w:bCs/>
        </w:rPr>
        <w:t xml:space="preserve">with each other, is on the correct account of </w:t>
      </w:r>
      <w:r w:rsidR="00B61AEC" w:rsidRPr="00B61AEC">
        <w:rPr>
          <w:bCs/>
          <w:i/>
        </w:rPr>
        <w:t>advantage</w:t>
      </w:r>
      <w:r w:rsidR="00B61AEC">
        <w:rPr>
          <w:bCs/>
        </w:rPr>
        <w:t xml:space="preserve">. </w:t>
      </w:r>
      <w:r w:rsidR="00B61AEC">
        <w:rPr>
          <w:bCs/>
        </w:rPr>
        <w:lastRenderedPageBreak/>
        <w:t>Advantage can be understood as the good</w:t>
      </w:r>
      <w:r w:rsidR="00FA5473">
        <w:rPr>
          <w:bCs/>
        </w:rPr>
        <w:t>(s)</w:t>
      </w:r>
      <w:r w:rsidR="00B61AEC">
        <w:rPr>
          <w:bCs/>
        </w:rPr>
        <w:t xml:space="preserve"> which theories of distributive justice are concerned to distribute.</w:t>
      </w:r>
      <w:r w:rsidR="00D72D62">
        <w:rPr>
          <w:bCs/>
        </w:rPr>
        <w:t xml:space="preserve"> </w:t>
      </w:r>
      <w:r w:rsidR="00FA5498">
        <w:rPr>
          <w:bCs/>
        </w:rPr>
        <w:t>The main candi</w:t>
      </w:r>
      <w:r w:rsidR="00FA5473">
        <w:rPr>
          <w:bCs/>
        </w:rPr>
        <w:t>date goods, at least for luck egalitarians, are resources and welfare.</w:t>
      </w:r>
    </w:p>
    <w:p w:rsidR="00AB61A2" w:rsidRDefault="00FA5498" w:rsidP="00B848F6">
      <w:pPr>
        <w:autoSpaceDE w:val="0"/>
        <w:autoSpaceDN w:val="0"/>
        <w:adjustRightInd w:val="0"/>
        <w:spacing w:line="480" w:lineRule="auto"/>
        <w:jc w:val="both"/>
        <w:rPr>
          <w:bCs/>
        </w:rPr>
      </w:pPr>
      <w:r>
        <w:rPr>
          <w:bCs/>
        </w:rPr>
        <w:tab/>
        <w:t>Dworkin</w:t>
      </w:r>
      <w:r w:rsidR="00E62AA6">
        <w:rPr>
          <w:bCs/>
        </w:rPr>
        <w:t xml:space="preserve"> maintains</w:t>
      </w:r>
      <w:r>
        <w:rPr>
          <w:bCs/>
        </w:rPr>
        <w:t xml:space="preserve"> that egalitarianism requires </w:t>
      </w:r>
      <w:r w:rsidR="00FA5473">
        <w:rPr>
          <w:bCs/>
        </w:rPr>
        <w:t>equality of resources</w:t>
      </w:r>
      <w:r w:rsidR="00D80E0C">
        <w:rPr>
          <w:bCs/>
        </w:rPr>
        <w:t>. His first approximations of equality of resources involve a desert island example illustrating the ‘envy test’, which holds that ‘</w:t>
      </w:r>
      <w:r w:rsidR="00D80E0C">
        <w:t>no division of resources is an equal division if, once the division is complete, any immigrant would prefer someone else's bundle of resources to his own bundle’, and an auction in which each immigrant has an equal number of clamshells with which to bid for every item on the island (Dworkin 1981b, 285-287)</w:t>
      </w:r>
      <w:r w:rsidR="00D80E0C">
        <w:rPr>
          <w:bCs/>
        </w:rPr>
        <w:t>. The envy test, auction and the very n</w:t>
      </w:r>
      <w:r w:rsidR="00FA5473">
        <w:rPr>
          <w:bCs/>
        </w:rPr>
        <w:t xml:space="preserve">ame </w:t>
      </w:r>
      <w:r w:rsidR="00D80E0C">
        <w:rPr>
          <w:bCs/>
        </w:rPr>
        <w:t xml:space="preserve">‘equality of resources’ </w:t>
      </w:r>
      <w:r w:rsidR="00FA5473">
        <w:rPr>
          <w:bCs/>
        </w:rPr>
        <w:t>might suggest a view which aims to equalize material (or as Dworkin has it, ‘</w:t>
      </w:r>
      <w:r w:rsidR="006033CE">
        <w:rPr>
          <w:bCs/>
        </w:rPr>
        <w:t>impersonal</w:t>
      </w:r>
      <w:r w:rsidR="00FA5473">
        <w:rPr>
          <w:bCs/>
        </w:rPr>
        <w:t>’)</w:t>
      </w:r>
      <w:r w:rsidR="00E62AA6">
        <w:rPr>
          <w:bCs/>
        </w:rPr>
        <w:t xml:space="preserve"> resources</w:t>
      </w:r>
      <w:r w:rsidR="00FA5473">
        <w:rPr>
          <w:bCs/>
        </w:rPr>
        <w:t xml:space="preserve">, such as </w:t>
      </w:r>
      <w:r w:rsidR="00E62AA6">
        <w:rPr>
          <w:bCs/>
        </w:rPr>
        <w:t xml:space="preserve">John </w:t>
      </w:r>
      <w:r w:rsidR="00FA5473">
        <w:rPr>
          <w:bCs/>
        </w:rPr>
        <w:t>Rawls’ ‘</w:t>
      </w:r>
      <w:r w:rsidR="006033CE">
        <w:rPr>
          <w:bCs/>
        </w:rPr>
        <w:t xml:space="preserve">social </w:t>
      </w:r>
      <w:r w:rsidR="00FA5473">
        <w:rPr>
          <w:bCs/>
        </w:rPr>
        <w:t>primary goods’</w:t>
      </w:r>
      <w:r w:rsidR="006033CE">
        <w:rPr>
          <w:bCs/>
        </w:rPr>
        <w:t xml:space="preserve"> (Rawls 1999, 54-55)</w:t>
      </w:r>
      <w:r w:rsidR="00FA5473">
        <w:rPr>
          <w:bCs/>
        </w:rPr>
        <w:t>. However, Dworkin’s view of resources is rather broader, encompassing ‘</w:t>
      </w:r>
      <w:r w:rsidR="006033CE">
        <w:rPr>
          <w:bCs/>
        </w:rPr>
        <w:t>personal</w:t>
      </w:r>
      <w:r w:rsidR="00FA5473">
        <w:rPr>
          <w:bCs/>
        </w:rPr>
        <w:t>’</w:t>
      </w:r>
      <w:r w:rsidR="00FB7206">
        <w:rPr>
          <w:bCs/>
        </w:rPr>
        <w:t xml:space="preserve"> resources</w:t>
      </w:r>
      <w:r w:rsidR="006033CE">
        <w:rPr>
          <w:bCs/>
        </w:rPr>
        <w:t>, which ‘are the qualities of physical and mental health and skill, and other talents and capabilities, which he may also put at the disposal of his life’ (Dworkin 1995, 293).</w:t>
      </w:r>
      <w:r w:rsidR="00E62AA6">
        <w:rPr>
          <w:bCs/>
        </w:rPr>
        <w:t xml:space="preserve"> Clearly, personal goods cannot be equalized, so equality of resources instead ‘requires that impersonal resources be adjusted to compensate for differences in personal resources’ (Dworkin 1995, 293). For our purposes, it is sufficient to note that Dworkin takes a special form of insurance to provide the </w:t>
      </w:r>
      <w:r w:rsidR="00FA6B87">
        <w:rPr>
          <w:bCs/>
        </w:rPr>
        <w:t xml:space="preserve">ultimate </w:t>
      </w:r>
      <w:r w:rsidR="00E62AA6">
        <w:rPr>
          <w:bCs/>
        </w:rPr>
        <w:t xml:space="preserve">solution to </w:t>
      </w:r>
      <w:r w:rsidR="00D80E0C">
        <w:rPr>
          <w:bCs/>
        </w:rPr>
        <w:t>this problem</w:t>
      </w:r>
      <w:r w:rsidR="00E62AA6">
        <w:rPr>
          <w:bCs/>
        </w:rPr>
        <w:t>. He notes that</w:t>
      </w:r>
      <w:r w:rsidR="0068448B">
        <w:rPr>
          <w:bCs/>
        </w:rPr>
        <w:t xml:space="preserve"> ‘</w:t>
      </w:r>
      <w:r w:rsidR="00E62AA6">
        <w:rPr>
          <w:bCs/>
        </w:rPr>
        <w:t xml:space="preserve">[i]nsurance, </w:t>
      </w:r>
      <w:r w:rsidR="0068448B">
        <w:t>so far as it is available, provides a link between brute and option luck, because the decision to buy or reject catastrophe insurance is a calculated gamble’ (Dworkin 1981</w:t>
      </w:r>
      <w:r w:rsidR="00A10CF6">
        <w:t>b</w:t>
      </w:r>
      <w:r w:rsidR="0068448B">
        <w:t>, 293). Some kinds of brute bad luck</w:t>
      </w:r>
      <w:r w:rsidR="00A00B59">
        <w:t xml:space="preserve"> in personal resources</w:t>
      </w:r>
      <w:r w:rsidR="0068448B">
        <w:t xml:space="preserve">, </w:t>
      </w:r>
      <w:r w:rsidR="000A7282">
        <w:rPr>
          <w:bCs/>
        </w:rPr>
        <w:t>especially</w:t>
      </w:r>
      <w:r w:rsidR="0068448B">
        <w:rPr>
          <w:bCs/>
        </w:rPr>
        <w:t xml:space="preserve"> serious congenital </w:t>
      </w:r>
      <w:r w:rsidR="00656AAA">
        <w:rPr>
          <w:bCs/>
        </w:rPr>
        <w:t>disabilities</w:t>
      </w:r>
      <w:r w:rsidR="0068448B">
        <w:rPr>
          <w:bCs/>
        </w:rPr>
        <w:t xml:space="preserve"> and low </w:t>
      </w:r>
      <w:r w:rsidR="00E62AA6">
        <w:rPr>
          <w:bCs/>
        </w:rPr>
        <w:t xml:space="preserve">native </w:t>
      </w:r>
      <w:r w:rsidR="0068448B">
        <w:rPr>
          <w:bCs/>
        </w:rPr>
        <w:t>talent</w:t>
      </w:r>
      <w:r w:rsidR="00656AAA">
        <w:rPr>
          <w:bCs/>
        </w:rPr>
        <w:t>,</w:t>
      </w:r>
      <w:r w:rsidR="0068448B">
        <w:rPr>
          <w:bCs/>
        </w:rPr>
        <w:t xml:space="preserve"> cannot be insured against by their victims. Dworkin proposes th</w:t>
      </w:r>
      <w:r w:rsidR="00F65C4A">
        <w:rPr>
          <w:bCs/>
        </w:rPr>
        <w:t xml:space="preserve">at the </w:t>
      </w:r>
      <w:r w:rsidR="00F65C4A">
        <w:rPr>
          <w:bCs/>
        </w:rPr>
        <w:lastRenderedPageBreak/>
        <w:t xml:space="preserve">appropriate level of </w:t>
      </w:r>
      <w:r w:rsidR="00A00B59">
        <w:rPr>
          <w:bCs/>
        </w:rPr>
        <w:t>compensation</w:t>
      </w:r>
      <w:r w:rsidR="00AB61A2">
        <w:rPr>
          <w:bCs/>
        </w:rPr>
        <w:t xml:space="preserve"> for a disability</w:t>
      </w:r>
      <w:r w:rsidR="00A00B59">
        <w:rPr>
          <w:bCs/>
        </w:rPr>
        <w:t xml:space="preserve"> </w:t>
      </w:r>
      <w:r w:rsidR="00AB61A2">
        <w:rPr>
          <w:bCs/>
        </w:rPr>
        <w:t>is set</w:t>
      </w:r>
      <w:r w:rsidR="00A00B59">
        <w:rPr>
          <w:bCs/>
        </w:rPr>
        <w:t xml:space="preserve"> by the level of protection that would have been bought had all individuals faced identical antecedent risks</w:t>
      </w:r>
      <w:r w:rsidR="00AB61A2">
        <w:rPr>
          <w:bCs/>
        </w:rPr>
        <w:t xml:space="preserve"> of developing it</w:t>
      </w:r>
      <w:r w:rsidR="00A00B59">
        <w:rPr>
          <w:bCs/>
        </w:rPr>
        <w:t xml:space="preserve"> </w:t>
      </w:r>
      <w:r w:rsidR="006C1B5F">
        <w:rPr>
          <w:bCs/>
        </w:rPr>
        <w:t>(Dworkin 1981</w:t>
      </w:r>
      <w:r w:rsidR="00A10CF6">
        <w:rPr>
          <w:bCs/>
        </w:rPr>
        <w:t>b</w:t>
      </w:r>
      <w:r w:rsidR="004329F9">
        <w:rPr>
          <w:bCs/>
        </w:rPr>
        <w:t>, 297-</w:t>
      </w:r>
      <w:r w:rsidR="006C1B5F">
        <w:rPr>
          <w:bCs/>
        </w:rPr>
        <w:t>98, 315</w:t>
      </w:r>
      <w:r w:rsidR="004329F9">
        <w:rPr>
          <w:bCs/>
        </w:rPr>
        <w:t>-</w:t>
      </w:r>
      <w:r w:rsidR="00F65C4A">
        <w:rPr>
          <w:bCs/>
        </w:rPr>
        <w:t>17</w:t>
      </w:r>
      <w:r w:rsidR="006C1B5F">
        <w:rPr>
          <w:bCs/>
        </w:rPr>
        <w:t>)</w:t>
      </w:r>
      <w:r w:rsidR="00A00B59">
        <w:rPr>
          <w:bCs/>
        </w:rPr>
        <w:t>.</w:t>
      </w:r>
      <w:r w:rsidR="00AB61A2">
        <w:rPr>
          <w:bCs/>
        </w:rPr>
        <w:t xml:space="preserve"> The same system is used for talent shortfalls.</w:t>
      </w:r>
      <w:r w:rsidR="00F65C4A">
        <w:rPr>
          <w:bCs/>
        </w:rPr>
        <w:tab/>
      </w:r>
    </w:p>
    <w:p w:rsidR="00D447D1" w:rsidRDefault="00F65C4A" w:rsidP="00AB61A2">
      <w:pPr>
        <w:autoSpaceDE w:val="0"/>
        <w:autoSpaceDN w:val="0"/>
        <w:adjustRightInd w:val="0"/>
        <w:spacing w:line="480" w:lineRule="auto"/>
        <w:ind w:firstLine="720"/>
        <w:jc w:val="both"/>
        <w:rPr>
          <w:bCs/>
          <w:lang w:val="en-GB" w:eastAsia="en-GB"/>
        </w:rPr>
      </w:pPr>
      <w:r>
        <w:rPr>
          <w:bCs/>
        </w:rPr>
        <w:t>Equality of resources is advanced by Dworkin</w:t>
      </w:r>
      <w:r w:rsidR="00A10CF6">
        <w:rPr>
          <w:bCs/>
        </w:rPr>
        <w:t xml:space="preserve"> as a superior alternative to equality of welfare. The latter does, he </w:t>
      </w:r>
      <w:r w:rsidR="00A10CF6" w:rsidRPr="00A10CF6">
        <w:rPr>
          <w:bCs/>
        </w:rPr>
        <w:t>concedes, have ‘</w:t>
      </w:r>
      <w:r w:rsidR="00A10CF6" w:rsidRPr="00A10CF6">
        <w:rPr>
          <w:bCs/>
          <w:lang w:val="en-GB" w:eastAsia="en-GB"/>
        </w:rPr>
        <w:t>an immediate appeal’, as economists adopted welfare ‘to provide a metric for assigning a proper value to resources: resources are valuable so far as they produce welfare’ (Dworkin 1981a, 188).</w:t>
      </w:r>
      <w:r w:rsidR="00A10CF6">
        <w:rPr>
          <w:bCs/>
          <w:lang w:val="en-GB" w:eastAsia="en-GB"/>
        </w:rPr>
        <w:t xml:space="preserve"> That apparent advantage notwithstanding, Dworkin argues that there are many difficulties with equality of welfare as a doctrine. Foremost among these is </w:t>
      </w:r>
      <w:r w:rsidR="00F10BFF">
        <w:rPr>
          <w:bCs/>
          <w:lang w:val="en-GB" w:eastAsia="en-GB"/>
        </w:rPr>
        <w:t>‘</w:t>
      </w:r>
      <w:r w:rsidR="00A10CF6">
        <w:rPr>
          <w:bCs/>
          <w:lang w:val="en-GB" w:eastAsia="en-GB"/>
        </w:rPr>
        <w:t>the problem of expensive tastes</w:t>
      </w:r>
      <w:r w:rsidR="00F10BFF">
        <w:rPr>
          <w:bCs/>
          <w:lang w:val="en-GB" w:eastAsia="en-GB"/>
        </w:rPr>
        <w:t>’</w:t>
      </w:r>
      <w:r w:rsidR="00F10BFF" w:rsidRPr="00F10BFF">
        <w:rPr>
          <w:bCs/>
          <w:lang w:val="en-GB" w:eastAsia="en-GB"/>
        </w:rPr>
        <w:t xml:space="preserve">. If </w:t>
      </w:r>
      <w:r w:rsidR="00921382">
        <w:rPr>
          <w:bCs/>
          <w:lang w:val="en-GB" w:eastAsia="en-GB"/>
        </w:rPr>
        <w:t>Louis</w:t>
      </w:r>
      <w:r w:rsidR="00F10BFF" w:rsidRPr="00F10BFF">
        <w:rPr>
          <w:bCs/>
          <w:lang w:val="en-GB" w:eastAsia="en-GB"/>
        </w:rPr>
        <w:t xml:space="preserve"> ‘sets out deliberately to cultivate’ tastes that will reduce his welfare below the societal average, unless he is provided with more income to service the new tastes, equality of welfare seems to have the implication that society should provide the increased inc</w:t>
      </w:r>
      <w:r w:rsidR="004329F9">
        <w:rPr>
          <w:bCs/>
          <w:lang w:val="en-GB" w:eastAsia="en-GB"/>
        </w:rPr>
        <w:t>ome, which Dworkin (1981a, 228-</w:t>
      </w:r>
      <w:r w:rsidR="00F10BFF" w:rsidRPr="00F10BFF">
        <w:rPr>
          <w:bCs/>
          <w:lang w:val="en-GB" w:eastAsia="en-GB"/>
        </w:rPr>
        <w:t>29) takes to be implausible.</w:t>
      </w:r>
    </w:p>
    <w:p w:rsidR="003D6B93" w:rsidRPr="003D6B93" w:rsidRDefault="00F10BFF" w:rsidP="00D01648">
      <w:pPr>
        <w:autoSpaceDE w:val="0"/>
        <w:autoSpaceDN w:val="0"/>
        <w:adjustRightInd w:val="0"/>
        <w:spacing w:line="480" w:lineRule="auto"/>
        <w:ind w:firstLine="720"/>
        <w:jc w:val="both"/>
        <w:rPr>
          <w:bCs/>
          <w:lang w:val="en-GB" w:eastAsia="en-GB"/>
        </w:rPr>
      </w:pPr>
      <w:r>
        <w:rPr>
          <w:bCs/>
          <w:lang w:val="en-GB" w:eastAsia="en-GB"/>
        </w:rPr>
        <w:t>Arneson has argued that, while such a case defeats equality of welfare, a modified welfarist view</w:t>
      </w:r>
      <w:r w:rsidR="001A7760">
        <w:rPr>
          <w:bCs/>
          <w:lang w:val="en-GB" w:eastAsia="en-GB"/>
        </w:rPr>
        <w:t>, equal opportunity for welfare,</w:t>
      </w:r>
      <w:r>
        <w:rPr>
          <w:bCs/>
          <w:lang w:val="en-GB" w:eastAsia="en-GB"/>
        </w:rPr>
        <w:t xml:space="preserve"> is immune to it.</w:t>
      </w:r>
      <w:r w:rsidR="001A7760">
        <w:rPr>
          <w:bCs/>
          <w:lang w:val="en-GB" w:eastAsia="en-GB"/>
        </w:rPr>
        <w:t xml:space="preserve"> Equal opportunity for welfare holds</w:t>
      </w:r>
      <w:r w:rsidR="00D447D1">
        <w:rPr>
          <w:bCs/>
          <w:lang w:val="en-GB" w:eastAsia="en-GB"/>
        </w:rPr>
        <w:t xml:space="preserve"> in a weak</w:t>
      </w:r>
      <w:r w:rsidR="001A7760">
        <w:rPr>
          <w:bCs/>
          <w:lang w:val="en-GB" w:eastAsia="en-GB"/>
        </w:rPr>
        <w:t xml:space="preserve"> </w:t>
      </w:r>
      <w:r w:rsidR="003D6B93">
        <w:rPr>
          <w:bCs/>
          <w:lang w:val="en-GB" w:eastAsia="en-GB"/>
        </w:rPr>
        <w:t xml:space="preserve">‘at </w:t>
      </w:r>
      <w:r w:rsidR="003D6B93" w:rsidRPr="003D6B93">
        <w:rPr>
          <w:bCs/>
          <w:lang w:val="en-GB" w:eastAsia="en-GB"/>
        </w:rPr>
        <w:t>a time</w:t>
      </w:r>
      <w:r w:rsidR="003D6B93">
        <w:rPr>
          <w:bCs/>
          <w:lang w:val="en-GB" w:eastAsia="en-GB"/>
        </w:rPr>
        <w:t>’</w:t>
      </w:r>
      <w:r w:rsidR="00D447D1">
        <w:rPr>
          <w:bCs/>
          <w:lang w:val="en-GB" w:eastAsia="en-GB"/>
        </w:rPr>
        <w:t xml:space="preserve"> sense</w:t>
      </w:r>
      <w:r w:rsidR="003D6B93">
        <w:rPr>
          <w:bCs/>
          <w:lang w:val="en-GB" w:eastAsia="en-GB"/>
        </w:rPr>
        <w:t xml:space="preserve"> </w:t>
      </w:r>
      <w:r w:rsidR="001A7760">
        <w:rPr>
          <w:bCs/>
          <w:lang w:val="en-GB" w:eastAsia="en-GB"/>
        </w:rPr>
        <w:t>where</w:t>
      </w:r>
      <w:r w:rsidR="003D6B93">
        <w:rPr>
          <w:bCs/>
          <w:lang w:val="en-GB" w:eastAsia="en-GB"/>
        </w:rPr>
        <w:t xml:space="preserve"> two</w:t>
      </w:r>
      <w:r w:rsidR="001A7760">
        <w:rPr>
          <w:bCs/>
          <w:lang w:val="en-GB" w:eastAsia="en-GB"/>
        </w:rPr>
        <w:t xml:space="preserve"> conditions are satisfied. First, each of a number of persons ‘face[s] </w:t>
      </w:r>
      <w:r w:rsidR="001A7760" w:rsidRPr="001A7760">
        <w:rPr>
          <w:bCs/>
          <w:lang w:val="en-GB" w:eastAsia="en-GB"/>
        </w:rPr>
        <w:t>an array of options that is equ</w:t>
      </w:r>
      <w:r w:rsidR="001A7760">
        <w:rPr>
          <w:bCs/>
          <w:lang w:val="en-GB" w:eastAsia="en-GB"/>
        </w:rPr>
        <w:t xml:space="preserve">ivalent to every other person's </w:t>
      </w:r>
      <w:r w:rsidR="001A7760" w:rsidRPr="001A7760">
        <w:rPr>
          <w:bCs/>
          <w:lang w:val="en-GB" w:eastAsia="en-GB"/>
        </w:rPr>
        <w:t>in terms of the prospects for preference satisfaction it offers</w:t>
      </w:r>
      <w:r w:rsidR="001A7760">
        <w:rPr>
          <w:bCs/>
          <w:lang w:val="en-GB" w:eastAsia="en-GB"/>
        </w:rPr>
        <w:t>’ (Arneson 1989, 85)</w:t>
      </w:r>
      <w:r w:rsidR="001A7760" w:rsidRPr="001A7760">
        <w:rPr>
          <w:bCs/>
          <w:lang w:val="en-GB" w:eastAsia="en-GB"/>
        </w:rPr>
        <w:t>.</w:t>
      </w:r>
      <w:r w:rsidR="001A7760">
        <w:rPr>
          <w:bCs/>
          <w:lang w:val="en-GB" w:eastAsia="en-GB"/>
        </w:rPr>
        <w:t xml:space="preserve"> Second, </w:t>
      </w:r>
      <w:r w:rsidR="003D6B93">
        <w:rPr>
          <w:bCs/>
          <w:lang w:val="en-GB" w:eastAsia="en-GB"/>
        </w:rPr>
        <w:t>these options are ‘effectively equivalent’, meaning either ‘</w:t>
      </w:r>
      <w:r w:rsidR="003D6B93" w:rsidRPr="003D6B93">
        <w:rPr>
          <w:bCs/>
          <w:lang w:val="en-GB" w:eastAsia="en-GB"/>
        </w:rPr>
        <w:t>(1) the options are equivalent and the persons are</w:t>
      </w:r>
      <w:r w:rsidR="003D6B93">
        <w:rPr>
          <w:bCs/>
          <w:lang w:val="en-GB" w:eastAsia="en-GB"/>
        </w:rPr>
        <w:t xml:space="preserve"> </w:t>
      </w:r>
      <w:r w:rsidR="003D6B93" w:rsidRPr="003D6B93">
        <w:rPr>
          <w:bCs/>
          <w:lang w:val="en-GB" w:eastAsia="en-GB"/>
        </w:rPr>
        <w:t>on a par in their ability to "negotiate" these options, or (2) the options</w:t>
      </w:r>
    </w:p>
    <w:p w:rsidR="00F9715C" w:rsidRDefault="003D6B93" w:rsidP="00B848F6">
      <w:pPr>
        <w:autoSpaceDE w:val="0"/>
        <w:autoSpaceDN w:val="0"/>
        <w:adjustRightInd w:val="0"/>
        <w:spacing w:line="480" w:lineRule="auto"/>
        <w:jc w:val="both"/>
        <w:rPr>
          <w:bCs/>
          <w:lang w:val="en-GB" w:eastAsia="en-GB"/>
        </w:rPr>
      </w:pPr>
      <w:r w:rsidRPr="003D6B93">
        <w:rPr>
          <w:bCs/>
          <w:lang w:val="en-GB" w:eastAsia="en-GB"/>
        </w:rPr>
        <w:t>are nonequivalent in such a way as to counterbalance exactly any</w:t>
      </w:r>
      <w:r>
        <w:rPr>
          <w:bCs/>
          <w:lang w:val="en-GB" w:eastAsia="en-GB"/>
        </w:rPr>
        <w:t xml:space="preserve"> </w:t>
      </w:r>
      <w:r w:rsidRPr="003D6B93">
        <w:rPr>
          <w:bCs/>
          <w:lang w:val="en-GB" w:eastAsia="en-GB"/>
        </w:rPr>
        <w:t>inequalities in people's negotiating abilities, or (3) the options are</w:t>
      </w:r>
      <w:r>
        <w:rPr>
          <w:bCs/>
          <w:lang w:val="en-GB" w:eastAsia="en-GB"/>
        </w:rPr>
        <w:t xml:space="preserve"> </w:t>
      </w:r>
      <w:r w:rsidRPr="003D6B93">
        <w:rPr>
          <w:bCs/>
          <w:lang w:val="en-GB" w:eastAsia="en-GB"/>
        </w:rPr>
        <w:t>equivalent and any inequalities in people's negotiating abilities are due</w:t>
      </w:r>
      <w:r>
        <w:rPr>
          <w:bCs/>
          <w:lang w:val="en-GB" w:eastAsia="en-GB"/>
        </w:rPr>
        <w:t xml:space="preserve"> </w:t>
      </w:r>
      <w:r w:rsidRPr="003D6B93">
        <w:rPr>
          <w:bCs/>
          <w:lang w:val="en-GB" w:eastAsia="en-GB"/>
        </w:rPr>
        <w:t xml:space="preserve">to causes for which it is proper to hold the individuals </w:t>
      </w:r>
      <w:r w:rsidRPr="003D6B93">
        <w:rPr>
          <w:bCs/>
          <w:lang w:val="en-GB" w:eastAsia="en-GB"/>
        </w:rPr>
        <w:lastRenderedPageBreak/>
        <w:t>themselves</w:t>
      </w:r>
      <w:r>
        <w:rPr>
          <w:bCs/>
          <w:lang w:val="en-GB" w:eastAsia="en-GB"/>
        </w:rPr>
        <w:t xml:space="preserve"> </w:t>
      </w:r>
      <w:r w:rsidRPr="003D6B93">
        <w:rPr>
          <w:bCs/>
          <w:lang w:val="en-GB" w:eastAsia="en-GB"/>
        </w:rPr>
        <w:t>personally responsible</w:t>
      </w:r>
      <w:r w:rsidR="00D447D1">
        <w:rPr>
          <w:bCs/>
          <w:lang w:val="en-GB" w:eastAsia="en-GB"/>
        </w:rPr>
        <w:t>’</w:t>
      </w:r>
      <w:r>
        <w:rPr>
          <w:bCs/>
          <w:lang w:val="en-GB" w:eastAsia="en-GB"/>
        </w:rPr>
        <w:t xml:space="preserve"> (Arneson 1989, 86). Full or ‘extended sense’ equal opportunity for welfare allows that individuals may, consistent with equality, come to</w:t>
      </w:r>
      <w:r w:rsidR="00D447D1">
        <w:rPr>
          <w:bCs/>
          <w:lang w:val="en-GB" w:eastAsia="en-GB"/>
        </w:rPr>
        <w:t xml:space="preserve"> have unequal welfare prospects </w:t>
      </w:r>
      <w:r w:rsidR="00D447D1" w:rsidRPr="00D447D1">
        <w:rPr>
          <w:bCs/>
          <w:i/>
          <w:lang w:val="en-GB" w:eastAsia="en-GB"/>
        </w:rPr>
        <w:t>over</w:t>
      </w:r>
      <w:r w:rsidR="00D447D1">
        <w:rPr>
          <w:bCs/>
          <w:lang w:val="en-GB" w:eastAsia="en-GB"/>
        </w:rPr>
        <w:t xml:space="preserve"> time. It is satisfied if ‘</w:t>
      </w:r>
      <w:r w:rsidR="00D447D1" w:rsidRPr="00D447D1">
        <w:rPr>
          <w:bCs/>
          <w:lang w:val="en-GB" w:eastAsia="en-GB"/>
        </w:rPr>
        <w:t>there is some time at</w:t>
      </w:r>
      <w:r w:rsidR="00D01648">
        <w:rPr>
          <w:bCs/>
          <w:lang w:val="en-GB" w:eastAsia="en-GB"/>
        </w:rPr>
        <w:t xml:space="preserve"> </w:t>
      </w:r>
      <w:r w:rsidR="00D447D1">
        <w:rPr>
          <w:bCs/>
          <w:lang w:val="en-GB" w:eastAsia="en-GB"/>
        </w:rPr>
        <w:t>which [persons’]</w:t>
      </w:r>
      <w:r w:rsidR="00D447D1" w:rsidRPr="00D447D1">
        <w:rPr>
          <w:bCs/>
          <w:lang w:val="en-GB" w:eastAsia="en-GB"/>
        </w:rPr>
        <w:t xml:space="preserve"> opportunities are equal and if any inequalities in their</w:t>
      </w:r>
      <w:r w:rsidR="00D447D1">
        <w:rPr>
          <w:bCs/>
          <w:lang w:val="en-GB" w:eastAsia="en-GB"/>
        </w:rPr>
        <w:t xml:space="preserve"> </w:t>
      </w:r>
      <w:r w:rsidR="00D447D1" w:rsidRPr="00D447D1">
        <w:rPr>
          <w:bCs/>
          <w:lang w:val="en-GB" w:eastAsia="en-GB"/>
        </w:rPr>
        <w:t>opportunities at later times are due to their voluntary choice or differentially</w:t>
      </w:r>
      <w:r w:rsidR="00D447D1">
        <w:rPr>
          <w:bCs/>
          <w:lang w:val="en-GB" w:eastAsia="en-GB"/>
        </w:rPr>
        <w:t xml:space="preserve"> </w:t>
      </w:r>
      <w:r w:rsidR="00D447D1" w:rsidRPr="00D447D1">
        <w:rPr>
          <w:bCs/>
          <w:lang w:val="en-GB" w:eastAsia="en-GB"/>
        </w:rPr>
        <w:t>negligent behavior for which they are rightly deemed personally</w:t>
      </w:r>
      <w:r w:rsidR="00D447D1">
        <w:rPr>
          <w:bCs/>
          <w:lang w:val="en-GB" w:eastAsia="en-GB"/>
        </w:rPr>
        <w:t xml:space="preserve"> </w:t>
      </w:r>
      <w:r w:rsidR="00D447D1" w:rsidRPr="00D447D1">
        <w:rPr>
          <w:bCs/>
          <w:lang w:val="en-GB" w:eastAsia="en-GB"/>
        </w:rPr>
        <w:t>responsible</w:t>
      </w:r>
      <w:r w:rsidR="00D447D1">
        <w:rPr>
          <w:bCs/>
          <w:lang w:val="en-GB" w:eastAsia="en-GB"/>
        </w:rPr>
        <w:t>’ (Arneson 1989, 86)</w:t>
      </w:r>
      <w:r w:rsidR="00D447D1" w:rsidRPr="00D447D1">
        <w:rPr>
          <w:bCs/>
          <w:lang w:val="en-GB" w:eastAsia="en-GB"/>
        </w:rPr>
        <w:t>.</w:t>
      </w:r>
      <w:r w:rsidR="00D447D1">
        <w:rPr>
          <w:bCs/>
          <w:lang w:val="en-GB" w:eastAsia="en-GB"/>
        </w:rPr>
        <w:t xml:space="preserve"> Although Arneson does not put it in these terms, this doctrine clearly has the effect of compensating for differential brute luck (for instance, in initial opportunities) but not compensating for option luck (for instance, in how choices pan out).</w:t>
      </w:r>
      <w:r w:rsidR="00921382">
        <w:rPr>
          <w:bCs/>
          <w:lang w:val="en-GB" w:eastAsia="en-GB"/>
        </w:rPr>
        <w:t xml:space="preserve"> It is this latter feature which allows equal opportunity for welfare to sidestep Dworkin’s Louis example.</w:t>
      </w:r>
    </w:p>
    <w:p w:rsidR="00D447D1" w:rsidRDefault="00921382" w:rsidP="00B848F6">
      <w:pPr>
        <w:autoSpaceDE w:val="0"/>
        <w:autoSpaceDN w:val="0"/>
        <w:adjustRightInd w:val="0"/>
        <w:spacing w:line="480" w:lineRule="auto"/>
        <w:jc w:val="both"/>
        <w:rPr>
          <w:bCs/>
          <w:lang w:val="en-GB" w:eastAsia="en-GB"/>
        </w:rPr>
      </w:pPr>
      <w:r>
        <w:rPr>
          <w:bCs/>
          <w:lang w:val="en-GB" w:eastAsia="en-GB"/>
        </w:rPr>
        <w:tab/>
        <w:t>Cohen accepts a large part of Arneson’s analysis, but maintains that, while deficits in welfare prospects require c</w:t>
      </w:r>
      <w:r w:rsidR="00284CD1">
        <w:rPr>
          <w:bCs/>
          <w:lang w:val="en-GB" w:eastAsia="en-GB"/>
        </w:rPr>
        <w:t xml:space="preserve">ompensation, so too </w:t>
      </w:r>
      <w:r>
        <w:rPr>
          <w:bCs/>
          <w:lang w:val="en-GB" w:eastAsia="en-GB"/>
        </w:rPr>
        <w:t xml:space="preserve">do deficits in resources. Consider </w:t>
      </w:r>
      <w:r w:rsidR="00284CD1">
        <w:rPr>
          <w:bCs/>
          <w:lang w:val="en-GB" w:eastAsia="en-GB"/>
        </w:rPr>
        <w:t xml:space="preserve">Tiny Tim, who </w:t>
      </w:r>
      <w:r w:rsidR="006A0D31">
        <w:rPr>
          <w:bCs/>
          <w:lang w:val="en-GB" w:eastAsia="en-GB"/>
        </w:rPr>
        <w:t>requires a wheelchair to be mobile</w:t>
      </w:r>
      <w:r w:rsidR="00000252">
        <w:rPr>
          <w:bCs/>
          <w:lang w:val="en-GB" w:eastAsia="en-GB"/>
        </w:rPr>
        <w:t xml:space="preserve"> but</w:t>
      </w:r>
      <w:r w:rsidR="006A0D31">
        <w:rPr>
          <w:bCs/>
          <w:lang w:val="en-GB" w:eastAsia="en-GB"/>
        </w:rPr>
        <w:t xml:space="preserve"> who, even without the wheelchair,</w:t>
      </w:r>
      <w:r w:rsidR="00000252">
        <w:rPr>
          <w:bCs/>
          <w:lang w:val="en-GB" w:eastAsia="en-GB"/>
        </w:rPr>
        <w:t xml:space="preserve"> </w:t>
      </w:r>
      <w:r w:rsidR="00284CD1">
        <w:rPr>
          <w:bCs/>
          <w:lang w:val="en-GB" w:eastAsia="en-GB"/>
        </w:rPr>
        <w:t>is</w:t>
      </w:r>
      <w:r w:rsidR="00284CD1" w:rsidRPr="00000252">
        <w:rPr>
          <w:bCs/>
          <w:lang w:val="en-GB" w:eastAsia="en-GB"/>
        </w:rPr>
        <w:t xml:space="preserve"> ‘</w:t>
      </w:r>
      <w:r w:rsidR="00284CD1" w:rsidRPr="00000252">
        <w:rPr>
          <w:bCs/>
        </w:rPr>
        <w:t xml:space="preserve">blessed with abundant </w:t>
      </w:r>
      <w:r w:rsidR="00284CD1" w:rsidRPr="006A0D31">
        <w:rPr>
          <w:bCs/>
        </w:rPr>
        <w:t>opportunity</w:t>
      </w:r>
      <w:r w:rsidR="00000252" w:rsidRPr="006A0D31">
        <w:rPr>
          <w:bCs/>
        </w:rPr>
        <w:t xml:space="preserve"> f</w:t>
      </w:r>
      <w:r w:rsidR="00284CD1" w:rsidRPr="006A0D31">
        <w:rPr>
          <w:bCs/>
        </w:rPr>
        <w:t>or happiness: he need not do much to get a lot of it</w:t>
      </w:r>
      <w:r w:rsidR="00000252" w:rsidRPr="006A0D31">
        <w:rPr>
          <w:bCs/>
        </w:rPr>
        <w:t>’ (Cohen 1989, 918).</w:t>
      </w:r>
      <w:r w:rsidR="006A0D31">
        <w:rPr>
          <w:bCs/>
        </w:rPr>
        <w:t xml:space="preserve"> </w:t>
      </w:r>
      <w:r w:rsidR="006A0D31" w:rsidRPr="006A0D31">
        <w:rPr>
          <w:bCs/>
        </w:rPr>
        <w:t>According to Cohen</w:t>
      </w:r>
      <w:r w:rsidR="00005394">
        <w:rPr>
          <w:bCs/>
        </w:rPr>
        <w:t xml:space="preserve"> (</w:t>
      </w:r>
      <w:r w:rsidR="00005394" w:rsidRPr="006A0D31">
        <w:rPr>
          <w:bCs/>
        </w:rPr>
        <w:t>1989, 918</w:t>
      </w:r>
      <w:r w:rsidR="00005394">
        <w:rPr>
          <w:bCs/>
        </w:rPr>
        <w:t>)</w:t>
      </w:r>
      <w:r w:rsidR="006A0D31" w:rsidRPr="006A0D31">
        <w:rPr>
          <w:bCs/>
        </w:rPr>
        <w:t>, this</w:t>
      </w:r>
      <w:r w:rsidR="00005394">
        <w:rPr>
          <w:bCs/>
        </w:rPr>
        <w:t xml:space="preserve"> abundance</w:t>
      </w:r>
      <w:r w:rsidR="006A0D31" w:rsidRPr="006A0D31">
        <w:rPr>
          <w:bCs/>
        </w:rPr>
        <w:t xml:space="preserve"> does not remove egalitarians’ concern for Tiny Tim, as</w:t>
      </w:r>
      <w:r w:rsidR="00000252" w:rsidRPr="006A0D31">
        <w:rPr>
          <w:bCs/>
        </w:rPr>
        <w:t xml:space="preserve"> </w:t>
      </w:r>
      <w:r w:rsidR="006A0D31" w:rsidRPr="006A0D31">
        <w:rPr>
          <w:bCs/>
        </w:rPr>
        <w:t>‘[t]hey do not think that wheelchair distribution should be controlled exclusively by the welfare opportunity requirements of those who need them’.</w:t>
      </w:r>
      <w:r w:rsidR="006A0D31">
        <w:rPr>
          <w:bCs/>
        </w:rPr>
        <w:t xml:space="preserve"> Regardless of Tiny Tim’s welfare prospects, egalitarians will be concerned by his resource deficiency, </w:t>
      </w:r>
      <w:r w:rsidR="00005394">
        <w:rPr>
          <w:bCs/>
        </w:rPr>
        <w:t xml:space="preserve">and address it </w:t>
      </w:r>
      <w:r w:rsidR="00005394" w:rsidRPr="00005394">
        <w:rPr>
          <w:bCs/>
        </w:rPr>
        <w:t>by providing him with a wheelchair. Thus</w:t>
      </w:r>
      <w:r w:rsidR="00005394">
        <w:rPr>
          <w:bCs/>
        </w:rPr>
        <w:t xml:space="preserve"> </w:t>
      </w:r>
      <w:r w:rsidR="00A35EF3">
        <w:rPr>
          <w:bCs/>
        </w:rPr>
        <w:t xml:space="preserve">Cohen </w:t>
      </w:r>
      <w:r w:rsidR="00005394">
        <w:rPr>
          <w:bCs/>
        </w:rPr>
        <w:t>recognizes both welfare and resources as sources of advantage relevant to egalitarian justice.</w:t>
      </w:r>
      <w:r w:rsidR="00005394">
        <w:rPr>
          <w:bCs/>
          <w:lang w:val="en-GB" w:eastAsia="en-GB"/>
        </w:rPr>
        <w:t xml:space="preserve"> </w:t>
      </w:r>
      <w:r w:rsidR="00A35EF3">
        <w:rPr>
          <w:bCs/>
          <w:lang w:val="en-GB" w:eastAsia="en-GB"/>
        </w:rPr>
        <w:t xml:space="preserve">He proposes equal access to advantage, the ‘access’ part of his proposal intending to capture the notion, also found in </w:t>
      </w:r>
      <w:r w:rsidR="00005394">
        <w:rPr>
          <w:bCs/>
          <w:lang w:val="en-GB" w:eastAsia="en-GB"/>
        </w:rPr>
        <w:t xml:space="preserve">Dworkin </w:t>
      </w:r>
      <w:r w:rsidR="00A35EF3">
        <w:rPr>
          <w:bCs/>
          <w:lang w:val="en-GB" w:eastAsia="en-GB"/>
        </w:rPr>
        <w:t>and Arneson, that egalitarianism need not compensate for all disadvantages</w:t>
      </w:r>
      <w:r w:rsidR="00005394">
        <w:rPr>
          <w:bCs/>
          <w:lang w:val="en-GB" w:eastAsia="en-GB"/>
        </w:rPr>
        <w:t xml:space="preserve">, but rather for </w:t>
      </w:r>
      <w:r w:rsidR="00A35EF3">
        <w:rPr>
          <w:bCs/>
          <w:lang w:val="en-GB" w:eastAsia="en-GB"/>
        </w:rPr>
        <w:t>‘</w:t>
      </w:r>
      <w:r w:rsidR="00005394" w:rsidRPr="00005394">
        <w:rPr>
          <w:bCs/>
        </w:rPr>
        <w:t xml:space="preserve">"involuntary" </w:t>
      </w:r>
      <w:r w:rsidR="00005394" w:rsidRPr="00005394">
        <w:rPr>
          <w:bCs/>
        </w:rPr>
        <w:lastRenderedPageBreak/>
        <w:t>disadvantage, which is the sort that does not reflect the subject's choice</w:t>
      </w:r>
      <w:r w:rsidR="00A35EF3">
        <w:rPr>
          <w:bCs/>
        </w:rPr>
        <w:t>’ (Cohen 1989, 920).</w:t>
      </w:r>
      <w:r w:rsidR="00D447D1">
        <w:rPr>
          <w:bCs/>
          <w:lang w:val="en-GB" w:eastAsia="en-GB"/>
        </w:rPr>
        <w:tab/>
      </w:r>
    </w:p>
    <w:p w:rsidR="003D6B93" w:rsidRPr="003D6B93" w:rsidRDefault="003D6B93" w:rsidP="00B848F6">
      <w:pPr>
        <w:autoSpaceDE w:val="0"/>
        <w:autoSpaceDN w:val="0"/>
        <w:adjustRightInd w:val="0"/>
        <w:spacing w:line="480" w:lineRule="auto"/>
        <w:jc w:val="both"/>
        <w:rPr>
          <w:bCs/>
          <w:lang w:val="en-GB" w:eastAsia="en-GB"/>
        </w:rPr>
      </w:pPr>
    </w:p>
    <w:p w:rsidR="00F9715C" w:rsidRDefault="00F9715C" w:rsidP="00B848F6">
      <w:pPr>
        <w:spacing w:line="480" w:lineRule="auto"/>
        <w:jc w:val="both"/>
        <w:rPr>
          <w:b/>
          <w:bCs/>
        </w:rPr>
      </w:pPr>
      <w:r w:rsidRPr="002D53FE">
        <w:rPr>
          <w:b/>
          <w:bCs/>
        </w:rPr>
        <w:t>I</w:t>
      </w:r>
      <w:r>
        <w:rPr>
          <w:b/>
          <w:bCs/>
        </w:rPr>
        <w:t>I</w:t>
      </w:r>
      <w:r w:rsidRPr="002D53FE">
        <w:rPr>
          <w:b/>
          <w:bCs/>
        </w:rPr>
        <w:t xml:space="preserve">. </w:t>
      </w:r>
      <w:r w:rsidR="009939FC">
        <w:rPr>
          <w:b/>
          <w:bCs/>
        </w:rPr>
        <w:t>Later developments</w:t>
      </w:r>
    </w:p>
    <w:p w:rsidR="00F9715C" w:rsidRDefault="00D40ECA" w:rsidP="00B848F6">
      <w:pPr>
        <w:autoSpaceDE w:val="0"/>
        <w:autoSpaceDN w:val="0"/>
        <w:adjustRightInd w:val="0"/>
        <w:spacing w:line="480" w:lineRule="auto"/>
        <w:jc w:val="both"/>
        <w:rPr>
          <w:bCs/>
        </w:rPr>
      </w:pPr>
      <w:r>
        <w:rPr>
          <w:bCs/>
          <w:i/>
        </w:rPr>
        <w:t>Democratic egalitarian objections to luck egalitarianism</w:t>
      </w:r>
      <w:r w:rsidR="004B55F1" w:rsidRPr="004B55F1">
        <w:rPr>
          <w:bCs/>
          <w:i/>
        </w:rPr>
        <w:t>.</w:t>
      </w:r>
      <w:r w:rsidR="004B55F1">
        <w:rPr>
          <w:bCs/>
          <w:i/>
        </w:rPr>
        <w:t xml:space="preserve"> </w:t>
      </w:r>
      <w:r w:rsidR="004B55F1">
        <w:rPr>
          <w:bCs/>
        </w:rPr>
        <w:t>The general shift in egalitarian thought towards responsibility sensitivity and luck equalization was brought to promi</w:t>
      </w:r>
      <w:r w:rsidR="00E92529">
        <w:rPr>
          <w:bCs/>
        </w:rPr>
        <w:t>nence by</w:t>
      </w:r>
      <w:r w:rsidR="004B55F1">
        <w:rPr>
          <w:bCs/>
        </w:rPr>
        <w:t xml:space="preserve"> the most </w:t>
      </w:r>
      <w:r w:rsidR="00E92529">
        <w:rPr>
          <w:bCs/>
        </w:rPr>
        <w:t xml:space="preserve">notable </w:t>
      </w:r>
      <w:r w:rsidR="004B55F1">
        <w:rPr>
          <w:bCs/>
        </w:rPr>
        <w:t xml:space="preserve">critique of this shift. Anderson </w:t>
      </w:r>
      <w:r w:rsidR="00E92529">
        <w:rPr>
          <w:bCs/>
        </w:rPr>
        <w:t xml:space="preserve">(1999, 289) </w:t>
      </w:r>
      <w:r w:rsidR="004B55F1">
        <w:rPr>
          <w:bCs/>
        </w:rPr>
        <w:t>argued that luck</w:t>
      </w:r>
      <w:r w:rsidR="00E92529">
        <w:rPr>
          <w:bCs/>
        </w:rPr>
        <w:t xml:space="preserve"> egalitarianism (or ‘equality of fortune’, to use another of her terms) ‘fails the most fundamental test any egalitarian theory must meet: that its principles express equal respect and concern for all citizens’. This test, which Dworkin </w:t>
      </w:r>
      <w:r w:rsidR="00E92529">
        <w:rPr>
          <w:lang w:val="en-GB"/>
        </w:rPr>
        <w:t>(</w:t>
      </w:r>
      <w:r w:rsidR="00E92529" w:rsidRPr="002302A2">
        <w:rPr>
          <w:lang w:val="en-GB"/>
        </w:rPr>
        <w:t xml:space="preserve">1977, 180-2, </w:t>
      </w:r>
      <w:r w:rsidR="007D189C">
        <w:rPr>
          <w:lang w:val="en-GB"/>
        </w:rPr>
        <w:t>227, 272-3</w:t>
      </w:r>
      <w:r w:rsidR="00E92529">
        <w:rPr>
          <w:lang w:val="en-GB"/>
        </w:rPr>
        <w:t xml:space="preserve">) </w:t>
      </w:r>
      <w:r w:rsidR="00E92529">
        <w:rPr>
          <w:bCs/>
        </w:rPr>
        <w:t>himself popularized, is said to be failed by luck egalitarianism in three ways.</w:t>
      </w:r>
    </w:p>
    <w:p w:rsidR="00E92529" w:rsidRDefault="00430CC2" w:rsidP="00B848F6">
      <w:pPr>
        <w:autoSpaceDE w:val="0"/>
        <w:autoSpaceDN w:val="0"/>
        <w:adjustRightInd w:val="0"/>
        <w:spacing w:line="480" w:lineRule="auto"/>
        <w:jc w:val="both"/>
        <w:rPr>
          <w:lang w:val="en-GB" w:eastAsia="en-GB"/>
        </w:rPr>
      </w:pPr>
      <w:r>
        <w:rPr>
          <w:bCs/>
        </w:rPr>
        <w:tab/>
      </w:r>
      <w:r w:rsidRPr="00430CC2">
        <w:rPr>
          <w:bCs/>
        </w:rPr>
        <w:t>Firstly, and most importantly, ‘</w:t>
      </w:r>
      <w:r w:rsidRPr="00430CC2">
        <w:rPr>
          <w:lang w:val="en-GB" w:eastAsia="en-GB"/>
        </w:rPr>
        <w:t>it excludes some citizens from enjoying the social conditions of freedom on the spurious ground that it’s their fault for losing them’</w:t>
      </w:r>
      <w:r>
        <w:rPr>
          <w:lang w:val="en-GB" w:eastAsia="en-GB"/>
        </w:rPr>
        <w:t xml:space="preserve"> (Anderson 1999, 289)</w:t>
      </w:r>
      <w:r w:rsidRPr="00430CC2">
        <w:rPr>
          <w:lang w:val="en-GB" w:eastAsia="en-GB"/>
        </w:rPr>
        <w:t>.</w:t>
      </w:r>
      <w:r>
        <w:rPr>
          <w:lang w:val="en-GB" w:eastAsia="en-GB"/>
        </w:rPr>
        <w:t xml:space="preserve"> Here Anderson is concerned with ‘the victims of bad option luck’, and more specifically, with those who are made very badly off by option luck. She presents many examples</w:t>
      </w:r>
      <w:r w:rsidR="0077341B">
        <w:rPr>
          <w:lang w:val="en-GB" w:eastAsia="en-GB"/>
        </w:rPr>
        <w:t xml:space="preserve"> of this</w:t>
      </w:r>
      <w:r>
        <w:rPr>
          <w:lang w:val="en-GB" w:eastAsia="en-GB"/>
        </w:rPr>
        <w:t>, but the</w:t>
      </w:r>
      <w:r w:rsidR="0077341B">
        <w:rPr>
          <w:lang w:val="en-GB" w:eastAsia="en-GB"/>
        </w:rPr>
        <w:t>re are</w:t>
      </w:r>
      <w:r>
        <w:rPr>
          <w:lang w:val="en-GB" w:eastAsia="en-GB"/>
        </w:rPr>
        <w:t xml:space="preserve"> two leading cases</w:t>
      </w:r>
      <w:r w:rsidR="0077341B">
        <w:rPr>
          <w:lang w:val="en-GB" w:eastAsia="en-GB"/>
        </w:rPr>
        <w:t xml:space="preserve">. Suppose some individual acts negligently, for instance by driving badly and without insurance, with the result that they are severely injured. Luck egalitarianism attributes such an outcome to noncompensable option luck, and so is guilty of the ‘abandonment of negligent victims’ (Anderson 1999, </w:t>
      </w:r>
      <w:r w:rsidR="004329F9">
        <w:rPr>
          <w:lang w:val="en-GB" w:eastAsia="en-GB"/>
        </w:rPr>
        <w:t>295-</w:t>
      </w:r>
      <w:r w:rsidR="00A169EB">
        <w:rPr>
          <w:lang w:val="en-GB" w:eastAsia="en-GB"/>
        </w:rPr>
        <w:t>96; see also Fleu</w:t>
      </w:r>
      <w:r w:rsidR="001E76A3">
        <w:rPr>
          <w:lang w:val="en-GB" w:eastAsia="en-GB"/>
        </w:rPr>
        <w:t>rbaey 1995</w:t>
      </w:r>
      <w:r w:rsidR="0077341B">
        <w:rPr>
          <w:lang w:val="en-GB" w:eastAsia="en-GB"/>
        </w:rPr>
        <w:t xml:space="preserve">; Scheffler 2003; </w:t>
      </w:r>
      <w:r w:rsidR="001E76A3">
        <w:rPr>
          <w:lang w:val="en-GB" w:eastAsia="en-GB"/>
        </w:rPr>
        <w:t>2005</w:t>
      </w:r>
      <w:r w:rsidR="0077341B">
        <w:rPr>
          <w:lang w:val="en-GB" w:eastAsia="en-GB"/>
        </w:rPr>
        <w:t xml:space="preserve">). </w:t>
      </w:r>
      <w:r w:rsidR="008642DC">
        <w:rPr>
          <w:lang w:val="en-GB" w:eastAsia="en-GB"/>
        </w:rPr>
        <w:t>The other case concerns the ‘vulnerability of dependent caretakers’ (Anderson 1999, 298). This</w:t>
      </w:r>
      <w:r w:rsidR="00430210" w:rsidRPr="00430210">
        <w:rPr>
          <w:lang w:val="en-GB" w:eastAsia="en-GB"/>
        </w:rPr>
        <w:t xml:space="preserve"> concerns those ‘who care for dependents </w:t>
      </w:r>
      <w:r w:rsidR="008642DC">
        <w:rPr>
          <w:lang w:val="en-GB" w:eastAsia="en-GB"/>
        </w:rPr>
        <w:t>–</w:t>
      </w:r>
      <w:r w:rsidR="00430210" w:rsidRPr="00430210">
        <w:rPr>
          <w:lang w:val="en-GB" w:eastAsia="en-GB"/>
        </w:rPr>
        <w:t xml:space="preserve"> children</w:t>
      </w:r>
      <w:r w:rsidR="008642DC">
        <w:rPr>
          <w:lang w:val="en-GB" w:eastAsia="en-GB"/>
        </w:rPr>
        <w:t>,</w:t>
      </w:r>
      <w:r w:rsidR="00430210" w:rsidRPr="00430210">
        <w:rPr>
          <w:lang w:val="en-GB" w:eastAsia="en-GB"/>
        </w:rPr>
        <w:t xml:space="preserve"> the ill and infirm’</w:t>
      </w:r>
      <w:r w:rsidR="008642DC">
        <w:rPr>
          <w:lang w:val="en-GB" w:eastAsia="en-GB"/>
        </w:rPr>
        <w:t>,</w:t>
      </w:r>
      <w:r w:rsidR="00430210" w:rsidRPr="00430210">
        <w:rPr>
          <w:lang w:val="en-GB" w:eastAsia="en-GB"/>
        </w:rPr>
        <w:t xml:space="preserve"> and</w:t>
      </w:r>
      <w:r w:rsidR="008642DC">
        <w:rPr>
          <w:lang w:val="en-GB" w:eastAsia="en-GB"/>
        </w:rPr>
        <w:t xml:space="preserve"> who</w:t>
      </w:r>
      <w:r w:rsidR="00430210" w:rsidRPr="00430210">
        <w:rPr>
          <w:lang w:val="en-GB" w:eastAsia="en-GB"/>
        </w:rPr>
        <w:t xml:space="preserve"> ‘command no market wage for discharging their obligations to those who cannot take care of </w:t>
      </w:r>
      <w:r w:rsidR="00430210" w:rsidRPr="00430210">
        <w:rPr>
          <w:lang w:val="en-GB" w:eastAsia="en-GB"/>
        </w:rPr>
        <w:lastRenderedPageBreak/>
        <w:t>themselves’ (Anderson 1999, 297).</w:t>
      </w:r>
      <w:r w:rsidR="00430210">
        <w:rPr>
          <w:lang w:val="en-GB" w:eastAsia="en-GB"/>
        </w:rPr>
        <w:t xml:space="preserve"> Luck egalitarians view suc</w:t>
      </w:r>
      <w:r w:rsidR="008642DC">
        <w:rPr>
          <w:lang w:val="en-GB" w:eastAsia="en-GB"/>
        </w:rPr>
        <w:t>h people, who are generally women, as having chosen to use their talents in ways that earn low wages. There is therefore no luck egalitarian basis for relieving them of their</w:t>
      </w:r>
      <w:r w:rsidR="00AD3ACF">
        <w:rPr>
          <w:lang w:val="en-GB" w:eastAsia="en-GB"/>
        </w:rPr>
        <w:t xml:space="preserve"> poverty, and the resulting</w:t>
      </w:r>
      <w:r w:rsidR="008642DC">
        <w:rPr>
          <w:lang w:val="en-GB" w:eastAsia="en-GB"/>
        </w:rPr>
        <w:t xml:space="preserve"> dependence on </w:t>
      </w:r>
      <w:r w:rsidR="00AD3ACF">
        <w:rPr>
          <w:lang w:val="en-GB" w:eastAsia="en-GB"/>
        </w:rPr>
        <w:t xml:space="preserve">and subordination to </w:t>
      </w:r>
      <w:r w:rsidR="008642DC">
        <w:rPr>
          <w:lang w:val="en-GB" w:eastAsia="en-GB"/>
        </w:rPr>
        <w:t>(typically male) wage earners.</w:t>
      </w:r>
    </w:p>
    <w:p w:rsidR="00176BEC" w:rsidRDefault="008100EA" w:rsidP="00B848F6">
      <w:pPr>
        <w:autoSpaceDE w:val="0"/>
        <w:autoSpaceDN w:val="0"/>
        <w:adjustRightInd w:val="0"/>
        <w:spacing w:line="480" w:lineRule="auto"/>
        <w:jc w:val="both"/>
        <w:rPr>
          <w:lang w:val="en-GB" w:eastAsia="en-GB"/>
        </w:rPr>
      </w:pPr>
      <w:r>
        <w:rPr>
          <w:lang w:val="en-GB" w:eastAsia="en-GB"/>
        </w:rPr>
        <w:tab/>
      </w:r>
      <w:r w:rsidR="00B32EAF">
        <w:rPr>
          <w:lang w:val="en-GB" w:eastAsia="en-GB"/>
        </w:rPr>
        <w:t>Secondly, luck egalitarianism ‘makes the basis for citizens’</w:t>
      </w:r>
      <w:r w:rsidR="006754CF">
        <w:rPr>
          <w:lang w:val="en-GB" w:eastAsia="en-GB"/>
        </w:rPr>
        <w:t xml:space="preserve"> </w:t>
      </w:r>
      <w:r w:rsidR="00B32EAF" w:rsidRPr="00B32EAF">
        <w:rPr>
          <w:lang w:val="en-GB" w:eastAsia="en-GB"/>
        </w:rPr>
        <w:t>claims on one another the fact that some are inferior to others in the</w:t>
      </w:r>
      <w:r w:rsidR="006754CF">
        <w:rPr>
          <w:lang w:val="en-GB" w:eastAsia="en-GB"/>
        </w:rPr>
        <w:t xml:space="preserve"> </w:t>
      </w:r>
      <w:r w:rsidR="00B32EAF" w:rsidRPr="00B32EAF">
        <w:rPr>
          <w:lang w:val="en-GB" w:eastAsia="en-GB"/>
        </w:rPr>
        <w:t>worth of their lives, talents, and personal qualities</w:t>
      </w:r>
      <w:r w:rsidR="006754CF">
        <w:rPr>
          <w:lang w:val="en-GB" w:eastAsia="en-GB"/>
        </w:rPr>
        <w:t xml:space="preserve">’ (Anderson 1999, 289). Here, the focus shifts from those with bad option luck to those with bad brute luck. </w:t>
      </w:r>
      <w:r w:rsidR="008E305C">
        <w:rPr>
          <w:lang w:val="en-GB" w:eastAsia="en-GB"/>
        </w:rPr>
        <w:t>L</w:t>
      </w:r>
      <w:r w:rsidR="00176BEC">
        <w:rPr>
          <w:lang w:val="en-GB" w:eastAsia="en-GB"/>
        </w:rPr>
        <w:t>uck egalitarian</w:t>
      </w:r>
      <w:r w:rsidR="008E305C">
        <w:rPr>
          <w:lang w:val="en-GB" w:eastAsia="en-GB"/>
        </w:rPr>
        <w:t>ism’s reason</w:t>
      </w:r>
      <w:r w:rsidR="007279C4">
        <w:rPr>
          <w:lang w:val="en-GB" w:eastAsia="en-GB"/>
        </w:rPr>
        <w:t>s</w:t>
      </w:r>
      <w:r w:rsidR="008E305C">
        <w:rPr>
          <w:lang w:val="en-GB" w:eastAsia="en-GB"/>
        </w:rPr>
        <w:t xml:space="preserve"> for compensating</w:t>
      </w:r>
      <w:r w:rsidR="00176BEC">
        <w:rPr>
          <w:lang w:val="en-GB" w:eastAsia="en-GB"/>
        </w:rPr>
        <w:t xml:space="preserve"> the disabled, the untalented, and </w:t>
      </w:r>
      <w:r w:rsidR="007279C4">
        <w:rPr>
          <w:lang w:val="en-GB" w:eastAsia="en-GB"/>
        </w:rPr>
        <w:t>the ugly are their failings relative to others, which makes them appropriate subjects of pity</w:t>
      </w:r>
      <w:r w:rsidR="00176BEC">
        <w:rPr>
          <w:lang w:val="en-GB" w:eastAsia="en-GB"/>
        </w:rPr>
        <w:t>.</w:t>
      </w:r>
      <w:r w:rsidR="008E305C">
        <w:rPr>
          <w:lang w:val="en-GB" w:eastAsia="en-GB"/>
        </w:rPr>
        <w:t xml:space="preserve"> Pity is, Anderson </w:t>
      </w:r>
      <w:r w:rsidR="0042766C">
        <w:rPr>
          <w:lang w:val="en-GB" w:eastAsia="en-GB"/>
        </w:rPr>
        <w:t xml:space="preserve">(1999, 306) </w:t>
      </w:r>
      <w:r w:rsidR="008E305C">
        <w:rPr>
          <w:lang w:val="en-GB" w:eastAsia="en-GB"/>
        </w:rPr>
        <w:t>holds, ‘</w:t>
      </w:r>
      <w:r w:rsidR="008E305C" w:rsidRPr="008E305C">
        <w:rPr>
          <w:lang w:val="en-GB" w:eastAsia="en-GB"/>
        </w:rPr>
        <w:t>incompatible with respecting the</w:t>
      </w:r>
      <w:r w:rsidR="008E305C">
        <w:rPr>
          <w:lang w:val="en-GB" w:eastAsia="en-GB"/>
        </w:rPr>
        <w:t xml:space="preserve"> </w:t>
      </w:r>
      <w:r w:rsidR="008E305C" w:rsidRPr="008E305C">
        <w:rPr>
          <w:lang w:val="en-GB" w:eastAsia="en-GB"/>
        </w:rPr>
        <w:t>dignity of others</w:t>
      </w:r>
      <w:r w:rsidR="008E305C">
        <w:rPr>
          <w:lang w:val="en-GB" w:eastAsia="en-GB"/>
        </w:rPr>
        <w:t>’</w:t>
      </w:r>
      <w:r w:rsidR="008E305C" w:rsidRPr="008E305C">
        <w:rPr>
          <w:lang w:val="en-GB" w:eastAsia="en-GB"/>
        </w:rPr>
        <w:t>.</w:t>
      </w:r>
    </w:p>
    <w:p w:rsidR="00D2284A" w:rsidRDefault="006754CF" w:rsidP="00D01648">
      <w:pPr>
        <w:autoSpaceDE w:val="0"/>
        <w:autoSpaceDN w:val="0"/>
        <w:adjustRightInd w:val="0"/>
        <w:spacing w:line="480" w:lineRule="auto"/>
        <w:ind w:firstLine="720"/>
        <w:jc w:val="both"/>
        <w:rPr>
          <w:lang w:val="en-GB" w:eastAsia="en-GB"/>
        </w:rPr>
      </w:pPr>
      <w:r>
        <w:rPr>
          <w:lang w:val="en-GB" w:eastAsia="en-GB"/>
        </w:rPr>
        <w:t>Finally, luck egalitarianism ‘</w:t>
      </w:r>
      <w:r w:rsidRPr="006754CF">
        <w:rPr>
          <w:lang w:val="en-GB" w:eastAsia="en-GB"/>
        </w:rPr>
        <w:t>makes demeaning and intrusive j</w:t>
      </w:r>
      <w:r>
        <w:rPr>
          <w:lang w:val="en-GB" w:eastAsia="en-GB"/>
        </w:rPr>
        <w:t xml:space="preserve">udgments of people’s capacities </w:t>
      </w:r>
      <w:r w:rsidRPr="006754CF">
        <w:rPr>
          <w:lang w:val="en-GB" w:eastAsia="en-GB"/>
        </w:rPr>
        <w:t>to exercise responsibility and effectively dictates to them the appropriate</w:t>
      </w:r>
      <w:r>
        <w:rPr>
          <w:lang w:val="en-GB" w:eastAsia="en-GB"/>
        </w:rPr>
        <w:t xml:space="preserve"> </w:t>
      </w:r>
      <w:r w:rsidRPr="006754CF">
        <w:rPr>
          <w:lang w:val="en-GB" w:eastAsia="en-GB"/>
        </w:rPr>
        <w:t>uses of their freedom</w:t>
      </w:r>
      <w:r>
        <w:rPr>
          <w:lang w:val="en-GB" w:eastAsia="en-GB"/>
        </w:rPr>
        <w:t>’</w:t>
      </w:r>
      <w:r w:rsidR="00176BEC">
        <w:rPr>
          <w:lang w:val="en-GB" w:eastAsia="en-GB"/>
        </w:rPr>
        <w:t xml:space="preserve"> (Anderson 1999, 289)</w:t>
      </w:r>
      <w:r>
        <w:rPr>
          <w:lang w:val="en-GB" w:eastAsia="en-GB"/>
        </w:rPr>
        <w:t>.</w:t>
      </w:r>
      <w:r w:rsidR="00176BEC">
        <w:rPr>
          <w:lang w:val="en-GB" w:eastAsia="en-GB"/>
        </w:rPr>
        <w:t xml:space="preserve"> </w:t>
      </w:r>
      <w:r w:rsidR="00D25272">
        <w:rPr>
          <w:lang w:val="en-GB" w:eastAsia="en-GB"/>
        </w:rPr>
        <w:t xml:space="preserve">This point concerns the means by which luck egalitarianism is applied. To find out how far </w:t>
      </w:r>
      <w:r w:rsidR="008E305C">
        <w:rPr>
          <w:lang w:val="en-GB" w:eastAsia="en-GB"/>
        </w:rPr>
        <w:t xml:space="preserve">advantages and </w:t>
      </w:r>
      <w:r w:rsidR="00D25272">
        <w:rPr>
          <w:lang w:val="en-GB" w:eastAsia="en-GB"/>
        </w:rPr>
        <w:t>disadvantages are matters of option luck, it seems that luck egalitarianism would have to engage in close scrutiny of individual</w:t>
      </w:r>
      <w:r w:rsidR="007279C4">
        <w:rPr>
          <w:lang w:val="en-GB" w:eastAsia="en-GB"/>
        </w:rPr>
        <w:t xml:space="preserve"> behaviour</w:t>
      </w:r>
      <w:r w:rsidR="00D25272">
        <w:rPr>
          <w:lang w:val="en-GB" w:eastAsia="en-GB"/>
        </w:rPr>
        <w:t xml:space="preserve">. It is, </w:t>
      </w:r>
      <w:r w:rsidR="00D25272" w:rsidRPr="008E305C">
        <w:rPr>
          <w:lang w:val="en-GB" w:eastAsia="en-GB"/>
        </w:rPr>
        <w:t>Anderson holds, ‘disrespectful for the state to pass judgment on how much people</w:t>
      </w:r>
      <w:r w:rsidR="008E305C" w:rsidRPr="008E305C">
        <w:rPr>
          <w:lang w:val="en-GB" w:eastAsia="en-GB"/>
        </w:rPr>
        <w:t xml:space="preserve"> </w:t>
      </w:r>
      <w:r w:rsidR="00D25272" w:rsidRPr="008E305C">
        <w:rPr>
          <w:lang w:val="en-GB" w:eastAsia="en-GB"/>
        </w:rPr>
        <w:t>are responsible for their expensive tastes or their imprudent choices</w:t>
      </w:r>
      <w:r w:rsidR="008E305C" w:rsidRPr="008E305C">
        <w:rPr>
          <w:lang w:val="en-GB" w:eastAsia="en-GB"/>
        </w:rPr>
        <w:t>’</w:t>
      </w:r>
      <w:r w:rsidR="008E305C">
        <w:rPr>
          <w:lang w:val="en-GB" w:eastAsia="en-GB"/>
        </w:rPr>
        <w:t xml:space="preserve"> (Anderson 1999, 310)</w:t>
      </w:r>
      <w:r w:rsidR="00D25272" w:rsidRPr="008E305C">
        <w:rPr>
          <w:lang w:val="en-GB" w:eastAsia="en-GB"/>
        </w:rPr>
        <w:t>.</w:t>
      </w:r>
      <w:r w:rsidR="007279C4">
        <w:rPr>
          <w:lang w:val="en-GB" w:eastAsia="en-GB"/>
        </w:rPr>
        <w:t xml:space="preserve"> </w:t>
      </w:r>
    </w:p>
    <w:p w:rsidR="00D2284A" w:rsidRDefault="007279C4" w:rsidP="00D01648">
      <w:pPr>
        <w:autoSpaceDE w:val="0"/>
        <w:autoSpaceDN w:val="0"/>
        <w:adjustRightInd w:val="0"/>
        <w:spacing w:line="480" w:lineRule="auto"/>
        <w:ind w:firstLine="720"/>
        <w:jc w:val="both"/>
        <w:rPr>
          <w:lang w:val="en-GB" w:eastAsia="en-GB"/>
        </w:rPr>
      </w:pPr>
      <w:r>
        <w:rPr>
          <w:lang w:val="en-GB" w:eastAsia="en-GB"/>
        </w:rPr>
        <w:t xml:space="preserve">The second and third </w:t>
      </w:r>
      <w:r w:rsidR="008D527C">
        <w:rPr>
          <w:lang w:val="en-GB" w:eastAsia="en-GB"/>
        </w:rPr>
        <w:t>objections</w:t>
      </w:r>
      <w:r>
        <w:rPr>
          <w:lang w:val="en-GB" w:eastAsia="en-GB"/>
        </w:rPr>
        <w:t xml:space="preserve"> come together </w:t>
      </w:r>
      <w:r w:rsidR="00D2284A">
        <w:rPr>
          <w:lang w:val="en-GB" w:eastAsia="en-GB"/>
        </w:rPr>
        <w:t xml:space="preserve">perhaps most </w:t>
      </w:r>
      <w:r>
        <w:rPr>
          <w:lang w:val="en-GB" w:eastAsia="en-GB"/>
        </w:rPr>
        <w:t xml:space="preserve">powerfully in cases where those who are already disadvantaged, such as the unemployed, are forced to shamefully reveal, on pain of losing the support of the welfare state, that they tried but could not succeed (Wolf </w:t>
      </w:r>
      <w:r w:rsidR="00AA7868">
        <w:rPr>
          <w:lang w:val="en-GB" w:eastAsia="en-GB"/>
        </w:rPr>
        <w:t xml:space="preserve">1998; 2010; </w:t>
      </w:r>
      <w:r w:rsidR="00D2284A">
        <w:rPr>
          <w:lang w:val="en-GB" w:eastAsia="en-GB"/>
        </w:rPr>
        <w:t>Hinton 2001; McTernan 2013)</w:t>
      </w:r>
      <w:r>
        <w:rPr>
          <w:lang w:val="en-GB" w:eastAsia="en-GB"/>
        </w:rPr>
        <w:t>.</w:t>
      </w:r>
      <w:r w:rsidR="00D2284A">
        <w:rPr>
          <w:lang w:val="en-GB" w:eastAsia="en-GB"/>
        </w:rPr>
        <w:t xml:space="preserve"> To avoid such </w:t>
      </w:r>
      <w:r w:rsidR="00D2284A">
        <w:rPr>
          <w:lang w:val="en-GB" w:eastAsia="en-GB"/>
        </w:rPr>
        <w:lastRenderedPageBreak/>
        <w:t>cases, Anderson and other ‘democratic egalitarians’</w:t>
      </w:r>
      <w:r w:rsidR="00811947">
        <w:rPr>
          <w:lang w:val="en-GB" w:eastAsia="en-GB"/>
        </w:rPr>
        <w:t xml:space="preserve"> (Hinton 2001; Scheffler 2003; 2005; </w:t>
      </w:r>
      <w:r w:rsidR="007C0CA5">
        <w:rPr>
          <w:lang w:val="en-GB" w:eastAsia="en-GB"/>
        </w:rPr>
        <w:t xml:space="preserve">Fourie 2012; </w:t>
      </w:r>
      <w:r w:rsidR="00811947">
        <w:rPr>
          <w:lang w:val="en-GB" w:eastAsia="en-GB"/>
        </w:rPr>
        <w:t>Sanyal 2012)</w:t>
      </w:r>
      <w:r w:rsidR="00D2284A">
        <w:rPr>
          <w:lang w:val="en-GB" w:eastAsia="en-GB"/>
        </w:rPr>
        <w:t xml:space="preserve"> proposed to replace luck egalitarianism’s apparently exclusive concern with distributive equality with a focus on </w:t>
      </w:r>
      <w:r w:rsidR="00575A2B">
        <w:rPr>
          <w:lang w:val="en-GB" w:eastAsia="en-GB"/>
        </w:rPr>
        <w:t xml:space="preserve">relational or </w:t>
      </w:r>
      <w:r w:rsidR="00D2284A">
        <w:rPr>
          <w:lang w:val="en-GB" w:eastAsia="en-GB"/>
        </w:rPr>
        <w:t xml:space="preserve">status equality, </w:t>
      </w:r>
      <w:r w:rsidR="00811947">
        <w:rPr>
          <w:lang w:val="en-GB" w:eastAsia="en-GB"/>
        </w:rPr>
        <w:t>recasting egalitarianism as primarily concerned with combating</w:t>
      </w:r>
      <w:r w:rsidR="00D2284A">
        <w:rPr>
          <w:lang w:val="en-GB" w:eastAsia="en-GB"/>
        </w:rPr>
        <w:t xml:space="preserve"> social hierarchies</w:t>
      </w:r>
      <w:r w:rsidR="00811947">
        <w:rPr>
          <w:lang w:val="en-GB" w:eastAsia="en-GB"/>
        </w:rPr>
        <w:t>.</w:t>
      </w:r>
    </w:p>
    <w:p w:rsidR="00BE1A0C" w:rsidRDefault="00BE1A0C" w:rsidP="00D01648">
      <w:pPr>
        <w:autoSpaceDE w:val="0"/>
        <w:autoSpaceDN w:val="0"/>
        <w:adjustRightInd w:val="0"/>
        <w:spacing w:line="480" w:lineRule="auto"/>
        <w:ind w:firstLine="720"/>
        <w:jc w:val="both"/>
        <w:rPr>
          <w:bCs/>
        </w:rPr>
      </w:pPr>
      <w:r>
        <w:rPr>
          <w:lang w:val="en-GB" w:eastAsia="en-GB"/>
        </w:rPr>
        <w:t xml:space="preserve">A number of </w:t>
      </w:r>
      <w:r>
        <w:rPr>
          <w:bCs/>
        </w:rPr>
        <w:t>responses to the democratic egalitarian critique of luck egalitarianism have been advanced. Some of these necessitate little or no modification of the standard view. For instance, several writers have noted that the ‘vulnerability of dependent caretakers’ aspect of the first objection seems to rely crucially on brute bad luck in background conditions due to a sexist division of labour and socialization (</w:t>
      </w:r>
      <w:r w:rsidR="007B2F4E">
        <w:rPr>
          <w:bCs/>
        </w:rPr>
        <w:t xml:space="preserve">Dworkin 2002, 136-137; </w:t>
      </w:r>
      <w:r>
        <w:rPr>
          <w:bCs/>
        </w:rPr>
        <w:t xml:space="preserve">Brown 2005, 321-323; </w:t>
      </w:r>
      <w:r>
        <w:rPr>
          <w:lang w:val="en-GB"/>
        </w:rPr>
        <w:t>Mason 2006, 182-188</w:t>
      </w:r>
      <w:r>
        <w:rPr>
          <w:bCs/>
        </w:rPr>
        <w:t>). Dependent caretakers do not (to use Arneson’s early formula) ‘</w:t>
      </w:r>
      <w:r w:rsidR="0042766C">
        <w:rPr>
          <w:bCs/>
          <w:lang w:val="en-GB" w:eastAsia="en-GB"/>
        </w:rPr>
        <w:t>face</w:t>
      </w:r>
      <w:r>
        <w:rPr>
          <w:bCs/>
          <w:lang w:val="en-GB" w:eastAsia="en-GB"/>
        </w:rPr>
        <w:t xml:space="preserve"> </w:t>
      </w:r>
      <w:r w:rsidRPr="001A7760">
        <w:rPr>
          <w:bCs/>
          <w:lang w:val="en-GB" w:eastAsia="en-GB"/>
        </w:rPr>
        <w:t>an array of options that is equ</w:t>
      </w:r>
      <w:r>
        <w:rPr>
          <w:bCs/>
          <w:lang w:val="en-GB" w:eastAsia="en-GB"/>
        </w:rPr>
        <w:t xml:space="preserve">ivalent to every other person's </w:t>
      </w:r>
      <w:r w:rsidRPr="001A7760">
        <w:rPr>
          <w:bCs/>
          <w:lang w:val="en-GB" w:eastAsia="en-GB"/>
        </w:rPr>
        <w:t>in terms of the prospects for preference satisfaction it offers</w:t>
      </w:r>
      <w:r>
        <w:rPr>
          <w:bCs/>
          <w:lang w:val="en-GB" w:eastAsia="en-GB"/>
        </w:rPr>
        <w:t>’, given that their caretaking preferences are associated with low incomes, and so they are due compensatio</w:t>
      </w:r>
      <w:r w:rsidR="004329F9">
        <w:rPr>
          <w:bCs/>
          <w:lang w:val="en-GB" w:eastAsia="en-GB"/>
        </w:rPr>
        <w:t>n after all (Kaufman 2004, 824-</w:t>
      </w:r>
      <w:r>
        <w:rPr>
          <w:bCs/>
          <w:lang w:val="en-GB" w:eastAsia="en-GB"/>
        </w:rPr>
        <w:t>25)</w:t>
      </w:r>
      <w:r>
        <w:rPr>
          <w:bCs/>
        </w:rPr>
        <w:t xml:space="preserve">. </w:t>
      </w:r>
      <w:r w:rsidR="007B2F4E">
        <w:rPr>
          <w:bCs/>
        </w:rPr>
        <w:t>Lik</w:t>
      </w:r>
      <w:r w:rsidR="00311560">
        <w:rPr>
          <w:bCs/>
        </w:rPr>
        <w:t>e</w:t>
      </w:r>
      <w:r w:rsidR="007B2F4E">
        <w:rPr>
          <w:bCs/>
        </w:rPr>
        <w:t>wise</w:t>
      </w:r>
      <w:r>
        <w:rPr>
          <w:bCs/>
        </w:rPr>
        <w:t>, regarding the second objection, Arneson (2000a, 344) notes that the core of luck egalitarianism is concerned with alleviating the plight of those who are badly off through no fault or choice of their own, ‘so the invocation of norms that feed on social status is otiose’. And regarding the third objection, he observes that the social costs of intrusion would be taken into account by welfarist luck egalitarians as welfare losses, which would mandate the avoidance of such policies where the costs outweighed other welfare gains (Arneson 2000b</w:t>
      </w:r>
      <w:r w:rsidR="00C25FBE">
        <w:rPr>
          <w:bCs/>
        </w:rPr>
        <w:t>; 2004</w:t>
      </w:r>
      <w:r>
        <w:rPr>
          <w:bCs/>
        </w:rPr>
        <w:t>).</w:t>
      </w:r>
    </w:p>
    <w:p w:rsidR="00BE1A0C" w:rsidRPr="008D527C" w:rsidRDefault="00BE1A0C" w:rsidP="00B848F6">
      <w:pPr>
        <w:autoSpaceDE w:val="0"/>
        <w:autoSpaceDN w:val="0"/>
        <w:adjustRightInd w:val="0"/>
        <w:spacing w:line="480" w:lineRule="auto"/>
        <w:jc w:val="both"/>
        <w:rPr>
          <w:lang w:val="en-GB" w:eastAsia="en-GB"/>
        </w:rPr>
      </w:pPr>
      <w:r>
        <w:rPr>
          <w:bCs/>
        </w:rPr>
        <w:tab/>
        <w:t>Some writers have similar</w:t>
      </w:r>
      <w:r w:rsidR="007B2F4E">
        <w:rPr>
          <w:bCs/>
        </w:rPr>
        <w:t xml:space="preserve">ly </w:t>
      </w:r>
      <w:r w:rsidR="00382755">
        <w:rPr>
          <w:bCs/>
        </w:rPr>
        <w:t>claimed</w:t>
      </w:r>
      <w:r w:rsidR="007B2F4E">
        <w:rPr>
          <w:bCs/>
        </w:rPr>
        <w:t xml:space="preserve"> that</w:t>
      </w:r>
      <w:r>
        <w:rPr>
          <w:bCs/>
        </w:rPr>
        <w:t xml:space="preserve"> the widely discussed ‘abandonment of negligent victims’ aspect of Anderson’s first objection</w:t>
      </w:r>
      <w:r w:rsidR="007B2F4E">
        <w:rPr>
          <w:bCs/>
        </w:rPr>
        <w:t xml:space="preserve"> does not pose practical problems </w:t>
      </w:r>
      <w:r w:rsidR="007B2F4E">
        <w:rPr>
          <w:bCs/>
        </w:rPr>
        <w:lastRenderedPageBreak/>
        <w:t>for standard luck egalitarianism</w:t>
      </w:r>
      <w:r>
        <w:rPr>
          <w:bCs/>
        </w:rPr>
        <w:t>.</w:t>
      </w:r>
      <w:r w:rsidR="00E158A6">
        <w:rPr>
          <w:bCs/>
        </w:rPr>
        <w:t xml:space="preserve"> It can be argued, for example, that inequalities in the real world are very rarely matters o</w:t>
      </w:r>
      <w:r w:rsidR="00FD643C">
        <w:rPr>
          <w:bCs/>
        </w:rPr>
        <w:t>f option luck (Barry 2006; Voig</w:t>
      </w:r>
      <w:r w:rsidR="00E158A6">
        <w:rPr>
          <w:bCs/>
        </w:rPr>
        <w:t>t 2007). However,</w:t>
      </w:r>
      <w:r w:rsidR="00382755">
        <w:rPr>
          <w:bCs/>
        </w:rPr>
        <w:t xml:space="preserve"> as these theorists note,</w:t>
      </w:r>
      <w:r w:rsidR="00E158A6">
        <w:rPr>
          <w:bCs/>
        </w:rPr>
        <w:t xml:space="preserve"> </w:t>
      </w:r>
      <w:r w:rsidR="007B2F4E">
        <w:rPr>
          <w:bCs/>
        </w:rPr>
        <w:t>this does not really address the point of principle, as we can certainly imagine cases in which someone becomes very badly off as a matter of option luck.</w:t>
      </w:r>
    </w:p>
    <w:p w:rsidR="008D527C" w:rsidRDefault="008D527C" w:rsidP="00B848F6">
      <w:pPr>
        <w:autoSpaceDE w:val="0"/>
        <w:autoSpaceDN w:val="0"/>
        <w:adjustRightInd w:val="0"/>
        <w:spacing w:line="480" w:lineRule="auto"/>
        <w:jc w:val="both"/>
        <w:rPr>
          <w:lang w:val="en-GB" w:eastAsia="en-GB"/>
        </w:rPr>
      </w:pPr>
    </w:p>
    <w:p w:rsidR="00504787" w:rsidRPr="00382755" w:rsidRDefault="008D527C" w:rsidP="00B848F6">
      <w:pPr>
        <w:autoSpaceDE w:val="0"/>
        <w:autoSpaceDN w:val="0"/>
        <w:adjustRightInd w:val="0"/>
        <w:spacing w:line="480" w:lineRule="auto"/>
        <w:jc w:val="both"/>
        <w:rPr>
          <w:lang w:val="en-GB" w:eastAsia="en-GB"/>
        </w:rPr>
      </w:pPr>
      <w:r w:rsidRPr="008D527C">
        <w:rPr>
          <w:i/>
          <w:lang w:val="en-GB" w:eastAsia="en-GB"/>
        </w:rPr>
        <w:t>Pluralistic luck egalitarianism</w:t>
      </w:r>
      <w:r>
        <w:rPr>
          <w:i/>
          <w:lang w:val="en-GB" w:eastAsia="en-GB"/>
        </w:rPr>
        <w:t xml:space="preserve">. </w:t>
      </w:r>
      <w:r w:rsidR="00F9102F">
        <w:rPr>
          <w:lang w:val="en-GB" w:eastAsia="en-GB"/>
        </w:rPr>
        <w:t xml:space="preserve">A </w:t>
      </w:r>
      <w:r w:rsidR="00382755">
        <w:rPr>
          <w:lang w:val="en-GB" w:eastAsia="en-GB"/>
        </w:rPr>
        <w:t>common response to this ‘abandonment’ or ‘harshness’ objection is to combine luck egalitarianis</w:t>
      </w:r>
      <w:r w:rsidR="00F9102F">
        <w:rPr>
          <w:lang w:val="en-GB" w:eastAsia="en-GB"/>
        </w:rPr>
        <w:t xml:space="preserve">m with other principles. One </w:t>
      </w:r>
      <w:r w:rsidR="001E3A4B">
        <w:rPr>
          <w:lang w:val="en-GB" w:eastAsia="en-GB"/>
        </w:rPr>
        <w:t xml:space="preserve">such </w:t>
      </w:r>
      <w:r w:rsidR="00F9102F">
        <w:rPr>
          <w:lang w:val="en-GB" w:eastAsia="en-GB"/>
        </w:rPr>
        <w:t>approach is to ground responsibility sensitivity itself in the notion of respect for others’ equal moral status (Stemplowska 2011). More often it is proposed</w:t>
      </w:r>
      <w:r w:rsidR="00382755">
        <w:rPr>
          <w:lang w:val="en-GB" w:eastAsia="en-GB"/>
        </w:rPr>
        <w:t xml:space="preserve"> simply to apply luck egalitarianism subject to the constraint that no one be allowed to fall below a certain threshold of advantage</w:t>
      </w:r>
      <w:r w:rsidR="007C0CA5">
        <w:rPr>
          <w:lang w:val="en-GB" w:eastAsia="en-GB"/>
        </w:rPr>
        <w:t>, even if they are responsible for disadvantaging themselves</w:t>
      </w:r>
      <w:r w:rsidR="00382755">
        <w:rPr>
          <w:lang w:val="en-GB" w:eastAsia="en-GB"/>
        </w:rPr>
        <w:t xml:space="preserve"> (</w:t>
      </w:r>
      <w:r w:rsidR="007C0CA5">
        <w:rPr>
          <w:lang w:val="en-GB" w:eastAsia="en-GB"/>
        </w:rPr>
        <w:t xml:space="preserve">Brown 2005; </w:t>
      </w:r>
      <w:r w:rsidR="00382755">
        <w:rPr>
          <w:lang w:val="en-GB" w:eastAsia="en-GB"/>
        </w:rPr>
        <w:t xml:space="preserve">Barry 2006; </w:t>
      </w:r>
      <w:r w:rsidR="007C0CA5">
        <w:rPr>
          <w:lang w:val="en-GB" w:eastAsia="en-GB"/>
        </w:rPr>
        <w:t>Casal 2007)</w:t>
      </w:r>
      <w:r w:rsidR="00382755">
        <w:rPr>
          <w:lang w:val="en-GB" w:eastAsia="en-GB"/>
        </w:rPr>
        <w:t xml:space="preserve">. </w:t>
      </w:r>
      <w:r w:rsidR="007C0CA5">
        <w:rPr>
          <w:lang w:val="en-GB" w:eastAsia="en-GB"/>
        </w:rPr>
        <w:t>Such a view in essence accepts the ‘sufficientarian’ thesis that the main goal of justice is to secure eno</w:t>
      </w:r>
      <w:r w:rsidR="00533BF1">
        <w:rPr>
          <w:lang w:val="en-GB" w:eastAsia="en-GB"/>
        </w:rPr>
        <w:t>ugh for everyone (Frankfurt 1988</w:t>
      </w:r>
      <w:r w:rsidR="007C0CA5">
        <w:rPr>
          <w:lang w:val="en-GB" w:eastAsia="en-GB"/>
        </w:rPr>
        <w:t xml:space="preserve">; Crisp 2003; </w:t>
      </w:r>
      <w:r w:rsidR="000B31A1">
        <w:rPr>
          <w:lang w:val="en-GB" w:eastAsia="en-GB"/>
        </w:rPr>
        <w:t>Huseby 2010).</w:t>
      </w:r>
      <w:r w:rsidR="007C0CA5">
        <w:rPr>
          <w:lang w:val="en-GB" w:eastAsia="en-GB"/>
        </w:rPr>
        <w:t xml:space="preserve"> </w:t>
      </w:r>
      <w:r w:rsidR="000B31A1">
        <w:rPr>
          <w:lang w:val="en-GB" w:eastAsia="en-GB"/>
        </w:rPr>
        <w:t>Where that goal and luck egalitarian goals are at odds, it is the latter that must yield. It is arguable, then, that such an approach compromises the co</w:t>
      </w:r>
      <w:r w:rsidR="004329F9">
        <w:rPr>
          <w:lang w:val="en-GB" w:eastAsia="en-GB"/>
        </w:rPr>
        <w:t>re of luck egalitarianism (Voig</w:t>
      </w:r>
      <w:r w:rsidR="000B31A1">
        <w:rPr>
          <w:lang w:val="en-GB" w:eastAsia="en-GB"/>
        </w:rPr>
        <w:t>t 2007, 405).</w:t>
      </w:r>
    </w:p>
    <w:p w:rsidR="00891267" w:rsidRDefault="000B31A1" w:rsidP="00B848F6">
      <w:pPr>
        <w:spacing w:line="480" w:lineRule="auto"/>
        <w:jc w:val="both"/>
        <w:rPr>
          <w:bCs/>
        </w:rPr>
      </w:pPr>
      <w:r>
        <w:rPr>
          <w:bCs/>
        </w:rPr>
        <w:tab/>
        <w:t xml:space="preserve">Two ingenious variants of the sufficientarian strategy aim to render it compatible with that core. Kok-Chor Tan (2012) has argued that distributive justice, the </w:t>
      </w:r>
      <w:r w:rsidR="008841D6">
        <w:rPr>
          <w:bCs/>
        </w:rPr>
        <w:t xml:space="preserve">domain in </w:t>
      </w:r>
      <w:r>
        <w:rPr>
          <w:bCs/>
        </w:rPr>
        <w:t>which luck egalitarianism applies,</w:t>
      </w:r>
      <w:r w:rsidR="006738B9">
        <w:rPr>
          <w:bCs/>
        </w:rPr>
        <w:t xml:space="preserve"> only </w:t>
      </w:r>
      <w:r w:rsidR="00AC7E46">
        <w:rPr>
          <w:bCs/>
        </w:rPr>
        <w:t>covers the area</w:t>
      </w:r>
      <w:r w:rsidR="006738B9">
        <w:rPr>
          <w:bCs/>
        </w:rPr>
        <w:t xml:space="preserve"> above the sufficiency threshold. Thus, where an individual is severely disadvantaged due to bad option luck, luck egalitarianism has nothing to say, and is not at odds with the humanitarianism that mandates assistance. Shlomi Segall (</w:t>
      </w:r>
      <w:r w:rsidR="005762D5">
        <w:rPr>
          <w:bCs/>
        </w:rPr>
        <w:t>2010; 2012</w:t>
      </w:r>
      <w:r w:rsidR="008841D6">
        <w:rPr>
          <w:bCs/>
        </w:rPr>
        <w:t xml:space="preserve">) proposes </w:t>
      </w:r>
      <w:r w:rsidR="009F3DC7">
        <w:rPr>
          <w:bCs/>
        </w:rPr>
        <w:t>that luck egalitarianism properly</w:t>
      </w:r>
      <w:r w:rsidR="008841D6">
        <w:rPr>
          <w:bCs/>
        </w:rPr>
        <w:t xml:space="preserve"> corrects only brute luck </w:t>
      </w:r>
      <w:r w:rsidR="008841D6" w:rsidRPr="008841D6">
        <w:rPr>
          <w:bCs/>
          <w:i/>
        </w:rPr>
        <w:t>in</w:t>
      </w:r>
      <w:r w:rsidR="008841D6">
        <w:rPr>
          <w:bCs/>
        </w:rPr>
        <w:t xml:space="preserve">equalities: brute luck equalities are </w:t>
      </w:r>
      <w:r w:rsidR="009F3DC7">
        <w:rPr>
          <w:bCs/>
        </w:rPr>
        <w:t>unobjectionable.</w:t>
      </w:r>
      <w:r w:rsidR="00386AF3">
        <w:rPr>
          <w:bCs/>
        </w:rPr>
        <w:t xml:space="preserve"> If </w:t>
      </w:r>
      <w:r w:rsidR="0033784E">
        <w:rPr>
          <w:bCs/>
        </w:rPr>
        <w:lastRenderedPageBreak/>
        <w:t>Smith negligently crashes his car</w:t>
      </w:r>
      <w:r w:rsidR="00386AF3">
        <w:rPr>
          <w:bCs/>
        </w:rPr>
        <w:t>,</w:t>
      </w:r>
      <w:r w:rsidR="0033784E">
        <w:rPr>
          <w:bCs/>
        </w:rPr>
        <w:t xml:space="preserve"> injuring himself, and Jones does not, Segall’s version of luck egalitarianism says that we can treat Smith, restoring him to Jones’ level of advantage, for</w:t>
      </w:r>
      <w:r w:rsidR="00DB25E8">
        <w:rPr>
          <w:bCs/>
        </w:rPr>
        <w:t xml:space="preserve"> though the final</w:t>
      </w:r>
      <w:r w:rsidR="0033784E">
        <w:rPr>
          <w:bCs/>
        </w:rPr>
        <w:t xml:space="preserve"> distribution results from brute luck, it is unobjectionable as outcome equality is always unobjectionable</w:t>
      </w:r>
      <w:r w:rsidR="00DB25E8">
        <w:rPr>
          <w:bCs/>
        </w:rPr>
        <w:t>.</w:t>
      </w:r>
    </w:p>
    <w:p w:rsidR="000709AA" w:rsidRDefault="00834F9F" w:rsidP="00D01648">
      <w:pPr>
        <w:autoSpaceDE w:val="0"/>
        <w:autoSpaceDN w:val="0"/>
        <w:adjustRightInd w:val="0"/>
        <w:spacing w:line="480" w:lineRule="auto"/>
        <w:ind w:firstLine="720"/>
        <w:jc w:val="both"/>
        <w:rPr>
          <w:bCs/>
          <w:lang w:val="en-GB" w:eastAsia="en-GB"/>
        </w:rPr>
      </w:pPr>
      <w:r w:rsidRPr="00C974CE">
        <w:rPr>
          <w:bCs/>
        </w:rPr>
        <w:t>Some luck egalitarians have embraced forms of pluralism that go much further than providing a minimal thr</w:t>
      </w:r>
      <w:r w:rsidR="000709AA" w:rsidRPr="00C974CE">
        <w:rPr>
          <w:bCs/>
        </w:rPr>
        <w:t xml:space="preserve">eshold for all. The most developed view of this sort is Arneson’s ‘responsibility-catering prioritarianism’ (Arneson 1999; 2000a; 2000b). </w:t>
      </w:r>
      <w:r w:rsidR="00C974CE" w:rsidRPr="00C974CE">
        <w:rPr>
          <w:bCs/>
        </w:rPr>
        <w:t>Prioritarianism holds that</w:t>
      </w:r>
      <w:r w:rsidR="00C974CE" w:rsidRPr="00C974CE">
        <w:rPr>
          <w:lang w:val="en-GB" w:eastAsia="en-GB"/>
        </w:rPr>
        <w:t xml:space="preserve"> ‘institutions and policies should be set and actions chosen so as to maximize moral value, with the moral value of a gain in wellbeing for a person being greater, the greater its size and the lower the person's prior lifetime expectation of well-being’ (Arneson, 2000b, 95).</w:t>
      </w:r>
      <w:r w:rsidR="00C974CE" w:rsidRPr="00C974CE">
        <w:rPr>
          <w:bCs/>
        </w:rPr>
        <w:t xml:space="preserve"> Arneson’s version is responsibility-catering as it adjusts moral value ‘</w:t>
      </w:r>
      <w:r w:rsidR="00C974CE" w:rsidRPr="00C974CE">
        <w:rPr>
          <w:lang w:val="en-GB" w:eastAsia="en-GB"/>
        </w:rPr>
        <w:t>to reflect the degree of responsibility of each individual for her present condition (whether she is well off or badly off in well-being prospects)’ (Arneson 2000b, 97).</w:t>
      </w:r>
      <w:r w:rsidR="00C974CE">
        <w:rPr>
          <w:lang w:val="en-GB" w:eastAsia="en-GB"/>
        </w:rPr>
        <w:t xml:space="preserve"> </w:t>
      </w:r>
      <w:r w:rsidR="00FA7B79">
        <w:rPr>
          <w:lang w:val="en-GB" w:eastAsia="en-GB"/>
        </w:rPr>
        <w:t xml:space="preserve">It is this feature that makes the view (at least arguably) luck egalitarian. </w:t>
      </w:r>
      <w:r w:rsidR="00C974CE">
        <w:rPr>
          <w:lang w:val="en-GB" w:eastAsia="en-GB"/>
        </w:rPr>
        <w:t>Responsibility-catering prioritarianism can be seen as</w:t>
      </w:r>
      <w:r w:rsidR="00FA7B79">
        <w:rPr>
          <w:lang w:val="en-GB" w:eastAsia="en-GB"/>
        </w:rPr>
        <w:t xml:space="preserve"> a revision to luck egalitarianism </w:t>
      </w:r>
      <w:r w:rsidR="00C974CE">
        <w:rPr>
          <w:lang w:val="en-GB" w:eastAsia="en-GB"/>
        </w:rPr>
        <w:t>in two ways</w:t>
      </w:r>
      <w:r w:rsidR="00FA7B79">
        <w:rPr>
          <w:lang w:val="en-GB" w:eastAsia="en-GB"/>
        </w:rPr>
        <w:t>, with two corresponding advantages. F</w:t>
      </w:r>
      <w:r w:rsidR="00C974CE">
        <w:rPr>
          <w:lang w:val="en-GB" w:eastAsia="en-GB"/>
        </w:rPr>
        <w:t xml:space="preserve">irst, </w:t>
      </w:r>
      <w:r w:rsidR="00AC7E46">
        <w:rPr>
          <w:lang w:val="en-GB" w:eastAsia="en-GB"/>
        </w:rPr>
        <w:t xml:space="preserve">as </w:t>
      </w:r>
      <w:r w:rsidR="00C974CE">
        <w:rPr>
          <w:lang w:val="en-GB" w:eastAsia="en-GB"/>
        </w:rPr>
        <w:t xml:space="preserve">it makes </w:t>
      </w:r>
      <w:r w:rsidR="00FA7B79">
        <w:rPr>
          <w:lang w:val="en-GB" w:eastAsia="en-GB"/>
        </w:rPr>
        <w:t>‘</w:t>
      </w:r>
      <w:r w:rsidR="00FA7B79" w:rsidRPr="00C974CE">
        <w:rPr>
          <w:lang w:val="en-GB" w:eastAsia="en-GB"/>
        </w:rPr>
        <w:t>the moral value of a gain in wellbeing for a person</w:t>
      </w:r>
      <w:r w:rsidR="00FA7B79">
        <w:rPr>
          <w:lang w:val="en-GB" w:eastAsia="en-GB"/>
        </w:rPr>
        <w:t xml:space="preserve"> … greater …</w:t>
      </w:r>
      <w:r w:rsidR="00FA7B79" w:rsidRPr="00C974CE">
        <w:rPr>
          <w:lang w:val="en-GB" w:eastAsia="en-GB"/>
        </w:rPr>
        <w:t xml:space="preserve"> the lower the person's prior lifetime expectation of well-being</w:t>
      </w:r>
      <w:r w:rsidR="00AC7E46">
        <w:rPr>
          <w:lang w:val="en-GB" w:eastAsia="en-GB"/>
        </w:rPr>
        <w:t>’, it</w:t>
      </w:r>
      <w:r w:rsidR="00FA7B79">
        <w:rPr>
          <w:lang w:val="en-GB" w:eastAsia="en-GB"/>
        </w:rPr>
        <w:t xml:space="preserve"> offers protection against the infamous levelling down objection to egalitarianism (Parfit 2000, 98). Second, </w:t>
      </w:r>
      <w:r w:rsidR="00AC7E46">
        <w:rPr>
          <w:lang w:val="en-GB" w:eastAsia="en-GB"/>
        </w:rPr>
        <w:t xml:space="preserve">as </w:t>
      </w:r>
      <w:r w:rsidR="00FA7B79">
        <w:rPr>
          <w:lang w:val="en-GB" w:eastAsia="en-GB"/>
        </w:rPr>
        <w:t xml:space="preserve">it makes </w:t>
      </w:r>
      <w:r w:rsidR="00C974CE">
        <w:rPr>
          <w:lang w:val="en-GB" w:eastAsia="en-GB"/>
        </w:rPr>
        <w:t>‘</w:t>
      </w:r>
      <w:r w:rsidR="00C974CE" w:rsidRPr="00C974CE">
        <w:rPr>
          <w:lang w:val="en-GB" w:eastAsia="en-GB"/>
        </w:rPr>
        <w:t xml:space="preserve">the moral value of a gain in wellbeing for a person </w:t>
      </w:r>
      <w:r w:rsidR="00FA7B79">
        <w:rPr>
          <w:lang w:val="en-GB" w:eastAsia="en-GB"/>
        </w:rPr>
        <w:t xml:space="preserve">… </w:t>
      </w:r>
      <w:r w:rsidR="00C974CE" w:rsidRPr="00C974CE">
        <w:rPr>
          <w:lang w:val="en-GB" w:eastAsia="en-GB"/>
        </w:rPr>
        <w:t>greater, the greater its size</w:t>
      </w:r>
      <w:r w:rsidR="00C974CE">
        <w:rPr>
          <w:lang w:val="en-GB" w:eastAsia="en-GB"/>
        </w:rPr>
        <w:t>’</w:t>
      </w:r>
      <w:r w:rsidR="00AC7E46">
        <w:rPr>
          <w:lang w:val="en-GB" w:eastAsia="en-GB"/>
        </w:rPr>
        <w:t>, it</w:t>
      </w:r>
      <w:r w:rsidR="00FA7B79">
        <w:rPr>
          <w:lang w:val="en-GB" w:eastAsia="en-GB"/>
        </w:rPr>
        <w:t xml:space="preserve"> </w:t>
      </w:r>
      <w:r w:rsidR="00C06F5C">
        <w:rPr>
          <w:lang w:val="en-GB" w:eastAsia="en-GB"/>
        </w:rPr>
        <w:t>directs the view away from preferring tiny gains for the (brute luck) worst off at the expense of massive costs for everyone else (</w:t>
      </w:r>
      <w:r w:rsidR="00C14E50" w:rsidRPr="00050F10">
        <w:rPr>
          <w:lang w:val="en-GB"/>
        </w:rPr>
        <w:t>Arneson</w:t>
      </w:r>
      <w:r w:rsidR="00C14E50">
        <w:rPr>
          <w:lang w:val="en-GB"/>
        </w:rPr>
        <w:t xml:space="preserve"> 2011, 36</w:t>
      </w:r>
      <w:r w:rsidR="00C06F5C">
        <w:rPr>
          <w:lang w:val="en-GB" w:eastAsia="en-GB"/>
        </w:rPr>
        <w:t>)</w:t>
      </w:r>
      <w:r w:rsidR="00290C01">
        <w:rPr>
          <w:bCs/>
          <w:lang w:val="en-GB" w:eastAsia="en-GB"/>
        </w:rPr>
        <w:t xml:space="preserve">. Others </w:t>
      </w:r>
      <w:r w:rsidR="00C06F5C">
        <w:rPr>
          <w:bCs/>
          <w:lang w:val="en-GB" w:eastAsia="en-GB"/>
        </w:rPr>
        <w:t xml:space="preserve">have </w:t>
      </w:r>
      <w:r w:rsidR="00534E71">
        <w:rPr>
          <w:bCs/>
          <w:lang w:val="en-GB" w:eastAsia="en-GB"/>
        </w:rPr>
        <w:t>likewise</w:t>
      </w:r>
      <w:r w:rsidR="00C31F73">
        <w:rPr>
          <w:bCs/>
          <w:lang w:val="en-GB" w:eastAsia="en-GB"/>
        </w:rPr>
        <w:t xml:space="preserve"> </w:t>
      </w:r>
      <w:r w:rsidR="00290C01">
        <w:rPr>
          <w:bCs/>
          <w:lang w:val="en-GB" w:eastAsia="en-GB"/>
        </w:rPr>
        <w:t>moderated</w:t>
      </w:r>
      <w:r w:rsidR="00C06F5C">
        <w:rPr>
          <w:bCs/>
          <w:lang w:val="en-GB" w:eastAsia="en-GB"/>
        </w:rPr>
        <w:t xml:space="preserve"> their </w:t>
      </w:r>
      <w:r w:rsidR="00290C01">
        <w:rPr>
          <w:bCs/>
          <w:lang w:val="en-GB" w:eastAsia="en-GB"/>
        </w:rPr>
        <w:t xml:space="preserve">luck egalitarianism by describing views which also take into account </w:t>
      </w:r>
      <w:r w:rsidR="00C06F5C">
        <w:rPr>
          <w:bCs/>
          <w:lang w:val="en-GB" w:eastAsia="en-GB"/>
        </w:rPr>
        <w:t xml:space="preserve">the absolute </w:t>
      </w:r>
      <w:r w:rsidR="00290C01">
        <w:rPr>
          <w:bCs/>
          <w:lang w:val="en-GB" w:eastAsia="en-GB"/>
        </w:rPr>
        <w:t xml:space="preserve">advantage </w:t>
      </w:r>
      <w:r w:rsidR="00290C01">
        <w:rPr>
          <w:bCs/>
          <w:lang w:val="en-GB" w:eastAsia="en-GB"/>
        </w:rPr>
        <w:lastRenderedPageBreak/>
        <w:t>levels</w:t>
      </w:r>
      <w:r w:rsidR="00C06F5C">
        <w:rPr>
          <w:bCs/>
          <w:lang w:val="en-GB" w:eastAsia="en-GB"/>
        </w:rPr>
        <w:t xml:space="preserve"> of the worst off and/or </w:t>
      </w:r>
      <w:r w:rsidR="00290C01">
        <w:rPr>
          <w:bCs/>
          <w:lang w:val="en-GB" w:eastAsia="en-GB"/>
        </w:rPr>
        <w:t>the overall societal levels of advantage</w:t>
      </w:r>
      <w:r w:rsidR="00C06F5C">
        <w:rPr>
          <w:bCs/>
          <w:lang w:val="en-GB" w:eastAsia="en-GB"/>
        </w:rPr>
        <w:t xml:space="preserve"> (</w:t>
      </w:r>
      <w:r w:rsidR="00534E71">
        <w:rPr>
          <w:bCs/>
          <w:lang w:val="en-GB" w:eastAsia="en-GB"/>
        </w:rPr>
        <w:t xml:space="preserve">Cohen 2008, ch. 7; 2011, </w:t>
      </w:r>
      <w:r w:rsidR="0062406D">
        <w:rPr>
          <w:bCs/>
          <w:lang w:val="en-GB" w:eastAsia="en-GB"/>
        </w:rPr>
        <w:t>69-72;</w:t>
      </w:r>
      <w:r w:rsidR="00534E71">
        <w:rPr>
          <w:bCs/>
          <w:lang w:val="en-GB" w:eastAsia="en-GB"/>
        </w:rPr>
        <w:t xml:space="preserve"> </w:t>
      </w:r>
      <w:r w:rsidR="005864A0">
        <w:rPr>
          <w:bCs/>
          <w:lang w:val="en-GB" w:eastAsia="en-GB"/>
        </w:rPr>
        <w:t>Knight 2009</w:t>
      </w:r>
      <w:r w:rsidR="00F605B0">
        <w:rPr>
          <w:bCs/>
          <w:lang w:val="en-GB" w:eastAsia="en-GB"/>
        </w:rPr>
        <w:t>a</w:t>
      </w:r>
      <w:r w:rsidR="005864A0">
        <w:rPr>
          <w:bCs/>
          <w:lang w:val="en-GB" w:eastAsia="en-GB"/>
        </w:rPr>
        <w:t>, ch. 6; Segall 2010, ch. 8; Temkin 2011).</w:t>
      </w:r>
    </w:p>
    <w:p w:rsidR="0062406D" w:rsidRDefault="0062406D" w:rsidP="00B848F6">
      <w:pPr>
        <w:autoSpaceDE w:val="0"/>
        <w:autoSpaceDN w:val="0"/>
        <w:adjustRightInd w:val="0"/>
        <w:spacing w:line="480" w:lineRule="auto"/>
        <w:jc w:val="both"/>
        <w:rPr>
          <w:bCs/>
          <w:lang w:val="en-GB" w:eastAsia="en-GB"/>
        </w:rPr>
      </w:pPr>
    </w:p>
    <w:p w:rsidR="0062406D" w:rsidRDefault="0062406D" w:rsidP="00B848F6">
      <w:pPr>
        <w:autoSpaceDE w:val="0"/>
        <w:autoSpaceDN w:val="0"/>
        <w:adjustRightInd w:val="0"/>
        <w:spacing w:line="480" w:lineRule="auto"/>
        <w:jc w:val="both"/>
        <w:rPr>
          <w:lang w:val="en-GB" w:eastAsia="en-GB"/>
        </w:rPr>
      </w:pPr>
      <w:r w:rsidRPr="0062406D">
        <w:rPr>
          <w:bCs/>
          <w:i/>
          <w:lang w:val="en-GB" w:eastAsia="en-GB"/>
        </w:rPr>
        <w:t>Luck egalitarian</w:t>
      </w:r>
      <w:r w:rsidRPr="0062406D">
        <w:rPr>
          <w:i/>
          <w:lang w:val="en-GB" w:eastAsia="en-GB"/>
        </w:rPr>
        <w:t xml:space="preserve"> challenges to option luck.</w:t>
      </w:r>
      <w:r>
        <w:rPr>
          <w:i/>
          <w:lang w:val="en-GB" w:eastAsia="en-GB"/>
        </w:rPr>
        <w:t xml:space="preserve"> </w:t>
      </w:r>
      <w:r>
        <w:rPr>
          <w:lang w:val="en-GB" w:eastAsia="en-GB"/>
        </w:rPr>
        <w:t>While the original form of luck egalitarianism assigned decisive distributive significance to the brute luck/option luck distinction, that view has been challenged by luck egalitarians in recent years.</w:t>
      </w:r>
    </w:p>
    <w:p w:rsidR="0043024F" w:rsidRDefault="0062406D" w:rsidP="001E3A4B">
      <w:pPr>
        <w:autoSpaceDE w:val="0"/>
        <w:autoSpaceDN w:val="0"/>
        <w:adjustRightInd w:val="0"/>
        <w:spacing w:line="480" w:lineRule="auto"/>
        <w:ind w:firstLine="720"/>
        <w:jc w:val="both"/>
      </w:pPr>
      <w:r>
        <w:rPr>
          <w:lang w:val="en-GB" w:eastAsia="en-GB"/>
        </w:rPr>
        <w:t xml:space="preserve">Cohen has raised two kinds of doubts about the distinction. First, he argues that </w:t>
      </w:r>
      <w:r w:rsidR="00822B1C">
        <w:t>disadvantaging tastes, including those arrived at as a matter of option luck, are compensable</w:t>
      </w:r>
      <w:r>
        <w:t xml:space="preserve"> </w:t>
      </w:r>
      <w:r w:rsidR="00822B1C">
        <w:t xml:space="preserve">except </w:t>
      </w:r>
      <w:r>
        <w:t xml:space="preserve">where they are </w:t>
      </w:r>
      <w:r w:rsidR="00822B1C">
        <w:t>not endorsed</w:t>
      </w:r>
      <w:r>
        <w:t xml:space="preserve"> by</w:t>
      </w:r>
      <w:r w:rsidR="00822B1C">
        <w:t xml:space="preserve"> the holder’s</w:t>
      </w:r>
      <w:r>
        <w:t xml:space="preserve"> valuational judgment</w:t>
      </w:r>
      <w:r w:rsidR="00822B1C">
        <w:t xml:space="preserve"> (Cohen 2004). </w:t>
      </w:r>
      <w:r w:rsidR="00F605B0">
        <w:t>This is</w:t>
      </w:r>
      <w:r w:rsidR="00822B1C">
        <w:t xml:space="preserve"> justified on the basis that it is unreasonable to expect persons to act contrary to their judgment</w:t>
      </w:r>
      <w:r w:rsidR="00F605B0">
        <w:t xml:space="preserve"> (</w:t>
      </w:r>
      <w:r w:rsidR="00290C01">
        <w:t xml:space="preserve">for discussion </w:t>
      </w:r>
      <w:r w:rsidR="00F605B0">
        <w:t>see Dworkin 2004; Knight 2009b)</w:t>
      </w:r>
      <w:r w:rsidR="00822B1C">
        <w:t xml:space="preserve">. </w:t>
      </w:r>
      <w:r w:rsidR="006926AD">
        <w:rPr>
          <w:lang w:val="en-GB" w:eastAsia="en-GB"/>
        </w:rPr>
        <w:t>Consider a simple case in which Alpha and Beta</w:t>
      </w:r>
      <w:r w:rsidR="00640164">
        <w:rPr>
          <w:lang w:val="en-GB" w:eastAsia="en-GB"/>
        </w:rPr>
        <w:t>, who are identical,</w:t>
      </w:r>
      <w:r w:rsidR="006926AD">
        <w:rPr>
          <w:lang w:val="en-GB" w:eastAsia="en-GB"/>
        </w:rPr>
        <w:t xml:space="preserve"> make the same choice, but Alpha ends up with a more favourable outcome than Beta due to differences in their option luck (for example, they take identical gambles that Alpha alone wins). Cohen’s first suggestion is that it would be unfair for Beta to be made worse off than Alpha as a matter of option luck where Beta’s valuational judgment approves of </w:t>
      </w:r>
      <w:r w:rsidR="00F238C9">
        <w:rPr>
          <w:lang w:val="en-GB" w:eastAsia="en-GB"/>
        </w:rPr>
        <w:t>her</w:t>
      </w:r>
      <w:r w:rsidR="006926AD">
        <w:rPr>
          <w:lang w:val="en-GB" w:eastAsia="en-GB"/>
        </w:rPr>
        <w:t xml:space="preserve"> gambling, as she could only have avoided the gamble </w:t>
      </w:r>
      <w:r w:rsidR="00F238C9">
        <w:rPr>
          <w:lang w:val="en-GB" w:eastAsia="en-GB"/>
        </w:rPr>
        <w:t xml:space="preserve">through </w:t>
      </w:r>
      <w:r w:rsidR="006926AD">
        <w:rPr>
          <w:lang w:val="en-GB" w:eastAsia="en-GB"/>
        </w:rPr>
        <w:t xml:space="preserve">self-alienating violation </w:t>
      </w:r>
      <w:r w:rsidR="00F238C9">
        <w:rPr>
          <w:lang w:val="en-GB" w:eastAsia="en-GB"/>
        </w:rPr>
        <w:t>of her judgment</w:t>
      </w:r>
      <w:r w:rsidR="006926AD">
        <w:rPr>
          <w:lang w:val="en-GB" w:eastAsia="en-GB"/>
        </w:rPr>
        <w:t xml:space="preserve">. </w:t>
      </w:r>
      <w:r w:rsidR="00822B1C">
        <w:t>S</w:t>
      </w:r>
      <w:r>
        <w:t xml:space="preserve">econd, </w:t>
      </w:r>
      <w:r w:rsidR="00822B1C">
        <w:t xml:space="preserve">Cohen (2009) </w:t>
      </w:r>
      <w:r w:rsidR="0043024F">
        <w:t>questions</w:t>
      </w:r>
      <w:r w:rsidR="00822B1C">
        <w:t xml:space="preserve"> whether option luck inequalities are fair, while allowing that they may be legitimate. This may, on his view, </w:t>
      </w:r>
      <w:r w:rsidR="0043024F">
        <w:t>lead us to refuse</w:t>
      </w:r>
      <w:r w:rsidR="00822B1C">
        <w:t xml:space="preserve"> to promote gambles or enfor</w:t>
      </w:r>
      <w:r w:rsidR="0043024F">
        <w:t xml:space="preserve">ce their results </w:t>
      </w:r>
      <w:r w:rsidR="00822B1C">
        <w:t>on fairness grounds</w:t>
      </w:r>
      <w:r w:rsidR="0043024F">
        <w:t>, but also refuse to enforce reversal of gambles that have taken place</w:t>
      </w:r>
      <w:r w:rsidR="00290C01">
        <w:t xml:space="preserve"> (for discussion see Butt 2012)</w:t>
      </w:r>
      <w:r w:rsidR="0043024F">
        <w:t>.</w:t>
      </w:r>
      <w:r w:rsidR="00F238C9">
        <w:t xml:space="preserve"> On this view, the inequality that results between Alpha and Beta may be unfair, the kind of thing we should antecedently </w:t>
      </w:r>
      <w:r w:rsidR="00F238C9">
        <w:lastRenderedPageBreak/>
        <w:t>discourage, but legitimate, and so not subject to redistribution.</w:t>
      </w:r>
      <w:r w:rsidR="0043024F">
        <w:t xml:space="preserve"> These doubts lead Cohen to a much more nuanced positio</w:t>
      </w:r>
      <w:r w:rsidR="00F238C9">
        <w:t>n on option luck.</w:t>
      </w:r>
    </w:p>
    <w:p w:rsidR="0043024F" w:rsidRDefault="0043024F" w:rsidP="00D01648">
      <w:pPr>
        <w:autoSpaceDE w:val="0"/>
        <w:autoSpaceDN w:val="0"/>
        <w:adjustRightInd w:val="0"/>
        <w:spacing w:line="480" w:lineRule="auto"/>
        <w:ind w:firstLine="720"/>
        <w:jc w:val="both"/>
      </w:pPr>
      <w:r>
        <w:t xml:space="preserve">A similarly moderate position, though with substantively different implications, is suggested by the distinction between ‘quasi-gambles’, where the gambler would prefer the expected value of a gamble to facing the gamble itself, and ‘gambles proper’, where the gambler favours the gamble to its expected value (Lippert-Rasmussen 2001). There seems to be </w:t>
      </w:r>
      <w:r w:rsidR="00A22EF4">
        <w:t>more</w:t>
      </w:r>
      <w:r>
        <w:t xml:space="preserve"> of an intuitive case for denying assistance to </w:t>
      </w:r>
      <w:r w:rsidR="00290C01">
        <w:t xml:space="preserve">losing </w:t>
      </w:r>
      <w:r>
        <w:t xml:space="preserve">gamblers proper than there is for denying assistance to </w:t>
      </w:r>
      <w:r w:rsidR="00290C01">
        <w:t xml:space="preserve">losing </w:t>
      </w:r>
      <w:r>
        <w:t>quasi-gamblers, who might, after all, be risk averse</w:t>
      </w:r>
      <w:r w:rsidR="00290C01">
        <w:t>,</w:t>
      </w:r>
      <w:r>
        <w:t xml:space="preserve"> and exposing themselves to </w:t>
      </w:r>
      <w:r w:rsidR="00A22EF4">
        <w:t>option luck</w:t>
      </w:r>
      <w:r>
        <w:t xml:space="preserve"> only because it is the prudent thing to do given the lack of attractive low risk alternatives.</w:t>
      </w:r>
      <w:r w:rsidR="00A22EF4">
        <w:t xml:space="preserve"> Accordingly, some writers have proposed that quasi-gamblers are due com</w:t>
      </w:r>
      <w:r w:rsidR="001E3A4B">
        <w:t>pensation (Fleurbaey 2001, 520-</w:t>
      </w:r>
      <w:r w:rsidR="00A22EF4">
        <w:t>21; Barry 2008).</w:t>
      </w:r>
      <w:r w:rsidR="00C010D6">
        <w:t xml:space="preserve"> S</w:t>
      </w:r>
      <w:r w:rsidR="00F238C9">
        <w:t xml:space="preserve">uppose that </w:t>
      </w:r>
      <w:r w:rsidR="00640164">
        <w:t>Gamma</w:t>
      </w:r>
      <w:r w:rsidR="00F238C9">
        <w:t xml:space="preserve"> loves gambling so much that she e</w:t>
      </w:r>
      <w:r w:rsidR="00C010D6">
        <w:t>ven takes gambles that she believes to have a low expected outcome</w:t>
      </w:r>
      <w:r w:rsidR="00640164">
        <w:t>, while Beta</w:t>
      </w:r>
      <w:r w:rsidR="00F238C9">
        <w:t xml:space="preserve"> has no interest in gambling per se, but will take a gamble where the expected outcome of doing so is higher than the expected outcome of lower risk options (for instance, she will</w:t>
      </w:r>
      <w:r w:rsidR="00C010D6">
        <w:t xml:space="preserve"> accept a 95 per cent chance of £100 and 5% chance of nothing over the certainty of £50</w:t>
      </w:r>
      <w:r w:rsidR="00F238C9">
        <w:t>).</w:t>
      </w:r>
      <w:r w:rsidR="00C010D6">
        <w:t xml:space="preserve"> On the view under consideration, </w:t>
      </w:r>
      <w:r w:rsidR="00640164">
        <w:t>Beta</w:t>
      </w:r>
      <w:r w:rsidR="00C010D6">
        <w:t>, as a quasi-gambler, wi</w:t>
      </w:r>
      <w:r w:rsidR="00640164">
        <w:t>ll be due compensation that Gamma</w:t>
      </w:r>
      <w:r w:rsidR="00C010D6">
        <w:t>, as a gambler proper, is not.</w:t>
      </w:r>
    </w:p>
    <w:p w:rsidR="0062406D" w:rsidRDefault="00D73B57" w:rsidP="00D01648">
      <w:pPr>
        <w:autoSpaceDE w:val="0"/>
        <w:autoSpaceDN w:val="0"/>
        <w:adjustRightInd w:val="0"/>
        <w:spacing w:line="480" w:lineRule="auto"/>
        <w:ind w:firstLine="720"/>
        <w:jc w:val="both"/>
      </w:pPr>
      <w:r>
        <w:t xml:space="preserve">The final luck egalitarian view to be considered takes a </w:t>
      </w:r>
      <w:r w:rsidR="00166DC1">
        <w:t>stronger</w:t>
      </w:r>
      <w:r w:rsidR="00D01648">
        <w:t xml:space="preserve"> line</w:t>
      </w:r>
      <w:r>
        <w:t xml:space="preserve"> on option luck. Several </w:t>
      </w:r>
      <w:r w:rsidR="00495A8F">
        <w:t>writers have mentioned a view according to which</w:t>
      </w:r>
      <w:r>
        <w:t xml:space="preserve"> option luck</w:t>
      </w:r>
      <w:r w:rsidR="00C010D6">
        <w:t xml:space="preserve"> inequality</w:t>
      </w:r>
      <w:r>
        <w:t xml:space="preserve"> is not just </w:t>
      </w:r>
      <w:r w:rsidR="004A43A9">
        <w:t>sometimes</w:t>
      </w:r>
      <w:r>
        <w:t xml:space="preserve"> compensable, but fully compensable</w:t>
      </w:r>
      <w:r w:rsidR="00495A8F">
        <w:t xml:space="preserve"> (Vallentyne 2002, 539-40; Cappelen and Norheim 2005; Lippert-Rasmussen 2005, 259)</w:t>
      </w:r>
      <w:r w:rsidR="00166DC1">
        <w:t>. This</w:t>
      </w:r>
      <w:r>
        <w:t xml:space="preserve"> ‘</w:t>
      </w:r>
      <w:r w:rsidR="00166DC1">
        <w:t>all-luck egalitarianism</w:t>
      </w:r>
      <w:r>
        <w:t>’</w:t>
      </w:r>
      <w:r w:rsidR="0064601A">
        <w:t xml:space="preserve">, as Shlomi </w:t>
      </w:r>
      <w:r>
        <w:t xml:space="preserve">Segall </w:t>
      </w:r>
      <w:r w:rsidR="0064601A">
        <w:t>(</w:t>
      </w:r>
      <w:r>
        <w:t xml:space="preserve">2010, ch. </w:t>
      </w:r>
      <w:r w:rsidR="0064601A">
        <w:t>3</w:t>
      </w:r>
      <w:r>
        <w:t>)</w:t>
      </w:r>
      <w:r w:rsidR="0064601A">
        <w:t>, a critic</w:t>
      </w:r>
      <w:r w:rsidR="00166DC1">
        <w:t>, calls it</w:t>
      </w:r>
      <w:r w:rsidR="0064601A">
        <w:t>, disregard</w:t>
      </w:r>
      <w:r w:rsidR="00166DC1">
        <w:t>s</w:t>
      </w:r>
      <w:r w:rsidR="0064601A">
        <w:t xml:space="preserve"> the brute </w:t>
      </w:r>
      <w:r w:rsidR="0064601A">
        <w:lastRenderedPageBreak/>
        <w:t>luck/option luck distinction, instead taking the distinction between luck and the direct results of choice as distributively significant. Insofar as individuals are lucky or unlucky, be it due to brute luck or option luck, redistribution is called for. Insofar as the outcome of individuals’ responsible actions are unmediated by luck, distribution</w:t>
      </w:r>
      <w:r w:rsidR="00035339">
        <w:t>s</w:t>
      </w:r>
      <w:r w:rsidR="0064601A">
        <w:t xml:space="preserve"> are allowed to stand. </w:t>
      </w:r>
      <w:r w:rsidR="00C010D6">
        <w:t>On this view</w:t>
      </w:r>
      <w:r w:rsidR="00640164">
        <w:t xml:space="preserve">, for </w:t>
      </w:r>
      <w:r w:rsidR="00C010D6">
        <w:t>Beta</w:t>
      </w:r>
      <w:r w:rsidR="00640164">
        <w:t xml:space="preserve"> to be compensated, it is sufficient that she has had bad option luck. The compensation will come from Alpha, who has had good option luck.</w:t>
      </w:r>
      <w:r w:rsidR="00C010D6">
        <w:t xml:space="preserve"> </w:t>
      </w:r>
      <w:r w:rsidR="00495A8F">
        <w:t>T</w:t>
      </w:r>
      <w:r w:rsidR="0064601A">
        <w:t>his proposal</w:t>
      </w:r>
      <w:r w:rsidR="00495A8F">
        <w:t xml:space="preserve"> can be fleshed out</w:t>
      </w:r>
      <w:r w:rsidR="0064601A">
        <w:t xml:space="preserve"> by </w:t>
      </w:r>
      <w:r w:rsidR="00495A8F">
        <w:t xml:space="preserve">combining it with </w:t>
      </w:r>
      <w:r w:rsidR="00640164">
        <w:t>a substantive account of desert</w:t>
      </w:r>
      <w:r w:rsidR="004A43A9">
        <w:t xml:space="preserve"> (</w:t>
      </w:r>
      <w:r w:rsidR="00640164">
        <w:t xml:space="preserve">according to which Alpha and Beta are equally deserving and so </w:t>
      </w:r>
      <w:r w:rsidR="004A43A9">
        <w:t>have equal entitlements)</w:t>
      </w:r>
      <w:r w:rsidR="00640164">
        <w:t xml:space="preserve"> and/or</w:t>
      </w:r>
      <w:r w:rsidR="00495A8F">
        <w:t xml:space="preserve"> by </w:t>
      </w:r>
      <w:r w:rsidR="0064601A">
        <w:t>saying that individuals are due the expected results of their choices</w:t>
      </w:r>
      <w:r w:rsidR="004A43A9">
        <w:t xml:space="preserve"> (</w:t>
      </w:r>
      <w:r w:rsidR="00640164">
        <w:t>which are by hypothesis identical for Alpha and Beta</w:t>
      </w:r>
      <w:r w:rsidR="004A43A9">
        <w:t>)</w:t>
      </w:r>
      <w:r w:rsidR="0064601A">
        <w:t xml:space="preserve"> (</w:t>
      </w:r>
      <w:r w:rsidR="00495A8F">
        <w:t xml:space="preserve">Arneson 2007; Temkin 2011, 65; </w:t>
      </w:r>
      <w:r w:rsidR="00B848F6">
        <w:t>Knight</w:t>
      </w:r>
      <w:r w:rsidR="00035339">
        <w:t xml:space="preserve"> </w:t>
      </w:r>
      <w:r w:rsidR="0064601A">
        <w:t>2013).</w:t>
      </w:r>
      <w:r w:rsidR="00495A8F">
        <w:t xml:space="preserve"> All-luck egalitarianism </w:t>
      </w:r>
      <w:r w:rsidR="0064601A">
        <w:t>lies halfway between standard (brute-luck) egalitarianism and</w:t>
      </w:r>
      <w:r w:rsidR="00495A8F">
        <w:t xml:space="preserve"> outcome egalitarianism:</w:t>
      </w:r>
      <w:r w:rsidR="0064601A">
        <w:t xml:space="preserve"> </w:t>
      </w:r>
      <w:r w:rsidR="00495A8F">
        <w:t>unlike the former it corrects option luck</w:t>
      </w:r>
      <w:r w:rsidR="00166DC1">
        <w:t xml:space="preserve"> (</w:t>
      </w:r>
      <w:r w:rsidR="00495A8F">
        <w:t xml:space="preserve">understood as departures from the </w:t>
      </w:r>
      <w:r w:rsidR="00640164">
        <w:t xml:space="preserve">deserved or </w:t>
      </w:r>
      <w:r w:rsidR="00495A8F">
        <w:t>expected results</w:t>
      </w:r>
      <w:r w:rsidR="00166DC1">
        <w:t>)</w:t>
      </w:r>
      <w:r w:rsidR="00495A8F">
        <w:t>, but</w:t>
      </w:r>
      <w:r w:rsidR="00166DC1">
        <w:t xml:space="preserve"> unlike the latter</w:t>
      </w:r>
      <w:r w:rsidR="00495A8F">
        <w:t xml:space="preserve"> it does not redistribute the direct results of choice </w:t>
      </w:r>
      <w:r w:rsidR="00166DC1">
        <w:t>(</w:t>
      </w:r>
      <w:r w:rsidR="00495A8F">
        <w:t>understood as actual results matching</w:t>
      </w:r>
      <w:r w:rsidR="00640164">
        <w:t xml:space="preserve"> deserts or</w:t>
      </w:r>
      <w:r w:rsidR="00495A8F">
        <w:t xml:space="preserve"> expectations</w:t>
      </w:r>
      <w:r w:rsidR="00166DC1">
        <w:t>)</w:t>
      </w:r>
      <w:r w:rsidR="00495A8F">
        <w:t>.</w:t>
      </w:r>
      <w:r w:rsidR="0064601A">
        <w:t xml:space="preserve"> </w:t>
      </w:r>
      <w:r w:rsidR="00166DC1">
        <w:t>This view offers a more radically egalitarian interpretation of</w:t>
      </w:r>
      <w:r w:rsidR="00166DC1" w:rsidRPr="00166DC1">
        <w:rPr>
          <w:lang w:val="en-GB"/>
        </w:rPr>
        <w:t xml:space="preserve"> </w:t>
      </w:r>
      <w:r w:rsidR="00166DC1">
        <w:rPr>
          <w:lang w:val="en-GB"/>
        </w:rPr>
        <w:t xml:space="preserve">the central luck egalitarian objective of </w:t>
      </w:r>
      <w:r w:rsidR="001108E4">
        <w:rPr>
          <w:lang w:val="en-GB"/>
        </w:rPr>
        <w:t>counteracting</w:t>
      </w:r>
      <w:r w:rsidR="00166DC1" w:rsidRPr="00166DC1">
        <w:rPr>
          <w:bCs/>
        </w:rPr>
        <w:t xml:space="preserve"> the distributive effects of luck</w:t>
      </w:r>
      <w:r w:rsidR="00166DC1">
        <w:t>.</w:t>
      </w:r>
    </w:p>
    <w:p w:rsidR="00B003A4" w:rsidRPr="00B003A4" w:rsidRDefault="00B003A4" w:rsidP="00B848F6">
      <w:pPr>
        <w:autoSpaceDE w:val="0"/>
        <w:autoSpaceDN w:val="0"/>
        <w:adjustRightInd w:val="0"/>
        <w:spacing w:line="480" w:lineRule="auto"/>
        <w:jc w:val="both"/>
        <w:rPr>
          <w:b/>
        </w:rPr>
      </w:pPr>
    </w:p>
    <w:p w:rsidR="00B848F6" w:rsidRPr="00B848F6" w:rsidRDefault="00B848F6" w:rsidP="00B848F6">
      <w:pPr>
        <w:autoSpaceDE w:val="0"/>
        <w:autoSpaceDN w:val="0"/>
        <w:adjustRightInd w:val="0"/>
        <w:spacing w:line="480" w:lineRule="auto"/>
        <w:jc w:val="both"/>
        <w:rPr>
          <w:b/>
        </w:rPr>
      </w:pPr>
      <w:r w:rsidRPr="00B848F6">
        <w:rPr>
          <w:b/>
        </w:rPr>
        <w:t>References</w:t>
      </w:r>
    </w:p>
    <w:p w:rsidR="00E9308B" w:rsidRDefault="00E9308B" w:rsidP="00B848F6">
      <w:pPr>
        <w:spacing w:line="480" w:lineRule="auto"/>
        <w:jc w:val="both"/>
        <w:rPr>
          <w:rFonts w:eastAsia="SimSun"/>
          <w:lang w:val="en-GB" w:eastAsia="zh-CN"/>
        </w:rPr>
      </w:pPr>
      <w:r w:rsidRPr="00166DC1">
        <w:rPr>
          <w:rFonts w:eastAsia="SimSun"/>
          <w:lang w:val="en-GB" w:eastAsia="zh-CN"/>
        </w:rPr>
        <w:t xml:space="preserve">Anderson, Elizabeth S. 1999a. What is the Point of Equality? </w:t>
      </w:r>
      <w:r w:rsidRPr="00166DC1">
        <w:rPr>
          <w:rFonts w:eastAsia="SimSun"/>
          <w:i/>
          <w:iCs/>
          <w:lang w:val="en-GB" w:eastAsia="zh-CN"/>
        </w:rPr>
        <w:t>Ethics,</w:t>
      </w:r>
      <w:r w:rsidRPr="00166DC1">
        <w:rPr>
          <w:rFonts w:eastAsia="SimSun"/>
          <w:lang w:val="en-GB" w:eastAsia="zh-CN"/>
        </w:rPr>
        <w:t xml:space="preserve"> 109, 287-337.</w:t>
      </w:r>
    </w:p>
    <w:p w:rsidR="00E9308B" w:rsidRPr="00166DC1" w:rsidRDefault="00E9308B" w:rsidP="00B848F6">
      <w:pPr>
        <w:spacing w:line="480" w:lineRule="auto"/>
        <w:jc w:val="both"/>
        <w:rPr>
          <w:rFonts w:eastAsia="SimSun"/>
          <w:lang w:val="en-GB" w:eastAsia="zh-CN"/>
        </w:rPr>
      </w:pPr>
      <w:r w:rsidRPr="00166DC1">
        <w:rPr>
          <w:rFonts w:eastAsia="SimSun"/>
          <w:lang w:val="en-GB" w:eastAsia="zh-CN"/>
        </w:rPr>
        <w:t xml:space="preserve">Arneson, Richard J. 1989. Equality and Equal Opportunity for Welfare. </w:t>
      </w:r>
      <w:r w:rsidRPr="00166DC1">
        <w:rPr>
          <w:rFonts w:eastAsia="SimSun"/>
          <w:i/>
          <w:iCs/>
          <w:lang w:val="en-GB" w:eastAsia="zh-CN"/>
        </w:rPr>
        <w:t>Philosophical Studies,</w:t>
      </w:r>
      <w:r w:rsidRPr="00166DC1">
        <w:rPr>
          <w:rFonts w:eastAsia="SimSun"/>
          <w:lang w:val="en-GB" w:eastAsia="zh-CN"/>
        </w:rPr>
        <w:t xml:space="preserve"> 56, 77-93.</w:t>
      </w:r>
    </w:p>
    <w:p w:rsidR="00E9308B" w:rsidRDefault="00E9308B" w:rsidP="00B848F6">
      <w:pPr>
        <w:spacing w:line="480" w:lineRule="auto"/>
        <w:jc w:val="both"/>
        <w:rPr>
          <w:rFonts w:eastAsia="SimSun"/>
          <w:lang w:eastAsia="zh-CN"/>
        </w:rPr>
      </w:pPr>
      <w:r w:rsidRPr="00166DC1">
        <w:rPr>
          <w:rFonts w:eastAsia="SimSun"/>
          <w:lang w:eastAsia="zh-CN"/>
        </w:rPr>
        <w:t xml:space="preserve">Arneson, Richard J. 1990. Liberalism, Distributive Subjectivism, and Equal Opportunity for Welfare. </w:t>
      </w:r>
      <w:r w:rsidRPr="00166DC1">
        <w:rPr>
          <w:rFonts w:eastAsia="SimSun"/>
          <w:i/>
          <w:lang w:eastAsia="zh-CN"/>
        </w:rPr>
        <w:t>Philosophy and Public Affairs</w:t>
      </w:r>
      <w:r w:rsidRPr="00166DC1">
        <w:rPr>
          <w:rFonts w:eastAsia="SimSun"/>
          <w:iCs/>
          <w:lang w:eastAsia="zh-CN"/>
        </w:rPr>
        <w:t>,</w:t>
      </w:r>
      <w:r w:rsidRPr="00166DC1">
        <w:rPr>
          <w:rFonts w:eastAsia="SimSun"/>
          <w:i/>
          <w:lang w:eastAsia="zh-CN"/>
        </w:rPr>
        <w:t xml:space="preserve"> </w:t>
      </w:r>
      <w:r>
        <w:rPr>
          <w:rFonts w:eastAsia="SimSun"/>
          <w:lang w:eastAsia="zh-CN"/>
        </w:rPr>
        <w:t>19, 159-94.</w:t>
      </w:r>
    </w:p>
    <w:p w:rsidR="00C14E50" w:rsidRPr="00C14E50" w:rsidRDefault="00C14E50" w:rsidP="00B848F6">
      <w:pPr>
        <w:spacing w:line="480" w:lineRule="auto"/>
        <w:jc w:val="both"/>
        <w:rPr>
          <w:rFonts w:eastAsia="SimSun"/>
          <w:lang w:val="en-GB" w:eastAsia="zh-CN"/>
        </w:rPr>
      </w:pPr>
      <w:r>
        <w:rPr>
          <w:rFonts w:eastAsia="SimSun"/>
          <w:lang w:val="en-GB" w:eastAsia="zh-CN"/>
        </w:rPr>
        <w:lastRenderedPageBreak/>
        <w:t>Arneson, Richard J. 1999</w:t>
      </w:r>
      <w:r w:rsidRPr="00166DC1">
        <w:rPr>
          <w:rFonts w:eastAsia="SimSun"/>
          <w:lang w:val="en-GB" w:eastAsia="zh-CN"/>
        </w:rPr>
        <w:t xml:space="preserve">. Equality of Opportunity for Welfare Defended and Recanted. </w:t>
      </w:r>
      <w:r w:rsidRPr="00166DC1">
        <w:rPr>
          <w:rFonts w:eastAsia="SimSun"/>
          <w:i/>
          <w:iCs/>
          <w:lang w:val="en-GB" w:eastAsia="zh-CN"/>
        </w:rPr>
        <w:t>Journal of Political Philosophy,</w:t>
      </w:r>
      <w:r>
        <w:rPr>
          <w:rFonts w:eastAsia="SimSun"/>
          <w:lang w:val="en-GB" w:eastAsia="zh-CN"/>
        </w:rPr>
        <w:t xml:space="preserve"> 7, 488-97.</w:t>
      </w:r>
    </w:p>
    <w:p w:rsidR="00E9308B" w:rsidRPr="00166DC1" w:rsidRDefault="00E9308B" w:rsidP="00B848F6">
      <w:pPr>
        <w:spacing w:line="480" w:lineRule="auto"/>
        <w:jc w:val="both"/>
        <w:rPr>
          <w:rFonts w:eastAsia="SimSun"/>
          <w:lang w:val="en-GB" w:eastAsia="zh-CN"/>
        </w:rPr>
      </w:pPr>
      <w:r w:rsidRPr="00166DC1">
        <w:rPr>
          <w:rFonts w:eastAsia="SimSun"/>
          <w:lang w:val="en-GB" w:eastAsia="zh-CN"/>
        </w:rPr>
        <w:t xml:space="preserve">Arneson, Richard J. 2000a. Luck Egalitarianism and Prioritarianism. </w:t>
      </w:r>
      <w:r w:rsidRPr="00166DC1">
        <w:rPr>
          <w:rFonts w:eastAsia="SimSun"/>
          <w:i/>
          <w:iCs/>
          <w:lang w:val="en-GB" w:eastAsia="zh-CN"/>
        </w:rPr>
        <w:t>Ethics,</w:t>
      </w:r>
      <w:r w:rsidRPr="00166DC1">
        <w:rPr>
          <w:rFonts w:eastAsia="SimSun"/>
          <w:lang w:val="en-GB" w:eastAsia="zh-CN"/>
        </w:rPr>
        <w:t xml:space="preserve"> 110, 339-49.</w:t>
      </w:r>
    </w:p>
    <w:p w:rsidR="00E9308B" w:rsidRPr="00E9308B" w:rsidRDefault="00E9308B" w:rsidP="00B848F6">
      <w:pPr>
        <w:spacing w:line="480" w:lineRule="auto"/>
        <w:jc w:val="both"/>
        <w:rPr>
          <w:rFonts w:eastAsia="SimSun"/>
          <w:lang w:val="en-GB" w:eastAsia="zh-CN"/>
        </w:rPr>
      </w:pPr>
      <w:r w:rsidRPr="00166DC1">
        <w:rPr>
          <w:rFonts w:eastAsia="SimSun"/>
          <w:lang w:val="en-GB" w:eastAsia="zh-CN"/>
        </w:rPr>
        <w:t xml:space="preserve">Arneson, Richard J. 2000b. Egalitarian Justice versus the Right to Privacy. </w:t>
      </w:r>
      <w:r w:rsidRPr="00166DC1">
        <w:rPr>
          <w:rFonts w:eastAsia="SimSun"/>
          <w:i/>
          <w:iCs/>
          <w:lang w:val="en-GB" w:eastAsia="zh-CN"/>
        </w:rPr>
        <w:t>Social Philosophy and Policy,</w:t>
      </w:r>
      <w:r>
        <w:rPr>
          <w:rFonts w:eastAsia="SimSun"/>
          <w:lang w:val="en-GB" w:eastAsia="zh-CN"/>
        </w:rPr>
        <w:t xml:space="preserve"> 17, 91-119.</w:t>
      </w:r>
    </w:p>
    <w:p w:rsidR="00E9308B" w:rsidRDefault="00C25FBE" w:rsidP="00B848F6">
      <w:pPr>
        <w:spacing w:line="480" w:lineRule="auto"/>
        <w:jc w:val="both"/>
        <w:rPr>
          <w:rFonts w:eastAsia="SimSun"/>
          <w:lang w:val="en-GB" w:eastAsia="zh-CN"/>
        </w:rPr>
      </w:pPr>
      <w:r>
        <w:rPr>
          <w:rFonts w:eastAsia="SimSun"/>
          <w:lang w:val="en-GB" w:eastAsia="zh-CN"/>
        </w:rPr>
        <w:t>Arneson, Richard J. 2004</w:t>
      </w:r>
      <w:r w:rsidR="00E9308B" w:rsidRPr="00166DC1">
        <w:rPr>
          <w:rFonts w:eastAsia="SimSun"/>
          <w:lang w:val="en-GB" w:eastAsia="zh-CN"/>
        </w:rPr>
        <w:t xml:space="preserve">. Luck Egalitarianism Interpreted and Defended. </w:t>
      </w:r>
      <w:r w:rsidR="00E9308B" w:rsidRPr="00166DC1">
        <w:rPr>
          <w:rFonts w:eastAsia="SimSun"/>
          <w:i/>
          <w:lang w:val="en-GB" w:eastAsia="zh-CN"/>
        </w:rPr>
        <w:t xml:space="preserve">Philosophical Topics, </w:t>
      </w:r>
      <w:r w:rsidR="00E9308B" w:rsidRPr="00166DC1">
        <w:rPr>
          <w:rFonts w:eastAsia="SimSun"/>
          <w:lang w:val="en-GB" w:eastAsia="zh-CN"/>
        </w:rPr>
        <w:t xml:space="preserve">32, 1-20. </w:t>
      </w:r>
    </w:p>
    <w:p w:rsidR="00E9308B" w:rsidRDefault="00E9308B" w:rsidP="00B848F6">
      <w:pPr>
        <w:spacing w:line="480" w:lineRule="auto"/>
        <w:jc w:val="both"/>
        <w:rPr>
          <w:lang w:val="en-GB"/>
        </w:rPr>
      </w:pPr>
      <w:r w:rsidRPr="00050F10">
        <w:rPr>
          <w:lang w:val="en-GB"/>
        </w:rPr>
        <w:t>Arneson</w:t>
      </w:r>
      <w:r>
        <w:rPr>
          <w:lang w:val="en-GB"/>
        </w:rPr>
        <w:t>,</w:t>
      </w:r>
      <w:r w:rsidRPr="00050F10">
        <w:rPr>
          <w:lang w:val="en-GB"/>
        </w:rPr>
        <w:t xml:space="preserve"> R</w:t>
      </w:r>
      <w:r>
        <w:rPr>
          <w:lang w:val="en-GB"/>
        </w:rPr>
        <w:t>ichard J.</w:t>
      </w:r>
      <w:r>
        <w:t xml:space="preserve"> 2007. Desert and E</w:t>
      </w:r>
      <w:r w:rsidRPr="00050F10">
        <w:t>quality.</w:t>
      </w:r>
      <w:r w:rsidRPr="00050F10">
        <w:rPr>
          <w:lang w:val="en-GB"/>
        </w:rPr>
        <w:t xml:space="preserve"> In </w:t>
      </w:r>
      <w:r>
        <w:rPr>
          <w:lang w:val="en-GB"/>
        </w:rPr>
        <w:t xml:space="preserve">Nils Holtug and Kasper Lippert-Rasmussen </w:t>
      </w:r>
      <w:r w:rsidRPr="00050F10">
        <w:rPr>
          <w:lang w:val="en-GB"/>
        </w:rPr>
        <w:t>(eds)</w:t>
      </w:r>
      <w:r>
        <w:rPr>
          <w:lang w:val="en-GB"/>
        </w:rPr>
        <w:t>,</w:t>
      </w:r>
      <w:r w:rsidRPr="00050F10">
        <w:rPr>
          <w:lang w:val="en-GB"/>
        </w:rPr>
        <w:t xml:space="preserve"> </w:t>
      </w:r>
      <w:r w:rsidRPr="00E9308B">
        <w:rPr>
          <w:i/>
          <w:lang w:val="en-GB"/>
        </w:rPr>
        <w:t>Egalitarianism.</w:t>
      </w:r>
      <w:r>
        <w:rPr>
          <w:lang w:val="en-GB"/>
        </w:rPr>
        <w:t xml:space="preserve"> Oxford: Oxford University Press.</w:t>
      </w:r>
    </w:p>
    <w:p w:rsidR="00C25FBE" w:rsidRDefault="00C25FBE" w:rsidP="00B848F6">
      <w:pPr>
        <w:spacing w:line="480" w:lineRule="auto"/>
        <w:jc w:val="both"/>
        <w:rPr>
          <w:lang w:val="en-GB"/>
        </w:rPr>
      </w:pPr>
      <w:r>
        <w:rPr>
          <w:lang w:val="en-GB"/>
        </w:rPr>
        <w:t>Arneson, Richard J. 2011.</w:t>
      </w:r>
      <w:r w:rsidR="00C14E50">
        <w:rPr>
          <w:lang w:val="en-GB"/>
        </w:rPr>
        <w:t xml:space="preserve"> Luck Egalitarianism – A Primer. In Carl Knight and Zofia Stemplowska (eds), </w:t>
      </w:r>
      <w:r w:rsidR="00C14E50" w:rsidRPr="00C14E50">
        <w:rPr>
          <w:i/>
          <w:lang w:val="en-GB"/>
        </w:rPr>
        <w:t>Responsibility and Distributive Justice.</w:t>
      </w:r>
      <w:r w:rsidR="00C14E50">
        <w:rPr>
          <w:lang w:val="en-GB"/>
        </w:rPr>
        <w:t xml:space="preserve"> Oxford: Oxford University Press.</w:t>
      </w:r>
    </w:p>
    <w:p w:rsidR="00311560" w:rsidRDefault="00311560" w:rsidP="00B848F6">
      <w:pPr>
        <w:spacing w:line="480" w:lineRule="auto"/>
        <w:jc w:val="both"/>
        <w:rPr>
          <w:rFonts w:eastAsia="SimSun"/>
          <w:lang w:val="en-GB" w:eastAsia="zh-CN"/>
        </w:rPr>
      </w:pPr>
      <w:r w:rsidRPr="00166DC1">
        <w:rPr>
          <w:rFonts w:eastAsia="SimSun"/>
          <w:lang w:val="en-GB" w:eastAsia="zh-CN"/>
        </w:rPr>
        <w:t xml:space="preserve">Barry, Nicholas. 2006. Defending Luck Egalitarianism. </w:t>
      </w:r>
      <w:r w:rsidRPr="00166DC1">
        <w:rPr>
          <w:rFonts w:eastAsia="SimSun"/>
          <w:i/>
          <w:lang w:val="en-GB" w:eastAsia="zh-CN"/>
        </w:rPr>
        <w:t xml:space="preserve">Journal of Applied Philosophy, </w:t>
      </w:r>
      <w:r>
        <w:rPr>
          <w:rFonts w:eastAsia="SimSun"/>
          <w:lang w:val="en-GB" w:eastAsia="zh-CN"/>
        </w:rPr>
        <w:t>23, 89-107.</w:t>
      </w:r>
    </w:p>
    <w:p w:rsidR="00605127" w:rsidRPr="00311560" w:rsidRDefault="00605127" w:rsidP="00B848F6">
      <w:pPr>
        <w:spacing w:line="480" w:lineRule="auto"/>
        <w:jc w:val="both"/>
        <w:rPr>
          <w:rFonts w:eastAsia="SimSun"/>
          <w:lang w:val="en-GB" w:eastAsia="zh-CN"/>
        </w:rPr>
      </w:pPr>
      <w:r>
        <w:rPr>
          <w:lang w:val="en-GB"/>
        </w:rPr>
        <w:t xml:space="preserve">Barry, Nicholas. 2008. Reassessing Luck Egalitarianism. </w:t>
      </w:r>
      <w:r w:rsidRPr="00B621D9">
        <w:rPr>
          <w:i/>
          <w:lang w:val="en-GB"/>
        </w:rPr>
        <w:t>The Journal of Politics</w:t>
      </w:r>
      <w:r>
        <w:rPr>
          <w:i/>
          <w:lang w:val="en-GB"/>
        </w:rPr>
        <w:t xml:space="preserve">, </w:t>
      </w:r>
      <w:r>
        <w:rPr>
          <w:lang w:val="en-GB"/>
        </w:rPr>
        <w:t>70</w:t>
      </w:r>
      <w:r w:rsidRPr="00B621D9">
        <w:rPr>
          <w:i/>
          <w:lang w:val="en-GB"/>
        </w:rPr>
        <w:t>,</w:t>
      </w:r>
      <w:r>
        <w:rPr>
          <w:lang w:val="en-GB"/>
        </w:rPr>
        <w:t xml:space="preserve"> 136-50.</w:t>
      </w:r>
    </w:p>
    <w:p w:rsidR="007C23F5" w:rsidRDefault="007C23F5" w:rsidP="00B848F6">
      <w:pPr>
        <w:spacing w:line="480" w:lineRule="auto"/>
        <w:jc w:val="both"/>
        <w:rPr>
          <w:lang w:val="en-GB"/>
        </w:rPr>
      </w:pPr>
      <w:r>
        <w:rPr>
          <w:lang w:val="en-GB"/>
        </w:rPr>
        <w:t xml:space="preserve">Brown, Alexander. 2005. Luck Egalitarianism and Democratic Equality. </w:t>
      </w:r>
      <w:r w:rsidRPr="007C23F5">
        <w:rPr>
          <w:i/>
          <w:lang w:val="en-GB"/>
        </w:rPr>
        <w:t xml:space="preserve">Ethical Perspectives, </w:t>
      </w:r>
      <w:r>
        <w:rPr>
          <w:lang w:val="en-GB"/>
        </w:rPr>
        <w:t>12, 293-339.</w:t>
      </w:r>
    </w:p>
    <w:p w:rsidR="008D3A38" w:rsidRDefault="008D3A38" w:rsidP="00B848F6">
      <w:pPr>
        <w:spacing w:line="480" w:lineRule="auto"/>
        <w:jc w:val="both"/>
        <w:rPr>
          <w:lang w:val="en-GB"/>
        </w:rPr>
      </w:pPr>
      <w:r>
        <w:rPr>
          <w:lang w:val="en-GB"/>
        </w:rPr>
        <w:t xml:space="preserve">Butt, Dan. 2012. Option Luck, Gambling, and Fairness. </w:t>
      </w:r>
      <w:r w:rsidRPr="008D3A38">
        <w:rPr>
          <w:i/>
          <w:lang w:val="en-GB"/>
        </w:rPr>
        <w:t>Ethical Perspectives,</w:t>
      </w:r>
      <w:r>
        <w:rPr>
          <w:lang w:val="en-GB"/>
        </w:rPr>
        <w:t xml:space="preserve"> 19, 417-443.</w:t>
      </w:r>
    </w:p>
    <w:p w:rsidR="00605127" w:rsidRPr="00B848F6" w:rsidRDefault="00605127" w:rsidP="00B848F6">
      <w:pPr>
        <w:pStyle w:val="FootnoteText"/>
        <w:spacing w:line="480" w:lineRule="auto"/>
        <w:jc w:val="both"/>
        <w:rPr>
          <w:sz w:val="24"/>
          <w:szCs w:val="24"/>
        </w:rPr>
      </w:pPr>
      <w:r w:rsidRPr="00050F10">
        <w:rPr>
          <w:sz w:val="24"/>
          <w:szCs w:val="24"/>
        </w:rPr>
        <w:t>Cappelen</w:t>
      </w:r>
      <w:r w:rsidR="00B848F6">
        <w:rPr>
          <w:sz w:val="24"/>
          <w:szCs w:val="24"/>
        </w:rPr>
        <w:t xml:space="preserve">, Alexander W., and Ole Frithjof </w:t>
      </w:r>
      <w:r w:rsidRPr="00050F10">
        <w:rPr>
          <w:sz w:val="24"/>
          <w:szCs w:val="24"/>
        </w:rPr>
        <w:t xml:space="preserve">Norheim (2005) Responsibility in health care: a liberal egalitarian approach. </w:t>
      </w:r>
      <w:r w:rsidRPr="008D3A38">
        <w:rPr>
          <w:i/>
          <w:sz w:val="24"/>
          <w:szCs w:val="24"/>
        </w:rPr>
        <w:t>J</w:t>
      </w:r>
      <w:r w:rsidR="008D3A38" w:rsidRPr="008D3A38">
        <w:rPr>
          <w:i/>
          <w:sz w:val="24"/>
          <w:szCs w:val="24"/>
        </w:rPr>
        <w:t>ournal of</w:t>
      </w:r>
      <w:r w:rsidRPr="008D3A38">
        <w:rPr>
          <w:i/>
          <w:sz w:val="24"/>
          <w:szCs w:val="24"/>
        </w:rPr>
        <w:t xml:space="preserve"> Med</w:t>
      </w:r>
      <w:r w:rsidR="008D3A38" w:rsidRPr="008D3A38">
        <w:rPr>
          <w:i/>
          <w:sz w:val="24"/>
          <w:szCs w:val="24"/>
        </w:rPr>
        <w:t>ical</w:t>
      </w:r>
      <w:r w:rsidRPr="008D3A38">
        <w:rPr>
          <w:i/>
          <w:sz w:val="24"/>
          <w:szCs w:val="24"/>
        </w:rPr>
        <w:t xml:space="preserve"> Ethics</w:t>
      </w:r>
      <w:r w:rsidR="008D3A38" w:rsidRPr="008D3A38">
        <w:rPr>
          <w:i/>
          <w:sz w:val="24"/>
          <w:szCs w:val="24"/>
        </w:rPr>
        <w:t>,</w:t>
      </w:r>
      <w:r w:rsidR="008D3A38">
        <w:rPr>
          <w:sz w:val="24"/>
          <w:szCs w:val="24"/>
        </w:rPr>
        <w:t xml:space="preserve"> 31, </w:t>
      </w:r>
      <w:r w:rsidRPr="00050F10">
        <w:rPr>
          <w:sz w:val="24"/>
          <w:szCs w:val="24"/>
        </w:rPr>
        <w:t>476-80</w:t>
      </w:r>
    </w:p>
    <w:p w:rsidR="00533BF1" w:rsidRPr="00533BF1" w:rsidRDefault="00533BF1" w:rsidP="00B848F6">
      <w:pPr>
        <w:pStyle w:val="FootnoteText"/>
        <w:spacing w:line="480" w:lineRule="auto"/>
        <w:jc w:val="both"/>
        <w:rPr>
          <w:sz w:val="24"/>
          <w:szCs w:val="24"/>
        </w:rPr>
      </w:pPr>
      <w:r w:rsidRPr="00050F10">
        <w:rPr>
          <w:sz w:val="24"/>
          <w:szCs w:val="24"/>
        </w:rPr>
        <w:t>Casal</w:t>
      </w:r>
      <w:r>
        <w:rPr>
          <w:sz w:val="24"/>
          <w:szCs w:val="24"/>
        </w:rPr>
        <w:t>,</w:t>
      </w:r>
      <w:r w:rsidRPr="00050F10">
        <w:rPr>
          <w:sz w:val="24"/>
          <w:szCs w:val="24"/>
        </w:rPr>
        <w:t xml:space="preserve"> P</w:t>
      </w:r>
      <w:r>
        <w:rPr>
          <w:sz w:val="24"/>
          <w:szCs w:val="24"/>
        </w:rPr>
        <w:t>aula. 2007. Why Sufficiency Is Not E</w:t>
      </w:r>
      <w:r w:rsidRPr="00050F10">
        <w:rPr>
          <w:sz w:val="24"/>
          <w:szCs w:val="24"/>
        </w:rPr>
        <w:t>nough. Ethics</w:t>
      </w:r>
      <w:r>
        <w:rPr>
          <w:sz w:val="24"/>
          <w:szCs w:val="24"/>
        </w:rPr>
        <w:t xml:space="preserve">, 117, </w:t>
      </w:r>
      <w:r w:rsidRPr="00050F10">
        <w:rPr>
          <w:sz w:val="24"/>
          <w:szCs w:val="24"/>
        </w:rPr>
        <w:t>296-326</w:t>
      </w:r>
      <w:r>
        <w:rPr>
          <w:sz w:val="24"/>
          <w:szCs w:val="24"/>
        </w:rPr>
        <w:t>.</w:t>
      </w:r>
    </w:p>
    <w:p w:rsidR="005C1A1B" w:rsidRPr="00166DC1" w:rsidRDefault="005C1A1B" w:rsidP="00B848F6">
      <w:pPr>
        <w:spacing w:line="480" w:lineRule="auto"/>
        <w:jc w:val="both"/>
        <w:rPr>
          <w:rFonts w:eastAsia="SimSun"/>
          <w:lang w:val="en-GB" w:eastAsia="zh-CN"/>
        </w:rPr>
      </w:pPr>
      <w:r w:rsidRPr="00166DC1">
        <w:rPr>
          <w:rFonts w:eastAsia="SimSun"/>
          <w:lang w:val="en-GB" w:eastAsia="zh-CN"/>
        </w:rPr>
        <w:lastRenderedPageBreak/>
        <w:t xml:space="preserve">Cohen, G. A. 1989. On the Currency of Egalitarian Justice. </w:t>
      </w:r>
      <w:r w:rsidRPr="00166DC1">
        <w:rPr>
          <w:rFonts w:eastAsia="SimSun"/>
          <w:i/>
          <w:iCs/>
          <w:lang w:val="en-GB" w:eastAsia="zh-CN"/>
        </w:rPr>
        <w:t>Ethics,</w:t>
      </w:r>
      <w:r w:rsidRPr="00166DC1">
        <w:rPr>
          <w:rFonts w:eastAsia="SimSun"/>
          <w:lang w:val="en-GB" w:eastAsia="zh-CN"/>
        </w:rPr>
        <w:t xml:space="preserve"> 99,</w:t>
      </w:r>
      <w:r w:rsidRPr="00166DC1">
        <w:rPr>
          <w:rFonts w:eastAsia="SimSun"/>
          <w:i/>
          <w:iCs/>
          <w:lang w:val="en-GB" w:eastAsia="zh-CN"/>
        </w:rPr>
        <w:t xml:space="preserve"> </w:t>
      </w:r>
      <w:r w:rsidRPr="00166DC1">
        <w:rPr>
          <w:rFonts w:eastAsia="SimSun"/>
          <w:lang w:val="en-GB" w:eastAsia="zh-CN"/>
        </w:rPr>
        <w:t>906-44.</w:t>
      </w:r>
    </w:p>
    <w:p w:rsidR="005C1A1B" w:rsidRPr="005C1A1B" w:rsidRDefault="005C1A1B" w:rsidP="00B848F6">
      <w:pPr>
        <w:spacing w:line="480" w:lineRule="auto"/>
        <w:jc w:val="both"/>
        <w:rPr>
          <w:rFonts w:eastAsia="SimSun"/>
          <w:lang w:val="en-GB" w:eastAsia="zh-CN"/>
        </w:rPr>
      </w:pPr>
      <w:r w:rsidRPr="00166DC1">
        <w:rPr>
          <w:rFonts w:eastAsia="SimSun"/>
          <w:lang w:val="en-GB" w:eastAsia="zh-CN"/>
        </w:rPr>
        <w:t>Cohen, G. A. 1993. Equality of What? On Welfare, Goods and Capabilities.</w:t>
      </w:r>
      <w:r w:rsidRPr="00166DC1">
        <w:rPr>
          <w:rFonts w:eastAsia="SimSun"/>
          <w:i/>
          <w:iCs/>
          <w:lang w:val="en-GB" w:eastAsia="zh-CN"/>
        </w:rPr>
        <w:t xml:space="preserve"> </w:t>
      </w:r>
      <w:r w:rsidRPr="00166DC1">
        <w:rPr>
          <w:rFonts w:eastAsia="SimSun"/>
          <w:lang w:val="en-GB" w:eastAsia="zh-CN"/>
        </w:rPr>
        <w:t>In Martha Nussbaum and Amartya Sen</w:t>
      </w:r>
      <w:r w:rsidRPr="00166DC1">
        <w:rPr>
          <w:rFonts w:eastAsia="SimSun"/>
          <w:i/>
          <w:iCs/>
          <w:lang w:val="en-GB" w:eastAsia="zh-CN"/>
        </w:rPr>
        <w:t xml:space="preserve"> </w:t>
      </w:r>
      <w:r w:rsidRPr="00166DC1">
        <w:rPr>
          <w:rFonts w:eastAsia="SimSun"/>
          <w:iCs/>
          <w:lang w:val="en-GB" w:eastAsia="zh-CN"/>
        </w:rPr>
        <w:t xml:space="preserve">(eds), </w:t>
      </w:r>
      <w:r w:rsidRPr="00166DC1">
        <w:rPr>
          <w:rFonts w:eastAsia="SimSun"/>
          <w:i/>
          <w:iCs/>
          <w:lang w:val="en-GB" w:eastAsia="zh-CN"/>
        </w:rPr>
        <w:t>The Quality of Life</w:t>
      </w:r>
      <w:r w:rsidRPr="00166DC1">
        <w:rPr>
          <w:rFonts w:eastAsia="SimSun"/>
          <w:lang w:val="en-GB" w:eastAsia="zh-CN"/>
        </w:rPr>
        <w:t>. Oxford: Oxford University</w:t>
      </w:r>
      <w:r>
        <w:rPr>
          <w:rFonts w:eastAsia="SimSun"/>
          <w:lang w:val="en-GB" w:eastAsia="zh-CN"/>
        </w:rPr>
        <w:t xml:space="preserve"> Press. </w:t>
      </w:r>
    </w:p>
    <w:p w:rsidR="005C1A1B" w:rsidRPr="00166DC1" w:rsidRDefault="005C1A1B" w:rsidP="00B848F6">
      <w:pPr>
        <w:spacing w:line="480" w:lineRule="auto"/>
        <w:jc w:val="both"/>
        <w:rPr>
          <w:rFonts w:eastAsia="SimSun"/>
          <w:lang w:val="en-GB" w:eastAsia="zh-CN"/>
        </w:rPr>
      </w:pPr>
      <w:r w:rsidRPr="00166DC1">
        <w:rPr>
          <w:rFonts w:eastAsia="SimSun"/>
          <w:lang w:val="en-GB" w:eastAsia="zh-CN"/>
        </w:rPr>
        <w:t xml:space="preserve">Cohen, G. A. 2004. Expensive Taste Rides Again. In Justine Burley (ed), </w:t>
      </w:r>
      <w:r w:rsidRPr="00166DC1">
        <w:rPr>
          <w:rFonts w:eastAsia="SimSun"/>
          <w:i/>
          <w:iCs/>
          <w:lang w:val="en-GB" w:eastAsia="zh-CN"/>
        </w:rPr>
        <w:t xml:space="preserve">Dworkin and His Critics. </w:t>
      </w:r>
      <w:r w:rsidRPr="00166DC1">
        <w:rPr>
          <w:rFonts w:eastAsia="SimSun"/>
          <w:lang w:val="en-GB" w:eastAsia="zh-CN"/>
        </w:rPr>
        <w:t>Oxford</w:t>
      </w:r>
      <w:r>
        <w:rPr>
          <w:rFonts w:eastAsia="SimSun"/>
          <w:lang w:val="en-GB" w:eastAsia="zh-CN"/>
        </w:rPr>
        <w:t>: Blackwell.</w:t>
      </w:r>
    </w:p>
    <w:p w:rsidR="00E9308B" w:rsidRDefault="00E9308B" w:rsidP="00B848F6">
      <w:pPr>
        <w:spacing w:line="480" w:lineRule="auto"/>
        <w:jc w:val="both"/>
        <w:rPr>
          <w:rFonts w:eastAsia="SimSun"/>
          <w:lang w:val="en-GB" w:eastAsia="zh-CN"/>
        </w:rPr>
      </w:pPr>
      <w:r w:rsidRPr="00166DC1">
        <w:rPr>
          <w:rFonts w:eastAsia="SimSun"/>
          <w:lang w:val="en-GB" w:eastAsia="zh-CN"/>
        </w:rPr>
        <w:t xml:space="preserve">Cohen, G. A. </w:t>
      </w:r>
      <w:r>
        <w:rPr>
          <w:rFonts w:eastAsia="SimSun"/>
          <w:lang w:val="en-GB" w:eastAsia="zh-CN"/>
        </w:rPr>
        <w:t xml:space="preserve">2006. </w:t>
      </w:r>
      <w:r w:rsidRPr="00166DC1">
        <w:rPr>
          <w:rFonts w:eastAsia="SimSun"/>
          <w:lang w:val="en-GB" w:eastAsia="zh-CN"/>
        </w:rPr>
        <w:t xml:space="preserve">Luck and Equality: A Reply to Hurley. </w:t>
      </w:r>
      <w:r w:rsidRPr="00166DC1">
        <w:rPr>
          <w:rFonts w:eastAsia="SimSun"/>
          <w:i/>
          <w:lang w:val="en-GB" w:eastAsia="zh-CN"/>
        </w:rPr>
        <w:t xml:space="preserve">Philosophy and Phenomenological Research, </w:t>
      </w:r>
      <w:r>
        <w:rPr>
          <w:rFonts w:eastAsia="SimSun"/>
          <w:lang w:val="en-GB" w:eastAsia="zh-CN"/>
        </w:rPr>
        <w:t>72, 439-46.</w:t>
      </w:r>
    </w:p>
    <w:p w:rsidR="005762D5" w:rsidRDefault="005762D5" w:rsidP="00B848F6">
      <w:pPr>
        <w:spacing w:line="480" w:lineRule="auto"/>
        <w:jc w:val="both"/>
        <w:rPr>
          <w:rFonts w:eastAsia="SimSun"/>
          <w:lang w:val="en-GB" w:eastAsia="zh-CN"/>
        </w:rPr>
      </w:pPr>
      <w:r>
        <w:rPr>
          <w:rFonts w:eastAsia="SimSun"/>
          <w:lang w:val="en-GB" w:eastAsia="zh-CN"/>
        </w:rPr>
        <w:t xml:space="preserve">Cohen, G. A. 2008. </w:t>
      </w:r>
      <w:r w:rsidRPr="005762D5">
        <w:rPr>
          <w:rFonts w:eastAsia="SimSun"/>
          <w:i/>
          <w:lang w:val="en-GB" w:eastAsia="zh-CN"/>
        </w:rPr>
        <w:t>Rescuing Justice and Equality.</w:t>
      </w:r>
      <w:r>
        <w:rPr>
          <w:rFonts w:eastAsia="SimSun"/>
          <w:lang w:val="en-GB" w:eastAsia="zh-CN"/>
        </w:rPr>
        <w:t xml:space="preserve"> Cambridge, MA: Harvard University Press.</w:t>
      </w:r>
    </w:p>
    <w:p w:rsidR="00C14E50" w:rsidRDefault="00C14E50" w:rsidP="00B848F6">
      <w:pPr>
        <w:spacing w:line="480" w:lineRule="auto"/>
        <w:jc w:val="both"/>
        <w:rPr>
          <w:lang w:val="en-GB"/>
        </w:rPr>
      </w:pPr>
      <w:r w:rsidRPr="004E5CB6">
        <w:rPr>
          <w:lang w:val="en-GB"/>
        </w:rPr>
        <w:t>Cohen,</w:t>
      </w:r>
      <w:r>
        <w:rPr>
          <w:lang w:val="en-GB"/>
        </w:rPr>
        <w:t xml:space="preserve"> G. A. 2009. </w:t>
      </w:r>
      <w:r w:rsidRPr="004E5CB6">
        <w:rPr>
          <w:lang w:val="en-GB"/>
        </w:rPr>
        <w:t>Fairness and Legitimacy in Justice, And: Does Option Luc</w:t>
      </w:r>
      <w:r>
        <w:rPr>
          <w:lang w:val="en-GB"/>
        </w:rPr>
        <w:t>k Ever Preserve Justice? In Stephen De Wijze, Matthew H. Kramer, and Ian</w:t>
      </w:r>
      <w:r w:rsidRPr="004E5CB6">
        <w:rPr>
          <w:lang w:val="en-GB"/>
        </w:rPr>
        <w:t xml:space="preserve"> Carter (eds), </w:t>
      </w:r>
      <w:r w:rsidRPr="004E5CB6">
        <w:rPr>
          <w:i/>
          <w:lang w:val="en-GB"/>
        </w:rPr>
        <w:t>Hillel Steiner and the Anatomy of Justice</w:t>
      </w:r>
      <w:r>
        <w:rPr>
          <w:i/>
          <w:lang w:val="en-GB"/>
        </w:rPr>
        <w:t xml:space="preserve">. </w:t>
      </w:r>
      <w:r>
        <w:rPr>
          <w:lang w:val="en-GB"/>
        </w:rPr>
        <w:t>London: Routledge.</w:t>
      </w:r>
    </w:p>
    <w:p w:rsidR="005762D5" w:rsidRDefault="005762D5" w:rsidP="00B848F6">
      <w:pPr>
        <w:spacing w:line="480" w:lineRule="auto"/>
        <w:jc w:val="both"/>
        <w:rPr>
          <w:lang w:val="en-GB"/>
        </w:rPr>
      </w:pPr>
      <w:r>
        <w:rPr>
          <w:lang w:val="en-GB"/>
        </w:rPr>
        <w:t xml:space="preserve">Cohen, G. A. 2011. </w:t>
      </w:r>
      <w:r w:rsidRPr="005762D5">
        <w:rPr>
          <w:i/>
          <w:lang w:val="en-GB"/>
        </w:rPr>
        <w:t>On the Currency of Egalitarian Justice, and Other Essays in Political Philosophy.</w:t>
      </w:r>
      <w:r>
        <w:rPr>
          <w:lang w:val="en-GB"/>
        </w:rPr>
        <w:t xml:space="preserve"> Princeton: Princeton University Press.</w:t>
      </w:r>
    </w:p>
    <w:p w:rsidR="00533BF1" w:rsidRPr="00533BF1" w:rsidRDefault="00533BF1" w:rsidP="00B848F6">
      <w:pPr>
        <w:spacing w:line="480" w:lineRule="auto"/>
        <w:jc w:val="both"/>
        <w:rPr>
          <w:rFonts w:eastAsia="SimSun"/>
          <w:lang w:val="en-GB" w:eastAsia="zh-CN"/>
        </w:rPr>
      </w:pPr>
      <w:r w:rsidRPr="00166DC1">
        <w:rPr>
          <w:rFonts w:eastAsia="SimSun"/>
          <w:lang w:val="en-GB" w:eastAsia="zh-CN"/>
        </w:rPr>
        <w:t xml:space="preserve">Crisp, Roger. 2003. Equality, Priority, and Compassion. </w:t>
      </w:r>
      <w:r w:rsidRPr="00166DC1">
        <w:rPr>
          <w:rFonts w:eastAsia="SimSun"/>
          <w:i/>
          <w:lang w:val="en-GB" w:eastAsia="zh-CN"/>
        </w:rPr>
        <w:t xml:space="preserve">Ethics, </w:t>
      </w:r>
      <w:r>
        <w:rPr>
          <w:rFonts w:eastAsia="SimSun"/>
          <w:lang w:val="en-GB" w:eastAsia="zh-CN"/>
        </w:rPr>
        <w:t>113, 745-63.</w:t>
      </w:r>
    </w:p>
    <w:p w:rsidR="00C14E50" w:rsidRPr="00166DC1" w:rsidRDefault="00C14E50" w:rsidP="00B848F6">
      <w:pPr>
        <w:spacing w:line="480" w:lineRule="auto"/>
        <w:jc w:val="both"/>
        <w:rPr>
          <w:rFonts w:eastAsia="SimSun"/>
          <w:lang w:val="en-GB" w:eastAsia="zh-CN"/>
        </w:rPr>
      </w:pPr>
      <w:r w:rsidRPr="00166DC1">
        <w:rPr>
          <w:rFonts w:eastAsia="SimSun"/>
          <w:lang w:val="en-GB" w:eastAsia="zh-CN"/>
        </w:rPr>
        <w:t xml:space="preserve">Dworkin, Ronald. 1977. </w:t>
      </w:r>
      <w:r w:rsidRPr="00166DC1">
        <w:rPr>
          <w:rFonts w:eastAsia="SimSun"/>
          <w:i/>
          <w:lang w:val="en-GB" w:eastAsia="zh-CN"/>
        </w:rPr>
        <w:t>Taking Rights Seriously.</w:t>
      </w:r>
      <w:r w:rsidRPr="00166DC1">
        <w:rPr>
          <w:rFonts w:eastAsia="SimSun"/>
          <w:lang w:val="en-GB" w:eastAsia="zh-CN"/>
        </w:rPr>
        <w:t xml:space="preserve"> London: Duckworth.</w:t>
      </w:r>
    </w:p>
    <w:p w:rsidR="007D189C" w:rsidRDefault="00C14E50" w:rsidP="00B848F6">
      <w:pPr>
        <w:spacing w:line="480" w:lineRule="auto"/>
        <w:jc w:val="both"/>
        <w:rPr>
          <w:rFonts w:eastAsia="SimSun"/>
          <w:lang w:val="en-GB" w:eastAsia="zh-CN"/>
        </w:rPr>
      </w:pPr>
      <w:r w:rsidRPr="00166DC1">
        <w:rPr>
          <w:rFonts w:eastAsia="SimSun"/>
          <w:lang w:val="en-GB" w:eastAsia="zh-CN"/>
        </w:rPr>
        <w:t>Dworkin, Ronald. 1981</w:t>
      </w:r>
      <w:r w:rsidR="007D189C">
        <w:rPr>
          <w:rFonts w:eastAsia="SimSun"/>
          <w:lang w:val="en-GB" w:eastAsia="zh-CN"/>
        </w:rPr>
        <w:t>a</w:t>
      </w:r>
      <w:r w:rsidRPr="00166DC1">
        <w:rPr>
          <w:rFonts w:eastAsia="SimSun"/>
          <w:lang w:val="en-GB" w:eastAsia="zh-CN"/>
        </w:rPr>
        <w:t xml:space="preserve">. What is Equality? Part One: Equality of Welfare. </w:t>
      </w:r>
      <w:r w:rsidR="007D189C" w:rsidRPr="00166DC1">
        <w:rPr>
          <w:rFonts w:eastAsia="SimSun"/>
          <w:i/>
          <w:iCs/>
          <w:lang w:val="en-GB" w:eastAsia="zh-CN"/>
        </w:rPr>
        <w:t xml:space="preserve">Philosophy and Public Affairs, </w:t>
      </w:r>
      <w:r w:rsidR="007D189C">
        <w:rPr>
          <w:rFonts w:eastAsia="SimSun"/>
          <w:lang w:val="en-GB" w:eastAsia="zh-CN"/>
        </w:rPr>
        <w:t>10, 185-246.</w:t>
      </w:r>
    </w:p>
    <w:p w:rsidR="007D189C" w:rsidRDefault="007D189C" w:rsidP="00B848F6">
      <w:pPr>
        <w:spacing w:line="480" w:lineRule="auto"/>
        <w:jc w:val="both"/>
        <w:rPr>
          <w:rFonts w:eastAsia="SimSun"/>
          <w:lang w:val="en-GB" w:eastAsia="zh-CN"/>
        </w:rPr>
      </w:pPr>
      <w:r w:rsidRPr="00166DC1">
        <w:rPr>
          <w:rFonts w:eastAsia="SimSun"/>
          <w:lang w:val="en-GB" w:eastAsia="zh-CN"/>
        </w:rPr>
        <w:t>Dworkin, Ronald. 1981</w:t>
      </w:r>
      <w:r>
        <w:rPr>
          <w:rFonts w:eastAsia="SimSun"/>
          <w:lang w:val="en-GB" w:eastAsia="zh-CN"/>
        </w:rPr>
        <w:t xml:space="preserve">b. </w:t>
      </w:r>
      <w:r w:rsidRPr="00166DC1">
        <w:rPr>
          <w:rFonts w:eastAsia="SimSun"/>
          <w:lang w:val="en-GB" w:eastAsia="zh-CN"/>
        </w:rPr>
        <w:t xml:space="preserve">What is Equality? Part Two: Equality of Resources. </w:t>
      </w:r>
      <w:r w:rsidRPr="00166DC1">
        <w:rPr>
          <w:rFonts w:eastAsia="SimSun"/>
          <w:i/>
          <w:iCs/>
          <w:lang w:val="en-GB" w:eastAsia="zh-CN"/>
        </w:rPr>
        <w:t xml:space="preserve">Philosophy and Public Affairs, </w:t>
      </w:r>
      <w:r w:rsidRPr="00166DC1">
        <w:rPr>
          <w:rFonts w:eastAsia="SimSun"/>
          <w:lang w:val="en-GB" w:eastAsia="zh-CN"/>
        </w:rPr>
        <w:t xml:space="preserve">10, 283-345. </w:t>
      </w:r>
    </w:p>
    <w:p w:rsidR="007D189C" w:rsidRPr="007D189C" w:rsidRDefault="007D189C" w:rsidP="00B848F6">
      <w:pPr>
        <w:spacing w:line="480" w:lineRule="auto"/>
        <w:jc w:val="both"/>
        <w:rPr>
          <w:lang w:val="en-GB"/>
        </w:rPr>
      </w:pPr>
      <w:r>
        <w:rPr>
          <w:lang w:val="en-GB"/>
        </w:rPr>
        <w:t xml:space="preserve">Dworkin, Ronald. 1995. Foundations of Liberal Equality. In Stephen Darwall (ed.), </w:t>
      </w:r>
      <w:r w:rsidRPr="006033CE">
        <w:rPr>
          <w:i/>
          <w:lang w:val="en-GB"/>
        </w:rPr>
        <w:t>Equal Freedom: Selected Tanner Lectures on Human Values.</w:t>
      </w:r>
      <w:r>
        <w:rPr>
          <w:lang w:val="en-GB"/>
        </w:rPr>
        <w:t xml:space="preserve"> Ann Arbor: University of Michigan Press.</w:t>
      </w:r>
    </w:p>
    <w:p w:rsidR="00C14E50" w:rsidRPr="00166DC1" w:rsidRDefault="00C14E50" w:rsidP="00B848F6">
      <w:pPr>
        <w:spacing w:line="480" w:lineRule="auto"/>
        <w:jc w:val="both"/>
        <w:rPr>
          <w:rFonts w:eastAsia="SimSun"/>
          <w:lang w:val="en-GB" w:eastAsia="zh-CN"/>
        </w:rPr>
      </w:pPr>
      <w:r w:rsidRPr="00166DC1">
        <w:rPr>
          <w:rFonts w:eastAsia="SimSun"/>
          <w:lang w:val="en-GB" w:eastAsia="zh-CN"/>
        </w:rPr>
        <w:lastRenderedPageBreak/>
        <w:t xml:space="preserve">Dworkin, Ronald. 2000. </w:t>
      </w:r>
      <w:r w:rsidRPr="00166DC1">
        <w:rPr>
          <w:rFonts w:eastAsia="SimSun"/>
          <w:i/>
          <w:iCs/>
          <w:lang w:val="en-GB" w:eastAsia="zh-CN"/>
        </w:rPr>
        <w:t xml:space="preserve">Sovereign Virtue: The Theory and Practice of Equality. </w:t>
      </w:r>
      <w:r w:rsidRPr="00166DC1">
        <w:rPr>
          <w:rFonts w:eastAsia="SimSun"/>
          <w:lang w:val="en-GB" w:eastAsia="zh-CN"/>
        </w:rPr>
        <w:t>Cambridge, MA: Harvard University Press.</w:t>
      </w:r>
    </w:p>
    <w:p w:rsidR="00C14E50" w:rsidRDefault="00C14E50" w:rsidP="00B848F6">
      <w:pPr>
        <w:spacing w:line="480" w:lineRule="auto"/>
        <w:jc w:val="both"/>
        <w:rPr>
          <w:rFonts w:eastAsia="SimSun"/>
          <w:lang w:eastAsia="zh-CN"/>
        </w:rPr>
      </w:pPr>
      <w:r w:rsidRPr="00166DC1">
        <w:rPr>
          <w:rFonts w:eastAsia="SimSun"/>
          <w:lang w:val="en-GB" w:eastAsia="zh-CN"/>
        </w:rPr>
        <w:t xml:space="preserve">Dworkin, Ronald. 2002. </w:t>
      </w:r>
      <w:r w:rsidRPr="00166DC1">
        <w:rPr>
          <w:rFonts w:eastAsia="SimSun"/>
          <w:i/>
          <w:lang w:eastAsia="zh-CN"/>
        </w:rPr>
        <w:t xml:space="preserve">Sovereign Virtue </w:t>
      </w:r>
      <w:r w:rsidRPr="00166DC1">
        <w:rPr>
          <w:rFonts w:eastAsia="SimSun"/>
          <w:lang w:eastAsia="zh-CN"/>
        </w:rPr>
        <w:t xml:space="preserve">Revisited. </w:t>
      </w:r>
      <w:r w:rsidRPr="00166DC1">
        <w:rPr>
          <w:rFonts w:eastAsia="SimSun"/>
          <w:i/>
          <w:lang w:eastAsia="zh-CN"/>
        </w:rPr>
        <w:t xml:space="preserve">Ethics, </w:t>
      </w:r>
      <w:r w:rsidRPr="00166DC1">
        <w:rPr>
          <w:rFonts w:eastAsia="SimSun"/>
          <w:lang w:eastAsia="zh-CN"/>
        </w:rPr>
        <w:t>113, 106-43.</w:t>
      </w:r>
    </w:p>
    <w:p w:rsidR="006C7BE1" w:rsidRPr="006C7BE1" w:rsidRDefault="006C7BE1" w:rsidP="006C7BE1">
      <w:pPr>
        <w:spacing w:line="480" w:lineRule="auto"/>
        <w:jc w:val="both"/>
        <w:rPr>
          <w:rFonts w:eastAsia="SimSun"/>
          <w:lang w:val="en-GB" w:eastAsia="zh-CN"/>
        </w:rPr>
      </w:pPr>
      <w:r>
        <w:rPr>
          <w:rFonts w:eastAsia="SimSun"/>
          <w:lang w:eastAsia="zh-CN"/>
        </w:rPr>
        <w:t>Dworkin, Ronald. 2003.</w:t>
      </w:r>
      <w:r w:rsidRPr="006C7BE1">
        <w:rPr>
          <w:rFonts w:eastAsia="SimSun"/>
          <w:lang w:eastAsia="zh-CN"/>
        </w:rPr>
        <w:t xml:space="preserve"> Equality, Luck and Hierarchy. </w:t>
      </w:r>
      <w:r w:rsidRPr="006C7BE1">
        <w:rPr>
          <w:rFonts w:eastAsia="SimSun"/>
          <w:i/>
          <w:iCs/>
          <w:lang w:eastAsia="zh-CN"/>
        </w:rPr>
        <w:t xml:space="preserve">Philosophy and Public Affairs, </w:t>
      </w:r>
      <w:r w:rsidRPr="006C7BE1">
        <w:rPr>
          <w:rFonts w:eastAsia="SimSun"/>
          <w:lang w:eastAsia="zh-CN"/>
        </w:rPr>
        <w:t>31, 190-8.</w:t>
      </w:r>
    </w:p>
    <w:p w:rsidR="00C14E50" w:rsidRDefault="00C14E50" w:rsidP="006C7BE1">
      <w:pPr>
        <w:spacing w:line="480" w:lineRule="auto"/>
        <w:jc w:val="both"/>
        <w:rPr>
          <w:rFonts w:eastAsia="SimSun"/>
          <w:lang w:val="en-GB" w:eastAsia="zh-CN"/>
        </w:rPr>
      </w:pPr>
      <w:r w:rsidRPr="00166DC1">
        <w:rPr>
          <w:rFonts w:eastAsia="SimSun"/>
          <w:lang w:val="en-GB" w:eastAsia="zh-CN"/>
        </w:rPr>
        <w:t xml:space="preserve">Dworkin, Ronald. 2004. Replies. In Justine Burley (ed), </w:t>
      </w:r>
      <w:r w:rsidRPr="00166DC1">
        <w:rPr>
          <w:rFonts w:eastAsia="SimSun"/>
          <w:i/>
          <w:iCs/>
          <w:lang w:val="en-GB" w:eastAsia="zh-CN"/>
        </w:rPr>
        <w:t xml:space="preserve">Dworkin and His Critics. </w:t>
      </w:r>
      <w:r w:rsidRPr="00166DC1">
        <w:rPr>
          <w:rFonts w:eastAsia="SimSun"/>
          <w:lang w:val="en-GB" w:eastAsia="zh-CN"/>
        </w:rPr>
        <w:t>Oxford</w:t>
      </w:r>
      <w:r w:rsidR="007D189C">
        <w:rPr>
          <w:rFonts w:eastAsia="SimSun"/>
          <w:lang w:val="en-GB" w:eastAsia="zh-CN"/>
        </w:rPr>
        <w:t>: Blackwell.</w:t>
      </w:r>
    </w:p>
    <w:p w:rsidR="007D189C" w:rsidRPr="00166DC1" w:rsidRDefault="007D189C" w:rsidP="00B848F6">
      <w:pPr>
        <w:spacing w:line="480" w:lineRule="auto"/>
        <w:jc w:val="both"/>
        <w:rPr>
          <w:rFonts w:eastAsia="SimSun"/>
          <w:lang w:val="en-GB" w:eastAsia="zh-CN"/>
        </w:rPr>
      </w:pPr>
      <w:r w:rsidRPr="00166DC1">
        <w:rPr>
          <w:rFonts w:eastAsia="SimSun"/>
          <w:lang w:val="en-GB" w:eastAsia="zh-CN"/>
        </w:rPr>
        <w:t xml:space="preserve">Fleurbaey, Marc. 1995. Equal Opportunity or Equal Social Outcome? </w:t>
      </w:r>
      <w:r w:rsidRPr="00166DC1">
        <w:rPr>
          <w:rFonts w:eastAsia="SimSun"/>
          <w:i/>
          <w:iCs/>
          <w:lang w:val="en-GB" w:eastAsia="zh-CN"/>
        </w:rPr>
        <w:t xml:space="preserve">Economics and Philosophy, </w:t>
      </w:r>
      <w:r w:rsidRPr="00166DC1">
        <w:rPr>
          <w:rFonts w:eastAsia="SimSun"/>
          <w:lang w:val="en-GB" w:eastAsia="zh-CN"/>
        </w:rPr>
        <w:t>11, 25-55.</w:t>
      </w:r>
    </w:p>
    <w:p w:rsidR="007D189C" w:rsidRDefault="007D189C" w:rsidP="00B848F6">
      <w:pPr>
        <w:spacing w:line="480" w:lineRule="auto"/>
        <w:jc w:val="both"/>
        <w:rPr>
          <w:rFonts w:eastAsia="SimSun"/>
          <w:lang w:val="en-GB" w:eastAsia="zh-CN"/>
        </w:rPr>
      </w:pPr>
      <w:r w:rsidRPr="00166DC1">
        <w:rPr>
          <w:rFonts w:eastAsia="SimSun"/>
          <w:lang w:val="en-GB" w:eastAsia="zh-CN"/>
        </w:rPr>
        <w:t xml:space="preserve">Fleurbaey, Marc. 2001. Egalitarian Opportunities. </w:t>
      </w:r>
      <w:r w:rsidRPr="00166DC1">
        <w:rPr>
          <w:rFonts w:eastAsia="SimSun"/>
          <w:i/>
          <w:iCs/>
          <w:lang w:val="en-GB" w:eastAsia="zh-CN"/>
        </w:rPr>
        <w:t xml:space="preserve">Law and Philosophy, </w:t>
      </w:r>
      <w:r w:rsidRPr="00166DC1">
        <w:rPr>
          <w:rFonts w:eastAsia="SimSun"/>
          <w:lang w:val="en-GB" w:eastAsia="zh-CN"/>
        </w:rPr>
        <w:t>20,</w:t>
      </w:r>
      <w:r w:rsidRPr="00166DC1">
        <w:rPr>
          <w:rFonts w:eastAsia="SimSun"/>
          <w:i/>
          <w:iCs/>
          <w:lang w:val="en-GB" w:eastAsia="zh-CN"/>
        </w:rPr>
        <w:t xml:space="preserve"> </w:t>
      </w:r>
      <w:r>
        <w:rPr>
          <w:rFonts w:eastAsia="SimSun"/>
          <w:lang w:val="en-GB" w:eastAsia="zh-CN"/>
        </w:rPr>
        <w:t>499-530.</w:t>
      </w:r>
    </w:p>
    <w:p w:rsidR="00D6142A" w:rsidRDefault="00D6142A" w:rsidP="00B848F6">
      <w:pPr>
        <w:spacing w:line="480" w:lineRule="auto"/>
        <w:jc w:val="both"/>
        <w:rPr>
          <w:rFonts w:eastAsia="SimSun"/>
          <w:lang w:val="en-GB" w:eastAsia="zh-CN"/>
        </w:rPr>
      </w:pPr>
      <w:r>
        <w:rPr>
          <w:rFonts w:eastAsia="SimSun"/>
          <w:lang w:val="en-GB" w:eastAsia="zh-CN"/>
        </w:rPr>
        <w:t xml:space="preserve">Fourie, Carina. 2012. What is Social Equality? </w:t>
      </w:r>
      <w:r w:rsidRPr="00D6142A">
        <w:rPr>
          <w:rFonts w:eastAsia="SimSun"/>
          <w:i/>
          <w:lang w:val="en-GB" w:eastAsia="zh-CN"/>
        </w:rPr>
        <w:t>Res Publica,</w:t>
      </w:r>
      <w:r>
        <w:rPr>
          <w:rFonts w:eastAsia="SimSun"/>
          <w:lang w:val="en-GB" w:eastAsia="zh-CN"/>
        </w:rPr>
        <w:t xml:space="preserve"> 18, 107-26.</w:t>
      </w:r>
    </w:p>
    <w:p w:rsidR="00533BF1" w:rsidRDefault="00533BF1" w:rsidP="00B848F6">
      <w:pPr>
        <w:spacing w:line="480" w:lineRule="auto"/>
        <w:jc w:val="both"/>
        <w:rPr>
          <w:rFonts w:eastAsia="SimSun"/>
          <w:lang w:val="en-GB" w:eastAsia="zh-CN"/>
        </w:rPr>
      </w:pPr>
      <w:r w:rsidRPr="00166DC1">
        <w:rPr>
          <w:rFonts w:eastAsia="SimSun"/>
          <w:lang w:val="en-GB" w:eastAsia="zh-CN"/>
        </w:rPr>
        <w:t xml:space="preserve">Frankfurt, Harry G. 1988. Equality as a Moral Ideal. In </w:t>
      </w:r>
      <w:r w:rsidRPr="00166DC1">
        <w:rPr>
          <w:rFonts w:eastAsia="SimSun"/>
          <w:i/>
          <w:iCs/>
          <w:lang w:val="en-GB" w:eastAsia="zh-CN"/>
        </w:rPr>
        <w:t xml:space="preserve">The Importance of What We Care About. </w:t>
      </w:r>
      <w:r w:rsidRPr="00166DC1">
        <w:rPr>
          <w:rFonts w:eastAsia="SimSun"/>
          <w:lang w:val="en-GB" w:eastAsia="zh-CN"/>
        </w:rPr>
        <w:t>Cambrid</w:t>
      </w:r>
      <w:r>
        <w:rPr>
          <w:rFonts w:eastAsia="SimSun"/>
          <w:lang w:val="en-GB" w:eastAsia="zh-CN"/>
        </w:rPr>
        <w:t>ge: Cambridge University Press.</w:t>
      </w:r>
    </w:p>
    <w:p w:rsidR="00EF43A8" w:rsidRDefault="00EF43A8" w:rsidP="00B848F6">
      <w:pPr>
        <w:spacing w:line="480" w:lineRule="auto"/>
        <w:jc w:val="both"/>
        <w:rPr>
          <w:rFonts w:eastAsia="SimSun"/>
          <w:lang w:val="en-GB" w:eastAsia="zh-CN"/>
        </w:rPr>
      </w:pPr>
      <w:r>
        <w:rPr>
          <w:rFonts w:eastAsia="SimSun"/>
          <w:lang w:val="en-GB" w:eastAsia="zh-CN"/>
        </w:rPr>
        <w:t xml:space="preserve">Freeman, Samuel. 2006. </w:t>
      </w:r>
      <w:r w:rsidRPr="00EF43A8">
        <w:rPr>
          <w:rFonts w:eastAsia="SimSun"/>
          <w:i/>
          <w:lang w:val="en-GB" w:eastAsia="zh-CN"/>
        </w:rPr>
        <w:t>Justice and the Social Contract.</w:t>
      </w:r>
      <w:r>
        <w:rPr>
          <w:rFonts w:eastAsia="SimSun"/>
          <w:lang w:val="en-GB" w:eastAsia="zh-CN"/>
        </w:rPr>
        <w:t xml:space="preserve"> Oxford: Oxford University Press. </w:t>
      </w:r>
    </w:p>
    <w:p w:rsidR="00D6142A" w:rsidRDefault="00D6142A" w:rsidP="00B848F6">
      <w:pPr>
        <w:spacing w:line="480" w:lineRule="auto"/>
        <w:jc w:val="both"/>
        <w:rPr>
          <w:rFonts w:eastAsia="SimSun"/>
          <w:lang w:val="en-GB" w:eastAsia="zh-CN"/>
        </w:rPr>
      </w:pPr>
      <w:r w:rsidRPr="00166DC1">
        <w:rPr>
          <w:rFonts w:eastAsia="SimSun"/>
          <w:lang w:val="en-GB" w:eastAsia="zh-CN"/>
        </w:rPr>
        <w:t xml:space="preserve">Hinton, Timothy. 2001. Must Egalitarians Choose Between Fairness and Respect? </w:t>
      </w:r>
      <w:r w:rsidRPr="00166DC1">
        <w:rPr>
          <w:rFonts w:eastAsia="SimSun"/>
          <w:i/>
          <w:iCs/>
          <w:lang w:val="en-GB" w:eastAsia="zh-CN"/>
        </w:rPr>
        <w:t xml:space="preserve">Philosophy and Public Affairs, </w:t>
      </w:r>
      <w:r>
        <w:rPr>
          <w:rFonts w:eastAsia="SimSun"/>
          <w:lang w:val="en-GB" w:eastAsia="zh-CN"/>
        </w:rPr>
        <w:t>30, 72-87.</w:t>
      </w:r>
    </w:p>
    <w:p w:rsidR="00E9308B" w:rsidRDefault="007D189C" w:rsidP="00B848F6">
      <w:pPr>
        <w:spacing w:line="480" w:lineRule="auto"/>
        <w:jc w:val="both"/>
        <w:rPr>
          <w:rFonts w:eastAsia="SimSun"/>
          <w:lang w:val="en-GB" w:eastAsia="zh-CN"/>
        </w:rPr>
      </w:pPr>
      <w:r>
        <w:rPr>
          <w:rFonts w:eastAsia="SimSun"/>
          <w:lang w:val="en-GB" w:eastAsia="zh-CN"/>
        </w:rPr>
        <w:t>Hurley, S.</w:t>
      </w:r>
      <w:r w:rsidR="00E9308B" w:rsidRPr="00166DC1">
        <w:rPr>
          <w:rFonts w:eastAsia="SimSun"/>
          <w:lang w:val="en-GB" w:eastAsia="zh-CN"/>
        </w:rPr>
        <w:t xml:space="preserve"> L. 2003. </w:t>
      </w:r>
      <w:r w:rsidR="00E9308B" w:rsidRPr="00166DC1">
        <w:rPr>
          <w:rFonts w:eastAsia="SimSun"/>
          <w:i/>
          <w:iCs/>
          <w:lang w:val="en-GB" w:eastAsia="zh-CN"/>
        </w:rPr>
        <w:t xml:space="preserve">Justice, Luck, and Knowledge. </w:t>
      </w:r>
      <w:r w:rsidR="00E9308B" w:rsidRPr="00166DC1">
        <w:rPr>
          <w:rFonts w:eastAsia="SimSun"/>
          <w:lang w:val="en-GB" w:eastAsia="zh-CN"/>
        </w:rPr>
        <w:t>Cambridge, MA: Harvard University Press.</w:t>
      </w:r>
    </w:p>
    <w:p w:rsidR="007D189C" w:rsidRDefault="007D189C" w:rsidP="00B848F6">
      <w:pPr>
        <w:spacing w:line="480" w:lineRule="auto"/>
        <w:jc w:val="both"/>
        <w:rPr>
          <w:rFonts w:eastAsia="SimSun"/>
          <w:lang w:val="en-GB" w:eastAsia="zh-CN"/>
        </w:rPr>
      </w:pPr>
      <w:r w:rsidRPr="00166DC1">
        <w:rPr>
          <w:rFonts w:eastAsia="SimSun"/>
          <w:lang w:val="en-GB" w:eastAsia="zh-CN"/>
        </w:rPr>
        <w:t xml:space="preserve">Hurley, S. L. 2006. Replies. </w:t>
      </w:r>
      <w:r w:rsidRPr="00166DC1">
        <w:rPr>
          <w:rFonts w:eastAsia="SimSun"/>
          <w:i/>
          <w:lang w:val="en-GB" w:eastAsia="zh-CN"/>
        </w:rPr>
        <w:t>Philosophy and Phenomenological Research,</w:t>
      </w:r>
      <w:r>
        <w:rPr>
          <w:rFonts w:eastAsia="SimSun"/>
          <w:lang w:val="en-GB" w:eastAsia="zh-CN"/>
        </w:rPr>
        <w:t xml:space="preserve"> 72, 447-65.</w:t>
      </w:r>
    </w:p>
    <w:p w:rsidR="00533BF1" w:rsidRDefault="00533BF1" w:rsidP="00B848F6">
      <w:pPr>
        <w:spacing w:line="480" w:lineRule="auto"/>
        <w:jc w:val="both"/>
        <w:rPr>
          <w:rFonts w:eastAsia="SimSun"/>
          <w:lang w:val="en-GB" w:eastAsia="zh-CN"/>
        </w:rPr>
      </w:pPr>
      <w:r>
        <w:rPr>
          <w:lang w:val="en-GB"/>
        </w:rPr>
        <w:t xml:space="preserve">Huseby, Robert. 2010. </w:t>
      </w:r>
      <w:r w:rsidRPr="007129AF">
        <w:rPr>
          <w:lang w:val="en-GB"/>
        </w:rPr>
        <w:t>Suff</w:t>
      </w:r>
      <w:r>
        <w:rPr>
          <w:lang w:val="en-GB"/>
        </w:rPr>
        <w:t>iciency: Restated and Defended.</w:t>
      </w:r>
      <w:r w:rsidRPr="007129AF">
        <w:rPr>
          <w:lang w:val="en-GB"/>
        </w:rPr>
        <w:t xml:space="preserve"> </w:t>
      </w:r>
      <w:r w:rsidRPr="007129AF">
        <w:rPr>
          <w:i/>
          <w:lang w:val="en-GB"/>
        </w:rPr>
        <w:t>Journal of Political Philosophy</w:t>
      </w:r>
      <w:r>
        <w:rPr>
          <w:i/>
          <w:lang w:val="en-GB"/>
        </w:rPr>
        <w:t>,</w:t>
      </w:r>
      <w:r>
        <w:rPr>
          <w:lang w:val="en-GB"/>
        </w:rPr>
        <w:t xml:space="preserve"> 18</w:t>
      </w:r>
      <w:r w:rsidRPr="007129AF">
        <w:rPr>
          <w:lang w:val="en-GB"/>
        </w:rPr>
        <w:t>, 178-197</w:t>
      </w:r>
      <w:r>
        <w:rPr>
          <w:lang w:val="en-GB"/>
        </w:rPr>
        <w:t>.</w:t>
      </w:r>
    </w:p>
    <w:p w:rsidR="007C23F5" w:rsidRDefault="007C23F5" w:rsidP="00B848F6">
      <w:pPr>
        <w:spacing w:line="480" w:lineRule="auto"/>
        <w:jc w:val="both"/>
        <w:rPr>
          <w:rFonts w:eastAsia="SimSun"/>
          <w:lang w:val="en-GB" w:eastAsia="zh-CN"/>
        </w:rPr>
      </w:pPr>
      <w:r w:rsidRPr="00166DC1">
        <w:rPr>
          <w:rFonts w:eastAsia="SimSun"/>
          <w:lang w:val="en-GB" w:eastAsia="zh-CN"/>
        </w:rPr>
        <w:lastRenderedPageBreak/>
        <w:t xml:space="preserve">Kaufman, Alexander. 2004. Choice, Responsibility, and Equality. </w:t>
      </w:r>
      <w:r w:rsidRPr="00166DC1">
        <w:rPr>
          <w:rFonts w:eastAsia="SimSun"/>
          <w:i/>
          <w:lang w:val="en-GB" w:eastAsia="zh-CN"/>
        </w:rPr>
        <w:t xml:space="preserve">Political Studies, </w:t>
      </w:r>
      <w:r w:rsidRPr="00166DC1">
        <w:rPr>
          <w:rFonts w:eastAsia="SimSun"/>
          <w:lang w:val="en-GB" w:eastAsia="zh-CN"/>
        </w:rPr>
        <w:t>52, 819-36.</w:t>
      </w:r>
    </w:p>
    <w:p w:rsidR="00CA0254" w:rsidRDefault="00CA0254" w:rsidP="00CA0254">
      <w:pPr>
        <w:autoSpaceDE w:val="0"/>
        <w:autoSpaceDN w:val="0"/>
        <w:adjustRightInd w:val="0"/>
        <w:spacing w:line="480" w:lineRule="auto"/>
        <w:jc w:val="both"/>
        <w:rPr>
          <w:lang w:val="en-GB" w:eastAsia="en-GB"/>
        </w:rPr>
      </w:pPr>
      <w:r w:rsidRPr="00F9102F">
        <w:rPr>
          <w:lang w:val="en-GB" w:eastAsia="en-GB"/>
        </w:rPr>
        <w:t xml:space="preserve">Kibe, Takashi. 2011. The Relational Approach to Egalitarian Justice. </w:t>
      </w:r>
      <w:r w:rsidRPr="00F9102F">
        <w:rPr>
          <w:i/>
          <w:lang w:val="en-GB" w:eastAsia="en-GB"/>
        </w:rPr>
        <w:t xml:space="preserve">Critical Review of International Social and Political Philosophy, </w:t>
      </w:r>
      <w:r>
        <w:rPr>
          <w:lang w:val="en-GB" w:eastAsia="en-GB"/>
        </w:rPr>
        <w:t>14, 1-21.</w:t>
      </w:r>
    </w:p>
    <w:p w:rsidR="00CA0254" w:rsidRPr="00CA0254" w:rsidRDefault="00CA0254" w:rsidP="00CA0254">
      <w:pPr>
        <w:spacing w:line="480" w:lineRule="auto"/>
        <w:jc w:val="both"/>
        <w:rPr>
          <w:rFonts w:eastAsia="SimSun"/>
          <w:lang w:val="en-GB" w:eastAsia="zh-CN"/>
        </w:rPr>
      </w:pPr>
      <w:r>
        <w:rPr>
          <w:rFonts w:eastAsia="SimSun"/>
          <w:lang w:val="en-GB" w:eastAsia="zh-CN"/>
        </w:rPr>
        <w:t>Knight, Carl. 2006</w:t>
      </w:r>
      <w:r w:rsidRPr="00166DC1">
        <w:rPr>
          <w:rFonts w:eastAsia="SimSun"/>
          <w:lang w:val="en-GB" w:eastAsia="zh-CN"/>
        </w:rPr>
        <w:t xml:space="preserve">. The Metaphysical Case for Luck Egalitarianism. </w:t>
      </w:r>
      <w:r w:rsidRPr="00166DC1">
        <w:rPr>
          <w:rFonts w:eastAsia="SimSun"/>
          <w:i/>
          <w:lang w:val="en-GB" w:eastAsia="zh-CN"/>
        </w:rPr>
        <w:t xml:space="preserve">Social Theory and Practice, </w:t>
      </w:r>
      <w:r w:rsidRPr="00166DC1">
        <w:rPr>
          <w:rFonts w:eastAsia="SimSun"/>
          <w:lang w:val="en-GB" w:eastAsia="zh-CN"/>
        </w:rPr>
        <w:t>32, 173-89</w:t>
      </w:r>
      <w:r>
        <w:rPr>
          <w:rFonts w:eastAsia="SimSun"/>
          <w:lang w:val="en-GB" w:eastAsia="zh-CN"/>
        </w:rPr>
        <w:t>.</w:t>
      </w:r>
    </w:p>
    <w:p w:rsidR="00035339" w:rsidRDefault="00035339" w:rsidP="00B848F6">
      <w:pPr>
        <w:spacing w:line="480" w:lineRule="auto"/>
        <w:jc w:val="both"/>
        <w:rPr>
          <w:rFonts w:eastAsia="SimSun"/>
          <w:lang w:val="en-GB" w:eastAsia="zh-CN"/>
        </w:rPr>
      </w:pPr>
      <w:r>
        <w:rPr>
          <w:rFonts w:eastAsia="SimSun"/>
          <w:lang w:val="en-GB" w:eastAsia="zh-CN"/>
        </w:rPr>
        <w:t xml:space="preserve">Knight, Carl. 2009a. </w:t>
      </w:r>
      <w:r w:rsidRPr="00035339">
        <w:rPr>
          <w:rFonts w:eastAsia="SimSun"/>
          <w:i/>
          <w:lang w:val="en-GB" w:eastAsia="zh-CN"/>
        </w:rPr>
        <w:t>Luck Egalitarianism.</w:t>
      </w:r>
      <w:r>
        <w:rPr>
          <w:rFonts w:eastAsia="SimSun"/>
          <w:lang w:val="en-GB" w:eastAsia="zh-CN"/>
        </w:rPr>
        <w:t xml:space="preserve"> Edinburgh: Edinburgh University Press.</w:t>
      </w:r>
    </w:p>
    <w:p w:rsidR="00035339" w:rsidRDefault="00035339" w:rsidP="00B848F6">
      <w:pPr>
        <w:spacing w:line="480" w:lineRule="auto"/>
        <w:jc w:val="both"/>
        <w:rPr>
          <w:position w:val="-6"/>
        </w:rPr>
      </w:pPr>
      <w:r>
        <w:rPr>
          <w:position w:val="-6"/>
        </w:rPr>
        <w:t xml:space="preserve">Knight, Carl. 2009b. Egalitarian Justice and Valuational Judgment. </w:t>
      </w:r>
      <w:r>
        <w:rPr>
          <w:i/>
          <w:position w:val="-6"/>
        </w:rPr>
        <w:t xml:space="preserve">Journal of Moral Philosophy, </w:t>
      </w:r>
      <w:r>
        <w:rPr>
          <w:position w:val="-6"/>
        </w:rPr>
        <w:t>6, 482-98.</w:t>
      </w:r>
    </w:p>
    <w:p w:rsidR="00035339" w:rsidRDefault="00035339" w:rsidP="00B848F6">
      <w:pPr>
        <w:spacing w:line="480" w:lineRule="auto"/>
        <w:jc w:val="both"/>
        <w:rPr>
          <w:position w:val="-6"/>
        </w:rPr>
      </w:pPr>
      <w:r>
        <w:rPr>
          <w:position w:val="-6"/>
        </w:rPr>
        <w:t xml:space="preserve">Knight, Carl. 2013. Egalitarian Justice and Expected Value. </w:t>
      </w:r>
      <w:r w:rsidRPr="00035339">
        <w:rPr>
          <w:i/>
          <w:position w:val="-6"/>
        </w:rPr>
        <w:t>Ethical Theory and Moral Practice,</w:t>
      </w:r>
      <w:r>
        <w:rPr>
          <w:position w:val="-6"/>
        </w:rPr>
        <w:t xml:space="preserve"> forthcoming.</w:t>
      </w:r>
    </w:p>
    <w:p w:rsidR="00080FAA" w:rsidRDefault="00080FAA" w:rsidP="00B848F6">
      <w:pPr>
        <w:spacing w:line="480" w:lineRule="auto"/>
        <w:jc w:val="both"/>
        <w:rPr>
          <w:rFonts w:eastAsia="SimSun"/>
          <w:lang w:val="en-GB" w:eastAsia="zh-CN"/>
        </w:rPr>
      </w:pPr>
      <w:r>
        <w:rPr>
          <w:position w:val="-6"/>
        </w:rPr>
        <w:t xml:space="preserve">Kymlicka, Will. 2002. </w:t>
      </w:r>
      <w:r w:rsidRPr="00080FAA">
        <w:rPr>
          <w:i/>
          <w:position w:val="-6"/>
        </w:rPr>
        <w:t>Contemporary Political Philosophy,</w:t>
      </w:r>
      <w:r>
        <w:rPr>
          <w:position w:val="-6"/>
        </w:rPr>
        <w:t xml:space="preserve"> second edition. Oxford: Oxford University Press.</w:t>
      </w:r>
    </w:p>
    <w:p w:rsidR="007D189C" w:rsidRDefault="007D189C" w:rsidP="00B848F6">
      <w:pPr>
        <w:spacing w:line="480" w:lineRule="auto"/>
        <w:jc w:val="both"/>
        <w:rPr>
          <w:rFonts w:eastAsia="SimSun"/>
          <w:lang w:val="en-GB" w:eastAsia="zh-CN"/>
        </w:rPr>
      </w:pPr>
      <w:r w:rsidRPr="00166DC1">
        <w:rPr>
          <w:rFonts w:eastAsia="SimSun"/>
          <w:lang w:val="en-GB" w:eastAsia="zh-CN"/>
        </w:rPr>
        <w:t xml:space="preserve">Lake, Christopher R. 2001. </w:t>
      </w:r>
      <w:r w:rsidRPr="00166DC1">
        <w:rPr>
          <w:rFonts w:eastAsia="SimSun"/>
          <w:i/>
          <w:iCs/>
          <w:lang w:val="en-GB" w:eastAsia="zh-CN"/>
        </w:rPr>
        <w:t xml:space="preserve">Equality and Responsibility. </w:t>
      </w:r>
      <w:r w:rsidRPr="00166DC1">
        <w:rPr>
          <w:rFonts w:eastAsia="SimSun"/>
          <w:lang w:val="en-GB" w:eastAsia="zh-CN"/>
        </w:rPr>
        <w:t>Oxford: Oxford University</w:t>
      </w:r>
      <w:r>
        <w:rPr>
          <w:rFonts w:eastAsia="SimSun"/>
          <w:lang w:val="en-GB" w:eastAsia="zh-CN"/>
        </w:rPr>
        <w:t xml:space="preserve"> Press.</w:t>
      </w:r>
    </w:p>
    <w:p w:rsidR="005762D5" w:rsidRPr="00166DC1" w:rsidRDefault="005762D5" w:rsidP="00B848F6">
      <w:pPr>
        <w:spacing w:line="480" w:lineRule="auto"/>
        <w:jc w:val="both"/>
        <w:rPr>
          <w:rFonts w:eastAsia="SimSun"/>
          <w:lang w:eastAsia="zh-CN"/>
        </w:rPr>
      </w:pPr>
      <w:r w:rsidRPr="00166DC1">
        <w:rPr>
          <w:rFonts w:eastAsia="SimSun"/>
          <w:lang w:eastAsia="zh-CN"/>
        </w:rPr>
        <w:t xml:space="preserve">Lippert-Rasmussen, Kasper. 2001. Egalitarianism, Option-Luck, and Responsibility. </w:t>
      </w:r>
      <w:r w:rsidRPr="00166DC1">
        <w:rPr>
          <w:rFonts w:eastAsia="SimSun"/>
          <w:i/>
          <w:lang w:eastAsia="zh-CN"/>
        </w:rPr>
        <w:t xml:space="preserve">Ethics, </w:t>
      </w:r>
      <w:r w:rsidRPr="00166DC1">
        <w:rPr>
          <w:rFonts w:eastAsia="SimSun"/>
          <w:lang w:eastAsia="zh-CN"/>
        </w:rPr>
        <w:t>111, 548-79.</w:t>
      </w:r>
    </w:p>
    <w:p w:rsidR="005762D5" w:rsidRDefault="005762D5" w:rsidP="00B848F6">
      <w:pPr>
        <w:spacing w:line="480" w:lineRule="auto"/>
        <w:jc w:val="both"/>
        <w:rPr>
          <w:rFonts w:eastAsia="SimSun"/>
          <w:lang w:val="en-GB" w:eastAsia="zh-CN"/>
        </w:rPr>
      </w:pPr>
      <w:r w:rsidRPr="00166DC1">
        <w:rPr>
          <w:rFonts w:eastAsia="SimSun"/>
          <w:lang w:val="en-GB" w:eastAsia="zh-CN"/>
        </w:rPr>
        <w:t xml:space="preserve">Lippert-Rasmussen, Kasper. 2005. Hurley on Egalitarianism and the Luck-Neutralizing Aim. </w:t>
      </w:r>
      <w:r w:rsidRPr="00166DC1">
        <w:rPr>
          <w:rFonts w:eastAsia="SimSun"/>
          <w:i/>
          <w:iCs/>
          <w:lang w:val="en-GB" w:eastAsia="zh-CN"/>
        </w:rPr>
        <w:t xml:space="preserve">Politics, Philosophy and Economics, </w:t>
      </w:r>
      <w:r w:rsidR="00605127">
        <w:rPr>
          <w:rFonts w:eastAsia="SimSun"/>
          <w:lang w:val="en-GB" w:eastAsia="zh-CN"/>
        </w:rPr>
        <w:t>4,</w:t>
      </w:r>
      <w:r w:rsidRPr="00166DC1">
        <w:rPr>
          <w:rFonts w:eastAsia="SimSun"/>
          <w:lang w:val="en-GB" w:eastAsia="zh-CN"/>
        </w:rPr>
        <w:t xml:space="preserve"> 249-65.</w:t>
      </w:r>
    </w:p>
    <w:p w:rsidR="00EF43A8" w:rsidRDefault="00EF43A8" w:rsidP="00B848F6">
      <w:pPr>
        <w:spacing w:line="480" w:lineRule="auto"/>
        <w:jc w:val="both"/>
        <w:rPr>
          <w:rFonts w:eastAsia="SimSun"/>
          <w:lang w:val="en-GB" w:eastAsia="zh-CN"/>
        </w:rPr>
      </w:pPr>
      <w:r>
        <w:rPr>
          <w:rFonts w:eastAsia="SimSun"/>
          <w:lang w:val="en-GB" w:eastAsia="zh-CN"/>
        </w:rPr>
        <w:t xml:space="preserve">Mandle, Jon. 2009. </w:t>
      </w:r>
      <w:r w:rsidRPr="00EF43A8">
        <w:rPr>
          <w:rFonts w:eastAsia="SimSun"/>
          <w:i/>
          <w:lang w:val="en-GB" w:eastAsia="zh-CN"/>
        </w:rPr>
        <w:t xml:space="preserve">Rawls’s </w:t>
      </w:r>
      <w:r>
        <w:rPr>
          <w:rFonts w:eastAsia="SimSun"/>
          <w:lang w:val="en-GB" w:eastAsia="zh-CN"/>
        </w:rPr>
        <w:t>A Theory of Justice. Cambridge: Cambridge University Press.</w:t>
      </w:r>
    </w:p>
    <w:p w:rsidR="007C23F5" w:rsidRDefault="007C23F5" w:rsidP="00B848F6">
      <w:pPr>
        <w:spacing w:line="480" w:lineRule="auto"/>
        <w:jc w:val="both"/>
        <w:rPr>
          <w:rFonts w:eastAsia="SimSun"/>
          <w:lang w:val="en-GB" w:eastAsia="zh-CN"/>
        </w:rPr>
      </w:pPr>
      <w:r w:rsidRPr="00166DC1">
        <w:rPr>
          <w:rFonts w:eastAsia="SimSun"/>
          <w:lang w:val="en-GB" w:eastAsia="zh-CN"/>
        </w:rPr>
        <w:t xml:space="preserve">Mason, Andrew. 2006. </w:t>
      </w:r>
      <w:r w:rsidRPr="00166DC1">
        <w:rPr>
          <w:rFonts w:eastAsia="SimSun"/>
          <w:i/>
          <w:lang w:val="en-GB" w:eastAsia="zh-CN"/>
        </w:rPr>
        <w:t>Levelling the Playing Field: The Idea of Equal Opportunity and Its Place in Egalitarian Thought.</w:t>
      </w:r>
      <w:r w:rsidRPr="00166DC1">
        <w:rPr>
          <w:rFonts w:eastAsia="SimSun"/>
          <w:lang w:val="en-GB" w:eastAsia="zh-CN"/>
        </w:rPr>
        <w:t xml:space="preserve"> O</w:t>
      </w:r>
      <w:r>
        <w:rPr>
          <w:rFonts w:eastAsia="SimSun"/>
          <w:lang w:val="en-GB" w:eastAsia="zh-CN"/>
        </w:rPr>
        <w:t>xford: Oxford University Press.</w:t>
      </w:r>
    </w:p>
    <w:p w:rsidR="007C23F5" w:rsidRDefault="007C23F5" w:rsidP="00B848F6">
      <w:pPr>
        <w:spacing w:line="480" w:lineRule="auto"/>
        <w:jc w:val="both"/>
        <w:rPr>
          <w:rFonts w:eastAsia="SimSun"/>
          <w:lang w:val="en-GB" w:eastAsia="zh-CN"/>
        </w:rPr>
      </w:pPr>
      <w:r>
        <w:rPr>
          <w:rFonts w:eastAsia="SimSun"/>
          <w:lang w:val="en-GB" w:eastAsia="zh-CN"/>
        </w:rPr>
        <w:lastRenderedPageBreak/>
        <w:t xml:space="preserve">McTernan, Emily. 2013. The Inegalitarian Ethos. </w:t>
      </w:r>
      <w:r w:rsidRPr="007C23F5">
        <w:rPr>
          <w:rFonts w:eastAsia="SimSun"/>
          <w:i/>
          <w:lang w:val="en-GB" w:eastAsia="zh-CN"/>
        </w:rPr>
        <w:t>Politics, Philosophy, and Economics</w:t>
      </w:r>
      <w:r>
        <w:rPr>
          <w:rFonts w:eastAsia="SimSun"/>
          <w:lang w:val="en-GB" w:eastAsia="zh-CN"/>
        </w:rPr>
        <w:t xml:space="preserve">, 12, 93-111. </w:t>
      </w:r>
    </w:p>
    <w:p w:rsidR="007D189C" w:rsidRDefault="007D189C" w:rsidP="00B848F6">
      <w:pPr>
        <w:shd w:val="clear" w:color="auto" w:fill="FFFFFF"/>
        <w:spacing w:line="480" w:lineRule="auto"/>
        <w:jc w:val="both"/>
        <w:rPr>
          <w:rFonts w:eastAsia="SimSun"/>
          <w:color w:val="000000"/>
          <w:lang w:val="en-GB" w:eastAsia="zh-CN"/>
        </w:rPr>
      </w:pPr>
      <w:r w:rsidRPr="00166DC1">
        <w:rPr>
          <w:rFonts w:eastAsia="SimSun"/>
          <w:color w:val="000000"/>
          <w:lang w:val="en-GB" w:eastAsia="zh-CN"/>
        </w:rPr>
        <w:t xml:space="preserve">Nagel, Thomas. 1979. </w:t>
      </w:r>
      <w:r w:rsidRPr="00166DC1">
        <w:rPr>
          <w:rFonts w:eastAsia="SimSun"/>
          <w:i/>
          <w:color w:val="000000"/>
          <w:lang w:val="en-GB" w:eastAsia="zh-CN"/>
        </w:rPr>
        <w:t>Mortal Questions.</w:t>
      </w:r>
      <w:r w:rsidRPr="00166DC1">
        <w:rPr>
          <w:rFonts w:eastAsia="SimSun"/>
          <w:color w:val="000000"/>
          <w:lang w:val="en-GB" w:eastAsia="zh-CN"/>
        </w:rPr>
        <w:t xml:space="preserve"> Cambridge: Cambridge University Press.</w:t>
      </w:r>
    </w:p>
    <w:p w:rsidR="00605127" w:rsidRPr="00605127" w:rsidRDefault="00605127" w:rsidP="00B848F6">
      <w:pPr>
        <w:spacing w:line="480" w:lineRule="auto"/>
        <w:jc w:val="both"/>
      </w:pPr>
      <w:r w:rsidRPr="00050F10">
        <w:t>Navin</w:t>
      </w:r>
      <w:r>
        <w:t>,</w:t>
      </w:r>
      <w:r w:rsidRPr="00050F10">
        <w:t xml:space="preserve"> M</w:t>
      </w:r>
      <w:r>
        <w:t>ark. 2011.</w:t>
      </w:r>
      <w:r w:rsidRPr="00050F10">
        <w:t xml:space="preserve"> Luck and oppression. </w:t>
      </w:r>
      <w:r w:rsidRPr="00605127">
        <w:rPr>
          <w:i/>
        </w:rPr>
        <w:t>Ethical Theory and Moral Practice,</w:t>
      </w:r>
      <w:r>
        <w:t xml:space="preserve"> 14, </w:t>
      </w:r>
      <w:r w:rsidRPr="00050F10">
        <w:t>533-47</w:t>
      </w:r>
      <w:r>
        <w:t>.</w:t>
      </w:r>
    </w:p>
    <w:p w:rsidR="00E9308B" w:rsidRDefault="00E9308B" w:rsidP="00B848F6">
      <w:pPr>
        <w:spacing w:line="480" w:lineRule="auto"/>
        <w:jc w:val="both"/>
        <w:rPr>
          <w:rFonts w:eastAsia="SimSun"/>
          <w:lang w:val="en-GB" w:eastAsia="zh-CN"/>
        </w:rPr>
      </w:pPr>
      <w:r w:rsidRPr="00166DC1">
        <w:rPr>
          <w:rFonts w:eastAsia="SimSun"/>
          <w:lang w:val="en-GB" w:eastAsia="zh-CN"/>
        </w:rPr>
        <w:t>Parfit, Derek. 1984.</w:t>
      </w:r>
      <w:r w:rsidRPr="00166DC1">
        <w:rPr>
          <w:rFonts w:eastAsia="SimSun"/>
          <w:i/>
          <w:lang w:val="en-GB" w:eastAsia="zh-CN"/>
        </w:rPr>
        <w:t xml:space="preserve"> Reasons and Persons. </w:t>
      </w:r>
      <w:r w:rsidRPr="00166DC1">
        <w:rPr>
          <w:rFonts w:eastAsia="SimSun"/>
          <w:lang w:val="en-GB" w:eastAsia="zh-CN"/>
        </w:rPr>
        <w:t>O</w:t>
      </w:r>
      <w:r w:rsidR="005762D5">
        <w:rPr>
          <w:rFonts w:eastAsia="SimSun"/>
          <w:lang w:val="en-GB" w:eastAsia="zh-CN"/>
        </w:rPr>
        <w:t>xford: Oxford University Press.</w:t>
      </w:r>
    </w:p>
    <w:p w:rsidR="005762D5" w:rsidRDefault="005762D5" w:rsidP="00B848F6">
      <w:pPr>
        <w:spacing w:line="480" w:lineRule="auto"/>
        <w:jc w:val="both"/>
        <w:rPr>
          <w:rFonts w:eastAsia="SimSun"/>
          <w:lang w:val="en-GB" w:eastAsia="zh-CN"/>
        </w:rPr>
      </w:pPr>
      <w:r>
        <w:rPr>
          <w:rFonts w:eastAsia="SimSun"/>
          <w:lang w:val="en-GB" w:eastAsia="zh-CN"/>
        </w:rPr>
        <w:t xml:space="preserve">Parfit, Derek. 2000. Equality or Priority? In Matthew Clayton and Andrew Williams (eds), </w:t>
      </w:r>
      <w:r w:rsidRPr="005762D5">
        <w:rPr>
          <w:rFonts w:eastAsia="SimSun"/>
          <w:i/>
          <w:lang w:val="en-GB" w:eastAsia="zh-CN"/>
        </w:rPr>
        <w:t>The Ideal of Equality.</w:t>
      </w:r>
      <w:r>
        <w:rPr>
          <w:rFonts w:eastAsia="SimSun"/>
          <w:lang w:val="en-GB" w:eastAsia="zh-CN"/>
        </w:rPr>
        <w:t xml:space="preserve"> Basingstoke: Palgrave.</w:t>
      </w:r>
    </w:p>
    <w:p w:rsidR="007D189C" w:rsidRDefault="007D189C" w:rsidP="00B848F6">
      <w:pPr>
        <w:spacing w:line="480" w:lineRule="auto"/>
        <w:jc w:val="both"/>
        <w:rPr>
          <w:rFonts w:eastAsia="SimSun"/>
          <w:lang w:val="en-GB" w:eastAsia="zh-CN"/>
        </w:rPr>
      </w:pPr>
      <w:r w:rsidRPr="00166DC1">
        <w:rPr>
          <w:rFonts w:eastAsia="SimSun"/>
          <w:lang w:val="en-GB" w:eastAsia="zh-CN"/>
        </w:rPr>
        <w:t xml:space="preserve">Rakowski, Eric. 1991. </w:t>
      </w:r>
      <w:r w:rsidRPr="00166DC1">
        <w:rPr>
          <w:rFonts w:eastAsia="SimSun"/>
          <w:i/>
          <w:iCs/>
          <w:lang w:val="en-GB" w:eastAsia="zh-CN"/>
        </w:rPr>
        <w:t xml:space="preserve">Equal Justice. </w:t>
      </w:r>
      <w:r w:rsidRPr="00166DC1">
        <w:rPr>
          <w:rFonts w:eastAsia="SimSun"/>
          <w:lang w:val="en-GB" w:eastAsia="zh-CN"/>
        </w:rPr>
        <w:t>Oxford: Oxford University Press.</w:t>
      </w:r>
    </w:p>
    <w:p w:rsidR="00035339" w:rsidRPr="00166DC1" w:rsidRDefault="00035339" w:rsidP="00B848F6">
      <w:pPr>
        <w:spacing w:line="480" w:lineRule="auto"/>
        <w:jc w:val="both"/>
        <w:rPr>
          <w:rFonts w:eastAsia="SimSun"/>
          <w:lang w:val="en-GB" w:eastAsia="zh-CN"/>
        </w:rPr>
      </w:pPr>
      <w:r>
        <w:rPr>
          <w:rFonts w:eastAsia="SimSun"/>
          <w:lang w:val="en-GB" w:eastAsia="zh-CN"/>
        </w:rPr>
        <w:t>Rawls, John. 1999</w:t>
      </w:r>
      <w:r w:rsidRPr="00166DC1">
        <w:rPr>
          <w:rFonts w:eastAsia="SimSun"/>
          <w:lang w:val="en-GB" w:eastAsia="zh-CN"/>
        </w:rPr>
        <w:t xml:space="preserve">. </w:t>
      </w:r>
      <w:r w:rsidRPr="00166DC1">
        <w:rPr>
          <w:rFonts w:eastAsia="SimSun"/>
          <w:i/>
          <w:iCs/>
          <w:lang w:val="en-GB" w:eastAsia="zh-CN"/>
        </w:rPr>
        <w:t xml:space="preserve">A Theory of Justice, </w:t>
      </w:r>
      <w:r w:rsidRPr="00166DC1">
        <w:rPr>
          <w:rFonts w:eastAsia="SimSun"/>
          <w:lang w:val="en-GB" w:eastAsia="zh-CN"/>
        </w:rPr>
        <w:t>revised ed. Oxford</w:t>
      </w:r>
      <w:r>
        <w:rPr>
          <w:rFonts w:eastAsia="SimSun"/>
          <w:lang w:val="en-GB" w:eastAsia="zh-CN"/>
        </w:rPr>
        <w:t>: Oxford University Press.</w:t>
      </w:r>
    </w:p>
    <w:p w:rsidR="007D189C" w:rsidRDefault="007D189C" w:rsidP="00B848F6">
      <w:pPr>
        <w:spacing w:line="480" w:lineRule="auto"/>
        <w:jc w:val="both"/>
        <w:rPr>
          <w:rFonts w:eastAsia="SimSun"/>
          <w:lang w:val="en-GB" w:eastAsia="zh-CN"/>
        </w:rPr>
      </w:pPr>
      <w:r w:rsidRPr="00166DC1">
        <w:rPr>
          <w:rFonts w:eastAsia="SimSun"/>
          <w:lang w:val="en-GB" w:eastAsia="zh-CN"/>
        </w:rPr>
        <w:t xml:space="preserve">Roemer, John. 1993. A Pragmatic Theory of Responsibility for the Egalitarian Planner. </w:t>
      </w:r>
      <w:r w:rsidRPr="00166DC1">
        <w:rPr>
          <w:rFonts w:eastAsia="SimSun"/>
          <w:i/>
          <w:iCs/>
          <w:lang w:val="en-GB" w:eastAsia="zh-CN"/>
        </w:rPr>
        <w:t>Philosophy and Public Affairs,</w:t>
      </w:r>
      <w:r w:rsidRPr="00166DC1">
        <w:rPr>
          <w:rFonts w:eastAsia="SimSun"/>
          <w:lang w:val="en-GB" w:eastAsia="zh-CN"/>
        </w:rPr>
        <w:t xml:space="preserve"> 22, 146-66.</w:t>
      </w:r>
    </w:p>
    <w:p w:rsidR="00D6142A" w:rsidRDefault="00D6142A" w:rsidP="00B848F6">
      <w:pPr>
        <w:spacing w:line="480" w:lineRule="auto"/>
        <w:jc w:val="both"/>
        <w:rPr>
          <w:rFonts w:eastAsia="SimSun"/>
          <w:lang w:val="en-GB" w:eastAsia="zh-CN"/>
        </w:rPr>
      </w:pPr>
      <w:r>
        <w:rPr>
          <w:rFonts w:eastAsia="SimSun"/>
          <w:lang w:val="en-GB" w:eastAsia="zh-CN"/>
        </w:rPr>
        <w:t xml:space="preserve">Sanyal, Sagar. 2012. A Defence of Democratic Egalitarianism. </w:t>
      </w:r>
      <w:r w:rsidRPr="00D6142A">
        <w:rPr>
          <w:rFonts w:eastAsia="SimSun"/>
          <w:i/>
          <w:lang w:val="en-GB" w:eastAsia="zh-CN"/>
        </w:rPr>
        <w:t>Journal of Philosophy</w:t>
      </w:r>
      <w:r>
        <w:rPr>
          <w:rFonts w:eastAsia="SimSun"/>
          <w:i/>
          <w:lang w:val="en-GB" w:eastAsia="zh-CN"/>
        </w:rPr>
        <w:t>,</w:t>
      </w:r>
      <w:r w:rsidR="007C23F5">
        <w:rPr>
          <w:rFonts w:eastAsia="SimSun"/>
          <w:lang w:val="en-GB" w:eastAsia="zh-CN"/>
        </w:rPr>
        <w:t xml:space="preserve"> 109,</w:t>
      </w:r>
      <w:r>
        <w:rPr>
          <w:rFonts w:eastAsia="SimSun"/>
          <w:i/>
          <w:lang w:val="en-GB" w:eastAsia="zh-CN"/>
        </w:rPr>
        <w:t xml:space="preserve"> </w:t>
      </w:r>
      <w:r w:rsidR="007C23F5">
        <w:rPr>
          <w:rFonts w:eastAsia="SimSun"/>
          <w:lang w:val="en-GB" w:eastAsia="zh-CN"/>
        </w:rPr>
        <w:t>413-34.</w:t>
      </w:r>
    </w:p>
    <w:p w:rsidR="00CA0254" w:rsidRPr="00D6142A" w:rsidRDefault="00CA0254" w:rsidP="00B848F6">
      <w:pPr>
        <w:spacing w:line="480" w:lineRule="auto"/>
        <w:jc w:val="both"/>
        <w:rPr>
          <w:rFonts w:eastAsia="SimSun"/>
          <w:lang w:val="en-GB" w:eastAsia="zh-CN"/>
        </w:rPr>
      </w:pPr>
      <w:r>
        <w:rPr>
          <w:rFonts w:eastAsia="SimSun"/>
          <w:lang w:val="en-GB" w:eastAsia="zh-CN"/>
        </w:rPr>
        <w:t xml:space="preserve">Scanlon, T. M. 1998. </w:t>
      </w:r>
      <w:r w:rsidRPr="00CA0254">
        <w:rPr>
          <w:rFonts w:eastAsia="SimSun"/>
          <w:i/>
          <w:lang w:val="en-GB" w:eastAsia="zh-CN"/>
        </w:rPr>
        <w:t>What We Owe To Each Other.</w:t>
      </w:r>
      <w:r>
        <w:rPr>
          <w:rFonts w:eastAsia="SimSun"/>
          <w:lang w:val="en-GB" w:eastAsia="zh-CN"/>
        </w:rPr>
        <w:t xml:space="preserve"> Cambridge, MA: Harvard University Press.</w:t>
      </w:r>
    </w:p>
    <w:p w:rsidR="005C1A1B" w:rsidRPr="00166DC1" w:rsidRDefault="005C1A1B" w:rsidP="00B848F6">
      <w:pPr>
        <w:spacing w:line="480" w:lineRule="auto"/>
        <w:jc w:val="both"/>
        <w:rPr>
          <w:rFonts w:eastAsia="SimSun"/>
          <w:lang w:val="en-GB" w:eastAsia="zh-CN"/>
        </w:rPr>
      </w:pPr>
      <w:r>
        <w:rPr>
          <w:rFonts w:eastAsia="SimSun"/>
          <w:lang w:val="en-GB" w:eastAsia="zh-CN"/>
        </w:rPr>
        <w:t>Scheffler, Samuel. 2003</w:t>
      </w:r>
      <w:r w:rsidRPr="00166DC1">
        <w:rPr>
          <w:rFonts w:eastAsia="SimSun"/>
          <w:lang w:val="en-GB" w:eastAsia="zh-CN"/>
        </w:rPr>
        <w:t>. What is Egalitarianism?</w:t>
      </w:r>
      <w:r w:rsidRPr="00166DC1">
        <w:rPr>
          <w:rFonts w:eastAsia="SimSun"/>
          <w:i/>
          <w:iCs/>
          <w:lang w:val="en-GB" w:eastAsia="zh-CN"/>
        </w:rPr>
        <w:t xml:space="preserve"> Philosophy and Public Affairs, </w:t>
      </w:r>
      <w:r w:rsidRPr="00166DC1">
        <w:rPr>
          <w:rFonts w:eastAsia="SimSun"/>
          <w:lang w:val="en-GB" w:eastAsia="zh-CN"/>
        </w:rPr>
        <w:t>31, 5-39.</w:t>
      </w:r>
    </w:p>
    <w:p w:rsidR="005C1A1B" w:rsidRDefault="005C1A1B" w:rsidP="00B848F6">
      <w:pPr>
        <w:spacing w:line="480" w:lineRule="auto"/>
        <w:jc w:val="both"/>
        <w:rPr>
          <w:rFonts w:eastAsia="SimSun"/>
          <w:lang w:val="en-GB" w:eastAsia="zh-CN"/>
        </w:rPr>
      </w:pPr>
      <w:r w:rsidRPr="00166DC1">
        <w:rPr>
          <w:rFonts w:eastAsia="SimSun"/>
          <w:lang w:val="en-GB" w:eastAsia="zh-CN"/>
        </w:rPr>
        <w:t xml:space="preserve">Scheffler, Samuel. 2005. Choice, Circumstance and the Value of Equality. </w:t>
      </w:r>
      <w:r w:rsidRPr="00166DC1">
        <w:rPr>
          <w:rFonts w:eastAsia="SimSun"/>
          <w:i/>
          <w:iCs/>
          <w:lang w:val="en-GB" w:eastAsia="zh-CN"/>
        </w:rPr>
        <w:t xml:space="preserve">Politics, Philosophy and Economics, </w:t>
      </w:r>
      <w:r>
        <w:rPr>
          <w:rFonts w:eastAsia="SimSun"/>
          <w:lang w:val="en-GB" w:eastAsia="zh-CN"/>
        </w:rPr>
        <w:t>4, 5-28.</w:t>
      </w:r>
    </w:p>
    <w:p w:rsidR="005762D5" w:rsidRPr="00050F10" w:rsidRDefault="005762D5" w:rsidP="00B848F6">
      <w:pPr>
        <w:pStyle w:val="FootnoteText"/>
        <w:spacing w:line="480" w:lineRule="auto"/>
        <w:jc w:val="both"/>
        <w:rPr>
          <w:sz w:val="24"/>
          <w:szCs w:val="24"/>
          <w:lang w:val="en-GB"/>
        </w:rPr>
      </w:pPr>
      <w:r w:rsidRPr="00050F10">
        <w:rPr>
          <w:sz w:val="24"/>
          <w:szCs w:val="24"/>
          <w:lang w:val="en-GB"/>
        </w:rPr>
        <w:t>Segall</w:t>
      </w:r>
      <w:r>
        <w:rPr>
          <w:sz w:val="24"/>
          <w:szCs w:val="24"/>
          <w:lang w:val="en-GB"/>
        </w:rPr>
        <w:t>,</w:t>
      </w:r>
      <w:r w:rsidRPr="00050F10">
        <w:rPr>
          <w:sz w:val="24"/>
          <w:szCs w:val="24"/>
          <w:lang w:val="en-GB"/>
        </w:rPr>
        <w:t xml:space="preserve"> S</w:t>
      </w:r>
      <w:r>
        <w:rPr>
          <w:sz w:val="24"/>
          <w:szCs w:val="24"/>
          <w:lang w:val="en-GB"/>
        </w:rPr>
        <w:t xml:space="preserve">egall. 2010. </w:t>
      </w:r>
      <w:r w:rsidRPr="005762D5">
        <w:rPr>
          <w:i/>
          <w:sz w:val="24"/>
          <w:szCs w:val="24"/>
          <w:lang w:val="en-GB"/>
        </w:rPr>
        <w:t>Health, Luck, and Justice.</w:t>
      </w:r>
      <w:r w:rsidRPr="00050F10">
        <w:rPr>
          <w:sz w:val="24"/>
          <w:szCs w:val="24"/>
          <w:lang w:val="en-GB"/>
        </w:rPr>
        <w:t xml:space="preserve"> Princeton</w:t>
      </w:r>
      <w:r>
        <w:rPr>
          <w:sz w:val="24"/>
          <w:szCs w:val="24"/>
          <w:lang w:val="en-GB"/>
        </w:rPr>
        <w:t>: Princeton</w:t>
      </w:r>
      <w:r w:rsidRPr="00050F10">
        <w:rPr>
          <w:sz w:val="24"/>
          <w:szCs w:val="24"/>
          <w:lang w:val="en-GB"/>
        </w:rPr>
        <w:t xml:space="preserve"> Univer</w:t>
      </w:r>
      <w:r>
        <w:rPr>
          <w:sz w:val="24"/>
          <w:szCs w:val="24"/>
          <w:lang w:val="en-GB"/>
        </w:rPr>
        <w:t>sity Press.</w:t>
      </w:r>
    </w:p>
    <w:p w:rsidR="005762D5" w:rsidRDefault="005762D5" w:rsidP="00B848F6">
      <w:pPr>
        <w:pStyle w:val="FootnoteText"/>
        <w:spacing w:line="480" w:lineRule="auto"/>
        <w:jc w:val="both"/>
        <w:rPr>
          <w:sz w:val="24"/>
          <w:szCs w:val="24"/>
        </w:rPr>
      </w:pPr>
      <w:r>
        <w:rPr>
          <w:sz w:val="24"/>
          <w:szCs w:val="24"/>
        </w:rPr>
        <w:t>Segall, Segall. 2012.</w:t>
      </w:r>
      <w:r w:rsidRPr="00050F10">
        <w:rPr>
          <w:sz w:val="24"/>
          <w:szCs w:val="24"/>
        </w:rPr>
        <w:t xml:space="preserve"> Why Egalitarians Should Not Care About Equality. </w:t>
      </w:r>
      <w:r w:rsidRPr="005762D5">
        <w:rPr>
          <w:i/>
          <w:sz w:val="24"/>
          <w:szCs w:val="24"/>
        </w:rPr>
        <w:t>Ethical Theory and Moral Practice,</w:t>
      </w:r>
      <w:r>
        <w:rPr>
          <w:sz w:val="24"/>
          <w:szCs w:val="24"/>
        </w:rPr>
        <w:t xml:space="preserve"> 15, </w:t>
      </w:r>
      <w:r w:rsidRPr="00050F10">
        <w:rPr>
          <w:sz w:val="24"/>
          <w:szCs w:val="24"/>
        </w:rPr>
        <w:t>507-19</w:t>
      </w:r>
      <w:r>
        <w:rPr>
          <w:sz w:val="24"/>
          <w:szCs w:val="24"/>
        </w:rPr>
        <w:t>.</w:t>
      </w:r>
    </w:p>
    <w:p w:rsidR="00CA0254" w:rsidRPr="00CA0254" w:rsidRDefault="00CA0254" w:rsidP="00CA0254">
      <w:pPr>
        <w:spacing w:line="480" w:lineRule="auto"/>
        <w:jc w:val="both"/>
        <w:rPr>
          <w:rFonts w:eastAsia="SimSun"/>
          <w:lang w:val="en-GB" w:eastAsia="zh-CN"/>
        </w:rPr>
      </w:pPr>
      <w:r w:rsidRPr="00166DC1">
        <w:rPr>
          <w:rFonts w:eastAsia="SimSun"/>
          <w:lang w:val="en-GB" w:eastAsia="zh-CN"/>
        </w:rPr>
        <w:lastRenderedPageBreak/>
        <w:t xml:space="preserve">Smilansky, Saul. 1997. Egalitarian Justice and the Importance of the Free Will Problem. </w:t>
      </w:r>
      <w:r w:rsidRPr="00166DC1">
        <w:rPr>
          <w:rFonts w:eastAsia="SimSun"/>
          <w:i/>
          <w:iCs/>
          <w:lang w:val="en-GB" w:eastAsia="zh-CN"/>
        </w:rPr>
        <w:t xml:space="preserve">Philosophia, </w:t>
      </w:r>
      <w:r>
        <w:rPr>
          <w:rFonts w:eastAsia="SimSun"/>
          <w:lang w:val="en-GB" w:eastAsia="zh-CN"/>
        </w:rPr>
        <w:t>25, 153-161.</w:t>
      </w:r>
    </w:p>
    <w:p w:rsidR="00F9102F" w:rsidRDefault="00F9102F" w:rsidP="00B848F6">
      <w:pPr>
        <w:spacing w:line="480" w:lineRule="auto"/>
        <w:jc w:val="both"/>
        <w:rPr>
          <w:lang w:val="en-GB"/>
        </w:rPr>
      </w:pPr>
      <w:r>
        <w:rPr>
          <w:rFonts w:eastAsia="SimSun"/>
          <w:lang w:val="en-GB" w:eastAsia="zh-CN"/>
        </w:rPr>
        <w:t xml:space="preserve">Stemplowska, Zofia. 2011. Responsibility and Respect. </w:t>
      </w:r>
      <w:r>
        <w:rPr>
          <w:lang w:val="en-GB"/>
        </w:rPr>
        <w:t xml:space="preserve">In Carl Knight and Zofia Stemplowska (eds), </w:t>
      </w:r>
      <w:r w:rsidRPr="00C14E50">
        <w:rPr>
          <w:i/>
          <w:lang w:val="en-GB"/>
        </w:rPr>
        <w:t>Responsibilit</w:t>
      </w:r>
      <w:r>
        <w:rPr>
          <w:i/>
          <w:lang w:val="en-GB"/>
        </w:rPr>
        <w:t>y and Distributive J</w:t>
      </w:r>
      <w:r w:rsidRPr="00C14E50">
        <w:rPr>
          <w:i/>
          <w:lang w:val="en-GB"/>
        </w:rPr>
        <w:t>ustice.</w:t>
      </w:r>
      <w:r>
        <w:rPr>
          <w:lang w:val="en-GB"/>
        </w:rPr>
        <w:t xml:space="preserve"> Oxford: Oxford University Press.</w:t>
      </w:r>
    </w:p>
    <w:p w:rsidR="00533BF1" w:rsidRPr="00F9102F" w:rsidRDefault="00533BF1" w:rsidP="00B848F6">
      <w:pPr>
        <w:spacing w:line="480" w:lineRule="auto"/>
        <w:jc w:val="both"/>
        <w:rPr>
          <w:lang w:val="en-GB"/>
        </w:rPr>
      </w:pPr>
      <w:r>
        <w:rPr>
          <w:lang w:val="en-GB"/>
        </w:rPr>
        <w:t xml:space="preserve">Tan, Kok-Chor. 2012. </w:t>
      </w:r>
      <w:r w:rsidRPr="00533BF1">
        <w:rPr>
          <w:i/>
          <w:lang w:val="en-GB"/>
        </w:rPr>
        <w:t>Justice, Institutions, and Luck.</w:t>
      </w:r>
      <w:r>
        <w:rPr>
          <w:lang w:val="en-GB"/>
        </w:rPr>
        <w:t xml:space="preserve"> Oxford: Oxford University Press.</w:t>
      </w:r>
    </w:p>
    <w:p w:rsidR="00E9308B" w:rsidRPr="00166DC1" w:rsidRDefault="00E9308B" w:rsidP="00B848F6">
      <w:pPr>
        <w:spacing w:line="480" w:lineRule="auto"/>
        <w:jc w:val="both"/>
        <w:rPr>
          <w:rFonts w:eastAsia="SimSun"/>
          <w:lang w:val="en-GB" w:eastAsia="zh-CN"/>
        </w:rPr>
      </w:pPr>
      <w:r>
        <w:rPr>
          <w:lang w:val="en-GB"/>
        </w:rPr>
        <w:t xml:space="preserve">Temkin, Larry S. 1986. Inequality. </w:t>
      </w:r>
      <w:r w:rsidRPr="00FA0AB0">
        <w:rPr>
          <w:i/>
          <w:lang w:val="en-GB"/>
        </w:rPr>
        <w:t>Philosophy and Public Affairs,</w:t>
      </w:r>
      <w:r>
        <w:rPr>
          <w:lang w:val="en-GB"/>
        </w:rPr>
        <w:t xml:space="preserve"> 15, 99-121.</w:t>
      </w:r>
    </w:p>
    <w:p w:rsidR="00E9308B" w:rsidRDefault="00E9308B" w:rsidP="00B848F6">
      <w:pPr>
        <w:spacing w:line="480" w:lineRule="auto"/>
        <w:jc w:val="both"/>
        <w:rPr>
          <w:rFonts w:eastAsia="SimSun"/>
          <w:lang w:val="en-GB" w:eastAsia="zh-CN"/>
        </w:rPr>
      </w:pPr>
      <w:r w:rsidRPr="00166DC1">
        <w:rPr>
          <w:rFonts w:eastAsia="SimSun"/>
          <w:lang w:val="en-GB" w:eastAsia="zh-CN"/>
        </w:rPr>
        <w:t xml:space="preserve">Temkin, Larry S. 1993. </w:t>
      </w:r>
      <w:r w:rsidRPr="00166DC1">
        <w:rPr>
          <w:rFonts w:eastAsia="SimSun"/>
          <w:i/>
          <w:iCs/>
          <w:lang w:val="en-GB" w:eastAsia="zh-CN"/>
        </w:rPr>
        <w:t xml:space="preserve">Inequality. </w:t>
      </w:r>
      <w:r w:rsidRPr="00166DC1">
        <w:rPr>
          <w:rFonts w:eastAsia="SimSun"/>
          <w:lang w:val="en-GB" w:eastAsia="zh-CN"/>
        </w:rPr>
        <w:t>Oxford: Oxford University Press.</w:t>
      </w:r>
    </w:p>
    <w:p w:rsidR="005C1A1B" w:rsidRDefault="005C1A1B" w:rsidP="00B848F6">
      <w:pPr>
        <w:spacing w:line="480" w:lineRule="auto"/>
        <w:jc w:val="both"/>
        <w:rPr>
          <w:lang w:val="en-GB"/>
        </w:rPr>
      </w:pPr>
      <w:r>
        <w:rPr>
          <w:rFonts w:eastAsia="SimSun"/>
          <w:lang w:val="en-GB" w:eastAsia="zh-CN"/>
        </w:rPr>
        <w:t xml:space="preserve">Temkin, Larry S. </w:t>
      </w:r>
      <w:r w:rsidRPr="005C1A1B">
        <w:rPr>
          <w:rFonts w:eastAsia="SimSun"/>
          <w:lang w:val="en-GB" w:eastAsia="zh-CN"/>
        </w:rPr>
        <w:t xml:space="preserve">2011. </w:t>
      </w:r>
      <w:r w:rsidRPr="005C1A1B">
        <w:rPr>
          <w:lang w:val="en-GB" w:eastAsia="en-GB"/>
        </w:rPr>
        <w:t>Justice, Equality, Fairness,</w:t>
      </w:r>
      <w:r>
        <w:rPr>
          <w:lang w:val="en-GB" w:eastAsia="en-GB"/>
        </w:rPr>
        <w:t xml:space="preserve"> </w:t>
      </w:r>
      <w:r w:rsidRPr="005C1A1B">
        <w:rPr>
          <w:lang w:val="en-GB" w:eastAsia="en-GB"/>
        </w:rPr>
        <w:t>Desert, Rights, Free Will,</w:t>
      </w:r>
      <w:r>
        <w:rPr>
          <w:lang w:val="en-GB" w:eastAsia="en-GB"/>
        </w:rPr>
        <w:t xml:space="preserve"> </w:t>
      </w:r>
      <w:r w:rsidRPr="005C1A1B">
        <w:rPr>
          <w:lang w:val="en-GB" w:eastAsia="en-GB"/>
        </w:rPr>
        <w:t>Responsibility, and Luck</w:t>
      </w:r>
      <w:r>
        <w:rPr>
          <w:lang w:val="en-GB" w:eastAsia="en-GB"/>
        </w:rPr>
        <w:t xml:space="preserve">. </w:t>
      </w:r>
      <w:r>
        <w:rPr>
          <w:lang w:val="en-GB"/>
        </w:rPr>
        <w:t xml:space="preserve">In Carl Knight and Zofia Stemplowska (eds), </w:t>
      </w:r>
      <w:r w:rsidRPr="00C14E50">
        <w:rPr>
          <w:i/>
          <w:lang w:val="en-GB"/>
        </w:rPr>
        <w:t>Responsibilit</w:t>
      </w:r>
      <w:r>
        <w:rPr>
          <w:i/>
          <w:lang w:val="en-GB"/>
        </w:rPr>
        <w:t>y and Distributive J</w:t>
      </w:r>
      <w:r w:rsidRPr="00C14E50">
        <w:rPr>
          <w:i/>
          <w:lang w:val="en-GB"/>
        </w:rPr>
        <w:t>ustice.</w:t>
      </w:r>
      <w:r>
        <w:rPr>
          <w:lang w:val="en-GB"/>
        </w:rPr>
        <w:t xml:space="preserve"> Oxford: Oxford University Press.</w:t>
      </w:r>
    </w:p>
    <w:p w:rsidR="00605127" w:rsidRDefault="00605127" w:rsidP="00B848F6">
      <w:pPr>
        <w:spacing w:line="480" w:lineRule="auto"/>
        <w:jc w:val="both"/>
        <w:rPr>
          <w:lang w:val="en-GB"/>
        </w:rPr>
      </w:pPr>
      <w:r>
        <w:rPr>
          <w:lang w:val="en-GB"/>
        </w:rPr>
        <w:t xml:space="preserve">Tomlin, Patrick. 2013. </w:t>
      </w:r>
      <w:r w:rsidRPr="00050F10">
        <w:t>Choice chance and change</w:t>
      </w:r>
      <w:r>
        <w:t xml:space="preserve">. </w:t>
      </w:r>
      <w:r w:rsidRPr="00605127">
        <w:rPr>
          <w:i/>
        </w:rPr>
        <w:t>Ethical Theory and Moral Practice,</w:t>
      </w:r>
      <w:r>
        <w:t xml:space="preserve"> forthcoming.</w:t>
      </w:r>
    </w:p>
    <w:p w:rsidR="00605127" w:rsidRDefault="00605127" w:rsidP="00B848F6">
      <w:pPr>
        <w:spacing w:line="480" w:lineRule="auto"/>
        <w:jc w:val="both"/>
        <w:rPr>
          <w:lang w:val="en-GB"/>
        </w:rPr>
      </w:pPr>
      <w:r>
        <w:t xml:space="preserve">Vallentyne, Peter. 2002. </w:t>
      </w:r>
      <w:r>
        <w:rPr>
          <w:lang w:val="en-GB"/>
        </w:rPr>
        <w:t xml:space="preserve">Brute Luck, Option Luck, and Equality of Initial Opportunities, </w:t>
      </w:r>
      <w:r w:rsidRPr="00D42CF4">
        <w:rPr>
          <w:i/>
          <w:lang w:val="en-GB"/>
        </w:rPr>
        <w:t>Ethics,</w:t>
      </w:r>
      <w:r>
        <w:rPr>
          <w:lang w:val="en-GB"/>
        </w:rPr>
        <w:t xml:space="preserve"> 112, 529-557</w:t>
      </w:r>
    </w:p>
    <w:p w:rsidR="007D189C" w:rsidRPr="00166DC1" w:rsidRDefault="007D189C" w:rsidP="00B848F6">
      <w:pPr>
        <w:spacing w:line="480" w:lineRule="auto"/>
        <w:jc w:val="both"/>
        <w:rPr>
          <w:rFonts w:eastAsia="SimSun"/>
          <w:lang w:val="en-GB" w:eastAsia="zh-CN"/>
        </w:rPr>
      </w:pPr>
      <w:r w:rsidRPr="00166DC1">
        <w:rPr>
          <w:rFonts w:eastAsia="SimSun"/>
          <w:lang w:val="en-GB" w:eastAsia="zh-CN"/>
        </w:rPr>
        <w:t xml:space="preserve">Vallentyne, Peter. 2006. Hurley on Justice and Responsibility. </w:t>
      </w:r>
      <w:r w:rsidRPr="00166DC1">
        <w:rPr>
          <w:rFonts w:eastAsia="SimSun"/>
          <w:i/>
          <w:lang w:val="en-GB" w:eastAsia="zh-CN"/>
        </w:rPr>
        <w:t>Philosophy and Phenomenological Research,</w:t>
      </w:r>
      <w:r>
        <w:rPr>
          <w:rFonts w:eastAsia="SimSun"/>
          <w:lang w:val="en-GB" w:eastAsia="zh-CN"/>
        </w:rPr>
        <w:t xml:space="preserve"> 72, 433-38.</w:t>
      </w:r>
    </w:p>
    <w:p w:rsidR="007D189C" w:rsidRDefault="007D189C" w:rsidP="00B848F6">
      <w:pPr>
        <w:spacing w:line="480" w:lineRule="auto"/>
        <w:jc w:val="both"/>
        <w:rPr>
          <w:rFonts w:eastAsia="SimSun"/>
          <w:lang w:val="en-GB" w:eastAsia="zh-CN"/>
        </w:rPr>
      </w:pPr>
      <w:r w:rsidRPr="00166DC1">
        <w:rPr>
          <w:rFonts w:eastAsia="SimSun"/>
          <w:lang w:eastAsia="zh-CN"/>
        </w:rPr>
        <w:t xml:space="preserve">Van Parijs, Philippe. 1995. </w:t>
      </w:r>
      <w:r w:rsidRPr="00166DC1">
        <w:rPr>
          <w:rFonts w:eastAsia="SimSun"/>
          <w:i/>
          <w:lang w:val="en-GB" w:eastAsia="zh-CN"/>
        </w:rPr>
        <w:t xml:space="preserve">Real Freedom for All. </w:t>
      </w:r>
      <w:r w:rsidRPr="00166DC1">
        <w:rPr>
          <w:rFonts w:eastAsia="SimSun"/>
          <w:lang w:val="en-GB" w:eastAsia="zh-CN"/>
        </w:rPr>
        <w:t>Oxford: Oxford University Press.</w:t>
      </w:r>
    </w:p>
    <w:p w:rsidR="00311560" w:rsidRPr="00311560" w:rsidRDefault="00311560" w:rsidP="00B848F6">
      <w:pPr>
        <w:pStyle w:val="FootnoteText"/>
        <w:spacing w:line="480" w:lineRule="auto"/>
        <w:jc w:val="both"/>
        <w:rPr>
          <w:sz w:val="24"/>
          <w:szCs w:val="24"/>
        </w:rPr>
      </w:pPr>
      <w:r>
        <w:rPr>
          <w:sz w:val="24"/>
          <w:szCs w:val="24"/>
        </w:rPr>
        <w:t>Voig</w:t>
      </w:r>
      <w:r w:rsidRPr="00050F10">
        <w:rPr>
          <w:sz w:val="24"/>
          <w:szCs w:val="24"/>
        </w:rPr>
        <w:t>t</w:t>
      </w:r>
      <w:r>
        <w:rPr>
          <w:sz w:val="24"/>
          <w:szCs w:val="24"/>
        </w:rPr>
        <w:t>,</w:t>
      </w:r>
      <w:r w:rsidRPr="00050F10">
        <w:rPr>
          <w:sz w:val="24"/>
          <w:szCs w:val="24"/>
        </w:rPr>
        <w:t xml:space="preserve"> K</w:t>
      </w:r>
      <w:r>
        <w:rPr>
          <w:sz w:val="24"/>
          <w:szCs w:val="24"/>
        </w:rPr>
        <w:t>ristin. 2007.</w:t>
      </w:r>
      <w:r w:rsidRPr="00050F10">
        <w:rPr>
          <w:sz w:val="24"/>
          <w:szCs w:val="24"/>
        </w:rPr>
        <w:t xml:space="preserve"> </w:t>
      </w:r>
      <w:r>
        <w:rPr>
          <w:sz w:val="24"/>
          <w:szCs w:val="24"/>
        </w:rPr>
        <w:t xml:space="preserve">The Harshness Objection. </w:t>
      </w:r>
      <w:r w:rsidRPr="00311560">
        <w:rPr>
          <w:i/>
          <w:sz w:val="24"/>
          <w:szCs w:val="24"/>
        </w:rPr>
        <w:t>Ethical Theory and Moral Practice,</w:t>
      </w:r>
      <w:r>
        <w:rPr>
          <w:sz w:val="24"/>
          <w:szCs w:val="24"/>
        </w:rPr>
        <w:t xml:space="preserve"> 10, </w:t>
      </w:r>
      <w:r w:rsidRPr="00050F10">
        <w:rPr>
          <w:sz w:val="24"/>
          <w:szCs w:val="24"/>
        </w:rPr>
        <w:t>389-407</w:t>
      </w:r>
      <w:r>
        <w:rPr>
          <w:sz w:val="24"/>
          <w:szCs w:val="24"/>
        </w:rPr>
        <w:t>.</w:t>
      </w:r>
    </w:p>
    <w:p w:rsidR="00D6142A" w:rsidRPr="00D6142A" w:rsidRDefault="00D6142A" w:rsidP="00B848F6">
      <w:pPr>
        <w:spacing w:line="480" w:lineRule="auto"/>
        <w:jc w:val="both"/>
        <w:rPr>
          <w:rFonts w:eastAsia="SimSun"/>
          <w:lang w:val="en-GB" w:eastAsia="zh-CN"/>
        </w:rPr>
      </w:pPr>
      <w:r w:rsidRPr="00D6142A">
        <w:rPr>
          <w:rFonts w:eastAsia="SimSun"/>
          <w:lang w:val="en-GB" w:eastAsia="zh-CN"/>
        </w:rPr>
        <w:t xml:space="preserve">Wolff, Jonathan. 1998. Fairness, Respect, and the Egalitarian Ethos. </w:t>
      </w:r>
      <w:r w:rsidRPr="00D6142A">
        <w:rPr>
          <w:rFonts w:eastAsia="SimSun"/>
          <w:i/>
          <w:iCs/>
          <w:lang w:val="en-GB" w:eastAsia="zh-CN"/>
        </w:rPr>
        <w:t xml:space="preserve">Philosophy and Public Affairs, </w:t>
      </w:r>
      <w:r w:rsidRPr="00D6142A">
        <w:rPr>
          <w:rFonts w:eastAsia="SimSun"/>
          <w:lang w:val="en-GB" w:eastAsia="zh-CN"/>
        </w:rPr>
        <w:t>27, 97-122.</w:t>
      </w:r>
    </w:p>
    <w:p w:rsidR="00166DC1" w:rsidRPr="00B848F6" w:rsidRDefault="00D6142A" w:rsidP="00B848F6">
      <w:pPr>
        <w:spacing w:line="480" w:lineRule="auto"/>
        <w:jc w:val="both"/>
        <w:rPr>
          <w:rFonts w:eastAsia="SimSun"/>
          <w:lang w:val="en-GB" w:eastAsia="zh-CN"/>
        </w:rPr>
      </w:pPr>
      <w:r w:rsidRPr="00D6142A">
        <w:rPr>
          <w:rFonts w:eastAsia="SimSun"/>
          <w:lang w:val="en-GB" w:eastAsia="zh-CN"/>
        </w:rPr>
        <w:lastRenderedPageBreak/>
        <w:t xml:space="preserve">Wolff, Jonathan. </w:t>
      </w:r>
      <w:r>
        <w:rPr>
          <w:rFonts w:eastAsia="SimSun"/>
          <w:lang w:val="en-GB" w:eastAsia="zh-CN"/>
        </w:rPr>
        <w:t xml:space="preserve">2010. </w:t>
      </w:r>
      <w:r w:rsidRPr="00D6142A">
        <w:rPr>
          <w:rFonts w:eastAsia="SimSun"/>
          <w:lang w:val="en-GB" w:eastAsia="zh-CN"/>
        </w:rPr>
        <w:t>Fairness, Respect, and the Egalitarian Ethos</w:t>
      </w:r>
      <w:r>
        <w:rPr>
          <w:rFonts w:eastAsia="SimSun"/>
          <w:lang w:val="en-GB" w:eastAsia="zh-CN"/>
        </w:rPr>
        <w:t xml:space="preserve"> Revisited</w:t>
      </w:r>
      <w:r w:rsidRPr="00D6142A">
        <w:rPr>
          <w:rFonts w:eastAsia="SimSun"/>
          <w:lang w:val="en-GB" w:eastAsia="zh-CN"/>
        </w:rPr>
        <w:t>.</w:t>
      </w:r>
      <w:r>
        <w:rPr>
          <w:rFonts w:eastAsia="SimSun"/>
          <w:lang w:val="en-GB" w:eastAsia="zh-CN"/>
        </w:rPr>
        <w:t xml:space="preserve"> </w:t>
      </w:r>
      <w:r w:rsidRPr="00D6142A">
        <w:rPr>
          <w:rFonts w:eastAsia="SimSun"/>
          <w:i/>
          <w:lang w:val="en-GB" w:eastAsia="zh-CN"/>
        </w:rPr>
        <w:t>Journal of Ethics,</w:t>
      </w:r>
      <w:r w:rsidRPr="00D6142A">
        <w:rPr>
          <w:rFonts w:eastAsia="SimSun"/>
          <w:lang w:val="en-GB" w:eastAsia="zh-CN"/>
        </w:rPr>
        <w:t xml:space="preserve"> </w:t>
      </w:r>
      <w:r>
        <w:rPr>
          <w:rFonts w:eastAsia="SimSun"/>
          <w:lang w:val="en-GB" w:eastAsia="zh-CN"/>
        </w:rPr>
        <w:t>14, 335-50.</w:t>
      </w:r>
    </w:p>
    <w:sectPr w:rsidR="00166DC1" w:rsidRPr="00B848F6">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C4" w:rsidRDefault="00C244C4">
      <w:r>
        <w:separator/>
      </w:r>
    </w:p>
  </w:endnote>
  <w:endnote w:type="continuationSeparator" w:id="0">
    <w:p w:rsidR="00C244C4" w:rsidRDefault="00C2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0E" w:rsidRDefault="00DB010E">
    <w:pPr>
      <w:pStyle w:val="Footer"/>
      <w:jc w:val="right"/>
    </w:pPr>
    <w:r>
      <w:fldChar w:fldCharType="begin"/>
    </w:r>
    <w:r>
      <w:instrText xml:space="preserve"> PAGE   \* MERGEFORMAT </w:instrText>
    </w:r>
    <w:r>
      <w:fldChar w:fldCharType="separate"/>
    </w:r>
    <w:r w:rsidR="00C50578">
      <w:rPr>
        <w:noProof/>
      </w:rPr>
      <w:t>1</w:t>
    </w:r>
    <w:r>
      <w:rPr>
        <w:noProof/>
      </w:rPr>
      <w:fldChar w:fldCharType="end"/>
    </w:r>
  </w:p>
  <w:p w:rsidR="00DB010E" w:rsidRDefault="00DB0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C4" w:rsidRDefault="00C244C4">
      <w:r>
        <w:separator/>
      </w:r>
    </w:p>
  </w:footnote>
  <w:footnote w:type="continuationSeparator" w:id="0">
    <w:p w:rsidR="00C244C4" w:rsidRDefault="00C244C4">
      <w:r>
        <w:continuationSeparator/>
      </w:r>
    </w:p>
  </w:footnote>
  <w:footnote w:id="1">
    <w:p w:rsidR="00B003A4" w:rsidRPr="00B003A4" w:rsidRDefault="00B003A4" w:rsidP="00B003A4">
      <w:pPr>
        <w:autoSpaceDE w:val="0"/>
        <w:autoSpaceDN w:val="0"/>
        <w:adjustRightInd w:val="0"/>
        <w:spacing w:line="480" w:lineRule="auto"/>
        <w:jc w:val="both"/>
        <w:rPr>
          <w:sz w:val="20"/>
          <w:szCs w:val="20"/>
        </w:rPr>
      </w:pPr>
      <w:r w:rsidRPr="00B003A4">
        <w:rPr>
          <w:rStyle w:val="FootnoteReference"/>
          <w:sz w:val="20"/>
          <w:szCs w:val="20"/>
        </w:rPr>
        <w:t>*</w:t>
      </w:r>
      <w:r w:rsidRPr="00B003A4">
        <w:rPr>
          <w:sz w:val="20"/>
          <w:szCs w:val="20"/>
        </w:rPr>
        <w:t xml:space="preserve"> </w:t>
      </w:r>
      <w:r w:rsidR="00C50578">
        <w:rPr>
          <w:sz w:val="20"/>
          <w:szCs w:val="20"/>
        </w:rPr>
        <w:t>This article is in press, as of July 2013,</w:t>
      </w:r>
      <w:bookmarkStart w:id="0" w:name="_GoBack"/>
      <w:bookmarkEnd w:id="0"/>
      <w:r w:rsidR="00C50578">
        <w:rPr>
          <w:sz w:val="20"/>
          <w:szCs w:val="20"/>
        </w:rPr>
        <w:t xml:space="preserve"> in</w:t>
      </w:r>
      <w:r>
        <w:rPr>
          <w:sz w:val="20"/>
          <w:szCs w:val="20"/>
        </w:rPr>
        <w:t xml:space="preserve"> </w:t>
      </w:r>
      <w:r w:rsidRPr="00B003A4">
        <w:rPr>
          <w:i/>
          <w:sz w:val="20"/>
          <w:szCs w:val="20"/>
        </w:rPr>
        <w:t>Philosophy Compass.</w:t>
      </w:r>
      <w:r>
        <w:rPr>
          <w:sz w:val="20"/>
          <w:szCs w:val="20"/>
        </w:rPr>
        <w:t xml:space="preserve"> </w:t>
      </w:r>
      <w:r w:rsidRPr="00B003A4">
        <w:rPr>
          <w:sz w:val="20"/>
          <w:szCs w:val="20"/>
        </w:rPr>
        <w:t>The definitive version is available at www3.interscience.wiley.com.</w:t>
      </w:r>
      <w:r>
        <w:rPr>
          <w:rFonts w:ascii="Arial" w:hAnsi="Arial" w:cs="Arial"/>
          <w:sz w:val="19"/>
          <w:szCs w:val="19"/>
        </w:rPr>
        <w:t xml:space="preserve"> </w:t>
      </w:r>
      <w:r w:rsidRPr="00B003A4">
        <w:rPr>
          <w:sz w:val="20"/>
          <w:szCs w:val="20"/>
        </w:rPr>
        <w:t xml:space="preserve">I would like to thank Kok-Chor Tan and an anonymous referee for their helpful </w:t>
      </w:r>
      <w:r w:rsidR="0078120A">
        <w:rPr>
          <w:sz w:val="20"/>
          <w:szCs w:val="20"/>
        </w:rPr>
        <w:t>comments on an earlier versio</w:t>
      </w:r>
      <w:r w:rsidR="009F590D">
        <w:rPr>
          <w:sz w:val="20"/>
          <w:szCs w:val="20"/>
        </w:rPr>
        <w:t>n</w:t>
      </w:r>
      <w:r w:rsidRPr="00B003A4">
        <w:rPr>
          <w:sz w:val="20"/>
          <w:szCs w:val="20"/>
        </w:rPr>
        <w:t>. Research for the article was supported by the British Academy.</w:t>
      </w:r>
    </w:p>
    <w:p w:rsidR="00B003A4" w:rsidRPr="00B003A4" w:rsidRDefault="00B003A4">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CBD"/>
    <w:rsid w:val="00000252"/>
    <w:rsid w:val="00005394"/>
    <w:rsid w:val="000131CF"/>
    <w:rsid w:val="00023AD3"/>
    <w:rsid w:val="00035339"/>
    <w:rsid w:val="000709AA"/>
    <w:rsid w:val="000742C0"/>
    <w:rsid w:val="00080FAA"/>
    <w:rsid w:val="000A0973"/>
    <w:rsid w:val="000A300B"/>
    <w:rsid w:val="000A7282"/>
    <w:rsid w:val="000B31A1"/>
    <w:rsid w:val="000D01BC"/>
    <w:rsid w:val="001108E4"/>
    <w:rsid w:val="00116EB7"/>
    <w:rsid w:val="001211BD"/>
    <w:rsid w:val="00134D82"/>
    <w:rsid w:val="00140B1C"/>
    <w:rsid w:val="00166DC1"/>
    <w:rsid w:val="00176BEC"/>
    <w:rsid w:val="00177CBD"/>
    <w:rsid w:val="001837FD"/>
    <w:rsid w:val="00184386"/>
    <w:rsid w:val="0019514F"/>
    <w:rsid w:val="001A7760"/>
    <w:rsid w:val="001A785C"/>
    <w:rsid w:val="001B2343"/>
    <w:rsid w:val="001D4BCD"/>
    <w:rsid w:val="001E3A4B"/>
    <w:rsid w:val="001E76A3"/>
    <w:rsid w:val="001F0CC2"/>
    <w:rsid w:val="001F460D"/>
    <w:rsid w:val="00202B4A"/>
    <w:rsid w:val="0023488B"/>
    <w:rsid w:val="002406F8"/>
    <w:rsid w:val="00284CD1"/>
    <w:rsid w:val="00290C01"/>
    <w:rsid w:val="002912DA"/>
    <w:rsid w:val="002B2837"/>
    <w:rsid w:val="002C6AB5"/>
    <w:rsid w:val="002D53FE"/>
    <w:rsid w:val="002F5306"/>
    <w:rsid w:val="003025C3"/>
    <w:rsid w:val="00311560"/>
    <w:rsid w:val="00331998"/>
    <w:rsid w:val="0033784E"/>
    <w:rsid w:val="003403E4"/>
    <w:rsid w:val="00350A07"/>
    <w:rsid w:val="00356378"/>
    <w:rsid w:val="00370BF6"/>
    <w:rsid w:val="00373467"/>
    <w:rsid w:val="003757E9"/>
    <w:rsid w:val="00382755"/>
    <w:rsid w:val="00386AF3"/>
    <w:rsid w:val="00390E2D"/>
    <w:rsid w:val="003A5BC4"/>
    <w:rsid w:val="003C22C7"/>
    <w:rsid w:val="003D6B93"/>
    <w:rsid w:val="003E60D5"/>
    <w:rsid w:val="003F77D4"/>
    <w:rsid w:val="004025DA"/>
    <w:rsid w:val="00402B80"/>
    <w:rsid w:val="00412A27"/>
    <w:rsid w:val="0041615A"/>
    <w:rsid w:val="0042766C"/>
    <w:rsid w:val="00430210"/>
    <w:rsid w:val="0043024F"/>
    <w:rsid w:val="00430630"/>
    <w:rsid w:val="00430CC2"/>
    <w:rsid w:val="004329F9"/>
    <w:rsid w:val="00476F13"/>
    <w:rsid w:val="004835D6"/>
    <w:rsid w:val="00495A8F"/>
    <w:rsid w:val="004A43A9"/>
    <w:rsid w:val="004A5DAB"/>
    <w:rsid w:val="004B55F1"/>
    <w:rsid w:val="004E231E"/>
    <w:rsid w:val="004E5BC9"/>
    <w:rsid w:val="004F2BE5"/>
    <w:rsid w:val="004F376D"/>
    <w:rsid w:val="00504787"/>
    <w:rsid w:val="00526662"/>
    <w:rsid w:val="00532C44"/>
    <w:rsid w:val="00533BF1"/>
    <w:rsid w:val="00534E71"/>
    <w:rsid w:val="00575A2B"/>
    <w:rsid w:val="005762D5"/>
    <w:rsid w:val="005864A0"/>
    <w:rsid w:val="005966C1"/>
    <w:rsid w:val="005A50E5"/>
    <w:rsid w:val="005A6D70"/>
    <w:rsid w:val="005C1A1B"/>
    <w:rsid w:val="005D602D"/>
    <w:rsid w:val="005E2D24"/>
    <w:rsid w:val="005F7805"/>
    <w:rsid w:val="006033CE"/>
    <w:rsid w:val="00605127"/>
    <w:rsid w:val="0062406D"/>
    <w:rsid w:val="00636C37"/>
    <w:rsid w:val="00640164"/>
    <w:rsid w:val="00643D2F"/>
    <w:rsid w:val="0064601A"/>
    <w:rsid w:val="00656928"/>
    <w:rsid w:val="00656AAA"/>
    <w:rsid w:val="006738B9"/>
    <w:rsid w:val="006754CF"/>
    <w:rsid w:val="0068448B"/>
    <w:rsid w:val="006926AD"/>
    <w:rsid w:val="006A0D31"/>
    <w:rsid w:val="006C1B5F"/>
    <w:rsid w:val="006C7BE1"/>
    <w:rsid w:val="006D6C02"/>
    <w:rsid w:val="00701B57"/>
    <w:rsid w:val="007259FA"/>
    <w:rsid w:val="007279C4"/>
    <w:rsid w:val="00761084"/>
    <w:rsid w:val="00761A4E"/>
    <w:rsid w:val="00763EE9"/>
    <w:rsid w:val="0077341B"/>
    <w:rsid w:val="0078120A"/>
    <w:rsid w:val="00781A7B"/>
    <w:rsid w:val="007A14EC"/>
    <w:rsid w:val="007B2F4E"/>
    <w:rsid w:val="007B66CF"/>
    <w:rsid w:val="007C0CA5"/>
    <w:rsid w:val="007C23F5"/>
    <w:rsid w:val="007D189C"/>
    <w:rsid w:val="008100EA"/>
    <w:rsid w:val="00811947"/>
    <w:rsid w:val="0082222F"/>
    <w:rsid w:val="0082238C"/>
    <w:rsid w:val="00822B1C"/>
    <w:rsid w:val="00834F9F"/>
    <w:rsid w:val="0085450A"/>
    <w:rsid w:val="00861673"/>
    <w:rsid w:val="00863C9F"/>
    <w:rsid w:val="008642DC"/>
    <w:rsid w:val="008841D6"/>
    <w:rsid w:val="008855D1"/>
    <w:rsid w:val="00891267"/>
    <w:rsid w:val="0089190E"/>
    <w:rsid w:val="008B4F6C"/>
    <w:rsid w:val="008D3A38"/>
    <w:rsid w:val="008D4DF7"/>
    <w:rsid w:val="008D527C"/>
    <w:rsid w:val="008E305C"/>
    <w:rsid w:val="00901679"/>
    <w:rsid w:val="00912C58"/>
    <w:rsid w:val="00921382"/>
    <w:rsid w:val="009333F2"/>
    <w:rsid w:val="009347D0"/>
    <w:rsid w:val="009465B2"/>
    <w:rsid w:val="00973AB1"/>
    <w:rsid w:val="0098496A"/>
    <w:rsid w:val="009939FC"/>
    <w:rsid w:val="009B7BE4"/>
    <w:rsid w:val="009E5A72"/>
    <w:rsid w:val="009F3DC7"/>
    <w:rsid w:val="009F590D"/>
    <w:rsid w:val="00A00B59"/>
    <w:rsid w:val="00A04CE1"/>
    <w:rsid w:val="00A10CF6"/>
    <w:rsid w:val="00A169EB"/>
    <w:rsid w:val="00A22EF4"/>
    <w:rsid w:val="00A35EF3"/>
    <w:rsid w:val="00A54F18"/>
    <w:rsid w:val="00A901F9"/>
    <w:rsid w:val="00A93326"/>
    <w:rsid w:val="00A93ABF"/>
    <w:rsid w:val="00AA7868"/>
    <w:rsid w:val="00AB13D5"/>
    <w:rsid w:val="00AB61A2"/>
    <w:rsid w:val="00AC7E46"/>
    <w:rsid w:val="00AD13A0"/>
    <w:rsid w:val="00AD3ACF"/>
    <w:rsid w:val="00AD5B44"/>
    <w:rsid w:val="00AE22D3"/>
    <w:rsid w:val="00AE621E"/>
    <w:rsid w:val="00B003A4"/>
    <w:rsid w:val="00B02AC9"/>
    <w:rsid w:val="00B10B63"/>
    <w:rsid w:val="00B169B5"/>
    <w:rsid w:val="00B26B88"/>
    <w:rsid w:val="00B27E2B"/>
    <w:rsid w:val="00B32EAF"/>
    <w:rsid w:val="00B57104"/>
    <w:rsid w:val="00B6014C"/>
    <w:rsid w:val="00B61AEC"/>
    <w:rsid w:val="00B848F6"/>
    <w:rsid w:val="00B85A66"/>
    <w:rsid w:val="00BA1F8B"/>
    <w:rsid w:val="00BC4CD7"/>
    <w:rsid w:val="00BE1A0C"/>
    <w:rsid w:val="00BF32B0"/>
    <w:rsid w:val="00C010D6"/>
    <w:rsid w:val="00C06F5C"/>
    <w:rsid w:val="00C06FF8"/>
    <w:rsid w:val="00C14E50"/>
    <w:rsid w:val="00C244C4"/>
    <w:rsid w:val="00C25FBE"/>
    <w:rsid w:val="00C30A5B"/>
    <w:rsid w:val="00C31F73"/>
    <w:rsid w:val="00C50578"/>
    <w:rsid w:val="00C83A28"/>
    <w:rsid w:val="00C974CE"/>
    <w:rsid w:val="00CA0254"/>
    <w:rsid w:val="00CB0CEC"/>
    <w:rsid w:val="00CB3CC0"/>
    <w:rsid w:val="00CF2724"/>
    <w:rsid w:val="00D01648"/>
    <w:rsid w:val="00D21FBF"/>
    <w:rsid w:val="00D2284A"/>
    <w:rsid w:val="00D25272"/>
    <w:rsid w:val="00D40ECA"/>
    <w:rsid w:val="00D447D1"/>
    <w:rsid w:val="00D5747F"/>
    <w:rsid w:val="00D57EC8"/>
    <w:rsid w:val="00D6142A"/>
    <w:rsid w:val="00D62F6A"/>
    <w:rsid w:val="00D6366B"/>
    <w:rsid w:val="00D72968"/>
    <w:rsid w:val="00D72D62"/>
    <w:rsid w:val="00D73B57"/>
    <w:rsid w:val="00D80E0C"/>
    <w:rsid w:val="00D83237"/>
    <w:rsid w:val="00DB010E"/>
    <w:rsid w:val="00DB25E8"/>
    <w:rsid w:val="00DD0BC8"/>
    <w:rsid w:val="00E158A6"/>
    <w:rsid w:val="00E62AA6"/>
    <w:rsid w:val="00E656B4"/>
    <w:rsid w:val="00E66386"/>
    <w:rsid w:val="00E73370"/>
    <w:rsid w:val="00E82A49"/>
    <w:rsid w:val="00E92529"/>
    <w:rsid w:val="00E9308B"/>
    <w:rsid w:val="00EA6485"/>
    <w:rsid w:val="00EB38E2"/>
    <w:rsid w:val="00ED41A1"/>
    <w:rsid w:val="00EE39CF"/>
    <w:rsid w:val="00EF3496"/>
    <w:rsid w:val="00EF43A8"/>
    <w:rsid w:val="00F106C9"/>
    <w:rsid w:val="00F10BFF"/>
    <w:rsid w:val="00F238C9"/>
    <w:rsid w:val="00F40799"/>
    <w:rsid w:val="00F40823"/>
    <w:rsid w:val="00F43070"/>
    <w:rsid w:val="00F51F25"/>
    <w:rsid w:val="00F605B0"/>
    <w:rsid w:val="00F65C4A"/>
    <w:rsid w:val="00F83535"/>
    <w:rsid w:val="00F9102F"/>
    <w:rsid w:val="00F9715C"/>
    <w:rsid w:val="00FA007A"/>
    <w:rsid w:val="00FA5473"/>
    <w:rsid w:val="00FA5498"/>
    <w:rsid w:val="00FA6B87"/>
    <w:rsid w:val="00FA7B79"/>
    <w:rsid w:val="00FB7206"/>
    <w:rsid w:val="00FC1644"/>
    <w:rsid w:val="00FD643C"/>
    <w:rsid w:val="00FD7EA2"/>
    <w:rsid w:val="00FE3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77CBD"/>
    <w:rPr>
      <w:sz w:val="20"/>
      <w:szCs w:val="20"/>
    </w:rPr>
  </w:style>
  <w:style w:type="character" w:styleId="FootnoteReference">
    <w:name w:val="footnote reference"/>
    <w:semiHidden/>
    <w:rsid w:val="00177CBD"/>
    <w:rPr>
      <w:vertAlign w:val="superscript"/>
    </w:rPr>
  </w:style>
  <w:style w:type="paragraph" w:styleId="Header">
    <w:name w:val="header"/>
    <w:basedOn w:val="Normal"/>
    <w:link w:val="HeaderChar"/>
    <w:rsid w:val="00DB010E"/>
    <w:pPr>
      <w:tabs>
        <w:tab w:val="center" w:pos="4513"/>
        <w:tab w:val="right" w:pos="9026"/>
      </w:tabs>
    </w:pPr>
  </w:style>
  <w:style w:type="character" w:customStyle="1" w:styleId="HeaderChar">
    <w:name w:val="Header Char"/>
    <w:link w:val="Header"/>
    <w:rsid w:val="00DB010E"/>
    <w:rPr>
      <w:sz w:val="24"/>
      <w:szCs w:val="24"/>
      <w:lang w:val="en-US" w:eastAsia="en-US"/>
    </w:rPr>
  </w:style>
  <w:style w:type="paragraph" w:styleId="Footer">
    <w:name w:val="footer"/>
    <w:basedOn w:val="Normal"/>
    <w:link w:val="FooterChar"/>
    <w:uiPriority w:val="99"/>
    <w:rsid w:val="00DB010E"/>
    <w:pPr>
      <w:tabs>
        <w:tab w:val="center" w:pos="4513"/>
        <w:tab w:val="right" w:pos="9026"/>
      </w:tabs>
    </w:pPr>
  </w:style>
  <w:style w:type="character" w:customStyle="1" w:styleId="FooterChar">
    <w:name w:val="Footer Char"/>
    <w:link w:val="Footer"/>
    <w:uiPriority w:val="99"/>
    <w:rsid w:val="00DB010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2E5A-7D9A-4982-90E3-45A9E262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6142</Words>
  <Characters>35013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Luck Egalitarianism</vt:lpstr>
    </vt:vector>
  </TitlesOfParts>
  <Company/>
  <LinksUpToDate>false</LinksUpToDate>
  <CharactersWithSpaces>41073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Luck Egalitarianism</dc:title>
  <dc:subject/>
  <dc:creator>Carl Knight</dc:creator>
  <cp:keywords/>
  <dc:description/>
  <cp:lastModifiedBy>Carl Knight</cp:lastModifiedBy>
  <cp:revision>4</cp:revision>
  <dcterms:created xsi:type="dcterms:W3CDTF">2013-07-10T19:50:00Z</dcterms:created>
  <dcterms:modified xsi:type="dcterms:W3CDTF">2013-07-10T19:54:00Z</dcterms:modified>
</cp:coreProperties>
</file>