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00FF" w14:textId="77777777" w:rsidR="00E65D99" w:rsidRPr="00E75B68" w:rsidRDefault="00E75B68" w:rsidP="0019006C">
      <w:pPr>
        <w:spacing w:after="0" w:line="240" w:lineRule="auto"/>
        <w:jc w:val="center"/>
        <w:rPr>
          <w:b/>
        </w:rPr>
      </w:pPr>
      <w:r w:rsidRPr="00E75B68">
        <w:rPr>
          <w:b/>
        </w:rPr>
        <w:t>Compassion without Cognitivism</w:t>
      </w:r>
    </w:p>
    <w:p w14:paraId="6AC465D5" w14:textId="25980C0E" w:rsidR="0019006C" w:rsidRDefault="0019006C" w:rsidP="0019006C">
      <w:pPr>
        <w:spacing w:after="0" w:line="240" w:lineRule="auto"/>
        <w:jc w:val="center"/>
      </w:pPr>
    </w:p>
    <w:p w14:paraId="55133E97" w14:textId="5E6E0667" w:rsidR="00B62DA5" w:rsidRDefault="00B62DA5" w:rsidP="0019006C">
      <w:pPr>
        <w:spacing w:after="0" w:line="240" w:lineRule="auto"/>
        <w:jc w:val="center"/>
      </w:pPr>
      <w:r>
        <w:t>Charlie Kurth</w:t>
      </w:r>
    </w:p>
    <w:p w14:paraId="3DF88D49" w14:textId="658A6E63" w:rsidR="00B62DA5" w:rsidRDefault="00B62DA5" w:rsidP="0019006C">
      <w:pPr>
        <w:spacing w:after="0" w:line="240" w:lineRule="auto"/>
        <w:jc w:val="center"/>
      </w:pPr>
      <w:r>
        <w:t>Department of Philosophy</w:t>
      </w:r>
    </w:p>
    <w:p w14:paraId="0AB9C3C7" w14:textId="150E9A70" w:rsidR="00B62DA5" w:rsidRDefault="00B62DA5" w:rsidP="0019006C">
      <w:pPr>
        <w:spacing w:after="0" w:line="240" w:lineRule="auto"/>
        <w:jc w:val="center"/>
      </w:pPr>
      <w:r>
        <w:t>Western Michigan University</w:t>
      </w:r>
    </w:p>
    <w:p w14:paraId="063498D5" w14:textId="77777777" w:rsidR="0019006C" w:rsidRDefault="0019006C" w:rsidP="0019006C">
      <w:pPr>
        <w:spacing w:after="0" w:line="240" w:lineRule="auto"/>
        <w:jc w:val="center"/>
      </w:pPr>
    </w:p>
    <w:p w14:paraId="396EBA5E" w14:textId="78984FA6" w:rsidR="0019006C" w:rsidRDefault="0019006C" w:rsidP="0019006C">
      <w:pPr>
        <w:spacing w:line="240" w:lineRule="auto"/>
        <w:jc w:val="center"/>
      </w:pPr>
      <w:r>
        <w:t>Abstract</w:t>
      </w:r>
    </w:p>
    <w:p w14:paraId="2EED5C19" w14:textId="2C80B893" w:rsidR="0019006C" w:rsidRDefault="009017CF" w:rsidP="006E1B8A">
      <w:pPr>
        <w:spacing w:after="0" w:line="240" w:lineRule="auto"/>
        <w:ind w:left="450" w:right="540"/>
        <w:jc w:val="both"/>
      </w:pPr>
      <w:r>
        <w:t xml:space="preserve">Compassion is generally thought to be </w:t>
      </w:r>
      <w:r w:rsidR="003C79DA">
        <w:t xml:space="preserve">a </w:t>
      </w:r>
      <w:r>
        <w:t>morally valuable</w:t>
      </w:r>
      <w:r w:rsidR="003C79DA">
        <w:t xml:space="preserve"> </w:t>
      </w:r>
      <w:r>
        <w:t xml:space="preserve">emotion </w:t>
      </w:r>
      <w:r w:rsidR="003C79DA">
        <w:t xml:space="preserve">both because it </w:t>
      </w:r>
      <w:r w:rsidR="00DA033F">
        <w:t xml:space="preserve">is concerned with the suffering of others and </w:t>
      </w:r>
      <w:r w:rsidR="003C79DA">
        <w:t xml:space="preserve">because it </w:t>
      </w:r>
      <w:r w:rsidR="00DA033F">
        <w:t xml:space="preserve">prompts us to take action </w:t>
      </w:r>
      <w:r w:rsidR="00B62DA5">
        <w:t>on</w:t>
      </w:r>
      <w:r w:rsidR="00DA033F">
        <w:t xml:space="preserve"> their behalf</w:t>
      </w:r>
      <w:r>
        <w:t xml:space="preserve">. </w:t>
      </w:r>
      <w:r w:rsidR="00723A0D">
        <w:t>But s</w:t>
      </w:r>
      <w:r>
        <w:t>keptics</w:t>
      </w:r>
      <w:r w:rsidR="00723A0D">
        <w:t xml:space="preserve"> </w:t>
      </w:r>
      <w:r>
        <w:t>are unconvinced</w:t>
      </w:r>
      <w:r w:rsidR="00723A0D">
        <w:t>. N</w:t>
      </w:r>
      <w:r>
        <w:t xml:space="preserve">ot only does a viable account of </w:t>
      </w:r>
      <w:r w:rsidR="00DA033F">
        <w:t>compassion’s evaluative content—its characteristic concern—</w:t>
      </w:r>
      <w:r>
        <w:t xml:space="preserve">appear elusive, but the emotional response itself </w:t>
      </w:r>
      <w:r w:rsidR="00DA033F">
        <w:t xml:space="preserve">seems </w:t>
      </w:r>
      <w:r>
        <w:t>deeply parochial</w:t>
      </w:r>
      <w:r w:rsidR="00723A0D">
        <w:t xml:space="preserve">: </w:t>
      </w:r>
      <w:r>
        <w:t xml:space="preserve">a concern we </w:t>
      </w:r>
      <w:r w:rsidR="00DA033F">
        <w:t xml:space="preserve">tend to </w:t>
      </w:r>
      <w:r>
        <w:t>feel toward</w:t>
      </w:r>
      <w:bookmarkStart w:id="0" w:name="_GoBack"/>
      <w:bookmarkEnd w:id="0"/>
      <w:r>
        <w:t xml:space="preserve"> the suffering of friends and loved ones, </w:t>
      </w:r>
      <w:r w:rsidR="00DA033F">
        <w:t xml:space="preserve">rather than </w:t>
      </w:r>
      <w:r w:rsidR="003C79DA">
        <w:t xml:space="preserve">for </w:t>
      </w:r>
      <w:r>
        <w:t xml:space="preserve">individuals </w:t>
      </w:r>
      <w:r w:rsidR="00DA033F">
        <w:t xml:space="preserve">who are outside of </w:t>
      </w:r>
      <w:r>
        <w:t xml:space="preserve">our circle of intimates. </w:t>
      </w:r>
      <w:r w:rsidR="00723A0D">
        <w:t>In response, I defend a sophisticated, non-cognitiv</w:t>
      </w:r>
      <w:r w:rsidR="00DA033F">
        <w:t>ist</w:t>
      </w:r>
      <w:r w:rsidR="00723A0D">
        <w:t xml:space="preserve"> account of compassion and explain how it avoid</w:t>
      </w:r>
      <w:r w:rsidR="00DA033F">
        <w:t>s</w:t>
      </w:r>
      <w:r w:rsidR="00723A0D">
        <w:t xml:space="preserve"> the difficulties that undermine </w:t>
      </w:r>
      <w:r w:rsidR="00221044">
        <w:t xml:space="preserve">existing, typically cognitivist, </w:t>
      </w:r>
      <w:proofErr w:type="gramStart"/>
      <w:r w:rsidR="00723A0D">
        <w:t>proposals</w:t>
      </w:r>
      <w:proofErr w:type="gramEnd"/>
      <w:r w:rsidR="00723A0D">
        <w:t>.</w:t>
      </w:r>
    </w:p>
    <w:p w14:paraId="0FF232AC" w14:textId="6F055D12" w:rsidR="0019006C" w:rsidRDefault="0019006C" w:rsidP="0019006C">
      <w:pPr>
        <w:spacing w:after="0" w:line="240" w:lineRule="auto"/>
        <w:jc w:val="center"/>
      </w:pPr>
    </w:p>
    <w:p w14:paraId="3BD078F8" w14:textId="77777777" w:rsidR="0019006C" w:rsidRDefault="0019006C" w:rsidP="0019006C">
      <w:pPr>
        <w:spacing w:after="0" w:line="240" w:lineRule="auto"/>
        <w:jc w:val="center"/>
      </w:pPr>
    </w:p>
    <w:p w14:paraId="47019810" w14:textId="4F12CC88" w:rsidR="00DA033F" w:rsidRDefault="005272D2" w:rsidP="00F078CA">
      <w:pPr>
        <w:spacing w:line="480" w:lineRule="auto"/>
      </w:pPr>
      <w:r>
        <w:t>We learn at our mother’s knee that we should be compassionate. But what, exactly, is compassion</w:t>
      </w:r>
      <w:r w:rsidR="00DA033F">
        <w:t xml:space="preserve"> a</w:t>
      </w:r>
      <w:r>
        <w:t>nd what moral value does this emotion have? We can start with a gloss: compassion is a</w:t>
      </w:r>
      <w:r w:rsidR="00D523AF">
        <w:t xml:space="preserve"> </w:t>
      </w:r>
      <w:r w:rsidR="00584F15">
        <w:t xml:space="preserve">feeling of </w:t>
      </w:r>
      <w:proofErr w:type="gramStart"/>
      <w:r w:rsidR="00584F15" w:rsidRPr="00D523AF">
        <w:t>concern</w:t>
      </w:r>
      <w:proofErr w:type="gramEnd"/>
      <w:r w:rsidR="00584F15" w:rsidRPr="00D523AF">
        <w:t xml:space="preserve"> for</w:t>
      </w:r>
      <w:r w:rsidR="00584F15">
        <w:t xml:space="preserve"> </w:t>
      </w:r>
      <w:r w:rsidR="00FF3FED">
        <w:t xml:space="preserve">the </w:t>
      </w:r>
      <w:r w:rsidR="00584F15">
        <w:t xml:space="preserve">suffering </w:t>
      </w:r>
      <w:r w:rsidR="00FF3FED">
        <w:t xml:space="preserve">of another person—a concern </w:t>
      </w:r>
      <w:r w:rsidR="00584F15">
        <w:t xml:space="preserve">that </w:t>
      </w:r>
      <w:r>
        <w:t xml:space="preserve">prompts efforts </w:t>
      </w:r>
      <w:r w:rsidR="00584F15">
        <w:t xml:space="preserve">to </w:t>
      </w:r>
      <w:r w:rsidR="0019006C">
        <w:t>provide assistance or otherwise alleviate the distress</w:t>
      </w:r>
      <w:r w:rsidR="00DA033F">
        <w:t xml:space="preserve"> of the person we feel compassion toward</w:t>
      </w:r>
      <w:r>
        <w:t xml:space="preserve">. </w:t>
      </w:r>
      <w:r w:rsidR="00DA033F">
        <w:t xml:space="preserve">So understood compassion is morally interesting. Not only does it appear to sensitize us to the needs and suffering of others, but it is also an important motivator of </w:t>
      </w:r>
      <w:r w:rsidR="003C79DA">
        <w:t xml:space="preserve">beneficent </w:t>
      </w:r>
      <w:r w:rsidR="00DA033F">
        <w:t xml:space="preserve">action. Moreover, feelings of compassion (or, at least, fitting ones) also have aretaic and intrinsic value insofar as they </w:t>
      </w:r>
      <w:r w:rsidR="00221044">
        <w:t xml:space="preserve">both </w:t>
      </w:r>
      <w:r w:rsidR="00DA033F">
        <w:t>speak to one’s concern for others and demonstrate one’s acknowledgment of their humanity.</w:t>
      </w:r>
    </w:p>
    <w:p w14:paraId="6C740F5E" w14:textId="23DEDFC1" w:rsidR="00976358" w:rsidRDefault="00DA033F" w:rsidP="00DA033F">
      <w:pPr>
        <w:spacing w:line="480" w:lineRule="auto"/>
        <w:ind w:firstLine="720"/>
      </w:pPr>
      <w:r>
        <w:t xml:space="preserve">Given this sketch of compassion, we see that it is </w:t>
      </w:r>
      <w:r w:rsidR="002D3C80">
        <w:t xml:space="preserve">an emotion that is </w:t>
      </w:r>
      <w:r w:rsidR="002E5B30">
        <w:t>(roughly) synonymous with pity and sympathy</w:t>
      </w:r>
      <w:r w:rsidR="00221044">
        <w:t xml:space="preserve">: these affective responses are alike in that they, in some way, present the suffering of another as bad—as a source of concern. In this way, compassion </w:t>
      </w:r>
      <w:r w:rsidR="002E5B30">
        <w:t>c</w:t>
      </w:r>
      <w:r w:rsidR="002A0509">
        <w:t>ontrast</w:t>
      </w:r>
      <w:r w:rsidR="002E5B30">
        <w:t>s</w:t>
      </w:r>
      <w:r w:rsidR="002A0509">
        <w:t xml:space="preserve"> with empathy</w:t>
      </w:r>
      <w:r w:rsidR="00976358">
        <w:t xml:space="preserve"> and</w:t>
      </w:r>
      <w:r w:rsidR="002126D4">
        <w:t xml:space="preserve"> rational benevolence.</w:t>
      </w:r>
      <w:r w:rsidR="0019006C">
        <w:rPr>
          <w:rStyle w:val="FootnoteReference"/>
        </w:rPr>
        <w:footnoteReference w:id="1"/>
      </w:r>
      <w:r w:rsidR="00D61BA2">
        <w:t xml:space="preserve"> More specifically, e</w:t>
      </w:r>
      <w:r w:rsidR="002E5B30">
        <w:t>mpathy, as I’ll be understanding it, is the general capacity to feel what another feels (be it</w:t>
      </w:r>
      <w:r w:rsidR="00D61BA2">
        <w:t xml:space="preserve"> a positive or </w:t>
      </w:r>
      <w:r>
        <w:t xml:space="preserve">a </w:t>
      </w:r>
      <w:r w:rsidR="00D61BA2">
        <w:t>negative emotion</w:t>
      </w:r>
      <w:r w:rsidR="002E5B30">
        <w:t>) and</w:t>
      </w:r>
      <w:r w:rsidR="00976358">
        <w:t xml:space="preserve"> </w:t>
      </w:r>
      <w:r w:rsidR="002D3C80">
        <w:t xml:space="preserve">it </w:t>
      </w:r>
      <w:r w:rsidR="00976358">
        <w:t xml:space="preserve">needn’t </w:t>
      </w:r>
      <w:r w:rsidR="00976358">
        <w:lastRenderedPageBreak/>
        <w:t xml:space="preserve">come with the concern or connection to helping behavior </w:t>
      </w:r>
      <w:r w:rsidR="00D61BA2">
        <w:t xml:space="preserve">that is </w:t>
      </w:r>
      <w:r w:rsidR="00976358">
        <w:t>characteristic of compassion.</w:t>
      </w:r>
      <w:r w:rsidR="00D61BA2">
        <w:rPr>
          <w:rStyle w:val="FootnoteReference"/>
        </w:rPr>
        <w:footnoteReference w:id="2"/>
      </w:r>
      <w:r w:rsidR="00976358">
        <w:t xml:space="preserve"> </w:t>
      </w:r>
      <w:r w:rsidR="00D61BA2">
        <w:t>In contrast with empathy, r</w:t>
      </w:r>
      <w:r w:rsidR="00976358">
        <w:t>ational benevolence</w:t>
      </w:r>
      <w:r w:rsidR="00FF3FED">
        <w:t>, at least as Kant and others have conceived of it,</w:t>
      </w:r>
      <w:r w:rsidR="00976358">
        <w:t xml:space="preserve"> shares compassion’s connection to helping others</w:t>
      </w:r>
      <w:r>
        <w:t xml:space="preserve"> (</w:t>
      </w:r>
      <w:r w:rsidR="00976358">
        <w:t xml:space="preserve">though its scope is likely broader than compassion’s focus on </w:t>
      </w:r>
      <w:r w:rsidR="002D3C80">
        <w:t xml:space="preserve">occasions of </w:t>
      </w:r>
      <w:r w:rsidR="00976358">
        <w:t>suffering</w:t>
      </w:r>
      <w:r>
        <w:t>)</w:t>
      </w:r>
      <w:r w:rsidR="002D3C80">
        <w:t>. B</w:t>
      </w:r>
      <w:r w:rsidR="00976358">
        <w:t xml:space="preserve">ut unlike compassion, </w:t>
      </w:r>
      <w:r w:rsidR="003C79DA">
        <w:t xml:space="preserve">rational benevolence </w:t>
      </w:r>
      <w:r w:rsidR="00976358">
        <w:t>is not an emotion</w:t>
      </w:r>
      <w:r w:rsidR="002D3C80">
        <w:t>. R</w:t>
      </w:r>
      <w:r w:rsidR="00976358">
        <w:t>ather</w:t>
      </w:r>
      <w:r w:rsidR="002D3C80">
        <w:t>, it</w:t>
      </w:r>
      <w:r w:rsidR="00D61BA2">
        <w:t xml:space="preserve"> i</w:t>
      </w:r>
      <w:r w:rsidR="002D3C80">
        <w:t>s</w:t>
      </w:r>
      <w:r w:rsidR="00D61BA2">
        <w:t xml:space="preserve"> the cognitive or intellectual </w:t>
      </w:r>
      <w:r w:rsidR="00976358">
        <w:t xml:space="preserve">recognition </w:t>
      </w:r>
      <w:r w:rsidR="00D61BA2">
        <w:t xml:space="preserve">of the fact that another is suffering or in need of help—one that brings </w:t>
      </w:r>
      <w:r w:rsidR="00976358">
        <w:t>an associated motivation to provide assistance</w:t>
      </w:r>
      <w:r w:rsidR="00D61BA2">
        <w:t xml:space="preserve"> (Kant </w:t>
      </w:r>
      <w:r>
        <w:t>1797</w:t>
      </w:r>
      <w:r w:rsidR="00D61BA2">
        <w:t>, Crisp 2008, Bloom 2016)</w:t>
      </w:r>
      <w:r w:rsidR="00976358">
        <w:t xml:space="preserve">. </w:t>
      </w:r>
    </w:p>
    <w:p w14:paraId="48EDA557" w14:textId="5B89344E" w:rsidR="00641B3A" w:rsidRDefault="006F45B2" w:rsidP="00641B3A">
      <w:pPr>
        <w:spacing w:line="480" w:lineRule="auto"/>
        <w:ind w:firstLine="720"/>
      </w:pPr>
      <w:r>
        <w:t xml:space="preserve">But while compassion is generally thought to be a morally valuable emotion, </w:t>
      </w:r>
      <w:r w:rsidR="003C79DA">
        <w:t xml:space="preserve">some are </w:t>
      </w:r>
      <w:r>
        <w:t>unconvinced. According to these skeptics—</w:t>
      </w:r>
      <w:r w:rsidR="005B3E39">
        <w:t>Immanuel Kant</w:t>
      </w:r>
      <w:r w:rsidR="00D61BA2">
        <w:t xml:space="preserve"> (</w:t>
      </w:r>
      <w:r>
        <w:t>1797</w:t>
      </w:r>
      <w:r w:rsidR="00D61BA2">
        <w:t>)</w:t>
      </w:r>
      <w:r w:rsidR="00D523AF">
        <w:t>, Rodger Crisp</w:t>
      </w:r>
      <w:r w:rsidR="00D61BA2">
        <w:t xml:space="preserve"> (2008)</w:t>
      </w:r>
      <w:r w:rsidR="00D523AF">
        <w:t xml:space="preserve">, </w:t>
      </w:r>
      <w:r w:rsidR="00E3435E">
        <w:t xml:space="preserve">Jesse </w:t>
      </w:r>
      <w:proofErr w:type="spellStart"/>
      <w:r w:rsidR="00E3435E">
        <w:t>Prinz</w:t>
      </w:r>
      <w:proofErr w:type="spellEnd"/>
      <w:r w:rsidR="00D61BA2">
        <w:t xml:space="preserve"> (2011a, </w:t>
      </w:r>
      <w:r>
        <w:t>2011</w:t>
      </w:r>
      <w:r w:rsidR="00D61BA2">
        <w:t>b)</w:t>
      </w:r>
      <w:r w:rsidR="00E3435E">
        <w:t xml:space="preserve">, </w:t>
      </w:r>
      <w:r w:rsidR="00D523AF">
        <w:t xml:space="preserve">and Paul Bloom </w:t>
      </w:r>
      <w:r w:rsidR="00D61BA2">
        <w:t xml:space="preserve">(2016) </w:t>
      </w:r>
      <w:r>
        <w:t xml:space="preserve">just </w:t>
      </w:r>
      <w:r w:rsidR="00D523AF">
        <w:t>to name some prominent examples—</w:t>
      </w:r>
      <w:r w:rsidR="00E30B0A">
        <w:t>compassion is a parochial</w:t>
      </w:r>
      <w:r w:rsidR="003C79DA">
        <w:t xml:space="preserve">, </w:t>
      </w:r>
      <w:r w:rsidR="00E30B0A">
        <w:t>and so morally dubious</w:t>
      </w:r>
      <w:r w:rsidR="003C79DA">
        <w:t xml:space="preserve">, </w:t>
      </w:r>
      <w:r w:rsidR="00E30B0A">
        <w:t>emotion.</w:t>
      </w:r>
      <w:r>
        <w:rPr>
          <w:rStyle w:val="FootnoteReference"/>
        </w:rPr>
        <w:footnoteReference w:id="3"/>
      </w:r>
      <w:r w:rsidR="00E30B0A">
        <w:t xml:space="preserve"> </w:t>
      </w:r>
      <w:r w:rsidR="00D61BA2">
        <w:t>More specifically, w</w:t>
      </w:r>
      <w:r w:rsidR="00E30B0A">
        <w:t xml:space="preserve">hile it’s true that compassion sensitizes us to the suffering of others, </w:t>
      </w:r>
      <w:r w:rsidR="00D61BA2">
        <w:t xml:space="preserve">it also appears that </w:t>
      </w:r>
      <w:r w:rsidR="00E30B0A">
        <w:t xml:space="preserve">we are systematically disposed to feel compassion toward the suffering of those who are (biologically, socially, physically, </w:t>
      </w:r>
      <w:proofErr w:type="gramStart"/>
      <w:r w:rsidR="00E30B0A">
        <w:t>temporally</w:t>
      </w:r>
      <w:proofErr w:type="gramEnd"/>
      <w:r w:rsidR="00E30B0A">
        <w:t xml:space="preserve">) “near” to us. </w:t>
      </w:r>
      <w:r w:rsidR="002D3C80">
        <w:t xml:space="preserve">Moreover, when we </w:t>
      </w:r>
      <w:r w:rsidR="00D61BA2">
        <w:t xml:space="preserve">happen to </w:t>
      </w:r>
      <w:r w:rsidR="002D3C80">
        <w:t xml:space="preserve">feel compassion </w:t>
      </w:r>
      <w:r w:rsidR="00D61BA2">
        <w:t xml:space="preserve">toward </w:t>
      </w:r>
      <w:r w:rsidR="002D3C80">
        <w:t xml:space="preserve">those </w:t>
      </w:r>
      <w:r w:rsidR="00D61BA2">
        <w:t xml:space="preserve">outside of </w:t>
      </w:r>
      <w:r w:rsidR="002D3C80">
        <w:t xml:space="preserve">our parish, the motivation to help that </w:t>
      </w:r>
      <w:r>
        <w:t xml:space="preserve">compassion </w:t>
      </w:r>
      <w:r w:rsidR="00D61BA2">
        <w:t>b</w:t>
      </w:r>
      <w:r w:rsidR="00FF3FED">
        <w:t>ring</w:t>
      </w:r>
      <w:r w:rsidR="00D61BA2">
        <w:t>s</w:t>
      </w:r>
      <w:r w:rsidR="00FF3FED">
        <w:t xml:space="preserve"> </w:t>
      </w:r>
      <w:r w:rsidR="002D3C80">
        <w:t xml:space="preserve">tends to be thin. </w:t>
      </w:r>
      <w:r w:rsidR="00E30B0A">
        <w:t>Thus, Kant maintains that compassion</w:t>
      </w:r>
      <w:r w:rsidR="00D61BA2">
        <w:t xml:space="preserve"> </w:t>
      </w:r>
      <w:r w:rsidR="002D3C80">
        <w:t xml:space="preserve">is </w:t>
      </w:r>
      <w:r w:rsidR="00E30B0A">
        <w:t xml:space="preserve">“weak and always blind” </w:t>
      </w:r>
      <w:r w:rsidR="00D61BA2">
        <w:t>(</w:t>
      </w:r>
      <w:r w:rsidR="00553F88">
        <w:t>1764/1960, p. 58</w:t>
      </w:r>
      <w:r w:rsidR="00D61BA2">
        <w:t>)</w:t>
      </w:r>
      <w:r>
        <w:t>.</w:t>
      </w:r>
    </w:p>
    <w:p w14:paraId="6917430F" w14:textId="658E5901" w:rsidR="00641B3A" w:rsidRDefault="00641B3A" w:rsidP="00641B3A">
      <w:pPr>
        <w:spacing w:line="480" w:lineRule="auto"/>
        <w:ind w:firstLine="720"/>
      </w:pPr>
      <w:r>
        <w:t>Of course</w:t>
      </w:r>
      <w:r w:rsidR="00553F88">
        <w:t xml:space="preserve">, </w:t>
      </w:r>
      <w:r w:rsidR="00FF3FED">
        <w:t xml:space="preserve">one might reasonably think </w:t>
      </w:r>
      <w:r w:rsidR="003C79DA">
        <w:t xml:space="preserve">that compassion’s </w:t>
      </w:r>
      <w:r>
        <w:t xml:space="preserve">parochialism is something we could </w:t>
      </w:r>
      <w:r w:rsidR="00553F88">
        <w:t xml:space="preserve">correct </w:t>
      </w:r>
      <w:r w:rsidR="00FF3FED">
        <w:t xml:space="preserve">through moral education </w:t>
      </w:r>
      <w:r>
        <w:t xml:space="preserve">aimed at broadening </w:t>
      </w:r>
      <w:r w:rsidR="00FF3FED">
        <w:t xml:space="preserve">our </w:t>
      </w:r>
      <w:r w:rsidR="0037420A">
        <w:t>unders</w:t>
      </w:r>
      <w:r w:rsidR="00553F88">
        <w:t>tanding of whose suffering matters</w:t>
      </w:r>
      <w:r w:rsidR="00FF3FED">
        <w:t xml:space="preserve"> (e.g., Nussbaum</w:t>
      </w:r>
      <w:r>
        <w:t>,</w:t>
      </w:r>
      <w:r w:rsidR="00FF3FED">
        <w:t xml:space="preserve"> 2001</w:t>
      </w:r>
      <w:r>
        <w:t xml:space="preserve">, p. </w:t>
      </w:r>
      <w:r w:rsidR="00FF3FED">
        <w:t xml:space="preserve">423-6). But this proposal </w:t>
      </w:r>
      <w:r w:rsidR="00553F88">
        <w:t>is problematic on two fronts.</w:t>
      </w:r>
      <w:r>
        <w:t xml:space="preserve"> </w:t>
      </w:r>
      <w:r w:rsidR="00553F88">
        <w:t xml:space="preserve">First, as an account of compassion </w:t>
      </w:r>
      <w:r w:rsidR="002D3C80">
        <w:t>becomes more intellectualized in this way</w:t>
      </w:r>
      <w:r w:rsidR="00967852">
        <w:t xml:space="preserve"> (e.g., requiring </w:t>
      </w:r>
      <w:r w:rsidR="006F45B2">
        <w:t xml:space="preserve">one to have </w:t>
      </w:r>
      <w:r w:rsidR="00967852">
        <w:t xml:space="preserve">a rich </w:t>
      </w:r>
      <w:r w:rsidR="006F45B2">
        <w:lastRenderedPageBreak/>
        <w:t xml:space="preserve">understanding </w:t>
      </w:r>
      <w:r w:rsidR="00967852">
        <w:t xml:space="preserve">of </w:t>
      </w:r>
      <w:r w:rsidR="00221044">
        <w:t xml:space="preserve">things like </w:t>
      </w:r>
      <w:r w:rsidR="00967852">
        <w:t>suffering and moral agency)</w:t>
      </w:r>
      <w:r w:rsidR="00553F88">
        <w:t xml:space="preserve">, it threatens to change the subject: we’re no longer talking about the </w:t>
      </w:r>
      <w:r w:rsidR="00553F88" w:rsidRPr="002D3C80">
        <w:rPr>
          <w:i/>
        </w:rPr>
        <w:t>emotion</w:t>
      </w:r>
      <w:r w:rsidR="00553F88">
        <w:t xml:space="preserve"> compassion, but rather the distinct </w:t>
      </w:r>
      <w:r w:rsidR="00553F88" w:rsidRPr="002D3C80">
        <w:rPr>
          <w:i/>
        </w:rPr>
        <w:t>non-emotional</w:t>
      </w:r>
      <w:r w:rsidR="00553F88">
        <w:t xml:space="preserve"> moral capacity of rational benevolence (Crisp</w:t>
      </w:r>
      <w:r w:rsidR="006F45B2">
        <w:t>,</w:t>
      </w:r>
      <w:r w:rsidR="00553F88">
        <w:t xml:space="preserve"> 2008</w:t>
      </w:r>
      <w:r w:rsidR="006F45B2">
        <w:t>;</w:t>
      </w:r>
      <w:r w:rsidR="00553F88">
        <w:t xml:space="preserve"> Bloom</w:t>
      </w:r>
      <w:r w:rsidR="006F45B2">
        <w:t>,</w:t>
      </w:r>
      <w:r w:rsidR="00553F88">
        <w:t xml:space="preserve"> 20</w:t>
      </w:r>
      <w:r>
        <w:t>16</w:t>
      </w:r>
      <w:r w:rsidR="006F45B2">
        <w:t>,</w:t>
      </w:r>
      <w:r w:rsidR="00553F88">
        <w:t xml:space="preserve"> May</w:t>
      </w:r>
      <w:r w:rsidR="006F45B2">
        <w:t>,</w:t>
      </w:r>
      <w:r w:rsidR="00553F88">
        <w:t xml:space="preserve"> 2018, </w:t>
      </w:r>
      <w:r w:rsidR="006F45B2">
        <w:t xml:space="preserve">p. 52-3; </w:t>
      </w:r>
      <w:r w:rsidR="00553F88">
        <w:t>Kan</w:t>
      </w:r>
      <w:r w:rsidR="006F45B2">
        <w:t xml:space="preserve">t, 1797, p. </w:t>
      </w:r>
      <w:r w:rsidR="00553F88">
        <w:t>575).</w:t>
      </w:r>
      <w:r>
        <w:t xml:space="preserve"> </w:t>
      </w:r>
      <w:r w:rsidR="00553F88">
        <w:t xml:space="preserve">Second, why think </w:t>
      </w:r>
      <w:r w:rsidR="002D3C80">
        <w:t xml:space="preserve">that </w:t>
      </w:r>
      <w:r w:rsidR="00553F88">
        <w:t xml:space="preserve">compassion is something </w:t>
      </w:r>
      <w:r w:rsidR="003C79DA">
        <w:t xml:space="preserve">that </w:t>
      </w:r>
      <w:r w:rsidR="00553F88">
        <w:t xml:space="preserve">we can </w:t>
      </w:r>
      <w:r>
        <w:t xml:space="preserve">correct </w:t>
      </w:r>
      <w:r w:rsidR="00553F88">
        <w:t xml:space="preserve">in the first place? After all, not only </w:t>
      </w:r>
      <w:r w:rsidR="002D3C80">
        <w:t xml:space="preserve">does </w:t>
      </w:r>
      <w:r>
        <w:t xml:space="preserve">compassion </w:t>
      </w:r>
      <w:r w:rsidR="002D3C80">
        <w:t xml:space="preserve">appear to be </w:t>
      </w:r>
      <w:r w:rsidR="00553F88">
        <w:t xml:space="preserve">evolutionarily set up to be parochial, but—if we view it as just a basic, brute </w:t>
      </w:r>
      <w:r w:rsidR="002D3C80">
        <w:t xml:space="preserve">response </w:t>
      </w:r>
      <w:r>
        <w:t xml:space="preserve">to </w:t>
      </w:r>
      <w:r w:rsidR="00553F88">
        <w:t>the distress of another</w:t>
      </w:r>
      <w:r w:rsidR="008B7EC4">
        <w:t xml:space="preserve">—why think </w:t>
      </w:r>
      <w:r>
        <w:t xml:space="preserve">that </w:t>
      </w:r>
      <w:r w:rsidR="008B7EC4">
        <w:t xml:space="preserve">there is anything for learning and instruction to latch on to </w:t>
      </w:r>
      <w:r w:rsidR="003C79DA">
        <w:t xml:space="preserve">as a fulcrum for change </w:t>
      </w:r>
      <w:r w:rsidR="008B7EC4">
        <w:t xml:space="preserve">(Crisp 2008, </w:t>
      </w:r>
      <w:proofErr w:type="spellStart"/>
      <w:r w:rsidR="002D3C80">
        <w:t>Prinz</w:t>
      </w:r>
      <w:proofErr w:type="spellEnd"/>
      <w:r w:rsidR="002D3C80">
        <w:t xml:space="preserve"> 2011a</w:t>
      </w:r>
      <w:r w:rsidR="008B7EC4">
        <w:t>)?</w:t>
      </w:r>
      <w:r w:rsidR="00841E80">
        <w:t xml:space="preserve"> </w:t>
      </w:r>
    </w:p>
    <w:p w14:paraId="16F0C20A" w14:textId="77777777" w:rsidR="006F45B2" w:rsidRDefault="00967852" w:rsidP="004652EA">
      <w:pPr>
        <w:spacing w:line="480" w:lineRule="auto"/>
        <w:ind w:firstLine="720"/>
      </w:pPr>
      <w:r>
        <w:t xml:space="preserve">In </w:t>
      </w:r>
      <w:r w:rsidR="00641B3A">
        <w:t xml:space="preserve">the face of </w:t>
      </w:r>
      <w:r>
        <w:t>worries like these, c</w:t>
      </w:r>
      <w:r w:rsidR="00F14054">
        <w:t xml:space="preserve">ompassion’s defenders have typically </w:t>
      </w:r>
      <w:r w:rsidR="00641B3A">
        <w:t>offered a t</w:t>
      </w:r>
      <w:r w:rsidR="006F45B2">
        <w:t>w</w:t>
      </w:r>
      <w:r w:rsidR="00641B3A">
        <w:t xml:space="preserve">o-pronged response. They begin by defending a broadly cognitivist account of compassion that takes the emotion to be </w:t>
      </w:r>
      <w:r w:rsidR="00F14054">
        <w:t>identi</w:t>
      </w:r>
      <w:r w:rsidR="006F45B2">
        <w:t>cal to (or necessarily involve</w:t>
      </w:r>
      <w:r w:rsidR="00F14054">
        <w:t xml:space="preserve">) </w:t>
      </w:r>
      <w:r w:rsidR="00641B3A">
        <w:t xml:space="preserve">a </w:t>
      </w:r>
      <w:r w:rsidR="00F14054">
        <w:t xml:space="preserve">belief-like </w:t>
      </w:r>
      <w:r w:rsidR="00641B3A">
        <w:t xml:space="preserve">judgment or appraisal. They then argue that a proper appreciation of compassion’s characteristic judgment </w:t>
      </w:r>
      <w:r w:rsidR="00F14054">
        <w:t xml:space="preserve">explains why skepticism about </w:t>
      </w:r>
      <w:r w:rsidR="00641B3A">
        <w:t xml:space="preserve">its </w:t>
      </w:r>
      <w:r w:rsidR="00F14054">
        <w:t>moral value is misplaced (e.g., Nussbaum</w:t>
      </w:r>
      <w:r w:rsidR="006F45B2">
        <w:t>,</w:t>
      </w:r>
      <w:r w:rsidR="00F14054">
        <w:t xml:space="preserve"> 2001</w:t>
      </w:r>
      <w:r w:rsidR="006F45B2">
        <w:t>;</w:t>
      </w:r>
      <w:r w:rsidR="00F14054">
        <w:t xml:space="preserve"> Archer</w:t>
      </w:r>
      <w:r w:rsidR="006F45B2">
        <w:t>,</w:t>
      </w:r>
      <w:r w:rsidR="00F14054">
        <w:t xml:space="preserve"> 2018</w:t>
      </w:r>
      <w:r w:rsidR="006F45B2">
        <w:t>;</w:t>
      </w:r>
      <w:r>
        <w:t xml:space="preserve"> </w:t>
      </w:r>
      <w:proofErr w:type="spellStart"/>
      <w:r w:rsidRPr="00251E94">
        <w:t>Kristjánsson</w:t>
      </w:r>
      <w:proofErr w:type="spellEnd"/>
      <w:r w:rsidR="006F45B2">
        <w:t>,</w:t>
      </w:r>
      <w:r>
        <w:t xml:space="preserve"> 2014</w:t>
      </w:r>
      <w:r w:rsidR="006F45B2">
        <w:t>;</w:t>
      </w:r>
      <w:r w:rsidR="00641B3A">
        <w:t xml:space="preserve"> Snow</w:t>
      </w:r>
      <w:r w:rsidR="006F45B2">
        <w:t>,</w:t>
      </w:r>
      <w:r w:rsidR="00641B3A">
        <w:t xml:space="preserve"> 1991</w:t>
      </w:r>
      <w:r w:rsidR="00F14054">
        <w:t xml:space="preserve">). </w:t>
      </w:r>
      <w:r w:rsidR="00583AF7">
        <w:t xml:space="preserve">However, while I think compassion can be defended, I believe this cognitivist approach is misguided. </w:t>
      </w:r>
      <w:r w:rsidR="00841E80">
        <w:t>In what follows</w:t>
      </w:r>
      <w:r w:rsidR="00583AF7">
        <w:t xml:space="preserve">, I will argue that a </w:t>
      </w:r>
      <w:r>
        <w:t xml:space="preserve">sophisticated, </w:t>
      </w:r>
      <w:r w:rsidR="00583AF7">
        <w:t xml:space="preserve">non-cognitivist model of compassion not only delivers a more plausible account of the emotion, but is also </w:t>
      </w:r>
      <w:r w:rsidR="00E8223B">
        <w:t xml:space="preserve">better situated </w:t>
      </w:r>
      <w:r w:rsidR="00583AF7">
        <w:t>to address concerns about its moral value.</w:t>
      </w:r>
      <w:r w:rsidR="005479AF">
        <w:t xml:space="preserve"> </w:t>
      </w:r>
    </w:p>
    <w:p w14:paraId="33EC6D07" w14:textId="3B48B467" w:rsidR="00583AF7" w:rsidRDefault="005479AF" w:rsidP="004652EA">
      <w:pPr>
        <w:spacing w:line="480" w:lineRule="auto"/>
        <w:ind w:firstLine="720"/>
      </w:pPr>
      <w:r>
        <w:t xml:space="preserve">I begin with a brief </w:t>
      </w:r>
      <w:r w:rsidR="006F45B2">
        <w:t xml:space="preserve">overview of compassion, highlighting both the core aspects of cognitivist and non-cognitivist proposals as well as </w:t>
      </w:r>
      <w:r>
        <w:t xml:space="preserve">the distinctive challenges </w:t>
      </w:r>
      <w:r w:rsidR="003C79DA">
        <w:t xml:space="preserve">that </w:t>
      </w:r>
      <w:r>
        <w:t>each faces (§1). I then turn to defend a sophisticated, non-cognitiv</w:t>
      </w:r>
      <w:r w:rsidR="006F45B2">
        <w:t>ist</w:t>
      </w:r>
      <w:r>
        <w:t xml:space="preserve"> account of compassion (§2) and explain how it is able to avoid the difficulties that have undermined similar proposals (§3). I then conclude by </w:t>
      </w:r>
      <w:r w:rsidR="003C79DA">
        <w:t xml:space="preserve">drawing out </w:t>
      </w:r>
      <w:r>
        <w:t xml:space="preserve">three larger </w:t>
      </w:r>
      <w:r w:rsidR="004652EA">
        <w:t xml:space="preserve">insights that follow from the paper’s investigation of compassion and its moral value. </w:t>
      </w:r>
    </w:p>
    <w:p w14:paraId="1002812D" w14:textId="341735E4" w:rsidR="00CB77CC" w:rsidRPr="00641B3A" w:rsidRDefault="00841E80" w:rsidP="00641B3A">
      <w:pPr>
        <w:pStyle w:val="Heading2"/>
        <w:numPr>
          <w:ilvl w:val="0"/>
          <w:numId w:val="6"/>
        </w:numPr>
        <w:spacing w:line="480" w:lineRule="auto"/>
        <w:jc w:val="center"/>
        <w:rPr>
          <w:rFonts w:ascii="Garamond" w:hAnsi="Garamond"/>
          <w:bCs w:val="0"/>
          <w:i w:val="0"/>
          <w:iCs w:val="0"/>
          <w:sz w:val="24"/>
          <w:szCs w:val="24"/>
        </w:rPr>
      </w:pPr>
      <w:r w:rsidRPr="00641B3A">
        <w:rPr>
          <w:rFonts w:ascii="Garamond" w:hAnsi="Garamond"/>
          <w:bCs w:val="0"/>
          <w:i w:val="0"/>
          <w:iCs w:val="0"/>
          <w:sz w:val="24"/>
          <w:szCs w:val="24"/>
        </w:rPr>
        <w:lastRenderedPageBreak/>
        <w:t xml:space="preserve">The Case </w:t>
      </w:r>
      <w:proofErr w:type="gramStart"/>
      <w:r w:rsidRPr="00641B3A">
        <w:rPr>
          <w:rFonts w:ascii="Garamond" w:hAnsi="Garamond"/>
          <w:bCs w:val="0"/>
          <w:i w:val="0"/>
          <w:iCs w:val="0"/>
          <w:sz w:val="24"/>
          <w:szCs w:val="24"/>
        </w:rPr>
        <w:t>Against</w:t>
      </w:r>
      <w:proofErr w:type="gramEnd"/>
      <w:r w:rsidRPr="00641B3A">
        <w:rPr>
          <w:rFonts w:ascii="Garamond" w:hAnsi="Garamond"/>
          <w:bCs w:val="0"/>
          <w:i w:val="0"/>
          <w:iCs w:val="0"/>
          <w:sz w:val="24"/>
          <w:szCs w:val="24"/>
        </w:rPr>
        <w:t xml:space="preserve"> Compassion</w:t>
      </w:r>
    </w:p>
    <w:p w14:paraId="6A0F462E" w14:textId="338B18A4" w:rsidR="006C1AD0" w:rsidRDefault="00583AF7" w:rsidP="004B1B72">
      <w:pPr>
        <w:spacing w:line="480" w:lineRule="auto"/>
      </w:pPr>
      <w:r>
        <w:t xml:space="preserve">In debates about compassion, all sides agree </w:t>
      </w:r>
      <w:r w:rsidR="00326FD8">
        <w:t xml:space="preserve">about certain basic features of the emotion. For instance, </w:t>
      </w:r>
      <w:r w:rsidR="006C1AD0">
        <w:t xml:space="preserve">it is generally </w:t>
      </w:r>
      <w:r w:rsidR="00326FD8">
        <w:t>agree</w:t>
      </w:r>
      <w:r w:rsidR="008B0E4D">
        <w:t>d that</w:t>
      </w:r>
      <w:r w:rsidR="00326FD8">
        <w:t xml:space="preserve"> compassion is an intentional state </w:t>
      </w:r>
      <w:r w:rsidR="0066320F">
        <w:t xml:space="preserve">with evaluative </w:t>
      </w:r>
      <w:r w:rsidR="00326FD8">
        <w:t>content</w:t>
      </w:r>
      <w:r w:rsidR="004B1B72">
        <w:t>: t</w:t>
      </w:r>
      <w:r w:rsidR="0066320F">
        <w:t xml:space="preserve">o feel compassion is—in some sense—to see the target of one’s compassion </w:t>
      </w:r>
      <w:r w:rsidR="0066320F" w:rsidRPr="0066320F">
        <w:rPr>
          <w:i/>
        </w:rPr>
        <w:t>as suffering</w:t>
      </w:r>
      <w:r w:rsidR="0066320F">
        <w:t>.</w:t>
      </w:r>
      <w:r w:rsidR="006C1AD0">
        <w:t xml:space="preserve"> </w:t>
      </w:r>
      <w:r w:rsidR="00841E80">
        <w:t>The controversy lies in the details</w:t>
      </w:r>
      <w:r w:rsidR="004B1B72">
        <w:t>. I</w:t>
      </w:r>
      <w:r w:rsidR="00841E80">
        <w:t xml:space="preserve">s </w:t>
      </w:r>
      <w:r w:rsidR="004B1B72">
        <w:t xml:space="preserve">compassion’s </w:t>
      </w:r>
      <w:r w:rsidR="00841E80">
        <w:t>evaluative content the upshot of a simple, non-cognitive response, a conceptually-laden judgment, o</w:t>
      </w:r>
      <w:r w:rsidR="00967852">
        <w:t>r</w:t>
      </w:r>
      <w:r w:rsidR="00841E80">
        <w:t xml:space="preserve"> something else altogether?</w:t>
      </w:r>
      <w:r w:rsidR="006C1AD0">
        <w:t xml:space="preserve"> </w:t>
      </w:r>
      <w:r w:rsidR="00841E80">
        <w:t xml:space="preserve">Setting </w:t>
      </w:r>
      <w:r w:rsidR="004B1B72">
        <w:t xml:space="preserve">this </w:t>
      </w:r>
      <w:r w:rsidR="00841E80">
        <w:t>debate aside for the moment</w:t>
      </w:r>
      <w:r w:rsidR="0066320F">
        <w:t xml:space="preserve">, all </w:t>
      </w:r>
      <w:r w:rsidR="008B0E4D">
        <w:t xml:space="preserve">parties also </w:t>
      </w:r>
      <w:r w:rsidR="0066320F">
        <w:t xml:space="preserve">agree that compassion comes with </w:t>
      </w:r>
      <w:proofErr w:type="gramStart"/>
      <w:r w:rsidR="0066320F">
        <w:t>both a distinctive affective dimension (or</w:t>
      </w:r>
      <w:proofErr w:type="gramEnd"/>
      <w:r w:rsidR="0066320F">
        <w:t xml:space="preserve"> phenomenology) and a characteristic motivational </w:t>
      </w:r>
      <w:r w:rsidR="00841E80">
        <w:t>profile</w:t>
      </w:r>
      <w:r w:rsidR="0066320F">
        <w:t xml:space="preserve">: to feel compassion is to have a negatively </w:t>
      </w:r>
      <w:proofErr w:type="spellStart"/>
      <w:r w:rsidR="0066320F">
        <w:t>valenced</w:t>
      </w:r>
      <w:proofErr w:type="spellEnd"/>
      <w:r w:rsidR="0066320F">
        <w:t xml:space="preserve"> feeling and to </w:t>
      </w:r>
      <w:r w:rsidR="00841E80">
        <w:t xml:space="preserve">have some tendency </w:t>
      </w:r>
      <w:r w:rsidR="0066320F">
        <w:t>to</w:t>
      </w:r>
      <w:r w:rsidR="006C1AD0">
        <w:t xml:space="preserve"> </w:t>
      </w:r>
      <w:r w:rsidR="00967852">
        <w:t>help the target of one’s compassion</w:t>
      </w:r>
      <w:r w:rsidR="0066320F">
        <w:t xml:space="preserve">. </w:t>
      </w:r>
      <w:r w:rsidR="00841E80">
        <w:t xml:space="preserve">Again, the details here are controversial, a controversy made more complicated by the vague characterizations of compassion’s affective/motivational dimension that </w:t>
      </w:r>
      <w:r w:rsidR="006C1AD0">
        <w:t>we typically find in the literature</w:t>
      </w:r>
      <w:r w:rsidR="00841E80">
        <w:t xml:space="preserve">. Roger Crisp, for instance, offers a range of potentially conflicting glosses in a single article. </w:t>
      </w:r>
      <w:r w:rsidR="004B1B72">
        <w:t>On his rendering, c</w:t>
      </w:r>
      <w:r w:rsidR="00841E80">
        <w:t>ompassion is (</w:t>
      </w:r>
      <w:proofErr w:type="spellStart"/>
      <w:r w:rsidR="00841E80">
        <w:t>i</w:t>
      </w:r>
      <w:proofErr w:type="spellEnd"/>
      <w:r w:rsidR="00841E80">
        <w:t xml:space="preserve">) </w:t>
      </w:r>
      <w:r w:rsidR="00967852">
        <w:t xml:space="preserve">the </w:t>
      </w:r>
      <w:r w:rsidR="00841E80">
        <w:t>“</w:t>
      </w:r>
      <w:r w:rsidR="00841E80" w:rsidRPr="00A05DF7">
        <w:rPr>
          <w:i/>
        </w:rPr>
        <w:t>mere pain</w:t>
      </w:r>
      <w:r w:rsidR="00A05DF7">
        <w:t>…</w:t>
      </w:r>
      <w:r w:rsidR="00841E80">
        <w:t>in the presence of the pain or distress of others” (2008</w:t>
      </w:r>
      <w:r w:rsidR="006C1AD0">
        <w:t>, p.</w:t>
      </w:r>
      <w:r w:rsidR="00841E80">
        <w:t xml:space="preserve"> 234); (ii) </w:t>
      </w:r>
      <w:r w:rsidR="00967852">
        <w:t xml:space="preserve">a </w:t>
      </w:r>
      <w:r w:rsidR="00841E80">
        <w:t>“</w:t>
      </w:r>
      <w:r w:rsidR="00841E80" w:rsidRPr="00A05DF7">
        <w:rPr>
          <w:i/>
        </w:rPr>
        <w:t>felt distress</w:t>
      </w:r>
      <w:r w:rsidR="00841E80">
        <w:t xml:space="preserve"> at the plight of another” (</w:t>
      </w:r>
      <w:r w:rsidR="006C1AD0">
        <w:t xml:space="preserve">p. </w:t>
      </w:r>
      <w:r w:rsidR="00A05DF7">
        <w:t xml:space="preserve">234); (iii) </w:t>
      </w:r>
      <w:r w:rsidR="00967852">
        <w:t xml:space="preserve">a </w:t>
      </w:r>
      <w:r w:rsidR="00A05DF7">
        <w:t>“</w:t>
      </w:r>
      <w:r w:rsidR="00A05DF7" w:rsidRPr="00A05DF7">
        <w:rPr>
          <w:i/>
        </w:rPr>
        <w:t>concern</w:t>
      </w:r>
      <w:r w:rsidR="00A05DF7">
        <w:t xml:space="preserve"> at the suffering of others” (</w:t>
      </w:r>
      <w:r w:rsidR="006C1AD0">
        <w:t xml:space="preserve">p. </w:t>
      </w:r>
      <w:r w:rsidR="00A05DF7">
        <w:t xml:space="preserve">237), (iv) “a </w:t>
      </w:r>
      <w:r w:rsidR="00A05DF7" w:rsidRPr="00A05DF7">
        <w:rPr>
          <w:i/>
        </w:rPr>
        <w:t>natural capacity to be moved</w:t>
      </w:r>
      <w:r w:rsidR="00A05DF7">
        <w:t xml:space="preserve"> by, and </w:t>
      </w:r>
      <w:r w:rsidR="00A05DF7" w:rsidRPr="00A05DF7">
        <w:rPr>
          <w:i/>
        </w:rPr>
        <w:t>perhaps</w:t>
      </w:r>
      <w:r w:rsidR="00A05DF7">
        <w:t xml:space="preserve"> feel immediate distress at, the misery” of others (</w:t>
      </w:r>
      <w:r w:rsidR="006C1AD0">
        <w:t xml:space="preserve">p. </w:t>
      </w:r>
      <w:r w:rsidR="00A05DF7">
        <w:t xml:space="preserve">238); and (v) “a species of </w:t>
      </w:r>
      <w:r w:rsidR="00A05DF7" w:rsidRPr="00A05DF7">
        <w:rPr>
          <w:i/>
        </w:rPr>
        <w:t>kindness</w:t>
      </w:r>
      <w:r w:rsidR="00A05DF7">
        <w:t>” (</w:t>
      </w:r>
      <w:r w:rsidR="006C1AD0">
        <w:t xml:space="preserve">p. </w:t>
      </w:r>
      <w:r w:rsidR="00A05DF7">
        <w:t>244).</w:t>
      </w:r>
      <w:r w:rsidR="00221044">
        <w:t xml:space="preserve"> </w:t>
      </w:r>
      <w:r w:rsidR="00967852">
        <w:t>Though we will return to this vagueness below</w:t>
      </w:r>
      <w:r w:rsidR="006C1AD0">
        <w:t xml:space="preserve"> (§3)</w:t>
      </w:r>
      <w:r w:rsidR="00967852">
        <w:t xml:space="preserve">, the key point for now is the </w:t>
      </w:r>
      <w:r w:rsidR="006C1AD0">
        <w:t xml:space="preserve">high-level </w:t>
      </w:r>
      <w:r w:rsidR="00967852">
        <w:t xml:space="preserve">agreement that we find </w:t>
      </w:r>
      <w:r w:rsidR="006C1AD0">
        <w:t xml:space="preserve">among theorists </w:t>
      </w:r>
      <w:r w:rsidR="00967852">
        <w:t xml:space="preserve">about compassion’s content, phenomenology, and motivational tendencies. </w:t>
      </w:r>
    </w:p>
    <w:p w14:paraId="7340B79B" w14:textId="2852078B" w:rsidR="006C1AD0" w:rsidRDefault="004B1B72" w:rsidP="006C1AD0">
      <w:pPr>
        <w:spacing w:line="480" w:lineRule="auto"/>
        <w:ind w:firstLine="720"/>
      </w:pPr>
      <w:r>
        <w:t>Pressing further</w:t>
      </w:r>
      <w:r w:rsidR="005B60E7">
        <w:t xml:space="preserve">, there are two broad </w:t>
      </w:r>
      <w:r w:rsidR="00967852">
        <w:t xml:space="preserve">ways of </w:t>
      </w:r>
      <w:r>
        <w:t xml:space="preserve">understanding </w:t>
      </w:r>
      <w:r w:rsidR="005B60E7">
        <w:t xml:space="preserve">compassion’s underlying nature—cognitivist </w:t>
      </w:r>
      <w:r w:rsidR="00967852">
        <w:t xml:space="preserve">accounts </w:t>
      </w:r>
      <w:r w:rsidR="005B60E7">
        <w:t xml:space="preserve">and non-cognitivist </w:t>
      </w:r>
      <w:r w:rsidR="00967852">
        <w:t>ones</w:t>
      </w:r>
      <w:r w:rsidR="005B60E7">
        <w:t xml:space="preserve">. But skeptics take both options to be deeply problematic. </w:t>
      </w:r>
      <w:r w:rsidR="00A05DF7">
        <w:t>The result, then, is a dilemma for the advocate of compassion</w:t>
      </w:r>
      <w:r>
        <w:t xml:space="preserve"> and its moral value</w:t>
      </w:r>
      <w:r w:rsidR="00A05DF7">
        <w:t>.</w:t>
      </w:r>
    </w:p>
    <w:p w14:paraId="71C7D7A8" w14:textId="4AFABB87" w:rsidR="006C1AD0" w:rsidRDefault="006C1AD0" w:rsidP="006C1AD0">
      <w:pPr>
        <w:spacing w:line="480" w:lineRule="auto"/>
        <w:ind w:firstLine="720"/>
      </w:pPr>
      <w:r>
        <w:t>Let’s start with c</w:t>
      </w:r>
      <w:r w:rsidR="00AB3CDA">
        <w:t>ognitiv</w:t>
      </w:r>
      <w:r w:rsidR="005B60E7">
        <w:t>ist</w:t>
      </w:r>
      <w:r w:rsidR="00AB3CDA">
        <w:t xml:space="preserve"> accounts</w:t>
      </w:r>
      <w:r>
        <w:t>. These proposals</w:t>
      </w:r>
      <w:r w:rsidR="00AB3CDA">
        <w:t xml:space="preserve"> take compassion</w:t>
      </w:r>
      <w:r w:rsidR="001B3D81">
        <w:t xml:space="preserve">, </w:t>
      </w:r>
      <w:r w:rsidR="00AB3CDA">
        <w:t>and emotion more generally</w:t>
      </w:r>
      <w:r w:rsidR="001B3D81">
        <w:t>,</w:t>
      </w:r>
      <w:r w:rsidR="00AB3CDA">
        <w:t xml:space="preserve"> to be identical with (or necessarily involve) a distinctive type of </w:t>
      </w:r>
      <w:r w:rsidR="00A05DF7">
        <w:t xml:space="preserve">belief, </w:t>
      </w:r>
      <w:r w:rsidR="00AB3CDA">
        <w:t>judgment</w:t>
      </w:r>
      <w:r w:rsidR="00A05DF7">
        <w:t>,</w:t>
      </w:r>
      <w:r w:rsidR="00AB3CDA">
        <w:t xml:space="preserve"> or similar </w:t>
      </w:r>
      <w:r w:rsidR="00AB3CDA">
        <w:lastRenderedPageBreak/>
        <w:t>cognitive assessment</w:t>
      </w:r>
      <w:r>
        <w:t xml:space="preserve"> (Nussbaum</w:t>
      </w:r>
      <w:r w:rsidR="004B1B72">
        <w:t>,</w:t>
      </w:r>
      <w:r>
        <w:t xml:space="preserve"> 2001</w:t>
      </w:r>
      <w:r w:rsidR="004B1B72">
        <w:t>;</w:t>
      </w:r>
      <w:r>
        <w:t xml:space="preserve"> Archer</w:t>
      </w:r>
      <w:r w:rsidR="004B1B72">
        <w:t>,</w:t>
      </w:r>
      <w:r>
        <w:t xml:space="preserve"> 2018</w:t>
      </w:r>
      <w:r w:rsidR="004B1B72">
        <w:t>;</w:t>
      </w:r>
      <w:r>
        <w:t xml:space="preserve"> Snow</w:t>
      </w:r>
      <w:r w:rsidR="004B1B72">
        <w:t>,</w:t>
      </w:r>
      <w:r>
        <w:t xml:space="preserve"> 1991</w:t>
      </w:r>
      <w:r w:rsidR="004B1B72">
        <w:t>;</w:t>
      </w:r>
      <w:r>
        <w:t xml:space="preserve"> Blum</w:t>
      </w:r>
      <w:r w:rsidR="004B1B72">
        <w:t>,</w:t>
      </w:r>
      <w:r>
        <w:t xml:space="preserve"> 1987)</w:t>
      </w:r>
      <w:r w:rsidR="00AB3CDA">
        <w:t>. So</w:t>
      </w:r>
      <w:r w:rsidR="001B3D81">
        <w:t>, for instance</w:t>
      </w:r>
      <w:r w:rsidR="00AB3CDA">
        <w:t xml:space="preserve">, according to </w:t>
      </w:r>
      <w:r w:rsidR="00967852">
        <w:t xml:space="preserve">Martha </w:t>
      </w:r>
      <w:r w:rsidR="00AB3CDA">
        <w:t xml:space="preserve">Nussbaum’s </w:t>
      </w:r>
      <w:r w:rsidR="005B60E7">
        <w:t xml:space="preserve">influential </w:t>
      </w:r>
      <w:r w:rsidR="00AB3CDA">
        <w:t xml:space="preserve">proposal, </w:t>
      </w:r>
      <w:r>
        <w:t xml:space="preserve">for one’s emotional experience </w:t>
      </w:r>
      <w:r w:rsidR="00AB3CDA">
        <w:t xml:space="preserve">to be a token of compassion just is </w:t>
      </w:r>
      <w:r>
        <w:t xml:space="preserve">for it </w:t>
      </w:r>
      <w:r w:rsidR="00AB3CDA">
        <w:t>to be the judgment that another’s suffering is (</w:t>
      </w:r>
      <w:proofErr w:type="spellStart"/>
      <w:r w:rsidR="00AB3CDA">
        <w:t>i</w:t>
      </w:r>
      <w:proofErr w:type="spellEnd"/>
      <w:r w:rsidR="00AB3CDA">
        <w:t xml:space="preserve">) serious, (ii) the result of an undeserved misfortune, and (iii) </w:t>
      </w:r>
      <w:r>
        <w:t xml:space="preserve">something that touches upon </w:t>
      </w:r>
      <w:r w:rsidR="001B3D81">
        <w:t>one’s own goals and ends</w:t>
      </w:r>
      <w:r w:rsidR="005B60E7">
        <w:t xml:space="preserve"> </w:t>
      </w:r>
      <w:r>
        <w:t>(</w:t>
      </w:r>
      <w:r w:rsidR="00A05DF7">
        <w:t xml:space="preserve">what </w:t>
      </w:r>
      <w:r>
        <w:t xml:space="preserve">Nussbaum </w:t>
      </w:r>
      <w:r w:rsidR="00A05DF7">
        <w:t>calls a “eudaimonistic” connection</w:t>
      </w:r>
      <w:r>
        <w:t>)</w:t>
      </w:r>
      <w:r w:rsidR="00A05DF7">
        <w:t xml:space="preserve"> </w:t>
      </w:r>
      <w:r w:rsidR="005B60E7">
        <w:t>(19</w:t>
      </w:r>
      <w:r w:rsidR="00556197">
        <w:t>96</w:t>
      </w:r>
      <w:r>
        <w:t>;</w:t>
      </w:r>
      <w:r w:rsidR="005B60E7">
        <w:t xml:space="preserve"> 2001</w:t>
      </w:r>
      <w:r>
        <w:t>,</w:t>
      </w:r>
      <w:r w:rsidR="005B60E7">
        <w:t xml:space="preserve"> chap. 6)</w:t>
      </w:r>
      <w:r w:rsidR="00AB3CDA">
        <w:t>.</w:t>
      </w:r>
      <w:r>
        <w:rPr>
          <w:rStyle w:val="FootnoteReference"/>
        </w:rPr>
        <w:footnoteReference w:id="4"/>
      </w:r>
      <w:r w:rsidR="00AB3CDA">
        <w:t xml:space="preserve"> </w:t>
      </w:r>
    </w:p>
    <w:p w14:paraId="030CB6D8" w14:textId="6EBCC743" w:rsidR="006C1AD0" w:rsidRDefault="001B3D81" w:rsidP="006C1AD0">
      <w:pPr>
        <w:spacing w:line="480" w:lineRule="auto"/>
        <w:ind w:firstLine="720"/>
      </w:pPr>
      <w:r>
        <w:t>However, c</w:t>
      </w:r>
      <w:r w:rsidR="00CB77CC">
        <w:t xml:space="preserve">ognitivist accounts of compassion </w:t>
      </w:r>
      <w:r w:rsidR="00045351">
        <w:t>like Nussbaum’s face a two-fold difficulty</w:t>
      </w:r>
      <w:r w:rsidR="006C1AD0">
        <w:t>. For starters,</w:t>
      </w:r>
      <w:r w:rsidR="00045351">
        <w:t xml:space="preserve"> though they define compassion in terms of a distinctive judgment, </w:t>
      </w:r>
      <w:r w:rsidR="00FF54BB">
        <w:t xml:space="preserve">actually </w:t>
      </w:r>
      <w:r w:rsidR="00045351">
        <w:t xml:space="preserve">making that judgment </w:t>
      </w:r>
      <w:r w:rsidR="00FF54BB">
        <w:t xml:space="preserve">appears to be </w:t>
      </w:r>
      <w:r w:rsidR="00045351">
        <w:t xml:space="preserve">neither necessary nor sufficient for one to feel compassion. Moreover, the standard </w:t>
      </w:r>
      <w:r w:rsidR="005E6D47">
        <w:t xml:space="preserve">cognitivist </w:t>
      </w:r>
      <w:r w:rsidR="00045351">
        <w:t>responses to this problem appear to make matters worse, not better.</w:t>
      </w:r>
      <w:r w:rsidR="005E6D47">
        <w:t xml:space="preserve"> And w</w:t>
      </w:r>
      <w:r w:rsidR="00221044">
        <w:t xml:space="preserve">hile </w:t>
      </w:r>
      <w:r w:rsidR="005E6D47">
        <w:t xml:space="preserve">this pair of </w:t>
      </w:r>
      <w:r w:rsidR="00221044">
        <w:t>concerns cause</w:t>
      </w:r>
      <w:r w:rsidR="005E6D47">
        <w:t>s</w:t>
      </w:r>
      <w:r w:rsidR="00221044">
        <w:t xml:space="preserve"> trouble for cognitivist accounts </w:t>
      </w:r>
      <w:r w:rsidR="00221044" w:rsidRPr="005E6D47">
        <w:t>in general</w:t>
      </w:r>
      <w:r w:rsidR="00221044">
        <w:t xml:space="preserve">, </w:t>
      </w:r>
      <w:r w:rsidR="005E6D47">
        <w:t xml:space="preserve">we will see that </w:t>
      </w:r>
      <w:r w:rsidR="00221044">
        <w:t xml:space="preserve">the difficulties they raise are </w:t>
      </w:r>
      <w:r w:rsidR="00221044" w:rsidRPr="005E6D47">
        <w:rPr>
          <w:i/>
        </w:rPr>
        <w:t>particularly</w:t>
      </w:r>
      <w:r w:rsidR="00221044">
        <w:t xml:space="preserve"> problematic for cognitivist accounts of </w:t>
      </w:r>
      <w:r w:rsidR="00221044" w:rsidRPr="005E6D47">
        <w:t>compassion</w:t>
      </w:r>
      <w:r w:rsidR="00221044">
        <w:t xml:space="preserve">. </w:t>
      </w:r>
      <w:r w:rsidR="00045351">
        <w:t xml:space="preserve">To draw this out, </w:t>
      </w:r>
      <w:r w:rsidR="00FF54BB">
        <w:t xml:space="preserve">I will continue to </w:t>
      </w:r>
      <w:r w:rsidR="00045351">
        <w:t>focus on Nussbaum’s influential proposal</w:t>
      </w:r>
      <w:r w:rsidR="00FF54BB">
        <w:t xml:space="preserve"> since </w:t>
      </w:r>
      <w:r w:rsidR="00045351">
        <w:t>it has received the most critical attention</w:t>
      </w:r>
      <w:r w:rsidR="00FF54BB">
        <w:t xml:space="preserve"> (similar concerns</w:t>
      </w:r>
      <w:r w:rsidR="004B1B72">
        <w:t>, however,</w:t>
      </w:r>
      <w:r w:rsidR="00FF54BB">
        <w:t xml:space="preserve"> could be</w:t>
      </w:r>
      <w:r w:rsidR="004B1B72">
        <w:t>—</w:t>
      </w:r>
      <w:r w:rsidR="00FF54BB">
        <w:t>and have been</w:t>
      </w:r>
      <w:r w:rsidR="004B1B72">
        <w:t>—</w:t>
      </w:r>
      <w:r w:rsidR="00FF54BB">
        <w:t>raised about other cognitivist accounts)</w:t>
      </w:r>
      <w:r w:rsidR="00045351">
        <w:t xml:space="preserve">. </w:t>
      </w:r>
    </w:p>
    <w:p w14:paraId="32B849F0" w14:textId="673701AB" w:rsidR="00676744" w:rsidRDefault="00871361" w:rsidP="00676744">
      <w:pPr>
        <w:spacing w:line="480" w:lineRule="auto"/>
        <w:ind w:firstLine="720"/>
      </w:pPr>
      <w:r>
        <w:t>First</w:t>
      </w:r>
      <w:r w:rsidR="001B3D81">
        <w:t xml:space="preserve">, </w:t>
      </w:r>
      <w:r w:rsidR="008E77AB">
        <w:t xml:space="preserve">judgments of the sort </w:t>
      </w:r>
      <w:r w:rsidR="00FF54BB">
        <w:t xml:space="preserve">that </w:t>
      </w:r>
      <w:r w:rsidR="001B3D81">
        <w:t>Nussbaum</w:t>
      </w:r>
      <w:r w:rsidR="008E77AB">
        <w:t xml:space="preserve"> </w:t>
      </w:r>
      <w:r w:rsidR="006C1AD0">
        <w:t xml:space="preserve">takes to be identical with compassion do not </w:t>
      </w:r>
      <w:r w:rsidR="008E77AB">
        <w:t xml:space="preserve">appear </w:t>
      </w:r>
      <w:r w:rsidR="006C1AD0">
        <w:t xml:space="preserve">to be </w:t>
      </w:r>
      <w:r w:rsidR="008E77AB">
        <w:t>necessary</w:t>
      </w:r>
      <w:r w:rsidR="006C1AD0">
        <w:t xml:space="preserve"> in order for one to experience the emotion</w:t>
      </w:r>
      <w:r w:rsidR="008E77AB">
        <w:t xml:space="preserve">. </w:t>
      </w:r>
      <w:r w:rsidR="005B60E7">
        <w:t>That is, i</w:t>
      </w:r>
      <w:r w:rsidR="008E77AB">
        <w:t>t s</w:t>
      </w:r>
      <w:r w:rsidR="001B3D81">
        <w:t xml:space="preserve">eems perfectly possible to feel compassion for another even if one deems their suffering </w:t>
      </w:r>
      <w:r w:rsidR="004B1B72">
        <w:t xml:space="preserve">to be </w:t>
      </w:r>
      <w:r w:rsidR="001B3D81" w:rsidRPr="006C1AD0">
        <w:rPr>
          <w:i/>
        </w:rPr>
        <w:t>minor</w:t>
      </w:r>
      <w:r w:rsidR="001B3D81">
        <w:t xml:space="preserve"> or </w:t>
      </w:r>
      <w:r w:rsidR="001B3D81" w:rsidRPr="006C1AD0">
        <w:rPr>
          <w:i/>
        </w:rPr>
        <w:t>wholly deserved</w:t>
      </w:r>
      <w:r w:rsidR="001B3D81">
        <w:t xml:space="preserve"> (Weber</w:t>
      </w:r>
      <w:r w:rsidR="006C1AD0">
        <w:t>,</w:t>
      </w:r>
      <w:r w:rsidR="001B3D81">
        <w:t xml:space="preserve"> 2005</w:t>
      </w:r>
      <w:r w:rsidR="006C1AD0">
        <w:t>;</w:t>
      </w:r>
      <w:r w:rsidR="001B3D81">
        <w:t xml:space="preserve"> Crisp</w:t>
      </w:r>
      <w:r w:rsidR="006C1AD0">
        <w:t>,</w:t>
      </w:r>
      <w:r w:rsidR="001B3D81">
        <w:t xml:space="preserve"> 2008</w:t>
      </w:r>
      <w:r w:rsidR="00676744">
        <w:t>;</w:t>
      </w:r>
      <w:r w:rsidR="001B3D81">
        <w:t xml:space="preserve"> </w:t>
      </w:r>
      <w:proofErr w:type="spellStart"/>
      <w:r w:rsidR="00BB20D7">
        <w:t>E</w:t>
      </w:r>
      <w:r w:rsidR="00E674FC">
        <w:t>kstrom</w:t>
      </w:r>
      <w:proofErr w:type="spellEnd"/>
      <w:r w:rsidR="00676744">
        <w:t>,</w:t>
      </w:r>
      <w:r w:rsidR="00BB20D7">
        <w:t xml:space="preserve"> 2012</w:t>
      </w:r>
      <w:r w:rsidR="00676744">
        <w:t xml:space="preserve">, </w:t>
      </w:r>
      <w:r w:rsidR="004B1B72">
        <w:t xml:space="preserve">p. </w:t>
      </w:r>
      <w:r w:rsidR="00676744">
        <w:t>160-2</w:t>
      </w:r>
      <w:r w:rsidR="001B3D81">
        <w:t>).</w:t>
      </w:r>
      <w:r w:rsidR="00676744">
        <w:t xml:space="preserve"> </w:t>
      </w:r>
      <w:r w:rsidR="00360065">
        <w:t>Consider</w:t>
      </w:r>
      <w:r w:rsidR="00FF54BB">
        <w:t xml:space="preserve">, for instance, the case of </w:t>
      </w:r>
      <w:r w:rsidR="00360065">
        <w:t xml:space="preserve">a nurse </w:t>
      </w:r>
      <w:r w:rsidR="00681374">
        <w:t xml:space="preserve">who </w:t>
      </w:r>
      <w:r w:rsidR="00360065">
        <w:t>give</w:t>
      </w:r>
      <w:r w:rsidR="005B60E7">
        <w:t>s</w:t>
      </w:r>
      <w:r w:rsidR="00360065">
        <w:t xml:space="preserve"> medical assistance to </w:t>
      </w:r>
      <w:r>
        <w:t xml:space="preserve">a </w:t>
      </w:r>
      <w:r w:rsidR="00360065">
        <w:t>mass-shooter</w:t>
      </w:r>
      <w:r w:rsidR="00676744">
        <w:t xml:space="preserve">. The shooter </w:t>
      </w:r>
      <w:r w:rsidR="00FF54BB">
        <w:t xml:space="preserve">is </w:t>
      </w:r>
      <w:r w:rsidR="00360065">
        <w:t xml:space="preserve">suffering from wounds </w:t>
      </w:r>
      <w:r w:rsidR="00676744">
        <w:t xml:space="preserve">that </w:t>
      </w:r>
      <w:r w:rsidR="00750B4A">
        <w:t xml:space="preserve">police officers inflicted in their efforts to stop </w:t>
      </w:r>
      <w:r w:rsidR="00FF54BB">
        <w:t xml:space="preserve">his </w:t>
      </w:r>
      <w:r w:rsidR="00750B4A">
        <w:t>rampage</w:t>
      </w:r>
      <w:r w:rsidR="00360065">
        <w:t xml:space="preserve">. </w:t>
      </w:r>
      <w:r w:rsidR="00676744">
        <w:t xml:space="preserve">While the nurse believes that the shooter deserves his injuries, she nonetheless provides him with assistance and does so </w:t>
      </w:r>
      <w:r w:rsidR="00750B4A">
        <w:t xml:space="preserve">from a feeling of </w:t>
      </w:r>
      <w:r w:rsidR="00750B4A">
        <w:lastRenderedPageBreak/>
        <w:t>compassion</w:t>
      </w:r>
      <w:r w:rsidR="00676744">
        <w:t>.</w:t>
      </w:r>
      <w:r w:rsidR="00676744">
        <w:rPr>
          <w:rStyle w:val="FootnoteReference"/>
        </w:rPr>
        <w:footnoteReference w:id="5"/>
      </w:r>
      <w:r w:rsidR="00676744">
        <w:t xml:space="preserve"> </w:t>
      </w:r>
      <w:r w:rsidR="005E6D47">
        <w:t xml:space="preserve">More generally, as Laura </w:t>
      </w:r>
      <w:proofErr w:type="spellStart"/>
      <w:r w:rsidR="005E6D47">
        <w:t>Ekstrom</w:t>
      </w:r>
      <w:proofErr w:type="spellEnd"/>
      <w:r w:rsidR="005E6D47">
        <w:t xml:space="preserve"> notes, Nussbaum’s desert requirement is particularly odd in the context of medical cases where compassion seems to be clearly felt in situations where one </w:t>
      </w:r>
      <w:r w:rsidR="005E6D47" w:rsidRPr="00676744">
        <w:rPr>
          <w:i/>
        </w:rPr>
        <w:t>also</w:t>
      </w:r>
      <w:r w:rsidR="005E6D47">
        <w:t xml:space="preserve"> deems the suffering to be deserved (e.g., cancer in a well-informed but persistent smoker, people who injure themselves doing things they know they shouldn’t be doing) (</w:t>
      </w:r>
      <w:proofErr w:type="spellStart"/>
      <w:r w:rsidR="005E6D47">
        <w:t>Ekstrom</w:t>
      </w:r>
      <w:proofErr w:type="spellEnd"/>
      <w:r w:rsidR="005E6D47">
        <w:t>, 2018, p. 114-5).</w:t>
      </w:r>
    </w:p>
    <w:p w14:paraId="7E15689F" w14:textId="12FD1601" w:rsidR="00676744" w:rsidRDefault="00A77C02" w:rsidP="00676744">
      <w:pPr>
        <w:spacing w:line="480" w:lineRule="auto"/>
        <w:ind w:firstLine="720"/>
      </w:pPr>
      <w:r>
        <w:t xml:space="preserve">But the trouble doesn’t end there since the three judgments at the heart of Nussbaum’s account do not </w:t>
      </w:r>
      <w:r w:rsidR="008E77AB">
        <w:t xml:space="preserve">appear </w:t>
      </w:r>
      <w:r w:rsidR="005B60E7">
        <w:t xml:space="preserve">to be </w:t>
      </w:r>
      <w:r w:rsidR="008E77AB">
        <w:t>sufficient</w:t>
      </w:r>
      <w:r>
        <w:t xml:space="preserve"> </w:t>
      </w:r>
      <w:r w:rsidR="00676744">
        <w:t xml:space="preserve">for compassion </w:t>
      </w:r>
      <w:r>
        <w:t>either</w:t>
      </w:r>
      <w:r w:rsidR="008E77AB">
        <w:t xml:space="preserve">. </w:t>
      </w:r>
      <w:r w:rsidR="005B60E7">
        <w:t xml:space="preserve">After all, it seems </w:t>
      </w:r>
      <w:r>
        <w:t xml:space="preserve">that </w:t>
      </w:r>
      <w:r w:rsidR="005B60E7">
        <w:t>o</w:t>
      </w:r>
      <w:r w:rsidR="00871361">
        <w:t>ne could make</w:t>
      </w:r>
      <w:r w:rsidR="008E77AB">
        <w:t xml:space="preserve"> the requite judgements about severity, desert, and a connection to one’s goals </w:t>
      </w:r>
      <w:r w:rsidR="005B60E7">
        <w:t xml:space="preserve">but </w:t>
      </w:r>
      <w:r w:rsidR="008E77AB">
        <w:t xml:space="preserve">still </w:t>
      </w:r>
      <w:r w:rsidR="000F6193">
        <w:t xml:space="preserve">fail to </w:t>
      </w:r>
      <w:r w:rsidR="008E77AB">
        <w:t xml:space="preserve">feel </w:t>
      </w:r>
      <w:r w:rsidR="00D6294E">
        <w:t xml:space="preserve">compassion. </w:t>
      </w:r>
      <w:r w:rsidR="00871361">
        <w:t>Though I deem the tornado in Kansas to have brought serious and undeserved suffering to the communities it struck, and though I see their situation as touching on my</w:t>
      </w:r>
      <w:r w:rsidR="005E6D47">
        <w:t xml:space="preserve"> own</w:t>
      </w:r>
      <w:r w:rsidR="00871361">
        <w:t xml:space="preserve"> </w:t>
      </w:r>
      <w:r w:rsidR="005378AC">
        <w:t xml:space="preserve">life and goals (my family has roots in Wichita), </w:t>
      </w:r>
      <w:r w:rsidR="00676744">
        <w:t xml:space="preserve">I nonetheless find myself devoid </w:t>
      </w:r>
      <w:r w:rsidR="005378AC">
        <w:t>of compassion</w:t>
      </w:r>
      <w:r w:rsidR="00676744">
        <w:t>. Importantly, my lack of compassion doesn’t entail a lack of concern or emotional numbness on my part—for though I don’t feel compassion, I may still be angered by the suffering</w:t>
      </w:r>
      <w:r w:rsidR="00836421">
        <w:t xml:space="preserve"> that</w:t>
      </w:r>
      <w:r w:rsidR="00676744">
        <w:t xml:space="preserve"> the tornado brought </w:t>
      </w:r>
      <w:r w:rsidR="005378AC">
        <w:t xml:space="preserve">(also see </w:t>
      </w:r>
      <w:r w:rsidR="00676744">
        <w:t xml:space="preserve">Adam </w:t>
      </w:r>
      <w:r w:rsidR="005378AC">
        <w:t>Smith</w:t>
      </w:r>
      <w:r w:rsidR="00676744">
        <w:t>’s [</w:t>
      </w:r>
      <w:r w:rsidR="005378AC">
        <w:t>1976</w:t>
      </w:r>
      <w:r w:rsidR="00676744">
        <w:t>]</w:t>
      </w:r>
      <w:r w:rsidR="005378AC">
        <w:t xml:space="preserve"> </w:t>
      </w:r>
      <w:r w:rsidR="00676744">
        <w:t xml:space="preserve">discussion of </w:t>
      </w:r>
      <w:r w:rsidR="005378AC">
        <w:t xml:space="preserve">Europeans’ indifference to the 1556 earthquake in China that left over 800,000 dead). </w:t>
      </w:r>
    </w:p>
    <w:p w14:paraId="62C98F4D" w14:textId="347E618D" w:rsidR="004A2BD3" w:rsidRDefault="008E77AB" w:rsidP="004A2BD3">
      <w:pPr>
        <w:spacing w:line="480" w:lineRule="auto"/>
        <w:ind w:firstLine="720"/>
      </w:pPr>
      <w:r>
        <w:t xml:space="preserve">Moreover, </w:t>
      </w:r>
      <w:r w:rsidR="005378AC">
        <w:t xml:space="preserve">the standard moves </w:t>
      </w:r>
      <w:r>
        <w:t>to address counterexamples like th</w:t>
      </w:r>
      <w:r w:rsidR="005B60E7">
        <w:t>ese</w:t>
      </w:r>
      <w:r>
        <w:t xml:space="preserve"> </w:t>
      </w:r>
      <w:r w:rsidR="005378AC">
        <w:t xml:space="preserve">seem to </w:t>
      </w:r>
      <w:r w:rsidR="005E6D47">
        <w:t xml:space="preserve">deepen </w:t>
      </w:r>
      <w:r w:rsidR="005378AC">
        <w:t xml:space="preserve">the problem. For instance, one line of argument maintains that </w:t>
      </w:r>
      <w:r w:rsidR="000F6193">
        <w:t xml:space="preserve">avoiding the above troubles requires enriching </w:t>
      </w:r>
      <w:r w:rsidR="005378AC">
        <w:t xml:space="preserve">the cognitive content involved in </w:t>
      </w:r>
      <w:r w:rsidR="00676744">
        <w:t xml:space="preserve">compassion’s constitutive </w:t>
      </w:r>
      <w:r w:rsidR="005378AC">
        <w:t>judgments</w:t>
      </w:r>
      <w:r w:rsidR="000F6193">
        <w:t xml:space="preserve">. </w:t>
      </w:r>
      <w:r w:rsidR="004B1B72">
        <w:t>So, for example</w:t>
      </w:r>
      <w:r w:rsidR="000F6193">
        <w:t xml:space="preserve">, Nussbaum </w:t>
      </w:r>
      <w:r w:rsidR="004B1B72">
        <w:t xml:space="preserve">maintains </w:t>
      </w:r>
      <w:r w:rsidR="000F6193">
        <w:t xml:space="preserve">that in making judgments of suffering, one </w:t>
      </w:r>
      <w:r w:rsidR="004B1B72">
        <w:t xml:space="preserve">not only </w:t>
      </w:r>
      <w:r w:rsidR="000F6193">
        <w:t>needs a rich “conception of human flourishing</w:t>
      </w:r>
      <w:r w:rsidR="004B1B72">
        <w:t>,</w:t>
      </w:r>
      <w:r w:rsidR="000F6193">
        <w:t xml:space="preserve">” </w:t>
      </w:r>
      <w:r w:rsidR="004B1B72">
        <w:t xml:space="preserve">but </w:t>
      </w:r>
      <w:r w:rsidR="00634FC3">
        <w:t xml:space="preserve">one </w:t>
      </w:r>
      <w:r w:rsidR="000F6193">
        <w:t xml:space="preserve">must </w:t>
      </w:r>
      <w:r w:rsidR="004B1B72">
        <w:t xml:space="preserve">also </w:t>
      </w:r>
      <w:r w:rsidR="000F6193">
        <w:t>“understand what those facts [about suffering and desert] mean” (19</w:t>
      </w:r>
      <w:r w:rsidR="008607C7">
        <w:t>96</w:t>
      </w:r>
      <w:r w:rsidR="00676744">
        <w:t xml:space="preserve">, p. </w:t>
      </w:r>
      <w:r w:rsidR="000F6193">
        <w:t xml:space="preserve">33). </w:t>
      </w:r>
      <w:r w:rsidR="00676744">
        <w:t>Moreover, s</w:t>
      </w:r>
      <w:r w:rsidR="000F6193">
        <w:t xml:space="preserve">he adds that in making these judgments </w:t>
      </w:r>
      <w:r w:rsidR="0034019E">
        <w:t xml:space="preserve">one </w:t>
      </w:r>
      <w:r w:rsidR="00676744">
        <w:t xml:space="preserve">isn’t </w:t>
      </w:r>
      <w:r w:rsidR="0034019E">
        <w:t>merely mouth</w:t>
      </w:r>
      <w:r w:rsidR="00676744">
        <w:t>ing</w:t>
      </w:r>
      <w:r w:rsidR="0034019E">
        <w:t xml:space="preserve"> </w:t>
      </w:r>
      <w:r w:rsidR="0034019E">
        <w:lastRenderedPageBreak/>
        <w:t xml:space="preserve">the words, but </w:t>
      </w:r>
      <w:r w:rsidR="00676744">
        <w:t xml:space="preserve">rather </w:t>
      </w:r>
      <w:r w:rsidR="0034019E">
        <w:t>is “prepared to defend them in argument”</w:t>
      </w:r>
      <w:r w:rsidR="005378AC">
        <w:t xml:space="preserve"> </w:t>
      </w:r>
      <w:r w:rsidR="0034019E">
        <w:t>(</w:t>
      </w:r>
      <w:r w:rsidR="00676744">
        <w:t xml:space="preserve">p. </w:t>
      </w:r>
      <w:r w:rsidR="0034019E">
        <w:t>38)</w:t>
      </w:r>
      <w:r w:rsidR="005378AC">
        <w:t xml:space="preserve">. </w:t>
      </w:r>
      <w:r w:rsidR="004B1B72">
        <w:t xml:space="preserve">However, </w:t>
      </w:r>
      <w:r w:rsidR="005378AC">
        <w:t xml:space="preserve">this </w:t>
      </w:r>
      <w:r w:rsidR="000F6193">
        <w:t xml:space="preserve">move </w:t>
      </w:r>
      <w:r w:rsidR="004B1B72">
        <w:t xml:space="preserve">not only </w:t>
      </w:r>
      <w:r w:rsidR="005378AC">
        <w:t>seem</w:t>
      </w:r>
      <w:r w:rsidR="004B1B72">
        <w:t>s</w:t>
      </w:r>
      <w:r w:rsidR="005378AC">
        <w:t xml:space="preserve"> to over-intellectualize emotional experience,</w:t>
      </w:r>
      <w:r w:rsidR="00836421">
        <w:t xml:space="preserve"> but</w:t>
      </w:r>
      <w:r w:rsidR="005378AC">
        <w:t xml:space="preserve"> it </w:t>
      </w:r>
      <w:r w:rsidR="004B1B72">
        <w:t xml:space="preserve">also </w:t>
      </w:r>
      <w:r w:rsidR="005378AC">
        <w:t>threatens to change the subject</w:t>
      </w:r>
      <w:r w:rsidR="004B1B72">
        <w:t>: w</w:t>
      </w:r>
      <w:r w:rsidR="005378AC">
        <w:t xml:space="preserve">e </w:t>
      </w:r>
      <w:r w:rsidR="004B1B72">
        <w:t xml:space="preserve">are </w:t>
      </w:r>
      <w:r w:rsidR="005378AC">
        <w:t xml:space="preserve">no longer talking about an emotion—a felt affective state—but rather something more like the complex, </w:t>
      </w:r>
      <w:r w:rsidR="005378AC" w:rsidRPr="004B1B72">
        <w:rPr>
          <w:i/>
        </w:rPr>
        <w:t>non-emotional</w:t>
      </w:r>
      <w:r w:rsidR="005378AC">
        <w:t xml:space="preserve"> cognitive state of rational benevolence.</w:t>
      </w:r>
    </w:p>
    <w:p w14:paraId="3B6451F4" w14:textId="1B59373F" w:rsidR="004A2BD3" w:rsidRDefault="0034019E" w:rsidP="004A2BD3">
      <w:pPr>
        <w:spacing w:line="480" w:lineRule="auto"/>
        <w:ind w:firstLine="720"/>
      </w:pPr>
      <w:r>
        <w:t>An alternative</w:t>
      </w:r>
      <w:r w:rsidR="004B1B72">
        <w:t xml:space="preserve"> and</w:t>
      </w:r>
      <w:r>
        <w:t xml:space="preserve"> less intellectualized line of reply insists that one hasn’t make the requisite compassion judgment(s) unless one “cares” or is “concerned about” the person </w:t>
      </w:r>
      <w:r w:rsidR="004B1B72">
        <w:t xml:space="preserve">who is </w:t>
      </w:r>
      <w:r>
        <w:t>suffering (Nussbaum</w:t>
      </w:r>
      <w:r w:rsidR="004B1B72">
        <w:t>,</w:t>
      </w:r>
      <w:r>
        <w:t xml:space="preserve"> 2001</w:t>
      </w:r>
      <w:r w:rsidR="004B1B72">
        <w:t>, p.</w:t>
      </w:r>
      <w:r>
        <w:t xml:space="preserve"> 323, 325). But in </w:t>
      </w:r>
      <w:r w:rsidR="004B1B72">
        <w:t>attempting to address the counterexamples in this manner</w:t>
      </w:r>
      <w:r>
        <w:t xml:space="preserve">, one succeeds at the cost of one’s cognitivism. After all, </w:t>
      </w:r>
      <w:r w:rsidR="000F6193">
        <w:t xml:space="preserve">the crucial element of </w:t>
      </w:r>
      <w:r>
        <w:t xml:space="preserve">compassion </w:t>
      </w:r>
      <w:r w:rsidR="004A2BD3">
        <w:t xml:space="preserve">on this proposal </w:t>
      </w:r>
      <w:r>
        <w:t xml:space="preserve">is no longer a particular belief or judgment, but rather a </w:t>
      </w:r>
      <w:r w:rsidRPr="004B1B72">
        <w:rPr>
          <w:i/>
        </w:rPr>
        <w:t>motivationally-laden form of affect</w:t>
      </w:r>
      <w:r>
        <w:t>.</w:t>
      </w:r>
      <w:r w:rsidR="004A2BD3">
        <w:rPr>
          <w:rStyle w:val="FootnoteReference"/>
        </w:rPr>
        <w:footnoteReference w:id="6"/>
      </w:r>
      <w:r w:rsidR="004A2BD3">
        <w:t xml:space="preserve"> </w:t>
      </w:r>
    </w:p>
    <w:p w14:paraId="307D3AC9" w14:textId="67E2390F" w:rsidR="004A2BD3" w:rsidRDefault="00673442" w:rsidP="004A2BD3">
      <w:pPr>
        <w:spacing w:line="480" w:lineRule="auto"/>
        <w:ind w:firstLine="720"/>
      </w:pPr>
      <w:r>
        <w:t>Stepping back, and as the discussion of this second line of reply suggests, if the best account of the judgment identical with compassion is neither necessary nor sufficient</w:t>
      </w:r>
      <w:r w:rsidR="004B1B72">
        <w:t xml:space="preserve"> for one to feel compassion</w:t>
      </w:r>
      <w:r>
        <w:t xml:space="preserve">, then compassion’s core must lie elsewhere—it must be something non-cognitive. </w:t>
      </w:r>
    </w:p>
    <w:p w14:paraId="03B2D90E" w14:textId="30C2CC44" w:rsidR="004A2BD3" w:rsidRDefault="00634FC3" w:rsidP="004A2BD3">
      <w:pPr>
        <w:spacing w:line="480" w:lineRule="auto"/>
        <w:ind w:firstLine="720"/>
      </w:pPr>
      <w:r>
        <w:t>In this vein, n</w:t>
      </w:r>
      <w:r w:rsidR="007F0666">
        <w:t>on-</w:t>
      </w:r>
      <w:r w:rsidR="00B8624B">
        <w:t>cognitiv</w:t>
      </w:r>
      <w:r>
        <w:t>ist</w:t>
      </w:r>
      <w:r w:rsidR="00B8624B">
        <w:t xml:space="preserve"> accounts </w:t>
      </w:r>
      <w:r w:rsidR="00AB3CDA">
        <w:t>reject the claim that compassion is</w:t>
      </w:r>
      <w:r w:rsidR="001D4300">
        <w:t xml:space="preserve">, or even necessarily involves, </w:t>
      </w:r>
      <w:r w:rsidR="00AB3CDA">
        <w:t xml:space="preserve">the type of judgement or </w:t>
      </w:r>
      <w:r w:rsidR="00673442">
        <w:t xml:space="preserve">belief </w:t>
      </w:r>
      <w:r w:rsidR="00AB3CDA">
        <w:t xml:space="preserve">that is the hallmark of cognitivism. Rather, the non-cognitivist </w:t>
      </w:r>
      <w:r w:rsidR="002F04D4">
        <w:t>explains compassion in terms of its distin</w:t>
      </w:r>
      <w:r w:rsidR="008E7159">
        <w:t>ctive affective response or motivational tendencies</w:t>
      </w:r>
      <w:r w:rsidR="004A2BD3">
        <w:t xml:space="preserve"> (</w:t>
      </w:r>
      <w:proofErr w:type="spellStart"/>
      <w:r w:rsidR="004A2BD3">
        <w:t>D’Arms</w:t>
      </w:r>
      <w:proofErr w:type="spellEnd"/>
      <w:r w:rsidR="004A2BD3">
        <w:t xml:space="preserve"> &amp; Jacobson, 20</w:t>
      </w:r>
      <w:r w:rsidR="004B1B72">
        <w:t>14a</w:t>
      </w:r>
      <w:r w:rsidR="004A2BD3">
        <w:t>; Crisp, 2008; Kurth, 2019)</w:t>
      </w:r>
      <w:r w:rsidR="002F04D4">
        <w:t>.</w:t>
      </w:r>
      <w:r w:rsidR="004A2BD3">
        <w:t xml:space="preserve"> </w:t>
      </w:r>
      <w:r w:rsidR="00250932">
        <w:t xml:space="preserve">Thus, to be compassion is to be, say, a feeling of </w:t>
      </w:r>
      <w:r w:rsidR="00D6770C">
        <w:t>concern</w:t>
      </w:r>
      <w:r w:rsidR="00673442">
        <w:t xml:space="preserve"> </w:t>
      </w:r>
      <w:r w:rsidR="00250932">
        <w:t>at the pain or distress of another (Crisp</w:t>
      </w:r>
      <w:r w:rsidR="004B1B72">
        <w:t>,</w:t>
      </w:r>
      <w:r w:rsidR="00250932">
        <w:t xml:space="preserve"> 2008) or </w:t>
      </w:r>
      <w:r w:rsidR="002F04D4">
        <w:t xml:space="preserve">a state that brings helping behavior aimed at relieving </w:t>
      </w:r>
      <w:r>
        <w:t xml:space="preserve">someone else’s </w:t>
      </w:r>
      <w:r w:rsidR="002F04D4">
        <w:t>suffering (</w:t>
      </w:r>
      <w:proofErr w:type="spellStart"/>
      <w:r w:rsidR="002F04D4">
        <w:t>Scarantino</w:t>
      </w:r>
      <w:proofErr w:type="spellEnd"/>
      <w:r w:rsidR="004B1B72">
        <w:t>,</w:t>
      </w:r>
      <w:r w:rsidR="002F04D4">
        <w:t xml:space="preserve"> 2015</w:t>
      </w:r>
      <w:r w:rsidR="00250932">
        <w:t>).</w:t>
      </w:r>
      <w:r w:rsidR="004A2BD3">
        <w:t xml:space="preserve"> </w:t>
      </w:r>
      <w:r w:rsidR="001D4300">
        <w:t xml:space="preserve">Moreover, </w:t>
      </w:r>
      <w:r w:rsidR="00673442">
        <w:t xml:space="preserve">while </w:t>
      </w:r>
      <w:r w:rsidR="001D4300">
        <w:t>non-cognitiv</w:t>
      </w:r>
      <w:r w:rsidR="004A2BD3">
        <w:t xml:space="preserve">ists </w:t>
      </w:r>
      <w:r w:rsidR="001D4300">
        <w:t xml:space="preserve">typically </w:t>
      </w:r>
      <w:r w:rsidR="004A2BD3">
        <w:t xml:space="preserve">follow </w:t>
      </w:r>
      <w:r w:rsidR="001D4300">
        <w:t xml:space="preserve">cognitivists </w:t>
      </w:r>
      <w:r w:rsidR="004A2BD3">
        <w:t xml:space="preserve">in taking </w:t>
      </w:r>
      <w:r w:rsidR="001D4300">
        <w:t xml:space="preserve">emotions </w:t>
      </w:r>
      <w:r w:rsidR="004A2BD3">
        <w:t xml:space="preserve">to be </w:t>
      </w:r>
      <w:r w:rsidR="001D4300">
        <w:t>intentional states with evaluative content</w:t>
      </w:r>
      <w:r w:rsidR="002A1C21">
        <w:t>, they will insist that efforts to characterize th</w:t>
      </w:r>
      <w:r w:rsidR="004B1B72">
        <w:t>is</w:t>
      </w:r>
      <w:r w:rsidR="002A1C21">
        <w:t xml:space="preserve"> content should be understood </w:t>
      </w:r>
      <w:r w:rsidR="00D6770C">
        <w:t xml:space="preserve">merely </w:t>
      </w:r>
      <w:r w:rsidR="002A1C21">
        <w:t xml:space="preserve">as a </w:t>
      </w:r>
      <w:r w:rsidR="002A1C21">
        <w:lastRenderedPageBreak/>
        <w:t>gloss on the affect- and motivationally-laden evaluation that’s characteristic of compassion</w:t>
      </w:r>
      <w:r w:rsidR="00D6770C">
        <w:t xml:space="preserve"> </w:t>
      </w:r>
      <w:r w:rsidR="002A1C21">
        <w:t>(Kurth</w:t>
      </w:r>
      <w:r w:rsidR="004A2BD3">
        <w:t>, 2019</w:t>
      </w:r>
      <w:r w:rsidR="002A1C21">
        <w:t xml:space="preserve">). </w:t>
      </w:r>
    </w:p>
    <w:p w14:paraId="0A526B5D" w14:textId="2C787FA7" w:rsidR="004A2BD3" w:rsidRDefault="00F23883" w:rsidP="004A2BD3">
      <w:pPr>
        <w:spacing w:line="480" w:lineRule="auto"/>
        <w:ind w:firstLine="720"/>
      </w:pPr>
      <w:r>
        <w:t xml:space="preserve">But </w:t>
      </w:r>
      <w:r w:rsidR="008D01F1">
        <w:t xml:space="preserve">while </w:t>
      </w:r>
      <w:r>
        <w:t>n</w:t>
      </w:r>
      <w:r w:rsidR="00CB77CC">
        <w:t xml:space="preserve">on-cognitivist accounts </w:t>
      </w:r>
      <w:r w:rsidR="004B1B72">
        <w:t xml:space="preserve">of compassion </w:t>
      </w:r>
      <w:r w:rsidR="008D01F1">
        <w:t>are well</w:t>
      </w:r>
      <w:r w:rsidR="004B1B72">
        <w:t>-</w:t>
      </w:r>
      <w:r w:rsidR="008D01F1">
        <w:t xml:space="preserve">positioned to avoid the first horn of the dilemma (i.e., the challenges to cognitivist proposals), they </w:t>
      </w:r>
      <w:r>
        <w:t xml:space="preserve">are </w:t>
      </w:r>
      <w:r w:rsidR="008D01F1">
        <w:t xml:space="preserve">generally </w:t>
      </w:r>
      <w:r>
        <w:t xml:space="preserve">thought to be </w:t>
      </w:r>
      <w:r w:rsidR="00EF2399">
        <w:t>vastly under-equipped to address compassion’s tendency toward parochialism</w:t>
      </w:r>
      <w:r w:rsidR="00B8777B">
        <w:t xml:space="preserve">. </w:t>
      </w:r>
      <w:r w:rsidR="00DE0717">
        <w:t xml:space="preserve">As Kant’s comments about compassion being weak and blind suggest, compassion is an emotion that we are much more likely to feel towards those </w:t>
      </w:r>
      <w:r w:rsidR="000F6193">
        <w:t>who are “near”</w:t>
      </w:r>
      <w:r w:rsidR="00DE0717">
        <w:t>—where this nearness could be (say) physical, temporal, psychological, or social.</w:t>
      </w:r>
      <w:r w:rsidR="004A2BD3">
        <w:t xml:space="preserve"> </w:t>
      </w:r>
      <w:r w:rsidR="00DE0717">
        <w:t>Mor</w:t>
      </w:r>
      <w:r w:rsidR="000F6193">
        <w:t xml:space="preserve">eover, </w:t>
      </w:r>
      <w:r w:rsidR="00634FC3">
        <w:t xml:space="preserve">not only is </w:t>
      </w:r>
      <w:r w:rsidR="000F6193">
        <w:t xml:space="preserve">compassion’s bias toward the near </w:t>
      </w:r>
      <w:r w:rsidR="00DE0717">
        <w:t>empirically well-established (e.g., Brown et al.</w:t>
      </w:r>
      <w:r w:rsidR="004A2BD3">
        <w:t>,</w:t>
      </w:r>
      <w:r w:rsidR="00DE0717">
        <w:t xml:space="preserve"> 2006</w:t>
      </w:r>
      <w:r w:rsidR="004A2BD3">
        <w:t>;</w:t>
      </w:r>
      <w:r w:rsidR="00DE0717">
        <w:t xml:space="preserve"> </w:t>
      </w:r>
      <w:proofErr w:type="spellStart"/>
      <w:r w:rsidR="00270734" w:rsidRPr="00270734">
        <w:t>Stürmer</w:t>
      </w:r>
      <w:proofErr w:type="spellEnd"/>
      <w:r w:rsidR="00DE0717">
        <w:t xml:space="preserve"> et al</w:t>
      </w:r>
      <w:r w:rsidR="004A2BD3">
        <w:t>.,</w:t>
      </w:r>
      <w:r w:rsidR="00DE0717">
        <w:t xml:space="preserve"> 2005</w:t>
      </w:r>
      <w:r w:rsidR="004A2BD3">
        <w:t xml:space="preserve">; </w:t>
      </w:r>
      <w:r w:rsidR="00DE0717">
        <w:t>Xu et al.</w:t>
      </w:r>
      <w:r w:rsidR="004A2BD3">
        <w:t>,</w:t>
      </w:r>
      <w:r w:rsidR="00DE0717">
        <w:t xml:space="preserve"> 2009), but </w:t>
      </w:r>
      <w:r w:rsidR="00634FC3">
        <w:t xml:space="preserve">it is </w:t>
      </w:r>
      <w:r w:rsidR="00DE0717">
        <w:t xml:space="preserve">also </w:t>
      </w:r>
      <w:r w:rsidR="004A2BD3">
        <w:t xml:space="preserve">something </w:t>
      </w:r>
      <w:r w:rsidR="00DE0717">
        <w:t xml:space="preserve">that appears to have </w:t>
      </w:r>
      <w:r w:rsidR="000F6193">
        <w:t>a biological foundation</w:t>
      </w:r>
      <w:r w:rsidR="00DE0717">
        <w:t xml:space="preserve">. </w:t>
      </w:r>
      <w:r w:rsidR="000F6193">
        <w:t>More specifically, r</w:t>
      </w:r>
      <w:r w:rsidR="00DE0717">
        <w:t>esearch on compassion’s evolutionary o</w:t>
      </w:r>
      <w:r w:rsidR="004B1B72">
        <w:t>rigins (e.g., Goetz et al. 2010;</w:t>
      </w:r>
      <w:r w:rsidR="00DE0717">
        <w:t xml:space="preserve"> </w:t>
      </w:r>
      <w:r w:rsidR="004B1B72">
        <w:t>Gilbert, 2015</w:t>
      </w:r>
      <w:r w:rsidR="00DE0717">
        <w:t xml:space="preserve">) suggests </w:t>
      </w:r>
      <w:r w:rsidR="000F6193">
        <w:t xml:space="preserve">that </w:t>
      </w:r>
      <w:r w:rsidR="00DE0717">
        <w:t xml:space="preserve">compassion may </w:t>
      </w:r>
      <w:r w:rsidR="000F6193">
        <w:t xml:space="preserve">be the upshot of a </w:t>
      </w:r>
      <w:r w:rsidR="00DE0717">
        <w:t xml:space="preserve">parent-child bonding mechanism that </w:t>
      </w:r>
      <w:r w:rsidR="000F6193">
        <w:t xml:space="preserve">was </w:t>
      </w:r>
      <w:r w:rsidR="00DE0717">
        <w:t xml:space="preserve">coopted </w:t>
      </w:r>
      <w:r w:rsidR="004A2BD3">
        <w:t xml:space="preserve">to serve </w:t>
      </w:r>
      <w:r w:rsidR="00DE0717">
        <w:t xml:space="preserve">as a </w:t>
      </w:r>
      <w:r w:rsidR="000F6193">
        <w:t xml:space="preserve">more general </w:t>
      </w:r>
      <w:r w:rsidR="00DE0717">
        <w:t xml:space="preserve">tool </w:t>
      </w:r>
      <w:r w:rsidR="004A2BD3">
        <w:t xml:space="preserve">for </w:t>
      </w:r>
      <w:r w:rsidR="00DE0717">
        <w:t>build</w:t>
      </w:r>
      <w:r w:rsidR="004A2BD3">
        <w:t>ing</w:t>
      </w:r>
      <w:r w:rsidR="00DE0717">
        <w:t xml:space="preserve"> and maintain</w:t>
      </w:r>
      <w:r w:rsidR="004A2BD3">
        <w:t>ing</w:t>
      </w:r>
      <w:r w:rsidR="00DE0717">
        <w:t xml:space="preserve"> in-group cooperation. </w:t>
      </w:r>
      <w:r w:rsidR="000F6193">
        <w:t>If that’s right, it suggests that</w:t>
      </w:r>
      <w:r w:rsidR="00DE0717">
        <w:t xml:space="preserve"> compassion </w:t>
      </w:r>
      <w:r w:rsidR="000F6193">
        <w:t xml:space="preserve">is </w:t>
      </w:r>
      <w:r w:rsidR="007E5708">
        <w:t>an emotion that</w:t>
      </w:r>
      <w:r w:rsidR="000F6193">
        <w:t>’</w:t>
      </w:r>
      <w:r w:rsidR="007E5708">
        <w:t>s wired-up give preferential attention to kin and clan (Crisp</w:t>
      </w:r>
      <w:r w:rsidR="004A2BD3">
        <w:t>,</w:t>
      </w:r>
      <w:r w:rsidR="007E5708">
        <w:t xml:space="preserve"> 2008</w:t>
      </w:r>
      <w:r w:rsidR="004A2BD3">
        <w:t>, p.</w:t>
      </w:r>
      <w:r w:rsidR="007E5708">
        <w:t xml:space="preserve"> 245).</w:t>
      </w:r>
      <w:r w:rsidR="004A2BD3">
        <w:t xml:space="preserve"> </w:t>
      </w:r>
    </w:p>
    <w:p w14:paraId="282DEB68" w14:textId="5CEFCCA0" w:rsidR="004A2BD3" w:rsidRDefault="007E5708" w:rsidP="004A2BD3">
      <w:pPr>
        <w:spacing w:line="480" w:lineRule="auto"/>
        <w:ind w:firstLine="720"/>
      </w:pPr>
      <w:r>
        <w:t xml:space="preserve">This is a problem. </w:t>
      </w:r>
      <w:r w:rsidR="004A2BD3">
        <w:t xml:space="preserve">For starters, it </w:t>
      </w:r>
      <w:r w:rsidR="000F6193">
        <w:t>suggests that c</w:t>
      </w:r>
      <w:r>
        <w:t>ompassion is not the broadly other-regarding moral emotion it</w:t>
      </w:r>
      <w:r w:rsidR="004A2BD3">
        <w:t xml:space="preserve"> i</w:t>
      </w:r>
      <w:r>
        <w:t>s often thought to be</w:t>
      </w:r>
      <w:r w:rsidR="004A2BD3">
        <w:t>. R</w:t>
      </w:r>
      <w:r>
        <w:t>ather</w:t>
      </w:r>
      <w:r w:rsidR="004A2BD3">
        <w:t>, it is</w:t>
      </w:r>
      <w:r>
        <w:t xml:space="preserve"> a parochial part of our psychology that limits the scope of our concern to just those who happen to be nearby or otherwise familiar. </w:t>
      </w:r>
      <w:r w:rsidR="000F6193">
        <w:t xml:space="preserve">Moreover, a byproduct of compassion’s </w:t>
      </w:r>
      <w:r w:rsidR="004A2BD3">
        <w:t xml:space="preserve">bias for </w:t>
      </w:r>
      <w:r w:rsidR="000F6193">
        <w:t xml:space="preserve">“nearness” is that who we feel compassion toward is (highly) sensitive to random situational features like who happens to be standing next to us (Crisp 2008: 245; c.f., </w:t>
      </w:r>
      <w:proofErr w:type="spellStart"/>
      <w:r w:rsidR="000F6193">
        <w:t>Railton</w:t>
      </w:r>
      <w:proofErr w:type="spellEnd"/>
      <w:r w:rsidR="000F6193">
        <w:t xml:space="preserve"> 2014).</w:t>
      </w:r>
      <w:r w:rsidR="004A2BD3">
        <w:t xml:space="preserve"> </w:t>
      </w:r>
      <w:r>
        <w:t xml:space="preserve">Importantly, </w:t>
      </w:r>
      <w:r w:rsidR="000F6193">
        <w:t xml:space="preserve">the issue here </w:t>
      </w:r>
      <w:r>
        <w:t>is not merely the worry that the biological foundations of compassion give it a parochial orientation</w:t>
      </w:r>
      <w:r w:rsidR="000F6193">
        <w:t>. Rather, it</w:t>
      </w:r>
      <w:r w:rsidR="00C26B8D">
        <w:t xml:space="preserve"> i</w:t>
      </w:r>
      <w:r w:rsidR="000F6193">
        <w:t xml:space="preserve">s </w:t>
      </w:r>
      <w:r>
        <w:t xml:space="preserve">the deeper worry that </w:t>
      </w:r>
      <w:r w:rsidR="000F6193">
        <w:t xml:space="preserve">compassion’s </w:t>
      </w:r>
      <w:r>
        <w:t xml:space="preserve">tendency to be triggered by the suffering of relatives and in-group members is at odds with it being a </w:t>
      </w:r>
      <w:r w:rsidRPr="009F7864">
        <w:rPr>
          <w:i/>
        </w:rPr>
        <w:lastRenderedPageBreak/>
        <w:t>moral</w:t>
      </w:r>
      <w:r>
        <w:t xml:space="preserve"> emotion. It tracks what’s evolutionarily beneficial, not what’s morally significant (Crisp</w:t>
      </w:r>
      <w:r w:rsidR="004A2BD3">
        <w:t>,</w:t>
      </w:r>
      <w:r>
        <w:t xml:space="preserve"> 2008</w:t>
      </w:r>
      <w:r w:rsidR="004A2BD3">
        <w:t xml:space="preserve">, p. </w:t>
      </w:r>
      <w:r>
        <w:t>245</w:t>
      </w:r>
      <w:r w:rsidR="004A2BD3">
        <w:t>;</w:t>
      </w:r>
      <w:r>
        <w:t xml:space="preserve"> </w:t>
      </w:r>
      <w:proofErr w:type="spellStart"/>
      <w:r>
        <w:t>Prinz</w:t>
      </w:r>
      <w:proofErr w:type="spellEnd"/>
      <w:r w:rsidR="004A2BD3">
        <w:t>,</w:t>
      </w:r>
      <w:r>
        <w:t xml:space="preserve"> 2011b</w:t>
      </w:r>
      <w:r w:rsidR="004A2BD3">
        <w:t>, p.</w:t>
      </w:r>
      <w:r>
        <w:t xml:space="preserve"> 229). </w:t>
      </w:r>
    </w:p>
    <w:p w14:paraId="713A965E" w14:textId="28E4E1AD" w:rsidR="003D2B1E" w:rsidRDefault="00C17B30" w:rsidP="003D2B1E">
      <w:pPr>
        <w:spacing w:line="480" w:lineRule="auto"/>
        <w:ind w:firstLine="720"/>
      </w:pPr>
      <w:r>
        <w:t xml:space="preserve">To make matters worse, there may be little we can do to correct compassion’s parochialism. Consider that a—if not </w:t>
      </w:r>
      <w:r w:rsidRPr="00A64B71">
        <w:rPr>
          <w:i/>
        </w:rPr>
        <w:t>the</w:t>
      </w:r>
      <w:r>
        <w:t>—dominant</w:t>
      </w:r>
      <w:r w:rsidRPr="00A64B71">
        <w:t xml:space="preserve"> </w:t>
      </w:r>
      <w:r w:rsidR="00634FC3">
        <w:t xml:space="preserve">philosophical proposal </w:t>
      </w:r>
      <w:r>
        <w:t xml:space="preserve">for cultivating compassion focuses on learning and the development of one’s rational capacities. This makes sense. </w:t>
      </w:r>
      <w:r w:rsidR="00634FC3">
        <w:t>After all, d</w:t>
      </w:r>
      <w:r>
        <w:t>eficits of compassion are principally failures to make the appropriate evaluative assessment—one doesn’t help the beggar because one doesn’t see him as suffering or one deems him to deserve his predicament. Thus, correcting compassion’s tendency toward parochialism is a matter of correcting the underlying evaluations (Nussbaum</w:t>
      </w:r>
      <w:r w:rsidR="004A2BD3">
        <w:t>,</w:t>
      </w:r>
      <w:r>
        <w:t xml:space="preserve"> 2001</w:t>
      </w:r>
      <w:r w:rsidR="004A2BD3">
        <w:t>, p.</w:t>
      </w:r>
      <w:r>
        <w:t xml:space="preserve"> 314, 423</w:t>
      </w:r>
      <w:r w:rsidR="004A2BD3">
        <w:t>;</w:t>
      </w:r>
      <w:r>
        <w:t xml:space="preserve"> </w:t>
      </w:r>
      <w:r w:rsidR="00C26B8D">
        <w:t>Snow, 1991</w:t>
      </w:r>
      <w:r>
        <w:t xml:space="preserve">). But if compassion is a (wholly) non-cognitive state, then there are no cognitive elements—no beliefs or judgments—for reason and education to latch on to. Compassion, in short, </w:t>
      </w:r>
      <w:r w:rsidRPr="00634FC3">
        <w:rPr>
          <w:i/>
        </w:rPr>
        <w:t>bypasses</w:t>
      </w:r>
      <w:r>
        <w:t xml:space="preserve"> the rational mechanisms that could correct its problems (Crisp</w:t>
      </w:r>
      <w:r w:rsidR="004A2BD3">
        <w:t>,</w:t>
      </w:r>
      <w:r>
        <w:t xml:space="preserve"> 2008</w:t>
      </w:r>
      <w:r w:rsidR="004A2BD3">
        <w:t>, p.</w:t>
      </w:r>
      <w:r>
        <w:t xml:space="preserve"> 245). Moreover, given all this, in cases where we </w:t>
      </w:r>
      <w:r w:rsidR="00C26B8D">
        <w:t xml:space="preserve">do </w:t>
      </w:r>
      <w:r>
        <w:t>seem to see improvements—</w:t>
      </w:r>
      <w:r w:rsidR="00C26B8D">
        <w:t xml:space="preserve">that is, </w:t>
      </w:r>
      <w:r>
        <w:t>less parochial compassion—there’s little reason to think compassion (the non-cognitive state) is actually doing any work</w:t>
      </w:r>
      <w:r w:rsidR="00285A59">
        <w:t>; something like rational benevolence seems a better candidate</w:t>
      </w:r>
      <w:r>
        <w:t xml:space="preserve"> (</w:t>
      </w:r>
      <w:proofErr w:type="spellStart"/>
      <w:r>
        <w:t>Prinz</w:t>
      </w:r>
      <w:proofErr w:type="spellEnd"/>
      <w:r w:rsidR="004A2BD3">
        <w:t>,</w:t>
      </w:r>
      <w:r>
        <w:t xml:space="preserve"> 2011a; May</w:t>
      </w:r>
      <w:r w:rsidR="004A2BD3">
        <w:t>,</w:t>
      </w:r>
      <w:r>
        <w:t xml:space="preserve"> 2018</w:t>
      </w:r>
      <w:r w:rsidR="004A2BD3">
        <w:t xml:space="preserve">, p. </w:t>
      </w:r>
      <w:r w:rsidR="00C26B8D">
        <w:t>52-3</w:t>
      </w:r>
      <w:r>
        <w:t>).</w:t>
      </w:r>
    </w:p>
    <w:p w14:paraId="4BB88955" w14:textId="1FB6BA9F" w:rsidR="003D2B1E" w:rsidRDefault="002B1C87" w:rsidP="003D2B1E">
      <w:pPr>
        <w:spacing w:line="480" w:lineRule="auto"/>
        <w:ind w:firstLine="720"/>
      </w:pPr>
      <w:r>
        <w:t xml:space="preserve">Taking stock, we now see that defenders of compassion’s moral value face a dilemma. If they understand compassion on a cognitivist model, they’re forced into an account of compassion’s content that divorced from facts about how and when we experience the emotion. But </w:t>
      </w:r>
      <w:r w:rsidR="003D2B1E">
        <w:t xml:space="preserve">if </w:t>
      </w:r>
      <w:r>
        <w:t xml:space="preserve">they </w:t>
      </w:r>
      <w:r w:rsidR="003D2B1E">
        <w:t xml:space="preserve">instead </w:t>
      </w:r>
      <w:r>
        <w:t>opt for a non-cognitiv</w:t>
      </w:r>
      <w:r w:rsidR="00C26B8D">
        <w:t>ist</w:t>
      </w:r>
      <w:r>
        <w:t xml:space="preserve"> construal, they’re saddled with a deeply parochial—not moral—emotion. </w:t>
      </w:r>
    </w:p>
    <w:p w14:paraId="3AFF8835" w14:textId="709E0246" w:rsidR="00963D84" w:rsidRDefault="00963D84" w:rsidP="003D2B1E">
      <w:pPr>
        <w:spacing w:line="480" w:lineRule="auto"/>
        <w:ind w:firstLine="720"/>
      </w:pPr>
      <w:r>
        <w:t xml:space="preserve">There are various ways </w:t>
      </w:r>
      <w:r w:rsidR="00BB20D7">
        <w:t xml:space="preserve">one might </w:t>
      </w:r>
      <w:r w:rsidR="002B1C87">
        <w:t>seek to address th</w:t>
      </w:r>
      <w:r w:rsidR="003D2B1E">
        <w:t>is</w:t>
      </w:r>
      <w:r w:rsidR="002B1C87">
        <w:t xml:space="preserve"> dilemma</w:t>
      </w:r>
      <w:r>
        <w:t xml:space="preserve">. To date, most of this work has been done by </w:t>
      </w:r>
      <w:r w:rsidR="00BB20D7">
        <w:t xml:space="preserve">those in the cognitivist camp. Some have aimed to directly </w:t>
      </w:r>
      <w:r>
        <w:t xml:space="preserve">blunt the first horn by </w:t>
      </w:r>
      <w:r w:rsidR="002B1C87">
        <w:t xml:space="preserve">further </w:t>
      </w:r>
      <w:r w:rsidR="00E674FC">
        <w:t xml:space="preserve">refining our understanding of what the compassion-constituting judgments are </w:t>
      </w:r>
      <w:r>
        <w:t xml:space="preserve">(e.g., </w:t>
      </w:r>
      <w:proofErr w:type="spellStart"/>
      <w:r w:rsidR="00251E94" w:rsidRPr="00251E94">
        <w:lastRenderedPageBreak/>
        <w:t>Kristjánsson</w:t>
      </w:r>
      <w:proofErr w:type="spellEnd"/>
      <w:r w:rsidR="003D2B1E">
        <w:t>,</w:t>
      </w:r>
      <w:r w:rsidR="00251E94">
        <w:t xml:space="preserve"> 2014</w:t>
      </w:r>
      <w:r>
        <w:t xml:space="preserve">). </w:t>
      </w:r>
      <w:r w:rsidR="003D2B1E">
        <w:t xml:space="preserve">Others have sought </w:t>
      </w:r>
      <w:r>
        <w:t>to bolster the case for compassion by highlighting overlooked dimensions of its moral value (e.g., Archer</w:t>
      </w:r>
      <w:r w:rsidR="003D2B1E">
        <w:t>,</w:t>
      </w:r>
      <w:r>
        <w:t xml:space="preserve"> 2018). </w:t>
      </w:r>
      <w:r w:rsidR="00597C6C">
        <w:t>But given the well-known—and, to my mind, damning—concerns about cognitivist accounts of emotion (e.g., Griffiths</w:t>
      </w:r>
      <w:r w:rsidR="003D2B1E">
        <w:t>,</w:t>
      </w:r>
      <w:r w:rsidR="00597C6C">
        <w:t xml:space="preserve"> 1997</w:t>
      </w:r>
      <w:r w:rsidR="003D2B1E">
        <w:t>;</w:t>
      </w:r>
      <w:r w:rsidR="00597C6C">
        <w:t xml:space="preserve"> </w:t>
      </w:r>
      <w:proofErr w:type="spellStart"/>
      <w:r w:rsidR="00597C6C">
        <w:t>D’Arms</w:t>
      </w:r>
      <w:proofErr w:type="spellEnd"/>
      <w:r w:rsidR="00597C6C">
        <w:t xml:space="preserve"> &amp; Jacobson</w:t>
      </w:r>
      <w:r w:rsidR="003D2B1E">
        <w:t>,</w:t>
      </w:r>
      <w:r w:rsidR="00597C6C">
        <w:t xml:space="preserve"> 2003</w:t>
      </w:r>
      <w:r w:rsidR="003D2B1E">
        <w:t>;</w:t>
      </w:r>
      <w:r w:rsidR="00597C6C">
        <w:t xml:space="preserve"> </w:t>
      </w:r>
      <w:proofErr w:type="spellStart"/>
      <w:r w:rsidR="00597C6C">
        <w:t>Scarantino</w:t>
      </w:r>
      <w:proofErr w:type="spellEnd"/>
      <w:r w:rsidR="003D2B1E">
        <w:t>,</w:t>
      </w:r>
      <w:r w:rsidR="00597C6C">
        <w:t xml:space="preserve"> 2010)</w:t>
      </w:r>
      <w:r w:rsidR="00BB20D7">
        <w:t xml:space="preserve">, these moves have little appeal. So, in what follows, I explore the prospects for a non-cognitivist defense of </w:t>
      </w:r>
      <w:r w:rsidR="003D2B1E">
        <w:t>compassion</w:t>
      </w:r>
      <w:r w:rsidR="00BB20D7">
        <w:t>.</w:t>
      </w:r>
    </w:p>
    <w:p w14:paraId="3BEF8277" w14:textId="321829EC" w:rsidR="008A3978" w:rsidRPr="003D2B1E" w:rsidRDefault="005272D2" w:rsidP="003D2B1E">
      <w:pPr>
        <w:pStyle w:val="Heading2"/>
        <w:numPr>
          <w:ilvl w:val="0"/>
          <w:numId w:val="6"/>
        </w:numPr>
        <w:spacing w:line="480" w:lineRule="auto"/>
        <w:jc w:val="center"/>
        <w:rPr>
          <w:rFonts w:ascii="Garamond" w:hAnsi="Garamond"/>
          <w:bCs w:val="0"/>
          <w:i w:val="0"/>
          <w:iCs w:val="0"/>
          <w:sz w:val="24"/>
          <w:szCs w:val="24"/>
        </w:rPr>
      </w:pPr>
      <w:r w:rsidRPr="003D2B1E">
        <w:rPr>
          <w:rFonts w:ascii="Garamond" w:hAnsi="Garamond"/>
          <w:bCs w:val="0"/>
          <w:i w:val="0"/>
          <w:iCs w:val="0"/>
          <w:sz w:val="24"/>
          <w:szCs w:val="24"/>
        </w:rPr>
        <w:t xml:space="preserve">Compassion for </w:t>
      </w:r>
      <w:r w:rsidR="00A51958" w:rsidRPr="003D2B1E">
        <w:rPr>
          <w:rFonts w:ascii="Garamond" w:hAnsi="Garamond"/>
          <w:bCs w:val="0"/>
          <w:i w:val="0"/>
          <w:iCs w:val="0"/>
          <w:sz w:val="24"/>
          <w:szCs w:val="24"/>
        </w:rPr>
        <w:t>Sophisticated Non</w:t>
      </w:r>
      <w:r w:rsidRPr="003D2B1E">
        <w:rPr>
          <w:rFonts w:ascii="Garamond" w:hAnsi="Garamond"/>
          <w:bCs w:val="0"/>
          <w:i w:val="0"/>
          <w:iCs w:val="0"/>
          <w:sz w:val="24"/>
          <w:szCs w:val="24"/>
        </w:rPr>
        <w:t>-Cognitivists</w:t>
      </w:r>
    </w:p>
    <w:p w14:paraId="441B2406" w14:textId="155EDEF2" w:rsidR="00797725" w:rsidRDefault="00A51958" w:rsidP="00797725">
      <w:pPr>
        <w:spacing w:line="480" w:lineRule="auto"/>
      </w:pPr>
      <w:r>
        <w:t>There is increasing evidence</w:t>
      </w:r>
      <w:r w:rsidR="002F53E3">
        <w:t xml:space="preserve"> from emotion science that suggests</w:t>
      </w:r>
      <w:r>
        <w:t xml:space="preserve"> </w:t>
      </w:r>
      <w:r w:rsidR="007D4ECE">
        <w:t xml:space="preserve">that </w:t>
      </w:r>
      <w:r>
        <w:t xml:space="preserve">emotions like compassion, fear, </w:t>
      </w:r>
      <w:r w:rsidR="001279B9">
        <w:t xml:space="preserve">anger, </w:t>
      </w:r>
      <w:r>
        <w:t>anxiety, shame, and disgust involve multi-level content and processing</w:t>
      </w:r>
      <w:r w:rsidR="002F53E3">
        <w:t xml:space="preserve"> (e.g., Griffiths</w:t>
      </w:r>
      <w:r w:rsidR="00797725">
        <w:t>,</w:t>
      </w:r>
      <w:r w:rsidR="002F53E3">
        <w:t xml:space="preserve"> 2004; Izard</w:t>
      </w:r>
      <w:r w:rsidR="00797725">
        <w:t>,</w:t>
      </w:r>
      <w:r w:rsidR="002F53E3">
        <w:t xml:space="preserve"> 2007; Kurth</w:t>
      </w:r>
      <w:r w:rsidR="00797725">
        <w:t>,</w:t>
      </w:r>
      <w:r w:rsidR="002F53E3">
        <w:t xml:space="preserve"> 2018</w:t>
      </w:r>
      <w:r w:rsidR="00797725">
        <w:t>,</w:t>
      </w:r>
      <w:r w:rsidR="002F53E3">
        <w:t xml:space="preserve"> chap. 2; </w:t>
      </w:r>
      <w:proofErr w:type="spellStart"/>
      <w:r w:rsidR="002F53E3">
        <w:t>Levenson</w:t>
      </w:r>
      <w:proofErr w:type="spellEnd"/>
      <w:r w:rsidR="002F53E3">
        <w:t xml:space="preserve"> et al.</w:t>
      </w:r>
      <w:r w:rsidR="00797725">
        <w:t>,</w:t>
      </w:r>
      <w:r w:rsidR="002F53E3">
        <w:t xml:space="preserve"> 2007).</w:t>
      </w:r>
      <w:r>
        <w:t xml:space="preserve"> </w:t>
      </w:r>
    </w:p>
    <w:p w14:paraId="3C749FAF" w14:textId="135B9735" w:rsidR="00797725" w:rsidRDefault="00A51958" w:rsidP="00797725">
      <w:pPr>
        <w:spacing w:line="480" w:lineRule="auto"/>
        <w:ind w:firstLine="720"/>
      </w:pPr>
      <w:r>
        <w:t xml:space="preserve">At a low-level, emotions </w:t>
      </w:r>
      <w:r w:rsidR="002F53E3">
        <w:t xml:space="preserve">like these are seen as having </w:t>
      </w:r>
      <w:r>
        <w:t xml:space="preserve">course-grained, non-conceptual evaluative content that is intimately tied to feeling and action. So, for instance, to </w:t>
      </w:r>
      <w:r w:rsidR="00797725">
        <w:t xml:space="preserve">experience </w:t>
      </w:r>
      <w:r>
        <w:t>ang</w:t>
      </w:r>
      <w:r w:rsidR="001279B9">
        <w:t>er</w:t>
      </w:r>
      <w:r>
        <w:t xml:space="preserve"> is to experience the actions of another as </w:t>
      </w:r>
      <w:r w:rsidRPr="002E1179">
        <w:rPr>
          <w:i/>
        </w:rPr>
        <w:t>challenge-to-standing-bad</w:t>
      </w:r>
      <w:r>
        <w:t xml:space="preserve">; feelings of shame convey something like </w:t>
      </w:r>
      <w:r w:rsidRPr="00E57559">
        <w:rPr>
          <w:i/>
        </w:rPr>
        <w:t>social-rank-asymmetry-bad</w:t>
      </w:r>
      <w:r>
        <w:t xml:space="preserve">; compassion presents its target as </w:t>
      </w:r>
      <w:r>
        <w:rPr>
          <w:i/>
        </w:rPr>
        <w:t>another</w:t>
      </w:r>
      <w:r w:rsidRPr="00E57559">
        <w:rPr>
          <w:i/>
        </w:rPr>
        <w:t>-suffering-bad</w:t>
      </w:r>
      <w:r>
        <w:t>. Here the hyphenated strings are gestures toward the distinctive, motivationally-laden evaluative dimensions of these emotions’ low-level, non-conceptual content.</w:t>
      </w:r>
      <w:r w:rsidR="00797725">
        <w:t xml:space="preserve"> </w:t>
      </w:r>
      <w:r>
        <w:t xml:space="preserve">At the high-level, an emotion’s distinctive evaluative content is both fine-grained and conceptual in a manner that facilitates </w:t>
      </w:r>
      <w:r w:rsidR="00797725">
        <w:t xml:space="preserve">its </w:t>
      </w:r>
      <w:r>
        <w:t xml:space="preserve">use in reasoning. So, for instance, anger toward a comment presents that comment as, roughly, an affront to one’s (moral) standing. With shame, one sees oneself as, in some way, having failed to live up to an ego-ideal. In the case of compassion, one sees the target of one’s compassion </w:t>
      </w:r>
      <w:r w:rsidR="002F53E3">
        <w:t>a</w:t>
      </w:r>
      <w:r>
        <w:t xml:space="preserve">s enduring a serious misfortune that merits one’s attention. </w:t>
      </w:r>
    </w:p>
    <w:p w14:paraId="28381706" w14:textId="77777777" w:rsidR="00797725" w:rsidRDefault="002F53E3" w:rsidP="00797725">
      <w:pPr>
        <w:spacing w:line="480" w:lineRule="auto"/>
        <w:ind w:firstLine="720"/>
      </w:pPr>
      <w:r>
        <w:t>Moreover</w:t>
      </w:r>
      <w:r w:rsidR="00A51958">
        <w:t>, a single emotional experience (e.g., a token of anger</w:t>
      </w:r>
      <w:r w:rsidR="00F8196D">
        <w:t xml:space="preserve"> or compassion</w:t>
      </w:r>
      <w:r w:rsidR="00A51958">
        <w:t xml:space="preserve">) will typically </w:t>
      </w:r>
      <w:r>
        <w:t xml:space="preserve">involve </w:t>
      </w:r>
      <w:r w:rsidR="00A51958" w:rsidRPr="0040059B">
        <w:rPr>
          <w:i/>
        </w:rPr>
        <w:t>both</w:t>
      </w:r>
      <w:r w:rsidR="00A51958">
        <w:t xml:space="preserve"> types of content and </w:t>
      </w:r>
      <w:r>
        <w:t xml:space="preserve">engage </w:t>
      </w:r>
      <w:r w:rsidR="00A51958" w:rsidRPr="0040059B">
        <w:rPr>
          <w:i/>
        </w:rPr>
        <w:t>both</w:t>
      </w:r>
      <w:r w:rsidR="00A51958">
        <w:t xml:space="preserve"> levels of processing (Griffiths</w:t>
      </w:r>
      <w:r w:rsidR="00797725">
        <w:t>,</w:t>
      </w:r>
      <w:r w:rsidR="00A51958">
        <w:t xml:space="preserve"> 2004; Kurth</w:t>
      </w:r>
      <w:r w:rsidR="00797725">
        <w:t>,</w:t>
      </w:r>
      <w:r w:rsidR="00A51958">
        <w:t xml:space="preserve"> 2018; </w:t>
      </w:r>
      <w:proofErr w:type="spellStart"/>
      <w:r w:rsidR="00A51958">
        <w:lastRenderedPageBreak/>
        <w:t>Wringe</w:t>
      </w:r>
      <w:proofErr w:type="spellEnd"/>
      <w:r w:rsidR="00797725">
        <w:t>,</w:t>
      </w:r>
      <w:r w:rsidR="00A51958">
        <w:t xml:space="preserve"> 2015).</w:t>
      </w:r>
      <w:r w:rsidR="00797725">
        <w:t xml:space="preserve"> </w:t>
      </w:r>
      <w:r w:rsidR="000023DE">
        <w:t xml:space="preserve">This comes out most clearly when, under certain conditions, the two levels </w:t>
      </w:r>
      <w:r>
        <w:t>pull in different directions</w:t>
      </w:r>
      <w:r w:rsidR="000023DE">
        <w:t xml:space="preserve">. </w:t>
      </w:r>
    </w:p>
    <w:p w14:paraId="1DF49EAC" w14:textId="70B794AB" w:rsidR="00C26B8D" w:rsidRDefault="00634FC3" w:rsidP="00797725">
      <w:pPr>
        <w:spacing w:line="480" w:lineRule="auto"/>
        <w:ind w:firstLine="720"/>
      </w:pPr>
      <w:r>
        <w:t xml:space="preserve">One family of such </w:t>
      </w:r>
      <w:r w:rsidR="00C26B8D">
        <w:t>example</w:t>
      </w:r>
      <w:r>
        <w:t>s</w:t>
      </w:r>
      <w:r w:rsidR="00C26B8D">
        <w:t xml:space="preserve"> comes from experimental work on the emotional responses of “repressors.” When these individuals are presented with a threatening stimuli, they display the attentional and physiological changes associated with fear—yet they </w:t>
      </w:r>
      <w:r w:rsidR="00C26B8D" w:rsidRPr="0040059B">
        <w:rPr>
          <w:i/>
        </w:rPr>
        <w:t>deny</w:t>
      </w:r>
      <w:r w:rsidR="00C26B8D">
        <w:t xml:space="preserve"> being afraid. What we appear to have, then, is an instance of the dissociation of low- and high-level emotion systems: while the low-level processing of repressors generates the action orientation, attentional shifts, and physiological responses characteristic of fear, their high-level processing fails to categorize the situation under the relevant concept (</w:t>
      </w:r>
      <w:r w:rsidR="00C26B8D" w:rsidRPr="0040059B">
        <w:rPr>
          <w:smallCaps/>
        </w:rPr>
        <w:t xml:space="preserve">fearsome </w:t>
      </w:r>
      <w:r w:rsidR="00C26B8D" w:rsidRPr="00F2313D">
        <w:t>or</w:t>
      </w:r>
      <w:r w:rsidR="00C26B8D" w:rsidRPr="0040059B">
        <w:rPr>
          <w:smallCaps/>
        </w:rPr>
        <w:t xml:space="preserve"> danger</w:t>
      </w:r>
      <w:r w:rsidR="00C26B8D">
        <w:t>). Hence the repressors deny feeling the fear that they otherwise appear to be experiencing (</w:t>
      </w:r>
      <w:proofErr w:type="spellStart"/>
      <w:r w:rsidR="00C26B8D">
        <w:t>Derakshan</w:t>
      </w:r>
      <w:proofErr w:type="spellEnd"/>
      <w:r w:rsidR="00C26B8D">
        <w:t xml:space="preserve"> et al., 2007; Kurth 2018, p. 58-9).</w:t>
      </w:r>
    </w:p>
    <w:p w14:paraId="7AFB1756" w14:textId="2BC534DF" w:rsidR="00797725" w:rsidRDefault="00634FC3" w:rsidP="00797725">
      <w:pPr>
        <w:spacing w:line="480" w:lineRule="auto"/>
        <w:ind w:firstLine="720"/>
      </w:pPr>
      <w:r>
        <w:t xml:space="preserve">Another set of examples concerns recalcitrance—the persistence of, say, a fear or anger response in the face of beliefs inconsistent with the emotion’s characteristic content (the situation isn’t dangerous, your foot was stepped on by accident). </w:t>
      </w:r>
      <w:r w:rsidR="002F53E3">
        <w:t>In the realm of compassion</w:t>
      </w:r>
      <w:r w:rsidR="000023DE">
        <w:t xml:space="preserve">, </w:t>
      </w:r>
      <w:r w:rsidR="00F8196D">
        <w:t xml:space="preserve">the case of Huck and Jim from Mark Twain’s </w:t>
      </w:r>
      <w:r w:rsidR="00F8196D" w:rsidRPr="002F53E3">
        <w:rPr>
          <w:i/>
        </w:rPr>
        <w:t>The Adventures of Huckleberry Finn</w:t>
      </w:r>
      <w:r w:rsidR="002F53E3">
        <w:t xml:space="preserve"> provides </w:t>
      </w:r>
      <w:r>
        <w:t xml:space="preserve">an </w:t>
      </w:r>
      <w:r w:rsidR="002F53E3">
        <w:t>example</w:t>
      </w:r>
      <w:r w:rsidR="00C26B8D">
        <w:t xml:space="preserve"> of this type of </w:t>
      </w:r>
      <w:r>
        <w:t>conflict</w:t>
      </w:r>
      <w:r w:rsidR="00F8196D">
        <w:t xml:space="preserve">. </w:t>
      </w:r>
      <w:r w:rsidR="002F53E3">
        <w:t xml:space="preserve">In </w:t>
      </w:r>
      <w:r w:rsidR="005E6D47">
        <w:t xml:space="preserve">Twain’s </w:t>
      </w:r>
      <w:r w:rsidR="002F53E3">
        <w:t xml:space="preserve">story, </w:t>
      </w:r>
      <w:r w:rsidR="00F8196D">
        <w:t xml:space="preserve">Huck helps Jim escape </w:t>
      </w:r>
      <w:r w:rsidR="00797725">
        <w:t xml:space="preserve">from a pair of </w:t>
      </w:r>
      <w:r w:rsidR="00F8196D">
        <w:t>slave hunters</w:t>
      </w:r>
      <w:r w:rsidR="00797725">
        <w:t xml:space="preserve">. Huck believes </w:t>
      </w:r>
      <w:r w:rsidR="00F8196D">
        <w:t>that as a slave—as a piece of property—</w:t>
      </w:r>
      <w:r w:rsidR="002F53E3">
        <w:t xml:space="preserve">Jim ought to be returned to his owner Miss Watson. </w:t>
      </w:r>
      <w:r w:rsidR="00797725">
        <w:t>But as he</w:t>
      </w:r>
      <w:r w:rsidR="00C26B8D">
        <w:t xml:space="preserve"> i</w:t>
      </w:r>
      <w:r w:rsidR="00797725">
        <w:t xml:space="preserve">s about to set off to turn Jim in, Jim remarks on his friendship with Huck and his excitement about becoming a free man. Though Huck gives no </w:t>
      </w:r>
      <w:r w:rsidR="00C26B8D">
        <w:t xml:space="preserve">sign </w:t>
      </w:r>
      <w:r w:rsidR="00797725">
        <w:t xml:space="preserve">that he reasons through Jim’s comments (in fact, he </w:t>
      </w:r>
      <w:r w:rsidR="00C26B8D">
        <w:t xml:space="preserve">appears </w:t>
      </w:r>
      <w:r w:rsidR="00797725">
        <w:t xml:space="preserve">to reject them), he nonetheless finds his motivation to turn Jim over sapped. </w:t>
      </w:r>
      <w:r w:rsidR="002F53E3">
        <w:t xml:space="preserve">Huck is clearly confused </w:t>
      </w:r>
      <w:r w:rsidR="00797725">
        <w:t xml:space="preserve">by all this: why </w:t>
      </w:r>
      <w:r w:rsidR="00C26B8D">
        <w:t>does he find himself unable to do what he judges himself to have conclusive reason to do</w:t>
      </w:r>
      <w:r w:rsidR="00797725">
        <w:t>? Our multi-level ac</w:t>
      </w:r>
      <w:r w:rsidR="007D4ECE">
        <w:t>count of compassion provides an</w:t>
      </w:r>
      <w:r w:rsidR="00797725">
        <w:t xml:space="preserve"> answer: </w:t>
      </w:r>
      <w:r w:rsidR="002F53E3">
        <w:t>Huck’s low-level feelings of compassion for Jim persist and drive his behavior despite</w:t>
      </w:r>
      <w:r w:rsidR="00F8196D">
        <w:t xml:space="preserve"> his high-level assessment </w:t>
      </w:r>
      <w:r w:rsidR="00F8196D">
        <w:lastRenderedPageBreak/>
        <w:t>that Jim’s situation is not worthy of his compassion</w:t>
      </w:r>
      <w:r w:rsidR="001279B9">
        <w:t xml:space="preserve"> (Bennett</w:t>
      </w:r>
      <w:r w:rsidR="00797725">
        <w:t>,</w:t>
      </w:r>
      <w:r w:rsidR="001279B9">
        <w:t xml:space="preserve"> 1974)</w:t>
      </w:r>
      <w:r w:rsidR="00F8196D">
        <w:t xml:space="preserve">. </w:t>
      </w:r>
      <w:r w:rsidR="00C26B8D">
        <w:t>That is, we can explain the case if we see it as another example of the dissociation of low- and high-level emotion systems.</w:t>
      </w:r>
    </w:p>
    <w:p w14:paraId="4A9546C5" w14:textId="600A9B73" w:rsidR="00797725" w:rsidRDefault="00933A1D" w:rsidP="00797725">
      <w:pPr>
        <w:spacing w:line="480" w:lineRule="auto"/>
        <w:ind w:firstLine="720"/>
      </w:pPr>
      <w:r>
        <w:t xml:space="preserve">Now what makes this account of the multi-level structure of emotion interesting for our purposes is that it invites </w:t>
      </w:r>
      <w:r w:rsidR="00BD3B56">
        <w:t>a</w:t>
      </w:r>
      <w:r w:rsidR="00C210AB">
        <w:t xml:space="preserve"> sophisticated</w:t>
      </w:r>
      <w:r w:rsidR="00BD3B56">
        <w:t xml:space="preserve"> </w:t>
      </w:r>
      <w:r w:rsidR="00BD3B56" w:rsidRPr="00BD3B56">
        <w:rPr>
          <w:i/>
        </w:rPr>
        <w:t>non-cognitivist</w:t>
      </w:r>
      <w:r w:rsidR="00BD3B56">
        <w:t xml:space="preserve"> account of compassion and structurally similar emotions</w:t>
      </w:r>
      <w:r w:rsidR="00EC3DF2">
        <w:t xml:space="preserve"> (Kurth</w:t>
      </w:r>
      <w:r w:rsidR="00797725">
        <w:t>,</w:t>
      </w:r>
      <w:r w:rsidR="00EC3DF2">
        <w:t xml:space="preserve"> 2019)</w:t>
      </w:r>
      <w:r w:rsidR="00BD3B56">
        <w:t>.</w:t>
      </w:r>
      <w:r w:rsidR="00797725">
        <w:t xml:space="preserve"> </w:t>
      </w:r>
      <w:r w:rsidR="00BD3B56">
        <w:t xml:space="preserve">Specifically, the claim is that the low-level, motivationally-laden evaluative content of an emotion </w:t>
      </w:r>
      <w:r w:rsidR="00BD3B56" w:rsidRPr="00BD3B56">
        <w:rPr>
          <w:i/>
        </w:rPr>
        <w:t>grounds</w:t>
      </w:r>
      <w:r w:rsidR="00BD3B56">
        <w:t xml:space="preserve"> the evaluative concept(s) distinctive of that emotion’s high-level content. So, for instance, </w:t>
      </w:r>
      <w:r w:rsidR="00EC3DF2">
        <w:t xml:space="preserve">compassion’s low-level content (namely, </w:t>
      </w:r>
      <w:r w:rsidR="00EC3DF2" w:rsidRPr="00BD3B56">
        <w:rPr>
          <w:i/>
        </w:rPr>
        <w:t>another-suffering-bad</w:t>
      </w:r>
      <w:r w:rsidR="00EC3DF2">
        <w:t xml:space="preserve">) fundamentally shapes and constrains </w:t>
      </w:r>
      <w:r w:rsidR="00C26B8D">
        <w:t xml:space="preserve">both </w:t>
      </w:r>
      <w:r w:rsidR="00EC3DF2">
        <w:t xml:space="preserve">one’s concept </w:t>
      </w:r>
      <w:r w:rsidR="00EC3DF2" w:rsidRPr="00BD3B56">
        <w:rPr>
          <w:smallCaps/>
        </w:rPr>
        <w:t xml:space="preserve">compassion-worthy </w:t>
      </w:r>
      <w:r w:rsidR="00EC3DF2">
        <w:t xml:space="preserve">and </w:t>
      </w:r>
      <w:r w:rsidR="00C26B8D">
        <w:t xml:space="preserve">the </w:t>
      </w:r>
      <w:r w:rsidR="00EC3DF2">
        <w:t xml:space="preserve">associated high-level content </w:t>
      </w:r>
      <w:r w:rsidR="00C26B8D">
        <w:t xml:space="preserve">one takes a token of compassion to have </w:t>
      </w:r>
      <w:r w:rsidR="00EC3DF2">
        <w:t xml:space="preserve">(roughly, the evaluation that the target of one’s compassion is enduring a serious misfortune that merits one’s attention). Similarly for analogously structured emotions like shame: </w:t>
      </w:r>
      <w:r w:rsidR="00BD3B56">
        <w:t xml:space="preserve">shame’s low-level content (i.e., </w:t>
      </w:r>
      <w:r w:rsidR="00BD3B56" w:rsidRPr="00BD3B56">
        <w:rPr>
          <w:i/>
        </w:rPr>
        <w:t>social-rank-asymmetry-bad</w:t>
      </w:r>
      <w:r w:rsidR="00BD3B56">
        <w:t xml:space="preserve">) fundamentally shapes and constrains both one’s concept </w:t>
      </w:r>
      <w:r w:rsidR="00BD3B56" w:rsidRPr="00BD3B56">
        <w:rPr>
          <w:smallCaps/>
        </w:rPr>
        <w:t>shameful</w:t>
      </w:r>
      <w:r w:rsidR="00BD3B56">
        <w:t xml:space="preserve"> and shame’s associated high-level content (roughly, the evaluation that </w:t>
      </w:r>
      <w:r w:rsidR="00797725">
        <w:t xml:space="preserve">one has </w:t>
      </w:r>
      <w:r w:rsidR="00BD3B56">
        <w:t>failed to live up to an ego-ideal).</w:t>
      </w:r>
    </w:p>
    <w:p w14:paraId="1E3311A1" w14:textId="77777777" w:rsidR="00C26B8D" w:rsidRDefault="00EC3DF2" w:rsidP="00EB5C46">
      <w:pPr>
        <w:spacing w:line="480" w:lineRule="auto"/>
        <w:ind w:firstLine="720"/>
      </w:pPr>
      <w:r>
        <w:t>Here it’s worth emphasizing that t</w:t>
      </w:r>
      <w:r w:rsidR="00C210AB">
        <w:t xml:space="preserve">his account is </w:t>
      </w:r>
      <w:r w:rsidR="00C210AB" w:rsidRPr="00634FC3">
        <w:rPr>
          <w:i/>
        </w:rPr>
        <w:t>non-cognitivist</w:t>
      </w:r>
      <w:r w:rsidR="00C210AB">
        <w:t xml:space="preserve"> in the sense that it</w:t>
      </w:r>
      <w:r w:rsidR="000023DE">
        <w:t xml:space="preserve"> takes</w:t>
      </w:r>
      <w:r w:rsidR="00C210AB">
        <w:t xml:space="preserve"> the non-cognitive content and function of </w:t>
      </w:r>
      <w:r w:rsidR="00C26B8D">
        <w:t>an emotion</w:t>
      </w:r>
      <w:r w:rsidR="00C210AB">
        <w:t xml:space="preserve"> like compassion to be foundational. The account is </w:t>
      </w:r>
      <w:r w:rsidR="00C210AB" w:rsidRPr="00634FC3">
        <w:rPr>
          <w:i/>
        </w:rPr>
        <w:t>sophisticated</w:t>
      </w:r>
      <w:r w:rsidR="00C210AB">
        <w:t xml:space="preserve"> in that it acknowledges that emotions </w:t>
      </w:r>
      <w:r w:rsidR="00797725">
        <w:t xml:space="preserve">also </w:t>
      </w:r>
      <w:r w:rsidR="00C210AB">
        <w:t xml:space="preserve">have a (secondary) dimension that is decidedly concept-laden and cognitive in nature. </w:t>
      </w:r>
    </w:p>
    <w:p w14:paraId="12BD4657" w14:textId="42ABA815" w:rsidR="00EB5C46" w:rsidRDefault="00EC3DF2" w:rsidP="00EB5C46">
      <w:pPr>
        <w:spacing w:line="480" w:lineRule="auto"/>
        <w:ind w:firstLine="720"/>
      </w:pPr>
      <w:r>
        <w:t xml:space="preserve">The case </w:t>
      </w:r>
      <w:r w:rsidR="00BD3B56">
        <w:t xml:space="preserve">for this non-cognitivist </w:t>
      </w:r>
      <w:r w:rsidR="00C210AB">
        <w:t xml:space="preserve">account compassion </w:t>
      </w:r>
      <w:r>
        <w:t>builds from three lines of support</w:t>
      </w:r>
      <w:r w:rsidR="00BD3B56">
        <w:t>.</w:t>
      </w:r>
      <w:r w:rsidR="00797725">
        <w:rPr>
          <w:rStyle w:val="FootnoteReference"/>
        </w:rPr>
        <w:footnoteReference w:id="7"/>
      </w:r>
      <w:r w:rsidR="00BD3B56">
        <w:t xml:space="preserve"> </w:t>
      </w:r>
      <w:r w:rsidR="00C210AB">
        <w:t xml:space="preserve">First, if research on compassion’s evolutionary origins is correct, then this work </w:t>
      </w:r>
      <w:r w:rsidR="001279B9">
        <w:t xml:space="preserve">supports the claim that compassion is </w:t>
      </w:r>
      <w:r w:rsidR="00C210AB">
        <w:t>underwritten by low-level</w:t>
      </w:r>
      <w:r w:rsidR="00BB3A08">
        <w:t>, non-cognitive</w:t>
      </w:r>
      <w:r w:rsidR="00C210AB">
        <w:t xml:space="preserve"> mechanisms of the sort noted above. </w:t>
      </w:r>
      <w:r w:rsidR="009378F5">
        <w:t xml:space="preserve">For instance, we see both human infants and non-human animals </w:t>
      </w:r>
      <w:r w:rsidR="00BB3A08">
        <w:t xml:space="preserve">providing assistance </w:t>
      </w:r>
      <w:r w:rsidR="00C26B8D">
        <w:t xml:space="preserve">in response </w:t>
      </w:r>
      <w:r w:rsidR="009378F5">
        <w:lastRenderedPageBreak/>
        <w:t xml:space="preserve">to </w:t>
      </w:r>
      <w:r>
        <w:t xml:space="preserve">the distress of </w:t>
      </w:r>
      <w:r w:rsidR="009378F5">
        <w:t xml:space="preserve">conspecifics (de Waal </w:t>
      </w:r>
      <w:r w:rsidR="000C3E13">
        <w:t>2005</w:t>
      </w:r>
      <w:r>
        <w:t xml:space="preserve">, </w:t>
      </w:r>
      <w:r w:rsidR="009378F5">
        <w:t xml:space="preserve">1996; </w:t>
      </w:r>
      <w:proofErr w:type="spellStart"/>
      <w:r w:rsidR="009378F5">
        <w:t>Warneken</w:t>
      </w:r>
      <w:proofErr w:type="spellEnd"/>
      <w:r w:rsidR="009378F5">
        <w:t xml:space="preserve"> &amp; </w:t>
      </w:r>
      <w:proofErr w:type="spellStart"/>
      <w:r w:rsidR="009378F5">
        <w:t>Tomasello</w:t>
      </w:r>
      <w:proofErr w:type="spellEnd"/>
      <w:r w:rsidR="00BB3A08">
        <w:t>,</w:t>
      </w:r>
      <w:r w:rsidR="009378F5">
        <w:t xml:space="preserve"> 2006</w:t>
      </w:r>
      <w:r w:rsidR="006C11C2">
        <w:t>)</w:t>
      </w:r>
      <w:r w:rsidR="001279B9">
        <w:t xml:space="preserve">. So we have </w:t>
      </w:r>
      <w:r>
        <w:t xml:space="preserve">evidence of </w:t>
      </w:r>
      <w:r w:rsidR="001279B9">
        <w:t xml:space="preserve">the existence of </w:t>
      </w:r>
      <w:r w:rsidR="009378F5">
        <w:t>a</w:t>
      </w:r>
      <w:r w:rsidR="0072532C">
        <w:t>n</w:t>
      </w:r>
      <w:r w:rsidR="009378F5">
        <w:t xml:space="preserve"> innate, non-conceptual, othe</w:t>
      </w:r>
      <w:r w:rsidR="0072532C">
        <w:t>r-regarding evaluative capacity.</w:t>
      </w:r>
      <w:r w:rsidR="00BB3A08">
        <w:t xml:space="preserve"> Moreover, archeological evidence suggest</w:t>
      </w:r>
      <w:r w:rsidR="00C26B8D">
        <w:t>s</w:t>
      </w:r>
      <w:r w:rsidR="00BB3A08">
        <w:t xml:space="preserve"> not just that our hominin ancestors shared the short-term, fleeting type of concern for the distress of others that we see in non-human primates, but that (starting at least 1.7 million years ago) they also engaged in the </w:t>
      </w:r>
      <w:r w:rsidR="00BB3A08" w:rsidRPr="00634FC3">
        <w:rPr>
          <w:i/>
        </w:rPr>
        <w:t>long-term care</w:t>
      </w:r>
      <w:r w:rsidR="00BB3A08">
        <w:t xml:space="preserve"> of injured kin and non-kin group members (</w:t>
      </w:r>
      <w:proofErr w:type="spellStart"/>
      <w:r w:rsidR="00BB3A08">
        <w:t>Spikins</w:t>
      </w:r>
      <w:proofErr w:type="spellEnd"/>
      <w:r w:rsidR="00BB3A08">
        <w:t xml:space="preserve"> et al.</w:t>
      </w:r>
      <w:r w:rsidR="00C26B8D">
        <w:t>,</w:t>
      </w:r>
      <w:r w:rsidR="00BB3A08">
        <w:t xml:space="preserve"> 2010). In fact, independent research on </w:t>
      </w:r>
      <w:r>
        <w:t>infants</w:t>
      </w:r>
      <w:r w:rsidR="00BB3A08">
        <w:t xml:space="preserve"> provides </w:t>
      </w:r>
      <w:r>
        <w:t xml:space="preserve">evidence that </w:t>
      </w:r>
      <w:r w:rsidR="001279B9">
        <w:t xml:space="preserve">this </w:t>
      </w:r>
      <w:r w:rsidR="00BB3A08">
        <w:t xml:space="preserve">innate </w:t>
      </w:r>
      <w:r w:rsidR="001279B9">
        <w:t>evaluative response</w:t>
      </w:r>
      <w:r>
        <w:t xml:space="preserve"> is </w:t>
      </w:r>
      <w:r w:rsidRPr="001279B9">
        <w:rPr>
          <w:i/>
        </w:rPr>
        <w:t>affectively-loaded</w:t>
      </w:r>
      <w:r w:rsidR="00BB3A08">
        <w:t xml:space="preserve">. For instance, </w:t>
      </w:r>
      <w:r>
        <w:t>infants as you</w:t>
      </w:r>
      <w:r w:rsidR="001279B9">
        <w:t>ng</w:t>
      </w:r>
      <w:r>
        <w:t xml:space="preserve"> as nine months exhibit vocal, expressive, and physical behaviors indicative of sadness</w:t>
      </w:r>
      <w:r w:rsidR="00BB3A08">
        <w:t xml:space="preserve"> in response to the distress of an unfamiliar person.</w:t>
      </w:r>
      <w:r>
        <w:t xml:space="preserve"> Moreover, these signs of compassion</w:t>
      </w:r>
      <w:r w:rsidR="001279B9">
        <w:t xml:space="preserve">-like affect </w:t>
      </w:r>
      <w:r>
        <w:t>early in infancy predict pro-social helping behavior later in life</w:t>
      </w:r>
      <w:r w:rsidR="00FE14B2">
        <w:t xml:space="preserve"> (Abramson</w:t>
      </w:r>
      <w:r w:rsidR="00D64BD7">
        <w:t xml:space="preserve"> et al.</w:t>
      </w:r>
      <w:r w:rsidR="00BB3A08">
        <w:t>,</w:t>
      </w:r>
      <w:r w:rsidR="00FE14B2">
        <w:t xml:space="preserve"> 2018</w:t>
      </w:r>
      <w:r w:rsidR="00BB3A08">
        <w:t>;</w:t>
      </w:r>
      <w:r w:rsidR="00FE14B2">
        <w:t xml:space="preserve"> </w:t>
      </w:r>
      <w:proofErr w:type="spellStart"/>
      <w:r w:rsidR="00FE14B2">
        <w:t>Kienbaum</w:t>
      </w:r>
      <w:proofErr w:type="spellEnd"/>
      <w:r w:rsidR="00BB3A08">
        <w:t>,</w:t>
      </w:r>
      <w:r w:rsidR="00FE14B2">
        <w:t xml:space="preserve"> 2014</w:t>
      </w:r>
      <w:r w:rsidR="00BB3A08">
        <w:t>;</w:t>
      </w:r>
      <w:r w:rsidR="00FE14B2">
        <w:t xml:space="preserve"> Roth-</w:t>
      </w:r>
      <w:proofErr w:type="spellStart"/>
      <w:r w:rsidR="00FE14B2">
        <w:t>Hanania</w:t>
      </w:r>
      <w:proofErr w:type="spellEnd"/>
      <w:r w:rsidR="00D64BD7">
        <w:t xml:space="preserve"> et al.</w:t>
      </w:r>
      <w:r w:rsidR="00BB3A08">
        <w:t>,</w:t>
      </w:r>
      <w:r w:rsidR="00FE14B2">
        <w:t xml:space="preserve"> 2011).</w:t>
      </w:r>
      <w:r w:rsidR="00BB3A08">
        <w:rPr>
          <w:rStyle w:val="FootnoteReference"/>
        </w:rPr>
        <w:footnoteReference w:id="8"/>
      </w:r>
      <w:r w:rsidR="00FE14B2">
        <w:t xml:space="preserve"> </w:t>
      </w:r>
    </w:p>
    <w:p w14:paraId="59CC453A" w14:textId="6D01E6A4" w:rsidR="00EB5C46" w:rsidRDefault="00EB5C46" w:rsidP="00C26B8D">
      <w:pPr>
        <w:spacing w:line="480" w:lineRule="auto"/>
        <w:ind w:firstLine="720"/>
      </w:pPr>
      <w:r>
        <w:t xml:space="preserve">Taken together, these findings support </w:t>
      </w:r>
      <w:r w:rsidR="00C26B8D">
        <w:t>the idea that human compassion engage</w:t>
      </w:r>
      <w:r w:rsidR="004B27E5">
        <w:t>s</w:t>
      </w:r>
      <w:r>
        <w:t xml:space="preserve"> a low-level, non-cognitive mechanism. In fact, recent brain imaging research on adult humans provides evidence of a “compassion network” that engages brain regions associated with both affiliation and reward (e.g., </w:t>
      </w:r>
      <w:proofErr w:type="spellStart"/>
      <w:r>
        <w:t>Klimicki</w:t>
      </w:r>
      <w:proofErr w:type="spellEnd"/>
      <w:r>
        <w:t xml:space="preserve"> et al., 2014; </w:t>
      </w:r>
      <w:proofErr w:type="spellStart"/>
      <w:r>
        <w:t>Preckle</w:t>
      </w:r>
      <w:proofErr w:type="spellEnd"/>
      <w:r>
        <w:t xml:space="preserve"> et al., 2018; also see §3 below). </w:t>
      </w:r>
      <w:r w:rsidR="009378F5">
        <w:t xml:space="preserve">Moreover, </w:t>
      </w:r>
      <w:r w:rsidR="00906994">
        <w:t xml:space="preserve">the above examples </w:t>
      </w:r>
      <w:r>
        <w:t>also suggest</w:t>
      </w:r>
      <w:r w:rsidR="009378F5">
        <w:t xml:space="preserve"> that </w:t>
      </w:r>
      <w:r w:rsidR="0072532C">
        <w:t xml:space="preserve">this </w:t>
      </w:r>
      <w:r w:rsidR="009378F5">
        <w:t xml:space="preserve">low-level compassion response has the kind of </w:t>
      </w:r>
      <w:r w:rsidR="00FE14B2">
        <w:t>(</w:t>
      </w:r>
      <w:r w:rsidR="009378F5">
        <w:t>hard-wired</w:t>
      </w:r>
      <w:r w:rsidR="00FE14B2">
        <w:t>)</w:t>
      </w:r>
      <w:r w:rsidR="009378F5">
        <w:t xml:space="preserve"> </w:t>
      </w:r>
      <w:r w:rsidR="005B1411">
        <w:t xml:space="preserve">evaluative </w:t>
      </w:r>
      <w:r w:rsidR="009378F5">
        <w:t xml:space="preserve">content it would need to </w:t>
      </w:r>
      <w:r>
        <w:t xml:space="preserve">have </w:t>
      </w:r>
      <w:r w:rsidR="00C26B8D">
        <w:t xml:space="preserve">in order to play </w:t>
      </w:r>
      <w:r w:rsidR="009378F5">
        <w:t xml:space="preserve">the foundational role </w:t>
      </w:r>
      <w:r w:rsidR="001279B9">
        <w:t xml:space="preserve">that </w:t>
      </w:r>
      <w:r w:rsidR="004B27E5">
        <w:t xml:space="preserve">our sophisticated </w:t>
      </w:r>
      <w:r w:rsidR="009378F5">
        <w:t>non-cognitivist proposal takes it have</w:t>
      </w:r>
      <w:r w:rsidR="00C26B8D">
        <w:t xml:space="preserve">. Consider: if compassion’s low-level content is supposed to shape and constrain its </w:t>
      </w:r>
      <w:r w:rsidR="004B27E5">
        <w:t xml:space="preserve">associated concepts and </w:t>
      </w:r>
      <w:r w:rsidR="00C26B8D">
        <w:t xml:space="preserve">high-level content, then it is not surprising that we find evidence that compassion brings an innate, non-conceptual concern for </w:t>
      </w:r>
      <w:r w:rsidR="001C03F0" w:rsidRPr="001279B9">
        <w:t>the suffering of others</w:t>
      </w:r>
      <w:r w:rsidR="009378F5" w:rsidRPr="001279B9">
        <w:t xml:space="preserve">. </w:t>
      </w:r>
    </w:p>
    <w:p w14:paraId="3971F4FC" w14:textId="03C98A43" w:rsidR="004068DE" w:rsidRDefault="00B943C0" w:rsidP="004068DE">
      <w:pPr>
        <w:spacing w:line="480" w:lineRule="auto"/>
        <w:ind w:firstLine="720"/>
      </w:pPr>
      <w:r>
        <w:lastRenderedPageBreak/>
        <w:t xml:space="preserve">The next two considerations are more theoretical in nature. First, making sense of </w:t>
      </w:r>
      <w:r w:rsidR="004B27E5">
        <w:t xml:space="preserve">disagreements </w:t>
      </w:r>
      <w:r>
        <w:t>about the content of compassion</w:t>
      </w:r>
      <w:r w:rsidR="00B07535">
        <w:t>—the characteristic concern or evaluation it involves—</w:t>
      </w:r>
      <w:r>
        <w:t xml:space="preserve">seems to require taking compassion to have the priority structure </w:t>
      </w:r>
      <w:r w:rsidR="00C26B8D">
        <w:t xml:space="preserve">that we find in </w:t>
      </w:r>
      <w:r>
        <w:t>our sophisticated non-cognitivist proposal.</w:t>
      </w:r>
      <w:r w:rsidR="004068DE">
        <w:rPr>
          <w:rStyle w:val="FootnoteReference"/>
        </w:rPr>
        <w:footnoteReference w:id="9"/>
      </w:r>
      <w:r w:rsidR="004068DE">
        <w:t xml:space="preserve"> </w:t>
      </w:r>
      <w:r w:rsidR="001D3546">
        <w:t xml:space="preserve">To see this, consider the </w:t>
      </w:r>
      <w:r w:rsidR="00C26B8D">
        <w:t xml:space="preserve">debate </w:t>
      </w:r>
      <w:r w:rsidR="001D3546">
        <w:t xml:space="preserve">between Nussbaum and </w:t>
      </w:r>
      <w:proofErr w:type="gramStart"/>
      <w:r w:rsidR="001D3546">
        <w:t>Crisp</w:t>
      </w:r>
      <w:proofErr w:type="gramEnd"/>
      <w:r w:rsidR="001D3546">
        <w:t xml:space="preserve"> </w:t>
      </w:r>
      <w:r w:rsidR="00C26B8D">
        <w:t xml:space="preserve">regarding </w:t>
      </w:r>
      <w:r w:rsidR="001D3546">
        <w:t xml:space="preserve">whether compassion </w:t>
      </w:r>
      <w:r w:rsidR="00FA5167">
        <w:t>i</w:t>
      </w:r>
      <w:r w:rsidR="004B27E5">
        <w:t xml:space="preserve">s only concerned with </w:t>
      </w:r>
      <w:r w:rsidR="004B27E5" w:rsidRPr="001279B9">
        <w:rPr>
          <w:i/>
        </w:rPr>
        <w:t>undeserved</w:t>
      </w:r>
      <w:r w:rsidR="004B27E5">
        <w:t xml:space="preserve"> suffering</w:t>
      </w:r>
      <w:r w:rsidR="001D3546">
        <w:t xml:space="preserve">. For this to count as a genuine disagreement, there must not only be something </w:t>
      </w:r>
      <w:r w:rsidR="001279B9">
        <w:t xml:space="preserve">that </w:t>
      </w:r>
      <w:r w:rsidR="00FA5167">
        <w:t>Nussbaum and Crisp contest</w:t>
      </w:r>
      <w:r w:rsidR="001D3546">
        <w:t xml:space="preserve">, but also something </w:t>
      </w:r>
      <w:r w:rsidR="00FA5167">
        <w:t xml:space="preserve">that they </w:t>
      </w:r>
      <w:r w:rsidR="001D3546">
        <w:t xml:space="preserve">agree about (otherwise </w:t>
      </w:r>
      <w:r w:rsidR="00FA5167">
        <w:t xml:space="preserve">they would </w:t>
      </w:r>
      <w:r w:rsidR="001D3546">
        <w:t xml:space="preserve">just </w:t>
      </w:r>
      <w:r w:rsidR="00FA5167">
        <w:t xml:space="preserve">be </w:t>
      </w:r>
      <w:r w:rsidR="001D3546">
        <w:t xml:space="preserve">talking past one another). </w:t>
      </w:r>
      <w:r w:rsidR="00742FEE">
        <w:t xml:space="preserve">Now, as we have seen, cognitivism takes the conceptual content of the compassion-constituting judgments to be foundational. As such, making sense of Nussbaum-Crisp-style disagreement about, say, the mass-shooter case from above requires holding a specification of this content fixed (Nussbaum’s proposal, let’s suppose). The disagreement is then understood as a dispute about whether the nurse who purportedly feels compassion </w:t>
      </w:r>
      <w:r w:rsidR="00742FEE" w:rsidRPr="004170ED">
        <w:rPr>
          <w:i/>
        </w:rPr>
        <w:t>really judged</w:t>
      </w:r>
      <w:r w:rsidR="00742FEE">
        <w:t xml:space="preserve"> the shooter’s suffering to be deserved. But that explanation doesn’t go far enough. After all, Nussbaum and Crisp </w:t>
      </w:r>
      <w:r w:rsidR="00C26B8D">
        <w:t xml:space="preserve">could </w:t>
      </w:r>
      <w:r w:rsidR="00742FEE" w:rsidRPr="00FA5167">
        <w:rPr>
          <w:i/>
        </w:rPr>
        <w:t xml:space="preserve">agree </w:t>
      </w:r>
      <w:r w:rsidR="00742FEE" w:rsidRPr="004B27E5">
        <w:t xml:space="preserve">about </w:t>
      </w:r>
      <w:r w:rsidR="004B27E5">
        <w:t xml:space="preserve">what the nurse believed </w:t>
      </w:r>
      <w:r w:rsidR="00742FEE">
        <w:t xml:space="preserve">while nonetheless continuing to </w:t>
      </w:r>
      <w:r w:rsidR="00742FEE" w:rsidRPr="00FA5167">
        <w:rPr>
          <w:i/>
        </w:rPr>
        <w:t>disagree</w:t>
      </w:r>
      <w:r w:rsidR="004B27E5">
        <w:t xml:space="preserve"> about the case</w:t>
      </w:r>
      <w:r w:rsidR="00742FEE">
        <w:t xml:space="preserve">. And that’s the rub—the cognitivist would be at a loss to explain what </w:t>
      </w:r>
      <w:r w:rsidR="00742FEE" w:rsidRPr="004B27E5">
        <w:t>this</w:t>
      </w:r>
      <w:r w:rsidR="00742FEE">
        <w:t xml:space="preserve"> </w:t>
      </w:r>
      <w:r w:rsidR="004B27E5" w:rsidRPr="004B27E5">
        <w:rPr>
          <w:i/>
        </w:rPr>
        <w:t>further</w:t>
      </w:r>
      <w:r w:rsidR="004B27E5">
        <w:t xml:space="preserve"> </w:t>
      </w:r>
      <w:r w:rsidR="00742FEE">
        <w:t xml:space="preserve">disagreement </w:t>
      </w:r>
      <w:r w:rsidR="00AA3871">
        <w:t>wa</w:t>
      </w:r>
      <w:r w:rsidR="00742FEE">
        <w:t>s about.</w:t>
      </w:r>
    </w:p>
    <w:p w14:paraId="6DFAEB65" w14:textId="59C8092A" w:rsidR="004068DE" w:rsidRDefault="00742FEE" w:rsidP="004068DE">
      <w:pPr>
        <w:spacing w:line="480" w:lineRule="auto"/>
        <w:ind w:firstLine="720"/>
      </w:pPr>
      <w:r>
        <w:t xml:space="preserve">By contrast, non-cognitivism takes the affective/motivational response, not the judgment, to be foundational. As such, a deep disagreement like what we see between Nussbaum and Crisp is best understood as a dispute about the circumstances under which this </w:t>
      </w:r>
      <w:r>
        <w:rPr>
          <w:i/>
        </w:rPr>
        <w:t>response</w:t>
      </w:r>
      <w:r>
        <w:t xml:space="preserve"> is appropriate.</w:t>
      </w:r>
      <w:r w:rsidR="00722843">
        <w:t xml:space="preserve"> Thus, even in cases where the disputants agree about (say) whether the nurse really believed the shooter deserved his suffering, there is still something they can disagree about—namely, whether feelings of compassion are appropriate for someone like the shooter. The upshot, then, is that we</w:t>
      </w:r>
      <w:r w:rsidR="00C26B8D">
        <w:t xml:space="preserve"> a</w:t>
      </w:r>
      <w:r w:rsidR="00722843">
        <w:t xml:space="preserve">re better </w:t>
      </w:r>
      <w:r w:rsidR="00722843">
        <w:lastRenderedPageBreak/>
        <w:t>able to make sense of deep disagreements if we take compassion to have the priority structure of our sophisticated non-cognitivist proposal.</w:t>
      </w:r>
      <w:r w:rsidR="00722843">
        <w:rPr>
          <w:highlight w:val="yellow"/>
        </w:rPr>
        <w:t xml:space="preserve"> </w:t>
      </w:r>
    </w:p>
    <w:p w14:paraId="72D32D8E" w14:textId="60795A9A" w:rsidR="004068DE" w:rsidRDefault="00587968" w:rsidP="004068DE">
      <w:pPr>
        <w:spacing w:line="480" w:lineRule="auto"/>
        <w:ind w:firstLine="720"/>
      </w:pPr>
      <w:r>
        <w:t xml:space="preserve">The second consideration builds from the </w:t>
      </w:r>
      <w:r w:rsidR="00C26B8D">
        <w:t xml:space="preserve">earlier </w:t>
      </w:r>
      <w:r>
        <w:t xml:space="preserve">observation that specifying a plausible account of the high-level conceptual content of compassion—that is, a specific claim about what the </w:t>
      </w:r>
      <w:r w:rsidR="00FA5167">
        <w:t xml:space="preserve">belief </w:t>
      </w:r>
      <w:r>
        <w:t>or judgment unique to compassion is—has proven elusive.</w:t>
      </w:r>
      <w:r w:rsidR="004068DE">
        <w:rPr>
          <w:rStyle w:val="FootnoteReference"/>
        </w:rPr>
        <w:footnoteReference w:id="10"/>
      </w:r>
      <w:r>
        <w:t xml:space="preserve"> Consider, </w:t>
      </w:r>
      <w:r w:rsidR="0032026C">
        <w:t>again</w:t>
      </w:r>
      <w:r>
        <w:t xml:space="preserve">, debates about whether the three assessments </w:t>
      </w:r>
      <w:r w:rsidR="00FA5167">
        <w:t xml:space="preserve">that </w:t>
      </w:r>
      <w:r>
        <w:t>Nussbaum deems essential to compassion—seriousness, desert, and e</w:t>
      </w:r>
      <w:r w:rsidR="00C6528F">
        <w:t>udai</w:t>
      </w:r>
      <w:r>
        <w:t>monistic</w:t>
      </w:r>
      <w:r w:rsidR="00FA5167">
        <w:t xml:space="preserve"> connection</w:t>
      </w:r>
      <w:r>
        <w:t xml:space="preserve">—are jointly sufficient. </w:t>
      </w:r>
      <w:r w:rsidR="0032026C">
        <w:t xml:space="preserve">As we’ve seen, one strategy </w:t>
      </w:r>
      <w:r w:rsidR="00C26B8D">
        <w:t xml:space="preserve">that </w:t>
      </w:r>
      <w:r w:rsidR="0032026C">
        <w:t xml:space="preserve">Nussbaum deploys to </w:t>
      </w:r>
      <w:r>
        <w:t>fend of</w:t>
      </w:r>
      <w:r w:rsidR="00756DAE">
        <w:t>f</w:t>
      </w:r>
      <w:r>
        <w:t xml:space="preserve"> </w:t>
      </w:r>
      <w:r w:rsidR="00FA5167">
        <w:t xml:space="preserve">counterexamples </w:t>
      </w:r>
      <w:r w:rsidR="0032026C">
        <w:t xml:space="preserve">involves denying that </w:t>
      </w:r>
      <w:r>
        <w:t xml:space="preserve">the </w:t>
      </w:r>
      <w:r w:rsidR="00FA5167">
        <w:t xml:space="preserve">requisite judgment of </w:t>
      </w:r>
      <w:r w:rsidR="00C6528F">
        <w:t xml:space="preserve">eudaimonistic </w:t>
      </w:r>
      <w:r w:rsidR="00FA5167">
        <w:t xml:space="preserve">concern </w:t>
      </w:r>
      <w:r w:rsidR="00C6528F">
        <w:t xml:space="preserve">has </w:t>
      </w:r>
      <w:r w:rsidR="00756DAE">
        <w:t xml:space="preserve">actually </w:t>
      </w:r>
      <w:r w:rsidR="00C6528F">
        <w:t xml:space="preserve">been made. Rather, she maintains that cases </w:t>
      </w:r>
      <w:r w:rsidR="0032026C">
        <w:t xml:space="preserve">like the tornado example from above </w:t>
      </w:r>
      <w:r w:rsidR="00756DAE">
        <w:t xml:space="preserve">are </w:t>
      </w:r>
      <w:r w:rsidR="00C6528F">
        <w:t xml:space="preserve">occasions where “one is just not very </w:t>
      </w:r>
      <w:r w:rsidR="00C6528F" w:rsidRPr="00C6528F">
        <w:rPr>
          <w:i/>
        </w:rPr>
        <w:t>concerned</w:t>
      </w:r>
      <w:r w:rsidR="00C6528F">
        <w:t xml:space="preserve"> with the fate of the sufferer.” What’s missing is that one “really does </w:t>
      </w:r>
      <w:r w:rsidR="00C6528F" w:rsidRPr="00C6528F">
        <w:rPr>
          <w:i/>
        </w:rPr>
        <w:t>care</w:t>
      </w:r>
      <w:r w:rsidR="00C6528F">
        <w:t xml:space="preserve"> about the </w:t>
      </w:r>
      <w:r w:rsidR="00756DAE">
        <w:t>vicissi</w:t>
      </w:r>
      <w:r w:rsidR="00756DAE" w:rsidRPr="00756DAE">
        <w:t>tude</w:t>
      </w:r>
      <w:r w:rsidR="00C6528F">
        <w:t xml:space="preserve">s of fortune” </w:t>
      </w:r>
      <w:r w:rsidR="0032026C">
        <w:t xml:space="preserve">of those whose lives have been upended </w:t>
      </w:r>
      <w:r w:rsidR="00C6528F">
        <w:t>(2001</w:t>
      </w:r>
      <w:r w:rsidR="004068DE">
        <w:t>, p.</w:t>
      </w:r>
      <w:r w:rsidR="00C6528F">
        <w:t xml:space="preserve"> 323, 325, emphasis added</w:t>
      </w:r>
      <w:r w:rsidR="00756DAE">
        <w:t>; see, Snow</w:t>
      </w:r>
      <w:r w:rsidR="004068DE">
        <w:t>,</w:t>
      </w:r>
      <w:r w:rsidR="00756DAE">
        <w:t xml:space="preserve"> 1991</w:t>
      </w:r>
      <w:r w:rsidR="004068DE">
        <w:t>, p.</w:t>
      </w:r>
      <w:r w:rsidR="00756DAE">
        <w:t xml:space="preserve"> 197, for a similar claim</w:t>
      </w:r>
      <w:r w:rsidR="00C6528F">
        <w:t>).</w:t>
      </w:r>
      <w:r w:rsidR="0004279E">
        <w:t xml:space="preserve"> </w:t>
      </w:r>
    </w:p>
    <w:p w14:paraId="73FEDC1A" w14:textId="0F288749" w:rsidR="004068DE" w:rsidRDefault="004068DE" w:rsidP="004068DE">
      <w:pPr>
        <w:spacing w:line="480" w:lineRule="auto"/>
        <w:ind w:firstLine="720"/>
      </w:pPr>
      <w:r>
        <w:t xml:space="preserve">But notice what is going on here. Nussbaum’s appeal to care and concern to address </w:t>
      </w:r>
      <w:r w:rsidR="004B27E5">
        <w:t xml:space="preserve">the </w:t>
      </w:r>
      <w:r>
        <w:t>count</w:t>
      </w:r>
      <w:r w:rsidR="004B27E5">
        <w:t>erexample</w:t>
      </w:r>
      <w:r>
        <w:t xml:space="preserve"> amounts to a move to </w:t>
      </w:r>
      <w:r w:rsidR="00C6528F">
        <w:t>make affective engagement—</w:t>
      </w:r>
      <w:r w:rsidR="00FA5167">
        <w:t xml:space="preserve">specifically, </w:t>
      </w:r>
      <w:r w:rsidR="00C6528F" w:rsidRPr="004068DE">
        <w:rPr>
          <w:i/>
        </w:rPr>
        <w:t>care and concern</w:t>
      </w:r>
      <w:r w:rsidR="00FA5167" w:rsidRPr="004068DE">
        <w:rPr>
          <w:i/>
        </w:rPr>
        <w:t xml:space="preserve"> </w:t>
      </w:r>
      <w:r w:rsidR="00C6528F" w:rsidRPr="004068DE">
        <w:rPr>
          <w:i/>
        </w:rPr>
        <w:t xml:space="preserve">toward </w:t>
      </w:r>
      <w:r w:rsidR="0032026C" w:rsidRPr="004068DE">
        <w:rPr>
          <w:i/>
        </w:rPr>
        <w:t xml:space="preserve">another’s </w:t>
      </w:r>
      <w:r w:rsidR="00C6528F" w:rsidRPr="004068DE">
        <w:rPr>
          <w:i/>
        </w:rPr>
        <w:t>suffering</w:t>
      </w:r>
      <w:r w:rsidR="00FA5167">
        <w:t>—</w:t>
      </w:r>
      <w:r w:rsidR="00C6528F">
        <w:t xml:space="preserve">essential to compassion. </w:t>
      </w:r>
      <w:r>
        <w:t xml:space="preserve">But that means that </w:t>
      </w:r>
      <w:r w:rsidR="0032026C">
        <w:t xml:space="preserve">Nussbaum’s strategy for addressing the gaps in her cognitive analysis </w:t>
      </w:r>
      <w:r>
        <w:t xml:space="preserve">involves </w:t>
      </w:r>
      <w:r w:rsidR="0032026C">
        <w:t>draw</w:t>
      </w:r>
      <w:r>
        <w:t>ing</w:t>
      </w:r>
      <w:r w:rsidR="0032026C">
        <w:t xml:space="preserve"> on </w:t>
      </w:r>
      <w:r w:rsidR="0032026C" w:rsidRPr="0032026C">
        <w:rPr>
          <w:i/>
        </w:rPr>
        <w:t>non-cognitive</w:t>
      </w:r>
      <w:r w:rsidR="0032026C">
        <w:t xml:space="preserve"> resources—specifically, the affective and motivational tendencies characteristic of low-level compassion. </w:t>
      </w:r>
      <w:r w:rsidR="00310AAB">
        <w:t>But if cognitivist accounts must collapse into non-cognitivist ones in this way, then we have more evidence of the central, foundation role for non-cognitive content that our sophisticated proposal presumes.</w:t>
      </w:r>
    </w:p>
    <w:p w14:paraId="03F46508" w14:textId="1B36C94E" w:rsidR="00C6528F" w:rsidRDefault="0032026C" w:rsidP="004068DE">
      <w:pPr>
        <w:spacing w:line="480" w:lineRule="auto"/>
        <w:ind w:firstLine="720"/>
      </w:pPr>
      <w:r>
        <w:lastRenderedPageBreak/>
        <w:t>Together these argument</w:t>
      </w:r>
      <w:r w:rsidR="00EE5040">
        <w:t>s</w:t>
      </w:r>
      <w:r>
        <w:t xml:space="preserve"> provide </w:t>
      </w:r>
      <w:r w:rsidR="00EE5040">
        <w:t xml:space="preserve">three </w:t>
      </w:r>
      <w:r>
        <w:t xml:space="preserve">independent lines of support for our non-cognitivist </w:t>
      </w:r>
      <w:r w:rsidR="004B27E5">
        <w:t>account</w:t>
      </w:r>
      <w:r w:rsidR="00EE5040">
        <w:t>: w</w:t>
      </w:r>
      <w:r>
        <w:t xml:space="preserve">hile making sense of compassion requires taking </w:t>
      </w:r>
      <w:r w:rsidR="004B27E5">
        <w:t xml:space="preserve">the emotion </w:t>
      </w:r>
      <w:r>
        <w:t xml:space="preserve">to have both non-cognitive and cognitive dimensions, it also requires taking the non-cognitive elements to be foundational. </w:t>
      </w:r>
    </w:p>
    <w:p w14:paraId="5CE428ED" w14:textId="77777777" w:rsidR="0091767A" w:rsidRPr="004068DE" w:rsidRDefault="0091767A" w:rsidP="004068DE">
      <w:pPr>
        <w:pStyle w:val="Heading2"/>
        <w:numPr>
          <w:ilvl w:val="0"/>
          <w:numId w:val="6"/>
        </w:numPr>
        <w:spacing w:line="480" w:lineRule="auto"/>
        <w:jc w:val="center"/>
        <w:rPr>
          <w:rFonts w:ascii="Garamond" w:hAnsi="Garamond"/>
          <w:bCs w:val="0"/>
          <w:i w:val="0"/>
          <w:iCs w:val="0"/>
          <w:sz w:val="24"/>
          <w:szCs w:val="24"/>
        </w:rPr>
      </w:pPr>
      <w:r w:rsidRPr="004068DE">
        <w:rPr>
          <w:rFonts w:ascii="Garamond" w:hAnsi="Garamond"/>
          <w:bCs w:val="0"/>
          <w:i w:val="0"/>
          <w:iCs w:val="0"/>
          <w:sz w:val="24"/>
          <w:szCs w:val="24"/>
        </w:rPr>
        <w:t>Cultivation without Cognitivism</w:t>
      </w:r>
    </w:p>
    <w:p w14:paraId="6BFC6795" w14:textId="1B875FEA" w:rsidR="003B1FB3" w:rsidRDefault="00591293" w:rsidP="003B1FB3">
      <w:pPr>
        <w:spacing w:line="480" w:lineRule="auto"/>
      </w:pPr>
      <w:r>
        <w:t xml:space="preserve">With a sophisticated non-cognitivist account compassion in hand, we </w:t>
      </w:r>
      <w:r w:rsidR="004B27E5">
        <w:t xml:space="preserve">are positioned </w:t>
      </w:r>
      <w:r>
        <w:t xml:space="preserve">to see </w:t>
      </w:r>
      <w:r w:rsidR="004B27E5">
        <w:t xml:space="preserve">that </w:t>
      </w:r>
      <w:r>
        <w:t>this proposal has the resources needed to blunt t</w:t>
      </w:r>
      <w:r w:rsidR="008F2678">
        <w:t>he second (non-cognitivist) horn</w:t>
      </w:r>
      <w:r>
        <w:t xml:space="preserve"> of the </w:t>
      </w:r>
      <w:r w:rsidR="00AF5A98">
        <w:t>dilemma.</w:t>
      </w:r>
      <w:r w:rsidR="003B1FB3">
        <w:t xml:space="preserve"> </w:t>
      </w:r>
      <w:r w:rsidR="00FC02F9">
        <w:t xml:space="preserve">Recall the core worry: compassion (or at </w:t>
      </w:r>
      <w:r w:rsidR="00975ADC">
        <w:t>least its non-cognitive element</w:t>
      </w:r>
      <w:r w:rsidR="00FC02F9">
        <w:t xml:space="preserve">) has been set up </w:t>
      </w:r>
      <w:r w:rsidR="004B27E5">
        <w:t xml:space="preserve">to be </w:t>
      </w:r>
      <w:r w:rsidR="00975ADC">
        <w:t xml:space="preserve">a </w:t>
      </w:r>
      <w:r w:rsidR="00FC02F9">
        <w:t>parochial—not moral—</w:t>
      </w:r>
      <w:r w:rsidR="00975ADC">
        <w:t>emotion</w:t>
      </w:r>
      <w:r w:rsidR="00FC02F9">
        <w:t xml:space="preserve">. But notice that compassion’s tendency toward parochialism is a problem </w:t>
      </w:r>
      <w:r w:rsidR="00FC02F9" w:rsidRPr="0032026C">
        <w:rPr>
          <w:i/>
        </w:rPr>
        <w:t>only if</w:t>
      </w:r>
      <w:r w:rsidR="00FC02F9">
        <w:t xml:space="preserve"> there</w:t>
      </w:r>
      <w:r w:rsidR="00975ADC">
        <w:t xml:space="preserve"> i</w:t>
      </w:r>
      <w:r w:rsidR="00FC02F9">
        <w:t>s nothing we can do to cultivate it. In this respect, compassion is no different than other emotions like anger, fear, and pride</w:t>
      </w:r>
      <w:r w:rsidR="003B1FB3">
        <w:t>. W</w:t>
      </w:r>
      <w:r w:rsidR="00FC02F9">
        <w:t xml:space="preserve">e deem these emotions to be morally valuable </w:t>
      </w:r>
      <w:r w:rsidR="00FC02F9" w:rsidRPr="00AF5A98">
        <w:rPr>
          <w:i/>
        </w:rPr>
        <w:t>even though</w:t>
      </w:r>
      <w:r w:rsidR="00FC02F9">
        <w:t xml:space="preserve"> they can misfire. And the reason we do </w:t>
      </w:r>
      <w:r w:rsidR="00234853">
        <w:t xml:space="preserve">this </w:t>
      </w:r>
      <w:r w:rsidR="00FC02F9">
        <w:t xml:space="preserve">is that we understand that these emotions </w:t>
      </w:r>
      <w:r w:rsidR="00FC02F9" w:rsidRPr="00AF5A98">
        <w:rPr>
          <w:i/>
        </w:rPr>
        <w:t>can be shaped for the better</w:t>
      </w:r>
      <w:r w:rsidR="003B1FB3">
        <w:t>.</w:t>
      </w:r>
      <w:r w:rsidR="003B1FB3">
        <w:rPr>
          <w:rStyle w:val="FootnoteReference"/>
        </w:rPr>
        <w:footnoteReference w:id="11"/>
      </w:r>
      <w:r w:rsidR="003B1FB3">
        <w:t xml:space="preserve"> </w:t>
      </w:r>
    </w:p>
    <w:p w14:paraId="0FF5C127" w14:textId="289279D8" w:rsidR="00091042" w:rsidRDefault="0032026C" w:rsidP="00091042">
      <w:pPr>
        <w:spacing w:line="480" w:lineRule="auto"/>
        <w:ind w:firstLine="720"/>
      </w:pPr>
      <w:r>
        <w:t xml:space="preserve">Recognizing this reveals that </w:t>
      </w:r>
      <w:r w:rsidR="00FC02F9">
        <w:t xml:space="preserve">the real issue </w:t>
      </w:r>
      <w:r w:rsidR="00DA02E2">
        <w:t xml:space="preserve">isn’t about </w:t>
      </w:r>
      <w:r w:rsidR="00FC02F9">
        <w:t>compassion’s parochialism</w:t>
      </w:r>
      <w:r w:rsidR="00DA02E2">
        <w:t>. R</w:t>
      </w:r>
      <w:r w:rsidR="00FC02F9">
        <w:t>ather</w:t>
      </w:r>
      <w:r w:rsidR="00DA02E2">
        <w:t>, it’s about</w:t>
      </w:r>
      <w:r w:rsidR="00FC02F9">
        <w:t xml:space="preserve"> whether compassion can be </w:t>
      </w:r>
      <w:r w:rsidR="00FC02F9" w:rsidRPr="004B27E5">
        <w:rPr>
          <w:i/>
        </w:rPr>
        <w:t>cultivated</w:t>
      </w:r>
      <w:r w:rsidR="00FC02F9">
        <w:t xml:space="preserve"> to accentuate its morally admirable dimensions and minimize its parochial tendencies. </w:t>
      </w:r>
      <w:r w:rsidR="00DA02E2">
        <w:t>But h</w:t>
      </w:r>
      <w:r w:rsidR="00FC02F9">
        <w:t xml:space="preserve">ere a </w:t>
      </w:r>
      <w:r w:rsidR="00DA02E2">
        <w:t xml:space="preserve">further </w:t>
      </w:r>
      <w:r w:rsidR="00FC02F9">
        <w:t xml:space="preserve">worry appears: if compassion is, at bottom, a </w:t>
      </w:r>
      <w:r w:rsidR="00975ADC" w:rsidRPr="00975ADC">
        <w:rPr>
          <w:i/>
        </w:rPr>
        <w:t>purely</w:t>
      </w:r>
      <w:r w:rsidR="00975ADC">
        <w:t xml:space="preserve"> </w:t>
      </w:r>
      <w:r w:rsidR="00FC02F9">
        <w:t>non-cognitive response, then there’s no</w:t>
      </w:r>
      <w:r w:rsidR="00BE5A7E">
        <w:t xml:space="preserve"> foothold for </w:t>
      </w:r>
      <w:r w:rsidR="004B27E5">
        <w:t xml:space="preserve">our </w:t>
      </w:r>
      <w:r w:rsidR="00BE5A7E">
        <w:t>cultivation</w:t>
      </w:r>
      <w:r w:rsidR="00DA02E2">
        <w:t xml:space="preserve"> efforts to make use of</w:t>
      </w:r>
      <w:r w:rsidR="00BE5A7E">
        <w:t>.</w:t>
      </w:r>
      <w:r w:rsidR="00FC02F9">
        <w:t xml:space="preserve"> </w:t>
      </w:r>
      <w:r w:rsidR="00DA02E2">
        <w:t xml:space="preserve">However, </w:t>
      </w:r>
      <w:r w:rsidR="00FC02F9">
        <w:t>we can now see (§</w:t>
      </w:r>
      <w:r w:rsidR="00091042">
        <w:t>2</w:t>
      </w:r>
      <w:r w:rsidR="00FC02F9">
        <w:t>) that this worry builds from an empirically dubious account of compassion (and emotion more generally)</w:t>
      </w:r>
      <w:r w:rsidR="00BE5A7E">
        <w:t>—one that implicitly presumes that compassion is nothing more than a brute impulse or reflex.</w:t>
      </w:r>
      <w:r w:rsidR="00091042">
        <w:t xml:space="preserve"> </w:t>
      </w:r>
      <w:r w:rsidR="00BE5A7E">
        <w:t xml:space="preserve">That said, </w:t>
      </w:r>
      <w:r w:rsidR="00091042">
        <w:t xml:space="preserve">there is still </w:t>
      </w:r>
      <w:r w:rsidR="00DA02E2">
        <w:t xml:space="preserve">the task </w:t>
      </w:r>
      <w:r w:rsidR="00BE5A7E">
        <w:t xml:space="preserve">of showing how cultivation is possible within the framework of our sophisticated non-cognitivist proposal. </w:t>
      </w:r>
    </w:p>
    <w:p w14:paraId="4B5FFDBC" w14:textId="29C3E338" w:rsidR="00091042" w:rsidRDefault="00BE5A7E" w:rsidP="00091042">
      <w:pPr>
        <w:spacing w:line="480" w:lineRule="auto"/>
        <w:ind w:firstLine="720"/>
      </w:pPr>
      <w:r>
        <w:lastRenderedPageBreak/>
        <w:t>To get started</w:t>
      </w:r>
      <w:r w:rsidR="005E6D47">
        <w:t xml:space="preserve"> on that project</w:t>
      </w:r>
      <w:r>
        <w:t>, we should first</w:t>
      </w:r>
      <w:r w:rsidR="000F6F0F">
        <w:t xml:space="preserve"> recognize that </w:t>
      </w:r>
      <w:r>
        <w:t xml:space="preserve">taking </w:t>
      </w:r>
      <w:r w:rsidR="000F6F0F">
        <w:t xml:space="preserve">compassion’s low-level content </w:t>
      </w:r>
      <w:r>
        <w:t xml:space="preserve">to be </w:t>
      </w:r>
      <w:r w:rsidR="000F6F0F">
        <w:t>foundational still allows that its high-level content can have a role in shaping when and how we feel compassion (</w:t>
      </w:r>
      <w:proofErr w:type="spellStart"/>
      <w:r w:rsidR="000F6F0F">
        <w:t>D’Arms</w:t>
      </w:r>
      <w:proofErr w:type="spellEnd"/>
      <w:r w:rsidR="00091042">
        <w:t>,</w:t>
      </w:r>
      <w:r w:rsidR="000F6F0F">
        <w:t xml:space="preserve"> 2005). In fact, the above account suggests that this is something we should</w:t>
      </w:r>
      <w:r w:rsidR="00F34917">
        <w:t xml:space="preserve"> actually</w:t>
      </w:r>
      <w:r w:rsidR="000F6F0F">
        <w:t xml:space="preserve"> expect. After all, if compassion’s low-level content is</w:t>
      </w:r>
      <w:r>
        <w:t xml:space="preserve"> </w:t>
      </w:r>
      <w:r w:rsidR="000F6F0F">
        <w:t>both non-conceptual and course-grained</w:t>
      </w:r>
      <w:r>
        <w:t xml:space="preserve"> in nature</w:t>
      </w:r>
      <w:r w:rsidR="00975ADC">
        <w:t xml:space="preserve"> (§2)</w:t>
      </w:r>
      <w:r w:rsidR="000F6F0F">
        <w:t xml:space="preserve">, then there will be occasions where </w:t>
      </w:r>
      <w:r w:rsidR="00DA6E25">
        <w:t xml:space="preserve">it is unclear—even contested—whether someone’s situation merits compassion. Is the </w:t>
      </w:r>
      <w:r>
        <w:t xml:space="preserve">hubristic politician’s </w:t>
      </w:r>
      <w:r w:rsidR="00DA6E25">
        <w:t xml:space="preserve">suffering sufficiently serious? Does the fact that </w:t>
      </w:r>
      <w:r>
        <w:t xml:space="preserve">she </w:t>
      </w:r>
      <w:r w:rsidR="00DA6E25">
        <w:t xml:space="preserve">had some hand in in bringing about </w:t>
      </w:r>
      <w:r>
        <w:t xml:space="preserve">her </w:t>
      </w:r>
      <w:r w:rsidR="004B27E5">
        <w:t xml:space="preserve">down fall </w:t>
      </w:r>
      <w:r w:rsidR="00DA6E25">
        <w:t xml:space="preserve">matter? </w:t>
      </w:r>
    </w:p>
    <w:p w14:paraId="715FB83F" w14:textId="6A8614E8" w:rsidR="00091042" w:rsidRDefault="00DA6E25" w:rsidP="00091042">
      <w:pPr>
        <w:spacing w:line="480" w:lineRule="auto"/>
        <w:ind w:firstLine="720"/>
      </w:pPr>
      <w:r>
        <w:t>In cases like these, reflection on what it means for someone’s situation to be compassion-worthy</w:t>
      </w:r>
      <w:r w:rsidR="00F34917">
        <w:t>—</w:t>
      </w:r>
      <w:r>
        <w:t xml:space="preserve">that is, </w:t>
      </w:r>
      <w:r w:rsidR="00F34917">
        <w:t xml:space="preserve">reflection on </w:t>
      </w:r>
      <w:r w:rsidR="00BE5A7E">
        <w:t xml:space="preserve">what one takes </w:t>
      </w:r>
      <w:r>
        <w:t>compassion’s high-level, conceptual content</w:t>
      </w:r>
      <w:r w:rsidR="00BE5A7E">
        <w:t xml:space="preserve"> to be</w:t>
      </w:r>
      <w:r w:rsidR="00F34917">
        <w:t>—</w:t>
      </w:r>
      <w:r>
        <w:t xml:space="preserve">can </w:t>
      </w:r>
      <w:r w:rsidR="00F423B1">
        <w:t xml:space="preserve">help. </w:t>
      </w:r>
      <w:r w:rsidR="00BE5A7E">
        <w:t>For starters</w:t>
      </w:r>
      <w:r w:rsidR="00F423B1">
        <w:t xml:space="preserve">, it can </w:t>
      </w:r>
      <w:r>
        <w:t xml:space="preserve">provide guidance </w:t>
      </w:r>
      <w:r w:rsidR="00F423B1">
        <w:t>that suggest</w:t>
      </w:r>
      <w:r w:rsidR="00091042">
        <w:t>s</w:t>
      </w:r>
      <w:r>
        <w:t xml:space="preserve"> </w:t>
      </w:r>
      <w:r w:rsidR="00622B8D">
        <w:t xml:space="preserve">an </w:t>
      </w:r>
      <w:r>
        <w:t>answer to the</w:t>
      </w:r>
      <w:r w:rsidR="00F423B1">
        <w:t xml:space="preserve"> contested question</w:t>
      </w:r>
      <w:r w:rsidR="00BE5A7E">
        <w:t xml:space="preserve">. More importantly, these reflections can, </w:t>
      </w:r>
      <w:r w:rsidR="00091042">
        <w:t xml:space="preserve">at least </w:t>
      </w:r>
      <w:r w:rsidR="00BE5A7E">
        <w:t xml:space="preserve">over the long run, have </w:t>
      </w:r>
      <w:r>
        <w:t>a downward, shaping influence on when one subsequently feels compassion</w:t>
      </w:r>
      <w:r w:rsidR="00BE5A7E">
        <w:t xml:space="preserve">. </w:t>
      </w:r>
      <w:r w:rsidR="00DA02E2">
        <w:t xml:space="preserve">Moreover, and as </w:t>
      </w:r>
      <w:r w:rsidR="00BE5A7E">
        <w:t>we will see in more detail below, the cognitive mechanisms that underwrite compassion’s low-level content and processing are (moderately) malleable in the sense that when, and how intensely, we feel compassion can be shaped by (e.g.) reflection on what it means for a person’s situation to be compassion-worthy</w:t>
      </w:r>
      <w:r>
        <w:t>.</w:t>
      </w:r>
      <w:r w:rsidR="00091042">
        <w:rPr>
          <w:rStyle w:val="FootnoteReference"/>
        </w:rPr>
        <w:footnoteReference w:id="12"/>
      </w:r>
    </w:p>
    <w:p w14:paraId="362F3FC3" w14:textId="420D0C15" w:rsidR="00091042" w:rsidRDefault="00E81C19" w:rsidP="00091042">
      <w:pPr>
        <w:spacing w:line="480" w:lineRule="auto"/>
        <w:ind w:firstLine="720"/>
      </w:pPr>
      <w:r>
        <w:t>Importantly</w:t>
      </w:r>
      <w:r w:rsidR="00287291">
        <w:t>, the thought t</w:t>
      </w:r>
      <w:r w:rsidR="00A91A1C">
        <w:t xml:space="preserve">hat compassion can be </w:t>
      </w:r>
      <w:r w:rsidR="003A3E4D">
        <w:t xml:space="preserve">cultivated </w:t>
      </w:r>
      <w:r w:rsidR="00A91A1C">
        <w:t>in this way—</w:t>
      </w:r>
      <w:r w:rsidR="00DA02E2">
        <w:t>namely</w:t>
      </w:r>
      <w:r w:rsidR="00A91A1C">
        <w:t xml:space="preserve">, that rational considerations and high-level cognitive processing can shape </w:t>
      </w:r>
      <w:r w:rsidR="00287291">
        <w:t>the low-level response</w:t>
      </w:r>
      <w:r w:rsidR="00A91A1C">
        <w:t>—is not just a theoretical posit. Nor does it mean that compassion’s non-cognitive core is a mere idle wheel</w:t>
      </w:r>
      <w:r w:rsidR="003A3E4D">
        <w:t>—an evolutionary spandrel</w:t>
      </w:r>
      <w:r w:rsidR="00975ADC">
        <w:t>,</w:t>
      </w:r>
      <w:r w:rsidR="003A3E4D">
        <w:t xml:space="preserve"> not a foundational element of human compassion</w:t>
      </w:r>
      <w:r w:rsidR="00A91A1C">
        <w:t xml:space="preserve">. </w:t>
      </w:r>
      <w:r w:rsidR="00287291">
        <w:t xml:space="preserve">To see this, we can turn to work in cognitive science </w:t>
      </w:r>
      <w:r w:rsidR="00DA02E2">
        <w:t>that has examined</w:t>
      </w:r>
      <w:r w:rsidR="00287291">
        <w:t xml:space="preserve"> compassion training programs</w:t>
      </w:r>
      <w:r w:rsidR="008257A8">
        <w:t xml:space="preserve"> (CTPs)</w:t>
      </w:r>
      <w:r w:rsidR="00287291">
        <w:t>.</w:t>
      </w:r>
      <w:r w:rsidR="008257A8">
        <w:t xml:space="preserve"> This work is important because it provides evidence of our ability to shape compassion for the better. </w:t>
      </w:r>
      <w:r w:rsidR="008257A8">
        <w:lastRenderedPageBreak/>
        <w:t xml:space="preserve">But looking at these programs also sheds light on how this shaping occurs and does so in a way that highlights the central role that compassion’s non-cognitive dimension plays in the process. </w:t>
      </w:r>
    </w:p>
    <w:p w14:paraId="1BF15EFB" w14:textId="77777777" w:rsidR="00091042" w:rsidRDefault="008257A8" w:rsidP="00091042">
      <w:pPr>
        <w:spacing w:line="480" w:lineRule="auto"/>
        <w:ind w:firstLine="720"/>
      </w:pPr>
      <w:r>
        <w:t xml:space="preserve">Central </w:t>
      </w:r>
      <w:proofErr w:type="gramStart"/>
      <w:r>
        <w:t>to</w:t>
      </w:r>
      <w:proofErr w:type="gramEnd"/>
      <w:r>
        <w:t xml:space="preserve"> many CTPs is a set of exercises inspired by Buddhist meditation practices.</w:t>
      </w:r>
      <w:r w:rsidR="00091042">
        <w:rPr>
          <w:rStyle w:val="FootnoteReference"/>
        </w:rPr>
        <w:footnoteReference w:id="13"/>
      </w:r>
      <w:r>
        <w:t xml:space="preserve"> Here </w:t>
      </w:r>
      <w:r w:rsidR="00C93746">
        <w:t xml:space="preserve">one of the </w:t>
      </w:r>
      <w:r>
        <w:t>core technique</w:t>
      </w:r>
      <w:r w:rsidR="00C93746">
        <w:t>s</w:t>
      </w:r>
      <w:r>
        <w:t xml:space="preserve"> builds on the </w:t>
      </w:r>
      <w:proofErr w:type="spellStart"/>
      <w:r>
        <w:t>mettá</w:t>
      </w:r>
      <w:proofErr w:type="spellEnd"/>
      <w:r>
        <w:t xml:space="preserve"> meditation paradigm. In particular, </w:t>
      </w:r>
      <w:r w:rsidR="00C93746">
        <w:t xml:space="preserve">one </w:t>
      </w:r>
      <w:r>
        <w:t>use</w:t>
      </w:r>
      <w:r w:rsidR="00C93746">
        <w:t>s</w:t>
      </w:r>
      <w:r>
        <w:t xml:space="preserve"> exercises aimed at </w:t>
      </w:r>
      <w:r w:rsidR="00697097">
        <w:t>developing feelings of warmth and concern as one visualizes a series of individuals: oneself, a loved one, a person with whom one has a neutral relationship, a person with whom one has a difficult relationship, a stranger, and—finally—human beings in general. In particular, as one visualizes each individual, one repeats sentences like: “May you be happy,” “May you be free from suffering and danger,” and “May you live with ease” (</w:t>
      </w:r>
      <w:proofErr w:type="spellStart"/>
      <w:r w:rsidR="00697097">
        <w:t>Germer</w:t>
      </w:r>
      <w:proofErr w:type="spellEnd"/>
      <w:r w:rsidR="00697097">
        <w:t xml:space="preserve"> &amp; Neff</w:t>
      </w:r>
      <w:r w:rsidR="00091042">
        <w:t>,</w:t>
      </w:r>
      <w:r w:rsidR="00697097">
        <w:t xml:space="preserve"> 2013</w:t>
      </w:r>
      <w:r w:rsidR="00091042">
        <w:t>;</w:t>
      </w:r>
      <w:r w:rsidR="00697097">
        <w:t xml:space="preserve"> Silva &amp; </w:t>
      </w:r>
      <w:proofErr w:type="spellStart"/>
      <w:r w:rsidR="00697097">
        <w:t>Negi</w:t>
      </w:r>
      <w:proofErr w:type="spellEnd"/>
      <w:r w:rsidR="00091042">
        <w:t>,</w:t>
      </w:r>
      <w:r w:rsidR="00697097">
        <w:t xml:space="preserve"> 2013</w:t>
      </w:r>
      <w:r w:rsidR="00091042">
        <w:t>;</w:t>
      </w:r>
      <w:r w:rsidR="00697097">
        <w:t xml:space="preserve"> </w:t>
      </w:r>
      <w:proofErr w:type="spellStart"/>
      <w:r w:rsidR="00697097">
        <w:t>Langri</w:t>
      </w:r>
      <w:proofErr w:type="spellEnd"/>
      <w:r w:rsidR="00697097">
        <w:t xml:space="preserve"> &amp; Weiss</w:t>
      </w:r>
      <w:r w:rsidR="00091042">
        <w:t>,</w:t>
      </w:r>
      <w:r w:rsidR="00697097">
        <w:t xml:space="preserve"> 2013</w:t>
      </w:r>
      <w:r w:rsidR="00091042">
        <w:t>;</w:t>
      </w:r>
      <w:r w:rsidR="00697097">
        <w:t xml:space="preserve"> </w:t>
      </w:r>
      <w:proofErr w:type="spellStart"/>
      <w:r w:rsidR="00697097">
        <w:t>Bronemann</w:t>
      </w:r>
      <w:proofErr w:type="spellEnd"/>
      <w:r w:rsidR="00697097">
        <w:t xml:space="preserve"> &amp; Singer</w:t>
      </w:r>
      <w:r w:rsidR="00091042">
        <w:t>,</w:t>
      </w:r>
      <w:r w:rsidR="00697097">
        <w:t xml:space="preserve"> 2013).</w:t>
      </w:r>
    </w:p>
    <w:p w14:paraId="4AC6DBEA" w14:textId="3BB0D60D" w:rsidR="009E1AEE" w:rsidRDefault="00871552" w:rsidP="009E1AEE">
      <w:pPr>
        <w:spacing w:line="480" w:lineRule="auto"/>
        <w:ind w:firstLine="720"/>
      </w:pPr>
      <w:r>
        <w:t>What’s important for our purposes is that emp</w:t>
      </w:r>
      <w:r w:rsidR="00234853">
        <w:t>irical research suggests that C</w:t>
      </w:r>
      <w:r>
        <w:t>T</w:t>
      </w:r>
      <w:r w:rsidR="00234853">
        <w:t>P</w:t>
      </w:r>
      <w:r>
        <w:t xml:space="preserve">s like these work—and they work because they engage compassion’s non-cognitive elements. </w:t>
      </w:r>
      <w:r w:rsidR="000B4312">
        <w:t xml:space="preserve">The key to seeing this lies in unpacking what this empirical work tells us about </w:t>
      </w:r>
      <w:r w:rsidR="00975ADC">
        <w:t xml:space="preserve">the </w:t>
      </w:r>
      <w:r w:rsidR="000B4312">
        <w:t>mechanisms underlying compassion’s distinctive motivational orientation.</w:t>
      </w:r>
    </w:p>
    <w:p w14:paraId="0CB9EAA1" w14:textId="78A727CB" w:rsidR="009E1AEE" w:rsidRDefault="000B4312" w:rsidP="009E1AEE">
      <w:pPr>
        <w:spacing w:line="480" w:lineRule="auto"/>
        <w:ind w:firstLine="720"/>
      </w:pPr>
      <w:r>
        <w:t>To get started</w:t>
      </w:r>
      <w:r w:rsidR="00871552">
        <w:t xml:space="preserve">, a range of experimental </w:t>
      </w:r>
      <w:r w:rsidR="00622B8D">
        <w:t>findings indicate</w:t>
      </w:r>
      <w:r w:rsidR="00871552">
        <w:t xml:space="preserve"> that CTPs bring increases in self-reported positive moods and life satisfaction rat</w:t>
      </w:r>
      <w:r w:rsidR="0083654A">
        <w:t>ings (</w:t>
      </w:r>
      <w:r w:rsidR="00C93746">
        <w:t xml:space="preserve">e.g., </w:t>
      </w:r>
      <w:r w:rsidR="0083654A">
        <w:t>Fredrickson et al.</w:t>
      </w:r>
      <w:r w:rsidR="009E1AEE">
        <w:t>,</w:t>
      </w:r>
      <w:r w:rsidR="0083654A">
        <w:t xml:space="preserve"> 2008). In fact, and of note for what’s to come, related work indicates that while CTP</w:t>
      </w:r>
      <w:r w:rsidR="007C548D">
        <w:t>s boost</w:t>
      </w:r>
      <w:r w:rsidR="0083654A">
        <w:t xml:space="preserve"> positive affect (e.g., feelings of warmth) experience</w:t>
      </w:r>
      <w:r w:rsidR="007C548D">
        <w:t>d</w:t>
      </w:r>
      <w:r w:rsidR="0083654A">
        <w:t xml:space="preserve"> in response to another’s suffering, </w:t>
      </w:r>
      <w:r w:rsidR="007C548D">
        <w:t xml:space="preserve">they </w:t>
      </w:r>
      <w:r w:rsidR="0083654A">
        <w:t>leave negative feelings (e.g., distress) unchang</w:t>
      </w:r>
      <w:r w:rsidR="009E1AEE">
        <w:t>ed (</w:t>
      </w:r>
      <w:proofErr w:type="spellStart"/>
      <w:r w:rsidR="009E1AEE">
        <w:t>Klimicki</w:t>
      </w:r>
      <w:proofErr w:type="spellEnd"/>
      <w:r w:rsidR="009E1AEE">
        <w:t xml:space="preserve"> et al., 2014; </w:t>
      </w:r>
      <w:proofErr w:type="spellStart"/>
      <w:r w:rsidR="00975ADC">
        <w:t>Klimicki</w:t>
      </w:r>
      <w:proofErr w:type="spellEnd"/>
      <w:r w:rsidR="00975ADC">
        <w:t xml:space="preserve"> et al., 2013</w:t>
      </w:r>
      <w:r w:rsidR="009E1AEE">
        <w:t xml:space="preserve">). </w:t>
      </w:r>
      <w:r w:rsidR="00234853">
        <w:t>Relatedly, C</w:t>
      </w:r>
      <w:r w:rsidR="0083654A">
        <w:t>T</w:t>
      </w:r>
      <w:r w:rsidR="00234853">
        <w:t>P</w:t>
      </w:r>
      <w:r w:rsidR="0083654A">
        <w:t xml:space="preserve">s have </w:t>
      </w:r>
      <w:r w:rsidR="00871552">
        <w:t xml:space="preserve">also </w:t>
      </w:r>
      <w:r w:rsidR="0083654A">
        <w:t xml:space="preserve">been </w:t>
      </w:r>
      <w:r w:rsidR="00871552">
        <w:t xml:space="preserve">associated with reductions in stress-related neuro-chemicals like interleukin-6. </w:t>
      </w:r>
      <w:r w:rsidR="009E1AEE">
        <w:t>In fact</w:t>
      </w:r>
      <w:r w:rsidR="00871552">
        <w:t xml:space="preserve">, these neuro-chemical changes </w:t>
      </w:r>
      <w:r w:rsidR="00622B8D">
        <w:t xml:space="preserve">are </w:t>
      </w:r>
      <w:r w:rsidR="00871552">
        <w:t xml:space="preserve">“dose-dependent” in the sense that increases in </w:t>
      </w:r>
      <w:r w:rsidR="007C548D">
        <w:t xml:space="preserve">the length of the </w:t>
      </w:r>
      <w:r w:rsidR="00871552">
        <w:t xml:space="preserve">compassion training </w:t>
      </w:r>
      <w:r w:rsidR="007C548D">
        <w:t xml:space="preserve">program </w:t>
      </w:r>
      <w:r w:rsidR="00975ADC">
        <w:t>u</w:t>
      </w:r>
      <w:r w:rsidR="009E1AEE">
        <w:t xml:space="preserve">sed </w:t>
      </w:r>
      <w:r w:rsidR="00622B8D">
        <w:t xml:space="preserve">are </w:t>
      </w:r>
      <w:r w:rsidR="00871552">
        <w:t xml:space="preserve">associated with </w:t>
      </w:r>
      <w:r w:rsidR="009E1AEE">
        <w:t xml:space="preserve">larger </w:t>
      </w:r>
      <w:r w:rsidR="00871552">
        <w:t>interleukin-6 reductions (Pace et al.</w:t>
      </w:r>
      <w:r w:rsidR="009E1AEE">
        <w:t>,</w:t>
      </w:r>
      <w:r w:rsidR="00871552">
        <w:t xml:space="preserve"> 2009). This dose-</w:t>
      </w:r>
      <w:r w:rsidR="00871552">
        <w:lastRenderedPageBreak/>
        <w:t xml:space="preserve">dependence is significant insofar as it supports a causal connection between CTPs and stress reduction. </w:t>
      </w:r>
      <w:r w:rsidR="00564323">
        <w:t xml:space="preserve">More importantly, other research shows that even </w:t>
      </w:r>
      <w:r w:rsidR="00622B8D">
        <w:t xml:space="preserve">a brief </w:t>
      </w:r>
      <w:r w:rsidR="00564323">
        <w:t>use of CTPs brings an increase in helping behavior—</w:t>
      </w:r>
      <w:r w:rsidR="00622B8D">
        <w:t>including efforts to help that come</w:t>
      </w:r>
      <w:r w:rsidR="00564323">
        <w:t xml:space="preserve"> at a cost to the helper (</w:t>
      </w:r>
      <w:proofErr w:type="spellStart"/>
      <w:r w:rsidR="00564323">
        <w:t>Weng</w:t>
      </w:r>
      <w:proofErr w:type="spellEnd"/>
      <w:r w:rsidR="00564323">
        <w:t xml:space="preserve"> et al.</w:t>
      </w:r>
      <w:r w:rsidR="009E1AEE">
        <w:t>,</w:t>
      </w:r>
      <w:r w:rsidR="00564323">
        <w:t xml:space="preserve"> 2015, study 2; </w:t>
      </w:r>
      <w:proofErr w:type="spellStart"/>
      <w:r w:rsidR="00564323">
        <w:t>Leiberg</w:t>
      </w:r>
      <w:proofErr w:type="spellEnd"/>
      <w:r w:rsidR="00564323">
        <w:t xml:space="preserve"> et al.</w:t>
      </w:r>
      <w:r w:rsidR="009E1AEE">
        <w:t>,</w:t>
      </w:r>
      <w:r w:rsidR="00564323">
        <w:t xml:space="preserve"> 2011).</w:t>
      </w:r>
      <w:r w:rsidR="009E1AEE">
        <w:rPr>
          <w:rStyle w:val="FootnoteReference"/>
        </w:rPr>
        <w:footnoteReference w:id="14"/>
      </w:r>
      <w:r w:rsidR="009E1AEE">
        <w:t xml:space="preserve"> </w:t>
      </w:r>
      <w:r w:rsidR="00564323">
        <w:t>Moreover, here too we find evidence of dose-dependence</w:t>
      </w:r>
      <w:r w:rsidR="0083654A">
        <w:t xml:space="preserve">—again implicating the compassion training as the </w:t>
      </w:r>
      <w:r w:rsidR="00975ADC">
        <w:t xml:space="preserve">cause </w:t>
      </w:r>
      <w:r w:rsidR="0083654A">
        <w:t xml:space="preserve">of the increases in </w:t>
      </w:r>
      <w:r w:rsidR="00622B8D">
        <w:t xml:space="preserve">efforts to </w:t>
      </w:r>
      <w:r w:rsidR="0083654A">
        <w:t>help</w:t>
      </w:r>
      <w:r w:rsidR="00564323">
        <w:t xml:space="preserve">. </w:t>
      </w:r>
    </w:p>
    <w:p w14:paraId="1531A69D" w14:textId="532B7750" w:rsidR="009E1AEE" w:rsidRDefault="000B4312" w:rsidP="009E1AEE">
      <w:pPr>
        <w:spacing w:line="480" w:lineRule="auto"/>
        <w:ind w:firstLine="720"/>
      </w:pPr>
      <w:r>
        <w:t xml:space="preserve">Taken together, these findings enrich our understanding of compassion’s affective and motivational profile: compassion isn’t a mere feeling of distress at another’s suffering, but rather a more complex feeling of concern that is </w:t>
      </w:r>
      <w:r w:rsidRPr="009E1AEE">
        <w:rPr>
          <w:i/>
        </w:rPr>
        <w:t>tinged with positive affect</w:t>
      </w:r>
      <w:r>
        <w:t xml:space="preserve">. </w:t>
      </w:r>
      <w:r w:rsidR="003B72E5">
        <w:t xml:space="preserve">One upshot of this richer picture </w:t>
      </w:r>
      <w:r w:rsidR="009E1AEE">
        <w:t xml:space="preserve">of compassion’s affective profile </w:t>
      </w:r>
      <w:r w:rsidR="003B72E5">
        <w:t xml:space="preserve">is that it helps us makes sense of </w:t>
      </w:r>
      <w:r w:rsidR="00E87808">
        <w:t xml:space="preserve">something we noted in passing above—namely, </w:t>
      </w:r>
      <w:r w:rsidR="003B72E5">
        <w:t xml:space="preserve">the vague and convoluted ways in which compassion’s non-cognitive features tend to be characterized </w:t>
      </w:r>
      <w:r w:rsidR="00E87808">
        <w:t xml:space="preserve">in the philosophical literature </w:t>
      </w:r>
      <w:r w:rsidR="003B72E5">
        <w:t>(§</w:t>
      </w:r>
      <w:r w:rsidR="009E1AEE">
        <w:t>1</w:t>
      </w:r>
      <w:r w:rsidR="003B72E5">
        <w:t>).</w:t>
      </w:r>
      <w:r w:rsidR="009E1AEE">
        <w:t xml:space="preserve"> </w:t>
      </w:r>
      <w:r w:rsidR="003B72E5">
        <w:t>More significantly, it also helps us understand the role that non-cognitive feelings of concern play in the cultivation of compassion.</w:t>
      </w:r>
    </w:p>
    <w:p w14:paraId="73C5E052" w14:textId="6C27DE08" w:rsidR="009E1AEE" w:rsidRDefault="003B72E5" w:rsidP="009E1AEE">
      <w:pPr>
        <w:spacing w:line="480" w:lineRule="auto"/>
        <w:ind w:firstLine="720"/>
      </w:pPr>
      <w:r>
        <w:t xml:space="preserve">To </w:t>
      </w:r>
      <w:r w:rsidR="00234853">
        <w:t xml:space="preserve">better </w:t>
      </w:r>
      <w:r>
        <w:t>see this, f</w:t>
      </w:r>
      <w:r w:rsidR="005C305A">
        <w:t xml:space="preserve">irst recall from above </w:t>
      </w:r>
      <w:r w:rsidR="00144D09">
        <w:t>(§</w:t>
      </w:r>
      <w:r w:rsidR="009E1AEE">
        <w:t>2</w:t>
      </w:r>
      <w:r w:rsidR="00144D09">
        <w:t xml:space="preserve">) </w:t>
      </w:r>
      <w:r w:rsidR="005C305A">
        <w:t xml:space="preserve">that imaging work in neuroscience provides evidence of a “compassion network” that engages brain regions associated with </w:t>
      </w:r>
      <w:r w:rsidR="00144D09">
        <w:t xml:space="preserve">positive affect, reward, and affiliation </w:t>
      </w:r>
      <w:r w:rsidR="005C305A">
        <w:t>(</w:t>
      </w:r>
      <w:proofErr w:type="spellStart"/>
      <w:r w:rsidR="00144D09">
        <w:t>Klimicki</w:t>
      </w:r>
      <w:proofErr w:type="spellEnd"/>
      <w:r w:rsidR="00144D09">
        <w:t xml:space="preserve"> et al.</w:t>
      </w:r>
      <w:r w:rsidR="009E1AEE">
        <w:t>,</w:t>
      </w:r>
      <w:r w:rsidR="00144D09">
        <w:t xml:space="preserve"> 2014; Lutz</w:t>
      </w:r>
      <w:r w:rsidR="009E1AEE">
        <w:t xml:space="preserve"> </w:t>
      </w:r>
      <w:r w:rsidR="00823D3D">
        <w:t>et al. 2008</w:t>
      </w:r>
      <w:r w:rsidR="00144D09">
        <w:t>; Beauregard</w:t>
      </w:r>
      <w:r w:rsidR="009E1AEE">
        <w:t xml:space="preserve"> </w:t>
      </w:r>
      <w:r w:rsidR="00823D3D">
        <w:t>et al. 2009</w:t>
      </w:r>
      <w:r w:rsidR="00144D09">
        <w:t xml:space="preserve">; </w:t>
      </w:r>
      <w:proofErr w:type="spellStart"/>
      <w:r w:rsidR="00144D09">
        <w:t>Immordino</w:t>
      </w:r>
      <w:proofErr w:type="spellEnd"/>
      <w:r w:rsidR="00144D09">
        <w:t>-Yang</w:t>
      </w:r>
      <w:r w:rsidR="009E1AEE">
        <w:t xml:space="preserve"> </w:t>
      </w:r>
      <w:r w:rsidR="00823D3D">
        <w:t>et al. 2009</w:t>
      </w:r>
      <w:r w:rsidR="00144D09">
        <w:t>)</w:t>
      </w:r>
      <w:r w:rsidR="00CE2612">
        <w:t>. Combining this with what we j</w:t>
      </w:r>
      <w:r w:rsidR="009E1AEE">
        <w:t>u</w:t>
      </w:r>
      <w:r w:rsidR="005C305A">
        <w:t xml:space="preserve">st learned about </w:t>
      </w:r>
      <w:r w:rsidR="00E87808">
        <w:t xml:space="preserve">how </w:t>
      </w:r>
      <w:r w:rsidR="004B10BC">
        <w:t xml:space="preserve">compassion training </w:t>
      </w:r>
      <w:r w:rsidR="00E87808">
        <w:t xml:space="preserve">can bring both </w:t>
      </w:r>
      <w:r w:rsidR="004B10BC">
        <w:t>increases in positive affect and decr</w:t>
      </w:r>
      <w:r w:rsidR="0024578F">
        <w:t>eases in stress suggests that C</w:t>
      </w:r>
      <w:r w:rsidR="004B10BC">
        <w:t>T</w:t>
      </w:r>
      <w:r w:rsidR="0024578F">
        <w:t>P</w:t>
      </w:r>
      <w:r w:rsidR="004B10BC">
        <w:t xml:space="preserve">s work by </w:t>
      </w:r>
      <w:r w:rsidR="004B10BC" w:rsidRPr="009E1AEE">
        <w:t>enhancing the connection between</w:t>
      </w:r>
      <w:r w:rsidR="004B10BC" w:rsidRPr="003B72E5">
        <w:rPr>
          <w:i/>
        </w:rPr>
        <w:t xml:space="preserve"> </w:t>
      </w:r>
      <w:r w:rsidR="009E1AEE">
        <w:t>(</w:t>
      </w:r>
      <w:proofErr w:type="spellStart"/>
      <w:r w:rsidR="009E1AEE">
        <w:t>i</w:t>
      </w:r>
      <w:proofErr w:type="spellEnd"/>
      <w:r w:rsidR="009E1AEE">
        <w:t xml:space="preserve">) </w:t>
      </w:r>
      <w:r w:rsidR="004B10BC" w:rsidRPr="009E1AEE">
        <w:rPr>
          <w:i/>
        </w:rPr>
        <w:t>negative</w:t>
      </w:r>
      <w:r w:rsidR="004B10BC" w:rsidRPr="009E1AEE">
        <w:t xml:space="preserve"> feelings of distress at another’s suffering and </w:t>
      </w:r>
      <w:r w:rsidR="009E1AEE">
        <w:t xml:space="preserve">(ii) </w:t>
      </w:r>
      <w:r w:rsidR="004B10BC" w:rsidRPr="009E1AEE">
        <w:rPr>
          <w:i/>
        </w:rPr>
        <w:t>positive</w:t>
      </w:r>
      <w:r w:rsidR="004B10BC" w:rsidRPr="009E1AEE">
        <w:t xml:space="preserve"> feelings associated </w:t>
      </w:r>
      <w:r w:rsidR="00F95A64" w:rsidRPr="009E1AEE">
        <w:t xml:space="preserve">with </w:t>
      </w:r>
      <w:r w:rsidR="004B10BC" w:rsidRPr="009E1AEE">
        <w:t>acting on one’s concern for others.</w:t>
      </w:r>
      <w:r w:rsidR="004B10BC">
        <w:t xml:space="preserve"> Thus, what </w:t>
      </w:r>
      <w:r w:rsidR="007C548D">
        <w:t xml:space="preserve">CTPs </w:t>
      </w:r>
      <w:r w:rsidR="004B10BC">
        <w:t xml:space="preserve">may be doing </w:t>
      </w:r>
      <w:r w:rsidR="008C1B7F">
        <w:t xml:space="preserve">when they help </w:t>
      </w:r>
      <w:r w:rsidR="00D30D2B">
        <w:t xml:space="preserve">one expand </w:t>
      </w:r>
      <w:r w:rsidR="004B10BC">
        <w:t>the range of individuals one feels compassion for is not just getting one to see</w:t>
      </w:r>
      <w:r w:rsidR="009E1AEE">
        <w:t>—in an intellectual manner—</w:t>
      </w:r>
      <w:r w:rsidR="004B10BC">
        <w:t xml:space="preserve">that </w:t>
      </w:r>
      <w:r w:rsidR="008C1B7F">
        <w:t xml:space="preserve">those </w:t>
      </w:r>
      <w:r w:rsidR="009E1AEE">
        <w:t xml:space="preserve">outside of </w:t>
      </w:r>
      <w:r w:rsidR="008C1B7F">
        <w:t xml:space="preserve">one’s </w:t>
      </w:r>
      <w:r w:rsidR="009E1AEE">
        <w:t xml:space="preserve">in-group </w:t>
      </w:r>
      <w:r w:rsidR="008C1B7F">
        <w:t xml:space="preserve">are suffering. Rather, these exercises are </w:t>
      </w:r>
      <w:r w:rsidR="008C1B7F" w:rsidRPr="008C1B7F">
        <w:rPr>
          <w:i/>
        </w:rPr>
        <w:lastRenderedPageBreak/>
        <w:t>also</w:t>
      </w:r>
      <w:r w:rsidR="008C1B7F">
        <w:t xml:space="preserve"> getting one to develop (positive) </w:t>
      </w:r>
      <w:r w:rsidR="008C1B7F" w:rsidRPr="008C1B7F">
        <w:rPr>
          <w:i/>
        </w:rPr>
        <w:t>feelings of concern</w:t>
      </w:r>
      <w:r w:rsidR="008C1B7F">
        <w:t xml:space="preserve"> for </w:t>
      </w:r>
      <w:r w:rsidR="009E1AEE">
        <w:t xml:space="preserve">these other individuals </w:t>
      </w:r>
      <w:r w:rsidR="008C1B7F">
        <w:t xml:space="preserve">by </w:t>
      </w:r>
      <w:r w:rsidR="00E87808">
        <w:t xml:space="preserve">extending </w:t>
      </w:r>
      <w:r w:rsidR="009E1AEE">
        <w:t xml:space="preserve">the feelings and </w:t>
      </w:r>
      <w:r w:rsidR="008C1B7F">
        <w:t xml:space="preserve">concerns </w:t>
      </w:r>
      <w:r w:rsidR="00E87808">
        <w:t xml:space="preserve">that </w:t>
      </w:r>
      <w:r w:rsidR="009E1AEE">
        <w:t xml:space="preserve">one already has </w:t>
      </w:r>
      <w:r w:rsidR="008C1B7F">
        <w:t xml:space="preserve">for the well-being of </w:t>
      </w:r>
      <w:r w:rsidR="009E1AEE">
        <w:t xml:space="preserve">one’s friends and </w:t>
      </w:r>
      <w:r w:rsidR="008C1B7F">
        <w:t>intimates.</w:t>
      </w:r>
    </w:p>
    <w:p w14:paraId="543F3D82" w14:textId="29AF92AD" w:rsidR="00264555" w:rsidRDefault="00264555" w:rsidP="00264555">
      <w:pPr>
        <w:spacing w:line="480" w:lineRule="auto"/>
        <w:ind w:firstLine="720"/>
      </w:pPr>
      <w:r>
        <w:t xml:space="preserve">This idea also finds </w:t>
      </w:r>
      <w:r w:rsidR="00EF45B8">
        <w:t xml:space="preserve">support </w:t>
      </w:r>
      <w:r>
        <w:t>in work from cognitive science. Of particular note for our purposes i</w:t>
      </w:r>
      <w:r w:rsidR="00975ADC">
        <w:t>s</w:t>
      </w:r>
      <w:r>
        <w:t xml:space="preserve"> research exploring </w:t>
      </w:r>
      <w:r w:rsidR="00CE2612">
        <w:t xml:space="preserve">the cognitive mechanisms that regulate </w:t>
      </w:r>
      <w:r w:rsidR="00975ADC">
        <w:t xml:space="preserve">the </w:t>
      </w:r>
      <w:r w:rsidR="00CE2612">
        <w:t xml:space="preserve">negative feelings </w:t>
      </w:r>
      <w:r>
        <w:t>we experience</w:t>
      </w:r>
      <w:r w:rsidR="00CE2612">
        <w:t xml:space="preserve"> in response to the suffering of others. This research is significant because it compares the effects of CTPs with alternative strategies</w:t>
      </w:r>
      <w:r>
        <w:t xml:space="preserve"> we </w:t>
      </w:r>
      <w:r w:rsidR="00975ADC">
        <w:t xml:space="preserve">can use </w:t>
      </w:r>
      <w:r>
        <w:t>to manage these negative feelings</w:t>
      </w:r>
      <w:r w:rsidR="00CE2612">
        <w:t>.</w:t>
      </w:r>
      <w:r>
        <w:t xml:space="preserve"> </w:t>
      </w:r>
    </w:p>
    <w:p w14:paraId="41DFB7DD" w14:textId="23D23104" w:rsidR="00264555" w:rsidRDefault="00CE2612" w:rsidP="00264555">
      <w:pPr>
        <w:spacing w:line="480" w:lineRule="auto"/>
        <w:ind w:firstLine="720"/>
      </w:pPr>
      <w:r>
        <w:t>First c</w:t>
      </w:r>
      <w:r w:rsidR="00EF45B8">
        <w:t>onsider</w:t>
      </w:r>
      <w:r>
        <w:t xml:space="preserve"> </w:t>
      </w:r>
      <w:r w:rsidR="00EF45B8">
        <w:t xml:space="preserve">research </w:t>
      </w:r>
      <w:r w:rsidR="00264555">
        <w:t>comparing CTP</w:t>
      </w:r>
      <w:r>
        <w:t>s</w:t>
      </w:r>
      <w:r w:rsidR="00F1127D">
        <w:t xml:space="preserve"> with strategies</w:t>
      </w:r>
      <w:r w:rsidR="00264555">
        <w:t xml:space="preserve"> geared toward promoting empathy</w:t>
      </w:r>
      <w:r w:rsidR="00975ADC">
        <w:t xml:space="preserve"> (</w:t>
      </w:r>
      <w:proofErr w:type="spellStart"/>
      <w:r w:rsidR="00975ADC">
        <w:t>Klimicki</w:t>
      </w:r>
      <w:proofErr w:type="spellEnd"/>
      <w:r w:rsidR="00975ADC">
        <w:t xml:space="preserve"> et al., 2014; Singer &amp; </w:t>
      </w:r>
      <w:proofErr w:type="spellStart"/>
      <w:r w:rsidR="00975ADC">
        <w:t>Klimicki</w:t>
      </w:r>
      <w:proofErr w:type="spellEnd"/>
      <w:r w:rsidR="00975ADC">
        <w:t>, 2014).</w:t>
      </w:r>
      <w:r w:rsidR="005E6D47">
        <w:rPr>
          <w:rStyle w:val="FootnoteReference"/>
        </w:rPr>
        <w:footnoteReference w:id="15"/>
      </w:r>
      <w:r w:rsidR="00975ADC">
        <w:t xml:space="preserve"> Unlike CTP’s </w:t>
      </w:r>
      <w:r w:rsidR="00AD3FB6">
        <w:t xml:space="preserve">emphasis on fostering feelings of warmth and concern, these </w:t>
      </w:r>
      <w:r w:rsidR="00F1127D">
        <w:t xml:space="preserve">empathy training </w:t>
      </w:r>
      <w:r>
        <w:t>programs</w:t>
      </w:r>
      <w:r w:rsidR="00AD3FB6">
        <w:t xml:space="preserve"> (</w:t>
      </w:r>
      <w:r w:rsidR="00F1127D">
        <w:t xml:space="preserve">ETPs) involve exercises </w:t>
      </w:r>
      <w:r w:rsidR="00AD3FB6">
        <w:t xml:space="preserve">that ask </w:t>
      </w:r>
      <w:r w:rsidR="00F1127D">
        <w:t>participants to focus on resonating with the suffering of others. This work reveals that both C</w:t>
      </w:r>
      <w:r w:rsidR="00C77136">
        <w:t>TP</w:t>
      </w:r>
      <w:r w:rsidR="00F1127D">
        <w:t>s and E</w:t>
      </w:r>
      <w:r w:rsidR="00C77136">
        <w:t>TP</w:t>
      </w:r>
      <w:r w:rsidR="00F1127D">
        <w:t>s bring increases in the associated feelings</w:t>
      </w:r>
      <w:r w:rsidR="0023183E">
        <w:t xml:space="preserve">. More specifically, individuals in CTPs report increased </w:t>
      </w:r>
      <w:r w:rsidR="0023183E" w:rsidRPr="00264555">
        <w:rPr>
          <w:i/>
        </w:rPr>
        <w:t>positive</w:t>
      </w:r>
      <w:r w:rsidR="0023183E">
        <w:t xml:space="preserve"> affect (e.g., feelings of warmth) in response to another’s suffering, though their negative feelings remain unchanged</w:t>
      </w:r>
      <w:r w:rsidR="00F1127D">
        <w:t>.</w:t>
      </w:r>
      <w:r w:rsidR="0023183E">
        <w:t xml:space="preserve"> By contrast, those in ETP report increased </w:t>
      </w:r>
      <w:r w:rsidR="0023183E" w:rsidRPr="00264555">
        <w:rPr>
          <w:i/>
        </w:rPr>
        <w:t>negative</w:t>
      </w:r>
      <w:r w:rsidR="0023183E">
        <w:t xml:space="preserve"> affect (e.g., distress) but unchanged positive affect. Moreover, </w:t>
      </w:r>
      <w:r w:rsidR="00264555">
        <w:t xml:space="preserve">associated </w:t>
      </w:r>
      <w:r w:rsidR="00F1127D">
        <w:t>fMRI imaging results reveal that these training programs bolster activity in different brain regions</w:t>
      </w:r>
      <w:r w:rsidR="00AD3FB6">
        <w:t>. F</w:t>
      </w:r>
      <w:r w:rsidR="00F1127D">
        <w:t xml:space="preserve">or compassion, </w:t>
      </w:r>
      <w:r w:rsidR="00975ADC">
        <w:t xml:space="preserve">the activity is </w:t>
      </w:r>
      <w:r w:rsidR="0035575C">
        <w:t xml:space="preserve">in </w:t>
      </w:r>
      <w:r w:rsidR="00F1127D">
        <w:t>regions associated with positive affect, reward, and affiliation</w:t>
      </w:r>
      <w:r w:rsidR="00F95A64">
        <w:t xml:space="preserve"> (this is the “compassion network” noted earlier)</w:t>
      </w:r>
      <w:r w:rsidR="00AD3FB6">
        <w:t>. B</w:t>
      </w:r>
      <w:r w:rsidR="00F1127D">
        <w:t xml:space="preserve">ut for empathy, the activity is located in areas associated with </w:t>
      </w:r>
      <w:r w:rsidR="002C1F81">
        <w:t>self-oriented distress a</w:t>
      </w:r>
      <w:r w:rsidR="00264555">
        <w:t>nd withdrawal/avoidance behavior.</w:t>
      </w:r>
      <w:r w:rsidR="00264555">
        <w:rPr>
          <w:rStyle w:val="FootnoteReference"/>
        </w:rPr>
        <w:footnoteReference w:id="16"/>
      </w:r>
    </w:p>
    <w:p w14:paraId="76749A11" w14:textId="1F78489B" w:rsidR="00264555" w:rsidRDefault="0016453D" w:rsidP="00264555">
      <w:pPr>
        <w:spacing w:line="480" w:lineRule="auto"/>
        <w:ind w:firstLine="720"/>
      </w:pPr>
      <w:r>
        <w:lastRenderedPageBreak/>
        <w:t xml:space="preserve">The combination of these findings—the different feelings </w:t>
      </w:r>
      <w:r w:rsidR="00264555">
        <w:t xml:space="preserve">that </w:t>
      </w:r>
      <w:r>
        <w:t xml:space="preserve">the </w:t>
      </w:r>
      <w:r w:rsidR="0024578F">
        <w:t xml:space="preserve">two </w:t>
      </w:r>
      <w:r>
        <w:t xml:space="preserve">training </w:t>
      </w:r>
      <w:r w:rsidR="0024578F">
        <w:t xml:space="preserve">programs </w:t>
      </w:r>
      <w:r>
        <w:t xml:space="preserve">brought and the functional </w:t>
      </w:r>
      <w:r w:rsidR="00E87808">
        <w:t xml:space="preserve">profiles </w:t>
      </w:r>
      <w:r>
        <w:t xml:space="preserve">of </w:t>
      </w:r>
      <w:r w:rsidR="00975ADC">
        <w:t>the brain regions they activate</w:t>
      </w:r>
      <w:r>
        <w:t xml:space="preserve">—suggests </w:t>
      </w:r>
      <w:r w:rsidR="00E87808">
        <w:t xml:space="preserve">that there is </w:t>
      </w:r>
      <w:r>
        <w:t xml:space="preserve">an important role for the </w:t>
      </w:r>
      <w:r w:rsidRPr="00264555">
        <w:rPr>
          <w:i/>
        </w:rPr>
        <w:t>non-cognitive</w:t>
      </w:r>
      <w:r>
        <w:t xml:space="preserve"> elements of compassion in efforts to shape it via CTPs.</w:t>
      </w:r>
      <w:r w:rsidR="00264555">
        <w:t xml:space="preserve"> </w:t>
      </w:r>
      <w:r>
        <w:t>More specifically</w:t>
      </w:r>
      <w:r w:rsidR="00AD3FB6">
        <w:t xml:space="preserve">, </w:t>
      </w:r>
      <w:r w:rsidR="00F95A64">
        <w:t xml:space="preserve">by adding evidence for a connection between </w:t>
      </w:r>
      <w:r w:rsidR="00264555">
        <w:t>(</w:t>
      </w:r>
      <w:proofErr w:type="spellStart"/>
      <w:r w:rsidR="00264555">
        <w:t>i</w:t>
      </w:r>
      <w:proofErr w:type="spellEnd"/>
      <w:r w:rsidR="00264555">
        <w:t xml:space="preserve">) </w:t>
      </w:r>
      <w:r w:rsidR="00F95A64">
        <w:t xml:space="preserve">CTPs, </w:t>
      </w:r>
      <w:r w:rsidR="00264555">
        <w:t xml:space="preserve">(ii) the promotion of </w:t>
      </w:r>
      <w:r w:rsidR="00F95A64">
        <w:t xml:space="preserve">positive feelings in response to suffering, and </w:t>
      </w:r>
      <w:r w:rsidR="00264555">
        <w:t xml:space="preserve">(iii) </w:t>
      </w:r>
      <w:r w:rsidR="00F95A64">
        <w:t xml:space="preserve">the engagement of the compassion network, </w:t>
      </w:r>
      <w:r w:rsidR="00AD3FB6">
        <w:t xml:space="preserve">they provide further support for </w:t>
      </w:r>
      <w:r w:rsidR="00F95A64">
        <w:t>the above picture of how CTPs work: eff</w:t>
      </w:r>
      <w:r w:rsidR="00264555">
        <w:t>ectively cultivating compassion</w:t>
      </w:r>
      <w:r w:rsidR="00F95A64">
        <w:t xml:space="preserve"> involves bolstering the </w:t>
      </w:r>
      <w:r w:rsidR="00F95A64" w:rsidRPr="00F95A64">
        <w:t xml:space="preserve">connection between </w:t>
      </w:r>
      <w:r w:rsidR="00F95A64" w:rsidRPr="00264555">
        <w:rPr>
          <w:i/>
        </w:rPr>
        <w:t>negative feelings</w:t>
      </w:r>
      <w:r w:rsidR="00F95A64" w:rsidRPr="00F95A64">
        <w:t xml:space="preserve"> of distress at another’s suffering and </w:t>
      </w:r>
      <w:r w:rsidR="00F95A64" w:rsidRPr="00264555">
        <w:rPr>
          <w:i/>
        </w:rPr>
        <w:t>positive feelings</w:t>
      </w:r>
      <w:r w:rsidR="00F95A64" w:rsidRPr="00F95A64">
        <w:t xml:space="preserve"> associated with acting on one’s concern for others.</w:t>
      </w:r>
    </w:p>
    <w:p w14:paraId="50F0021F" w14:textId="5D3391F9" w:rsidR="00264555" w:rsidRDefault="00C77136" w:rsidP="00264555">
      <w:pPr>
        <w:spacing w:line="480" w:lineRule="auto"/>
        <w:ind w:firstLine="720"/>
      </w:pPr>
      <w:r>
        <w:t>We get more evidence</w:t>
      </w:r>
      <w:r w:rsidR="004501E4">
        <w:t xml:space="preserve"> for this picture</w:t>
      </w:r>
      <w:r>
        <w:t xml:space="preserve"> from research comparing CTPs with strategies that use reappraisal </w:t>
      </w:r>
      <w:r w:rsidR="004501E4">
        <w:t xml:space="preserve">(not ETPs) </w:t>
      </w:r>
      <w:r>
        <w:t xml:space="preserve">as a way of regulating </w:t>
      </w:r>
      <w:r w:rsidR="00E87808">
        <w:t xml:space="preserve">the </w:t>
      </w:r>
      <w:r>
        <w:t>negative affect</w:t>
      </w:r>
      <w:r w:rsidR="004501E4">
        <w:t xml:space="preserve"> </w:t>
      </w:r>
      <w:r w:rsidR="00E87808">
        <w:t xml:space="preserve">that we feel </w:t>
      </w:r>
      <w:r w:rsidR="004501E4">
        <w:t>in response</w:t>
      </w:r>
      <w:r>
        <w:t xml:space="preserve"> to the suffering of others. </w:t>
      </w:r>
      <w:r w:rsidR="004501E4">
        <w:t>Rather than fostering feelings of concern and warmth (as CTPs do), reappraisal strategies employ a more cognitive technique.</w:t>
      </w:r>
      <w:r w:rsidR="00264555">
        <w:t xml:space="preserve"> </w:t>
      </w:r>
      <w:r w:rsidR="004501E4">
        <w:t xml:space="preserve">Specifically, </w:t>
      </w:r>
      <w:r w:rsidR="00264555">
        <w:t xml:space="preserve">in order </w:t>
      </w:r>
      <w:r w:rsidR="004501E4">
        <w:t>to moderate the emotional impact of seeing another person suffering</w:t>
      </w:r>
      <w:r w:rsidR="00264555">
        <w:t xml:space="preserve">, one tries </w:t>
      </w:r>
      <w:r w:rsidR="004501E4">
        <w:t xml:space="preserve">to come up with alternative interpretations of the person’s </w:t>
      </w:r>
      <w:r w:rsidR="00264555">
        <w:t>distress</w:t>
      </w:r>
      <w:r w:rsidR="004501E4">
        <w:t xml:space="preserve">. So, for instance, </w:t>
      </w:r>
      <w:r w:rsidR="007E0C1E">
        <w:t xml:space="preserve">one </w:t>
      </w:r>
      <w:r w:rsidR="004501E4">
        <w:t xml:space="preserve">might view a film clip of a person in distress and then be asked to “think about what was occurring in a way in which the </w:t>
      </w:r>
      <w:r w:rsidR="00230CC4">
        <w:t xml:space="preserve">film </w:t>
      </w:r>
      <w:r w:rsidR="004501E4">
        <w:t>narrative ended more positively than was immediately apparent” (</w:t>
      </w:r>
      <w:r w:rsidR="0053234C">
        <w:t>Engen &amp; Singer</w:t>
      </w:r>
      <w:r w:rsidR="00264555">
        <w:t>,</w:t>
      </w:r>
      <w:r w:rsidR="0053234C">
        <w:t xml:space="preserve"> 2015</w:t>
      </w:r>
      <w:r w:rsidR="007E0C1E">
        <w:t>, p. 159</w:t>
      </w:r>
      <w:r w:rsidR="004501E4">
        <w:t xml:space="preserve">). </w:t>
      </w:r>
      <w:r w:rsidR="0091702A">
        <w:t xml:space="preserve">When looking at the results of these two techniques, we see that while CTPs bring increases in self-reported positive feelings, the use of reappraisal strategies brings a reduction in </w:t>
      </w:r>
      <w:r w:rsidR="00264555">
        <w:t>negative affect. Unsurprisingly</w:t>
      </w:r>
      <w:r w:rsidR="0091702A">
        <w:t xml:space="preserve"> then, </w:t>
      </w:r>
      <w:r w:rsidR="004501E4">
        <w:t xml:space="preserve">the associated brain </w:t>
      </w:r>
      <w:r w:rsidR="0091702A">
        <w:t>imaging work shows that CTP</w:t>
      </w:r>
      <w:r w:rsidR="00D62FF9">
        <w:t>s</w:t>
      </w:r>
      <w:r w:rsidR="0091702A">
        <w:t xml:space="preserve"> do—but reappraisal</w:t>
      </w:r>
      <w:r w:rsidR="00D62FF9">
        <w:t>s do</w:t>
      </w:r>
      <w:r w:rsidR="0091702A">
        <w:t xml:space="preserve"> not—bring increased activation of the </w:t>
      </w:r>
      <w:r w:rsidR="00FF3FED">
        <w:t xml:space="preserve">compassion network </w:t>
      </w:r>
      <w:r w:rsidR="00264555">
        <w:t>(Engen &amp; Singer 2015).</w:t>
      </w:r>
    </w:p>
    <w:p w14:paraId="2F8D41B0" w14:textId="6E70E4AB" w:rsidR="00B72F34" w:rsidRDefault="0053234C" w:rsidP="00264555">
      <w:pPr>
        <w:spacing w:line="480" w:lineRule="auto"/>
        <w:ind w:firstLine="720"/>
      </w:pPr>
      <w:r>
        <w:t>These findings are significant for two reason. First, they provide further support for our account of how CTPs work to shape compassion for the better.</w:t>
      </w:r>
      <w:r w:rsidR="00264555">
        <w:t xml:space="preserve"> </w:t>
      </w:r>
      <w:r>
        <w:t>More importantly, they</w:t>
      </w:r>
      <w:r w:rsidR="00264555">
        <w:t xml:space="preserve"> speak directly to the skeptic’s</w:t>
      </w:r>
      <w:r>
        <w:t xml:space="preserve"> charge </w:t>
      </w:r>
      <w:r w:rsidR="00FF3FED">
        <w:t xml:space="preserve">that if cultivation works, it does so by engaging mechanisms of higher </w:t>
      </w:r>
      <w:r w:rsidR="00FF3FED">
        <w:lastRenderedPageBreak/>
        <w:t xml:space="preserve">cognition that bypass compassion’s non-cognitive elements. </w:t>
      </w:r>
      <w:r>
        <w:t xml:space="preserve">After all, </w:t>
      </w:r>
      <w:r w:rsidR="00FF3FED">
        <w:t xml:space="preserve">this work shows that </w:t>
      </w:r>
      <w:r>
        <w:t xml:space="preserve">the affect-engaging CTPs—but </w:t>
      </w:r>
      <w:r w:rsidRPr="00264555">
        <w:rPr>
          <w:i/>
        </w:rPr>
        <w:t>not</w:t>
      </w:r>
      <w:r>
        <w:t xml:space="preserve"> the more cognitive techniques of reappraisal—were effective in engaging </w:t>
      </w:r>
      <w:r w:rsidR="00FF3FED">
        <w:t xml:space="preserve">the brain regions associated with positive affect, reward, and affiliation that (as we have seen) have been implicated in the promotion of helping behavior. In short, the engagement of compassion’s distinctive affective/motivational dimension is </w:t>
      </w:r>
      <w:r w:rsidR="00FF3FED" w:rsidRPr="00D62FF9">
        <w:rPr>
          <w:i/>
        </w:rPr>
        <w:t>not</w:t>
      </w:r>
      <w:r w:rsidR="00FF3FED">
        <w:t xml:space="preserve"> an idle wheel, but rather central to how compassion</w:t>
      </w:r>
      <w:r w:rsidR="00113BF1">
        <w:t xml:space="preserve">, </w:t>
      </w:r>
      <w:r w:rsidR="00FF3FED">
        <w:t>and compassion cultivation</w:t>
      </w:r>
      <w:r w:rsidR="00113BF1">
        <w:t xml:space="preserve">, </w:t>
      </w:r>
      <w:r w:rsidR="00FF3FED">
        <w:t>works.</w:t>
      </w:r>
    </w:p>
    <w:p w14:paraId="789570E0" w14:textId="506FFB55" w:rsidR="00264555" w:rsidRDefault="00264555" w:rsidP="00264555">
      <w:pPr>
        <w:spacing w:line="480" w:lineRule="auto"/>
        <w:ind w:firstLine="720"/>
      </w:pPr>
      <w:r>
        <w:t>Stepping back, we find diverse and converging lines of support for our sophisticated, non-cognitivist account of compassion. To quell concerns about compassion’s tendency toward parochialism, we need to show not just that it is an emotion that can be shaped for the better, but also that compassion’s non-cognitive core is essential to its functioning as a properly moral emotion. The discussion of the last two sections licenses optimism on both fronts.</w:t>
      </w:r>
    </w:p>
    <w:p w14:paraId="7605A8CD" w14:textId="5566CFE8" w:rsidR="00264555" w:rsidRPr="004068DE" w:rsidRDefault="00F81207" w:rsidP="00264555">
      <w:pPr>
        <w:pStyle w:val="Heading2"/>
        <w:numPr>
          <w:ilvl w:val="0"/>
          <w:numId w:val="6"/>
        </w:numPr>
        <w:spacing w:line="480" w:lineRule="auto"/>
        <w:jc w:val="center"/>
        <w:rPr>
          <w:rFonts w:ascii="Garamond" w:hAnsi="Garamond"/>
          <w:bCs w:val="0"/>
          <w:i w:val="0"/>
          <w:iCs w:val="0"/>
          <w:sz w:val="24"/>
          <w:szCs w:val="24"/>
        </w:rPr>
      </w:pPr>
      <w:r>
        <w:rPr>
          <w:rFonts w:ascii="Garamond" w:hAnsi="Garamond"/>
          <w:bCs w:val="0"/>
          <w:i w:val="0"/>
          <w:iCs w:val="0"/>
          <w:sz w:val="24"/>
          <w:szCs w:val="24"/>
        </w:rPr>
        <w:t xml:space="preserve">Conclusions and </w:t>
      </w:r>
      <w:r w:rsidR="00194293">
        <w:rPr>
          <w:rFonts w:ascii="Garamond" w:hAnsi="Garamond"/>
          <w:bCs w:val="0"/>
          <w:i w:val="0"/>
          <w:iCs w:val="0"/>
          <w:sz w:val="24"/>
          <w:szCs w:val="24"/>
        </w:rPr>
        <w:t xml:space="preserve">Three </w:t>
      </w:r>
      <w:r>
        <w:rPr>
          <w:rFonts w:ascii="Garamond" w:hAnsi="Garamond"/>
          <w:bCs w:val="0"/>
          <w:i w:val="0"/>
          <w:iCs w:val="0"/>
          <w:sz w:val="24"/>
          <w:szCs w:val="24"/>
        </w:rPr>
        <w:t>Further Implications</w:t>
      </w:r>
    </w:p>
    <w:p w14:paraId="57B77116" w14:textId="62E3BCB2" w:rsidR="000D1E01" w:rsidRDefault="00194293" w:rsidP="00194293">
      <w:pPr>
        <w:spacing w:line="480" w:lineRule="auto"/>
      </w:pPr>
      <w:r>
        <w:t xml:space="preserve">Return to the dilemma from earlier (§1), we can now see that a promising response from the defender of compassion’s moral value will involve two steps: a defense of a sophisticated, non-cognitivist </w:t>
      </w:r>
      <w:r w:rsidR="00D62FF9">
        <w:t xml:space="preserve">model </w:t>
      </w:r>
      <w:r>
        <w:t xml:space="preserve">of compassion </w:t>
      </w:r>
      <w:r w:rsidR="00230CC4">
        <w:t xml:space="preserve">and </w:t>
      </w:r>
      <w:r>
        <w:t xml:space="preserve">an empirically-informed </w:t>
      </w:r>
      <w:r w:rsidR="00D62FF9">
        <w:t xml:space="preserve">account of </w:t>
      </w:r>
      <w:r>
        <w:t xml:space="preserve">how compassion can be effectively cultivated. But the discussion here also suggests a trio of larger lessons. First, the best account of compassion is </w:t>
      </w:r>
      <w:r w:rsidR="00230CC4">
        <w:t xml:space="preserve">a </w:t>
      </w:r>
      <w:r>
        <w:t>non-cognitiv</w:t>
      </w:r>
      <w:r w:rsidR="00230CC4">
        <w:t>ist one</w:t>
      </w:r>
      <w:r>
        <w:t xml:space="preserve">—though one that </w:t>
      </w:r>
      <w:r w:rsidR="0024578F">
        <w:t xml:space="preserve">also </w:t>
      </w:r>
      <w:r w:rsidR="00113BF1">
        <w:t xml:space="preserve">acknowledges </w:t>
      </w:r>
      <w:r w:rsidR="00230CC4">
        <w:t xml:space="preserve">compassion’s </w:t>
      </w:r>
      <w:r w:rsidR="00D47901">
        <w:t xml:space="preserve">cognitive </w:t>
      </w:r>
      <w:r w:rsidR="00230CC4">
        <w:t>elements</w:t>
      </w:r>
      <w:r w:rsidR="00D47901">
        <w:t xml:space="preserve">. Second, while there is an important place for belief-like content in an account of compassion, </w:t>
      </w:r>
      <w:r w:rsidR="000D1E01">
        <w:t xml:space="preserve">that content </w:t>
      </w:r>
      <w:r w:rsidR="00D47901">
        <w:t xml:space="preserve">does not have the emotion-constituting </w:t>
      </w:r>
      <w:r w:rsidR="000D1E01" w:rsidRPr="00113BF1">
        <w:rPr>
          <w:i/>
        </w:rPr>
        <w:t>metaphysical</w:t>
      </w:r>
      <w:r w:rsidR="000D1E01">
        <w:t xml:space="preserve"> </w:t>
      </w:r>
      <w:r w:rsidR="00D47901">
        <w:t xml:space="preserve">role that cognitivist accounts </w:t>
      </w:r>
      <w:r w:rsidR="00230CC4">
        <w:t>take it to have</w:t>
      </w:r>
      <w:r w:rsidR="00D47901">
        <w:t xml:space="preserve">. </w:t>
      </w:r>
      <w:r w:rsidR="000D1E01">
        <w:t xml:space="preserve">Rather, </w:t>
      </w:r>
      <w:r w:rsidR="00230CC4">
        <w:t xml:space="preserve">the </w:t>
      </w:r>
      <w:r w:rsidR="000D1E01">
        <w:t xml:space="preserve">significance </w:t>
      </w:r>
      <w:r w:rsidR="00230CC4">
        <w:t xml:space="preserve">of these cognitive elements </w:t>
      </w:r>
      <w:r w:rsidR="000D1E01">
        <w:t xml:space="preserve">is </w:t>
      </w:r>
      <w:r w:rsidR="000D1E01" w:rsidRPr="000D1E01">
        <w:rPr>
          <w:i/>
        </w:rPr>
        <w:t>developmental</w:t>
      </w:r>
      <w:r w:rsidR="00230CC4">
        <w:t xml:space="preserve"> in the sense that </w:t>
      </w:r>
      <w:r w:rsidR="000D1E01">
        <w:t xml:space="preserve">an appreciation of the different ways we might understand core concepts like the compassion-worthy is crucial to our ability shape compassion for the better. Finally, though our focus here has been on compassion, the lessons </w:t>
      </w:r>
      <w:r w:rsidR="00230CC4">
        <w:t xml:space="preserve">that </w:t>
      </w:r>
      <w:r w:rsidR="000D1E01">
        <w:t>we</w:t>
      </w:r>
      <w:r w:rsidR="00D62FF9">
        <w:t xml:space="preserve"> ha</w:t>
      </w:r>
      <w:r w:rsidR="000D1E01">
        <w:t xml:space="preserve">ve learned about </w:t>
      </w:r>
      <w:r w:rsidR="005479AF">
        <w:t xml:space="preserve">its cognitive architecture </w:t>
      </w:r>
      <w:r w:rsidR="005479AF">
        <w:lastRenderedPageBreak/>
        <w:t>and developmental profile are like to provide more general insights for understanding of other emotions and their development.</w:t>
      </w:r>
      <w:r w:rsidR="005479AF">
        <w:rPr>
          <w:rStyle w:val="FootnoteReference"/>
        </w:rPr>
        <w:footnoteReference w:id="17"/>
      </w:r>
    </w:p>
    <w:p w14:paraId="30D2D8D8" w14:textId="77777777" w:rsidR="00264555" w:rsidRDefault="00264555" w:rsidP="00B72F34"/>
    <w:p w14:paraId="063BE3E9" w14:textId="23754636" w:rsidR="00F04EDB" w:rsidRPr="00F04EDB" w:rsidRDefault="00F81207" w:rsidP="00F81207">
      <w:pPr>
        <w:pStyle w:val="Heading2"/>
        <w:spacing w:line="480" w:lineRule="auto"/>
        <w:jc w:val="center"/>
        <w:rPr>
          <w:b w:val="0"/>
        </w:rPr>
      </w:pPr>
      <w:r w:rsidRPr="00F81207">
        <w:rPr>
          <w:rFonts w:ascii="Garamond" w:hAnsi="Garamond"/>
          <w:bCs w:val="0"/>
          <w:i w:val="0"/>
          <w:iCs w:val="0"/>
          <w:sz w:val="24"/>
          <w:szCs w:val="24"/>
        </w:rPr>
        <w:t>References</w:t>
      </w:r>
    </w:p>
    <w:p w14:paraId="3A81E5C4" w14:textId="60561729" w:rsidR="00E63A67" w:rsidRPr="00695838" w:rsidRDefault="00E63A67" w:rsidP="00E63A67">
      <w:r w:rsidRPr="001916EB">
        <w:t>Abramson</w:t>
      </w:r>
      <w:r>
        <w:t>,</w:t>
      </w:r>
      <w:r w:rsidRPr="001916EB">
        <w:t xml:space="preserve"> L</w:t>
      </w:r>
      <w:r>
        <w:t>.</w:t>
      </w:r>
      <w:r w:rsidRPr="001916EB">
        <w:t>, Paz</w:t>
      </w:r>
      <w:r>
        <w:t>,</w:t>
      </w:r>
      <w:r w:rsidRPr="001916EB">
        <w:t xml:space="preserve"> Y</w:t>
      </w:r>
      <w:r>
        <w:t>.</w:t>
      </w:r>
      <w:r w:rsidRPr="001916EB">
        <w:t>,</w:t>
      </w:r>
      <w:r>
        <w:t xml:space="preserve"> and</w:t>
      </w:r>
      <w:r w:rsidRPr="001916EB">
        <w:t xml:space="preserve"> </w:t>
      </w:r>
      <w:proofErr w:type="spellStart"/>
      <w:r w:rsidRPr="001916EB">
        <w:t>Knafo</w:t>
      </w:r>
      <w:proofErr w:type="spellEnd"/>
      <w:r w:rsidRPr="001916EB">
        <w:t>-Noam A.</w:t>
      </w:r>
      <w:r>
        <w:t xml:space="preserve"> (2018). </w:t>
      </w:r>
      <w:r w:rsidRPr="001916EB">
        <w:t xml:space="preserve">From </w:t>
      </w:r>
      <w:r>
        <w:t>N</w:t>
      </w:r>
      <w:r w:rsidRPr="001916EB">
        <w:t xml:space="preserve">egative </w:t>
      </w:r>
      <w:r>
        <w:t>R</w:t>
      </w:r>
      <w:r w:rsidRPr="001916EB">
        <w:t xml:space="preserve">eactivity to </w:t>
      </w:r>
      <w:r>
        <w:t>E</w:t>
      </w:r>
      <w:r w:rsidRPr="001916EB">
        <w:t xml:space="preserve">mpathic </w:t>
      </w:r>
      <w:r>
        <w:t>R</w:t>
      </w:r>
      <w:r w:rsidRPr="001916EB">
        <w:t>esponding.</w:t>
      </w:r>
      <w:r>
        <w:t xml:space="preserve"> </w:t>
      </w:r>
      <w:r>
        <w:rPr>
          <w:i/>
        </w:rPr>
        <w:t>Developmental Science</w:t>
      </w:r>
      <w:r>
        <w:t xml:space="preserve"> </w:t>
      </w:r>
      <w:r w:rsidRPr="00695838">
        <w:t>e12766</w:t>
      </w:r>
      <w:r>
        <w:t>.</w:t>
      </w:r>
    </w:p>
    <w:p w14:paraId="24586A92" w14:textId="77777777" w:rsidR="00E63A67" w:rsidRDefault="00E63A67" w:rsidP="00E63A67">
      <w:r w:rsidRPr="00CB27D7">
        <w:t xml:space="preserve">Annas, J. (2011). </w:t>
      </w:r>
      <w:r w:rsidRPr="00CB27D7">
        <w:rPr>
          <w:i/>
        </w:rPr>
        <w:t>Intelligent Virtue</w:t>
      </w:r>
      <w:r w:rsidRPr="00CB27D7">
        <w:t>. Oxford: Oxford University Press.</w:t>
      </w:r>
    </w:p>
    <w:p w14:paraId="6EFD18C3" w14:textId="77777777" w:rsidR="00E63A67" w:rsidRPr="00376E80" w:rsidRDefault="00E63A67" w:rsidP="00E63A67">
      <w:r>
        <w:t xml:space="preserve">Archer, A. (2018). The Moral Value of Compassion. In C. Price and J. </w:t>
      </w:r>
      <w:proofErr w:type="spellStart"/>
      <w:r>
        <w:t>Caouette</w:t>
      </w:r>
      <w:proofErr w:type="spellEnd"/>
      <w:r>
        <w:t xml:space="preserve"> (Eds.), </w:t>
      </w:r>
      <w:proofErr w:type="gramStart"/>
      <w:r>
        <w:rPr>
          <w:i/>
        </w:rPr>
        <w:t>The</w:t>
      </w:r>
      <w:proofErr w:type="gramEnd"/>
      <w:r>
        <w:rPr>
          <w:i/>
        </w:rPr>
        <w:t xml:space="preserve"> Moral Psychology of Compassion</w:t>
      </w:r>
      <w:r>
        <w:t xml:space="preserve">. London: </w:t>
      </w:r>
      <w:proofErr w:type="spellStart"/>
      <w:r>
        <w:t>Rowman</w:t>
      </w:r>
      <w:proofErr w:type="spellEnd"/>
      <w:r>
        <w:t xml:space="preserve"> &amp; Littlefield, 1-14.</w:t>
      </w:r>
    </w:p>
    <w:p w14:paraId="7EABD3BE" w14:textId="77777777" w:rsidR="00E63A67" w:rsidRDefault="00E63A67" w:rsidP="00E63A67">
      <w:r>
        <w:t xml:space="preserve">Batson, C.D., Fultz, J., </w:t>
      </w:r>
      <w:proofErr w:type="spellStart"/>
      <w:r>
        <w:t>Schoenrade</w:t>
      </w:r>
      <w:proofErr w:type="spellEnd"/>
      <w:r>
        <w:t>, P.A. (1987). Distress and empathy: two qualitatively distinct vicarious emotions with different motivational consequences. Journal of Personality, 55, 19–39.</w:t>
      </w:r>
    </w:p>
    <w:p w14:paraId="20E7173D" w14:textId="77777777" w:rsidR="00E63A67" w:rsidRDefault="00E63A67" w:rsidP="00E63A67">
      <w:r>
        <w:t xml:space="preserve">Baxley, A. M. (2010). </w:t>
      </w:r>
      <w:r w:rsidRPr="00EA1B35">
        <w:rPr>
          <w:i/>
        </w:rPr>
        <w:t>Kant’s Theory of Virtue: The Value of Autocracy</w:t>
      </w:r>
      <w:r>
        <w:t>. Cambridge: Cambridge University Press.</w:t>
      </w:r>
    </w:p>
    <w:p w14:paraId="5C733256" w14:textId="77777777" w:rsidR="00E63A67" w:rsidRDefault="00E63A67" w:rsidP="00E63A67">
      <w:r>
        <w:t xml:space="preserve">Beauregard, M., </w:t>
      </w:r>
      <w:proofErr w:type="spellStart"/>
      <w:r>
        <w:t>Courtemanche</w:t>
      </w:r>
      <w:proofErr w:type="spellEnd"/>
      <w:r>
        <w:t xml:space="preserve">, J., Paquette, V., and St-Pierre, E. (2009). The Neural Basis of Unconditional Love. </w:t>
      </w:r>
      <w:r w:rsidRPr="00F80A78">
        <w:rPr>
          <w:i/>
        </w:rPr>
        <w:t>Psychiatry Research</w:t>
      </w:r>
      <w:r>
        <w:t>. 172:93–98.</w:t>
      </w:r>
    </w:p>
    <w:p w14:paraId="4A5EE967" w14:textId="77777777" w:rsidR="00E63A67" w:rsidRPr="007B37B0" w:rsidRDefault="00E63A67" w:rsidP="00E63A67">
      <w:r>
        <w:t xml:space="preserve">Bennett, J. (1974). The Conscience of Huckleberry Finn. </w:t>
      </w:r>
      <w:r>
        <w:rPr>
          <w:i/>
        </w:rPr>
        <w:t>Philosophy</w:t>
      </w:r>
      <w:r>
        <w:t>, 49, 123-134.</w:t>
      </w:r>
    </w:p>
    <w:p w14:paraId="362CFE4B" w14:textId="10E3DE05" w:rsidR="00E63A67" w:rsidRDefault="00E63A67" w:rsidP="00E63A67">
      <w:r>
        <w:t xml:space="preserve">Bloom, P. </w:t>
      </w:r>
      <w:r w:rsidR="00D90CA2">
        <w:t>(</w:t>
      </w:r>
      <w:r>
        <w:t>2016</w:t>
      </w:r>
      <w:r w:rsidR="00D90CA2">
        <w:t xml:space="preserve">). </w:t>
      </w:r>
      <w:r w:rsidR="00D90CA2">
        <w:rPr>
          <w:i/>
        </w:rPr>
        <w:t>Against Empathy: The Case for Rational Compassion</w:t>
      </w:r>
      <w:r w:rsidR="00D90CA2">
        <w:t xml:space="preserve">. New York: Harper Collins. </w:t>
      </w:r>
    </w:p>
    <w:p w14:paraId="77244FF8" w14:textId="7746EA1E" w:rsidR="00E63A67" w:rsidRDefault="00E63A67" w:rsidP="00E63A67">
      <w:r>
        <w:t>Blum, L. (1987).</w:t>
      </w:r>
      <w:r w:rsidR="00D90CA2">
        <w:t xml:space="preserve"> </w:t>
      </w:r>
      <w:r w:rsidR="00D90CA2" w:rsidRPr="00D90CA2">
        <w:t>Compassion</w:t>
      </w:r>
      <w:r w:rsidR="00D90CA2">
        <w:t>. I</w:t>
      </w:r>
      <w:r w:rsidR="00D90CA2" w:rsidRPr="00D90CA2">
        <w:t xml:space="preserve">n R. </w:t>
      </w:r>
      <w:proofErr w:type="spellStart"/>
      <w:r w:rsidR="00D90CA2" w:rsidRPr="00D90CA2">
        <w:t>Kruschwitz</w:t>
      </w:r>
      <w:proofErr w:type="spellEnd"/>
      <w:r w:rsidR="00D90CA2" w:rsidRPr="00D90CA2">
        <w:t xml:space="preserve"> and R. Roberts </w:t>
      </w:r>
      <w:r w:rsidR="00D90CA2">
        <w:t xml:space="preserve">(Eds.), </w:t>
      </w:r>
      <w:proofErr w:type="gramStart"/>
      <w:r w:rsidR="00D90CA2" w:rsidRPr="00D90CA2">
        <w:rPr>
          <w:i/>
        </w:rPr>
        <w:t>The</w:t>
      </w:r>
      <w:proofErr w:type="gramEnd"/>
      <w:r w:rsidR="00D90CA2" w:rsidRPr="00D90CA2">
        <w:rPr>
          <w:i/>
        </w:rPr>
        <w:t xml:space="preserve"> Virtues: Contemporary Essays in Moral Character</w:t>
      </w:r>
      <w:r w:rsidR="00D90CA2">
        <w:t xml:space="preserve">. </w:t>
      </w:r>
      <w:r w:rsidR="00D90CA2" w:rsidRPr="00D90CA2">
        <w:t>Belmont, CA: Wadsworth, 229-36</w:t>
      </w:r>
      <w:r w:rsidR="00D90CA2">
        <w:t>.</w:t>
      </w:r>
    </w:p>
    <w:p w14:paraId="471CDD4C" w14:textId="77777777" w:rsidR="00E63A67" w:rsidRDefault="00E63A67" w:rsidP="00E63A67">
      <w:proofErr w:type="spellStart"/>
      <w:r>
        <w:t>Bornemann</w:t>
      </w:r>
      <w:proofErr w:type="spellEnd"/>
      <w:r>
        <w:t xml:space="preserve">, B. and Singer, T. (2013). The </w:t>
      </w:r>
      <w:proofErr w:type="spellStart"/>
      <w:r>
        <w:t>ReSource</w:t>
      </w:r>
      <w:proofErr w:type="spellEnd"/>
      <w:r>
        <w:t xml:space="preserve"> Training Protocol. In T. Singer and M. </w:t>
      </w:r>
      <w:proofErr w:type="spellStart"/>
      <w:r>
        <w:t>Bolz</w:t>
      </w:r>
      <w:proofErr w:type="spellEnd"/>
      <w:r>
        <w:t xml:space="preserve"> (Eds.), </w:t>
      </w:r>
      <w:r w:rsidRPr="00EA1B35">
        <w:rPr>
          <w:i/>
        </w:rPr>
        <w:t>Compassion: Bridging Practice and Science</w:t>
      </w:r>
      <w:r>
        <w:t>. Munich: Max Planck Society, 453-465.</w:t>
      </w:r>
    </w:p>
    <w:p w14:paraId="39627E5B" w14:textId="77777777" w:rsidR="00E63A67" w:rsidRDefault="00E63A67" w:rsidP="00E63A67">
      <w:r>
        <w:t xml:space="preserve">Brown, L., Bradley, M., and Lang, P. (2006). Affective Reactions to Pictures of </w:t>
      </w:r>
      <w:proofErr w:type="spellStart"/>
      <w:r>
        <w:t>Ingroup</w:t>
      </w:r>
      <w:proofErr w:type="spellEnd"/>
      <w:r>
        <w:t xml:space="preserve"> and Outgroup Members. </w:t>
      </w:r>
      <w:r w:rsidRPr="00F6553E">
        <w:rPr>
          <w:i/>
        </w:rPr>
        <w:t>Biological Psychology</w:t>
      </w:r>
      <w:r>
        <w:t>, 71, 303</w:t>
      </w:r>
      <w:r>
        <w:rPr>
          <w:rFonts w:ascii="Times New Roman" w:hAnsi="Times New Roman" w:cs="Times New Roman"/>
        </w:rPr>
        <w:t>‐</w:t>
      </w:r>
      <w:r>
        <w:t>311.</w:t>
      </w:r>
    </w:p>
    <w:p w14:paraId="3DC69E86" w14:textId="71FAE848" w:rsidR="00853BA4" w:rsidRDefault="00853BA4" w:rsidP="00E63A67">
      <w:proofErr w:type="spellStart"/>
      <w:r>
        <w:t>Coplan</w:t>
      </w:r>
      <w:proofErr w:type="spellEnd"/>
      <w:r>
        <w:t>, A</w:t>
      </w:r>
      <w:r w:rsidRPr="00853BA4">
        <w:t xml:space="preserve">., </w:t>
      </w:r>
      <w:r>
        <w:t xml:space="preserve">&amp; </w:t>
      </w:r>
      <w:r w:rsidRPr="00853BA4">
        <w:t>Goldie</w:t>
      </w:r>
      <w:r>
        <w:t>, P</w:t>
      </w:r>
      <w:r w:rsidRPr="00853BA4">
        <w:t xml:space="preserve">. </w:t>
      </w:r>
      <w:r>
        <w:t xml:space="preserve">(2011). </w:t>
      </w:r>
      <w:r w:rsidRPr="00853BA4">
        <w:rPr>
          <w:i/>
        </w:rPr>
        <w:t>Empathy: Philosophical and Psychological Perspectives</w:t>
      </w:r>
      <w:r w:rsidRPr="00853BA4">
        <w:t>. Oxford University Press</w:t>
      </w:r>
      <w:r>
        <w:t>.</w:t>
      </w:r>
    </w:p>
    <w:p w14:paraId="1296496B" w14:textId="27608B24" w:rsidR="00E63A67" w:rsidRPr="005B27AC" w:rsidRDefault="00E63A67" w:rsidP="00E63A67">
      <w:r>
        <w:t xml:space="preserve">Crisp, R. (2008). Compassion and Beyond. </w:t>
      </w:r>
      <w:r>
        <w:rPr>
          <w:i/>
        </w:rPr>
        <w:t>Ethical Theory and Moral Practice</w:t>
      </w:r>
      <w:r>
        <w:t>. 11: 233-246.</w:t>
      </w:r>
    </w:p>
    <w:p w14:paraId="2A8B57FA" w14:textId="77777777" w:rsidR="00E63A67" w:rsidRPr="00CB27D7" w:rsidRDefault="00E63A67" w:rsidP="00E63A67">
      <w:proofErr w:type="spellStart"/>
      <w:r>
        <w:t>D’Arms</w:t>
      </w:r>
      <w:proofErr w:type="spellEnd"/>
      <w:r>
        <w:t xml:space="preserve">, J. (2005). Two Arguments for Sentimentalism. </w:t>
      </w:r>
      <w:r>
        <w:rPr>
          <w:i/>
        </w:rPr>
        <w:t>Philosophical Issues</w:t>
      </w:r>
      <w:r>
        <w:t>, 15, 1-21.</w:t>
      </w:r>
    </w:p>
    <w:p w14:paraId="3EBADDF3" w14:textId="77777777" w:rsidR="00E63A67" w:rsidRDefault="00E63A67" w:rsidP="00E63A67">
      <w:proofErr w:type="spellStart"/>
      <w:r>
        <w:t>D’Arms</w:t>
      </w:r>
      <w:proofErr w:type="spellEnd"/>
      <w:r>
        <w:t>, J. &amp; Jacobson, D. (2003). The Significance of Recalcitrant Emotions (or, Anti-</w:t>
      </w:r>
      <w:proofErr w:type="spellStart"/>
      <w:r>
        <w:t>quasijudgmentalism</w:t>
      </w:r>
      <w:proofErr w:type="spellEnd"/>
      <w:r>
        <w:t xml:space="preserve">). </w:t>
      </w:r>
      <w:r w:rsidRPr="005B27AC">
        <w:rPr>
          <w:i/>
        </w:rPr>
        <w:t>Philosophy</w:t>
      </w:r>
      <w:r>
        <w:t xml:space="preserve"> (supplement), 52 127-145.</w:t>
      </w:r>
    </w:p>
    <w:p w14:paraId="21E17BBC" w14:textId="77777777" w:rsidR="00E63A67" w:rsidRPr="00DD71E3" w:rsidRDefault="00E63A67" w:rsidP="00E63A67">
      <w:proofErr w:type="spellStart"/>
      <w:r>
        <w:lastRenderedPageBreak/>
        <w:t>D’Arms</w:t>
      </w:r>
      <w:proofErr w:type="spellEnd"/>
      <w:r>
        <w:t xml:space="preserve">, J. &amp; Jacobson, D. (2014a). Wrong Kinds of Reasons and the Opacity of Normative Force. In R. Shafer-Landau (Ed.), </w:t>
      </w:r>
      <w:r>
        <w:rPr>
          <w:i/>
        </w:rPr>
        <w:t xml:space="preserve">Oxford Studies in </w:t>
      </w:r>
      <w:proofErr w:type="spellStart"/>
      <w:r>
        <w:rPr>
          <w:i/>
        </w:rPr>
        <w:t>Metaethics</w:t>
      </w:r>
      <w:proofErr w:type="spellEnd"/>
      <w:r>
        <w:rPr>
          <w:i/>
        </w:rPr>
        <w:t>, Vol. 9.</w:t>
      </w:r>
      <w:r>
        <w:t xml:space="preserve"> Oxford: Oxford University Press.</w:t>
      </w:r>
    </w:p>
    <w:p w14:paraId="6254A792" w14:textId="77777777" w:rsidR="00E63A67" w:rsidRPr="00CB27D7" w:rsidRDefault="00E63A67" w:rsidP="00E63A67">
      <w:proofErr w:type="spellStart"/>
      <w:r>
        <w:t>D’Arms</w:t>
      </w:r>
      <w:proofErr w:type="spellEnd"/>
      <w:r>
        <w:t xml:space="preserve">, J. &amp; Jacobson, D. (2014b). Featured Philosophers: </w:t>
      </w:r>
      <w:proofErr w:type="spellStart"/>
      <w:r>
        <w:t>D’Arms</w:t>
      </w:r>
      <w:proofErr w:type="spellEnd"/>
      <w:r>
        <w:t xml:space="preserve"> and Jacobson. </w:t>
      </w:r>
      <w:r>
        <w:rPr>
          <w:i/>
        </w:rPr>
        <w:t>Pea Soup Blog</w:t>
      </w:r>
      <w:r>
        <w:t xml:space="preserve">. 14 February 2014. </w:t>
      </w:r>
      <w:r w:rsidRPr="00CB27D7">
        <w:t>https://peasoup.typepad.com/peasoup/2014/02/featured-philosophers-darms-and-jacobson.html</w:t>
      </w:r>
      <w:r>
        <w:t>. Accessed 7 January 2019.</w:t>
      </w:r>
    </w:p>
    <w:p w14:paraId="64AD88CB" w14:textId="77777777" w:rsidR="00E63A67" w:rsidRDefault="00E63A67" w:rsidP="00E63A67">
      <w:proofErr w:type="spellStart"/>
      <w:r>
        <w:t>Derakshan</w:t>
      </w:r>
      <w:proofErr w:type="spellEnd"/>
      <w:r>
        <w:t xml:space="preserve">, N., Eysenck, M., &amp; Myers, L. (2007). Emotional Information Processing in Repressors: The Vigilance–Avoidance Theory. </w:t>
      </w:r>
      <w:r w:rsidRPr="007B37B0">
        <w:rPr>
          <w:i/>
        </w:rPr>
        <w:t>Cognition and Emotion</w:t>
      </w:r>
      <w:r>
        <w:t>, 21, 1585–1614.</w:t>
      </w:r>
    </w:p>
    <w:p w14:paraId="7065BE24" w14:textId="77777777" w:rsidR="00E63A67" w:rsidRDefault="00E63A67" w:rsidP="00E63A67">
      <w:proofErr w:type="gramStart"/>
      <w:r>
        <w:t>de</w:t>
      </w:r>
      <w:proofErr w:type="gramEnd"/>
      <w:r>
        <w:t xml:space="preserve"> Waal, F. (1996). </w:t>
      </w:r>
      <w:r w:rsidRPr="00F74394">
        <w:rPr>
          <w:i/>
        </w:rPr>
        <w:t>Good Natured: The Origins of Right and Wrong in Humans and Other Animals</w:t>
      </w:r>
      <w:r>
        <w:t>. Cambridge, MA: Harvard University Press.</w:t>
      </w:r>
    </w:p>
    <w:p w14:paraId="0A3C6896" w14:textId="77777777" w:rsidR="00E63A67" w:rsidRDefault="00E63A67" w:rsidP="00E63A67">
      <w:proofErr w:type="gramStart"/>
      <w:r>
        <w:t>d</w:t>
      </w:r>
      <w:r w:rsidRPr="007B37B0">
        <w:t>e</w:t>
      </w:r>
      <w:proofErr w:type="gramEnd"/>
      <w:r w:rsidRPr="007B37B0">
        <w:t xml:space="preserve"> Waal</w:t>
      </w:r>
      <w:r>
        <w:t>,</w:t>
      </w:r>
      <w:r w:rsidRPr="007B37B0">
        <w:t xml:space="preserve"> F</w:t>
      </w:r>
      <w:r>
        <w:t>.</w:t>
      </w:r>
      <w:r w:rsidRPr="007B37B0">
        <w:t xml:space="preserve"> (2005)</w:t>
      </w:r>
      <w:r>
        <w:t>.</w:t>
      </w:r>
      <w:r w:rsidRPr="007B37B0">
        <w:t xml:space="preserve"> Morality and the </w:t>
      </w:r>
      <w:r>
        <w:t>S</w:t>
      </w:r>
      <w:r w:rsidRPr="007B37B0">
        <w:t xml:space="preserve">ocial </w:t>
      </w:r>
      <w:r>
        <w:t>I</w:t>
      </w:r>
      <w:r w:rsidRPr="007B37B0">
        <w:t xml:space="preserve">nstincts. In </w:t>
      </w:r>
      <w:r>
        <w:t xml:space="preserve">G. </w:t>
      </w:r>
      <w:r w:rsidRPr="007B37B0">
        <w:t>Peterson (</w:t>
      </w:r>
      <w:r>
        <w:t>E</w:t>
      </w:r>
      <w:r w:rsidRPr="007B37B0">
        <w:t>d</w:t>
      </w:r>
      <w:r>
        <w:t>.</w:t>
      </w:r>
      <w:r w:rsidRPr="007B37B0">
        <w:t>)</w:t>
      </w:r>
      <w:r>
        <w:t>,</w:t>
      </w:r>
      <w:r w:rsidRPr="007B37B0">
        <w:t xml:space="preserve"> </w:t>
      </w:r>
      <w:r w:rsidRPr="007B37B0">
        <w:rPr>
          <w:i/>
        </w:rPr>
        <w:t>Tanner Lectures on Human Values</w:t>
      </w:r>
      <w:r w:rsidRPr="007B37B0">
        <w:t xml:space="preserve"> 25. Salt Lake City</w:t>
      </w:r>
      <w:r>
        <w:t>:</w:t>
      </w:r>
      <w:r w:rsidRPr="007B37B0">
        <w:t xml:space="preserve"> University of Utah Press, </w:t>
      </w:r>
      <w:r>
        <w:t>1-39.</w:t>
      </w:r>
    </w:p>
    <w:p w14:paraId="4A84FF8F" w14:textId="77777777" w:rsidR="00E63A67" w:rsidRDefault="00E63A67" w:rsidP="00E63A67">
      <w:r>
        <w:t xml:space="preserve">Eisenberg, N., </w:t>
      </w:r>
      <w:proofErr w:type="spellStart"/>
      <w:r>
        <w:t>Fabes</w:t>
      </w:r>
      <w:proofErr w:type="spellEnd"/>
      <w:r>
        <w:t xml:space="preserve">, R., Miller, P., Fultz, J., Shell, R., </w:t>
      </w:r>
      <w:proofErr w:type="spellStart"/>
      <w:r>
        <w:t>Mathy</w:t>
      </w:r>
      <w:proofErr w:type="spellEnd"/>
      <w:r>
        <w:t xml:space="preserve">, R., and Reno, R. (1989). Relation of Sympathy and Personal Distress to Prosocial Behavior: A Multimethod Study. </w:t>
      </w:r>
      <w:r w:rsidRPr="00376E80">
        <w:rPr>
          <w:i/>
        </w:rPr>
        <w:t>Journal of Personality and Social Psychology</w:t>
      </w:r>
      <w:r>
        <w:t>, 57:55–66.</w:t>
      </w:r>
    </w:p>
    <w:p w14:paraId="6B4CEC36" w14:textId="77777777" w:rsidR="00E63A67" w:rsidRDefault="00E63A67" w:rsidP="00E63A67">
      <w:r>
        <w:t xml:space="preserve">Eisenberg, N., </w:t>
      </w:r>
      <w:proofErr w:type="spellStart"/>
      <w:r>
        <w:t>Fabes</w:t>
      </w:r>
      <w:proofErr w:type="spellEnd"/>
      <w:r>
        <w:t>, R.A., Miller, P.A., et al. (1989). Relation of sympathy and personal distress to prosocial behavior: a multimethod study. Journal of Personal and Social Psychology, 57, 55–66.</w:t>
      </w:r>
    </w:p>
    <w:p w14:paraId="010EB69A" w14:textId="0FDC442B" w:rsidR="00E63A67" w:rsidRDefault="00E63A67" w:rsidP="00E63A67">
      <w:proofErr w:type="spellStart"/>
      <w:r w:rsidRPr="00D62FF9">
        <w:t>Ekstrom</w:t>
      </w:r>
      <w:proofErr w:type="spellEnd"/>
      <w:r>
        <w:t xml:space="preserve">, L. (2012). </w:t>
      </w:r>
      <w:r w:rsidR="00D62FF9">
        <w:t xml:space="preserve">Liars, Medicine, and Compassion. </w:t>
      </w:r>
      <w:r w:rsidR="00D62FF9" w:rsidRPr="00D62FF9">
        <w:rPr>
          <w:i/>
        </w:rPr>
        <w:t>Journal of Medicine and Philosophy</w:t>
      </w:r>
      <w:r w:rsidR="00D62FF9">
        <w:t>, 37, 159-180.</w:t>
      </w:r>
    </w:p>
    <w:p w14:paraId="2C7FE379" w14:textId="77777777" w:rsidR="00E63A67" w:rsidRDefault="00E63A67" w:rsidP="00E63A67">
      <w:proofErr w:type="spellStart"/>
      <w:r>
        <w:t>Ekstrom</w:t>
      </w:r>
      <w:proofErr w:type="spellEnd"/>
      <w:r>
        <w:t xml:space="preserve">, L. (2018). Compassion in Medicine. In C. Price and J. </w:t>
      </w:r>
      <w:proofErr w:type="spellStart"/>
      <w:r>
        <w:t>Caouette</w:t>
      </w:r>
      <w:proofErr w:type="spellEnd"/>
      <w:r>
        <w:t xml:space="preserve"> (Eds.), </w:t>
      </w:r>
      <w:proofErr w:type="gramStart"/>
      <w:r>
        <w:rPr>
          <w:i/>
        </w:rPr>
        <w:t>The</w:t>
      </w:r>
      <w:proofErr w:type="gramEnd"/>
      <w:r>
        <w:rPr>
          <w:i/>
        </w:rPr>
        <w:t xml:space="preserve"> Moral Psychology of Compassion</w:t>
      </w:r>
      <w:r>
        <w:t xml:space="preserve">. London: </w:t>
      </w:r>
      <w:proofErr w:type="spellStart"/>
      <w:r>
        <w:t>Rowman</w:t>
      </w:r>
      <w:proofErr w:type="spellEnd"/>
      <w:r>
        <w:t xml:space="preserve"> &amp; Littlefield, 113-128.</w:t>
      </w:r>
    </w:p>
    <w:p w14:paraId="41467545" w14:textId="77777777" w:rsidR="00E63A67" w:rsidRDefault="00E63A67" w:rsidP="00E63A67">
      <w:r>
        <w:t xml:space="preserve">Engen, H. and Singer, T. (2016). Affect and Motivation Are Critical in Constructive Meditation. </w:t>
      </w:r>
      <w:r w:rsidRPr="00F80A78">
        <w:rPr>
          <w:i/>
        </w:rPr>
        <w:t>Trends in Cognitive Science</w:t>
      </w:r>
      <w:r>
        <w:t>, 20, 159-160.</w:t>
      </w:r>
    </w:p>
    <w:p w14:paraId="470DB504" w14:textId="77777777" w:rsidR="00E63A67" w:rsidRDefault="00E63A67" w:rsidP="00E63A67">
      <w:r>
        <w:t xml:space="preserve">Flynn, M. (2018). </w:t>
      </w:r>
      <w:r w:rsidRPr="005B27AC">
        <w:t xml:space="preserve">‘I </w:t>
      </w:r>
      <w:proofErr w:type="gramStart"/>
      <w:r>
        <w:t>W</w:t>
      </w:r>
      <w:r w:rsidRPr="005B27AC">
        <w:t>anted</w:t>
      </w:r>
      <w:proofErr w:type="gramEnd"/>
      <w:r w:rsidRPr="005B27AC">
        <w:t xml:space="preserve"> him to </w:t>
      </w:r>
      <w:r>
        <w:t>F</w:t>
      </w:r>
      <w:r w:rsidRPr="005B27AC">
        <w:t xml:space="preserve">eel </w:t>
      </w:r>
      <w:r>
        <w:t>C</w:t>
      </w:r>
      <w:r w:rsidRPr="005B27AC">
        <w:t xml:space="preserve">ompassion’: The Jewish </w:t>
      </w:r>
      <w:r>
        <w:t>N</w:t>
      </w:r>
      <w:r w:rsidRPr="005B27AC">
        <w:t xml:space="preserve">urse who </w:t>
      </w:r>
      <w:r>
        <w:t>T</w:t>
      </w:r>
      <w:r w:rsidRPr="005B27AC">
        <w:t xml:space="preserve">reated the </w:t>
      </w:r>
      <w:r>
        <w:t>S</w:t>
      </w:r>
      <w:r w:rsidRPr="005B27AC">
        <w:t xml:space="preserve">ynagogue </w:t>
      </w:r>
      <w:r>
        <w:t>S</w:t>
      </w:r>
      <w:r w:rsidRPr="005B27AC">
        <w:t xml:space="preserve">hooting </w:t>
      </w:r>
      <w:r>
        <w:t>S</w:t>
      </w:r>
      <w:r w:rsidRPr="005B27AC">
        <w:t xml:space="preserve">uspect </w:t>
      </w:r>
      <w:r>
        <w:t>T</w:t>
      </w:r>
      <w:r w:rsidRPr="005B27AC">
        <w:t xml:space="preserve">ells </w:t>
      </w:r>
      <w:r>
        <w:t>H</w:t>
      </w:r>
      <w:r w:rsidRPr="005B27AC">
        <w:t xml:space="preserve">is </w:t>
      </w:r>
      <w:r>
        <w:t>S</w:t>
      </w:r>
      <w:r w:rsidRPr="005B27AC">
        <w:t>tory</w:t>
      </w:r>
      <w:r>
        <w:t xml:space="preserve">. </w:t>
      </w:r>
      <w:r w:rsidRPr="005B27AC">
        <w:rPr>
          <w:i/>
        </w:rPr>
        <w:t>The Washington Post</w:t>
      </w:r>
      <w:r>
        <w:t xml:space="preserve"> 5 November 2018. </w:t>
      </w:r>
      <w:r w:rsidRPr="00750B4A">
        <w:t>https://www.washingtonpost.com/nation/2018/11/05/i-wanted-him-feel-compassion-jewish-nurse-who-treated-synagogue-shooting-suspect-tells-his-story/?utm_term=.217c100949d5</w:t>
      </w:r>
      <w:r>
        <w:t>. Accessed 7 January 2019.</w:t>
      </w:r>
    </w:p>
    <w:p w14:paraId="73E62D9F" w14:textId="77777777" w:rsidR="00E63A67" w:rsidRDefault="00E63A67" w:rsidP="00E63A67">
      <w:r>
        <w:t xml:space="preserve">Fredrickson, B., Cohn, M., Coffey, K., </w:t>
      </w:r>
      <w:proofErr w:type="spellStart"/>
      <w:r>
        <w:t>Pek</w:t>
      </w:r>
      <w:proofErr w:type="spellEnd"/>
      <w:r>
        <w:t xml:space="preserve">, J., and </w:t>
      </w:r>
      <w:proofErr w:type="spellStart"/>
      <w:r>
        <w:t>Finkel</w:t>
      </w:r>
      <w:proofErr w:type="spellEnd"/>
      <w:r>
        <w:t xml:space="preserve">, S. (2008). Open Hearts Build Lives: Positive Emotions, Induced Through Lovingkindness Meditation, Build Consequential Personal Resources. </w:t>
      </w:r>
      <w:r w:rsidRPr="003B057E">
        <w:rPr>
          <w:i/>
        </w:rPr>
        <w:t>Journal of Personality and Social Psychology</w:t>
      </w:r>
      <w:r>
        <w:t>, 95:1045–1062.</w:t>
      </w:r>
    </w:p>
    <w:p w14:paraId="60711E6D" w14:textId="77777777" w:rsidR="00E63A67" w:rsidRPr="00CB27D7" w:rsidRDefault="00E63A67" w:rsidP="00E63A67">
      <w:proofErr w:type="spellStart"/>
      <w:r>
        <w:t>Gibbard</w:t>
      </w:r>
      <w:proofErr w:type="spellEnd"/>
      <w:r>
        <w:t xml:space="preserve">, A. (1990). </w:t>
      </w:r>
      <w:r>
        <w:rPr>
          <w:i/>
        </w:rPr>
        <w:t>Wise Choices, Apt Feelings</w:t>
      </w:r>
      <w:r>
        <w:t xml:space="preserve">. Cambridge, MA: Harvard University Press. </w:t>
      </w:r>
    </w:p>
    <w:p w14:paraId="6AD2D6E3" w14:textId="0FF9D5A3" w:rsidR="00E63A67" w:rsidRDefault="00E63A67" w:rsidP="00E63A67">
      <w:proofErr w:type="spellStart"/>
      <w:r>
        <w:t>Germer</w:t>
      </w:r>
      <w:proofErr w:type="spellEnd"/>
      <w:r>
        <w:t xml:space="preserve">, C. and Neff, K. (2013). Being Kind to Yourself: The Science of Self Compassion. In T. Singer and M. </w:t>
      </w:r>
      <w:proofErr w:type="spellStart"/>
      <w:r>
        <w:t>Bolz</w:t>
      </w:r>
      <w:proofErr w:type="spellEnd"/>
      <w:r>
        <w:t xml:space="preserve"> (Eds.), </w:t>
      </w:r>
      <w:r w:rsidRPr="00EA1B35">
        <w:rPr>
          <w:i/>
        </w:rPr>
        <w:t>Compassion: Bridging Practice and Science</w:t>
      </w:r>
      <w:r>
        <w:t>. Munich: Max Planck Society, 291-312.</w:t>
      </w:r>
    </w:p>
    <w:p w14:paraId="7E858762" w14:textId="7D84AB79" w:rsidR="004B1B72" w:rsidRDefault="004B1B72" w:rsidP="00E63A67">
      <w:r>
        <w:t xml:space="preserve">Gilbert, P. (2015). </w:t>
      </w:r>
      <w:r w:rsidR="00D62FF9" w:rsidRPr="00D62FF9">
        <w:t>The Evolution and Social Dynamics of Compassion</w:t>
      </w:r>
      <w:r w:rsidR="00D62FF9">
        <w:t xml:space="preserve">. </w:t>
      </w:r>
      <w:r w:rsidR="00D62FF9" w:rsidRPr="00D62FF9">
        <w:rPr>
          <w:i/>
        </w:rPr>
        <w:t>Social and Personality Psychology Compass</w:t>
      </w:r>
      <w:r w:rsidR="00D62FF9">
        <w:t>, 9, 239-254.</w:t>
      </w:r>
    </w:p>
    <w:p w14:paraId="1603F4CA" w14:textId="77777777" w:rsidR="00853BA4" w:rsidRDefault="00853BA4" w:rsidP="00853BA4">
      <w:r>
        <w:rPr>
          <w:rFonts w:ascii="Times New Roman" w:hAnsi="Times New Roman" w:cs="Times New Roman"/>
          <w:sz w:val="22"/>
        </w:rPr>
        <w:lastRenderedPageBreak/>
        <w:t xml:space="preserve">Goetz, J., </w:t>
      </w:r>
      <w:proofErr w:type="spellStart"/>
      <w:r>
        <w:rPr>
          <w:rFonts w:ascii="Times New Roman" w:hAnsi="Times New Roman" w:cs="Times New Roman"/>
          <w:sz w:val="22"/>
        </w:rPr>
        <w:t>Keltner</w:t>
      </w:r>
      <w:proofErr w:type="spellEnd"/>
      <w:r>
        <w:rPr>
          <w:rFonts w:ascii="Times New Roman" w:hAnsi="Times New Roman" w:cs="Times New Roman"/>
          <w:sz w:val="22"/>
        </w:rPr>
        <w:t xml:space="preserve">, D. and Simon-Thomas, E. (2005). </w:t>
      </w:r>
      <w:r w:rsidRPr="005B27AC">
        <w:rPr>
          <w:rFonts w:ascii="Times New Roman" w:hAnsi="Times New Roman" w:cs="Times New Roman"/>
          <w:sz w:val="22"/>
        </w:rPr>
        <w:t>Compassion: An Evolutionary Analysis and Empirical Review</w:t>
      </w:r>
      <w:r>
        <w:rPr>
          <w:rFonts w:ascii="Times New Roman" w:hAnsi="Times New Roman" w:cs="Times New Roman"/>
          <w:sz w:val="22"/>
        </w:rPr>
        <w:t xml:space="preserve">. </w:t>
      </w:r>
      <w:r w:rsidRPr="005B27AC">
        <w:rPr>
          <w:rFonts w:ascii="Times New Roman" w:hAnsi="Times New Roman" w:cs="Times New Roman"/>
          <w:i/>
          <w:sz w:val="22"/>
        </w:rPr>
        <w:t>Psychological Bulletin</w:t>
      </w:r>
      <w:r>
        <w:rPr>
          <w:rFonts w:ascii="Times New Roman" w:hAnsi="Times New Roman" w:cs="Times New Roman"/>
          <w:sz w:val="22"/>
        </w:rPr>
        <w:t>, 136: 351-374.</w:t>
      </w:r>
    </w:p>
    <w:p w14:paraId="645E8BC9" w14:textId="747F033F" w:rsidR="00853BA4" w:rsidRDefault="00853BA4" w:rsidP="00E63A67">
      <w:r>
        <w:t xml:space="preserve">Goldie, P. (2011). Anti-empathy. In A. </w:t>
      </w:r>
      <w:proofErr w:type="spellStart"/>
      <w:r>
        <w:t>Coplan</w:t>
      </w:r>
      <w:proofErr w:type="spellEnd"/>
      <w:r>
        <w:t xml:space="preserve"> &amp; P. Goldie (Eds.), </w:t>
      </w:r>
      <w:r>
        <w:rPr>
          <w:rStyle w:val="Emphasis"/>
        </w:rPr>
        <w:t>Empathy: Philosophical and Psychological Perspectives</w:t>
      </w:r>
      <w:r>
        <w:t xml:space="preserve">. Oxford: Oxford University Press. </w:t>
      </w:r>
    </w:p>
    <w:p w14:paraId="358AB6FB" w14:textId="4F1E9C49" w:rsidR="00E63A67" w:rsidRDefault="00E63A67" w:rsidP="00E63A67">
      <w:r>
        <w:t xml:space="preserve">Griffiths, P. (1997). </w:t>
      </w:r>
      <w:r>
        <w:rPr>
          <w:i/>
        </w:rPr>
        <w:t>What Emotions Really Are.</w:t>
      </w:r>
      <w:r>
        <w:t xml:space="preserve"> Chicago: University of Chicago Press.</w:t>
      </w:r>
    </w:p>
    <w:p w14:paraId="259A800B" w14:textId="77777777" w:rsidR="00E63A67" w:rsidRDefault="00E63A67" w:rsidP="00E63A67">
      <w:r>
        <w:t xml:space="preserve">Griffiths, P. (2004). Toward a “Machiavellian” Theory of Emotional Appraisal. In D. Evans &amp; P. Cruse (Eds.), </w:t>
      </w:r>
      <w:r w:rsidRPr="007B37B0">
        <w:rPr>
          <w:i/>
        </w:rPr>
        <w:t xml:space="preserve">Emotion, </w:t>
      </w:r>
      <w:r>
        <w:rPr>
          <w:i/>
        </w:rPr>
        <w:t>E</w:t>
      </w:r>
      <w:r w:rsidRPr="007B37B0">
        <w:rPr>
          <w:i/>
        </w:rPr>
        <w:t xml:space="preserve">volution and </w:t>
      </w:r>
      <w:r>
        <w:rPr>
          <w:i/>
        </w:rPr>
        <w:t>R</w:t>
      </w:r>
      <w:r w:rsidRPr="007B37B0">
        <w:rPr>
          <w:i/>
        </w:rPr>
        <w:t>ationality</w:t>
      </w:r>
      <w:r>
        <w:t>. Oxford: Oxford University Press, 89–105.</w:t>
      </w:r>
    </w:p>
    <w:p w14:paraId="332EFD10" w14:textId="77777777" w:rsidR="00E63A67" w:rsidRDefault="00E63A67" w:rsidP="00E63A67">
      <w:proofErr w:type="spellStart"/>
      <w:r w:rsidRPr="00EA1B35">
        <w:t>Hursthouse</w:t>
      </w:r>
      <w:proofErr w:type="spellEnd"/>
      <w:r w:rsidRPr="00EA1B35">
        <w:t>, R. (</w:t>
      </w:r>
      <w:r>
        <w:t>2001</w:t>
      </w:r>
      <w:r w:rsidRPr="00EA1B35">
        <w:t xml:space="preserve">). </w:t>
      </w:r>
      <w:r w:rsidRPr="00EA1B35">
        <w:rPr>
          <w:i/>
        </w:rPr>
        <w:t>On Virtue Ethics</w:t>
      </w:r>
      <w:r w:rsidRPr="00EA1B35">
        <w:t>. Oxford: Oxford University Press.</w:t>
      </w:r>
    </w:p>
    <w:p w14:paraId="2CAF2B33" w14:textId="77777777" w:rsidR="00E63A67" w:rsidRDefault="00E63A67" w:rsidP="00E63A67">
      <w:proofErr w:type="spellStart"/>
      <w:r>
        <w:t>Immordino</w:t>
      </w:r>
      <w:proofErr w:type="spellEnd"/>
      <w:r>
        <w:t xml:space="preserve">-Yang, M., McColl, A., </w:t>
      </w:r>
      <w:proofErr w:type="spellStart"/>
      <w:r>
        <w:t>Damasio</w:t>
      </w:r>
      <w:proofErr w:type="spellEnd"/>
      <w:r>
        <w:t xml:space="preserve">, H., and </w:t>
      </w:r>
      <w:proofErr w:type="spellStart"/>
      <w:r>
        <w:t>Damasio</w:t>
      </w:r>
      <w:proofErr w:type="spellEnd"/>
      <w:r>
        <w:t xml:space="preserve">, A. (2009). Neural Correlates of Admiration and Compassion. </w:t>
      </w:r>
      <w:r w:rsidRPr="00F80A78">
        <w:rPr>
          <w:i/>
        </w:rPr>
        <w:t>Proceedings of the National Academy of Sciences</w:t>
      </w:r>
      <w:r>
        <w:t>. 106:8021–8026.</w:t>
      </w:r>
    </w:p>
    <w:p w14:paraId="57191BF1" w14:textId="77777777" w:rsidR="00E63A67" w:rsidRPr="005B27AC" w:rsidRDefault="00E63A67" w:rsidP="00E63A67">
      <w:r>
        <w:t xml:space="preserve">Izard, C. (2007). Basic Emotions, Natural Kinds, Emotion Schemas, and a New Paradigm. </w:t>
      </w:r>
      <w:r w:rsidRPr="007B37B0">
        <w:rPr>
          <w:i/>
        </w:rPr>
        <w:t>Perspectives on Psychological Science</w:t>
      </w:r>
      <w:r>
        <w:t>, 2, 260–280.</w:t>
      </w:r>
    </w:p>
    <w:p w14:paraId="7951D346" w14:textId="767D5C1D" w:rsidR="00E63A67" w:rsidRPr="00415E85" w:rsidRDefault="00E63A67" w:rsidP="00415E85">
      <w:pPr>
        <w:rPr>
          <w:i/>
        </w:rPr>
      </w:pPr>
      <w:r w:rsidRPr="00415E85">
        <w:t>Kant</w:t>
      </w:r>
      <w:r>
        <w:t xml:space="preserve">, I. </w:t>
      </w:r>
      <w:r w:rsidR="00415E85">
        <w:t xml:space="preserve">(1797/1996). Metaphysics of Morals. In M. </w:t>
      </w:r>
      <w:proofErr w:type="spellStart"/>
      <w:r w:rsidR="00415E85">
        <w:t>Gregor</w:t>
      </w:r>
      <w:proofErr w:type="spellEnd"/>
      <w:r w:rsidR="00415E85">
        <w:t xml:space="preserve"> &amp; A. Wood (Eds.), </w:t>
      </w:r>
      <w:r w:rsidR="00415E85">
        <w:rPr>
          <w:i/>
        </w:rPr>
        <w:t>Practical P</w:t>
      </w:r>
      <w:r w:rsidR="00415E85" w:rsidRPr="00415E85">
        <w:rPr>
          <w:i/>
        </w:rPr>
        <w:t>hilosophy</w:t>
      </w:r>
      <w:r w:rsidR="00415E85">
        <w:t>. Cambridge: Cambridge University Press, 353–604.</w:t>
      </w:r>
    </w:p>
    <w:p w14:paraId="4A5873E8" w14:textId="29FEB465" w:rsidR="00415E85" w:rsidRDefault="00415E85" w:rsidP="00415E85">
      <w:r>
        <w:t xml:space="preserve">Kant, I. </w:t>
      </w:r>
      <w:r w:rsidR="00E63A67">
        <w:t xml:space="preserve">(1764/1960). </w:t>
      </w:r>
      <w:r w:rsidRPr="00415E85">
        <w:rPr>
          <w:i/>
        </w:rPr>
        <w:t>Observations on the Feeling of the Beautiful and the Sublime</w:t>
      </w:r>
      <w:r>
        <w:t xml:space="preserve">. J. T. </w:t>
      </w:r>
      <w:proofErr w:type="spellStart"/>
      <w:r>
        <w:t>Goldthwait</w:t>
      </w:r>
      <w:proofErr w:type="spellEnd"/>
      <w:r>
        <w:t xml:space="preserve"> (Trans.). Berkeley: University of California Press.</w:t>
      </w:r>
    </w:p>
    <w:p w14:paraId="066C4ABD" w14:textId="77777777" w:rsidR="00E63A67" w:rsidRDefault="00E63A67" w:rsidP="00E63A67">
      <w:r>
        <w:t xml:space="preserve">Kelly, D. (2011). </w:t>
      </w:r>
      <w:r w:rsidRPr="00EA1B35">
        <w:rPr>
          <w:i/>
        </w:rPr>
        <w:t>Yuck</w:t>
      </w:r>
      <w:proofErr w:type="gramStart"/>
      <w:r w:rsidRPr="00EA1B35">
        <w:rPr>
          <w:i/>
        </w:rPr>
        <w:t>!:</w:t>
      </w:r>
      <w:proofErr w:type="gramEnd"/>
      <w:r w:rsidRPr="00EA1B35">
        <w:rPr>
          <w:i/>
        </w:rPr>
        <w:t xml:space="preserve"> The </w:t>
      </w:r>
      <w:r>
        <w:rPr>
          <w:i/>
        </w:rPr>
        <w:t>N</w:t>
      </w:r>
      <w:r w:rsidRPr="00EA1B35">
        <w:rPr>
          <w:i/>
        </w:rPr>
        <w:t xml:space="preserve">ature and </w:t>
      </w:r>
      <w:r>
        <w:rPr>
          <w:i/>
        </w:rPr>
        <w:t>M</w:t>
      </w:r>
      <w:r w:rsidRPr="00EA1B35">
        <w:rPr>
          <w:i/>
        </w:rPr>
        <w:t xml:space="preserve">oral </w:t>
      </w:r>
      <w:r>
        <w:rPr>
          <w:i/>
        </w:rPr>
        <w:t>S</w:t>
      </w:r>
      <w:r w:rsidRPr="00EA1B35">
        <w:rPr>
          <w:i/>
        </w:rPr>
        <w:t xml:space="preserve">ignificance of </w:t>
      </w:r>
      <w:r>
        <w:rPr>
          <w:i/>
        </w:rPr>
        <w:t>D</w:t>
      </w:r>
      <w:r w:rsidRPr="00EA1B35">
        <w:rPr>
          <w:i/>
        </w:rPr>
        <w:t>isgust</w:t>
      </w:r>
      <w:r>
        <w:t xml:space="preserve">. Cambridge, MA: MIT Press. </w:t>
      </w:r>
    </w:p>
    <w:p w14:paraId="0A03E126" w14:textId="1CAAF534" w:rsidR="00415E85" w:rsidRDefault="00415E85" w:rsidP="00415E85">
      <w:proofErr w:type="spellStart"/>
      <w:r w:rsidRPr="00695838">
        <w:t>Klimecki</w:t>
      </w:r>
      <w:proofErr w:type="spellEnd"/>
      <w:r w:rsidRPr="00695838">
        <w:t>,</w:t>
      </w:r>
      <w:r>
        <w:t xml:space="preserve"> O., </w:t>
      </w:r>
      <w:proofErr w:type="spellStart"/>
      <w:r w:rsidRPr="00415E85">
        <w:t>Leiberg</w:t>
      </w:r>
      <w:proofErr w:type="spellEnd"/>
      <w:r>
        <w:t>, S.</w:t>
      </w:r>
      <w:r w:rsidRPr="00415E85">
        <w:t xml:space="preserve">, </w:t>
      </w:r>
      <w:proofErr w:type="spellStart"/>
      <w:r w:rsidRPr="00415E85">
        <w:t>Lamm</w:t>
      </w:r>
      <w:proofErr w:type="spellEnd"/>
      <w:r>
        <w:t xml:space="preserve">, C., </w:t>
      </w:r>
      <w:r w:rsidRPr="00415E85">
        <w:t>and Singer</w:t>
      </w:r>
      <w:r>
        <w:t>, T.</w:t>
      </w:r>
      <w:r w:rsidRPr="00415E85">
        <w:t xml:space="preserve"> </w:t>
      </w:r>
      <w:r>
        <w:t xml:space="preserve">(2013). Functional Neural Plasticity and Associated Changes in Positive Affect After Compassion Training. </w:t>
      </w:r>
      <w:r w:rsidRPr="00415E85">
        <w:rPr>
          <w:i/>
        </w:rPr>
        <w:t>Cerebral Cortex</w:t>
      </w:r>
      <w:r>
        <w:rPr>
          <w:i/>
        </w:rPr>
        <w:t>,</w:t>
      </w:r>
      <w:r>
        <w:t xml:space="preserve"> 23, </w:t>
      </w:r>
      <w:r w:rsidRPr="00415E85">
        <w:t>1552–1561</w:t>
      </w:r>
      <w:r>
        <w:t>.</w:t>
      </w:r>
    </w:p>
    <w:p w14:paraId="037BDE2D" w14:textId="72678FC8" w:rsidR="00E63A67" w:rsidRPr="00695838" w:rsidRDefault="00E63A67" w:rsidP="00E63A67">
      <w:proofErr w:type="spellStart"/>
      <w:r w:rsidRPr="00695838">
        <w:t>Klimecki</w:t>
      </w:r>
      <w:proofErr w:type="spellEnd"/>
      <w:r w:rsidRPr="00695838">
        <w:t>,</w:t>
      </w:r>
      <w:r>
        <w:t xml:space="preserve"> O.,</w:t>
      </w:r>
      <w:r w:rsidRPr="00695838">
        <w:t xml:space="preserve"> </w:t>
      </w:r>
      <w:proofErr w:type="spellStart"/>
      <w:r w:rsidRPr="00695838">
        <w:t>Leiberg</w:t>
      </w:r>
      <w:proofErr w:type="spellEnd"/>
      <w:r w:rsidRPr="00695838">
        <w:t>,</w:t>
      </w:r>
      <w:r>
        <w:t xml:space="preserve"> S.,</w:t>
      </w:r>
      <w:r w:rsidRPr="00695838">
        <w:t xml:space="preserve"> Ricard,</w:t>
      </w:r>
      <w:r>
        <w:t xml:space="preserve"> M.,</w:t>
      </w:r>
      <w:r w:rsidRPr="00695838">
        <w:t xml:space="preserve"> and Singer</w:t>
      </w:r>
      <w:r>
        <w:t xml:space="preserve">, T. (2014). Differential Pattern of Functional Brain Plasticity after Compassion and Empathy Training. </w:t>
      </w:r>
      <w:r>
        <w:rPr>
          <w:i/>
        </w:rPr>
        <w:t>SCAN, 9</w:t>
      </w:r>
      <w:r>
        <w:t>¸873-879.</w:t>
      </w:r>
    </w:p>
    <w:p w14:paraId="42070996" w14:textId="77777777" w:rsidR="00E63A67" w:rsidRDefault="00E63A67" w:rsidP="00E63A67">
      <w:proofErr w:type="spellStart"/>
      <w:r>
        <w:t>Kienbaum</w:t>
      </w:r>
      <w:proofErr w:type="spellEnd"/>
      <w:r>
        <w:t>, J. (2014). The Development of Sympathy from 5 to 7 Years: Increase, Decline, or Stability? A Longitudinal Study.</w:t>
      </w:r>
      <w:r w:rsidRPr="00695838">
        <w:rPr>
          <w:i/>
        </w:rPr>
        <w:t xml:space="preserve"> Frontiers in Psychology</w:t>
      </w:r>
      <w:r>
        <w:t>, 5, 1–10.</w:t>
      </w:r>
    </w:p>
    <w:p w14:paraId="2307A3E6" w14:textId="77777777" w:rsidR="00E63A67" w:rsidRDefault="00E63A67" w:rsidP="00E63A67">
      <w:proofErr w:type="spellStart"/>
      <w:r w:rsidRPr="00251E94">
        <w:t>Kristjánsson</w:t>
      </w:r>
      <w:proofErr w:type="spellEnd"/>
      <w:r>
        <w:t xml:space="preserve">, K. (2014). Pity: A Mitigated </w:t>
      </w:r>
      <w:proofErr w:type="spellStart"/>
      <w:r>
        <w:t>Defence</w:t>
      </w:r>
      <w:proofErr w:type="spellEnd"/>
      <w:r>
        <w:t xml:space="preserve">. </w:t>
      </w:r>
      <w:r w:rsidRPr="00DD71E3">
        <w:rPr>
          <w:i/>
        </w:rPr>
        <w:t>Canadian Journal of Philosophy</w:t>
      </w:r>
      <w:r>
        <w:t>, 44, 343-364.</w:t>
      </w:r>
    </w:p>
    <w:p w14:paraId="77277150" w14:textId="77777777" w:rsidR="00E63A67" w:rsidRDefault="00E63A67" w:rsidP="00E63A67">
      <w:r>
        <w:t xml:space="preserve">Kurth, C. (2016). Anxiety, Normative Uncertainty, and Social Regulation. </w:t>
      </w:r>
      <w:r w:rsidRPr="00EA1B35">
        <w:rPr>
          <w:i/>
        </w:rPr>
        <w:t>Biology &amp; Philosophy</w:t>
      </w:r>
      <w:r>
        <w:t>, 31, 1–21.</w:t>
      </w:r>
    </w:p>
    <w:p w14:paraId="3F330432" w14:textId="72F9E66B" w:rsidR="00E63A67" w:rsidRPr="007B37B0" w:rsidRDefault="00E63A67" w:rsidP="00E63A67">
      <w:r>
        <w:t xml:space="preserve">Kurth, C. (2018). </w:t>
      </w:r>
      <w:r>
        <w:rPr>
          <w:i/>
        </w:rPr>
        <w:t>The Anxious Mind</w:t>
      </w:r>
      <w:r>
        <w:t xml:space="preserve">. </w:t>
      </w:r>
      <w:r w:rsidR="00D62FF9">
        <w:t xml:space="preserve">Cambridge, MA: </w:t>
      </w:r>
      <w:r>
        <w:t>MIT Press.</w:t>
      </w:r>
    </w:p>
    <w:p w14:paraId="2334CF01" w14:textId="720BA130" w:rsidR="00E63A67" w:rsidRDefault="00E63A67" w:rsidP="00E63A67">
      <w:r>
        <w:t xml:space="preserve">Kurth, C. (2019). What Sentimentalist Should Say about </w:t>
      </w:r>
      <w:proofErr w:type="gramStart"/>
      <w:r>
        <w:t>Emotions.</w:t>
      </w:r>
      <w:proofErr w:type="gramEnd"/>
      <w:r>
        <w:t xml:space="preserve"> </w:t>
      </w:r>
      <w:r>
        <w:rPr>
          <w:i/>
        </w:rPr>
        <w:t>Behavioral &amp; Brain Sciences</w:t>
      </w:r>
      <w:r>
        <w:t xml:space="preserve">. </w:t>
      </w:r>
    </w:p>
    <w:p w14:paraId="4333ACFE" w14:textId="6FBE8E3F" w:rsidR="00C2197A" w:rsidRDefault="00C2197A" w:rsidP="00E63A67">
      <w:r>
        <w:t>Kurth, C. (</w:t>
      </w:r>
      <w:proofErr w:type="spellStart"/>
      <w:r>
        <w:t>n.d.</w:t>
      </w:r>
      <w:proofErr w:type="spellEnd"/>
      <w:r>
        <w:t>). Cultivating Disgust: Prospects and Moral Implications. Unpublished manuscript.</w:t>
      </w:r>
    </w:p>
    <w:p w14:paraId="3BF60EDD" w14:textId="77777777" w:rsidR="00E63A67" w:rsidRDefault="00E63A67" w:rsidP="00E63A67">
      <w:proofErr w:type="spellStart"/>
      <w:r>
        <w:t>Langri</w:t>
      </w:r>
      <w:proofErr w:type="spellEnd"/>
      <w:r>
        <w:t xml:space="preserve">, T. and Weiss, L. (2013). Compassion Cultivation Training. In T. Singer and M. </w:t>
      </w:r>
      <w:proofErr w:type="spellStart"/>
      <w:r>
        <w:t>Bolz</w:t>
      </w:r>
      <w:proofErr w:type="spellEnd"/>
      <w:r>
        <w:t xml:space="preserve"> (Eds.), </w:t>
      </w:r>
      <w:r w:rsidRPr="00EA1B35">
        <w:rPr>
          <w:i/>
        </w:rPr>
        <w:t>Compassion: Bridging Practice and Science</w:t>
      </w:r>
      <w:r>
        <w:t>. Munich: Max Planck Society, 441-451.</w:t>
      </w:r>
    </w:p>
    <w:p w14:paraId="69A50249" w14:textId="77777777" w:rsidR="00E63A67" w:rsidRDefault="00E63A67" w:rsidP="00E63A67">
      <w:proofErr w:type="spellStart"/>
      <w:r>
        <w:t>Leiberg</w:t>
      </w:r>
      <w:proofErr w:type="spellEnd"/>
      <w:r>
        <w:t xml:space="preserve">, S., </w:t>
      </w:r>
      <w:proofErr w:type="spellStart"/>
      <w:r>
        <w:t>Klimecki</w:t>
      </w:r>
      <w:proofErr w:type="spellEnd"/>
      <w:r>
        <w:t xml:space="preserve">, O., and Singer, T. (2011). Short-term Compassion Training Increases Prosocial Behavior in a Newly Developed Prosocial Game. </w:t>
      </w:r>
      <w:proofErr w:type="spellStart"/>
      <w:r w:rsidRPr="00F80A78">
        <w:rPr>
          <w:i/>
        </w:rPr>
        <w:t>PLoS</w:t>
      </w:r>
      <w:proofErr w:type="spellEnd"/>
      <w:r w:rsidRPr="00F80A78">
        <w:rPr>
          <w:i/>
        </w:rPr>
        <w:t xml:space="preserve"> One</w:t>
      </w:r>
      <w:r>
        <w:t>. 6:e17798.</w:t>
      </w:r>
    </w:p>
    <w:p w14:paraId="7A5587BA" w14:textId="77777777" w:rsidR="00E63A67" w:rsidRDefault="00E63A67" w:rsidP="00E63A67">
      <w:proofErr w:type="spellStart"/>
      <w:r>
        <w:lastRenderedPageBreak/>
        <w:t>Levenson</w:t>
      </w:r>
      <w:proofErr w:type="spellEnd"/>
      <w:r>
        <w:t xml:space="preserve">, R., Soto, J., &amp; Pole, N. (2007). Emotion, Biology, and Culture. In S. </w:t>
      </w:r>
      <w:proofErr w:type="spellStart"/>
      <w:r>
        <w:t>Kitayama</w:t>
      </w:r>
      <w:proofErr w:type="spellEnd"/>
      <w:r>
        <w:t xml:space="preserve"> &amp; D. Cohen (Eds.), </w:t>
      </w:r>
      <w:r w:rsidRPr="007B37B0">
        <w:rPr>
          <w:i/>
        </w:rPr>
        <w:t xml:space="preserve">Handbook of </w:t>
      </w:r>
      <w:r>
        <w:rPr>
          <w:i/>
        </w:rPr>
        <w:t>C</w:t>
      </w:r>
      <w:r w:rsidRPr="007B37B0">
        <w:rPr>
          <w:i/>
        </w:rPr>
        <w:t xml:space="preserve">ultural </w:t>
      </w:r>
      <w:r>
        <w:rPr>
          <w:i/>
        </w:rPr>
        <w:t>P</w:t>
      </w:r>
      <w:r w:rsidRPr="007B37B0">
        <w:rPr>
          <w:i/>
        </w:rPr>
        <w:t>sychology</w:t>
      </w:r>
      <w:r>
        <w:t>. New York: Guilford Press, 780–796.</w:t>
      </w:r>
    </w:p>
    <w:p w14:paraId="3E44E946" w14:textId="77777777" w:rsidR="00E63A67" w:rsidRDefault="00E63A67" w:rsidP="00E63A67">
      <w:r>
        <w:t xml:space="preserve">Lutz, A., </w:t>
      </w:r>
      <w:proofErr w:type="spellStart"/>
      <w:r>
        <w:t>Brefczynski</w:t>
      </w:r>
      <w:proofErr w:type="spellEnd"/>
      <w:r>
        <w:t xml:space="preserve">-Lewis, J., Johnstone, T., and Davidson, R. (2008). Regulation of the Neural Circuitry of Emotion by Compassion Meditation: Effects of Meditative Expertise. </w:t>
      </w:r>
      <w:proofErr w:type="spellStart"/>
      <w:r w:rsidRPr="00F80A78">
        <w:rPr>
          <w:i/>
        </w:rPr>
        <w:t>PLoS</w:t>
      </w:r>
      <w:proofErr w:type="spellEnd"/>
      <w:r w:rsidRPr="00F80A78">
        <w:rPr>
          <w:i/>
        </w:rPr>
        <w:t xml:space="preserve"> One</w:t>
      </w:r>
      <w:r>
        <w:t>. 3:e1897.</w:t>
      </w:r>
    </w:p>
    <w:p w14:paraId="7001C72C" w14:textId="26D68C09" w:rsidR="00853BA4" w:rsidRDefault="00853BA4" w:rsidP="00E63A67">
      <w:proofErr w:type="spellStart"/>
      <w:r>
        <w:t>Maibom</w:t>
      </w:r>
      <w:proofErr w:type="spellEnd"/>
      <w:r>
        <w:t xml:space="preserve">, H. (2014). </w:t>
      </w:r>
      <w:r w:rsidRPr="00853BA4">
        <w:rPr>
          <w:i/>
        </w:rPr>
        <w:t>Empathy and Morality</w:t>
      </w:r>
      <w:r>
        <w:t>. Oxford: Oxford University Press.</w:t>
      </w:r>
    </w:p>
    <w:p w14:paraId="74B60243" w14:textId="2EAAF83B" w:rsidR="00E63A67" w:rsidRPr="00E55592" w:rsidRDefault="00E63A67" w:rsidP="00E63A67">
      <w:r>
        <w:t xml:space="preserve">May, J. (2018). </w:t>
      </w:r>
      <w:r>
        <w:rPr>
          <w:i/>
        </w:rPr>
        <w:t>Regard for Reason in the Moral Mind.</w:t>
      </w:r>
      <w:r>
        <w:t xml:space="preserve"> Oxford: Oxford University Press.</w:t>
      </w:r>
    </w:p>
    <w:p w14:paraId="0581AA65" w14:textId="77777777" w:rsidR="00E63A67" w:rsidRPr="00E55592" w:rsidRDefault="00E63A67" w:rsidP="00E63A67">
      <w:r>
        <w:t xml:space="preserve">Nussbaum, M. (1989). Compassion: The Basic Social Emotion. </w:t>
      </w:r>
      <w:r>
        <w:rPr>
          <w:i/>
        </w:rPr>
        <w:t>Social Philosophy &amp; Policy</w:t>
      </w:r>
      <w:r>
        <w:t>, 13, 27-58.</w:t>
      </w:r>
    </w:p>
    <w:p w14:paraId="5A72A774" w14:textId="77777777" w:rsidR="00E63A67" w:rsidRDefault="00E63A67" w:rsidP="00E63A67">
      <w:r>
        <w:t xml:space="preserve">Nussbaum, M. (2001). </w:t>
      </w:r>
      <w:r>
        <w:rPr>
          <w:i/>
        </w:rPr>
        <w:t>Upheavals of Thought</w:t>
      </w:r>
      <w:r>
        <w:t>. Cambridge: Cambridge University Press.</w:t>
      </w:r>
    </w:p>
    <w:p w14:paraId="7B8EE0E8" w14:textId="77777777" w:rsidR="00E63A67" w:rsidRDefault="00E63A67" w:rsidP="00E63A67">
      <w:r>
        <w:t xml:space="preserve">Pace, T., </w:t>
      </w:r>
      <w:proofErr w:type="spellStart"/>
      <w:r>
        <w:t>Negi</w:t>
      </w:r>
      <w:proofErr w:type="spellEnd"/>
      <w:r>
        <w:t xml:space="preserve">, L., </w:t>
      </w:r>
      <w:proofErr w:type="spellStart"/>
      <w:r>
        <w:t>Adame</w:t>
      </w:r>
      <w:proofErr w:type="spellEnd"/>
      <w:r>
        <w:t xml:space="preserve">, D., Cole, S., </w:t>
      </w:r>
      <w:proofErr w:type="spellStart"/>
      <w:r>
        <w:t>Sivilli</w:t>
      </w:r>
      <w:proofErr w:type="spellEnd"/>
      <w:r>
        <w:t xml:space="preserve">, T., Brown, T., </w:t>
      </w:r>
      <w:proofErr w:type="spellStart"/>
      <w:r>
        <w:t>Issa</w:t>
      </w:r>
      <w:proofErr w:type="spellEnd"/>
      <w:r>
        <w:t xml:space="preserve">, M., and Raison, C. (2009). Effect of Compassion Meditation on Neuroendocrine, Innate Immune and Behavioral Responses to Psychosocial Stress. </w:t>
      </w:r>
      <w:proofErr w:type="spellStart"/>
      <w:r w:rsidRPr="003B057E">
        <w:rPr>
          <w:i/>
        </w:rPr>
        <w:t>Psychoneuroendocrinology</w:t>
      </w:r>
      <w:proofErr w:type="spellEnd"/>
      <w:r>
        <w:t>. 34:87–98.</w:t>
      </w:r>
    </w:p>
    <w:p w14:paraId="33572755" w14:textId="77777777" w:rsidR="00E63A67" w:rsidRPr="00CB27D7" w:rsidRDefault="00E63A67" w:rsidP="00E63A67">
      <w:proofErr w:type="spellStart"/>
      <w:r w:rsidRPr="00CB27D7">
        <w:t>Preckel</w:t>
      </w:r>
      <w:proofErr w:type="spellEnd"/>
      <w:r>
        <w:t>, K.</w:t>
      </w:r>
      <w:r w:rsidRPr="00CB27D7">
        <w:t xml:space="preserve">, </w:t>
      </w:r>
      <w:proofErr w:type="spellStart"/>
      <w:r w:rsidRPr="00CB27D7">
        <w:t>Kanske</w:t>
      </w:r>
      <w:proofErr w:type="spellEnd"/>
      <w:r>
        <w:t xml:space="preserve">, P., </w:t>
      </w:r>
      <w:r w:rsidRPr="00CB27D7">
        <w:t>and Singer</w:t>
      </w:r>
      <w:r>
        <w:t xml:space="preserve">, T. (2018). On the Interaction of Social Affect and Cognition: Empathy, Compassion and Theory of Mind. </w:t>
      </w:r>
      <w:r>
        <w:rPr>
          <w:i/>
        </w:rPr>
        <w:t>Behavioral Sciences</w:t>
      </w:r>
      <w:r>
        <w:t>, 19, 1-6.</w:t>
      </w:r>
    </w:p>
    <w:p w14:paraId="0A036237" w14:textId="65428537" w:rsidR="00853BA4" w:rsidRDefault="00853BA4" w:rsidP="00E63A67">
      <w:r>
        <w:t xml:space="preserve">Price, C. &amp; </w:t>
      </w:r>
      <w:proofErr w:type="spellStart"/>
      <w:r>
        <w:t>Caouette</w:t>
      </w:r>
      <w:proofErr w:type="spellEnd"/>
      <w:r>
        <w:t xml:space="preserve">, J. (2018). </w:t>
      </w:r>
      <w:r w:rsidRPr="00853BA4">
        <w:rPr>
          <w:i/>
        </w:rPr>
        <w:t>The Moral Psychology of Compassion</w:t>
      </w:r>
      <w:r>
        <w:t xml:space="preserve">. </w:t>
      </w:r>
      <w:proofErr w:type="spellStart"/>
      <w:r>
        <w:t>Rowman</w:t>
      </w:r>
      <w:proofErr w:type="spellEnd"/>
      <w:r>
        <w:t xml:space="preserve"> &amp; Littlefield.</w:t>
      </w:r>
    </w:p>
    <w:p w14:paraId="318CB5E1" w14:textId="08323AB8" w:rsidR="00E63A67" w:rsidRDefault="00E63A67" w:rsidP="00E63A67">
      <w:proofErr w:type="spellStart"/>
      <w:r>
        <w:t>Prinz</w:t>
      </w:r>
      <w:proofErr w:type="spellEnd"/>
      <w:r>
        <w:t xml:space="preserve">, J. (2011a). Is Empathy Necessary for Morality? In P. Goldie and A. </w:t>
      </w:r>
      <w:proofErr w:type="spellStart"/>
      <w:r>
        <w:t>Coplan</w:t>
      </w:r>
      <w:proofErr w:type="spellEnd"/>
      <w:r>
        <w:t xml:space="preserve"> (Eds.), </w:t>
      </w:r>
      <w:r w:rsidRPr="00F6553E">
        <w:rPr>
          <w:i/>
        </w:rPr>
        <w:t>Empathy: Philosophical and Psychological</w:t>
      </w:r>
      <w:r>
        <w:rPr>
          <w:i/>
        </w:rPr>
        <w:t xml:space="preserve"> </w:t>
      </w:r>
      <w:r w:rsidRPr="00F6553E">
        <w:rPr>
          <w:i/>
        </w:rPr>
        <w:t>Perspectives</w:t>
      </w:r>
      <w:r>
        <w:t>. Oxford University Press.</w:t>
      </w:r>
    </w:p>
    <w:p w14:paraId="7E2A55F2" w14:textId="77777777" w:rsidR="00E63A67" w:rsidRPr="003B057E" w:rsidRDefault="00E63A67" w:rsidP="00E63A67">
      <w:proofErr w:type="spellStart"/>
      <w:r>
        <w:t>Prinz</w:t>
      </w:r>
      <w:proofErr w:type="spellEnd"/>
      <w:r>
        <w:t xml:space="preserve">, J. (2011b). Against Empathy. </w:t>
      </w:r>
      <w:r>
        <w:rPr>
          <w:i/>
        </w:rPr>
        <w:t>Southern Journal of Philosophy</w:t>
      </w:r>
      <w:r>
        <w:t>, 49 (supplement), 214-233.</w:t>
      </w:r>
    </w:p>
    <w:p w14:paraId="3930239E" w14:textId="77777777" w:rsidR="00E63A67" w:rsidRDefault="00E63A67" w:rsidP="00E63A67">
      <w:proofErr w:type="spellStart"/>
      <w:r>
        <w:t>Railton</w:t>
      </w:r>
      <w:proofErr w:type="spellEnd"/>
      <w:r>
        <w:t xml:space="preserve">, P. (2014). The Affective Dog and its Rational Tale: Intuition and Attunement. </w:t>
      </w:r>
      <w:r w:rsidRPr="005B27AC">
        <w:rPr>
          <w:i/>
        </w:rPr>
        <w:t>Ethics</w:t>
      </w:r>
      <w:r>
        <w:t xml:space="preserve"> 124: 813–59.</w:t>
      </w:r>
    </w:p>
    <w:p w14:paraId="06D3443C" w14:textId="77777777" w:rsidR="00E63A67" w:rsidRDefault="00E63A67" w:rsidP="00E63A67">
      <w:r>
        <w:t>Roth-</w:t>
      </w:r>
      <w:proofErr w:type="spellStart"/>
      <w:r>
        <w:t>Hanania</w:t>
      </w:r>
      <w:proofErr w:type="spellEnd"/>
      <w:r>
        <w:t xml:space="preserve">, R., </w:t>
      </w:r>
      <w:proofErr w:type="spellStart"/>
      <w:r>
        <w:t>Davidov</w:t>
      </w:r>
      <w:proofErr w:type="spellEnd"/>
      <w:r>
        <w:t>, M., &amp; Zahn-</w:t>
      </w:r>
      <w:proofErr w:type="spellStart"/>
      <w:r>
        <w:t>Waxler</w:t>
      </w:r>
      <w:proofErr w:type="spellEnd"/>
      <w:r>
        <w:t xml:space="preserve">, C. (2011). Empathy Development from 8 to 16 Months: Early Signs of Concern for Others. </w:t>
      </w:r>
      <w:r w:rsidRPr="00695838">
        <w:rPr>
          <w:i/>
        </w:rPr>
        <w:t>Infant Behavior &amp; Development</w:t>
      </w:r>
      <w:r w:rsidRPr="00695838">
        <w:t>, 34, 447–458.</w:t>
      </w:r>
    </w:p>
    <w:p w14:paraId="71ED717C" w14:textId="77777777" w:rsidR="00E63A67" w:rsidRPr="005B27AC" w:rsidRDefault="00E63A67" w:rsidP="00E63A67">
      <w:proofErr w:type="spellStart"/>
      <w:r>
        <w:t>Scarantino</w:t>
      </w:r>
      <w:proofErr w:type="spellEnd"/>
      <w:r>
        <w:t xml:space="preserve">, A. (2010). Insights and </w:t>
      </w:r>
      <w:proofErr w:type="spellStart"/>
      <w:r>
        <w:t>Blindspots</w:t>
      </w:r>
      <w:proofErr w:type="spellEnd"/>
      <w:r>
        <w:t xml:space="preserve"> of the Cognitivist Theory of Emotions. </w:t>
      </w:r>
      <w:r>
        <w:rPr>
          <w:i/>
        </w:rPr>
        <w:t>British Journal of the Philosophy of Science</w:t>
      </w:r>
      <w:r>
        <w:t>. 61: 729-768.</w:t>
      </w:r>
    </w:p>
    <w:p w14:paraId="3D278B06" w14:textId="77777777" w:rsidR="00E63A67" w:rsidRPr="00F6553E" w:rsidRDefault="00E63A67" w:rsidP="00E63A67">
      <w:pPr>
        <w:rPr>
          <w:i/>
        </w:rPr>
      </w:pPr>
      <w:proofErr w:type="spellStart"/>
      <w:r>
        <w:t>Scarantino</w:t>
      </w:r>
      <w:proofErr w:type="spellEnd"/>
      <w:r>
        <w:t xml:space="preserve">, A. (2015). The Motivational Theory of Emotion. In J. </w:t>
      </w:r>
      <w:proofErr w:type="spellStart"/>
      <w:r>
        <w:t>D’Arms</w:t>
      </w:r>
      <w:proofErr w:type="spellEnd"/>
      <w:r>
        <w:t xml:space="preserve"> &amp; D. Jacobson (Eds.), </w:t>
      </w:r>
      <w:r w:rsidRPr="00F6553E">
        <w:rPr>
          <w:i/>
        </w:rPr>
        <w:t>Moral Psychology and Human Agency: Philosophical Essays on the Science of Ethics</w:t>
      </w:r>
      <w:r>
        <w:t>. Oxford University Press.</w:t>
      </w:r>
    </w:p>
    <w:p w14:paraId="310D2B17" w14:textId="77777777" w:rsidR="00E63A67" w:rsidRDefault="00E63A67" w:rsidP="00E63A67">
      <w:r w:rsidRPr="00CB27D7">
        <w:t xml:space="preserve">Sherman, N. (1989). </w:t>
      </w:r>
      <w:r w:rsidRPr="00CB27D7">
        <w:rPr>
          <w:i/>
        </w:rPr>
        <w:t>The Fabric of Character</w:t>
      </w:r>
      <w:r w:rsidRPr="00CB27D7">
        <w:t>. Oxford: Oxford University Press.</w:t>
      </w:r>
    </w:p>
    <w:p w14:paraId="613AD6E3" w14:textId="77777777" w:rsidR="00E63A67" w:rsidRDefault="00E63A67" w:rsidP="00E63A67">
      <w:r>
        <w:t xml:space="preserve">Silva, B. and </w:t>
      </w:r>
      <w:proofErr w:type="spellStart"/>
      <w:r>
        <w:t>Negi</w:t>
      </w:r>
      <w:proofErr w:type="spellEnd"/>
      <w:r>
        <w:t xml:space="preserve">, G. (2013). Cognitively-Based Compassion Training (CBCT): Protocol and Key Concepts. In T. Singer and M. </w:t>
      </w:r>
      <w:proofErr w:type="spellStart"/>
      <w:r>
        <w:t>Bolz</w:t>
      </w:r>
      <w:proofErr w:type="spellEnd"/>
      <w:r>
        <w:t xml:space="preserve"> (Eds.), </w:t>
      </w:r>
      <w:r w:rsidRPr="00EA1B35">
        <w:rPr>
          <w:i/>
        </w:rPr>
        <w:t>Compassion: Bridging Practice and Science</w:t>
      </w:r>
      <w:r>
        <w:t>. Munich: Max Planck Society, 417-438.</w:t>
      </w:r>
    </w:p>
    <w:p w14:paraId="2952B1E3" w14:textId="77777777" w:rsidR="00E63A67" w:rsidRDefault="00E63A67" w:rsidP="00E63A67">
      <w:r>
        <w:t xml:space="preserve">Smith, A. (1976). </w:t>
      </w:r>
      <w:r>
        <w:rPr>
          <w:i/>
        </w:rPr>
        <w:t>A Theory of Moral Sentiments</w:t>
      </w:r>
      <w:r>
        <w:t>. New York: Liberty Press.</w:t>
      </w:r>
    </w:p>
    <w:p w14:paraId="647F08C3" w14:textId="77777777" w:rsidR="00E63A67" w:rsidRPr="00CB27D7" w:rsidRDefault="00E63A67" w:rsidP="00E63A67">
      <w:r>
        <w:t xml:space="preserve">Snow, N. (1991). Compassion. </w:t>
      </w:r>
      <w:r>
        <w:rPr>
          <w:i/>
        </w:rPr>
        <w:t>American Philosophical Quarterly</w:t>
      </w:r>
      <w:r>
        <w:t>, 28, 195-205.</w:t>
      </w:r>
    </w:p>
    <w:p w14:paraId="787FFCA0" w14:textId="77777777" w:rsidR="00E63A67" w:rsidRDefault="00E63A67" w:rsidP="00E63A67">
      <w:proofErr w:type="spellStart"/>
      <w:r w:rsidRPr="00F74394">
        <w:t>Spikins</w:t>
      </w:r>
      <w:proofErr w:type="spellEnd"/>
      <w:r w:rsidRPr="00F74394">
        <w:t xml:space="preserve">, </w:t>
      </w:r>
      <w:r>
        <w:t xml:space="preserve">P., </w:t>
      </w:r>
      <w:r w:rsidRPr="00F74394">
        <w:t>Rutherford</w:t>
      </w:r>
      <w:r>
        <w:t>, H.</w:t>
      </w:r>
      <w:r w:rsidRPr="00F74394">
        <w:t xml:space="preserve"> &amp; Needham</w:t>
      </w:r>
      <w:r>
        <w:t xml:space="preserve">, H. (2005). From </w:t>
      </w:r>
      <w:proofErr w:type="spellStart"/>
      <w:r>
        <w:t>Homininity</w:t>
      </w:r>
      <w:proofErr w:type="spellEnd"/>
      <w:r>
        <w:t xml:space="preserve"> to Humanity: Compassion from the Earliest </w:t>
      </w:r>
      <w:proofErr w:type="spellStart"/>
      <w:r>
        <w:t>Archaics</w:t>
      </w:r>
      <w:proofErr w:type="spellEnd"/>
      <w:r>
        <w:t xml:space="preserve"> to Modern Humans. </w:t>
      </w:r>
      <w:r w:rsidRPr="00F74394">
        <w:rPr>
          <w:i/>
        </w:rPr>
        <w:t>Time and Mind</w:t>
      </w:r>
      <w:r>
        <w:t>, 3: 303-325.</w:t>
      </w:r>
    </w:p>
    <w:p w14:paraId="610B7385" w14:textId="77777777" w:rsidR="00E63A67" w:rsidRDefault="00E63A67" w:rsidP="00E63A67">
      <w:r>
        <w:lastRenderedPageBreak/>
        <w:t xml:space="preserve">Struhl, K. (2018). Buddhism and the Problem of Universal Compassion. In C. Price and J. </w:t>
      </w:r>
      <w:proofErr w:type="spellStart"/>
      <w:r>
        <w:t>Caouette</w:t>
      </w:r>
      <w:proofErr w:type="spellEnd"/>
      <w:r>
        <w:t xml:space="preserve"> (Eds.), </w:t>
      </w:r>
      <w:proofErr w:type="gramStart"/>
      <w:r>
        <w:rPr>
          <w:i/>
        </w:rPr>
        <w:t>The</w:t>
      </w:r>
      <w:proofErr w:type="gramEnd"/>
      <w:r>
        <w:rPr>
          <w:i/>
        </w:rPr>
        <w:t xml:space="preserve"> Moral Psychology of Compassion</w:t>
      </w:r>
      <w:r>
        <w:t xml:space="preserve">. London: </w:t>
      </w:r>
      <w:proofErr w:type="spellStart"/>
      <w:r>
        <w:t>Rowman</w:t>
      </w:r>
      <w:proofErr w:type="spellEnd"/>
      <w:r>
        <w:t xml:space="preserve"> &amp; Littlefield, 95-112.</w:t>
      </w:r>
    </w:p>
    <w:p w14:paraId="0F5B96A7" w14:textId="77777777" w:rsidR="00E63A67" w:rsidRDefault="00E63A67" w:rsidP="00E63A67">
      <w:proofErr w:type="spellStart"/>
      <w:r>
        <w:t>Stürmer</w:t>
      </w:r>
      <w:proofErr w:type="spellEnd"/>
      <w:r>
        <w:t xml:space="preserve">, S., Snyder, M., and Omoto, A. (2005). Prosocial Emotions and Helping: The Moderating Role of Group Membership. </w:t>
      </w:r>
      <w:r w:rsidRPr="00F6553E">
        <w:rPr>
          <w:i/>
        </w:rPr>
        <w:t>Journal of Personality and Social</w:t>
      </w:r>
      <w:r>
        <w:rPr>
          <w:i/>
        </w:rPr>
        <w:t xml:space="preserve"> </w:t>
      </w:r>
      <w:r w:rsidRPr="00F6553E">
        <w:rPr>
          <w:i/>
        </w:rPr>
        <w:t>Psychology</w:t>
      </w:r>
      <w:r>
        <w:t>, 88, 532</w:t>
      </w:r>
      <w:r>
        <w:rPr>
          <w:rFonts w:ascii="Times New Roman" w:hAnsi="Times New Roman" w:cs="Times New Roman"/>
        </w:rPr>
        <w:t>‐</w:t>
      </w:r>
      <w:r>
        <w:t>546.</w:t>
      </w:r>
    </w:p>
    <w:p w14:paraId="47AF3645" w14:textId="77777777" w:rsidR="00E63A67" w:rsidRDefault="00E63A67" w:rsidP="00E63A67">
      <w:proofErr w:type="spellStart"/>
      <w:r>
        <w:t>Warneken</w:t>
      </w:r>
      <w:proofErr w:type="spellEnd"/>
      <w:r>
        <w:t xml:space="preserve">, F., &amp; </w:t>
      </w:r>
      <w:proofErr w:type="spellStart"/>
      <w:r>
        <w:t>Tomasello</w:t>
      </w:r>
      <w:proofErr w:type="spellEnd"/>
      <w:r>
        <w:t xml:space="preserve">, M. (2006). Altruistic Helping in Human Infants and Young Chimpanzees. </w:t>
      </w:r>
      <w:r w:rsidRPr="00F74394">
        <w:rPr>
          <w:i/>
        </w:rPr>
        <w:t>Science</w:t>
      </w:r>
      <w:r>
        <w:t>, 311, 1301–1303.</w:t>
      </w:r>
    </w:p>
    <w:p w14:paraId="27C1D859" w14:textId="77777777" w:rsidR="00E63A67" w:rsidRPr="00376E80" w:rsidRDefault="00E63A67" w:rsidP="00E63A67">
      <w:r>
        <w:t xml:space="preserve">Weber, M. (2005). Compassion and Pity: An Evaluation of Nussbaum’s Analysis and Defense. </w:t>
      </w:r>
      <w:r>
        <w:rPr>
          <w:i/>
        </w:rPr>
        <w:t>Ethical Theory and Moral Practice</w:t>
      </w:r>
      <w:r>
        <w:t>, 7, 487-511.</w:t>
      </w:r>
    </w:p>
    <w:p w14:paraId="52959BA8" w14:textId="77777777" w:rsidR="00E63A67" w:rsidRDefault="00E63A67" w:rsidP="00E63A67">
      <w:proofErr w:type="spellStart"/>
      <w:r w:rsidRPr="00F80A78">
        <w:t>Weng</w:t>
      </w:r>
      <w:proofErr w:type="spellEnd"/>
      <w:r>
        <w:t>,</w:t>
      </w:r>
      <w:r w:rsidRPr="00F80A78">
        <w:t xml:space="preserve"> H</w:t>
      </w:r>
      <w:r>
        <w:t>.</w:t>
      </w:r>
      <w:r w:rsidRPr="00F80A78">
        <w:t>, Fox</w:t>
      </w:r>
      <w:r>
        <w:t>,</w:t>
      </w:r>
      <w:r w:rsidRPr="00F80A78">
        <w:t xml:space="preserve"> A</w:t>
      </w:r>
      <w:r>
        <w:t>.</w:t>
      </w:r>
      <w:r w:rsidRPr="00F80A78">
        <w:t xml:space="preserve">, </w:t>
      </w:r>
      <w:proofErr w:type="spellStart"/>
      <w:r w:rsidRPr="00F80A78">
        <w:t>Hessenthaler</w:t>
      </w:r>
      <w:proofErr w:type="spellEnd"/>
      <w:r>
        <w:t>,</w:t>
      </w:r>
      <w:r w:rsidRPr="00F80A78">
        <w:t xml:space="preserve"> H</w:t>
      </w:r>
      <w:r>
        <w:t>.</w:t>
      </w:r>
      <w:r w:rsidRPr="00F80A78">
        <w:t xml:space="preserve">, </w:t>
      </w:r>
      <w:proofErr w:type="spellStart"/>
      <w:r w:rsidRPr="00F80A78">
        <w:t>Stodola</w:t>
      </w:r>
      <w:proofErr w:type="spellEnd"/>
      <w:r>
        <w:t>,</w:t>
      </w:r>
      <w:r w:rsidRPr="00F80A78">
        <w:t xml:space="preserve"> D</w:t>
      </w:r>
      <w:r>
        <w:t>.</w:t>
      </w:r>
      <w:r w:rsidRPr="00F80A78">
        <w:t xml:space="preserve">, </w:t>
      </w:r>
      <w:r>
        <w:t xml:space="preserve">and </w:t>
      </w:r>
      <w:r w:rsidRPr="00F80A78">
        <w:t>Davidson</w:t>
      </w:r>
      <w:r>
        <w:t>.</w:t>
      </w:r>
      <w:r w:rsidRPr="00F80A78">
        <w:t xml:space="preserve"> R</w:t>
      </w:r>
      <w:r>
        <w:t>.</w:t>
      </w:r>
      <w:r w:rsidRPr="00F80A78">
        <w:t xml:space="preserve"> (2015)</w:t>
      </w:r>
      <w:r>
        <w:t>.</w:t>
      </w:r>
      <w:r w:rsidRPr="00F80A78">
        <w:t xml:space="preserve"> The Role of Compassion in Altruistic Helping and Punishment Behavior. </w:t>
      </w:r>
      <w:proofErr w:type="spellStart"/>
      <w:r w:rsidRPr="00F80A78">
        <w:rPr>
          <w:i/>
        </w:rPr>
        <w:t>PLoS</w:t>
      </w:r>
      <w:proofErr w:type="spellEnd"/>
      <w:r w:rsidRPr="00F80A78">
        <w:rPr>
          <w:i/>
        </w:rPr>
        <w:t xml:space="preserve"> ONE</w:t>
      </w:r>
      <w:r w:rsidRPr="00F80A78">
        <w:t xml:space="preserve"> 10: e0143794</w:t>
      </w:r>
      <w:r>
        <w:t>.</w:t>
      </w:r>
    </w:p>
    <w:p w14:paraId="50816741" w14:textId="77777777" w:rsidR="00E63A67" w:rsidRDefault="00E63A67" w:rsidP="00E63A67">
      <w:proofErr w:type="spellStart"/>
      <w:r>
        <w:t>Wringe</w:t>
      </w:r>
      <w:proofErr w:type="spellEnd"/>
      <w:r>
        <w:t xml:space="preserve">, B. (2014). The Contents of Perceptions and the Contents of Emotion. </w:t>
      </w:r>
      <w:proofErr w:type="spellStart"/>
      <w:r w:rsidRPr="007B37B0">
        <w:rPr>
          <w:i/>
        </w:rPr>
        <w:t>Noûs</w:t>
      </w:r>
      <w:proofErr w:type="spellEnd"/>
      <w:r>
        <w:t>, 49, 275–297.</w:t>
      </w:r>
    </w:p>
    <w:p w14:paraId="2491BE55" w14:textId="71E445A3" w:rsidR="00F81207" w:rsidRDefault="00E63A67" w:rsidP="00E63A67">
      <w:r>
        <w:t xml:space="preserve">Xu, X., X. </w:t>
      </w:r>
      <w:proofErr w:type="spellStart"/>
      <w:r>
        <w:t>Zuo</w:t>
      </w:r>
      <w:proofErr w:type="spellEnd"/>
      <w:r>
        <w:t xml:space="preserve">, X. Wang, and S. Han. (2009). Do You Feel My Pain? Racial Group Membership Modulates Empathic Neural Responses. </w:t>
      </w:r>
      <w:r w:rsidRPr="00F6553E">
        <w:rPr>
          <w:i/>
        </w:rPr>
        <w:t>Journal of Neuroscience</w:t>
      </w:r>
      <w:r>
        <w:t xml:space="preserve"> 29: 8525–29.</w:t>
      </w:r>
    </w:p>
    <w:p w14:paraId="5D505FD8" w14:textId="0E962065" w:rsidR="00853BA4" w:rsidRDefault="00853BA4" w:rsidP="00853BA4">
      <w:proofErr w:type="spellStart"/>
      <w:r>
        <w:t>Zahavi</w:t>
      </w:r>
      <w:proofErr w:type="spellEnd"/>
      <w:r>
        <w:t xml:space="preserve">, D. &amp; Overgaard, S. (2011). </w:t>
      </w:r>
      <w:r w:rsidRPr="00853BA4">
        <w:t>Empathy without Isomorphism: A Phenomenological Account</w:t>
      </w:r>
      <w:r w:rsidR="00E45D4E">
        <w:t xml:space="preserve">. In J. </w:t>
      </w:r>
      <w:proofErr w:type="spellStart"/>
      <w:r w:rsidR="00E45D4E">
        <w:t>Decety</w:t>
      </w:r>
      <w:proofErr w:type="spellEnd"/>
      <w:r w:rsidR="00E45D4E">
        <w:t xml:space="preserve"> (Ed.), </w:t>
      </w:r>
      <w:r w:rsidR="00E45D4E">
        <w:rPr>
          <w:i/>
        </w:rPr>
        <w:t>Empathy: From Bench to Bedside</w:t>
      </w:r>
      <w:r w:rsidR="00E45D4E">
        <w:t>. Cambridge, MA: MIT Press, p. 3-20.</w:t>
      </w:r>
    </w:p>
    <w:sectPr w:rsidR="00853BA4" w:rsidSect="006E1B8A">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B043D" w14:textId="77777777" w:rsidR="00E65D99" w:rsidRDefault="00E65D99" w:rsidP="005272D2">
      <w:pPr>
        <w:spacing w:after="0" w:line="240" w:lineRule="auto"/>
      </w:pPr>
      <w:r>
        <w:separator/>
      </w:r>
    </w:p>
  </w:endnote>
  <w:endnote w:type="continuationSeparator" w:id="0">
    <w:p w14:paraId="02B05853" w14:textId="77777777" w:rsidR="00E65D99" w:rsidRDefault="00E65D99" w:rsidP="00527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273292"/>
      <w:docPartObj>
        <w:docPartGallery w:val="Page Numbers (Bottom of Page)"/>
        <w:docPartUnique/>
      </w:docPartObj>
    </w:sdtPr>
    <w:sdtEndPr>
      <w:rPr>
        <w:noProof/>
      </w:rPr>
    </w:sdtEndPr>
    <w:sdtContent>
      <w:p w14:paraId="40D18C1E" w14:textId="75827E14" w:rsidR="00E65D99" w:rsidRDefault="00E65D99">
        <w:pPr>
          <w:pStyle w:val="Footer"/>
          <w:jc w:val="center"/>
        </w:pPr>
        <w:r>
          <w:fldChar w:fldCharType="begin"/>
        </w:r>
        <w:r>
          <w:instrText xml:space="preserve"> PAGE   \* MERGEFORMAT </w:instrText>
        </w:r>
        <w:r>
          <w:fldChar w:fldCharType="separate"/>
        </w:r>
        <w:r w:rsidR="006E1B8A">
          <w:rPr>
            <w:noProof/>
          </w:rPr>
          <w:t>20</w:t>
        </w:r>
        <w:r>
          <w:rPr>
            <w:noProof/>
          </w:rPr>
          <w:fldChar w:fldCharType="end"/>
        </w:r>
      </w:p>
    </w:sdtContent>
  </w:sdt>
  <w:p w14:paraId="578BDCE2" w14:textId="77777777" w:rsidR="00E65D99" w:rsidRDefault="00E65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FE8A3" w14:textId="77777777" w:rsidR="00E65D99" w:rsidRDefault="00E65D99" w:rsidP="005272D2">
      <w:pPr>
        <w:spacing w:after="0" w:line="240" w:lineRule="auto"/>
      </w:pPr>
      <w:r>
        <w:separator/>
      </w:r>
    </w:p>
  </w:footnote>
  <w:footnote w:type="continuationSeparator" w:id="0">
    <w:p w14:paraId="5D954536" w14:textId="77777777" w:rsidR="00E65D99" w:rsidRDefault="00E65D99" w:rsidP="005272D2">
      <w:pPr>
        <w:spacing w:after="0" w:line="240" w:lineRule="auto"/>
      </w:pPr>
      <w:r>
        <w:continuationSeparator/>
      </w:r>
    </w:p>
  </w:footnote>
  <w:footnote w:id="1">
    <w:p w14:paraId="39E2A41C" w14:textId="44DB5A86" w:rsidR="00E65D99" w:rsidRDefault="00E65D99">
      <w:pPr>
        <w:pStyle w:val="FootnoteText"/>
      </w:pPr>
      <w:r>
        <w:rPr>
          <w:rStyle w:val="FootnoteReference"/>
        </w:rPr>
        <w:footnoteRef/>
      </w:r>
      <w:r>
        <w:t xml:space="preserve"> For similar distinctions, see Nussbaum</w:t>
      </w:r>
      <w:r w:rsidR="00DA033F">
        <w:t>,</w:t>
      </w:r>
      <w:r>
        <w:t xml:space="preserve"> 2001, Chap. 6</w:t>
      </w:r>
      <w:r w:rsidR="00DA033F">
        <w:t>;</w:t>
      </w:r>
      <w:r>
        <w:t xml:space="preserve"> Crisp</w:t>
      </w:r>
      <w:r w:rsidR="00DA033F">
        <w:t>,</w:t>
      </w:r>
      <w:r>
        <w:t xml:space="preserve"> 2008.</w:t>
      </w:r>
      <w:r w:rsidR="00221044">
        <w:t xml:space="preserve"> For a more general discussion of how compassion contrasts with similar affective responses—especially, empathy—see the papers in, Price &amp; </w:t>
      </w:r>
      <w:proofErr w:type="spellStart"/>
      <w:r w:rsidR="00221044">
        <w:t>Caouette</w:t>
      </w:r>
      <w:proofErr w:type="spellEnd"/>
      <w:r w:rsidR="00221044">
        <w:t xml:space="preserve">, 2018; </w:t>
      </w:r>
      <w:proofErr w:type="spellStart"/>
      <w:r w:rsidR="00221044">
        <w:t>Maibom</w:t>
      </w:r>
      <w:proofErr w:type="spellEnd"/>
      <w:r w:rsidR="00221044">
        <w:t xml:space="preserve">, 2014; and </w:t>
      </w:r>
      <w:proofErr w:type="spellStart"/>
      <w:r w:rsidR="00221044">
        <w:t>Coplan</w:t>
      </w:r>
      <w:proofErr w:type="spellEnd"/>
      <w:r w:rsidR="00221044">
        <w:t xml:space="preserve"> &amp; Goldie, 2011.</w:t>
      </w:r>
    </w:p>
  </w:footnote>
  <w:footnote w:id="2">
    <w:p w14:paraId="5025E97E" w14:textId="11594153" w:rsidR="00E65D99" w:rsidRDefault="00E65D99">
      <w:pPr>
        <w:pStyle w:val="FootnoteText"/>
      </w:pPr>
      <w:r>
        <w:rPr>
          <w:rStyle w:val="FootnoteReference"/>
        </w:rPr>
        <w:footnoteRef/>
      </w:r>
      <w:r>
        <w:t xml:space="preserve"> In fact, empathy may even </w:t>
      </w:r>
      <w:r w:rsidRPr="00D61BA2">
        <w:rPr>
          <w:i/>
        </w:rPr>
        <w:t>decrease</w:t>
      </w:r>
      <w:r>
        <w:t xml:space="preserve"> </w:t>
      </w:r>
      <w:r w:rsidR="00DA033F">
        <w:t xml:space="preserve">one’s </w:t>
      </w:r>
      <w:r>
        <w:t>willingness to help. See, for instance, Batson et al.</w:t>
      </w:r>
      <w:r w:rsidR="00DA033F">
        <w:t>,</w:t>
      </w:r>
      <w:r>
        <w:t xml:space="preserve"> 1987</w:t>
      </w:r>
      <w:r w:rsidR="00DA033F">
        <w:t>,</w:t>
      </w:r>
      <w:r>
        <w:t xml:space="preserve"> and Eisenberg et al.</w:t>
      </w:r>
      <w:r w:rsidR="00DA033F">
        <w:t>,</w:t>
      </w:r>
      <w:r>
        <w:t xml:space="preserve"> 1989.</w:t>
      </w:r>
      <w:r w:rsidR="00221044">
        <w:t xml:space="preserve"> Moreover, some have raised doubts about whether the capacity distinctive of empathy—the ability to feel what another feels—actually exists. See Goldie, 2011 and </w:t>
      </w:r>
      <w:proofErr w:type="spellStart"/>
      <w:r w:rsidR="00221044">
        <w:t>Zahavi</w:t>
      </w:r>
      <w:proofErr w:type="spellEnd"/>
      <w:r w:rsidR="00221044">
        <w:t xml:space="preserve"> &amp; Overgaard, 20</w:t>
      </w:r>
      <w:r w:rsidR="00681374">
        <w:t>11 for different versions of thi</w:t>
      </w:r>
      <w:r w:rsidR="00221044">
        <w:t>s worry.</w:t>
      </w:r>
    </w:p>
  </w:footnote>
  <w:footnote w:id="3">
    <w:p w14:paraId="5896BB32" w14:textId="77777777" w:rsidR="006F45B2" w:rsidRDefault="006F45B2" w:rsidP="006F45B2">
      <w:pPr>
        <w:pStyle w:val="FootnoteText"/>
      </w:pPr>
      <w:r>
        <w:rPr>
          <w:rStyle w:val="FootnoteReference"/>
        </w:rPr>
        <w:footnoteRef/>
      </w:r>
      <w:r>
        <w:t xml:space="preserve"> While the concerns raised by </w:t>
      </w:r>
      <w:proofErr w:type="spellStart"/>
      <w:r>
        <w:t>Prinz</w:t>
      </w:r>
      <w:proofErr w:type="spellEnd"/>
      <w:r>
        <w:t xml:space="preserve"> and Bloom are principally focused on empathy, their core worries apply just as well to compassion.</w:t>
      </w:r>
    </w:p>
  </w:footnote>
  <w:footnote w:id="4">
    <w:p w14:paraId="2D657EB6" w14:textId="19414BC6" w:rsidR="00E65D99" w:rsidRDefault="00E65D99">
      <w:pPr>
        <w:pStyle w:val="FootnoteText"/>
      </w:pPr>
      <w:r>
        <w:rPr>
          <w:rStyle w:val="FootnoteReference"/>
        </w:rPr>
        <w:footnoteRef/>
      </w:r>
      <w:r>
        <w:t xml:space="preserve"> This characterization of Nussbaum’s view glosses over details that will not be relevant for our discussion (e.g., the specifics of her account of the cognitive state that is identical with being an emotion).</w:t>
      </w:r>
    </w:p>
  </w:footnote>
  <w:footnote w:id="5">
    <w:p w14:paraId="1C03E047" w14:textId="76FBBF44" w:rsidR="00E65D99" w:rsidRDefault="00E65D99">
      <w:pPr>
        <w:pStyle w:val="FootnoteText"/>
      </w:pPr>
      <w:r>
        <w:rPr>
          <w:rStyle w:val="FootnoteReference"/>
        </w:rPr>
        <w:footnoteRef/>
      </w:r>
      <w:r>
        <w:t xml:space="preserve"> The case in the text is not a mere hypothetical, but rather one based on the actions of Ari Mahler, the Jewish nurse who treated the recent </w:t>
      </w:r>
      <w:r w:rsidRPr="00360065">
        <w:t>Pittsburgh synagogue shooter</w:t>
      </w:r>
      <w:r>
        <w:t xml:space="preserve"> (Flynn, 2018)</w:t>
      </w:r>
      <w:r w:rsidR="00556197">
        <w:t>.</w:t>
      </w:r>
      <w:r>
        <w:t xml:space="preserve"> Thanks to T.J. Broy for bringin</w:t>
      </w:r>
      <w:r w:rsidR="005E6D47">
        <w:t>g this case to my attention.</w:t>
      </w:r>
      <w:r>
        <w:t xml:space="preserve"> </w:t>
      </w:r>
    </w:p>
  </w:footnote>
  <w:footnote w:id="6">
    <w:p w14:paraId="3E649C69" w14:textId="042D52DC" w:rsidR="00E65D99" w:rsidRDefault="00E65D99" w:rsidP="004A2BD3">
      <w:pPr>
        <w:pStyle w:val="FootnoteText"/>
      </w:pPr>
      <w:r>
        <w:rPr>
          <w:rStyle w:val="FootnoteReference"/>
        </w:rPr>
        <w:footnoteRef/>
      </w:r>
      <w:r>
        <w:t xml:space="preserve"> This problem is most pressing for “pure” cognitivist accounts like Nussbaum’s. Those who take belief or judgment to be necessary, but not sufficient, for compassion (e.g., Snow 1991, Archer 2018) may be less concerned. That said, the problems with the cognitive commitments of even these qualified proposals (i.e., that the requisite judgments don’t actually appear to be necessary) remain unanswered. Moreover, in emphasizing compassion’s non-cognitive dimensions, they also take on, as we will see, the troubles of the second horn of the dilemma.</w:t>
      </w:r>
    </w:p>
  </w:footnote>
  <w:footnote w:id="7">
    <w:p w14:paraId="3D10B9B5" w14:textId="3EFD5633" w:rsidR="00E65D99" w:rsidRDefault="00E65D99">
      <w:pPr>
        <w:pStyle w:val="FootnoteText"/>
      </w:pPr>
      <w:r>
        <w:rPr>
          <w:rStyle w:val="FootnoteReference"/>
        </w:rPr>
        <w:footnoteRef/>
      </w:r>
      <w:r>
        <w:t xml:space="preserve"> Though I focus on compassion in what follows, I believe versions of the arguments that follow can be made for similarly structured emotions.</w:t>
      </w:r>
    </w:p>
  </w:footnote>
  <w:footnote w:id="8">
    <w:p w14:paraId="5D50178D" w14:textId="6C28BD9D" w:rsidR="00E65D99" w:rsidRDefault="00E65D99" w:rsidP="00BB3A08">
      <w:pPr>
        <w:pStyle w:val="FootnoteText"/>
      </w:pPr>
      <w:r>
        <w:rPr>
          <w:rStyle w:val="FootnoteReference"/>
        </w:rPr>
        <w:footnoteRef/>
      </w:r>
      <w:r>
        <w:t xml:space="preserve"> Even more telling for the argument to come, the predictive power of these signs of compassion early in life is more powerful among infants who </w:t>
      </w:r>
      <w:r w:rsidRPr="00BB3A08">
        <w:t>also</w:t>
      </w:r>
      <w:r>
        <w:t xml:space="preserve"> demonstrate an early ability to </w:t>
      </w:r>
      <w:r w:rsidRPr="00BB3A08">
        <w:rPr>
          <w:i/>
        </w:rPr>
        <w:t>moderate</w:t>
      </w:r>
      <w:r>
        <w:t xml:space="preserve"> the intensity of the distress they are experiencing.</w:t>
      </w:r>
    </w:p>
  </w:footnote>
  <w:footnote w:id="9">
    <w:p w14:paraId="742C6FF5" w14:textId="594308E8" w:rsidR="00E65D99" w:rsidRDefault="00E65D99">
      <w:pPr>
        <w:pStyle w:val="FootnoteText"/>
      </w:pPr>
      <w:r>
        <w:rPr>
          <w:rStyle w:val="FootnoteReference"/>
        </w:rPr>
        <w:footnoteRef/>
      </w:r>
      <w:r>
        <w:t xml:space="preserve"> </w:t>
      </w:r>
      <w:proofErr w:type="spellStart"/>
      <w:r>
        <w:t>D’Arms</w:t>
      </w:r>
      <w:proofErr w:type="spellEnd"/>
      <w:r>
        <w:t xml:space="preserve"> (2005, p. </w:t>
      </w:r>
      <w:r w:rsidR="00C26B8D">
        <w:t>11-14</w:t>
      </w:r>
      <w:r>
        <w:t xml:space="preserve">) and </w:t>
      </w:r>
      <w:proofErr w:type="spellStart"/>
      <w:r>
        <w:t>Gibbard</w:t>
      </w:r>
      <w:proofErr w:type="spellEnd"/>
      <w:r>
        <w:t xml:space="preserve"> (1990) develop similar lines of argument.</w:t>
      </w:r>
    </w:p>
  </w:footnote>
  <w:footnote w:id="10">
    <w:p w14:paraId="0187F230" w14:textId="6A7EE0E0" w:rsidR="00E65D99" w:rsidRDefault="00E65D99">
      <w:pPr>
        <w:pStyle w:val="FootnoteText"/>
      </w:pPr>
      <w:r>
        <w:rPr>
          <w:rStyle w:val="FootnoteReference"/>
        </w:rPr>
        <w:footnoteRef/>
      </w:r>
      <w:r>
        <w:t xml:space="preserve"> See </w:t>
      </w:r>
      <w:proofErr w:type="spellStart"/>
      <w:r>
        <w:t>D’Arms</w:t>
      </w:r>
      <w:proofErr w:type="spellEnd"/>
      <w:r>
        <w:t xml:space="preserve"> &amp; Jacobson 2014</w:t>
      </w:r>
      <w:r w:rsidR="00C1279B">
        <w:t>b</w:t>
      </w:r>
      <w:r>
        <w:t xml:space="preserve"> for a similar argument focused on fear.</w:t>
      </w:r>
    </w:p>
  </w:footnote>
  <w:footnote w:id="11">
    <w:p w14:paraId="2F12F614" w14:textId="0E4ECA70" w:rsidR="003B1FB3" w:rsidRDefault="003B1FB3">
      <w:pPr>
        <w:pStyle w:val="FootnoteText"/>
      </w:pPr>
      <w:r>
        <w:rPr>
          <w:rStyle w:val="FootnoteReference"/>
        </w:rPr>
        <w:footnoteRef/>
      </w:r>
      <w:r>
        <w:t xml:space="preserve"> While this idea is most prominent among philosophers working in the Aristotelian tradition (e.g., Sherman, 1989; Annas, 2011; </w:t>
      </w:r>
      <w:proofErr w:type="spellStart"/>
      <w:r>
        <w:t>Hursthouse</w:t>
      </w:r>
      <w:proofErr w:type="spellEnd"/>
      <w:r>
        <w:t>, 2001), it also has broader appeal (e.g., Baxley, 2010; Kurth</w:t>
      </w:r>
      <w:r w:rsidR="00622B8D">
        <w:t>,</w:t>
      </w:r>
      <w:r>
        <w:t xml:space="preserve"> 2018; </w:t>
      </w:r>
      <w:proofErr w:type="spellStart"/>
      <w:r>
        <w:t>D’Arms</w:t>
      </w:r>
      <w:proofErr w:type="spellEnd"/>
      <w:r>
        <w:t>, 2005).</w:t>
      </w:r>
    </w:p>
  </w:footnote>
  <w:footnote w:id="12">
    <w:p w14:paraId="3B7042E0" w14:textId="54D536AA" w:rsidR="00091042" w:rsidRDefault="00091042">
      <w:pPr>
        <w:pStyle w:val="FootnoteText"/>
      </w:pPr>
      <w:r>
        <w:rPr>
          <w:rStyle w:val="FootnoteReference"/>
        </w:rPr>
        <w:footnoteRef/>
      </w:r>
      <w:r>
        <w:t xml:space="preserve"> There is general agreement that emotions can be shaped (for the better) even among theorists who take emotions to be (in part) evolutionarily hardwired response (e.g., Kurth, 2016, 2018, 2019; </w:t>
      </w:r>
      <w:proofErr w:type="spellStart"/>
      <w:r>
        <w:t>Railton</w:t>
      </w:r>
      <w:proofErr w:type="spellEnd"/>
      <w:r>
        <w:t xml:space="preserve">, 2014; Kelly, 2011; </w:t>
      </w:r>
      <w:proofErr w:type="spellStart"/>
      <w:r>
        <w:t>D’Arms</w:t>
      </w:r>
      <w:proofErr w:type="spellEnd"/>
      <w:r>
        <w:t xml:space="preserve">, 2005; </w:t>
      </w:r>
      <w:proofErr w:type="spellStart"/>
      <w:r>
        <w:t>Gibbard</w:t>
      </w:r>
      <w:proofErr w:type="spellEnd"/>
      <w:r>
        <w:t>, 1990).</w:t>
      </w:r>
    </w:p>
  </w:footnote>
  <w:footnote w:id="13">
    <w:p w14:paraId="1C13DCCA" w14:textId="45A1547B" w:rsidR="00091042" w:rsidRDefault="00091042">
      <w:pPr>
        <w:pStyle w:val="FootnoteText"/>
      </w:pPr>
      <w:r>
        <w:rPr>
          <w:rStyle w:val="FootnoteReference"/>
        </w:rPr>
        <w:footnoteRef/>
      </w:r>
      <w:r>
        <w:t xml:space="preserve"> See Struhl, 2018, for an excellent overview of Buddhism and its relevance for the development of compassion.</w:t>
      </w:r>
    </w:p>
  </w:footnote>
  <w:footnote w:id="14">
    <w:p w14:paraId="684773D0" w14:textId="0902260F" w:rsidR="009E1AEE" w:rsidRDefault="009E1AEE">
      <w:pPr>
        <w:pStyle w:val="FootnoteText"/>
      </w:pPr>
      <w:r>
        <w:rPr>
          <w:rStyle w:val="FootnoteReference"/>
        </w:rPr>
        <w:footnoteRef/>
      </w:r>
      <w:r>
        <w:t xml:space="preserve"> Additional confirming evidence comes from work indicating that individual differences in tendencies to feel compassion predict an individual’s likelihood of providing assistance in response to the distress of another (</w:t>
      </w:r>
      <w:proofErr w:type="spellStart"/>
      <w:r>
        <w:t>Weng</w:t>
      </w:r>
      <w:proofErr w:type="spellEnd"/>
      <w:r>
        <w:t xml:space="preserve"> et al. 2015, study 1).</w:t>
      </w:r>
    </w:p>
  </w:footnote>
  <w:footnote w:id="15">
    <w:p w14:paraId="51AF2FBB" w14:textId="7F9306E4" w:rsidR="005E6D47" w:rsidRDefault="005E6D47">
      <w:pPr>
        <w:pStyle w:val="FootnoteText"/>
      </w:pPr>
      <w:r>
        <w:rPr>
          <w:rStyle w:val="FootnoteReference"/>
        </w:rPr>
        <w:footnoteRef/>
      </w:r>
      <w:r>
        <w:t xml:space="preserve"> Recall the distinction between compassion and empathy from the introduction. Compassion is an emotion that presents the suffering of another as bad—as a source of concern. Empathy, by contrast, is the general capacity to feel what another feels (be it pleasant or unpleasant) and it does not necessarily carry the motivationally-laden concern characteristic of compassion. For further discussion, see the references in footnotes 1-2. </w:t>
      </w:r>
    </w:p>
  </w:footnote>
  <w:footnote w:id="16">
    <w:p w14:paraId="2015C720" w14:textId="36033BD3" w:rsidR="00264555" w:rsidRDefault="00264555">
      <w:pPr>
        <w:pStyle w:val="FootnoteText"/>
      </w:pPr>
      <w:r>
        <w:rPr>
          <w:rStyle w:val="FootnoteReference"/>
        </w:rPr>
        <w:footnoteRef/>
      </w:r>
      <w:r>
        <w:t xml:space="preserve"> Of further note, related work shows that this “empathy network” displays a nearness bias: witnessing the suffering of an in-group member (e.g., a supporter of your sports team) </w:t>
      </w:r>
      <w:r w:rsidR="00E87808">
        <w:t xml:space="preserve">brings </w:t>
      </w:r>
      <w:r>
        <w:t xml:space="preserve">more activation in the empathy network in comparison with seeing the suffering of an out-group member (e.g., a supporter of a rival team) (Singer et al. 2006, Singer &amp; </w:t>
      </w:r>
      <w:proofErr w:type="spellStart"/>
      <w:r>
        <w:t>Klimicki</w:t>
      </w:r>
      <w:proofErr w:type="spellEnd"/>
      <w:r>
        <w:t xml:space="preserve"> 2014).</w:t>
      </w:r>
      <w:r w:rsidR="007E0C1E">
        <w:t xml:space="preserve"> This suggests—pace the compassion skeptic—that the real source of parochial responses to the suffering of others is empathy, not compassion.</w:t>
      </w:r>
    </w:p>
  </w:footnote>
  <w:footnote w:id="17">
    <w:p w14:paraId="796622C0" w14:textId="25F7B623" w:rsidR="005479AF" w:rsidRDefault="005479AF">
      <w:pPr>
        <w:pStyle w:val="FootnoteText"/>
      </w:pPr>
      <w:r>
        <w:rPr>
          <w:rStyle w:val="FootnoteReference"/>
        </w:rPr>
        <w:footnoteRef/>
      </w:r>
      <w:r>
        <w:t xml:space="preserve"> For the beginnings of a general account of emotion along these lines see Kurth, 2019. For more specific thoughts about fear, anxiety, and d</w:t>
      </w:r>
      <w:r w:rsidR="00C2197A">
        <w:t xml:space="preserve">isgust, see Kurth 2016, 2018, </w:t>
      </w:r>
      <w:proofErr w:type="spellStart"/>
      <w:r w:rsidR="00C2197A">
        <w:t>n.d</w:t>
      </w:r>
      <w:r>
        <w: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A5A56" w14:textId="77777777" w:rsidR="006E1B8A" w:rsidRPr="006E1B8A" w:rsidRDefault="006E1B8A" w:rsidP="006E1B8A">
    <w:pPr>
      <w:pStyle w:val="Header"/>
      <w:jc w:val="right"/>
      <w:rPr>
        <w:sz w:val="20"/>
        <w:szCs w:val="20"/>
      </w:rPr>
    </w:pPr>
    <w:r w:rsidRPr="006E1B8A">
      <w:rPr>
        <w:sz w:val="20"/>
        <w:szCs w:val="20"/>
      </w:rPr>
      <w:t xml:space="preserve">Forthcoming, </w:t>
    </w:r>
    <w:r w:rsidRPr="006E1B8A">
      <w:rPr>
        <w:i/>
        <w:sz w:val="20"/>
        <w:szCs w:val="20"/>
      </w:rPr>
      <w:t xml:space="preserve">Humana </w:t>
    </w:r>
    <w:proofErr w:type="spellStart"/>
    <w:r w:rsidRPr="006E1B8A">
      <w:rPr>
        <w:i/>
        <w:sz w:val="20"/>
        <w:szCs w:val="20"/>
      </w:rPr>
      <w:t>Mente</w:t>
    </w:r>
    <w:proofErr w:type="spellEnd"/>
  </w:p>
  <w:p w14:paraId="19D871B5" w14:textId="77777777" w:rsidR="006E1B8A" w:rsidRPr="006E1B8A" w:rsidRDefault="006E1B8A" w:rsidP="006E1B8A">
    <w:pPr>
      <w:pStyle w:val="Header"/>
      <w:jc w:val="right"/>
      <w:rPr>
        <w:sz w:val="20"/>
        <w:szCs w:val="20"/>
      </w:rPr>
    </w:pPr>
    <w:r w:rsidRPr="006E1B8A">
      <w:rPr>
        <w:sz w:val="20"/>
        <w:szCs w:val="20"/>
      </w:rPr>
      <w:t>Special issue: New work on emotions</w:t>
    </w:r>
  </w:p>
  <w:p w14:paraId="1F8EE5C7" w14:textId="77777777" w:rsidR="006E1B8A" w:rsidRPr="006E1B8A" w:rsidRDefault="006E1B8A" w:rsidP="006E1B8A">
    <w:pPr>
      <w:pStyle w:val="Header"/>
      <w:jc w:val="right"/>
      <w:rPr>
        <w:sz w:val="20"/>
        <w:szCs w:val="20"/>
      </w:rPr>
    </w:pPr>
    <w:r w:rsidRPr="006E1B8A">
      <w:rPr>
        <w:sz w:val="20"/>
        <w:szCs w:val="20"/>
      </w:rPr>
      <w:t>Please cite published version</w:t>
    </w:r>
  </w:p>
  <w:p w14:paraId="4811BF89" w14:textId="77777777" w:rsidR="006E1B8A" w:rsidRPr="006E1B8A" w:rsidRDefault="006E1B8A" w:rsidP="006E1B8A">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B5453"/>
    <w:multiLevelType w:val="hybridMultilevel"/>
    <w:tmpl w:val="7376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67B68"/>
    <w:multiLevelType w:val="hybridMultilevel"/>
    <w:tmpl w:val="1BBE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16A7D"/>
    <w:multiLevelType w:val="hybridMultilevel"/>
    <w:tmpl w:val="7E9A4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45109"/>
    <w:multiLevelType w:val="hybridMultilevel"/>
    <w:tmpl w:val="1C90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515F6"/>
    <w:multiLevelType w:val="hybridMultilevel"/>
    <w:tmpl w:val="7CA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67753"/>
    <w:multiLevelType w:val="hybridMultilevel"/>
    <w:tmpl w:val="E2E8A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68"/>
    <w:rsid w:val="000023DE"/>
    <w:rsid w:val="0002795F"/>
    <w:rsid w:val="00027D95"/>
    <w:rsid w:val="00040F3B"/>
    <w:rsid w:val="0004279E"/>
    <w:rsid w:val="00045351"/>
    <w:rsid w:val="00051E9F"/>
    <w:rsid w:val="00060F06"/>
    <w:rsid w:val="00067BA4"/>
    <w:rsid w:val="000748CE"/>
    <w:rsid w:val="00091042"/>
    <w:rsid w:val="000B4312"/>
    <w:rsid w:val="000B7228"/>
    <w:rsid w:val="000C3E13"/>
    <w:rsid w:val="000C7317"/>
    <w:rsid w:val="000D1E01"/>
    <w:rsid w:val="000D3741"/>
    <w:rsid w:val="000D6F48"/>
    <w:rsid w:val="000E05F3"/>
    <w:rsid w:val="000F6193"/>
    <w:rsid w:val="000F6F0F"/>
    <w:rsid w:val="00113BF1"/>
    <w:rsid w:val="001246F3"/>
    <w:rsid w:val="001279B9"/>
    <w:rsid w:val="00135569"/>
    <w:rsid w:val="00144D09"/>
    <w:rsid w:val="0016453D"/>
    <w:rsid w:val="00186311"/>
    <w:rsid w:val="0019006C"/>
    <w:rsid w:val="00194293"/>
    <w:rsid w:val="001B3D81"/>
    <w:rsid w:val="001C03F0"/>
    <w:rsid w:val="001C0E3B"/>
    <w:rsid w:val="001D04E9"/>
    <w:rsid w:val="001D3546"/>
    <w:rsid w:val="001D4300"/>
    <w:rsid w:val="002126D4"/>
    <w:rsid w:val="00221044"/>
    <w:rsid w:val="002216C7"/>
    <w:rsid w:val="00230CC4"/>
    <w:rsid w:val="0023183E"/>
    <w:rsid w:val="00231E32"/>
    <w:rsid w:val="00234853"/>
    <w:rsid w:val="0024578F"/>
    <w:rsid w:val="00250932"/>
    <w:rsid w:val="00251E94"/>
    <w:rsid w:val="00264555"/>
    <w:rsid w:val="00270734"/>
    <w:rsid w:val="00285A59"/>
    <w:rsid w:val="00287291"/>
    <w:rsid w:val="002A0509"/>
    <w:rsid w:val="002A1C21"/>
    <w:rsid w:val="002B1C87"/>
    <w:rsid w:val="002C1F81"/>
    <w:rsid w:val="002D3C80"/>
    <w:rsid w:val="002E5B30"/>
    <w:rsid w:val="002F04D4"/>
    <w:rsid w:val="002F49FB"/>
    <w:rsid w:val="002F53E3"/>
    <w:rsid w:val="00310AAB"/>
    <w:rsid w:val="0032026C"/>
    <w:rsid w:val="00325C0E"/>
    <w:rsid w:val="00326FD8"/>
    <w:rsid w:val="00335E5D"/>
    <w:rsid w:val="0034019E"/>
    <w:rsid w:val="0035575C"/>
    <w:rsid w:val="00360065"/>
    <w:rsid w:val="00362D73"/>
    <w:rsid w:val="0037420A"/>
    <w:rsid w:val="003759D0"/>
    <w:rsid w:val="00375CD3"/>
    <w:rsid w:val="00396E69"/>
    <w:rsid w:val="003A241D"/>
    <w:rsid w:val="003A3E4D"/>
    <w:rsid w:val="003B17DA"/>
    <w:rsid w:val="003B1FB3"/>
    <w:rsid w:val="003B72E5"/>
    <w:rsid w:val="003C79DA"/>
    <w:rsid w:val="003D2B1E"/>
    <w:rsid w:val="003E40E9"/>
    <w:rsid w:val="003E708A"/>
    <w:rsid w:val="00402050"/>
    <w:rsid w:val="004068DE"/>
    <w:rsid w:val="00415E85"/>
    <w:rsid w:val="004170ED"/>
    <w:rsid w:val="00424E16"/>
    <w:rsid w:val="004501E4"/>
    <w:rsid w:val="004652EA"/>
    <w:rsid w:val="00483B25"/>
    <w:rsid w:val="004A2BD3"/>
    <w:rsid w:val="004B10BC"/>
    <w:rsid w:val="004B1B72"/>
    <w:rsid w:val="004B27E5"/>
    <w:rsid w:val="004B4EB6"/>
    <w:rsid w:val="004B62BD"/>
    <w:rsid w:val="004C333B"/>
    <w:rsid w:val="004D5BEC"/>
    <w:rsid w:val="0050162C"/>
    <w:rsid w:val="005272D2"/>
    <w:rsid w:val="0053234C"/>
    <w:rsid w:val="005378AC"/>
    <w:rsid w:val="005479AF"/>
    <w:rsid w:val="00553F88"/>
    <w:rsid w:val="00556197"/>
    <w:rsid w:val="00564323"/>
    <w:rsid w:val="0058055A"/>
    <w:rsid w:val="00583AF7"/>
    <w:rsid w:val="00584F15"/>
    <w:rsid w:val="00586221"/>
    <w:rsid w:val="00587968"/>
    <w:rsid w:val="00591293"/>
    <w:rsid w:val="00597C6C"/>
    <w:rsid w:val="005A1837"/>
    <w:rsid w:val="005A2609"/>
    <w:rsid w:val="005B1411"/>
    <w:rsid w:val="005B3E39"/>
    <w:rsid w:val="005B60E7"/>
    <w:rsid w:val="005C0E33"/>
    <w:rsid w:val="005C305A"/>
    <w:rsid w:val="005E6D47"/>
    <w:rsid w:val="005F5259"/>
    <w:rsid w:val="006002F2"/>
    <w:rsid w:val="00600D3E"/>
    <w:rsid w:val="00622B8D"/>
    <w:rsid w:val="00634FC3"/>
    <w:rsid w:val="006410FA"/>
    <w:rsid w:val="00641B3A"/>
    <w:rsid w:val="0065303F"/>
    <w:rsid w:val="0066320F"/>
    <w:rsid w:val="00673442"/>
    <w:rsid w:val="00676744"/>
    <w:rsid w:val="00681374"/>
    <w:rsid w:val="00697097"/>
    <w:rsid w:val="0069767E"/>
    <w:rsid w:val="006A35EC"/>
    <w:rsid w:val="006C0C3A"/>
    <w:rsid w:val="006C11C2"/>
    <w:rsid w:val="006C1AD0"/>
    <w:rsid w:val="006D1A09"/>
    <w:rsid w:val="006D4971"/>
    <w:rsid w:val="006E1B8A"/>
    <w:rsid w:val="006F45B2"/>
    <w:rsid w:val="006F4F95"/>
    <w:rsid w:val="00722843"/>
    <w:rsid w:val="00723A0D"/>
    <w:rsid w:val="00724A16"/>
    <w:rsid w:val="0072532C"/>
    <w:rsid w:val="007353EC"/>
    <w:rsid w:val="00742FEE"/>
    <w:rsid w:val="007433A5"/>
    <w:rsid w:val="00750B4A"/>
    <w:rsid w:val="00756DAE"/>
    <w:rsid w:val="00765B64"/>
    <w:rsid w:val="0079542E"/>
    <w:rsid w:val="00795EF9"/>
    <w:rsid w:val="00797725"/>
    <w:rsid w:val="007B1037"/>
    <w:rsid w:val="007B18A3"/>
    <w:rsid w:val="007B58ED"/>
    <w:rsid w:val="007C1373"/>
    <w:rsid w:val="007C548D"/>
    <w:rsid w:val="007D4ECE"/>
    <w:rsid w:val="007E0C1E"/>
    <w:rsid w:val="007E5708"/>
    <w:rsid w:val="007E753D"/>
    <w:rsid w:val="007F0666"/>
    <w:rsid w:val="0080557E"/>
    <w:rsid w:val="008115FA"/>
    <w:rsid w:val="00823D3D"/>
    <w:rsid w:val="008257A8"/>
    <w:rsid w:val="00825E52"/>
    <w:rsid w:val="008323D2"/>
    <w:rsid w:val="00836421"/>
    <w:rsid w:val="0083654A"/>
    <w:rsid w:val="00841E80"/>
    <w:rsid w:val="00853BA4"/>
    <w:rsid w:val="00856F87"/>
    <w:rsid w:val="008607C7"/>
    <w:rsid w:val="00866334"/>
    <w:rsid w:val="008709C5"/>
    <w:rsid w:val="00871361"/>
    <w:rsid w:val="00871552"/>
    <w:rsid w:val="00872DD1"/>
    <w:rsid w:val="008820A9"/>
    <w:rsid w:val="008A3978"/>
    <w:rsid w:val="008B0E4D"/>
    <w:rsid w:val="008B7EC4"/>
    <w:rsid w:val="008C1B7F"/>
    <w:rsid w:val="008D01F1"/>
    <w:rsid w:val="008E23E2"/>
    <w:rsid w:val="008E7159"/>
    <w:rsid w:val="008E77AB"/>
    <w:rsid w:val="008F2678"/>
    <w:rsid w:val="009017CF"/>
    <w:rsid w:val="00906994"/>
    <w:rsid w:val="00913D41"/>
    <w:rsid w:val="009144A0"/>
    <w:rsid w:val="0091702A"/>
    <w:rsid w:val="0091767A"/>
    <w:rsid w:val="00933A1D"/>
    <w:rsid w:val="00935436"/>
    <w:rsid w:val="009378F5"/>
    <w:rsid w:val="00946DB3"/>
    <w:rsid w:val="00963D84"/>
    <w:rsid w:val="00967852"/>
    <w:rsid w:val="0097055D"/>
    <w:rsid w:val="00975ADC"/>
    <w:rsid w:val="00976358"/>
    <w:rsid w:val="009963A1"/>
    <w:rsid w:val="009A2B83"/>
    <w:rsid w:val="009B0051"/>
    <w:rsid w:val="009B2C3D"/>
    <w:rsid w:val="009C0AF6"/>
    <w:rsid w:val="009E1AEE"/>
    <w:rsid w:val="009F7864"/>
    <w:rsid w:val="00A05DF7"/>
    <w:rsid w:val="00A14C86"/>
    <w:rsid w:val="00A2500A"/>
    <w:rsid w:val="00A42160"/>
    <w:rsid w:val="00A44F9A"/>
    <w:rsid w:val="00A51958"/>
    <w:rsid w:val="00A77C02"/>
    <w:rsid w:val="00A91A1C"/>
    <w:rsid w:val="00AA3871"/>
    <w:rsid w:val="00AB3CDA"/>
    <w:rsid w:val="00AD0F6D"/>
    <w:rsid w:val="00AD3FB6"/>
    <w:rsid w:val="00AF5A98"/>
    <w:rsid w:val="00B07535"/>
    <w:rsid w:val="00B10032"/>
    <w:rsid w:val="00B10E27"/>
    <w:rsid w:val="00B51B19"/>
    <w:rsid w:val="00B62DA5"/>
    <w:rsid w:val="00B72F34"/>
    <w:rsid w:val="00B8624B"/>
    <w:rsid w:val="00B86E5C"/>
    <w:rsid w:val="00B8777B"/>
    <w:rsid w:val="00B943C0"/>
    <w:rsid w:val="00B97C02"/>
    <w:rsid w:val="00BB00B1"/>
    <w:rsid w:val="00BB20D7"/>
    <w:rsid w:val="00BB3A08"/>
    <w:rsid w:val="00BD3B56"/>
    <w:rsid w:val="00BE5A7E"/>
    <w:rsid w:val="00BF346A"/>
    <w:rsid w:val="00C1279B"/>
    <w:rsid w:val="00C17B30"/>
    <w:rsid w:val="00C210AB"/>
    <w:rsid w:val="00C2197A"/>
    <w:rsid w:val="00C26B8D"/>
    <w:rsid w:val="00C44894"/>
    <w:rsid w:val="00C53BD7"/>
    <w:rsid w:val="00C6528F"/>
    <w:rsid w:val="00C77136"/>
    <w:rsid w:val="00C93746"/>
    <w:rsid w:val="00C956A4"/>
    <w:rsid w:val="00CA1D03"/>
    <w:rsid w:val="00CB6B2A"/>
    <w:rsid w:val="00CB77CC"/>
    <w:rsid w:val="00CE2612"/>
    <w:rsid w:val="00D052D1"/>
    <w:rsid w:val="00D30D2B"/>
    <w:rsid w:val="00D43644"/>
    <w:rsid w:val="00D47901"/>
    <w:rsid w:val="00D523AF"/>
    <w:rsid w:val="00D57B92"/>
    <w:rsid w:val="00D61BA2"/>
    <w:rsid w:val="00D6294E"/>
    <w:rsid w:val="00D62FF9"/>
    <w:rsid w:val="00D64BD7"/>
    <w:rsid w:val="00D66695"/>
    <w:rsid w:val="00D6770C"/>
    <w:rsid w:val="00D70B7C"/>
    <w:rsid w:val="00D8271B"/>
    <w:rsid w:val="00D90CA2"/>
    <w:rsid w:val="00D9760E"/>
    <w:rsid w:val="00DA02E2"/>
    <w:rsid w:val="00DA033F"/>
    <w:rsid w:val="00DA6E25"/>
    <w:rsid w:val="00DC0F8F"/>
    <w:rsid w:val="00DC5BA3"/>
    <w:rsid w:val="00DE0717"/>
    <w:rsid w:val="00DE7CF0"/>
    <w:rsid w:val="00E1010A"/>
    <w:rsid w:val="00E25BCD"/>
    <w:rsid w:val="00E30B0A"/>
    <w:rsid w:val="00E3435E"/>
    <w:rsid w:val="00E37B4F"/>
    <w:rsid w:val="00E432B3"/>
    <w:rsid w:val="00E45D4E"/>
    <w:rsid w:val="00E63A67"/>
    <w:rsid w:val="00E65D99"/>
    <w:rsid w:val="00E674FC"/>
    <w:rsid w:val="00E75B68"/>
    <w:rsid w:val="00E81C19"/>
    <w:rsid w:val="00E8223B"/>
    <w:rsid w:val="00E82D5A"/>
    <w:rsid w:val="00E87808"/>
    <w:rsid w:val="00EA3E6B"/>
    <w:rsid w:val="00EB5C46"/>
    <w:rsid w:val="00EC1B2A"/>
    <w:rsid w:val="00EC3DF2"/>
    <w:rsid w:val="00ED0304"/>
    <w:rsid w:val="00EE5040"/>
    <w:rsid w:val="00EF2399"/>
    <w:rsid w:val="00EF45B8"/>
    <w:rsid w:val="00EF5BD7"/>
    <w:rsid w:val="00F03F72"/>
    <w:rsid w:val="00F04EDB"/>
    <w:rsid w:val="00F078CA"/>
    <w:rsid w:val="00F1127D"/>
    <w:rsid w:val="00F14054"/>
    <w:rsid w:val="00F152B4"/>
    <w:rsid w:val="00F23883"/>
    <w:rsid w:val="00F32444"/>
    <w:rsid w:val="00F34917"/>
    <w:rsid w:val="00F423B1"/>
    <w:rsid w:val="00F81207"/>
    <w:rsid w:val="00F8196D"/>
    <w:rsid w:val="00F95A64"/>
    <w:rsid w:val="00FA5167"/>
    <w:rsid w:val="00FB680E"/>
    <w:rsid w:val="00FC02F9"/>
    <w:rsid w:val="00FD5788"/>
    <w:rsid w:val="00FE14B2"/>
    <w:rsid w:val="00FF3FED"/>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B0EF"/>
  <w15:chartTrackingRefBased/>
  <w15:docId w15:val="{EABBF859-6E88-461E-812A-EF9E0386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41B3A"/>
    <w:pPr>
      <w:keepNext/>
      <w:spacing w:before="240" w:after="60" w:line="240" w:lineRule="auto"/>
      <w:jc w:val="both"/>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CC"/>
    <w:pPr>
      <w:ind w:left="720"/>
      <w:contextualSpacing/>
    </w:pPr>
  </w:style>
  <w:style w:type="character" w:styleId="SubtleEmphasis">
    <w:name w:val="Subtle Emphasis"/>
    <w:basedOn w:val="DefaultParagraphFont"/>
    <w:uiPriority w:val="19"/>
    <w:qFormat/>
    <w:rsid w:val="007B18A3"/>
    <w:rPr>
      <w:i/>
      <w:iCs/>
      <w:color w:val="404040" w:themeColor="text1" w:themeTint="BF"/>
    </w:rPr>
  </w:style>
  <w:style w:type="character" w:styleId="Hyperlink">
    <w:name w:val="Hyperlink"/>
    <w:basedOn w:val="DefaultParagraphFont"/>
    <w:uiPriority w:val="99"/>
    <w:unhideWhenUsed/>
    <w:rsid w:val="008E77AB"/>
    <w:rPr>
      <w:color w:val="0563C1" w:themeColor="hyperlink"/>
      <w:u w:val="single"/>
    </w:rPr>
  </w:style>
  <w:style w:type="paragraph" w:styleId="Header">
    <w:name w:val="header"/>
    <w:basedOn w:val="Normal"/>
    <w:link w:val="HeaderChar"/>
    <w:uiPriority w:val="99"/>
    <w:unhideWhenUsed/>
    <w:rsid w:val="00A51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958"/>
  </w:style>
  <w:style w:type="paragraph" w:styleId="BalloonText">
    <w:name w:val="Balloon Text"/>
    <w:basedOn w:val="Normal"/>
    <w:link w:val="BalloonTextChar"/>
    <w:uiPriority w:val="99"/>
    <w:semiHidden/>
    <w:unhideWhenUsed/>
    <w:rsid w:val="00527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2D2"/>
    <w:rPr>
      <w:rFonts w:ascii="Segoe UI" w:hAnsi="Segoe UI" w:cs="Segoe UI"/>
      <w:sz w:val="18"/>
      <w:szCs w:val="18"/>
    </w:rPr>
  </w:style>
  <w:style w:type="paragraph" w:styleId="Footer">
    <w:name w:val="footer"/>
    <w:basedOn w:val="Normal"/>
    <w:link w:val="FooterChar"/>
    <w:uiPriority w:val="99"/>
    <w:unhideWhenUsed/>
    <w:rsid w:val="00527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2D2"/>
  </w:style>
  <w:style w:type="paragraph" w:styleId="FootnoteText">
    <w:name w:val="footnote text"/>
    <w:basedOn w:val="Normal"/>
    <w:link w:val="FootnoteTextChar"/>
    <w:uiPriority w:val="99"/>
    <w:semiHidden/>
    <w:unhideWhenUsed/>
    <w:rsid w:val="001900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06C"/>
    <w:rPr>
      <w:sz w:val="20"/>
      <w:szCs w:val="20"/>
    </w:rPr>
  </w:style>
  <w:style w:type="character" w:styleId="FootnoteReference">
    <w:name w:val="footnote reference"/>
    <w:basedOn w:val="DefaultParagraphFont"/>
    <w:uiPriority w:val="99"/>
    <w:semiHidden/>
    <w:unhideWhenUsed/>
    <w:rsid w:val="0019006C"/>
    <w:rPr>
      <w:vertAlign w:val="superscript"/>
    </w:rPr>
  </w:style>
  <w:style w:type="character" w:customStyle="1" w:styleId="Heading2Char">
    <w:name w:val="Heading 2 Char"/>
    <w:basedOn w:val="DefaultParagraphFont"/>
    <w:link w:val="Heading2"/>
    <w:rsid w:val="00641B3A"/>
    <w:rPr>
      <w:rFonts w:ascii="Arial" w:eastAsia="Times New Roman" w:hAnsi="Arial" w:cs="Arial"/>
      <w:b/>
      <w:bCs/>
      <w:i/>
      <w:iCs/>
      <w:sz w:val="28"/>
      <w:szCs w:val="28"/>
    </w:rPr>
  </w:style>
  <w:style w:type="character" w:styleId="Emphasis">
    <w:name w:val="Emphasis"/>
    <w:basedOn w:val="DefaultParagraphFont"/>
    <w:uiPriority w:val="20"/>
    <w:qFormat/>
    <w:rsid w:val="00853B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77F24-0C9A-4920-826C-3EEB5DFB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8165</Words>
  <Characters>46545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3</cp:revision>
  <cp:lastPrinted>2019-01-08T18:13:00Z</cp:lastPrinted>
  <dcterms:created xsi:type="dcterms:W3CDTF">2019-03-26T23:09:00Z</dcterms:created>
  <dcterms:modified xsi:type="dcterms:W3CDTF">2019-03-26T23:13:00Z</dcterms:modified>
</cp:coreProperties>
</file>