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78B" w:rsidRPr="0084178B" w:rsidRDefault="0084178B" w:rsidP="00197FAC">
      <w:pPr>
        <w:spacing w:line="360" w:lineRule="auto"/>
        <w:contextualSpacing/>
        <w:jc w:val="both"/>
        <w:rPr>
          <w:lang w:val="en-US"/>
        </w:rPr>
      </w:pPr>
      <w:proofErr w:type="gramStart"/>
      <w:r w:rsidRPr="0084178B">
        <w:rPr>
          <w:lang w:val="en-US"/>
        </w:rPr>
        <w:t xml:space="preserve">Forthcoming in </w:t>
      </w:r>
      <w:proofErr w:type="spellStart"/>
      <w:r w:rsidRPr="0084178B">
        <w:rPr>
          <w:i/>
          <w:lang w:val="en-US"/>
        </w:rPr>
        <w:t>Dialectica</w:t>
      </w:r>
      <w:proofErr w:type="spellEnd"/>
      <w:r w:rsidRPr="0084178B">
        <w:rPr>
          <w:lang w:val="en-US"/>
        </w:rPr>
        <w:t>.</w:t>
      </w:r>
      <w:proofErr w:type="gramEnd"/>
    </w:p>
    <w:p w:rsidR="00EA0BD2" w:rsidRDefault="00590F82" w:rsidP="00197FAC">
      <w:pPr>
        <w:spacing w:line="360" w:lineRule="auto"/>
        <w:contextualSpacing/>
        <w:jc w:val="both"/>
        <w:rPr>
          <w:b/>
          <w:lang w:val="en-US"/>
        </w:rPr>
      </w:pPr>
      <w:proofErr w:type="gramStart"/>
      <w:r w:rsidRPr="00343BDC">
        <w:rPr>
          <w:b/>
          <w:lang w:val="en-US"/>
        </w:rPr>
        <w:t>Review of John MacFarlane.</w:t>
      </w:r>
      <w:proofErr w:type="gramEnd"/>
      <w:r w:rsidRPr="00343BDC">
        <w:rPr>
          <w:b/>
          <w:lang w:val="en-US"/>
        </w:rPr>
        <w:t xml:space="preserve"> (2014).  </w:t>
      </w:r>
      <w:r w:rsidRPr="00343BDC">
        <w:rPr>
          <w:b/>
          <w:i/>
          <w:lang w:val="en-US"/>
        </w:rPr>
        <w:t>Assessment Sensitivity: Relative Truth and its Applications</w:t>
      </w:r>
      <w:r w:rsidRPr="00343BDC">
        <w:rPr>
          <w:b/>
          <w:lang w:val="en-US"/>
        </w:rPr>
        <w:t>. Oxford, Oxford University Press.</w:t>
      </w:r>
      <w:r w:rsidR="001E2417">
        <w:rPr>
          <w:b/>
          <w:lang w:val="en-US"/>
        </w:rPr>
        <w:t xml:space="preserve"> pp.335.</w:t>
      </w:r>
      <w:r w:rsidR="009C70F5">
        <w:rPr>
          <w:b/>
          <w:lang w:val="en-US"/>
        </w:rPr>
        <w:t xml:space="preserve"> </w:t>
      </w:r>
    </w:p>
    <w:p w:rsidR="00B52811" w:rsidRPr="00343BDC" w:rsidRDefault="00B52811" w:rsidP="00197FAC">
      <w:pPr>
        <w:spacing w:line="360" w:lineRule="auto"/>
        <w:contextualSpacing/>
        <w:jc w:val="both"/>
        <w:rPr>
          <w:b/>
          <w:lang w:val="en-US"/>
        </w:rPr>
      </w:pPr>
    </w:p>
    <w:p w:rsidR="00B71375" w:rsidRDefault="00590F82" w:rsidP="00197FAC">
      <w:pPr>
        <w:spacing w:line="360" w:lineRule="auto"/>
        <w:ind w:firstLine="142"/>
        <w:contextualSpacing/>
        <w:jc w:val="both"/>
        <w:rPr>
          <w:lang w:val="en-US"/>
        </w:rPr>
      </w:pPr>
      <w:r>
        <w:rPr>
          <w:lang w:val="en-US"/>
        </w:rPr>
        <w:t>J</w:t>
      </w:r>
      <w:r w:rsidR="00CA4116">
        <w:rPr>
          <w:lang w:val="en-US"/>
        </w:rPr>
        <w:t>ohn MacFarlane’s book is an</w:t>
      </w:r>
      <w:r w:rsidR="00C3658F">
        <w:rPr>
          <w:lang w:val="en-US"/>
        </w:rPr>
        <w:t xml:space="preserve"> articulation</w:t>
      </w:r>
      <w:r>
        <w:rPr>
          <w:lang w:val="en-US"/>
        </w:rPr>
        <w:t>, application and defense of an original form of relativism: assessment-sensitivity relati</w:t>
      </w:r>
      <w:r w:rsidR="005954F7">
        <w:rPr>
          <w:lang w:val="en-US"/>
        </w:rPr>
        <w:t>vism. It is well-structured,</w:t>
      </w:r>
      <w:r w:rsidR="00C3658F">
        <w:rPr>
          <w:lang w:val="en-US"/>
        </w:rPr>
        <w:t xml:space="preserve"> </w:t>
      </w:r>
      <w:r w:rsidR="003A7C8E">
        <w:rPr>
          <w:lang w:val="en-US"/>
        </w:rPr>
        <w:t>meticulous</w:t>
      </w:r>
      <w:r w:rsidR="00535B3A">
        <w:rPr>
          <w:lang w:val="en-US"/>
        </w:rPr>
        <w:t xml:space="preserve"> and lucidly</w:t>
      </w:r>
      <w:r>
        <w:rPr>
          <w:lang w:val="en-US"/>
        </w:rPr>
        <w:t xml:space="preserve"> written and aspires to rehabilitate relativism as a serious philosophical option about a number of long-standing philosophical problems (</w:t>
      </w:r>
      <w:r w:rsidR="004522D0">
        <w:rPr>
          <w:lang w:val="en-US"/>
        </w:rPr>
        <w:t>from taste predicates to knowledge, modals</w:t>
      </w:r>
      <w:r w:rsidR="00473E08">
        <w:rPr>
          <w:lang w:val="en-US"/>
        </w:rPr>
        <w:t xml:space="preserve"> and</w:t>
      </w:r>
      <w:r w:rsidR="00956B10">
        <w:rPr>
          <w:lang w:val="en-US"/>
        </w:rPr>
        <w:t xml:space="preserve"> future contingents</w:t>
      </w:r>
      <w:r>
        <w:rPr>
          <w:lang w:val="en-US"/>
        </w:rPr>
        <w:t>)</w:t>
      </w:r>
      <w:r w:rsidR="003A7C8E">
        <w:rPr>
          <w:lang w:val="en-US"/>
        </w:rPr>
        <w:t>.</w:t>
      </w:r>
      <w:r w:rsidR="005954F7">
        <w:rPr>
          <w:lang w:val="en-US"/>
        </w:rPr>
        <w:t xml:space="preserve"> </w:t>
      </w:r>
      <w:r w:rsidR="00B71375">
        <w:rPr>
          <w:lang w:val="en-US"/>
        </w:rPr>
        <w:t>The book makes for a tremendous</w:t>
      </w:r>
      <w:r w:rsidR="005954F7">
        <w:rPr>
          <w:lang w:val="en-US"/>
        </w:rPr>
        <w:t xml:space="preserve"> read due to its</w:t>
      </w:r>
      <w:r w:rsidR="00C6550C">
        <w:rPr>
          <w:lang w:val="en-US"/>
        </w:rPr>
        <w:t xml:space="preserve"> </w:t>
      </w:r>
      <w:r w:rsidR="004522D0">
        <w:rPr>
          <w:lang w:val="en-US"/>
        </w:rPr>
        <w:t>novelty,</w:t>
      </w:r>
      <w:r w:rsidR="0036146D">
        <w:rPr>
          <w:lang w:val="en-US"/>
        </w:rPr>
        <w:t xml:space="preserve"> wide scope,</w:t>
      </w:r>
      <w:r w:rsidR="004522D0">
        <w:rPr>
          <w:lang w:val="en-US"/>
        </w:rPr>
        <w:t xml:space="preserve"> erudition</w:t>
      </w:r>
      <w:r w:rsidR="005954F7">
        <w:rPr>
          <w:lang w:val="en-US"/>
        </w:rPr>
        <w:t xml:space="preserve"> and argument</w:t>
      </w:r>
      <w:r w:rsidR="007E7B3C">
        <w:rPr>
          <w:lang w:val="en-US"/>
        </w:rPr>
        <w:t xml:space="preserve">ative power. </w:t>
      </w:r>
    </w:p>
    <w:p w:rsidR="00285751" w:rsidRDefault="008F26CA" w:rsidP="00197FAC">
      <w:pPr>
        <w:spacing w:line="360" w:lineRule="auto"/>
        <w:ind w:firstLine="142"/>
        <w:contextualSpacing/>
        <w:jc w:val="both"/>
        <w:rPr>
          <w:lang w:val="en-US"/>
        </w:rPr>
      </w:pPr>
      <w:r>
        <w:rPr>
          <w:lang w:val="en-US"/>
        </w:rPr>
        <w:t>MacFarlane</w:t>
      </w:r>
      <w:r w:rsidR="002E3A5C">
        <w:rPr>
          <w:lang w:val="en-US"/>
        </w:rPr>
        <w:t xml:space="preserve"> </w:t>
      </w:r>
      <w:r w:rsidR="00466721">
        <w:rPr>
          <w:lang w:val="en-US"/>
        </w:rPr>
        <w:t>carefully</w:t>
      </w:r>
      <w:r w:rsidR="00C6550C">
        <w:rPr>
          <w:lang w:val="en-US"/>
        </w:rPr>
        <w:t xml:space="preserve"> lay</w:t>
      </w:r>
      <w:r w:rsidR="00285751">
        <w:rPr>
          <w:lang w:val="en-US"/>
        </w:rPr>
        <w:t>s</w:t>
      </w:r>
      <w:r w:rsidR="00C6550C">
        <w:rPr>
          <w:lang w:val="en-US"/>
        </w:rPr>
        <w:t xml:space="preserve"> out</w:t>
      </w:r>
      <w:r w:rsidR="00466721">
        <w:rPr>
          <w:lang w:val="en-US"/>
        </w:rPr>
        <w:t xml:space="preserve"> the</w:t>
      </w:r>
      <w:r w:rsidR="00C6550C">
        <w:rPr>
          <w:lang w:val="en-US"/>
        </w:rPr>
        <w:t xml:space="preserve"> foundational</w:t>
      </w:r>
      <w:r w:rsidR="00466721">
        <w:rPr>
          <w:lang w:val="en-US"/>
        </w:rPr>
        <w:t xml:space="preserve"> commitments of</w:t>
      </w:r>
      <w:r w:rsidR="00C6550C">
        <w:rPr>
          <w:lang w:val="en-US"/>
        </w:rPr>
        <w:t xml:space="preserve"> the theory</w:t>
      </w:r>
      <w:r w:rsidR="001240A6">
        <w:rPr>
          <w:lang w:val="en-US"/>
        </w:rPr>
        <w:t xml:space="preserve"> within</w:t>
      </w:r>
      <w:r w:rsidR="00466721">
        <w:rPr>
          <w:lang w:val="en-US"/>
        </w:rPr>
        <w:t xml:space="preserve"> philosophy of language (semantics, propositions</w:t>
      </w:r>
      <w:r w:rsidR="00A32D02">
        <w:rPr>
          <w:lang w:val="en-US"/>
        </w:rPr>
        <w:t>, truth</w:t>
      </w:r>
      <w:r w:rsidR="00D34F49">
        <w:rPr>
          <w:lang w:val="en-US"/>
        </w:rPr>
        <w:t xml:space="preserve"> etc.) and</w:t>
      </w:r>
      <w:r w:rsidR="00285751">
        <w:rPr>
          <w:lang w:val="en-US"/>
        </w:rPr>
        <w:t xml:space="preserve"> offers a broad, relativist picture of the workings of language</w:t>
      </w:r>
      <w:r w:rsidR="00466721">
        <w:rPr>
          <w:lang w:val="en-US"/>
        </w:rPr>
        <w:t xml:space="preserve"> in various domains</w:t>
      </w:r>
      <w:r w:rsidR="00C6550C">
        <w:rPr>
          <w:lang w:val="en-US"/>
        </w:rPr>
        <w:t>.</w:t>
      </w:r>
      <w:r w:rsidR="00285751">
        <w:rPr>
          <w:lang w:val="en-US"/>
        </w:rPr>
        <w:t xml:space="preserve"> In this</w:t>
      </w:r>
      <w:r>
        <w:rPr>
          <w:lang w:val="en-US"/>
        </w:rPr>
        <w:t xml:space="preserve"> dual way he</w:t>
      </w:r>
      <w:r w:rsidR="00285751">
        <w:rPr>
          <w:lang w:val="en-US"/>
        </w:rPr>
        <w:t xml:space="preserve"> c</w:t>
      </w:r>
      <w:r w:rsidR="00CA4116">
        <w:rPr>
          <w:lang w:val="en-US"/>
        </w:rPr>
        <w:t>ombines sensitivity to</w:t>
      </w:r>
      <w:r w:rsidR="00285751">
        <w:rPr>
          <w:lang w:val="en-US"/>
        </w:rPr>
        <w:t xml:space="preserve"> stipulation and clarification</w:t>
      </w:r>
      <w:r w:rsidR="00CA4116">
        <w:rPr>
          <w:lang w:val="en-US"/>
        </w:rPr>
        <w:t xml:space="preserve"> of the</w:t>
      </w:r>
      <w:r w:rsidR="006206A5">
        <w:rPr>
          <w:lang w:val="en-US"/>
        </w:rPr>
        <w:t xml:space="preserve"> fundamentals</w:t>
      </w:r>
      <w:r w:rsidR="003D2448">
        <w:rPr>
          <w:lang w:val="en-US"/>
        </w:rPr>
        <w:t xml:space="preserve"> of the</w:t>
      </w:r>
      <w:r w:rsidR="00CA4116">
        <w:rPr>
          <w:lang w:val="en-US"/>
        </w:rPr>
        <w:t xml:space="preserve"> theory with the</w:t>
      </w:r>
      <w:r w:rsidR="00A32D02">
        <w:rPr>
          <w:lang w:val="en-US"/>
        </w:rPr>
        <w:t xml:space="preserve"> explanatory</w:t>
      </w:r>
      <w:r w:rsidR="00CA4116">
        <w:rPr>
          <w:lang w:val="en-US"/>
        </w:rPr>
        <w:t xml:space="preserve"> task of</w:t>
      </w:r>
      <w:r w:rsidR="007E7B3C">
        <w:rPr>
          <w:lang w:val="en-US"/>
        </w:rPr>
        <w:t xml:space="preserve"> the</w:t>
      </w:r>
      <w:r w:rsidR="00CA4116">
        <w:rPr>
          <w:lang w:val="en-US"/>
        </w:rPr>
        <w:t xml:space="preserve"> app</w:t>
      </w:r>
      <w:r w:rsidR="005E27EB">
        <w:rPr>
          <w:lang w:val="en-US"/>
        </w:rPr>
        <w:t>lication</w:t>
      </w:r>
      <w:r w:rsidR="007E7B3C">
        <w:rPr>
          <w:lang w:val="en-US"/>
        </w:rPr>
        <w:t xml:space="preserve"> of the theory</w:t>
      </w:r>
      <w:r w:rsidR="00CA1E4E">
        <w:rPr>
          <w:lang w:val="en-US"/>
        </w:rPr>
        <w:t xml:space="preserve"> to various domains</w:t>
      </w:r>
      <w:r w:rsidR="005E27EB">
        <w:rPr>
          <w:lang w:val="en-US"/>
        </w:rPr>
        <w:t>. The upshot is</w:t>
      </w:r>
      <w:r w:rsidR="003D58E8">
        <w:rPr>
          <w:lang w:val="en-US"/>
        </w:rPr>
        <w:t xml:space="preserve"> a syn</w:t>
      </w:r>
      <w:r w:rsidR="000F1D89">
        <w:rPr>
          <w:lang w:val="en-US"/>
        </w:rPr>
        <w:t xml:space="preserve">optic picture of </w:t>
      </w:r>
      <w:r w:rsidR="005E27EB">
        <w:rPr>
          <w:lang w:val="en-US"/>
        </w:rPr>
        <w:t xml:space="preserve">assessment-sensitivity </w:t>
      </w:r>
      <w:r w:rsidR="00CA4116">
        <w:rPr>
          <w:lang w:val="en-US"/>
        </w:rPr>
        <w:t>semantics and</w:t>
      </w:r>
      <w:r w:rsidR="00D0688E">
        <w:rPr>
          <w:lang w:val="en-US"/>
        </w:rPr>
        <w:t xml:space="preserve"> </w:t>
      </w:r>
      <w:r w:rsidR="00CA4116">
        <w:rPr>
          <w:lang w:val="en-US"/>
        </w:rPr>
        <w:t>its application to various domains of language usage.</w:t>
      </w:r>
      <w:r w:rsidR="00226D11">
        <w:rPr>
          <w:lang w:val="en-US"/>
        </w:rPr>
        <w:t xml:space="preserve"> It is an impressive</w:t>
      </w:r>
      <w:r w:rsidR="003D58E8">
        <w:rPr>
          <w:lang w:val="en-US"/>
        </w:rPr>
        <w:t xml:space="preserve"> philosophical</w:t>
      </w:r>
      <w:r w:rsidR="00226D11">
        <w:rPr>
          <w:lang w:val="en-US"/>
        </w:rPr>
        <w:t xml:space="preserve"> achievement.</w:t>
      </w:r>
    </w:p>
    <w:p w:rsidR="00590F82" w:rsidRDefault="00D0688E" w:rsidP="00197FAC">
      <w:pPr>
        <w:spacing w:line="360" w:lineRule="auto"/>
        <w:ind w:firstLine="142"/>
        <w:contextualSpacing/>
        <w:jc w:val="both"/>
        <w:rPr>
          <w:lang w:val="en-US"/>
        </w:rPr>
      </w:pPr>
      <w:r>
        <w:rPr>
          <w:lang w:val="en-US"/>
        </w:rPr>
        <w:t>In what follows</w:t>
      </w:r>
      <w:r w:rsidR="003358BD">
        <w:rPr>
          <w:lang w:val="en-US"/>
        </w:rPr>
        <w:t>,</w:t>
      </w:r>
      <w:r w:rsidR="00CA1E4E">
        <w:rPr>
          <w:lang w:val="en-US"/>
        </w:rPr>
        <w:t xml:space="preserve"> I outline</w:t>
      </w:r>
      <w:r>
        <w:rPr>
          <w:lang w:val="en-US"/>
        </w:rPr>
        <w:t xml:space="preserve"> t</w:t>
      </w:r>
      <w:r w:rsidR="00535B3A">
        <w:rPr>
          <w:lang w:val="en-US"/>
        </w:rPr>
        <w:t xml:space="preserve">he contents of the book and </w:t>
      </w:r>
      <w:r>
        <w:rPr>
          <w:lang w:val="en-US"/>
        </w:rPr>
        <w:t xml:space="preserve">raise </w:t>
      </w:r>
      <w:r w:rsidR="00956B10">
        <w:rPr>
          <w:lang w:val="en-US"/>
        </w:rPr>
        <w:t>some questions about</w:t>
      </w:r>
      <w:r w:rsidR="00AA19CE">
        <w:rPr>
          <w:lang w:val="en-US"/>
        </w:rPr>
        <w:t xml:space="preserve"> the</w:t>
      </w:r>
      <w:r w:rsidR="00E454BD">
        <w:rPr>
          <w:lang w:val="en-US"/>
        </w:rPr>
        <w:t xml:space="preserve"> rejection of </w:t>
      </w:r>
      <w:r w:rsidR="004F1613">
        <w:rPr>
          <w:lang w:val="en-US"/>
        </w:rPr>
        <w:t>skeptical</w:t>
      </w:r>
      <w:r w:rsidR="00E454BD">
        <w:rPr>
          <w:lang w:val="en-US"/>
        </w:rPr>
        <w:t xml:space="preserve"> </w:t>
      </w:r>
      <w:proofErr w:type="spellStart"/>
      <w:r w:rsidR="00E454BD">
        <w:rPr>
          <w:lang w:val="en-US"/>
        </w:rPr>
        <w:t>invariantism</w:t>
      </w:r>
      <w:proofErr w:type="spellEnd"/>
      <w:r w:rsidR="00801DDA">
        <w:rPr>
          <w:lang w:val="en-US"/>
        </w:rPr>
        <w:t xml:space="preserve"> about knowledge</w:t>
      </w:r>
      <w:r w:rsidR="00E454BD">
        <w:rPr>
          <w:lang w:val="en-US"/>
        </w:rPr>
        <w:t>.</w:t>
      </w:r>
      <w:r>
        <w:rPr>
          <w:lang w:val="en-US"/>
        </w:rPr>
        <w:t xml:space="preserve"> The book is b</w:t>
      </w:r>
      <w:r w:rsidR="007D6509">
        <w:rPr>
          <w:lang w:val="en-US"/>
        </w:rPr>
        <w:t>rimming of interesting</w:t>
      </w:r>
      <w:r>
        <w:rPr>
          <w:lang w:val="en-US"/>
        </w:rPr>
        <w:t xml:space="preserve"> arguments</w:t>
      </w:r>
      <w:r w:rsidR="007D6509">
        <w:rPr>
          <w:lang w:val="en-US"/>
        </w:rPr>
        <w:t xml:space="preserve"> and insights</w:t>
      </w:r>
      <w:r w:rsidR="003D58E8">
        <w:rPr>
          <w:lang w:val="en-US"/>
        </w:rPr>
        <w:t>,</w:t>
      </w:r>
      <w:r>
        <w:rPr>
          <w:lang w:val="en-US"/>
        </w:rPr>
        <w:t xml:space="preserve"> but due to space restrictions we have to confine ourselves to this much</w:t>
      </w:r>
      <w:r w:rsidR="00285751">
        <w:rPr>
          <w:lang w:val="en-US"/>
        </w:rPr>
        <w:t xml:space="preserve"> of discussion</w:t>
      </w:r>
      <w:r>
        <w:rPr>
          <w:lang w:val="en-US"/>
        </w:rPr>
        <w:t>.</w:t>
      </w:r>
    </w:p>
    <w:p w:rsidR="003A7C8E" w:rsidRDefault="00A32D02" w:rsidP="00197FAC">
      <w:pPr>
        <w:spacing w:line="360" w:lineRule="auto"/>
        <w:ind w:firstLine="142"/>
        <w:contextualSpacing/>
        <w:jc w:val="both"/>
        <w:rPr>
          <w:lang w:val="en-US"/>
        </w:rPr>
      </w:pPr>
      <w:r>
        <w:rPr>
          <w:lang w:val="en-US"/>
        </w:rPr>
        <w:t xml:space="preserve">The book is structured around </w:t>
      </w:r>
      <w:r w:rsidR="005E27EB">
        <w:rPr>
          <w:lang w:val="en-US"/>
        </w:rPr>
        <w:t>three</w:t>
      </w:r>
      <w:r>
        <w:rPr>
          <w:lang w:val="en-US"/>
        </w:rPr>
        <w:t xml:space="preserve"> parts</w:t>
      </w:r>
      <w:r w:rsidR="005E27EB">
        <w:rPr>
          <w:lang w:val="en-US"/>
        </w:rPr>
        <w:t>:</w:t>
      </w:r>
      <w:r w:rsidR="00C3658F">
        <w:rPr>
          <w:lang w:val="en-US"/>
        </w:rPr>
        <w:t xml:space="preserve"> the introductory chapter 1,</w:t>
      </w:r>
      <w:r w:rsidR="00021592">
        <w:rPr>
          <w:lang w:val="en-US"/>
        </w:rPr>
        <w:t xml:space="preserve"> Part</w:t>
      </w:r>
      <w:r w:rsidR="00C3658F">
        <w:rPr>
          <w:lang w:val="en-US"/>
        </w:rPr>
        <w:t xml:space="preserve"> I Foundations</w:t>
      </w:r>
      <w:r w:rsidR="00D0688E">
        <w:rPr>
          <w:lang w:val="en-US"/>
        </w:rPr>
        <w:t xml:space="preserve"> (Chs.2-6)</w:t>
      </w:r>
      <w:r w:rsidR="00C3658F">
        <w:rPr>
          <w:lang w:val="en-US"/>
        </w:rPr>
        <w:t xml:space="preserve"> and</w:t>
      </w:r>
      <w:r w:rsidR="00021592">
        <w:rPr>
          <w:lang w:val="en-US"/>
        </w:rPr>
        <w:t xml:space="preserve"> Part</w:t>
      </w:r>
      <w:r w:rsidR="00C3658F">
        <w:rPr>
          <w:lang w:val="en-US"/>
        </w:rPr>
        <w:t xml:space="preserve"> II Applications</w:t>
      </w:r>
      <w:r w:rsidR="00D0688E">
        <w:rPr>
          <w:lang w:val="en-US"/>
        </w:rPr>
        <w:t xml:space="preserve"> (Chs.7-12)</w:t>
      </w:r>
      <w:r w:rsidR="00C3658F">
        <w:rPr>
          <w:lang w:val="en-US"/>
        </w:rPr>
        <w:t>.</w:t>
      </w:r>
      <w:r w:rsidR="007D6509">
        <w:rPr>
          <w:lang w:val="en-US"/>
        </w:rPr>
        <w:t xml:space="preserve"> The introductory</w:t>
      </w:r>
      <w:r w:rsidR="00670EC4">
        <w:rPr>
          <w:lang w:val="en-US"/>
        </w:rPr>
        <w:t xml:space="preserve"> c</w:t>
      </w:r>
      <w:r w:rsidR="00C3658F">
        <w:rPr>
          <w:lang w:val="en-US"/>
        </w:rPr>
        <w:t xml:space="preserve">hapter 1 offers </w:t>
      </w:r>
      <w:r w:rsidR="007D6509">
        <w:rPr>
          <w:lang w:val="en-US"/>
        </w:rPr>
        <w:t xml:space="preserve">some initial </w:t>
      </w:r>
      <w:r w:rsidR="00C3658F">
        <w:rPr>
          <w:lang w:val="en-US"/>
        </w:rPr>
        <w:t>motivation for looking for a novel theory</w:t>
      </w:r>
      <w:r w:rsidR="00021592">
        <w:rPr>
          <w:lang w:val="en-US"/>
        </w:rPr>
        <w:t xml:space="preserve"> of taste predicates</w:t>
      </w:r>
      <w:r w:rsidR="00C3658F">
        <w:rPr>
          <w:lang w:val="en-US"/>
        </w:rPr>
        <w:t xml:space="preserve">. </w:t>
      </w:r>
      <w:r w:rsidR="003A7C8E">
        <w:rPr>
          <w:lang w:val="en-US"/>
        </w:rPr>
        <w:t>MacFarlane initially p</w:t>
      </w:r>
      <w:r w:rsidR="00C3658F">
        <w:rPr>
          <w:lang w:val="en-US"/>
        </w:rPr>
        <w:t xml:space="preserve">resents </w:t>
      </w:r>
      <w:r w:rsidR="00021592">
        <w:rPr>
          <w:lang w:val="en-US"/>
        </w:rPr>
        <w:t>the taste predicates puzzle,</w:t>
      </w:r>
      <w:r w:rsidR="003A7C8E">
        <w:rPr>
          <w:lang w:val="en-US"/>
        </w:rPr>
        <w:t xml:space="preserve"> explains the</w:t>
      </w:r>
      <w:r w:rsidR="001E2417">
        <w:rPr>
          <w:lang w:val="en-US"/>
        </w:rPr>
        <w:t xml:space="preserve"> various</w:t>
      </w:r>
      <w:r w:rsidR="003A7C8E">
        <w:rPr>
          <w:lang w:val="en-US"/>
        </w:rPr>
        <w:t xml:space="preserve"> desiderata for an adequate theory of taste predicates and argues that no extant</w:t>
      </w:r>
      <w:r w:rsidR="000C4299">
        <w:rPr>
          <w:lang w:val="en-US"/>
        </w:rPr>
        <w:t xml:space="preserve"> major</w:t>
      </w:r>
      <w:r w:rsidR="003A7C8E">
        <w:rPr>
          <w:lang w:val="en-US"/>
        </w:rPr>
        <w:t xml:space="preserve"> theory</w:t>
      </w:r>
      <w:r w:rsidR="001240A6">
        <w:rPr>
          <w:lang w:val="en-US"/>
        </w:rPr>
        <w:t xml:space="preserve"> (objectivism, </w:t>
      </w:r>
      <w:proofErr w:type="spellStart"/>
      <w:r w:rsidR="001240A6">
        <w:rPr>
          <w:lang w:val="en-US"/>
        </w:rPr>
        <w:t>contextualism</w:t>
      </w:r>
      <w:proofErr w:type="spellEnd"/>
      <w:r w:rsidR="001240A6">
        <w:rPr>
          <w:lang w:val="en-US"/>
        </w:rPr>
        <w:t xml:space="preserve">, </w:t>
      </w:r>
      <w:proofErr w:type="spellStart"/>
      <w:r w:rsidR="001240A6">
        <w:rPr>
          <w:lang w:val="en-US"/>
        </w:rPr>
        <w:t>expressivism</w:t>
      </w:r>
      <w:proofErr w:type="spellEnd"/>
      <w:r w:rsidR="00C3658F">
        <w:rPr>
          <w:lang w:val="en-US"/>
        </w:rPr>
        <w:t>)</w:t>
      </w:r>
      <w:r w:rsidR="003A7C8E">
        <w:rPr>
          <w:lang w:val="en-US"/>
        </w:rPr>
        <w:t xml:space="preserve"> seems to account for all desiderata.</w:t>
      </w:r>
      <w:r w:rsidR="003D58E8">
        <w:rPr>
          <w:lang w:val="en-US"/>
        </w:rPr>
        <w:t xml:space="preserve"> He</w:t>
      </w:r>
      <w:r w:rsidR="007D6509">
        <w:rPr>
          <w:lang w:val="en-US"/>
        </w:rPr>
        <w:t xml:space="preserve"> concludes with the suggestion</w:t>
      </w:r>
      <w:r w:rsidR="003D58E8">
        <w:rPr>
          <w:lang w:val="en-US"/>
        </w:rPr>
        <w:t xml:space="preserve"> that</w:t>
      </w:r>
      <w:r w:rsidR="006206A5">
        <w:rPr>
          <w:lang w:val="en-US"/>
        </w:rPr>
        <w:t xml:space="preserve"> a</w:t>
      </w:r>
      <w:r w:rsidR="003D58E8">
        <w:rPr>
          <w:lang w:val="en-US"/>
        </w:rPr>
        <w:t xml:space="preserve"> </w:t>
      </w:r>
      <w:r w:rsidR="001E2417">
        <w:rPr>
          <w:lang w:val="en-US"/>
        </w:rPr>
        <w:t>fresh</w:t>
      </w:r>
      <w:r w:rsidR="006206A5">
        <w:rPr>
          <w:lang w:val="en-US"/>
        </w:rPr>
        <w:t xml:space="preserve"> look</w:t>
      </w:r>
      <w:r w:rsidR="003D58E8">
        <w:rPr>
          <w:lang w:val="en-US"/>
        </w:rPr>
        <w:t xml:space="preserve"> </w:t>
      </w:r>
      <w:r w:rsidR="001E2417">
        <w:rPr>
          <w:lang w:val="en-US"/>
        </w:rPr>
        <w:t>i</w:t>
      </w:r>
      <w:r w:rsidR="00C3658F">
        <w:rPr>
          <w:lang w:val="en-US"/>
        </w:rPr>
        <w:t>s</w:t>
      </w:r>
      <w:r w:rsidR="00D0688E">
        <w:rPr>
          <w:lang w:val="en-US"/>
        </w:rPr>
        <w:t xml:space="preserve"> </w:t>
      </w:r>
      <w:r w:rsidR="00C3658F">
        <w:rPr>
          <w:lang w:val="en-US"/>
        </w:rPr>
        <w:t xml:space="preserve">called for and </w:t>
      </w:r>
      <w:r w:rsidR="007D6509">
        <w:rPr>
          <w:lang w:val="en-US"/>
        </w:rPr>
        <w:t>that this could</w:t>
      </w:r>
      <w:r w:rsidR="00C3658F">
        <w:rPr>
          <w:lang w:val="en-US"/>
        </w:rPr>
        <w:t xml:space="preserve"> be</w:t>
      </w:r>
      <w:r w:rsidR="00E369C6">
        <w:rPr>
          <w:lang w:val="en-US"/>
        </w:rPr>
        <w:t xml:space="preserve"> provided by</w:t>
      </w:r>
      <w:r w:rsidR="001E2417">
        <w:rPr>
          <w:lang w:val="en-US"/>
        </w:rPr>
        <w:t xml:space="preserve"> the theory of</w:t>
      </w:r>
      <w:r w:rsidR="003A7C8E">
        <w:rPr>
          <w:lang w:val="en-US"/>
        </w:rPr>
        <w:t xml:space="preserve"> assessment-sensitivity</w:t>
      </w:r>
      <w:r w:rsidR="00D34F49">
        <w:rPr>
          <w:lang w:val="en-US"/>
        </w:rPr>
        <w:t xml:space="preserve"> relativism</w:t>
      </w:r>
      <w:r w:rsidR="003A7C8E">
        <w:rPr>
          <w:lang w:val="en-US"/>
        </w:rPr>
        <w:t>.</w:t>
      </w:r>
      <w:r w:rsidR="00801DDA">
        <w:rPr>
          <w:lang w:val="en-US"/>
        </w:rPr>
        <w:t xml:space="preserve"> The suggestion is subsequently substantiated in Ch.7.</w:t>
      </w:r>
    </w:p>
    <w:p w:rsidR="009C70F5" w:rsidRDefault="00021592" w:rsidP="00197FAC">
      <w:pPr>
        <w:spacing w:line="360" w:lineRule="auto"/>
        <w:ind w:firstLine="142"/>
        <w:contextualSpacing/>
        <w:jc w:val="both"/>
        <w:rPr>
          <w:lang w:val="en-US"/>
        </w:rPr>
      </w:pPr>
      <w:r>
        <w:rPr>
          <w:lang w:val="en-US"/>
        </w:rPr>
        <w:t xml:space="preserve">Part I </w:t>
      </w:r>
      <w:r w:rsidR="003D58E8">
        <w:rPr>
          <w:lang w:val="en-US"/>
        </w:rPr>
        <w:t>Foundations</w:t>
      </w:r>
      <w:r w:rsidR="00A41324">
        <w:rPr>
          <w:lang w:val="en-US"/>
        </w:rPr>
        <w:t xml:space="preserve"> introduces</w:t>
      </w:r>
      <w:r w:rsidR="00535B3A">
        <w:rPr>
          <w:lang w:val="en-US"/>
        </w:rPr>
        <w:t xml:space="preserve"> some</w:t>
      </w:r>
      <w:r w:rsidR="00E369C6">
        <w:rPr>
          <w:lang w:val="en-US"/>
        </w:rPr>
        <w:t xml:space="preserve"> standard</w:t>
      </w:r>
      <w:r w:rsidR="00535B3A">
        <w:rPr>
          <w:lang w:val="en-US"/>
        </w:rPr>
        <w:t xml:space="preserve"> </w:t>
      </w:r>
      <w:r w:rsidR="001240A6">
        <w:rPr>
          <w:lang w:val="en-US"/>
        </w:rPr>
        <w:t>ob</w:t>
      </w:r>
      <w:r w:rsidR="00A41324">
        <w:rPr>
          <w:lang w:val="en-US"/>
        </w:rPr>
        <w:t xml:space="preserve">jections to relativism </w:t>
      </w:r>
      <w:r w:rsidR="004522D0">
        <w:rPr>
          <w:lang w:val="en-US"/>
        </w:rPr>
        <w:t>(Ch.2),</w:t>
      </w:r>
      <w:r w:rsidR="00A41324">
        <w:rPr>
          <w:lang w:val="en-US"/>
        </w:rPr>
        <w:t xml:space="preserve"> deems them</w:t>
      </w:r>
      <w:r w:rsidR="001240A6">
        <w:rPr>
          <w:lang w:val="en-US"/>
        </w:rPr>
        <w:t xml:space="preserve"> unconvincing and</w:t>
      </w:r>
      <w:r w:rsidR="00A41324">
        <w:rPr>
          <w:lang w:val="en-US"/>
        </w:rPr>
        <w:t xml:space="preserve"> </w:t>
      </w:r>
      <w:r w:rsidR="00C3658F">
        <w:rPr>
          <w:lang w:val="en-US"/>
        </w:rPr>
        <w:t xml:space="preserve">lays </w:t>
      </w:r>
      <w:r w:rsidR="00E369C6">
        <w:rPr>
          <w:lang w:val="en-US"/>
        </w:rPr>
        <w:t>out the foundations of assessment-sensitivity relativism</w:t>
      </w:r>
      <w:r w:rsidR="001240A6">
        <w:rPr>
          <w:lang w:val="en-US"/>
        </w:rPr>
        <w:t xml:space="preserve"> (</w:t>
      </w:r>
      <w:proofErr w:type="spellStart"/>
      <w:r w:rsidR="001240A6">
        <w:rPr>
          <w:lang w:val="en-US"/>
        </w:rPr>
        <w:t>Chs</w:t>
      </w:r>
      <w:proofErr w:type="spellEnd"/>
      <w:r w:rsidR="001240A6">
        <w:rPr>
          <w:lang w:val="en-US"/>
        </w:rPr>
        <w:t>. 3-6)</w:t>
      </w:r>
      <w:r w:rsidR="005E27EB">
        <w:rPr>
          <w:lang w:val="en-US"/>
        </w:rPr>
        <w:t xml:space="preserve"> by </w:t>
      </w:r>
      <w:r w:rsidR="003D58E8">
        <w:rPr>
          <w:lang w:val="en-US"/>
        </w:rPr>
        <w:t>stipulating its</w:t>
      </w:r>
      <w:r w:rsidR="00D34F49">
        <w:rPr>
          <w:lang w:val="en-US"/>
        </w:rPr>
        <w:t xml:space="preserve"> fundamental</w:t>
      </w:r>
      <w:r w:rsidR="006206A5">
        <w:rPr>
          <w:lang w:val="en-US"/>
        </w:rPr>
        <w:t xml:space="preserve"> </w:t>
      </w:r>
      <w:r w:rsidR="003D58E8">
        <w:rPr>
          <w:lang w:val="en-US"/>
        </w:rPr>
        <w:t>commitments</w:t>
      </w:r>
      <w:r w:rsidR="005E27EB">
        <w:rPr>
          <w:lang w:val="en-US"/>
        </w:rPr>
        <w:t xml:space="preserve"> </w:t>
      </w:r>
      <w:r w:rsidR="003D58E8">
        <w:rPr>
          <w:lang w:val="en-US"/>
        </w:rPr>
        <w:t>with</w:t>
      </w:r>
      <w:r w:rsidR="005E27EB">
        <w:rPr>
          <w:lang w:val="en-US"/>
        </w:rPr>
        <w:t>in philosophy of language</w:t>
      </w:r>
      <w:r w:rsidR="001240A6">
        <w:rPr>
          <w:lang w:val="en-US"/>
        </w:rPr>
        <w:t xml:space="preserve"> (semantics, propositions, truth etc.)</w:t>
      </w:r>
      <w:r w:rsidR="003D58E8">
        <w:rPr>
          <w:lang w:val="en-US"/>
        </w:rPr>
        <w:t>.</w:t>
      </w:r>
      <w:r w:rsidR="00A41324">
        <w:rPr>
          <w:lang w:val="en-US"/>
        </w:rPr>
        <w:t xml:space="preserve"> Ch.2 presents</w:t>
      </w:r>
      <w:r w:rsidR="00E369C6">
        <w:rPr>
          <w:lang w:val="en-US"/>
        </w:rPr>
        <w:t xml:space="preserve"> standards</w:t>
      </w:r>
      <w:r w:rsidR="00535B3A">
        <w:rPr>
          <w:lang w:val="en-US"/>
        </w:rPr>
        <w:t xml:space="preserve"> objections to relativism </w:t>
      </w:r>
      <w:r w:rsidR="00E73B1E">
        <w:rPr>
          <w:lang w:val="en-US"/>
        </w:rPr>
        <w:t>(</w:t>
      </w:r>
      <w:r w:rsidR="00535B3A">
        <w:rPr>
          <w:lang w:val="en-US"/>
        </w:rPr>
        <w:t>such as</w:t>
      </w:r>
      <w:r w:rsidR="00B52811">
        <w:rPr>
          <w:lang w:val="en-US"/>
        </w:rPr>
        <w:t xml:space="preserve"> the</w:t>
      </w:r>
      <w:r w:rsidR="00535B3A">
        <w:rPr>
          <w:lang w:val="en-US"/>
        </w:rPr>
        <w:t xml:space="preserve"> self-refutation</w:t>
      </w:r>
      <w:r w:rsidR="00B52811">
        <w:rPr>
          <w:lang w:val="en-US"/>
        </w:rPr>
        <w:t xml:space="preserve"> objection</w:t>
      </w:r>
      <w:r w:rsidR="00535B3A">
        <w:rPr>
          <w:lang w:val="en-US"/>
        </w:rPr>
        <w:t>,</w:t>
      </w:r>
      <w:r w:rsidR="00A41324">
        <w:rPr>
          <w:lang w:val="en-US"/>
        </w:rPr>
        <w:t xml:space="preserve"> challenges from disagreement,</w:t>
      </w:r>
      <w:r w:rsidR="00E73B1E">
        <w:rPr>
          <w:lang w:val="en-US"/>
        </w:rPr>
        <w:t xml:space="preserve"> propositions,</w:t>
      </w:r>
      <w:r w:rsidR="00A41324">
        <w:rPr>
          <w:lang w:val="en-US"/>
        </w:rPr>
        <w:t xml:space="preserve"> truth and</w:t>
      </w:r>
      <w:r w:rsidR="00E73B1E">
        <w:rPr>
          <w:lang w:val="en-US"/>
        </w:rPr>
        <w:t xml:space="preserve"> the equivalence </w:t>
      </w:r>
      <w:r w:rsidR="00E73B1E">
        <w:rPr>
          <w:lang w:val="en-US"/>
        </w:rPr>
        <w:lastRenderedPageBreak/>
        <w:t>schema) and shows that these objections, although sig</w:t>
      </w:r>
      <w:r w:rsidR="00D34F49">
        <w:rPr>
          <w:lang w:val="en-US"/>
        </w:rPr>
        <w:t>nificant, are not ‘knock-down’</w:t>
      </w:r>
      <w:r w:rsidR="0084410D">
        <w:rPr>
          <w:lang w:val="en-US"/>
        </w:rPr>
        <w:t xml:space="preserve"> objections</w:t>
      </w:r>
      <w:r w:rsidR="004522D0">
        <w:rPr>
          <w:lang w:val="en-US"/>
        </w:rPr>
        <w:t>. MacFarlane</w:t>
      </w:r>
      <w:r w:rsidR="00E73B1E">
        <w:rPr>
          <w:lang w:val="en-US"/>
        </w:rPr>
        <w:t xml:space="preserve"> undertakes in the next four chapters (Ch</w:t>
      </w:r>
      <w:r w:rsidR="005718B0">
        <w:rPr>
          <w:lang w:val="en-US"/>
        </w:rPr>
        <w:t>s</w:t>
      </w:r>
      <w:r w:rsidR="00E73B1E">
        <w:rPr>
          <w:lang w:val="en-US"/>
        </w:rPr>
        <w:t>.3-6) to introduce a relativist theor</w:t>
      </w:r>
      <w:r w:rsidR="003D2448">
        <w:rPr>
          <w:lang w:val="en-US"/>
        </w:rPr>
        <w:t>y that cannot only address the canvassed</w:t>
      </w:r>
      <w:r w:rsidR="00E369C6">
        <w:rPr>
          <w:lang w:val="en-US"/>
        </w:rPr>
        <w:t xml:space="preserve"> standard</w:t>
      </w:r>
      <w:r w:rsidR="00E73B1E">
        <w:rPr>
          <w:lang w:val="en-US"/>
        </w:rPr>
        <w:t xml:space="preserve"> </w:t>
      </w:r>
      <w:r w:rsidR="00AA19CE">
        <w:rPr>
          <w:lang w:val="en-US"/>
        </w:rPr>
        <w:t>objections</w:t>
      </w:r>
      <w:r w:rsidR="00E73B1E">
        <w:rPr>
          <w:lang w:val="en-US"/>
        </w:rPr>
        <w:t xml:space="preserve"> but also reap explanatory fruit where </w:t>
      </w:r>
      <w:r w:rsidR="003D2448">
        <w:rPr>
          <w:lang w:val="en-US"/>
        </w:rPr>
        <w:t>alternative</w:t>
      </w:r>
      <w:r w:rsidR="00E73B1E">
        <w:rPr>
          <w:lang w:val="en-US"/>
        </w:rPr>
        <w:t xml:space="preserve"> theories face problems.</w:t>
      </w:r>
    </w:p>
    <w:p w:rsidR="00996956" w:rsidRDefault="00E85114" w:rsidP="00197FAC">
      <w:pPr>
        <w:spacing w:line="360" w:lineRule="auto"/>
        <w:ind w:firstLine="142"/>
        <w:contextualSpacing/>
        <w:jc w:val="both"/>
        <w:rPr>
          <w:lang w:val="en-US"/>
        </w:rPr>
      </w:pPr>
      <w:r>
        <w:rPr>
          <w:lang w:val="en-US"/>
        </w:rPr>
        <w:t xml:space="preserve"> Ch.3</w:t>
      </w:r>
      <w:r w:rsidR="00E369C6">
        <w:rPr>
          <w:lang w:val="en-US"/>
        </w:rPr>
        <w:t xml:space="preserve"> broaches</w:t>
      </w:r>
      <w:r>
        <w:rPr>
          <w:lang w:val="en-US"/>
        </w:rPr>
        <w:t xml:space="preserve"> the theory of</w:t>
      </w:r>
      <w:r w:rsidR="001240A6">
        <w:rPr>
          <w:lang w:val="en-US"/>
        </w:rPr>
        <w:t xml:space="preserve"> assessment-sensitivity</w:t>
      </w:r>
      <w:r w:rsidR="00D34F49">
        <w:rPr>
          <w:lang w:val="en-US"/>
        </w:rPr>
        <w:t xml:space="preserve"> relativism</w:t>
      </w:r>
      <w:r w:rsidR="001240A6">
        <w:rPr>
          <w:lang w:val="en-US"/>
        </w:rPr>
        <w:t>.</w:t>
      </w:r>
      <w:r w:rsidR="00D34F49">
        <w:rPr>
          <w:lang w:val="en-US"/>
        </w:rPr>
        <w:t xml:space="preserve"> To characterize assessment-sensitivity</w:t>
      </w:r>
      <w:r w:rsidR="00E369C6">
        <w:rPr>
          <w:lang w:val="en-US"/>
        </w:rPr>
        <w:t xml:space="preserve"> relativism</w:t>
      </w:r>
      <w:r w:rsidR="00D34F49">
        <w:rPr>
          <w:lang w:val="en-US"/>
        </w:rPr>
        <w:t>,</w:t>
      </w:r>
      <w:r w:rsidR="001240A6">
        <w:rPr>
          <w:lang w:val="en-US"/>
        </w:rPr>
        <w:t xml:space="preserve"> </w:t>
      </w:r>
      <w:r>
        <w:rPr>
          <w:lang w:val="en-US"/>
        </w:rPr>
        <w:t>MacFarlane</w:t>
      </w:r>
      <w:r w:rsidR="004F1613">
        <w:rPr>
          <w:lang w:val="en-US"/>
        </w:rPr>
        <w:t xml:space="preserve"> (2014:60)</w:t>
      </w:r>
      <w:r w:rsidR="00C56281">
        <w:rPr>
          <w:lang w:val="en-US"/>
        </w:rPr>
        <w:t xml:space="preserve"> distinguishes between ‘contexts of use’ and ‘contexts of assessment’</w:t>
      </w:r>
      <w:r w:rsidR="00EA1E7D">
        <w:rPr>
          <w:lang w:val="en-US"/>
        </w:rPr>
        <w:t xml:space="preserve"> of a sentence</w:t>
      </w:r>
      <w:r w:rsidR="00C56281">
        <w:rPr>
          <w:lang w:val="en-US"/>
        </w:rPr>
        <w:t xml:space="preserve">. </w:t>
      </w:r>
      <w:r w:rsidR="00CA1E4E">
        <w:rPr>
          <w:lang w:val="en-US"/>
        </w:rPr>
        <w:t>Roughly, c</w:t>
      </w:r>
      <w:r w:rsidR="00C56281">
        <w:rPr>
          <w:lang w:val="en-US"/>
        </w:rPr>
        <w:t>ontexts of use are the contexts wherein a</w:t>
      </w:r>
      <w:r w:rsidR="00EA1E7D">
        <w:rPr>
          <w:lang w:val="en-US"/>
        </w:rPr>
        <w:t xml:space="preserve"> sentence</w:t>
      </w:r>
      <w:r w:rsidR="00C56281">
        <w:rPr>
          <w:lang w:val="en-US"/>
        </w:rPr>
        <w:t xml:space="preserve"> is used while contexts of assessment are the contexts from within</w:t>
      </w:r>
      <w:r w:rsidR="008F26CA">
        <w:rPr>
          <w:lang w:val="en-US"/>
        </w:rPr>
        <w:t xml:space="preserve"> a</w:t>
      </w:r>
      <w:r w:rsidR="00956B10">
        <w:rPr>
          <w:lang w:val="en-US"/>
        </w:rPr>
        <w:t xml:space="preserve"> used</w:t>
      </w:r>
      <w:r w:rsidR="00EA1E7D">
        <w:rPr>
          <w:lang w:val="en-US"/>
        </w:rPr>
        <w:t xml:space="preserve"> sentence</w:t>
      </w:r>
      <w:r w:rsidR="008F26CA">
        <w:rPr>
          <w:lang w:val="en-US"/>
        </w:rPr>
        <w:t xml:space="preserve"> is</w:t>
      </w:r>
      <w:r w:rsidR="00C56281">
        <w:rPr>
          <w:lang w:val="en-US"/>
        </w:rPr>
        <w:t xml:space="preserve"> assessed.</w:t>
      </w:r>
      <w:r w:rsidR="006C5CE6">
        <w:rPr>
          <w:lang w:val="en-US"/>
        </w:rPr>
        <w:t xml:space="preserve"> MacFarlane</w:t>
      </w:r>
      <w:r w:rsidR="00996956">
        <w:rPr>
          <w:lang w:val="en-US"/>
        </w:rPr>
        <w:t xml:space="preserve"> (2014:67)</w:t>
      </w:r>
      <w:r w:rsidR="006C5CE6">
        <w:rPr>
          <w:lang w:val="en-US"/>
        </w:rPr>
        <w:t xml:space="preserve"> ar</w:t>
      </w:r>
      <w:r w:rsidR="00CA2211">
        <w:rPr>
          <w:lang w:val="en-US"/>
        </w:rPr>
        <w:t>gues that it is</w:t>
      </w:r>
      <w:r w:rsidR="006C5CE6">
        <w:rPr>
          <w:lang w:val="en-US"/>
        </w:rPr>
        <w:t xml:space="preserve"> the introduction of a</w:t>
      </w:r>
      <w:r w:rsidR="00D34F49">
        <w:rPr>
          <w:lang w:val="en-US"/>
        </w:rPr>
        <w:t xml:space="preserve"> neglected</w:t>
      </w:r>
      <w:r w:rsidR="006C5CE6">
        <w:rPr>
          <w:lang w:val="en-US"/>
        </w:rPr>
        <w:t xml:space="preserve"> context of assessment that makes a t</w:t>
      </w:r>
      <w:r w:rsidR="00D34F49">
        <w:rPr>
          <w:lang w:val="en-US"/>
        </w:rPr>
        <w:t>heory distinctively relativist</w:t>
      </w:r>
      <w:r w:rsidR="00B567F6">
        <w:rPr>
          <w:lang w:val="en-US"/>
        </w:rPr>
        <w:t xml:space="preserve"> (and not </w:t>
      </w:r>
      <w:proofErr w:type="spellStart"/>
      <w:r w:rsidR="00B567F6">
        <w:rPr>
          <w:lang w:val="en-US"/>
        </w:rPr>
        <w:t>contextualist</w:t>
      </w:r>
      <w:proofErr w:type="spellEnd"/>
      <w:r w:rsidR="00B567F6">
        <w:rPr>
          <w:lang w:val="en-US"/>
        </w:rPr>
        <w:t>)</w:t>
      </w:r>
      <w:r w:rsidR="006C5CE6">
        <w:rPr>
          <w:lang w:val="en-US"/>
        </w:rPr>
        <w:t>.</w:t>
      </w:r>
      <w:r w:rsidR="00801DDA">
        <w:rPr>
          <w:lang w:val="en-US"/>
        </w:rPr>
        <w:t xml:space="preserve"> </w:t>
      </w:r>
      <w:r w:rsidR="006C5CE6">
        <w:rPr>
          <w:lang w:val="en-US"/>
        </w:rPr>
        <w:t>This is the case because</w:t>
      </w:r>
      <w:r w:rsidR="00801DDA">
        <w:rPr>
          <w:lang w:val="en-US"/>
        </w:rPr>
        <w:t>, according to assessment-sensitivity theory,</w:t>
      </w:r>
      <w:r w:rsidR="006C5CE6">
        <w:rPr>
          <w:lang w:val="en-US"/>
        </w:rPr>
        <w:t xml:space="preserve"> assessment is relative to the standards of the assessor</w:t>
      </w:r>
      <w:r w:rsidR="00801151">
        <w:rPr>
          <w:lang w:val="en-US"/>
        </w:rPr>
        <w:t xml:space="preserve"> and failing to distinguish</w:t>
      </w:r>
      <w:r w:rsidR="00CA1E4E">
        <w:rPr>
          <w:lang w:val="en-US"/>
        </w:rPr>
        <w:t xml:space="preserve"> between contexts of use and con</w:t>
      </w:r>
      <w:r w:rsidR="00801151">
        <w:rPr>
          <w:lang w:val="en-US"/>
        </w:rPr>
        <w:t>text of assessment is bound to miss relativist assessment-sensitivity</w:t>
      </w:r>
      <w:r w:rsidR="00956B10">
        <w:rPr>
          <w:lang w:val="en-US"/>
        </w:rPr>
        <w:t>. As he says (2014:62), ‘‘</w:t>
      </w:r>
      <w:r w:rsidR="006C5CE6">
        <w:rPr>
          <w:lang w:val="en-US"/>
        </w:rPr>
        <w:t xml:space="preserve">there is no ‘correct’ context from which to assess a speech act’’. </w:t>
      </w:r>
    </w:p>
    <w:p w:rsidR="00801151" w:rsidRDefault="00801151" w:rsidP="00197FAC">
      <w:pPr>
        <w:spacing w:line="360" w:lineRule="auto"/>
        <w:ind w:firstLine="142"/>
        <w:contextualSpacing/>
        <w:jc w:val="both"/>
        <w:rPr>
          <w:lang w:val="en-US"/>
        </w:rPr>
      </w:pPr>
      <w:r>
        <w:rPr>
          <w:lang w:val="en-US"/>
        </w:rPr>
        <w:t xml:space="preserve">A simple example would help clarify the basics of </w:t>
      </w:r>
      <w:r w:rsidR="00AA19CE">
        <w:rPr>
          <w:lang w:val="en-US"/>
        </w:rPr>
        <w:t>t</w:t>
      </w:r>
      <w:r w:rsidR="00FD1669">
        <w:rPr>
          <w:lang w:val="en-US"/>
        </w:rPr>
        <w:t>he</w:t>
      </w:r>
      <w:r>
        <w:rPr>
          <w:lang w:val="en-US"/>
        </w:rPr>
        <w:t xml:space="preserve"> position. Suppose A</w:t>
      </w:r>
      <w:r w:rsidR="00630C66">
        <w:rPr>
          <w:lang w:val="en-US"/>
        </w:rPr>
        <w:t>ndreas</w:t>
      </w:r>
      <w:r>
        <w:rPr>
          <w:lang w:val="en-US"/>
        </w:rPr>
        <w:t xml:space="preserve"> asserts: ‘Licorice is tasty’. Trivially, this is true for A</w:t>
      </w:r>
      <w:r w:rsidR="00630C66">
        <w:rPr>
          <w:lang w:val="en-US"/>
        </w:rPr>
        <w:t>ndreas</w:t>
      </w:r>
      <w:r>
        <w:rPr>
          <w:lang w:val="en-US"/>
        </w:rPr>
        <w:t xml:space="preserve"> at the time and context of use. But for B</w:t>
      </w:r>
      <w:r w:rsidR="00630C66">
        <w:rPr>
          <w:lang w:val="en-US"/>
        </w:rPr>
        <w:t>etsy</w:t>
      </w:r>
      <w:r w:rsidR="00956B10">
        <w:rPr>
          <w:lang w:val="en-US"/>
        </w:rPr>
        <w:t>,</w:t>
      </w:r>
      <w:r w:rsidR="005718B0">
        <w:rPr>
          <w:lang w:val="en-US"/>
        </w:rPr>
        <w:t xml:space="preserve"> at a</w:t>
      </w:r>
      <w:r>
        <w:rPr>
          <w:lang w:val="en-US"/>
        </w:rPr>
        <w:t xml:space="preserve"> time and c</w:t>
      </w:r>
      <w:r w:rsidR="00852DF3">
        <w:rPr>
          <w:lang w:val="en-US"/>
        </w:rPr>
        <w:t>ontext of assessment</w:t>
      </w:r>
      <w:r w:rsidR="00956B10">
        <w:rPr>
          <w:lang w:val="en-US"/>
        </w:rPr>
        <w:t>,</w:t>
      </w:r>
      <w:r w:rsidR="00852DF3">
        <w:rPr>
          <w:lang w:val="en-US"/>
        </w:rPr>
        <w:t xml:space="preserve"> it is</w:t>
      </w:r>
      <w:r>
        <w:rPr>
          <w:lang w:val="en-US"/>
        </w:rPr>
        <w:t xml:space="preserve"> false because relative to her own standards of taste it is not the case that ‘</w:t>
      </w:r>
      <w:r w:rsidR="001F63DC">
        <w:rPr>
          <w:lang w:val="en-US"/>
        </w:rPr>
        <w:t>Li</w:t>
      </w:r>
      <w:r>
        <w:rPr>
          <w:lang w:val="en-US"/>
        </w:rPr>
        <w:t>corice is tasty’. B</w:t>
      </w:r>
      <w:r w:rsidR="00630C66">
        <w:rPr>
          <w:lang w:val="en-US"/>
        </w:rPr>
        <w:t>etsy</w:t>
      </w:r>
      <w:r>
        <w:rPr>
          <w:lang w:val="en-US"/>
        </w:rPr>
        <w:t xml:space="preserve"> detests licorice.</w:t>
      </w:r>
      <w:r w:rsidR="00956B10">
        <w:rPr>
          <w:lang w:val="en-US"/>
        </w:rPr>
        <w:t xml:space="preserve"> Thus, assessment is sensitive to the assessor’s standards (aesthetic, moral, epistemic, taste etc.)</w:t>
      </w:r>
      <w:r w:rsidR="00801DDA">
        <w:rPr>
          <w:lang w:val="en-US"/>
        </w:rPr>
        <w:t>, which a</w:t>
      </w:r>
      <w:r w:rsidR="00AA19CE">
        <w:rPr>
          <w:lang w:val="en-US"/>
        </w:rPr>
        <w:t xml:space="preserve">re not ‘correct’ in any absolutist </w:t>
      </w:r>
      <w:r w:rsidR="00801DDA">
        <w:rPr>
          <w:lang w:val="en-US"/>
        </w:rPr>
        <w:t>sense</w:t>
      </w:r>
      <w:r w:rsidR="00956B10">
        <w:rPr>
          <w:lang w:val="en-US"/>
        </w:rPr>
        <w:t>.</w:t>
      </w:r>
    </w:p>
    <w:p w:rsidR="00AA19CE" w:rsidRDefault="00AA19CE" w:rsidP="00197FAC">
      <w:pPr>
        <w:spacing w:line="360" w:lineRule="auto"/>
        <w:ind w:firstLine="142"/>
        <w:contextualSpacing/>
        <w:jc w:val="both"/>
        <w:rPr>
          <w:lang w:val="en-US"/>
        </w:rPr>
      </w:pPr>
      <w:r>
        <w:rPr>
          <w:lang w:val="en-US"/>
        </w:rPr>
        <w:t xml:space="preserve">After the introduction of assessment-sensitivity relativism, MacFarlane undertakes in </w:t>
      </w:r>
      <w:proofErr w:type="spellStart"/>
      <w:r>
        <w:rPr>
          <w:lang w:val="en-US"/>
        </w:rPr>
        <w:t>Chs</w:t>
      </w:r>
      <w:proofErr w:type="spellEnd"/>
      <w:r>
        <w:rPr>
          <w:lang w:val="en-US"/>
        </w:rPr>
        <w:t>. 4,</w:t>
      </w:r>
      <w:r w:rsidR="00E369C6">
        <w:rPr>
          <w:lang w:val="en-US"/>
        </w:rPr>
        <w:t xml:space="preserve"> </w:t>
      </w:r>
      <w:r>
        <w:rPr>
          <w:lang w:val="en-US"/>
        </w:rPr>
        <w:t>5 &amp;</w:t>
      </w:r>
      <w:r w:rsidR="00A33E49">
        <w:rPr>
          <w:lang w:val="en-US"/>
        </w:rPr>
        <w:t xml:space="preserve"> </w:t>
      </w:r>
      <w:r>
        <w:rPr>
          <w:lang w:val="en-US"/>
        </w:rPr>
        <w:t>6 to introduce assessment-sensitive accounts of fundamental concepts within philosophy of language, namely, propositions, trut</w:t>
      </w:r>
      <w:r w:rsidR="00A33E49">
        <w:rPr>
          <w:lang w:val="en-US"/>
        </w:rPr>
        <w:t>h and disagreement.</w:t>
      </w:r>
      <w:r w:rsidR="004B45D6">
        <w:rPr>
          <w:lang w:val="en-US"/>
        </w:rPr>
        <w:t xml:space="preserve"> In so doing, t</w:t>
      </w:r>
      <w:r w:rsidR="00A33E49">
        <w:rPr>
          <w:lang w:val="en-US"/>
        </w:rPr>
        <w:t>he account</w:t>
      </w:r>
      <w:r>
        <w:rPr>
          <w:lang w:val="en-US"/>
        </w:rPr>
        <w:t xml:space="preserve"> revisit</w:t>
      </w:r>
      <w:r w:rsidR="00A33E49">
        <w:rPr>
          <w:lang w:val="en-US"/>
        </w:rPr>
        <w:t>s</w:t>
      </w:r>
      <w:r>
        <w:rPr>
          <w:lang w:val="en-US"/>
        </w:rPr>
        <w:t xml:space="preserve"> the </w:t>
      </w:r>
      <w:r w:rsidR="00E369C6">
        <w:rPr>
          <w:lang w:val="en-US"/>
        </w:rPr>
        <w:t>standard</w:t>
      </w:r>
      <w:r>
        <w:rPr>
          <w:lang w:val="en-US"/>
        </w:rPr>
        <w:t xml:space="preserve"> objec</w:t>
      </w:r>
      <w:r w:rsidR="00A33E49">
        <w:rPr>
          <w:lang w:val="en-US"/>
        </w:rPr>
        <w:t>tions to relativism presented in</w:t>
      </w:r>
      <w:r>
        <w:rPr>
          <w:lang w:val="en-US"/>
        </w:rPr>
        <w:t xml:space="preserve"> Ch.2 and underwrite</w:t>
      </w:r>
      <w:r w:rsidR="00A33E49">
        <w:rPr>
          <w:lang w:val="en-US"/>
        </w:rPr>
        <w:t>s</w:t>
      </w:r>
      <w:r>
        <w:rPr>
          <w:lang w:val="en-US"/>
        </w:rPr>
        <w:t xml:space="preserve"> that not only they are inconclusive</w:t>
      </w:r>
      <w:r w:rsidR="00A33E49">
        <w:rPr>
          <w:lang w:val="en-US"/>
        </w:rPr>
        <w:t>,</w:t>
      </w:r>
      <w:r>
        <w:rPr>
          <w:lang w:val="en-US"/>
        </w:rPr>
        <w:t xml:space="preserve"> but a coherent account </w:t>
      </w:r>
      <w:r w:rsidR="00E369C6">
        <w:rPr>
          <w:lang w:val="en-US"/>
        </w:rPr>
        <w:t>of some plausibility of relativist</w:t>
      </w:r>
      <w:r>
        <w:rPr>
          <w:lang w:val="en-US"/>
        </w:rPr>
        <w:t xml:space="preserve"> propositions, truth and disagreement can be provided by assessment-sensitivity theory. </w:t>
      </w:r>
    </w:p>
    <w:p w:rsidR="00E369C6" w:rsidRDefault="001240A6" w:rsidP="00197FAC">
      <w:pPr>
        <w:spacing w:line="360" w:lineRule="auto"/>
        <w:ind w:firstLine="142"/>
        <w:contextualSpacing/>
        <w:jc w:val="both"/>
        <w:rPr>
          <w:lang w:val="en-US"/>
        </w:rPr>
      </w:pPr>
      <w:r>
        <w:rPr>
          <w:lang w:val="en-US"/>
        </w:rPr>
        <w:t>Ch.4 sketches a theory of propositions coherent with assessment-sensitivity.</w:t>
      </w:r>
      <w:r w:rsidR="008F26CA">
        <w:rPr>
          <w:lang w:val="en-US"/>
        </w:rPr>
        <w:t xml:space="preserve"> The idea is that assessment-</w:t>
      </w:r>
      <w:r w:rsidR="002D79E1">
        <w:rPr>
          <w:lang w:val="en-US"/>
        </w:rPr>
        <w:t>sensitive sentences express themselves assessm</w:t>
      </w:r>
      <w:r w:rsidR="00956B10">
        <w:rPr>
          <w:lang w:val="en-US"/>
        </w:rPr>
        <w:t>ent-sensitive propositions.</w:t>
      </w:r>
      <w:r w:rsidR="00CF7794">
        <w:rPr>
          <w:lang w:val="en-US"/>
        </w:rPr>
        <w:t xml:space="preserve"> That is, propositions</w:t>
      </w:r>
      <w:r w:rsidR="00EA1E7D">
        <w:rPr>
          <w:lang w:val="en-US"/>
        </w:rPr>
        <w:t xml:space="preserve"> true relative to some assessor but not</w:t>
      </w:r>
      <w:r w:rsidR="004B45D6">
        <w:rPr>
          <w:lang w:val="en-US"/>
        </w:rPr>
        <w:t xml:space="preserve"> true</w:t>
      </w:r>
      <w:r w:rsidR="00EA1E7D">
        <w:rPr>
          <w:lang w:val="en-US"/>
        </w:rPr>
        <w:t xml:space="preserve"> relative to some other</w:t>
      </w:r>
      <w:r w:rsidR="00EB2075">
        <w:rPr>
          <w:lang w:val="en-US"/>
        </w:rPr>
        <w:t xml:space="preserve"> assessor due</w:t>
      </w:r>
      <w:r w:rsidR="00B567F6">
        <w:rPr>
          <w:lang w:val="en-US"/>
        </w:rPr>
        <w:t xml:space="preserve"> to a difference in standards</w:t>
      </w:r>
      <w:r w:rsidR="00EA1E7D">
        <w:rPr>
          <w:lang w:val="en-US"/>
        </w:rPr>
        <w:t>.</w:t>
      </w:r>
      <w:r w:rsidR="00956B10">
        <w:rPr>
          <w:lang w:val="en-US"/>
        </w:rPr>
        <w:t xml:space="preserve"> As a result,</w:t>
      </w:r>
      <w:r w:rsidR="002D79E1">
        <w:rPr>
          <w:lang w:val="en-US"/>
        </w:rPr>
        <w:t xml:space="preserve"> propositions ‘can vary in truth-value from one context of assessment to another’ (2014:73). He calls the view </w:t>
      </w:r>
      <w:r w:rsidR="00E369C6">
        <w:rPr>
          <w:lang w:val="en-US"/>
        </w:rPr>
        <w:t>‘</w:t>
      </w:r>
      <w:r w:rsidR="002D79E1">
        <w:rPr>
          <w:lang w:val="en-US"/>
        </w:rPr>
        <w:t xml:space="preserve">truth-value </w:t>
      </w:r>
      <w:r w:rsidR="0084410D">
        <w:rPr>
          <w:lang w:val="en-US"/>
        </w:rPr>
        <w:t>relativism</w:t>
      </w:r>
      <w:r w:rsidR="00E369C6">
        <w:rPr>
          <w:lang w:val="en-US"/>
        </w:rPr>
        <w:t>’</w:t>
      </w:r>
      <w:r w:rsidR="0084410D">
        <w:rPr>
          <w:lang w:val="en-US"/>
        </w:rPr>
        <w:t>.</w:t>
      </w:r>
    </w:p>
    <w:p w:rsidR="00432805" w:rsidRDefault="00AA19CE" w:rsidP="00197FAC">
      <w:pPr>
        <w:spacing w:line="360" w:lineRule="auto"/>
        <w:ind w:firstLine="142"/>
        <w:contextualSpacing/>
        <w:jc w:val="both"/>
        <w:rPr>
          <w:lang w:val="en-US"/>
        </w:rPr>
      </w:pPr>
      <w:r>
        <w:rPr>
          <w:lang w:val="en-US"/>
        </w:rPr>
        <w:t xml:space="preserve"> </w:t>
      </w:r>
      <w:r w:rsidR="00E82FB8">
        <w:rPr>
          <w:lang w:val="en-US"/>
        </w:rPr>
        <w:t>Ch.5</w:t>
      </w:r>
      <w:r w:rsidR="00432805">
        <w:rPr>
          <w:lang w:val="en-US"/>
        </w:rPr>
        <w:t xml:space="preserve"> explores a relativist account of truth coher</w:t>
      </w:r>
      <w:r w:rsidR="00C46EDA">
        <w:rPr>
          <w:lang w:val="en-US"/>
        </w:rPr>
        <w:t>ent with assessment-</w:t>
      </w:r>
      <w:r w:rsidR="003D2448">
        <w:rPr>
          <w:lang w:val="en-US"/>
        </w:rPr>
        <w:t>sensitivity.</w:t>
      </w:r>
      <w:r w:rsidR="00CA1E4E">
        <w:rPr>
          <w:lang w:val="en-US"/>
        </w:rPr>
        <w:t xml:space="preserve"> The ques</w:t>
      </w:r>
      <w:r w:rsidR="00725728">
        <w:rPr>
          <w:lang w:val="en-US"/>
        </w:rPr>
        <w:t>tion of a relativist truth is ‘</w:t>
      </w:r>
      <w:r w:rsidR="00CA1E4E">
        <w:rPr>
          <w:lang w:val="en-US"/>
        </w:rPr>
        <w:t xml:space="preserve">the hardest question’ for the relativist because it threatens </w:t>
      </w:r>
      <w:r w:rsidR="00CA1E4E">
        <w:rPr>
          <w:lang w:val="en-US"/>
        </w:rPr>
        <w:lastRenderedPageBreak/>
        <w:t>the very</w:t>
      </w:r>
      <w:r w:rsidR="00956B10">
        <w:rPr>
          <w:lang w:val="en-US"/>
        </w:rPr>
        <w:t xml:space="preserve"> coherence </w:t>
      </w:r>
      <w:r w:rsidR="00CA1E4E">
        <w:rPr>
          <w:lang w:val="en-US"/>
        </w:rPr>
        <w:t>of relativism (2014:97).</w:t>
      </w:r>
      <w:r w:rsidR="00725728">
        <w:rPr>
          <w:lang w:val="en-US"/>
        </w:rPr>
        <w:t xml:space="preserve"> MacFarlane</w:t>
      </w:r>
      <w:r w:rsidR="00053A2A">
        <w:rPr>
          <w:lang w:val="en-US"/>
        </w:rPr>
        <w:t xml:space="preserve"> argues</w:t>
      </w:r>
      <w:r w:rsidR="00725728">
        <w:rPr>
          <w:lang w:val="en-US"/>
        </w:rPr>
        <w:t xml:space="preserve"> that assessment-</w:t>
      </w:r>
      <w:r w:rsidR="00852DF3">
        <w:rPr>
          <w:lang w:val="en-US"/>
        </w:rPr>
        <w:t>sensitive</w:t>
      </w:r>
      <w:r w:rsidR="00725728">
        <w:rPr>
          <w:lang w:val="en-US"/>
        </w:rPr>
        <w:t xml:space="preserve"> relative truth is coherent with</w:t>
      </w:r>
      <w:r w:rsidR="00C46EDA">
        <w:rPr>
          <w:lang w:val="en-US"/>
        </w:rPr>
        <w:t xml:space="preserve"> the truth</w:t>
      </w:r>
      <w:r w:rsidR="00725728">
        <w:rPr>
          <w:lang w:val="en-US"/>
        </w:rPr>
        <w:t xml:space="preserve"> </w:t>
      </w:r>
      <w:r w:rsidR="00C46EDA">
        <w:rPr>
          <w:lang w:val="en-US"/>
        </w:rPr>
        <w:t>norm of assertion</w:t>
      </w:r>
      <w:r w:rsidR="00725728">
        <w:rPr>
          <w:lang w:val="en-US"/>
        </w:rPr>
        <w:t>. We can assert propositions and they might be assessment-sensitive relative truths and there is nothing incoherent with the possibility.</w:t>
      </w:r>
      <w:r w:rsidR="00057A51">
        <w:rPr>
          <w:lang w:val="en-US"/>
        </w:rPr>
        <w:t xml:space="preserve"> He also e</w:t>
      </w:r>
      <w:r w:rsidR="000C4299">
        <w:rPr>
          <w:lang w:val="en-US"/>
        </w:rPr>
        <w:t>xplains how assessment-sensitivity</w:t>
      </w:r>
      <w:r w:rsidR="00057A51">
        <w:rPr>
          <w:lang w:val="en-US"/>
        </w:rPr>
        <w:t xml:space="preserve"> relativism can better explain retraction than </w:t>
      </w:r>
      <w:proofErr w:type="spellStart"/>
      <w:r w:rsidR="00057A51">
        <w:rPr>
          <w:lang w:val="en-US"/>
        </w:rPr>
        <w:t>nonindexical</w:t>
      </w:r>
      <w:proofErr w:type="spellEnd"/>
      <w:r w:rsidR="00057A51">
        <w:rPr>
          <w:lang w:val="en-US"/>
        </w:rPr>
        <w:t xml:space="preserve"> </w:t>
      </w:r>
      <w:proofErr w:type="spellStart"/>
      <w:r w:rsidR="00057A51">
        <w:rPr>
          <w:lang w:val="en-US"/>
        </w:rPr>
        <w:t>contextualism</w:t>
      </w:r>
      <w:proofErr w:type="spellEnd"/>
      <w:r w:rsidR="00057A51">
        <w:rPr>
          <w:lang w:val="en-US"/>
        </w:rPr>
        <w:t xml:space="preserve"> that does not postulate a distinct context of assessment (2014:108-110).</w:t>
      </w:r>
      <w:r w:rsidR="00725728">
        <w:rPr>
          <w:lang w:val="en-US"/>
        </w:rPr>
        <w:t xml:space="preserve"> </w:t>
      </w:r>
      <w:r w:rsidR="00CA2211">
        <w:rPr>
          <w:lang w:val="en-US"/>
        </w:rPr>
        <w:t>O</w:t>
      </w:r>
      <w:r w:rsidR="00725728">
        <w:rPr>
          <w:lang w:val="en-US"/>
        </w:rPr>
        <w:t>f course,</w:t>
      </w:r>
      <w:r w:rsidR="00801DDA">
        <w:rPr>
          <w:lang w:val="en-US"/>
        </w:rPr>
        <w:t xml:space="preserve"> conceptual</w:t>
      </w:r>
      <w:r w:rsidR="00725728">
        <w:rPr>
          <w:lang w:val="en-US"/>
        </w:rPr>
        <w:t xml:space="preserve"> coherence</w:t>
      </w:r>
      <w:r w:rsidR="00E369C6">
        <w:rPr>
          <w:lang w:val="en-US"/>
        </w:rPr>
        <w:t xml:space="preserve"> </w:t>
      </w:r>
      <w:r w:rsidR="00725728">
        <w:rPr>
          <w:lang w:val="en-US"/>
        </w:rPr>
        <w:t xml:space="preserve">is one thing and support from linguistic evidence another, </w:t>
      </w:r>
      <w:r w:rsidR="00CA2211">
        <w:rPr>
          <w:lang w:val="en-US"/>
        </w:rPr>
        <w:t>and MacFarlane</w:t>
      </w:r>
      <w:r w:rsidR="00E369C6">
        <w:rPr>
          <w:lang w:val="en-US"/>
        </w:rPr>
        <w:t xml:space="preserve"> </w:t>
      </w:r>
      <w:r w:rsidR="00A33E49">
        <w:rPr>
          <w:lang w:val="en-US"/>
        </w:rPr>
        <w:t>modestly</w:t>
      </w:r>
      <w:r w:rsidR="00CA2211">
        <w:rPr>
          <w:lang w:val="en-US"/>
        </w:rPr>
        <w:t xml:space="preserve"> indicates that his account</w:t>
      </w:r>
      <w:r w:rsidR="00197FAC">
        <w:rPr>
          <w:lang w:val="en-US"/>
        </w:rPr>
        <w:t xml:space="preserve"> only</w:t>
      </w:r>
      <w:r w:rsidR="00725728">
        <w:rPr>
          <w:lang w:val="en-US"/>
        </w:rPr>
        <w:t xml:space="preserve"> clears the ground for a less biased against relativism consideration of the linguistic evidence.</w:t>
      </w:r>
    </w:p>
    <w:p w:rsidR="00432805" w:rsidRDefault="004B45D6" w:rsidP="00197FAC">
      <w:pPr>
        <w:spacing w:line="360" w:lineRule="auto"/>
        <w:ind w:firstLine="142"/>
        <w:contextualSpacing/>
        <w:jc w:val="both"/>
        <w:rPr>
          <w:lang w:val="en-US"/>
        </w:rPr>
      </w:pPr>
      <w:r>
        <w:rPr>
          <w:lang w:val="en-US"/>
        </w:rPr>
        <w:t>Ch. 6</w:t>
      </w:r>
      <w:r w:rsidR="00432805">
        <w:rPr>
          <w:lang w:val="en-US"/>
        </w:rPr>
        <w:t xml:space="preserve"> offers an account of disagreement coherent</w:t>
      </w:r>
      <w:r>
        <w:rPr>
          <w:lang w:val="en-US"/>
        </w:rPr>
        <w:t xml:space="preserve"> with assessment-sensitivity. MacFarlane</w:t>
      </w:r>
      <w:r w:rsidR="00B2605C">
        <w:rPr>
          <w:lang w:val="en-US"/>
        </w:rPr>
        <w:t xml:space="preserve"> (2014:119) argues that it is ‘the wrong question’ to ask ‘What is </w:t>
      </w:r>
      <w:r w:rsidR="00B2605C" w:rsidRPr="00473E08">
        <w:rPr>
          <w:i/>
          <w:lang w:val="en-US"/>
        </w:rPr>
        <w:t>real</w:t>
      </w:r>
      <w:r w:rsidR="00B2605C">
        <w:rPr>
          <w:lang w:val="en-US"/>
        </w:rPr>
        <w:t xml:space="preserve"> disagreement?’ because it is</w:t>
      </w:r>
      <w:r w:rsidR="00EB2075">
        <w:rPr>
          <w:lang w:val="en-US"/>
        </w:rPr>
        <w:t xml:space="preserve"> a question</w:t>
      </w:r>
      <w:r w:rsidR="00B2605C">
        <w:rPr>
          <w:lang w:val="en-US"/>
        </w:rPr>
        <w:t xml:space="preserve"> tendentious towards objectivism and this is unfair to both the relativist and the </w:t>
      </w:r>
      <w:proofErr w:type="spellStart"/>
      <w:r w:rsidR="00B2605C">
        <w:rPr>
          <w:lang w:val="en-US"/>
        </w:rPr>
        <w:t>contextualist</w:t>
      </w:r>
      <w:proofErr w:type="spellEnd"/>
      <w:r w:rsidR="00B2605C">
        <w:rPr>
          <w:lang w:val="en-US"/>
        </w:rPr>
        <w:t>. Instead, we should be asking ‘What kinds of disagreement are there?</w:t>
      </w:r>
      <w:proofErr w:type="gramStart"/>
      <w:r w:rsidR="00B2605C">
        <w:rPr>
          <w:lang w:val="en-US"/>
        </w:rPr>
        <w:t>’.</w:t>
      </w:r>
      <w:proofErr w:type="gramEnd"/>
      <w:r w:rsidR="00B2605C">
        <w:rPr>
          <w:lang w:val="en-US"/>
        </w:rPr>
        <w:t xml:space="preserve"> He</w:t>
      </w:r>
      <w:r w:rsidR="00801DDA">
        <w:rPr>
          <w:lang w:val="en-US"/>
        </w:rPr>
        <w:t xml:space="preserve"> perceptively</w:t>
      </w:r>
      <w:r w:rsidR="00432805">
        <w:rPr>
          <w:lang w:val="en-US"/>
        </w:rPr>
        <w:t xml:space="preserve"> distinguishes between </w:t>
      </w:r>
      <w:r w:rsidR="00B2605C">
        <w:rPr>
          <w:lang w:val="en-US"/>
        </w:rPr>
        <w:t xml:space="preserve">various kinds of disagreement, such as </w:t>
      </w:r>
      <w:proofErr w:type="spellStart"/>
      <w:r w:rsidR="00B2605C">
        <w:rPr>
          <w:lang w:val="en-US"/>
        </w:rPr>
        <w:t>noncotenability</w:t>
      </w:r>
      <w:proofErr w:type="spellEnd"/>
      <w:r w:rsidR="00B2605C">
        <w:rPr>
          <w:lang w:val="en-US"/>
        </w:rPr>
        <w:t>,</w:t>
      </w:r>
      <w:r w:rsidR="0007534D">
        <w:rPr>
          <w:lang w:val="en-US"/>
        </w:rPr>
        <w:t xml:space="preserve"> preclusion of joint satisfaction</w:t>
      </w:r>
      <w:r w:rsidR="000A43F2">
        <w:rPr>
          <w:lang w:val="en-US"/>
        </w:rPr>
        <w:t>, preclusion of joint accuracy,</w:t>
      </w:r>
      <w:r w:rsidR="00C2059E">
        <w:rPr>
          <w:lang w:val="en-US"/>
        </w:rPr>
        <w:t xml:space="preserve"> and preclusion of joint reflexive accuracy.</w:t>
      </w:r>
      <w:r w:rsidR="00606D42">
        <w:rPr>
          <w:lang w:val="en-US"/>
        </w:rPr>
        <w:t xml:space="preserve"> He argues that relativism saves preclusion of joint accuracy, which is the kind </w:t>
      </w:r>
      <w:r w:rsidR="00A31273">
        <w:rPr>
          <w:lang w:val="en-US"/>
        </w:rPr>
        <w:t>of</w:t>
      </w:r>
      <w:r w:rsidR="00606D42">
        <w:rPr>
          <w:lang w:val="en-US"/>
        </w:rPr>
        <w:t xml:space="preserve"> disagreement to be save</w:t>
      </w:r>
      <w:r w:rsidR="00EB2075">
        <w:rPr>
          <w:lang w:val="en-US"/>
        </w:rPr>
        <w:t>d</w:t>
      </w:r>
      <w:r w:rsidR="00606D42">
        <w:rPr>
          <w:lang w:val="en-US"/>
        </w:rPr>
        <w:t xml:space="preserve"> because it steers through</w:t>
      </w:r>
      <w:r w:rsidR="00A31273">
        <w:rPr>
          <w:lang w:val="en-US"/>
        </w:rPr>
        <w:t xml:space="preserve"> </w:t>
      </w:r>
      <w:proofErr w:type="spellStart"/>
      <w:r w:rsidR="00A31273">
        <w:rPr>
          <w:lang w:val="en-US"/>
        </w:rPr>
        <w:t>noncotenability</w:t>
      </w:r>
      <w:proofErr w:type="spellEnd"/>
      <w:r w:rsidR="00A31273">
        <w:rPr>
          <w:lang w:val="en-US"/>
        </w:rPr>
        <w:t>, which is too weak</w:t>
      </w:r>
      <w:r w:rsidR="00EB2075">
        <w:rPr>
          <w:lang w:val="en-US"/>
        </w:rPr>
        <w:t xml:space="preserve"> a conception of disagreement, and</w:t>
      </w:r>
      <w:r w:rsidR="00A31273">
        <w:rPr>
          <w:lang w:val="en-US"/>
        </w:rPr>
        <w:t xml:space="preserve"> joint reflexive accuracy, which is too strong a conception.</w:t>
      </w:r>
    </w:p>
    <w:p w:rsidR="00C3658F" w:rsidRDefault="00D0688E" w:rsidP="00197FAC">
      <w:pPr>
        <w:spacing w:line="360" w:lineRule="auto"/>
        <w:ind w:firstLine="142"/>
        <w:contextualSpacing/>
        <w:jc w:val="both"/>
        <w:rPr>
          <w:lang w:val="en-US"/>
        </w:rPr>
      </w:pPr>
      <w:r>
        <w:rPr>
          <w:lang w:val="en-US"/>
        </w:rPr>
        <w:t xml:space="preserve">Part II </w:t>
      </w:r>
      <w:r w:rsidR="00C3658F">
        <w:rPr>
          <w:lang w:val="en-US"/>
        </w:rPr>
        <w:t>App</w:t>
      </w:r>
      <w:r w:rsidR="00432805">
        <w:rPr>
          <w:lang w:val="en-US"/>
        </w:rPr>
        <w:t>lications</w:t>
      </w:r>
      <w:r w:rsidR="00C3658F">
        <w:rPr>
          <w:lang w:val="en-US"/>
        </w:rPr>
        <w:t xml:space="preserve"> applies the theory to taste predicates</w:t>
      </w:r>
      <w:r w:rsidR="00432805">
        <w:rPr>
          <w:lang w:val="en-US"/>
        </w:rPr>
        <w:t xml:space="preserve"> (Ch.7)</w:t>
      </w:r>
      <w:r w:rsidR="00A32336">
        <w:rPr>
          <w:lang w:val="en-US"/>
        </w:rPr>
        <w:t>, knowledge</w:t>
      </w:r>
      <w:r w:rsidR="00432805">
        <w:rPr>
          <w:lang w:val="en-US"/>
        </w:rPr>
        <w:t xml:space="preserve"> (Ch.8)</w:t>
      </w:r>
      <w:r w:rsidR="00C3658F">
        <w:rPr>
          <w:lang w:val="en-US"/>
        </w:rPr>
        <w:t>,</w:t>
      </w:r>
      <w:r>
        <w:rPr>
          <w:lang w:val="en-US"/>
        </w:rPr>
        <w:t xml:space="preserve"> future contingents</w:t>
      </w:r>
      <w:r w:rsidR="00432805">
        <w:rPr>
          <w:lang w:val="en-US"/>
        </w:rPr>
        <w:t xml:space="preserve"> (Ch.9)</w:t>
      </w:r>
      <w:r w:rsidR="00A33E49">
        <w:rPr>
          <w:lang w:val="en-US"/>
        </w:rPr>
        <w:t xml:space="preserve"> and</w:t>
      </w:r>
      <w:r>
        <w:rPr>
          <w:lang w:val="en-US"/>
        </w:rPr>
        <w:t xml:space="preserve"> modals such</w:t>
      </w:r>
      <w:r w:rsidR="00C3658F">
        <w:rPr>
          <w:lang w:val="en-US"/>
        </w:rPr>
        <w:t xml:space="preserve"> as might</w:t>
      </w:r>
      <w:r w:rsidR="00432805">
        <w:rPr>
          <w:lang w:val="en-US"/>
        </w:rPr>
        <w:t xml:space="preserve"> (Ch.10)</w:t>
      </w:r>
      <w:r w:rsidR="00C3658F">
        <w:rPr>
          <w:lang w:val="en-US"/>
        </w:rPr>
        <w:t xml:space="preserve"> and ought</w:t>
      </w:r>
      <w:r w:rsidR="00432805">
        <w:rPr>
          <w:lang w:val="en-US"/>
        </w:rPr>
        <w:t xml:space="preserve"> (Ch.11)</w:t>
      </w:r>
      <w:r w:rsidR="00C3658F">
        <w:rPr>
          <w:lang w:val="en-US"/>
        </w:rPr>
        <w:t xml:space="preserve"> and concludes with</w:t>
      </w:r>
      <w:r w:rsidR="004522D0">
        <w:rPr>
          <w:lang w:val="en-US"/>
        </w:rPr>
        <w:t xml:space="preserve"> some discussion of</w:t>
      </w:r>
      <w:r w:rsidR="005954F7">
        <w:rPr>
          <w:lang w:val="en-US"/>
        </w:rPr>
        <w:t xml:space="preserve"> the rationality of</w:t>
      </w:r>
      <w:r w:rsidR="00A32336">
        <w:rPr>
          <w:lang w:val="en-US"/>
        </w:rPr>
        <w:t xml:space="preserve"> assessment-</w:t>
      </w:r>
      <w:r w:rsidR="000F1D89">
        <w:rPr>
          <w:lang w:val="en-US"/>
        </w:rPr>
        <w:t>sensitivity</w:t>
      </w:r>
      <w:r w:rsidR="005954F7">
        <w:rPr>
          <w:lang w:val="en-US"/>
        </w:rPr>
        <w:t xml:space="preserve"> relativism</w:t>
      </w:r>
      <w:r w:rsidR="00432805">
        <w:rPr>
          <w:lang w:val="en-US"/>
        </w:rPr>
        <w:t xml:space="preserve"> (Ch.12)</w:t>
      </w:r>
      <w:r w:rsidR="005954F7">
        <w:rPr>
          <w:lang w:val="en-US"/>
        </w:rPr>
        <w:t>.</w:t>
      </w:r>
      <w:r w:rsidR="00432805">
        <w:rPr>
          <w:lang w:val="en-US"/>
        </w:rPr>
        <w:t xml:space="preserve"> </w:t>
      </w:r>
    </w:p>
    <w:p w:rsidR="00370956" w:rsidRDefault="00432805" w:rsidP="00EB2075">
      <w:pPr>
        <w:spacing w:line="360" w:lineRule="auto"/>
        <w:ind w:firstLine="142"/>
        <w:contextualSpacing/>
        <w:jc w:val="both"/>
        <w:rPr>
          <w:lang w:val="en-US"/>
        </w:rPr>
      </w:pPr>
      <w:r>
        <w:rPr>
          <w:lang w:val="en-US"/>
        </w:rPr>
        <w:t>Ch.7</w:t>
      </w:r>
      <w:r w:rsidR="00C80362">
        <w:rPr>
          <w:lang w:val="en-US"/>
        </w:rPr>
        <w:t xml:space="preserve"> offers an assessment-sensitive solution to the taste predica</w:t>
      </w:r>
      <w:r w:rsidR="00473E08">
        <w:rPr>
          <w:lang w:val="en-US"/>
        </w:rPr>
        <w:t>tes puzzle introduced in Ch.1. It is argued that t</w:t>
      </w:r>
      <w:r w:rsidR="00C80362">
        <w:rPr>
          <w:lang w:val="en-US"/>
        </w:rPr>
        <w:t>he assessment-sens</w:t>
      </w:r>
      <w:r w:rsidR="00852DF3">
        <w:rPr>
          <w:lang w:val="en-US"/>
        </w:rPr>
        <w:t>itive solution to the problem accounts for various desiderata</w:t>
      </w:r>
      <w:r w:rsidR="00904B91">
        <w:rPr>
          <w:lang w:val="en-US"/>
        </w:rPr>
        <w:t xml:space="preserve"> more adequately</w:t>
      </w:r>
      <w:r w:rsidR="00C80362">
        <w:rPr>
          <w:lang w:val="en-US"/>
        </w:rPr>
        <w:t xml:space="preserve"> than the alternatives of objectivism, </w:t>
      </w:r>
      <w:proofErr w:type="spellStart"/>
      <w:r w:rsidR="00C80362">
        <w:rPr>
          <w:lang w:val="en-US"/>
        </w:rPr>
        <w:t>contextualism</w:t>
      </w:r>
      <w:proofErr w:type="spellEnd"/>
      <w:r w:rsidR="00C80362">
        <w:rPr>
          <w:lang w:val="en-US"/>
        </w:rPr>
        <w:t xml:space="preserve"> and </w:t>
      </w:r>
      <w:proofErr w:type="spellStart"/>
      <w:r w:rsidR="00C80362">
        <w:rPr>
          <w:lang w:val="en-US"/>
        </w:rPr>
        <w:t>expressivism</w:t>
      </w:r>
      <w:proofErr w:type="spellEnd"/>
      <w:r w:rsidR="00C80362">
        <w:rPr>
          <w:lang w:val="en-US"/>
        </w:rPr>
        <w:t>.</w:t>
      </w:r>
      <w:r w:rsidR="00801DDA">
        <w:rPr>
          <w:lang w:val="en-US"/>
        </w:rPr>
        <w:t xml:space="preserve"> For instance, u</w:t>
      </w:r>
      <w:r w:rsidR="00C80362">
        <w:rPr>
          <w:lang w:val="en-US"/>
        </w:rPr>
        <w:t xml:space="preserve">nlike objectivism it </w:t>
      </w:r>
      <w:r w:rsidR="00F169E4">
        <w:rPr>
          <w:lang w:val="en-US"/>
        </w:rPr>
        <w:t>is not dogmatic and chauvinistic</w:t>
      </w:r>
      <w:r w:rsidR="00C80362">
        <w:rPr>
          <w:lang w:val="en-US"/>
        </w:rPr>
        <w:t xml:space="preserve"> and</w:t>
      </w:r>
      <w:r w:rsidR="00801DDA">
        <w:rPr>
          <w:lang w:val="en-US"/>
        </w:rPr>
        <w:t>,</w:t>
      </w:r>
      <w:r w:rsidR="00C80362">
        <w:rPr>
          <w:lang w:val="en-US"/>
        </w:rPr>
        <w:t xml:space="preserve"> unlike </w:t>
      </w:r>
      <w:proofErr w:type="spellStart"/>
      <w:r w:rsidR="00C80362">
        <w:rPr>
          <w:lang w:val="en-US"/>
        </w:rPr>
        <w:t>contextualism</w:t>
      </w:r>
      <w:proofErr w:type="spellEnd"/>
      <w:r w:rsidR="00C80362">
        <w:rPr>
          <w:lang w:val="en-US"/>
        </w:rPr>
        <w:t xml:space="preserve"> and </w:t>
      </w:r>
      <w:proofErr w:type="spellStart"/>
      <w:r w:rsidR="00C80362">
        <w:rPr>
          <w:lang w:val="en-US"/>
        </w:rPr>
        <w:t>expres</w:t>
      </w:r>
      <w:r w:rsidR="00E82FB8">
        <w:rPr>
          <w:lang w:val="en-US"/>
        </w:rPr>
        <w:t>s</w:t>
      </w:r>
      <w:r w:rsidR="00C80362">
        <w:rPr>
          <w:lang w:val="en-US"/>
        </w:rPr>
        <w:t>ivism</w:t>
      </w:r>
      <w:proofErr w:type="spellEnd"/>
      <w:r w:rsidR="00801DDA">
        <w:rPr>
          <w:lang w:val="en-US"/>
        </w:rPr>
        <w:t>,</w:t>
      </w:r>
      <w:r w:rsidR="00C80362">
        <w:rPr>
          <w:lang w:val="en-US"/>
        </w:rPr>
        <w:t xml:space="preserve"> it explains disagreement and retraction better</w:t>
      </w:r>
      <w:r w:rsidR="0084410D">
        <w:rPr>
          <w:lang w:val="en-US"/>
        </w:rPr>
        <w:t>.</w:t>
      </w:r>
      <w:r w:rsidR="00473E08">
        <w:rPr>
          <w:lang w:val="en-US"/>
        </w:rPr>
        <w:t xml:space="preserve"> </w:t>
      </w:r>
      <w:r w:rsidR="00A2407A">
        <w:rPr>
          <w:lang w:val="en-US"/>
        </w:rPr>
        <w:t>Ch.8</w:t>
      </w:r>
      <w:r w:rsidR="00E82FB8">
        <w:rPr>
          <w:lang w:val="en-US"/>
        </w:rPr>
        <w:t xml:space="preserve"> applies assessment-sensitivity</w:t>
      </w:r>
      <w:r w:rsidR="00C80362">
        <w:rPr>
          <w:lang w:val="en-US"/>
        </w:rPr>
        <w:t xml:space="preserve"> relativism to knowledge discourse. Aga</w:t>
      </w:r>
      <w:r w:rsidR="00801DDA">
        <w:rPr>
          <w:lang w:val="en-US"/>
        </w:rPr>
        <w:t>in, it</w:t>
      </w:r>
      <w:r w:rsidR="0084410D">
        <w:rPr>
          <w:lang w:val="en-US"/>
        </w:rPr>
        <w:t xml:space="preserve"> is argued that</w:t>
      </w:r>
      <w:r w:rsidR="00801DDA">
        <w:rPr>
          <w:lang w:val="en-US"/>
        </w:rPr>
        <w:t xml:space="preserve"> the theory</w:t>
      </w:r>
      <w:r w:rsidR="0084410D">
        <w:rPr>
          <w:lang w:val="en-US"/>
        </w:rPr>
        <w:t xml:space="preserve"> fares</w:t>
      </w:r>
      <w:r w:rsidR="00C80362">
        <w:rPr>
          <w:lang w:val="en-US"/>
        </w:rPr>
        <w:t xml:space="preserve"> better than major alternatives such</w:t>
      </w:r>
      <w:r w:rsidR="001D0A6D">
        <w:rPr>
          <w:lang w:val="en-US"/>
        </w:rPr>
        <w:t xml:space="preserve"> as</w:t>
      </w:r>
      <w:r w:rsidR="00C80362">
        <w:rPr>
          <w:lang w:val="en-US"/>
        </w:rPr>
        <w:t xml:space="preserve"> </w:t>
      </w:r>
      <w:proofErr w:type="spellStart"/>
      <w:r w:rsidR="00C80362">
        <w:rPr>
          <w:lang w:val="en-US"/>
        </w:rPr>
        <w:t>contextualism</w:t>
      </w:r>
      <w:proofErr w:type="spellEnd"/>
      <w:r w:rsidR="00C80362">
        <w:rPr>
          <w:lang w:val="en-US"/>
        </w:rPr>
        <w:t xml:space="preserve">, subject-sensitive </w:t>
      </w:r>
      <w:proofErr w:type="spellStart"/>
      <w:r w:rsidR="00C80362">
        <w:rPr>
          <w:lang w:val="en-US"/>
        </w:rPr>
        <w:t>invariantism</w:t>
      </w:r>
      <w:proofErr w:type="spellEnd"/>
      <w:r w:rsidR="00C80362">
        <w:rPr>
          <w:lang w:val="en-US"/>
        </w:rPr>
        <w:t>,</w:t>
      </w:r>
      <w:r w:rsidR="00F169E4">
        <w:rPr>
          <w:lang w:val="en-US"/>
        </w:rPr>
        <w:t xml:space="preserve"> skepticism</w:t>
      </w:r>
      <w:r w:rsidR="00473E08">
        <w:rPr>
          <w:lang w:val="en-US"/>
        </w:rPr>
        <w:t xml:space="preserve"> and</w:t>
      </w:r>
      <w:r w:rsidR="00904B91">
        <w:rPr>
          <w:lang w:val="en-US"/>
        </w:rPr>
        <w:t xml:space="preserve"> </w:t>
      </w:r>
      <w:proofErr w:type="spellStart"/>
      <w:r w:rsidR="00904B91">
        <w:rPr>
          <w:lang w:val="en-US"/>
        </w:rPr>
        <w:t>expressivism</w:t>
      </w:r>
      <w:proofErr w:type="spellEnd"/>
      <w:r w:rsidR="00C80362">
        <w:rPr>
          <w:lang w:val="en-US"/>
        </w:rPr>
        <w:t>.</w:t>
      </w:r>
      <w:r w:rsidR="00956B10">
        <w:rPr>
          <w:lang w:val="en-US"/>
        </w:rPr>
        <w:t xml:space="preserve"> </w:t>
      </w:r>
      <w:r w:rsidR="00473E08">
        <w:rPr>
          <w:lang w:val="en-US"/>
        </w:rPr>
        <w:t>For instance</w:t>
      </w:r>
      <w:r w:rsidR="00A17BD3">
        <w:rPr>
          <w:lang w:val="en-US"/>
        </w:rPr>
        <w:t>,</w:t>
      </w:r>
      <w:r w:rsidR="00670EC4">
        <w:rPr>
          <w:lang w:val="en-US"/>
        </w:rPr>
        <w:t xml:space="preserve"> unlike </w:t>
      </w:r>
      <w:proofErr w:type="spellStart"/>
      <w:r w:rsidR="00670EC4">
        <w:rPr>
          <w:lang w:val="en-US"/>
        </w:rPr>
        <w:t>contextualism</w:t>
      </w:r>
      <w:proofErr w:type="spellEnd"/>
      <w:r w:rsidR="00670EC4">
        <w:rPr>
          <w:lang w:val="en-US"/>
        </w:rPr>
        <w:t>, for assessment-sensitivity</w:t>
      </w:r>
      <w:r w:rsidR="00A17BD3">
        <w:rPr>
          <w:lang w:val="en-US"/>
        </w:rPr>
        <w:t xml:space="preserve"> </w:t>
      </w:r>
      <w:r w:rsidR="00956B10">
        <w:rPr>
          <w:lang w:val="en-US"/>
        </w:rPr>
        <w:t>there is no problem of lost disagreement,</w:t>
      </w:r>
      <w:r w:rsidR="00A17BD3">
        <w:rPr>
          <w:lang w:val="en-US"/>
        </w:rPr>
        <w:t xml:space="preserve"> and</w:t>
      </w:r>
      <w:r w:rsidR="00956B10">
        <w:rPr>
          <w:lang w:val="en-US"/>
        </w:rPr>
        <w:t xml:space="preserve"> unlike subject-sensitive </w:t>
      </w:r>
      <w:proofErr w:type="spellStart"/>
      <w:r w:rsidR="00956B10">
        <w:rPr>
          <w:lang w:val="en-US"/>
        </w:rPr>
        <w:t>invariantism</w:t>
      </w:r>
      <w:proofErr w:type="spellEnd"/>
      <w:r w:rsidR="00A17BD3">
        <w:rPr>
          <w:lang w:val="en-US"/>
        </w:rPr>
        <w:t>,</w:t>
      </w:r>
      <w:r w:rsidR="0095780D">
        <w:rPr>
          <w:lang w:val="en-US"/>
        </w:rPr>
        <w:t xml:space="preserve"> there is</w:t>
      </w:r>
      <w:r w:rsidR="00956B10">
        <w:rPr>
          <w:lang w:val="en-US"/>
        </w:rPr>
        <w:t xml:space="preserve"> no</w:t>
      </w:r>
      <w:r w:rsidR="00BD7678">
        <w:rPr>
          <w:lang w:val="en-US"/>
        </w:rPr>
        <w:t xml:space="preserve"> problem with embeddings of ‘know’ in </w:t>
      </w:r>
      <w:r w:rsidR="00A17BD3">
        <w:rPr>
          <w:lang w:val="en-US"/>
        </w:rPr>
        <w:t>modal and temporal constructions</w:t>
      </w:r>
      <w:r w:rsidR="00956B10">
        <w:rPr>
          <w:lang w:val="en-US"/>
        </w:rPr>
        <w:t>.</w:t>
      </w:r>
      <w:r w:rsidR="00904B91">
        <w:rPr>
          <w:lang w:val="en-US"/>
        </w:rPr>
        <w:t xml:space="preserve"> </w:t>
      </w:r>
    </w:p>
    <w:p w:rsidR="00C80362" w:rsidRDefault="00C80362" w:rsidP="00EB2075">
      <w:pPr>
        <w:spacing w:line="360" w:lineRule="auto"/>
        <w:ind w:firstLine="142"/>
        <w:contextualSpacing/>
        <w:jc w:val="both"/>
        <w:rPr>
          <w:lang w:val="en-US"/>
        </w:rPr>
      </w:pPr>
      <w:r>
        <w:rPr>
          <w:lang w:val="en-US"/>
        </w:rPr>
        <w:t>Ch.9</w:t>
      </w:r>
      <w:r w:rsidR="00E82FB8">
        <w:rPr>
          <w:lang w:val="en-US"/>
        </w:rPr>
        <w:t xml:space="preserve"> applies</w:t>
      </w:r>
      <w:r w:rsidR="009553B1">
        <w:rPr>
          <w:lang w:val="en-US"/>
        </w:rPr>
        <w:t xml:space="preserve"> assessment-sensitivity</w:t>
      </w:r>
      <w:r w:rsidR="00904B91">
        <w:rPr>
          <w:lang w:val="en-US"/>
        </w:rPr>
        <w:t xml:space="preserve"> relativism to the problem of future contingents.</w:t>
      </w:r>
      <w:r w:rsidR="00A17BD3">
        <w:rPr>
          <w:lang w:val="en-US"/>
        </w:rPr>
        <w:t xml:space="preserve"> That is, the problem of accounting for the meaning of contingent statements about the future, such as ‘</w:t>
      </w:r>
      <w:proofErr w:type="spellStart"/>
      <w:r w:rsidR="00A17BD3">
        <w:rPr>
          <w:lang w:val="en-US"/>
        </w:rPr>
        <w:t>Johny</w:t>
      </w:r>
      <w:proofErr w:type="spellEnd"/>
      <w:r w:rsidR="00A17BD3">
        <w:rPr>
          <w:lang w:val="en-US"/>
        </w:rPr>
        <w:t xml:space="preserve"> will be travelling tomorrow’.</w:t>
      </w:r>
      <w:r w:rsidR="001D0A6D">
        <w:rPr>
          <w:lang w:val="en-US"/>
        </w:rPr>
        <w:t xml:space="preserve"> Once again</w:t>
      </w:r>
      <w:r w:rsidR="00A33E49">
        <w:rPr>
          <w:lang w:val="en-US"/>
        </w:rPr>
        <w:t>,</w:t>
      </w:r>
      <w:r w:rsidR="001D0A6D">
        <w:rPr>
          <w:lang w:val="en-US"/>
        </w:rPr>
        <w:t xml:space="preserve"> MacFarlane argues that assessment-sensitivity relativism explains various desiderata</w:t>
      </w:r>
      <w:r w:rsidR="00A33E49">
        <w:rPr>
          <w:lang w:val="en-US"/>
        </w:rPr>
        <w:t xml:space="preserve"> for a theory of future </w:t>
      </w:r>
      <w:r w:rsidR="0088586C">
        <w:rPr>
          <w:lang w:val="en-US"/>
        </w:rPr>
        <w:t>contingents</w:t>
      </w:r>
      <w:r w:rsidR="001D0A6D">
        <w:rPr>
          <w:lang w:val="en-US"/>
        </w:rPr>
        <w:t xml:space="preserve"> in an </w:t>
      </w:r>
      <w:r w:rsidR="001D0A6D">
        <w:rPr>
          <w:lang w:val="en-US"/>
        </w:rPr>
        <w:lastRenderedPageBreak/>
        <w:t>overall plausible way.</w:t>
      </w:r>
      <w:r w:rsidR="00EB2075">
        <w:rPr>
          <w:lang w:val="en-US"/>
        </w:rPr>
        <w:t xml:space="preserve"> </w:t>
      </w:r>
      <w:proofErr w:type="spellStart"/>
      <w:r>
        <w:rPr>
          <w:lang w:val="en-US"/>
        </w:rPr>
        <w:t>Chs</w:t>
      </w:r>
      <w:proofErr w:type="spellEnd"/>
      <w:r>
        <w:rPr>
          <w:lang w:val="en-US"/>
        </w:rPr>
        <w:t>. 10 &amp; 11</w:t>
      </w:r>
      <w:r w:rsidR="00B13B31">
        <w:rPr>
          <w:lang w:val="en-US"/>
        </w:rPr>
        <w:t xml:space="preserve"> give</w:t>
      </w:r>
      <w:r>
        <w:rPr>
          <w:lang w:val="en-US"/>
        </w:rPr>
        <w:t xml:space="preserve"> modals </w:t>
      </w:r>
      <w:r w:rsidR="000D1EEE">
        <w:rPr>
          <w:lang w:val="en-US"/>
        </w:rPr>
        <w:t>‘</w:t>
      </w:r>
      <w:r>
        <w:rPr>
          <w:lang w:val="en-US"/>
        </w:rPr>
        <w:t>might</w:t>
      </w:r>
      <w:r w:rsidR="000D1EEE">
        <w:rPr>
          <w:lang w:val="en-US"/>
        </w:rPr>
        <w:t>’</w:t>
      </w:r>
      <w:r>
        <w:rPr>
          <w:lang w:val="en-US"/>
        </w:rPr>
        <w:t xml:space="preserve"> and </w:t>
      </w:r>
      <w:r w:rsidR="000D1EEE">
        <w:rPr>
          <w:lang w:val="en-US"/>
        </w:rPr>
        <w:t>‘</w:t>
      </w:r>
      <w:r>
        <w:rPr>
          <w:lang w:val="en-US"/>
        </w:rPr>
        <w:t>ought</w:t>
      </w:r>
      <w:r w:rsidR="000D1EEE">
        <w:rPr>
          <w:lang w:val="en-US"/>
        </w:rPr>
        <w:t>’</w:t>
      </w:r>
      <w:r>
        <w:rPr>
          <w:lang w:val="en-US"/>
        </w:rPr>
        <w:t xml:space="preserve"> </w:t>
      </w:r>
      <w:r w:rsidR="00B13B31">
        <w:rPr>
          <w:lang w:val="en-US"/>
        </w:rPr>
        <w:t>the</w:t>
      </w:r>
      <w:r w:rsidR="00EB2075">
        <w:rPr>
          <w:lang w:val="en-US"/>
        </w:rPr>
        <w:t xml:space="preserve"> assessment-</w:t>
      </w:r>
      <w:r w:rsidR="00B13B31">
        <w:rPr>
          <w:lang w:val="en-US"/>
        </w:rPr>
        <w:t>sensitive treatment</w:t>
      </w:r>
      <w:r w:rsidR="0045081B">
        <w:rPr>
          <w:lang w:val="en-US"/>
        </w:rPr>
        <w:t>. Ch. 1</w:t>
      </w:r>
      <w:r w:rsidR="000D1EEE">
        <w:rPr>
          <w:lang w:val="en-US"/>
        </w:rPr>
        <w:t>0 argues once more that assessment-sensitivity can exploit the distinction between context of use and</w:t>
      </w:r>
      <w:r w:rsidR="005718B0">
        <w:rPr>
          <w:lang w:val="en-US"/>
        </w:rPr>
        <w:t xml:space="preserve"> context of</w:t>
      </w:r>
      <w:r w:rsidR="000D1EEE">
        <w:rPr>
          <w:lang w:val="en-US"/>
        </w:rPr>
        <w:t xml:space="preserve"> assessment in order to offer a</w:t>
      </w:r>
      <w:r w:rsidR="00B13B31">
        <w:rPr>
          <w:lang w:val="en-US"/>
        </w:rPr>
        <w:t xml:space="preserve"> more</w:t>
      </w:r>
      <w:r w:rsidR="000D1EEE">
        <w:rPr>
          <w:lang w:val="en-US"/>
        </w:rPr>
        <w:t xml:space="preserve"> pl</w:t>
      </w:r>
      <w:r w:rsidR="00473E08">
        <w:rPr>
          <w:lang w:val="en-US"/>
        </w:rPr>
        <w:t>aus</w:t>
      </w:r>
      <w:r w:rsidR="000D1EEE">
        <w:rPr>
          <w:lang w:val="en-US"/>
        </w:rPr>
        <w:t>ible understanding of ‘might’ d</w:t>
      </w:r>
      <w:r w:rsidR="009553B1">
        <w:rPr>
          <w:lang w:val="en-US"/>
        </w:rPr>
        <w:t>iscourse than alternatives (such as</w:t>
      </w:r>
      <w:r w:rsidR="000D1EEE">
        <w:rPr>
          <w:lang w:val="en-US"/>
        </w:rPr>
        <w:t xml:space="preserve"> solipsistic </w:t>
      </w:r>
      <w:proofErr w:type="spellStart"/>
      <w:r w:rsidR="000D1EEE">
        <w:rPr>
          <w:lang w:val="en-US"/>
        </w:rPr>
        <w:t>contextualism</w:t>
      </w:r>
      <w:proofErr w:type="spellEnd"/>
      <w:r w:rsidR="000D1EEE">
        <w:rPr>
          <w:lang w:val="en-US"/>
        </w:rPr>
        <w:t xml:space="preserve">, </w:t>
      </w:r>
      <w:proofErr w:type="spellStart"/>
      <w:r w:rsidR="000D1EEE">
        <w:rPr>
          <w:lang w:val="en-US"/>
        </w:rPr>
        <w:t>expressivism</w:t>
      </w:r>
      <w:proofErr w:type="spellEnd"/>
      <w:r w:rsidR="000D1EEE">
        <w:rPr>
          <w:lang w:val="en-US"/>
        </w:rPr>
        <w:t>).</w:t>
      </w:r>
      <w:r w:rsidR="0045081B">
        <w:rPr>
          <w:lang w:val="en-US"/>
        </w:rPr>
        <w:t xml:space="preserve"> Ch.11 argues that</w:t>
      </w:r>
      <w:r w:rsidR="000D1EEE">
        <w:rPr>
          <w:lang w:val="en-US"/>
        </w:rPr>
        <w:t xml:space="preserve"> an</w:t>
      </w:r>
      <w:r w:rsidR="0045081B">
        <w:rPr>
          <w:lang w:val="en-US"/>
        </w:rPr>
        <w:t xml:space="preserve"> assessment-sensitivity treatment of </w:t>
      </w:r>
      <w:r w:rsidR="000D1EEE">
        <w:rPr>
          <w:lang w:val="en-US"/>
        </w:rPr>
        <w:t>‘</w:t>
      </w:r>
      <w:r w:rsidR="0045081B">
        <w:rPr>
          <w:lang w:val="en-US"/>
        </w:rPr>
        <w:t>ought</w:t>
      </w:r>
      <w:r w:rsidR="000D1EEE">
        <w:rPr>
          <w:lang w:val="en-US"/>
        </w:rPr>
        <w:t>’</w:t>
      </w:r>
      <w:r w:rsidR="0045081B">
        <w:rPr>
          <w:lang w:val="en-US"/>
        </w:rPr>
        <w:t xml:space="preserve"> captures what is plausible from</w:t>
      </w:r>
      <w:r w:rsidR="000D1EEE">
        <w:rPr>
          <w:lang w:val="en-US"/>
        </w:rPr>
        <w:t xml:space="preserve"> standard</w:t>
      </w:r>
      <w:r w:rsidR="0045081B">
        <w:rPr>
          <w:lang w:val="en-US"/>
        </w:rPr>
        <w:t xml:space="preserve"> objective and</w:t>
      </w:r>
      <w:r w:rsidR="000D1EEE">
        <w:rPr>
          <w:lang w:val="en-US"/>
        </w:rPr>
        <w:t xml:space="preserve"> subjective understandings of ‘</w:t>
      </w:r>
      <w:r w:rsidR="0045081B">
        <w:rPr>
          <w:lang w:val="en-US"/>
        </w:rPr>
        <w:t>ought’ without being either subjectivist or objectivist, which are</w:t>
      </w:r>
      <w:r w:rsidR="00B13B31">
        <w:rPr>
          <w:lang w:val="en-US"/>
        </w:rPr>
        <w:t xml:space="preserve"> individually</w:t>
      </w:r>
      <w:r w:rsidR="0045081B">
        <w:rPr>
          <w:lang w:val="en-US"/>
        </w:rPr>
        <w:t xml:space="preserve"> problematic for</w:t>
      </w:r>
      <w:r w:rsidR="00473E08">
        <w:rPr>
          <w:lang w:val="en-US"/>
        </w:rPr>
        <w:t xml:space="preserve"> independent</w:t>
      </w:r>
      <w:r w:rsidR="0045081B">
        <w:rPr>
          <w:lang w:val="en-US"/>
        </w:rPr>
        <w:t xml:space="preserve"> reasons.</w:t>
      </w:r>
    </w:p>
    <w:p w:rsidR="00C80362" w:rsidRDefault="00C80362" w:rsidP="00197FAC">
      <w:pPr>
        <w:spacing w:line="360" w:lineRule="auto"/>
        <w:ind w:firstLine="142"/>
        <w:contextualSpacing/>
        <w:jc w:val="both"/>
        <w:rPr>
          <w:lang w:val="en-US"/>
        </w:rPr>
      </w:pPr>
      <w:r>
        <w:rPr>
          <w:lang w:val="en-US"/>
        </w:rPr>
        <w:t>Finally</w:t>
      </w:r>
      <w:r w:rsidR="000C4299">
        <w:rPr>
          <w:lang w:val="en-US"/>
        </w:rPr>
        <w:t>, in Ch.12 MacFarlane addresses</w:t>
      </w:r>
      <w:r w:rsidR="000D1EEE">
        <w:rPr>
          <w:lang w:val="en-US"/>
        </w:rPr>
        <w:t xml:space="preserve"> a</w:t>
      </w:r>
      <w:r w:rsidR="000C4299">
        <w:rPr>
          <w:lang w:val="en-US"/>
        </w:rPr>
        <w:t>n objection</w:t>
      </w:r>
      <w:r w:rsidR="005718B0">
        <w:rPr>
          <w:lang w:val="en-US"/>
        </w:rPr>
        <w:t xml:space="preserve"> concerning</w:t>
      </w:r>
      <w:r w:rsidR="00956B10">
        <w:rPr>
          <w:lang w:val="en-US"/>
        </w:rPr>
        <w:t xml:space="preserve"> the</w:t>
      </w:r>
      <w:r w:rsidR="00A17BD3">
        <w:rPr>
          <w:lang w:val="en-US"/>
        </w:rPr>
        <w:t xml:space="preserve"> very</w:t>
      </w:r>
      <w:r w:rsidR="00A2407A">
        <w:rPr>
          <w:lang w:val="en-US"/>
        </w:rPr>
        <w:t xml:space="preserve"> rationality</w:t>
      </w:r>
      <w:r w:rsidR="00956B10">
        <w:rPr>
          <w:lang w:val="en-US"/>
        </w:rPr>
        <w:t xml:space="preserve"> of the position</w:t>
      </w:r>
      <w:r w:rsidR="00A2407A">
        <w:rPr>
          <w:lang w:val="en-US"/>
        </w:rPr>
        <w:t>. He examines the objection that it is irrational</w:t>
      </w:r>
      <w:r w:rsidR="0084410D">
        <w:rPr>
          <w:lang w:val="en-US"/>
        </w:rPr>
        <w:t xml:space="preserve"> </w:t>
      </w:r>
      <w:r w:rsidR="00A2407A">
        <w:rPr>
          <w:lang w:val="en-US"/>
        </w:rPr>
        <w:t>to assert a proposition in a context of use while being aware that in a</w:t>
      </w:r>
      <w:r w:rsidR="00956B10">
        <w:rPr>
          <w:lang w:val="en-US"/>
        </w:rPr>
        <w:t xml:space="preserve"> later</w:t>
      </w:r>
      <w:r w:rsidR="00A2407A">
        <w:rPr>
          <w:lang w:val="en-US"/>
        </w:rPr>
        <w:t xml:space="preserve"> context of assessment you will have to retract the very same proposition</w:t>
      </w:r>
      <w:r w:rsidR="00EB2075">
        <w:rPr>
          <w:lang w:val="en-US"/>
        </w:rPr>
        <w:t xml:space="preserve"> </w:t>
      </w:r>
      <w:r w:rsidR="00A5184C">
        <w:rPr>
          <w:lang w:val="en-US"/>
        </w:rPr>
        <w:t>(</w:t>
      </w:r>
      <w:r w:rsidR="00EB2075">
        <w:rPr>
          <w:lang w:val="en-US"/>
        </w:rPr>
        <w:t>if your standard of assessment</w:t>
      </w:r>
      <w:r w:rsidR="00A5184C">
        <w:rPr>
          <w:lang w:val="en-US"/>
        </w:rPr>
        <w:t xml:space="preserve"> shifts</w:t>
      </w:r>
      <w:r w:rsidR="00D63F1A">
        <w:rPr>
          <w:lang w:val="en-US"/>
        </w:rPr>
        <w:t>, which is</w:t>
      </w:r>
      <w:r w:rsidR="001A4D64">
        <w:rPr>
          <w:lang w:val="en-US"/>
        </w:rPr>
        <w:t xml:space="preserve"> </w:t>
      </w:r>
      <w:r w:rsidR="00D63F1A">
        <w:rPr>
          <w:lang w:val="en-US"/>
        </w:rPr>
        <w:t>open,</w:t>
      </w:r>
      <w:r w:rsidR="001A4D64">
        <w:rPr>
          <w:lang w:val="en-US"/>
        </w:rPr>
        <w:t xml:space="preserve"> according to</w:t>
      </w:r>
      <w:r w:rsidR="00D63F1A">
        <w:rPr>
          <w:lang w:val="en-US"/>
        </w:rPr>
        <w:t xml:space="preserve"> the theory</w:t>
      </w:r>
      <w:r w:rsidR="00A5184C">
        <w:rPr>
          <w:lang w:val="en-US"/>
        </w:rPr>
        <w:t>)</w:t>
      </w:r>
      <w:r w:rsidR="00A2407A">
        <w:rPr>
          <w:lang w:val="en-US"/>
        </w:rPr>
        <w:t>. MacFarlane</w:t>
      </w:r>
      <w:r w:rsidR="00A5184C">
        <w:rPr>
          <w:lang w:val="en-US"/>
        </w:rPr>
        <w:t xml:space="preserve"> argues that there is no irrationality is asserting propositions that one expects to retract later on in a different context and</w:t>
      </w:r>
      <w:r w:rsidR="00A2407A">
        <w:rPr>
          <w:lang w:val="en-US"/>
        </w:rPr>
        <w:t xml:space="preserve"> o</w:t>
      </w:r>
      <w:r w:rsidR="00A5184C">
        <w:rPr>
          <w:lang w:val="en-US"/>
        </w:rPr>
        <w:t>ffers a speculative ‘just so story’ of how</w:t>
      </w:r>
      <w:r w:rsidR="00E173BA">
        <w:rPr>
          <w:lang w:val="en-US"/>
        </w:rPr>
        <w:t xml:space="preserve"> we might have come</w:t>
      </w:r>
      <w:r w:rsidR="00A2407A">
        <w:rPr>
          <w:lang w:val="en-US"/>
        </w:rPr>
        <w:t xml:space="preserve"> to assert and retract propositions in the manner</w:t>
      </w:r>
      <w:r w:rsidR="00E454BD">
        <w:rPr>
          <w:lang w:val="en-US"/>
        </w:rPr>
        <w:t xml:space="preserve"> assessment-sensitivity stipulates</w:t>
      </w:r>
      <w:r w:rsidR="00A2407A">
        <w:rPr>
          <w:lang w:val="en-US"/>
        </w:rPr>
        <w:t>. He suggests that it would have</w:t>
      </w:r>
      <w:r w:rsidR="00E173BA">
        <w:rPr>
          <w:lang w:val="en-US"/>
        </w:rPr>
        <w:t xml:space="preserve"> been efficient </w:t>
      </w:r>
      <w:r w:rsidR="000C4299">
        <w:rPr>
          <w:lang w:val="en-US"/>
        </w:rPr>
        <w:t>to assert propositions that we are aware that we</w:t>
      </w:r>
      <w:r w:rsidR="00A17BD3">
        <w:rPr>
          <w:lang w:val="en-US"/>
        </w:rPr>
        <w:t xml:space="preserve"> can</w:t>
      </w:r>
      <w:r w:rsidR="00E454BD">
        <w:rPr>
          <w:lang w:val="en-US"/>
        </w:rPr>
        <w:t xml:space="preserve"> retract as mistaken later on</w:t>
      </w:r>
      <w:r w:rsidR="00E82FB8">
        <w:rPr>
          <w:lang w:val="en-US"/>
        </w:rPr>
        <w:t xml:space="preserve"> </w:t>
      </w:r>
      <w:r w:rsidR="00EB2075">
        <w:rPr>
          <w:lang w:val="en-US"/>
        </w:rPr>
        <w:t>(</w:t>
      </w:r>
      <w:r w:rsidR="00E82FB8">
        <w:rPr>
          <w:lang w:val="en-US"/>
        </w:rPr>
        <w:t>due to a change of relativist perspective</w:t>
      </w:r>
      <w:r w:rsidR="00EB2075">
        <w:rPr>
          <w:lang w:val="en-US"/>
        </w:rPr>
        <w:t>)</w:t>
      </w:r>
      <w:r w:rsidR="00473E08">
        <w:rPr>
          <w:lang w:val="en-US"/>
        </w:rPr>
        <w:t xml:space="preserve"> because it would</w:t>
      </w:r>
      <w:r w:rsidR="00E173BA">
        <w:rPr>
          <w:lang w:val="en-US"/>
        </w:rPr>
        <w:t xml:space="preserve"> be cognitively</w:t>
      </w:r>
      <w:r w:rsidR="00473E08">
        <w:rPr>
          <w:lang w:val="en-US"/>
        </w:rPr>
        <w:t xml:space="preserve"> less</w:t>
      </w:r>
      <w:r w:rsidR="00E173BA">
        <w:rPr>
          <w:lang w:val="en-US"/>
        </w:rPr>
        <w:t xml:space="preserve"> burdensome (</w:t>
      </w:r>
      <w:r w:rsidR="00473E08">
        <w:rPr>
          <w:lang w:val="en-US"/>
        </w:rPr>
        <w:t xml:space="preserve">in terms of </w:t>
      </w:r>
      <w:r w:rsidR="00E173BA">
        <w:rPr>
          <w:lang w:val="en-US"/>
        </w:rPr>
        <w:t>memory</w:t>
      </w:r>
      <w:r w:rsidR="00473E08">
        <w:rPr>
          <w:lang w:val="en-US"/>
        </w:rPr>
        <w:t xml:space="preserve"> storage</w:t>
      </w:r>
      <w:r w:rsidR="00D63F1A">
        <w:rPr>
          <w:lang w:val="en-US"/>
        </w:rPr>
        <w:t xml:space="preserve"> and</w:t>
      </w:r>
      <w:r w:rsidR="00E173BA">
        <w:rPr>
          <w:lang w:val="en-US"/>
        </w:rPr>
        <w:t xml:space="preserve"> repr</w:t>
      </w:r>
      <w:r w:rsidR="00473E08">
        <w:rPr>
          <w:lang w:val="en-US"/>
        </w:rPr>
        <w:t>e</w:t>
      </w:r>
      <w:r w:rsidR="00E173BA">
        <w:rPr>
          <w:lang w:val="en-US"/>
        </w:rPr>
        <w:t>sentation</w:t>
      </w:r>
      <w:r w:rsidR="00370956">
        <w:rPr>
          <w:lang w:val="en-US"/>
        </w:rPr>
        <w:t xml:space="preserve"> of standards</w:t>
      </w:r>
      <w:r w:rsidR="00E173BA">
        <w:rPr>
          <w:lang w:val="en-US"/>
        </w:rPr>
        <w:t>)</w:t>
      </w:r>
      <w:r w:rsidR="00370956">
        <w:rPr>
          <w:lang w:val="en-US"/>
        </w:rPr>
        <w:t>.</w:t>
      </w:r>
    </w:p>
    <w:p w:rsidR="001D0A6D" w:rsidRDefault="00E454BD" w:rsidP="00197FAC">
      <w:pPr>
        <w:spacing w:line="360" w:lineRule="auto"/>
        <w:ind w:firstLine="142"/>
        <w:contextualSpacing/>
        <w:jc w:val="both"/>
        <w:rPr>
          <w:lang w:val="en-US"/>
        </w:rPr>
      </w:pPr>
      <w:r>
        <w:rPr>
          <w:lang w:val="en-US"/>
        </w:rPr>
        <w:t>This much concludes a very rough outline of the book</w:t>
      </w:r>
      <w:r w:rsidR="00956B10">
        <w:rPr>
          <w:lang w:val="en-US"/>
        </w:rPr>
        <w:t xml:space="preserve"> that, admittedly, does</w:t>
      </w:r>
      <w:r w:rsidR="00EB2075">
        <w:rPr>
          <w:lang w:val="en-US"/>
        </w:rPr>
        <w:t xml:space="preserve"> no</w:t>
      </w:r>
      <w:r w:rsidR="00956B10">
        <w:rPr>
          <w:lang w:val="en-US"/>
        </w:rPr>
        <w:t xml:space="preserve"> justice to its richness</w:t>
      </w:r>
      <w:r w:rsidR="00A17BD3">
        <w:rPr>
          <w:lang w:val="en-US"/>
        </w:rPr>
        <w:t xml:space="preserve"> and complexity</w:t>
      </w:r>
      <w:r>
        <w:rPr>
          <w:lang w:val="en-US"/>
        </w:rPr>
        <w:t>.</w:t>
      </w:r>
      <w:r w:rsidR="001D0A6D">
        <w:rPr>
          <w:lang w:val="en-US"/>
        </w:rPr>
        <w:t xml:space="preserve"> But I hope the outline is stimulating enough to urge interested parties to read the book in order to appreciate i</w:t>
      </w:r>
      <w:r w:rsidR="004B45D6">
        <w:rPr>
          <w:lang w:val="en-US"/>
        </w:rPr>
        <w:t>ts full</w:t>
      </w:r>
      <w:r w:rsidR="00473E08">
        <w:rPr>
          <w:lang w:val="en-US"/>
        </w:rPr>
        <w:t xml:space="preserve"> content</w:t>
      </w:r>
      <w:r w:rsidR="004B45D6">
        <w:rPr>
          <w:lang w:val="en-US"/>
        </w:rPr>
        <w:t>.</w:t>
      </w:r>
      <w:r w:rsidR="00D63F1A">
        <w:rPr>
          <w:lang w:val="en-US"/>
        </w:rPr>
        <w:t xml:space="preserve"> </w:t>
      </w:r>
      <w:r w:rsidR="00370956">
        <w:rPr>
          <w:lang w:val="en-US"/>
        </w:rPr>
        <w:t xml:space="preserve"> </w:t>
      </w:r>
    </w:p>
    <w:p w:rsidR="00E454BD" w:rsidRDefault="00E454BD" w:rsidP="00197FAC">
      <w:pPr>
        <w:spacing w:line="360" w:lineRule="auto"/>
        <w:ind w:firstLine="142"/>
        <w:contextualSpacing/>
        <w:jc w:val="both"/>
        <w:rPr>
          <w:lang w:val="en-US"/>
        </w:rPr>
      </w:pPr>
      <w:r>
        <w:rPr>
          <w:lang w:val="en-US"/>
        </w:rPr>
        <w:t xml:space="preserve"> </w:t>
      </w:r>
      <w:r w:rsidR="00E73B1E">
        <w:rPr>
          <w:lang w:val="en-US"/>
        </w:rPr>
        <w:t>I</w:t>
      </w:r>
      <w:r w:rsidR="00B52811">
        <w:rPr>
          <w:lang w:val="en-US"/>
        </w:rPr>
        <w:t xml:space="preserve"> raise</w:t>
      </w:r>
      <w:r w:rsidR="00B13B31">
        <w:rPr>
          <w:lang w:val="en-US"/>
        </w:rPr>
        <w:t xml:space="preserve"> now</w:t>
      </w:r>
      <w:r w:rsidR="00B52811">
        <w:rPr>
          <w:lang w:val="en-US"/>
        </w:rPr>
        <w:t xml:space="preserve"> </w:t>
      </w:r>
      <w:r w:rsidR="000D3354">
        <w:rPr>
          <w:lang w:val="en-US"/>
        </w:rPr>
        <w:t>some</w:t>
      </w:r>
      <w:r w:rsidR="009C70F5">
        <w:rPr>
          <w:lang w:val="en-US"/>
        </w:rPr>
        <w:t xml:space="preserve"> questions</w:t>
      </w:r>
      <w:r w:rsidR="00E73B1E">
        <w:rPr>
          <w:lang w:val="en-US"/>
        </w:rPr>
        <w:t xml:space="preserve"> about</w:t>
      </w:r>
      <w:r>
        <w:rPr>
          <w:lang w:val="en-US"/>
        </w:rPr>
        <w:t xml:space="preserve"> the discussion of</w:t>
      </w:r>
      <w:r w:rsidR="00E73B1E">
        <w:rPr>
          <w:lang w:val="en-US"/>
        </w:rPr>
        <w:t xml:space="preserve"> knowledge.</w:t>
      </w:r>
      <w:r w:rsidR="00B52811">
        <w:rPr>
          <w:lang w:val="en-US"/>
        </w:rPr>
        <w:t xml:space="preserve"> As we have seen, in C</w:t>
      </w:r>
      <w:r w:rsidR="004522D0">
        <w:rPr>
          <w:lang w:val="en-US"/>
        </w:rPr>
        <w:t>h.</w:t>
      </w:r>
      <w:r w:rsidR="00B52811">
        <w:rPr>
          <w:lang w:val="en-US"/>
        </w:rPr>
        <w:t>8</w:t>
      </w:r>
      <w:r w:rsidR="00E73B1E">
        <w:rPr>
          <w:lang w:val="en-US"/>
        </w:rPr>
        <w:t xml:space="preserve"> MacFarlane</w:t>
      </w:r>
      <w:r w:rsidR="00B52811">
        <w:rPr>
          <w:lang w:val="en-US"/>
        </w:rPr>
        <w:t xml:space="preserve"> a</w:t>
      </w:r>
      <w:r w:rsidR="0095780D">
        <w:rPr>
          <w:lang w:val="en-US"/>
        </w:rPr>
        <w:t>pplies the theory of assessment-</w:t>
      </w:r>
      <w:r w:rsidR="00B52811">
        <w:rPr>
          <w:lang w:val="en-US"/>
        </w:rPr>
        <w:t>sensitivity</w:t>
      </w:r>
      <w:r w:rsidR="0095780D">
        <w:rPr>
          <w:lang w:val="en-US"/>
        </w:rPr>
        <w:t xml:space="preserve"> relativism</w:t>
      </w:r>
      <w:r w:rsidR="00B52811">
        <w:rPr>
          <w:lang w:val="en-US"/>
        </w:rPr>
        <w:t xml:space="preserve"> to knowledge discourse.</w:t>
      </w:r>
      <w:r w:rsidR="000D3354">
        <w:rPr>
          <w:lang w:val="en-US"/>
        </w:rPr>
        <w:t xml:space="preserve"> He</w:t>
      </w:r>
      <w:r w:rsidR="00E73B1E">
        <w:rPr>
          <w:lang w:val="en-US"/>
        </w:rPr>
        <w:t xml:space="preserve"> reject</w:t>
      </w:r>
      <w:r w:rsidR="004522D0">
        <w:rPr>
          <w:lang w:val="en-US"/>
        </w:rPr>
        <w:t>s</w:t>
      </w:r>
      <w:r w:rsidR="000D3354">
        <w:rPr>
          <w:lang w:val="en-US"/>
        </w:rPr>
        <w:t xml:space="preserve"> alternatives such</w:t>
      </w:r>
      <w:r w:rsidR="00AF0825">
        <w:rPr>
          <w:lang w:val="en-US"/>
        </w:rPr>
        <w:t xml:space="preserve"> as</w:t>
      </w:r>
      <w:r w:rsidR="000D3354">
        <w:rPr>
          <w:lang w:val="en-US"/>
        </w:rPr>
        <w:t xml:space="preserve"> </w:t>
      </w:r>
      <w:proofErr w:type="spellStart"/>
      <w:r w:rsidR="000D3354">
        <w:rPr>
          <w:lang w:val="en-US"/>
        </w:rPr>
        <w:t>context</w:t>
      </w:r>
      <w:r w:rsidR="00E82FB8">
        <w:rPr>
          <w:lang w:val="en-US"/>
        </w:rPr>
        <w:t>ualism</w:t>
      </w:r>
      <w:proofErr w:type="spellEnd"/>
      <w:r w:rsidR="00E82FB8">
        <w:rPr>
          <w:lang w:val="en-US"/>
        </w:rPr>
        <w:t xml:space="preserve">, </w:t>
      </w:r>
      <w:proofErr w:type="spellStart"/>
      <w:r w:rsidR="00E82FB8">
        <w:rPr>
          <w:lang w:val="en-US"/>
        </w:rPr>
        <w:t>expressivism</w:t>
      </w:r>
      <w:proofErr w:type="spellEnd"/>
      <w:r w:rsidR="00E82FB8">
        <w:rPr>
          <w:lang w:val="en-US"/>
        </w:rPr>
        <w:t xml:space="preserve">, skeptical </w:t>
      </w:r>
      <w:proofErr w:type="spellStart"/>
      <w:r w:rsidR="00E82FB8">
        <w:rPr>
          <w:lang w:val="en-US"/>
        </w:rPr>
        <w:t>invariantism</w:t>
      </w:r>
      <w:proofErr w:type="spellEnd"/>
      <w:r w:rsidR="000D3354">
        <w:rPr>
          <w:lang w:val="en-US"/>
        </w:rPr>
        <w:t xml:space="preserve">, </w:t>
      </w:r>
      <w:proofErr w:type="spellStart"/>
      <w:r w:rsidR="000D3354">
        <w:rPr>
          <w:lang w:val="en-US"/>
        </w:rPr>
        <w:t>Moorean</w:t>
      </w:r>
      <w:proofErr w:type="spellEnd"/>
      <w:r w:rsidR="000D3354">
        <w:rPr>
          <w:lang w:val="en-US"/>
        </w:rPr>
        <w:t xml:space="preserve"> </w:t>
      </w:r>
      <w:proofErr w:type="spellStart"/>
      <w:r w:rsidR="000D3354">
        <w:rPr>
          <w:lang w:val="en-US"/>
        </w:rPr>
        <w:t>invariantism</w:t>
      </w:r>
      <w:proofErr w:type="spellEnd"/>
      <w:r w:rsidR="000D3354">
        <w:rPr>
          <w:lang w:val="en-US"/>
        </w:rPr>
        <w:t xml:space="preserve"> (‘i.e. ‘do</w:t>
      </w:r>
      <w:r w:rsidR="00594873">
        <w:rPr>
          <w:lang w:val="en-US"/>
        </w:rPr>
        <w:t>g</w:t>
      </w:r>
      <w:r w:rsidR="000D3354">
        <w:rPr>
          <w:lang w:val="en-US"/>
        </w:rPr>
        <w:t xml:space="preserve">matism’) and subject-sensitive </w:t>
      </w:r>
      <w:proofErr w:type="spellStart"/>
      <w:r w:rsidR="000D3354">
        <w:rPr>
          <w:lang w:val="en-US"/>
        </w:rPr>
        <w:t>invariantism</w:t>
      </w:r>
      <w:proofErr w:type="spellEnd"/>
      <w:r w:rsidR="000D3354">
        <w:rPr>
          <w:lang w:val="en-US"/>
        </w:rPr>
        <w:t xml:space="preserve"> as explanatorily</w:t>
      </w:r>
      <w:r w:rsidR="00594873">
        <w:rPr>
          <w:lang w:val="en-US"/>
        </w:rPr>
        <w:t xml:space="preserve"> less</w:t>
      </w:r>
      <w:r w:rsidR="000D3354">
        <w:rPr>
          <w:lang w:val="en-US"/>
        </w:rPr>
        <w:t xml:space="preserve"> fruitful than assessment sensitivity. But I would like to</w:t>
      </w:r>
      <w:r w:rsidR="00594873">
        <w:rPr>
          <w:lang w:val="en-US"/>
        </w:rPr>
        <w:t xml:space="preserve"> play devil’s advocate on behalf of the skeptic</w:t>
      </w:r>
      <w:r w:rsidR="000D3354">
        <w:rPr>
          <w:lang w:val="en-US"/>
        </w:rPr>
        <w:t xml:space="preserve">. </w:t>
      </w:r>
      <w:r w:rsidR="00D9140E">
        <w:rPr>
          <w:lang w:val="en-US"/>
        </w:rPr>
        <w:t xml:space="preserve">The case for </w:t>
      </w:r>
      <w:r w:rsidR="00E82FB8">
        <w:rPr>
          <w:lang w:val="en-US"/>
        </w:rPr>
        <w:t>skeptical</w:t>
      </w:r>
      <w:r w:rsidR="00D9140E">
        <w:rPr>
          <w:lang w:val="en-US"/>
        </w:rPr>
        <w:t xml:space="preserve"> </w:t>
      </w:r>
      <w:proofErr w:type="spellStart"/>
      <w:r w:rsidR="00D9140E">
        <w:rPr>
          <w:lang w:val="en-US"/>
        </w:rPr>
        <w:t>invariantism</w:t>
      </w:r>
      <w:proofErr w:type="spellEnd"/>
      <w:r w:rsidR="00D9140E">
        <w:rPr>
          <w:lang w:val="en-US"/>
        </w:rPr>
        <w:t xml:space="preserve"> is </w:t>
      </w:r>
      <w:r w:rsidR="001D0A6D">
        <w:rPr>
          <w:lang w:val="en-US"/>
        </w:rPr>
        <w:t>quickly introduced and set aside</w:t>
      </w:r>
      <w:r w:rsidR="00D9140E">
        <w:rPr>
          <w:lang w:val="en-US"/>
        </w:rPr>
        <w:t xml:space="preserve"> as unpromising, which is</w:t>
      </w:r>
      <w:r w:rsidR="004B45D6">
        <w:rPr>
          <w:lang w:val="en-US"/>
        </w:rPr>
        <w:t xml:space="preserve"> not</w:t>
      </w:r>
      <w:r w:rsidR="00D9140E">
        <w:rPr>
          <w:lang w:val="en-US"/>
        </w:rPr>
        <w:t xml:space="preserve"> </w:t>
      </w:r>
      <w:r w:rsidR="004B45D6">
        <w:rPr>
          <w:lang w:val="en-US"/>
        </w:rPr>
        <w:t>a</w:t>
      </w:r>
      <w:r w:rsidR="00D9140E">
        <w:rPr>
          <w:lang w:val="en-US"/>
        </w:rPr>
        <w:t>typical in knowledge debates</w:t>
      </w:r>
      <w:r w:rsidR="001D0A6D">
        <w:rPr>
          <w:lang w:val="en-US"/>
        </w:rPr>
        <w:t>, but I think such cursory treatments do</w:t>
      </w:r>
      <w:r w:rsidR="00D9140E">
        <w:rPr>
          <w:lang w:val="en-US"/>
        </w:rPr>
        <w:t xml:space="preserve"> not do justice to the resourcefulness</w:t>
      </w:r>
      <w:r w:rsidR="001D0A6D">
        <w:rPr>
          <w:lang w:val="en-US"/>
        </w:rPr>
        <w:t xml:space="preserve"> and resilience</w:t>
      </w:r>
      <w:r w:rsidR="00D9140E">
        <w:rPr>
          <w:lang w:val="en-US"/>
        </w:rPr>
        <w:t xml:space="preserve"> of the position.</w:t>
      </w:r>
    </w:p>
    <w:p w:rsidR="000D3354" w:rsidRDefault="000C4299" w:rsidP="00197FAC">
      <w:pPr>
        <w:spacing w:line="360" w:lineRule="auto"/>
        <w:ind w:firstLine="142"/>
        <w:contextualSpacing/>
        <w:jc w:val="both"/>
        <w:rPr>
          <w:lang w:val="en-US"/>
        </w:rPr>
      </w:pPr>
      <w:r>
        <w:rPr>
          <w:lang w:val="en-US"/>
        </w:rPr>
        <w:t>I argue below</w:t>
      </w:r>
      <w:r w:rsidR="000D3354">
        <w:rPr>
          <w:lang w:val="en-US"/>
        </w:rPr>
        <w:t xml:space="preserve"> that skeptical </w:t>
      </w:r>
      <w:proofErr w:type="spellStart"/>
      <w:r w:rsidR="000D3354">
        <w:rPr>
          <w:lang w:val="en-US"/>
        </w:rPr>
        <w:t>invariantism</w:t>
      </w:r>
      <w:proofErr w:type="spellEnd"/>
      <w:r w:rsidR="000D3354">
        <w:rPr>
          <w:lang w:val="en-US"/>
        </w:rPr>
        <w:t xml:space="preserve"> can, in principle, respond to the argument offered against it</w:t>
      </w:r>
      <w:r w:rsidR="00AF0825">
        <w:rPr>
          <w:lang w:val="en-US"/>
        </w:rPr>
        <w:t xml:space="preserve"> and, moreover, can</w:t>
      </w:r>
      <w:r w:rsidR="000D3354">
        <w:rPr>
          <w:lang w:val="en-US"/>
        </w:rPr>
        <w:t xml:space="preserve"> account in a simple</w:t>
      </w:r>
      <w:r w:rsidR="002A1E60">
        <w:rPr>
          <w:lang w:val="en-US"/>
        </w:rPr>
        <w:t xml:space="preserve"> and neat</w:t>
      </w:r>
      <w:r w:rsidR="000D3354">
        <w:rPr>
          <w:lang w:val="en-US"/>
        </w:rPr>
        <w:t xml:space="preserve"> way for</w:t>
      </w:r>
      <w:r w:rsidR="00AF0825">
        <w:rPr>
          <w:lang w:val="en-US"/>
        </w:rPr>
        <w:t xml:space="preserve"> puzzling</w:t>
      </w:r>
      <w:r w:rsidR="000D3354">
        <w:rPr>
          <w:lang w:val="en-US"/>
        </w:rPr>
        <w:t xml:space="preserve"> pheno</w:t>
      </w:r>
      <w:r w:rsidR="00CA2211">
        <w:rPr>
          <w:lang w:val="en-US"/>
        </w:rPr>
        <w:t>mena such as</w:t>
      </w:r>
      <w:r w:rsidR="00370956">
        <w:rPr>
          <w:lang w:val="en-US"/>
        </w:rPr>
        <w:t xml:space="preserve"> </w:t>
      </w:r>
      <w:r w:rsidR="001A4D64">
        <w:rPr>
          <w:lang w:val="en-US"/>
        </w:rPr>
        <w:t>(</w:t>
      </w:r>
      <w:r w:rsidR="00370956">
        <w:rPr>
          <w:lang w:val="en-US"/>
        </w:rPr>
        <w:t>genuine</w:t>
      </w:r>
      <w:r w:rsidR="00670EC4">
        <w:rPr>
          <w:lang w:val="en-US"/>
        </w:rPr>
        <w:t xml:space="preserve"> or deep</w:t>
      </w:r>
      <w:r w:rsidR="001A4D64">
        <w:rPr>
          <w:lang w:val="en-US"/>
        </w:rPr>
        <w:t>)</w:t>
      </w:r>
      <w:r w:rsidR="00CA2211">
        <w:rPr>
          <w:lang w:val="en-US"/>
        </w:rPr>
        <w:t xml:space="preserve"> </w:t>
      </w:r>
      <w:r w:rsidR="000D3354">
        <w:rPr>
          <w:lang w:val="en-US"/>
        </w:rPr>
        <w:t>disagreement about knowledge</w:t>
      </w:r>
      <w:r w:rsidR="00A33E49">
        <w:rPr>
          <w:lang w:val="en-US"/>
        </w:rPr>
        <w:t xml:space="preserve"> and retraction</w:t>
      </w:r>
      <w:r w:rsidR="000D3354">
        <w:rPr>
          <w:lang w:val="en-US"/>
        </w:rPr>
        <w:t>.</w:t>
      </w:r>
      <w:r w:rsidR="00CE7CEC">
        <w:rPr>
          <w:lang w:val="en-US"/>
        </w:rPr>
        <w:t xml:space="preserve"> My aim is modest</w:t>
      </w:r>
      <w:r w:rsidR="00AF0825">
        <w:rPr>
          <w:lang w:val="en-US"/>
        </w:rPr>
        <w:t>:</w:t>
      </w:r>
      <w:r w:rsidR="00CE7CEC">
        <w:rPr>
          <w:lang w:val="en-US"/>
        </w:rPr>
        <w:t xml:space="preserve"> to show that the </w:t>
      </w:r>
      <w:r w:rsidR="00AF0825">
        <w:rPr>
          <w:lang w:val="en-US"/>
        </w:rPr>
        <w:t xml:space="preserve">argument against skeptical </w:t>
      </w:r>
      <w:proofErr w:type="spellStart"/>
      <w:r w:rsidR="00AF0825">
        <w:rPr>
          <w:lang w:val="en-US"/>
        </w:rPr>
        <w:t>invariantism</w:t>
      </w:r>
      <w:proofErr w:type="spellEnd"/>
      <w:r w:rsidR="00CE7CEC">
        <w:rPr>
          <w:lang w:val="en-US"/>
        </w:rPr>
        <w:t xml:space="preserve"> is not conclusive and</w:t>
      </w:r>
      <w:r w:rsidR="00AF0825">
        <w:rPr>
          <w:lang w:val="en-US"/>
        </w:rPr>
        <w:t xml:space="preserve"> that the position</w:t>
      </w:r>
      <w:r w:rsidR="00CE7CEC">
        <w:rPr>
          <w:lang w:val="en-US"/>
        </w:rPr>
        <w:t xml:space="preserve"> </w:t>
      </w:r>
      <w:r w:rsidR="00CE7CEC">
        <w:rPr>
          <w:lang w:val="en-US"/>
        </w:rPr>
        <w:lastRenderedPageBreak/>
        <w:t>might even have some attractions, which is not to say that MacFarlane would have denied this much.</w:t>
      </w:r>
      <w:r w:rsidR="00197FAC">
        <w:rPr>
          <w:lang w:val="en-US"/>
        </w:rPr>
        <w:t xml:space="preserve"> To suggest this much, it is</w:t>
      </w:r>
      <w:r w:rsidR="00A17BD3">
        <w:rPr>
          <w:lang w:val="en-US"/>
        </w:rPr>
        <w:t xml:space="preserve"> only to indicate</w:t>
      </w:r>
      <w:r w:rsidR="00197FAC">
        <w:rPr>
          <w:lang w:val="en-US"/>
        </w:rPr>
        <w:t xml:space="preserve"> that</w:t>
      </w:r>
      <w:r w:rsidR="00A17BD3">
        <w:rPr>
          <w:lang w:val="en-US"/>
        </w:rPr>
        <w:t xml:space="preserve"> although</w:t>
      </w:r>
      <w:r w:rsidR="00197FAC">
        <w:rPr>
          <w:lang w:val="en-US"/>
        </w:rPr>
        <w:t xml:space="preserve"> </w:t>
      </w:r>
      <w:r w:rsidR="00E82FB8">
        <w:rPr>
          <w:lang w:val="en-US"/>
        </w:rPr>
        <w:t>skeptical</w:t>
      </w:r>
      <w:r w:rsidR="00197FAC">
        <w:rPr>
          <w:lang w:val="en-US"/>
        </w:rPr>
        <w:t xml:space="preserve"> </w:t>
      </w:r>
      <w:proofErr w:type="spellStart"/>
      <w:r w:rsidR="00197FAC">
        <w:rPr>
          <w:lang w:val="en-US"/>
        </w:rPr>
        <w:t>invariantism</w:t>
      </w:r>
      <w:proofErr w:type="spellEnd"/>
      <w:r w:rsidR="00A17BD3">
        <w:rPr>
          <w:lang w:val="en-US"/>
        </w:rPr>
        <w:t xml:space="preserve"> is prima facie counter-intuitive, it</w:t>
      </w:r>
      <w:r w:rsidR="00197FAC">
        <w:rPr>
          <w:lang w:val="en-US"/>
        </w:rPr>
        <w:t xml:space="preserve"> is a resourceful position worthy of</w:t>
      </w:r>
      <w:r w:rsidR="00D9140E">
        <w:rPr>
          <w:lang w:val="en-US"/>
        </w:rPr>
        <w:t xml:space="preserve"> serious</w:t>
      </w:r>
      <w:r w:rsidR="00197FAC">
        <w:rPr>
          <w:lang w:val="en-US"/>
        </w:rPr>
        <w:t xml:space="preserve"> exploration.</w:t>
      </w:r>
    </w:p>
    <w:p w:rsidR="00E756A8" w:rsidRDefault="000D3354" w:rsidP="00197FAC">
      <w:pPr>
        <w:spacing w:line="360" w:lineRule="auto"/>
        <w:ind w:firstLine="142"/>
        <w:contextualSpacing/>
        <w:jc w:val="both"/>
        <w:rPr>
          <w:lang w:val="en-US"/>
        </w:rPr>
      </w:pPr>
      <w:r>
        <w:rPr>
          <w:lang w:val="en-US"/>
        </w:rPr>
        <w:t>MacFarlane (2014:179) argues against the skeptic who holds that ‘although most of the knowledge claims we make are strictly speaking false, it is reasonable to make them nonethel</w:t>
      </w:r>
      <w:r w:rsidR="00203FF2">
        <w:rPr>
          <w:lang w:val="en-US"/>
        </w:rPr>
        <w:t>e</w:t>
      </w:r>
      <w:r>
        <w:rPr>
          <w:lang w:val="en-US"/>
        </w:rPr>
        <w:t>ss’</w:t>
      </w:r>
      <w:r w:rsidR="00203FF2">
        <w:rPr>
          <w:lang w:val="en-US"/>
        </w:rPr>
        <w:t>.</w:t>
      </w:r>
      <w:r w:rsidR="00AF0825">
        <w:rPr>
          <w:rStyle w:val="FootnoteReference"/>
          <w:lang w:val="en-US"/>
        </w:rPr>
        <w:footnoteReference w:id="1"/>
      </w:r>
      <w:r w:rsidR="00203FF2">
        <w:rPr>
          <w:lang w:val="en-US"/>
        </w:rPr>
        <w:t xml:space="preserve"> He points out</w:t>
      </w:r>
      <w:r w:rsidR="00AF0825">
        <w:rPr>
          <w:lang w:val="en-US"/>
        </w:rPr>
        <w:t xml:space="preserve"> that</w:t>
      </w:r>
      <w:r w:rsidR="00203FF2">
        <w:rPr>
          <w:lang w:val="en-US"/>
        </w:rPr>
        <w:t xml:space="preserve"> ‘…we don’t regard ourselves as exaggerating or ‘’only speaking loosely’’ when we make ordinary knowledge claims, like ‘’I know that I have two dollars in my pockets’.</w:t>
      </w:r>
      <w:r w:rsidR="002A1E60">
        <w:rPr>
          <w:lang w:val="en-US"/>
        </w:rPr>
        <w:t xml:space="preserve"> If we did,</w:t>
      </w:r>
      <w:r w:rsidR="00AF0825">
        <w:rPr>
          <w:lang w:val="en-US"/>
        </w:rPr>
        <w:t xml:space="preserve"> he goes on, we w</w:t>
      </w:r>
      <w:r w:rsidR="002A1E60">
        <w:rPr>
          <w:lang w:val="en-US"/>
        </w:rPr>
        <w:t>ould have a reason to be swayed by the skeptical position, but we are not and therefore we have no such reason.</w:t>
      </w:r>
      <w:r w:rsidR="00203FF2">
        <w:rPr>
          <w:lang w:val="en-US"/>
        </w:rPr>
        <w:t xml:space="preserve"> He concludes that this is evidence that the case </w:t>
      </w:r>
      <w:r w:rsidR="00D63F1A">
        <w:rPr>
          <w:lang w:val="en-US"/>
        </w:rPr>
        <w:t>for skepticism is unpromising</w:t>
      </w:r>
      <w:r w:rsidR="00203FF2">
        <w:rPr>
          <w:lang w:val="en-US"/>
        </w:rPr>
        <w:t>.</w:t>
      </w:r>
      <w:r w:rsidR="002A1E60">
        <w:rPr>
          <w:lang w:val="en-US"/>
        </w:rPr>
        <w:t xml:space="preserve"> </w:t>
      </w:r>
    </w:p>
    <w:p w:rsidR="004522D0" w:rsidRDefault="006C401D" w:rsidP="00197FAC">
      <w:pPr>
        <w:spacing w:line="360" w:lineRule="auto"/>
        <w:ind w:firstLine="142"/>
        <w:contextualSpacing/>
        <w:jc w:val="both"/>
        <w:rPr>
          <w:lang w:val="en-US"/>
        </w:rPr>
      </w:pPr>
      <w:r>
        <w:rPr>
          <w:lang w:val="en-US"/>
        </w:rPr>
        <w:t>MacFarlane’s</w:t>
      </w:r>
      <w:r w:rsidR="002A1E60">
        <w:rPr>
          <w:lang w:val="en-US"/>
        </w:rPr>
        <w:t xml:space="preserve"> argument from semantic introspection is</w:t>
      </w:r>
      <w:r w:rsidR="001D0A6D">
        <w:rPr>
          <w:lang w:val="en-US"/>
        </w:rPr>
        <w:t>, of course,</w:t>
      </w:r>
      <w:r w:rsidR="00AF0825">
        <w:rPr>
          <w:lang w:val="en-US"/>
        </w:rPr>
        <w:t xml:space="preserve"> </w:t>
      </w:r>
      <w:r w:rsidR="002A1E60">
        <w:rPr>
          <w:lang w:val="en-US"/>
        </w:rPr>
        <w:t>not conclusive.</w:t>
      </w:r>
      <w:r w:rsidR="004B45D6">
        <w:rPr>
          <w:rStyle w:val="FootnoteReference"/>
          <w:lang w:val="en-US"/>
        </w:rPr>
        <w:footnoteReference w:id="2"/>
      </w:r>
      <w:r w:rsidR="00E73B1E">
        <w:rPr>
          <w:lang w:val="en-US"/>
        </w:rPr>
        <w:t xml:space="preserve"> </w:t>
      </w:r>
      <w:r w:rsidR="00203FF2">
        <w:rPr>
          <w:lang w:val="en-US"/>
        </w:rPr>
        <w:t xml:space="preserve">First, Macfarlane seems to reject </w:t>
      </w:r>
      <w:r w:rsidR="00E82FB8">
        <w:rPr>
          <w:lang w:val="en-US"/>
        </w:rPr>
        <w:t>skeptical</w:t>
      </w:r>
      <w:r w:rsidR="00E73B1E">
        <w:rPr>
          <w:lang w:val="en-US"/>
        </w:rPr>
        <w:t xml:space="preserve"> </w:t>
      </w:r>
      <w:proofErr w:type="spellStart"/>
      <w:r w:rsidR="00E73B1E">
        <w:rPr>
          <w:lang w:val="en-US"/>
        </w:rPr>
        <w:t>invariantism</w:t>
      </w:r>
      <w:proofErr w:type="spellEnd"/>
      <w:r w:rsidR="00E73B1E">
        <w:rPr>
          <w:lang w:val="en-US"/>
        </w:rPr>
        <w:t xml:space="preserve"> because it is incongruent with how ordinary speaker</w:t>
      </w:r>
      <w:r w:rsidR="004522D0">
        <w:rPr>
          <w:lang w:val="en-US"/>
        </w:rPr>
        <w:t>s</w:t>
      </w:r>
      <w:r w:rsidR="002A1E60">
        <w:rPr>
          <w:lang w:val="en-US"/>
        </w:rPr>
        <w:t xml:space="preserve"> use and</w:t>
      </w:r>
      <w:r w:rsidR="00E73B1E">
        <w:rPr>
          <w:lang w:val="en-US"/>
        </w:rPr>
        <w:t xml:space="preserve"> understand</w:t>
      </w:r>
      <w:r w:rsidR="004522D0">
        <w:rPr>
          <w:lang w:val="en-US"/>
        </w:rPr>
        <w:t xml:space="preserve"> the meaning of</w:t>
      </w:r>
      <w:r w:rsidR="00E73B1E">
        <w:rPr>
          <w:lang w:val="en-US"/>
        </w:rPr>
        <w:t xml:space="preserve"> ‘know’. That is</w:t>
      </w:r>
      <w:r w:rsidR="003D2448">
        <w:rPr>
          <w:lang w:val="en-US"/>
        </w:rPr>
        <w:t>,</w:t>
      </w:r>
      <w:r w:rsidR="00E73B1E">
        <w:rPr>
          <w:lang w:val="en-US"/>
        </w:rPr>
        <w:t xml:space="preserve"> ordinary speakers use</w:t>
      </w:r>
      <w:r w:rsidR="002A1E60">
        <w:rPr>
          <w:lang w:val="en-US"/>
        </w:rPr>
        <w:t xml:space="preserve"> and understand</w:t>
      </w:r>
      <w:r w:rsidR="00E73B1E">
        <w:rPr>
          <w:lang w:val="en-US"/>
        </w:rPr>
        <w:t xml:space="preserve"> ‘know’ as if there is</w:t>
      </w:r>
      <w:r w:rsidR="004522D0">
        <w:rPr>
          <w:lang w:val="en-US"/>
        </w:rPr>
        <w:t xml:space="preserve"> a lot</w:t>
      </w:r>
      <w:r w:rsidR="00E73B1E">
        <w:rPr>
          <w:lang w:val="en-US"/>
        </w:rPr>
        <w:t xml:space="preserve"> of knowledge and</w:t>
      </w:r>
      <w:r w:rsidR="002A1E60">
        <w:rPr>
          <w:lang w:val="en-US"/>
        </w:rPr>
        <w:t xml:space="preserve"> he assumes that</w:t>
      </w:r>
      <w:r w:rsidR="00610085">
        <w:rPr>
          <w:lang w:val="en-US"/>
        </w:rPr>
        <w:t xml:space="preserve"> a plausible theory of knowledge should respect this ord</w:t>
      </w:r>
      <w:r w:rsidR="00D9140E">
        <w:rPr>
          <w:lang w:val="en-US"/>
        </w:rPr>
        <w:t>inary epistemic appearance. Yet</w:t>
      </w:r>
      <w:r w:rsidR="00610085">
        <w:rPr>
          <w:lang w:val="en-US"/>
        </w:rPr>
        <w:t xml:space="preserve"> this seems to assume that ordinary speaker’s semantic </w:t>
      </w:r>
      <w:r w:rsidR="003D2448">
        <w:rPr>
          <w:lang w:val="en-US"/>
        </w:rPr>
        <w:t>introspection is</w:t>
      </w:r>
      <w:r w:rsidR="00610085">
        <w:rPr>
          <w:lang w:val="en-US"/>
        </w:rPr>
        <w:t xml:space="preserve"> reliable</w:t>
      </w:r>
      <w:r w:rsidR="002A1E60">
        <w:rPr>
          <w:lang w:val="en-US"/>
        </w:rPr>
        <w:t>,</w:t>
      </w:r>
      <w:r w:rsidR="00AF0825">
        <w:rPr>
          <w:lang w:val="en-US"/>
        </w:rPr>
        <w:t xml:space="preserve"> or</w:t>
      </w:r>
      <w:r w:rsidR="002A1E60">
        <w:rPr>
          <w:lang w:val="en-US"/>
        </w:rPr>
        <w:t xml:space="preserve"> at least reliable</w:t>
      </w:r>
      <w:r w:rsidR="00610085">
        <w:rPr>
          <w:lang w:val="en-US"/>
        </w:rPr>
        <w:t xml:space="preserve"> in the specific case of ‘know’.</w:t>
      </w:r>
      <w:r w:rsidR="00AF0825">
        <w:rPr>
          <w:lang w:val="en-US"/>
        </w:rPr>
        <w:t xml:space="preserve"> </w:t>
      </w:r>
      <w:r w:rsidR="00D9140E">
        <w:rPr>
          <w:lang w:val="en-US"/>
        </w:rPr>
        <w:t>Perhaps w</w:t>
      </w:r>
      <w:r w:rsidR="00AF0825">
        <w:rPr>
          <w:lang w:val="en-US"/>
        </w:rPr>
        <w:t>e sh</w:t>
      </w:r>
      <w:r w:rsidR="002A1E60">
        <w:rPr>
          <w:lang w:val="en-US"/>
        </w:rPr>
        <w:t>ould</w:t>
      </w:r>
      <w:r w:rsidR="004B45D6">
        <w:rPr>
          <w:lang w:val="en-US"/>
        </w:rPr>
        <w:t xml:space="preserve"> be charitable enough to</w:t>
      </w:r>
      <w:r w:rsidR="002A1E60">
        <w:rPr>
          <w:lang w:val="en-US"/>
        </w:rPr>
        <w:t xml:space="preserve"> grant that the </w:t>
      </w:r>
      <w:proofErr w:type="spellStart"/>
      <w:r w:rsidR="002A1E60">
        <w:rPr>
          <w:lang w:val="en-US"/>
        </w:rPr>
        <w:t>Moorean</w:t>
      </w:r>
      <w:proofErr w:type="spellEnd"/>
      <w:r w:rsidR="002A1E60">
        <w:rPr>
          <w:lang w:val="en-US"/>
        </w:rPr>
        <w:t xml:space="preserve"> epistemic appearance about </w:t>
      </w:r>
      <w:r w:rsidR="006206A5">
        <w:rPr>
          <w:lang w:val="en-US"/>
        </w:rPr>
        <w:t>‘</w:t>
      </w:r>
      <w:r w:rsidR="002A1E60">
        <w:rPr>
          <w:lang w:val="en-US"/>
        </w:rPr>
        <w:t>know</w:t>
      </w:r>
      <w:r w:rsidR="006206A5">
        <w:rPr>
          <w:lang w:val="en-US"/>
        </w:rPr>
        <w:t>’</w:t>
      </w:r>
      <w:r w:rsidR="002A1E60">
        <w:rPr>
          <w:lang w:val="en-US"/>
        </w:rPr>
        <w:t xml:space="preserve"> should be the default position, unless we have good reasons to doubt this appearance.</w:t>
      </w:r>
      <w:r w:rsidR="00610085">
        <w:rPr>
          <w:lang w:val="en-US"/>
        </w:rPr>
        <w:t xml:space="preserve"> </w:t>
      </w:r>
      <w:r w:rsidR="007B3CCB">
        <w:rPr>
          <w:lang w:val="en-US"/>
        </w:rPr>
        <w:t>But even so, we might have</w:t>
      </w:r>
      <w:r w:rsidR="006206A5">
        <w:rPr>
          <w:lang w:val="en-US"/>
        </w:rPr>
        <w:t xml:space="preserve"> good</w:t>
      </w:r>
      <w:r w:rsidR="007B3CCB">
        <w:rPr>
          <w:lang w:val="en-US"/>
        </w:rPr>
        <w:t xml:space="preserve"> reasons to doubt the </w:t>
      </w:r>
      <w:proofErr w:type="spellStart"/>
      <w:r w:rsidR="007B3CCB">
        <w:rPr>
          <w:lang w:val="en-US"/>
        </w:rPr>
        <w:t>Moorean</w:t>
      </w:r>
      <w:proofErr w:type="spellEnd"/>
      <w:r w:rsidR="007B3CCB">
        <w:rPr>
          <w:lang w:val="en-US"/>
        </w:rPr>
        <w:t xml:space="preserve"> epistemic appearance.</w:t>
      </w:r>
      <w:r w:rsidR="007B3CCB">
        <w:rPr>
          <w:rStyle w:val="FootnoteReference"/>
          <w:lang w:val="en-US"/>
        </w:rPr>
        <w:footnoteReference w:id="3"/>
      </w:r>
    </w:p>
    <w:p w:rsidR="00D73231" w:rsidRDefault="00203FF2" w:rsidP="00197FAC">
      <w:pPr>
        <w:spacing w:line="360" w:lineRule="auto"/>
        <w:ind w:firstLine="142"/>
        <w:contextualSpacing/>
        <w:jc w:val="both"/>
        <w:rPr>
          <w:lang w:val="en-US"/>
        </w:rPr>
      </w:pPr>
      <w:r>
        <w:rPr>
          <w:lang w:val="en-US"/>
        </w:rPr>
        <w:t>Se</w:t>
      </w:r>
      <w:r w:rsidR="00AF0825">
        <w:rPr>
          <w:lang w:val="en-US"/>
        </w:rPr>
        <w:t>cond, MacFarlane</w:t>
      </w:r>
      <w:r>
        <w:rPr>
          <w:lang w:val="en-US"/>
        </w:rPr>
        <w:t xml:space="preserve"> seems to be thinking that just because we do not</w:t>
      </w:r>
      <w:r w:rsidR="00D9140E">
        <w:rPr>
          <w:lang w:val="en-US"/>
        </w:rPr>
        <w:t xml:space="preserve"> ordinarily</w:t>
      </w:r>
      <w:r>
        <w:rPr>
          <w:lang w:val="en-US"/>
        </w:rPr>
        <w:t xml:space="preserve"> think that we speak loosely with ‘know’ that we </w:t>
      </w:r>
      <w:r w:rsidRPr="00594873">
        <w:rPr>
          <w:i/>
          <w:lang w:val="en-US"/>
        </w:rPr>
        <w:t>should not</w:t>
      </w:r>
      <w:r>
        <w:rPr>
          <w:lang w:val="en-US"/>
        </w:rPr>
        <w:t xml:space="preserve"> think that we spe</w:t>
      </w:r>
      <w:r w:rsidR="00AF0825">
        <w:rPr>
          <w:lang w:val="en-US"/>
        </w:rPr>
        <w:t>ak loosely with</w:t>
      </w:r>
      <w:r w:rsidR="00594873">
        <w:rPr>
          <w:lang w:val="en-US"/>
        </w:rPr>
        <w:t xml:space="preserve"> ‘</w:t>
      </w:r>
      <w:r>
        <w:rPr>
          <w:lang w:val="en-US"/>
        </w:rPr>
        <w:t>know’. But</w:t>
      </w:r>
      <w:r w:rsidR="007B3CCB">
        <w:rPr>
          <w:lang w:val="en-US"/>
        </w:rPr>
        <w:t xml:space="preserve"> in reminiscence of Hume’s Law</w:t>
      </w:r>
      <w:r w:rsidR="009553B1">
        <w:rPr>
          <w:lang w:val="en-US"/>
        </w:rPr>
        <w:t xml:space="preserve"> (i.e. is\ought point)</w:t>
      </w:r>
      <w:r w:rsidR="007B3CCB">
        <w:rPr>
          <w:lang w:val="en-US"/>
        </w:rPr>
        <w:t>,</w:t>
      </w:r>
      <w:r>
        <w:rPr>
          <w:lang w:val="en-US"/>
        </w:rPr>
        <w:t xml:space="preserve"> this follows only if we assume a methodological</w:t>
      </w:r>
      <w:r w:rsidR="00594873">
        <w:rPr>
          <w:lang w:val="en-US"/>
        </w:rPr>
        <w:t>, normative</w:t>
      </w:r>
      <w:r>
        <w:rPr>
          <w:lang w:val="en-US"/>
        </w:rPr>
        <w:t xml:space="preserve"> principle that requires that we save ordinar</w:t>
      </w:r>
      <w:r w:rsidR="00594873">
        <w:rPr>
          <w:lang w:val="en-US"/>
        </w:rPr>
        <w:t>y epistemic appearances and</w:t>
      </w:r>
      <w:r w:rsidR="00E756A8">
        <w:rPr>
          <w:lang w:val="en-US"/>
        </w:rPr>
        <w:t>,</w:t>
      </w:r>
      <w:r w:rsidR="007B3CCB">
        <w:rPr>
          <w:lang w:val="en-US"/>
        </w:rPr>
        <w:t xml:space="preserve"> as we just noted</w:t>
      </w:r>
      <w:r w:rsidR="00B47B45">
        <w:rPr>
          <w:lang w:val="en-US"/>
        </w:rPr>
        <w:t xml:space="preserve"> above</w:t>
      </w:r>
      <w:r w:rsidR="00E756A8">
        <w:rPr>
          <w:lang w:val="en-US"/>
        </w:rPr>
        <w:t>,</w:t>
      </w:r>
      <w:r w:rsidR="00594873">
        <w:rPr>
          <w:lang w:val="en-US"/>
        </w:rPr>
        <w:t xml:space="preserve"> it is dubious whether such a normative prin</w:t>
      </w:r>
      <w:r w:rsidR="00CA2211">
        <w:rPr>
          <w:lang w:val="en-US"/>
        </w:rPr>
        <w:t>ciple is correct. If</w:t>
      </w:r>
      <w:r w:rsidR="00594873">
        <w:rPr>
          <w:lang w:val="en-US"/>
        </w:rPr>
        <w:t xml:space="preserve"> we have</w:t>
      </w:r>
      <w:r w:rsidR="002A1E60">
        <w:rPr>
          <w:lang w:val="en-US"/>
        </w:rPr>
        <w:t xml:space="preserve"> reasons</w:t>
      </w:r>
      <w:r w:rsidR="00594873">
        <w:rPr>
          <w:lang w:val="en-US"/>
        </w:rPr>
        <w:t xml:space="preserve"> to</w:t>
      </w:r>
      <w:r w:rsidR="00FA6CCD">
        <w:rPr>
          <w:lang w:val="en-US"/>
        </w:rPr>
        <w:t xml:space="preserve"> doubt and even</w:t>
      </w:r>
      <w:r w:rsidR="00594873">
        <w:rPr>
          <w:lang w:val="en-US"/>
        </w:rPr>
        <w:t xml:space="preserve"> disrespect ordinary appearances for the sake of</w:t>
      </w:r>
      <w:r w:rsidR="00B47B45">
        <w:rPr>
          <w:lang w:val="en-US"/>
        </w:rPr>
        <w:t xml:space="preserve"> overall</w:t>
      </w:r>
      <w:r w:rsidR="00594873">
        <w:rPr>
          <w:lang w:val="en-US"/>
        </w:rPr>
        <w:t xml:space="preserve"> explanatory power, then it seems that we have good reason to trump the</w:t>
      </w:r>
      <w:r w:rsidR="002A1E60">
        <w:rPr>
          <w:lang w:val="en-US"/>
        </w:rPr>
        <w:t xml:space="preserve"> default</w:t>
      </w:r>
      <w:r w:rsidR="00594873">
        <w:rPr>
          <w:lang w:val="en-US"/>
        </w:rPr>
        <w:t xml:space="preserve"> incen</w:t>
      </w:r>
      <w:r w:rsidR="00AF0825">
        <w:rPr>
          <w:lang w:val="en-US"/>
        </w:rPr>
        <w:t xml:space="preserve">tive to ‘save appearances’. </w:t>
      </w:r>
    </w:p>
    <w:p w:rsidR="00B47B45" w:rsidRDefault="00197FAC" w:rsidP="00197FAC">
      <w:pPr>
        <w:spacing w:line="360" w:lineRule="auto"/>
        <w:ind w:firstLine="142"/>
        <w:contextualSpacing/>
        <w:jc w:val="both"/>
        <w:rPr>
          <w:lang w:val="en-US"/>
        </w:rPr>
      </w:pPr>
      <w:r>
        <w:rPr>
          <w:lang w:val="en-US"/>
        </w:rPr>
        <w:lastRenderedPageBreak/>
        <w:t>T</w:t>
      </w:r>
      <w:r w:rsidR="00AF0825">
        <w:rPr>
          <w:lang w:val="en-US"/>
        </w:rPr>
        <w:t>his</w:t>
      </w:r>
      <w:r w:rsidR="00594873">
        <w:rPr>
          <w:lang w:val="en-US"/>
        </w:rPr>
        <w:t xml:space="preserve"> happens often in science</w:t>
      </w:r>
      <w:r w:rsidR="006206A5">
        <w:rPr>
          <w:lang w:val="en-US"/>
        </w:rPr>
        <w:t xml:space="preserve"> (e.g. theory of evolution about teleological appearances</w:t>
      </w:r>
      <w:r w:rsidR="00D73231">
        <w:rPr>
          <w:lang w:val="en-US"/>
        </w:rPr>
        <w:t xml:space="preserve"> etc.)</w:t>
      </w:r>
      <w:r w:rsidR="00AF0825">
        <w:rPr>
          <w:lang w:val="en-US"/>
        </w:rPr>
        <w:t xml:space="preserve"> </w:t>
      </w:r>
      <w:r w:rsidR="00594873">
        <w:rPr>
          <w:lang w:val="en-US"/>
        </w:rPr>
        <w:t>and some have argued that</w:t>
      </w:r>
      <w:r w:rsidR="007B3CCB">
        <w:rPr>
          <w:lang w:val="en-US"/>
        </w:rPr>
        <w:t xml:space="preserve"> it</w:t>
      </w:r>
      <w:r w:rsidR="00594873">
        <w:rPr>
          <w:lang w:val="en-US"/>
        </w:rPr>
        <w:t xml:space="preserve"> should happen in some phil</w:t>
      </w:r>
      <w:r w:rsidR="00D73231">
        <w:rPr>
          <w:lang w:val="en-US"/>
        </w:rPr>
        <w:t>osophical debates</w:t>
      </w:r>
      <w:r w:rsidR="00C5323C">
        <w:rPr>
          <w:lang w:val="en-US"/>
        </w:rPr>
        <w:t xml:space="preserve"> as well</w:t>
      </w:r>
      <w:r w:rsidR="00D73231">
        <w:rPr>
          <w:lang w:val="en-US"/>
        </w:rPr>
        <w:t xml:space="preserve"> (e.g. error theorists about moral facts</w:t>
      </w:r>
      <w:r w:rsidR="00C5323C">
        <w:rPr>
          <w:lang w:val="en-US"/>
        </w:rPr>
        <w:t xml:space="preserve"> </w:t>
      </w:r>
      <w:r w:rsidR="00FA4CDA">
        <w:rPr>
          <w:lang w:val="en-US"/>
        </w:rPr>
        <w:t>appearances</w:t>
      </w:r>
      <w:r w:rsidR="002A1E60">
        <w:rPr>
          <w:lang w:val="en-US"/>
        </w:rPr>
        <w:t>, or hard determinists about free will</w:t>
      </w:r>
      <w:r w:rsidR="00C5323C">
        <w:rPr>
          <w:lang w:val="en-US"/>
        </w:rPr>
        <w:t xml:space="preserve"> appearances</w:t>
      </w:r>
      <w:r w:rsidR="00594873">
        <w:rPr>
          <w:lang w:val="en-US"/>
        </w:rPr>
        <w:t>).</w:t>
      </w:r>
      <w:r w:rsidR="007B3CCB">
        <w:rPr>
          <w:rStyle w:val="FootnoteReference"/>
          <w:lang w:val="en-US"/>
        </w:rPr>
        <w:footnoteReference w:id="4"/>
      </w:r>
      <w:r>
        <w:rPr>
          <w:lang w:val="en-US"/>
        </w:rPr>
        <w:t xml:space="preserve"> Besides</w:t>
      </w:r>
      <w:r w:rsidR="00D73231">
        <w:rPr>
          <w:lang w:val="en-US"/>
        </w:rPr>
        <w:t>, we are all familiar with cases of</w:t>
      </w:r>
      <w:r w:rsidR="000F695D">
        <w:rPr>
          <w:lang w:val="en-US"/>
        </w:rPr>
        <w:t xml:space="preserve"> unreliable</w:t>
      </w:r>
      <w:r w:rsidR="00610085">
        <w:rPr>
          <w:lang w:val="en-US"/>
        </w:rPr>
        <w:t xml:space="preserve"> or</w:t>
      </w:r>
      <w:r w:rsidR="000F695D">
        <w:rPr>
          <w:lang w:val="en-US"/>
        </w:rPr>
        <w:t>dinary semantic introspection</w:t>
      </w:r>
      <w:r w:rsidR="00854473">
        <w:rPr>
          <w:lang w:val="en-US"/>
        </w:rPr>
        <w:t>. Ordinary speakers tend</w:t>
      </w:r>
      <w:r w:rsidR="00FA4CDA">
        <w:rPr>
          <w:lang w:val="en-US"/>
        </w:rPr>
        <w:t>, for instance,</w:t>
      </w:r>
      <w:r w:rsidR="00854473">
        <w:rPr>
          <w:lang w:val="en-US"/>
        </w:rPr>
        <w:t xml:space="preserve"> to</w:t>
      </w:r>
      <w:r w:rsidR="00610085">
        <w:rPr>
          <w:lang w:val="en-US"/>
        </w:rPr>
        <w:t xml:space="preserve"> think that dolphins are fish</w:t>
      </w:r>
      <w:r w:rsidR="00473E08">
        <w:rPr>
          <w:lang w:val="en-US"/>
        </w:rPr>
        <w:t xml:space="preserve">, </w:t>
      </w:r>
      <w:r w:rsidR="00E82FB8">
        <w:rPr>
          <w:lang w:val="en-US"/>
        </w:rPr>
        <w:t>tomatoes are a vegetable</w:t>
      </w:r>
      <w:r w:rsidR="00610085">
        <w:rPr>
          <w:lang w:val="en-US"/>
        </w:rPr>
        <w:t xml:space="preserve"> or that</w:t>
      </w:r>
      <w:r w:rsidR="00453195">
        <w:rPr>
          <w:lang w:val="en-US"/>
        </w:rPr>
        <w:t xml:space="preserve"> physical</w:t>
      </w:r>
      <w:r w:rsidR="00610085">
        <w:rPr>
          <w:lang w:val="en-US"/>
        </w:rPr>
        <w:t xml:space="preserve"> time is absolute, while our best biological and physical theories suggest otherwise. It follows that we should not lay so much importance on ordi</w:t>
      </w:r>
      <w:r w:rsidR="00B47B45">
        <w:rPr>
          <w:lang w:val="en-US"/>
        </w:rPr>
        <w:t>nary semantic introspection</w:t>
      </w:r>
      <w:r w:rsidR="006206A5">
        <w:rPr>
          <w:lang w:val="en-US"/>
        </w:rPr>
        <w:t xml:space="preserve"> </w:t>
      </w:r>
      <w:r w:rsidR="00E454BD">
        <w:rPr>
          <w:lang w:val="en-US"/>
        </w:rPr>
        <w:t>(</w:t>
      </w:r>
      <w:r w:rsidR="006206A5">
        <w:rPr>
          <w:lang w:val="en-US"/>
        </w:rPr>
        <w:t>and related appearances</w:t>
      </w:r>
      <w:r w:rsidR="00E454BD">
        <w:rPr>
          <w:lang w:val="en-US"/>
        </w:rPr>
        <w:t>)</w:t>
      </w:r>
      <w:r w:rsidR="00B47B45">
        <w:rPr>
          <w:lang w:val="en-US"/>
        </w:rPr>
        <w:t>. In light of independent</w:t>
      </w:r>
      <w:r w:rsidR="00610085">
        <w:rPr>
          <w:lang w:val="en-US"/>
        </w:rPr>
        <w:t xml:space="preserve"> reasons, it might turn out that</w:t>
      </w:r>
      <w:r w:rsidR="00B47B45">
        <w:rPr>
          <w:lang w:val="en-US"/>
        </w:rPr>
        <w:t xml:space="preserve"> ordinary semantic introspection</w:t>
      </w:r>
      <w:r w:rsidR="006206A5">
        <w:rPr>
          <w:lang w:val="en-US"/>
        </w:rPr>
        <w:t xml:space="preserve"> </w:t>
      </w:r>
      <w:r w:rsidR="00E454BD">
        <w:rPr>
          <w:lang w:val="en-US"/>
        </w:rPr>
        <w:t>(</w:t>
      </w:r>
      <w:r w:rsidR="006206A5">
        <w:rPr>
          <w:lang w:val="en-US"/>
        </w:rPr>
        <w:t>and related appearances</w:t>
      </w:r>
      <w:r w:rsidR="00E454BD">
        <w:rPr>
          <w:lang w:val="en-US"/>
        </w:rPr>
        <w:t>)</w:t>
      </w:r>
      <w:r w:rsidR="00A33E49">
        <w:rPr>
          <w:lang w:val="en-US"/>
        </w:rPr>
        <w:t xml:space="preserve"> is</w:t>
      </w:r>
      <w:r w:rsidR="00610085">
        <w:rPr>
          <w:lang w:val="en-US"/>
        </w:rPr>
        <w:t xml:space="preserve"> unreliable. Hence, the argument from semantic introspect</w:t>
      </w:r>
      <w:r w:rsidR="00473E08">
        <w:rPr>
          <w:lang w:val="en-US"/>
        </w:rPr>
        <w:t>ion is not conclusive against sk</w:t>
      </w:r>
      <w:r w:rsidR="00610085">
        <w:rPr>
          <w:lang w:val="en-US"/>
        </w:rPr>
        <w:t xml:space="preserve">eptical </w:t>
      </w:r>
      <w:proofErr w:type="spellStart"/>
      <w:r w:rsidR="00610085">
        <w:rPr>
          <w:lang w:val="en-US"/>
        </w:rPr>
        <w:t>invariantis</w:t>
      </w:r>
      <w:r w:rsidR="009553B1">
        <w:rPr>
          <w:lang w:val="en-US"/>
        </w:rPr>
        <w:t>m</w:t>
      </w:r>
      <w:proofErr w:type="spellEnd"/>
      <w:r w:rsidR="009553B1">
        <w:rPr>
          <w:lang w:val="en-US"/>
        </w:rPr>
        <w:t>, which is not to imply</w:t>
      </w:r>
      <w:r w:rsidR="00D73231">
        <w:rPr>
          <w:lang w:val="en-US"/>
        </w:rPr>
        <w:t xml:space="preserve"> that MacFarlane thought it conclusive.</w:t>
      </w:r>
    </w:p>
    <w:p w:rsidR="00B47B45" w:rsidRDefault="00B47B45" w:rsidP="00197FAC">
      <w:pPr>
        <w:spacing w:line="360" w:lineRule="auto"/>
        <w:ind w:firstLine="142"/>
        <w:contextualSpacing/>
        <w:jc w:val="both"/>
        <w:rPr>
          <w:lang w:val="en-US"/>
        </w:rPr>
      </w:pPr>
      <w:r>
        <w:rPr>
          <w:lang w:val="en-US"/>
        </w:rPr>
        <w:t xml:space="preserve">Third, a case could be made that although ordinary speakers do not take themselves to </w:t>
      </w:r>
      <w:r w:rsidR="00E756A8">
        <w:rPr>
          <w:lang w:val="en-US"/>
        </w:rPr>
        <w:t>‘</w:t>
      </w:r>
      <w:r>
        <w:rPr>
          <w:lang w:val="en-US"/>
        </w:rPr>
        <w:t>speak loosely</w:t>
      </w:r>
      <w:r w:rsidR="00E756A8">
        <w:rPr>
          <w:lang w:val="en-US"/>
        </w:rPr>
        <w:t>’</w:t>
      </w:r>
      <w:r>
        <w:rPr>
          <w:lang w:val="en-US"/>
        </w:rPr>
        <w:t xml:space="preserve"> with </w:t>
      </w:r>
      <w:r w:rsidR="00F37328">
        <w:rPr>
          <w:lang w:val="en-US"/>
        </w:rPr>
        <w:t>‘</w:t>
      </w:r>
      <w:r>
        <w:rPr>
          <w:lang w:val="en-US"/>
        </w:rPr>
        <w:t>know</w:t>
      </w:r>
      <w:r w:rsidR="00F37328">
        <w:rPr>
          <w:lang w:val="en-US"/>
        </w:rPr>
        <w:t>’</w:t>
      </w:r>
      <w:r>
        <w:rPr>
          <w:lang w:val="en-US"/>
        </w:rPr>
        <w:t xml:space="preserve"> and do claim to know a lot of things, when exposed to s</w:t>
      </w:r>
      <w:r w:rsidR="00E454BD">
        <w:rPr>
          <w:lang w:val="en-US"/>
        </w:rPr>
        <w:t>keptical arguments they are</w:t>
      </w:r>
      <w:r>
        <w:rPr>
          <w:lang w:val="en-US"/>
        </w:rPr>
        <w:t xml:space="preserve"> far less sure about their knowledge presumptions.</w:t>
      </w:r>
      <w:r w:rsidR="00DB760A">
        <w:rPr>
          <w:lang w:val="en-US"/>
        </w:rPr>
        <w:t xml:space="preserve"> This is mere speculation, but it has some backing from the experience of teaching skeptical arguments to undergraduates.</w:t>
      </w:r>
      <w:r w:rsidR="00B13B31">
        <w:rPr>
          <w:lang w:val="en-US"/>
        </w:rPr>
        <w:t xml:space="preserve"> </w:t>
      </w:r>
      <w:r w:rsidR="00DB760A">
        <w:rPr>
          <w:lang w:val="en-US"/>
        </w:rPr>
        <w:t>Their pre-</w:t>
      </w:r>
      <w:r w:rsidR="00CF7CF1">
        <w:rPr>
          <w:lang w:val="en-US"/>
        </w:rPr>
        <w:t>theoretical</w:t>
      </w:r>
      <w:r w:rsidR="00DB760A">
        <w:rPr>
          <w:lang w:val="en-US"/>
        </w:rPr>
        <w:t xml:space="preserve"> </w:t>
      </w:r>
      <w:proofErr w:type="spellStart"/>
      <w:r w:rsidR="00DB760A">
        <w:rPr>
          <w:lang w:val="en-US"/>
        </w:rPr>
        <w:t>Moorean</w:t>
      </w:r>
      <w:proofErr w:type="spellEnd"/>
      <w:r w:rsidR="00DB760A">
        <w:rPr>
          <w:lang w:val="en-US"/>
        </w:rPr>
        <w:t xml:space="preserve"> intuitions</w:t>
      </w:r>
      <w:r w:rsidR="00CF7CF1">
        <w:rPr>
          <w:lang w:val="en-US"/>
        </w:rPr>
        <w:t xml:space="preserve"> about knowledge</w:t>
      </w:r>
      <w:r w:rsidR="00DB760A">
        <w:rPr>
          <w:lang w:val="en-US"/>
        </w:rPr>
        <w:t xml:space="preserve"> seem cons</w:t>
      </w:r>
      <w:r w:rsidR="006C401D">
        <w:rPr>
          <w:lang w:val="en-US"/>
        </w:rPr>
        <w:t>iderably shaken after being exposed to</w:t>
      </w:r>
      <w:r w:rsidR="00DB760A">
        <w:rPr>
          <w:lang w:val="en-US"/>
        </w:rPr>
        <w:t xml:space="preserve"> skeptical arguments, such as Descartes’ evil Demon,</w:t>
      </w:r>
      <w:r w:rsidR="00CF7CF1">
        <w:rPr>
          <w:lang w:val="en-US"/>
        </w:rPr>
        <w:t xml:space="preserve"> the </w:t>
      </w:r>
      <w:proofErr w:type="spellStart"/>
      <w:r w:rsidR="00CF7CF1">
        <w:rPr>
          <w:lang w:val="en-US"/>
        </w:rPr>
        <w:t>Agrippan</w:t>
      </w:r>
      <w:proofErr w:type="spellEnd"/>
      <w:r w:rsidR="00CF7CF1">
        <w:rPr>
          <w:lang w:val="en-US"/>
        </w:rPr>
        <w:t xml:space="preserve"> </w:t>
      </w:r>
      <w:proofErr w:type="spellStart"/>
      <w:r w:rsidR="00CF7CF1">
        <w:rPr>
          <w:lang w:val="en-US"/>
        </w:rPr>
        <w:t>trilemma</w:t>
      </w:r>
      <w:proofErr w:type="spellEnd"/>
      <w:r w:rsidR="006C401D">
        <w:rPr>
          <w:lang w:val="en-US"/>
        </w:rPr>
        <w:t>,</w:t>
      </w:r>
      <w:r w:rsidR="00DB760A">
        <w:rPr>
          <w:lang w:val="en-US"/>
        </w:rPr>
        <w:t xml:space="preserve"> or </w:t>
      </w:r>
      <w:proofErr w:type="spellStart"/>
      <w:r w:rsidR="00DB760A">
        <w:rPr>
          <w:lang w:val="en-US"/>
        </w:rPr>
        <w:t>Humean</w:t>
      </w:r>
      <w:proofErr w:type="spellEnd"/>
      <w:r w:rsidR="00DB760A">
        <w:rPr>
          <w:lang w:val="en-US"/>
        </w:rPr>
        <w:t xml:space="preserve"> skepticism about </w:t>
      </w:r>
      <w:r w:rsidR="00473E08">
        <w:rPr>
          <w:lang w:val="en-US"/>
        </w:rPr>
        <w:t>induction. This seems to indicate</w:t>
      </w:r>
      <w:r w:rsidR="00DB760A">
        <w:rPr>
          <w:lang w:val="en-US"/>
        </w:rPr>
        <w:t xml:space="preserve"> that if we</w:t>
      </w:r>
      <w:r w:rsidR="00CF7CF1">
        <w:rPr>
          <w:lang w:val="en-US"/>
        </w:rPr>
        <w:t xml:space="preserve"> eventually</w:t>
      </w:r>
      <w:r w:rsidR="00DB760A">
        <w:rPr>
          <w:lang w:val="en-US"/>
        </w:rPr>
        <w:t xml:space="preserve"> </w:t>
      </w:r>
      <w:r w:rsidR="00DB760A" w:rsidRPr="006C401D">
        <w:rPr>
          <w:i/>
          <w:lang w:val="en-US"/>
        </w:rPr>
        <w:t>should</w:t>
      </w:r>
      <w:r w:rsidR="00DB760A">
        <w:rPr>
          <w:lang w:val="en-US"/>
        </w:rPr>
        <w:t xml:space="preserve"> think that we speak loosely with </w:t>
      </w:r>
      <w:r w:rsidR="00F37328">
        <w:rPr>
          <w:lang w:val="en-US"/>
        </w:rPr>
        <w:t>‘</w:t>
      </w:r>
      <w:r w:rsidR="00DB760A">
        <w:rPr>
          <w:lang w:val="en-US"/>
        </w:rPr>
        <w:t>know</w:t>
      </w:r>
      <w:r w:rsidR="00F37328">
        <w:rPr>
          <w:lang w:val="en-US"/>
        </w:rPr>
        <w:t>’</w:t>
      </w:r>
      <w:r w:rsidR="00DB760A">
        <w:rPr>
          <w:lang w:val="en-US"/>
        </w:rPr>
        <w:t xml:space="preserve"> and that we do not really know</w:t>
      </w:r>
      <w:r w:rsidR="00F37328">
        <w:rPr>
          <w:lang w:val="en-US"/>
        </w:rPr>
        <w:t xml:space="preserve"> as much</w:t>
      </w:r>
      <w:r w:rsidR="00DB760A">
        <w:rPr>
          <w:lang w:val="en-US"/>
        </w:rPr>
        <w:t>, we are psychologically capable of bein</w:t>
      </w:r>
      <w:r w:rsidR="006C401D">
        <w:rPr>
          <w:lang w:val="en-US"/>
        </w:rPr>
        <w:t>g swayed by skeptical arguments</w:t>
      </w:r>
      <w:r w:rsidR="00DB760A">
        <w:rPr>
          <w:lang w:val="en-US"/>
        </w:rPr>
        <w:t xml:space="preserve"> </w:t>
      </w:r>
      <w:r w:rsidR="006C401D">
        <w:rPr>
          <w:lang w:val="en-US"/>
        </w:rPr>
        <w:t>-</w:t>
      </w:r>
      <w:r w:rsidR="00DB760A">
        <w:rPr>
          <w:lang w:val="en-US"/>
        </w:rPr>
        <w:t>even if Hume was right that the grip of such arguments can</w:t>
      </w:r>
      <w:r w:rsidR="00473E08">
        <w:rPr>
          <w:lang w:val="en-US"/>
        </w:rPr>
        <w:t xml:space="preserve"> only</w:t>
      </w:r>
      <w:r w:rsidR="00DB760A">
        <w:rPr>
          <w:lang w:val="en-US"/>
        </w:rPr>
        <w:t xml:space="preserve"> hold as long as we are in reflection in our study room</w:t>
      </w:r>
      <w:r w:rsidR="00C22BE7">
        <w:rPr>
          <w:lang w:val="en-US"/>
        </w:rPr>
        <w:t xml:space="preserve"> (cf</w:t>
      </w:r>
      <w:r w:rsidR="00DB760A">
        <w:rPr>
          <w:lang w:val="en-US"/>
        </w:rPr>
        <w:t>.</w:t>
      </w:r>
      <w:r w:rsidR="00C22BE7">
        <w:rPr>
          <w:lang w:val="en-US"/>
        </w:rPr>
        <w:t xml:space="preserve"> </w:t>
      </w:r>
      <w:proofErr w:type="spellStart"/>
      <w:r w:rsidR="00C22BE7">
        <w:rPr>
          <w:lang w:val="en-US"/>
        </w:rPr>
        <w:t>Kyriacou</w:t>
      </w:r>
      <w:proofErr w:type="spellEnd"/>
      <w:r w:rsidR="00C22BE7">
        <w:rPr>
          <w:lang w:val="en-US"/>
        </w:rPr>
        <w:t xml:space="preserve"> (forthcoming)).</w:t>
      </w:r>
    </w:p>
    <w:p w:rsidR="00CF7CF1" w:rsidRDefault="00B47B45" w:rsidP="00197FAC">
      <w:pPr>
        <w:spacing w:line="360" w:lineRule="auto"/>
        <w:ind w:firstLine="142"/>
        <w:contextualSpacing/>
        <w:jc w:val="both"/>
        <w:rPr>
          <w:lang w:val="en-US"/>
        </w:rPr>
      </w:pPr>
      <w:r>
        <w:rPr>
          <w:lang w:val="en-US"/>
        </w:rPr>
        <w:t>It is of course</w:t>
      </w:r>
      <w:r w:rsidR="006C401D">
        <w:rPr>
          <w:lang w:val="en-US"/>
        </w:rPr>
        <w:t xml:space="preserve"> contentious, to say the least, whether</w:t>
      </w:r>
      <w:r>
        <w:rPr>
          <w:lang w:val="en-US"/>
        </w:rPr>
        <w:t xml:space="preserve"> skeptical </w:t>
      </w:r>
      <w:proofErr w:type="spellStart"/>
      <w:r>
        <w:rPr>
          <w:lang w:val="en-US"/>
        </w:rPr>
        <w:t>invariantism</w:t>
      </w:r>
      <w:proofErr w:type="spellEnd"/>
      <w:r>
        <w:rPr>
          <w:lang w:val="en-US"/>
        </w:rPr>
        <w:t xml:space="preserve"> can provide us with independent theoretical reasons to</w:t>
      </w:r>
      <w:r w:rsidR="005248E8">
        <w:rPr>
          <w:lang w:val="en-US"/>
        </w:rPr>
        <w:t xml:space="preserve"> doubt and even</w:t>
      </w:r>
      <w:r>
        <w:rPr>
          <w:lang w:val="en-US"/>
        </w:rPr>
        <w:t xml:space="preserve"> disrespect the </w:t>
      </w:r>
      <w:proofErr w:type="spellStart"/>
      <w:r>
        <w:rPr>
          <w:lang w:val="en-US"/>
        </w:rPr>
        <w:t>Moorean</w:t>
      </w:r>
      <w:proofErr w:type="spellEnd"/>
      <w:r>
        <w:rPr>
          <w:lang w:val="en-US"/>
        </w:rPr>
        <w:t xml:space="preserve"> epistemic appearance that we know a lot. But I</w:t>
      </w:r>
      <w:r w:rsidR="006C401D">
        <w:rPr>
          <w:lang w:val="en-US"/>
        </w:rPr>
        <w:t xml:space="preserve"> </w:t>
      </w:r>
      <w:r w:rsidR="00473E08">
        <w:rPr>
          <w:lang w:val="en-US"/>
        </w:rPr>
        <w:t>propose</w:t>
      </w:r>
      <w:r>
        <w:rPr>
          <w:lang w:val="en-US"/>
        </w:rPr>
        <w:t xml:space="preserve"> that</w:t>
      </w:r>
      <w:r w:rsidR="00854473">
        <w:rPr>
          <w:lang w:val="en-US"/>
        </w:rPr>
        <w:t xml:space="preserve"> </w:t>
      </w:r>
      <w:r w:rsidR="00D72DFF">
        <w:rPr>
          <w:lang w:val="en-US"/>
        </w:rPr>
        <w:t>skeptical</w:t>
      </w:r>
      <w:r w:rsidR="00854473">
        <w:rPr>
          <w:lang w:val="en-US"/>
        </w:rPr>
        <w:t xml:space="preserve"> </w:t>
      </w:r>
      <w:proofErr w:type="spellStart"/>
      <w:r w:rsidR="00854473">
        <w:rPr>
          <w:lang w:val="en-US"/>
        </w:rPr>
        <w:t>invariantism</w:t>
      </w:r>
      <w:proofErr w:type="spellEnd"/>
      <w:r w:rsidR="00854473">
        <w:rPr>
          <w:lang w:val="en-US"/>
        </w:rPr>
        <w:t xml:space="preserve"> can</w:t>
      </w:r>
      <w:r>
        <w:rPr>
          <w:lang w:val="en-US"/>
        </w:rPr>
        <w:t xml:space="preserve"> at least</w:t>
      </w:r>
      <w:r w:rsidR="00610085">
        <w:rPr>
          <w:lang w:val="en-US"/>
        </w:rPr>
        <w:t xml:space="preserve"> offer us</w:t>
      </w:r>
      <w:r>
        <w:rPr>
          <w:lang w:val="en-US"/>
        </w:rPr>
        <w:t xml:space="preserve"> an</w:t>
      </w:r>
      <w:r w:rsidR="00FA6CCD">
        <w:rPr>
          <w:lang w:val="en-US"/>
        </w:rPr>
        <w:t xml:space="preserve"> interesting</w:t>
      </w:r>
      <w:r w:rsidR="005248E8">
        <w:rPr>
          <w:lang w:val="en-US"/>
        </w:rPr>
        <w:t xml:space="preserve"> </w:t>
      </w:r>
      <w:r w:rsidR="00610085">
        <w:rPr>
          <w:lang w:val="en-US"/>
        </w:rPr>
        <w:t>picture of</w:t>
      </w:r>
      <w:r w:rsidR="00CF7CF1">
        <w:rPr>
          <w:lang w:val="en-US"/>
        </w:rPr>
        <w:t xml:space="preserve"> two</w:t>
      </w:r>
      <w:r w:rsidR="00D73231">
        <w:rPr>
          <w:lang w:val="en-US"/>
        </w:rPr>
        <w:t xml:space="preserve"> puzzling</w:t>
      </w:r>
      <w:r w:rsidR="003D2448">
        <w:rPr>
          <w:lang w:val="en-US"/>
        </w:rPr>
        <w:t xml:space="preserve"> phenomena</w:t>
      </w:r>
      <w:r w:rsidR="00677D82">
        <w:rPr>
          <w:lang w:val="en-US"/>
        </w:rPr>
        <w:t xml:space="preserve"> that MacFarlane pays</w:t>
      </w:r>
      <w:r w:rsidR="00C5323C">
        <w:rPr>
          <w:lang w:val="en-US"/>
        </w:rPr>
        <w:t xml:space="preserve"> particular</w:t>
      </w:r>
      <w:r w:rsidR="00677D82">
        <w:rPr>
          <w:lang w:val="en-US"/>
        </w:rPr>
        <w:t xml:space="preserve"> attention to, namely,</w:t>
      </w:r>
      <w:r w:rsidR="00610085">
        <w:rPr>
          <w:lang w:val="en-US"/>
        </w:rPr>
        <w:t xml:space="preserve"> disagreement</w:t>
      </w:r>
      <w:r w:rsidR="00854473">
        <w:rPr>
          <w:lang w:val="en-US"/>
        </w:rPr>
        <w:t xml:space="preserve"> about knowledge attributions and retraction</w:t>
      </w:r>
      <w:r w:rsidR="00C5323C">
        <w:rPr>
          <w:lang w:val="en-US"/>
        </w:rPr>
        <w:t xml:space="preserve"> of assertions</w:t>
      </w:r>
      <w:r w:rsidR="006C401D">
        <w:rPr>
          <w:lang w:val="en-US"/>
        </w:rPr>
        <w:t>.</w:t>
      </w:r>
      <w:r w:rsidR="00D72DFF">
        <w:rPr>
          <w:lang w:val="en-US"/>
        </w:rPr>
        <w:t xml:space="preserve"> I cannot afford to delve into a</w:t>
      </w:r>
      <w:r w:rsidR="00EB2075">
        <w:rPr>
          <w:lang w:val="en-US"/>
        </w:rPr>
        <w:t xml:space="preserve"> detailed</w:t>
      </w:r>
      <w:r w:rsidR="00D72DFF">
        <w:rPr>
          <w:lang w:val="en-US"/>
        </w:rPr>
        <w:t xml:space="preserve"> comparison between the sketched explanation and</w:t>
      </w:r>
      <w:r w:rsidR="001F7586">
        <w:rPr>
          <w:lang w:val="en-US"/>
        </w:rPr>
        <w:t xml:space="preserve"> the assessmen</w:t>
      </w:r>
      <w:r w:rsidR="00D72DFF">
        <w:rPr>
          <w:lang w:val="en-US"/>
        </w:rPr>
        <w:t>t-sensitivity explanation</w:t>
      </w:r>
      <w:r w:rsidR="001F7586">
        <w:rPr>
          <w:lang w:val="en-US"/>
        </w:rPr>
        <w:t>, although I hint where the skeptical explanation might have the upper hand</w:t>
      </w:r>
      <w:r w:rsidR="009553B1">
        <w:rPr>
          <w:lang w:val="en-US"/>
        </w:rPr>
        <w:t xml:space="preserve"> in some respect</w:t>
      </w:r>
      <w:r w:rsidR="001F7586">
        <w:rPr>
          <w:lang w:val="en-US"/>
        </w:rPr>
        <w:t>.</w:t>
      </w:r>
      <w:r w:rsidR="008F23C2">
        <w:rPr>
          <w:lang w:val="en-US"/>
        </w:rPr>
        <w:t xml:space="preserve"> </w:t>
      </w:r>
      <w:r w:rsidR="00FA4CDA">
        <w:rPr>
          <w:lang w:val="en-US"/>
        </w:rPr>
        <w:t xml:space="preserve"> </w:t>
      </w:r>
      <w:r w:rsidR="00610085">
        <w:rPr>
          <w:lang w:val="en-US"/>
        </w:rPr>
        <w:t xml:space="preserve"> </w:t>
      </w:r>
    </w:p>
    <w:p w:rsidR="00FA4CDA" w:rsidRDefault="00610085" w:rsidP="00197FAC">
      <w:pPr>
        <w:spacing w:line="360" w:lineRule="auto"/>
        <w:ind w:firstLine="142"/>
        <w:contextualSpacing/>
        <w:jc w:val="both"/>
        <w:rPr>
          <w:lang w:val="en-US"/>
        </w:rPr>
      </w:pPr>
      <w:r>
        <w:rPr>
          <w:lang w:val="en-US"/>
        </w:rPr>
        <w:lastRenderedPageBreak/>
        <w:t>When two speakers S1, S2</w:t>
      </w:r>
      <w:r w:rsidR="00D73231">
        <w:rPr>
          <w:lang w:val="en-US"/>
        </w:rPr>
        <w:t>,</w:t>
      </w:r>
      <w:r>
        <w:rPr>
          <w:lang w:val="en-US"/>
        </w:rPr>
        <w:t xml:space="preserve"> disagree about whether </w:t>
      </w:r>
      <w:r w:rsidR="009A5F96">
        <w:rPr>
          <w:lang w:val="en-US"/>
        </w:rPr>
        <w:t>‘</w:t>
      </w:r>
      <w:r>
        <w:rPr>
          <w:lang w:val="en-US"/>
        </w:rPr>
        <w:t>S3 knows that p</w:t>
      </w:r>
      <w:r w:rsidR="009A5F96">
        <w:rPr>
          <w:lang w:val="en-US"/>
        </w:rPr>
        <w:t>’</w:t>
      </w:r>
      <w:r>
        <w:rPr>
          <w:lang w:val="en-US"/>
        </w:rPr>
        <w:t>, they</w:t>
      </w:r>
      <w:r w:rsidR="00E15EEF">
        <w:rPr>
          <w:lang w:val="en-US"/>
        </w:rPr>
        <w:t xml:space="preserve"> prima facie genuinely</w:t>
      </w:r>
      <w:r>
        <w:rPr>
          <w:lang w:val="en-US"/>
        </w:rPr>
        <w:t xml:space="preserve"> disagree about the truth of</w:t>
      </w:r>
      <w:r w:rsidR="004522D0">
        <w:rPr>
          <w:lang w:val="en-US"/>
        </w:rPr>
        <w:t xml:space="preserve"> the</w:t>
      </w:r>
      <w:r w:rsidR="00D73231">
        <w:rPr>
          <w:lang w:val="en-US"/>
        </w:rPr>
        <w:t xml:space="preserve"> attribution </w:t>
      </w:r>
      <w:r w:rsidR="006C401D">
        <w:rPr>
          <w:lang w:val="en-US"/>
        </w:rPr>
        <w:t>‘S3 knows that p’. S1, say,</w:t>
      </w:r>
      <w:r>
        <w:rPr>
          <w:lang w:val="en-US"/>
        </w:rPr>
        <w:t xml:space="preserve"> asserts the</w:t>
      </w:r>
      <w:r w:rsidR="00D73231">
        <w:rPr>
          <w:lang w:val="en-US"/>
        </w:rPr>
        <w:t xml:space="preserve"> attribution</w:t>
      </w:r>
      <w:r>
        <w:rPr>
          <w:lang w:val="en-US"/>
        </w:rPr>
        <w:t xml:space="preserve"> </w:t>
      </w:r>
      <w:r w:rsidR="006C401D">
        <w:rPr>
          <w:lang w:val="en-US"/>
        </w:rPr>
        <w:t>and S2 asserts its negation</w:t>
      </w:r>
      <w:r w:rsidR="00D9140E">
        <w:rPr>
          <w:lang w:val="en-US"/>
        </w:rPr>
        <w:t xml:space="preserve">. By the </w:t>
      </w:r>
      <w:r w:rsidR="00CD4E76">
        <w:rPr>
          <w:lang w:val="en-US"/>
        </w:rPr>
        <w:t>principle of excluded middle</w:t>
      </w:r>
      <w:r w:rsidR="00C22BE7">
        <w:rPr>
          <w:lang w:val="en-US"/>
        </w:rPr>
        <w:t>,</w:t>
      </w:r>
      <w:r>
        <w:rPr>
          <w:lang w:val="en-US"/>
        </w:rPr>
        <w:t xml:space="preserve"> it is a</w:t>
      </w:r>
      <w:r w:rsidR="00C22BE7">
        <w:rPr>
          <w:lang w:val="en-US"/>
        </w:rPr>
        <w:t xml:space="preserve"> necessary</w:t>
      </w:r>
      <w:r>
        <w:rPr>
          <w:lang w:val="en-US"/>
        </w:rPr>
        <w:t xml:space="preserve"> truth that one is right the other is wrong.</w:t>
      </w:r>
      <w:r w:rsidR="00854473">
        <w:rPr>
          <w:lang w:val="en-US"/>
        </w:rPr>
        <w:t xml:space="preserve"> Following</w:t>
      </w:r>
      <w:r w:rsidR="00D73231">
        <w:rPr>
          <w:lang w:val="en-US"/>
        </w:rPr>
        <w:t xml:space="preserve"> some</w:t>
      </w:r>
      <w:r w:rsidR="00644AEF">
        <w:rPr>
          <w:lang w:val="en-US"/>
        </w:rPr>
        <w:t xml:space="preserve"> simple</w:t>
      </w:r>
      <w:r w:rsidR="00D73231">
        <w:rPr>
          <w:lang w:val="en-US"/>
        </w:rPr>
        <w:t xml:space="preserve"> skeptical account of knowledge</w:t>
      </w:r>
      <w:r w:rsidR="00D72DFF">
        <w:rPr>
          <w:lang w:val="en-US"/>
        </w:rPr>
        <w:t xml:space="preserve"> for the sake of</w:t>
      </w:r>
      <w:r w:rsidR="00EB2075">
        <w:rPr>
          <w:lang w:val="en-US"/>
        </w:rPr>
        <w:t xml:space="preserve"> exposition</w:t>
      </w:r>
      <w:r w:rsidR="00D73231">
        <w:rPr>
          <w:lang w:val="en-US"/>
        </w:rPr>
        <w:t>,</w:t>
      </w:r>
      <w:r w:rsidR="006C401D">
        <w:rPr>
          <w:lang w:val="en-US"/>
        </w:rPr>
        <w:t xml:space="preserve"> we can stipulate</w:t>
      </w:r>
      <w:r w:rsidR="00D72DFF">
        <w:rPr>
          <w:lang w:val="en-US"/>
        </w:rPr>
        <w:t xml:space="preserve"> </w:t>
      </w:r>
      <w:r w:rsidR="006C401D">
        <w:rPr>
          <w:lang w:val="en-US"/>
        </w:rPr>
        <w:t>that</w:t>
      </w:r>
      <w:r w:rsidR="00D73231">
        <w:rPr>
          <w:lang w:val="en-US"/>
        </w:rPr>
        <w:t xml:space="preserve"> knowledge requires</w:t>
      </w:r>
      <w:r w:rsidR="00677D82">
        <w:rPr>
          <w:lang w:val="en-US"/>
        </w:rPr>
        <w:t xml:space="preserve"> conclusive justification that eliminates</w:t>
      </w:r>
      <w:r w:rsidR="00D73231">
        <w:rPr>
          <w:lang w:val="en-US"/>
        </w:rPr>
        <w:t xml:space="preserve"> all possibility of error.</w:t>
      </w:r>
      <w:r w:rsidR="001F7586">
        <w:rPr>
          <w:rStyle w:val="FootnoteReference"/>
          <w:lang w:val="en-US"/>
        </w:rPr>
        <w:footnoteReference w:id="5"/>
      </w:r>
      <w:r w:rsidR="00D73231">
        <w:rPr>
          <w:lang w:val="en-US"/>
        </w:rPr>
        <w:t xml:space="preserve"> Otherwise, we do not really know</w:t>
      </w:r>
      <w:r w:rsidR="00E15EEF">
        <w:rPr>
          <w:lang w:val="en-US"/>
        </w:rPr>
        <w:t xml:space="preserve"> </w:t>
      </w:r>
      <w:r w:rsidR="00C22BE7">
        <w:rPr>
          <w:lang w:val="en-US"/>
        </w:rPr>
        <w:t>(</w:t>
      </w:r>
      <w:r w:rsidR="00E15EEF">
        <w:rPr>
          <w:lang w:val="en-US"/>
        </w:rPr>
        <w:t>and the upshot is that</w:t>
      </w:r>
      <w:r w:rsidR="006C401D">
        <w:rPr>
          <w:lang w:val="en-US"/>
        </w:rPr>
        <w:t xml:space="preserve"> we know little</w:t>
      </w:r>
      <w:r w:rsidR="00E15EEF">
        <w:rPr>
          <w:lang w:val="en-US"/>
        </w:rPr>
        <w:t xml:space="preserve"> because we</w:t>
      </w:r>
      <w:r w:rsidR="00FA4CDA">
        <w:rPr>
          <w:lang w:val="en-US"/>
        </w:rPr>
        <w:t xml:space="preserve"> can rarely</w:t>
      </w:r>
      <w:r w:rsidR="00E15EEF">
        <w:rPr>
          <w:lang w:val="en-US"/>
        </w:rPr>
        <w:t xml:space="preserve"> satisfy such a stringent standard of knowledge</w:t>
      </w:r>
      <w:r w:rsidR="00C22BE7">
        <w:rPr>
          <w:lang w:val="en-US"/>
        </w:rPr>
        <w:t>)</w:t>
      </w:r>
      <w:r w:rsidR="00D73231">
        <w:rPr>
          <w:lang w:val="en-US"/>
        </w:rPr>
        <w:t xml:space="preserve">. </w:t>
      </w:r>
      <w:r w:rsidR="00644AEF">
        <w:rPr>
          <w:lang w:val="en-US"/>
        </w:rPr>
        <w:t>This is a moderate</w:t>
      </w:r>
      <w:r w:rsidR="00815014">
        <w:rPr>
          <w:lang w:val="en-US"/>
        </w:rPr>
        <w:t>, Cartesian</w:t>
      </w:r>
      <w:r w:rsidR="00644AEF">
        <w:rPr>
          <w:lang w:val="en-US"/>
        </w:rPr>
        <w:t xml:space="preserve"> version for skeptical </w:t>
      </w:r>
      <w:proofErr w:type="spellStart"/>
      <w:r w:rsidR="00644AEF">
        <w:rPr>
          <w:lang w:val="en-US"/>
        </w:rPr>
        <w:t>invariantism</w:t>
      </w:r>
      <w:proofErr w:type="spellEnd"/>
      <w:r w:rsidR="00644AEF">
        <w:rPr>
          <w:lang w:val="en-US"/>
        </w:rPr>
        <w:t xml:space="preserve"> because it accepts a robust knowledge relation, although denies that we satisfy it as often</w:t>
      </w:r>
      <w:r w:rsidR="000C4299">
        <w:rPr>
          <w:lang w:val="en-US"/>
        </w:rPr>
        <w:t xml:space="preserve"> as</w:t>
      </w:r>
      <w:r w:rsidR="00644AEF">
        <w:rPr>
          <w:lang w:val="en-US"/>
        </w:rPr>
        <w:t xml:space="preserve"> we think we satisfy it.</w:t>
      </w:r>
      <w:r w:rsidR="00644AEF">
        <w:rPr>
          <w:rStyle w:val="FootnoteReference"/>
          <w:lang w:val="en-US"/>
        </w:rPr>
        <w:footnoteReference w:id="6"/>
      </w:r>
    </w:p>
    <w:p w:rsidR="00854473" w:rsidRDefault="00D73231" w:rsidP="00197FAC">
      <w:pPr>
        <w:spacing w:line="360" w:lineRule="auto"/>
        <w:ind w:firstLine="142"/>
        <w:contextualSpacing/>
        <w:jc w:val="both"/>
        <w:rPr>
          <w:lang w:val="en-US"/>
        </w:rPr>
      </w:pPr>
      <w:r>
        <w:rPr>
          <w:lang w:val="en-US"/>
        </w:rPr>
        <w:t>So we can evaluate whether S1</w:t>
      </w:r>
      <w:r w:rsidR="00677D82">
        <w:rPr>
          <w:lang w:val="en-US"/>
        </w:rPr>
        <w:t xml:space="preserve"> </w:t>
      </w:r>
      <w:r>
        <w:rPr>
          <w:lang w:val="en-US"/>
        </w:rPr>
        <w:t>or S2 is right by reference to this Cartesian account of knowledge.</w:t>
      </w:r>
      <w:r w:rsidR="00854473">
        <w:rPr>
          <w:lang w:val="en-US"/>
        </w:rPr>
        <w:t xml:space="preserve"> S3 knows that p </w:t>
      </w:r>
      <w:proofErr w:type="spellStart"/>
      <w:r w:rsidR="00854473">
        <w:rPr>
          <w:lang w:val="en-US"/>
        </w:rPr>
        <w:t>iff</w:t>
      </w:r>
      <w:proofErr w:type="spellEnd"/>
      <w:r w:rsidR="00854473">
        <w:rPr>
          <w:lang w:val="en-US"/>
        </w:rPr>
        <w:t xml:space="preserve"> S3 b</w:t>
      </w:r>
      <w:r w:rsidR="00677D82">
        <w:rPr>
          <w:lang w:val="en-US"/>
        </w:rPr>
        <w:t>ases his belief on conclusive justification that</w:t>
      </w:r>
      <w:r w:rsidR="00854473">
        <w:rPr>
          <w:lang w:val="en-US"/>
        </w:rPr>
        <w:t xml:space="preserve"> eliminate</w:t>
      </w:r>
      <w:r w:rsidR="00677D82">
        <w:rPr>
          <w:lang w:val="en-US"/>
        </w:rPr>
        <w:t>s</w:t>
      </w:r>
      <w:r w:rsidR="00854473">
        <w:rPr>
          <w:lang w:val="en-US"/>
        </w:rPr>
        <w:t xml:space="preserve"> all possibility of error.</w:t>
      </w:r>
      <w:r w:rsidR="00CF7CF1">
        <w:rPr>
          <w:lang w:val="en-US"/>
        </w:rPr>
        <w:t xml:space="preserve"> W</w:t>
      </w:r>
      <w:r w:rsidR="00453195">
        <w:rPr>
          <w:lang w:val="en-US"/>
        </w:rPr>
        <w:t>e can then assess if S1’s</w:t>
      </w:r>
      <w:r w:rsidR="00F37328">
        <w:rPr>
          <w:lang w:val="en-US"/>
        </w:rPr>
        <w:t xml:space="preserve"> attribution</w:t>
      </w:r>
      <w:r w:rsidR="00677D82">
        <w:rPr>
          <w:lang w:val="en-US"/>
        </w:rPr>
        <w:t xml:space="preserve"> ‘S3 knows that p’</w:t>
      </w:r>
      <w:r w:rsidR="00E40B28">
        <w:rPr>
          <w:lang w:val="en-US"/>
        </w:rPr>
        <w:t xml:space="preserve"> is true or S2’s</w:t>
      </w:r>
      <w:r w:rsidR="00677D82">
        <w:rPr>
          <w:lang w:val="en-US"/>
        </w:rPr>
        <w:t xml:space="preserve"> assert</w:t>
      </w:r>
      <w:r w:rsidR="00E40B28">
        <w:rPr>
          <w:lang w:val="en-US"/>
        </w:rPr>
        <w:t>ion of</w:t>
      </w:r>
      <w:r w:rsidR="00677D82">
        <w:rPr>
          <w:lang w:val="en-US"/>
        </w:rPr>
        <w:t xml:space="preserve"> its</w:t>
      </w:r>
      <w:r w:rsidR="006C401D">
        <w:rPr>
          <w:lang w:val="en-US"/>
        </w:rPr>
        <w:t xml:space="preserve"> negation</w:t>
      </w:r>
      <w:r w:rsidR="00E40B28">
        <w:rPr>
          <w:lang w:val="en-US"/>
        </w:rPr>
        <w:t xml:space="preserve"> is true</w:t>
      </w:r>
      <w:r w:rsidR="00CF7CF1">
        <w:rPr>
          <w:lang w:val="en-US"/>
        </w:rPr>
        <w:t>.</w:t>
      </w:r>
      <w:r w:rsidR="00610085">
        <w:rPr>
          <w:lang w:val="en-US"/>
        </w:rPr>
        <w:t xml:space="preserve"> </w:t>
      </w:r>
      <w:r w:rsidR="00D9140E">
        <w:rPr>
          <w:lang w:val="en-US"/>
        </w:rPr>
        <w:t>That is, w</w:t>
      </w:r>
      <w:r w:rsidR="00FA4CDA">
        <w:rPr>
          <w:lang w:val="en-US"/>
        </w:rPr>
        <w:t>e</w:t>
      </w:r>
      <w:r w:rsidR="00D9140E">
        <w:rPr>
          <w:lang w:val="en-US"/>
        </w:rPr>
        <w:t xml:space="preserve"> can</w:t>
      </w:r>
      <w:r w:rsidR="00FA4CDA">
        <w:rPr>
          <w:lang w:val="en-US"/>
        </w:rPr>
        <w:t xml:space="preserve"> examine whether S3 satisfies the knowledge relation in regard to p</w:t>
      </w:r>
      <w:r w:rsidR="0004743D">
        <w:rPr>
          <w:lang w:val="en-US"/>
        </w:rPr>
        <w:t xml:space="preserve"> or not</w:t>
      </w:r>
      <w:r w:rsidR="00FA4CDA">
        <w:rPr>
          <w:lang w:val="en-US"/>
        </w:rPr>
        <w:t>. If the</w:t>
      </w:r>
      <w:r w:rsidR="000C4299">
        <w:rPr>
          <w:lang w:val="en-US"/>
        </w:rPr>
        <w:t xml:space="preserve"> available</w:t>
      </w:r>
      <w:r w:rsidR="00FA4CDA">
        <w:rPr>
          <w:lang w:val="en-US"/>
        </w:rPr>
        <w:t xml:space="preserve"> evidence suggests that he does, then S1 is likely to be right, otherwise S2 is likely to be right.</w:t>
      </w:r>
    </w:p>
    <w:p w:rsidR="00594FE9" w:rsidRDefault="00677D82" w:rsidP="00C2043C">
      <w:pPr>
        <w:spacing w:line="360" w:lineRule="auto"/>
        <w:ind w:firstLine="142"/>
        <w:contextualSpacing/>
        <w:jc w:val="both"/>
        <w:rPr>
          <w:lang w:val="en-US"/>
        </w:rPr>
      </w:pPr>
      <w:r>
        <w:rPr>
          <w:lang w:val="en-US"/>
        </w:rPr>
        <w:t>The account is</w:t>
      </w:r>
      <w:r w:rsidR="00610085">
        <w:rPr>
          <w:lang w:val="en-US"/>
        </w:rPr>
        <w:t xml:space="preserve"> si</w:t>
      </w:r>
      <w:r>
        <w:rPr>
          <w:lang w:val="en-US"/>
        </w:rPr>
        <w:t>mple and</w:t>
      </w:r>
      <w:r w:rsidR="00CD4E76">
        <w:rPr>
          <w:lang w:val="en-US"/>
        </w:rPr>
        <w:t xml:space="preserve"> neat</w:t>
      </w:r>
      <w:r w:rsidR="00C22BE7">
        <w:rPr>
          <w:lang w:val="en-US"/>
        </w:rPr>
        <w:t xml:space="preserve"> and has some attractions</w:t>
      </w:r>
      <w:r w:rsidR="00610085">
        <w:rPr>
          <w:lang w:val="en-US"/>
        </w:rPr>
        <w:t>.</w:t>
      </w:r>
      <w:r w:rsidR="00E15EEF">
        <w:rPr>
          <w:lang w:val="en-US"/>
        </w:rPr>
        <w:t xml:space="preserve"> First, i</w:t>
      </w:r>
      <w:r w:rsidR="00854473">
        <w:rPr>
          <w:lang w:val="en-US"/>
        </w:rPr>
        <w:t xml:space="preserve">t holds across contexts and unlike </w:t>
      </w:r>
      <w:proofErr w:type="spellStart"/>
      <w:r w:rsidR="00854473">
        <w:rPr>
          <w:lang w:val="en-US"/>
        </w:rPr>
        <w:t>contextualism</w:t>
      </w:r>
      <w:proofErr w:type="spellEnd"/>
      <w:r w:rsidR="00854473">
        <w:rPr>
          <w:lang w:val="en-US"/>
        </w:rPr>
        <w:t xml:space="preserve"> it does not</w:t>
      </w:r>
      <w:r w:rsidR="006C401D">
        <w:rPr>
          <w:lang w:val="en-US"/>
        </w:rPr>
        <w:t xml:space="preserve"> </w:t>
      </w:r>
      <w:r w:rsidR="00854473">
        <w:rPr>
          <w:lang w:val="en-US"/>
        </w:rPr>
        <w:t xml:space="preserve">entail that S1 </w:t>
      </w:r>
      <w:r>
        <w:rPr>
          <w:lang w:val="en-US"/>
        </w:rPr>
        <w:t>(</w:t>
      </w:r>
      <w:r w:rsidR="00854473">
        <w:rPr>
          <w:lang w:val="en-US"/>
        </w:rPr>
        <w:t>or S2</w:t>
      </w:r>
      <w:r>
        <w:rPr>
          <w:lang w:val="en-US"/>
        </w:rPr>
        <w:t>)</w:t>
      </w:r>
      <w:r w:rsidR="00AE550B">
        <w:rPr>
          <w:lang w:val="en-US"/>
        </w:rPr>
        <w:t xml:space="preserve"> might be right about</w:t>
      </w:r>
      <w:r w:rsidR="00D97B02">
        <w:rPr>
          <w:lang w:val="en-US"/>
        </w:rPr>
        <w:t xml:space="preserve"> the attribution</w:t>
      </w:r>
      <w:r w:rsidR="00FA6CCD" w:rsidRPr="00FA6CCD">
        <w:rPr>
          <w:lang w:val="en-US"/>
        </w:rPr>
        <w:t xml:space="preserve"> </w:t>
      </w:r>
      <w:r w:rsidR="00FA6CCD">
        <w:rPr>
          <w:lang w:val="en-US"/>
        </w:rPr>
        <w:t>in some contexts</w:t>
      </w:r>
      <w:r w:rsidR="00854473">
        <w:rPr>
          <w:lang w:val="en-US"/>
        </w:rPr>
        <w:t xml:space="preserve"> but not in some others</w:t>
      </w:r>
      <w:r w:rsidR="00FA6CCD">
        <w:rPr>
          <w:lang w:val="en-US"/>
        </w:rPr>
        <w:t xml:space="preserve"> (by the same justification)</w:t>
      </w:r>
      <w:r w:rsidR="00854473">
        <w:rPr>
          <w:lang w:val="en-US"/>
        </w:rPr>
        <w:t>.</w:t>
      </w:r>
      <w:r w:rsidR="00AE550B">
        <w:rPr>
          <w:lang w:val="en-US"/>
        </w:rPr>
        <w:t xml:space="preserve"> Either they are right</w:t>
      </w:r>
      <w:r w:rsidR="006C401D">
        <w:rPr>
          <w:lang w:val="en-US"/>
        </w:rPr>
        <w:t xml:space="preserve"> across contexts</w:t>
      </w:r>
      <w:r w:rsidR="009A5F96">
        <w:rPr>
          <w:lang w:val="en-US"/>
        </w:rPr>
        <w:t xml:space="preserve"> (by the same justification)</w:t>
      </w:r>
      <w:r w:rsidR="006C401D">
        <w:rPr>
          <w:lang w:val="en-US"/>
        </w:rPr>
        <w:t xml:space="preserve"> or they do not</w:t>
      </w:r>
      <w:r w:rsidR="00AC5C49">
        <w:rPr>
          <w:lang w:val="en-US"/>
        </w:rPr>
        <w:t xml:space="preserve"> because the standard of knowledge is invariant</w:t>
      </w:r>
      <w:r w:rsidR="00C2043C">
        <w:rPr>
          <w:lang w:val="en-US"/>
        </w:rPr>
        <w:t xml:space="preserve"> (</w:t>
      </w:r>
      <w:r w:rsidR="007E6CD5">
        <w:rPr>
          <w:lang w:val="en-US"/>
        </w:rPr>
        <w:t>and</w:t>
      </w:r>
      <w:r w:rsidR="00C2043C">
        <w:rPr>
          <w:lang w:val="en-US"/>
        </w:rPr>
        <w:t xml:space="preserve"> intellectualist).</w:t>
      </w:r>
      <w:r w:rsidR="00AE550B">
        <w:rPr>
          <w:lang w:val="en-US"/>
        </w:rPr>
        <w:t xml:space="preserve"> </w:t>
      </w:r>
      <w:r w:rsidR="00FA6CCD">
        <w:rPr>
          <w:lang w:val="en-US"/>
        </w:rPr>
        <w:t>In the same vein</w:t>
      </w:r>
      <w:r w:rsidR="00CD4E76">
        <w:rPr>
          <w:lang w:val="en-US"/>
        </w:rPr>
        <w:t>,</w:t>
      </w:r>
      <w:r w:rsidR="00C80362">
        <w:rPr>
          <w:lang w:val="en-US"/>
        </w:rPr>
        <w:t xml:space="preserve"> t</w:t>
      </w:r>
      <w:r w:rsidR="00E15EEF">
        <w:rPr>
          <w:lang w:val="en-US"/>
        </w:rPr>
        <w:t>here is no</w:t>
      </w:r>
      <w:r w:rsidR="00594FE9">
        <w:rPr>
          <w:lang w:val="en-US"/>
        </w:rPr>
        <w:t xml:space="preserve"> so-called</w:t>
      </w:r>
      <w:r w:rsidR="00E15EEF">
        <w:rPr>
          <w:lang w:val="en-US"/>
        </w:rPr>
        <w:t xml:space="preserve"> </w:t>
      </w:r>
      <w:r w:rsidR="00280539">
        <w:rPr>
          <w:lang w:val="en-US"/>
        </w:rPr>
        <w:t>‘</w:t>
      </w:r>
      <w:r w:rsidR="00E15EEF">
        <w:rPr>
          <w:lang w:val="en-US"/>
        </w:rPr>
        <w:t>problem of lost disagreement</w:t>
      </w:r>
      <w:r w:rsidR="00280539">
        <w:rPr>
          <w:lang w:val="en-US"/>
        </w:rPr>
        <w:t>’</w:t>
      </w:r>
      <w:r w:rsidR="0004743D">
        <w:rPr>
          <w:lang w:val="en-US"/>
        </w:rPr>
        <w:t xml:space="preserve"> for sk</w:t>
      </w:r>
      <w:r w:rsidR="00FA4CDA">
        <w:rPr>
          <w:lang w:val="en-US"/>
        </w:rPr>
        <w:t xml:space="preserve">eptical </w:t>
      </w:r>
      <w:proofErr w:type="spellStart"/>
      <w:r w:rsidR="00FA4CDA">
        <w:rPr>
          <w:lang w:val="en-US"/>
        </w:rPr>
        <w:t>invariantism</w:t>
      </w:r>
      <w:proofErr w:type="spellEnd"/>
      <w:r w:rsidR="00C80362">
        <w:rPr>
          <w:lang w:val="en-US"/>
        </w:rPr>
        <w:t xml:space="preserve"> as there is for </w:t>
      </w:r>
      <w:proofErr w:type="spellStart"/>
      <w:r w:rsidR="00C80362">
        <w:rPr>
          <w:lang w:val="en-US"/>
        </w:rPr>
        <w:t>contextualism</w:t>
      </w:r>
      <w:proofErr w:type="spellEnd"/>
      <w:r w:rsidR="00FA6CCD">
        <w:rPr>
          <w:lang w:val="en-US"/>
        </w:rPr>
        <w:t>. This is the case</w:t>
      </w:r>
      <w:r w:rsidR="005248E8">
        <w:rPr>
          <w:lang w:val="en-US"/>
        </w:rPr>
        <w:t xml:space="preserve"> because it cannot b</w:t>
      </w:r>
      <w:r w:rsidR="00FA6CCD">
        <w:rPr>
          <w:lang w:val="en-US"/>
        </w:rPr>
        <w:t>e</w:t>
      </w:r>
      <w:r w:rsidR="00CD4E76">
        <w:rPr>
          <w:lang w:val="en-US"/>
        </w:rPr>
        <w:t xml:space="preserve"> that in some context</w:t>
      </w:r>
      <w:r w:rsidR="005248E8">
        <w:rPr>
          <w:lang w:val="en-US"/>
        </w:rPr>
        <w:t xml:space="preserve"> S1 knows</w:t>
      </w:r>
      <w:r w:rsidR="00CD4E76">
        <w:rPr>
          <w:lang w:val="en-US"/>
        </w:rPr>
        <w:t xml:space="preserve"> (by the same justification)</w:t>
      </w:r>
      <w:r w:rsidR="005248E8">
        <w:rPr>
          <w:lang w:val="en-US"/>
        </w:rPr>
        <w:t xml:space="preserve"> that ‘S3 know</w:t>
      </w:r>
      <w:r w:rsidR="00CD4E76">
        <w:rPr>
          <w:lang w:val="en-US"/>
        </w:rPr>
        <w:t>s that p’ but in some other context</w:t>
      </w:r>
      <w:r w:rsidR="00C22BE7">
        <w:rPr>
          <w:lang w:val="en-US"/>
        </w:rPr>
        <w:t xml:space="preserve"> some other person</w:t>
      </w:r>
      <w:r w:rsidR="00CD4E76">
        <w:rPr>
          <w:lang w:val="en-US"/>
        </w:rPr>
        <w:t xml:space="preserve"> S4 (by the same justification) does </w:t>
      </w:r>
      <w:r w:rsidR="00FA6CCD">
        <w:rPr>
          <w:lang w:val="en-US"/>
        </w:rPr>
        <w:t>not know that ‘S3 knows that p’</w:t>
      </w:r>
      <w:r w:rsidR="005248E8">
        <w:rPr>
          <w:lang w:val="en-US"/>
        </w:rPr>
        <w:t xml:space="preserve"> (due to a</w:t>
      </w:r>
      <w:r w:rsidR="0004743D">
        <w:rPr>
          <w:lang w:val="en-US"/>
        </w:rPr>
        <w:t xml:space="preserve"> contextual</w:t>
      </w:r>
      <w:r w:rsidR="005248E8">
        <w:rPr>
          <w:lang w:val="en-US"/>
        </w:rPr>
        <w:t xml:space="preserve"> fluctuation of</w:t>
      </w:r>
      <w:r w:rsidR="00CD4E76">
        <w:rPr>
          <w:lang w:val="en-US"/>
        </w:rPr>
        <w:t xml:space="preserve"> the</w:t>
      </w:r>
      <w:r w:rsidR="005248E8">
        <w:rPr>
          <w:lang w:val="en-US"/>
        </w:rPr>
        <w:t xml:space="preserve"> standards</w:t>
      </w:r>
      <w:r w:rsidR="00CD4E76">
        <w:rPr>
          <w:lang w:val="en-US"/>
        </w:rPr>
        <w:t xml:space="preserve"> of knowledge</w:t>
      </w:r>
      <w:r w:rsidR="005248E8">
        <w:rPr>
          <w:lang w:val="en-US"/>
        </w:rPr>
        <w:t>)</w:t>
      </w:r>
      <w:r w:rsidR="00CD4E76">
        <w:rPr>
          <w:lang w:val="en-US"/>
        </w:rPr>
        <w:t xml:space="preserve"> and </w:t>
      </w:r>
      <w:r w:rsidR="00CD4E76" w:rsidRPr="0045211C">
        <w:rPr>
          <w:i/>
          <w:lang w:val="en-US"/>
        </w:rPr>
        <w:t>both</w:t>
      </w:r>
      <w:r w:rsidR="00CD4E76">
        <w:rPr>
          <w:lang w:val="en-US"/>
        </w:rPr>
        <w:t xml:space="preserve"> S1 and S4 are right relative to their contexts</w:t>
      </w:r>
      <w:r w:rsidR="005248E8">
        <w:rPr>
          <w:lang w:val="en-US"/>
        </w:rPr>
        <w:t>.</w:t>
      </w:r>
      <w:r w:rsidR="00D72DFF">
        <w:rPr>
          <w:rStyle w:val="FootnoteReference"/>
          <w:lang w:val="en-US"/>
        </w:rPr>
        <w:footnoteReference w:id="7"/>
      </w:r>
      <w:r w:rsidR="00610085">
        <w:rPr>
          <w:lang w:val="en-US"/>
        </w:rPr>
        <w:t xml:space="preserve"> </w:t>
      </w:r>
      <w:r w:rsidR="00CD4E76">
        <w:rPr>
          <w:lang w:val="en-US"/>
        </w:rPr>
        <w:t>In such a case, S1 and S4 really disagree and by classical logic only one of them can</w:t>
      </w:r>
      <w:r w:rsidR="00FA6CCD">
        <w:rPr>
          <w:lang w:val="en-US"/>
        </w:rPr>
        <w:t xml:space="preserve"> be</w:t>
      </w:r>
      <w:r w:rsidR="00CD4E76">
        <w:rPr>
          <w:lang w:val="en-US"/>
        </w:rPr>
        <w:t xml:space="preserve"> </w:t>
      </w:r>
      <w:r w:rsidR="009A5F96">
        <w:rPr>
          <w:lang w:val="en-US"/>
        </w:rPr>
        <w:t>(</w:t>
      </w:r>
      <w:r w:rsidR="00CD4E76">
        <w:rPr>
          <w:lang w:val="en-US"/>
        </w:rPr>
        <w:t>and is</w:t>
      </w:r>
      <w:r w:rsidR="009A5F96">
        <w:rPr>
          <w:lang w:val="en-US"/>
        </w:rPr>
        <w:t>)</w:t>
      </w:r>
      <w:r w:rsidR="00CD4E76">
        <w:rPr>
          <w:lang w:val="en-US"/>
        </w:rPr>
        <w:t xml:space="preserve"> right. Disagreement, in a robust sense, is saved.</w:t>
      </w:r>
    </w:p>
    <w:p w:rsidR="00BD0E26" w:rsidRDefault="00610085" w:rsidP="00197FAC">
      <w:pPr>
        <w:spacing w:line="360" w:lineRule="auto"/>
        <w:ind w:firstLine="142"/>
        <w:contextualSpacing/>
        <w:jc w:val="both"/>
        <w:rPr>
          <w:lang w:val="en-US"/>
        </w:rPr>
      </w:pPr>
      <w:r>
        <w:rPr>
          <w:lang w:val="en-US"/>
        </w:rPr>
        <w:t>Second, it is an account that accommodate</w:t>
      </w:r>
      <w:r w:rsidR="00FA4CDA">
        <w:rPr>
          <w:lang w:val="en-US"/>
        </w:rPr>
        <w:t>s genuine</w:t>
      </w:r>
      <w:r w:rsidR="00644AEF">
        <w:rPr>
          <w:lang w:val="en-US"/>
        </w:rPr>
        <w:t xml:space="preserve"> (or</w:t>
      </w:r>
      <w:r w:rsidR="00BC5408">
        <w:rPr>
          <w:lang w:val="en-US"/>
        </w:rPr>
        <w:t xml:space="preserve"> deep</w:t>
      </w:r>
      <w:r w:rsidR="00644AEF">
        <w:rPr>
          <w:lang w:val="en-US"/>
        </w:rPr>
        <w:t>)</w:t>
      </w:r>
      <w:r>
        <w:rPr>
          <w:lang w:val="en-US"/>
        </w:rPr>
        <w:t xml:space="preserve"> disagreement</w:t>
      </w:r>
      <w:r w:rsidR="001722B7">
        <w:rPr>
          <w:lang w:val="en-US"/>
        </w:rPr>
        <w:t xml:space="preserve"> and not any other</w:t>
      </w:r>
      <w:r w:rsidR="003D2448">
        <w:rPr>
          <w:lang w:val="en-US"/>
        </w:rPr>
        <w:t xml:space="preserve"> less robust</w:t>
      </w:r>
      <w:r w:rsidR="004522D0">
        <w:rPr>
          <w:lang w:val="en-US"/>
        </w:rPr>
        <w:t xml:space="preserve"> pheno</w:t>
      </w:r>
      <w:r w:rsidR="00F37328">
        <w:rPr>
          <w:lang w:val="en-US"/>
        </w:rPr>
        <w:t xml:space="preserve">menon of disagreement, such as </w:t>
      </w:r>
      <w:proofErr w:type="spellStart"/>
      <w:r w:rsidR="00F37328">
        <w:rPr>
          <w:lang w:val="en-US"/>
        </w:rPr>
        <w:t>expressivist</w:t>
      </w:r>
      <w:proofErr w:type="spellEnd"/>
      <w:r w:rsidR="004522D0">
        <w:rPr>
          <w:lang w:val="en-US"/>
        </w:rPr>
        <w:t xml:space="preserve"> con</w:t>
      </w:r>
      <w:r w:rsidR="00AC5C49">
        <w:rPr>
          <w:lang w:val="en-US"/>
        </w:rPr>
        <w:t>fli</w:t>
      </w:r>
      <w:r w:rsidR="00C22BE7">
        <w:rPr>
          <w:lang w:val="en-US"/>
        </w:rPr>
        <w:t xml:space="preserve">ct of </w:t>
      </w:r>
      <w:proofErr w:type="spellStart"/>
      <w:r w:rsidR="00C22BE7">
        <w:rPr>
          <w:lang w:val="en-US"/>
        </w:rPr>
        <w:t>noncognitive</w:t>
      </w:r>
      <w:proofErr w:type="spellEnd"/>
      <w:r w:rsidR="00C22BE7">
        <w:rPr>
          <w:lang w:val="en-US"/>
        </w:rPr>
        <w:t xml:space="preserve"> </w:t>
      </w:r>
      <w:r w:rsidR="00C22BE7">
        <w:rPr>
          <w:lang w:val="en-US"/>
        </w:rPr>
        <w:lastRenderedPageBreak/>
        <w:t>attitudes</w:t>
      </w:r>
      <w:r w:rsidR="00594FE9">
        <w:rPr>
          <w:lang w:val="en-US"/>
        </w:rPr>
        <w:t xml:space="preserve"> (i.e.</w:t>
      </w:r>
      <w:r w:rsidR="00BD0E26">
        <w:rPr>
          <w:lang w:val="en-US"/>
        </w:rPr>
        <w:t xml:space="preserve"> </w:t>
      </w:r>
      <w:proofErr w:type="spellStart"/>
      <w:r w:rsidR="00BD0E26">
        <w:rPr>
          <w:lang w:val="en-US"/>
        </w:rPr>
        <w:t>Stevensonian</w:t>
      </w:r>
      <w:proofErr w:type="spellEnd"/>
      <w:r w:rsidR="00AC5C49">
        <w:rPr>
          <w:lang w:val="en-US"/>
        </w:rPr>
        <w:t xml:space="preserve"> ‘disagreement in attitude’</w:t>
      </w:r>
      <w:r w:rsidR="00594FE9">
        <w:rPr>
          <w:lang w:val="en-US"/>
        </w:rPr>
        <w:t>)</w:t>
      </w:r>
      <w:r w:rsidR="009A5F96">
        <w:rPr>
          <w:lang w:val="en-US"/>
        </w:rPr>
        <w:t xml:space="preserve"> that MacFarlane (2014:123</w:t>
      </w:r>
      <w:r w:rsidR="00644AEF">
        <w:rPr>
          <w:lang w:val="en-US"/>
        </w:rPr>
        <w:t xml:space="preserve">) calls </w:t>
      </w:r>
      <w:r w:rsidR="009A5F96">
        <w:rPr>
          <w:lang w:val="en-US"/>
        </w:rPr>
        <w:t>‘preclusion of joint satisfaction</w:t>
      </w:r>
      <w:r w:rsidR="00644AEF">
        <w:rPr>
          <w:lang w:val="en-US"/>
        </w:rPr>
        <w:t>’</w:t>
      </w:r>
      <w:r w:rsidR="00BD0E26">
        <w:rPr>
          <w:lang w:val="en-US"/>
        </w:rPr>
        <w:t>, or mere preclusion of joint</w:t>
      </w:r>
      <w:r w:rsidR="0004743D">
        <w:rPr>
          <w:lang w:val="en-US"/>
        </w:rPr>
        <w:t xml:space="preserve"> accuracy</w:t>
      </w:r>
      <w:r w:rsidR="00BD0E26">
        <w:rPr>
          <w:lang w:val="en-US"/>
        </w:rPr>
        <w:t xml:space="preserve"> disagreement</w:t>
      </w:r>
      <w:r w:rsidR="0004743D">
        <w:rPr>
          <w:lang w:val="en-US"/>
        </w:rPr>
        <w:t xml:space="preserve"> as in assessment-sensitivity relativism</w:t>
      </w:r>
      <w:r w:rsidR="00BD0E26">
        <w:rPr>
          <w:lang w:val="en-US"/>
        </w:rPr>
        <w:t>.</w:t>
      </w:r>
      <w:r w:rsidR="008C40AF">
        <w:rPr>
          <w:lang w:val="en-US"/>
        </w:rPr>
        <w:t xml:space="preserve"> I</w:t>
      </w:r>
      <w:r w:rsidR="00280539">
        <w:rPr>
          <w:lang w:val="en-US"/>
        </w:rPr>
        <w:t>t saves</w:t>
      </w:r>
      <w:r w:rsidR="00677D82">
        <w:rPr>
          <w:lang w:val="en-US"/>
        </w:rPr>
        <w:t xml:space="preserve"> the</w:t>
      </w:r>
      <w:r w:rsidR="00280539">
        <w:rPr>
          <w:lang w:val="en-US"/>
        </w:rPr>
        <w:t xml:space="preserve"> appearance</w:t>
      </w:r>
      <w:r w:rsidR="00677D82">
        <w:rPr>
          <w:lang w:val="en-US"/>
        </w:rPr>
        <w:t xml:space="preserve"> that disagreement about knowledge</w:t>
      </w:r>
      <w:r w:rsidR="00644AEF">
        <w:rPr>
          <w:lang w:val="en-US"/>
        </w:rPr>
        <w:t xml:space="preserve"> attribution is robust, genuine </w:t>
      </w:r>
      <w:r w:rsidR="00677D82">
        <w:rPr>
          <w:lang w:val="en-US"/>
        </w:rPr>
        <w:t>disagreement</w:t>
      </w:r>
      <w:r w:rsidR="0004743D">
        <w:rPr>
          <w:lang w:val="en-US"/>
        </w:rPr>
        <w:t xml:space="preserve"> (</w:t>
      </w:r>
      <w:r w:rsidR="000C4299">
        <w:rPr>
          <w:lang w:val="en-US"/>
        </w:rPr>
        <w:t xml:space="preserve">i.e. </w:t>
      </w:r>
      <w:r w:rsidR="00BA7227">
        <w:rPr>
          <w:lang w:val="en-US"/>
        </w:rPr>
        <w:t>MacFarlane’s ‘</w:t>
      </w:r>
      <w:r w:rsidR="0004743D">
        <w:rPr>
          <w:lang w:val="en-US"/>
        </w:rPr>
        <w:t>preclusion of joint reflexive accuracy</w:t>
      </w:r>
      <w:r w:rsidR="00BA7227">
        <w:rPr>
          <w:lang w:val="en-US"/>
        </w:rPr>
        <w:t>’</w:t>
      </w:r>
      <w:r w:rsidR="0004743D">
        <w:rPr>
          <w:lang w:val="en-US"/>
        </w:rPr>
        <w:t xml:space="preserve"> disagreement)</w:t>
      </w:r>
      <w:r w:rsidR="00677D82">
        <w:rPr>
          <w:lang w:val="en-US"/>
        </w:rPr>
        <w:t xml:space="preserve"> and not a less full-blooded kind of disagreement.</w:t>
      </w:r>
      <w:r w:rsidR="001722B7">
        <w:rPr>
          <w:lang w:val="en-US"/>
        </w:rPr>
        <w:t xml:space="preserve"> </w:t>
      </w:r>
    </w:p>
    <w:p w:rsidR="003D2448" w:rsidRDefault="00594FE9" w:rsidP="00197FAC">
      <w:pPr>
        <w:spacing w:line="360" w:lineRule="auto"/>
        <w:ind w:firstLine="142"/>
        <w:contextualSpacing/>
        <w:jc w:val="both"/>
        <w:rPr>
          <w:lang w:val="en-US"/>
        </w:rPr>
      </w:pPr>
      <w:r>
        <w:rPr>
          <w:lang w:val="en-US"/>
        </w:rPr>
        <w:t>This is imp</w:t>
      </w:r>
      <w:r w:rsidR="00FA6CCD">
        <w:rPr>
          <w:lang w:val="en-US"/>
        </w:rPr>
        <w:t>ortant because other contenders</w:t>
      </w:r>
      <w:r>
        <w:rPr>
          <w:lang w:val="en-US"/>
        </w:rPr>
        <w:t xml:space="preserve"> (e.g. </w:t>
      </w:r>
      <w:proofErr w:type="spellStart"/>
      <w:r>
        <w:rPr>
          <w:lang w:val="en-US"/>
        </w:rPr>
        <w:t>expressivism</w:t>
      </w:r>
      <w:proofErr w:type="spellEnd"/>
      <w:r>
        <w:rPr>
          <w:lang w:val="en-US"/>
        </w:rPr>
        <w:t>) have to settle with a less robust account of disagreement and it is debatable whether less robust accounts of disagreement do not miss</w:t>
      </w:r>
      <w:r w:rsidR="00CD4E76">
        <w:rPr>
          <w:lang w:val="en-US"/>
        </w:rPr>
        <w:t xml:space="preserve"> (or ‘denigrate’)</w:t>
      </w:r>
      <w:r>
        <w:rPr>
          <w:lang w:val="en-US"/>
        </w:rPr>
        <w:t xml:space="preserve"> the phenomenon of disagreement</w:t>
      </w:r>
      <w:r w:rsidR="005248E8">
        <w:rPr>
          <w:lang w:val="en-US"/>
        </w:rPr>
        <w:t xml:space="preserve"> (as suggested by ordinary epistemic appearances)</w:t>
      </w:r>
      <w:r>
        <w:rPr>
          <w:lang w:val="en-US"/>
        </w:rPr>
        <w:t>.</w:t>
      </w:r>
      <w:r w:rsidR="00BD0E26">
        <w:rPr>
          <w:lang w:val="en-US"/>
        </w:rPr>
        <w:t xml:space="preserve"> Indeed, assessment-sensitive relativism</w:t>
      </w:r>
      <w:r w:rsidR="00075AEF">
        <w:rPr>
          <w:lang w:val="en-US"/>
        </w:rPr>
        <w:t xml:space="preserve"> itself</w:t>
      </w:r>
      <w:r w:rsidR="00BD0E26">
        <w:rPr>
          <w:lang w:val="en-US"/>
        </w:rPr>
        <w:t xml:space="preserve"> only saves preclusion of joint</w:t>
      </w:r>
      <w:r w:rsidR="0004743D">
        <w:rPr>
          <w:lang w:val="en-US"/>
        </w:rPr>
        <w:t xml:space="preserve"> accuracy</w:t>
      </w:r>
      <w:r w:rsidR="00075AEF">
        <w:rPr>
          <w:lang w:val="en-US"/>
        </w:rPr>
        <w:t xml:space="preserve"> disagreement and not what MacFarlane (2014)</w:t>
      </w:r>
      <w:r w:rsidR="00BD0E26">
        <w:rPr>
          <w:lang w:val="en-US"/>
        </w:rPr>
        <w:t xml:space="preserve"> calls</w:t>
      </w:r>
      <w:r w:rsidR="0004743D">
        <w:rPr>
          <w:lang w:val="en-US"/>
        </w:rPr>
        <w:t xml:space="preserve"> </w:t>
      </w:r>
      <w:r w:rsidR="00D97B02">
        <w:rPr>
          <w:lang w:val="en-US"/>
        </w:rPr>
        <w:t>‘</w:t>
      </w:r>
      <w:r w:rsidR="0004743D">
        <w:rPr>
          <w:lang w:val="en-US"/>
        </w:rPr>
        <w:t>preclusion of</w:t>
      </w:r>
      <w:r w:rsidR="00BD0E26">
        <w:rPr>
          <w:lang w:val="en-US"/>
        </w:rPr>
        <w:t xml:space="preserve"> joint reflexive disag</w:t>
      </w:r>
      <w:r w:rsidR="00075AEF">
        <w:rPr>
          <w:lang w:val="en-US"/>
        </w:rPr>
        <w:t>reement</w:t>
      </w:r>
      <w:r w:rsidR="00D97B02">
        <w:rPr>
          <w:lang w:val="en-US"/>
        </w:rPr>
        <w:t>’</w:t>
      </w:r>
      <w:r w:rsidR="00075AEF">
        <w:rPr>
          <w:lang w:val="en-US"/>
        </w:rPr>
        <w:t xml:space="preserve"> that seems the more robust</w:t>
      </w:r>
      <w:r w:rsidR="00BD0E26">
        <w:rPr>
          <w:lang w:val="en-US"/>
        </w:rPr>
        <w:t xml:space="preserve"> phenomenon of disagreement.</w:t>
      </w:r>
      <w:r w:rsidR="00644AEF">
        <w:rPr>
          <w:lang w:val="en-US"/>
        </w:rPr>
        <w:t xml:space="preserve"> To</w:t>
      </w:r>
      <w:r w:rsidR="00075AEF">
        <w:rPr>
          <w:lang w:val="en-US"/>
        </w:rPr>
        <w:t xml:space="preserve"> be sure,</w:t>
      </w:r>
      <w:r w:rsidR="00BD0E26">
        <w:rPr>
          <w:lang w:val="en-US"/>
        </w:rPr>
        <w:t xml:space="preserve"> MacFarlane</w:t>
      </w:r>
      <w:r w:rsidR="0004743D">
        <w:rPr>
          <w:lang w:val="en-US"/>
        </w:rPr>
        <w:t xml:space="preserve"> (20</w:t>
      </w:r>
      <w:r w:rsidR="00447080">
        <w:rPr>
          <w:lang w:val="en-US"/>
        </w:rPr>
        <w:t>14:137</w:t>
      </w:r>
      <w:r w:rsidR="0004743D">
        <w:rPr>
          <w:lang w:val="en-US"/>
        </w:rPr>
        <w:t>) thinks that</w:t>
      </w:r>
      <w:r w:rsidR="00BD0E26">
        <w:rPr>
          <w:lang w:val="en-US"/>
        </w:rPr>
        <w:t xml:space="preserve"> </w:t>
      </w:r>
      <w:r w:rsidR="00447080">
        <w:rPr>
          <w:lang w:val="en-US"/>
        </w:rPr>
        <w:t xml:space="preserve">the question of </w:t>
      </w:r>
      <w:r w:rsidR="00BD0E26">
        <w:rPr>
          <w:lang w:val="en-US"/>
        </w:rPr>
        <w:t>genuine disagreement</w:t>
      </w:r>
      <w:r w:rsidR="00447080">
        <w:rPr>
          <w:lang w:val="en-US"/>
        </w:rPr>
        <w:t xml:space="preserve"> is merely </w:t>
      </w:r>
      <w:r w:rsidR="0091709F">
        <w:rPr>
          <w:lang w:val="en-US"/>
        </w:rPr>
        <w:t>‘</w:t>
      </w:r>
      <w:r w:rsidR="00447080">
        <w:rPr>
          <w:lang w:val="en-US"/>
        </w:rPr>
        <w:t>terminological</w:t>
      </w:r>
      <w:r w:rsidR="0091709F">
        <w:rPr>
          <w:lang w:val="en-US"/>
        </w:rPr>
        <w:t>’</w:t>
      </w:r>
      <w:r w:rsidR="00BD0E26">
        <w:rPr>
          <w:lang w:val="en-US"/>
        </w:rPr>
        <w:t xml:space="preserve"> and</w:t>
      </w:r>
      <w:r w:rsidR="0004743D">
        <w:rPr>
          <w:lang w:val="en-US"/>
        </w:rPr>
        <w:t xml:space="preserve"> that</w:t>
      </w:r>
      <w:r w:rsidR="00BD0E26">
        <w:rPr>
          <w:lang w:val="en-US"/>
        </w:rPr>
        <w:t xml:space="preserve"> the</w:t>
      </w:r>
      <w:r w:rsidR="0004743D">
        <w:rPr>
          <w:lang w:val="en-US"/>
        </w:rPr>
        <w:t xml:space="preserve"> very</w:t>
      </w:r>
      <w:r w:rsidR="00167B65">
        <w:rPr>
          <w:lang w:val="en-US"/>
        </w:rPr>
        <w:t xml:space="preserve"> question is ‘wrong’ (2014:119)</w:t>
      </w:r>
      <w:r w:rsidR="00447080">
        <w:rPr>
          <w:lang w:val="en-US"/>
        </w:rPr>
        <w:t>,</w:t>
      </w:r>
      <w:r w:rsidR="00BD0E26">
        <w:rPr>
          <w:lang w:val="en-US"/>
        </w:rPr>
        <w:t xml:space="preserve"> but this seems skewed against the objectivist account of</w:t>
      </w:r>
      <w:r w:rsidR="00644AEF">
        <w:rPr>
          <w:lang w:val="en-US"/>
        </w:rPr>
        <w:t xml:space="preserve"> moderate</w:t>
      </w:r>
      <w:r w:rsidR="00BD0E26">
        <w:rPr>
          <w:lang w:val="en-US"/>
        </w:rPr>
        <w:t xml:space="preserve"> skeptical </w:t>
      </w:r>
      <w:proofErr w:type="spellStart"/>
      <w:r w:rsidR="00BD0E26">
        <w:rPr>
          <w:lang w:val="en-US"/>
        </w:rPr>
        <w:t>invariantism</w:t>
      </w:r>
      <w:proofErr w:type="spellEnd"/>
      <w:r w:rsidR="00BD0E26">
        <w:rPr>
          <w:lang w:val="en-US"/>
        </w:rPr>
        <w:t>.</w:t>
      </w:r>
    </w:p>
    <w:p w:rsidR="00280539" w:rsidRDefault="001722B7" w:rsidP="00197FAC">
      <w:pPr>
        <w:spacing w:line="360" w:lineRule="auto"/>
        <w:ind w:firstLine="142"/>
        <w:contextualSpacing/>
        <w:jc w:val="both"/>
        <w:rPr>
          <w:lang w:val="en-US"/>
        </w:rPr>
      </w:pPr>
      <w:r>
        <w:rPr>
          <w:lang w:val="en-US"/>
        </w:rPr>
        <w:t>The</w:t>
      </w:r>
      <w:r w:rsidR="00CD4E76">
        <w:rPr>
          <w:lang w:val="en-US"/>
        </w:rPr>
        <w:t xml:space="preserve"> </w:t>
      </w:r>
      <w:r w:rsidR="00C22BE7">
        <w:rPr>
          <w:lang w:val="en-US"/>
        </w:rPr>
        <w:t>skeptical</w:t>
      </w:r>
      <w:r>
        <w:rPr>
          <w:lang w:val="en-US"/>
        </w:rPr>
        <w:t xml:space="preserve"> account can also fairly easily account for retraction</w:t>
      </w:r>
      <w:r w:rsidR="00E15EEF">
        <w:rPr>
          <w:lang w:val="en-US"/>
        </w:rPr>
        <w:t xml:space="preserve"> of assertions</w:t>
      </w:r>
      <w:r>
        <w:rPr>
          <w:lang w:val="en-US"/>
        </w:rPr>
        <w:t>.</w:t>
      </w:r>
      <w:r w:rsidR="00CF7CF1">
        <w:rPr>
          <w:lang w:val="en-US"/>
        </w:rPr>
        <w:t xml:space="preserve"> Suppose that S1 was mistaken to assert that ‘S3 knows that p’ because S3’s justification does not eliminate all not-p possibilities</w:t>
      </w:r>
      <w:r w:rsidR="00E15EEF">
        <w:rPr>
          <w:lang w:val="en-US"/>
        </w:rPr>
        <w:t xml:space="preserve"> and S1 could</w:t>
      </w:r>
      <w:r w:rsidR="00FA4CDA">
        <w:rPr>
          <w:lang w:val="en-US"/>
        </w:rPr>
        <w:t xml:space="preserve"> and should</w:t>
      </w:r>
      <w:r w:rsidR="00E15EEF">
        <w:rPr>
          <w:lang w:val="en-US"/>
        </w:rPr>
        <w:t>, given hi</w:t>
      </w:r>
      <w:r w:rsidR="00FA6CCD">
        <w:rPr>
          <w:lang w:val="en-US"/>
        </w:rPr>
        <w:t>s epistemic position, have realized</w:t>
      </w:r>
      <w:r w:rsidR="00E15EEF">
        <w:rPr>
          <w:lang w:val="en-US"/>
        </w:rPr>
        <w:t xml:space="preserve"> this much</w:t>
      </w:r>
      <w:r w:rsidR="00CF7CF1">
        <w:rPr>
          <w:lang w:val="en-US"/>
        </w:rPr>
        <w:t>. Upon realization,</w:t>
      </w:r>
      <w:r w:rsidR="00677D82">
        <w:rPr>
          <w:lang w:val="en-US"/>
        </w:rPr>
        <w:t xml:space="preserve"> </w:t>
      </w:r>
      <w:r w:rsidR="00CF7CF1">
        <w:rPr>
          <w:lang w:val="en-US"/>
        </w:rPr>
        <w:t>S1 should</w:t>
      </w:r>
      <w:r w:rsidR="00AC5C49">
        <w:rPr>
          <w:lang w:val="en-US"/>
        </w:rPr>
        <w:t>,</w:t>
      </w:r>
      <w:r w:rsidR="00CF7CF1">
        <w:rPr>
          <w:lang w:val="en-US"/>
        </w:rPr>
        <w:t xml:space="preserve"> if rational</w:t>
      </w:r>
      <w:r w:rsidR="00AC5C49">
        <w:rPr>
          <w:lang w:val="en-US"/>
        </w:rPr>
        <w:t>,</w:t>
      </w:r>
      <w:r w:rsidR="00CF7CF1">
        <w:rPr>
          <w:lang w:val="en-US"/>
        </w:rPr>
        <w:t xml:space="preserve"> retract his assertion</w:t>
      </w:r>
      <w:r w:rsidR="00E15EEF">
        <w:rPr>
          <w:lang w:val="en-US"/>
        </w:rPr>
        <w:t xml:space="preserve"> because it is</w:t>
      </w:r>
      <w:r w:rsidR="00C32CB6">
        <w:rPr>
          <w:lang w:val="en-US"/>
        </w:rPr>
        <w:t xml:space="preserve"> mistaken</w:t>
      </w:r>
      <w:r w:rsidR="008C40AF">
        <w:rPr>
          <w:lang w:val="en-US"/>
        </w:rPr>
        <w:t xml:space="preserve"> that ‘S3</w:t>
      </w:r>
      <w:r w:rsidR="008F23C2">
        <w:rPr>
          <w:lang w:val="en-US"/>
        </w:rPr>
        <w:t xml:space="preserve"> know</w:t>
      </w:r>
      <w:r w:rsidR="008C40AF">
        <w:rPr>
          <w:lang w:val="en-US"/>
        </w:rPr>
        <w:t>s</w:t>
      </w:r>
      <w:r w:rsidR="008F23C2">
        <w:rPr>
          <w:lang w:val="en-US"/>
        </w:rPr>
        <w:t xml:space="preserve"> that p’</w:t>
      </w:r>
      <w:r w:rsidR="00CF7CF1">
        <w:rPr>
          <w:lang w:val="en-US"/>
        </w:rPr>
        <w:t>.</w:t>
      </w:r>
      <w:r>
        <w:rPr>
          <w:lang w:val="en-US"/>
        </w:rPr>
        <w:t xml:space="preserve"> </w:t>
      </w:r>
    </w:p>
    <w:p w:rsidR="00854473" w:rsidRDefault="001722B7" w:rsidP="00197FAC">
      <w:pPr>
        <w:spacing w:line="360" w:lineRule="auto"/>
        <w:ind w:firstLine="142"/>
        <w:contextualSpacing/>
        <w:jc w:val="both"/>
        <w:rPr>
          <w:lang w:val="en-US"/>
        </w:rPr>
      </w:pPr>
      <w:r>
        <w:rPr>
          <w:lang w:val="en-US"/>
        </w:rPr>
        <w:t xml:space="preserve">The </w:t>
      </w:r>
      <w:r w:rsidR="00075AEF">
        <w:rPr>
          <w:lang w:val="en-US"/>
        </w:rPr>
        <w:t>explanation would go along broadly</w:t>
      </w:r>
      <w:r w:rsidR="00815014">
        <w:rPr>
          <w:lang w:val="en-US"/>
        </w:rPr>
        <w:t xml:space="preserve"> </w:t>
      </w:r>
      <w:proofErr w:type="spellStart"/>
      <w:r w:rsidR="00815014">
        <w:rPr>
          <w:lang w:val="en-US"/>
        </w:rPr>
        <w:t>Humean</w:t>
      </w:r>
      <w:proofErr w:type="spellEnd"/>
      <w:r>
        <w:rPr>
          <w:lang w:val="en-US"/>
        </w:rPr>
        <w:t xml:space="preserve"> lines: in ordinary life we tend to</w:t>
      </w:r>
      <w:r w:rsidR="00677D82">
        <w:rPr>
          <w:lang w:val="en-US"/>
        </w:rPr>
        <w:t xml:space="preserve"> ‘speak loosely’ and</w:t>
      </w:r>
      <w:r>
        <w:rPr>
          <w:lang w:val="en-US"/>
        </w:rPr>
        <w:t xml:space="preserve"> unwittingly assert that we know propositions that we do not really know</w:t>
      </w:r>
      <w:r w:rsidR="00C32CB6">
        <w:rPr>
          <w:lang w:val="en-US"/>
        </w:rPr>
        <w:t xml:space="preserve"> (e.g.</w:t>
      </w:r>
      <w:r w:rsidR="00677D82">
        <w:rPr>
          <w:lang w:val="en-US"/>
        </w:rPr>
        <w:t xml:space="preserve"> Davis (2007)</w:t>
      </w:r>
      <w:r w:rsidR="008F23C2">
        <w:rPr>
          <w:lang w:val="en-US"/>
        </w:rPr>
        <w:t>, Bonjour (2010)</w:t>
      </w:r>
      <w:r w:rsidR="00677D82">
        <w:rPr>
          <w:lang w:val="en-US"/>
        </w:rPr>
        <w:t>).</w:t>
      </w:r>
      <w:r w:rsidR="00F37328">
        <w:rPr>
          <w:rStyle w:val="FootnoteReference"/>
          <w:lang w:val="en-US"/>
        </w:rPr>
        <w:footnoteReference w:id="8"/>
      </w:r>
      <w:r>
        <w:rPr>
          <w:lang w:val="en-US"/>
        </w:rPr>
        <w:t xml:space="preserve"> This happens because we have a natural, </w:t>
      </w:r>
      <w:proofErr w:type="spellStart"/>
      <w:r>
        <w:rPr>
          <w:lang w:val="en-US"/>
        </w:rPr>
        <w:t>Humean</w:t>
      </w:r>
      <w:proofErr w:type="spellEnd"/>
      <w:r>
        <w:rPr>
          <w:lang w:val="en-US"/>
        </w:rPr>
        <w:t xml:space="preserve"> tendency to seek strong enough evidence to make a proposition safe,</w:t>
      </w:r>
      <w:r w:rsidR="00DE38AC">
        <w:rPr>
          <w:lang w:val="en-US"/>
        </w:rPr>
        <w:t xml:space="preserve"> that is,</w:t>
      </w:r>
      <w:r w:rsidR="00854473">
        <w:rPr>
          <w:lang w:val="en-US"/>
        </w:rPr>
        <w:t xml:space="preserve"> to seek strong enough evidence that renders the proposition</w:t>
      </w:r>
      <w:r w:rsidR="00DE38AC">
        <w:rPr>
          <w:lang w:val="en-US"/>
        </w:rPr>
        <w:t xml:space="preserve"> not easily mistaken</w:t>
      </w:r>
      <w:r w:rsidR="00677D82">
        <w:rPr>
          <w:lang w:val="en-US"/>
        </w:rPr>
        <w:t xml:space="preserve"> (cf. </w:t>
      </w:r>
      <w:proofErr w:type="spellStart"/>
      <w:r w:rsidR="00677D82">
        <w:rPr>
          <w:lang w:val="en-US"/>
        </w:rPr>
        <w:t>Kyriacou</w:t>
      </w:r>
      <w:proofErr w:type="spellEnd"/>
      <w:r w:rsidR="00677D82">
        <w:rPr>
          <w:lang w:val="en-US"/>
        </w:rPr>
        <w:t xml:space="preserve"> (forthcoming))</w:t>
      </w:r>
      <w:r w:rsidR="00CF7CF1">
        <w:rPr>
          <w:lang w:val="en-US"/>
        </w:rPr>
        <w:t>. But this evidence is</w:t>
      </w:r>
      <w:r>
        <w:rPr>
          <w:lang w:val="en-US"/>
        </w:rPr>
        <w:t xml:space="preserve"> not</w:t>
      </w:r>
      <w:r w:rsidR="00E15EEF">
        <w:rPr>
          <w:lang w:val="en-US"/>
        </w:rPr>
        <w:t xml:space="preserve"> typically</w:t>
      </w:r>
      <w:r>
        <w:rPr>
          <w:lang w:val="en-US"/>
        </w:rPr>
        <w:t xml:space="preserve"> strong enough</w:t>
      </w:r>
      <w:r w:rsidR="00027B6D">
        <w:rPr>
          <w:lang w:val="en-US"/>
        </w:rPr>
        <w:t xml:space="preserve"> to</w:t>
      </w:r>
      <w:r w:rsidR="00CF7CF1">
        <w:rPr>
          <w:lang w:val="en-US"/>
        </w:rPr>
        <w:t xml:space="preserve"> eliminate all not-p possibilities and render p conclusive and an instance of knowledge.</w:t>
      </w:r>
      <w:r>
        <w:rPr>
          <w:lang w:val="en-US"/>
        </w:rPr>
        <w:t xml:space="preserve"> </w:t>
      </w:r>
      <w:r w:rsidR="00075AEF">
        <w:rPr>
          <w:lang w:val="en-US"/>
        </w:rPr>
        <w:t>On reflection, we can realize this and retract assertions.</w:t>
      </w:r>
    </w:p>
    <w:p w:rsidR="00E15EEF" w:rsidRDefault="001722B7" w:rsidP="00197FAC">
      <w:pPr>
        <w:spacing w:line="360" w:lineRule="auto"/>
        <w:ind w:firstLine="142"/>
        <w:contextualSpacing/>
        <w:jc w:val="both"/>
        <w:rPr>
          <w:lang w:val="en-US"/>
        </w:rPr>
      </w:pPr>
      <w:r>
        <w:rPr>
          <w:lang w:val="en-US"/>
        </w:rPr>
        <w:t>Thus, we</w:t>
      </w:r>
      <w:r w:rsidR="00714C4C">
        <w:rPr>
          <w:lang w:val="en-US"/>
        </w:rPr>
        <w:t xml:space="preserve"> tend to</w:t>
      </w:r>
      <w:r>
        <w:rPr>
          <w:lang w:val="en-US"/>
        </w:rPr>
        <w:t xml:space="preserve"> take into consideration only </w:t>
      </w:r>
      <w:r w:rsidR="005A6113">
        <w:rPr>
          <w:lang w:val="en-US"/>
        </w:rPr>
        <w:t>possibilities</w:t>
      </w:r>
      <w:r>
        <w:rPr>
          <w:lang w:val="en-US"/>
        </w:rPr>
        <w:t xml:space="preserve"> of error that in the context we deem relevant</w:t>
      </w:r>
      <w:r w:rsidR="008C40AF">
        <w:rPr>
          <w:lang w:val="en-US"/>
        </w:rPr>
        <w:t xml:space="preserve"> and sufficient to render</w:t>
      </w:r>
      <w:r w:rsidR="00E15EEF">
        <w:rPr>
          <w:lang w:val="en-US"/>
        </w:rPr>
        <w:t xml:space="preserve"> p safe</w:t>
      </w:r>
      <w:r>
        <w:rPr>
          <w:lang w:val="en-US"/>
        </w:rPr>
        <w:t>, and not possibilities of error we deem far-fetched and irrelevant</w:t>
      </w:r>
      <w:r w:rsidR="00280539">
        <w:rPr>
          <w:lang w:val="en-US"/>
        </w:rPr>
        <w:t xml:space="preserve"> to p’s safety</w:t>
      </w:r>
      <w:r>
        <w:rPr>
          <w:lang w:val="en-US"/>
        </w:rPr>
        <w:t>. It just happens, however, that</w:t>
      </w:r>
      <w:r w:rsidR="00714C4C">
        <w:rPr>
          <w:lang w:val="en-US"/>
        </w:rPr>
        <w:t xml:space="preserve"> sometimes</w:t>
      </w:r>
      <w:r>
        <w:rPr>
          <w:lang w:val="en-US"/>
        </w:rPr>
        <w:t xml:space="preserve"> our ordinary as</w:t>
      </w:r>
      <w:r w:rsidR="00027B6D">
        <w:rPr>
          <w:lang w:val="en-US"/>
        </w:rPr>
        <w:t xml:space="preserve">sertions of safe </w:t>
      </w:r>
      <w:r w:rsidR="003D2448">
        <w:rPr>
          <w:lang w:val="en-US"/>
        </w:rPr>
        <w:t>knowledge are</w:t>
      </w:r>
      <w:r>
        <w:rPr>
          <w:lang w:val="en-US"/>
        </w:rPr>
        <w:t xml:space="preserve"> shown not</w:t>
      </w:r>
      <w:r w:rsidR="003D2448">
        <w:rPr>
          <w:lang w:val="en-US"/>
        </w:rPr>
        <w:t xml:space="preserve"> to be</w:t>
      </w:r>
      <w:r w:rsidR="00854473">
        <w:rPr>
          <w:lang w:val="en-US"/>
        </w:rPr>
        <w:t xml:space="preserve"> instances of knowledge. Perhaps they are</w:t>
      </w:r>
      <w:r w:rsidR="00E15EEF">
        <w:rPr>
          <w:lang w:val="en-US"/>
        </w:rPr>
        <w:t xml:space="preserve"> </w:t>
      </w:r>
      <w:r w:rsidR="00E15EEF">
        <w:rPr>
          <w:lang w:val="en-US"/>
        </w:rPr>
        <w:lastRenderedPageBreak/>
        <w:t>proven</w:t>
      </w:r>
      <w:r w:rsidR="00854473">
        <w:rPr>
          <w:lang w:val="en-US"/>
        </w:rPr>
        <w:t xml:space="preserve"> false after all, or </w:t>
      </w:r>
      <w:r w:rsidR="00CF7CF1">
        <w:rPr>
          <w:lang w:val="en-US"/>
        </w:rPr>
        <w:t>that on philosophical ground</w:t>
      </w:r>
      <w:r w:rsidR="00AC5C49">
        <w:rPr>
          <w:lang w:val="en-US"/>
        </w:rPr>
        <w:t>s</w:t>
      </w:r>
      <w:r w:rsidR="00854473">
        <w:rPr>
          <w:lang w:val="en-US"/>
        </w:rPr>
        <w:t xml:space="preserve"> we come to realize that we do not really know unless all possibility of error has been eliminated</w:t>
      </w:r>
      <w:r>
        <w:rPr>
          <w:lang w:val="en-US"/>
        </w:rPr>
        <w:t>. When we realize this, we acknowledge the mistake and retract the assertion</w:t>
      </w:r>
      <w:r w:rsidR="00E15EEF">
        <w:rPr>
          <w:lang w:val="en-US"/>
        </w:rPr>
        <w:t xml:space="preserve"> because it is</w:t>
      </w:r>
      <w:r w:rsidR="00C32CB6">
        <w:rPr>
          <w:lang w:val="en-US"/>
        </w:rPr>
        <w:t xml:space="preserve"> mistaken</w:t>
      </w:r>
      <w:r>
        <w:rPr>
          <w:lang w:val="en-US"/>
        </w:rPr>
        <w:t>.</w:t>
      </w:r>
    </w:p>
    <w:p w:rsidR="00280539" w:rsidRDefault="001722B7" w:rsidP="00197FAC">
      <w:pPr>
        <w:spacing w:line="360" w:lineRule="auto"/>
        <w:ind w:firstLine="142"/>
        <w:contextualSpacing/>
        <w:jc w:val="both"/>
        <w:rPr>
          <w:lang w:val="en-US"/>
        </w:rPr>
      </w:pPr>
      <w:r>
        <w:rPr>
          <w:lang w:val="en-US"/>
        </w:rPr>
        <w:t xml:space="preserve"> Again, this is an account of retraction that is simple and </w:t>
      </w:r>
      <w:r w:rsidR="00C17DB7">
        <w:rPr>
          <w:lang w:val="en-US"/>
        </w:rPr>
        <w:t>neat</w:t>
      </w:r>
      <w:r w:rsidR="008F23C2">
        <w:rPr>
          <w:lang w:val="en-US"/>
        </w:rPr>
        <w:t xml:space="preserve"> and has some attractions</w:t>
      </w:r>
      <w:r>
        <w:rPr>
          <w:lang w:val="en-US"/>
        </w:rPr>
        <w:t>.</w:t>
      </w:r>
      <w:r w:rsidR="00E15EEF">
        <w:rPr>
          <w:lang w:val="en-US"/>
        </w:rPr>
        <w:t xml:space="preserve"> First, u</w:t>
      </w:r>
      <w:r w:rsidR="00FB7787">
        <w:rPr>
          <w:lang w:val="en-US"/>
        </w:rPr>
        <w:t xml:space="preserve">nlike </w:t>
      </w:r>
      <w:proofErr w:type="spellStart"/>
      <w:r w:rsidR="00FB7787">
        <w:rPr>
          <w:lang w:val="en-US"/>
        </w:rPr>
        <w:t>contextualism</w:t>
      </w:r>
      <w:proofErr w:type="spellEnd"/>
      <w:r w:rsidR="00FB7787">
        <w:rPr>
          <w:lang w:val="en-US"/>
        </w:rPr>
        <w:t xml:space="preserve">, </w:t>
      </w:r>
      <w:r w:rsidR="00E12B12">
        <w:rPr>
          <w:lang w:val="en-US"/>
        </w:rPr>
        <w:t>retraction is explainabl</w:t>
      </w:r>
      <w:r w:rsidR="00852F07">
        <w:rPr>
          <w:lang w:val="en-US"/>
        </w:rPr>
        <w:t>e in terms of the</w:t>
      </w:r>
      <w:r w:rsidR="008C40AF">
        <w:rPr>
          <w:lang w:val="en-US"/>
        </w:rPr>
        <w:t xml:space="preserve"> MacFarlane</w:t>
      </w:r>
      <w:r w:rsidR="00852F07">
        <w:rPr>
          <w:lang w:val="en-US"/>
        </w:rPr>
        <w:t xml:space="preserve"> distinction between</w:t>
      </w:r>
      <w:r w:rsidR="00E12B12">
        <w:rPr>
          <w:lang w:val="en-US"/>
        </w:rPr>
        <w:t xml:space="preserve"> context of use and context of assessment.</w:t>
      </w:r>
      <w:r w:rsidR="00280539">
        <w:rPr>
          <w:lang w:val="en-US"/>
        </w:rPr>
        <w:t xml:space="preserve"> We tend to assert that p on the basis of </w:t>
      </w:r>
      <w:r w:rsidR="00C32CB6">
        <w:rPr>
          <w:lang w:val="en-US"/>
        </w:rPr>
        <w:t>‘</w:t>
      </w:r>
      <w:r w:rsidR="00280539">
        <w:rPr>
          <w:lang w:val="en-US"/>
        </w:rPr>
        <w:t>safety knowledge</w:t>
      </w:r>
      <w:r w:rsidR="00C32CB6">
        <w:rPr>
          <w:lang w:val="en-US"/>
        </w:rPr>
        <w:t>’</w:t>
      </w:r>
      <w:r w:rsidR="00280539">
        <w:rPr>
          <w:lang w:val="en-US"/>
        </w:rPr>
        <w:t xml:space="preserve"> but in</w:t>
      </w:r>
      <w:r w:rsidR="005248E8">
        <w:rPr>
          <w:lang w:val="en-US"/>
        </w:rPr>
        <w:t xml:space="preserve"> reflective</w:t>
      </w:r>
      <w:r w:rsidR="00280539">
        <w:rPr>
          <w:lang w:val="en-US"/>
        </w:rPr>
        <w:t xml:space="preserve"> context</w:t>
      </w:r>
      <w:r w:rsidR="00594FE9">
        <w:rPr>
          <w:lang w:val="en-US"/>
        </w:rPr>
        <w:t>s</w:t>
      </w:r>
      <w:r w:rsidR="00280539">
        <w:rPr>
          <w:lang w:val="en-US"/>
        </w:rPr>
        <w:t xml:space="preserve"> of assessment we can assess that safety is not sufficient for knowledge and therefore retract the assertion</w:t>
      </w:r>
      <w:r w:rsidR="00C32CB6">
        <w:rPr>
          <w:lang w:val="en-US"/>
        </w:rPr>
        <w:t xml:space="preserve"> as mistaken</w:t>
      </w:r>
      <w:r w:rsidR="00280539">
        <w:rPr>
          <w:lang w:val="en-US"/>
        </w:rPr>
        <w:t>.</w:t>
      </w:r>
      <w:r w:rsidR="008C40AF">
        <w:rPr>
          <w:lang w:val="en-US"/>
        </w:rPr>
        <w:t xml:space="preserve"> So the distinction between context of use and</w:t>
      </w:r>
      <w:r w:rsidR="0045081B">
        <w:rPr>
          <w:lang w:val="en-US"/>
        </w:rPr>
        <w:t xml:space="preserve"> context</w:t>
      </w:r>
      <w:r w:rsidR="008C40AF">
        <w:rPr>
          <w:lang w:val="en-US"/>
        </w:rPr>
        <w:t xml:space="preserve"> assessment is heeded and assessment-sensitivity is no better in this respect.</w:t>
      </w:r>
      <w:r w:rsidR="00E12B12">
        <w:rPr>
          <w:lang w:val="en-US"/>
        </w:rPr>
        <w:t xml:space="preserve"> </w:t>
      </w:r>
    </w:p>
    <w:p w:rsidR="00D83880" w:rsidRDefault="00E12B12" w:rsidP="00197FAC">
      <w:pPr>
        <w:spacing w:line="360" w:lineRule="auto"/>
        <w:ind w:firstLine="142"/>
        <w:contextualSpacing/>
        <w:jc w:val="both"/>
        <w:rPr>
          <w:lang w:val="en-US"/>
        </w:rPr>
      </w:pPr>
      <w:r>
        <w:rPr>
          <w:lang w:val="en-US"/>
        </w:rPr>
        <w:t>Second, unlike assessment-sensitivity relativism, it does not suggest that retraction is relative to the standards of the assessor at the context of assessment. This is important</w:t>
      </w:r>
      <w:r w:rsidR="0045211C">
        <w:rPr>
          <w:lang w:val="en-US"/>
        </w:rPr>
        <w:t xml:space="preserve"> on two grounds. On the one hand</w:t>
      </w:r>
      <w:r w:rsidR="00280539">
        <w:rPr>
          <w:lang w:val="en-US"/>
        </w:rPr>
        <w:t>,</w:t>
      </w:r>
      <w:r>
        <w:rPr>
          <w:lang w:val="en-US"/>
        </w:rPr>
        <w:t xml:space="preserve"> because it might be the case that the standard of the assessor is</w:t>
      </w:r>
      <w:r w:rsidR="00852F07">
        <w:rPr>
          <w:lang w:val="en-US"/>
        </w:rPr>
        <w:t xml:space="preserve"> anything from arbitrary to idiosyncratic</w:t>
      </w:r>
      <w:r w:rsidR="005248E8">
        <w:rPr>
          <w:lang w:val="en-US"/>
        </w:rPr>
        <w:t xml:space="preserve"> (e.g. </w:t>
      </w:r>
      <w:r w:rsidR="00C32CB6">
        <w:rPr>
          <w:lang w:val="en-US"/>
        </w:rPr>
        <w:t>s</w:t>
      </w:r>
      <w:r w:rsidR="005248E8">
        <w:rPr>
          <w:lang w:val="en-US"/>
        </w:rPr>
        <w:t xml:space="preserve">he could reject the </w:t>
      </w:r>
      <w:proofErr w:type="spellStart"/>
      <w:r w:rsidR="005248E8">
        <w:rPr>
          <w:lang w:val="en-US"/>
        </w:rPr>
        <w:t>factivity</w:t>
      </w:r>
      <w:proofErr w:type="spellEnd"/>
      <w:r w:rsidR="005248E8">
        <w:rPr>
          <w:lang w:val="en-US"/>
        </w:rPr>
        <w:t xml:space="preserve"> condition)</w:t>
      </w:r>
      <w:r w:rsidR="00852F07">
        <w:rPr>
          <w:lang w:val="en-US"/>
        </w:rPr>
        <w:t>.</w:t>
      </w:r>
      <w:r>
        <w:rPr>
          <w:lang w:val="en-US"/>
        </w:rPr>
        <w:t xml:space="preserve"> </w:t>
      </w:r>
      <w:r w:rsidR="00D83880">
        <w:rPr>
          <w:lang w:val="en-US"/>
        </w:rPr>
        <w:t>Inst</w:t>
      </w:r>
      <w:r w:rsidR="0004743D">
        <w:rPr>
          <w:lang w:val="en-US"/>
        </w:rPr>
        <w:t>ead, in sk</w:t>
      </w:r>
      <w:r w:rsidR="00D83880">
        <w:rPr>
          <w:lang w:val="en-US"/>
        </w:rPr>
        <w:t xml:space="preserve">eptical </w:t>
      </w:r>
      <w:proofErr w:type="spellStart"/>
      <w:r w:rsidR="00D83880">
        <w:rPr>
          <w:lang w:val="en-US"/>
        </w:rPr>
        <w:t>invariantism</w:t>
      </w:r>
      <w:proofErr w:type="spellEnd"/>
      <w:r w:rsidR="00D83880">
        <w:rPr>
          <w:lang w:val="en-US"/>
        </w:rPr>
        <w:t xml:space="preserve"> the standard that should regulate retraction by an assessor is not sensitive to the assessor and</w:t>
      </w:r>
      <w:r w:rsidR="000C4299">
        <w:rPr>
          <w:lang w:val="en-US"/>
        </w:rPr>
        <w:t>,</w:t>
      </w:r>
      <w:r w:rsidR="00D83880">
        <w:rPr>
          <w:lang w:val="en-US"/>
        </w:rPr>
        <w:t xml:space="preserve"> therefore</w:t>
      </w:r>
      <w:r w:rsidR="000C4299">
        <w:rPr>
          <w:lang w:val="en-US"/>
        </w:rPr>
        <w:t>,</w:t>
      </w:r>
      <w:r w:rsidR="00D83880">
        <w:rPr>
          <w:lang w:val="en-US"/>
        </w:rPr>
        <w:t xml:space="preserve"> there is no danger of</w:t>
      </w:r>
      <w:r w:rsidR="00C32CB6">
        <w:rPr>
          <w:lang w:val="en-US"/>
        </w:rPr>
        <w:t xml:space="preserve"> any</w:t>
      </w:r>
      <w:r w:rsidR="005248E8">
        <w:rPr>
          <w:lang w:val="en-US"/>
        </w:rPr>
        <w:t xml:space="preserve"> </w:t>
      </w:r>
      <w:r w:rsidR="00C17DB7">
        <w:rPr>
          <w:lang w:val="en-US"/>
        </w:rPr>
        <w:t>‘</w:t>
      </w:r>
      <w:r w:rsidR="005248E8">
        <w:rPr>
          <w:lang w:val="en-US"/>
        </w:rPr>
        <w:t>standards</w:t>
      </w:r>
      <w:r w:rsidR="00D83880">
        <w:rPr>
          <w:lang w:val="en-US"/>
        </w:rPr>
        <w:t xml:space="preserve"> arbitrariness</w:t>
      </w:r>
      <w:r w:rsidR="00C17DB7">
        <w:rPr>
          <w:lang w:val="en-US"/>
        </w:rPr>
        <w:t>’</w:t>
      </w:r>
      <w:r w:rsidR="00D83880">
        <w:rPr>
          <w:lang w:val="en-US"/>
        </w:rPr>
        <w:t>.</w:t>
      </w:r>
      <w:r w:rsidR="0091709F">
        <w:rPr>
          <w:lang w:val="en-US"/>
        </w:rPr>
        <w:t xml:space="preserve"> Besides</w:t>
      </w:r>
      <w:r w:rsidR="0004743D">
        <w:rPr>
          <w:lang w:val="en-US"/>
        </w:rPr>
        <w:t xml:space="preserve">, the </w:t>
      </w:r>
      <w:proofErr w:type="spellStart"/>
      <w:r w:rsidR="0004743D">
        <w:rPr>
          <w:lang w:val="en-US"/>
        </w:rPr>
        <w:t>fac</w:t>
      </w:r>
      <w:r w:rsidR="008C40AF">
        <w:rPr>
          <w:lang w:val="en-US"/>
        </w:rPr>
        <w:t>tivity</w:t>
      </w:r>
      <w:proofErr w:type="spellEnd"/>
      <w:r w:rsidR="008C40AF">
        <w:rPr>
          <w:lang w:val="en-US"/>
        </w:rPr>
        <w:t xml:space="preserve"> condition is a necessary condition for knowledge</w:t>
      </w:r>
      <w:r w:rsidR="00566B67">
        <w:rPr>
          <w:lang w:val="en-US"/>
        </w:rPr>
        <w:t>,</w:t>
      </w:r>
      <w:r w:rsidR="0004743D">
        <w:rPr>
          <w:lang w:val="en-US"/>
        </w:rPr>
        <w:t xml:space="preserve"> but</w:t>
      </w:r>
      <w:r w:rsidR="00566B67">
        <w:rPr>
          <w:lang w:val="en-US"/>
        </w:rPr>
        <w:t xml:space="preserve"> it</w:t>
      </w:r>
      <w:r w:rsidR="008C40AF">
        <w:rPr>
          <w:lang w:val="en-US"/>
        </w:rPr>
        <w:t xml:space="preserve"> does not seem</w:t>
      </w:r>
      <w:r w:rsidR="00566B67">
        <w:rPr>
          <w:lang w:val="en-US"/>
        </w:rPr>
        <w:t xml:space="preserve"> an</w:t>
      </w:r>
      <w:r w:rsidR="0045081B">
        <w:rPr>
          <w:lang w:val="en-US"/>
        </w:rPr>
        <w:t xml:space="preserve"> assessment-sensitive</w:t>
      </w:r>
      <w:r w:rsidR="00566B67">
        <w:rPr>
          <w:lang w:val="en-US"/>
        </w:rPr>
        <w:t xml:space="preserve"> relative truth. It is</w:t>
      </w:r>
      <w:r w:rsidR="0045081B">
        <w:rPr>
          <w:lang w:val="en-US"/>
        </w:rPr>
        <w:t xml:space="preserve"> prima facie</w:t>
      </w:r>
      <w:r w:rsidR="00566B67">
        <w:rPr>
          <w:lang w:val="en-US"/>
        </w:rPr>
        <w:t xml:space="preserve"> an</w:t>
      </w:r>
      <w:r w:rsidR="008C40AF">
        <w:rPr>
          <w:lang w:val="en-US"/>
        </w:rPr>
        <w:t xml:space="preserve"> assessment-</w:t>
      </w:r>
      <w:r w:rsidR="008C40AF" w:rsidRPr="0045081B">
        <w:rPr>
          <w:i/>
          <w:lang w:val="en-US"/>
        </w:rPr>
        <w:t>in</w:t>
      </w:r>
      <w:r w:rsidR="008C40AF">
        <w:rPr>
          <w:lang w:val="en-US"/>
        </w:rPr>
        <w:t>sensitive</w:t>
      </w:r>
      <w:r w:rsidR="0004743D">
        <w:rPr>
          <w:lang w:val="en-US"/>
        </w:rPr>
        <w:t xml:space="preserve"> non-relative</w:t>
      </w:r>
      <w:r w:rsidR="008C40AF">
        <w:rPr>
          <w:lang w:val="en-US"/>
        </w:rPr>
        <w:t xml:space="preserve"> truth because even if in a hypothetical scenario all asses</w:t>
      </w:r>
      <w:r w:rsidR="0045081B">
        <w:rPr>
          <w:lang w:val="en-US"/>
        </w:rPr>
        <w:t>sors rejected the condition, it</w:t>
      </w:r>
      <w:r w:rsidR="008C40AF">
        <w:rPr>
          <w:lang w:val="en-US"/>
        </w:rPr>
        <w:t xml:space="preserve"> would, intuitively, still be true.</w:t>
      </w:r>
      <w:r w:rsidR="00075AEF">
        <w:rPr>
          <w:rStyle w:val="FootnoteReference"/>
          <w:lang w:val="en-US"/>
        </w:rPr>
        <w:footnoteReference w:id="9"/>
      </w:r>
    </w:p>
    <w:p w:rsidR="004724EE" w:rsidRDefault="0045211C" w:rsidP="00197FAC">
      <w:pPr>
        <w:spacing w:line="360" w:lineRule="auto"/>
        <w:ind w:firstLine="142"/>
        <w:contextualSpacing/>
        <w:jc w:val="both"/>
        <w:rPr>
          <w:lang w:val="en-US"/>
        </w:rPr>
      </w:pPr>
      <w:r>
        <w:rPr>
          <w:lang w:val="en-US"/>
        </w:rPr>
        <w:t>On the other hand</w:t>
      </w:r>
      <w:r w:rsidR="00280539">
        <w:rPr>
          <w:lang w:val="en-US"/>
        </w:rPr>
        <w:t>,</w:t>
      </w:r>
      <w:r w:rsidR="00943796">
        <w:rPr>
          <w:lang w:val="en-US"/>
        </w:rPr>
        <w:t xml:space="preserve"> it is important</w:t>
      </w:r>
      <w:r w:rsidR="00280539">
        <w:rPr>
          <w:lang w:val="en-US"/>
        </w:rPr>
        <w:t xml:space="preserve"> because if we disagree about our assessment of</w:t>
      </w:r>
      <w:r w:rsidR="005248E8">
        <w:rPr>
          <w:lang w:val="en-US"/>
        </w:rPr>
        <w:t xml:space="preserve"> the theory of</w:t>
      </w:r>
      <w:r w:rsidR="00280539">
        <w:rPr>
          <w:lang w:val="en-US"/>
        </w:rPr>
        <w:t xml:space="preserve"> assessment-sensitive relativism </w:t>
      </w:r>
      <w:r w:rsidR="00280539" w:rsidRPr="00C17DB7">
        <w:rPr>
          <w:i/>
          <w:lang w:val="en-US"/>
        </w:rPr>
        <w:t>itself</w:t>
      </w:r>
      <w:r w:rsidR="00280539">
        <w:rPr>
          <w:lang w:val="en-US"/>
        </w:rPr>
        <w:t>, our disagreement is</w:t>
      </w:r>
      <w:r w:rsidR="00D97B02">
        <w:rPr>
          <w:lang w:val="en-US"/>
        </w:rPr>
        <w:t xml:space="preserve"> prima facie</w:t>
      </w:r>
      <w:r w:rsidR="00280539">
        <w:rPr>
          <w:lang w:val="en-US"/>
        </w:rPr>
        <w:t xml:space="preserve"> genuine disagreement</w:t>
      </w:r>
      <w:r w:rsidR="0045081B">
        <w:rPr>
          <w:lang w:val="en-US"/>
        </w:rPr>
        <w:t xml:space="preserve"> (i.e. ‘preclusion of reflexive joint accuracy disagreement’) as</w:t>
      </w:r>
      <w:r w:rsidR="00280539">
        <w:rPr>
          <w:lang w:val="en-US"/>
        </w:rPr>
        <w:t xml:space="preserve"> in the account sketched above.</w:t>
      </w:r>
      <w:r w:rsidR="00C32CB6">
        <w:rPr>
          <w:lang w:val="en-US"/>
        </w:rPr>
        <w:t xml:space="preserve"> There is non-relative truth about the matter and</w:t>
      </w:r>
      <w:r w:rsidR="00280539">
        <w:rPr>
          <w:lang w:val="en-US"/>
        </w:rPr>
        <w:t xml:space="preserve"> </w:t>
      </w:r>
      <w:r w:rsidR="00C32CB6">
        <w:rPr>
          <w:lang w:val="en-US"/>
        </w:rPr>
        <w:t>o</w:t>
      </w:r>
      <w:r w:rsidR="00280539">
        <w:rPr>
          <w:lang w:val="en-US"/>
        </w:rPr>
        <w:t>ne of us is right, the other is wrong.</w:t>
      </w:r>
      <w:r w:rsidR="00C32CB6">
        <w:rPr>
          <w:lang w:val="en-US"/>
        </w:rPr>
        <w:t xml:space="preserve"> </w:t>
      </w:r>
    </w:p>
    <w:p w:rsidR="0091709F" w:rsidRDefault="00C32CB6" w:rsidP="004724EE">
      <w:pPr>
        <w:spacing w:line="360" w:lineRule="auto"/>
        <w:ind w:firstLine="142"/>
        <w:contextualSpacing/>
        <w:jc w:val="both"/>
        <w:rPr>
          <w:lang w:val="en-US"/>
        </w:rPr>
      </w:pPr>
      <w:r>
        <w:rPr>
          <w:lang w:val="en-US"/>
        </w:rPr>
        <w:t>Of course,</w:t>
      </w:r>
      <w:r w:rsidR="00280539">
        <w:rPr>
          <w:lang w:val="en-US"/>
        </w:rPr>
        <w:t xml:space="preserve"> MacFarlane could</w:t>
      </w:r>
      <w:r>
        <w:rPr>
          <w:lang w:val="en-US"/>
        </w:rPr>
        <w:t xml:space="preserve"> easily</w:t>
      </w:r>
      <w:r w:rsidR="00280539">
        <w:rPr>
          <w:lang w:val="en-US"/>
        </w:rPr>
        <w:t xml:space="preserve"> respond that we can still disagree about assessment-sensitivity</w:t>
      </w:r>
      <w:r w:rsidR="005248E8">
        <w:rPr>
          <w:lang w:val="en-US"/>
        </w:rPr>
        <w:t xml:space="preserve"> relativism</w:t>
      </w:r>
      <w:r w:rsidR="00280539">
        <w:rPr>
          <w:lang w:val="en-US"/>
        </w:rPr>
        <w:t xml:space="preserve"> without</w:t>
      </w:r>
      <w:r>
        <w:rPr>
          <w:lang w:val="en-US"/>
        </w:rPr>
        <w:t xml:space="preserve"> the disagreement being</w:t>
      </w:r>
      <w:r w:rsidR="002D6F26">
        <w:rPr>
          <w:lang w:val="en-US"/>
        </w:rPr>
        <w:t xml:space="preserve"> particularly</w:t>
      </w:r>
      <w:r>
        <w:rPr>
          <w:lang w:val="en-US"/>
        </w:rPr>
        <w:t xml:space="preserve"> genuine</w:t>
      </w:r>
      <w:r w:rsidR="00103098">
        <w:rPr>
          <w:lang w:val="en-US"/>
        </w:rPr>
        <w:t xml:space="preserve"> or deep</w:t>
      </w:r>
      <w:r w:rsidR="0004743D">
        <w:rPr>
          <w:lang w:val="en-US"/>
        </w:rPr>
        <w:t xml:space="preserve"> (that is,</w:t>
      </w:r>
      <w:r w:rsidR="00815014">
        <w:rPr>
          <w:lang w:val="en-US"/>
        </w:rPr>
        <w:t xml:space="preserve"> we could have</w:t>
      </w:r>
      <w:r w:rsidR="0004743D">
        <w:rPr>
          <w:lang w:val="en-US"/>
        </w:rPr>
        <w:t xml:space="preserve"> preclusion of joint accuracy disagreement)</w:t>
      </w:r>
      <w:r w:rsidR="0091709F">
        <w:rPr>
          <w:lang w:val="en-US"/>
        </w:rPr>
        <w:t>. For one thing</w:t>
      </w:r>
      <w:r>
        <w:rPr>
          <w:lang w:val="en-US"/>
        </w:rPr>
        <w:t xml:space="preserve">, truth is assessment-sensitive and two different assessors may have different </w:t>
      </w:r>
      <w:r w:rsidR="00103098">
        <w:rPr>
          <w:lang w:val="en-US"/>
        </w:rPr>
        <w:t xml:space="preserve">truth </w:t>
      </w:r>
      <w:r>
        <w:rPr>
          <w:lang w:val="en-US"/>
        </w:rPr>
        <w:t>standards</w:t>
      </w:r>
      <w:r w:rsidR="00103098">
        <w:rPr>
          <w:lang w:val="en-US"/>
        </w:rPr>
        <w:t>. I concede that assessment-sensitivity relativism has an obvious response,</w:t>
      </w:r>
      <w:r w:rsidR="00280539">
        <w:rPr>
          <w:lang w:val="en-US"/>
        </w:rPr>
        <w:t xml:space="preserve"> but the </w:t>
      </w:r>
      <w:r w:rsidR="008F23C2">
        <w:rPr>
          <w:lang w:val="en-US"/>
        </w:rPr>
        <w:t>skeptical</w:t>
      </w:r>
      <w:r w:rsidR="00280539">
        <w:rPr>
          <w:lang w:val="en-US"/>
        </w:rPr>
        <w:t xml:space="preserve"> </w:t>
      </w:r>
      <w:r w:rsidR="00280539">
        <w:rPr>
          <w:lang w:val="en-US"/>
        </w:rPr>
        <w:lastRenderedPageBreak/>
        <w:t>account</w:t>
      </w:r>
      <w:r w:rsidR="00103098">
        <w:rPr>
          <w:lang w:val="en-US"/>
        </w:rPr>
        <w:t xml:space="preserve"> can</w:t>
      </w:r>
      <w:r w:rsidR="00280539">
        <w:rPr>
          <w:lang w:val="en-US"/>
        </w:rPr>
        <w:t xml:space="preserve"> at least save the appearance of genuine disagreement</w:t>
      </w:r>
      <w:r w:rsidR="005248E8">
        <w:rPr>
          <w:lang w:val="en-US"/>
        </w:rPr>
        <w:t>, in accordance with ordinary epistemic appearances</w:t>
      </w:r>
      <w:r w:rsidR="00280539">
        <w:rPr>
          <w:lang w:val="en-US"/>
        </w:rPr>
        <w:t>.</w:t>
      </w:r>
      <w:r w:rsidR="00103098">
        <w:rPr>
          <w:lang w:val="en-US"/>
        </w:rPr>
        <w:t xml:space="preserve"> Assessment-sensitivity relativism cannot sav</w:t>
      </w:r>
      <w:r w:rsidR="0045211C">
        <w:rPr>
          <w:lang w:val="en-US"/>
        </w:rPr>
        <w:t>e this appearance and must abide by</w:t>
      </w:r>
      <w:r w:rsidR="00103098">
        <w:rPr>
          <w:lang w:val="en-US"/>
        </w:rPr>
        <w:t xml:space="preserve"> a more revisionary account of </w:t>
      </w:r>
      <w:r w:rsidR="0045211C">
        <w:rPr>
          <w:lang w:val="en-US"/>
        </w:rPr>
        <w:t>disagreement</w:t>
      </w:r>
      <w:r w:rsidR="00103098">
        <w:rPr>
          <w:lang w:val="en-US"/>
        </w:rPr>
        <w:t>.</w:t>
      </w:r>
    </w:p>
    <w:p w:rsidR="0078187E" w:rsidRDefault="0091709F" w:rsidP="00197FAC">
      <w:pPr>
        <w:spacing w:line="360" w:lineRule="auto"/>
        <w:ind w:firstLine="142"/>
        <w:contextualSpacing/>
        <w:jc w:val="both"/>
        <w:rPr>
          <w:lang w:val="en-US"/>
        </w:rPr>
      </w:pPr>
      <w:r>
        <w:rPr>
          <w:lang w:val="en-US"/>
        </w:rPr>
        <w:t xml:space="preserve">Third, suppose I </w:t>
      </w:r>
      <w:r w:rsidR="00943796">
        <w:rPr>
          <w:lang w:val="en-US"/>
        </w:rPr>
        <w:t xml:space="preserve">assert assessment-sensitivity theory. </w:t>
      </w:r>
      <w:r w:rsidR="0078187E">
        <w:rPr>
          <w:lang w:val="en-US"/>
        </w:rPr>
        <w:t>B</w:t>
      </w:r>
      <w:r w:rsidR="00943796">
        <w:rPr>
          <w:lang w:val="en-US"/>
        </w:rPr>
        <w:t>y the theory’s own lights</w:t>
      </w:r>
      <w:r w:rsidR="003C2D8C">
        <w:rPr>
          <w:lang w:val="en-US"/>
        </w:rPr>
        <w:t>,</w:t>
      </w:r>
      <w:r w:rsidR="00943796">
        <w:rPr>
          <w:lang w:val="en-US"/>
        </w:rPr>
        <w:t xml:space="preserve"> in a later context of a</w:t>
      </w:r>
      <w:r w:rsidR="007C2480">
        <w:rPr>
          <w:lang w:val="en-US"/>
        </w:rPr>
        <w:t>ssessment I could</w:t>
      </w:r>
      <w:r w:rsidR="00943796">
        <w:rPr>
          <w:lang w:val="en-US"/>
        </w:rPr>
        <w:t xml:space="preserve"> think</w:t>
      </w:r>
      <w:r w:rsidR="007C2480">
        <w:rPr>
          <w:lang w:val="en-US"/>
        </w:rPr>
        <w:t xml:space="preserve"> that</w:t>
      </w:r>
      <w:r w:rsidR="00943796">
        <w:rPr>
          <w:lang w:val="en-US"/>
        </w:rPr>
        <w:t xml:space="preserve"> the theory</w:t>
      </w:r>
      <w:r w:rsidR="007C2480">
        <w:rPr>
          <w:lang w:val="en-US"/>
        </w:rPr>
        <w:t xml:space="preserve"> is</w:t>
      </w:r>
      <w:r w:rsidR="00943796">
        <w:rPr>
          <w:lang w:val="en-US"/>
        </w:rPr>
        <w:t xml:space="preserve"> mistaken and retract my assertion</w:t>
      </w:r>
      <w:r w:rsidR="0045413C">
        <w:rPr>
          <w:lang w:val="en-US"/>
        </w:rPr>
        <w:t xml:space="preserve"> because the standards of assessment are always relative to the assessor</w:t>
      </w:r>
      <w:r w:rsidR="007C2480">
        <w:rPr>
          <w:lang w:val="en-US"/>
        </w:rPr>
        <w:t>.</w:t>
      </w:r>
      <w:r w:rsidR="007F01F2">
        <w:rPr>
          <w:rStyle w:val="FootnoteReference"/>
          <w:lang w:val="en-US"/>
        </w:rPr>
        <w:footnoteReference w:id="10"/>
      </w:r>
      <w:r w:rsidR="00F26BDF">
        <w:rPr>
          <w:lang w:val="en-US"/>
        </w:rPr>
        <w:t xml:space="preserve"> </w:t>
      </w:r>
      <w:r w:rsidR="001A2158">
        <w:rPr>
          <w:lang w:val="en-US"/>
        </w:rPr>
        <w:t>This might not seem a particularly disturbing implication because non-dogmatic theories should allow for this much.</w:t>
      </w:r>
      <w:r w:rsidR="0078187E">
        <w:rPr>
          <w:lang w:val="en-US"/>
        </w:rPr>
        <w:t xml:space="preserve"> But it creates a dilemma</w:t>
      </w:r>
      <w:r w:rsidR="007F01F2">
        <w:rPr>
          <w:lang w:val="en-US"/>
        </w:rPr>
        <w:t xml:space="preserve"> for assessment-sensitivity relativism</w:t>
      </w:r>
      <w:r w:rsidR="00302FB4">
        <w:rPr>
          <w:lang w:val="en-US"/>
        </w:rPr>
        <w:t xml:space="preserve"> in particular</w:t>
      </w:r>
      <w:r w:rsidR="007F01F2">
        <w:rPr>
          <w:lang w:val="en-US"/>
        </w:rPr>
        <w:t>.</w:t>
      </w:r>
    </w:p>
    <w:p w:rsidR="007F01F2" w:rsidRDefault="009166E0" w:rsidP="00197FAC">
      <w:pPr>
        <w:spacing w:line="360" w:lineRule="auto"/>
        <w:ind w:firstLine="142"/>
        <w:contextualSpacing/>
        <w:jc w:val="both"/>
        <w:rPr>
          <w:lang w:val="en-US"/>
        </w:rPr>
      </w:pPr>
      <w:r>
        <w:rPr>
          <w:lang w:val="en-US"/>
        </w:rPr>
        <w:t xml:space="preserve"> </w:t>
      </w:r>
      <w:r w:rsidR="0078187E">
        <w:rPr>
          <w:lang w:val="en-US"/>
        </w:rPr>
        <w:t>U</w:t>
      </w:r>
      <w:r w:rsidR="008716C0">
        <w:rPr>
          <w:lang w:val="en-US"/>
        </w:rPr>
        <w:t>pon retraction,</w:t>
      </w:r>
      <w:r w:rsidR="00302FB4">
        <w:rPr>
          <w:lang w:val="en-US"/>
        </w:rPr>
        <w:t xml:space="preserve"> either we</w:t>
      </w:r>
      <w:r w:rsidR="00B72282">
        <w:rPr>
          <w:lang w:val="en-US"/>
        </w:rPr>
        <w:t xml:space="preserve"> would take assessment-sensitivity</w:t>
      </w:r>
      <w:r w:rsidR="00302FB4">
        <w:rPr>
          <w:lang w:val="en-US"/>
        </w:rPr>
        <w:t xml:space="preserve"> theory</w:t>
      </w:r>
      <w:r w:rsidR="007F01F2">
        <w:rPr>
          <w:lang w:val="en-US"/>
        </w:rPr>
        <w:t xml:space="preserve"> to be false due to</w:t>
      </w:r>
      <w:r w:rsidR="00DF352D">
        <w:rPr>
          <w:lang w:val="en-US"/>
        </w:rPr>
        <w:t xml:space="preserve"> </w:t>
      </w:r>
      <w:r w:rsidR="007F01F2">
        <w:rPr>
          <w:lang w:val="en-US"/>
        </w:rPr>
        <w:t>relative standards or</w:t>
      </w:r>
      <w:r w:rsidR="00302FB4">
        <w:rPr>
          <w:lang w:val="en-US"/>
        </w:rPr>
        <w:t xml:space="preserve"> false</w:t>
      </w:r>
      <w:r w:rsidR="007F01F2">
        <w:rPr>
          <w:lang w:val="en-US"/>
        </w:rPr>
        <w:t xml:space="preserve"> due to non-relative standards. If we take it to be false due to relative standards, then the theo</w:t>
      </w:r>
      <w:r w:rsidR="00B72282">
        <w:rPr>
          <w:lang w:val="en-US"/>
        </w:rPr>
        <w:t>ry would be</w:t>
      </w:r>
      <w:r w:rsidR="007F01F2">
        <w:rPr>
          <w:lang w:val="en-US"/>
        </w:rPr>
        <w:t xml:space="preserve"> self-defeating.</w:t>
      </w:r>
      <w:r w:rsidR="003C2D8C">
        <w:rPr>
          <w:lang w:val="en-US"/>
        </w:rPr>
        <w:t xml:space="preserve"> It</w:t>
      </w:r>
      <w:r w:rsidR="00B72282">
        <w:rPr>
          <w:lang w:val="en-US"/>
        </w:rPr>
        <w:t xml:space="preserve"> would</w:t>
      </w:r>
      <w:r w:rsidR="00207E45">
        <w:rPr>
          <w:lang w:val="en-US"/>
        </w:rPr>
        <w:t xml:space="preserve"> give</w:t>
      </w:r>
      <w:r w:rsidR="003C2D8C">
        <w:rPr>
          <w:lang w:val="en-US"/>
        </w:rPr>
        <w:t xml:space="preserve"> us reasons to think it false</w:t>
      </w:r>
      <w:r w:rsidR="00DF352D">
        <w:rPr>
          <w:lang w:val="en-US"/>
        </w:rPr>
        <w:t xml:space="preserve"> by its own lights</w:t>
      </w:r>
      <w:r w:rsidR="003C2D8C">
        <w:rPr>
          <w:lang w:val="en-US"/>
        </w:rPr>
        <w:t>.</w:t>
      </w:r>
      <w:r w:rsidR="007F01F2">
        <w:rPr>
          <w:lang w:val="en-US"/>
        </w:rPr>
        <w:t xml:space="preserve"> If we take it to be false due to non-relati</w:t>
      </w:r>
      <w:r w:rsidR="00B72282">
        <w:rPr>
          <w:lang w:val="en-US"/>
        </w:rPr>
        <w:t>ve standards, then the theory would be</w:t>
      </w:r>
      <w:r w:rsidR="007F01F2">
        <w:rPr>
          <w:lang w:val="en-US"/>
        </w:rPr>
        <w:t xml:space="preserve"> false by stipulation.</w:t>
      </w:r>
      <w:r w:rsidR="003C2D8C">
        <w:rPr>
          <w:lang w:val="en-US"/>
        </w:rPr>
        <w:t xml:space="preserve"> It</w:t>
      </w:r>
      <w:r w:rsidR="00B72282">
        <w:rPr>
          <w:lang w:val="en-US"/>
        </w:rPr>
        <w:t xml:space="preserve"> would</w:t>
      </w:r>
      <w:r w:rsidR="00207E45">
        <w:rPr>
          <w:lang w:val="en-US"/>
        </w:rPr>
        <w:t xml:space="preserve"> give</w:t>
      </w:r>
      <w:r w:rsidR="003C2D8C">
        <w:rPr>
          <w:lang w:val="en-US"/>
        </w:rPr>
        <w:t xml:space="preserve"> us reasons to think it false as stipulated.</w:t>
      </w:r>
      <w:r w:rsidR="007F01F2">
        <w:rPr>
          <w:lang w:val="en-US"/>
        </w:rPr>
        <w:t xml:space="preserve"> Either way</w:t>
      </w:r>
      <w:r w:rsidR="0078187E">
        <w:rPr>
          <w:lang w:val="en-US"/>
        </w:rPr>
        <w:t>,</w:t>
      </w:r>
      <w:r w:rsidR="007F01F2">
        <w:rPr>
          <w:lang w:val="en-US"/>
        </w:rPr>
        <w:t xml:space="preserve"> the theory is in trouble</w:t>
      </w:r>
      <w:r w:rsidR="00B72282">
        <w:rPr>
          <w:lang w:val="en-US"/>
        </w:rPr>
        <w:t xml:space="preserve"> when retraction is applied to</w:t>
      </w:r>
      <w:r w:rsidR="00207E45">
        <w:rPr>
          <w:lang w:val="en-US"/>
        </w:rPr>
        <w:t xml:space="preserve"> the</w:t>
      </w:r>
      <w:r w:rsidR="00B72282">
        <w:rPr>
          <w:lang w:val="en-US"/>
        </w:rPr>
        <w:t xml:space="preserve"> theory itself</w:t>
      </w:r>
      <w:r w:rsidR="00F26BDF">
        <w:rPr>
          <w:lang w:val="en-US"/>
        </w:rPr>
        <w:t>;</w:t>
      </w:r>
      <w:r w:rsidR="008716C0">
        <w:rPr>
          <w:lang w:val="en-US"/>
        </w:rPr>
        <w:t xml:space="preserve"> </w:t>
      </w:r>
      <w:r w:rsidR="00F26BDF">
        <w:rPr>
          <w:lang w:val="en-US"/>
        </w:rPr>
        <w:t>a</w:t>
      </w:r>
      <w:r w:rsidR="008716C0">
        <w:rPr>
          <w:lang w:val="en-US"/>
        </w:rPr>
        <w:t xml:space="preserve">nd the theory cannot deny availability </w:t>
      </w:r>
      <w:r w:rsidR="00F26BDF">
        <w:rPr>
          <w:lang w:val="en-US"/>
        </w:rPr>
        <w:t>for such retraction because</w:t>
      </w:r>
      <w:r w:rsidR="008716C0">
        <w:rPr>
          <w:lang w:val="en-US"/>
        </w:rPr>
        <w:t xml:space="preserve"> it would</w:t>
      </w:r>
      <w:r w:rsidR="00D274E5">
        <w:rPr>
          <w:lang w:val="en-US"/>
        </w:rPr>
        <w:t xml:space="preserve"> then</w:t>
      </w:r>
      <w:r w:rsidR="008716C0">
        <w:rPr>
          <w:lang w:val="en-US"/>
        </w:rPr>
        <w:t xml:space="preserve"> lapse</w:t>
      </w:r>
      <w:r w:rsidR="00F26BDF">
        <w:rPr>
          <w:lang w:val="en-US"/>
        </w:rPr>
        <w:t xml:space="preserve"> </w:t>
      </w:r>
      <w:r w:rsidR="008716C0">
        <w:rPr>
          <w:lang w:val="en-US"/>
        </w:rPr>
        <w:t>into dogmatism.</w:t>
      </w:r>
    </w:p>
    <w:p w:rsidR="00123A6B" w:rsidRDefault="00123A6B" w:rsidP="00197FAC">
      <w:pPr>
        <w:spacing w:line="360" w:lineRule="auto"/>
        <w:ind w:firstLine="142"/>
        <w:contextualSpacing/>
        <w:jc w:val="both"/>
        <w:rPr>
          <w:lang w:val="en-US"/>
        </w:rPr>
      </w:pPr>
      <w:r>
        <w:rPr>
          <w:lang w:val="en-US"/>
        </w:rPr>
        <w:t xml:space="preserve">In contrast, moderate skeptical </w:t>
      </w:r>
      <w:proofErr w:type="spellStart"/>
      <w:r>
        <w:rPr>
          <w:lang w:val="en-US"/>
        </w:rPr>
        <w:t>invariantism</w:t>
      </w:r>
      <w:proofErr w:type="spellEnd"/>
      <w:r>
        <w:rPr>
          <w:lang w:val="en-US"/>
        </w:rPr>
        <w:t xml:space="preserve"> would seem to be in a better position to account for retraction as applied to itself. It would suggest that we have good reasons to believe that there is an absolute standard of knowledge, but accept that these reasons are not conclusive. In the event that reasons against the theory are found stronger, we could retract the theory in virtue of non-relative standards of theory choice, such as explanatory power.</w:t>
      </w:r>
    </w:p>
    <w:p w:rsidR="00CF7CF1" w:rsidRDefault="007C2480" w:rsidP="00197FAC">
      <w:pPr>
        <w:spacing w:line="360" w:lineRule="auto"/>
        <w:ind w:firstLine="142"/>
        <w:contextualSpacing/>
        <w:jc w:val="both"/>
        <w:rPr>
          <w:lang w:val="en-US"/>
        </w:rPr>
      </w:pPr>
      <w:r>
        <w:rPr>
          <w:lang w:val="en-US"/>
        </w:rPr>
        <w:t xml:space="preserve"> </w:t>
      </w:r>
      <w:r w:rsidR="0045211C">
        <w:rPr>
          <w:lang w:val="en-US"/>
        </w:rPr>
        <w:t>To sum up</w:t>
      </w:r>
      <w:r w:rsidR="002D6F26">
        <w:rPr>
          <w:lang w:val="en-US"/>
        </w:rPr>
        <w:t>,</w:t>
      </w:r>
      <w:r w:rsidR="0045211C">
        <w:rPr>
          <w:lang w:val="en-US"/>
        </w:rPr>
        <w:t xml:space="preserve"> the</w:t>
      </w:r>
      <w:r w:rsidR="00C17DB7">
        <w:rPr>
          <w:lang w:val="en-US"/>
        </w:rPr>
        <w:t xml:space="preserve"> discussion</w:t>
      </w:r>
      <w:r w:rsidR="0004743D">
        <w:rPr>
          <w:lang w:val="en-US"/>
        </w:rPr>
        <w:t xml:space="preserve"> above</w:t>
      </w:r>
      <w:r w:rsidR="00C17DB7">
        <w:rPr>
          <w:lang w:val="en-US"/>
        </w:rPr>
        <w:t xml:space="preserve"> supports the assertion that</w:t>
      </w:r>
      <w:r w:rsidR="00D83880">
        <w:rPr>
          <w:lang w:val="en-US"/>
        </w:rPr>
        <w:t xml:space="preserve"> </w:t>
      </w:r>
      <w:r w:rsidR="00CF7CF1">
        <w:rPr>
          <w:lang w:val="en-US"/>
        </w:rPr>
        <w:t xml:space="preserve">skeptical </w:t>
      </w:r>
      <w:proofErr w:type="spellStart"/>
      <w:r w:rsidR="00CF7CF1">
        <w:rPr>
          <w:lang w:val="en-US"/>
        </w:rPr>
        <w:t>invariantism</w:t>
      </w:r>
      <w:proofErr w:type="spellEnd"/>
      <w:r w:rsidR="00CF7CF1">
        <w:rPr>
          <w:lang w:val="en-US"/>
        </w:rPr>
        <w:t xml:space="preserve"> is not refuted by MacFarlane’s argument from semantic introspection and</w:t>
      </w:r>
      <w:r w:rsidR="00C17DB7">
        <w:rPr>
          <w:lang w:val="en-US"/>
        </w:rPr>
        <w:t xml:space="preserve"> that</w:t>
      </w:r>
      <w:r w:rsidR="00CF7CF1">
        <w:rPr>
          <w:lang w:val="en-US"/>
        </w:rPr>
        <w:t xml:space="preserve"> it might even</w:t>
      </w:r>
      <w:r w:rsidR="00AC5C49">
        <w:rPr>
          <w:lang w:val="en-US"/>
        </w:rPr>
        <w:t xml:space="preserve"> have some interesting things to say in regard to</w:t>
      </w:r>
      <w:r w:rsidR="00566B67">
        <w:rPr>
          <w:lang w:val="en-US"/>
        </w:rPr>
        <w:t xml:space="preserve"> disagreement about knowledge and retraction.</w:t>
      </w:r>
      <w:r w:rsidR="001722B7">
        <w:rPr>
          <w:lang w:val="en-US"/>
        </w:rPr>
        <w:t xml:space="preserve"> </w:t>
      </w:r>
    </w:p>
    <w:p w:rsidR="003D2448" w:rsidRDefault="00027B6D" w:rsidP="00197FAC">
      <w:pPr>
        <w:spacing w:line="360" w:lineRule="auto"/>
        <w:ind w:firstLine="142"/>
        <w:contextualSpacing/>
        <w:jc w:val="both"/>
        <w:rPr>
          <w:lang w:val="en-US"/>
        </w:rPr>
      </w:pPr>
      <w:r>
        <w:rPr>
          <w:lang w:val="en-US"/>
        </w:rPr>
        <w:t>In conclusion, MacFarlane’s book</w:t>
      </w:r>
      <w:r w:rsidR="003D2448">
        <w:rPr>
          <w:lang w:val="en-US"/>
        </w:rPr>
        <w:t xml:space="preserve"> is a</w:t>
      </w:r>
      <w:r w:rsidR="00BA3377">
        <w:rPr>
          <w:lang w:val="en-US"/>
        </w:rPr>
        <w:t xml:space="preserve"> profound and</w:t>
      </w:r>
      <w:r w:rsidR="00E12B12">
        <w:rPr>
          <w:lang w:val="en-US"/>
        </w:rPr>
        <w:t xml:space="preserve"> fascinating</w:t>
      </w:r>
      <w:r w:rsidR="003D2448">
        <w:rPr>
          <w:lang w:val="en-US"/>
        </w:rPr>
        <w:t xml:space="preserve"> book</w:t>
      </w:r>
      <w:r w:rsidR="00E12B12">
        <w:rPr>
          <w:lang w:val="en-US"/>
        </w:rPr>
        <w:t xml:space="preserve"> highly</w:t>
      </w:r>
      <w:r w:rsidR="00AC5C49">
        <w:rPr>
          <w:lang w:val="en-US"/>
        </w:rPr>
        <w:t xml:space="preserve"> recommended to</w:t>
      </w:r>
      <w:r w:rsidR="003D2448">
        <w:rPr>
          <w:lang w:val="en-US"/>
        </w:rPr>
        <w:t xml:space="preserve"> any philosopher interested in philosophy of language,</w:t>
      </w:r>
      <w:r w:rsidR="00275140">
        <w:rPr>
          <w:lang w:val="en-US"/>
        </w:rPr>
        <w:t xml:space="preserve"> formal semantics,</w:t>
      </w:r>
      <w:r w:rsidR="003D2448">
        <w:rPr>
          <w:lang w:val="en-US"/>
        </w:rPr>
        <w:t xml:space="preserve"> epistem</w:t>
      </w:r>
      <w:r w:rsidR="00AC5C49">
        <w:rPr>
          <w:lang w:val="en-US"/>
        </w:rPr>
        <w:t xml:space="preserve">ology, </w:t>
      </w:r>
      <w:proofErr w:type="spellStart"/>
      <w:proofErr w:type="gramStart"/>
      <w:r w:rsidR="00AC5C49">
        <w:rPr>
          <w:lang w:val="en-US"/>
        </w:rPr>
        <w:t>metaethics</w:t>
      </w:r>
      <w:proofErr w:type="spellEnd"/>
      <w:proofErr w:type="gramEnd"/>
      <w:r w:rsidR="00AC5C49">
        <w:rPr>
          <w:lang w:val="en-US"/>
        </w:rPr>
        <w:t xml:space="preserve"> and beyond. It</w:t>
      </w:r>
      <w:r w:rsidR="0045081B">
        <w:rPr>
          <w:lang w:val="en-US"/>
        </w:rPr>
        <w:t xml:space="preserve"> will</w:t>
      </w:r>
      <w:r w:rsidR="003D2448">
        <w:rPr>
          <w:lang w:val="en-US"/>
        </w:rPr>
        <w:t xml:space="preserve"> serve as a springboard for future work both about relativism, as well as particular domains of application.</w:t>
      </w:r>
    </w:p>
    <w:p w:rsidR="003D2448" w:rsidRDefault="003D2448" w:rsidP="007A1D92">
      <w:pPr>
        <w:spacing w:line="360" w:lineRule="auto"/>
        <w:ind w:firstLine="142"/>
        <w:contextualSpacing/>
        <w:jc w:val="both"/>
        <w:rPr>
          <w:lang w:val="en-US"/>
        </w:rPr>
      </w:pPr>
    </w:p>
    <w:p w:rsidR="00590F82" w:rsidRPr="007A1D92" w:rsidRDefault="003B494B" w:rsidP="007A1D92">
      <w:pPr>
        <w:pStyle w:val="NoSpacing"/>
        <w:rPr>
          <w:b/>
        </w:rPr>
      </w:pPr>
      <w:r w:rsidRPr="007A1D92">
        <w:rPr>
          <w:b/>
        </w:rPr>
        <w:t>References</w:t>
      </w:r>
    </w:p>
    <w:p w:rsidR="007A1D92" w:rsidRPr="007A1D92" w:rsidRDefault="00360C0C" w:rsidP="007A1D92">
      <w:pPr>
        <w:pStyle w:val="NoSpacing"/>
      </w:pPr>
      <w:proofErr w:type="spellStart"/>
      <w:r w:rsidRPr="007A1D92">
        <w:t>Blome</w:t>
      </w:r>
      <w:proofErr w:type="spellEnd"/>
      <w:r w:rsidRPr="007A1D92">
        <w:t>-Tillman Michael</w:t>
      </w:r>
      <w:r w:rsidR="00566B67" w:rsidRPr="007A1D92">
        <w:t xml:space="preserve">. </w:t>
      </w:r>
      <w:proofErr w:type="gramStart"/>
      <w:r w:rsidR="00566B67" w:rsidRPr="007A1D92">
        <w:t xml:space="preserve">(2013). ‘Knowledge and </w:t>
      </w:r>
      <w:proofErr w:type="spellStart"/>
      <w:r w:rsidR="00566B67" w:rsidRPr="007A1D92">
        <w:t>Implicature</w:t>
      </w:r>
      <w:proofErr w:type="spellEnd"/>
      <w:r w:rsidR="00566B67" w:rsidRPr="007A1D92">
        <w:t>’.</w:t>
      </w:r>
      <w:proofErr w:type="gramEnd"/>
      <w:r w:rsidR="00566B67" w:rsidRPr="007A1D92">
        <w:t xml:space="preserve"> </w:t>
      </w:r>
      <w:proofErr w:type="spellStart"/>
      <w:r w:rsidR="00566B67" w:rsidRPr="007A1D92">
        <w:rPr>
          <w:i/>
        </w:rPr>
        <w:t>Synthese</w:t>
      </w:r>
      <w:proofErr w:type="spellEnd"/>
      <w:r w:rsidR="00566B67" w:rsidRPr="007A1D92">
        <w:t xml:space="preserve"> 190:4293-4319.</w:t>
      </w:r>
    </w:p>
    <w:p w:rsidR="00566B67" w:rsidRPr="007A1D92" w:rsidRDefault="00566B67" w:rsidP="007A1D92">
      <w:pPr>
        <w:pStyle w:val="NoSpacing"/>
      </w:pPr>
      <w:r w:rsidRPr="007A1D92">
        <w:lastRenderedPageBreak/>
        <w:t xml:space="preserve">Bonjour Lawrence. </w:t>
      </w:r>
      <w:proofErr w:type="gramStart"/>
      <w:r w:rsidRPr="007A1D92">
        <w:t>(2010). ‘The Myth of Knowledge’.</w:t>
      </w:r>
      <w:proofErr w:type="gramEnd"/>
      <w:r w:rsidRPr="007A1D92">
        <w:t xml:space="preserve"> </w:t>
      </w:r>
      <w:r w:rsidRPr="007A1D92">
        <w:rPr>
          <w:i/>
        </w:rPr>
        <w:t>Philosophical Perspectives</w:t>
      </w:r>
      <w:r w:rsidRPr="007A1D92">
        <w:t xml:space="preserve"> 24:57-83.</w:t>
      </w:r>
    </w:p>
    <w:p w:rsidR="00566B67" w:rsidRPr="007A1D92" w:rsidRDefault="00566B67" w:rsidP="007A1D92">
      <w:pPr>
        <w:pStyle w:val="NoSpacing"/>
      </w:pPr>
      <w:proofErr w:type="gramStart"/>
      <w:r w:rsidRPr="007A1D92">
        <w:t>Davis A. Wayne.</w:t>
      </w:r>
      <w:proofErr w:type="gramEnd"/>
      <w:r w:rsidRPr="007A1D92">
        <w:t xml:space="preserve"> (2007). ‘Knowledge Claims and Context: Loose use’. </w:t>
      </w:r>
      <w:r w:rsidRPr="007A1D92">
        <w:rPr>
          <w:i/>
        </w:rPr>
        <w:t>Philosophical Studies,</w:t>
      </w:r>
      <w:r w:rsidRPr="007A1D92">
        <w:t xml:space="preserve"> 132(3):395–438.</w:t>
      </w:r>
    </w:p>
    <w:p w:rsidR="00566B67" w:rsidRPr="007A1D92" w:rsidRDefault="00566B67" w:rsidP="007A1D92">
      <w:pPr>
        <w:pStyle w:val="NoSpacing"/>
      </w:pPr>
      <w:proofErr w:type="spellStart"/>
      <w:r w:rsidRPr="007A1D92">
        <w:t>DeRose</w:t>
      </w:r>
      <w:proofErr w:type="spellEnd"/>
      <w:r w:rsidRPr="007A1D92">
        <w:t xml:space="preserve"> Keith. </w:t>
      </w:r>
      <w:proofErr w:type="gramStart"/>
      <w:r w:rsidRPr="007A1D92">
        <w:t>(1992). ‘</w:t>
      </w:r>
      <w:proofErr w:type="spellStart"/>
      <w:r w:rsidRPr="007A1D92">
        <w:t>Contextualism</w:t>
      </w:r>
      <w:proofErr w:type="spellEnd"/>
      <w:r w:rsidRPr="007A1D92">
        <w:t xml:space="preserve"> and Knowledge Attributions’.</w:t>
      </w:r>
      <w:proofErr w:type="gramEnd"/>
      <w:r w:rsidRPr="007A1D92">
        <w:t xml:space="preserve"> </w:t>
      </w:r>
      <w:r w:rsidRPr="007A1D92">
        <w:rPr>
          <w:i/>
        </w:rPr>
        <w:t xml:space="preserve">Philosophy and Phenomenological Research </w:t>
      </w:r>
      <w:r w:rsidRPr="007A1D92">
        <w:t>52(4):913-929.</w:t>
      </w:r>
    </w:p>
    <w:p w:rsidR="00D274E5" w:rsidRPr="00C82A3C" w:rsidRDefault="00D274E5" w:rsidP="00D274E5">
      <w:pPr>
        <w:pStyle w:val="NoSpacing"/>
      </w:pPr>
      <w:proofErr w:type="spellStart"/>
      <w:r w:rsidRPr="00C82A3C">
        <w:t>Dinges</w:t>
      </w:r>
      <w:proofErr w:type="spellEnd"/>
      <w:r w:rsidRPr="00C82A3C">
        <w:t xml:space="preserve"> Alexander. (2015). ‘Skeptical Pragmatic </w:t>
      </w:r>
      <w:proofErr w:type="spellStart"/>
      <w:r w:rsidRPr="00C82A3C">
        <w:t>Invariantism</w:t>
      </w:r>
      <w:proofErr w:type="spellEnd"/>
      <w:r w:rsidRPr="00C82A3C">
        <w:t xml:space="preserve">: Good </w:t>
      </w:r>
      <w:proofErr w:type="gramStart"/>
      <w:r w:rsidRPr="00C82A3C">
        <w:t>But</w:t>
      </w:r>
      <w:proofErr w:type="gramEnd"/>
      <w:r w:rsidRPr="00C82A3C">
        <w:t xml:space="preserve"> Not Good Enough’. </w:t>
      </w:r>
      <w:proofErr w:type="spellStart"/>
      <w:r w:rsidRPr="00C82A3C">
        <w:rPr>
          <w:i/>
        </w:rPr>
        <w:t>Synthese</w:t>
      </w:r>
      <w:proofErr w:type="spellEnd"/>
      <w:r>
        <w:rPr>
          <w:i/>
        </w:rPr>
        <w:t xml:space="preserve"> </w:t>
      </w:r>
      <w:r w:rsidRPr="001332F1">
        <w:t>193(8):2577</w:t>
      </w:r>
      <w:r>
        <w:t>-2593</w:t>
      </w:r>
    </w:p>
    <w:p w:rsidR="00566B67" w:rsidRPr="007A1D92" w:rsidRDefault="00566B67" w:rsidP="007A1D92">
      <w:pPr>
        <w:pStyle w:val="NoSpacing"/>
      </w:pPr>
      <w:proofErr w:type="spellStart"/>
      <w:r w:rsidRPr="007A1D92">
        <w:t>Fogelin</w:t>
      </w:r>
      <w:proofErr w:type="spellEnd"/>
      <w:r w:rsidRPr="007A1D92">
        <w:t xml:space="preserve"> Robert. </w:t>
      </w:r>
      <w:proofErr w:type="gramStart"/>
      <w:r w:rsidRPr="007A1D92">
        <w:t xml:space="preserve">(1994). </w:t>
      </w:r>
      <w:proofErr w:type="spellStart"/>
      <w:r w:rsidRPr="007A1D92">
        <w:rPr>
          <w:i/>
        </w:rPr>
        <w:t>Pyrrhonian</w:t>
      </w:r>
      <w:proofErr w:type="spellEnd"/>
      <w:r w:rsidRPr="007A1D92">
        <w:rPr>
          <w:i/>
        </w:rPr>
        <w:t xml:space="preserve"> Reflections on Knowledge and Justification</w:t>
      </w:r>
      <w:r w:rsidRPr="007A1D92">
        <w:t>.</w:t>
      </w:r>
      <w:proofErr w:type="gramEnd"/>
      <w:r w:rsidRPr="007A1D92">
        <w:t xml:space="preserve"> Oxford, Oxford University Press.</w:t>
      </w:r>
    </w:p>
    <w:p w:rsidR="00566B67" w:rsidRPr="007A1D92" w:rsidRDefault="00566B67" w:rsidP="007A1D92">
      <w:pPr>
        <w:pStyle w:val="NoSpacing"/>
      </w:pPr>
      <w:r w:rsidRPr="007A1D92">
        <w:t xml:space="preserve">Hawthorne John. </w:t>
      </w:r>
      <w:proofErr w:type="gramStart"/>
      <w:r w:rsidRPr="007A1D92">
        <w:t xml:space="preserve">(2004). </w:t>
      </w:r>
      <w:r w:rsidRPr="007A1D92">
        <w:rPr>
          <w:i/>
        </w:rPr>
        <w:t>Knowledge and Lotteries</w:t>
      </w:r>
      <w:r w:rsidRPr="007A1D92">
        <w:t>.</w:t>
      </w:r>
      <w:proofErr w:type="gramEnd"/>
      <w:r w:rsidRPr="007A1D92">
        <w:t xml:space="preserve"> Oxford, Oxford University Press.</w:t>
      </w:r>
    </w:p>
    <w:p w:rsidR="003C2D8C" w:rsidRDefault="003B494B" w:rsidP="007A1D92">
      <w:pPr>
        <w:spacing w:line="360" w:lineRule="auto"/>
        <w:contextualSpacing/>
        <w:jc w:val="both"/>
        <w:rPr>
          <w:lang w:val="en-US"/>
        </w:rPr>
      </w:pPr>
      <w:proofErr w:type="spellStart"/>
      <w:r w:rsidRPr="007A1D92">
        <w:rPr>
          <w:lang w:val="en-US"/>
        </w:rPr>
        <w:t>Kyriacou</w:t>
      </w:r>
      <w:proofErr w:type="spellEnd"/>
      <w:r w:rsidR="00275140" w:rsidRPr="007A1D92">
        <w:rPr>
          <w:lang w:val="en-US"/>
        </w:rPr>
        <w:t xml:space="preserve"> Christos</w:t>
      </w:r>
      <w:r w:rsidR="00D274E5">
        <w:rPr>
          <w:lang w:val="en-US"/>
        </w:rPr>
        <w:t>. (2017</w:t>
      </w:r>
      <w:r w:rsidR="003C2D8C">
        <w:rPr>
          <w:lang w:val="en-US"/>
        </w:rPr>
        <w:t xml:space="preserve">). ‘Moral Fixed Points and Conceptual Deficiency: Reply to Ingram’. </w:t>
      </w:r>
      <w:proofErr w:type="gramStart"/>
      <w:r w:rsidR="003C2D8C" w:rsidRPr="003C2D8C">
        <w:rPr>
          <w:i/>
          <w:lang w:val="en-US"/>
        </w:rPr>
        <w:t>Journal of Ethics and Social Philosophy</w:t>
      </w:r>
      <w:r w:rsidR="003C2D8C">
        <w:rPr>
          <w:lang w:val="en-US"/>
        </w:rPr>
        <w:t>.</w:t>
      </w:r>
      <w:proofErr w:type="gramEnd"/>
    </w:p>
    <w:p w:rsidR="00D274E5" w:rsidRDefault="00D274E5" w:rsidP="00D274E5">
      <w:pPr>
        <w:spacing w:line="360" w:lineRule="auto"/>
        <w:contextualSpacing/>
        <w:jc w:val="both"/>
        <w:rPr>
          <w:lang w:val="en-US"/>
        </w:rPr>
      </w:pPr>
      <w:r>
        <w:rPr>
          <w:lang w:val="en-US"/>
        </w:rPr>
        <w:t>---. (</w:t>
      </w:r>
      <w:proofErr w:type="gramStart"/>
      <w:r>
        <w:rPr>
          <w:lang w:val="en-US"/>
        </w:rPr>
        <w:t>forthcoming</w:t>
      </w:r>
      <w:proofErr w:type="gramEnd"/>
      <w:r>
        <w:rPr>
          <w:lang w:val="en-US"/>
        </w:rPr>
        <w:t xml:space="preserve">). </w:t>
      </w:r>
      <w:proofErr w:type="gramStart"/>
      <w:r>
        <w:rPr>
          <w:lang w:val="en-US"/>
        </w:rPr>
        <w:t xml:space="preserve">‘Bifurcated </w:t>
      </w:r>
      <w:proofErr w:type="spellStart"/>
      <w:r>
        <w:rPr>
          <w:lang w:val="en-US"/>
        </w:rPr>
        <w:t>Sc</w:t>
      </w:r>
      <w:r w:rsidRPr="007A1D92">
        <w:rPr>
          <w:lang w:val="en-US"/>
        </w:rPr>
        <w:t>eptical</w:t>
      </w:r>
      <w:proofErr w:type="spellEnd"/>
      <w:r w:rsidRPr="007A1D92">
        <w:rPr>
          <w:lang w:val="en-US"/>
        </w:rPr>
        <w:t xml:space="preserve"> </w:t>
      </w:r>
      <w:proofErr w:type="spellStart"/>
      <w:r w:rsidRPr="007A1D92">
        <w:rPr>
          <w:lang w:val="en-US"/>
        </w:rPr>
        <w:t>Invariantism</w:t>
      </w:r>
      <w:proofErr w:type="spellEnd"/>
      <w:r w:rsidRPr="007A1D92">
        <w:rPr>
          <w:lang w:val="en-US"/>
        </w:rPr>
        <w:t xml:space="preserve">: Between </w:t>
      </w:r>
      <w:proofErr w:type="spellStart"/>
      <w:r>
        <w:rPr>
          <w:lang w:val="en-US"/>
        </w:rPr>
        <w:t>G</w:t>
      </w:r>
      <w:r w:rsidRPr="007A1D92">
        <w:rPr>
          <w:lang w:val="en-US"/>
        </w:rPr>
        <w:t>ettier</w:t>
      </w:r>
      <w:proofErr w:type="spellEnd"/>
      <w:r w:rsidRPr="007A1D92">
        <w:rPr>
          <w:lang w:val="en-US"/>
        </w:rPr>
        <w:t xml:space="preserve"> Cases and Saving Epistemic Appearances’.</w:t>
      </w:r>
      <w:proofErr w:type="gramEnd"/>
      <w:r w:rsidRPr="007A1D92">
        <w:rPr>
          <w:lang w:val="en-US"/>
        </w:rPr>
        <w:t xml:space="preserve"> </w:t>
      </w:r>
      <w:proofErr w:type="gramStart"/>
      <w:r w:rsidRPr="007A1D92">
        <w:rPr>
          <w:i/>
          <w:lang w:val="en-US"/>
        </w:rPr>
        <w:t>Journal of Philosophical Research</w:t>
      </w:r>
      <w:r w:rsidRPr="007A1D92">
        <w:rPr>
          <w:lang w:val="en-US"/>
        </w:rPr>
        <w:t>.</w:t>
      </w:r>
      <w:proofErr w:type="gramEnd"/>
    </w:p>
    <w:p w:rsidR="007A1D92" w:rsidRPr="00D63F1A" w:rsidRDefault="007A1D92" w:rsidP="007A1D92">
      <w:pPr>
        <w:spacing w:line="360" w:lineRule="auto"/>
        <w:contextualSpacing/>
        <w:jc w:val="both"/>
        <w:rPr>
          <w:lang w:val="en-US"/>
        </w:rPr>
      </w:pPr>
      <w:r w:rsidRPr="00FD1669">
        <w:rPr>
          <w:lang w:val="en-US"/>
        </w:rPr>
        <w:t xml:space="preserve">McFarlane John. </w:t>
      </w:r>
      <w:proofErr w:type="gramStart"/>
      <w:r w:rsidRPr="00FD1669">
        <w:rPr>
          <w:lang w:val="en-US"/>
        </w:rPr>
        <w:t>(2005). ‘The Assessment Sensitivity of Knowledge Attributions’.</w:t>
      </w:r>
      <w:proofErr w:type="gramEnd"/>
      <w:r w:rsidRPr="00FD1669">
        <w:rPr>
          <w:lang w:val="en-US"/>
        </w:rPr>
        <w:t xml:space="preserve"> In T.S. </w:t>
      </w:r>
      <w:proofErr w:type="spellStart"/>
      <w:r w:rsidRPr="00FD1669">
        <w:rPr>
          <w:lang w:val="en-US"/>
        </w:rPr>
        <w:t>Gendler</w:t>
      </w:r>
      <w:proofErr w:type="spellEnd"/>
      <w:r w:rsidRPr="00FD1669">
        <w:rPr>
          <w:lang w:val="en-US"/>
        </w:rPr>
        <w:t xml:space="preserve"> &amp; J. Hawthorne (eds.), </w:t>
      </w:r>
      <w:r w:rsidRPr="00FD1669">
        <w:rPr>
          <w:i/>
          <w:lang w:val="en-US"/>
        </w:rPr>
        <w:t>Oxford Studies in Epistemology</w:t>
      </w:r>
      <w:r w:rsidRPr="00FD1669">
        <w:rPr>
          <w:lang w:val="en-US"/>
        </w:rPr>
        <w:t xml:space="preserve">. </w:t>
      </w:r>
      <w:r w:rsidRPr="00D63F1A">
        <w:rPr>
          <w:lang w:val="en-US"/>
        </w:rPr>
        <w:t xml:space="preserve">Oxford: Oxford University Press. </w:t>
      </w:r>
      <w:proofErr w:type="gramStart"/>
      <w:r w:rsidRPr="00D63F1A">
        <w:rPr>
          <w:lang w:val="en-US"/>
        </w:rPr>
        <w:t>pp.197-234</w:t>
      </w:r>
      <w:proofErr w:type="gramEnd"/>
      <w:r w:rsidRPr="00D63F1A">
        <w:rPr>
          <w:lang w:val="en-US"/>
        </w:rPr>
        <w:t>.</w:t>
      </w:r>
    </w:p>
    <w:p w:rsidR="007A1D92" w:rsidRPr="00D63F1A" w:rsidRDefault="007A1D92" w:rsidP="007A1D92">
      <w:pPr>
        <w:spacing w:line="360" w:lineRule="auto"/>
        <w:contextualSpacing/>
        <w:jc w:val="both"/>
        <w:rPr>
          <w:lang w:val="en-US"/>
        </w:rPr>
      </w:pPr>
      <w:r w:rsidRPr="00FD1669">
        <w:rPr>
          <w:lang w:val="en-US"/>
        </w:rPr>
        <w:t xml:space="preserve">Schaffer Jonathan. </w:t>
      </w:r>
      <w:proofErr w:type="gramStart"/>
      <w:r w:rsidRPr="00FD1669">
        <w:rPr>
          <w:lang w:val="en-US"/>
        </w:rPr>
        <w:t xml:space="preserve">(2004). ‘Skepticism, </w:t>
      </w:r>
      <w:proofErr w:type="spellStart"/>
      <w:r w:rsidRPr="00FD1669">
        <w:rPr>
          <w:lang w:val="en-US"/>
        </w:rPr>
        <w:t>Contextualism</w:t>
      </w:r>
      <w:proofErr w:type="spellEnd"/>
      <w:r w:rsidRPr="00FD1669">
        <w:rPr>
          <w:lang w:val="en-US"/>
        </w:rPr>
        <w:t>, and Discrimination’.</w:t>
      </w:r>
      <w:proofErr w:type="gramEnd"/>
      <w:r w:rsidRPr="00FD1669">
        <w:rPr>
          <w:lang w:val="en-US"/>
        </w:rPr>
        <w:t xml:space="preserve"> </w:t>
      </w:r>
      <w:r w:rsidRPr="00D63F1A">
        <w:rPr>
          <w:i/>
          <w:lang w:val="en-US"/>
        </w:rPr>
        <w:t>Philosophy and Phenomenological Research</w:t>
      </w:r>
      <w:r w:rsidRPr="00D63F1A">
        <w:rPr>
          <w:lang w:val="en-US"/>
        </w:rPr>
        <w:t>, 69(1):138–155.</w:t>
      </w:r>
    </w:p>
    <w:p w:rsidR="007A1D92" w:rsidRPr="007A1D92" w:rsidRDefault="007A1D92" w:rsidP="007A1D92">
      <w:pPr>
        <w:spacing w:line="360" w:lineRule="auto"/>
        <w:contextualSpacing/>
        <w:jc w:val="both"/>
      </w:pPr>
      <w:r w:rsidRPr="00FD1669">
        <w:rPr>
          <w:lang w:val="en-US"/>
        </w:rPr>
        <w:t xml:space="preserve">Unger Peter. </w:t>
      </w:r>
      <w:proofErr w:type="gramStart"/>
      <w:r w:rsidRPr="00FD1669">
        <w:rPr>
          <w:lang w:val="en-US"/>
        </w:rPr>
        <w:t xml:space="preserve">(1975). </w:t>
      </w:r>
      <w:r w:rsidRPr="00FD1669">
        <w:rPr>
          <w:i/>
          <w:lang w:val="en-US"/>
        </w:rPr>
        <w:t>Ignorance.</w:t>
      </w:r>
      <w:proofErr w:type="gramEnd"/>
      <w:r w:rsidRPr="00FD1669">
        <w:rPr>
          <w:i/>
          <w:lang w:val="en-US"/>
        </w:rPr>
        <w:t xml:space="preserve"> A Case </w:t>
      </w:r>
      <w:proofErr w:type="gramStart"/>
      <w:r w:rsidRPr="00FD1669">
        <w:rPr>
          <w:i/>
          <w:lang w:val="en-US"/>
        </w:rPr>
        <w:t>For</w:t>
      </w:r>
      <w:proofErr w:type="gramEnd"/>
      <w:r w:rsidRPr="00FD1669">
        <w:rPr>
          <w:i/>
          <w:lang w:val="en-US"/>
        </w:rPr>
        <w:t xml:space="preserve"> </w:t>
      </w:r>
      <w:proofErr w:type="spellStart"/>
      <w:r w:rsidRPr="00FD1669">
        <w:rPr>
          <w:i/>
          <w:lang w:val="en-US"/>
        </w:rPr>
        <w:t>Scepticism</w:t>
      </w:r>
      <w:proofErr w:type="spellEnd"/>
      <w:r w:rsidRPr="00FD1669">
        <w:rPr>
          <w:lang w:val="en-US"/>
        </w:rPr>
        <w:t xml:space="preserve">. </w:t>
      </w:r>
      <w:r w:rsidRPr="007A1D92">
        <w:t>Oxford, Oxford University Press.</w:t>
      </w:r>
    </w:p>
    <w:p w:rsidR="001F69A5" w:rsidRPr="007A1D92" w:rsidRDefault="001F69A5" w:rsidP="007A1D92">
      <w:pPr>
        <w:spacing w:line="240" w:lineRule="auto"/>
        <w:contextualSpacing/>
        <w:jc w:val="both"/>
        <w:rPr>
          <w:lang w:val="en-US"/>
        </w:rPr>
      </w:pPr>
    </w:p>
    <w:sectPr w:rsidR="001F69A5" w:rsidRPr="007A1D92" w:rsidSect="00EA0BD2">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13C" w:rsidRDefault="0045413C" w:rsidP="002E3A5C">
      <w:pPr>
        <w:spacing w:after="0" w:line="240" w:lineRule="auto"/>
      </w:pPr>
      <w:r>
        <w:separator/>
      </w:r>
    </w:p>
  </w:endnote>
  <w:endnote w:type="continuationSeparator" w:id="0">
    <w:p w:rsidR="0045413C" w:rsidRDefault="0045413C" w:rsidP="002E3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HtqmrfTimes-Roman">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3C" w:rsidRDefault="00AA2A76" w:rsidP="00535B3A">
    <w:pPr>
      <w:pStyle w:val="Footer"/>
      <w:framePr w:wrap="around" w:vAnchor="text" w:hAnchor="margin" w:xAlign="right" w:y="1"/>
      <w:rPr>
        <w:rStyle w:val="PageNumber"/>
      </w:rPr>
    </w:pPr>
    <w:r>
      <w:rPr>
        <w:rStyle w:val="PageNumber"/>
      </w:rPr>
      <w:fldChar w:fldCharType="begin"/>
    </w:r>
    <w:r w:rsidR="0045413C">
      <w:rPr>
        <w:rStyle w:val="PageNumber"/>
      </w:rPr>
      <w:instrText xml:space="preserve">PAGE  </w:instrText>
    </w:r>
    <w:r>
      <w:rPr>
        <w:rStyle w:val="PageNumber"/>
      </w:rPr>
      <w:fldChar w:fldCharType="end"/>
    </w:r>
  </w:p>
  <w:p w:rsidR="0045413C" w:rsidRDefault="0045413C" w:rsidP="002E3A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3C" w:rsidRDefault="00AA2A76" w:rsidP="00535B3A">
    <w:pPr>
      <w:pStyle w:val="Footer"/>
      <w:framePr w:wrap="around" w:vAnchor="text" w:hAnchor="margin" w:xAlign="right" w:y="1"/>
      <w:rPr>
        <w:rStyle w:val="PageNumber"/>
      </w:rPr>
    </w:pPr>
    <w:r>
      <w:rPr>
        <w:rStyle w:val="PageNumber"/>
      </w:rPr>
      <w:fldChar w:fldCharType="begin"/>
    </w:r>
    <w:r w:rsidR="0045413C">
      <w:rPr>
        <w:rStyle w:val="PageNumber"/>
      </w:rPr>
      <w:instrText xml:space="preserve">PAGE  </w:instrText>
    </w:r>
    <w:r>
      <w:rPr>
        <w:rStyle w:val="PageNumber"/>
      </w:rPr>
      <w:fldChar w:fldCharType="separate"/>
    </w:r>
    <w:r w:rsidR="0084178B">
      <w:rPr>
        <w:rStyle w:val="PageNumber"/>
        <w:noProof/>
      </w:rPr>
      <w:t>1</w:t>
    </w:r>
    <w:r>
      <w:rPr>
        <w:rStyle w:val="PageNumber"/>
      </w:rPr>
      <w:fldChar w:fldCharType="end"/>
    </w:r>
  </w:p>
  <w:p w:rsidR="0045413C" w:rsidRDefault="0045413C" w:rsidP="002E3A5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13C" w:rsidRDefault="0045413C" w:rsidP="002E3A5C">
      <w:pPr>
        <w:spacing w:after="0" w:line="240" w:lineRule="auto"/>
      </w:pPr>
      <w:r>
        <w:separator/>
      </w:r>
    </w:p>
  </w:footnote>
  <w:footnote w:type="continuationSeparator" w:id="0">
    <w:p w:rsidR="0045413C" w:rsidRDefault="0045413C" w:rsidP="002E3A5C">
      <w:pPr>
        <w:spacing w:after="0" w:line="240" w:lineRule="auto"/>
      </w:pPr>
      <w:r>
        <w:continuationSeparator/>
      </w:r>
    </w:p>
  </w:footnote>
  <w:footnote w:id="1">
    <w:p w:rsidR="0045413C" w:rsidRPr="00AF0825" w:rsidRDefault="0045413C" w:rsidP="000C4299">
      <w:pPr>
        <w:pStyle w:val="FootnoteText"/>
        <w:jc w:val="both"/>
        <w:rPr>
          <w:lang w:val="en-US"/>
        </w:rPr>
      </w:pPr>
      <w:r>
        <w:rPr>
          <w:rStyle w:val="FootnoteReference"/>
        </w:rPr>
        <w:footnoteRef/>
      </w:r>
      <w:r w:rsidRPr="00AF0825">
        <w:rPr>
          <w:lang w:val="en-US"/>
        </w:rPr>
        <w:t xml:space="preserve"> </w:t>
      </w:r>
      <w:r>
        <w:rPr>
          <w:lang w:val="en-US"/>
        </w:rPr>
        <w:t xml:space="preserve">He cites Schaffer (2004) and Davis (2007) as such skeptics. </w:t>
      </w:r>
      <w:proofErr w:type="gramStart"/>
      <w:r>
        <w:rPr>
          <w:lang w:val="en-US"/>
        </w:rPr>
        <w:t xml:space="preserve">For other recent defenses of a skeptical position see Bonjour (2010) and </w:t>
      </w:r>
      <w:proofErr w:type="spellStart"/>
      <w:r>
        <w:rPr>
          <w:lang w:val="en-US"/>
        </w:rPr>
        <w:t>Kyriacou</w:t>
      </w:r>
      <w:proofErr w:type="spellEnd"/>
      <w:r>
        <w:rPr>
          <w:lang w:val="en-US"/>
        </w:rPr>
        <w:t xml:space="preserve"> (forthcoming).</w:t>
      </w:r>
      <w:proofErr w:type="gramEnd"/>
      <w:r>
        <w:rPr>
          <w:lang w:val="en-US"/>
        </w:rPr>
        <w:t xml:space="preserve"> MacFarlane (2005:206) presents a similar argument against skeptical </w:t>
      </w:r>
      <w:proofErr w:type="spellStart"/>
      <w:r>
        <w:rPr>
          <w:lang w:val="en-US"/>
        </w:rPr>
        <w:t>invariantism</w:t>
      </w:r>
      <w:proofErr w:type="spellEnd"/>
      <w:r>
        <w:rPr>
          <w:lang w:val="en-US"/>
        </w:rPr>
        <w:t xml:space="preserve"> in his exposition of the assessment-sensitivity theory of knowledge.</w:t>
      </w:r>
    </w:p>
  </w:footnote>
  <w:footnote w:id="2">
    <w:p w:rsidR="0045413C" w:rsidRPr="004B45D6" w:rsidRDefault="0045413C" w:rsidP="000C4299">
      <w:pPr>
        <w:pStyle w:val="FootnoteText"/>
        <w:jc w:val="both"/>
        <w:rPr>
          <w:lang w:val="en-US"/>
        </w:rPr>
      </w:pPr>
      <w:r>
        <w:rPr>
          <w:rStyle w:val="FootnoteReference"/>
        </w:rPr>
        <w:footnoteRef/>
      </w:r>
      <w:r w:rsidR="00670EC4">
        <w:rPr>
          <w:lang w:val="en-US"/>
        </w:rPr>
        <w:t xml:space="preserve"> </w:t>
      </w:r>
      <w:proofErr w:type="gramStart"/>
      <w:r>
        <w:rPr>
          <w:lang w:val="en-US"/>
        </w:rPr>
        <w:t xml:space="preserve">For similar arguments against skeptical </w:t>
      </w:r>
      <w:proofErr w:type="spellStart"/>
      <w:r>
        <w:rPr>
          <w:lang w:val="en-US"/>
        </w:rPr>
        <w:t>invariantism</w:t>
      </w:r>
      <w:proofErr w:type="spellEnd"/>
      <w:r>
        <w:rPr>
          <w:lang w:val="en-US"/>
        </w:rPr>
        <w:t xml:space="preserve"> see Hawthorne (2004:104), MacFarlane (2005:206), </w:t>
      </w:r>
      <w:proofErr w:type="spellStart"/>
      <w:r>
        <w:rPr>
          <w:lang w:val="en-US"/>
        </w:rPr>
        <w:t>Blome</w:t>
      </w:r>
      <w:proofErr w:type="spellEnd"/>
      <w:r>
        <w:rPr>
          <w:lang w:val="en-US"/>
        </w:rPr>
        <w:t xml:space="preserve">-Tillman (2013:4298-4305) and </w:t>
      </w:r>
      <w:proofErr w:type="spellStart"/>
      <w:r>
        <w:rPr>
          <w:lang w:val="en-US"/>
        </w:rPr>
        <w:t>Dinges</w:t>
      </w:r>
      <w:proofErr w:type="spellEnd"/>
      <w:r>
        <w:rPr>
          <w:lang w:val="en-US"/>
        </w:rPr>
        <w:t xml:space="preserve"> (2015</w:t>
      </w:r>
      <w:r w:rsidR="00670EC4">
        <w:rPr>
          <w:lang w:val="en-US"/>
        </w:rPr>
        <w:t>:2588-92</w:t>
      </w:r>
      <w:r>
        <w:rPr>
          <w:lang w:val="en-US"/>
        </w:rPr>
        <w:t>).</w:t>
      </w:r>
      <w:proofErr w:type="gramEnd"/>
    </w:p>
  </w:footnote>
  <w:footnote w:id="3">
    <w:p w:rsidR="0045413C" w:rsidRPr="007B3CCB" w:rsidRDefault="0045413C" w:rsidP="000C4299">
      <w:pPr>
        <w:pStyle w:val="FootnoteText"/>
        <w:jc w:val="both"/>
        <w:rPr>
          <w:lang w:val="en-US"/>
        </w:rPr>
      </w:pPr>
      <w:r>
        <w:rPr>
          <w:rStyle w:val="FootnoteReference"/>
        </w:rPr>
        <w:footnoteRef/>
      </w:r>
      <w:r w:rsidRPr="007B3CCB">
        <w:rPr>
          <w:lang w:val="en-US"/>
        </w:rPr>
        <w:t xml:space="preserve"> </w:t>
      </w:r>
      <w:r>
        <w:rPr>
          <w:lang w:val="en-US"/>
        </w:rPr>
        <w:t xml:space="preserve">For example, Bonjour (2010) and </w:t>
      </w:r>
      <w:proofErr w:type="spellStart"/>
      <w:r>
        <w:rPr>
          <w:lang w:val="en-US"/>
        </w:rPr>
        <w:t>Kyriacou</w:t>
      </w:r>
      <w:proofErr w:type="spellEnd"/>
      <w:r>
        <w:rPr>
          <w:lang w:val="en-US"/>
        </w:rPr>
        <w:t xml:space="preserve"> (forth</w:t>
      </w:r>
      <w:r w:rsidR="00AE550B">
        <w:rPr>
          <w:lang w:val="en-US"/>
        </w:rPr>
        <w:t>coming</w:t>
      </w:r>
      <w:r>
        <w:rPr>
          <w:lang w:val="en-US"/>
        </w:rPr>
        <w:t xml:space="preserve">) have argued that skeptical </w:t>
      </w:r>
      <w:proofErr w:type="spellStart"/>
      <w:r>
        <w:rPr>
          <w:lang w:val="en-US"/>
        </w:rPr>
        <w:t>invariantism</w:t>
      </w:r>
      <w:proofErr w:type="spellEnd"/>
      <w:r>
        <w:rPr>
          <w:lang w:val="en-US"/>
        </w:rPr>
        <w:t xml:space="preserve"> can account for long standing problems</w:t>
      </w:r>
      <w:r w:rsidR="00670EC4">
        <w:rPr>
          <w:lang w:val="en-US"/>
        </w:rPr>
        <w:t xml:space="preserve"> for </w:t>
      </w:r>
      <w:proofErr w:type="spellStart"/>
      <w:r w:rsidR="00670EC4">
        <w:rPr>
          <w:lang w:val="en-US"/>
        </w:rPr>
        <w:t>fallibilism</w:t>
      </w:r>
      <w:proofErr w:type="spellEnd"/>
      <w:r w:rsidR="00670EC4">
        <w:rPr>
          <w:lang w:val="en-US"/>
        </w:rPr>
        <w:t>,</w:t>
      </w:r>
      <w:r>
        <w:rPr>
          <w:lang w:val="en-US"/>
        </w:rPr>
        <w:t xml:space="preserve"> such as the value of knowledge, the lottery paradox, the </w:t>
      </w:r>
      <w:proofErr w:type="spellStart"/>
      <w:r>
        <w:rPr>
          <w:lang w:val="en-US"/>
        </w:rPr>
        <w:t>Gettier</w:t>
      </w:r>
      <w:proofErr w:type="spellEnd"/>
      <w:r>
        <w:rPr>
          <w:lang w:val="en-US"/>
        </w:rPr>
        <w:t xml:space="preserve"> problem, the dogmatism paradox, concessive knowledge attributions and more. This </w:t>
      </w:r>
      <w:r w:rsidR="002526E2">
        <w:rPr>
          <w:lang w:val="en-US"/>
        </w:rPr>
        <w:t>ex</w:t>
      </w:r>
      <w:bookmarkStart w:id="0" w:name="_GoBack"/>
      <w:bookmarkEnd w:id="0"/>
      <w:r>
        <w:rPr>
          <w:lang w:val="en-US"/>
        </w:rPr>
        <w:t xml:space="preserve">planatory promise might offer us some reason to offer skeptical </w:t>
      </w:r>
      <w:proofErr w:type="spellStart"/>
      <w:r>
        <w:rPr>
          <w:lang w:val="en-US"/>
        </w:rPr>
        <w:t>invariantism</w:t>
      </w:r>
      <w:proofErr w:type="spellEnd"/>
      <w:r>
        <w:rPr>
          <w:lang w:val="en-US"/>
        </w:rPr>
        <w:t xml:space="preserve"> at least hearing.</w:t>
      </w:r>
    </w:p>
  </w:footnote>
  <w:footnote w:id="4">
    <w:p w:rsidR="0045413C" w:rsidRPr="007B3CCB" w:rsidRDefault="0045413C" w:rsidP="004724EE">
      <w:pPr>
        <w:pStyle w:val="FootnoteText"/>
        <w:jc w:val="both"/>
        <w:rPr>
          <w:lang w:val="en-US"/>
        </w:rPr>
      </w:pPr>
      <w:r>
        <w:rPr>
          <w:rStyle w:val="FootnoteReference"/>
        </w:rPr>
        <w:footnoteRef/>
      </w:r>
      <w:r w:rsidRPr="007B3CCB">
        <w:rPr>
          <w:lang w:val="en-US"/>
        </w:rPr>
        <w:t xml:space="preserve"> </w:t>
      </w:r>
      <w:r>
        <w:rPr>
          <w:lang w:val="en-US"/>
        </w:rPr>
        <w:t>Actually, MacFarlane (2014:237) makes a similar methodological point against Lewis’ rejection of ‘branching’ of the future: ‘If we have to choose between what science tells us about the world and coherence of our ordinary talk, it seems we should plump for science…</w:t>
      </w:r>
      <w:proofErr w:type="gramStart"/>
      <w:r>
        <w:rPr>
          <w:lang w:val="en-US"/>
        </w:rPr>
        <w:t>’.</w:t>
      </w:r>
      <w:proofErr w:type="gramEnd"/>
      <w:r>
        <w:rPr>
          <w:lang w:val="en-US"/>
        </w:rPr>
        <w:t xml:space="preserve"> So, he would accept the drawn methodological point.</w:t>
      </w:r>
    </w:p>
  </w:footnote>
  <w:footnote w:id="5">
    <w:p w:rsidR="0045413C" w:rsidRPr="001F7586" w:rsidRDefault="0045413C">
      <w:pPr>
        <w:pStyle w:val="FootnoteText"/>
        <w:rPr>
          <w:lang w:val="en-US"/>
        </w:rPr>
      </w:pPr>
      <w:r>
        <w:rPr>
          <w:rStyle w:val="FootnoteReference"/>
        </w:rPr>
        <w:footnoteRef/>
      </w:r>
      <w:r w:rsidRPr="001F7586">
        <w:rPr>
          <w:lang w:val="en-US"/>
        </w:rPr>
        <w:t xml:space="preserve"> </w:t>
      </w:r>
      <w:r>
        <w:rPr>
          <w:lang w:val="en-US"/>
        </w:rPr>
        <w:t xml:space="preserve">This amounts to what MacFarlane (2014:67) calls ‘absolutist </w:t>
      </w:r>
      <w:proofErr w:type="spellStart"/>
      <w:r>
        <w:rPr>
          <w:lang w:val="en-US"/>
        </w:rPr>
        <w:t>postsemantics</w:t>
      </w:r>
      <w:proofErr w:type="spellEnd"/>
      <w:r>
        <w:rPr>
          <w:lang w:val="en-US"/>
        </w:rPr>
        <w:t xml:space="preserve">’. </w:t>
      </w:r>
      <w:r w:rsidRPr="0088313E">
        <w:rPr>
          <w:lang w:val="en-US"/>
        </w:rPr>
        <w:t xml:space="preserve">That is, ‘A sentence S is true at a context c </w:t>
      </w:r>
      <w:proofErr w:type="spellStart"/>
      <w:r w:rsidRPr="0088313E">
        <w:rPr>
          <w:lang w:val="en-US"/>
        </w:rPr>
        <w:t>iff</w:t>
      </w:r>
      <w:proofErr w:type="spellEnd"/>
      <w:r w:rsidRPr="0088313E">
        <w:rPr>
          <w:lang w:val="en-US"/>
        </w:rPr>
        <w:t xml:space="preserve"> S is true at c,</w:t>
      </w:r>
      <w:r>
        <w:rPr>
          <w:lang w:val="en-US"/>
        </w:rPr>
        <w:t xml:space="preserve"> </w:t>
      </w:r>
      <w:r w:rsidRPr="0088313E">
        <w:rPr>
          <w:lang w:val="en-US"/>
        </w:rPr>
        <w:t>&lt;</w:t>
      </w:r>
      <w:proofErr w:type="spellStart"/>
      <w:r w:rsidRPr="0088313E">
        <w:rPr>
          <w:lang w:val="en-US"/>
        </w:rPr>
        <w:t>Wc</w:t>
      </w:r>
      <w:proofErr w:type="spellEnd"/>
      <w:r w:rsidRPr="0088313E">
        <w:rPr>
          <w:lang w:val="en-US"/>
        </w:rPr>
        <w:t>, S</w:t>
      </w:r>
      <w:r w:rsidRPr="00447080">
        <w:rPr>
          <w:sz w:val="16"/>
          <w:szCs w:val="16"/>
          <w:lang w:val="en-US"/>
        </w:rPr>
        <w:t>G</w:t>
      </w:r>
      <w:r>
        <w:rPr>
          <w:lang w:val="en-US"/>
        </w:rPr>
        <w:t xml:space="preserve">&gt;, where </w:t>
      </w:r>
      <w:proofErr w:type="spellStart"/>
      <w:r w:rsidRPr="0088313E">
        <w:rPr>
          <w:lang w:val="en-US"/>
        </w:rPr>
        <w:t>Wc</w:t>
      </w:r>
      <w:proofErr w:type="spellEnd"/>
      <w:r w:rsidRPr="0088313E">
        <w:rPr>
          <w:lang w:val="en-US"/>
        </w:rPr>
        <w:t xml:space="preserve"> is the world of c and S</w:t>
      </w:r>
      <w:r w:rsidRPr="00447080">
        <w:rPr>
          <w:sz w:val="16"/>
          <w:szCs w:val="16"/>
          <w:lang w:val="en-US"/>
        </w:rPr>
        <w:t>G</w:t>
      </w:r>
      <w:r w:rsidRPr="0088313E">
        <w:rPr>
          <w:lang w:val="en-US"/>
        </w:rPr>
        <w:t xml:space="preserve"> is God’s</w:t>
      </w:r>
      <w:r>
        <w:rPr>
          <w:lang w:val="en-US"/>
        </w:rPr>
        <w:t xml:space="preserve"> </w:t>
      </w:r>
      <w:r w:rsidRPr="0088313E">
        <w:rPr>
          <w:lang w:val="en-US"/>
        </w:rPr>
        <w:t>[knowledge] standard</w:t>
      </w:r>
      <w:r>
        <w:rPr>
          <w:sz w:val="16"/>
          <w:szCs w:val="16"/>
          <w:lang w:val="en-US"/>
        </w:rPr>
        <w:t xml:space="preserve">’. </w:t>
      </w:r>
      <w:r w:rsidRPr="00447080">
        <w:rPr>
          <w:lang w:val="en-US"/>
        </w:rPr>
        <w:t>Of course,</w:t>
      </w:r>
      <w:r>
        <w:rPr>
          <w:lang w:val="en-US"/>
        </w:rPr>
        <w:t xml:space="preserve"> for McFarlane</w:t>
      </w:r>
      <w:r w:rsidRPr="00447080">
        <w:rPr>
          <w:lang w:val="en-US"/>
        </w:rPr>
        <w:t xml:space="preserve"> ‘God’</w:t>
      </w:r>
      <w:r>
        <w:rPr>
          <w:lang w:val="en-US"/>
        </w:rPr>
        <w:t xml:space="preserve"> is a rather figurative way of saying ‘absolute’.</w:t>
      </w:r>
    </w:p>
  </w:footnote>
  <w:footnote w:id="6">
    <w:p w:rsidR="0045413C" w:rsidRPr="00644AEF" w:rsidRDefault="0045413C">
      <w:pPr>
        <w:pStyle w:val="FootnoteText"/>
        <w:rPr>
          <w:lang w:val="en-US"/>
        </w:rPr>
      </w:pPr>
      <w:r>
        <w:rPr>
          <w:rStyle w:val="FootnoteReference"/>
        </w:rPr>
        <w:footnoteRef/>
      </w:r>
      <w:r w:rsidRPr="00FD1669">
        <w:rPr>
          <w:lang w:val="en-US"/>
        </w:rPr>
        <w:t xml:space="preserve"> </w:t>
      </w:r>
      <w:r>
        <w:rPr>
          <w:lang w:val="en-US"/>
        </w:rPr>
        <w:t xml:space="preserve">Thus, it is unlike the radical skeptical </w:t>
      </w:r>
      <w:proofErr w:type="spellStart"/>
      <w:r>
        <w:rPr>
          <w:lang w:val="en-US"/>
        </w:rPr>
        <w:t>invariantism</w:t>
      </w:r>
      <w:proofErr w:type="spellEnd"/>
      <w:r>
        <w:rPr>
          <w:lang w:val="en-US"/>
        </w:rPr>
        <w:t xml:space="preserve"> of Unger (1975) and </w:t>
      </w:r>
      <w:proofErr w:type="spellStart"/>
      <w:r>
        <w:rPr>
          <w:lang w:val="en-US"/>
        </w:rPr>
        <w:t>Fogelin</w:t>
      </w:r>
      <w:proofErr w:type="spellEnd"/>
      <w:r>
        <w:rPr>
          <w:lang w:val="en-US"/>
        </w:rPr>
        <w:t xml:space="preserve"> (1994) that seems in Pyrrhonist style to deny that there is </w:t>
      </w:r>
      <w:r w:rsidRPr="00815014">
        <w:rPr>
          <w:i/>
          <w:lang w:val="en-US"/>
        </w:rPr>
        <w:t>any</w:t>
      </w:r>
      <w:r>
        <w:rPr>
          <w:lang w:val="en-US"/>
        </w:rPr>
        <w:t xml:space="preserve"> knowledge (even of the assertion i</w:t>
      </w:r>
      <w:r w:rsidRPr="00C2043C">
        <w:rPr>
          <w:i/>
          <w:lang w:val="en-US"/>
        </w:rPr>
        <w:t>tself</w:t>
      </w:r>
      <w:r>
        <w:rPr>
          <w:lang w:val="en-US"/>
        </w:rPr>
        <w:t>).</w:t>
      </w:r>
    </w:p>
  </w:footnote>
  <w:footnote w:id="7">
    <w:p w:rsidR="0045413C" w:rsidRPr="00D72DFF" w:rsidRDefault="0045413C">
      <w:pPr>
        <w:pStyle w:val="FootnoteText"/>
        <w:rPr>
          <w:lang w:val="en-US"/>
        </w:rPr>
      </w:pPr>
      <w:r>
        <w:rPr>
          <w:rStyle w:val="FootnoteReference"/>
        </w:rPr>
        <w:footnoteRef/>
      </w:r>
      <w:r w:rsidRPr="00D72DFF">
        <w:rPr>
          <w:lang w:val="en-US"/>
        </w:rPr>
        <w:t xml:space="preserve"> </w:t>
      </w:r>
      <w:r>
        <w:rPr>
          <w:lang w:val="en-US"/>
        </w:rPr>
        <w:t xml:space="preserve">The problem of lost disagreement is a problem that has plagued </w:t>
      </w:r>
      <w:proofErr w:type="spellStart"/>
      <w:r>
        <w:rPr>
          <w:lang w:val="en-US"/>
        </w:rPr>
        <w:t>contextualism</w:t>
      </w:r>
      <w:proofErr w:type="spellEnd"/>
      <w:r>
        <w:rPr>
          <w:lang w:val="en-US"/>
        </w:rPr>
        <w:t xml:space="preserve"> from its early </w:t>
      </w:r>
      <w:proofErr w:type="gramStart"/>
      <w:r>
        <w:rPr>
          <w:lang w:val="en-US"/>
        </w:rPr>
        <w:t>days,</w:t>
      </w:r>
      <w:proofErr w:type="gramEnd"/>
      <w:r>
        <w:rPr>
          <w:lang w:val="en-US"/>
        </w:rPr>
        <w:t xml:space="preserve"> see </w:t>
      </w:r>
      <w:proofErr w:type="spellStart"/>
      <w:r>
        <w:rPr>
          <w:lang w:val="en-US"/>
        </w:rPr>
        <w:t>DeRose</w:t>
      </w:r>
      <w:proofErr w:type="spellEnd"/>
      <w:r>
        <w:rPr>
          <w:lang w:val="en-US"/>
        </w:rPr>
        <w:t xml:space="preserve"> (1992) for some discussion.</w:t>
      </w:r>
    </w:p>
  </w:footnote>
  <w:footnote w:id="8">
    <w:p w:rsidR="0045413C" w:rsidRPr="00F37328" w:rsidRDefault="0045413C" w:rsidP="00F37328">
      <w:pPr>
        <w:pStyle w:val="FootnoteText"/>
        <w:jc w:val="both"/>
        <w:rPr>
          <w:lang w:val="en-US"/>
        </w:rPr>
      </w:pPr>
      <w:r>
        <w:rPr>
          <w:rStyle w:val="FootnoteReference"/>
        </w:rPr>
        <w:footnoteRef/>
      </w:r>
      <w:r w:rsidRPr="00F37328">
        <w:rPr>
          <w:lang w:val="en-US"/>
        </w:rPr>
        <w:t xml:space="preserve"> </w:t>
      </w:r>
      <w:r>
        <w:rPr>
          <w:lang w:val="en-US"/>
        </w:rPr>
        <w:t xml:space="preserve">As Hawthorne (2004:133-4) has noted, a skeptical </w:t>
      </w:r>
      <w:proofErr w:type="spellStart"/>
      <w:r>
        <w:rPr>
          <w:lang w:val="en-US"/>
        </w:rPr>
        <w:t>invariantist</w:t>
      </w:r>
      <w:proofErr w:type="spellEnd"/>
      <w:r>
        <w:rPr>
          <w:lang w:val="en-US"/>
        </w:rPr>
        <w:t xml:space="preserve"> theory should supply us with a plausible account of assertion and practical reasoning. Given that the knowledge norm of assertion and practical reasoning is plausible, a theory that denies much of knowledge would have no easy task in giving an account of assertion and </w:t>
      </w:r>
      <w:r w:rsidR="00BC5408">
        <w:rPr>
          <w:lang w:val="en-US"/>
        </w:rPr>
        <w:t>practical reasoning.</w:t>
      </w:r>
      <w:r>
        <w:rPr>
          <w:lang w:val="en-US"/>
        </w:rPr>
        <w:t xml:space="preserve"> I attempt elsewhere to develop an account along the lines implicit in the sketched account of retraction.</w:t>
      </w:r>
    </w:p>
  </w:footnote>
  <w:footnote w:id="9">
    <w:p w:rsidR="0045413C" w:rsidRPr="00075AEF" w:rsidRDefault="0045413C" w:rsidP="0091709F">
      <w:pPr>
        <w:pStyle w:val="FootnoteText"/>
        <w:jc w:val="both"/>
        <w:rPr>
          <w:lang w:val="en-US"/>
        </w:rPr>
      </w:pPr>
      <w:r>
        <w:rPr>
          <w:rStyle w:val="FootnoteReference"/>
        </w:rPr>
        <w:footnoteRef/>
      </w:r>
      <w:r>
        <w:rPr>
          <w:lang w:val="en-US"/>
        </w:rPr>
        <w:t xml:space="preserve"> MacFarlane (2014) could respond that it is an assessment-sensitive truth that assessors tend to accept. But to my mind this does not capture the prima facie mind-independence of the </w:t>
      </w:r>
      <w:proofErr w:type="spellStart"/>
      <w:r>
        <w:rPr>
          <w:lang w:val="en-US"/>
        </w:rPr>
        <w:t>factivity</w:t>
      </w:r>
      <w:proofErr w:type="spellEnd"/>
      <w:r>
        <w:rPr>
          <w:lang w:val="en-US"/>
        </w:rPr>
        <w:t xml:space="preserve"> condition. For my part, I would be inclined to think that it is an epistemic conceptual truth. If some are inclined on reflection to resist the status, I would suggest that they are ‘meta-conceptually deficient’. I explore this phenomenon in regard to reflective resistance to </w:t>
      </w:r>
      <w:r w:rsidRPr="003D3E54">
        <w:rPr>
          <w:i/>
          <w:lang w:val="en-US"/>
        </w:rPr>
        <w:t>moral</w:t>
      </w:r>
      <w:r>
        <w:rPr>
          <w:lang w:val="en-US"/>
        </w:rPr>
        <w:t xml:space="preserve"> con</w:t>
      </w:r>
      <w:r w:rsidR="00D274E5">
        <w:rPr>
          <w:lang w:val="en-US"/>
        </w:rPr>
        <w:t xml:space="preserve">ceptual truths in </w:t>
      </w:r>
      <w:proofErr w:type="spellStart"/>
      <w:r w:rsidR="00D274E5">
        <w:rPr>
          <w:lang w:val="en-US"/>
        </w:rPr>
        <w:t>Kyriacou</w:t>
      </w:r>
      <w:proofErr w:type="spellEnd"/>
      <w:r w:rsidR="00D274E5">
        <w:rPr>
          <w:lang w:val="en-US"/>
        </w:rPr>
        <w:t xml:space="preserve"> (2017</w:t>
      </w:r>
      <w:r>
        <w:rPr>
          <w:lang w:val="en-US"/>
        </w:rPr>
        <w:t xml:space="preserve">). </w:t>
      </w:r>
    </w:p>
  </w:footnote>
  <w:footnote w:id="10">
    <w:p w:rsidR="0045413C" w:rsidRPr="007F01F2" w:rsidRDefault="0045413C" w:rsidP="00F477E8">
      <w:pPr>
        <w:pStyle w:val="FootnoteText"/>
        <w:jc w:val="both"/>
        <w:rPr>
          <w:lang w:val="en-US"/>
        </w:rPr>
      </w:pPr>
      <w:r>
        <w:rPr>
          <w:rStyle w:val="FootnoteReference"/>
        </w:rPr>
        <w:footnoteRef/>
      </w:r>
      <w:r>
        <w:rPr>
          <w:lang w:val="en-US"/>
        </w:rPr>
        <w:t xml:space="preserve"> Assessment-sensitivity allows that it is rational to assert ordinary propositions that it is expected, given assessment-sensitivity, to retract later on in a context of asse</w:t>
      </w:r>
      <w:r w:rsidR="005C0DF8">
        <w:rPr>
          <w:lang w:val="en-US"/>
        </w:rPr>
        <w:t>ssment</w:t>
      </w:r>
      <w:r>
        <w:rPr>
          <w:lang w:val="en-US"/>
        </w:rPr>
        <w:t>. MacFarlane (2014) defends this feature of his theory in Ch.12.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A72362"/>
    <w:rsid w:val="000105A7"/>
    <w:rsid w:val="00021592"/>
    <w:rsid w:val="00027B6D"/>
    <w:rsid w:val="0004743D"/>
    <w:rsid w:val="00053A2A"/>
    <w:rsid w:val="00057A51"/>
    <w:rsid w:val="000622ED"/>
    <w:rsid w:val="0007534D"/>
    <w:rsid w:val="00075AEF"/>
    <w:rsid w:val="000A43F2"/>
    <w:rsid w:val="000C4299"/>
    <w:rsid w:val="000D1EEE"/>
    <w:rsid w:val="000D3354"/>
    <w:rsid w:val="000F1D89"/>
    <w:rsid w:val="000F695D"/>
    <w:rsid w:val="001016DF"/>
    <w:rsid w:val="00103098"/>
    <w:rsid w:val="00123A6B"/>
    <w:rsid w:val="001240A6"/>
    <w:rsid w:val="00167B65"/>
    <w:rsid w:val="001722B7"/>
    <w:rsid w:val="001729F4"/>
    <w:rsid w:val="00197FAC"/>
    <w:rsid w:val="001A2158"/>
    <w:rsid w:val="001A4D64"/>
    <w:rsid w:val="001C0374"/>
    <w:rsid w:val="001D0A6D"/>
    <w:rsid w:val="001E2417"/>
    <w:rsid w:val="001F63DC"/>
    <w:rsid w:val="001F69A5"/>
    <w:rsid w:val="001F7586"/>
    <w:rsid w:val="00203FF2"/>
    <w:rsid w:val="00207E45"/>
    <w:rsid w:val="00226D11"/>
    <w:rsid w:val="00236173"/>
    <w:rsid w:val="002526E2"/>
    <w:rsid w:val="00275140"/>
    <w:rsid w:val="00280539"/>
    <w:rsid w:val="00285751"/>
    <w:rsid w:val="002A1E60"/>
    <w:rsid w:val="002D6F26"/>
    <w:rsid w:val="002D79E1"/>
    <w:rsid w:val="002E3A5C"/>
    <w:rsid w:val="00302FB4"/>
    <w:rsid w:val="003059C0"/>
    <w:rsid w:val="00321B5F"/>
    <w:rsid w:val="003358BD"/>
    <w:rsid w:val="00343BDC"/>
    <w:rsid w:val="00360C0C"/>
    <w:rsid w:val="0036146D"/>
    <w:rsid w:val="00370956"/>
    <w:rsid w:val="00373CDC"/>
    <w:rsid w:val="003A5947"/>
    <w:rsid w:val="003A7C8E"/>
    <w:rsid w:val="003B494B"/>
    <w:rsid w:val="003C2D8C"/>
    <w:rsid w:val="003C701F"/>
    <w:rsid w:val="003D2448"/>
    <w:rsid w:val="003D3E54"/>
    <w:rsid w:val="003D58E8"/>
    <w:rsid w:val="0041064B"/>
    <w:rsid w:val="00412878"/>
    <w:rsid w:val="00430A89"/>
    <w:rsid w:val="00432805"/>
    <w:rsid w:val="004406F6"/>
    <w:rsid w:val="00447080"/>
    <w:rsid w:val="0045081B"/>
    <w:rsid w:val="0045211C"/>
    <w:rsid w:val="004522D0"/>
    <w:rsid w:val="00453195"/>
    <w:rsid w:val="0045413C"/>
    <w:rsid w:val="00466721"/>
    <w:rsid w:val="004724EE"/>
    <w:rsid w:val="00473E08"/>
    <w:rsid w:val="004B45D6"/>
    <w:rsid w:val="004F1613"/>
    <w:rsid w:val="004F4ED5"/>
    <w:rsid w:val="005248E8"/>
    <w:rsid w:val="005248F0"/>
    <w:rsid w:val="0053477B"/>
    <w:rsid w:val="00535B3A"/>
    <w:rsid w:val="005406C5"/>
    <w:rsid w:val="00566B67"/>
    <w:rsid w:val="005718B0"/>
    <w:rsid w:val="00590F82"/>
    <w:rsid w:val="00594873"/>
    <w:rsid w:val="00594FE9"/>
    <w:rsid w:val="005954F7"/>
    <w:rsid w:val="005A6113"/>
    <w:rsid w:val="005B421F"/>
    <w:rsid w:val="005C0DF8"/>
    <w:rsid w:val="005E27EB"/>
    <w:rsid w:val="00606D42"/>
    <w:rsid w:val="00610085"/>
    <w:rsid w:val="006206A5"/>
    <w:rsid w:val="00622E01"/>
    <w:rsid w:val="00630C66"/>
    <w:rsid w:val="00644AEF"/>
    <w:rsid w:val="00651268"/>
    <w:rsid w:val="00670EC4"/>
    <w:rsid w:val="00671FEF"/>
    <w:rsid w:val="00677D82"/>
    <w:rsid w:val="006A3C62"/>
    <w:rsid w:val="006A5B56"/>
    <w:rsid w:val="006C0B44"/>
    <w:rsid w:val="006C401D"/>
    <w:rsid w:val="006C5CE6"/>
    <w:rsid w:val="006D0B16"/>
    <w:rsid w:val="00714C4C"/>
    <w:rsid w:val="00720AE6"/>
    <w:rsid w:val="00725728"/>
    <w:rsid w:val="0078187E"/>
    <w:rsid w:val="007939EA"/>
    <w:rsid w:val="00793B9B"/>
    <w:rsid w:val="00793DCB"/>
    <w:rsid w:val="007A1D92"/>
    <w:rsid w:val="007B197E"/>
    <w:rsid w:val="007B3CCB"/>
    <w:rsid w:val="007C2480"/>
    <w:rsid w:val="007D6509"/>
    <w:rsid w:val="007E6CD5"/>
    <w:rsid w:val="007E7B3C"/>
    <w:rsid w:val="007F01F2"/>
    <w:rsid w:val="00801151"/>
    <w:rsid w:val="00801DDA"/>
    <w:rsid w:val="00815014"/>
    <w:rsid w:val="00815039"/>
    <w:rsid w:val="00815561"/>
    <w:rsid w:val="0084178B"/>
    <w:rsid w:val="0084410D"/>
    <w:rsid w:val="00852DF3"/>
    <w:rsid w:val="00852F07"/>
    <w:rsid w:val="00854473"/>
    <w:rsid w:val="008716C0"/>
    <w:rsid w:val="0088313E"/>
    <w:rsid w:val="0088586C"/>
    <w:rsid w:val="008A68E4"/>
    <w:rsid w:val="008C40AF"/>
    <w:rsid w:val="008D2F58"/>
    <w:rsid w:val="008F23C2"/>
    <w:rsid w:val="008F26CA"/>
    <w:rsid w:val="00904B91"/>
    <w:rsid w:val="009166E0"/>
    <w:rsid w:val="0091709F"/>
    <w:rsid w:val="009240C3"/>
    <w:rsid w:val="00943796"/>
    <w:rsid w:val="009553B1"/>
    <w:rsid w:val="00956B10"/>
    <w:rsid w:val="0095780D"/>
    <w:rsid w:val="00996956"/>
    <w:rsid w:val="009A5F96"/>
    <w:rsid w:val="009B500B"/>
    <w:rsid w:val="009C70F5"/>
    <w:rsid w:val="009E4957"/>
    <w:rsid w:val="009F4A07"/>
    <w:rsid w:val="00A17BD3"/>
    <w:rsid w:val="00A22905"/>
    <w:rsid w:val="00A2407A"/>
    <w:rsid w:val="00A257E2"/>
    <w:rsid w:val="00A31273"/>
    <w:rsid w:val="00A32336"/>
    <w:rsid w:val="00A32D02"/>
    <w:rsid w:val="00A33E49"/>
    <w:rsid w:val="00A35751"/>
    <w:rsid w:val="00A3717D"/>
    <w:rsid w:val="00A41324"/>
    <w:rsid w:val="00A4745C"/>
    <w:rsid w:val="00A5184C"/>
    <w:rsid w:val="00A72362"/>
    <w:rsid w:val="00A724A0"/>
    <w:rsid w:val="00AA19CE"/>
    <w:rsid w:val="00AA2A76"/>
    <w:rsid w:val="00AB0DD7"/>
    <w:rsid w:val="00AC5C49"/>
    <w:rsid w:val="00AE550B"/>
    <w:rsid w:val="00AF0825"/>
    <w:rsid w:val="00B13B31"/>
    <w:rsid w:val="00B2605C"/>
    <w:rsid w:val="00B47B45"/>
    <w:rsid w:val="00B52811"/>
    <w:rsid w:val="00B55E78"/>
    <w:rsid w:val="00B567F6"/>
    <w:rsid w:val="00B70FCE"/>
    <w:rsid w:val="00B71375"/>
    <w:rsid w:val="00B72282"/>
    <w:rsid w:val="00B9013C"/>
    <w:rsid w:val="00BA3377"/>
    <w:rsid w:val="00BA7227"/>
    <w:rsid w:val="00BC5408"/>
    <w:rsid w:val="00BD0E26"/>
    <w:rsid w:val="00BD7678"/>
    <w:rsid w:val="00C17DB7"/>
    <w:rsid w:val="00C2043C"/>
    <w:rsid w:val="00C2059E"/>
    <w:rsid w:val="00C22BE7"/>
    <w:rsid w:val="00C23ABF"/>
    <w:rsid w:val="00C32CB6"/>
    <w:rsid w:val="00C3658F"/>
    <w:rsid w:val="00C417F1"/>
    <w:rsid w:val="00C46EDA"/>
    <w:rsid w:val="00C47298"/>
    <w:rsid w:val="00C5323C"/>
    <w:rsid w:val="00C56281"/>
    <w:rsid w:val="00C6550C"/>
    <w:rsid w:val="00C80362"/>
    <w:rsid w:val="00CA1E4E"/>
    <w:rsid w:val="00CA2211"/>
    <w:rsid w:val="00CA4116"/>
    <w:rsid w:val="00CA4824"/>
    <w:rsid w:val="00CC1443"/>
    <w:rsid w:val="00CD4E76"/>
    <w:rsid w:val="00CE1710"/>
    <w:rsid w:val="00CE7CEC"/>
    <w:rsid w:val="00CE7F6C"/>
    <w:rsid w:val="00CF7794"/>
    <w:rsid w:val="00CF7CF1"/>
    <w:rsid w:val="00D0688E"/>
    <w:rsid w:val="00D274E5"/>
    <w:rsid w:val="00D314C6"/>
    <w:rsid w:val="00D34F49"/>
    <w:rsid w:val="00D432F9"/>
    <w:rsid w:val="00D63F1A"/>
    <w:rsid w:val="00D72DFF"/>
    <w:rsid w:val="00D73231"/>
    <w:rsid w:val="00D83880"/>
    <w:rsid w:val="00D9140E"/>
    <w:rsid w:val="00D942C7"/>
    <w:rsid w:val="00D97B02"/>
    <w:rsid w:val="00DA6DC4"/>
    <w:rsid w:val="00DB760A"/>
    <w:rsid w:val="00DE38AC"/>
    <w:rsid w:val="00DF352D"/>
    <w:rsid w:val="00DF6D40"/>
    <w:rsid w:val="00E12B12"/>
    <w:rsid w:val="00E15EEF"/>
    <w:rsid w:val="00E173BA"/>
    <w:rsid w:val="00E369C6"/>
    <w:rsid w:val="00E40B28"/>
    <w:rsid w:val="00E454BD"/>
    <w:rsid w:val="00E73B1E"/>
    <w:rsid w:val="00E756A8"/>
    <w:rsid w:val="00E82FB8"/>
    <w:rsid w:val="00E85114"/>
    <w:rsid w:val="00E87F4C"/>
    <w:rsid w:val="00EA0BD2"/>
    <w:rsid w:val="00EA1B64"/>
    <w:rsid w:val="00EA1E7D"/>
    <w:rsid w:val="00EB2075"/>
    <w:rsid w:val="00F169E4"/>
    <w:rsid w:val="00F26BDF"/>
    <w:rsid w:val="00F37328"/>
    <w:rsid w:val="00F477E8"/>
    <w:rsid w:val="00F54CD2"/>
    <w:rsid w:val="00F7002F"/>
    <w:rsid w:val="00FA01CF"/>
    <w:rsid w:val="00FA4CDA"/>
    <w:rsid w:val="00FA6CCD"/>
    <w:rsid w:val="00FB4711"/>
    <w:rsid w:val="00FB7787"/>
    <w:rsid w:val="00FD1669"/>
  </w:rsids>
  <m:mathPr>
    <m:mathFont m:val="Cambria Math"/>
    <m:brkBin m:val="before"/>
    <m:brkBinSub m:val="--"/>
    <m:smallFrac m:val="off"/>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B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3A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E3A5C"/>
  </w:style>
  <w:style w:type="character" w:styleId="PageNumber">
    <w:name w:val="page number"/>
    <w:basedOn w:val="DefaultParagraphFont"/>
    <w:uiPriority w:val="99"/>
    <w:semiHidden/>
    <w:unhideWhenUsed/>
    <w:rsid w:val="002E3A5C"/>
  </w:style>
  <w:style w:type="paragraph" w:styleId="FootnoteText">
    <w:name w:val="footnote text"/>
    <w:basedOn w:val="Normal"/>
    <w:link w:val="FootnoteTextChar"/>
    <w:uiPriority w:val="99"/>
    <w:unhideWhenUsed/>
    <w:rsid w:val="00AF0825"/>
    <w:pPr>
      <w:spacing w:after="0" w:line="240" w:lineRule="auto"/>
    </w:pPr>
    <w:rPr>
      <w:sz w:val="20"/>
      <w:szCs w:val="20"/>
    </w:rPr>
  </w:style>
  <w:style w:type="character" w:customStyle="1" w:styleId="FootnoteTextChar">
    <w:name w:val="Footnote Text Char"/>
    <w:basedOn w:val="DefaultParagraphFont"/>
    <w:link w:val="FootnoteText"/>
    <w:uiPriority w:val="99"/>
    <w:rsid w:val="00AF0825"/>
    <w:rPr>
      <w:sz w:val="20"/>
      <w:szCs w:val="20"/>
    </w:rPr>
  </w:style>
  <w:style w:type="character" w:styleId="FootnoteReference">
    <w:name w:val="footnote reference"/>
    <w:basedOn w:val="DefaultParagraphFont"/>
    <w:uiPriority w:val="99"/>
    <w:unhideWhenUsed/>
    <w:rsid w:val="00AF0825"/>
    <w:rPr>
      <w:vertAlign w:val="superscript"/>
    </w:rPr>
  </w:style>
  <w:style w:type="character" w:styleId="CommentReference">
    <w:name w:val="annotation reference"/>
    <w:basedOn w:val="DefaultParagraphFont"/>
    <w:uiPriority w:val="99"/>
    <w:semiHidden/>
    <w:unhideWhenUsed/>
    <w:rsid w:val="00075AEF"/>
    <w:rPr>
      <w:sz w:val="18"/>
      <w:szCs w:val="18"/>
    </w:rPr>
  </w:style>
  <w:style w:type="paragraph" w:styleId="CommentText">
    <w:name w:val="annotation text"/>
    <w:basedOn w:val="Normal"/>
    <w:link w:val="CommentTextChar"/>
    <w:uiPriority w:val="99"/>
    <w:semiHidden/>
    <w:unhideWhenUsed/>
    <w:rsid w:val="00075AEF"/>
    <w:pPr>
      <w:spacing w:line="240" w:lineRule="auto"/>
    </w:pPr>
    <w:rPr>
      <w:sz w:val="24"/>
      <w:szCs w:val="24"/>
    </w:rPr>
  </w:style>
  <w:style w:type="character" w:customStyle="1" w:styleId="CommentTextChar">
    <w:name w:val="Comment Text Char"/>
    <w:basedOn w:val="DefaultParagraphFont"/>
    <w:link w:val="CommentText"/>
    <w:uiPriority w:val="99"/>
    <w:semiHidden/>
    <w:rsid w:val="00075AEF"/>
    <w:rPr>
      <w:sz w:val="24"/>
      <w:szCs w:val="24"/>
    </w:rPr>
  </w:style>
  <w:style w:type="paragraph" w:styleId="CommentSubject">
    <w:name w:val="annotation subject"/>
    <w:basedOn w:val="CommentText"/>
    <w:next w:val="CommentText"/>
    <w:link w:val="CommentSubjectChar"/>
    <w:uiPriority w:val="99"/>
    <w:semiHidden/>
    <w:unhideWhenUsed/>
    <w:rsid w:val="00075AEF"/>
    <w:rPr>
      <w:b/>
      <w:bCs/>
      <w:sz w:val="20"/>
      <w:szCs w:val="20"/>
    </w:rPr>
  </w:style>
  <w:style w:type="character" w:customStyle="1" w:styleId="CommentSubjectChar">
    <w:name w:val="Comment Subject Char"/>
    <w:basedOn w:val="CommentTextChar"/>
    <w:link w:val="CommentSubject"/>
    <w:uiPriority w:val="99"/>
    <w:semiHidden/>
    <w:rsid w:val="00075AEF"/>
    <w:rPr>
      <w:b/>
      <w:bCs/>
      <w:sz w:val="20"/>
      <w:szCs w:val="20"/>
    </w:rPr>
  </w:style>
  <w:style w:type="paragraph" w:styleId="BalloonText">
    <w:name w:val="Balloon Text"/>
    <w:basedOn w:val="Normal"/>
    <w:link w:val="BalloonTextChar"/>
    <w:uiPriority w:val="99"/>
    <w:semiHidden/>
    <w:unhideWhenUsed/>
    <w:rsid w:val="00075AE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75AEF"/>
    <w:rPr>
      <w:rFonts w:ascii="Lucida Grande" w:hAnsi="Lucida Grande"/>
      <w:sz w:val="18"/>
      <w:szCs w:val="18"/>
    </w:rPr>
  </w:style>
  <w:style w:type="paragraph" w:styleId="NoSpacing">
    <w:name w:val="No Spacing"/>
    <w:autoRedefine/>
    <w:uiPriority w:val="1"/>
    <w:qFormat/>
    <w:rsid w:val="007A1D92"/>
    <w:pPr>
      <w:spacing w:after="0" w:line="360" w:lineRule="auto"/>
      <w:ind w:right="84"/>
      <w:contextualSpacing/>
      <w:jc w:val="both"/>
    </w:pPr>
    <w:rPr>
      <w:rFonts w:eastAsia="Calibri" w:cs="HtqmrfTimes-Roman"/>
      <w:color w:val="131413"/>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497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C565F-07E0-4935-A0A7-D02C509C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4383</Words>
  <Characters>23674</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Visitor</dc:creator>
  <cp:lastModifiedBy>Visitor</cp:lastModifiedBy>
  <cp:revision>6</cp:revision>
  <dcterms:created xsi:type="dcterms:W3CDTF">2017-03-01T11:59:00Z</dcterms:created>
  <dcterms:modified xsi:type="dcterms:W3CDTF">2017-04-03T06:56:00Z</dcterms:modified>
</cp:coreProperties>
</file>