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40A4" w14:textId="461D490C" w:rsidR="00020BAC" w:rsidRDefault="00126AB4" w:rsidP="00D84E25">
      <w:pPr>
        <w:pStyle w:val="Englishpaper"/>
        <w:jc w:val="center"/>
        <w:rPr>
          <w:b/>
          <w:bCs/>
        </w:rPr>
      </w:pPr>
      <w:r>
        <w:rPr>
          <w:b/>
          <w:bCs/>
        </w:rPr>
        <w:t>‘</w:t>
      </w:r>
      <w:r w:rsidR="003D29A7" w:rsidRPr="00C05B5C">
        <w:rPr>
          <w:b/>
          <w:bCs/>
        </w:rPr>
        <w:t>A</w:t>
      </w:r>
      <w:r w:rsidR="00882677" w:rsidRPr="00C05B5C">
        <w:rPr>
          <w:b/>
          <w:bCs/>
        </w:rPr>
        <w:t>re mental disorders brain disorders?</w:t>
      </w:r>
      <w:r>
        <w:rPr>
          <w:b/>
          <w:bCs/>
        </w:rPr>
        <w:t>’</w:t>
      </w:r>
      <w:r w:rsidR="00882677" w:rsidRPr="00C05B5C">
        <w:rPr>
          <w:b/>
          <w:bCs/>
        </w:rPr>
        <w:t xml:space="preserve"> </w:t>
      </w:r>
      <w:r w:rsidR="00020BAC">
        <w:rPr>
          <w:b/>
          <w:bCs/>
        </w:rPr>
        <w:t>i</w:t>
      </w:r>
      <w:r w:rsidR="00882677" w:rsidRPr="00C05B5C">
        <w:rPr>
          <w:b/>
          <w:bCs/>
        </w:rPr>
        <w:t>s a question of conceptual choice</w:t>
      </w:r>
      <w:r w:rsidR="00D84E25">
        <w:rPr>
          <w:b/>
          <w:bCs/>
        </w:rPr>
        <w:t>.</w:t>
      </w:r>
    </w:p>
    <w:p w14:paraId="7D731188" w14:textId="77777777" w:rsidR="00D84E25" w:rsidRDefault="00D84E25" w:rsidP="00D84E25">
      <w:pPr>
        <w:pStyle w:val="Englishpaper"/>
        <w:spacing w:line="240" w:lineRule="atLeast"/>
        <w:ind w:firstLine="0"/>
        <w:jc w:val="center"/>
      </w:pPr>
      <w:r>
        <w:t xml:space="preserve">Elisabetta </w:t>
      </w:r>
      <w:proofErr w:type="spellStart"/>
      <w:r>
        <w:t>Lalumera</w:t>
      </w:r>
      <w:proofErr w:type="spellEnd"/>
    </w:p>
    <w:p w14:paraId="427491AE" w14:textId="3D825A56" w:rsidR="00D84E25" w:rsidRDefault="00D84E25" w:rsidP="00D84E25">
      <w:pPr>
        <w:pStyle w:val="Englishpaper"/>
        <w:spacing w:line="240" w:lineRule="atLeast"/>
        <w:ind w:firstLine="0"/>
        <w:jc w:val="center"/>
      </w:pPr>
      <w:r>
        <w:t>University of Bologna, Department for Life Quality Studies</w:t>
      </w:r>
    </w:p>
    <w:p w14:paraId="4C5AC4D7" w14:textId="25B55948" w:rsidR="0020364A" w:rsidRDefault="00000000" w:rsidP="00D84E25">
      <w:pPr>
        <w:pStyle w:val="Englishpaper"/>
        <w:spacing w:line="240" w:lineRule="atLeast"/>
        <w:ind w:firstLine="0"/>
        <w:jc w:val="center"/>
      </w:pPr>
      <w:hyperlink r:id="rId7" w:history="1">
        <w:r w:rsidR="00E55D36" w:rsidRPr="00D21235">
          <w:rPr>
            <w:rStyle w:val="Collegamentoipertestuale"/>
          </w:rPr>
          <w:t>elisabetta.lalumera@unibo.it</w:t>
        </w:r>
      </w:hyperlink>
    </w:p>
    <w:p w14:paraId="702E2CFA" w14:textId="7BB86809" w:rsidR="00E55D36" w:rsidRPr="00D84E25" w:rsidRDefault="00E55D36" w:rsidP="00D84E25">
      <w:pPr>
        <w:pStyle w:val="Englishpaper"/>
        <w:spacing w:line="240" w:lineRule="atLeast"/>
        <w:ind w:firstLine="0"/>
        <w:jc w:val="center"/>
      </w:pPr>
      <w:r>
        <w:t xml:space="preserve">This is the author’s draft. Please cite as </w:t>
      </w:r>
      <w:r w:rsidR="00A55470">
        <w:t>E</w:t>
      </w:r>
      <w:r w:rsidRPr="00E55D36">
        <w:t xml:space="preserve">lisabetta </w:t>
      </w:r>
      <w:proofErr w:type="spellStart"/>
      <w:r w:rsidRPr="00E55D36">
        <w:t>Lalumera</w:t>
      </w:r>
      <w:proofErr w:type="spellEnd"/>
      <w:r w:rsidRPr="00E55D36">
        <w:t xml:space="preserve"> (2023) ‘Are mental disorders brain disorders?’ is a question of conceptual choice, Philosophical Psychology, DOI: 10.1080/09515089.2023.2269985</w:t>
      </w:r>
    </w:p>
    <w:p w14:paraId="2DED2361" w14:textId="77777777" w:rsidR="00D84E25" w:rsidRDefault="00D84E25" w:rsidP="00D84E25">
      <w:pPr>
        <w:pStyle w:val="Englishpaper"/>
        <w:rPr>
          <w:b/>
          <w:bCs/>
        </w:rPr>
      </w:pPr>
    </w:p>
    <w:p w14:paraId="0BD94D5C" w14:textId="610A5BDC" w:rsidR="00020BAC" w:rsidRDefault="00020BAC" w:rsidP="005C6ECA">
      <w:pPr>
        <w:pStyle w:val="Englishpaper"/>
        <w:ind w:firstLine="0"/>
        <w:rPr>
          <w:b/>
          <w:bCs/>
        </w:rPr>
      </w:pPr>
    </w:p>
    <w:p w14:paraId="24E78112" w14:textId="6BA6CE95" w:rsidR="00C51D9C" w:rsidRDefault="00F77B5D" w:rsidP="00143250">
      <w:pPr>
        <w:pStyle w:val="Englishpaper"/>
      </w:pPr>
      <w:r>
        <w:t xml:space="preserve">Abstract. </w:t>
      </w:r>
      <w:r w:rsidR="00126AB4">
        <w:t xml:space="preserve">This contribution </w:t>
      </w:r>
      <w:r w:rsidR="00013EEF" w:rsidRPr="00013EEF">
        <w:t>focuses on what type of question 'Are mental di</w:t>
      </w:r>
      <w:r w:rsidR="004F6587">
        <w:t>sorders</w:t>
      </w:r>
      <w:r w:rsidR="00013EEF" w:rsidRPr="00013EEF">
        <w:t xml:space="preserve"> brain disorders</w:t>
      </w:r>
      <w:r w:rsidR="00126AB4">
        <w:t>?</w:t>
      </w:r>
      <w:r w:rsidR="00013EEF" w:rsidRPr="00013EEF">
        <w:t xml:space="preserve">' is and what task </w:t>
      </w:r>
      <w:proofErr w:type="spellStart"/>
      <w:r w:rsidR="00013EEF" w:rsidRPr="00013EEF">
        <w:t>A</w:t>
      </w:r>
      <w:r w:rsidR="004F6587">
        <w:t>nneli</w:t>
      </w:r>
      <w:proofErr w:type="spellEnd"/>
      <w:r w:rsidR="004F6587">
        <w:t xml:space="preserve"> </w:t>
      </w:r>
      <w:r w:rsidR="00013EEF" w:rsidRPr="00013EEF">
        <w:t>J</w:t>
      </w:r>
      <w:r w:rsidR="004F6587">
        <w:t>efferson</w:t>
      </w:r>
      <w:r w:rsidR="00013EEF" w:rsidRPr="00013EEF">
        <w:t xml:space="preserve"> performs in </w:t>
      </w:r>
      <w:r w:rsidR="00E7061B">
        <w:t>her</w:t>
      </w:r>
      <w:r w:rsidR="00013EEF" w:rsidRPr="00013EEF">
        <w:t xml:space="preserve"> book</w:t>
      </w:r>
      <w:r w:rsidR="00126AB4">
        <w:t xml:space="preserve"> with the same title </w:t>
      </w:r>
      <w:r w:rsidR="0081506B">
        <w:fldChar w:fldCharType="begin"/>
      </w:r>
      <w:r w:rsidR="0081506B">
        <w:instrText xml:space="preserve"> ADDIN ZOTERO_ITEM CSL_CITATION {"citationID":"JN1eoK0o","properties":{"formattedCitation":"(Jefferson, 2022)","plainCitation":"(Jefferson, 2022)","noteIndex":0},"citationItems":[{"id":2799,"uris":["http://zotero.org/users/8820588/items/L6N46RGJ"],"itemData":{"id":2799,"type":"book","abstract":"The question of whether mental disorders are disorders of the brain has led to a long-running and controversial dispute within psychiatry, psychology and philosophy of mind and psychology. While recent work in neuroscience frequently tries to identify underlying brain dysfunction in mental disorders, detractors argue that labelling mental disorders as brain disorders is reductive and can result in harmful social effects.\nThis book brings a much-needed philosophical perspective to bear on th","language":"en","publisher":"Routledge","title":"Are Mental Disorders Brain Disorders?","URL":"https://www.routledge.com/Are-Mental-Disorders-Brain-Disorders/Jefferson/p/book/9780367421380","author":[{"family":"Jefferson","given":"Anneli"}],"accessed":{"date-parts":[["2023",8,16]]},"issued":{"date-parts":[["2022"]]}}}],"schema":"https://github.com/citation-style-language/schema/raw/master/csl-citation.json"} </w:instrText>
      </w:r>
      <w:r w:rsidR="0081506B">
        <w:fldChar w:fldCharType="separate"/>
      </w:r>
      <w:r w:rsidR="0081506B">
        <w:rPr>
          <w:noProof/>
        </w:rPr>
        <w:t>(Jefferson, 2022)</w:t>
      </w:r>
      <w:r w:rsidR="0081506B">
        <w:fldChar w:fldCharType="end"/>
      </w:r>
      <w:r w:rsidR="0081506B">
        <w:t>.</w:t>
      </w:r>
      <w:r w:rsidR="00013EEF" w:rsidRPr="00013EEF">
        <w:t xml:space="preserve"> </w:t>
      </w:r>
      <w:r w:rsidR="00013EEF">
        <w:t>I distinguish</w:t>
      </w:r>
      <w:r w:rsidR="00013EEF" w:rsidRPr="00013EEF">
        <w:t xml:space="preserve"> between conceptual </w:t>
      </w:r>
      <w:r w:rsidR="00013EEF">
        <w:t xml:space="preserve">engineering </w:t>
      </w:r>
      <w:r w:rsidR="00013EEF" w:rsidRPr="00013EEF">
        <w:t xml:space="preserve">and conceptual choice, the former involving </w:t>
      </w:r>
      <w:r w:rsidR="00013EEF">
        <w:t>the individuation of an adequate concept for a specific goal</w:t>
      </w:r>
      <w:r w:rsidR="00013EEF" w:rsidRPr="00013EEF">
        <w:t xml:space="preserve">, and the latter involving the normative problem of whether we should employ the concept at hand. </w:t>
      </w:r>
      <w:r w:rsidR="004F6587">
        <w:t>I contend</w:t>
      </w:r>
      <w:r w:rsidR="00013EEF" w:rsidRPr="00013EEF">
        <w:t xml:space="preserve"> that </w:t>
      </w:r>
      <w:proofErr w:type="spellStart"/>
      <w:r w:rsidR="004F6587">
        <w:t>Anneli</w:t>
      </w:r>
      <w:proofErr w:type="spellEnd"/>
      <w:r w:rsidR="004F6587">
        <w:t xml:space="preserve"> Jefferson’s book </w:t>
      </w:r>
      <w:r w:rsidR="00013EEF" w:rsidRPr="00013EEF">
        <w:t xml:space="preserve">is a </w:t>
      </w:r>
      <w:r w:rsidR="004F6587">
        <w:t>work of conceptual engineering</w:t>
      </w:r>
      <w:r w:rsidR="00013EEF" w:rsidRPr="00013EEF">
        <w:t xml:space="preserve">, which is valuable in and of itself, but that this is insufficient to answer an equally essential version of the question, </w:t>
      </w:r>
      <w:r w:rsidR="004F6587">
        <w:t>‘</w:t>
      </w:r>
      <w:r w:rsidR="00013EEF" w:rsidRPr="00013EEF">
        <w:t xml:space="preserve">Are mental </w:t>
      </w:r>
      <w:r w:rsidR="004F6587">
        <w:t>disorders brain disorders</w:t>
      </w:r>
      <w:r w:rsidR="00013EEF" w:rsidRPr="00013EEF">
        <w:t>?</w:t>
      </w:r>
      <w:r w:rsidR="004F6587">
        <w:t>’</w:t>
      </w:r>
      <w:r w:rsidR="00143250">
        <w:t xml:space="preserve">, namely, whether we should adopt the </w:t>
      </w:r>
      <w:r>
        <w:t xml:space="preserve">newly engineered </w:t>
      </w:r>
      <w:r w:rsidR="00143250">
        <w:t>concept or not, considering a broader range of goals for mental health research and practice.</w:t>
      </w:r>
      <w:r w:rsidR="00126AB4">
        <w:t xml:space="preserve"> </w:t>
      </w:r>
    </w:p>
    <w:p w14:paraId="16180282" w14:textId="04D088FD" w:rsidR="008D380C" w:rsidRDefault="008D380C" w:rsidP="00143250">
      <w:pPr>
        <w:pStyle w:val="Englishpaper"/>
      </w:pPr>
      <w:r>
        <w:t>Keywords: mental disorders, psychiatry, mental health, neuroscience, concepts, conceptual engineering, conceptual analysis, metaphilosophy</w:t>
      </w:r>
    </w:p>
    <w:p w14:paraId="7920A9D0" w14:textId="77777777" w:rsidR="00143250" w:rsidRDefault="00143250" w:rsidP="00143250">
      <w:pPr>
        <w:pStyle w:val="Englishpaper"/>
      </w:pPr>
    </w:p>
    <w:p w14:paraId="00111C9A" w14:textId="57A458B0" w:rsidR="00143250" w:rsidRPr="008D380C" w:rsidRDefault="00143250" w:rsidP="00143250">
      <w:pPr>
        <w:pStyle w:val="Englishpaper"/>
        <w:numPr>
          <w:ilvl w:val="0"/>
          <w:numId w:val="12"/>
        </w:numPr>
        <w:rPr>
          <w:b/>
          <w:bCs/>
        </w:rPr>
      </w:pPr>
      <w:r w:rsidRPr="008D380C">
        <w:rPr>
          <w:b/>
          <w:bCs/>
        </w:rPr>
        <w:t>Introduction</w:t>
      </w:r>
    </w:p>
    <w:p w14:paraId="043B66F8" w14:textId="0F00F520" w:rsidR="00AF7742" w:rsidRDefault="00CD5D8E" w:rsidP="00143250">
      <w:pPr>
        <w:pStyle w:val="Englishpaper"/>
      </w:pPr>
      <w:r w:rsidRPr="0085461D">
        <w:t>There are many things we do not know about</w:t>
      </w:r>
      <w:r>
        <w:t xml:space="preserve"> the</w:t>
      </w:r>
      <w:r w:rsidRPr="0085461D">
        <w:t xml:space="preserve"> conditions we call mental disorders, and many on which we need more research, good data</w:t>
      </w:r>
      <w:r w:rsidR="00607DCE">
        <w:t>,</w:t>
      </w:r>
      <w:r w:rsidRPr="0085461D">
        <w:t xml:space="preserve"> and quality experimental studies; </w:t>
      </w:r>
      <w:r>
        <w:t xml:space="preserve">perhaps, </w:t>
      </w:r>
      <w:r w:rsidRPr="0085461D">
        <w:t>w</w:t>
      </w:r>
      <w:r>
        <w:t>ith better and less scarce</w:t>
      </w:r>
      <w:r w:rsidRPr="0085461D">
        <w:t xml:space="preserve"> evidence, some of the fiery debates that exist today within the psychiatric and psychological community (with philosophers</w:t>
      </w:r>
      <w:r>
        <w:t>, affected people, and caregivers</w:t>
      </w:r>
      <w:r w:rsidRPr="0085461D">
        <w:t xml:space="preserve"> partially </w:t>
      </w:r>
      <w:r w:rsidR="00AF7742">
        <w:t>involved</w:t>
      </w:r>
      <w:r w:rsidRPr="0085461D">
        <w:t xml:space="preserve">) will </w:t>
      </w:r>
      <w:r>
        <w:t xml:space="preserve">eventually </w:t>
      </w:r>
      <w:r w:rsidRPr="0085461D">
        <w:t xml:space="preserve">be quelled by consensus. Apart from this optimistic assessment, </w:t>
      </w:r>
      <w:r w:rsidR="00607DCE">
        <w:t>some questions will</w:t>
      </w:r>
      <w:r w:rsidRPr="0085461D">
        <w:t xml:space="preserve"> not be settled with more evidence and more experiments, because they concern how </w:t>
      </w:r>
      <w:r>
        <w:t>best</w:t>
      </w:r>
      <w:r w:rsidRPr="0085461D">
        <w:t xml:space="preserve"> to think about or classify such conditions</w:t>
      </w:r>
      <w:r>
        <w:t xml:space="preserve"> and can admit different answers even granted the same, and </w:t>
      </w:r>
      <w:proofErr w:type="gramStart"/>
      <w:r>
        <w:t xml:space="preserve">a sufficient </w:t>
      </w:r>
      <w:r>
        <w:lastRenderedPageBreak/>
        <w:t>amount of</w:t>
      </w:r>
      <w:proofErr w:type="gramEnd"/>
      <w:r>
        <w:t xml:space="preserve">, evidence. Let us call them conceptual questions. </w:t>
      </w:r>
      <w:r w:rsidR="00AF7742">
        <w:t xml:space="preserve">The obvious example of </w:t>
      </w:r>
      <w:r w:rsidR="00F74373">
        <w:t xml:space="preserve">a </w:t>
      </w:r>
      <w:r>
        <w:t xml:space="preserve">conceptual question in psychiatry is: how should we define mental disorders? </w:t>
      </w:r>
      <w:r w:rsidR="00AF7742">
        <w:t xml:space="preserve">Are they harmful </w:t>
      </w:r>
      <w:r w:rsidR="00F74373">
        <w:t>conditions</w:t>
      </w:r>
      <w:r w:rsidR="00AF7742">
        <w:t xml:space="preserve">, some kind of dysfunction, or both? Another conceptual question is whether or not the concept of a mental condition itself should be maintained; Lisa </w:t>
      </w:r>
      <w:proofErr w:type="spellStart"/>
      <w:r w:rsidR="00AF7742">
        <w:t>Bortolotti</w:t>
      </w:r>
      <w:proofErr w:type="spellEnd"/>
      <w:r w:rsidR="00AF7742">
        <w:t xml:space="preserve"> recently argued against this </w:t>
      </w:r>
      <w:r w:rsidR="00AF7742">
        <w:fldChar w:fldCharType="begin"/>
      </w:r>
      <w:r w:rsidR="00AF7742">
        <w:instrText xml:space="preserve"> ADDIN ZOTERO_ITEM CSL_CITATION {"citationID":"qZgcrS4O","properties":{"formattedCitation":"(Bortolotti, 2020)","plainCitation":"(Bortolotti, 2020)","noteIndex":0},"citationItems":[{"id":1683,"uris":["http://zotero.org/users/8820588/items/J2MYEQRJ"],"itemData":{"id":1683,"type":"article-journal","abstract":"On one influential view, the problems that should attract medical attention involve a disorder, because the goals of medical practice are to prevent and treat disorders. Based on this view, if there are no mental disorders then the status of psychiatry as a medical field is challenged. In this paper, I observe that it is often difficult to establish whether the problems that attract medical attention involve a disorder, and argue that none of the notions of disorder proposed so far offers a successful demarcation criterion between medical and non-medical problems. As an illustration, I consider why delusions are considered pathological and whether they attract medical attention in virtue of being pathological, where ‘pathological’ stands for ‘being caused by a disorder’. Although there are several promising answers to what makes delusions pathological, available accounts of the pathological nature of delusions fail to distinguish delusions from other irrational beliefs that are not typically thought of as pathological; and cannot explain why delusions typically attract medical attention whereas other irrational beliefs do not.","container-title":"Aristotelian Society Supplementary Volume","DOI":"10.1093/arisup/akaa006","ISSN":"0309-7013","issue":"1","journalAbbreviation":"Aristotelian Society Supplementary Volume","page":"163-184","source":"Silverchair","title":"Doctors without ‘Disorders’","URL":"https://doi.org/10.1093/arisup/akaa006","volume":"94","author":[{"family":"Bortolotti","given":"Lisa"}],"accessed":{"date-parts":[["2023",1,10]]},"issued":{"date-parts":[["2020",7,1]]}}}],"schema":"https://github.com/citation-style-language/schema/raw/master/csl-citation.json"} </w:instrText>
      </w:r>
      <w:r w:rsidR="00AF7742">
        <w:fldChar w:fldCharType="separate"/>
      </w:r>
      <w:r w:rsidR="00AF7742">
        <w:rPr>
          <w:noProof/>
        </w:rPr>
        <w:t>(Bortolotti, 2020)</w:t>
      </w:r>
      <w:r w:rsidR="00AF7742">
        <w:fldChar w:fldCharType="end"/>
      </w:r>
      <w:r w:rsidR="00AF7742">
        <w:t xml:space="preserve">. These investigations logically precede </w:t>
      </w:r>
      <w:r w:rsidR="00F74373">
        <w:t xml:space="preserve">the </w:t>
      </w:r>
      <w:r w:rsidR="00AF7742">
        <w:t xml:space="preserve">scientific study of the conditions we refer to as mental disorders. </w:t>
      </w:r>
    </w:p>
    <w:p w14:paraId="458B3446" w14:textId="698C83A5" w:rsidR="004471DB" w:rsidRDefault="00AF7742" w:rsidP="004471DB">
      <w:pPr>
        <w:pStyle w:val="Englishpaper"/>
      </w:pPr>
      <w:r>
        <w:t xml:space="preserve">In her book, </w:t>
      </w:r>
      <w:proofErr w:type="spellStart"/>
      <w:r>
        <w:t>Anneli</w:t>
      </w:r>
      <w:proofErr w:type="spellEnd"/>
      <w:r>
        <w:t xml:space="preserve"> Jefferson </w:t>
      </w:r>
      <w:r w:rsidR="00345732" w:rsidRPr="0085461D">
        <w:t>delves into precisely one of these crucial conceptual questions</w:t>
      </w:r>
      <w:r w:rsidR="00345732">
        <w:t xml:space="preserve"> in psychiatry</w:t>
      </w:r>
      <w:r w:rsidR="00345732" w:rsidRPr="0085461D">
        <w:t xml:space="preserve">: what </w:t>
      </w:r>
      <w:r w:rsidR="00F77B5D">
        <w:t>does it mean</w:t>
      </w:r>
      <w:r w:rsidR="00345732" w:rsidRPr="0085461D">
        <w:t xml:space="preserve"> that mental disorders are disorders of the brain, </w:t>
      </w:r>
      <w:r w:rsidR="00F74373">
        <w:t xml:space="preserve">and </w:t>
      </w:r>
      <w:r w:rsidR="00345732" w:rsidRPr="0085461D">
        <w:t xml:space="preserve">what does this </w:t>
      </w:r>
      <w:r w:rsidR="00F74373">
        <w:t>conceptualization</w:t>
      </w:r>
      <w:r w:rsidR="00345732" w:rsidRPr="0085461D">
        <w:t xml:space="preserve"> entail</w:t>
      </w:r>
      <w:r w:rsidR="00AE2930">
        <w:t>?</w:t>
      </w:r>
      <w:r w:rsidR="00345732" w:rsidRPr="0085461D">
        <w:t xml:space="preserve"> As we read in the precis of the book, </w:t>
      </w:r>
      <w:r w:rsidR="00345732">
        <w:t xml:space="preserve">she offers </w:t>
      </w:r>
      <w:r w:rsidR="00345732" w:rsidRPr="00BB5BF0">
        <w:t>a philosophical account of what it would require for a mental disorder to be a brain disorder, or what stating that mental disorders are brain disorders can logically amount to</w:t>
      </w:r>
      <w:r w:rsidR="00F77B5D">
        <w:t xml:space="preserve"> </w:t>
      </w:r>
      <w:r w:rsidR="00F77B5D">
        <w:fldChar w:fldCharType="begin"/>
      </w:r>
      <w:r w:rsidR="00F77B5D">
        <w:instrText xml:space="preserve"> ADDIN ZOTERO_ITEM CSL_CITATION {"citationID":"E1pwB0SY","properties":{"formattedCitation":"(Jefferson, 2023)","plainCitation":"(Jefferson, 2023)","noteIndex":0},"citationItems":[{"id":2793,"uris":["http://zotero.org/users/8820588/items/GG5NS2RH"],"itemData":{"id":2793,"type":"article-journal","container-title":"Philosophical Psychology","DOI":"10.1080/09515089.2023.2166822","ISSN":"0951-5089","issue":"0","note":"publisher: Routledge\n_eprint: https://doi.org/10.1080/09515089.2023.2166822","page":"1-6","source":"Taylor and Francis+NEJM","title":"Are mental disorders brain disorders? – A precis","title-short":"Are mental disorders brain disorders?","URL":"https://doi.org/10.1080/09515089.2023.2166822","volume":"0","author":[{"family":"Jefferson","given":"Anneli"}],"accessed":{"date-parts":[["2023",8,14]]},"issued":{"date-parts":[["2023",1,14]]}}}],"schema":"https://github.com/citation-style-language/schema/raw/master/csl-citation.json"} </w:instrText>
      </w:r>
      <w:r w:rsidR="00F77B5D">
        <w:fldChar w:fldCharType="separate"/>
      </w:r>
      <w:r w:rsidR="00F77B5D">
        <w:rPr>
          <w:noProof/>
        </w:rPr>
        <w:t>(Jefferson, 2023)</w:t>
      </w:r>
      <w:r w:rsidR="00F77B5D">
        <w:fldChar w:fldCharType="end"/>
      </w:r>
      <w:r w:rsidR="00F77B5D">
        <w:t>.</w:t>
      </w:r>
      <w:r w:rsidR="00345732">
        <w:t xml:space="preserve"> Once this question is settled, we can then investigate, on an empirical basis, whether the conditions listed in </w:t>
      </w:r>
      <w:r w:rsidR="00F77B5D">
        <w:t xml:space="preserve">current </w:t>
      </w:r>
      <w:proofErr w:type="spellStart"/>
      <w:r w:rsidR="00F77B5D">
        <w:t>nosologies</w:t>
      </w:r>
      <w:proofErr w:type="spellEnd"/>
      <w:r w:rsidR="00345732">
        <w:t xml:space="preserve"> are disorders of the brain, or in what way a certain condition or symptom is a disorder of the brain. And, as Jefferson notes, we can avoid apparent and fruitless disagreements, in which those for and those against the hypothesis that mental disorders are disorders of the brain mean different things by 'disorders of the brain'. This question is </w:t>
      </w:r>
      <w:r w:rsidR="00F74373">
        <w:t>precisely conceptual</w:t>
      </w:r>
      <w:r w:rsidR="00345732">
        <w:t>, and</w:t>
      </w:r>
      <w:r w:rsidR="00F77B5D">
        <w:t xml:space="preserve"> – to repeat - it</w:t>
      </w:r>
      <w:r w:rsidR="00345732">
        <w:t xml:space="preserve"> is this that </w:t>
      </w:r>
      <w:proofErr w:type="spellStart"/>
      <w:r w:rsidR="00345732">
        <w:t>Anneli</w:t>
      </w:r>
      <w:proofErr w:type="spellEnd"/>
      <w:r w:rsidR="00345732">
        <w:t xml:space="preserve"> Jefferson addresses </w:t>
      </w:r>
      <w:r w:rsidR="004471DB">
        <w:t xml:space="preserve">in the book. </w:t>
      </w:r>
      <w:r w:rsidR="00F77B5D">
        <w:t>She answers</w:t>
      </w:r>
      <w:r w:rsidR="004471DB">
        <w:t xml:space="preserve"> that for a</w:t>
      </w:r>
      <w:r w:rsidR="004471DB" w:rsidRPr="004471DB">
        <w:t xml:space="preserve"> </w:t>
      </w:r>
      <w:r w:rsidR="004471DB">
        <w:t xml:space="preserve">mental disorder to be a brain disorder requires involving some </w:t>
      </w:r>
      <w:r w:rsidR="004471DB" w:rsidRPr="00BB5BF0">
        <w:t xml:space="preserve">brain dysfunction, and brain </w:t>
      </w:r>
      <w:r w:rsidR="004471DB">
        <w:t>dysfunction</w:t>
      </w:r>
      <w:r w:rsidR="004471DB" w:rsidRPr="00BB5BF0">
        <w:t xml:space="preserve"> need not – and frequently cannot – be </w:t>
      </w:r>
      <w:r w:rsidR="00F74373">
        <w:t>recognized</w:t>
      </w:r>
      <w:r w:rsidR="004471DB" w:rsidRPr="00BB5BF0">
        <w:t xml:space="preserve"> as such </w:t>
      </w:r>
      <w:r w:rsidR="00F74373">
        <w:t xml:space="preserve">unless </w:t>
      </w:r>
      <w:r w:rsidR="004471DB" w:rsidRPr="00BB5BF0">
        <w:t xml:space="preserve">it manifests psychological dysfunction. </w:t>
      </w:r>
    </w:p>
    <w:p w14:paraId="2A738AFB" w14:textId="44AD54CA" w:rsidR="00282655" w:rsidRDefault="00282655" w:rsidP="00CA614D">
      <w:pPr>
        <w:pStyle w:val="Englishpaper"/>
      </w:pPr>
      <w:r w:rsidRPr="00282655">
        <w:t xml:space="preserve">Two </w:t>
      </w:r>
      <w:proofErr w:type="gramStart"/>
      <w:r w:rsidRPr="00282655">
        <w:t>other</w:t>
      </w:r>
      <w:proofErr w:type="gramEnd"/>
      <w:r w:rsidRPr="00282655">
        <w:t xml:space="preserve"> closely related conceptual theses discussed in the book</w:t>
      </w:r>
      <w:r>
        <w:t xml:space="preserve"> (chapters 4 and 5)</w:t>
      </w:r>
      <w:r w:rsidRPr="00282655">
        <w:t xml:space="preserve"> are that there is no justified link between having a brain disorder and stigmatisation, and that there is no justified route from "this person has a brain disorder" to "this person is not an agent" or "this person is not responsible." Again, these are conceptual claims, as Jefferson is more interested in the normative question - are stigmatising attitudes towards people with brain dysfunctions justified?, and is it possible to maintain agency and responsibility if we adopt the brain disorder concept? - than the empirical question of whether such stigmatising and agent-undermining attitudes exist or not, towards people with diagnoses of mental disorders or brain dysfunctions, which is debated</w:t>
      </w:r>
      <w:r>
        <w:t>, but sadly mostly accepted as true.</w:t>
      </w:r>
    </w:p>
    <w:p w14:paraId="0B20E035" w14:textId="4204BED4" w:rsidR="00282655" w:rsidRDefault="00EB6A84" w:rsidP="00282655">
      <w:pPr>
        <w:pStyle w:val="Englishpaper"/>
      </w:pPr>
      <w:r>
        <w:t xml:space="preserve">As anticipated, </w:t>
      </w:r>
      <w:r w:rsidR="00345732">
        <w:t xml:space="preserve">I will </w:t>
      </w:r>
      <w:r>
        <w:t xml:space="preserve">not take issue with any of the details of </w:t>
      </w:r>
      <w:proofErr w:type="spellStart"/>
      <w:r>
        <w:t>Anneli</w:t>
      </w:r>
      <w:proofErr w:type="spellEnd"/>
      <w:r>
        <w:t xml:space="preserve"> Jefferson’s answer to </w:t>
      </w:r>
      <w:r w:rsidR="00470EAB">
        <w:t>any of these conceptual questions</w:t>
      </w:r>
      <w:r>
        <w:t xml:space="preserve">. </w:t>
      </w:r>
      <w:r w:rsidR="00614849">
        <w:t xml:space="preserve">I will also take for granted that </w:t>
      </w:r>
      <w:r>
        <w:t>the concept of brain disorder proposed in the book is</w:t>
      </w:r>
      <w:r w:rsidR="00614849">
        <w:t>, as she claims,</w:t>
      </w:r>
      <w:r w:rsidR="00614849" w:rsidRPr="00614849">
        <w:t xml:space="preserve"> empirically adequate </w:t>
      </w:r>
      <w:r w:rsidR="00AE2930">
        <w:t>to</w:t>
      </w:r>
      <w:r w:rsidR="00614849" w:rsidRPr="00614849">
        <w:t xml:space="preserve"> the evidence we have on the mind-brain relationship, on the causes of mental disorders, which are not only organic but multifactorial, and also </w:t>
      </w:r>
      <w:r w:rsidR="00614849" w:rsidRPr="00614849">
        <w:lastRenderedPageBreak/>
        <w:t>to the evidence we do not have, i.e. we are not able to correlate every psychological difference with a difference at the level of the brain; in short,</w:t>
      </w:r>
      <w:r>
        <w:t xml:space="preserve"> that</w:t>
      </w:r>
      <w:r w:rsidR="00614849" w:rsidRPr="00614849">
        <w:t xml:space="preserve"> her proposal is empirically adequate </w:t>
      </w:r>
      <w:r w:rsidR="00AE2930">
        <w:t>to</w:t>
      </w:r>
      <w:r w:rsidR="00614849" w:rsidRPr="00614849">
        <w:t xml:space="preserve"> the approach taken by the </w:t>
      </w:r>
      <w:proofErr w:type="spellStart"/>
      <w:r w:rsidR="00614849" w:rsidRPr="00614849">
        <w:t>RdoC</w:t>
      </w:r>
      <w:proofErr w:type="spellEnd"/>
      <w:r w:rsidR="00B37F59">
        <w:t xml:space="preserve"> (Research Domain Criteria)</w:t>
      </w:r>
      <w:r w:rsidR="00614849" w:rsidRPr="00614849">
        <w:t xml:space="preserve"> experts</w:t>
      </w:r>
      <w:r w:rsidR="00F77B5D">
        <w:t xml:space="preserve"> </w:t>
      </w:r>
      <w:r w:rsidR="00506693">
        <w:fldChar w:fldCharType="begin"/>
      </w:r>
      <w:r w:rsidR="00506693">
        <w:instrText xml:space="preserve"> ADDIN ZOTERO_ITEM CSL_CITATION {"citationID":"UHV28aNQ","properties":{"formattedCitation":"(Cuthbert, 2022)","plainCitation":"(Cuthbert, 2022)","noteIndex":0},"citationItems":[{"id":2831,"uris":["http://zotero.org/users/8820588/items/WKHFPFW8"],"itemData":{"id":2831,"type":"article-journal","abstract":"The National Institute of Mental Health (NIMH) addressed in its 2008 Strategic Plan an emerging concern that the current diagnostic system was hampering translational research, as accumulating data suggested that the system’s disorder categories constituted heterogeneous syndromes rather than specific diseases. However, established practices in peer review placed high priority on that system’s disorders in evaluating grant applications for mental illness. To provide guidelines for alternative study designs, NIMH set a goal to develop new ways of studying psychopathology based on dimensions of measurable behavior and related neurobiological measures. The Research Domain Criteria (RDoC) project is the result, intended to build a literature that informs new conceptions of mental illness and future revisions to diagnostic manuals. The framework calls for the study of empirically derived fundamental dimensions characterized by related behavioral/psychological and neurobiological data (e.g., reward valuation, working memory). RDoC also emphasizes approaches including neurodevelopment, environmental effects, and the full range of dimensions of interest (from typical to increasingly abnormal), as well as research designs that integrate data across behavioral, biological, and self-report measures. This article provides an overview of the project’s first decade and its potential future directions. RDoC remains grounded in experimental psychopathology perspectives, and its progress is strongly linked to psychological measurement and integrative approaches to brain-behavior relationships.","container-title":"Current Directions in Psychological Science","DOI":"10.1177/09637214211051363","ISSN":"0963-7214","issue":"2","journalAbbreviation":"Curr Dir Psychol Sci","language":"en","note":"publisher: SAGE Publications Inc","page":"107-114","source":"SAGE Journals","title":"Research Domain Criteria (RDoC): Progress and Potential","title-short":"Research Domain Criteria (RDoC)","URL":"https://doi.org/10.1177/09637214211051363","volume":"31","author":[{"family":"Cuthbert","given":"Bruce N."}],"accessed":{"date-parts":[["2023",8,17]]},"issued":{"date-parts":[["2022",4,1]]}}}],"schema":"https://github.com/citation-style-language/schema/raw/master/csl-citation.json"} </w:instrText>
      </w:r>
      <w:r w:rsidR="00506693">
        <w:fldChar w:fldCharType="separate"/>
      </w:r>
      <w:r w:rsidR="00506693">
        <w:rPr>
          <w:noProof/>
        </w:rPr>
        <w:t>(Cuthbert, 2022)</w:t>
      </w:r>
      <w:r w:rsidR="00506693">
        <w:fldChar w:fldCharType="end"/>
      </w:r>
      <w:r w:rsidR="0081506B">
        <w:t xml:space="preserve"> </w:t>
      </w:r>
      <w:r w:rsidR="0081506B">
        <w:fldChar w:fldCharType="begin"/>
      </w:r>
      <w:r w:rsidR="009E21C9">
        <w:instrText xml:space="preserve"> ADDIN ZOTERO_ITEM CSL_CITATION {"citationID":"99xgDeqL","properties":{"formattedCitation":"(Jefferson, 2022)","plainCitation":"(Jefferson, 2022)","noteIndex":0},"citationItems":[{"id":2799,"uris":["http://zotero.org/users/8820588/items/L6N46RGJ"],"itemData":{"id":2799,"type":"book","abstract":"The question of whether mental disorders are disorders of the brain has led to a long-running and controversial dispute within psychiatry, psychology and philosophy of mind and psychology. While recent work in neuroscience frequently tries to identify underlying brain dysfunction in mental disorders, detractors argue that labelling mental disorders as brain disorders is reductive and can result in harmful social effects.\nThis book brings a much-needed philosophical perspective to bear on th","language":"en","publisher":"Routledge","title":"Are Mental Disorders Brain Disorders?","URL":"https://www.routledge.com/Are-Mental-Disorders-Brain-Disorders/Jefferson/p/book/9780367421380","author":[{"family":"Jefferson","given":"Anneli"}],"accessed":{"date-parts":[["2023",8,16]]},"issued":{"date-parts":[["2022"]]}}}],"schema":"https://github.com/citation-style-language/schema/raw/master/csl-citation.json"} </w:instrText>
      </w:r>
      <w:r w:rsidR="0081506B">
        <w:fldChar w:fldCharType="separate"/>
      </w:r>
      <w:r w:rsidR="009E21C9">
        <w:rPr>
          <w:noProof/>
        </w:rPr>
        <w:t>(Jefferson, 2022)</w:t>
      </w:r>
      <w:r w:rsidR="0081506B">
        <w:fldChar w:fldCharType="end"/>
      </w:r>
      <w:r w:rsidR="009E21C9">
        <w:t xml:space="preserve"> (see </w:t>
      </w:r>
      <w:proofErr w:type="spellStart"/>
      <w:r w:rsidR="009E21C9">
        <w:t>eg.</w:t>
      </w:r>
      <w:proofErr w:type="spellEnd"/>
      <w:r w:rsidR="009E21C9">
        <w:t xml:space="preserve"> p.28).</w:t>
      </w:r>
      <w:r w:rsidR="00113521">
        <w:t xml:space="preserve"> </w:t>
      </w:r>
      <w:r w:rsidR="00282655" w:rsidRPr="00282655">
        <w:t xml:space="preserve">The issue I want to address is that, of the various conceptual questions surrounding mental disorders as brain disorders, </w:t>
      </w:r>
      <w:proofErr w:type="spellStart"/>
      <w:r w:rsidR="00282655" w:rsidRPr="00282655">
        <w:t>Anneli</w:t>
      </w:r>
      <w:proofErr w:type="spellEnd"/>
      <w:r w:rsidR="00282655" w:rsidRPr="00282655">
        <w:t xml:space="preserve"> Jefferson's book only addresses the one I just described: what is the concept of mental disorder as a brain disorder that is both theoretically sound and most appropriate to the goal of accounting for scientific evidence on mind-brain relationships? However, the question remains if this is the best concept when additional goals, such as classification, diagnosis, discriminating between disorders and non-disorders, or empowerment of individuals, are considered, and a ranking of these objectives is </w:t>
      </w:r>
      <w:proofErr w:type="gramStart"/>
      <w:r w:rsidR="00282655" w:rsidRPr="00282655">
        <w:t>taken into account</w:t>
      </w:r>
      <w:proofErr w:type="gramEnd"/>
      <w:r w:rsidR="00282655" w:rsidRPr="00282655">
        <w:t xml:space="preserve">. To make my point more </w:t>
      </w:r>
      <w:r w:rsidR="00B42537">
        <w:t>precise</w:t>
      </w:r>
      <w:r w:rsidR="00282655" w:rsidRPr="00282655">
        <w:t xml:space="preserve">, I'll use the terms </w:t>
      </w:r>
      <w:r w:rsidR="00B42537">
        <w:t>“</w:t>
      </w:r>
      <w:r w:rsidR="00282655" w:rsidRPr="00282655">
        <w:t>conceptual engineering</w:t>
      </w:r>
      <w:r w:rsidR="00B42537">
        <w:t xml:space="preserve">” </w:t>
      </w:r>
      <w:r w:rsidR="00282655" w:rsidRPr="00282655">
        <w:t xml:space="preserve">and </w:t>
      </w:r>
      <w:r w:rsidR="00B42537">
        <w:t>“</w:t>
      </w:r>
      <w:r w:rsidR="00282655" w:rsidRPr="00282655">
        <w:t>conceptual choice</w:t>
      </w:r>
      <w:r w:rsidR="00B42537">
        <w:t>”</w:t>
      </w:r>
      <w:r w:rsidR="00282655" w:rsidRPr="00282655">
        <w:t>. This necessitates a diversion</w:t>
      </w:r>
      <w:r w:rsidR="00B42537">
        <w:t xml:space="preserve"> into the contemporary debate in </w:t>
      </w:r>
      <w:proofErr w:type="spellStart"/>
      <w:r w:rsidR="00B42537">
        <w:t>metaphilosophy</w:t>
      </w:r>
      <w:proofErr w:type="spellEnd"/>
      <w:r w:rsidR="00B42537">
        <w:t>.</w:t>
      </w:r>
    </w:p>
    <w:p w14:paraId="035CE1BD" w14:textId="7F8B2981" w:rsidR="00113521" w:rsidRPr="008D380C" w:rsidRDefault="00113521" w:rsidP="00B42537">
      <w:pPr>
        <w:pStyle w:val="Englishpaper"/>
        <w:numPr>
          <w:ilvl w:val="0"/>
          <w:numId w:val="12"/>
        </w:numPr>
        <w:rPr>
          <w:b/>
          <w:bCs/>
        </w:rPr>
      </w:pPr>
      <w:r w:rsidRPr="008D380C">
        <w:rPr>
          <w:b/>
          <w:bCs/>
        </w:rPr>
        <w:t xml:space="preserve">Conceptual engineering </w:t>
      </w:r>
    </w:p>
    <w:p w14:paraId="1CE9DC08" w14:textId="39431939" w:rsidR="00EF2F19" w:rsidRDefault="009C3050" w:rsidP="00E805B1">
      <w:pPr>
        <w:pStyle w:val="Englishpaper"/>
      </w:pPr>
      <w:r>
        <w:t xml:space="preserve">A relatively recent trend in </w:t>
      </w:r>
      <w:proofErr w:type="spellStart"/>
      <w:r>
        <w:t>metaphilosophy</w:t>
      </w:r>
      <w:proofErr w:type="spellEnd"/>
      <w:r>
        <w:t xml:space="preserve"> – the study of philosophical method, or of </w:t>
      </w:r>
      <w:r w:rsidR="00AC23B5">
        <w:t xml:space="preserve">the nature of </w:t>
      </w:r>
      <w:r>
        <w:t xml:space="preserve">philosophy – is </w:t>
      </w:r>
      <w:r w:rsidR="00936622">
        <w:t xml:space="preserve">that philosophers should engage in conceptual engineering, defined as the </w:t>
      </w:r>
      <w:r w:rsidR="00B84458">
        <w:t>process of assessing and improving our concepts</w:t>
      </w:r>
      <w:r w:rsidR="00936622">
        <w:t xml:space="preserve">, </w:t>
      </w:r>
      <w:r w:rsidR="00B84458">
        <w:t xml:space="preserve">motivated by the fact that, sometimes, </w:t>
      </w:r>
      <w:r w:rsidR="00936622">
        <w:t xml:space="preserve">they </w:t>
      </w:r>
      <w:r w:rsidR="00B84458">
        <w:t>must be ameliorated to attain certain beneficial consequences, which may be social, theoretical</w:t>
      </w:r>
      <w:r w:rsidR="00936622">
        <w:t xml:space="preserve">, </w:t>
      </w:r>
      <w:r w:rsidR="00B84458">
        <w:t>political, or otherwise</w:t>
      </w:r>
      <w:r w:rsidR="00936622">
        <w:t xml:space="preserve"> </w:t>
      </w:r>
      <w:r w:rsidR="00936622">
        <w:fldChar w:fldCharType="begin"/>
      </w:r>
      <w:r w:rsidR="00E805B1">
        <w:instrText xml:space="preserve"> ADDIN ZOTERO_ITEM CSL_CITATION {"citationID":"azvlpJLv","properties":{"formattedCitation":"(Isaac et al., 2022)","plainCitation":"(Isaac et al., 2022)","noteIndex":0},"citationItems":[{"id":1255,"uris":["http://zotero.org/users/8820588/items/WPTHFU5D"],"itemData":{"id":1255,"type":"article-journal","abstract":"This paper discusses the logical space of alternative conceptual engineering projects, with a specific focus on (1) the processes, (2) the targets and goals, and (3) the methods of such projects. We present an overview of how these three aspects interact in the contemporary literature and discuss those alternative projects that have yet to be explored based on our suggested typology. We show how choices about each element in a conceptual engineering project constrain the possibilities for the others, thereby giving rise to distinct groupings of possible projects under the banner of conceptual engineering. We conclude with a critical reflection on the potential ethical issues that arise as a result of effectively putting conceptual engineering into practice.","container-title":"Philosophy Compass","DOI":"10.1111/phc3.12879","ISSN":"1747-9991","issue":"10","language":"en","note":"_eprint: https://onlinelibrary.wiley.com/doi/pdf/10.1111/phc3.12879","page":"e12879","source":"Wiley Online Library","title":"Conceptual engineering: A road map to practice","title-short":"Conceptual engineering","URL":"https://onlinelibrary.wiley.com/doi/abs/10.1111/phc3.12879","volume":"17","author":[{"family":"Isaac","given":"Manuel Gustavo"},{"family":"Koch","given":"Steffen"},{"family":"Nefdt","given":"Ryan"}],"accessed":{"date-parts":[["2022",10,25]]},"issued":{"date-parts":[["2022"]]}}}],"schema":"https://github.com/citation-style-language/schema/raw/master/csl-citation.json"} </w:instrText>
      </w:r>
      <w:r w:rsidR="00936622">
        <w:fldChar w:fldCharType="separate"/>
      </w:r>
      <w:r w:rsidR="00E805B1">
        <w:rPr>
          <w:noProof/>
        </w:rPr>
        <w:t>(Isaac et al., 2022)</w:t>
      </w:r>
      <w:r w:rsidR="00936622">
        <w:fldChar w:fldCharType="end"/>
      </w:r>
      <w:r w:rsidR="00E805B1">
        <w:t>.</w:t>
      </w:r>
      <w:r w:rsidR="00B43E47">
        <w:t xml:space="preserve"> </w:t>
      </w:r>
      <w:r w:rsidR="00E805B1">
        <w:t xml:space="preserve"> </w:t>
      </w:r>
      <w:r w:rsidR="002E1D83" w:rsidRPr="002E1D83">
        <w:t xml:space="preserve">To the objection that philosophers have always dealt with this, the answer is that </w:t>
      </w:r>
      <w:r w:rsidR="00AE2930">
        <w:t xml:space="preserve">conceptual </w:t>
      </w:r>
      <w:r w:rsidR="002E1D83" w:rsidRPr="002E1D83">
        <w:t>engineering is different from</w:t>
      </w:r>
      <w:r w:rsidR="00AE2930">
        <w:t xml:space="preserve"> conceptual analysis</w:t>
      </w:r>
      <w:r w:rsidR="002E1D83" w:rsidRPr="002E1D83">
        <w:t xml:space="preserve">. </w:t>
      </w:r>
      <w:r w:rsidR="00B42537">
        <w:t>Conceptual</w:t>
      </w:r>
      <w:r w:rsidR="00B42537" w:rsidRPr="002E1D83">
        <w:t xml:space="preserve"> analysis is found in the Socratic dialogues and most modern and contemporary discussions on the good, the beautiful, virtue, justice, happiness, </w:t>
      </w:r>
      <w:r w:rsidR="00B42537">
        <w:t>knowledge</w:t>
      </w:r>
      <w:r w:rsidR="00B42537" w:rsidRPr="002E1D83">
        <w:t>, justification</w:t>
      </w:r>
      <w:r w:rsidR="00B42537">
        <w:t>,</w:t>
      </w:r>
      <w:r w:rsidR="00B42537" w:rsidRPr="002E1D83">
        <w:t xml:space="preserve"> and so on. </w:t>
      </w:r>
      <w:r w:rsidR="002E1D83" w:rsidRPr="002E1D83">
        <w:t xml:space="preserve">In traditional conceptual analysis, one looks for the definition of the concept safe from counterexamples, </w:t>
      </w:r>
      <w:proofErr w:type="gramStart"/>
      <w:r w:rsidR="002E1D83" w:rsidRPr="002E1D83">
        <w:t>i.e.</w:t>
      </w:r>
      <w:proofErr w:type="gramEnd"/>
      <w:r w:rsidR="002E1D83" w:rsidRPr="002E1D83">
        <w:t xml:space="preserve"> the one set of necessary and sufficient conditions that all things to which the concept applies must </w:t>
      </w:r>
      <w:r w:rsidR="002E1D83">
        <w:t>meet</w:t>
      </w:r>
      <w:r w:rsidR="002E1D83" w:rsidRPr="002E1D83">
        <w:t xml:space="preserve">. Conceptual analysis fails when the proponent's opponent finds a counterexample, </w:t>
      </w:r>
      <w:proofErr w:type="gramStart"/>
      <w:r w:rsidR="002E1D83" w:rsidRPr="002E1D83">
        <w:t>i.e.</w:t>
      </w:r>
      <w:proofErr w:type="gramEnd"/>
      <w:r w:rsidR="002E1D83" w:rsidRPr="002E1D83">
        <w:t xml:space="preserve"> something that lacks the indicated characteristics but to which the concept intuitively applies, or something that has the indicated characteristics but is </w:t>
      </w:r>
      <w:r w:rsidR="002E1D83">
        <w:t xml:space="preserve">intuitively </w:t>
      </w:r>
      <w:r w:rsidR="002E1D83" w:rsidRPr="002E1D83">
        <w:t>outside the scope of the concept</w:t>
      </w:r>
      <w:r w:rsidR="002E1D83">
        <w:t xml:space="preserve"> – provided that </w:t>
      </w:r>
      <w:r w:rsidR="002E1D83" w:rsidRPr="002E1D83">
        <w:t xml:space="preserve">the proponent </w:t>
      </w:r>
      <w:r w:rsidR="002E1D83">
        <w:t>and the opponent share</w:t>
      </w:r>
      <w:r w:rsidR="002E1D83" w:rsidRPr="002E1D83">
        <w:t xml:space="preserve"> the intuitions behind these judgements. </w:t>
      </w:r>
      <w:r w:rsidR="00B42537">
        <w:t>For example, i</w:t>
      </w:r>
      <w:r w:rsidR="00EF2F19">
        <w:t>f the proposed analysis is that</w:t>
      </w:r>
      <w:r w:rsidR="002E1D83" w:rsidRPr="002E1D83">
        <w:t xml:space="preserve"> happiness is fulfilling desires,</w:t>
      </w:r>
      <w:r w:rsidR="00EF2F19">
        <w:t xml:space="preserve"> but the proponent and the opponent agree that the</w:t>
      </w:r>
      <w:r w:rsidR="002E1D83" w:rsidRPr="002E1D83">
        <w:t xml:space="preserve"> condition of one who has fulfilled a harmful desire that leads him to suffer</w:t>
      </w:r>
      <w:r w:rsidR="00EF2F19">
        <w:t xml:space="preserve"> is not happiness, then the proposed analysis fails.</w:t>
      </w:r>
      <w:r w:rsidR="002E1D83" w:rsidRPr="002E1D83">
        <w:t xml:space="preserve"> </w:t>
      </w:r>
      <w:r w:rsidR="00EF2F19">
        <w:t>In other words, p</w:t>
      </w:r>
      <w:r w:rsidR="002E1D83" w:rsidRPr="002E1D83">
        <w:t xml:space="preserve">hilosophical analysis is descriptive and can be falsified by a counterexample. In contrast, conceptual engineering is prescriptive and </w:t>
      </w:r>
      <w:r w:rsidR="00EF2F19">
        <w:t>normative</w:t>
      </w:r>
      <w:r w:rsidR="002E1D83" w:rsidRPr="002E1D83">
        <w:t>: it proposes a different concept that should be used because it is better than the one already in use</w:t>
      </w:r>
      <w:r w:rsidR="005F597F">
        <w:t xml:space="preserve"> with respect to a goal, and there is no sense in which proposals and norms can be fals</w:t>
      </w:r>
      <w:r w:rsidR="00B42537">
        <w:t>ified</w:t>
      </w:r>
      <w:r w:rsidR="005F597F">
        <w:t xml:space="preserve"> </w:t>
      </w:r>
      <w:r w:rsidR="005F597F">
        <w:fldChar w:fldCharType="begin"/>
      </w:r>
      <w:r w:rsidR="005F597F">
        <w:instrText xml:space="preserve"> ADDIN ZOTERO_ITEM CSL_CITATION {"citationID":"dSjcCgRQ","properties":{"formattedCitation":"(Schwartz, 2014)","plainCitation":"(Schwartz, 2014)","noteIndex":0},"citationItems":[{"id":1680,"uris":["http://zotero.org/groups/4899222/items/B9T9P8BF"],"itemData":{"id":1680,"type":"article-journal","abstract":"Similarly to other accounts of disease, Christopher Boorse’s Biostatistical Theory (BST) is generally presented and considered as conceptual analysis, that is, as making claims about the meaning of currently used concepts. But conceptual analysis has been convincingly critiqued as relying on problematic assumptions about the existence, meaning, and use of concepts. Because of these problems, accounts of disease and health should be evaluated not as claims about current meaning, I argue, but instead as proposals about how to define and use these terms in the future, a methodology suggested by Quine and Carnap. I begin this article by describing problems with conceptual analysis and advantages of “philosophical explication,” my favored approach. I then describe two attacks on the BST that also question the entire project of defining “disease.” Finally, I defend the BST as a philosophical explication by showing how it could define useful terms for medical science and ethics.","container-title":"The Journal of Medicine and Philosophy: A Forum for Bioethics and Philosophy of Medicine","DOI":"10.1093/jmp/jhu039","ISSN":"0360-5310","issue":"6","journalAbbreviation":"The Journal of Medicine and Philosophy: A Forum for Bioethics and Philosophy of Medicine","page":"572-589","source":"Silverchair","title":"Reframing the Disease Debate and Defending the Biostatistical Theory","URL":"https://doi.org/10.1093/jmp/jhu039","volume":"39","author":[{"family":"Schwartz","given":"Peter H."}],"accessed":{"date-parts":[["2023",1,10]]},"issued":{"date-parts":[["2014",12,1]]}}}],"schema":"https://github.com/citation-style-language/schema/raw/master/csl-citation.json"} </w:instrText>
      </w:r>
      <w:r w:rsidR="005F597F">
        <w:fldChar w:fldCharType="separate"/>
      </w:r>
      <w:r w:rsidR="005F597F">
        <w:rPr>
          <w:noProof/>
        </w:rPr>
        <w:t>(Schwartz, 2014)</w:t>
      </w:r>
      <w:r w:rsidR="005F597F">
        <w:fldChar w:fldCharType="end"/>
      </w:r>
      <w:r w:rsidR="005F597F">
        <w:t xml:space="preserve">. </w:t>
      </w:r>
    </w:p>
    <w:p w14:paraId="3F4505D5" w14:textId="15A37B31" w:rsidR="00B42537" w:rsidRDefault="00A14CF0" w:rsidP="00CA614D">
      <w:pPr>
        <w:pStyle w:val="Englishpaper"/>
        <w:rPr>
          <w:lang w:val="en-US"/>
        </w:rPr>
      </w:pPr>
      <w:r w:rsidRPr="00A14CF0">
        <w:lastRenderedPageBreak/>
        <w:t>Schematically, a conceptual engineering intervention works like this. One starts with a</w:t>
      </w:r>
      <w:r>
        <w:t xml:space="preserve"> goal</w:t>
      </w:r>
      <w:r w:rsidR="00B42537">
        <w:t xml:space="preserve">, </w:t>
      </w:r>
      <w:r w:rsidRPr="00A14CF0">
        <w:t xml:space="preserve">evaluates existing concepts of a certain phenomenon against that </w:t>
      </w:r>
      <w:r>
        <w:t>goal</w:t>
      </w:r>
      <w:r w:rsidRPr="00A14CF0">
        <w:t xml:space="preserve"> and, if found to be adequate, proposes a new concept that must then be implemented in practice. Even more schematically: needs analysis, engineering and implementation are the phases. Stepping out of the </w:t>
      </w:r>
      <w:r w:rsidR="00294C19">
        <w:t xml:space="preserve">corporativist </w:t>
      </w:r>
      <w:r w:rsidRPr="00A14CF0">
        <w:t xml:space="preserve">metaphor for a moment, this was down to what the neo-positivist philosopher Rudolf Carnap was doing when he proposed replacing certain existing scientific concepts, such as temperature, with others that were more precise, measurable and unambiguous; here the goal was scientific </w:t>
      </w:r>
      <w:r w:rsidR="007124F6">
        <w:t>accuracy</w:t>
      </w:r>
      <w:r w:rsidRPr="00A14CF0">
        <w:t xml:space="preserve"> and for Carnap</w:t>
      </w:r>
      <w:r w:rsidR="00B42537">
        <w:t>,</w:t>
      </w:r>
      <w:r w:rsidRPr="00A14CF0">
        <w:t xml:space="preserve"> the method was called </w:t>
      </w:r>
      <w:r w:rsidR="007124F6">
        <w:t>‘</w:t>
      </w:r>
      <w:r w:rsidRPr="00A14CF0">
        <w:t>explication</w:t>
      </w:r>
      <w:r w:rsidR="007124F6">
        <w:t>’</w:t>
      </w:r>
      <w:r w:rsidR="00E713E4">
        <w:t xml:space="preserve"> </w:t>
      </w:r>
      <w:r w:rsidR="00E713E4">
        <w:fldChar w:fldCharType="begin"/>
      </w:r>
      <w:r w:rsidR="00F77B5D">
        <w:instrText xml:space="preserve"> ADDIN ZOTERO_ITEM CSL_CITATION {"citationID":"MmitIJEC","properties":{"formattedCitation":"(Novaes, 2020)","plainCitation":"(Novaes, 2020)","dontUpdate":true,"noteIndex":0},"citationItems":[{"id":2810,"uris":["http://zotero.org/users/8820588/items/ZCD5STQE"],"itemData":{"id":2810,"type":"webpage","abstract":"A distinction often drawn is one between conservative versus revisionary conceptions of philosophical analysis with respect to commonsensical beliefs and intuitions. This paper offers a comparative investigation of two revisionary methods: ...","language":"en","title":"Carnapian explication and ameliorative analysis: a systematic comparison","title-short":"Carnapian explication and ameliorative analysis","URL":"https://philpapers.org/rec/DUTCEA","author":[{"family":"Dutilh-Novaes","given":"Catarina Dutilh"}],"accessed":{"date-parts":[["2023",8,16]]},"issued":{"date-parts":[["2020"]]}}}],"schema":"https://github.com/citation-style-language/schema/raw/master/csl-citation.json"} </w:instrText>
      </w:r>
      <w:r w:rsidR="00E713E4">
        <w:fldChar w:fldCharType="separate"/>
      </w:r>
      <w:r w:rsidR="00E713E4">
        <w:rPr>
          <w:noProof/>
        </w:rPr>
        <w:t>(Dutil-Novaes, 2020)</w:t>
      </w:r>
      <w:r w:rsidR="00E713E4">
        <w:fldChar w:fldCharType="end"/>
      </w:r>
      <w:r w:rsidR="00E713E4">
        <w:t>.</w:t>
      </w:r>
      <w:r w:rsidR="00CA614D">
        <w:t xml:space="preserve"> </w:t>
      </w:r>
      <w:r w:rsidR="007124F6">
        <w:t xml:space="preserve">In other cases, the goal can be removing a specific theoretical obstacle, for example devising a concept of truth that is not vulnerable to </w:t>
      </w:r>
      <w:proofErr w:type="spellStart"/>
      <w:r w:rsidR="007124F6">
        <w:t>metasemantic</w:t>
      </w:r>
      <w:proofErr w:type="spellEnd"/>
      <w:r w:rsidR="007124F6">
        <w:t xml:space="preserve"> paradoxes </w:t>
      </w:r>
      <w:r w:rsidR="007124F6">
        <w:fldChar w:fldCharType="begin"/>
      </w:r>
      <w:r w:rsidR="007124F6">
        <w:instrText xml:space="preserve"> ADDIN ZOTERO_ITEM CSL_CITATION {"citationID":"h3NwOp1p","properties":{"formattedCitation":"(Scharp, 2013)","plainCitation":"(Scharp, 2013)","noteIndex":0},"citationItems":[{"id":612,"uris":["http://zotero.org/users/8820588/items/27R9L8MB"],"itemData":{"id":612,"type":"book","abstract":"Kevin Scharp proposes an original theory of the nature and logic of truth on which truth is an inconsistent concept that should be replaced for certain theoretical purposes. Replacing Truth opens with an overview of work on the nature of truth (e.g., correspondence theories, deflationism), work on the liar and related paradoxes, and a comprehensive scheme for combining these two literatures into a unified study of the concept truth. Scharp argues that truth is best understood as an inconsistent concept, and proposes a detailed theory of inconsistent concepts that can be applied to the case of truth. Truth also happens to be a useful concept, but its inconsistency inhibits its utility; as such, it should be replaced with consistent concepts that can do truth's job without giving rise to paradoxes. To this end, Scharp offers a pair of replacements, which he dubs ascending truth and descending truth, along with an axiomatic theory of them and a new kind of possible-worlds semantics for this theory. As for the nature of truth, he goes on to develop Davidson's idea that it is best understood as the core of a measurement system for rational phenomena (e.g., belief, desire, and meaning). The book finishes with a semantic theory that treats truth predicates as assessment-sensitive (i.e., their extension is relative to a context of assessment), and a demonstration of how this theory solves the problems posed by the liar and other paradoxes.","ISBN":"978-0-19-166283-6","language":"en","note":"Google-Books-ID: CnBoAgAAQBAJ","number-of-pages":"342","publisher":"OUP Oxford","source":"Google Books","title":"Replacing Truth","author":[{"family":"Scharp","given":"Kevin"}],"issued":{"date-parts":[["2013",7,11]]}}}],"schema":"https://github.com/citation-style-language/schema/raw/master/csl-citation.json"} </w:instrText>
      </w:r>
      <w:r w:rsidR="007124F6">
        <w:fldChar w:fldCharType="separate"/>
      </w:r>
      <w:r w:rsidR="007124F6">
        <w:rPr>
          <w:noProof/>
        </w:rPr>
        <w:t>(Scharp, 2013)</w:t>
      </w:r>
      <w:r w:rsidR="007124F6">
        <w:fldChar w:fldCharType="end"/>
      </w:r>
      <w:r w:rsidR="007124F6">
        <w:t>. Goals</w:t>
      </w:r>
      <w:r w:rsidR="00B42537">
        <w:t xml:space="preserve"> in conceptual engineering</w:t>
      </w:r>
      <w:r w:rsidR="007124F6">
        <w:t xml:space="preserve"> can also be and often are ethical and political. </w:t>
      </w:r>
      <w:r w:rsidR="007124F6" w:rsidRPr="007124F6">
        <w:t xml:space="preserve">Sally </w:t>
      </w:r>
      <w:proofErr w:type="spellStart"/>
      <w:r w:rsidR="007124F6" w:rsidRPr="007124F6">
        <w:t>Haslanger's</w:t>
      </w:r>
      <w:proofErr w:type="spellEnd"/>
      <w:r w:rsidR="007124F6" w:rsidRPr="007124F6">
        <w:t xml:space="preserve"> concept of woman is among the most well-known </w:t>
      </w:r>
      <w:r w:rsidR="00B42537">
        <w:t>examples</w:t>
      </w:r>
      <w:r w:rsidR="007124F6" w:rsidRPr="007124F6">
        <w:t xml:space="preserve">. </w:t>
      </w:r>
      <w:proofErr w:type="spellStart"/>
      <w:r w:rsidR="007124F6" w:rsidRPr="007124F6">
        <w:t>Haslanger</w:t>
      </w:r>
      <w:proofErr w:type="spellEnd"/>
      <w:r w:rsidR="007124F6" w:rsidRPr="007124F6">
        <w:t xml:space="preserve"> contends that the traditional biological </w:t>
      </w:r>
      <w:r w:rsidR="00B42537">
        <w:t>concept</w:t>
      </w:r>
      <w:r w:rsidR="007124F6" w:rsidRPr="007124F6">
        <w:t xml:space="preserve"> of woman is inadequate for achieving social justice and eradicating discrimination against women. Therefore, she suggests that the definition of woman be changed to</w:t>
      </w:r>
      <w:r w:rsidR="007124F6">
        <w:t xml:space="preserve"> </w:t>
      </w:r>
      <w:r w:rsidR="007124F6" w:rsidRPr="007124F6">
        <w:rPr>
          <w:lang w:val="en-US"/>
        </w:rPr>
        <w:t>a person systematically subordinated based on perceived or imagined female bodily features</w:t>
      </w:r>
      <w:r w:rsidR="007124F6">
        <w:rPr>
          <w:lang w:val="en-US"/>
        </w:rPr>
        <w:t xml:space="preserve"> </w:t>
      </w:r>
      <w:r w:rsidR="007124F6">
        <w:rPr>
          <w:lang w:val="en-US"/>
        </w:rPr>
        <w:fldChar w:fldCharType="begin"/>
      </w:r>
      <w:r w:rsidR="007124F6">
        <w:rPr>
          <w:lang w:val="en-US"/>
        </w:rPr>
        <w:instrText xml:space="preserve"> ADDIN ZOTERO_ITEM CSL_CITATION {"citationID":"wAlpsioO","properties":{"formattedCitation":"(Haslanger, 2000)","plainCitation":"(Haslanger, 2000)","noteIndex":0},"citationItems":[{"id":1318,"uris":["http://zotero.org/users/8820588/items/YGF7LIM4"],"itemData":{"id":1318,"type":"article-journal","container-title":"Noûs","DOI":"10.1111/0029-4624.00201","ISSN":"1468-0068","issue":"1","language":"en","note":"_eprint: https://onlinelibrary.wiley.com/doi/pdf/10.1111/0029-4624.00201","page":"31-55","source":"Wiley Online Library","title":"Gender and Race: (What) Are They? (What) Do We Want Them To Be?","title-short":"Gender and Race","URL":"http://onlinelibrary.wiley.com/doi/abs/10.1111/0029-4624.00201","volume":"34","author":[{"family":"Haslanger","given":"Sally"}],"accessed":{"date-parts":[["2022",11,6]]},"issued":{"date-parts":[["2000"]]}}}],"schema":"https://github.com/citation-style-language/schema/raw/master/csl-citation.json"} </w:instrText>
      </w:r>
      <w:r w:rsidR="007124F6">
        <w:rPr>
          <w:lang w:val="en-US"/>
        </w:rPr>
        <w:fldChar w:fldCharType="separate"/>
      </w:r>
      <w:r w:rsidR="007124F6">
        <w:rPr>
          <w:noProof/>
          <w:lang w:val="en-US"/>
        </w:rPr>
        <w:t>(Haslanger, 2000)</w:t>
      </w:r>
      <w:r w:rsidR="007124F6">
        <w:rPr>
          <w:lang w:val="en-US"/>
        </w:rPr>
        <w:fldChar w:fldCharType="end"/>
      </w:r>
      <w:r w:rsidR="007124F6">
        <w:rPr>
          <w:lang w:val="en-US"/>
        </w:rPr>
        <w:t xml:space="preserve">. </w:t>
      </w:r>
    </w:p>
    <w:p w14:paraId="277B16B3" w14:textId="1986394F" w:rsidR="00CA614D" w:rsidRPr="00E713E4" w:rsidRDefault="00960E38" w:rsidP="00CA614D">
      <w:pPr>
        <w:pStyle w:val="Englishpaper"/>
      </w:pPr>
      <w:r>
        <w:t>As said above</w:t>
      </w:r>
      <w:r w:rsidRPr="00960E38">
        <w:t>, conceptual engineering is not vulnerable to the same objections as conceptual analysis. It does, however, have other problems</w:t>
      </w:r>
      <w:r w:rsidR="007124F6">
        <w:t xml:space="preserve">. </w:t>
      </w:r>
      <w:r w:rsidR="005B73CF" w:rsidRPr="005B73CF">
        <w:t xml:space="preserve">First of all, it must be ensured that the new concept is not a radical change of subject matter, </w:t>
      </w:r>
      <w:proofErr w:type="gramStart"/>
      <w:r w:rsidR="005B73CF" w:rsidRPr="005B73CF">
        <w:t>i.e.</w:t>
      </w:r>
      <w:proofErr w:type="gramEnd"/>
      <w:r w:rsidR="005B73CF" w:rsidRPr="005B73CF">
        <w:t xml:space="preserve"> that its extension is at least partially overlapping with that of the concept already in use; and that it is not empty. Then, that the new concept does not have epistemically or ethically harmful consequences, as in the dystopia of George Orwell's novel 1984, in which the dictator deletes terms of language that could damage his claim to power, or changes them for his own interests</w:t>
      </w:r>
      <w:r w:rsidR="005B73CF">
        <w:t xml:space="preserve"> </w:t>
      </w:r>
      <w:r w:rsidR="005B73CF">
        <w:fldChar w:fldCharType="begin"/>
      </w:r>
      <w:r w:rsidR="005B73CF">
        <w:instrText xml:space="preserve"> ADDIN ZOTERO_ITEM CSL_CITATION {"citationID":"CgzcWB5A","properties":{"formattedCitation":"(Marques, 2020)","plainCitation":"(Marques, 2020)","noteIndex":0},"citationItems":[{"id":2823,"uris":["http://zotero.org/users/8820588/items/ZLT9GLG3"],"itemData":{"id":2823,"type":"chapter","abstract":"Words change meaning, usually in unpredictable ways. But some words’ meanings are revised intentionally. Revisionary projects are normally put forward in the service of some purpose—some serve specific goals of inquiry, and others serve ethical, political or social aims. Revisionist projects can ameliorate meanings, but they can also pervert. This chapter draws attention to the dangers of meaning perversions, and argues that the self-declared goodness of a revisionist project doesn’t suffice to avoid meaning perversions. The road to Hell, or to horrors on Earth, is paved with good intentions. Finally, and more importantly, it tries to demarcate what meaning perversions are, in the hope that it will help us assess the moral and political legitimacy of revisionary projects.","container-title":"Shifting Concepts","ISBN":"978-0-19-880333-1","language":"en","note":"DOI: 10.1093/oso/9780198803331.003.0014","page":"260-284","publisher":"Oxford University Press","source":"DOI.org (Crossref)","title":"Amelioration vs Perversion","URL":"https://academic.oup.com/book/31933/chapter/267642056","container-author":[{"family":"Marques","given":"Teresa"}],"author":[{"family":"Marques","given":"Teresa"}],"accessed":{"date-parts":[["2023",8,16]]},"issued":{"date-parts":[["2020",9,3]]}}}],"schema":"https://github.com/citation-style-language/schema/raw/master/csl-citation.json"} </w:instrText>
      </w:r>
      <w:r w:rsidR="005B73CF">
        <w:fldChar w:fldCharType="separate"/>
      </w:r>
      <w:r w:rsidR="005B73CF">
        <w:rPr>
          <w:noProof/>
        </w:rPr>
        <w:t>(Marques, 2020)</w:t>
      </w:r>
      <w:r w:rsidR="005B73CF">
        <w:fldChar w:fldCharType="end"/>
      </w:r>
      <w:r w:rsidR="005B73CF">
        <w:t xml:space="preserve">. Further problems </w:t>
      </w:r>
      <w:r w:rsidRPr="00960E38">
        <w:t>include legitimacy (under what conditions is it legitimate to propose a new concept</w:t>
      </w:r>
      <w:r w:rsidR="00F74373">
        <w:t xml:space="preserve">, </w:t>
      </w:r>
      <w:r w:rsidR="00AE2930">
        <w:t xml:space="preserve">and </w:t>
      </w:r>
      <w:r w:rsidR="00F74373">
        <w:t>where does the authority of conceptual engineers come from</w:t>
      </w:r>
      <w:r w:rsidRPr="00960E38">
        <w:t>?), subject matter (what exactly can be changed with conceptual engineering, e.g. the meanings of words</w:t>
      </w:r>
      <w:r w:rsidR="00E713E4">
        <w:t xml:space="preserve">, </w:t>
      </w:r>
      <w:r w:rsidRPr="00960E38">
        <w:t>what people have in mind, or none of these?), and implementation</w:t>
      </w:r>
      <w:r w:rsidR="00E713E4">
        <w:t xml:space="preserve"> </w:t>
      </w:r>
      <w:r w:rsidR="00F74373">
        <w:t>(</w:t>
      </w:r>
      <w:r w:rsidR="00E713E4" w:rsidRPr="00E713E4">
        <w:t xml:space="preserve">How can a new </w:t>
      </w:r>
      <w:r w:rsidR="00E713E4">
        <w:t>engineered concept</w:t>
      </w:r>
      <w:r w:rsidR="00E713E4" w:rsidRPr="00E713E4">
        <w:t xml:space="preserve"> be put into </w:t>
      </w:r>
      <w:r w:rsidR="00B42537">
        <w:t>practice</w:t>
      </w:r>
      <w:r w:rsidR="00E713E4" w:rsidRPr="00E713E4">
        <w:t xml:space="preserve"> in place of the old ones? </w:t>
      </w:r>
      <w:r w:rsidR="00E713E4">
        <w:fldChar w:fldCharType="begin"/>
      </w:r>
      <w:r w:rsidR="00E713E4">
        <w:instrText xml:space="preserve"> ADDIN ZOTERO_ITEM CSL_CITATION {"citationID":"OcTyhoEA","properties":{"formattedCitation":"(Jorem, 2021)","plainCitation":"(Jorem, 2021)","noteIndex":0},"citationItems":[{"id":601,"uris":["http://zotero.org/users/8820588/items/CKZSBUT8"],"itemData":{"id":601,"type":"article-journal","abstract":"Conceptual engineers seek to revise or replace the devices we use to speak and think. If this amounts to an effort to change what natural language expressions mean, conceptual engineers will have a hard time. It is largely unfeasible to change the meaning of e.g. ‘cause’ in English. Conceptual engineers may therefore seem unable to make the changes they aim to make. This is what I call ‘the implementation problem’. In this paper, I argue that the implementation problem dissolves if we expand our view of how conceptual engineers could implement the products of their work. I describe four implementation options: Standing Meaning, Meaning Modulation, Speaker-Meaning and Different Language. I query the feasibility and worth of pursuing these options. Unless each option fails because it is unfeasible or not worthwhile, conceptual engineers do not face an implementation problem worth worrying about. I argue that some of the options are feasible and worthwhile, and therefore, that conceptual engineers do not face an implementation problem worth worrying about.","container-title":"Inquiry","DOI":"10.1080/0020174X.2020.1809514","ISSN":"0020-174X","issue":"1-2","note":"publisher: Routledge\n_eprint: https://doi.org/10.1080/0020174X.2020.1809514","page":"186-211","source":"Taylor and Francis+NEJM","title":"Conceptual engineering and the implementation problem","URL":"https://doi.org/10.1080/0020174X.2020.1809514","volume":"64","author":[{"family":"Jorem","given":"Sigurd"}],"accessed":{"date-parts":[["2022",7,15]]},"issued":{"date-parts":[["2021",2,7]]}}}],"schema":"https://github.com/citation-style-language/schema/raw/master/csl-citation.json"} </w:instrText>
      </w:r>
      <w:r w:rsidR="00E713E4">
        <w:fldChar w:fldCharType="separate"/>
      </w:r>
      <w:r w:rsidR="00E713E4">
        <w:rPr>
          <w:noProof/>
        </w:rPr>
        <w:t>(Jorem, 2021)</w:t>
      </w:r>
      <w:r w:rsidR="00E713E4">
        <w:fldChar w:fldCharType="end"/>
      </w:r>
      <w:r>
        <w:t xml:space="preserve"> </w:t>
      </w:r>
      <w:r w:rsidR="00E713E4">
        <w:fldChar w:fldCharType="begin"/>
      </w:r>
      <w:r w:rsidR="00E713E4">
        <w:instrText xml:space="preserve"> ADDIN ZOTERO_ITEM CSL_CITATION {"citationID":"RQiPUOmr","properties":{"formattedCitation":"(Koch, 2021)","plainCitation":"(Koch, 2021)","noteIndex":0},"citationItems":[{"id":547,"uris":["http://zotero.org/users/8820588/items/ZZSZH4MX"],"itemData":{"id":547,"type":"article-journal","abstract":"Conceptual engineers aim to revise rather than describe our concepts. But what are concepts? And how does one engineer th</w:instrText>
      </w:r>
      <w:r w:rsidR="00E713E4" w:rsidRPr="00E713E4">
        <w:instrText xml:space="preserve">em? Answering these questions is of central importance for implementing and theorizing about conceptual engineering. This paper discusses and criticizes two influential views of this issue: semanticism, according to which conceptual engineers aim to change linguistic meanings, and psychologism, according to which conceptual engineers aim to change psychological structures. I argue that neither of these accounts can give us the full story. Instead, I propose and defend the Dual Content View of Conceptual Engineering. On this view, conceptual engineering targets concepts, where concepts are understood as having two (interrelated) kinds of contents: referential content and cognitive content. I show that this view is independently plausible and that it gives us a comprehensive account of conceptual engineering that helps to make progress on some of the most difficult problems surrounding conceptual engineering.","container-title":"Synthese","DOI":"10.1007/s11229-020-02868-w","ISSN":"1573-0964","issue":"1","journalAbbreviation":"Synthese","language":"en","page":"1955-1975","source":"Springer Link","title":"Engineering what? On concepts in conceptual engineering","title-short":"Engineering what?","URL":"https://doi.org/10.1007/s11229-020-02868-w","volume":"199","author":[{"family":"Koch","given":"Steffen"}],"accessed":{"date-parts":[["2022",7,11]]},"issued":{"date-parts":[["2021",12,1]]}}}],"schema":"https://github.com/citation-style-language/schema/raw/master/csl-citation.json"} </w:instrText>
      </w:r>
      <w:r w:rsidR="00E713E4">
        <w:fldChar w:fldCharType="separate"/>
      </w:r>
      <w:r w:rsidR="00E713E4" w:rsidRPr="00E713E4">
        <w:rPr>
          <w:noProof/>
        </w:rPr>
        <w:t>(Koch, 2021)</w:t>
      </w:r>
      <w:r w:rsidR="00E713E4">
        <w:fldChar w:fldCharType="end"/>
      </w:r>
      <w:r w:rsidR="00E713E4" w:rsidRPr="00E713E4">
        <w:t xml:space="preserve"> </w:t>
      </w:r>
      <w:r w:rsidR="00E713E4">
        <w:fldChar w:fldCharType="begin"/>
      </w:r>
      <w:r w:rsidR="00E713E4" w:rsidRPr="00E713E4">
        <w:instrText xml:space="preserve"> ADDIN ZOTERO_ITEM CSL_CITATION {"citationID":"9L84eG8h","properties":{"formattedCitation":"(Thomasson, 2021)","plainCitation":"(Thomasson, 2021)","noteIndex":0},"citationItems":[{"id":839,"uris":["http://zotero.org/users/8820588/items/2Q9QDR32"],"itemData":{"id":839,"type":"article-journal","abstract":"This paper addresses several foundational questions in conceptual engineering: When is conceptual engineering needed? When we engage in conceptual engineering, should we think of ourselves primarily as aiming to change concepts or language – and how should we think of either of those? Finally, how is implementing the changes recommended by conceptual engineering possible? I begin by outlining a number of different sorts of circumstances in which conceptual engineering is desirable, bringing out the commonalities across many classic projects in the history of philosophy and contemporary, socially-conscious, work in conceptual engineering. I then argue that some prominent ways of understanding concepts and meanings are unhelpful for conceptual engineering. We can do better if we think first and foremost of engineering words, considering words as a certain kind of abstract cultural artifact, which (like other artifacts) have functions and norms of use. Then we can begin to understand better how words do change naturally, and use that as a way to investigate how they (like other cultural artifacts and social norms) can also be changed artificially.","container-title":"Inquiry","DOI":"10.1080/0020174X.2021.2000118","ISSN":"0020-174X","issue":"0","note":"publisher: Routledge\n_eprint: https://doi.org/10.1080/0020174X.2021.2000118","page":"1-26","source":"Taylor and Francis+NEJM","title":"Conceptual engineering: when do we need it? How can we do it?","title-short":"Conceptual engineering","URL":"https://doi.org/10.1080/0020174X.2021.2000118","volume":"0","author":[{"family":"Thomasson","given":"Amie"}],"accessed":{"date-parts":[["2022",8,8]]},"issued":{"date-parts":[["2021",11,16]]}}}],"schema":"https://github.com/citation-style-language/schema/raw/master/csl-citation.json"} </w:instrText>
      </w:r>
      <w:r w:rsidR="00E713E4">
        <w:fldChar w:fldCharType="separate"/>
      </w:r>
      <w:r w:rsidR="00E713E4" w:rsidRPr="00E713E4">
        <w:rPr>
          <w:noProof/>
        </w:rPr>
        <w:t>(Thomasson, 2021)</w:t>
      </w:r>
      <w:r w:rsidR="00E713E4">
        <w:fldChar w:fldCharType="end"/>
      </w:r>
      <w:r w:rsidR="00E713E4">
        <w:t>.</w:t>
      </w:r>
      <w:r w:rsidR="00294C19">
        <w:t xml:space="preserve"> </w:t>
      </w:r>
      <w:r w:rsidR="00B42537">
        <w:t>Moreover, there is no consensus on</w:t>
      </w:r>
      <w:r w:rsidR="00B42537" w:rsidRPr="00160662">
        <w:t xml:space="preserve"> the definition of a goal</w:t>
      </w:r>
      <w:r w:rsidR="00B42537">
        <w:t xml:space="preserve"> or function of a concept</w:t>
      </w:r>
      <w:r w:rsidR="00B42537" w:rsidRPr="00160662">
        <w:t xml:space="preserve"> and</w:t>
      </w:r>
      <w:r w:rsidR="00B42537">
        <w:t xml:space="preserve"> on</w:t>
      </w:r>
      <w:r w:rsidR="00B42537" w:rsidRPr="00160662">
        <w:t xml:space="preserve"> how to assess the adequacy of </w:t>
      </w:r>
      <w:r w:rsidR="00B42537">
        <w:t xml:space="preserve">a concept with respect to a goal </w:t>
      </w:r>
      <w:r w:rsidR="00B42537">
        <w:fldChar w:fldCharType="begin"/>
      </w:r>
      <w:r w:rsidR="00B42537">
        <w:instrText xml:space="preserve"> ADDIN ZOTERO_ITEM CSL_CITATION {"citationID":"oGJtiYNN","properties":{"formattedCitation":"(Cappelen, 2018)","plainCitation":"(Cappelen, 2018)","noteIndex":0},"citationItems":[{"id":569,"uris":["http://zotero.org/users/8820588/items/DCVQNZX8"],"itemData":{"id":569,"type":"book","abstract":"Herman Cappelen investigates ways in which language (and other representational devices) can be defective, and how they can be improved. In all parts of philosophy there are philosophers who criticize the concepts we have and propose ways to improve them. Once one notices this about philosophy, it's easy to see that revisionist projects occur in a range of other intellectual disciplines and in ordinary life. That fact gives rise to a cluster of questions: How does the process of conceptual amelioration work? What are the limits of revision? (How much revision is too much?) How does the process of revision fit into an overall theory of language and communication? Fixing Language aims to answer those questions. In so doing, it aims also to draw attention to a tradition in 20th- and 21st-century philosophy that isn't sufficiently recognized. There's a straight intellectual line from Frege and Carnap to a cluster of contemporary work that isn't typically seen as closely related: much work on gender and race, revisionism about truth, revisionism about moral language, and revisionism in metaphysics and philosophy of mind. These views all have common core commitments: revision is both possible and important. They also face common challenges about the methods, assumptions, and limits of revision.","ISBN":"978-0-19-254628-9","language":"en","note":"Google-Books-ID: ZLNSDwAAQBAJ","number-of-pages":"223","publisher":"Oxford University Press","source":"Google Books","title":"Fixing Language: An Essay on Conceptual Engineering","title-short":"Fixing Language","author":[{"family":"Cappelen","given":"Herman"}],"issued":{"date-parts":[["2018",3,2]]}}}],"schema":"https://github.com/citation-style-language/schema/raw/master/csl-citation.json"} </w:instrText>
      </w:r>
      <w:r w:rsidR="00B42537">
        <w:fldChar w:fldCharType="separate"/>
      </w:r>
      <w:r w:rsidR="00B42537">
        <w:rPr>
          <w:noProof/>
        </w:rPr>
        <w:t>(Cappelen, 2018)</w:t>
      </w:r>
      <w:r w:rsidR="00B42537">
        <w:fldChar w:fldCharType="end"/>
      </w:r>
      <w:r w:rsidR="00B42537">
        <w:t xml:space="preserve">. </w:t>
      </w:r>
      <w:r w:rsidR="00160662" w:rsidRPr="00160662">
        <w:t>These problems are now being discussed in the specialist debate</w:t>
      </w:r>
      <w:r w:rsidR="00294C19">
        <w:t xml:space="preserve"> </w:t>
      </w:r>
      <w:r w:rsidR="00294C19">
        <w:fldChar w:fldCharType="begin"/>
      </w:r>
      <w:r w:rsidR="00294C19">
        <w:instrText xml:space="preserve"> ADDIN ZOTERO_ITEM CSL_CITATION {"citationID":"5k5yPN0Y","properties":{"formattedCitation":"(Isaac &amp; Koch, 2022)","plainCitation":"(Isaac &amp; Koch, 2022)","noteIndex":0},"citationItems":[{"id":841,"uris":["http://zotero.org/users/8820588/items/HWE3KGMI"],"itemData":{"id":841,"type":"article-journal","abstract":"This is the introduction to the Special Issue ‘Foundational Issues in Conceptual Engineering’. The issue contains contributions by James Andow, Delia Belleri, David Chalmers, Catarina Dutilh Novaes, Eugen Fischer, Viktoria Knoll, Edouard Machery and Amie Thomasson. We, the editors, provide a brief introduction to the main topics of the issue and then summarize its contributions.","container-title":"Inquiry","DOI":"10.1080/0020174X.2022.2028230","ISSN":"0020-174X","issue":"0","note":"publisher: Routledge\n_eprint: https://doi.org/10.1080/0020174X.2022.2028230","page":"1-9","source":"Taylor and Francis+NEJM","title":"Foundational issues in conceptual engineering: Introduction and overview","title-short":"Foundational issues in conceptual engineering","URL":"https://doi.org/10.1080/0020174X.2022.2028230","volume":"0","author":[{"family":"Isaac","given":"Manuel Gustavo"},{"family":"Koch","given":"Steffen"}],"accessed":{"date-parts":[["2022",8,8]]},"issued":{"date-parts":[["2022",3,30]]}}}],"schema":"https://github.com/citation-style-language/schema/raw/master/csl-citation.json"} </w:instrText>
      </w:r>
      <w:r w:rsidR="00294C19">
        <w:fldChar w:fldCharType="separate"/>
      </w:r>
      <w:r w:rsidR="00294C19">
        <w:rPr>
          <w:noProof/>
        </w:rPr>
        <w:t>(Isaac &amp; Koch, 2022)</w:t>
      </w:r>
      <w:r w:rsidR="00294C19">
        <w:fldChar w:fldCharType="end"/>
      </w:r>
      <w:r w:rsidR="00160662" w:rsidRPr="00160662">
        <w:t xml:space="preserve">. However, </w:t>
      </w:r>
      <w:proofErr w:type="gramStart"/>
      <w:r w:rsidR="00160662" w:rsidRPr="00160662">
        <w:t>in order to</w:t>
      </w:r>
      <w:proofErr w:type="gramEnd"/>
      <w:r w:rsidR="00160662" w:rsidRPr="00160662">
        <w:t xml:space="preserve"> get to the connection with </w:t>
      </w:r>
      <w:proofErr w:type="spellStart"/>
      <w:r w:rsidR="00160662" w:rsidRPr="00160662">
        <w:t>Anneli</w:t>
      </w:r>
      <w:proofErr w:type="spellEnd"/>
      <w:r w:rsidR="00160662" w:rsidRPr="00160662">
        <w:t xml:space="preserve"> Jefferson's work, I cannot get into these intriguing questions here. Let us take a quick look at whether and how conceptual engineering is employed in the field of mental disorder research.</w:t>
      </w:r>
    </w:p>
    <w:p w14:paraId="0371A372" w14:textId="050EDE2A" w:rsidR="005F12A5" w:rsidRDefault="00EF2F19" w:rsidP="00CA614D">
      <w:pPr>
        <w:pStyle w:val="Englishpaper"/>
      </w:pPr>
      <w:r w:rsidRPr="00E713E4">
        <w:lastRenderedPageBreak/>
        <w:t>In the philosophy of medicine and psychiatry</w:t>
      </w:r>
      <w:r w:rsidR="00B84C58" w:rsidRPr="00E713E4">
        <w:t xml:space="preserve"> of anglophone tradition, </w:t>
      </w:r>
      <w:r w:rsidRPr="00E713E4">
        <w:t xml:space="preserve">philosophers initially </w:t>
      </w:r>
      <w:r w:rsidR="00A73849" w:rsidRPr="00E713E4">
        <w:t>engaged</w:t>
      </w:r>
      <w:r w:rsidRPr="00E713E4">
        <w:t xml:space="preserve"> in classical conceptual analysis, seeking definitions or, on the other hand, devising counterexamples to the proposed definitions of disease, mental disorder</w:t>
      </w:r>
      <w:r w:rsidR="00AE2930">
        <w:t>,</w:t>
      </w:r>
      <w:r w:rsidRPr="00E713E4">
        <w:t xml:space="preserve"> or health. Arguably, this is true of Christopher </w:t>
      </w:r>
      <w:proofErr w:type="spellStart"/>
      <w:r w:rsidRPr="00E713E4">
        <w:t>Boorse</w:t>
      </w:r>
      <w:proofErr w:type="spellEnd"/>
      <w:r w:rsidRPr="00E713E4">
        <w:t xml:space="preserve">, </w:t>
      </w:r>
      <w:r w:rsidR="00A73849" w:rsidRPr="00E713E4">
        <w:t xml:space="preserve">Lennar </w:t>
      </w:r>
      <w:proofErr w:type="spellStart"/>
      <w:r w:rsidR="00A73849" w:rsidRPr="00E713E4">
        <w:t>Nordenfelt</w:t>
      </w:r>
      <w:proofErr w:type="spellEnd"/>
      <w:r w:rsidR="00A73849" w:rsidRPr="00E713E4">
        <w:t xml:space="preserve">, Jerome Wakefield, and some of their first critics. </w:t>
      </w:r>
      <w:r w:rsidR="00134521" w:rsidRPr="00E713E4">
        <w:t xml:space="preserve">As the definition-counterexample game failed to produce progress for many years, some </w:t>
      </w:r>
      <w:r w:rsidR="00A73849" w:rsidRPr="00E713E4">
        <w:t xml:space="preserve">authors </w:t>
      </w:r>
      <w:r w:rsidR="00134521" w:rsidRPr="00E713E4">
        <w:t>concluded</w:t>
      </w:r>
      <w:r w:rsidR="00A73849" w:rsidRPr="00E713E4">
        <w:t xml:space="preserve"> that philosophy</w:t>
      </w:r>
      <w:r w:rsidR="00B42537">
        <w:t xml:space="preserve"> of medicine and psychiatry</w:t>
      </w:r>
      <w:r w:rsidR="00A73849" w:rsidRPr="00E713E4">
        <w:t xml:space="preserve"> should give up </w:t>
      </w:r>
      <w:r w:rsidR="00134521" w:rsidRPr="00E713E4">
        <w:t>worrying about</w:t>
      </w:r>
      <w:r w:rsidR="00160662">
        <w:t xml:space="preserve"> </w:t>
      </w:r>
      <w:r w:rsidR="00B42537">
        <w:t xml:space="preserve">general </w:t>
      </w:r>
      <w:r w:rsidR="00160662">
        <w:t xml:space="preserve">concepts at all </w:t>
      </w:r>
      <w:r w:rsidR="00160662">
        <w:fldChar w:fldCharType="begin"/>
      </w:r>
      <w:r w:rsidR="00160662">
        <w:instrText xml:space="preserve"> ADDIN ZOTERO_ITEM CSL_CITATION {"citationID":"r7qCoLW2","properties":{"formattedCitation":"(Lemoine, 2013)","plainCitation":"(Lemoine, 2013)","noteIndex":0},"citationItems":[{"id":1661,"uris":["http://zotero.org/users/8820588/items/FYS9ND4N"],"itemData":{"id":1661,"type":"article-journal","abstract":"Conceptual analysis of health and disease is portrayed as consisting in the confrontation of a set of criteria—a “definition”—with a set of cases, called instances of either “health” or “disease.” Apart from logical counter-arguments, there is no other way to refute an opponent’s definition than by providing counter-cases. As resorting to intensional stipulation (stipulation of meaning) is not forbidden, several contenders can therefore be deemed to have succeeded. This implies that conceptual analysis alone is not likely to decide between naturalism and normativism. An alternative to this approach would be to examine whether the concept of disease can be naturalized.","container-title":"Theoretical Medicine and Bioethics","DOI":"10.1007/s11017-013-9261-5","ISSN":"1573-1200","issue":"4","journalAbbreviation":"Theor Med Bioeth","language":"en","page":"309-325","source":"Springer Link","title":"Defining disease beyond conceptual analysis: an analysis of conceptual analysis in philosophy of medicine","title-short":"Defining disease beyond conceptual analysis","URL":"https://doi.org/10.1007/s11017-013-9261-5","volume":"34","author":[{"family":"Lemoine","given":"Maël"}],"accessed":{"date-parts":[["2023",1,10]]},"issued":{"date-parts":[["2013",8,1]]}}}],"schema":"https://github.com/citation-style-language/schema/raw/master/csl-citation.json"} </w:instrText>
      </w:r>
      <w:r w:rsidR="00160662">
        <w:fldChar w:fldCharType="separate"/>
      </w:r>
      <w:r w:rsidR="00160662">
        <w:rPr>
          <w:noProof/>
        </w:rPr>
        <w:t>(Lemoine, 2013)</w:t>
      </w:r>
      <w:r w:rsidR="00160662">
        <w:fldChar w:fldCharType="end"/>
      </w:r>
      <w:r w:rsidR="00134521" w:rsidRPr="00E713E4">
        <w:t xml:space="preserve"> </w:t>
      </w:r>
      <w:r w:rsidR="00160662">
        <w:fldChar w:fldCharType="begin"/>
      </w:r>
      <w:r w:rsidR="00160662">
        <w:instrText xml:space="preserve"> ADDIN ZOTERO_ITEM CSL_CITATION {"citationID":"AYfcJdA5","properties":{"formattedCitation":"(Sholl, 2020)","plainCitation":"(Sholl, 2020)","noteIndex":0},"citationItems":[{"id":146,"uris":["http://zotero.org/users/8820588/items/PUXR5GEE"],"itemData":{"id":146,"type":"chapter","abstract":"Philosophers of medicine have long debated the possibility of a/the definition of health, but they have yet to fully reflect on the intriguing observation that there is still no theory of health within the medical sciences similar to general theories in other sciences. In this chapter, I provide some reasons for why this lack persists and why philosophers have not been particularly helpful or even interested in filling it. After clarifying why such a theory could be useful, I discuss five general features of medical theories and how one could evaluate the utility of a given proposal. With these features in mind, I suggest that philosophers and scientists work together on analyzing actual medical research (experimental analysis), and the ways in which a theoretical construct of ‘health’ is being progressively identified and measured therein. I conclude by suggesting that research fields studying stress and aging might be particularly helpful in developing candidates for theory construction due to their broad scope, specificity, and potentially integrative explanations.","collection-title":"Healthy Ageing and Longevity","container-title":"Explaining Health Across the Sciences","event-place":"Cham","ISBN":"978-3-030-52663-4","language":"en","note":"DOI: 10.1007/978-3-030-52663-4_6","page":"79-95","publisher":"Springer International Publishing","publisher-place":"Cham","source":"Springer Link","title":"Health in Philosophy: Definitions Abound but a Theory Awaits","title-short":"Health in Philosophy","URL":"https://doi.org/10.1007/978-3-030-52663-4_6","author":[{"family":"Sholl","given":"Jonathan"}],"editor":[{"family":"Sholl","given":"Jonathan"},{"family":"Rattan","given":"Suresh I.S."}],"accessed":{"date-parts":[["2022",1,8]]},"issued":{"date-parts":[["2020"]]}}}],"schema":"https://github.com/citation-style-language/schema/raw/master/csl-citation.json"} </w:instrText>
      </w:r>
      <w:r w:rsidR="00160662">
        <w:fldChar w:fldCharType="separate"/>
      </w:r>
      <w:r w:rsidR="00160662">
        <w:rPr>
          <w:noProof/>
        </w:rPr>
        <w:t>(Sholl, 2020)</w:t>
      </w:r>
      <w:r w:rsidR="00160662">
        <w:fldChar w:fldCharType="end"/>
      </w:r>
      <w:r w:rsidR="00B84C58" w:rsidRPr="00E713E4">
        <w:t xml:space="preserve">. </w:t>
      </w:r>
      <w:r w:rsidR="00160662" w:rsidRPr="00160662">
        <w:t>This, however, also means abandoning the idea that different concepts correspond to different research, care</w:t>
      </w:r>
      <w:r w:rsidR="00AE2930">
        <w:t>,</w:t>
      </w:r>
      <w:r w:rsidR="00160662" w:rsidRPr="00160662">
        <w:t xml:space="preserve"> and treatment policies, which is one of the reasons that led and </w:t>
      </w:r>
      <w:r w:rsidR="00B42537">
        <w:t>continues</w:t>
      </w:r>
      <w:r w:rsidR="00160662" w:rsidRPr="00160662">
        <w:t xml:space="preserve"> to lead the discussion towards the </w:t>
      </w:r>
      <w:r w:rsidR="00B42537">
        <w:t xml:space="preserve">philosophical investigation on </w:t>
      </w:r>
      <w:r w:rsidR="00160662" w:rsidRPr="00160662">
        <w:t xml:space="preserve">health, </w:t>
      </w:r>
      <w:proofErr w:type="gramStart"/>
      <w:r w:rsidR="00160662" w:rsidRPr="00160662">
        <w:t>disease</w:t>
      </w:r>
      <w:proofErr w:type="gramEnd"/>
      <w:r w:rsidR="00160662" w:rsidRPr="00160662">
        <w:t xml:space="preserve"> and disorder. </w:t>
      </w:r>
      <w:r w:rsidR="00AD4E67" w:rsidRPr="00E713E4">
        <w:t>Between the stalemate of the debate and the option to address other issues</w:t>
      </w:r>
      <w:r w:rsidR="00A73849" w:rsidRPr="00E713E4">
        <w:t>, conceptual engineering offers a solution</w:t>
      </w:r>
      <w:r w:rsidR="00AD4E67" w:rsidRPr="00E713E4">
        <w:t>, that is, to move</w:t>
      </w:r>
      <w:r w:rsidR="00A73849" w:rsidRPr="00E713E4">
        <w:t xml:space="preserve"> from the descriptive to the prescriptive and </w:t>
      </w:r>
      <w:r w:rsidR="00B84C58" w:rsidRPr="00E713E4">
        <w:t>normative</w:t>
      </w:r>
      <w:r w:rsidR="00A73849" w:rsidRPr="00E713E4">
        <w:t xml:space="preserve"> levels and </w:t>
      </w:r>
      <w:r w:rsidR="00AD4E67" w:rsidRPr="00E713E4">
        <w:t>to propose</w:t>
      </w:r>
      <w:r w:rsidR="00B84C58" w:rsidRPr="00E713E4">
        <w:t xml:space="preserve"> better</w:t>
      </w:r>
      <w:r w:rsidR="00A73849" w:rsidRPr="00E713E4">
        <w:t xml:space="preserve"> concepts in line with </w:t>
      </w:r>
      <w:proofErr w:type="gramStart"/>
      <w:r w:rsidR="00A73849" w:rsidRPr="00E713E4">
        <w:t xml:space="preserve">particular </w:t>
      </w:r>
      <w:r w:rsidR="005F597F" w:rsidRPr="00E713E4">
        <w:t>goals</w:t>
      </w:r>
      <w:proofErr w:type="gramEnd"/>
      <w:r w:rsidR="00160662">
        <w:t xml:space="preserve">. </w:t>
      </w:r>
      <w:r w:rsidR="00134521" w:rsidRPr="00E713E4">
        <w:t xml:space="preserve">The prescriptive turn, or the substitution of conceptual engineering </w:t>
      </w:r>
      <w:r w:rsidR="00AE2930">
        <w:t>for</w:t>
      </w:r>
      <w:r w:rsidR="00134521" w:rsidRPr="00E713E4">
        <w:t xml:space="preserve"> conceptual analysis in the philosophy of medicine and psychiatry, is now increasingly recognized and endorsed </w:t>
      </w:r>
      <w:r w:rsidR="00B516BC">
        <w:fldChar w:fldCharType="begin"/>
      </w:r>
      <w:r w:rsidR="00B516BC" w:rsidRPr="00E713E4">
        <w:instrText xml:space="preserve"> ADDIN ZOTERO_ITEM CSL_CITATION {"citationID":"9xgADZnH","properties":{"formattedCitation":"(Kingma, 2019)","plainCitation":"(Kingma, 2019)","noteIndex":0},"citationItems":[{"id":2796,"uris":["http://zotero.org/groups/4899222/items/ET5YPMUJ"],"itemData":{"id":2796,"type":"chapter","abstract":"Contemporary philosophers of medicine have wrestled with the difficulty of defining health, and even over the basic question of whether this is a normative or descripti</w:instrText>
      </w:r>
      <w:r w:rsidR="00B516BC">
        <w:instrText xml:space="preserve">ve concept. Both approaches seem to be prone to objections. The descriptive approach has difficulty defining health in a way that is not prey to counterexamples. Particular attention is given to the naturalistic accounts of Christopher Boorse and Jerome Wakefield. After the drawbacks of these accounts are discussed, it is suggested that normativism may be more promising but typically fails to meet two general conditions: isolating health from other normative states (the circumscription problem) and explaining how health relates to the value of a good life.","container-title":"Health: A History","ISBN":"978-0-19-991642-9","note":"DOI: 10.1093/oso/9780199916429.003.0015","page":"289-318","publisher":"Oxford University Press","source":"Silverchair","title":"Contemporary Accounts of Health","URL":"https://doi.org/10.1093/oso/9780199916429.003.0015","author":[{"family":"Kingma","given":"Elselijn"}],"editor":[{"family":"Adamson","given":"Peter"}],"accessed":{"date-parts":[["2023",8,14]]},"issued":{"date-parts":[["2019",2,28]]}}}],"schema":"https://github.com/citation-style-language/schema/raw/master/csl-citation.json"} </w:instrText>
      </w:r>
      <w:r w:rsidR="00B516BC">
        <w:fldChar w:fldCharType="separate"/>
      </w:r>
      <w:r w:rsidR="00B516BC">
        <w:rPr>
          <w:noProof/>
        </w:rPr>
        <w:t>(Kingma, 2019)</w:t>
      </w:r>
      <w:r w:rsidR="00B516BC">
        <w:fldChar w:fldCharType="end"/>
      </w:r>
      <w:r w:rsidR="00C1228E">
        <w:t>. It has also been proposed that medical research contains examples of conceptual engineering</w:t>
      </w:r>
      <w:r w:rsidR="00160662">
        <w:t>, t</w:t>
      </w:r>
      <w:r w:rsidR="00C1228E">
        <w:t>hat is, cases in which the research community proposes concept ameliorations with specific goals in view</w:t>
      </w:r>
      <w:r w:rsidR="00113521">
        <w:t xml:space="preserve">. </w:t>
      </w:r>
      <w:r w:rsidR="00A77329" w:rsidRPr="00A77329">
        <w:t xml:space="preserve">For example, </w:t>
      </w:r>
      <w:r w:rsidR="00AE2930">
        <w:t xml:space="preserve">some </w:t>
      </w:r>
      <w:r w:rsidR="00B42537">
        <w:t xml:space="preserve">experts </w:t>
      </w:r>
      <w:r w:rsidR="00AE2930">
        <w:t>have</w:t>
      </w:r>
      <w:r w:rsidR="00A77329" w:rsidRPr="00A77329">
        <w:t xml:space="preserve"> proposed that defining obesity as a disease would serve the goal of de-stigmatising this condition and </w:t>
      </w:r>
      <w:r w:rsidR="00AE2930">
        <w:t>targeting</w:t>
      </w:r>
      <w:r w:rsidR="00A77329" w:rsidRPr="00A77329">
        <w:t xml:space="preserve"> research resources, but there is heated debate about this </w:t>
      </w:r>
      <w:r w:rsidR="00AE2930">
        <w:t>among</w:t>
      </w:r>
      <w:r w:rsidR="00A77329" w:rsidRPr="00A77329">
        <w:t xml:space="preserve"> the metabolic disease experts themselves</w:t>
      </w:r>
      <w:r w:rsidR="00F74373">
        <w:t xml:space="preserve"> </w:t>
      </w:r>
      <w:r w:rsidR="00F74373">
        <w:fldChar w:fldCharType="begin"/>
      </w:r>
      <w:r w:rsidR="00F74373">
        <w:instrText xml:space="preserve"> ADDIN ZOTERO_ITEM CSL_CITATION {"citationID":"cQ3ZM0w4","properties":{"formattedCitation":"(Jastreboff et al., 2019)","plainCitation":"(Jastreboff et al., 2019)","noteIndex":0},"citationItems":[{"id":11,"uris":["http://zotero.org/users/8820588/items/KIFYN2SK"],"itemData":{"id":11,"type":"article-journal","abstract":"The emerging obesity epidemic and accompanying health consequences led The Obesity Society (TOS) in 2008 to publish a position paper defining obesity as a disease. Since then, new information has emerged on the underlying mechanisms leading to excess adiposity and the associated structural, cardiometabolic, and functional disturbances. This report presents the updated TOS 2018 position statement on obesity as a noncommunicable chronic disease.","container-title":"Obesity","DOI":"10.1002/oby.22378","ISSN":"1930-739X","issue":"1","language":"en","note":"_eprint: https://onlinelibrary.wiley.com/doi/pdf/10.1002/oby.22378","page":"7-9","source":"Wiley Online Library","title":"Obesity as a Disease: The Obesity Society 2018 Position Statement","title-short":"Obesity as a Disease","URL":"https://onlinelibrary.wiley.com/doi/abs/10.1002/oby.22378","volume":"27","author":[{"family":"Jastreboff","given":"Ania M."},{"family":"Kotz","given":"Catherine M."},{"family":"Kahan","given":"Scott"},{"family":"Kelly","given":"Aaron S."},{"family":"Heymsfield","given":"Steven B."}],"accessed":{"date-parts":[["2022",1,5]]},"issued":{"date-parts":[["2019"]]}}}],"schema":"https://github.com/citation-style-language/schema/raw/master/csl-citation.json"} </w:instrText>
      </w:r>
      <w:r w:rsidR="00F74373">
        <w:fldChar w:fldCharType="separate"/>
      </w:r>
      <w:r w:rsidR="00F74373">
        <w:rPr>
          <w:noProof/>
        </w:rPr>
        <w:t>(Jastreboff et al., 2019)</w:t>
      </w:r>
      <w:r w:rsidR="00F74373">
        <w:fldChar w:fldCharType="end"/>
      </w:r>
      <w:r w:rsidR="00F74373">
        <w:t>.</w:t>
      </w:r>
      <w:r w:rsidR="00631117" w:rsidRPr="00631117">
        <w:t xml:space="preserve"> Applying conceptual engineering to mental health </w:t>
      </w:r>
      <w:r w:rsidR="00631117">
        <w:t xml:space="preserve">research </w:t>
      </w:r>
      <w:r w:rsidR="00631117" w:rsidRPr="00631117">
        <w:t xml:space="preserve">and medicine may be easier than applying it to ordinary speech concepts, at least </w:t>
      </w:r>
      <w:proofErr w:type="gramStart"/>
      <w:r w:rsidR="00631117" w:rsidRPr="00631117">
        <w:t>in regards to</w:t>
      </w:r>
      <w:proofErr w:type="gramEnd"/>
      <w:r w:rsidR="00631117" w:rsidRPr="00631117">
        <w:t xml:space="preserve"> </w:t>
      </w:r>
      <w:r w:rsidR="00631117">
        <w:t xml:space="preserve">the problems of </w:t>
      </w:r>
      <w:r w:rsidR="00631117" w:rsidRPr="00631117">
        <w:t>subject matter and implementation</w:t>
      </w:r>
      <w:r w:rsidR="00631117">
        <w:t xml:space="preserve"> mentioned above</w:t>
      </w:r>
      <w:r w:rsidR="00631117" w:rsidRPr="00631117">
        <w:t xml:space="preserve">. Indeed, in research, concepts are frequently expressed by clear definitions or characterizations, operationalized, and often related with measuring scales, and there is open discussion among experts on all these elements, which sometimes results in the suggestion of revised definitions. </w:t>
      </w:r>
      <w:r w:rsidR="00631117">
        <w:t>Medical concepts</w:t>
      </w:r>
      <w:r w:rsidR="00631117" w:rsidRPr="00631117">
        <w:t xml:space="preserve"> are implemented through scientific distribution techniques as well as guidelines, classification volumes, and other documents with prescriptive value in an expert community </w:t>
      </w:r>
      <w:r w:rsidR="005F12A5">
        <w:fldChar w:fldCharType="begin"/>
      </w:r>
      <w:r w:rsidR="005F12A5">
        <w:instrText xml:space="preserve"> ADDIN ZOTERO_ITEM CSL_CITATION {"citationID":"x2PYV0ce","properties":{"formattedCitation":"(Lalumera, forthcoming)","plainCitation":"(Lalumera, forthcoming)","noteIndex":0},"citationItems":[{"id":1258,"uris":["http://zotero.org/users/8820588/items/VR3PQ2BJ"],"itemData":{"id":1258,"type":"article-newspaper","container-title":"In M. G. Isaac &amp; K. Scharp (Eds.), New Perspectives on Conceptual Engineering (Vol. 3). Springer.","title":"Conceptual engineering of medical concepts.","author":[{"family":"Lalumera","given":"Elisabetta"}],"issued":{"literal":"forthcoming"}}}],"schema":"https://github.com/citation-style-language/schema/raw/master/csl-citation.json"} </w:instrText>
      </w:r>
      <w:r w:rsidR="005F12A5">
        <w:fldChar w:fldCharType="separate"/>
      </w:r>
      <w:r w:rsidR="005F12A5">
        <w:rPr>
          <w:noProof/>
        </w:rPr>
        <w:t>(Lalumera, forthcoming)</w:t>
      </w:r>
      <w:r w:rsidR="005F12A5">
        <w:fldChar w:fldCharType="end"/>
      </w:r>
      <w:r w:rsidR="005F12A5">
        <w:t xml:space="preserve">. </w:t>
      </w:r>
      <w:r w:rsidR="00AD4E67" w:rsidRPr="00AD4E67">
        <w:t>Psychiatry itself offers one of the clearest examples of conceptual engineering in the scientific community.</w:t>
      </w:r>
      <w:r w:rsidR="00631117" w:rsidRPr="00631117">
        <w:t xml:space="preserve"> When Robert Spitzer and the group of experts in charge of DSM-III nomenclature changed the concept of mental disorder by defining it as a dysfunctional </w:t>
      </w:r>
      <w:r w:rsidR="00631117">
        <w:t xml:space="preserve">but also </w:t>
      </w:r>
      <w:r w:rsidR="00631117" w:rsidRPr="00631117">
        <w:t xml:space="preserve">harmful condition, their goals were to account for the available evidence at the time, to counter the </w:t>
      </w:r>
      <w:proofErr w:type="spellStart"/>
      <w:r w:rsidR="00631117" w:rsidRPr="00631117">
        <w:t>antipsychiatric</w:t>
      </w:r>
      <w:proofErr w:type="spellEnd"/>
      <w:r w:rsidR="00631117" w:rsidRPr="00631117">
        <w:t xml:space="preserve"> movement's attacks with a demarcation criterion for pathologies, but also to respect social justice and support the claims of homosexual people who wanted their condition to be recognised as n</w:t>
      </w:r>
      <w:r w:rsidR="00631117">
        <w:t>on-pathological</w:t>
      </w:r>
      <w:r w:rsidR="00631117" w:rsidRPr="00631117">
        <w:t>. The new, engineered concept was regarded to be the most adequate at the time to accomplish all of these ambitious goals.</w:t>
      </w:r>
      <w:r w:rsidR="00AD4E67" w:rsidRPr="00AD4E67">
        <w:t xml:space="preserve"> </w:t>
      </w:r>
      <w:r w:rsidR="00AD4E67">
        <w:fldChar w:fldCharType="begin"/>
      </w:r>
      <w:r w:rsidR="00AD4E67">
        <w:instrText xml:space="preserve"> ADDIN ZOTERO_ITEM CSL_CITATION {"citationID":"LBEda6o8","properties":{"formattedCitation":"(Spitzer, 1981)","plainCitation":"(Spitzer, 1981)","noteIndex":0},"citationItems":[{"id":1556,"uris":["http://zotero.org/groups/4899222/items/6PELXHDR"],"itemData":{"id":1556,"type":"article-journal","abstract":"While the 1973 DSM-II controversy was highly public, more recently a related but less public controversy involved the DSM-III category of Ego-dystonic Homosexuality. This controversy is described, and a reformulation of the issues is presented. It is argued that the major issue involves a value judgment about heterosexuality rather than a factual dispute about homosexuality. (7 ref) (PsycInfo Database Record (c) 2022 APA, all rights reserved)","container-title":"The American Journal of Psychiatry","DOI":"10.1176/ajp.138.2.210","ISSN":"1535-7228","note":"publisher-place: US\npublisher: American Psychiatric Assn","page":"210-215","source":"APA PsycNet","title":"The diagnostic status of homosexuality in DSM-III: A reformulation of the issues","title-short":"The diagnostic status of homosexuality in DSM-III","volume":"138","author":[{"family":"Spitzer","given":"Robert L."}],"issued":{"date-parts":[["1981"]]}}}],"schema":"https://github.com/citation-style-language/schema/raw/master/csl-citation.json"} </w:instrText>
      </w:r>
      <w:r w:rsidR="00AD4E67">
        <w:fldChar w:fldCharType="separate"/>
      </w:r>
      <w:r w:rsidR="00AD4E67">
        <w:rPr>
          <w:noProof/>
        </w:rPr>
        <w:t>(Spitzer, 1981)</w:t>
      </w:r>
      <w:r w:rsidR="00AD4E67">
        <w:fldChar w:fldCharType="end"/>
      </w:r>
      <w:r w:rsidR="00A77329">
        <w:t xml:space="preserve"> </w:t>
      </w:r>
      <w:r w:rsidR="00A77329">
        <w:fldChar w:fldCharType="begin"/>
      </w:r>
      <w:r w:rsidR="00A77329">
        <w:instrText xml:space="preserve"> ADDIN ZOTERO_ITEM CSL_CITATION {"citationID":"CknLzUpr","properties":{"formattedCitation":"(Zachar &amp; Kendler, 2012)","plainCitation":"(Zachar &amp; Kendler, 2012)","noteIndex":0},"citationItems":[{"id":971,"uris":["http://zotero.org/users/8820588/items/YVCFMDPV"],"itemData":{"id":971,"type":"article-journal","abstract":"We compare astronomers' removal of Pluto from the listing of planets and psychiatrists' removal of homosexuality from the listing of mental disorders. Although the political maneuverings that emerged in both controversies are less than scientifically ideal, we argue that competition for \"scientific authority\" among competing groups is a normal part of scientific progress. In both cases, a complicated relationship between abstract constructs and evidence made the classification problem thorny.","container-title":"Philosophy, Ethics, and Humanities in Medicine","DOI":"10.1186/1747-5341-7-4","ISSN":"1747-5341","issue":"1","journalAbbreviation":"Philos Ethics Humanit Med","language":"en","page":"4","source":"Springer Link","title":"The removal of pluto from the class of planets and homosexuality from the class of psychiatric disorders: a comparison","title-short":"The removal of pluto from the class of planets and homosexuality from the class of psychiatric disorders","URL":"https://doi.org/10.1186/1747-5341-7-4","volume":"7","author":[{"family":"Zachar","given":"Peter"},{"family":"Kendler","given":"Kenneth S."}],"accessed":{"date-parts":[["2022",9,30]]},"issued":{"date-parts":[["2012",1,13]]}}}],"schema":"https://github.com/citation-style-language/schema/raw/master/csl-citation.json"} </w:instrText>
      </w:r>
      <w:r w:rsidR="00A77329">
        <w:fldChar w:fldCharType="separate"/>
      </w:r>
      <w:r w:rsidR="00A77329">
        <w:rPr>
          <w:noProof/>
        </w:rPr>
        <w:t>(Zachar &amp; Kendler, 2012)</w:t>
      </w:r>
      <w:r w:rsidR="00A77329">
        <w:fldChar w:fldCharType="end"/>
      </w:r>
      <w:r w:rsidR="00A77329">
        <w:t>.</w:t>
      </w:r>
    </w:p>
    <w:p w14:paraId="38DC78DD" w14:textId="72E9DA77" w:rsidR="00264338" w:rsidRPr="008D380C" w:rsidRDefault="00264338" w:rsidP="00264338">
      <w:pPr>
        <w:pStyle w:val="Englishpaper"/>
        <w:rPr>
          <w:b/>
          <w:bCs/>
        </w:rPr>
      </w:pPr>
      <w:r w:rsidRPr="008D380C">
        <w:rPr>
          <w:b/>
          <w:bCs/>
        </w:rPr>
        <w:lastRenderedPageBreak/>
        <w:t xml:space="preserve"> 3.  Conceptual choice</w:t>
      </w:r>
    </w:p>
    <w:p w14:paraId="58F292BC" w14:textId="3DBDB57E" w:rsidR="005B73CF" w:rsidRDefault="00DB546D" w:rsidP="00264338">
      <w:pPr>
        <w:pStyle w:val="Englishpaper"/>
      </w:pPr>
      <w:r w:rsidRPr="00DB546D">
        <w:t xml:space="preserve">I now present the idea of conceptual choice, which does not exist in these terms in contemporary conceptual engineering debates, but </w:t>
      </w:r>
      <w:r w:rsidR="00631117">
        <w:t xml:space="preserve">I </w:t>
      </w:r>
      <w:r w:rsidRPr="00DB546D">
        <w:t>believe it is latent in some recent discussions on conceptual goals</w:t>
      </w:r>
      <w:r w:rsidR="00264338">
        <w:t xml:space="preserve"> </w:t>
      </w:r>
      <w:r w:rsidR="00264338">
        <w:fldChar w:fldCharType="begin"/>
      </w:r>
      <w:r w:rsidR="00264338">
        <w:instrText xml:space="preserve"> ADDIN ZOTERO_ITEM CSL_CITATION {"citationID":"8TeyZ7wC","properties":{"formattedCitation":"(Simion &amp; Kelp, 2020)","plainCitation":"(Simion &amp; Kelp, 2020)","noteIndex":0},"citationItems":[{"id":2817,"uris":["http://zotero.org/users/8820588/items/8XWVLAZ6"],"itemData":{"id":2817,"type":"article-journal","abstract":"Can we engineer conceptual change? While a positive answer to this question would be exciting news for philosophy, there has been a growing number of pessimistic voices in the literature. This paper resists this trend. Its central aim is to argue not only that conceptual engineering is possible but also that it is not even distinctively hard. In order to achieve this, we will develop a novel approach to conceptual engineering that has two key components. First, it proposes a reorientation of the conceptual engineering project away from fixing conceptual defects and towards bringing about conceptual innovation. Second, it offers a new account of when conceptual engineering is successful in terms of etiological functions. We then turn to the reasons that have motivated various forms of pessimism about conceptual engineering and show that, on our novel approach, none of them stands up to scrutiny.","container-title":"Noûs","DOI":"10.1111/nous.12302","ISSN":"1468-0068","issue":"4","language":"en","license":"© 2019 Wiley Periodicals, Inc.","note":"_eprint: https://onlinelibrary.wiley.com/doi/pdf/10.1111/nous.12302","page":"985-1002","source":"Wiley Online Library","title":"Conceptual Innovation, Function First","URL":"https://onlinelibrary.wiley.com/doi/abs/10.1111/nous.12302","volume":"54","author":[{"family":"Simion","given":"Mona"},{"family":"Kelp","given":"Christoph"}],"accessed":{"date-parts":[["2023",8,16]]},"issued":{"date-parts":[["2020"]]}}}],"schema":"https://github.com/citation-style-language/schema/raw/master/csl-citation.json"} </w:instrText>
      </w:r>
      <w:r w:rsidR="00264338">
        <w:fldChar w:fldCharType="separate"/>
      </w:r>
      <w:r w:rsidR="00264338">
        <w:rPr>
          <w:noProof/>
        </w:rPr>
        <w:t>(Simion &amp; Kelp, 2020)</w:t>
      </w:r>
      <w:r w:rsidR="00264338">
        <w:fldChar w:fldCharType="end"/>
      </w:r>
      <w:r w:rsidRPr="00DB546D">
        <w:t xml:space="preserve">. </w:t>
      </w:r>
      <w:r w:rsidR="00631117">
        <w:t>Let us return t</w:t>
      </w:r>
      <w:r w:rsidR="00631117" w:rsidRPr="00631117">
        <w:t>o the corporatist metaphor used previously for conceptual engineering. Following the analysis of needs and the design of an appropriate artefact to meet those needs, as well as its implementation proof, the cycle includes a stage featuring a question, or series of questions: is the new product worth the effort? Is that a crucial need, or are there others that are more serious, urgent, and important to a larger population? Even if what has been built fulfils its goal well, it could be that that goal is not one of our primary concerns.</w:t>
      </w:r>
      <w:r w:rsidR="00631117">
        <w:t xml:space="preserve"> Going back</w:t>
      </w:r>
      <w:r w:rsidRPr="00DB546D">
        <w:t xml:space="preserve"> to concepts, conceptual choice is </w:t>
      </w:r>
      <w:r w:rsidR="00631117">
        <w:t xml:space="preserve">then </w:t>
      </w:r>
      <w:r w:rsidRPr="00DB546D">
        <w:t>the appraisal of concept</w:t>
      </w:r>
      <w:r w:rsidR="00AE2930">
        <w:t>s</w:t>
      </w:r>
      <w:r w:rsidRPr="00DB546D">
        <w:t xml:space="preserve"> </w:t>
      </w:r>
      <w:r w:rsidR="00AE2930" w:rsidRPr="00DB546D">
        <w:t>considering</w:t>
      </w:r>
      <w:r w:rsidRPr="00DB546D">
        <w:t xml:space="preserve"> the relative importance of the goals</w:t>
      </w:r>
      <w:r w:rsidR="00AE2930">
        <w:t xml:space="preserve"> they may serve</w:t>
      </w:r>
      <w:r w:rsidRPr="00DB546D">
        <w:t xml:space="preserve"> and the possibility of conflict</w:t>
      </w:r>
      <w:r w:rsidR="00AE2930">
        <w:t>, or ranking, of such goals</w:t>
      </w:r>
      <w:r w:rsidRPr="00DB546D">
        <w:t>.</w:t>
      </w:r>
      <w:r w:rsidR="00AE2930">
        <w:t xml:space="preserve"> </w:t>
      </w:r>
      <w:r w:rsidR="002F4490" w:rsidRPr="002F4490">
        <w:t xml:space="preserve">We therefore move from the question: what is the appropriate concept for this purpose? to the question: what is the most important purpose in this domain and therefore what is the concept we must choose? </w:t>
      </w:r>
      <w:r w:rsidR="00AE2930" w:rsidRPr="00AE2930">
        <w:t>As I said, there is debate on exactly how to define the goal of a concept and I cannot go into those details here. At least in part, it will suffice to say that in cases where a concept is explicitly defined by a</w:t>
      </w:r>
      <w:r w:rsidR="002F4490">
        <w:t xml:space="preserve"> community</w:t>
      </w:r>
      <w:r w:rsidR="00AE2930" w:rsidRPr="00AE2930">
        <w:t xml:space="preserve">, such as a group of scientists - see the case of Spitzer already mentioned, or that of the obesity experts </w:t>
      </w:r>
      <w:r w:rsidR="00631117">
        <w:t>–</w:t>
      </w:r>
      <w:r w:rsidR="00AE2930" w:rsidRPr="00AE2930">
        <w:t xml:space="preserve"> </w:t>
      </w:r>
      <w:r w:rsidR="00631117">
        <w:t>the goal of the concept is</w:t>
      </w:r>
      <w:r w:rsidR="00AE2930" w:rsidRPr="00AE2930">
        <w:t xml:space="preserve"> the explicit </w:t>
      </w:r>
      <w:r w:rsidR="00631117">
        <w:t>reason</w:t>
      </w:r>
      <w:r w:rsidR="00AE2930" w:rsidRPr="00AE2930">
        <w:t xml:space="preserve"> the</w:t>
      </w:r>
      <w:r w:rsidR="002F4490">
        <w:t xml:space="preserve"> group</w:t>
      </w:r>
      <w:r w:rsidR="00AE2930" w:rsidRPr="00AE2930">
        <w:t xml:space="preserve"> state</w:t>
      </w:r>
      <w:r w:rsidR="002F4490">
        <w:t>s</w:t>
      </w:r>
      <w:r w:rsidR="00631117">
        <w:t xml:space="preserve"> when proposing it</w:t>
      </w:r>
      <w:r w:rsidR="00AE2930" w:rsidRPr="00AE2930">
        <w:t xml:space="preserve">, or their </w:t>
      </w:r>
      <w:r w:rsidR="00264338">
        <w:t>“</w:t>
      </w:r>
      <w:r w:rsidR="00AE2930" w:rsidRPr="00AE2930">
        <w:t>concern</w:t>
      </w:r>
      <w:r w:rsidR="00264338">
        <w:t xml:space="preserve">” - </w:t>
      </w:r>
      <w:r w:rsidR="00AE2930" w:rsidRPr="00AE2930">
        <w:t xml:space="preserve">the </w:t>
      </w:r>
      <w:r w:rsidR="00264338">
        <w:t xml:space="preserve">latter </w:t>
      </w:r>
      <w:r w:rsidR="00AE2930" w:rsidRPr="00AE2930">
        <w:t>term is found in</w:t>
      </w:r>
      <w:r w:rsidR="00264338">
        <w:t xml:space="preserve"> </w:t>
      </w:r>
      <w:r w:rsidR="00264338">
        <w:fldChar w:fldCharType="begin"/>
      </w:r>
      <w:r w:rsidR="00264338">
        <w:instrText xml:space="preserve"> ADDIN ZOTERO_ITEM CSL_CITATION {"citationID":"EySVqXAU","properties":{"formattedCitation":"(Queloz, 2022)","plainCitation":"(Queloz, 2022)","noteIndex":0},"citationItems":[{"id":2815,"uris":["http://zotero.org/users/8820588/items/AYH7WXU2"],"itemData":{"id":2815,"type":"article-journal","abstract":"Abstract\n            In this paper, I identify a central problem for conceptual engineering: the problem of showing concept-users why they should recognize the authority of the concepts advocated by engineers. I argue that this authority problem cannot generally be solved by appealing to the increased precision, consistency, or other theoretical virtues of engineered concepts. Outside contexts in which we already aim to realize theoretical virtues, solving the authority problem requires engineering to take a functional turn and attend to the functions of concepts. But this then presents us with the problem of how to specify a concept’s function. I argue that extant solutions to this function specification problem are unsatisfactory for engineering purposes, because the functions they identify fail to reliably bestow authority on concepts, and hence fail to solve the authority problem. What is required is an authoritative notion of conceptual function: an account of the functions of concepts which simultaneously shows why concepts fulfilling such functions should be recognized as having authority. I offer an account that meets this combination of demands by specifying the functions of concepts in terms of how they tie in with our present concerns.","container-title":"Mind","DOI":"10.1093/mind/fzac028","ISSN":"0026-4423, 1460-2113","issue":"524","language":"en","page":"1247-1278","source":"DOI.org (Crossref)","title":"Function-Based Conceptual Engineering and the Authority Problem","URL":"https://academic.oup.com/mind/article/131/524/1247/6862031","volume":"131","author":[{"family":"Queloz","given":"Matthieu"}],"accessed":{"date-parts":[["2023",8,16]]},"issued":{"date-parts":[["2022",12,31]]}}}],"schema":"https://github.com/citation-style-language/schema/raw/master/csl-citation.json"} </w:instrText>
      </w:r>
      <w:r w:rsidR="00264338">
        <w:fldChar w:fldCharType="separate"/>
      </w:r>
      <w:r w:rsidR="00264338">
        <w:rPr>
          <w:noProof/>
        </w:rPr>
        <w:t>(Queloz, 2022)</w:t>
      </w:r>
      <w:r w:rsidR="00264338">
        <w:fldChar w:fldCharType="end"/>
      </w:r>
      <w:r w:rsidR="00264338">
        <w:t xml:space="preserve">. Conceptual goals can include scientific representation of a phenomenon or kind, induction, classification, discrimination, expression of a feeling, empowerment of a group, stigmatization and de-stigmatization, and combinations of these. </w:t>
      </w:r>
    </w:p>
    <w:p w14:paraId="5FB8F31F" w14:textId="4993D6A6" w:rsidR="005B73CF" w:rsidRDefault="002F4490" w:rsidP="005B73CF">
      <w:pPr>
        <w:pStyle w:val="Englishpaper"/>
        <w:rPr>
          <w:lang w:val="en-US"/>
        </w:rPr>
      </w:pPr>
      <w:r w:rsidRPr="002F4490">
        <w:rPr>
          <w:lang w:val="en-US"/>
        </w:rPr>
        <w:t xml:space="preserve">Why is the conceptual choice step required after conceptual engineering? Let's use Sally </w:t>
      </w:r>
      <w:proofErr w:type="spellStart"/>
      <w:r w:rsidRPr="002F4490">
        <w:rPr>
          <w:lang w:val="en-US"/>
        </w:rPr>
        <w:t>Haslanger's</w:t>
      </w:r>
      <w:proofErr w:type="spellEnd"/>
      <w:r w:rsidRPr="002F4490">
        <w:rPr>
          <w:lang w:val="en-US"/>
        </w:rPr>
        <w:t xml:space="preserve"> example. I believe we can easily be persuaded that the new concept she proposes - person systematically subordinated based on perceived or imagined female bodily features - is not empty in its extension, and that it significantly overlaps with the extension of the ordinary concept of women most people use; it is empirically plausible that people we classify as women are also women in Sally </w:t>
      </w:r>
      <w:proofErr w:type="spellStart"/>
      <w:r w:rsidRPr="002F4490">
        <w:rPr>
          <w:lang w:val="en-US"/>
        </w:rPr>
        <w:t>Haslanger's</w:t>
      </w:r>
      <w:proofErr w:type="spellEnd"/>
      <w:r w:rsidRPr="002F4490">
        <w:rPr>
          <w:lang w:val="en-US"/>
        </w:rPr>
        <w:t xml:space="preserve"> sense. In terms of unintended consequences of implementing the new concept, </w:t>
      </w:r>
      <w:proofErr w:type="spellStart"/>
      <w:r w:rsidRPr="002F4490">
        <w:rPr>
          <w:lang w:val="en-US"/>
        </w:rPr>
        <w:t>Haslanger</w:t>
      </w:r>
      <w:proofErr w:type="spellEnd"/>
      <w:r w:rsidRPr="002F4490">
        <w:rPr>
          <w:lang w:val="en-US"/>
        </w:rPr>
        <w:t xml:space="preserve"> contends that if feasible, her new concept would have the impact of promoting social justice and combating gender discrimination. So, we may claim that her concept of woman is adequate: true of and not damaging to the category of women. But examine some additional alternative conceptual goals. Is it the best criterion we might use for assessing who it is to be a woman? In this case, intuitions are less evident. For example, it has been claimed that </w:t>
      </w:r>
      <w:proofErr w:type="spellStart"/>
      <w:r w:rsidRPr="002F4490">
        <w:rPr>
          <w:lang w:val="en-US"/>
        </w:rPr>
        <w:t>Haslanger's</w:t>
      </w:r>
      <w:proofErr w:type="spellEnd"/>
      <w:r w:rsidRPr="002F4490">
        <w:rPr>
          <w:lang w:val="en-US"/>
        </w:rPr>
        <w:t xml:space="preserve"> idea of woman is not a good criterion for being a woman since it excludes trans people who do not have observed or imagined feminine body traits, and so is </w:t>
      </w:r>
      <w:r>
        <w:rPr>
          <w:lang w:val="en-US"/>
        </w:rPr>
        <w:t>not sufficiently inclusive</w:t>
      </w:r>
      <w:r w:rsidRPr="002F4490">
        <w:rPr>
          <w:lang w:val="en-US"/>
        </w:rPr>
        <w:t xml:space="preserve"> </w:t>
      </w:r>
      <w:r>
        <w:rPr>
          <w:lang w:val="en-US"/>
        </w:rPr>
        <w:fldChar w:fldCharType="begin"/>
      </w:r>
      <w:r>
        <w:rPr>
          <w:lang w:val="en-US"/>
        </w:rPr>
        <w:instrText xml:space="preserve"> ADDIN ZOTERO_ITEM CSL_CITATION {"citationID":"6sR9R7zv","properties":{"formattedCitation":"(Jenkins, 2016)","plainCitation":"(Jenkins, 2016)","noteIndex":0},"citationItems":[{"id":2824,"uris":["http://zotero.org/users/8820588/items/4QZ3WZ76"],"itemData":{"id":2824,"type":"article-journal","abstract":"Feminist analyses of gender concepts must avoid the inclusion problem, the fault of marginalizing or excluding some prima facie women. Sally Haslanger’s ‘ameliorative’ analysis of gender concepts seeks to do so by defining woman by reference to subordination. I argue that Haslanger’s analysis problematically marginalizes trans women, thereby failing to avoid the inclusion problem. I propose an improved ameliorative analysis that ensures the inclusion of trans women. This analysis yields ‘twin’ target concepts of woman, one concerning gender as class and the other concerning gender as identity, both of which I hold to be equally necessary for feminist aims.","container-title":"Ethics","DOI":"10.1086/683535","ISSN":"0014-1704","issue":"2","note":"publisher: The University of Chicago Press","page":"394-421","source":"www-journals-uchicago-edu.ezproxy.unibo.it (Atypon)","title":"Amelioration and Inclusion: Gender Identity and the Concept of Woman","title-short":"Amelioration and Inclusion","URL":"https://www.journals.uchicago.edu/doi/10.1086/683535","volume":"126","author":[{"family":"Jenkins","given":"Katharine"}],"accessed":{"date-parts":[["2023",8,16]]},"issued":{"date-parts":[["2016",1]]}}}],"schema":"https://github.com/citation-style-language/schema/raw/master/csl-citation.json"} </w:instrText>
      </w:r>
      <w:r>
        <w:rPr>
          <w:lang w:val="en-US"/>
        </w:rPr>
        <w:fldChar w:fldCharType="separate"/>
      </w:r>
      <w:r>
        <w:rPr>
          <w:noProof/>
          <w:lang w:val="en-US"/>
        </w:rPr>
        <w:t>(Jenkins, 2016)</w:t>
      </w:r>
      <w:r>
        <w:rPr>
          <w:lang w:val="en-US"/>
        </w:rPr>
        <w:fldChar w:fldCharType="end"/>
      </w:r>
      <w:r>
        <w:rPr>
          <w:lang w:val="en-US"/>
        </w:rPr>
        <w:t xml:space="preserve">. </w:t>
      </w:r>
      <w:r w:rsidR="003333C4" w:rsidRPr="003333C4">
        <w:rPr>
          <w:lang w:val="en-US"/>
        </w:rPr>
        <w:t xml:space="preserve">. Similarly, someone might </w:t>
      </w:r>
      <w:r w:rsidR="003333C4" w:rsidRPr="003333C4">
        <w:rPr>
          <w:lang w:val="en-US"/>
        </w:rPr>
        <w:lastRenderedPageBreak/>
        <w:t xml:space="preserve">object that, even if it is true that women are systematically subordinated based on perceived or imagined female bodily features, and even if her concept is adequate for the goal of enhancing social justice, other goals for the concept of woman exist and should be assessed alongside the social justice goal, such as the goal of serving public health needs and epidemiological research, to which </w:t>
      </w:r>
      <w:proofErr w:type="spellStart"/>
      <w:r w:rsidR="003333C4" w:rsidRPr="003333C4">
        <w:rPr>
          <w:lang w:val="en-US"/>
        </w:rPr>
        <w:t>Haslanger's</w:t>
      </w:r>
      <w:proofErr w:type="spellEnd"/>
      <w:r w:rsidR="003333C4" w:rsidRPr="003333C4">
        <w:rPr>
          <w:lang w:val="en-US"/>
        </w:rPr>
        <w:t xml:space="preserve"> new concept would be unsuitable.</w:t>
      </w:r>
      <w:r w:rsidR="003333C4">
        <w:rPr>
          <w:lang w:val="en-US"/>
        </w:rPr>
        <w:t xml:space="preserve"> </w:t>
      </w:r>
      <w:r w:rsidR="005B73CF">
        <w:rPr>
          <w:lang w:val="en-US"/>
        </w:rPr>
        <w:t>Here, my aim is not to d</w:t>
      </w:r>
      <w:r w:rsidR="00351AFA">
        <w:rPr>
          <w:lang w:val="en-US"/>
        </w:rPr>
        <w:t>elve</w:t>
      </w:r>
      <w:r w:rsidR="005B73CF">
        <w:rPr>
          <w:lang w:val="en-US"/>
        </w:rPr>
        <w:t xml:space="preserve"> into the</w:t>
      </w:r>
      <w:r w:rsidR="00B17AB3">
        <w:rPr>
          <w:lang w:val="en-US"/>
        </w:rPr>
        <w:t xml:space="preserve"> heated</w:t>
      </w:r>
      <w:r w:rsidR="005B73CF">
        <w:rPr>
          <w:lang w:val="en-US"/>
        </w:rPr>
        <w:t xml:space="preserve"> debate</w:t>
      </w:r>
      <w:r w:rsidR="00B17AB3">
        <w:rPr>
          <w:lang w:val="en-US"/>
        </w:rPr>
        <w:t xml:space="preserve"> on what is a woman</w:t>
      </w:r>
      <w:r w:rsidR="005B73CF">
        <w:rPr>
          <w:lang w:val="en-US"/>
        </w:rPr>
        <w:t xml:space="preserve">, but just to exemplify how questions of conceptual adequacy and conceptual choice can be distinguished. In other words, </w:t>
      </w:r>
      <w:r w:rsidR="003333C4">
        <w:rPr>
          <w:lang w:val="en-US"/>
        </w:rPr>
        <w:t>t</w:t>
      </w:r>
      <w:r w:rsidR="003333C4" w:rsidRPr="003333C4">
        <w:rPr>
          <w:lang w:val="en-US"/>
        </w:rPr>
        <w:t xml:space="preserve">he reasons for agreeing (or disagreeing) with </w:t>
      </w:r>
      <w:proofErr w:type="spellStart"/>
      <w:r w:rsidR="003333C4" w:rsidRPr="003333C4">
        <w:rPr>
          <w:lang w:val="en-US"/>
        </w:rPr>
        <w:t>Haslanger</w:t>
      </w:r>
      <w:proofErr w:type="spellEnd"/>
      <w:r w:rsidR="003333C4" w:rsidRPr="003333C4">
        <w:rPr>
          <w:lang w:val="en-US"/>
        </w:rPr>
        <w:t xml:space="preserve"> that her new concept is the best for promoting social justice towards the people we now call women, are not the same reasons we need for choosing or not choosing that concept</w:t>
      </w:r>
      <w:r w:rsidR="003333C4">
        <w:rPr>
          <w:lang w:val="en-US"/>
        </w:rPr>
        <w:t xml:space="preserve">, </w:t>
      </w:r>
      <w:r w:rsidR="005B73CF">
        <w:rPr>
          <w:lang w:val="en-US"/>
        </w:rPr>
        <w:t xml:space="preserve">as goals enter this further level of decision. Which is the best goal for a concept of women? Is public health more valuable than social justice in the context of our choice, or the other way round? Should we have different concepts in different contexts and discourses, in alternative? </w:t>
      </w:r>
    </w:p>
    <w:p w14:paraId="0E635F14" w14:textId="72987911" w:rsidR="00023398" w:rsidRDefault="003333C4" w:rsidP="005D4979">
      <w:pPr>
        <w:pStyle w:val="Englishpaper"/>
        <w:rPr>
          <w:lang w:val="en-US"/>
        </w:rPr>
      </w:pPr>
      <w:r w:rsidRPr="003333C4">
        <w:rPr>
          <w:lang w:val="en-US"/>
        </w:rPr>
        <w:t>I think it is at least briefly necessary to address here an</w:t>
      </w:r>
      <w:r>
        <w:rPr>
          <w:lang w:val="en-US"/>
        </w:rPr>
        <w:t xml:space="preserve"> intuitive</w:t>
      </w:r>
      <w:r w:rsidRPr="003333C4">
        <w:rPr>
          <w:lang w:val="en-US"/>
        </w:rPr>
        <w:t xml:space="preserve"> objection that the very idea of conceptual choice may receive from the realist camp of philosophy</w:t>
      </w:r>
      <w:r>
        <w:rPr>
          <w:lang w:val="en-US"/>
        </w:rPr>
        <w:t>.</w:t>
      </w:r>
      <w:r w:rsidR="005D4979" w:rsidRPr="005D4979">
        <w:rPr>
          <w:lang w:val="en-US"/>
        </w:rPr>
        <w:t xml:space="preserve"> </w:t>
      </w:r>
      <w:r w:rsidRPr="003333C4">
        <w:rPr>
          <w:lang w:val="en-US"/>
        </w:rPr>
        <w:t>It may be argued that the preceding example is not representative of all concepts and especially not of scientific ones</w:t>
      </w:r>
      <w:r>
        <w:rPr>
          <w:lang w:val="en-US"/>
        </w:rPr>
        <w:t xml:space="preserve">, </w:t>
      </w:r>
      <w:r w:rsidRPr="003333C4">
        <w:rPr>
          <w:lang w:val="en-US"/>
        </w:rPr>
        <w:t xml:space="preserve">because </w:t>
      </w:r>
      <w:r>
        <w:rPr>
          <w:lang w:val="en-US"/>
        </w:rPr>
        <w:t xml:space="preserve">being a </w:t>
      </w:r>
      <w:r w:rsidRPr="003333C4">
        <w:rPr>
          <w:lang w:val="en-US"/>
        </w:rPr>
        <w:t>woman is a social construct rather than an empirical category, such as brain disorder or mental disorder. The criticism would be that there is nothing to choose when it comes to empirical concepts because reality makes the choice for us; conceptual choice is required only when dealing with social constructions.</w:t>
      </w:r>
    </w:p>
    <w:p w14:paraId="73174EFA" w14:textId="233ACEB9" w:rsidR="005D4979" w:rsidRDefault="005D4979" w:rsidP="005D4979">
      <w:pPr>
        <w:pStyle w:val="Englishpaper"/>
      </w:pPr>
      <w:r>
        <w:rPr>
          <w:lang w:val="en-US"/>
        </w:rPr>
        <w:t>Hopefully</w:t>
      </w:r>
      <w:r w:rsidR="00023398">
        <w:rPr>
          <w:lang w:val="en-US"/>
        </w:rPr>
        <w:t>,</w:t>
      </w:r>
      <w:r>
        <w:rPr>
          <w:lang w:val="en-US"/>
        </w:rPr>
        <w:t xml:space="preserve"> </w:t>
      </w:r>
      <w:r w:rsidR="00023398">
        <w:rPr>
          <w:lang w:val="en-US"/>
        </w:rPr>
        <w:t>my</w:t>
      </w:r>
      <w:r>
        <w:rPr>
          <w:lang w:val="en-US"/>
        </w:rPr>
        <w:t xml:space="preserve"> second example will show that the objection is misguided. It comes from medical nosology, and it involves the concept of diabetes. In the WHO definitional guidelines issued in 2019 we read that </w:t>
      </w:r>
      <w:r>
        <w:t>“it</w:t>
      </w:r>
      <w:r w:rsidRPr="003D29A7">
        <w:t xml:space="preserve"> is now generally agreed that the underlying characteristic common to all forms of diabetes is the dysfunction or destruction of pancreatic </w:t>
      </w:r>
      <w:r>
        <w:t>β</w:t>
      </w:r>
      <w:r w:rsidRPr="003D29A7">
        <w:t>-cells</w:t>
      </w:r>
      <w:r>
        <w:t xml:space="preserve">” </w:t>
      </w:r>
      <w:r>
        <w:fldChar w:fldCharType="begin"/>
      </w:r>
      <w:r w:rsidR="00F77B5D">
        <w:instrText xml:space="preserve"> ADDIN ZOTERO_ITEM CSL_CITATION {"citationID":"j4VfP4Ax","properties":{"formattedCitation":"(World Health Organization, 2019)","plainCitation":"(World Health Organization, 2019)","noteIndex":0},"citationItems":[{"id":"nxtUwOTU/EnsCeeyE","uris":["http://zotero.org/users/8820588/items/EEU872MI"],"itemData":{"id":1352,"type":"book","event-place":"Geneva","ISBN":"978-92-4-151570-2","language":"en","number-of-pages":"36","publisher":"World Health Organization","publisher-place":"Geneva","source":"WHO IRIS","title":"Classification of diabetes mellitus","URL":"https://apps.who.int/iris/handle/10665/325182","author":[{"literal":"World Health Organization"}],"accessed":{"date-parts":[["2022",11,21]]},"issued":{"date-parts":[["2019"]]}}}],"schema":"https://github.com/citation-style-language/schema/raw/master/csl-citation.json"} </w:instrText>
      </w:r>
      <w:r>
        <w:fldChar w:fldCharType="separate"/>
      </w:r>
      <w:r>
        <w:rPr>
          <w:noProof/>
        </w:rPr>
        <w:t>(World Health Organization, 2019)</w:t>
      </w:r>
      <w:r>
        <w:fldChar w:fldCharType="end"/>
      </w:r>
      <w:r>
        <w:t xml:space="preserve">. Let us consider the question of whether diabetes is a </w:t>
      </w:r>
      <w:r w:rsidRPr="003D29A7">
        <w:t xml:space="preserve">dysfunction or destruction of pancreatic </w:t>
      </w:r>
      <w:r>
        <w:t>β</w:t>
      </w:r>
      <w:r w:rsidRPr="003D29A7">
        <w:t>-cells</w:t>
      </w:r>
      <w:r>
        <w:t xml:space="preserve"> in the four readings we distinguished above. The question “</w:t>
      </w:r>
      <w:r w:rsidR="00023398">
        <w:t>Is</w:t>
      </w:r>
      <w:r>
        <w:t xml:space="preserve"> diabetes a dysfunction of pancreatic β</w:t>
      </w:r>
      <w:r w:rsidRPr="003D29A7">
        <w:t>-cells</w:t>
      </w:r>
      <w:r>
        <w:t>” has an affirmative answer in our 1</w:t>
      </w:r>
      <w:r w:rsidRPr="00244CD5">
        <w:rPr>
          <w:vertAlign w:val="superscript"/>
        </w:rPr>
        <w:t>st</w:t>
      </w:r>
      <w:r>
        <w:t xml:space="preserve"> and 2</w:t>
      </w:r>
      <w:r w:rsidRPr="00244CD5">
        <w:rPr>
          <w:vertAlign w:val="superscript"/>
        </w:rPr>
        <w:t>nd</w:t>
      </w:r>
      <w:r>
        <w:t xml:space="preserve"> sense above, the empirical sense. Also, the same document tells us that there is evidence that the β–cell-centric concept of diabetes would help optimize diabetes research and precision treatment – that is, if the goal is to advance research and precision therapy, the concept is good for this </w:t>
      </w:r>
      <w:r w:rsidR="00351AFA">
        <w:t>g</w:t>
      </w:r>
      <w:r>
        <w:t>oal, and the adequacy condition is met. Let us go one level up, to the third reading of our question: the criterion question. Is being a dysfunction of pancreatic</w:t>
      </w:r>
      <w:r w:rsidRPr="00D47735">
        <w:t xml:space="preserve"> </w:t>
      </w:r>
      <w:r>
        <w:t>β</w:t>
      </w:r>
      <w:r w:rsidRPr="003D29A7">
        <w:t>-cells</w:t>
      </w:r>
      <w:r>
        <w:t xml:space="preserve"> a good criterion for diabetes? Here, the given answer is no. The WHO guidelines report that the Expert group decided that dysfunction of </w:t>
      </w:r>
      <w:r w:rsidRPr="003D29A7">
        <w:t xml:space="preserve">pancreatic </w:t>
      </w:r>
      <w:r>
        <w:t>β</w:t>
      </w:r>
      <w:r w:rsidRPr="003D29A7">
        <w:t>-cells</w:t>
      </w:r>
      <w:r>
        <w:t xml:space="preserve"> is not the best criterion for diabetes, and diabetes is better not be classified as a dysfunction of </w:t>
      </w:r>
      <w:r w:rsidRPr="003D29A7">
        <w:t xml:space="preserve">pancreatic </w:t>
      </w:r>
      <w:r>
        <w:t>β</w:t>
      </w:r>
      <w:r w:rsidRPr="003D29A7">
        <w:t>-cells</w:t>
      </w:r>
      <w:r>
        <w:t xml:space="preserve"> (our question </w:t>
      </w:r>
      <w:r>
        <w:lastRenderedPageBreak/>
        <w:t xml:space="preserve">4). </w:t>
      </w:r>
      <w:r w:rsidR="00023398">
        <w:t>They</w:t>
      </w:r>
      <w:r>
        <w:t xml:space="preserve"> maintained clinical criteria for diabetes (such as </w:t>
      </w:r>
      <w:proofErr w:type="spellStart"/>
      <w:r w:rsidR="00023398">
        <w:t>hyperglycemia</w:t>
      </w:r>
      <w:proofErr w:type="spellEnd"/>
      <w:r>
        <w:t xml:space="preserve">), and diabetes is still classified as a metabolic disease. The reason for this conceptual choice has to do with the goals they value most for a concept (or a classification) of diabetes. They preferred a concept of diabetes that would be internationally applicable, using easy and readily available clinical parameters and resources; reliable and equitable, and feasible to implement. The problem with the concept of diabetes as </w:t>
      </w:r>
      <w:r w:rsidRPr="003D29A7">
        <w:t xml:space="preserve">pancreatic </w:t>
      </w:r>
      <w:r>
        <w:t>β</w:t>
      </w:r>
      <w:r w:rsidRPr="003D29A7">
        <w:t>-cells</w:t>
      </w:r>
      <w:r>
        <w:t xml:space="preserve"> dysfunction, they argue, is that it requires diagnostic tests that are either not standardized or not routinely available in most clinical settings, thereby failing the </w:t>
      </w:r>
      <w:r w:rsidR="00023398">
        <w:t>above-preferred</w:t>
      </w:r>
      <w:r>
        <w:t xml:space="preserve"> goals. In other words, here again</w:t>
      </w:r>
      <w:r w:rsidR="00023398">
        <w:t>,</w:t>
      </w:r>
      <w:r>
        <w:t xml:space="preserve"> we have a </w:t>
      </w:r>
      <w:r w:rsidR="00023398">
        <w:t>newly</w:t>
      </w:r>
      <w:r>
        <w:t xml:space="preserve"> proposed concept - diabetes as </w:t>
      </w:r>
      <w:r w:rsidRPr="003D29A7">
        <w:t xml:space="preserve">pancreatic </w:t>
      </w:r>
      <w:r>
        <w:t>β</w:t>
      </w:r>
      <w:r w:rsidRPr="003D29A7">
        <w:t>-cells</w:t>
      </w:r>
      <w:r>
        <w:t xml:space="preserve"> dysfunction – that is clear and adequate for its goal, but the reasons for adequacy of the concept were deemed not sufficient for the conceptual choice question: the clinical concept was preferred based on an evaluation of goals. Notice that even if diabetes is arguably less a social construct than woman, reality did not “make the choice” for the </w:t>
      </w:r>
      <w:r w:rsidR="00023398">
        <w:t>WHO e</w:t>
      </w:r>
      <w:r>
        <w:t xml:space="preserve">xperts, as for the objection considered above, because it is both true and real that all forms of diabetes are </w:t>
      </w:r>
      <w:r w:rsidRPr="003D29A7">
        <w:t xml:space="preserve">pancreatic </w:t>
      </w:r>
      <w:r>
        <w:t>β</w:t>
      </w:r>
      <w:r w:rsidRPr="003D29A7">
        <w:t>-cells</w:t>
      </w:r>
      <w:r>
        <w:t xml:space="preserve"> dysfunctions, and that they have a certain clinical presentation.</w:t>
      </w:r>
    </w:p>
    <w:p w14:paraId="39344338" w14:textId="45AEA9D6" w:rsidR="001A46C5" w:rsidRDefault="00CC2B97" w:rsidP="005D4979">
      <w:pPr>
        <w:pStyle w:val="Englishpaper"/>
      </w:pPr>
      <w:r w:rsidRPr="00CC2B97">
        <w:t xml:space="preserve">Before concluding this argument, consider this: since diabetes is recognised to be a dysfunction of the pancreatic beta cells (let's say: it is true of diabetes), isn't it just wrong for the WHO experts to adopt another concept? Diabetes must be classified and identified based on what it is rather than what it appears to be. Although this concern is understandable from a </w:t>
      </w:r>
      <w:r>
        <w:t xml:space="preserve">purely </w:t>
      </w:r>
      <w:r w:rsidRPr="00CC2B97">
        <w:t>semantic standpoint, it is important to recall that concepts based on recognition are common in scientific and daily categorisation. Chemical analysis is not part of our everyday concept of water. Even though water is the substance made up of two hydrogen molecules and one oxygen molecule, the chemical criterion would lead us to identify unsweetened tea, coffee, and much of what is in puddles as water. There may be multiple concepts of the same substance or phenomenon, which need to be picked depending on use and context. If those with realist intuitions prefer (the concept is what uniquely determines the extension), another terminology can be used: there are several conceptions of diabetes, water, and most likely, mental disorder, but only one corresponds to the concept (fixes the extension), the others may be useful in specific contexts.</w:t>
      </w:r>
      <w:r w:rsidR="009A6C2B">
        <w:t xml:space="preserve"> T</w:t>
      </w:r>
      <w:r w:rsidRPr="00CC2B97">
        <w:t>he above distinction allows us to argue that, while acknowledging that the concept of diabetes is defined in terms of the dysfunction of pancreatic cells, WHO chose the conception of diabetes that is best appropriate for recognition and classification. The issue of conceptual choice changes to an issue of choice</w:t>
      </w:r>
      <w:r>
        <w:t xml:space="preserve"> of conceptions</w:t>
      </w:r>
      <w:r w:rsidRPr="00CC2B97">
        <w:t>, yet the issue still exists.</w:t>
      </w:r>
      <w:r w:rsidR="009A6C2B" w:rsidRPr="009A6C2B">
        <w:t xml:space="preserve"> Elisabetta </w:t>
      </w:r>
      <w:proofErr w:type="spellStart"/>
      <w:r w:rsidR="009A6C2B" w:rsidRPr="009A6C2B">
        <w:t>Lalumera</w:t>
      </w:r>
      <w:proofErr w:type="spellEnd"/>
      <w:r w:rsidR="009A6C2B" w:rsidRPr="009A6C2B">
        <w:t>, among others, developed the distinction between concepts and conceptions with this role</w:t>
      </w:r>
      <w:r w:rsidR="009A6C2B" w:rsidRPr="00CC2B97">
        <w:t xml:space="preserve"> </w:t>
      </w:r>
      <w:r w:rsidR="009A6C2B">
        <w:fldChar w:fldCharType="begin"/>
      </w:r>
      <w:r w:rsidR="009A6C2B">
        <w:instrText xml:space="preserve"> ADDIN ZOTERO_ITEM CSL_CITATION {"citationID":"GEdqmPIo","properties":{"formattedCitation":"(Lalumera, 2014)","plainCitation":"(Lalumera, 2014)","noteIndex":0},"citationItems":[{"id":63,"uris":["http://zotero.org/users/8820588/items/YRU2FE28"],"itemData":{"id":63,"type":"article-journal","abstract":"The distinction between concept and conception has been widely debated in political philosophy, whereas in the philosophy of psychology is frequently used, but rarely focused on. This paper aims at filling in this lacuna. I claim that far from being explanatorily idle, the distinction makes it possible to provide an adequate description of phenomena such as genuine disagreement, and concept contestation, which would otherwise remain implausibly puzzling. I illustrate and assess three accounts of the concept-conception distinction. Finally I propose a social externalist account, which relies on deference to experts, and builds on Tyler Burge’s ideas of many decades ago. The debate on concepts and conceptions thus shows a connection with the increasing research work on experts and expertise in psychology and social epistemology.","container-title":"Rivista Italiana di Filosofia del Linguaggio","ISSN":"2036-6728","language":"it","license":"Copyright (c)","source":"rifl.unical.it","title":"On the explanatory value of the concept-conception distinction","URL":"http://rifl.unical.it/index.php/rifl/article/view/199","author":[{"family":"Lalumera","given":"Elisabetta"}],"accessed":{"date-parts":[["2022",1,2]]},"issued":{"date-parts":[["2014",9,30]]}}}],"schema":"https://github.com/citation-style-language/schema/raw/master/csl-citation.json"} </w:instrText>
      </w:r>
      <w:r w:rsidR="009A6C2B">
        <w:fldChar w:fldCharType="separate"/>
      </w:r>
      <w:r w:rsidR="009A6C2B">
        <w:rPr>
          <w:noProof/>
        </w:rPr>
        <w:t>(Lalumera, 2014)</w:t>
      </w:r>
      <w:r w:rsidR="009A6C2B">
        <w:fldChar w:fldCharType="end"/>
      </w:r>
      <w:r w:rsidR="009A6C2B">
        <w:t xml:space="preserve"> </w:t>
      </w:r>
      <w:r w:rsidR="009A6C2B">
        <w:fldChar w:fldCharType="begin"/>
      </w:r>
      <w:r w:rsidR="009A6C2B">
        <w:instrText xml:space="preserve"> ADDIN ZOTERO_ITEM CSL_CITATION {"citationID":"SmzEQjjh","properties":{"formattedCitation":"(Lalumera, forthcoming)","plainCitation":"(Lalumera, forthcoming)","noteIndex":0},"citationItems":[{"id":1258,"uris":["http://zotero.org/users/8820588/items/VR3PQ2BJ"],"itemData":{"id":1258,"type":"article-newspaper","container-title":"In M. G. Isaac &amp; K. Scharp (Eds.), New Perspectives on Conceptual Engineering (Vol. 3). Springer.","title":"Conceptual engineering of medical concepts.","author":[{"family":"Lalumera","given":"Elisabetta"}],"issued":{"literal":"forthcoming"}}}],"schema":"https://github.com/citation-style-language/schema/raw/master/csl-citation.json"} </w:instrText>
      </w:r>
      <w:r w:rsidR="009A6C2B">
        <w:fldChar w:fldCharType="separate"/>
      </w:r>
      <w:r w:rsidR="009A6C2B">
        <w:rPr>
          <w:noProof/>
        </w:rPr>
        <w:t>(Lalumera, forthcoming)</w:t>
      </w:r>
      <w:r w:rsidR="009A6C2B">
        <w:fldChar w:fldCharType="end"/>
      </w:r>
      <w:r w:rsidR="009A6C2B">
        <w:t>.</w:t>
      </w:r>
    </w:p>
    <w:p w14:paraId="1FCBB4BC" w14:textId="052BF4DF" w:rsidR="001A46C5" w:rsidRPr="008D380C" w:rsidRDefault="001A46C5" w:rsidP="005D4979">
      <w:pPr>
        <w:pStyle w:val="Englishpaper"/>
        <w:rPr>
          <w:b/>
          <w:bCs/>
        </w:rPr>
      </w:pPr>
      <w:r w:rsidRPr="008D380C">
        <w:rPr>
          <w:b/>
          <w:bCs/>
        </w:rPr>
        <w:t>4. ‘Are mental disorders brain disorders?’ and conceptual choice</w:t>
      </w:r>
    </w:p>
    <w:p w14:paraId="1681E35F" w14:textId="21173547" w:rsidR="001F5727" w:rsidRDefault="001A46C5" w:rsidP="001F5727">
      <w:pPr>
        <w:pStyle w:val="Englishpaper"/>
      </w:pPr>
      <w:r>
        <w:lastRenderedPageBreak/>
        <w:t xml:space="preserve">In her book, </w:t>
      </w:r>
      <w:proofErr w:type="spellStart"/>
      <w:r>
        <w:t>Anneli</w:t>
      </w:r>
      <w:proofErr w:type="spellEnd"/>
      <w:r>
        <w:t xml:space="preserve"> Jefferson engages in a task of conceptual engineering, proposing a </w:t>
      </w:r>
      <w:proofErr w:type="gramStart"/>
      <w:r>
        <w:t>concept  of</w:t>
      </w:r>
      <w:proofErr w:type="gramEnd"/>
      <w:r>
        <w:t xml:space="preserve"> brain disorder which is empirically adequate and theoretically sound. </w:t>
      </w:r>
      <w:r w:rsidR="009E49DF">
        <w:t>What</w:t>
      </w:r>
      <w:r w:rsidR="001F5727">
        <w:t xml:space="preserve"> </w:t>
      </w:r>
      <w:proofErr w:type="gramStart"/>
      <w:r w:rsidR="001F5727">
        <w:t>she does</w:t>
      </w:r>
      <w:proofErr w:type="gramEnd"/>
      <w:r w:rsidR="001F5727">
        <w:t xml:space="preserve"> not engage in </w:t>
      </w:r>
      <w:r w:rsidR="00351AFA">
        <w:t>are</w:t>
      </w:r>
      <w:r w:rsidR="001F5727">
        <w:t xml:space="preserve"> conceptual choice questions</w:t>
      </w:r>
      <w:r w:rsidR="009A6C2B">
        <w:t xml:space="preserve"> implicit in ‘Are mental disorders brain disorders?’</w:t>
      </w:r>
      <w:r w:rsidR="001F5727">
        <w:t xml:space="preserve">. Here are two examples of such questions: </w:t>
      </w:r>
      <w:r w:rsidR="001F5727" w:rsidRPr="004471DB">
        <w:t xml:space="preserve">Is it a good </w:t>
      </w:r>
      <w:r w:rsidR="001F5727">
        <w:t xml:space="preserve">demarcating </w:t>
      </w:r>
      <w:r w:rsidR="001F5727" w:rsidRPr="004471DB">
        <w:t>criterion for being a mental disorder, that something is a brain disorder</w:t>
      </w:r>
      <w:r w:rsidR="001F5727">
        <w:t>, defined as she d</w:t>
      </w:r>
      <w:r w:rsidR="009E49DF">
        <w:t>efined it</w:t>
      </w:r>
      <w:r w:rsidR="001F5727" w:rsidRPr="004471DB">
        <w:t xml:space="preserve">? </w:t>
      </w:r>
      <w:r w:rsidR="001F5727">
        <w:t xml:space="preserve">Here, the </w:t>
      </w:r>
      <w:r w:rsidR="009A6C2B">
        <w:t>goal</w:t>
      </w:r>
      <w:r w:rsidR="001F5727">
        <w:t xml:space="preserve"> in view is to provide a decision procedure</w:t>
      </w:r>
      <w:r w:rsidR="009A6C2B">
        <w:t xml:space="preserve"> (discrimination)</w:t>
      </w:r>
      <w:r w:rsidR="001F5727">
        <w:t xml:space="preserve"> for including or excluding certain conditions from the nosology of the mental, </w:t>
      </w:r>
      <w:proofErr w:type="gramStart"/>
      <w:r w:rsidR="001F5727">
        <w:t>e.g.</w:t>
      </w:r>
      <w:proofErr w:type="gramEnd"/>
      <w:r w:rsidR="001F5727">
        <w:t xml:space="preserve"> for deciding whether or not orthorexia </w:t>
      </w:r>
      <w:r w:rsidR="009A6C2B">
        <w:t>should be considered a</w:t>
      </w:r>
      <w:r w:rsidR="001F5727">
        <w:t xml:space="preserve"> mental disorder or not. Second, a</w:t>
      </w:r>
      <w:r w:rsidR="001F5727" w:rsidRPr="004471DB">
        <w:t xml:space="preserve">re mental disorders better classified as brain disorders? </w:t>
      </w:r>
      <w:r w:rsidR="001F5727">
        <w:t xml:space="preserve">Here, the goal in view is to establish a systematic classification, or to assess the prospect of </w:t>
      </w:r>
      <w:proofErr w:type="spellStart"/>
      <w:r w:rsidR="001F5727">
        <w:t>RdoC</w:t>
      </w:r>
      <w:proofErr w:type="spellEnd"/>
      <w:r w:rsidR="001F5727">
        <w:t xml:space="preserve"> as a classification matrix. To understand that the principles of classification may be different from those of discrimination, let us think of birds: we can classify them according to geography, </w:t>
      </w:r>
      <w:proofErr w:type="gramStart"/>
      <w:r w:rsidR="001F5727">
        <w:t>e.g.</w:t>
      </w:r>
      <w:proofErr w:type="gramEnd"/>
      <w:r w:rsidR="001F5727">
        <w:t xml:space="preserve"> European or Asian, but geography does not help us to determine whether an animal is a bird or not.</w:t>
      </w:r>
    </w:p>
    <w:p w14:paraId="481CADA6" w14:textId="1FEED9CC" w:rsidR="001A46C5" w:rsidRDefault="009A6C2B" w:rsidP="009E49DF">
      <w:pPr>
        <w:pStyle w:val="Englishpaper"/>
      </w:pPr>
      <w:r w:rsidRPr="009A6C2B">
        <w:t xml:space="preserve">As mentioned, Jefferson defends the new concept against objections of fostering stigmatisation and loss of </w:t>
      </w:r>
      <w:proofErr w:type="spellStart"/>
      <w:r w:rsidRPr="009A6C2B">
        <w:t>agentivity</w:t>
      </w:r>
      <w:proofErr w:type="spellEnd"/>
      <w:r w:rsidRPr="009A6C2B">
        <w:t>.</w:t>
      </w:r>
      <w:r>
        <w:t xml:space="preserve"> </w:t>
      </w:r>
      <w:r w:rsidR="00B627C2">
        <w:t>She i</w:t>
      </w:r>
      <w:r w:rsidR="00B627C2" w:rsidRPr="001A46C5">
        <w:t xml:space="preserve">s concerned that her conceptual engineering </w:t>
      </w:r>
      <w:r w:rsidR="00B627C2">
        <w:t>endeavour results in genuine</w:t>
      </w:r>
      <w:r w:rsidR="00B627C2" w:rsidRPr="001A46C5">
        <w:t xml:space="preserve"> conceptual amelioration and not </w:t>
      </w:r>
      <w:r w:rsidR="00B627C2">
        <w:t xml:space="preserve">in </w:t>
      </w:r>
      <w:r w:rsidR="00B627C2" w:rsidRPr="001A46C5">
        <w:t>a conceptual perversion: she considers that</w:t>
      </w:r>
      <w:r w:rsidR="00B627C2">
        <w:t xml:space="preserve"> “in principle, one can have a perfectly theoretically sound category of classification which still has undesirable effects on people’s self-perception or the way others see them” </w:t>
      </w:r>
      <w:r w:rsidR="00B627C2">
        <w:fldChar w:fldCharType="begin"/>
      </w:r>
      <w:r w:rsidR="00B627C2">
        <w:instrText xml:space="preserve"> ADDIN ZOTERO_ITEM CSL_CITATION {"citationID":"IkLhXzK3","properties":{"formattedCitation":"(Jefferson, 2022)","plainCitation":"(Jefferson, 2022)","noteIndex":0},"citationItems":[{"id":2799,"uris":["http://zotero.org/users/8820588/items/L6N46RGJ"],"itemData":{"id":2799,"type":"book","abstract":"The question of whether mental disorders are disorders of the brain has led to a long-running and controversial dispute within psychiatry, psychology and philosophy of mind and psychology. While recent work in neuroscience frequently tries to identify underlying brain dysfunction in mental disorders, detractors argue that labelling mental disorders as brain disorders is reductive and can result in harmful social effects.\nThis book brings a much-needed philosophical perspective to bear on th","language":"en","publisher":"Routledge","title":"Are Mental Disorders Brain Disorders?","URL":"https://www.routledge.com/Are-Mental-Disorders-Brain-Disorders/Jefferson/p/book/9780367421380","author":[{"family":"Jefferson","given":"Anneli"}],"accessed":{"date-parts":[["2023",8,16]]},"issued":{"date-parts":[["2022"]]}}}],"schema":"https://github.com/citation-style-language/schema/raw/master/csl-citation.json"} </w:instrText>
      </w:r>
      <w:r w:rsidR="00B627C2">
        <w:fldChar w:fldCharType="separate"/>
      </w:r>
      <w:r w:rsidR="00B627C2">
        <w:rPr>
          <w:noProof/>
        </w:rPr>
        <w:t>(Jefferson, 2022)</w:t>
      </w:r>
      <w:r w:rsidR="00B627C2">
        <w:fldChar w:fldCharType="end"/>
      </w:r>
      <w:r w:rsidR="00B627C2">
        <w:t xml:space="preserve"> (p.75). </w:t>
      </w:r>
      <w:r w:rsidRPr="009A6C2B">
        <w:t xml:space="preserve">Is this part of her work already a </w:t>
      </w:r>
      <w:r>
        <w:t xml:space="preserve">work of </w:t>
      </w:r>
      <w:r w:rsidRPr="009A6C2B">
        <w:t xml:space="preserve">conceptual choice, </w:t>
      </w:r>
      <w:proofErr w:type="gramStart"/>
      <w:r w:rsidRPr="009A6C2B">
        <w:t>i.e.</w:t>
      </w:r>
      <w:proofErr w:type="gramEnd"/>
      <w:r w:rsidRPr="009A6C2B">
        <w:t xml:space="preserve"> does she give us reasons for choosing th</w:t>
      </w:r>
      <w:r>
        <w:t>e brain disorder concept of mental disorder</w:t>
      </w:r>
      <w:r w:rsidRPr="009A6C2B">
        <w:t xml:space="preserve">, after proving that it is adequate with respect to the scientific objective? </w:t>
      </w:r>
      <w:r w:rsidR="00B627C2" w:rsidRPr="00B627C2">
        <w:t>I don't think so, and here's why.</w:t>
      </w:r>
      <w:r w:rsidR="00B627C2">
        <w:t xml:space="preserve"> Jefferson</w:t>
      </w:r>
      <w:r>
        <w:t xml:space="preserve"> </w:t>
      </w:r>
      <w:r w:rsidR="009E49DF">
        <w:t xml:space="preserve">argues that the newly engineered brain disorder concept does not justify stigmatization and loss of agency - and I am much in agreement with that </w:t>
      </w:r>
      <w:proofErr w:type="gramStart"/>
      <w:r w:rsidR="009E49DF">
        <w:t>-  but</w:t>
      </w:r>
      <w:proofErr w:type="gramEnd"/>
      <w:r w:rsidR="009E49DF">
        <w:t xml:space="preserve"> she also admits that it is still true (or there is some evidence for concluding that) it is be perceived as stigmatizing and implying loss of agency.</w:t>
      </w:r>
      <w:r w:rsidR="009E49DF" w:rsidRPr="009E49DF">
        <w:t xml:space="preserve"> </w:t>
      </w:r>
      <w:r w:rsidR="00F1771D" w:rsidRPr="00F1771D">
        <w:t xml:space="preserve">I believe this is </w:t>
      </w:r>
      <w:proofErr w:type="spellStart"/>
      <w:r w:rsidR="00F1771D" w:rsidRPr="00F1771D">
        <w:t>is</w:t>
      </w:r>
      <w:proofErr w:type="spellEnd"/>
      <w:r w:rsidR="00F1771D" w:rsidRPr="00F1771D">
        <w:t xml:space="preserve"> not sufficient to show that the concept is the </w:t>
      </w:r>
      <w:proofErr w:type="gramStart"/>
      <w:r w:rsidR="00F1771D" w:rsidRPr="00F1771D">
        <w:t xml:space="preserve">best </w:t>
      </w:r>
      <w:r w:rsidR="00F1771D">
        <w:t xml:space="preserve"> we</w:t>
      </w:r>
      <w:proofErr w:type="gramEnd"/>
      <w:r w:rsidR="00F1771D">
        <w:t xml:space="preserve"> could have </w:t>
      </w:r>
      <w:r w:rsidR="00F1771D" w:rsidRPr="00F1771D">
        <w:t xml:space="preserve">to counteract stigmatisation or to reinforce </w:t>
      </w:r>
      <w:proofErr w:type="spellStart"/>
      <w:r w:rsidR="00F1771D" w:rsidRPr="00F1771D">
        <w:t>agentivity</w:t>
      </w:r>
      <w:proofErr w:type="spellEnd"/>
      <w:r w:rsidR="00F1771D" w:rsidRPr="00F1771D">
        <w:t xml:space="preserve">. </w:t>
      </w:r>
      <w:r w:rsidR="001A46C5">
        <w:t xml:space="preserve">In choosing among concepts of mental disorder, why should unjustified unwanted consequences of the concepts be less relevant than justified unwanted consequences? </w:t>
      </w:r>
      <w:r w:rsidR="00B627C2" w:rsidRPr="00B627C2">
        <w:t xml:space="preserve">This, I feel, is insufficient to demonstrate that the concept is the best we might have to combat stigma or promote </w:t>
      </w:r>
      <w:proofErr w:type="spellStart"/>
      <w:r w:rsidR="00B627C2" w:rsidRPr="00B627C2">
        <w:t>agentivity</w:t>
      </w:r>
      <w:proofErr w:type="spellEnd"/>
      <w:r w:rsidR="00B627C2" w:rsidRPr="00B627C2">
        <w:t>. Why should unjustified unwanted consequences of conce</w:t>
      </w:r>
      <w:r w:rsidR="00B627C2">
        <w:t>pts</w:t>
      </w:r>
      <w:r w:rsidR="00B627C2" w:rsidRPr="00B627C2">
        <w:t xml:space="preserve"> be less relevant than justified unwanted consequences when choosing between concepts of mental disorder? Consider this: we all agree that the concept of race has stigmatising effects that are </w:t>
      </w:r>
      <w:r w:rsidR="00B627C2">
        <w:t>unjustified</w:t>
      </w:r>
      <w:r w:rsidR="00B627C2" w:rsidRPr="00B627C2">
        <w:t xml:space="preserve"> on both epistemic and moral grounds. Still, it is true that people drive stigmatising results from applications of the concept of race, and this piece of evidence, combined with biological evidence for the claim that the concept is empty</w:t>
      </w:r>
      <w:r w:rsidR="00B627C2">
        <w:t xml:space="preserve"> or at best vague when applied to humans</w:t>
      </w:r>
      <w:r w:rsidR="00B627C2" w:rsidRPr="00B627C2">
        <w:t xml:space="preserve">, may contribute to the decision not to choose (or eliminate) the concept of race. In this case, evidence that the concept has unjustifiable negative consequences is </w:t>
      </w:r>
      <w:r w:rsidR="00B627C2">
        <w:lastRenderedPageBreak/>
        <w:t>accepted as a reason</w:t>
      </w:r>
      <w:r w:rsidR="00B627C2" w:rsidRPr="00B627C2">
        <w:t xml:space="preserve"> against accepting or employing the concept.</w:t>
      </w:r>
      <w:r w:rsidR="009622E7" w:rsidRPr="009622E7">
        <w:t xml:space="preserve"> The general message is that, </w:t>
      </w:r>
      <w:proofErr w:type="gramStart"/>
      <w:r w:rsidR="009622E7" w:rsidRPr="009622E7">
        <w:t>in order for</w:t>
      </w:r>
      <w:proofErr w:type="gramEnd"/>
      <w:r w:rsidR="009622E7" w:rsidRPr="009622E7">
        <w:t xml:space="preserve"> a concept to be conceptually adequate to a goal, what people typically do with the concept can be as relevant as what they should do. The word "can" </w:t>
      </w:r>
      <w:proofErr w:type="gramStart"/>
      <w:r w:rsidR="009622E7" w:rsidRPr="009622E7">
        <w:t>indicates</w:t>
      </w:r>
      <w:proofErr w:type="gramEnd"/>
      <w:r w:rsidR="009622E7" w:rsidRPr="009622E7">
        <w:t xml:space="preserve"> that, in some circumstances, one may have very specific, individualistic goals for a concept or simply purely theoretical goals for which there is no possibility of unfavourable social repercussions (</w:t>
      </w:r>
      <w:r w:rsidR="009622E7">
        <w:t>silly</w:t>
      </w:r>
      <w:r w:rsidR="009622E7" w:rsidRPr="009622E7">
        <w:t xml:space="preserve"> example: No one can possibly suffer harm from a distinction between odd and even in the domain of numbers; arithmetical concepts are, so to speak, quite insulated).</w:t>
      </w:r>
      <w:r w:rsidR="009622E7">
        <w:t xml:space="preserve"> </w:t>
      </w:r>
      <w:r w:rsidR="009622E7" w:rsidRPr="009622E7">
        <w:t xml:space="preserve">However, I suppose that concept insulation is not common, and it doesn't seem to be the case for concepts related to medicine and mental health. To be clear, I am not asserting that it makes no difference whether a concept's negative or moralising effects are justified or not. Instead, I believe it to be of the greatest importance in and of itself, both for the understanding of concepts and with a view to disproving stigmatising processes. However, the engineering level (concept's negative effects can be handled), the factual level (concept's negative </w:t>
      </w:r>
      <w:r w:rsidR="009622E7">
        <w:t>effects</w:t>
      </w:r>
      <w:r w:rsidR="009622E7" w:rsidRPr="009622E7">
        <w:t xml:space="preserve"> do exist), and the normative level (concept's negative effects are not warranted) are all relevant.</w:t>
      </w:r>
    </w:p>
    <w:p w14:paraId="237E3DDA" w14:textId="4CC24C2C" w:rsidR="00515536" w:rsidRPr="008D380C" w:rsidRDefault="00515536" w:rsidP="009E49DF">
      <w:pPr>
        <w:pStyle w:val="Englishpaper"/>
        <w:rPr>
          <w:b/>
          <w:bCs/>
        </w:rPr>
      </w:pPr>
      <w:r w:rsidRPr="008D380C">
        <w:rPr>
          <w:b/>
          <w:bCs/>
        </w:rPr>
        <w:t>5. Concluding remarks</w:t>
      </w:r>
      <w:r w:rsidR="00886B69" w:rsidRPr="008D380C">
        <w:rPr>
          <w:b/>
          <w:bCs/>
        </w:rPr>
        <w:t xml:space="preserve"> on conceptual choice in mental health</w:t>
      </w:r>
    </w:p>
    <w:p w14:paraId="1D4D8BCE" w14:textId="77777777" w:rsidR="00804A0F" w:rsidRDefault="00515536" w:rsidP="00804A0F">
      <w:pPr>
        <w:pStyle w:val="Englishpaper"/>
      </w:pPr>
      <w:r w:rsidRPr="00515536">
        <w:t xml:space="preserve">In her work, </w:t>
      </w:r>
      <w:proofErr w:type="spellStart"/>
      <w:r w:rsidRPr="00515536">
        <w:t>Anneli</w:t>
      </w:r>
      <w:proofErr w:type="spellEnd"/>
      <w:r w:rsidRPr="00515536">
        <w:t xml:space="preserve"> Jefferson persuasively makes the case that we can characterise mental health conditions and advance research on mental disorders in collaboration with neuroscientists by adopting an unambiguous and adequate concept of brain disorder. She also contends that the concept of brain disorder does not entitle stigmatisation and abdication of responsibility for those who suffer from mental health issues. The point that that I've put forward in this note is that, at least sometimes those who wish to know or argue about whether mental health issues are brain disorders are interested in the criterion question and the categorization question</w:t>
      </w:r>
      <w:r>
        <w:t xml:space="preserve">. </w:t>
      </w:r>
      <w:r w:rsidRPr="00515536">
        <w:t xml:space="preserve">Is it better to limit mental disorders to those that are linked to or brought on by brain </w:t>
      </w:r>
      <w:r>
        <w:t>disorders (w</w:t>
      </w:r>
      <w:r w:rsidRPr="00515536">
        <w:t>hich frequently derive their dysfunctional status from the psychological dysfunction</w:t>
      </w:r>
      <w:r>
        <w:t>),</w:t>
      </w:r>
      <w:r w:rsidRPr="00515536">
        <w:t xml:space="preserve"> as the </w:t>
      </w:r>
      <w:proofErr w:type="spellStart"/>
      <w:r w:rsidRPr="00515536">
        <w:t>RdoC</w:t>
      </w:r>
      <w:proofErr w:type="spellEnd"/>
      <w:r w:rsidRPr="00515536">
        <w:t xml:space="preserve"> project seeks to do? And is it preferable to categorise people's mental health issues as brain disorders, both as tokens and as different types?  </w:t>
      </w:r>
      <w:r w:rsidR="00804A0F">
        <w:t>S</w:t>
      </w:r>
      <w:r w:rsidRPr="00515536">
        <w:t>hould we choose a categorization that is easier to use and share but less epistemically rigorous, based on clinical criteria, such in the diabetes case in the WHO classification outlined above?</w:t>
      </w:r>
      <w:r w:rsidR="009E49DF">
        <w:t xml:space="preserve"> </w:t>
      </w:r>
      <w:r w:rsidR="00804A0F" w:rsidRPr="00804A0F">
        <w:t xml:space="preserve">To address these conceptual choice questions, providing a clear concept of brain disorder that fits the case of paradigmatic mental disorders, arguing that it isn't proven to be harmful, and even </w:t>
      </w:r>
      <w:proofErr w:type="gramStart"/>
      <w:r w:rsidR="00804A0F" w:rsidRPr="00804A0F">
        <w:t>assuming that</w:t>
      </w:r>
      <w:proofErr w:type="gramEnd"/>
      <w:r w:rsidR="00804A0F" w:rsidRPr="00804A0F">
        <w:t xml:space="preserve"> the mental disorders listed in current </w:t>
      </w:r>
      <w:proofErr w:type="spellStart"/>
      <w:r w:rsidR="00804A0F" w:rsidRPr="00804A0F">
        <w:t>nosologies</w:t>
      </w:r>
      <w:proofErr w:type="spellEnd"/>
      <w:r w:rsidR="00804A0F" w:rsidRPr="00804A0F">
        <w:t xml:space="preserve"> are all brain disorders is only the first part of the project.</w:t>
      </w:r>
    </w:p>
    <w:p w14:paraId="62186E3F" w14:textId="49C3E457" w:rsidR="009E49DF" w:rsidRDefault="00804A0F" w:rsidP="00804A0F">
      <w:pPr>
        <w:pStyle w:val="Englishpaper"/>
      </w:pPr>
      <w:r w:rsidRPr="00804A0F">
        <w:t xml:space="preserve">What exactly would the project's second part include? </w:t>
      </w:r>
      <w:proofErr w:type="gramStart"/>
      <w:r w:rsidRPr="00804A0F">
        <w:t>Actually, I</w:t>
      </w:r>
      <w:proofErr w:type="gramEnd"/>
      <w:r w:rsidRPr="00804A0F">
        <w:t xml:space="preserve"> don't have an answer; all I have is </w:t>
      </w:r>
      <w:r>
        <w:t>some suggestions</w:t>
      </w:r>
      <w:r w:rsidRPr="00804A0F">
        <w:t xml:space="preserve">. Conceptual choice generally entails taking conceptual goals into account. Concepts (or, more accurately, proposals for new concepts, or conceptions, if one prefers the less </w:t>
      </w:r>
      <w:r w:rsidRPr="00804A0F">
        <w:lastRenderedPageBreak/>
        <w:t xml:space="preserve">common terminology suggested above) may have representational goals, like being true of brain disorders or true of diabetes, but they can also have ethical and social goals, like boosting research and empowering a particular group. If more than one concept is aimed at the same goal, the problem of choosing should be centred on evaluating each concept's adequacy for the same goal. But ultimately, a hierarchy of goals is required. </w:t>
      </w:r>
      <w:r>
        <w:t xml:space="preserve">The question would then be: </w:t>
      </w:r>
      <w:r w:rsidRPr="00804A0F">
        <w:t>Which of the conceptions that are adequate for their own goals fit the bill for the goal that we value the most?</w:t>
      </w:r>
    </w:p>
    <w:p w14:paraId="5E4A455F" w14:textId="4AA8B381" w:rsidR="009E49DF" w:rsidRDefault="00804A0F" w:rsidP="009E49DF">
      <w:pPr>
        <w:pStyle w:val="Englishpaper"/>
      </w:pPr>
      <w:r w:rsidRPr="00804A0F">
        <w:t xml:space="preserve">There may be significant competing objectives in the very broad field of mental health, such as advancing research, enhancing the efficacy of interventions, improving the quality of care, expanding access to care, empowering groups of people with mental health issues, and combating stigmatisation. Additionally, it should go without saying that various institutions and groups—such as researchers, healthcare providers, members of society at large, patients, and activists for mental health—can arrive at varying rankings of objectives. If this is the case, who </w:t>
      </w:r>
      <w:proofErr w:type="gramStart"/>
      <w:r w:rsidRPr="00804A0F">
        <w:t>is in charge of</w:t>
      </w:r>
      <w:proofErr w:type="gramEnd"/>
      <w:r w:rsidRPr="00804A0F">
        <w:t xml:space="preserve"> selecting among suitable concepts</w:t>
      </w:r>
      <w:r w:rsidR="00886B69">
        <w:t xml:space="preserve"> of mental disorder</w:t>
      </w:r>
      <w:r w:rsidRPr="00804A0F">
        <w:t xml:space="preserve">? </w:t>
      </w:r>
      <w:r w:rsidR="00886B69" w:rsidRPr="00886B69">
        <w:t xml:space="preserve">Thus, the issue of conceptual choice includes a problem of legitimation. Consequently, in a broad sense, the conceptual choice question </w:t>
      </w:r>
      <w:r w:rsidR="00886B69">
        <w:t>‘</w:t>
      </w:r>
      <w:r w:rsidR="00886B69" w:rsidRPr="00886B69">
        <w:t>Are mental disorders brain disorders?</w:t>
      </w:r>
      <w:r w:rsidR="00886B69">
        <w:t xml:space="preserve">’ </w:t>
      </w:r>
      <w:r w:rsidR="00886B69" w:rsidRPr="00886B69">
        <w:t xml:space="preserve">becomes political. What are the costs and benefits, for scientists, physicians, society, patients, and </w:t>
      </w:r>
      <w:r w:rsidR="00886B69">
        <w:t>activists</w:t>
      </w:r>
      <w:r w:rsidR="00886B69" w:rsidRPr="00886B69">
        <w:t>,</w:t>
      </w:r>
      <w:r w:rsidR="00886B69">
        <w:t xml:space="preserve"> for any newly engineered concept</w:t>
      </w:r>
      <w:r w:rsidR="00886B69" w:rsidRPr="00886B69">
        <w:t xml:space="preserve">? For instance, even if </w:t>
      </w:r>
      <w:proofErr w:type="spellStart"/>
      <w:r w:rsidR="00886B69" w:rsidRPr="00886B69">
        <w:t>Anneli</w:t>
      </w:r>
      <w:proofErr w:type="spellEnd"/>
      <w:r w:rsidR="00886B69" w:rsidRPr="00886B69">
        <w:t xml:space="preserve"> Jefferson makes a strong case that the </w:t>
      </w:r>
      <w:r w:rsidR="00886B69">
        <w:t>concept</w:t>
      </w:r>
      <w:r w:rsidR="00886B69" w:rsidRPr="00886B69">
        <w:t xml:space="preserve"> </w:t>
      </w:r>
      <w:r w:rsidR="00886B69">
        <w:t xml:space="preserve">of </w:t>
      </w:r>
      <w:r w:rsidR="00886B69" w:rsidRPr="00886B69">
        <w:t>brain disorder is </w:t>
      </w:r>
      <w:r w:rsidR="00886B69">
        <w:t xml:space="preserve">not </w:t>
      </w:r>
      <w:r w:rsidR="00886B69" w:rsidRPr="00886B69">
        <w:t>stigmatising</w:t>
      </w:r>
      <w:r w:rsidR="00886B69">
        <w:t xml:space="preserve"> </w:t>
      </w:r>
      <w:r w:rsidR="00886B69" w:rsidRPr="00886B69">
        <w:rPr>
          <w:i/>
          <w:iCs/>
        </w:rPr>
        <w:t xml:space="preserve">de </w:t>
      </w:r>
      <w:proofErr w:type="spellStart"/>
      <w:r w:rsidR="00886B69" w:rsidRPr="00886B69">
        <w:rPr>
          <w:i/>
          <w:iCs/>
        </w:rPr>
        <w:t>iure</w:t>
      </w:r>
      <w:proofErr w:type="spellEnd"/>
      <w:r w:rsidR="00886B69" w:rsidRPr="00886B69">
        <w:t xml:space="preserve"> some groups may still feel that it is stigmatizi</w:t>
      </w:r>
      <w:r w:rsidR="00886B69">
        <w:t xml:space="preserve">ng </w:t>
      </w:r>
      <w:r w:rsidR="00886B69" w:rsidRPr="00886B69">
        <w:rPr>
          <w:i/>
          <w:iCs/>
        </w:rPr>
        <w:t>de facto</w:t>
      </w:r>
      <w:r w:rsidR="00886B69" w:rsidRPr="00886B69">
        <w:t>, which raises the costs of adopting that concept.</w:t>
      </w:r>
    </w:p>
    <w:p w14:paraId="7364C35F" w14:textId="059C929B" w:rsidR="000143AD" w:rsidRPr="00301752" w:rsidRDefault="00886B69" w:rsidP="00301752">
      <w:pPr>
        <w:pStyle w:val="Englishpaper"/>
      </w:pPr>
      <w:r w:rsidRPr="00886B69">
        <w:t xml:space="preserve">The conceptual choice project </w:t>
      </w:r>
      <w:r>
        <w:t>will also</w:t>
      </w:r>
      <w:r w:rsidRPr="00886B69">
        <w:t xml:space="preserve"> ha</w:t>
      </w:r>
      <w:r>
        <w:t>ve</w:t>
      </w:r>
      <w:r w:rsidRPr="00886B69">
        <w:t xml:space="preserve"> a methodological component. Can there be multiple conceptual options for various groups with various goals—a form of pluralism—as an alternative to the one-choice only model? Although pluralism would respect everyone's unique values, it would complicate efforts to coordinate society, health care, and science. </w:t>
      </w:r>
      <w:proofErr w:type="gramStart"/>
      <w:r w:rsidRPr="00886B69">
        <w:t>Or,</w:t>
      </w:r>
      <w:proofErr w:type="gramEnd"/>
      <w:r w:rsidRPr="00886B69">
        <w:t xml:space="preserve"> should we instead strive for consensus, which may be attained by having all relevant parties work together to redefine the terms associated with mental health conditions, as in participatory scientific models? </w:t>
      </w:r>
      <w:r w:rsidR="00A70F49" w:rsidRPr="00A70F49">
        <w:t xml:space="preserve">These are undoubtedly big questions that significantly stray beyond the </w:t>
      </w:r>
      <w:r w:rsidR="00A70F49">
        <w:t>focus of this commentary</w:t>
      </w:r>
      <w:r w:rsidR="00A70F49" w:rsidRPr="00A70F49">
        <w:t xml:space="preserve">. However, I believe that, in addition to </w:t>
      </w:r>
      <w:proofErr w:type="spellStart"/>
      <w:r w:rsidR="00A70F49" w:rsidRPr="00A70F49">
        <w:t>Anneli</w:t>
      </w:r>
      <w:proofErr w:type="spellEnd"/>
      <w:r w:rsidR="00A70F49" w:rsidRPr="00A70F49">
        <w:t xml:space="preserve"> Jefferson's valuable conceptual engineering work, this zooming out can be useful for indicating how much work remains to be done for philosophers interested in explaining and possibly heating down present debates on mental health issues.</w:t>
      </w:r>
    </w:p>
    <w:p w14:paraId="56ED92F7" w14:textId="5577E3A3" w:rsidR="009472A5" w:rsidRPr="000143AD" w:rsidRDefault="009472A5" w:rsidP="00A70F49">
      <w:pPr>
        <w:pStyle w:val="Englishpaper"/>
        <w:rPr>
          <w:sz w:val="20"/>
          <w:szCs w:val="20"/>
        </w:rPr>
      </w:pPr>
      <w:r w:rsidRPr="000143AD">
        <w:rPr>
          <w:sz w:val="20"/>
          <w:szCs w:val="20"/>
        </w:rPr>
        <w:t>Acknowledgments</w:t>
      </w:r>
    </w:p>
    <w:p w14:paraId="55F0BABE" w14:textId="5CA2AE2D" w:rsidR="009472A5" w:rsidRDefault="000143AD" w:rsidP="000143AD">
      <w:pPr>
        <w:pStyle w:val="Englishpaper"/>
      </w:pPr>
      <w:r w:rsidRPr="000143AD">
        <w:rPr>
          <w:sz w:val="20"/>
          <w:szCs w:val="20"/>
        </w:rPr>
        <w:t xml:space="preserve">This </w:t>
      </w:r>
      <w:r w:rsidR="00906EC8">
        <w:rPr>
          <w:sz w:val="20"/>
          <w:szCs w:val="20"/>
        </w:rPr>
        <w:t>article</w:t>
      </w:r>
      <w:r w:rsidRPr="000143AD">
        <w:rPr>
          <w:sz w:val="20"/>
          <w:szCs w:val="20"/>
        </w:rPr>
        <w:t xml:space="preserve"> benefited from the feedback of participants in a small workshop on </w:t>
      </w:r>
      <w:proofErr w:type="spellStart"/>
      <w:r w:rsidRPr="000143AD">
        <w:rPr>
          <w:sz w:val="20"/>
          <w:szCs w:val="20"/>
        </w:rPr>
        <w:t>Anneli</w:t>
      </w:r>
      <w:proofErr w:type="spellEnd"/>
      <w:r w:rsidRPr="000143AD">
        <w:rPr>
          <w:sz w:val="20"/>
          <w:szCs w:val="20"/>
        </w:rPr>
        <w:t xml:space="preserve"> Jefferson's book; I especially thank </w:t>
      </w:r>
      <w:proofErr w:type="spellStart"/>
      <w:r w:rsidRPr="000143AD">
        <w:rPr>
          <w:sz w:val="20"/>
          <w:szCs w:val="20"/>
        </w:rPr>
        <w:t>Anneli</w:t>
      </w:r>
      <w:proofErr w:type="spellEnd"/>
      <w:r w:rsidR="00301752">
        <w:rPr>
          <w:sz w:val="20"/>
          <w:szCs w:val="20"/>
        </w:rPr>
        <w:t xml:space="preserve"> Jefferson</w:t>
      </w:r>
      <w:r w:rsidRPr="000143AD">
        <w:rPr>
          <w:sz w:val="20"/>
          <w:szCs w:val="20"/>
        </w:rPr>
        <w:t xml:space="preserve">, </w:t>
      </w:r>
      <w:proofErr w:type="spellStart"/>
      <w:r w:rsidRPr="000143AD">
        <w:rPr>
          <w:sz w:val="20"/>
          <w:szCs w:val="20"/>
        </w:rPr>
        <w:t>Awais</w:t>
      </w:r>
      <w:proofErr w:type="spellEnd"/>
      <w:r w:rsidRPr="000143AD">
        <w:rPr>
          <w:sz w:val="20"/>
          <w:szCs w:val="20"/>
        </w:rPr>
        <w:t xml:space="preserve"> Aftab, and Lisa </w:t>
      </w:r>
      <w:proofErr w:type="spellStart"/>
      <w:r w:rsidRPr="000143AD">
        <w:rPr>
          <w:sz w:val="20"/>
          <w:szCs w:val="20"/>
        </w:rPr>
        <w:t>Bortolotti</w:t>
      </w:r>
      <w:proofErr w:type="spellEnd"/>
      <w:r w:rsidRPr="000143AD">
        <w:rPr>
          <w:sz w:val="20"/>
          <w:szCs w:val="20"/>
        </w:rPr>
        <w:t xml:space="preserve">. </w:t>
      </w:r>
      <w:r w:rsidR="00906EC8" w:rsidRPr="00906EC8">
        <w:rPr>
          <w:sz w:val="20"/>
          <w:szCs w:val="20"/>
        </w:rPr>
        <w:t xml:space="preserve">The concept of conceptual choice originated from conversations with </w:t>
      </w:r>
      <w:proofErr w:type="spellStart"/>
      <w:r w:rsidR="00906EC8" w:rsidRPr="00906EC8">
        <w:rPr>
          <w:sz w:val="20"/>
          <w:szCs w:val="20"/>
        </w:rPr>
        <w:t>Klemens</w:t>
      </w:r>
      <w:proofErr w:type="spellEnd"/>
      <w:r w:rsidR="00906EC8" w:rsidRPr="00906EC8">
        <w:rPr>
          <w:sz w:val="20"/>
          <w:szCs w:val="20"/>
        </w:rPr>
        <w:t xml:space="preserve"> Kappel over the summer of 2022 and has been fleshed out informally by both of us since </w:t>
      </w:r>
      <w:r w:rsidR="00906EC8" w:rsidRPr="00906EC8">
        <w:rPr>
          <w:sz w:val="20"/>
          <w:szCs w:val="20"/>
        </w:rPr>
        <w:lastRenderedPageBreak/>
        <w:t>then.</w:t>
      </w:r>
      <w:r w:rsidR="00906EC8">
        <w:rPr>
          <w:sz w:val="20"/>
          <w:szCs w:val="20"/>
        </w:rPr>
        <w:t xml:space="preserve"> </w:t>
      </w:r>
      <w:r w:rsidRPr="000143AD">
        <w:rPr>
          <w:sz w:val="20"/>
          <w:szCs w:val="20"/>
        </w:rPr>
        <w:t>Finally, thanks to two anonymous reviewers of this journal who made it possible for me to improve I think considerably on the first version</w:t>
      </w:r>
      <w:r w:rsidRPr="000143AD">
        <w:t>.</w:t>
      </w:r>
    </w:p>
    <w:p w14:paraId="738B7537" w14:textId="77777777" w:rsidR="001A46C5" w:rsidRPr="0081506B" w:rsidRDefault="001A46C5" w:rsidP="001A46C5">
      <w:pPr>
        <w:pStyle w:val="Englishpaper"/>
      </w:pPr>
    </w:p>
    <w:p w14:paraId="0BA3969D" w14:textId="7AF4AF27" w:rsidR="00DD085F" w:rsidRDefault="00717A9C" w:rsidP="00D03226">
      <w:pPr>
        <w:pStyle w:val="Englishpaper"/>
        <w:ind w:firstLine="0"/>
      </w:pPr>
      <w:r>
        <w:t>References</w:t>
      </w:r>
    </w:p>
    <w:p w14:paraId="153808D6" w14:textId="77777777" w:rsidR="00506693" w:rsidRPr="00506693" w:rsidRDefault="00717A9C" w:rsidP="00506693">
      <w:pPr>
        <w:widowControl w:val="0"/>
        <w:autoSpaceDE w:val="0"/>
        <w:autoSpaceDN w:val="0"/>
        <w:adjustRightInd w:val="0"/>
        <w:rPr>
          <w:rFonts w:ascii="Times New Roman" w:hAnsi="Times New Roman" w:cs="Times New Roman"/>
          <w:lang w:val="en-US"/>
        </w:rPr>
      </w:pPr>
      <w:r>
        <w:fldChar w:fldCharType="begin"/>
      </w:r>
      <w:r w:rsidR="00562728" w:rsidRPr="00562728">
        <w:rPr>
          <w:lang w:val="en-US"/>
        </w:rPr>
        <w:instrText xml:space="preserve"> ADDIN ZOTERO_BIBL {"uncited":[],"omitted":[],"custom":[]} CSL_BIBLIOGRAPHY </w:instrText>
      </w:r>
      <w:r>
        <w:fldChar w:fldCharType="separate"/>
      </w:r>
      <w:r w:rsidR="00506693" w:rsidRPr="00506693">
        <w:rPr>
          <w:rFonts w:ascii="Times New Roman" w:hAnsi="Times New Roman" w:cs="Times New Roman"/>
          <w:lang w:val="en-US"/>
        </w:rPr>
        <w:t xml:space="preserve">Bortolotti, L. (2020). Doctors without ‘Disorders’. </w:t>
      </w:r>
      <w:r w:rsidR="00506693" w:rsidRPr="00506693">
        <w:rPr>
          <w:rFonts w:ascii="Times New Roman" w:hAnsi="Times New Roman" w:cs="Times New Roman"/>
          <w:i/>
          <w:iCs/>
          <w:lang w:val="en-US"/>
        </w:rPr>
        <w:t>Aristotelian Society Supplementary Volume</w:t>
      </w:r>
      <w:r w:rsidR="00506693" w:rsidRPr="00506693">
        <w:rPr>
          <w:rFonts w:ascii="Times New Roman" w:hAnsi="Times New Roman" w:cs="Times New Roman"/>
          <w:lang w:val="en-US"/>
        </w:rPr>
        <w:t xml:space="preserve">, </w:t>
      </w:r>
      <w:r w:rsidR="00506693" w:rsidRPr="00506693">
        <w:rPr>
          <w:rFonts w:ascii="Times New Roman" w:hAnsi="Times New Roman" w:cs="Times New Roman"/>
          <w:i/>
          <w:iCs/>
          <w:lang w:val="en-US"/>
        </w:rPr>
        <w:t>94</w:t>
      </w:r>
      <w:r w:rsidR="00506693" w:rsidRPr="00506693">
        <w:rPr>
          <w:rFonts w:ascii="Times New Roman" w:hAnsi="Times New Roman" w:cs="Times New Roman"/>
          <w:lang w:val="en-US"/>
        </w:rPr>
        <w:t>(1), 163–184. https://doi.org/10.1093/arisup/akaa006</w:t>
      </w:r>
    </w:p>
    <w:p w14:paraId="21B7C3B3" w14:textId="6A09C1F2"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Cappelen, H. (2018). </w:t>
      </w:r>
      <w:r w:rsidRPr="00506693">
        <w:rPr>
          <w:rFonts w:ascii="Times New Roman" w:hAnsi="Times New Roman" w:cs="Times New Roman"/>
          <w:i/>
          <w:iCs/>
          <w:lang w:val="en-US"/>
        </w:rPr>
        <w:t>Fixing Language: An Essay on Conceptual Engineering</w:t>
      </w:r>
      <w:r w:rsidRPr="00506693">
        <w:rPr>
          <w:rFonts w:ascii="Times New Roman" w:hAnsi="Times New Roman" w:cs="Times New Roman"/>
          <w:lang w:val="en-US"/>
        </w:rPr>
        <w:t xml:space="preserve">. </w:t>
      </w:r>
      <w:r w:rsidR="00906EC8">
        <w:rPr>
          <w:rFonts w:ascii="Times New Roman" w:hAnsi="Times New Roman" w:cs="Times New Roman"/>
          <w:lang w:val="en-US"/>
        </w:rPr>
        <w:t xml:space="preserve">Oxford: </w:t>
      </w:r>
      <w:r w:rsidRPr="00506693">
        <w:rPr>
          <w:rFonts w:ascii="Times New Roman" w:hAnsi="Times New Roman" w:cs="Times New Roman"/>
          <w:lang w:val="en-US"/>
        </w:rPr>
        <w:t>Oxford University Press.</w:t>
      </w:r>
    </w:p>
    <w:p w14:paraId="21DB6838"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Cuthbert, B. N. (2022). Research Domain Criteria (RDoC): Progress and Potential. </w:t>
      </w:r>
      <w:r w:rsidRPr="00506693">
        <w:rPr>
          <w:rFonts w:ascii="Times New Roman" w:hAnsi="Times New Roman" w:cs="Times New Roman"/>
          <w:i/>
          <w:iCs/>
          <w:lang w:val="en-US"/>
        </w:rPr>
        <w:t>Current Directions in Psychological Science</w:t>
      </w:r>
      <w:r w:rsidRPr="00506693">
        <w:rPr>
          <w:rFonts w:ascii="Times New Roman" w:hAnsi="Times New Roman" w:cs="Times New Roman"/>
          <w:lang w:val="en-US"/>
        </w:rPr>
        <w:t xml:space="preserve">, </w:t>
      </w:r>
      <w:r w:rsidRPr="00506693">
        <w:rPr>
          <w:rFonts w:ascii="Times New Roman" w:hAnsi="Times New Roman" w:cs="Times New Roman"/>
          <w:i/>
          <w:iCs/>
          <w:lang w:val="en-US"/>
        </w:rPr>
        <w:t>31</w:t>
      </w:r>
      <w:r w:rsidRPr="00506693">
        <w:rPr>
          <w:rFonts w:ascii="Times New Roman" w:hAnsi="Times New Roman" w:cs="Times New Roman"/>
          <w:lang w:val="en-US"/>
        </w:rPr>
        <w:t>(2), 107–114. https://doi.org/10.1177/09637214211051363</w:t>
      </w:r>
    </w:p>
    <w:p w14:paraId="7939FD0A"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Dutilh-Novaes, C. D. (2020). </w:t>
      </w:r>
      <w:r w:rsidRPr="00506693">
        <w:rPr>
          <w:rFonts w:ascii="Times New Roman" w:hAnsi="Times New Roman" w:cs="Times New Roman"/>
          <w:i/>
          <w:iCs/>
          <w:lang w:val="en-US"/>
        </w:rPr>
        <w:t>Carnapian explication and ameliorative analysis: A systematic comparison</w:t>
      </w:r>
      <w:r w:rsidRPr="00506693">
        <w:rPr>
          <w:rFonts w:ascii="Times New Roman" w:hAnsi="Times New Roman" w:cs="Times New Roman"/>
          <w:lang w:val="en-US"/>
        </w:rPr>
        <w:t>. https://philpapers.org/rec/DUTCEA</w:t>
      </w:r>
    </w:p>
    <w:p w14:paraId="40AD5A86"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Haslanger, S. (2000). Gender and Race: (What) Are They? (What) Do We Want Them To Be? </w:t>
      </w:r>
      <w:r w:rsidRPr="00506693">
        <w:rPr>
          <w:rFonts w:ascii="Times New Roman" w:hAnsi="Times New Roman" w:cs="Times New Roman"/>
          <w:i/>
          <w:iCs/>
          <w:lang w:val="en-US"/>
        </w:rPr>
        <w:t>Noûs</w:t>
      </w:r>
      <w:r w:rsidRPr="00506693">
        <w:rPr>
          <w:rFonts w:ascii="Times New Roman" w:hAnsi="Times New Roman" w:cs="Times New Roman"/>
          <w:lang w:val="en-US"/>
        </w:rPr>
        <w:t xml:space="preserve">, </w:t>
      </w:r>
      <w:r w:rsidRPr="00506693">
        <w:rPr>
          <w:rFonts w:ascii="Times New Roman" w:hAnsi="Times New Roman" w:cs="Times New Roman"/>
          <w:i/>
          <w:iCs/>
          <w:lang w:val="en-US"/>
        </w:rPr>
        <w:t>34</w:t>
      </w:r>
      <w:r w:rsidRPr="00506693">
        <w:rPr>
          <w:rFonts w:ascii="Times New Roman" w:hAnsi="Times New Roman" w:cs="Times New Roman"/>
          <w:lang w:val="en-US"/>
        </w:rPr>
        <w:t>(1), 31–55. https://doi.org/10.1111/0029-4624.00201</w:t>
      </w:r>
    </w:p>
    <w:p w14:paraId="5576A41D"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Isaac, M. G., &amp; Koch, S. (2022). Foundational issues in conceptual engineering: Introduction and overview. </w:t>
      </w:r>
      <w:r w:rsidRPr="00506693">
        <w:rPr>
          <w:rFonts w:ascii="Times New Roman" w:hAnsi="Times New Roman" w:cs="Times New Roman"/>
          <w:i/>
          <w:iCs/>
          <w:lang w:val="en-US"/>
        </w:rPr>
        <w:t>Inquiry</w:t>
      </w:r>
      <w:r w:rsidRPr="00506693">
        <w:rPr>
          <w:rFonts w:ascii="Times New Roman" w:hAnsi="Times New Roman" w:cs="Times New Roman"/>
          <w:lang w:val="en-US"/>
        </w:rPr>
        <w:t xml:space="preserve">, </w:t>
      </w:r>
      <w:r w:rsidRPr="00506693">
        <w:rPr>
          <w:rFonts w:ascii="Times New Roman" w:hAnsi="Times New Roman" w:cs="Times New Roman"/>
          <w:i/>
          <w:iCs/>
          <w:lang w:val="en-US"/>
        </w:rPr>
        <w:t>0</w:t>
      </w:r>
      <w:r w:rsidRPr="00506693">
        <w:rPr>
          <w:rFonts w:ascii="Times New Roman" w:hAnsi="Times New Roman" w:cs="Times New Roman"/>
          <w:lang w:val="en-US"/>
        </w:rPr>
        <w:t>(0), 1–9. https://doi.org/10.1080/0020174X.2022.2028230</w:t>
      </w:r>
    </w:p>
    <w:p w14:paraId="4382D9C8"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Isaac, M. G., Koch, S., &amp; Nefdt, R. (2022). Conceptual engineering: A road map to practice. </w:t>
      </w:r>
      <w:r w:rsidRPr="00506693">
        <w:rPr>
          <w:rFonts w:ascii="Times New Roman" w:hAnsi="Times New Roman" w:cs="Times New Roman"/>
          <w:i/>
          <w:iCs/>
          <w:lang w:val="en-US"/>
        </w:rPr>
        <w:t>Philosophy Compass</w:t>
      </w:r>
      <w:r w:rsidRPr="00506693">
        <w:rPr>
          <w:rFonts w:ascii="Times New Roman" w:hAnsi="Times New Roman" w:cs="Times New Roman"/>
          <w:lang w:val="en-US"/>
        </w:rPr>
        <w:t xml:space="preserve">, </w:t>
      </w:r>
      <w:r w:rsidRPr="00506693">
        <w:rPr>
          <w:rFonts w:ascii="Times New Roman" w:hAnsi="Times New Roman" w:cs="Times New Roman"/>
          <w:i/>
          <w:iCs/>
          <w:lang w:val="en-US"/>
        </w:rPr>
        <w:t>17</w:t>
      </w:r>
      <w:r w:rsidRPr="00506693">
        <w:rPr>
          <w:rFonts w:ascii="Times New Roman" w:hAnsi="Times New Roman" w:cs="Times New Roman"/>
          <w:lang w:val="en-US"/>
        </w:rPr>
        <w:t>(10), e12879. https://doi.org/10.1111/phc3.12879</w:t>
      </w:r>
    </w:p>
    <w:p w14:paraId="0DE9A10E"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Jastreboff, A. M., Kotz, C. M., Kahan, S., Kelly, A. S., &amp; Heymsfield, S. B. (2019). Obesity as a Disease: The Obesity Society 2018 Position Statement. </w:t>
      </w:r>
      <w:r w:rsidRPr="00506693">
        <w:rPr>
          <w:rFonts w:ascii="Times New Roman" w:hAnsi="Times New Roman" w:cs="Times New Roman"/>
          <w:i/>
          <w:iCs/>
          <w:lang w:val="en-US"/>
        </w:rPr>
        <w:t>Obesity</w:t>
      </w:r>
      <w:r w:rsidRPr="00506693">
        <w:rPr>
          <w:rFonts w:ascii="Times New Roman" w:hAnsi="Times New Roman" w:cs="Times New Roman"/>
          <w:lang w:val="en-US"/>
        </w:rPr>
        <w:t xml:space="preserve">, </w:t>
      </w:r>
      <w:r w:rsidRPr="00506693">
        <w:rPr>
          <w:rFonts w:ascii="Times New Roman" w:hAnsi="Times New Roman" w:cs="Times New Roman"/>
          <w:i/>
          <w:iCs/>
          <w:lang w:val="en-US"/>
        </w:rPr>
        <w:t>27</w:t>
      </w:r>
      <w:r w:rsidRPr="00506693">
        <w:rPr>
          <w:rFonts w:ascii="Times New Roman" w:hAnsi="Times New Roman" w:cs="Times New Roman"/>
          <w:lang w:val="en-US"/>
        </w:rPr>
        <w:t>(1), 7–9. https://doi.org/10.1002/oby.22378</w:t>
      </w:r>
    </w:p>
    <w:p w14:paraId="56D44FEE" w14:textId="40E0577C"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Jefferson, A. (2022). </w:t>
      </w:r>
      <w:r w:rsidRPr="00506693">
        <w:rPr>
          <w:rFonts w:ascii="Times New Roman" w:hAnsi="Times New Roman" w:cs="Times New Roman"/>
          <w:i/>
          <w:iCs/>
          <w:lang w:val="en-US"/>
        </w:rPr>
        <w:t>Are Mental Disorders Brain Disorders?</w:t>
      </w:r>
      <w:r w:rsidRPr="00506693">
        <w:rPr>
          <w:rFonts w:ascii="Times New Roman" w:hAnsi="Times New Roman" w:cs="Times New Roman"/>
          <w:lang w:val="en-US"/>
        </w:rPr>
        <w:t xml:space="preserve"> </w:t>
      </w:r>
      <w:r w:rsidR="00906EC8">
        <w:rPr>
          <w:rFonts w:ascii="Times New Roman" w:hAnsi="Times New Roman" w:cs="Times New Roman"/>
          <w:lang w:val="en-US"/>
        </w:rPr>
        <w:t xml:space="preserve">London: </w:t>
      </w:r>
      <w:r w:rsidRPr="00506693">
        <w:rPr>
          <w:rFonts w:ascii="Times New Roman" w:hAnsi="Times New Roman" w:cs="Times New Roman"/>
          <w:lang w:val="en-US"/>
        </w:rPr>
        <w:t>Routledge. https://www.routledge.com/Are-Mental-Disorders-Brain-Disorders/Jefferson/p/book/9780367421380</w:t>
      </w:r>
    </w:p>
    <w:p w14:paraId="2A0B3FFE"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Jefferson, A. (2023). Are mental disorders brain disorders? – A precis. </w:t>
      </w:r>
      <w:r w:rsidRPr="00506693">
        <w:rPr>
          <w:rFonts w:ascii="Times New Roman" w:hAnsi="Times New Roman" w:cs="Times New Roman"/>
          <w:i/>
          <w:iCs/>
          <w:lang w:val="en-US"/>
        </w:rPr>
        <w:t>Philosophical Psychology</w:t>
      </w:r>
      <w:r w:rsidRPr="00506693">
        <w:rPr>
          <w:rFonts w:ascii="Times New Roman" w:hAnsi="Times New Roman" w:cs="Times New Roman"/>
          <w:lang w:val="en-US"/>
        </w:rPr>
        <w:t xml:space="preserve">, </w:t>
      </w:r>
      <w:r w:rsidRPr="00506693">
        <w:rPr>
          <w:rFonts w:ascii="Times New Roman" w:hAnsi="Times New Roman" w:cs="Times New Roman"/>
          <w:i/>
          <w:iCs/>
          <w:lang w:val="en-US"/>
        </w:rPr>
        <w:t>0</w:t>
      </w:r>
      <w:r w:rsidRPr="00506693">
        <w:rPr>
          <w:rFonts w:ascii="Times New Roman" w:hAnsi="Times New Roman" w:cs="Times New Roman"/>
          <w:lang w:val="en-US"/>
        </w:rPr>
        <w:t>(0), 1–6. https://doi.org/10.1080/09515089.2023.2166822</w:t>
      </w:r>
    </w:p>
    <w:p w14:paraId="0CA2C7A5"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Jenkins, K. (2016). Amelioration and Inclusion: Gender Identity and the Concept of Woman. </w:t>
      </w:r>
      <w:r w:rsidRPr="00506693">
        <w:rPr>
          <w:rFonts w:ascii="Times New Roman" w:hAnsi="Times New Roman" w:cs="Times New Roman"/>
          <w:i/>
          <w:iCs/>
          <w:lang w:val="en-US"/>
        </w:rPr>
        <w:t>Ethics</w:t>
      </w:r>
      <w:r w:rsidRPr="00506693">
        <w:rPr>
          <w:rFonts w:ascii="Times New Roman" w:hAnsi="Times New Roman" w:cs="Times New Roman"/>
          <w:lang w:val="en-US"/>
        </w:rPr>
        <w:t xml:space="preserve">, </w:t>
      </w:r>
      <w:r w:rsidRPr="00506693">
        <w:rPr>
          <w:rFonts w:ascii="Times New Roman" w:hAnsi="Times New Roman" w:cs="Times New Roman"/>
          <w:i/>
          <w:iCs/>
          <w:lang w:val="en-US"/>
        </w:rPr>
        <w:t>126</w:t>
      </w:r>
      <w:r w:rsidRPr="00506693">
        <w:rPr>
          <w:rFonts w:ascii="Times New Roman" w:hAnsi="Times New Roman" w:cs="Times New Roman"/>
          <w:lang w:val="en-US"/>
        </w:rPr>
        <w:t>(2), 394–421. https://doi.org/10.1086/683535</w:t>
      </w:r>
    </w:p>
    <w:p w14:paraId="5BD1CCA5"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Jorem, S. (2021). Conceptual engineering and the implementation problem. </w:t>
      </w:r>
      <w:r w:rsidRPr="00506693">
        <w:rPr>
          <w:rFonts w:ascii="Times New Roman" w:hAnsi="Times New Roman" w:cs="Times New Roman"/>
          <w:i/>
          <w:iCs/>
          <w:lang w:val="en-US"/>
        </w:rPr>
        <w:t>Inquiry</w:t>
      </w:r>
      <w:r w:rsidRPr="00506693">
        <w:rPr>
          <w:rFonts w:ascii="Times New Roman" w:hAnsi="Times New Roman" w:cs="Times New Roman"/>
          <w:lang w:val="en-US"/>
        </w:rPr>
        <w:t xml:space="preserve">, </w:t>
      </w:r>
      <w:r w:rsidRPr="00506693">
        <w:rPr>
          <w:rFonts w:ascii="Times New Roman" w:hAnsi="Times New Roman" w:cs="Times New Roman"/>
          <w:i/>
          <w:iCs/>
          <w:lang w:val="en-US"/>
        </w:rPr>
        <w:t>64</w:t>
      </w:r>
      <w:r w:rsidRPr="00506693">
        <w:rPr>
          <w:rFonts w:ascii="Times New Roman" w:hAnsi="Times New Roman" w:cs="Times New Roman"/>
          <w:lang w:val="en-US"/>
        </w:rPr>
        <w:t>(1–2), 186–211. https://doi.org/10.1080/0020174X.2020.1809514</w:t>
      </w:r>
    </w:p>
    <w:p w14:paraId="1AA4CFA1" w14:textId="72CD5628"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Kingma, E. (2019). Contemporary Accounts of Health. In P. Adamson (Ed.), </w:t>
      </w:r>
      <w:r w:rsidRPr="00506693">
        <w:rPr>
          <w:rFonts w:ascii="Times New Roman" w:hAnsi="Times New Roman" w:cs="Times New Roman"/>
          <w:i/>
          <w:iCs/>
          <w:lang w:val="en-US"/>
        </w:rPr>
        <w:t>Health: A History</w:t>
      </w:r>
      <w:r w:rsidRPr="00506693">
        <w:rPr>
          <w:rFonts w:ascii="Times New Roman" w:hAnsi="Times New Roman" w:cs="Times New Roman"/>
          <w:lang w:val="en-US"/>
        </w:rPr>
        <w:t xml:space="preserve"> (pp. 289–318). </w:t>
      </w:r>
      <w:r w:rsidR="00906EC8">
        <w:rPr>
          <w:rFonts w:ascii="Times New Roman" w:hAnsi="Times New Roman" w:cs="Times New Roman"/>
          <w:lang w:val="en-US"/>
        </w:rPr>
        <w:t xml:space="preserve">Oxford: </w:t>
      </w:r>
      <w:r w:rsidRPr="00506693">
        <w:rPr>
          <w:rFonts w:ascii="Times New Roman" w:hAnsi="Times New Roman" w:cs="Times New Roman"/>
          <w:lang w:val="en-US"/>
        </w:rPr>
        <w:t>Oxford University Press. https://doi.org/10.1093/oso/9780199916429.003.0015</w:t>
      </w:r>
    </w:p>
    <w:p w14:paraId="3FBE065D"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Koch, S. (2021). Engineering what? On concepts in conceptual engineering. </w:t>
      </w:r>
      <w:r w:rsidRPr="00506693">
        <w:rPr>
          <w:rFonts w:ascii="Times New Roman" w:hAnsi="Times New Roman" w:cs="Times New Roman"/>
          <w:i/>
          <w:iCs/>
          <w:lang w:val="en-US"/>
        </w:rPr>
        <w:t>Synthese</w:t>
      </w:r>
      <w:r w:rsidRPr="00506693">
        <w:rPr>
          <w:rFonts w:ascii="Times New Roman" w:hAnsi="Times New Roman" w:cs="Times New Roman"/>
          <w:lang w:val="en-US"/>
        </w:rPr>
        <w:t xml:space="preserve">, </w:t>
      </w:r>
      <w:r w:rsidRPr="00506693">
        <w:rPr>
          <w:rFonts w:ascii="Times New Roman" w:hAnsi="Times New Roman" w:cs="Times New Roman"/>
          <w:i/>
          <w:iCs/>
          <w:lang w:val="en-US"/>
        </w:rPr>
        <w:t>199</w:t>
      </w:r>
      <w:r w:rsidRPr="00506693">
        <w:rPr>
          <w:rFonts w:ascii="Times New Roman" w:hAnsi="Times New Roman" w:cs="Times New Roman"/>
          <w:lang w:val="en-US"/>
        </w:rPr>
        <w:t>(1), 1955–1975. https://doi.org/10.1007/s11229-020-02868-w</w:t>
      </w:r>
    </w:p>
    <w:p w14:paraId="7807046F" w14:textId="77777777" w:rsidR="00506693" w:rsidRPr="00506693" w:rsidRDefault="00506693" w:rsidP="00506693">
      <w:pPr>
        <w:widowControl w:val="0"/>
        <w:autoSpaceDE w:val="0"/>
        <w:autoSpaceDN w:val="0"/>
        <w:adjustRightInd w:val="0"/>
        <w:rPr>
          <w:rFonts w:ascii="Times New Roman" w:hAnsi="Times New Roman" w:cs="Times New Roman"/>
        </w:rPr>
      </w:pPr>
      <w:r w:rsidRPr="00506693">
        <w:rPr>
          <w:rFonts w:ascii="Times New Roman" w:hAnsi="Times New Roman" w:cs="Times New Roman"/>
          <w:lang w:val="en-US"/>
        </w:rPr>
        <w:t xml:space="preserve">Lalumera, E. (2014). On the explanatory value of the concept-conception distinction. </w:t>
      </w:r>
      <w:r w:rsidRPr="00506693">
        <w:rPr>
          <w:rFonts w:ascii="Times New Roman" w:hAnsi="Times New Roman" w:cs="Times New Roman"/>
          <w:i/>
          <w:iCs/>
        </w:rPr>
        <w:t>Rivista Italiana di Filosofia del Linguaggio</w:t>
      </w:r>
      <w:r w:rsidRPr="00506693">
        <w:rPr>
          <w:rFonts w:ascii="Times New Roman" w:hAnsi="Times New Roman" w:cs="Times New Roman"/>
        </w:rPr>
        <w:t>. http://rifl.unical.it/index.php/rifl/article/view/199</w:t>
      </w:r>
    </w:p>
    <w:p w14:paraId="404210AF" w14:textId="36CF0A9E" w:rsidR="00506693" w:rsidRPr="00906EC8"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Lalumera, E. (forthcoming). Conceptual engineering of medical concepts. </w:t>
      </w:r>
      <w:r w:rsidRPr="00506693">
        <w:rPr>
          <w:rFonts w:ascii="Times New Roman" w:hAnsi="Times New Roman" w:cs="Times New Roman"/>
          <w:i/>
          <w:iCs/>
          <w:lang w:val="en-US"/>
        </w:rPr>
        <w:t>In M. G. Isaac</w:t>
      </w:r>
      <w:r w:rsidR="00906EC8">
        <w:rPr>
          <w:rFonts w:ascii="Times New Roman" w:hAnsi="Times New Roman" w:cs="Times New Roman"/>
          <w:i/>
          <w:iCs/>
          <w:lang w:val="en-US"/>
        </w:rPr>
        <w:t>,</w:t>
      </w:r>
      <w:r w:rsidRPr="00506693">
        <w:rPr>
          <w:rFonts w:ascii="Times New Roman" w:hAnsi="Times New Roman" w:cs="Times New Roman"/>
          <w:i/>
          <w:iCs/>
          <w:lang w:val="en-US"/>
        </w:rPr>
        <w:t xml:space="preserve"> K. Scharp</w:t>
      </w:r>
      <w:r w:rsidR="00906EC8">
        <w:rPr>
          <w:rFonts w:ascii="Times New Roman" w:hAnsi="Times New Roman" w:cs="Times New Roman"/>
          <w:i/>
          <w:iCs/>
          <w:lang w:val="en-US"/>
        </w:rPr>
        <w:t xml:space="preserve"> and S. Koch</w:t>
      </w:r>
      <w:r w:rsidRPr="00506693">
        <w:rPr>
          <w:rFonts w:ascii="Times New Roman" w:hAnsi="Times New Roman" w:cs="Times New Roman"/>
          <w:i/>
          <w:iCs/>
          <w:lang w:val="en-US"/>
        </w:rPr>
        <w:t xml:space="preserve"> (Eds.), New Perspectives on Conceptual Engineering (Vol. 3). </w:t>
      </w:r>
      <w:r w:rsidR="00906EC8" w:rsidRPr="00906EC8">
        <w:rPr>
          <w:rFonts w:ascii="Times New Roman" w:hAnsi="Times New Roman" w:cs="Times New Roman"/>
          <w:lang w:val="en-US"/>
        </w:rPr>
        <w:t xml:space="preserve">New York: </w:t>
      </w:r>
      <w:r w:rsidRPr="00906EC8">
        <w:rPr>
          <w:rFonts w:ascii="Times New Roman" w:hAnsi="Times New Roman" w:cs="Times New Roman"/>
          <w:lang w:val="en-US"/>
        </w:rPr>
        <w:t>Springer.</w:t>
      </w:r>
    </w:p>
    <w:p w14:paraId="4186D4E1"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Lemoine, M. (2013). Defining disease beyond conceptual analysis: An analysis of conceptual analysis in philosophy of medicine. </w:t>
      </w:r>
      <w:r w:rsidRPr="00506693">
        <w:rPr>
          <w:rFonts w:ascii="Times New Roman" w:hAnsi="Times New Roman" w:cs="Times New Roman"/>
          <w:i/>
          <w:iCs/>
          <w:lang w:val="en-US"/>
        </w:rPr>
        <w:t>Theoretical Medicine and Bioethics</w:t>
      </w:r>
      <w:r w:rsidRPr="00506693">
        <w:rPr>
          <w:rFonts w:ascii="Times New Roman" w:hAnsi="Times New Roman" w:cs="Times New Roman"/>
          <w:lang w:val="en-US"/>
        </w:rPr>
        <w:t xml:space="preserve">, </w:t>
      </w:r>
      <w:r w:rsidRPr="00906EC8">
        <w:rPr>
          <w:rFonts w:ascii="Times New Roman" w:hAnsi="Times New Roman" w:cs="Times New Roman"/>
          <w:lang w:val="en-US"/>
        </w:rPr>
        <w:t>34(</w:t>
      </w:r>
      <w:r w:rsidRPr="00506693">
        <w:rPr>
          <w:rFonts w:ascii="Times New Roman" w:hAnsi="Times New Roman" w:cs="Times New Roman"/>
          <w:lang w:val="en-US"/>
        </w:rPr>
        <w:t>4), 309–325. https://doi.org/10.1007/s11017-013-9261-5</w:t>
      </w:r>
    </w:p>
    <w:p w14:paraId="6CA18444" w14:textId="49ADF31E"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Marques, T. (2020). Amelioration vs Perversion. In T. Marques, </w:t>
      </w:r>
      <w:r w:rsidRPr="00506693">
        <w:rPr>
          <w:rFonts w:ascii="Times New Roman" w:hAnsi="Times New Roman" w:cs="Times New Roman"/>
          <w:i/>
          <w:iCs/>
          <w:lang w:val="en-US"/>
        </w:rPr>
        <w:t>Shifting Concepts</w:t>
      </w:r>
      <w:r w:rsidRPr="00506693">
        <w:rPr>
          <w:rFonts w:ascii="Times New Roman" w:hAnsi="Times New Roman" w:cs="Times New Roman"/>
          <w:lang w:val="en-US"/>
        </w:rPr>
        <w:t xml:space="preserve"> (pp. 260–284). </w:t>
      </w:r>
      <w:r w:rsidR="00906EC8">
        <w:rPr>
          <w:rFonts w:ascii="Times New Roman" w:hAnsi="Times New Roman" w:cs="Times New Roman"/>
          <w:lang w:val="en-US"/>
        </w:rPr>
        <w:t xml:space="preserve">Oxford: </w:t>
      </w:r>
      <w:r w:rsidRPr="00506693">
        <w:rPr>
          <w:rFonts w:ascii="Times New Roman" w:hAnsi="Times New Roman" w:cs="Times New Roman"/>
          <w:lang w:val="en-US"/>
        </w:rPr>
        <w:t>Oxford University Press. https://doi.org/10.1093/oso/9780198803331.003.0014</w:t>
      </w:r>
    </w:p>
    <w:p w14:paraId="0B5C1E51"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Queloz, M. (2022). Function-Based Conceptual Engineering and the Authority Problem. </w:t>
      </w:r>
      <w:r w:rsidRPr="00506693">
        <w:rPr>
          <w:rFonts w:ascii="Times New Roman" w:hAnsi="Times New Roman" w:cs="Times New Roman"/>
          <w:i/>
          <w:iCs/>
          <w:lang w:val="en-US"/>
        </w:rPr>
        <w:t>Mind</w:t>
      </w:r>
      <w:r w:rsidRPr="00506693">
        <w:rPr>
          <w:rFonts w:ascii="Times New Roman" w:hAnsi="Times New Roman" w:cs="Times New Roman"/>
          <w:lang w:val="en-US"/>
        </w:rPr>
        <w:t xml:space="preserve">, </w:t>
      </w:r>
      <w:r w:rsidRPr="00906EC8">
        <w:rPr>
          <w:rFonts w:ascii="Times New Roman" w:hAnsi="Times New Roman" w:cs="Times New Roman"/>
          <w:lang w:val="en-US"/>
        </w:rPr>
        <w:t>131</w:t>
      </w:r>
      <w:r w:rsidRPr="00506693">
        <w:rPr>
          <w:rFonts w:ascii="Times New Roman" w:hAnsi="Times New Roman" w:cs="Times New Roman"/>
          <w:lang w:val="en-US"/>
        </w:rPr>
        <w:t>(524), 1247–1278. https://doi.org/10.1093/mind/fzac028</w:t>
      </w:r>
    </w:p>
    <w:p w14:paraId="6803B568" w14:textId="4292A9C8"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Scharp, K. (2013). </w:t>
      </w:r>
      <w:r w:rsidRPr="00506693">
        <w:rPr>
          <w:rFonts w:ascii="Times New Roman" w:hAnsi="Times New Roman" w:cs="Times New Roman"/>
          <w:i/>
          <w:iCs/>
          <w:lang w:val="en-US"/>
        </w:rPr>
        <w:t>Replacing Truth</w:t>
      </w:r>
      <w:r w:rsidRPr="00506693">
        <w:rPr>
          <w:rFonts w:ascii="Times New Roman" w:hAnsi="Times New Roman" w:cs="Times New Roman"/>
          <w:lang w:val="en-US"/>
        </w:rPr>
        <w:t>.Oxford</w:t>
      </w:r>
      <w:r w:rsidR="00906EC8">
        <w:rPr>
          <w:rFonts w:ascii="Times New Roman" w:hAnsi="Times New Roman" w:cs="Times New Roman"/>
          <w:lang w:val="en-US"/>
        </w:rPr>
        <w:t>: Oxford University Press</w:t>
      </w:r>
      <w:r w:rsidRPr="00506693">
        <w:rPr>
          <w:rFonts w:ascii="Times New Roman" w:hAnsi="Times New Roman" w:cs="Times New Roman"/>
          <w:lang w:val="en-US"/>
        </w:rPr>
        <w:t>.</w:t>
      </w:r>
    </w:p>
    <w:p w14:paraId="71534885"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lastRenderedPageBreak/>
        <w:t xml:space="preserve">Schwartz, P. H. (2014). Reframing the Disease Debate and Defending the Biostatistical Theory. </w:t>
      </w:r>
      <w:r w:rsidRPr="00506693">
        <w:rPr>
          <w:rFonts w:ascii="Times New Roman" w:hAnsi="Times New Roman" w:cs="Times New Roman"/>
          <w:i/>
          <w:iCs/>
          <w:lang w:val="en-US"/>
        </w:rPr>
        <w:t>The Journal of Medicine and Philosophy: A Forum for Bioethics and Philosophy of Medicine</w:t>
      </w:r>
      <w:r w:rsidRPr="00506693">
        <w:rPr>
          <w:rFonts w:ascii="Times New Roman" w:hAnsi="Times New Roman" w:cs="Times New Roman"/>
          <w:lang w:val="en-US"/>
        </w:rPr>
        <w:t xml:space="preserve">, </w:t>
      </w:r>
      <w:r w:rsidRPr="00906EC8">
        <w:rPr>
          <w:rFonts w:ascii="Times New Roman" w:hAnsi="Times New Roman" w:cs="Times New Roman"/>
          <w:lang w:val="en-US"/>
        </w:rPr>
        <w:t>39</w:t>
      </w:r>
      <w:r w:rsidRPr="00506693">
        <w:rPr>
          <w:rFonts w:ascii="Times New Roman" w:hAnsi="Times New Roman" w:cs="Times New Roman"/>
          <w:lang w:val="en-US"/>
        </w:rPr>
        <w:t>(6), 572–589. https://doi.org/10.1093/jmp/jhu039</w:t>
      </w:r>
    </w:p>
    <w:p w14:paraId="23120C2E" w14:textId="669B9BB6"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Sholl, J. (2020). Health in Philosophy: Definitions Abound but a Theory Awaits. In J. Sholl &amp; S. I. S. Rattan (Eds.), </w:t>
      </w:r>
      <w:r w:rsidRPr="00506693">
        <w:rPr>
          <w:rFonts w:ascii="Times New Roman" w:hAnsi="Times New Roman" w:cs="Times New Roman"/>
          <w:i/>
          <w:iCs/>
          <w:lang w:val="en-US"/>
        </w:rPr>
        <w:t>Explaining Health Across the Sciences</w:t>
      </w:r>
      <w:r w:rsidRPr="00506693">
        <w:rPr>
          <w:rFonts w:ascii="Times New Roman" w:hAnsi="Times New Roman" w:cs="Times New Roman"/>
          <w:lang w:val="en-US"/>
        </w:rPr>
        <w:t xml:space="preserve"> (pp. 79–95). </w:t>
      </w:r>
      <w:r w:rsidR="00906EC8">
        <w:rPr>
          <w:rFonts w:ascii="Times New Roman" w:hAnsi="Times New Roman" w:cs="Times New Roman"/>
          <w:lang w:val="en-US"/>
        </w:rPr>
        <w:t xml:space="preserve">New York: </w:t>
      </w:r>
      <w:r w:rsidRPr="00506693">
        <w:rPr>
          <w:rFonts w:ascii="Times New Roman" w:hAnsi="Times New Roman" w:cs="Times New Roman"/>
          <w:lang w:val="en-US"/>
        </w:rPr>
        <w:t>Springer International Publishing. https://doi.org/10.1007/978-3-030-52663-4_6</w:t>
      </w:r>
    </w:p>
    <w:p w14:paraId="066A0FEA"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Simion, M., &amp; Kelp, C. (2020). Conceptual Innovation, Function First. </w:t>
      </w:r>
      <w:r w:rsidRPr="00506693">
        <w:rPr>
          <w:rFonts w:ascii="Times New Roman" w:hAnsi="Times New Roman" w:cs="Times New Roman"/>
          <w:i/>
          <w:iCs/>
          <w:lang w:val="en-US"/>
        </w:rPr>
        <w:t>Noûs</w:t>
      </w:r>
      <w:r w:rsidRPr="00506693">
        <w:rPr>
          <w:rFonts w:ascii="Times New Roman" w:hAnsi="Times New Roman" w:cs="Times New Roman"/>
          <w:lang w:val="en-US"/>
        </w:rPr>
        <w:t xml:space="preserve">, </w:t>
      </w:r>
      <w:r w:rsidRPr="00506693">
        <w:rPr>
          <w:rFonts w:ascii="Times New Roman" w:hAnsi="Times New Roman" w:cs="Times New Roman"/>
          <w:i/>
          <w:iCs/>
          <w:lang w:val="en-US"/>
        </w:rPr>
        <w:t>54</w:t>
      </w:r>
      <w:r w:rsidRPr="00506693">
        <w:rPr>
          <w:rFonts w:ascii="Times New Roman" w:hAnsi="Times New Roman" w:cs="Times New Roman"/>
          <w:lang w:val="en-US"/>
        </w:rPr>
        <w:t>(4), 985–1002. https://doi.org/10.1111/nous.12302</w:t>
      </w:r>
    </w:p>
    <w:p w14:paraId="2DF13743"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Spitzer, R. L. (1981). The diagnostic status of homosexuality in DSM-III: A reformulation of the issues. </w:t>
      </w:r>
      <w:r w:rsidRPr="00506693">
        <w:rPr>
          <w:rFonts w:ascii="Times New Roman" w:hAnsi="Times New Roman" w:cs="Times New Roman"/>
          <w:i/>
          <w:iCs/>
          <w:lang w:val="en-US"/>
        </w:rPr>
        <w:t>The American Journal of Psychiatry</w:t>
      </w:r>
      <w:r w:rsidRPr="00506693">
        <w:rPr>
          <w:rFonts w:ascii="Times New Roman" w:hAnsi="Times New Roman" w:cs="Times New Roman"/>
          <w:lang w:val="en-US"/>
        </w:rPr>
        <w:t xml:space="preserve">, </w:t>
      </w:r>
      <w:r w:rsidRPr="00506693">
        <w:rPr>
          <w:rFonts w:ascii="Times New Roman" w:hAnsi="Times New Roman" w:cs="Times New Roman"/>
          <w:i/>
          <w:iCs/>
          <w:lang w:val="en-US"/>
        </w:rPr>
        <w:t>138</w:t>
      </w:r>
      <w:r w:rsidRPr="00506693">
        <w:rPr>
          <w:rFonts w:ascii="Times New Roman" w:hAnsi="Times New Roman" w:cs="Times New Roman"/>
          <w:lang w:val="en-US"/>
        </w:rPr>
        <w:t>, 210–215. https://doi.org/10.1176/ajp.138.2.210</w:t>
      </w:r>
    </w:p>
    <w:p w14:paraId="19E1C21C"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Thomasson, A. (2021). Conceptual engineering: When do we need it? How can we do it? </w:t>
      </w:r>
      <w:r w:rsidRPr="00506693">
        <w:rPr>
          <w:rFonts w:ascii="Times New Roman" w:hAnsi="Times New Roman" w:cs="Times New Roman"/>
          <w:i/>
          <w:iCs/>
          <w:lang w:val="en-US"/>
        </w:rPr>
        <w:t>Inquiry</w:t>
      </w:r>
      <w:r w:rsidRPr="00506693">
        <w:rPr>
          <w:rFonts w:ascii="Times New Roman" w:hAnsi="Times New Roman" w:cs="Times New Roman"/>
          <w:lang w:val="en-US"/>
        </w:rPr>
        <w:t xml:space="preserve">, </w:t>
      </w:r>
      <w:r w:rsidRPr="00506693">
        <w:rPr>
          <w:rFonts w:ascii="Times New Roman" w:hAnsi="Times New Roman" w:cs="Times New Roman"/>
          <w:i/>
          <w:iCs/>
          <w:lang w:val="en-US"/>
        </w:rPr>
        <w:t>0</w:t>
      </w:r>
      <w:r w:rsidRPr="00506693">
        <w:rPr>
          <w:rFonts w:ascii="Times New Roman" w:hAnsi="Times New Roman" w:cs="Times New Roman"/>
          <w:lang w:val="en-US"/>
        </w:rPr>
        <w:t>(0), 1–26. https://doi.org/10.1080/0020174X.2021.2000118</w:t>
      </w:r>
    </w:p>
    <w:p w14:paraId="04E06B91" w14:textId="77777777" w:rsidR="00506693" w:rsidRPr="00506693" w:rsidRDefault="00506693" w:rsidP="00506693">
      <w:pPr>
        <w:widowControl w:val="0"/>
        <w:autoSpaceDE w:val="0"/>
        <w:autoSpaceDN w:val="0"/>
        <w:adjustRightInd w:val="0"/>
        <w:rPr>
          <w:rFonts w:ascii="Times New Roman" w:hAnsi="Times New Roman" w:cs="Times New Roman"/>
          <w:lang w:val="en-US"/>
        </w:rPr>
      </w:pPr>
      <w:r w:rsidRPr="00506693">
        <w:rPr>
          <w:rFonts w:ascii="Times New Roman" w:hAnsi="Times New Roman" w:cs="Times New Roman"/>
          <w:lang w:val="en-US"/>
        </w:rPr>
        <w:t xml:space="preserve">World Health Organization. (2019). </w:t>
      </w:r>
      <w:r w:rsidRPr="00506693">
        <w:rPr>
          <w:rFonts w:ascii="Times New Roman" w:hAnsi="Times New Roman" w:cs="Times New Roman"/>
          <w:i/>
          <w:iCs/>
          <w:lang w:val="en-US"/>
        </w:rPr>
        <w:t>Classification of diabetes mellitus</w:t>
      </w:r>
      <w:r w:rsidRPr="00506693">
        <w:rPr>
          <w:rFonts w:ascii="Times New Roman" w:hAnsi="Times New Roman" w:cs="Times New Roman"/>
          <w:lang w:val="en-US"/>
        </w:rPr>
        <w:t>. World Health Organization. https://apps.who.int/iris/handle/10665/325182</w:t>
      </w:r>
    </w:p>
    <w:p w14:paraId="308B406A" w14:textId="77777777" w:rsidR="00506693" w:rsidRPr="00506693" w:rsidRDefault="00506693" w:rsidP="00506693">
      <w:pPr>
        <w:widowControl w:val="0"/>
        <w:autoSpaceDE w:val="0"/>
        <w:autoSpaceDN w:val="0"/>
        <w:adjustRightInd w:val="0"/>
        <w:rPr>
          <w:rFonts w:ascii="Times New Roman" w:hAnsi="Times New Roman" w:cs="Times New Roman"/>
        </w:rPr>
      </w:pPr>
      <w:r w:rsidRPr="00506693">
        <w:rPr>
          <w:rFonts w:ascii="Times New Roman" w:hAnsi="Times New Roman" w:cs="Times New Roman"/>
          <w:lang w:val="en-US"/>
        </w:rPr>
        <w:t xml:space="preserve">Zachar, P., &amp; Kendler, K. S. (2012). The removal of pluto from the class of planets and homosexuality from the class of psychiatric disorders: A comparison. </w:t>
      </w:r>
      <w:r w:rsidRPr="00506693">
        <w:rPr>
          <w:rFonts w:ascii="Times New Roman" w:hAnsi="Times New Roman" w:cs="Times New Roman"/>
          <w:i/>
          <w:iCs/>
        </w:rPr>
        <w:t>Philosophy, Ethics, and Humanities in Medicine</w:t>
      </w:r>
      <w:r w:rsidRPr="00506693">
        <w:rPr>
          <w:rFonts w:ascii="Times New Roman" w:hAnsi="Times New Roman" w:cs="Times New Roman"/>
        </w:rPr>
        <w:t xml:space="preserve">, </w:t>
      </w:r>
      <w:r w:rsidRPr="00506693">
        <w:rPr>
          <w:rFonts w:ascii="Times New Roman" w:hAnsi="Times New Roman" w:cs="Times New Roman"/>
          <w:i/>
          <w:iCs/>
        </w:rPr>
        <w:t>7</w:t>
      </w:r>
      <w:r w:rsidRPr="00506693">
        <w:rPr>
          <w:rFonts w:ascii="Times New Roman" w:hAnsi="Times New Roman" w:cs="Times New Roman"/>
        </w:rPr>
        <w:t>(1), 4. https://doi.org/10.1186/1747-5341-7-4</w:t>
      </w:r>
    </w:p>
    <w:p w14:paraId="17F05592" w14:textId="47A9F7CF" w:rsidR="00717A9C" w:rsidRDefault="00717A9C" w:rsidP="00D03226">
      <w:pPr>
        <w:pStyle w:val="Englishpaper"/>
        <w:ind w:firstLine="0"/>
      </w:pPr>
      <w:r>
        <w:fldChar w:fldCharType="end"/>
      </w:r>
    </w:p>
    <w:p w14:paraId="43607F32" w14:textId="15C5DB1E" w:rsidR="000B2981" w:rsidRDefault="000B2981" w:rsidP="00D90FDC">
      <w:pPr>
        <w:pStyle w:val="Englishpaper"/>
      </w:pPr>
    </w:p>
    <w:p w14:paraId="5CF8E257" w14:textId="67897037" w:rsidR="00D90FDC" w:rsidRDefault="00D90FDC" w:rsidP="003D29A7">
      <w:pPr>
        <w:pStyle w:val="Englishpaper"/>
      </w:pPr>
    </w:p>
    <w:p w14:paraId="4A5F6445" w14:textId="77777777" w:rsidR="00882677" w:rsidRPr="003D29A7" w:rsidRDefault="00882677" w:rsidP="003D29A7">
      <w:pPr>
        <w:pStyle w:val="Englishpaper"/>
      </w:pPr>
    </w:p>
    <w:sectPr w:rsidR="00882677" w:rsidRPr="003D29A7">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0312" w14:textId="77777777" w:rsidR="00F141C0" w:rsidRDefault="00F141C0" w:rsidP="00126AB4">
      <w:r>
        <w:separator/>
      </w:r>
    </w:p>
  </w:endnote>
  <w:endnote w:type="continuationSeparator" w:id="0">
    <w:p w14:paraId="20D6C078" w14:textId="77777777" w:rsidR="00F141C0" w:rsidRDefault="00F141C0" w:rsidP="0012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79428452"/>
      <w:docPartObj>
        <w:docPartGallery w:val="Page Numbers (Bottom of Page)"/>
        <w:docPartUnique/>
      </w:docPartObj>
    </w:sdtPr>
    <w:sdtContent>
      <w:p w14:paraId="52D01BFF" w14:textId="60D00C70" w:rsidR="00126AB4" w:rsidRDefault="00126AB4" w:rsidP="003C3AC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8F6E587" w14:textId="77777777" w:rsidR="00126AB4" w:rsidRDefault="00126AB4" w:rsidP="00126AB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64694260"/>
      <w:docPartObj>
        <w:docPartGallery w:val="Page Numbers (Bottom of Page)"/>
        <w:docPartUnique/>
      </w:docPartObj>
    </w:sdtPr>
    <w:sdtContent>
      <w:p w14:paraId="5638C1DA" w14:textId="5FEEFF48" w:rsidR="00126AB4" w:rsidRDefault="00126AB4" w:rsidP="003C3AC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2A31A67" w14:textId="77777777" w:rsidR="00126AB4" w:rsidRDefault="00126AB4" w:rsidP="00126AB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F2EF" w14:textId="77777777" w:rsidR="00F141C0" w:rsidRDefault="00F141C0" w:rsidP="00126AB4">
      <w:r>
        <w:separator/>
      </w:r>
    </w:p>
  </w:footnote>
  <w:footnote w:type="continuationSeparator" w:id="0">
    <w:p w14:paraId="22CBADF4" w14:textId="77777777" w:rsidR="00F141C0" w:rsidRDefault="00F141C0" w:rsidP="00126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C5C"/>
    <w:multiLevelType w:val="hybridMultilevel"/>
    <w:tmpl w:val="0E0AEC62"/>
    <w:lvl w:ilvl="0" w:tplc="EED27FD2">
      <w:start w:val="4"/>
      <w:numFmt w:val="bullet"/>
      <w:lvlText w:val="-"/>
      <w:lvlJc w:val="left"/>
      <w:pPr>
        <w:ind w:left="1069" w:hanging="360"/>
      </w:pPr>
      <w:rPr>
        <w:rFonts w:ascii="Times New Roman" w:eastAsiaTheme="minorHAns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13EF7694"/>
    <w:multiLevelType w:val="hybridMultilevel"/>
    <w:tmpl w:val="59102030"/>
    <w:lvl w:ilvl="0" w:tplc="B2306738">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18176150"/>
    <w:multiLevelType w:val="multilevel"/>
    <w:tmpl w:val="0C0A47D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A8D38BD"/>
    <w:multiLevelType w:val="hybridMultilevel"/>
    <w:tmpl w:val="1EE8F1C0"/>
    <w:lvl w:ilvl="0" w:tplc="323CB674">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90D1AE5"/>
    <w:multiLevelType w:val="multilevel"/>
    <w:tmpl w:val="ADD2FB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5" w15:restartNumberingAfterBreak="0">
    <w:nsid w:val="4AB11DF6"/>
    <w:multiLevelType w:val="hybridMultilevel"/>
    <w:tmpl w:val="5DB6ABE4"/>
    <w:lvl w:ilvl="0" w:tplc="EED27FD2">
      <w:start w:val="4"/>
      <w:numFmt w:val="bullet"/>
      <w:lvlText w:val="-"/>
      <w:lvlJc w:val="left"/>
      <w:pPr>
        <w:ind w:left="1069"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BA73A1"/>
    <w:multiLevelType w:val="hybridMultilevel"/>
    <w:tmpl w:val="BEE27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695065"/>
    <w:multiLevelType w:val="hybridMultilevel"/>
    <w:tmpl w:val="19B4651C"/>
    <w:lvl w:ilvl="0" w:tplc="40CAE0E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 w15:restartNumberingAfterBreak="0">
    <w:nsid w:val="4E450348"/>
    <w:multiLevelType w:val="hybridMultilevel"/>
    <w:tmpl w:val="2216027A"/>
    <w:lvl w:ilvl="0" w:tplc="6B762310">
      <w:start w:val="1"/>
      <w:numFmt w:val="bullet"/>
      <w:lvlText w:val=" "/>
      <w:lvlJc w:val="left"/>
      <w:pPr>
        <w:tabs>
          <w:tab w:val="num" w:pos="720"/>
        </w:tabs>
        <w:ind w:left="720" w:hanging="360"/>
      </w:pPr>
      <w:rPr>
        <w:rFonts w:ascii="Tw Cen MT" w:hAnsi="Tw Cen MT" w:hint="default"/>
      </w:rPr>
    </w:lvl>
    <w:lvl w:ilvl="1" w:tplc="69A424DE" w:tentative="1">
      <w:start w:val="1"/>
      <w:numFmt w:val="bullet"/>
      <w:lvlText w:val=" "/>
      <w:lvlJc w:val="left"/>
      <w:pPr>
        <w:tabs>
          <w:tab w:val="num" w:pos="1440"/>
        </w:tabs>
        <w:ind w:left="1440" w:hanging="360"/>
      </w:pPr>
      <w:rPr>
        <w:rFonts w:ascii="Tw Cen MT" w:hAnsi="Tw Cen MT" w:hint="default"/>
      </w:rPr>
    </w:lvl>
    <w:lvl w:ilvl="2" w:tplc="CFD6D2B0" w:tentative="1">
      <w:start w:val="1"/>
      <w:numFmt w:val="bullet"/>
      <w:lvlText w:val=" "/>
      <w:lvlJc w:val="left"/>
      <w:pPr>
        <w:tabs>
          <w:tab w:val="num" w:pos="2160"/>
        </w:tabs>
        <w:ind w:left="2160" w:hanging="360"/>
      </w:pPr>
      <w:rPr>
        <w:rFonts w:ascii="Tw Cen MT" w:hAnsi="Tw Cen MT" w:hint="default"/>
      </w:rPr>
    </w:lvl>
    <w:lvl w:ilvl="3" w:tplc="52B454F0" w:tentative="1">
      <w:start w:val="1"/>
      <w:numFmt w:val="bullet"/>
      <w:lvlText w:val=" "/>
      <w:lvlJc w:val="left"/>
      <w:pPr>
        <w:tabs>
          <w:tab w:val="num" w:pos="2880"/>
        </w:tabs>
        <w:ind w:left="2880" w:hanging="360"/>
      </w:pPr>
      <w:rPr>
        <w:rFonts w:ascii="Tw Cen MT" w:hAnsi="Tw Cen MT" w:hint="default"/>
      </w:rPr>
    </w:lvl>
    <w:lvl w:ilvl="4" w:tplc="FDCE5394" w:tentative="1">
      <w:start w:val="1"/>
      <w:numFmt w:val="bullet"/>
      <w:lvlText w:val=" "/>
      <w:lvlJc w:val="left"/>
      <w:pPr>
        <w:tabs>
          <w:tab w:val="num" w:pos="3600"/>
        </w:tabs>
        <w:ind w:left="3600" w:hanging="360"/>
      </w:pPr>
      <w:rPr>
        <w:rFonts w:ascii="Tw Cen MT" w:hAnsi="Tw Cen MT" w:hint="default"/>
      </w:rPr>
    </w:lvl>
    <w:lvl w:ilvl="5" w:tplc="D0EA448E" w:tentative="1">
      <w:start w:val="1"/>
      <w:numFmt w:val="bullet"/>
      <w:lvlText w:val=" "/>
      <w:lvlJc w:val="left"/>
      <w:pPr>
        <w:tabs>
          <w:tab w:val="num" w:pos="4320"/>
        </w:tabs>
        <w:ind w:left="4320" w:hanging="360"/>
      </w:pPr>
      <w:rPr>
        <w:rFonts w:ascii="Tw Cen MT" w:hAnsi="Tw Cen MT" w:hint="default"/>
      </w:rPr>
    </w:lvl>
    <w:lvl w:ilvl="6" w:tplc="8820BC30" w:tentative="1">
      <w:start w:val="1"/>
      <w:numFmt w:val="bullet"/>
      <w:lvlText w:val=" "/>
      <w:lvlJc w:val="left"/>
      <w:pPr>
        <w:tabs>
          <w:tab w:val="num" w:pos="5040"/>
        </w:tabs>
        <w:ind w:left="5040" w:hanging="360"/>
      </w:pPr>
      <w:rPr>
        <w:rFonts w:ascii="Tw Cen MT" w:hAnsi="Tw Cen MT" w:hint="default"/>
      </w:rPr>
    </w:lvl>
    <w:lvl w:ilvl="7" w:tplc="1AC456B6" w:tentative="1">
      <w:start w:val="1"/>
      <w:numFmt w:val="bullet"/>
      <w:lvlText w:val=" "/>
      <w:lvlJc w:val="left"/>
      <w:pPr>
        <w:tabs>
          <w:tab w:val="num" w:pos="5760"/>
        </w:tabs>
        <w:ind w:left="5760" w:hanging="360"/>
      </w:pPr>
      <w:rPr>
        <w:rFonts w:ascii="Tw Cen MT" w:hAnsi="Tw Cen MT" w:hint="default"/>
      </w:rPr>
    </w:lvl>
    <w:lvl w:ilvl="8" w:tplc="06F8A0FA"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563C7551"/>
    <w:multiLevelType w:val="hybridMultilevel"/>
    <w:tmpl w:val="1002887E"/>
    <w:lvl w:ilvl="0" w:tplc="8EACFDA4">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0" w15:restartNumberingAfterBreak="0">
    <w:nsid w:val="5DAD7170"/>
    <w:multiLevelType w:val="hybridMultilevel"/>
    <w:tmpl w:val="51B4ECD4"/>
    <w:lvl w:ilvl="0" w:tplc="047C62A2">
      <w:start w:val="1"/>
      <w:numFmt w:val="bullet"/>
      <w:lvlText w:val=" "/>
      <w:lvlJc w:val="left"/>
      <w:pPr>
        <w:tabs>
          <w:tab w:val="num" w:pos="720"/>
        </w:tabs>
        <w:ind w:left="720" w:hanging="360"/>
      </w:pPr>
      <w:rPr>
        <w:rFonts w:ascii="Tw Cen MT" w:hAnsi="Tw Cen MT" w:hint="default"/>
      </w:rPr>
    </w:lvl>
    <w:lvl w:ilvl="1" w:tplc="5CA6D4D0" w:tentative="1">
      <w:start w:val="1"/>
      <w:numFmt w:val="bullet"/>
      <w:lvlText w:val=" "/>
      <w:lvlJc w:val="left"/>
      <w:pPr>
        <w:tabs>
          <w:tab w:val="num" w:pos="1440"/>
        </w:tabs>
        <w:ind w:left="1440" w:hanging="360"/>
      </w:pPr>
      <w:rPr>
        <w:rFonts w:ascii="Tw Cen MT" w:hAnsi="Tw Cen MT" w:hint="default"/>
      </w:rPr>
    </w:lvl>
    <w:lvl w:ilvl="2" w:tplc="CEBC9E16" w:tentative="1">
      <w:start w:val="1"/>
      <w:numFmt w:val="bullet"/>
      <w:lvlText w:val=" "/>
      <w:lvlJc w:val="left"/>
      <w:pPr>
        <w:tabs>
          <w:tab w:val="num" w:pos="2160"/>
        </w:tabs>
        <w:ind w:left="2160" w:hanging="360"/>
      </w:pPr>
      <w:rPr>
        <w:rFonts w:ascii="Tw Cen MT" w:hAnsi="Tw Cen MT" w:hint="default"/>
      </w:rPr>
    </w:lvl>
    <w:lvl w:ilvl="3" w:tplc="549693E2" w:tentative="1">
      <w:start w:val="1"/>
      <w:numFmt w:val="bullet"/>
      <w:lvlText w:val=" "/>
      <w:lvlJc w:val="left"/>
      <w:pPr>
        <w:tabs>
          <w:tab w:val="num" w:pos="2880"/>
        </w:tabs>
        <w:ind w:left="2880" w:hanging="360"/>
      </w:pPr>
      <w:rPr>
        <w:rFonts w:ascii="Tw Cen MT" w:hAnsi="Tw Cen MT" w:hint="default"/>
      </w:rPr>
    </w:lvl>
    <w:lvl w:ilvl="4" w:tplc="E0A26288" w:tentative="1">
      <w:start w:val="1"/>
      <w:numFmt w:val="bullet"/>
      <w:lvlText w:val=" "/>
      <w:lvlJc w:val="left"/>
      <w:pPr>
        <w:tabs>
          <w:tab w:val="num" w:pos="3600"/>
        </w:tabs>
        <w:ind w:left="3600" w:hanging="360"/>
      </w:pPr>
      <w:rPr>
        <w:rFonts w:ascii="Tw Cen MT" w:hAnsi="Tw Cen MT" w:hint="default"/>
      </w:rPr>
    </w:lvl>
    <w:lvl w:ilvl="5" w:tplc="58B0CA92" w:tentative="1">
      <w:start w:val="1"/>
      <w:numFmt w:val="bullet"/>
      <w:lvlText w:val=" "/>
      <w:lvlJc w:val="left"/>
      <w:pPr>
        <w:tabs>
          <w:tab w:val="num" w:pos="4320"/>
        </w:tabs>
        <w:ind w:left="4320" w:hanging="360"/>
      </w:pPr>
      <w:rPr>
        <w:rFonts w:ascii="Tw Cen MT" w:hAnsi="Tw Cen MT" w:hint="default"/>
      </w:rPr>
    </w:lvl>
    <w:lvl w:ilvl="6" w:tplc="E35AB6B4" w:tentative="1">
      <w:start w:val="1"/>
      <w:numFmt w:val="bullet"/>
      <w:lvlText w:val=" "/>
      <w:lvlJc w:val="left"/>
      <w:pPr>
        <w:tabs>
          <w:tab w:val="num" w:pos="5040"/>
        </w:tabs>
        <w:ind w:left="5040" w:hanging="360"/>
      </w:pPr>
      <w:rPr>
        <w:rFonts w:ascii="Tw Cen MT" w:hAnsi="Tw Cen MT" w:hint="default"/>
      </w:rPr>
    </w:lvl>
    <w:lvl w:ilvl="7" w:tplc="B03427E6" w:tentative="1">
      <w:start w:val="1"/>
      <w:numFmt w:val="bullet"/>
      <w:lvlText w:val=" "/>
      <w:lvlJc w:val="left"/>
      <w:pPr>
        <w:tabs>
          <w:tab w:val="num" w:pos="5760"/>
        </w:tabs>
        <w:ind w:left="5760" w:hanging="360"/>
      </w:pPr>
      <w:rPr>
        <w:rFonts w:ascii="Tw Cen MT" w:hAnsi="Tw Cen MT" w:hint="default"/>
      </w:rPr>
    </w:lvl>
    <w:lvl w:ilvl="8" w:tplc="1FC2CC44"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6EBE2E3B"/>
    <w:multiLevelType w:val="hybridMultilevel"/>
    <w:tmpl w:val="F3BAC41E"/>
    <w:lvl w:ilvl="0" w:tplc="38DA4DC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224145368">
    <w:abstractNumId w:val="7"/>
  </w:num>
  <w:num w:numId="2" w16cid:durableId="348990378">
    <w:abstractNumId w:val="6"/>
  </w:num>
  <w:num w:numId="3" w16cid:durableId="1271815098">
    <w:abstractNumId w:val="8"/>
  </w:num>
  <w:num w:numId="4" w16cid:durableId="1350835885">
    <w:abstractNumId w:val="11"/>
  </w:num>
  <w:num w:numId="5" w16cid:durableId="1289773415">
    <w:abstractNumId w:val="0"/>
  </w:num>
  <w:num w:numId="6" w16cid:durableId="50227305">
    <w:abstractNumId w:val="9"/>
  </w:num>
  <w:num w:numId="7" w16cid:durableId="1343967245">
    <w:abstractNumId w:val="4"/>
  </w:num>
  <w:num w:numId="8" w16cid:durableId="1549561352">
    <w:abstractNumId w:val="10"/>
  </w:num>
  <w:num w:numId="9" w16cid:durableId="61412361">
    <w:abstractNumId w:val="5"/>
  </w:num>
  <w:num w:numId="10" w16cid:durableId="739602473">
    <w:abstractNumId w:val="2"/>
  </w:num>
  <w:num w:numId="11" w16cid:durableId="783696520">
    <w:abstractNumId w:val="3"/>
  </w:num>
  <w:num w:numId="12" w16cid:durableId="209015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A7"/>
    <w:rsid w:val="00013EEF"/>
    <w:rsid w:val="000143AD"/>
    <w:rsid w:val="00020BAC"/>
    <w:rsid w:val="00023398"/>
    <w:rsid w:val="00041E2B"/>
    <w:rsid w:val="00086A55"/>
    <w:rsid w:val="000B2981"/>
    <w:rsid w:val="001020C9"/>
    <w:rsid w:val="001025B1"/>
    <w:rsid w:val="001100FB"/>
    <w:rsid w:val="00113521"/>
    <w:rsid w:val="00126AB4"/>
    <w:rsid w:val="00134521"/>
    <w:rsid w:val="00136070"/>
    <w:rsid w:val="00143250"/>
    <w:rsid w:val="001470B4"/>
    <w:rsid w:val="00160662"/>
    <w:rsid w:val="00160B69"/>
    <w:rsid w:val="00165A59"/>
    <w:rsid w:val="00166AA0"/>
    <w:rsid w:val="00182E77"/>
    <w:rsid w:val="00184E4F"/>
    <w:rsid w:val="001A46C5"/>
    <w:rsid w:val="001B1EC5"/>
    <w:rsid w:val="001C3803"/>
    <w:rsid w:val="001D1F2B"/>
    <w:rsid w:val="001F5727"/>
    <w:rsid w:val="0020364A"/>
    <w:rsid w:val="00244CD5"/>
    <w:rsid w:val="00264338"/>
    <w:rsid w:val="00282655"/>
    <w:rsid w:val="00294C19"/>
    <w:rsid w:val="002D7D01"/>
    <w:rsid w:val="002E1D83"/>
    <w:rsid w:val="002E4AD6"/>
    <w:rsid w:val="002E74BD"/>
    <w:rsid w:val="002F4490"/>
    <w:rsid w:val="002F6752"/>
    <w:rsid w:val="00301752"/>
    <w:rsid w:val="00302FDF"/>
    <w:rsid w:val="003333C4"/>
    <w:rsid w:val="00345732"/>
    <w:rsid w:val="00351AFA"/>
    <w:rsid w:val="00373BFD"/>
    <w:rsid w:val="003C038B"/>
    <w:rsid w:val="003D29A7"/>
    <w:rsid w:val="00406C96"/>
    <w:rsid w:val="004471DB"/>
    <w:rsid w:val="00451015"/>
    <w:rsid w:val="00470EAB"/>
    <w:rsid w:val="00474F1D"/>
    <w:rsid w:val="004B46E8"/>
    <w:rsid w:val="004F6587"/>
    <w:rsid w:val="00506693"/>
    <w:rsid w:val="00515536"/>
    <w:rsid w:val="00523E12"/>
    <w:rsid w:val="0055728B"/>
    <w:rsid w:val="00562728"/>
    <w:rsid w:val="00571572"/>
    <w:rsid w:val="00586C54"/>
    <w:rsid w:val="005A01AB"/>
    <w:rsid w:val="005B73CF"/>
    <w:rsid w:val="005C6ECA"/>
    <w:rsid w:val="005D4979"/>
    <w:rsid w:val="005F12A5"/>
    <w:rsid w:val="005F12F6"/>
    <w:rsid w:val="005F597F"/>
    <w:rsid w:val="00607DCE"/>
    <w:rsid w:val="00612DD5"/>
    <w:rsid w:val="00614849"/>
    <w:rsid w:val="00631117"/>
    <w:rsid w:val="00653118"/>
    <w:rsid w:val="00653CA7"/>
    <w:rsid w:val="006B0F23"/>
    <w:rsid w:val="006B6240"/>
    <w:rsid w:val="006C32B3"/>
    <w:rsid w:val="006E2579"/>
    <w:rsid w:val="006E386A"/>
    <w:rsid w:val="006E5844"/>
    <w:rsid w:val="006E7A48"/>
    <w:rsid w:val="006F0AC0"/>
    <w:rsid w:val="006F44E1"/>
    <w:rsid w:val="007124F6"/>
    <w:rsid w:val="00717A9C"/>
    <w:rsid w:val="00727B18"/>
    <w:rsid w:val="0075516E"/>
    <w:rsid w:val="0076241F"/>
    <w:rsid w:val="007D0222"/>
    <w:rsid w:val="007D0F12"/>
    <w:rsid w:val="00800338"/>
    <w:rsid w:val="00804A0F"/>
    <w:rsid w:val="0081506B"/>
    <w:rsid w:val="0085461D"/>
    <w:rsid w:val="00882677"/>
    <w:rsid w:val="00886B69"/>
    <w:rsid w:val="00887B70"/>
    <w:rsid w:val="008D380C"/>
    <w:rsid w:val="008E6553"/>
    <w:rsid w:val="00906EC8"/>
    <w:rsid w:val="00914E2B"/>
    <w:rsid w:val="00936622"/>
    <w:rsid w:val="00945CAC"/>
    <w:rsid w:val="009472A5"/>
    <w:rsid w:val="00960E38"/>
    <w:rsid w:val="009622E7"/>
    <w:rsid w:val="00964C10"/>
    <w:rsid w:val="009A639D"/>
    <w:rsid w:val="009A6C2B"/>
    <w:rsid w:val="009B58C3"/>
    <w:rsid w:val="009C3050"/>
    <w:rsid w:val="009E21C9"/>
    <w:rsid w:val="009E2612"/>
    <w:rsid w:val="009E2A02"/>
    <w:rsid w:val="009E49DF"/>
    <w:rsid w:val="009F6491"/>
    <w:rsid w:val="00A04A3F"/>
    <w:rsid w:val="00A145D8"/>
    <w:rsid w:val="00A14CF0"/>
    <w:rsid w:val="00A35C61"/>
    <w:rsid w:val="00A41AF9"/>
    <w:rsid w:val="00A53467"/>
    <w:rsid w:val="00A55470"/>
    <w:rsid w:val="00A609BF"/>
    <w:rsid w:val="00A65558"/>
    <w:rsid w:val="00A70F49"/>
    <w:rsid w:val="00A73849"/>
    <w:rsid w:val="00A77329"/>
    <w:rsid w:val="00A9181F"/>
    <w:rsid w:val="00AB61B0"/>
    <w:rsid w:val="00AB7102"/>
    <w:rsid w:val="00AC23B5"/>
    <w:rsid w:val="00AC7D7D"/>
    <w:rsid w:val="00AD4E67"/>
    <w:rsid w:val="00AE2930"/>
    <w:rsid w:val="00AF7742"/>
    <w:rsid w:val="00B02E85"/>
    <w:rsid w:val="00B076E3"/>
    <w:rsid w:val="00B17AB3"/>
    <w:rsid w:val="00B21BF2"/>
    <w:rsid w:val="00B37F59"/>
    <w:rsid w:val="00B42332"/>
    <w:rsid w:val="00B42537"/>
    <w:rsid w:val="00B43E47"/>
    <w:rsid w:val="00B516BC"/>
    <w:rsid w:val="00B57AFF"/>
    <w:rsid w:val="00B627C2"/>
    <w:rsid w:val="00B84458"/>
    <w:rsid w:val="00B84C58"/>
    <w:rsid w:val="00BB5BF0"/>
    <w:rsid w:val="00BD7404"/>
    <w:rsid w:val="00BE63BE"/>
    <w:rsid w:val="00C05B5C"/>
    <w:rsid w:val="00C1228E"/>
    <w:rsid w:val="00C30E9E"/>
    <w:rsid w:val="00C51D9C"/>
    <w:rsid w:val="00C5398A"/>
    <w:rsid w:val="00C63EBC"/>
    <w:rsid w:val="00C73F15"/>
    <w:rsid w:val="00C83078"/>
    <w:rsid w:val="00CA614D"/>
    <w:rsid w:val="00CB3757"/>
    <w:rsid w:val="00CB5470"/>
    <w:rsid w:val="00CC09B9"/>
    <w:rsid w:val="00CC2B97"/>
    <w:rsid w:val="00CD5D8E"/>
    <w:rsid w:val="00D03226"/>
    <w:rsid w:val="00D222A9"/>
    <w:rsid w:val="00D34311"/>
    <w:rsid w:val="00D371AF"/>
    <w:rsid w:val="00D47735"/>
    <w:rsid w:val="00D61924"/>
    <w:rsid w:val="00D62331"/>
    <w:rsid w:val="00D84E25"/>
    <w:rsid w:val="00D90FDC"/>
    <w:rsid w:val="00DB546D"/>
    <w:rsid w:val="00DC6CA7"/>
    <w:rsid w:val="00DD085F"/>
    <w:rsid w:val="00DD2602"/>
    <w:rsid w:val="00DD5901"/>
    <w:rsid w:val="00DF2C53"/>
    <w:rsid w:val="00E0610A"/>
    <w:rsid w:val="00E2755B"/>
    <w:rsid w:val="00E55D36"/>
    <w:rsid w:val="00E7061B"/>
    <w:rsid w:val="00E713E4"/>
    <w:rsid w:val="00E76DA7"/>
    <w:rsid w:val="00E805B1"/>
    <w:rsid w:val="00EA5C6F"/>
    <w:rsid w:val="00EB6A84"/>
    <w:rsid w:val="00EF08F4"/>
    <w:rsid w:val="00EF0998"/>
    <w:rsid w:val="00EF2F19"/>
    <w:rsid w:val="00EF32F3"/>
    <w:rsid w:val="00F03417"/>
    <w:rsid w:val="00F106EF"/>
    <w:rsid w:val="00F141C0"/>
    <w:rsid w:val="00F1771D"/>
    <w:rsid w:val="00F30A08"/>
    <w:rsid w:val="00F37E43"/>
    <w:rsid w:val="00F46966"/>
    <w:rsid w:val="00F52D01"/>
    <w:rsid w:val="00F74373"/>
    <w:rsid w:val="00F77B5D"/>
    <w:rsid w:val="00FE31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19F2"/>
  <w15:chartTrackingRefBased/>
  <w15:docId w15:val="{1D682B61-5DFB-704C-984B-9BCAC740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glishpaper">
    <w:name w:val="English paper"/>
    <w:basedOn w:val="Normale"/>
    <w:link w:val="EnglishpaperCarattere"/>
    <w:qFormat/>
    <w:rsid w:val="006E386A"/>
    <w:pPr>
      <w:spacing w:before="120" w:after="100" w:afterAutospacing="1" w:line="360" w:lineRule="auto"/>
      <w:ind w:firstLine="709"/>
      <w:jc w:val="both"/>
    </w:pPr>
    <w:rPr>
      <w:rFonts w:ascii="Times New Roman" w:hAnsi="Times New Roman"/>
      <w:lang w:val="en-GB"/>
    </w:rPr>
  </w:style>
  <w:style w:type="paragraph" w:customStyle="1" w:styleId="Italiano">
    <w:name w:val="Italiano"/>
    <w:basedOn w:val="Englishpaper"/>
    <w:qFormat/>
    <w:rsid w:val="00C30E9E"/>
    <w:rPr>
      <w:lang w:val="it-IT"/>
    </w:rPr>
  </w:style>
  <w:style w:type="character" w:styleId="Collegamentoipertestuale">
    <w:name w:val="Hyperlink"/>
    <w:basedOn w:val="Carpredefinitoparagrafo"/>
    <w:uiPriority w:val="99"/>
    <w:unhideWhenUsed/>
    <w:rsid w:val="00A53467"/>
    <w:rPr>
      <w:color w:val="0563C1" w:themeColor="hyperlink"/>
      <w:u w:val="single"/>
    </w:rPr>
  </w:style>
  <w:style w:type="character" w:styleId="Menzionenonrisolta">
    <w:name w:val="Unresolved Mention"/>
    <w:basedOn w:val="Carpredefinitoparagrafo"/>
    <w:uiPriority w:val="99"/>
    <w:semiHidden/>
    <w:unhideWhenUsed/>
    <w:rsid w:val="00A53467"/>
    <w:rPr>
      <w:color w:val="605E5C"/>
      <w:shd w:val="clear" w:color="auto" w:fill="E1DFDD"/>
    </w:rPr>
  </w:style>
  <w:style w:type="paragraph" w:styleId="Paragrafoelenco">
    <w:name w:val="List Paragraph"/>
    <w:basedOn w:val="Normale"/>
    <w:uiPriority w:val="34"/>
    <w:qFormat/>
    <w:rsid w:val="00964C10"/>
    <w:pPr>
      <w:ind w:left="720"/>
      <w:contextualSpacing/>
    </w:pPr>
    <w:rPr>
      <w:rFonts w:ascii="Times New Roman" w:eastAsia="Times New Roman" w:hAnsi="Times New Roman" w:cs="Times New Roman"/>
      <w:lang w:eastAsia="it-IT"/>
    </w:rPr>
  </w:style>
  <w:style w:type="paragraph" w:customStyle="1" w:styleId="Bibliografia1">
    <w:name w:val="Bibliografia1"/>
    <w:basedOn w:val="Normale"/>
    <w:link w:val="BibliographyCarattere"/>
    <w:rsid w:val="00717A9C"/>
    <w:pPr>
      <w:spacing w:line="480" w:lineRule="auto"/>
      <w:ind w:left="720" w:hanging="720"/>
    </w:pPr>
    <w:rPr>
      <w:rFonts w:ascii="Times New Roman" w:hAnsi="Times New Roman"/>
      <w:lang w:val="en-GB"/>
    </w:rPr>
  </w:style>
  <w:style w:type="character" w:customStyle="1" w:styleId="EnglishpaperCarattere">
    <w:name w:val="English paper Carattere"/>
    <w:basedOn w:val="Carpredefinitoparagrafo"/>
    <w:link w:val="Englishpaper"/>
    <w:rsid w:val="00717A9C"/>
    <w:rPr>
      <w:rFonts w:ascii="Times New Roman" w:hAnsi="Times New Roman"/>
      <w:lang w:val="en-GB"/>
    </w:rPr>
  </w:style>
  <w:style w:type="character" w:customStyle="1" w:styleId="BibliographyCarattere">
    <w:name w:val="Bibliography Carattere"/>
    <w:basedOn w:val="EnglishpaperCarattere"/>
    <w:link w:val="Bibliografia1"/>
    <w:rsid w:val="00717A9C"/>
    <w:rPr>
      <w:rFonts w:ascii="Times New Roman" w:hAnsi="Times New Roman"/>
      <w:lang w:val="en-GB"/>
    </w:rPr>
  </w:style>
  <w:style w:type="paragraph" w:styleId="Pidipagina">
    <w:name w:val="footer"/>
    <w:basedOn w:val="Normale"/>
    <w:link w:val="PidipaginaCarattere"/>
    <w:uiPriority w:val="99"/>
    <w:unhideWhenUsed/>
    <w:rsid w:val="00126AB4"/>
    <w:pPr>
      <w:tabs>
        <w:tab w:val="center" w:pos="4819"/>
        <w:tab w:val="right" w:pos="9638"/>
      </w:tabs>
    </w:pPr>
  </w:style>
  <w:style w:type="character" w:customStyle="1" w:styleId="PidipaginaCarattere">
    <w:name w:val="Piè di pagina Carattere"/>
    <w:basedOn w:val="Carpredefinitoparagrafo"/>
    <w:link w:val="Pidipagina"/>
    <w:uiPriority w:val="99"/>
    <w:rsid w:val="00126AB4"/>
  </w:style>
  <w:style w:type="character" w:styleId="Numeropagina">
    <w:name w:val="page number"/>
    <w:basedOn w:val="Carpredefinitoparagrafo"/>
    <w:uiPriority w:val="99"/>
    <w:semiHidden/>
    <w:unhideWhenUsed/>
    <w:rsid w:val="00126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430544">
      <w:bodyDiv w:val="1"/>
      <w:marLeft w:val="0"/>
      <w:marRight w:val="0"/>
      <w:marTop w:val="0"/>
      <w:marBottom w:val="0"/>
      <w:divBdr>
        <w:top w:val="none" w:sz="0" w:space="0" w:color="auto"/>
        <w:left w:val="none" w:sz="0" w:space="0" w:color="auto"/>
        <w:bottom w:val="none" w:sz="0" w:space="0" w:color="auto"/>
        <w:right w:val="none" w:sz="0" w:space="0" w:color="auto"/>
      </w:divBdr>
      <w:divsChild>
        <w:div w:id="1538545749">
          <w:marLeft w:val="144"/>
          <w:marRight w:val="0"/>
          <w:marTop w:val="240"/>
          <w:marBottom w:val="40"/>
          <w:divBdr>
            <w:top w:val="none" w:sz="0" w:space="0" w:color="auto"/>
            <w:left w:val="none" w:sz="0" w:space="0" w:color="auto"/>
            <w:bottom w:val="none" w:sz="0" w:space="0" w:color="auto"/>
            <w:right w:val="none" w:sz="0" w:space="0" w:color="auto"/>
          </w:divBdr>
        </w:div>
      </w:divsChild>
    </w:div>
    <w:div w:id="1953248724">
      <w:bodyDiv w:val="1"/>
      <w:marLeft w:val="0"/>
      <w:marRight w:val="0"/>
      <w:marTop w:val="0"/>
      <w:marBottom w:val="0"/>
      <w:divBdr>
        <w:top w:val="none" w:sz="0" w:space="0" w:color="auto"/>
        <w:left w:val="none" w:sz="0" w:space="0" w:color="auto"/>
        <w:bottom w:val="none" w:sz="0" w:space="0" w:color="auto"/>
        <w:right w:val="none" w:sz="0" w:space="0" w:color="auto"/>
      </w:divBdr>
      <w:divsChild>
        <w:div w:id="138617896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isabetta.lalumera@uni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BEDB42-80F1-1D43-AE68-0D5CA9DBD1F2}">
  <we:reference id="f518cb36-c901-4d52-a9e7-4331342e485d" version="1.2.0.0" store="EXCatalog" storeType="EXCatalog"/>
  <we:alternateReferences>
    <we:reference id="WA200001011" version="1.2.0.0" store="it-IT"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13</Pages>
  <Words>12855</Words>
  <Characters>73274</Characters>
  <Application>Microsoft Office Word</Application>
  <DocSecurity>0</DocSecurity>
  <Lines>610</Lines>
  <Paragraphs>171</Paragraphs>
  <ScaleCrop>false</ScaleCrop>
  <HeadingPairs>
    <vt:vector size="2" baseType="variant">
      <vt:variant>
        <vt:lpstr>Titolo</vt:lpstr>
      </vt:variant>
      <vt:variant>
        <vt:i4>1</vt:i4>
      </vt:variant>
    </vt:vector>
  </HeadingPairs>
  <TitlesOfParts>
    <vt:vector size="1" baseType="lpstr">
      <vt:lpstr/>
    </vt:vector>
  </TitlesOfParts>
  <Manager/>
  <Company>The Rolling Stones</Company>
  <LinksUpToDate>false</LinksUpToDate>
  <CharactersWithSpaces>85958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Jagger</dc:creator>
  <cp:keywords/>
  <dc:description/>
  <cp:lastModifiedBy>Elisabetta</cp:lastModifiedBy>
  <cp:revision>3</cp:revision>
  <cp:lastPrinted>2023-09-28T15:20:00Z</cp:lastPrinted>
  <dcterms:created xsi:type="dcterms:W3CDTF">2023-10-24T12:53:00Z</dcterms:created>
  <dcterms:modified xsi:type="dcterms:W3CDTF">2023-10-24T12:53:00Z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id="nxtUwOTU"/&gt;&lt;style id="http://www.zotero.org/styles/apa" locale="en-GB" hasBibliography="1" bibliographyStyleHasBeenSet="1"/&gt;&lt;prefs&gt;&lt;pref name="fieldType" value="Field"/&gt;&lt;/prefs&gt;&lt;/data&gt;</vt:lpwstr>
  </property>
  <property fmtid="{D5CDD505-2E9C-101B-9397-08002B2CF9AE}" pid="3" name="grammarly_documentId">
    <vt:lpwstr>documentId_8341</vt:lpwstr>
  </property>
  <property fmtid="{D5CDD505-2E9C-101B-9397-08002B2CF9AE}" pid="4" name="grammarly_documentContext">
    <vt:lpwstr>{"goals":[],"domain":"general","emotions":[],"dialect":"british"}</vt:lpwstr>
  </property>
</Properties>
</file>