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32CF7" w14:textId="77777777" w:rsidR="001D69D7" w:rsidRDefault="00431A55" w:rsidP="00C36FFA">
      <w:pPr>
        <w:pStyle w:val="Heading1"/>
      </w:pPr>
      <w:proofErr w:type="spellStart"/>
      <w:r w:rsidRPr="00F32D99">
        <w:rPr>
          <w:i/>
          <w:iCs/>
        </w:rPr>
        <w:t>Cogitor</w:t>
      </w:r>
      <w:proofErr w:type="spellEnd"/>
      <w:r w:rsidR="007B531D" w:rsidRPr="00F32D99">
        <w:rPr>
          <w:i/>
          <w:iCs/>
        </w:rPr>
        <w:t xml:space="preserve"> ergo sum</w:t>
      </w:r>
      <w:r w:rsidRPr="00F32D99">
        <w:t xml:space="preserve">: </w:t>
      </w:r>
      <w:r w:rsidR="00B86389" w:rsidRPr="00F32D99">
        <w:t xml:space="preserve">The origin of </w:t>
      </w:r>
      <w:r w:rsidR="0056276C" w:rsidRPr="00F32D99">
        <w:t>self-awareness</w:t>
      </w:r>
      <w:r w:rsidR="00B86389" w:rsidRPr="00F32D99">
        <w:t xml:space="preserve"> in dyadic interaction</w:t>
      </w:r>
    </w:p>
    <w:p w14:paraId="792D5F14" w14:textId="61188954" w:rsidR="009446F3" w:rsidRPr="00F32D99" w:rsidRDefault="001D69D7" w:rsidP="009B47A5">
      <w:pPr>
        <w:pStyle w:val="Heading1"/>
        <w:rPr>
          <w:rFonts w:asciiTheme="majorBidi" w:hAnsiTheme="majorBidi" w:cstheme="majorBidi"/>
          <w:i/>
          <w:iCs/>
          <w:sz w:val="20"/>
          <w:szCs w:val="20"/>
        </w:rPr>
      </w:pPr>
      <w:r w:rsidRPr="001D69D7">
        <w:rPr>
          <w:sz w:val="28"/>
          <w:szCs w:val="36"/>
        </w:rPr>
        <w:t>Stephen Langfur</w:t>
      </w:r>
      <w:r w:rsidR="007B531D" w:rsidRPr="00F32D99">
        <w:t xml:space="preserve"> </w:t>
      </w:r>
    </w:p>
    <w:p w14:paraId="4D09F714" w14:textId="3F8BB06C" w:rsidR="001D69D7" w:rsidRDefault="009B47A5" w:rsidP="00432B3B">
      <w:pPr>
        <w:pStyle w:val="NormalWeb"/>
        <w:ind w:firstLine="0"/>
      </w:pPr>
      <w:r>
        <w:t xml:space="preserve">This is </w:t>
      </w:r>
      <w:r>
        <w:t>the accepted manuscript</w:t>
      </w:r>
      <w:r>
        <w:t xml:space="preserve"> version of an article published in </w:t>
      </w:r>
      <w:r>
        <w:rPr>
          <w:rStyle w:val="Emphasis"/>
        </w:rPr>
        <w:t>Human Studies</w:t>
      </w:r>
      <w:r>
        <w:t>. The final publication is available</w:t>
      </w:r>
      <w:r w:rsidR="00432B3B">
        <w:t xml:space="preserve"> at </w:t>
      </w:r>
      <w:hyperlink r:id="rId8" w:history="1">
        <w:r w:rsidR="00432B3B" w:rsidRPr="002418E8">
          <w:rPr>
            <w:rStyle w:val="Hyperlink"/>
          </w:rPr>
          <w:t>https://link.springer.com/article/10.</w:t>
        </w:r>
        <w:r w:rsidR="00432B3B" w:rsidRPr="002418E8">
          <w:rPr>
            <w:rStyle w:val="Hyperlink"/>
          </w:rPr>
          <w:t>1</w:t>
        </w:r>
        <w:r w:rsidR="00432B3B" w:rsidRPr="002418E8">
          <w:rPr>
            <w:rStyle w:val="Hyperlink"/>
          </w:rPr>
          <w:t>007%2Fs10746-018-09487-y</w:t>
        </w:r>
      </w:hyperlink>
      <w:r w:rsidR="00432B3B">
        <w:t xml:space="preserve"> </w:t>
      </w:r>
      <w:r>
        <w:t>.</w:t>
      </w:r>
      <w:r w:rsidR="00432B3B">
        <w:t xml:space="preserve"> </w:t>
      </w:r>
    </w:p>
    <w:p w14:paraId="6CFC02BD" w14:textId="77777777" w:rsidR="00432B3B" w:rsidRDefault="00432B3B" w:rsidP="00432B3B">
      <w:pPr>
        <w:pStyle w:val="NormalWeb"/>
        <w:ind w:firstLine="0"/>
        <w:rPr>
          <w:i/>
          <w:iCs/>
        </w:rPr>
      </w:pPr>
    </w:p>
    <w:p w14:paraId="5CA579A0" w14:textId="0559471E" w:rsidR="00541F6C" w:rsidRPr="00F32D99" w:rsidRDefault="00311DD2" w:rsidP="003B64CC">
      <w:pPr>
        <w:ind w:firstLine="0"/>
        <w:rPr>
          <w:sz w:val="24"/>
        </w:rPr>
      </w:pPr>
      <w:r w:rsidRPr="00311DD2">
        <w:rPr>
          <w:i/>
          <w:iCs/>
          <w:sz w:val="24"/>
        </w:rPr>
        <w:t xml:space="preserve">Abstract: </w:t>
      </w:r>
      <w:r w:rsidRPr="00311DD2">
        <w:rPr>
          <w:sz w:val="24"/>
        </w:rPr>
        <w:t xml:space="preserve">When I see a mountain to be far away, there is non-reflective awareness of myself as that from which distance is measured. </w:t>
      </w:r>
      <w:r w:rsidR="0025303C">
        <w:rPr>
          <w:sz w:val="24"/>
        </w:rPr>
        <w:t>Likewise, t</w:t>
      </w:r>
      <w:r w:rsidRPr="00311DD2">
        <w:rPr>
          <w:sz w:val="24"/>
        </w:rPr>
        <w:t xml:space="preserve">here is </w:t>
      </w:r>
      <w:r w:rsidR="00242ECB">
        <w:rPr>
          <w:sz w:val="24"/>
        </w:rPr>
        <w:t>s</w:t>
      </w:r>
      <w:r w:rsidRPr="00311DD2">
        <w:rPr>
          <w:sz w:val="24"/>
        </w:rPr>
        <w:t>elf-awareness when I see a tree as offering shade</w:t>
      </w:r>
      <w:r w:rsidR="00242ECB">
        <w:rPr>
          <w:sz w:val="24"/>
        </w:rPr>
        <w:t xml:space="preserve"> or a hiding place</w:t>
      </w:r>
      <w:r w:rsidRPr="00311DD2">
        <w:rPr>
          <w:sz w:val="24"/>
        </w:rPr>
        <w:t xml:space="preserve">. </w:t>
      </w:r>
      <w:r>
        <w:rPr>
          <w:sz w:val="24"/>
        </w:rPr>
        <w:t>In such cases, h</w:t>
      </w:r>
      <w:r w:rsidRPr="00311DD2">
        <w:rPr>
          <w:sz w:val="24"/>
        </w:rPr>
        <w:t>ow can the self I am aware</w:t>
      </w:r>
      <w:r w:rsidR="00C2597F">
        <w:rPr>
          <w:sz w:val="24"/>
        </w:rPr>
        <w:t xml:space="preserve"> of</w:t>
      </w:r>
      <w:r w:rsidRPr="00311DD2">
        <w:rPr>
          <w:sz w:val="24"/>
        </w:rPr>
        <w:t xml:space="preserve"> </w:t>
      </w:r>
      <w:r>
        <w:rPr>
          <w:sz w:val="24"/>
        </w:rPr>
        <w:t xml:space="preserve">be </w:t>
      </w:r>
      <w:r w:rsidR="00BB7B81">
        <w:rPr>
          <w:sz w:val="24"/>
        </w:rPr>
        <w:t>the</w:t>
      </w:r>
      <w:r>
        <w:rPr>
          <w:sz w:val="24"/>
        </w:rPr>
        <w:t xml:space="preserve"> </w:t>
      </w:r>
      <w:r w:rsidR="006C7ACE">
        <w:rPr>
          <w:sz w:val="24"/>
        </w:rPr>
        <w:t xml:space="preserve">same as I </w:t>
      </w:r>
      <w:r>
        <w:rPr>
          <w:sz w:val="24"/>
        </w:rPr>
        <w:t xml:space="preserve">who </w:t>
      </w:r>
      <w:r w:rsidR="00900073">
        <w:rPr>
          <w:sz w:val="24"/>
        </w:rPr>
        <w:t>am</w:t>
      </w:r>
      <w:r>
        <w:rPr>
          <w:sz w:val="24"/>
        </w:rPr>
        <w:t xml:space="preserve"> aware</w:t>
      </w:r>
      <w:r w:rsidR="001435F6">
        <w:rPr>
          <w:sz w:val="24"/>
        </w:rPr>
        <w:t xml:space="preserve"> of it</w:t>
      </w:r>
      <w:r w:rsidRPr="00311DD2">
        <w:rPr>
          <w:sz w:val="24"/>
        </w:rPr>
        <w:t xml:space="preserve">? </w:t>
      </w:r>
      <w:r w:rsidR="006C7ACE">
        <w:rPr>
          <w:sz w:val="24"/>
        </w:rPr>
        <w:t>C</w:t>
      </w:r>
      <w:r w:rsidR="00900073">
        <w:rPr>
          <w:sz w:val="24"/>
        </w:rPr>
        <w:t xml:space="preserve">an the perceived be </w:t>
      </w:r>
      <w:r w:rsidR="006C7ACE">
        <w:rPr>
          <w:sz w:val="24"/>
        </w:rPr>
        <w:t xml:space="preserve">its </w:t>
      </w:r>
      <w:r w:rsidR="00900073">
        <w:rPr>
          <w:sz w:val="24"/>
        </w:rPr>
        <w:t xml:space="preserve">perceiver? </w:t>
      </w:r>
      <w:r w:rsidR="00C2597F">
        <w:rPr>
          <w:sz w:val="24"/>
        </w:rPr>
        <w:t>Mobilizing</w:t>
      </w:r>
      <w:r w:rsidR="00A87FE0" w:rsidRPr="00311DD2">
        <w:rPr>
          <w:sz w:val="24"/>
        </w:rPr>
        <w:t xml:space="preserve"> infancy research,</w:t>
      </w:r>
      <w:r w:rsidR="00A87FE0">
        <w:rPr>
          <w:sz w:val="24"/>
        </w:rPr>
        <w:t xml:space="preserve"> </w:t>
      </w:r>
      <w:r w:rsidR="001435F6">
        <w:rPr>
          <w:sz w:val="24"/>
        </w:rPr>
        <w:t xml:space="preserve">I </w:t>
      </w:r>
      <w:r w:rsidR="0025303C">
        <w:rPr>
          <w:sz w:val="24"/>
        </w:rPr>
        <w:t xml:space="preserve">offer the following thesis as to </w:t>
      </w:r>
      <w:r w:rsidR="000332DB">
        <w:rPr>
          <w:sz w:val="24"/>
        </w:rPr>
        <w:t>how one can be aware of oneself</w:t>
      </w:r>
      <w:r w:rsidR="0025303C">
        <w:rPr>
          <w:sz w:val="24"/>
        </w:rPr>
        <w:t>, at a single stroke,</w:t>
      </w:r>
      <w:r w:rsidR="000332DB">
        <w:rPr>
          <w:sz w:val="24"/>
        </w:rPr>
        <w:t xml:space="preserve"> </w:t>
      </w:r>
      <w:r w:rsidR="00A16FC2">
        <w:rPr>
          <w:sz w:val="24"/>
        </w:rPr>
        <w:t xml:space="preserve">as perceiver and as </w:t>
      </w:r>
      <w:r w:rsidR="00C2597F">
        <w:rPr>
          <w:sz w:val="24"/>
        </w:rPr>
        <w:t>embodied entity</w:t>
      </w:r>
      <w:r w:rsidRPr="00311DD2">
        <w:rPr>
          <w:sz w:val="24"/>
        </w:rPr>
        <w:t xml:space="preserve">. </w:t>
      </w:r>
      <w:r w:rsidR="00A87FE0">
        <w:rPr>
          <w:sz w:val="24"/>
        </w:rPr>
        <w:t>D</w:t>
      </w:r>
      <w:r w:rsidR="00541F6C" w:rsidRPr="00F32D99">
        <w:rPr>
          <w:sz w:val="24"/>
        </w:rPr>
        <w:t xml:space="preserve">uring face-to-face interaction </w:t>
      </w:r>
      <w:r w:rsidR="00E5795B" w:rsidRPr="00F32D99">
        <w:rPr>
          <w:sz w:val="24"/>
        </w:rPr>
        <w:t>at 2 or 3 months</w:t>
      </w:r>
      <w:r w:rsidR="001B61A1">
        <w:rPr>
          <w:sz w:val="24"/>
        </w:rPr>
        <w:t xml:space="preserve">, the infant has a </w:t>
      </w:r>
      <w:r w:rsidR="003D20A2">
        <w:rPr>
          <w:sz w:val="24"/>
        </w:rPr>
        <w:t>sensuous perception of the caregiver</w:t>
      </w:r>
      <w:r w:rsidR="001B61A1">
        <w:rPr>
          <w:sz w:val="24"/>
        </w:rPr>
        <w:t xml:space="preserve"> as well as</w:t>
      </w:r>
      <w:r w:rsidR="003D20A2" w:rsidRPr="00F32D99">
        <w:rPr>
          <w:sz w:val="24"/>
        </w:rPr>
        <w:t xml:space="preserve"> </w:t>
      </w:r>
      <w:r w:rsidR="00A26E0B">
        <w:rPr>
          <w:sz w:val="24"/>
        </w:rPr>
        <w:t>a</w:t>
      </w:r>
      <w:r w:rsidR="003D20A2" w:rsidRPr="00F32D99">
        <w:rPr>
          <w:sz w:val="24"/>
        </w:rPr>
        <w:t xml:space="preserve"> non-sensuous impression of something she is eyeing and vocalizing toward.</w:t>
      </w:r>
      <w:r w:rsidR="00E5795B" w:rsidRPr="00F32D99">
        <w:rPr>
          <w:sz w:val="24"/>
        </w:rPr>
        <w:t xml:space="preserve"> </w:t>
      </w:r>
      <w:r w:rsidR="001B61A1">
        <w:rPr>
          <w:sz w:val="24"/>
        </w:rPr>
        <w:t>T</w:t>
      </w:r>
      <w:r w:rsidR="00BD622C">
        <w:rPr>
          <w:sz w:val="24"/>
        </w:rPr>
        <w:t>his</w:t>
      </w:r>
      <w:r w:rsidR="001B61A1" w:rsidRPr="00F32D99">
        <w:rPr>
          <w:sz w:val="24"/>
        </w:rPr>
        <w:t xml:space="preserve"> implicit target is </w:t>
      </w:r>
      <w:r w:rsidR="001B61A1">
        <w:rPr>
          <w:sz w:val="24"/>
        </w:rPr>
        <w:t xml:space="preserve">the </w:t>
      </w:r>
      <w:r w:rsidR="001B61A1" w:rsidRPr="00F32D99">
        <w:rPr>
          <w:sz w:val="24"/>
        </w:rPr>
        <w:t>self</w:t>
      </w:r>
      <w:r w:rsidR="001B61A1">
        <w:rPr>
          <w:sz w:val="24"/>
        </w:rPr>
        <w:t xml:space="preserve"> as it first becomes present to the child</w:t>
      </w:r>
      <w:r w:rsidR="001B61A1" w:rsidRPr="00F32D99">
        <w:rPr>
          <w:sz w:val="24"/>
        </w:rPr>
        <w:t xml:space="preserve">. </w:t>
      </w:r>
      <w:r w:rsidR="00066E58">
        <w:rPr>
          <w:sz w:val="24"/>
        </w:rPr>
        <w:t>It is shown</w:t>
      </w:r>
      <w:r w:rsidR="00E5795B" w:rsidRPr="00F32D99">
        <w:rPr>
          <w:sz w:val="24"/>
        </w:rPr>
        <w:t xml:space="preserve"> </w:t>
      </w:r>
      <w:r w:rsidR="00066E58">
        <w:rPr>
          <w:sz w:val="24"/>
        </w:rPr>
        <w:t xml:space="preserve">how </w:t>
      </w:r>
      <w:r w:rsidR="003B64CC">
        <w:rPr>
          <w:sz w:val="24"/>
        </w:rPr>
        <w:t>the</w:t>
      </w:r>
      <w:r w:rsidR="001B61A1">
        <w:rPr>
          <w:sz w:val="24"/>
        </w:rPr>
        <w:t xml:space="preserve"> </w:t>
      </w:r>
      <w:r w:rsidR="00541F6C" w:rsidRPr="00F32D99">
        <w:rPr>
          <w:sz w:val="24"/>
        </w:rPr>
        <w:t xml:space="preserve">target </w:t>
      </w:r>
      <w:r w:rsidR="003B64CC">
        <w:rPr>
          <w:sz w:val="24"/>
        </w:rPr>
        <w:t xml:space="preserve">of her attending </w:t>
      </w:r>
      <w:r w:rsidR="00BD622C">
        <w:rPr>
          <w:sz w:val="24"/>
        </w:rPr>
        <w:t xml:space="preserve">is </w:t>
      </w:r>
      <w:r w:rsidR="00541F6C" w:rsidRPr="00F32D99">
        <w:rPr>
          <w:sz w:val="24"/>
        </w:rPr>
        <w:t>experienced</w:t>
      </w:r>
      <w:r w:rsidR="00C86E99">
        <w:rPr>
          <w:sz w:val="24"/>
        </w:rPr>
        <w:t xml:space="preserve"> </w:t>
      </w:r>
      <w:r w:rsidR="003D21A3">
        <w:rPr>
          <w:sz w:val="24"/>
        </w:rPr>
        <w:t xml:space="preserve">by him </w:t>
      </w:r>
      <w:r w:rsidR="00541F6C" w:rsidRPr="00F32D99">
        <w:rPr>
          <w:sz w:val="24"/>
        </w:rPr>
        <w:t xml:space="preserve">as embodied, active, affective, and continuous. </w:t>
      </w:r>
      <w:r w:rsidR="009066B0">
        <w:rPr>
          <w:sz w:val="24"/>
        </w:rPr>
        <w:t>After acquiring language</w:t>
      </w:r>
      <w:r w:rsidR="00EE145B" w:rsidRPr="00F32D99">
        <w:rPr>
          <w:sz w:val="24"/>
        </w:rPr>
        <w:t xml:space="preserve">, however, </w:t>
      </w:r>
      <w:r w:rsidR="00541F6C" w:rsidRPr="00F32D99">
        <w:rPr>
          <w:sz w:val="24"/>
        </w:rPr>
        <w:t xml:space="preserve">the child becomes capable of playing the </w:t>
      </w:r>
      <w:r w:rsidR="00BD622C">
        <w:rPr>
          <w:sz w:val="24"/>
        </w:rPr>
        <w:t>caregiver toward him</w:t>
      </w:r>
      <w:r w:rsidR="00541F6C" w:rsidRPr="00F32D99">
        <w:rPr>
          <w:sz w:val="24"/>
        </w:rPr>
        <w:t xml:space="preserve">self: </w:t>
      </w:r>
      <w:r w:rsidR="00BD622C">
        <w:rPr>
          <w:sz w:val="24"/>
        </w:rPr>
        <w:t>He</w:t>
      </w:r>
      <w:r w:rsidR="00541F6C" w:rsidRPr="00F32D99">
        <w:rPr>
          <w:sz w:val="24"/>
        </w:rPr>
        <w:t xml:space="preserve"> can speak </w:t>
      </w:r>
      <w:r w:rsidR="001D36AB">
        <w:rPr>
          <w:sz w:val="24"/>
        </w:rPr>
        <w:t>in her manner</w:t>
      </w:r>
      <w:r w:rsidR="00541F6C" w:rsidRPr="00F32D99">
        <w:rPr>
          <w:sz w:val="24"/>
        </w:rPr>
        <w:t xml:space="preserve"> while listening as the one addressed. </w:t>
      </w:r>
      <w:r w:rsidR="00416042">
        <w:rPr>
          <w:sz w:val="24"/>
        </w:rPr>
        <w:t xml:space="preserve">Thus </w:t>
      </w:r>
      <w:r w:rsidR="00541F6C" w:rsidRPr="00F32D99">
        <w:rPr>
          <w:sz w:val="24"/>
        </w:rPr>
        <w:t xml:space="preserve">the </w:t>
      </w:r>
      <w:r w:rsidR="00EB0A19">
        <w:rPr>
          <w:sz w:val="24"/>
        </w:rPr>
        <w:t xml:space="preserve">relation </w:t>
      </w:r>
      <w:r w:rsidR="00541F6C" w:rsidRPr="00F32D99">
        <w:rPr>
          <w:sz w:val="24"/>
        </w:rPr>
        <w:t>is internalized.</w:t>
      </w:r>
      <w:r w:rsidR="00D53808">
        <w:rPr>
          <w:sz w:val="24"/>
        </w:rPr>
        <w:t xml:space="preserve"> The outcome is the independent and</w:t>
      </w:r>
      <w:r w:rsidR="00541F6C" w:rsidRPr="00F32D99">
        <w:rPr>
          <w:sz w:val="24"/>
        </w:rPr>
        <w:t xml:space="preserve"> secure self-awareness that typifies post-infancy life. </w:t>
      </w:r>
      <w:r w:rsidR="00EB0A19">
        <w:rPr>
          <w:sz w:val="24"/>
        </w:rPr>
        <w:t>I</w:t>
      </w:r>
      <w:r w:rsidR="00541F6C" w:rsidRPr="00F32D99">
        <w:rPr>
          <w:sz w:val="24"/>
        </w:rPr>
        <w:t>ndependence bears a price, which is assessed.</w:t>
      </w:r>
    </w:p>
    <w:p w14:paraId="5337D69A" w14:textId="77777777" w:rsidR="00303789" w:rsidRPr="00F32D99" w:rsidRDefault="00303789" w:rsidP="00C36FFA"/>
    <w:p w14:paraId="7B73DE81" w14:textId="270156A3" w:rsidR="004E599C" w:rsidRDefault="00303789" w:rsidP="00B14948">
      <w:pPr>
        <w:ind w:firstLine="0"/>
        <w:rPr>
          <w:sz w:val="24"/>
          <w:szCs w:val="24"/>
        </w:rPr>
      </w:pPr>
      <w:r w:rsidRPr="00F32D99">
        <w:rPr>
          <w:i/>
          <w:iCs/>
          <w:sz w:val="24"/>
        </w:rPr>
        <w:t>Keywords:</w:t>
      </w:r>
      <w:r w:rsidRPr="00F32D99">
        <w:rPr>
          <w:sz w:val="24"/>
        </w:rPr>
        <w:t xml:space="preserve"> </w:t>
      </w:r>
      <w:r w:rsidR="00AA2EB8" w:rsidRPr="00F32D99">
        <w:rPr>
          <w:sz w:val="24"/>
        </w:rPr>
        <w:t xml:space="preserve">self-awareness; intersubjectivity; </w:t>
      </w:r>
      <w:r w:rsidR="009C474A" w:rsidRPr="00F32D99">
        <w:rPr>
          <w:sz w:val="24"/>
        </w:rPr>
        <w:t>interaction</w:t>
      </w:r>
      <w:r w:rsidR="00266806" w:rsidRPr="00F32D99">
        <w:rPr>
          <w:sz w:val="24"/>
        </w:rPr>
        <w:t xml:space="preserve">; </w:t>
      </w:r>
      <w:r w:rsidR="00AA2EB8" w:rsidRPr="00F32D99">
        <w:rPr>
          <w:sz w:val="24"/>
        </w:rPr>
        <w:t xml:space="preserve">other minds; </w:t>
      </w:r>
      <w:r w:rsidR="00790249" w:rsidRPr="00F32D99">
        <w:rPr>
          <w:sz w:val="24"/>
        </w:rPr>
        <w:t>second-person</w:t>
      </w:r>
      <w:r w:rsidR="00AA2EB8" w:rsidRPr="00F32D99">
        <w:rPr>
          <w:sz w:val="24"/>
        </w:rPr>
        <w:t xml:space="preserve">; </w:t>
      </w:r>
      <w:r w:rsidR="004641A8" w:rsidRPr="00F32D99">
        <w:rPr>
          <w:sz w:val="24"/>
        </w:rPr>
        <w:t>dialogical</w:t>
      </w:r>
    </w:p>
    <w:p w14:paraId="272BF6A6" w14:textId="77777777" w:rsidR="004E599C" w:rsidRDefault="004E599C" w:rsidP="00830684">
      <w:pPr>
        <w:rPr>
          <w:sz w:val="24"/>
          <w:szCs w:val="24"/>
        </w:rPr>
      </w:pPr>
    </w:p>
    <w:p w14:paraId="5CA1F47A" w14:textId="77777777" w:rsidR="004818E6" w:rsidRPr="006774BC" w:rsidRDefault="004818E6" w:rsidP="006774BC">
      <w:pPr>
        <w:pStyle w:val="Heading2"/>
      </w:pPr>
      <w:r w:rsidRPr="006774BC">
        <w:t>Part One: The source of non-reflective self-awareness</w:t>
      </w:r>
    </w:p>
    <w:p w14:paraId="4C2CD2AC" w14:textId="77777777" w:rsidR="006A01FA" w:rsidRDefault="00561CDC" w:rsidP="003975EC">
      <w:r>
        <w:rPr>
          <w:sz w:val="24"/>
          <w:szCs w:val="24"/>
        </w:rPr>
        <w:t>Mobilizing</w:t>
      </w:r>
      <w:r w:rsidR="00EA496B" w:rsidRPr="00765557">
        <w:rPr>
          <w:sz w:val="24"/>
          <w:szCs w:val="24"/>
        </w:rPr>
        <w:t xml:space="preserve"> evidence from</w:t>
      </w:r>
      <w:r w:rsidR="006A01FA" w:rsidRPr="00765557">
        <w:rPr>
          <w:sz w:val="24"/>
          <w:szCs w:val="24"/>
        </w:rPr>
        <w:t xml:space="preserve"> infancy studies, I </w:t>
      </w:r>
      <w:r w:rsidR="00EA496B" w:rsidRPr="00765557">
        <w:rPr>
          <w:sz w:val="24"/>
          <w:szCs w:val="24"/>
        </w:rPr>
        <w:t>shall</w:t>
      </w:r>
      <w:r w:rsidR="006A01FA" w:rsidRPr="00765557">
        <w:rPr>
          <w:sz w:val="24"/>
          <w:szCs w:val="24"/>
        </w:rPr>
        <w:t xml:space="preserve"> </w:t>
      </w:r>
      <w:r w:rsidR="00EA496B" w:rsidRPr="00765557">
        <w:rPr>
          <w:sz w:val="24"/>
          <w:szCs w:val="24"/>
        </w:rPr>
        <w:t xml:space="preserve">argue that self-awareness comes about through </w:t>
      </w:r>
      <w:r w:rsidR="00A26E0B">
        <w:rPr>
          <w:sz w:val="24"/>
          <w:szCs w:val="24"/>
        </w:rPr>
        <w:t xml:space="preserve">the attending of a caregiver (henceforth </w:t>
      </w:r>
      <w:r w:rsidR="00A26E0B" w:rsidRPr="00A26E0B">
        <w:rPr>
          <w:i/>
          <w:iCs/>
          <w:sz w:val="24"/>
          <w:szCs w:val="24"/>
        </w:rPr>
        <w:t>carer</w:t>
      </w:r>
      <w:r w:rsidR="00A26E0B">
        <w:rPr>
          <w:sz w:val="24"/>
          <w:szCs w:val="24"/>
        </w:rPr>
        <w:t>)</w:t>
      </w:r>
      <w:r w:rsidR="003975EC">
        <w:rPr>
          <w:sz w:val="24"/>
          <w:szCs w:val="24"/>
        </w:rPr>
        <w:t xml:space="preserve"> and </w:t>
      </w:r>
      <w:r w:rsidR="0052590B" w:rsidRPr="0052590B">
        <w:rPr>
          <w:sz w:val="24"/>
          <w:szCs w:val="24"/>
        </w:rPr>
        <w:t>that such dependence continues in modified form throughout life</w:t>
      </w:r>
      <w:r w:rsidR="00765557" w:rsidRPr="00765557">
        <w:rPr>
          <w:sz w:val="24"/>
          <w:szCs w:val="24"/>
        </w:rPr>
        <w:t xml:space="preserve">. </w:t>
      </w:r>
      <w:r w:rsidR="00BD6A1A">
        <w:rPr>
          <w:sz w:val="24"/>
          <w:szCs w:val="24"/>
        </w:rPr>
        <w:t>I</w:t>
      </w:r>
      <w:r w:rsidR="003078E6" w:rsidRPr="00765557">
        <w:rPr>
          <w:sz w:val="24"/>
          <w:szCs w:val="24"/>
        </w:rPr>
        <w:t xml:space="preserve"> shall follow </w:t>
      </w:r>
      <w:r w:rsidR="004777CE">
        <w:rPr>
          <w:sz w:val="24"/>
          <w:szCs w:val="24"/>
        </w:rPr>
        <w:t xml:space="preserve">the </w:t>
      </w:r>
      <w:r w:rsidR="003078E6" w:rsidRPr="00765557">
        <w:rPr>
          <w:sz w:val="24"/>
          <w:szCs w:val="24"/>
        </w:rPr>
        <w:t>ontogenesis</w:t>
      </w:r>
      <w:r w:rsidR="004777CE">
        <w:rPr>
          <w:sz w:val="24"/>
          <w:szCs w:val="24"/>
        </w:rPr>
        <w:t xml:space="preserve"> of </w:t>
      </w:r>
      <w:r w:rsidR="00BD6A1A">
        <w:rPr>
          <w:sz w:val="24"/>
          <w:szCs w:val="24"/>
        </w:rPr>
        <w:t xml:space="preserve">other-centered </w:t>
      </w:r>
      <w:r w:rsidR="004777CE">
        <w:rPr>
          <w:sz w:val="24"/>
          <w:szCs w:val="24"/>
        </w:rPr>
        <w:t>self-awareness</w:t>
      </w:r>
      <w:r w:rsidR="00765557" w:rsidRPr="00765557">
        <w:rPr>
          <w:sz w:val="24"/>
          <w:szCs w:val="24"/>
        </w:rPr>
        <w:t xml:space="preserve"> </w:t>
      </w:r>
      <w:r w:rsidR="003078E6" w:rsidRPr="00765557">
        <w:rPr>
          <w:sz w:val="24"/>
          <w:szCs w:val="24"/>
        </w:rPr>
        <w:t xml:space="preserve">through the early epochs of development, including </w:t>
      </w:r>
      <w:r w:rsidR="00537C19">
        <w:rPr>
          <w:sz w:val="24"/>
          <w:szCs w:val="24"/>
        </w:rPr>
        <w:t xml:space="preserve">reciprocal </w:t>
      </w:r>
      <w:r w:rsidR="00E821FB">
        <w:rPr>
          <w:sz w:val="24"/>
          <w:szCs w:val="24"/>
        </w:rPr>
        <w:t>play</w:t>
      </w:r>
      <w:r w:rsidR="001775E0">
        <w:rPr>
          <w:sz w:val="24"/>
          <w:szCs w:val="24"/>
        </w:rPr>
        <w:t xml:space="preserve">, </w:t>
      </w:r>
      <w:r w:rsidR="00765557" w:rsidRPr="00765557">
        <w:rPr>
          <w:sz w:val="24"/>
          <w:szCs w:val="24"/>
        </w:rPr>
        <w:t xml:space="preserve">self-locomotion, </w:t>
      </w:r>
      <w:r w:rsidR="003078E6" w:rsidRPr="00765557">
        <w:rPr>
          <w:sz w:val="24"/>
          <w:szCs w:val="24"/>
        </w:rPr>
        <w:t>joint attention, and the acquisition of language.</w:t>
      </w:r>
      <w:r w:rsidR="00363D58">
        <w:rPr>
          <w:rStyle w:val="FootnoteReference"/>
          <w:sz w:val="24"/>
          <w:szCs w:val="24"/>
        </w:rPr>
        <w:footnoteReference w:id="1"/>
      </w:r>
      <w:r w:rsidR="00E43E2F">
        <w:rPr>
          <w:sz w:val="24"/>
          <w:szCs w:val="24"/>
        </w:rPr>
        <w:t xml:space="preserve"> </w:t>
      </w:r>
    </w:p>
    <w:p w14:paraId="6E9AEEF7" w14:textId="77777777" w:rsidR="009F30C1" w:rsidRPr="00F32D99" w:rsidRDefault="00A51EF2" w:rsidP="00830684">
      <w:pPr>
        <w:rPr>
          <w:sz w:val="24"/>
        </w:rPr>
      </w:pPr>
      <w:r>
        <w:rPr>
          <w:sz w:val="24"/>
        </w:rPr>
        <w:t>S</w:t>
      </w:r>
      <w:r w:rsidR="009F30C1" w:rsidRPr="00F32D99">
        <w:rPr>
          <w:sz w:val="24"/>
        </w:rPr>
        <w:t>elf-awareness</w:t>
      </w:r>
      <w:r>
        <w:rPr>
          <w:sz w:val="24"/>
        </w:rPr>
        <w:t xml:space="preserve"> comes in various kinds. The kind I have in mind </w:t>
      </w:r>
      <w:r w:rsidR="009F30C1" w:rsidRPr="00F32D99">
        <w:rPr>
          <w:sz w:val="24"/>
        </w:rPr>
        <w:t xml:space="preserve">requires no deliberate cognitive process (such as reflection) but occurs </w:t>
      </w:r>
      <w:r>
        <w:rPr>
          <w:sz w:val="24"/>
        </w:rPr>
        <w:t xml:space="preserve">as a basic part </w:t>
      </w:r>
      <w:r w:rsidR="009F30C1" w:rsidRPr="00F32D99">
        <w:rPr>
          <w:sz w:val="24"/>
        </w:rPr>
        <w:t>of experienc</w:t>
      </w:r>
      <w:r w:rsidR="00830684">
        <w:rPr>
          <w:sz w:val="24"/>
        </w:rPr>
        <w:t>e</w:t>
      </w:r>
      <w:r w:rsidR="009F30C1" w:rsidRPr="00F32D99">
        <w:rPr>
          <w:sz w:val="24"/>
        </w:rPr>
        <w:t>. Let me indicate it with examples from early infancy:</w:t>
      </w:r>
    </w:p>
    <w:p w14:paraId="48CE7BCE" w14:textId="77777777" w:rsidR="00D94EA3" w:rsidRPr="00F32D99" w:rsidRDefault="00D94EA3" w:rsidP="00830684">
      <w:pPr>
        <w:rPr>
          <w:sz w:val="24"/>
        </w:rPr>
      </w:pPr>
      <w:r w:rsidRPr="00F32D99">
        <w:rPr>
          <w:sz w:val="24"/>
        </w:rPr>
        <w:t xml:space="preserve">1. </w:t>
      </w:r>
      <w:r w:rsidR="00EC333E" w:rsidRPr="00F32D99">
        <w:rPr>
          <w:sz w:val="24"/>
        </w:rPr>
        <w:t>By</w:t>
      </w:r>
      <w:r w:rsidRPr="00F32D99">
        <w:rPr>
          <w:sz w:val="24"/>
        </w:rPr>
        <w:t xml:space="preserve"> the age of 15 weeks, an infant </w:t>
      </w:r>
      <w:r w:rsidR="008827CF" w:rsidRPr="00F32D99">
        <w:rPr>
          <w:sz w:val="24"/>
        </w:rPr>
        <w:t xml:space="preserve">tends to </w:t>
      </w:r>
      <w:r w:rsidRPr="00F32D99">
        <w:rPr>
          <w:sz w:val="24"/>
        </w:rPr>
        <w:t xml:space="preserve">reach </w:t>
      </w:r>
      <w:r w:rsidR="001B161B" w:rsidRPr="00F32D99">
        <w:rPr>
          <w:sz w:val="24"/>
        </w:rPr>
        <w:t xml:space="preserve">only </w:t>
      </w:r>
      <w:r w:rsidRPr="00F32D99">
        <w:rPr>
          <w:sz w:val="24"/>
        </w:rPr>
        <w:t>for things that are within arm's length</w:t>
      </w:r>
      <w:r w:rsidR="008827CF" w:rsidRPr="00F32D99">
        <w:rPr>
          <w:sz w:val="24"/>
        </w:rPr>
        <w:t xml:space="preserve"> </w:t>
      </w:r>
      <w:r w:rsidRPr="00F32D99">
        <w:rPr>
          <w:sz w:val="24"/>
        </w:rPr>
        <w:t>(Field</w:t>
      </w:r>
      <w:r w:rsidR="001B3C75" w:rsidRPr="00F32D99">
        <w:rPr>
          <w:sz w:val="24"/>
        </w:rPr>
        <w:t>, J.</w:t>
      </w:r>
      <w:r w:rsidRPr="00F32D99">
        <w:rPr>
          <w:sz w:val="24"/>
        </w:rPr>
        <w:t xml:space="preserve"> 1976). </w:t>
      </w:r>
      <w:r w:rsidR="00830684">
        <w:rPr>
          <w:sz w:val="24"/>
        </w:rPr>
        <w:t>T</w:t>
      </w:r>
      <w:r w:rsidRPr="00F32D99">
        <w:rPr>
          <w:sz w:val="24"/>
        </w:rPr>
        <w:t xml:space="preserve">o discriminate </w:t>
      </w:r>
      <w:r w:rsidR="00A7793C" w:rsidRPr="00F32D99">
        <w:rPr>
          <w:sz w:val="24"/>
        </w:rPr>
        <w:t>between the reachable and the unreachable</w:t>
      </w:r>
      <w:r w:rsidRPr="00F32D99">
        <w:rPr>
          <w:sz w:val="24"/>
        </w:rPr>
        <w:t>, he</w:t>
      </w:r>
      <w:r w:rsidR="00D462AC" w:rsidRPr="00F32D99">
        <w:rPr>
          <w:sz w:val="24"/>
        </w:rPr>
        <w:t xml:space="preserve"> </w:t>
      </w:r>
      <w:r w:rsidRPr="00F32D99">
        <w:rPr>
          <w:sz w:val="24"/>
        </w:rPr>
        <w:lastRenderedPageBreak/>
        <w:t>must know where things are vis-à-vis himself</w:t>
      </w:r>
      <w:r w:rsidR="00A4352C" w:rsidRPr="00F32D99">
        <w:rPr>
          <w:sz w:val="24"/>
        </w:rPr>
        <w:t>.</w:t>
      </w:r>
      <w:r w:rsidR="00BD00B1">
        <w:rPr>
          <w:rStyle w:val="FootnoteReference"/>
          <w:sz w:val="24"/>
        </w:rPr>
        <w:footnoteReference w:id="2"/>
      </w:r>
      <w:r w:rsidR="00B969C3" w:rsidRPr="00F32D99">
        <w:rPr>
          <w:sz w:val="24"/>
        </w:rPr>
        <w:t xml:space="preserve"> </w:t>
      </w:r>
      <w:r w:rsidR="00A4352C" w:rsidRPr="00F32D99">
        <w:rPr>
          <w:sz w:val="24"/>
        </w:rPr>
        <w:t xml:space="preserve">Hence </w:t>
      </w:r>
      <w:r w:rsidR="00A4352C" w:rsidRPr="00F32D99">
        <w:rPr>
          <w:sz w:val="24"/>
          <w:szCs w:val="24"/>
        </w:rPr>
        <w:t xml:space="preserve">he must be present to himself as a bounded physical whole </w:t>
      </w:r>
      <w:r w:rsidR="001B3C75" w:rsidRPr="00F32D99">
        <w:rPr>
          <w:sz w:val="24"/>
          <w:szCs w:val="24"/>
        </w:rPr>
        <w:t>in relation to</w:t>
      </w:r>
      <w:r w:rsidR="00A4352C" w:rsidRPr="00F32D99">
        <w:rPr>
          <w:sz w:val="24"/>
          <w:szCs w:val="24"/>
        </w:rPr>
        <w:t xml:space="preserve"> other bounded physical wholes</w:t>
      </w:r>
      <w:r w:rsidRPr="00F32D99">
        <w:rPr>
          <w:sz w:val="24"/>
        </w:rPr>
        <w:t xml:space="preserve">.  </w:t>
      </w:r>
    </w:p>
    <w:p w14:paraId="34707444" w14:textId="77777777" w:rsidR="0056712E" w:rsidRPr="00F32D99" w:rsidRDefault="00FF5484" w:rsidP="005E5B6D">
      <w:pPr>
        <w:rPr>
          <w:sz w:val="24"/>
          <w:szCs w:val="24"/>
        </w:rPr>
      </w:pPr>
      <w:r w:rsidRPr="00F32D99">
        <w:rPr>
          <w:sz w:val="24"/>
        </w:rPr>
        <w:t xml:space="preserve">2. </w:t>
      </w:r>
      <w:r w:rsidR="00E85C5B" w:rsidRPr="00F32D99">
        <w:rPr>
          <w:sz w:val="24"/>
        </w:rPr>
        <w:t>During</w:t>
      </w:r>
      <w:r w:rsidRPr="00F32D99">
        <w:rPr>
          <w:sz w:val="24"/>
        </w:rPr>
        <w:t xml:space="preserve"> </w:t>
      </w:r>
      <w:r w:rsidR="00E85C5B" w:rsidRPr="00F32D99">
        <w:rPr>
          <w:sz w:val="24"/>
        </w:rPr>
        <w:t>playful</w:t>
      </w:r>
      <w:r w:rsidRPr="00F32D99">
        <w:rPr>
          <w:sz w:val="24"/>
        </w:rPr>
        <w:t xml:space="preserve"> interaction with </w:t>
      </w:r>
      <w:r w:rsidR="00926A5D" w:rsidRPr="00F32D99">
        <w:rPr>
          <w:sz w:val="24"/>
        </w:rPr>
        <w:t>an</w:t>
      </w:r>
      <w:r w:rsidR="001B3C75" w:rsidRPr="00F32D99">
        <w:rPr>
          <w:sz w:val="24"/>
        </w:rPr>
        <w:t xml:space="preserve"> infant, if the carer</w:t>
      </w:r>
      <w:r w:rsidR="007B0301" w:rsidRPr="00F32D99">
        <w:rPr>
          <w:sz w:val="24"/>
        </w:rPr>
        <w:t xml:space="preserve"> </w:t>
      </w:r>
      <w:r w:rsidRPr="00F32D99">
        <w:rPr>
          <w:sz w:val="24"/>
        </w:rPr>
        <w:t xml:space="preserve">assumes a neutral expression ("still-face"), the </w:t>
      </w:r>
      <w:r w:rsidR="005B0F5D" w:rsidRPr="00F32D99">
        <w:rPr>
          <w:sz w:val="24"/>
        </w:rPr>
        <w:t>3-month-old</w:t>
      </w:r>
      <w:r w:rsidRPr="00F32D99">
        <w:rPr>
          <w:sz w:val="24"/>
        </w:rPr>
        <w:t xml:space="preserve"> </w:t>
      </w:r>
      <w:r w:rsidR="00926A5D" w:rsidRPr="00F32D99">
        <w:rPr>
          <w:sz w:val="24"/>
        </w:rPr>
        <w:t xml:space="preserve">typically </w:t>
      </w:r>
      <w:r w:rsidRPr="00F32D99">
        <w:rPr>
          <w:sz w:val="24"/>
        </w:rPr>
        <w:t xml:space="preserve">shows distress and </w:t>
      </w:r>
      <w:r w:rsidR="00AA3B0B" w:rsidRPr="00F32D99">
        <w:rPr>
          <w:sz w:val="24"/>
        </w:rPr>
        <w:t xml:space="preserve">sometimes </w:t>
      </w:r>
      <w:r w:rsidRPr="00F32D99">
        <w:rPr>
          <w:sz w:val="24"/>
        </w:rPr>
        <w:t xml:space="preserve">tries to restart the exchange (Tronick 1989). </w:t>
      </w:r>
      <w:r w:rsidR="00AA3B0B" w:rsidRPr="00F32D99">
        <w:rPr>
          <w:sz w:val="24"/>
        </w:rPr>
        <w:t>Furthermore, i</w:t>
      </w:r>
      <w:r w:rsidR="00D94EA3" w:rsidRPr="00F32D99">
        <w:rPr>
          <w:sz w:val="24"/>
        </w:rPr>
        <w:t>n a</w:t>
      </w:r>
      <w:r w:rsidR="0056712E" w:rsidRPr="00F32D99">
        <w:rPr>
          <w:sz w:val="24"/>
        </w:rPr>
        <w:t xml:space="preserve"> famous</w:t>
      </w:r>
      <w:r w:rsidR="00D94EA3" w:rsidRPr="00F32D99">
        <w:rPr>
          <w:sz w:val="24"/>
        </w:rPr>
        <w:t xml:space="preserve"> </w:t>
      </w:r>
      <w:r w:rsidR="00AA3B0B" w:rsidRPr="00F32D99">
        <w:rPr>
          <w:sz w:val="24"/>
        </w:rPr>
        <w:t xml:space="preserve">experiment by </w:t>
      </w:r>
      <w:r w:rsidR="00D94EA3" w:rsidRPr="00F32D99">
        <w:rPr>
          <w:sz w:val="24"/>
        </w:rPr>
        <w:t xml:space="preserve">Murray and Trevarthen </w:t>
      </w:r>
      <w:r w:rsidR="00AA3B0B" w:rsidRPr="00F32D99">
        <w:rPr>
          <w:sz w:val="24"/>
        </w:rPr>
        <w:t>(</w:t>
      </w:r>
      <w:r w:rsidR="00D94EA3" w:rsidRPr="00F32D99">
        <w:rPr>
          <w:sz w:val="24"/>
        </w:rPr>
        <w:t xml:space="preserve">1985), 2-month-olds </w:t>
      </w:r>
      <w:r w:rsidR="0056712E" w:rsidRPr="00F32D99">
        <w:rPr>
          <w:sz w:val="24"/>
        </w:rPr>
        <w:t>and</w:t>
      </w:r>
      <w:r w:rsidR="00D94EA3" w:rsidRPr="00F32D99">
        <w:rPr>
          <w:sz w:val="24"/>
        </w:rPr>
        <w:t xml:space="preserve"> their mothers</w:t>
      </w:r>
      <w:r w:rsidR="00CE631A" w:rsidRPr="00F32D99">
        <w:rPr>
          <w:sz w:val="24"/>
        </w:rPr>
        <w:t xml:space="preserve"> </w:t>
      </w:r>
      <w:r w:rsidR="0056712E" w:rsidRPr="00F32D99">
        <w:rPr>
          <w:sz w:val="24"/>
        </w:rPr>
        <w:t xml:space="preserve">interacted </w:t>
      </w:r>
      <w:r w:rsidR="00DE294A" w:rsidRPr="00F32D99">
        <w:rPr>
          <w:sz w:val="24"/>
        </w:rPr>
        <w:t>via TV monitors</w:t>
      </w:r>
      <w:r w:rsidR="00657BD0">
        <w:rPr>
          <w:sz w:val="24"/>
        </w:rPr>
        <w:t xml:space="preserve"> </w:t>
      </w:r>
      <w:r w:rsidR="005E5B6D">
        <w:rPr>
          <w:sz w:val="24"/>
        </w:rPr>
        <w:t>from</w:t>
      </w:r>
      <w:r w:rsidR="00657BD0" w:rsidRPr="00F32D99">
        <w:rPr>
          <w:sz w:val="24"/>
        </w:rPr>
        <w:t xml:space="preserve"> separate rooms</w:t>
      </w:r>
      <w:r w:rsidR="00D94EA3" w:rsidRPr="00F32D99">
        <w:rPr>
          <w:sz w:val="24"/>
        </w:rPr>
        <w:t xml:space="preserve">. </w:t>
      </w:r>
      <w:r w:rsidR="00AD22CC" w:rsidRPr="00F32D99">
        <w:rPr>
          <w:sz w:val="24"/>
        </w:rPr>
        <w:t>After a minute of lively play back and forth,</w:t>
      </w:r>
      <w:r w:rsidR="00D94EA3" w:rsidRPr="00F32D99">
        <w:rPr>
          <w:sz w:val="24"/>
        </w:rPr>
        <w:t xml:space="preserve"> the </w:t>
      </w:r>
      <w:r w:rsidR="00AA3B0B" w:rsidRPr="00F32D99">
        <w:rPr>
          <w:sz w:val="24"/>
        </w:rPr>
        <w:t>researchers</w:t>
      </w:r>
      <w:r w:rsidR="00D94EA3" w:rsidRPr="00F32D99">
        <w:rPr>
          <w:sz w:val="24"/>
        </w:rPr>
        <w:t xml:space="preserve"> substituted </w:t>
      </w:r>
      <w:r w:rsidR="009D0B9F">
        <w:rPr>
          <w:sz w:val="24"/>
        </w:rPr>
        <w:t>a</w:t>
      </w:r>
      <w:r w:rsidR="00D94EA3" w:rsidRPr="00F32D99">
        <w:rPr>
          <w:sz w:val="24"/>
        </w:rPr>
        <w:t xml:space="preserve"> video recording of the mother</w:t>
      </w:r>
      <w:r w:rsidR="009D0B9F">
        <w:rPr>
          <w:sz w:val="24"/>
        </w:rPr>
        <w:t xml:space="preserve"> from moments earlier</w:t>
      </w:r>
      <w:r w:rsidR="00D94EA3" w:rsidRPr="00F32D99">
        <w:rPr>
          <w:sz w:val="24"/>
        </w:rPr>
        <w:t xml:space="preserve">, so that her gestures </w:t>
      </w:r>
      <w:r w:rsidR="003B0C1D" w:rsidRPr="00F32D99">
        <w:rPr>
          <w:sz w:val="24"/>
        </w:rPr>
        <w:t xml:space="preserve">ceased to be </w:t>
      </w:r>
      <w:r w:rsidR="003B0C1D" w:rsidRPr="00F32D99">
        <w:rPr>
          <w:i/>
          <w:iCs/>
          <w:sz w:val="24"/>
        </w:rPr>
        <w:t>contingent</w:t>
      </w:r>
      <w:r w:rsidR="00D94EA3" w:rsidRPr="00F32D99">
        <w:rPr>
          <w:sz w:val="24"/>
        </w:rPr>
        <w:t xml:space="preserve"> with her baby's </w:t>
      </w:r>
      <w:r w:rsidR="00266312" w:rsidRPr="00F32D99">
        <w:rPr>
          <w:sz w:val="24"/>
        </w:rPr>
        <w:t xml:space="preserve">(i.e., </w:t>
      </w:r>
      <w:r w:rsidR="0056712E" w:rsidRPr="00F32D99">
        <w:rPr>
          <w:sz w:val="24"/>
        </w:rPr>
        <w:t>they</w:t>
      </w:r>
      <w:r w:rsidR="00266312" w:rsidRPr="00F32D99">
        <w:rPr>
          <w:sz w:val="24"/>
        </w:rPr>
        <w:t xml:space="preserve"> ceased to mesh with </w:t>
      </w:r>
      <w:r w:rsidR="00AD22CC" w:rsidRPr="00F32D99">
        <w:rPr>
          <w:sz w:val="24"/>
        </w:rPr>
        <w:t>his</w:t>
      </w:r>
      <w:r w:rsidR="00266312" w:rsidRPr="00F32D99">
        <w:rPr>
          <w:sz w:val="24"/>
        </w:rPr>
        <w:t xml:space="preserve"> in nature, intensity, direction, and timing)</w:t>
      </w:r>
      <w:r w:rsidR="00D94EA3" w:rsidRPr="00F32D99">
        <w:rPr>
          <w:sz w:val="24"/>
        </w:rPr>
        <w:t xml:space="preserve">. </w:t>
      </w:r>
      <w:r w:rsidR="009D0B9F">
        <w:rPr>
          <w:sz w:val="24"/>
        </w:rPr>
        <w:t>H</w:t>
      </w:r>
      <w:r w:rsidR="00D94EA3" w:rsidRPr="00F32D99">
        <w:rPr>
          <w:sz w:val="24"/>
        </w:rPr>
        <w:t xml:space="preserve">e became confused, "showed fewer smiles, looked away more, exhibited more </w:t>
      </w:r>
      <w:r w:rsidR="00D94EA3" w:rsidRPr="00F32D99">
        <w:rPr>
          <w:sz w:val="24"/>
          <w:szCs w:val="24"/>
        </w:rPr>
        <w:t xml:space="preserve">close-mouthed expressions, and intermittently attempted to regain interaction" (Reddy 2008: 75). </w:t>
      </w:r>
      <w:r w:rsidR="004F5427" w:rsidRPr="00F32D99">
        <w:rPr>
          <w:sz w:val="24"/>
          <w:szCs w:val="24"/>
        </w:rPr>
        <w:t>It would seem then that a</w:t>
      </w:r>
      <w:r w:rsidR="0056712E" w:rsidRPr="00F32D99">
        <w:rPr>
          <w:sz w:val="24"/>
          <w:szCs w:val="24"/>
        </w:rPr>
        <w:t xml:space="preserve"> 2-month-old is able to differentiate between his act</w:t>
      </w:r>
      <w:r w:rsidR="00F16431" w:rsidRPr="00F32D99">
        <w:rPr>
          <w:sz w:val="24"/>
          <w:szCs w:val="24"/>
        </w:rPr>
        <w:t>ion</w:t>
      </w:r>
      <w:r w:rsidR="0056712E" w:rsidRPr="00F32D99">
        <w:rPr>
          <w:sz w:val="24"/>
          <w:szCs w:val="24"/>
        </w:rPr>
        <w:t>s and his mother's. He must be self-aware.</w:t>
      </w:r>
      <w:r w:rsidR="00B409ED" w:rsidRPr="00F32D99">
        <w:rPr>
          <w:rStyle w:val="FootnoteReference"/>
          <w:sz w:val="24"/>
          <w:szCs w:val="24"/>
        </w:rPr>
        <w:footnoteReference w:id="3"/>
      </w:r>
      <w:r w:rsidR="0056712E" w:rsidRPr="00F32D99">
        <w:rPr>
          <w:sz w:val="24"/>
          <w:szCs w:val="24"/>
        </w:rPr>
        <w:t xml:space="preserve"> </w:t>
      </w:r>
    </w:p>
    <w:p w14:paraId="592913CB" w14:textId="77777777" w:rsidR="00D94EA3" w:rsidRPr="00F32D99" w:rsidRDefault="00F717FA" w:rsidP="00CF4499">
      <w:pPr>
        <w:rPr>
          <w:sz w:val="24"/>
          <w:szCs w:val="24"/>
        </w:rPr>
      </w:pPr>
      <w:r w:rsidRPr="00F32D99">
        <w:rPr>
          <w:sz w:val="24"/>
          <w:szCs w:val="24"/>
        </w:rPr>
        <w:lastRenderedPageBreak/>
        <w:t>(3</w:t>
      </w:r>
      <w:r w:rsidR="00D94EA3" w:rsidRPr="00F32D99">
        <w:rPr>
          <w:sz w:val="24"/>
          <w:szCs w:val="24"/>
        </w:rPr>
        <w:t xml:space="preserve">) </w:t>
      </w:r>
      <w:r w:rsidR="00E07104" w:rsidRPr="00F32D99">
        <w:rPr>
          <w:sz w:val="24"/>
        </w:rPr>
        <w:t xml:space="preserve">Coyness betokens self-awareness. </w:t>
      </w:r>
      <w:r w:rsidR="00A56559" w:rsidRPr="00F32D99">
        <w:rPr>
          <w:sz w:val="24"/>
          <w:szCs w:val="24"/>
        </w:rPr>
        <w:t xml:space="preserve">Vasudevi </w:t>
      </w:r>
      <w:r w:rsidR="00D94EA3" w:rsidRPr="00F32D99">
        <w:rPr>
          <w:sz w:val="24"/>
          <w:szCs w:val="24"/>
        </w:rPr>
        <w:t xml:space="preserve">Reddy </w:t>
      </w:r>
      <w:r w:rsidR="00C955F5" w:rsidRPr="00F32D99">
        <w:rPr>
          <w:sz w:val="24"/>
          <w:szCs w:val="24"/>
        </w:rPr>
        <w:t xml:space="preserve">has </w:t>
      </w:r>
      <w:r w:rsidR="00D94EA3" w:rsidRPr="00F32D99">
        <w:rPr>
          <w:sz w:val="24"/>
          <w:szCs w:val="24"/>
        </w:rPr>
        <w:t>found the behavioral signs of coyness in infants aged 2 to 3 months: "</w:t>
      </w:r>
      <w:r w:rsidR="00CF4499" w:rsidRPr="00F32D99">
        <w:rPr>
          <w:sz w:val="24"/>
          <w:szCs w:val="24"/>
        </w:rPr>
        <w:t>smiles with simultaneous gaze and head aversion and the curving of both arms in front of the face,</w:t>
      </w:r>
      <w:r w:rsidR="00D94EA3" w:rsidRPr="00F32D99">
        <w:rPr>
          <w:sz w:val="24"/>
          <w:szCs w:val="24"/>
        </w:rPr>
        <w:t>" especially "following</w:t>
      </w:r>
      <w:r w:rsidR="001D3169" w:rsidRPr="00F32D99">
        <w:rPr>
          <w:sz w:val="24"/>
          <w:szCs w:val="24"/>
        </w:rPr>
        <w:t xml:space="preserve"> the renewed onset of attention</w:t>
      </w:r>
      <w:r w:rsidR="00D94EA3" w:rsidRPr="00F32D99">
        <w:rPr>
          <w:sz w:val="24"/>
          <w:szCs w:val="24"/>
        </w:rPr>
        <w:t xml:space="preserve">" </w:t>
      </w:r>
      <w:r w:rsidR="001D3169" w:rsidRPr="00F32D99">
        <w:rPr>
          <w:sz w:val="24"/>
          <w:szCs w:val="24"/>
        </w:rPr>
        <w:t xml:space="preserve">(2000: </w:t>
      </w:r>
      <w:r w:rsidR="00CF4499" w:rsidRPr="00F32D99">
        <w:rPr>
          <w:sz w:val="24"/>
          <w:szCs w:val="24"/>
        </w:rPr>
        <w:t>187, 190</w:t>
      </w:r>
      <w:r w:rsidR="001D3169" w:rsidRPr="00F32D99">
        <w:rPr>
          <w:sz w:val="24"/>
          <w:szCs w:val="24"/>
        </w:rPr>
        <w:t>).</w:t>
      </w:r>
    </w:p>
    <w:p w14:paraId="17E92A57" w14:textId="77777777" w:rsidR="006F0D37" w:rsidRPr="00F32D99" w:rsidRDefault="00D94EA3" w:rsidP="004356C3">
      <w:pPr>
        <w:rPr>
          <w:sz w:val="24"/>
          <w:szCs w:val="24"/>
        </w:rPr>
      </w:pPr>
      <w:r w:rsidRPr="00F32D99">
        <w:rPr>
          <w:sz w:val="24"/>
          <w:szCs w:val="24"/>
        </w:rPr>
        <w:t>The general picture has</w:t>
      </w:r>
      <w:r w:rsidR="006F0D37" w:rsidRPr="00F32D99">
        <w:rPr>
          <w:sz w:val="24"/>
          <w:szCs w:val="24"/>
        </w:rPr>
        <w:t xml:space="preserve"> been painted by Daniel Stern: </w:t>
      </w:r>
    </w:p>
    <w:p w14:paraId="670A0C0B" w14:textId="77777777" w:rsidR="006F0D37" w:rsidRPr="00F32D99" w:rsidRDefault="006F0D37" w:rsidP="004356C3">
      <w:pPr>
        <w:rPr>
          <w:sz w:val="24"/>
          <w:szCs w:val="24"/>
        </w:rPr>
      </w:pPr>
    </w:p>
    <w:p w14:paraId="077CE3EE" w14:textId="77777777" w:rsidR="006F0D37" w:rsidRPr="00F32D99" w:rsidRDefault="00D94EA3" w:rsidP="004B5721">
      <w:pPr>
        <w:ind w:left="720"/>
        <w:rPr>
          <w:sz w:val="24"/>
          <w:szCs w:val="24"/>
        </w:rPr>
      </w:pPr>
      <w:r w:rsidRPr="00F32D99">
        <w:rPr>
          <w:sz w:val="24"/>
          <w:szCs w:val="24"/>
        </w:rPr>
        <w:t>At the age of two to three months, infants…. seem to approach interpersonal relatedness with an organizing perspective that makes it feel as if there is now an integrated sense of themselves as distinct and coherent bodies, with…a sense of other people as distinct and separate interactants</w:t>
      </w:r>
      <w:r w:rsidR="006F0D37" w:rsidRPr="00F32D99">
        <w:rPr>
          <w:sz w:val="24"/>
          <w:szCs w:val="24"/>
        </w:rPr>
        <w:t>.</w:t>
      </w:r>
      <w:r w:rsidRPr="00F32D99">
        <w:rPr>
          <w:sz w:val="24"/>
          <w:szCs w:val="24"/>
        </w:rPr>
        <w:t xml:space="preserve"> (</w:t>
      </w:r>
      <w:r w:rsidR="006F0D37" w:rsidRPr="00F32D99">
        <w:rPr>
          <w:sz w:val="24"/>
          <w:szCs w:val="24"/>
        </w:rPr>
        <w:t xml:space="preserve">Stern </w:t>
      </w:r>
      <w:r w:rsidR="003637C5" w:rsidRPr="00F32D99">
        <w:rPr>
          <w:sz w:val="24"/>
          <w:szCs w:val="24"/>
        </w:rPr>
        <w:t>1985: 69)</w:t>
      </w:r>
      <w:r w:rsidRPr="00F32D99">
        <w:rPr>
          <w:sz w:val="24"/>
          <w:szCs w:val="24"/>
        </w:rPr>
        <w:t xml:space="preserve"> </w:t>
      </w:r>
    </w:p>
    <w:p w14:paraId="5D40E472" w14:textId="77777777" w:rsidR="006F0D37" w:rsidRPr="00F32D99" w:rsidRDefault="006F0D37" w:rsidP="006F0D37">
      <w:pPr>
        <w:ind w:left="720"/>
        <w:rPr>
          <w:sz w:val="24"/>
          <w:szCs w:val="24"/>
        </w:rPr>
      </w:pPr>
    </w:p>
    <w:p w14:paraId="1D88D217" w14:textId="77777777" w:rsidR="00D94EA3" w:rsidRPr="00F32D99" w:rsidRDefault="00DF50A4" w:rsidP="00130B2B">
      <w:pPr>
        <w:ind w:firstLine="0"/>
        <w:rPr>
          <w:sz w:val="24"/>
          <w:szCs w:val="24"/>
        </w:rPr>
      </w:pPr>
      <w:r w:rsidRPr="00F32D99">
        <w:rPr>
          <w:sz w:val="24"/>
          <w:szCs w:val="24"/>
        </w:rPr>
        <w:t xml:space="preserve">Stern holds that </w:t>
      </w:r>
      <w:r w:rsidR="00435FD8" w:rsidRPr="00F32D99">
        <w:rPr>
          <w:sz w:val="24"/>
          <w:szCs w:val="24"/>
        </w:rPr>
        <w:t>certain</w:t>
      </w:r>
      <w:r w:rsidR="00081C8C" w:rsidRPr="00F32D99">
        <w:rPr>
          <w:sz w:val="24"/>
          <w:szCs w:val="24"/>
        </w:rPr>
        <w:t xml:space="preserve"> </w:t>
      </w:r>
      <w:r w:rsidRPr="00F32D99">
        <w:rPr>
          <w:i/>
          <w:iCs/>
          <w:sz w:val="24"/>
          <w:szCs w:val="24"/>
        </w:rPr>
        <w:t>invariants</w:t>
      </w:r>
      <w:r w:rsidR="00081C8C" w:rsidRPr="00F32D99">
        <w:rPr>
          <w:sz w:val="24"/>
          <w:szCs w:val="24"/>
        </w:rPr>
        <w:t xml:space="preserve"> in </w:t>
      </w:r>
      <w:r w:rsidR="00FB47F9" w:rsidRPr="00F32D99">
        <w:rPr>
          <w:sz w:val="24"/>
          <w:szCs w:val="24"/>
        </w:rPr>
        <w:t>the infant's</w:t>
      </w:r>
      <w:r w:rsidR="00081C8C" w:rsidRPr="00F32D99">
        <w:rPr>
          <w:sz w:val="24"/>
          <w:szCs w:val="24"/>
        </w:rPr>
        <w:t xml:space="preserve"> </w:t>
      </w:r>
      <w:r w:rsidR="00FC0F66" w:rsidRPr="00F32D99">
        <w:rPr>
          <w:sz w:val="24"/>
          <w:szCs w:val="24"/>
        </w:rPr>
        <w:t>experience</w:t>
      </w:r>
      <w:r w:rsidR="004A22BE" w:rsidRPr="00F32D99">
        <w:rPr>
          <w:sz w:val="24"/>
          <w:szCs w:val="24"/>
        </w:rPr>
        <w:t xml:space="preserve"> </w:t>
      </w:r>
      <w:r w:rsidR="00130B2B">
        <w:rPr>
          <w:sz w:val="24"/>
          <w:szCs w:val="24"/>
        </w:rPr>
        <w:t xml:space="preserve">by 2 or 3 months </w:t>
      </w:r>
      <w:r w:rsidRPr="00F32D99">
        <w:rPr>
          <w:sz w:val="24"/>
          <w:szCs w:val="24"/>
        </w:rPr>
        <w:t xml:space="preserve">enable </w:t>
      </w:r>
      <w:r w:rsidR="00C4710A" w:rsidRPr="00F32D99">
        <w:rPr>
          <w:sz w:val="24"/>
          <w:szCs w:val="24"/>
        </w:rPr>
        <w:t>him</w:t>
      </w:r>
      <w:r w:rsidRPr="00F32D99">
        <w:rPr>
          <w:sz w:val="24"/>
          <w:szCs w:val="24"/>
        </w:rPr>
        <w:t xml:space="preserve"> to distinguish </w:t>
      </w:r>
      <w:r w:rsidR="00081C8C" w:rsidRPr="00F32D99">
        <w:rPr>
          <w:sz w:val="24"/>
          <w:szCs w:val="24"/>
        </w:rPr>
        <w:t xml:space="preserve">himself </w:t>
      </w:r>
      <w:r w:rsidRPr="00F32D99">
        <w:rPr>
          <w:sz w:val="24"/>
          <w:szCs w:val="24"/>
        </w:rPr>
        <w:t>from others</w:t>
      </w:r>
      <w:r w:rsidR="004A360B" w:rsidRPr="00F32D99">
        <w:rPr>
          <w:sz w:val="24"/>
          <w:szCs w:val="24"/>
        </w:rPr>
        <w:t xml:space="preserve">. </w:t>
      </w:r>
      <w:r w:rsidR="004A22BE" w:rsidRPr="00F32D99">
        <w:rPr>
          <w:sz w:val="24"/>
          <w:szCs w:val="24"/>
        </w:rPr>
        <w:t xml:space="preserve">The invariants generate four components of </w:t>
      </w:r>
      <w:r w:rsidR="0005477E" w:rsidRPr="00F32D99">
        <w:rPr>
          <w:sz w:val="24"/>
          <w:szCs w:val="24"/>
        </w:rPr>
        <w:t xml:space="preserve">what he calls the </w:t>
      </w:r>
      <w:r w:rsidR="004A22BE" w:rsidRPr="00F32D99">
        <w:rPr>
          <w:sz w:val="24"/>
          <w:szCs w:val="24"/>
        </w:rPr>
        <w:t>"core self</w:t>
      </w:r>
      <w:r w:rsidR="0005477E" w:rsidRPr="00F32D99">
        <w:rPr>
          <w:sz w:val="24"/>
          <w:szCs w:val="24"/>
        </w:rPr>
        <w:t>"</w:t>
      </w:r>
      <w:r w:rsidR="004A22BE" w:rsidRPr="00F32D99">
        <w:rPr>
          <w:sz w:val="24"/>
          <w:szCs w:val="24"/>
        </w:rPr>
        <w:t xml:space="preserve">: The infant experiences self-agency (e.g., authorship of his actions), self-coherence ("being a </w:t>
      </w:r>
      <w:proofErr w:type="spellStart"/>
      <w:r w:rsidR="004A22BE" w:rsidRPr="00F32D99">
        <w:rPr>
          <w:sz w:val="24"/>
          <w:szCs w:val="24"/>
        </w:rPr>
        <w:t>nonfragmented</w:t>
      </w:r>
      <w:proofErr w:type="spellEnd"/>
      <w:r w:rsidR="004A22BE" w:rsidRPr="00F32D99">
        <w:rPr>
          <w:sz w:val="24"/>
          <w:szCs w:val="24"/>
        </w:rPr>
        <w:t xml:space="preserve"> physical whole with boundaries"), self-affectivity (experiencing affects as his own), and self-history (having a sense of enduring </w:t>
      </w:r>
      <w:r w:rsidR="00130B2B">
        <w:rPr>
          <w:sz w:val="24"/>
          <w:szCs w:val="24"/>
        </w:rPr>
        <w:t>amid change</w:t>
      </w:r>
      <w:r w:rsidR="004A22BE" w:rsidRPr="00F32D99">
        <w:rPr>
          <w:sz w:val="24"/>
          <w:szCs w:val="24"/>
        </w:rPr>
        <w:t xml:space="preserve">) (ibid: 71). </w:t>
      </w:r>
      <w:r w:rsidR="0005477E" w:rsidRPr="00F32D99">
        <w:rPr>
          <w:sz w:val="24"/>
          <w:szCs w:val="24"/>
        </w:rPr>
        <w:t>However,</w:t>
      </w:r>
      <w:r w:rsidR="004A360B" w:rsidRPr="00F32D99">
        <w:rPr>
          <w:sz w:val="24"/>
          <w:szCs w:val="24"/>
        </w:rPr>
        <w:t xml:space="preserve"> if </w:t>
      </w:r>
      <w:r w:rsidR="003637C5" w:rsidRPr="00F32D99">
        <w:rPr>
          <w:sz w:val="24"/>
          <w:szCs w:val="24"/>
        </w:rPr>
        <w:t>invarian</w:t>
      </w:r>
      <w:r w:rsidR="004A22BE" w:rsidRPr="00F32D99">
        <w:rPr>
          <w:sz w:val="24"/>
          <w:szCs w:val="24"/>
        </w:rPr>
        <w:t>ts are to function as criteria</w:t>
      </w:r>
      <w:r w:rsidR="003637C5" w:rsidRPr="00F32D99">
        <w:rPr>
          <w:sz w:val="24"/>
          <w:szCs w:val="24"/>
        </w:rPr>
        <w:t xml:space="preserve"> </w:t>
      </w:r>
      <w:r w:rsidR="00AB06C3" w:rsidRPr="00F32D99">
        <w:rPr>
          <w:sz w:val="24"/>
          <w:szCs w:val="24"/>
        </w:rPr>
        <w:t xml:space="preserve">for distinguishing oneself </w:t>
      </w:r>
      <w:r w:rsidR="004A360B" w:rsidRPr="00F32D99">
        <w:rPr>
          <w:sz w:val="24"/>
          <w:szCs w:val="24"/>
        </w:rPr>
        <w:t xml:space="preserve">from others, </w:t>
      </w:r>
      <w:r w:rsidR="00F65780" w:rsidRPr="00F32D99">
        <w:rPr>
          <w:sz w:val="24"/>
          <w:szCs w:val="24"/>
        </w:rPr>
        <w:t>what enable</w:t>
      </w:r>
      <w:r w:rsidR="003637C5" w:rsidRPr="00F32D99">
        <w:rPr>
          <w:sz w:val="24"/>
          <w:szCs w:val="24"/>
        </w:rPr>
        <w:t>s</w:t>
      </w:r>
      <w:r w:rsidR="00F65780" w:rsidRPr="00F32D99">
        <w:rPr>
          <w:sz w:val="24"/>
          <w:szCs w:val="24"/>
        </w:rPr>
        <w:t xml:space="preserve"> an awareness of </w:t>
      </w:r>
      <w:r w:rsidR="00E61787" w:rsidRPr="00F32D99">
        <w:rPr>
          <w:sz w:val="24"/>
          <w:szCs w:val="24"/>
        </w:rPr>
        <w:t xml:space="preserve">the self </w:t>
      </w:r>
      <w:r w:rsidR="0005477E" w:rsidRPr="00F32D99">
        <w:rPr>
          <w:sz w:val="24"/>
          <w:szCs w:val="24"/>
        </w:rPr>
        <w:t>who</w:t>
      </w:r>
      <w:r w:rsidR="004A22BE" w:rsidRPr="00F32D99">
        <w:rPr>
          <w:sz w:val="24"/>
          <w:szCs w:val="24"/>
        </w:rPr>
        <w:t xml:space="preserve"> senses the invariants</w:t>
      </w:r>
      <w:r w:rsidR="003637C5" w:rsidRPr="00F32D99">
        <w:rPr>
          <w:sz w:val="24"/>
          <w:szCs w:val="24"/>
        </w:rPr>
        <w:t xml:space="preserve">? Dan Zahavi </w:t>
      </w:r>
      <w:r w:rsidR="0005477E" w:rsidRPr="00F32D99">
        <w:rPr>
          <w:sz w:val="24"/>
          <w:szCs w:val="24"/>
        </w:rPr>
        <w:t xml:space="preserve">rightly </w:t>
      </w:r>
      <w:r w:rsidR="00327436" w:rsidRPr="00F32D99">
        <w:rPr>
          <w:sz w:val="24"/>
          <w:szCs w:val="24"/>
        </w:rPr>
        <w:t xml:space="preserve">criticizes </w:t>
      </w:r>
      <w:r w:rsidR="003637C5" w:rsidRPr="00F32D99">
        <w:rPr>
          <w:sz w:val="24"/>
          <w:szCs w:val="24"/>
        </w:rPr>
        <w:t>Stern on this point</w:t>
      </w:r>
      <w:r w:rsidR="004A360B" w:rsidRPr="00F32D99">
        <w:rPr>
          <w:sz w:val="24"/>
          <w:szCs w:val="24"/>
        </w:rPr>
        <w:t xml:space="preserve"> </w:t>
      </w:r>
      <w:r w:rsidRPr="00F32D99">
        <w:rPr>
          <w:sz w:val="24"/>
          <w:szCs w:val="24"/>
        </w:rPr>
        <w:t>(</w:t>
      </w:r>
      <w:r w:rsidR="001111A2" w:rsidRPr="00F32D99">
        <w:rPr>
          <w:sz w:val="24"/>
          <w:szCs w:val="24"/>
        </w:rPr>
        <w:t xml:space="preserve">Zahavi </w:t>
      </w:r>
      <w:r w:rsidRPr="00F32D99">
        <w:rPr>
          <w:sz w:val="24"/>
          <w:szCs w:val="24"/>
        </w:rPr>
        <w:t>1999: 179–80</w:t>
      </w:r>
      <w:r w:rsidR="003637C5" w:rsidRPr="00F32D99">
        <w:rPr>
          <w:sz w:val="24"/>
          <w:szCs w:val="24"/>
        </w:rPr>
        <w:t xml:space="preserve">). </w:t>
      </w:r>
      <w:r w:rsidR="00512B3B" w:rsidRPr="00F32D99">
        <w:rPr>
          <w:sz w:val="24"/>
          <w:szCs w:val="24"/>
        </w:rPr>
        <w:t xml:space="preserve">Nevertheless, </w:t>
      </w:r>
      <w:r w:rsidR="00BB3C27" w:rsidRPr="00F32D99">
        <w:rPr>
          <w:sz w:val="24"/>
          <w:szCs w:val="24"/>
        </w:rPr>
        <w:t xml:space="preserve">after we have found the self who senses the invariants, </w:t>
      </w:r>
      <w:r w:rsidR="00C955F5" w:rsidRPr="00F32D99">
        <w:rPr>
          <w:sz w:val="24"/>
          <w:szCs w:val="24"/>
        </w:rPr>
        <w:t xml:space="preserve">we shall need to </w:t>
      </w:r>
      <w:r w:rsidR="00512B3B" w:rsidRPr="00F32D99">
        <w:rPr>
          <w:sz w:val="24"/>
          <w:szCs w:val="24"/>
        </w:rPr>
        <w:t xml:space="preserve">include Stern's </w:t>
      </w:r>
      <w:r w:rsidR="00130B2B">
        <w:rPr>
          <w:sz w:val="24"/>
          <w:szCs w:val="24"/>
        </w:rPr>
        <w:t xml:space="preserve">four </w:t>
      </w:r>
      <w:r w:rsidR="00FC0F66" w:rsidRPr="00F32D99">
        <w:rPr>
          <w:sz w:val="24"/>
          <w:szCs w:val="24"/>
        </w:rPr>
        <w:t>components</w:t>
      </w:r>
      <w:r w:rsidR="00512B3B" w:rsidRPr="00F32D99">
        <w:rPr>
          <w:sz w:val="24"/>
          <w:szCs w:val="24"/>
        </w:rPr>
        <w:t xml:space="preserve"> in an account of </w:t>
      </w:r>
      <w:r w:rsidR="00130B2B">
        <w:rPr>
          <w:sz w:val="24"/>
          <w:szCs w:val="24"/>
        </w:rPr>
        <w:t xml:space="preserve">early </w:t>
      </w:r>
      <w:r w:rsidR="00512B3B" w:rsidRPr="00F32D99">
        <w:rPr>
          <w:sz w:val="24"/>
          <w:szCs w:val="24"/>
        </w:rPr>
        <w:t>self-awareness.</w:t>
      </w:r>
    </w:p>
    <w:p w14:paraId="24F08CAE" w14:textId="77777777" w:rsidR="004777CE" w:rsidRDefault="00955842" w:rsidP="00D14BEE">
      <w:pPr>
        <w:rPr>
          <w:sz w:val="24"/>
          <w:szCs w:val="24"/>
        </w:rPr>
      </w:pPr>
      <w:r>
        <w:rPr>
          <w:sz w:val="24"/>
          <w:szCs w:val="24"/>
        </w:rPr>
        <w:t>W</w:t>
      </w:r>
      <w:r w:rsidR="00593C22" w:rsidRPr="00F32D99">
        <w:rPr>
          <w:sz w:val="24"/>
          <w:szCs w:val="24"/>
        </w:rPr>
        <w:t>hen we think about self-awareness</w:t>
      </w:r>
      <w:r w:rsidR="00906A30" w:rsidRPr="00F32D99">
        <w:rPr>
          <w:sz w:val="24"/>
          <w:szCs w:val="24"/>
        </w:rPr>
        <w:t xml:space="preserve"> </w:t>
      </w:r>
      <w:r w:rsidR="001D3169" w:rsidRPr="00F32D99">
        <w:rPr>
          <w:sz w:val="24"/>
          <w:szCs w:val="24"/>
        </w:rPr>
        <w:t xml:space="preserve">as </w:t>
      </w:r>
      <w:r w:rsidR="00D14BEE">
        <w:rPr>
          <w:sz w:val="24"/>
          <w:szCs w:val="24"/>
        </w:rPr>
        <w:t>exemplified</w:t>
      </w:r>
      <w:r w:rsidR="00906A30" w:rsidRPr="00F32D99">
        <w:rPr>
          <w:sz w:val="24"/>
          <w:szCs w:val="24"/>
        </w:rPr>
        <w:t xml:space="preserve"> above</w:t>
      </w:r>
      <w:r w:rsidR="00593C22" w:rsidRPr="00F32D99">
        <w:rPr>
          <w:sz w:val="24"/>
          <w:szCs w:val="24"/>
        </w:rPr>
        <w:t xml:space="preserve">, we </w:t>
      </w:r>
      <w:r w:rsidR="002F76E6" w:rsidRPr="00F32D99">
        <w:rPr>
          <w:sz w:val="24"/>
          <w:szCs w:val="24"/>
        </w:rPr>
        <w:t xml:space="preserve">encounter </w:t>
      </w:r>
      <w:r w:rsidR="00A37718" w:rsidRPr="00F32D99">
        <w:rPr>
          <w:sz w:val="24"/>
          <w:szCs w:val="24"/>
        </w:rPr>
        <w:t>a well-known</w:t>
      </w:r>
      <w:r w:rsidR="00D374BF" w:rsidRPr="00F32D99">
        <w:rPr>
          <w:sz w:val="24"/>
          <w:szCs w:val="24"/>
        </w:rPr>
        <w:t xml:space="preserve"> </w:t>
      </w:r>
      <w:r w:rsidR="004A0191" w:rsidRPr="00F32D99">
        <w:rPr>
          <w:sz w:val="24"/>
          <w:szCs w:val="24"/>
        </w:rPr>
        <w:t>enigma</w:t>
      </w:r>
      <w:r w:rsidR="00906A30" w:rsidRPr="00F32D99">
        <w:rPr>
          <w:sz w:val="24"/>
          <w:szCs w:val="24"/>
        </w:rPr>
        <w:t xml:space="preserve">. </w:t>
      </w:r>
      <w:r w:rsidR="002F76E6" w:rsidRPr="00F32D99">
        <w:rPr>
          <w:sz w:val="24"/>
          <w:szCs w:val="24"/>
        </w:rPr>
        <w:t>Take</w:t>
      </w:r>
      <w:r w:rsidR="00214912" w:rsidRPr="00F32D99">
        <w:rPr>
          <w:sz w:val="24"/>
          <w:szCs w:val="24"/>
        </w:rPr>
        <w:t xml:space="preserve"> the first </w:t>
      </w:r>
      <w:r w:rsidR="004D15D9" w:rsidRPr="00F32D99">
        <w:rPr>
          <w:sz w:val="24"/>
          <w:szCs w:val="24"/>
        </w:rPr>
        <w:t>example</w:t>
      </w:r>
      <w:r w:rsidR="00214912" w:rsidRPr="00F32D99">
        <w:rPr>
          <w:sz w:val="24"/>
          <w:szCs w:val="24"/>
        </w:rPr>
        <w:t xml:space="preserve">: </w:t>
      </w:r>
      <w:r w:rsidR="004149FD" w:rsidRPr="00F32D99">
        <w:rPr>
          <w:sz w:val="24"/>
          <w:szCs w:val="24"/>
        </w:rPr>
        <w:t xml:space="preserve">To </w:t>
      </w:r>
      <w:r w:rsidR="002F76E6" w:rsidRPr="00F32D99">
        <w:rPr>
          <w:sz w:val="24"/>
          <w:szCs w:val="24"/>
        </w:rPr>
        <w:t>distinguish</w:t>
      </w:r>
      <w:r w:rsidR="00906A30" w:rsidRPr="00F32D99">
        <w:rPr>
          <w:sz w:val="24"/>
          <w:szCs w:val="24"/>
        </w:rPr>
        <w:t xml:space="preserve"> between </w:t>
      </w:r>
      <w:r w:rsidR="002F76E6" w:rsidRPr="00F32D99">
        <w:rPr>
          <w:sz w:val="24"/>
          <w:szCs w:val="24"/>
        </w:rPr>
        <w:t>the reachable and the unreachable</w:t>
      </w:r>
      <w:r w:rsidR="004149FD" w:rsidRPr="00F32D99">
        <w:rPr>
          <w:sz w:val="24"/>
          <w:szCs w:val="24"/>
        </w:rPr>
        <w:t>, the infant must be aware of himself</w:t>
      </w:r>
      <w:r w:rsidR="00A37718" w:rsidRPr="00F32D99">
        <w:rPr>
          <w:sz w:val="24"/>
          <w:szCs w:val="24"/>
        </w:rPr>
        <w:t xml:space="preserve"> </w:t>
      </w:r>
      <w:r w:rsidR="00D374BF" w:rsidRPr="00F32D99">
        <w:rPr>
          <w:sz w:val="24"/>
          <w:szCs w:val="24"/>
        </w:rPr>
        <w:t xml:space="preserve">as a </w:t>
      </w:r>
      <w:r w:rsidR="00214912" w:rsidRPr="00F32D99">
        <w:rPr>
          <w:sz w:val="24"/>
          <w:szCs w:val="24"/>
        </w:rPr>
        <w:t>bounded physical whole</w:t>
      </w:r>
      <w:r w:rsidR="00702EDE" w:rsidRPr="00F32D99">
        <w:rPr>
          <w:sz w:val="24"/>
          <w:szCs w:val="24"/>
        </w:rPr>
        <w:t xml:space="preserve">. </w:t>
      </w:r>
      <w:r w:rsidR="00D918A1">
        <w:rPr>
          <w:sz w:val="24"/>
          <w:szCs w:val="24"/>
        </w:rPr>
        <w:t>P</w:t>
      </w:r>
      <w:r w:rsidR="00702EDE" w:rsidRPr="00F32D99">
        <w:rPr>
          <w:sz w:val="24"/>
          <w:szCs w:val="24"/>
        </w:rPr>
        <w:t xml:space="preserve">hilosophizing adults </w:t>
      </w:r>
      <w:r w:rsidR="00D374BF" w:rsidRPr="00F32D99">
        <w:rPr>
          <w:sz w:val="24"/>
          <w:szCs w:val="24"/>
        </w:rPr>
        <w:t xml:space="preserve">tend to think of any </w:t>
      </w:r>
      <w:r w:rsidR="002F76E6" w:rsidRPr="00F32D99">
        <w:rPr>
          <w:sz w:val="24"/>
          <w:szCs w:val="24"/>
        </w:rPr>
        <w:t>such</w:t>
      </w:r>
      <w:r w:rsidR="00D374BF" w:rsidRPr="00F32D99">
        <w:rPr>
          <w:sz w:val="24"/>
          <w:szCs w:val="24"/>
        </w:rPr>
        <w:t xml:space="preserve"> whole </w:t>
      </w:r>
      <w:r w:rsidR="00214912" w:rsidRPr="00F32D99">
        <w:rPr>
          <w:sz w:val="24"/>
          <w:szCs w:val="24"/>
        </w:rPr>
        <w:t>as an object</w:t>
      </w:r>
      <w:r w:rsidR="002936F3" w:rsidRPr="00F32D99">
        <w:rPr>
          <w:sz w:val="24"/>
          <w:szCs w:val="24"/>
        </w:rPr>
        <w:t>—above all,</w:t>
      </w:r>
      <w:r w:rsidR="00214912" w:rsidRPr="00F32D99">
        <w:rPr>
          <w:sz w:val="24"/>
          <w:szCs w:val="24"/>
        </w:rPr>
        <w:t xml:space="preserve"> an object of </w:t>
      </w:r>
      <w:r w:rsidR="00214912" w:rsidRPr="00F32D99">
        <w:rPr>
          <w:sz w:val="24"/>
          <w:szCs w:val="24"/>
        </w:rPr>
        <w:lastRenderedPageBreak/>
        <w:t xml:space="preserve">perception. </w:t>
      </w:r>
      <w:r w:rsidR="004149FD" w:rsidRPr="00F32D99">
        <w:rPr>
          <w:sz w:val="24"/>
          <w:szCs w:val="24"/>
        </w:rPr>
        <w:t xml:space="preserve">When </w:t>
      </w:r>
      <w:r w:rsidR="00214912" w:rsidRPr="00F32D99">
        <w:rPr>
          <w:sz w:val="24"/>
          <w:szCs w:val="24"/>
        </w:rPr>
        <w:t xml:space="preserve">we do </w:t>
      </w:r>
      <w:r w:rsidR="007E2B20" w:rsidRPr="00F32D99">
        <w:rPr>
          <w:sz w:val="24"/>
          <w:szCs w:val="24"/>
        </w:rPr>
        <w:t>this</w:t>
      </w:r>
      <w:r w:rsidR="004149FD" w:rsidRPr="00F32D99">
        <w:rPr>
          <w:sz w:val="24"/>
          <w:szCs w:val="24"/>
        </w:rPr>
        <w:t xml:space="preserve"> in the case of the self</w:t>
      </w:r>
      <w:r w:rsidR="00214912" w:rsidRPr="00F32D99">
        <w:rPr>
          <w:sz w:val="24"/>
          <w:szCs w:val="24"/>
        </w:rPr>
        <w:t xml:space="preserve">, we </w:t>
      </w:r>
      <w:r w:rsidR="006A46FC" w:rsidRPr="00F32D99">
        <w:rPr>
          <w:sz w:val="24"/>
          <w:szCs w:val="24"/>
        </w:rPr>
        <w:t>encounter</w:t>
      </w:r>
      <w:r w:rsidR="00214912" w:rsidRPr="00F32D99">
        <w:rPr>
          <w:sz w:val="24"/>
          <w:szCs w:val="24"/>
        </w:rPr>
        <w:t xml:space="preserve"> </w:t>
      </w:r>
      <w:r w:rsidR="00702EDE" w:rsidRPr="00F32D99">
        <w:rPr>
          <w:sz w:val="24"/>
          <w:szCs w:val="24"/>
        </w:rPr>
        <w:t>a</w:t>
      </w:r>
      <w:r w:rsidR="00214912" w:rsidRPr="00F32D99">
        <w:rPr>
          <w:sz w:val="24"/>
          <w:szCs w:val="24"/>
        </w:rPr>
        <w:t xml:space="preserve"> problem: How can </w:t>
      </w:r>
      <w:r w:rsidR="006A46FC" w:rsidRPr="00F32D99">
        <w:rPr>
          <w:sz w:val="24"/>
          <w:szCs w:val="24"/>
        </w:rPr>
        <w:t>an object</w:t>
      </w:r>
      <w:r w:rsidR="00214912" w:rsidRPr="00F32D99">
        <w:rPr>
          <w:sz w:val="24"/>
          <w:szCs w:val="24"/>
        </w:rPr>
        <w:t xml:space="preserve"> </w:t>
      </w:r>
      <w:r w:rsidR="006A46FC" w:rsidRPr="00F32D99">
        <w:rPr>
          <w:sz w:val="24"/>
          <w:szCs w:val="24"/>
        </w:rPr>
        <w:t xml:space="preserve">of which I am aware be me, the subject who is aware of it? </w:t>
      </w:r>
      <w:r w:rsidR="00214912" w:rsidRPr="00F32D99">
        <w:rPr>
          <w:sz w:val="24"/>
          <w:szCs w:val="24"/>
        </w:rPr>
        <w:t xml:space="preserve">Suppose I am aware of a tree. I am a subject and the tree is an object. </w:t>
      </w:r>
      <w:r w:rsidR="006F2D38" w:rsidRPr="00F32D99">
        <w:rPr>
          <w:sz w:val="24"/>
          <w:szCs w:val="24"/>
        </w:rPr>
        <w:t>But</w:t>
      </w:r>
      <w:r w:rsidR="002139F9" w:rsidRPr="00F32D99">
        <w:rPr>
          <w:sz w:val="24"/>
          <w:szCs w:val="24"/>
        </w:rPr>
        <w:t xml:space="preserve"> in the same perception</w:t>
      </w:r>
      <w:r w:rsidR="006F2D38" w:rsidRPr="00F32D99">
        <w:rPr>
          <w:sz w:val="24"/>
          <w:szCs w:val="24"/>
        </w:rPr>
        <w:t xml:space="preserve"> I'</w:t>
      </w:r>
      <w:r w:rsidR="00214912" w:rsidRPr="00F32D99">
        <w:rPr>
          <w:sz w:val="24"/>
          <w:szCs w:val="24"/>
        </w:rPr>
        <w:t>m also aware of the tree</w:t>
      </w:r>
      <w:r w:rsidR="006F2D38" w:rsidRPr="00F32D99">
        <w:rPr>
          <w:sz w:val="24"/>
          <w:szCs w:val="24"/>
        </w:rPr>
        <w:t xml:space="preserve">'s </w:t>
      </w:r>
      <w:r w:rsidR="002936F3" w:rsidRPr="00F32D99">
        <w:rPr>
          <w:sz w:val="24"/>
          <w:szCs w:val="24"/>
        </w:rPr>
        <w:t>distance from</w:t>
      </w:r>
      <w:r w:rsidR="00327436" w:rsidRPr="00F32D99">
        <w:rPr>
          <w:sz w:val="24"/>
          <w:szCs w:val="24"/>
        </w:rPr>
        <w:t xml:space="preserve"> me</w:t>
      </w:r>
      <w:r w:rsidR="00214912" w:rsidRPr="00F32D99">
        <w:rPr>
          <w:sz w:val="24"/>
          <w:szCs w:val="24"/>
        </w:rPr>
        <w:t xml:space="preserve">, that it's taller than I am, </w:t>
      </w:r>
      <w:r w:rsidR="004204D7" w:rsidRPr="00F32D99">
        <w:rPr>
          <w:sz w:val="24"/>
          <w:szCs w:val="24"/>
        </w:rPr>
        <w:t>perhaps</w:t>
      </w:r>
      <w:r w:rsidR="000F7202">
        <w:rPr>
          <w:sz w:val="24"/>
          <w:szCs w:val="24"/>
        </w:rPr>
        <w:t xml:space="preserve"> (depending on my situation)</w:t>
      </w:r>
      <w:r w:rsidR="004204D7" w:rsidRPr="00F32D99">
        <w:rPr>
          <w:sz w:val="24"/>
          <w:szCs w:val="24"/>
        </w:rPr>
        <w:t xml:space="preserve"> </w:t>
      </w:r>
      <w:r w:rsidR="002F76E6" w:rsidRPr="00F32D99">
        <w:rPr>
          <w:sz w:val="24"/>
          <w:szCs w:val="24"/>
        </w:rPr>
        <w:t xml:space="preserve">that </w:t>
      </w:r>
      <w:r w:rsidR="00820C48" w:rsidRPr="00F32D99">
        <w:rPr>
          <w:sz w:val="24"/>
          <w:szCs w:val="24"/>
        </w:rPr>
        <w:t xml:space="preserve">it offers </w:t>
      </w:r>
      <w:r w:rsidR="004204D7" w:rsidRPr="00F32D99">
        <w:rPr>
          <w:sz w:val="24"/>
          <w:szCs w:val="24"/>
        </w:rPr>
        <w:t xml:space="preserve">me </w:t>
      </w:r>
      <w:r w:rsidR="00820C48" w:rsidRPr="00F32D99">
        <w:rPr>
          <w:sz w:val="24"/>
          <w:szCs w:val="24"/>
        </w:rPr>
        <w:t>shade</w:t>
      </w:r>
      <w:r w:rsidR="00D918A1">
        <w:rPr>
          <w:sz w:val="24"/>
          <w:szCs w:val="24"/>
        </w:rPr>
        <w:t xml:space="preserve"> or </w:t>
      </w:r>
      <w:r w:rsidR="000F7202">
        <w:rPr>
          <w:sz w:val="24"/>
          <w:szCs w:val="24"/>
        </w:rPr>
        <w:t>a hiding place</w:t>
      </w:r>
      <w:r w:rsidR="00D918A1">
        <w:rPr>
          <w:sz w:val="24"/>
          <w:szCs w:val="24"/>
        </w:rPr>
        <w:t xml:space="preserve"> or wood for </w:t>
      </w:r>
      <w:r w:rsidR="003C4460">
        <w:rPr>
          <w:sz w:val="24"/>
          <w:szCs w:val="24"/>
        </w:rPr>
        <w:t xml:space="preserve">the </w:t>
      </w:r>
      <w:r w:rsidR="00D918A1">
        <w:rPr>
          <w:sz w:val="24"/>
          <w:szCs w:val="24"/>
        </w:rPr>
        <w:t>winter</w:t>
      </w:r>
      <w:r w:rsidR="00B6079B" w:rsidRPr="00F32D99">
        <w:rPr>
          <w:sz w:val="24"/>
          <w:szCs w:val="24"/>
        </w:rPr>
        <w:t xml:space="preserve">. </w:t>
      </w:r>
      <w:r w:rsidR="00214912" w:rsidRPr="00F32D99">
        <w:rPr>
          <w:sz w:val="24"/>
          <w:szCs w:val="24"/>
        </w:rPr>
        <w:t xml:space="preserve">Shall we understand the </w:t>
      </w:r>
      <w:r w:rsidR="002936F3" w:rsidRPr="00F32D99">
        <w:rPr>
          <w:sz w:val="24"/>
          <w:szCs w:val="24"/>
        </w:rPr>
        <w:t>co-</w:t>
      </w:r>
      <w:r w:rsidR="00214912" w:rsidRPr="00F32D99">
        <w:rPr>
          <w:sz w:val="24"/>
          <w:szCs w:val="24"/>
        </w:rPr>
        <w:t>present</w:t>
      </w:r>
      <w:r w:rsidR="002936F3" w:rsidRPr="00F32D99">
        <w:rPr>
          <w:sz w:val="24"/>
          <w:szCs w:val="24"/>
        </w:rPr>
        <w:t xml:space="preserve"> </w:t>
      </w:r>
      <w:r w:rsidR="00214912" w:rsidRPr="00F32D99">
        <w:rPr>
          <w:sz w:val="24"/>
          <w:szCs w:val="24"/>
        </w:rPr>
        <w:t xml:space="preserve">self as something I perceive with the mind's eye (on the model of </w:t>
      </w:r>
      <w:r w:rsidR="004204D7" w:rsidRPr="00F32D99">
        <w:rPr>
          <w:sz w:val="24"/>
          <w:szCs w:val="24"/>
        </w:rPr>
        <w:t>the way</w:t>
      </w:r>
      <w:r w:rsidR="00214912" w:rsidRPr="00F32D99">
        <w:rPr>
          <w:sz w:val="24"/>
          <w:szCs w:val="24"/>
        </w:rPr>
        <w:t xml:space="preserve"> I perceive the tree with my bodily eyes)? If we do</w:t>
      </w:r>
      <w:r w:rsidR="004D15D9" w:rsidRPr="00F32D99">
        <w:rPr>
          <w:sz w:val="24"/>
          <w:szCs w:val="24"/>
        </w:rPr>
        <w:t xml:space="preserve"> understand it thus, how shall we</w:t>
      </w:r>
      <w:r w:rsidR="00214912" w:rsidRPr="00F32D99">
        <w:rPr>
          <w:sz w:val="24"/>
          <w:szCs w:val="24"/>
        </w:rPr>
        <w:t xml:space="preserve"> stuff the mentally perceived </w:t>
      </w:r>
      <w:proofErr w:type="spellStart"/>
      <w:r w:rsidR="00214912" w:rsidRPr="00F32D99">
        <w:rPr>
          <w:sz w:val="24"/>
          <w:szCs w:val="24"/>
        </w:rPr>
        <w:t>self back</w:t>
      </w:r>
      <w:proofErr w:type="spellEnd"/>
      <w:r w:rsidR="00214912" w:rsidRPr="00F32D99">
        <w:rPr>
          <w:sz w:val="24"/>
          <w:szCs w:val="24"/>
        </w:rPr>
        <w:t xml:space="preserve"> into me, </w:t>
      </w:r>
      <w:r w:rsidR="00E13704" w:rsidRPr="00F32D99">
        <w:rPr>
          <w:sz w:val="24"/>
          <w:szCs w:val="24"/>
        </w:rPr>
        <w:t>its</w:t>
      </w:r>
      <w:r w:rsidR="00214912" w:rsidRPr="00F32D99">
        <w:rPr>
          <w:sz w:val="24"/>
          <w:szCs w:val="24"/>
        </w:rPr>
        <w:t xml:space="preserve"> </w:t>
      </w:r>
      <w:r w:rsidR="003D102B" w:rsidRPr="00F32D99">
        <w:rPr>
          <w:sz w:val="24"/>
          <w:szCs w:val="24"/>
        </w:rPr>
        <w:t>perceiver</w:t>
      </w:r>
      <w:r w:rsidR="00214912" w:rsidRPr="00F32D99">
        <w:rPr>
          <w:sz w:val="24"/>
          <w:szCs w:val="24"/>
        </w:rPr>
        <w:t xml:space="preserve">? </w:t>
      </w:r>
      <w:r w:rsidR="004777CE">
        <w:rPr>
          <w:sz w:val="24"/>
          <w:szCs w:val="24"/>
        </w:rPr>
        <w:t>"[T]here is no object of experience that one could perceive as the self that is doing the perceiving" (Castañeda 2001: 64).</w:t>
      </w:r>
    </w:p>
    <w:p w14:paraId="3B51BE43" w14:textId="77777777" w:rsidR="00214912" w:rsidRPr="00F32D99" w:rsidRDefault="00214912" w:rsidP="00702087">
      <w:pPr>
        <w:rPr>
          <w:sz w:val="24"/>
          <w:szCs w:val="24"/>
        </w:rPr>
      </w:pPr>
      <w:r w:rsidRPr="00F32D99">
        <w:rPr>
          <w:sz w:val="24"/>
          <w:szCs w:val="24"/>
        </w:rPr>
        <w:t xml:space="preserve">So here is a riddle: </w:t>
      </w:r>
      <w:r w:rsidR="00C4536B" w:rsidRPr="00F32D99">
        <w:rPr>
          <w:sz w:val="24"/>
          <w:szCs w:val="24"/>
        </w:rPr>
        <w:t>Even in early infancy, t</w:t>
      </w:r>
      <w:r w:rsidRPr="00F32D99">
        <w:rPr>
          <w:sz w:val="24"/>
          <w:szCs w:val="24"/>
        </w:rPr>
        <w:t xml:space="preserve">he self </w:t>
      </w:r>
      <w:r w:rsidR="00C4536B" w:rsidRPr="00F32D99">
        <w:rPr>
          <w:sz w:val="24"/>
          <w:szCs w:val="24"/>
        </w:rPr>
        <w:t>is</w:t>
      </w:r>
      <w:r w:rsidRPr="00F32D99">
        <w:rPr>
          <w:sz w:val="24"/>
          <w:szCs w:val="24"/>
        </w:rPr>
        <w:t xml:space="preserve"> present to itself </w:t>
      </w:r>
      <w:r w:rsidR="00702087" w:rsidRPr="00F32D99">
        <w:rPr>
          <w:sz w:val="24"/>
          <w:szCs w:val="24"/>
        </w:rPr>
        <w:t xml:space="preserve">both as perceiver and </w:t>
      </w:r>
      <w:r w:rsidR="00D25FA1" w:rsidRPr="00F32D99">
        <w:rPr>
          <w:sz w:val="24"/>
          <w:szCs w:val="24"/>
        </w:rPr>
        <w:t xml:space="preserve">as </w:t>
      </w:r>
      <w:r w:rsidR="00B20336" w:rsidRPr="00F32D99">
        <w:rPr>
          <w:sz w:val="24"/>
          <w:szCs w:val="24"/>
        </w:rPr>
        <w:t xml:space="preserve">a bounded physical whole, but </w:t>
      </w:r>
      <w:r w:rsidR="003245FF" w:rsidRPr="00F32D99">
        <w:rPr>
          <w:sz w:val="24"/>
          <w:szCs w:val="24"/>
        </w:rPr>
        <w:t>it</w:t>
      </w:r>
      <w:r w:rsidR="00472B19" w:rsidRPr="00F32D99">
        <w:rPr>
          <w:sz w:val="24"/>
          <w:szCs w:val="24"/>
        </w:rPr>
        <w:t xml:space="preserve"> cannot be</w:t>
      </w:r>
      <w:r w:rsidR="00E905F2" w:rsidRPr="00F32D99">
        <w:rPr>
          <w:sz w:val="24"/>
          <w:szCs w:val="24"/>
        </w:rPr>
        <w:t xml:space="preserve"> </w:t>
      </w:r>
      <w:r w:rsidR="003245FF" w:rsidRPr="00F32D99">
        <w:rPr>
          <w:sz w:val="24"/>
          <w:szCs w:val="24"/>
        </w:rPr>
        <w:t xml:space="preserve">present to itself </w:t>
      </w:r>
      <w:r w:rsidR="00E905F2" w:rsidRPr="00F32D99">
        <w:rPr>
          <w:sz w:val="24"/>
          <w:szCs w:val="24"/>
        </w:rPr>
        <w:t xml:space="preserve">in the manner of </w:t>
      </w:r>
      <w:r w:rsidR="00367081" w:rsidRPr="00F32D99">
        <w:rPr>
          <w:sz w:val="24"/>
          <w:szCs w:val="24"/>
        </w:rPr>
        <w:t>a perceptual</w:t>
      </w:r>
      <w:r w:rsidR="004A22FF" w:rsidRPr="00F32D99">
        <w:rPr>
          <w:sz w:val="24"/>
          <w:szCs w:val="24"/>
        </w:rPr>
        <w:t xml:space="preserve"> object. </w:t>
      </w:r>
      <w:r w:rsidR="00B20336" w:rsidRPr="00F32D99">
        <w:rPr>
          <w:sz w:val="24"/>
          <w:szCs w:val="24"/>
        </w:rPr>
        <w:t>How</w:t>
      </w:r>
      <w:r w:rsidR="0064132A" w:rsidRPr="00F32D99">
        <w:rPr>
          <w:sz w:val="24"/>
          <w:szCs w:val="24"/>
        </w:rPr>
        <w:t xml:space="preserve"> then </w:t>
      </w:r>
      <w:r w:rsidR="00820C48" w:rsidRPr="00F32D99">
        <w:rPr>
          <w:i/>
          <w:iCs/>
          <w:sz w:val="24"/>
          <w:szCs w:val="24"/>
        </w:rPr>
        <w:t>can</w:t>
      </w:r>
      <w:r w:rsidR="00820C48" w:rsidRPr="00F32D99">
        <w:rPr>
          <w:sz w:val="24"/>
          <w:szCs w:val="24"/>
        </w:rPr>
        <w:t xml:space="preserve"> it be present to </w:t>
      </w:r>
      <w:r w:rsidR="0064132A" w:rsidRPr="00F32D99">
        <w:rPr>
          <w:sz w:val="24"/>
          <w:szCs w:val="24"/>
        </w:rPr>
        <w:t>itself?</w:t>
      </w:r>
    </w:p>
    <w:p w14:paraId="49FCDC04" w14:textId="700E7EAE" w:rsidR="00996CC6" w:rsidRPr="00F32D99" w:rsidRDefault="00C4317B" w:rsidP="007E2B20">
      <w:pPr>
        <w:numPr>
          <w:ilvl w:val="0"/>
          <w:numId w:val="1"/>
        </w:numPr>
        <w:ind w:left="0" w:firstLine="432"/>
        <w:rPr>
          <w:sz w:val="24"/>
          <w:szCs w:val="24"/>
        </w:rPr>
      </w:pPr>
      <w:r w:rsidRPr="00F32D99">
        <w:rPr>
          <w:sz w:val="24"/>
          <w:szCs w:val="24"/>
        </w:rPr>
        <w:t>Among p</w:t>
      </w:r>
      <w:r w:rsidR="007E2B50" w:rsidRPr="00F32D99">
        <w:rPr>
          <w:sz w:val="24"/>
          <w:szCs w:val="24"/>
        </w:rPr>
        <w:t>hilosophers and psychologists</w:t>
      </w:r>
      <w:r w:rsidRPr="00F32D99">
        <w:rPr>
          <w:sz w:val="24"/>
          <w:szCs w:val="24"/>
        </w:rPr>
        <w:t xml:space="preserve">, </w:t>
      </w:r>
      <w:r w:rsidR="008C7091" w:rsidRPr="00F32D99">
        <w:rPr>
          <w:sz w:val="24"/>
          <w:szCs w:val="24"/>
        </w:rPr>
        <w:t>answers</w:t>
      </w:r>
      <w:r w:rsidRPr="00F32D99">
        <w:rPr>
          <w:sz w:val="24"/>
          <w:szCs w:val="24"/>
        </w:rPr>
        <w:t xml:space="preserve"> have focused on </w:t>
      </w:r>
      <w:r w:rsidR="00820C48" w:rsidRPr="00F32D99">
        <w:rPr>
          <w:sz w:val="24"/>
          <w:szCs w:val="24"/>
        </w:rPr>
        <w:t xml:space="preserve">one of two aspects: </w:t>
      </w:r>
      <w:r w:rsidRPr="00F32D99">
        <w:rPr>
          <w:sz w:val="24"/>
          <w:szCs w:val="24"/>
        </w:rPr>
        <w:t xml:space="preserve">the self's presence to itself </w:t>
      </w:r>
      <w:r w:rsidR="007E2B50" w:rsidRPr="00F32D99">
        <w:rPr>
          <w:sz w:val="24"/>
          <w:szCs w:val="24"/>
        </w:rPr>
        <w:t xml:space="preserve">as perceiver </w:t>
      </w:r>
      <w:r w:rsidR="007E2B50" w:rsidRPr="00F32D99">
        <w:rPr>
          <w:i/>
          <w:iCs/>
          <w:sz w:val="24"/>
          <w:szCs w:val="24"/>
        </w:rPr>
        <w:t>or</w:t>
      </w:r>
      <w:r w:rsidR="007E2B50" w:rsidRPr="00F32D99">
        <w:rPr>
          <w:sz w:val="24"/>
          <w:szCs w:val="24"/>
        </w:rPr>
        <w:t xml:space="preserve"> as a bounded physical whole</w:t>
      </w:r>
      <w:r w:rsidR="00820C48" w:rsidRPr="00F32D99">
        <w:rPr>
          <w:sz w:val="24"/>
          <w:szCs w:val="24"/>
        </w:rPr>
        <w:t>. A</w:t>
      </w:r>
      <w:r w:rsidR="007E2B50" w:rsidRPr="00F32D99">
        <w:rPr>
          <w:sz w:val="24"/>
          <w:szCs w:val="24"/>
        </w:rPr>
        <w:t xml:space="preserve">s far as I know, </w:t>
      </w:r>
      <w:r w:rsidRPr="00F32D99">
        <w:rPr>
          <w:sz w:val="24"/>
          <w:szCs w:val="24"/>
        </w:rPr>
        <w:t>the two</w:t>
      </w:r>
      <w:r w:rsidR="00820C48" w:rsidRPr="00F32D99">
        <w:rPr>
          <w:sz w:val="24"/>
          <w:szCs w:val="24"/>
        </w:rPr>
        <w:t xml:space="preserve"> aspects</w:t>
      </w:r>
      <w:r w:rsidRPr="00F32D99">
        <w:rPr>
          <w:sz w:val="24"/>
          <w:szCs w:val="24"/>
        </w:rPr>
        <w:t xml:space="preserve"> have never been encompassed</w:t>
      </w:r>
      <w:r w:rsidR="007E2B50" w:rsidRPr="00F32D99">
        <w:rPr>
          <w:sz w:val="24"/>
          <w:szCs w:val="24"/>
        </w:rPr>
        <w:t xml:space="preserve"> </w:t>
      </w:r>
      <w:r w:rsidR="00472B19" w:rsidRPr="00F32D99">
        <w:rPr>
          <w:sz w:val="24"/>
          <w:szCs w:val="24"/>
        </w:rPr>
        <w:t>in a single explanation</w:t>
      </w:r>
      <w:r w:rsidR="007E2B50" w:rsidRPr="00F32D99">
        <w:rPr>
          <w:sz w:val="24"/>
          <w:szCs w:val="24"/>
        </w:rPr>
        <w:t>.</w:t>
      </w:r>
      <w:r w:rsidR="00472B19" w:rsidRPr="00F32D99">
        <w:rPr>
          <w:sz w:val="24"/>
          <w:szCs w:val="24"/>
        </w:rPr>
        <w:t xml:space="preserve"> </w:t>
      </w:r>
      <w:r w:rsidR="00F236C1" w:rsidRPr="00F32D99">
        <w:rPr>
          <w:sz w:val="24"/>
          <w:szCs w:val="24"/>
        </w:rPr>
        <w:t xml:space="preserve">Developing an insight of Husserl's, </w:t>
      </w:r>
      <w:r w:rsidR="000152CE" w:rsidRPr="00F32D99">
        <w:rPr>
          <w:sz w:val="24"/>
          <w:szCs w:val="24"/>
        </w:rPr>
        <w:t xml:space="preserve">for instance, </w:t>
      </w:r>
      <w:r w:rsidR="00567D4C" w:rsidRPr="00F32D99">
        <w:rPr>
          <w:sz w:val="24"/>
          <w:szCs w:val="24"/>
        </w:rPr>
        <w:t xml:space="preserve">Dan </w:t>
      </w:r>
      <w:r w:rsidR="00F236C1" w:rsidRPr="00F32D99">
        <w:rPr>
          <w:sz w:val="24"/>
          <w:szCs w:val="24"/>
        </w:rPr>
        <w:t xml:space="preserve">Zahavi shows that a non-objectifying consciousness of consciousness is attested in the experience of temporal succession (Husserl 1991: 85; Zahavi 1999: Ch. 5; for a criticism, see </w:t>
      </w:r>
      <w:r w:rsidR="0098753F">
        <w:rPr>
          <w:sz w:val="24"/>
          <w:szCs w:val="24"/>
        </w:rPr>
        <w:t>Langfur</w:t>
      </w:r>
      <w:r w:rsidR="00F236C1" w:rsidRPr="00F32D99">
        <w:rPr>
          <w:sz w:val="24"/>
          <w:szCs w:val="24"/>
        </w:rPr>
        <w:t xml:space="preserve"> 2016). The analysis is ingenious, but it does not </w:t>
      </w:r>
      <w:r w:rsidR="00736876" w:rsidRPr="00F32D99">
        <w:rPr>
          <w:sz w:val="24"/>
          <w:szCs w:val="24"/>
        </w:rPr>
        <w:t>account for</w:t>
      </w:r>
      <w:r w:rsidR="00F236C1" w:rsidRPr="00F32D99">
        <w:rPr>
          <w:sz w:val="24"/>
          <w:szCs w:val="24"/>
        </w:rPr>
        <w:t xml:space="preserve"> </w:t>
      </w:r>
      <w:r w:rsidR="00567D4C" w:rsidRPr="00F32D99">
        <w:rPr>
          <w:sz w:val="24"/>
          <w:szCs w:val="24"/>
        </w:rPr>
        <w:t xml:space="preserve">the self as a </w:t>
      </w:r>
      <w:r w:rsidR="00736876" w:rsidRPr="00F32D99">
        <w:rPr>
          <w:sz w:val="24"/>
          <w:szCs w:val="24"/>
        </w:rPr>
        <w:t xml:space="preserve">bounded </w:t>
      </w:r>
      <w:r w:rsidR="00567D4C" w:rsidRPr="00F32D99">
        <w:rPr>
          <w:sz w:val="24"/>
          <w:szCs w:val="24"/>
        </w:rPr>
        <w:t>physical whole</w:t>
      </w:r>
      <w:r w:rsidR="00F236C1" w:rsidRPr="00F32D99">
        <w:rPr>
          <w:sz w:val="24"/>
          <w:szCs w:val="24"/>
        </w:rPr>
        <w:t xml:space="preserve">. </w:t>
      </w:r>
      <w:proofErr w:type="gramStart"/>
      <w:r w:rsidR="00F236C1" w:rsidRPr="00F32D99">
        <w:rPr>
          <w:sz w:val="24"/>
          <w:szCs w:val="24"/>
        </w:rPr>
        <w:t xml:space="preserve">In </w:t>
      </w:r>
      <w:r w:rsidR="00736876" w:rsidRPr="00F32D99">
        <w:rPr>
          <w:sz w:val="24"/>
          <w:szCs w:val="24"/>
        </w:rPr>
        <w:t>an attempt to</w:t>
      </w:r>
      <w:proofErr w:type="gramEnd"/>
      <w:r w:rsidR="00736876" w:rsidRPr="00F32D99">
        <w:rPr>
          <w:sz w:val="24"/>
          <w:szCs w:val="24"/>
        </w:rPr>
        <w:t xml:space="preserve"> </w:t>
      </w:r>
      <w:r w:rsidR="007E2B20" w:rsidRPr="00F32D99">
        <w:rPr>
          <w:sz w:val="24"/>
          <w:szCs w:val="24"/>
        </w:rPr>
        <w:t>incorporate</w:t>
      </w:r>
      <w:r w:rsidR="00736876" w:rsidRPr="00F32D99">
        <w:rPr>
          <w:sz w:val="24"/>
          <w:szCs w:val="24"/>
        </w:rPr>
        <w:t xml:space="preserve"> this aspect</w:t>
      </w:r>
      <w:r w:rsidR="00F236C1" w:rsidRPr="00F32D99">
        <w:rPr>
          <w:sz w:val="24"/>
          <w:szCs w:val="24"/>
        </w:rPr>
        <w:t xml:space="preserve">, Zahavi introduces passages from Husserl's </w:t>
      </w:r>
      <w:proofErr w:type="spellStart"/>
      <w:r w:rsidR="00F236C1" w:rsidRPr="00F32D99">
        <w:rPr>
          <w:i/>
          <w:iCs/>
          <w:sz w:val="24"/>
          <w:szCs w:val="24"/>
        </w:rPr>
        <w:t>Nachlass</w:t>
      </w:r>
      <w:proofErr w:type="spellEnd"/>
      <w:r w:rsidR="0093709E" w:rsidRPr="00F32D99">
        <w:rPr>
          <w:sz w:val="24"/>
          <w:szCs w:val="24"/>
        </w:rPr>
        <w:t xml:space="preserve"> that prioritize the o</w:t>
      </w:r>
      <w:r w:rsidR="00F236C1" w:rsidRPr="00F32D99">
        <w:rPr>
          <w:sz w:val="24"/>
          <w:szCs w:val="24"/>
        </w:rPr>
        <w:t>ther</w:t>
      </w:r>
      <w:r w:rsidR="0093709E" w:rsidRPr="00F32D99">
        <w:rPr>
          <w:sz w:val="24"/>
          <w:szCs w:val="24"/>
        </w:rPr>
        <w:t xml:space="preserve"> person</w:t>
      </w:r>
      <w:r w:rsidR="00F236C1" w:rsidRPr="00F32D99">
        <w:rPr>
          <w:sz w:val="24"/>
          <w:szCs w:val="24"/>
        </w:rPr>
        <w:t xml:space="preserve"> </w:t>
      </w:r>
      <w:r w:rsidR="00567D4C" w:rsidRPr="00F32D99">
        <w:rPr>
          <w:sz w:val="24"/>
          <w:szCs w:val="24"/>
        </w:rPr>
        <w:t xml:space="preserve">much </w:t>
      </w:r>
      <w:r w:rsidR="00F236C1" w:rsidRPr="00F32D99">
        <w:rPr>
          <w:sz w:val="24"/>
          <w:szCs w:val="24"/>
        </w:rPr>
        <w:t xml:space="preserve">as I shall do in this paper (Zahavi 1999: 161–65). </w:t>
      </w:r>
      <w:r w:rsidR="0055725B" w:rsidRPr="00F32D99">
        <w:rPr>
          <w:sz w:val="24"/>
          <w:szCs w:val="24"/>
        </w:rPr>
        <w:t>For instance</w:t>
      </w:r>
      <w:r w:rsidR="007E123D" w:rsidRPr="00F32D99">
        <w:rPr>
          <w:sz w:val="24"/>
          <w:szCs w:val="24"/>
        </w:rPr>
        <w:t>:</w:t>
      </w:r>
      <w:r w:rsidR="0055725B" w:rsidRPr="00F32D99">
        <w:rPr>
          <w:sz w:val="24"/>
          <w:szCs w:val="24"/>
        </w:rPr>
        <w:t xml:space="preserve"> "</w:t>
      </w:r>
      <w:r w:rsidR="007E123D" w:rsidRPr="00F32D99">
        <w:rPr>
          <w:sz w:val="24"/>
          <w:szCs w:val="24"/>
        </w:rPr>
        <w:t xml:space="preserve">I cannot possibly perceive myself as a human being directly, on my own, independently of the </w:t>
      </w:r>
      <w:r w:rsidR="0055725B" w:rsidRPr="00F32D99">
        <w:rPr>
          <w:sz w:val="24"/>
          <w:szCs w:val="24"/>
        </w:rPr>
        <w:t>Other</w:t>
      </w:r>
      <w:r w:rsidR="007E123D" w:rsidRPr="00F32D99">
        <w:rPr>
          <w:sz w:val="24"/>
          <w:szCs w:val="24"/>
        </w:rPr>
        <w:t>" (Zahavi 1999: 161).</w:t>
      </w:r>
      <w:r w:rsidR="0055725B" w:rsidRPr="00F32D99">
        <w:rPr>
          <w:sz w:val="24"/>
          <w:szCs w:val="24"/>
        </w:rPr>
        <w:t xml:space="preserve"> </w:t>
      </w:r>
      <w:r w:rsidR="00F236C1" w:rsidRPr="00F32D99">
        <w:rPr>
          <w:sz w:val="24"/>
          <w:szCs w:val="24"/>
        </w:rPr>
        <w:t xml:space="preserve">Having opened a door, however, </w:t>
      </w:r>
      <w:r w:rsidR="007E123D" w:rsidRPr="00F32D99">
        <w:rPr>
          <w:sz w:val="24"/>
          <w:szCs w:val="24"/>
        </w:rPr>
        <w:t>Zahavi</w:t>
      </w:r>
      <w:r w:rsidR="00F236C1" w:rsidRPr="00F32D99">
        <w:rPr>
          <w:sz w:val="24"/>
          <w:szCs w:val="24"/>
        </w:rPr>
        <w:t xml:space="preserve"> </w:t>
      </w:r>
      <w:r w:rsidR="007E123D" w:rsidRPr="00F32D99">
        <w:rPr>
          <w:sz w:val="24"/>
          <w:szCs w:val="24"/>
        </w:rPr>
        <w:t xml:space="preserve">does not </w:t>
      </w:r>
      <w:r w:rsidR="00D25FA1" w:rsidRPr="00F32D99">
        <w:rPr>
          <w:sz w:val="24"/>
          <w:szCs w:val="24"/>
        </w:rPr>
        <w:t>usher</w:t>
      </w:r>
      <w:r w:rsidR="00736876" w:rsidRPr="00F32D99">
        <w:rPr>
          <w:sz w:val="24"/>
          <w:szCs w:val="24"/>
        </w:rPr>
        <w:t xml:space="preserve"> us</w:t>
      </w:r>
      <w:r w:rsidR="007E123D" w:rsidRPr="00F32D99">
        <w:rPr>
          <w:sz w:val="24"/>
          <w:szCs w:val="24"/>
        </w:rPr>
        <w:t xml:space="preserve"> through</w:t>
      </w:r>
      <w:r w:rsidR="00736876" w:rsidRPr="00F32D99">
        <w:rPr>
          <w:sz w:val="24"/>
          <w:szCs w:val="24"/>
        </w:rPr>
        <w:t>. I</w:t>
      </w:r>
      <w:r w:rsidR="007E123D" w:rsidRPr="00F32D99">
        <w:rPr>
          <w:sz w:val="24"/>
          <w:szCs w:val="24"/>
        </w:rPr>
        <w:t xml:space="preserve">nstead </w:t>
      </w:r>
      <w:r w:rsidR="00736876" w:rsidRPr="00F32D99">
        <w:rPr>
          <w:sz w:val="24"/>
          <w:szCs w:val="24"/>
        </w:rPr>
        <w:t>he quotes</w:t>
      </w:r>
      <w:r w:rsidR="00F236C1" w:rsidRPr="00F32D99">
        <w:rPr>
          <w:sz w:val="24"/>
          <w:szCs w:val="24"/>
        </w:rPr>
        <w:t xml:space="preserve"> other passages reassert</w:t>
      </w:r>
      <w:r w:rsidR="00736876" w:rsidRPr="00F32D99">
        <w:rPr>
          <w:sz w:val="24"/>
          <w:szCs w:val="24"/>
        </w:rPr>
        <w:t>ing</w:t>
      </w:r>
      <w:r w:rsidR="00F236C1" w:rsidRPr="00F32D99">
        <w:rPr>
          <w:sz w:val="24"/>
          <w:szCs w:val="24"/>
        </w:rPr>
        <w:t xml:space="preserve"> the priority of "the absolute ego" (ibid.: 165).</w:t>
      </w:r>
      <w:r w:rsidR="00736876" w:rsidRPr="00F32D99">
        <w:rPr>
          <w:sz w:val="24"/>
          <w:szCs w:val="24"/>
        </w:rPr>
        <w:t xml:space="preserve"> </w:t>
      </w:r>
      <w:r w:rsidR="006A3DBC" w:rsidRPr="00F32D99">
        <w:rPr>
          <w:sz w:val="24"/>
          <w:szCs w:val="24"/>
        </w:rPr>
        <w:t xml:space="preserve">Now, if I may anticipate: </w:t>
      </w:r>
      <w:r w:rsidR="00907FEF" w:rsidRPr="00F32D99">
        <w:rPr>
          <w:sz w:val="24"/>
          <w:szCs w:val="24"/>
        </w:rPr>
        <w:t xml:space="preserve">in the present paper I shall neglect the absolute ego, which I take to be an illusion (with </w:t>
      </w:r>
      <w:proofErr w:type="spellStart"/>
      <w:r w:rsidR="00907FEF" w:rsidRPr="00F32D99">
        <w:rPr>
          <w:sz w:val="24"/>
          <w:szCs w:val="24"/>
        </w:rPr>
        <w:lastRenderedPageBreak/>
        <w:t>Peacocke</w:t>
      </w:r>
      <w:proofErr w:type="spellEnd"/>
      <w:r w:rsidR="00907FEF" w:rsidRPr="00F32D99">
        <w:rPr>
          <w:sz w:val="24"/>
          <w:szCs w:val="24"/>
        </w:rPr>
        <w:t xml:space="preserve"> 2001). </w:t>
      </w:r>
      <w:r w:rsidR="006A3DBC" w:rsidRPr="00F32D99">
        <w:rPr>
          <w:sz w:val="24"/>
          <w:szCs w:val="24"/>
        </w:rPr>
        <w:t>W</w:t>
      </w:r>
      <w:r w:rsidR="00907FEF" w:rsidRPr="00F32D99">
        <w:rPr>
          <w:sz w:val="24"/>
          <w:szCs w:val="24"/>
        </w:rPr>
        <w:t>e shall get all we want—the self as perceiver and the self as bounded physical whole—if we go through the neglected door.</w:t>
      </w:r>
      <w:r w:rsidR="00F41E1C" w:rsidRPr="00F32D99">
        <w:rPr>
          <w:sz w:val="24"/>
          <w:szCs w:val="24"/>
        </w:rPr>
        <w:t xml:space="preserve"> </w:t>
      </w:r>
      <w:r w:rsidR="007E2B50" w:rsidRPr="00F32D99">
        <w:rPr>
          <w:sz w:val="24"/>
          <w:szCs w:val="24"/>
        </w:rPr>
        <w:t xml:space="preserve">  </w:t>
      </w:r>
    </w:p>
    <w:p w14:paraId="049170D4" w14:textId="77777777" w:rsidR="00A32F18" w:rsidRPr="00F32D99" w:rsidRDefault="00BA5331" w:rsidP="0033559A">
      <w:pPr>
        <w:numPr>
          <w:ilvl w:val="0"/>
          <w:numId w:val="1"/>
        </w:numPr>
        <w:ind w:left="0" w:firstLine="432"/>
        <w:rPr>
          <w:sz w:val="24"/>
          <w:szCs w:val="24"/>
        </w:rPr>
      </w:pPr>
      <w:r w:rsidRPr="00F32D99">
        <w:rPr>
          <w:sz w:val="24"/>
          <w:szCs w:val="24"/>
        </w:rPr>
        <w:t xml:space="preserve">Zahavi </w:t>
      </w:r>
      <w:r w:rsidR="0033559A" w:rsidRPr="00F32D99">
        <w:rPr>
          <w:sz w:val="24"/>
          <w:szCs w:val="24"/>
        </w:rPr>
        <w:t xml:space="preserve">also </w:t>
      </w:r>
      <w:r w:rsidR="00165689" w:rsidRPr="00F32D99">
        <w:rPr>
          <w:sz w:val="24"/>
          <w:szCs w:val="24"/>
        </w:rPr>
        <w:t>hold</w:t>
      </w:r>
      <w:r w:rsidR="0056482A" w:rsidRPr="00F32D99">
        <w:rPr>
          <w:sz w:val="24"/>
          <w:szCs w:val="24"/>
        </w:rPr>
        <w:t>s</w:t>
      </w:r>
      <w:r w:rsidR="00165689" w:rsidRPr="00F32D99">
        <w:rPr>
          <w:sz w:val="24"/>
          <w:szCs w:val="24"/>
        </w:rPr>
        <w:t xml:space="preserve"> that the self of which one is aware consists</w:t>
      </w:r>
      <w:r w:rsidR="0056482A" w:rsidRPr="00F32D99">
        <w:rPr>
          <w:sz w:val="24"/>
          <w:szCs w:val="24"/>
        </w:rPr>
        <w:t xml:space="preserve"> minimally</w:t>
      </w:r>
      <w:r w:rsidR="00165689" w:rsidRPr="00F32D99">
        <w:rPr>
          <w:sz w:val="24"/>
          <w:szCs w:val="24"/>
        </w:rPr>
        <w:t xml:space="preserve"> </w:t>
      </w:r>
      <w:r w:rsidR="0063745A" w:rsidRPr="00F32D99">
        <w:rPr>
          <w:sz w:val="24"/>
          <w:szCs w:val="24"/>
        </w:rPr>
        <w:t>in</w:t>
      </w:r>
      <w:r w:rsidR="00A32F18" w:rsidRPr="00F32D99">
        <w:rPr>
          <w:sz w:val="24"/>
          <w:szCs w:val="24"/>
        </w:rPr>
        <w:t xml:space="preserve"> "the distinct manner, or </w:t>
      </w:r>
      <w:r w:rsidR="00A32F18" w:rsidRPr="00F32D99">
        <w:rPr>
          <w:i/>
          <w:iCs/>
          <w:sz w:val="24"/>
          <w:szCs w:val="24"/>
        </w:rPr>
        <w:t>how,</w:t>
      </w:r>
      <w:r w:rsidR="00A32F18" w:rsidRPr="00F32D99">
        <w:rPr>
          <w:sz w:val="24"/>
          <w:szCs w:val="24"/>
        </w:rPr>
        <w:t xml:space="preserve"> of experiencing" (</w:t>
      </w:r>
      <w:r w:rsidR="0037133B" w:rsidRPr="00F32D99">
        <w:rPr>
          <w:sz w:val="24"/>
          <w:szCs w:val="24"/>
        </w:rPr>
        <w:t>2014</w:t>
      </w:r>
      <w:r w:rsidR="00104CEB" w:rsidRPr="00F32D99">
        <w:rPr>
          <w:sz w:val="24"/>
          <w:szCs w:val="24"/>
        </w:rPr>
        <w:t xml:space="preserve">: </w:t>
      </w:r>
      <w:r w:rsidR="00A32F18" w:rsidRPr="00F32D99">
        <w:rPr>
          <w:sz w:val="24"/>
          <w:szCs w:val="24"/>
        </w:rPr>
        <w:t xml:space="preserve">22). </w:t>
      </w:r>
      <w:r w:rsidR="00D86FB1" w:rsidRPr="00F32D99">
        <w:rPr>
          <w:sz w:val="24"/>
          <w:szCs w:val="24"/>
        </w:rPr>
        <w:t>When</w:t>
      </w:r>
      <w:r w:rsidR="001D5FD9" w:rsidRPr="00F32D99">
        <w:rPr>
          <w:sz w:val="24"/>
          <w:szCs w:val="24"/>
        </w:rPr>
        <w:t xml:space="preserve"> </w:t>
      </w:r>
      <w:r w:rsidR="00D86FB1" w:rsidRPr="00F32D99">
        <w:rPr>
          <w:sz w:val="24"/>
          <w:szCs w:val="24"/>
        </w:rPr>
        <w:t xml:space="preserve">I </w:t>
      </w:r>
      <w:r w:rsidR="001D5FD9" w:rsidRPr="00F32D99">
        <w:rPr>
          <w:sz w:val="24"/>
          <w:szCs w:val="24"/>
        </w:rPr>
        <w:t>perceiv</w:t>
      </w:r>
      <w:r w:rsidR="00D86FB1" w:rsidRPr="00F32D99">
        <w:rPr>
          <w:sz w:val="24"/>
          <w:szCs w:val="24"/>
        </w:rPr>
        <w:t>e</w:t>
      </w:r>
      <w:r w:rsidR="001D5FD9" w:rsidRPr="00F32D99">
        <w:rPr>
          <w:sz w:val="24"/>
          <w:szCs w:val="24"/>
        </w:rPr>
        <w:t xml:space="preserve"> a tree, my experience is not only of the tree but also of what it is like to experience it, and this</w:t>
      </w:r>
      <w:r w:rsidR="00B717A4" w:rsidRPr="00F32D99">
        <w:rPr>
          <w:sz w:val="24"/>
          <w:szCs w:val="24"/>
        </w:rPr>
        <w:t xml:space="preserve"> non-perceived</w:t>
      </w:r>
      <w:r w:rsidR="001D5FD9" w:rsidRPr="00F32D99">
        <w:rPr>
          <w:sz w:val="24"/>
          <w:szCs w:val="24"/>
        </w:rPr>
        <w:t xml:space="preserve"> </w:t>
      </w:r>
      <w:r w:rsidR="001D5FD9" w:rsidRPr="00F32D99">
        <w:rPr>
          <w:i/>
          <w:iCs/>
          <w:sz w:val="24"/>
          <w:szCs w:val="24"/>
        </w:rPr>
        <w:t>extra</w:t>
      </w:r>
      <w:r w:rsidR="00755124" w:rsidRPr="00F32D99">
        <w:rPr>
          <w:i/>
          <w:iCs/>
          <w:sz w:val="24"/>
          <w:szCs w:val="24"/>
        </w:rPr>
        <w:t>,</w:t>
      </w:r>
      <w:r w:rsidR="00755124" w:rsidRPr="00F32D99">
        <w:rPr>
          <w:sz w:val="24"/>
          <w:szCs w:val="24"/>
        </w:rPr>
        <w:t xml:space="preserve"> this "what it is </w:t>
      </w:r>
      <w:r w:rsidR="00FB7E22" w:rsidRPr="00F32D99">
        <w:rPr>
          <w:sz w:val="24"/>
          <w:szCs w:val="24"/>
        </w:rPr>
        <w:t>like</w:t>
      </w:r>
      <w:r w:rsidR="00755124" w:rsidRPr="00F32D99">
        <w:rPr>
          <w:sz w:val="24"/>
          <w:szCs w:val="24"/>
        </w:rPr>
        <w:t>,"</w:t>
      </w:r>
      <w:r w:rsidR="001D5FD9" w:rsidRPr="00F32D99">
        <w:rPr>
          <w:sz w:val="24"/>
          <w:szCs w:val="24"/>
        </w:rPr>
        <w:t xml:space="preserve"> is </w:t>
      </w:r>
      <w:r w:rsidR="0033559A" w:rsidRPr="00F32D99">
        <w:rPr>
          <w:sz w:val="24"/>
          <w:szCs w:val="24"/>
        </w:rPr>
        <w:t>my</w:t>
      </w:r>
      <w:r w:rsidR="001D5FD9" w:rsidRPr="00F32D99">
        <w:rPr>
          <w:sz w:val="24"/>
          <w:szCs w:val="24"/>
        </w:rPr>
        <w:t xml:space="preserve"> subjectivity</w:t>
      </w:r>
      <w:r w:rsidR="00844432" w:rsidRPr="00F32D99">
        <w:rPr>
          <w:sz w:val="24"/>
          <w:szCs w:val="24"/>
        </w:rPr>
        <w:t xml:space="preserve">. </w:t>
      </w:r>
      <w:r w:rsidR="00436230" w:rsidRPr="00F32D99">
        <w:rPr>
          <w:sz w:val="24"/>
          <w:szCs w:val="24"/>
        </w:rPr>
        <w:t xml:space="preserve">The latter is not present to me </w:t>
      </w:r>
      <w:r w:rsidR="004E722A" w:rsidRPr="00F32D99">
        <w:rPr>
          <w:sz w:val="24"/>
          <w:szCs w:val="24"/>
        </w:rPr>
        <w:t>in the manner of</w:t>
      </w:r>
      <w:r w:rsidR="00436230" w:rsidRPr="00F32D99">
        <w:rPr>
          <w:sz w:val="24"/>
          <w:szCs w:val="24"/>
        </w:rPr>
        <w:t xml:space="preserve"> an object, rather it is</w:t>
      </w:r>
      <w:r w:rsidR="00076893" w:rsidRPr="00F32D99">
        <w:rPr>
          <w:sz w:val="24"/>
          <w:szCs w:val="24"/>
        </w:rPr>
        <w:t xml:space="preserve"> </w:t>
      </w:r>
      <w:r w:rsidR="00E23865" w:rsidRPr="00F32D99">
        <w:rPr>
          <w:sz w:val="24"/>
          <w:szCs w:val="24"/>
        </w:rPr>
        <w:t xml:space="preserve">present to me as </w:t>
      </w:r>
      <w:r w:rsidR="00076893" w:rsidRPr="00F32D99">
        <w:rPr>
          <w:sz w:val="24"/>
          <w:szCs w:val="24"/>
        </w:rPr>
        <w:t xml:space="preserve">the experiencing of </w:t>
      </w:r>
      <w:r w:rsidR="00436230" w:rsidRPr="00F32D99">
        <w:rPr>
          <w:sz w:val="24"/>
          <w:szCs w:val="24"/>
        </w:rPr>
        <w:t>object</w:t>
      </w:r>
      <w:r w:rsidR="00E23865" w:rsidRPr="00F32D99">
        <w:rPr>
          <w:sz w:val="24"/>
          <w:szCs w:val="24"/>
        </w:rPr>
        <w:t>s</w:t>
      </w:r>
      <w:r w:rsidR="00436230" w:rsidRPr="00F32D99">
        <w:rPr>
          <w:sz w:val="24"/>
          <w:szCs w:val="24"/>
        </w:rPr>
        <w:t xml:space="preserve">. </w:t>
      </w:r>
      <w:r w:rsidR="000E74D4" w:rsidRPr="00F32D99">
        <w:rPr>
          <w:sz w:val="24"/>
          <w:szCs w:val="24"/>
        </w:rPr>
        <w:t xml:space="preserve">In other words, </w:t>
      </w:r>
      <w:r w:rsidR="00D226E7" w:rsidRPr="00F32D99">
        <w:rPr>
          <w:sz w:val="24"/>
          <w:szCs w:val="24"/>
        </w:rPr>
        <w:t>minimal self-</w:t>
      </w:r>
      <w:r w:rsidR="00436230" w:rsidRPr="00F32D99">
        <w:rPr>
          <w:sz w:val="24"/>
          <w:szCs w:val="24"/>
        </w:rPr>
        <w:t>awareness</w:t>
      </w:r>
      <w:r w:rsidR="004E722A" w:rsidRPr="00F32D99">
        <w:rPr>
          <w:sz w:val="24"/>
          <w:szCs w:val="24"/>
        </w:rPr>
        <w:t xml:space="preserve"> </w:t>
      </w:r>
      <w:r w:rsidR="00436230" w:rsidRPr="00F32D99">
        <w:rPr>
          <w:sz w:val="24"/>
          <w:szCs w:val="24"/>
        </w:rPr>
        <w:t>is not two-</w:t>
      </w:r>
      <w:r w:rsidR="000717C4" w:rsidRPr="00F32D99">
        <w:rPr>
          <w:sz w:val="24"/>
          <w:szCs w:val="24"/>
        </w:rPr>
        <w:t>level</w:t>
      </w:r>
      <w:r w:rsidR="00D226E7" w:rsidRPr="00F32D99">
        <w:rPr>
          <w:sz w:val="24"/>
          <w:szCs w:val="24"/>
        </w:rPr>
        <w:t>,</w:t>
      </w:r>
      <w:r w:rsidR="004E722A" w:rsidRPr="00F32D99">
        <w:rPr>
          <w:sz w:val="24"/>
          <w:szCs w:val="24"/>
        </w:rPr>
        <w:t xml:space="preserve"> it </w:t>
      </w:r>
      <w:r w:rsidR="00FB7E22" w:rsidRPr="00F32D99">
        <w:rPr>
          <w:sz w:val="24"/>
          <w:szCs w:val="24"/>
        </w:rPr>
        <w:t xml:space="preserve">is </w:t>
      </w:r>
      <w:r w:rsidR="004758DE" w:rsidRPr="00F32D99">
        <w:rPr>
          <w:sz w:val="24"/>
          <w:szCs w:val="24"/>
        </w:rPr>
        <w:t>transparent</w:t>
      </w:r>
      <w:r w:rsidR="0093082E" w:rsidRPr="00F32D99">
        <w:rPr>
          <w:sz w:val="24"/>
          <w:szCs w:val="24"/>
        </w:rPr>
        <w:t xml:space="preserve"> to itself—just as, when you feel anger, you need not stand apart from your anger and observe it </w:t>
      </w:r>
      <w:proofErr w:type="gramStart"/>
      <w:r w:rsidR="0093082E" w:rsidRPr="00F32D99">
        <w:rPr>
          <w:sz w:val="24"/>
          <w:szCs w:val="24"/>
        </w:rPr>
        <w:t>in order to</w:t>
      </w:r>
      <w:proofErr w:type="gramEnd"/>
      <w:r w:rsidR="0093082E" w:rsidRPr="00F32D99">
        <w:rPr>
          <w:sz w:val="24"/>
          <w:szCs w:val="24"/>
        </w:rPr>
        <w:t xml:space="preserve"> know you feel</w:t>
      </w:r>
      <w:r w:rsidR="0033559A" w:rsidRPr="00F32D99">
        <w:rPr>
          <w:sz w:val="24"/>
          <w:szCs w:val="24"/>
        </w:rPr>
        <w:t xml:space="preserve"> angry</w:t>
      </w:r>
      <w:r w:rsidR="000717C4" w:rsidRPr="00F32D99">
        <w:rPr>
          <w:sz w:val="24"/>
          <w:szCs w:val="24"/>
        </w:rPr>
        <w:t xml:space="preserve">. </w:t>
      </w:r>
      <w:r w:rsidR="00D226E7" w:rsidRPr="00F32D99">
        <w:rPr>
          <w:sz w:val="24"/>
          <w:szCs w:val="24"/>
        </w:rPr>
        <w:t>F</w:t>
      </w:r>
      <w:r w:rsidR="000717C4" w:rsidRPr="00F32D99">
        <w:rPr>
          <w:sz w:val="24"/>
          <w:szCs w:val="24"/>
        </w:rPr>
        <w:t xml:space="preserve">urthermore, </w:t>
      </w:r>
      <w:r w:rsidR="00AF6B8F" w:rsidRPr="00F32D99">
        <w:rPr>
          <w:sz w:val="24"/>
          <w:szCs w:val="24"/>
        </w:rPr>
        <w:t>one is aware of</w:t>
      </w:r>
      <w:r w:rsidR="0063745A" w:rsidRPr="00F32D99">
        <w:rPr>
          <w:sz w:val="24"/>
          <w:szCs w:val="24"/>
        </w:rPr>
        <w:t xml:space="preserve"> </w:t>
      </w:r>
      <w:r w:rsidR="003D162C" w:rsidRPr="00F32D99">
        <w:rPr>
          <w:sz w:val="24"/>
          <w:szCs w:val="24"/>
        </w:rPr>
        <w:t xml:space="preserve">"something experiential that remains the same" </w:t>
      </w:r>
      <w:r w:rsidR="004740E7" w:rsidRPr="00F32D99">
        <w:rPr>
          <w:sz w:val="24"/>
          <w:szCs w:val="24"/>
        </w:rPr>
        <w:t xml:space="preserve">as one switches </w:t>
      </w:r>
      <w:r w:rsidR="00EC7C0C" w:rsidRPr="00F32D99">
        <w:rPr>
          <w:sz w:val="24"/>
          <w:szCs w:val="24"/>
        </w:rPr>
        <w:t>among</w:t>
      </w:r>
      <w:r w:rsidR="004740E7" w:rsidRPr="00F32D99">
        <w:rPr>
          <w:sz w:val="24"/>
          <w:szCs w:val="24"/>
        </w:rPr>
        <w:t xml:space="preserve"> modes of experiencing (e.g., from perception to fantasy) and as </w:t>
      </w:r>
      <w:r w:rsidR="00EC7C0C" w:rsidRPr="00F32D99">
        <w:rPr>
          <w:sz w:val="24"/>
          <w:szCs w:val="24"/>
        </w:rPr>
        <w:t>changes occur in the</w:t>
      </w:r>
      <w:r w:rsidR="004740E7" w:rsidRPr="00F32D99">
        <w:rPr>
          <w:sz w:val="24"/>
          <w:szCs w:val="24"/>
        </w:rPr>
        <w:t xml:space="preserve"> phenomenal qualities of experiences (e.g., what it is like to smell a rose</w:t>
      </w:r>
      <w:r w:rsidR="00EC7C0C" w:rsidRPr="00F32D99">
        <w:rPr>
          <w:sz w:val="24"/>
          <w:szCs w:val="24"/>
        </w:rPr>
        <w:t xml:space="preserve"> </w:t>
      </w:r>
      <w:r w:rsidR="00B00929" w:rsidRPr="00F32D99">
        <w:rPr>
          <w:sz w:val="24"/>
          <w:szCs w:val="24"/>
        </w:rPr>
        <w:t xml:space="preserve">followed by </w:t>
      </w:r>
      <w:r w:rsidR="004740E7" w:rsidRPr="00F32D99">
        <w:rPr>
          <w:sz w:val="24"/>
          <w:szCs w:val="24"/>
        </w:rPr>
        <w:t>what it is like to taste a lemon)</w:t>
      </w:r>
      <w:r w:rsidR="00305202" w:rsidRPr="00F32D99">
        <w:rPr>
          <w:sz w:val="24"/>
          <w:szCs w:val="24"/>
        </w:rPr>
        <w:t xml:space="preserve"> (</w:t>
      </w:r>
      <w:r w:rsidR="00AE0390" w:rsidRPr="00F32D99">
        <w:rPr>
          <w:sz w:val="24"/>
          <w:szCs w:val="24"/>
        </w:rPr>
        <w:t>ibid.</w:t>
      </w:r>
      <w:r w:rsidR="00305202" w:rsidRPr="00F32D99">
        <w:rPr>
          <w:sz w:val="24"/>
          <w:szCs w:val="24"/>
        </w:rPr>
        <w:t>: 19)</w:t>
      </w:r>
      <w:r w:rsidR="00EC7C0C" w:rsidRPr="00F32D99">
        <w:rPr>
          <w:sz w:val="24"/>
          <w:szCs w:val="24"/>
        </w:rPr>
        <w:t xml:space="preserve">. </w:t>
      </w:r>
      <w:r w:rsidR="004758DE" w:rsidRPr="00F32D99">
        <w:rPr>
          <w:sz w:val="24"/>
          <w:szCs w:val="24"/>
        </w:rPr>
        <w:t>"[T]he very subjectivity of experience, its first-personal character…amounts to a kind of self" (</w:t>
      </w:r>
      <w:r w:rsidR="00EB1EAC" w:rsidRPr="00F32D99">
        <w:rPr>
          <w:sz w:val="24"/>
          <w:szCs w:val="24"/>
        </w:rPr>
        <w:t xml:space="preserve">ibid.: </w:t>
      </w:r>
      <w:r w:rsidR="004758DE" w:rsidRPr="00F32D99">
        <w:rPr>
          <w:sz w:val="24"/>
          <w:szCs w:val="24"/>
        </w:rPr>
        <w:t>23).</w:t>
      </w:r>
      <w:r w:rsidR="000A217A" w:rsidRPr="00F32D99">
        <w:rPr>
          <w:sz w:val="24"/>
          <w:szCs w:val="24"/>
        </w:rPr>
        <w:t xml:space="preserve"> </w:t>
      </w:r>
    </w:p>
    <w:p w14:paraId="5AA233A8" w14:textId="77777777" w:rsidR="00DC38DA" w:rsidRPr="00F32D99" w:rsidRDefault="002B5B8E" w:rsidP="00DC38DA">
      <w:pPr>
        <w:rPr>
          <w:sz w:val="24"/>
          <w:szCs w:val="24"/>
        </w:rPr>
      </w:pPr>
      <w:r w:rsidRPr="00F32D99">
        <w:rPr>
          <w:sz w:val="24"/>
          <w:szCs w:val="24"/>
        </w:rPr>
        <w:t xml:space="preserve">The subjectivity of experience is certainly part of what one is aware of in being self-aware, but the examples from </w:t>
      </w:r>
      <w:r w:rsidR="00D226E7" w:rsidRPr="00F32D99">
        <w:rPr>
          <w:sz w:val="24"/>
          <w:szCs w:val="24"/>
        </w:rPr>
        <w:t>early infancy</w:t>
      </w:r>
      <w:r w:rsidRPr="00F32D99">
        <w:rPr>
          <w:sz w:val="24"/>
          <w:szCs w:val="24"/>
        </w:rPr>
        <w:t xml:space="preserve"> show there is more</w:t>
      </w:r>
      <w:r w:rsidR="00D97497" w:rsidRPr="00F32D99">
        <w:rPr>
          <w:sz w:val="24"/>
          <w:szCs w:val="24"/>
        </w:rPr>
        <w:t>.</w:t>
      </w:r>
      <w:r w:rsidR="00DC38DA" w:rsidRPr="00F32D99">
        <w:rPr>
          <w:sz w:val="24"/>
          <w:szCs w:val="24"/>
        </w:rPr>
        <w:t xml:space="preserve"> Consider </w:t>
      </w:r>
      <w:r w:rsidR="005639CD">
        <w:rPr>
          <w:sz w:val="24"/>
          <w:szCs w:val="24"/>
        </w:rPr>
        <w:t xml:space="preserve">again </w:t>
      </w:r>
      <w:r w:rsidR="00DC38DA" w:rsidRPr="00F32D99">
        <w:rPr>
          <w:sz w:val="24"/>
          <w:szCs w:val="24"/>
        </w:rPr>
        <w:t xml:space="preserve">the 15-week-old baby's decision to reach for a toy or not, depending on its distance from himself. The distance isn't measured from a "manner, or </w:t>
      </w:r>
      <w:r w:rsidR="00DC38DA" w:rsidRPr="00F32D99">
        <w:rPr>
          <w:i/>
          <w:iCs/>
          <w:sz w:val="24"/>
          <w:szCs w:val="24"/>
        </w:rPr>
        <w:t>how</w:t>
      </w:r>
      <w:r w:rsidR="00DC38DA" w:rsidRPr="00F32D99">
        <w:rPr>
          <w:sz w:val="24"/>
          <w:szCs w:val="24"/>
        </w:rPr>
        <w:t>, of experiencing." He must be aware of himself as a bounded physical whole. How then—if not on the model of the subject and its perceptual object?</w:t>
      </w:r>
    </w:p>
    <w:p w14:paraId="1BA4882E" w14:textId="77777777" w:rsidR="00EC2AE0" w:rsidRPr="00F32D99" w:rsidRDefault="00EC2AE0" w:rsidP="009E2CBD">
      <w:pPr>
        <w:rPr>
          <w:sz w:val="24"/>
          <w:szCs w:val="24"/>
        </w:rPr>
      </w:pPr>
      <w:r w:rsidRPr="00F32D99">
        <w:rPr>
          <w:sz w:val="24"/>
          <w:szCs w:val="24"/>
        </w:rPr>
        <w:t xml:space="preserve">Some thinkers find an answer in proprioception (e.g., Musholt 2015: 80; Rochat 2001: 35; note also Castañeda 2001: 63; Evans 2001: 109–10). The term is misleading, because </w:t>
      </w:r>
      <w:r w:rsidRPr="00F32D99">
        <w:rPr>
          <w:i/>
          <w:iCs/>
          <w:sz w:val="24"/>
          <w:szCs w:val="24"/>
        </w:rPr>
        <w:t>proprio</w:t>
      </w:r>
      <w:r w:rsidRPr="00F32D99">
        <w:rPr>
          <w:sz w:val="24"/>
          <w:szCs w:val="24"/>
        </w:rPr>
        <w:t xml:space="preserve">- suggests the self's presence to itself, which is what we need to explain. </w:t>
      </w:r>
      <w:r w:rsidR="00690806">
        <w:rPr>
          <w:sz w:val="24"/>
          <w:szCs w:val="24"/>
        </w:rPr>
        <w:t xml:space="preserve">Philippe </w:t>
      </w:r>
      <w:r w:rsidRPr="00F32D99">
        <w:rPr>
          <w:sz w:val="24"/>
          <w:szCs w:val="24"/>
        </w:rPr>
        <w:t xml:space="preserve">Rochat avoids this connotation: Proprioception is "the act of perceiving based on information carried by receptors in contact with muscles and at the joints, which provide an on-line </w:t>
      </w:r>
      <w:r w:rsidRPr="00F32D99">
        <w:rPr>
          <w:sz w:val="24"/>
          <w:szCs w:val="24"/>
        </w:rPr>
        <w:lastRenderedPageBreak/>
        <w:t xml:space="preserve">tracking of the variations in tensions and torque" (2001: 35) </w:t>
      </w:r>
      <w:r w:rsidR="003150C5">
        <w:rPr>
          <w:sz w:val="24"/>
          <w:szCs w:val="24"/>
        </w:rPr>
        <w:t>H</w:t>
      </w:r>
      <w:r w:rsidRPr="00F32D99">
        <w:rPr>
          <w:sz w:val="24"/>
          <w:szCs w:val="24"/>
        </w:rPr>
        <w:t xml:space="preserve">e </w:t>
      </w:r>
      <w:r w:rsidR="003150C5">
        <w:rPr>
          <w:sz w:val="24"/>
          <w:szCs w:val="24"/>
        </w:rPr>
        <w:t xml:space="preserve">then </w:t>
      </w:r>
      <w:r w:rsidRPr="00F32D99">
        <w:rPr>
          <w:sz w:val="24"/>
          <w:szCs w:val="24"/>
        </w:rPr>
        <w:t xml:space="preserve">brings in the self: "Proprioception is the system by which you know where each of </w:t>
      </w:r>
      <w:r w:rsidRPr="004641E0">
        <w:rPr>
          <w:i/>
          <w:iCs/>
          <w:sz w:val="24"/>
          <w:szCs w:val="24"/>
        </w:rPr>
        <w:t>your</w:t>
      </w:r>
      <w:r w:rsidRPr="00F32D99">
        <w:rPr>
          <w:sz w:val="24"/>
          <w:szCs w:val="24"/>
        </w:rPr>
        <w:t xml:space="preserve"> limbs are in relation to the rest of your body and that informs you of </w:t>
      </w:r>
      <w:r w:rsidRPr="004641E0">
        <w:rPr>
          <w:i/>
          <w:iCs/>
          <w:sz w:val="24"/>
          <w:szCs w:val="24"/>
        </w:rPr>
        <w:t>your own</w:t>
      </w:r>
      <w:r w:rsidRPr="00F32D99">
        <w:rPr>
          <w:sz w:val="24"/>
          <w:szCs w:val="24"/>
        </w:rPr>
        <w:t xml:space="preserve"> bodily movements" (ibid.</w:t>
      </w:r>
      <w:r w:rsidR="004641E0">
        <w:rPr>
          <w:sz w:val="24"/>
          <w:szCs w:val="24"/>
        </w:rPr>
        <w:t>; emphasis added</w:t>
      </w:r>
      <w:r w:rsidRPr="00F32D99">
        <w:rPr>
          <w:sz w:val="24"/>
          <w:szCs w:val="24"/>
        </w:rPr>
        <w:t xml:space="preserve">). </w:t>
      </w:r>
      <w:r w:rsidR="004641E0">
        <w:rPr>
          <w:sz w:val="24"/>
          <w:szCs w:val="24"/>
        </w:rPr>
        <w:t>There is no disputing this</w:t>
      </w:r>
      <w:r w:rsidR="003150C5">
        <w:rPr>
          <w:sz w:val="24"/>
          <w:szCs w:val="24"/>
        </w:rPr>
        <w:t xml:space="preserve">. Dispute arises, however, if one takes proprioceptive sensations to be the </w:t>
      </w:r>
      <w:r w:rsidR="003150C5" w:rsidRPr="003150C5">
        <w:rPr>
          <w:i/>
          <w:iCs/>
          <w:sz w:val="24"/>
          <w:szCs w:val="24"/>
        </w:rPr>
        <w:t>source</w:t>
      </w:r>
      <w:r w:rsidR="003150C5">
        <w:rPr>
          <w:sz w:val="24"/>
          <w:szCs w:val="24"/>
        </w:rPr>
        <w:t xml:space="preserve"> of </w:t>
      </w:r>
      <w:r w:rsidRPr="00F32D99">
        <w:rPr>
          <w:sz w:val="24"/>
          <w:szCs w:val="24"/>
        </w:rPr>
        <w:t>self-awareness</w:t>
      </w:r>
      <w:r w:rsidR="003150C5">
        <w:rPr>
          <w:sz w:val="24"/>
          <w:szCs w:val="24"/>
        </w:rPr>
        <w:t xml:space="preserve">. </w:t>
      </w:r>
      <w:r w:rsidRPr="00F32D99">
        <w:rPr>
          <w:sz w:val="24"/>
          <w:szCs w:val="24"/>
        </w:rPr>
        <w:t xml:space="preserve">To see </w:t>
      </w:r>
      <w:r w:rsidR="009E2CBD">
        <w:rPr>
          <w:sz w:val="24"/>
          <w:szCs w:val="24"/>
        </w:rPr>
        <w:t>why they cannot be</w:t>
      </w:r>
      <w:r w:rsidRPr="00F32D99">
        <w:rPr>
          <w:sz w:val="24"/>
          <w:szCs w:val="24"/>
        </w:rPr>
        <w:t xml:space="preserve">, </w:t>
      </w:r>
      <w:r w:rsidR="004641E0">
        <w:rPr>
          <w:sz w:val="24"/>
          <w:szCs w:val="24"/>
        </w:rPr>
        <w:t>consider</w:t>
      </w:r>
      <w:r w:rsidRPr="00F32D99">
        <w:rPr>
          <w:sz w:val="24"/>
          <w:szCs w:val="24"/>
        </w:rPr>
        <w:t xml:space="preserve"> the way you know your legs are crossed. The sensation is distinctive, but there is nothing in it that indicates to you your existence as one sensing it. A sensation doesn't point beyond itself to a sensor. The same holds for invariants like the perfect contingency between the kinesthesis of kicking and the visible moving legs. These may "provide a good reason why a subject of experience should have a very special regard for just one body, why he should think of it as unique and perhaps more important than any other" (Strawson 1959: 93), but nothing in them suggests to their perceiver her existence </w:t>
      </w:r>
      <w:r w:rsidRPr="00F32D99">
        <w:rPr>
          <w:i/>
          <w:iCs/>
          <w:sz w:val="24"/>
          <w:szCs w:val="24"/>
        </w:rPr>
        <w:t>as</w:t>
      </w:r>
      <w:r w:rsidRPr="00F32D99">
        <w:rPr>
          <w:sz w:val="24"/>
          <w:szCs w:val="24"/>
        </w:rPr>
        <w:t xml:space="preserve"> their perceiver. "[P]</w:t>
      </w:r>
      <w:proofErr w:type="spellStart"/>
      <w:r w:rsidRPr="00F32D99">
        <w:rPr>
          <w:sz w:val="24"/>
          <w:szCs w:val="24"/>
        </w:rPr>
        <w:t>roprioceptive</w:t>
      </w:r>
      <w:proofErr w:type="spellEnd"/>
      <w:r w:rsidRPr="00F32D99">
        <w:rPr>
          <w:sz w:val="24"/>
          <w:szCs w:val="24"/>
        </w:rPr>
        <w:t xml:space="preserve"> awareness, on its own, provides an awareness of one's own body but not of one's own body </w:t>
      </w:r>
      <w:r w:rsidRPr="00F32D99">
        <w:rPr>
          <w:i/>
          <w:iCs/>
          <w:sz w:val="24"/>
          <w:szCs w:val="24"/>
        </w:rPr>
        <w:t>as one's own</w:t>
      </w:r>
      <w:r w:rsidRPr="00F32D99">
        <w:rPr>
          <w:sz w:val="24"/>
          <w:szCs w:val="24"/>
        </w:rPr>
        <w:t xml:space="preserve">" (Gallagher 1996: 135; his emphasis). </w:t>
      </w:r>
    </w:p>
    <w:p w14:paraId="1208FF84" w14:textId="77777777" w:rsidR="00703585" w:rsidRPr="00F32D99" w:rsidRDefault="00323FC7" w:rsidP="00A83125">
      <w:pPr>
        <w:rPr>
          <w:sz w:val="24"/>
          <w:szCs w:val="24"/>
        </w:rPr>
      </w:pPr>
      <w:r w:rsidRPr="00F32D99">
        <w:rPr>
          <w:sz w:val="24"/>
          <w:szCs w:val="24"/>
        </w:rPr>
        <w:t>Let me elaborate</w:t>
      </w:r>
      <w:r w:rsidR="00912256" w:rsidRPr="00F32D99">
        <w:rPr>
          <w:sz w:val="24"/>
          <w:szCs w:val="24"/>
        </w:rPr>
        <w:t xml:space="preserve"> on this last</w:t>
      </w:r>
      <w:r w:rsidR="00785584" w:rsidRPr="00F32D99">
        <w:rPr>
          <w:sz w:val="24"/>
          <w:szCs w:val="24"/>
        </w:rPr>
        <w:t>,</w:t>
      </w:r>
      <w:r w:rsidRPr="00F32D99">
        <w:rPr>
          <w:sz w:val="24"/>
          <w:szCs w:val="24"/>
        </w:rPr>
        <w:t xml:space="preserve"> using </w:t>
      </w:r>
      <w:r w:rsidR="00C97EF7">
        <w:rPr>
          <w:sz w:val="24"/>
          <w:szCs w:val="24"/>
        </w:rPr>
        <w:t>an</w:t>
      </w:r>
      <w:r w:rsidR="00687F4D" w:rsidRPr="00F32D99">
        <w:rPr>
          <w:sz w:val="24"/>
          <w:szCs w:val="24"/>
        </w:rPr>
        <w:t xml:space="preserve"> example from Rochat and Hespos (1997). A newborn has a rooting response: When the corner of his mouth is touched by the nipple or an adult's finger, he turns his head toward the source of stimulation</w:t>
      </w:r>
      <w:r w:rsidR="00756DD0" w:rsidRPr="00F32D99">
        <w:rPr>
          <w:sz w:val="24"/>
          <w:szCs w:val="24"/>
        </w:rPr>
        <w:t xml:space="preserve"> as if to start feeding</w:t>
      </w:r>
      <w:r w:rsidR="00687F4D" w:rsidRPr="00F32D99">
        <w:rPr>
          <w:sz w:val="24"/>
          <w:szCs w:val="24"/>
        </w:rPr>
        <w:t xml:space="preserve">. However, when </w:t>
      </w:r>
      <w:r w:rsidR="000D1C00" w:rsidRPr="00F32D99">
        <w:rPr>
          <w:sz w:val="24"/>
          <w:szCs w:val="24"/>
        </w:rPr>
        <w:t xml:space="preserve">the same place is touched by </w:t>
      </w:r>
      <w:r w:rsidR="00C00E31" w:rsidRPr="00F32D99">
        <w:rPr>
          <w:sz w:val="24"/>
          <w:szCs w:val="24"/>
        </w:rPr>
        <w:t xml:space="preserve">his own hand (more exactly, by </w:t>
      </w:r>
      <w:r w:rsidR="000D1C00" w:rsidRPr="00F32D99">
        <w:rPr>
          <w:sz w:val="24"/>
          <w:szCs w:val="24"/>
        </w:rPr>
        <w:t xml:space="preserve">a hand </w:t>
      </w:r>
      <w:r w:rsidR="00AF70F0">
        <w:rPr>
          <w:sz w:val="24"/>
          <w:szCs w:val="24"/>
        </w:rPr>
        <w:t>that</w:t>
      </w:r>
      <w:r w:rsidR="000D1C00" w:rsidRPr="00F32D99">
        <w:rPr>
          <w:sz w:val="24"/>
          <w:szCs w:val="24"/>
        </w:rPr>
        <w:t xml:space="preserve"> adult observers view to be </w:t>
      </w:r>
      <w:r w:rsidR="00C00E31" w:rsidRPr="00F32D99">
        <w:rPr>
          <w:sz w:val="24"/>
          <w:szCs w:val="24"/>
        </w:rPr>
        <w:t xml:space="preserve">his </w:t>
      </w:r>
      <w:r w:rsidR="000D1C00" w:rsidRPr="00F32D99">
        <w:rPr>
          <w:sz w:val="24"/>
          <w:szCs w:val="24"/>
        </w:rPr>
        <w:t>own</w:t>
      </w:r>
      <w:r w:rsidR="00C00E31" w:rsidRPr="00F32D99">
        <w:rPr>
          <w:sz w:val="24"/>
          <w:szCs w:val="24"/>
        </w:rPr>
        <w:t>)</w:t>
      </w:r>
      <w:r w:rsidR="000D1C00" w:rsidRPr="00F32D99">
        <w:rPr>
          <w:sz w:val="24"/>
          <w:szCs w:val="24"/>
        </w:rPr>
        <w:t xml:space="preserve">, </w:t>
      </w:r>
      <w:r w:rsidR="00687F4D" w:rsidRPr="00F32D99">
        <w:rPr>
          <w:sz w:val="24"/>
          <w:szCs w:val="24"/>
        </w:rPr>
        <w:t xml:space="preserve">he is much less likely to root. </w:t>
      </w:r>
      <w:r w:rsidR="00015C98" w:rsidRPr="00F32D99">
        <w:rPr>
          <w:sz w:val="24"/>
          <w:szCs w:val="24"/>
        </w:rPr>
        <w:t>One is tempted to conclude that t</w:t>
      </w:r>
      <w:r w:rsidR="00687F4D" w:rsidRPr="00F32D99">
        <w:rPr>
          <w:sz w:val="24"/>
          <w:szCs w:val="24"/>
        </w:rPr>
        <w:t xml:space="preserve">he newborn distinguishes between sensations that do not </w:t>
      </w:r>
      <w:r w:rsidR="00800BE6" w:rsidRPr="00F32D99">
        <w:rPr>
          <w:sz w:val="24"/>
          <w:szCs w:val="24"/>
        </w:rPr>
        <w:t>originate</w:t>
      </w:r>
      <w:r w:rsidR="00470142" w:rsidRPr="00F32D99">
        <w:rPr>
          <w:sz w:val="24"/>
          <w:szCs w:val="24"/>
        </w:rPr>
        <w:t xml:space="preserve"> from the self </w:t>
      </w:r>
      <w:r w:rsidR="00703585" w:rsidRPr="00F32D99">
        <w:rPr>
          <w:sz w:val="24"/>
          <w:szCs w:val="24"/>
        </w:rPr>
        <w:t>and ones</w:t>
      </w:r>
      <w:r w:rsidR="00015C98" w:rsidRPr="00F32D99">
        <w:rPr>
          <w:sz w:val="24"/>
          <w:szCs w:val="24"/>
        </w:rPr>
        <w:t xml:space="preserve"> that do</w:t>
      </w:r>
      <w:r w:rsidR="00703585" w:rsidRPr="00F32D99">
        <w:rPr>
          <w:sz w:val="24"/>
          <w:szCs w:val="24"/>
        </w:rPr>
        <w:t xml:space="preserve"> (the proprioceptive ones)</w:t>
      </w:r>
      <w:r w:rsidR="00015C98" w:rsidRPr="00F32D99">
        <w:rPr>
          <w:sz w:val="24"/>
          <w:szCs w:val="24"/>
        </w:rPr>
        <w:t>, hence</w:t>
      </w:r>
      <w:r w:rsidR="00687F4D" w:rsidRPr="00F32D99">
        <w:rPr>
          <w:sz w:val="24"/>
          <w:szCs w:val="24"/>
        </w:rPr>
        <w:t xml:space="preserve"> </w:t>
      </w:r>
      <w:r w:rsidRPr="00F32D99">
        <w:rPr>
          <w:sz w:val="24"/>
          <w:szCs w:val="24"/>
        </w:rPr>
        <w:t xml:space="preserve">that he has a sense of himself. </w:t>
      </w:r>
      <w:r w:rsidR="00FA05C4" w:rsidRPr="00F32D99">
        <w:rPr>
          <w:sz w:val="24"/>
          <w:szCs w:val="24"/>
        </w:rPr>
        <w:t xml:space="preserve">If this is true it is </w:t>
      </w:r>
      <w:r w:rsidR="00DB5D14" w:rsidRPr="00F32D99">
        <w:rPr>
          <w:sz w:val="24"/>
          <w:szCs w:val="24"/>
        </w:rPr>
        <w:t xml:space="preserve">puzzling, for </w:t>
      </w:r>
      <w:r w:rsidR="00076337">
        <w:rPr>
          <w:sz w:val="24"/>
          <w:szCs w:val="24"/>
        </w:rPr>
        <w:t xml:space="preserve">how would he have become self-aware? To repeat: </w:t>
      </w:r>
      <w:r w:rsidR="00DB5D14" w:rsidRPr="00F32D99">
        <w:rPr>
          <w:sz w:val="24"/>
          <w:szCs w:val="24"/>
        </w:rPr>
        <w:t xml:space="preserve">nothing in a sensation </w:t>
      </w:r>
      <w:r w:rsidR="00470142" w:rsidRPr="00F32D99">
        <w:rPr>
          <w:i/>
          <w:iCs/>
          <w:sz w:val="24"/>
          <w:szCs w:val="24"/>
        </w:rPr>
        <w:t>per se</w:t>
      </w:r>
      <w:r w:rsidR="00470142" w:rsidRPr="00F32D99">
        <w:rPr>
          <w:sz w:val="24"/>
          <w:szCs w:val="24"/>
        </w:rPr>
        <w:t xml:space="preserve"> </w:t>
      </w:r>
      <w:r w:rsidR="00DB5D14" w:rsidRPr="00F32D99">
        <w:rPr>
          <w:sz w:val="24"/>
          <w:szCs w:val="24"/>
        </w:rPr>
        <w:t>singles one out as sensing it</w:t>
      </w:r>
      <w:r w:rsidR="00803C7F" w:rsidRPr="00F32D99">
        <w:rPr>
          <w:sz w:val="24"/>
          <w:szCs w:val="24"/>
        </w:rPr>
        <w:t xml:space="preserve">. </w:t>
      </w:r>
      <w:r w:rsidR="00A83125">
        <w:rPr>
          <w:sz w:val="24"/>
          <w:szCs w:val="24"/>
        </w:rPr>
        <w:t xml:space="preserve">Nor does </w:t>
      </w:r>
      <w:r w:rsidR="00F0733B" w:rsidRPr="00F32D99">
        <w:rPr>
          <w:sz w:val="24"/>
          <w:szCs w:val="24"/>
        </w:rPr>
        <w:t>so-called double touch.</w:t>
      </w:r>
      <w:r w:rsidR="00DB5D14" w:rsidRPr="00F32D99">
        <w:rPr>
          <w:sz w:val="24"/>
          <w:szCs w:val="24"/>
        </w:rPr>
        <w:t xml:space="preserve"> </w:t>
      </w:r>
      <w:r w:rsidR="00E619AD" w:rsidRPr="00F32D99">
        <w:rPr>
          <w:sz w:val="24"/>
          <w:szCs w:val="24"/>
        </w:rPr>
        <w:t>T</w:t>
      </w:r>
      <w:r w:rsidR="00687F4D" w:rsidRPr="00F32D99">
        <w:rPr>
          <w:sz w:val="24"/>
          <w:szCs w:val="24"/>
        </w:rPr>
        <w:t xml:space="preserve">ry touching </w:t>
      </w:r>
      <w:r w:rsidR="00995E62" w:rsidRPr="00F32D99">
        <w:rPr>
          <w:sz w:val="24"/>
          <w:szCs w:val="24"/>
        </w:rPr>
        <w:lastRenderedPageBreak/>
        <w:t>your lip</w:t>
      </w:r>
      <w:r w:rsidR="00687F4D" w:rsidRPr="00F32D99">
        <w:rPr>
          <w:sz w:val="24"/>
          <w:szCs w:val="24"/>
        </w:rPr>
        <w:t xml:space="preserve">. </w:t>
      </w:r>
      <w:r w:rsidR="00800BE6" w:rsidRPr="00F32D99">
        <w:rPr>
          <w:sz w:val="24"/>
          <w:szCs w:val="24"/>
        </w:rPr>
        <w:t>T</w:t>
      </w:r>
      <w:r w:rsidR="009B36C7" w:rsidRPr="00F32D99">
        <w:rPr>
          <w:sz w:val="24"/>
          <w:szCs w:val="24"/>
        </w:rPr>
        <w:t xml:space="preserve">he sensation </w:t>
      </w:r>
      <w:r w:rsidR="00B562CE" w:rsidRPr="00F32D99">
        <w:rPr>
          <w:sz w:val="24"/>
          <w:szCs w:val="24"/>
        </w:rPr>
        <w:t>is single, not double.</w:t>
      </w:r>
      <w:r w:rsidR="00DE70C5" w:rsidRPr="00F32D99">
        <w:rPr>
          <w:rStyle w:val="FootnoteReference"/>
          <w:sz w:val="24"/>
          <w:szCs w:val="24"/>
        </w:rPr>
        <w:footnoteReference w:id="4"/>
      </w:r>
      <w:r w:rsidR="00B562CE" w:rsidRPr="00F32D99">
        <w:rPr>
          <w:sz w:val="24"/>
          <w:szCs w:val="24"/>
        </w:rPr>
        <w:t xml:space="preserve"> </w:t>
      </w:r>
      <w:r w:rsidR="00995E62" w:rsidRPr="00F32D99">
        <w:rPr>
          <w:sz w:val="24"/>
          <w:szCs w:val="24"/>
        </w:rPr>
        <w:t xml:space="preserve">Of course </w:t>
      </w:r>
      <w:r w:rsidR="005D4CD9">
        <w:rPr>
          <w:sz w:val="24"/>
          <w:szCs w:val="24"/>
        </w:rPr>
        <w:t xml:space="preserve">this kind of sensation </w:t>
      </w:r>
      <w:r w:rsidR="00741D5E">
        <w:rPr>
          <w:sz w:val="24"/>
          <w:szCs w:val="24"/>
        </w:rPr>
        <w:t>has a distinctive</w:t>
      </w:r>
      <w:r w:rsidR="005D4CD9">
        <w:rPr>
          <w:sz w:val="24"/>
          <w:szCs w:val="24"/>
        </w:rPr>
        <w:t xml:space="preserve"> quality</w:t>
      </w:r>
      <w:r w:rsidR="00741D5E">
        <w:rPr>
          <w:sz w:val="24"/>
          <w:szCs w:val="24"/>
        </w:rPr>
        <w:t xml:space="preserve">, and one day you will learn that the quality belongs to sensations originating from yourself. But you don't necessarily know this from the start. </w:t>
      </w:r>
      <w:r w:rsidR="0075287D">
        <w:rPr>
          <w:sz w:val="24"/>
          <w:szCs w:val="24"/>
        </w:rPr>
        <w:t>T</w:t>
      </w:r>
      <w:r w:rsidR="00995E62" w:rsidRPr="00F32D99">
        <w:rPr>
          <w:sz w:val="24"/>
          <w:szCs w:val="24"/>
        </w:rPr>
        <w:t xml:space="preserve">hese are </w:t>
      </w:r>
      <w:r w:rsidR="00240AC8" w:rsidRPr="00F32D99">
        <w:rPr>
          <w:sz w:val="24"/>
          <w:szCs w:val="24"/>
        </w:rPr>
        <w:t xml:space="preserve">simply </w:t>
      </w:r>
      <w:r w:rsidR="00741D5E">
        <w:rPr>
          <w:sz w:val="24"/>
          <w:szCs w:val="24"/>
        </w:rPr>
        <w:t>different qualities</w:t>
      </w:r>
      <w:r w:rsidR="00995E62" w:rsidRPr="00F32D99">
        <w:rPr>
          <w:sz w:val="24"/>
          <w:szCs w:val="24"/>
        </w:rPr>
        <w:t xml:space="preserve"> of sensation</w:t>
      </w:r>
      <w:r w:rsidR="000F04EA">
        <w:rPr>
          <w:sz w:val="24"/>
          <w:szCs w:val="24"/>
        </w:rPr>
        <w:t>.</w:t>
      </w:r>
    </w:p>
    <w:p w14:paraId="7E3F2445" w14:textId="77777777" w:rsidR="00995E62" w:rsidRPr="00F32D99" w:rsidRDefault="00756F33" w:rsidP="00235FD4">
      <w:pPr>
        <w:rPr>
          <w:sz w:val="24"/>
          <w:szCs w:val="24"/>
        </w:rPr>
      </w:pPr>
      <w:r w:rsidRPr="00F32D99">
        <w:rPr>
          <w:sz w:val="24"/>
          <w:szCs w:val="24"/>
        </w:rPr>
        <w:t>As for the newborn's</w:t>
      </w:r>
      <w:r w:rsidR="00E619AD" w:rsidRPr="00F32D99">
        <w:rPr>
          <w:sz w:val="24"/>
          <w:szCs w:val="24"/>
        </w:rPr>
        <w:t xml:space="preserve"> difference in rooting </w:t>
      </w:r>
      <w:r w:rsidRPr="00F32D99">
        <w:rPr>
          <w:sz w:val="24"/>
          <w:szCs w:val="24"/>
        </w:rPr>
        <w:t>behavior</w:t>
      </w:r>
      <w:r w:rsidR="00681AF4" w:rsidRPr="00F32D99">
        <w:rPr>
          <w:sz w:val="24"/>
          <w:szCs w:val="24"/>
        </w:rPr>
        <w:t xml:space="preserve"> depending on the source of touch</w:t>
      </w:r>
      <w:r w:rsidRPr="00F32D99">
        <w:rPr>
          <w:sz w:val="24"/>
          <w:szCs w:val="24"/>
        </w:rPr>
        <w:t xml:space="preserve">, </w:t>
      </w:r>
      <w:r w:rsidR="00240AC8" w:rsidRPr="00F32D99">
        <w:rPr>
          <w:sz w:val="24"/>
          <w:szCs w:val="24"/>
        </w:rPr>
        <w:t>we need not suppose that it depends on innate self-awareness. A</w:t>
      </w:r>
      <w:r w:rsidRPr="00F32D99">
        <w:rPr>
          <w:sz w:val="24"/>
          <w:szCs w:val="24"/>
        </w:rPr>
        <w:t xml:space="preserve"> less puzzling explanation is available. The sensation </w:t>
      </w:r>
      <w:r w:rsidR="00272748" w:rsidRPr="00F32D99">
        <w:rPr>
          <w:sz w:val="24"/>
          <w:szCs w:val="24"/>
        </w:rPr>
        <w:t xml:space="preserve">of </w:t>
      </w:r>
      <w:r w:rsidR="00FA05C4" w:rsidRPr="00F32D99">
        <w:rPr>
          <w:sz w:val="24"/>
          <w:szCs w:val="24"/>
        </w:rPr>
        <w:t xml:space="preserve">his hand (better, </w:t>
      </w:r>
      <w:r w:rsidR="00272748" w:rsidRPr="00F32D99">
        <w:rPr>
          <w:sz w:val="24"/>
          <w:szCs w:val="24"/>
        </w:rPr>
        <w:t xml:space="preserve">what </w:t>
      </w:r>
      <w:r w:rsidR="00272748" w:rsidRPr="00F32D99">
        <w:rPr>
          <w:i/>
          <w:iCs/>
          <w:sz w:val="24"/>
          <w:szCs w:val="24"/>
        </w:rPr>
        <w:t>we</w:t>
      </w:r>
      <w:r w:rsidR="00272748" w:rsidRPr="00F32D99">
        <w:rPr>
          <w:sz w:val="24"/>
          <w:szCs w:val="24"/>
        </w:rPr>
        <w:t xml:space="preserve"> know to be his hand</w:t>
      </w:r>
      <w:r w:rsidR="00FA05C4" w:rsidRPr="00F32D99">
        <w:rPr>
          <w:sz w:val="24"/>
          <w:szCs w:val="24"/>
        </w:rPr>
        <w:t>)</w:t>
      </w:r>
      <w:r w:rsidR="00272748" w:rsidRPr="00F32D99">
        <w:rPr>
          <w:sz w:val="24"/>
          <w:szCs w:val="24"/>
        </w:rPr>
        <w:t xml:space="preserve"> </w:t>
      </w:r>
      <w:r w:rsidR="00800BE6" w:rsidRPr="00F32D99">
        <w:rPr>
          <w:sz w:val="24"/>
          <w:szCs w:val="24"/>
        </w:rPr>
        <w:t xml:space="preserve">at the skin </w:t>
      </w:r>
      <w:r w:rsidRPr="00F32D99">
        <w:rPr>
          <w:sz w:val="24"/>
          <w:szCs w:val="24"/>
        </w:rPr>
        <w:t xml:space="preserve">near </w:t>
      </w:r>
      <w:r w:rsidR="00272748" w:rsidRPr="00F32D99">
        <w:rPr>
          <w:sz w:val="24"/>
          <w:szCs w:val="24"/>
        </w:rPr>
        <w:t>his</w:t>
      </w:r>
      <w:r w:rsidRPr="00F32D99">
        <w:rPr>
          <w:sz w:val="24"/>
          <w:szCs w:val="24"/>
        </w:rPr>
        <w:t xml:space="preserve"> mouth </w:t>
      </w:r>
      <w:r w:rsidR="001102A2" w:rsidRPr="00F32D99">
        <w:rPr>
          <w:sz w:val="24"/>
          <w:szCs w:val="24"/>
        </w:rPr>
        <w:t>is familiar</w:t>
      </w:r>
      <w:r w:rsidR="00272748" w:rsidRPr="00F32D99">
        <w:rPr>
          <w:sz w:val="24"/>
          <w:szCs w:val="24"/>
        </w:rPr>
        <w:t xml:space="preserve"> to him</w:t>
      </w:r>
      <w:r w:rsidR="001102A2" w:rsidRPr="00F32D99">
        <w:rPr>
          <w:sz w:val="24"/>
          <w:szCs w:val="24"/>
        </w:rPr>
        <w:t xml:space="preserve"> </w:t>
      </w:r>
      <w:r w:rsidR="002F674A" w:rsidRPr="00F32D99">
        <w:rPr>
          <w:sz w:val="24"/>
          <w:szCs w:val="24"/>
        </w:rPr>
        <w:t>from the time in the womb</w:t>
      </w:r>
      <w:r w:rsidR="00E92767" w:rsidRPr="00F32D99">
        <w:rPr>
          <w:sz w:val="24"/>
          <w:szCs w:val="24"/>
        </w:rPr>
        <w:t xml:space="preserve">, where it lacked association with </w:t>
      </w:r>
      <w:r w:rsidR="00EC68A4" w:rsidRPr="00F32D99">
        <w:rPr>
          <w:sz w:val="24"/>
          <w:szCs w:val="24"/>
        </w:rPr>
        <w:t>nutrition</w:t>
      </w:r>
      <w:r w:rsidR="002F674A" w:rsidRPr="00F32D99">
        <w:rPr>
          <w:sz w:val="24"/>
          <w:szCs w:val="24"/>
        </w:rPr>
        <w:t xml:space="preserve">. </w:t>
      </w:r>
      <w:r w:rsidR="00EC68A4" w:rsidRPr="00F32D99">
        <w:rPr>
          <w:sz w:val="24"/>
          <w:szCs w:val="24"/>
        </w:rPr>
        <w:t>After the 24th week, fetuses touch the area near the mouth quite often</w:t>
      </w:r>
      <w:r w:rsidR="006F20F9" w:rsidRPr="00F32D99">
        <w:rPr>
          <w:sz w:val="24"/>
          <w:szCs w:val="24"/>
        </w:rPr>
        <w:t xml:space="preserve"> (</w:t>
      </w:r>
      <w:proofErr w:type="spellStart"/>
      <w:r w:rsidR="006F20F9" w:rsidRPr="00F32D99">
        <w:rPr>
          <w:sz w:val="24"/>
          <w:szCs w:val="24"/>
        </w:rPr>
        <w:t>Reissland</w:t>
      </w:r>
      <w:proofErr w:type="spellEnd"/>
      <w:r w:rsidR="006F20F9" w:rsidRPr="00F32D99">
        <w:rPr>
          <w:sz w:val="24"/>
          <w:szCs w:val="24"/>
        </w:rPr>
        <w:t xml:space="preserve"> et al. 2014)</w:t>
      </w:r>
      <w:r w:rsidR="00EC68A4" w:rsidRPr="00F32D99">
        <w:rPr>
          <w:sz w:val="24"/>
          <w:szCs w:val="24"/>
        </w:rPr>
        <w:t xml:space="preserve">. </w:t>
      </w:r>
      <w:r w:rsidR="00150261" w:rsidRPr="00F32D99">
        <w:rPr>
          <w:sz w:val="24"/>
          <w:szCs w:val="24"/>
        </w:rPr>
        <w:t>N</w:t>
      </w:r>
      <w:r w:rsidR="00687F4D" w:rsidRPr="00F32D99">
        <w:rPr>
          <w:sz w:val="24"/>
          <w:szCs w:val="24"/>
        </w:rPr>
        <w:t>o wonder</w:t>
      </w:r>
      <w:r w:rsidR="00EC2AE0" w:rsidRPr="00F32D99">
        <w:rPr>
          <w:sz w:val="24"/>
          <w:szCs w:val="24"/>
        </w:rPr>
        <w:t xml:space="preserve"> </w:t>
      </w:r>
      <w:r w:rsidR="004C5F6C">
        <w:rPr>
          <w:sz w:val="24"/>
          <w:szCs w:val="24"/>
        </w:rPr>
        <w:t xml:space="preserve">then </w:t>
      </w:r>
      <w:r w:rsidR="00687F4D" w:rsidRPr="00F32D99">
        <w:rPr>
          <w:sz w:val="24"/>
          <w:szCs w:val="24"/>
        </w:rPr>
        <w:t xml:space="preserve">that </w:t>
      </w:r>
      <w:r w:rsidR="00B42FA2" w:rsidRPr="00F32D99">
        <w:rPr>
          <w:sz w:val="24"/>
          <w:szCs w:val="24"/>
        </w:rPr>
        <w:t xml:space="preserve">in response to </w:t>
      </w:r>
      <w:r w:rsidR="00EC68A4" w:rsidRPr="00F32D99">
        <w:rPr>
          <w:sz w:val="24"/>
          <w:szCs w:val="24"/>
        </w:rPr>
        <w:t>a similar sensation</w:t>
      </w:r>
      <w:r w:rsidR="00253D2C" w:rsidRPr="00F32D99">
        <w:rPr>
          <w:sz w:val="24"/>
          <w:szCs w:val="24"/>
        </w:rPr>
        <w:t>,</w:t>
      </w:r>
      <w:r w:rsidR="00150261" w:rsidRPr="00F32D99">
        <w:rPr>
          <w:sz w:val="24"/>
          <w:szCs w:val="24"/>
        </w:rPr>
        <w:t xml:space="preserve"> the newborn</w:t>
      </w:r>
      <w:r w:rsidR="00687F4D" w:rsidRPr="00F32D99">
        <w:rPr>
          <w:sz w:val="24"/>
          <w:szCs w:val="24"/>
        </w:rPr>
        <w:t xml:space="preserve"> </w:t>
      </w:r>
      <w:r w:rsidR="004C5F6C">
        <w:rPr>
          <w:sz w:val="24"/>
          <w:szCs w:val="24"/>
        </w:rPr>
        <w:t>does not</w:t>
      </w:r>
      <w:r w:rsidR="00703585" w:rsidRPr="00F32D99">
        <w:rPr>
          <w:sz w:val="24"/>
          <w:szCs w:val="24"/>
        </w:rPr>
        <w:t xml:space="preserve"> expect </w:t>
      </w:r>
      <w:r w:rsidR="004C5F6C">
        <w:rPr>
          <w:sz w:val="24"/>
          <w:szCs w:val="24"/>
        </w:rPr>
        <w:t>nutrition—</w:t>
      </w:r>
      <w:r w:rsidR="00703585" w:rsidRPr="00F32D99">
        <w:rPr>
          <w:sz w:val="24"/>
          <w:szCs w:val="24"/>
        </w:rPr>
        <w:t xml:space="preserve">and </w:t>
      </w:r>
      <w:r w:rsidR="00FA05C4" w:rsidRPr="00F32D99">
        <w:rPr>
          <w:sz w:val="24"/>
          <w:szCs w:val="24"/>
        </w:rPr>
        <w:t>does</w:t>
      </w:r>
      <w:r w:rsidR="000F04EA">
        <w:rPr>
          <w:sz w:val="24"/>
          <w:szCs w:val="24"/>
        </w:rPr>
        <w:t xml:space="preserve"> no</w:t>
      </w:r>
      <w:r w:rsidR="00687F4D" w:rsidRPr="00F32D99">
        <w:rPr>
          <w:sz w:val="24"/>
          <w:szCs w:val="24"/>
        </w:rPr>
        <w:t>t</w:t>
      </w:r>
      <w:r w:rsidR="002B32F6" w:rsidRPr="00F32D99">
        <w:rPr>
          <w:sz w:val="24"/>
          <w:szCs w:val="24"/>
        </w:rPr>
        <w:t xml:space="preserve"> </w:t>
      </w:r>
      <w:r w:rsidR="00687F4D" w:rsidRPr="00F32D99">
        <w:rPr>
          <w:sz w:val="24"/>
          <w:szCs w:val="24"/>
        </w:rPr>
        <w:t>root.</w:t>
      </w:r>
      <w:r w:rsidR="00EA2969" w:rsidRPr="00F32D99">
        <w:rPr>
          <w:rStyle w:val="FootnoteReference"/>
          <w:sz w:val="24"/>
          <w:szCs w:val="24"/>
        </w:rPr>
        <w:footnoteReference w:id="5"/>
      </w:r>
    </w:p>
    <w:p w14:paraId="575F698B" w14:textId="77777777" w:rsidR="00EA2969" w:rsidRPr="00F32D99" w:rsidRDefault="00EA2969" w:rsidP="00621265">
      <w:pPr>
        <w:rPr>
          <w:sz w:val="24"/>
          <w:szCs w:val="24"/>
        </w:rPr>
      </w:pPr>
      <w:r w:rsidRPr="00F32D99">
        <w:rPr>
          <w:sz w:val="24"/>
          <w:szCs w:val="24"/>
        </w:rPr>
        <w:t xml:space="preserve">Having </w:t>
      </w:r>
      <w:r w:rsidR="00703585" w:rsidRPr="00F32D99">
        <w:rPr>
          <w:sz w:val="24"/>
          <w:szCs w:val="24"/>
        </w:rPr>
        <w:t>excluded</w:t>
      </w:r>
      <w:r w:rsidRPr="00F32D99">
        <w:rPr>
          <w:sz w:val="24"/>
          <w:szCs w:val="24"/>
        </w:rPr>
        <w:t xml:space="preserve"> so-called proprioception as </w:t>
      </w:r>
      <w:r w:rsidR="00777FA0" w:rsidRPr="00F32D99">
        <w:rPr>
          <w:sz w:val="24"/>
          <w:szCs w:val="24"/>
        </w:rPr>
        <w:t>the</w:t>
      </w:r>
      <w:r w:rsidRPr="00F32D99">
        <w:rPr>
          <w:sz w:val="24"/>
          <w:szCs w:val="24"/>
        </w:rPr>
        <w:t xml:space="preserve"> source of self-awareness, </w:t>
      </w:r>
      <w:r w:rsidR="00642A89" w:rsidRPr="00F32D99">
        <w:rPr>
          <w:sz w:val="24"/>
          <w:szCs w:val="24"/>
        </w:rPr>
        <w:t xml:space="preserve">we </w:t>
      </w:r>
      <w:r w:rsidR="00CA7059">
        <w:rPr>
          <w:sz w:val="24"/>
          <w:szCs w:val="24"/>
        </w:rPr>
        <w:t>return to our quest.</w:t>
      </w:r>
      <w:r w:rsidRPr="00F32D99">
        <w:rPr>
          <w:sz w:val="24"/>
          <w:szCs w:val="24"/>
        </w:rPr>
        <w:t xml:space="preserve"> </w:t>
      </w:r>
    </w:p>
    <w:p w14:paraId="0260EAB8" w14:textId="77777777" w:rsidR="00D07FE1" w:rsidRPr="00F32D99" w:rsidRDefault="0026785E" w:rsidP="00CA7059">
      <w:pPr>
        <w:rPr>
          <w:sz w:val="24"/>
          <w:szCs w:val="24"/>
        </w:rPr>
      </w:pPr>
      <w:r w:rsidRPr="00F32D99">
        <w:rPr>
          <w:sz w:val="24"/>
          <w:szCs w:val="24"/>
        </w:rPr>
        <w:t>Four decades</w:t>
      </w:r>
      <w:r w:rsidR="00F14498" w:rsidRPr="00F32D99">
        <w:rPr>
          <w:sz w:val="24"/>
          <w:szCs w:val="24"/>
        </w:rPr>
        <w:t xml:space="preserve"> ago, </w:t>
      </w:r>
      <w:r w:rsidR="00A15413" w:rsidRPr="00F32D99">
        <w:rPr>
          <w:sz w:val="24"/>
          <w:szCs w:val="24"/>
        </w:rPr>
        <w:t>James</w:t>
      </w:r>
      <w:r w:rsidR="00480430" w:rsidRPr="00F32D99">
        <w:rPr>
          <w:sz w:val="24"/>
          <w:szCs w:val="24"/>
        </w:rPr>
        <w:t xml:space="preserve"> J. Gibson</w:t>
      </w:r>
      <w:r w:rsidR="008E5CBD" w:rsidRPr="00F32D99">
        <w:rPr>
          <w:sz w:val="24"/>
          <w:szCs w:val="24"/>
        </w:rPr>
        <w:t xml:space="preserve"> </w:t>
      </w:r>
      <w:r w:rsidR="00F14498" w:rsidRPr="00F32D99">
        <w:rPr>
          <w:sz w:val="24"/>
          <w:szCs w:val="24"/>
        </w:rPr>
        <w:t xml:space="preserve">gave us </w:t>
      </w:r>
      <w:r w:rsidR="00777FA0" w:rsidRPr="00F32D99">
        <w:rPr>
          <w:sz w:val="24"/>
          <w:szCs w:val="24"/>
        </w:rPr>
        <w:t>a new</w:t>
      </w:r>
      <w:r w:rsidR="008E5CBD" w:rsidRPr="00F32D99">
        <w:rPr>
          <w:sz w:val="24"/>
          <w:szCs w:val="24"/>
        </w:rPr>
        <w:t xml:space="preserve"> </w:t>
      </w:r>
      <w:r w:rsidR="00F14498" w:rsidRPr="00F32D99">
        <w:rPr>
          <w:sz w:val="24"/>
          <w:szCs w:val="24"/>
        </w:rPr>
        <w:t>direction in which to look</w:t>
      </w:r>
      <w:r w:rsidR="00D64D10" w:rsidRPr="00F32D99">
        <w:rPr>
          <w:sz w:val="24"/>
          <w:szCs w:val="24"/>
        </w:rPr>
        <w:t xml:space="preserve"> (</w:t>
      </w:r>
      <w:r w:rsidR="00A15413" w:rsidRPr="00F32D99">
        <w:rPr>
          <w:sz w:val="24"/>
          <w:szCs w:val="24"/>
        </w:rPr>
        <w:t>2015: 114–118)</w:t>
      </w:r>
      <w:r w:rsidR="00971568" w:rsidRPr="00F32D99">
        <w:rPr>
          <w:sz w:val="24"/>
          <w:szCs w:val="24"/>
        </w:rPr>
        <w:t>.</w:t>
      </w:r>
      <w:r w:rsidR="00A15413" w:rsidRPr="00F32D99">
        <w:rPr>
          <w:sz w:val="24"/>
          <w:szCs w:val="24"/>
        </w:rPr>
        <w:t xml:space="preserve"> </w:t>
      </w:r>
      <w:r w:rsidR="00D07FE1" w:rsidRPr="00F32D99">
        <w:rPr>
          <w:sz w:val="24"/>
          <w:szCs w:val="24"/>
        </w:rPr>
        <w:t xml:space="preserve">Assume an environment in which </w:t>
      </w:r>
      <w:r w:rsidR="00CA7059">
        <w:rPr>
          <w:sz w:val="24"/>
          <w:szCs w:val="24"/>
        </w:rPr>
        <w:t>many</w:t>
      </w:r>
      <w:r w:rsidR="00D07FE1" w:rsidRPr="00F32D99">
        <w:rPr>
          <w:sz w:val="24"/>
          <w:szCs w:val="24"/>
        </w:rPr>
        <w:t xml:space="preserve"> items are stable </w:t>
      </w:r>
      <w:r w:rsidR="009C125A" w:rsidRPr="00F32D99">
        <w:rPr>
          <w:sz w:val="24"/>
          <w:szCs w:val="24"/>
        </w:rPr>
        <w:t xml:space="preserve">in relation to one another </w:t>
      </w:r>
      <w:r w:rsidR="00D07FE1" w:rsidRPr="00F32D99">
        <w:rPr>
          <w:sz w:val="24"/>
          <w:szCs w:val="24"/>
        </w:rPr>
        <w:t xml:space="preserve">(e.g., the ground, the sky, a distant house, trees). Within such a setting, an animal's </w:t>
      </w:r>
      <w:r w:rsidR="00D07FE1" w:rsidRPr="00F32D99">
        <w:rPr>
          <w:sz w:val="24"/>
          <w:szCs w:val="24"/>
        </w:rPr>
        <w:lastRenderedPageBreak/>
        <w:t xml:space="preserve">locomotion gives rise to patterns in the ambient optic array. As the animal moves forward, visible surfaces expand from the center on which it is focusing; the target of its movement remains at this center, looming ever larger, while the expanding surfaces run to the sides, finally disappearing. Moreover, as the animal moves, some items vanish behind others while new ones appear. The animal's locomotion, then, has an immediate effect on the flow of the optic array as well as on appearances and disappearances. The shifting surfaces </w:t>
      </w:r>
      <w:r w:rsidR="00D07FE1" w:rsidRPr="00F32D99">
        <w:rPr>
          <w:i/>
          <w:iCs/>
          <w:sz w:val="24"/>
          <w:szCs w:val="24"/>
        </w:rPr>
        <w:t>specify</w:t>
      </w:r>
      <w:r w:rsidR="00D07FE1" w:rsidRPr="00F32D99">
        <w:rPr>
          <w:sz w:val="24"/>
          <w:szCs w:val="24"/>
        </w:rPr>
        <w:t xml:space="preserve"> the entity that is moving. Moreover, the specified entity is experienced as the very one to which items are appearing and disappearing—in other words, as their perceiver. "Egoreception accompanies exteroception, like the other side of a coin..." (</w:t>
      </w:r>
      <w:r w:rsidR="007B4A46" w:rsidRPr="00F32D99">
        <w:rPr>
          <w:sz w:val="24"/>
          <w:szCs w:val="24"/>
        </w:rPr>
        <w:t xml:space="preserve">ibid.: </w:t>
      </w:r>
      <w:r w:rsidR="00D07FE1" w:rsidRPr="00F32D99">
        <w:rPr>
          <w:sz w:val="24"/>
          <w:szCs w:val="24"/>
        </w:rPr>
        <w:t xml:space="preserve">116). </w:t>
      </w:r>
    </w:p>
    <w:p w14:paraId="5B193390" w14:textId="77777777" w:rsidR="00925347" w:rsidRPr="00F32D99" w:rsidRDefault="00BC0F7F" w:rsidP="001148A5">
      <w:pPr>
        <w:rPr>
          <w:sz w:val="24"/>
          <w:szCs w:val="24"/>
        </w:rPr>
      </w:pPr>
      <w:r w:rsidRPr="00F32D99">
        <w:rPr>
          <w:sz w:val="24"/>
          <w:szCs w:val="24"/>
        </w:rPr>
        <w:t>T</w:t>
      </w:r>
      <w:r w:rsidR="006254E4" w:rsidRPr="00F32D99">
        <w:rPr>
          <w:sz w:val="24"/>
          <w:szCs w:val="24"/>
        </w:rPr>
        <w:t>he</w:t>
      </w:r>
      <w:r w:rsidR="00832AFC" w:rsidRPr="00F32D99">
        <w:rPr>
          <w:sz w:val="24"/>
          <w:szCs w:val="24"/>
        </w:rPr>
        <w:t xml:space="preserve"> </w:t>
      </w:r>
      <w:proofErr w:type="spellStart"/>
      <w:r w:rsidR="00832AFC" w:rsidRPr="00F32D99">
        <w:rPr>
          <w:sz w:val="24"/>
          <w:szCs w:val="24"/>
        </w:rPr>
        <w:t>Gibsonian</w:t>
      </w:r>
      <w:proofErr w:type="spellEnd"/>
      <w:r w:rsidR="006254E4" w:rsidRPr="00F32D99">
        <w:rPr>
          <w:sz w:val="24"/>
          <w:szCs w:val="24"/>
        </w:rPr>
        <w:t xml:space="preserve"> self is not an </w:t>
      </w:r>
      <w:r w:rsidR="006254E4" w:rsidRPr="00F32D99">
        <w:rPr>
          <w:i/>
          <w:iCs/>
          <w:sz w:val="24"/>
          <w:szCs w:val="24"/>
        </w:rPr>
        <w:t>object</w:t>
      </w:r>
      <w:r w:rsidR="006254E4" w:rsidRPr="00F32D99">
        <w:rPr>
          <w:sz w:val="24"/>
          <w:szCs w:val="24"/>
        </w:rPr>
        <w:t xml:space="preserve"> of perception</w:t>
      </w:r>
      <w:r w:rsidR="00C8460B" w:rsidRPr="00F32D99">
        <w:rPr>
          <w:sz w:val="24"/>
          <w:szCs w:val="24"/>
        </w:rPr>
        <w:t xml:space="preserve">. The objects are the entities </w:t>
      </w:r>
      <w:r w:rsidR="00C7389A" w:rsidRPr="00F32D99">
        <w:rPr>
          <w:sz w:val="24"/>
          <w:szCs w:val="24"/>
        </w:rPr>
        <w:t xml:space="preserve">of the shifting optic array—and not </w:t>
      </w:r>
      <w:r w:rsidR="00C953E0" w:rsidRPr="00F32D99">
        <w:rPr>
          <w:sz w:val="24"/>
          <w:szCs w:val="24"/>
        </w:rPr>
        <w:t xml:space="preserve">the entity </w:t>
      </w:r>
      <w:r w:rsidR="000C0035" w:rsidRPr="00F32D99">
        <w:rPr>
          <w:sz w:val="24"/>
          <w:szCs w:val="24"/>
        </w:rPr>
        <w:t xml:space="preserve">they </w:t>
      </w:r>
      <w:r w:rsidR="00C7389A" w:rsidRPr="00F32D99">
        <w:rPr>
          <w:sz w:val="24"/>
          <w:szCs w:val="24"/>
        </w:rPr>
        <w:t>specif</w:t>
      </w:r>
      <w:r w:rsidR="000C0035" w:rsidRPr="00F32D99">
        <w:rPr>
          <w:sz w:val="24"/>
          <w:szCs w:val="24"/>
        </w:rPr>
        <w:t>y</w:t>
      </w:r>
      <w:r w:rsidR="00C8460B" w:rsidRPr="00F32D99">
        <w:rPr>
          <w:sz w:val="24"/>
          <w:szCs w:val="24"/>
        </w:rPr>
        <w:t>.</w:t>
      </w:r>
      <w:r w:rsidR="00C7389A" w:rsidRPr="00F32D99">
        <w:rPr>
          <w:sz w:val="24"/>
          <w:szCs w:val="24"/>
        </w:rPr>
        <w:t xml:space="preserve"> The presence of </w:t>
      </w:r>
      <w:r w:rsidR="005034E5" w:rsidRPr="00F32D99">
        <w:rPr>
          <w:sz w:val="24"/>
          <w:szCs w:val="24"/>
        </w:rPr>
        <w:t>the latter is of a special sort,</w:t>
      </w:r>
      <w:r w:rsidR="00C7389A" w:rsidRPr="00F32D99">
        <w:rPr>
          <w:sz w:val="24"/>
          <w:szCs w:val="24"/>
        </w:rPr>
        <w:t xml:space="preserve"> </w:t>
      </w:r>
      <w:r w:rsidR="005034E5" w:rsidRPr="00F32D99">
        <w:rPr>
          <w:sz w:val="24"/>
          <w:szCs w:val="24"/>
        </w:rPr>
        <w:t>implied and reconfirmed</w:t>
      </w:r>
      <w:r w:rsidR="00E23E5A" w:rsidRPr="00F32D99">
        <w:rPr>
          <w:sz w:val="24"/>
          <w:szCs w:val="24"/>
        </w:rPr>
        <w:t xml:space="preserve"> with each movement</w:t>
      </w:r>
      <w:r w:rsidR="00C7389A" w:rsidRPr="00F32D99">
        <w:rPr>
          <w:sz w:val="24"/>
          <w:szCs w:val="24"/>
        </w:rPr>
        <w:t>.</w:t>
      </w:r>
      <w:r w:rsidR="00C8460B" w:rsidRPr="00F32D99">
        <w:rPr>
          <w:sz w:val="24"/>
          <w:szCs w:val="24"/>
        </w:rPr>
        <w:t xml:space="preserve"> </w:t>
      </w:r>
      <w:r w:rsidR="00E31EA5" w:rsidRPr="00F32D99">
        <w:rPr>
          <w:sz w:val="24"/>
          <w:szCs w:val="24"/>
        </w:rPr>
        <w:t>Once</w:t>
      </w:r>
      <w:r w:rsidR="00D50EA1" w:rsidRPr="00F32D99">
        <w:rPr>
          <w:sz w:val="24"/>
          <w:szCs w:val="24"/>
        </w:rPr>
        <w:t xml:space="preserve"> the self </w:t>
      </w:r>
      <w:r w:rsidR="00E31EA5" w:rsidRPr="00F32D99">
        <w:rPr>
          <w:sz w:val="24"/>
          <w:szCs w:val="24"/>
        </w:rPr>
        <w:t xml:space="preserve">is </w:t>
      </w:r>
      <w:r w:rsidR="00D50EA1" w:rsidRPr="00F32D99">
        <w:rPr>
          <w:sz w:val="24"/>
          <w:szCs w:val="24"/>
        </w:rPr>
        <w:t>specified,</w:t>
      </w:r>
      <w:r w:rsidR="000C0035" w:rsidRPr="00F32D99">
        <w:rPr>
          <w:sz w:val="24"/>
          <w:szCs w:val="24"/>
        </w:rPr>
        <w:t xml:space="preserve"> </w:t>
      </w:r>
      <w:r w:rsidR="00D50EA1" w:rsidRPr="00F32D99">
        <w:rPr>
          <w:sz w:val="24"/>
          <w:szCs w:val="24"/>
        </w:rPr>
        <w:t xml:space="preserve">then </w:t>
      </w:r>
      <w:r w:rsidR="00F14498" w:rsidRPr="00F32D99">
        <w:rPr>
          <w:sz w:val="24"/>
          <w:szCs w:val="24"/>
        </w:rPr>
        <w:t xml:space="preserve">visible invariants like the eye sockets, nose, and limbs, as well as recurrent sensations from muscles and joints, can be experienced as belonging to it. </w:t>
      </w:r>
      <w:r w:rsidR="004501FC" w:rsidRPr="00F32D99">
        <w:rPr>
          <w:sz w:val="24"/>
          <w:szCs w:val="24"/>
        </w:rPr>
        <w:t xml:space="preserve">So here we have a theory of self-awareness that accounts for the self as </w:t>
      </w:r>
      <w:r w:rsidR="00241C02" w:rsidRPr="00F32D99">
        <w:rPr>
          <w:sz w:val="24"/>
          <w:szCs w:val="24"/>
        </w:rPr>
        <w:t>a</w:t>
      </w:r>
      <w:r w:rsidR="001148A5" w:rsidRPr="00F32D99">
        <w:rPr>
          <w:sz w:val="24"/>
          <w:szCs w:val="24"/>
        </w:rPr>
        <w:t>n experiencing</w:t>
      </w:r>
      <w:r w:rsidR="00386A3D" w:rsidRPr="00F32D99">
        <w:rPr>
          <w:sz w:val="24"/>
          <w:szCs w:val="24"/>
        </w:rPr>
        <w:t>, bounded</w:t>
      </w:r>
      <w:r w:rsidR="00241C02" w:rsidRPr="00F32D99">
        <w:rPr>
          <w:sz w:val="24"/>
          <w:szCs w:val="24"/>
        </w:rPr>
        <w:t xml:space="preserve"> physical whole</w:t>
      </w:r>
      <w:r w:rsidR="005F0363" w:rsidRPr="00F32D99">
        <w:rPr>
          <w:sz w:val="24"/>
          <w:szCs w:val="24"/>
        </w:rPr>
        <w:t xml:space="preserve"> </w:t>
      </w:r>
      <w:r w:rsidR="004501FC" w:rsidRPr="00F32D99">
        <w:rPr>
          <w:sz w:val="24"/>
          <w:szCs w:val="24"/>
        </w:rPr>
        <w:t>without treating it as an object</w:t>
      </w:r>
      <w:r w:rsidR="00FB3646" w:rsidRPr="00F32D99">
        <w:rPr>
          <w:sz w:val="24"/>
          <w:szCs w:val="24"/>
        </w:rPr>
        <w:t xml:space="preserve"> of perception</w:t>
      </w:r>
      <w:r w:rsidR="004501FC" w:rsidRPr="00F32D99">
        <w:rPr>
          <w:sz w:val="24"/>
          <w:szCs w:val="24"/>
        </w:rPr>
        <w:t xml:space="preserve">. </w:t>
      </w:r>
    </w:p>
    <w:p w14:paraId="70DC0749" w14:textId="77777777" w:rsidR="003B1197" w:rsidRPr="00F32D99" w:rsidRDefault="009277FE" w:rsidP="0080290B">
      <w:pPr>
        <w:rPr>
          <w:sz w:val="24"/>
          <w:szCs w:val="24"/>
        </w:rPr>
      </w:pPr>
      <w:r w:rsidRPr="00F32D99">
        <w:rPr>
          <w:sz w:val="24"/>
          <w:szCs w:val="24"/>
        </w:rPr>
        <w:t xml:space="preserve">Why not be satisfied with Gibson's theory, </w:t>
      </w:r>
      <w:r w:rsidR="008661FF" w:rsidRPr="00F32D99">
        <w:rPr>
          <w:sz w:val="24"/>
          <w:szCs w:val="24"/>
        </w:rPr>
        <w:t xml:space="preserve">taking it as the </w:t>
      </w:r>
      <w:r w:rsidRPr="00F32D99">
        <w:rPr>
          <w:sz w:val="24"/>
          <w:szCs w:val="24"/>
        </w:rPr>
        <w:t>basis</w:t>
      </w:r>
      <w:r w:rsidR="008661FF" w:rsidRPr="00F32D99">
        <w:rPr>
          <w:sz w:val="24"/>
          <w:szCs w:val="24"/>
        </w:rPr>
        <w:t xml:space="preserve"> for the further development of self-awareness</w:t>
      </w:r>
      <w:r w:rsidRPr="00F32D99">
        <w:rPr>
          <w:sz w:val="24"/>
          <w:szCs w:val="24"/>
        </w:rPr>
        <w:t xml:space="preserve">? For a time, in fact, </w:t>
      </w:r>
      <w:r w:rsidR="00E97275" w:rsidRPr="00F32D99">
        <w:rPr>
          <w:sz w:val="24"/>
          <w:szCs w:val="24"/>
        </w:rPr>
        <w:t>some</w:t>
      </w:r>
      <w:r w:rsidRPr="00F32D99">
        <w:rPr>
          <w:sz w:val="24"/>
          <w:szCs w:val="24"/>
        </w:rPr>
        <w:t xml:space="preserve"> </w:t>
      </w:r>
      <w:r w:rsidRPr="00F32D99">
        <w:rPr>
          <w:i/>
          <w:iCs/>
          <w:sz w:val="24"/>
          <w:szCs w:val="24"/>
        </w:rPr>
        <w:t>were</w:t>
      </w:r>
      <w:r w:rsidRPr="00F32D99">
        <w:rPr>
          <w:sz w:val="24"/>
          <w:szCs w:val="24"/>
        </w:rPr>
        <w:t xml:space="preserve"> satisfied</w:t>
      </w:r>
      <w:r w:rsidR="009F6E44" w:rsidRPr="00F32D99">
        <w:rPr>
          <w:sz w:val="24"/>
          <w:szCs w:val="24"/>
        </w:rPr>
        <w:t xml:space="preserve">. </w:t>
      </w:r>
      <w:r w:rsidR="001E6AC6" w:rsidRPr="00F32D99">
        <w:rPr>
          <w:sz w:val="24"/>
          <w:szCs w:val="24"/>
        </w:rPr>
        <w:t>The theory</w:t>
      </w:r>
      <w:r w:rsidR="00B4739E" w:rsidRPr="00F32D99">
        <w:rPr>
          <w:sz w:val="24"/>
          <w:szCs w:val="24"/>
        </w:rPr>
        <w:t xml:space="preserve"> </w:t>
      </w:r>
      <w:r w:rsidRPr="00F32D99">
        <w:rPr>
          <w:sz w:val="24"/>
          <w:szCs w:val="24"/>
        </w:rPr>
        <w:t xml:space="preserve">has had great influence, especially through the work of </w:t>
      </w:r>
      <w:r w:rsidR="001E6AC6" w:rsidRPr="00F32D99">
        <w:rPr>
          <w:sz w:val="24"/>
          <w:szCs w:val="24"/>
        </w:rPr>
        <w:t xml:space="preserve">Ulric </w:t>
      </w:r>
      <w:r w:rsidRPr="00F32D99">
        <w:rPr>
          <w:sz w:val="24"/>
          <w:szCs w:val="24"/>
        </w:rPr>
        <w:t>Neisser</w:t>
      </w:r>
      <w:r w:rsidR="005058EF" w:rsidRPr="00F32D99">
        <w:rPr>
          <w:sz w:val="24"/>
          <w:szCs w:val="24"/>
        </w:rPr>
        <w:t xml:space="preserve"> (e.g., 1988</w:t>
      </w:r>
      <w:r w:rsidR="004544EB" w:rsidRPr="00F32D99">
        <w:rPr>
          <w:sz w:val="24"/>
          <w:szCs w:val="24"/>
        </w:rPr>
        <w:t>)</w:t>
      </w:r>
      <w:r w:rsidRPr="00F32D99">
        <w:rPr>
          <w:sz w:val="24"/>
          <w:szCs w:val="24"/>
        </w:rPr>
        <w:t xml:space="preserve">, and it functions crucially in José </w:t>
      </w:r>
      <w:proofErr w:type="spellStart"/>
      <w:r w:rsidRPr="00F32D99">
        <w:rPr>
          <w:sz w:val="24"/>
          <w:szCs w:val="24"/>
        </w:rPr>
        <w:t>Bermúdez's</w:t>
      </w:r>
      <w:proofErr w:type="spellEnd"/>
      <w:r w:rsidRPr="00F32D99">
        <w:rPr>
          <w:sz w:val="24"/>
          <w:szCs w:val="24"/>
        </w:rPr>
        <w:t xml:space="preserve"> </w:t>
      </w:r>
      <w:r w:rsidR="00BE5FA8" w:rsidRPr="00F32D99">
        <w:rPr>
          <w:sz w:val="24"/>
          <w:szCs w:val="24"/>
        </w:rPr>
        <w:t>book on self-awareness</w:t>
      </w:r>
      <w:r w:rsidRPr="00F32D99">
        <w:rPr>
          <w:sz w:val="24"/>
          <w:szCs w:val="24"/>
        </w:rPr>
        <w:t xml:space="preserve"> (1998: Ch. 5).</w:t>
      </w:r>
      <w:r w:rsidR="00234EDA" w:rsidRPr="00F32D99">
        <w:rPr>
          <w:sz w:val="24"/>
          <w:szCs w:val="24"/>
        </w:rPr>
        <w:t xml:space="preserve"> </w:t>
      </w:r>
      <w:r w:rsidR="00B4739E" w:rsidRPr="00F32D99">
        <w:rPr>
          <w:sz w:val="24"/>
          <w:szCs w:val="24"/>
        </w:rPr>
        <w:t>Note</w:t>
      </w:r>
      <w:r w:rsidR="00DD1768" w:rsidRPr="00F32D99">
        <w:rPr>
          <w:sz w:val="24"/>
          <w:szCs w:val="24"/>
        </w:rPr>
        <w:t>, however,</w:t>
      </w:r>
      <w:r w:rsidR="00B4739E" w:rsidRPr="00F32D99">
        <w:rPr>
          <w:sz w:val="24"/>
          <w:szCs w:val="24"/>
        </w:rPr>
        <w:t xml:space="preserve"> that t</w:t>
      </w:r>
      <w:r w:rsidRPr="00F32D99">
        <w:rPr>
          <w:sz w:val="24"/>
          <w:szCs w:val="24"/>
        </w:rPr>
        <w:t xml:space="preserve">he </w:t>
      </w:r>
      <w:proofErr w:type="spellStart"/>
      <w:r w:rsidRPr="00F32D99">
        <w:rPr>
          <w:sz w:val="24"/>
          <w:szCs w:val="24"/>
        </w:rPr>
        <w:t>Gibsonian</w:t>
      </w:r>
      <w:proofErr w:type="spellEnd"/>
      <w:r w:rsidRPr="00F32D99">
        <w:rPr>
          <w:sz w:val="24"/>
          <w:szCs w:val="24"/>
        </w:rPr>
        <w:t xml:space="preserve"> solution </w:t>
      </w:r>
      <w:r w:rsidR="00887D5C">
        <w:rPr>
          <w:sz w:val="24"/>
          <w:szCs w:val="24"/>
        </w:rPr>
        <w:t>applies to</w:t>
      </w:r>
      <w:r w:rsidRPr="00F32D99">
        <w:rPr>
          <w:sz w:val="24"/>
          <w:szCs w:val="24"/>
        </w:rPr>
        <w:t xml:space="preserve"> animals </w:t>
      </w:r>
      <w:r w:rsidR="00225045" w:rsidRPr="00F32D99">
        <w:rPr>
          <w:sz w:val="24"/>
          <w:szCs w:val="24"/>
        </w:rPr>
        <w:t xml:space="preserve">that are locomoting </w:t>
      </w:r>
      <w:r w:rsidRPr="00F32D99">
        <w:rPr>
          <w:sz w:val="24"/>
          <w:szCs w:val="24"/>
        </w:rPr>
        <w:t xml:space="preserve">on their own. </w:t>
      </w:r>
      <w:r w:rsidR="005B6155" w:rsidRPr="00F32D99">
        <w:rPr>
          <w:sz w:val="24"/>
          <w:szCs w:val="24"/>
        </w:rPr>
        <w:t xml:space="preserve">Being carried about is not enough (Bertenthal 1992). </w:t>
      </w:r>
      <w:r w:rsidR="006E2AF0" w:rsidRPr="00F32D99">
        <w:rPr>
          <w:sz w:val="24"/>
          <w:szCs w:val="24"/>
        </w:rPr>
        <w:t xml:space="preserve">The impression of the self cannot include </w:t>
      </w:r>
      <w:r w:rsidR="00235F47">
        <w:rPr>
          <w:sz w:val="24"/>
          <w:szCs w:val="24"/>
        </w:rPr>
        <w:t xml:space="preserve">the sensed body </w:t>
      </w:r>
      <w:r w:rsidR="006E2AF0" w:rsidRPr="00F32D99">
        <w:rPr>
          <w:sz w:val="24"/>
          <w:szCs w:val="24"/>
        </w:rPr>
        <w:t xml:space="preserve">unless the muscles </w:t>
      </w:r>
      <w:r w:rsidR="00235F47">
        <w:rPr>
          <w:sz w:val="24"/>
          <w:szCs w:val="24"/>
        </w:rPr>
        <w:t>are involved in changing</w:t>
      </w:r>
      <w:r w:rsidR="006E2AF0" w:rsidRPr="00F32D99">
        <w:rPr>
          <w:sz w:val="24"/>
          <w:szCs w:val="24"/>
        </w:rPr>
        <w:t xml:space="preserve"> the optic array. </w:t>
      </w:r>
      <w:r w:rsidRPr="00F32D99">
        <w:rPr>
          <w:sz w:val="24"/>
          <w:szCs w:val="24"/>
        </w:rPr>
        <w:t xml:space="preserve">"Visual kinesthesis goes along with muscular kinesthesis" (Gibson 2015: 175). </w:t>
      </w:r>
      <w:r w:rsidR="00A93309" w:rsidRPr="00F32D99">
        <w:rPr>
          <w:sz w:val="24"/>
          <w:szCs w:val="24"/>
        </w:rPr>
        <w:t>Now,</w:t>
      </w:r>
      <w:r w:rsidR="00C178A1" w:rsidRPr="00F32D99">
        <w:rPr>
          <w:sz w:val="24"/>
          <w:szCs w:val="24"/>
        </w:rPr>
        <w:t xml:space="preserve"> </w:t>
      </w:r>
      <w:r w:rsidR="00A93309" w:rsidRPr="00F32D99">
        <w:rPr>
          <w:sz w:val="24"/>
          <w:szCs w:val="24"/>
        </w:rPr>
        <w:t>m</w:t>
      </w:r>
      <w:r w:rsidR="008D3025" w:rsidRPr="00F32D99">
        <w:rPr>
          <w:sz w:val="24"/>
          <w:szCs w:val="24"/>
        </w:rPr>
        <w:t>ost h</w:t>
      </w:r>
      <w:r w:rsidR="002F74BC" w:rsidRPr="00F32D99">
        <w:rPr>
          <w:sz w:val="24"/>
          <w:szCs w:val="24"/>
        </w:rPr>
        <w:t xml:space="preserve">uman infants begin to </w:t>
      </w:r>
      <w:r w:rsidR="00A93309" w:rsidRPr="00F32D99">
        <w:rPr>
          <w:sz w:val="24"/>
          <w:szCs w:val="24"/>
        </w:rPr>
        <w:t>self-locomote</w:t>
      </w:r>
      <w:r w:rsidR="000D7B79" w:rsidRPr="00F32D99">
        <w:rPr>
          <w:sz w:val="24"/>
          <w:szCs w:val="24"/>
        </w:rPr>
        <w:t xml:space="preserve"> </w:t>
      </w:r>
      <w:r w:rsidR="008D3025" w:rsidRPr="00F32D99">
        <w:rPr>
          <w:sz w:val="24"/>
          <w:szCs w:val="24"/>
        </w:rPr>
        <w:t>between 6 and 10 months</w:t>
      </w:r>
      <w:r w:rsidR="002F74BC" w:rsidRPr="00F32D99">
        <w:rPr>
          <w:sz w:val="24"/>
          <w:szCs w:val="24"/>
        </w:rPr>
        <w:t>. We have seen, however, that</w:t>
      </w:r>
      <w:r w:rsidRPr="00F32D99">
        <w:rPr>
          <w:sz w:val="24"/>
          <w:szCs w:val="24"/>
        </w:rPr>
        <w:t xml:space="preserve"> </w:t>
      </w:r>
      <w:r w:rsidR="003977DD" w:rsidRPr="00F32D99">
        <w:rPr>
          <w:sz w:val="24"/>
          <w:szCs w:val="24"/>
        </w:rPr>
        <w:t xml:space="preserve">at 2 or 3 months </w:t>
      </w:r>
      <w:r w:rsidR="002F74BC" w:rsidRPr="00F32D99">
        <w:rPr>
          <w:sz w:val="24"/>
          <w:szCs w:val="24"/>
        </w:rPr>
        <w:t xml:space="preserve">they </w:t>
      </w:r>
      <w:r w:rsidR="00235F47">
        <w:rPr>
          <w:sz w:val="24"/>
          <w:szCs w:val="24"/>
        </w:rPr>
        <w:t xml:space="preserve">are </w:t>
      </w:r>
      <w:r w:rsidR="003977DD">
        <w:rPr>
          <w:sz w:val="24"/>
          <w:szCs w:val="24"/>
        </w:rPr>
        <w:lastRenderedPageBreak/>
        <w:t xml:space="preserve">already </w:t>
      </w:r>
      <w:r w:rsidR="00235F47">
        <w:rPr>
          <w:sz w:val="24"/>
          <w:szCs w:val="24"/>
        </w:rPr>
        <w:t xml:space="preserve">aware of themselves </w:t>
      </w:r>
      <w:r w:rsidR="003977DD">
        <w:rPr>
          <w:sz w:val="24"/>
          <w:szCs w:val="24"/>
        </w:rPr>
        <w:t>in a way that includes their</w:t>
      </w:r>
      <w:r w:rsidR="00235F47">
        <w:rPr>
          <w:sz w:val="24"/>
          <w:szCs w:val="24"/>
        </w:rPr>
        <w:t xml:space="preserve"> bodies</w:t>
      </w:r>
      <w:r w:rsidR="00760BF2" w:rsidRPr="00F32D99">
        <w:rPr>
          <w:sz w:val="24"/>
          <w:szCs w:val="24"/>
        </w:rPr>
        <w:t>.</w:t>
      </w:r>
      <w:r w:rsidR="002F74BC" w:rsidRPr="00F32D99">
        <w:rPr>
          <w:sz w:val="24"/>
          <w:szCs w:val="24"/>
        </w:rPr>
        <w:t xml:space="preserve"> </w:t>
      </w:r>
      <w:r w:rsidR="003C36C9">
        <w:rPr>
          <w:sz w:val="24"/>
          <w:szCs w:val="24"/>
        </w:rPr>
        <w:t xml:space="preserve">Self-locomotion cannot be the main factor in </w:t>
      </w:r>
      <w:r w:rsidR="00FF3D7A">
        <w:rPr>
          <w:sz w:val="24"/>
          <w:szCs w:val="24"/>
        </w:rPr>
        <w:t xml:space="preserve">the </w:t>
      </w:r>
      <w:r w:rsidR="003C36C9">
        <w:rPr>
          <w:sz w:val="24"/>
          <w:szCs w:val="24"/>
        </w:rPr>
        <w:t>human</w:t>
      </w:r>
      <w:r w:rsidR="00FF3D7A">
        <w:rPr>
          <w:sz w:val="24"/>
          <w:szCs w:val="24"/>
        </w:rPr>
        <w:t xml:space="preserve"> case</w:t>
      </w:r>
      <w:r w:rsidR="003C36C9">
        <w:rPr>
          <w:sz w:val="24"/>
          <w:szCs w:val="24"/>
        </w:rPr>
        <w:t>.</w:t>
      </w:r>
      <w:r w:rsidR="0080290B">
        <w:rPr>
          <w:rStyle w:val="FootnoteReference"/>
          <w:sz w:val="24"/>
          <w:szCs w:val="24"/>
        </w:rPr>
        <w:footnoteReference w:id="6"/>
      </w:r>
      <w:r w:rsidRPr="00F32D99">
        <w:rPr>
          <w:sz w:val="24"/>
          <w:szCs w:val="24"/>
        </w:rPr>
        <w:t xml:space="preserve"> </w:t>
      </w:r>
    </w:p>
    <w:p w14:paraId="4410628C" w14:textId="77777777" w:rsidR="006A69CF" w:rsidRPr="00F32D99" w:rsidRDefault="006A69CF" w:rsidP="00C36FFA"/>
    <w:p w14:paraId="43A16568" w14:textId="77777777" w:rsidR="003D0695" w:rsidRPr="006774BC" w:rsidRDefault="00D659C7" w:rsidP="006774BC">
      <w:pPr>
        <w:pStyle w:val="Heading3"/>
      </w:pPr>
      <w:r w:rsidRPr="006774BC">
        <w:t>The ontogenesis of self-awareness</w:t>
      </w:r>
      <w:r w:rsidR="00792788" w:rsidRPr="006774BC">
        <w:t xml:space="preserve"> </w:t>
      </w:r>
    </w:p>
    <w:p w14:paraId="21BC2ABD" w14:textId="77777777" w:rsidR="000F7F14" w:rsidRPr="00F32D99" w:rsidRDefault="000F7F14" w:rsidP="00CC42D2">
      <w:pPr>
        <w:rPr>
          <w:sz w:val="24"/>
          <w:szCs w:val="24"/>
        </w:rPr>
      </w:pPr>
      <w:r w:rsidRPr="00F32D99">
        <w:rPr>
          <w:sz w:val="24"/>
          <w:szCs w:val="24"/>
        </w:rPr>
        <w:t xml:space="preserve">Even if Gibson's theory of self-awareness won't do for humans, he gives us a promising direction in which to look: Suppose that the infant is oriented entirely outward and that something in the environment "specifies" him. </w:t>
      </w:r>
      <w:r w:rsidR="008F7F8A">
        <w:rPr>
          <w:sz w:val="24"/>
          <w:szCs w:val="24"/>
        </w:rPr>
        <w:t>T</w:t>
      </w:r>
      <w:r w:rsidRPr="00F32D99">
        <w:rPr>
          <w:sz w:val="24"/>
          <w:szCs w:val="24"/>
        </w:rPr>
        <w:t xml:space="preserve">he earliest human environment </w:t>
      </w:r>
      <w:r w:rsidR="00CC42D2">
        <w:rPr>
          <w:sz w:val="24"/>
          <w:szCs w:val="24"/>
        </w:rPr>
        <w:t>must be</w:t>
      </w:r>
      <w:r w:rsidRPr="00F32D99">
        <w:rPr>
          <w:sz w:val="24"/>
          <w:szCs w:val="24"/>
        </w:rPr>
        <w:t xml:space="preserve"> </w:t>
      </w:r>
      <w:r w:rsidR="00664B60">
        <w:rPr>
          <w:sz w:val="24"/>
          <w:szCs w:val="24"/>
        </w:rPr>
        <w:t xml:space="preserve">a </w:t>
      </w:r>
      <w:r w:rsidRPr="00F32D99">
        <w:rPr>
          <w:sz w:val="24"/>
          <w:szCs w:val="24"/>
        </w:rPr>
        <w:t>caring</w:t>
      </w:r>
      <w:r w:rsidR="00664B60">
        <w:rPr>
          <w:sz w:val="24"/>
          <w:szCs w:val="24"/>
        </w:rPr>
        <w:t xml:space="preserve"> one</w:t>
      </w:r>
      <w:r w:rsidRPr="00F32D99">
        <w:rPr>
          <w:sz w:val="24"/>
          <w:szCs w:val="24"/>
        </w:rPr>
        <w:t xml:space="preserve"> if the infant is to survive. Could caring create self-awareness? </w:t>
      </w:r>
    </w:p>
    <w:p w14:paraId="4AC053F9" w14:textId="77777777" w:rsidR="00D84591" w:rsidRDefault="00D84591" w:rsidP="00731563">
      <w:pPr>
        <w:rPr>
          <w:sz w:val="24"/>
        </w:rPr>
      </w:pPr>
      <w:r>
        <w:rPr>
          <w:sz w:val="24"/>
        </w:rPr>
        <w:t xml:space="preserve">Picture a common situation: Frontally positioned toward </w:t>
      </w:r>
      <w:r w:rsidR="00731563">
        <w:rPr>
          <w:sz w:val="24"/>
        </w:rPr>
        <w:t>a</w:t>
      </w:r>
      <w:r>
        <w:rPr>
          <w:sz w:val="24"/>
        </w:rPr>
        <w:t xml:space="preserve"> </w:t>
      </w:r>
      <w:r w:rsidR="00DE46ED">
        <w:rPr>
          <w:sz w:val="24"/>
        </w:rPr>
        <w:t>2-</w:t>
      </w:r>
      <w:r w:rsidR="00731563">
        <w:rPr>
          <w:sz w:val="24"/>
        </w:rPr>
        <w:t xml:space="preserve"> or 3-</w:t>
      </w:r>
      <w:r w:rsidR="00DE46ED">
        <w:rPr>
          <w:sz w:val="24"/>
        </w:rPr>
        <w:t>month-old</w:t>
      </w:r>
      <w:r>
        <w:rPr>
          <w:sz w:val="24"/>
        </w:rPr>
        <w:t xml:space="preserve">, the </w:t>
      </w:r>
      <w:r w:rsidR="00BD00B1">
        <w:rPr>
          <w:sz w:val="24"/>
        </w:rPr>
        <w:t>carer</w:t>
      </w:r>
      <w:r>
        <w:rPr>
          <w:sz w:val="24"/>
        </w:rPr>
        <w:t xml:space="preserve"> is making eye-contact with him, fondling him, and talking in a special kind of speech called </w:t>
      </w:r>
      <w:r>
        <w:rPr>
          <w:i/>
          <w:iCs/>
          <w:sz w:val="24"/>
        </w:rPr>
        <w:t>motherese</w:t>
      </w:r>
      <w:r>
        <w:rPr>
          <w:sz w:val="24"/>
        </w:rPr>
        <w:t xml:space="preserve"> or </w:t>
      </w:r>
      <w:r>
        <w:rPr>
          <w:i/>
          <w:iCs/>
          <w:sz w:val="24"/>
        </w:rPr>
        <w:t>parentese</w:t>
      </w:r>
      <w:r>
        <w:rPr>
          <w:sz w:val="24"/>
        </w:rPr>
        <w:t xml:space="preserve"> (she heightens the pitch but varies it greatly, using a slow tempo with strong emphases and repeating phrases often). Now</w:t>
      </w:r>
      <w:r w:rsidR="008B6F46">
        <w:rPr>
          <w:sz w:val="24"/>
        </w:rPr>
        <w:t xml:space="preserve"> let us make what will seem at first a big supposition: S</w:t>
      </w:r>
      <w:r>
        <w:rPr>
          <w:sz w:val="24"/>
        </w:rPr>
        <w:t>uppose that the infant in this situation is not initially self-aware, but that he does experience the carer as attending. When we adults perceive someone as attending, we see her as attending to something. I shall argue that the same is true for the infant. In the face-to-face position, while the carer is making eye-contact and vocalizing, what does the infant experience her as attending to? To nothing he perceives, but nevertheless</w:t>
      </w:r>
      <w:r>
        <w:rPr>
          <w:i/>
          <w:iCs/>
          <w:sz w:val="24"/>
        </w:rPr>
        <w:t xml:space="preserve"> </w:t>
      </w:r>
      <w:r>
        <w:rPr>
          <w:sz w:val="24"/>
        </w:rPr>
        <w:t xml:space="preserve">to something. Along with the sensuous perception of the carer, there is the non-sensuous impression of something she is eyeing and vocalizing toward. This non-perceptible </w:t>
      </w:r>
      <w:r>
        <w:rPr>
          <w:sz w:val="24"/>
        </w:rPr>
        <w:lastRenderedPageBreak/>
        <w:t xml:space="preserve">something is the nucleus of what will henceforth be known by the infant as himself. The baby first becomes aware of himself as the carer's implicit target. </w:t>
      </w:r>
    </w:p>
    <w:p w14:paraId="4F6263F4" w14:textId="77777777" w:rsidR="00D84591" w:rsidRDefault="00D84591" w:rsidP="00D84591">
      <w:pPr>
        <w:rPr>
          <w:sz w:val="24"/>
        </w:rPr>
      </w:pPr>
      <w:r>
        <w:rPr>
          <w:sz w:val="24"/>
        </w:rPr>
        <w:t>The implicit target is experienced by the baby, moreover, as perceiver. For the attending carer appears, disappears, and again appears. (We shall see how self-awareness is maintained when the carer disappears.) If one is present to oneself as one to whom she appears or not, then one is present to oneself as perceiving her or not.</w:t>
      </w:r>
    </w:p>
    <w:p w14:paraId="0CA16215" w14:textId="77777777" w:rsidR="00EE4FB9" w:rsidRPr="00F32D99" w:rsidRDefault="00EE4FB9" w:rsidP="00086DBE">
      <w:pPr>
        <w:rPr>
          <w:sz w:val="24"/>
          <w:szCs w:val="24"/>
        </w:rPr>
      </w:pPr>
      <w:r w:rsidRPr="00F32D99">
        <w:rPr>
          <w:sz w:val="24"/>
          <w:szCs w:val="24"/>
        </w:rPr>
        <w:t>Someone may object: "</w:t>
      </w:r>
      <w:r w:rsidR="004B76A0" w:rsidRPr="00F32D99">
        <w:rPr>
          <w:sz w:val="24"/>
          <w:szCs w:val="24"/>
        </w:rPr>
        <w:t>Before the 6th month a</w:t>
      </w:r>
      <w:r w:rsidRPr="00F32D99">
        <w:rPr>
          <w:sz w:val="24"/>
          <w:szCs w:val="24"/>
        </w:rPr>
        <w:t xml:space="preserve"> baby does not follow a carer's gaze unless he has its target within his visual field, and when the carer's target is himself, he's not within that field; therefore, he cannot feel attended to." However, Bruce Hood and colleagues (1998) found that for 3-month-olds, a sideways shift of the adult's glance (</w:t>
      </w:r>
      <w:r w:rsidR="00086DBE">
        <w:rPr>
          <w:sz w:val="24"/>
          <w:szCs w:val="24"/>
        </w:rPr>
        <w:t xml:space="preserve">immediately following </w:t>
      </w:r>
      <w:r w:rsidRPr="00F32D99">
        <w:rPr>
          <w:sz w:val="24"/>
          <w:szCs w:val="24"/>
        </w:rPr>
        <w:t xml:space="preserve">eye-contact) cues a corresponding shift in the infant's, even when the </w:t>
      </w:r>
      <w:r w:rsidR="00B2401F" w:rsidRPr="00F32D99">
        <w:rPr>
          <w:sz w:val="24"/>
          <w:szCs w:val="24"/>
        </w:rPr>
        <w:t xml:space="preserve">adult's </w:t>
      </w:r>
      <w:r w:rsidRPr="00F32D99">
        <w:rPr>
          <w:sz w:val="24"/>
          <w:szCs w:val="24"/>
        </w:rPr>
        <w:t xml:space="preserve">target is not yet in sight (also Carey 2009: 173–77). </w:t>
      </w:r>
    </w:p>
    <w:p w14:paraId="263C7C53" w14:textId="77777777" w:rsidR="00483B61" w:rsidRPr="00F32D99" w:rsidRDefault="00D613DD" w:rsidP="00593795">
      <w:pPr>
        <w:rPr>
          <w:sz w:val="24"/>
          <w:szCs w:val="24"/>
        </w:rPr>
      </w:pPr>
      <w:r w:rsidRPr="00F32D99">
        <w:rPr>
          <w:sz w:val="24"/>
          <w:szCs w:val="24"/>
        </w:rPr>
        <w:t>S</w:t>
      </w:r>
      <w:r w:rsidR="00483B61" w:rsidRPr="00F32D99">
        <w:rPr>
          <w:sz w:val="24"/>
          <w:szCs w:val="24"/>
        </w:rPr>
        <w:t xml:space="preserve">omeone </w:t>
      </w:r>
      <w:r w:rsidR="00593795" w:rsidRPr="00F32D99">
        <w:rPr>
          <w:sz w:val="24"/>
          <w:szCs w:val="24"/>
        </w:rPr>
        <w:t>may also object</w:t>
      </w:r>
      <w:r w:rsidR="00483B61" w:rsidRPr="00F32D99">
        <w:rPr>
          <w:sz w:val="24"/>
          <w:szCs w:val="24"/>
        </w:rPr>
        <w:t xml:space="preserve">: "Your thesis depends on the infant's recognition of a carer as such. But according to Piaget (1954: 11), a 7-month-old baby doesn't even have a concept of object-permanence." </w:t>
      </w:r>
      <w:r w:rsidR="007E16CA" w:rsidRPr="00F32D99">
        <w:rPr>
          <w:sz w:val="24"/>
          <w:szCs w:val="24"/>
        </w:rPr>
        <w:t>In reply: m</w:t>
      </w:r>
      <w:r w:rsidR="00483B61" w:rsidRPr="00F32D99">
        <w:rPr>
          <w:sz w:val="24"/>
          <w:szCs w:val="24"/>
        </w:rPr>
        <w:t xml:space="preserve">ore recent studies have dated this concept back to the 2nd or 3d month (Baillargeon et al. 1985; Carey 2009: 40–48, 61–63; Rochat 2001: 96–107). </w:t>
      </w:r>
    </w:p>
    <w:p w14:paraId="797A3492" w14:textId="77777777" w:rsidR="000F1E2A" w:rsidRPr="00F32D99" w:rsidRDefault="00E0376C" w:rsidP="00593795">
      <w:pPr>
        <w:rPr>
          <w:sz w:val="24"/>
          <w:szCs w:val="24"/>
        </w:rPr>
      </w:pPr>
      <w:r w:rsidRPr="00F32D99">
        <w:rPr>
          <w:sz w:val="24"/>
          <w:szCs w:val="24"/>
        </w:rPr>
        <w:t>Still</w:t>
      </w:r>
      <w:r w:rsidR="007E16CA" w:rsidRPr="00F32D99">
        <w:rPr>
          <w:sz w:val="24"/>
          <w:szCs w:val="24"/>
        </w:rPr>
        <w:t xml:space="preserve"> someone</w:t>
      </w:r>
      <w:r w:rsidR="00483B61" w:rsidRPr="00F32D99">
        <w:rPr>
          <w:sz w:val="24"/>
          <w:szCs w:val="24"/>
        </w:rPr>
        <w:t xml:space="preserve"> </w:t>
      </w:r>
      <w:r w:rsidR="00593795" w:rsidRPr="00F32D99">
        <w:rPr>
          <w:sz w:val="24"/>
          <w:szCs w:val="24"/>
        </w:rPr>
        <w:t>may object</w:t>
      </w:r>
      <w:r w:rsidR="00483B61" w:rsidRPr="00F32D99">
        <w:rPr>
          <w:sz w:val="24"/>
          <w:szCs w:val="24"/>
        </w:rPr>
        <w:t xml:space="preserve">: </w:t>
      </w:r>
      <w:r w:rsidR="00CA5666" w:rsidRPr="00F32D99">
        <w:rPr>
          <w:sz w:val="24"/>
          <w:szCs w:val="24"/>
        </w:rPr>
        <w:t>"</w:t>
      </w:r>
      <w:r w:rsidR="00F5548C" w:rsidRPr="00F32D99">
        <w:rPr>
          <w:sz w:val="24"/>
          <w:szCs w:val="24"/>
        </w:rPr>
        <w:t>You say the baby perceives the carer as attending</w:t>
      </w:r>
      <w:r w:rsidR="00CA5666" w:rsidRPr="00F32D99">
        <w:rPr>
          <w:sz w:val="24"/>
          <w:szCs w:val="24"/>
        </w:rPr>
        <w:t xml:space="preserve">. Attending is mental. </w:t>
      </w:r>
      <w:r w:rsidR="00F20921" w:rsidRPr="00F32D99">
        <w:rPr>
          <w:sz w:val="24"/>
          <w:szCs w:val="24"/>
        </w:rPr>
        <w:t>Y</w:t>
      </w:r>
      <w:r w:rsidR="00CA5666" w:rsidRPr="00F32D99">
        <w:rPr>
          <w:sz w:val="24"/>
          <w:szCs w:val="24"/>
        </w:rPr>
        <w:t xml:space="preserve">ou bypass the problem of how </w:t>
      </w:r>
      <w:r w:rsidR="00D358C3" w:rsidRPr="00F32D99">
        <w:rPr>
          <w:sz w:val="24"/>
          <w:szCs w:val="24"/>
        </w:rPr>
        <w:t>a baby</w:t>
      </w:r>
      <w:r w:rsidR="00CA5666" w:rsidRPr="00F32D99">
        <w:rPr>
          <w:sz w:val="24"/>
          <w:szCs w:val="24"/>
        </w:rPr>
        <w:t xml:space="preserve"> can know</w:t>
      </w:r>
      <w:r w:rsidR="00F5548C" w:rsidRPr="00F32D99">
        <w:rPr>
          <w:sz w:val="24"/>
          <w:szCs w:val="24"/>
        </w:rPr>
        <w:t xml:space="preserve"> </w:t>
      </w:r>
      <w:r w:rsidR="00F20921" w:rsidRPr="00F32D99">
        <w:rPr>
          <w:sz w:val="24"/>
          <w:szCs w:val="24"/>
        </w:rPr>
        <w:t>other minds exist.</w:t>
      </w:r>
      <w:r w:rsidR="000F1E2A" w:rsidRPr="00F32D99">
        <w:rPr>
          <w:sz w:val="24"/>
          <w:szCs w:val="24"/>
        </w:rPr>
        <w:t xml:space="preserve"> </w:t>
      </w:r>
      <w:r w:rsidR="007E16CA" w:rsidRPr="00F32D99">
        <w:rPr>
          <w:sz w:val="24"/>
          <w:szCs w:val="24"/>
        </w:rPr>
        <w:t>If we do</w:t>
      </w:r>
      <w:r w:rsidR="00F20921" w:rsidRPr="00F32D99">
        <w:rPr>
          <w:sz w:val="24"/>
          <w:szCs w:val="24"/>
        </w:rPr>
        <w:t>n't</w:t>
      </w:r>
      <w:r w:rsidR="007E16CA" w:rsidRPr="00F32D99">
        <w:rPr>
          <w:sz w:val="24"/>
          <w:szCs w:val="24"/>
        </w:rPr>
        <w:t xml:space="preserve"> bypass it, we find that w</w:t>
      </w:r>
      <w:r w:rsidR="000F1E2A" w:rsidRPr="00F32D99">
        <w:rPr>
          <w:sz w:val="24"/>
          <w:szCs w:val="24"/>
        </w:rPr>
        <w:t xml:space="preserve">e can </w:t>
      </w:r>
      <w:r w:rsidR="007E16CA" w:rsidRPr="00F32D99">
        <w:rPr>
          <w:sz w:val="24"/>
          <w:szCs w:val="24"/>
        </w:rPr>
        <w:t>only solve it</w:t>
      </w:r>
      <w:r w:rsidR="000F1E2A" w:rsidRPr="00F32D99">
        <w:rPr>
          <w:sz w:val="24"/>
          <w:szCs w:val="24"/>
        </w:rPr>
        <w:t xml:space="preserve"> by </w:t>
      </w:r>
      <w:r w:rsidR="007E16CA" w:rsidRPr="00F32D99">
        <w:rPr>
          <w:sz w:val="24"/>
          <w:szCs w:val="24"/>
        </w:rPr>
        <w:t xml:space="preserve">some form of </w:t>
      </w:r>
      <w:r w:rsidR="000F1E2A" w:rsidRPr="00F32D99">
        <w:rPr>
          <w:sz w:val="24"/>
          <w:szCs w:val="24"/>
        </w:rPr>
        <w:t xml:space="preserve">analogy theory: </w:t>
      </w:r>
      <w:r w:rsidR="00247CF3" w:rsidRPr="00F32D99">
        <w:rPr>
          <w:sz w:val="24"/>
          <w:szCs w:val="24"/>
        </w:rPr>
        <w:t xml:space="preserve">Given the physical similarities between my behaving body and certain other moving bodies, I infer that they have minds as I do." </w:t>
      </w:r>
    </w:p>
    <w:p w14:paraId="603FBC9F" w14:textId="77777777" w:rsidR="00247CF3" w:rsidRPr="00F32D99" w:rsidRDefault="002C7559" w:rsidP="00AE13CC">
      <w:pPr>
        <w:rPr>
          <w:sz w:val="24"/>
          <w:szCs w:val="24"/>
        </w:rPr>
      </w:pPr>
      <w:r w:rsidRPr="00F32D99">
        <w:rPr>
          <w:sz w:val="24"/>
          <w:szCs w:val="24"/>
        </w:rPr>
        <w:t>In reply: The basis for the</w:t>
      </w:r>
      <w:r w:rsidR="00BC2C72" w:rsidRPr="00F32D99">
        <w:rPr>
          <w:sz w:val="24"/>
          <w:szCs w:val="24"/>
        </w:rPr>
        <w:t xml:space="preserve"> analogy </w:t>
      </w:r>
      <w:r w:rsidRPr="00F32D99">
        <w:rPr>
          <w:sz w:val="24"/>
          <w:szCs w:val="24"/>
        </w:rPr>
        <w:t xml:space="preserve">theory </w:t>
      </w:r>
      <w:r w:rsidR="00BC2C72" w:rsidRPr="00F32D99">
        <w:rPr>
          <w:sz w:val="24"/>
          <w:szCs w:val="24"/>
        </w:rPr>
        <w:t>is i</w:t>
      </w:r>
      <w:r w:rsidR="00247CF3" w:rsidRPr="00F32D99">
        <w:rPr>
          <w:sz w:val="24"/>
          <w:szCs w:val="24"/>
        </w:rPr>
        <w:t>ndependent self-awareness</w:t>
      </w:r>
      <w:r w:rsidR="00BC2C72" w:rsidRPr="00F32D99">
        <w:rPr>
          <w:sz w:val="24"/>
          <w:szCs w:val="24"/>
        </w:rPr>
        <w:t>,</w:t>
      </w:r>
      <w:r w:rsidR="008A01CF" w:rsidRPr="00F32D99">
        <w:rPr>
          <w:sz w:val="24"/>
          <w:szCs w:val="24"/>
        </w:rPr>
        <w:t xml:space="preserve"> </w:t>
      </w:r>
      <w:r w:rsidR="00702973" w:rsidRPr="00F32D99">
        <w:rPr>
          <w:sz w:val="24"/>
          <w:szCs w:val="24"/>
        </w:rPr>
        <w:t xml:space="preserve">for which we have not found a satisfactory explanation that includes both the self as perceiver and the self </w:t>
      </w:r>
      <w:r w:rsidR="00702973" w:rsidRPr="00F32D99">
        <w:rPr>
          <w:sz w:val="24"/>
          <w:szCs w:val="24"/>
        </w:rPr>
        <w:lastRenderedPageBreak/>
        <w:t>as a bounded physical whole.</w:t>
      </w:r>
      <w:r w:rsidR="00FF632A" w:rsidRPr="00F32D99">
        <w:rPr>
          <w:rStyle w:val="FootnoteReference"/>
          <w:sz w:val="24"/>
          <w:szCs w:val="24"/>
        </w:rPr>
        <w:footnoteReference w:id="7"/>
      </w:r>
      <w:r w:rsidR="00702973" w:rsidRPr="00F32D99">
        <w:rPr>
          <w:sz w:val="24"/>
          <w:szCs w:val="24"/>
        </w:rPr>
        <w:t xml:space="preserve"> </w:t>
      </w:r>
      <w:r w:rsidR="00AE13CC" w:rsidRPr="00F32D99">
        <w:rPr>
          <w:sz w:val="24"/>
          <w:szCs w:val="24"/>
        </w:rPr>
        <w:t>With regard to</w:t>
      </w:r>
      <w:r w:rsidR="00702973" w:rsidRPr="00F32D99">
        <w:rPr>
          <w:sz w:val="24"/>
          <w:szCs w:val="24"/>
        </w:rPr>
        <w:t xml:space="preserve"> our conviction that certain beings have minds, a</w:t>
      </w:r>
      <w:r w:rsidRPr="00F32D99">
        <w:rPr>
          <w:sz w:val="24"/>
          <w:szCs w:val="24"/>
        </w:rPr>
        <w:t>dmittedly we cannot explain</w:t>
      </w:r>
      <w:r w:rsidR="00702973" w:rsidRPr="00F32D99">
        <w:rPr>
          <w:sz w:val="24"/>
          <w:szCs w:val="24"/>
        </w:rPr>
        <w:t xml:space="preserve"> it within the limits of current knowledge</w:t>
      </w:r>
      <w:r w:rsidR="00C9270A" w:rsidRPr="00F32D99">
        <w:rPr>
          <w:sz w:val="24"/>
          <w:szCs w:val="24"/>
        </w:rPr>
        <w:t xml:space="preserve">, </w:t>
      </w:r>
      <w:r w:rsidR="00746774" w:rsidRPr="00F32D99">
        <w:rPr>
          <w:sz w:val="24"/>
          <w:szCs w:val="24"/>
        </w:rPr>
        <w:t xml:space="preserve">but </w:t>
      </w:r>
      <w:r w:rsidR="003D4468" w:rsidRPr="00F32D99">
        <w:rPr>
          <w:sz w:val="24"/>
          <w:szCs w:val="24"/>
        </w:rPr>
        <w:t>it</w:t>
      </w:r>
      <w:r w:rsidR="000E79AA" w:rsidRPr="00F32D99">
        <w:rPr>
          <w:sz w:val="24"/>
          <w:szCs w:val="24"/>
        </w:rPr>
        <w:t xml:space="preserve"> </w:t>
      </w:r>
      <w:r w:rsidR="00AD6F03" w:rsidRPr="00F32D99">
        <w:rPr>
          <w:sz w:val="24"/>
          <w:szCs w:val="24"/>
        </w:rPr>
        <w:t>enables</w:t>
      </w:r>
      <w:r w:rsidR="00AE13CC" w:rsidRPr="00F32D99">
        <w:rPr>
          <w:sz w:val="24"/>
          <w:szCs w:val="24"/>
        </w:rPr>
        <w:t>, we shall see,</w:t>
      </w:r>
      <w:r w:rsidR="00AD6F03" w:rsidRPr="00F32D99">
        <w:rPr>
          <w:sz w:val="24"/>
          <w:szCs w:val="24"/>
        </w:rPr>
        <w:t xml:space="preserve"> </w:t>
      </w:r>
      <w:r w:rsidR="009823C3" w:rsidRPr="00F32D99">
        <w:rPr>
          <w:sz w:val="24"/>
          <w:szCs w:val="24"/>
        </w:rPr>
        <w:t xml:space="preserve">a </w:t>
      </w:r>
      <w:r w:rsidR="00AE13CC" w:rsidRPr="00F32D99">
        <w:rPr>
          <w:sz w:val="24"/>
          <w:szCs w:val="24"/>
        </w:rPr>
        <w:t>satisfactory</w:t>
      </w:r>
      <w:r w:rsidR="009823C3" w:rsidRPr="00F32D99">
        <w:rPr>
          <w:sz w:val="24"/>
          <w:szCs w:val="24"/>
        </w:rPr>
        <w:t xml:space="preserve"> account of</w:t>
      </w:r>
      <w:r w:rsidR="00BC2C72" w:rsidRPr="00F32D99">
        <w:rPr>
          <w:sz w:val="24"/>
          <w:szCs w:val="24"/>
        </w:rPr>
        <w:t xml:space="preserve"> self-awareness</w:t>
      </w:r>
      <w:r w:rsidR="00AE13CC" w:rsidRPr="00F32D99">
        <w:rPr>
          <w:sz w:val="24"/>
          <w:szCs w:val="24"/>
        </w:rPr>
        <w:t xml:space="preserve"> in both respects.</w:t>
      </w:r>
    </w:p>
    <w:p w14:paraId="08341C12" w14:textId="77777777" w:rsidR="00CA5666" w:rsidRPr="00F32D99" w:rsidRDefault="00C9270A" w:rsidP="00086DBE">
      <w:pPr>
        <w:rPr>
          <w:sz w:val="24"/>
          <w:szCs w:val="24"/>
        </w:rPr>
      </w:pPr>
      <w:r w:rsidRPr="00F32D99">
        <w:rPr>
          <w:sz w:val="24"/>
          <w:szCs w:val="24"/>
        </w:rPr>
        <w:t xml:space="preserve">The </w:t>
      </w:r>
      <w:r w:rsidR="003D4468" w:rsidRPr="00F32D99">
        <w:rPr>
          <w:sz w:val="24"/>
          <w:szCs w:val="24"/>
        </w:rPr>
        <w:t>causes of our</w:t>
      </w:r>
      <w:r w:rsidRPr="00F32D99">
        <w:rPr>
          <w:sz w:val="24"/>
          <w:szCs w:val="24"/>
        </w:rPr>
        <w:t xml:space="preserve"> conviction </w:t>
      </w:r>
      <w:r w:rsidR="002C7559" w:rsidRPr="00F32D99">
        <w:rPr>
          <w:sz w:val="24"/>
          <w:szCs w:val="24"/>
        </w:rPr>
        <w:t>concerning other</w:t>
      </w:r>
      <w:r w:rsidR="000F1E2A" w:rsidRPr="00F32D99">
        <w:rPr>
          <w:sz w:val="24"/>
          <w:szCs w:val="24"/>
        </w:rPr>
        <w:t xml:space="preserve"> </w:t>
      </w:r>
      <w:r w:rsidR="003D4468" w:rsidRPr="00F32D99">
        <w:rPr>
          <w:sz w:val="24"/>
          <w:szCs w:val="24"/>
        </w:rPr>
        <w:t>minds are</w:t>
      </w:r>
      <w:r w:rsidRPr="00F32D99">
        <w:rPr>
          <w:sz w:val="24"/>
          <w:szCs w:val="24"/>
        </w:rPr>
        <w:t xml:space="preserve"> probably hidden in the mists of evolution. For w</w:t>
      </w:r>
      <w:r w:rsidR="00CA5666" w:rsidRPr="00F32D99">
        <w:rPr>
          <w:sz w:val="24"/>
          <w:szCs w:val="24"/>
        </w:rPr>
        <w:t xml:space="preserve">e don't start life with a blank slate. Compared to </w:t>
      </w:r>
      <w:r w:rsidR="00D15CE3" w:rsidRPr="00F32D99">
        <w:rPr>
          <w:sz w:val="24"/>
          <w:szCs w:val="24"/>
        </w:rPr>
        <w:t>a creature</w:t>
      </w:r>
      <w:r w:rsidR="00CA5666" w:rsidRPr="00F32D99">
        <w:rPr>
          <w:sz w:val="24"/>
          <w:szCs w:val="24"/>
        </w:rPr>
        <w:t xml:space="preserve"> that </w:t>
      </w:r>
      <w:r w:rsidR="00FF0923" w:rsidRPr="00F32D99">
        <w:rPr>
          <w:sz w:val="24"/>
          <w:szCs w:val="24"/>
        </w:rPr>
        <w:t>must</w:t>
      </w:r>
      <w:r w:rsidR="00CA5666" w:rsidRPr="00F32D99">
        <w:rPr>
          <w:sz w:val="24"/>
          <w:szCs w:val="24"/>
        </w:rPr>
        <w:t xml:space="preserve"> organize sense impressions and </w:t>
      </w:r>
      <w:r w:rsidR="00AE13CC" w:rsidRPr="00F32D99">
        <w:rPr>
          <w:sz w:val="24"/>
          <w:szCs w:val="24"/>
        </w:rPr>
        <w:t xml:space="preserve">somehow </w:t>
      </w:r>
      <w:r w:rsidR="00CA5666" w:rsidRPr="00F32D99">
        <w:rPr>
          <w:sz w:val="24"/>
          <w:szCs w:val="24"/>
        </w:rPr>
        <w:t>rise</w:t>
      </w:r>
      <w:r w:rsidR="00FF0923" w:rsidRPr="00F32D99">
        <w:rPr>
          <w:sz w:val="24"/>
          <w:szCs w:val="24"/>
        </w:rPr>
        <w:t xml:space="preserve"> </w:t>
      </w:r>
      <w:r w:rsidR="00D11375">
        <w:rPr>
          <w:sz w:val="24"/>
          <w:szCs w:val="24"/>
        </w:rPr>
        <w:t xml:space="preserve">from them </w:t>
      </w:r>
      <w:r w:rsidR="00CA5666" w:rsidRPr="00F32D99">
        <w:rPr>
          <w:sz w:val="24"/>
          <w:szCs w:val="24"/>
        </w:rPr>
        <w:t xml:space="preserve">to the belief that it is being watched, one that quickly perceives an attending predator will have a better chance of living long enough to reproduce. </w:t>
      </w:r>
      <w:r w:rsidR="00276136" w:rsidRPr="00F32D99">
        <w:rPr>
          <w:sz w:val="24"/>
          <w:szCs w:val="24"/>
        </w:rPr>
        <w:t>Nor is it</w:t>
      </w:r>
      <w:r w:rsidR="002F709A" w:rsidRPr="00F32D99">
        <w:rPr>
          <w:sz w:val="24"/>
          <w:szCs w:val="24"/>
        </w:rPr>
        <w:t xml:space="preserve"> just we humans who </w:t>
      </w:r>
      <w:r w:rsidR="00C97763" w:rsidRPr="00F32D99">
        <w:rPr>
          <w:sz w:val="24"/>
          <w:szCs w:val="24"/>
        </w:rPr>
        <w:t xml:space="preserve">are </w:t>
      </w:r>
      <w:r w:rsidR="009823C3" w:rsidRPr="00F32D99">
        <w:rPr>
          <w:sz w:val="24"/>
          <w:szCs w:val="24"/>
        </w:rPr>
        <w:t>aware of being attended to</w:t>
      </w:r>
      <w:r w:rsidR="002F709A" w:rsidRPr="00F32D99">
        <w:rPr>
          <w:sz w:val="24"/>
          <w:szCs w:val="24"/>
        </w:rPr>
        <w:t xml:space="preserve">; </w:t>
      </w:r>
      <w:r w:rsidR="009823C3" w:rsidRPr="00F32D99">
        <w:rPr>
          <w:sz w:val="24"/>
          <w:szCs w:val="24"/>
        </w:rPr>
        <w:t>the same</w:t>
      </w:r>
      <w:r w:rsidR="002F709A" w:rsidRPr="00F32D99">
        <w:rPr>
          <w:sz w:val="24"/>
          <w:szCs w:val="24"/>
        </w:rPr>
        <w:t xml:space="preserve"> has been documented for plovers, snakes, chickens, ducks, lizards, monkeys, and apes (</w:t>
      </w:r>
      <w:r w:rsidR="00C97763" w:rsidRPr="00F32D99">
        <w:rPr>
          <w:sz w:val="24"/>
          <w:szCs w:val="24"/>
        </w:rPr>
        <w:t xml:space="preserve">see the review in </w:t>
      </w:r>
      <w:r w:rsidR="002F709A" w:rsidRPr="00F32D99">
        <w:rPr>
          <w:sz w:val="24"/>
          <w:szCs w:val="24"/>
        </w:rPr>
        <w:t xml:space="preserve">Baron-Cohen 1997). </w:t>
      </w:r>
      <w:r w:rsidR="00CA5666" w:rsidRPr="00F32D99">
        <w:rPr>
          <w:sz w:val="24"/>
          <w:szCs w:val="24"/>
        </w:rPr>
        <w:t>"[E]volution apparently solved the 'other minds proble</w:t>
      </w:r>
      <w:r w:rsidR="00710070" w:rsidRPr="00F32D99">
        <w:rPr>
          <w:sz w:val="24"/>
          <w:szCs w:val="24"/>
        </w:rPr>
        <w:t xml:space="preserve">m' before anyone formulated it </w:t>
      </w:r>
      <w:r w:rsidR="00CA5666" w:rsidRPr="00F32D99">
        <w:rPr>
          <w:sz w:val="24"/>
          <w:szCs w:val="24"/>
        </w:rPr>
        <w:t>[…]" (Sloman and Chrisley 2003).</w:t>
      </w:r>
    </w:p>
    <w:p w14:paraId="52259F20" w14:textId="77777777" w:rsidR="0020491A" w:rsidRPr="00F32D99" w:rsidRDefault="004E34D2" w:rsidP="00086DBE">
      <w:pPr>
        <w:rPr>
          <w:sz w:val="24"/>
          <w:szCs w:val="24"/>
        </w:rPr>
      </w:pPr>
      <w:r w:rsidRPr="00F32D99">
        <w:rPr>
          <w:sz w:val="24"/>
          <w:szCs w:val="24"/>
        </w:rPr>
        <w:t xml:space="preserve">However, </w:t>
      </w:r>
      <w:r w:rsidR="00A81B42" w:rsidRPr="00F32D99">
        <w:rPr>
          <w:sz w:val="24"/>
          <w:szCs w:val="24"/>
        </w:rPr>
        <w:t xml:space="preserve">I don't want </w:t>
      </w:r>
      <w:r w:rsidR="00E27859" w:rsidRPr="00F32D99">
        <w:rPr>
          <w:sz w:val="24"/>
          <w:szCs w:val="24"/>
        </w:rPr>
        <w:t xml:space="preserve">to </w:t>
      </w:r>
      <w:r w:rsidR="0050171C" w:rsidRPr="00F32D99">
        <w:rPr>
          <w:sz w:val="24"/>
          <w:szCs w:val="24"/>
        </w:rPr>
        <w:t xml:space="preserve">end my argument with a </w:t>
      </w:r>
      <w:r w:rsidR="00115C41">
        <w:rPr>
          <w:sz w:val="24"/>
          <w:szCs w:val="24"/>
        </w:rPr>
        <w:t>relay to</w:t>
      </w:r>
      <w:r w:rsidR="00E27859" w:rsidRPr="00F32D99">
        <w:rPr>
          <w:sz w:val="24"/>
          <w:szCs w:val="24"/>
        </w:rPr>
        <w:t xml:space="preserve"> </w:t>
      </w:r>
      <w:r w:rsidR="00157078" w:rsidRPr="00F32D99">
        <w:rPr>
          <w:sz w:val="24"/>
          <w:szCs w:val="24"/>
        </w:rPr>
        <w:t>Darwin</w:t>
      </w:r>
      <w:r w:rsidR="00115C41">
        <w:rPr>
          <w:sz w:val="24"/>
          <w:szCs w:val="24"/>
        </w:rPr>
        <w:t xml:space="preserve"> and Co</w:t>
      </w:r>
      <w:r w:rsidR="001646A5" w:rsidRPr="00F32D99">
        <w:rPr>
          <w:sz w:val="24"/>
          <w:szCs w:val="24"/>
        </w:rPr>
        <w:t>.</w:t>
      </w:r>
      <w:r w:rsidR="00F10DBD" w:rsidRPr="00F32D99">
        <w:rPr>
          <w:sz w:val="24"/>
          <w:szCs w:val="24"/>
        </w:rPr>
        <w:t xml:space="preserve"> </w:t>
      </w:r>
      <w:r w:rsidR="00D358C3" w:rsidRPr="00F32D99">
        <w:rPr>
          <w:sz w:val="24"/>
          <w:szCs w:val="24"/>
        </w:rPr>
        <w:t xml:space="preserve">True, </w:t>
      </w:r>
      <w:r w:rsidR="00157AD6" w:rsidRPr="00F32D99">
        <w:rPr>
          <w:sz w:val="24"/>
          <w:szCs w:val="24"/>
        </w:rPr>
        <w:t>w</w:t>
      </w:r>
      <w:r w:rsidR="00F10DBD" w:rsidRPr="00F32D99">
        <w:rPr>
          <w:sz w:val="24"/>
          <w:szCs w:val="24"/>
        </w:rPr>
        <w:t xml:space="preserve">e </w:t>
      </w:r>
      <w:r w:rsidR="006A3912" w:rsidRPr="00F32D99">
        <w:rPr>
          <w:sz w:val="24"/>
          <w:szCs w:val="24"/>
        </w:rPr>
        <w:t xml:space="preserve">can't yet </w:t>
      </w:r>
      <w:r w:rsidR="00D15CE3" w:rsidRPr="00F32D99">
        <w:rPr>
          <w:sz w:val="24"/>
          <w:szCs w:val="24"/>
        </w:rPr>
        <w:t xml:space="preserve">explain </w:t>
      </w:r>
      <w:r w:rsidR="0050171C" w:rsidRPr="00F32D99">
        <w:rPr>
          <w:sz w:val="24"/>
          <w:szCs w:val="24"/>
        </w:rPr>
        <w:t xml:space="preserve">the evolution of </w:t>
      </w:r>
      <w:r w:rsidR="00D15CE3" w:rsidRPr="00F32D99">
        <w:rPr>
          <w:sz w:val="24"/>
          <w:szCs w:val="24"/>
        </w:rPr>
        <w:t>our</w:t>
      </w:r>
      <w:r w:rsidR="00F10DBD" w:rsidRPr="00F32D99">
        <w:rPr>
          <w:sz w:val="24"/>
          <w:szCs w:val="24"/>
        </w:rPr>
        <w:t xml:space="preserve"> capacity to </w:t>
      </w:r>
      <w:r w:rsidR="0020491A" w:rsidRPr="00F32D99">
        <w:rPr>
          <w:sz w:val="24"/>
          <w:szCs w:val="24"/>
        </w:rPr>
        <w:t>perceive</w:t>
      </w:r>
      <w:r w:rsidR="00F10DBD" w:rsidRPr="00F32D99">
        <w:rPr>
          <w:sz w:val="24"/>
          <w:szCs w:val="24"/>
        </w:rPr>
        <w:t xml:space="preserve"> persons as </w:t>
      </w:r>
      <w:r w:rsidR="005B0877" w:rsidRPr="00F32D99">
        <w:rPr>
          <w:sz w:val="24"/>
          <w:szCs w:val="24"/>
        </w:rPr>
        <w:t>attending</w:t>
      </w:r>
      <w:r w:rsidR="00F10DBD" w:rsidRPr="00F32D99">
        <w:rPr>
          <w:sz w:val="24"/>
          <w:szCs w:val="24"/>
        </w:rPr>
        <w:t xml:space="preserve">, </w:t>
      </w:r>
      <w:r w:rsidR="0023458B" w:rsidRPr="00F32D99">
        <w:rPr>
          <w:sz w:val="24"/>
          <w:szCs w:val="24"/>
        </w:rPr>
        <w:t xml:space="preserve">but </w:t>
      </w:r>
      <w:r w:rsidR="005B3810" w:rsidRPr="00F32D99">
        <w:rPr>
          <w:sz w:val="24"/>
          <w:szCs w:val="24"/>
        </w:rPr>
        <w:t xml:space="preserve">we do have </w:t>
      </w:r>
      <w:r w:rsidR="00F8767D" w:rsidRPr="00F32D99">
        <w:rPr>
          <w:sz w:val="24"/>
          <w:szCs w:val="24"/>
        </w:rPr>
        <w:t>evidence</w:t>
      </w:r>
      <w:r w:rsidR="005B3810" w:rsidRPr="00F32D99">
        <w:rPr>
          <w:sz w:val="24"/>
          <w:szCs w:val="24"/>
        </w:rPr>
        <w:t xml:space="preserve"> </w:t>
      </w:r>
      <w:r w:rsidR="00086DBE">
        <w:rPr>
          <w:sz w:val="24"/>
          <w:szCs w:val="24"/>
        </w:rPr>
        <w:t>for</w:t>
      </w:r>
      <w:r w:rsidR="005B3810" w:rsidRPr="00F32D99">
        <w:rPr>
          <w:sz w:val="24"/>
          <w:szCs w:val="24"/>
        </w:rPr>
        <w:t xml:space="preserve"> its </w:t>
      </w:r>
      <w:r w:rsidR="005B3810" w:rsidRPr="00115C41">
        <w:rPr>
          <w:i/>
          <w:iCs/>
          <w:sz w:val="24"/>
          <w:szCs w:val="24"/>
        </w:rPr>
        <w:t>innateness</w:t>
      </w:r>
      <w:r w:rsidR="00F8767D" w:rsidRPr="00F32D99">
        <w:rPr>
          <w:sz w:val="24"/>
          <w:szCs w:val="24"/>
        </w:rPr>
        <w:t xml:space="preserve">. </w:t>
      </w:r>
      <w:r w:rsidR="00A471CA" w:rsidRPr="00F32D99">
        <w:rPr>
          <w:sz w:val="24"/>
          <w:szCs w:val="24"/>
        </w:rPr>
        <w:t xml:space="preserve">I have </w:t>
      </w:r>
      <w:r w:rsidR="00F8767D" w:rsidRPr="00F32D99">
        <w:rPr>
          <w:sz w:val="24"/>
          <w:szCs w:val="24"/>
        </w:rPr>
        <w:t xml:space="preserve">already </w:t>
      </w:r>
      <w:r w:rsidR="00F10984" w:rsidRPr="00F32D99">
        <w:rPr>
          <w:sz w:val="24"/>
          <w:szCs w:val="24"/>
        </w:rPr>
        <w:t>mentioned</w:t>
      </w:r>
      <w:r w:rsidR="00913135" w:rsidRPr="00F32D99">
        <w:rPr>
          <w:sz w:val="24"/>
          <w:szCs w:val="24"/>
        </w:rPr>
        <w:t xml:space="preserve"> </w:t>
      </w:r>
      <w:r w:rsidR="0050171C" w:rsidRPr="00F32D99">
        <w:rPr>
          <w:sz w:val="24"/>
          <w:szCs w:val="24"/>
        </w:rPr>
        <w:t xml:space="preserve">its presence </w:t>
      </w:r>
      <w:r w:rsidR="00BE2791" w:rsidRPr="00F32D99">
        <w:rPr>
          <w:sz w:val="24"/>
          <w:szCs w:val="24"/>
        </w:rPr>
        <w:t>at</w:t>
      </w:r>
      <w:r w:rsidR="00F10984" w:rsidRPr="00F32D99">
        <w:rPr>
          <w:sz w:val="24"/>
          <w:szCs w:val="24"/>
        </w:rPr>
        <w:t xml:space="preserve"> 2–3 months, citing</w:t>
      </w:r>
      <w:r w:rsidR="00D15CE3" w:rsidRPr="00F32D99">
        <w:rPr>
          <w:sz w:val="24"/>
          <w:szCs w:val="24"/>
        </w:rPr>
        <w:t xml:space="preserve"> </w:t>
      </w:r>
      <w:r w:rsidR="00A471CA" w:rsidRPr="00F32D99">
        <w:rPr>
          <w:sz w:val="24"/>
          <w:szCs w:val="24"/>
        </w:rPr>
        <w:t>Hains and Muir (1996a, 1996b), Murray and Trevarthen (1985), Nadel and Tremblay-</w:t>
      </w:r>
      <w:proofErr w:type="spellStart"/>
      <w:r w:rsidR="00A471CA" w:rsidRPr="00F32D99">
        <w:rPr>
          <w:sz w:val="24"/>
          <w:szCs w:val="24"/>
        </w:rPr>
        <w:t>Leveau</w:t>
      </w:r>
      <w:proofErr w:type="spellEnd"/>
      <w:r w:rsidR="00A471CA" w:rsidRPr="00F32D99">
        <w:rPr>
          <w:sz w:val="24"/>
          <w:szCs w:val="24"/>
        </w:rPr>
        <w:t xml:space="preserve"> (1999), Reddy (2000</w:t>
      </w:r>
      <w:r w:rsidR="001C174C" w:rsidRPr="00F32D99">
        <w:rPr>
          <w:sz w:val="24"/>
          <w:szCs w:val="24"/>
        </w:rPr>
        <w:t>: 187, 190</w:t>
      </w:r>
      <w:r w:rsidR="00A471CA" w:rsidRPr="00F32D99">
        <w:rPr>
          <w:sz w:val="24"/>
          <w:szCs w:val="24"/>
        </w:rPr>
        <w:t>; 2008:</w:t>
      </w:r>
      <w:r w:rsidR="001C174C" w:rsidRPr="00F32D99">
        <w:rPr>
          <w:sz w:val="24"/>
          <w:szCs w:val="24"/>
        </w:rPr>
        <w:t xml:space="preserve"> 76</w:t>
      </w:r>
      <w:r w:rsidR="00913135" w:rsidRPr="00F32D99">
        <w:rPr>
          <w:sz w:val="24"/>
          <w:szCs w:val="24"/>
        </w:rPr>
        <w:t>–82</w:t>
      </w:r>
      <w:r w:rsidR="00A471CA" w:rsidRPr="00F32D99">
        <w:rPr>
          <w:sz w:val="24"/>
          <w:szCs w:val="24"/>
        </w:rPr>
        <w:t xml:space="preserve">), and Tronick (1989). </w:t>
      </w:r>
      <w:r w:rsidR="005D68EF" w:rsidRPr="00F32D99">
        <w:rPr>
          <w:sz w:val="24"/>
          <w:szCs w:val="24"/>
        </w:rPr>
        <w:t xml:space="preserve">There is also evidence </w:t>
      </w:r>
      <w:r w:rsidR="00F8767D" w:rsidRPr="00F32D99">
        <w:rPr>
          <w:sz w:val="24"/>
          <w:szCs w:val="24"/>
        </w:rPr>
        <w:t xml:space="preserve">for </w:t>
      </w:r>
      <w:r w:rsidR="00A9340F" w:rsidRPr="00F32D99">
        <w:rPr>
          <w:sz w:val="24"/>
          <w:szCs w:val="24"/>
        </w:rPr>
        <w:t>newborns</w:t>
      </w:r>
      <w:r w:rsidR="005D68EF" w:rsidRPr="00F32D99">
        <w:rPr>
          <w:sz w:val="24"/>
          <w:szCs w:val="24"/>
        </w:rPr>
        <w:t>:</w:t>
      </w:r>
      <w:r w:rsidR="00396CCA" w:rsidRPr="00F32D99">
        <w:rPr>
          <w:sz w:val="24"/>
          <w:szCs w:val="24"/>
        </w:rPr>
        <w:t xml:space="preserve"> </w:t>
      </w:r>
      <w:r w:rsidR="00A471CA" w:rsidRPr="00F32D99">
        <w:rPr>
          <w:sz w:val="24"/>
          <w:szCs w:val="24"/>
        </w:rPr>
        <w:t xml:space="preserve">Condon and Sander </w:t>
      </w:r>
      <w:r w:rsidR="00396CCA" w:rsidRPr="00F32D99">
        <w:rPr>
          <w:sz w:val="24"/>
          <w:szCs w:val="24"/>
        </w:rPr>
        <w:t>(</w:t>
      </w:r>
      <w:r w:rsidR="00A471CA" w:rsidRPr="00F32D99">
        <w:rPr>
          <w:sz w:val="24"/>
          <w:szCs w:val="24"/>
        </w:rPr>
        <w:t>1974</w:t>
      </w:r>
      <w:r w:rsidR="00396CCA" w:rsidRPr="00F32D99">
        <w:rPr>
          <w:sz w:val="24"/>
          <w:szCs w:val="24"/>
        </w:rPr>
        <w:t>),</w:t>
      </w:r>
      <w:r w:rsidR="00A471CA" w:rsidRPr="00F32D99">
        <w:rPr>
          <w:sz w:val="24"/>
          <w:szCs w:val="24"/>
        </w:rPr>
        <w:t xml:space="preserve"> Nagy </w:t>
      </w:r>
      <w:r w:rsidR="00396CCA" w:rsidRPr="00F32D99">
        <w:rPr>
          <w:sz w:val="24"/>
          <w:szCs w:val="24"/>
        </w:rPr>
        <w:t>(</w:t>
      </w:r>
      <w:r w:rsidR="00A471CA" w:rsidRPr="00F32D99">
        <w:rPr>
          <w:sz w:val="24"/>
          <w:szCs w:val="24"/>
        </w:rPr>
        <w:t>2008).</w:t>
      </w:r>
      <w:r w:rsidR="00396CCA" w:rsidRPr="00F32D99">
        <w:rPr>
          <w:sz w:val="24"/>
          <w:szCs w:val="24"/>
        </w:rPr>
        <w:t xml:space="preserve"> </w:t>
      </w:r>
      <w:r w:rsidR="005D68EF" w:rsidRPr="00F32D99">
        <w:rPr>
          <w:sz w:val="24"/>
          <w:szCs w:val="24"/>
        </w:rPr>
        <w:t>Furthermore</w:t>
      </w:r>
      <w:r w:rsidR="00396CCA" w:rsidRPr="00F32D99">
        <w:rPr>
          <w:sz w:val="24"/>
          <w:szCs w:val="24"/>
        </w:rPr>
        <w:t xml:space="preserve">, </w:t>
      </w:r>
      <w:r w:rsidR="005B2CD6" w:rsidRPr="00F32D99">
        <w:rPr>
          <w:sz w:val="24"/>
          <w:szCs w:val="24"/>
        </w:rPr>
        <w:t>the discovery that</w:t>
      </w:r>
      <w:r w:rsidR="00F10DBD" w:rsidRPr="00F32D99">
        <w:rPr>
          <w:sz w:val="24"/>
          <w:szCs w:val="24"/>
        </w:rPr>
        <w:t xml:space="preserve"> </w:t>
      </w:r>
      <w:r w:rsidR="005B2CD6" w:rsidRPr="00F32D99">
        <w:rPr>
          <w:sz w:val="24"/>
          <w:szCs w:val="24"/>
        </w:rPr>
        <w:t xml:space="preserve">newborns imitate </w:t>
      </w:r>
      <w:r w:rsidR="00D358C3" w:rsidRPr="00F32D99">
        <w:rPr>
          <w:sz w:val="24"/>
          <w:szCs w:val="24"/>
        </w:rPr>
        <w:t xml:space="preserve">adult </w:t>
      </w:r>
      <w:r w:rsidR="009D1042" w:rsidRPr="00F32D99">
        <w:rPr>
          <w:sz w:val="24"/>
          <w:szCs w:val="24"/>
        </w:rPr>
        <w:t>orofacial</w:t>
      </w:r>
      <w:r w:rsidR="005B2CD6" w:rsidRPr="00F32D99">
        <w:rPr>
          <w:sz w:val="24"/>
          <w:szCs w:val="24"/>
        </w:rPr>
        <w:t xml:space="preserve"> gestures</w:t>
      </w:r>
      <w:r w:rsidR="00157078" w:rsidRPr="00F32D99">
        <w:rPr>
          <w:sz w:val="24"/>
          <w:szCs w:val="24"/>
        </w:rPr>
        <w:t xml:space="preserve">, </w:t>
      </w:r>
      <w:r w:rsidR="00380D9F" w:rsidRPr="00F32D99">
        <w:rPr>
          <w:sz w:val="24"/>
          <w:szCs w:val="24"/>
        </w:rPr>
        <w:t xml:space="preserve">matching what they feel but don't see </w:t>
      </w:r>
      <w:r w:rsidR="005B0877" w:rsidRPr="00F32D99">
        <w:rPr>
          <w:sz w:val="24"/>
          <w:szCs w:val="24"/>
        </w:rPr>
        <w:t>to</w:t>
      </w:r>
      <w:r w:rsidR="00380D9F" w:rsidRPr="00F32D99">
        <w:rPr>
          <w:sz w:val="24"/>
          <w:szCs w:val="24"/>
        </w:rPr>
        <w:t xml:space="preserve"> what they see but don't feel</w:t>
      </w:r>
      <w:r w:rsidR="00157078" w:rsidRPr="00F32D99">
        <w:rPr>
          <w:sz w:val="24"/>
          <w:szCs w:val="24"/>
        </w:rPr>
        <w:t xml:space="preserve">, </w:t>
      </w:r>
      <w:r w:rsidR="00F10DBD" w:rsidRPr="00F32D99">
        <w:rPr>
          <w:sz w:val="24"/>
          <w:szCs w:val="24"/>
        </w:rPr>
        <w:t>indicate</w:t>
      </w:r>
      <w:r w:rsidR="005B2CD6" w:rsidRPr="00F32D99">
        <w:rPr>
          <w:sz w:val="24"/>
          <w:szCs w:val="24"/>
        </w:rPr>
        <w:t>s</w:t>
      </w:r>
      <w:r w:rsidR="00F10DBD" w:rsidRPr="00F32D99">
        <w:rPr>
          <w:sz w:val="24"/>
          <w:szCs w:val="24"/>
        </w:rPr>
        <w:t xml:space="preserve"> an evolved connectedness </w:t>
      </w:r>
      <w:r w:rsidR="009D1042" w:rsidRPr="00F32D99">
        <w:rPr>
          <w:sz w:val="24"/>
          <w:szCs w:val="24"/>
        </w:rPr>
        <w:t>with</w:t>
      </w:r>
      <w:r w:rsidR="00F10DBD" w:rsidRPr="00F32D99">
        <w:rPr>
          <w:sz w:val="24"/>
          <w:szCs w:val="24"/>
        </w:rPr>
        <w:t xml:space="preserve"> other humans (</w:t>
      </w:r>
      <w:r w:rsidR="00C84A98" w:rsidRPr="00F32D99">
        <w:rPr>
          <w:sz w:val="24"/>
          <w:szCs w:val="24"/>
        </w:rPr>
        <w:t>more about this below)</w:t>
      </w:r>
      <w:r w:rsidR="00F10DBD" w:rsidRPr="00F32D99">
        <w:rPr>
          <w:sz w:val="24"/>
          <w:szCs w:val="24"/>
        </w:rPr>
        <w:t xml:space="preserve">. </w:t>
      </w:r>
    </w:p>
    <w:p w14:paraId="08567E7F" w14:textId="77777777" w:rsidR="00F10DBD" w:rsidRPr="00F32D99" w:rsidRDefault="00675A94" w:rsidP="008D5920">
      <w:pPr>
        <w:rPr>
          <w:sz w:val="24"/>
          <w:szCs w:val="24"/>
        </w:rPr>
      </w:pPr>
      <w:r w:rsidRPr="00F32D99">
        <w:rPr>
          <w:sz w:val="24"/>
          <w:szCs w:val="24"/>
        </w:rPr>
        <w:lastRenderedPageBreak/>
        <w:t>On the innateness of the capacity to know one is being attended to, l</w:t>
      </w:r>
      <w:r w:rsidR="00CF7C9F" w:rsidRPr="00F32D99">
        <w:rPr>
          <w:sz w:val="24"/>
          <w:szCs w:val="24"/>
        </w:rPr>
        <w:t xml:space="preserve">et me </w:t>
      </w:r>
      <w:r w:rsidR="000C795A" w:rsidRPr="00F32D99">
        <w:rPr>
          <w:sz w:val="24"/>
          <w:szCs w:val="24"/>
        </w:rPr>
        <w:t>detail</w:t>
      </w:r>
      <w:r w:rsidR="000272F7" w:rsidRPr="00F32D99">
        <w:rPr>
          <w:sz w:val="24"/>
          <w:szCs w:val="24"/>
        </w:rPr>
        <w:t xml:space="preserve"> </w:t>
      </w:r>
      <w:r w:rsidR="00F8767D" w:rsidRPr="00F32D99">
        <w:rPr>
          <w:sz w:val="24"/>
          <w:szCs w:val="24"/>
        </w:rPr>
        <w:t xml:space="preserve">further </w:t>
      </w:r>
      <w:r w:rsidR="0050171C" w:rsidRPr="00F32D99">
        <w:rPr>
          <w:sz w:val="24"/>
          <w:szCs w:val="24"/>
        </w:rPr>
        <w:t>findings</w:t>
      </w:r>
      <w:r w:rsidR="00CF7C9F" w:rsidRPr="00F32D99">
        <w:rPr>
          <w:sz w:val="24"/>
          <w:szCs w:val="24"/>
        </w:rPr>
        <w:t xml:space="preserve"> </w:t>
      </w:r>
      <w:r w:rsidR="008D5920">
        <w:rPr>
          <w:sz w:val="24"/>
          <w:szCs w:val="24"/>
        </w:rPr>
        <w:t>presented</w:t>
      </w:r>
      <w:r w:rsidR="00CF7C9F" w:rsidRPr="00F32D99">
        <w:rPr>
          <w:sz w:val="24"/>
          <w:szCs w:val="24"/>
        </w:rPr>
        <w:t xml:space="preserve"> </w:t>
      </w:r>
      <w:r w:rsidRPr="00F32D99">
        <w:rPr>
          <w:sz w:val="24"/>
          <w:szCs w:val="24"/>
        </w:rPr>
        <w:t>by</w:t>
      </w:r>
      <w:r w:rsidR="00CF7C9F" w:rsidRPr="00F32D99">
        <w:rPr>
          <w:sz w:val="24"/>
          <w:szCs w:val="24"/>
        </w:rPr>
        <w:t xml:space="preserve"> </w:t>
      </w:r>
      <w:r w:rsidR="00F10DBD" w:rsidRPr="00F32D99">
        <w:rPr>
          <w:sz w:val="24"/>
          <w:szCs w:val="24"/>
        </w:rPr>
        <w:t>Gergely Csibra</w:t>
      </w:r>
      <w:r w:rsidRPr="00F32D99">
        <w:rPr>
          <w:sz w:val="24"/>
          <w:szCs w:val="24"/>
        </w:rPr>
        <w:t xml:space="preserve"> (2010).</w:t>
      </w:r>
      <w:r w:rsidR="00F10DBD" w:rsidRPr="00F32D99">
        <w:rPr>
          <w:sz w:val="24"/>
          <w:szCs w:val="24"/>
        </w:rPr>
        <w:t xml:space="preserve"> </w:t>
      </w:r>
      <w:r w:rsidR="0023458B" w:rsidRPr="00F32D99">
        <w:rPr>
          <w:sz w:val="24"/>
          <w:szCs w:val="24"/>
        </w:rPr>
        <w:t xml:space="preserve">Following </w:t>
      </w:r>
      <w:r w:rsidR="005D68EF" w:rsidRPr="00F32D99">
        <w:rPr>
          <w:sz w:val="24"/>
          <w:szCs w:val="24"/>
        </w:rPr>
        <w:t xml:space="preserve">Paul </w:t>
      </w:r>
      <w:r w:rsidR="0023458B" w:rsidRPr="00F32D99">
        <w:rPr>
          <w:sz w:val="24"/>
          <w:szCs w:val="24"/>
        </w:rPr>
        <w:t>Grice, h</w:t>
      </w:r>
      <w:r w:rsidR="00F10DBD" w:rsidRPr="00F32D99">
        <w:rPr>
          <w:sz w:val="24"/>
          <w:szCs w:val="24"/>
        </w:rPr>
        <w:t xml:space="preserve">e speaks of </w:t>
      </w:r>
      <w:r w:rsidR="00F10DBD" w:rsidRPr="00F32D99">
        <w:rPr>
          <w:i/>
          <w:iCs/>
          <w:sz w:val="24"/>
          <w:szCs w:val="24"/>
        </w:rPr>
        <w:t>ostensive signals</w:t>
      </w:r>
      <w:r w:rsidR="00F10DBD" w:rsidRPr="00F32D99">
        <w:rPr>
          <w:sz w:val="24"/>
          <w:szCs w:val="24"/>
        </w:rPr>
        <w:t xml:space="preserve">, meaning actions which convey to the perceiver that the actor is addressing him with </w:t>
      </w:r>
      <w:r w:rsidR="0023458B" w:rsidRPr="00F32D99">
        <w:rPr>
          <w:sz w:val="24"/>
          <w:szCs w:val="24"/>
        </w:rPr>
        <w:t>an</w:t>
      </w:r>
      <w:r w:rsidR="00F10DBD" w:rsidRPr="00F32D99">
        <w:rPr>
          <w:sz w:val="24"/>
          <w:szCs w:val="24"/>
        </w:rPr>
        <w:t xml:space="preserve"> intention to communicate. What could serve as </w:t>
      </w:r>
      <w:r w:rsidR="003D3513" w:rsidRPr="00F32D99">
        <w:rPr>
          <w:sz w:val="24"/>
          <w:szCs w:val="24"/>
        </w:rPr>
        <w:t>proof</w:t>
      </w:r>
      <w:r w:rsidR="00F10DBD" w:rsidRPr="00F32D99">
        <w:rPr>
          <w:sz w:val="24"/>
          <w:szCs w:val="24"/>
        </w:rPr>
        <w:t xml:space="preserve"> that </w:t>
      </w:r>
      <w:r w:rsidR="003E4838" w:rsidRPr="00F32D99">
        <w:rPr>
          <w:sz w:val="24"/>
          <w:szCs w:val="24"/>
        </w:rPr>
        <w:t xml:space="preserve">the newborn innately understands </w:t>
      </w:r>
      <w:r w:rsidR="00F10DBD" w:rsidRPr="00F32D99">
        <w:rPr>
          <w:sz w:val="24"/>
          <w:szCs w:val="24"/>
        </w:rPr>
        <w:t xml:space="preserve">such signals? Csibra lists three </w:t>
      </w:r>
      <w:r w:rsidR="003E4838" w:rsidRPr="00F32D99">
        <w:rPr>
          <w:sz w:val="24"/>
          <w:szCs w:val="24"/>
        </w:rPr>
        <w:t>points</w:t>
      </w:r>
      <w:r w:rsidR="00F10DBD" w:rsidRPr="00F32D99">
        <w:rPr>
          <w:sz w:val="24"/>
          <w:szCs w:val="24"/>
        </w:rPr>
        <w:t>. The signals "(1) must unambiguously specify that the infant is the addressee of a communicative act, (2) must be discriminable by newborns, and (3) must induce preferential orientation towards their source" (ibid.</w:t>
      </w:r>
      <w:r w:rsidR="00C64D5B" w:rsidRPr="00F32D99">
        <w:rPr>
          <w:sz w:val="24"/>
          <w:szCs w:val="24"/>
        </w:rPr>
        <w:t>: 144</w:t>
      </w:r>
      <w:r w:rsidR="00F10DBD" w:rsidRPr="00F32D99">
        <w:rPr>
          <w:sz w:val="24"/>
          <w:szCs w:val="24"/>
        </w:rPr>
        <w:t xml:space="preserve">). He </w:t>
      </w:r>
      <w:r w:rsidR="003E4838" w:rsidRPr="00F32D99">
        <w:rPr>
          <w:sz w:val="24"/>
          <w:szCs w:val="24"/>
        </w:rPr>
        <w:t>describes</w:t>
      </w:r>
      <w:r w:rsidR="00F10DBD" w:rsidRPr="00F32D99">
        <w:rPr>
          <w:sz w:val="24"/>
          <w:szCs w:val="24"/>
        </w:rPr>
        <w:t xml:space="preserve"> three types of stimuli </w:t>
      </w:r>
      <w:r w:rsidR="003E4838" w:rsidRPr="00F32D99">
        <w:rPr>
          <w:sz w:val="24"/>
          <w:szCs w:val="24"/>
        </w:rPr>
        <w:t xml:space="preserve">that </w:t>
      </w:r>
      <w:r w:rsidR="00F10DBD" w:rsidRPr="00F32D99">
        <w:rPr>
          <w:sz w:val="24"/>
          <w:szCs w:val="24"/>
        </w:rPr>
        <w:t xml:space="preserve">satisfy these criteria: eye-contact, parentese, and contingent responsiveness in turn-taking.  </w:t>
      </w:r>
    </w:p>
    <w:p w14:paraId="793F88E1" w14:textId="77777777" w:rsidR="00F10DBD" w:rsidRPr="00F32D99" w:rsidRDefault="00F10DBD" w:rsidP="008D5920">
      <w:pPr>
        <w:rPr>
          <w:sz w:val="24"/>
          <w:szCs w:val="24"/>
        </w:rPr>
      </w:pPr>
      <w:r w:rsidRPr="00F32D99">
        <w:rPr>
          <w:b/>
          <w:bCs/>
          <w:sz w:val="24"/>
          <w:szCs w:val="24"/>
        </w:rPr>
        <w:t xml:space="preserve">Eye-contact. </w:t>
      </w:r>
      <w:r w:rsidRPr="00F32D99">
        <w:rPr>
          <w:sz w:val="24"/>
          <w:szCs w:val="24"/>
        </w:rPr>
        <w:t xml:space="preserve">Newborns prefer upright </w:t>
      </w:r>
      <w:r w:rsidR="009B1148" w:rsidRPr="00F32D99">
        <w:rPr>
          <w:sz w:val="24"/>
          <w:szCs w:val="24"/>
        </w:rPr>
        <w:t xml:space="preserve">human </w:t>
      </w:r>
      <w:r w:rsidRPr="00F32D99">
        <w:rPr>
          <w:sz w:val="24"/>
          <w:szCs w:val="24"/>
        </w:rPr>
        <w:t xml:space="preserve">faces </w:t>
      </w:r>
      <w:r w:rsidR="009B1148" w:rsidRPr="00F32D99">
        <w:rPr>
          <w:sz w:val="24"/>
          <w:szCs w:val="24"/>
        </w:rPr>
        <w:t>in which the eyes appear to look</w:t>
      </w:r>
      <w:r w:rsidRPr="00F32D99">
        <w:rPr>
          <w:sz w:val="24"/>
          <w:szCs w:val="24"/>
        </w:rPr>
        <w:t xml:space="preserve"> straight at them (Farroni et al. 2002), </w:t>
      </w:r>
      <w:r w:rsidR="003E4838" w:rsidRPr="00F32D99">
        <w:rPr>
          <w:sz w:val="24"/>
          <w:szCs w:val="24"/>
        </w:rPr>
        <w:t xml:space="preserve">especially </w:t>
      </w:r>
      <w:r w:rsidRPr="00F32D99">
        <w:rPr>
          <w:sz w:val="24"/>
          <w:szCs w:val="24"/>
        </w:rPr>
        <w:t>the mother's (Field</w:t>
      </w:r>
      <w:r w:rsidR="00AA606F" w:rsidRPr="00F32D99">
        <w:rPr>
          <w:sz w:val="24"/>
          <w:szCs w:val="24"/>
        </w:rPr>
        <w:t>, T.</w:t>
      </w:r>
      <w:r w:rsidRPr="00F32D99">
        <w:rPr>
          <w:sz w:val="24"/>
          <w:szCs w:val="24"/>
        </w:rPr>
        <w:t xml:space="preserve"> 1985).</w:t>
      </w:r>
      <w:r w:rsidRPr="00F32D99">
        <w:rPr>
          <w:b/>
          <w:bCs/>
          <w:sz w:val="24"/>
          <w:szCs w:val="24"/>
        </w:rPr>
        <w:t xml:space="preserve"> </w:t>
      </w:r>
      <w:r w:rsidR="00A615EF" w:rsidRPr="00F32D99">
        <w:rPr>
          <w:sz w:val="24"/>
          <w:szCs w:val="24"/>
        </w:rPr>
        <w:t>By contrast, w</w:t>
      </w:r>
      <w:r w:rsidR="00573D60" w:rsidRPr="00F32D99">
        <w:rPr>
          <w:sz w:val="24"/>
          <w:szCs w:val="24"/>
        </w:rPr>
        <w:t>ild animals</w:t>
      </w:r>
      <w:r w:rsidR="00A615EF" w:rsidRPr="00F32D99">
        <w:rPr>
          <w:sz w:val="24"/>
          <w:szCs w:val="24"/>
        </w:rPr>
        <w:t xml:space="preserve"> </w:t>
      </w:r>
      <w:r w:rsidR="00C56BBF" w:rsidRPr="00F32D99">
        <w:rPr>
          <w:sz w:val="24"/>
          <w:szCs w:val="24"/>
        </w:rPr>
        <w:t>react negatively to</w:t>
      </w:r>
      <w:r w:rsidR="00A615EF" w:rsidRPr="00F32D99">
        <w:rPr>
          <w:sz w:val="24"/>
          <w:szCs w:val="24"/>
        </w:rPr>
        <w:t xml:space="preserve"> </w:t>
      </w:r>
      <w:r w:rsidR="00573D60" w:rsidRPr="00F32D99">
        <w:rPr>
          <w:sz w:val="24"/>
          <w:szCs w:val="24"/>
        </w:rPr>
        <w:t>being looked at</w:t>
      </w:r>
      <w:r w:rsidR="00A615EF" w:rsidRPr="00F32D99">
        <w:rPr>
          <w:sz w:val="24"/>
          <w:szCs w:val="24"/>
        </w:rPr>
        <w:t>: They</w:t>
      </w:r>
      <w:r w:rsidR="00573D60" w:rsidRPr="00F32D99">
        <w:rPr>
          <w:sz w:val="24"/>
          <w:szCs w:val="24"/>
        </w:rPr>
        <w:t xml:space="preserve"> </w:t>
      </w:r>
      <w:r w:rsidRPr="00F32D99">
        <w:rPr>
          <w:sz w:val="24"/>
          <w:szCs w:val="24"/>
        </w:rPr>
        <w:t>freeze, seek escape</w:t>
      </w:r>
      <w:r w:rsidR="00573D60" w:rsidRPr="00F32D99">
        <w:rPr>
          <w:sz w:val="24"/>
          <w:szCs w:val="24"/>
        </w:rPr>
        <w:t>,</w:t>
      </w:r>
      <w:r w:rsidRPr="00F32D99">
        <w:rPr>
          <w:sz w:val="24"/>
          <w:szCs w:val="24"/>
        </w:rPr>
        <w:t xml:space="preserve"> or prepare to fight</w:t>
      </w:r>
      <w:r w:rsidR="003128B7" w:rsidRPr="00F32D99">
        <w:rPr>
          <w:sz w:val="24"/>
          <w:szCs w:val="24"/>
        </w:rPr>
        <w:t xml:space="preserve"> (Baron-Cohen 1997)</w:t>
      </w:r>
      <w:r w:rsidRPr="00F32D99">
        <w:rPr>
          <w:sz w:val="24"/>
          <w:szCs w:val="24"/>
        </w:rPr>
        <w:t xml:space="preserve">. </w:t>
      </w:r>
      <w:r w:rsidR="004B6BEB" w:rsidRPr="00F32D99">
        <w:rPr>
          <w:sz w:val="24"/>
          <w:szCs w:val="24"/>
        </w:rPr>
        <w:t>It has been suggested that t</w:t>
      </w:r>
      <w:r w:rsidRPr="00F32D99">
        <w:rPr>
          <w:sz w:val="24"/>
          <w:szCs w:val="24"/>
        </w:rPr>
        <w:t>he dark</w:t>
      </w:r>
      <w:r w:rsidR="00F16860" w:rsidRPr="00F32D99">
        <w:rPr>
          <w:sz w:val="24"/>
          <w:szCs w:val="24"/>
        </w:rPr>
        <w:t>ly colored</w:t>
      </w:r>
      <w:r w:rsidRPr="00F32D99">
        <w:rPr>
          <w:sz w:val="24"/>
          <w:szCs w:val="24"/>
        </w:rPr>
        <w:t xml:space="preserve"> sclera of</w:t>
      </w:r>
      <w:r w:rsidR="00F16860" w:rsidRPr="00F32D99">
        <w:rPr>
          <w:sz w:val="24"/>
          <w:szCs w:val="24"/>
        </w:rPr>
        <w:t xml:space="preserve"> </w:t>
      </w:r>
      <w:r w:rsidRPr="00F32D99">
        <w:rPr>
          <w:sz w:val="24"/>
          <w:szCs w:val="24"/>
        </w:rPr>
        <w:t xml:space="preserve">nonhuman </w:t>
      </w:r>
      <w:r w:rsidR="003E4838" w:rsidRPr="00F32D99">
        <w:rPr>
          <w:sz w:val="24"/>
          <w:szCs w:val="24"/>
        </w:rPr>
        <w:t xml:space="preserve">adult </w:t>
      </w:r>
      <w:r w:rsidRPr="00F32D99">
        <w:rPr>
          <w:sz w:val="24"/>
          <w:szCs w:val="24"/>
        </w:rPr>
        <w:t xml:space="preserve">primates </w:t>
      </w:r>
      <w:r w:rsidR="00F16860" w:rsidRPr="00F32D99">
        <w:rPr>
          <w:sz w:val="24"/>
          <w:szCs w:val="24"/>
        </w:rPr>
        <w:t xml:space="preserve">helps </w:t>
      </w:r>
      <w:r w:rsidRPr="00F32D99">
        <w:rPr>
          <w:sz w:val="24"/>
          <w:szCs w:val="24"/>
        </w:rPr>
        <w:t>camouflage the</w:t>
      </w:r>
      <w:r w:rsidR="0023458B" w:rsidRPr="00F32D99">
        <w:rPr>
          <w:sz w:val="24"/>
          <w:szCs w:val="24"/>
        </w:rPr>
        <w:t>ir</w:t>
      </w:r>
      <w:r w:rsidRPr="00F32D99">
        <w:rPr>
          <w:sz w:val="24"/>
          <w:szCs w:val="24"/>
        </w:rPr>
        <w:t xml:space="preserve"> g</w:t>
      </w:r>
      <w:r w:rsidR="00027574" w:rsidRPr="00F32D99">
        <w:rPr>
          <w:sz w:val="24"/>
          <w:szCs w:val="24"/>
        </w:rPr>
        <w:t xml:space="preserve">aze. For </w:t>
      </w:r>
      <w:r w:rsidR="00B24624" w:rsidRPr="00F32D99">
        <w:rPr>
          <w:sz w:val="24"/>
          <w:szCs w:val="24"/>
        </w:rPr>
        <w:t>humans</w:t>
      </w:r>
      <w:r w:rsidR="00027574" w:rsidRPr="00F32D99">
        <w:rPr>
          <w:sz w:val="24"/>
          <w:szCs w:val="24"/>
        </w:rPr>
        <w:t xml:space="preserve">, the </w:t>
      </w:r>
      <w:r w:rsidR="00B24624" w:rsidRPr="00F32D99">
        <w:rPr>
          <w:sz w:val="24"/>
          <w:szCs w:val="24"/>
        </w:rPr>
        <w:t xml:space="preserve">establishment of a bond has precedence: </w:t>
      </w:r>
      <w:r w:rsidR="003D3513" w:rsidRPr="00F32D99">
        <w:rPr>
          <w:sz w:val="24"/>
          <w:szCs w:val="24"/>
        </w:rPr>
        <w:t>Our</w:t>
      </w:r>
      <w:r w:rsidRPr="00F32D99">
        <w:rPr>
          <w:sz w:val="24"/>
          <w:szCs w:val="24"/>
        </w:rPr>
        <w:t xml:space="preserve"> </w:t>
      </w:r>
      <w:r w:rsidR="00C56BBF" w:rsidRPr="00F32D99">
        <w:rPr>
          <w:sz w:val="24"/>
          <w:szCs w:val="24"/>
        </w:rPr>
        <w:t xml:space="preserve">uniquely </w:t>
      </w:r>
      <w:r w:rsidRPr="00F32D99">
        <w:rPr>
          <w:sz w:val="24"/>
          <w:szCs w:val="24"/>
        </w:rPr>
        <w:t>white sclera enhance</w:t>
      </w:r>
      <w:r w:rsidR="00F16860" w:rsidRPr="00F32D99">
        <w:rPr>
          <w:sz w:val="24"/>
          <w:szCs w:val="24"/>
        </w:rPr>
        <w:t>s</w:t>
      </w:r>
      <w:r w:rsidRPr="00F32D99">
        <w:rPr>
          <w:sz w:val="24"/>
          <w:szCs w:val="24"/>
        </w:rPr>
        <w:t xml:space="preserve"> the gaze </w:t>
      </w:r>
      <w:r w:rsidR="009537C5" w:rsidRPr="00F32D99">
        <w:rPr>
          <w:sz w:val="24"/>
          <w:szCs w:val="24"/>
        </w:rPr>
        <w:t>(</w:t>
      </w:r>
      <w:r w:rsidR="009D383C" w:rsidRPr="00F32D99">
        <w:rPr>
          <w:sz w:val="24"/>
          <w:szCs w:val="24"/>
        </w:rPr>
        <w:t>ibid.</w:t>
      </w:r>
      <w:r w:rsidR="009537C5" w:rsidRPr="00F32D99">
        <w:rPr>
          <w:sz w:val="24"/>
          <w:szCs w:val="24"/>
        </w:rPr>
        <w:t>)</w:t>
      </w:r>
      <w:r w:rsidRPr="00F32D99">
        <w:rPr>
          <w:sz w:val="24"/>
          <w:szCs w:val="24"/>
        </w:rPr>
        <w:t xml:space="preserve">. </w:t>
      </w:r>
    </w:p>
    <w:p w14:paraId="1573092A" w14:textId="77777777" w:rsidR="00F10DBD" w:rsidRPr="00F32D99" w:rsidRDefault="00F10DBD" w:rsidP="00762847">
      <w:pPr>
        <w:rPr>
          <w:sz w:val="24"/>
          <w:szCs w:val="24"/>
        </w:rPr>
      </w:pPr>
      <w:r w:rsidRPr="00F32D99">
        <w:rPr>
          <w:b/>
          <w:bCs/>
          <w:sz w:val="24"/>
          <w:szCs w:val="24"/>
        </w:rPr>
        <w:t xml:space="preserve">Parentese. </w:t>
      </w:r>
      <w:r w:rsidRPr="00F32D99">
        <w:rPr>
          <w:sz w:val="24"/>
          <w:szCs w:val="24"/>
        </w:rPr>
        <w:t xml:space="preserve">As a way of addressing babies, parentese is universal (with cultural variations). </w:t>
      </w:r>
      <w:r w:rsidR="007D2545" w:rsidRPr="00F32D99">
        <w:rPr>
          <w:sz w:val="24"/>
          <w:szCs w:val="24"/>
        </w:rPr>
        <w:t>At the age of 2 days</w:t>
      </w:r>
      <w:r w:rsidR="003D3513" w:rsidRPr="00F32D99">
        <w:rPr>
          <w:sz w:val="24"/>
          <w:szCs w:val="24"/>
        </w:rPr>
        <w:t>,</w:t>
      </w:r>
      <w:r w:rsidR="007D2545" w:rsidRPr="00F32D99">
        <w:rPr>
          <w:sz w:val="24"/>
          <w:szCs w:val="24"/>
        </w:rPr>
        <w:t xml:space="preserve"> babies typically </w:t>
      </w:r>
      <w:r w:rsidRPr="00F32D99">
        <w:rPr>
          <w:sz w:val="24"/>
          <w:szCs w:val="24"/>
        </w:rPr>
        <w:t xml:space="preserve">pay more attention to a source addressing them </w:t>
      </w:r>
      <w:r w:rsidR="00F67516" w:rsidRPr="00F32D99">
        <w:rPr>
          <w:sz w:val="24"/>
          <w:szCs w:val="24"/>
        </w:rPr>
        <w:t>in it</w:t>
      </w:r>
      <w:r w:rsidR="007D2545" w:rsidRPr="00F32D99">
        <w:rPr>
          <w:sz w:val="24"/>
          <w:szCs w:val="24"/>
        </w:rPr>
        <w:t xml:space="preserve"> </w:t>
      </w:r>
      <w:r w:rsidR="00C56BBF" w:rsidRPr="00F32D99">
        <w:rPr>
          <w:sz w:val="24"/>
          <w:szCs w:val="24"/>
        </w:rPr>
        <w:t xml:space="preserve">rather than adult speech </w:t>
      </w:r>
      <w:r w:rsidR="007D2545" w:rsidRPr="00F32D99">
        <w:rPr>
          <w:sz w:val="24"/>
          <w:szCs w:val="24"/>
        </w:rPr>
        <w:t>(Cooper and Aslin 1990). The same</w:t>
      </w:r>
      <w:r w:rsidRPr="00F32D99">
        <w:rPr>
          <w:sz w:val="24"/>
          <w:szCs w:val="24"/>
        </w:rPr>
        <w:t xml:space="preserve"> </w:t>
      </w:r>
      <w:r w:rsidR="009C098A" w:rsidRPr="00F32D99">
        <w:rPr>
          <w:sz w:val="24"/>
          <w:szCs w:val="24"/>
        </w:rPr>
        <w:t xml:space="preserve">has </w:t>
      </w:r>
      <w:r w:rsidRPr="00F32D99">
        <w:rPr>
          <w:sz w:val="24"/>
          <w:szCs w:val="24"/>
        </w:rPr>
        <w:t>proved to be the case even for 2-day-old</w:t>
      </w:r>
      <w:r w:rsidR="007D2545" w:rsidRPr="00F32D99">
        <w:rPr>
          <w:sz w:val="24"/>
          <w:szCs w:val="24"/>
        </w:rPr>
        <w:t>s</w:t>
      </w:r>
      <w:r w:rsidRPr="00F32D99">
        <w:rPr>
          <w:sz w:val="24"/>
          <w:szCs w:val="24"/>
        </w:rPr>
        <w:t xml:space="preserve"> </w:t>
      </w:r>
      <w:r w:rsidR="007D2545" w:rsidRPr="00F32D99">
        <w:rPr>
          <w:sz w:val="24"/>
          <w:szCs w:val="24"/>
        </w:rPr>
        <w:t>whose parents a</w:t>
      </w:r>
      <w:r w:rsidRPr="00F32D99">
        <w:rPr>
          <w:sz w:val="24"/>
          <w:szCs w:val="24"/>
        </w:rPr>
        <w:t>re congenitally deaf</w:t>
      </w:r>
      <w:r w:rsidR="009C098A" w:rsidRPr="00F32D99">
        <w:rPr>
          <w:sz w:val="24"/>
          <w:szCs w:val="24"/>
        </w:rPr>
        <w:t xml:space="preserve"> </w:t>
      </w:r>
      <w:r w:rsidRPr="00F32D99">
        <w:rPr>
          <w:sz w:val="24"/>
          <w:szCs w:val="24"/>
        </w:rPr>
        <w:t>and who had probably not been exposed to parentese</w:t>
      </w:r>
      <w:r w:rsidR="009C098A" w:rsidRPr="00F32D99">
        <w:rPr>
          <w:sz w:val="24"/>
          <w:szCs w:val="24"/>
        </w:rPr>
        <w:t xml:space="preserve"> before the experiment</w:t>
      </w:r>
      <w:r w:rsidRPr="00F32D99">
        <w:rPr>
          <w:sz w:val="24"/>
          <w:szCs w:val="24"/>
        </w:rPr>
        <w:t xml:space="preserve"> (Masataka 2003: 136–37). </w:t>
      </w:r>
    </w:p>
    <w:p w14:paraId="7933599C" w14:textId="77777777" w:rsidR="00F10DBD" w:rsidRPr="00F32D99" w:rsidRDefault="00F10DBD" w:rsidP="00911EDA">
      <w:pPr>
        <w:rPr>
          <w:sz w:val="24"/>
          <w:szCs w:val="24"/>
        </w:rPr>
      </w:pPr>
      <w:r w:rsidRPr="00F32D99">
        <w:rPr>
          <w:b/>
          <w:bCs/>
          <w:sz w:val="24"/>
          <w:szCs w:val="24"/>
        </w:rPr>
        <w:t xml:space="preserve">Turn-taking. </w:t>
      </w:r>
      <w:r w:rsidR="007D2545" w:rsidRPr="00F32D99">
        <w:rPr>
          <w:sz w:val="24"/>
          <w:szCs w:val="24"/>
        </w:rPr>
        <w:t>Nonhuman</w:t>
      </w:r>
      <w:r w:rsidRPr="00F32D99">
        <w:rPr>
          <w:sz w:val="24"/>
          <w:szCs w:val="24"/>
        </w:rPr>
        <w:t xml:space="preserve"> infant mammals suck continuously at the nipple until they are full. Uniquely, the human infant, even the newborn, makes a burst of sucking followed by a pause—and for no physiologically obvious reason</w:t>
      </w:r>
      <w:r w:rsidR="00A45E6A">
        <w:rPr>
          <w:sz w:val="24"/>
          <w:szCs w:val="24"/>
        </w:rPr>
        <w:t xml:space="preserve"> (e.g., he can suck and breathe simultaneously)</w:t>
      </w:r>
      <w:r w:rsidRPr="00F32D99">
        <w:rPr>
          <w:sz w:val="24"/>
          <w:szCs w:val="24"/>
        </w:rPr>
        <w:t>. When he pauses, his mother tends to respond by jiggling him (or the bottle)</w:t>
      </w:r>
      <w:r w:rsidR="00911EDA">
        <w:rPr>
          <w:sz w:val="24"/>
          <w:szCs w:val="24"/>
        </w:rPr>
        <w:t xml:space="preserve">, although this does not increase milk intake </w:t>
      </w:r>
      <w:r w:rsidRPr="00F32D99">
        <w:rPr>
          <w:sz w:val="24"/>
          <w:szCs w:val="24"/>
        </w:rPr>
        <w:t>(Kaye 1977). He waits until the jiggling stops</w:t>
      </w:r>
      <w:r w:rsidR="0078485B" w:rsidRPr="00F32D99">
        <w:rPr>
          <w:sz w:val="24"/>
          <w:szCs w:val="24"/>
        </w:rPr>
        <w:t xml:space="preserve"> </w:t>
      </w:r>
      <w:r w:rsidR="0078485B" w:rsidRPr="00F32D99">
        <w:rPr>
          <w:sz w:val="24"/>
          <w:szCs w:val="24"/>
        </w:rPr>
        <w:lastRenderedPageBreak/>
        <w:t>before sucking again</w:t>
      </w:r>
      <w:r w:rsidRPr="00F32D99">
        <w:rPr>
          <w:sz w:val="24"/>
          <w:szCs w:val="24"/>
        </w:rPr>
        <w:t xml:space="preserve">. </w:t>
      </w:r>
      <w:r w:rsidR="00081E77" w:rsidRPr="00F32D99">
        <w:rPr>
          <w:sz w:val="24"/>
          <w:szCs w:val="24"/>
        </w:rPr>
        <w:t>His s</w:t>
      </w:r>
      <w:r w:rsidR="007D2545" w:rsidRPr="00F32D99">
        <w:rPr>
          <w:sz w:val="24"/>
          <w:szCs w:val="24"/>
        </w:rPr>
        <w:t xml:space="preserve">ucking inhibits </w:t>
      </w:r>
      <w:r w:rsidR="00081E77" w:rsidRPr="00F32D99">
        <w:rPr>
          <w:sz w:val="24"/>
          <w:szCs w:val="24"/>
        </w:rPr>
        <w:t xml:space="preserve">her </w:t>
      </w:r>
      <w:r w:rsidR="007D2545" w:rsidRPr="00F32D99">
        <w:rPr>
          <w:sz w:val="24"/>
          <w:szCs w:val="24"/>
        </w:rPr>
        <w:t xml:space="preserve">jiggling, but when </w:t>
      </w:r>
      <w:r w:rsidR="00081E77" w:rsidRPr="00F32D99">
        <w:rPr>
          <w:sz w:val="24"/>
          <w:szCs w:val="24"/>
        </w:rPr>
        <w:t>he</w:t>
      </w:r>
      <w:r w:rsidR="007D2545" w:rsidRPr="00F32D99">
        <w:rPr>
          <w:sz w:val="24"/>
          <w:szCs w:val="24"/>
        </w:rPr>
        <w:t xml:space="preserve"> stops </w:t>
      </w:r>
      <w:proofErr w:type="gramStart"/>
      <w:r w:rsidR="007D2545" w:rsidRPr="00F32D99">
        <w:rPr>
          <w:sz w:val="24"/>
          <w:szCs w:val="24"/>
        </w:rPr>
        <w:t>sucking</w:t>
      </w:r>
      <w:proofErr w:type="gramEnd"/>
      <w:r w:rsidR="007D2545" w:rsidRPr="00F32D99">
        <w:rPr>
          <w:sz w:val="24"/>
          <w:szCs w:val="24"/>
        </w:rPr>
        <w:t xml:space="preserve"> he gets a jiggle; likewise, </w:t>
      </w:r>
      <w:r w:rsidR="00081E77" w:rsidRPr="00F32D99">
        <w:rPr>
          <w:sz w:val="24"/>
          <w:szCs w:val="24"/>
        </w:rPr>
        <w:t xml:space="preserve">her </w:t>
      </w:r>
      <w:r w:rsidR="007D2545" w:rsidRPr="00F32D99">
        <w:rPr>
          <w:sz w:val="24"/>
          <w:szCs w:val="24"/>
        </w:rPr>
        <w:t>jiggling inhibits</w:t>
      </w:r>
      <w:r w:rsidR="00081E77" w:rsidRPr="00F32D99">
        <w:rPr>
          <w:sz w:val="24"/>
          <w:szCs w:val="24"/>
        </w:rPr>
        <w:t xml:space="preserve"> his</w:t>
      </w:r>
      <w:r w:rsidR="007D2545" w:rsidRPr="00F32D99">
        <w:rPr>
          <w:sz w:val="24"/>
          <w:szCs w:val="24"/>
        </w:rPr>
        <w:t xml:space="preserve"> sucking, but when </w:t>
      </w:r>
      <w:r w:rsidR="00081E77" w:rsidRPr="00F32D99">
        <w:rPr>
          <w:sz w:val="24"/>
          <w:szCs w:val="24"/>
        </w:rPr>
        <w:t>she</w:t>
      </w:r>
      <w:r w:rsidR="007D2545" w:rsidRPr="00F32D99">
        <w:rPr>
          <w:sz w:val="24"/>
          <w:szCs w:val="24"/>
        </w:rPr>
        <w:t xml:space="preserve"> stops jiggling, </w:t>
      </w:r>
      <w:r w:rsidR="00081E77" w:rsidRPr="00F32D99">
        <w:rPr>
          <w:sz w:val="24"/>
          <w:szCs w:val="24"/>
        </w:rPr>
        <w:t xml:space="preserve">his </w:t>
      </w:r>
      <w:r w:rsidR="007D2545" w:rsidRPr="00F32D99">
        <w:rPr>
          <w:sz w:val="24"/>
          <w:szCs w:val="24"/>
        </w:rPr>
        <w:t>sucking resumes.</w:t>
      </w:r>
      <w:r w:rsidR="00081E77" w:rsidRPr="00F32D99">
        <w:rPr>
          <w:sz w:val="24"/>
          <w:szCs w:val="24"/>
        </w:rPr>
        <w:t xml:space="preserve"> </w:t>
      </w:r>
      <w:r w:rsidRPr="00F32D99">
        <w:rPr>
          <w:sz w:val="24"/>
          <w:szCs w:val="24"/>
        </w:rPr>
        <w:t xml:space="preserve">Like tapping on a prison wall and then ceasing to tap, the pause in sucking seems to be a signal testing whether the mother will respond by jiggling. To apply Csibra's criteria for an innate ostensive signal: the newborn </w:t>
      </w:r>
      <w:r w:rsidRPr="00911EDA">
        <w:rPr>
          <w:i/>
          <w:iCs/>
          <w:sz w:val="24"/>
          <w:szCs w:val="24"/>
        </w:rPr>
        <w:t>discerns</w:t>
      </w:r>
      <w:r w:rsidRPr="00F32D99">
        <w:rPr>
          <w:sz w:val="24"/>
          <w:szCs w:val="24"/>
        </w:rPr>
        <w:t xml:space="preserve"> the jiggle as a response </w:t>
      </w:r>
      <w:r w:rsidRPr="00911EDA">
        <w:rPr>
          <w:i/>
          <w:iCs/>
          <w:sz w:val="24"/>
          <w:szCs w:val="24"/>
        </w:rPr>
        <w:t>specifically</w:t>
      </w:r>
      <w:r w:rsidR="0078485B" w:rsidRPr="00911EDA">
        <w:rPr>
          <w:i/>
          <w:iCs/>
          <w:sz w:val="24"/>
          <w:szCs w:val="24"/>
        </w:rPr>
        <w:t xml:space="preserve"> directed</w:t>
      </w:r>
      <w:r w:rsidR="0078485B" w:rsidRPr="00F32D99">
        <w:rPr>
          <w:sz w:val="24"/>
          <w:szCs w:val="24"/>
        </w:rPr>
        <w:t xml:space="preserve"> toward himself; h</w:t>
      </w:r>
      <w:r w:rsidRPr="00F32D99">
        <w:rPr>
          <w:sz w:val="24"/>
          <w:szCs w:val="24"/>
        </w:rPr>
        <w:t xml:space="preserve">e responds to it by sucking, and then he </w:t>
      </w:r>
      <w:r w:rsidRPr="00911EDA">
        <w:rPr>
          <w:i/>
          <w:iCs/>
          <w:sz w:val="24"/>
          <w:szCs w:val="24"/>
        </w:rPr>
        <w:t>actively seeks it</w:t>
      </w:r>
      <w:r w:rsidR="002012CF" w:rsidRPr="00F32D99">
        <w:rPr>
          <w:sz w:val="24"/>
          <w:szCs w:val="24"/>
        </w:rPr>
        <w:t xml:space="preserve"> </w:t>
      </w:r>
      <w:r w:rsidRPr="00F32D99">
        <w:rPr>
          <w:sz w:val="24"/>
          <w:szCs w:val="24"/>
        </w:rPr>
        <w:t xml:space="preserve">by pausing again. </w:t>
      </w:r>
    </w:p>
    <w:p w14:paraId="4201AF35" w14:textId="77777777" w:rsidR="00F10DBD" w:rsidRPr="00F32D99" w:rsidRDefault="00081E77" w:rsidP="009B7DBD">
      <w:pPr>
        <w:rPr>
          <w:sz w:val="24"/>
          <w:szCs w:val="24"/>
        </w:rPr>
      </w:pPr>
      <w:r w:rsidRPr="00F32D99">
        <w:rPr>
          <w:sz w:val="24"/>
          <w:szCs w:val="24"/>
        </w:rPr>
        <w:t xml:space="preserve">Psychologists have noted that this uniquely human feeding pattern resembles conversational turn-taking (Kaye 1977; Locke 1993: 114ff.). </w:t>
      </w:r>
      <w:r w:rsidR="00F10DBD" w:rsidRPr="00F32D99">
        <w:rPr>
          <w:sz w:val="24"/>
          <w:szCs w:val="24"/>
        </w:rPr>
        <w:t>Masataka traces the transition</w:t>
      </w:r>
      <w:r w:rsidRPr="00F32D99">
        <w:rPr>
          <w:sz w:val="24"/>
          <w:szCs w:val="24"/>
        </w:rPr>
        <w:t>, at around 2 months,</w:t>
      </w:r>
      <w:r w:rsidR="00F10DBD" w:rsidRPr="00F32D99">
        <w:rPr>
          <w:sz w:val="24"/>
          <w:szCs w:val="24"/>
        </w:rPr>
        <w:t xml:space="preserve"> to mutually responsive vocalization. "After stopping their bursts [of sucking], infants learn to wait for the jiggling. If caregivers remain unresponsive, infants then coo" (2003: 59</w:t>
      </w:r>
      <w:r w:rsidR="002012CF" w:rsidRPr="00F32D99">
        <w:rPr>
          <w:sz w:val="24"/>
          <w:szCs w:val="24"/>
        </w:rPr>
        <w:t>; my brackets</w:t>
      </w:r>
      <w:r w:rsidR="00F10DBD" w:rsidRPr="00F32D99">
        <w:rPr>
          <w:sz w:val="24"/>
          <w:szCs w:val="24"/>
        </w:rPr>
        <w:t xml:space="preserve">). Masataka elaborates on his interpretation: The lack of a jiggling response amounts to the violation of an interactional rule. This leads to a new behavior by the infant: cooing. In return he gets a </w:t>
      </w:r>
      <w:r w:rsidR="00F10DBD" w:rsidRPr="00F32D99">
        <w:rPr>
          <w:i/>
          <w:iCs/>
          <w:sz w:val="24"/>
          <w:szCs w:val="24"/>
        </w:rPr>
        <w:t>vocal</w:t>
      </w:r>
      <w:r w:rsidR="00F10DBD" w:rsidRPr="00F32D99">
        <w:rPr>
          <w:sz w:val="24"/>
          <w:szCs w:val="24"/>
        </w:rPr>
        <w:t xml:space="preserve"> response from the mother. The pattern of address and response is liberated from the context of feeding.</w:t>
      </w:r>
    </w:p>
    <w:p w14:paraId="55AB4FB5" w14:textId="77777777" w:rsidR="00DB6902" w:rsidRPr="00F32D99" w:rsidRDefault="00DB6902" w:rsidP="00173C05">
      <w:pPr>
        <w:rPr>
          <w:sz w:val="24"/>
          <w:szCs w:val="24"/>
        </w:rPr>
      </w:pPr>
      <w:r w:rsidRPr="00F32D99">
        <w:rPr>
          <w:b/>
          <w:bCs/>
          <w:sz w:val="24"/>
          <w:szCs w:val="24"/>
        </w:rPr>
        <w:t>In sum</w:t>
      </w:r>
      <w:r w:rsidRPr="00F32D99">
        <w:rPr>
          <w:sz w:val="24"/>
          <w:szCs w:val="24"/>
        </w:rPr>
        <w:t xml:space="preserve">: Our species has evolved in such a way that </w:t>
      </w:r>
      <w:r w:rsidR="00173C05">
        <w:rPr>
          <w:sz w:val="24"/>
          <w:szCs w:val="24"/>
        </w:rPr>
        <w:t>a</w:t>
      </w:r>
      <w:r w:rsidRPr="00F32D99">
        <w:rPr>
          <w:sz w:val="24"/>
          <w:szCs w:val="24"/>
        </w:rPr>
        <w:t xml:space="preserve"> baby </w:t>
      </w:r>
      <w:r w:rsidR="00173C05">
        <w:rPr>
          <w:sz w:val="24"/>
          <w:szCs w:val="24"/>
        </w:rPr>
        <w:t>is</w:t>
      </w:r>
      <w:r w:rsidRPr="00F32D99">
        <w:rPr>
          <w:sz w:val="24"/>
          <w:szCs w:val="24"/>
        </w:rPr>
        <w:t xml:space="preserve"> equipped to recognize </w:t>
      </w:r>
      <w:r w:rsidR="00173C05">
        <w:rPr>
          <w:sz w:val="24"/>
          <w:szCs w:val="24"/>
        </w:rPr>
        <w:t xml:space="preserve">a </w:t>
      </w:r>
      <w:r w:rsidRPr="00F32D99">
        <w:rPr>
          <w:sz w:val="24"/>
          <w:szCs w:val="24"/>
        </w:rPr>
        <w:t xml:space="preserve">potential dialogue partner from the moment of birth. On the infant's side, there is no "inborn Thou," but there is an inborn capacity to perceive a </w:t>
      </w:r>
      <w:r w:rsidR="00764167" w:rsidRPr="00F32D99">
        <w:rPr>
          <w:sz w:val="24"/>
          <w:szCs w:val="24"/>
        </w:rPr>
        <w:t>person attending</w:t>
      </w:r>
      <w:r w:rsidRPr="00F32D99">
        <w:rPr>
          <w:sz w:val="24"/>
          <w:szCs w:val="24"/>
        </w:rPr>
        <w:t xml:space="preserve">. </w:t>
      </w:r>
      <w:r w:rsidR="00764167" w:rsidRPr="00F32D99">
        <w:rPr>
          <w:sz w:val="24"/>
          <w:szCs w:val="24"/>
        </w:rPr>
        <w:t>S</w:t>
      </w:r>
      <w:r w:rsidR="00EB74EE" w:rsidRPr="00F32D99">
        <w:rPr>
          <w:sz w:val="24"/>
          <w:szCs w:val="24"/>
        </w:rPr>
        <w:t xml:space="preserve">ubpersonal </w:t>
      </w:r>
      <w:r w:rsidR="00764167" w:rsidRPr="00F32D99">
        <w:rPr>
          <w:sz w:val="24"/>
          <w:szCs w:val="24"/>
        </w:rPr>
        <w:t>factors</w:t>
      </w:r>
      <w:r w:rsidR="00EB74EE" w:rsidRPr="00F32D99">
        <w:rPr>
          <w:sz w:val="24"/>
          <w:szCs w:val="24"/>
        </w:rPr>
        <w:t xml:space="preserve">, </w:t>
      </w:r>
      <w:r w:rsidR="00764167" w:rsidRPr="00F32D99">
        <w:rPr>
          <w:sz w:val="24"/>
          <w:szCs w:val="24"/>
        </w:rPr>
        <w:t>such as evolved nervous systems</w:t>
      </w:r>
      <w:r w:rsidR="00EB74EE" w:rsidRPr="00F32D99">
        <w:rPr>
          <w:sz w:val="24"/>
          <w:szCs w:val="24"/>
        </w:rPr>
        <w:t xml:space="preserve">, </w:t>
      </w:r>
      <w:r w:rsidR="00764167" w:rsidRPr="00F32D99">
        <w:rPr>
          <w:sz w:val="24"/>
          <w:szCs w:val="24"/>
        </w:rPr>
        <w:t xml:space="preserve">may </w:t>
      </w:r>
      <w:r w:rsidR="00EB74EE" w:rsidRPr="00F32D99">
        <w:rPr>
          <w:sz w:val="24"/>
          <w:szCs w:val="24"/>
        </w:rPr>
        <w:t>create this capacity</w:t>
      </w:r>
      <w:r w:rsidR="00764167" w:rsidRPr="00F32D99">
        <w:rPr>
          <w:sz w:val="24"/>
          <w:szCs w:val="24"/>
        </w:rPr>
        <w:t xml:space="preserve"> and contribute to its use</w:t>
      </w:r>
      <w:r w:rsidR="00EB74EE" w:rsidRPr="00F32D99">
        <w:rPr>
          <w:sz w:val="24"/>
          <w:szCs w:val="24"/>
        </w:rPr>
        <w:t xml:space="preserve">. But subpersonal </w:t>
      </w:r>
      <w:r w:rsidR="00764167" w:rsidRPr="00F32D99">
        <w:rPr>
          <w:sz w:val="24"/>
          <w:szCs w:val="24"/>
        </w:rPr>
        <w:t>factors</w:t>
      </w:r>
      <w:r w:rsidR="00EB74EE" w:rsidRPr="00F32D99">
        <w:rPr>
          <w:sz w:val="24"/>
          <w:szCs w:val="24"/>
        </w:rPr>
        <w:t xml:space="preserve"> </w:t>
      </w:r>
      <w:r w:rsidR="00764167" w:rsidRPr="00F32D99">
        <w:rPr>
          <w:sz w:val="24"/>
          <w:szCs w:val="24"/>
        </w:rPr>
        <w:t xml:space="preserve">cannot </w:t>
      </w:r>
      <w:r w:rsidR="00EB74EE" w:rsidRPr="00F32D99">
        <w:rPr>
          <w:sz w:val="24"/>
          <w:szCs w:val="24"/>
        </w:rPr>
        <w:t xml:space="preserve">bring about self-awareness. </w:t>
      </w:r>
      <w:r w:rsidR="00D52F7B" w:rsidRPr="00F32D99">
        <w:rPr>
          <w:sz w:val="24"/>
        </w:rPr>
        <w:t xml:space="preserve">This requires an encounter of one nervous system with another, that is, a meeting of persons.     </w:t>
      </w:r>
    </w:p>
    <w:p w14:paraId="281DA939" w14:textId="77777777" w:rsidR="00F10DBD" w:rsidRPr="00F32D99" w:rsidRDefault="001A172A" w:rsidP="00E25AE5">
      <w:pPr>
        <w:rPr>
          <w:sz w:val="24"/>
          <w:szCs w:val="24"/>
        </w:rPr>
      </w:pPr>
      <w:r w:rsidRPr="00F32D99">
        <w:rPr>
          <w:sz w:val="24"/>
          <w:szCs w:val="24"/>
        </w:rPr>
        <w:t xml:space="preserve">Csibra points out that the three innately understood </w:t>
      </w:r>
      <w:r w:rsidR="00D63CC6" w:rsidRPr="00F32D99">
        <w:rPr>
          <w:sz w:val="24"/>
          <w:szCs w:val="24"/>
        </w:rPr>
        <w:t xml:space="preserve">ostensive </w:t>
      </w:r>
      <w:r w:rsidRPr="00F32D99">
        <w:rPr>
          <w:sz w:val="24"/>
          <w:szCs w:val="24"/>
        </w:rPr>
        <w:t>signals tend to occur together:</w:t>
      </w:r>
      <w:r w:rsidR="00A54C3D" w:rsidRPr="00F32D99">
        <w:rPr>
          <w:sz w:val="24"/>
          <w:szCs w:val="24"/>
        </w:rPr>
        <w:t xml:space="preserve"> "The mother looks into her child’s eyes, starts a contingent play with him, and calls his name in motherese. Flooding infants with all these stimuli concurrently…helps them to recognize the presence of a communicative intention" (Csibra 2010: 153).</w:t>
      </w:r>
      <w:r w:rsidR="005205C6" w:rsidRPr="00F32D99">
        <w:rPr>
          <w:sz w:val="24"/>
          <w:szCs w:val="24"/>
        </w:rPr>
        <w:t xml:space="preserve"> </w:t>
      </w:r>
      <w:r w:rsidR="005205C6" w:rsidRPr="00F32D99">
        <w:rPr>
          <w:sz w:val="24"/>
        </w:rPr>
        <w:t xml:space="preserve">But what end is served by the infant's innate receptivity to the communicative intention? </w:t>
      </w:r>
      <w:r w:rsidR="00A1529A" w:rsidRPr="00F32D99">
        <w:rPr>
          <w:sz w:val="24"/>
          <w:szCs w:val="24"/>
        </w:rPr>
        <w:t xml:space="preserve">Following Grice, </w:t>
      </w:r>
      <w:r w:rsidR="00F10DBD" w:rsidRPr="00F32D99">
        <w:rPr>
          <w:sz w:val="24"/>
          <w:szCs w:val="24"/>
        </w:rPr>
        <w:lastRenderedPageBreak/>
        <w:t xml:space="preserve">Csibra thinks </w:t>
      </w:r>
      <w:r w:rsidR="00A1529A" w:rsidRPr="00F32D99">
        <w:rPr>
          <w:sz w:val="24"/>
          <w:szCs w:val="24"/>
        </w:rPr>
        <w:t>the ostensive signals</w:t>
      </w:r>
      <w:r w:rsidR="00F10DBD" w:rsidRPr="00F32D99">
        <w:rPr>
          <w:sz w:val="24"/>
          <w:szCs w:val="24"/>
        </w:rPr>
        <w:t xml:space="preserve"> alert</w:t>
      </w:r>
      <w:r w:rsidR="00882D86" w:rsidRPr="00F32D99">
        <w:rPr>
          <w:sz w:val="24"/>
          <w:szCs w:val="24"/>
        </w:rPr>
        <w:t xml:space="preserve"> </w:t>
      </w:r>
      <w:r w:rsidR="00F10DBD" w:rsidRPr="00F32D99">
        <w:rPr>
          <w:sz w:val="24"/>
          <w:szCs w:val="24"/>
        </w:rPr>
        <w:t xml:space="preserve">the infant that useful information is about to be delivered. </w:t>
      </w:r>
      <w:r w:rsidR="002012CF" w:rsidRPr="00F32D99">
        <w:rPr>
          <w:sz w:val="24"/>
          <w:szCs w:val="24"/>
        </w:rPr>
        <w:t>The</w:t>
      </w:r>
      <w:r w:rsidR="00F10DBD" w:rsidRPr="00F32D99">
        <w:rPr>
          <w:sz w:val="24"/>
          <w:szCs w:val="24"/>
        </w:rPr>
        <w:t xml:space="preserve"> examples </w:t>
      </w:r>
      <w:r w:rsidR="005205C6" w:rsidRPr="00F32D99">
        <w:rPr>
          <w:sz w:val="24"/>
          <w:szCs w:val="24"/>
        </w:rPr>
        <w:t xml:space="preserve">of information that </w:t>
      </w:r>
      <w:r w:rsidR="002012CF" w:rsidRPr="00F32D99">
        <w:rPr>
          <w:sz w:val="24"/>
          <w:szCs w:val="24"/>
        </w:rPr>
        <w:t>he gives</w:t>
      </w:r>
      <w:r w:rsidR="00764921" w:rsidRPr="00F32D99">
        <w:rPr>
          <w:sz w:val="24"/>
          <w:szCs w:val="24"/>
        </w:rPr>
        <w:t>, however,</w:t>
      </w:r>
      <w:r w:rsidR="002012CF" w:rsidRPr="00F32D99">
        <w:rPr>
          <w:sz w:val="24"/>
          <w:szCs w:val="24"/>
        </w:rPr>
        <w:t xml:space="preserve"> </w:t>
      </w:r>
      <w:r w:rsidR="00A1529A" w:rsidRPr="00F32D99">
        <w:rPr>
          <w:sz w:val="24"/>
          <w:szCs w:val="24"/>
        </w:rPr>
        <w:t xml:space="preserve">date </w:t>
      </w:r>
      <w:r w:rsidR="002012CF" w:rsidRPr="00F32D99">
        <w:rPr>
          <w:sz w:val="24"/>
          <w:szCs w:val="24"/>
        </w:rPr>
        <w:t xml:space="preserve">(robustly at least) </w:t>
      </w:r>
      <w:r w:rsidR="00A1529A" w:rsidRPr="00F32D99">
        <w:rPr>
          <w:sz w:val="24"/>
          <w:szCs w:val="24"/>
        </w:rPr>
        <w:t>to</w:t>
      </w:r>
      <w:r w:rsidR="00F10DBD" w:rsidRPr="00F32D99">
        <w:rPr>
          <w:sz w:val="24"/>
          <w:szCs w:val="24"/>
        </w:rPr>
        <w:t xml:space="preserve"> the 9th month</w:t>
      </w:r>
      <w:r w:rsidR="00947C87" w:rsidRPr="00F32D99">
        <w:rPr>
          <w:sz w:val="24"/>
          <w:szCs w:val="24"/>
        </w:rPr>
        <w:t xml:space="preserve"> or later</w:t>
      </w:r>
      <w:r w:rsidR="00F10DBD" w:rsidRPr="00F32D99">
        <w:rPr>
          <w:sz w:val="24"/>
          <w:szCs w:val="24"/>
        </w:rPr>
        <w:t xml:space="preserve">, when carer and infant start drawing </w:t>
      </w:r>
      <w:r w:rsidR="00351D8E" w:rsidRPr="00F32D99">
        <w:rPr>
          <w:sz w:val="24"/>
          <w:szCs w:val="24"/>
        </w:rPr>
        <w:t xml:space="preserve">each </w:t>
      </w:r>
      <w:r w:rsidR="00F10DBD" w:rsidRPr="00F32D99">
        <w:rPr>
          <w:sz w:val="24"/>
          <w:szCs w:val="24"/>
        </w:rPr>
        <w:t xml:space="preserve">other's attention </w:t>
      </w:r>
      <w:r w:rsidR="00392144" w:rsidRPr="00F32D99">
        <w:rPr>
          <w:sz w:val="24"/>
          <w:szCs w:val="24"/>
        </w:rPr>
        <w:t xml:space="preserve">informatively </w:t>
      </w:r>
      <w:r w:rsidR="00F10DBD" w:rsidRPr="00F32D99">
        <w:rPr>
          <w:sz w:val="24"/>
          <w:szCs w:val="24"/>
        </w:rPr>
        <w:t xml:space="preserve">to things—for instance, by pointing at them (Csibra 2010: 155, 159–60). We have seen, </w:t>
      </w:r>
      <w:r w:rsidR="00764921" w:rsidRPr="00F32D99">
        <w:rPr>
          <w:sz w:val="24"/>
          <w:szCs w:val="24"/>
        </w:rPr>
        <w:t>though</w:t>
      </w:r>
      <w:r w:rsidR="00F10DBD" w:rsidRPr="00F32D99">
        <w:rPr>
          <w:sz w:val="24"/>
          <w:szCs w:val="24"/>
        </w:rPr>
        <w:t xml:space="preserve">, that the signals are received by </w:t>
      </w:r>
      <w:r w:rsidR="00096861" w:rsidRPr="00F32D99">
        <w:rPr>
          <w:sz w:val="24"/>
          <w:szCs w:val="24"/>
        </w:rPr>
        <w:t>the infant</w:t>
      </w:r>
      <w:r w:rsidR="00F10DBD" w:rsidRPr="00F32D99">
        <w:rPr>
          <w:sz w:val="24"/>
          <w:szCs w:val="24"/>
        </w:rPr>
        <w:t xml:space="preserve"> with smiles and coos from the </w:t>
      </w:r>
      <w:r w:rsidR="00F10DBD" w:rsidRPr="00CC45E5">
        <w:rPr>
          <w:i/>
          <w:iCs/>
          <w:sz w:val="24"/>
          <w:szCs w:val="24"/>
        </w:rPr>
        <w:t>2nd</w:t>
      </w:r>
      <w:r w:rsidR="00F10DBD" w:rsidRPr="00F32D99">
        <w:rPr>
          <w:sz w:val="24"/>
          <w:szCs w:val="24"/>
        </w:rPr>
        <w:t xml:space="preserve"> month. I</w:t>
      </w:r>
      <w:r w:rsidR="00096861" w:rsidRPr="00F32D99">
        <w:rPr>
          <w:sz w:val="24"/>
          <w:szCs w:val="24"/>
        </w:rPr>
        <w:t>s no content being communicated</w:t>
      </w:r>
      <w:r w:rsidR="00D63CC6" w:rsidRPr="00F32D99">
        <w:rPr>
          <w:sz w:val="24"/>
          <w:szCs w:val="24"/>
        </w:rPr>
        <w:t xml:space="preserve"> </w:t>
      </w:r>
      <w:r w:rsidR="00E25AE5" w:rsidRPr="00F32D99">
        <w:rPr>
          <w:sz w:val="24"/>
          <w:szCs w:val="24"/>
        </w:rPr>
        <w:t>at this earlier time</w:t>
      </w:r>
      <w:r w:rsidR="00F10DBD" w:rsidRPr="00F32D99">
        <w:rPr>
          <w:sz w:val="24"/>
          <w:szCs w:val="24"/>
        </w:rPr>
        <w:t xml:space="preserve">? I hold that a very definite content is being communicated. </w:t>
      </w:r>
      <w:r w:rsidR="00E25AE5" w:rsidRPr="00F32D99">
        <w:rPr>
          <w:sz w:val="24"/>
        </w:rPr>
        <w:t>I</w:t>
      </w:r>
      <w:r w:rsidR="005205C6" w:rsidRPr="00F32D99">
        <w:rPr>
          <w:sz w:val="24"/>
        </w:rPr>
        <w:t xml:space="preserve">t is the content: </w:t>
      </w:r>
      <w:r w:rsidR="005205C6" w:rsidRPr="00F32D99">
        <w:rPr>
          <w:i/>
          <w:iCs/>
          <w:sz w:val="24"/>
        </w:rPr>
        <w:t>You!</w:t>
      </w:r>
    </w:p>
    <w:p w14:paraId="14F1BAB7" w14:textId="77777777" w:rsidR="00C050EA" w:rsidRPr="00F32D99" w:rsidRDefault="00E35AFB" w:rsidP="004A734B">
      <w:pPr>
        <w:rPr>
          <w:sz w:val="24"/>
          <w:szCs w:val="24"/>
        </w:rPr>
      </w:pPr>
      <w:r w:rsidRPr="00F32D99">
        <w:rPr>
          <w:sz w:val="24"/>
          <w:szCs w:val="24"/>
        </w:rPr>
        <w:t xml:space="preserve">On this </w:t>
      </w:r>
      <w:r w:rsidR="00174384" w:rsidRPr="00F32D99">
        <w:rPr>
          <w:sz w:val="24"/>
          <w:szCs w:val="24"/>
        </w:rPr>
        <w:t>content</w:t>
      </w:r>
      <w:r w:rsidR="00E25AE5" w:rsidRPr="00F32D99">
        <w:rPr>
          <w:sz w:val="24"/>
          <w:szCs w:val="24"/>
        </w:rPr>
        <w:t>, namely the self as the carer's implicit target,</w:t>
      </w:r>
      <w:r w:rsidR="00174384" w:rsidRPr="00F32D99">
        <w:rPr>
          <w:sz w:val="24"/>
          <w:szCs w:val="24"/>
        </w:rPr>
        <w:t xml:space="preserve"> </w:t>
      </w:r>
      <w:r w:rsidR="00096861" w:rsidRPr="00F32D99">
        <w:rPr>
          <w:sz w:val="24"/>
          <w:szCs w:val="24"/>
        </w:rPr>
        <w:t xml:space="preserve">is </w:t>
      </w:r>
      <w:r w:rsidR="00E86D12" w:rsidRPr="00F32D99">
        <w:rPr>
          <w:sz w:val="24"/>
          <w:szCs w:val="24"/>
        </w:rPr>
        <w:t>built</w:t>
      </w:r>
      <w:r w:rsidR="00A568DF" w:rsidRPr="00F32D99">
        <w:rPr>
          <w:sz w:val="24"/>
          <w:szCs w:val="24"/>
        </w:rPr>
        <w:t xml:space="preserve"> </w:t>
      </w:r>
      <w:r w:rsidRPr="00F32D99">
        <w:rPr>
          <w:sz w:val="24"/>
          <w:szCs w:val="24"/>
        </w:rPr>
        <w:t xml:space="preserve">the awareness of </w:t>
      </w:r>
      <w:r w:rsidR="00E86D12" w:rsidRPr="00F32D99">
        <w:rPr>
          <w:sz w:val="24"/>
          <w:szCs w:val="24"/>
        </w:rPr>
        <w:t xml:space="preserve">the self </w:t>
      </w:r>
      <w:r w:rsidRPr="00F32D99">
        <w:rPr>
          <w:sz w:val="24"/>
          <w:szCs w:val="24"/>
        </w:rPr>
        <w:t xml:space="preserve">as a bounded physical whole, a locus of interaction, </w:t>
      </w:r>
      <w:r w:rsidR="00112893" w:rsidRPr="00F32D99">
        <w:rPr>
          <w:sz w:val="24"/>
          <w:szCs w:val="24"/>
        </w:rPr>
        <w:t>affective</w:t>
      </w:r>
      <w:r w:rsidR="000E1823" w:rsidRPr="00F32D99">
        <w:rPr>
          <w:sz w:val="24"/>
          <w:szCs w:val="24"/>
        </w:rPr>
        <w:t>,</w:t>
      </w:r>
      <w:r w:rsidR="00112893" w:rsidRPr="00F32D99">
        <w:rPr>
          <w:sz w:val="24"/>
          <w:szCs w:val="24"/>
        </w:rPr>
        <w:t xml:space="preserve"> and enduring</w:t>
      </w:r>
      <w:r w:rsidRPr="00F32D99">
        <w:rPr>
          <w:sz w:val="24"/>
          <w:szCs w:val="24"/>
        </w:rPr>
        <w:t xml:space="preserve">. </w:t>
      </w:r>
      <w:r w:rsidR="00FC654C" w:rsidRPr="00F32D99">
        <w:rPr>
          <w:sz w:val="24"/>
          <w:szCs w:val="24"/>
        </w:rPr>
        <w:t xml:space="preserve">I shall now </w:t>
      </w:r>
      <w:r w:rsidR="00B65F42" w:rsidRPr="00F32D99">
        <w:rPr>
          <w:sz w:val="24"/>
          <w:szCs w:val="24"/>
        </w:rPr>
        <w:t>sketch</w:t>
      </w:r>
      <w:r w:rsidR="00FC654C" w:rsidRPr="00F32D99">
        <w:rPr>
          <w:sz w:val="24"/>
          <w:szCs w:val="24"/>
        </w:rPr>
        <w:t xml:space="preserve"> how </w:t>
      </w:r>
      <w:r w:rsidR="00621CBF" w:rsidRPr="00F32D99">
        <w:rPr>
          <w:sz w:val="24"/>
          <w:szCs w:val="24"/>
        </w:rPr>
        <w:t>th</w:t>
      </w:r>
      <w:r w:rsidR="00B65F42" w:rsidRPr="00F32D99">
        <w:rPr>
          <w:sz w:val="24"/>
          <w:szCs w:val="24"/>
        </w:rPr>
        <w:t xml:space="preserve">e </w:t>
      </w:r>
      <w:r w:rsidR="00E86D12" w:rsidRPr="00F32D99">
        <w:rPr>
          <w:sz w:val="24"/>
          <w:szCs w:val="24"/>
        </w:rPr>
        <w:t>buildup</w:t>
      </w:r>
      <w:r w:rsidR="00B633FB" w:rsidRPr="00F32D99">
        <w:rPr>
          <w:sz w:val="24"/>
          <w:szCs w:val="24"/>
        </w:rPr>
        <w:t xml:space="preserve"> occur</w:t>
      </w:r>
      <w:r w:rsidR="006209F8" w:rsidRPr="00F32D99">
        <w:rPr>
          <w:sz w:val="24"/>
          <w:szCs w:val="24"/>
        </w:rPr>
        <w:t>s</w:t>
      </w:r>
      <w:r w:rsidR="00EE57CF" w:rsidRPr="00F32D99">
        <w:rPr>
          <w:sz w:val="24"/>
          <w:szCs w:val="24"/>
        </w:rPr>
        <w:t>.</w:t>
      </w:r>
    </w:p>
    <w:p w14:paraId="1894AB24" w14:textId="77777777" w:rsidR="007A6463" w:rsidRPr="006D30F7" w:rsidRDefault="007A6463" w:rsidP="006D30F7">
      <w:pPr>
        <w:pStyle w:val="Heading5"/>
      </w:pPr>
      <w:r w:rsidRPr="006D30F7">
        <w:t xml:space="preserve">The self as </w:t>
      </w:r>
      <w:r w:rsidR="007662C1" w:rsidRPr="006D30F7">
        <w:t xml:space="preserve">a </w:t>
      </w:r>
      <w:r w:rsidRPr="006D30F7">
        <w:t>bounded</w:t>
      </w:r>
      <w:r w:rsidR="007662C1" w:rsidRPr="006D30F7">
        <w:t>, active</w:t>
      </w:r>
      <w:r w:rsidRPr="006D30F7">
        <w:t xml:space="preserve"> physical whole</w:t>
      </w:r>
      <w:r w:rsidR="00492DAA" w:rsidRPr="006D30F7">
        <w:t xml:space="preserve"> </w:t>
      </w:r>
    </w:p>
    <w:p w14:paraId="1A764172" w14:textId="77777777" w:rsidR="001427FE" w:rsidRPr="00F32D99" w:rsidRDefault="007C3981" w:rsidP="004B6BE8">
      <w:pPr>
        <w:rPr>
          <w:sz w:val="24"/>
          <w:szCs w:val="24"/>
        </w:rPr>
      </w:pPr>
      <w:r w:rsidRPr="00F32D99">
        <w:rPr>
          <w:sz w:val="24"/>
          <w:szCs w:val="24"/>
        </w:rPr>
        <w:t>A</w:t>
      </w:r>
      <w:r w:rsidR="00E0413F" w:rsidRPr="00F32D99">
        <w:rPr>
          <w:sz w:val="24"/>
          <w:szCs w:val="24"/>
        </w:rPr>
        <w:t xml:space="preserve">s we saw in the discussion of proprioception, </w:t>
      </w:r>
      <w:r w:rsidR="001427FE" w:rsidRPr="00F32D99">
        <w:rPr>
          <w:sz w:val="24"/>
          <w:szCs w:val="24"/>
        </w:rPr>
        <w:t xml:space="preserve">there is nothing in </w:t>
      </w:r>
      <w:r w:rsidR="004B6BE8" w:rsidRPr="00F32D99">
        <w:rPr>
          <w:sz w:val="24"/>
          <w:szCs w:val="24"/>
        </w:rPr>
        <w:t xml:space="preserve">bodily </w:t>
      </w:r>
      <w:r w:rsidR="001427FE" w:rsidRPr="00F32D99">
        <w:rPr>
          <w:sz w:val="24"/>
          <w:szCs w:val="24"/>
        </w:rPr>
        <w:t xml:space="preserve">sensations </w:t>
      </w:r>
      <w:r w:rsidR="001427FE" w:rsidRPr="00F32D99">
        <w:rPr>
          <w:i/>
          <w:iCs/>
          <w:sz w:val="24"/>
          <w:szCs w:val="24"/>
        </w:rPr>
        <w:t>per se</w:t>
      </w:r>
      <w:r w:rsidR="001427FE" w:rsidRPr="00F32D99">
        <w:rPr>
          <w:sz w:val="24"/>
          <w:szCs w:val="24"/>
        </w:rPr>
        <w:t xml:space="preserve"> to indicate </w:t>
      </w:r>
      <w:r w:rsidR="004B6BE8" w:rsidRPr="00F32D99">
        <w:rPr>
          <w:sz w:val="24"/>
          <w:szCs w:val="24"/>
        </w:rPr>
        <w:t xml:space="preserve">to the infant </w:t>
      </w:r>
      <w:r w:rsidR="007C1D26" w:rsidRPr="00F32D99">
        <w:rPr>
          <w:sz w:val="24"/>
          <w:szCs w:val="24"/>
        </w:rPr>
        <w:t xml:space="preserve">that </w:t>
      </w:r>
      <w:r w:rsidR="004B6BE8" w:rsidRPr="00F32D99">
        <w:rPr>
          <w:sz w:val="24"/>
          <w:szCs w:val="24"/>
        </w:rPr>
        <w:t>they</w:t>
      </w:r>
      <w:r w:rsidR="007C1D26" w:rsidRPr="00F32D99">
        <w:rPr>
          <w:sz w:val="24"/>
          <w:szCs w:val="24"/>
        </w:rPr>
        <w:t xml:space="preserve"> </w:t>
      </w:r>
      <w:r w:rsidR="004B6BE8" w:rsidRPr="00F32D99">
        <w:rPr>
          <w:sz w:val="24"/>
          <w:szCs w:val="24"/>
        </w:rPr>
        <w:t>belong</w:t>
      </w:r>
      <w:r w:rsidR="00E0413F" w:rsidRPr="00F32D99">
        <w:rPr>
          <w:sz w:val="24"/>
          <w:szCs w:val="24"/>
        </w:rPr>
        <w:t xml:space="preserve"> to </w:t>
      </w:r>
      <w:r w:rsidR="004B6BE8" w:rsidRPr="00F32D99">
        <w:rPr>
          <w:sz w:val="24"/>
          <w:szCs w:val="24"/>
        </w:rPr>
        <w:t>one who senses them</w:t>
      </w:r>
      <w:r w:rsidR="00C91AF5" w:rsidRPr="00F32D99">
        <w:rPr>
          <w:sz w:val="24"/>
          <w:szCs w:val="24"/>
        </w:rPr>
        <w:t>.</w:t>
      </w:r>
      <w:r w:rsidR="007A6463" w:rsidRPr="00F32D99">
        <w:rPr>
          <w:sz w:val="24"/>
          <w:szCs w:val="24"/>
        </w:rPr>
        <w:t xml:space="preserve"> </w:t>
      </w:r>
      <w:r w:rsidR="004B6BE8" w:rsidRPr="00F32D99">
        <w:rPr>
          <w:sz w:val="24"/>
          <w:szCs w:val="24"/>
        </w:rPr>
        <w:t>How then can the body be recognized as his own?</w:t>
      </w:r>
      <w:r w:rsidR="005B3996" w:rsidRPr="00F32D99">
        <w:rPr>
          <w:sz w:val="24"/>
          <w:szCs w:val="24"/>
        </w:rPr>
        <w:t xml:space="preserve"> </w:t>
      </w:r>
    </w:p>
    <w:p w14:paraId="45B98330" w14:textId="77777777" w:rsidR="00E060D0" w:rsidRPr="00F32D99" w:rsidRDefault="004565F6" w:rsidP="00246252">
      <w:pPr>
        <w:rPr>
          <w:sz w:val="24"/>
          <w:szCs w:val="24"/>
        </w:rPr>
      </w:pPr>
      <w:r>
        <w:rPr>
          <w:sz w:val="24"/>
          <w:szCs w:val="24"/>
        </w:rPr>
        <w:t>A</w:t>
      </w:r>
      <w:r w:rsidR="00246252">
        <w:rPr>
          <w:sz w:val="24"/>
          <w:szCs w:val="24"/>
        </w:rPr>
        <w:t>t</w:t>
      </w:r>
      <w:r>
        <w:rPr>
          <w:sz w:val="24"/>
          <w:szCs w:val="24"/>
        </w:rPr>
        <w:t xml:space="preserve"> the age of 2 months, the child begins to make </w:t>
      </w:r>
      <w:r w:rsidR="007C1D26" w:rsidRPr="00F32D99">
        <w:rPr>
          <w:sz w:val="24"/>
          <w:szCs w:val="24"/>
        </w:rPr>
        <w:t xml:space="preserve">the </w:t>
      </w:r>
      <w:r w:rsidR="007C1D26" w:rsidRPr="00F32D99">
        <w:rPr>
          <w:i/>
          <w:iCs/>
          <w:sz w:val="24"/>
          <w:szCs w:val="24"/>
        </w:rPr>
        <w:t>social smile</w:t>
      </w:r>
      <w:r w:rsidR="0009752B" w:rsidRPr="00F32D99">
        <w:rPr>
          <w:sz w:val="24"/>
          <w:szCs w:val="24"/>
        </w:rPr>
        <w:t xml:space="preserve">. This </w:t>
      </w:r>
      <w:r w:rsidR="00BC5C7D" w:rsidRPr="00F32D99">
        <w:rPr>
          <w:sz w:val="24"/>
          <w:szCs w:val="24"/>
        </w:rPr>
        <w:t>is</w:t>
      </w:r>
      <w:r w:rsidR="0009752B" w:rsidRPr="00F32D99">
        <w:rPr>
          <w:sz w:val="24"/>
          <w:szCs w:val="24"/>
        </w:rPr>
        <w:t xml:space="preserve"> </w:t>
      </w:r>
      <w:r w:rsidR="007C1D26" w:rsidRPr="00F32D99">
        <w:rPr>
          <w:sz w:val="24"/>
          <w:szCs w:val="24"/>
        </w:rPr>
        <w:t xml:space="preserve">universal </w:t>
      </w:r>
      <w:r w:rsidR="00716B35" w:rsidRPr="00F32D99">
        <w:rPr>
          <w:sz w:val="24"/>
          <w:szCs w:val="24"/>
        </w:rPr>
        <w:t>(</w:t>
      </w:r>
      <w:r w:rsidR="005B3996" w:rsidRPr="00F32D99">
        <w:rPr>
          <w:sz w:val="24"/>
          <w:szCs w:val="24"/>
        </w:rPr>
        <w:t xml:space="preserve">though </w:t>
      </w:r>
      <w:r w:rsidR="009131B2" w:rsidRPr="00F32D99">
        <w:rPr>
          <w:sz w:val="24"/>
          <w:szCs w:val="24"/>
        </w:rPr>
        <w:t>not all</w:t>
      </w:r>
      <w:r w:rsidR="000437DC" w:rsidRPr="00F32D99">
        <w:rPr>
          <w:sz w:val="24"/>
          <w:szCs w:val="24"/>
        </w:rPr>
        <w:t xml:space="preserve"> cultures </w:t>
      </w:r>
      <w:r w:rsidR="0009752B" w:rsidRPr="00F32D99">
        <w:rPr>
          <w:sz w:val="24"/>
          <w:szCs w:val="24"/>
        </w:rPr>
        <w:t>encourage</w:t>
      </w:r>
      <w:r w:rsidR="000437DC" w:rsidRPr="00F32D99">
        <w:rPr>
          <w:sz w:val="24"/>
          <w:szCs w:val="24"/>
        </w:rPr>
        <w:t xml:space="preserve"> it</w:t>
      </w:r>
      <w:r w:rsidR="00716B35" w:rsidRPr="00F32D99">
        <w:rPr>
          <w:sz w:val="24"/>
          <w:szCs w:val="24"/>
        </w:rPr>
        <w:t>)</w:t>
      </w:r>
      <w:r w:rsidR="004733A0" w:rsidRPr="00F32D99">
        <w:rPr>
          <w:sz w:val="24"/>
          <w:szCs w:val="24"/>
        </w:rPr>
        <w:t>.</w:t>
      </w:r>
      <w:r w:rsidR="007C1D26" w:rsidRPr="00F32D99">
        <w:rPr>
          <w:sz w:val="24"/>
          <w:szCs w:val="24"/>
        </w:rPr>
        <w:t xml:space="preserve"> </w:t>
      </w:r>
      <w:r>
        <w:rPr>
          <w:sz w:val="24"/>
          <w:szCs w:val="24"/>
        </w:rPr>
        <w:t xml:space="preserve">The carer tends to smile in response. </w:t>
      </w:r>
      <w:r w:rsidR="004B6BE8" w:rsidRPr="00F32D99">
        <w:rPr>
          <w:sz w:val="24"/>
          <w:szCs w:val="24"/>
        </w:rPr>
        <w:t>We have seen that</w:t>
      </w:r>
      <w:r w:rsidR="007178E1" w:rsidRPr="00F32D99">
        <w:rPr>
          <w:sz w:val="24"/>
          <w:szCs w:val="24"/>
        </w:rPr>
        <w:t xml:space="preserve"> </w:t>
      </w:r>
      <w:r w:rsidR="0096072D" w:rsidRPr="00F32D99">
        <w:rPr>
          <w:sz w:val="24"/>
          <w:szCs w:val="24"/>
        </w:rPr>
        <w:t xml:space="preserve">a </w:t>
      </w:r>
      <w:r w:rsidR="00862FB3">
        <w:rPr>
          <w:sz w:val="24"/>
          <w:szCs w:val="24"/>
        </w:rPr>
        <w:t xml:space="preserve">typical </w:t>
      </w:r>
      <w:r w:rsidR="00CB536F" w:rsidRPr="00F32D99">
        <w:rPr>
          <w:sz w:val="24"/>
          <w:szCs w:val="24"/>
        </w:rPr>
        <w:t>2-month-old</w:t>
      </w:r>
      <w:r w:rsidR="007178E1" w:rsidRPr="00F32D99">
        <w:rPr>
          <w:sz w:val="24"/>
          <w:szCs w:val="24"/>
        </w:rPr>
        <w:t xml:space="preserve"> </w:t>
      </w:r>
      <w:r w:rsidR="007D4761" w:rsidRPr="00F32D99">
        <w:rPr>
          <w:sz w:val="24"/>
          <w:szCs w:val="24"/>
        </w:rPr>
        <w:t>is sensitive to contingent responsiveness</w:t>
      </w:r>
      <w:r w:rsidR="00A7520D" w:rsidRPr="00F32D99">
        <w:rPr>
          <w:sz w:val="24"/>
          <w:szCs w:val="24"/>
        </w:rPr>
        <w:t xml:space="preserve">. </w:t>
      </w:r>
      <w:r w:rsidR="00432470" w:rsidRPr="00F32D99">
        <w:rPr>
          <w:sz w:val="24"/>
          <w:szCs w:val="24"/>
        </w:rPr>
        <w:t>In the case of</w:t>
      </w:r>
      <w:r w:rsidR="007178E1" w:rsidRPr="00F32D99">
        <w:rPr>
          <w:sz w:val="24"/>
          <w:szCs w:val="24"/>
        </w:rPr>
        <w:t xml:space="preserve"> </w:t>
      </w:r>
      <w:r w:rsidR="00A7520D" w:rsidRPr="00F32D99">
        <w:rPr>
          <w:sz w:val="24"/>
          <w:szCs w:val="24"/>
        </w:rPr>
        <w:t>reciprocal</w:t>
      </w:r>
      <w:r w:rsidR="00432470" w:rsidRPr="00F32D99">
        <w:rPr>
          <w:sz w:val="24"/>
          <w:szCs w:val="24"/>
        </w:rPr>
        <w:t xml:space="preserve"> </w:t>
      </w:r>
      <w:r w:rsidR="007178E1" w:rsidRPr="00F32D99">
        <w:rPr>
          <w:sz w:val="24"/>
          <w:szCs w:val="24"/>
        </w:rPr>
        <w:t xml:space="preserve">smiling, </w:t>
      </w:r>
      <w:r w:rsidR="00BC5C7D" w:rsidRPr="00F32D99">
        <w:rPr>
          <w:sz w:val="24"/>
          <w:szCs w:val="24"/>
        </w:rPr>
        <w:t xml:space="preserve">the orofacial kinesthesis </w:t>
      </w:r>
      <w:r w:rsidR="009F1E64" w:rsidRPr="00F32D99">
        <w:rPr>
          <w:sz w:val="24"/>
          <w:szCs w:val="24"/>
        </w:rPr>
        <w:t>is</w:t>
      </w:r>
      <w:r w:rsidR="00BC5C7D" w:rsidRPr="00F32D99">
        <w:rPr>
          <w:sz w:val="24"/>
          <w:szCs w:val="24"/>
        </w:rPr>
        <w:t xml:space="preserve"> part of what </w:t>
      </w:r>
      <w:r w:rsidR="00A7520D" w:rsidRPr="00F32D99">
        <w:rPr>
          <w:sz w:val="24"/>
          <w:szCs w:val="24"/>
        </w:rPr>
        <w:t>the carer</w:t>
      </w:r>
      <w:r w:rsidR="00BC5C7D" w:rsidRPr="00F32D99">
        <w:rPr>
          <w:sz w:val="24"/>
          <w:szCs w:val="24"/>
        </w:rPr>
        <w:t xml:space="preserve"> is </w:t>
      </w:r>
      <w:r w:rsidR="009F1E64" w:rsidRPr="00F32D99">
        <w:rPr>
          <w:sz w:val="24"/>
          <w:szCs w:val="24"/>
        </w:rPr>
        <w:t>attending</w:t>
      </w:r>
      <w:r w:rsidR="00677A5F" w:rsidRPr="00F32D99">
        <w:rPr>
          <w:sz w:val="24"/>
          <w:szCs w:val="24"/>
        </w:rPr>
        <w:t xml:space="preserve"> </w:t>
      </w:r>
      <w:r w:rsidR="00BC5C7D" w:rsidRPr="00F32D99">
        <w:rPr>
          <w:sz w:val="24"/>
          <w:szCs w:val="24"/>
        </w:rPr>
        <w:t>to</w:t>
      </w:r>
      <w:r w:rsidR="009F1E64" w:rsidRPr="00F32D99">
        <w:rPr>
          <w:sz w:val="24"/>
          <w:szCs w:val="24"/>
        </w:rPr>
        <w:t xml:space="preserve"> when </w:t>
      </w:r>
      <w:r w:rsidR="00F223E4" w:rsidRPr="00F32D99">
        <w:rPr>
          <w:sz w:val="24"/>
          <w:szCs w:val="24"/>
        </w:rPr>
        <w:t xml:space="preserve">she </w:t>
      </w:r>
      <w:r w:rsidR="009F1E64" w:rsidRPr="00F32D99">
        <w:rPr>
          <w:sz w:val="24"/>
          <w:szCs w:val="24"/>
        </w:rPr>
        <w:t>smil</w:t>
      </w:r>
      <w:r w:rsidR="00F223E4" w:rsidRPr="00F32D99">
        <w:rPr>
          <w:sz w:val="24"/>
          <w:szCs w:val="24"/>
        </w:rPr>
        <w:t>es</w:t>
      </w:r>
      <w:r w:rsidR="009F1E64" w:rsidRPr="00F32D99">
        <w:rPr>
          <w:sz w:val="24"/>
          <w:szCs w:val="24"/>
        </w:rPr>
        <w:t xml:space="preserve"> back. </w:t>
      </w:r>
      <w:r w:rsidR="00F87A15" w:rsidRPr="00F32D99">
        <w:rPr>
          <w:sz w:val="24"/>
          <w:szCs w:val="24"/>
        </w:rPr>
        <w:t xml:space="preserve">But how is it singled out for </w:t>
      </w:r>
      <w:r w:rsidR="00A7520D" w:rsidRPr="00F32D99">
        <w:rPr>
          <w:sz w:val="24"/>
          <w:szCs w:val="24"/>
        </w:rPr>
        <w:t>the infant</w:t>
      </w:r>
      <w:r w:rsidR="00F87A15" w:rsidRPr="00F32D99">
        <w:rPr>
          <w:sz w:val="24"/>
          <w:szCs w:val="24"/>
        </w:rPr>
        <w:t xml:space="preserve"> among the many sensations?  Here we are helped by </w:t>
      </w:r>
      <w:r w:rsidR="00F223E4" w:rsidRPr="00F32D99">
        <w:rPr>
          <w:sz w:val="24"/>
          <w:szCs w:val="24"/>
        </w:rPr>
        <w:t>research</w:t>
      </w:r>
      <w:r w:rsidR="003B4B3C" w:rsidRPr="00F32D99">
        <w:rPr>
          <w:sz w:val="24"/>
          <w:szCs w:val="24"/>
        </w:rPr>
        <w:t xml:space="preserve"> into neonatal imitation</w:t>
      </w:r>
      <w:r w:rsidR="00F87A15" w:rsidRPr="00F32D99">
        <w:rPr>
          <w:sz w:val="24"/>
          <w:szCs w:val="24"/>
        </w:rPr>
        <w:t>.</w:t>
      </w:r>
      <w:r w:rsidR="009F1E64" w:rsidRPr="00F32D99">
        <w:rPr>
          <w:sz w:val="24"/>
          <w:szCs w:val="24"/>
        </w:rPr>
        <w:t xml:space="preserve"> </w:t>
      </w:r>
      <w:r w:rsidR="00DC7C85" w:rsidRPr="00F32D99">
        <w:rPr>
          <w:sz w:val="24"/>
          <w:szCs w:val="24"/>
        </w:rPr>
        <w:t>In the days after birth, when an experimenter models an orofacial gesture such as tongue protrusion</w:t>
      </w:r>
      <w:r w:rsidR="00A53CDD" w:rsidRPr="00F32D99">
        <w:rPr>
          <w:sz w:val="24"/>
          <w:szCs w:val="24"/>
        </w:rPr>
        <w:t xml:space="preserve"> or mouth opening</w:t>
      </w:r>
      <w:r w:rsidR="00DC7C85" w:rsidRPr="00F32D99">
        <w:rPr>
          <w:sz w:val="24"/>
          <w:szCs w:val="24"/>
        </w:rPr>
        <w:t xml:space="preserve">, the </w:t>
      </w:r>
      <w:r>
        <w:rPr>
          <w:sz w:val="24"/>
          <w:szCs w:val="24"/>
        </w:rPr>
        <w:t>newborn</w:t>
      </w:r>
      <w:r w:rsidR="00DC7C85" w:rsidRPr="00F32D99">
        <w:rPr>
          <w:sz w:val="24"/>
          <w:szCs w:val="24"/>
        </w:rPr>
        <w:t xml:space="preserve"> typically imitates, although he has no </w:t>
      </w:r>
      <w:r w:rsidR="00F87A15" w:rsidRPr="00F32D99">
        <w:rPr>
          <w:sz w:val="24"/>
          <w:szCs w:val="24"/>
        </w:rPr>
        <w:t>sensory means for</w:t>
      </w:r>
      <w:r w:rsidR="00DC7C85" w:rsidRPr="00F32D99">
        <w:rPr>
          <w:sz w:val="24"/>
          <w:szCs w:val="24"/>
        </w:rPr>
        <w:t xml:space="preserve"> perceiving a co</w:t>
      </w:r>
      <w:r w:rsidR="00F87A15" w:rsidRPr="00F32D99">
        <w:rPr>
          <w:sz w:val="24"/>
          <w:szCs w:val="24"/>
        </w:rPr>
        <w:t>rrespondence between the experimenter's</w:t>
      </w:r>
      <w:r w:rsidR="00DC7C85" w:rsidRPr="00F32D99">
        <w:rPr>
          <w:sz w:val="24"/>
          <w:szCs w:val="24"/>
        </w:rPr>
        <w:t xml:space="preserve"> </w:t>
      </w:r>
      <w:r w:rsidR="00A7520D" w:rsidRPr="00F32D99">
        <w:rPr>
          <w:sz w:val="24"/>
          <w:szCs w:val="24"/>
        </w:rPr>
        <w:t xml:space="preserve">visible </w:t>
      </w:r>
      <w:r w:rsidR="00DC7C85" w:rsidRPr="00F32D99">
        <w:rPr>
          <w:sz w:val="24"/>
          <w:szCs w:val="24"/>
        </w:rPr>
        <w:t xml:space="preserve">face and his </w:t>
      </w:r>
      <w:r w:rsidR="00A7520D" w:rsidRPr="00F32D99">
        <w:rPr>
          <w:sz w:val="24"/>
          <w:szCs w:val="24"/>
        </w:rPr>
        <w:t>felt face</w:t>
      </w:r>
      <w:r w:rsidR="00DC7C85" w:rsidRPr="00F32D99">
        <w:rPr>
          <w:sz w:val="24"/>
          <w:szCs w:val="24"/>
        </w:rPr>
        <w:t xml:space="preserve"> (Meltzoff and Moore 1977; 1994; </w:t>
      </w:r>
      <w:r w:rsidR="000E715A" w:rsidRPr="00F32D99">
        <w:rPr>
          <w:sz w:val="24"/>
          <w:szCs w:val="24"/>
        </w:rPr>
        <w:t xml:space="preserve">see </w:t>
      </w:r>
      <w:r w:rsidR="000E715A" w:rsidRPr="00F32D99">
        <w:rPr>
          <w:sz w:val="24"/>
          <w:szCs w:val="24"/>
        </w:rPr>
        <w:lastRenderedPageBreak/>
        <w:t>the meta-analysis by Simpson et al. 2014</w:t>
      </w:r>
      <w:r w:rsidR="0004051C" w:rsidRPr="00F32D99">
        <w:rPr>
          <w:sz w:val="24"/>
          <w:szCs w:val="24"/>
        </w:rPr>
        <w:t>, which stresses the importance of sample size</w:t>
      </w:r>
      <w:r w:rsidR="00DC7C85" w:rsidRPr="00F32D99">
        <w:rPr>
          <w:sz w:val="24"/>
          <w:szCs w:val="24"/>
        </w:rPr>
        <w:t>).</w:t>
      </w:r>
      <w:r w:rsidR="00DC7C85" w:rsidRPr="00F32D99">
        <w:rPr>
          <w:sz w:val="24"/>
          <w:szCs w:val="24"/>
          <w:vertAlign w:val="superscript"/>
        </w:rPr>
        <w:footnoteReference w:id="8"/>
      </w:r>
      <w:r w:rsidR="00F223E4" w:rsidRPr="00F32D99">
        <w:rPr>
          <w:sz w:val="24"/>
          <w:szCs w:val="24"/>
        </w:rPr>
        <w:t xml:space="preserve"> The</w:t>
      </w:r>
      <w:r w:rsidR="00DC7C85" w:rsidRPr="00F32D99">
        <w:rPr>
          <w:sz w:val="24"/>
          <w:szCs w:val="24"/>
        </w:rPr>
        <w:t xml:space="preserve"> </w:t>
      </w:r>
      <w:r w:rsidR="009F1E64" w:rsidRPr="00F32D99">
        <w:rPr>
          <w:sz w:val="24"/>
          <w:szCs w:val="24"/>
        </w:rPr>
        <w:t>finding</w:t>
      </w:r>
      <w:r w:rsidR="00DC7C85" w:rsidRPr="00F32D99">
        <w:rPr>
          <w:sz w:val="24"/>
          <w:szCs w:val="24"/>
        </w:rPr>
        <w:t xml:space="preserve"> suggests an intermodal connection (probably grounded in the mirror neuron system) between the model's visible face and the </w:t>
      </w:r>
      <w:r>
        <w:rPr>
          <w:sz w:val="24"/>
          <w:szCs w:val="24"/>
        </w:rPr>
        <w:t>newborn</w:t>
      </w:r>
      <w:r w:rsidR="00DC7C85" w:rsidRPr="00F32D99">
        <w:rPr>
          <w:sz w:val="24"/>
          <w:szCs w:val="24"/>
        </w:rPr>
        <w:t xml:space="preserve">'s orofacial kinesthesis. </w:t>
      </w:r>
      <w:r w:rsidR="00BB0868">
        <w:rPr>
          <w:sz w:val="24"/>
          <w:szCs w:val="24"/>
        </w:rPr>
        <w:t>Now</w:t>
      </w:r>
      <w:r w:rsidR="00134C2C" w:rsidRPr="00F32D99">
        <w:rPr>
          <w:sz w:val="24"/>
          <w:szCs w:val="24"/>
        </w:rPr>
        <w:t xml:space="preserve"> </w:t>
      </w:r>
      <w:r w:rsidR="00120B23" w:rsidRPr="00F32D99">
        <w:rPr>
          <w:sz w:val="24"/>
          <w:szCs w:val="24"/>
        </w:rPr>
        <w:t xml:space="preserve">let us jump to </w:t>
      </w:r>
      <w:r w:rsidR="00134C2C" w:rsidRPr="00F32D99">
        <w:rPr>
          <w:sz w:val="24"/>
          <w:szCs w:val="24"/>
        </w:rPr>
        <w:t>2 months</w:t>
      </w:r>
      <w:r w:rsidR="00120B23" w:rsidRPr="00F32D99">
        <w:rPr>
          <w:sz w:val="24"/>
          <w:szCs w:val="24"/>
        </w:rPr>
        <w:t xml:space="preserve"> and reciprocal smiling</w:t>
      </w:r>
      <w:r w:rsidR="00134C2C" w:rsidRPr="00F32D99">
        <w:rPr>
          <w:sz w:val="24"/>
          <w:szCs w:val="24"/>
        </w:rPr>
        <w:t xml:space="preserve">. </w:t>
      </w:r>
      <w:r w:rsidR="00E060D0" w:rsidRPr="00F32D99">
        <w:rPr>
          <w:sz w:val="24"/>
          <w:szCs w:val="24"/>
        </w:rPr>
        <w:t xml:space="preserve">Because of the intermodal link, </w:t>
      </w:r>
      <w:r w:rsidR="00A74CB6" w:rsidRPr="00F32D99">
        <w:rPr>
          <w:sz w:val="24"/>
          <w:szCs w:val="24"/>
        </w:rPr>
        <w:t>the carer's</w:t>
      </w:r>
      <w:r w:rsidR="00E060D0" w:rsidRPr="00F32D99">
        <w:rPr>
          <w:sz w:val="24"/>
          <w:szCs w:val="24"/>
        </w:rPr>
        <w:t xml:space="preserve"> visible smile is echoed in the </w:t>
      </w:r>
      <w:r w:rsidR="00120B23" w:rsidRPr="00F32D99">
        <w:rPr>
          <w:sz w:val="24"/>
          <w:szCs w:val="24"/>
        </w:rPr>
        <w:t xml:space="preserve">infant's </w:t>
      </w:r>
      <w:r w:rsidR="00E060D0" w:rsidRPr="00F32D99">
        <w:rPr>
          <w:sz w:val="24"/>
          <w:szCs w:val="24"/>
        </w:rPr>
        <w:t>orofacial sensation (as a tightrope walker's balancing</w:t>
      </w:r>
      <w:r w:rsidR="00246252">
        <w:rPr>
          <w:sz w:val="24"/>
          <w:szCs w:val="24"/>
        </w:rPr>
        <w:t xml:space="preserve"> act is echoed in the onlooker's</w:t>
      </w:r>
      <w:r w:rsidR="00E060D0" w:rsidRPr="00F32D99">
        <w:rPr>
          <w:sz w:val="24"/>
          <w:szCs w:val="24"/>
        </w:rPr>
        <w:t xml:space="preserve"> muscular tensions), singling out </w:t>
      </w:r>
      <w:r w:rsidR="00A74CB6" w:rsidRPr="00F32D99">
        <w:rPr>
          <w:sz w:val="24"/>
          <w:szCs w:val="24"/>
        </w:rPr>
        <w:t>that sensation from others</w:t>
      </w:r>
      <w:r w:rsidR="00E060D0" w:rsidRPr="00F32D99">
        <w:rPr>
          <w:sz w:val="24"/>
          <w:szCs w:val="24"/>
        </w:rPr>
        <w:t>.</w:t>
      </w:r>
      <w:r w:rsidR="00432470" w:rsidRPr="00F32D99">
        <w:rPr>
          <w:sz w:val="24"/>
          <w:szCs w:val="24"/>
        </w:rPr>
        <w:t xml:space="preserve"> The rest then follows: Smiling is, </w:t>
      </w:r>
      <w:proofErr w:type="gramStart"/>
      <w:r w:rsidR="00432470" w:rsidRPr="00F32D99">
        <w:rPr>
          <w:sz w:val="24"/>
          <w:szCs w:val="24"/>
        </w:rPr>
        <w:t>at the moment</w:t>
      </w:r>
      <w:proofErr w:type="gramEnd"/>
      <w:r w:rsidR="00432470" w:rsidRPr="00F32D99">
        <w:rPr>
          <w:sz w:val="24"/>
          <w:szCs w:val="24"/>
        </w:rPr>
        <w:t xml:space="preserve">, the manner of the carer's attending. Consequently, the singled-out </w:t>
      </w:r>
      <w:r w:rsidR="00A74CB6" w:rsidRPr="00F32D99">
        <w:rPr>
          <w:sz w:val="24"/>
          <w:szCs w:val="24"/>
        </w:rPr>
        <w:t>orofacial sensation</w:t>
      </w:r>
      <w:r w:rsidR="00432470" w:rsidRPr="00F32D99">
        <w:rPr>
          <w:sz w:val="24"/>
          <w:szCs w:val="24"/>
        </w:rPr>
        <w:t xml:space="preserve"> is experienced by the infant as included in </w:t>
      </w:r>
      <w:r w:rsidR="00BB0868">
        <w:rPr>
          <w:sz w:val="24"/>
          <w:szCs w:val="24"/>
        </w:rPr>
        <w:t xml:space="preserve">the target of her </w:t>
      </w:r>
      <w:r w:rsidR="00432470" w:rsidRPr="00F32D99">
        <w:rPr>
          <w:sz w:val="24"/>
          <w:szCs w:val="24"/>
        </w:rPr>
        <w:t>attending. The latter is the self. He becomes</w:t>
      </w:r>
      <w:r w:rsidR="00B45ECA" w:rsidRPr="00F32D99">
        <w:rPr>
          <w:sz w:val="24"/>
          <w:szCs w:val="24"/>
        </w:rPr>
        <w:t xml:space="preserve"> present to him</w:t>
      </w:r>
      <w:r w:rsidR="00432470" w:rsidRPr="00F32D99">
        <w:rPr>
          <w:sz w:val="24"/>
          <w:szCs w:val="24"/>
        </w:rPr>
        <w:t>self as carnal.</w:t>
      </w:r>
      <w:r w:rsidR="00E060D0" w:rsidRPr="00F32D99">
        <w:rPr>
          <w:rStyle w:val="FootnoteReference"/>
          <w:sz w:val="24"/>
          <w:szCs w:val="24"/>
        </w:rPr>
        <w:footnoteReference w:id="9"/>
      </w:r>
    </w:p>
    <w:p w14:paraId="78EA9AEE" w14:textId="77777777" w:rsidR="007A6463" w:rsidRPr="00F32D99" w:rsidRDefault="007A6463" w:rsidP="00BB0868">
      <w:pPr>
        <w:rPr>
          <w:sz w:val="24"/>
          <w:szCs w:val="24"/>
        </w:rPr>
      </w:pPr>
      <w:r w:rsidRPr="00F32D99">
        <w:rPr>
          <w:sz w:val="24"/>
          <w:szCs w:val="24"/>
        </w:rPr>
        <w:t xml:space="preserve">But what about the </w:t>
      </w:r>
      <w:r w:rsidR="00CA41DF" w:rsidRPr="00F32D99">
        <w:rPr>
          <w:sz w:val="24"/>
          <w:szCs w:val="24"/>
        </w:rPr>
        <w:t xml:space="preserve">infant's </w:t>
      </w:r>
      <w:r w:rsidRPr="00F32D99">
        <w:rPr>
          <w:sz w:val="24"/>
          <w:szCs w:val="24"/>
        </w:rPr>
        <w:t xml:space="preserve">sense of himself </w:t>
      </w:r>
      <w:r w:rsidRPr="00F32D99">
        <w:rPr>
          <w:i/>
          <w:iCs/>
          <w:sz w:val="24"/>
          <w:szCs w:val="24"/>
        </w:rPr>
        <w:t>as agent</w:t>
      </w:r>
      <w:r w:rsidRPr="00F32D99">
        <w:rPr>
          <w:sz w:val="24"/>
          <w:szCs w:val="24"/>
        </w:rPr>
        <w:t xml:space="preserve">? </w:t>
      </w:r>
      <w:r w:rsidR="00F32068" w:rsidRPr="00F32D99">
        <w:rPr>
          <w:sz w:val="24"/>
          <w:szCs w:val="24"/>
        </w:rPr>
        <w:t>Granting that</w:t>
      </w:r>
      <w:r w:rsidR="007F52D6" w:rsidRPr="00F32D99">
        <w:rPr>
          <w:sz w:val="24"/>
          <w:szCs w:val="24"/>
        </w:rPr>
        <w:t xml:space="preserve"> </w:t>
      </w:r>
      <w:r w:rsidR="00C7684A" w:rsidRPr="00F32D99">
        <w:rPr>
          <w:sz w:val="24"/>
          <w:szCs w:val="24"/>
        </w:rPr>
        <w:t>he</w:t>
      </w:r>
      <w:r w:rsidRPr="00F32D99">
        <w:rPr>
          <w:sz w:val="24"/>
          <w:szCs w:val="24"/>
        </w:rPr>
        <w:t xml:space="preserve"> feels the kinesthesis </w:t>
      </w:r>
      <w:r w:rsidR="003A7B90" w:rsidRPr="00F32D99">
        <w:rPr>
          <w:sz w:val="24"/>
          <w:szCs w:val="24"/>
        </w:rPr>
        <w:t xml:space="preserve">of smiling </w:t>
      </w:r>
      <w:r w:rsidR="00F32068" w:rsidRPr="00F32D99">
        <w:rPr>
          <w:sz w:val="24"/>
          <w:szCs w:val="24"/>
        </w:rPr>
        <w:t xml:space="preserve">to be his own, how does </w:t>
      </w:r>
      <w:r w:rsidR="0074178B" w:rsidRPr="00F32D99">
        <w:rPr>
          <w:sz w:val="24"/>
          <w:szCs w:val="24"/>
        </w:rPr>
        <w:t xml:space="preserve">it </w:t>
      </w:r>
      <w:r w:rsidRPr="00F32D99">
        <w:rPr>
          <w:sz w:val="24"/>
          <w:szCs w:val="24"/>
        </w:rPr>
        <w:t>change from something sensed passively to something he actively wills and exerts? This question assumes too radical a split between the implicit target and the kinesthesis.</w:t>
      </w:r>
      <w:r w:rsidR="00C84679" w:rsidRPr="00F32D99">
        <w:rPr>
          <w:sz w:val="24"/>
          <w:szCs w:val="24"/>
        </w:rPr>
        <w:t xml:space="preserve"> </w:t>
      </w:r>
      <w:r w:rsidR="008036B9" w:rsidRPr="00F32D99">
        <w:rPr>
          <w:sz w:val="24"/>
          <w:szCs w:val="24"/>
        </w:rPr>
        <w:t>The baby's</w:t>
      </w:r>
      <w:r w:rsidRPr="00F32D99">
        <w:rPr>
          <w:sz w:val="24"/>
          <w:szCs w:val="24"/>
        </w:rPr>
        <w:t xml:space="preserve"> action is already </w:t>
      </w:r>
      <w:r w:rsidR="00AE2FB4" w:rsidRPr="00F32D99">
        <w:rPr>
          <w:sz w:val="24"/>
          <w:szCs w:val="24"/>
        </w:rPr>
        <w:t>underway</w:t>
      </w:r>
      <w:r w:rsidRPr="00F32D99">
        <w:rPr>
          <w:sz w:val="24"/>
          <w:szCs w:val="24"/>
        </w:rPr>
        <w:t>. He doesn't have to take over the kinesthesis and exert it. The carer</w:t>
      </w:r>
      <w:r w:rsidR="002A247F" w:rsidRPr="00F32D99">
        <w:rPr>
          <w:sz w:val="24"/>
          <w:szCs w:val="24"/>
        </w:rPr>
        <w:t>'s responding smile</w:t>
      </w:r>
      <w:r w:rsidRPr="00F32D99">
        <w:rPr>
          <w:sz w:val="24"/>
          <w:szCs w:val="24"/>
        </w:rPr>
        <w:t xml:space="preserve"> makes him present to himself as already exerting it. He is revealed to himself </w:t>
      </w:r>
      <w:proofErr w:type="gramStart"/>
      <w:r w:rsidRPr="00F32D99">
        <w:rPr>
          <w:sz w:val="24"/>
          <w:szCs w:val="24"/>
        </w:rPr>
        <w:t>in</w:t>
      </w:r>
      <w:r w:rsidR="00BB0868">
        <w:rPr>
          <w:sz w:val="24"/>
          <w:szCs w:val="24"/>
        </w:rPr>
        <w:t xml:space="preserve"> the midst of</w:t>
      </w:r>
      <w:proofErr w:type="gramEnd"/>
      <w:r w:rsidR="00BB0868">
        <w:rPr>
          <w:sz w:val="24"/>
          <w:szCs w:val="24"/>
        </w:rPr>
        <w:t xml:space="preserve"> </w:t>
      </w:r>
      <w:r w:rsidRPr="00F32D99">
        <w:rPr>
          <w:sz w:val="24"/>
          <w:szCs w:val="24"/>
        </w:rPr>
        <w:t xml:space="preserve">action. Although his smile was not at first the product of a decision to smile, he requires no lesson in how to repeat it deliberately. </w:t>
      </w:r>
    </w:p>
    <w:p w14:paraId="5B469C23" w14:textId="77777777" w:rsidR="007A6463" w:rsidRPr="00F32D99" w:rsidRDefault="007A6463" w:rsidP="001218B6">
      <w:pPr>
        <w:rPr>
          <w:sz w:val="24"/>
          <w:szCs w:val="24"/>
        </w:rPr>
      </w:pPr>
      <w:r w:rsidRPr="00F32D99">
        <w:rPr>
          <w:sz w:val="24"/>
          <w:szCs w:val="24"/>
        </w:rPr>
        <w:t>Reciprocal smiling ought not to be confused with imitation</w:t>
      </w:r>
      <w:r w:rsidR="001218B6">
        <w:rPr>
          <w:sz w:val="24"/>
          <w:szCs w:val="24"/>
        </w:rPr>
        <w:t>, although an intermodal connection plays a part in both</w:t>
      </w:r>
      <w:r w:rsidRPr="00F32D99">
        <w:rPr>
          <w:sz w:val="24"/>
          <w:szCs w:val="24"/>
        </w:rPr>
        <w:t xml:space="preserve">. </w:t>
      </w:r>
      <w:r w:rsidR="00C84679" w:rsidRPr="00F32D99">
        <w:rPr>
          <w:sz w:val="24"/>
          <w:szCs w:val="24"/>
        </w:rPr>
        <w:t>Smiling is a natural expression of happiness</w:t>
      </w:r>
      <w:r w:rsidRPr="00F32D99">
        <w:rPr>
          <w:sz w:val="24"/>
          <w:szCs w:val="24"/>
        </w:rPr>
        <w:t>. What's there to be happy about? Nothing except the interaction</w:t>
      </w:r>
      <w:r w:rsidR="00BE1DEF" w:rsidRPr="00F32D99">
        <w:rPr>
          <w:sz w:val="24"/>
          <w:szCs w:val="24"/>
        </w:rPr>
        <w:t xml:space="preserve"> itself</w:t>
      </w:r>
      <w:r w:rsidRPr="00F32D99">
        <w:rPr>
          <w:sz w:val="24"/>
          <w:szCs w:val="24"/>
        </w:rPr>
        <w:t xml:space="preserve">. Each </w:t>
      </w:r>
      <w:r w:rsidR="00C11D66" w:rsidRPr="00F32D99">
        <w:rPr>
          <w:sz w:val="24"/>
          <w:szCs w:val="24"/>
        </w:rPr>
        <w:t xml:space="preserve">partner </w:t>
      </w:r>
      <w:r w:rsidRPr="00F32D99">
        <w:rPr>
          <w:sz w:val="24"/>
          <w:szCs w:val="24"/>
        </w:rPr>
        <w:t xml:space="preserve">finds joy in </w:t>
      </w:r>
      <w:r w:rsidR="000B53A1" w:rsidRPr="00F32D99">
        <w:rPr>
          <w:sz w:val="24"/>
          <w:szCs w:val="24"/>
        </w:rPr>
        <w:t>connectedness</w:t>
      </w:r>
      <w:r w:rsidRPr="00F32D99">
        <w:rPr>
          <w:sz w:val="24"/>
          <w:szCs w:val="24"/>
        </w:rPr>
        <w:t xml:space="preserve">. In the same way that the infant discovers the kinesthetic smile to be his </w:t>
      </w:r>
      <w:r w:rsidRPr="00F32D99">
        <w:rPr>
          <w:sz w:val="24"/>
          <w:szCs w:val="24"/>
        </w:rPr>
        <w:lastRenderedPageBreak/>
        <w:t xml:space="preserve">own—namely, because the carer </w:t>
      </w:r>
      <w:r w:rsidR="0023776F">
        <w:rPr>
          <w:sz w:val="24"/>
          <w:szCs w:val="24"/>
        </w:rPr>
        <w:t>smiles in response</w:t>
      </w:r>
      <w:r w:rsidRPr="00F32D99">
        <w:rPr>
          <w:sz w:val="24"/>
          <w:szCs w:val="24"/>
        </w:rPr>
        <w:t xml:space="preserve">—he discovers the joy to be his own. </w:t>
      </w:r>
      <w:r w:rsidR="004D6F15" w:rsidRPr="00F32D99">
        <w:rPr>
          <w:sz w:val="24"/>
          <w:szCs w:val="24"/>
        </w:rPr>
        <w:t>And since j</w:t>
      </w:r>
      <w:r w:rsidR="000B53A1" w:rsidRPr="00F32D99">
        <w:rPr>
          <w:sz w:val="24"/>
          <w:szCs w:val="24"/>
        </w:rPr>
        <w:t xml:space="preserve">oy is felt throughout the body, </w:t>
      </w:r>
      <w:r w:rsidR="004D6F15" w:rsidRPr="00F32D99">
        <w:rPr>
          <w:sz w:val="24"/>
          <w:szCs w:val="24"/>
        </w:rPr>
        <w:t xml:space="preserve">the body too, as feeling and felt, </w:t>
      </w:r>
      <w:r w:rsidR="000B53A1" w:rsidRPr="00F32D99">
        <w:rPr>
          <w:sz w:val="24"/>
          <w:szCs w:val="24"/>
        </w:rPr>
        <w:t>enters the ambit of ownness.</w:t>
      </w:r>
      <w:r w:rsidRPr="00F32D99">
        <w:rPr>
          <w:sz w:val="24"/>
          <w:szCs w:val="24"/>
        </w:rPr>
        <w:t xml:space="preserve"> </w:t>
      </w:r>
    </w:p>
    <w:p w14:paraId="3EE0D856" w14:textId="77777777" w:rsidR="007A6463" w:rsidRPr="00F32D99" w:rsidRDefault="007A6463" w:rsidP="001C063A">
      <w:pPr>
        <w:rPr>
          <w:sz w:val="24"/>
          <w:szCs w:val="24"/>
        </w:rPr>
      </w:pPr>
      <w:r w:rsidRPr="00F32D99">
        <w:rPr>
          <w:sz w:val="24"/>
          <w:szCs w:val="24"/>
        </w:rPr>
        <w:t xml:space="preserve">In reciprocal smiling, to repeat, the infant is revealed to himself as a carnal agent smiling </w:t>
      </w:r>
      <w:r w:rsidR="00A410A8" w:rsidRPr="00F32D99">
        <w:rPr>
          <w:sz w:val="24"/>
          <w:szCs w:val="24"/>
        </w:rPr>
        <w:t xml:space="preserve">joyfully </w:t>
      </w:r>
      <w:r w:rsidRPr="00F32D99">
        <w:rPr>
          <w:sz w:val="24"/>
          <w:szCs w:val="24"/>
        </w:rPr>
        <w:t xml:space="preserve">at the carer. </w:t>
      </w:r>
      <w:r w:rsidR="00F6578F" w:rsidRPr="00F32D99">
        <w:rPr>
          <w:sz w:val="24"/>
          <w:szCs w:val="24"/>
        </w:rPr>
        <w:t>We need</w:t>
      </w:r>
      <w:r w:rsidRPr="00F32D99">
        <w:rPr>
          <w:sz w:val="24"/>
          <w:szCs w:val="24"/>
        </w:rPr>
        <w:t xml:space="preserve"> not picture this as two moments, not (1) a moment in which the implicit target of the carer's attending enters the infant's awareness, followed by (2) a moment in which </w:t>
      </w:r>
      <w:r w:rsidR="00A410A8" w:rsidRPr="00F32D99">
        <w:rPr>
          <w:sz w:val="24"/>
          <w:szCs w:val="24"/>
        </w:rPr>
        <w:t xml:space="preserve">the </w:t>
      </w:r>
      <w:r w:rsidRPr="00F32D99">
        <w:rPr>
          <w:sz w:val="24"/>
          <w:szCs w:val="24"/>
        </w:rPr>
        <w:t xml:space="preserve">sensations </w:t>
      </w:r>
      <w:r w:rsidR="00A410A8" w:rsidRPr="00F32D99">
        <w:rPr>
          <w:sz w:val="24"/>
          <w:szCs w:val="24"/>
        </w:rPr>
        <w:t xml:space="preserve">and </w:t>
      </w:r>
      <w:r w:rsidR="003A7B90" w:rsidRPr="00F32D99">
        <w:rPr>
          <w:sz w:val="24"/>
          <w:szCs w:val="24"/>
        </w:rPr>
        <w:t xml:space="preserve">the </w:t>
      </w:r>
      <w:r w:rsidR="00A410A8" w:rsidRPr="00F32D99">
        <w:rPr>
          <w:sz w:val="24"/>
          <w:szCs w:val="24"/>
        </w:rPr>
        <w:t xml:space="preserve">joy </w:t>
      </w:r>
      <w:r w:rsidRPr="00F32D99">
        <w:rPr>
          <w:sz w:val="24"/>
          <w:szCs w:val="24"/>
        </w:rPr>
        <w:t xml:space="preserve">are recognized as </w:t>
      </w:r>
      <w:r w:rsidR="003A7B90" w:rsidRPr="00F32D99">
        <w:rPr>
          <w:sz w:val="24"/>
          <w:szCs w:val="24"/>
        </w:rPr>
        <w:t>part of</w:t>
      </w:r>
      <w:r w:rsidRPr="00F32D99">
        <w:rPr>
          <w:sz w:val="24"/>
          <w:szCs w:val="24"/>
        </w:rPr>
        <w:t xml:space="preserve"> that target. The discovery occurs</w:t>
      </w:r>
      <w:r w:rsidR="0009752B" w:rsidRPr="00F32D99">
        <w:rPr>
          <w:sz w:val="24"/>
          <w:szCs w:val="24"/>
        </w:rPr>
        <w:t>, I suggest,</w:t>
      </w:r>
      <w:r w:rsidRPr="00F32D99">
        <w:rPr>
          <w:sz w:val="24"/>
          <w:szCs w:val="24"/>
        </w:rPr>
        <w:t xml:space="preserve"> as a single</w:t>
      </w:r>
      <w:r w:rsidR="001C063A">
        <w:rPr>
          <w:sz w:val="24"/>
          <w:szCs w:val="24"/>
        </w:rPr>
        <w:t xml:space="preserve"> articulated</w:t>
      </w:r>
      <w:r w:rsidRPr="00F32D99">
        <w:rPr>
          <w:sz w:val="24"/>
          <w:szCs w:val="24"/>
        </w:rPr>
        <w:t xml:space="preserve"> moment: In the face-to-face situation, as soon as you-the-carer are perceived as attending, the self comes into awareness as an active, bodily entity. Nevertheless, a distinction is in order. Your implicit target (me</w:t>
      </w:r>
      <w:r w:rsidR="00F6578F" w:rsidRPr="00F32D99">
        <w:rPr>
          <w:sz w:val="24"/>
          <w:szCs w:val="24"/>
        </w:rPr>
        <w:t>-the-infant</w:t>
      </w:r>
      <w:r w:rsidRPr="00F32D99">
        <w:rPr>
          <w:sz w:val="24"/>
          <w:szCs w:val="24"/>
        </w:rPr>
        <w:t>) is not identical with the kinesthesis of smiling, although the latter is included</w:t>
      </w:r>
      <w:r w:rsidR="00F6578F" w:rsidRPr="00F32D99">
        <w:rPr>
          <w:sz w:val="24"/>
          <w:szCs w:val="24"/>
        </w:rPr>
        <w:t xml:space="preserve"> in the target</w:t>
      </w:r>
      <w:r w:rsidRPr="00F32D99">
        <w:rPr>
          <w:sz w:val="24"/>
          <w:szCs w:val="24"/>
        </w:rPr>
        <w:t>. In support of this non-identity: first</w:t>
      </w:r>
      <w:r w:rsidR="001B116F" w:rsidRPr="00F32D99">
        <w:rPr>
          <w:sz w:val="24"/>
          <w:szCs w:val="24"/>
        </w:rPr>
        <w:t>ly</w:t>
      </w:r>
      <w:r w:rsidRPr="00F32D99">
        <w:rPr>
          <w:sz w:val="24"/>
          <w:szCs w:val="24"/>
        </w:rPr>
        <w:t xml:space="preserve">, the target remains when the kinesthesis changes—for instance, when </w:t>
      </w:r>
      <w:r w:rsidR="00F6578F" w:rsidRPr="00F32D99">
        <w:rPr>
          <w:sz w:val="24"/>
          <w:szCs w:val="24"/>
        </w:rPr>
        <w:t>you and I</w:t>
      </w:r>
      <w:r w:rsidRPr="00F32D99">
        <w:rPr>
          <w:sz w:val="24"/>
          <w:szCs w:val="24"/>
        </w:rPr>
        <w:t xml:space="preserve"> cease to smile but continue to gaze or vocalize. Second</w:t>
      </w:r>
      <w:r w:rsidR="001B116F" w:rsidRPr="00F32D99">
        <w:rPr>
          <w:sz w:val="24"/>
          <w:szCs w:val="24"/>
        </w:rPr>
        <w:t>ly</w:t>
      </w:r>
      <w:r w:rsidRPr="00F32D99">
        <w:rPr>
          <w:sz w:val="24"/>
          <w:szCs w:val="24"/>
        </w:rPr>
        <w:t xml:space="preserve">, the target comes into awareness because of your attending, whereas </w:t>
      </w:r>
      <w:r w:rsidR="00DF4057" w:rsidRPr="00F32D99">
        <w:rPr>
          <w:sz w:val="24"/>
          <w:szCs w:val="24"/>
        </w:rPr>
        <w:t xml:space="preserve">kinesthetic sensations </w:t>
      </w:r>
      <w:r w:rsidR="00524FCD" w:rsidRPr="00F32D99">
        <w:rPr>
          <w:sz w:val="24"/>
          <w:szCs w:val="24"/>
        </w:rPr>
        <w:t>may have been</w:t>
      </w:r>
      <w:r w:rsidRPr="00F32D99">
        <w:rPr>
          <w:sz w:val="24"/>
          <w:szCs w:val="24"/>
        </w:rPr>
        <w:t xml:space="preserve"> in awareness</w:t>
      </w:r>
      <w:r w:rsidR="00524FCD" w:rsidRPr="00F32D99">
        <w:rPr>
          <w:sz w:val="24"/>
          <w:szCs w:val="24"/>
        </w:rPr>
        <w:t xml:space="preserve"> before being</w:t>
      </w:r>
      <w:r w:rsidR="00F6578F" w:rsidRPr="00F32D99">
        <w:rPr>
          <w:sz w:val="24"/>
          <w:szCs w:val="24"/>
        </w:rPr>
        <w:t xml:space="preserve"> recognized as belonging to a </w:t>
      </w:r>
      <w:proofErr w:type="spellStart"/>
      <w:r w:rsidR="00F6578F" w:rsidRPr="00F32D99">
        <w:rPr>
          <w:sz w:val="24"/>
          <w:szCs w:val="24"/>
        </w:rPr>
        <w:t>self sensing</w:t>
      </w:r>
      <w:proofErr w:type="spellEnd"/>
      <w:r w:rsidR="00F6578F" w:rsidRPr="00F32D99">
        <w:rPr>
          <w:sz w:val="24"/>
          <w:szCs w:val="24"/>
        </w:rPr>
        <w:t xml:space="preserve"> them. </w:t>
      </w:r>
      <w:r w:rsidRPr="00F32D99">
        <w:rPr>
          <w:sz w:val="24"/>
          <w:szCs w:val="24"/>
        </w:rPr>
        <w:t xml:space="preserve">The inclusion of the body begins in the very first experience of being attended to, but </w:t>
      </w:r>
      <w:r w:rsidR="00524FCD" w:rsidRPr="00F32D99">
        <w:rPr>
          <w:sz w:val="24"/>
          <w:szCs w:val="24"/>
        </w:rPr>
        <w:t xml:space="preserve">the self </w:t>
      </w:r>
      <w:r w:rsidRPr="00F32D99">
        <w:rPr>
          <w:sz w:val="24"/>
          <w:szCs w:val="24"/>
        </w:rPr>
        <w:t xml:space="preserve">always </w:t>
      </w:r>
      <w:r w:rsidR="00524FCD" w:rsidRPr="00F32D99">
        <w:rPr>
          <w:sz w:val="24"/>
          <w:szCs w:val="24"/>
        </w:rPr>
        <w:t xml:space="preserve">has </w:t>
      </w:r>
      <w:r w:rsidRPr="00F32D99">
        <w:rPr>
          <w:sz w:val="24"/>
          <w:szCs w:val="24"/>
        </w:rPr>
        <w:t xml:space="preserve">a non-sensuous core. </w:t>
      </w:r>
      <w:r w:rsidR="00DD252B" w:rsidRPr="00F32D99">
        <w:rPr>
          <w:sz w:val="24"/>
          <w:szCs w:val="24"/>
        </w:rPr>
        <w:t>O</w:t>
      </w:r>
      <w:r w:rsidRPr="00F32D99">
        <w:rPr>
          <w:sz w:val="24"/>
          <w:szCs w:val="24"/>
        </w:rPr>
        <w:t xml:space="preserve">ne is more than one's body.   </w:t>
      </w:r>
    </w:p>
    <w:p w14:paraId="52D82B1D" w14:textId="505CB4C1" w:rsidR="007A6463" w:rsidRPr="00F32D99" w:rsidRDefault="00BA5BBF" w:rsidP="00AA1FF0">
      <w:pPr>
        <w:rPr>
          <w:sz w:val="24"/>
          <w:szCs w:val="24"/>
        </w:rPr>
      </w:pPr>
      <w:r w:rsidRPr="00F32D99">
        <w:rPr>
          <w:sz w:val="24"/>
          <w:szCs w:val="24"/>
        </w:rPr>
        <w:t>A</w:t>
      </w:r>
      <w:r w:rsidR="007A6463" w:rsidRPr="00F32D99">
        <w:rPr>
          <w:sz w:val="24"/>
          <w:szCs w:val="24"/>
        </w:rPr>
        <w:t xml:space="preserve">mid </w:t>
      </w:r>
      <w:r w:rsidR="00D926AB" w:rsidRPr="00F32D99">
        <w:rPr>
          <w:sz w:val="24"/>
          <w:szCs w:val="24"/>
        </w:rPr>
        <w:t>varied</w:t>
      </w:r>
      <w:r w:rsidR="007A6463" w:rsidRPr="00F32D99">
        <w:rPr>
          <w:sz w:val="24"/>
          <w:szCs w:val="24"/>
        </w:rPr>
        <w:t xml:space="preserve"> interactions</w:t>
      </w:r>
      <w:r w:rsidRPr="00F32D99">
        <w:rPr>
          <w:sz w:val="24"/>
          <w:szCs w:val="24"/>
        </w:rPr>
        <w:t xml:space="preserve">, various aspects of the body </w:t>
      </w:r>
      <w:r w:rsidR="007A6463" w:rsidRPr="00F32D99">
        <w:rPr>
          <w:sz w:val="24"/>
          <w:szCs w:val="24"/>
        </w:rPr>
        <w:t xml:space="preserve">accrue to the carer's </w:t>
      </w:r>
      <w:r w:rsidRPr="00F32D99">
        <w:rPr>
          <w:sz w:val="24"/>
          <w:szCs w:val="24"/>
        </w:rPr>
        <w:t xml:space="preserve">implicit </w:t>
      </w:r>
      <w:r w:rsidR="007A6463" w:rsidRPr="00F32D99">
        <w:rPr>
          <w:sz w:val="24"/>
          <w:szCs w:val="24"/>
        </w:rPr>
        <w:t xml:space="preserve">target. </w:t>
      </w:r>
      <w:r w:rsidR="00EF42CE" w:rsidRPr="00F32D99">
        <w:rPr>
          <w:sz w:val="24"/>
          <w:szCs w:val="24"/>
        </w:rPr>
        <w:t>They enter the ambit of ownness. The carer</w:t>
      </w:r>
      <w:r w:rsidR="00D926AB" w:rsidRPr="00F32D99">
        <w:rPr>
          <w:sz w:val="24"/>
          <w:szCs w:val="24"/>
        </w:rPr>
        <w:t xml:space="preserve"> is </w:t>
      </w:r>
      <w:r w:rsidR="007A6463" w:rsidRPr="00F32D99">
        <w:rPr>
          <w:sz w:val="24"/>
          <w:szCs w:val="24"/>
        </w:rPr>
        <w:t>experienced as responding not just to isolated acts, but to one who is an entity as she is</w:t>
      </w:r>
      <w:r w:rsidR="002B7E74" w:rsidRPr="00F32D99">
        <w:rPr>
          <w:sz w:val="24"/>
          <w:szCs w:val="24"/>
        </w:rPr>
        <w:t xml:space="preserve"> (</w:t>
      </w:r>
      <w:r w:rsidRPr="00F32D99">
        <w:rPr>
          <w:sz w:val="24"/>
          <w:szCs w:val="24"/>
        </w:rPr>
        <w:t xml:space="preserve">more at </w:t>
      </w:r>
      <w:r w:rsidR="0098753F">
        <w:rPr>
          <w:sz w:val="24"/>
          <w:szCs w:val="24"/>
        </w:rPr>
        <w:t>Langfur</w:t>
      </w:r>
      <w:r w:rsidR="007F6C37" w:rsidRPr="00F32D99">
        <w:rPr>
          <w:sz w:val="24"/>
          <w:szCs w:val="24"/>
        </w:rPr>
        <w:t xml:space="preserve"> 2013)</w:t>
      </w:r>
      <w:r w:rsidR="007A6463" w:rsidRPr="00F32D99">
        <w:rPr>
          <w:sz w:val="24"/>
          <w:szCs w:val="24"/>
        </w:rPr>
        <w:t>.</w:t>
      </w:r>
      <w:r w:rsidR="00D926AB" w:rsidRPr="00F32D99">
        <w:rPr>
          <w:sz w:val="24"/>
          <w:szCs w:val="24"/>
        </w:rPr>
        <w:t xml:space="preserve"> </w:t>
      </w:r>
      <w:r w:rsidR="007A6463" w:rsidRPr="00F32D99">
        <w:rPr>
          <w:sz w:val="24"/>
          <w:szCs w:val="24"/>
        </w:rPr>
        <w:t xml:space="preserve">In the following passage from Heinz Kohut, the baby's toes are brought into the ambit of ownness (or if they have already been brought in, they are re-confirmed as belonging there); the carer picks out each </w:t>
      </w:r>
      <w:r w:rsidR="00AA1FF0">
        <w:rPr>
          <w:sz w:val="24"/>
          <w:szCs w:val="24"/>
        </w:rPr>
        <w:t xml:space="preserve">toe </w:t>
      </w:r>
      <w:r w:rsidR="007A6463" w:rsidRPr="00F32D99">
        <w:rPr>
          <w:sz w:val="24"/>
          <w:szCs w:val="24"/>
        </w:rPr>
        <w:t xml:space="preserve">in turn, touching </w:t>
      </w:r>
      <w:r w:rsidR="00AA1FF0">
        <w:rPr>
          <w:sz w:val="24"/>
          <w:szCs w:val="24"/>
        </w:rPr>
        <w:t>it</w:t>
      </w:r>
      <w:r w:rsidR="007A6463" w:rsidRPr="00F32D99">
        <w:rPr>
          <w:sz w:val="24"/>
          <w:szCs w:val="24"/>
        </w:rPr>
        <w:t xml:space="preserve"> while </w:t>
      </w:r>
      <w:r w:rsidR="0027277E" w:rsidRPr="00F32D99">
        <w:rPr>
          <w:sz w:val="24"/>
          <w:szCs w:val="24"/>
        </w:rPr>
        <w:t>glancing</w:t>
      </w:r>
      <w:r w:rsidR="007A6463" w:rsidRPr="00F32D99">
        <w:rPr>
          <w:sz w:val="24"/>
          <w:szCs w:val="24"/>
        </w:rPr>
        <w:t xml:space="preserve"> back and forth between it and the baby</w:t>
      </w:r>
      <w:r w:rsidR="0027277E" w:rsidRPr="00F32D99">
        <w:rPr>
          <w:sz w:val="24"/>
          <w:szCs w:val="24"/>
        </w:rPr>
        <w:t xml:space="preserve"> </w:t>
      </w:r>
      <w:r w:rsidR="000E784A">
        <w:rPr>
          <w:sz w:val="24"/>
          <w:szCs w:val="24"/>
        </w:rPr>
        <w:t xml:space="preserve">(who feels her touch there). In the end she </w:t>
      </w:r>
      <w:r w:rsidR="007A6463" w:rsidRPr="00F32D99">
        <w:rPr>
          <w:sz w:val="24"/>
          <w:szCs w:val="24"/>
        </w:rPr>
        <w:t xml:space="preserve">"walks" her hand toward his stomach: </w:t>
      </w:r>
    </w:p>
    <w:p w14:paraId="49FAE980" w14:textId="77777777" w:rsidR="001F6A4A" w:rsidRPr="00F32D99" w:rsidRDefault="001F6A4A" w:rsidP="001F6A4A">
      <w:pPr>
        <w:ind w:left="720" w:firstLine="0"/>
        <w:rPr>
          <w:sz w:val="24"/>
          <w:szCs w:val="24"/>
        </w:rPr>
      </w:pPr>
    </w:p>
    <w:p w14:paraId="39DCB7E8" w14:textId="77777777" w:rsidR="007A6463" w:rsidRPr="00F32D99" w:rsidRDefault="007A6463" w:rsidP="001F6A4A">
      <w:pPr>
        <w:ind w:left="720" w:firstLine="0"/>
        <w:rPr>
          <w:sz w:val="24"/>
          <w:szCs w:val="24"/>
        </w:rPr>
      </w:pPr>
      <w:r w:rsidRPr="00F32D99">
        <w:rPr>
          <w:sz w:val="24"/>
          <w:szCs w:val="24"/>
        </w:rPr>
        <w:lastRenderedPageBreak/>
        <w:t>"This little piggy went to market, this little piggy stayed home, this little piggy ate roast beef, this little piggy had none, and this little piggy cried wee-wee all the way home." Such games seem to rest on the setting up of slight fragmentation fears at a period when the cohesiveness of the self has not yet become totally entrenched. The tension, however, is kept in bounds (like the separation anxiety in the peek-a-boo game (</w:t>
      </w:r>
      <w:proofErr w:type="spellStart"/>
      <w:r w:rsidRPr="00F32D99">
        <w:rPr>
          <w:sz w:val="24"/>
          <w:szCs w:val="24"/>
        </w:rPr>
        <w:t>Kleeman</w:t>
      </w:r>
      <w:proofErr w:type="spellEnd"/>
      <w:r w:rsidRPr="00F32D99">
        <w:rPr>
          <w:sz w:val="24"/>
          <w:szCs w:val="24"/>
        </w:rPr>
        <w:t>, 1967)), and when the last toe is reached, empathic mother and child undo the fragmentation by uniting in laughter and embrace. (Kohut 1971: 118–19)</w:t>
      </w:r>
    </w:p>
    <w:p w14:paraId="6388020A" w14:textId="77777777" w:rsidR="001F6A4A" w:rsidRPr="00F32D99" w:rsidRDefault="001F6A4A" w:rsidP="001F6A4A">
      <w:pPr>
        <w:ind w:left="720" w:firstLine="0"/>
      </w:pPr>
    </w:p>
    <w:p w14:paraId="73C333C3" w14:textId="77777777" w:rsidR="00492DAA" w:rsidRPr="00F32D99" w:rsidRDefault="00E86176" w:rsidP="006D30F7">
      <w:pPr>
        <w:pStyle w:val="Heading5"/>
      </w:pPr>
      <w:r w:rsidRPr="00F32D99">
        <w:t xml:space="preserve">The </w:t>
      </w:r>
      <w:r w:rsidR="00AC7F67" w:rsidRPr="00F32D99">
        <w:t>affective</w:t>
      </w:r>
      <w:r w:rsidR="0055476E" w:rsidRPr="00F32D99">
        <w:t xml:space="preserve"> </w:t>
      </w:r>
      <w:r w:rsidRPr="00F32D99">
        <w:t xml:space="preserve">self </w:t>
      </w:r>
    </w:p>
    <w:p w14:paraId="22A5C2E4" w14:textId="77777777" w:rsidR="00D81151" w:rsidRPr="00F32D99" w:rsidRDefault="00D81151" w:rsidP="00975946">
      <w:pPr>
        <w:rPr>
          <w:sz w:val="24"/>
          <w:szCs w:val="24"/>
        </w:rPr>
      </w:pPr>
      <w:r w:rsidRPr="00F32D99">
        <w:rPr>
          <w:sz w:val="24"/>
          <w:szCs w:val="24"/>
        </w:rPr>
        <w:t xml:space="preserve">We have seen how the infant's active body can become part of the carer's implicit target, </w:t>
      </w:r>
      <w:r w:rsidR="00711C8A" w:rsidRPr="00F32D99">
        <w:rPr>
          <w:sz w:val="24"/>
          <w:szCs w:val="24"/>
        </w:rPr>
        <w:t xml:space="preserve">thus </w:t>
      </w:r>
      <w:r w:rsidRPr="00F32D99">
        <w:rPr>
          <w:sz w:val="24"/>
          <w:szCs w:val="24"/>
        </w:rPr>
        <w:t xml:space="preserve">entering the ambit of ownness. We shall now see how </w:t>
      </w:r>
      <w:r w:rsidR="008C06A8" w:rsidRPr="00F32D99">
        <w:rPr>
          <w:sz w:val="24"/>
          <w:szCs w:val="24"/>
        </w:rPr>
        <w:t>something similar</w:t>
      </w:r>
      <w:r w:rsidRPr="00F32D99">
        <w:rPr>
          <w:sz w:val="24"/>
          <w:szCs w:val="24"/>
        </w:rPr>
        <w:t xml:space="preserve"> can happen with feelings.</w:t>
      </w:r>
    </w:p>
    <w:p w14:paraId="4C3272D4" w14:textId="77777777" w:rsidR="00D81151" w:rsidRPr="00F32D99" w:rsidRDefault="00D81151" w:rsidP="000E784A">
      <w:pPr>
        <w:rPr>
          <w:sz w:val="24"/>
          <w:szCs w:val="24"/>
        </w:rPr>
      </w:pPr>
      <w:r w:rsidRPr="00F32D99">
        <w:rPr>
          <w:sz w:val="24"/>
          <w:szCs w:val="24"/>
        </w:rPr>
        <w:t xml:space="preserve">As the </w:t>
      </w:r>
      <w:proofErr w:type="gramStart"/>
      <w:r w:rsidRPr="00F32D99">
        <w:rPr>
          <w:sz w:val="24"/>
          <w:szCs w:val="24"/>
        </w:rPr>
        <w:t>first year</w:t>
      </w:r>
      <w:proofErr w:type="gramEnd"/>
      <w:r w:rsidRPr="00F32D99">
        <w:rPr>
          <w:sz w:val="24"/>
          <w:szCs w:val="24"/>
        </w:rPr>
        <w:t xml:space="preserve"> progresses, the carer spends less time in direct imitation (matching her vocalization to the baby's, her hand-movements to his, etc.) and more time in what </w:t>
      </w:r>
      <w:r w:rsidR="008376C2" w:rsidRPr="00F32D99">
        <w:rPr>
          <w:sz w:val="24"/>
          <w:szCs w:val="24"/>
        </w:rPr>
        <w:t>Stern has termed</w:t>
      </w:r>
      <w:r w:rsidRPr="00F32D99">
        <w:rPr>
          <w:sz w:val="24"/>
          <w:szCs w:val="24"/>
        </w:rPr>
        <w:t xml:space="preserve"> </w:t>
      </w:r>
      <w:r w:rsidRPr="00F32D99">
        <w:rPr>
          <w:i/>
          <w:iCs/>
          <w:sz w:val="24"/>
          <w:szCs w:val="24"/>
        </w:rPr>
        <w:t>affect-attunement</w:t>
      </w:r>
      <w:r w:rsidR="008376C2" w:rsidRPr="00F32D99">
        <w:rPr>
          <w:sz w:val="24"/>
          <w:szCs w:val="24"/>
        </w:rPr>
        <w:t xml:space="preserve"> (1985: 138–161)</w:t>
      </w:r>
      <w:r w:rsidR="003B328A" w:rsidRPr="00F32D99">
        <w:rPr>
          <w:sz w:val="24"/>
          <w:szCs w:val="24"/>
        </w:rPr>
        <w:t>:</w:t>
      </w:r>
      <w:r w:rsidRPr="00F32D99">
        <w:rPr>
          <w:sz w:val="24"/>
          <w:szCs w:val="24"/>
        </w:rPr>
        <w:t xml:space="preserve"> </w:t>
      </w:r>
      <w:r w:rsidR="003B328A" w:rsidRPr="00F32D99">
        <w:rPr>
          <w:sz w:val="24"/>
          <w:szCs w:val="24"/>
        </w:rPr>
        <w:t>R</w:t>
      </w:r>
      <w:r w:rsidRPr="00F32D99">
        <w:rPr>
          <w:sz w:val="24"/>
          <w:szCs w:val="24"/>
        </w:rPr>
        <w:t xml:space="preserve">esponding to what she believes the baby to be feeling at </w:t>
      </w:r>
      <w:r w:rsidR="002E3842" w:rsidRPr="00F32D99">
        <w:rPr>
          <w:sz w:val="24"/>
          <w:szCs w:val="24"/>
        </w:rPr>
        <w:t>a given</w:t>
      </w:r>
      <w:r w:rsidRPr="00F32D99">
        <w:rPr>
          <w:sz w:val="24"/>
          <w:szCs w:val="24"/>
        </w:rPr>
        <w:t xml:space="preserve"> moment, </w:t>
      </w:r>
      <w:r w:rsidR="00711C8A" w:rsidRPr="00F32D99">
        <w:rPr>
          <w:sz w:val="24"/>
          <w:szCs w:val="24"/>
        </w:rPr>
        <w:t>she</w:t>
      </w:r>
      <w:r w:rsidRPr="00F32D99">
        <w:rPr>
          <w:sz w:val="24"/>
          <w:szCs w:val="24"/>
        </w:rPr>
        <w:t xml:space="preserve"> uses a </w:t>
      </w:r>
      <w:r w:rsidR="006C3910" w:rsidRPr="00F32D99">
        <w:rPr>
          <w:sz w:val="24"/>
          <w:szCs w:val="24"/>
        </w:rPr>
        <w:t>behavior</w:t>
      </w:r>
      <w:r w:rsidRPr="00F32D99">
        <w:rPr>
          <w:sz w:val="24"/>
          <w:szCs w:val="24"/>
        </w:rPr>
        <w:t xml:space="preserve"> </w:t>
      </w:r>
      <w:r w:rsidR="00EE02F9" w:rsidRPr="00F32D99">
        <w:rPr>
          <w:sz w:val="24"/>
          <w:szCs w:val="24"/>
        </w:rPr>
        <w:t xml:space="preserve">different from his </w:t>
      </w:r>
      <w:r w:rsidRPr="00F32D99">
        <w:rPr>
          <w:sz w:val="24"/>
          <w:szCs w:val="24"/>
        </w:rPr>
        <w:t xml:space="preserve">to match </w:t>
      </w:r>
      <w:r w:rsidR="000E784A">
        <w:rPr>
          <w:sz w:val="24"/>
          <w:szCs w:val="24"/>
        </w:rPr>
        <w:t>it</w:t>
      </w:r>
      <w:r w:rsidRPr="00F32D99">
        <w:rPr>
          <w:sz w:val="24"/>
          <w:szCs w:val="24"/>
        </w:rPr>
        <w:t xml:space="preserve"> in intensity, </w:t>
      </w:r>
      <w:r w:rsidR="007D003F" w:rsidRPr="00F32D99">
        <w:rPr>
          <w:sz w:val="24"/>
          <w:szCs w:val="24"/>
        </w:rPr>
        <w:t>shape</w:t>
      </w:r>
      <w:r w:rsidRPr="00F32D99">
        <w:rPr>
          <w:sz w:val="24"/>
          <w:szCs w:val="24"/>
        </w:rPr>
        <w:t xml:space="preserve">, </w:t>
      </w:r>
      <w:r w:rsidR="007D003F" w:rsidRPr="00F32D99">
        <w:rPr>
          <w:sz w:val="24"/>
          <w:szCs w:val="24"/>
        </w:rPr>
        <w:t>and/or timing</w:t>
      </w:r>
      <w:r w:rsidRPr="00F32D99">
        <w:rPr>
          <w:sz w:val="24"/>
          <w:szCs w:val="24"/>
        </w:rPr>
        <w:t xml:space="preserve">, thus signaling to him that she shares it. </w:t>
      </w:r>
      <w:r w:rsidR="007D003F" w:rsidRPr="00F32D99">
        <w:rPr>
          <w:sz w:val="24"/>
          <w:szCs w:val="24"/>
        </w:rPr>
        <w:t>(Stern cites evidence that intensity, shape, and timing can each be perceived by infants</w:t>
      </w:r>
      <w:r w:rsidR="000E784A">
        <w:rPr>
          <w:sz w:val="24"/>
          <w:szCs w:val="24"/>
        </w:rPr>
        <w:t xml:space="preserve"> across different sensory modes (</w:t>
      </w:r>
      <w:r w:rsidR="007D003F" w:rsidRPr="00F32D99">
        <w:rPr>
          <w:sz w:val="24"/>
          <w:szCs w:val="24"/>
        </w:rPr>
        <w:t>ibid.: 153–54</w:t>
      </w:r>
      <w:r w:rsidR="000E784A">
        <w:rPr>
          <w:sz w:val="24"/>
          <w:szCs w:val="24"/>
        </w:rPr>
        <w:t>)</w:t>
      </w:r>
      <w:r w:rsidR="007D003F" w:rsidRPr="00F32D99">
        <w:rPr>
          <w:sz w:val="24"/>
          <w:szCs w:val="24"/>
        </w:rPr>
        <w:t xml:space="preserve">.) </w:t>
      </w:r>
      <w:r w:rsidRPr="00F32D99">
        <w:rPr>
          <w:sz w:val="24"/>
          <w:szCs w:val="24"/>
        </w:rPr>
        <w:t xml:space="preserve">For example, as </w:t>
      </w:r>
      <w:r w:rsidR="0027277E" w:rsidRPr="00F32D99">
        <w:rPr>
          <w:sz w:val="24"/>
          <w:szCs w:val="24"/>
        </w:rPr>
        <w:t>the baby</w:t>
      </w:r>
      <w:r w:rsidRPr="00F32D99">
        <w:rPr>
          <w:sz w:val="24"/>
          <w:szCs w:val="24"/>
        </w:rPr>
        <w:t xml:space="preserve"> stretches his arm toward a ball, </w:t>
      </w:r>
      <w:r w:rsidR="0027277E" w:rsidRPr="00F32D99">
        <w:rPr>
          <w:sz w:val="24"/>
          <w:szCs w:val="24"/>
        </w:rPr>
        <w:t>the carer</w:t>
      </w:r>
      <w:r w:rsidRPr="00F32D99">
        <w:rPr>
          <w:sz w:val="24"/>
          <w:szCs w:val="24"/>
        </w:rPr>
        <w:t xml:space="preserve"> verbally expresses his feeling of effort by exclaiming "</w:t>
      </w:r>
      <w:proofErr w:type="spellStart"/>
      <w:r w:rsidRPr="00F32D99">
        <w:rPr>
          <w:sz w:val="24"/>
          <w:szCs w:val="24"/>
        </w:rPr>
        <w:t>ohhh</w:t>
      </w:r>
      <w:proofErr w:type="spellEnd"/>
      <w:r w:rsidRPr="00F32D99">
        <w:rPr>
          <w:sz w:val="24"/>
          <w:szCs w:val="24"/>
        </w:rPr>
        <w:t xml:space="preserve">" (Jonsson and Clinton 2006: 388). Or as </w:t>
      </w:r>
      <w:r w:rsidR="00165974" w:rsidRPr="00F32D99">
        <w:rPr>
          <w:sz w:val="24"/>
          <w:szCs w:val="24"/>
        </w:rPr>
        <w:t xml:space="preserve">he </w:t>
      </w:r>
      <w:r w:rsidRPr="00F32D99">
        <w:rPr>
          <w:sz w:val="24"/>
          <w:szCs w:val="24"/>
        </w:rPr>
        <w:t xml:space="preserve">kicks in the air, </w:t>
      </w:r>
      <w:r w:rsidR="006C3910" w:rsidRPr="00F32D99">
        <w:rPr>
          <w:sz w:val="24"/>
          <w:szCs w:val="24"/>
        </w:rPr>
        <w:t xml:space="preserve">she </w:t>
      </w:r>
      <w:r w:rsidRPr="00F32D99">
        <w:rPr>
          <w:sz w:val="24"/>
          <w:szCs w:val="24"/>
        </w:rPr>
        <w:t>"says '</w:t>
      </w:r>
      <w:proofErr w:type="spellStart"/>
      <w:r w:rsidRPr="00F32D99">
        <w:rPr>
          <w:sz w:val="24"/>
          <w:szCs w:val="24"/>
        </w:rPr>
        <w:t>Uhuhuhuh</w:t>
      </w:r>
      <w:proofErr w:type="spellEnd"/>
      <w:r w:rsidRPr="00F32D99">
        <w:rPr>
          <w:sz w:val="24"/>
          <w:szCs w:val="24"/>
        </w:rPr>
        <w:t>' with the same intensity, rhythm and duration" (ibid: 395).</w:t>
      </w:r>
      <w:r w:rsidR="009B0159" w:rsidRPr="00F32D99">
        <w:rPr>
          <w:sz w:val="24"/>
          <w:szCs w:val="24"/>
        </w:rPr>
        <w:t xml:space="preserve"> </w:t>
      </w:r>
      <w:r w:rsidR="00975946" w:rsidRPr="00F32D99">
        <w:rPr>
          <w:sz w:val="24"/>
          <w:szCs w:val="24"/>
        </w:rPr>
        <w:t>M</w:t>
      </w:r>
      <w:r w:rsidR="003B328A" w:rsidRPr="00F32D99">
        <w:rPr>
          <w:sz w:val="24"/>
          <w:szCs w:val="24"/>
        </w:rPr>
        <w:t>others attune</w:t>
      </w:r>
      <w:r w:rsidR="005A57D6" w:rsidRPr="00F32D99">
        <w:rPr>
          <w:sz w:val="24"/>
          <w:szCs w:val="24"/>
        </w:rPr>
        <w:t xml:space="preserve"> most often to "</w:t>
      </w:r>
      <w:proofErr w:type="spellStart"/>
      <w:r w:rsidR="005A57D6" w:rsidRPr="00F32D99">
        <w:rPr>
          <w:sz w:val="24"/>
          <w:szCs w:val="24"/>
        </w:rPr>
        <w:t>behaviours</w:t>
      </w:r>
      <w:proofErr w:type="spellEnd"/>
      <w:r w:rsidR="005A57D6" w:rsidRPr="00F32D99">
        <w:rPr>
          <w:sz w:val="24"/>
          <w:szCs w:val="24"/>
        </w:rPr>
        <w:t xml:space="preserve"> expressing excitement and happiness, together with strong motor efforts, or rhythmic movements" (</w:t>
      </w:r>
      <w:r w:rsidR="003C0CE8" w:rsidRPr="00F32D99">
        <w:rPr>
          <w:sz w:val="24"/>
          <w:szCs w:val="24"/>
        </w:rPr>
        <w:t>ibid.</w:t>
      </w:r>
      <w:r w:rsidR="005A57D6" w:rsidRPr="00F32D99">
        <w:rPr>
          <w:sz w:val="24"/>
          <w:szCs w:val="24"/>
        </w:rPr>
        <w:t xml:space="preserve">: </w:t>
      </w:r>
      <w:r w:rsidR="003C0CE8" w:rsidRPr="00F32D99">
        <w:rPr>
          <w:sz w:val="24"/>
          <w:szCs w:val="24"/>
        </w:rPr>
        <w:t>397</w:t>
      </w:r>
      <w:r w:rsidR="00975946" w:rsidRPr="00F32D99">
        <w:rPr>
          <w:sz w:val="24"/>
          <w:szCs w:val="24"/>
        </w:rPr>
        <w:t>). They also attune</w:t>
      </w:r>
      <w:r w:rsidR="005A57D6" w:rsidRPr="00F32D99">
        <w:rPr>
          <w:sz w:val="24"/>
          <w:szCs w:val="24"/>
        </w:rPr>
        <w:t xml:space="preserve"> to displea</w:t>
      </w:r>
      <w:r w:rsidR="00975946" w:rsidRPr="00F32D99">
        <w:rPr>
          <w:sz w:val="24"/>
          <w:szCs w:val="24"/>
        </w:rPr>
        <w:t>sure, loss of balance,</w:t>
      </w:r>
      <w:r w:rsidR="005A57D6" w:rsidRPr="00F32D99">
        <w:rPr>
          <w:sz w:val="24"/>
          <w:szCs w:val="24"/>
        </w:rPr>
        <w:t xml:space="preserve"> sneezing, burping, almost falling, or dropping things. At </w:t>
      </w:r>
      <w:r w:rsidRPr="00F32D99">
        <w:rPr>
          <w:sz w:val="24"/>
          <w:szCs w:val="24"/>
        </w:rPr>
        <w:t>2–3 months, instances of direct imitation outnumber affect-attunements,</w:t>
      </w:r>
      <w:r w:rsidR="00975946" w:rsidRPr="00F32D99">
        <w:rPr>
          <w:sz w:val="24"/>
          <w:szCs w:val="24"/>
        </w:rPr>
        <w:t xml:space="preserve"> but by 6 months the </w:t>
      </w:r>
      <w:r w:rsidR="00975946" w:rsidRPr="00F32D99">
        <w:rPr>
          <w:sz w:val="24"/>
          <w:szCs w:val="24"/>
        </w:rPr>
        <w:lastRenderedPageBreak/>
        <w:t>relation i</w:t>
      </w:r>
      <w:r w:rsidRPr="00F32D99">
        <w:rPr>
          <w:sz w:val="24"/>
          <w:szCs w:val="24"/>
        </w:rPr>
        <w:t>s reversed: "[M]others engaged in episodes of affect attunement…almost once a minute during playful interaction" (</w:t>
      </w:r>
      <w:r w:rsidR="005A57D6" w:rsidRPr="00F32D99">
        <w:rPr>
          <w:sz w:val="24"/>
          <w:szCs w:val="24"/>
        </w:rPr>
        <w:t>Jonsson et al. 2001</w:t>
      </w:r>
      <w:r w:rsidRPr="00F32D99">
        <w:rPr>
          <w:sz w:val="24"/>
          <w:szCs w:val="24"/>
        </w:rPr>
        <w:t>: 379</w:t>
      </w:r>
      <w:r w:rsidR="00BD07D6" w:rsidRPr="00F32D99">
        <w:rPr>
          <w:sz w:val="24"/>
          <w:szCs w:val="24"/>
        </w:rPr>
        <w:t>; Stern 1985: 147</w:t>
      </w:r>
      <w:r w:rsidRPr="00F32D99">
        <w:rPr>
          <w:sz w:val="24"/>
          <w:szCs w:val="24"/>
        </w:rPr>
        <w:t>).</w:t>
      </w:r>
      <w:r w:rsidR="00941307" w:rsidRPr="00F32D99">
        <w:rPr>
          <w:sz w:val="24"/>
          <w:szCs w:val="24"/>
        </w:rPr>
        <w:t xml:space="preserve"> </w:t>
      </w:r>
    </w:p>
    <w:p w14:paraId="466C0C3A" w14:textId="77777777" w:rsidR="00EB610B" w:rsidRPr="00F32D99" w:rsidRDefault="00183EC9" w:rsidP="001E53C6">
      <w:pPr>
        <w:rPr>
          <w:sz w:val="24"/>
          <w:szCs w:val="24"/>
        </w:rPr>
      </w:pPr>
      <w:r w:rsidRPr="00F32D99">
        <w:rPr>
          <w:sz w:val="24"/>
          <w:szCs w:val="24"/>
        </w:rPr>
        <w:t xml:space="preserve">Note that the examples given so far pertain not so much to discrete categorical affects like joy, anger, </w:t>
      </w:r>
      <w:r w:rsidR="00F22111" w:rsidRPr="00F32D99">
        <w:rPr>
          <w:sz w:val="24"/>
          <w:szCs w:val="24"/>
        </w:rPr>
        <w:t xml:space="preserve">and fear </w:t>
      </w:r>
      <w:r w:rsidRPr="00F32D99">
        <w:rPr>
          <w:sz w:val="24"/>
          <w:szCs w:val="24"/>
        </w:rPr>
        <w:t xml:space="preserve">as to the </w:t>
      </w:r>
      <w:r w:rsidR="00F22111" w:rsidRPr="00F32D99">
        <w:rPr>
          <w:sz w:val="24"/>
          <w:szCs w:val="24"/>
        </w:rPr>
        <w:t xml:space="preserve">much </w:t>
      </w:r>
      <w:r w:rsidRPr="00F32D99">
        <w:rPr>
          <w:sz w:val="24"/>
          <w:szCs w:val="24"/>
        </w:rPr>
        <w:t>more frequent, dynamic, kinetic feelings that accompany mot</w:t>
      </w:r>
      <w:r w:rsidR="00F22111" w:rsidRPr="00F32D99">
        <w:rPr>
          <w:sz w:val="24"/>
          <w:szCs w:val="24"/>
        </w:rPr>
        <w:t>or efforts and involuntary acts.</w:t>
      </w:r>
      <w:r w:rsidRPr="00F32D99">
        <w:rPr>
          <w:sz w:val="24"/>
          <w:szCs w:val="24"/>
        </w:rPr>
        <w:t xml:space="preserve"> Stern calls</w:t>
      </w:r>
      <w:r w:rsidR="00F22111" w:rsidRPr="00F32D99">
        <w:rPr>
          <w:sz w:val="24"/>
          <w:szCs w:val="24"/>
        </w:rPr>
        <w:t xml:space="preserve"> these</w:t>
      </w:r>
      <w:r w:rsidRPr="00F32D99">
        <w:rPr>
          <w:sz w:val="24"/>
          <w:szCs w:val="24"/>
        </w:rPr>
        <w:t xml:space="preserve"> </w:t>
      </w:r>
      <w:r w:rsidRPr="00F32D99">
        <w:rPr>
          <w:i/>
          <w:iCs/>
          <w:sz w:val="24"/>
          <w:szCs w:val="24"/>
        </w:rPr>
        <w:t>vitality affects</w:t>
      </w:r>
      <w:r w:rsidRPr="00F32D99">
        <w:rPr>
          <w:sz w:val="24"/>
          <w:szCs w:val="24"/>
        </w:rPr>
        <w:t xml:space="preserve"> (1985: 53–61, 156–57). </w:t>
      </w:r>
      <w:r w:rsidR="002F555E" w:rsidRPr="00F32D99">
        <w:rPr>
          <w:sz w:val="24"/>
          <w:szCs w:val="24"/>
        </w:rPr>
        <w:t xml:space="preserve">To elaborate on a suggestion by </w:t>
      </w:r>
      <w:r w:rsidRPr="00F32D99">
        <w:rPr>
          <w:sz w:val="24"/>
          <w:szCs w:val="24"/>
        </w:rPr>
        <w:t>him</w:t>
      </w:r>
      <w:r w:rsidR="002F555E" w:rsidRPr="00F32D99">
        <w:rPr>
          <w:sz w:val="24"/>
          <w:szCs w:val="24"/>
        </w:rPr>
        <w:t xml:space="preserve"> (1985: 151): t</w:t>
      </w:r>
      <w:r w:rsidR="00D81151" w:rsidRPr="00F32D99">
        <w:rPr>
          <w:sz w:val="24"/>
          <w:szCs w:val="24"/>
        </w:rPr>
        <w:t xml:space="preserve">he carer's use of a different </w:t>
      </w:r>
      <w:r w:rsidR="00FA7E7D">
        <w:rPr>
          <w:sz w:val="24"/>
          <w:szCs w:val="24"/>
        </w:rPr>
        <w:t>behavior</w:t>
      </w:r>
      <w:r w:rsidR="00D81151" w:rsidRPr="00F32D99">
        <w:rPr>
          <w:sz w:val="24"/>
          <w:szCs w:val="24"/>
        </w:rPr>
        <w:t xml:space="preserve"> </w:t>
      </w:r>
      <w:r w:rsidR="002F555E" w:rsidRPr="00F32D99">
        <w:rPr>
          <w:sz w:val="24"/>
          <w:szCs w:val="24"/>
        </w:rPr>
        <w:t>has</w:t>
      </w:r>
      <w:r w:rsidR="0042612E" w:rsidRPr="00F32D99">
        <w:rPr>
          <w:sz w:val="24"/>
          <w:szCs w:val="24"/>
        </w:rPr>
        <w:t xml:space="preserve"> the </w:t>
      </w:r>
      <w:r w:rsidR="002F0A97" w:rsidRPr="00F32D99">
        <w:rPr>
          <w:sz w:val="24"/>
          <w:szCs w:val="24"/>
        </w:rPr>
        <w:t>consequence</w:t>
      </w:r>
      <w:r w:rsidR="0042612E" w:rsidRPr="00F32D99">
        <w:rPr>
          <w:sz w:val="24"/>
          <w:szCs w:val="24"/>
        </w:rPr>
        <w:t xml:space="preserve"> of distinguishing</w:t>
      </w:r>
      <w:r w:rsidR="009B0159" w:rsidRPr="00F32D99">
        <w:rPr>
          <w:sz w:val="24"/>
          <w:szCs w:val="24"/>
        </w:rPr>
        <w:t xml:space="preserve"> the feeling from </w:t>
      </w:r>
      <w:r w:rsidR="00913A1C" w:rsidRPr="00F32D99">
        <w:rPr>
          <w:sz w:val="24"/>
          <w:szCs w:val="24"/>
        </w:rPr>
        <w:t xml:space="preserve">the </w:t>
      </w:r>
      <w:r w:rsidR="00FA7E7D">
        <w:rPr>
          <w:sz w:val="24"/>
          <w:szCs w:val="24"/>
        </w:rPr>
        <w:t xml:space="preserve">perceptible </w:t>
      </w:r>
      <w:r w:rsidR="00913A1C" w:rsidRPr="00F32D99">
        <w:rPr>
          <w:sz w:val="24"/>
          <w:szCs w:val="24"/>
        </w:rPr>
        <w:t xml:space="preserve">behaviors </w:t>
      </w:r>
      <w:r w:rsidR="00F22111" w:rsidRPr="00F32D99">
        <w:rPr>
          <w:sz w:val="24"/>
          <w:szCs w:val="24"/>
        </w:rPr>
        <w:t>that accompany</w:t>
      </w:r>
      <w:r w:rsidR="00913A1C" w:rsidRPr="00F32D99">
        <w:rPr>
          <w:sz w:val="24"/>
          <w:szCs w:val="24"/>
        </w:rPr>
        <w:t xml:space="preserve"> it</w:t>
      </w:r>
      <w:r w:rsidR="005A57D6" w:rsidRPr="00F32D99">
        <w:rPr>
          <w:sz w:val="24"/>
          <w:szCs w:val="24"/>
        </w:rPr>
        <w:t>. In other words, b</w:t>
      </w:r>
      <w:r w:rsidR="00D81151" w:rsidRPr="00F32D99">
        <w:rPr>
          <w:sz w:val="24"/>
          <w:szCs w:val="24"/>
        </w:rPr>
        <w:t>ecause</w:t>
      </w:r>
      <w:r w:rsidR="00B66750" w:rsidRPr="00F32D99">
        <w:rPr>
          <w:sz w:val="24"/>
          <w:szCs w:val="24"/>
        </w:rPr>
        <w:t xml:space="preserve"> </w:t>
      </w:r>
      <w:r w:rsidR="00C46F9F" w:rsidRPr="00F32D99">
        <w:rPr>
          <w:sz w:val="24"/>
          <w:szCs w:val="24"/>
        </w:rPr>
        <w:t>the carer's</w:t>
      </w:r>
      <w:r w:rsidR="00D81151" w:rsidRPr="00F32D99">
        <w:rPr>
          <w:sz w:val="24"/>
          <w:szCs w:val="24"/>
        </w:rPr>
        <w:t xml:space="preserve"> "</w:t>
      </w:r>
      <w:proofErr w:type="spellStart"/>
      <w:r w:rsidR="00D81151" w:rsidRPr="00F32D99">
        <w:rPr>
          <w:sz w:val="24"/>
          <w:szCs w:val="24"/>
        </w:rPr>
        <w:t>Uhuhuhuh</w:t>
      </w:r>
      <w:proofErr w:type="spellEnd"/>
      <w:r w:rsidR="00796FBD" w:rsidRPr="00F32D99">
        <w:rPr>
          <w:sz w:val="24"/>
          <w:szCs w:val="24"/>
        </w:rPr>
        <w:t>"</w:t>
      </w:r>
      <w:r w:rsidR="00D81151" w:rsidRPr="00F32D99">
        <w:rPr>
          <w:sz w:val="24"/>
          <w:szCs w:val="24"/>
        </w:rPr>
        <w:t xml:space="preserve"> </w:t>
      </w:r>
      <w:r w:rsidR="00B66750" w:rsidRPr="00F32D99">
        <w:rPr>
          <w:sz w:val="24"/>
          <w:szCs w:val="24"/>
        </w:rPr>
        <w:t xml:space="preserve">differs </w:t>
      </w:r>
      <w:r w:rsidR="00D81151" w:rsidRPr="00F32D99">
        <w:rPr>
          <w:sz w:val="24"/>
          <w:szCs w:val="24"/>
        </w:rPr>
        <w:t xml:space="preserve">from </w:t>
      </w:r>
      <w:r w:rsidR="00C46F9F" w:rsidRPr="00F32D99">
        <w:rPr>
          <w:sz w:val="24"/>
          <w:szCs w:val="24"/>
        </w:rPr>
        <w:t xml:space="preserve">the infant's </w:t>
      </w:r>
      <w:r w:rsidR="00796FBD" w:rsidRPr="00F32D99">
        <w:rPr>
          <w:sz w:val="24"/>
          <w:szCs w:val="24"/>
        </w:rPr>
        <w:t>kicking in the air</w:t>
      </w:r>
      <w:r w:rsidR="00D81151" w:rsidRPr="00F32D99">
        <w:rPr>
          <w:sz w:val="24"/>
          <w:szCs w:val="24"/>
        </w:rPr>
        <w:t>,</w:t>
      </w:r>
      <w:r w:rsidR="00EC3C1C" w:rsidRPr="00F32D99">
        <w:rPr>
          <w:sz w:val="24"/>
          <w:szCs w:val="24"/>
        </w:rPr>
        <w:t xml:space="preserve"> </w:t>
      </w:r>
      <w:r w:rsidR="006A4187" w:rsidRPr="00F32D99">
        <w:rPr>
          <w:sz w:val="24"/>
          <w:szCs w:val="24"/>
        </w:rPr>
        <w:t>al</w:t>
      </w:r>
      <w:r w:rsidR="00EC3C1C" w:rsidRPr="00F32D99">
        <w:rPr>
          <w:sz w:val="24"/>
          <w:szCs w:val="24"/>
        </w:rPr>
        <w:t>though similar in shape, intensity, and timing,</w:t>
      </w:r>
      <w:r w:rsidR="00D81151" w:rsidRPr="00F32D99">
        <w:rPr>
          <w:sz w:val="24"/>
          <w:szCs w:val="24"/>
        </w:rPr>
        <w:t xml:space="preserve"> </w:t>
      </w:r>
      <w:r w:rsidR="00F22111" w:rsidRPr="00F32D99">
        <w:rPr>
          <w:sz w:val="24"/>
          <w:szCs w:val="24"/>
        </w:rPr>
        <w:t xml:space="preserve">the affect </w:t>
      </w:r>
      <w:r w:rsidR="001E53C6">
        <w:rPr>
          <w:sz w:val="24"/>
          <w:szCs w:val="24"/>
        </w:rPr>
        <w:t>is singled o</w:t>
      </w:r>
      <w:r w:rsidR="00FA7E7D">
        <w:rPr>
          <w:sz w:val="24"/>
          <w:szCs w:val="24"/>
        </w:rPr>
        <w:t>ut from the behaviors</w:t>
      </w:r>
      <w:r w:rsidR="00D81151" w:rsidRPr="00F32D99">
        <w:rPr>
          <w:sz w:val="24"/>
          <w:szCs w:val="24"/>
        </w:rPr>
        <w:t xml:space="preserve">. </w:t>
      </w:r>
      <w:r w:rsidR="00DA6667" w:rsidRPr="00F32D99">
        <w:rPr>
          <w:sz w:val="24"/>
          <w:szCs w:val="24"/>
        </w:rPr>
        <w:t>T</w:t>
      </w:r>
      <w:r w:rsidR="0046532F" w:rsidRPr="00F32D99">
        <w:rPr>
          <w:sz w:val="24"/>
          <w:szCs w:val="24"/>
        </w:rPr>
        <w:t>he similar</w:t>
      </w:r>
      <w:r w:rsidR="00487B0B" w:rsidRPr="00F32D99">
        <w:rPr>
          <w:sz w:val="24"/>
          <w:szCs w:val="24"/>
        </w:rPr>
        <w:t>it</w:t>
      </w:r>
      <w:r w:rsidR="00776768" w:rsidRPr="00F32D99">
        <w:rPr>
          <w:sz w:val="24"/>
          <w:szCs w:val="24"/>
        </w:rPr>
        <w:t>ies</w:t>
      </w:r>
      <w:r w:rsidR="002E3842" w:rsidRPr="00F32D99">
        <w:rPr>
          <w:sz w:val="24"/>
          <w:szCs w:val="24"/>
        </w:rPr>
        <w:t xml:space="preserve"> </w:t>
      </w:r>
      <w:r w:rsidR="00487B0B" w:rsidRPr="00F32D99">
        <w:rPr>
          <w:sz w:val="24"/>
          <w:szCs w:val="24"/>
        </w:rPr>
        <w:t>convey to</w:t>
      </w:r>
      <w:r w:rsidR="0046532F" w:rsidRPr="00F32D99">
        <w:rPr>
          <w:sz w:val="24"/>
          <w:szCs w:val="24"/>
        </w:rPr>
        <w:t xml:space="preserve"> the infant that the carer has identified what he feel</w:t>
      </w:r>
      <w:r w:rsidR="00F770BA" w:rsidRPr="00F32D99">
        <w:rPr>
          <w:sz w:val="24"/>
          <w:szCs w:val="24"/>
        </w:rPr>
        <w:t>s</w:t>
      </w:r>
      <w:r w:rsidR="0046532F" w:rsidRPr="00F32D99">
        <w:rPr>
          <w:sz w:val="24"/>
          <w:szCs w:val="24"/>
        </w:rPr>
        <w:t xml:space="preserve">. </w:t>
      </w:r>
      <w:r w:rsidR="00FA7E7D">
        <w:rPr>
          <w:sz w:val="24"/>
          <w:szCs w:val="24"/>
        </w:rPr>
        <w:t>The more accurate her attunement is, the better it</w:t>
      </w:r>
      <w:r w:rsidR="00C46F9F" w:rsidRPr="00F32D99">
        <w:rPr>
          <w:sz w:val="24"/>
          <w:szCs w:val="24"/>
        </w:rPr>
        <w:t xml:space="preserve"> </w:t>
      </w:r>
      <w:r w:rsidR="00D81151" w:rsidRPr="00F32D99">
        <w:rPr>
          <w:sz w:val="24"/>
          <w:szCs w:val="24"/>
        </w:rPr>
        <w:t xml:space="preserve">affirms for him a connection with her that exists </w:t>
      </w:r>
      <w:r w:rsidR="00EB610B" w:rsidRPr="00F32D99">
        <w:rPr>
          <w:sz w:val="24"/>
          <w:szCs w:val="24"/>
        </w:rPr>
        <w:t xml:space="preserve">beneath the surface of </w:t>
      </w:r>
      <w:r w:rsidR="00701189" w:rsidRPr="00F32D99">
        <w:rPr>
          <w:sz w:val="24"/>
          <w:szCs w:val="24"/>
        </w:rPr>
        <w:t xml:space="preserve">perceptible </w:t>
      </w:r>
      <w:r w:rsidR="00EB610B" w:rsidRPr="00F32D99">
        <w:rPr>
          <w:sz w:val="24"/>
          <w:szCs w:val="24"/>
        </w:rPr>
        <w:t>behavior</w:t>
      </w:r>
      <w:r w:rsidR="00D81151" w:rsidRPr="00F32D99">
        <w:rPr>
          <w:sz w:val="24"/>
          <w:szCs w:val="24"/>
        </w:rPr>
        <w:t xml:space="preserve">. </w:t>
      </w:r>
      <w:r w:rsidR="002E3842" w:rsidRPr="00F32D99">
        <w:rPr>
          <w:sz w:val="24"/>
          <w:szCs w:val="24"/>
        </w:rPr>
        <w:t>T</w:t>
      </w:r>
      <w:r w:rsidR="00D81151" w:rsidRPr="00F32D99">
        <w:rPr>
          <w:sz w:val="24"/>
          <w:szCs w:val="24"/>
        </w:rPr>
        <w:t xml:space="preserve">he carer often explains </w:t>
      </w:r>
      <w:r w:rsidR="00676D41" w:rsidRPr="00F32D99">
        <w:rPr>
          <w:sz w:val="24"/>
          <w:szCs w:val="24"/>
        </w:rPr>
        <w:t>her</w:t>
      </w:r>
      <w:r w:rsidR="00D81151" w:rsidRPr="00F32D99">
        <w:rPr>
          <w:sz w:val="24"/>
          <w:szCs w:val="24"/>
        </w:rPr>
        <w:t xml:space="preserve"> act by saying she is </w:t>
      </w:r>
      <w:r w:rsidR="005C7B9C" w:rsidRPr="00F32D99">
        <w:rPr>
          <w:sz w:val="24"/>
          <w:szCs w:val="24"/>
        </w:rPr>
        <w:t>"being with"</w:t>
      </w:r>
      <w:r w:rsidR="002E3842" w:rsidRPr="00F32D99">
        <w:rPr>
          <w:sz w:val="24"/>
          <w:szCs w:val="24"/>
        </w:rPr>
        <w:t xml:space="preserve"> </w:t>
      </w:r>
      <w:r w:rsidR="00D81151" w:rsidRPr="00F32D99">
        <w:rPr>
          <w:sz w:val="24"/>
          <w:szCs w:val="24"/>
        </w:rPr>
        <w:t>the child</w:t>
      </w:r>
      <w:r w:rsidR="005C7B9C" w:rsidRPr="00F32D99">
        <w:rPr>
          <w:sz w:val="24"/>
          <w:szCs w:val="24"/>
        </w:rPr>
        <w:t xml:space="preserve"> (Stern 1985: 148)</w:t>
      </w:r>
      <w:r w:rsidR="00D81151" w:rsidRPr="00F32D99">
        <w:rPr>
          <w:sz w:val="24"/>
          <w:szCs w:val="24"/>
        </w:rPr>
        <w:t>, and this is deeply true.</w:t>
      </w:r>
      <w:r w:rsidR="00EB610B" w:rsidRPr="00F32D99">
        <w:rPr>
          <w:sz w:val="24"/>
          <w:szCs w:val="24"/>
        </w:rPr>
        <w:t xml:space="preserve"> Affect-attunement is probably crucial to the establishment, by 7 or 8 months, of an especially strong attachment to one or two carers. </w:t>
      </w:r>
      <w:r w:rsidR="00CC56FE" w:rsidRPr="00F32D99">
        <w:rPr>
          <w:sz w:val="24"/>
          <w:szCs w:val="24"/>
        </w:rPr>
        <w:t>The</w:t>
      </w:r>
      <w:r w:rsidRPr="00F32D99">
        <w:rPr>
          <w:sz w:val="24"/>
          <w:szCs w:val="24"/>
        </w:rPr>
        <w:t xml:space="preserve"> </w:t>
      </w:r>
      <w:r w:rsidR="009004E6" w:rsidRPr="00F32D99">
        <w:rPr>
          <w:sz w:val="24"/>
          <w:szCs w:val="24"/>
        </w:rPr>
        <w:t>attachment</w:t>
      </w:r>
      <w:r w:rsidR="008A74F5" w:rsidRPr="00F32D99">
        <w:rPr>
          <w:sz w:val="24"/>
          <w:szCs w:val="24"/>
        </w:rPr>
        <w:t xml:space="preserve"> coincides</w:t>
      </w:r>
      <w:r w:rsidR="009004E6" w:rsidRPr="00F32D99">
        <w:rPr>
          <w:sz w:val="24"/>
          <w:szCs w:val="24"/>
        </w:rPr>
        <w:t xml:space="preserve"> in time</w:t>
      </w:r>
      <w:r w:rsidR="008A74F5" w:rsidRPr="00F32D99">
        <w:rPr>
          <w:sz w:val="24"/>
          <w:szCs w:val="24"/>
        </w:rPr>
        <w:t xml:space="preserve"> with the onset of </w:t>
      </w:r>
      <w:r w:rsidR="008A74F5" w:rsidRPr="00F32D99">
        <w:rPr>
          <w:i/>
          <w:iCs/>
          <w:sz w:val="24"/>
          <w:szCs w:val="24"/>
        </w:rPr>
        <w:t>stranger anxiety</w:t>
      </w:r>
      <w:r w:rsidR="008A74F5" w:rsidRPr="00F32D99">
        <w:rPr>
          <w:sz w:val="24"/>
          <w:szCs w:val="24"/>
        </w:rPr>
        <w:t xml:space="preserve"> and </w:t>
      </w:r>
      <w:r w:rsidR="008A74F5" w:rsidRPr="00F32D99">
        <w:rPr>
          <w:i/>
          <w:iCs/>
          <w:sz w:val="24"/>
          <w:szCs w:val="24"/>
        </w:rPr>
        <w:t>separation anxiety</w:t>
      </w:r>
      <w:r w:rsidR="008A74F5" w:rsidRPr="00F32D99">
        <w:rPr>
          <w:sz w:val="24"/>
          <w:szCs w:val="24"/>
        </w:rPr>
        <w:t>.</w:t>
      </w:r>
    </w:p>
    <w:p w14:paraId="3A1DE569" w14:textId="77777777" w:rsidR="00EB610B" w:rsidRPr="00F32D99" w:rsidRDefault="00DE16DD" w:rsidP="00F979A7">
      <w:pPr>
        <w:rPr>
          <w:sz w:val="24"/>
          <w:szCs w:val="24"/>
        </w:rPr>
      </w:pPr>
      <w:r w:rsidRPr="00F32D99">
        <w:rPr>
          <w:sz w:val="24"/>
          <w:szCs w:val="24"/>
        </w:rPr>
        <w:t>But what about</w:t>
      </w:r>
      <w:r w:rsidR="00170B25" w:rsidRPr="00F32D99">
        <w:rPr>
          <w:sz w:val="24"/>
          <w:szCs w:val="24"/>
        </w:rPr>
        <w:t xml:space="preserve"> categorical affects</w:t>
      </w:r>
      <w:r w:rsidRPr="00F32D99">
        <w:rPr>
          <w:sz w:val="24"/>
          <w:szCs w:val="24"/>
        </w:rPr>
        <w:t>?</w:t>
      </w:r>
      <w:r w:rsidR="00170B25" w:rsidRPr="00F32D99">
        <w:rPr>
          <w:sz w:val="24"/>
          <w:szCs w:val="24"/>
        </w:rPr>
        <w:t xml:space="preserve"> </w:t>
      </w:r>
      <w:r w:rsidR="004E6A32" w:rsidRPr="00F32D99">
        <w:rPr>
          <w:sz w:val="24"/>
          <w:szCs w:val="24"/>
        </w:rPr>
        <w:t>Joy is directly felt throughout the body on the infant's side, while he perceives it in the carer's responding smile.</w:t>
      </w:r>
      <w:r w:rsidR="004E6A32">
        <w:rPr>
          <w:sz w:val="24"/>
          <w:szCs w:val="24"/>
        </w:rPr>
        <w:t xml:space="preserve"> As for negative categorical affects such as fear, pain, and anger, </w:t>
      </w:r>
      <w:r w:rsidR="00EB610B" w:rsidRPr="00F32D99">
        <w:rPr>
          <w:sz w:val="24"/>
          <w:szCs w:val="24"/>
        </w:rPr>
        <w:t xml:space="preserve">Peter </w:t>
      </w:r>
      <w:proofErr w:type="spellStart"/>
      <w:r w:rsidR="00EB610B" w:rsidRPr="00F32D99">
        <w:rPr>
          <w:sz w:val="24"/>
          <w:szCs w:val="24"/>
        </w:rPr>
        <w:t>Fonagy</w:t>
      </w:r>
      <w:proofErr w:type="spellEnd"/>
      <w:r w:rsidR="00EB610B" w:rsidRPr="00F32D99">
        <w:rPr>
          <w:sz w:val="24"/>
          <w:szCs w:val="24"/>
        </w:rPr>
        <w:t xml:space="preserve"> and colleagues have studied </w:t>
      </w:r>
      <w:r w:rsidR="004E6A32">
        <w:rPr>
          <w:sz w:val="24"/>
          <w:szCs w:val="24"/>
        </w:rPr>
        <w:t xml:space="preserve">instances where </w:t>
      </w:r>
      <w:r w:rsidR="00EB610B" w:rsidRPr="00F32D99">
        <w:rPr>
          <w:sz w:val="24"/>
          <w:szCs w:val="24"/>
        </w:rPr>
        <w:t xml:space="preserve">the </w:t>
      </w:r>
      <w:r w:rsidR="00F979A7">
        <w:rPr>
          <w:sz w:val="24"/>
          <w:szCs w:val="24"/>
        </w:rPr>
        <w:t>carer does not use an entirely different behavior</w:t>
      </w:r>
      <w:r w:rsidR="008A74F5" w:rsidRPr="00F32D99">
        <w:rPr>
          <w:sz w:val="24"/>
          <w:szCs w:val="24"/>
        </w:rPr>
        <w:t xml:space="preserve"> </w:t>
      </w:r>
      <w:r w:rsidR="00EB610B" w:rsidRPr="00F32D99">
        <w:rPr>
          <w:sz w:val="24"/>
          <w:szCs w:val="24"/>
        </w:rPr>
        <w:t>but</w:t>
      </w:r>
      <w:r w:rsidR="008A74F5" w:rsidRPr="00F32D99">
        <w:rPr>
          <w:sz w:val="24"/>
          <w:szCs w:val="24"/>
        </w:rPr>
        <w:t xml:space="preserve"> </w:t>
      </w:r>
      <w:r w:rsidR="00F979A7">
        <w:rPr>
          <w:sz w:val="24"/>
          <w:szCs w:val="24"/>
        </w:rPr>
        <w:t>varies the child's</w:t>
      </w:r>
      <w:r w:rsidR="00404771" w:rsidRPr="00F32D99">
        <w:rPr>
          <w:sz w:val="24"/>
          <w:szCs w:val="24"/>
        </w:rPr>
        <w:t xml:space="preserve"> </w:t>
      </w:r>
      <w:r w:rsidR="004E6A32">
        <w:rPr>
          <w:sz w:val="24"/>
          <w:szCs w:val="24"/>
        </w:rPr>
        <w:t>in a special way</w:t>
      </w:r>
      <w:r w:rsidR="00EB610B" w:rsidRPr="00F32D99">
        <w:rPr>
          <w:sz w:val="24"/>
          <w:szCs w:val="24"/>
        </w:rPr>
        <w:t xml:space="preserve">: </w:t>
      </w:r>
    </w:p>
    <w:p w14:paraId="27F6CCE8" w14:textId="77777777" w:rsidR="00EB610B" w:rsidRPr="00F32D99" w:rsidRDefault="00EB610B" w:rsidP="00C36FFA">
      <w:pPr>
        <w:rPr>
          <w:sz w:val="24"/>
          <w:szCs w:val="24"/>
        </w:rPr>
      </w:pPr>
    </w:p>
    <w:p w14:paraId="421F9901" w14:textId="77777777" w:rsidR="00EB610B" w:rsidRPr="00F32D99" w:rsidRDefault="00EB610B" w:rsidP="00AF14CB">
      <w:pPr>
        <w:ind w:left="720" w:firstLine="0"/>
        <w:rPr>
          <w:sz w:val="24"/>
          <w:szCs w:val="24"/>
        </w:rPr>
      </w:pPr>
      <w:r w:rsidRPr="00F32D99">
        <w:rPr>
          <w:sz w:val="24"/>
          <w:szCs w:val="24"/>
        </w:rPr>
        <w:t xml:space="preserve">[W]e </w:t>
      </w:r>
      <w:proofErr w:type="gramStart"/>
      <w:r w:rsidRPr="00F32D99">
        <w:rPr>
          <w:sz w:val="24"/>
          <w:szCs w:val="24"/>
        </w:rPr>
        <w:t>have</w:t>
      </w:r>
      <w:proofErr w:type="gramEnd"/>
      <w:r w:rsidRPr="00F32D99">
        <w:rPr>
          <w:sz w:val="24"/>
          <w:szCs w:val="24"/>
        </w:rPr>
        <w:t xml:space="preserve"> confirmed that mothers who soothe their distressed 8-month-olds most effectively following an injection rapidly reflect the child's emotion, but this mirroring is contaminated by displays of affect that are incompatible with the child’s </w:t>
      </w:r>
      <w:r w:rsidRPr="00F32D99">
        <w:rPr>
          <w:sz w:val="24"/>
          <w:szCs w:val="24"/>
        </w:rPr>
        <w:lastRenderedPageBreak/>
        <w:t>current feeling (smiling, questioning, mocking display, and the like). (</w:t>
      </w:r>
      <w:proofErr w:type="spellStart"/>
      <w:r w:rsidRPr="00F32D99">
        <w:rPr>
          <w:sz w:val="24"/>
          <w:szCs w:val="24"/>
        </w:rPr>
        <w:t>Fonagy</w:t>
      </w:r>
      <w:proofErr w:type="spellEnd"/>
      <w:r w:rsidRPr="00F32D99">
        <w:rPr>
          <w:sz w:val="24"/>
          <w:szCs w:val="24"/>
        </w:rPr>
        <w:t xml:space="preserve"> et al. 2004: 35–36)</w:t>
      </w:r>
    </w:p>
    <w:p w14:paraId="513D8218" w14:textId="77777777" w:rsidR="00EB610B" w:rsidRPr="00F32D99" w:rsidRDefault="00EB610B" w:rsidP="00C36FFA">
      <w:pPr>
        <w:rPr>
          <w:sz w:val="24"/>
          <w:szCs w:val="24"/>
        </w:rPr>
      </w:pPr>
    </w:p>
    <w:p w14:paraId="3FB4BE8A" w14:textId="77777777" w:rsidR="008A74F5" w:rsidRPr="008A0AD7" w:rsidRDefault="008A74F5" w:rsidP="004E6A32">
      <w:pPr>
        <w:ind w:firstLine="0"/>
        <w:rPr>
          <w:iCs/>
          <w:sz w:val="24"/>
          <w:szCs w:val="24"/>
        </w:rPr>
      </w:pPr>
      <w:r w:rsidRPr="00F32D99">
        <w:rPr>
          <w:sz w:val="24"/>
          <w:szCs w:val="24"/>
        </w:rPr>
        <w:t xml:space="preserve">In addition, </w:t>
      </w:r>
      <w:r w:rsidR="00FD669D" w:rsidRPr="00F32D99">
        <w:rPr>
          <w:sz w:val="24"/>
          <w:szCs w:val="24"/>
        </w:rPr>
        <w:t>the carer</w:t>
      </w:r>
      <w:r w:rsidR="00EB610B" w:rsidRPr="00F32D99">
        <w:rPr>
          <w:sz w:val="24"/>
          <w:szCs w:val="24"/>
        </w:rPr>
        <w:t xml:space="preserve"> may shape </w:t>
      </w:r>
      <w:r w:rsidR="00961D57" w:rsidRPr="00F32D99">
        <w:rPr>
          <w:sz w:val="24"/>
          <w:szCs w:val="24"/>
        </w:rPr>
        <w:t>her</w:t>
      </w:r>
      <w:r w:rsidR="00EB610B" w:rsidRPr="00F32D99">
        <w:rPr>
          <w:sz w:val="24"/>
          <w:szCs w:val="24"/>
        </w:rPr>
        <w:t xml:space="preserve"> reflecting expression into </w:t>
      </w:r>
      <w:r w:rsidR="00FD669D" w:rsidRPr="00F32D99">
        <w:rPr>
          <w:sz w:val="24"/>
          <w:szCs w:val="24"/>
        </w:rPr>
        <w:t>an exaggeration (ibid.: 177–78)</w:t>
      </w:r>
      <w:r w:rsidR="00EB610B" w:rsidRPr="00F32D99">
        <w:rPr>
          <w:sz w:val="24"/>
          <w:szCs w:val="24"/>
        </w:rPr>
        <w:t xml:space="preserve">. By </w:t>
      </w:r>
      <w:r w:rsidR="00BA1FC7" w:rsidRPr="00F32D99">
        <w:rPr>
          <w:sz w:val="24"/>
          <w:szCs w:val="24"/>
        </w:rPr>
        <w:t>such</w:t>
      </w:r>
      <w:r w:rsidR="00EB610B" w:rsidRPr="00F32D99">
        <w:rPr>
          <w:sz w:val="24"/>
          <w:szCs w:val="24"/>
        </w:rPr>
        <w:t xml:space="preserve"> means</w:t>
      </w:r>
      <w:r w:rsidR="00FD669D" w:rsidRPr="00F32D99">
        <w:rPr>
          <w:sz w:val="24"/>
          <w:szCs w:val="24"/>
        </w:rPr>
        <w:t>,</w:t>
      </w:r>
      <w:r w:rsidR="00EB610B" w:rsidRPr="00F32D99">
        <w:rPr>
          <w:sz w:val="24"/>
          <w:szCs w:val="24"/>
        </w:rPr>
        <w:t xml:space="preserve"> she "quarantines" her mix of expressions from those that normally display her own feelings. </w:t>
      </w:r>
      <w:r w:rsidR="008A0AD7">
        <w:rPr>
          <w:iCs/>
          <w:sz w:val="24"/>
          <w:szCs w:val="24"/>
        </w:rPr>
        <w:t>It is as if she were saying, "Here on my face is what you look like, feeling what you feel, but you can see that it's not what I feel and you can see that I'm not worried."</w:t>
      </w:r>
    </w:p>
    <w:p w14:paraId="13FE9C96" w14:textId="77777777" w:rsidR="00A91510" w:rsidRPr="00F32D99" w:rsidRDefault="00AB7C44" w:rsidP="00A25005">
      <w:pPr>
        <w:rPr>
          <w:sz w:val="24"/>
          <w:szCs w:val="24"/>
        </w:rPr>
      </w:pPr>
      <w:r w:rsidRPr="00F32D99">
        <w:rPr>
          <w:sz w:val="24"/>
          <w:szCs w:val="24"/>
        </w:rPr>
        <w:t>In cases</w:t>
      </w:r>
      <w:r w:rsidR="00BA1FC7" w:rsidRPr="00F32D99">
        <w:rPr>
          <w:sz w:val="24"/>
          <w:szCs w:val="24"/>
        </w:rPr>
        <w:t xml:space="preserve"> like these</w:t>
      </w:r>
      <w:r w:rsidRPr="00F32D99">
        <w:rPr>
          <w:sz w:val="24"/>
          <w:szCs w:val="24"/>
        </w:rPr>
        <w:t>,</w:t>
      </w:r>
      <w:r w:rsidR="00FD669D" w:rsidRPr="00F32D99">
        <w:rPr>
          <w:sz w:val="24"/>
          <w:szCs w:val="24"/>
        </w:rPr>
        <w:t xml:space="preserve"> </w:t>
      </w:r>
      <w:r w:rsidR="00EB610B" w:rsidRPr="00F32D99">
        <w:rPr>
          <w:sz w:val="24"/>
          <w:szCs w:val="24"/>
        </w:rPr>
        <w:t xml:space="preserve">how does </w:t>
      </w:r>
      <w:r w:rsidRPr="00F32D99">
        <w:rPr>
          <w:sz w:val="24"/>
          <w:szCs w:val="24"/>
        </w:rPr>
        <w:t>the infant</w:t>
      </w:r>
      <w:r w:rsidR="00EB610B" w:rsidRPr="00F32D99">
        <w:rPr>
          <w:sz w:val="24"/>
          <w:szCs w:val="24"/>
        </w:rPr>
        <w:t xml:space="preserve"> know that </w:t>
      </w:r>
      <w:r w:rsidRPr="00F32D99">
        <w:rPr>
          <w:sz w:val="24"/>
          <w:szCs w:val="24"/>
        </w:rPr>
        <w:t>the carer's</w:t>
      </w:r>
      <w:r w:rsidR="00EB610B" w:rsidRPr="00F32D99">
        <w:rPr>
          <w:sz w:val="24"/>
          <w:szCs w:val="24"/>
        </w:rPr>
        <w:t xml:space="preserve"> </w:t>
      </w:r>
      <w:r w:rsidR="0046532F" w:rsidRPr="00F32D99">
        <w:rPr>
          <w:sz w:val="24"/>
          <w:szCs w:val="24"/>
        </w:rPr>
        <w:t>main facial expression</w:t>
      </w:r>
      <w:r w:rsidRPr="00F32D99">
        <w:rPr>
          <w:sz w:val="24"/>
          <w:szCs w:val="24"/>
        </w:rPr>
        <w:t xml:space="preserve"> </w:t>
      </w:r>
      <w:r w:rsidR="00EB610B" w:rsidRPr="00F32D99">
        <w:rPr>
          <w:sz w:val="24"/>
          <w:szCs w:val="24"/>
        </w:rPr>
        <w:t xml:space="preserve">reflects what he feels? </w:t>
      </w:r>
      <w:r w:rsidR="00BF0E0F" w:rsidRPr="00F32D99">
        <w:rPr>
          <w:sz w:val="24"/>
          <w:szCs w:val="24"/>
        </w:rPr>
        <w:t xml:space="preserve">For one thing, </w:t>
      </w:r>
      <w:r w:rsidR="009E41C6">
        <w:rPr>
          <w:sz w:val="24"/>
          <w:szCs w:val="24"/>
        </w:rPr>
        <w:t>accurate</w:t>
      </w:r>
      <w:r w:rsidR="00BF0E0F" w:rsidRPr="00F32D99">
        <w:rPr>
          <w:sz w:val="24"/>
          <w:szCs w:val="24"/>
        </w:rPr>
        <w:t xml:space="preserve"> attunements</w:t>
      </w:r>
      <w:r w:rsidR="00DE16DD" w:rsidRPr="00F32D99">
        <w:rPr>
          <w:sz w:val="24"/>
          <w:szCs w:val="24"/>
        </w:rPr>
        <w:t xml:space="preserve"> to vitality affects</w:t>
      </w:r>
      <w:r w:rsidR="00BF0E0F" w:rsidRPr="00F32D99">
        <w:rPr>
          <w:sz w:val="24"/>
          <w:szCs w:val="24"/>
        </w:rPr>
        <w:t xml:space="preserve"> establish her authority </w:t>
      </w:r>
      <w:r w:rsidR="003C2444" w:rsidRPr="00F32D99">
        <w:rPr>
          <w:sz w:val="24"/>
          <w:szCs w:val="24"/>
        </w:rPr>
        <w:t>in matters of feeling</w:t>
      </w:r>
      <w:r w:rsidR="00BF0E0F" w:rsidRPr="00F32D99">
        <w:rPr>
          <w:sz w:val="24"/>
          <w:szCs w:val="24"/>
        </w:rPr>
        <w:t xml:space="preserve">. But I also think </w:t>
      </w:r>
      <w:r w:rsidR="009D5EB1" w:rsidRPr="00F32D99">
        <w:rPr>
          <w:sz w:val="24"/>
          <w:szCs w:val="24"/>
        </w:rPr>
        <w:t>that the child feels</w:t>
      </w:r>
      <w:r w:rsidR="00BF0E0F" w:rsidRPr="00F32D99">
        <w:rPr>
          <w:sz w:val="24"/>
          <w:szCs w:val="24"/>
        </w:rPr>
        <w:t xml:space="preserve"> </w:t>
      </w:r>
      <w:r w:rsidR="008A0AD7">
        <w:rPr>
          <w:sz w:val="24"/>
          <w:szCs w:val="24"/>
        </w:rPr>
        <w:t xml:space="preserve">fundamentally </w:t>
      </w:r>
      <w:r w:rsidR="00BF0E0F" w:rsidRPr="00F32D99">
        <w:rPr>
          <w:sz w:val="24"/>
          <w:szCs w:val="24"/>
        </w:rPr>
        <w:t xml:space="preserve">known by </w:t>
      </w:r>
      <w:r w:rsidR="009E41C6">
        <w:rPr>
          <w:sz w:val="24"/>
          <w:szCs w:val="24"/>
        </w:rPr>
        <w:t>her</w:t>
      </w:r>
      <w:r w:rsidR="00BF0E0F" w:rsidRPr="00F32D99">
        <w:rPr>
          <w:sz w:val="24"/>
          <w:szCs w:val="24"/>
        </w:rPr>
        <w:t xml:space="preserve">. </w:t>
      </w:r>
      <w:r w:rsidR="0008168E">
        <w:rPr>
          <w:sz w:val="24"/>
          <w:szCs w:val="24"/>
        </w:rPr>
        <w:t xml:space="preserve">Since </w:t>
      </w:r>
      <w:r w:rsidR="00961D57" w:rsidRPr="00F32D99">
        <w:rPr>
          <w:sz w:val="24"/>
          <w:szCs w:val="24"/>
        </w:rPr>
        <w:t>h</w:t>
      </w:r>
      <w:r w:rsidR="00EB610B" w:rsidRPr="00F32D99">
        <w:rPr>
          <w:sz w:val="24"/>
          <w:szCs w:val="24"/>
        </w:rPr>
        <w:t>er act of a</w:t>
      </w:r>
      <w:r w:rsidRPr="00F32D99">
        <w:rPr>
          <w:sz w:val="24"/>
          <w:szCs w:val="24"/>
        </w:rPr>
        <w:t xml:space="preserve">ttending </w:t>
      </w:r>
      <w:r w:rsidR="00BF0E0F" w:rsidRPr="00F32D99">
        <w:rPr>
          <w:sz w:val="24"/>
          <w:szCs w:val="24"/>
        </w:rPr>
        <w:t>ma</w:t>
      </w:r>
      <w:r w:rsidR="0044082D" w:rsidRPr="00F32D99">
        <w:rPr>
          <w:sz w:val="24"/>
          <w:szCs w:val="24"/>
        </w:rPr>
        <w:t>kes</w:t>
      </w:r>
      <w:r w:rsidRPr="00F32D99">
        <w:rPr>
          <w:sz w:val="24"/>
          <w:szCs w:val="24"/>
        </w:rPr>
        <w:t xml:space="preserve"> </w:t>
      </w:r>
      <w:r w:rsidR="009D5EB1" w:rsidRPr="00F32D99">
        <w:rPr>
          <w:sz w:val="24"/>
          <w:szCs w:val="24"/>
        </w:rPr>
        <w:t>him</w:t>
      </w:r>
      <w:r w:rsidR="00A76054" w:rsidRPr="00F32D99">
        <w:rPr>
          <w:sz w:val="24"/>
          <w:szCs w:val="24"/>
        </w:rPr>
        <w:t xml:space="preserve"> present</w:t>
      </w:r>
      <w:r w:rsidRPr="00F32D99">
        <w:rPr>
          <w:sz w:val="24"/>
          <w:szCs w:val="24"/>
        </w:rPr>
        <w:t xml:space="preserve"> to him</w:t>
      </w:r>
      <w:r w:rsidR="0008168E">
        <w:rPr>
          <w:sz w:val="24"/>
          <w:szCs w:val="24"/>
        </w:rPr>
        <w:t>self,</w:t>
      </w:r>
      <w:r w:rsidR="00EB610B" w:rsidRPr="00F32D99">
        <w:rPr>
          <w:sz w:val="24"/>
          <w:szCs w:val="24"/>
        </w:rPr>
        <w:t xml:space="preserve"> </w:t>
      </w:r>
      <w:r w:rsidR="0008168E">
        <w:rPr>
          <w:sz w:val="24"/>
          <w:szCs w:val="24"/>
        </w:rPr>
        <w:t>h</w:t>
      </w:r>
      <w:r w:rsidR="00EB610B" w:rsidRPr="00F32D99">
        <w:rPr>
          <w:sz w:val="24"/>
          <w:szCs w:val="24"/>
        </w:rPr>
        <w:t xml:space="preserve">e can have no doubt </w:t>
      </w:r>
      <w:r w:rsidR="00C9135D" w:rsidRPr="00F32D99">
        <w:rPr>
          <w:sz w:val="24"/>
          <w:szCs w:val="24"/>
        </w:rPr>
        <w:t>that</w:t>
      </w:r>
      <w:r w:rsidR="00EB610B" w:rsidRPr="00F32D99">
        <w:rPr>
          <w:sz w:val="24"/>
          <w:szCs w:val="24"/>
        </w:rPr>
        <w:t xml:space="preserve"> </w:t>
      </w:r>
      <w:r w:rsidR="0008168E">
        <w:rPr>
          <w:sz w:val="24"/>
          <w:szCs w:val="24"/>
        </w:rPr>
        <w:t>it</w:t>
      </w:r>
      <w:r w:rsidR="00EB610B" w:rsidRPr="00F32D99">
        <w:rPr>
          <w:sz w:val="24"/>
          <w:szCs w:val="24"/>
        </w:rPr>
        <w:t xml:space="preserve"> reaches all the way to him, because such doubt would have to include his existence, which is not in doubt.</w:t>
      </w:r>
      <w:r w:rsidR="00857AA7" w:rsidRPr="00F32D99">
        <w:rPr>
          <w:sz w:val="24"/>
          <w:szCs w:val="24"/>
        </w:rPr>
        <w:t xml:space="preserve"> </w:t>
      </w:r>
      <w:r w:rsidR="00B942FD" w:rsidRPr="00F32D99">
        <w:rPr>
          <w:sz w:val="24"/>
          <w:szCs w:val="24"/>
        </w:rPr>
        <w:t>During much of infancy</w:t>
      </w:r>
      <w:r w:rsidR="00857AA7" w:rsidRPr="00F32D99">
        <w:rPr>
          <w:sz w:val="24"/>
          <w:szCs w:val="24"/>
        </w:rPr>
        <w:t>, therefore</w:t>
      </w:r>
      <w:r w:rsidR="00B942FD" w:rsidRPr="00F32D99">
        <w:rPr>
          <w:sz w:val="24"/>
          <w:szCs w:val="24"/>
        </w:rPr>
        <w:t xml:space="preserve">, he </w:t>
      </w:r>
      <w:r w:rsidR="00513E25" w:rsidRPr="00F32D99">
        <w:rPr>
          <w:sz w:val="24"/>
          <w:szCs w:val="24"/>
        </w:rPr>
        <w:t xml:space="preserve">probably </w:t>
      </w:r>
      <w:r w:rsidR="00A968C3" w:rsidRPr="00F32D99">
        <w:rPr>
          <w:sz w:val="24"/>
          <w:szCs w:val="24"/>
        </w:rPr>
        <w:t xml:space="preserve">feels known </w:t>
      </w:r>
      <w:r w:rsidR="008A0AD7">
        <w:rPr>
          <w:sz w:val="24"/>
          <w:szCs w:val="24"/>
        </w:rPr>
        <w:t xml:space="preserve">by her </w:t>
      </w:r>
      <w:r w:rsidR="0056032B" w:rsidRPr="00F32D99">
        <w:rPr>
          <w:sz w:val="24"/>
          <w:szCs w:val="24"/>
        </w:rPr>
        <w:t xml:space="preserve">through and through. </w:t>
      </w:r>
      <w:r w:rsidR="0044082D" w:rsidRPr="00F32D99">
        <w:rPr>
          <w:sz w:val="24"/>
          <w:szCs w:val="24"/>
        </w:rPr>
        <w:t>When she</w:t>
      </w:r>
      <w:r w:rsidR="00D932CA" w:rsidRPr="00F32D99">
        <w:rPr>
          <w:sz w:val="24"/>
          <w:szCs w:val="24"/>
        </w:rPr>
        <w:t xml:space="preserve"> fails to understand </w:t>
      </w:r>
      <w:r w:rsidR="00B942FD" w:rsidRPr="00F32D99">
        <w:rPr>
          <w:sz w:val="24"/>
          <w:szCs w:val="24"/>
        </w:rPr>
        <w:t>what he wants</w:t>
      </w:r>
      <w:r w:rsidR="008A0AD7">
        <w:rPr>
          <w:sz w:val="24"/>
          <w:szCs w:val="24"/>
        </w:rPr>
        <w:t xml:space="preserve"> and he</w:t>
      </w:r>
      <w:r w:rsidR="00584C93" w:rsidRPr="00F32D99">
        <w:rPr>
          <w:sz w:val="24"/>
          <w:szCs w:val="24"/>
        </w:rPr>
        <w:t xml:space="preserve"> flies into a rage, </w:t>
      </w:r>
      <w:r w:rsidR="008A0AD7">
        <w:rPr>
          <w:sz w:val="24"/>
          <w:szCs w:val="24"/>
        </w:rPr>
        <w:t xml:space="preserve">this may baffle </w:t>
      </w:r>
      <w:r w:rsidR="00EB0750">
        <w:rPr>
          <w:sz w:val="24"/>
          <w:szCs w:val="24"/>
        </w:rPr>
        <w:t>her</w:t>
      </w:r>
      <w:r w:rsidR="001F1F44" w:rsidRPr="00F32D99">
        <w:rPr>
          <w:sz w:val="24"/>
          <w:szCs w:val="24"/>
        </w:rPr>
        <w:t xml:space="preserve"> (</w:t>
      </w:r>
      <w:r w:rsidR="00584C93" w:rsidRPr="00F32D99">
        <w:rPr>
          <w:sz w:val="24"/>
          <w:szCs w:val="24"/>
        </w:rPr>
        <w:t>"Doesn't he see I'm trying</w:t>
      </w:r>
      <w:r w:rsidR="008A0AD7">
        <w:rPr>
          <w:sz w:val="24"/>
          <w:szCs w:val="24"/>
        </w:rPr>
        <w:t xml:space="preserve"> to understand</w:t>
      </w:r>
      <w:r w:rsidR="00EB0750">
        <w:rPr>
          <w:sz w:val="24"/>
          <w:szCs w:val="24"/>
        </w:rPr>
        <w:t xml:space="preserve"> him</w:t>
      </w:r>
      <w:r w:rsidR="00584C93" w:rsidRPr="00F32D99">
        <w:rPr>
          <w:sz w:val="24"/>
          <w:szCs w:val="24"/>
        </w:rPr>
        <w:t>?"</w:t>
      </w:r>
      <w:r w:rsidR="001F1F44" w:rsidRPr="00F32D99">
        <w:rPr>
          <w:sz w:val="24"/>
          <w:szCs w:val="24"/>
        </w:rPr>
        <w:t>)</w:t>
      </w:r>
      <w:r w:rsidR="008A0AD7">
        <w:rPr>
          <w:sz w:val="24"/>
          <w:szCs w:val="24"/>
        </w:rPr>
        <w:t>,</w:t>
      </w:r>
      <w:r w:rsidR="001F1F44" w:rsidRPr="00F32D99">
        <w:rPr>
          <w:sz w:val="24"/>
          <w:szCs w:val="24"/>
        </w:rPr>
        <w:t xml:space="preserve"> </w:t>
      </w:r>
      <w:r w:rsidR="00584C93" w:rsidRPr="00F32D99">
        <w:rPr>
          <w:sz w:val="24"/>
          <w:szCs w:val="24"/>
        </w:rPr>
        <w:t xml:space="preserve">but </w:t>
      </w:r>
      <w:r w:rsidR="008A0AD7">
        <w:rPr>
          <w:sz w:val="24"/>
          <w:szCs w:val="24"/>
        </w:rPr>
        <w:t xml:space="preserve">his rage </w:t>
      </w:r>
      <w:r w:rsidR="00584C93" w:rsidRPr="00F32D99">
        <w:rPr>
          <w:sz w:val="24"/>
          <w:szCs w:val="24"/>
        </w:rPr>
        <w:t xml:space="preserve">is quite comprehensible if he believes that she knows </w:t>
      </w:r>
      <w:r w:rsidR="008A0AD7">
        <w:rPr>
          <w:sz w:val="24"/>
          <w:szCs w:val="24"/>
        </w:rPr>
        <w:t>his every desire</w:t>
      </w:r>
      <w:r w:rsidR="00584C93" w:rsidRPr="00F32D99">
        <w:rPr>
          <w:sz w:val="24"/>
          <w:szCs w:val="24"/>
        </w:rPr>
        <w:t xml:space="preserve"> and is </w:t>
      </w:r>
      <w:r w:rsidR="00D932CA" w:rsidRPr="00F32D99">
        <w:rPr>
          <w:sz w:val="24"/>
          <w:szCs w:val="24"/>
        </w:rPr>
        <w:t>frustrating him</w:t>
      </w:r>
      <w:r w:rsidR="0044082D" w:rsidRPr="00F32D99">
        <w:rPr>
          <w:sz w:val="24"/>
          <w:szCs w:val="24"/>
        </w:rPr>
        <w:t xml:space="preserve"> </w:t>
      </w:r>
      <w:r w:rsidR="00A91510" w:rsidRPr="00F32D99">
        <w:rPr>
          <w:sz w:val="24"/>
          <w:szCs w:val="24"/>
        </w:rPr>
        <w:t>(</w:t>
      </w:r>
      <w:r w:rsidR="00D932CA" w:rsidRPr="00F32D99">
        <w:rPr>
          <w:sz w:val="24"/>
          <w:szCs w:val="24"/>
        </w:rPr>
        <w:t xml:space="preserve">cf. </w:t>
      </w:r>
      <w:proofErr w:type="spellStart"/>
      <w:r w:rsidR="00A91510" w:rsidRPr="00F32D99">
        <w:rPr>
          <w:sz w:val="24"/>
          <w:szCs w:val="24"/>
        </w:rPr>
        <w:t>Fonagy</w:t>
      </w:r>
      <w:proofErr w:type="spellEnd"/>
      <w:r w:rsidR="00A91510" w:rsidRPr="00F32D99">
        <w:rPr>
          <w:sz w:val="24"/>
          <w:szCs w:val="24"/>
        </w:rPr>
        <w:t xml:space="preserve"> et al. 2007: 311).</w:t>
      </w:r>
    </w:p>
    <w:p w14:paraId="29C9E1E9" w14:textId="77777777" w:rsidR="003F00EC" w:rsidRPr="00F32D99" w:rsidRDefault="009E41C6" w:rsidP="0008168E">
      <w:pPr>
        <w:rPr>
          <w:sz w:val="24"/>
          <w:szCs w:val="24"/>
        </w:rPr>
      </w:pPr>
      <w:r>
        <w:rPr>
          <w:sz w:val="24"/>
          <w:szCs w:val="24"/>
        </w:rPr>
        <w:t>Attunements to the child's affects</w:t>
      </w:r>
      <w:r w:rsidR="005F7811" w:rsidRPr="00F32D99">
        <w:rPr>
          <w:sz w:val="24"/>
          <w:szCs w:val="24"/>
        </w:rPr>
        <w:t xml:space="preserve"> </w:t>
      </w:r>
      <w:r w:rsidR="009101E4" w:rsidRPr="00F32D99">
        <w:rPr>
          <w:sz w:val="24"/>
          <w:szCs w:val="24"/>
        </w:rPr>
        <w:t xml:space="preserve">will </w:t>
      </w:r>
      <w:r w:rsidR="003A54DE" w:rsidRPr="00F32D99">
        <w:rPr>
          <w:sz w:val="24"/>
          <w:szCs w:val="24"/>
        </w:rPr>
        <w:t xml:space="preserve">later </w:t>
      </w:r>
      <w:r w:rsidR="009101E4" w:rsidRPr="00F32D99">
        <w:rPr>
          <w:sz w:val="24"/>
          <w:szCs w:val="24"/>
        </w:rPr>
        <w:t>serve</w:t>
      </w:r>
      <w:r w:rsidR="005F7811" w:rsidRPr="00F32D99">
        <w:rPr>
          <w:sz w:val="24"/>
          <w:szCs w:val="24"/>
        </w:rPr>
        <w:t xml:space="preserve"> as </w:t>
      </w:r>
      <w:r w:rsidR="009101E4" w:rsidRPr="00F32D99">
        <w:rPr>
          <w:sz w:val="24"/>
          <w:szCs w:val="24"/>
        </w:rPr>
        <w:t xml:space="preserve">the </w:t>
      </w:r>
      <w:r w:rsidR="00421343" w:rsidRPr="00F32D99">
        <w:rPr>
          <w:sz w:val="24"/>
          <w:szCs w:val="24"/>
        </w:rPr>
        <w:t>foundation</w:t>
      </w:r>
      <w:r w:rsidR="003F00EC" w:rsidRPr="00F32D99">
        <w:rPr>
          <w:sz w:val="24"/>
          <w:szCs w:val="24"/>
        </w:rPr>
        <w:t xml:space="preserve"> for </w:t>
      </w:r>
      <w:r w:rsidR="009101E4" w:rsidRPr="00F32D99">
        <w:rPr>
          <w:sz w:val="24"/>
          <w:szCs w:val="24"/>
        </w:rPr>
        <w:t xml:space="preserve">a structural feature of </w:t>
      </w:r>
      <w:r w:rsidR="009101E4" w:rsidRPr="00F32D99">
        <w:rPr>
          <w:i/>
          <w:iCs/>
          <w:sz w:val="24"/>
          <w:szCs w:val="24"/>
        </w:rPr>
        <w:t>language</w:t>
      </w:r>
      <w:r w:rsidR="005F7811" w:rsidRPr="00F32D99">
        <w:rPr>
          <w:sz w:val="24"/>
          <w:szCs w:val="24"/>
        </w:rPr>
        <w:t>:</w:t>
      </w:r>
      <w:r w:rsidR="00353D60" w:rsidRPr="00F32D99">
        <w:rPr>
          <w:sz w:val="24"/>
          <w:szCs w:val="24"/>
        </w:rPr>
        <w:t xml:space="preserve"> </w:t>
      </w:r>
      <w:r w:rsidR="005F7811" w:rsidRPr="00F32D99">
        <w:rPr>
          <w:sz w:val="24"/>
          <w:szCs w:val="24"/>
        </w:rPr>
        <w:t>T</w:t>
      </w:r>
      <w:r w:rsidR="003F00EC" w:rsidRPr="00F32D99">
        <w:rPr>
          <w:sz w:val="24"/>
          <w:szCs w:val="24"/>
        </w:rPr>
        <w:t xml:space="preserve">he predicates </w:t>
      </w:r>
      <w:r w:rsidR="00A2610C" w:rsidRPr="00F32D99">
        <w:rPr>
          <w:sz w:val="24"/>
          <w:szCs w:val="24"/>
        </w:rPr>
        <w:t>in statements like "I'm in pain" or "I</w:t>
      </w:r>
      <w:r w:rsidR="004E25D0" w:rsidRPr="00F32D99">
        <w:rPr>
          <w:sz w:val="24"/>
          <w:szCs w:val="24"/>
        </w:rPr>
        <w:t>'m so happy!"</w:t>
      </w:r>
      <w:r w:rsidR="0008168E" w:rsidRPr="00F32D99">
        <w:rPr>
          <w:sz w:val="24"/>
          <w:szCs w:val="24"/>
        </w:rPr>
        <w:t xml:space="preserve"> </w:t>
      </w:r>
      <w:r w:rsidR="003F00EC" w:rsidRPr="00F32D99">
        <w:rPr>
          <w:sz w:val="24"/>
          <w:szCs w:val="24"/>
        </w:rPr>
        <w:t xml:space="preserve">"are both self-ascribable otherwise than </w:t>
      </w:r>
      <w:proofErr w:type="gramStart"/>
      <w:r w:rsidR="003F00EC" w:rsidRPr="00F32D99">
        <w:rPr>
          <w:sz w:val="24"/>
          <w:szCs w:val="24"/>
        </w:rPr>
        <w:t>on the basis of</w:t>
      </w:r>
      <w:proofErr w:type="gramEnd"/>
      <w:r w:rsidR="003F00EC" w:rsidRPr="00F32D99">
        <w:rPr>
          <w:sz w:val="24"/>
          <w:szCs w:val="24"/>
        </w:rPr>
        <w:t xml:space="preserve"> observation of the </w:t>
      </w:r>
      <w:proofErr w:type="spellStart"/>
      <w:r w:rsidR="003F00EC" w:rsidRPr="00F32D99">
        <w:rPr>
          <w:sz w:val="24"/>
          <w:szCs w:val="24"/>
        </w:rPr>
        <w:t>behaviour</w:t>
      </w:r>
      <w:proofErr w:type="spellEnd"/>
      <w:r w:rsidR="003F00EC" w:rsidRPr="00F32D99">
        <w:rPr>
          <w:sz w:val="24"/>
          <w:szCs w:val="24"/>
        </w:rPr>
        <w:t xml:space="preserve"> of the subject of them, and other-ascribable on the basis of </w:t>
      </w:r>
      <w:proofErr w:type="spellStart"/>
      <w:r w:rsidR="003F00EC" w:rsidRPr="00F32D99">
        <w:rPr>
          <w:sz w:val="24"/>
          <w:szCs w:val="24"/>
        </w:rPr>
        <w:t>behaviour</w:t>
      </w:r>
      <w:proofErr w:type="spellEnd"/>
      <w:r w:rsidR="003F00EC" w:rsidRPr="00F32D99">
        <w:rPr>
          <w:sz w:val="24"/>
          <w:szCs w:val="24"/>
        </w:rPr>
        <w:t xml:space="preserve"> criteria. To learn their use is to learn both aspects of their use" (Strawson 1959: 108). For example:</w:t>
      </w:r>
    </w:p>
    <w:p w14:paraId="40EC830F" w14:textId="77777777" w:rsidR="003F00EC" w:rsidRPr="00F32D99" w:rsidRDefault="003F00EC" w:rsidP="003F00EC">
      <w:pPr>
        <w:rPr>
          <w:sz w:val="24"/>
          <w:szCs w:val="24"/>
        </w:rPr>
      </w:pPr>
    </w:p>
    <w:p w14:paraId="4C6CA101" w14:textId="77777777" w:rsidR="003F00EC" w:rsidRPr="00F32D99" w:rsidRDefault="003F00EC" w:rsidP="002307E0">
      <w:pPr>
        <w:ind w:left="720" w:firstLine="0"/>
        <w:rPr>
          <w:sz w:val="24"/>
          <w:szCs w:val="24"/>
        </w:rPr>
      </w:pPr>
      <w:r w:rsidRPr="00F32D99">
        <w:rPr>
          <w:sz w:val="24"/>
          <w:szCs w:val="24"/>
        </w:rPr>
        <w:lastRenderedPageBreak/>
        <w:t xml:space="preserve">X's depression </w:t>
      </w:r>
      <w:r w:rsidRPr="00F32D99">
        <w:rPr>
          <w:i/>
          <w:iCs/>
          <w:sz w:val="24"/>
          <w:szCs w:val="24"/>
        </w:rPr>
        <w:t>is</w:t>
      </w:r>
      <w:r w:rsidRPr="00F32D99">
        <w:rPr>
          <w:sz w:val="24"/>
          <w:szCs w:val="24"/>
        </w:rPr>
        <w:t xml:space="preserve"> something, </w:t>
      </w:r>
      <w:proofErr w:type="gramStart"/>
      <w:r w:rsidRPr="00F32D99">
        <w:rPr>
          <w:sz w:val="24"/>
          <w:szCs w:val="24"/>
        </w:rPr>
        <w:t>one and the same</w:t>
      </w:r>
      <w:proofErr w:type="gramEnd"/>
      <w:r w:rsidRPr="00F32D99">
        <w:rPr>
          <w:sz w:val="24"/>
          <w:szCs w:val="24"/>
        </w:rPr>
        <w:t xml:space="preserve"> thing, which is felt, but not observed, by X, and observed, but not felt, by others than X. (Of course, what can be observed can also be faked or disguised.) To refuse to accept this is to refuse to accept the </w:t>
      </w:r>
      <w:r w:rsidRPr="00F32D99">
        <w:rPr>
          <w:i/>
          <w:iCs/>
          <w:sz w:val="24"/>
          <w:szCs w:val="24"/>
        </w:rPr>
        <w:t>structure</w:t>
      </w:r>
      <w:r w:rsidRPr="00F32D99">
        <w:rPr>
          <w:sz w:val="24"/>
          <w:szCs w:val="24"/>
        </w:rPr>
        <w:t xml:space="preserve"> of the language in which we talk about depression. (Strawson 1959: 109, his </w:t>
      </w:r>
      <w:r w:rsidR="002307E0" w:rsidRPr="00F32D99">
        <w:rPr>
          <w:sz w:val="24"/>
          <w:szCs w:val="24"/>
        </w:rPr>
        <w:t>emphases</w:t>
      </w:r>
      <w:r w:rsidRPr="00F32D99">
        <w:rPr>
          <w:sz w:val="24"/>
          <w:szCs w:val="24"/>
        </w:rPr>
        <w:t>)</w:t>
      </w:r>
    </w:p>
    <w:p w14:paraId="7E6972EF" w14:textId="77777777" w:rsidR="003F00EC" w:rsidRPr="00F32D99" w:rsidRDefault="003F00EC" w:rsidP="003F00EC">
      <w:pPr>
        <w:rPr>
          <w:sz w:val="24"/>
          <w:szCs w:val="24"/>
        </w:rPr>
      </w:pPr>
    </w:p>
    <w:p w14:paraId="2E6B3748" w14:textId="77777777" w:rsidR="004819E2" w:rsidRPr="00F32D99" w:rsidRDefault="00313C1E" w:rsidP="00FD3AA1">
      <w:pPr>
        <w:ind w:firstLine="0"/>
        <w:rPr>
          <w:sz w:val="24"/>
          <w:szCs w:val="24"/>
        </w:rPr>
      </w:pPr>
      <w:r>
        <w:rPr>
          <w:sz w:val="24"/>
          <w:szCs w:val="24"/>
        </w:rPr>
        <w:t xml:space="preserve">Predicates like </w:t>
      </w:r>
      <w:r w:rsidRPr="00313C1E">
        <w:rPr>
          <w:i/>
          <w:iCs/>
          <w:sz w:val="24"/>
          <w:szCs w:val="24"/>
        </w:rPr>
        <w:t>depressed</w:t>
      </w:r>
      <w:r>
        <w:rPr>
          <w:sz w:val="24"/>
          <w:szCs w:val="24"/>
        </w:rPr>
        <w:t xml:space="preserve">, </w:t>
      </w:r>
      <w:r w:rsidRPr="00313C1E">
        <w:rPr>
          <w:i/>
          <w:iCs/>
          <w:sz w:val="24"/>
          <w:szCs w:val="24"/>
        </w:rPr>
        <w:t>happy</w:t>
      </w:r>
      <w:r>
        <w:rPr>
          <w:sz w:val="24"/>
          <w:szCs w:val="24"/>
        </w:rPr>
        <w:t xml:space="preserve">, and </w:t>
      </w:r>
      <w:r w:rsidRPr="00313C1E">
        <w:rPr>
          <w:i/>
          <w:iCs/>
          <w:sz w:val="24"/>
          <w:szCs w:val="24"/>
        </w:rPr>
        <w:t>in pain</w:t>
      </w:r>
      <w:r w:rsidR="00DE227F">
        <w:rPr>
          <w:sz w:val="24"/>
          <w:szCs w:val="24"/>
        </w:rPr>
        <w:t xml:space="preserve"> </w:t>
      </w:r>
      <w:r w:rsidR="00A63C27">
        <w:rPr>
          <w:sz w:val="24"/>
          <w:szCs w:val="24"/>
        </w:rPr>
        <w:t>are</w:t>
      </w:r>
      <w:r w:rsidR="00DE227F">
        <w:rPr>
          <w:sz w:val="24"/>
          <w:szCs w:val="24"/>
        </w:rPr>
        <w:t xml:space="preserve"> </w:t>
      </w:r>
      <w:r w:rsidR="00DE227F" w:rsidRPr="00A63C27">
        <w:rPr>
          <w:sz w:val="24"/>
          <w:szCs w:val="24"/>
        </w:rPr>
        <w:t>asymmetrical</w:t>
      </w:r>
      <w:r w:rsidR="00685A39">
        <w:rPr>
          <w:i/>
          <w:iCs/>
          <w:sz w:val="24"/>
          <w:szCs w:val="24"/>
        </w:rPr>
        <w:t xml:space="preserve"> </w:t>
      </w:r>
      <w:r w:rsidR="00A63C27">
        <w:rPr>
          <w:sz w:val="24"/>
          <w:szCs w:val="24"/>
        </w:rPr>
        <w:t>(McGinn 1997: 122)</w:t>
      </w:r>
      <w:r w:rsidR="00DE227F">
        <w:rPr>
          <w:sz w:val="24"/>
          <w:szCs w:val="24"/>
        </w:rPr>
        <w:t xml:space="preserve">. </w:t>
      </w:r>
      <w:r w:rsidR="00862D98">
        <w:rPr>
          <w:sz w:val="24"/>
          <w:szCs w:val="24"/>
        </w:rPr>
        <w:t xml:space="preserve">Each must </w:t>
      </w:r>
      <w:r w:rsidR="006A014A" w:rsidRPr="00F32D99">
        <w:rPr>
          <w:sz w:val="24"/>
          <w:szCs w:val="24"/>
        </w:rPr>
        <w:t>be</w:t>
      </w:r>
      <w:r w:rsidR="00B473A8" w:rsidRPr="00F32D99">
        <w:rPr>
          <w:sz w:val="24"/>
          <w:szCs w:val="24"/>
        </w:rPr>
        <w:t xml:space="preserve"> learned with </w:t>
      </w:r>
      <w:r w:rsidR="00DE227F">
        <w:rPr>
          <w:sz w:val="24"/>
          <w:szCs w:val="24"/>
        </w:rPr>
        <w:t>two</w:t>
      </w:r>
      <w:r w:rsidR="00B473A8" w:rsidRPr="00F32D99">
        <w:rPr>
          <w:sz w:val="24"/>
          <w:szCs w:val="24"/>
        </w:rPr>
        <w:t xml:space="preserve"> conditions of application</w:t>
      </w:r>
      <w:r w:rsidR="00DE227F">
        <w:rPr>
          <w:sz w:val="24"/>
          <w:szCs w:val="24"/>
        </w:rPr>
        <w:t>, one for me and a second for others</w:t>
      </w:r>
      <w:r w:rsidR="001251BE" w:rsidRPr="00F32D99">
        <w:rPr>
          <w:sz w:val="24"/>
          <w:szCs w:val="24"/>
        </w:rPr>
        <w:t>.</w:t>
      </w:r>
      <w:r w:rsidR="006A014A" w:rsidRPr="00F32D99">
        <w:rPr>
          <w:sz w:val="24"/>
          <w:szCs w:val="24"/>
        </w:rPr>
        <w:t xml:space="preserve"> </w:t>
      </w:r>
      <w:r w:rsidR="00FD3AA1">
        <w:rPr>
          <w:sz w:val="24"/>
          <w:szCs w:val="24"/>
        </w:rPr>
        <w:t xml:space="preserve">We can now see how </w:t>
      </w:r>
      <w:r w:rsidR="00DE227F">
        <w:rPr>
          <w:sz w:val="24"/>
          <w:szCs w:val="24"/>
        </w:rPr>
        <w:t>t</w:t>
      </w:r>
      <w:r w:rsidR="00F520AA" w:rsidRPr="00F32D99">
        <w:rPr>
          <w:sz w:val="24"/>
          <w:szCs w:val="24"/>
        </w:rPr>
        <w:t xml:space="preserve">he </w:t>
      </w:r>
      <w:r w:rsidR="00DE227F">
        <w:rPr>
          <w:sz w:val="24"/>
          <w:szCs w:val="24"/>
        </w:rPr>
        <w:t xml:space="preserve">learning of both conditions can occur in a single </w:t>
      </w:r>
      <w:r w:rsidR="003C24B6">
        <w:rPr>
          <w:sz w:val="24"/>
          <w:szCs w:val="24"/>
        </w:rPr>
        <w:t>event</w:t>
      </w:r>
      <w:r w:rsidR="00DE227F">
        <w:rPr>
          <w:sz w:val="24"/>
          <w:szCs w:val="24"/>
        </w:rPr>
        <w:t xml:space="preserve"> of </w:t>
      </w:r>
      <w:r w:rsidR="00F520AA" w:rsidRPr="00F32D99">
        <w:rPr>
          <w:sz w:val="24"/>
          <w:szCs w:val="24"/>
        </w:rPr>
        <w:t>affect-attunement</w:t>
      </w:r>
      <w:r w:rsidR="001251BE" w:rsidRPr="00F32D99">
        <w:rPr>
          <w:sz w:val="24"/>
          <w:szCs w:val="24"/>
        </w:rPr>
        <w:t>.</w:t>
      </w:r>
      <w:r w:rsidR="001A0E5B" w:rsidRPr="00F32D99">
        <w:rPr>
          <w:sz w:val="24"/>
          <w:szCs w:val="24"/>
        </w:rPr>
        <w:t xml:space="preserve"> </w:t>
      </w:r>
    </w:p>
    <w:p w14:paraId="623493C1" w14:textId="77777777" w:rsidR="003F00EC" w:rsidRPr="00F32D99" w:rsidRDefault="003F00EC" w:rsidP="004819E2">
      <w:pPr>
        <w:rPr>
          <w:sz w:val="24"/>
          <w:szCs w:val="24"/>
        </w:rPr>
      </w:pPr>
      <w:r w:rsidRPr="00F32D99">
        <w:rPr>
          <w:sz w:val="24"/>
          <w:szCs w:val="24"/>
        </w:rPr>
        <w:t xml:space="preserve">In sum, the carer reveals the baby to himself not only as carnal and active, but also as having feelings that are known by </w:t>
      </w:r>
      <w:r w:rsidR="001931A3" w:rsidRPr="00F32D99">
        <w:rPr>
          <w:sz w:val="24"/>
          <w:szCs w:val="24"/>
        </w:rPr>
        <w:t>her</w:t>
      </w:r>
      <w:r w:rsidRPr="00F32D99">
        <w:rPr>
          <w:sz w:val="24"/>
          <w:szCs w:val="24"/>
        </w:rPr>
        <w:t xml:space="preserve">, </w:t>
      </w:r>
      <w:proofErr w:type="gramStart"/>
      <w:r w:rsidRPr="00F32D99">
        <w:rPr>
          <w:sz w:val="24"/>
          <w:szCs w:val="24"/>
        </w:rPr>
        <w:t>despite the fact that</w:t>
      </w:r>
      <w:proofErr w:type="gramEnd"/>
      <w:r w:rsidRPr="00F32D99">
        <w:rPr>
          <w:sz w:val="24"/>
          <w:szCs w:val="24"/>
        </w:rPr>
        <w:t xml:space="preserve"> only the baby feels them in the </w:t>
      </w:r>
      <w:r w:rsidR="00D85CD3" w:rsidRPr="00F32D99">
        <w:rPr>
          <w:sz w:val="24"/>
          <w:szCs w:val="24"/>
        </w:rPr>
        <w:t xml:space="preserve">exclusive </w:t>
      </w:r>
      <w:r w:rsidRPr="00F32D99">
        <w:rPr>
          <w:sz w:val="24"/>
          <w:szCs w:val="24"/>
        </w:rPr>
        <w:t xml:space="preserve">way he does.  </w:t>
      </w:r>
    </w:p>
    <w:p w14:paraId="161541B6" w14:textId="77777777" w:rsidR="003F00EC" w:rsidRPr="00F32D99" w:rsidRDefault="003F00EC" w:rsidP="003F00EC">
      <w:pPr>
        <w:rPr>
          <w:sz w:val="24"/>
          <w:szCs w:val="24"/>
        </w:rPr>
      </w:pPr>
    </w:p>
    <w:p w14:paraId="48869A7D" w14:textId="77777777" w:rsidR="00582A28" w:rsidRPr="00F32D99" w:rsidRDefault="00582A28" w:rsidP="006D30F7">
      <w:pPr>
        <w:pStyle w:val="Heading5"/>
      </w:pPr>
      <w:r w:rsidRPr="00F32D99">
        <w:t>Self-continuity</w:t>
      </w:r>
      <w:r w:rsidR="0036081C" w:rsidRPr="00F32D99">
        <w:t xml:space="preserve"> (early stage)</w:t>
      </w:r>
    </w:p>
    <w:p w14:paraId="6EE1902A" w14:textId="77777777" w:rsidR="004C1965" w:rsidRPr="00F32D99" w:rsidRDefault="0036081C" w:rsidP="00827D47">
      <w:pPr>
        <w:rPr>
          <w:sz w:val="24"/>
          <w:szCs w:val="24"/>
        </w:rPr>
      </w:pPr>
      <w:r w:rsidRPr="00F32D99">
        <w:rPr>
          <w:sz w:val="24"/>
          <w:szCs w:val="24"/>
        </w:rPr>
        <w:t xml:space="preserve">The reader may ask, "If there are various carers, then wouldn't there be various selves, a different self for each? How could the </w:t>
      </w:r>
      <w:proofErr w:type="spellStart"/>
      <w:r w:rsidRPr="00F32D99">
        <w:rPr>
          <w:sz w:val="24"/>
          <w:szCs w:val="24"/>
        </w:rPr>
        <w:t>self have</w:t>
      </w:r>
      <w:proofErr w:type="spellEnd"/>
      <w:r w:rsidRPr="00F32D99">
        <w:rPr>
          <w:sz w:val="24"/>
          <w:szCs w:val="24"/>
        </w:rPr>
        <w:t xml:space="preserve"> consistency over time?" I need to present more material before I can answer</w:t>
      </w:r>
      <w:r w:rsidR="00115FF2" w:rsidRPr="00F32D99">
        <w:rPr>
          <w:sz w:val="24"/>
          <w:szCs w:val="24"/>
        </w:rPr>
        <w:t xml:space="preserve"> fully</w:t>
      </w:r>
      <w:r w:rsidRPr="00F32D99">
        <w:rPr>
          <w:sz w:val="24"/>
          <w:szCs w:val="24"/>
        </w:rPr>
        <w:t xml:space="preserve">, but the following may be </w:t>
      </w:r>
      <w:r w:rsidR="005938E6" w:rsidRPr="00F32D99">
        <w:rPr>
          <w:sz w:val="24"/>
          <w:szCs w:val="24"/>
        </w:rPr>
        <w:t>mentioned</w:t>
      </w:r>
      <w:r w:rsidRPr="00F32D99">
        <w:rPr>
          <w:sz w:val="24"/>
          <w:szCs w:val="24"/>
        </w:rPr>
        <w:t xml:space="preserve"> for </w:t>
      </w:r>
      <w:r w:rsidR="00EB4F0E" w:rsidRPr="00F32D99">
        <w:rPr>
          <w:sz w:val="24"/>
          <w:szCs w:val="24"/>
        </w:rPr>
        <w:t xml:space="preserve">now. </w:t>
      </w:r>
      <w:r w:rsidR="00503526" w:rsidRPr="00F32D99">
        <w:rPr>
          <w:sz w:val="24"/>
          <w:szCs w:val="24"/>
        </w:rPr>
        <w:t>F</w:t>
      </w:r>
      <w:r w:rsidR="00EB4F0E" w:rsidRPr="00F32D99">
        <w:rPr>
          <w:sz w:val="24"/>
          <w:szCs w:val="24"/>
        </w:rPr>
        <w:t>rom 2 month</w:t>
      </w:r>
      <w:r w:rsidR="00503526" w:rsidRPr="00F32D99">
        <w:rPr>
          <w:sz w:val="24"/>
          <w:szCs w:val="24"/>
        </w:rPr>
        <w:t xml:space="preserve">s of age, </w:t>
      </w:r>
      <w:proofErr w:type="gramStart"/>
      <w:r w:rsidR="00EB4F0E" w:rsidRPr="00F32D99">
        <w:rPr>
          <w:sz w:val="24"/>
          <w:szCs w:val="24"/>
        </w:rPr>
        <w:t>with regard to</w:t>
      </w:r>
      <w:proofErr w:type="gramEnd"/>
      <w:r w:rsidR="00EB4F0E" w:rsidRPr="00F32D99">
        <w:rPr>
          <w:sz w:val="24"/>
          <w:szCs w:val="24"/>
        </w:rPr>
        <w:t xml:space="preserve"> smiling, vocalizing, and attentiveness, </w:t>
      </w:r>
      <w:r w:rsidR="008F64B4" w:rsidRPr="00F32D99">
        <w:rPr>
          <w:sz w:val="24"/>
          <w:szCs w:val="24"/>
        </w:rPr>
        <w:t xml:space="preserve">infants will be most responsive to people whose level of contingency is </w:t>
      </w:r>
      <w:r w:rsidR="00F368AB" w:rsidRPr="00F32D99">
        <w:rPr>
          <w:sz w:val="24"/>
          <w:szCs w:val="24"/>
        </w:rPr>
        <w:t xml:space="preserve">like </w:t>
      </w:r>
      <w:r w:rsidR="008F64B4" w:rsidRPr="00F32D99">
        <w:rPr>
          <w:sz w:val="24"/>
          <w:szCs w:val="24"/>
        </w:rPr>
        <w:t>that of their parents</w:t>
      </w:r>
      <w:r w:rsidRPr="00F32D99">
        <w:rPr>
          <w:sz w:val="24"/>
          <w:szCs w:val="24"/>
        </w:rPr>
        <w:t xml:space="preserve"> (Bigelow and Rochat: 2006). </w:t>
      </w:r>
      <w:r w:rsidR="004C1965" w:rsidRPr="00F32D99">
        <w:rPr>
          <w:sz w:val="24"/>
          <w:szCs w:val="24"/>
        </w:rPr>
        <w:t xml:space="preserve">By 7 or 8 months, </w:t>
      </w:r>
      <w:r w:rsidR="003D2ECB" w:rsidRPr="00F32D99">
        <w:rPr>
          <w:sz w:val="24"/>
          <w:szCs w:val="24"/>
        </w:rPr>
        <w:t xml:space="preserve">as said, </w:t>
      </w:r>
      <w:r w:rsidR="004C1965" w:rsidRPr="00F32D99">
        <w:rPr>
          <w:sz w:val="24"/>
          <w:szCs w:val="24"/>
        </w:rPr>
        <w:t xml:space="preserve">affect-attunement will </w:t>
      </w:r>
      <w:r w:rsidR="008A7C54" w:rsidRPr="00F32D99">
        <w:rPr>
          <w:sz w:val="24"/>
          <w:szCs w:val="24"/>
        </w:rPr>
        <w:t xml:space="preserve">have </w:t>
      </w:r>
      <w:r w:rsidR="004C1965" w:rsidRPr="00F32D99">
        <w:rPr>
          <w:sz w:val="24"/>
          <w:szCs w:val="24"/>
        </w:rPr>
        <w:t>establish</w:t>
      </w:r>
      <w:r w:rsidR="008A7C54" w:rsidRPr="00F32D99">
        <w:rPr>
          <w:sz w:val="24"/>
          <w:szCs w:val="24"/>
        </w:rPr>
        <w:t>ed</w:t>
      </w:r>
      <w:r w:rsidR="004C1965" w:rsidRPr="00F32D99">
        <w:rPr>
          <w:sz w:val="24"/>
          <w:szCs w:val="24"/>
        </w:rPr>
        <w:t xml:space="preserve"> a strong attachment to one or two carers. </w:t>
      </w:r>
      <w:r w:rsidR="00B81C10" w:rsidRPr="00F32D99">
        <w:rPr>
          <w:sz w:val="24"/>
          <w:szCs w:val="24"/>
        </w:rPr>
        <w:t xml:space="preserve">In other words, the infant </w:t>
      </w:r>
      <w:r w:rsidR="002A40A3" w:rsidRPr="00F32D99">
        <w:rPr>
          <w:sz w:val="24"/>
          <w:szCs w:val="24"/>
        </w:rPr>
        <w:t>tends to be</w:t>
      </w:r>
      <w:r w:rsidR="00B81C10" w:rsidRPr="00F32D99">
        <w:rPr>
          <w:sz w:val="24"/>
          <w:szCs w:val="24"/>
        </w:rPr>
        <w:t xml:space="preserve"> picky about those with whom he interact</w:t>
      </w:r>
      <w:r w:rsidR="00115FF2" w:rsidRPr="00F32D99">
        <w:rPr>
          <w:sz w:val="24"/>
          <w:szCs w:val="24"/>
        </w:rPr>
        <w:t>s</w:t>
      </w:r>
      <w:r w:rsidR="00B81C10" w:rsidRPr="00F32D99">
        <w:rPr>
          <w:sz w:val="24"/>
          <w:szCs w:val="24"/>
        </w:rPr>
        <w:t>, preferri</w:t>
      </w:r>
      <w:r w:rsidR="00827D47" w:rsidRPr="00F32D99">
        <w:rPr>
          <w:sz w:val="24"/>
          <w:szCs w:val="24"/>
        </w:rPr>
        <w:t>ng people who reaffirm the self</w:t>
      </w:r>
      <w:r w:rsidR="00B81C10" w:rsidRPr="00F32D99">
        <w:rPr>
          <w:sz w:val="24"/>
          <w:szCs w:val="24"/>
        </w:rPr>
        <w:t xml:space="preserve"> to which he is accustomed. </w:t>
      </w:r>
    </w:p>
    <w:p w14:paraId="5E648488" w14:textId="77777777" w:rsidR="00795082" w:rsidRPr="00F32D99" w:rsidRDefault="00795082" w:rsidP="00C36FFA"/>
    <w:p w14:paraId="513D3730" w14:textId="77777777" w:rsidR="00450C16" w:rsidRPr="00F32D99" w:rsidRDefault="00EF2431" w:rsidP="006D30F7">
      <w:pPr>
        <w:pStyle w:val="Heading5"/>
      </w:pPr>
      <w:r w:rsidRPr="006D30F7">
        <w:lastRenderedPageBreak/>
        <w:t>Summing</w:t>
      </w:r>
      <w:r w:rsidR="009353CC" w:rsidRPr="006D30F7">
        <w:t xml:space="preserve"> up so far</w:t>
      </w:r>
      <w:r w:rsidR="00FF60CC" w:rsidRPr="00F32D99">
        <w:t xml:space="preserve"> </w:t>
      </w:r>
    </w:p>
    <w:p w14:paraId="347B07DA" w14:textId="77777777" w:rsidR="00795082" w:rsidRPr="00F32D99" w:rsidRDefault="009353CC" w:rsidP="00AF705E">
      <w:pPr>
        <w:rPr>
          <w:sz w:val="24"/>
          <w:szCs w:val="24"/>
        </w:rPr>
      </w:pPr>
      <w:r w:rsidRPr="00F32D99">
        <w:rPr>
          <w:sz w:val="24"/>
          <w:szCs w:val="24"/>
        </w:rPr>
        <w:t>T</w:t>
      </w:r>
      <w:r w:rsidR="004B6402" w:rsidRPr="00F32D99">
        <w:rPr>
          <w:sz w:val="24"/>
          <w:szCs w:val="24"/>
        </w:rPr>
        <w:t>he</w:t>
      </w:r>
      <w:r w:rsidR="00795082" w:rsidRPr="00F32D99">
        <w:rPr>
          <w:sz w:val="24"/>
          <w:szCs w:val="24"/>
        </w:rPr>
        <w:t xml:space="preserve"> thesis</w:t>
      </w:r>
      <w:r w:rsidRPr="00F32D99">
        <w:rPr>
          <w:sz w:val="24"/>
          <w:szCs w:val="24"/>
        </w:rPr>
        <w:t xml:space="preserve"> of the implicit target</w:t>
      </w:r>
      <w:r w:rsidR="00795082" w:rsidRPr="00F32D99">
        <w:rPr>
          <w:sz w:val="24"/>
          <w:szCs w:val="24"/>
        </w:rPr>
        <w:t xml:space="preserve"> </w:t>
      </w:r>
      <w:r w:rsidR="00983A02" w:rsidRPr="00F32D99">
        <w:rPr>
          <w:sz w:val="24"/>
          <w:szCs w:val="24"/>
        </w:rPr>
        <w:t>explains how the young infant can be</w:t>
      </w:r>
      <w:r w:rsidR="00100445" w:rsidRPr="00F32D99">
        <w:rPr>
          <w:sz w:val="24"/>
          <w:szCs w:val="24"/>
        </w:rPr>
        <w:t>come</w:t>
      </w:r>
      <w:r w:rsidR="00983A02" w:rsidRPr="00F32D99">
        <w:rPr>
          <w:sz w:val="24"/>
          <w:szCs w:val="24"/>
        </w:rPr>
        <w:t xml:space="preserve"> </w:t>
      </w:r>
      <w:r w:rsidR="002968D4" w:rsidRPr="00F32D99">
        <w:rPr>
          <w:sz w:val="24"/>
          <w:szCs w:val="24"/>
        </w:rPr>
        <w:t>aware of</w:t>
      </w:r>
      <w:r w:rsidR="00983A02" w:rsidRPr="00F32D99">
        <w:rPr>
          <w:sz w:val="24"/>
          <w:szCs w:val="24"/>
        </w:rPr>
        <w:t xml:space="preserve"> himself</w:t>
      </w:r>
      <w:r w:rsidR="00795082" w:rsidRPr="00F32D99">
        <w:rPr>
          <w:sz w:val="24"/>
          <w:szCs w:val="24"/>
        </w:rPr>
        <w:t xml:space="preserve"> as </w:t>
      </w:r>
      <w:r w:rsidR="005673F6" w:rsidRPr="00F32D99">
        <w:rPr>
          <w:sz w:val="24"/>
          <w:szCs w:val="24"/>
        </w:rPr>
        <w:t xml:space="preserve">perceiving, </w:t>
      </w:r>
      <w:r w:rsidR="00795082" w:rsidRPr="00F32D99">
        <w:rPr>
          <w:sz w:val="24"/>
          <w:szCs w:val="24"/>
        </w:rPr>
        <w:t xml:space="preserve">embodied, agentive, </w:t>
      </w:r>
      <w:r w:rsidR="00115FF2" w:rsidRPr="00F32D99">
        <w:rPr>
          <w:sz w:val="24"/>
          <w:szCs w:val="24"/>
        </w:rPr>
        <w:t>affective</w:t>
      </w:r>
      <w:r w:rsidR="00795082" w:rsidRPr="00F32D99">
        <w:rPr>
          <w:sz w:val="24"/>
          <w:szCs w:val="24"/>
        </w:rPr>
        <w:t xml:space="preserve">, and </w:t>
      </w:r>
      <w:r w:rsidR="009A5B9C" w:rsidRPr="00F32D99">
        <w:rPr>
          <w:sz w:val="24"/>
          <w:szCs w:val="24"/>
        </w:rPr>
        <w:t>enduring</w:t>
      </w:r>
      <w:r w:rsidR="002968D4" w:rsidRPr="00F32D99">
        <w:rPr>
          <w:sz w:val="24"/>
          <w:szCs w:val="24"/>
        </w:rPr>
        <w:t xml:space="preserve"> amid change</w:t>
      </w:r>
      <w:r w:rsidR="00115FF2" w:rsidRPr="00F32D99">
        <w:rPr>
          <w:sz w:val="24"/>
          <w:szCs w:val="24"/>
        </w:rPr>
        <w:t>.</w:t>
      </w:r>
      <w:r w:rsidR="00E9483A" w:rsidRPr="00F32D99">
        <w:rPr>
          <w:sz w:val="24"/>
          <w:szCs w:val="24"/>
        </w:rPr>
        <w:t xml:space="preserve"> </w:t>
      </w:r>
      <w:r w:rsidR="00100445" w:rsidRPr="00F32D99">
        <w:rPr>
          <w:sz w:val="24"/>
          <w:szCs w:val="24"/>
        </w:rPr>
        <w:t>I refer to the event</w:t>
      </w:r>
      <w:r w:rsidR="002968D4" w:rsidRPr="00F32D99">
        <w:rPr>
          <w:sz w:val="24"/>
          <w:szCs w:val="24"/>
        </w:rPr>
        <w:t>s</w:t>
      </w:r>
      <w:r w:rsidR="00100445" w:rsidRPr="00F32D99">
        <w:rPr>
          <w:sz w:val="24"/>
          <w:szCs w:val="24"/>
        </w:rPr>
        <w:t xml:space="preserve"> in which </w:t>
      </w:r>
      <w:r w:rsidR="00E025A8">
        <w:rPr>
          <w:sz w:val="24"/>
          <w:szCs w:val="24"/>
        </w:rPr>
        <w:t>one</w:t>
      </w:r>
      <w:r w:rsidR="002968D4" w:rsidRPr="00F32D99">
        <w:rPr>
          <w:sz w:val="24"/>
          <w:szCs w:val="24"/>
        </w:rPr>
        <w:t xml:space="preserve"> becomes self-aware</w:t>
      </w:r>
      <w:r w:rsidR="006C15F8">
        <w:rPr>
          <w:sz w:val="24"/>
          <w:szCs w:val="24"/>
        </w:rPr>
        <w:t xml:space="preserve"> in this way</w:t>
      </w:r>
      <w:r w:rsidR="002968D4" w:rsidRPr="00F32D99">
        <w:rPr>
          <w:sz w:val="24"/>
          <w:szCs w:val="24"/>
        </w:rPr>
        <w:t xml:space="preserve"> </w:t>
      </w:r>
      <w:r w:rsidR="00100445" w:rsidRPr="00F32D99">
        <w:rPr>
          <w:sz w:val="24"/>
          <w:szCs w:val="24"/>
        </w:rPr>
        <w:t xml:space="preserve">as </w:t>
      </w:r>
      <w:r w:rsidR="00100445" w:rsidRPr="00F32D99">
        <w:rPr>
          <w:i/>
          <w:iCs/>
          <w:sz w:val="24"/>
          <w:szCs w:val="24"/>
        </w:rPr>
        <w:t>You-I event</w:t>
      </w:r>
      <w:r w:rsidR="00FF60CC" w:rsidRPr="00F32D99">
        <w:rPr>
          <w:i/>
          <w:iCs/>
          <w:sz w:val="24"/>
          <w:szCs w:val="24"/>
        </w:rPr>
        <w:t>s</w:t>
      </w:r>
      <w:r w:rsidR="00100445" w:rsidRPr="00F32D99">
        <w:rPr>
          <w:sz w:val="24"/>
          <w:szCs w:val="24"/>
        </w:rPr>
        <w:t>.</w:t>
      </w:r>
      <w:r w:rsidR="00FF60CC" w:rsidRPr="00F32D99">
        <w:rPr>
          <w:sz w:val="24"/>
          <w:szCs w:val="24"/>
        </w:rPr>
        <w:t xml:space="preserve"> </w:t>
      </w:r>
      <w:r w:rsidR="00AF705E">
        <w:rPr>
          <w:sz w:val="24"/>
          <w:szCs w:val="24"/>
        </w:rPr>
        <w:t xml:space="preserve">This </w:t>
      </w:r>
      <w:r w:rsidR="006C15F8">
        <w:rPr>
          <w:sz w:val="24"/>
          <w:szCs w:val="24"/>
        </w:rPr>
        <w:t xml:space="preserve">explanation of human self-awareness avoids the problems outlined at the start. </w:t>
      </w:r>
      <w:r w:rsidRPr="00F32D99">
        <w:rPr>
          <w:sz w:val="24"/>
          <w:szCs w:val="24"/>
        </w:rPr>
        <w:t xml:space="preserve">Note that </w:t>
      </w:r>
      <w:r w:rsidR="00AF705E">
        <w:rPr>
          <w:sz w:val="24"/>
          <w:szCs w:val="24"/>
        </w:rPr>
        <w:t xml:space="preserve">it </w:t>
      </w:r>
      <w:r w:rsidR="003C6CA1" w:rsidRPr="00F32D99">
        <w:rPr>
          <w:sz w:val="24"/>
          <w:szCs w:val="24"/>
        </w:rPr>
        <w:t xml:space="preserve">does not </w:t>
      </w:r>
      <w:r w:rsidR="00766142" w:rsidRPr="00F32D99">
        <w:rPr>
          <w:sz w:val="24"/>
          <w:szCs w:val="24"/>
        </w:rPr>
        <w:t>propose an alternative to</w:t>
      </w:r>
      <w:r w:rsidR="003C6CA1" w:rsidRPr="00F32D99">
        <w:rPr>
          <w:sz w:val="24"/>
          <w:szCs w:val="24"/>
        </w:rPr>
        <w:t xml:space="preserve"> the perceptual model of awareness</w:t>
      </w:r>
      <w:r w:rsidR="007A1D18" w:rsidRPr="00F32D99">
        <w:rPr>
          <w:sz w:val="24"/>
          <w:szCs w:val="24"/>
        </w:rPr>
        <w:t>;</w:t>
      </w:r>
      <w:r w:rsidR="00B46B69" w:rsidRPr="00F32D99">
        <w:rPr>
          <w:sz w:val="24"/>
          <w:szCs w:val="24"/>
        </w:rPr>
        <w:t xml:space="preserve"> </w:t>
      </w:r>
      <w:r w:rsidR="007A1D18" w:rsidRPr="00F32D99">
        <w:rPr>
          <w:sz w:val="24"/>
          <w:szCs w:val="24"/>
        </w:rPr>
        <w:t xml:space="preserve">it does not </w:t>
      </w:r>
      <w:r w:rsidR="00766142" w:rsidRPr="00F32D99">
        <w:rPr>
          <w:sz w:val="24"/>
          <w:szCs w:val="24"/>
        </w:rPr>
        <w:t xml:space="preserve">attempt to </w:t>
      </w:r>
      <w:r w:rsidR="007A1D18" w:rsidRPr="00F32D99">
        <w:rPr>
          <w:sz w:val="24"/>
          <w:szCs w:val="24"/>
        </w:rPr>
        <w:t xml:space="preserve">replace that model with another </w:t>
      </w:r>
      <w:r w:rsidR="003C6CA1" w:rsidRPr="00F32D99">
        <w:rPr>
          <w:sz w:val="24"/>
          <w:szCs w:val="24"/>
        </w:rPr>
        <w:t xml:space="preserve">based on awareness of feelings </w:t>
      </w:r>
      <w:r w:rsidR="00EA5B4C" w:rsidRPr="00F32D99">
        <w:rPr>
          <w:sz w:val="24"/>
          <w:szCs w:val="24"/>
        </w:rPr>
        <w:t xml:space="preserve">such as </w:t>
      </w:r>
      <w:r w:rsidR="003C6CA1" w:rsidRPr="00F32D99">
        <w:rPr>
          <w:sz w:val="24"/>
          <w:szCs w:val="24"/>
        </w:rPr>
        <w:t>"what it is like</w:t>
      </w:r>
      <w:r w:rsidR="008A7C54" w:rsidRPr="00F32D99">
        <w:rPr>
          <w:sz w:val="24"/>
          <w:szCs w:val="24"/>
        </w:rPr>
        <w:t xml:space="preserve"> to experience X.</w:t>
      </w:r>
      <w:r w:rsidR="003C6CA1" w:rsidRPr="00F32D99">
        <w:rPr>
          <w:sz w:val="24"/>
          <w:szCs w:val="24"/>
        </w:rPr>
        <w:t xml:space="preserve">" </w:t>
      </w:r>
      <w:r w:rsidR="00E430B9" w:rsidRPr="00F32D99">
        <w:rPr>
          <w:sz w:val="24"/>
          <w:szCs w:val="24"/>
        </w:rPr>
        <w:t>It</w:t>
      </w:r>
      <w:r w:rsidR="00EA5B4C" w:rsidRPr="00F32D99">
        <w:rPr>
          <w:sz w:val="24"/>
          <w:szCs w:val="24"/>
        </w:rPr>
        <w:t xml:space="preserve"> accommodates the awareness of such feelings</w:t>
      </w:r>
      <w:r w:rsidR="007A1D18" w:rsidRPr="00F32D99">
        <w:rPr>
          <w:sz w:val="24"/>
          <w:szCs w:val="24"/>
        </w:rPr>
        <w:t xml:space="preserve">, </w:t>
      </w:r>
      <w:r w:rsidR="00AF705E">
        <w:rPr>
          <w:sz w:val="24"/>
          <w:szCs w:val="24"/>
        </w:rPr>
        <w:t>and</w:t>
      </w:r>
      <w:r w:rsidR="007A1D18" w:rsidRPr="00F32D99">
        <w:rPr>
          <w:sz w:val="24"/>
          <w:szCs w:val="24"/>
        </w:rPr>
        <w:t xml:space="preserve"> it also accommodates the self as a bounded physical whole</w:t>
      </w:r>
      <w:r w:rsidR="00A059DD" w:rsidRPr="00F32D99">
        <w:rPr>
          <w:sz w:val="24"/>
          <w:szCs w:val="24"/>
        </w:rPr>
        <w:t>, as perceiver, as</w:t>
      </w:r>
      <w:r w:rsidR="00766142" w:rsidRPr="00F32D99">
        <w:rPr>
          <w:sz w:val="24"/>
          <w:szCs w:val="24"/>
        </w:rPr>
        <w:t xml:space="preserve"> author of its actions</w:t>
      </w:r>
      <w:r w:rsidR="00A059DD" w:rsidRPr="00F32D99">
        <w:rPr>
          <w:sz w:val="24"/>
          <w:szCs w:val="24"/>
        </w:rPr>
        <w:t>, etc</w:t>
      </w:r>
      <w:r w:rsidR="003C6CA1" w:rsidRPr="00F32D99">
        <w:rPr>
          <w:sz w:val="24"/>
          <w:szCs w:val="24"/>
        </w:rPr>
        <w:t xml:space="preserve">. </w:t>
      </w:r>
      <w:r w:rsidR="00B46B69" w:rsidRPr="00F32D99">
        <w:rPr>
          <w:sz w:val="24"/>
          <w:szCs w:val="24"/>
        </w:rPr>
        <w:t>To be sure</w:t>
      </w:r>
      <w:r w:rsidR="003C6CA1" w:rsidRPr="00F32D99">
        <w:rPr>
          <w:sz w:val="24"/>
          <w:szCs w:val="24"/>
        </w:rPr>
        <w:t xml:space="preserve">, if our model </w:t>
      </w:r>
      <w:r w:rsidR="00B46B69" w:rsidRPr="00F32D99">
        <w:rPr>
          <w:sz w:val="24"/>
          <w:szCs w:val="24"/>
        </w:rPr>
        <w:t>were</w:t>
      </w:r>
      <w:r w:rsidR="003C6CA1" w:rsidRPr="00F32D99">
        <w:rPr>
          <w:sz w:val="24"/>
          <w:szCs w:val="24"/>
        </w:rPr>
        <w:t xml:space="preserve"> </w:t>
      </w:r>
      <w:r w:rsidR="003C6CA1" w:rsidRPr="00F32D99">
        <w:rPr>
          <w:i/>
          <w:iCs/>
          <w:sz w:val="24"/>
          <w:szCs w:val="24"/>
        </w:rPr>
        <w:t>straightforwardly</w:t>
      </w:r>
      <w:r w:rsidR="003C6CA1" w:rsidRPr="00F32D99">
        <w:rPr>
          <w:sz w:val="24"/>
          <w:szCs w:val="24"/>
        </w:rPr>
        <w:t xml:space="preserve"> perceptual, </w:t>
      </w:r>
      <w:r w:rsidR="0028160E" w:rsidRPr="00F32D99">
        <w:rPr>
          <w:sz w:val="24"/>
          <w:szCs w:val="24"/>
        </w:rPr>
        <w:t xml:space="preserve">then </w:t>
      </w:r>
      <w:r w:rsidR="00B46B69" w:rsidRPr="00F32D99">
        <w:rPr>
          <w:sz w:val="24"/>
          <w:szCs w:val="24"/>
        </w:rPr>
        <w:t xml:space="preserve">we would fall into </w:t>
      </w:r>
      <w:r w:rsidR="00AF705E">
        <w:rPr>
          <w:sz w:val="24"/>
          <w:szCs w:val="24"/>
        </w:rPr>
        <w:t xml:space="preserve">the </w:t>
      </w:r>
      <w:r w:rsidR="00A059DD" w:rsidRPr="00F32D99">
        <w:rPr>
          <w:sz w:val="24"/>
          <w:szCs w:val="24"/>
        </w:rPr>
        <w:t>logical problem</w:t>
      </w:r>
      <w:r w:rsidR="0028160E" w:rsidRPr="00F32D99">
        <w:rPr>
          <w:sz w:val="24"/>
          <w:szCs w:val="24"/>
        </w:rPr>
        <w:t>.</w:t>
      </w:r>
      <w:r w:rsidR="00282468" w:rsidRPr="00F32D99">
        <w:rPr>
          <w:sz w:val="24"/>
          <w:szCs w:val="24"/>
        </w:rPr>
        <w:t xml:space="preserve"> </w:t>
      </w:r>
      <w:r w:rsidR="00E025A8">
        <w:rPr>
          <w:sz w:val="24"/>
          <w:szCs w:val="24"/>
        </w:rPr>
        <w:t xml:space="preserve">But it </w:t>
      </w:r>
      <w:r w:rsidR="00282468" w:rsidRPr="00F32D99">
        <w:rPr>
          <w:sz w:val="24"/>
          <w:szCs w:val="24"/>
        </w:rPr>
        <w:t xml:space="preserve">is perceptual with a twist: </w:t>
      </w:r>
      <w:r w:rsidR="00282468" w:rsidRPr="00F32D99">
        <w:rPr>
          <w:sz w:val="24"/>
          <w:szCs w:val="24"/>
          <w:lang w:val="en-GB"/>
        </w:rPr>
        <w:t xml:space="preserve">I-the-infant am not aware of myself as an object of </w:t>
      </w:r>
      <w:r w:rsidR="00282468" w:rsidRPr="00F32D99">
        <w:rPr>
          <w:i/>
          <w:iCs/>
          <w:sz w:val="24"/>
          <w:szCs w:val="24"/>
          <w:lang w:val="en-GB"/>
        </w:rPr>
        <w:t>my</w:t>
      </w:r>
      <w:r w:rsidR="00282468" w:rsidRPr="00F32D99">
        <w:rPr>
          <w:sz w:val="24"/>
          <w:szCs w:val="24"/>
          <w:lang w:val="en-GB"/>
        </w:rPr>
        <w:t xml:space="preserve"> perception, rather as an object of </w:t>
      </w:r>
      <w:r w:rsidR="00282468" w:rsidRPr="00F32D99">
        <w:rPr>
          <w:i/>
          <w:iCs/>
          <w:sz w:val="24"/>
          <w:szCs w:val="24"/>
          <w:lang w:val="en-GB"/>
        </w:rPr>
        <w:t>yours</w:t>
      </w:r>
      <w:r w:rsidR="00282468" w:rsidRPr="00F32D99">
        <w:rPr>
          <w:sz w:val="24"/>
          <w:szCs w:val="24"/>
          <w:lang w:val="en-GB"/>
        </w:rPr>
        <w:t>.</w:t>
      </w:r>
      <w:r w:rsidR="003C6CA1" w:rsidRPr="00F32D99">
        <w:rPr>
          <w:sz w:val="24"/>
          <w:szCs w:val="24"/>
        </w:rPr>
        <w:t xml:space="preserve"> </w:t>
      </w:r>
    </w:p>
    <w:p w14:paraId="6EE900BF" w14:textId="77777777" w:rsidR="00D75009" w:rsidRPr="00F32D99" w:rsidRDefault="00D768E7" w:rsidP="00C36FFA">
      <w:r w:rsidRPr="00F32D99">
        <w:t xml:space="preserve"> </w:t>
      </w:r>
      <w:r w:rsidR="008D40C6" w:rsidRPr="00F32D99">
        <w:t xml:space="preserve"> </w:t>
      </w:r>
    </w:p>
    <w:p w14:paraId="7BCE9552" w14:textId="77777777" w:rsidR="00DD78BB" w:rsidRPr="006774BC" w:rsidRDefault="004818E6" w:rsidP="006774BC">
      <w:pPr>
        <w:pStyle w:val="Heading2"/>
      </w:pPr>
      <w:r w:rsidRPr="006774BC">
        <w:t xml:space="preserve">Part Two: </w:t>
      </w:r>
      <w:r w:rsidR="00FD5DD7" w:rsidRPr="006774BC">
        <w:t>Self-awareness when the carer goes absent</w:t>
      </w:r>
    </w:p>
    <w:p w14:paraId="3F436765" w14:textId="69FA126C" w:rsidR="00351073" w:rsidRPr="00F32D99" w:rsidRDefault="00351073" w:rsidP="003020D1">
      <w:pPr>
        <w:rPr>
          <w:sz w:val="24"/>
          <w:szCs w:val="24"/>
        </w:rPr>
      </w:pPr>
      <w:r w:rsidRPr="00F32D99">
        <w:rPr>
          <w:sz w:val="24"/>
          <w:szCs w:val="24"/>
        </w:rPr>
        <w:t xml:space="preserve">Among the questions raised by the You-I account are </w:t>
      </w:r>
      <w:r w:rsidR="00BE05DC">
        <w:rPr>
          <w:sz w:val="24"/>
          <w:szCs w:val="24"/>
        </w:rPr>
        <w:t xml:space="preserve">some that I've discussed </w:t>
      </w:r>
      <w:r w:rsidR="000F53DD">
        <w:rPr>
          <w:sz w:val="24"/>
          <w:szCs w:val="24"/>
        </w:rPr>
        <w:t xml:space="preserve">in </w:t>
      </w:r>
      <w:r w:rsidR="0098753F">
        <w:rPr>
          <w:sz w:val="24"/>
          <w:szCs w:val="24"/>
        </w:rPr>
        <w:t>Langfur</w:t>
      </w:r>
      <w:r w:rsidR="000F53DD">
        <w:rPr>
          <w:sz w:val="24"/>
          <w:szCs w:val="24"/>
        </w:rPr>
        <w:t xml:space="preserve"> (2013) and will not treat here</w:t>
      </w:r>
      <w:r w:rsidR="003020D1">
        <w:rPr>
          <w:sz w:val="24"/>
          <w:szCs w:val="24"/>
        </w:rPr>
        <w:t>, namely</w:t>
      </w:r>
      <w:r w:rsidR="00BE05DC">
        <w:rPr>
          <w:sz w:val="24"/>
          <w:szCs w:val="24"/>
        </w:rPr>
        <w:t xml:space="preserve">: </w:t>
      </w:r>
      <w:r w:rsidRPr="00F32D99">
        <w:rPr>
          <w:sz w:val="24"/>
          <w:szCs w:val="24"/>
        </w:rPr>
        <w:t>"</w:t>
      </w:r>
      <w:r w:rsidR="007050B6" w:rsidRPr="00F32D99">
        <w:rPr>
          <w:sz w:val="24"/>
          <w:szCs w:val="24"/>
        </w:rPr>
        <w:t>T</w:t>
      </w:r>
      <w:r w:rsidR="00AF20C6" w:rsidRPr="00F32D99">
        <w:rPr>
          <w:sz w:val="24"/>
          <w:szCs w:val="24"/>
        </w:rPr>
        <w:t>he fetus</w:t>
      </w:r>
      <w:r w:rsidRPr="00F32D99">
        <w:rPr>
          <w:sz w:val="24"/>
          <w:szCs w:val="24"/>
        </w:rPr>
        <w:t xml:space="preserve"> </w:t>
      </w:r>
      <w:r w:rsidR="007050B6" w:rsidRPr="00F32D99">
        <w:rPr>
          <w:sz w:val="24"/>
          <w:szCs w:val="24"/>
        </w:rPr>
        <w:t xml:space="preserve">has not yet experienced a You-I event, but isn't he </w:t>
      </w:r>
      <w:r w:rsidRPr="00F32D99">
        <w:rPr>
          <w:sz w:val="24"/>
          <w:szCs w:val="24"/>
        </w:rPr>
        <w:t>self-aware when he brings his hand</w:t>
      </w:r>
      <w:r w:rsidR="00747DE3" w:rsidRPr="00F32D99">
        <w:rPr>
          <w:sz w:val="24"/>
          <w:szCs w:val="24"/>
        </w:rPr>
        <w:t xml:space="preserve"> </w:t>
      </w:r>
      <w:r w:rsidRPr="00F32D99">
        <w:rPr>
          <w:sz w:val="24"/>
          <w:szCs w:val="24"/>
        </w:rPr>
        <w:t xml:space="preserve">to his mouth? </w:t>
      </w:r>
      <w:r w:rsidR="00AF20C6" w:rsidRPr="00F32D99">
        <w:rPr>
          <w:sz w:val="24"/>
          <w:szCs w:val="24"/>
        </w:rPr>
        <w:t>And</w:t>
      </w:r>
      <w:r w:rsidR="00747DE3" w:rsidRPr="00F32D99">
        <w:rPr>
          <w:sz w:val="24"/>
          <w:szCs w:val="24"/>
        </w:rPr>
        <w:t xml:space="preserve"> </w:t>
      </w:r>
      <w:r w:rsidRPr="00F32D99">
        <w:rPr>
          <w:sz w:val="24"/>
          <w:szCs w:val="24"/>
        </w:rPr>
        <w:t>what about inf</w:t>
      </w:r>
      <w:r w:rsidR="007050B6" w:rsidRPr="00F32D99">
        <w:rPr>
          <w:sz w:val="24"/>
          <w:szCs w:val="24"/>
        </w:rPr>
        <w:t>ants who are severely neglected? O</w:t>
      </w:r>
      <w:r w:rsidRPr="00F32D99">
        <w:rPr>
          <w:sz w:val="24"/>
          <w:szCs w:val="24"/>
        </w:rPr>
        <w:t>r not raised by humans</w:t>
      </w:r>
      <w:r w:rsidR="00AF20C6" w:rsidRPr="00F32D99">
        <w:rPr>
          <w:sz w:val="24"/>
          <w:szCs w:val="24"/>
        </w:rPr>
        <w:t>?</w:t>
      </w:r>
      <w:r w:rsidR="00A059DD" w:rsidRPr="00F32D99">
        <w:rPr>
          <w:sz w:val="24"/>
          <w:szCs w:val="24"/>
        </w:rPr>
        <w:t xml:space="preserve"> And h</w:t>
      </w:r>
      <w:r w:rsidR="002511CF" w:rsidRPr="00F32D99">
        <w:rPr>
          <w:sz w:val="24"/>
          <w:szCs w:val="24"/>
        </w:rPr>
        <w:t xml:space="preserve">ow do </w:t>
      </w:r>
      <w:r w:rsidR="00A059DD" w:rsidRPr="00F32D99">
        <w:rPr>
          <w:sz w:val="24"/>
          <w:szCs w:val="24"/>
        </w:rPr>
        <w:t xml:space="preserve">congenital </w:t>
      </w:r>
      <w:r w:rsidR="002511CF" w:rsidRPr="00F32D99">
        <w:rPr>
          <w:sz w:val="24"/>
          <w:szCs w:val="24"/>
        </w:rPr>
        <w:t xml:space="preserve">blindness or deafness affect </w:t>
      </w:r>
      <w:r w:rsidR="00BE05DC">
        <w:rPr>
          <w:sz w:val="24"/>
          <w:szCs w:val="24"/>
        </w:rPr>
        <w:t>the</w:t>
      </w:r>
      <w:r w:rsidR="002511CF" w:rsidRPr="00F32D99">
        <w:rPr>
          <w:sz w:val="24"/>
          <w:szCs w:val="24"/>
        </w:rPr>
        <w:t xml:space="preserve"> thesis?</w:t>
      </w:r>
      <w:r w:rsidRPr="00F32D99">
        <w:rPr>
          <w:sz w:val="24"/>
          <w:szCs w:val="24"/>
        </w:rPr>
        <w:t>"</w:t>
      </w:r>
      <w:r w:rsidR="00D82E19" w:rsidRPr="00F32D99">
        <w:rPr>
          <w:sz w:val="24"/>
          <w:szCs w:val="24"/>
        </w:rPr>
        <w:t xml:space="preserve"> </w:t>
      </w:r>
    </w:p>
    <w:p w14:paraId="17E26A3B" w14:textId="77777777" w:rsidR="008537E3" w:rsidRPr="00F32D99" w:rsidRDefault="00B24CC9" w:rsidP="00A059DD">
      <w:pPr>
        <w:rPr>
          <w:sz w:val="24"/>
          <w:szCs w:val="24"/>
        </w:rPr>
      </w:pPr>
      <w:r w:rsidRPr="00F32D99">
        <w:rPr>
          <w:sz w:val="24"/>
          <w:szCs w:val="24"/>
        </w:rPr>
        <w:t xml:space="preserve">There is </w:t>
      </w:r>
      <w:r w:rsidR="00A059DD" w:rsidRPr="00F32D99">
        <w:rPr>
          <w:sz w:val="24"/>
          <w:szCs w:val="24"/>
        </w:rPr>
        <w:t>one</w:t>
      </w:r>
      <w:r w:rsidRPr="00F32D99">
        <w:rPr>
          <w:sz w:val="24"/>
          <w:szCs w:val="24"/>
        </w:rPr>
        <w:t xml:space="preserve"> obvious objection, however, which strikes so sharply at the heart of the </w:t>
      </w:r>
      <w:r w:rsidR="003F023F" w:rsidRPr="00F32D99">
        <w:rPr>
          <w:sz w:val="24"/>
          <w:szCs w:val="24"/>
        </w:rPr>
        <w:t>You-I account</w:t>
      </w:r>
      <w:r w:rsidRPr="00F32D99">
        <w:rPr>
          <w:sz w:val="24"/>
          <w:szCs w:val="24"/>
        </w:rPr>
        <w:t xml:space="preserve"> that </w:t>
      </w:r>
      <w:r w:rsidR="00A059DD" w:rsidRPr="00F32D99">
        <w:rPr>
          <w:sz w:val="24"/>
          <w:szCs w:val="24"/>
        </w:rPr>
        <w:t>it must be addressed</w:t>
      </w:r>
      <w:r w:rsidRPr="00F32D99">
        <w:rPr>
          <w:sz w:val="24"/>
          <w:szCs w:val="24"/>
        </w:rPr>
        <w:t xml:space="preserve">: </w:t>
      </w:r>
      <w:r w:rsidR="00F74991" w:rsidRPr="00F32D99">
        <w:rPr>
          <w:sz w:val="24"/>
          <w:szCs w:val="24"/>
        </w:rPr>
        <w:t>"</w:t>
      </w:r>
      <w:r w:rsidR="008537E3" w:rsidRPr="00F32D99">
        <w:rPr>
          <w:sz w:val="24"/>
          <w:szCs w:val="24"/>
        </w:rPr>
        <w:t xml:space="preserve">I </w:t>
      </w:r>
      <w:r w:rsidR="00CA7E20" w:rsidRPr="00F32D99">
        <w:rPr>
          <w:sz w:val="24"/>
          <w:szCs w:val="24"/>
        </w:rPr>
        <w:t>don't require the presence of another person in order to be</w:t>
      </w:r>
      <w:r w:rsidRPr="00F32D99">
        <w:rPr>
          <w:sz w:val="24"/>
          <w:szCs w:val="24"/>
        </w:rPr>
        <w:t xml:space="preserve"> </w:t>
      </w:r>
      <w:r w:rsidR="008537E3" w:rsidRPr="00F32D99">
        <w:rPr>
          <w:sz w:val="24"/>
          <w:szCs w:val="24"/>
        </w:rPr>
        <w:t>self-aware</w:t>
      </w:r>
      <w:r w:rsidR="00EC4294" w:rsidRPr="00F32D99">
        <w:rPr>
          <w:sz w:val="24"/>
          <w:szCs w:val="24"/>
        </w:rPr>
        <w:t>!"</w:t>
      </w:r>
      <w:r w:rsidR="00594A45" w:rsidRPr="00F32D99">
        <w:rPr>
          <w:sz w:val="24"/>
          <w:szCs w:val="24"/>
        </w:rPr>
        <w:t xml:space="preserve"> </w:t>
      </w:r>
    </w:p>
    <w:p w14:paraId="6412196C" w14:textId="77777777" w:rsidR="00D35257" w:rsidRPr="00F32D99" w:rsidRDefault="00A059DD" w:rsidP="001431C3">
      <w:pPr>
        <w:rPr>
          <w:sz w:val="24"/>
          <w:szCs w:val="24"/>
        </w:rPr>
      </w:pPr>
      <w:r w:rsidRPr="00F32D99">
        <w:rPr>
          <w:sz w:val="24"/>
          <w:szCs w:val="24"/>
        </w:rPr>
        <w:t>There are</w:t>
      </w:r>
      <w:r w:rsidR="003D0695" w:rsidRPr="00F32D99">
        <w:rPr>
          <w:sz w:val="24"/>
          <w:szCs w:val="24"/>
        </w:rPr>
        <w:t xml:space="preserve"> </w:t>
      </w:r>
      <w:r w:rsidR="00703D29" w:rsidRPr="00F32D99">
        <w:rPr>
          <w:sz w:val="24"/>
          <w:szCs w:val="24"/>
        </w:rPr>
        <w:t>two</w:t>
      </w:r>
      <w:r w:rsidR="003D0695" w:rsidRPr="00F32D99">
        <w:rPr>
          <w:sz w:val="24"/>
          <w:szCs w:val="24"/>
        </w:rPr>
        <w:t xml:space="preserve"> </w:t>
      </w:r>
      <w:r w:rsidR="003547D6" w:rsidRPr="00F32D99">
        <w:rPr>
          <w:sz w:val="24"/>
          <w:szCs w:val="24"/>
        </w:rPr>
        <w:t xml:space="preserve">successive </w:t>
      </w:r>
      <w:r w:rsidR="003D0695" w:rsidRPr="00F32D99">
        <w:rPr>
          <w:sz w:val="24"/>
          <w:szCs w:val="24"/>
        </w:rPr>
        <w:t xml:space="preserve">ways in which </w:t>
      </w:r>
      <w:r w:rsidR="00BE05DC">
        <w:rPr>
          <w:sz w:val="24"/>
          <w:szCs w:val="24"/>
        </w:rPr>
        <w:t>a child</w:t>
      </w:r>
      <w:r w:rsidR="003D0695" w:rsidRPr="00F32D99">
        <w:rPr>
          <w:sz w:val="24"/>
          <w:szCs w:val="24"/>
        </w:rPr>
        <w:t xml:space="preserve"> can remain self-a</w:t>
      </w:r>
      <w:r w:rsidR="008F26E1" w:rsidRPr="00F32D99">
        <w:rPr>
          <w:sz w:val="24"/>
          <w:szCs w:val="24"/>
        </w:rPr>
        <w:t xml:space="preserve">ware when the carer goes absent. </w:t>
      </w:r>
      <w:r w:rsidR="003547D6" w:rsidRPr="00F32D99">
        <w:rPr>
          <w:sz w:val="24"/>
          <w:szCs w:val="24"/>
        </w:rPr>
        <w:t>The first</w:t>
      </w:r>
      <w:r w:rsidR="003D0695" w:rsidRPr="00F32D99">
        <w:rPr>
          <w:sz w:val="24"/>
          <w:szCs w:val="24"/>
        </w:rPr>
        <w:t xml:space="preserve"> way </w:t>
      </w:r>
      <w:r w:rsidR="00473173" w:rsidRPr="00F32D99">
        <w:rPr>
          <w:sz w:val="24"/>
          <w:szCs w:val="24"/>
        </w:rPr>
        <w:t>applies</w:t>
      </w:r>
      <w:r w:rsidR="003C74FE" w:rsidRPr="00F32D99">
        <w:rPr>
          <w:sz w:val="24"/>
          <w:szCs w:val="24"/>
        </w:rPr>
        <w:t xml:space="preserve"> </w:t>
      </w:r>
      <w:r w:rsidR="00473173" w:rsidRPr="00F32D99">
        <w:rPr>
          <w:sz w:val="24"/>
          <w:szCs w:val="24"/>
        </w:rPr>
        <w:t>to</w:t>
      </w:r>
      <w:r w:rsidR="003D0695" w:rsidRPr="00F32D99">
        <w:rPr>
          <w:sz w:val="24"/>
          <w:szCs w:val="24"/>
        </w:rPr>
        <w:t xml:space="preserve"> the </w:t>
      </w:r>
      <w:r w:rsidR="00E260F4" w:rsidRPr="00F32D99">
        <w:rPr>
          <w:sz w:val="24"/>
          <w:szCs w:val="24"/>
        </w:rPr>
        <w:t xml:space="preserve">prelinguistic </w:t>
      </w:r>
      <w:r w:rsidR="003D0695" w:rsidRPr="00F32D99">
        <w:rPr>
          <w:sz w:val="24"/>
          <w:szCs w:val="24"/>
        </w:rPr>
        <w:t>period</w:t>
      </w:r>
      <w:r w:rsidR="00C356AA" w:rsidRPr="00F32D99">
        <w:rPr>
          <w:sz w:val="24"/>
          <w:szCs w:val="24"/>
        </w:rPr>
        <w:t xml:space="preserve"> and occupies </w:t>
      </w:r>
      <w:r w:rsidR="003547D6" w:rsidRPr="00F32D99">
        <w:rPr>
          <w:sz w:val="24"/>
          <w:szCs w:val="24"/>
        </w:rPr>
        <w:t>the present section.</w:t>
      </w:r>
      <w:r w:rsidR="00C97BFF" w:rsidRPr="00F32D99">
        <w:rPr>
          <w:sz w:val="24"/>
          <w:szCs w:val="24"/>
        </w:rPr>
        <w:t xml:space="preserve"> </w:t>
      </w:r>
      <w:r w:rsidR="00C97BFF" w:rsidRPr="00F32D99">
        <w:rPr>
          <w:sz w:val="24"/>
          <w:szCs w:val="24"/>
        </w:rPr>
        <w:lastRenderedPageBreak/>
        <w:t xml:space="preserve">The second way, which is discussed in the section </w:t>
      </w:r>
      <w:r w:rsidR="00532842" w:rsidRPr="00F32D99">
        <w:rPr>
          <w:sz w:val="24"/>
          <w:szCs w:val="24"/>
        </w:rPr>
        <w:t>called</w:t>
      </w:r>
      <w:r w:rsidR="00C97BFF" w:rsidRPr="00F32D99">
        <w:rPr>
          <w:sz w:val="24"/>
          <w:szCs w:val="24"/>
        </w:rPr>
        <w:t xml:space="preserve"> "Internalization of the You-I event," </w:t>
      </w:r>
      <w:r w:rsidR="00BE05DC">
        <w:rPr>
          <w:sz w:val="24"/>
          <w:szCs w:val="24"/>
        </w:rPr>
        <w:t xml:space="preserve">completely restructures experience, providing </w:t>
      </w:r>
      <w:r w:rsidR="00CD54C3">
        <w:rPr>
          <w:sz w:val="24"/>
          <w:szCs w:val="24"/>
        </w:rPr>
        <w:t xml:space="preserve">an </w:t>
      </w:r>
      <w:r w:rsidR="001431C3">
        <w:rPr>
          <w:sz w:val="24"/>
          <w:szCs w:val="24"/>
        </w:rPr>
        <w:t>almost impregnable</w:t>
      </w:r>
      <w:r w:rsidR="00C97BFF" w:rsidRPr="00F32D99">
        <w:rPr>
          <w:sz w:val="24"/>
          <w:szCs w:val="24"/>
        </w:rPr>
        <w:t xml:space="preserve"> </w:t>
      </w:r>
      <w:r w:rsidR="009D3389" w:rsidRPr="00F32D99">
        <w:rPr>
          <w:sz w:val="24"/>
          <w:szCs w:val="24"/>
        </w:rPr>
        <w:t>defense against</w:t>
      </w:r>
      <w:r w:rsidR="003F023F" w:rsidRPr="00F32D99">
        <w:rPr>
          <w:sz w:val="24"/>
          <w:szCs w:val="24"/>
        </w:rPr>
        <w:t xml:space="preserve"> being left alone</w:t>
      </w:r>
      <w:r w:rsidR="00C97BFF" w:rsidRPr="00F32D99">
        <w:rPr>
          <w:sz w:val="24"/>
          <w:szCs w:val="24"/>
        </w:rPr>
        <w:t>.</w:t>
      </w:r>
    </w:p>
    <w:p w14:paraId="256622B9" w14:textId="77777777" w:rsidR="00D35257" w:rsidRPr="00F32D99" w:rsidRDefault="00FF2E67" w:rsidP="001431C3">
      <w:pPr>
        <w:rPr>
          <w:sz w:val="24"/>
          <w:szCs w:val="24"/>
        </w:rPr>
      </w:pPr>
      <w:r w:rsidRPr="00F32D99">
        <w:rPr>
          <w:sz w:val="24"/>
          <w:szCs w:val="24"/>
        </w:rPr>
        <w:t xml:space="preserve">Before </w:t>
      </w:r>
      <w:r w:rsidR="003F023F" w:rsidRPr="00F32D99">
        <w:rPr>
          <w:sz w:val="24"/>
          <w:szCs w:val="24"/>
        </w:rPr>
        <w:t>discussing</w:t>
      </w:r>
      <w:r w:rsidRPr="00F32D99">
        <w:rPr>
          <w:sz w:val="24"/>
          <w:szCs w:val="24"/>
        </w:rPr>
        <w:t xml:space="preserve"> the prelinguistic period, let us </w:t>
      </w:r>
      <w:r w:rsidR="00F1641D" w:rsidRPr="00F32D99">
        <w:rPr>
          <w:sz w:val="24"/>
          <w:szCs w:val="24"/>
        </w:rPr>
        <w:t xml:space="preserve">briefly </w:t>
      </w:r>
      <w:r w:rsidR="009D3389" w:rsidRPr="00F32D99">
        <w:rPr>
          <w:sz w:val="24"/>
          <w:szCs w:val="24"/>
        </w:rPr>
        <w:t>consider</w:t>
      </w:r>
      <w:r w:rsidRPr="00F32D99">
        <w:rPr>
          <w:sz w:val="24"/>
          <w:szCs w:val="24"/>
        </w:rPr>
        <w:t xml:space="preserve"> </w:t>
      </w:r>
      <w:r w:rsidR="00BE05DC">
        <w:rPr>
          <w:sz w:val="24"/>
          <w:szCs w:val="24"/>
        </w:rPr>
        <w:t>our</w:t>
      </w:r>
      <w:r w:rsidR="00CA7E20" w:rsidRPr="00F32D99">
        <w:rPr>
          <w:sz w:val="24"/>
          <w:szCs w:val="24"/>
        </w:rPr>
        <w:t xml:space="preserve"> adult experience of absence—</w:t>
      </w:r>
      <w:r w:rsidR="00050F09" w:rsidRPr="00F32D99">
        <w:rPr>
          <w:sz w:val="24"/>
          <w:szCs w:val="24"/>
        </w:rPr>
        <w:t>say</w:t>
      </w:r>
      <w:r w:rsidR="00CA7E20" w:rsidRPr="00F32D99">
        <w:rPr>
          <w:sz w:val="24"/>
          <w:szCs w:val="24"/>
        </w:rPr>
        <w:t>,</w:t>
      </w:r>
      <w:r w:rsidR="00050F09" w:rsidRPr="00F32D99">
        <w:rPr>
          <w:sz w:val="24"/>
          <w:szCs w:val="24"/>
        </w:rPr>
        <w:t xml:space="preserve"> the absence of</w:t>
      </w:r>
      <w:r w:rsidR="00D35257" w:rsidRPr="00F32D99">
        <w:rPr>
          <w:sz w:val="24"/>
          <w:szCs w:val="24"/>
        </w:rPr>
        <w:t xml:space="preserve"> </w:t>
      </w:r>
      <w:r w:rsidR="00A6082E" w:rsidRPr="00F32D99">
        <w:rPr>
          <w:sz w:val="24"/>
          <w:szCs w:val="24"/>
        </w:rPr>
        <w:t>the beloved</w:t>
      </w:r>
      <w:r w:rsidRPr="00F32D99">
        <w:rPr>
          <w:sz w:val="24"/>
          <w:szCs w:val="24"/>
        </w:rPr>
        <w:t>. T</w:t>
      </w:r>
      <w:r w:rsidR="00D35257" w:rsidRPr="00F32D99">
        <w:rPr>
          <w:sz w:val="24"/>
          <w:szCs w:val="24"/>
        </w:rPr>
        <w:t xml:space="preserve">he spaces she occupied at home are empty. The perceptible surroundings do not grow dim, as when I contemplate </w:t>
      </w:r>
      <w:r w:rsidR="001431C3">
        <w:rPr>
          <w:sz w:val="24"/>
          <w:szCs w:val="24"/>
        </w:rPr>
        <w:t>her</w:t>
      </w:r>
      <w:r w:rsidR="003F023F" w:rsidRPr="00F32D99">
        <w:rPr>
          <w:sz w:val="24"/>
          <w:szCs w:val="24"/>
        </w:rPr>
        <w:t xml:space="preserve"> </w:t>
      </w:r>
      <w:r w:rsidR="00D35257" w:rsidRPr="00F32D99">
        <w:rPr>
          <w:sz w:val="24"/>
          <w:szCs w:val="24"/>
        </w:rPr>
        <w:t>image; rather the furniture is insistently present in its lack of habitation by her</w:t>
      </w:r>
      <w:r w:rsidR="007D1537" w:rsidRPr="00F32D99">
        <w:rPr>
          <w:sz w:val="24"/>
          <w:szCs w:val="24"/>
        </w:rPr>
        <w:t xml:space="preserve"> (</w:t>
      </w:r>
      <w:r w:rsidR="008625D3" w:rsidRPr="00F32D99">
        <w:rPr>
          <w:sz w:val="24"/>
          <w:szCs w:val="24"/>
        </w:rPr>
        <w:t xml:space="preserve">See </w:t>
      </w:r>
      <w:r w:rsidR="007D1537" w:rsidRPr="00F32D99">
        <w:rPr>
          <w:sz w:val="24"/>
          <w:szCs w:val="24"/>
        </w:rPr>
        <w:t>Sartre 1966: 42 ff., beginning, "I have an appointment with Pierre […]")</w:t>
      </w:r>
      <w:r w:rsidR="00F83F85" w:rsidRPr="00F32D99">
        <w:rPr>
          <w:sz w:val="24"/>
          <w:szCs w:val="24"/>
        </w:rPr>
        <w:t>.</w:t>
      </w:r>
      <w:r w:rsidR="00E260F4" w:rsidRPr="00F32D99">
        <w:rPr>
          <w:sz w:val="24"/>
          <w:szCs w:val="24"/>
        </w:rPr>
        <w:t xml:space="preserve"> </w:t>
      </w:r>
      <w:r w:rsidR="007D1537" w:rsidRPr="00F32D99">
        <w:rPr>
          <w:sz w:val="24"/>
          <w:szCs w:val="24"/>
        </w:rPr>
        <w:t xml:space="preserve">A similar </w:t>
      </w:r>
      <w:r w:rsidR="007D1537" w:rsidRPr="00F32D99">
        <w:rPr>
          <w:i/>
          <w:iCs/>
          <w:sz w:val="24"/>
          <w:szCs w:val="24"/>
        </w:rPr>
        <w:t>presence-in-absence</w:t>
      </w:r>
      <w:r w:rsidR="007D1537" w:rsidRPr="00F32D99">
        <w:rPr>
          <w:sz w:val="24"/>
          <w:szCs w:val="24"/>
        </w:rPr>
        <w:t xml:space="preserve"> is</w:t>
      </w:r>
      <w:r w:rsidR="00D35257" w:rsidRPr="00F32D99">
        <w:rPr>
          <w:sz w:val="24"/>
          <w:szCs w:val="24"/>
        </w:rPr>
        <w:t xml:space="preserve"> </w:t>
      </w:r>
      <w:r w:rsidR="007D1537" w:rsidRPr="00F32D99">
        <w:rPr>
          <w:sz w:val="24"/>
          <w:szCs w:val="24"/>
        </w:rPr>
        <w:t>felt</w:t>
      </w:r>
      <w:r w:rsidR="00D35257" w:rsidRPr="00F32D99">
        <w:rPr>
          <w:sz w:val="24"/>
          <w:szCs w:val="24"/>
        </w:rPr>
        <w:t xml:space="preserve"> after a death. The hat tossed over a peg, the dress in the closet, the open book, the </w:t>
      </w:r>
      <w:r w:rsidR="001431C3">
        <w:rPr>
          <w:sz w:val="24"/>
          <w:szCs w:val="24"/>
        </w:rPr>
        <w:t xml:space="preserve">neatly-ordered </w:t>
      </w:r>
      <w:r w:rsidR="00D35257" w:rsidRPr="00F32D99">
        <w:rPr>
          <w:sz w:val="24"/>
          <w:szCs w:val="24"/>
        </w:rPr>
        <w:t>desk, seem charged with the person</w:t>
      </w:r>
      <w:r w:rsidR="00A6082E" w:rsidRPr="00F32D99">
        <w:rPr>
          <w:sz w:val="24"/>
          <w:szCs w:val="24"/>
        </w:rPr>
        <w:t xml:space="preserve"> (Stern 1985: 100)</w:t>
      </w:r>
      <w:r w:rsidR="00D35257" w:rsidRPr="00F32D99">
        <w:rPr>
          <w:sz w:val="24"/>
          <w:szCs w:val="24"/>
        </w:rPr>
        <w:t xml:space="preserve">. </w:t>
      </w:r>
    </w:p>
    <w:p w14:paraId="5A4EC88E" w14:textId="77777777" w:rsidR="00296E99" w:rsidRPr="00F32D99" w:rsidRDefault="003547D6" w:rsidP="00486E76">
      <w:pPr>
        <w:rPr>
          <w:sz w:val="24"/>
          <w:szCs w:val="24"/>
        </w:rPr>
      </w:pPr>
      <w:r w:rsidRPr="00F32D99">
        <w:rPr>
          <w:sz w:val="24"/>
          <w:szCs w:val="24"/>
        </w:rPr>
        <w:t xml:space="preserve"> </w:t>
      </w:r>
      <w:r w:rsidR="007D1537" w:rsidRPr="00F32D99">
        <w:rPr>
          <w:sz w:val="24"/>
          <w:szCs w:val="24"/>
        </w:rPr>
        <w:t>But does the same hold for the infant</w:t>
      </w:r>
      <w:r w:rsidR="00486E76">
        <w:rPr>
          <w:sz w:val="24"/>
          <w:szCs w:val="24"/>
        </w:rPr>
        <w:t xml:space="preserve"> when the carer leaves the room</w:t>
      </w:r>
      <w:r w:rsidR="007D1537" w:rsidRPr="00F32D99">
        <w:rPr>
          <w:sz w:val="24"/>
          <w:szCs w:val="24"/>
        </w:rPr>
        <w:t>?</w:t>
      </w:r>
      <w:r w:rsidR="00C07A84" w:rsidRPr="00F32D99">
        <w:rPr>
          <w:sz w:val="24"/>
          <w:szCs w:val="24"/>
        </w:rPr>
        <w:t xml:space="preserve"> </w:t>
      </w:r>
      <w:r w:rsidR="0079019C" w:rsidRPr="00F32D99">
        <w:rPr>
          <w:sz w:val="24"/>
          <w:szCs w:val="24"/>
        </w:rPr>
        <w:t xml:space="preserve">May we suppose that the items </w:t>
      </w:r>
      <w:r w:rsidR="00486E76">
        <w:rPr>
          <w:sz w:val="24"/>
          <w:szCs w:val="24"/>
        </w:rPr>
        <w:t>which</w:t>
      </w:r>
      <w:r w:rsidR="0079019C" w:rsidRPr="00F32D99">
        <w:rPr>
          <w:sz w:val="24"/>
          <w:szCs w:val="24"/>
        </w:rPr>
        <w:t xml:space="preserve"> remain keep </w:t>
      </w:r>
      <w:r w:rsidR="0051302B" w:rsidRPr="00F32D99">
        <w:rPr>
          <w:sz w:val="24"/>
          <w:szCs w:val="24"/>
        </w:rPr>
        <w:t>her</w:t>
      </w:r>
      <w:r w:rsidR="0079019C" w:rsidRPr="00F32D99">
        <w:rPr>
          <w:sz w:val="24"/>
          <w:szCs w:val="24"/>
        </w:rPr>
        <w:t xml:space="preserve"> present-in-absence</w:t>
      </w:r>
      <w:r w:rsidR="00486E76">
        <w:rPr>
          <w:sz w:val="24"/>
          <w:szCs w:val="24"/>
        </w:rPr>
        <w:t xml:space="preserve"> to him</w:t>
      </w:r>
      <w:r w:rsidR="0079019C" w:rsidRPr="00F32D99">
        <w:rPr>
          <w:sz w:val="24"/>
          <w:szCs w:val="24"/>
        </w:rPr>
        <w:t xml:space="preserve">? We may. Campanella and Rovee-Collier (2005) </w:t>
      </w:r>
      <w:r w:rsidR="00C07A84" w:rsidRPr="00F32D99">
        <w:rPr>
          <w:sz w:val="24"/>
          <w:szCs w:val="24"/>
        </w:rPr>
        <w:t>established that infants as young as 3 months</w:t>
      </w:r>
      <w:r w:rsidR="00A97899" w:rsidRPr="00F32D99">
        <w:rPr>
          <w:sz w:val="24"/>
          <w:szCs w:val="24"/>
        </w:rPr>
        <w:t xml:space="preserve"> </w:t>
      </w:r>
      <w:r w:rsidR="00C07A84" w:rsidRPr="00F32D99">
        <w:rPr>
          <w:sz w:val="24"/>
          <w:szCs w:val="24"/>
        </w:rPr>
        <w:t xml:space="preserve">make an </w:t>
      </w:r>
      <w:r w:rsidR="00C07A84" w:rsidRPr="00F32D99">
        <w:rPr>
          <w:i/>
          <w:iCs/>
          <w:sz w:val="24"/>
          <w:szCs w:val="24"/>
        </w:rPr>
        <w:t>association</w:t>
      </w:r>
      <w:r w:rsidR="00C07A84" w:rsidRPr="00F32D99">
        <w:rPr>
          <w:sz w:val="24"/>
          <w:szCs w:val="24"/>
        </w:rPr>
        <w:t xml:space="preserve"> between two puppets, A and B</w:t>
      </w:r>
      <w:r w:rsidR="00431D15" w:rsidRPr="00F32D99">
        <w:rPr>
          <w:sz w:val="24"/>
          <w:szCs w:val="24"/>
        </w:rPr>
        <w:t xml:space="preserve">, when these are </w:t>
      </w:r>
      <w:r w:rsidR="00340C86" w:rsidRPr="00F32D99">
        <w:rPr>
          <w:sz w:val="24"/>
          <w:szCs w:val="24"/>
        </w:rPr>
        <w:t>shown</w:t>
      </w:r>
      <w:r w:rsidR="00431D15" w:rsidRPr="00F32D99">
        <w:rPr>
          <w:sz w:val="24"/>
          <w:szCs w:val="24"/>
        </w:rPr>
        <w:t xml:space="preserve"> together</w:t>
      </w:r>
      <w:r w:rsidR="00CA5DCE" w:rsidRPr="00F32D99">
        <w:rPr>
          <w:sz w:val="24"/>
          <w:szCs w:val="24"/>
        </w:rPr>
        <w:t xml:space="preserve"> for an hour per day over seven consecutive days</w:t>
      </w:r>
      <w:r w:rsidR="0079019C" w:rsidRPr="00F32D99">
        <w:rPr>
          <w:sz w:val="24"/>
          <w:szCs w:val="24"/>
        </w:rPr>
        <w:t>.</w:t>
      </w:r>
      <w:r w:rsidR="00C07A84" w:rsidRPr="00F32D99">
        <w:rPr>
          <w:sz w:val="24"/>
          <w:szCs w:val="24"/>
        </w:rPr>
        <w:t xml:space="preserve"> </w:t>
      </w:r>
      <w:r w:rsidR="0079019C" w:rsidRPr="00F32D99">
        <w:rPr>
          <w:sz w:val="24"/>
          <w:szCs w:val="24"/>
        </w:rPr>
        <w:t>S</w:t>
      </w:r>
      <w:r w:rsidR="00431D15" w:rsidRPr="00F32D99">
        <w:rPr>
          <w:sz w:val="24"/>
          <w:szCs w:val="24"/>
        </w:rPr>
        <w:t xml:space="preserve">ubsequently, </w:t>
      </w:r>
      <w:r w:rsidR="00C07A84" w:rsidRPr="00F32D99">
        <w:rPr>
          <w:sz w:val="24"/>
          <w:szCs w:val="24"/>
        </w:rPr>
        <w:t xml:space="preserve">on condition that A </w:t>
      </w:r>
      <w:r w:rsidR="00486E76">
        <w:rPr>
          <w:sz w:val="24"/>
          <w:szCs w:val="24"/>
        </w:rPr>
        <w:t xml:space="preserve">alone </w:t>
      </w:r>
      <w:r w:rsidR="00C07A84" w:rsidRPr="00F32D99">
        <w:rPr>
          <w:sz w:val="24"/>
          <w:szCs w:val="24"/>
        </w:rPr>
        <w:t xml:space="preserve">reappears now and then, the association with B is preserved in memory for </w:t>
      </w:r>
      <w:r w:rsidR="00A6082E" w:rsidRPr="00F32D99">
        <w:rPr>
          <w:sz w:val="24"/>
          <w:szCs w:val="24"/>
        </w:rPr>
        <w:t xml:space="preserve">at least three </w:t>
      </w:r>
      <w:r w:rsidR="00C07A84" w:rsidRPr="00F32D99">
        <w:rPr>
          <w:sz w:val="24"/>
          <w:szCs w:val="24"/>
        </w:rPr>
        <w:t xml:space="preserve">months. </w:t>
      </w:r>
      <w:r w:rsidR="00C05786" w:rsidRPr="00F32D99">
        <w:rPr>
          <w:sz w:val="24"/>
          <w:szCs w:val="24"/>
        </w:rPr>
        <w:t xml:space="preserve">If that is the case with puppets, surely the items that are present amid the carer's frequent appearances continue to be associated with her when she </w:t>
      </w:r>
      <w:r w:rsidR="00CA5DCE" w:rsidRPr="00F32D99">
        <w:rPr>
          <w:sz w:val="24"/>
          <w:szCs w:val="24"/>
        </w:rPr>
        <w:t xml:space="preserve">turns away or </w:t>
      </w:r>
      <w:r w:rsidR="00B80846" w:rsidRPr="00F32D99">
        <w:rPr>
          <w:sz w:val="24"/>
          <w:szCs w:val="24"/>
        </w:rPr>
        <w:t>leaves the room</w:t>
      </w:r>
      <w:r w:rsidR="00C05786" w:rsidRPr="00F32D99">
        <w:rPr>
          <w:sz w:val="24"/>
          <w:szCs w:val="24"/>
        </w:rPr>
        <w:t xml:space="preserve">. I have in mind the sides of the crib, the ceiling, </w:t>
      </w:r>
      <w:r w:rsidR="006842B7" w:rsidRPr="00F32D99">
        <w:rPr>
          <w:sz w:val="24"/>
          <w:szCs w:val="24"/>
        </w:rPr>
        <w:t xml:space="preserve">the curtains, </w:t>
      </w:r>
      <w:r w:rsidR="00C05786" w:rsidRPr="00F32D99">
        <w:rPr>
          <w:sz w:val="24"/>
          <w:szCs w:val="24"/>
        </w:rPr>
        <w:t>thing</w:t>
      </w:r>
      <w:r w:rsidR="0084778D" w:rsidRPr="00F32D99">
        <w:rPr>
          <w:sz w:val="24"/>
          <w:szCs w:val="24"/>
        </w:rPr>
        <w:t>s</w:t>
      </w:r>
      <w:r w:rsidR="00C05786" w:rsidRPr="00F32D99">
        <w:rPr>
          <w:sz w:val="24"/>
          <w:szCs w:val="24"/>
        </w:rPr>
        <w:t xml:space="preserve"> imbued with her scent,</w:t>
      </w:r>
      <w:r w:rsidR="00B80846" w:rsidRPr="00F32D99">
        <w:rPr>
          <w:sz w:val="24"/>
          <w:szCs w:val="24"/>
        </w:rPr>
        <w:t xml:space="preserve"> a pacifier</w:t>
      </w:r>
      <w:r w:rsidR="0051302B" w:rsidRPr="00F32D99">
        <w:rPr>
          <w:sz w:val="24"/>
          <w:szCs w:val="24"/>
        </w:rPr>
        <w:t>.</w:t>
      </w:r>
      <w:r w:rsidR="00A6082E" w:rsidRPr="00F32D99">
        <w:rPr>
          <w:sz w:val="24"/>
          <w:szCs w:val="24"/>
        </w:rPr>
        <w:t xml:space="preserve"> </w:t>
      </w:r>
      <w:r w:rsidR="0051302B" w:rsidRPr="00F32D99">
        <w:rPr>
          <w:sz w:val="24"/>
          <w:szCs w:val="24"/>
        </w:rPr>
        <w:t>B</w:t>
      </w:r>
      <w:r w:rsidR="00054151" w:rsidRPr="00F32D99">
        <w:rPr>
          <w:sz w:val="24"/>
          <w:szCs w:val="24"/>
        </w:rPr>
        <w:t>ut</w:t>
      </w:r>
      <w:r w:rsidR="0051302B" w:rsidRPr="00F32D99">
        <w:rPr>
          <w:sz w:val="24"/>
          <w:szCs w:val="24"/>
        </w:rPr>
        <w:t xml:space="preserve"> I </w:t>
      </w:r>
      <w:r w:rsidR="00054151" w:rsidRPr="00F32D99">
        <w:rPr>
          <w:sz w:val="24"/>
          <w:szCs w:val="24"/>
        </w:rPr>
        <w:t xml:space="preserve">also </w:t>
      </w:r>
      <w:r w:rsidR="0051302B" w:rsidRPr="00F32D99">
        <w:rPr>
          <w:sz w:val="24"/>
          <w:szCs w:val="24"/>
        </w:rPr>
        <w:t xml:space="preserve">have in mind </w:t>
      </w:r>
      <w:r w:rsidR="00340C86" w:rsidRPr="00F32D99">
        <w:rPr>
          <w:sz w:val="24"/>
          <w:szCs w:val="24"/>
        </w:rPr>
        <w:t xml:space="preserve">the items that have come to be recognized as parts of the infant's self through the carer's acts of attending, such as </w:t>
      </w:r>
      <w:r w:rsidR="001520B8" w:rsidRPr="00F32D99">
        <w:rPr>
          <w:sz w:val="24"/>
          <w:szCs w:val="24"/>
        </w:rPr>
        <w:t>his v</w:t>
      </w:r>
      <w:r w:rsidR="00340C86" w:rsidRPr="00F32D99">
        <w:rPr>
          <w:sz w:val="24"/>
          <w:szCs w:val="24"/>
        </w:rPr>
        <w:t xml:space="preserve">oice, </w:t>
      </w:r>
      <w:r w:rsidR="00FF7153" w:rsidRPr="00F32D99">
        <w:rPr>
          <w:sz w:val="24"/>
          <w:szCs w:val="24"/>
        </w:rPr>
        <w:t xml:space="preserve">his toes, </w:t>
      </w:r>
      <w:r w:rsidR="00340C86" w:rsidRPr="00F32D99">
        <w:rPr>
          <w:sz w:val="24"/>
          <w:szCs w:val="24"/>
        </w:rPr>
        <w:t>and kinesthetic sensations</w:t>
      </w:r>
      <w:r w:rsidR="00CA5DCE" w:rsidRPr="00F32D99">
        <w:rPr>
          <w:sz w:val="24"/>
          <w:szCs w:val="24"/>
        </w:rPr>
        <w:t xml:space="preserve">. </w:t>
      </w:r>
      <w:r w:rsidR="0079019C" w:rsidRPr="00F32D99">
        <w:rPr>
          <w:sz w:val="24"/>
          <w:szCs w:val="24"/>
        </w:rPr>
        <w:t>By association with her, t</w:t>
      </w:r>
      <w:r w:rsidR="00054151" w:rsidRPr="00F32D99">
        <w:rPr>
          <w:sz w:val="24"/>
          <w:szCs w:val="24"/>
        </w:rPr>
        <w:t>hey</w:t>
      </w:r>
      <w:r w:rsidR="00B80846" w:rsidRPr="00F32D99">
        <w:rPr>
          <w:sz w:val="24"/>
          <w:szCs w:val="24"/>
        </w:rPr>
        <w:t xml:space="preserve"> </w:t>
      </w:r>
      <w:r w:rsidR="00FD338C" w:rsidRPr="00F32D99">
        <w:rPr>
          <w:sz w:val="24"/>
          <w:szCs w:val="24"/>
        </w:rPr>
        <w:t xml:space="preserve">too </w:t>
      </w:r>
      <w:r w:rsidR="00B80846" w:rsidRPr="00F32D99">
        <w:rPr>
          <w:sz w:val="24"/>
          <w:szCs w:val="24"/>
        </w:rPr>
        <w:t xml:space="preserve">keep </w:t>
      </w:r>
      <w:r w:rsidR="00827F81" w:rsidRPr="00F32D99">
        <w:rPr>
          <w:sz w:val="24"/>
          <w:szCs w:val="24"/>
        </w:rPr>
        <w:t>her present to him in absence</w:t>
      </w:r>
      <w:r w:rsidR="00B80846" w:rsidRPr="00F32D99">
        <w:rPr>
          <w:sz w:val="24"/>
          <w:szCs w:val="24"/>
        </w:rPr>
        <w:t xml:space="preserve">. Each </w:t>
      </w:r>
      <w:r w:rsidR="00FF7153">
        <w:rPr>
          <w:sz w:val="24"/>
          <w:szCs w:val="24"/>
        </w:rPr>
        <w:t xml:space="preserve">item, be it crib or voice, </w:t>
      </w:r>
      <w:r w:rsidR="00B80846" w:rsidRPr="00F32D99">
        <w:rPr>
          <w:sz w:val="24"/>
          <w:szCs w:val="24"/>
        </w:rPr>
        <w:t xml:space="preserve">retains something of her, </w:t>
      </w:r>
      <w:r w:rsidR="001B1F00" w:rsidRPr="00F32D99">
        <w:rPr>
          <w:sz w:val="24"/>
          <w:szCs w:val="24"/>
        </w:rPr>
        <w:t>and only because of this retention can she be absent for him</w:t>
      </w:r>
      <w:r w:rsidR="00B80846" w:rsidRPr="00F32D99">
        <w:rPr>
          <w:sz w:val="24"/>
          <w:szCs w:val="24"/>
        </w:rPr>
        <w:t>.</w:t>
      </w:r>
    </w:p>
    <w:p w14:paraId="1B70D604" w14:textId="77777777" w:rsidR="00C25861" w:rsidRPr="00F32D99" w:rsidRDefault="00296E99" w:rsidP="00FF7153">
      <w:pPr>
        <w:rPr>
          <w:sz w:val="24"/>
          <w:szCs w:val="24"/>
        </w:rPr>
      </w:pPr>
      <w:r w:rsidRPr="00F32D99">
        <w:rPr>
          <w:sz w:val="24"/>
          <w:szCs w:val="24"/>
        </w:rPr>
        <w:t xml:space="preserve">Because of the items that remain during the carer's absence, the child is prevented from reverting to a state of non-self-awareness. The items keep him present to himself in a </w:t>
      </w:r>
      <w:r w:rsidRPr="00F32D99">
        <w:rPr>
          <w:sz w:val="24"/>
          <w:szCs w:val="24"/>
        </w:rPr>
        <w:lastRenderedPageBreak/>
        <w:t xml:space="preserve">kind of limbo, an emptiness waiting to be filled. </w:t>
      </w:r>
      <w:r w:rsidR="001520B8" w:rsidRPr="00F32D99">
        <w:rPr>
          <w:sz w:val="24"/>
          <w:szCs w:val="24"/>
        </w:rPr>
        <w:t xml:space="preserve">The give-and-take of </w:t>
      </w:r>
      <w:r w:rsidRPr="00F32D99">
        <w:rPr>
          <w:sz w:val="24"/>
          <w:szCs w:val="24"/>
        </w:rPr>
        <w:t>the You-I</w:t>
      </w:r>
      <w:r w:rsidR="00522E37" w:rsidRPr="00F32D99">
        <w:rPr>
          <w:sz w:val="24"/>
          <w:szCs w:val="24"/>
        </w:rPr>
        <w:t xml:space="preserve"> </w:t>
      </w:r>
      <w:r w:rsidR="001520B8" w:rsidRPr="00F32D99">
        <w:rPr>
          <w:sz w:val="24"/>
          <w:szCs w:val="24"/>
        </w:rPr>
        <w:t xml:space="preserve">event is </w:t>
      </w:r>
      <w:r w:rsidR="00FF7153">
        <w:rPr>
          <w:sz w:val="24"/>
          <w:szCs w:val="24"/>
        </w:rPr>
        <w:t>missing</w:t>
      </w:r>
      <w:r w:rsidR="001520B8" w:rsidRPr="00F32D99">
        <w:rPr>
          <w:sz w:val="24"/>
          <w:szCs w:val="24"/>
        </w:rPr>
        <w:t xml:space="preserve">. </w:t>
      </w:r>
      <w:r w:rsidRPr="00F32D99">
        <w:rPr>
          <w:sz w:val="24"/>
          <w:szCs w:val="24"/>
        </w:rPr>
        <w:t>Is there an</w:t>
      </w:r>
      <w:r w:rsidR="00880EF0" w:rsidRPr="00F32D99">
        <w:rPr>
          <w:sz w:val="24"/>
          <w:szCs w:val="24"/>
        </w:rPr>
        <w:t xml:space="preserve"> equivalent in the i</w:t>
      </w:r>
      <w:r w:rsidR="00897B68" w:rsidRPr="00F32D99">
        <w:rPr>
          <w:sz w:val="24"/>
          <w:szCs w:val="24"/>
        </w:rPr>
        <w:t>tems that remain</w:t>
      </w:r>
      <w:r w:rsidR="00880EF0" w:rsidRPr="00F32D99">
        <w:rPr>
          <w:sz w:val="24"/>
          <w:szCs w:val="24"/>
        </w:rPr>
        <w:t xml:space="preserve">? </w:t>
      </w:r>
    </w:p>
    <w:p w14:paraId="52CF168B" w14:textId="77777777" w:rsidR="009F21A4" w:rsidRPr="00F32D99" w:rsidRDefault="00A5409E" w:rsidP="00926F14">
      <w:pPr>
        <w:rPr>
          <w:sz w:val="24"/>
          <w:szCs w:val="24"/>
        </w:rPr>
      </w:pPr>
      <w:r w:rsidRPr="00F32D99">
        <w:rPr>
          <w:sz w:val="24"/>
          <w:szCs w:val="24"/>
        </w:rPr>
        <w:t xml:space="preserve">Lacking the targeted </w:t>
      </w:r>
      <w:r w:rsidRPr="00F32D99">
        <w:rPr>
          <w:i/>
          <w:iCs/>
          <w:sz w:val="24"/>
          <w:szCs w:val="24"/>
        </w:rPr>
        <w:t>responses</w:t>
      </w:r>
      <w:r w:rsidRPr="00F32D99">
        <w:rPr>
          <w:sz w:val="24"/>
          <w:szCs w:val="24"/>
        </w:rPr>
        <w:t xml:space="preserve"> of </w:t>
      </w:r>
      <w:r w:rsidR="00926F14">
        <w:rPr>
          <w:sz w:val="24"/>
          <w:szCs w:val="24"/>
        </w:rPr>
        <w:t>the carer</w:t>
      </w:r>
      <w:r w:rsidRPr="00F32D99">
        <w:rPr>
          <w:sz w:val="24"/>
          <w:szCs w:val="24"/>
        </w:rPr>
        <w:t xml:space="preserve">, the infant </w:t>
      </w:r>
      <w:r w:rsidR="00DC78A8" w:rsidRPr="00F32D99">
        <w:rPr>
          <w:sz w:val="24"/>
          <w:szCs w:val="24"/>
        </w:rPr>
        <w:t xml:space="preserve">(starting at around the 4th month) </w:t>
      </w:r>
      <w:r w:rsidR="00F23CEF" w:rsidRPr="00F32D99">
        <w:rPr>
          <w:sz w:val="24"/>
          <w:szCs w:val="24"/>
        </w:rPr>
        <w:t>finds a substitute</w:t>
      </w:r>
      <w:r w:rsidRPr="00F32D99">
        <w:rPr>
          <w:sz w:val="24"/>
          <w:szCs w:val="24"/>
        </w:rPr>
        <w:t xml:space="preserve"> in </w:t>
      </w:r>
      <w:r w:rsidRPr="00F32D99">
        <w:rPr>
          <w:i/>
          <w:iCs/>
          <w:sz w:val="24"/>
          <w:szCs w:val="24"/>
        </w:rPr>
        <w:t xml:space="preserve">effects </w:t>
      </w:r>
      <w:r w:rsidRPr="00F32D99">
        <w:rPr>
          <w:sz w:val="24"/>
          <w:szCs w:val="24"/>
        </w:rPr>
        <w:t xml:space="preserve">he makes </w:t>
      </w:r>
      <w:r w:rsidR="003676B8" w:rsidRPr="00F32D99">
        <w:rPr>
          <w:sz w:val="24"/>
          <w:szCs w:val="24"/>
        </w:rPr>
        <w:t xml:space="preserve">with his voice or on parts of his body or </w:t>
      </w:r>
      <w:r w:rsidRPr="00F32D99">
        <w:rPr>
          <w:sz w:val="24"/>
          <w:szCs w:val="24"/>
        </w:rPr>
        <w:t>on</w:t>
      </w:r>
      <w:r w:rsidR="00F23CEF" w:rsidRPr="00F32D99">
        <w:rPr>
          <w:sz w:val="24"/>
          <w:szCs w:val="24"/>
        </w:rPr>
        <w:t xml:space="preserve"> </w:t>
      </w:r>
      <w:r w:rsidRPr="00F32D99">
        <w:rPr>
          <w:sz w:val="24"/>
          <w:szCs w:val="24"/>
        </w:rPr>
        <w:t xml:space="preserve">inanimate things. </w:t>
      </w:r>
      <w:r w:rsidR="003844AB" w:rsidRPr="00F32D99">
        <w:rPr>
          <w:sz w:val="24"/>
          <w:szCs w:val="24"/>
        </w:rPr>
        <w:t xml:space="preserve">Responses and effects are importantly different, but nevertheless </w:t>
      </w:r>
      <w:r w:rsidRPr="00F32D99">
        <w:rPr>
          <w:sz w:val="24"/>
          <w:szCs w:val="24"/>
        </w:rPr>
        <w:t xml:space="preserve">an effect can make </w:t>
      </w:r>
      <w:r w:rsidR="003844AB" w:rsidRPr="00F32D99">
        <w:rPr>
          <w:sz w:val="24"/>
          <w:szCs w:val="24"/>
        </w:rPr>
        <w:t>a child</w:t>
      </w:r>
      <w:r w:rsidRPr="00F32D99">
        <w:rPr>
          <w:sz w:val="24"/>
          <w:szCs w:val="24"/>
        </w:rPr>
        <w:t xml:space="preserve"> aware of himself as its cause. It can also make him aware of what he is doing or just did in getting it. </w:t>
      </w:r>
      <w:r w:rsidR="004056B0" w:rsidRPr="00F32D99">
        <w:rPr>
          <w:sz w:val="24"/>
          <w:szCs w:val="24"/>
        </w:rPr>
        <w:t xml:space="preserve">In the </w:t>
      </w:r>
      <w:r w:rsidR="00014600" w:rsidRPr="00F32D99">
        <w:rPr>
          <w:sz w:val="24"/>
          <w:szCs w:val="24"/>
        </w:rPr>
        <w:t>5th and 6th months, f</w:t>
      </w:r>
      <w:r w:rsidR="009F21A4" w:rsidRPr="00F32D99">
        <w:rPr>
          <w:sz w:val="24"/>
          <w:szCs w:val="24"/>
        </w:rPr>
        <w:t>or instance, "when he tears paper there appears, on the one hand, the lessening in size, on the other hand, the noise. The patience with which this occupation …is continued with pleasure is explained by the gratification at being a cause […]</w:t>
      </w:r>
      <w:r w:rsidR="0054659D" w:rsidRPr="00F32D99">
        <w:rPr>
          <w:sz w:val="24"/>
          <w:szCs w:val="24"/>
        </w:rPr>
        <w:t>"</w:t>
      </w:r>
      <w:r w:rsidR="009F21A4" w:rsidRPr="00F32D99">
        <w:rPr>
          <w:sz w:val="24"/>
          <w:szCs w:val="24"/>
        </w:rPr>
        <w:t xml:space="preserve"> (</w:t>
      </w:r>
      <w:proofErr w:type="spellStart"/>
      <w:r w:rsidR="009F21A4" w:rsidRPr="00F32D99">
        <w:rPr>
          <w:sz w:val="24"/>
          <w:szCs w:val="24"/>
        </w:rPr>
        <w:t>Preyer</w:t>
      </w:r>
      <w:proofErr w:type="spellEnd"/>
      <w:r w:rsidR="009F21A4" w:rsidRPr="00F32D99">
        <w:rPr>
          <w:sz w:val="24"/>
          <w:szCs w:val="24"/>
        </w:rPr>
        <w:t xml:space="preserve"> 1890: 191). </w:t>
      </w:r>
    </w:p>
    <w:p w14:paraId="6DA0AA16" w14:textId="77777777" w:rsidR="006A43A5" w:rsidRPr="00F32D99" w:rsidRDefault="003844AB" w:rsidP="004F61F5">
      <w:pPr>
        <w:rPr>
          <w:sz w:val="24"/>
          <w:szCs w:val="24"/>
        </w:rPr>
      </w:pPr>
      <w:r w:rsidRPr="00F32D99">
        <w:rPr>
          <w:sz w:val="24"/>
          <w:szCs w:val="24"/>
        </w:rPr>
        <w:t>In the making of effects, m</w:t>
      </w:r>
      <w:r w:rsidR="006A43A5" w:rsidRPr="00F32D99">
        <w:rPr>
          <w:sz w:val="24"/>
          <w:szCs w:val="24"/>
        </w:rPr>
        <w:t xml:space="preserve">ore is afoot than "the gratification at being a cause." </w:t>
      </w:r>
      <w:r w:rsidR="00B76EE6" w:rsidRPr="00F32D99">
        <w:rPr>
          <w:sz w:val="24"/>
          <w:szCs w:val="24"/>
        </w:rPr>
        <w:t>At stake is self-awareness. Within the context provided by the</w:t>
      </w:r>
      <w:r w:rsidR="006A43A5" w:rsidRPr="00F32D99">
        <w:rPr>
          <w:sz w:val="24"/>
          <w:szCs w:val="24"/>
        </w:rPr>
        <w:t xml:space="preserve"> present-in-absence carer</w:t>
      </w:r>
      <w:r w:rsidR="00B76EE6" w:rsidRPr="00F32D99">
        <w:rPr>
          <w:sz w:val="24"/>
          <w:szCs w:val="24"/>
        </w:rPr>
        <w:t>,</w:t>
      </w:r>
      <w:r w:rsidR="006A43A5" w:rsidRPr="00F32D99">
        <w:rPr>
          <w:sz w:val="24"/>
          <w:szCs w:val="24"/>
        </w:rPr>
        <w:t xml:space="preserve"> an effect </w:t>
      </w:r>
      <w:r w:rsidR="0085460F" w:rsidRPr="00F32D99">
        <w:rPr>
          <w:sz w:val="24"/>
          <w:szCs w:val="24"/>
        </w:rPr>
        <w:t>re</w:t>
      </w:r>
      <w:r w:rsidR="006A43A5" w:rsidRPr="00F32D99">
        <w:rPr>
          <w:sz w:val="24"/>
          <w:szCs w:val="24"/>
        </w:rPr>
        <w:t xml:space="preserve">confirms </w:t>
      </w:r>
      <w:r w:rsidR="0085460F" w:rsidRPr="00F32D99">
        <w:rPr>
          <w:sz w:val="24"/>
          <w:szCs w:val="24"/>
        </w:rPr>
        <w:t>one's</w:t>
      </w:r>
      <w:r w:rsidR="006A43A5" w:rsidRPr="00F32D99">
        <w:rPr>
          <w:sz w:val="24"/>
          <w:szCs w:val="24"/>
        </w:rPr>
        <w:t xml:space="preserve"> existence. </w:t>
      </w:r>
      <w:r w:rsidR="00C25861" w:rsidRPr="00F32D99">
        <w:rPr>
          <w:sz w:val="24"/>
          <w:szCs w:val="24"/>
        </w:rPr>
        <w:t xml:space="preserve">The limbo </w:t>
      </w:r>
      <w:r w:rsidR="00926F14">
        <w:rPr>
          <w:sz w:val="24"/>
          <w:szCs w:val="24"/>
        </w:rPr>
        <w:t>is</w:t>
      </w:r>
      <w:r w:rsidR="003676B8" w:rsidRPr="00F32D99">
        <w:rPr>
          <w:sz w:val="24"/>
          <w:szCs w:val="24"/>
        </w:rPr>
        <w:t xml:space="preserve"> </w:t>
      </w:r>
      <w:r w:rsidR="00C25861" w:rsidRPr="00F32D99">
        <w:rPr>
          <w:i/>
          <w:iCs/>
          <w:sz w:val="24"/>
          <w:szCs w:val="24"/>
        </w:rPr>
        <w:t>creative</w:t>
      </w:r>
      <w:r w:rsidR="00C25861" w:rsidRPr="00F32D99">
        <w:rPr>
          <w:sz w:val="24"/>
          <w:szCs w:val="24"/>
        </w:rPr>
        <w:t xml:space="preserve">. </w:t>
      </w:r>
      <w:r w:rsidR="006A43A5" w:rsidRPr="00F32D99">
        <w:rPr>
          <w:sz w:val="24"/>
          <w:szCs w:val="24"/>
        </w:rPr>
        <w:t>The satisfaction</w:t>
      </w:r>
      <w:r w:rsidR="00174075" w:rsidRPr="00F32D99">
        <w:rPr>
          <w:sz w:val="24"/>
          <w:szCs w:val="24"/>
        </w:rPr>
        <w:t xml:space="preserve"> of ripping paper</w:t>
      </w:r>
      <w:r w:rsidR="006A43A5" w:rsidRPr="00F32D99">
        <w:rPr>
          <w:sz w:val="24"/>
          <w:szCs w:val="24"/>
        </w:rPr>
        <w:t xml:space="preserve"> does not measure up to the joy of the original event, but it </w:t>
      </w:r>
      <w:r w:rsidR="006A43A5" w:rsidRPr="00F32D99">
        <w:rPr>
          <w:i/>
          <w:iCs/>
          <w:sz w:val="24"/>
          <w:szCs w:val="24"/>
        </w:rPr>
        <w:t>is</w:t>
      </w:r>
      <w:r w:rsidR="006A43A5" w:rsidRPr="00F32D99">
        <w:rPr>
          <w:sz w:val="24"/>
          <w:szCs w:val="24"/>
        </w:rPr>
        <w:t xml:space="preserve"> satisfaction after all. The importance of such effects is hard for </w:t>
      </w:r>
      <w:r w:rsidR="00420ECE">
        <w:rPr>
          <w:sz w:val="24"/>
          <w:szCs w:val="24"/>
        </w:rPr>
        <w:t>me-the-adult</w:t>
      </w:r>
      <w:r w:rsidR="006A43A5" w:rsidRPr="00F32D99">
        <w:rPr>
          <w:sz w:val="24"/>
          <w:szCs w:val="24"/>
        </w:rPr>
        <w:t xml:space="preserve"> to understand, because when </w:t>
      </w:r>
      <w:r w:rsidR="00420ECE">
        <w:rPr>
          <w:sz w:val="24"/>
          <w:szCs w:val="24"/>
        </w:rPr>
        <w:t>I</w:t>
      </w:r>
      <w:r w:rsidR="006A43A5" w:rsidRPr="00F32D99">
        <w:rPr>
          <w:sz w:val="24"/>
          <w:szCs w:val="24"/>
        </w:rPr>
        <w:t xml:space="preserve"> regard a </w:t>
      </w:r>
      <w:r w:rsidR="00DC78A8" w:rsidRPr="00F32D99">
        <w:rPr>
          <w:sz w:val="24"/>
          <w:szCs w:val="24"/>
        </w:rPr>
        <w:t>sheet</w:t>
      </w:r>
      <w:r w:rsidR="006A43A5" w:rsidRPr="00F32D99">
        <w:rPr>
          <w:sz w:val="24"/>
          <w:szCs w:val="24"/>
        </w:rPr>
        <w:t xml:space="preserve"> of paper it does not seem essentially connected to </w:t>
      </w:r>
      <w:r w:rsidR="00420ECE">
        <w:rPr>
          <w:sz w:val="24"/>
          <w:szCs w:val="24"/>
        </w:rPr>
        <w:t>the s</w:t>
      </w:r>
      <w:r w:rsidR="00BB052B">
        <w:rPr>
          <w:sz w:val="24"/>
          <w:szCs w:val="24"/>
        </w:rPr>
        <w:t>ense of my existence (unless I'</w:t>
      </w:r>
      <w:r w:rsidR="00420ECE">
        <w:rPr>
          <w:sz w:val="24"/>
          <w:szCs w:val="24"/>
        </w:rPr>
        <w:t>m an artist</w:t>
      </w:r>
      <w:r w:rsidR="00BB052B">
        <w:rPr>
          <w:sz w:val="24"/>
          <w:szCs w:val="24"/>
        </w:rPr>
        <w:t>, but that's a them</w:t>
      </w:r>
      <w:r w:rsidR="004F61F5">
        <w:rPr>
          <w:sz w:val="24"/>
          <w:szCs w:val="24"/>
        </w:rPr>
        <w:t>e</w:t>
      </w:r>
      <w:r w:rsidR="00BB052B">
        <w:rPr>
          <w:sz w:val="24"/>
          <w:szCs w:val="24"/>
        </w:rPr>
        <w:t xml:space="preserve"> we cannot </w:t>
      </w:r>
      <w:r w:rsidR="004F61F5">
        <w:rPr>
          <w:sz w:val="24"/>
          <w:szCs w:val="24"/>
        </w:rPr>
        <w:t>enter</w:t>
      </w:r>
      <w:r w:rsidR="00BB052B">
        <w:rPr>
          <w:sz w:val="24"/>
          <w:szCs w:val="24"/>
        </w:rPr>
        <w:t xml:space="preserve"> here</w:t>
      </w:r>
      <w:r w:rsidR="00420ECE">
        <w:rPr>
          <w:sz w:val="24"/>
          <w:szCs w:val="24"/>
        </w:rPr>
        <w:t>)</w:t>
      </w:r>
      <w:r w:rsidR="00BB052B">
        <w:rPr>
          <w:sz w:val="24"/>
          <w:szCs w:val="24"/>
        </w:rPr>
        <w:t xml:space="preserve">; the paper is just dully there, pat before me. </w:t>
      </w:r>
      <w:r w:rsidR="006A43A5" w:rsidRPr="00F32D99">
        <w:rPr>
          <w:sz w:val="24"/>
          <w:szCs w:val="24"/>
        </w:rPr>
        <w:t>In contrast</w:t>
      </w:r>
      <w:r w:rsidR="00D27846" w:rsidRPr="00F32D99">
        <w:rPr>
          <w:sz w:val="24"/>
          <w:szCs w:val="24"/>
        </w:rPr>
        <w:t>,</w:t>
      </w:r>
      <w:r w:rsidR="006A43A5" w:rsidRPr="00F32D99">
        <w:rPr>
          <w:sz w:val="24"/>
          <w:szCs w:val="24"/>
        </w:rPr>
        <w:t xml:space="preserve"> the paper-ripping </w:t>
      </w:r>
      <w:r w:rsidR="00B8654E" w:rsidRPr="00F32D99">
        <w:rPr>
          <w:sz w:val="24"/>
          <w:szCs w:val="24"/>
        </w:rPr>
        <w:t>child</w:t>
      </w:r>
      <w:r w:rsidR="006A43A5" w:rsidRPr="00F32D99">
        <w:rPr>
          <w:sz w:val="24"/>
          <w:szCs w:val="24"/>
        </w:rPr>
        <w:t xml:space="preserve"> completes a </w:t>
      </w:r>
      <w:r w:rsidR="00D27846" w:rsidRPr="00F32D99">
        <w:rPr>
          <w:sz w:val="24"/>
          <w:szCs w:val="24"/>
        </w:rPr>
        <w:t>derivative</w:t>
      </w:r>
      <w:r w:rsidR="006A43A5" w:rsidRPr="00F32D99">
        <w:rPr>
          <w:sz w:val="24"/>
          <w:szCs w:val="24"/>
        </w:rPr>
        <w:t xml:space="preserve"> You-I event. </w:t>
      </w:r>
      <w:r w:rsidR="00DA7BAB" w:rsidRPr="00F32D99">
        <w:rPr>
          <w:sz w:val="24"/>
          <w:szCs w:val="24"/>
        </w:rPr>
        <w:t xml:space="preserve">The structure of experience is unfulfilled—he is unreal to himself—until he makes an effect. </w:t>
      </w:r>
      <w:r w:rsidR="006A43A5" w:rsidRPr="00F32D99">
        <w:rPr>
          <w:sz w:val="24"/>
          <w:szCs w:val="24"/>
        </w:rPr>
        <w:t xml:space="preserve">He will continue to </w:t>
      </w:r>
      <w:r w:rsidR="007D61CA" w:rsidRPr="00F32D99">
        <w:rPr>
          <w:sz w:val="24"/>
          <w:szCs w:val="24"/>
        </w:rPr>
        <w:t>rip</w:t>
      </w:r>
      <w:r w:rsidR="006A43A5" w:rsidRPr="00F32D99">
        <w:rPr>
          <w:sz w:val="24"/>
          <w:szCs w:val="24"/>
        </w:rPr>
        <w:t xml:space="preserve"> </w:t>
      </w:r>
      <w:r w:rsidR="00DA7BAB" w:rsidRPr="00F32D99">
        <w:rPr>
          <w:sz w:val="24"/>
          <w:szCs w:val="24"/>
        </w:rPr>
        <w:t>the paper</w:t>
      </w:r>
      <w:r w:rsidR="00242B4E" w:rsidRPr="00F32D99">
        <w:rPr>
          <w:sz w:val="24"/>
          <w:szCs w:val="24"/>
        </w:rPr>
        <w:t xml:space="preserve"> </w:t>
      </w:r>
      <w:r w:rsidR="006A43A5" w:rsidRPr="00F32D99">
        <w:rPr>
          <w:sz w:val="24"/>
          <w:szCs w:val="24"/>
        </w:rPr>
        <w:t xml:space="preserve">until </w:t>
      </w:r>
      <w:r w:rsidR="00B02745" w:rsidRPr="00F32D99">
        <w:rPr>
          <w:sz w:val="24"/>
          <w:szCs w:val="24"/>
        </w:rPr>
        <w:t>his</w:t>
      </w:r>
      <w:r w:rsidR="006A43A5" w:rsidRPr="00F32D99">
        <w:rPr>
          <w:sz w:val="24"/>
          <w:szCs w:val="24"/>
        </w:rPr>
        <w:t xml:space="preserve"> effects have become predictable, and th</w:t>
      </w:r>
      <w:r w:rsidR="00B02745" w:rsidRPr="00F32D99">
        <w:rPr>
          <w:sz w:val="24"/>
          <w:szCs w:val="24"/>
        </w:rPr>
        <w:t xml:space="preserve">en he will </w:t>
      </w:r>
      <w:r w:rsidR="004F61F5">
        <w:rPr>
          <w:sz w:val="24"/>
          <w:szCs w:val="24"/>
        </w:rPr>
        <w:t xml:space="preserve">have to </w:t>
      </w:r>
      <w:r w:rsidR="00B02745" w:rsidRPr="00F32D99">
        <w:rPr>
          <w:sz w:val="24"/>
          <w:szCs w:val="24"/>
        </w:rPr>
        <w:t xml:space="preserve">seek new </w:t>
      </w:r>
      <w:r w:rsidR="00420ECE">
        <w:rPr>
          <w:sz w:val="24"/>
          <w:szCs w:val="24"/>
        </w:rPr>
        <w:t>things</w:t>
      </w:r>
      <w:r w:rsidR="00D429F1" w:rsidRPr="00F32D99">
        <w:rPr>
          <w:sz w:val="24"/>
          <w:szCs w:val="24"/>
        </w:rPr>
        <w:t>.</w:t>
      </w:r>
      <w:r w:rsidR="006A43A5" w:rsidRPr="00F32D99">
        <w:rPr>
          <w:sz w:val="24"/>
          <w:szCs w:val="24"/>
        </w:rPr>
        <w:t xml:space="preserve"> </w:t>
      </w:r>
    </w:p>
    <w:p w14:paraId="47A9F4CB" w14:textId="77777777" w:rsidR="00A867A4" w:rsidRPr="00F32D99" w:rsidRDefault="00DA7BAB" w:rsidP="00B377E4">
      <w:pPr>
        <w:rPr>
          <w:sz w:val="24"/>
          <w:szCs w:val="24"/>
        </w:rPr>
      </w:pPr>
      <w:proofErr w:type="gramStart"/>
      <w:r w:rsidRPr="00F32D99">
        <w:rPr>
          <w:sz w:val="24"/>
          <w:szCs w:val="24"/>
        </w:rPr>
        <w:t>With regard to</w:t>
      </w:r>
      <w:proofErr w:type="gramEnd"/>
      <w:r w:rsidRPr="00F32D99">
        <w:rPr>
          <w:sz w:val="24"/>
          <w:szCs w:val="24"/>
        </w:rPr>
        <w:t xml:space="preserve"> self-awareness, inanimate things have certain advantages for the infant. One </w:t>
      </w:r>
      <w:r w:rsidR="00A867A4" w:rsidRPr="00F32D99">
        <w:rPr>
          <w:sz w:val="24"/>
          <w:szCs w:val="24"/>
        </w:rPr>
        <w:t xml:space="preserve">is that they don't autonomously pick themselves up and disappear as a carer can. Also, the face-to-face You-I event </w:t>
      </w:r>
      <w:r w:rsidR="0009605A">
        <w:rPr>
          <w:sz w:val="24"/>
          <w:szCs w:val="24"/>
        </w:rPr>
        <w:t xml:space="preserve">is tiring: It </w:t>
      </w:r>
      <w:r w:rsidR="00A867A4" w:rsidRPr="00F32D99">
        <w:rPr>
          <w:sz w:val="24"/>
          <w:szCs w:val="24"/>
        </w:rPr>
        <w:t xml:space="preserve">requires attention and activity, including correction of mismatches, and </w:t>
      </w:r>
      <w:proofErr w:type="gramStart"/>
      <w:r w:rsidR="00A867A4" w:rsidRPr="00F32D99">
        <w:rPr>
          <w:sz w:val="24"/>
          <w:szCs w:val="24"/>
        </w:rPr>
        <w:t>these demand</w:t>
      </w:r>
      <w:proofErr w:type="gramEnd"/>
      <w:r w:rsidR="00A867A4" w:rsidRPr="00F32D99">
        <w:rPr>
          <w:sz w:val="24"/>
          <w:szCs w:val="24"/>
        </w:rPr>
        <w:t xml:space="preserve"> a degree of energy that inanimate things do not. Thirdly, the interaction with a carer may quickly reach a point of satiety, where a further </w:t>
      </w:r>
      <w:r w:rsidR="00A867A4" w:rsidRPr="00F32D99">
        <w:rPr>
          <w:sz w:val="24"/>
          <w:szCs w:val="24"/>
        </w:rPr>
        <w:lastRenderedPageBreak/>
        <w:t xml:space="preserve">increase in joy would flood the child's capacities to receive and respond. And fourthly, quite in the opposite direction, </w:t>
      </w:r>
      <w:r w:rsidR="00B377E4">
        <w:rPr>
          <w:sz w:val="24"/>
          <w:szCs w:val="24"/>
        </w:rPr>
        <w:t>t</w:t>
      </w:r>
      <w:r w:rsidR="00A867A4" w:rsidRPr="00F32D99">
        <w:rPr>
          <w:sz w:val="24"/>
          <w:szCs w:val="24"/>
        </w:rPr>
        <w:t xml:space="preserve">here is just so much one can </w:t>
      </w:r>
      <w:r w:rsidR="00B377E4">
        <w:rPr>
          <w:sz w:val="24"/>
          <w:szCs w:val="24"/>
        </w:rPr>
        <w:t xml:space="preserve">do </w:t>
      </w:r>
      <w:r w:rsidR="0009605A">
        <w:rPr>
          <w:sz w:val="24"/>
          <w:szCs w:val="24"/>
        </w:rPr>
        <w:t>week after week</w:t>
      </w:r>
      <w:r w:rsidR="00B377E4">
        <w:rPr>
          <w:sz w:val="24"/>
          <w:szCs w:val="24"/>
        </w:rPr>
        <w:t xml:space="preserve"> in face-to-face play</w:t>
      </w:r>
      <w:r w:rsidR="00A867A4" w:rsidRPr="00F32D99">
        <w:rPr>
          <w:sz w:val="24"/>
          <w:szCs w:val="24"/>
        </w:rPr>
        <w:t xml:space="preserve">. </w:t>
      </w:r>
      <w:r w:rsidR="00290D3B">
        <w:rPr>
          <w:sz w:val="24"/>
          <w:szCs w:val="24"/>
        </w:rPr>
        <w:t>B</w:t>
      </w:r>
      <w:r w:rsidR="0009605A">
        <w:rPr>
          <w:sz w:val="24"/>
          <w:szCs w:val="24"/>
        </w:rPr>
        <w:t xml:space="preserve">oredom </w:t>
      </w:r>
      <w:r w:rsidR="00A867A4" w:rsidRPr="00F32D99">
        <w:rPr>
          <w:sz w:val="24"/>
          <w:szCs w:val="24"/>
        </w:rPr>
        <w:t>threaten</w:t>
      </w:r>
      <w:r w:rsidR="00290D3B">
        <w:rPr>
          <w:sz w:val="24"/>
          <w:szCs w:val="24"/>
        </w:rPr>
        <w:t>s</w:t>
      </w:r>
      <w:r w:rsidR="00A867A4" w:rsidRPr="00F32D99">
        <w:rPr>
          <w:sz w:val="24"/>
          <w:szCs w:val="24"/>
        </w:rPr>
        <w:t xml:space="preserve"> the You-I event: A predictable other is not fully other. Wanting to maintain the infant's interest, carers seek new means, including toys. </w:t>
      </w:r>
    </w:p>
    <w:p w14:paraId="5E20F1AD" w14:textId="77777777" w:rsidR="00A867A4" w:rsidRPr="00F32D99" w:rsidRDefault="00A867A4" w:rsidP="00B377E4">
      <w:pPr>
        <w:rPr>
          <w:sz w:val="24"/>
          <w:szCs w:val="24"/>
        </w:rPr>
      </w:pPr>
      <w:r w:rsidRPr="00F32D99">
        <w:rPr>
          <w:sz w:val="24"/>
          <w:szCs w:val="24"/>
        </w:rPr>
        <w:t xml:space="preserve">In </w:t>
      </w:r>
      <w:r w:rsidR="004E0987" w:rsidRPr="00F32D99">
        <w:rPr>
          <w:sz w:val="24"/>
          <w:szCs w:val="24"/>
        </w:rPr>
        <w:t>the baby's turn</w:t>
      </w:r>
      <w:r w:rsidRPr="00F32D99">
        <w:rPr>
          <w:sz w:val="24"/>
          <w:szCs w:val="24"/>
        </w:rPr>
        <w:t xml:space="preserve"> to inanimate things, </w:t>
      </w:r>
      <w:r w:rsidR="004E0987" w:rsidRPr="00F32D99">
        <w:rPr>
          <w:sz w:val="24"/>
          <w:szCs w:val="24"/>
        </w:rPr>
        <w:t>e</w:t>
      </w:r>
      <w:r w:rsidRPr="00F32D99">
        <w:rPr>
          <w:sz w:val="24"/>
          <w:szCs w:val="24"/>
        </w:rPr>
        <w:t xml:space="preserve">arlier affect-attunements play a role: </w:t>
      </w:r>
      <w:r w:rsidR="00B377E4">
        <w:rPr>
          <w:sz w:val="24"/>
          <w:szCs w:val="24"/>
        </w:rPr>
        <w:t xml:space="preserve">Recall that they </w:t>
      </w:r>
      <w:r w:rsidRPr="00F32D99">
        <w:rPr>
          <w:sz w:val="24"/>
          <w:szCs w:val="24"/>
        </w:rPr>
        <w:t xml:space="preserve">presented the carer as being with </w:t>
      </w:r>
      <w:r w:rsidR="00B377E4">
        <w:rPr>
          <w:sz w:val="24"/>
          <w:szCs w:val="24"/>
        </w:rPr>
        <w:t>the baby</w:t>
      </w:r>
      <w:r w:rsidRPr="00F32D99">
        <w:rPr>
          <w:sz w:val="24"/>
          <w:szCs w:val="24"/>
        </w:rPr>
        <w:t xml:space="preserve"> at a level deeper than perceptible behavior. Therefore, her occasional imperceptibility need not prevent him from feeling attended to, even when she leaves the room. While she is in it, he checks back: </w:t>
      </w:r>
      <w:r w:rsidR="00B377E4">
        <w:rPr>
          <w:sz w:val="24"/>
          <w:szCs w:val="24"/>
        </w:rPr>
        <w:t>"[T]</w:t>
      </w:r>
      <w:proofErr w:type="spellStart"/>
      <w:r w:rsidRPr="00F32D99">
        <w:rPr>
          <w:sz w:val="24"/>
          <w:szCs w:val="24"/>
        </w:rPr>
        <w:t>ypically</w:t>
      </w:r>
      <w:proofErr w:type="spellEnd"/>
      <w:r w:rsidRPr="00F32D99">
        <w:rPr>
          <w:sz w:val="24"/>
          <w:szCs w:val="24"/>
        </w:rPr>
        <w:t>, a four- to six-month-old infant will glance rapidly at and smile toward an engaging social partner, then quickly return to his involvement with objects" (Rochat 2001, 160).</w:t>
      </w:r>
    </w:p>
    <w:p w14:paraId="30E46333" w14:textId="77777777" w:rsidR="00C90E47" w:rsidRPr="00F32D99" w:rsidRDefault="00A867A4" w:rsidP="001B321E">
      <w:pPr>
        <w:rPr>
          <w:sz w:val="24"/>
          <w:szCs w:val="24"/>
        </w:rPr>
      </w:pPr>
      <w:r w:rsidRPr="00F32D99">
        <w:rPr>
          <w:sz w:val="24"/>
          <w:szCs w:val="24"/>
        </w:rPr>
        <w:t xml:space="preserve">Frequent affect-attunements establish the baby's </w:t>
      </w:r>
      <w:r w:rsidRPr="00F32D99">
        <w:rPr>
          <w:i/>
          <w:iCs/>
          <w:sz w:val="24"/>
          <w:szCs w:val="24"/>
        </w:rPr>
        <w:t>faith</w:t>
      </w:r>
      <w:r w:rsidRPr="00F32D99">
        <w:rPr>
          <w:sz w:val="24"/>
          <w:szCs w:val="24"/>
        </w:rPr>
        <w:t xml:space="preserve"> that he continues to be the apple of the carer's eye even when that eye or his own is turned elsewhere.  For some children, though, faith may never be established, or it may be ruptured. Even then, the solitary infant is prevented from reversion to </w:t>
      </w:r>
      <w:r w:rsidR="00DA7BAB" w:rsidRPr="00F32D99">
        <w:rPr>
          <w:sz w:val="24"/>
          <w:szCs w:val="24"/>
        </w:rPr>
        <w:t>non-self-awareness</w:t>
      </w:r>
      <w:r w:rsidRPr="00F32D99">
        <w:rPr>
          <w:sz w:val="24"/>
          <w:szCs w:val="24"/>
        </w:rPr>
        <w:t xml:space="preserve">:  The </w:t>
      </w:r>
      <w:r w:rsidR="00DA7BAB" w:rsidRPr="00F32D99">
        <w:rPr>
          <w:sz w:val="24"/>
          <w:szCs w:val="24"/>
        </w:rPr>
        <w:t>items</w:t>
      </w:r>
      <w:r w:rsidRPr="00F32D99">
        <w:rPr>
          <w:sz w:val="24"/>
          <w:szCs w:val="24"/>
        </w:rPr>
        <w:t xml:space="preserve"> that remain keep the carer present-in-absence </w:t>
      </w:r>
      <w:r w:rsidRPr="00F32D99">
        <w:rPr>
          <w:i/>
          <w:iCs/>
          <w:sz w:val="24"/>
          <w:szCs w:val="24"/>
        </w:rPr>
        <w:t>as not responding</w:t>
      </w:r>
      <w:r w:rsidRPr="00F32D99">
        <w:rPr>
          <w:sz w:val="24"/>
          <w:szCs w:val="24"/>
        </w:rPr>
        <w:t xml:space="preserve">, that is, not caring, and they keep him present to himself as not-cared-about, a negative focal center. He may </w:t>
      </w:r>
      <w:r w:rsidR="00CE3813" w:rsidRPr="00F32D99">
        <w:rPr>
          <w:sz w:val="24"/>
          <w:szCs w:val="24"/>
        </w:rPr>
        <w:t>us</w:t>
      </w:r>
      <w:r w:rsidR="001B321E">
        <w:rPr>
          <w:sz w:val="24"/>
          <w:szCs w:val="24"/>
        </w:rPr>
        <w:t xml:space="preserve">e things </w:t>
      </w:r>
      <w:r w:rsidR="00CE3813" w:rsidRPr="00F32D99">
        <w:rPr>
          <w:sz w:val="24"/>
          <w:szCs w:val="24"/>
        </w:rPr>
        <w:t xml:space="preserve">not as substitutes for the </w:t>
      </w:r>
      <w:r w:rsidR="00511CFE" w:rsidRPr="00F32D99">
        <w:rPr>
          <w:sz w:val="24"/>
          <w:szCs w:val="24"/>
        </w:rPr>
        <w:t>(</w:t>
      </w:r>
      <w:r w:rsidR="00CE3813" w:rsidRPr="00F32D99">
        <w:rPr>
          <w:sz w:val="24"/>
          <w:szCs w:val="24"/>
        </w:rPr>
        <w:t>non</w:t>
      </w:r>
      <w:r w:rsidR="00511CFE" w:rsidRPr="00F32D99">
        <w:rPr>
          <w:sz w:val="24"/>
          <w:szCs w:val="24"/>
        </w:rPr>
        <w:t>)</w:t>
      </w:r>
      <w:r w:rsidR="00CE3813" w:rsidRPr="00F32D99">
        <w:rPr>
          <w:sz w:val="24"/>
          <w:szCs w:val="24"/>
        </w:rPr>
        <w:t>carer but rather as alternatives to her.</w:t>
      </w:r>
    </w:p>
    <w:p w14:paraId="44BE5DD7" w14:textId="77777777" w:rsidR="00C90E47" w:rsidRPr="00F32D99" w:rsidRDefault="00C90E47" w:rsidP="00702812">
      <w:pPr>
        <w:rPr>
          <w:sz w:val="24"/>
          <w:szCs w:val="24"/>
        </w:rPr>
      </w:pPr>
      <w:r w:rsidRPr="00F32D99">
        <w:rPr>
          <w:sz w:val="24"/>
          <w:szCs w:val="24"/>
        </w:rPr>
        <w:t xml:space="preserve">Someone may object: "Your explanation ties self-awareness too much to a certain spatial location. What if the carer is absent and the infant is in a different environment, which is not imbued with the former's presence?" </w:t>
      </w:r>
      <w:r w:rsidR="00F85CC1" w:rsidRPr="00F32D99">
        <w:rPr>
          <w:sz w:val="24"/>
          <w:szCs w:val="24"/>
        </w:rPr>
        <w:t>I reply</w:t>
      </w:r>
      <w:r w:rsidR="001B321E">
        <w:rPr>
          <w:sz w:val="24"/>
          <w:szCs w:val="24"/>
        </w:rPr>
        <w:t>, firstly,</w:t>
      </w:r>
      <w:r w:rsidR="00CA61BD" w:rsidRPr="00F32D99">
        <w:rPr>
          <w:sz w:val="24"/>
          <w:szCs w:val="24"/>
        </w:rPr>
        <w:t xml:space="preserve"> that </w:t>
      </w:r>
      <w:r w:rsidR="001B321E">
        <w:rPr>
          <w:sz w:val="24"/>
          <w:szCs w:val="24"/>
        </w:rPr>
        <w:t xml:space="preserve">the </w:t>
      </w:r>
      <w:r w:rsidR="00566917" w:rsidRPr="00F32D99">
        <w:rPr>
          <w:sz w:val="24"/>
          <w:szCs w:val="24"/>
        </w:rPr>
        <w:t>child still ha</w:t>
      </w:r>
      <w:r w:rsidR="00CA61BD" w:rsidRPr="00F32D99">
        <w:rPr>
          <w:sz w:val="24"/>
          <w:szCs w:val="24"/>
        </w:rPr>
        <w:t>s</w:t>
      </w:r>
      <w:r w:rsidR="00566917" w:rsidRPr="00F32D99">
        <w:rPr>
          <w:sz w:val="24"/>
          <w:szCs w:val="24"/>
        </w:rPr>
        <w:t xml:space="preserve"> his </w:t>
      </w:r>
      <w:r w:rsidR="00CA61BD" w:rsidRPr="00F32D99">
        <w:rPr>
          <w:sz w:val="24"/>
          <w:szCs w:val="24"/>
        </w:rPr>
        <w:t xml:space="preserve">voice and </w:t>
      </w:r>
      <w:r w:rsidR="00566917" w:rsidRPr="00F32D99">
        <w:rPr>
          <w:sz w:val="24"/>
          <w:szCs w:val="24"/>
        </w:rPr>
        <w:t xml:space="preserve">body, which </w:t>
      </w:r>
      <w:r w:rsidR="00CA61BD" w:rsidRPr="00F32D99">
        <w:rPr>
          <w:sz w:val="24"/>
          <w:szCs w:val="24"/>
        </w:rPr>
        <w:t>are</w:t>
      </w:r>
      <w:r w:rsidR="00566917" w:rsidRPr="00F32D99">
        <w:rPr>
          <w:sz w:val="24"/>
          <w:szCs w:val="24"/>
        </w:rPr>
        <w:t xml:space="preserve"> </w:t>
      </w:r>
      <w:r w:rsidR="00CA61BD" w:rsidRPr="00F32D99">
        <w:rPr>
          <w:sz w:val="24"/>
          <w:szCs w:val="24"/>
        </w:rPr>
        <w:t>associated</w:t>
      </w:r>
      <w:r w:rsidR="00566917" w:rsidRPr="00F32D99">
        <w:rPr>
          <w:sz w:val="24"/>
          <w:szCs w:val="24"/>
        </w:rPr>
        <w:t xml:space="preserve"> with the carer, </w:t>
      </w:r>
      <w:r w:rsidR="00CA61BD" w:rsidRPr="00F32D99">
        <w:rPr>
          <w:sz w:val="24"/>
          <w:szCs w:val="24"/>
        </w:rPr>
        <w:t xml:space="preserve">and he can </w:t>
      </w:r>
      <w:r w:rsidR="00C02C55" w:rsidRPr="00F32D99">
        <w:rPr>
          <w:sz w:val="24"/>
          <w:szCs w:val="24"/>
        </w:rPr>
        <w:t>make</w:t>
      </w:r>
      <w:r w:rsidR="00CA61BD" w:rsidRPr="00F32D99">
        <w:rPr>
          <w:sz w:val="24"/>
          <w:szCs w:val="24"/>
        </w:rPr>
        <w:t xml:space="preserve"> effects </w:t>
      </w:r>
      <w:r w:rsidR="00C02C55" w:rsidRPr="00F32D99">
        <w:rPr>
          <w:sz w:val="24"/>
          <w:szCs w:val="24"/>
        </w:rPr>
        <w:t>on</w:t>
      </w:r>
      <w:r w:rsidR="00CA61BD" w:rsidRPr="00F32D99">
        <w:rPr>
          <w:sz w:val="24"/>
          <w:szCs w:val="24"/>
        </w:rPr>
        <w:t xml:space="preserve"> them. </w:t>
      </w:r>
      <w:r w:rsidR="00702812">
        <w:rPr>
          <w:sz w:val="24"/>
          <w:szCs w:val="24"/>
        </w:rPr>
        <w:t>You are right, however, that</w:t>
      </w:r>
      <w:r w:rsidR="00CA61BD" w:rsidRPr="00F32D99">
        <w:rPr>
          <w:sz w:val="24"/>
          <w:szCs w:val="24"/>
        </w:rPr>
        <w:t xml:space="preserve"> </w:t>
      </w:r>
      <w:r w:rsidR="00F85CC1" w:rsidRPr="00F32D99">
        <w:rPr>
          <w:sz w:val="24"/>
          <w:szCs w:val="24"/>
        </w:rPr>
        <w:t>he find</w:t>
      </w:r>
      <w:r w:rsidR="00CA61BD" w:rsidRPr="00F32D99">
        <w:rPr>
          <w:sz w:val="24"/>
          <w:szCs w:val="24"/>
        </w:rPr>
        <w:t>s</w:t>
      </w:r>
      <w:r w:rsidR="00F85CC1" w:rsidRPr="00F32D99">
        <w:rPr>
          <w:sz w:val="24"/>
          <w:szCs w:val="24"/>
        </w:rPr>
        <w:t xml:space="preserve"> nothing in </w:t>
      </w:r>
      <w:r w:rsidR="00AE6199" w:rsidRPr="00F32D99">
        <w:rPr>
          <w:sz w:val="24"/>
          <w:szCs w:val="24"/>
        </w:rPr>
        <w:t>the nearby</w:t>
      </w:r>
      <w:r w:rsidR="00F85CC1" w:rsidRPr="00F32D99">
        <w:rPr>
          <w:sz w:val="24"/>
          <w:szCs w:val="24"/>
        </w:rPr>
        <w:t xml:space="preserve"> things </w:t>
      </w:r>
      <w:r w:rsidR="00CD6229" w:rsidRPr="00F32D99">
        <w:rPr>
          <w:sz w:val="24"/>
          <w:szCs w:val="24"/>
        </w:rPr>
        <w:t xml:space="preserve">that </w:t>
      </w:r>
      <w:r w:rsidR="00CA61BD" w:rsidRPr="00F32D99">
        <w:rPr>
          <w:sz w:val="24"/>
          <w:szCs w:val="24"/>
        </w:rPr>
        <w:t>can</w:t>
      </w:r>
      <w:r w:rsidR="00CD6229" w:rsidRPr="00F32D99">
        <w:rPr>
          <w:sz w:val="24"/>
          <w:szCs w:val="24"/>
        </w:rPr>
        <w:t xml:space="preserve"> substitute for the </w:t>
      </w:r>
      <w:r w:rsidR="00F85CC1" w:rsidRPr="00F32D99">
        <w:rPr>
          <w:sz w:val="24"/>
          <w:szCs w:val="24"/>
        </w:rPr>
        <w:t xml:space="preserve">give-and-take </w:t>
      </w:r>
      <w:r w:rsidR="00F85CC1" w:rsidRPr="005C7F13">
        <w:rPr>
          <w:sz w:val="24"/>
          <w:szCs w:val="24"/>
        </w:rPr>
        <w:t>with her</w:t>
      </w:r>
      <w:r w:rsidR="00F85CC1" w:rsidRPr="00F32D99">
        <w:rPr>
          <w:sz w:val="24"/>
          <w:szCs w:val="24"/>
        </w:rPr>
        <w:t>.</w:t>
      </w:r>
      <w:r w:rsidR="00566917" w:rsidRPr="00F32D99">
        <w:rPr>
          <w:sz w:val="24"/>
          <w:szCs w:val="24"/>
        </w:rPr>
        <w:t xml:space="preserve"> </w:t>
      </w:r>
      <w:proofErr w:type="gramStart"/>
      <w:r w:rsidR="00C02C55" w:rsidRPr="00F32D99">
        <w:rPr>
          <w:sz w:val="24"/>
          <w:szCs w:val="24"/>
        </w:rPr>
        <w:t>This fits</w:t>
      </w:r>
      <w:proofErr w:type="gramEnd"/>
      <w:r w:rsidR="00C02C55" w:rsidRPr="00F32D99">
        <w:rPr>
          <w:sz w:val="24"/>
          <w:szCs w:val="24"/>
        </w:rPr>
        <w:t>, I believe,</w:t>
      </w:r>
      <w:r w:rsidR="00A04EC1" w:rsidRPr="00F32D99">
        <w:rPr>
          <w:sz w:val="24"/>
          <w:szCs w:val="24"/>
        </w:rPr>
        <w:t xml:space="preserve"> </w:t>
      </w:r>
      <w:r w:rsidR="00702812">
        <w:rPr>
          <w:sz w:val="24"/>
          <w:szCs w:val="24"/>
        </w:rPr>
        <w:t>what</w:t>
      </w:r>
      <w:r w:rsidR="00A04EC1" w:rsidRPr="00F32D99">
        <w:rPr>
          <w:sz w:val="24"/>
          <w:szCs w:val="24"/>
        </w:rPr>
        <w:t xml:space="preserve"> Mary Ainsworth </w:t>
      </w:r>
      <w:r w:rsidR="00E44755" w:rsidRPr="00F32D99">
        <w:rPr>
          <w:sz w:val="24"/>
          <w:szCs w:val="24"/>
        </w:rPr>
        <w:t>discovered</w:t>
      </w:r>
      <w:r w:rsidR="00A04EC1" w:rsidRPr="00F32D99">
        <w:rPr>
          <w:sz w:val="24"/>
          <w:szCs w:val="24"/>
        </w:rPr>
        <w:t xml:space="preserve"> </w:t>
      </w:r>
      <w:r w:rsidR="00AE6199" w:rsidRPr="00F32D99">
        <w:rPr>
          <w:sz w:val="24"/>
          <w:szCs w:val="24"/>
        </w:rPr>
        <w:t>after</w:t>
      </w:r>
      <w:r w:rsidR="00E44755" w:rsidRPr="00F32D99">
        <w:rPr>
          <w:sz w:val="24"/>
          <w:szCs w:val="24"/>
        </w:rPr>
        <w:t xml:space="preserve"> devising </w:t>
      </w:r>
      <w:r w:rsidRPr="00F32D99">
        <w:rPr>
          <w:sz w:val="24"/>
          <w:szCs w:val="24"/>
        </w:rPr>
        <w:t xml:space="preserve">the twenty-minute </w:t>
      </w:r>
      <w:r w:rsidRPr="00F32D99">
        <w:rPr>
          <w:i/>
          <w:iCs/>
          <w:sz w:val="24"/>
          <w:szCs w:val="24"/>
        </w:rPr>
        <w:t>Strange Situation</w:t>
      </w:r>
      <w:r w:rsidR="00A04EC1" w:rsidRPr="00F32D99">
        <w:rPr>
          <w:sz w:val="24"/>
          <w:szCs w:val="24"/>
        </w:rPr>
        <w:t>.</w:t>
      </w:r>
      <w:r w:rsidRPr="00F32D99">
        <w:rPr>
          <w:sz w:val="24"/>
          <w:szCs w:val="24"/>
        </w:rPr>
        <w:t xml:space="preserve"> In the </w:t>
      </w:r>
      <w:r w:rsidR="00A04EC1" w:rsidRPr="00F32D99">
        <w:rPr>
          <w:sz w:val="24"/>
          <w:szCs w:val="24"/>
        </w:rPr>
        <w:t xml:space="preserve">unfamiliar </w:t>
      </w:r>
      <w:r w:rsidRPr="00F32D99">
        <w:rPr>
          <w:sz w:val="24"/>
          <w:szCs w:val="24"/>
        </w:rPr>
        <w:t xml:space="preserve">lab </w:t>
      </w:r>
      <w:r w:rsidR="0005520A" w:rsidRPr="00F32D99">
        <w:rPr>
          <w:sz w:val="24"/>
          <w:szCs w:val="24"/>
        </w:rPr>
        <w:t>amid unfamiliar</w:t>
      </w:r>
      <w:r w:rsidRPr="00F32D99">
        <w:rPr>
          <w:sz w:val="24"/>
          <w:szCs w:val="24"/>
        </w:rPr>
        <w:t xml:space="preserve"> toys</w:t>
      </w:r>
      <w:r w:rsidR="00A04EC1" w:rsidRPr="00F32D99">
        <w:rPr>
          <w:sz w:val="24"/>
          <w:szCs w:val="24"/>
        </w:rPr>
        <w:t>,</w:t>
      </w:r>
      <w:r w:rsidRPr="00F32D99">
        <w:rPr>
          <w:sz w:val="24"/>
          <w:szCs w:val="24"/>
        </w:rPr>
        <w:t xml:space="preserve"> </w:t>
      </w:r>
      <w:r w:rsidR="00A04EC1" w:rsidRPr="00F32D99">
        <w:rPr>
          <w:sz w:val="24"/>
          <w:szCs w:val="24"/>
        </w:rPr>
        <w:t xml:space="preserve">the </w:t>
      </w:r>
      <w:r w:rsidRPr="00F32D99">
        <w:rPr>
          <w:sz w:val="24"/>
          <w:szCs w:val="24"/>
        </w:rPr>
        <w:t xml:space="preserve">infants who </w:t>
      </w:r>
      <w:r w:rsidR="008D28EA" w:rsidRPr="00F32D99">
        <w:rPr>
          <w:sz w:val="24"/>
          <w:szCs w:val="24"/>
        </w:rPr>
        <w:t>show</w:t>
      </w:r>
      <w:r w:rsidRPr="00F32D99">
        <w:rPr>
          <w:sz w:val="24"/>
          <w:szCs w:val="24"/>
        </w:rPr>
        <w:t xml:space="preserve"> distress when the mother goes absent </w:t>
      </w:r>
      <w:r w:rsidR="00E44755" w:rsidRPr="00F32D99">
        <w:rPr>
          <w:sz w:val="24"/>
          <w:szCs w:val="24"/>
        </w:rPr>
        <w:t>include</w:t>
      </w:r>
      <w:r w:rsidR="00A04EC1" w:rsidRPr="00F32D99">
        <w:rPr>
          <w:sz w:val="24"/>
          <w:szCs w:val="24"/>
        </w:rPr>
        <w:t xml:space="preserve"> </w:t>
      </w:r>
      <w:r w:rsidRPr="00F32D99">
        <w:rPr>
          <w:sz w:val="24"/>
          <w:szCs w:val="24"/>
        </w:rPr>
        <w:t xml:space="preserve">those who </w:t>
      </w:r>
      <w:r w:rsidR="001E34C0" w:rsidRPr="00F32D99">
        <w:rPr>
          <w:sz w:val="24"/>
          <w:szCs w:val="24"/>
        </w:rPr>
        <w:t>are observed to be</w:t>
      </w:r>
      <w:r w:rsidR="008D28EA" w:rsidRPr="00F32D99">
        <w:rPr>
          <w:sz w:val="24"/>
          <w:szCs w:val="24"/>
        </w:rPr>
        <w:t xml:space="preserve"> secure</w:t>
      </w:r>
      <w:r w:rsidRPr="00F32D99">
        <w:rPr>
          <w:sz w:val="24"/>
          <w:szCs w:val="24"/>
        </w:rPr>
        <w:t xml:space="preserve"> at home</w:t>
      </w:r>
      <w:r w:rsidR="008D28EA" w:rsidRPr="00F32D99">
        <w:rPr>
          <w:sz w:val="24"/>
          <w:szCs w:val="24"/>
        </w:rPr>
        <w:t xml:space="preserve">, </w:t>
      </w:r>
      <w:r w:rsidR="0005520A" w:rsidRPr="00F32D99">
        <w:rPr>
          <w:sz w:val="24"/>
          <w:szCs w:val="24"/>
        </w:rPr>
        <w:lastRenderedPageBreak/>
        <w:t>where they endure</w:t>
      </w:r>
      <w:r w:rsidR="008D28EA" w:rsidRPr="00F32D99">
        <w:rPr>
          <w:sz w:val="24"/>
          <w:szCs w:val="24"/>
        </w:rPr>
        <w:t xml:space="preserve"> her absence easily</w:t>
      </w:r>
      <w:r w:rsidRPr="00F32D99">
        <w:rPr>
          <w:sz w:val="24"/>
          <w:szCs w:val="24"/>
        </w:rPr>
        <w:t xml:space="preserve">. In contrast, infants who </w:t>
      </w:r>
      <w:r w:rsidR="00CD6229" w:rsidRPr="00F32D99">
        <w:rPr>
          <w:sz w:val="24"/>
          <w:szCs w:val="24"/>
        </w:rPr>
        <w:t xml:space="preserve">are </w:t>
      </w:r>
      <w:r w:rsidRPr="00F32D99">
        <w:rPr>
          <w:sz w:val="24"/>
          <w:szCs w:val="24"/>
        </w:rPr>
        <w:t>unruffled by the mother's absence</w:t>
      </w:r>
      <w:r w:rsidR="00CD6229" w:rsidRPr="00F32D99">
        <w:rPr>
          <w:sz w:val="24"/>
          <w:szCs w:val="24"/>
        </w:rPr>
        <w:t xml:space="preserve"> </w:t>
      </w:r>
      <w:r w:rsidR="00E44755" w:rsidRPr="00F32D99">
        <w:rPr>
          <w:sz w:val="24"/>
          <w:szCs w:val="24"/>
        </w:rPr>
        <w:t>during the Strange Situation</w:t>
      </w:r>
      <w:r w:rsidRPr="00F32D99">
        <w:rPr>
          <w:sz w:val="24"/>
          <w:szCs w:val="24"/>
        </w:rPr>
        <w:t xml:space="preserve"> are observed to be insecure at home, where the mothers are "substantially more rejecting" (Karen 1998: 155). </w:t>
      </w:r>
      <w:r w:rsidR="0005520A" w:rsidRPr="00F32D99">
        <w:rPr>
          <w:sz w:val="24"/>
          <w:szCs w:val="24"/>
        </w:rPr>
        <w:t xml:space="preserve">For the </w:t>
      </w:r>
      <w:r w:rsidR="00E44755" w:rsidRPr="00F32D99">
        <w:rPr>
          <w:sz w:val="24"/>
          <w:szCs w:val="24"/>
        </w:rPr>
        <w:t>unruffled infant</w:t>
      </w:r>
      <w:r w:rsidR="0005520A" w:rsidRPr="00F32D99">
        <w:rPr>
          <w:sz w:val="24"/>
          <w:szCs w:val="24"/>
        </w:rPr>
        <w:t xml:space="preserve">, </w:t>
      </w:r>
      <w:r w:rsidR="00C02C55" w:rsidRPr="00F32D99">
        <w:rPr>
          <w:sz w:val="24"/>
          <w:szCs w:val="24"/>
        </w:rPr>
        <w:t>I suggest</w:t>
      </w:r>
      <w:r w:rsidR="0005520A" w:rsidRPr="00F32D99">
        <w:rPr>
          <w:sz w:val="24"/>
          <w:szCs w:val="24"/>
        </w:rPr>
        <w:t xml:space="preserve">, the unfamiliar toys </w:t>
      </w:r>
      <w:r w:rsidR="00E44755" w:rsidRPr="00F32D99">
        <w:rPr>
          <w:sz w:val="24"/>
          <w:szCs w:val="24"/>
        </w:rPr>
        <w:t>count as</w:t>
      </w:r>
      <w:r w:rsidR="0005520A" w:rsidRPr="00F32D99">
        <w:rPr>
          <w:sz w:val="24"/>
          <w:szCs w:val="24"/>
        </w:rPr>
        <w:t xml:space="preserve"> </w:t>
      </w:r>
      <w:r w:rsidR="00E44755" w:rsidRPr="00F32D99">
        <w:rPr>
          <w:sz w:val="24"/>
          <w:szCs w:val="24"/>
        </w:rPr>
        <w:t xml:space="preserve">welcome </w:t>
      </w:r>
      <w:r w:rsidR="0005520A" w:rsidRPr="00F32D99">
        <w:rPr>
          <w:sz w:val="24"/>
          <w:szCs w:val="24"/>
        </w:rPr>
        <w:t xml:space="preserve">alternatives to </w:t>
      </w:r>
      <w:r w:rsidR="00E44755" w:rsidRPr="00F32D99">
        <w:rPr>
          <w:sz w:val="24"/>
          <w:szCs w:val="24"/>
        </w:rPr>
        <w:t xml:space="preserve">those at home, the latter being imbued with </w:t>
      </w:r>
      <w:r w:rsidR="003676B8" w:rsidRPr="00F32D99">
        <w:rPr>
          <w:sz w:val="24"/>
          <w:szCs w:val="24"/>
        </w:rPr>
        <w:t xml:space="preserve">a </w:t>
      </w:r>
      <w:r w:rsidR="0005520A" w:rsidRPr="00F32D99">
        <w:rPr>
          <w:sz w:val="24"/>
          <w:szCs w:val="24"/>
        </w:rPr>
        <w:t>mother</w:t>
      </w:r>
      <w:r w:rsidR="003676B8" w:rsidRPr="00F32D99">
        <w:rPr>
          <w:sz w:val="24"/>
          <w:szCs w:val="24"/>
        </w:rPr>
        <w:t xml:space="preserve"> who rejects him</w:t>
      </w:r>
      <w:r w:rsidR="00E44755" w:rsidRPr="00F32D99">
        <w:rPr>
          <w:sz w:val="24"/>
          <w:szCs w:val="24"/>
        </w:rPr>
        <w:t>.</w:t>
      </w:r>
      <w:r w:rsidR="00C02C55" w:rsidRPr="00F32D99">
        <w:rPr>
          <w:rStyle w:val="FootnoteReference"/>
          <w:sz w:val="24"/>
          <w:szCs w:val="24"/>
        </w:rPr>
        <w:footnoteReference w:id="10"/>
      </w:r>
      <w:r w:rsidRPr="00F32D99">
        <w:rPr>
          <w:sz w:val="24"/>
          <w:szCs w:val="24"/>
        </w:rPr>
        <w:t xml:space="preserve"> </w:t>
      </w:r>
    </w:p>
    <w:p w14:paraId="5622D16D" w14:textId="77777777" w:rsidR="005319CB" w:rsidRPr="00F32D99" w:rsidRDefault="003676B8" w:rsidP="009710E6">
      <w:r w:rsidRPr="00F32D99">
        <w:rPr>
          <w:sz w:val="24"/>
          <w:szCs w:val="24"/>
        </w:rPr>
        <w:t>The</w:t>
      </w:r>
      <w:r w:rsidR="00FA594D" w:rsidRPr="00F32D99">
        <w:rPr>
          <w:sz w:val="24"/>
          <w:szCs w:val="24"/>
        </w:rPr>
        <w:t xml:space="preserve"> </w:t>
      </w:r>
      <w:r w:rsidR="00D429F1" w:rsidRPr="00F32D99">
        <w:rPr>
          <w:sz w:val="24"/>
          <w:szCs w:val="24"/>
        </w:rPr>
        <w:t xml:space="preserve">point </w:t>
      </w:r>
      <w:r w:rsidR="00FA594D" w:rsidRPr="00F32D99">
        <w:rPr>
          <w:sz w:val="24"/>
          <w:szCs w:val="24"/>
        </w:rPr>
        <w:t xml:space="preserve">touches on the </w:t>
      </w:r>
      <w:r w:rsidR="006A43A5" w:rsidRPr="00F32D99">
        <w:rPr>
          <w:sz w:val="24"/>
          <w:szCs w:val="24"/>
        </w:rPr>
        <w:t>question of self-continuity</w:t>
      </w:r>
      <w:r w:rsidR="00FA594D" w:rsidRPr="00F32D99">
        <w:rPr>
          <w:sz w:val="24"/>
          <w:szCs w:val="24"/>
        </w:rPr>
        <w:t xml:space="preserve">, which was left partly open. Once there is a principal carer, the You-I event is renewed in her absence </w:t>
      </w:r>
      <w:r w:rsidR="00D429F1" w:rsidRPr="00F32D99">
        <w:rPr>
          <w:sz w:val="24"/>
          <w:szCs w:val="24"/>
        </w:rPr>
        <w:t>by means of</w:t>
      </w:r>
      <w:r w:rsidR="00FA594D" w:rsidRPr="00F32D99">
        <w:rPr>
          <w:sz w:val="24"/>
          <w:szCs w:val="24"/>
        </w:rPr>
        <w:t xml:space="preserve"> the </w:t>
      </w:r>
      <w:r w:rsidR="00264534" w:rsidRPr="00F32D99">
        <w:rPr>
          <w:sz w:val="24"/>
          <w:szCs w:val="24"/>
        </w:rPr>
        <w:t>items</w:t>
      </w:r>
      <w:r w:rsidR="00FA594D" w:rsidRPr="00F32D99">
        <w:rPr>
          <w:sz w:val="24"/>
          <w:szCs w:val="24"/>
        </w:rPr>
        <w:t xml:space="preserve"> imbued with her.</w:t>
      </w:r>
      <w:r w:rsidR="00C47D0D" w:rsidRPr="00F32D99">
        <w:rPr>
          <w:sz w:val="24"/>
          <w:szCs w:val="24"/>
        </w:rPr>
        <w:t xml:space="preserve"> </w:t>
      </w:r>
      <w:r w:rsidR="00264534" w:rsidRPr="00F32D99">
        <w:rPr>
          <w:sz w:val="24"/>
          <w:szCs w:val="24"/>
        </w:rPr>
        <w:t>With inanimate things,</w:t>
      </w:r>
      <w:r w:rsidR="00C47D0D" w:rsidRPr="00F32D99">
        <w:rPr>
          <w:sz w:val="24"/>
          <w:szCs w:val="24"/>
        </w:rPr>
        <w:t xml:space="preserve"> the infant is the initiator and eventual master.</w:t>
      </w:r>
      <w:r w:rsidR="00D429F1" w:rsidRPr="00F32D99">
        <w:rPr>
          <w:sz w:val="24"/>
          <w:szCs w:val="24"/>
        </w:rPr>
        <w:t xml:space="preserve"> If a strange</w:t>
      </w:r>
      <w:r w:rsidR="00B60DF8" w:rsidRPr="00F32D99">
        <w:rPr>
          <w:sz w:val="24"/>
          <w:szCs w:val="24"/>
        </w:rPr>
        <w:t>r</w:t>
      </w:r>
      <w:r w:rsidR="00D429F1" w:rsidRPr="00F32D99">
        <w:rPr>
          <w:sz w:val="24"/>
          <w:szCs w:val="24"/>
        </w:rPr>
        <w:t xml:space="preserve"> turns up, offering a style of interaction unlike the carer's, the child may ignore her</w:t>
      </w:r>
      <w:r w:rsidR="00B60DF8" w:rsidRPr="00F32D99">
        <w:rPr>
          <w:sz w:val="24"/>
          <w:szCs w:val="24"/>
        </w:rPr>
        <w:t>,</w:t>
      </w:r>
      <w:r w:rsidR="00D429F1" w:rsidRPr="00F32D99">
        <w:rPr>
          <w:sz w:val="24"/>
          <w:szCs w:val="24"/>
        </w:rPr>
        <w:t xml:space="preserve"> continu</w:t>
      </w:r>
      <w:r w:rsidR="00B60DF8" w:rsidRPr="00F32D99">
        <w:rPr>
          <w:sz w:val="24"/>
          <w:szCs w:val="24"/>
        </w:rPr>
        <w:t>ing</w:t>
      </w:r>
      <w:r w:rsidR="00D429F1" w:rsidRPr="00F32D99">
        <w:rPr>
          <w:sz w:val="24"/>
          <w:szCs w:val="24"/>
        </w:rPr>
        <w:t xml:space="preserve"> to </w:t>
      </w:r>
      <w:r w:rsidR="00B60DF8" w:rsidRPr="00F32D99">
        <w:rPr>
          <w:sz w:val="24"/>
          <w:szCs w:val="24"/>
        </w:rPr>
        <w:t>get himself from</w:t>
      </w:r>
      <w:r w:rsidR="002A75FA" w:rsidRPr="00F32D99">
        <w:rPr>
          <w:sz w:val="24"/>
          <w:szCs w:val="24"/>
        </w:rPr>
        <w:t xml:space="preserve"> </w:t>
      </w:r>
      <w:r w:rsidR="00264534" w:rsidRPr="00F32D99">
        <w:rPr>
          <w:sz w:val="24"/>
          <w:szCs w:val="24"/>
        </w:rPr>
        <w:t xml:space="preserve">the </w:t>
      </w:r>
      <w:r w:rsidR="002A75FA" w:rsidRPr="00F32D99">
        <w:rPr>
          <w:sz w:val="24"/>
          <w:szCs w:val="24"/>
        </w:rPr>
        <w:t xml:space="preserve">things. With Shakespeare he might </w:t>
      </w:r>
      <w:r w:rsidR="00242B4E" w:rsidRPr="00F32D99">
        <w:rPr>
          <w:sz w:val="24"/>
          <w:szCs w:val="24"/>
        </w:rPr>
        <w:t>sing</w:t>
      </w:r>
      <w:r w:rsidR="002A75FA" w:rsidRPr="00F32D99">
        <w:rPr>
          <w:sz w:val="24"/>
          <w:szCs w:val="24"/>
        </w:rPr>
        <w:t>,</w:t>
      </w:r>
      <w:r w:rsidR="00D429F1" w:rsidRPr="00F32D99">
        <w:rPr>
          <w:sz w:val="24"/>
          <w:szCs w:val="24"/>
        </w:rPr>
        <w:t xml:space="preserve"> "…and, you </w:t>
      </w:r>
      <w:proofErr w:type="gramStart"/>
      <w:r w:rsidR="00D429F1" w:rsidRPr="00F32D99">
        <w:rPr>
          <w:sz w:val="24"/>
          <w:szCs w:val="24"/>
        </w:rPr>
        <w:t>away,/</w:t>
      </w:r>
      <w:proofErr w:type="gramEnd"/>
      <w:r w:rsidR="00D429F1" w:rsidRPr="00F32D99">
        <w:rPr>
          <w:sz w:val="24"/>
          <w:szCs w:val="24"/>
        </w:rPr>
        <w:t xml:space="preserve"> As with your shadow I with these did play."</w:t>
      </w:r>
    </w:p>
    <w:p w14:paraId="10C93803" w14:textId="77777777" w:rsidR="00825F3F" w:rsidRPr="00F32D99" w:rsidRDefault="00825F3F" w:rsidP="00C36FFA"/>
    <w:p w14:paraId="127696C5" w14:textId="77777777" w:rsidR="003D0695" w:rsidRPr="00F32D99" w:rsidRDefault="003D0695" w:rsidP="006774BC">
      <w:pPr>
        <w:pStyle w:val="Heading3"/>
      </w:pPr>
      <w:r w:rsidRPr="00F32D99">
        <w:t>Transition to language</w:t>
      </w:r>
    </w:p>
    <w:p w14:paraId="6A82C893" w14:textId="77777777" w:rsidR="003D0695" w:rsidRPr="00F32D99" w:rsidRDefault="009C55C2" w:rsidP="000319B3">
      <w:pPr>
        <w:rPr>
          <w:sz w:val="24"/>
          <w:szCs w:val="24"/>
        </w:rPr>
      </w:pPr>
      <w:r w:rsidRPr="00F32D99">
        <w:rPr>
          <w:sz w:val="24"/>
          <w:szCs w:val="24"/>
        </w:rPr>
        <w:t>As said, b</w:t>
      </w:r>
      <w:r w:rsidR="00174075" w:rsidRPr="00F32D99">
        <w:rPr>
          <w:sz w:val="24"/>
          <w:szCs w:val="24"/>
        </w:rPr>
        <w:t xml:space="preserve">ecause the carer creates the infant's self-awareness, </w:t>
      </w:r>
      <w:r w:rsidR="00E13A5E" w:rsidRPr="00F32D99">
        <w:rPr>
          <w:sz w:val="24"/>
          <w:szCs w:val="24"/>
        </w:rPr>
        <w:t>he</w:t>
      </w:r>
      <w:r w:rsidR="00174075" w:rsidRPr="00F32D99">
        <w:rPr>
          <w:sz w:val="24"/>
          <w:szCs w:val="24"/>
        </w:rPr>
        <w:t xml:space="preserve"> </w:t>
      </w:r>
      <w:r w:rsidR="00D95252" w:rsidRPr="00F32D99">
        <w:rPr>
          <w:sz w:val="24"/>
          <w:szCs w:val="24"/>
        </w:rPr>
        <w:t>feels</w:t>
      </w:r>
      <w:r w:rsidR="005E49F1" w:rsidRPr="00F32D99">
        <w:rPr>
          <w:sz w:val="24"/>
          <w:szCs w:val="24"/>
        </w:rPr>
        <w:t xml:space="preserve"> </w:t>
      </w:r>
      <w:r w:rsidR="001F55A8" w:rsidRPr="00F32D99">
        <w:rPr>
          <w:sz w:val="24"/>
          <w:szCs w:val="24"/>
        </w:rPr>
        <w:t>known</w:t>
      </w:r>
      <w:r w:rsidRPr="00F32D99">
        <w:rPr>
          <w:sz w:val="24"/>
          <w:szCs w:val="24"/>
        </w:rPr>
        <w:t xml:space="preserve"> by her</w:t>
      </w:r>
      <w:r w:rsidR="009334E2" w:rsidRPr="00F32D99">
        <w:rPr>
          <w:sz w:val="24"/>
          <w:szCs w:val="24"/>
        </w:rPr>
        <w:t>.</w:t>
      </w:r>
      <w:r w:rsidR="003D0695" w:rsidRPr="00F32D99">
        <w:rPr>
          <w:sz w:val="24"/>
          <w:szCs w:val="24"/>
        </w:rPr>
        <w:t xml:space="preserve"> From his viewpoint, </w:t>
      </w:r>
      <w:r w:rsidR="00E13A5E" w:rsidRPr="00F32D99">
        <w:rPr>
          <w:sz w:val="24"/>
          <w:szCs w:val="24"/>
        </w:rPr>
        <w:t xml:space="preserve">he need not communicate </w:t>
      </w:r>
      <w:r w:rsidR="003D0695" w:rsidRPr="00F32D99">
        <w:rPr>
          <w:sz w:val="24"/>
          <w:szCs w:val="24"/>
        </w:rPr>
        <w:t xml:space="preserve">desires. </w:t>
      </w:r>
      <w:r w:rsidR="008F76CA" w:rsidRPr="00F32D99">
        <w:rPr>
          <w:sz w:val="24"/>
          <w:szCs w:val="24"/>
        </w:rPr>
        <w:t xml:space="preserve">Why then bother to learn language? </w:t>
      </w:r>
      <w:r w:rsidR="003D0695" w:rsidRPr="00F32D99">
        <w:rPr>
          <w:sz w:val="24"/>
          <w:szCs w:val="24"/>
        </w:rPr>
        <w:t xml:space="preserve">Indeed, how and when does he come to understand that language </w:t>
      </w:r>
      <w:r w:rsidR="003D0695" w:rsidRPr="00F32D99">
        <w:rPr>
          <w:i/>
          <w:iCs/>
          <w:sz w:val="24"/>
          <w:szCs w:val="24"/>
        </w:rPr>
        <w:t>is</w:t>
      </w:r>
      <w:r w:rsidR="003D0695" w:rsidRPr="00F32D99">
        <w:rPr>
          <w:sz w:val="24"/>
          <w:szCs w:val="24"/>
        </w:rPr>
        <w:t xml:space="preserve"> language? </w:t>
      </w:r>
      <w:r w:rsidR="00D95252" w:rsidRPr="00F32D99">
        <w:rPr>
          <w:sz w:val="24"/>
          <w:szCs w:val="24"/>
        </w:rPr>
        <w:t xml:space="preserve">Why should he think that vocalizations communicate more than </w:t>
      </w:r>
      <w:r w:rsidR="00D95252" w:rsidRPr="00F32D99">
        <w:rPr>
          <w:i/>
          <w:iCs/>
          <w:sz w:val="24"/>
          <w:szCs w:val="24"/>
        </w:rPr>
        <w:t>You!</w:t>
      </w:r>
      <w:r w:rsidR="00D95252" w:rsidRPr="00F32D99">
        <w:rPr>
          <w:sz w:val="24"/>
          <w:szCs w:val="24"/>
        </w:rPr>
        <w:t xml:space="preserve">? </w:t>
      </w:r>
      <w:r w:rsidR="003D0695" w:rsidRPr="00F32D99">
        <w:rPr>
          <w:sz w:val="24"/>
          <w:szCs w:val="24"/>
        </w:rPr>
        <w:t xml:space="preserve">Why, for instance, should </w:t>
      </w:r>
      <w:r w:rsidR="009B67CD" w:rsidRPr="00F32D99">
        <w:rPr>
          <w:sz w:val="24"/>
          <w:szCs w:val="24"/>
        </w:rPr>
        <w:t xml:space="preserve">a </w:t>
      </w:r>
      <w:r w:rsidR="003D0695" w:rsidRPr="00F32D99">
        <w:rPr>
          <w:sz w:val="24"/>
          <w:szCs w:val="24"/>
        </w:rPr>
        <w:t xml:space="preserve">thing have </w:t>
      </w:r>
      <w:r w:rsidR="009B67CD" w:rsidRPr="00F32D99">
        <w:rPr>
          <w:sz w:val="24"/>
          <w:szCs w:val="24"/>
        </w:rPr>
        <w:t xml:space="preserve">a </w:t>
      </w:r>
      <w:r w:rsidR="003D0695" w:rsidRPr="00F32D99">
        <w:rPr>
          <w:sz w:val="24"/>
          <w:szCs w:val="24"/>
        </w:rPr>
        <w:t>name? A name adds no property</w:t>
      </w:r>
      <w:r w:rsidR="003A006E">
        <w:rPr>
          <w:sz w:val="24"/>
          <w:szCs w:val="24"/>
        </w:rPr>
        <w:t xml:space="preserve"> to it</w:t>
      </w:r>
      <w:r w:rsidR="003D0695" w:rsidRPr="00F32D99">
        <w:rPr>
          <w:sz w:val="24"/>
          <w:szCs w:val="24"/>
        </w:rPr>
        <w:t xml:space="preserve">. Until </w:t>
      </w:r>
      <w:r w:rsidR="00996CA6" w:rsidRPr="00F32D99">
        <w:rPr>
          <w:sz w:val="24"/>
          <w:szCs w:val="24"/>
        </w:rPr>
        <w:t>infants</w:t>
      </w:r>
      <w:r w:rsidR="003D0695" w:rsidRPr="00F32D99">
        <w:rPr>
          <w:sz w:val="24"/>
          <w:szCs w:val="24"/>
        </w:rPr>
        <w:t xml:space="preserve"> are about a year old</w:t>
      </w:r>
      <w:r w:rsidR="00941B3D" w:rsidRPr="00F32D99">
        <w:rPr>
          <w:sz w:val="24"/>
          <w:szCs w:val="24"/>
        </w:rPr>
        <w:t xml:space="preserve">, </w:t>
      </w:r>
      <w:r w:rsidR="003D0695" w:rsidRPr="00F32D99">
        <w:rPr>
          <w:sz w:val="24"/>
          <w:szCs w:val="24"/>
        </w:rPr>
        <w:t>most do not</w:t>
      </w:r>
      <w:r w:rsidR="00996CA6" w:rsidRPr="00F32D99">
        <w:rPr>
          <w:sz w:val="24"/>
          <w:szCs w:val="24"/>
        </w:rPr>
        <w:t xml:space="preserve"> </w:t>
      </w:r>
      <w:r w:rsidR="00314DCA" w:rsidRPr="00F32D99">
        <w:rPr>
          <w:sz w:val="24"/>
          <w:szCs w:val="24"/>
        </w:rPr>
        <w:t xml:space="preserve">correctly and consistently </w:t>
      </w:r>
      <w:r w:rsidR="003D0695" w:rsidRPr="00F32D99">
        <w:rPr>
          <w:sz w:val="24"/>
          <w:szCs w:val="24"/>
        </w:rPr>
        <w:t xml:space="preserve">apply </w:t>
      </w:r>
      <w:r w:rsidR="009B67CD" w:rsidRPr="00F32D99">
        <w:rPr>
          <w:sz w:val="24"/>
          <w:szCs w:val="24"/>
        </w:rPr>
        <w:t>names</w:t>
      </w:r>
      <w:r w:rsidR="003D0695" w:rsidRPr="00F32D99">
        <w:rPr>
          <w:sz w:val="24"/>
          <w:szCs w:val="24"/>
        </w:rPr>
        <w:t xml:space="preserve"> like </w:t>
      </w:r>
      <w:r w:rsidR="003D0695" w:rsidRPr="00F32D99">
        <w:rPr>
          <w:i/>
          <w:sz w:val="24"/>
          <w:szCs w:val="24"/>
        </w:rPr>
        <w:t>bottle</w:t>
      </w:r>
      <w:r w:rsidR="003D0695" w:rsidRPr="00F32D99">
        <w:rPr>
          <w:sz w:val="24"/>
          <w:szCs w:val="24"/>
        </w:rPr>
        <w:t xml:space="preserve">, </w:t>
      </w:r>
      <w:r w:rsidR="003D0695" w:rsidRPr="00F32D99">
        <w:rPr>
          <w:i/>
          <w:sz w:val="24"/>
          <w:szCs w:val="24"/>
        </w:rPr>
        <w:t>shoe</w:t>
      </w:r>
      <w:r w:rsidR="003D0695" w:rsidRPr="00F32D99">
        <w:rPr>
          <w:sz w:val="24"/>
          <w:szCs w:val="24"/>
        </w:rPr>
        <w:t xml:space="preserve">, </w:t>
      </w:r>
      <w:r w:rsidR="003D0695" w:rsidRPr="00F32D99">
        <w:rPr>
          <w:i/>
          <w:sz w:val="24"/>
          <w:szCs w:val="24"/>
        </w:rPr>
        <w:t>cup</w:t>
      </w:r>
      <w:r w:rsidR="00E61D04" w:rsidRPr="00F32D99">
        <w:rPr>
          <w:sz w:val="24"/>
          <w:szCs w:val="24"/>
        </w:rPr>
        <w:t xml:space="preserve">, </w:t>
      </w:r>
      <w:r w:rsidR="003D0695" w:rsidRPr="00F32D99">
        <w:rPr>
          <w:sz w:val="24"/>
          <w:szCs w:val="24"/>
        </w:rPr>
        <w:t xml:space="preserve">or </w:t>
      </w:r>
      <w:r w:rsidR="003D0695" w:rsidRPr="00F32D99">
        <w:rPr>
          <w:i/>
          <w:sz w:val="24"/>
          <w:szCs w:val="24"/>
        </w:rPr>
        <w:t>ball</w:t>
      </w:r>
      <w:r w:rsidR="003D0695" w:rsidRPr="00F32D99">
        <w:rPr>
          <w:sz w:val="24"/>
          <w:szCs w:val="24"/>
        </w:rPr>
        <w:t xml:space="preserve"> (Ca</w:t>
      </w:r>
      <w:r w:rsidR="007D6E12" w:rsidRPr="00F32D99">
        <w:rPr>
          <w:sz w:val="24"/>
          <w:szCs w:val="24"/>
        </w:rPr>
        <w:t>rey 2009: 267–68</w:t>
      </w:r>
      <w:r w:rsidR="003D0695" w:rsidRPr="00F32D99">
        <w:rPr>
          <w:sz w:val="24"/>
          <w:szCs w:val="24"/>
        </w:rPr>
        <w:t xml:space="preserve">). </w:t>
      </w:r>
    </w:p>
    <w:p w14:paraId="36559468" w14:textId="77777777" w:rsidR="00A62706" w:rsidRPr="00F32D99" w:rsidRDefault="001F55A8" w:rsidP="0051788A">
      <w:pPr>
        <w:rPr>
          <w:sz w:val="24"/>
          <w:szCs w:val="24"/>
        </w:rPr>
      </w:pPr>
      <w:r w:rsidRPr="00F32D99">
        <w:rPr>
          <w:sz w:val="24"/>
          <w:szCs w:val="24"/>
        </w:rPr>
        <w:t xml:space="preserve">In the previous section we saw that </w:t>
      </w:r>
      <w:r w:rsidR="001B5E74" w:rsidRPr="00F32D99">
        <w:rPr>
          <w:sz w:val="24"/>
          <w:szCs w:val="24"/>
        </w:rPr>
        <w:t>an inanimate</w:t>
      </w:r>
      <w:r w:rsidR="003D0695" w:rsidRPr="00F32D99">
        <w:rPr>
          <w:sz w:val="24"/>
          <w:szCs w:val="24"/>
        </w:rPr>
        <w:t xml:space="preserve"> thing </w:t>
      </w:r>
      <w:r w:rsidRPr="00F32D99">
        <w:rPr>
          <w:sz w:val="24"/>
          <w:szCs w:val="24"/>
        </w:rPr>
        <w:t xml:space="preserve">can </w:t>
      </w:r>
      <w:r w:rsidR="003D0695" w:rsidRPr="00F32D99">
        <w:rPr>
          <w:sz w:val="24"/>
          <w:szCs w:val="24"/>
        </w:rPr>
        <w:t>function</w:t>
      </w:r>
      <w:r w:rsidR="00FA5D96" w:rsidRPr="00F32D99">
        <w:rPr>
          <w:sz w:val="24"/>
          <w:szCs w:val="24"/>
        </w:rPr>
        <w:t xml:space="preserve"> </w:t>
      </w:r>
      <w:r w:rsidR="003D0695" w:rsidRPr="00F32D99">
        <w:rPr>
          <w:sz w:val="24"/>
          <w:szCs w:val="24"/>
        </w:rPr>
        <w:t>as an ersatz You</w:t>
      </w:r>
      <w:r w:rsidR="005E49F1" w:rsidRPr="00F32D99">
        <w:rPr>
          <w:sz w:val="24"/>
          <w:szCs w:val="24"/>
        </w:rPr>
        <w:t>.</w:t>
      </w:r>
      <w:r w:rsidR="003D0695" w:rsidRPr="00F32D99">
        <w:rPr>
          <w:sz w:val="24"/>
          <w:szCs w:val="24"/>
        </w:rPr>
        <w:t xml:space="preserve"> </w:t>
      </w:r>
      <w:r w:rsidR="006E47BE" w:rsidRPr="00F32D99">
        <w:rPr>
          <w:sz w:val="24"/>
          <w:szCs w:val="24"/>
        </w:rPr>
        <w:t>Before the 9th month or so, t</w:t>
      </w:r>
      <w:r w:rsidR="003D0695" w:rsidRPr="00F32D99">
        <w:rPr>
          <w:sz w:val="24"/>
          <w:szCs w:val="24"/>
        </w:rPr>
        <w:t xml:space="preserve">he child deals either with </w:t>
      </w:r>
      <w:r w:rsidR="00A14118" w:rsidRPr="00F32D99">
        <w:rPr>
          <w:sz w:val="24"/>
          <w:szCs w:val="24"/>
        </w:rPr>
        <w:t>a</w:t>
      </w:r>
      <w:r w:rsidR="003D0695" w:rsidRPr="00F32D99">
        <w:rPr>
          <w:sz w:val="24"/>
          <w:szCs w:val="24"/>
        </w:rPr>
        <w:t xml:space="preserve"> </w:t>
      </w:r>
      <w:r w:rsidR="00A14118" w:rsidRPr="00F32D99">
        <w:rPr>
          <w:sz w:val="24"/>
          <w:szCs w:val="24"/>
        </w:rPr>
        <w:t xml:space="preserve">real </w:t>
      </w:r>
      <w:r w:rsidR="003D0695" w:rsidRPr="00F32D99">
        <w:rPr>
          <w:sz w:val="24"/>
          <w:szCs w:val="24"/>
        </w:rPr>
        <w:t xml:space="preserve">You or </w:t>
      </w:r>
      <w:r w:rsidR="00F07495" w:rsidRPr="00F32D99">
        <w:rPr>
          <w:sz w:val="24"/>
          <w:szCs w:val="24"/>
        </w:rPr>
        <w:t>a</w:t>
      </w:r>
      <w:r w:rsidR="003D0695" w:rsidRPr="00F32D99">
        <w:rPr>
          <w:sz w:val="24"/>
          <w:szCs w:val="24"/>
        </w:rPr>
        <w:t xml:space="preserve"> </w:t>
      </w:r>
      <w:r w:rsidR="005E49F1" w:rsidRPr="00F32D99">
        <w:rPr>
          <w:sz w:val="24"/>
          <w:szCs w:val="24"/>
        </w:rPr>
        <w:t>thing</w:t>
      </w:r>
      <w:r w:rsidR="003D0695" w:rsidRPr="00F32D99">
        <w:rPr>
          <w:sz w:val="24"/>
          <w:szCs w:val="24"/>
        </w:rPr>
        <w:t xml:space="preserve">, </w:t>
      </w:r>
      <w:r w:rsidR="00B72FB2" w:rsidRPr="00F32D99">
        <w:rPr>
          <w:sz w:val="24"/>
          <w:szCs w:val="24"/>
        </w:rPr>
        <w:t xml:space="preserve">seldom </w:t>
      </w:r>
      <w:r w:rsidR="00A62706" w:rsidRPr="00F32D99">
        <w:rPr>
          <w:sz w:val="24"/>
          <w:szCs w:val="24"/>
        </w:rPr>
        <w:t xml:space="preserve">with </w:t>
      </w:r>
      <w:r w:rsidR="003D0695" w:rsidRPr="00F32D99">
        <w:rPr>
          <w:sz w:val="24"/>
          <w:szCs w:val="24"/>
        </w:rPr>
        <w:t xml:space="preserve">both </w:t>
      </w:r>
      <w:r w:rsidR="00F07495" w:rsidRPr="00F32D99">
        <w:rPr>
          <w:sz w:val="24"/>
          <w:szCs w:val="24"/>
        </w:rPr>
        <w:t>together</w:t>
      </w:r>
      <w:r w:rsidR="00B72FB2" w:rsidRPr="00F32D99">
        <w:rPr>
          <w:sz w:val="24"/>
          <w:szCs w:val="24"/>
        </w:rPr>
        <w:t xml:space="preserve"> (Tomasello 1999: 62)</w:t>
      </w:r>
      <w:r w:rsidR="003D0695" w:rsidRPr="00F32D99">
        <w:rPr>
          <w:sz w:val="24"/>
          <w:szCs w:val="24"/>
        </w:rPr>
        <w:t xml:space="preserve">. </w:t>
      </w:r>
      <w:r w:rsidR="00A62706" w:rsidRPr="00F32D99">
        <w:rPr>
          <w:sz w:val="24"/>
          <w:szCs w:val="24"/>
        </w:rPr>
        <w:t xml:space="preserve">One day, </w:t>
      </w:r>
      <w:r w:rsidR="00C952E5" w:rsidRPr="00F32D99">
        <w:rPr>
          <w:sz w:val="24"/>
          <w:szCs w:val="24"/>
        </w:rPr>
        <w:t xml:space="preserve">however, </w:t>
      </w:r>
      <w:r w:rsidR="00DD4F14">
        <w:rPr>
          <w:sz w:val="24"/>
          <w:szCs w:val="24"/>
        </w:rPr>
        <w:t xml:space="preserve">for reasons we shall see, </w:t>
      </w:r>
      <w:r w:rsidR="00A62706" w:rsidRPr="00F32D99">
        <w:rPr>
          <w:sz w:val="24"/>
          <w:szCs w:val="24"/>
        </w:rPr>
        <w:t xml:space="preserve">I-the-infant </w:t>
      </w:r>
      <w:r w:rsidR="00A62706" w:rsidRPr="00F32D99">
        <w:rPr>
          <w:sz w:val="24"/>
          <w:szCs w:val="24"/>
        </w:rPr>
        <w:lastRenderedPageBreak/>
        <w:t xml:space="preserve">understand that a thing you are pointing to </w:t>
      </w:r>
      <w:r w:rsidR="00BC532B" w:rsidRPr="00F32D99">
        <w:rPr>
          <w:sz w:val="24"/>
          <w:szCs w:val="24"/>
        </w:rPr>
        <w:t xml:space="preserve">while vocalizing toward me is </w:t>
      </w:r>
      <w:r w:rsidR="00A62706" w:rsidRPr="00F32D99">
        <w:rPr>
          <w:sz w:val="24"/>
          <w:szCs w:val="24"/>
        </w:rPr>
        <w:t xml:space="preserve">included in </w:t>
      </w:r>
      <w:r w:rsidR="00DD4F14">
        <w:rPr>
          <w:sz w:val="24"/>
          <w:szCs w:val="24"/>
        </w:rPr>
        <w:t>what you're attending to</w:t>
      </w:r>
      <w:r w:rsidR="0046232F">
        <w:rPr>
          <w:sz w:val="24"/>
          <w:szCs w:val="24"/>
        </w:rPr>
        <w:t xml:space="preserve">—and </w:t>
      </w:r>
      <w:r w:rsidR="00A62706" w:rsidRPr="00F32D99">
        <w:rPr>
          <w:sz w:val="24"/>
          <w:szCs w:val="24"/>
        </w:rPr>
        <w:t xml:space="preserve">without diminishment of your attending to me. </w:t>
      </w:r>
      <w:r w:rsidR="00DD4F14">
        <w:rPr>
          <w:sz w:val="24"/>
          <w:szCs w:val="24"/>
        </w:rPr>
        <w:t xml:space="preserve">The thing </w:t>
      </w:r>
      <w:r w:rsidR="00A62706" w:rsidRPr="00F32D99">
        <w:rPr>
          <w:sz w:val="24"/>
          <w:szCs w:val="24"/>
        </w:rPr>
        <w:t>come</w:t>
      </w:r>
      <w:r w:rsidR="00DD4F14">
        <w:rPr>
          <w:sz w:val="24"/>
          <w:szCs w:val="24"/>
        </w:rPr>
        <w:t>s</w:t>
      </w:r>
      <w:r w:rsidR="00A62706" w:rsidRPr="00F32D99">
        <w:rPr>
          <w:sz w:val="24"/>
          <w:szCs w:val="24"/>
        </w:rPr>
        <w:t xml:space="preserve"> to be included in the You-I event. </w:t>
      </w:r>
      <w:r w:rsidR="004A7F42" w:rsidRPr="00F32D99">
        <w:rPr>
          <w:sz w:val="24"/>
          <w:szCs w:val="24"/>
        </w:rPr>
        <w:t xml:space="preserve">Such </w:t>
      </w:r>
      <w:r w:rsidR="004A7F42" w:rsidRPr="00F32D99">
        <w:rPr>
          <w:i/>
          <w:iCs/>
          <w:sz w:val="24"/>
          <w:szCs w:val="24"/>
        </w:rPr>
        <w:t>joint attention</w:t>
      </w:r>
      <w:r w:rsidR="00A14118" w:rsidRPr="00F32D99">
        <w:rPr>
          <w:i/>
          <w:iCs/>
          <w:sz w:val="24"/>
          <w:szCs w:val="24"/>
        </w:rPr>
        <w:t xml:space="preserve"> </w:t>
      </w:r>
      <w:r w:rsidR="00A14118" w:rsidRPr="00F32D99">
        <w:rPr>
          <w:sz w:val="24"/>
          <w:szCs w:val="24"/>
        </w:rPr>
        <w:t xml:space="preserve">to a thing </w:t>
      </w:r>
      <w:r w:rsidR="00A62706" w:rsidRPr="00F32D99">
        <w:rPr>
          <w:sz w:val="24"/>
          <w:szCs w:val="24"/>
        </w:rPr>
        <w:t xml:space="preserve">is not </w:t>
      </w:r>
      <w:r w:rsidR="004A7F42" w:rsidRPr="00F32D99">
        <w:rPr>
          <w:sz w:val="24"/>
          <w:szCs w:val="24"/>
        </w:rPr>
        <w:t xml:space="preserve">well described as </w:t>
      </w:r>
      <w:r w:rsidR="00A62706" w:rsidRPr="00F32D99">
        <w:rPr>
          <w:sz w:val="24"/>
          <w:szCs w:val="24"/>
        </w:rPr>
        <w:t xml:space="preserve">a shift from dyad to triad, but rather </w:t>
      </w:r>
      <w:r w:rsidR="004A7F42" w:rsidRPr="00F32D99">
        <w:rPr>
          <w:sz w:val="24"/>
          <w:szCs w:val="24"/>
        </w:rPr>
        <w:t xml:space="preserve">as </w:t>
      </w:r>
      <w:r w:rsidR="00A62706" w:rsidRPr="00F32D99">
        <w:rPr>
          <w:sz w:val="24"/>
          <w:szCs w:val="24"/>
        </w:rPr>
        <w:t xml:space="preserve">an elaboration and expansion of the dyad, </w:t>
      </w:r>
      <w:r w:rsidR="0051788A">
        <w:rPr>
          <w:sz w:val="24"/>
          <w:szCs w:val="24"/>
        </w:rPr>
        <w:t xml:space="preserve">enabling greater variation within it (hence </w:t>
      </w:r>
      <w:r w:rsidR="00E13A5E" w:rsidRPr="00F32D99">
        <w:rPr>
          <w:sz w:val="24"/>
          <w:szCs w:val="24"/>
        </w:rPr>
        <w:t xml:space="preserve">overcoming </w:t>
      </w:r>
      <w:r w:rsidR="0030332E" w:rsidRPr="00F32D99">
        <w:rPr>
          <w:sz w:val="24"/>
          <w:szCs w:val="24"/>
        </w:rPr>
        <w:t>the</w:t>
      </w:r>
      <w:r w:rsidR="000319B3" w:rsidRPr="00F32D99">
        <w:rPr>
          <w:sz w:val="24"/>
          <w:szCs w:val="24"/>
        </w:rPr>
        <w:t xml:space="preserve"> </w:t>
      </w:r>
      <w:r w:rsidR="0030332E" w:rsidRPr="00F32D99">
        <w:rPr>
          <w:sz w:val="24"/>
          <w:szCs w:val="24"/>
        </w:rPr>
        <w:t xml:space="preserve">threat of </w:t>
      </w:r>
      <w:r w:rsidR="00A62706" w:rsidRPr="00F32D99">
        <w:rPr>
          <w:sz w:val="24"/>
          <w:szCs w:val="24"/>
        </w:rPr>
        <w:t>boredom</w:t>
      </w:r>
      <w:r w:rsidR="0051788A">
        <w:rPr>
          <w:sz w:val="24"/>
          <w:szCs w:val="24"/>
        </w:rPr>
        <w:t>)</w:t>
      </w:r>
      <w:r w:rsidR="00A62706" w:rsidRPr="00F32D99">
        <w:rPr>
          <w:sz w:val="24"/>
          <w:szCs w:val="24"/>
        </w:rPr>
        <w:t xml:space="preserve">. The terms </w:t>
      </w:r>
      <w:r w:rsidR="00A62706" w:rsidRPr="00F32D99">
        <w:rPr>
          <w:i/>
          <w:iCs/>
          <w:sz w:val="24"/>
          <w:szCs w:val="24"/>
        </w:rPr>
        <w:t>elaboration</w:t>
      </w:r>
      <w:r w:rsidR="00A62706" w:rsidRPr="00F32D99">
        <w:rPr>
          <w:sz w:val="24"/>
          <w:szCs w:val="24"/>
        </w:rPr>
        <w:t xml:space="preserve"> and </w:t>
      </w:r>
      <w:r w:rsidR="00A62706" w:rsidRPr="00F32D99">
        <w:rPr>
          <w:i/>
          <w:iCs/>
          <w:sz w:val="24"/>
          <w:szCs w:val="24"/>
        </w:rPr>
        <w:t>expansion</w:t>
      </w:r>
      <w:r w:rsidR="00A62706" w:rsidRPr="00F32D99">
        <w:rPr>
          <w:sz w:val="24"/>
          <w:szCs w:val="24"/>
        </w:rPr>
        <w:t xml:space="preserve"> are Reddy's: "[T]he changes in the infant’s relation to the object of others' attention...are in each case expansions and elaborations of an existing mutuality—that between self and other expanding to involve other 'topics'" (2009: 102).   </w:t>
      </w:r>
    </w:p>
    <w:p w14:paraId="0C2B2DEE" w14:textId="77777777" w:rsidR="00B500B8" w:rsidRPr="00F32D99" w:rsidRDefault="00935344" w:rsidP="00DD4F14">
      <w:pPr>
        <w:rPr>
          <w:sz w:val="24"/>
          <w:szCs w:val="24"/>
        </w:rPr>
      </w:pPr>
      <w:r w:rsidRPr="00F32D99">
        <w:rPr>
          <w:sz w:val="24"/>
          <w:szCs w:val="24"/>
        </w:rPr>
        <w:t xml:space="preserve">During joint attention, </w:t>
      </w:r>
      <w:r w:rsidR="00ED4662" w:rsidRPr="00F32D99">
        <w:rPr>
          <w:sz w:val="24"/>
          <w:szCs w:val="24"/>
        </w:rPr>
        <w:t xml:space="preserve">when </w:t>
      </w:r>
      <w:r w:rsidRPr="00F32D99">
        <w:rPr>
          <w:sz w:val="24"/>
          <w:szCs w:val="24"/>
        </w:rPr>
        <w:t xml:space="preserve">the carer uses words like </w:t>
      </w:r>
      <w:r w:rsidRPr="00F32D99">
        <w:rPr>
          <w:i/>
          <w:sz w:val="24"/>
          <w:szCs w:val="24"/>
        </w:rPr>
        <w:t>bottle</w:t>
      </w:r>
      <w:r w:rsidRPr="00F32D99">
        <w:rPr>
          <w:sz w:val="24"/>
          <w:szCs w:val="24"/>
        </w:rPr>
        <w:t xml:space="preserve">, </w:t>
      </w:r>
      <w:r w:rsidRPr="00F32D99">
        <w:rPr>
          <w:i/>
          <w:sz w:val="24"/>
          <w:szCs w:val="24"/>
        </w:rPr>
        <w:t>shoe</w:t>
      </w:r>
      <w:r w:rsidRPr="00F32D99">
        <w:rPr>
          <w:sz w:val="24"/>
          <w:szCs w:val="24"/>
        </w:rPr>
        <w:t xml:space="preserve">, </w:t>
      </w:r>
      <w:r w:rsidR="00ED4662" w:rsidRPr="00F32D99">
        <w:rPr>
          <w:sz w:val="24"/>
          <w:szCs w:val="24"/>
        </w:rPr>
        <w:t xml:space="preserve">or </w:t>
      </w:r>
      <w:r w:rsidRPr="00F32D99">
        <w:rPr>
          <w:i/>
          <w:sz w:val="24"/>
          <w:szCs w:val="24"/>
        </w:rPr>
        <w:t>cup</w:t>
      </w:r>
      <w:r w:rsidR="00ED4662" w:rsidRPr="00F32D99">
        <w:rPr>
          <w:iCs/>
          <w:sz w:val="24"/>
          <w:szCs w:val="24"/>
        </w:rPr>
        <w:t>,</w:t>
      </w:r>
      <w:r w:rsidRPr="00F32D99">
        <w:rPr>
          <w:iCs/>
          <w:sz w:val="24"/>
          <w:szCs w:val="24"/>
        </w:rPr>
        <w:t xml:space="preserve"> the child comes to understand that these </w:t>
      </w:r>
      <w:r w:rsidR="00ED4662" w:rsidRPr="00F32D99">
        <w:rPr>
          <w:iCs/>
          <w:sz w:val="24"/>
          <w:szCs w:val="24"/>
        </w:rPr>
        <w:t>sounds</w:t>
      </w:r>
      <w:r w:rsidRPr="00F32D99">
        <w:rPr>
          <w:iCs/>
          <w:sz w:val="24"/>
          <w:szCs w:val="24"/>
        </w:rPr>
        <w:t xml:space="preserve"> have </w:t>
      </w:r>
      <w:proofErr w:type="gramStart"/>
      <w:r w:rsidR="004F522C" w:rsidRPr="00F32D99">
        <w:rPr>
          <w:iCs/>
          <w:sz w:val="24"/>
          <w:szCs w:val="24"/>
        </w:rPr>
        <w:t>particular meanings</w:t>
      </w:r>
      <w:proofErr w:type="gramEnd"/>
      <w:r w:rsidRPr="00F32D99">
        <w:rPr>
          <w:iCs/>
          <w:sz w:val="24"/>
          <w:szCs w:val="24"/>
        </w:rPr>
        <w:t xml:space="preserve"> and proceeds to learn them </w:t>
      </w:r>
      <w:r w:rsidRPr="00F32D99">
        <w:rPr>
          <w:sz w:val="24"/>
          <w:szCs w:val="24"/>
        </w:rPr>
        <w:t xml:space="preserve">(Sabbagh and Baldwin 2009). </w:t>
      </w:r>
      <w:r w:rsidR="00A721B6" w:rsidRPr="00F32D99">
        <w:rPr>
          <w:sz w:val="24"/>
          <w:szCs w:val="24"/>
        </w:rPr>
        <w:t xml:space="preserve">So we </w:t>
      </w:r>
      <w:r w:rsidR="00AF2F63" w:rsidRPr="00F32D99">
        <w:rPr>
          <w:sz w:val="24"/>
          <w:szCs w:val="24"/>
        </w:rPr>
        <w:t>face two questions</w:t>
      </w:r>
      <w:r w:rsidR="00A721B6" w:rsidRPr="00F32D99">
        <w:rPr>
          <w:sz w:val="24"/>
          <w:szCs w:val="24"/>
        </w:rPr>
        <w:t>: What happens to bring about joint attention</w:t>
      </w:r>
      <w:r w:rsidR="00DD4F14">
        <w:rPr>
          <w:sz w:val="24"/>
          <w:szCs w:val="24"/>
        </w:rPr>
        <w:t xml:space="preserve"> to things</w:t>
      </w:r>
      <w:r w:rsidR="00EB7083" w:rsidRPr="00F32D99">
        <w:rPr>
          <w:sz w:val="24"/>
          <w:szCs w:val="24"/>
        </w:rPr>
        <w:t>? A</w:t>
      </w:r>
      <w:r w:rsidR="00A721B6" w:rsidRPr="00F32D99">
        <w:rPr>
          <w:sz w:val="24"/>
          <w:szCs w:val="24"/>
        </w:rPr>
        <w:t xml:space="preserve">nd what enables the discovery </w:t>
      </w:r>
      <w:r w:rsidR="00CB1600" w:rsidRPr="00F32D99">
        <w:rPr>
          <w:sz w:val="24"/>
          <w:szCs w:val="24"/>
        </w:rPr>
        <w:t>that vocalizations are</w:t>
      </w:r>
      <w:r w:rsidR="00A721B6" w:rsidRPr="00F32D99">
        <w:rPr>
          <w:sz w:val="24"/>
          <w:szCs w:val="24"/>
        </w:rPr>
        <w:t xml:space="preserve"> language?</w:t>
      </w:r>
      <w:r w:rsidR="00B500B8" w:rsidRPr="00F32D99">
        <w:rPr>
          <w:sz w:val="24"/>
          <w:szCs w:val="24"/>
        </w:rPr>
        <w:t xml:space="preserve"> </w:t>
      </w:r>
    </w:p>
    <w:p w14:paraId="6F8DB642" w14:textId="77777777" w:rsidR="00632FC5" w:rsidRPr="00F32D99" w:rsidRDefault="00DD4F14" w:rsidP="003672AC">
      <w:pPr>
        <w:rPr>
          <w:sz w:val="24"/>
          <w:szCs w:val="24"/>
        </w:rPr>
      </w:pPr>
      <w:r>
        <w:rPr>
          <w:sz w:val="24"/>
          <w:szCs w:val="24"/>
        </w:rPr>
        <w:t>In both cases t</w:t>
      </w:r>
      <w:r w:rsidR="00B500B8" w:rsidRPr="00F32D99">
        <w:rPr>
          <w:sz w:val="24"/>
          <w:szCs w:val="24"/>
        </w:rPr>
        <w:t xml:space="preserve">he answer includes self-propelled locomotion, typically crawling. </w:t>
      </w:r>
      <w:r>
        <w:rPr>
          <w:sz w:val="24"/>
          <w:szCs w:val="24"/>
        </w:rPr>
        <w:t xml:space="preserve">Joseph </w:t>
      </w:r>
      <w:r w:rsidR="000122E3" w:rsidRPr="00F32D99">
        <w:rPr>
          <w:sz w:val="24"/>
          <w:szCs w:val="24"/>
        </w:rPr>
        <w:t>Campos and colleagues (2000) discovered that joint attention is preceded by the onset of self-</w:t>
      </w:r>
      <w:r>
        <w:rPr>
          <w:sz w:val="24"/>
          <w:szCs w:val="24"/>
        </w:rPr>
        <w:t xml:space="preserve">propelled </w:t>
      </w:r>
      <w:r w:rsidR="000122E3" w:rsidRPr="00F32D99">
        <w:rPr>
          <w:sz w:val="24"/>
          <w:szCs w:val="24"/>
        </w:rPr>
        <w:t>locomotion</w:t>
      </w:r>
      <w:r w:rsidR="00636462" w:rsidRPr="00F32D99">
        <w:rPr>
          <w:sz w:val="24"/>
          <w:szCs w:val="24"/>
        </w:rPr>
        <w:t xml:space="preserve">, even when </w:t>
      </w:r>
      <w:r w:rsidR="003B5561" w:rsidRPr="00F32D99">
        <w:rPr>
          <w:sz w:val="24"/>
          <w:szCs w:val="24"/>
        </w:rPr>
        <w:t>the latter begins months later than usual</w:t>
      </w:r>
      <w:r w:rsidR="000122E3" w:rsidRPr="00F32D99">
        <w:rPr>
          <w:sz w:val="24"/>
          <w:szCs w:val="24"/>
        </w:rPr>
        <w:t xml:space="preserve">. </w:t>
      </w:r>
      <w:r w:rsidR="00162390" w:rsidRPr="00F32D99">
        <w:rPr>
          <w:sz w:val="24"/>
          <w:szCs w:val="24"/>
        </w:rPr>
        <w:t>Now, i</w:t>
      </w:r>
      <w:r w:rsidR="00B500B8" w:rsidRPr="00F32D99">
        <w:rPr>
          <w:sz w:val="24"/>
          <w:szCs w:val="24"/>
        </w:rPr>
        <w:t>n the previous section we noted the importance of inanimate things as stand</w:t>
      </w:r>
      <w:r w:rsidR="00EB7083" w:rsidRPr="00F32D99">
        <w:rPr>
          <w:sz w:val="24"/>
          <w:szCs w:val="24"/>
        </w:rPr>
        <w:t>-</w:t>
      </w:r>
      <w:r w:rsidR="00B500B8" w:rsidRPr="00F32D99">
        <w:rPr>
          <w:sz w:val="24"/>
          <w:szCs w:val="24"/>
        </w:rPr>
        <w:t>ins for the You</w:t>
      </w:r>
      <w:r w:rsidR="00A8625E">
        <w:rPr>
          <w:sz w:val="24"/>
          <w:szCs w:val="24"/>
        </w:rPr>
        <w:t xml:space="preserve"> (or alternatives to her)</w:t>
      </w:r>
      <w:r w:rsidR="00B500B8" w:rsidRPr="00F32D99">
        <w:rPr>
          <w:sz w:val="24"/>
          <w:szCs w:val="24"/>
        </w:rPr>
        <w:t xml:space="preserve">. Once </w:t>
      </w:r>
      <w:r w:rsidR="002B3ED3" w:rsidRPr="00F32D99">
        <w:rPr>
          <w:sz w:val="24"/>
          <w:szCs w:val="24"/>
        </w:rPr>
        <w:t>a child</w:t>
      </w:r>
      <w:r w:rsidR="00B500B8" w:rsidRPr="00F32D99">
        <w:rPr>
          <w:sz w:val="24"/>
          <w:szCs w:val="24"/>
        </w:rPr>
        <w:t xml:space="preserve"> </w:t>
      </w:r>
      <w:proofErr w:type="gramStart"/>
      <w:r w:rsidR="00B500B8" w:rsidRPr="00F32D99">
        <w:rPr>
          <w:sz w:val="24"/>
          <w:szCs w:val="24"/>
        </w:rPr>
        <w:t>is able to</w:t>
      </w:r>
      <w:proofErr w:type="gramEnd"/>
      <w:r w:rsidR="00B500B8" w:rsidRPr="00F32D99">
        <w:rPr>
          <w:sz w:val="24"/>
          <w:szCs w:val="24"/>
        </w:rPr>
        <w:t xml:space="preserve"> crawl, </w:t>
      </w:r>
      <w:r w:rsidR="002B3ED3" w:rsidRPr="00F32D99">
        <w:rPr>
          <w:sz w:val="24"/>
          <w:szCs w:val="24"/>
        </w:rPr>
        <w:t>he</w:t>
      </w:r>
      <w:r w:rsidR="00B500B8" w:rsidRPr="00F32D99">
        <w:rPr>
          <w:sz w:val="24"/>
          <w:szCs w:val="24"/>
        </w:rPr>
        <w:t xml:space="preserve"> is lured by things that were formerly out of reach.</w:t>
      </w:r>
      <w:r w:rsidR="00D94669" w:rsidRPr="00F32D99">
        <w:rPr>
          <w:sz w:val="24"/>
          <w:szCs w:val="24"/>
        </w:rPr>
        <w:t xml:space="preserve"> </w:t>
      </w:r>
      <w:r w:rsidR="003D0695" w:rsidRPr="00F32D99">
        <w:rPr>
          <w:sz w:val="24"/>
          <w:szCs w:val="24"/>
        </w:rPr>
        <w:t xml:space="preserve">The developmental consequences </w:t>
      </w:r>
      <w:r w:rsidR="000875F8" w:rsidRPr="00F32D99">
        <w:rPr>
          <w:sz w:val="24"/>
          <w:szCs w:val="24"/>
        </w:rPr>
        <w:t xml:space="preserve">of </w:t>
      </w:r>
      <w:r w:rsidR="00DD035D" w:rsidRPr="00F32D99">
        <w:rPr>
          <w:sz w:val="24"/>
          <w:szCs w:val="24"/>
        </w:rPr>
        <w:t>crawling</w:t>
      </w:r>
      <w:r w:rsidR="000875F8" w:rsidRPr="00F32D99">
        <w:rPr>
          <w:sz w:val="24"/>
          <w:szCs w:val="24"/>
        </w:rPr>
        <w:t xml:space="preserve"> include</w:t>
      </w:r>
      <w:r w:rsidR="003D0695" w:rsidRPr="00F32D99">
        <w:rPr>
          <w:sz w:val="24"/>
          <w:szCs w:val="24"/>
        </w:rPr>
        <w:t xml:space="preserve"> the means-ends distinction and new spatial under</w:t>
      </w:r>
      <w:r w:rsidR="00A66AE9" w:rsidRPr="00F32D99">
        <w:rPr>
          <w:sz w:val="24"/>
          <w:szCs w:val="24"/>
        </w:rPr>
        <w:t>standing,</w:t>
      </w:r>
      <w:r w:rsidR="009E67F4" w:rsidRPr="00F32D99">
        <w:rPr>
          <w:sz w:val="24"/>
          <w:szCs w:val="24"/>
        </w:rPr>
        <w:t xml:space="preserve"> as well as </w:t>
      </w:r>
      <w:r w:rsidR="00E550D2" w:rsidRPr="00F32D99">
        <w:rPr>
          <w:sz w:val="24"/>
          <w:szCs w:val="24"/>
        </w:rPr>
        <w:t>a higher</w:t>
      </w:r>
      <w:r w:rsidR="009E67F4" w:rsidRPr="00F32D99">
        <w:rPr>
          <w:sz w:val="24"/>
          <w:szCs w:val="24"/>
        </w:rPr>
        <w:t xml:space="preserve"> level of </w:t>
      </w:r>
      <w:r w:rsidR="00E550D2" w:rsidRPr="00F32D99">
        <w:rPr>
          <w:sz w:val="24"/>
          <w:szCs w:val="24"/>
        </w:rPr>
        <w:t>attentiveness</w:t>
      </w:r>
      <w:r w:rsidR="009E67F4" w:rsidRPr="00F32D99">
        <w:rPr>
          <w:sz w:val="24"/>
          <w:szCs w:val="24"/>
        </w:rPr>
        <w:t xml:space="preserve"> to distal things and</w:t>
      </w:r>
      <w:r w:rsidR="003B5561" w:rsidRPr="00F32D99">
        <w:rPr>
          <w:sz w:val="24"/>
          <w:szCs w:val="24"/>
        </w:rPr>
        <w:t xml:space="preserve"> </w:t>
      </w:r>
      <w:r w:rsidR="009E67F4" w:rsidRPr="00F32D99">
        <w:rPr>
          <w:sz w:val="24"/>
          <w:szCs w:val="24"/>
        </w:rPr>
        <w:t xml:space="preserve">the </w:t>
      </w:r>
      <w:r w:rsidR="00E550D2" w:rsidRPr="00F32D99">
        <w:rPr>
          <w:sz w:val="24"/>
          <w:szCs w:val="24"/>
        </w:rPr>
        <w:t>capacity</w:t>
      </w:r>
      <w:r w:rsidR="009E67F4" w:rsidRPr="00F32D99">
        <w:rPr>
          <w:sz w:val="24"/>
          <w:szCs w:val="24"/>
        </w:rPr>
        <w:t xml:space="preserve"> to bear a goal in mind when one </w:t>
      </w:r>
      <w:proofErr w:type="gramStart"/>
      <w:r w:rsidR="009E67F4" w:rsidRPr="00F32D99">
        <w:rPr>
          <w:sz w:val="24"/>
          <w:szCs w:val="24"/>
        </w:rPr>
        <w:t>isn't able to</w:t>
      </w:r>
      <w:proofErr w:type="gramEnd"/>
      <w:r w:rsidR="009E67F4" w:rsidRPr="00F32D99">
        <w:rPr>
          <w:sz w:val="24"/>
          <w:szCs w:val="24"/>
        </w:rPr>
        <w:t xml:space="preserve"> see it. </w:t>
      </w:r>
      <w:r w:rsidR="008A0D2B">
        <w:rPr>
          <w:sz w:val="24"/>
          <w:szCs w:val="24"/>
        </w:rPr>
        <w:t>"</w:t>
      </w:r>
      <w:r w:rsidR="00E550D2" w:rsidRPr="00F32D99">
        <w:rPr>
          <w:sz w:val="24"/>
          <w:szCs w:val="24"/>
        </w:rPr>
        <w:t>[W]hen the infant begins to locomote, the infant inevitably encounters prohibitable objects and contexts. …[T]</w:t>
      </w:r>
      <w:proofErr w:type="spellStart"/>
      <w:r w:rsidR="00E550D2" w:rsidRPr="00F32D99">
        <w:rPr>
          <w:sz w:val="24"/>
          <w:szCs w:val="24"/>
        </w:rPr>
        <w:t>hese</w:t>
      </w:r>
      <w:proofErr w:type="spellEnd"/>
      <w:r w:rsidR="00E550D2" w:rsidRPr="00F32D99">
        <w:rPr>
          <w:sz w:val="24"/>
          <w:szCs w:val="24"/>
        </w:rPr>
        <w:t xml:space="preserve"> encounters typically result in the parent using distal affective information to distract or inhibit the infant from the behavior</w:t>
      </w:r>
      <w:r w:rsidR="003672AC">
        <w:rPr>
          <w:sz w:val="24"/>
          <w:szCs w:val="24"/>
        </w:rPr>
        <w:t>"</w:t>
      </w:r>
      <w:r w:rsidR="00E550D2" w:rsidRPr="00F32D99">
        <w:rPr>
          <w:sz w:val="24"/>
          <w:szCs w:val="24"/>
        </w:rPr>
        <w:t xml:space="preserve"> (</w:t>
      </w:r>
      <w:r w:rsidR="008A0D2B">
        <w:rPr>
          <w:sz w:val="24"/>
          <w:szCs w:val="24"/>
        </w:rPr>
        <w:t>ibid.</w:t>
      </w:r>
      <w:r w:rsidR="00E550D2" w:rsidRPr="00F32D99">
        <w:rPr>
          <w:sz w:val="24"/>
          <w:szCs w:val="24"/>
        </w:rPr>
        <w:t>: 163)</w:t>
      </w:r>
      <w:r w:rsidR="008A0D2B">
        <w:rPr>
          <w:sz w:val="24"/>
          <w:szCs w:val="24"/>
        </w:rPr>
        <w:t>.</w:t>
      </w:r>
      <w:r w:rsidR="006726A1">
        <w:rPr>
          <w:sz w:val="24"/>
          <w:szCs w:val="24"/>
        </w:rPr>
        <w:t xml:space="preserve"> </w:t>
      </w:r>
      <w:r w:rsidR="003672AC">
        <w:rPr>
          <w:sz w:val="24"/>
          <w:szCs w:val="24"/>
        </w:rPr>
        <w:t>T</w:t>
      </w:r>
      <w:r w:rsidR="00E550D2" w:rsidRPr="00F32D99">
        <w:rPr>
          <w:sz w:val="24"/>
          <w:szCs w:val="24"/>
        </w:rPr>
        <w:t xml:space="preserve">he infant </w:t>
      </w:r>
      <w:r w:rsidR="006726A1">
        <w:rPr>
          <w:sz w:val="24"/>
          <w:szCs w:val="24"/>
        </w:rPr>
        <w:t>can</w:t>
      </w:r>
      <w:r w:rsidR="00E550D2" w:rsidRPr="00F32D99">
        <w:rPr>
          <w:sz w:val="24"/>
          <w:szCs w:val="24"/>
        </w:rPr>
        <w:t xml:space="preserve"> figure out which objec</w:t>
      </w:r>
      <w:r w:rsidR="00E66CCC" w:rsidRPr="00F32D99">
        <w:rPr>
          <w:sz w:val="24"/>
          <w:szCs w:val="24"/>
        </w:rPr>
        <w:t xml:space="preserve">t the carer is prohibiting </w:t>
      </w:r>
      <w:r w:rsidR="003672AC">
        <w:rPr>
          <w:sz w:val="24"/>
          <w:szCs w:val="24"/>
        </w:rPr>
        <w:t>because</w:t>
      </w:r>
      <w:r w:rsidR="00E66CCC" w:rsidRPr="00F32D99">
        <w:rPr>
          <w:sz w:val="24"/>
          <w:szCs w:val="24"/>
        </w:rPr>
        <w:t xml:space="preserve"> </w:t>
      </w:r>
      <w:r w:rsidR="002B3ED3" w:rsidRPr="00F32D99">
        <w:rPr>
          <w:sz w:val="24"/>
          <w:szCs w:val="24"/>
        </w:rPr>
        <w:t xml:space="preserve">it </w:t>
      </w:r>
      <w:r w:rsidR="00E550D2" w:rsidRPr="00F32D99">
        <w:rPr>
          <w:sz w:val="24"/>
          <w:szCs w:val="24"/>
        </w:rPr>
        <w:t xml:space="preserve">is the goal toward which he </w:t>
      </w:r>
      <w:r w:rsidR="00EB7083" w:rsidRPr="00F32D99">
        <w:rPr>
          <w:sz w:val="24"/>
          <w:szCs w:val="24"/>
        </w:rPr>
        <w:t>has been crawling</w:t>
      </w:r>
      <w:r w:rsidR="003672AC">
        <w:rPr>
          <w:sz w:val="24"/>
          <w:szCs w:val="24"/>
        </w:rPr>
        <w:t>:</w:t>
      </w:r>
      <w:r w:rsidR="00E550D2" w:rsidRPr="00F32D99">
        <w:rPr>
          <w:sz w:val="24"/>
          <w:szCs w:val="24"/>
        </w:rPr>
        <w:t xml:space="preserve"> </w:t>
      </w:r>
      <w:r w:rsidR="003672AC">
        <w:rPr>
          <w:sz w:val="24"/>
          <w:szCs w:val="24"/>
        </w:rPr>
        <w:t>H</w:t>
      </w:r>
      <w:r w:rsidR="00454B48" w:rsidRPr="00F32D99">
        <w:rPr>
          <w:sz w:val="24"/>
          <w:szCs w:val="24"/>
        </w:rPr>
        <w:t>e is bearing it</w:t>
      </w:r>
      <w:r w:rsidR="00E550D2" w:rsidRPr="00F32D99">
        <w:rPr>
          <w:sz w:val="24"/>
          <w:szCs w:val="24"/>
        </w:rPr>
        <w:t xml:space="preserve"> in mind </w:t>
      </w:r>
      <w:proofErr w:type="gramStart"/>
      <w:r w:rsidR="00E550D2" w:rsidRPr="00F32D99">
        <w:rPr>
          <w:sz w:val="24"/>
          <w:szCs w:val="24"/>
        </w:rPr>
        <w:t>at the moment</w:t>
      </w:r>
      <w:proofErr w:type="gramEnd"/>
      <w:r w:rsidR="00E550D2" w:rsidRPr="00F32D99">
        <w:rPr>
          <w:sz w:val="24"/>
          <w:szCs w:val="24"/>
        </w:rPr>
        <w:t xml:space="preserve"> her </w:t>
      </w:r>
      <w:r w:rsidR="00E66CCC" w:rsidRPr="00F32D99">
        <w:rPr>
          <w:sz w:val="24"/>
          <w:szCs w:val="24"/>
        </w:rPr>
        <w:t>vocalization</w:t>
      </w:r>
      <w:r w:rsidR="00E550D2" w:rsidRPr="00F32D99">
        <w:rPr>
          <w:sz w:val="24"/>
          <w:szCs w:val="24"/>
        </w:rPr>
        <w:t xml:space="preserve"> </w:t>
      </w:r>
      <w:r w:rsidR="00E926B0" w:rsidRPr="00F32D99">
        <w:rPr>
          <w:sz w:val="24"/>
          <w:szCs w:val="24"/>
        </w:rPr>
        <w:t>moves</w:t>
      </w:r>
      <w:r w:rsidR="00FF4C03" w:rsidRPr="00F32D99">
        <w:rPr>
          <w:sz w:val="24"/>
          <w:szCs w:val="24"/>
        </w:rPr>
        <w:t xml:space="preserve"> </w:t>
      </w:r>
      <w:r w:rsidR="002B3ED3" w:rsidRPr="00F32D99">
        <w:rPr>
          <w:sz w:val="24"/>
          <w:szCs w:val="24"/>
        </w:rPr>
        <w:t>him</w:t>
      </w:r>
      <w:r w:rsidR="00FF4C03" w:rsidRPr="00F32D99">
        <w:rPr>
          <w:sz w:val="24"/>
          <w:szCs w:val="24"/>
        </w:rPr>
        <w:t xml:space="preserve"> to</w:t>
      </w:r>
      <w:r w:rsidR="002B3ED3" w:rsidRPr="00F32D99">
        <w:rPr>
          <w:sz w:val="24"/>
          <w:szCs w:val="24"/>
        </w:rPr>
        <w:t xml:space="preserve"> </w:t>
      </w:r>
      <w:r w:rsidR="001D4758" w:rsidRPr="00F32D99">
        <w:rPr>
          <w:sz w:val="24"/>
          <w:szCs w:val="24"/>
        </w:rPr>
        <w:t xml:space="preserve">interrupt his quest and </w:t>
      </w:r>
      <w:r w:rsidR="00E926B0" w:rsidRPr="00F32D99">
        <w:rPr>
          <w:sz w:val="24"/>
          <w:szCs w:val="24"/>
        </w:rPr>
        <w:t>look at</w:t>
      </w:r>
      <w:r w:rsidR="002B3ED3" w:rsidRPr="00F32D99">
        <w:rPr>
          <w:sz w:val="24"/>
          <w:szCs w:val="24"/>
        </w:rPr>
        <w:t xml:space="preserve"> her</w:t>
      </w:r>
      <w:r w:rsidR="00E550D2" w:rsidRPr="00F32D99">
        <w:rPr>
          <w:sz w:val="24"/>
          <w:szCs w:val="24"/>
        </w:rPr>
        <w:t xml:space="preserve">. </w:t>
      </w:r>
      <w:r w:rsidR="00454B48" w:rsidRPr="00F32D99">
        <w:rPr>
          <w:sz w:val="24"/>
          <w:szCs w:val="24"/>
        </w:rPr>
        <w:t xml:space="preserve">These </w:t>
      </w:r>
      <w:r w:rsidR="00454B48" w:rsidRPr="00F32D99">
        <w:rPr>
          <w:sz w:val="24"/>
          <w:szCs w:val="24"/>
        </w:rPr>
        <w:lastRenderedPageBreak/>
        <w:t>factors</w:t>
      </w:r>
      <w:r w:rsidR="00E926B0" w:rsidRPr="00F32D99">
        <w:rPr>
          <w:sz w:val="24"/>
          <w:szCs w:val="24"/>
        </w:rPr>
        <w:t xml:space="preserve"> </w:t>
      </w:r>
      <w:r w:rsidR="00454B48" w:rsidRPr="00F32D99">
        <w:rPr>
          <w:sz w:val="24"/>
          <w:szCs w:val="24"/>
        </w:rPr>
        <w:t xml:space="preserve">lead </w:t>
      </w:r>
      <w:r w:rsidR="00A8625E">
        <w:rPr>
          <w:sz w:val="24"/>
          <w:szCs w:val="24"/>
        </w:rPr>
        <w:t>him to understand</w:t>
      </w:r>
      <w:r w:rsidR="00454B48" w:rsidRPr="00F32D99">
        <w:rPr>
          <w:sz w:val="24"/>
          <w:szCs w:val="24"/>
        </w:rPr>
        <w:t xml:space="preserve"> that the prohibiting carer is including the goal in her ken as part of her attending to </w:t>
      </w:r>
      <w:r w:rsidR="003D5E99" w:rsidRPr="00F32D99">
        <w:rPr>
          <w:sz w:val="24"/>
          <w:szCs w:val="24"/>
        </w:rPr>
        <w:t>him</w:t>
      </w:r>
      <w:r w:rsidR="00454B48" w:rsidRPr="00F32D99">
        <w:rPr>
          <w:sz w:val="24"/>
          <w:szCs w:val="24"/>
        </w:rPr>
        <w:t xml:space="preserve">. He experiences </w:t>
      </w:r>
      <w:r w:rsidR="003D5E99" w:rsidRPr="00F32D99">
        <w:rPr>
          <w:sz w:val="24"/>
          <w:szCs w:val="24"/>
        </w:rPr>
        <w:t>her</w:t>
      </w:r>
      <w:r w:rsidR="00454B48" w:rsidRPr="00F32D99">
        <w:rPr>
          <w:sz w:val="24"/>
          <w:szCs w:val="24"/>
        </w:rPr>
        <w:t xml:space="preserve"> to be engaged with </w:t>
      </w:r>
      <w:r w:rsidR="003D5E99" w:rsidRPr="00F32D99">
        <w:rPr>
          <w:sz w:val="24"/>
          <w:szCs w:val="24"/>
        </w:rPr>
        <w:t>him</w:t>
      </w:r>
      <w:r w:rsidR="00454B48" w:rsidRPr="00F32D99">
        <w:rPr>
          <w:sz w:val="24"/>
          <w:szCs w:val="24"/>
        </w:rPr>
        <w:t xml:space="preserve"> in an act of joint attention toward the goal. </w:t>
      </w:r>
    </w:p>
    <w:p w14:paraId="2A960806" w14:textId="77777777" w:rsidR="00FA5D96" w:rsidRPr="00F32D99" w:rsidRDefault="006E33C2" w:rsidP="00EB7083">
      <w:pPr>
        <w:rPr>
          <w:sz w:val="24"/>
          <w:szCs w:val="24"/>
        </w:rPr>
      </w:pPr>
      <w:r w:rsidRPr="00F32D99">
        <w:rPr>
          <w:sz w:val="24"/>
          <w:szCs w:val="24"/>
        </w:rPr>
        <w:t xml:space="preserve">That </w:t>
      </w:r>
      <w:r w:rsidR="002B1118" w:rsidRPr="00F32D99">
        <w:rPr>
          <w:sz w:val="24"/>
          <w:szCs w:val="24"/>
        </w:rPr>
        <w:t>seems</w:t>
      </w:r>
      <w:r w:rsidRPr="00F32D99">
        <w:rPr>
          <w:sz w:val="24"/>
          <w:szCs w:val="24"/>
        </w:rPr>
        <w:t xml:space="preserve"> </w:t>
      </w:r>
      <w:r w:rsidR="00632FC5" w:rsidRPr="00F32D99">
        <w:rPr>
          <w:sz w:val="24"/>
          <w:szCs w:val="24"/>
        </w:rPr>
        <w:t>a</w:t>
      </w:r>
      <w:r w:rsidRPr="00F32D99">
        <w:rPr>
          <w:sz w:val="24"/>
          <w:szCs w:val="24"/>
        </w:rPr>
        <w:t xml:space="preserve"> likely way in which joint attention </w:t>
      </w:r>
      <w:r w:rsidR="00EB7083" w:rsidRPr="00F32D99">
        <w:rPr>
          <w:sz w:val="24"/>
          <w:szCs w:val="24"/>
        </w:rPr>
        <w:t xml:space="preserve">to things </w:t>
      </w:r>
      <w:r w:rsidRPr="00F32D99">
        <w:rPr>
          <w:sz w:val="24"/>
          <w:szCs w:val="24"/>
        </w:rPr>
        <w:t xml:space="preserve">can </w:t>
      </w:r>
      <w:r w:rsidR="00EB7083" w:rsidRPr="00F32D99">
        <w:rPr>
          <w:sz w:val="24"/>
          <w:szCs w:val="24"/>
        </w:rPr>
        <w:t>begin</w:t>
      </w:r>
      <w:r w:rsidRPr="00F32D99">
        <w:rPr>
          <w:sz w:val="24"/>
          <w:szCs w:val="24"/>
        </w:rPr>
        <w:t xml:space="preserve">. From here it can develop in </w:t>
      </w:r>
      <w:r w:rsidR="001362A2" w:rsidRPr="00F32D99">
        <w:rPr>
          <w:sz w:val="24"/>
          <w:szCs w:val="24"/>
        </w:rPr>
        <w:t xml:space="preserve">non-prohibitive </w:t>
      </w:r>
      <w:r w:rsidRPr="00F32D99">
        <w:rPr>
          <w:sz w:val="24"/>
          <w:szCs w:val="24"/>
        </w:rPr>
        <w:t xml:space="preserve">directions. </w:t>
      </w:r>
      <w:r w:rsidR="00823A17" w:rsidRPr="00F32D99">
        <w:rPr>
          <w:sz w:val="24"/>
          <w:szCs w:val="24"/>
        </w:rPr>
        <w:t xml:space="preserve">A further motivation has been pointed out by Rochat: </w:t>
      </w:r>
      <w:r w:rsidR="003D0695" w:rsidRPr="00F32D99">
        <w:rPr>
          <w:sz w:val="24"/>
          <w:szCs w:val="24"/>
        </w:rPr>
        <w:t xml:space="preserve"> </w:t>
      </w:r>
      <w:r w:rsidR="00632FC5" w:rsidRPr="00F32D99">
        <w:rPr>
          <w:sz w:val="24"/>
          <w:szCs w:val="24"/>
        </w:rPr>
        <w:t>Crawling</w:t>
      </w:r>
      <w:r w:rsidR="003D0695" w:rsidRPr="00F32D99">
        <w:rPr>
          <w:sz w:val="24"/>
          <w:szCs w:val="24"/>
        </w:rPr>
        <w:t xml:space="preserve"> </w:t>
      </w:r>
      <w:r w:rsidR="00AE6F5C" w:rsidRPr="00F32D99">
        <w:rPr>
          <w:sz w:val="24"/>
          <w:szCs w:val="24"/>
        </w:rPr>
        <w:t>puts the child in</w:t>
      </w:r>
      <w:r w:rsidR="003D0695" w:rsidRPr="00F32D99">
        <w:rPr>
          <w:sz w:val="24"/>
          <w:szCs w:val="24"/>
        </w:rPr>
        <w:t xml:space="preserve"> a dilemma: </w:t>
      </w:r>
      <w:r w:rsidR="00F74991" w:rsidRPr="00F32D99">
        <w:rPr>
          <w:sz w:val="24"/>
          <w:szCs w:val="24"/>
        </w:rPr>
        <w:t>"</w:t>
      </w:r>
      <w:r w:rsidR="003D0695" w:rsidRPr="00F32D99">
        <w:rPr>
          <w:sz w:val="24"/>
          <w:szCs w:val="24"/>
        </w:rPr>
        <w:t>On the one hand, infants are pulled toward exploring things and away from caregivers. On the other hand, they need their caregivers' presence and proximity</w:t>
      </w:r>
      <w:r w:rsidR="00F74991" w:rsidRPr="00F32D99">
        <w:rPr>
          <w:sz w:val="24"/>
          <w:szCs w:val="24"/>
        </w:rPr>
        <w:t>"</w:t>
      </w:r>
      <w:r w:rsidR="003D0695" w:rsidRPr="00F32D99">
        <w:rPr>
          <w:sz w:val="24"/>
          <w:szCs w:val="24"/>
        </w:rPr>
        <w:t xml:space="preserve"> (2001: 162).</w:t>
      </w:r>
      <w:r w:rsidR="000F2C27" w:rsidRPr="00F32D99">
        <w:rPr>
          <w:sz w:val="24"/>
          <w:szCs w:val="24"/>
        </w:rPr>
        <w:t xml:space="preserve"> </w:t>
      </w:r>
      <w:r w:rsidR="00AE6F5C" w:rsidRPr="00F32D99">
        <w:rPr>
          <w:sz w:val="24"/>
          <w:szCs w:val="24"/>
        </w:rPr>
        <w:t>J</w:t>
      </w:r>
      <w:r w:rsidR="00935F42" w:rsidRPr="00F32D99">
        <w:rPr>
          <w:sz w:val="24"/>
          <w:szCs w:val="24"/>
        </w:rPr>
        <w:t>oint</w:t>
      </w:r>
      <w:r w:rsidR="00823A17" w:rsidRPr="00F32D99">
        <w:rPr>
          <w:sz w:val="24"/>
          <w:szCs w:val="24"/>
        </w:rPr>
        <w:t xml:space="preserve"> attention</w:t>
      </w:r>
      <w:r w:rsidR="00625919" w:rsidRPr="00F32D99">
        <w:rPr>
          <w:sz w:val="24"/>
          <w:szCs w:val="24"/>
        </w:rPr>
        <w:t xml:space="preserve"> </w:t>
      </w:r>
      <w:r w:rsidR="00823A17" w:rsidRPr="00F32D99">
        <w:rPr>
          <w:sz w:val="24"/>
          <w:szCs w:val="24"/>
        </w:rPr>
        <w:t xml:space="preserve">resolves </w:t>
      </w:r>
      <w:r w:rsidR="00AE6F5C" w:rsidRPr="00F32D99">
        <w:rPr>
          <w:sz w:val="24"/>
          <w:szCs w:val="24"/>
        </w:rPr>
        <w:t>the dilemma</w:t>
      </w:r>
      <w:r w:rsidR="00C2292C" w:rsidRPr="00F32D99">
        <w:rPr>
          <w:sz w:val="24"/>
          <w:szCs w:val="24"/>
        </w:rPr>
        <w:t xml:space="preserve">. </w:t>
      </w:r>
    </w:p>
    <w:p w14:paraId="58BEA65E" w14:textId="77777777" w:rsidR="00632FC5" w:rsidRPr="00F32D99" w:rsidRDefault="00E66CCC" w:rsidP="006726A1">
      <w:pPr>
        <w:rPr>
          <w:sz w:val="24"/>
          <w:szCs w:val="24"/>
        </w:rPr>
      </w:pPr>
      <w:r w:rsidRPr="00F32D99">
        <w:rPr>
          <w:sz w:val="24"/>
          <w:szCs w:val="24"/>
        </w:rPr>
        <w:t>We come to our second question: When t</w:t>
      </w:r>
      <w:r w:rsidR="00632FC5" w:rsidRPr="00F32D99">
        <w:rPr>
          <w:sz w:val="24"/>
          <w:szCs w:val="24"/>
        </w:rPr>
        <w:t>he carer talks about the thin</w:t>
      </w:r>
      <w:r w:rsidRPr="00F32D99">
        <w:rPr>
          <w:sz w:val="24"/>
          <w:szCs w:val="24"/>
        </w:rPr>
        <w:t>gs that are jointly attended to, w</w:t>
      </w:r>
      <w:r w:rsidR="00632FC5" w:rsidRPr="00F32D99">
        <w:rPr>
          <w:sz w:val="24"/>
          <w:szCs w:val="24"/>
        </w:rPr>
        <w:t xml:space="preserve">hat enables the child to </w:t>
      </w:r>
      <w:r w:rsidR="00632FC5" w:rsidRPr="00AC0517">
        <w:rPr>
          <w:i/>
          <w:iCs/>
          <w:sz w:val="24"/>
          <w:szCs w:val="24"/>
        </w:rPr>
        <w:t>understand</w:t>
      </w:r>
      <w:r w:rsidR="00632FC5" w:rsidRPr="00F32D99">
        <w:rPr>
          <w:sz w:val="24"/>
          <w:szCs w:val="24"/>
        </w:rPr>
        <w:t xml:space="preserve"> that </w:t>
      </w:r>
      <w:r w:rsidR="006726A1">
        <w:rPr>
          <w:sz w:val="24"/>
          <w:szCs w:val="24"/>
        </w:rPr>
        <w:t xml:space="preserve">she is talking about </w:t>
      </w:r>
      <w:r w:rsidR="00C340D5" w:rsidRPr="00F32D99">
        <w:rPr>
          <w:sz w:val="24"/>
          <w:szCs w:val="24"/>
        </w:rPr>
        <w:t>the</w:t>
      </w:r>
      <w:r w:rsidR="00FF1F45" w:rsidRPr="00F32D99">
        <w:rPr>
          <w:sz w:val="24"/>
          <w:szCs w:val="24"/>
        </w:rPr>
        <w:t>m</w:t>
      </w:r>
      <w:r w:rsidR="00632FC5" w:rsidRPr="00F32D99">
        <w:rPr>
          <w:sz w:val="24"/>
          <w:szCs w:val="24"/>
        </w:rPr>
        <w:t>?</w:t>
      </w:r>
    </w:p>
    <w:p w14:paraId="25015C56" w14:textId="77777777" w:rsidR="007B1C45" w:rsidRPr="00F32D99" w:rsidRDefault="007B1C45" w:rsidP="00A8625E">
      <w:pPr>
        <w:rPr>
          <w:sz w:val="24"/>
          <w:szCs w:val="24"/>
        </w:rPr>
      </w:pPr>
      <w:r w:rsidRPr="00F32D99">
        <w:rPr>
          <w:sz w:val="24"/>
          <w:szCs w:val="24"/>
        </w:rPr>
        <w:t xml:space="preserve">Initially, as said, the infant feels known. An opening for doubt first appears when he begins exploring things in the carer's absence. By making and getting effects, he discovers aspects of himself (e.g., increasing balance and coordination) which were not revealed to him in face-to-face events. The discovery of a self that is not entirely known to the carer becomes increasingly pronounced through crawling. This adds a </w:t>
      </w:r>
      <w:proofErr w:type="spellStart"/>
      <w:r w:rsidRPr="00F32D99">
        <w:rPr>
          <w:sz w:val="24"/>
          <w:szCs w:val="24"/>
        </w:rPr>
        <w:t>Gibsonian</w:t>
      </w:r>
      <w:proofErr w:type="spellEnd"/>
      <w:r w:rsidRPr="00F32D99">
        <w:rPr>
          <w:sz w:val="24"/>
          <w:szCs w:val="24"/>
        </w:rPr>
        <w:t xml:space="preserve"> dimension: Changes in the optic array specify the self whose movements bring the changes about. </w:t>
      </w:r>
      <w:r w:rsidR="001D4758" w:rsidRPr="00F32D99">
        <w:rPr>
          <w:sz w:val="24"/>
          <w:szCs w:val="24"/>
        </w:rPr>
        <w:t>T</w:t>
      </w:r>
      <w:r w:rsidR="00604C11" w:rsidRPr="00F32D99">
        <w:rPr>
          <w:sz w:val="24"/>
          <w:szCs w:val="24"/>
        </w:rPr>
        <w:t>he child's</w:t>
      </w:r>
      <w:r w:rsidRPr="00F32D99">
        <w:rPr>
          <w:sz w:val="24"/>
          <w:szCs w:val="24"/>
        </w:rPr>
        <w:t xml:space="preserve"> experience of </w:t>
      </w:r>
      <w:r w:rsidR="00241093" w:rsidRPr="00F32D99">
        <w:rPr>
          <w:sz w:val="24"/>
          <w:szCs w:val="24"/>
        </w:rPr>
        <w:t xml:space="preserve">being specified </w:t>
      </w:r>
      <w:r w:rsidR="001D4758" w:rsidRPr="00F32D99">
        <w:rPr>
          <w:sz w:val="24"/>
          <w:szCs w:val="24"/>
        </w:rPr>
        <w:t xml:space="preserve">in this new way </w:t>
      </w:r>
      <w:r w:rsidR="00241093" w:rsidRPr="00F32D99">
        <w:rPr>
          <w:sz w:val="24"/>
          <w:szCs w:val="24"/>
        </w:rPr>
        <w:t xml:space="preserve">(for instance while </w:t>
      </w:r>
      <w:r w:rsidRPr="00F32D99">
        <w:rPr>
          <w:sz w:val="24"/>
          <w:szCs w:val="24"/>
        </w:rPr>
        <w:t xml:space="preserve">crawling toward </w:t>
      </w:r>
      <w:r w:rsidR="00241093" w:rsidRPr="00F32D99">
        <w:rPr>
          <w:sz w:val="24"/>
          <w:szCs w:val="24"/>
        </w:rPr>
        <w:t xml:space="preserve">the toy giraffe across the room) </w:t>
      </w:r>
      <w:r w:rsidRPr="00F32D99">
        <w:rPr>
          <w:sz w:val="24"/>
          <w:szCs w:val="24"/>
        </w:rPr>
        <w:t>creates an alternative</w:t>
      </w:r>
      <w:r w:rsidR="008768CD" w:rsidRPr="00F32D99">
        <w:rPr>
          <w:sz w:val="24"/>
          <w:szCs w:val="24"/>
        </w:rPr>
        <w:t xml:space="preserve"> kind of</w:t>
      </w:r>
      <w:r w:rsidRPr="00F32D99">
        <w:rPr>
          <w:sz w:val="24"/>
          <w:szCs w:val="24"/>
        </w:rPr>
        <w:t xml:space="preserve"> self-awareness. The </w:t>
      </w:r>
      <w:r w:rsidR="00604C11" w:rsidRPr="00F32D99">
        <w:rPr>
          <w:sz w:val="24"/>
          <w:szCs w:val="24"/>
        </w:rPr>
        <w:t>latter</w:t>
      </w:r>
      <w:r w:rsidRPr="00F32D99">
        <w:rPr>
          <w:sz w:val="24"/>
          <w:szCs w:val="24"/>
        </w:rPr>
        <w:t xml:space="preserve"> </w:t>
      </w:r>
      <w:r w:rsidR="00C8224B" w:rsidRPr="00F32D99">
        <w:rPr>
          <w:sz w:val="24"/>
          <w:szCs w:val="24"/>
        </w:rPr>
        <w:t>lacks</w:t>
      </w:r>
      <w:r w:rsidRPr="00F32D99">
        <w:rPr>
          <w:sz w:val="24"/>
          <w:szCs w:val="24"/>
        </w:rPr>
        <w:t xml:space="preserve"> the depth of the original kind (there are no affect-attunements</w:t>
      </w:r>
      <w:r w:rsidR="00931900" w:rsidRPr="00F32D99">
        <w:rPr>
          <w:sz w:val="24"/>
          <w:szCs w:val="24"/>
        </w:rPr>
        <w:t xml:space="preserve"> in Gibson's scheme</w:t>
      </w:r>
      <w:r w:rsidRPr="00F32D99">
        <w:rPr>
          <w:sz w:val="24"/>
          <w:szCs w:val="24"/>
        </w:rPr>
        <w:t>), but it is more</w:t>
      </w:r>
      <w:r w:rsidR="00EB7083" w:rsidRPr="00F32D99">
        <w:rPr>
          <w:sz w:val="24"/>
          <w:szCs w:val="24"/>
        </w:rPr>
        <w:t xml:space="preserve"> easily</w:t>
      </w:r>
      <w:r w:rsidRPr="00F32D99">
        <w:rPr>
          <w:sz w:val="24"/>
          <w:szCs w:val="24"/>
        </w:rPr>
        <w:t xml:space="preserve"> within the child's control. </w:t>
      </w:r>
      <w:r w:rsidR="00931900" w:rsidRPr="00F32D99">
        <w:rPr>
          <w:sz w:val="24"/>
          <w:szCs w:val="24"/>
        </w:rPr>
        <w:t xml:space="preserve">Since </w:t>
      </w:r>
      <w:r w:rsidRPr="00F32D99">
        <w:rPr>
          <w:sz w:val="24"/>
          <w:szCs w:val="24"/>
        </w:rPr>
        <w:t>the new form of self-awareness is not provided by the carer</w:t>
      </w:r>
      <w:r w:rsidR="00931900" w:rsidRPr="00F32D99">
        <w:rPr>
          <w:sz w:val="24"/>
          <w:szCs w:val="24"/>
        </w:rPr>
        <w:t xml:space="preserve">, </w:t>
      </w:r>
      <w:r w:rsidR="008768CD" w:rsidRPr="00F32D99">
        <w:rPr>
          <w:sz w:val="24"/>
          <w:szCs w:val="24"/>
        </w:rPr>
        <w:t>from</w:t>
      </w:r>
      <w:r w:rsidR="00931900" w:rsidRPr="00F32D99">
        <w:rPr>
          <w:sz w:val="24"/>
          <w:szCs w:val="24"/>
        </w:rPr>
        <w:t xml:space="preserve"> the infant's view</w:t>
      </w:r>
      <w:r w:rsidR="008768CD" w:rsidRPr="00F32D99">
        <w:rPr>
          <w:sz w:val="24"/>
          <w:szCs w:val="24"/>
        </w:rPr>
        <w:t>point</w:t>
      </w:r>
      <w:r w:rsidR="00931900" w:rsidRPr="00F32D99">
        <w:rPr>
          <w:sz w:val="24"/>
          <w:szCs w:val="24"/>
        </w:rPr>
        <w:t xml:space="preserve"> it</w:t>
      </w:r>
      <w:r w:rsidRPr="00F32D99">
        <w:rPr>
          <w:sz w:val="24"/>
          <w:szCs w:val="24"/>
        </w:rPr>
        <w:t xml:space="preserve"> </w:t>
      </w:r>
      <w:r w:rsidR="00C24DE3" w:rsidRPr="00F32D99">
        <w:rPr>
          <w:sz w:val="24"/>
          <w:szCs w:val="24"/>
        </w:rPr>
        <w:t>is</w:t>
      </w:r>
      <w:r w:rsidRPr="00F32D99">
        <w:rPr>
          <w:sz w:val="24"/>
          <w:szCs w:val="24"/>
        </w:rPr>
        <w:t xml:space="preserve"> outside her ken. </w:t>
      </w:r>
      <w:r w:rsidR="000E7B6C" w:rsidRPr="00F32D99">
        <w:rPr>
          <w:sz w:val="24"/>
          <w:szCs w:val="24"/>
        </w:rPr>
        <w:t>C</w:t>
      </w:r>
      <w:r w:rsidRPr="00F32D99">
        <w:rPr>
          <w:sz w:val="24"/>
          <w:szCs w:val="24"/>
        </w:rPr>
        <w:t xml:space="preserve">rawling increases </w:t>
      </w:r>
      <w:r w:rsidR="000E7B6C" w:rsidRPr="00F32D99">
        <w:rPr>
          <w:sz w:val="24"/>
          <w:szCs w:val="24"/>
        </w:rPr>
        <w:t>both</w:t>
      </w:r>
      <w:r w:rsidRPr="00F32D99">
        <w:rPr>
          <w:sz w:val="24"/>
          <w:szCs w:val="24"/>
        </w:rPr>
        <w:t xml:space="preserve"> physical separation</w:t>
      </w:r>
      <w:r w:rsidR="000E7B6C" w:rsidRPr="00F32D99">
        <w:rPr>
          <w:sz w:val="24"/>
          <w:szCs w:val="24"/>
        </w:rPr>
        <w:t xml:space="preserve"> and </w:t>
      </w:r>
      <w:r w:rsidRPr="00F32D99">
        <w:rPr>
          <w:sz w:val="24"/>
          <w:szCs w:val="24"/>
        </w:rPr>
        <w:t xml:space="preserve">separation of another kind, which consists in no longer feeling completely known. </w:t>
      </w:r>
    </w:p>
    <w:p w14:paraId="40401035" w14:textId="77777777" w:rsidR="0046152A" w:rsidRPr="00F32D99" w:rsidRDefault="0046152A" w:rsidP="005D2421">
      <w:pPr>
        <w:rPr>
          <w:sz w:val="24"/>
          <w:szCs w:val="24"/>
        </w:rPr>
      </w:pPr>
      <w:r w:rsidRPr="00F32D99">
        <w:rPr>
          <w:sz w:val="24"/>
          <w:szCs w:val="24"/>
        </w:rPr>
        <w:t xml:space="preserve">On the one hand, then, affect-attunements make the child feel known by the carer at a level deeper than perceptible behavior; on the other hand, the making of effects, especially </w:t>
      </w:r>
      <w:r w:rsidR="00AC0517">
        <w:rPr>
          <w:sz w:val="24"/>
          <w:szCs w:val="24"/>
        </w:rPr>
        <w:t xml:space="preserve">through </w:t>
      </w:r>
      <w:r w:rsidRPr="00F32D99">
        <w:rPr>
          <w:sz w:val="24"/>
          <w:szCs w:val="24"/>
        </w:rPr>
        <w:t xml:space="preserve">crawling, </w:t>
      </w:r>
      <w:r w:rsidR="00FF1F45" w:rsidRPr="00F32D99">
        <w:rPr>
          <w:sz w:val="24"/>
          <w:szCs w:val="24"/>
        </w:rPr>
        <w:t>reveals him to him</w:t>
      </w:r>
      <w:r w:rsidRPr="00F32D99">
        <w:rPr>
          <w:sz w:val="24"/>
          <w:szCs w:val="24"/>
        </w:rPr>
        <w:t xml:space="preserve">self as not entirely known by </w:t>
      </w:r>
      <w:r w:rsidR="00FF1F45" w:rsidRPr="00F32D99">
        <w:rPr>
          <w:sz w:val="24"/>
          <w:szCs w:val="24"/>
        </w:rPr>
        <w:t>her. O</w:t>
      </w:r>
      <w:r w:rsidRPr="00F32D99">
        <w:rPr>
          <w:sz w:val="24"/>
          <w:szCs w:val="24"/>
        </w:rPr>
        <w:t xml:space="preserve">nly now </w:t>
      </w:r>
      <w:r w:rsidR="005D2421" w:rsidRPr="00F32D99">
        <w:rPr>
          <w:sz w:val="24"/>
          <w:szCs w:val="24"/>
        </w:rPr>
        <w:t xml:space="preserve">can he </w:t>
      </w:r>
      <w:r w:rsidR="005D2421" w:rsidRPr="00F32D99">
        <w:rPr>
          <w:sz w:val="24"/>
          <w:szCs w:val="24"/>
        </w:rPr>
        <w:lastRenderedPageBreak/>
        <w:t xml:space="preserve">begin </w:t>
      </w:r>
      <w:r w:rsidRPr="00F32D99">
        <w:rPr>
          <w:sz w:val="24"/>
          <w:szCs w:val="24"/>
        </w:rPr>
        <w:t xml:space="preserve">to </w:t>
      </w:r>
      <w:r w:rsidR="002E7F34" w:rsidRPr="00F32D99">
        <w:rPr>
          <w:sz w:val="24"/>
          <w:szCs w:val="24"/>
        </w:rPr>
        <w:t>understand</w:t>
      </w:r>
      <w:r w:rsidRPr="00F32D99">
        <w:rPr>
          <w:sz w:val="24"/>
          <w:szCs w:val="24"/>
        </w:rPr>
        <w:t xml:space="preserve"> </w:t>
      </w:r>
      <w:r w:rsidR="002E7F34" w:rsidRPr="00F32D99">
        <w:rPr>
          <w:sz w:val="24"/>
          <w:szCs w:val="24"/>
        </w:rPr>
        <w:t xml:space="preserve">that </w:t>
      </w:r>
      <w:r w:rsidR="00FF1F45" w:rsidRPr="00F32D99">
        <w:rPr>
          <w:sz w:val="24"/>
          <w:szCs w:val="24"/>
        </w:rPr>
        <w:t>he</w:t>
      </w:r>
      <w:r w:rsidR="002E7F34" w:rsidRPr="00F32D99">
        <w:rPr>
          <w:sz w:val="24"/>
          <w:szCs w:val="24"/>
        </w:rPr>
        <w:t xml:space="preserve"> must</w:t>
      </w:r>
      <w:r w:rsidRPr="00F32D99">
        <w:rPr>
          <w:sz w:val="24"/>
          <w:szCs w:val="24"/>
        </w:rPr>
        <w:t xml:space="preserve"> </w:t>
      </w:r>
      <w:r w:rsidR="00FF1F45" w:rsidRPr="00F32D99">
        <w:rPr>
          <w:sz w:val="24"/>
          <w:szCs w:val="24"/>
        </w:rPr>
        <w:t>communicate</w:t>
      </w:r>
      <w:r w:rsidRPr="00F32D99">
        <w:rPr>
          <w:sz w:val="24"/>
          <w:szCs w:val="24"/>
        </w:rPr>
        <w:t xml:space="preserve"> </w:t>
      </w:r>
      <w:r w:rsidR="00FF1F45" w:rsidRPr="00F32D99">
        <w:rPr>
          <w:sz w:val="24"/>
          <w:szCs w:val="24"/>
        </w:rPr>
        <w:t>desires</w:t>
      </w:r>
      <w:r w:rsidRPr="00F32D99">
        <w:rPr>
          <w:sz w:val="24"/>
          <w:szCs w:val="24"/>
        </w:rPr>
        <w:t xml:space="preserve">—for example, by pointing toward </w:t>
      </w:r>
      <w:r w:rsidR="00FF1F45" w:rsidRPr="00F32D99">
        <w:rPr>
          <w:sz w:val="24"/>
          <w:szCs w:val="24"/>
        </w:rPr>
        <w:t>his</w:t>
      </w:r>
      <w:r w:rsidRPr="00F32D99">
        <w:rPr>
          <w:sz w:val="24"/>
          <w:szCs w:val="24"/>
        </w:rPr>
        <w:t xml:space="preserve"> cup or saying </w:t>
      </w:r>
      <w:r w:rsidR="00241093" w:rsidRPr="00F32D99">
        <w:rPr>
          <w:sz w:val="24"/>
          <w:szCs w:val="24"/>
        </w:rPr>
        <w:t>"Water!</w:t>
      </w:r>
      <w:r w:rsidRPr="00F32D99">
        <w:rPr>
          <w:sz w:val="24"/>
          <w:szCs w:val="24"/>
        </w:rPr>
        <w:t xml:space="preserve">" The stage is set for language. </w:t>
      </w:r>
    </w:p>
    <w:p w14:paraId="74BA873C" w14:textId="77777777" w:rsidR="00B135ED" w:rsidRPr="00F32D99" w:rsidRDefault="00792BF8" w:rsidP="003E6FF8">
      <w:pPr>
        <w:rPr>
          <w:sz w:val="24"/>
          <w:szCs w:val="24"/>
        </w:rPr>
      </w:pPr>
      <w:r w:rsidRPr="00F32D99">
        <w:rPr>
          <w:sz w:val="24"/>
          <w:szCs w:val="24"/>
        </w:rPr>
        <w:t>Let us return to the fact that you-the-carer, w</w:t>
      </w:r>
      <w:r w:rsidR="00B135ED" w:rsidRPr="00F32D99">
        <w:rPr>
          <w:sz w:val="24"/>
          <w:szCs w:val="24"/>
        </w:rPr>
        <w:t xml:space="preserve">hile </w:t>
      </w:r>
      <w:r w:rsidRPr="00F32D99">
        <w:rPr>
          <w:sz w:val="24"/>
          <w:szCs w:val="24"/>
        </w:rPr>
        <w:t>bringing</w:t>
      </w:r>
      <w:r w:rsidR="00B135ED" w:rsidRPr="00F32D99">
        <w:rPr>
          <w:sz w:val="24"/>
          <w:szCs w:val="24"/>
        </w:rPr>
        <w:t xml:space="preserve"> new items in</w:t>
      </w:r>
      <w:r w:rsidRPr="00F32D99">
        <w:rPr>
          <w:sz w:val="24"/>
          <w:szCs w:val="24"/>
        </w:rPr>
        <w:t xml:space="preserve">to the dyad, </w:t>
      </w:r>
      <w:r w:rsidR="00B135ED" w:rsidRPr="00F32D99">
        <w:rPr>
          <w:i/>
          <w:iCs/>
          <w:sz w:val="24"/>
          <w:szCs w:val="24"/>
        </w:rPr>
        <w:t>talk</w:t>
      </w:r>
      <w:r w:rsidR="00B135ED" w:rsidRPr="00F32D99">
        <w:rPr>
          <w:sz w:val="24"/>
          <w:szCs w:val="24"/>
        </w:rPr>
        <w:t xml:space="preserve"> about them. Your mentions of the ball to me-the-toddler, for example, make it part of your attending to me, hence part of your bestowal of self-awareness on me. My echoes of your mentions are a way of staying with you in the dyad while you expand and elaborate it. </w:t>
      </w:r>
      <w:r w:rsidR="00B135ED" w:rsidRPr="00F32D99">
        <w:rPr>
          <w:i/>
          <w:iCs/>
          <w:sz w:val="24"/>
          <w:szCs w:val="24"/>
        </w:rPr>
        <w:t xml:space="preserve">Language enables us to </w:t>
      </w:r>
      <w:r w:rsidRPr="00F32D99">
        <w:rPr>
          <w:i/>
          <w:iCs/>
          <w:sz w:val="24"/>
          <w:szCs w:val="24"/>
        </w:rPr>
        <w:t>keep</w:t>
      </w:r>
      <w:r w:rsidR="00B135ED" w:rsidRPr="00F32D99">
        <w:rPr>
          <w:i/>
          <w:iCs/>
          <w:sz w:val="24"/>
          <w:szCs w:val="24"/>
        </w:rPr>
        <w:t xml:space="preserve"> our attention </w:t>
      </w:r>
      <w:r w:rsidRPr="00F32D99">
        <w:rPr>
          <w:i/>
          <w:iCs/>
          <w:sz w:val="24"/>
          <w:szCs w:val="24"/>
        </w:rPr>
        <w:t>on</w:t>
      </w:r>
      <w:r w:rsidR="00B135ED" w:rsidRPr="00F32D99">
        <w:rPr>
          <w:i/>
          <w:iCs/>
          <w:sz w:val="24"/>
          <w:szCs w:val="24"/>
        </w:rPr>
        <w:t xml:space="preserve"> one another while attending to additional entities.</w:t>
      </w:r>
      <w:r w:rsidR="00B135ED" w:rsidRPr="00F32D99">
        <w:rPr>
          <w:sz w:val="24"/>
          <w:szCs w:val="24"/>
        </w:rPr>
        <w:t xml:space="preserve"> </w:t>
      </w:r>
      <w:r w:rsidR="0067551A" w:rsidRPr="00F32D99">
        <w:rPr>
          <w:sz w:val="24"/>
          <w:szCs w:val="24"/>
        </w:rPr>
        <w:t>I</w:t>
      </w:r>
      <w:r w:rsidR="00B135ED" w:rsidRPr="00F32D99">
        <w:rPr>
          <w:sz w:val="24"/>
          <w:szCs w:val="24"/>
        </w:rPr>
        <w:t xml:space="preserve">ts function is not just to inform or request, but to </w:t>
      </w:r>
      <w:r w:rsidR="00724255" w:rsidRPr="00F32D99">
        <w:rPr>
          <w:sz w:val="24"/>
          <w:szCs w:val="24"/>
        </w:rPr>
        <w:t xml:space="preserve">include. </w:t>
      </w:r>
      <w:r w:rsidR="003E6FF8" w:rsidRPr="00F32D99">
        <w:rPr>
          <w:sz w:val="24"/>
          <w:szCs w:val="24"/>
        </w:rPr>
        <w:t>Because of the multitude of items that can be brought into the You-I event through language,</w:t>
      </w:r>
      <w:r w:rsidR="00B135ED" w:rsidRPr="00F32D99">
        <w:rPr>
          <w:sz w:val="24"/>
          <w:szCs w:val="24"/>
        </w:rPr>
        <w:t xml:space="preserve"> the event may </w:t>
      </w:r>
      <w:r w:rsidR="002A6F27" w:rsidRPr="00F32D99">
        <w:rPr>
          <w:sz w:val="24"/>
          <w:szCs w:val="24"/>
        </w:rPr>
        <w:t>recur</w:t>
      </w:r>
      <w:r w:rsidR="00B135ED" w:rsidRPr="00F32D99">
        <w:rPr>
          <w:sz w:val="24"/>
          <w:szCs w:val="24"/>
        </w:rPr>
        <w:t xml:space="preserve"> without going stale. </w:t>
      </w:r>
    </w:p>
    <w:p w14:paraId="32E2FBAA" w14:textId="77777777" w:rsidR="005700F8" w:rsidRPr="00F32D99" w:rsidRDefault="006B1211" w:rsidP="004410E7">
      <w:pPr>
        <w:rPr>
          <w:sz w:val="24"/>
          <w:szCs w:val="24"/>
        </w:rPr>
      </w:pPr>
      <w:r w:rsidRPr="00F32D99">
        <w:rPr>
          <w:sz w:val="24"/>
          <w:szCs w:val="24"/>
        </w:rPr>
        <w:t>I</w:t>
      </w:r>
      <w:r w:rsidR="00A91D7D" w:rsidRPr="00F32D99">
        <w:rPr>
          <w:sz w:val="24"/>
          <w:szCs w:val="24"/>
        </w:rPr>
        <w:t xml:space="preserve">n order </w:t>
      </w:r>
      <w:r w:rsidRPr="00F32D99">
        <w:rPr>
          <w:sz w:val="24"/>
          <w:szCs w:val="24"/>
        </w:rPr>
        <w:t xml:space="preserve">that a word may </w:t>
      </w:r>
      <w:r w:rsidR="00A91D7D" w:rsidRPr="00F32D99">
        <w:rPr>
          <w:sz w:val="24"/>
          <w:szCs w:val="24"/>
        </w:rPr>
        <w:t xml:space="preserve">be </w:t>
      </w:r>
      <w:r w:rsidR="004410E7">
        <w:rPr>
          <w:sz w:val="24"/>
          <w:szCs w:val="24"/>
        </w:rPr>
        <w:t>mastered</w:t>
      </w:r>
      <w:r w:rsidR="00A91D7D" w:rsidRPr="00F32D99">
        <w:rPr>
          <w:sz w:val="24"/>
          <w:szCs w:val="24"/>
        </w:rPr>
        <w:t xml:space="preserve">, </w:t>
      </w:r>
      <w:r w:rsidRPr="00F32D99">
        <w:rPr>
          <w:sz w:val="24"/>
          <w:szCs w:val="24"/>
        </w:rPr>
        <w:t>it</w:t>
      </w:r>
      <w:r w:rsidR="00A91D7D" w:rsidRPr="00F32D99">
        <w:rPr>
          <w:sz w:val="24"/>
          <w:szCs w:val="24"/>
        </w:rPr>
        <w:t xml:space="preserve"> must be heard in joint attentional scenes and subsequently freed from the</w:t>
      </w:r>
      <w:r w:rsidRPr="00F32D99">
        <w:rPr>
          <w:sz w:val="24"/>
          <w:szCs w:val="24"/>
        </w:rPr>
        <w:t>se</w:t>
      </w:r>
      <w:r w:rsidR="00A91D7D" w:rsidRPr="00F32D99">
        <w:rPr>
          <w:sz w:val="24"/>
          <w:szCs w:val="24"/>
        </w:rPr>
        <w:t xml:space="preserve"> contexts</w:t>
      </w:r>
      <w:r w:rsidR="00EE53C7" w:rsidRPr="00F32D99">
        <w:rPr>
          <w:sz w:val="24"/>
          <w:szCs w:val="24"/>
        </w:rPr>
        <w:t>, as happened for instance with Helen Keller at the water pump (</w:t>
      </w:r>
      <w:r w:rsidR="005632BB" w:rsidRPr="00F32D99">
        <w:rPr>
          <w:sz w:val="24"/>
          <w:szCs w:val="24"/>
        </w:rPr>
        <w:t xml:space="preserve">Keller </w:t>
      </w:r>
      <w:r w:rsidR="00AA2ABC" w:rsidRPr="00F32D99">
        <w:rPr>
          <w:sz w:val="24"/>
          <w:szCs w:val="24"/>
        </w:rPr>
        <w:t>2003: 312–16</w:t>
      </w:r>
      <w:r w:rsidR="00EE53C7" w:rsidRPr="00F32D99">
        <w:rPr>
          <w:sz w:val="24"/>
          <w:szCs w:val="24"/>
        </w:rPr>
        <w:t>)</w:t>
      </w:r>
      <w:r w:rsidR="00A91D7D" w:rsidRPr="00F32D99">
        <w:rPr>
          <w:sz w:val="24"/>
          <w:szCs w:val="24"/>
        </w:rPr>
        <w:t>.</w:t>
      </w:r>
      <w:r w:rsidR="00EE53C7" w:rsidRPr="00F32D99">
        <w:rPr>
          <w:sz w:val="24"/>
          <w:szCs w:val="24"/>
        </w:rPr>
        <w:t xml:space="preserve"> </w:t>
      </w:r>
      <w:r w:rsidR="00A91D7D" w:rsidRPr="00F32D99">
        <w:rPr>
          <w:sz w:val="24"/>
          <w:szCs w:val="24"/>
        </w:rPr>
        <w:t xml:space="preserve">Michael </w:t>
      </w:r>
      <w:r w:rsidR="00EE53C7" w:rsidRPr="00F32D99">
        <w:rPr>
          <w:sz w:val="24"/>
          <w:szCs w:val="24"/>
        </w:rPr>
        <w:t>Tomasello puts it thus: E</w:t>
      </w:r>
      <w:r w:rsidR="00A91D7D" w:rsidRPr="00F32D99">
        <w:rPr>
          <w:sz w:val="24"/>
          <w:szCs w:val="24"/>
        </w:rPr>
        <w:t>ven to learn a single word, a child must "isolate both the to-be-learned word and the to-be-learned referent, each of which is embedded in its own set of complexities" (1999: 145). Children experience a</w:t>
      </w:r>
      <w:r w:rsidR="003D05FD">
        <w:rPr>
          <w:sz w:val="24"/>
          <w:szCs w:val="24"/>
        </w:rPr>
        <w:t>n</w:t>
      </w:r>
      <w:r w:rsidR="00A91D7D" w:rsidRPr="00F32D99">
        <w:rPr>
          <w:sz w:val="24"/>
          <w:szCs w:val="24"/>
        </w:rPr>
        <w:t xml:space="preserve"> accumulation of related but contrasting joint-attentional scenes that can lead, </w:t>
      </w:r>
      <w:r w:rsidR="00EE53C7" w:rsidRPr="00F32D99">
        <w:rPr>
          <w:sz w:val="24"/>
          <w:szCs w:val="24"/>
        </w:rPr>
        <w:t>typically</w:t>
      </w:r>
      <w:r w:rsidR="00A91D7D" w:rsidRPr="00F32D99">
        <w:rPr>
          <w:sz w:val="24"/>
          <w:szCs w:val="24"/>
        </w:rPr>
        <w:t xml:space="preserve"> in the 2nd year, to the discovery that each thing has a name.</w:t>
      </w:r>
    </w:p>
    <w:p w14:paraId="48DD6DC4" w14:textId="77777777" w:rsidR="005700F8" w:rsidRPr="00F32D99" w:rsidRDefault="005700F8" w:rsidP="0022415C">
      <w:pPr>
        <w:rPr>
          <w:sz w:val="24"/>
          <w:szCs w:val="24"/>
        </w:rPr>
      </w:pPr>
      <w:r w:rsidRPr="00F32D99">
        <w:rPr>
          <w:sz w:val="24"/>
          <w:szCs w:val="24"/>
        </w:rPr>
        <w:t xml:space="preserve">Through </w:t>
      </w:r>
      <w:r w:rsidR="007F78A5" w:rsidRPr="00F32D99">
        <w:rPr>
          <w:sz w:val="24"/>
          <w:szCs w:val="24"/>
        </w:rPr>
        <w:t>a carer's</w:t>
      </w:r>
      <w:r w:rsidRPr="00F32D99">
        <w:rPr>
          <w:sz w:val="24"/>
          <w:szCs w:val="24"/>
        </w:rPr>
        <w:t xml:space="preserve"> words the </w:t>
      </w:r>
      <w:r w:rsidR="003F5E01" w:rsidRPr="00F32D99">
        <w:rPr>
          <w:sz w:val="24"/>
          <w:szCs w:val="24"/>
        </w:rPr>
        <w:t xml:space="preserve">linguistic </w:t>
      </w:r>
      <w:r w:rsidRPr="00F32D99">
        <w:rPr>
          <w:sz w:val="24"/>
          <w:szCs w:val="24"/>
        </w:rPr>
        <w:t xml:space="preserve">community </w:t>
      </w:r>
      <w:proofErr w:type="gramStart"/>
      <w:r w:rsidRPr="00F32D99">
        <w:rPr>
          <w:sz w:val="24"/>
          <w:szCs w:val="24"/>
        </w:rPr>
        <w:t>enters into</w:t>
      </w:r>
      <w:proofErr w:type="gramEnd"/>
      <w:r w:rsidRPr="00F32D99">
        <w:rPr>
          <w:sz w:val="24"/>
          <w:szCs w:val="24"/>
        </w:rPr>
        <w:t xml:space="preserve"> joint attentional You-I events. </w:t>
      </w:r>
      <w:r w:rsidR="00875339" w:rsidRPr="00F32D99">
        <w:rPr>
          <w:sz w:val="24"/>
          <w:szCs w:val="24"/>
        </w:rPr>
        <w:t xml:space="preserve">However, </w:t>
      </w:r>
      <w:r w:rsidRPr="00F32D99">
        <w:rPr>
          <w:sz w:val="24"/>
          <w:szCs w:val="24"/>
        </w:rPr>
        <w:t xml:space="preserve">most of the </w:t>
      </w:r>
      <w:r w:rsidR="003309C2" w:rsidRPr="00F32D99">
        <w:rPr>
          <w:sz w:val="24"/>
          <w:szCs w:val="24"/>
        </w:rPr>
        <w:t xml:space="preserve">specific </w:t>
      </w:r>
      <w:r w:rsidRPr="00F32D99">
        <w:rPr>
          <w:sz w:val="24"/>
          <w:szCs w:val="24"/>
        </w:rPr>
        <w:t xml:space="preserve">meanings </w:t>
      </w:r>
      <w:r w:rsidR="003B62F5" w:rsidRPr="00F32D99">
        <w:rPr>
          <w:sz w:val="24"/>
          <w:szCs w:val="24"/>
        </w:rPr>
        <w:t>are unknown to the child (only now can he realize this)</w:t>
      </w:r>
      <w:r w:rsidRPr="00F32D99">
        <w:rPr>
          <w:sz w:val="24"/>
          <w:szCs w:val="24"/>
        </w:rPr>
        <w:t xml:space="preserve">. The </w:t>
      </w:r>
      <w:r w:rsidR="0022415C">
        <w:rPr>
          <w:sz w:val="24"/>
          <w:szCs w:val="24"/>
        </w:rPr>
        <w:t>revelation</w:t>
      </w:r>
      <w:r w:rsidRPr="00F32D99">
        <w:rPr>
          <w:sz w:val="24"/>
          <w:szCs w:val="24"/>
        </w:rPr>
        <w:t xml:space="preserve"> </w:t>
      </w:r>
      <w:r w:rsidR="003309C2" w:rsidRPr="00F32D99">
        <w:rPr>
          <w:sz w:val="24"/>
          <w:szCs w:val="24"/>
        </w:rPr>
        <w:t xml:space="preserve">of his ignorance concerning what </w:t>
      </w:r>
      <w:r w:rsidR="00F623A1" w:rsidRPr="00F32D99">
        <w:rPr>
          <w:sz w:val="24"/>
          <w:szCs w:val="24"/>
        </w:rPr>
        <w:t>is being said between the carer and others</w:t>
      </w:r>
      <w:r w:rsidR="003309C2" w:rsidRPr="00F32D99">
        <w:rPr>
          <w:sz w:val="24"/>
          <w:szCs w:val="24"/>
        </w:rPr>
        <w:t xml:space="preserve"> </w:t>
      </w:r>
      <w:r w:rsidR="003B62F5" w:rsidRPr="00F32D99">
        <w:rPr>
          <w:sz w:val="24"/>
          <w:szCs w:val="24"/>
        </w:rPr>
        <w:t xml:space="preserve">must </w:t>
      </w:r>
      <w:r w:rsidRPr="00F32D99">
        <w:rPr>
          <w:sz w:val="24"/>
          <w:szCs w:val="24"/>
        </w:rPr>
        <w:t>increase the feeling of separation</w:t>
      </w:r>
      <w:r w:rsidR="003B62F5" w:rsidRPr="00F32D99">
        <w:rPr>
          <w:sz w:val="24"/>
          <w:szCs w:val="24"/>
        </w:rPr>
        <w:t xml:space="preserve">, even as </w:t>
      </w:r>
      <w:r w:rsidR="00F623A1" w:rsidRPr="00F32D99">
        <w:rPr>
          <w:sz w:val="24"/>
          <w:szCs w:val="24"/>
        </w:rPr>
        <w:t>he begins to gain means</w:t>
      </w:r>
      <w:r w:rsidR="003B62F5" w:rsidRPr="00F32D99">
        <w:rPr>
          <w:sz w:val="24"/>
          <w:szCs w:val="24"/>
        </w:rPr>
        <w:t xml:space="preserve"> for overcoming it</w:t>
      </w:r>
      <w:r w:rsidRPr="00F32D99">
        <w:rPr>
          <w:sz w:val="24"/>
          <w:szCs w:val="24"/>
        </w:rPr>
        <w:t xml:space="preserve">. Things cry out for names and names cry out for things. A vocabulary spurt begins, and there arrives a time when </w:t>
      </w:r>
      <w:r w:rsidR="00EF4E45" w:rsidRPr="00F32D99">
        <w:rPr>
          <w:sz w:val="24"/>
          <w:szCs w:val="24"/>
        </w:rPr>
        <w:t xml:space="preserve">he can learn </w:t>
      </w:r>
      <w:r w:rsidR="001E2AFC" w:rsidRPr="00F32D99">
        <w:rPr>
          <w:sz w:val="24"/>
          <w:szCs w:val="24"/>
        </w:rPr>
        <w:t>just by listening in</w:t>
      </w:r>
      <w:r w:rsidR="00EF4E45" w:rsidRPr="00F32D99">
        <w:rPr>
          <w:sz w:val="24"/>
          <w:szCs w:val="24"/>
        </w:rPr>
        <w:t xml:space="preserve">, </w:t>
      </w:r>
      <w:r w:rsidR="00012E19" w:rsidRPr="00F32D99">
        <w:rPr>
          <w:sz w:val="24"/>
          <w:szCs w:val="24"/>
        </w:rPr>
        <w:t>without a</w:t>
      </w:r>
      <w:r w:rsidR="004773F5" w:rsidRPr="00F32D99">
        <w:rPr>
          <w:sz w:val="24"/>
          <w:szCs w:val="24"/>
        </w:rPr>
        <w:t xml:space="preserve"> concrete </w:t>
      </w:r>
      <w:r w:rsidR="00012E19" w:rsidRPr="00F32D99">
        <w:rPr>
          <w:sz w:val="24"/>
          <w:szCs w:val="24"/>
        </w:rPr>
        <w:t>joint-attentional scene</w:t>
      </w:r>
      <w:r w:rsidRPr="00F32D99">
        <w:rPr>
          <w:sz w:val="24"/>
          <w:szCs w:val="24"/>
        </w:rPr>
        <w:t xml:space="preserve">. </w:t>
      </w:r>
    </w:p>
    <w:p w14:paraId="71C8DD34" w14:textId="77777777" w:rsidR="006D30F7" w:rsidRDefault="00A91D7D" w:rsidP="006D30F7">
      <w:pPr>
        <w:rPr>
          <w:sz w:val="24"/>
          <w:szCs w:val="24"/>
        </w:rPr>
      </w:pPr>
      <w:r w:rsidRPr="00F32D99">
        <w:rPr>
          <w:sz w:val="24"/>
          <w:szCs w:val="24"/>
        </w:rPr>
        <w:lastRenderedPageBreak/>
        <w:t xml:space="preserve"> </w:t>
      </w:r>
      <w:r w:rsidR="002B74D5" w:rsidRPr="00F32D99">
        <w:rPr>
          <w:sz w:val="24"/>
          <w:szCs w:val="24"/>
        </w:rPr>
        <w:t xml:space="preserve">Between 1 and 3 years, writes Tomasello, </w:t>
      </w:r>
      <w:r w:rsidR="00D87300" w:rsidRPr="00F32D99">
        <w:rPr>
          <w:sz w:val="24"/>
          <w:szCs w:val="24"/>
        </w:rPr>
        <w:t xml:space="preserve">children </w:t>
      </w:r>
      <w:r w:rsidR="000952D7" w:rsidRPr="00F32D99">
        <w:rPr>
          <w:sz w:val="24"/>
          <w:szCs w:val="24"/>
        </w:rPr>
        <w:t>"</w:t>
      </w:r>
      <w:r w:rsidR="00D87300" w:rsidRPr="00F32D99">
        <w:rPr>
          <w:sz w:val="24"/>
          <w:szCs w:val="24"/>
        </w:rPr>
        <w:t>learn to talk about the relational or event structure of the scenes of their life in exactly the same way they hear adults talking about them, using exactly the same words and linguistic constructions" (1999: 145). They are "virtual 'imitation machines'" (ibid.: 159).</w:t>
      </w:r>
      <w:r w:rsidR="00244559" w:rsidRPr="00F32D99">
        <w:rPr>
          <w:sz w:val="24"/>
          <w:szCs w:val="24"/>
        </w:rPr>
        <w:t xml:space="preserve"> </w:t>
      </w:r>
      <w:r w:rsidR="002B74D5" w:rsidRPr="00F32D99">
        <w:rPr>
          <w:sz w:val="24"/>
          <w:szCs w:val="24"/>
        </w:rPr>
        <w:t xml:space="preserve">To pile up the inventory of </w:t>
      </w:r>
      <w:r w:rsidR="00244559" w:rsidRPr="00F32D99">
        <w:rPr>
          <w:sz w:val="24"/>
          <w:szCs w:val="24"/>
        </w:rPr>
        <w:t>words and phrases</w:t>
      </w:r>
      <w:r w:rsidR="002B74D5" w:rsidRPr="00F32D99">
        <w:rPr>
          <w:sz w:val="24"/>
          <w:szCs w:val="24"/>
        </w:rPr>
        <w:t xml:space="preserve">, </w:t>
      </w:r>
      <w:r w:rsidR="00393221" w:rsidRPr="00F32D99">
        <w:rPr>
          <w:sz w:val="24"/>
          <w:szCs w:val="24"/>
        </w:rPr>
        <w:t>the toddler</w:t>
      </w:r>
      <w:r w:rsidR="002B74D5" w:rsidRPr="00F32D99">
        <w:rPr>
          <w:sz w:val="24"/>
          <w:szCs w:val="24"/>
        </w:rPr>
        <w:t xml:space="preserve"> must engage in </w:t>
      </w:r>
      <w:r w:rsidR="002B74D5" w:rsidRPr="00F32D99">
        <w:rPr>
          <w:i/>
          <w:iCs/>
          <w:sz w:val="24"/>
          <w:szCs w:val="24"/>
        </w:rPr>
        <w:t>role-reversal imitation</w:t>
      </w:r>
      <w:r w:rsidR="002B74D5" w:rsidRPr="00F32D99">
        <w:rPr>
          <w:sz w:val="24"/>
          <w:szCs w:val="24"/>
        </w:rPr>
        <w:t>, taking up the carer's constructions and directing them back</w:t>
      </w:r>
      <w:r w:rsidR="00244559" w:rsidRPr="00F32D99">
        <w:rPr>
          <w:sz w:val="24"/>
          <w:szCs w:val="24"/>
        </w:rPr>
        <w:t xml:space="preserve"> to her or </w:t>
      </w:r>
      <w:r w:rsidR="001E2AFC" w:rsidRPr="00F32D99">
        <w:rPr>
          <w:sz w:val="24"/>
          <w:szCs w:val="24"/>
        </w:rPr>
        <w:t>someone else</w:t>
      </w:r>
      <w:r w:rsidR="003C32BE" w:rsidRPr="00F32D99">
        <w:rPr>
          <w:sz w:val="24"/>
          <w:szCs w:val="24"/>
        </w:rPr>
        <w:t xml:space="preserve"> (Tomasello 2003: 25ff.</w:t>
      </w:r>
      <w:r w:rsidR="002B74D5" w:rsidRPr="00F32D99">
        <w:rPr>
          <w:sz w:val="24"/>
          <w:szCs w:val="24"/>
        </w:rPr>
        <w:t xml:space="preserve">). </w:t>
      </w:r>
      <w:r w:rsidR="001B6BFB" w:rsidRPr="00F32D99">
        <w:rPr>
          <w:sz w:val="24"/>
          <w:szCs w:val="24"/>
        </w:rPr>
        <w:t>The creation of the inventory</w:t>
      </w:r>
      <w:r w:rsidR="001C6A41" w:rsidRPr="00F32D99">
        <w:rPr>
          <w:sz w:val="24"/>
          <w:szCs w:val="24"/>
        </w:rPr>
        <w:t xml:space="preserve"> </w:t>
      </w:r>
      <w:r w:rsidR="002B74D5" w:rsidRPr="00F32D99">
        <w:rPr>
          <w:sz w:val="24"/>
          <w:szCs w:val="24"/>
        </w:rPr>
        <w:t>is energized by the need to narrow the gap</w:t>
      </w:r>
      <w:r w:rsidR="00D841C2" w:rsidRPr="00F32D99">
        <w:rPr>
          <w:sz w:val="24"/>
          <w:szCs w:val="24"/>
        </w:rPr>
        <w:t>s that have</w:t>
      </w:r>
      <w:r w:rsidR="002B74D5" w:rsidRPr="00F32D99">
        <w:rPr>
          <w:sz w:val="24"/>
          <w:szCs w:val="24"/>
        </w:rPr>
        <w:t xml:space="preserve"> opened between self and carer</w:t>
      </w:r>
      <w:r w:rsidR="00382B38" w:rsidRPr="00F32D99">
        <w:rPr>
          <w:sz w:val="24"/>
          <w:szCs w:val="24"/>
        </w:rPr>
        <w:t xml:space="preserve"> (Wilson and Weinstein 1990)</w:t>
      </w:r>
      <w:r w:rsidR="002B74D5" w:rsidRPr="00F32D99">
        <w:rPr>
          <w:i/>
          <w:iCs/>
          <w:sz w:val="24"/>
          <w:szCs w:val="24"/>
        </w:rPr>
        <w:t>.</w:t>
      </w:r>
      <w:r w:rsidR="002B74D5" w:rsidRPr="00F32D99">
        <w:rPr>
          <w:sz w:val="24"/>
          <w:szCs w:val="24"/>
        </w:rPr>
        <w:t xml:space="preserve"> In learning a </w:t>
      </w:r>
      <w:r w:rsidR="001C6A41" w:rsidRPr="00F32D99">
        <w:rPr>
          <w:sz w:val="24"/>
          <w:szCs w:val="24"/>
        </w:rPr>
        <w:t>phrase</w:t>
      </w:r>
      <w:r w:rsidR="002B74D5" w:rsidRPr="00F32D99">
        <w:rPr>
          <w:sz w:val="24"/>
          <w:szCs w:val="24"/>
        </w:rPr>
        <w:t xml:space="preserve"> of </w:t>
      </w:r>
      <w:r w:rsidR="001B6BFB" w:rsidRPr="00F32D99">
        <w:rPr>
          <w:sz w:val="24"/>
          <w:szCs w:val="24"/>
        </w:rPr>
        <w:t>hers</w:t>
      </w:r>
      <w:r w:rsidR="002B74D5" w:rsidRPr="00F32D99">
        <w:rPr>
          <w:sz w:val="24"/>
          <w:szCs w:val="24"/>
        </w:rPr>
        <w:t xml:space="preserve">, </w:t>
      </w:r>
      <w:r w:rsidR="00E82C6A">
        <w:rPr>
          <w:sz w:val="24"/>
          <w:szCs w:val="24"/>
        </w:rPr>
        <w:t>the child</w:t>
      </w:r>
      <w:r w:rsidR="002B74D5" w:rsidRPr="00F32D99">
        <w:rPr>
          <w:sz w:val="24"/>
          <w:szCs w:val="24"/>
        </w:rPr>
        <w:t xml:space="preserve"> adopts not just </w:t>
      </w:r>
      <w:r w:rsidR="001E2AFC" w:rsidRPr="00F32D99">
        <w:rPr>
          <w:sz w:val="24"/>
          <w:szCs w:val="24"/>
        </w:rPr>
        <w:t>the</w:t>
      </w:r>
      <w:r w:rsidR="002B74D5" w:rsidRPr="00F32D99">
        <w:rPr>
          <w:sz w:val="24"/>
          <w:szCs w:val="24"/>
        </w:rPr>
        <w:t xml:space="preserve"> words but her </w:t>
      </w:r>
      <w:r w:rsidR="00A16E68" w:rsidRPr="00F32D99">
        <w:rPr>
          <w:sz w:val="24"/>
          <w:szCs w:val="24"/>
        </w:rPr>
        <w:t xml:space="preserve">style. </w:t>
      </w:r>
      <w:r w:rsidR="002B74D5" w:rsidRPr="00F32D99">
        <w:rPr>
          <w:sz w:val="24"/>
          <w:szCs w:val="24"/>
        </w:rPr>
        <w:t xml:space="preserve">"At the end of infancy and in early childhood, children </w:t>
      </w:r>
      <w:r w:rsidR="002B74D5" w:rsidRPr="00F32D99">
        <w:rPr>
          <w:i/>
          <w:iCs/>
          <w:sz w:val="24"/>
          <w:szCs w:val="24"/>
        </w:rPr>
        <w:t>duplicate social roles</w:t>
      </w:r>
      <w:r w:rsidR="002B74D5" w:rsidRPr="00F32D99">
        <w:rPr>
          <w:sz w:val="24"/>
          <w:szCs w:val="24"/>
        </w:rPr>
        <w:t>: behaving 'as if' they were mommy, acting from a mommy-like perspective, and expressing mommy-like desires and beliefs, even if they are not the child’s own" (Meltzoff and Moore 1994; italics added).</w:t>
      </w:r>
    </w:p>
    <w:p w14:paraId="41DB0E66" w14:textId="77777777" w:rsidR="006D30F7" w:rsidRDefault="006D30F7" w:rsidP="006D30F7"/>
    <w:p w14:paraId="0BC4384C" w14:textId="77777777" w:rsidR="003D0695" w:rsidRPr="00F32D99" w:rsidRDefault="000A30B6" w:rsidP="006774BC">
      <w:pPr>
        <w:pStyle w:val="Heading3"/>
      </w:pPr>
      <w:r>
        <w:t>I</w:t>
      </w:r>
      <w:r w:rsidR="0096306F" w:rsidRPr="00F32D99">
        <w:t>nternalization of the You-I event</w:t>
      </w:r>
    </w:p>
    <w:p w14:paraId="01B07BE7" w14:textId="77777777" w:rsidR="006C3EF2" w:rsidRPr="00F32D99" w:rsidRDefault="006C3EF2" w:rsidP="00FB0E62">
      <w:pPr>
        <w:rPr>
          <w:sz w:val="24"/>
          <w:szCs w:val="24"/>
        </w:rPr>
      </w:pPr>
      <w:r w:rsidRPr="00F32D99">
        <w:rPr>
          <w:sz w:val="24"/>
          <w:szCs w:val="24"/>
        </w:rPr>
        <w:t xml:space="preserve">During the </w:t>
      </w:r>
      <w:r w:rsidR="008B5434" w:rsidRPr="00F32D99">
        <w:rPr>
          <w:sz w:val="24"/>
          <w:szCs w:val="24"/>
        </w:rPr>
        <w:t>2nd</w:t>
      </w:r>
      <w:r w:rsidRPr="00F32D99">
        <w:rPr>
          <w:sz w:val="24"/>
          <w:szCs w:val="24"/>
        </w:rPr>
        <w:t xml:space="preserve"> </w:t>
      </w:r>
      <w:r w:rsidR="00D3581E" w:rsidRPr="00F32D99">
        <w:rPr>
          <w:sz w:val="24"/>
          <w:szCs w:val="24"/>
        </w:rPr>
        <w:t>and</w:t>
      </w:r>
      <w:r w:rsidRPr="00F32D99">
        <w:rPr>
          <w:sz w:val="24"/>
          <w:szCs w:val="24"/>
        </w:rPr>
        <w:t xml:space="preserve"> </w:t>
      </w:r>
      <w:r w:rsidR="008B5434" w:rsidRPr="00F32D99">
        <w:rPr>
          <w:sz w:val="24"/>
          <w:szCs w:val="24"/>
        </w:rPr>
        <w:t>3d</w:t>
      </w:r>
      <w:r w:rsidRPr="00F32D99">
        <w:rPr>
          <w:sz w:val="24"/>
          <w:szCs w:val="24"/>
        </w:rPr>
        <w:t xml:space="preserve"> year</w:t>
      </w:r>
      <w:r w:rsidR="008B5434" w:rsidRPr="00F32D99">
        <w:rPr>
          <w:sz w:val="24"/>
          <w:szCs w:val="24"/>
        </w:rPr>
        <w:t>s</w:t>
      </w:r>
      <w:r w:rsidRPr="00F32D99">
        <w:rPr>
          <w:sz w:val="24"/>
          <w:szCs w:val="24"/>
        </w:rPr>
        <w:t xml:space="preserve">, experiences of separation accumulate. </w:t>
      </w:r>
      <w:r w:rsidR="00FB0E62">
        <w:rPr>
          <w:sz w:val="24"/>
          <w:szCs w:val="24"/>
        </w:rPr>
        <w:t>T</w:t>
      </w:r>
      <w:r w:rsidR="00565901">
        <w:rPr>
          <w:sz w:val="24"/>
          <w:szCs w:val="24"/>
        </w:rPr>
        <w:t>he child may be weaned</w:t>
      </w:r>
      <w:r w:rsidRPr="00F32D99">
        <w:rPr>
          <w:sz w:val="24"/>
          <w:szCs w:val="24"/>
        </w:rPr>
        <w:t>, the carer</w:t>
      </w:r>
      <w:r w:rsidR="00565901">
        <w:rPr>
          <w:sz w:val="24"/>
          <w:szCs w:val="24"/>
        </w:rPr>
        <w:t xml:space="preserve"> may</w:t>
      </w:r>
      <w:r w:rsidRPr="00F32D99">
        <w:rPr>
          <w:sz w:val="24"/>
          <w:szCs w:val="24"/>
        </w:rPr>
        <w:t xml:space="preserve"> return to her job, a sibling</w:t>
      </w:r>
      <w:r w:rsidR="00565901">
        <w:rPr>
          <w:sz w:val="24"/>
          <w:szCs w:val="24"/>
        </w:rPr>
        <w:t xml:space="preserve"> may be born</w:t>
      </w:r>
      <w:r w:rsidRPr="00F32D99">
        <w:rPr>
          <w:sz w:val="24"/>
          <w:szCs w:val="24"/>
        </w:rPr>
        <w:t xml:space="preserve">, </w:t>
      </w:r>
      <w:r w:rsidR="00C90890" w:rsidRPr="00F32D99">
        <w:rPr>
          <w:sz w:val="24"/>
          <w:szCs w:val="24"/>
        </w:rPr>
        <w:t>and more</w:t>
      </w:r>
      <w:r w:rsidRPr="00F32D99">
        <w:rPr>
          <w:sz w:val="24"/>
          <w:szCs w:val="24"/>
        </w:rPr>
        <w:t xml:space="preserve">. </w:t>
      </w:r>
      <w:r w:rsidR="00AF3506" w:rsidRPr="00F32D99">
        <w:rPr>
          <w:sz w:val="24"/>
          <w:szCs w:val="24"/>
        </w:rPr>
        <w:t>If</w:t>
      </w:r>
      <w:r w:rsidR="001E2AFC" w:rsidRPr="00F32D99">
        <w:rPr>
          <w:sz w:val="24"/>
          <w:szCs w:val="24"/>
        </w:rPr>
        <w:t xml:space="preserve"> the You-I account</w:t>
      </w:r>
      <w:r w:rsidR="00AF3506" w:rsidRPr="00F32D99">
        <w:rPr>
          <w:sz w:val="24"/>
          <w:szCs w:val="24"/>
        </w:rPr>
        <w:t xml:space="preserve"> is correct</w:t>
      </w:r>
      <w:r w:rsidR="001E2AFC" w:rsidRPr="00F32D99">
        <w:rPr>
          <w:sz w:val="24"/>
          <w:szCs w:val="24"/>
        </w:rPr>
        <w:t xml:space="preserve">, </w:t>
      </w:r>
      <w:r w:rsidR="00223C46" w:rsidRPr="00F32D99">
        <w:rPr>
          <w:sz w:val="24"/>
          <w:szCs w:val="24"/>
        </w:rPr>
        <w:t xml:space="preserve">the separations </w:t>
      </w:r>
      <w:r w:rsidR="001E2AFC" w:rsidRPr="00F32D99">
        <w:rPr>
          <w:sz w:val="24"/>
          <w:szCs w:val="24"/>
        </w:rPr>
        <w:t xml:space="preserve">must threaten </w:t>
      </w:r>
      <w:r w:rsidR="00EC1E59">
        <w:rPr>
          <w:sz w:val="24"/>
          <w:szCs w:val="24"/>
        </w:rPr>
        <w:t xml:space="preserve">self-awareness, hence the very </w:t>
      </w:r>
      <w:r w:rsidR="001E2AFC" w:rsidRPr="00F32D99">
        <w:rPr>
          <w:sz w:val="24"/>
          <w:szCs w:val="24"/>
        </w:rPr>
        <w:t xml:space="preserve">sense of </w:t>
      </w:r>
      <w:r w:rsidR="00EC1E59">
        <w:rPr>
          <w:sz w:val="24"/>
          <w:szCs w:val="24"/>
        </w:rPr>
        <w:t xml:space="preserve">one's </w:t>
      </w:r>
      <w:r w:rsidR="001E2AFC" w:rsidRPr="00F32D99">
        <w:rPr>
          <w:sz w:val="24"/>
          <w:szCs w:val="24"/>
        </w:rPr>
        <w:t>existence</w:t>
      </w:r>
      <w:r w:rsidR="00EC1E59">
        <w:rPr>
          <w:sz w:val="24"/>
          <w:szCs w:val="24"/>
        </w:rPr>
        <w:t xml:space="preserve"> as an entity in a world</w:t>
      </w:r>
      <w:r w:rsidR="006025DF" w:rsidRPr="00F32D99">
        <w:rPr>
          <w:sz w:val="24"/>
          <w:szCs w:val="24"/>
        </w:rPr>
        <w:t>.</w:t>
      </w:r>
      <w:r w:rsidR="001E2AFC" w:rsidRPr="00F32D99">
        <w:rPr>
          <w:sz w:val="24"/>
          <w:szCs w:val="24"/>
        </w:rPr>
        <w:t xml:space="preserve"> </w:t>
      </w:r>
      <w:r w:rsidR="008F70DC">
        <w:rPr>
          <w:sz w:val="24"/>
          <w:szCs w:val="24"/>
        </w:rPr>
        <w:t>L</w:t>
      </w:r>
      <w:r w:rsidRPr="00F32D99">
        <w:rPr>
          <w:sz w:val="24"/>
          <w:szCs w:val="24"/>
        </w:rPr>
        <w:t>anguage makes possible the ultimate defense</w:t>
      </w:r>
      <w:r w:rsidR="008F70DC">
        <w:rPr>
          <w:sz w:val="24"/>
          <w:szCs w:val="24"/>
        </w:rPr>
        <w:t xml:space="preserve"> against this threat. </w:t>
      </w:r>
    </w:p>
    <w:p w14:paraId="6A8DFA8C" w14:textId="77777777" w:rsidR="002619B1" w:rsidRPr="00F32D99" w:rsidRDefault="002619B1" w:rsidP="00AF3506">
      <w:pPr>
        <w:rPr>
          <w:sz w:val="24"/>
          <w:szCs w:val="24"/>
        </w:rPr>
      </w:pPr>
      <w:r w:rsidRPr="00F32D99">
        <w:rPr>
          <w:sz w:val="24"/>
          <w:szCs w:val="24"/>
        </w:rPr>
        <w:t xml:space="preserve">In the role-reversal imitation required for learning </w:t>
      </w:r>
      <w:r w:rsidR="00FC2FE8" w:rsidRPr="00F32D99">
        <w:rPr>
          <w:sz w:val="24"/>
          <w:szCs w:val="24"/>
        </w:rPr>
        <w:t>linguistic</w:t>
      </w:r>
      <w:r w:rsidRPr="00F32D99">
        <w:rPr>
          <w:sz w:val="24"/>
          <w:szCs w:val="24"/>
        </w:rPr>
        <w:t xml:space="preserve"> constructions, I-the-child speak as if I were you-the-carer, but at the same time I hear </w:t>
      </w:r>
      <w:r w:rsidR="00AF3506" w:rsidRPr="00F32D99">
        <w:rPr>
          <w:sz w:val="24"/>
          <w:szCs w:val="24"/>
        </w:rPr>
        <w:t>myself talking</w:t>
      </w:r>
      <w:r w:rsidRPr="00F32D99">
        <w:rPr>
          <w:sz w:val="24"/>
          <w:szCs w:val="24"/>
        </w:rPr>
        <w:t xml:space="preserve">. From this it is a short step to a new behavior: I can speak as if I were you and at the same time </w:t>
      </w:r>
      <w:r w:rsidRPr="00F32D99">
        <w:rPr>
          <w:i/>
          <w:iCs/>
          <w:sz w:val="24"/>
          <w:szCs w:val="24"/>
        </w:rPr>
        <w:t>hear as the one being addressed</w:t>
      </w:r>
      <w:r w:rsidRPr="00F32D99">
        <w:rPr>
          <w:sz w:val="24"/>
          <w:szCs w:val="24"/>
        </w:rPr>
        <w:t xml:space="preserve">. Formerly, </w:t>
      </w:r>
      <w:proofErr w:type="gramStart"/>
      <w:r w:rsidRPr="00F32D99">
        <w:rPr>
          <w:sz w:val="24"/>
          <w:szCs w:val="24"/>
        </w:rPr>
        <w:t>in order to</w:t>
      </w:r>
      <w:proofErr w:type="gramEnd"/>
      <w:r w:rsidRPr="00F32D99">
        <w:rPr>
          <w:sz w:val="24"/>
          <w:szCs w:val="24"/>
        </w:rPr>
        <w:t xml:space="preserve"> be present to myself, I needed a flesh-and-blood You, or in her absence an inanimate stand-in. But once I can play </w:t>
      </w:r>
      <w:r w:rsidR="007262D3" w:rsidRPr="00F32D99">
        <w:rPr>
          <w:sz w:val="24"/>
          <w:szCs w:val="24"/>
        </w:rPr>
        <w:t xml:space="preserve">you </w:t>
      </w:r>
      <w:r w:rsidRPr="00F32D99">
        <w:rPr>
          <w:sz w:val="24"/>
          <w:szCs w:val="24"/>
        </w:rPr>
        <w:t xml:space="preserve">toward myself in rich detail </w:t>
      </w:r>
      <w:r w:rsidRPr="00F32D99">
        <w:rPr>
          <w:sz w:val="24"/>
          <w:szCs w:val="24"/>
        </w:rPr>
        <w:lastRenderedPageBreak/>
        <w:t xml:space="preserve">(thanks to the increasing richness of my language), </w:t>
      </w:r>
      <w:r w:rsidR="004D361D" w:rsidRPr="00F32D99">
        <w:rPr>
          <w:sz w:val="24"/>
          <w:szCs w:val="24"/>
        </w:rPr>
        <w:t>I am able to bestow</w:t>
      </w:r>
      <w:r w:rsidR="001F245F" w:rsidRPr="00F32D99">
        <w:rPr>
          <w:sz w:val="24"/>
          <w:szCs w:val="24"/>
        </w:rPr>
        <w:t xml:space="preserve"> and receive</w:t>
      </w:r>
      <w:r w:rsidR="004D361D" w:rsidRPr="00F32D99">
        <w:rPr>
          <w:sz w:val="24"/>
          <w:szCs w:val="24"/>
        </w:rPr>
        <w:t xml:space="preserve"> </w:t>
      </w:r>
      <w:r w:rsidRPr="00F32D99">
        <w:rPr>
          <w:sz w:val="24"/>
          <w:szCs w:val="24"/>
        </w:rPr>
        <w:t>self-awareness</w:t>
      </w:r>
      <w:r w:rsidR="004D361D" w:rsidRPr="00F32D99">
        <w:rPr>
          <w:sz w:val="24"/>
          <w:szCs w:val="24"/>
        </w:rPr>
        <w:t xml:space="preserve"> </w:t>
      </w:r>
      <w:r w:rsidR="001F245F" w:rsidRPr="00F32D99">
        <w:rPr>
          <w:sz w:val="24"/>
          <w:szCs w:val="24"/>
        </w:rPr>
        <w:t>without you</w:t>
      </w:r>
      <w:r w:rsidRPr="00F32D99">
        <w:rPr>
          <w:sz w:val="24"/>
          <w:szCs w:val="24"/>
        </w:rPr>
        <w:t xml:space="preserve">. </w:t>
      </w:r>
    </w:p>
    <w:p w14:paraId="63D1BE73" w14:textId="77777777" w:rsidR="00E83EF4" w:rsidRPr="00F32D99" w:rsidRDefault="009F0F30" w:rsidP="00E81A6A">
      <w:pPr>
        <w:rPr>
          <w:sz w:val="24"/>
          <w:szCs w:val="24"/>
        </w:rPr>
      </w:pPr>
      <w:r w:rsidRPr="00F32D99">
        <w:rPr>
          <w:sz w:val="24"/>
          <w:szCs w:val="24"/>
        </w:rPr>
        <w:t xml:space="preserve">We have evidence from a child named Emily, who was recorded nightly between </w:t>
      </w:r>
      <w:r w:rsidR="008F70DC">
        <w:rPr>
          <w:sz w:val="24"/>
          <w:szCs w:val="24"/>
        </w:rPr>
        <w:t>her 2nd and 3d year</w:t>
      </w:r>
      <w:r w:rsidRPr="00F32D99">
        <w:rPr>
          <w:sz w:val="24"/>
          <w:szCs w:val="24"/>
        </w:rPr>
        <w:t xml:space="preserve"> (Nelson 1989). Each taped session features </w:t>
      </w:r>
      <w:r w:rsidR="009B5D59" w:rsidRPr="00F32D99">
        <w:rPr>
          <w:sz w:val="24"/>
          <w:szCs w:val="24"/>
        </w:rPr>
        <w:t>a</w:t>
      </w:r>
      <w:r w:rsidRPr="00F32D99">
        <w:rPr>
          <w:sz w:val="24"/>
          <w:szCs w:val="24"/>
        </w:rPr>
        <w:t xml:space="preserve"> bedtime conversation with one of her parents, followed by Emily's talk after being left alone. One evening, close to her second birthday, she is brought to her new bed by her father (a baby brother has received her crib). She weeps. Her father tries to fortify her, </w:t>
      </w:r>
      <w:r w:rsidR="00E237A0" w:rsidRPr="00F32D99">
        <w:rPr>
          <w:sz w:val="24"/>
          <w:szCs w:val="24"/>
        </w:rPr>
        <w:t xml:space="preserve">talking about what they will do the next day </w:t>
      </w:r>
      <w:r w:rsidR="00341054" w:rsidRPr="00F32D99">
        <w:rPr>
          <w:sz w:val="24"/>
          <w:szCs w:val="24"/>
        </w:rPr>
        <w:t>and</w:t>
      </w:r>
      <w:r w:rsidR="00E237A0" w:rsidRPr="00F32D99">
        <w:rPr>
          <w:sz w:val="24"/>
          <w:szCs w:val="24"/>
        </w:rPr>
        <w:t xml:space="preserve"> </w:t>
      </w:r>
      <w:r w:rsidR="008F70DC">
        <w:rPr>
          <w:sz w:val="24"/>
          <w:szCs w:val="24"/>
        </w:rPr>
        <w:t xml:space="preserve">reminding her from time to time that </w:t>
      </w:r>
      <w:r w:rsidR="008B4DE9" w:rsidRPr="00F32D99">
        <w:rPr>
          <w:sz w:val="24"/>
          <w:szCs w:val="24"/>
        </w:rPr>
        <w:t xml:space="preserve">big kids like her don't cry </w:t>
      </w:r>
      <w:r w:rsidRPr="00F32D99">
        <w:rPr>
          <w:sz w:val="24"/>
          <w:szCs w:val="24"/>
        </w:rPr>
        <w:t xml:space="preserve">(Dore 1989). After he leaves the room, </w:t>
      </w:r>
      <w:r w:rsidR="00E237A0" w:rsidRPr="00F32D99">
        <w:rPr>
          <w:sz w:val="24"/>
          <w:szCs w:val="24"/>
        </w:rPr>
        <w:t>Emily</w:t>
      </w:r>
      <w:r w:rsidRPr="00F32D99">
        <w:rPr>
          <w:sz w:val="24"/>
          <w:szCs w:val="24"/>
        </w:rPr>
        <w:t xml:space="preserve"> repeats much of what he said, using his intonation, duplicating peculiarities of his speech, and struggling </w:t>
      </w:r>
      <w:r w:rsidR="00E83EF4" w:rsidRPr="00F32D99">
        <w:rPr>
          <w:sz w:val="24"/>
          <w:szCs w:val="24"/>
        </w:rPr>
        <w:t>to master</w:t>
      </w:r>
      <w:r w:rsidRPr="00F32D99">
        <w:rPr>
          <w:sz w:val="24"/>
          <w:szCs w:val="24"/>
        </w:rPr>
        <w:t xml:space="preserve"> </w:t>
      </w:r>
      <w:r w:rsidR="00E83EF4" w:rsidRPr="00F32D99">
        <w:rPr>
          <w:sz w:val="24"/>
          <w:szCs w:val="24"/>
        </w:rPr>
        <w:t xml:space="preserve">the </w:t>
      </w:r>
      <w:r w:rsidR="00D67532" w:rsidRPr="00F32D99">
        <w:rPr>
          <w:sz w:val="24"/>
          <w:szCs w:val="24"/>
        </w:rPr>
        <w:t>word "intercom,</w:t>
      </w:r>
      <w:r w:rsidR="00E83EF4" w:rsidRPr="00F32D99">
        <w:rPr>
          <w:sz w:val="24"/>
          <w:szCs w:val="24"/>
        </w:rPr>
        <w:t>"</w:t>
      </w:r>
      <w:r w:rsidR="00D67532" w:rsidRPr="00F32D99">
        <w:rPr>
          <w:sz w:val="24"/>
          <w:szCs w:val="24"/>
        </w:rPr>
        <w:t xml:space="preserve"> </w:t>
      </w:r>
      <w:r w:rsidR="00341054" w:rsidRPr="00F32D99">
        <w:rPr>
          <w:sz w:val="24"/>
          <w:szCs w:val="24"/>
        </w:rPr>
        <w:t xml:space="preserve">which </w:t>
      </w:r>
      <w:r w:rsidR="00C25282" w:rsidRPr="00F32D99">
        <w:rPr>
          <w:sz w:val="24"/>
          <w:szCs w:val="24"/>
        </w:rPr>
        <w:t>he had</w:t>
      </w:r>
      <w:r w:rsidR="00341054" w:rsidRPr="00F32D99">
        <w:rPr>
          <w:sz w:val="24"/>
          <w:szCs w:val="24"/>
        </w:rPr>
        <w:t xml:space="preserve"> </w:t>
      </w:r>
      <w:r w:rsidR="00D67532" w:rsidRPr="00F32D99">
        <w:rPr>
          <w:sz w:val="24"/>
          <w:szCs w:val="24"/>
        </w:rPr>
        <w:t xml:space="preserve">introduced </w:t>
      </w:r>
      <w:r w:rsidR="00B832AC" w:rsidRPr="00F32D99">
        <w:rPr>
          <w:sz w:val="24"/>
          <w:szCs w:val="24"/>
        </w:rPr>
        <w:t>(ibid.)</w:t>
      </w:r>
      <w:r w:rsidR="00D67532" w:rsidRPr="00F32D99">
        <w:rPr>
          <w:sz w:val="24"/>
          <w:szCs w:val="24"/>
        </w:rPr>
        <w:t>.</w:t>
      </w:r>
      <w:r w:rsidR="00E83EF4" w:rsidRPr="00F32D99">
        <w:rPr>
          <w:sz w:val="24"/>
          <w:szCs w:val="24"/>
        </w:rPr>
        <w:t xml:space="preserve"> </w:t>
      </w:r>
      <w:r w:rsidRPr="00F32D99">
        <w:rPr>
          <w:sz w:val="24"/>
          <w:szCs w:val="24"/>
        </w:rPr>
        <w:t>Thrice</w:t>
      </w:r>
      <w:r w:rsidR="00E83EF4" w:rsidRPr="00F32D99">
        <w:rPr>
          <w:sz w:val="24"/>
          <w:szCs w:val="24"/>
        </w:rPr>
        <w:t>, in his voice,</w:t>
      </w:r>
      <w:r w:rsidRPr="00F32D99">
        <w:rPr>
          <w:sz w:val="24"/>
          <w:szCs w:val="24"/>
        </w:rPr>
        <w:t xml:space="preserve"> she repeats with variations</w:t>
      </w:r>
      <w:r w:rsidR="00B832AC" w:rsidRPr="00F32D99">
        <w:rPr>
          <w:sz w:val="24"/>
          <w:szCs w:val="24"/>
        </w:rPr>
        <w:t>,</w:t>
      </w:r>
      <w:r w:rsidRPr="00F32D99">
        <w:rPr>
          <w:sz w:val="24"/>
          <w:szCs w:val="24"/>
        </w:rPr>
        <w:t xml:space="preserve"> "Big kids like Emmy don't cry." </w:t>
      </w:r>
      <w:r w:rsidR="001964B4" w:rsidRPr="00F32D99">
        <w:rPr>
          <w:sz w:val="24"/>
          <w:szCs w:val="24"/>
        </w:rPr>
        <w:t>In terms</w:t>
      </w:r>
      <w:r w:rsidR="006F5D00">
        <w:rPr>
          <w:sz w:val="24"/>
          <w:szCs w:val="24"/>
        </w:rPr>
        <w:t xml:space="preserve"> of the present account</w:t>
      </w:r>
      <w:r w:rsidR="001964B4" w:rsidRPr="00F32D99">
        <w:rPr>
          <w:sz w:val="24"/>
          <w:szCs w:val="24"/>
        </w:rPr>
        <w:t>: Without giving up her identity, she adopt</w:t>
      </w:r>
      <w:r w:rsidR="00D67532" w:rsidRPr="00F32D99">
        <w:rPr>
          <w:sz w:val="24"/>
          <w:szCs w:val="24"/>
        </w:rPr>
        <w:t>s</w:t>
      </w:r>
      <w:r w:rsidR="001964B4" w:rsidRPr="00F32D99">
        <w:rPr>
          <w:sz w:val="24"/>
          <w:szCs w:val="24"/>
        </w:rPr>
        <w:t xml:space="preserve"> the style and </w:t>
      </w:r>
      <w:r w:rsidR="009B5D59" w:rsidRPr="00F32D99">
        <w:rPr>
          <w:sz w:val="24"/>
          <w:szCs w:val="24"/>
        </w:rPr>
        <w:t>content</w:t>
      </w:r>
      <w:r w:rsidR="001964B4" w:rsidRPr="00F32D99">
        <w:rPr>
          <w:sz w:val="24"/>
          <w:szCs w:val="24"/>
        </w:rPr>
        <w:t xml:space="preserve"> of her father's utterances </w:t>
      </w:r>
      <w:proofErr w:type="gramStart"/>
      <w:r w:rsidR="001964B4" w:rsidRPr="00F32D99">
        <w:rPr>
          <w:sz w:val="24"/>
          <w:szCs w:val="24"/>
        </w:rPr>
        <w:t>in order to</w:t>
      </w:r>
      <w:proofErr w:type="gramEnd"/>
      <w:r w:rsidR="001964B4" w:rsidRPr="00F32D99">
        <w:rPr>
          <w:sz w:val="24"/>
          <w:szCs w:val="24"/>
        </w:rPr>
        <w:t xml:space="preserve"> keep from crying. </w:t>
      </w:r>
      <w:r w:rsidR="00E81A6A">
        <w:rPr>
          <w:sz w:val="24"/>
          <w:szCs w:val="24"/>
        </w:rPr>
        <w:t xml:space="preserve">Alone in </w:t>
      </w:r>
      <w:r w:rsidR="00344CD5">
        <w:rPr>
          <w:sz w:val="24"/>
          <w:szCs w:val="24"/>
        </w:rPr>
        <w:t>the dark</w:t>
      </w:r>
      <w:r w:rsidR="00E81A6A">
        <w:rPr>
          <w:sz w:val="24"/>
          <w:szCs w:val="24"/>
        </w:rPr>
        <w:t>,</w:t>
      </w:r>
      <w:r w:rsidR="00344CD5">
        <w:rPr>
          <w:sz w:val="24"/>
          <w:szCs w:val="24"/>
        </w:rPr>
        <w:t xml:space="preserve"> s</w:t>
      </w:r>
      <w:r w:rsidR="00D67532" w:rsidRPr="00F32D99">
        <w:rPr>
          <w:sz w:val="24"/>
          <w:szCs w:val="24"/>
        </w:rPr>
        <w:t>he hears herself s</w:t>
      </w:r>
      <w:r w:rsidR="001964B4" w:rsidRPr="00F32D99">
        <w:rPr>
          <w:sz w:val="24"/>
          <w:szCs w:val="24"/>
        </w:rPr>
        <w:t xml:space="preserve">peaking like him and is fortified as she was </w:t>
      </w:r>
      <w:r w:rsidR="009B5D59" w:rsidRPr="00F32D99">
        <w:rPr>
          <w:sz w:val="24"/>
          <w:szCs w:val="24"/>
        </w:rPr>
        <w:t xml:space="preserve">by him </w:t>
      </w:r>
      <w:r w:rsidR="008F70DC">
        <w:rPr>
          <w:sz w:val="24"/>
          <w:szCs w:val="24"/>
        </w:rPr>
        <w:t>in the flesh</w:t>
      </w:r>
      <w:r w:rsidR="001964B4" w:rsidRPr="00F32D99">
        <w:rPr>
          <w:sz w:val="24"/>
          <w:szCs w:val="24"/>
        </w:rPr>
        <w:t xml:space="preserve">. This is what I mean by </w:t>
      </w:r>
      <w:r w:rsidR="001964B4" w:rsidRPr="00F32D99">
        <w:rPr>
          <w:i/>
          <w:iCs/>
          <w:sz w:val="24"/>
          <w:szCs w:val="24"/>
        </w:rPr>
        <w:t>playing the carer toward oneself</w:t>
      </w:r>
      <w:r w:rsidR="001964B4" w:rsidRPr="00F32D99">
        <w:rPr>
          <w:sz w:val="24"/>
          <w:szCs w:val="24"/>
        </w:rPr>
        <w:t>.</w:t>
      </w:r>
      <w:r w:rsidR="00002CCE" w:rsidRPr="00F32D99">
        <w:rPr>
          <w:sz w:val="24"/>
          <w:szCs w:val="24"/>
        </w:rPr>
        <w:t xml:space="preserve"> </w:t>
      </w:r>
    </w:p>
    <w:p w14:paraId="008440B6" w14:textId="77777777" w:rsidR="009B443A" w:rsidRPr="00F32D99" w:rsidRDefault="009B443A" w:rsidP="00344CD5">
      <w:pPr>
        <w:rPr>
          <w:sz w:val="24"/>
          <w:szCs w:val="24"/>
        </w:rPr>
      </w:pPr>
      <w:r w:rsidRPr="00F32D99">
        <w:rPr>
          <w:sz w:val="24"/>
          <w:szCs w:val="24"/>
        </w:rPr>
        <w:t>On hearing</w:t>
      </w:r>
      <w:r w:rsidR="00E81A6A">
        <w:rPr>
          <w:sz w:val="24"/>
          <w:szCs w:val="24"/>
        </w:rPr>
        <w:t xml:space="preserve"> the tapes of</w:t>
      </w:r>
      <w:r w:rsidRPr="00F32D99">
        <w:rPr>
          <w:sz w:val="24"/>
          <w:szCs w:val="24"/>
        </w:rPr>
        <w:t xml:space="preserve"> Emily</w:t>
      </w:r>
      <w:r w:rsidR="00B832AC" w:rsidRPr="00F32D99">
        <w:rPr>
          <w:sz w:val="24"/>
          <w:szCs w:val="24"/>
        </w:rPr>
        <w:t xml:space="preserve"> </w:t>
      </w:r>
      <w:r w:rsidR="005B494D" w:rsidRPr="00F32D99">
        <w:rPr>
          <w:sz w:val="24"/>
          <w:szCs w:val="24"/>
        </w:rPr>
        <w:t>speak</w:t>
      </w:r>
      <w:r w:rsidR="00E81A6A">
        <w:rPr>
          <w:sz w:val="24"/>
          <w:szCs w:val="24"/>
        </w:rPr>
        <w:t>ing</w:t>
      </w:r>
      <w:r w:rsidR="005B494D" w:rsidRPr="00F32D99">
        <w:rPr>
          <w:sz w:val="24"/>
          <w:szCs w:val="24"/>
        </w:rPr>
        <w:t xml:space="preserve"> like</w:t>
      </w:r>
      <w:r w:rsidR="00B832AC" w:rsidRPr="00F32D99">
        <w:rPr>
          <w:sz w:val="24"/>
          <w:szCs w:val="24"/>
        </w:rPr>
        <w:t xml:space="preserve"> her father</w:t>
      </w:r>
      <w:r w:rsidRPr="00F32D99">
        <w:rPr>
          <w:sz w:val="24"/>
          <w:szCs w:val="24"/>
        </w:rPr>
        <w:t xml:space="preserve">, Stern wrote that it was "like watching 'internalization' happen right before our eyes and ears" (1985: 173). The </w:t>
      </w:r>
      <w:r w:rsidR="00CF3F03" w:rsidRPr="00F32D99">
        <w:rPr>
          <w:sz w:val="24"/>
          <w:szCs w:val="24"/>
        </w:rPr>
        <w:t xml:space="preserve">psychoanalytic </w:t>
      </w:r>
      <w:r w:rsidRPr="00F32D99">
        <w:rPr>
          <w:sz w:val="24"/>
          <w:szCs w:val="24"/>
        </w:rPr>
        <w:t xml:space="preserve">concept of internalization is </w:t>
      </w:r>
      <w:r w:rsidR="00D0424C" w:rsidRPr="00F32D99">
        <w:rPr>
          <w:sz w:val="24"/>
          <w:szCs w:val="24"/>
        </w:rPr>
        <w:t>well known</w:t>
      </w:r>
      <w:r w:rsidRPr="00F32D99">
        <w:rPr>
          <w:sz w:val="24"/>
          <w:szCs w:val="24"/>
        </w:rPr>
        <w:t xml:space="preserve"> (it is also </w:t>
      </w:r>
      <w:r w:rsidR="00CE6E37" w:rsidRPr="00F32D99">
        <w:rPr>
          <w:sz w:val="24"/>
          <w:szCs w:val="24"/>
        </w:rPr>
        <w:t>dubbed</w:t>
      </w:r>
      <w:r w:rsidRPr="00F32D99">
        <w:rPr>
          <w:i/>
          <w:sz w:val="24"/>
          <w:szCs w:val="24"/>
        </w:rPr>
        <w:t xml:space="preserve"> introjection</w:t>
      </w:r>
      <w:r w:rsidRPr="00F32D99">
        <w:rPr>
          <w:sz w:val="24"/>
          <w:szCs w:val="24"/>
        </w:rPr>
        <w:t xml:space="preserve"> or </w:t>
      </w:r>
      <w:r w:rsidRPr="00F32D99">
        <w:rPr>
          <w:i/>
          <w:sz w:val="24"/>
          <w:szCs w:val="24"/>
        </w:rPr>
        <w:t>identification</w:t>
      </w:r>
      <w:r w:rsidRPr="00F32D99">
        <w:rPr>
          <w:iCs/>
          <w:sz w:val="24"/>
          <w:szCs w:val="24"/>
        </w:rPr>
        <w:t>, although some draw distinctions among the terms)</w:t>
      </w:r>
      <w:r w:rsidRPr="00F32D99">
        <w:rPr>
          <w:sz w:val="24"/>
          <w:szCs w:val="24"/>
        </w:rPr>
        <w:t xml:space="preserve">. </w:t>
      </w:r>
      <w:r w:rsidR="002246EC" w:rsidRPr="00F32D99">
        <w:rPr>
          <w:sz w:val="24"/>
          <w:szCs w:val="24"/>
        </w:rPr>
        <w:t xml:space="preserve">Freud calls the process a "setting up of the object inside the ego" (1960: 28–31); he interprets it as a </w:t>
      </w:r>
      <w:r w:rsidR="002246EC" w:rsidRPr="00F32D99">
        <w:rPr>
          <w:iCs/>
          <w:sz w:val="24"/>
          <w:szCs w:val="24"/>
        </w:rPr>
        <w:t>defense against the possible loss of the carer or her love</w:t>
      </w:r>
      <w:r w:rsidR="002246EC" w:rsidRPr="00F32D99">
        <w:rPr>
          <w:sz w:val="24"/>
          <w:szCs w:val="24"/>
        </w:rPr>
        <w:t xml:space="preserve">. </w:t>
      </w:r>
      <w:r w:rsidRPr="00F32D99">
        <w:rPr>
          <w:sz w:val="24"/>
          <w:szCs w:val="24"/>
        </w:rPr>
        <w:t xml:space="preserve">Donald Winnicott formulates </w:t>
      </w:r>
      <w:r w:rsidR="002246EC" w:rsidRPr="00F32D99">
        <w:rPr>
          <w:sz w:val="24"/>
          <w:szCs w:val="24"/>
        </w:rPr>
        <w:t xml:space="preserve">it </w:t>
      </w:r>
      <w:r w:rsidRPr="00F32D99">
        <w:rPr>
          <w:sz w:val="24"/>
          <w:szCs w:val="24"/>
        </w:rPr>
        <w:t xml:space="preserve">thus: </w:t>
      </w:r>
    </w:p>
    <w:p w14:paraId="6CB32E0D" w14:textId="77777777" w:rsidR="00EE5470" w:rsidRPr="00F32D99" w:rsidRDefault="00EE5470" w:rsidP="00C36FFA">
      <w:pPr>
        <w:rPr>
          <w:sz w:val="24"/>
          <w:szCs w:val="24"/>
        </w:rPr>
      </w:pPr>
    </w:p>
    <w:p w14:paraId="30FAA1CF" w14:textId="77777777" w:rsidR="009B443A" w:rsidRPr="00F32D99" w:rsidRDefault="009B443A" w:rsidP="0099663D">
      <w:pPr>
        <w:ind w:left="720" w:firstLine="0"/>
        <w:rPr>
          <w:sz w:val="24"/>
          <w:szCs w:val="24"/>
        </w:rPr>
      </w:pPr>
      <w:r w:rsidRPr="00F32D99">
        <w:rPr>
          <w:sz w:val="24"/>
          <w:szCs w:val="24"/>
        </w:rPr>
        <w:t xml:space="preserve">Gradually, the ego-supportive environment is introjected and built into the individual's personality, so that there comes about a capacity </w:t>
      </w:r>
      <w:proofErr w:type="gramStart"/>
      <w:r w:rsidRPr="00F32D99">
        <w:rPr>
          <w:sz w:val="24"/>
          <w:szCs w:val="24"/>
        </w:rPr>
        <w:t>actually to</w:t>
      </w:r>
      <w:proofErr w:type="gramEnd"/>
      <w:r w:rsidRPr="00F32D99">
        <w:rPr>
          <w:sz w:val="24"/>
          <w:szCs w:val="24"/>
        </w:rPr>
        <w:t xml:space="preserve"> be alone. </w:t>
      </w:r>
      <w:r w:rsidRPr="00F32D99">
        <w:rPr>
          <w:sz w:val="24"/>
          <w:szCs w:val="24"/>
        </w:rPr>
        <w:lastRenderedPageBreak/>
        <w:t xml:space="preserve">Even so, theoretically, there is always someone present, someone who is equated ultimately and unconsciously with the </w:t>
      </w:r>
      <w:proofErr w:type="gramStart"/>
      <w:r w:rsidRPr="00F32D99">
        <w:rPr>
          <w:sz w:val="24"/>
          <w:szCs w:val="24"/>
        </w:rPr>
        <w:t>mother,…</w:t>
      </w:r>
      <w:proofErr w:type="gramEnd"/>
      <w:r w:rsidRPr="00F32D99">
        <w:rPr>
          <w:sz w:val="24"/>
          <w:szCs w:val="24"/>
        </w:rPr>
        <w:t xml:space="preserve"> (</w:t>
      </w:r>
      <w:r w:rsidR="0067318A" w:rsidRPr="00F32D99">
        <w:rPr>
          <w:sz w:val="24"/>
          <w:szCs w:val="24"/>
        </w:rPr>
        <w:t xml:space="preserve">Winnicott </w:t>
      </w:r>
      <w:r w:rsidRPr="00F32D99">
        <w:rPr>
          <w:sz w:val="24"/>
          <w:szCs w:val="24"/>
        </w:rPr>
        <w:t xml:space="preserve">1965: 35) </w:t>
      </w:r>
    </w:p>
    <w:p w14:paraId="1A1E5599" w14:textId="77777777" w:rsidR="009F0F30" w:rsidRPr="00F32D99" w:rsidRDefault="009F0F30" w:rsidP="00C36FFA">
      <w:pPr>
        <w:rPr>
          <w:sz w:val="24"/>
          <w:szCs w:val="24"/>
        </w:rPr>
      </w:pPr>
    </w:p>
    <w:p w14:paraId="18C6886E" w14:textId="77777777" w:rsidR="004D361D" w:rsidRPr="00F32D99" w:rsidRDefault="00CE6E37" w:rsidP="00681086">
      <w:pPr>
        <w:rPr>
          <w:sz w:val="24"/>
          <w:szCs w:val="24"/>
        </w:rPr>
      </w:pPr>
      <w:r w:rsidRPr="00F32D99">
        <w:rPr>
          <w:sz w:val="24"/>
          <w:szCs w:val="24"/>
        </w:rPr>
        <w:t xml:space="preserve">The idea, then, is </w:t>
      </w:r>
      <w:r w:rsidR="00681086">
        <w:rPr>
          <w:sz w:val="24"/>
          <w:szCs w:val="24"/>
        </w:rPr>
        <w:t>well-known</w:t>
      </w:r>
      <w:r w:rsidRPr="00F32D99">
        <w:rPr>
          <w:sz w:val="24"/>
          <w:szCs w:val="24"/>
        </w:rPr>
        <w:t xml:space="preserve">, but </w:t>
      </w:r>
      <w:r w:rsidR="001964B4" w:rsidRPr="00F32D99">
        <w:rPr>
          <w:sz w:val="24"/>
          <w:szCs w:val="24"/>
        </w:rPr>
        <w:t>in the context</w:t>
      </w:r>
      <w:r w:rsidR="00C3214F" w:rsidRPr="00F32D99">
        <w:rPr>
          <w:sz w:val="24"/>
          <w:szCs w:val="24"/>
        </w:rPr>
        <w:t xml:space="preserve"> </w:t>
      </w:r>
      <w:r w:rsidR="000261C4" w:rsidRPr="00F32D99">
        <w:rPr>
          <w:sz w:val="24"/>
          <w:szCs w:val="24"/>
        </w:rPr>
        <w:t xml:space="preserve">of the present account </w:t>
      </w:r>
      <w:r w:rsidRPr="00F32D99">
        <w:rPr>
          <w:sz w:val="24"/>
          <w:szCs w:val="24"/>
        </w:rPr>
        <w:t>i</w:t>
      </w:r>
      <w:r w:rsidR="00BB6462" w:rsidRPr="00F32D99">
        <w:rPr>
          <w:sz w:val="24"/>
          <w:szCs w:val="24"/>
        </w:rPr>
        <w:t xml:space="preserve">t </w:t>
      </w:r>
      <w:r w:rsidR="00C3214F" w:rsidRPr="00F32D99">
        <w:rPr>
          <w:sz w:val="24"/>
          <w:szCs w:val="24"/>
        </w:rPr>
        <w:t xml:space="preserve">takes on new significance. It enables us to understand </w:t>
      </w:r>
      <w:r w:rsidR="00397DB3" w:rsidRPr="00F32D99">
        <w:rPr>
          <w:sz w:val="24"/>
          <w:szCs w:val="24"/>
        </w:rPr>
        <w:t>how</w:t>
      </w:r>
      <w:r w:rsidR="009913B7" w:rsidRPr="00F32D99">
        <w:rPr>
          <w:sz w:val="24"/>
          <w:szCs w:val="24"/>
        </w:rPr>
        <w:t xml:space="preserve"> a child makes the transition </w:t>
      </w:r>
      <w:r w:rsidR="00C3214F" w:rsidRPr="00F32D99">
        <w:rPr>
          <w:sz w:val="24"/>
          <w:szCs w:val="24"/>
        </w:rPr>
        <w:t xml:space="preserve">from the </w:t>
      </w:r>
      <w:r w:rsidR="00397DB3" w:rsidRPr="00F32D99">
        <w:rPr>
          <w:sz w:val="24"/>
          <w:szCs w:val="24"/>
        </w:rPr>
        <w:t xml:space="preserve">You-I event </w:t>
      </w:r>
      <w:r w:rsidR="00C3214F" w:rsidRPr="00F32D99">
        <w:rPr>
          <w:sz w:val="24"/>
          <w:szCs w:val="24"/>
        </w:rPr>
        <w:t>to</w:t>
      </w:r>
      <w:r w:rsidR="00E245FE" w:rsidRPr="00F32D99">
        <w:rPr>
          <w:sz w:val="24"/>
          <w:szCs w:val="24"/>
        </w:rPr>
        <w:t xml:space="preserve"> the kind </w:t>
      </w:r>
      <w:r w:rsidR="00397DB3" w:rsidRPr="00F32D99">
        <w:rPr>
          <w:sz w:val="24"/>
          <w:szCs w:val="24"/>
        </w:rPr>
        <w:t xml:space="preserve">of self-awareness </w:t>
      </w:r>
      <w:r w:rsidR="00C3214F" w:rsidRPr="00F32D99">
        <w:rPr>
          <w:sz w:val="24"/>
          <w:szCs w:val="24"/>
        </w:rPr>
        <w:t xml:space="preserve">that </w:t>
      </w:r>
      <w:r w:rsidR="00E245FE" w:rsidRPr="00F32D99">
        <w:rPr>
          <w:sz w:val="24"/>
          <w:szCs w:val="24"/>
        </w:rPr>
        <w:t>we commonly have</w:t>
      </w:r>
      <w:r w:rsidR="009913B7" w:rsidRPr="00F32D99">
        <w:rPr>
          <w:sz w:val="24"/>
          <w:szCs w:val="24"/>
        </w:rPr>
        <w:t xml:space="preserve"> after infancy</w:t>
      </w:r>
      <w:r w:rsidR="00E245FE" w:rsidRPr="00F32D99">
        <w:rPr>
          <w:sz w:val="24"/>
          <w:szCs w:val="24"/>
        </w:rPr>
        <w:t>.</w:t>
      </w:r>
      <w:r w:rsidR="00397DB3" w:rsidRPr="00F32D99">
        <w:rPr>
          <w:sz w:val="24"/>
          <w:szCs w:val="24"/>
        </w:rPr>
        <w:t xml:space="preserve"> The </w:t>
      </w:r>
      <w:r w:rsidR="00456769" w:rsidRPr="00F32D99">
        <w:rPr>
          <w:sz w:val="24"/>
          <w:szCs w:val="24"/>
        </w:rPr>
        <w:t>main technique</w:t>
      </w:r>
      <w:r w:rsidR="00397DB3" w:rsidRPr="00F32D99">
        <w:rPr>
          <w:sz w:val="24"/>
          <w:szCs w:val="24"/>
        </w:rPr>
        <w:t xml:space="preserve"> is </w:t>
      </w:r>
      <w:r w:rsidR="00456769" w:rsidRPr="00F32D99">
        <w:rPr>
          <w:sz w:val="24"/>
          <w:szCs w:val="24"/>
        </w:rPr>
        <w:t xml:space="preserve">to </w:t>
      </w:r>
      <w:r w:rsidR="00397DB3" w:rsidRPr="00F32D99">
        <w:rPr>
          <w:sz w:val="24"/>
          <w:szCs w:val="24"/>
        </w:rPr>
        <w:t>play the You toward oneself in speech. This</w:t>
      </w:r>
      <w:r w:rsidR="006769E0" w:rsidRPr="00F32D99">
        <w:rPr>
          <w:sz w:val="24"/>
          <w:szCs w:val="24"/>
        </w:rPr>
        <w:t xml:space="preserve"> creates self-awareness </w:t>
      </w:r>
      <w:r w:rsidR="00CF3F03" w:rsidRPr="00F32D99">
        <w:rPr>
          <w:sz w:val="24"/>
          <w:szCs w:val="24"/>
        </w:rPr>
        <w:t>without the</w:t>
      </w:r>
      <w:r w:rsidR="00443F2D" w:rsidRPr="00F32D99">
        <w:rPr>
          <w:sz w:val="24"/>
          <w:szCs w:val="24"/>
        </w:rPr>
        <w:t xml:space="preserve"> need for</w:t>
      </w:r>
      <w:r w:rsidR="006769E0" w:rsidRPr="00F32D99">
        <w:rPr>
          <w:sz w:val="24"/>
          <w:szCs w:val="24"/>
        </w:rPr>
        <w:t xml:space="preserve"> a flesh-and-blood You. </w:t>
      </w:r>
      <w:r w:rsidRPr="00F32D99">
        <w:rPr>
          <w:sz w:val="24"/>
          <w:szCs w:val="24"/>
        </w:rPr>
        <w:t>T</w:t>
      </w:r>
      <w:r w:rsidR="006769E0" w:rsidRPr="00F32D99">
        <w:rPr>
          <w:sz w:val="24"/>
          <w:szCs w:val="24"/>
        </w:rPr>
        <w:t>he played You</w:t>
      </w:r>
      <w:r w:rsidR="00CF3F03" w:rsidRPr="00F32D99">
        <w:rPr>
          <w:sz w:val="24"/>
          <w:szCs w:val="24"/>
        </w:rPr>
        <w:t xml:space="preserve"> </w:t>
      </w:r>
      <w:r w:rsidR="006769E0" w:rsidRPr="00F32D99">
        <w:rPr>
          <w:sz w:val="24"/>
          <w:szCs w:val="24"/>
        </w:rPr>
        <w:t xml:space="preserve">is not truly other, </w:t>
      </w:r>
      <w:r w:rsidRPr="00F32D99">
        <w:rPr>
          <w:sz w:val="24"/>
          <w:szCs w:val="24"/>
        </w:rPr>
        <w:t xml:space="preserve">of course, </w:t>
      </w:r>
      <w:r w:rsidR="006769E0" w:rsidRPr="00F32D99">
        <w:rPr>
          <w:sz w:val="24"/>
          <w:szCs w:val="24"/>
        </w:rPr>
        <w:t xml:space="preserve">and so there is no suspense. </w:t>
      </w:r>
      <w:r w:rsidR="00606B37" w:rsidRPr="00F32D99">
        <w:rPr>
          <w:sz w:val="24"/>
          <w:szCs w:val="24"/>
        </w:rPr>
        <w:t xml:space="preserve">We may </w:t>
      </w:r>
      <w:r w:rsidRPr="00F32D99">
        <w:rPr>
          <w:sz w:val="24"/>
          <w:szCs w:val="24"/>
        </w:rPr>
        <w:t>name</w:t>
      </w:r>
      <w:r w:rsidR="00606B37" w:rsidRPr="00F32D99">
        <w:rPr>
          <w:sz w:val="24"/>
          <w:szCs w:val="24"/>
        </w:rPr>
        <w:t xml:space="preserve"> it the </w:t>
      </w:r>
      <w:r w:rsidR="00606B37" w:rsidRPr="00F32D99">
        <w:rPr>
          <w:i/>
          <w:iCs/>
          <w:sz w:val="24"/>
          <w:szCs w:val="24"/>
        </w:rPr>
        <w:t>mock You</w:t>
      </w:r>
      <w:r w:rsidR="00902472" w:rsidRPr="00F32D99">
        <w:rPr>
          <w:sz w:val="24"/>
          <w:szCs w:val="24"/>
        </w:rPr>
        <w:t>,</w:t>
      </w:r>
      <w:r w:rsidR="00E245FE" w:rsidRPr="00F32D99">
        <w:rPr>
          <w:sz w:val="24"/>
          <w:szCs w:val="24"/>
        </w:rPr>
        <w:t xml:space="preserve"> </w:t>
      </w:r>
      <w:r w:rsidR="009913B7" w:rsidRPr="00F32D99">
        <w:rPr>
          <w:sz w:val="24"/>
          <w:szCs w:val="24"/>
        </w:rPr>
        <w:t xml:space="preserve">and we may name </w:t>
      </w:r>
      <w:r w:rsidR="00E245FE" w:rsidRPr="00F32D99">
        <w:rPr>
          <w:sz w:val="24"/>
          <w:szCs w:val="24"/>
        </w:rPr>
        <w:t xml:space="preserve">its implicit target </w:t>
      </w:r>
      <w:r w:rsidR="00917FF7" w:rsidRPr="00F32D99">
        <w:rPr>
          <w:sz w:val="24"/>
          <w:szCs w:val="24"/>
        </w:rPr>
        <w:t xml:space="preserve">the </w:t>
      </w:r>
      <w:r w:rsidR="00917FF7" w:rsidRPr="00F32D99">
        <w:rPr>
          <w:i/>
          <w:iCs/>
          <w:sz w:val="24"/>
          <w:szCs w:val="24"/>
        </w:rPr>
        <w:t>secure self</w:t>
      </w:r>
      <w:r w:rsidR="00917FF7" w:rsidRPr="00F32D99">
        <w:rPr>
          <w:sz w:val="24"/>
          <w:szCs w:val="24"/>
        </w:rPr>
        <w:t>.</w:t>
      </w:r>
      <w:r w:rsidR="004D361D" w:rsidRPr="00F32D99">
        <w:rPr>
          <w:sz w:val="24"/>
          <w:szCs w:val="24"/>
        </w:rPr>
        <w:t xml:space="preserve"> </w:t>
      </w:r>
      <w:r w:rsidR="000261C4" w:rsidRPr="00F32D99">
        <w:rPr>
          <w:sz w:val="24"/>
          <w:szCs w:val="24"/>
        </w:rPr>
        <w:t xml:space="preserve">It is perhaps no coincidence that </w:t>
      </w:r>
      <w:r w:rsidR="004D361D" w:rsidRPr="00F32D99">
        <w:rPr>
          <w:sz w:val="24"/>
          <w:szCs w:val="24"/>
        </w:rPr>
        <w:t xml:space="preserve">separation anxiety </w:t>
      </w:r>
      <w:r w:rsidR="001B22C2" w:rsidRPr="00F32D99">
        <w:rPr>
          <w:sz w:val="24"/>
          <w:szCs w:val="24"/>
        </w:rPr>
        <w:t xml:space="preserve">has </w:t>
      </w:r>
      <w:r w:rsidR="00803923" w:rsidRPr="00F32D99">
        <w:rPr>
          <w:sz w:val="24"/>
          <w:szCs w:val="24"/>
        </w:rPr>
        <w:t xml:space="preserve">usually </w:t>
      </w:r>
      <w:r w:rsidR="001B22C2" w:rsidRPr="00F32D99">
        <w:rPr>
          <w:sz w:val="24"/>
          <w:szCs w:val="24"/>
        </w:rPr>
        <w:t>evaporated</w:t>
      </w:r>
      <w:r w:rsidR="000261C4" w:rsidRPr="00F32D99">
        <w:rPr>
          <w:sz w:val="24"/>
          <w:szCs w:val="24"/>
        </w:rPr>
        <w:t xml:space="preserve"> by </w:t>
      </w:r>
      <w:r w:rsidR="001B22C2" w:rsidRPr="00F32D99">
        <w:rPr>
          <w:sz w:val="24"/>
          <w:szCs w:val="24"/>
        </w:rPr>
        <w:t>the 3d birthday</w:t>
      </w:r>
      <w:r w:rsidR="004D361D" w:rsidRPr="00F32D99">
        <w:rPr>
          <w:sz w:val="24"/>
          <w:szCs w:val="24"/>
        </w:rPr>
        <w:t xml:space="preserve">. </w:t>
      </w:r>
    </w:p>
    <w:p w14:paraId="136CA022" w14:textId="77777777" w:rsidR="00721485" w:rsidRPr="00F32D99" w:rsidRDefault="00803923" w:rsidP="008278C2">
      <w:pPr>
        <w:rPr>
          <w:sz w:val="24"/>
          <w:szCs w:val="24"/>
        </w:rPr>
      </w:pPr>
      <w:r w:rsidRPr="00F32D99">
        <w:rPr>
          <w:sz w:val="24"/>
          <w:szCs w:val="24"/>
        </w:rPr>
        <w:t>A</w:t>
      </w:r>
      <w:r w:rsidR="00D94FBE" w:rsidRPr="00F32D99">
        <w:rPr>
          <w:sz w:val="24"/>
          <w:szCs w:val="24"/>
        </w:rPr>
        <w:t xml:space="preserve">fter the principal carer </w:t>
      </w:r>
      <w:r w:rsidR="006521FE" w:rsidRPr="00F32D99">
        <w:rPr>
          <w:sz w:val="24"/>
          <w:szCs w:val="24"/>
        </w:rPr>
        <w:t>is</w:t>
      </w:r>
      <w:r w:rsidR="00D94FBE" w:rsidRPr="00F32D99">
        <w:rPr>
          <w:sz w:val="24"/>
          <w:szCs w:val="24"/>
        </w:rPr>
        <w:t xml:space="preserve"> internalized,</w:t>
      </w:r>
      <w:r w:rsidR="00721485" w:rsidRPr="00F32D99">
        <w:rPr>
          <w:sz w:val="24"/>
          <w:szCs w:val="24"/>
        </w:rPr>
        <w:t xml:space="preserve"> the model for </w:t>
      </w:r>
      <w:r w:rsidR="00D94FBE" w:rsidRPr="00F32D99">
        <w:rPr>
          <w:sz w:val="24"/>
          <w:szCs w:val="24"/>
        </w:rPr>
        <w:t>the mock You</w:t>
      </w:r>
      <w:r w:rsidR="00721485" w:rsidRPr="00F32D99">
        <w:rPr>
          <w:sz w:val="24"/>
          <w:szCs w:val="24"/>
        </w:rPr>
        <w:t xml:space="preserve"> </w:t>
      </w:r>
      <w:r w:rsidR="00890080" w:rsidRPr="00F32D99">
        <w:rPr>
          <w:sz w:val="24"/>
          <w:szCs w:val="24"/>
        </w:rPr>
        <w:t xml:space="preserve">may </w:t>
      </w:r>
      <w:r w:rsidR="00D94FBE" w:rsidRPr="00F32D99">
        <w:rPr>
          <w:sz w:val="24"/>
          <w:szCs w:val="24"/>
        </w:rPr>
        <w:t>undergo variation</w:t>
      </w:r>
      <w:r w:rsidR="009913B7" w:rsidRPr="00F32D99">
        <w:rPr>
          <w:sz w:val="24"/>
          <w:szCs w:val="24"/>
        </w:rPr>
        <w:t>s</w:t>
      </w:r>
      <w:r w:rsidR="00721485" w:rsidRPr="00F32D99">
        <w:rPr>
          <w:sz w:val="24"/>
          <w:szCs w:val="24"/>
        </w:rPr>
        <w:t xml:space="preserve">. Anyone who makes an impression on the child is likely to be </w:t>
      </w:r>
      <w:r w:rsidR="007A41C3" w:rsidRPr="00F32D99">
        <w:rPr>
          <w:sz w:val="24"/>
          <w:szCs w:val="24"/>
        </w:rPr>
        <w:t>internalized</w:t>
      </w:r>
      <w:r w:rsidR="000261C4" w:rsidRPr="00F32D99">
        <w:rPr>
          <w:sz w:val="24"/>
          <w:szCs w:val="24"/>
        </w:rPr>
        <w:t xml:space="preserve"> too</w:t>
      </w:r>
      <w:r w:rsidR="00890080" w:rsidRPr="00F32D99">
        <w:rPr>
          <w:sz w:val="24"/>
          <w:szCs w:val="24"/>
        </w:rPr>
        <w:t>, often temporarily and superficially</w:t>
      </w:r>
      <w:r w:rsidR="00721485" w:rsidRPr="00F32D99">
        <w:rPr>
          <w:sz w:val="24"/>
          <w:szCs w:val="24"/>
        </w:rPr>
        <w:t xml:space="preserve">. I-the-child can slip into the persona of an impressive companion, or Wonder Woman, simultaneously playing the part of a silent, admiring You. Nor is the tendency confined to childhood. Our long-played carers may merge into a generalized Other (Mead 1967: 152–64). </w:t>
      </w:r>
      <w:r w:rsidR="00D94FBE" w:rsidRPr="00F32D99">
        <w:rPr>
          <w:sz w:val="24"/>
          <w:szCs w:val="24"/>
        </w:rPr>
        <w:t>I</w:t>
      </w:r>
      <w:r w:rsidR="00721485" w:rsidRPr="00F32D99">
        <w:rPr>
          <w:sz w:val="24"/>
          <w:szCs w:val="24"/>
        </w:rPr>
        <w:t>f I think, "Remember to hang the laundry</w:t>
      </w:r>
      <w:r w:rsidR="009913B7" w:rsidRPr="00F32D99">
        <w:rPr>
          <w:sz w:val="24"/>
          <w:szCs w:val="24"/>
        </w:rPr>
        <w:t>," I am speaking as a You to</w:t>
      </w:r>
      <w:r w:rsidR="00721485" w:rsidRPr="00F32D99">
        <w:rPr>
          <w:sz w:val="24"/>
          <w:szCs w:val="24"/>
        </w:rPr>
        <w:t xml:space="preserve"> myself. If I snap my fingers and think, "Damn! Forgot to hang the laundry!" I am addressing </w:t>
      </w:r>
      <w:r w:rsidR="008278C2">
        <w:rPr>
          <w:sz w:val="24"/>
          <w:szCs w:val="24"/>
        </w:rPr>
        <w:t>a mock</w:t>
      </w:r>
      <w:r w:rsidR="00721485" w:rsidRPr="00F32D99">
        <w:rPr>
          <w:sz w:val="24"/>
          <w:szCs w:val="24"/>
        </w:rPr>
        <w:t xml:space="preserve"> </w:t>
      </w:r>
      <w:r w:rsidR="008278C2">
        <w:rPr>
          <w:sz w:val="24"/>
          <w:szCs w:val="24"/>
        </w:rPr>
        <w:t>You</w:t>
      </w:r>
      <w:r w:rsidR="00721485" w:rsidRPr="00F32D99">
        <w:rPr>
          <w:sz w:val="24"/>
          <w:szCs w:val="24"/>
        </w:rPr>
        <w:t xml:space="preserve">. Hubert </w:t>
      </w:r>
      <w:proofErr w:type="spellStart"/>
      <w:r w:rsidR="00721485" w:rsidRPr="00F32D99">
        <w:rPr>
          <w:sz w:val="24"/>
          <w:szCs w:val="24"/>
        </w:rPr>
        <w:t>Hermans</w:t>
      </w:r>
      <w:proofErr w:type="spellEnd"/>
      <w:r w:rsidR="00721485" w:rsidRPr="00F32D99">
        <w:rPr>
          <w:sz w:val="24"/>
          <w:szCs w:val="24"/>
        </w:rPr>
        <w:t xml:space="preserve">, originator of Dialogical Self Theory, </w:t>
      </w:r>
      <w:r w:rsidR="00157EFB" w:rsidRPr="00F32D99">
        <w:rPr>
          <w:sz w:val="24"/>
          <w:szCs w:val="24"/>
        </w:rPr>
        <w:t>writes</w:t>
      </w:r>
      <w:r w:rsidR="00721485" w:rsidRPr="00F32D99">
        <w:rPr>
          <w:sz w:val="24"/>
          <w:szCs w:val="24"/>
        </w:rPr>
        <w:t xml:space="preserve"> of "an affectively charged, gist-like sense of an interpersonal respondent, which is based on stabilized expectancies from many past interactions" (2004: 6). </w:t>
      </w:r>
    </w:p>
    <w:p w14:paraId="4947E65B" w14:textId="77777777" w:rsidR="00721485" w:rsidRPr="00F32D99" w:rsidRDefault="00721485" w:rsidP="00E44CDB">
      <w:pPr>
        <w:rPr>
          <w:sz w:val="24"/>
          <w:szCs w:val="24"/>
        </w:rPr>
      </w:pPr>
      <w:r w:rsidRPr="00F32D99">
        <w:rPr>
          <w:sz w:val="24"/>
          <w:szCs w:val="24"/>
        </w:rPr>
        <w:t xml:space="preserve">Self-talk is </w:t>
      </w:r>
      <w:r w:rsidR="002133F4" w:rsidRPr="00F32D99">
        <w:rPr>
          <w:sz w:val="24"/>
          <w:szCs w:val="24"/>
        </w:rPr>
        <w:t>sometimes</w:t>
      </w:r>
      <w:r w:rsidRPr="00F32D99">
        <w:rPr>
          <w:sz w:val="24"/>
          <w:szCs w:val="24"/>
        </w:rPr>
        <w:t xml:space="preserve"> structured like the </w:t>
      </w:r>
      <w:r w:rsidR="00E44CDB">
        <w:rPr>
          <w:sz w:val="24"/>
          <w:szCs w:val="24"/>
        </w:rPr>
        <w:t>early</w:t>
      </w:r>
      <w:r w:rsidRPr="00F32D99">
        <w:rPr>
          <w:sz w:val="24"/>
          <w:szCs w:val="24"/>
        </w:rPr>
        <w:t xml:space="preserve"> You-I event</w:t>
      </w:r>
      <w:r w:rsidR="00E44CDB">
        <w:rPr>
          <w:sz w:val="24"/>
          <w:szCs w:val="24"/>
        </w:rPr>
        <w:t>s</w:t>
      </w:r>
      <w:r w:rsidR="002133F4" w:rsidRPr="00F32D99">
        <w:rPr>
          <w:sz w:val="24"/>
          <w:szCs w:val="24"/>
        </w:rPr>
        <w:t xml:space="preserve"> (</w:t>
      </w:r>
      <w:r w:rsidRPr="00F32D99">
        <w:rPr>
          <w:sz w:val="24"/>
          <w:szCs w:val="24"/>
        </w:rPr>
        <w:t>"You're great!" "You're an idiot!"</w:t>
      </w:r>
      <w:r w:rsidR="002133F4" w:rsidRPr="00F32D99">
        <w:rPr>
          <w:sz w:val="24"/>
          <w:szCs w:val="24"/>
        </w:rPr>
        <w:t xml:space="preserve">), but it is often </w:t>
      </w:r>
      <w:r w:rsidR="00756B30" w:rsidRPr="00F32D99">
        <w:rPr>
          <w:sz w:val="24"/>
          <w:szCs w:val="24"/>
        </w:rPr>
        <w:t>focused on a thing or person outside</w:t>
      </w:r>
      <w:r w:rsidR="008552D2" w:rsidRPr="00F32D99">
        <w:rPr>
          <w:sz w:val="24"/>
          <w:szCs w:val="24"/>
        </w:rPr>
        <w:t xml:space="preserve">, </w:t>
      </w:r>
      <w:r w:rsidR="001C4C99" w:rsidRPr="00F32D99">
        <w:rPr>
          <w:sz w:val="24"/>
          <w:szCs w:val="24"/>
        </w:rPr>
        <w:t xml:space="preserve">as in a </w:t>
      </w:r>
      <w:r w:rsidR="008552D2" w:rsidRPr="00F32D99">
        <w:rPr>
          <w:sz w:val="24"/>
          <w:szCs w:val="24"/>
        </w:rPr>
        <w:t>joint attentional scene</w:t>
      </w:r>
      <w:r w:rsidR="002133F4" w:rsidRPr="00F32D99">
        <w:rPr>
          <w:sz w:val="24"/>
          <w:szCs w:val="24"/>
        </w:rPr>
        <w:t xml:space="preserve"> (</w:t>
      </w:r>
      <w:r w:rsidRPr="00F32D99">
        <w:rPr>
          <w:sz w:val="24"/>
          <w:szCs w:val="24"/>
        </w:rPr>
        <w:t xml:space="preserve">"Damn </w:t>
      </w:r>
      <w:r w:rsidR="00756B30" w:rsidRPr="00F32D99">
        <w:rPr>
          <w:sz w:val="24"/>
          <w:szCs w:val="24"/>
        </w:rPr>
        <w:t>Fritz!</w:t>
      </w:r>
      <w:r w:rsidRPr="00F32D99">
        <w:rPr>
          <w:sz w:val="24"/>
          <w:szCs w:val="24"/>
        </w:rPr>
        <w:t xml:space="preserve"> </w:t>
      </w:r>
      <w:r w:rsidR="002133F4" w:rsidRPr="00F32D99">
        <w:rPr>
          <w:sz w:val="24"/>
          <w:szCs w:val="24"/>
        </w:rPr>
        <w:t>Why'</w:t>
      </w:r>
      <w:r w:rsidR="00923861" w:rsidRPr="00F32D99">
        <w:rPr>
          <w:sz w:val="24"/>
          <w:szCs w:val="24"/>
        </w:rPr>
        <w:t xml:space="preserve">s </w:t>
      </w:r>
      <w:r w:rsidR="00756B30" w:rsidRPr="00F32D99">
        <w:rPr>
          <w:sz w:val="24"/>
          <w:szCs w:val="24"/>
        </w:rPr>
        <w:t>he</w:t>
      </w:r>
      <w:r w:rsidR="00923861" w:rsidRPr="00F32D99">
        <w:rPr>
          <w:sz w:val="24"/>
          <w:szCs w:val="24"/>
        </w:rPr>
        <w:t xml:space="preserve"> taking so long</w:t>
      </w:r>
      <w:r w:rsidR="00157EFB" w:rsidRPr="00F32D99">
        <w:rPr>
          <w:sz w:val="24"/>
          <w:szCs w:val="24"/>
        </w:rPr>
        <w:t>!?!</w:t>
      </w:r>
      <w:r w:rsidRPr="00F32D99">
        <w:rPr>
          <w:sz w:val="24"/>
          <w:szCs w:val="24"/>
        </w:rPr>
        <w:t>"</w:t>
      </w:r>
      <w:r w:rsidR="002133F4" w:rsidRPr="00F32D99">
        <w:rPr>
          <w:sz w:val="24"/>
          <w:szCs w:val="24"/>
        </w:rPr>
        <w:t>).</w:t>
      </w:r>
      <w:r w:rsidRPr="00F32D99">
        <w:rPr>
          <w:sz w:val="24"/>
          <w:szCs w:val="24"/>
        </w:rPr>
        <w:t xml:space="preserve"> </w:t>
      </w:r>
    </w:p>
    <w:p w14:paraId="665D1F20" w14:textId="77777777" w:rsidR="00A85378" w:rsidRPr="00F32D99" w:rsidRDefault="00002CCE" w:rsidP="004501B7">
      <w:pPr>
        <w:rPr>
          <w:sz w:val="24"/>
          <w:szCs w:val="24"/>
        </w:rPr>
      </w:pPr>
      <w:r w:rsidRPr="00F32D99">
        <w:rPr>
          <w:sz w:val="24"/>
          <w:szCs w:val="24"/>
        </w:rPr>
        <w:lastRenderedPageBreak/>
        <w:t xml:space="preserve">When self-talk proceeds in silence, it is called </w:t>
      </w:r>
      <w:r w:rsidRPr="00F32D99">
        <w:rPr>
          <w:i/>
          <w:iCs/>
          <w:sz w:val="24"/>
          <w:szCs w:val="24"/>
        </w:rPr>
        <w:t>inner speech</w:t>
      </w:r>
      <w:r w:rsidRPr="00F32D99">
        <w:rPr>
          <w:sz w:val="24"/>
          <w:szCs w:val="24"/>
        </w:rPr>
        <w:t xml:space="preserve">. Many have noted its benefits. It is the form that much of our </w:t>
      </w:r>
      <w:r w:rsidRPr="00F32D99">
        <w:rPr>
          <w:iCs/>
          <w:sz w:val="24"/>
          <w:szCs w:val="24"/>
        </w:rPr>
        <w:t>thinking</w:t>
      </w:r>
      <w:r w:rsidRPr="00F32D99">
        <w:rPr>
          <w:sz w:val="24"/>
          <w:szCs w:val="24"/>
        </w:rPr>
        <w:t xml:space="preserve"> takes; it helps us solve problems, control our emotions, and plan; </w:t>
      </w:r>
      <w:r w:rsidR="00AF770C" w:rsidRPr="00F32D99">
        <w:rPr>
          <w:sz w:val="24"/>
          <w:szCs w:val="24"/>
        </w:rPr>
        <w:t xml:space="preserve">some claim </w:t>
      </w:r>
      <w:r w:rsidRPr="00F32D99">
        <w:rPr>
          <w:sz w:val="24"/>
          <w:szCs w:val="24"/>
        </w:rPr>
        <w:t>it is the unifying thread on which we string the varied beads of experience</w:t>
      </w:r>
      <w:r w:rsidR="009F344D" w:rsidRPr="00F32D99">
        <w:rPr>
          <w:sz w:val="24"/>
          <w:szCs w:val="24"/>
        </w:rPr>
        <w:t>, forming a narrative self</w:t>
      </w:r>
      <w:r w:rsidRPr="00F32D99">
        <w:rPr>
          <w:sz w:val="24"/>
          <w:szCs w:val="24"/>
        </w:rPr>
        <w:t xml:space="preserve">. But it </w:t>
      </w:r>
      <w:r w:rsidR="00923861" w:rsidRPr="00F32D99">
        <w:rPr>
          <w:sz w:val="24"/>
          <w:szCs w:val="24"/>
        </w:rPr>
        <w:t>often</w:t>
      </w:r>
      <w:r w:rsidRPr="00F32D99">
        <w:rPr>
          <w:sz w:val="24"/>
          <w:szCs w:val="24"/>
        </w:rPr>
        <w:t xml:space="preserve"> </w:t>
      </w:r>
      <w:r w:rsidR="009F344D" w:rsidRPr="00F32D99">
        <w:rPr>
          <w:sz w:val="24"/>
          <w:szCs w:val="24"/>
        </w:rPr>
        <w:t>degenerates into blather, and precisely a</w:t>
      </w:r>
      <w:r w:rsidR="00EA6E7F" w:rsidRPr="00F32D99">
        <w:rPr>
          <w:sz w:val="24"/>
          <w:szCs w:val="24"/>
        </w:rPr>
        <w:t xml:space="preserve">s </w:t>
      </w:r>
      <w:r w:rsidR="009F344D" w:rsidRPr="00F32D99">
        <w:rPr>
          <w:sz w:val="24"/>
          <w:szCs w:val="24"/>
        </w:rPr>
        <w:t>such</w:t>
      </w:r>
      <w:r w:rsidR="00EA6E7F" w:rsidRPr="00F32D99">
        <w:rPr>
          <w:sz w:val="24"/>
          <w:szCs w:val="24"/>
        </w:rPr>
        <w:t xml:space="preserve"> it</w:t>
      </w:r>
      <w:r w:rsidR="00923861" w:rsidRPr="00F32D99">
        <w:rPr>
          <w:sz w:val="24"/>
          <w:szCs w:val="24"/>
        </w:rPr>
        <w:t xml:space="preserve"> reveals </w:t>
      </w:r>
      <w:r w:rsidR="009F344D" w:rsidRPr="00F32D99">
        <w:rPr>
          <w:sz w:val="24"/>
          <w:szCs w:val="24"/>
        </w:rPr>
        <w:t xml:space="preserve">its most important </w:t>
      </w:r>
      <w:r w:rsidR="00923861" w:rsidRPr="00F32D99">
        <w:rPr>
          <w:sz w:val="24"/>
          <w:szCs w:val="24"/>
        </w:rPr>
        <w:t>function</w:t>
      </w:r>
      <w:r w:rsidR="009F344D" w:rsidRPr="00F32D99">
        <w:rPr>
          <w:sz w:val="24"/>
          <w:szCs w:val="24"/>
        </w:rPr>
        <w:t>:</w:t>
      </w:r>
      <w:r w:rsidR="00923861" w:rsidRPr="00F32D99">
        <w:rPr>
          <w:sz w:val="24"/>
          <w:szCs w:val="24"/>
        </w:rPr>
        <w:t xml:space="preserve"> to keep one present to oneself, or in other words, to </w:t>
      </w:r>
      <w:r w:rsidR="00AF770C" w:rsidRPr="00F32D99">
        <w:rPr>
          <w:sz w:val="24"/>
          <w:szCs w:val="24"/>
        </w:rPr>
        <w:t xml:space="preserve">preserve </w:t>
      </w:r>
      <w:r w:rsidR="004501B7" w:rsidRPr="00F32D99">
        <w:rPr>
          <w:sz w:val="24"/>
          <w:szCs w:val="24"/>
        </w:rPr>
        <w:t>awareness</w:t>
      </w:r>
      <w:r w:rsidR="00AF770C" w:rsidRPr="00F32D99">
        <w:rPr>
          <w:sz w:val="24"/>
          <w:szCs w:val="24"/>
        </w:rPr>
        <w:t xml:space="preserve"> of one's own existence</w:t>
      </w:r>
      <w:r w:rsidR="00923861" w:rsidRPr="00F32D99">
        <w:rPr>
          <w:sz w:val="24"/>
          <w:szCs w:val="24"/>
        </w:rPr>
        <w:t xml:space="preserve">. </w:t>
      </w:r>
      <w:r w:rsidR="000875C8" w:rsidRPr="00F32D99">
        <w:rPr>
          <w:sz w:val="24"/>
          <w:szCs w:val="24"/>
        </w:rPr>
        <w:t xml:space="preserve">The </w:t>
      </w:r>
      <w:r w:rsidR="009F344D" w:rsidRPr="00F32D99">
        <w:rPr>
          <w:sz w:val="24"/>
          <w:szCs w:val="24"/>
        </w:rPr>
        <w:t>innermost</w:t>
      </w:r>
      <w:r w:rsidR="00923861" w:rsidRPr="00F32D99">
        <w:rPr>
          <w:sz w:val="24"/>
          <w:szCs w:val="24"/>
        </w:rPr>
        <w:t xml:space="preserve"> meaning of self-talk </w:t>
      </w:r>
      <w:r w:rsidR="00EA6E7F" w:rsidRPr="00F32D99">
        <w:rPr>
          <w:sz w:val="24"/>
          <w:szCs w:val="24"/>
        </w:rPr>
        <w:t>is</w:t>
      </w:r>
      <w:r w:rsidR="009F344D" w:rsidRPr="00F32D99">
        <w:rPr>
          <w:sz w:val="24"/>
          <w:szCs w:val="24"/>
        </w:rPr>
        <w:t xml:space="preserve"> always</w:t>
      </w:r>
      <w:r w:rsidR="00923861" w:rsidRPr="00F32D99">
        <w:rPr>
          <w:sz w:val="24"/>
          <w:szCs w:val="24"/>
        </w:rPr>
        <w:t xml:space="preserve"> </w:t>
      </w:r>
      <w:r w:rsidR="00EA6E7F" w:rsidRPr="00F32D99">
        <w:rPr>
          <w:sz w:val="24"/>
          <w:szCs w:val="24"/>
        </w:rPr>
        <w:t>"</w:t>
      </w:r>
      <w:r w:rsidR="00EA6E7F" w:rsidRPr="00F32D99">
        <w:rPr>
          <w:i/>
          <w:iCs/>
          <w:sz w:val="24"/>
          <w:szCs w:val="24"/>
        </w:rPr>
        <w:t>You</w:t>
      </w:r>
      <w:r w:rsidR="007D6763" w:rsidRPr="00F32D99">
        <w:rPr>
          <w:i/>
          <w:iCs/>
          <w:sz w:val="24"/>
          <w:szCs w:val="24"/>
        </w:rPr>
        <w:t>!</w:t>
      </w:r>
      <w:r w:rsidR="00CE10D9" w:rsidRPr="00F32D99">
        <w:rPr>
          <w:i/>
          <w:iCs/>
          <w:sz w:val="24"/>
          <w:szCs w:val="24"/>
        </w:rPr>
        <w:t>"</w:t>
      </w:r>
      <w:r w:rsidR="00372B0A" w:rsidRPr="00F32D99">
        <w:rPr>
          <w:i/>
          <w:iCs/>
          <w:sz w:val="24"/>
          <w:szCs w:val="24"/>
        </w:rPr>
        <w:t xml:space="preserve"> </w:t>
      </w:r>
      <w:r w:rsidR="00372B0A" w:rsidRPr="00F32D99">
        <w:rPr>
          <w:sz w:val="24"/>
          <w:szCs w:val="24"/>
        </w:rPr>
        <w:t xml:space="preserve">followed by </w:t>
      </w:r>
      <w:r w:rsidR="00CE10D9" w:rsidRPr="00F32D99">
        <w:rPr>
          <w:i/>
          <w:iCs/>
          <w:sz w:val="24"/>
          <w:szCs w:val="24"/>
        </w:rPr>
        <w:t>"</w:t>
      </w:r>
      <w:r w:rsidR="007D6763" w:rsidRPr="00F32D99">
        <w:rPr>
          <w:i/>
          <w:iCs/>
          <w:sz w:val="24"/>
          <w:szCs w:val="24"/>
        </w:rPr>
        <w:t>Y</w:t>
      </w:r>
      <w:r w:rsidR="00EA6E7F" w:rsidRPr="00F32D99">
        <w:rPr>
          <w:i/>
          <w:iCs/>
          <w:sz w:val="24"/>
          <w:szCs w:val="24"/>
        </w:rPr>
        <w:t>ou</w:t>
      </w:r>
      <w:r w:rsidR="007D6763" w:rsidRPr="00F32D99">
        <w:rPr>
          <w:i/>
          <w:iCs/>
          <w:sz w:val="24"/>
          <w:szCs w:val="24"/>
        </w:rPr>
        <w:t>!</w:t>
      </w:r>
      <w:r w:rsidR="00CE10D9" w:rsidRPr="00F32D99">
        <w:rPr>
          <w:i/>
          <w:iCs/>
          <w:sz w:val="24"/>
          <w:szCs w:val="24"/>
        </w:rPr>
        <w:t>"</w:t>
      </w:r>
      <w:r w:rsidR="00372B0A" w:rsidRPr="00F32D99">
        <w:rPr>
          <w:i/>
          <w:iCs/>
          <w:sz w:val="24"/>
          <w:szCs w:val="24"/>
        </w:rPr>
        <w:t xml:space="preserve"> </w:t>
      </w:r>
      <w:r w:rsidR="00372B0A" w:rsidRPr="00F32D99">
        <w:rPr>
          <w:sz w:val="24"/>
          <w:szCs w:val="24"/>
        </w:rPr>
        <w:t>and then</w:t>
      </w:r>
      <w:r w:rsidR="00372B0A" w:rsidRPr="00F32D99">
        <w:rPr>
          <w:i/>
          <w:iCs/>
          <w:sz w:val="24"/>
          <w:szCs w:val="24"/>
        </w:rPr>
        <w:t xml:space="preserve"> </w:t>
      </w:r>
      <w:r w:rsidR="00CE10D9" w:rsidRPr="00F32D99">
        <w:rPr>
          <w:i/>
          <w:iCs/>
          <w:sz w:val="24"/>
          <w:szCs w:val="24"/>
        </w:rPr>
        <w:t>"</w:t>
      </w:r>
      <w:r w:rsidR="007D6763" w:rsidRPr="00F32D99">
        <w:rPr>
          <w:i/>
          <w:iCs/>
          <w:sz w:val="24"/>
          <w:szCs w:val="24"/>
        </w:rPr>
        <w:t>Y</w:t>
      </w:r>
      <w:r w:rsidR="00EA6E7F" w:rsidRPr="00F32D99">
        <w:rPr>
          <w:i/>
          <w:iCs/>
          <w:sz w:val="24"/>
          <w:szCs w:val="24"/>
        </w:rPr>
        <w:t>ou</w:t>
      </w:r>
      <w:r w:rsidR="007D6763" w:rsidRPr="00F32D99">
        <w:rPr>
          <w:i/>
          <w:iCs/>
          <w:sz w:val="24"/>
          <w:szCs w:val="24"/>
        </w:rPr>
        <w:t>!</w:t>
      </w:r>
      <w:r w:rsidR="00EA6E7F" w:rsidRPr="00F32D99">
        <w:rPr>
          <w:sz w:val="24"/>
          <w:szCs w:val="24"/>
        </w:rPr>
        <w:t>"</w:t>
      </w:r>
      <w:r w:rsidR="00372B0A" w:rsidRPr="00F32D99">
        <w:rPr>
          <w:sz w:val="24"/>
          <w:szCs w:val="24"/>
        </w:rPr>
        <w:t xml:space="preserve"> again.</w:t>
      </w:r>
      <w:r w:rsidR="00EA6E7F" w:rsidRPr="00F32D99">
        <w:rPr>
          <w:sz w:val="24"/>
          <w:szCs w:val="24"/>
        </w:rPr>
        <w:t xml:space="preserve"> </w:t>
      </w:r>
    </w:p>
    <w:p w14:paraId="1D800850" w14:textId="77777777" w:rsidR="00EA6E7F" w:rsidRPr="00F32D99" w:rsidRDefault="00EA6E7F" w:rsidP="00C36FFA">
      <w:pPr>
        <w:rPr>
          <w:sz w:val="24"/>
          <w:szCs w:val="24"/>
        </w:rPr>
      </w:pPr>
    </w:p>
    <w:p w14:paraId="53CB97F0" w14:textId="77777777" w:rsidR="00A85378" w:rsidRPr="00F32D99" w:rsidRDefault="00A85378" w:rsidP="007D6763">
      <w:pPr>
        <w:ind w:left="720" w:firstLine="0"/>
        <w:rPr>
          <w:sz w:val="24"/>
          <w:szCs w:val="24"/>
        </w:rPr>
      </w:pPr>
      <w:r w:rsidRPr="00F32D99">
        <w:rPr>
          <w:sz w:val="24"/>
          <w:szCs w:val="24"/>
        </w:rPr>
        <w:t xml:space="preserve">We are a gabby species. The urge to talk to ourselves is remarkably compelling, as we can easily see by trying to </w:t>
      </w:r>
      <w:r w:rsidRPr="00F32D99">
        <w:rPr>
          <w:i/>
          <w:sz w:val="24"/>
          <w:szCs w:val="24"/>
        </w:rPr>
        <w:t>stop</w:t>
      </w:r>
      <w:r w:rsidRPr="00F32D99">
        <w:rPr>
          <w:sz w:val="24"/>
          <w:szCs w:val="24"/>
        </w:rPr>
        <w:t xml:space="preserve"> the inner voice </w:t>
      </w:r>
      <w:proofErr w:type="gramStart"/>
      <w:r w:rsidRPr="00F32D99">
        <w:rPr>
          <w:sz w:val="24"/>
          <w:szCs w:val="24"/>
        </w:rPr>
        <w:t>as long as</w:t>
      </w:r>
      <w:proofErr w:type="gramEnd"/>
      <w:r w:rsidRPr="00F32D99">
        <w:rPr>
          <w:sz w:val="24"/>
          <w:szCs w:val="24"/>
        </w:rPr>
        <w:t xml:space="preserve"> possible. My limit for self-imposed inner silence seems to be about five seconds. (</w:t>
      </w:r>
      <w:proofErr w:type="spellStart"/>
      <w:r w:rsidRPr="00F32D99">
        <w:rPr>
          <w:sz w:val="24"/>
          <w:szCs w:val="24"/>
        </w:rPr>
        <w:t>Baars</w:t>
      </w:r>
      <w:proofErr w:type="spellEnd"/>
      <w:r w:rsidRPr="00F32D99">
        <w:rPr>
          <w:sz w:val="24"/>
          <w:szCs w:val="24"/>
        </w:rPr>
        <w:t xml:space="preserve"> 1</w:t>
      </w:r>
      <w:r w:rsidR="00B71677" w:rsidRPr="00F32D99">
        <w:rPr>
          <w:sz w:val="24"/>
          <w:szCs w:val="24"/>
        </w:rPr>
        <w:t>997: 75)</w:t>
      </w:r>
    </w:p>
    <w:p w14:paraId="4490B8D7" w14:textId="77777777" w:rsidR="00F64279" w:rsidRPr="00F32D99" w:rsidRDefault="00F64279" w:rsidP="00C36FFA">
      <w:pPr>
        <w:rPr>
          <w:sz w:val="24"/>
          <w:szCs w:val="24"/>
        </w:rPr>
      </w:pPr>
    </w:p>
    <w:p w14:paraId="7F0FE419" w14:textId="77777777" w:rsidR="000A2CDA" w:rsidRPr="00F32D99" w:rsidRDefault="009F344D" w:rsidP="007B7764">
      <w:pPr>
        <w:rPr>
          <w:sz w:val="24"/>
          <w:szCs w:val="24"/>
        </w:rPr>
      </w:pPr>
      <w:r w:rsidRPr="00F32D99">
        <w:rPr>
          <w:sz w:val="24"/>
          <w:szCs w:val="24"/>
        </w:rPr>
        <w:t>Taking</w:t>
      </w:r>
      <w:r w:rsidR="00EB4004" w:rsidRPr="00F32D99">
        <w:rPr>
          <w:sz w:val="24"/>
          <w:szCs w:val="24"/>
        </w:rPr>
        <w:t xml:space="preserve"> stock so far: When Emily </w:t>
      </w:r>
      <w:r w:rsidR="007833EE" w:rsidRPr="00F32D99">
        <w:rPr>
          <w:sz w:val="24"/>
          <w:szCs w:val="24"/>
        </w:rPr>
        <w:t>adopts</w:t>
      </w:r>
      <w:r w:rsidR="00EB4004" w:rsidRPr="00F32D99">
        <w:rPr>
          <w:sz w:val="24"/>
          <w:szCs w:val="24"/>
        </w:rPr>
        <w:t xml:space="preserve"> the vocal attributes of her father, repeating "Big kids like Emmy don't cry," she is playing him toward herself. I claim that such play</w:t>
      </w:r>
      <w:r w:rsidR="007B4122" w:rsidRPr="00F32D99">
        <w:rPr>
          <w:sz w:val="24"/>
          <w:szCs w:val="24"/>
        </w:rPr>
        <w:t xml:space="preserve"> becomes a ruling force in life. The You-I event is internalized, and</w:t>
      </w:r>
      <w:r w:rsidR="00EB4004" w:rsidRPr="00F32D99">
        <w:rPr>
          <w:sz w:val="24"/>
          <w:szCs w:val="24"/>
        </w:rPr>
        <w:t xml:space="preserve"> one appears to oneself as ontologically self-sufficient. </w:t>
      </w:r>
      <w:r w:rsidRPr="00F32D99">
        <w:rPr>
          <w:sz w:val="24"/>
          <w:szCs w:val="24"/>
        </w:rPr>
        <w:t>Moreover</w:t>
      </w:r>
      <w:r w:rsidR="00BE260D" w:rsidRPr="00F32D99">
        <w:rPr>
          <w:sz w:val="24"/>
          <w:szCs w:val="24"/>
        </w:rPr>
        <w:t xml:space="preserve">, </w:t>
      </w:r>
      <w:r w:rsidR="009959C8" w:rsidRPr="00F32D99">
        <w:rPr>
          <w:sz w:val="24"/>
          <w:szCs w:val="24"/>
        </w:rPr>
        <w:t xml:space="preserve">just as self-talk </w:t>
      </w:r>
      <w:r w:rsidR="007B4122" w:rsidRPr="00F32D99">
        <w:rPr>
          <w:sz w:val="24"/>
          <w:szCs w:val="24"/>
        </w:rPr>
        <w:t>is enabled by the fact that one h</w:t>
      </w:r>
      <w:r w:rsidR="009959C8" w:rsidRPr="00F32D99">
        <w:rPr>
          <w:sz w:val="24"/>
          <w:szCs w:val="24"/>
        </w:rPr>
        <w:t>ear</w:t>
      </w:r>
      <w:r w:rsidR="007B4122" w:rsidRPr="00F32D99">
        <w:rPr>
          <w:sz w:val="24"/>
          <w:szCs w:val="24"/>
        </w:rPr>
        <w:t>s</w:t>
      </w:r>
      <w:r w:rsidR="009959C8" w:rsidRPr="00F32D99">
        <w:rPr>
          <w:sz w:val="24"/>
          <w:szCs w:val="24"/>
        </w:rPr>
        <w:t xml:space="preserve"> oneself talking, so</w:t>
      </w:r>
      <w:r w:rsidR="007B4122" w:rsidRPr="00F32D99">
        <w:rPr>
          <w:sz w:val="24"/>
          <w:szCs w:val="24"/>
        </w:rPr>
        <w:t>, by an act of attention,</w:t>
      </w:r>
      <w:r w:rsidR="009959C8" w:rsidRPr="00F32D99">
        <w:rPr>
          <w:sz w:val="24"/>
          <w:szCs w:val="24"/>
        </w:rPr>
        <w:t xml:space="preserve"> one </w:t>
      </w:r>
      <w:r w:rsidR="007B4122" w:rsidRPr="00F32D99">
        <w:rPr>
          <w:sz w:val="24"/>
          <w:szCs w:val="24"/>
        </w:rPr>
        <w:t xml:space="preserve">can </w:t>
      </w:r>
      <w:r w:rsidR="009959C8" w:rsidRPr="00F32D99">
        <w:rPr>
          <w:sz w:val="24"/>
          <w:szCs w:val="24"/>
        </w:rPr>
        <w:t xml:space="preserve">hear </w:t>
      </w:r>
      <w:r w:rsidR="007B4122" w:rsidRPr="00F32D99">
        <w:rPr>
          <w:sz w:val="24"/>
          <w:szCs w:val="24"/>
        </w:rPr>
        <w:t>one's own self-talk</w:t>
      </w:r>
      <w:r w:rsidR="00C87813" w:rsidRPr="00F32D99">
        <w:rPr>
          <w:sz w:val="24"/>
          <w:szCs w:val="24"/>
        </w:rPr>
        <w:t xml:space="preserve">. The result, I suggest, is what </w:t>
      </w:r>
      <w:r w:rsidR="004501B7" w:rsidRPr="00F32D99">
        <w:rPr>
          <w:sz w:val="24"/>
          <w:szCs w:val="24"/>
        </w:rPr>
        <w:t xml:space="preserve">Descartes reported as </w:t>
      </w:r>
      <w:r w:rsidR="00FB4846" w:rsidRPr="00F32D99">
        <w:rPr>
          <w:sz w:val="24"/>
          <w:szCs w:val="24"/>
        </w:rPr>
        <w:t>"</w:t>
      </w:r>
      <w:r w:rsidR="00FB4846" w:rsidRPr="00F32D99">
        <w:rPr>
          <w:i/>
          <w:sz w:val="24"/>
          <w:szCs w:val="24"/>
        </w:rPr>
        <w:t>Cogito</w:t>
      </w:r>
      <w:r w:rsidR="00D034D7" w:rsidRPr="00F32D99">
        <w:rPr>
          <w:i/>
          <w:iCs/>
          <w:sz w:val="24"/>
          <w:szCs w:val="24"/>
        </w:rPr>
        <w:t>!</w:t>
      </w:r>
      <w:r w:rsidR="00FB4846" w:rsidRPr="00F32D99">
        <w:rPr>
          <w:sz w:val="24"/>
          <w:szCs w:val="24"/>
        </w:rPr>
        <w:t>"</w:t>
      </w:r>
      <w:r w:rsidR="00C87813" w:rsidRPr="00F32D99">
        <w:rPr>
          <w:sz w:val="24"/>
          <w:szCs w:val="24"/>
        </w:rPr>
        <w:t xml:space="preserve"> </w:t>
      </w:r>
      <w:r w:rsidR="004013DC" w:rsidRPr="00F32D99">
        <w:rPr>
          <w:sz w:val="24"/>
          <w:szCs w:val="24"/>
        </w:rPr>
        <w:t xml:space="preserve">The hearer of self-talk </w:t>
      </w:r>
      <w:r w:rsidR="007B7764" w:rsidRPr="00F32D99">
        <w:rPr>
          <w:sz w:val="24"/>
          <w:szCs w:val="24"/>
        </w:rPr>
        <w:t>can himself come into a thinker's ken as a pure,</w:t>
      </w:r>
      <w:r w:rsidR="004013DC" w:rsidRPr="00F32D99">
        <w:rPr>
          <w:sz w:val="24"/>
          <w:szCs w:val="24"/>
        </w:rPr>
        <w:t xml:space="preserve"> absolute</w:t>
      </w:r>
      <w:r w:rsidR="007B7764" w:rsidRPr="00F32D99">
        <w:rPr>
          <w:sz w:val="24"/>
          <w:szCs w:val="24"/>
        </w:rPr>
        <w:t>,</w:t>
      </w:r>
      <w:r w:rsidR="004013DC" w:rsidRPr="00F32D99">
        <w:rPr>
          <w:sz w:val="24"/>
          <w:szCs w:val="24"/>
        </w:rPr>
        <w:t xml:space="preserve"> or transcendental ego.</w:t>
      </w:r>
      <w:r w:rsidR="003C4B3F" w:rsidRPr="00F32D99">
        <w:rPr>
          <w:rStyle w:val="FootnoteReference"/>
          <w:sz w:val="24"/>
          <w:szCs w:val="24"/>
        </w:rPr>
        <w:footnoteReference w:id="11"/>
      </w:r>
      <w:r w:rsidR="004013DC" w:rsidRPr="00F32D99">
        <w:rPr>
          <w:sz w:val="24"/>
          <w:szCs w:val="24"/>
        </w:rPr>
        <w:t xml:space="preserve"> </w:t>
      </w:r>
      <w:r w:rsidR="00FB4846" w:rsidRPr="00F32D99">
        <w:rPr>
          <w:sz w:val="24"/>
          <w:szCs w:val="24"/>
        </w:rPr>
        <w:t xml:space="preserve">  </w:t>
      </w:r>
    </w:p>
    <w:p w14:paraId="1FAE84AD" w14:textId="77777777" w:rsidR="00386409" w:rsidRPr="00F32D99" w:rsidRDefault="00690E33" w:rsidP="001A73A6">
      <w:pPr>
        <w:rPr>
          <w:sz w:val="24"/>
          <w:szCs w:val="24"/>
        </w:rPr>
      </w:pPr>
      <w:r w:rsidRPr="00F32D99">
        <w:rPr>
          <w:sz w:val="24"/>
          <w:szCs w:val="24"/>
        </w:rPr>
        <w:lastRenderedPageBreak/>
        <w:t xml:space="preserve">An objection arises: </w:t>
      </w:r>
      <w:r w:rsidR="001A73A6" w:rsidRPr="00F32D99">
        <w:rPr>
          <w:sz w:val="24"/>
          <w:szCs w:val="24"/>
        </w:rPr>
        <w:t>"</w:t>
      </w:r>
      <w:r w:rsidRPr="00F32D99">
        <w:rPr>
          <w:sz w:val="24"/>
          <w:szCs w:val="24"/>
        </w:rPr>
        <w:t>T</w:t>
      </w:r>
      <w:r w:rsidR="00DF3BC2" w:rsidRPr="00F32D99">
        <w:rPr>
          <w:sz w:val="24"/>
          <w:szCs w:val="24"/>
        </w:rPr>
        <w:t xml:space="preserve">he </w:t>
      </w:r>
      <w:r w:rsidR="00F353D5" w:rsidRPr="00F32D99">
        <w:rPr>
          <w:sz w:val="24"/>
          <w:szCs w:val="24"/>
        </w:rPr>
        <w:t xml:space="preserve">frequency </w:t>
      </w:r>
      <w:r w:rsidR="00DF3BC2" w:rsidRPr="00F32D99">
        <w:rPr>
          <w:sz w:val="24"/>
          <w:szCs w:val="24"/>
        </w:rPr>
        <w:t xml:space="preserve">of inner speech </w:t>
      </w:r>
      <w:r w:rsidR="00386409" w:rsidRPr="00F32D99">
        <w:rPr>
          <w:sz w:val="24"/>
          <w:szCs w:val="24"/>
        </w:rPr>
        <w:t>var</w:t>
      </w:r>
      <w:r w:rsidR="00F348F1" w:rsidRPr="00F32D99">
        <w:rPr>
          <w:sz w:val="24"/>
          <w:szCs w:val="24"/>
        </w:rPr>
        <w:t>ies</w:t>
      </w:r>
      <w:r w:rsidR="00386409" w:rsidRPr="00F32D99">
        <w:rPr>
          <w:sz w:val="24"/>
          <w:szCs w:val="24"/>
        </w:rPr>
        <w:t xml:space="preserve"> </w:t>
      </w:r>
      <w:r w:rsidR="00F353D5" w:rsidRPr="00F32D99">
        <w:rPr>
          <w:sz w:val="24"/>
          <w:szCs w:val="24"/>
        </w:rPr>
        <w:t>widely</w:t>
      </w:r>
      <w:r w:rsidR="00DF3BC2" w:rsidRPr="00F32D99">
        <w:rPr>
          <w:sz w:val="24"/>
          <w:szCs w:val="24"/>
        </w:rPr>
        <w:t xml:space="preserve"> </w:t>
      </w:r>
      <w:r w:rsidR="00386409" w:rsidRPr="00F32D99">
        <w:rPr>
          <w:sz w:val="24"/>
          <w:szCs w:val="24"/>
        </w:rPr>
        <w:t>among adults</w:t>
      </w:r>
      <w:r w:rsidR="008B452A" w:rsidRPr="00F32D99">
        <w:rPr>
          <w:sz w:val="24"/>
          <w:szCs w:val="24"/>
        </w:rPr>
        <w:t xml:space="preserve"> (Hurlburt et al. 2013)</w:t>
      </w:r>
      <w:r w:rsidR="00386409" w:rsidRPr="00F32D99">
        <w:rPr>
          <w:sz w:val="24"/>
          <w:szCs w:val="24"/>
        </w:rPr>
        <w:t xml:space="preserve">. </w:t>
      </w:r>
      <w:r w:rsidR="001A73A6" w:rsidRPr="00F32D99">
        <w:rPr>
          <w:sz w:val="24"/>
          <w:szCs w:val="24"/>
        </w:rPr>
        <w:t>H</w:t>
      </w:r>
      <w:r w:rsidR="00C42B93" w:rsidRPr="00F32D99">
        <w:rPr>
          <w:sz w:val="24"/>
          <w:szCs w:val="24"/>
        </w:rPr>
        <w:t xml:space="preserve">ow </w:t>
      </w:r>
      <w:r w:rsidR="001A73A6" w:rsidRPr="00F32D99">
        <w:rPr>
          <w:sz w:val="24"/>
          <w:szCs w:val="24"/>
        </w:rPr>
        <w:t>do you</w:t>
      </w:r>
      <w:r w:rsidR="00C42B93" w:rsidRPr="00F32D99">
        <w:rPr>
          <w:sz w:val="24"/>
          <w:szCs w:val="24"/>
        </w:rPr>
        <w:t xml:space="preserve"> explain the fact that </w:t>
      </w:r>
      <w:r w:rsidR="00BE260D" w:rsidRPr="00F32D99">
        <w:rPr>
          <w:sz w:val="24"/>
          <w:szCs w:val="24"/>
        </w:rPr>
        <w:t xml:space="preserve">we </w:t>
      </w:r>
      <w:r w:rsidR="001A73A6" w:rsidRPr="00F32D99">
        <w:rPr>
          <w:sz w:val="24"/>
          <w:szCs w:val="24"/>
        </w:rPr>
        <w:t>remain</w:t>
      </w:r>
      <w:r w:rsidR="008B452A" w:rsidRPr="00F32D99">
        <w:rPr>
          <w:sz w:val="24"/>
          <w:szCs w:val="24"/>
        </w:rPr>
        <w:t xml:space="preserve"> self-aware</w:t>
      </w:r>
      <w:r w:rsidR="00BE260D" w:rsidRPr="00F32D99">
        <w:rPr>
          <w:sz w:val="24"/>
          <w:szCs w:val="24"/>
        </w:rPr>
        <w:t xml:space="preserve"> during stretches when we </w:t>
      </w:r>
      <w:r w:rsidR="001A73A6" w:rsidRPr="00F32D99">
        <w:rPr>
          <w:sz w:val="24"/>
          <w:szCs w:val="24"/>
        </w:rPr>
        <w:t>do not</w:t>
      </w:r>
      <w:r w:rsidR="00BE260D" w:rsidRPr="00F32D99">
        <w:rPr>
          <w:sz w:val="24"/>
          <w:szCs w:val="24"/>
        </w:rPr>
        <w:t xml:space="preserve"> talk with ourselves</w:t>
      </w:r>
      <w:r w:rsidR="00C42B93" w:rsidRPr="00F32D99">
        <w:rPr>
          <w:sz w:val="24"/>
          <w:szCs w:val="24"/>
        </w:rPr>
        <w:t>?</w:t>
      </w:r>
      <w:r w:rsidR="001A73A6" w:rsidRPr="00F32D99">
        <w:rPr>
          <w:sz w:val="24"/>
          <w:szCs w:val="24"/>
        </w:rPr>
        <w:t>"</w:t>
      </w:r>
      <w:r w:rsidR="00DF3BC2" w:rsidRPr="00F32D99">
        <w:rPr>
          <w:sz w:val="24"/>
          <w:szCs w:val="24"/>
        </w:rPr>
        <w:t xml:space="preserve"> </w:t>
      </w:r>
      <w:r w:rsidR="00386409" w:rsidRPr="00F32D99">
        <w:rPr>
          <w:sz w:val="24"/>
          <w:szCs w:val="24"/>
        </w:rPr>
        <w:t xml:space="preserve">     </w:t>
      </w:r>
    </w:p>
    <w:p w14:paraId="0524A26A" w14:textId="77777777" w:rsidR="00986582" w:rsidRPr="00F32D99" w:rsidRDefault="00E03B26" w:rsidP="00563225">
      <w:pPr>
        <w:rPr>
          <w:sz w:val="24"/>
          <w:szCs w:val="24"/>
        </w:rPr>
      </w:pPr>
      <w:r w:rsidRPr="00F32D99">
        <w:rPr>
          <w:sz w:val="24"/>
          <w:szCs w:val="24"/>
        </w:rPr>
        <w:t xml:space="preserve">I make </w:t>
      </w:r>
      <w:r w:rsidR="00AB2722" w:rsidRPr="00F32D99">
        <w:rPr>
          <w:sz w:val="24"/>
          <w:szCs w:val="24"/>
        </w:rPr>
        <w:t>one</w:t>
      </w:r>
      <w:r w:rsidRPr="00F32D99">
        <w:rPr>
          <w:sz w:val="24"/>
          <w:szCs w:val="24"/>
        </w:rPr>
        <w:t xml:space="preserve"> point in answer</w:t>
      </w:r>
      <w:r w:rsidR="00AB2722" w:rsidRPr="00F32D99">
        <w:rPr>
          <w:sz w:val="24"/>
          <w:szCs w:val="24"/>
        </w:rPr>
        <w:t xml:space="preserve"> and allude to a second</w:t>
      </w:r>
      <w:r w:rsidRPr="00F32D99">
        <w:rPr>
          <w:sz w:val="24"/>
          <w:szCs w:val="24"/>
        </w:rPr>
        <w:t xml:space="preserve">. </w:t>
      </w:r>
      <w:r w:rsidR="002E6B8C" w:rsidRPr="00F32D99">
        <w:rPr>
          <w:sz w:val="24"/>
          <w:szCs w:val="24"/>
        </w:rPr>
        <w:t>First</w:t>
      </w:r>
      <w:r w:rsidR="001B116F" w:rsidRPr="00F32D99">
        <w:rPr>
          <w:sz w:val="24"/>
          <w:szCs w:val="24"/>
        </w:rPr>
        <w:t>ly</w:t>
      </w:r>
      <w:r w:rsidR="002E6B8C" w:rsidRPr="00F32D99">
        <w:rPr>
          <w:sz w:val="24"/>
          <w:szCs w:val="24"/>
        </w:rPr>
        <w:t xml:space="preserve">, </w:t>
      </w:r>
      <w:r w:rsidR="00C64C65" w:rsidRPr="00F32D99">
        <w:rPr>
          <w:sz w:val="24"/>
          <w:szCs w:val="24"/>
        </w:rPr>
        <w:t>one identif</w:t>
      </w:r>
      <w:r w:rsidR="00AE2B03" w:rsidRPr="00F32D99">
        <w:rPr>
          <w:sz w:val="24"/>
          <w:szCs w:val="24"/>
        </w:rPr>
        <w:t>ies not</w:t>
      </w:r>
      <w:r w:rsidR="00C64C65" w:rsidRPr="00F32D99">
        <w:rPr>
          <w:sz w:val="24"/>
          <w:szCs w:val="24"/>
        </w:rPr>
        <w:t xml:space="preserve"> just with a voice but </w:t>
      </w:r>
      <w:r w:rsidR="00AE2B03" w:rsidRPr="00F32D99">
        <w:rPr>
          <w:sz w:val="24"/>
          <w:szCs w:val="24"/>
        </w:rPr>
        <w:t xml:space="preserve">with </w:t>
      </w:r>
      <w:r w:rsidR="00C64C65" w:rsidRPr="00F32D99">
        <w:rPr>
          <w:sz w:val="24"/>
          <w:szCs w:val="24"/>
        </w:rPr>
        <w:t xml:space="preserve">a </w:t>
      </w:r>
      <w:r w:rsidR="002E6B8C" w:rsidRPr="00F32D99">
        <w:rPr>
          <w:sz w:val="24"/>
          <w:szCs w:val="24"/>
        </w:rPr>
        <w:t xml:space="preserve">person. </w:t>
      </w:r>
      <w:r w:rsidR="003A3837" w:rsidRPr="00F32D99">
        <w:rPr>
          <w:sz w:val="24"/>
          <w:szCs w:val="24"/>
        </w:rPr>
        <w:t>"Ultimately a heard voice is something that communicates, and an entity that communicates can be represented separately from its actual utterances</w:t>
      </w:r>
      <w:r w:rsidR="001F6AB7" w:rsidRPr="00F32D99">
        <w:rPr>
          <w:sz w:val="24"/>
          <w:szCs w:val="24"/>
        </w:rPr>
        <w:t xml:space="preserve">" (Fernyhough 2016: </w:t>
      </w:r>
      <w:r w:rsidR="009E71EF" w:rsidRPr="00F32D99">
        <w:rPr>
          <w:sz w:val="24"/>
          <w:szCs w:val="24"/>
        </w:rPr>
        <w:t>L</w:t>
      </w:r>
      <w:r w:rsidR="004B2B9C" w:rsidRPr="00F32D99">
        <w:rPr>
          <w:sz w:val="24"/>
          <w:szCs w:val="24"/>
        </w:rPr>
        <w:t>ocation 3224</w:t>
      </w:r>
      <w:r w:rsidR="003A3837" w:rsidRPr="00F32D99">
        <w:rPr>
          <w:sz w:val="24"/>
          <w:szCs w:val="24"/>
        </w:rPr>
        <w:t xml:space="preserve">). </w:t>
      </w:r>
      <w:r w:rsidR="000913B8" w:rsidRPr="00F32D99">
        <w:rPr>
          <w:sz w:val="24"/>
          <w:szCs w:val="24"/>
        </w:rPr>
        <w:t xml:space="preserve">When one has long played various others toward oneself, one may </w:t>
      </w:r>
      <w:r w:rsidR="00537982" w:rsidRPr="00F32D99">
        <w:rPr>
          <w:sz w:val="24"/>
          <w:szCs w:val="24"/>
        </w:rPr>
        <w:t>sense</w:t>
      </w:r>
      <w:r w:rsidR="000913B8" w:rsidRPr="00F32D99">
        <w:rPr>
          <w:sz w:val="24"/>
          <w:szCs w:val="24"/>
        </w:rPr>
        <w:t xml:space="preserve"> the</w:t>
      </w:r>
      <w:r w:rsidR="003A3837" w:rsidRPr="00F32D99">
        <w:rPr>
          <w:sz w:val="24"/>
          <w:szCs w:val="24"/>
        </w:rPr>
        <w:t>ir</w:t>
      </w:r>
      <w:r w:rsidR="000913B8" w:rsidRPr="00F32D99">
        <w:rPr>
          <w:sz w:val="24"/>
          <w:szCs w:val="24"/>
        </w:rPr>
        <w:t xml:space="preserve"> attending presence</w:t>
      </w:r>
      <w:r w:rsidR="003A3837" w:rsidRPr="00F32D99">
        <w:rPr>
          <w:sz w:val="24"/>
          <w:szCs w:val="24"/>
        </w:rPr>
        <w:t xml:space="preserve">s </w:t>
      </w:r>
      <w:r w:rsidR="000913B8" w:rsidRPr="00F32D99">
        <w:rPr>
          <w:sz w:val="24"/>
          <w:szCs w:val="24"/>
        </w:rPr>
        <w:t xml:space="preserve">even when no inner speech is underway </w:t>
      </w:r>
      <w:r w:rsidR="00AE166B" w:rsidRPr="00F32D99">
        <w:rPr>
          <w:sz w:val="24"/>
          <w:szCs w:val="24"/>
        </w:rPr>
        <w:t>(</w:t>
      </w:r>
      <w:r w:rsidR="00563225" w:rsidRPr="00F32D99">
        <w:rPr>
          <w:sz w:val="24"/>
          <w:szCs w:val="24"/>
        </w:rPr>
        <w:t>Baldwin and Holmes 1987</w:t>
      </w:r>
      <w:r w:rsidR="00563225">
        <w:rPr>
          <w:sz w:val="24"/>
          <w:szCs w:val="24"/>
        </w:rPr>
        <w:t xml:space="preserve">; </w:t>
      </w:r>
      <w:r w:rsidR="001A73A6" w:rsidRPr="00F32D99">
        <w:rPr>
          <w:sz w:val="24"/>
          <w:szCs w:val="24"/>
        </w:rPr>
        <w:t xml:space="preserve">Fernyhough </w:t>
      </w:r>
      <w:r w:rsidR="00A173CB" w:rsidRPr="00F32D99">
        <w:rPr>
          <w:sz w:val="24"/>
          <w:szCs w:val="24"/>
        </w:rPr>
        <w:t>2016: Locations 3078–3089</w:t>
      </w:r>
      <w:r w:rsidR="00563225">
        <w:rPr>
          <w:sz w:val="24"/>
          <w:szCs w:val="24"/>
        </w:rPr>
        <w:t xml:space="preserve">; </w:t>
      </w:r>
      <w:r w:rsidR="00563225" w:rsidRPr="00F32D99">
        <w:rPr>
          <w:sz w:val="24"/>
          <w:szCs w:val="24"/>
        </w:rPr>
        <w:t>James 1902: 64, 113, 270</w:t>
      </w:r>
      <w:r w:rsidR="001A73A6" w:rsidRPr="00F32D99">
        <w:rPr>
          <w:sz w:val="24"/>
          <w:szCs w:val="24"/>
        </w:rPr>
        <w:t>)</w:t>
      </w:r>
      <w:r w:rsidR="001F6AB7" w:rsidRPr="00F32D99">
        <w:rPr>
          <w:sz w:val="24"/>
          <w:szCs w:val="24"/>
        </w:rPr>
        <w:t>. Furthermore, m</w:t>
      </w:r>
      <w:r w:rsidR="00BF67D6" w:rsidRPr="00F32D99">
        <w:rPr>
          <w:sz w:val="24"/>
          <w:szCs w:val="24"/>
        </w:rPr>
        <w:t>y argument does not depend on actual occurrences of inner speech, but rather on the fact that</w:t>
      </w:r>
      <w:r w:rsidR="00ED4B33" w:rsidRPr="00F32D99">
        <w:rPr>
          <w:sz w:val="24"/>
          <w:szCs w:val="24"/>
        </w:rPr>
        <w:t>,</w:t>
      </w:r>
      <w:r w:rsidR="00BF67D6" w:rsidRPr="00F32D99">
        <w:rPr>
          <w:sz w:val="24"/>
          <w:szCs w:val="24"/>
        </w:rPr>
        <w:t xml:space="preserve"> </w:t>
      </w:r>
      <w:r w:rsidR="00AC5165" w:rsidRPr="00F32D99">
        <w:rPr>
          <w:sz w:val="24"/>
          <w:szCs w:val="24"/>
        </w:rPr>
        <w:t xml:space="preserve">after the first </w:t>
      </w:r>
      <w:r w:rsidR="00D3419A" w:rsidRPr="00F32D99">
        <w:rPr>
          <w:sz w:val="24"/>
          <w:szCs w:val="24"/>
        </w:rPr>
        <w:t>internalizations</w:t>
      </w:r>
      <w:r w:rsidR="00AC5165" w:rsidRPr="00F32D99">
        <w:rPr>
          <w:sz w:val="24"/>
          <w:szCs w:val="24"/>
        </w:rPr>
        <w:t xml:space="preserve">, </w:t>
      </w:r>
      <w:r w:rsidR="00BF67D6" w:rsidRPr="00F32D99">
        <w:rPr>
          <w:sz w:val="24"/>
          <w:szCs w:val="24"/>
        </w:rPr>
        <w:t xml:space="preserve">one always has the </w:t>
      </w:r>
      <w:r w:rsidR="00BF67D6" w:rsidRPr="00F32D99">
        <w:rPr>
          <w:i/>
          <w:sz w:val="24"/>
          <w:szCs w:val="24"/>
        </w:rPr>
        <w:t>option</w:t>
      </w:r>
      <w:r w:rsidR="00BF67D6" w:rsidRPr="00F32D99">
        <w:rPr>
          <w:sz w:val="24"/>
          <w:szCs w:val="24"/>
        </w:rPr>
        <w:t xml:space="preserve"> of </w:t>
      </w:r>
      <w:r w:rsidR="00AC5165" w:rsidRPr="00F32D99">
        <w:rPr>
          <w:sz w:val="24"/>
          <w:szCs w:val="24"/>
        </w:rPr>
        <w:t>engaging in</w:t>
      </w:r>
      <w:r w:rsidR="00BF67D6" w:rsidRPr="00F32D99">
        <w:rPr>
          <w:sz w:val="24"/>
          <w:szCs w:val="24"/>
        </w:rPr>
        <w:t xml:space="preserve"> it</w:t>
      </w:r>
      <w:r w:rsidR="00986582" w:rsidRPr="00F32D99">
        <w:rPr>
          <w:sz w:val="24"/>
          <w:szCs w:val="24"/>
        </w:rPr>
        <w:t>:</w:t>
      </w:r>
      <w:r w:rsidR="00AE166B" w:rsidRPr="00F32D99">
        <w:rPr>
          <w:sz w:val="24"/>
          <w:szCs w:val="24"/>
        </w:rPr>
        <w:t xml:space="preserve"> It "</w:t>
      </w:r>
      <w:r w:rsidR="00986582" w:rsidRPr="00F32D99">
        <w:rPr>
          <w:sz w:val="24"/>
          <w:szCs w:val="24"/>
        </w:rPr>
        <w:t>is reassuringly or irritatingly there on tap</w:t>
      </w:r>
      <w:proofErr w:type="gramStart"/>
      <w:r w:rsidR="00885D0F" w:rsidRPr="00F32D99">
        <w:rPr>
          <w:sz w:val="24"/>
          <w:szCs w:val="24"/>
        </w:rPr>
        <w:t>….</w:t>
      </w:r>
      <w:r w:rsidR="00986582" w:rsidRPr="00F32D99">
        <w:rPr>
          <w:sz w:val="24"/>
          <w:szCs w:val="24"/>
        </w:rPr>
        <w:t>.</w:t>
      </w:r>
      <w:proofErr w:type="gramEnd"/>
      <w:r w:rsidR="00986582" w:rsidRPr="00F32D99">
        <w:rPr>
          <w:sz w:val="24"/>
          <w:szCs w:val="24"/>
        </w:rPr>
        <w:t xml:space="preserve"> It offers us the unfailing if ambiguous company of a g</w:t>
      </w:r>
      <w:r w:rsidR="00AE166B" w:rsidRPr="00F32D99">
        <w:rPr>
          <w:sz w:val="24"/>
          <w:szCs w:val="24"/>
        </w:rPr>
        <w:t>uest who does not plan to leave"</w:t>
      </w:r>
      <w:r w:rsidR="00986582" w:rsidRPr="00F32D99">
        <w:rPr>
          <w:sz w:val="24"/>
          <w:szCs w:val="24"/>
        </w:rPr>
        <w:t xml:space="preserve"> (</w:t>
      </w:r>
      <w:proofErr w:type="spellStart"/>
      <w:r w:rsidR="00986582" w:rsidRPr="00F32D99">
        <w:rPr>
          <w:sz w:val="24"/>
          <w:szCs w:val="24"/>
        </w:rPr>
        <w:t>Lecercle</w:t>
      </w:r>
      <w:proofErr w:type="spellEnd"/>
      <w:r w:rsidR="00986582" w:rsidRPr="00F32D99">
        <w:rPr>
          <w:sz w:val="24"/>
          <w:szCs w:val="24"/>
        </w:rPr>
        <w:t xml:space="preserve"> and Riley 2004: 8)</w:t>
      </w:r>
      <w:r w:rsidR="00AE166B" w:rsidRPr="00F32D99">
        <w:rPr>
          <w:sz w:val="24"/>
          <w:szCs w:val="24"/>
        </w:rPr>
        <w:t>.</w:t>
      </w:r>
    </w:p>
    <w:p w14:paraId="69776D82" w14:textId="77777777" w:rsidR="009D7E86" w:rsidRPr="00F32D99" w:rsidRDefault="004067F2" w:rsidP="007B02A2">
      <w:pPr>
        <w:rPr>
          <w:sz w:val="24"/>
          <w:szCs w:val="24"/>
        </w:rPr>
      </w:pPr>
      <w:r w:rsidRPr="00F32D99">
        <w:rPr>
          <w:sz w:val="24"/>
          <w:szCs w:val="24"/>
        </w:rPr>
        <w:t>T</w:t>
      </w:r>
      <w:r w:rsidR="00DB170D" w:rsidRPr="00F32D99">
        <w:rPr>
          <w:sz w:val="24"/>
          <w:szCs w:val="24"/>
        </w:rPr>
        <w:t xml:space="preserve">he objection </w:t>
      </w:r>
      <w:r w:rsidR="007B02A2" w:rsidRPr="00F32D99">
        <w:rPr>
          <w:sz w:val="24"/>
          <w:szCs w:val="24"/>
        </w:rPr>
        <w:t>will</w:t>
      </w:r>
      <w:r w:rsidR="00D52534" w:rsidRPr="00F32D99">
        <w:rPr>
          <w:sz w:val="24"/>
          <w:szCs w:val="24"/>
        </w:rPr>
        <w:t xml:space="preserve"> </w:t>
      </w:r>
      <w:r w:rsidRPr="00F32D99">
        <w:rPr>
          <w:sz w:val="24"/>
          <w:szCs w:val="24"/>
        </w:rPr>
        <w:t xml:space="preserve">also </w:t>
      </w:r>
      <w:r w:rsidR="00DB170D" w:rsidRPr="00F32D99">
        <w:rPr>
          <w:sz w:val="24"/>
          <w:szCs w:val="24"/>
        </w:rPr>
        <w:t xml:space="preserve">be met </w:t>
      </w:r>
      <w:r w:rsidR="007B02A2" w:rsidRPr="00F32D99">
        <w:rPr>
          <w:sz w:val="24"/>
          <w:szCs w:val="24"/>
        </w:rPr>
        <w:t xml:space="preserve">if it can be shown </w:t>
      </w:r>
      <w:r w:rsidR="00241517" w:rsidRPr="00F32D99">
        <w:rPr>
          <w:sz w:val="24"/>
          <w:szCs w:val="24"/>
        </w:rPr>
        <w:t xml:space="preserve">that </w:t>
      </w:r>
      <w:r w:rsidR="009A3972" w:rsidRPr="00F32D99">
        <w:rPr>
          <w:sz w:val="24"/>
          <w:szCs w:val="24"/>
        </w:rPr>
        <w:t>many</w:t>
      </w:r>
      <w:r w:rsidR="00241517" w:rsidRPr="00F32D99">
        <w:rPr>
          <w:sz w:val="24"/>
          <w:szCs w:val="24"/>
        </w:rPr>
        <w:t xml:space="preserve"> of our post-infancy involvements</w:t>
      </w:r>
      <w:r w:rsidR="007B02A2" w:rsidRPr="00F32D99">
        <w:rPr>
          <w:sz w:val="24"/>
          <w:szCs w:val="24"/>
        </w:rPr>
        <w:t xml:space="preserve">—for example, in a </w:t>
      </w:r>
      <w:r w:rsidR="00656672" w:rsidRPr="00F32D99">
        <w:rPr>
          <w:sz w:val="24"/>
          <w:szCs w:val="24"/>
        </w:rPr>
        <w:t>work-</w:t>
      </w:r>
      <w:r w:rsidR="007B02A2" w:rsidRPr="00F32D99">
        <w:rPr>
          <w:sz w:val="24"/>
          <w:szCs w:val="24"/>
        </w:rPr>
        <w:t>project or novel—</w:t>
      </w:r>
      <w:r w:rsidR="009D7E86" w:rsidRPr="00F32D99">
        <w:rPr>
          <w:sz w:val="24"/>
          <w:szCs w:val="24"/>
        </w:rPr>
        <w:t xml:space="preserve">are </w:t>
      </w:r>
      <w:r w:rsidR="00F21B76" w:rsidRPr="00F32D99">
        <w:rPr>
          <w:sz w:val="24"/>
          <w:szCs w:val="24"/>
        </w:rPr>
        <w:t>derivative forms of the You-I event</w:t>
      </w:r>
      <w:r w:rsidR="00986582" w:rsidRPr="00F32D99">
        <w:rPr>
          <w:sz w:val="24"/>
          <w:szCs w:val="24"/>
        </w:rPr>
        <w:t>, providing</w:t>
      </w:r>
      <w:r w:rsidR="009D7E86" w:rsidRPr="00F32D99">
        <w:rPr>
          <w:sz w:val="24"/>
          <w:szCs w:val="24"/>
        </w:rPr>
        <w:t xml:space="preserve"> derivative forms of self-awareness</w:t>
      </w:r>
      <w:r w:rsidR="0031397D" w:rsidRPr="00F32D99">
        <w:rPr>
          <w:sz w:val="24"/>
          <w:szCs w:val="24"/>
        </w:rPr>
        <w:t xml:space="preserve"> and </w:t>
      </w:r>
      <w:r w:rsidR="009D7E86" w:rsidRPr="00F32D99">
        <w:rPr>
          <w:sz w:val="24"/>
          <w:szCs w:val="24"/>
        </w:rPr>
        <w:t xml:space="preserve">relieving us </w:t>
      </w:r>
      <w:r w:rsidR="003B1172" w:rsidRPr="00F32D99">
        <w:rPr>
          <w:sz w:val="24"/>
          <w:szCs w:val="24"/>
        </w:rPr>
        <w:t xml:space="preserve">temporarily </w:t>
      </w:r>
      <w:r w:rsidR="009D7E86" w:rsidRPr="00F32D99">
        <w:rPr>
          <w:sz w:val="24"/>
          <w:szCs w:val="24"/>
        </w:rPr>
        <w:t xml:space="preserve">of the need for </w:t>
      </w:r>
      <w:r w:rsidR="00F01EFA" w:rsidRPr="00F32D99">
        <w:rPr>
          <w:sz w:val="24"/>
          <w:szCs w:val="24"/>
        </w:rPr>
        <w:t>self-talk</w:t>
      </w:r>
      <w:r w:rsidR="009D7E86" w:rsidRPr="00F32D99">
        <w:rPr>
          <w:sz w:val="24"/>
          <w:szCs w:val="24"/>
        </w:rPr>
        <w:t xml:space="preserve">. </w:t>
      </w:r>
      <w:r w:rsidR="001E2241" w:rsidRPr="00F32D99">
        <w:rPr>
          <w:sz w:val="24"/>
          <w:szCs w:val="24"/>
        </w:rPr>
        <w:t>T</w:t>
      </w:r>
      <w:r w:rsidR="00DB170D" w:rsidRPr="00F32D99">
        <w:rPr>
          <w:sz w:val="24"/>
          <w:szCs w:val="24"/>
        </w:rPr>
        <w:t>hese topics are beyond the scope of the present paper.</w:t>
      </w:r>
    </w:p>
    <w:p w14:paraId="25B10C7D" w14:textId="77777777" w:rsidR="004D75D4" w:rsidRPr="00F32D99" w:rsidRDefault="004D75D4" w:rsidP="00C36FFA"/>
    <w:p w14:paraId="1438DF58" w14:textId="77777777" w:rsidR="00202FD8" w:rsidRPr="00F32D99" w:rsidRDefault="00B829F5" w:rsidP="006774BC">
      <w:pPr>
        <w:pStyle w:val="Heading3"/>
      </w:pPr>
      <w:r w:rsidRPr="00F32D99">
        <w:t>Self-talk</w:t>
      </w:r>
      <w:r w:rsidR="00202FD8" w:rsidRPr="00F32D99">
        <w:t xml:space="preserve"> </w:t>
      </w:r>
      <w:r w:rsidR="003E78C9" w:rsidRPr="00F32D99">
        <w:t>restructur</w:t>
      </w:r>
      <w:r w:rsidR="00962AE5" w:rsidRPr="00F32D99">
        <w:t>es</w:t>
      </w:r>
      <w:r w:rsidR="00202FD8" w:rsidRPr="00F32D99">
        <w:t xml:space="preserve"> experience</w:t>
      </w:r>
    </w:p>
    <w:p w14:paraId="64DCF4D4" w14:textId="77777777" w:rsidR="00E32CAE" w:rsidRPr="00F32D99" w:rsidRDefault="00194895" w:rsidP="00D822DF">
      <w:pPr>
        <w:rPr>
          <w:sz w:val="24"/>
          <w:szCs w:val="24"/>
        </w:rPr>
      </w:pPr>
      <w:r w:rsidRPr="00F32D99">
        <w:rPr>
          <w:sz w:val="24"/>
          <w:szCs w:val="24"/>
        </w:rPr>
        <w:t>Playing the carer toward my</w:t>
      </w:r>
      <w:r w:rsidR="001E155A" w:rsidRPr="00F32D99">
        <w:rPr>
          <w:sz w:val="24"/>
          <w:szCs w:val="24"/>
        </w:rPr>
        <w:t xml:space="preserve">self </w:t>
      </w:r>
      <w:r w:rsidR="00A9632E" w:rsidRPr="00F32D99">
        <w:rPr>
          <w:sz w:val="24"/>
          <w:szCs w:val="24"/>
        </w:rPr>
        <w:t xml:space="preserve">in </w:t>
      </w:r>
      <w:r w:rsidR="00B80445" w:rsidRPr="00F32D99">
        <w:rPr>
          <w:sz w:val="24"/>
          <w:szCs w:val="24"/>
        </w:rPr>
        <w:t>self-talk</w:t>
      </w:r>
      <w:r w:rsidR="001E155A" w:rsidRPr="00F32D99">
        <w:rPr>
          <w:sz w:val="24"/>
          <w:szCs w:val="24"/>
        </w:rPr>
        <w:t xml:space="preserve">, </w:t>
      </w:r>
      <w:r w:rsidRPr="00F32D99">
        <w:rPr>
          <w:sz w:val="24"/>
          <w:szCs w:val="24"/>
        </w:rPr>
        <w:t>I</w:t>
      </w:r>
      <w:r w:rsidR="00B53616" w:rsidRPr="00F32D99">
        <w:rPr>
          <w:sz w:val="24"/>
          <w:szCs w:val="24"/>
        </w:rPr>
        <w:t>-the-child</w:t>
      </w:r>
      <w:r w:rsidR="001E155A" w:rsidRPr="00F32D99">
        <w:rPr>
          <w:sz w:val="24"/>
          <w:szCs w:val="24"/>
        </w:rPr>
        <w:t xml:space="preserve"> still need flesh-and-blood </w:t>
      </w:r>
      <w:r w:rsidR="00D865F6" w:rsidRPr="00F32D99">
        <w:rPr>
          <w:sz w:val="24"/>
          <w:szCs w:val="24"/>
        </w:rPr>
        <w:t>others for many essentials</w:t>
      </w:r>
      <w:r w:rsidR="001E155A" w:rsidRPr="00F32D99">
        <w:rPr>
          <w:sz w:val="24"/>
          <w:szCs w:val="24"/>
        </w:rPr>
        <w:t xml:space="preserve">, but no longer for </w:t>
      </w:r>
      <w:r w:rsidR="00B53616" w:rsidRPr="00F32D99">
        <w:rPr>
          <w:sz w:val="24"/>
          <w:szCs w:val="24"/>
        </w:rPr>
        <w:t>self-</w:t>
      </w:r>
      <w:r w:rsidR="00F628D4" w:rsidRPr="00F32D99">
        <w:rPr>
          <w:sz w:val="24"/>
          <w:szCs w:val="24"/>
        </w:rPr>
        <w:t>awareness</w:t>
      </w:r>
      <w:r w:rsidR="001E155A" w:rsidRPr="00F32D99">
        <w:rPr>
          <w:sz w:val="24"/>
          <w:szCs w:val="24"/>
        </w:rPr>
        <w:t>.</w:t>
      </w:r>
      <w:r w:rsidR="005E3A50" w:rsidRPr="00F32D99">
        <w:rPr>
          <w:sz w:val="24"/>
          <w:szCs w:val="24"/>
        </w:rPr>
        <w:t xml:space="preserve"> </w:t>
      </w:r>
      <w:r w:rsidR="004D58CD" w:rsidRPr="00F32D99">
        <w:rPr>
          <w:sz w:val="24"/>
          <w:szCs w:val="24"/>
        </w:rPr>
        <w:t>I</w:t>
      </w:r>
      <w:r w:rsidR="005E3A50" w:rsidRPr="00F32D99">
        <w:rPr>
          <w:sz w:val="24"/>
          <w:szCs w:val="24"/>
        </w:rPr>
        <w:t>n this situation,</w:t>
      </w:r>
      <w:r w:rsidR="00F51E56" w:rsidRPr="00F32D99">
        <w:rPr>
          <w:sz w:val="24"/>
          <w:szCs w:val="24"/>
        </w:rPr>
        <w:t xml:space="preserve"> </w:t>
      </w:r>
      <w:r w:rsidR="00D54323" w:rsidRPr="00F32D99">
        <w:rPr>
          <w:sz w:val="24"/>
          <w:szCs w:val="24"/>
        </w:rPr>
        <w:t xml:space="preserve">suppose </w:t>
      </w:r>
      <w:r w:rsidR="00F51E56" w:rsidRPr="00F32D99">
        <w:rPr>
          <w:sz w:val="24"/>
          <w:szCs w:val="24"/>
        </w:rPr>
        <w:t xml:space="preserve">the carer </w:t>
      </w:r>
      <w:r w:rsidR="00ED2AE5" w:rsidRPr="00F32D99">
        <w:rPr>
          <w:sz w:val="24"/>
          <w:szCs w:val="24"/>
        </w:rPr>
        <w:t>re-</w:t>
      </w:r>
      <w:r w:rsidR="00D55CD4" w:rsidRPr="00F32D99">
        <w:rPr>
          <w:sz w:val="24"/>
          <w:szCs w:val="24"/>
        </w:rPr>
        <w:t>enters the room</w:t>
      </w:r>
      <w:r w:rsidR="00D54323" w:rsidRPr="00F32D99">
        <w:rPr>
          <w:sz w:val="24"/>
          <w:szCs w:val="24"/>
        </w:rPr>
        <w:t>.</w:t>
      </w:r>
      <w:r w:rsidR="00F51E56" w:rsidRPr="00F32D99">
        <w:rPr>
          <w:sz w:val="24"/>
          <w:szCs w:val="24"/>
        </w:rPr>
        <w:t xml:space="preserve"> </w:t>
      </w:r>
      <w:r w:rsidR="00C32925" w:rsidRPr="00F32D99">
        <w:rPr>
          <w:sz w:val="24"/>
          <w:szCs w:val="24"/>
        </w:rPr>
        <w:t xml:space="preserve">The aura of importance surrounding her has faded somewhat. </w:t>
      </w:r>
      <w:r w:rsidR="00D822DF">
        <w:rPr>
          <w:iCs/>
          <w:sz w:val="24"/>
          <w:szCs w:val="24"/>
        </w:rPr>
        <w:t>Chatting with one another</w:t>
      </w:r>
      <w:r w:rsidR="00C32925" w:rsidRPr="00F32D99">
        <w:rPr>
          <w:iCs/>
          <w:sz w:val="24"/>
          <w:szCs w:val="24"/>
        </w:rPr>
        <w:t>, t</w:t>
      </w:r>
      <w:r w:rsidR="00C32925" w:rsidRPr="00F32D99">
        <w:rPr>
          <w:sz w:val="24"/>
          <w:szCs w:val="24"/>
        </w:rPr>
        <w:t xml:space="preserve">he mock You and </w:t>
      </w:r>
      <w:r w:rsidR="00D63BEB" w:rsidRPr="00F32D99">
        <w:rPr>
          <w:sz w:val="24"/>
          <w:szCs w:val="24"/>
        </w:rPr>
        <w:t xml:space="preserve">the </w:t>
      </w:r>
      <w:r w:rsidR="00F6717C" w:rsidRPr="00F32D99">
        <w:rPr>
          <w:sz w:val="24"/>
          <w:szCs w:val="24"/>
        </w:rPr>
        <w:t>secure</w:t>
      </w:r>
      <w:r w:rsidR="00C32925" w:rsidRPr="00F32D99">
        <w:rPr>
          <w:sz w:val="24"/>
          <w:szCs w:val="24"/>
        </w:rPr>
        <w:t xml:space="preserve"> </w:t>
      </w:r>
      <w:proofErr w:type="spellStart"/>
      <w:r w:rsidR="00C32925" w:rsidRPr="00F32D99">
        <w:rPr>
          <w:sz w:val="24"/>
          <w:szCs w:val="24"/>
        </w:rPr>
        <w:t>self</w:t>
      </w:r>
      <w:r w:rsidR="00C32925" w:rsidRPr="00F32D99">
        <w:rPr>
          <w:iCs/>
          <w:sz w:val="24"/>
          <w:szCs w:val="24"/>
        </w:rPr>
        <w:t xml:space="preserve"> </w:t>
      </w:r>
      <w:r w:rsidR="00C32925" w:rsidRPr="00F32D99">
        <w:rPr>
          <w:sz w:val="24"/>
          <w:szCs w:val="24"/>
        </w:rPr>
        <w:t>form</w:t>
      </w:r>
      <w:proofErr w:type="spellEnd"/>
      <w:r w:rsidR="00C32925" w:rsidRPr="00F32D99">
        <w:rPr>
          <w:sz w:val="24"/>
          <w:szCs w:val="24"/>
        </w:rPr>
        <w:t xml:space="preserve"> a </w:t>
      </w:r>
      <w:r w:rsidR="0096005C" w:rsidRPr="00F32D99">
        <w:rPr>
          <w:sz w:val="24"/>
          <w:szCs w:val="24"/>
        </w:rPr>
        <w:t>loop</w:t>
      </w:r>
      <w:r w:rsidR="00C32925" w:rsidRPr="00F32D99">
        <w:rPr>
          <w:sz w:val="24"/>
          <w:szCs w:val="24"/>
        </w:rPr>
        <w:t xml:space="preserve"> apart. </w:t>
      </w:r>
      <w:r w:rsidR="000D76C5" w:rsidRPr="00F32D99">
        <w:rPr>
          <w:sz w:val="24"/>
          <w:szCs w:val="24"/>
        </w:rPr>
        <w:t>This brings about a change in the experience of space. O</w:t>
      </w:r>
      <w:r w:rsidR="0059132C" w:rsidRPr="00F32D99">
        <w:rPr>
          <w:sz w:val="24"/>
          <w:szCs w:val="24"/>
        </w:rPr>
        <w:t>riginal</w:t>
      </w:r>
      <w:r w:rsidR="000D76C5" w:rsidRPr="00F32D99">
        <w:rPr>
          <w:sz w:val="24"/>
          <w:szCs w:val="24"/>
        </w:rPr>
        <w:t>ly,</w:t>
      </w:r>
      <w:r w:rsidR="0059132C" w:rsidRPr="00F32D99">
        <w:rPr>
          <w:sz w:val="24"/>
          <w:szCs w:val="24"/>
        </w:rPr>
        <w:t xml:space="preserve"> space was spanned distance: The You was </w:t>
      </w:r>
      <w:r w:rsidR="006B16CE" w:rsidRPr="00F32D99">
        <w:rPr>
          <w:i/>
          <w:iCs/>
          <w:sz w:val="24"/>
          <w:szCs w:val="24"/>
        </w:rPr>
        <w:t>there</w:t>
      </w:r>
      <w:r w:rsidR="0059132C" w:rsidRPr="00F32D99">
        <w:rPr>
          <w:sz w:val="24"/>
          <w:szCs w:val="24"/>
        </w:rPr>
        <w:t xml:space="preserve">, but in bestowing self-awareness she </w:t>
      </w:r>
      <w:r w:rsidR="000D76C5" w:rsidRPr="00F32D99">
        <w:rPr>
          <w:sz w:val="24"/>
          <w:szCs w:val="24"/>
        </w:rPr>
        <w:t xml:space="preserve">reached through to </w:t>
      </w:r>
      <w:r w:rsidR="0096005C" w:rsidRPr="00F32D99">
        <w:rPr>
          <w:sz w:val="24"/>
          <w:szCs w:val="24"/>
        </w:rPr>
        <w:t>me</w:t>
      </w:r>
      <w:r w:rsidR="006B16CE" w:rsidRPr="00F32D99">
        <w:rPr>
          <w:sz w:val="24"/>
          <w:szCs w:val="24"/>
        </w:rPr>
        <w:t xml:space="preserve"> </w:t>
      </w:r>
      <w:r w:rsidR="006B16CE" w:rsidRPr="00F32D99">
        <w:rPr>
          <w:i/>
          <w:iCs/>
          <w:sz w:val="24"/>
          <w:szCs w:val="24"/>
        </w:rPr>
        <w:t>here</w:t>
      </w:r>
      <w:r w:rsidR="0059132C" w:rsidRPr="00F32D99">
        <w:rPr>
          <w:sz w:val="24"/>
          <w:szCs w:val="24"/>
        </w:rPr>
        <w:t xml:space="preserve">. After </w:t>
      </w:r>
      <w:r w:rsidR="0059132C" w:rsidRPr="00F32D99">
        <w:rPr>
          <w:sz w:val="24"/>
          <w:szCs w:val="24"/>
        </w:rPr>
        <w:lastRenderedPageBreak/>
        <w:t xml:space="preserve">internalization, </w:t>
      </w:r>
      <w:r w:rsidR="008B26C3" w:rsidRPr="00F32D99">
        <w:rPr>
          <w:sz w:val="24"/>
          <w:szCs w:val="24"/>
        </w:rPr>
        <w:t xml:space="preserve">space </w:t>
      </w:r>
      <w:r w:rsidR="003829F9" w:rsidRPr="00F32D99">
        <w:rPr>
          <w:sz w:val="24"/>
          <w:szCs w:val="24"/>
        </w:rPr>
        <w:t xml:space="preserve">is </w:t>
      </w:r>
      <w:r w:rsidR="008B26C3" w:rsidRPr="00F32D99">
        <w:rPr>
          <w:sz w:val="24"/>
          <w:szCs w:val="24"/>
        </w:rPr>
        <w:t>restructured</w:t>
      </w:r>
      <w:r w:rsidR="00D826C8" w:rsidRPr="00F32D99">
        <w:rPr>
          <w:sz w:val="24"/>
          <w:szCs w:val="24"/>
        </w:rPr>
        <w:t xml:space="preserve"> into (1) the </w:t>
      </w:r>
      <w:r w:rsidR="006B16CE" w:rsidRPr="00F32D99">
        <w:rPr>
          <w:sz w:val="24"/>
          <w:szCs w:val="24"/>
        </w:rPr>
        <w:t xml:space="preserve">loop formed by the mock </w:t>
      </w:r>
      <w:r w:rsidR="00D822DF">
        <w:rPr>
          <w:sz w:val="24"/>
          <w:szCs w:val="24"/>
        </w:rPr>
        <w:t>interlocutors</w:t>
      </w:r>
      <w:r w:rsidR="006B16CE" w:rsidRPr="00F32D99">
        <w:rPr>
          <w:sz w:val="24"/>
          <w:szCs w:val="24"/>
        </w:rPr>
        <w:t xml:space="preserve"> </w:t>
      </w:r>
      <w:r w:rsidR="00DE62AC" w:rsidRPr="00F32D99">
        <w:rPr>
          <w:sz w:val="24"/>
          <w:szCs w:val="24"/>
        </w:rPr>
        <w:t>and (2) a space</w:t>
      </w:r>
      <w:r w:rsidR="001E2888" w:rsidRPr="00F32D99">
        <w:rPr>
          <w:sz w:val="24"/>
          <w:szCs w:val="24"/>
        </w:rPr>
        <w:t xml:space="preserve"> outside </w:t>
      </w:r>
      <w:r w:rsidR="0096005C" w:rsidRPr="00F32D99">
        <w:rPr>
          <w:sz w:val="24"/>
          <w:szCs w:val="24"/>
        </w:rPr>
        <w:t>the</w:t>
      </w:r>
      <w:r w:rsidR="001E2888" w:rsidRPr="00F32D99">
        <w:rPr>
          <w:sz w:val="24"/>
          <w:szCs w:val="24"/>
        </w:rPr>
        <w:t xml:space="preserve"> </w:t>
      </w:r>
      <w:r w:rsidR="006B16CE" w:rsidRPr="00F32D99">
        <w:rPr>
          <w:sz w:val="24"/>
          <w:szCs w:val="24"/>
        </w:rPr>
        <w:t>loop</w:t>
      </w:r>
      <w:r w:rsidR="001E2888" w:rsidRPr="00F32D99">
        <w:rPr>
          <w:sz w:val="24"/>
          <w:szCs w:val="24"/>
        </w:rPr>
        <w:t>,</w:t>
      </w:r>
      <w:r w:rsidR="00D826C8" w:rsidRPr="00F32D99">
        <w:rPr>
          <w:sz w:val="24"/>
          <w:szCs w:val="24"/>
        </w:rPr>
        <w:t xml:space="preserve"> </w:t>
      </w:r>
      <w:r w:rsidR="00DE62AC" w:rsidRPr="00F32D99">
        <w:rPr>
          <w:sz w:val="24"/>
          <w:szCs w:val="24"/>
        </w:rPr>
        <w:t xml:space="preserve">in which </w:t>
      </w:r>
      <w:r w:rsidR="006B16CE" w:rsidRPr="00F32D99">
        <w:rPr>
          <w:sz w:val="24"/>
          <w:szCs w:val="24"/>
        </w:rPr>
        <w:t xml:space="preserve">appear </w:t>
      </w:r>
      <w:r w:rsidR="00C57066">
        <w:rPr>
          <w:sz w:val="24"/>
          <w:szCs w:val="24"/>
        </w:rPr>
        <w:t>persons and things that have ceased to be essential to self-awareness</w:t>
      </w:r>
      <w:r w:rsidR="00D826C8" w:rsidRPr="00F32D99">
        <w:rPr>
          <w:sz w:val="24"/>
          <w:szCs w:val="24"/>
        </w:rPr>
        <w:t xml:space="preserve">. </w:t>
      </w:r>
      <w:r w:rsidR="00481E6E" w:rsidRPr="00F32D99">
        <w:rPr>
          <w:sz w:val="24"/>
          <w:szCs w:val="24"/>
        </w:rPr>
        <w:t xml:space="preserve">The </w:t>
      </w:r>
      <w:r w:rsidR="00F6717C" w:rsidRPr="00F32D99">
        <w:rPr>
          <w:sz w:val="24"/>
          <w:szCs w:val="24"/>
        </w:rPr>
        <w:t xml:space="preserve">inner </w:t>
      </w:r>
      <w:r w:rsidR="006B16CE" w:rsidRPr="00F32D99">
        <w:rPr>
          <w:sz w:val="24"/>
          <w:szCs w:val="24"/>
        </w:rPr>
        <w:t>loop of self-talk</w:t>
      </w:r>
      <w:r w:rsidR="00481E6E" w:rsidRPr="00F32D99">
        <w:rPr>
          <w:sz w:val="24"/>
          <w:szCs w:val="24"/>
        </w:rPr>
        <w:t xml:space="preserve"> forms what </w:t>
      </w:r>
      <w:r w:rsidR="005F3A37" w:rsidRPr="00F32D99">
        <w:rPr>
          <w:sz w:val="24"/>
          <w:szCs w:val="24"/>
        </w:rPr>
        <w:t>is known in modern philosophy as</w:t>
      </w:r>
      <w:r w:rsidR="00481E6E" w:rsidRPr="00F32D99">
        <w:rPr>
          <w:sz w:val="24"/>
          <w:szCs w:val="24"/>
        </w:rPr>
        <w:t xml:space="preserve"> the </w:t>
      </w:r>
      <w:r w:rsidR="00481E6E" w:rsidRPr="00F32D99">
        <w:rPr>
          <w:i/>
          <w:iCs/>
          <w:sz w:val="24"/>
          <w:szCs w:val="24"/>
        </w:rPr>
        <w:t>subject</w:t>
      </w:r>
      <w:r w:rsidR="00481E6E" w:rsidRPr="00F32D99">
        <w:rPr>
          <w:sz w:val="24"/>
          <w:szCs w:val="24"/>
        </w:rPr>
        <w:t xml:space="preserve">, while the entities outside </w:t>
      </w:r>
      <w:r w:rsidR="006B16CE" w:rsidRPr="00F32D99">
        <w:rPr>
          <w:sz w:val="24"/>
          <w:szCs w:val="24"/>
        </w:rPr>
        <w:t>it</w:t>
      </w:r>
      <w:r w:rsidR="005F3A37" w:rsidRPr="00F32D99">
        <w:rPr>
          <w:sz w:val="24"/>
          <w:szCs w:val="24"/>
        </w:rPr>
        <w:t xml:space="preserve"> </w:t>
      </w:r>
      <w:r w:rsidR="00481E6E" w:rsidRPr="00F32D99">
        <w:rPr>
          <w:sz w:val="24"/>
          <w:szCs w:val="24"/>
        </w:rPr>
        <w:t xml:space="preserve">are the </w:t>
      </w:r>
      <w:r w:rsidR="00481E6E" w:rsidRPr="00F32D99">
        <w:rPr>
          <w:i/>
          <w:iCs/>
          <w:sz w:val="24"/>
          <w:szCs w:val="24"/>
        </w:rPr>
        <w:t>objects</w:t>
      </w:r>
      <w:r w:rsidR="0005053D" w:rsidRPr="00F32D99">
        <w:rPr>
          <w:sz w:val="24"/>
          <w:szCs w:val="24"/>
        </w:rPr>
        <w:t xml:space="preserve"> about which the </w:t>
      </w:r>
      <w:r w:rsidR="00D822DF">
        <w:rPr>
          <w:sz w:val="24"/>
          <w:szCs w:val="24"/>
        </w:rPr>
        <w:t xml:space="preserve">mock </w:t>
      </w:r>
      <w:r w:rsidR="0005053D" w:rsidRPr="00F32D99">
        <w:rPr>
          <w:sz w:val="24"/>
          <w:szCs w:val="24"/>
        </w:rPr>
        <w:t>interlocutors</w:t>
      </w:r>
      <w:r w:rsidR="00481E6E" w:rsidRPr="00F32D99">
        <w:rPr>
          <w:sz w:val="24"/>
          <w:szCs w:val="24"/>
        </w:rPr>
        <w:t xml:space="preserve"> talk and toward which they act. </w:t>
      </w:r>
      <w:r w:rsidR="005F3A37" w:rsidRPr="00F32D99">
        <w:rPr>
          <w:sz w:val="24"/>
          <w:szCs w:val="24"/>
        </w:rPr>
        <w:t>(</w:t>
      </w:r>
      <w:r w:rsidR="00481E6E" w:rsidRPr="00F32D99">
        <w:rPr>
          <w:sz w:val="24"/>
          <w:szCs w:val="24"/>
        </w:rPr>
        <w:t xml:space="preserve">For this reason, the term </w:t>
      </w:r>
      <w:r w:rsidR="00481E6E" w:rsidRPr="00F32D99">
        <w:rPr>
          <w:i/>
          <w:iCs/>
          <w:sz w:val="24"/>
          <w:szCs w:val="24"/>
        </w:rPr>
        <w:t>intersubjectiv</w:t>
      </w:r>
      <w:r w:rsidR="00222BE3" w:rsidRPr="00F32D99">
        <w:rPr>
          <w:i/>
          <w:iCs/>
          <w:sz w:val="24"/>
          <w:szCs w:val="24"/>
        </w:rPr>
        <w:t>ity</w:t>
      </w:r>
      <w:r w:rsidR="00481E6E" w:rsidRPr="00F32D99">
        <w:rPr>
          <w:i/>
          <w:iCs/>
          <w:sz w:val="24"/>
          <w:szCs w:val="24"/>
        </w:rPr>
        <w:t xml:space="preserve"> </w:t>
      </w:r>
      <w:r w:rsidR="00481E6E" w:rsidRPr="00F32D99">
        <w:rPr>
          <w:sz w:val="24"/>
          <w:szCs w:val="24"/>
        </w:rPr>
        <w:t xml:space="preserve">should not be applied to the </w:t>
      </w:r>
      <w:r w:rsidR="001B4D10" w:rsidRPr="00F32D99">
        <w:rPr>
          <w:sz w:val="24"/>
          <w:szCs w:val="24"/>
        </w:rPr>
        <w:t xml:space="preserve">original </w:t>
      </w:r>
      <w:r w:rsidR="00481E6E" w:rsidRPr="00F32D99">
        <w:rPr>
          <w:sz w:val="24"/>
          <w:szCs w:val="24"/>
        </w:rPr>
        <w:t>You-I event.</w:t>
      </w:r>
      <w:r w:rsidR="005F3A37" w:rsidRPr="00F32D99">
        <w:rPr>
          <w:sz w:val="24"/>
          <w:szCs w:val="24"/>
        </w:rPr>
        <w:t xml:space="preserve">) </w:t>
      </w:r>
      <w:r w:rsidR="00475614" w:rsidRPr="00F32D99">
        <w:rPr>
          <w:sz w:val="24"/>
          <w:szCs w:val="24"/>
        </w:rPr>
        <w:t>O</w:t>
      </w:r>
      <w:r w:rsidR="00AF1446" w:rsidRPr="00F32D99">
        <w:rPr>
          <w:sz w:val="24"/>
          <w:szCs w:val="24"/>
        </w:rPr>
        <w:t xml:space="preserve">nly now </w:t>
      </w:r>
      <w:r w:rsidR="00C66537">
        <w:rPr>
          <w:sz w:val="24"/>
          <w:szCs w:val="24"/>
        </w:rPr>
        <w:t xml:space="preserve">does </w:t>
      </w:r>
      <w:r w:rsidR="002951BB" w:rsidRPr="00F32D99">
        <w:rPr>
          <w:sz w:val="24"/>
          <w:szCs w:val="24"/>
        </w:rPr>
        <w:t xml:space="preserve">a </w:t>
      </w:r>
      <w:r w:rsidR="00AF1446" w:rsidRPr="00F32D99">
        <w:rPr>
          <w:sz w:val="24"/>
          <w:szCs w:val="24"/>
        </w:rPr>
        <w:t>question</w:t>
      </w:r>
      <w:r w:rsidR="004F10E2" w:rsidRPr="00F32D99">
        <w:rPr>
          <w:sz w:val="24"/>
          <w:szCs w:val="24"/>
        </w:rPr>
        <w:t xml:space="preserve"> </w:t>
      </w:r>
      <w:r w:rsidR="00C66537">
        <w:rPr>
          <w:sz w:val="24"/>
          <w:szCs w:val="24"/>
        </w:rPr>
        <w:t xml:space="preserve">arise </w:t>
      </w:r>
      <w:r w:rsidR="002951BB" w:rsidRPr="00F32D99">
        <w:rPr>
          <w:sz w:val="24"/>
          <w:szCs w:val="24"/>
        </w:rPr>
        <w:t xml:space="preserve">as to how one </w:t>
      </w:r>
      <w:proofErr w:type="gramStart"/>
      <w:r w:rsidR="003208AA" w:rsidRPr="00F32D99">
        <w:rPr>
          <w:sz w:val="24"/>
          <w:szCs w:val="24"/>
        </w:rPr>
        <w:t>is able to</w:t>
      </w:r>
      <w:proofErr w:type="gramEnd"/>
      <w:r w:rsidR="00AF1446" w:rsidRPr="00F32D99">
        <w:rPr>
          <w:sz w:val="24"/>
          <w:szCs w:val="24"/>
        </w:rPr>
        <w:t xml:space="preserve"> cross the </w:t>
      </w:r>
      <w:r w:rsidR="00E05E7A" w:rsidRPr="00F32D99">
        <w:rPr>
          <w:sz w:val="24"/>
          <w:szCs w:val="24"/>
        </w:rPr>
        <w:t>divide</w:t>
      </w:r>
      <w:r w:rsidR="00AF1446" w:rsidRPr="00F32D99">
        <w:rPr>
          <w:sz w:val="24"/>
          <w:szCs w:val="24"/>
        </w:rPr>
        <w:t xml:space="preserve"> between the </w:t>
      </w:r>
      <w:r w:rsidR="007D6DE4" w:rsidRPr="00F32D99">
        <w:rPr>
          <w:sz w:val="24"/>
          <w:szCs w:val="24"/>
        </w:rPr>
        <w:t>subjective</w:t>
      </w:r>
      <w:r w:rsidR="00AF1446" w:rsidRPr="00F32D99">
        <w:rPr>
          <w:sz w:val="24"/>
          <w:szCs w:val="24"/>
        </w:rPr>
        <w:t xml:space="preserve"> </w:t>
      </w:r>
      <w:r w:rsidR="007D6DE4" w:rsidRPr="00F32D99">
        <w:rPr>
          <w:sz w:val="24"/>
          <w:szCs w:val="24"/>
        </w:rPr>
        <w:t>inside</w:t>
      </w:r>
      <w:r w:rsidR="00AF1446" w:rsidRPr="00F32D99">
        <w:rPr>
          <w:sz w:val="24"/>
          <w:szCs w:val="24"/>
        </w:rPr>
        <w:t xml:space="preserve"> and </w:t>
      </w:r>
      <w:r w:rsidR="007D6DE4" w:rsidRPr="00F32D99">
        <w:rPr>
          <w:sz w:val="24"/>
          <w:szCs w:val="24"/>
        </w:rPr>
        <w:t xml:space="preserve">the </w:t>
      </w:r>
      <w:r w:rsidR="00AF1446" w:rsidRPr="00F32D99">
        <w:rPr>
          <w:sz w:val="24"/>
          <w:szCs w:val="24"/>
        </w:rPr>
        <w:t>objects</w:t>
      </w:r>
      <w:r w:rsidR="007D6DE4" w:rsidRPr="00F32D99">
        <w:rPr>
          <w:sz w:val="24"/>
          <w:szCs w:val="24"/>
        </w:rPr>
        <w:t xml:space="preserve"> outside</w:t>
      </w:r>
      <w:r w:rsidR="00AF1446" w:rsidRPr="00F32D99">
        <w:rPr>
          <w:sz w:val="24"/>
          <w:szCs w:val="24"/>
        </w:rPr>
        <w:t xml:space="preserve"> in ord</w:t>
      </w:r>
      <w:r w:rsidR="002951BB" w:rsidRPr="00F32D99">
        <w:rPr>
          <w:sz w:val="24"/>
          <w:szCs w:val="24"/>
        </w:rPr>
        <w:t>er to pick up knowledge of them.</w:t>
      </w:r>
      <w:r w:rsidR="00AF1446" w:rsidRPr="00F32D99">
        <w:rPr>
          <w:sz w:val="24"/>
          <w:szCs w:val="24"/>
        </w:rPr>
        <w:t xml:space="preserve"> </w:t>
      </w:r>
    </w:p>
    <w:p w14:paraId="0BA95C42" w14:textId="77777777" w:rsidR="00633F13" w:rsidRPr="00F32D99" w:rsidRDefault="0005159C" w:rsidP="00FF6651">
      <w:pPr>
        <w:rPr>
          <w:sz w:val="24"/>
          <w:szCs w:val="24"/>
        </w:rPr>
      </w:pPr>
      <w:r w:rsidRPr="00F32D99">
        <w:rPr>
          <w:sz w:val="24"/>
          <w:szCs w:val="24"/>
        </w:rPr>
        <w:t>Furthermore,</w:t>
      </w:r>
      <w:r w:rsidR="0078739F" w:rsidRPr="00F32D99">
        <w:rPr>
          <w:sz w:val="24"/>
          <w:szCs w:val="24"/>
        </w:rPr>
        <w:t xml:space="preserve"> the You-I event is the basis for our conviction that other minds exist.</w:t>
      </w:r>
      <w:r w:rsidRPr="00F32D99">
        <w:rPr>
          <w:sz w:val="24"/>
          <w:szCs w:val="24"/>
        </w:rPr>
        <w:t xml:space="preserve"> </w:t>
      </w:r>
      <w:r w:rsidR="0078739F" w:rsidRPr="00F32D99">
        <w:rPr>
          <w:sz w:val="24"/>
          <w:szCs w:val="24"/>
        </w:rPr>
        <w:t>U</w:t>
      </w:r>
      <w:r w:rsidR="00E32CAE" w:rsidRPr="00F32D99">
        <w:rPr>
          <w:sz w:val="24"/>
          <w:szCs w:val="24"/>
        </w:rPr>
        <w:t xml:space="preserve">pon </w:t>
      </w:r>
      <w:r w:rsidR="00271D29" w:rsidRPr="00F32D99">
        <w:rPr>
          <w:sz w:val="24"/>
          <w:szCs w:val="24"/>
        </w:rPr>
        <w:t>the baby's experience of a person attending is founded all knowing that includes a knower</w:t>
      </w:r>
      <w:r w:rsidR="00633F13" w:rsidRPr="00F32D99">
        <w:rPr>
          <w:sz w:val="24"/>
          <w:szCs w:val="24"/>
        </w:rPr>
        <w:t xml:space="preserve">. </w:t>
      </w:r>
      <w:r w:rsidR="003B508D" w:rsidRPr="00F32D99">
        <w:rPr>
          <w:sz w:val="24"/>
          <w:szCs w:val="24"/>
        </w:rPr>
        <w:t xml:space="preserve">No </w:t>
      </w:r>
      <w:r w:rsidR="00A77571" w:rsidRPr="00F32D99">
        <w:rPr>
          <w:sz w:val="24"/>
          <w:szCs w:val="24"/>
        </w:rPr>
        <w:t xml:space="preserve">question </w:t>
      </w:r>
      <w:r w:rsidR="003B508D" w:rsidRPr="00F32D99">
        <w:rPr>
          <w:sz w:val="24"/>
          <w:szCs w:val="24"/>
        </w:rPr>
        <w:t xml:space="preserve">can </w:t>
      </w:r>
      <w:r w:rsidR="002951BB" w:rsidRPr="00F32D99">
        <w:rPr>
          <w:sz w:val="24"/>
          <w:szCs w:val="24"/>
        </w:rPr>
        <w:t>arise</w:t>
      </w:r>
      <w:r w:rsidR="00103BA1" w:rsidRPr="00F32D99">
        <w:rPr>
          <w:sz w:val="24"/>
          <w:szCs w:val="24"/>
        </w:rPr>
        <w:t>, for a knower,</w:t>
      </w:r>
      <w:r w:rsidR="002951BB" w:rsidRPr="00F32D99">
        <w:rPr>
          <w:sz w:val="24"/>
          <w:szCs w:val="24"/>
        </w:rPr>
        <w:t xml:space="preserve"> </w:t>
      </w:r>
      <w:r w:rsidR="00A77571" w:rsidRPr="00F32D99">
        <w:rPr>
          <w:sz w:val="24"/>
          <w:szCs w:val="24"/>
        </w:rPr>
        <w:t xml:space="preserve">as to whether </w:t>
      </w:r>
      <w:r w:rsidR="002951BB" w:rsidRPr="00F32D99">
        <w:rPr>
          <w:sz w:val="24"/>
          <w:szCs w:val="24"/>
        </w:rPr>
        <w:t xml:space="preserve">the </w:t>
      </w:r>
      <w:r w:rsidR="00A77571" w:rsidRPr="00F32D99">
        <w:rPr>
          <w:sz w:val="24"/>
          <w:szCs w:val="24"/>
        </w:rPr>
        <w:t>experience</w:t>
      </w:r>
      <w:r w:rsidR="002951BB" w:rsidRPr="00F32D99">
        <w:rPr>
          <w:sz w:val="24"/>
          <w:szCs w:val="24"/>
        </w:rPr>
        <w:t xml:space="preserve"> of other minds</w:t>
      </w:r>
      <w:r w:rsidR="00A77571" w:rsidRPr="00F32D99">
        <w:rPr>
          <w:sz w:val="24"/>
          <w:szCs w:val="24"/>
        </w:rPr>
        <w:t xml:space="preserve"> is grounded in </w:t>
      </w:r>
      <w:r w:rsidR="005B4FF9" w:rsidRPr="00F32D99">
        <w:rPr>
          <w:sz w:val="24"/>
          <w:szCs w:val="24"/>
        </w:rPr>
        <w:t xml:space="preserve">an objective </w:t>
      </w:r>
      <w:r w:rsidR="00A77571" w:rsidRPr="00F32D99">
        <w:rPr>
          <w:sz w:val="24"/>
          <w:szCs w:val="24"/>
        </w:rPr>
        <w:t>reality.</w:t>
      </w:r>
      <w:r w:rsidR="0078739F" w:rsidRPr="00F32D99">
        <w:rPr>
          <w:sz w:val="24"/>
          <w:szCs w:val="24"/>
        </w:rPr>
        <w:t xml:space="preserve"> Only a</w:t>
      </w:r>
      <w:r w:rsidR="00633F13" w:rsidRPr="00F32D99">
        <w:rPr>
          <w:sz w:val="24"/>
          <w:szCs w:val="24"/>
        </w:rPr>
        <w:t>fter self-talk</w:t>
      </w:r>
      <w:r w:rsidR="00FF6651">
        <w:rPr>
          <w:sz w:val="24"/>
          <w:szCs w:val="24"/>
        </w:rPr>
        <w:t>, with its inner space,</w:t>
      </w:r>
      <w:r w:rsidR="0078739F" w:rsidRPr="00F32D99">
        <w:rPr>
          <w:sz w:val="24"/>
          <w:szCs w:val="24"/>
        </w:rPr>
        <w:t xml:space="preserve"> can the </w:t>
      </w:r>
      <w:r w:rsidR="004F10E2" w:rsidRPr="00F32D99">
        <w:rPr>
          <w:sz w:val="24"/>
          <w:szCs w:val="24"/>
        </w:rPr>
        <w:t xml:space="preserve">"other minds problem" </w:t>
      </w:r>
      <w:r w:rsidR="002951BB" w:rsidRPr="00F32D99">
        <w:rPr>
          <w:sz w:val="24"/>
          <w:szCs w:val="24"/>
        </w:rPr>
        <w:t>pop up</w:t>
      </w:r>
      <w:r w:rsidR="004F10E2" w:rsidRPr="00F32D99">
        <w:rPr>
          <w:sz w:val="24"/>
          <w:szCs w:val="24"/>
        </w:rPr>
        <w:t xml:space="preserve">. </w:t>
      </w:r>
    </w:p>
    <w:p w14:paraId="7B451163" w14:textId="77777777" w:rsidR="004D2225" w:rsidRPr="00F32D99" w:rsidRDefault="003E78C9" w:rsidP="00FF6651">
      <w:pPr>
        <w:rPr>
          <w:sz w:val="24"/>
          <w:szCs w:val="24"/>
        </w:rPr>
      </w:pPr>
      <w:r w:rsidRPr="00F32D99">
        <w:rPr>
          <w:sz w:val="24"/>
          <w:szCs w:val="24"/>
        </w:rPr>
        <w:t xml:space="preserve">In </w:t>
      </w:r>
      <w:r w:rsidR="0059274D" w:rsidRPr="00F32D99">
        <w:rPr>
          <w:sz w:val="24"/>
          <w:szCs w:val="24"/>
        </w:rPr>
        <w:t>a word</w:t>
      </w:r>
      <w:r w:rsidRPr="00F32D99">
        <w:rPr>
          <w:sz w:val="24"/>
          <w:szCs w:val="24"/>
        </w:rPr>
        <w:t xml:space="preserve">, the </w:t>
      </w:r>
      <w:r w:rsidR="00222BE3" w:rsidRPr="00F32D99">
        <w:rPr>
          <w:sz w:val="24"/>
          <w:szCs w:val="24"/>
        </w:rPr>
        <w:t>internalization of the You-I event</w:t>
      </w:r>
      <w:r w:rsidRPr="00F32D99">
        <w:rPr>
          <w:sz w:val="24"/>
          <w:szCs w:val="24"/>
        </w:rPr>
        <w:t xml:space="preserve"> </w:t>
      </w:r>
      <w:r w:rsidRPr="00F32D99">
        <w:rPr>
          <w:i/>
          <w:iCs/>
          <w:sz w:val="24"/>
          <w:szCs w:val="24"/>
        </w:rPr>
        <w:t>restructur</w:t>
      </w:r>
      <w:r w:rsidR="00222BE3" w:rsidRPr="00F32D99">
        <w:rPr>
          <w:i/>
          <w:iCs/>
          <w:sz w:val="24"/>
          <w:szCs w:val="24"/>
        </w:rPr>
        <w:t>es</w:t>
      </w:r>
      <w:r w:rsidRPr="00F32D99">
        <w:rPr>
          <w:sz w:val="24"/>
          <w:szCs w:val="24"/>
        </w:rPr>
        <w:t xml:space="preserve"> experience. </w:t>
      </w:r>
      <w:r w:rsidR="001108B8" w:rsidRPr="00F32D99">
        <w:rPr>
          <w:sz w:val="24"/>
          <w:szCs w:val="24"/>
        </w:rPr>
        <w:t>S</w:t>
      </w:r>
      <w:r w:rsidR="004D2225" w:rsidRPr="00F32D99">
        <w:rPr>
          <w:sz w:val="24"/>
          <w:szCs w:val="24"/>
        </w:rPr>
        <w:t>elf-awareness</w:t>
      </w:r>
      <w:r w:rsidR="001108B8" w:rsidRPr="00F32D99">
        <w:rPr>
          <w:sz w:val="24"/>
          <w:szCs w:val="24"/>
        </w:rPr>
        <w:t xml:space="preserve"> now</w:t>
      </w:r>
      <w:r w:rsidR="004D2225" w:rsidRPr="00F32D99">
        <w:rPr>
          <w:sz w:val="24"/>
          <w:szCs w:val="24"/>
        </w:rPr>
        <w:t xml:space="preserve"> </w:t>
      </w:r>
      <w:r w:rsidR="00475614" w:rsidRPr="00F32D99">
        <w:rPr>
          <w:sz w:val="24"/>
          <w:szCs w:val="24"/>
        </w:rPr>
        <w:t>recurs</w:t>
      </w:r>
      <w:r w:rsidR="004D2225" w:rsidRPr="00F32D99">
        <w:rPr>
          <w:sz w:val="24"/>
          <w:szCs w:val="24"/>
        </w:rPr>
        <w:t xml:space="preserve"> quickly and securely; there is no longer an experience of the dawning of the self through another's attending. </w:t>
      </w:r>
      <w:r w:rsidR="00622B0D" w:rsidRPr="00F32D99">
        <w:rPr>
          <w:sz w:val="24"/>
          <w:szCs w:val="24"/>
        </w:rPr>
        <w:t>G</w:t>
      </w:r>
      <w:r w:rsidR="004D2225" w:rsidRPr="00F32D99">
        <w:rPr>
          <w:sz w:val="24"/>
          <w:szCs w:val="24"/>
        </w:rPr>
        <w:t>one</w:t>
      </w:r>
      <w:r w:rsidR="00622B0D" w:rsidRPr="00F32D99">
        <w:rPr>
          <w:sz w:val="24"/>
          <w:szCs w:val="24"/>
        </w:rPr>
        <w:t xml:space="preserve"> too</w:t>
      </w:r>
      <w:r w:rsidR="004D2225" w:rsidRPr="00F32D99">
        <w:rPr>
          <w:sz w:val="24"/>
          <w:szCs w:val="24"/>
        </w:rPr>
        <w:t xml:space="preserve"> is the </w:t>
      </w:r>
      <w:r w:rsidR="00075EB2" w:rsidRPr="00F32D99">
        <w:rPr>
          <w:sz w:val="24"/>
          <w:szCs w:val="24"/>
        </w:rPr>
        <w:t>deepest part</w:t>
      </w:r>
      <w:r w:rsidR="004D2225" w:rsidRPr="00F32D99">
        <w:rPr>
          <w:sz w:val="24"/>
          <w:szCs w:val="24"/>
        </w:rPr>
        <w:t xml:space="preserve"> of the dread of losing the carer. One is shielded from the absolute dependence</w:t>
      </w:r>
      <w:r w:rsidR="004D2225" w:rsidRPr="00F32D99">
        <w:rPr>
          <w:iCs/>
          <w:sz w:val="24"/>
          <w:szCs w:val="24"/>
        </w:rPr>
        <w:t xml:space="preserve"> </w:t>
      </w:r>
      <w:r w:rsidR="004D2225" w:rsidRPr="00F32D99">
        <w:rPr>
          <w:sz w:val="24"/>
          <w:szCs w:val="24"/>
        </w:rPr>
        <w:t xml:space="preserve">that </w:t>
      </w:r>
      <w:r w:rsidR="00475614" w:rsidRPr="00F32D99">
        <w:rPr>
          <w:sz w:val="24"/>
          <w:szCs w:val="24"/>
        </w:rPr>
        <w:t xml:space="preserve">characterized </w:t>
      </w:r>
      <w:r w:rsidR="004D2225" w:rsidRPr="00F32D99">
        <w:rPr>
          <w:sz w:val="24"/>
          <w:szCs w:val="24"/>
        </w:rPr>
        <w:t xml:space="preserve">the You-I event. </w:t>
      </w:r>
      <w:r w:rsidR="00F37B72" w:rsidRPr="00F32D99">
        <w:rPr>
          <w:sz w:val="24"/>
          <w:szCs w:val="24"/>
        </w:rPr>
        <w:t>The ever</w:t>
      </w:r>
      <w:r w:rsidR="00306B38" w:rsidRPr="00F32D99">
        <w:rPr>
          <w:sz w:val="24"/>
          <w:szCs w:val="24"/>
        </w:rPr>
        <w:t>-</w:t>
      </w:r>
      <w:r w:rsidR="00F37B72" w:rsidRPr="00F32D99">
        <w:rPr>
          <w:sz w:val="24"/>
          <w:szCs w:val="24"/>
        </w:rPr>
        <w:t xml:space="preserve">ready option of self-talk keeps other people from </w:t>
      </w:r>
      <w:r w:rsidR="005363DC" w:rsidRPr="00F32D99">
        <w:rPr>
          <w:sz w:val="24"/>
          <w:szCs w:val="24"/>
        </w:rPr>
        <w:t>appearing in fullness</w:t>
      </w:r>
      <w:r w:rsidR="00F37B72" w:rsidRPr="00F32D99">
        <w:rPr>
          <w:sz w:val="24"/>
          <w:szCs w:val="24"/>
        </w:rPr>
        <w:t xml:space="preserve">. </w:t>
      </w:r>
      <w:r w:rsidR="00475614" w:rsidRPr="00F32D99">
        <w:rPr>
          <w:sz w:val="24"/>
          <w:szCs w:val="24"/>
        </w:rPr>
        <w:t>It</w:t>
      </w:r>
      <w:r w:rsidR="004D2225" w:rsidRPr="00F32D99">
        <w:rPr>
          <w:sz w:val="24"/>
          <w:szCs w:val="24"/>
        </w:rPr>
        <w:t xml:space="preserve"> </w:t>
      </w:r>
      <w:r w:rsidR="004D2225" w:rsidRPr="00F32D99">
        <w:rPr>
          <w:i/>
          <w:iCs/>
          <w:sz w:val="24"/>
          <w:szCs w:val="24"/>
        </w:rPr>
        <w:t>precludes</w:t>
      </w:r>
      <w:r w:rsidR="004D2225" w:rsidRPr="00F32D99">
        <w:rPr>
          <w:sz w:val="24"/>
          <w:szCs w:val="24"/>
        </w:rPr>
        <w:t xml:space="preserve"> a You. </w:t>
      </w:r>
      <w:r w:rsidR="00FF6651">
        <w:rPr>
          <w:sz w:val="24"/>
          <w:szCs w:val="24"/>
        </w:rPr>
        <w:t>So here is a new</w:t>
      </w:r>
      <w:r w:rsidR="00F37B72" w:rsidRPr="00F32D99">
        <w:rPr>
          <w:sz w:val="24"/>
          <w:szCs w:val="24"/>
        </w:rPr>
        <w:t xml:space="preserve"> function</w:t>
      </w:r>
      <w:r w:rsidR="001108B8" w:rsidRPr="00F32D99">
        <w:rPr>
          <w:sz w:val="24"/>
          <w:szCs w:val="24"/>
        </w:rPr>
        <w:t xml:space="preserve"> for </w:t>
      </w:r>
      <w:r w:rsidR="00103BA1" w:rsidRPr="00F32D99">
        <w:rPr>
          <w:sz w:val="24"/>
          <w:szCs w:val="24"/>
        </w:rPr>
        <w:t>it</w:t>
      </w:r>
      <w:r w:rsidR="004D2225" w:rsidRPr="00F32D99">
        <w:rPr>
          <w:sz w:val="24"/>
          <w:szCs w:val="24"/>
        </w:rPr>
        <w:t>: In addition to a</w:t>
      </w:r>
      <w:r w:rsidR="00075EB2" w:rsidRPr="00F32D99">
        <w:rPr>
          <w:sz w:val="24"/>
          <w:szCs w:val="24"/>
        </w:rPr>
        <w:t xml:space="preserve">ssuring oneself of existence, </w:t>
      </w:r>
      <w:r w:rsidR="00103BA1" w:rsidRPr="00F32D99">
        <w:rPr>
          <w:sz w:val="24"/>
          <w:szCs w:val="24"/>
        </w:rPr>
        <w:t>self-talk</w:t>
      </w:r>
      <w:r w:rsidR="004D2225" w:rsidRPr="00F32D99">
        <w:rPr>
          <w:sz w:val="24"/>
          <w:szCs w:val="24"/>
        </w:rPr>
        <w:t xml:space="preserve"> blocks any </w:t>
      </w:r>
      <w:r w:rsidR="00475614" w:rsidRPr="00F32D99">
        <w:rPr>
          <w:sz w:val="24"/>
          <w:szCs w:val="24"/>
        </w:rPr>
        <w:t>potential</w:t>
      </w:r>
      <w:r w:rsidR="004D2225" w:rsidRPr="00F32D99">
        <w:rPr>
          <w:sz w:val="24"/>
          <w:szCs w:val="24"/>
        </w:rPr>
        <w:t xml:space="preserve"> approach by a You. </w:t>
      </w:r>
    </w:p>
    <w:p w14:paraId="23B8F2C3" w14:textId="77777777" w:rsidR="00B26EEB" w:rsidRPr="00F32D99" w:rsidRDefault="00B26EEB" w:rsidP="00FF6651">
      <w:pPr>
        <w:rPr>
          <w:sz w:val="24"/>
          <w:szCs w:val="24"/>
        </w:rPr>
      </w:pPr>
      <w:r w:rsidRPr="00F32D99">
        <w:rPr>
          <w:sz w:val="24"/>
          <w:szCs w:val="24"/>
        </w:rPr>
        <w:t xml:space="preserve">Inured as we are to self-talk, we have </w:t>
      </w:r>
      <w:r w:rsidR="001108B8" w:rsidRPr="00F32D99">
        <w:rPr>
          <w:sz w:val="24"/>
          <w:szCs w:val="24"/>
        </w:rPr>
        <w:t>no</w:t>
      </w:r>
      <w:r w:rsidRPr="00F32D99">
        <w:rPr>
          <w:sz w:val="24"/>
          <w:szCs w:val="24"/>
        </w:rPr>
        <w:t xml:space="preserve"> idea </w:t>
      </w:r>
      <w:r w:rsidR="00C82882" w:rsidRPr="00F32D99">
        <w:rPr>
          <w:sz w:val="24"/>
          <w:szCs w:val="24"/>
        </w:rPr>
        <w:t xml:space="preserve">of </w:t>
      </w:r>
      <w:r w:rsidRPr="00F32D99">
        <w:rPr>
          <w:sz w:val="24"/>
          <w:szCs w:val="24"/>
        </w:rPr>
        <w:t xml:space="preserve">what </w:t>
      </w:r>
      <w:r w:rsidR="001108B8" w:rsidRPr="00F32D99">
        <w:rPr>
          <w:sz w:val="24"/>
          <w:szCs w:val="24"/>
        </w:rPr>
        <w:t>life would be like</w:t>
      </w:r>
      <w:r w:rsidR="00475614" w:rsidRPr="00F32D99">
        <w:rPr>
          <w:sz w:val="24"/>
          <w:szCs w:val="24"/>
        </w:rPr>
        <w:t xml:space="preserve"> </w:t>
      </w:r>
      <w:r w:rsidRPr="00F32D99">
        <w:rPr>
          <w:sz w:val="24"/>
          <w:szCs w:val="24"/>
        </w:rPr>
        <w:t xml:space="preserve">without it. </w:t>
      </w:r>
      <w:r w:rsidR="00C82882" w:rsidRPr="00F32D99">
        <w:rPr>
          <w:sz w:val="24"/>
          <w:szCs w:val="24"/>
        </w:rPr>
        <w:t>Yet</w:t>
      </w:r>
      <w:r w:rsidRPr="00F32D99">
        <w:rPr>
          <w:sz w:val="24"/>
          <w:szCs w:val="24"/>
        </w:rPr>
        <w:t xml:space="preserve"> there must be an experiential difference between (1) a self that</w:t>
      </w:r>
      <w:r w:rsidR="00FF6651">
        <w:rPr>
          <w:sz w:val="24"/>
          <w:szCs w:val="24"/>
        </w:rPr>
        <w:t xml:space="preserve"> becomes self-aware only through</w:t>
      </w:r>
      <w:r w:rsidRPr="00F32D99">
        <w:rPr>
          <w:sz w:val="24"/>
          <w:szCs w:val="24"/>
        </w:rPr>
        <w:t xml:space="preserve"> the attending of another person and (2) a self whose presence to itself is guaranteed. The gain in security comes, one would think, at the price of the wonder of being. </w:t>
      </w:r>
    </w:p>
    <w:p w14:paraId="0945D69E" w14:textId="77777777" w:rsidR="00B042FD" w:rsidRPr="00F32D99" w:rsidRDefault="00B26EEB" w:rsidP="00B42B93">
      <w:pPr>
        <w:rPr>
          <w:sz w:val="24"/>
          <w:szCs w:val="24"/>
        </w:rPr>
      </w:pPr>
      <w:r w:rsidRPr="00F32D99">
        <w:rPr>
          <w:sz w:val="24"/>
          <w:szCs w:val="24"/>
        </w:rPr>
        <w:lastRenderedPageBreak/>
        <w:t>One would think</w:t>
      </w:r>
      <w:r w:rsidR="007E1792" w:rsidRPr="00F32D99">
        <w:rPr>
          <w:sz w:val="24"/>
          <w:szCs w:val="24"/>
        </w:rPr>
        <w:t xml:space="preserve">! </w:t>
      </w:r>
      <w:r w:rsidRPr="00F32D99">
        <w:rPr>
          <w:sz w:val="24"/>
          <w:szCs w:val="24"/>
        </w:rPr>
        <w:t xml:space="preserve"> </w:t>
      </w:r>
      <w:r w:rsidR="00B661EE" w:rsidRPr="00F32D99">
        <w:rPr>
          <w:sz w:val="24"/>
          <w:szCs w:val="24"/>
        </w:rPr>
        <w:t>I</w:t>
      </w:r>
      <w:r w:rsidR="006037D4">
        <w:rPr>
          <w:sz w:val="24"/>
          <w:szCs w:val="24"/>
        </w:rPr>
        <w:t>n fact there are glimmer</w:t>
      </w:r>
      <w:r w:rsidRPr="00F32D99">
        <w:rPr>
          <w:sz w:val="24"/>
          <w:szCs w:val="24"/>
        </w:rPr>
        <w:t xml:space="preserve">s. </w:t>
      </w:r>
      <w:r w:rsidR="009810AA" w:rsidRPr="00F32D99">
        <w:rPr>
          <w:sz w:val="24"/>
          <w:szCs w:val="24"/>
        </w:rPr>
        <w:t xml:space="preserve">I have in mind occurrences </w:t>
      </w:r>
      <w:r w:rsidR="00CC3C93" w:rsidRPr="00F32D99">
        <w:rPr>
          <w:sz w:val="24"/>
          <w:szCs w:val="24"/>
        </w:rPr>
        <w:t xml:space="preserve">in which the </w:t>
      </w:r>
      <w:r w:rsidR="00E10A7E" w:rsidRPr="00F32D99">
        <w:rPr>
          <w:sz w:val="24"/>
          <w:szCs w:val="24"/>
        </w:rPr>
        <w:t>original</w:t>
      </w:r>
      <w:r w:rsidR="00CC3C93" w:rsidRPr="00F32D99">
        <w:rPr>
          <w:sz w:val="24"/>
          <w:szCs w:val="24"/>
        </w:rPr>
        <w:t xml:space="preserve"> You-I </w:t>
      </w:r>
      <w:r w:rsidR="0009564B" w:rsidRPr="00F32D99">
        <w:rPr>
          <w:sz w:val="24"/>
          <w:szCs w:val="24"/>
        </w:rPr>
        <w:t>event</w:t>
      </w:r>
      <w:r w:rsidR="00B661EE" w:rsidRPr="00F32D99">
        <w:rPr>
          <w:sz w:val="24"/>
          <w:szCs w:val="24"/>
        </w:rPr>
        <w:t xml:space="preserve"> </w:t>
      </w:r>
      <w:r w:rsidR="00483B7C" w:rsidRPr="00F32D99">
        <w:rPr>
          <w:sz w:val="24"/>
          <w:szCs w:val="24"/>
        </w:rPr>
        <w:t xml:space="preserve">seems to </w:t>
      </w:r>
      <w:r w:rsidR="00B661EE" w:rsidRPr="00F32D99">
        <w:rPr>
          <w:sz w:val="24"/>
          <w:szCs w:val="24"/>
        </w:rPr>
        <w:t xml:space="preserve">break </w:t>
      </w:r>
      <w:r w:rsidR="0009564B" w:rsidRPr="00F32D99">
        <w:rPr>
          <w:sz w:val="24"/>
          <w:szCs w:val="24"/>
        </w:rPr>
        <w:t>into adult life</w:t>
      </w:r>
      <w:r w:rsidR="00B661EE" w:rsidRPr="00F32D99">
        <w:rPr>
          <w:sz w:val="24"/>
          <w:szCs w:val="24"/>
        </w:rPr>
        <w:t xml:space="preserve">. </w:t>
      </w:r>
      <w:r w:rsidR="00202ED6" w:rsidRPr="00F32D99">
        <w:rPr>
          <w:sz w:val="24"/>
          <w:szCs w:val="24"/>
        </w:rPr>
        <w:t>This is how</w:t>
      </w:r>
      <w:r w:rsidR="00B661EE" w:rsidRPr="00F32D99">
        <w:rPr>
          <w:sz w:val="24"/>
          <w:szCs w:val="24"/>
        </w:rPr>
        <w:t xml:space="preserve"> I </w:t>
      </w:r>
      <w:r w:rsidR="00202ED6" w:rsidRPr="00F32D99">
        <w:rPr>
          <w:sz w:val="24"/>
          <w:szCs w:val="24"/>
        </w:rPr>
        <w:t>understand</w:t>
      </w:r>
      <w:r w:rsidR="00B661EE" w:rsidRPr="00F32D99">
        <w:rPr>
          <w:sz w:val="24"/>
          <w:szCs w:val="24"/>
        </w:rPr>
        <w:t xml:space="preserve"> the </w:t>
      </w:r>
      <w:r w:rsidR="009A5782" w:rsidRPr="00F32D99">
        <w:rPr>
          <w:sz w:val="24"/>
          <w:szCs w:val="24"/>
        </w:rPr>
        <w:t xml:space="preserve">rare and </w:t>
      </w:r>
      <w:r w:rsidR="00202ED6" w:rsidRPr="00F32D99">
        <w:rPr>
          <w:sz w:val="24"/>
          <w:szCs w:val="24"/>
        </w:rPr>
        <w:t xml:space="preserve">delicate </w:t>
      </w:r>
      <w:r w:rsidR="009A5782" w:rsidRPr="00F32D99">
        <w:rPr>
          <w:sz w:val="24"/>
          <w:szCs w:val="24"/>
        </w:rPr>
        <w:t>moments</w:t>
      </w:r>
      <w:r w:rsidR="00202ED6" w:rsidRPr="00F32D99">
        <w:rPr>
          <w:sz w:val="24"/>
          <w:szCs w:val="24"/>
        </w:rPr>
        <w:t xml:space="preserve"> to which</w:t>
      </w:r>
      <w:r w:rsidR="009810AA" w:rsidRPr="00F32D99">
        <w:rPr>
          <w:sz w:val="24"/>
          <w:szCs w:val="24"/>
        </w:rPr>
        <w:t xml:space="preserve"> Martin Buber</w:t>
      </w:r>
      <w:r w:rsidR="00202ED6" w:rsidRPr="00F32D99">
        <w:rPr>
          <w:sz w:val="24"/>
          <w:szCs w:val="24"/>
        </w:rPr>
        <w:t xml:space="preserve"> alludes in </w:t>
      </w:r>
      <w:r w:rsidR="007E51EF" w:rsidRPr="00F32D99">
        <w:rPr>
          <w:i/>
          <w:iCs/>
          <w:sz w:val="24"/>
          <w:szCs w:val="24"/>
        </w:rPr>
        <w:t>I and T</w:t>
      </w:r>
      <w:r w:rsidR="00E10A7E" w:rsidRPr="00F32D99">
        <w:rPr>
          <w:i/>
          <w:iCs/>
          <w:sz w:val="24"/>
          <w:szCs w:val="24"/>
        </w:rPr>
        <w:t>hou</w:t>
      </w:r>
      <w:r w:rsidR="00EA1A5F" w:rsidRPr="00F32D99">
        <w:rPr>
          <w:sz w:val="24"/>
          <w:szCs w:val="24"/>
        </w:rPr>
        <w:t xml:space="preserve">: "If I face a human being as my </w:t>
      </w:r>
      <w:r w:rsidR="00EA1A5F" w:rsidRPr="00F32D99">
        <w:rPr>
          <w:i/>
          <w:iCs/>
          <w:sz w:val="24"/>
          <w:szCs w:val="24"/>
        </w:rPr>
        <w:t>Thou</w:t>
      </w:r>
      <w:proofErr w:type="gramStart"/>
      <w:r w:rsidR="00EA1A5F" w:rsidRPr="00F32D99">
        <w:rPr>
          <w:sz w:val="24"/>
          <w:szCs w:val="24"/>
        </w:rPr>
        <w:t>….he</w:t>
      </w:r>
      <w:proofErr w:type="gramEnd"/>
      <w:r w:rsidR="00EA1A5F" w:rsidRPr="00F32D99">
        <w:rPr>
          <w:sz w:val="24"/>
          <w:szCs w:val="24"/>
        </w:rPr>
        <w:t>…fills the heavens</w:t>
      </w:r>
      <w:r w:rsidR="002B0B54" w:rsidRPr="00F32D99">
        <w:rPr>
          <w:sz w:val="24"/>
          <w:szCs w:val="24"/>
        </w:rPr>
        <w:t xml:space="preserve">. This does not mean that nothing exists except himself. But all else lives in </w:t>
      </w:r>
      <w:r w:rsidR="002B0B54" w:rsidRPr="00F32D99">
        <w:rPr>
          <w:i/>
          <w:iCs/>
          <w:sz w:val="24"/>
          <w:szCs w:val="24"/>
        </w:rPr>
        <w:t>his</w:t>
      </w:r>
      <w:r w:rsidR="002B0B54" w:rsidRPr="00F32D99">
        <w:rPr>
          <w:sz w:val="24"/>
          <w:szCs w:val="24"/>
        </w:rPr>
        <w:t xml:space="preserve"> light</w:t>
      </w:r>
      <w:r w:rsidR="00885471" w:rsidRPr="00F32D99">
        <w:rPr>
          <w:sz w:val="24"/>
          <w:szCs w:val="24"/>
        </w:rPr>
        <w:t xml:space="preserve">" (1958:8; his emphases, as also in what follows). "I become through my relation to the </w:t>
      </w:r>
      <w:r w:rsidR="00885471" w:rsidRPr="00F32D99">
        <w:rPr>
          <w:i/>
          <w:iCs/>
          <w:sz w:val="24"/>
          <w:szCs w:val="24"/>
        </w:rPr>
        <w:t>Thou</w:t>
      </w:r>
      <w:r w:rsidR="00885471" w:rsidRPr="00F32D99">
        <w:rPr>
          <w:sz w:val="24"/>
          <w:szCs w:val="24"/>
        </w:rPr>
        <w:t>;</w:t>
      </w:r>
      <w:r w:rsidR="00E10A7E" w:rsidRPr="00F32D99">
        <w:rPr>
          <w:sz w:val="24"/>
          <w:szCs w:val="24"/>
        </w:rPr>
        <w:t xml:space="preserve"> </w:t>
      </w:r>
      <w:r w:rsidR="004B308D" w:rsidRPr="00F32D99">
        <w:rPr>
          <w:sz w:val="24"/>
          <w:szCs w:val="24"/>
        </w:rPr>
        <w:t xml:space="preserve">as I become </w:t>
      </w:r>
      <w:r w:rsidR="004B308D" w:rsidRPr="00F32D99">
        <w:rPr>
          <w:i/>
          <w:iCs/>
          <w:sz w:val="24"/>
          <w:szCs w:val="24"/>
        </w:rPr>
        <w:t>I</w:t>
      </w:r>
      <w:r w:rsidR="004B308D" w:rsidRPr="00F32D99">
        <w:rPr>
          <w:sz w:val="24"/>
          <w:szCs w:val="24"/>
        </w:rPr>
        <w:t xml:space="preserve">, I say </w:t>
      </w:r>
      <w:r w:rsidR="004B308D" w:rsidRPr="00F32D99">
        <w:rPr>
          <w:i/>
          <w:iCs/>
          <w:sz w:val="24"/>
          <w:szCs w:val="24"/>
        </w:rPr>
        <w:t>Thou.</w:t>
      </w:r>
      <w:r w:rsidR="004B308D" w:rsidRPr="00F32D99">
        <w:rPr>
          <w:sz w:val="24"/>
          <w:szCs w:val="24"/>
        </w:rPr>
        <w:t xml:space="preserve">" (ibid.: 11). </w:t>
      </w:r>
    </w:p>
    <w:p w14:paraId="57473294" w14:textId="77777777" w:rsidR="007D100A" w:rsidRPr="00F32D99" w:rsidRDefault="005730CD" w:rsidP="00D045EB">
      <w:pPr>
        <w:rPr>
          <w:sz w:val="24"/>
          <w:szCs w:val="24"/>
        </w:rPr>
      </w:pPr>
      <w:r w:rsidRPr="00F32D99">
        <w:rPr>
          <w:sz w:val="24"/>
          <w:szCs w:val="24"/>
        </w:rPr>
        <w:t>A weighty</w:t>
      </w:r>
      <w:r w:rsidR="00D01A0B" w:rsidRPr="00F32D99">
        <w:rPr>
          <w:sz w:val="24"/>
          <w:szCs w:val="24"/>
        </w:rPr>
        <w:t xml:space="preserve"> objection arises: "</w:t>
      </w:r>
      <w:r w:rsidR="00DE35C2" w:rsidRPr="00F32D99">
        <w:rPr>
          <w:sz w:val="24"/>
          <w:szCs w:val="24"/>
        </w:rPr>
        <w:t xml:space="preserve">Who initiates self-talk each time it occurs? It cannot be the secure self, because this is the product. Is there another </w:t>
      </w:r>
      <w:proofErr w:type="spellStart"/>
      <w:r w:rsidR="00DE35C2" w:rsidRPr="00F32D99">
        <w:rPr>
          <w:sz w:val="24"/>
          <w:szCs w:val="24"/>
        </w:rPr>
        <w:t xml:space="preserve">self </w:t>
      </w:r>
      <w:r w:rsidR="00D045EB" w:rsidRPr="00F32D99">
        <w:rPr>
          <w:sz w:val="24"/>
          <w:szCs w:val="24"/>
        </w:rPr>
        <w:t>hidden</w:t>
      </w:r>
      <w:proofErr w:type="spellEnd"/>
      <w:r w:rsidR="00DE35C2" w:rsidRPr="00F32D99">
        <w:rPr>
          <w:sz w:val="24"/>
          <w:szCs w:val="24"/>
        </w:rPr>
        <w:t xml:space="preserve"> in the wings, and is there a </w:t>
      </w:r>
      <w:r w:rsidR="00D045EB" w:rsidRPr="00F32D99">
        <w:rPr>
          <w:sz w:val="24"/>
          <w:szCs w:val="24"/>
        </w:rPr>
        <w:t>hidden</w:t>
      </w:r>
      <w:r w:rsidR="00B8298C" w:rsidRPr="00F32D99">
        <w:rPr>
          <w:sz w:val="24"/>
          <w:szCs w:val="24"/>
        </w:rPr>
        <w:t xml:space="preserve"> </w:t>
      </w:r>
      <w:r w:rsidR="00DE35C2" w:rsidRPr="00F32D99">
        <w:rPr>
          <w:sz w:val="24"/>
          <w:szCs w:val="24"/>
        </w:rPr>
        <w:t xml:space="preserve">You that makes it present to itself, so that it is constantly motivated to produce more self-talk </w:t>
      </w:r>
      <w:proofErr w:type="gramStart"/>
      <w:r w:rsidR="00DE35C2" w:rsidRPr="00F32D99">
        <w:rPr>
          <w:sz w:val="24"/>
          <w:szCs w:val="24"/>
        </w:rPr>
        <w:t>in order to</w:t>
      </w:r>
      <w:proofErr w:type="gramEnd"/>
      <w:r w:rsidR="00DE35C2" w:rsidRPr="00F32D99">
        <w:rPr>
          <w:sz w:val="24"/>
          <w:szCs w:val="24"/>
        </w:rPr>
        <w:t xml:space="preserve"> </w:t>
      </w:r>
      <w:r w:rsidR="00D045EB" w:rsidRPr="00F32D99">
        <w:rPr>
          <w:sz w:val="24"/>
          <w:szCs w:val="24"/>
        </w:rPr>
        <w:t>feel secure</w:t>
      </w:r>
      <w:r w:rsidR="00DE35C2" w:rsidRPr="00F32D99">
        <w:rPr>
          <w:sz w:val="24"/>
          <w:szCs w:val="24"/>
        </w:rPr>
        <w:t xml:space="preserve">?  </w:t>
      </w:r>
      <w:r w:rsidR="00D01A0B" w:rsidRPr="00F32D99">
        <w:rPr>
          <w:sz w:val="24"/>
          <w:szCs w:val="24"/>
        </w:rPr>
        <w:t>It seems y</w:t>
      </w:r>
      <w:r w:rsidR="00E10A7E" w:rsidRPr="00F32D99">
        <w:rPr>
          <w:sz w:val="24"/>
          <w:szCs w:val="24"/>
        </w:rPr>
        <w:t>ou are forced to split the self into one</w:t>
      </w:r>
      <w:r w:rsidR="00D01A0B" w:rsidRPr="00F32D99">
        <w:rPr>
          <w:sz w:val="24"/>
          <w:szCs w:val="24"/>
        </w:rPr>
        <w:t xml:space="preserve"> that initiates </w:t>
      </w:r>
      <w:r w:rsidR="004771B1" w:rsidRPr="00F32D99">
        <w:rPr>
          <w:sz w:val="24"/>
          <w:szCs w:val="24"/>
        </w:rPr>
        <w:t>self-talk</w:t>
      </w:r>
      <w:r w:rsidR="00980389" w:rsidRPr="00F32D99">
        <w:rPr>
          <w:sz w:val="24"/>
          <w:szCs w:val="24"/>
        </w:rPr>
        <w:t xml:space="preserve"> </w:t>
      </w:r>
      <w:r w:rsidR="00D01A0B" w:rsidRPr="00F32D99">
        <w:rPr>
          <w:sz w:val="24"/>
          <w:szCs w:val="24"/>
        </w:rPr>
        <w:t xml:space="preserve">and </w:t>
      </w:r>
      <w:r w:rsidR="00E10A7E" w:rsidRPr="00F32D99">
        <w:rPr>
          <w:sz w:val="24"/>
          <w:szCs w:val="24"/>
        </w:rPr>
        <w:t>another</w:t>
      </w:r>
      <w:r w:rsidR="00D01A0B" w:rsidRPr="00F32D99">
        <w:rPr>
          <w:sz w:val="24"/>
          <w:szCs w:val="24"/>
        </w:rPr>
        <w:t xml:space="preserve"> that becomes present as a result</w:t>
      </w:r>
      <w:r w:rsidR="00D045EB" w:rsidRPr="00F32D99">
        <w:rPr>
          <w:sz w:val="24"/>
          <w:szCs w:val="24"/>
        </w:rPr>
        <w:t>.</w:t>
      </w:r>
      <w:r w:rsidR="00D01A0B" w:rsidRPr="00F32D99">
        <w:rPr>
          <w:sz w:val="24"/>
          <w:szCs w:val="24"/>
        </w:rPr>
        <w:t>"</w:t>
      </w:r>
      <w:r w:rsidR="007D100A" w:rsidRPr="00F32D99">
        <w:rPr>
          <w:sz w:val="24"/>
          <w:szCs w:val="24"/>
        </w:rPr>
        <w:t xml:space="preserve"> </w:t>
      </w:r>
    </w:p>
    <w:p w14:paraId="616C4708" w14:textId="77777777" w:rsidR="001C6F16" w:rsidRPr="00F32D99" w:rsidRDefault="00DE3819" w:rsidP="00EB4D75">
      <w:pPr>
        <w:rPr>
          <w:sz w:val="24"/>
          <w:szCs w:val="24"/>
        </w:rPr>
      </w:pPr>
      <w:r w:rsidRPr="00F32D99">
        <w:rPr>
          <w:sz w:val="24"/>
          <w:szCs w:val="24"/>
        </w:rPr>
        <w:t xml:space="preserve">In reply: </w:t>
      </w:r>
      <w:r w:rsidR="00EB4D75">
        <w:rPr>
          <w:sz w:val="24"/>
          <w:szCs w:val="24"/>
        </w:rPr>
        <w:t>t</w:t>
      </w:r>
      <w:r w:rsidR="007D100A" w:rsidRPr="00F32D99">
        <w:rPr>
          <w:sz w:val="24"/>
          <w:szCs w:val="24"/>
        </w:rPr>
        <w:t xml:space="preserve">he self </w:t>
      </w:r>
      <w:r w:rsidR="007D100A" w:rsidRPr="00F32D99">
        <w:rPr>
          <w:i/>
          <w:iCs/>
          <w:sz w:val="24"/>
          <w:szCs w:val="24"/>
        </w:rPr>
        <w:t>is</w:t>
      </w:r>
      <w:r w:rsidR="007D100A" w:rsidRPr="00F32D99">
        <w:rPr>
          <w:sz w:val="24"/>
          <w:szCs w:val="24"/>
        </w:rPr>
        <w:t xml:space="preserve"> split. </w:t>
      </w:r>
      <w:r w:rsidR="005D1500" w:rsidRPr="00F32D99">
        <w:rPr>
          <w:sz w:val="24"/>
          <w:szCs w:val="24"/>
        </w:rPr>
        <w:t>Consider</w:t>
      </w:r>
      <w:r w:rsidR="007D100A" w:rsidRPr="00F32D99">
        <w:rPr>
          <w:sz w:val="24"/>
          <w:szCs w:val="24"/>
        </w:rPr>
        <w:t xml:space="preserve"> slips of the tongue</w:t>
      </w:r>
      <w:r w:rsidR="00D045EB" w:rsidRPr="00F32D99">
        <w:rPr>
          <w:sz w:val="24"/>
          <w:szCs w:val="24"/>
        </w:rPr>
        <w:t>, which are often significant. F</w:t>
      </w:r>
      <w:r w:rsidR="007D100A" w:rsidRPr="00F32D99">
        <w:rPr>
          <w:sz w:val="24"/>
          <w:szCs w:val="24"/>
        </w:rPr>
        <w:t>or instance, a</w:t>
      </w:r>
      <w:r w:rsidR="005D1500" w:rsidRPr="00F32D99">
        <w:rPr>
          <w:sz w:val="24"/>
          <w:szCs w:val="24"/>
        </w:rPr>
        <w:t>n</w:t>
      </w:r>
      <w:r w:rsidR="007D100A" w:rsidRPr="00F32D99">
        <w:rPr>
          <w:sz w:val="24"/>
          <w:szCs w:val="24"/>
        </w:rPr>
        <w:t xml:space="preserve"> academic says to a colleague, "I'm trying to get </w:t>
      </w:r>
      <w:r w:rsidR="00FF7A0E" w:rsidRPr="00F32D99">
        <w:rPr>
          <w:sz w:val="24"/>
          <w:szCs w:val="24"/>
        </w:rPr>
        <w:t>my</w:t>
      </w:r>
      <w:r w:rsidR="007D100A" w:rsidRPr="00F32D99">
        <w:rPr>
          <w:sz w:val="24"/>
          <w:szCs w:val="24"/>
        </w:rPr>
        <w:t xml:space="preserve"> article punished." He or she didn't mean to say "punished," so who did mean to? One self is up front (conscious), intending to say "published," and another self, who fears success perhaps, takes advantage of an unguarded moment to smuggle that fear into the vocal cords, embarrassing the speaker. </w:t>
      </w:r>
      <w:r w:rsidR="000A46DB" w:rsidRPr="00F32D99">
        <w:rPr>
          <w:sz w:val="24"/>
          <w:szCs w:val="24"/>
        </w:rPr>
        <w:t>"</w:t>
      </w:r>
      <w:r w:rsidR="007D100A" w:rsidRPr="00F32D99">
        <w:rPr>
          <w:sz w:val="24"/>
          <w:szCs w:val="24"/>
        </w:rPr>
        <w:t xml:space="preserve">Ourself, behind ourself </w:t>
      </w:r>
      <w:proofErr w:type="gramStart"/>
      <w:r w:rsidR="007D100A" w:rsidRPr="00F32D99">
        <w:rPr>
          <w:sz w:val="24"/>
          <w:szCs w:val="24"/>
        </w:rPr>
        <w:t>concealed,</w:t>
      </w:r>
      <w:r w:rsidR="000A46DB" w:rsidRPr="00F32D99">
        <w:rPr>
          <w:sz w:val="24"/>
          <w:szCs w:val="24"/>
        </w:rPr>
        <w:t>/</w:t>
      </w:r>
      <w:proofErr w:type="gramEnd"/>
      <w:r w:rsidR="000A46DB" w:rsidRPr="00F32D99">
        <w:rPr>
          <w:sz w:val="24"/>
          <w:szCs w:val="24"/>
        </w:rPr>
        <w:t xml:space="preserve"> </w:t>
      </w:r>
      <w:r w:rsidR="007D100A" w:rsidRPr="00F32D99">
        <w:rPr>
          <w:sz w:val="24"/>
          <w:szCs w:val="24"/>
        </w:rPr>
        <w:t>Should startle most"</w:t>
      </w:r>
      <w:r w:rsidR="000A46DB" w:rsidRPr="00F32D99">
        <w:rPr>
          <w:sz w:val="24"/>
          <w:szCs w:val="24"/>
        </w:rPr>
        <w:t xml:space="preserve"> </w:t>
      </w:r>
      <w:r w:rsidR="007D100A" w:rsidRPr="00F32D99">
        <w:rPr>
          <w:sz w:val="24"/>
          <w:szCs w:val="24"/>
        </w:rPr>
        <w:t>(E. Dickinson).</w:t>
      </w:r>
    </w:p>
    <w:p w14:paraId="11EDF3FF" w14:textId="77777777" w:rsidR="000C4461" w:rsidRPr="00F32D99" w:rsidRDefault="00B8298C" w:rsidP="00EB4D75">
      <w:pPr>
        <w:rPr>
          <w:sz w:val="24"/>
          <w:szCs w:val="24"/>
        </w:rPr>
      </w:pPr>
      <w:r w:rsidRPr="00F32D99">
        <w:rPr>
          <w:sz w:val="24"/>
          <w:szCs w:val="24"/>
        </w:rPr>
        <w:t>Th</w:t>
      </w:r>
      <w:r w:rsidR="00D045EB" w:rsidRPr="00F32D99">
        <w:rPr>
          <w:sz w:val="24"/>
          <w:szCs w:val="24"/>
        </w:rPr>
        <w:t>e</w:t>
      </w:r>
      <w:r w:rsidR="000C4461" w:rsidRPr="00F32D99">
        <w:rPr>
          <w:sz w:val="24"/>
          <w:szCs w:val="24"/>
        </w:rPr>
        <w:t xml:space="preserve"> </w:t>
      </w:r>
      <w:r w:rsidR="00475D53" w:rsidRPr="00F32D99">
        <w:rPr>
          <w:sz w:val="24"/>
          <w:szCs w:val="24"/>
        </w:rPr>
        <w:t>concealed</w:t>
      </w:r>
      <w:r w:rsidR="000C4461" w:rsidRPr="00F32D99">
        <w:rPr>
          <w:sz w:val="24"/>
          <w:szCs w:val="24"/>
        </w:rPr>
        <w:t xml:space="preserve"> self (</w:t>
      </w:r>
      <w:r w:rsidR="00475D53" w:rsidRPr="00F32D99">
        <w:rPr>
          <w:sz w:val="24"/>
          <w:szCs w:val="24"/>
        </w:rPr>
        <w:t>concealed</w:t>
      </w:r>
      <w:r w:rsidR="000C4461" w:rsidRPr="00F32D99">
        <w:rPr>
          <w:sz w:val="24"/>
          <w:szCs w:val="24"/>
        </w:rPr>
        <w:t xml:space="preserve"> by the preoccupations of the mock interlocutors) is a good candidate for the self who initiates self-talk. If </w:t>
      </w:r>
      <w:r w:rsidR="005D1500" w:rsidRPr="00F32D99">
        <w:rPr>
          <w:sz w:val="24"/>
          <w:szCs w:val="24"/>
        </w:rPr>
        <w:t>the concealed self</w:t>
      </w:r>
      <w:r w:rsidR="000C4461" w:rsidRPr="00F32D99">
        <w:rPr>
          <w:sz w:val="24"/>
          <w:szCs w:val="24"/>
        </w:rPr>
        <w:t xml:space="preserve"> can surprise </w:t>
      </w:r>
      <w:r w:rsidR="005D1500" w:rsidRPr="00F32D99">
        <w:rPr>
          <w:sz w:val="24"/>
          <w:szCs w:val="24"/>
        </w:rPr>
        <w:t>the secure one</w:t>
      </w:r>
      <w:r w:rsidR="000C4461" w:rsidRPr="00F32D99">
        <w:rPr>
          <w:sz w:val="24"/>
          <w:szCs w:val="24"/>
        </w:rPr>
        <w:t xml:space="preserve"> with "punished," then he can also play the You </w:t>
      </w:r>
      <w:r w:rsidR="005D1500" w:rsidRPr="00F32D99">
        <w:rPr>
          <w:sz w:val="24"/>
          <w:szCs w:val="24"/>
        </w:rPr>
        <w:t>while</w:t>
      </w:r>
      <w:r w:rsidR="000C4461" w:rsidRPr="00F32D99">
        <w:rPr>
          <w:sz w:val="24"/>
          <w:szCs w:val="24"/>
        </w:rPr>
        <w:t xml:space="preserve"> </w:t>
      </w:r>
      <w:r w:rsidR="005D1500" w:rsidRPr="00F32D99">
        <w:rPr>
          <w:sz w:val="24"/>
          <w:szCs w:val="24"/>
        </w:rPr>
        <w:t xml:space="preserve">the secure </w:t>
      </w:r>
      <w:r w:rsidR="00EE70CE" w:rsidRPr="00F32D99">
        <w:rPr>
          <w:sz w:val="24"/>
          <w:szCs w:val="24"/>
        </w:rPr>
        <w:t>one</w:t>
      </w:r>
      <w:r w:rsidR="000C4461" w:rsidRPr="00F32D99">
        <w:rPr>
          <w:sz w:val="24"/>
          <w:szCs w:val="24"/>
        </w:rPr>
        <w:t xml:space="preserve"> </w:t>
      </w:r>
      <w:r w:rsidR="00EB4D75">
        <w:rPr>
          <w:sz w:val="24"/>
          <w:szCs w:val="24"/>
        </w:rPr>
        <w:t>is busily</w:t>
      </w:r>
      <w:r w:rsidR="005D1500" w:rsidRPr="00F32D99">
        <w:rPr>
          <w:sz w:val="24"/>
          <w:szCs w:val="24"/>
        </w:rPr>
        <w:t xml:space="preserve"> un</w:t>
      </w:r>
      <w:r w:rsidR="000C4461" w:rsidRPr="00F32D99">
        <w:rPr>
          <w:sz w:val="24"/>
          <w:szCs w:val="24"/>
        </w:rPr>
        <w:t>aware</w:t>
      </w:r>
      <w:r w:rsidR="00A84797" w:rsidRPr="00F32D99">
        <w:rPr>
          <w:sz w:val="24"/>
          <w:szCs w:val="24"/>
        </w:rPr>
        <w:t xml:space="preserve"> of him.</w:t>
      </w:r>
    </w:p>
    <w:p w14:paraId="70B63B4D" w14:textId="77777777" w:rsidR="00B9380C" w:rsidRPr="00F32D99" w:rsidRDefault="001C6F16" w:rsidP="00CC05C3">
      <w:pPr>
        <w:rPr>
          <w:sz w:val="24"/>
          <w:szCs w:val="24"/>
        </w:rPr>
      </w:pPr>
      <w:r w:rsidRPr="00F32D99">
        <w:rPr>
          <w:sz w:val="24"/>
          <w:szCs w:val="24"/>
        </w:rPr>
        <w:t xml:space="preserve">The </w:t>
      </w:r>
      <w:r w:rsidR="00475D53" w:rsidRPr="00F32D99">
        <w:rPr>
          <w:sz w:val="24"/>
          <w:szCs w:val="24"/>
        </w:rPr>
        <w:t>objection has weight</w:t>
      </w:r>
      <w:r w:rsidRPr="00F32D99">
        <w:rPr>
          <w:sz w:val="24"/>
          <w:szCs w:val="24"/>
        </w:rPr>
        <w:t xml:space="preserve">, though: </w:t>
      </w:r>
      <w:r w:rsidR="00CC05C3">
        <w:rPr>
          <w:sz w:val="24"/>
          <w:szCs w:val="24"/>
        </w:rPr>
        <w:t>T</w:t>
      </w:r>
      <w:r w:rsidR="00B8298C" w:rsidRPr="00F32D99">
        <w:rPr>
          <w:sz w:val="24"/>
          <w:szCs w:val="24"/>
        </w:rPr>
        <w:t xml:space="preserve">he </w:t>
      </w:r>
      <w:r w:rsidR="00727E9E" w:rsidRPr="00F32D99">
        <w:rPr>
          <w:sz w:val="24"/>
          <w:szCs w:val="24"/>
        </w:rPr>
        <w:t>concealed</w:t>
      </w:r>
      <w:r w:rsidRPr="00F32D99">
        <w:rPr>
          <w:sz w:val="24"/>
          <w:szCs w:val="24"/>
        </w:rPr>
        <w:t xml:space="preserve"> self must be self-aware</w:t>
      </w:r>
      <w:r w:rsidR="00B9380C" w:rsidRPr="00F32D99">
        <w:rPr>
          <w:sz w:val="24"/>
          <w:szCs w:val="24"/>
        </w:rPr>
        <w:t xml:space="preserve">, so </w:t>
      </w:r>
      <w:r w:rsidRPr="00F32D99">
        <w:rPr>
          <w:sz w:val="24"/>
          <w:szCs w:val="24"/>
        </w:rPr>
        <w:t xml:space="preserve">there must be a You who makes it so. </w:t>
      </w:r>
      <w:r w:rsidR="002E30F4" w:rsidRPr="00F32D99">
        <w:rPr>
          <w:sz w:val="24"/>
          <w:szCs w:val="24"/>
        </w:rPr>
        <w:t xml:space="preserve">Who </w:t>
      </w:r>
      <w:r w:rsidR="000C4461" w:rsidRPr="00F32D99">
        <w:rPr>
          <w:sz w:val="24"/>
          <w:szCs w:val="24"/>
        </w:rPr>
        <w:t>could</w:t>
      </w:r>
      <w:r w:rsidR="002E30F4" w:rsidRPr="00F32D99">
        <w:rPr>
          <w:sz w:val="24"/>
          <w:szCs w:val="24"/>
        </w:rPr>
        <w:t xml:space="preserve"> this You</w:t>
      </w:r>
      <w:r w:rsidR="000C4461" w:rsidRPr="00F32D99">
        <w:rPr>
          <w:sz w:val="24"/>
          <w:szCs w:val="24"/>
        </w:rPr>
        <w:t xml:space="preserve"> be</w:t>
      </w:r>
      <w:r w:rsidR="002E30F4" w:rsidRPr="00F32D99">
        <w:rPr>
          <w:sz w:val="24"/>
          <w:szCs w:val="24"/>
        </w:rPr>
        <w:t xml:space="preserve">? We have already seen, in connection with the infant, how self-awareness can be maintained when no You is in sight. We studied this under the rubric of presence-in-absence. </w:t>
      </w:r>
      <w:r w:rsidR="007F13DF" w:rsidRPr="00F32D99">
        <w:rPr>
          <w:sz w:val="24"/>
          <w:szCs w:val="24"/>
        </w:rPr>
        <w:t>Might</w:t>
      </w:r>
      <w:r w:rsidR="00B8050C" w:rsidRPr="00F32D99">
        <w:rPr>
          <w:sz w:val="24"/>
          <w:szCs w:val="24"/>
        </w:rPr>
        <w:t xml:space="preserve"> we be dealing, then, with a </w:t>
      </w:r>
      <w:r w:rsidR="00B8050C" w:rsidRPr="00F32D99">
        <w:rPr>
          <w:sz w:val="24"/>
          <w:szCs w:val="24"/>
        </w:rPr>
        <w:lastRenderedPageBreak/>
        <w:t>kind of</w:t>
      </w:r>
      <w:r w:rsidR="002E30F4" w:rsidRPr="00F32D99">
        <w:rPr>
          <w:sz w:val="24"/>
          <w:szCs w:val="24"/>
        </w:rPr>
        <w:t xml:space="preserve"> absent You? For when self</w:t>
      </w:r>
      <w:r w:rsidR="00306B38" w:rsidRPr="00F32D99">
        <w:rPr>
          <w:sz w:val="24"/>
          <w:szCs w:val="24"/>
        </w:rPr>
        <w:t>-talk is established as an ever-</w:t>
      </w:r>
      <w:r w:rsidR="00475D53" w:rsidRPr="00F32D99">
        <w:rPr>
          <w:sz w:val="24"/>
          <w:szCs w:val="24"/>
        </w:rPr>
        <w:t>ready</w:t>
      </w:r>
      <w:r w:rsidR="002E30F4" w:rsidRPr="00F32D99">
        <w:rPr>
          <w:sz w:val="24"/>
          <w:szCs w:val="24"/>
        </w:rPr>
        <w:t xml:space="preserve"> option, it precludes</w:t>
      </w:r>
      <w:r w:rsidR="00475D53" w:rsidRPr="00F32D99">
        <w:rPr>
          <w:sz w:val="24"/>
          <w:szCs w:val="24"/>
        </w:rPr>
        <w:t>, as said,</w:t>
      </w:r>
      <w:r w:rsidR="00B9380C" w:rsidRPr="00F32D99">
        <w:rPr>
          <w:i/>
          <w:iCs/>
          <w:sz w:val="24"/>
          <w:szCs w:val="24"/>
        </w:rPr>
        <w:t xml:space="preserve"> </w:t>
      </w:r>
      <w:r w:rsidR="002E30F4" w:rsidRPr="00F32D99">
        <w:rPr>
          <w:sz w:val="24"/>
          <w:szCs w:val="24"/>
        </w:rPr>
        <w:t>the appearance of a You.</w:t>
      </w:r>
    </w:p>
    <w:p w14:paraId="1A0DE59F" w14:textId="77777777" w:rsidR="00260DCC" w:rsidRPr="00F32D99" w:rsidRDefault="00B125C3" w:rsidP="00260DCC">
      <w:pPr>
        <w:rPr>
          <w:sz w:val="24"/>
          <w:szCs w:val="24"/>
        </w:rPr>
      </w:pPr>
      <w:r w:rsidRPr="00F32D99">
        <w:rPr>
          <w:sz w:val="24"/>
          <w:szCs w:val="24"/>
        </w:rPr>
        <w:t xml:space="preserve">Just as the absent You imbued things in infancy, so does </w:t>
      </w:r>
      <w:r w:rsidR="00343B95" w:rsidRPr="00F32D99">
        <w:rPr>
          <w:sz w:val="24"/>
          <w:szCs w:val="24"/>
        </w:rPr>
        <w:t>the precluded You</w:t>
      </w:r>
      <w:r w:rsidRPr="00F32D99">
        <w:rPr>
          <w:sz w:val="24"/>
          <w:szCs w:val="24"/>
        </w:rPr>
        <w:t xml:space="preserve"> in later life. </w:t>
      </w:r>
      <w:r w:rsidR="00343B95" w:rsidRPr="00F32D99">
        <w:rPr>
          <w:sz w:val="24"/>
          <w:szCs w:val="24"/>
        </w:rPr>
        <w:t xml:space="preserve">It </w:t>
      </w:r>
      <w:r w:rsidR="00297C08" w:rsidRPr="00F32D99">
        <w:rPr>
          <w:sz w:val="24"/>
          <w:szCs w:val="24"/>
        </w:rPr>
        <w:t>imbues them</w:t>
      </w:r>
      <w:r w:rsidR="00343B95" w:rsidRPr="00F32D99">
        <w:rPr>
          <w:sz w:val="24"/>
          <w:szCs w:val="24"/>
        </w:rPr>
        <w:t xml:space="preserve"> in the form of felt insufficienc</w:t>
      </w:r>
      <w:r w:rsidR="00211248" w:rsidRPr="00F32D99">
        <w:rPr>
          <w:sz w:val="24"/>
          <w:szCs w:val="24"/>
        </w:rPr>
        <w:t>ies, as in Peggy Lee's "Is that all there is?" or Joni Mitchell's "[Y]</w:t>
      </w:r>
      <w:proofErr w:type="spellStart"/>
      <w:r w:rsidR="00211248" w:rsidRPr="00F32D99">
        <w:rPr>
          <w:sz w:val="24"/>
          <w:szCs w:val="24"/>
        </w:rPr>
        <w:t>ou</w:t>
      </w:r>
      <w:proofErr w:type="spellEnd"/>
      <w:r w:rsidR="00211248" w:rsidRPr="00F32D99">
        <w:rPr>
          <w:sz w:val="24"/>
          <w:szCs w:val="24"/>
        </w:rPr>
        <w:t xml:space="preserve"> don't know what you've got / 'till it's gone,"</w:t>
      </w:r>
      <w:r w:rsidR="00297C08" w:rsidRPr="00F32D99">
        <w:rPr>
          <w:sz w:val="24"/>
          <w:szCs w:val="24"/>
        </w:rPr>
        <w:t xml:space="preserve"> </w:t>
      </w:r>
      <w:r w:rsidR="00211248" w:rsidRPr="00F32D99">
        <w:rPr>
          <w:sz w:val="24"/>
          <w:szCs w:val="24"/>
        </w:rPr>
        <w:t xml:space="preserve">or </w:t>
      </w:r>
      <w:r w:rsidR="00666C69" w:rsidRPr="00F32D99">
        <w:rPr>
          <w:sz w:val="24"/>
          <w:szCs w:val="24"/>
        </w:rPr>
        <w:t xml:space="preserve">the </w:t>
      </w:r>
      <w:r w:rsidR="00297C08" w:rsidRPr="00F32D99">
        <w:rPr>
          <w:sz w:val="24"/>
          <w:szCs w:val="24"/>
        </w:rPr>
        <w:t xml:space="preserve">Ellen Gilchrist title, "I cannot get you close enough." </w:t>
      </w:r>
      <w:r w:rsidR="00260DCC" w:rsidRPr="00F32D99">
        <w:rPr>
          <w:sz w:val="24"/>
          <w:szCs w:val="24"/>
        </w:rPr>
        <w:t>Of the delicate and rare irruptions of a full You into adult life, Buber writes:</w:t>
      </w:r>
    </w:p>
    <w:p w14:paraId="222EC6ED" w14:textId="77777777" w:rsidR="00260DCC" w:rsidRPr="00F32D99" w:rsidRDefault="00260DCC" w:rsidP="00260DCC">
      <w:pPr>
        <w:rPr>
          <w:sz w:val="24"/>
          <w:szCs w:val="24"/>
        </w:rPr>
      </w:pPr>
    </w:p>
    <w:p w14:paraId="7792347B" w14:textId="77777777" w:rsidR="00260DCC" w:rsidRPr="00F32D99" w:rsidRDefault="00260DCC" w:rsidP="00260DCC">
      <w:pPr>
        <w:ind w:left="720" w:firstLine="0"/>
        <w:rPr>
          <w:sz w:val="24"/>
          <w:szCs w:val="24"/>
        </w:rPr>
      </w:pPr>
      <w:r w:rsidRPr="00F32D99">
        <w:rPr>
          <w:sz w:val="24"/>
          <w:szCs w:val="24"/>
        </w:rPr>
        <w:t xml:space="preserve">This is certainly something which comes to a man </w:t>
      </w:r>
      <w:proofErr w:type="gramStart"/>
      <w:r w:rsidRPr="00F32D99">
        <w:rPr>
          <w:sz w:val="24"/>
          <w:szCs w:val="24"/>
        </w:rPr>
        <w:t>in the course of</w:t>
      </w:r>
      <w:proofErr w:type="gramEnd"/>
      <w:r w:rsidRPr="00F32D99">
        <w:rPr>
          <w:sz w:val="24"/>
          <w:szCs w:val="24"/>
        </w:rPr>
        <w:t xml:space="preserve"> his life only by a kind of grace, and many will say that they do not know it; but even he to whom it has not come has it in his existence as a constitutive principle, because the conscious or unconscious </w:t>
      </w:r>
      <w:r w:rsidRPr="00F32D99">
        <w:rPr>
          <w:i/>
          <w:iCs/>
          <w:sz w:val="24"/>
          <w:szCs w:val="24"/>
        </w:rPr>
        <w:t>lack</w:t>
      </w:r>
      <w:r w:rsidRPr="00F32D99">
        <w:rPr>
          <w:sz w:val="24"/>
          <w:szCs w:val="24"/>
        </w:rPr>
        <w:t xml:space="preserve"> of it plays an essential part in determining the nature and character of his existence. (Buber 2002: 202; his emphasis)</w:t>
      </w:r>
    </w:p>
    <w:p w14:paraId="3EF45057" w14:textId="77777777" w:rsidR="00260DCC" w:rsidRPr="00F32D99" w:rsidRDefault="00260DCC" w:rsidP="00666C69">
      <w:pPr>
        <w:rPr>
          <w:sz w:val="24"/>
          <w:szCs w:val="24"/>
        </w:rPr>
      </w:pPr>
    </w:p>
    <w:p w14:paraId="3DBAE49C" w14:textId="77777777" w:rsidR="002511CF" w:rsidRPr="00F32D99" w:rsidRDefault="00666C69" w:rsidP="006D30F7">
      <w:pPr>
        <w:ind w:firstLine="0"/>
        <w:rPr>
          <w:sz w:val="24"/>
          <w:szCs w:val="24"/>
        </w:rPr>
      </w:pPr>
      <w:r w:rsidRPr="00F32D99">
        <w:rPr>
          <w:sz w:val="24"/>
          <w:szCs w:val="24"/>
        </w:rPr>
        <w:t xml:space="preserve">If one feels that one cannot get the beloved close enough, </w:t>
      </w:r>
      <w:r w:rsidR="00297C08" w:rsidRPr="00F32D99">
        <w:rPr>
          <w:sz w:val="24"/>
          <w:szCs w:val="24"/>
        </w:rPr>
        <w:t xml:space="preserve">one </w:t>
      </w:r>
      <w:r w:rsidRPr="00F32D99">
        <w:rPr>
          <w:sz w:val="24"/>
          <w:szCs w:val="24"/>
        </w:rPr>
        <w:t>must have</w:t>
      </w:r>
      <w:r w:rsidR="00297C08" w:rsidRPr="00F32D99">
        <w:rPr>
          <w:sz w:val="24"/>
          <w:szCs w:val="24"/>
        </w:rPr>
        <w:t xml:space="preserve"> a standard of what close enough</w:t>
      </w:r>
      <w:r w:rsidRPr="00F32D99">
        <w:rPr>
          <w:sz w:val="24"/>
          <w:szCs w:val="24"/>
        </w:rPr>
        <w:t xml:space="preserve"> would be.</w:t>
      </w:r>
      <w:r w:rsidR="00343B95" w:rsidRPr="00F32D99">
        <w:rPr>
          <w:sz w:val="24"/>
          <w:szCs w:val="24"/>
        </w:rPr>
        <w:t xml:space="preserve"> </w:t>
      </w:r>
      <w:r w:rsidR="00DE3819" w:rsidRPr="00F32D99">
        <w:rPr>
          <w:sz w:val="24"/>
          <w:szCs w:val="24"/>
        </w:rPr>
        <w:t>T</w:t>
      </w:r>
      <w:r w:rsidR="00297C08" w:rsidRPr="00F32D99">
        <w:rPr>
          <w:sz w:val="24"/>
          <w:szCs w:val="24"/>
        </w:rPr>
        <w:t>h</w:t>
      </w:r>
      <w:r w:rsidR="00211248" w:rsidRPr="00F32D99">
        <w:rPr>
          <w:sz w:val="24"/>
          <w:szCs w:val="24"/>
        </w:rPr>
        <w:t>e</w:t>
      </w:r>
      <w:r w:rsidR="00297C08" w:rsidRPr="00F32D99">
        <w:rPr>
          <w:sz w:val="24"/>
          <w:szCs w:val="24"/>
        </w:rPr>
        <w:t xml:space="preserve"> standard was created</w:t>
      </w:r>
      <w:r w:rsidR="00DE3819" w:rsidRPr="00F32D99">
        <w:rPr>
          <w:sz w:val="24"/>
          <w:szCs w:val="24"/>
        </w:rPr>
        <w:t>, I suggest,</w:t>
      </w:r>
      <w:r w:rsidR="00297C08" w:rsidRPr="00F32D99">
        <w:rPr>
          <w:sz w:val="24"/>
          <w:szCs w:val="24"/>
        </w:rPr>
        <w:t xml:space="preserve"> </w:t>
      </w:r>
      <w:r w:rsidR="00211248" w:rsidRPr="00F32D99">
        <w:rPr>
          <w:sz w:val="24"/>
          <w:szCs w:val="24"/>
        </w:rPr>
        <w:t>at</w:t>
      </w:r>
      <w:r w:rsidR="00297C08" w:rsidRPr="00F32D99">
        <w:rPr>
          <w:sz w:val="24"/>
          <w:szCs w:val="24"/>
        </w:rPr>
        <w:t xml:space="preserve"> a time when </w:t>
      </w:r>
      <w:r w:rsidR="00A55535" w:rsidRPr="00F32D99">
        <w:rPr>
          <w:sz w:val="24"/>
          <w:szCs w:val="24"/>
        </w:rPr>
        <w:t>life</w:t>
      </w:r>
      <w:r w:rsidR="00B8050C" w:rsidRPr="00F32D99">
        <w:rPr>
          <w:sz w:val="24"/>
          <w:szCs w:val="24"/>
        </w:rPr>
        <w:t xml:space="preserve"> </w:t>
      </w:r>
      <w:r w:rsidR="00B125C3" w:rsidRPr="00F32D99">
        <w:rPr>
          <w:sz w:val="24"/>
          <w:szCs w:val="24"/>
        </w:rPr>
        <w:t>occupied</w:t>
      </w:r>
      <w:r w:rsidR="00B9380C" w:rsidRPr="00F32D99">
        <w:rPr>
          <w:sz w:val="24"/>
          <w:szCs w:val="24"/>
        </w:rPr>
        <w:t xml:space="preserve"> a wide</w:t>
      </w:r>
      <w:r w:rsidR="00260DCC" w:rsidRPr="00F32D99">
        <w:rPr>
          <w:sz w:val="24"/>
          <w:szCs w:val="24"/>
        </w:rPr>
        <w:t>r</w:t>
      </w:r>
      <w:r w:rsidR="00B9380C" w:rsidRPr="00F32D99">
        <w:rPr>
          <w:sz w:val="24"/>
          <w:szCs w:val="24"/>
        </w:rPr>
        <w:t xml:space="preserve"> span of joy and </w:t>
      </w:r>
      <w:r w:rsidR="00A55535" w:rsidRPr="00F32D99">
        <w:rPr>
          <w:sz w:val="24"/>
          <w:szCs w:val="24"/>
        </w:rPr>
        <w:t>distress</w:t>
      </w:r>
      <w:r w:rsidR="00260DCC" w:rsidRPr="00F32D99">
        <w:rPr>
          <w:sz w:val="24"/>
          <w:szCs w:val="24"/>
        </w:rPr>
        <w:t xml:space="preserve"> than the span we know in adulthood</w:t>
      </w:r>
      <w:r w:rsidR="00B9380C" w:rsidRPr="00F32D99">
        <w:rPr>
          <w:sz w:val="24"/>
          <w:szCs w:val="24"/>
        </w:rPr>
        <w:t>. Self-talk cuts off both extremes. There remains</w:t>
      </w:r>
      <w:r w:rsidR="00B8050C" w:rsidRPr="00F32D99">
        <w:rPr>
          <w:sz w:val="24"/>
          <w:szCs w:val="24"/>
        </w:rPr>
        <w:t xml:space="preserve"> </w:t>
      </w:r>
      <w:r w:rsidR="00B9380C" w:rsidRPr="00F32D99">
        <w:rPr>
          <w:sz w:val="24"/>
          <w:szCs w:val="24"/>
        </w:rPr>
        <w:t xml:space="preserve">a yearning for the </w:t>
      </w:r>
      <w:r w:rsidR="00475D53" w:rsidRPr="00F32D99">
        <w:rPr>
          <w:sz w:val="24"/>
          <w:szCs w:val="24"/>
        </w:rPr>
        <w:t xml:space="preserve">lost </w:t>
      </w:r>
      <w:r w:rsidR="00B9380C" w:rsidRPr="00F32D99">
        <w:rPr>
          <w:sz w:val="24"/>
          <w:szCs w:val="24"/>
        </w:rPr>
        <w:t xml:space="preserve">joy, but it is countered by a dread of </w:t>
      </w:r>
      <w:r w:rsidR="007F13DF" w:rsidRPr="00F32D99">
        <w:rPr>
          <w:sz w:val="24"/>
          <w:szCs w:val="24"/>
        </w:rPr>
        <w:t>again depending absolutely on a person one</w:t>
      </w:r>
      <w:r w:rsidR="00B9380C" w:rsidRPr="00F32D99">
        <w:rPr>
          <w:sz w:val="24"/>
          <w:szCs w:val="24"/>
        </w:rPr>
        <w:t xml:space="preserve"> might lose. Who yearns? Who dreads? </w:t>
      </w:r>
      <w:r w:rsidR="00A100DC" w:rsidRPr="00F32D99">
        <w:rPr>
          <w:sz w:val="24"/>
          <w:szCs w:val="24"/>
        </w:rPr>
        <w:t xml:space="preserve">It </w:t>
      </w:r>
      <w:r w:rsidR="00B9380C" w:rsidRPr="00F32D99">
        <w:rPr>
          <w:sz w:val="24"/>
          <w:szCs w:val="24"/>
        </w:rPr>
        <w:t>is</w:t>
      </w:r>
      <w:r w:rsidR="00260DCC" w:rsidRPr="00F32D99">
        <w:rPr>
          <w:sz w:val="24"/>
          <w:szCs w:val="24"/>
        </w:rPr>
        <w:t>, I suggest,</w:t>
      </w:r>
      <w:r w:rsidR="00B9380C" w:rsidRPr="00F32D99">
        <w:rPr>
          <w:sz w:val="24"/>
          <w:szCs w:val="24"/>
        </w:rPr>
        <w:t xml:space="preserve"> the </w:t>
      </w:r>
      <w:r w:rsidR="00260DCC" w:rsidRPr="00F32D99">
        <w:rPr>
          <w:sz w:val="24"/>
          <w:szCs w:val="24"/>
        </w:rPr>
        <w:t xml:space="preserve">concealed </w:t>
      </w:r>
      <w:r w:rsidR="00EB562B" w:rsidRPr="00F32D99">
        <w:rPr>
          <w:sz w:val="24"/>
          <w:szCs w:val="24"/>
        </w:rPr>
        <w:t>self</w:t>
      </w:r>
      <w:r w:rsidR="00211248" w:rsidRPr="00F32D99">
        <w:rPr>
          <w:sz w:val="24"/>
          <w:szCs w:val="24"/>
        </w:rPr>
        <w:t xml:space="preserve"> who</w:t>
      </w:r>
      <w:r w:rsidR="00B9380C" w:rsidRPr="00F32D99">
        <w:rPr>
          <w:sz w:val="24"/>
          <w:szCs w:val="24"/>
        </w:rPr>
        <w:t xml:space="preserve"> </w:t>
      </w:r>
      <w:r w:rsidR="00A100DC" w:rsidRPr="00F32D99">
        <w:rPr>
          <w:sz w:val="24"/>
          <w:szCs w:val="24"/>
        </w:rPr>
        <w:t xml:space="preserve">repeatedly plays the You, yearning </w:t>
      </w:r>
      <w:r w:rsidR="00EB562B" w:rsidRPr="00F32D99">
        <w:rPr>
          <w:sz w:val="24"/>
          <w:szCs w:val="24"/>
        </w:rPr>
        <w:t xml:space="preserve">to get published but dreading to be punished. </w:t>
      </w:r>
    </w:p>
    <w:p w14:paraId="45E107B1" w14:textId="77777777" w:rsidR="002511CF" w:rsidRPr="00F32D99" w:rsidRDefault="002511CF" w:rsidP="006774BC">
      <w:pPr>
        <w:pStyle w:val="Heading2"/>
      </w:pPr>
      <w:r w:rsidRPr="00F32D99">
        <w:t>In conclusion</w:t>
      </w:r>
    </w:p>
    <w:p w14:paraId="64F0F507" w14:textId="77777777" w:rsidR="0047120E" w:rsidRPr="00F32D99" w:rsidRDefault="004659B3" w:rsidP="00112630">
      <w:pPr>
        <w:rPr>
          <w:sz w:val="24"/>
          <w:szCs w:val="24"/>
        </w:rPr>
      </w:pPr>
      <w:r w:rsidRPr="00F32D99">
        <w:rPr>
          <w:sz w:val="24"/>
          <w:szCs w:val="24"/>
        </w:rPr>
        <w:t>Let us</w:t>
      </w:r>
      <w:r w:rsidR="0047120E" w:rsidRPr="00F32D99">
        <w:rPr>
          <w:sz w:val="24"/>
          <w:szCs w:val="24"/>
        </w:rPr>
        <w:t xml:space="preserve"> cast an eye back</w:t>
      </w:r>
      <w:r w:rsidRPr="00F32D99">
        <w:rPr>
          <w:sz w:val="24"/>
          <w:szCs w:val="24"/>
        </w:rPr>
        <w:t>.</w:t>
      </w:r>
      <w:r w:rsidR="0047120E" w:rsidRPr="00F32D99">
        <w:rPr>
          <w:sz w:val="24"/>
          <w:szCs w:val="24"/>
        </w:rPr>
        <w:t xml:space="preserve"> We began with certain problems raised by the phenomenon of everyday, non-reflective self-awareness</w:t>
      </w:r>
      <w:r w:rsidRPr="00F32D99">
        <w:rPr>
          <w:sz w:val="24"/>
          <w:szCs w:val="24"/>
        </w:rPr>
        <w:t>:</w:t>
      </w:r>
      <w:r w:rsidR="0047120E" w:rsidRPr="00F32D99">
        <w:rPr>
          <w:sz w:val="24"/>
          <w:szCs w:val="24"/>
        </w:rPr>
        <w:t xml:space="preserve"> How can the self be present to itself both </w:t>
      </w:r>
      <w:r w:rsidR="00D468E8">
        <w:rPr>
          <w:sz w:val="24"/>
          <w:szCs w:val="24"/>
        </w:rPr>
        <w:t>in its</w:t>
      </w:r>
      <w:r w:rsidR="0047120E" w:rsidRPr="00F32D99">
        <w:rPr>
          <w:sz w:val="24"/>
          <w:szCs w:val="24"/>
        </w:rPr>
        <w:t xml:space="preserve"> </w:t>
      </w:r>
      <w:r w:rsidR="0060417D" w:rsidRPr="00F32D99">
        <w:rPr>
          <w:sz w:val="24"/>
          <w:szCs w:val="24"/>
        </w:rPr>
        <w:t>being</w:t>
      </w:r>
      <w:r w:rsidR="0047120E" w:rsidRPr="00F32D99">
        <w:rPr>
          <w:sz w:val="24"/>
          <w:szCs w:val="24"/>
        </w:rPr>
        <w:t xml:space="preserve"> </w:t>
      </w:r>
      <w:r w:rsidR="0047120E" w:rsidRPr="00F32D99">
        <w:rPr>
          <w:sz w:val="24"/>
          <w:szCs w:val="24"/>
        </w:rPr>
        <w:lastRenderedPageBreak/>
        <w:t xml:space="preserve">aware and </w:t>
      </w:r>
      <w:r w:rsidRPr="00F32D99">
        <w:rPr>
          <w:sz w:val="24"/>
          <w:szCs w:val="24"/>
        </w:rPr>
        <w:t xml:space="preserve">as a bounded physical whole </w:t>
      </w:r>
      <w:r w:rsidR="0060417D" w:rsidRPr="00F32D99">
        <w:rPr>
          <w:sz w:val="24"/>
          <w:szCs w:val="24"/>
        </w:rPr>
        <w:t>of which</w:t>
      </w:r>
      <w:r w:rsidRPr="00F32D99">
        <w:rPr>
          <w:sz w:val="24"/>
          <w:szCs w:val="24"/>
        </w:rPr>
        <w:t xml:space="preserve"> </w:t>
      </w:r>
      <w:r w:rsidR="0060417D" w:rsidRPr="00F32D99">
        <w:rPr>
          <w:sz w:val="24"/>
          <w:szCs w:val="24"/>
        </w:rPr>
        <w:t>it</w:t>
      </w:r>
      <w:r w:rsidR="0047120E" w:rsidRPr="00F32D99">
        <w:rPr>
          <w:sz w:val="24"/>
          <w:szCs w:val="24"/>
        </w:rPr>
        <w:t xml:space="preserve"> is aware? We saw that a straightforward perceptual model of awareness </w:t>
      </w:r>
      <w:r w:rsidR="00A24A3E" w:rsidRPr="00F32D99">
        <w:rPr>
          <w:sz w:val="24"/>
          <w:szCs w:val="24"/>
        </w:rPr>
        <w:t xml:space="preserve">cannot </w:t>
      </w:r>
      <w:r w:rsidR="00C75FD8" w:rsidRPr="00F32D99">
        <w:rPr>
          <w:sz w:val="24"/>
          <w:szCs w:val="24"/>
        </w:rPr>
        <w:t>help to answer this question</w:t>
      </w:r>
      <w:r w:rsidR="00A24A3E" w:rsidRPr="00F32D99">
        <w:rPr>
          <w:sz w:val="24"/>
          <w:szCs w:val="24"/>
        </w:rPr>
        <w:t xml:space="preserve">, while a more minimal model </w:t>
      </w:r>
      <w:r w:rsidRPr="00F32D99">
        <w:rPr>
          <w:sz w:val="24"/>
          <w:szCs w:val="24"/>
        </w:rPr>
        <w:t>does not</w:t>
      </w:r>
      <w:r w:rsidR="00A24A3E" w:rsidRPr="00F32D99">
        <w:rPr>
          <w:sz w:val="24"/>
          <w:szCs w:val="24"/>
        </w:rPr>
        <w:t xml:space="preserve"> account for</w:t>
      </w:r>
      <w:r w:rsidR="00D468E8">
        <w:rPr>
          <w:sz w:val="24"/>
          <w:szCs w:val="24"/>
        </w:rPr>
        <w:t xml:space="preserve"> the early</w:t>
      </w:r>
      <w:r w:rsidR="00A24A3E" w:rsidRPr="00F32D99">
        <w:rPr>
          <w:sz w:val="24"/>
          <w:szCs w:val="24"/>
        </w:rPr>
        <w:t xml:space="preserve"> awareness of the self as a physical whole.</w:t>
      </w:r>
      <w:r w:rsidRPr="00F32D99">
        <w:rPr>
          <w:sz w:val="24"/>
          <w:szCs w:val="24"/>
        </w:rPr>
        <w:t xml:space="preserve"> </w:t>
      </w:r>
      <w:r w:rsidR="000F4EBB" w:rsidRPr="00F32D99">
        <w:rPr>
          <w:sz w:val="24"/>
          <w:szCs w:val="24"/>
        </w:rPr>
        <w:t xml:space="preserve">Using </w:t>
      </w:r>
      <w:r w:rsidR="007C210D" w:rsidRPr="00F32D99">
        <w:rPr>
          <w:sz w:val="24"/>
          <w:szCs w:val="24"/>
        </w:rPr>
        <w:t>recent</w:t>
      </w:r>
      <w:r w:rsidR="000F4EBB" w:rsidRPr="00F32D99">
        <w:rPr>
          <w:sz w:val="24"/>
          <w:szCs w:val="24"/>
        </w:rPr>
        <w:t xml:space="preserve"> findings from infancy </w:t>
      </w:r>
      <w:r w:rsidR="007C210D" w:rsidRPr="00F32D99">
        <w:rPr>
          <w:sz w:val="24"/>
          <w:szCs w:val="24"/>
        </w:rPr>
        <w:t>research, w</w:t>
      </w:r>
      <w:r w:rsidRPr="00F32D99">
        <w:rPr>
          <w:sz w:val="24"/>
          <w:szCs w:val="24"/>
        </w:rPr>
        <w:t xml:space="preserve">e then explored </w:t>
      </w:r>
      <w:r w:rsidR="007C210D" w:rsidRPr="00F32D99">
        <w:rPr>
          <w:sz w:val="24"/>
          <w:szCs w:val="24"/>
        </w:rPr>
        <w:t>a type of</w:t>
      </w:r>
      <w:r w:rsidR="000F4EBB" w:rsidRPr="00F32D99">
        <w:rPr>
          <w:sz w:val="24"/>
          <w:szCs w:val="24"/>
        </w:rPr>
        <w:t xml:space="preserve"> event</w:t>
      </w:r>
      <w:r w:rsidRPr="00F32D99">
        <w:rPr>
          <w:sz w:val="24"/>
          <w:szCs w:val="24"/>
        </w:rPr>
        <w:t xml:space="preserve"> in which the self </w:t>
      </w:r>
      <w:r w:rsidR="007C210D" w:rsidRPr="00F32D99">
        <w:rPr>
          <w:sz w:val="24"/>
          <w:szCs w:val="24"/>
        </w:rPr>
        <w:t>can be</w:t>
      </w:r>
      <w:r w:rsidRPr="00F32D99">
        <w:rPr>
          <w:sz w:val="24"/>
          <w:szCs w:val="24"/>
        </w:rPr>
        <w:t xml:space="preserve"> </w:t>
      </w:r>
      <w:r w:rsidR="00E7166B" w:rsidRPr="00F32D99">
        <w:rPr>
          <w:sz w:val="24"/>
          <w:szCs w:val="24"/>
        </w:rPr>
        <w:t>aware of</w:t>
      </w:r>
      <w:r w:rsidRPr="00F32D99">
        <w:rPr>
          <w:sz w:val="24"/>
          <w:szCs w:val="24"/>
        </w:rPr>
        <w:t xml:space="preserve"> itself not as its own perceptual object, rather as another's.</w:t>
      </w:r>
      <w:r w:rsidR="007C210D" w:rsidRPr="00F32D99">
        <w:rPr>
          <w:sz w:val="24"/>
          <w:szCs w:val="24"/>
        </w:rPr>
        <w:t xml:space="preserve"> </w:t>
      </w:r>
      <w:r w:rsidR="00447047" w:rsidRPr="00F32D99">
        <w:rPr>
          <w:sz w:val="24"/>
          <w:szCs w:val="24"/>
        </w:rPr>
        <w:t xml:space="preserve">Here the self is present as the implicit target of </w:t>
      </w:r>
      <w:r w:rsidR="00237731" w:rsidRPr="00F32D99">
        <w:rPr>
          <w:sz w:val="24"/>
          <w:szCs w:val="24"/>
        </w:rPr>
        <w:t>car</w:t>
      </w:r>
      <w:r w:rsidR="00447047" w:rsidRPr="00F32D99">
        <w:rPr>
          <w:sz w:val="24"/>
          <w:szCs w:val="24"/>
        </w:rPr>
        <w:t xml:space="preserve">er's attending. </w:t>
      </w:r>
      <w:r w:rsidR="00C75FD8" w:rsidRPr="00F32D99">
        <w:rPr>
          <w:sz w:val="24"/>
          <w:szCs w:val="24"/>
        </w:rPr>
        <w:t>Such a</w:t>
      </w:r>
      <w:r w:rsidR="00194F34" w:rsidRPr="00F32D99">
        <w:rPr>
          <w:sz w:val="24"/>
          <w:szCs w:val="24"/>
        </w:rPr>
        <w:t xml:space="preserve"> </w:t>
      </w:r>
      <w:r w:rsidR="00194F34" w:rsidRPr="00F32D99">
        <w:rPr>
          <w:i/>
          <w:iCs/>
          <w:sz w:val="24"/>
          <w:szCs w:val="24"/>
        </w:rPr>
        <w:t>You-I event</w:t>
      </w:r>
      <w:r w:rsidR="00447047" w:rsidRPr="00F32D99">
        <w:rPr>
          <w:sz w:val="24"/>
          <w:szCs w:val="24"/>
        </w:rPr>
        <w:t xml:space="preserve"> </w:t>
      </w:r>
      <w:r w:rsidR="00194F34" w:rsidRPr="00F32D99">
        <w:rPr>
          <w:sz w:val="24"/>
          <w:szCs w:val="24"/>
        </w:rPr>
        <w:t>was seen to satisfy the above requirements.</w:t>
      </w:r>
      <w:r w:rsidR="00C75FD8" w:rsidRPr="00F32D99">
        <w:rPr>
          <w:sz w:val="24"/>
          <w:szCs w:val="24"/>
        </w:rPr>
        <w:t xml:space="preserve"> </w:t>
      </w:r>
      <w:r w:rsidR="00BB03FE" w:rsidRPr="00F32D99">
        <w:rPr>
          <w:sz w:val="24"/>
          <w:szCs w:val="24"/>
        </w:rPr>
        <w:t xml:space="preserve">However, </w:t>
      </w:r>
      <w:r w:rsidR="00237731" w:rsidRPr="00F32D99">
        <w:rPr>
          <w:sz w:val="24"/>
          <w:szCs w:val="24"/>
        </w:rPr>
        <w:t>it</w:t>
      </w:r>
      <w:r w:rsidR="00BB03FE" w:rsidRPr="00F32D99">
        <w:rPr>
          <w:sz w:val="24"/>
          <w:szCs w:val="24"/>
        </w:rPr>
        <w:t xml:space="preserve"> </w:t>
      </w:r>
      <w:r w:rsidR="002B4577" w:rsidRPr="00F32D99">
        <w:rPr>
          <w:sz w:val="24"/>
          <w:szCs w:val="24"/>
        </w:rPr>
        <w:t xml:space="preserve">corresponds to almost nothing in </w:t>
      </w:r>
      <w:r w:rsidR="00811D49" w:rsidRPr="00F32D99">
        <w:rPr>
          <w:sz w:val="24"/>
          <w:szCs w:val="24"/>
        </w:rPr>
        <w:t xml:space="preserve">adult experience, </w:t>
      </w:r>
      <w:r w:rsidR="00CC05C3">
        <w:rPr>
          <w:sz w:val="24"/>
          <w:szCs w:val="24"/>
        </w:rPr>
        <w:t>since</w:t>
      </w:r>
      <w:r w:rsidR="00237731" w:rsidRPr="00F32D99">
        <w:rPr>
          <w:sz w:val="24"/>
          <w:szCs w:val="24"/>
        </w:rPr>
        <w:t xml:space="preserve"> adults</w:t>
      </w:r>
      <w:r w:rsidR="00811D49" w:rsidRPr="00F32D99">
        <w:rPr>
          <w:sz w:val="24"/>
          <w:szCs w:val="24"/>
        </w:rPr>
        <w:t xml:space="preserve"> don't need others to be self-aware.</w:t>
      </w:r>
      <w:r w:rsidR="002B4577" w:rsidRPr="00F32D99">
        <w:rPr>
          <w:sz w:val="24"/>
          <w:szCs w:val="24"/>
        </w:rPr>
        <w:t xml:space="preserve"> </w:t>
      </w:r>
      <w:r w:rsidR="00237731" w:rsidRPr="00F32D99">
        <w:rPr>
          <w:sz w:val="24"/>
          <w:szCs w:val="24"/>
        </w:rPr>
        <w:t xml:space="preserve">The discrepancy is </w:t>
      </w:r>
      <w:r w:rsidR="00112630">
        <w:rPr>
          <w:sz w:val="24"/>
          <w:szCs w:val="24"/>
        </w:rPr>
        <w:t>explained</w:t>
      </w:r>
      <w:r w:rsidR="00237731" w:rsidRPr="00F32D99">
        <w:rPr>
          <w:sz w:val="24"/>
          <w:szCs w:val="24"/>
        </w:rPr>
        <w:t xml:space="preserve">, we saw, </w:t>
      </w:r>
      <w:r w:rsidR="00112630">
        <w:rPr>
          <w:sz w:val="24"/>
          <w:szCs w:val="24"/>
        </w:rPr>
        <w:t xml:space="preserve">by the fact that </w:t>
      </w:r>
      <w:r w:rsidR="00237731" w:rsidRPr="00F32D99">
        <w:rPr>
          <w:sz w:val="24"/>
          <w:szCs w:val="24"/>
        </w:rPr>
        <w:t xml:space="preserve">a child </w:t>
      </w:r>
      <w:r w:rsidR="00112630">
        <w:rPr>
          <w:sz w:val="24"/>
          <w:szCs w:val="24"/>
        </w:rPr>
        <w:t>learns</w:t>
      </w:r>
      <w:r w:rsidR="00237731" w:rsidRPr="00F32D99">
        <w:rPr>
          <w:sz w:val="24"/>
          <w:szCs w:val="24"/>
        </w:rPr>
        <w:t xml:space="preserve"> to talk with himself</w:t>
      </w:r>
      <w:r w:rsidR="00811D49" w:rsidRPr="00F32D99">
        <w:rPr>
          <w:sz w:val="24"/>
          <w:szCs w:val="24"/>
        </w:rPr>
        <w:t xml:space="preserve"> </w:t>
      </w:r>
      <w:r w:rsidR="00237731" w:rsidRPr="00F32D99">
        <w:rPr>
          <w:sz w:val="24"/>
          <w:szCs w:val="24"/>
        </w:rPr>
        <w:t xml:space="preserve">in the culture's language: </w:t>
      </w:r>
      <w:r w:rsidR="00CC07C1" w:rsidRPr="00F32D99">
        <w:rPr>
          <w:sz w:val="24"/>
          <w:szCs w:val="24"/>
        </w:rPr>
        <w:t>Self-talk enables him to</w:t>
      </w:r>
      <w:r w:rsidR="00237731" w:rsidRPr="00F32D99">
        <w:rPr>
          <w:sz w:val="24"/>
          <w:szCs w:val="24"/>
        </w:rPr>
        <w:t xml:space="preserve"> duplicate roles, speaking as the carer while hearing as himself</w:t>
      </w:r>
      <w:r w:rsidR="00CC07C1" w:rsidRPr="00F32D99">
        <w:rPr>
          <w:sz w:val="24"/>
          <w:szCs w:val="24"/>
        </w:rPr>
        <w:t>,</w:t>
      </w:r>
      <w:r w:rsidR="00811D49" w:rsidRPr="00F32D99">
        <w:rPr>
          <w:sz w:val="24"/>
          <w:szCs w:val="24"/>
        </w:rPr>
        <w:t xml:space="preserve"> </w:t>
      </w:r>
      <w:r w:rsidR="00237731" w:rsidRPr="00F32D99">
        <w:rPr>
          <w:sz w:val="24"/>
          <w:szCs w:val="24"/>
        </w:rPr>
        <w:t xml:space="preserve">or vice-versa. </w:t>
      </w:r>
      <w:r w:rsidR="00112630">
        <w:rPr>
          <w:sz w:val="24"/>
          <w:szCs w:val="24"/>
        </w:rPr>
        <w:t>Such internalization amounts to</w:t>
      </w:r>
      <w:r w:rsidR="00184280" w:rsidRPr="00F32D99">
        <w:rPr>
          <w:sz w:val="24"/>
          <w:szCs w:val="24"/>
        </w:rPr>
        <w:t xml:space="preserve"> a total restructuring of experience. </w:t>
      </w:r>
      <w:r w:rsidR="00E7166B" w:rsidRPr="00F32D99">
        <w:rPr>
          <w:sz w:val="24"/>
          <w:szCs w:val="24"/>
        </w:rPr>
        <w:t>During</w:t>
      </w:r>
      <w:r w:rsidR="00D500A7" w:rsidRPr="00F32D99">
        <w:rPr>
          <w:sz w:val="24"/>
          <w:szCs w:val="24"/>
        </w:rPr>
        <w:t xml:space="preserve"> the remainder of life, </w:t>
      </w:r>
      <w:r w:rsidR="00E7166B" w:rsidRPr="00F32D99">
        <w:rPr>
          <w:sz w:val="24"/>
          <w:szCs w:val="24"/>
        </w:rPr>
        <w:t>self-awareness</w:t>
      </w:r>
      <w:r w:rsidR="00D500A7" w:rsidRPr="00F32D99">
        <w:rPr>
          <w:sz w:val="24"/>
          <w:szCs w:val="24"/>
        </w:rPr>
        <w:t xml:space="preserve"> </w:t>
      </w:r>
      <w:r w:rsidR="00112630">
        <w:rPr>
          <w:sz w:val="24"/>
          <w:szCs w:val="24"/>
        </w:rPr>
        <w:t>comes about</w:t>
      </w:r>
      <w:r w:rsidR="00D500A7" w:rsidRPr="00F32D99">
        <w:rPr>
          <w:sz w:val="24"/>
          <w:szCs w:val="24"/>
        </w:rPr>
        <w:t xml:space="preserve"> </w:t>
      </w:r>
      <w:r w:rsidR="00CC05C3">
        <w:rPr>
          <w:sz w:val="24"/>
          <w:szCs w:val="24"/>
        </w:rPr>
        <w:t xml:space="preserve">largely </w:t>
      </w:r>
      <w:r w:rsidR="00112630">
        <w:rPr>
          <w:sz w:val="24"/>
          <w:szCs w:val="24"/>
        </w:rPr>
        <w:t>through</w:t>
      </w:r>
      <w:r w:rsidR="00D500A7" w:rsidRPr="00F32D99">
        <w:rPr>
          <w:sz w:val="24"/>
          <w:szCs w:val="24"/>
        </w:rPr>
        <w:t xml:space="preserve"> internalized You-I events. </w:t>
      </w:r>
      <w:r w:rsidR="00BB03FE" w:rsidRPr="00F32D99">
        <w:rPr>
          <w:sz w:val="24"/>
          <w:szCs w:val="24"/>
        </w:rPr>
        <w:t xml:space="preserve"> </w:t>
      </w:r>
      <w:r w:rsidR="00194F34" w:rsidRPr="00F32D99">
        <w:rPr>
          <w:sz w:val="24"/>
          <w:szCs w:val="24"/>
        </w:rPr>
        <w:t xml:space="preserve"> </w:t>
      </w:r>
      <w:r w:rsidRPr="00F32D99">
        <w:rPr>
          <w:sz w:val="24"/>
          <w:szCs w:val="24"/>
        </w:rPr>
        <w:t xml:space="preserve"> </w:t>
      </w:r>
      <w:r w:rsidR="00A24A3E" w:rsidRPr="00F32D99">
        <w:rPr>
          <w:sz w:val="24"/>
          <w:szCs w:val="24"/>
        </w:rPr>
        <w:t xml:space="preserve"> </w:t>
      </w:r>
      <w:r w:rsidR="0047120E" w:rsidRPr="00F32D99">
        <w:rPr>
          <w:sz w:val="24"/>
          <w:szCs w:val="24"/>
        </w:rPr>
        <w:t xml:space="preserve"> </w:t>
      </w:r>
    </w:p>
    <w:p w14:paraId="0AF504AF" w14:textId="77777777" w:rsidR="002C7798" w:rsidRPr="00F32D99" w:rsidRDefault="00BE6F04" w:rsidP="00112630">
      <w:pPr>
        <w:rPr>
          <w:sz w:val="24"/>
          <w:szCs w:val="24"/>
        </w:rPr>
      </w:pPr>
      <w:r w:rsidRPr="00F32D99">
        <w:rPr>
          <w:sz w:val="24"/>
          <w:szCs w:val="24"/>
        </w:rPr>
        <w:t xml:space="preserve">We also saw that certain philosophical problems arise only after </w:t>
      </w:r>
      <w:r w:rsidR="00112630">
        <w:rPr>
          <w:sz w:val="24"/>
          <w:szCs w:val="24"/>
        </w:rPr>
        <w:t>internalization</w:t>
      </w:r>
      <w:r w:rsidRPr="00F32D99">
        <w:rPr>
          <w:sz w:val="24"/>
          <w:szCs w:val="24"/>
        </w:rPr>
        <w:t xml:space="preserve">. These include the question of how we can be sure other minds exist and the question of how a subject can go out to objects and bring back knowledge of them. I would add the question of life's meaning or purpose. </w:t>
      </w:r>
      <w:r w:rsidR="00CC05C3">
        <w:rPr>
          <w:sz w:val="24"/>
          <w:szCs w:val="24"/>
        </w:rPr>
        <w:t>It</w:t>
      </w:r>
      <w:r w:rsidRPr="00F32D99">
        <w:rPr>
          <w:sz w:val="24"/>
          <w:szCs w:val="24"/>
        </w:rPr>
        <w:t xml:space="preserve"> arises </w:t>
      </w:r>
      <w:proofErr w:type="gramStart"/>
      <w:r w:rsidRPr="00F32D99">
        <w:rPr>
          <w:sz w:val="24"/>
          <w:szCs w:val="24"/>
        </w:rPr>
        <w:t>on the basis of</w:t>
      </w:r>
      <w:proofErr w:type="gramEnd"/>
      <w:r w:rsidRPr="00F32D99">
        <w:rPr>
          <w:sz w:val="24"/>
          <w:szCs w:val="24"/>
        </w:rPr>
        <w:t xml:space="preserve"> both structures of experience, the original You-I structure and its internalized derivative. The life to which one refers when asking about life's meaning is life as one knows it, a life that is structured by self-talk. But the life that covertly motivates the question is life as it was before self-talk, when the self was wholly focused on another</w:t>
      </w:r>
      <w:r w:rsidR="00A94AE3">
        <w:rPr>
          <w:sz w:val="24"/>
          <w:szCs w:val="24"/>
        </w:rPr>
        <w:t xml:space="preserve"> from whom one received oneself or not</w:t>
      </w:r>
      <w:r w:rsidR="00D02A32">
        <w:rPr>
          <w:sz w:val="24"/>
          <w:szCs w:val="24"/>
        </w:rPr>
        <w:t xml:space="preserve">. </w:t>
      </w:r>
      <w:r w:rsidRPr="00F32D99">
        <w:rPr>
          <w:sz w:val="24"/>
          <w:szCs w:val="24"/>
        </w:rPr>
        <w:t xml:space="preserve">The question is an expression of yearning for a </w:t>
      </w:r>
      <w:proofErr w:type="gramStart"/>
      <w:r w:rsidR="00D02A32">
        <w:rPr>
          <w:sz w:val="24"/>
          <w:szCs w:val="24"/>
        </w:rPr>
        <w:t xml:space="preserve">long </w:t>
      </w:r>
      <w:r w:rsidRPr="00F32D99">
        <w:rPr>
          <w:sz w:val="24"/>
          <w:szCs w:val="24"/>
        </w:rPr>
        <w:t>forgotten</w:t>
      </w:r>
      <w:proofErr w:type="gramEnd"/>
      <w:r w:rsidRPr="00F32D99">
        <w:rPr>
          <w:sz w:val="24"/>
          <w:szCs w:val="24"/>
        </w:rPr>
        <w:t xml:space="preserve"> life that one </w:t>
      </w:r>
      <w:r w:rsidR="00D02A32">
        <w:rPr>
          <w:sz w:val="24"/>
          <w:szCs w:val="24"/>
        </w:rPr>
        <w:t xml:space="preserve">dreads </w:t>
      </w:r>
      <w:r w:rsidRPr="00F32D99">
        <w:rPr>
          <w:sz w:val="24"/>
          <w:szCs w:val="24"/>
        </w:rPr>
        <w:t xml:space="preserve">to live. On the rare occasions when a You-I event breaks through, "[t]he </w:t>
      </w:r>
      <w:proofErr w:type="gramStart"/>
      <w:r w:rsidRPr="00F32D99">
        <w:rPr>
          <w:sz w:val="24"/>
          <w:szCs w:val="24"/>
        </w:rPr>
        <w:t>question</w:t>
      </w:r>
      <w:proofErr w:type="gramEnd"/>
      <w:r w:rsidRPr="00F32D99">
        <w:rPr>
          <w:sz w:val="24"/>
          <w:szCs w:val="24"/>
        </w:rPr>
        <w:t xml:space="preserve"> about the meaning of life is no longer there" (Buber 1958: 110).  </w:t>
      </w:r>
      <w:r w:rsidR="002C7798" w:rsidRPr="00F32D99">
        <w:rPr>
          <w:sz w:val="24"/>
          <w:szCs w:val="24"/>
        </w:rPr>
        <w:br w:type="page"/>
      </w:r>
    </w:p>
    <w:p w14:paraId="74C159B4" w14:textId="77777777" w:rsidR="002C7798" w:rsidRPr="00F32D99" w:rsidRDefault="002C7798" w:rsidP="002C7798">
      <w:pPr>
        <w:rPr>
          <w:sz w:val="24"/>
          <w:szCs w:val="24"/>
        </w:rPr>
      </w:pPr>
    </w:p>
    <w:p w14:paraId="389B4E12" w14:textId="77777777" w:rsidR="000D2BE8" w:rsidRPr="00F32D99" w:rsidRDefault="000D2BE8" w:rsidP="006774BC">
      <w:pPr>
        <w:pStyle w:val="Heading2"/>
      </w:pPr>
      <w:r w:rsidRPr="00F32D99">
        <w:t>References</w:t>
      </w:r>
    </w:p>
    <w:p w14:paraId="390ECFCC"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Baars, B. J. (1997). </w:t>
      </w:r>
      <w:r w:rsidRPr="00F32D99">
        <w:rPr>
          <w:rFonts w:asciiTheme="majorBidi" w:hAnsiTheme="majorBidi" w:cstheme="majorBidi"/>
          <w:i/>
          <w:noProof/>
        </w:rPr>
        <w:t>In the theater of consciousness: The workspace of the mind</w:t>
      </w:r>
      <w:r w:rsidRPr="00F32D99">
        <w:rPr>
          <w:rFonts w:asciiTheme="majorBidi" w:hAnsiTheme="majorBidi" w:cstheme="majorBidi"/>
          <w:noProof/>
        </w:rPr>
        <w:t xml:space="preserve">. New York: Oxford University Press. </w:t>
      </w:r>
    </w:p>
    <w:p w14:paraId="084694FD"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Baillargeon, R., Spelke, E. S., &amp; Wasserman, S. (1985). Object permanence in 5-month-old infants. </w:t>
      </w:r>
      <w:r w:rsidRPr="00F32D99">
        <w:rPr>
          <w:rFonts w:asciiTheme="majorBidi" w:hAnsiTheme="majorBidi" w:cstheme="majorBidi"/>
          <w:i/>
          <w:iCs/>
          <w:noProof/>
        </w:rPr>
        <w:t>Cognition</w:t>
      </w:r>
      <w:r w:rsidRPr="00F32D99">
        <w:rPr>
          <w:rFonts w:asciiTheme="majorBidi" w:hAnsiTheme="majorBidi" w:cstheme="majorBidi"/>
          <w:noProof/>
        </w:rPr>
        <w:t xml:space="preserve">, </w:t>
      </w:r>
      <w:r w:rsidRPr="00F32D99">
        <w:rPr>
          <w:rFonts w:asciiTheme="majorBidi" w:hAnsiTheme="majorBidi" w:cstheme="majorBidi"/>
          <w:i/>
          <w:iCs/>
          <w:noProof/>
        </w:rPr>
        <w:t>20</w:t>
      </w:r>
      <w:r w:rsidR="00BC4762" w:rsidRPr="00F32D99">
        <w:rPr>
          <w:rFonts w:asciiTheme="majorBidi" w:hAnsiTheme="majorBidi" w:cstheme="majorBidi"/>
          <w:noProof/>
        </w:rPr>
        <w:t>(3)</w:t>
      </w:r>
      <w:r w:rsidRPr="00F32D99">
        <w:rPr>
          <w:rFonts w:asciiTheme="majorBidi" w:hAnsiTheme="majorBidi" w:cstheme="majorBidi"/>
          <w:noProof/>
        </w:rPr>
        <w:t>, 191–208.</w:t>
      </w:r>
    </w:p>
    <w:p w14:paraId="16CE5327"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Baldwin, M. W.</w:t>
      </w:r>
      <w:r w:rsidR="00A45784" w:rsidRPr="00F32D99">
        <w:rPr>
          <w:rFonts w:asciiTheme="majorBidi" w:hAnsiTheme="majorBidi" w:cstheme="majorBidi"/>
          <w:noProof/>
        </w:rPr>
        <w:t>,</w:t>
      </w:r>
      <w:r w:rsidRPr="00F32D99">
        <w:rPr>
          <w:rFonts w:asciiTheme="majorBidi" w:hAnsiTheme="majorBidi" w:cstheme="majorBidi"/>
          <w:noProof/>
        </w:rPr>
        <w:t xml:space="preserve"> &amp; Holmes, J. G. (1987). Salient private audiences and awareness of the self. </w:t>
      </w:r>
      <w:r w:rsidRPr="00F32D99">
        <w:rPr>
          <w:rFonts w:asciiTheme="majorBidi" w:hAnsiTheme="majorBidi" w:cstheme="majorBidi"/>
          <w:i/>
          <w:iCs/>
          <w:noProof/>
        </w:rPr>
        <w:t>Journal of Personality and Social Psychology</w:t>
      </w:r>
      <w:r w:rsidRPr="00F32D99">
        <w:rPr>
          <w:rFonts w:asciiTheme="majorBidi" w:hAnsiTheme="majorBidi" w:cstheme="majorBidi"/>
          <w:noProof/>
        </w:rPr>
        <w:t xml:space="preserve">, </w:t>
      </w:r>
      <w:r w:rsidRPr="00F32D99">
        <w:rPr>
          <w:rFonts w:asciiTheme="majorBidi" w:hAnsiTheme="majorBidi" w:cstheme="majorBidi"/>
          <w:i/>
          <w:iCs/>
          <w:noProof/>
        </w:rPr>
        <w:t>52</w:t>
      </w:r>
      <w:r w:rsidRPr="00F32D99">
        <w:rPr>
          <w:rFonts w:asciiTheme="majorBidi" w:hAnsiTheme="majorBidi" w:cstheme="majorBidi"/>
          <w:noProof/>
        </w:rPr>
        <w:t>(6), 1087–1098.</w:t>
      </w:r>
    </w:p>
    <w:p w14:paraId="0458BD36" w14:textId="77777777" w:rsidR="00D80A31" w:rsidRPr="00F32D99" w:rsidRDefault="00D80A31" w:rsidP="00135FA0">
      <w:pPr>
        <w:pStyle w:val="NormalWeb"/>
        <w:ind w:left="720" w:hanging="720"/>
        <w:rPr>
          <w:rFonts w:asciiTheme="majorBidi" w:hAnsiTheme="majorBidi" w:cstheme="majorBidi"/>
          <w:noProof/>
        </w:rPr>
      </w:pPr>
      <w:r w:rsidRPr="00F32D99">
        <w:rPr>
          <w:rFonts w:asciiTheme="majorBidi" w:hAnsiTheme="majorBidi" w:cstheme="majorBidi"/>
          <w:noProof/>
        </w:rPr>
        <w:t xml:space="preserve">Baron-Cohen, S. (1997). How to build a baby that can read minds: Cognitive mechanisms in mindreading. In S. Baron-Cohen (Ed.), </w:t>
      </w:r>
      <w:r w:rsidRPr="00F32D99">
        <w:rPr>
          <w:rFonts w:asciiTheme="majorBidi" w:hAnsiTheme="majorBidi" w:cstheme="majorBidi"/>
          <w:i/>
          <w:iCs/>
          <w:noProof/>
        </w:rPr>
        <w:t>The maladapted mind: Classic readings in evolutionary psychopathology</w:t>
      </w:r>
      <w:r w:rsidRPr="00F32D99">
        <w:rPr>
          <w:rFonts w:asciiTheme="majorBidi" w:hAnsiTheme="majorBidi" w:cstheme="majorBidi"/>
          <w:noProof/>
        </w:rPr>
        <w:t xml:space="preserve"> </w:t>
      </w:r>
      <w:r w:rsidR="00135FA0" w:rsidRPr="00F32D99">
        <w:rPr>
          <w:rFonts w:asciiTheme="majorBidi" w:hAnsiTheme="majorBidi" w:cstheme="majorBidi"/>
          <w:noProof/>
        </w:rPr>
        <w:t xml:space="preserve">(pp. </w:t>
      </w:r>
      <w:r w:rsidRPr="00F32D99">
        <w:rPr>
          <w:rFonts w:asciiTheme="majorBidi" w:hAnsiTheme="majorBidi" w:cstheme="majorBidi"/>
          <w:noProof/>
        </w:rPr>
        <w:t>207-239</w:t>
      </w:r>
      <w:r w:rsidR="00135FA0" w:rsidRPr="00F32D99">
        <w:rPr>
          <w:rFonts w:asciiTheme="majorBidi" w:hAnsiTheme="majorBidi" w:cstheme="majorBidi"/>
          <w:noProof/>
        </w:rPr>
        <w:t>)</w:t>
      </w:r>
      <w:r w:rsidRPr="00F32D99">
        <w:rPr>
          <w:rFonts w:asciiTheme="majorBidi" w:hAnsiTheme="majorBidi" w:cstheme="majorBidi"/>
          <w:noProof/>
        </w:rPr>
        <w:t>. East Sussex, UK: Psychology Press.</w:t>
      </w:r>
    </w:p>
    <w:p w14:paraId="5B5F8361"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Bermúdez, J. L. (1998). </w:t>
      </w:r>
      <w:r w:rsidRPr="00F32D99">
        <w:rPr>
          <w:rFonts w:asciiTheme="majorBidi" w:hAnsiTheme="majorBidi" w:cstheme="majorBidi"/>
          <w:i/>
          <w:iCs/>
          <w:noProof/>
        </w:rPr>
        <w:t>The paradox of self-consciousness</w:t>
      </w:r>
      <w:r w:rsidRPr="00F32D99">
        <w:rPr>
          <w:rFonts w:asciiTheme="majorBidi" w:hAnsiTheme="majorBidi" w:cstheme="majorBidi"/>
          <w:noProof/>
        </w:rPr>
        <w:t xml:space="preserve">. Cambridge, MA: The MIT Press. </w:t>
      </w:r>
    </w:p>
    <w:p w14:paraId="7A3FF401" w14:textId="77777777" w:rsidR="001A2339" w:rsidRPr="00F32D99" w:rsidRDefault="001A2339" w:rsidP="00BD1DA3">
      <w:pPr>
        <w:pStyle w:val="NormalWeb"/>
        <w:ind w:left="720" w:hanging="720"/>
        <w:rPr>
          <w:rFonts w:asciiTheme="majorBidi" w:hAnsiTheme="majorBidi" w:cstheme="majorBidi"/>
          <w:noProof/>
        </w:rPr>
      </w:pPr>
      <w:r w:rsidRPr="00F32D99">
        <w:rPr>
          <w:rFonts w:asciiTheme="majorBidi" w:hAnsiTheme="majorBidi" w:cstheme="majorBidi"/>
          <w:noProof/>
        </w:rPr>
        <w:t xml:space="preserve">Bertenthal, B. I. (1992). Implicit versus explicit origins of the self. </w:t>
      </w:r>
      <w:r w:rsidRPr="00F32D99">
        <w:rPr>
          <w:rFonts w:asciiTheme="majorBidi" w:hAnsiTheme="majorBidi" w:cstheme="majorBidi"/>
          <w:i/>
          <w:iCs/>
          <w:noProof/>
        </w:rPr>
        <w:t>Psychological Inquiry</w:t>
      </w:r>
      <w:r w:rsidRPr="00F32D99">
        <w:rPr>
          <w:rFonts w:asciiTheme="majorBidi" w:hAnsiTheme="majorBidi" w:cstheme="majorBidi"/>
          <w:noProof/>
        </w:rPr>
        <w:t xml:space="preserve">, </w:t>
      </w:r>
      <w:r w:rsidRPr="00F32D99">
        <w:rPr>
          <w:rFonts w:asciiTheme="majorBidi" w:hAnsiTheme="majorBidi" w:cstheme="majorBidi"/>
          <w:i/>
          <w:iCs/>
          <w:noProof/>
        </w:rPr>
        <w:t>3</w:t>
      </w:r>
      <w:r w:rsidRPr="00F32D99">
        <w:rPr>
          <w:rFonts w:asciiTheme="majorBidi" w:hAnsiTheme="majorBidi" w:cstheme="majorBidi"/>
          <w:noProof/>
        </w:rPr>
        <w:t>(2), 112–133.</w:t>
      </w:r>
    </w:p>
    <w:p w14:paraId="0280CD6B" w14:textId="77777777" w:rsidR="00C967A4" w:rsidRPr="00F32D99" w:rsidRDefault="00323553" w:rsidP="001A2339">
      <w:pPr>
        <w:pStyle w:val="NormalWeb"/>
        <w:ind w:left="720" w:hanging="720"/>
        <w:rPr>
          <w:rFonts w:asciiTheme="majorBidi" w:hAnsiTheme="majorBidi" w:cstheme="majorBidi"/>
          <w:noProof/>
        </w:rPr>
      </w:pPr>
      <w:r w:rsidRPr="00F32D99">
        <w:rPr>
          <w:rFonts w:asciiTheme="majorBidi" w:hAnsiTheme="majorBidi" w:cstheme="majorBidi"/>
          <w:noProof/>
        </w:rPr>
        <w:t>____________</w:t>
      </w:r>
      <w:r w:rsidR="001A2339" w:rsidRPr="00F32D99">
        <w:rPr>
          <w:rFonts w:asciiTheme="majorBidi" w:hAnsiTheme="majorBidi" w:cstheme="majorBidi"/>
          <w:noProof/>
        </w:rPr>
        <w:t xml:space="preserve"> </w:t>
      </w:r>
      <w:r w:rsidR="00A45784" w:rsidRPr="00F32D99">
        <w:rPr>
          <w:rFonts w:asciiTheme="majorBidi" w:hAnsiTheme="majorBidi" w:cstheme="majorBidi"/>
          <w:noProof/>
        </w:rPr>
        <w:t>,</w:t>
      </w:r>
      <w:r w:rsidRPr="00F32D99">
        <w:rPr>
          <w:rFonts w:asciiTheme="majorBidi" w:hAnsiTheme="majorBidi" w:cstheme="majorBidi"/>
          <w:noProof/>
        </w:rPr>
        <w:t xml:space="preserve"> </w:t>
      </w:r>
      <w:r w:rsidR="001A2339" w:rsidRPr="00F32D99">
        <w:rPr>
          <w:rFonts w:asciiTheme="majorBidi" w:hAnsiTheme="majorBidi" w:cstheme="majorBidi"/>
          <w:noProof/>
        </w:rPr>
        <w:t xml:space="preserve">&amp; Rose, J. L. (1995). Two modes of perceiving the self. In P. Rochat (Ed.), </w:t>
      </w:r>
      <w:r w:rsidR="001A2339" w:rsidRPr="00F32D99">
        <w:rPr>
          <w:rFonts w:asciiTheme="majorBidi" w:hAnsiTheme="majorBidi" w:cstheme="majorBidi"/>
          <w:i/>
          <w:iCs/>
          <w:noProof/>
        </w:rPr>
        <w:t>The self in infancy: Theory and research</w:t>
      </w:r>
      <w:r w:rsidR="001A2339" w:rsidRPr="00F32D99">
        <w:rPr>
          <w:rFonts w:asciiTheme="majorBidi" w:hAnsiTheme="majorBidi" w:cstheme="majorBidi"/>
          <w:noProof/>
        </w:rPr>
        <w:t xml:space="preserve"> (pp. 303–325). Amsterdam: Elsevier Science.</w:t>
      </w:r>
    </w:p>
    <w:p w14:paraId="22552983" w14:textId="77777777" w:rsidR="001A2339" w:rsidRPr="00F32D99" w:rsidRDefault="00C967A4" w:rsidP="00C967A4">
      <w:pPr>
        <w:pStyle w:val="NormalWeb"/>
        <w:ind w:left="720" w:hanging="720"/>
        <w:rPr>
          <w:rFonts w:asciiTheme="majorBidi" w:hAnsiTheme="majorBidi" w:cstheme="majorBidi"/>
          <w:noProof/>
        </w:rPr>
      </w:pPr>
      <w:r w:rsidRPr="00F32D99">
        <w:rPr>
          <w:rFonts w:asciiTheme="majorBidi" w:hAnsiTheme="majorBidi" w:cstheme="majorBidi"/>
          <w:noProof/>
        </w:rPr>
        <w:t xml:space="preserve">Bigelow, A. E., &amp; Rochat, P. (2006). Two-month-old infants' sensitivity to social contingency in mother–infant and stranger–infant interaction. </w:t>
      </w:r>
      <w:r w:rsidRPr="00F32D99">
        <w:rPr>
          <w:rFonts w:asciiTheme="majorBidi" w:hAnsiTheme="majorBidi" w:cstheme="majorBidi"/>
          <w:i/>
          <w:iCs/>
          <w:noProof/>
        </w:rPr>
        <w:t>Infancy</w:t>
      </w:r>
      <w:r w:rsidRPr="00F32D99">
        <w:rPr>
          <w:rFonts w:asciiTheme="majorBidi" w:hAnsiTheme="majorBidi" w:cstheme="majorBidi"/>
          <w:noProof/>
        </w:rPr>
        <w:t xml:space="preserve">, </w:t>
      </w:r>
      <w:r w:rsidRPr="00F32D99">
        <w:rPr>
          <w:rFonts w:asciiTheme="majorBidi" w:hAnsiTheme="majorBidi" w:cstheme="majorBidi"/>
          <w:i/>
          <w:iCs/>
          <w:noProof/>
        </w:rPr>
        <w:t>9</w:t>
      </w:r>
      <w:r w:rsidRPr="00F32D99">
        <w:rPr>
          <w:rFonts w:asciiTheme="majorBidi" w:hAnsiTheme="majorBidi" w:cstheme="majorBidi"/>
          <w:noProof/>
        </w:rPr>
        <w:t xml:space="preserve">(3), 313–325. </w:t>
      </w:r>
      <w:r w:rsidR="001A2339" w:rsidRPr="00F32D99">
        <w:rPr>
          <w:rFonts w:asciiTheme="majorBidi" w:hAnsiTheme="majorBidi" w:cstheme="majorBidi"/>
          <w:noProof/>
        </w:rPr>
        <w:t xml:space="preserve">  </w:t>
      </w:r>
    </w:p>
    <w:p w14:paraId="38263D71"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Buber, M. (1958). </w:t>
      </w:r>
      <w:r w:rsidRPr="00F32D99">
        <w:rPr>
          <w:rFonts w:asciiTheme="majorBidi" w:hAnsiTheme="majorBidi" w:cstheme="majorBidi"/>
          <w:i/>
          <w:iCs/>
          <w:noProof/>
        </w:rPr>
        <w:t>I and thou</w:t>
      </w:r>
      <w:r w:rsidRPr="00F32D99">
        <w:rPr>
          <w:rFonts w:asciiTheme="majorBidi" w:hAnsiTheme="majorBidi" w:cstheme="majorBidi"/>
          <w:noProof/>
        </w:rPr>
        <w:t xml:space="preserve"> (R. G. Smith, Trans.). New York: Scribner's.</w:t>
      </w:r>
    </w:p>
    <w:p w14:paraId="2E0FE108" w14:textId="77777777" w:rsidR="001A2339" w:rsidRPr="00F32D99" w:rsidRDefault="00323553" w:rsidP="00913759">
      <w:pPr>
        <w:pStyle w:val="NormalWeb"/>
        <w:ind w:left="720" w:hanging="720"/>
        <w:rPr>
          <w:rFonts w:asciiTheme="majorBidi" w:hAnsiTheme="majorBidi" w:cstheme="majorBidi"/>
          <w:noProof/>
        </w:rPr>
      </w:pPr>
      <w:r w:rsidRPr="00F32D99">
        <w:rPr>
          <w:rFonts w:asciiTheme="majorBidi" w:hAnsiTheme="majorBidi" w:cstheme="majorBidi"/>
          <w:noProof/>
        </w:rPr>
        <w:t>________</w:t>
      </w:r>
      <w:r w:rsidR="001A2339" w:rsidRPr="00F32D99">
        <w:rPr>
          <w:rFonts w:asciiTheme="majorBidi" w:hAnsiTheme="majorBidi" w:cstheme="majorBidi"/>
          <w:noProof/>
        </w:rPr>
        <w:t xml:space="preserve"> (2002)</w:t>
      </w:r>
      <w:r w:rsidR="00913759" w:rsidRPr="00F32D99">
        <w:rPr>
          <w:rFonts w:asciiTheme="majorBidi" w:hAnsiTheme="majorBidi" w:cstheme="majorBidi"/>
          <w:noProof/>
        </w:rPr>
        <w:t>.</w:t>
      </w:r>
      <w:r w:rsidR="001A2339" w:rsidRPr="00F32D99">
        <w:rPr>
          <w:rFonts w:asciiTheme="majorBidi" w:hAnsiTheme="majorBidi" w:cstheme="majorBidi"/>
          <w:noProof/>
        </w:rPr>
        <w:t xml:space="preserve"> </w:t>
      </w:r>
      <w:r w:rsidR="001A2339" w:rsidRPr="00F32D99">
        <w:rPr>
          <w:rFonts w:asciiTheme="majorBidi" w:hAnsiTheme="majorBidi" w:cstheme="majorBidi"/>
          <w:i/>
          <w:iCs/>
          <w:noProof/>
        </w:rPr>
        <w:t>Between Man and Man</w:t>
      </w:r>
      <w:r w:rsidR="001A2339" w:rsidRPr="00F32D99">
        <w:rPr>
          <w:rFonts w:asciiTheme="majorBidi" w:hAnsiTheme="majorBidi" w:cstheme="majorBidi"/>
          <w:noProof/>
        </w:rPr>
        <w:t xml:space="preserve"> </w:t>
      </w:r>
      <w:r w:rsidR="00693016" w:rsidRPr="00F32D99">
        <w:rPr>
          <w:rFonts w:asciiTheme="majorBidi" w:hAnsiTheme="majorBidi" w:cstheme="majorBidi"/>
          <w:noProof/>
        </w:rPr>
        <w:t>(R. G. Smith, Trans.)</w:t>
      </w:r>
      <w:r w:rsidR="001A2339" w:rsidRPr="00F32D99">
        <w:rPr>
          <w:rFonts w:asciiTheme="majorBidi" w:hAnsiTheme="majorBidi" w:cstheme="majorBidi"/>
          <w:noProof/>
        </w:rPr>
        <w:t>. New York: Routledge.</w:t>
      </w:r>
    </w:p>
    <w:p w14:paraId="3238C699" w14:textId="77777777" w:rsidR="001A2339" w:rsidRPr="00F32D99" w:rsidRDefault="001A2339" w:rsidP="00693016">
      <w:pPr>
        <w:pStyle w:val="NormalWeb"/>
        <w:ind w:left="720" w:hanging="720"/>
        <w:rPr>
          <w:rFonts w:asciiTheme="majorBidi" w:hAnsiTheme="majorBidi" w:cstheme="majorBidi"/>
          <w:noProof/>
        </w:rPr>
      </w:pPr>
      <w:r w:rsidRPr="00F32D99">
        <w:rPr>
          <w:rFonts w:asciiTheme="majorBidi" w:hAnsiTheme="majorBidi" w:cstheme="majorBidi"/>
          <w:noProof/>
        </w:rPr>
        <w:t>Campanella, J.</w:t>
      </w:r>
      <w:r w:rsidR="00A45784" w:rsidRPr="00F32D99">
        <w:rPr>
          <w:rFonts w:asciiTheme="majorBidi" w:hAnsiTheme="majorBidi" w:cstheme="majorBidi"/>
          <w:noProof/>
        </w:rPr>
        <w:t>,</w:t>
      </w:r>
      <w:r w:rsidRPr="00F32D99">
        <w:rPr>
          <w:rFonts w:asciiTheme="majorBidi" w:hAnsiTheme="majorBidi" w:cstheme="majorBidi"/>
          <w:noProof/>
        </w:rPr>
        <w:t xml:space="preserve"> &amp;  Rovee-Collier, C. (2005). Latent learning and deferred imitation at 3 months. </w:t>
      </w:r>
      <w:r w:rsidRPr="00F32D99">
        <w:rPr>
          <w:rFonts w:asciiTheme="majorBidi" w:hAnsiTheme="majorBidi" w:cstheme="majorBidi"/>
          <w:i/>
          <w:iCs/>
          <w:noProof/>
        </w:rPr>
        <w:t>Infancy</w:t>
      </w:r>
      <w:r w:rsidRPr="00F32D99">
        <w:rPr>
          <w:rFonts w:asciiTheme="majorBidi" w:hAnsiTheme="majorBidi" w:cstheme="majorBidi"/>
          <w:noProof/>
        </w:rPr>
        <w:t xml:space="preserve">, </w:t>
      </w:r>
      <w:r w:rsidRPr="00F32D99">
        <w:rPr>
          <w:rFonts w:asciiTheme="majorBidi" w:hAnsiTheme="majorBidi" w:cstheme="majorBidi"/>
          <w:i/>
          <w:iCs/>
          <w:noProof/>
        </w:rPr>
        <w:t>7</w:t>
      </w:r>
      <w:r w:rsidRPr="00F32D99">
        <w:rPr>
          <w:rFonts w:asciiTheme="majorBidi" w:hAnsiTheme="majorBidi" w:cstheme="majorBidi"/>
          <w:noProof/>
        </w:rPr>
        <w:t xml:space="preserve">(3), 243–262. </w:t>
      </w:r>
    </w:p>
    <w:p w14:paraId="4727BB7D"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lastRenderedPageBreak/>
        <w:t xml:space="preserve">Campos, J. J., Anderson, D. I., Barbu-Roth, M. A., Hubbard, E. M., Hertenstein, M. J., &amp; Witherington, D. (2000). Travel broadens the mind. </w:t>
      </w:r>
      <w:r w:rsidRPr="00F32D99">
        <w:rPr>
          <w:rFonts w:asciiTheme="majorBidi" w:hAnsiTheme="majorBidi" w:cstheme="majorBidi"/>
          <w:i/>
          <w:iCs/>
          <w:noProof/>
        </w:rPr>
        <w:t>Infancy</w:t>
      </w:r>
      <w:r w:rsidRPr="00F32D99">
        <w:rPr>
          <w:rFonts w:asciiTheme="majorBidi" w:hAnsiTheme="majorBidi" w:cstheme="majorBidi"/>
          <w:noProof/>
        </w:rPr>
        <w:t xml:space="preserve">, </w:t>
      </w:r>
      <w:r w:rsidRPr="00F32D99">
        <w:rPr>
          <w:rFonts w:asciiTheme="majorBidi" w:hAnsiTheme="majorBidi" w:cstheme="majorBidi"/>
          <w:i/>
          <w:iCs/>
          <w:noProof/>
        </w:rPr>
        <w:t>1</w:t>
      </w:r>
      <w:r w:rsidRPr="00F32D99">
        <w:rPr>
          <w:rFonts w:asciiTheme="majorBidi" w:hAnsiTheme="majorBidi" w:cstheme="majorBidi"/>
          <w:noProof/>
        </w:rPr>
        <w:t xml:space="preserve">(2), 149–219.  </w:t>
      </w:r>
    </w:p>
    <w:p w14:paraId="5A50976E"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Carey, S. (2009). </w:t>
      </w:r>
      <w:r w:rsidRPr="00F32D99">
        <w:rPr>
          <w:rFonts w:asciiTheme="majorBidi" w:hAnsiTheme="majorBidi" w:cstheme="majorBidi"/>
          <w:i/>
          <w:iCs/>
          <w:noProof/>
        </w:rPr>
        <w:t>The origin of concepts</w:t>
      </w:r>
      <w:r w:rsidRPr="00F32D99">
        <w:rPr>
          <w:rFonts w:asciiTheme="majorBidi" w:hAnsiTheme="majorBidi" w:cstheme="majorBidi"/>
          <w:noProof/>
        </w:rPr>
        <w:t>. Oxford: Oxford University Press. Kindle Edition.</w:t>
      </w:r>
    </w:p>
    <w:p w14:paraId="60CE3BD0" w14:textId="77777777" w:rsidR="00964FBA" w:rsidRPr="00F32D99" w:rsidRDefault="00980C81" w:rsidP="007C1AE0">
      <w:pPr>
        <w:pStyle w:val="NormalWeb"/>
        <w:ind w:left="720" w:hanging="720"/>
        <w:rPr>
          <w:rFonts w:asciiTheme="majorBidi" w:hAnsiTheme="majorBidi" w:cstheme="majorBidi"/>
          <w:noProof/>
        </w:rPr>
      </w:pPr>
      <w:r w:rsidRPr="00F32D99">
        <w:rPr>
          <w:rFonts w:asciiTheme="majorBidi" w:hAnsiTheme="majorBidi" w:cstheme="majorBidi"/>
          <w:noProof/>
        </w:rPr>
        <w:t>Castañeda</w:t>
      </w:r>
      <w:r w:rsidR="0018589B" w:rsidRPr="00F32D99">
        <w:rPr>
          <w:rFonts w:asciiTheme="majorBidi" w:hAnsiTheme="majorBidi" w:cstheme="majorBidi"/>
          <w:noProof/>
        </w:rPr>
        <w:t>, H.-</w:t>
      </w:r>
      <w:r w:rsidR="007C1AE0" w:rsidRPr="00F32D99">
        <w:rPr>
          <w:rFonts w:asciiTheme="majorBidi" w:hAnsiTheme="majorBidi" w:cstheme="majorBidi"/>
          <w:noProof/>
        </w:rPr>
        <w:t>N</w:t>
      </w:r>
      <w:r w:rsidR="0018589B" w:rsidRPr="00F32D99">
        <w:rPr>
          <w:rFonts w:asciiTheme="majorBidi" w:hAnsiTheme="majorBidi" w:cstheme="majorBidi"/>
          <w:noProof/>
        </w:rPr>
        <w:t xml:space="preserve">. (2001). </w:t>
      </w:r>
      <w:r w:rsidR="007C1AE0" w:rsidRPr="00F32D99">
        <w:rPr>
          <w:rFonts w:asciiTheme="majorBidi" w:hAnsiTheme="majorBidi" w:cstheme="majorBidi"/>
          <w:noProof/>
        </w:rPr>
        <w:t xml:space="preserve">'He': A study in the logic of self-consciousness. </w:t>
      </w:r>
      <w:r w:rsidR="0018589B" w:rsidRPr="00F32D99">
        <w:rPr>
          <w:noProof/>
        </w:rPr>
        <w:t xml:space="preserve">In A. Brook &amp; R. C. DeVidi (Eds.) </w:t>
      </w:r>
      <w:r w:rsidR="0018589B" w:rsidRPr="00F32D99">
        <w:rPr>
          <w:i/>
          <w:iCs/>
          <w:noProof/>
        </w:rPr>
        <w:t>Self-reference and self-awareness</w:t>
      </w:r>
      <w:r w:rsidR="007C1AE0" w:rsidRPr="00F32D99">
        <w:rPr>
          <w:noProof/>
        </w:rPr>
        <w:t xml:space="preserve"> (pp. 51–79</w:t>
      </w:r>
      <w:r w:rsidR="0018589B" w:rsidRPr="00F32D99">
        <w:rPr>
          <w:noProof/>
        </w:rPr>
        <w:t>). Amsterdam: John Benjamins.</w:t>
      </w:r>
      <w:r w:rsidR="007C1AE0" w:rsidRPr="00F32D99">
        <w:rPr>
          <w:noProof/>
        </w:rPr>
        <w:t xml:space="preserve"> </w:t>
      </w:r>
    </w:p>
    <w:p w14:paraId="62D98722"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Condon, W. S.</w:t>
      </w:r>
      <w:r w:rsidR="00A45784" w:rsidRPr="00F32D99">
        <w:rPr>
          <w:rFonts w:asciiTheme="majorBidi" w:hAnsiTheme="majorBidi" w:cstheme="majorBidi"/>
          <w:noProof/>
        </w:rPr>
        <w:t>,</w:t>
      </w:r>
      <w:r w:rsidRPr="00F32D99">
        <w:rPr>
          <w:rFonts w:asciiTheme="majorBidi" w:hAnsiTheme="majorBidi" w:cstheme="majorBidi"/>
          <w:noProof/>
        </w:rPr>
        <w:t xml:space="preserve"> &amp; Sander, L. S. (1974). Neonate movement is synchronized with adult speech: Interactional participation and language acquisition. </w:t>
      </w:r>
      <w:r w:rsidRPr="00F32D99">
        <w:rPr>
          <w:rFonts w:asciiTheme="majorBidi" w:hAnsiTheme="majorBidi" w:cstheme="majorBidi"/>
          <w:i/>
          <w:iCs/>
          <w:noProof/>
        </w:rPr>
        <w:t>Science</w:t>
      </w:r>
      <w:r w:rsidRPr="00F32D99">
        <w:rPr>
          <w:rFonts w:asciiTheme="majorBidi" w:hAnsiTheme="majorBidi" w:cstheme="majorBidi"/>
          <w:noProof/>
        </w:rPr>
        <w:t xml:space="preserve">, </w:t>
      </w:r>
      <w:r w:rsidRPr="00F32D99">
        <w:rPr>
          <w:rFonts w:asciiTheme="majorBidi" w:hAnsiTheme="majorBidi" w:cstheme="majorBidi"/>
          <w:i/>
          <w:iCs/>
          <w:noProof/>
        </w:rPr>
        <w:t>183</w:t>
      </w:r>
      <w:r w:rsidR="000E234B" w:rsidRPr="00F32D99">
        <w:rPr>
          <w:rFonts w:asciiTheme="majorBidi" w:hAnsiTheme="majorBidi" w:cstheme="majorBidi"/>
          <w:noProof/>
        </w:rPr>
        <w:t>(4120)</w:t>
      </w:r>
      <w:r w:rsidRPr="00F32D99">
        <w:rPr>
          <w:rFonts w:asciiTheme="majorBidi" w:hAnsiTheme="majorBidi" w:cstheme="majorBidi"/>
          <w:noProof/>
        </w:rPr>
        <w:t xml:space="preserve">, 99–101. </w:t>
      </w:r>
    </w:p>
    <w:p w14:paraId="4E2204C2" w14:textId="77777777" w:rsidR="004C5867" w:rsidRPr="00F32D99" w:rsidRDefault="00FD407B" w:rsidP="004C5867">
      <w:pPr>
        <w:pStyle w:val="NormalWeb"/>
        <w:ind w:left="720" w:hanging="720"/>
        <w:rPr>
          <w:rFonts w:asciiTheme="majorBidi" w:hAnsiTheme="majorBidi" w:cstheme="majorBidi"/>
          <w:noProof/>
        </w:rPr>
      </w:pPr>
      <w:r w:rsidRPr="00F32D99">
        <w:rPr>
          <w:rFonts w:asciiTheme="majorBidi" w:hAnsiTheme="majorBidi" w:cstheme="majorBidi"/>
          <w:noProof/>
        </w:rPr>
        <w:t>Cooper, R. P.</w:t>
      </w:r>
      <w:r w:rsidR="00A45784" w:rsidRPr="00F32D99">
        <w:rPr>
          <w:rFonts w:asciiTheme="majorBidi" w:hAnsiTheme="majorBidi" w:cstheme="majorBidi"/>
          <w:noProof/>
        </w:rPr>
        <w:t>,</w:t>
      </w:r>
      <w:r w:rsidR="004C5867" w:rsidRPr="00F32D99">
        <w:rPr>
          <w:rFonts w:asciiTheme="majorBidi" w:hAnsiTheme="majorBidi" w:cstheme="majorBidi"/>
          <w:noProof/>
        </w:rPr>
        <w:t xml:space="preserve"> &amp; Aslin, R. N. (1990). Preference for infant</w:t>
      </w:r>
      <w:r w:rsidR="004C5867" w:rsidRPr="00F32D99">
        <w:rPr>
          <w:rFonts w:ascii="Cambria Math" w:hAnsi="Cambria Math" w:cs="Cambria Math"/>
          <w:noProof/>
        </w:rPr>
        <w:t>‐</w:t>
      </w:r>
      <w:r w:rsidR="004C5867" w:rsidRPr="00F32D99">
        <w:rPr>
          <w:noProof/>
        </w:rPr>
        <w:t>directed speech in the first month after birth. </w:t>
      </w:r>
      <w:r w:rsidR="004C5867" w:rsidRPr="00F32D99">
        <w:rPr>
          <w:rFonts w:asciiTheme="majorBidi" w:hAnsiTheme="majorBidi" w:cstheme="majorBidi"/>
          <w:i/>
          <w:iCs/>
          <w:noProof/>
        </w:rPr>
        <w:t>Child Development</w:t>
      </w:r>
      <w:r w:rsidR="004C5867" w:rsidRPr="00F32D99">
        <w:rPr>
          <w:rFonts w:asciiTheme="majorBidi" w:hAnsiTheme="majorBidi" w:cstheme="majorBidi"/>
          <w:noProof/>
        </w:rPr>
        <w:t>, </w:t>
      </w:r>
      <w:r w:rsidR="004C5867" w:rsidRPr="00F32D99">
        <w:rPr>
          <w:rFonts w:asciiTheme="majorBidi" w:hAnsiTheme="majorBidi" w:cstheme="majorBidi"/>
          <w:i/>
          <w:iCs/>
          <w:noProof/>
        </w:rPr>
        <w:t>61</w:t>
      </w:r>
      <w:r w:rsidR="004C5867" w:rsidRPr="00F32D99">
        <w:rPr>
          <w:rFonts w:asciiTheme="majorBidi" w:hAnsiTheme="majorBidi" w:cstheme="majorBidi"/>
          <w:noProof/>
        </w:rPr>
        <w:t>(5), 1584-1595.</w:t>
      </w:r>
    </w:p>
    <w:p w14:paraId="0A1D656A"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Csibra, G. (2010). Recognizing communicative intentions in infancy. </w:t>
      </w:r>
      <w:r w:rsidRPr="00F32D99">
        <w:rPr>
          <w:rFonts w:asciiTheme="majorBidi" w:hAnsiTheme="majorBidi" w:cstheme="majorBidi"/>
          <w:i/>
          <w:iCs/>
          <w:noProof/>
        </w:rPr>
        <w:t>Mind and Language</w:t>
      </w:r>
      <w:r w:rsidRPr="00F32D99">
        <w:rPr>
          <w:rFonts w:asciiTheme="majorBidi" w:hAnsiTheme="majorBidi" w:cstheme="majorBidi"/>
          <w:noProof/>
        </w:rPr>
        <w:t xml:space="preserve">, </w:t>
      </w:r>
      <w:r w:rsidRPr="00F32D99">
        <w:rPr>
          <w:rFonts w:asciiTheme="majorBidi" w:hAnsiTheme="majorBidi" w:cstheme="majorBidi"/>
          <w:i/>
          <w:iCs/>
          <w:noProof/>
        </w:rPr>
        <w:t>25</w:t>
      </w:r>
      <w:r w:rsidRPr="00F32D99">
        <w:rPr>
          <w:rFonts w:asciiTheme="majorBidi" w:hAnsiTheme="majorBidi" w:cstheme="majorBidi"/>
          <w:noProof/>
        </w:rPr>
        <w:t>(2), 141–68.</w:t>
      </w:r>
    </w:p>
    <w:p w14:paraId="24C84C4E" w14:textId="77777777" w:rsidR="001A2339" w:rsidRPr="00F32D99" w:rsidRDefault="00272853" w:rsidP="001A2339">
      <w:pPr>
        <w:pStyle w:val="NormalWeb"/>
        <w:ind w:left="720" w:hanging="720"/>
        <w:rPr>
          <w:rFonts w:asciiTheme="majorBidi" w:hAnsiTheme="majorBidi" w:cstheme="majorBidi"/>
          <w:noProof/>
        </w:rPr>
      </w:pPr>
      <w:hyperlink r:id="rId9" w:history="1">
        <w:r w:rsidR="001A2339" w:rsidRPr="00F32D99">
          <w:rPr>
            <w:rFonts w:asciiTheme="majorBidi" w:hAnsiTheme="majorBidi" w:cstheme="majorBidi"/>
            <w:noProof/>
          </w:rPr>
          <w:t>Dondi, M</w:t>
        </w:r>
      </w:hyperlink>
      <w:r w:rsidR="001A2339" w:rsidRPr="00F32D99">
        <w:rPr>
          <w:rFonts w:asciiTheme="majorBidi" w:hAnsiTheme="majorBidi" w:cstheme="majorBidi"/>
          <w:noProof/>
        </w:rPr>
        <w:t>., </w:t>
      </w:r>
      <w:hyperlink r:id="rId10" w:history="1">
        <w:r w:rsidR="001A2339" w:rsidRPr="00F32D99">
          <w:rPr>
            <w:rFonts w:asciiTheme="majorBidi" w:hAnsiTheme="majorBidi" w:cstheme="majorBidi"/>
            <w:noProof/>
          </w:rPr>
          <w:t>Simion, F</w:t>
        </w:r>
      </w:hyperlink>
      <w:r w:rsidR="001A2339" w:rsidRPr="00F32D99">
        <w:rPr>
          <w:rFonts w:asciiTheme="majorBidi" w:hAnsiTheme="majorBidi" w:cstheme="majorBidi"/>
          <w:noProof/>
        </w:rPr>
        <w:t xml:space="preserve">., &amp; </w:t>
      </w:r>
      <w:hyperlink r:id="rId11" w:history="1">
        <w:r w:rsidR="001A2339" w:rsidRPr="00F32D99">
          <w:rPr>
            <w:rFonts w:asciiTheme="majorBidi" w:hAnsiTheme="majorBidi" w:cstheme="majorBidi"/>
            <w:noProof/>
          </w:rPr>
          <w:t>Caltran, G</w:t>
        </w:r>
      </w:hyperlink>
      <w:r w:rsidR="001A2339" w:rsidRPr="00F32D99">
        <w:rPr>
          <w:rFonts w:asciiTheme="majorBidi" w:hAnsiTheme="majorBidi" w:cstheme="majorBidi"/>
          <w:noProof/>
        </w:rPr>
        <w:t xml:space="preserve">. (1999). Can newborns discriminate between their own cry and the cry of another newborn infant? </w:t>
      </w:r>
      <w:r w:rsidR="001A2339" w:rsidRPr="00F32D99">
        <w:rPr>
          <w:rFonts w:asciiTheme="majorBidi" w:hAnsiTheme="majorBidi" w:cstheme="majorBidi"/>
          <w:i/>
          <w:iCs/>
          <w:noProof/>
        </w:rPr>
        <w:t>Developmental Psychology</w:t>
      </w:r>
      <w:r w:rsidR="001A2339" w:rsidRPr="00F32D99">
        <w:rPr>
          <w:rFonts w:asciiTheme="majorBidi" w:hAnsiTheme="majorBidi" w:cstheme="majorBidi"/>
          <w:noProof/>
        </w:rPr>
        <w:t xml:space="preserve">, </w:t>
      </w:r>
      <w:r w:rsidR="001A2339" w:rsidRPr="00F32D99">
        <w:rPr>
          <w:rFonts w:asciiTheme="majorBidi" w:hAnsiTheme="majorBidi" w:cstheme="majorBidi"/>
          <w:i/>
          <w:iCs/>
          <w:noProof/>
        </w:rPr>
        <w:t>35</w:t>
      </w:r>
      <w:r w:rsidR="001A2339" w:rsidRPr="00F32D99">
        <w:rPr>
          <w:rFonts w:asciiTheme="majorBidi" w:hAnsiTheme="majorBidi" w:cstheme="majorBidi"/>
          <w:noProof/>
        </w:rPr>
        <w:t>(2), 418–26</w:t>
      </w:r>
      <w:r w:rsidR="002E3F23" w:rsidRPr="00F32D99">
        <w:rPr>
          <w:rFonts w:asciiTheme="majorBidi" w:hAnsiTheme="majorBidi" w:cstheme="majorBidi"/>
          <w:noProof/>
        </w:rPr>
        <w:t>.</w:t>
      </w:r>
    </w:p>
    <w:p w14:paraId="33241A0A"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Dore, J. (1989). Monologue as reenvoicement of dialogue. In K. Nelson (Ed.), </w:t>
      </w:r>
      <w:r w:rsidRPr="00F32D99">
        <w:rPr>
          <w:rFonts w:asciiTheme="majorBidi" w:hAnsiTheme="majorBidi" w:cstheme="majorBidi"/>
          <w:i/>
          <w:iCs/>
          <w:noProof/>
        </w:rPr>
        <w:t>Narratives from the crib</w:t>
      </w:r>
      <w:r w:rsidRPr="00F32D99">
        <w:rPr>
          <w:rFonts w:asciiTheme="majorBidi" w:hAnsiTheme="majorBidi" w:cstheme="majorBidi"/>
          <w:noProof/>
        </w:rPr>
        <w:t xml:space="preserve"> (pp. 231–260). Cambridge, MA: Harvard University Press.</w:t>
      </w:r>
    </w:p>
    <w:p w14:paraId="0B07B2F9" w14:textId="77777777" w:rsidR="00964FBA" w:rsidRPr="00F32D99" w:rsidRDefault="00964FBA" w:rsidP="002E53C6">
      <w:pPr>
        <w:pStyle w:val="NormalWeb"/>
        <w:ind w:left="720" w:hanging="720"/>
        <w:rPr>
          <w:rFonts w:asciiTheme="majorBidi" w:hAnsiTheme="majorBidi" w:cstheme="majorBidi"/>
          <w:noProof/>
        </w:rPr>
      </w:pPr>
      <w:r w:rsidRPr="00F32D99">
        <w:rPr>
          <w:rFonts w:asciiTheme="majorBidi" w:hAnsiTheme="majorBidi" w:cstheme="majorBidi"/>
          <w:noProof/>
        </w:rPr>
        <w:t>Evans</w:t>
      </w:r>
      <w:r w:rsidR="002E53C6" w:rsidRPr="00F32D99">
        <w:rPr>
          <w:rFonts w:asciiTheme="majorBidi" w:hAnsiTheme="majorBidi" w:cstheme="majorBidi"/>
          <w:noProof/>
        </w:rPr>
        <w:t>, G.</w:t>
      </w:r>
      <w:r w:rsidRPr="00F32D99">
        <w:rPr>
          <w:rFonts w:asciiTheme="majorBidi" w:hAnsiTheme="majorBidi" w:cstheme="majorBidi"/>
          <w:noProof/>
        </w:rPr>
        <w:t xml:space="preserve"> </w:t>
      </w:r>
      <w:r w:rsidR="002E53C6" w:rsidRPr="00F32D99">
        <w:rPr>
          <w:rFonts w:asciiTheme="majorBidi" w:hAnsiTheme="majorBidi" w:cstheme="majorBidi"/>
          <w:noProof/>
        </w:rPr>
        <w:t xml:space="preserve">(2001). Self-identification. In A. Brook &amp; R. C. DeVidi (Eds.) </w:t>
      </w:r>
      <w:r w:rsidR="002E53C6" w:rsidRPr="00F32D99">
        <w:rPr>
          <w:rFonts w:asciiTheme="majorBidi" w:hAnsiTheme="majorBidi" w:cstheme="majorBidi"/>
          <w:i/>
          <w:iCs/>
          <w:noProof/>
        </w:rPr>
        <w:t>Self-reference and self-awareness</w:t>
      </w:r>
      <w:r w:rsidR="002E53C6" w:rsidRPr="00F32D99">
        <w:rPr>
          <w:rFonts w:asciiTheme="majorBidi" w:hAnsiTheme="majorBidi" w:cstheme="majorBidi"/>
          <w:noProof/>
        </w:rPr>
        <w:t xml:space="preserve"> (pp. 95–141). Amsterdam: John Benjamins.</w:t>
      </w:r>
    </w:p>
    <w:p w14:paraId="4169BCEB"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Farroni, T., Csibra, G., Simion, F., &amp; Johnson, M. H. (2002). Eye contact detection in humans from birth. </w:t>
      </w:r>
      <w:r w:rsidRPr="00F32D99">
        <w:rPr>
          <w:rFonts w:asciiTheme="majorBidi" w:hAnsiTheme="majorBidi" w:cstheme="majorBidi"/>
          <w:i/>
          <w:iCs/>
          <w:noProof/>
        </w:rPr>
        <w:t>Proceedings of the National Academy of Sciences USA</w:t>
      </w:r>
      <w:r w:rsidRPr="00F32D99">
        <w:rPr>
          <w:rFonts w:asciiTheme="majorBidi" w:hAnsiTheme="majorBidi" w:cstheme="majorBidi"/>
          <w:noProof/>
        </w:rPr>
        <w:t xml:space="preserve">, </w:t>
      </w:r>
      <w:r w:rsidRPr="00F32D99">
        <w:rPr>
          <w:rFonts w:asciiTheme="majorBidi" w:hAnsiTheme="majorBidi" w:cstheme="majorBidi"/>
          <w:i/>
          <w:iCs/>
          <w:noProof/>
        </w:rPr>
        <w:t>99</w:t>
      </w:r>
      <w:r w:rsidRPr="00F32D99">
        <w:rPr>
          <w:rFonts w:asciiTheme="majorBidi" w:hAnsiTheme="majorBidi" w:cstheme="majorBidi"/>
          <w:noProof/>
        </w:rPr>
        <w:t xml:space="preserve">(14), 9602–9605. </w:t>
      </w:r>
    </w:p>
    <w:p w14:paraId="108161A2"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Fernyhough, C. (2016). </w:t>
      </w:r>
      <w:r w:rsidRPr="00F32D99">
        <w:rPr>
          <w:rFonts w:asciiTheme="majorBidi" w:hAnsiTheme="majorBidi" w:cstheme="majorBidi"/>
          <w:i/>
          <w:iCs/>
          <w:noProof/>
        </w:rPr>
        <w:t>The voices within: The history and science of how we talk to ourselves</w:t>
      </w:r>
      <w:r w:rsidRPr="00F32D99">
        <w:rPr>
          <w:rFonts w:asciiTheme="majorBidi" w:hAnsiTheme="majorBidi" w:cstheme="majorBidi"/>
          <w:noProof/>
        </w:rPr>
        <w:t xml:space="preserve">. London: Profile Books. Kindle edition. </w:t>
      </w:r>
    </w:p>
    <w:p w14:paraId="4E8B4AA9" w14:textId="77777777" w:rsidR="001A2339" w:rsidRPr="00F32D99" w:rsidRDefault="001A2339" w:rsidP="008A6E11">
      <w:pPr>
        <w:pStyle w:val="NormalWeb"/>
        <w:ind w:left="720" w:hanging="720"/>
        <w:rPr>
          <w:rFonts w:asciiTheme="majorBidi" w:hAnsiTheme="majorBidi" w:cstheme="majorBidi"/>
          <w:noProof/>
        </w:rPr>
      </w:pPr>
      <w:r w:rsidRPr="00F32D99">
        <w:rPr>
          <w:rFonts w:asciiTheme="majorBidi" w:hAnsiTheme="majorBidi" w:cstheme="majorBidi"/>
          <w:noProof/>
        </w:rPr>
        <w:lastRenderedPageBreak/>
        <w:t xml:space="preserve">Field, J. (1976). Relation of young infants' reaching behavior  to stimulus distance and solidity. </w:t>
      </w:r>
      <w:r w:rsidRPr="00F32D99">
        <w:rPr>
          <w:rFonts w:asciiTheme="majorBidi" w:hAnsiTheme="majorBidi" w:cstheme="majorBidi"/>
          <w:i/>
          <w:iCs/>
          <w:noProof/>
        </w:rPr>
        <w:t>Developmental Psychology</w:t>
      </w:r>
      <w:r w:rsidRPr="00F32D99">
        <w:rPr>
          <w:rFonts w:asciiTheme="majorBidi" w:hAnsiTheme="majorBidi" w:cstheme="majorBidi"/>
          <w:noProof/>
        </w:rPr>
        <w:t xml:space="preserve">, </w:t>
      </w:r>
      <w:r w:rsidRPr="00F32D99">
        <w:rPr>
          <w:rFonts w:asciiTheme="majorBidi" w:hAnsiTheme="majorBidi" w:cstheme="majorBidi"/>
          <w:i/>
          <w:iCs/>
          <w:noProof/>
        </w:rPr>
        <w:t>12</w:t>
      </w:r>
      <w:r w:rsidR="00AA7A87" w:rsidRPr="00F32D99">
        <w:rPr>
          <w:rFonts w:asciiTheme="majorBidi" w:hAnsiTheme="majorBidi" w:cstheme="majorBidi"/>
          <w:noProof/>
        </w:rPr>
        <w:t>(5)</w:t>
      </w:r>
      <w:r w:rsidRPr="00F32D99">
        <w:rPr>
          <w:rFonts w:asciiTheme="majorBidi" w:hAnsiTheme="majorBidi" w:cstheme="majorBidi"/>
          <w:noProof/>
        </w:rPr>
        <w:t>, 444–</w:t>
      </w:r>
      <w:r w:rsidR="008A6E11" w:rsidRPr="00F32D99">
        <w:rPr>
          <w:rFonts w:asciiTheme="majorBidi" w:hAnsiTheme="majorBidi" w:cstheme="majorBidi"/>
          <w:noProof/>
        </w:rPr>
        <w:t>4</w:t>
      </w:r>
      <w:r w:rsidRPr="00F32D99">
        <w:rPr>
          <w:rFonts w:asciiTheme="majorBidi" w:hAnsiTheme="majorBidi" w:cstheme="majorBidi"/>
          <w:noProof/>
        </w:rPr>
        <w:t>48.</w:t>
      </w:r>
    </w:p>
    <w:p w14:paraId="50BC01D2"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rPr>
        <w:t xml:space="preserve">Field, T. M. (1985). Neonatal perception of people: Maturational and individual differences. In T. M. Field &amp; N. A. Fox (Eds.), </w:t>
      </w:r>
      <w:r w:rsidRPr="00F32D99">
        <w:rPr>
          <w:rFonts w:asciiTheme="majorBidi" w:hAnsiTheme="majorBidi" w:cstheme="majorBidi"/>
          <w:i/>
          <w:iCs/>
        </w:rPr>
        <w:t>Social perception in infants</w:t>
      </w:r>
      <w:r w:rsidRPr="00F32D99">
        <w:rPr>
          <w:rFonts w:asciiTheme="majorBidi" w:hAnsiTheme="majorBidi" w:cstheme="majorBidi"/>
        </w:rPr>
        <w:t xml:space="preserve"> (pp. 31–52). </w:t>
      </w:r>
      <w:proofErr w:type="spellStart"/>
      <w:r w:rsidRPr="00F32D99">
        <w:rPr>
          <w:rFonts w:asciiTheme="majorBidi" w:hAnsiTheme="majorBidi" w:cstheme="majorBidi"/>
        </w:rPr>
        <w:t>Ablex</w:t>
      </w:r>
      <w:proofErr w:type="spellEnd"/>
      <w:r w:rsidRPr="00F32D99">
        <w:rPr>
          <w:rFonts w:asciiTheme="majorBidi" w:hAnsiTheme="majorBidi" w:cstheme="majorBidi"/>
        </w:rPr>
        <w:t>, NJ: Norwood</w:t>
      </w:r>
      <w:r w:rsidR="008A6E11" w:rsidRPr="00F32D99">
        <w:rPr>
          <w:rFonts w:asciiTheme="majorBidi" w:hAnsiTheme="majorBidi" w:cstheme="majorBidi"/>
        </w:rPr>
        <w:t>.</w:t>
      </w:r>
    </w:p>
    <w:p w14:paraId="579EB99E"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Fonagy, P., Gergely, G., Jurist, E., &amp; Target, M. (2004). </w:t>
      </w:r>
      <w:r w:rsidRPr="00F32D99">
        <w:rPr>
          <w:rFonts w:asciiTheme="majorBidi" w:hAnsiTheme="majorBidi" w:cstheme="majorBidi"/>
          <w:i/>
          <w:iCs/>
          <w:noProof/>
        </w:rPr>
        <w:t>Affect regulation, mentalization, and the development of the self</w:t>
      </w:r>
      <w:r w:rsidRPr="00F32D99">
        <w:rPr>
          <w:rFonts w:asciiTheme="majorBidi" w:hAnsiTheme="majorBidi" w:cstheme="majorBidi"/>
          <w:noProof/>
        </w:rPr>
        <w:t xml:space="preserve">. London: Karnac.  </w:t>
      </w:r>
    </w:p>
    <w:p w14:paraId="7F43C48D" w14:textId="77777777" w:rsidR="001A2339" w:rsidRPr="00F32D99" w:rsidRDefault="00323553" w:rsidP="001A2339">
      <w:pPr>
        <w:pStyle w:val="NormalWeb"/>
        <w:ind w:left="720" w:hanging="720"/>
        <w:rPr>
          <w:rFonts w:asciiTheme="majorBidi" w:hAnsiTheme="majorBidi" w:cstheme="majorBidi"/>
          <w:noProof/>
        </w:rPr>
      </w:pPr>
      <w:r w:rsidRPr="00F32D99">
        <w:rPr>
          <w:rFonts w:asciiTheme="majorBidi" w:hAnsiTheme="majorBidi" w:cstheme="majorBidi"/>
          <w:noProof/>
        </w:rPr>
        <w:t>________</w:t>
      </w:r>
      <w:r w:rsidR="00257585" w:rsidRPr="00F32D99">
        <w:rPr>
          <w:rFonts w:asciiTheme="majorBidi" w:hAnsiTheme="majorBidi" w:cstheme="majorBidi"/>
          <w:noProof/>
        </w:rPr>
        <w:t>_</w:t>
      </w:r>
      <w:r w:rsidR="001A2339" w:rsidRPr="00F32D99">
        <w:rPr>
          <w:rFonts w:asciiTheme="majorBidi" w:hAnsiTheme="majorBidi" w:cstheme="majorBidi"/>
          <w:noProof/>
        </w:rPr>
        <w:t xml:space="preserve">, Gergely, G., </w:t>
      </w:r>
      <w:r w:rsidR="008A6E11" w:rsidRPr="00F32D99">
        <w:rPr>
          <w:rFonts w:asciiTheme="majorBidi" w:hAnsiTheme="majorBidi" w:cstheme="majorBidi"/>
          <w:noProof/>
        </w:rPr>
        <w:t>&amp; Target, M. (2007). The parent-</w:t>
      </w:r>
      <w:r w:rsidR="001A2339" w:rsidRPr="00F32D99">
        <w:rPr>
          <w:rFonts w:asciiTheme="majorBidi" w:hAnsiTheme="majorBidi" w:cstheme="majorBidi"/>
          <w:noProof/>
        </w:rPr>
        <w:t xml:space="preserve">infant dyad and the construction of the subjective self. </w:t>
      </w:r>
      <w:r w:rsidR="001A2339" w:rsidRPr="00F32D99">
        <w:rPr>
          <w:rFonts w:asciiTheme="majorBidi" w:hAnsiTheme="majorBidi" w:cstheme="majorBidi"/>
          <w:i/>
          <w:iCs/>
          <w:noProof/>
        </w:rPr>
        <w:t>Journal of Child Psychology and Psychiatry</w:t>
      </w:r>
      <w:r w:rsidR="001A2339" w:rsidRPr="00F32D99">
        <w:rPr>
          <w:rFonts w:asciiTheme="majorBidi" w:hAnsiTheme="majorBidi" w:cstheme="majorBidi"/>
          <w:noProof/>
        </w:rPr>
        <w:t xml:space="preserve">, </w:t>
      </w:r>
      <w:r w:rsidR="001A2339" w:rsidRPr="00F32D99">
        <w:rPr>
          <w:rFonts w:asciiTheme="majorBidi" w:hAnsiTheme="majorBidi" w:cstheme="majorBidi"/>
          <w:i/>
          <w:iCs/>
          <w:noProof/>
        </w:rPr>
        <w:t>48</w:t>
      </w:r>
      <w:r w:rsidR="001A2339" w:rsidRPr="00F32D99">
        <w:rPr>
          <w:rFonts w:asciiTheme="majorBidi" w:hAnsiTheme="majorBidi" w:cstheme="majorBidi"/>
          <w:noProof/>
        </w:rPr>
        <w:t>(3/4), 288–328.</w:t>
      </w:r>
    </w:p>
    <w:p w14:paraId="65D8537A"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Freud, S. (1960). </w:t>
      </w:r>
      <w:r w:rsidRPr="00F32D99">
        <w:rPr>
          <w:rFonts w:asciiTheme="majorBidi" w:hAnsiTheme="majorBidi" w:cstheme="majorBidi"/>
          <w:i/>
          <w:iCs/>
          <w:noProof/>
        </w:rPr>
        <w:t>The ego and the id</w:t>
      </w:r>
      <w:r w:rsidRPr="00F32D99">
        <w:rPr>
          <w:rFonts w:asciiTheme="majorBidi" w:hAnsiTheme="majorBidi" w:cstheme="majorBidi"/>
          <w:noProof/>
        </w:rPr>
        <w:t xml:space="preserve"> (J. E. Strachey, Trans.). New York: Norton.</w:t>
      </w:r>
    </w:p>
    <w:p w14:paraId="37074BB5" w14:textId="77777777" w:rsidR="001A2339" w:rsidRPr="00F32D99" w:rsidRDefault="001A2339" w:rsidP="00D16640">
      <w:pPr>
        <w:pStyle w:val="NormalWeb"/>
        <w:ind w:left="720" w:hanging="720"/>
        <w:rPr>
          <w:rFonts w:asciiTheme="majorBidi" w:hAnsiTheme="majorBidi" w:cstheme="majorBidi"/>
          <w:noProof/>
        </w:rPr>
      </w:pPr>
      <w:r w:rsidRPr="00F32D99">
        <w:rPr>
          <w:rFonts w:asciiTheme="majorBidi" w:hAnsiTheme="majorBidi" w:cstheme="majorBidi"/>
          <w:noProof/>
        </w:rPr>
        <w:t xml:space="preserve">Gallagher, S. (1996). The moral significance of primitive self-consciousness: A response to Bermúdez. </w:t>
      </w:r>
      <w:r w:rsidRPr="00F32D99">
        <w:rPr>
          <w:rFonts w:asciiTheme="majorBidi" w:hAnsiTheme="majorBidi" w:cstheme="majorBidi"/>
          <w:i/>
          <w:iCs/>
          <w:noProof/>
        </w:rPr>
        <w:t>Ethics</w:t>
      </w:r>
      <w:r w:rsidRPr="00F32D99">
        <w:rPr>
          <w:rFonts w:asciiTheme="majorBidi" w:hAnsiTheme="majorBidi" w:cstheme="majorBidi"/>
          <w:noProof/>
        </w:rPr>
        <w:t xml:space="preserve">, </w:t>
      </w:r>
      <w:r w:rsidRPr="00F32D99">
        <w:rPr>
          <w:rFonts w:asciiTheme="majorBidi" w:hAnsiTheme="majorBidi" w:cstheme="majorBidi"/>
          <w:i/>
          <w:iCs/>
          <w:noProof/>
        </w:rPr>
        <w:t>107</w:t>
      </w:r>
      <w:r w:rsidR="00B25A81" w:rsidRPr="00F32D99">
        <w:rPr>
          <w:rFonts w:asciiTheme="majorBidi" w:hAnsiTheme="majorBidi" w:cstheme="majorBidi"/>
          <w:noProof/>
        </w:rPr>
        <w:t>(</w:t>
      </w:r>
      <w:r w:rsidRPr="00F32D99">
        <w:rPr>
          <w:rFonts w:asciiTheme="majorBidi" w:hAnsiTheme="majorBidi" w:cstheme="majorBidi"/>
          <w:noProof/>
        </w:rPr>
        <w:t>1</w:t>
      </w:r>
      <w:r w:rsidR="00B25A81" w:rsidRPr="00F32D99">
        <w:rPr>
          <w:rFonts w:asciiTheme="majorBidi" w:hAnsiTheme="majorBidi" w:cstheme="majorBidi"/>
          <w:noProof/>
        </w:rPr>
        <w:t>)</w:t>
      </w:r>
      <w:r w:rsidRPr="00F32D99">
        <w:rPr>
          <w:rFonts w:asciiTheme="majorBidi" w:hAnsiTheme="majorBidi" w:cstheme="majorBidi"/>
          <w:noProof/>
        </w:rPr>
        <w:t>, 129</w:t>
      </w:r>
      <w:r w:rsidR="009B340B" w:rsidRPr="00F32D99">
        <w:rPr>
          <w:rFonts w:asciiTheme="majorBidi" w:hAnsiTheme="majorBidi" w:cstheme="majorBidi"/>
          <w:noProof/>
        </w:rPr>
        <w:t>–1</w:t>
      </w:r>
      <w:r w:rsidRPr="00F32D99">
        <w:rPr>
          <w:rFonts w:asciiTheme="majorBidi" w:hAnsiTheme="majorBidi" w:cstheme="majorBidi"/>
          <w:noProof/>
        </w:rPr>
        <w:t>40.</w:t>
      </w:r>
    </w:p>
    <w:p w14:paraId="2DF0372C"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Gergely, G. (2002). The development of understanding of self and agency. In U. Goswami (Ed.), </w:t>
      </w:r>
      <w:r w:rsidRPr="00F32D99">
        <w:rPr>
          <w:rFonts w:asciiTheme="majorBidi" w:hAnsiTheme="majorBidi" w:cstheme="majorBidi"/>
          <w:i/>
          <w:iCs/>
          <w:noProof/>
        </w:rPr>
        <w:t>Blackwell handbook of childhood cognitive development</w:t>
      </w:r>
      <w:r w:rsidRPr="00F32D99">
        <w:rPr>
          <w:rFonts w:asciiTheme="majorBidi" w:hAnsiTheme="majorBidi" w:cstheme="majorBidi"/>
          <w:noProof/>
        </w:rPr>
        <w:t xml:space="preserve"> (pp. 26–46). Oxford: Blackwell. </w:t>
      </w:r>
    </w:p>
    <w:p w14:paraId="73815358"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Gibson, J. J. (2015). </w:t>
      </w:r>
      <w:r w:rsidRPr="00F32D99">
        <w:rPr>
          <w:rFonts w:asciiTheme="majorBidi" w:hAnsiTheme="majorBidi" w:cstheme="majorBidi"/>
          <w:i/>
          <w:iCs/>
          <w:noProof/>
        </w:rPr>
        <w:t>The ecological approach to visual perception</w:t>
      </w:r>
      <w:r w:rsidRPr="00F32D99">
        <w:rPr>
          <w:rFonts w:asciiTheme="majorBidi" w:hAnsiTheme="majorBidi" w:cstheme="majorBidi"/>
          <w:noProof/>
        </w:rPr>
        <w:t>. New York: Psychology Press.</w:t>
      </w:r>
    </w:p>
    <w:p w14:paraId="4367584C"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Hains, S. M.</w:t>
      </w:r>
      <w:r w:rsidR="00A45784" w:rsidRPr="00F32D99">
        <w:rPr>
          <w:rFonts w:asciiTheme="majorBidi" w:hAnsiTheme="majorBidi" w:cstheme="majorBidi"/>
          <w:noProof/>
        </w:rPr>
        <w:t>,</w:t>
      </w:r>
      <w:r w:rsidRPr="00F32D99">
        <w:rPr>
          <w:rFonts w:asciiTheme="majorBidi" w:hAnsiTheme="majorBidi" w:cstheme="majorBidi"/>
          <w:noProof/>
        </w:rPr>
        <w:t xml:space="preserve"> &amp; Muir, D. W. (1996a). Infant sensitivity to adult eye direction. </w:t>
      </w:r>
      <w:r w:rsidRPr="00F32D99">
        <w:rPr>
          <w:rFonts w:asciiTheme="majorBidi" w:hAnsiTheme="majorBidi" w:cstheme="majorBidi"/>
          <w:i/>
          <w:iCs/>
          <w:noProof/>
        </w:rPr>
        <w:t>Child Development</w:t>
      </w:r>
      <w:r w:rsidRPr="00F32D99">
        <w:rPr>
          <w:rFonts w:asciiTheme="majorBidi" w:hAnsiTheme="majorBidi" w:cstheme="majorBidi"/>
          <w:noProof/>
        </w:rPr>
        <w:t xml:space="preserve">, </w:t>
      </w:r>
      <w:r w:rsidRPr="00F32D99">
        <w:rPr>
          <w:rFonts w:asciiTheme="majorBidi" w:hAnsiTheme="majorBidi" w:cstheme="majorBidi"/>
          <w:i/>
          <w:iCs/>
          <w:noProof/>
        </w:rPr>
        <w:t>67</w:t>
      </w:r>
      <w:r w:rsidRPr="00F32D99">
        <w:rPr>
          <w:rFonts w:asciiTheme="majorBidi" w:hAnsiTheme="majorBidi" w:cstheme="majorBidi"/>
          <w:noProof/>
        </w:rPr>
        <w:t xml:space="preserve">(5), 1940–1951. </w:t>
      </w:r>
    </w:p>
    <w:p w14:paraId="6EB322DD" w14:textId="77777777" w:rsidR="001A2339" w:rsidRPr="00F32D99" w:rsidRDefault="00323553" w:rsidP="00645C68">
      <w:pPr>
        <w:pStyle w:val="NormalWeb"/>
        <w:ind w:left="720" w:hanging="720"/>
        <w:rPr>
          <w:rFonts w:asciiTheme="majorBidi" w:hAnsiTheme="majorBidi" w:cstheme="majorBidi"/>
          <w:noProof/>
        </w:rPr>
      </w:pPr>
      <w:r w:rsidRPr="00F32D99">
        <w:rPr>
          <w:rFonts w:asciiTheme="majorBidi" w:hAnsiTheme="majorBidi" w:cstheme="majorBidi"/>
          <w:noProof/>
        </w:rPr>
        <w:t>__________</w:t>
      </w:r>
      <w:r w:rsidR="001A2339" w:rsidRPr="00F32D99">
        <w:rPr>
          <w:rFonts w:asciiTheme="majorBidi" w:hAnsiTheme="majorBidi" w:cstheme="majorBidi"/>
          <w:noProof/>
        </w:rPr>
        <w:t xml:space="preserve"> &amp; Muir, D. W. (1996b). </w:t>
      </w:r>
      <w:r w:rsidR="00645C68" w:rsidRPr="00F32D99">
        <w:rPr>
          <w:rFonts w:asciiTheme="majorBidi" w:hAnsiTheme="majorBidi" w:cstheme="majorBidi"/>
          <w:noProof/>
        </w:rPr>
        <w:t>Effects of stimulus contingency in infant-adult interactions. </w:t>
      </w:r>
      <w:r w:rsidR="00645C68" w:rsidRPr="00F32D99">
        <w:rPr>
          <w:rFonts w:asciiTheme="majorBidi" w:hAnsiTheme="majorBidi" w:cstheme="majorBidi"/>
          <w:i/>
          <w:iCs/>
          <w:noProof/>
        </w:rPr>
        <w:t>Infant Behavior and Development</w:t>
      </w:r>
      <w:r w:rsidR="00645C68" w:rsidRPr="00F32D99">
        <w:rPr>
          <w:rFonts w:asciiTheme="majorBidi" w:hAnsiTheme="majorBidi" w:cstheme="majorBidi"/>
          <w:noProof/>
        </w:rPr>
        <w:t>, </w:t>
      </w:r>
      <w:r w:rsidR="00645C68" w:rsidRPr="00F32D99">
        <w:rPr>
          <w:rFonts w:asciiTheme="majorBidi" w:hAnsiTheme="majorBidi" w:cstheme="majorBidi"/>
          <w:i/>
          <w:iCs/>
          <w:noProof/>
        </w:rPr>
        <w:t>19</w:t>
      </w:r>
      <w:r w:rsidR="00645C68" w:rsidRPr="00F32D99">
        <w:rPr>
          <w:rFonts w:asciiTheme="majorBidi" w:hAnsiTheme="majorBidi" w:cstheme="majorBidi"/>
          <w:noProof/>
        </w:rPr>
        <w:t>(1), 49–61.</w:t>
      </w:r>
    </w:p>
    <w:p w14:paraId="694D6E85"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Hermans, H. J. M. (2004). The dialogical self: Between exchange and power. In H. J. M. Hermans &amp; G. Dimaggio (Eds.)</w:t>
      </w:r>
      <w:r w:rsidR="00081729" w:rsidRPr="00F32D99">
        <w:rPr>
          <w:rFonts w:asciiTheme="majorBidi" w:hAnsiTheme="majorBidi" w:cstheme="majorBidi"/>
          <w:noProof/>
        </w:rPr>
        <w:t>,</w:t>
      </w:r>
      <w:r w:rsidRPr="00F32D99">
        <w:rPr>
          <w:rFonts w:asciiTheme="majorBidi" w:hAnsiTheme="majorBidi" w:cstheme="majorBidi"/>
          <w:noProof/>
        </w:rPr>
        <w:t xml:space="preserve"> </w:t>
      </w:r>
      <w:r w:rsidRPr="00F32D99">
        <w:rPr>
          <w:rFonts w:asciiTheme="majorBidi" w:hAnsiTheme="majorBidi" w:cstheme="majorBidi"/>
          <w:i/>
          <w:iCs/>
          <w:noProof/>
        </w:rPr>
        <w:t>The dialogical self in psychotherapy: An introduction</w:t>
      </w:r>
      <w:r w:rsidRPr="00F32D99">
        <w:rPr>
          <w:rFonts w:asciiTheme="majorBidi" w:hAnsiTheme="majorBidi" w:cstheme="majorBidi"/>
          <w:noProof/>
        </w:rPr>
        <w:t>. New York: Brunner-Routedge.</w:t>
      </w:r>
    </w:p>
    <w:p w14:paraId="5A95D66E" w14:textId="77777777" w:rsidR="003F251D" w:rsidRPr="00F32D99" w:rsidRDefault="003F251D" w:rsidP="003F251D">
      <w:pPr>
        <w:pStyle w:val="NormalWeb"/>
        <w:ind w:left="720" w:hanging="720"/>
        <w:rPr>
          <w:rFonts w:asciiTheme="majorBidi" w:hAnsiTheme="majorBidi" w:cstheme="majorBidi"/>
          <w:noProof/>
        </w:rPr>
      </w:pPr>
      <w:r w:rsidRPr="00F32D99">
        <w:rPr>
          <w:rFonts w:asciiTheme="majorBidi" w:hAnsiTheme="majorBidi" w:cstheme="majorBidi"/>
          <w:noProof/>
        </w:rPr>
        <w:lastRenderedPageBreak/>
        <w:t>Hood, B. M., Willen, J. D., &amp; Driver, J. (1998). Adult's eyes trigger shifts of visual attention in human infants. </w:t>
      </w:r>
      <w:r w:rsidRPr="00F32D99">
        <w:rPr>
          <w:rFonts w:asciiTheme="majorBidi" w:hAnsiTheme="majorBidi" w:cstheme="majorBidi"/>
          <w:i/>
          <w:iCs/>
          <w:noProof/>
        </w:rPr>
        <w:t>Psychological Science</w:t>
      </w:r>
      <w:r w:rsidRPr="00F32D99">
        <w:rPr>
          <w:rFonts w:asciiTheme="majorBidi" w:hAnsiTheme="majorBidi" w:cstheme="majorBidi"/>
          <w:noProof/>
        </w:rPr>
        <w:t>, </w:t>
      </w:r>
      <w:r w:rsidRPr="00F32D99">
        <w:rPr>
          <w:rFonts w:asciiTheme="majorBidi" w:hAnsiTheme="majorBidi" w:cstheme="majorBidi"/>
          <w:i/>
          <w:iCs/>
          <w:noProof/>
        </w:rPr>
        <w:t>9</w:t>
      </w:r>
      <w:r w:rsidRPr="00F32D99">
        <w:rPr>
          <w:rFonts w:asciiTheme="majorBidi" w:hAnsiTheme="majorBidi" w:cstheme="majorBidi"/>
          <w:noProof/>
        </w:rPr>
        <w:t>(2), 131-134.</w:t>
      </w:r>
    </w:p>
    <w:p w14:paraId="41502C4D" w14:textId="77777777" w:rsidR="00EE71B5" w:rsidRPr="00F32D99" w:rsidRDefault="001A2339" w:rsidP="00EE71B5">
      <w:pPr>
        <w:pStyle w:val="NormalWeb"/>
        <w:ind w:left="720" w:hanging="720"/>
        <w:rPr>
          <w:rFonts w:asciiTheme="majorBidi" w:hAnsiTheme="majorBidi" w:cstheme="majorBidi"/>
          <w:noProof/>
        </w:rPr>
      </w:pPr>
      <w:r w:rsidRPr="00F32D99">
        <w:rPr>
          <w:rFonts w:asciiTheme="majorBidi" w:hAnsiTheme="majorBidi" w:cstheme="majorBidi"/>
          <w:noProof/>
        </w:rPr>
        <w:t xml:space="preserve">Hurlburt, R. T., Heavey, C. L., &amp; Kelsey, J. M. (2013). Toward a phenomenology of inner speaking. </w:t>
      </w:r>
      <w:r w:rsidRPr="00F32D99">
        <w:rPr>
          <w:rFonts w:asciiTheme="majorBidi" w:hAnsiTheme="majorBidi" w:cstheme="majorBidi"/>
          <w:i/>
          <w:iCs/>
          <w:noProof/>
        </w:rPr>
        <w:t>Consciousness and Cognition</w:t>
      </w:r>
      <w:r w:rsidRPr="00F32D99">
        <w:rPr>
          <w:rFonts w:asciiTheme="majorBidi" w:hAnsiTheme="majorBidi" w:cstheme="majorBidi"/>
          <w:noProof/>
        </w:rPr>
        <w:t xml:space="preserve">, </w:t>
      </w:r>
      <w:r w:rsidRPr="00F32D99">
        <w:rPr>
          <w:rFonts w:asciiTheme="majorBidi" w:hAnsiTheme="majorBidi" w:cstheme="majorBidi"/>
          <w:i/>
          <w:iCs/>
          <w:noProof/>
        </w:rPr>
        <w:t>22</w:t>
      </w:r>
      <w:r w:rsidR="00D466C4" w:rsidRPr="00F32D99">
        <w:rPr>
          <w:rFonts w:asciiTheme="majorBidi" w:hAnsiTheme="majorBidi" w:cstheme="majorBidi"/>
          <w:noProof/>
        </w:rPr>
        <w:t>(4)</w:t>
      </w:r>
      <w:r w:rsidRPr="00F32D99">
        <w:rPr>
          <w:rFonts w:asciiTheme="majorBidi" w:hAnsiTheme="majorBidi" w:cstheme="majorBidi"/>
          <w:noProof/>
        </w:rPr>
        <w:t>, 1477-1494.</w:t>
      </w:r>
    </w:p>
    <w:p w14:paraId="3BC066DB" w14:textId="77777777" w:rsidR="00D66CAC" w:rsidRPr="00F32D99" w:rsidRDefault="00D66CAC" w:rsidP="00D66CAC">
      <w:pPr>
        <w:ind w:left="720" w:hanging="720"/>
        <w:jc w:val="both"/>
        <w:rPr>
          <w:sz w:val="24"/>
          <w:lang w:eastAsia="he-IL"/>
        </w:rPr>
      </w:pPr>
      <w:r w:rsidRPr="00F32D99">
        <w:rPr>
          <w:sz w:val="24"/>
          <w:lang w:eastAsia="he-IL"/>
        </w:rPr>
        <w:t xml:space="preserve">Husserl, E. (1989). </w:t>
      </w:r>
      <w:r w:rsidRPr="00F32D99">
        <w:rPr>
          <w:i/>
          <w:iCs/>
          <w:sz w:val="24"/>
          <w:lang w:eastAsia="he-IL"/>
        </w:rPr>
        <w:t xml:space="preserve">Ideas pertaining to a pure phenomenology and to a phenomenological philosophy, second book: Studies in the phenomenology of constitution </w:t>
      </w:r>
      <w:r w:rsidRPr="00F32D99">
        <w:rPr>
          <w:sz w:val="24"/>
          <w:lang w:eastAsia="he-IL"/>
        </w:rPr>
        <w:t xml:space="preserve">(R. </w:t>
      </w:r>
      <w:proofErr w:type="spellStart"/>
      <w:r w:rsidRPr="00F32D99">
        <w:rPr>
          <w:sz w:val="24"/>
          <w:lang w:eastAsia="he-IL"/>
        </w:rPr>
        <w:t>Rojcewicz</w:t>
      </w:r>
      <w:proofErr w:type="spellEnd"/>
      <w:r w:rsidRPr="00F32D99">
        <w:rPr>
          <w:sz w:val="24"/>
          <w:lang w:eastAsia="he-IL"/>
        </w:rPr>
        <w:t xml:space="preserve"> &amp; A. </w:t>
      </w:r>
      <w:proofErr w:type="spellStart"/>
      <w:r w:rsidRPr="00F32D99">
        <w:rPr>
          <w:sz w:val="24"/>
          <w:lang w:eastAsia="he-IL"/>
        </w:rPr>
        <w:t>Schuwer</w:t>
      </w:r>
      <w:proofErr w:type="spellEnd"/>
      <w:r w:rsidRPr="00F32D99">
        <w:rPr>
          <w:sz w:val="24"/>
          <w:lang w:eastAsia="he-IL"/>
        </w:rPr>
        <w:t>, Trans.).</w:t>
      </w:r>
      <w:r w:rsidRPr="00F32D99">
        <w:rPr>
          <w:i/>
          <w:iCs/>
          <w:sz w:val="24"/>
          <w:lang w:eastAsia="he-IL"/>
        </w:rPr>
        <w:t xml:space="preserve"> </w:t>
      </w:r>
      <w:r w:rsidRPr="00F32D99">
        <w:rPr>
          <w:sz w:val="24"/>
          <w:lang w:eastAsia="he-IL"/>
        </w:rPr>
        <w:t xml:space="preserve">Dordrecht: Kluwer. </w:t>
      </w:r>
    </w:p>
    <w:p w14:paraId="5F36B413" w14:textId="77777777" w:rsidR="001A2339" w:rsidRPr="00F32D99" w:rsidRDefault="00CB6901" w:rsidP="00CB6901">
      <w:pPr>
        <w:pStyle w:val="NormalWeb"/>
        <w:ind w:left="720" w:hanging="720"/>
        <w:rPr>
          <w:rFonts w:asciiTheme="majorBidi" w:hAnsiTheme="majorBidi" w:cstheme="majorBidi"/>
          <w:noProof/>
        </w:rPr>
      </w:pPr>
      <w:r w:rsidRPr="00F32D99">
        <w:rPr>
          <w:lang w:eastAsia="he-IL"/>
        </w:rPr>
        <w:t xml:space="preserve">Husserl, E. </w:t>
      </w:r>
      <w:r w:rsidR="00EE71B5" w:rsidRPr="00F32D99">
        <w:rPr>
          <w:rFonts w:asciiTheme="majorBidi" w:hAnsiTheme="majorBidi" w:cstheme="majorBidi"/>
          <w:noProof/>
        </w:rPr>
        <w:t>(</w:t>
      </w:r>
      <w:r w:rsidR="001A2339" w:rsidRPr="00F32D99">
        <w:rPr>
          <w:rFonts w:asciiTheme="majorBidi" w:hAnsiTheme="majorBidi" w:cstheme="majorBidi"/>
          <w:noProof/>
        </w:rPr>
        <w:t xml:space="preserve">1991). </w:t>
      </w:r>
      <w:r w:rsidR="001A2339" w:rsidRPr="00F32D99">
        <w:rPr>
          <w:rFonts w:asciiTheme="majorBidi" w:hAnsiTheme="majorBidi" w:cstheme="majorBidi"/>
          <w:i/>
          <w:iCs/>
          <w:noProof/>
        </w:rPr>
        <w:t>On the phenomenology of the consciousness of internal time</w:t>
      </w:r>
      <w:r w:rsidR="001A2339" w:rsidRPr="00F32D99">
        <w:rPr>
          <w:rFonts w:asciiTheme="majorBidi" w:hAnsiTheme="majorBidi" w:cstheme="majorBidi"/>
          <w:noProof/>
        </w:rPr>
        <w:t xml:space="preserve"> </w:t>
      </w:r>
      <w:r w:rsidR="001A2339" w:rsidRPr="00F32D99">
        <w:rPr>
          <w:rFonts w:asciiTheme="majorBidi" w:hAnsiTheme="majorBidi" w:cstheme="majorBidi"/>
          <w:i/>
          <w:iCs/>
          <w:noProof/>
        </w:rPr>
        <w:t>(1893–1917)</w:t>
      </w:r>
      <w:r w:rsidR="001A2339" w:rsidRPr="00F32D99">
        <w:rPr>
          <w:rFonts w:asciiTheme="majorBidi" w:hAnsiTheme="majorBidi" w:cstheme="majorBidi"/>
          <w:noProof/>
        </w:rPr>
        <w:t xml:space="preserve"> (J. B. Brough, Trans.). Dordrecht: Kluwer Academic.</w:t>
      </w:r>
    </w:p>
    <w:p w14:paraId="50A738E8"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James, W. (1902). </w:t>
      </w:r>
      <w:r w:rsidRPr="00F32D99">
        <w:rPr>
          <w:rFonts w:asciiTheme="majorBidi" w:hAnsiTheme="majorBidi" w:cstheme="majorBidi"/>
          <w:i/>
          <w:iCs/>
          <w:noProof/>
        </w:rPr>
        <w:t>The varieties of religious experience</w:t>
      </w:r>
      <w:r w:rsidRPr="00F32D99">
        <w:rPr>
          <w:rFonts w:asciiTheme="majorBidi" w:hAnsiTheme="majorBidi" w:cstheme="majorBidi"/>
          <w:noProof/>
        </w:rPr>
        <w:t>. New York: The Modern Library.</w:t>
      </w:r>
    </w:p>
    <w:p w14:paraId="3A3F0DB9"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Jonsson, C., Clinton, D. N., Fahrman, M., Mazzaglia, G., Novak, S., &amp; Sörhus, K. (2001). How do mothers signal shared feeling-states to their infants? An investigation of affect attunement and imitation during the first year of life. </w:t>
      </w:r>
      <w:r w:rsidRPr="00F32D99">
        <w:rPr>
          <w:rFonts w:asciiTheme="majorBidi" w:hAnsiTheme="majorBidi" w:cstheme="majorBidi"/>
          <w:i/>
          <w:iCs/>
          <w:noProof/>
        </w:rPr>
        <w:t>Scandinavian Journal of Psychology, 42</w:t>
      </w:r>
      <w:r w:rsidRPr="00F32D99">
        <w:rPr>
          <w:rFonts w:asciiTheme="majorBidi" w:hAnsiTheme="majorBidi" w:cstheme="majorBidi"/>
          <w:noProof/>
        </w:rPr>
        <w:t xml:space="preserve">(4), 377–381. </w:t>
      </w:r>
    </w:p>
    <w:p w14:paraId="1FFE4C33" w14:textId="77777777" w:rsidR="001A2339" w:rsidRPr="00F32D99" w:rsidRDefault="00323553" w:rsidP="001A2339">
      <w:pPr>
        <w:pStyle w:val="NormalWeb"/>
        <w:ind w:left="720" w:hanging="720"/>
        <w:rPr>
          <w:rFonts w:asciiTheme="majorBidi" w:hAnsiTheme="majorBidi" w:cstheme="majorBidi"/>
          <w:noProof/>
        </w:rPr>
      </w:pPr>
      <w:r w:rsidRPr="00F32D99">
        <w:rPr>
          <w:rFonts w:asciiTheme="majorBidi" w:hAnsiTheme="majorBidi" w:cstheme="majorBidi"/>
          <w:noProof/>
        </w:rPr>
        <w:t>_________,</w:t>
      </w:r>
      <w:r w:rsidR="001A2339" w:rsidRPr="00F32D99">
        <w:rPr>
          <w:rFonts w:asciiTheme="majorBidi" w:hAnsiTheme="majorBidi" w:cstheme="majorBidi"/>
          <w:noProof/>
        </w:rPr>
        <w:t xml:space="preserve"> &amp; Clinton, D. (2006). What do mothers attune to during interactions with their infants? </w:t>
      </w:r>
      <w:r w:rsidR="001A2339" w:rsidRPr="00F32D99">
        <w:rPr>
          <w:rFonts w:asciiTheme="majorBidi" w:hAnsiTheme="majorBidi" w:cstheme="majorBidi"/>
          <w:i/>
          <w:iCs/>
          <w:noProof/>
        </w:rPr>
        <w:t>Infant and Child Development</w:t>
      </w:r>
      <w:r w:rsidR="00081729" w:rsidRPr="00F32D99">
        <w:rPr>
          <w:rFonts w:asciiTheme="majorBidi" w:hAnsiTheme="majorBidi" w:cstheme="majorBidi"/>
          <w:noProof/>
        </w:rPr>
        <w:t>,</w:t>
      </w:r>
      <w:r w:rsidR="001A2339" w:rsidRPr="00F32D99">
        <w:rPr>
          <w:rFonts w:asciiTheme="majorBidi" w:hAnsiTheme="majorBidi" w:cstheme="majorBidi"/>
          <w:noProof/>
        </w:rPr>
        <w:t xml:space="preserve"> </w:t>
      </w:r>
      <w:r w:rsidR="001A2339" w:rsidRPr="00F32D99">
        <w:rPr>
          <w:rFonts w:asciiTheme="majorBidi" w:hAnsiTheme="majorBidi" w:cstheme="majorBidi"/>
          <w:i/>
          <w:iCs/>
          <w:noProof/>
        </w:rPr>
        <w:t>15</w:t>
      </w:r>
      <w:r w:rsidR="00081729" w:rsidRPr="00F32D99">
        <w:rPr>
          <w:rFonts w:asciiTheme="majorBidi" w:hAnsiTheme="majorBidi" w:cstheme="majorBidi"/>
          <w:noProof/>
        </w:rPr>
        <w:t>(4),</w:t>
      </w:r>
      <w:r w:rsidR="001A2339" w:rsidRPr="00F32D99">
        <w:rPr>
          <w:rFonts w:asciiTheme="majorBidi" w:hAnsiTheme="majorBidi" w:cstheme="majorBidi"/>
          <w:noProof/>
        </w:rPr>
        <w:t xml:space="preserve"> 387–402.</w:t>
      </w:r>
    </w:p>
    <w:p w14:paraId="79BDF9C5"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Jouen, F.</w:t>
      </w:r>
      <w:r w:rsidR="00A45784" w:rsidRPr="00F32D99">
        <w:rPr>
          <w:rFonts w:asciiTheme="majorBidi" w:hAnsiTheme="majorBidi" w:cstheme="majorBidi"/>
          <w:noProof/>
        </w:rPr>
        <w:t>,</w:t>
      </w:r>
      <w:r w:rsidRPr="00F32D99">
        <w:rPr>
          <w:rFonts w:asciiTheme="majorBidi" w:hAnsiTheme="majorBidi" w:cstheme="majorBidi"/>
          <w:noProof/>
        </w:rPr>
        <w:t xml:space="preserve"> &amp; Gapenne, O. (1995). Interactions between the vestibular and visual systems in the neonate. In P. Rochat (Ed.), </w:t>
      </w:r>
      <w:r w:rsidRPr="00F32D99">
        <w:rPr>
          <w:rFonts w:asciiTheme="majorBidi" w:hAnsiTheme="majorBidi" w:cstheme="majorBidi"/>
          <w:i/>
          <w:iCs/>
          <w:noProof/>
        </w:rPr>
        <w:t>The self in infancy: Theory and research</w:t>
      </w:r>
      <w:r w:rsidRPr="00F32D99">
        <w:rPr>
          <w:rFonts w:asciiTheme="majorBidi" w:hAnsiTheme="majorBidi" w:cstheme="majorBidi"/>
          <w:noProof/>
        </w:rPr>
        <w:t xml:space="preserve"> (pp. 277–301). Amsterdam: Elsevier Science.</w:t>
      </w:r>
    </w:p>
    <w:p w14:paraId="0823F215" w14:textId="77777777" w:rsidR="00CB55C9" w:rsidRPr="00F32D99" w:rsidRDefault="00CB55C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Kant, I. (1970). </w:t>
      </w:r>
      <w:r w:rsidRPr="00F32D99">
        <w:rPr>
          <w:rFonts w:asciiTheme="majorBidi" w:hAnsiTheme="majorBidi" w:cstheme="majorBidi"/>
          <w:i/>
          <w:iCs/>
          <w:noProof/>
        </w:rPr>
        <w:t>Immanuel Kant's critique of pure reason</w:t>
      </w:r>
      <w:r w:rsidRPr="00F32D99">
        <w:rPr>
          <w:rFonts w:asciiTheme="majorBidi" w:hAnsiTheme="majorBidi" w:cstheme="majorBidi"/>
          <w:noProof/>
        </w:rPr>
        <w:t xml:space="preserve"> (N. K. Smith</w:t>
      </w:r>
      <w:r w:rsidR="00EA10E2" w:rsidRPr="00F32D99">
        <w:rPr>
          <w:rFonts w:asciiTheme="majorBidi" w:hAnsiTheme="majorBidi" w:cstheme="majorBidi"/>
          <w:noProof/>
        </w:rPr>
        <w:t>,</w:t>
      </w:r>
      <w:r w:rsidRPr="00F32D99">
        <w:rPr>
          <w:rFonts w:asciiTheme="majorBidi" w:hAnsiTheme="majorBidi" w:cstheme="majorBidi"/>
          <w:noProof/>
        </w:rPr>
        <w:t xml:space="preserve"> Trans.). London: Macmillan.</w:t>
      </w:r>
    </w:p>
    <w:p w14:paraId="660AB850" w14:textId="77777777" w:rsidR="008F10E3" w:rsidRPr="00F32D99" w:rsidRDefault="008F10E3" w:rsidP="005E1448">
      <w:pPr>
        <w:pStyle w:val="NormalWeb"/>
        <w:ind w:left="720" w:hanging="720"/>
        <w:rPr>
          <w:rFonts w:asciiTheme="majorBidi" w:hAnsiTheme="majorBidi" w:cstheme="majorBidi"/>
          <w:noProof/>
        </w:rPr>
      </w:pPr>
      <w:r w:rsidRPr="00F32D99">
        <w:rPr>
          <w:rFonts w:asciiTheme="majorBidi" w:hAnsiTheme="majorBidi" w:cstheme="majorBidi"/>
          <w:noProof/>
        </w:rPr>
        <w:t xml:space="preserve">Karen, R. (1998). </w:t>
      </w:r>
      <w:r w:rsidRPr="00F32D99">
        <w:rPr>
          <w:rFonts w:asciiTheme="majorBidi" w:hAnsiTheme="majorBidi" w:cstheme="majorBidi"/>
          <w:i/>
          <w:iCs/>
          <w:noProof/>
        </w:rPr>
        <w:t>Becoming attached: First relationships and how they shape our capacity to love</w:t>
      </w:r>
      <w:r w:rsidRPr="00F32D99">
        <w:rPr>
          <w:rFonts w:asciiTheme="majorBidi" w:hAnsiTheme="majorBidi" w:cstheme="majorBidi"/>
          <w:noProof/>
        </w:rPr>
        <w:t xml:space="preserve">. </w:t>
      </w:r>
      <w:r w:rsidR="00D1189B" w:rsidRPr="00F32D99">
        <w:rPr>
          <w:rFonts w:asciiTheme="majorBidi" w:hAnsiTheme="majorBidi" w:cstheme="majorBidi"/>
          <w:noProof/>
        </w:rPr>
        <w:t xml:space="preserve">New York: Oxford University Press. </w:t>
      </w:r>
    </w:p>
    <w:p w14:paraId="444DC71A" w14:textId="77777777" w:rsidR="001A2339" w:rsidRPr="00F32D99" w:rsidRDefault="005E1448" w:rsidP="005E1448">
      <w:pPr>
        <w:pStyle w:val="NormalWeb"/>
        <w:ind w:left="720" w:hanging="720"/>
        <w:rPr>
          <w:rFonts w:asciiTheme="majorBidi" w:hAnsiTheme="majorBidi" w:cstheme="majorBidi"/>
          <w:noProof/>
        </w:rPr>
      </w:pPr>
      <w:r w:rsidRPr="00F32D99">
        <w:rPr>
          <w:rFonts w:asciiTheme="majorBidi" w:hAnsiTheme="majorBidi" w:cstheme="majorBidi"/>
          <w:noProof/>
        </w:rPr>
        <w:t>Kaye, K. (1977). Toward the origin of dialogue. I</w:t>
      </w:r>
      <w:r w:rsidR="001A2339" w:rsidRPr="00F32D99">
        <w:rPr>
          <w:rFonts w:asciiTheme="majorBidi" w:hAnsiTheme="majorBidi" w:cstheme="majorBidi"/>
          <w:noProof/>
        </w:rPr>
        <w:t xml:space="preserve">n H.R. Schaffer (Ed.), </w:t>
      </w:r>
      <w:r w:rsidR="001A2339" w:rsidRPr="00F32D99">
        <w:rPr>
          <w:rFonts w:asciiTheme="majorBidi" w:hAnsiTheme="majorBidi" w:cstheme="majorBidi"/>
          <w:i/>
          <w:iCs/>
          <w:noProof/>
        </w:rPr>
        <w:t xml:space="preserve">Studies in mother-infant interaction </w:t>
      </w:r>
      <w:r w:rsidR="001A2339" w:rsidRPr="00F32D99">
        <w:rPr>
          <w:rFonts w:asciiTheme="majorBidi" w:hAnsiTheme="majorBidi" w:cstheme="majorBidi"/>
          <w:noProof/>
        </w:rPr>
        <w:t>(pp. 89-117)</w:t>
      </w:r>
      <w:r w:rsidR="001A2339" w:rsidRPr="00F32D99">
        <w:rPr>
          <w:rFonts w:asciiTheme="majorBidi" w:hAnsiTheme="majorBidi" w:cstheme="majorBidi"/>
          <w:i/>
          <w:iCs/>
          <w:noProof/>
        </w:rPr>
        <w:t xml:space="preserve">. </w:t>
      </w:r>
      <w:r w:rsidR="001A2339" w:rsidRPr="00F32D99">
        <w:rPr>
          <w:rFonts w:asciiTheme="majorBidi" w:hAnsiTheme="majorBidi" w:cstheme="majorBidi"/>
          <w:noProof/>
        </w:rPr>
        <w:t>London: Academic Press.</w:t>
      </w:r>
    </w:p>
    <w:p w14:paraId="76DC1BD1" w14:textId="77777777" w:rsidR="001A2339" w:rsidRPr="00F32D99" w:rsidRDefault="001A2339" w:rsidP="001A2339">
      <w:pPr>
        <w:ind w:left="720" w:hanging="720"/>
        <w:jc w:val="both"/>
        <w:rPr>
          <w:sz w:val="24"/>
          <w:szCs w:val="24"/>
          <w:lang w:eastAsia="he-IL"/>
        </w:rPr>
      </w:pPr>
      <w:r w:rsidRPr="00F32D99">
        <w:rPr>
          <w:sz w:val="24"/>
          <w:szCs w:val="24"/>
          <w:lang w:eastAsia="he-IL"/>
        </w:rPr>
        <w:lastRenderedPageBreak/>
        <w:t xml:space="preserve">Keller, H. (2003). </w:t>
      </w:r>
      <w:r w:rsidRPr="00F32D99">
        <w:rPr>
          <w:i/>
          <w:iCs/>
          <w:sz w:val="24"/>
          <w:szCs w:val="24"/>
          <w:lang w:eastAsia="he-IL"/>
        </w:rPr>
        <w:t>The story of my life: With supplementary accounts by Anne Sullivan, her teacher, and John Albert Macy</w:t>
      </w:r>
      <w:r w:rsidRPr="00F32D99">
        <w:rPr>
          <w:sz w:val="24"/>
          <w:szCs w:val="24"/>
          <w:lang w:eastAsia="he-IL"/>
        </w:rPr>
        <w:t>. New York: W. W. Norton &amp; Co.</w:t>
      </w:r>
    </w:p>
    <w:p w14:paraId="752405ED" w14:textId="6AD6EFC7" w:rsidR="001A233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Kohut, H. (1971). </w:t>
      </w:r>
      <w:r w:rsidRPr="00F32D99">
        <w:rPr>
          <w:rFonts w:asciiTheme="majorBidi" w:hAnsiTheme="majorBidi" w:cstheme="majorBidi"/>
          <w:i/>
          <w:iCs/>
          <w:noProof/>
        </w:rPr>
        <w:t>The analysis of the self</w:t>
      </w:r>
      <w:r w:rsidRPr="00F32D99">
        <w:rPr>
          <w:rFonts w:asciiTheme="majorBidi" w:hAnsiTheme="majorBidi" w:cstheme="majorBidi"/>
          <w:noProof/>
        </w:rPr>
        <w:t>. Chicago: University of Chicago Press. Kindle Edition.</w:t>
      </w:r>
    </w:p>
    <w:p w14:paraId="748D43D9" w14:textId="77777777" w:rsidR="0090497A" w:rsidRPr="0090497A" w:rsidRDefault="0090497A" w:rsidP="0090497A">
      <w:pPr>
        <w:ind w:left="720" w:hanging="720"/>
        <w:rPr>
          <w:rFonts w:ascii="Times New Roman" w:eastAsia="Yu Gothic UI Semibold" w:hAnsi="Times New Roman" w:cs="Times New Roman"/>
          <w:sz w:val="24"/>
          <w:szCs w:val="22"/>
          <w:lang w:bidi="ar-SA"/>
        </w:rPr>
      </w:pPr>
      <w:r w:rsidRPr="0090497A">
        <w:rPr>
          <w:rFonts w:ascii="Times New Roman" w:eastAsia="Yu Gothic UI Semibold" w:hAnsi="Times New Roman" w:cs="Times New Roman"/>
          <w:sz w:val="24"/>
          <w:szCs w:val="22"/>
          <w:lang w:bidi="ar-SA"/>
        </w:rPr>
        <w:t xml:space="preserve">Langfur, S. (2013). The You-I event: On the genesis of self-awareness. </w:t>
      </w:r>
      <w:r w:rsidRPr="0090497A">
        <w:rPr>
          <w:rFonts w:ascii="Times New Roman" w:eastAsia="Yu Gothic UI Semibold" w:hAnsi="Times New Roman" w:cs="Times New Roman"/>
          <w:i/>
          <w:iCs/>
          <w:sz w:val="24"/>
          <w:szCs w:val="22"/>
          <w:lang w:bidi="ar-SA"/>
        </w:rPr>
        <w:t>Phenomenology and the Cognitive Sciences</w:t>
      </w:r>
      <w:r w:rsidRPr="0090497A">
        <w:rPr>
          <w:rFonts w:ascii="Times New Roman" w:eastAsia="Yu Gothic UI Semibold" w:hAnsi="Times New Roman" w:cs="Times New Roman"/>
          <w:sz w:val="24"/>
          <w:szCs w:val="22"/>
          <w:lang w:bidi="ar-SA"/>
        </w:rPr>
        <w:t xml:space="preserve">, </w:t>
      </w:r>
      <w:r w:rsidRPr="0090497A">
        <w:rPr>
          <w:rFonts w:ascii="Times New Roman" w:eastAsia="Yu Gothic UI Semibold" w:hAnsi="Times New Roman" w:cs="Times New Roman"/>
          <w:i/>
          <w:iCs/>
          <w:sz w:val="24"/>
          <w:szCs w:val="22"/>
          <w:lang w:bidi="ar-SA"/>
        </w:rPr>
        <w:t>12</w:t>
      </w:r>
      <w:r w:rsidRPr="0090497A">
        <w:rPr>
          <w:rFonts w:ascii="Times New Roman" w:eastAsia="Yu Gothic UI Semibold" w:hAnsi="Times New Roman" w:cs="Times New Roman"/>
          <w:sz w:val="24"/>
          <w:szCs w:val="22"/>
          <w:lang w:bidi="ar-SA"/>
        </w:rPr>
        <w:t>(4), 769–790.</w:t>
      </w:r>
    </w:p>
    <w:p w14:paraId="6A70DA75" w14:textId="77777777" w:rsidR="0090497A" w:rsidRPr="0090497A" w:rsidRDefault="0090497A" w:rsidP="0090497A">
      <w:pPr>
        <w:ind w:left="720" w:hanging="720"/>
        <w:rPr>
          <w:rFonts w:ascii="Times New Roman" w:eastAsia="Yu Gothic UI Semibold" w:hAnsi="Times New Roman" w:cs="Times New Roman"/>
          <w:sz w:val="24"/>
          <w:szCs w:val="22"/>
          <w:lang w:bidi="ar-SA"/>
        </w:rPr>
      </w:pPr>
      <w:r w:rsidRPr="0090497A">
        <w:rPr>
          <w:rFonts w:ascii="Times New Roman" w:eastAsia="Yu Gothic UI Semibold" w:hAnsi="Times New Roman" w:cs="Times New Roman"/>
          <w:sz w:val="24"/>
          <w:szCs w:val="22"/>
          <w:lang w:bidi="ar-SA"/>
        </w:rPr>
        <w:t xml:space="preserve">Langfur, S. (2014). Heidegger and the infant: A second-person alternative to the Dasein-analysis. </w:t>
      </w:r>
      <w:r w:rsidRPr="0090497A">
        <w:rPr>
          <w:rFonts w:ascii="Times New Roman" w:eastAsia="Yu Gothic UI Semibold" w:hAnsi="Times New Roman" w:cs="Times New Roman"/>
          <w:i/>
          <w:iCs/>
          <w:sz w:val="24"/>
          <w:szCs w:val="22"/>
          <w:lang w:bidi="ar-SA"/>
        </w:rPr>
        <w:t>Journal of Theoretical and Philosophical Psychology</w:t>
      </w:r>
      <w:r w:rsidRPr="0090497A">
        <w:rPr>
          <w:rFonts w:ascii="Times New Roman" w:eastAsia="Yu Gothic UI Semibold" w:hAnsi="Times New Roman" w:cs="Times New Roman"/>
          <w:sz w:val="24"/>
          <w:szCs w:val="22"/>
          <w:lang w:bidi="ar-SA"/>
        </w:rPr>
        <w:t xml:space="preserve">, </w:t>
      </w:r>
      <w:r w:rsidRPr="0090497A">
        <w:rPr>
          <w:rFonts w:ascii="Times New Roman" w:eastAsia="Yu Gothic UI Semibold" w:hAnsi="Times New Roman" w:cs="Times New Roman"/>
          <w:i/>
          <w:iCs/>
          <w:sz w:val="24"/>
          <w:szCs w:val="22"/>
          <w:lang w:bidi="ar-SA"/>
        </w:rPr>
        <w:t>34</w:t>
      </w:r>
      <w:r w:rsidRPr="0090497A">
        <w:rPr>
          <w:rFonts w:ascii="Times New Roman" w:eastAsia="Yu Gothic UI Semibold" w:hAnsi="Times New Roman" w:cs="Times New Roman"/>
          <w:sz w:val="24"/>
          <w:szCs w:val="22"/>
          <w:lang w:bidi="ar-SA"/>
        </w:rPr>
        <w:t>(4), 257–274.</w:t>
      </w:r>
    </w:p>
    <w:p w14:paraId="0679B9D0" w14:textId="77777777" w:rsidR="0090497A" w:rsidRPr="0090497A" w:rsidRDefault="0090497A" w:rsidP="0090497A">
      <w:pPr>
        <w:ind w:left="720" w:hanging="720"/>
        <w:rPr>
          <w:rFonts w:ascii="Times New Roman" w:eastAsia="Yu Gothic UI Semibold" w:hAnsi="Times New Roman" w:cs="Times New Roman"/>
          <w:sz w:val="24"/>
          <w:szCs w:val="22"/>
          <w:lang w:bidi="ar-SA"/>
        </w:rPr>
      </w:pPr>
      <w:r w:rsidRPr="0090497A">
        <w:rPr>
          <w:rFonts w:ascii="Times New Roman" w:eastAsia="Yu Gothic UI Semibold" w:hAnsi="Times New Roman" w:cs="Times New Roman"/>
          <w:sz w:val="24"/>
          <w:szCs w:val="22"/>
          <w:lang w:bidi="ar-SA"/>
        </w:rPr>
        <w:t xml:space="preserve">Langfur, S. (2016). The interactive now: A second-person approach to time-consciousness. </w:t>
      </w:r>
      <w:r w:rsidRPr="0090497A">
        <w:rPr>
          <w:rFonts w:ascii="Times New Roman" w:eastAsia="Yu Gothic UI Semibold" w:hAnsi="Times New Roman" w:cs="Times New Roman"/>
          <w:i/>
          <w:iCs/>
          <w:sz w:val="24"/>
          <w:szCs w:val="22"/>
          <w:lang w:bidi="ar-SA"/>
        </w:rPr>
        <w:t>Journal of Phenomenological Psychology</w:t>
      </w:r>
      <w:r w:rsidRPr="0090497A">
        <w:rPr>
          <w:rFonts w:ascii="Times New Roman" w:eastAsia="Yu Gothic UI Semibold" w:hAnsi="Times New Roman" w:cs="Times New Roman"/>
          <w:sz w:val="24"/>
          <w:szCs w:val="22"/>
          <w:lang w:bidi="ar-SA"/>
        </w:rPr>
        <w:t xml:space="preserve">, </w:t>
      </w:r>
      <w:r w:rsidRPr="0090497A">
        <w:rPr>
          <w:rFonts w:ascii="Times New Roman" w:eastAsia="Yu Gothic UI Semibold" w:hAnsi="Times New Roman" w:cs="Times New Roman"/>
          <w:i/>
          <w:iCs/>
          <w:sz w:val="24"/>
          <w:szCs w:val="22"/>
          <w:lang w:bidi="ar-SA"/>
        </w:rPr>
        <w:t>47</w:t>
      </w:r>
      <w:r w:rsidRPr="0090497A">
        <w:rPr>
          <w:rFonts w:ascii="Times New Roman" w:eastAsia="Yu Gothic UI Semibold" w:hAnsi="Times New Roman" w:cs="Times New Roman"/>
          <w:sz w:val="24"/>
          <w:szCs w:val="22"/>
          <w:lang w:bidi="ar-SA"/>
        </w:rPr>
        <w:t>(2), 156–182.</w:t>
      </w:r>
    </w:p>
    <w:p w14:paraId="02044F9C"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Lecercle, J-J.</w:t>
      </w:r>
      <w:r w:rsidR="00A45784" w:rsidRPr="00F32D99">
        <w:rPr>
          <w:rFonts w:asciiTheme="majorBidi" w:hAnsiTheme="majorBidi" w:cstheme="majorBidi"/>
          <w:noProof/>
        </w:rPr>
        <w:t>,</w:t>
      </w:r>
      <w:r w:rsidRPr="00F32D99">
        <w:rPr>
          <w:rFonts w:asciiTheme="majorBidi" w:hAnsiTheme="majorBidi" w:cstheme="majorBidi"/>
          <w:noProof/>
        </w:rPr>
        <w:t xml:space="preserve"> &amp; Riley, D. (2004) </w:t>
      </w:r>
      <w:r w:rsidRPr="00F32D99">
        <w:rPr>
          <w:rFonts w:asciiTheme="majorBidi" w:hAnsiTheme="majorBidi" w:cstheme="majorBidi"/>
          <w:i/>
          <w:iCs/>
          <w:noProof/>
        </w:rPr>
        <w:t>The force of language</w:t>
      </w:r>
      <w:r w:rsidRPr="00F32D99">
        <w:rPr>
          <w:rFonts w:asciiTheme="majorBidi" w:hAnsiTheme="majorBidi" w:cstheme="majorBidi"/>
          <w:noProof/>
        </w:rPr>
        <w:t>. New York: Palgrave.</w:t>
      </w:r>
    </w:p>
    <w:p w14:paraId="7A6EC68C"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Locke, J. L. (1993). </w:t>
      </w:r>
      <w:r w:rsidRPr="00F32D99">
        <w:rPr>
          <w:rFonts w:asciiTheme="majorBidi" w:hAnsiTheme="majorBidi" w:cstheme="majorBidi"/>
          <w:i/>
          <w:iCs/>
          <w:noProof/>
        </w:rPr>
        <w:t>The Child’s Path to Spoken Language</w:t>
      </w:r>
      <w:r w:rsidRPr="00F32D99">
        <w:rPr>
          <w:rFonts w:asciiTheme="majorBidi" w:hAnsiTheme="majorBidi" w:cstheme="majorBidi"/>
          <w:noProof/>
        </w:rPr>
        <w:t>. Cambridge, MA: Harvard University Press</w:t>
      </w:r>
    </w:p>
    <w:p w14:paraId="06C3CF84"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Malatesta, C. Z. (1985). Developmental course of emotion expression in the human infant. In G. Zivin (Ed.), </w:t>
      </w:r>
      <w:r w:rsidRPr="00F32D99">
        <w:rPr>
          <w:rFonts w:asciiTheme="majorBidi" w:hAnsiTheme="majorBidi" w:cstheme="majorBidi"/>
          <w:i/>
          <w:iCs/>
          <w:noProof/>
        </w:rPr>
        <w:t>The</w:t>
      </w:r>
      <w:r w:rsidRPr="00F32D99">
        <w:rPr>
          <w:rFonts w:asciiTheme="majorBidi" w:hAnsiTheme="majorBidi" w:cstheme="majorBidi"/>
          <w:noProof/>
        </w:rPr>
        <w:t xml:space="preserve"> </w:t>
      </w:r>
      <w:r w:rsidRPr="00F32D99">
        <w:rPr>
          <w:rFonts w:asciiTheme="majorBidi" w:hAnsiTheme="majorBidi" w:cstheme="majorBidi"/>
          <w:i/>
          <w:iCs/>
          <w:noProof/>
        </w:rPr>
        <w:t xml:space="preserve">development of expressive behavior: Biology, environment, interaction </w:t>
      </w:r>
      <w:r w:rsidRPr="00F32D99">
        <w:rPr>
          <w:rFonts w:asciiTheme="majorBidi" w:hAnsiTheme="majorBidi" w:cstheme="majorBidi"/>
          <w:noProof/>
        </w:rPr>
        <w:t xml:space="preserve">(pp. 183–219). New York: Academic Press. </w:t>
      </w:r>
    </w:p>
    <w:p w14:paraId="20FCBFAA"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Markova, G.</w:t>
      </w:r>
      <w:r w:rsidR="00A45784" w:rsidRPr="00F32D99">
        <w:rPr>
          <w:rFonts w:asciiTheme="majorBidi" w:hAnsiTheme="majorBidi" w:cstheme="majorBidi"/>
          <w:noProof/>
        </w:rPr>
        <w:t>,</w:t>
      </w:r>
      <w:r w:rsidRPr="00F32D99">
        <w:rPr>
          <w:rFonts w:asciiTheme="majorBidi" w:hAnsiTheme="majorBidi" w:cstheme="majorBidi"/>
          <w:noProof/>
        </w:rPr>
        <w:t xml:space="preserve"> &amp; Legerstee, M. (2006). Contingency, imitation and affect sharing: Foundations of infants' social awareness. </w:t>
      </w:r>
      <w:r w:rsidRPr="00F32D99">
        <w:rPr>
          <w:rFonts w:asciiTheme="majorBidi" w:hAnsiTheme="majorBidi" w:cstheme="majorBidi"/>
          <w:i/>
          <w:iCs/>
          <w:noProof/>
        </w:rPr>
        <w:t>Developmental Psychology</w:t>
      </w:r>
      <w:r w:rsidRPr="00F32D99">
        <w:rPr>
          <w:rFonts w:asciiTheme="majorBidi" w:hAnsiTheme="majorBidi" w:cstheme="majorBidi"/>
          <w:noProof/>
        </w:rPr>
        <w:t xml:space="preserve">, </w:t>
      </w:r>
      <w:r w:rsidRPr="00F32D99">
        <w:rPr>
          <w:rFonts w:asciiTheme="majorBidi" w:hAnsiTheme="majorBidi" w:cstheme="majorBidi"/>
          <w:i/>
          <w:iCs/>
          <w:noProof/>
        </w:rPr>
        <w:t>42</w:t>
      </w:r>
      <w:r w:rsidRPr="00F32D99">
        <w:rPr>
          <w:rFonts w:asciiTheme="majorBidi" w:hAnsiTheme="majorBidi" w:cstheme="majorBidi"/>
          <w:noProof/>
        </w:rPr>
        <w:t>(1), 132–141.</w:t>
      </w:r>
    </w:p>
    <w:p w14:paraId="1B51A5E4"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Masataka</w:t>
      </w:r>
      <w:r w:rsidR="00D45725" w:rsidRPr="00F32D99">
        <w:rPr>
          <w:rFonts w:asciiTheme="majorBidi" w:hAnsiTheme="majorBidi" w:cstheme="majorBidi"/>
          <w:noProof/>
        </w:rPr>
        <w:t>, N. (2003</w:t>
      </w:r>
      <w:r w:rsidRPr="00F32D99">
        <w:rPr>
          <w:rFonts w:asciiTheme="majorBidi" w:hAnsiTheme="majorBidi" w:cstheme="majorBidi"/>
          <w:noProof/>
        </w:rPr>
        <w:t>)</w:t>
      </w:r>
      <w:r w:rsidR="00D45725" w:rsidRPr="00F32D99">
        <w:rPr>
          <w:rFonts w:asciiTheme="majorBidi" w:hAnsiTheme="majorBidi" w:cstheme="majorBidi"/>
          <w:noProof/>
        </w:rPr>
        <w:t>.</w:t>
      </w:r>
      <w:r w:rsidRPr="00F32D99">
        <w:rPr>
          <w:rFonts w:asciiTheme="majorBidi" w:hAnsiTheme="majorBidi" w:cstheme="majorBidi"/>
          <w:noProof/>
        </w:rPr>
        <w:t xml:space="preserve"> </w:t>
      </w:r>
      <w:r w:rsidRPr="00F32D99">
        <w:rPr>
          <w:rFonts w:asciiTheme="majorBidi" w:hAnsiTheme="majorBidi" w:cstheme="majorBidi"/>
          <w:i/>
          <w:iCs/>
          <w:noProof/>
        </w:rPr>
        <w:t>The onset of language</w:t>
      </w:r>
      <w:r w:rsidR="00C970A6" w:rsidRPr="00F32D99">
        <w:rPr>
          <w:rFonts w:asciiTheme="majorBidi" w:hAnsiTheme="majorBidi" w:cstheme="majorBidi"/>
          <w:noProof/>
        </w:rPr>
        <w:t>. New York: Cambridge University Press.</w:t>
      </w:r>
    </w:p>
    <w:p w14:paraId="2655DA18" w14:textId="77777777" w:rsidR="0062369F" w:rsidRPr="0062369F" w:rsidRDefault="0062369F" w:rsidP="0062369F">
      <w:pPr>
        <w:pStyle w:val="NormalWeb"/>
        <w:ind w:left="720" w:hanging="720"/>
        <w:rPr>
          <w:noProof/>
        </w:rPr>
      </w:pPr>
      <w:r w:rsidRPr="0062369F">
        <w:rPr>
          <w:noProof/>
        </w:rPr>
        <w:t xml:space="preserve">McGinn, M. (1997). </w:t>
      </w:r>
      <w:r w:rsidRPr="0062369F">
        <w:rPr>
          <w:i/>
          <w:iCs/>
          <w:noProof/>
        </w:rPr>
        <w:t>Wittgenstein and the Philosophical Investigations</w:t>
      </w:r>
      <w:r w:rsidRPr="0062369F">
        <w:rPr>
          <w:noProof/>
        </w:rPr>
        <w:t>. London: Routledge.</w:t>
      </w:r>
    </w:p>
    <w:p w14:paraId="469CA263"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Mead, G. H. (1967). </w:t>
      </w:r>
      <w:r w:rsidRPr="00F32D99">
        <w:rPr>
          <w:rFonts w:asciiTheme="majorBidi" w:hAnsiTheme="majorBidi" w:cstheme="majorBidi"/>
          <w:i/>
          <w:iCs/>
          <w:noProof/>
        </w:rPr>
        <w:t>Mind, self, and society</w:t>
      </w:r>
      <w:r w:rsidRPr="00F32D99">
        <w:rPr>
          <w:rFonts w:asciiTheme="majorBidi" w:hAnsiTheme="majorBidi" w:cstheme="majorBidi"/>
          <w:noProof/>
        </w:rPr>
        <w:t>. Chicago: The University of Chicago Press.</w:t>
      </w:r>
    </w:p>
    <w:p w14:paraId="020E7760"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Meltzoff, A.N.</w:t>
      </w:r>
      <w:r w:rsidR="00A45784" w:rsidRPr="00F32D99">
        <w:rPr>
          <w:rFonts w:asciiTheme="majorBidi" w:hAnsiTheme="majorBidi" w:cstheme="majorBidi"/>
          <w:noProof/>
        </w:rPr>
        <w:t>,</w:t>
      </w:r>
      <w:r w:rsidRPr="00F32D99">
        <w:rPr>
          <w:rFonts w:asciiTheme="majorBidi" w:hAnsiTheme="majorBidi" w:cstheme="majorBidi"/>
          <w:noProof/>
        </w:rPr>
        <w:t xml:space="preserve"> &amp; Moore, M. K. (1977). Imitation of facial and manual gestures by human neonates. </w:t>
      </w:r>
      <w:r w:rsidRPr="00F32D99">
        <w:rPr>
          <w:rFonts w:asciiTheme="majorBidi" w:hAnsiTheme="majorBidi" w:cstheme="majorBidi"/>
          <w:i/>
          <w:iCs/>
          <w:noProof/>
        </w:rPr>
        <w:t>Science</w:t>
      </w:r>
      <w:r w:rsidRPr="00F32D99">
        <w:rPr>
          <w:rFonts w:asciiTheme="majorBidi" w:hAnsiTheme="majorBidi" w:cstheme="majorBidi"/>
          <w:noProof/>
        </w:rPr>
        <w:t xml:space="preserve">, </w:t>
      </w:r>
      <w:r w:rsidRPr="00F32D99">
        <w:rPr>
          <w:rFonts w:asciiTheme="majorBidi" w:hAnsiTheme="majorBidi" w:cstheme="majorBidi"/>
          <w:i/>
          <w:iCs/>
          <w:noProof/>
        </w:rPr>
        <w:t>198</w:t>
      </w:r>
      <w:r w:rsidR="00416EBB" w:rsidRPr="00F32D99">
        <w:rPr>
          <w:rFonts w:asciiTheme="majorBidi" w:hAnsiTheme="majorBidi" w:cstheme="majorBidi"/>
          <w:noProof/>
        </w:rPr>
        <w:t>(4312)</w:t>
      </w:r>
      <w:r w:rsidRPr="00F32D99">
        <w:rPr>
          <w:rFonts w:asciiTheme="majorBidi" w:hAnsiTheme="majorBidi" w:cstheme="majorBidi"/>
          <w:noProof/>
        </w:rPr>
        <w:t>, 75–78.</w:t>
      </w:r>
    </w:p>
    <w:p w14:paraId="00065553" w14:textId="77777777" w:rsidR="001A2339" w:rsidRPr="00F32D99" w:rsidRDefault="00CB6901"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_________________________ </w:t>
      </w:r>
      <w:r w:rsidR="001A2339" w:rsidRPr="00F32D99">
        <w:rPr>
          <w:rFonts w:asciiTheme="majorBidi" w:hAnsiTheme="majorBidi" w:cstheme="majorBidi"/>
          <w:noProof/>
        </w:rPr>
        <w:t xml:space="preserve"> (1994). Imitation, memory, and the representation of persons. </w:t>
      </w:r>
      <w:r w:rsidR="001A2339" w:rsidRPr="00F32D99">
        <w:rPr>
          <w:rFonts w:asciiTheme="majorBidi" w:hAnsiTheme="majorBidi" w:cstheme="majorBidi"/>
          <w:i/>
          <w:iCs/>
          <w:noProof/>
        </w:rPr>
        <w:t>Infant Behavior and Development</w:t>
      </w:r>
      <w:r w:rsidR="001A2339" w:rsidRPr="00F32D99">
        <w:rPr>
          <w:rFonts w:asciiTheme="majorBidi" w:hAnsiTheme="majorBidi" w:cstheme="majorBidi"/>
          <w:noProof/>
        </w:rPr>
        <w:t xml:space="preserve">, </w:t>
      </w:r>
      <w:r w:rsidR="001A2339" w:rsidRPr="00F32D99">
        <w:rPr>
          <w:rFonts w:asciiTheme="majorBidi" w:hAnsiTheme="majorBidi" w:cstheme="majorBidi"/>
          <w:i/>
          <w:iCs/>
          <w:noProof/>
        </w:rPr>
        <w:t>17</w:t>
      </w:r>
      <w:r w:rsidR="00416EBB" w:rsidRPr="00F32D99">
        <w:rPr>
          <w:rFonts w:asciiTheme="majorBidi" w:hAnsiTheme="majorBidi" w:cstheme="majorBidi"/>
          <w:noProof/>
        </w:rPr>
        <w:t>(1)</w:t>
      </w:r>
      <w:r w:rsidR="001A2339" w:rsidRPr="00F32D99">
        <w:rPr>
          <w:rFonts w:asciiTheme="majorBidi" w:hAnsiTheme="majorBidi" w:cstheme="majorBidi"/>
          <w:noProof/>
        </w:rPr>
        <w:t>, 83–99.</w:t>
      </w:r>
    </w:p>
    <w:p w14:paraId="0E041485" w14:textId="77777777" w:rsidR="00F55626" w:rsidRPr="00F32D99" w:rsidRDefault="00F55626" w:rsidP="001C2CD7">
      <w:pPr>
        <w:pStyle w:val="NormalWeb"/>
        <w:ind w:left="720" w:hanging="720"/>
        <w:rPr>
          <w:noProof/>
        </w:rPr>
      </w:pPr>
      <w:r w:rsidRPr="00F32D99">
        <w:rPr>
          <w:noProof/>
        </w:rPr>
        <w:lastRenderedPageBreak/>
        <w:t xml:space="preserve">Merleau-Ponty, M. (2005). </w:t>
      </w:r>
      <w:r w:rsidRPr="00F32D99">
        <w:rPr>
          <w:i/>
          <w:iCs/>
          <w:noProof/>
        </w:rPr>
        <w:t>Phenomenology of perception</w:t>
      </w:r>
      <w:r w:rsidRPr="00F32D99">
        <w:rPr>
          <w:noProof/>
        </w:rPr>
        <w:t xml:space="preserve"> (</w:t>
      </w:r>
      <w:r w:rsidR="001C2CD7" w:rsidRPr="00F32D99">
        <w:rPr>
          <w:noProof/>
        </w:rPr>
        <w:t>C. Smith, Trans.</w:t>
      </w:r>
      <w:r w:rsidRPr="00F32D99">
        <w:rPr>
          <w:noProof/>
        </w:rPr>
        <w:t xml:space="preserve">). </w:t>
      </w:r>
      <w:smartTag w:uri="urn:schemas-microsoft-com:office:smarttags" w:element="City">
        <w:smartTag w:uri="urn:schemas-microsoft-com:office:smarttags" w:element="place">
          <w:r w:rsidRPr="00F32D99">
            <w:rPr>
              <w:noProof/>
            </w:rPr>
            <w:t>London</w:t>
          </w:r>
        </w:smartTag>
      </w:smartTag>
      <w:r w:rsidRPr="00F32D99">
        <w:rPr>
          <w:noProof/>
        </w:rPr>
        <w:t>: Taylor &amp; Francis e-Library.</w:t>
      </w:r>
    </w:p>
    <w:p w14:paraId="4D93E1BD" w14:textId="77777777" w:rsidR="001A2339" w:rsidRPr="00F32D99" w:rsidRDefault="00F55626" w:rsidP="00F55626">
      <w:pPr>
        <w:pStyle w:val="NormalWeb"/>
        <w:ind w:left="720" w:hanging="720"/>
        <w:rPr>
          <w:rFonts w:asciiTheme="majorBidi" w:hAnsiTheme="majorBidi" w:cstheme="majorBidi"/>
          <w:noProof/>
        </w:rPr>
      </w:pPr>
      <w:r w:rsidRPr="00F32D99">
        <w:rPr>
          <w:rFonts w:asciiTheme="majorBidi" w:hAnsiTheme="majorBidi" w:cstheme="majorBidi"/>
          <w:noProof/>
        </w:rPr>
        <w:t xml:space="preserve"> </w:t>
      </w:r>
      <w:r w:rsidR="001A2339" w:rsidRPr="00F32D99">
        <w:rPr>
          <w:rFonts w:asciiTheme="majorBidi" w:hAnsiTheme="majorBidi" w:cstheme="majorBidi"/>
          <w:noProof/>
        </w:rPr>
        <w:t>Murray, L.</w:t>
      </w:r>
      <w:r w:rsidR="00A45784" w:rsidRPr="00F32D99">
        <w:rPr>
          <w:rFonts w:asciiTheme="majorBidi" w:hAnsiTheme="majorBidi" w:cstheme="majorBidi"/>
          <w:noProof/>
        </w:rPr>
        <w:t>,</w:t>
      </w:r>
      <w:r w:rsidR="001A2339" w:rsidRPr="00F32D99">
        <w:rPr>
          <w:rFonts w:asciiTheme="majorBidi" w:hAnsiTheme="majorBidi" w:cstheme="majorBidi"/>
          <w:noProof/>
        </w:rPr>
        <w:t xml:space="preserve"> &amp; Trevarthen, C. (1985). Emotional regulation of interactions between two-month-olds and their mothers. In T. Field &amp; N. A. Fox (Eds.), </w:t>
      </w:r>
      <w:r w:rsidR="001A2339" w:rsidRPr="00F32D99">
        <w:rPr>
          <w:rFonts w:asciiTheme="majorBidi" w:hAnsiTheme="majorBidi" w:cstheme="majorBidi"/>
          <w:i/>
          <w:iCs/>
          <w:noProof/>
        </w:rPr>
        <w:t>Social perception in infants</w:t>
      </w:r>
      <w:r w:rsidR="001A2339" w:rsidRPr="00F32D99">
        <w:rPr>
          <w:rFonts w:asciiTheme="majorBidi" w:hAnsiTheme="majorBidi" w:cstheme="majorBidi"/>
          <w:noProof/>
        </w:rPr>
        <w:t xml:space="preserve"> (pp. 177–197). New York: Ablex.</w:t>
      </w:r>
    </w:p>
    <w:p w14:paraId="3D47FE11"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Musholt, K. (2015). </w:t>
      </w:r>
      <w:r w:rsidRPr="00F32D99">
        <w:rPr>
          <w:rFonts w:asciiTheme="majorBidi" w:hAnsiTheme="majorBidi" w:cstheme="majorBidi"/>
          <w:i/>
          <w:iCs/>
          <w:noProof/>
        </w:rPr>
        <w:t>Thinking about oneself: From nonconceptual content to the concept of a self</w:t>
      </w:r>
      <w:r w:rsidRPr="00F32D99">
        <w:rPr>
          <w:rFonts w:asciiTheme="majorBidi" w:hAnsiTheme="majorBidi" w:cstheme="majorBidi"/>
          <w:noProof/>
        </w:rPr>
        <w:t>. Cambridge, MA: The MIT Press.</w:t>
      </w:r>
    </w:p>
    <w:p w14:paraId="0DEAB1A3"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Nadel, J., Carchon,I., Kervella, C., Marcelli, D., &amp; Reserbat-Plantey, D. (1999). Expectancies for social contingency in 2-month-olds. </w:t>
      </w:r>
      <w:r w:rsidRPr="00F32D99">
        <w:rPr>
          <w:rFonts w:asciiTheme="majorBidi" w:hAnsiTheme="majorBidi" w:cstheme="majorBidi"/>
          <w:i/>
          <w:iCs/>
          <w:noProof/>
        </w:rPr>
        <w:t>Developmental Science</w:t>
      </w:r>
      <w:r w:rsidRPr="00F32D99">
        <w:rPr>
          <w:rFonts w:asciiTheme="majorBidi" w:hAnsiTheme="majorBidi" w:cstheme="majorBidi"/>
          <w:noProof/>
        </w:rPr>
        <w:t xml:space="preserve">, </w:t>
      </w:r>
      <w:r w:rsidRPr="00F32D99">
        <w:rPr>
          <w:rFonts w:asciiTheme="majorBidi" w:hAnsiTheme="majorBidi" w:cstheme="majorBidi"/>
          <w:i/>
          <w:iCs/>
          <w:noProof/>
        </w:rPr>
        <w:t>2</w:t>
      </w:r>
      <w:r w:rsidRPr="00F32D99">
        <w:rPr>
          <w:rFonts w:asciiTheme="majorBidi" w:hAnsiTheme="majorBidi" w:cstheme="majorBidi"/>
          <w:noProof/>
        </w:rPr>
        <w:t xml:space="preserve">(2), 164–173. </w:t>
      </w:r>
    </w:p>
    <w:p w14:paraId="7FAD7D6C"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______ </w:t>
      </w:r>
      <w:r w:rsidR="00E779C1" w:rsidRPr="00F32D99">
        <w:rPr>
          <w:rFonts w:asciiTheme="majorBidi" w:hAnsiTheme="majorBidi" w:cstheme="majorBidi"/>
          <w:noProof/>
        </w:rPr>
        <w:t xml:space="preserve">, </w:t>
      </w:r>
      <w:r w:rsidRPr="00F32D99">
        <w:rPr>
          <w:rFonts w:asciiTheme="majorBidi" w:hAnsiTheme="majorBidi" w:cstheme="majorBidi"/>
          <w:noProof/>
        </w:rPr>
        <w:t xml:space="preserve">&amp; Tremblay-Leveau, H. (1999). Early perception of social contingencies and interpersonal intentionality: Dyadic and triadic paradigms. In P. Rochat (Ed.), </w:t>
      </w:r>
      <w:r w:rsidRPr="00F32D99">
        <w:rPr>
          <w:rFonts w:asciiTheme="majorBidi" w:hAnsiTheme="majorBidi" w:cstheme="majorBidi"/>
          <w:i/>
          <w:iCs/>
          <w:noProof/>
        </w:rPr>
        <w:t>Early social cognition: Understanding others in the first months of life</w:t>
      </w:r>
      <w:r w:rsidRPr="00F32D99">
        <w:rPr>
          <w:rFonts w:asciiTheme="majorBidi" w:hAnsiTheme="majorBidi" w:cstheme="majorBidi"/>
          <w:noProof/>
        </w:rPr>
        <w:t xml:space="preserve"> (pp. 189–212). Mahwah</w:t>
      </w:r>
      <w:r w:rsidR="003A5F5E" w:rsidRPr="00F32D99">
        <w:rPr>
          <w:rFonts w:asciiTheme="majorBidi" w:hAnsiTheme="majorBidi" w:cstheme="majorBidi"/>
          <w:noProof/>
        </w:rPr>
        <w:t>,</w:t>
      </w:r>
      <w:r w:rsidRPr="00F32D99">
        <w:rPr>
          <w:rFonts w:asciiTheme="majorBidi" w:hAnsiTheme="majorBidi" w:cstheme="majorBidi"/>
          <w:noProof/>
        </w:rPr>
        <w:t xml:space="preserve"> NJ: Erlbaum.</w:t>
      </w:r>
    </w:p>
    <w:p w14:paraId="3DB195D1"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Nagy, E. (2008). Innate intersubjectivity: Newborns' sensitivity to communication disturbance. </w:t>
      </w:r>
      <w:r w:rsidRPr="00F32D99">
        <w:rPr>
          <w:rFonts w:asciiTheme="majorBidi" w:hAnsiTheme="majorBidi" w:cstheme="majorBidi"/>
          <w:i/>
          <w:iCs/>
          <w:noProof/>
        </w:rPr>
        <w:t>Developmental Psychology</w:t>
      </w:r>
      <w:r w:rsidRPr="00F32D99">
        <w:rPr>
          <w:rFonts w:asciiTheme="majorBidi" w:hAnsiTheme="majorBidi" w:cstheme="majorBidi"/>
          <w:noProof/>
        </w:rPr>
        <w:t xml:space="preserve">, </w:t>
      </w:r>
      <w:r w:rsidRPr="00F32D99">
        <w:rPr>
          <w:rFonts w:asciiTheme="majorBidi" w:hAnsiTheme="majorBidi" w:cstheme="majorBidi"/>
          <w:i/>
          <w:iCs/>
          <w:noProof/>
        </w:rPr>
        <w:t>44</w:t>
      </w:r>
      <w:r w:rsidRPr="00F32D99">
        <w:rPr>
          <w:rFonts w:asciiTheme="majorBidi" w:hAnsiTheme="majorBidi" w:cstheme="majorBidi"/>
          <w:noProof/>
        </w:rPr>
        <w:t xml:space="preserve">(6), 1779–1784. </w:t>
      </w:r>
    </w:p>
    <w:p w14:paraId="60CD36E2" w14:textId="77777777" w:rsidR="00147BCF" w:rsidRPr="00F32D99" w:rsidRDefault="00147BCF" w:rsidP="00147BCF">
      <w:pPr>
        <w:pStyle w:val="NormalWeb"/>
        <w:ind w:left="720" w:hanging="720"/>
        <w:rPr>
          <w:rFonts w:asciiTheme="majorBidi" w:hAnsiTheme="majorBidi" w:cstheme="majorBidi"/>
          <w:noProof/>
        </w:rPr>
      </w:pPr>
      <w:r w:rsidRPr="00F32D99">
        <w:rPr>
          <w:rFonts w:asciiTheme="majorBidi" w:hAnsiTheme="majorBidi" w:cstheme="majorBidi"/>
          <w:noProof/>
        </w:rPr>
        <w:t>Neisser, U. (1988). Five kinds of self</w:t>
      </w:r>
      <w:r w:rsidRPr="00F32D99">
        <w:rPr>
          <w:rFonts w:ascii="Cambria Math" w:hAnsi="Cambria Math" w:cs="Cambria Math"/>
          <w:noProof/>
        </w:rPr>
        <w:t>‐</w:t>
      </w:r>
      <w:r w:rsidRPr="00F32D99">
        <w:rPr>
          <w:noProof/>
        </w:rPr>
        <w:t>knowledge. </w:t>
      </w:r>
      <w:r w:rsidRPr="00F32D99">
        <w:rPr>
          <w:rFonts w:asciiTheme="majorBidi" w:hAnsiTheme="majorBidi" w:cstheme="majorBidi"/>
          <w:i/>
          <w:iCs/>
          <w:noProof/>
        </w:rPr>
        <w:t>Philosophical psychology</w:t>
      </w:r>
      <w:r w:rsidRPr="00F32D99">
        <w:rPr>
          <w:rFonts w:asciiTheme="majorBidi" w:hAnsiTheme="majorBidi" w:cstheme="majorBidi"/>
          <w:noProof/>
        </w:rPr>
        <w:t>, </w:t>
      </w:r>
      <w:r w:rsidRPr="00F32D99">
        <w:rPr>
          <w:rFonts w:asciiTheme="majorBidi" w:hAnsiTheme="majorBidi" w:cstheme="majorBidi"/>
          <w:i/>
          <w:iCs/>
          <w:noProof/>
        </w:rPr>
        <w:t>1</w:t>
      </w:r>
      <w:r w:rsidRPr="00F32D99">
        <w:rPr>
          <w:rFonts w:asciiTheme="majorBidi" w:hAnsiTheme="majorBidi" w:cstheme="majorBidi"/>
          <w:noProof/>
        </w:rPr>
        <w:t>(1), 35-59.</w:t>
      </w:r>
    </w:p>
    <w:p w14:paraId="3BBF72A4" w14:textId="77777777" w:rsidR="001A2339" w:rsidRPr="00F32D99" w:rsidRDefault="001A2339" w:rsidP="00147BCF">
      <w:pPr>
        <w:pStyle w:val="NormalWeb"/>
        <w:ind w:left="720" w:hanging="720"/>
        <w:rPr>
          <w:rFonts w:asciiTheme="majorBidi" w:hAnsiTheme="majorBidi" w:cstheme="majorBidi"/>
          <w:noProof/>
        </w:rPr>
      </w:pPr>
      <w:r w:rsidRPr="00F32D99">
        <w:rPr>
          <w:rFonts w:asciiTheme="majorBidi" w:hAnsiTheme="majorBidi" w:cstheme="majorBidi"/>
          <w:noProof/>
        </w:rPr>
        <w:t xml:space="preserve">Nelson, K. (1989). </w:t>
      </w:r>
      <w:r w:rsidRPr="00F32D99">
        <w:rPr>
          <w:rFonts w:asciiTheme="majorBidi" w:hAnsiTheme="majorBidi" w:cstheme="majorBidi"/>
          <w:i/>
          <w:iCs/>
          <w:noProof/>
        </w:rPr>
        <w:t>Narratives from the crib</w:t>
      </w:r>
      <w:r w:rsidRPr="00F32D99">
        <w:rPr>
          <w:rFonts w:asciiTheme="majorBidi" w:hAnsiTheme="majorBidi" w:cstheme="majorBidi"/>
          <w:noProof/>
        </w:rPr>
        <w:t>. Cambridge, MA: Harvard University Press.</w:t>
      </w:r>
    </w:p>
    <w:p w14:paraId="3A9DBEB1" w14:textId="77777777" w:rsidR="00B4048B" w:rsidRPr="00F32D99" w:rsidRDefault="00B4048B" w:rsidP="00054198">
      <w:pPr>
        <w:pStyle w:val="NormalWeb"/>
        <w:ind w:left="720" w:hanging="720"/>
        <w:rPr>
          <w:rFonts w:asciiTheme="majorBidi" w:hAnsiTheme="majorBidi" w:cstheme="majorBidi"/>
          <w:noProof/>
        </w:rPr>
      </w:pPr>
      <w:r w:rsidRPr="00F32D99">
        <w:rPr>
          <w:rFonts w:asciiTheme="majorBidi" w:hAnsiTheme="majorBidi" w:cstheme="majorBidi"/>
          <w:noProof/>
        </w:rPr>
        <w:t>Peacocke, C. (2001</w:t>
      </w:r>
      <w:r w:rsidR="00A33C5B" w:rsidRPr="00F32D99">
        <w:rPr>
          <w:rFonts w:asciiTheme="majorBidi" w:hAnsiTheme="majorBidi" w:cstheme="majorBidi"/>
          <w:noProof/>
        </w:rPr>
        <w:t>).</w:t>
      </w:r>
      <w:r w:rsidRPr="00F32D99">
        <w:rPr>
          <w:rFonts w:asciiTheme="majorBidi" w:hAnsiTheme="majorBidi" w:cstheme="majorBidi"/>
          <w:noProof/>
        </w:rPr>
        <w:t xml:space="preserve"> </w:t>
      </w:r>
      <w:r w:rsidR="00054198" w:rsidRPr="00F32D99">
        <w:rPr>
          <w:rFonts w:asciiTheme="majorBidi" w:hAnsiTheme="majorBidi" w:cstheme="majorBidi"/>
          <w:noProof/>
        </w:rPr>
        <w:t xml:space="preserve">First-person reference, representational independence, and self-knowledge. In A. Brook &amp; R. C. DeVidi (Eds.) </w:t>
      </w:r>
      <w:r w:rsidR="00054198" w:rsidRPr="00F32D99">
        <w:rPr>
          <w:rFonts w:asciiTheme="majorBidi" w:hAnsiTheme="majorBidi" w:cstheme="majorBidi"/>
          <w:i/>
          <w:iCs/>
          <w:noProof/>
        </w:rPr>
        <w:t>Self-reference and self-awareness</w:t>
      </w:r>
      <w:r w:rsidR="00AA2DBB" w:rsidRPr="00F32D99">
        <w:rPr>
          <w:rFonts w:asciiTheme="majorBidi" w:hAnsiTheme="majorBidi" w:cstheme="majorBidi"/>
          <w:noProof/>
        </w:rPr>
        <w:t xml:space="preserve"> (pp. 215–45</w:t>
      </w:r>
      <w:r w:rsidR="00054198" w:rsidRPr="00F32D99">
        <w:rPr>
          <w:rFonts w:asciiTheme="majorBidi" w:hAnsiTheme="majorBidi" w:cstheme="majorBidi"/>
          <w:noProof/>
        </w:rPr>
        <w:t>). Amsterdam: John Benjamins.</w:t>
      </w:r>
    </w:p>
    <w:p w14:paraId="50A96038"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Piaget, J. (1954). </w:t>
      </w:r>
      <w:r w:rsidRPr="00F32D99">
        <w:rPr>
          <w:rFonts w:asciiTheme="majorBidi" w:hAnsiTheme="majorBidi" w:cstheme="majorBidi"/>
          <w:i/>
          <w:iCs/>
          <w:noProof/>
        </w:rPr>
        <w:t>The construction of reality in the child.</w:t>
      </w:r>
      <w:r w:rsidRPr="00F32D99">
        <w:rPr>
          <w:rFonts w:asciiTheme="majorBidi" w:hAnsiTheme="majorBidi" w:cstheme="majorBidi"/>
          <w:b/>
          <w:bCs/>
          <w:i/>
          <w:iCs/>
          <w:noProof/>
        </w:rPr>
        <w:t xml:space="preserve"> </w:t>
      </w:r>
      <w:r w:rsidRPr="00F32D99">
        <w:rPr>
          <w:rFonts w:asciiTheme="majorBidi" w:hAnsiTheme="majorBidi" w:cstheme="majorBidi"/>
          <w:noProof/>
        </w:rPr>
        <w:t>New York: Basic.</w:t>
      </w:r>
    </w:p>
    <w:p w14:paraId="0CDD2EF8" w14:textId="77777777" w:rsidR="00080C7C" w:rsidRPr="00F32D99" w:rsidRDefault="00080C7C"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Preyer, W. (1890). </w:t>
      </w:r>
      <w:r w:rsidRPr="00F32D99">
        <w:rPr>
          <w:rFonts w:asciiTheme="majorBidi" w:hAnsiTheme="majorBidi" w:cstheme="majorBidi"/>
          <w:i/>
          <w:iCs/>
          <w:noProof/>
        </w:rPr>
        <w:t>The mind of the child</w:t>
      </w:r>
      <w:r w:rsidRPr="00F32D99">
        <w:rPr>
          <w:rFonts w:asciiTheme="majorBidi" w:hAnsiTheme="majorBidi" w:cstheme="majorBidi"/>
          <w:noProof/>
        </w:rPr>
        <w:t>. New York: D. Appleton</w:t>
      </w:r>
    </w:p>
    <w:p w14:paraId="1C5FA5C8"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Reddy, V. (2000). Coyness in early infancy. </w:t>
      </w:r>
      <w:r w:rsidRPr="00F32D99">
        <w:rPr>
          <w:rFonts w:asciiTheme="majorBidi" w:hAnsiTheme="majorBidi" w:cstheme="majorBidi"/>
          <w:i/>
          <w:iCs/>
          <w:noProof/>
        </w:rPr>
        <w:t>Developmental Science</w:t>
      </w:r>
      <w:r w:rsidRPr="00F32D99">
        <w:rPr>
          <w:rFonts w:asciiTheme="majorBidi" w:hAnsiTheme="majorBidi" w:cstheme="majorBidi"/>
          <w:noProof/>
        </w:rPr>
        <w:t xml:space="preserve">, </w:t>
      </w:r>
      <w:r w:rsidRPr="00F32D99">
        <w:rPr>
          <w:rFonts w:asciiTheme="majorBidi" w:hAnsiTheme="majorBidi" w:cstheme="majorBidi"/>
          <w:i/>
          <w:iCs/>
          <w:noProof/>
        </w:rPr>
        <w:t>3</w:t>
      </w:r>
      <w:r w:rsidRPr="00F32D99">
        <w:rPr>
          <w:rFonts w:asciiTheme="majorBidi" w:hAnsiTheme="majorBidi" w:cstheme="majorBidi"/>
          <w:noProof/>
        </w:rPr>
        <w:t xml:space="preserve">(2), 186–192. </w:t>
      </w:r>
    </w:p>
    <w:p w14:paraId="1C679A4A" w14:textId="77777777" w:rsidR="001A2339" w:rsidRPr="00F32D99" w:rsidRDefault="005C18C5" w:rsidP="001A2339">
      <w:pPr>
        <w:pStyle w:val="NormalWeb"/>
        <w:ind w:left="720" w:hanging="720"/>
        <w:rPr>
          <w:rFonts w:asciiTheme="majorBidi" w:hAnsiTheme="majorBidi" w:cstheme="majorBidi"/>
          <w:noProof/>
        </w:rPr>
      </w:pPr>
      <w:r w:rsidRPr="00F32D99">
        <w:rPr>
          <w:rFonts w:asciiTheme="majorBidi" w:hAnsiTheme="majorBidi" w:cstheme="majorBidi"/>
          <w:noProof/>
        </w:rPr>
        <w:t>_______</w:t>
      </w:r>
      <w:r w:rsidR="001A2339" w:rsidRPr="00F32D99">
        <w:rPr>
          <w:rFonts w:asciiTheme="majorBidi" w:hAnsiTheme="majorBidi" w:cstheme="majorBidi"/>
          <w:noProof/>
        </w:rPr>
        <w:t xml:space="preserve"> </w:t>
      </w:r>
      <w:r w:rsidRPr="00F32D99">
        <w:rPr>
          <w:rFonts w:asciiTheme="majorBidi" w:hAnsiTheme="majorBidi" w:cstheme="majorBidi"/>
          <w:noProof/>
        </w:rPr>
        <w:t xml:space="preserve">  </w:t>
      </w:r>
      <w:r w:rsidR="001A2339" w:rsidRPr="00F32D99">
        <w:rPr>
          <w:rFonts w:asciiTheme="majorBidi" w:hAnsiTheme="majorBidi" w:cstheme="majorBidi"/>
          <w:noProof/>
        </w:rPr>
        <w:t xml:space="preserve">(2008). </w:t>
      </w:r>
      <w:r w:rsidR="001A2339" w:rsidRPr="00F32D99">
        <w:rPr>
          <w:rFonts w:asciiTheme="majorBidi" w:hAnsiTheme="majorBidi" w:cstheme="majorBidi"/>
          <w:i/>
          <w:iCs/>
          <w:noProof/>
        </w:rPr>
        <w:t>How infants know minds</w:t>
      </w:r>
      <w:r w:rsidR="001A2339" w:rsidRPr="00F32D99">
        <w:rPr>
          <w:rFonts w:asciiTheme="majorBidi" w:hAnsiTheme="majorBidi" w:cstheme="majorBidi"/>
          <w:noProof/>
        </w:rPr>
        <w:t xml:space="preserve">. Cambridge, MA: Harvard University Press.  </w:t>
      </w:r>
    </w:p>
    <w:p w14:paraId="4D96B7F0" w14:textId="77777777" w:rsidR="001A2339" w:rsidRPr="00F32D99" w:rsidRDefault="005C18C5" w:rsidP="001A2339">
      <w:pPr>
        <w:pStyle w:val="NormalWeb"/>
        <w:ind w:left="720" w:hanging="720"/>
        <w:rPr>
          <w:rFonts w:asciiTheme="majorBidi" w:hAnsiTheme="majorBidi" w:cstheme="majorBidi"/>
          <w:noProof/>
        </w:rPr>
      </w:pPr>
      <w:r w:rsidRPr="00F32D99">
        <w:rPr>
          <w:rFonts w:asciiTheme="majorBidi" w:hAnsiTheme="majorBidi" w:cstheme="majorBidi"/>
          <w:noProof/>
        </w:rPr>
        <w:lastRenderedPageBreak/>
        <w:t xml:space="preserve">_______   </w:t>
      </w:r>
      <w:r w:rsidR="001A2339" w:rsidRPr="00F32D99">
        <w:rPr>
          <w:rFonts w:asciiTheme="majorBidi" w:hAnsiTheme="majorBidi" w:cstheme="majorBidi"/>
          <w:noProof/>
        </w:rPr>
        <w:t xml:space="preserve">(2009). Before the "third element": Understanding attention to self. In N. Eilan, C. Hoerl, T. McCormack, &amp; J. Roessler (Eds.), </w:t>
      </w:r>
      <w:r w:rsidR="001A2339" w:rsidRPr="00F32D99">
        <w:rPr>
          <w:rFonts w:asciiTheme="majorBidi" w:hAnsiTheme="majorBidi" w:cstheme="majorBidi"/>
          <w:i/>
          <w:iCs/>
          <w:noProof/>
        </w:rPr>
        <w:t>Joint attention: Communication and other minds</w:t>
      </w:r>
      <w:r w:rsidR="001A2339" w:rsidRPr="00F32D99">
        <w:rPr>
          <w:rFonts w:asciiTheme="majorBidi" w:hAnsiTheme="majorBidi" w:cstheme="majorBidi"/>
          <w:noProof/>
        </w:rPr>
        <w:t xml:space="preserve"> (pp. 85–109). Oxford: Oxford University Press.</w:t>
      </w:r>
    </w:p>
    <w:p w14:paraId="2A1B4EBA" w14:textId="77777777" w:rsidR="008C3F65" w:rsidRPr="00F32D99" w:rsidRDefault="008C3F65" w:rsidP="008C3F65">
      <w:pPr>
        <w:pStyle w:val="NormalWeb"/>
        <w:numPr>
          <w:ilvl w:val="1"/>
          <w:numId w:val="3"/>
        </w:numPr>
        <w:rPr>
          <w:rFonts w:asciiTheme="majorBidi" w:hAnsiTheme="majorBidi"/>
          <w:noProof/>
        </w:rPr>
      </w:pPr>
      <w:r w:rsidRPr="00F32D99">
        <w:rPr>
          <w:rFonts w:asciiTheme="majorBidi" w:hAnsiTheme="majorBidi" w:cstheme="majorBidi"/>
          <w:noProof/>
        </w:rPr>
        <w:t xml:space="preserve">Reissland, N., Francis, B., Aydin, E., Mason, J., &amp; Schaal, B. (2014). </w:t>
      </w:r>
      <w:r w:rsidRPr="00F32D99">
        <w:rPr>
          <w:rFonts w:asciiTheme="majorBidi" w:hAnsiTheme="majorBidi"/>
          <w:noProof/>
        </w:rPr>
        <w:t xml:space="preserve">The development of anticipation in the fetus: A longitudinal account of human fetal mouth movements in reaction to and anticipation of touch. </w:t>
      </w:r>
      <w:r w:rsidRPr="00F32D99">
        <w:rPr>
          <w:rFonts w:asciiTheme="majorBidi" w:hAnsiTheme="majorBidi"/>
          <w:i/>
          <w:iCs/>
          <w:noProof/>
        </w:rPr>
        <w:t>Developmental Psychobiology</w:t>
      </w:r>
      <w:r w:rsidRPr="00F32D99">
        <w:rPr>
          <w:rFonts w:asciiTheme="majorBidi" w:hAnsiTheme="majorBidi"/>
          <w:noProof/>
        </w:rPr>
        <w:t xml:space="preserve">, </w:t>
      </w:r>
      <w:r w:rsidRPr="00F32D99">
        <w:rPr>
          <w:rFonts w:asciiTheme="majorBidi" w:hAnsiTheme="majorBidi"/>
          <w:i/>
          <w:iCs/>
          <w:noProof/>
        </w:rPr>
        <w:t>56</w:t>
      </w:r>
      <w:r w:rsidRPr="00F32D99">
        <w:rPr>
          <w:rFonts w:asciiTheme="majorBidi" w:hAnsiTheme="majorBidi"/>
          <w:noProof/>
        </w:rPr>
        <w:t>(5), 955–963.</w:t>
      </w:r>
    </w:p>
    <w:p w14:paraId="74A7F58E" w14:textId="77777777" w:rsidR="006405A2" w:rsidRPr="00F32D99" w:rsidRDefault="001A2339" w:rsidP="006405A2">
      <w:pPr>
        <w:pStyle w:val="NormalWeb"/>
        <w:ind w:left="720" w:hanging="720"/>
        <w:rPr>
          <w:rFonts w:asciiTheme="majorBidi" w:hAnsiTheme="majorBidi" w:cstheme="majorBidi"/>
          <w:noProof/>
        </w:rPr>
      </w:pPr>
      <w:r w:rsidRPr="00F32D99">
        <w:rPr>
          <w:rFonts w:asciiTheme="majorBidi" w:hAnsiTheme="majorBidi" w:cstheme="majorBidi"/>
          <w:noProof/>
        </w:rPr>
        <w:t xml:space="preserve">Rochat, P. (2001). </w:t>
      </w:r>
      <w:r w:rsidRPr="00F32D99">
        <w:rPr>
          <w:rFonts w:asciiTheme="majorBidi" w:hAnsiTheme="majorBidi" w:cstheme="majorBidi"/>
          <w:i/>
          <w:iCs/>
          <w:noProof/>
        </w:rPr>
        <w:t>The infant's world</w:t>
      </w:r>
      <w:r w:rsidRPr="00F32D99">
        <w:rPr>
          <w:rFonts w:asciiTheme="majorBidi" w:hAnsiTheme="majorBidi" w:cstheme="majorBidi"/>
          <w:noProof/>
        </w:rPr>
        <w:t>. Cambridge, MA: Harvard University Press.</w:t>
      </w:r>
    </w:p>
    <w:p w14:paraId="6A844D6E" w14:textId="77777777" w:rsidR="006405A2" w:rsidRPr="00F32D99" w:rsidRDefault="006405A2" w:rsidP="00E779C1">
      <w:pPr>
        <w:pStyle w:val="NormalWeb"/>
        <w:ind w:left="720" w:hanging="720"/>
        <w:rPr>
          <w:rFonts w:asciiTheme="majorBidi" w:hAnsiTheme="majorBidi" w:cstheme="majorBidi"/>
          <w:noProof/>
        </w:rPr>
      </w:pPr>
      <w:r w:rsidRPr="00F32D99">
        <w:rPr>
          <w:noProof/>
          <w:lang w:val="fr-FR"/>
        </w:rPr>
        <w:t>_______</w:t>
      </w:r>
      <w:r w:rsidR="00E779C1" w:rsidRPr="00F32D99">
        <w:rPr>
          <w:noProof/>
          <w:lang w:val="fr-FR"/>
        </w:rPr>
        <w:t>,</w:t>
      </w:r>
      <w:r w:rsidRPr="00F32D99">
        <w:rPr>
          <w:noProof/>
          <w:lang w:val="fr-FR"/>
        </w:rPr>
        <w:t xml:space="preserve"> &amp; Hespos, S. J. (1997). </w:t>
      </w:r>
      <w:r w:rsidRPr="00F32D99">
        <w:rPr>
          <w:noProof/>
        </w:rPr>
        <w:t xml:space="preserve">Differential rooting response by neonates: Evidence for an early sense of self. </w:t>
      </w:r>
      <w:r w:rsidRPr="00F32D99">
        <w:rPr>
          <w:i/>
          <w:noProof/>
        </w:rPr>
        <w:t>Early Development and Parenting</w:t>
      </w:r>
      <w:r w:rsidRPr="00F32D99">
        <w:rPr>
          <w:noProof/>
        </w:rPr>
        <w:t xml:space="preserve">, </w:t>
      </w:r>
      <w:r w:rsidRPr="00F32D99">
        <w:rPr>
          <w:i/>
          <w:noProof/>
        </w:rPr>
        <w:t>6</w:t>
      </w:r>
      <w:r w:rsidR="001634CC" w:rsidRPr="00F32D99">
        <w:rPr>
          <w:iCs/>
          <w:noProof/>
        </w:rPr>
        <w:t>(3–4)</w:t>
      </w:r>
      <w:r w:rsidRPr="00F32D99">
        <w:rPr>
          <w:noProof/>
        </w:rPr>
        <w:t>, 105–112.</w:t>
      </w:r>
    </w:p>
    <w:p w14:paraId="709B771C" w14:textId="77777777" w:rsidR="00C6448A" w:rsidRPr="00F32D99" w:rsidRDefault="001A2339" w:rsidP="00C6448A">
      <w:pPr>
        <w:pStyle w:val="NormalWeb"/>
        <w:ind w:left="720" w:hanging="720"/>
        <w:rPr>
          <w:rFonts w:asciiTheme="majorBidi" w:hAnsiTheme="majorBidi" w:cstheme="majorBidi"/>
          <w:noProof/>
        </w:rPr>
      </w:pPr>
      <w:r w:rsidRPr="00F32D99">
        <w:rPr>
          <w:rFonts w:asciiTheme="majorBidi" w:hAnsiTheme="majorBidi" w:cstheme="majorBidi"/>
          <w:noProof/>
        </w:rPr>
        <w:t>Sabbagh, M. A.</w:t>
      </w:r>
      <w:r w:rsidR="00E779C1" w:rsidRPr="00F32D99">
        <w:rPr>
          <w:rFonts w:asciiTheme="majorBidi" w:hAnsiTheme="majorBidi" w:cstheme="majorBidi"/>
          <w:noProof/>
        </w:rPr>
        <w:t>,</w:t>
      </w:r>
      <w:r w:rsidRPr="00F32D99">
        <w:rPr>
          <w:rFonts w:asciiTheme="majorBidi" w:hAnsiTheme="majorBidi" w:cstheme="majorBidi"/>
          <w:noProof/>
        </w:rPr>
        <w:t xml:space="preserve"> &amp; Baldwin, D. B. (2009). Understanding the role of communicative intentions in word learning. In N. Eilan, C. Hoerl, T. McCormack, &amp; J. Roessler (Eds.), </w:t>
      </w:r>
      <w:r w:rsidRPr="00F32D99">
        <w:rPr>
          <w:rFonts w:asciiTheme="majorBidi" w:hAnsiTheme="majorBidi" w:cstheme="majorBidi"/>
          <w:i/>
          <w:iCs/>
          <w:noProof/>
        </w:rPr>
        <w:t>Joint attention: Communication and other minds</w:t>
      </w:r>
      <w:r w:rsidRPr="00F32D99">
        <w:rPr>
          <w:rFonts w:asciiTheme="majorBidi" w:hAnsiTheme="majorBidi" w:cstheme="majorBidi"/>
          <w:noProof/>
        </w:rPr>
        <w:t xml:space="preserve"> (pp. 165–184). Oxford: Oxford University Press.</w:t>
      </w:r>
    </w:p>
    <w:p w14:paraId="17355A92" w14:textId="77777777" w:rsidR="00C6448A" w:rsidRPr="00F32D99" w:rsidRDefault="00C6448A" w:rsidP="00C6448A">
      <w:pPr>
        <w:pStyle w:val="NormalWeb"/>
        <w:ind w:left="720" w:hanging="720"/>
        <w:rPr>
          <w:noProof/>
        </w:rPr>
      </w:pPr>
      <w:r w:rsidRPr="00F32D99">
        <w:rPr>
          <w:noProof/>
        </w:rPr>
        <w:t xml:space="preserve">Sartre, J.-P. (1966). </w:t>
      </w:r>
      <w:r w:rsidRPr="00F32D99">
        <w:rPr>
          <w:i/>
          <w:iCs/>
          <w:noProof/>
        </w:rPr>
        <w:t>Being and nothingness</w:t>
      </w:r>
      <w:r w:rsidRPr="00F32D99">
        <w:rPr>
          <w:noProof/>
        </w:rPr>
        <w:t xml:space="preserve"> (H. E. Barnes, Trans.). New York: Washington Square Press. </w:t>
      </w:r>
    </w:p>
    <w:p w14:paraId="74E04E01" w14:textId="77777777" w:rsidR="001A2339" w:rsidRPr="00F32D99" w:rsidRDefault="001A2339" w:rsidP="0046110C">
      <w:pPr>
        <w:pStyle w:val="NormalWeb"/>
        <w:ind w:left="720" w:hanging="720"/>
        <w:rPr>
          <w:rFonts w:asciiTheme="majorBidi" w:hAnsiTheme="majorBidi" w:cstheme="majorBidi"/>
          <w:noProof/>
        </w:rPr>
      </w:pPr>
      <w:r w:rsidRPr="00F32D99">
        <w:rPr>
          <w:rFonts w:asciiTheme="majorBidi" w:hAnsiTheme="majorBidi" w:cstheme="majorBidi"/>
          <w:noProof/>
        </w:rPr>
        <w:t>Simpson, E. A., Murray, L., Paukner, A., &amp; Ferrari, P. F. (2014). The mirror neuron system as reveal</w:t>
      </w:r>
      <w:r w:rsidR="0046110C" w:rsidRPr="00F32D99">
        <w:rPr>
          <w:rFonts w:asciiTheme="majorBidi" w:hAnsiTheme="majorBidi" w:cstheme="majorBidi"/>
          <w:noProof/>
        </w:rPr>
        <w:t>ed through neonatal imitation: P</w:t>
      </w:r>
      <w:r w:rsidRPr="00F32D99">
        <w:rPr>
          <w:rFonts w:asciiTheme="majorBidi" w:hAnsiTheme="majorBidi" w:cstheme="majorBidi"/>
          <w:noProof/>
        </w:rPr>
        <w:t>resence from birth, predictive power and evidence of plasticity. </w:t>
      </w:r>
      <w:r w:rsidR="002543A6" w:rsidRPr="00F32D99">
        <w:rPr>
          <w:i/>
          <w:iCs/>
          <w:noProof/>
        </w:rPr>
        <w:t>Philosophical Transactions of the Royal Society B</w:t>
      </w:r>
      <w:r w:rsidRPr="00F32D99">
        <w:rPr>
          <w:rFonts w:asciiTheme="majorBidi" w:hAnsiTheme="majorBidi" w:cstheme="majorBidi"/>
          <w:noProof/>
        </w:rPr>
        <w:t>, </w:t>
      </w:r>
      <w:r w:rsidRPr="00F32D99">
        <w:rPr>
          <w:rFonts w:asciiTheme="majorBidi" w:hAnsiTheme="majorBidi" w:cstheme="majorBidi"/>
          <w:i/>
          <w:iCs/>
          <w:noProof/>
        </w:rPr>
        <w:t>369</w:t>
      </w:r>
      <w:r w:rsidR="002543A6" w:rsidRPr="00F32D99">
        <w:rPr>
          <w:rFonts w:asciiTheme="majorBidi" w:hAnsiTheme="majorBidi" w:cstheme="majorBidi"/>
          <w:noProof/>
        </w:rPr>
        <w:t>(1644)</w:t>
      </w:r>
      <w:r w:rsidR="0046110C" w:rsidRPr="00F32D99">
        <w:rPr>
          <w:rFonts w:asciiTheme="majorBidi" w:hAnsiTheme="majorBidi" w:cstheme="majorBidi"/>
          <w:noProof/>
        </w:rPr>
        <w:t>, 20130289.</w:t>
      </w:r>
      <w:r w:rsidRPr="00F32D99">
        <w:rPr>
          <w:rFonts w:asciiTheme="majorBidi" w:hAnsiTheme="majorBidi" w:cstheme="majorBidi"/>
          <w:noProof/>
        </w:rPr>
        <w:t xml:space="preserve"> </w:t>
      </w:r>
    </w:p>
    <w:p w14:paraId="5C1D7AB1"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Sloman, A.</w:t>
      </w:r>
      <w:r w:rsidR="00E779C1" w:rsidRPr="00F32D99">
        <w:rPr>
          <w:rFonts w:asciiTheme="majorBidi" w:hAnsiTheme="majorBidi" w:cstheme="majorBidi"/>
          <w:noProof/>
        </w:rPr>
        <w:t>,</w:t>
      </w:r>
      <w:r w:rsidRPr="00F32D99">
        <w:rPr>
          <w:rFonts w:asciiTheme="majorBidi" w:hAnsiTheme="majorBidi" w:cstheme="majorBidi"/>
          <w:noProof/>
        </w:rPr>
        <w:t xml:space="preserve"> &amp; Chrisley, R. (2003). Virtual machines and consciousness. </w:t>
      </w:r>
      <w:r w:rsidRPr="00F32D99">
        <w:rPr>
          <w:rFonts w:asciiTheme="majorBidi" w:hAnsiTheme="majorBidi" w:cstheme="majorBidi"/>
          <w:i/>
          <w:iCs/>
          <w:noProof/>
        </w:rPr>
        <w:t>Journal of Consciousness Studies</w:t>
      </w:r>
      <w:r w:rsidR="0046110C" w:rsidRPr="00F32D99">
        <w:rPr>
          <w:rFonts w:asciiTheme="majorBidi" w:hAnsiTheme="majorBidi" w:cstheme="majorBidi"/>
          <w:noProof/>
        </w:rPr>
        <w:t xml:space="preserve">, </w:t>
      </w:r>
      <w:r w:rsidR="0046110C" w:rsidRPr="00F32D99">
        <w:rPr>
          <w:rFonts w:asciiTheme="majorBidi" w:hAnsiTheme="majorBidi" w:cstheme="majorBidi"/>
          <w:i/>
          <w:iCs/>
          <w:noProof/>
        </w:rPr>
        <w:t>10</w:t>
      </w:r>
      <w:r w:rsidR="0046110C" w:rsidRPr="00F32D99">
        <w:rPr>
          <w:rFonts w:asciiTheme="majorBidi" w:hAnsiTheme="majorBidi" w:cstheme="majorBidi"/>
          <w:noProof/>
        </w:rPr>
        <w:t>(4–5), 133–172.</w:t>
      </w:r>
    </w:p>
    <w:p w14:paraId="71F8BBBA"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Stern, D. N. (1985). </w:t>
      </w:r>
      <w:r w:rsidRPr="00F32D99">
        <w:rPr>
          <w:rFonts w:asciiTheme="majorBidi" w:hAnsiTheme="majorBidi" w:cstheme="majorBidi"/>
          <w:i/>
          <w:iCs/>
          <w:noProof/>
        </w:rPr>
        <w:t>The interpersonal world of the infant</w:t>
      </w:r>
      <w:r w:rsidRPr="00F32D99">
        <w:rPr>
          <w:rFonts w:asciiTheme="majorBidi" w:hAnsiTheme="majorBidi" w:cstheme="majorBidi"/>
          <w:noProof/>
        </w:rPr>
        <w:t>. New York: Basic Books.</w:t>
      </w:r>
    </w:p>
    <w:p w14:paraId="6E46D032"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Strawson, P. F. (1959). </w:t>
      </w:r>
      <w:r w:rsidRPr="00F32D99">
        <w:rPr>
          <w:rFonts w:asciiTheme="majorBidi" w:hAnsiTheme="majorBidi" w:cstheme="majorBidi"/>
          <w:i/>
          <w:iCs/>
          <w:noProof/>
        </w:rPr>
        <w:t>Individuals: An essay in descriptive metaphysics</w:t>
      </w:r>
      <w:r w:rsidRPr="00F32D99">
        <w:rPr>
          <w:rFonts w:asciiTheme="majorBidi" w:hAnsiTheme="majorBidi" w:cstheme="majorBidi"/>
          <w:noProof/>
        </w:rPr>
        <w:t>. London: Methuen.</w:t>
      </w:r>
    </w:p>
    <w:p w14:paraId="2DADF14C"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Tomasello, M. (1999). </w:t>
      </w:r>
      <w:r w:rsidRPr="00F32D99">
        <w:rPr>
          <w:rFonts w:asciiTheme="majorBidi" w:hAnsiTheme="majorBidi" w:cstheme="majorBidi"/>
          <w:i/>
          <w:iCs/>
          <w:noProof/>
        </w:rPr>
        <w:t>The cultural origins of human cognition.</w:t>
      </w:r>
      <w:r w:rsidRPr="00F32D99">
        <w:rPr>
          <w:rFonts w:asciiTheme="majorBidi" w:hAnsiTheme="majorBidi" w:cstheme="majorBidi"/>
          <w:noProof/>
        </w:rPr>
        <w:t xml:space="preserve"> Cambridge, MA: Harvard University Press.</w:t>
      </w:r>
    </w:p>
    <w:p w14:paraId="050EB014" w14:textId="77777777" w:rsidR="001A2339" w:rsidRDefault="00323553" w:rsidP="00B70354">
      <w:pPr>
        <w:pStyle w:val="NormalWeb"/>
        <w:ind w:left="720" w:hanging="720"/>
        <w:rPr>
          <w:rFonts w:asciiTheme="majorBidi" w:hAnsiTheme="majorBidi" w:cstheme="majorBidi"/>
          <w:noProof/>
        </w:rPr>
      </w:pPr>
      <w:r w:rsidRPr="00F32D99">
        <w:rPr>
          <w:rFonts w:asciiTheme="majorBidi" w:hAnsiTheme="majorBidi" w:cstheme="majorBidi"/>
          <w:noProof/>
        </w:rPr>
        <w:lastRenderedPageBreak/>
        <w:t xml:space="preserve">___________  </w:t>
      </w:r>
      <w:r w:rsidR="001A2339" w:rsidRPr="00F32D99">
        <w:rPr>
          <w:rFonts w:asciiTheme="majorBidi" w:hAnsiTheme="majorBidi" w:cstheme="majorBidi"/>
          <w:noProof/>
        </w:rPr>
        <w:t xml:space="preserve">(2003). </w:t>
      </w:r>
      <w:r w:rsidR="001A2339" w:rsidRPr="00F32D99">
        <w:rPr>
          <w:rFonts w:asciiTheme="majorBidi" w:hAnsiTheme="majorBidi" w:cstheme="majorBidi"/>
          <w:i/>
          <w:iCs/>
          <w:noProof/>
        </w:rPr>
        <w:t>Constructing a language: A usage-based approach to child language acquisition</w:t>
      </w:r>
      <w:r w:rsidR="00B70354" w:rsidRPr="00F32D99">
        <w:rPr>
          <w:rFonts w:asciiTheme="majorBidi" w:hAnsiTheme="majorBidi" w:cstheme="majorBidi"/>
          <w:noProof/>
        </w:rPr>
        <w:t xml:space="preserve">. Cambridge, </w:t>
      </w:r>
      <w:r w:rsidR="001A2339" w:rsidRPr="00F32D99">
        <w:rPr>
          <w:rFonts w:asciiTheme="majorBidi" w:hAnsiTheme="majorBidi" w:cstheme="majorBidi"/>
          <w:noProof/>
        </w:rPr>
        <w:t>MA: Harvard University Press.</w:t>
      </w:r>
    </w:p>
    <w:p w14:paraId="1F859CF9" w14:textId="77777777" w:rsidR="00F62912" w:rsidRPr="00F62912" w:rsidRDefault="00F62912" w:rsidP="00F62912">
      <w:pPr>
        <w:pStyle w:val="NormalWeb"/>
        <w:ind w:left="720" w:hanging="720"/>
        <w:rPr>
          <w:noProof/>
        </w:rPr>
      </w:pPr>
      <w:r w:rsidRPr="00F62912">
        <w:rPr>
          <w:noProof/>
        </w:rPr>
        <w:t>__________</w:t>
      </w:r>
      <w:r>
        <w:rPr>
          <w:noProof/>
        </w:rPr>
        <w:t>_  (2014).</w:t>
      </w:r>
      <w:r w:rsidRPr="00F62912">
        <w:rPr>
          <w:noProof/>
        </w:rPr>
        <w:t xml:space="preserve"> </w:t>
      </w:r>
      <w:r w:rsidRPr="00F62912">
        <w:rPr>
          <w:i/>
          <w:iCs/>
          <w:noProof/>
        </w:rPr>
        <w:t>A natural history of human thinking</w:t>
      </w:r>
      <w:r w:rsidRPr="00F62912">
        <w:rPr>
          <w:noProof/>
        </w:rPr>
        <w:t>. Cambridge, MA: Harvard University Press.</w:t>
      </w:r>
    </w:p>
    <w:p w14:paraId="63E3CEA7"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Tronick, E. Z. (1989). Emotions and emotional communication in infants. </w:t>
      </w:r>
      <w:r w:rsidRPr="00F32D99">
        <w:rPr>
          <w:rFonts w:asciiTheme="majorBidi" w:hAnsiTheme="majorBidi" w:cstheme="majorBidi"/>
          <w:i/>
          <w:iCs/>
          <w:noProof/>
        </w:rPr>
        <w:t>American Psychologist</w:t>
      </w:r>
      <w:r w:rsidRPr="00F32D99">
        <w:rPr>
          <w:rFonts w:asciiTheme="majorBidi" w:hAnsiTheme="majorBidi" w:cstheme="majorBidi"/>
          <w:noProof/>
        </w:rPr>
        <w:t xml:space="preserve">, </w:t>
      </w:r>
      <w:r w:rsidRPr="00F32D99">
        <w:rPr>
          <w:rFonts w:asciiTheme="majorBidi" w:hAnsiTheme="majorBidi" w:cstheme="majorBidi"/>
          <w:i/>
          <w:iCs/>
          <w:noProof/>
        </w:rPr>
        <w:t>44</w:t>
      </w:r>
      <w:r w:rsidRPr="00F32D99">
        <w:rPr>
          <w:rFonts w:asciiTheme="majorBidi" w:hAnsiTheme="majorBidi" w:cstheme="majorBidi"/>
          <w:noProof/>
        </w:rPr>
        <w:t>:2, 112–119.</w:t>
      </w:r>
    </w:p>
    <w:p w14:paraId="357BC079"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Walton, G. E.</w:t>
      </w:r>
      <w:r w:rsidR="00E779C1" w:rsidRPr="00F32D99">
        <w:rPr>
          <w:rFonts w:asciiTheme="majorBidi" w:hAnsiTheme="majorBidi" w:cstheme="majorBidi"/>
          <w:noProof/>
        </w:rPr>
        <w:t>,</w:t>
      </w:r>
      <w:r w:rsidRPr="00F32D99">
        <w:rPr>
          <w:rFonts w:asciiTheme="majorBidi" w:hAnsiTheme="majorBidi" w:cstheme="majorBidi"/>
          <w:noProof/>
        </w:rPr>
        <w:t xml:space="preserve"> &amp; Bower, T. G. R. (1993). Newborns form "prototypes" in less than 1 minute. </w:t>
      </w:r>
      <w:r w:rsidRPr="00F32D99">
        <w:rPr>
          <w:rFonts w:asciiTheme="majorBidi" w:hAnsiTheme="majorBidi" w:cstheme="majorBidi"/>
          <w:i/>
          <w:iCs/>
          <w:noProof/>
        </w:rPr>
        <w:t>Psychological Science</w:t>
      </w:r>
      <w:r w:rsidRPr="00F32D99">
        <w:rPr>
          <w:rFonts w:asciiTheme="majorBidi" w:hAnsiTheme="majorBidi" w:cstheme="majorBidi"/>
          <w:noProof/>
        </w:rPr>
        <w:t xml:space="preserve">, </w:t>
      </w:r>
      <w:r w:rsidRPr="00F32D99">
        <w:rPr>
          <w:rFonts w:asciiTheme="majorBidi" w:hAnsiTheme="majorBidi" w:cstheme="majorBidi"/>
          <w:i/>
          <w:iCs/>
          <w:noProof/>
        </w:rPr>
        <w:t>4</w:t>
      </w:r>
      <w:r w:rsidRPr="00F32D99">
        <w:rPr>
          <w:rFonts w:asciiTheme="majorBidi" w:hAnsiTheme="majorBidi" w:cstheme="majorBidi"/>
          <w:noProof/>
        </w:rPr>
        <w:t>(3), 203–205.</w:t>
      </w:r>
    </w:p>
    <w:p w14:paraId="6793B9B2" w14:textId="77777777" w:rsidR="001A2339" w:rsidRPr="00F32D99" w:rsidRDefault="00FD407B" w:rsidP="001A2339">
      <w:pPr>
        <w:pStyle w:val="NormalWeb"/>
        <w:ind w:left="720" w:hanging="720"/>
        <w:rPr>
          <w:rFonts w:asciiTheme="majorBidi" w:hAnsiTheme="majorBidi" w:cstheme="majorBidi"/>
          <w:noProof/>
        </w:rPr>
      </w:pPr>
      <w:r w:rsidRPr="00F32D99">
        <w:rPr>
          <w:rFonts w:asciiTheme="majorBidi" w:hAnsiTheme="majorBidi" w:cstheme="majorBidi"/>
          <w:noProof/>
        </w:rPr>
        <w:t>Wilson, A.</w:t>
      </w:r>
      <w:r w:rsidR="00E779C1" w:rsidRPr="00F32D99">
        <w:rPr>
          <w:rFonts w:asciiTheme="majorBidi" w:hAnsiTheme="majorBidi" w:cstheme="majorBidi"/>
          <w:noProof/>
        </w:rPr>
        <w:t>,</w:t>
      </w:r>
      <w:r w:rsidR="001A2339" w:rsidRPr="00F32D99">
        <w:rPr>
          <w:rFonts w:asciiTheme="majorBidi" w:hAnsiTheme="majorBidi" w:cstheme="majorBidi"/>
          <w:noProof/>
        </w:rPr>
        <w:t xml:space="preserve"> &amp; Weinstein, L. (1990). Language, thought, and interiorization. </w:t>
      </w:r>
      <w:r w:rsidR="001A2339" w:rsidRPr="00F32D99">
        <w:rPr>
          <w:rFonts w:asciiTheme="majorBidi" w:hAnsiTheme="majorBidi" w:cstheme="majorBidi"/>
          <w:i/>
          <w:iCs/>
          <w:noProof/>
        </w:rPr>
        <w:t>Contemporary Psychoanalysis</w:t>
      </w:r>
      <w:r w:rsidR="001A2339" w:rsidRPr="00F32D99">
        <w:rPr>
          <w:rFonts w:asciiTheme="majorBidi" w:hAnsiTheme="majorBidi" w:cstheme="majorBidi"/>
          <w:noProof/>
        </w:rPr>
        <w:t xml:space="preserve">, </w:t>
      </w:r>
      <w:r w:rsidR="001A2339" w:rsidRPr="00F32D99">
        <w:rPr>
          <w:rFonts w:asciiTheme="majorBidi" w:hAnsiTheme="majorBidi" w:cstheme="majorBidi"/>
          <w:i/>
          <w:iCs/>
          <w:noProof/>
        </w:rPr>
        <w:t>26</w:t>
      </w:r>
      <w:r w:rsidR="001A2339" w:rsidRPr="00F32D99">
        <w:rPr>
          <w:rFonts w:asciiTheme="majorBidi" w:hAnsiTheme="majorBidi" w:cstheme="majorBidi"/>
          <w:noProof/>
        </w:rPr>
        <w:t>(1), 24.</w:t>
      </w:r>
    </w:p>
    <w:p w14:paraId="2947D667"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Winnicott, D. W. (1965). </w:t>
      </w:r>
      <w:r w:rsidRPr="00F32D99">
        <w:rPr>
          <w:rFonts w:asciiTheme="majorBidi" w:hAnsiTheme="majorBidi" w:cstheme="majorBidi"/>
          <w:i/>
          <w:iCs/>
          <w:noProof/>
        </w:rPr>
        <w:t>The maturational processes and the facilitating environment: Studies in the theory of emotional development.</w:t>
      </w:r>
      <w:r w:rsidRPr="00F32D99">
        <w:rPr>
          <w:rFonts w:asciiTheme="majorBidi" w:hAnsiTheme="majorBidi" w:cstheme="majorBidi"/>
          <w:noProof/>
        </w:rPr>
        <w:t xml:space="preserve"> London: The Hogarth Press and the Institute of Psycho-Analysis.</w:t>
      </w:r>
    </w:p>
    <w:p w14:paraId="43F9071B" w14:textId="77777777" w:rsidR="001A2339" w:rsidRPr="00F32D99" w:rsidRDefault="001A2339" w:rsidP="001A2339">
      <w:pPr>
        <w:pStyle w:val="NormalWeb"/>
        <w:ind w:left="720" w:hanging="720"/>
        <w:rPr>
          <w:rFonts w:asciiTheme="majorBidi" w:hAnsiTheme="majorBidi" w:cstheme="majorBidi"/>
          <w:noProof/>
        </w:rPr>
      </w:pPr>
      <w:r w:rsidRPr="00F32D99">
        <w:rPr>
          <w:rFonts w:asciiTheme="majorBidi" w:hAnsiTheme="majorBidi" w:cstheme="majorBidi"/>
          <w:noProof/>
        </w:rPr>
        <w:t xml:space="preserve">Zahavi, D. (1999). </w:t>
      </w:r>
      <w:r w:rsidRPr="00F32D99">
        <w:rPr>
          <w:rFonts w:asciiTheme="majorBidi" w:hAnsiTheme="majorBidi" w:cstheme="majorBidi"/>
          <w:i/>
          <w:iCs/>
          <w:noProof/>
        </w:rPr>
        <w:t>Self-awareness and alterity</w:t>
      </w:r>
      <w:r w:rsidRPr="00F32D99">
        <w:rPr>
          <w:rFonts w:asciiTheme="majorBidi" w:hAnsiTheme="majorBidi" w:cstheme="majorBidi"/>
          <w:noProof/>
        </w:rPr>
        <w:t>. Evanston</w:t>
      </w:r>
      <w:r w:rsidR="00FD407B" w:rsidRPr="00F32D99">
        <w:rPr>
          <w:rFonts w:asciiTheme="majorBidi" w:hAnsiTheme="majorBidi" w:cstheme="majorBidi"/>
          <w:noProof/>
        </w:rPr>
        <w:t>, IL</w:t>
      </w:r>
      <w:r w:rsidRPr="00F32D99">
        <w:rPr>
          <w:rFonts w:asciiTheme="majorBidi" w:hAnsiTheme="majorBidi" w:cstheme="majorBidi"/>
          <w:noProof/>
        </w:rPr>
        <w:t>: Northwestern University Press.</w:t>
      </w:r>
    </w:p>
    <w:p w14:paraId="439280E8" w14:textId="77777777" w:rsidR="001A2339" w:rsidRPr="00F32D99" w:rsidRDefault="00BF39FD" w:rsidP="00E20B8A">
      <w:pPr>
        <w:pStyle w:val="NormalWeb"/>
        <w:ind w:left="720" w:hanging="720"/>
        <w:rPr>
          <w:rFonts w:asciiTheme="majorBidi" w:hAnsiTheme="majorBidi" w:cstheme="majorBidi"/>
          <w:noProof/>
        </w:rPr>
      </w:pPr>
      <w:r w:rsidRPr="00F32D99">
        <w:rPr>
          <w:rFonts w:asciiTheme="majorBidi" w:hAnsiTheme="majorBidi" w:cstheme="majorBidi"/>
          <w:noProof/>
        </w:rPr>
        <w:t>________</w:t>
      </w:r>
      <w:r w:rsidR="001A2339" w:rsidRPr="00F32D99">
        <w:rPr>
          <w:rFonts w:asciiTheme="majorBidi" w:hAnsiTheme="majorBidi" w:cstheme="majorBidi"/>
          <w:noProof/>
        </w:rPr>
        <w:t xml:space="preserve"> </w:t>
      </w:r>
      <w:r w:rsidR="008D4136" w:rsidRPr="00F32D99">
        <w:rPr>
          <w:rFonts w:asciiTheme="majorBidi" w:hAnsiTheme="majorBidi" w:cstheme="majorBidi"/>
          <w:noProof/>
        </w:rPr>
        <w:t xml:space="preserve"> (2004). </w:t>
      </w:r>
      <w:r w:rsidR="00E20B8A" w:rsidRPr="00F32D99">
        <w:rPr>
          <w:rFonts w:asciiTheme="majorBidi" w:hAnsiTheme="majorBidi" w:cstheme="majorBidi"/>
          <w:noProof/>
        </w:rPr>
        <w:t xml:space="preserve">The embodied self-awareness of the infant: A challenge to the theory-theory of mind? In D. Zahavi, T. Grünbaum, &amp; J. Parnas (Eds.), </w:t>
      </w:r>
      <w:r w:rsidR="00E20B8A" w:rsidRPr="00F32D99">
        <w:rPr>
          <w:rFonts w:asciiTheme="majorBidi" w:hAnsiTheme="majorBidi" w:cstheme="majorBidi"/>
          <w:i/>
          <w:iCs/>
          <w:noProof/>
        </w:rPr>
        <w:t>The structure and development of self-consciousness: Interdisciplinary perspectives.</w:t>
      </w:r>
      <w:r w:rsidR="00E20B8A" w:rsidRPr="00F32D99">
        <w:rPr>
          <w:rFonts w:asciiTheme="majorBidi" w:hAnsiTheme="majorBidi" w:cstheme="majorBidi"/>
          <w:noProof/>
        </w:rPr>
        <w:t xml:space="preserve"> (pp. 35–63). Amsterdam: John Benjamins.</w:t>
      </w:r>
    </w:p>
    <w:p w14:paraId="666825E9" w14:textId="77777777" w:rsidR="001A2339" w:rsidRPr="00F32D99" w:rsidRDefault="008D4136" w:rsidP="001A2339">
      <w:pPr>
        <w:pStyle w:val="NormalWeb"/>
        <w:ind w:left="720" w:hanging="720"/>
        <w:rPr>
          <w:rFonts w:asciiTheme="majorBidi" w:hAnsiTheme="majorBidi" w:cstheme="majorBidi"/>
          <w:noProof/>
        </w:rPr>
      </w:pPr>
      <w:r w:rsidRPr="00F32D99">
        <w:rPr>
          <w:rFonts w:asciiTheme="majorBidi" w:hAnsiTheme="majorBidi" w:cstheme="majorBidi"/>
          <w:noProof/>
        </w:rPr>
        <w:t>________</w:t>
      </w:r>
      <w:r w:rsidR="001A2339" w:rsidRPr="00F32D99">
        <w:rPr>
          <w:rFonts w:asciiTheme="majorBidi" w:hAnsiTheme="majorBidi" w:cstheme="majorBidi"/>
          <w:noProof/>
        </w:rPr>
        <w:t xml:space="preserve">  (2014). </w:t>
      </w:r>
      <w:r w:rsidR="001A2339" w:rsidRPr="00F32D99">
        <w:rPr>
          <w:rFonts w:asciiTheme="majorBidi" w:hAnsiTheme="majorBidi" w:cstheme="majorBidi"/>
          <w:i/>
          <w:iCs/>
          <w:noProof/>
        </w:rPr>
        <w:t>Self and other: Exploring subjectivity, empathy, and shame.</w:t>
      </w:r>
      <w:r w:rsidR="001A2339" w:rsidRPr="00F32D99">
        <w:rPr>
          <w:rFonts w:asciiTheme="majorBidi" w:hAnsiTheme="majorBidi" w:cstheme="majorBidi"/>
          <w:noProof/>
        </w:rPr>
        <w:t xml:space="preserve"> New York: Oxford University Press.</w:t>
      </w:r>
    </w:p>
    <w:sectPr w:rsidR="001A2339" w:rsidRPr="00F32D99" w:rsidSect="00AA56C1">
      <w:headerReference w:type="default" r:id="rId12"/>
      <w:footerReference w:type="default" r:id="rId13"/>
      <w:endnotePr>
        <w:numFmt w:val="decimal"/>
      </w:endnotePr>
      <w:type w:val="continuous"/>
      <w:pgSz w:w="11907" w:h="16839" w:code="9"/>
      <w:pgMar w:top="1440" w:right="1440" w:bottom="1440" w:left="1440" w:header="432" w:footer="14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1D220" w14:textId="77777777" w:rsidR="00272853" w:rsidRDefault="00272853" w:rsidP="00C36FFA">
      <w:r>
        <w:separator/>
      </w:r>
    </w:p>
  </w:endnote>
  <w:endnote w:type="continuationSeparator" w:id="0">
    <w:p w14:paraId="438E5DDB" w14:textId="77777777" w:rsidR="00272853" w:rsidRDefault="00272853" w:rsidP="00C3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302161"/>
      <w:docPartObj>
        <w:docPartGallery w:val="Page Numbers (Bottom of Page)"/>
        <w:docPartUnique/>
      </w:docPartObj>
    </w:sdtPr>
    <w:sdtEndPr/>
    <w:sdtContent>
      <w:p w14:paraId="0A7293D5" w14:textId="77777777" w:rsidR="002A5F1A" w:rsidRDefault="002A5F1A" w:rsidP="00C11730">
        <w:pPr>
          <w:pStyle w:val="Footer"/>
          <w:jc w:val="center"/>
        </w:pPr>
        <w:r>
          <w:t xml:space="preserve">                                                                                                                                                                                               </w:t>
        </w:r>
        <w:r w:rsidR="00272853">
          <w:fldChar w:fldCharType="begin"/>
        </w:r>
        <w:r w:rsidR="00272853">
          <w:instrText xml:space="preserve"> PAGE   \* MERGEFORMAT </w:instrText>
        </w:r>
        <w:r w:rsidR="00272853">
          <w:fldChar w:fldCharType="separate"/>
        </w:r>
        <w:r w:rsidR="003975EC">
          <w:rPr>
            <w:noProof/>
          </w:rPr>
          <w:t>7</w:t>
        </w:r>
        <w:r w:rsidR="00272853">
          <w:rPr>
            <w:noProof/>
          </w:rPr>
          <w:fldChar w:fldCharType="end"/>
        </w:r>
      </w:p>
    </w:sdtContent>
  </w:sdt>
  <w:p w14:paraId="689DFB5D" w14:textId="77777777" w:rsidR="002A5F1A" w:rsidRDefault="002A5F1A" w:rsidP="00C36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38A9E" w14:textId="77777777" w:rsidR="00272853" w:rsidRDefault="00272853" w:rsidP="00C36FFA">
      <w:r>
        <w:separator/>
      </w:r>
    </w:p>
  </w:footnote>
  <w:footnote w:type="continuationSeparator" w:id="0">
    <w:p w14:paraId="2517C371" w14:textId="77777777" w:rsidR="00272853" w:rsidRDefault="00272853" w:rsidP="00C36FFA">
      <w:r>
        <w:continuationSeparator/>
      </w:r>
    </w:p>
  </w:footnote>
  <w:footnote w:id="1">
    <w:p w14:paraId="1F9B947E" w14:textId="455A328C" w:rsidR="002A5F1A" w:rsidRDefault="002A5F1A" w:rsidP="00B21E0E">
      <w:pPr>
        <w:pStyle w:val="FootnoteText"/>
      </w:pPr>
      <w:r>
        <w:rPr>
          <w:rStyle w:val="FootnoteReference"/>
        </w:rPr>
        <w:footnoteRef/>
      </w:r>
      <w:r>
        <w:t xml:space="preserve"> </w:t>
      </w:r>
      <w:r w:rsidRPr="00363D58">
        <w:t>I hav</w:t>
      </w:r>
      <w:r>
        <w:t>e argued the main points of the</w:t>
      </w:r>
      <w:r w:rsidRPr="00363D58">
        <w:t xml:space="preserve"> thesis, called the You-I account, in previous papers to which I'll be referring. </w:t>
      </w:r>
      <w:r w:rsidR="0098753F">
        <w:t>Langfur</w:t>
      </w:r>
      <w:r w:rsidRPr="00363D58">
        <w:t xml:space="preserve"> (2013) focused on the first three months of life. A paper of 2014 followed the carer-infant relation through the first three years, pitting the account against Heidegger's analysis of Dasein. Another of 2016 explained time-consciousness in terms of the </w:t>
      </w:r>
      <w:r>
        <w:t>account</w:t>
      </w:r>
      <w:r w:rsidRPr="00363D58">
        <w:t xml:space="preserve">, </w:t>
      </w:r>
      <w:r>
        <w:t xml:space="preserve">comparing the latter with </w:t>
      </w:r>
      <w:r w:rsidRPr="00363D58">
        <w:t xml:space="preserve">Husserl's </w:t>
      </w:r>
      <w:r>
        <w:t>view</w:t>
      </w:r>
      <w:r w:rsidRPr="00363D58">
        <w:t xml:space="preserve">. What then justifies a new treatment? There has been further thought, stimulated by readings in the work of Susan Carey (2009), Gergely Csibra (2014), and Michael Tomasello (2014). </w:t>
      </w:r>
      <w:r>
        <w:t>The result has been to strengthen</w:t>
      </w:r>
      <w:r w:rsidRPr="00363D58">
        <w:t xml:space="preserve"> the main pillar of the argument, namely, the claim that the human infant is born with the capacity to recognize a person as attending. Secondly, the decision to present the thesis directly, without comparisons, has provided me the scope to work out </w:t>
      </w:r>
      <w:proofErr w:type="gramStart"/>
      <w:r w:rsidRPr="00363D58">
        <w:t>a number of</w:t>
      </w:r>
      <w:proofErr w:type="gramEnd"/>
      <w:r w:rsidRPr="00363D58">
        <w:t xml:space="preserve"> topics more fully: the maintenance of self-awareness during the carer's absence</w:t>
      </w:r>
      <w:r>
        <w:t>;</w:t>
      </w:r>
      <w:r w:rsidRPr="00363D58">
        <w:t xml:space="preserve"> the </w:t>
      </w:r>
      <w:r>
        <w:t>effect</w:t>
      </w:r>
      <w:r w:rsidRPr="00363D58">
        <w:t xml:space="preserve"> of</w:t>
      </w:r>
      <w:r>
        <w:t xml:space="preserve"> the carer's</w:t>
      </w:r>
      <w:r w:rsidRPr="00363D58">
        <w:t xml:space="preserve"> affect-attunement</w:t>
      </w:r>
      <w:r>
        <w:t>s</w:t>
      </w:r>
      <w:r w:rsidRPr="00363D58">
        <w:t xml:space="preserve"> </w:t>
      </w:r>
      <w:r>
        <w:t>on</w:t>
      </w:r>
      <w:r w:rsidRPr="00363D58">
        <w:t xml:space="preserve"> the </w:t>
      </w:r>
      <w:r>
        <w:t>learning of psychological concepts in their twofold application (to self and others); and the power of the You-I account in explaining the developmental sequence of</w:t>
      </w:r>
      <w:r w:rsidRPr="00363D58">
        <w:t xml:space="preserve"> crawling</w:t>
      </w:r>
      <w:r>
        <w:t>,</w:t>
      </w:r>
      <w:r w:rsidRPr="00363D58">
        <w:t xml:space="preserve"> joint attention, and </w:t>
      </w:r>
      <w:r>
        <w:t>language acquisition</w:t>
      </w:r>
      <w:r w:rsidRPr="00363D58">
        <w:t xml:space="preserve">. </w:t>
      </w:r>
      <w:r>
        <w:t xml:space="preserve">The article does not presuppose acquaintance with the earlier </w:t>
      </w:r>
      <w:r w:rsidR="00B21E0E">
        <w:t>ones</w:t>
      </w:r>
      <w:r>
        <w:t>.</w:t>
      </w:r>
    </w:p>
  </w:footnote>
  <w:footnote w:id="2">
    <w:p w14:paraId="2E9C6BD5" w14:textId="77777777" w:rsidR="002A5F1A" w:rsidRPr="00BD00B1" w:rsidRDefault="002A5F1A" w:rsidP="00732942">
      <w:pPr>
        <w:pStyle w:val="FootnoteText"/>
      </w:pPr>
      <w:r>
        <w:rPr>
          <w:rStyle w:val="FootnoteReference"/>
        </w:rPr>
        <w:footnoteRef/>
      </w:r>
      <w:r>
        <w:t xml:space="preserve"> </w:t>
      </w:r>
      <w:r w:rsidRPr="00BD00B1">
        <w:t>Because much of the material I'll be citing is based on studies of mother-infant behavior, to avoid confusion I'll use masculine pronouns for the infant and feminine for the caregiver.</w:t>
      </w:r>
    </w:p>
    <w:p w14:paraId="41E19DD9" w14:textId="77777777" w:rsidR="002A5F1A" w:rsidRDefault="002A5F1A" w:rsidP="00732942">
      <w:pPr>
        <w:pStyle w:val="FootnoteText"/>
      </w:pPr>
    </w:p>
  </w:footnote>
  <w:footnote w:id="3">
    <w:p w14:paraId="07717503" w14:textId="77777777" w:rsidR="002A5F1A" w:rsidRPr="00E07104" w:rsidRDefault="002A5F1A" w:rsidP="00CF2B32">
      <w:pPr>
        <w:pStyle w:val="FootnoteText"/>
      </w:pPr>
      <w:r>
        <w:rPr>
          <w:rStyle w:val="FootnoteReference"/>
        </w:rPr>
        <w:footnoteRef/>
      </w:r>
      <w:r>
        <w:t xml:space="preserve"> </w:t>
      </w:r>
      <w:r w:rsidRPr="003958D3">
        <w:t xml:space="preserve">The Murray-Trevarthen experiment is replicable only when the experimenter waits for </w:t>
      </w:r>
      <w:r>
        <w:t>lively</w:t>
      </w:r>
      <w:r w:rsidRPr="003958D3">
        <w:t xml:space="preserve"> interaction before switching on the replay condition. Se</w:t>
      </w:r>
      <w:r>
        <w:t xml:space="preserve">e Nadel, </w:t>
      </w:r>
      <w:proofErr w:type="spellStart"/>
      <w:r>
        <w:t>Carchon</w:t>
      </w:r>
      <w:proofErr w:type="spellEnd"/>
      <w:r>
        <w:t xml:space="preserve">, et al. (1999); Reddy (2008:76).  Also, </w:t>
      </w:r>
      <w:proofErr w:type="spellStart"/>
      <w:r w:rsidRPr="00E07104">
        <w:t>György</w:t>
      </w:r>
      <w:proofErr w:type="spellEnd"/>
      <w:r w:rsidRPr="00E07104">
        <w:t xml:space="preserve"> </w:t>
      </w:r>
      <w:proofErr w:type="spellStart"/>
      <w:r w:rsidRPr="00E07104">
        <w:t>Gergeley</w:t>
      </w:r>
      <w:proofErr w:type="spellEnd"/>
      <w:r w:rsidRPr="00E07104">
        <w:t xml:space="preserve"> (2002) has claimed that the Murray-Trevarthen data can be explained </w:t>
      </w:r>
      <w:proofErr w:type="gramStart"/>
      <w:r w:rsidRPr="00E07104">
        <w:t>on the basis of</w:t>
      </w:r>
      <w:proofErr w:type="gramEnd"/>
      <w:r w:rsidRPr="00E07104">
        <w:t xml:space="preserve"> sheer contingency </w:t>
      </w:r>
      <w:r>
        <w:t>(</w:t>
      </w:r>
      <w:r w:rsidR="00CF2B32">
        <w:t>like that</w:t>
      </w:r>
      <w:r w:rsidRPr="00E07104">
        <w:t xml:space="preserve"> between a baby and a mobile </w:t>
      </w:r>
      <w:r>
        <w:t xml:space="preserve">that </w:t>
      </w:r>
      <w:r w:rsidR="00CF2B32">
        <w:t>is set</w:t>
      </w:r>
      <w:r>
        <w:t xml:space="preserve"> in motion by a string tied to his foot)</w:t>
      </w:r>
      <w:r w:rsidRPr="00E07104">
        <w:t xml:space="preserve"> without supposing that the infant perceives a person interacting with him. However, the baby smiles only half as much when contingency is not accompanied by eye contact (Hains and Muir 1996b: 1949; also Markova and Legerstee 2006; Reddy 2008: 77–82). </w:t>
      </w:r>
    </w:p>
    <w:p w14:paraId="26A2AC23" w14:textId="77777777" w:rsidR="002A5F1A" w:rsidRPr="00B409ED" w:rsidRDefault="002A5F1A" w:rsidP="00732942">
      <w:pPr>
        <w:pStyle w:val="FootnoteText"/>
      </w:pPr>
    </w:p>
    <w:p w14:paraId="49B28F75" w14:textId="77777777" w:rsidR="002A5F1A" w:rsidRDefault="002A5F1A" w:rsidP="00732942">
      <w:pPr>
        <w:pStyle w:val="FootnoteText"/>
      </w:pPr>
    </w:p>
  </w:footnote>
  <w:footnote w:id="4">
    <w:p w14:paraId="6236660D" w14:textId="77777777" w:rsidR="002A5F1A" w:rsidRPr="00703585" w:rsidRDefault="002A5F1A" w:rsidP="00732942">
      <w:pPr>
        <w:pStyle w:val="FootnoteText"/>
      </w:pPr>
      <w:r>
        <w:rPr>
          <w:rStyle w:val="FootnoteReference"/>
        </w:rPr>
        <w:footnoteRef/>
      </w:r>
      <w:r>
        <w:t xml:space="preserve"> </w:t>
      </w:r>
      <w:r w:rsidRPr="00703585">
        <w:t>Merleau-Ponty (2005: 106): "[T]he two hands are never simultaneously in the relationship of touched and touching to each other."</w:t>
      </w:r>
    </w:p>
  </w:footnote>
  <w:footnote w:id="5">
    <w:p w14:paraId="5BF5E5CD" w14:textId="77777777" w:rsidR="002A5F1A" w:rsidRPr="00EA2969" w:rsidRDefault="002A5F1A" w:rsidP="00732942">
      <w:pPr>
        <w:pStyle w:val="FootnoteText"/>
      </w:pPr>
      <w:r>
        <w:rPr>
          <w:rStyle w:val="FootnoteReference"/>
        </w:rPr>
        <w:footnoteRef/>
      </w:r>
      <w:r>
        <w:t xml:space="preserve"> </w:t>
      </w:r>
      <w:r w:rsidRPr="00026E21">
        <w:t>Familiarity comes quick</w:t>
      </w:r>
      <w:r>
        <w:t>ly</w:t>
      </w:r>
      <w:r w:rsidRPr="00026E21">
        <w:t xml:space="preserve"> to newborns (and probably to </w:t>
      </w:r>
      <w:r>
        <w:t xml:space="preserve">third-trimester </w:t>
      </w:r>
      <w:r w:rsidRPr="00026E21">
        <w:t>fetuses): They "form 'prototypes' in less than 1 minute" (Walton and Bower 1993).</w:t>
      </w:r>
      <w:r>
        <w:t xml:space="preserve"> </w:t>
      </w:r>
      <w:r w:rsidRPr="00026E21">
        <w:t xml:space="preserve"> </w:t>
      </w:r>
      <w:r w:rsidRPr="00EA2969">
        <w:t xml:space="preserve">Quick familiarity </w:t>
      </w:r>
      <w:r>
        <w:t>can</w:t>
      </w:r>
      <w:r w:rsidRPr="00EA2969">
        <w:t xml:space="preserve"> account for another finding that might also mislead us into</w:t>
      </w:r>
      <w:r>
        <w:t xml:space="preserve"> positing innate self-awareness:</w:t>
      </w:r>
      <w:r w:rsidRPr="00EA2969">
        <w:t xml:space="preserve"> When newborns hear a tape of their own crying, they do not cry or show distress, but they do in response to tapes of other newborns crying. According to Dondi and colleagues (1999), the ability to resist contagion from familiar ("own") crying is probably an evolutionary inheritance; without it there would be an ever-intensifying spiral of wails, which would damage the ba</w:t>
      </w:r>
      <w:r>
        <w:t>by's health (Malatesta 1985), n</w:t>
      </w:r>
      <w:r w:rsidRPr="00EA2969">
        <w:t xml:space="preserve">ot to mention </w:t>
      </w:r>
      <w:r>
        <w:t>that</w:t>
      </w:r>
      <w:r w:rsidRPr="00EA2969">
        <w:t xml:space="preserve"> of the parents.</w:t>
      </w:r>
    </w:p>
    <w:p w14:paraId="037DC497" w14:textId="77777777" w:rsidR="002A5F1A" w:rsidRDefault="002A5F1A" w:rsidP="00732942">
      <w:pPr>
        <w:pStyle w:val="FootnoteText"/>
      </w:pPr>
    </w:p>
  </w:footnote>
  <w:footnote w:id="6">
    <w:p w14:paraId="0AEB838A" w14:textId="77777777" w:rsidR="002A5F1A" w:rsidRPr="0080290B" w:rsidRDefault="002A5F1A" w:rsidP="000B5AC3">
      <w:pPr>
        <w:pStyle w:val="FootnoteText"/>
      </w:pPr>
      <w:r>
        <w:rPr>
          <w:rStyle w:val="FootnoteReference"/>
        </w:rPr>
        <w:footnoteRef/>
      </w:r>
      <w:r>
        <w:t xml:space="preserve"> </w:t>
      </w:r>
      <w:r w:rsidRPr="00CF1274">
        <w:t>Newborns</w:t>
      </w:r>
      <w:r w:rsidRPr="0080290B">
        <w:t xml:space="preserve"> adjust head positions according to optic flow (Jouen and Gapenne 1995). Could self-awareness arise </w:t>
      </w:r>
      <w:proofErr w:type="gramStart"/>
      <w:r w:rsidRPr="0080290B">
        <w:t>on the basis of</w:t>
      </w:r>
      <w:proofErr w:type="gramEnd"/>
      <w:r w:rsidRPr="0080290B">
        <w:t xml:space="preserve"> head adjustments alone? </w:t>
      </w:r>
      <w:r>
        <w:t>This seems unlikely</w:t>
      </w:r>
      <w:r w:rsidRPr="0080290B">
        <w:t xml:space="preserve">. Referring to upper and lower pathways in the brain, Bertenthal and Rose write that the information from the optic flow in this case "is restricted to its visuomotor function and not accessible to the infant in the form of self-knowledge" (1995: 309). </w:t>
      </w:r>
      <w:r>
        <w:t>Nor could head movements create a form of self-awareness at 2–3 months that would include the body as a whole.</w:t>
      </w:r>
    </w:p>
    <w:p w14:paraId="0821FED5" w14:textId="77777777" w:rsidR="002A5F1A" w:rsidRDefault="002A5F1A">
      <w:pPr>
        <w:pStyle w:val="FootnoteText"/>
      </w:pPr>
    </w:p>
  </w:footnote>
  <w:footnote w:id="7">
    <w:p w14:paraId="1B39DF9D" w14:textId="6FA6B134" w:rsidR="002A5F1A" w:rsidRDefault="002A5F1A" w:rsidP="00686A81">
      <w:pPr>
        <w:pStyle w:val="FootnoteText"/>
      </w:pPr>
      <w:r>
        <w:rPr>
          <w:rStyle w:val="FootnoteReference"/>
        </w:rPr>
        <w:footnoteRef/>
      </w:r>
      <w:r>
        <w:t xml:space="preserve"> In a thought he left undeveloped (1989: 101, n. 1), Husserl suggests that, even without independent self-awareness, imitative vocalizations between carer and infant can serve as a bridge both joining and differentiating them. Such vocalizations can indeed explain the perception of the carer as animated, but not as attending. See </w:t>
      </w:r>
      <w:r w:rsidR="0098753F">
        <w:t>Langfur</w:t>
      </w:r>
      <w:r>
        <w:t xml:space="preserve"> (2016).</w:t>
      </w:r>
    </w:p>
  </w:footnote>
  <w:footnote w:id="8">
    <w:p w14:paraId="16444049" w14:textId="77777777" w:rsidR="002A5F1A" w:rsidRDefault="002A5F1A" w:rsidP="00732942">
      <w:pPr>
        <w:pStyle w:val="FootnoteText"/>
      </w:pPr>
      <w:r>
        <w:rPr>
          <w:rStyle w:val="FootnoteReference"/>
        </w:rPr>
        <w:footnoteRef/>
      </w:r>
      <w:r>
        <w:t xml:space="preserve"> When the experimenter protrudes her tongue, the newborn is being attended to. Such a moment could create a fleeting self-awareness, although the newborn is not in sufficient control of his gaze to sustain perception of the adult's attending. </w:t>
      </w:r>
    </w:p>
  </w:footnote>
  <w:footnote w:id="9">
    <w:p w14:paraId="5362F77A" w14:textId="0A47CA05" w:rsidR="002A5F1A" w:rsidRDefault="002A5F1A" w:rsidP="00732942">
      <w:pPr>
        <w:pStyle w:val="FootnoteText"/>
      </w:pPr>
      <w:r>
        <w:rPr>
          <w:rStyle w:val="FootnoteReference"/>
        </w:rPr>
        <w:footnoteRef/>
      </w:r>
      <w:r>
        <w:t xml:space="preserve"> A fuller account appears in </w:t>
      </w:r>
      <w:r w:rsidR="0098753F">
        <w:t>Langfur</w:t>
      </w:r>
      <w:r>
        <w:t xml:space="preserve"> (2013).</w:t>
      </w:r>
    </w:p>
  </w:footnote>
  <w:footnote w:id="10">
    <w:p w14:paraId="16BCDDB0" w14:textId="77777777" w:rsidR="002A5F1A" w:rsidRDefault="002A5F1A" w:rsidP="00732942">
      <w:pPr>
        <w:pStyle w:val="FootnoteText"/>
      </w:pPr>
      <w:r>
        <w:rPr>
          <w:rStyle w:val="FootnoteReference"/>
        </w:rPr>
        <w:footnoteRef/>
      </w:r>
      <w:r>
        <w:t xml:space="preserve"> There are more patterns of response to the Strange Situation than the two I have named. See Karen 1998: 147–155.</w:t>
      </w:r>
    </w:p>
  </w:footnote>
  <w:footnote w:id="11">
    <w:p w14:paraId="66915EA9" w14:textId="449CDFBD" w:rsidR="002A5F1A" w:rsidRDefault="002A5F1A" w:rsidP="00732942">
      <w:pPr>
        <w:pStyle w:val="FootnoteText"/>
      </w:pPr>
      <w:r>
        <w:rPr>
          <w:rStyle w:val="FootnoteReference"/>
        </w:rPr>
        <w:footnoteRef/>
      </w:r>
      <w:r>
        <w:t xml:space="preserve"> About the transcendental ego: w</w:t>
      </w:r>
      <w:r w:rsidRPr="003C4B3F">
        <w:t>riting of "the understanding and its original power of combining the manifold of intuition," Kant says that "its synthesis…is nothing but the unity of the act, of which, as an act, it is conscious to itself" (1970: B153)</w:t>
      </w:r>
      <w:r>
        <w:t>. But the newborn first opens his eyes on a manifold that is largely combined already (Carey 2009: 10–12, 40–46, 61–63), and further syntheses depend on interaction with carers (</w:t>
      </w:r>
      <w:r w:rsidR="0098753F">
        <w:t>Langfur</w:t>
      </w:r>
      <w:r>
        <w:t xml:space="preserve"> 2014). </w:t>
      </w:r>
    </w:p>
    <w:p w14:paraId="71E95C4C" w14:textId="77777777" w:rsidR="002A5F1A" w:rsidRDefault="002A5F1A" w:rsidP="0073294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78341" w14:textId="2F9825DC" w:rsidR="002A5F1A" w:rsidRPr="00AA56C1" w:rsidRDefault="00637AE4" w:rsidP="00120DAC">
    <w:pPr>
      <w:pStyle w:val="Header"/>
      <w:ind w:firstLine="0"/>
      <w:rPr>
        <w:color w:val="BFBFBF" w:themeColor="background1" w:themeShade="BF"/>
        <w:sz w:val="24"/>
      </w:rPr>
    </w:pPr>
    <w:r>
      <w:rPr>
        <w:color w:val="BFBFBF" w:themeColor="background1" w:themeShade="BF"/>
        <w:sz w:val="24"/>
      </w:rPr>
      <w:t xml:space="preserve">Stephen Langfur - </w:t>
    </w:r>
    <w:proofErr w:type="spellStart"/>
    <w:r w:rsidR="002A5F1A" w:rsidRPr="00AA56C1">
      <w:rPr>
        <w:i/>
        <w:iCs/>
        <w:color w:val="BFBFBF" w:themeColor="background1" w:themeShade="BF"/>
        <w:sz w:val="24"/>
      </w:rPr>
      <w:t>Cogitor</w:t>
    </w:r>
    <w:proofErr w:type="spellEnd"/>
    <w:r w:rsidR="002A5F1A" w:rsidRPr="00AA56C1">
      <w:rPr>
        <w:i/>
        <w:iCs/>
        <w:color w:val="BFBFBF" w:themeColor="background1" w:themeShade="BF"/>
        <w:sz w:val="24"/>
      </w:rPr>
      <w:t xml:space="preserve"> ergo sum</w:t>
    </w:r>
    <w:r w:rsidR="002A5F1A" w:rsidRPr="00AA56C1">
      <w:rPr>
        <w:color w:val="BFBFBF" w:themeColor="background1" w:themeShade="BF"/>
        <w:sz w:val="24"/>
      </w:rPr>
      <w:t>: The origin of self-awareness in dyadic interaction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6588428"/>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581BAB"/>
    <w:multiLevelType w:val="hybridMultilevel"/>
    <w:tmpl w:val="5F84AA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BF83CB4"/>
    <w:multiLevelType w:val="multilevel"/>
    <w:tmpl w:val="2A8C8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893C39"/>
    <w:rsid w:val="00000209"/>
    <w:rsid w:val="0000023F"/>
    <w:rsid w:val="00000286"/>
    <w:rsid w:val="000005DC"/>
    <w:rsid w:val="000006D2"/>
    <w:rsid w:val="0000074A"/>
    <w:rsid w:val="00000B75"/>
    <w:rsid w:val="0000103F"/>
    <w:rsid w:val="000010D3"/>
    <w:rsid w:val="00001373"/>
    <w:rsid w:val="0000167E"/>
    <w:rsid w:val="0000177C"/>
    <w:rsid w:val="00001ADB"/>
    <w:rsid w:val="00001DFC"/>
    <w:rsid w:val="00001E63"/>
    <w:rsid w:val="000021DD"/>
    <w:rsid w:val="0000257E"/>
    <w:rsid w:val="0000273B"/>
    <w:rsid w:val="000027C9"/>
    <w:rsid w:val="0000286A"/>
    <w:rsid w:val="00002AEE"/>
    <w:rsid w:val="00002BE0"/>
    <w:rsid w:val="00002BF0"/>
    <w:rsid w:val="00002C52"/>
    <w:rsid w:val="00002CCE"/>
    <w:rsid w:val="00002CDE"/>
    <w:rsid w:val="00002EE9"/>
    <w:rsid w:val="00002F2E"/>
    <w:rsid w:val="00003773"/>
    <w:rsid w:val="0000397B"/>
    <w:rsid w:val="000039B4"/>
    <w:rsid w:val="00003E08"/>
    <w:rsid w:val="0000442A"/>
    <w:rsid w:val="00004467"/>
    <w:rsid w:val="000045C4"/>
    <w:rsid w:val="000047CF"/>
    <w:rsid w:val="00004CEF"/>
    <w:rsid w:val="00004D52"/>
    <w:rsid w:val="00004F2E"/>
    <w:rsid w:val="00005045"/>
    <w:rsid w:val="0000530A"/>
    <w:rsid w:val="00005329"/>
    <w:rsid w:val="000054FF"/>
    <w:rsid w:val="00005745"/>
    <w:rsid w:val="00005874"/>
    <w:rsid w:val="000058AA"/>
    <w:rsid w:val="000058ED"/>
    <w:rsid w:val="00005953"/>
    <w:rsid w:val="00005FD2"/>
    <w:rsid w:val="0000603C"/>
    <w:rsid w:val="00006CE7"/>
    <w:rsid w:val="00006F70"/>
    <w:rsid w:val="0000708D"/>
    <w:rsid w:val="000073EB"/>
    <w:rsid w:val="00007570"/>
    <w:rsid w:val="00007C27"/>
    <w:rsid w:val="00007E0F"/>
    <w:rsid w:val="00010172"/>
    <w:rsid w:val="0001035E"/>
    <w:rsid w:val="000105EA"/>
    <w:rsid w:val="00010627"/>
    <w:rsid w:val="00010B7F"/>
    <w:rsid w:val="00010CC1"/>
    <w:rsid w:val="00011363"/>
    <w:rsid w:val="0001139B"/>
    <w:rsid w:val="00011664"/>
    <w:rsid w:val="00011925"/>
    <w:rsid w:val="00011972"/>
    <w:rsid w:val="00011A3E"/>
    <w:rsid w:val="00011A65"/>
    <w:rsid w:val="00011B08"/>
    <w:rsid w:val="00011B30"/>
    <w:rsid w:val="00011BA0"/>
    <w:rsid w:val="00011EE6"/>
    <w:rsid w:val="00011FE5"/>
    <w:rsid w:val="000122E3"/>
    <w:rsid w:val="0001275C"/>
    <w:rsid w:val="00012ADD"/>
    <w:rsid w:val="00012C49"/>
    <w:rsid w:val="00012E19"/>
    <w:rsid w:val="0001308A"/>
    <w:rsid w:val="00013136"/>
    <w:rsid w:val="00013155"/>
    <w:rsid w:val="0001343A"/>
    <w:rsid w:val="0001351B"/>
    <w:rsid w:val="0001361B"/>
    <w:rsid w:val="0001364D"/>
    <w:rsid w:val="0001369C"/>
    <w:rsid w:val="0001391C"/>
    <w:rsid w:val="00013D53"/>
    <w:rsid w:val="00013E17"/>
    <w:rsid w:val="00013F1A"/>
    <w:rsid w:val="000140EE"/>
    <w:rsid w:val="00014600"/>
    <w:rsid w:val="0001464D"/>
    <w:rsid w:val="00014655"/>
    <w:rsid w:val="00014B58"/>
    <w:rsid w:val="00014B74"/>
    <w:rsid w:val="00014C11"/>
    <w:rsid w:val="00014C14"/>
    <w:rsid w:val="00014E82"/>
    <w:rsid w:val="000150A5"/>
    <w:rsid w:val="00015234"/>
    <w:rsid w:val="000152CE"/>
    <w:rsid w:val="00015545"/>
    <w:rsid w:val="0001561A"/>
    <w:rsid w:val="000156EB"/>
    <w:rsid w:val="00015AEB"/>
    <w:rsid w:val="00015B25"/>
    <w:rsid w:val="00015B59"/>
    <w:rsid w:val="00015B8B"/>
    <w:rsid w:val="00015C98"/>
    <w:rsid w:val="00015CA9"/>
    <w:rsid w:val="00015EB4"/>
    <w:rsid w:val="00015FE6"/>
    <w:rsid w:val="000161DD"/>
    <w:rsid w:val="000166E8"/>
    <w:rsid w:val="00016886"/>
    <w:rsid w:val="00016DE4"/>
    <w:rsid w:val="00016DE9"/>
    <w:rsid w:val="00016EFB"/>
    <w:rsid w:val="000173B8"/>
    <w:rsid w:val="00017495"/>
    <w:rsid w:val="0001751A"/>
    <w:rsid w:val="0001756F"/>
    <w:rsid w:val="000175F2"/>
    <w:rsid w:val="00017891"/>
    <w:rsid w:val="00017AC9"/>
    <w:rsid w:val="00017B16"/>
    <w:rsid w:val="00017C0C"/>
    <w:rsid w:val="0002026D"/>
    <w:rsid w:val="0002032A"/>
    <w:rsid w:val="00020407"/>
    <w:rsid w:val="00020472"/>
    <w:rsid w:val="0002048F"/>
    <w:rsid w:val="0002059A"/>
    <w:rsid w:val="000205B3"/>
    <w:rsid w:val="00020614"/>
    <w:rsid w:val="000207FE"/>
    <w:rsid w:val="00020CC3"/>
    <w:rsid w:val="00020D96"/>
    <w:rsid w:val="00021687"/>
    <w:rsid w:val="00021A47"/>
    <w:rsid w:val="00021DB7"/>
    <w:rsid w:val="00021F1C"/>
    <w:rsid w:val="000221CC"/>
    <w:rsid w:val="00022633"/>
    <w:rsid w:val="00022679"/>
    <w:rsid w:val="0002273B"/>
    <w:rsid w:val="00022841"/>
    <w:rsid w:val="00022FA2"/>
    <w:rsid w:val="00023879"/>
    <w:rsid w:val="0002389D"/>
    <w:rsid w:val="00023E09"/>
    <w:rsid w:val="0002456D"/>
    <w:rsid w:val="00024C73"/>
    <w:rsid w:val="00024DCC"/>
    <w:rsid w:val="0002532B"/>
    <w:rsid w:val="00025747"/>
    <w:rsid w:val="000259F3"/>
    <w:rsid w:val="00025A9A"/>
    <w:rsid w:val="00025B54"/>
    <w:rsid w:val="00025B71"/>
    <w:rsid w:val="00025F1B"/>
    <w:rsid w:val="00026025"/>
    <w:rsid w:val="000261C4"/>
    <w:rsid w:val="0002638D"/>
    <w:rsid w:val="00026629"/>
    <w:rsid w:val="000268C6"/>
    <w:rsid w:val="00026CC8"/>
    <w:rsid w:val="00026E21"/>
    <w:rsid w:val="00026F46"/>
    <w:rsid w:val="000272EB"/>
    <w:rsid w:val="000272F7"/>
    <w:rsid w:val="00027574"/>
    <w:rsid w:val="0002769A"/>
    <w:rsid w:val="00027895"/>
    <w:rsid w:val="00027D6D"/>
    <w:rsid w:val="00027FB2"/>
    <w:rsid w:val="00030367"/>
    <w:rsid w:val="00030489"/>
    <w:rsid w:val="000307C9"/>
    <w:rsid w:val="000308A8"/>
    <w:rsid w:val="000309A5"/>
    <w:rsid w:val="00030AD1"/>
    <w:rsid w:val="00030DBE"/>
    <w:rsid w:val="00030DE3"/>
    <w:rsid w:val="0003101B"/>
    <w:rsid w:val="00031540"/>
    <w:rsid w:val="0003170C"/>
    <w:rsid w:val="0003181A"/>
    <w:rsid w:val="000319B3"/>
    <w:rsid w:val="00031C30"/>
    <w:rsid w:val="00031CD1"/>
    <w:rsid w:val="00032048"/>
    <w:rsid w:val="000320BF"/>
    <w:rsid w:val="000320D6"/>
    <w:rsid w:val="00032177"/>
    <w:rsid w:val="000322CF"/>
    <w:rsid w:val="00032C6E"/>
    <w:rsid w:val="00032FBC"/>
    <w:rsid w:val="00033241"/>
    <w:rsid w:val="000332DB"/>
    <w:rsid w:val="0003354B"/>
    <w:rsid w:val="00033738"/>
    <w:rsid w:val="000337CC"/>
    <w:rsid w:val="00033BCC"/>
    <w:rsid w:val="00033FA3"/>
    <w:rsid w:val="00034122"/>
    <w:rsid w:val="0003425F"/>
    <w:rsid w:val="00034271"/>
    <w:rsid w:val="00034434"/>
    <w:rsid w:val="00034583"/>
    <w:rsid w:val="00034607"/>
    <w:rsid w:val="000348B2"/>
    <w:rsid w:val="00034965"/>
    <w:rsid w:val="00034B97"/>
    <w:rsid w:val="00034DF6"/>
    <w:rsid w:val="00034EC9"/>
    <w:rsid w:val="0003509B"/>
    <w:rsid w:val="000350DE"/>
    <w:rsid w:val="000358A4"/>
    <w:rsid w:val="000359DB"/>
    <w:rsid w:val="00035A84"/>
    <w:rsid w:val="00035B67"/>
    <w:rsid w:val="00035C66"/>
    <w:rsid w:val="00035CBF"/>
    <w:rsid w:val="00035D5B"/>
    <w:rsid w:val="00035EF3"/>
    <w:rsid w:val="00035F15"/>
    <w:rsid w:val="00036332"/>
    <w:rsid w:val="00036336"/>
    <w:rsid w:val="0003652F"/>
    <w:rsid w:val="0003656A"/>
    <w:rsid w:val="00036731"/>
    <w:rsid w:val="000369FA"/>
    <w:rsid w:val="00036A4E"/>
    <w:rsid w:val="00036BC8"/>
    <w:rsid w:val="00036EFF"/>
    <w:rsid w:val="0003732A"/>
    <w:rsid w:val="000374DD"/>
    <w:rsid w:val="00037902"/>
    <w:rsid w:val="00037B7E"/>
    <w:rsid w:val="00037E33"/>
    <w:rsid w:val="00037EA3"/>
    <w:rsid w:val="00037F52"/>
    <w:rsid w:val="00037FBC"/>
    <w:rsid w:val="0004004D"/>
    <w:rsid w:val="00040056"/>
    <w:rsid w:val="00040068"/>
    <w:rsid w:val="00040094"/>
    <w:rsid w:val="0004024F"/>
    <w:rsid w:val="0004051C"/>
    <w:rsid w:val="000405CE"/>
    <w:rsid w:val="00040823"/>
    <w:rsid w:val="00040961"/>
    <w:rsid w:val="000409C5"/>
    <w:rsid w:val="00040FC7"/>
    <w:rsid w:val="00041094"/>
    <w:rsid w:val="000413EC"/>
    <w:rsid w:val="00041692"/>
    <w:rsid w:val="00041BD1"/>
    <w:rsid w:val="000420BA"/>
    <w:rsid w:val="0004235A"/>
    <w:rsid w:val="00042CB1"/>
    <w:rsid w:val="00042D96"/>
    <w:rsid w:val="00043195"/>
    <w:rsid w:val="000437C0"/>
    <w:rsid w:val="000437DC"/>
    <w:rsid w:val="000437ED"/>
    <w:rsid w:val="00043AD1"/>
    <w:rsid w:val="00043BB5"/>
    <w:rsid w:val="00043EE2"/>
    <w:rsid w:val="00043EF6"/>
    <w:rsid w:val="0004436A"/>
    <w:rsid w:val="000449E0"/>
    <w:rsid w:val="00044AB3"/>
    <w:rsid w:val="00044BCB"/>
    <w:rsid w:val="00044CAF"/>
    <w:rsid w:val="00044F95"/>
    <w:rsid w:val="000451B7"/>
    <w:rsid w:val="000453E5"/>
    <w:rsid w:val="0004558F"/>
    <w:rsid w:val="00045B19"/>
    <w:rsid w:val="00045B22"/>
    <w:rsid w:val="00045DD5"/>
    <w:rsid w:val="000461FC"/>
    <w:rsid w:val="00046219"/>
    <w:rsid w:val="00046D46"/>
    <w:rsid w:val="00046EA9"/>
    <w:rsid w:val="00047022"/>
    <w:rsid w:val="00047104"/>
    <w:rsid w:val="00047463"/>
    <w:rsid w:val="0004760E"/>
    <w:rsid w:val="00047713"/>
    <w:rsid w:val="00047783"/>
    <w:rsid w:val="000478CB"/>
    <w:rsid w:val="000478F0"/>
    <w:rsid w:val="00047C02"/>
    <w:rsid w:val="00047C4B"/>
    <w:rsid w:val="00047DB3"/>
    <w:rsid w:val="00047E9F"/>
    <w:rsid w:val="00050314"/>
    <w:rsid w:val="0005053D"/>
    <w:rsid w:val="000506A5"/>
    <w:rsid w:val="00050C7E"/>
    <w:rsid w:val="00050CD0"/>
    <w:rsid w:val="00050F09"/>
    <w:rsid w:val="00050FC6"/>
    <w:rsid w:val="000511B6"/>
    <w:rsid w:val="00051375"/>
    <w:rsid w:val="000513C3"/>
    <w:rsid w:val="0005159C"/>
    <w:rsid w:val="00051761"/>
    <w:rsid w:val="000518F3"/>
    <w:rsid w:val="00051BCA"/>
    <w:rsid w:val="00051E83"/>
    <w:rsid w:val="00051F76"/>
    <w:rsid w:val="000521B0"/>
    <w:rsid w:val="00052221"/>
    <w:rsid w:val="00052804"/>
    <w:rsid w:val="000529C8"/>
    <w:rsid w:val="00052B40"/>
    <w:rsid w:val="00052B44"/>
    <w:rsid w:val="00052BBB"/>
    <w:rsid w:val="00052C56"/>
    <w:rsid w:val="00052FC2"/>
    <w:rsid w:val="00053243"/>
    <w:rsid w:val="000532A7"/>
    <w:rsid w:val="000532C5"/>
    <w:rsid w:val="00053784"/>
    <w:rsid w:val="00053AC5"/>
    <w:rsid w:val="00053B52"/>
    <w:rsid w:val="00053BB9"/>
    <w:rsid w:val="00053DE3"/>
    <w:rsid w:val="00054042"/>
    <w:rsid w:val="00054151"/>
    <w:rsid w:val="00054198"/>
    <w:rsid w:val="000545E7"/>
    <w:rsid w:val="0005477E"/>
    <w:rsid w:val="000547F8"/>
    <w:rsid w:val="00054833"/>
    <w:rsid w:val="000549D7"/>
    <w:rsid w:val="00054A08"/>
    <w:rsid w:val="00054A8E"/>
    <w:rsid w:val="00054F0E"/>
    <w:rsid w:val="0005520A"/>
    <w:rsid w:val="00055320"/>
    <w:rsid w:val="000553A9"/>
    <w:rsid w:val="00055572"/>
    <w:rsid w:val="0005578A"/>
    <w:rsid w:val="00055A75"/>
    <w:rsid w:val="00055B79"/>
    <w:rsid w:val="00055D47"/>
    <w:rsid w:val="00055DD8"/>
    <w:rsid w:val="00056016"/>
    <w:rsid w:val="00056318"/>
    <w:rsid w:val="0005641D"/>
    <w:rsid w:val="000564F2"/>
    <w:rsid w:val="000566BE"/>
    <w:rsid w:val="000566E5"/>
    <w:rsid w:val="0005675D"/>
    <w:rsid w:val="00056944"/>
    <w:rsid w:val="00056A78"/>
    <w:rsid w:val="00056B0E"/>
    <w:rsid w:val="00056BEE"/>
    <w:rsid w:val="00056D56"/>
    <w:rsid w:val="00056EB8"/>
    <w:rsid w:val="00056F49"/>
    <w:rsid w:val="00056F89"/>
    <w:rsid w:val="00057049"/>
    <w:rsid w:val="0005713C"/>
    <w:rsid w:val="000571FE"/>
    <w:rsid w:val="000572AB"/>
    <w:rsid w:val="000573B1"/>
    <w:rsid w:val="000578DB"/>
    <w:rsid w:val="000579DD"/>
    <w:rsid w:val="000579EE"/>
    <w:rsid w:val="00057E60"/>
    <w:rsid w:val="00060152"/>
    <w:rsid w:val="00060545"/>
    <w:rsid w:val="0006061F"/>
    <w:rsid w:val="00060863"/>
    <w:rsid w:val="00060AF3"/>
    <w:rsid w:val="00060B5C"/>
    <w:rsid w:val="00060DA1"/>
    <w:rsid w:val="00060FAE"/>
    <w:rsid w:val="000610A7"/>
    <w:rsid w:val="0006126D"/>
    <w:rsid w:val="00061462"/>
    <w:rsid w:val="000614B7"/>
    <w:rsid w:val="000616F4"/>
    <w:rsid w:val="00061743"/>
    <w:rsid w:val="00061A1E"/>
    <w:rsid w:val="00061AB8"/>
    <w:rsid w:val="00061AB9"/>
    <w:rsid w:val="00061E95"/>
    <w:rsid w:val="00062324"/>
    <w:rsid w:val="0006293E"/>
    <w:rsid w:val="00062B32"/>
    <w:rsid w:val="00062E4D"/>
    <w:rsid w:val="00063050"/>
    <w:rsid w:val="000633B7"/>
    <w:rsid w:val="00063A97"/>
    <w:rsid w:val="00063ABE"/>
    <w:rsid w:val="00063AFD"/>
    <w:rsid w:val="00063F45"/>
    <w:rsid w:val="0006478C"/>
    <w:rsid w:val="000647D1"/>
    <w:rsid w:val="00064B65"/>
    <w:rsid w:val="00064CD0"/>
    <w:rsid w:val="00065204"/>
    <w:rsid w:val="00065452"/>
    <w:rsid w:val="000657C4"/>
    <w:rsid w:val="000658B4"/>
    <w:rsid w:val="00065C45"/>
    <w:rsid w:val="00065E23"/>
    <w:rsid w:val="00065E24"/>
    <w:rsid w:val="00066181"/>
    <w:rsid w:val="00066550"/>
    <w:rsid w:val="00066E2E"/>
    <w:rsid w:val="00066E58"/>
    <w:rsid w:val="00066EE8"/>
    <w:rsid w:val="00066F95"/>
    <w:rsid w:val="000671B9"/>
    <w:rsid w:val="000673ED"/>
    <w:rsid w:val="000675A7"/>
    <w:rsid w:val="0006780A"/>
    <w:rsid w:val="0006797C"/>
    <w:rsid w:val="00067C45"/>
    <w:rsid w:val="000700FA"/>
    <w:rsid w:val="00070169"/>
    <w:rsid w:val="0007023C"/>
    <w:rsid w:val="000703B7"/>
    <w:rsid w:val="000703D7"/>
    <w:rsid w:val="00070697"/>
    <w:rsid w:val="00070C60"/>
    <w:rsid w:val="00071220"/>
    <w:rsid w:val="000717C4"/>
    <w:rsid w:val="00071CA2"/>
    <w:rsid w:val="00071DE4"/>
    <w:rsid w:val="00072A46"/>
    <w:rsid w:val="00072ACA"/>
    <w:rsid w:val="00072C41"/>
    <w:rsid w:val="00072E96"/>
    <w:rsid w:val="0007307F"/>
    <w:rsid w:val="000731CD"/>
    <w:rsid w:val="000734F3"/>
    <w:rsid w:val="0007372C"/>
    <w:rsid w:val="00073A47"/>
    <w:rsid w:val="00073D85"/>
    <w:rsid w:val="00073E17"/>
    <w:rsid w:val="00074022"/>
    <w:rsid w:val="0007435E"/>
    <w:rsid w:val="000744E3"/>
    <w:rsid w:val="00074923"/>
    <w:rsid w:val="00074A83"/>
    <w:rsid w:val="00074E38"/>
    <w:rsid w:val="00074F25"/>
    <w:rsid w:val="000751F2"/>
    <w:rsid w:val="00075203"/>
    <w:rsid w:val="000754E2"/>
    <w:rsid w:val="00075581"/>
    <w:rsid w:val="000756F6"/>
    <w:rsid w:val="000758C2"/>
    <w:rsid w:val="00075A58"/>
    <w:rsid w:val="00075EB2"/>
    <w:rsid w:val="00075F9C"/>
    <w:rsid w:val="00076314"/>
    <w:rsid w:val="00076337"/>
    <w:rsid w:val="000763B2"/>
    <w:rsid w:val="00076539"/>
    <w:rsid w:val="000765D4"/>
    <w:rsid w:val="00076893"/>
    <w:rsid w:val="00076903"/>
    <w:rsid w:val="00076AF4"/>
    <w:rsid w:val="00076C61"/>
    <w:rsid w:val="00076CE9"/>
    <w:rsid w:val="00076E67"/>
    <w:rsid w:val="00076FCB"/>
    <w:rsid w:val="0007719E"/>
    <w:rsid w:val="0007739B"/>
    <w:rsid w:val="000774F6"/>
    <w:rsid w:val="000779A3"/>
    <w:rsid w:val="000779B3"/>
    <w:rsid w:val="000779F3"/>
    <w:rsid w:val="00077B27"/>
    <w:rsid w:val="00077B92"/>
    <w:rsid w:val="00077BE8"/>
    <w:rsid w:val="00077DF7"/>
    <w:rsid w:val="00080577"/>
    <w:rsid w:val="00080578"/>
    <w:rsid w:val="00080851"/>
    <w:rsid w:val="00080C7C"/>
    <w:rsid w:val="00080FCD"/>
    <w:rsid w:val="000815CB"/>
    <w:rsid w:val="0008168E"/>
    <w:rsid w:val="00081700"/>
    <w:rsid w:val="00081729"/>
    <w:rsid w:val="00081913"/>
    <w:rsid w:val="00081C8C"/>
    <w:rsid w:val="00081DC2"/>
    <w:rsid w:val="00081E77"/>
    <w:rsid w:val="00081EFB"/>
    <w:rsid w:val="00081FC5"/>
    <w:rsid w:val="000821D4"/>
    <w:rsid w:val="0008261C"/>
    <w:rsid w:val="00082816"/>
    <w:rsid w:val="00082B8C"/>
    <w:rsid w:val="00082CDA"/>
    <w:rsid w:val="000834D4"/>
    <w:rsid w:val="00083566"/>
    <w:rsid w:val="00083795"/>
    <w:rsid w:val="000838B8"/>
    <w:rsid w:val="00083ED8"/>
    <w:rsid w:val="0008411D"/>
    <w:rsid w:val="000841AA"/>
    <w:rsid w:val="00084309"/>
    <w:rsid w:val="000843B7"/>
    <w:rsid w:val="000846AD"/>
    <w:rsid w:val="000848FB"/>
    <w:rsid w:val="00084945"/>
    <w:rsid w:val="000849CB"/>
    <w:rsid w:val="00084D5B"/>
    <w:rsid w:val="00084F57"/>
    <w:rsid w:val="00085044"/>
    <w:rsid w:val="000852E1"/>
    <w:rsid w:val="0008567D"/>
    <w:rsid w:val="00085683"/>
    <w:rsid w:val="00085817"/>
    <w:rsid w:val="000859DF"/>
    <w:rsid w:val="00085C98"/>
    <w:rsid w:val="00085EF0"/>
    <w:rsid w:val="00086190"/>
    <w:rsid w:val="00086877"/>
    <w:rsid w:val="000868C9"/>
    <w:rsid w:val="000868E1"/>
    <w:rsid w:val="00086BEC"/>
    <w:rsid w:val="00086C43"/>
    <w:rsid w:val="00086CF2"/>
    <w:rsid w:val="00086D3E"/>
    <w:rsid w:val="00086DBE"/>
    <w:rsid w:val="00086F18"/>
    <w:rsid w:val="00087110"/>
    <w:rsid w:val="000873CF"/>
    <w:rsid w:val="00087559"/>
    <w:rsid w:val="000875C8"/>
    <w:rsid w:val="000875F8"/>
    <w:rsid w:val="00087718"/>
    <w:rsid w:val="00087DC2"/>
    <w:rsid w:val="00087E3A"/>
    <w:rsid w:val="00090099"/>
    <w:rsid w:val="00090430"/>
    <w:rsid w:val="000909C8"/>
    <w:rsid w:val="000909FA"/>
    <w:rsid w:val="00090B72"/>
    <w:rsid w:val="00090DED"/>
    <w:rsid w:val="00090E8F"/>
    <w:rsid w:val="00090FB4"/>
    <w:rsid w:val="000913B8"/>
    <w:rsid w:val="0009147D"/>
    <w:rsid w:val="00091715"/>
    <w:rsid w:val="00091729"/>
    <w:rsid w:val="00091B3C"/>
    <w:rsid w:val="00091D2E"/>
    <w:rsid w:val="000921A8"/>
    <w:rsid w:val="0009224A"/>
    <w:rsid w:val="00092526"/>
    <w:rsid w:val="00092B65"/>
    <w:rsid w:val="00092C31"/>
    <w:rsid w:val="00092CF6"/>
    <w:rsid w:val="00092E09"/>
    <w:rsid w:val="00092F79"/>
    <w:rsid w:val="0009309B"/>
    <w:rsid w:val="00093249"/>
    <w:rsid w:val="0009349B"/>
    <w:rsid w:val="0009373B"/>
    <w:rsid w:val="000937BA"/>
    <w:rsid w:val="00093EB9"/>
    <w:rsid w:val="00093F0D"/>
    <w:rsid w:val="00093F1F"/>
    <w:rsid w:val="00093FA1"/>
    <w:rsid w:val="00094304"/>
    <w:rsid w:val="000943AE"/>
    <w:rsid w:val="00094641"/>
    <w:rsid w:val="000949B2"/>
    <w:rsid w:val="00094A6C"/>
    <w:rsid w:val="00094AA4"/>
    <w:rsid w:val="00094AE1"/>
    <w:rsid w:val="00094E80"/>
    <w:rsid w:val="00094F2C"/>
    <w:rsid w:val="00095255"/>
    <w:rsid w:val="00095281"/>
    <w:rsid w:val="000952D7"/>
    <w:rsid w:val="0009532E"/>
    <w:rsid w:val="0009564B"/>
    <w:rsid w:val="000957DC"/>
    <w:rsid w:val="000958BE"/>
    <w:rsid w:val="00095A59"/>
    <w:rsid w:val="00095AAB"/>
    <w:rsid w:val="00095C00"/>
    <w:rsid w:val="00095E59"/>
    <w:rsid w:val="0009605A"/>
    <w:rsid w:val="00096080"/>
    <w:rsid w:val="00096130"/>
    <w:rsid w:val="000963A3"/>
    <w:rsid w:val="00096727"/>
    <w:rsid w:val="00096861"/>
    <w:rsid w:val="00096A1A"/>
    <w:rsid w:val="00096BAD"/>
    <w:rsid w:val="0009703E"/>
    <w:rsid w:val="0009737C"/>
    <w:rsid w:val="0009741F"/>
    <w:rsid w:val="0009752B"/>
    <w:rsid w:val="0009757C"/>
    <w:rsid w:val="00097782"/>
    <w:rsid w:val="00097B0E"/>
    <w:rsid w:val="00097E39"/>
    <w:rsid w:val="00097F9C"/>
    <w:rsid w:val="000A0121"/>
    <w:rsid w:val="000A04F9"/>
    <w:rsid w:val="000A06A3"/>
    <w:rsid w:val="000A06BB"/>
    <w:rsid w:val="000A06E8"/>
    <w:rsid w:val="000A0827"/>
    <w:rsid w:val="000A09FA"/>
    <w:rsid w:val="000A0EC5"/>
    <w:rsid w:val="000A10E2"/>
    <w:rsid w:val="000A1184"/>
    <w:rsid w:val="000A12FE"/>
    <w:rsid w:val="000A13F3"/>
    <w:rsid w:val="000A1B9C"/>
    <w:rsid w:val="000A1C3B"/>
    <w:rsid w:val="000A1D06"/>
    <w:rsid w:val="000A1D41"/>
    <w:rsid w:val="000A1E4E"/>
    <w:rsid w:val="000A217A"/>
    <w:rsid w:val="000A2420"/>
    <w:rsid w:val="000A2646"/>
    <w:rsid w:val="000A27D3"/>
    <w:rsid w:val="000A2BED"/>
    <w:rsid w:val="000A2CDA"/>
    <w:rsid w:val="000A2FCF"/>
    <w:rsid w:val="000A30B6"/>
    <w:rsid w:val="000A3169"/>
    <w:rsid w:val="000A3475"/>
    <w:rsid w:val="000A3648"/>
    <w:rsid w:val="000A386D"/>
    <w:rsid w:val="000A38AE"/>
    <w:rsid w:val="000A3CCF"/>
    <w:rsid w:val="000A3E2A"/>
    <w:rsid w:val="000A3FCF"/>
    <w:rsid w:val="000A46DB"/>
    <w:rsid w:val="000A488E"/>
    <w:rsid w:val="000A49D2"/>
    <w:rsid w:val="000A4A31"/>
    <w:rsid w:val="000A4E17"/>
    <w:rsid w:val="000A4E6E"/>
    <w:rsid w:val="000A4E97"/>
    <w:rsid w:val="000A53EA"/>
    <w:rsid w:val="000A56AD"/>
    <w:rsid w:val="000A570C"/>
    <w:rsid w:val="000A576D"/>
    <w:rsid w:val="000A58E5"/>
    <w:rsid w:val="000A5CF6"/>
    <w:rsid w:val="000A5EDA"/>
    <w:rsid w:val="000A5FC4"/>
    <w:rsid w:val="000A65D6"/>
    <w:rsid w:val="000A6827"/>
    <w:rsid w:val="000A6C68"/>
    <w:rsid w:val="000A7587"/>
    <w:rsid w:val="000A76D1"/>
    <w:rsid w:val="000A783F"/>
    <w:rsid w:val="000A7D1B"/>
    <w:rsid w:val="000A7E30"/>
    <w:rsid w:val="000A7EBC"/>
    <w:rsid w:val="000B03A8"/>
    <w:rsid w:val="000B03EF"/>
    <w:rsid w:val="000B079A"/>
    <w:rsid w:val="000B08E8"/>
    <w:rsid w:val="000B0EE8"/>
    <w:rsid w:val="000B11DD"/>
    <w:rsid w:val="000B17C1"/>
    <w:rsid w:val="000B18E6"/>
    <w:rsid w:val="000B1A55"/>
    <w:rsid w:val="000B1F05"/>
    <w:rsid w:val="000B226C"/>
    <w:rsid w:val="000B2537"/>
    <w:rsid w:val="000B25CF"/>
    <w:rsid w:val="000B2D05"/>
    <w:rsid w:val="000B3601"/>
    <w:rsid w:val="000B3924"/>
    <w:rsid w:val="000B393A"/>
    <w:rsid w:val="000B3EA3"/>
    <w:rsid w:val="000B3F05"/>
    <w:rsid w:val="000B3FBC"/>
    <w:rsid w:val="000B4548"/>
    <w:rsid w:val="000B4A0C"/>
    <w:rsid w:val="000B4BBC"/>
    <w:rsid w:val="000B4C7D"/>
    <w:rsid w:val="000B5052"/>
    <w:rsid w:val="000B51FF"/>
    <w:rsid w:val="000B53A1"/>
    <w:rsid w:val="000B53B4"/>
    <w:rsid w:val="000B5647"/>
    <w:rsid w:val="000B5AC3"/>
    <w:rsid w:val="000B5C29"/>
    <w:rsid w:val="000B5DC2"/>
    <w:rsid w:val="000B694C"/>
    <w:rsid w:val="000B6A33"/>
    <w:rsid w:val="000B6B24"/>
    <w:rsid w:val="000B6C89"/>
    <w:rsid w:val="000B6CA6"/>
    <w:rsid w:val="000B6F68"/>
    <w:rsid w:val="000B70B5"/>
    <w:rsid w:val="000B7294"/>
    <w:rsid w:val="000B7D6A"/>
    <w:rsid w:val="000B7F8C"/>
    <w:rsid w:val="000C0035"/>
    <w:rsid w:val="000C0293"/>
    <w:rsid w:val="000C0339"/>
    <w:rsid w:val="000C04B6"/>
    <w:rsid w:val="000C0B2D"/>
    <w:rsid w:val="000C0D7C"/>
    <w:rsid w:val="000C1535"/>
    <w:rsid w:val="000C178C"/>
    <w:rsid w:val="000C17CB"/>
    <w:rsid w:val="000C1846"/>
    <w:rsid w:val="000C1A49"/>
    <w:rsid w:val="000C1BA9"/>
    <w:rsid w:val="000C1DB6"/>
    <w:rsid w:val="000C1E68"/>
    <w:rsid w:val="000C1EC7"/>
    <w:rsid w:val="000C1FE5"/>
    <w:rsid w:val="000C2092"/>
    <w:rsid w:val="000C231B"/>
    <w:rsid w:val="000C234D"/>
    <w:rsid w:val="000C236A"/>
    <w:rsid w:val="000C2950"/>
    <w:rsid w:val="000C2BDF"/>
    <w:rsid w:val="000C2E10"/>
    <w:rsid w:val="000C2E77"/>
    <w:rsid w:val="000C3037"/>
    <w:rsid w:val="000C34F4"/>
    <w:rsid w:val="000C3687"/>
    <w:rsid w:val="000C3B19"/>
    <w:rsid w:val="000C3B4A"/>
    <w:rsid w:val="000C3BA3"/>
    <w:rsid w:val="000C3BBC"/>
    <w:rsid w:val="000C3C2F"/>
    <w:rsid w:val="000C40A6"/>
    <w:rsid w:val="000C4166"/>
    <w:rsid w:val="000C4461"/>
    <w:rsid w:val="000C46DF"/>
    <w:rsid w:val="000C47C2"/>
    <w:rsid w:val="000C4803"/>
    <w:rsid w:val="000C4B25"/>
    <w:rsid w:val="000C4CDF"/>
    <w:rsid w:val="000C4D1D"/>
    <w:rsid w:val="000C4E23"/>
    <w:rsid w:val="000C511C"/>
    <w:rsid w:val="000C555A"/>
    <w:rsid w:val="000C56B9"/>
    <w:rsid w:val="000C58DF"/>
    <w:rsid w:val="000C594B"/>
    <w:rsid w:val="000C59E3"/>
    <w:rsid w:val="000C5E69"/>
    <w:rsid w:val="000C6225"/>
    <w:rsid w:val="000C6520"/>
    <w:rsid w:val="000C6678"/>
    <w:rsid w:val="000C6701"/>
    <w:rsid w:val="000C6875"/>
    <w:rsid w:val="000C6A84"/>
    <w:rsid w:val="000C6DA8"/>
    <w:rsid w:val="000C6EF1"/>
    <w:rsid w:val="000C6FDD"/>
    <w:rsid w:val="000C70FF"/>
    <w:rsid w:val="000C76E7"/>
    <w:rsid w:val="000C778D"/>
    <w:rsid w:val="000C795A"/>
    <w:rsid w:val="000C7BFA"/>
    <w:rsid w:val="000C7CA0"/>
    <w:rsid w:val="000C7DB2"/>
    <w:rsid w:val="000D0327"/>
    <w:rsid w:val="000D059E"/>
    <w:rsid w:val="000D0890"/>
    <w:rsid w:val="000D18A1"/>
    <w:rsid w:val="000D18F4"/>
    <w:rsid w:val="000D1B06"/>
    <w:rsid w:val="000D1B0A"/>
    <w:rsid w:val="000D1C00"/>
    <w:rsid w:val="000D2BB1"/>
    <w:rsid w:val="000D2BE8"/>
    <w:rsid w:val="000D2DF1"/>
    <w:rsid w:val="000D2E2F"/>
    <w:rsid w:val="000D2FC4"/>
    <w:rsid w:val="000D33E5"/>
    <w:rsid w:val="000D34D4"/>
    <w:rsid w:val="000D3634"/>
    <w:rsid w:val="000D3A74"/>
    <w:rsid w:val="000D3D00"/>
    <w:rsid w:val="000D3E88"/>
    <w:rsid w:val="000D425C"/>
    <w:rsid w:val="000D426A"/>
    <w:rsid w:val="000D447F"/>
    <w:rsid w:val="000D4B7A"/>
    <w:rsid w:val="000D4DD6"/>
    <w:rsid w:val="000D5100"/>
    <w:rsid w:val="000D51D2"/>
    <w:rsid w:val="000D53D8"/>
    <w:rsid w:val="000D5574"/>
    <w:rsid w:val="000D598A"/>
    <w:rsid w:val="000D5B1A"/>
    <w:rsid w:val="000D5B6B"/>
    <w:rsid w:val="000D61AC"/>
    <w:rsid w:val="000D64FB"/>
    <w:rsid w:val="000D66E4"/>
    <w:rsid w:val="000D6DA4"/>
    <w:rsid w:val="000D70E7"/>
    <w:rsid w:val="000D71B0"/>
    <w:rsid w:val="000D73DE"/>
    <w:rsid w:val="000D7427"/>
    <w:rsid w:val="000D7494"/>
    <w:rsid w:val="000D7541"/>
    <w:rsid w:val="000D75BD"/>
    <w:rsid w:val="000D76C3"/>
    <w:rsid w:val="000D76C5"/>
    <w:rsid w:val="000D7851"/>
    <w:rsid w:val="000D7906"/>
    <w:rsid w:val="000D7930"/>
    <w:rsid w:val="000D7B0F"/>
    <w:rsid w:val="000D7B4D"/>
    <w:rsid w:val="000D7B79"/>
    <w:rsid w:val="000D7EA9"/>
    <w:rsid w:val="000D7EF6"/>
    <w:rsid w:val="000E0031"/>
    <w:rsid w:val="000E0067"/>
    <w:rsid w:val="000E0D31"/>
    <w:rsid w:val="000E0D54"/>
    <w:rsid w:val="000E0D5E"/>
    <w:rsid w:val="000E0FDB"/>
    <w:rsid w:val="000E1243"/>
    <w:rsid w:val="000E13C2"/>
    <w:rsid w:val="000E15C5"/>
    <w:rsid w:val="000E1718"/>
    <w:rsid w:val="000E17D9"/>
    <w:rsid w:val="000E1823"/>
    <w:rsid w:val="000E1A9B"/>
    <w:rsid w:val="000E1CC0"/>
    <w:rsid w:val="000E1E19"/>
    <w:rsid w:val="000E225B"/>
    <w:rsid w:val="000E234B"/>
    <w:rsid w:val="000E255D"/>
    <w:rsid w:val="000E25E3"/>
    <w:rsid w:val="000E27A5"/>
    <w:rsid w:val="000E29A1"/>
    <w:rsid w:val="000E2CED"/>
    <w:rsid w:val="000E2D5D"/>
    <w:rsid w:val="000E3415"/>
    <w:rsid w:val="000E38BF"/>
    <w:rsid w:val="000E39EA"/>
    <w:rsid w:val="000E4050"/>
    <w:rsid w:val="000E416D"/>
    <w:rsid w:val="000E420D"/>
    <w:rsid w:val="000E4859"/>
    <w:rsid w:val="000E4DD8"/>
    <w:rsid w:val="000E4DFE"/>
    <w:rsid w:val="000E5136"/>
    <w:rsid w:val="000E522E"/>
    <w:rsid w:val="000E5370"/>
    <w:rsid w:val="000E53A7"/>
    <w:rsid w:val="000E55A7"/>
    <w:rsid w:val="000E57EE"/>
    <w:rsid w:val="000E584C"/>
    <w:rsid w:val="000E5A53"/>
    <w:rsid w:val="000E6048"/>
    <w:rsid w:val="000E61F4"/>
    <w:rsid w:val="000E69AF"/>
    <w:rsid w:val="000E6A5F"/>
    <w:rsid w:val="000E6AA0"/>
    <w:rsid w:val="000E6B50"/>
    <w:rsid w:val="000E6BD3"/>
    <w:rsid w:val="000E6C91"/>
    <w:rsid w:val="000E6F99"/>
    <w:rsid w:val="000E710B"/>
    <w:rsid w:val="000E715A"/>
    <w:rsid w:val="000E74D4"/>
    <w:rsid w:val="000E7585"/>
    <w:rsid w:val="000E784A"/>
    <w:rsid w:val="000E79AA"/>
    <w:rsid w:val="000E7AE8"/>
    <w:rsid w:val="000E7B5D"/>
    <w:rsid w:val="000E7B6C"/>
    <w:rsid w:val="000E7C0B"/>
    <w:rsid w:val="000F02B6"/>
    <w:rsid w:val="000F04EA"/>
    <w:rsid w:val="000F0B6F"/>
    <w:rsid w:val="000F0BDA"/>
    <w:rsid w:val="000F0DF6"/>
    <w:rsid w:val="000F1043"/>
    <w:rsid w:val="000F1451"/>
    <w:rsid w:val="000F18CA"/>
    <w:rsid w:val="000F1B10"/>
    <w:rsid w:val="000F1DAD"/>
    <w:rsid w:val="000F1E2A"/>
    <w:rsid w:val="000F1E5B"/>
    <w:rsid w:val="000F23C6"/>
    <w:rsid w:val="000F2B99"/>
    <w:rsid w:val="000F2BD3"/>
    <w:rsid w:val="000F2C27"/>
    <w:rsid w:val="000F2D75"/>
    <w:rsid w:val="000F2FD9"/>
    <w:rsid w:val="000F30B9"/>
    <w:rsid w:val="000F355E"/>
    <w:rsid w:val="000F3667"/>
    <w:rsid w:val="000F3A82"/>
    <w:rsid w:val="000F3B03"/>
    <w:rsid w:val="000F3B51"/>
    <w:rsid w:val="000F42EA"/>
    <w:rsid w:val="000F4508"/>
    <w:rsid w:val="000F45B8"/>
    <w:rsid w:val="000F4D43"/>
    <w:rsid w:val="000F4EBB"/>
    <w:rsid w:val="000F53DD"/>
    <w:rsid w:val="000F5461"/>
    <w:rsid w:val="000F54AF"/>
    <w:rsid w:val="000F55A6"/>
    <w:rsid w:val="000F5680"/>
    <w:rsid w:val="000F5BA0"/>
    <w:rsid w:val="000F5D6C"/>
    <w:rsid w:val="000F5FA4"/>
    <w:rsid w:val="000F5FB1"/>
    <w:rsid w:val="000F60E9"/>
    <w:rsid w:val="000F648F"/>
    <w:rsid w:val="000F6876"/>
    <w:rsid w:val="000F6A57"/>
    <w:rsid w:val="000F70ED"/>
    <w:rsid w:val="000F7202"/>
    <w:rsid w:val="000F7440"/>
    <w:rsid w:val="000F74DA"/>
    <w:rsid w:val="000F7948"/>
    <w:rsid w:val="000F79F9"/>
    <w:rsid w:val="000F7CF5"/>
    <w:rsid w:val="000F7CF7"/>
    <w:rsid w:val="000F7EE7"/>
    <w:rsid w:val="000F7F14"/>
    <w:rsid w:val="0010007F"/>
    <w:rsid w:val="00100082"/>
    <w:rsid w:val="0010037C"/>
    <w:rsid w:val="00100396"/>
    <w:rsid w:val="00100445"/>
    <w:rsid w:val="00100559"/>
    <w:rsid w:val="00100C47"/>
    <w:rsid w:val="001011A0"/>
    <w:rsid w:val="00101439"/>
    <w:rsid w:val="001014ED"/>
    <w:rsid w:val="001019B1"/>
    <w:rsid w:val="001019FD"/>
    <w:rsid w:val="00101B2F"/>
    <w:rsid w:val="001020AB"/>
    <w:rsid w:val="001021D6"/>
    <w:rsid w:val="001021F7"/>
    <w:rsid w:val="0010270F"/>
    <w:rsid w:val="001029F8"/>
    <w:rsid w:val="00102F61"/>
    <w:rsid w:val="00103152"/>
    <w:rsid w:val="00103A34"/>
    <w:rsid w:val="00103A57"/>
    <w:rsid w:val="00103B61"/>
    <w:rsid w:val="00103BA1"/>
    <w:rsid w:val="00103C39"/>
    <w:rsid w:val="00103F10"/>
    <w:rsid w:val="00103F82"/>
    <w:rsid w:val="00104043"/>
    <w:rsid w:val="001040E5"/>
    <w:rsid w:val="0010451C"/>
    <w:rsid w:val="00104526"/>
    <w:rsid w:val="001047A6"/>
    <w:rsid w:val="00104AE1"/>
    <w:rsid w:val="00104B0A"/>
    <w:rsid w:val="00104BF2"/>
    <w:rsid w:val="00104CEB"/>
    <w:rsid w:val="00105011"/>
    <w:rsid w:val="001053CF"/>
    <w:rsid w:val="00105659"/>
    <w:rsid w:val="001056FC"/>
    <w:rsid w:val="00105795"/>
    <w:rsid w:val="001059D9"/>
    <w:rsid w:val="001059FB"/>
    <w:rsid w:val="00105CE9"/>
    <w:rsid w:val="001060BF"/>
    <w:rsid w:val="00106460"/>
    <w:rsid w:val="00106571"/>
    <w:rsid w:val="001066F6"/>
    <w:rsid w:val="001069A5"/>
    <w:rsid w:val="00106AE6"/>
    <w:rsid w:val="00106B23"/>
    <w:rsid w:val="00106DE1"/>
    <w:rsid w:val="00106E9E"/>
    <w:rsid w:val="001072ED"/>
    <w:rsid w:val="0010766D"/>
    <w:rsid w:val="001078D7"/>
    <w:rsid w:val="00107B66"/>
    <w:rsid w:val="00107DE4"/>
    <w:rsid w:val="00107E34"/>
    <w:rsid w:val="00107EA0"/>
    <w:rsid w:val="00107EAF"/>
    <w:rsid w:val="00110075"/>
    <w:rsid w:val="0011017B"/>
    <w:rsid w:val="001101C5"/>
    <w:rsid w:val="001102A2"/>
    <w:rsid w:val="0011031E"/>
    <w:rsid w:val="001104B3"/>
    <w:rsid w:val="00110738"/>
    <w:rsid w:val="001108B8"/>
    <w:rsid w:val="00110AAE"/>
    <w:rsid w:val="00110D13"/>
    <w:rsid w:val="00110F56"/>
    <w:rsid w:val="00110FC7"/>
    <w:rsid w:val="001110BA"/>
    <w:rsid w:val="001110C3"/>
    <w:rsid w:val="00111148"/>
    <w:rsid w:val="001111A2"/>
    <w:rsid w:val="001116B7"/>
    <w:rsid w:val="001118B4"/>
    <w:rsid w:val="001119C8"/>
    <w:rsid w:val="001119F3"/>
    <w:rsid w:val="00111C85"/>
    <w:rsid w:val="001120DA"/>
    <w:rsid w:val="001125B9"/>
    <w:rsid w:val="00112630"/>
    <w:rsid w:val="001126DB"/>
    <w:rsid w:val="00112785"/>
    <w:rsid w:val="001127CD"/>
    <w:rsid w:val="00112893"/>
    <w:rsid w:val="001128D7"/>
    <w:rsid w:val="00112D03"/>
    <w:rsid w:val="00113393"/>
    <w:rsid w:val="001135A3"/>
    <w:rsid w:val="001135AB"/>
    <w:rsid w:val="00113947"/>
    <w:rsid w:val="00113C80"/>
    <w:rsid w:val="00114055"/>
    <w:rsid w:val="0011411B"/>
    <w:rsid w:val="00114132"/>
    <w:rsid w:val="00114207"/>
    <w:rsid w:val="00114273"/>
    <w:rsid w:val="001147FE"/>
    <w:rsid w:val="001148A5"/>
    <w:rsid w:val="001148C9"/>
    <w:rsid w:val="00114AE7"/>
    <w:rsid w:val="00114BBD"/>
    <w:rsid w:val="00114D07"/>
    <w:rsid w:val="00114E99"/>
    <w:rsid w:val="001150CC"/>
    <w:rsid w:val="001152C1"/>
    <w:rsid w:val="001156C4"/>
    <w:rsid w:val="001157D5"/>
    <w:rsid w:val="001158A1"/>
    <w:rsid w:val="00115986"/>
    <w:rsid w:val="00115A42"/>
    <w:rsid w:val="00115B27"/>
    <w:rsid w:val="00115C39"/>
    <w:rsid w:val="00115C41"/>
    <w:rsid w:val="00115CDD"/>
    <w:rsid w:val="00115FF2"/>
    <w:rsid w:val="001161BC"/>
    <w:rsid w:val="00116288"/>
    <w:rsid w:val="001162DD"/>
    <w:rsid w:val="00116342"/>
    <w:rsid w:val="001164F1"/>
    <w:rsid w:val="0011662C"/>
    <w:rsid w:val="0011675F"/>
    <w:rsid w:val="00116A78"/>
    <w:rsid w:val="00116BC5"/>
    <w:rsid w:val="00116C59"/>
    <w:rsid w:val="00116C6A"/>
    <w:rsid w:val="00116C83"/>
    <w:rsid w:val="00116F22"/>
    <w:rsid w:val="00117329"/>
    <w:rsid w:val="00117420"/>
    <w:rsid w:val="00117426"/>
    <w:rsid w:val="00117525"/>
    <w:rsid w:val="00117561"/>
    <w:rsid w:val="001177CB"/>
    <w:rsid w:val="00117901"/>
    <w:rsid w:val="0011798D"/>
    <w:rsid w:val="00117BBC"/>
    <w:rsid w:val="00117C57"/>
    <w:rsid w:val="00117D31"/>
    <w:rsid w:val="001200C9"/>
    <w:rsid w:val="00120146"/>
    <w:rsid w:val="0012061E"/>
    <w:rsid w:val="00120643"/>
    <w:rsid w:val="001208E6"/>
    <w:rsid w:val="00120ACB"/>
    <w:rsid w:val="00120B23"/>
    <w:rsid w:val="00120DAC"/>
    <w:rsid w:val="00120E58"/>
    <w:rsid w:val="00120FB0"/>
    <w:rsid w:val="001212C3"/>
    <w:rsid w:val="00121511"/>
    <w:rsid w:val="001215B7"/>
    <w:rsid w:val="001218A1"/>
    <w:rsid w:val="001218B6"/>
    <w:rsid w:val="00121DB1"/>
    <w:rsid w:val="001224EA"/>
    <w:rsid w:val="00122630"/>
    <w:rsid w:val="00122633"/>
    <w:rsid w:val="00122887"/>
    <w:rsid w:val="00122942"/>
    <w:rsid w:val="00122F62"/>
    <w:rsid w:val="0012326F"/>
    <w:rsid w:val="00123357"/>
    <w:rsid w:val="0012337D"/>
    <w:rsid w:val="00123413"/>
    <w:rsid w:val="001235E3"/>
    <w:rsid w:val="00123694"/>
    <w:rsid w:val="001237FC"/>
    <w:rsid w:val="00123AEF"/>
    <w:rsid w:val="00123E9C"/>
    <w:rsid w:val="00123F77"/>
    <w:rsid w:val="001241D9"/>
    <w:rsid w:val="001242AA"/>
    <w:rsid w:val="00124492"/>
    <w:rsid w:val="00124B04"/>
    <w:rsid w:val="0012501E"/>
    <w:rsid w:val="001251BE"/>
    <w:rsid w:val="00125420"/>
    <w:rsid w:val="00125F80"/>
    <w:rsid w:val="001263A9"/>
    <w:rsid w:val="001263CB"/>
    <w:rsid w:val="0012655D"/>
    <w:rsid w:val="00126859"/>
    <w:rsid w:val="00126876"/>
    <w:rsid w:val="00126889"/>
    <w:rsid w:val="00126A68"/>
    <w:rsid w:val="00126A79"/>
    <w:rsid w:val="00126E23"/>
    <w:rsid w:val="001275D4"/>
    <w:rsid w:val="00127B82"/>
    <w:rsid w:val="00127BBC"/>
    <w:rsid w:val="00127C0E"/>
    <w:rsid w:val="00127EA9"/>
    <w:rsid w:val="00130750"/>
    <w:rsid w:val="00130934"/>
    <w:rsid w:val="00130B2B"/>
    <w:rsid w:val="00130F4E"/>
    <w:rsid w:val="001312AD"/>
    <w:rsid w:val="0013138B"/>
    <w:rsid w:val="001313A0"/>
    <w:rsid w:val="0013142F"/>
    <w:rsid w:val="00131753"/>
    <w:rsid w:val="001317A3"/>
    <w:rsid w:val="00131B98"/>
    <w:rsid w:val="00131F8C"/>
    <w:rsid w:val="00131FA9"/>
    <w:rsid w:val="00132335"/>
    <w:rsid w:val="001323BB"/>
    <w:rsid w:val="001326A9"/>
    <w:rsid w:val="00132A8A"/>
    <w:rsid w:val="00132E5C"/>
    <w:rsid w:val="00132E6F"/>
    <w:rsid w:val="00133954"/>
    <w:rsid w:val="0013398E"/>
    <w:rsid w:val="00133AF1"/>
    <w:rsid w:val="00133E1A"/>
    <w:rsid w:val="001341F0"/>
    <w:rsid w:val="001344F6"/>
    <w:rsid w:val="001346A9"/>
    <w:rsid w:val="0013486B"/>
    <w:rsid w:val="00134C2C"/>
    <w:rsid w:val="00134D3A"/>
    <w:rsid w:val="00134D8D"/>
    <w:rsid w:val="00134E5B"/>
    <w:rsid w:val="001350B8"/>
    <w:rsid w:val="0013543F"/>
    <w:rsid w:val="001355B5"/>
    <w:rsid w:val="001358C7"/>
    <w:rsid w:val="001358DB"/>
    <w:rsid w:val="001359F3"/>
    <w:rsid w:val="00135FA0"/>
    <w:rsid w:val="00136296"/>
    <w:rsid w:val="001362A2"/>
    <w:rsid w:val="0013668E"/>
    <w:rsid w:val="00136A34"/>
    <w:rsid w:val="00137023"/>
    <w:rsid w:val="00137282"/>
    <w:rsid w:val="0013771F"/>
    <w:rsid w:val="00137DD9"/>
    <w:rsid w:val="00137EE2"/>
    <w:rsid w:val="0014009A"/>
    <w:rsid w:val="00140236"/>
    <w:rsid w:val="00140412"/>
    <w:rsid w:val="001405D0"/>
    <w:rsid w:val="00140717"/>
    <w:rsid w:val="00140BCC"/>
    <w:rsid w:val="00140DDC"/>
    <w:rsid w:val="00140DDF"/>
    <w:rsid w:val="00141038"/>
    <w:rsid w:val="001413D1"/>
    <w:rsid w:val="001413FB"/>
    <w:rsid w:val="0014153F"/>
    <w:rsid w:val="0014159C"/>
    <w:rsid w:val="00141618"/>
    <w:rsid w:val="001416BC"/>
    <w:rsid w:val="00141D80"/>
    <w:rsid w:val="00141E4E"/>
    <w:rsid w:val="00142099"/>
    <w:rsid w:val="0014224F"/>
    <w:rsid w:val="00142535"/>
    <w:rsid w:val="001425AA"/>
    <w:rsid w:val="001427FE"/>
    <w:rsid w:val="0014283D"/>
    <w:rsid w:val="00142AA3"/>
    <w:rsid w:val="00142B2E"/>
    <w:rsid w:val="00142C51"/>
    <w:rsid w:val="00142EAB"/>
    <w:rsid w:val="00142FBF"/>
    <w:rsid w:val="00142FC1"/>
    <w:rsid w:val="001430BE"/>
    <w:rsid w:val="001431C3"/>
    <w:rsid w:val="00143479"/>
    <w:rsid w:val="001434C3"/>
    <w:rsid w:val="001435F6"/>
    <w:rsid w:val="00143789"/>
    <w:rsid w:val="00144207"/>
    <w:rsid w:val="0014424A"/>
    <w:rsid w:val="0014431C"/>
    <w:rsid w:val="00144504"/>
    <w:rsid w:val="00144510"/>
    <w:rsid w:val="00144525"/>
    <w:rsid w:val="00144605"/>
    <w:rsid w:val="001447E7"/>
    <w:rsid w:val="00144911"/>
    <w:rsid w:val="001449B7"/>
    <w:rsid w:val="0014514C"/>
    <w:rsid w:val="001451CE"/>
    <w:rsid w:val="001452C3"/>
    <w:rsid w:val="001457AC"/>
    <w:rsid w:val="001457CD"/>
    <w:rsid w:val="00145A22"/>
    <w:rsid w:val="00145B4E"/>
    <w:rsid w:val="00145EB2"/>
    <w:rsid w:val="00145F21"/>
    <w:rsid w:val="0014608C"/>
    <w:rsid w:val="00146695"/>
    <w:rsid w:val="00146852"/>
    <w:rsid w:val="00146CA6"/>
    <w:rsid w:val="00146EC4"/>
    <w:rsid w:val="00147935"/>
    <w:rsid w:val="00147BCF"/>
    <w:rsid w:val="00147C37"/>
    <w:rsid w:val="00150011"/>
    <w:rsid w:val="00150261"/>
    <w:rsid w:val="0015060E"/>
    <w:rsid w:val="00150951"/>
    <w:rsid w:val="00150B5E"/>
    <w:rsid w:val="00150EFE"/>
    <w:rsid w:val="00150FD6"/>
    <w:rsid w:val="001515A7"/>
    <w:rsid w:val="001518A2"/>
    <w:rsid w:val="00151BF3"/>
    <w:rsid w:val="00151C1A"/>
    <w:rsid w:val="00151D52"/>
    <w:rsid w:val="0015202E"/>
    <w:rsid w:val="001520B8"/>
    <w:rsid w:val="001520CC"/>
    <w:rsid w:val="00152201"/>
    <w:rsid w:val="001522FE"/>
    <w:rsid w:val="001523B3"/>
    <w:rsid w:val="001527F8"/>
    <w:rsid w:val="00152983"/>
    <w:rsid w:val="00152A84"/>
    <w:rsid w:val="00152B72"/>
    <w:rsid w:val="00152B8A"/>
    <w:rsid w:val="00152E8E"/>
    <w:rsid w:val="00152E9F"/>
    <w:rsid w:val="001533A6"/>
    <w:rsid w:val="00153405"/>
    <w:rsid w:val="00153457"/>
    <w:rsid w:val="001537B1"/>
    <w:rsid w:val="00153A26"/>
    <w:rsid w:val="00153AD1"/>
    <w:rsid w:val="00153E91"/>
    <w:rsid w:val="00153ECC"/>
    <w:rsid w:val="00153FAB"/>
    <w:rsid w:val="00154124"/>
    <w:rsid w:val="001544B6"/>
    <w:rsid w:val="00154B8E"/>
    <w:rsid w:val="00154DBC"/>
    <w:rsid w:val="0015569A"/>
    <w:rsid w:val="00155C37"/>
    <w:rsid w:val="00155D52"/>
    <w:rsid w:val="00155F56"/>
    <w:rsid w:val="0015604E"/>
    <w:rsid w:val="00156082"/>
    <w:rsid w:val="0015609C"/>
    <w:rsid w:val="001566D8"/>
    <w:rsid w:val="00156865"/>
    <w:rsid w:val="001569BA"/>
    <w:rsid w:val="00156B2E"/>
    <w:rsid w:val="00157078"/>
    <w:rsid w:val="001570D7"/>
    <w:rsid w:val="00157AD6"/>
    <w:rsid w:val="00157EFB"/>
    <w:rsid w:val="001602A2"/>
    <w:rsid w:val="001602B1"/>
    <w:rsid w:val="0016036F"/>
    <w:rsid w:val="0016057E"/>
    <w:rsid w:val="00160880"/>
    <w:rsid w:val="00160928"/>
    <w:rsid w:val="0016117F"/>
    <w:rsid w:val="001614BA"/>
    <w:rsid w:val="0016197A"/>
    <w:rsid w:val="001619FB"/>
    <w:rsid w:val="00161D1A"/>
    <w:rsid w:val="00161E82"/>
    <w:rsid w:val="00161FD5"/>
    <w:rsid w:val="0016207B"/>
    <w:rsid w:val="001620CE"/>
    <w:rsid w:val="001621FA"/>
    <w:rsid w:val="0016234F"/>
    <w:rsid w:val="00162390"/>
    <w:rsid w:val="0016248B"/>
    <w:rsid w:val="001627C3"/>
    <w:rsid w:val="00162B61"/>
    <w:rsid w:val="00162F0D"/>
    <w:rsid w:val="00162F29"/>
    <w:rsid w:val="001631EB"/>
    <w:rsid w:val="001634CC"/>
    <w:rsid w:val="0016372C"/>
    <w:rsid w:val="00163B0F"/>
    <w:rsid w:val="00163DAD"/>
    <w:rsid w:val="0016440A"/>
    <w:rsid w:val="001646A5"/>
    <w:rsid w:val="00164CB1"/>
    <w:rsid w:val="00164D3F"/>
    <w:rsid w:val="00164D67"/>
    <w:rsid w:val="00164E33"/>
    <w:rsid w:val="00165689"/>
    <w:rsid w:val="00165974"/>
    <w:rsid w:val="001659C6"/>
    <w:rsid w:val="00165A68"/>
    <w:rsid w:val="00165AF8"/>
    <w:rsid w:val="00165C64"/>
    <w:rsid w:val="0016614C"/>
    <w:rsid w:val="001661FD"/>
    <w:rsid w:val="00166390"/>
    <w:rsid w:val="001663CD"/>
    <w:rsid w:val="001665B0"/>
    <w:rsid w:val="00166D3A"/>
    <w:rsid w:val="00166D3D"/>
    <w:rsid w:val="0016702F"/>
    <w:rsid w:val="00167282"/>
    <w:rsid w:val="00167518"/>
    <w:rsid w:val="00167ADE"/>
    <w:rsid w:val="00167D83"/>
    <w:rsid w:val="00167EFB"/>
    <w:rsid w:val="001706CA"/>
    <w:rsid w:val="0017089C"/>
    <w:rsid w:val="0017094F"/>
    <w:rsid w:val="00170991"/>
    <w:rsid w:val="001709E1"/>
    <w:rsid w:val="00170A45"/>
    <w:rsid w:val="00170B25"/>
    <w:rsid w:val="00170DFC"/>
    <w:rsid w:val="001711F1"/>
    <w:rsid w:val="0017121D"/>
    <w:rsid w:val="0017157E"/>
    <w:rsid w:val="00171677"/>
    <w:rsid w:val="00171B87"/>
    <w:rsid w:val="00171E15"/>
    <w:rsid w:val="00171FC4"/>
    <w:rsid w:val="00172252"/>
    <w:rsid w:val="00172429"/>
    <w:rsid w:val="00172621"/>
    <w:rsid w:val="00172643"/>
    <w:rsid w:val="001727B5"/>
    <w:rsid w:val="0017288D"/>
    <w:rsid w:val="00172A03"/>
    <w:rsid w:val="00172E23"/>
    <w:rsid w:val="001730F8"/>
    <w:rsid w:val="00173310"/>
    <w:rsid w:val="0017337D"/>
    <w:rsid w:val="0017343B"/>
    <w:rsid w:val="00173653"/>
    <w:rsid w:val="00173978"/>
    <w:rsid w:val="00173992"/>
    <w:rsid w:val="001739BF"/>
    <w:rsid w:val="001739EA"/>
    <w:rsid w:val="00173B38"/>
    <w:rsid w:val="00173C05"/>
    <w:rsid w:val="00173C3E"/>
    <w:rsid w:val="00173DB4"/>
    <w:rsid w:val="00173F2E"/>
    <w:rsid w:val="00174075"/>
    <w:rsid w:val="00174384"/>
    <w:rsid w:val="00174994"/>
    <w:rsid w:val="00174A1D"/>
    <w:rsid w:val="00174B97"/>
    <w:rsid w:val="00174CB7"/>
    <w:rsid w:val="00174D27"/>
    <w:rsid w:val="00174DC5"/>
    <w:rsid w:val="00174F38"/>
    <w:rsid w:val="001754E1"/>
    <w:rsid w:val="001755BD"/>
    <w:rsid w:val="0017590B"/>
    <w:rsid w:val="00175A4F"/>
    <w:rsid w:val="00175AF9"/>
    <w:rsid w:val="00175B84"/>
    <w:rsid w:val="00175C71"/>
    <w:rsid w:val="00175C9F"/>
    <w:rsid w:val="001762F1"/>
    <w:rsid w:val="001766E2"/>
    <w:rsid w:val="00176711"/>
    <w:rsid w:val="001769BE"/>
    <w:rsid w:val="00176CF2"/>
    <w:rsid w:val="00176FFB"/>
    <w:rsid w:val="0017706B"/>
    <w:rsid w:val="001770CE"/>
    <w:rsid w:val="001775DF"/>
    <w:rsid w:val="001775E0"/>
    <w:rsid w:val="0017792B"/>
    <w:rsid w:val="00177E17"/>
    <w:rsid w:val="00177EDB"/>
    <w:rsid w:val="00177F7B"/>
    <w:rsid w:val="001800A3"/>
    <w:rsid w:val="001800AC"/>
    <w:rsid w:val="0018043F"/>
    <w:rsid w:val="001807EE"/>
    <w:rsid w:val="00180A48"/>
    <w:rsid w:val="00180BBA"/>
    <w:rsid w:val="00180C2C"/>
    <w:rsid w:val="00180CBB"/>
    <w:rsid w:val="00180DFE"/>
    <w:rsid w:val="00180E6B"/>
    <w:rsid w:val="0018141F"/>
    <w:rsid w:val="00181678"/>
    <w:rsid w:val="00181F7D"/>
    <w:rsid w:val="001820B9"/>
    <w:rsid w:val="001821EA"/>
    <w:rsid w:val="001822C9"/>
    <w:rsid w:val="0018259C"/>
    <w:rsid w:val="0018262F"/>
    <w:rsid w:val="0018266C"/>
    <w:rsid w:val="00182736"/>
    <w:rsid w:val="0018298C"/>
    <w:rsid w:val="0018320F"/>
    <w:rsid w:val="001834D9"/>
    <w:rsid w:val="00183870"/>
    <w:rsid w:val="00183CDC"/>
    <w:rsid w:val="00183EC9"/>
    <w:rsid w:val="0018423E"/>
    <w:rsid w:val="00184280"/>
    <w:rsid w:val="001842A9"/>
    <w:rsid w:val="001842EB"/>
    <w:rsid w:val="00184347"/>
    <w:rsid w:val="00184817"/>
    <w:rsid w:val="001848CA"/>
    <w:rsid w:val="00184AC5"/>
    <w:rsid w:val="00184C37"/>
    <w:rsid w:val="00184C4D"/>
    <w:rsid w:val="00184DA1"/>
    <w:rsid w:val="00184E62"/>
    <w:rsid w:val="00184EBF"/>
    <w:rsid w:val="001855EB"/>
    <w:rsid w:val="00185690"/>
    <w:rsid w:val="0018589B"/>
    <w:rsid w:val="00185AAC"/>
    <w:rsid w:val="00185B9F"/>
    <w:rsid w:val="00185CB1"/>
    <w:rsid w:val="00185E08"/>
    <w:rsid w:val="00185EC2"/>
    <w:rsid w:val="001862D7"/>
    <w:rsid w:val="001865D1"/>
    <w:rsid w:val="00186C86"/>
    <w:rsid w:val="00186F98"/>
    <w:rsid w:val="001870D8"/>
    <w:rsid w:val="0018737B"/>
    <w:rsid w:val="001877C4"/>
    <w:rsid w:val="00187ABA"/>
    <w:rsid w:val="00187B3B"/>
    <w:rsid w:val="00187D84"/>
    <w:rsid w:val="00187DB0"/>
    <w:rsid w:val="0019053C"/>
    <w:rsid w:val="001907A8"/>
    <w:rsid w:val="001909DD"/>
    <w:rsid w:val="00190A12"/>
    <w:rsid w:val="00190E01"/>
    <w:rsid w:val="00190EAA"/>
    <w:rsid w:val="00190ED5"/>
    <w:rsid w:val="0019101D"/>
    <w:rsid w:val="001914A7"/>
    <w:rsid w:val="0019150F"/>
    <w:rsid w:val="00191AA7"/>
    <w:rsid w:val="00191CB9"/>
    <w:rsid w:val="0019207E"/>
    <w:rsid w:val="001921F1"/>
    <w:rsid w:val="0019239B"/>
    <w:rsid w:val="00192722"/>
    <w:rsid w:val="00192760"/>
    <w:rsid w:val="00192FFD"/>
    <w:rsid w:val="001931A3"/>
    <w:rsid w:val="001935A3"/>
    <w:rsid w:val="00193601"/>
    <w:rsid w:val="001937A0"/>
    <w:rsid w:val="00193844"/>
    <w:rsid w:val="00193851"/>
    <w:rsid w:val="00193A20"/>
    <w:rsid w:val="00193AEB"/>
    <w:rsid w:val="00193B71"/>
    <w:rsid w:val="00193EAF"/>
    <w:rsid w:val="0019428B"/>
    <w:rsid w:val="00194604"/>
    <w:rsid w:val="00194895"/>
    <w:rsid w:val="00194A2E"/>
    <w:rsid w:val="00194B26"/>
    <w:rsid w:val="00194C99"/>
    <w:rsid w:val="00194D08"/>
    <w:rsid w:val="00194F34"/>
    <w:rsid w:val="0019544C"/>
    <w:rsid w:val="00195719"/>
    <w:rsid w:val="001959A4"/>
    <w:rsid w:val="00195C32"/>
    <w:rsid w:val="001964B4"/>
    <w:rsid w:val="001965E0"/>
    <w:rsid w:val="00196660"/>
    <w:rsid w:val="001966E4"/>
    <w:rsid w:val="001969B4"/>
    <w:rsid w:val="00196EA1"/>
    <w:rsid w:val="00196F4C"/>
    <w:rsid w:val="001972F1"/>
    <w:rsid w:val="00197497"/>
    <w:rsid w:val="00197583"/>
    <w:rsid w:val="00197B9B"/>
    <w:rsid w:val="00197C73"/>
    <w:rsid w:val="00197E29"/>
    <w:rsid w:val="001A005C"/>
    <w:rsid w:val="001A0118"/>
    <w:rsid w:val="001A0508"/>
    <w:rsid w:val="001A0586"/>
    <w:rsid w:val="001A069C"/>
    <w:rsid w:val="001A06F4"/>
    <w:rsid w:val="001A0BC6"/>
    <w:rsid w:val="001A0C8C"/>
    <w:rsid w:val="001A0E5B"/>
    <w:rsid w:val="001A1175"/>
    <w:rsid w:val="001A11EE"/>
    <w:rsid w:val="001A132A"/>
    <w:rsid w:val="001A1386"/>
    <w:rsid w:val="001A172A"/>
    <w:rsid w:val="001A17DC"/>
    <w:rsid w:val="001A17F6"/>
    <w:rsid w:val="001A187E"/>
    <w:rsid w:val="001A1A91"/>
    <w:rsid w:val="001A1B28"/>
    <w:rsid w:val="001A1F92"/>
    <w:rsid w:val="001A208E"/>
    <w:rsid w:val="001A2339"/>
    <w:rsid w:val="001A2376"/>
    <w:rsid w:val="001A24BD"/>
    <w:rsid w:val="001A2841"/>
    <w:rsid w:val="001A285D"/>
    <w:rsid w:val="001A2F03"/>
    <w:rsid w:val="001A2F9E"/>
    <w:rsid w:val="001A30A2"/>
    <w:rsid w:val="001A311B"/>
    <w:rsid w:val="001A3469"/>
    <w:rsid w:val="001A354B"/>
    <w:rsid w:val="001A37E5"/>
    <w:rsid w:val="001A3A23"/>
    <w:rsid w:val="001A3A4F"/>
    <w:rsid w:val="001A3B42"/>
    <w:rsid w:val="001A3E57"/>
    <w:rsid w:val="001A4044"/>
    <w:rsid w:val="001A45A4"/>
    <w:rsid w:val="001A45C5"/>
    <w:rsid w:val="001A4991"/>
    <w:rsid w:val="001A4A7A"/>
    <w:rsid w:val="001A4B19"/>
    <w:rsid w:val="001A4B4D"/>
    <w:rsid w:val="001A54AD"/>
    <w:rsid w:val="001A556E"/>
    <w:rsid w:val="001A5BBC"/>
    <w:rsid w:val="001A5DEC"/>
    <w:rsid w:val="001A61D4"/>
    <w:rsid w:val="001A62AF"/>
    <w:rsid w:val="001A6340"/>
    <w:rsid w:val="001A6429"/>
    <w:rsid w:val="001A654F"/>
    <w:rsid w:val="001A6966"/>
    <w:rsid w:val="001A69A4"/>
    <w:rsid w:val="001A69F5"/>
    <w:rsid w:val="001A6AEC"/>
    <w:rsid w:val="001A6CF2"/>
    <w:rsid w:val="001A702F"/>
    <w:rsid w:val="001A73A4"/>
    <w:rsid w:val="001A73A6"/>
    <w:rsid w:val="001A74BC"/>
    <w:rsid w:val="001A763F"/>
    <w:rsid w:val="001A76B7"/>
    <w:rsid w:val="001A7B4A"/>
    <w:rsid w:val="001A7CB6"/>
    <w:rsid w:val="001B0306"/>
    <w:rsid w:val="001B05E4"/>
    <w:rsid w:val="001B0635"/>
    <w:rsid w:val="001B0791"/>
    <w:rsid w:val="001B0DC9"/>
    <w:rsid w:val="001B0EF2"/>
    <w:rsid w:val="001B116F"/>
    <w:rsid w:val="001B11BD"/>
    <w:rsid w:val="001B12D0"/>
    <w:rsid w:val="001B15A0"/>
    <w:rsid w:val="001B161B"/>
    <w:rsid w:val="001B1C10"/>
    <w:rsid w:val="001B1F00"/>
    <w:rsid w:val="001B1F62"/>
    <w:rsid w:val="001B20AE"/>
    <w:rsid w:val="001B20DD"/>
    <w:rsid w:val="001B22C2"/>
    <w:rsid w:val="001B27C0"/>
    <w:rsid w:val="001B2A3A"/>
    <w:rsid w:val="001B2B52"/>
    <w:rsid w:val="001B2C89"/>
    <w:rsid w:val="001B2E7B"/>
    <w:rsid w:val="001B321E"/>
    <w:rsid w:val="001B3449"/>
    <w:rsid w:val="001B34CF"/>
    <w:rsid w:val="001B3765"/>
    <w:rsid w:val="001B3919"/>
    <w:rsid w:val="001B3A66"/>
    <w:rsid w:val="001B3C75"/>
    <w:rsid w:val="001B3CF2"/>
    <w:rsid w:val="001B3DA9"/>
    <w:rsid w:val="001B3E4D"/>
    <w:rsid w:val="001B3E59"/>
    <w:rsid w:val="001B42A6"/>
    <w:rsid w:val="001B4635"/>
    <w:rsid w:val="001B4880"/>
    <w:rsid w:val="001B49EA"/>
    <w:rsid w:val="001B4A22"/>
    <w:rsid w:val="001B4D10"/>
    <w:rsid w:val="001B526D"/>
    <w:rsid w:val="001B554F"/>
    <w:rsid w:val="001B571A"/>
    <w:rsid w:val="001B581E"/>
    <w:rsid w:val="001B5E74"/>
    <w:rsid w:val="001B5F19"/>
    <w:rsid w:val="001B6079"/>
    <w:rsid w:val="001B61A1"/>
    <w:rsid w:val="001B69A1"/>
    <w:rsid w:val="001B69F4"/>
    <w:rsid w:val="001B6BF0"/>
    <w:rsid w:val="001B6BFB"/>
    <w:rsid w:val="001B6C88"/>
    <w:rsid w:val="001B6DCA"/>
    <w:rsid w:val="001B6E35"/>
    <w:rsid w:val="001B70ED"/>
    <w:rsid w:val="001B7520"/>
    <w:rsid w:val="001B7C1C"/>
    <w:rsid w:val="001B7FEB"/>
    <w:rsid w:val="001C0195"/>
    <w:rsid w:val="001C02BB"/>
    <w:rsid w:val="001C02E8"/>
    <w:rsid w:val="001C0565"/>
    <w:rsid w:val="001C0634"/>
    <w:rsid w:val="001C063A"/>
    <w:rsid w:val="001C09A0"/>
    <w:rsid w:val="001C09E3"/>
    <w:rsid w:val="001C0B33"/>
    <w:rsid w:val="001C0E83"/>
    <w:rsid w:val="001C11A9"/>
    <w:rsid w:val="001C139E"/>
    <w:rsid w:val="001C1482"/>
    <w:rsid w:val="001C15BB"/>
    <w:rsid w:val="001C1631"/>
    <w:rsid w:val="001C166F"/>
    <w:rsid w:val="001C174C"/>
    <w:rsid w:val="001C1961"/>
    <w:rsid w:val="001C1D5C"/>
    <w:rsid w:val="001C1F5C"/>
    <w:rsid w:val="001C2034"/>
    <w:rsid w:val="001C22C6"/>
    <w:rsid w:val="001C24E6"/>
    <w:rsid w:val="001C2502"/>
    <w:rsid w:val="001C2688"/>
    <w:rsid w:val="001C2A03"/>
    <w:rsid w:val="001C2A70"/>
    <w:rsid w:val="001C2A96"/>
    <w:rsid w:val="001C2BD9"/>
    <w:rsid w:val="001C2CD7"/>
    <w:rsid w:val="001C2E7E"/>
    <w:rsid w:val="001C335F"/>
    <w:rsid w:val="001C35A1"/>
    <w:rsid w:val="001C389E"/>
    <w:rsid w:val="001C39A6"/>
    <w:rsid w:val="001C3A14"/>
    <w:rsid w:val="001C3CF6"/>
    <w:rsid w:val="001C4034"/>
    <w:rsid w:val="001C4078"/>
    <w:rsid w:val="001C40FD"/>
    <w:rsid w:val="001C4309"/>
    <w:rsid w:val="001C4466"/>
    <w:rsid w:val="001C4526"/>
    <w:rsid w:val="001C45C8"/>
    <w:rsid w:val="001C46E3"/>
    <w:rsid w:val="001C4A7D"/>
    <w:rsid w:val="001C4ADB"/>
    <w:rsid w:val="001C4B00"/>
    <w:rsid w:val="001C4C3A"/>
    <w:rsid w:val="001C4C99"/>
    <w:rsid w:val="001C5560"/>
    <w:rsid w:val="001C5737"/>
    <w:rsid w:val="001C581B"/>
    <w:rsid w:val="001C5A4D"/>
    <w:rsid w:val="001C5CCC"/>
    <w:rsid w:val="001C5EF4"/>
    <w:rsid w:val="001C613A"/>
    <w:rsid w:val="001C6201"/>
    <w:rsid w:val="001C6286"/>
    <w:rsid w:val="001C648D"/>
    <w:rsid w:val="001C6678"/>
    <w:rsid w:val="001C6A41"/>
    <w:rsid w:val="001C6EBB"/>
    <w:rsid w:val="001C6EF1"/>
    <w:rsid w:val="001C6F16"/>
    <w:rsid w:val="001C7164"/>
    <w:rsid w:val="001C71BF"/>
    <w:rsid w:val="001C7451"/>
    <w:rsid w:val="001C7718"/>
    <w:rsid w:val="001C77C0"/>
    <w:rsid w:val="001C7B8C"/>
    <w:rsid w:val="001C7C6D"/>
    <w:rsid w:val="001C7D22"/>
    <w:rsid w:val="001C7D9E"/>
    <w:rsid w:val="001D02A3"/>
    <w:rsid w:val="001D02BA"/>
    <w:rsid w:val="001D0727"/>
    <w:rsid w:val="001D08E6"/>
    <w:rsid w:val="001D09B0"/>
    <w:rsid w:val="001D0DC3"/>
    <w:rsid w:val="001D1134"/>
    <w:rsid w:val="001D1191"/>
    <w:rsid w:val="001D11AB"/>
    <w:rsid w:val="001D14B8"/>
    <w:rsid w:val="001D14B9"/>
    <w:rsid w:val="001D1536"/>
    <w:rsid w:val="001D1647"/>
    <w:rsid w:val="001D1A08"/>
    <w:rsid w:val="001D1D7F"/>
    <w:rsid w:val="001D2481"/>
    <w:rsid w:val="001D24A2"/>
    <w:rsid w:val="001D2545"/>
    <w:rsid w:val="001D2564"/>
    <w:rsid w:val="001D2EB7"/>
    <w:rsid w:val="001D30EF"/>
    <w:rsid w:val="001D3169"/>
    <w:rsid w:val="001D323C"/>
    <w:rsid w:val="001D3267"/>
    <w:rsid w:val="001D32F0"/>
    <w:rsid w:val="001D356D"/>
    <w:rsid w:val="001D35DE"/>
    <w:rsid w:val="001D364C"/>
    <w:rsid w:val="001D36AB"/>
    <w:rsid w:val="001D39AD"/>
    <w:rsid w:val="001D39B7"/>
    <w:rsid w:val="001D3A87"/>
    <w:rsid w:val="001D3B84"/>
    <w:rsid w:val="001D3BA1"/>
    <w:rsid w:val="001D3E5D"/>
    <w:rsid w:val="001D3F4E"/>
    <w:rsid w:val="001D45D5"/>
    <w:rsid w:val="001D4758"/>
    <w:rsid w:val="001D4927"/>
    <w:rsid w:val="001D49F0"/>
    <w:rsid w:val="001D4CD7"/>
    <w:rsid w:val="001D4D15"/>
    <w:rsid w:val="001D5059"/>
    <w:rsid w:val="001D5269"/>
    <w:rsid w:val="001D5791"/>
    <w:rsid w:val="001D5AC1"/>
    <w:rsid w:val="001D5C99"/>
    <w:rsid w:val="001D5FD9"/>
    <w:rsid w:val="001D60A9"/>
    <w:rsid w:val="001D6162"/>
    <w:rsid w:val="001D6179"/>
    <w:rsid w:val="001D677F"/>
    <w:rsid w:val="001D67CD"/>
    <w:rsid w:val="001D69D7"/>
    <w:rsid w:val="001D6A56"/>
    <w:rsid w:val="001D6C27"/>
    <w:rsid w:val="001D718D"/>
    <w:rsid w:val="001D7503"/>
    <w:rsid w:val="001D77FE"/>
    <w:rsid w:val="001D7DA8"/>
    <w:rsid w:val="001D7E20"/>
    <w:rsid w:val="001E0011"/>
    <w:rsid w:val="001E0A2D"/>
    <w:rsid w:val="001E0A31"/>
    <w:rsid w:val="001E155A"/>
    <w:rsid w:val="001E1756"/>
    <w:rsid w:val="001E1B4F"/>
    <w:rsid w:val="001E1ED9"/>
    <w:rsid w:val="001E2046"/>
    <w:rsid w:val="001E20F4"/>
    <w:rsid w:val="001E2241"/>
    <w:rsid w:val="001E2888"/>
    <w:rsid w:val="001E2AFC"/>
    <w:rsid w:val="001E2B9D"/>
    <w:rsid w:val="001E2DB7"/>
    <w:rsid w:val="001E34A3"/>
    <w:rsid w:val="001E34C0"/>
    <w:rsid w:val="001E38F9"/>
    <w:rsid w:val="001E3C93"/>
    <w:rsid w:val="001E42F5"/>
    <w:rsid w:val="001E4440"/>
    <w:rsid w:val="001E4C56"/>
    <w:rsid w:val="001E4C7C"/>
    <w:rsid w:val="001E4C95"/>
    <w:rsid w:val="001E4D62"/>
    <w:rsid w:val="001E4E81"/>
    <w:rsid w:val="001E514E"/>
    <w:rsid w:val="001E538C"/>
    <w:rsid w:val="001E53C6"/>
    <w:rsid w:val="001E53EE"/>
    <w:rsid w:val="001E5607"/>
    <w:rsid w:val="001E58E2"/>
    <w:rsid w:val="001E5956"/>
    <w:rsid w:val="001E5A6A"/>
    <w:rsid w:val="001E5CD3"/>
    <w:rsid w:val="001E5D3C"/>
    <w:rsid w:val="001E6056"/>
    <w:rsid w:val="001E62DA"/>
    <w:rsid w:val="001E6831"/>
    <w:rsid w:val="001E6931"/>
    <w:rsid w:val="001E6A24"/>
    <w:rsid w:val="001E6AC6"/>
    <w:rsid w:val="001E6E2A"/>
    <w:rsid w:val="001E732C"/>
    <w:rsid w:val="001E7829"/>
    <w:rsid w:val="001E789D"/>
    <w:rsid w:val="001E7ED6"/>
    <w:rsid w:val="001E7F77"/>
    <w:rsid w:val="001F00FF"/>
    <w:rsid w:val="001F02BE"/>
    <w:rsid w:val="001F07AF"/>
    <w:rsid w:val="001F08D3"/>
    <w:rsid w:val="001F0AC9"/>
    <w:rsid w:val="001F0B1F"/>
    <w:rsid w:val="001F0BD4"/>
    <w:rsid w:val="001F0E44"/>
    <w:rsid w:val="001F10B6"/>
    <w:rsid w:val="001F1155"/>
    <w:rsid w:val="001F1182"/>
    <w:rsid w:val="001F1261"/>
    <w:rsid w:val="001F129B"/>
    <w:rsid w:val="001F1454"/>
    <w:rsid w:val="001F15E1"/>
    <w:rsid w:val="001F16FD"/>
    <w:rsid w:val="001F17A1"/>
    <w:rsid w:val="001F1F44"/>
    <w:rsid w:val="001F223F"/>
    <w:rsid w:val="001F2277"/>
    <w:rsid w:val="001F2310"/>
    <w:rsid w:val="001F245F"/>
    <w:rsid w:val="001F24A0"/>
    <w:rsid w:val="001F26C1"/>
    <w:rsid w:val="001F26DA"/>
    <w:rsid w:val="001F2A72"/>
    <w:rsid w:val="001F2C8D"/>
    <w:rsid w:val="001F2FBD"/>
    <w:rsid w:val="001F3146"/>
    <w:rsid w:val="001F3425"/>
    <w:rsid w:val="001F358B"/>
    <w:rsid w:val="001F359C"/>
    <w:rsid w:val="001F380A"/>
    <w:rsid w:val="001F3ABF"/>
    <w:rsid w:val="001F3FD4"/>
    <w:rsid w:val="001F4083"/>
    <w:rsid w:val="001F4187"/>
    <w:rsid w:val="001F4476"/>
    <w:rsid w:val="001F46A4"/>
    <w:rsid w:val="001F488B"/>
    <w:rsid w:val="001F4903"/>
    <w:rsid w:val="001F494E"/>
    <w:rsid w:val="001F4A48"/>
    <w:rsid w:val="001F50FC"/>
    <w:rsid w:val="001F55A8"/>
    <w:rsid w:val="001F561A"/>
    <w:rsid w:val="001F5A30"/>
    <w:rsid w:val="001F5A4B"/>
    <w:rsid w:val="001F5AA2"/>
    <w:rsid w:val="001F5B0D"/>
    <w:rsid w:val="001F5D9E"/>
    <w:rsid w:val="001F5DC5"/>
    <w:rsid w:val="001F5EEA"/>
    <w:rsid w:val="001F6A4A"/>
    <w:rsid w:val="001F6AB7"/>
    <w:rsid w:val="001F6C6E"/>
    <w:rsid w:val="001F6CF5"/>
    <w:rsid w:val="001F6F33"/>
    <w:rsid w:val="001F7178"/>
    <w:rsid w:val="001F7770"/>
    <w:rsid w:val="001F7947"/>
    <w:rsid w:val="001F7A48"/>
    <w:rsid w:val="001F7B77"/>
    <w:rsid w:val="001F7EF4"/>
    <w:rsid w:val="0020013A"/>
    <w:rsid w:val="002004DD"/>
    <w:rsid w:val="002004DF"/>
    <w:rsid w:val="002012CF"/>
    <w:rsid w:val="002013F3"/>
    <w:rsid w:val="0020153A"/>
    <w:rsid w:val="00201951"/>
    <w:rsid w:val="00201B4C"/>
    <w:rsid w:val="00201BF7"/>
    <w:rsid w:val="00201F69"/>
    <w:rsid w:val="002024D1"/>
    <w:rsid w:val="002024EC"/>
    <w:rsid w:val="002025D4"/>
    <w:rsid w:val="002026C5"/>
    <w:rsid w:val="002028A5"/>
    <w:rsid w:val="00202BFB"/>
    <w:rsid w:val="00202E65"/>
    <w:rsid w:val="00202ED0"/>
    <w:rsid w:val="00202ED6"/>
    <w:rsid w:val="00202FD8"/>
    <w:rsid w:val="0020326C"/>
    <w:rsid w:val="002032B8"/>
    <w:rsid w:val="00203456"/>
    <w:rsid w:val="002034C4"/>
    <w:rsid w:val="002038B2"/>
    <w:rsid w:val="00203961"/>
    <w:rsid w:val="00203A23"/>
    <w:rsid w:val="00203B7E"/>
    <w:rsid w:val="00203BB3"/>
    <w:rsid w:val="00204025"/>
    <w:rsid w:val="002041ED"/>
    <w:rsid w:val="0020491A"/>
    <w:rsid w:val="00204BC2"/>
    <w:rsid w:val="00204C10"/>
    <w:rsid w:val="0020500D"/>
    <w:rsid w:val="0020554C"/>
    <w:rsid w:val="0020579D"/>
    <w:rsid w:val="002057F7"/>
    <w:rsid w:val="00205CD9"/>
    <w:rsid w:val="00205EC6"/>
    <w:rsid w:val="00206048"/>
    <w:rsid w:val="002066E0"/>
    <w:rsid w:val="00206898"/>
    <w:rsid w:val="00206CAB"/>
    <w:rsid w:val="00206E28"/>
    <w:rsid w:val="00206EC7"/>
    <w:rsid w:val="00206FAE"/>
    <w:rsid w:val="00207011"/>
    <w:rsid w:val="002070A8"/>
    <w:rsid w:val="00207354"/>
    <w:rsid w:val="00207560"/>
    <w:rsid w:val="0020758B"/>
    <w:rsid w:val="00207B5D"/>
    <w:rsid w:val="002101C6"/>
    <w:rsid w:val="002101C7"/>
    <w:rsid w:val="0021084E"/>
    <w:rsid w:val="00210A3E"/>
    <w:rsid w:val="00210B30"/>
    <w:rsid w:val="00210D24"/>
    <w:rsid w:val="00211248"/>
    <w:rsid w:val="00211667"/>
    <w:rsid w:val="00211928"/>
    <w:rsid w:val="00211AD1"/>
    <w:rsid w:val="00211BAF"/>
    <w:rsid w:val="00211E5C"/>
    <w:rsid w:val="00211E86"/>
    <w:rsid w:val="00211FA5"/>
    <w:rsid w:val="00212098"/>
    <w:rsid w:val="002122A2"/>
    <w:rsid w:val="002124DF"/>
    <w:rsid w:val="0021257B"/>
    <w:rsid w:val="00212713"/>
    <w:rsid w:val="00212A44"/>
    <w:rsid w:val="00212BA2"/>
    <w:rsid w:val="00212C08"/>
    <w:rsid w:val="00212D0F"/>
    <w:rsid w:val="00212E79"/>
    <w:rsid w:val="002130A9"/>
    <w:rsid w:val="002133F4"/>
    <w:rsid w:val="0021340C"/>
    <w:rsid w:val="002134D9"/>
    <w:rsid w:val="002139CF"/>
    <w:rsid w:val="002139F9"/>
    <w:rsid w:val="00213B0C"/>
    <w:rsid w:val="00213B27"/>
    <w:rsid w:val="00214400"/>
    <w:rsid w:val="00214606"/>
    <w:rsid w:val="00214912"/>
    <w:rsid w:val="00214955"/>
    <w:rsid w:val="002149B0"/>
    <w:rsid w:val="00214D46"/>
    <w:rsid w:val="00214EF8"/>
    <w:rsid w:val="00214FA2"/>
    <w:rsid w:val="002152F3"/>
    <w:rsid w:val="00215332"/>
    <w:rsid w:val="002154B5"/>
    <w:rsid w:val="002154D1"/>
    <w:rsid w:val="0021567A"/>
    <w:rsid w:val="002156D8"/>
    <w:rsid w:val="002159A3"/>
    <w:rsid w:val="00215A9C"/>
    <w:rsid w:val="00216186"/>
    <w:rsid w:val="00216279"/>
    <w:rsid w:val="0021658F"/>
    <w:rsid w:val="002166A7"/>
    <w:rsid w:val="00216E2D"/>
    <w:rsid w:val="00216F8F"/>
    <w:rsid w:val="002176DA"/>
    <w:rsid w:val="00217805"/>
    <w:rsid w:val="00217E4F"/>
    <w:rsid w:val="00217F3E"/>
    <w:rsid w:val="00220230"/>
    <w:rsid w:val="002203CB"/>
    <w:rsid w:val="00220688"/>
    <w:rsid w:val="00220A7D"/>
    <w:rsid w:val="00220D2A"/>
    <w:rsid w:val="00220DA3"/>
    <w:rsid w:val="002212DC"/>
    <w:rsid w:val="00221875"/>
    <w:rsid w:val="002218F7"/>
    <w:rsid w:val="00221AF2"/>
    <w:rsid w:val="00222101"/>
    <w:rsid w:val="002221C1"/>
    <w:rsid w:val="00222282"/>
    <w:rsid w:val="00222286"/>
    <w:rsid w:val="0022260B"/>
    <w:rsid w:val="00222A3C"/>
    <w:rsid w:val="00222BE3"/>
    <w:rsid w:val="00222C1B"/>
    <w:rsid w:val="00222EBE"/>
    <w:rsid w:val="0022318C"/>
    <w:rsid w:val="00223202"/>
    <w:rsid w:val="0022392E"/>
    <w:rsid w:val="00223A4A"/>
    <w:rsid w:val="00223C46"/>
    <w:rsid w:val="00223D3B"/>
    <w:rsid w:val="00223DDC"/>
    <w:rsid w:val="00223EFF"/>
    <w:rsid w:val="002240B9"/>
    <w:rsid w:val="002240DD"/>
    <w:rsid w:val="0022415C"/>
    <w:rsid w:val="002246EC"/>
    <w:rsid w:val="0022472E"/>
    <w:rsid w:val="002247D1"/>
    <w:rsid w:val="00224B50"/>
    <w:rsid w:val="00224C3B"/>
    <w:rsid w:val="00225045"/>
    <w:rsid w:val="0022505D"/>
    <w:rsid w:val="002250A3"/>
    <w:rsid w:val="00225156"/>
    <w:rsid w:val="00225195"/>
    <w:rsid w:val="002251EE"/>
    <w:rsid w:val="0022538B"/>
    <w:rsid w:val="002258EE"/>
    <w:rsid w:val="00226053"/>
    <w:rsid w:val="002260CE"/>
    <w:rsid w:val="002262BA"/>
    <w:rsid w:val="0022635E"/>
    <w:rsid w:val="00226371"/>
    <w:rsid w:val="0022688B"/>
    <w:rsid w:val="002268FF"/>
    <w:rsid w:val="00226D16"/>
    <w:rsid w:val="00226FAB"/>
    <w:rsid w:val="0022713F"/>
    <w:rsid w:val="0022719C"/>
    <w:rsid w:val="002272BC"/>
    <w:rsid w:val="00227453"/>
    <w:rsid w:val="0022745A"/>
    <w:rsid w:val="00227732"/>
    <w:rsid w:val="00227991"/>
    <w:rsid w:val="002279A7"/>
    <w:rsid w:val="002279EE"/>
    <w:rsid w:val="00227B00"/>
    <w:rsid w:val="00227B18"/>
    <w:rsid w:val="00227B8C"/>
    <w:rsid w:val="00227C6D"/>
    <w:rsid w:val="00227CAC"/>
    <w:rsid w:val="00227E43"/>
    <w:rsid w:val="00227F80"/>
    <w:rsid w:val="002306DF"/>
    <w:rsid w:val="002307E0"/>
    <w:rsid w:val="002309B0"/>
    <w:rsid w:val="00230C85"/>
    <w:rsid w:val="00230D54"/>
    <w:rsid w:val="00231467"/>
    <w:rsid w:val="00231552"/>
    <w:rsid w:val="002317AA"/>
    <w:rsid w:val="00231D18"/>
    <w:rsid w:val="00231EAE"/>
    <w:rsid w:val="00231F6A"/>
    <w:rsid w:val="00231FB2"/>
    <w:rsid w:val="002320CD"/>
    <w:rsid w:val="0023244D"/>
    <w:rsid w:val="002325C7"/>
    <w:rsid w:val="002328C5"/>
    <w:rsid w:val="00232E6C"/>
    <w:rsid w:val="00233165"/>
    <w:rsid w:val="00233195"/>
    <w:rsid w:val="0023325E"/>
    <w:rsid w:val="00233849"/>
    <w:rsid w:val="002338CF"/>
    <w:rsid w:val="002339C2"/>
    <w:rsid w:val="00233A61"/>
    <w:rsid w:val="00233BF1"/>
    <w:rsid w:val="00233EDC"/>
    <w:rsid w:val="002341D3"/>
    <w:rsid w:val="0023458B"/>
    <w:rsid w:val="00234E2A"/>
    <w:rsid w:val="00234EDA"/>
    <w:rsid w:val="00235284"/>
    <w:rsid w:val="002353F6"/>
    <w:rsid w:val="002355BB"/>
    <w:rsid w:val="00235B4A"/>
    <w:rsid w:val="00235D1C"/>
    <w:rsid w:val="00235D4F"/>
    <w:rsid w:val="00235F47"/>
    <w:rsid w:val="00235FD4"/>
    <w:rsid w:val="00236140"/>
    <w:rsid w:val="002362EB"/>
    <w:rsid w:val="002368CF"/>
    <w:rsid w:val="00236DFB"/>
    <w:rsid w:val="00236FD0"/>
    <w:rsid w:val="002371B4"/>
    <w:rsid w:val="00237370"/>
    <w:rsid w:val="00237538"/>
    <w:rsid w:val="00237731"/>
    <w:rsid w:val="0023776F"/>
    <w:rsid w:val="002377BF"/>
    <w:rsid w:val="00237814"/>
    <w:rsid w:val="00237A06"/>
    <w:rsid w:val="00237C91"/>
    <w:rsid w:val="00237D2A"/>
    <w:rsid w:val="00237EE2"/>
    <w:rsid w:val="002402CE"/>
    <w:rsid w:val="00240464"/>
    <w:rsid w:val="00240AB3"/>
    <w:rsid w:val="00240AC8"/>
    <w:rsid w:val="00240E27"/>
    <w:rsid w:val="00240E59"/>
    <w:rsid w:val="0024108B"/>
    <w:rsid w:val="00241093"/>
    <w:rsid w:val="002411D6"/>
    <w:rsid w:val="0024149C"/>
    <w:rsid w:val="00241517"/>
    <w:rsid w:val="0024152E"/>
    <w:rsid w:val="00241534"/>
    <w:rsid w:val="00241586"/>
    <w:rsid w:val="00241697"/>
    <w:rsid w:val="002416F4"/>
    <w:rsid w:val="00241C02"/>
    <w:rsid w:val="00241D28"/>
    <w:rsid w:val="00241EB8"/>
    <w:rsid w:val="00242198"/>
    <w:rsid w:val="002422D0"/>
    <w:rsid w:val="002424DE"/>
    <w:rsid w:val="002425CE"/>
    <w:rsid w:val="0024266D"/>
    <w:rsid w:val="0024268E"/>
    <w:rsid w:val="002428DD"/>
    <w:rsid w:val="00242B28"/>
    <w:rsid w:val="00242B4E"/>
    <w:rsid w:val="00242B82"/>
    <w:rsid w:val="00242C38"/>
    <w:rsid w:val="00242C96"/>
    <w:rsid w:val="00242E8A"/>
    <w:rsid w:val="00242EA9"/>
    <w:rsid w:val="00242ECB"/>
    <w:rsid w:val="00242F08"/>
    <w:rsid w:val="00242F5E"/>
    <w:rsid w:val="00243169"/>
    <w:rsid w:val="002434B6"/>
    <w:rsid w:val="002434EC"/>
    <w:rsid w:val="00243900"/>
    <w:rsid w:val="00244549"/>
    <w:rsid w:val="00244559"/>
    <w:rsid w:val="002445CC"/>
    <w:rsid w:val="002445EC"/>
    <w:rsid w:val="00244673"/>
    <w:rsid w:val="0024481B"/>
    <w:rsid w:val="00244884"/>
    <w:rsid w:val="002448DB"/>
    <w:rsid w:val="002450C1"/>
    <w:rsid w:val="002450D3"/>
    <w:rsid w:val="002452E4"/>
    <w:rsid w:val="00245583"/>
    <w:rsid w:val="0024576D"/>
    <w:rsid w:val="00245795"/>
    <w:rsid w:val="002459EE"/>
    <w:rsid w:val="00245B6A"/>
    <w:rsid w:val="00245C58"/>
    <w:rsid w:val="00245CE2"/>
    <w:rsid w:val="00245D9E"/>
    <w:rsid w:val="00245E80"/>
    <w:rsid w:val="00246252"/>
    <w:rsid w:val="002462F1"/>
    <w:rsid w:val="00246332"/>
    <w:rsid w:val="0024674A"/>
    <w:rsid w:val="002469A7"/>
    <w:rsid w:val="00246F55"/>
    <w:rsid w:val="0024710C"/>
    <w:rsid w:val="00247371"/>
    <w:rsid w:val="00247772"/>
    <w:rsid w:val="00247A31"/>
    <w:rsid w:val="00247B0B"/>
    <w:rsid w:val="00247CF3"/>
    <w:rsid w:val="00247DAF"/>
    <w:rsid w:val="00247FD2"/>
    <w:rsid w:val="00247FFC"/>
    <w:rsid w:val="002500FD"/>
    <w:rsid w:val="002501A3"/>
    <w:rsid w:val="002501A8"/>
    <w:rsid w:val="002503CD"/>
    <w:rsid w:val="00250B97"/>
    <w:rsid w:val="00250B99"/>
    <w:rsid w:val="00250BF6"/>
    <w:rsid w:val="002511A6"/>
    <w:rsid w:val="002511CF"/>
    <w:rsid w:val="00251702"/>
    <w:rsid w:val="0025175B"/>
    <w:rsid w:val="00251CE5"/>
    <w:rsid w:val="00251E0A"/>
    <w:rsid w:val="00251E5F"/>
    <w:rsid w:val="00251E99"/>
    <w:rsid w:val="00251F79"/>
    <w:rsid w:val="00251FF9"/>
    <w:rsid w:val="00252388"/>
    <w:rsid w:val="00252465"/>
    <w:rsid w:val="0025258D"/>
    <w:rsid w:val="0025264D"/>
    <w:rsid w:val="00252B3A"/>
    <w:rsid w:val="00252C87"/>
    <w:rsid w:val="00252DD5"/>
    <w:rsid w:val="0025303C"/>
    <w:rsid w:val="00253405"/>
    <w:rsid w:val="0025348A"/>
    <w:rsid w:val="002536F9"/>
    <w:rsid w:val="00253737"/>
    <w:rsid w:val="00253985"/>
    <w:rsid w:val="00253989"/>
    <w:rsid w:val="00253AAE"/>
    <w:rsid w:val="00253D2C"/>
    <w:rsid w:val="002540A8"/>
    <w:rsid w:val="002543A6"/>
    <w:rsid w:val="00254880"/>
    <w:rsid w:val="002549A6"/>
    <w:rsid w:val="00254AAE"/>
    <w:rsid w:val="00254EBF"/>
    <w:rsid w:val="0025557B"/>
    <w:rsid w:val="002556F0"/>
    <w:rsid w:val="002557BD"/>
    <w:rsid w:val="00255AF1"/>
    <w:rsid w:val="00255C50"/>
    <w:rsid w:val="00255CE5"/>
    <w:rsid w:val="00255F8F"/>
    <w:rsid w:val="00256044"/>
    <w:rsid w:val="0025619B"/>
    <w:rsid w:val="002561F1"/>
    <w:rsid w:val="00256278"/>
    <w:rsid w:val="00256398"/>
    <w:rsid w:val="002563B6"/>
    <w:rsid w:val="002566DB"/>
    <w:rsid w:val="002567CB"/>
    <w:rsid w:val="00257162"/>
    <w:rsid w:val="002573B0"/>
    <w:rsid w:val="00257455"/>
    <w:rsid w:val="00257585"/>
    <w:rsid w:val="00257689"/>
    <w:rsid w:val="00257795"/>
    <w:rsid w:val="00257A8A"/>
    <w:rsid w:val="00257B65"/>
    <w:rsid w:val="00257CF0"/>
    <w:rsid w:val="00257E57"/>
    <w:rsid w:val="00257F45"/>
    <w:rsid w:val="0026051A"/>
    <w:rsid w:val="0026052F"/>
    <w:rsid w:val="00260823"/>
    <w:rsid w:val="002608E3"/>
    <w:rsid w:val="00260CA0"/>
    <w:rsid w:val="00260DCC"/>
    <w:rsid w:val="00261057"/>
    <w:rsid w:val="00261940"/>
    <w:rsid w:val="002619B1"/>
    <w:rsid w:val="002619FC"/>
    <w:rsid w:val="00261DD9"/>
    <w:rsid w:val="00261F48"/>
    <w:rsid w:val="00261FD0"/>
    <w:rsid w:val="0026201E"/>
    <w:rsid w:val="00262128"/>
    <w:rsid w:val="0026259B"/>
    <w:rsid w:val="00262609"/>
    <w:rsid w:val="00262717"/>
    <w:rsid w:val="0026272E"/>
    <w:rsid w:val="002629AF"/>
    <w:rsid w:val="00262B07"/>
    <w:rsid w:val="00262BC4"/>
    <w:rsid w:val="00262CBC"/>
    <w:rsid w:val="00262EEF"/>
    <w:rsid w:val="00262F34"/>
    <w:rsid w:val="002635E2"/>
    <w:rsid w:val="00263858"/>
    <w:rsid w:val="00263AA8"/>
    <w:rsid w:val="00263B86"/>
    <w:rsid w:val="00263CB6"/>
    <w:rsid w:val="002641B7"/>
    <w:rsid w:val="002642FB"/>
    <w:rsid w:val="002643AA"/>
    <w:rsid w:val="00264534"/>
    <w:rsid w:val="002645F3"/>
    <w:rsid w:val="00264DD3"/>
    <w:rsid w:val="00265118"/>
    <w:rsid w:val="0026548C"/>
    <w:rsid w:val="00265955"/>
    <w:rsid w:val="00265AB3"/>
    <w:rsid w:val="00265AF1"/>
    <w:rsid w:val="00265B18"/>
    <w:rsid w:val="00265FC3"/>
    <w:rsid w:val="002661D5"/>
    <w:rsid w:val="00266312"/>
    <w:rsid w:val="00266806"/>
    <w:rsid w:val="00266BBE"/>
    <w:rsid w:val="00266E8D"/>
    <w:rsid w:val="00266E9F"/>
    <w:rsid w:val="002673A4"/>
    <w:rsid w:val="0026785E"/>
    <w:rsid w:val="0026786F"/>
    <w:rsid w:val="002678A8"/>
    <w:rsid w:val="002679CB"/>
    <w:rsid w:val="00267A93"/>
    <w:rsid w:val="00267BB1"/>
    <w:rsid w:val="00267C0A"/>
    <w:rsid w:val="00267C94"/>
    <w:rsid w:val="00267CC2"/>
    <w:rsid w:val="00270074"/>
    <w:rsid w:val="002703D5"/>
    <w:rsid w:val="00270562"/>
    <w:rsid w:val="00270610"/>
    <w:rsid w:val="00270636"/>
    <w:rsid w:val="00270984"/>
    <w:rsid w:val="00270A37"/>
    <w:rsid w:val="00270B81"/>
    <w:rsid w:val="00270E4D"/>
    <w:rsid w:val="00271085"/>
    <w:rsid w:val="002712DD"/>
    <w:rsid w:val="00271439"/>
    <w:rsid w:val="00271A89"/>
    <w:rsid w:val="00271BD7"/>
    <w:rsid w:val="00271CF5"/>
    <w:rsid w:val="00271D29"/>
    <w:rsid w:val="00271E35"/>
    <w:rsid w:val="00271E96"/>
    <w:rsid w:val="00271F5F"/>
    <w:rsid w:val="002720A1"/>
    <w:rsid w:val="002722CA"/>
    <w:rsid w:val="002724C8"/>
    <w:rsid w:val="002726B0"/>
    <w:rsid w:val="00272748"/>
    <w:rsid w:val="0027277E"/>
    <w:rsid w:val="002727D9"/>
    <w:rsid w:val="00272853"/>
    <w:rsid w:val="00272E15"/>
    <w:rsid w:val="0027378A"/>
    <w:rsid w:val="002740A7"/>
    <w:rsid w:val="00274145"/>
    <w:rsid w:val="0027427E"/>
    <w:rsid w:val="0027428F"/>
    <w:rsid w:val="002743C4"/>
    <w:rsid w:val="00274460"/>
    <w:rsid w:val="0027483E"/>
    <w:rsid w:val="00274858"/>
    <w:rsid w:val="002748A1"/>
    <w:rsid w:val="00274946"/>
    <w:rsid w:val="00274C15"/>
    <w:rsid w:val="00275A5D"/>
    <w:rsid w:val="00275C13"/>
    <w:rsid w:val="00275D40"/>
    <w:rsid w:val="00275F50"/>
    <w:rsid w:val="00275F9A"/>
    <w:rsid w:val="00275FA3"/>
    <w:rsid w:val="00276136"/>
    <w:rsid w:val="002762EA"/>
    <w:rsid w:val="002763B6"/>
    <w:rsid w:val="002764D5"/>
    <w:rsid w:val="00276651"/>
    <w:rsid w:val="00276829"/>
    <w:rsid w:val="00276F4B"/>
    <w:rsid w:val="0027716D"/>
    <w:rsid w:val="002772A1"/>
    <w:rsid w:val="002772BB"/>
    <w:rsid w:val="002774B7"/>
    <w:rsid w:val="002777F3"/>
    <w:rsid w:val="0027794C"/>
    <w:rsid w:val="00277B52"/>
    <w:rsid w:val="00277C55"/>
    <w:rsid w:val="00277E27"/>
    <w:rsid w:val="002804D4"/>
    <w:rsid w:val="00280615"/>
    <w:rsid w:val="002806B1"/>
    <w:rsid w:val="00280719"/>
    <w:rsid w:val="00280C7F"/>
    <w:rsid w:val="00280DB8"/>
    <w:rsid w:val="00281372"/>
    <w:rsid w:val="00281556"/>
    <w:rsid w:val="0028160E"/>
    <w:rsid w:val="00281B39"/>
    <w:rsid w:val="00281D14"/>
    <w:rsid w:val="00281FC9"/>
    <w:rsid w:val="0028217E"/>
    <w:rsid w:val="00282468"/>
    <w:rsid w:val="002826C1"/>
    <w:rsid w:val="0028284E"/>
    <w:rsid w:val="00282A88"/>
    <w:rsid w:val="00282F89"/>
    <w:rsid w:val="00283632"/>
    <w:rsid w:val="002836C0"/>
    <w:rsid w:val="0028389A"/>
    <w:rsid w:val="0028390D"/>
    <w:rsid w:val="00283CF8"/>
    <w:rsid w:val="00283E5F"/>
    <w:rsid w:val="00283ED0"/>
    <w:rsid w:val="00283EE4"/>
    <w:rsid w:val="00283FE0"/>
    <w:rsid w:val="002841B8"/>
    <w:rsid w:val="0028430A"/>
    <w:rsid w:val="00284412"/>
    <w:rsid w:val="00284647"/>
    <w:rsid w:val="00284A50"/>
    <w:rsid w:val="00284D83"/>
    <w:rsid w:val="00284ED8"/>
    <w:rsid w:val="00284F37"/>
    <w:rsid w:val="0028525B"/>
    <w:rsid w:val="0028530E"/>
    <w:rsid w:val="002853BF"/>
    <w:rsid w:val="0028568B"/>
    <w:rsid w:val="002859F9"/>
    <w:rsid w:val="00285B41"/>
    <w:rsid w:val="00285EEC"/>
    <w:rsid w:val="0028618D"/>
    <w:rsid w:val="002861E3"/>
    <w:rsid w:val="00286578"/>
    <w:rsid w:val="00286D61"/>
    <w:rsid w:val="00286DFD"/>
    <w:rsid w:val="00286E78"/>
    <w:rsid w:val="0028747E"/>
    <w:rsid w:val="00287767"/>
    <w:rsid w:val="0028778D"/>
    <w:rsid w:val="002877F0"/>
    <w:rsid w:val="0028790F"/>
    <w:rsid w:val="00287922"/>
    <w:rsid w:val="00287E65"/>
    <w:rsid w:val="00290090"/>
    <w:rsid w:val="0029026E"/>
    <w:rsid w:val="002903BE"/>
    <w:rsid w:val="00290463"/>
    <w:rsid w:val="002907B4"/>
    <w:rsid w:val="00290D3B"/>
    <w:rsid w:val="00290FD2"/>
    <w:rsid w:val="00290FF8"/>
    <w:rsid w:val="00291096"/>
    <w:rsid w:val="00291162"/>
    <w:rsid w:val="00291723"/>
    <w:rsid w:val="002917B7"/>
    <w:rsid w:val="0029193D"/>
    <w:rsid w:val="00291A81"/>
    <w:rsid w:val="0029225D"/>
    <w:rsid w:val="00292434"/>
    <w:rsid w:val="002924FE"/>
    <w:rsid w:val="00292598"/>
    <w:rsid w:val="0029272C"/>
    <w:rsid w:val="00292732"/>
    <w:rsid w:val="002928F1"/>
    <w:rsid w:val="002929BD"/>
    <w:rsid w:val="00292AF6"/>
    <w:rsid w:val="00292EA7"/>
    <w:rsid w:val="0029364F"/>
    <w:rsid w:val="002936F3"/>
    <w:rsid w:val="00293B03"/>
    <w:rsid w:val="00293B08"/>
    <w:rsid w:val="00293B56"/>
    <w:rsid w:val="00293CEA"/>
    <w:rsid w:val="00293D59"/>
    <w:rsid w:val="00293EC7"/>
    <w:rsid w:val="0029404D"/>
    <w:rsid w:val="002943E2"/>
    <w:rsid w:val="0029440D"/>
    <w:rsid w:val="002947D4"/>
    <w:rsid w:val="002948BD"/>
    <w:rsid w:val="00294AF6"/>
    <w:rsid w:val="00294FB7"/>
    <w:rsid w:val="00295040"/>
    <w:rsid w:val="002951BB"/>
    <w:rsid w:val="00295598"/>
    <w:rsid w:val="002956DA"/>
    <w:rsid w:val="00295F76"/>
    <w:rsid w:val="002962F5"/>
    <w:rsid w:val="0029678A"/>
    <w:rsid w:val="002968D4"/>
    <w:rsid w:val="00296E8D"/>
    <w:rsid w:val="00296E99"/>
    <w:rsid w:val="002972BD"/>
    <w:rsid w:val="002973BE"/>
    <w:rsid w:val="00297666"/>
    <w:rsid w:val="0029771A"/>
    <w:rsid w:val="00297A58"/>
    <w:rsid w:val="00297A96"/>
    <w:rsid w:val="00297AEA"/>
    <w:rsid w:val="00297C08"/>
    <w:rsid w:val="00297CFB"/>
    <w:rsid w:val="00297D8D"/>
    <w:rsid w:val="002A0023"/>
    <w:rsid w:val="002A0336"/>
    <w:rsid w:val="002A047F"/>
    <w:rsid w:val="002A092A"/>
    <w:rsid w:val="002A09FD"/>
    <w:rsid w:val="002A0A39"/>
    <w:rsid w:val="002A126A"/>
    <w:rsid w:val="002A14B8"/>
    <w:rsid w:val="002A15EA"/>
    <w:rsid w:val="002A202C"/>
    <w:rsid w:val="002A22C0"/>
    <w:rsid w:val="002A2411"/>
    <w:rsid w:val="002A247F"/>
    <w:rsid w:val="002A2707"/>
    <w:rsid w:val="002A29A0"/>
    <w:rsid w:val="002A2A48"/>
    <w:rsid w:val="002A2B56"/>
    <w:rsid w:val="002A2F11"/>
    <w:rsid w:val="002A323C"/>
    <w:rsid w:val="002A353D"/>
    <w:rsid w:val="002A384B"/>
    <w:rsid w:val="002A3B59"/>
    <w:rsid w:val="002A3D4C"/>
    <w:rsid w:val="002A3F4B"/>
    <w:rsid w:val="002A40A3"/>
    <w:rsid w:val="002A43D9"/>
    <w:rsid w:val="002A4402"/>
    <w:rsid w:val="002A457F"/>
    <w:rsid w:val="002A462E"/>
    <w:rsid w:val="002A51D4"/>
    <w:rsid w:val="002A5291"/>
    <w:rsid w:val="002A56DA"/>
    <w:rsid w:val="002A58B9"/>
    <w:rsid w:val="002A58EB"/>
    <w:rsid w:val="002A5B39"/>
    <w:rsid w:val="002A5C1C"/>
    <w:rsid w:val="002A5C55"/>
    <w:rsid w:val="002A5F1A"/>
    <w:rsid w:val="002A61AF"/>
    <w:rsid w:val="002A6386"/>
    <w:rsid w:val="002A6460"/>
    <w:rsid w:val="002A6DEC"/>
    <w:rsid w:val="002A6F27"/>
    <w:rsid w:val="002A70F0"/>
    <w:rsid w:val="002A711C"/>
    <w:rsid w:val="002A7309"/>
    <w:rsid w:val="002A75FA"/>
    <w:rsid w:val="002A763B"/>
    <w:rsid w:val="002A7838"/>
    <w:rsid w:val="002A78CA"/>
    <w:rsid w:val="002A7991"/>
    <w:rsid w:val="002A7A2A"/>
    <w:rsid w:val="002A7E17"/>
    <w:rsid w:val="002B0553"/>
    <w:rsid w:val="002B07DB"/>
    <w:rsid w:val="002B09C9"/>
    <w:rsid w:val="002B0A36"/>
    <w:rsid w:val="002B0B34"/>
    <w:rsid w:val="002B0B54"/>
    <w:rsid w:val="002B0CA2"/>
    <w:rsid w:val="002B1118"/>
    <w:rsid w:val="002B147E"/>
    <w:rsid w:val="002B1498"/>
    <w:rsid w:val="002B150D"/>
    <w:rsid w:val="002B17F3"/>
    <w:rsid w:val="002B1B76"/>
    <w:rsid w:val="002B1C2A"/>
    <w:rsid w:val="002B1ED9"/>
    <w:rsid w:val="002B20AD"/>
    <w:rsid w:val="002B2187"/>
    <w:rsid w:val="002B27E0"/>
    <w:rsid w:val="002B2800"/>
    <w:rsid w:val="002B2BE4"/>
    <w:rsid w:val="002B2CC3"/>
    <w:rsid w:val="002B2D94"/>
    <w:rsid w:val="002B2DBF"/>
    <w:rsid w:val="002B312F"/>
    <w:rsid w:val="002B32EC"/>
    <w:rsid w:val="002B32F6"/>
    <w:rsid w:val="002B38AF"/>
    <w:rsid w:val="002B3AB2"/>
    <w:rsid w:val="002B3BD5"/>
    <w:rsid w:val="002B3D81"/>
    <w:rsid w:val="002B3DDA"/>
    <w:rsid w:val="002B3ED3"/>
    <w:rsid w:val="002B3F05"/>
    <w:rsid w:val="002B4028"/>
    <w:rsid w:val="002B4225"/>
    <w:rsid w:val="002B422D"/>
    <w:rsid w:val="002B4499"/>
    <w:rsid w:val="002B451B"/>
    <w:rsid w:val="002B4577"/>
    <w:rsid w:val="002B45D5"/>
    <w:rsid w:val="002B4883"/>
    <w:rsid w:val="002B498C"/>
    <w:rsid w:val="002B49DC"/>
    <w:rsid w:val="002B4AA2"/>
    <w:rsid w:val="002B4B4A"/>
    <w:rsid w:val="002B4BAE"/>
    <w:rsid w:val="002B4C55"/>
    <w:rsid w:val="002B4DCA"/>
    <w:rsid w:val="002B4E9D"/>
    <w:rsid w:val="002B50E4"/>
    <w:rsid w:val="002B588C"/>
    <w:rsid w:val="002B58EB"/>
    <w:rsid w:val="002B5B17"/>
    <w:rsid w:val="002B5B8E"/>
    <w:rsid w:val="002B5D9B"/>
    <w:rsid w:val="002B616B"/>
    <w:rsid w:val="002B64E5"/>
    <w:rsid w:val="002B686F"/>
    <w:rsid w:val="002B6C04"/>
    <w:rsid w:val="002B6C82"/>
    <w:rsid w:val="002B6D1B"/>
    <w:rsid w:val="002B7137"/>
    <w:rsid w:val="002B73F2"/>
    <w:rsid w:val="002B747F"/>
    <w:rsid w:val="002B74A7"/>
    <w:rsid w:val="002B74D5"/>
    <w:rsid w:val="002B74EE"/>
    <w:rsid w:val="002B767E"/>
    <w:rsid w:val="002B7928"/>
    <w:rsid w:val="002B7A80"/>
    <w:rsid w:val="002B7B94"/>
    <w:rsid w:val="002B7E74"/>
    <w:rsid w:val="002B7ECA"/>
    <w:rsid w:val="002B7EEB"/>
    <w:rsid w:val="002C0190"/>
    <w:rsid w:val="002C073B"/>
    <w:rsid w:val="002C0A1E"/>
    <w:rsid w:val="002C130C"/>
    <w:rsid w:val="002C13F7"/>
    <w:rsid w:val="002C1598"/>
    <w:rsid w:val="002C1641"/>
    <w:rsid w:val="002C18FE"/>
    <w:rsid w:val="002C1EDA"/>
    <w:rsid w:val="002C1FEB"/>
    <w:rsid w:val="002C201C"/>
    <w:rsid w:val="002C206A"/>
    <w:rsid w:val="002C23D2"/>
    <w:rsid w:val="002C2655"/>
    <w:rsid w:val="002C2957"/>
    <w:rsid w:val="002C2A22"/>
    <w:rsid w:val="002C2A7D"/>
    <w:rsid w:val="002C2BB1"/>
    <w:rsid w:val="002C3692"/>
    <w:rsid w:val="002C39EA"/>
    <w:rsid w:val="002C3BC3"/>
    <w:rsid w:val="002C3C89"/>
    <w:rsid w:val="002C3F29"/>
    <w:rsid w:val="002C4B4A"/>
    <w:rsid w:val="002C4B4C"/>
    <w:rsid w:val="002C4CB5"/>
    <w:rsid w:val="002C51F4"/>
    <w:rsid w:val="002C5310"/>
    <w:rsid w:val="002C5358"/>
    <w:rsid w:val="002C5456"/>
    <w:rsid w:val="002C5929"/>
    <w:rsid w:val="002C601D"/>
    <w:rsid w:val="002C6224"/>
    <w:rsid w:val="002C628D"/>
    <w:rsid w:val="002C6430"/>
    <w:rsid w:val="002C65D3"/>
    <w:rsid w:val="002C672B"/>
    <w:rsid w:val="002C6787"/>
    <w:rsid w:val="002C6A4B"/>
    <w:rsid w:val="002C6BE0"/>
    <w:rsid w:val="002C6CC2"/>
    <w:rsid w:val="002C6DB3"/>
    <w:rsid w:val="002C6DE9"/>
    <w:rsid w:val="002C6F22"/>
    <w:rsid w:val="002C70A7"/>
    <w:rsid w:val="002C7161"/>
    <w:rsid w:val="002C71E6"/>
    <w:rsid w:val="002C7216"/>
    <w:rsid w:val="002C7303"/>
    <w:rsid w:val="002C743D"/>
    <w:rsid w:val="002C7559"/>
    <w:rsid w:val="002C76BC"/>
    <w:rsid w:val="002C7798"/>
    <w:rsid w:val="002C793E"/>
    <w:rsid w:val="002C7B8C"/>
    <w:rsid w:val="002C7CA5"/>
    <w:rsid w:val="002C7D31"/>
    <w:rsid w:val="002C7D81"/>
    <w:rsid w:val="002D023B"/>
    <w:rsid w:val="002D028D"/>
    <w:rsid w:val="002D02BD"/>
    <w:rsid w:val="002D03CC"/>
    <w:rsid w:val="002D0C07"/>
    <w:rsid w:val="002D0D28"/>
    <w:rsid w:val="002D10A9"/>
    <w:rsid w:val="002D18C7"/>
    <w:rsid w:val="002D1978"/>
    <w:rsid w:val="002D1AC1"/>
    <w:rsid w:val="002D1E66"/>
    <w:rsid w:val="002D1E6A"/>
    <w:rsid w:val="002D1E78"/>
    <w:rsid w:val="002D2076"/>
    <w:rsid w:val="002D217B"/>
    <w:rsid w:val="002D22CE"/>
    <w:rsid w:val="002D232F"/>
    <w:rsid w:val="002D279D"/>
    <w:rsid w:val="002D282E"/>
    <w:rsid w:val="002D28C2"/>
    <w:rsid w:val="002D299C"/>
    <w:rsid w:val="002D2B5E"/>
    <w:rsid w:val="002D2E4C"/>
    <w:rsid w:val="002D2E7A"/>
    <w:rsid w:val="002D33B9"/>
    <w:rsid w:val="002D3631"/>
    <w:rsid w:val="002D39C5"/>
    <w:rsid w:val="002D3A4E"/>
    <w:rsid w:val="002D3A58"/>
    <w:rsid w:val="002D3B62"/>
    <w:rsid w:val="002D3BB7"/>
    <w:rsid w:val="002D3BDC"/>
    <w:rsid w:val="002D3C5C"/>
    <w:rsid w:val="002D3FF1"/>
    <w:rsid w:val="002D420F"/>
    <w:rsid w:val="002D431E"/>
    <w:rsid w:val="002D43DF"/>
    <w:rsid w:val="002D4CF6"/>
    <w:rsid w:val="002D4FFE"/>
    <w:rsid w:val="002D5065"/>
    <w:rsid w:val="002D534B"/>
    <w:rsid w:val="002D58AB"/>
    <w:rsid w:val="002D58AC"/>
    <w:rsid w:val="002D5903"/>
    <w:rsid w:val="002D5D94"/>
    <w:rsid w:val="002D5DB3"/>
    <w:rsid w:val="002D5FCE"/>
    <w:rsid w:val="002D6023"/>
    <w:rsid w:val="002D6117"/>
    <w:rsid w:val="002D6529"/>
    <w:rsid w:val="002D65DA"/>
    <w:rsid w:val="002D667E"/>
    <w:rsid w:val="002D6D60"/>
    <w:rsid w:val="002D6FE4"/>
    <w:rsid w:val="002D7429"/>
    <w:rsid w:val="002D7484"/>
    <w:rsid w:val="002D74DF"/>
    <w:rsid w:val="002D75E1"/>
    <w:rsid w:val="002D763D"/>
    <w:rsid w:val="002D7B65"/>
    <w:rsid w:val="002D7D89"/>
    <w:rsid w:val="002D7F6D"/>
    <w:rsid w:val="002E00B7"/>
    <w:rsid w:val="002E0268"/>
    <w:rsid w:val="002E075E"/>
    <w:rsid w:val="002E0808"/>
    <w:rsid w:val="002E0852"/>
    <w:rsid w:val="002E0A72"/>
    <w:rsid w:val="002E0A8B"/>
    <w:rsid w:val="002E0BA9"/>
    <w:rsid w:val="002E0EB9"/>
    <w:rsid w:val="002E0FD0"/>
    <w:rsid w:val="002E1365"/>
    <w:rsid w:val="002E155F"/>
    <w:rsid w:val="002E1802"/>
    <w:rsid w:val="002E1C3B"/>
    <w:rsid w:val="002E1D17"/>
    <w:rsid w:val="002E1D6E"/>
    <w:rsid w:val="002E235D"/>
    <w:rsid w:val="002E260F"/>
    <w:rsid w:val="002E30F4"/>
    <w:rsid w:val="002E3315"/>
    <w:rsid w:val="002E34C1"/>
    <w:rsid w:val="002E3732"/>
    <w:rsid w:val="002E3784"/>
    <w:rsid w:val="002E3842"/>
    <w:rsid w:val="002E3B10"/>
    <w:rsid w:val="002E3DBA"/>
    <w:rsid w:val="002E3E60"/>
    <w:rsid w:val="002E3F23"/>
    <w:rsid w:val="002E499F"/>
    <w:rsid w:val="002E4BBF"/>
    <w:rsid w:val="002E4BD2"/>
    <w:rsid w:val="002E4E24"/>
    <w:rsid w:val="002E53C6"/>
    <w:rsid w:val="002E577A"/>
    <w:rsid w:val="002E58C1"/>
    <w:rsid w:val="002E58D4"/>
    <w:rsid w:val="002E5A0C"/>
    <w:rsid w:val="002E5A47"/>
    <w:rsid w:val="002E5A9A"/>
    <w:rsid w:val="002E5C2A"/>
    <w:rsid w:val="002E5FF8"/>
    <w:rsid w:val="002E6021"/>
    <w:rsid w:val="002E6133"/>
    <w:rsid w:val="002E6326"/>
    <w:rsid w:val="002E6B8C"/>
    <w:rsid w:val="002E6DE7"/>
    <w:rsid w:val="002E6EE7"/>
    <w:rsid w:val="002E70C8"/>
    <w:rsid w:val="002E719D"/>
    <w:rsid w:val="002E71F7"/>
    <w:rsid w:val="002E7681"/>
    <w:rsid w:val="002E7C2D"/>
    <w:rsid w:val="002E7F34"/>
    <w:rsid w:val="002F0070"/>
    <w:rsid w:val="002F09DD"/>
    <w:rsid w:val="002F0A97"/>
    <w:rsid w:val="002F0AD1"/>
    <w:rsid w:val="002F0C09"/>
    <w:rsid w:val="002F115F"/>
    <w:rsid w:val="002F142A"/>
    <w:rsid w:val="002F14A2"/>
    <w:rsid w:val="002F16CF"/>
    <w:rsid w:val="002F1BC2"/>
    <w:rsid w:val="002F1C06"/>
    <w:rsid w:val="002F1DB8"/>
    <w:rsid w:val="002F20E6"/>
    <w:rsid w:val="002F2404"/>
    <w:rsid w:val="002F25F5"/>
    <w:rsid w:val="002F2B6D"/>
    <w:rsid w:val="002F2D29"/>
    <w:rsid w:val="002F2FC5"/>
    <w:rsid w:val="002F32CF"/>
    <w:rsid w:val="002F3482"/>
    <w:rsid w:val="002F36A7"/>
    <w:rsid w:val="002F37F9"/>
    <w:rsid w:val="002F395A"/>
    <w:rsid w:val="002F397B"/>
    <w:rsid w:val="002F3A65"/>
    <w:rsid w:val="002F43EF"/>
    <w:rsid w:val="002F45A2"/>
    <w:rsid w:val="002F47C8"/>
    <w:rsid w:val="002F50F4"/>
    <w:rsid w:val="002F5540"/>
    <w:rsid w:val="002F555E"/>
    <w:rsid w:val="002F566A"/>
    <w:rsid w:val="002F5A7B"/>
    <w:rsid w:val="002F5C05"/>
    <w:rsid w:val="002F5CFF"/>
    <w:rsid w:val="002F6048"/>
    <w:rsid w:val="002F627B"/>
    <w:rsid w:val="002F6534"/>
    <w:rsid w:val="002F656B"/>
    <w:rsid w:val="002F674A"/>
    <w:rsid w:val="002F6860"/>
    <w:rsid w:val="002F6A3A"/>
    <w:rsid w:val="002F6C4B"/>
    <w:rsid w:val="002F709A"/>
    <w:rsid w:val="002F70EE"/>
    <w:rsid w:val="002F74BC"/>
    <w:rsid w:val="002F76E6"/>
    <w:rsid w:val="002F7D1A"/>
    <w:rsid w:val="002F7F6B"/>
    <w:rsid w:val="00300155"/>
    <w:rsid w:val="0030052F"/>
    <w:rsid w:val="00300589"/>
    <w:rsid w:val="00300685"/>
    <w:rsid w:val="00300ADE"/>
    <w:rsid w:val="00300B69"/>
    <w:rsid w:val="00300E95"/>
    <w:rsid w:val="0030124F"/>
    <w:rsid w:val="0030137C"/>
    <w:rsid w:val="00301DBE"/>
    <w:rsid w:val="00301F69"/>
    <w:rsid w:val="003020D1"/>
    <w:rsid w:val="0030219F"/>
    <w:rsid w:val="00302274"/>
    <w:rsid w:val="003022D5"/>
    <w:rsid w:val="00302519"/>
    <w:rsid w:val="003026EC"/>
    <w:rsid w:val="00303174"/>
    <w:rsid w:val="0030332E"/>
    <w:rsid w:val="003034F8"/>
    <w:rsid w:val="00303789"/>
    <w:rsid w:val="00303F4E"/>
    <w:rsid w:val="003042CD"/>
    <w:rsid w:val="003044AE"/>
    <w:rsid w:val="00304AFA"/>
    <w:rsid w:val="00304C4C"/>
    <w:rsid w:val="00304FA4"/>
    <w:rsid w:val="00305151"/>
    <w:rsid w:val="003051E6"/>
    <w:rsid w:val="00305202"/>
    <w:rsid w:val="00305322"/>
    <w:rsid w:val="003055E9"/>
    <w:rsid w:val="003058EF"/>
    <w:rsid w:val="0030591C"/>
    <w:rsid w:val="00305A60"/>
    <w:rsid w:val="00305D46"/>
    <w:rsid w:val="00305EB6"/>
    <w:rsid w:val="003063F6"/>
    <w:rsid w:val="00306499"/>
    <w:rsid w:val="00306638"/>
    <w:rsid w:val="00306754"/>
    <w:rsid w:val="003068F1"/>
    <w:rsid w:val="0030692F"/>
    <w:rsid w:val="0030695A"/>
    <w:rsid w:val="00306A65"/>
    <w:rsid w:val="00306A9F"/>
    <w:rsid w:val="00306B38"/>
    <w:rsid w:val="00306E31"/>
    <w:rsid w:val="00306E58"/>
    <w:rsid w:val="003070C3"/>
    <w:rsid w:val="0030781E"/>
    <w:rsid w:val="003078A7"/>
    <w:rsid w:val="003078E6"/>
    <w:rsid w:val="00307952"/>
    <w:rsid w:val="00307E14"/>
    <w:rsid w:val="00307E26"/>
    <w:rsid w:val="0031000A"/>
    <w:rsid w:val="00310031"/>
    <w:rsid w:val="0031030A"/>
    <w:rsid w:val="00310584"/>
    <w:rsid w:val="00310804"/>
    <w:rsid w:val="003109BC"/>
    <w:rsid w:val="00310E73"/>
    <w:rsid w:val="00310F1B"/>
    <w:rsid w:val="00311564"/>
    <w:rsid w:val="003118F7"/>
    <w:rsid w:val="00311DD2"/>
    <w:rsid w:val="00311EE2"/>
    <w:rsid w:val="00311F94"/>
    <w:rsid w:val="003122D7"/>
    <w:rsid w:val="003124AA"/>
    <w:rsid w:val="00312531"/>
    <w:rsid w:val="003126CF"/>
    <w:rsid w:val="003128B7"/>
    <w:rsid w:val="00312AB6"/>
    <w:rsid w:val="00312B1E"/>
    <w:rsid w:val="00312E55"/>
    <w:rsid w:val="00312FCA"/>
    <w:rsid w:val="0031351E"/>
    <w:rsid w:val="0031365C"/>
    <w:rsid w:val="0031372E"/>
    <w:rsid w:val="003138AA"/>
    <w:rsid w:val="0031397D"/>
    <w:rsid w:val="003139AE"/>
    <w:rsid w:val="00313BDC"/>
    <w:rsid w:val="00313C1E"/>
    <w:rsid w:val="00313EE6"/>
    <w:rsid w:val="00313F83"/>
    <w:rsid w:val="003140F0"/>
    <w:rsid w:val="003141EC"/>
    <w:rsid w:val="003147FE"/>
    <w:rsid w:val="0031489E"/>
    <w:rsid w:val="00314DCA"/>
    <w:rsid w:val="00314E20"/>
    <w:rsid w:val="00314F1C"/>
    <w:rsid w:val="00314F6C"/>
    <w:rsid w:val="003150C5"/>
    <w:rsid w:val="003150F8"/>
    <w:rsid w:val="0031525A"/>
    <w:rsid w:val="00315428"/>
    <w:rsid w:val="00315623"/>
    <w:rsid w:val="00315A51"/>
    <w:rsid w:val="003161AE"/>
    <w:rsid w:val="003161DC"/>
    <w:rsid w:val="00316201"/>
    <w:rsid w:val="0031651D"/>
    <w:rsid w:val="00316DA3"/>
    <w:rsid w:val="0031799C"/>
    <w:rsid w:val="00317B5D"/>
    <w:rsid w:val="00317DB4"/>
    <w:rsid w:val="00317FA9"/>
    <w:rsid w:val="0032058A"/>
    <w:rsid w:val="0032059F"/>
    <w:rsid w:val="0032068D"/>
    <w:rsid w:val="003208AA"/>
    <w:rsid w:val="00320B4D"/>
    <w:rsid w:val="0032105F"/>
    <w:rsid w:val="00321DC3"/>
    <w:rsid w:val="003220FC"/>
    <w:rsid w:val="00322208"/>
    <w:rsid w:val="003223D7"/>
    <w:rsid w:val="00322491"/>
    <w:rsid w:val="00322607"/>
    <w:rsid w:val="003228BF"/>
    <w:rsid w:val="00322C67"/>
    <w:rsid w:val="00322F25"/>
    <w:rsid w:val="00323019"/>
    <w:rsid w:val="00323253"/>
    <w:rsid w:val="00323553"/>
    <w:rsid w:val="00323CA6"/>
    <w:rsid w:val="00323E6D"/>
    <w:rsid w:val="00323FC7"/>
    <w:rsid w:val="0032403C"/>
    <w:rsid w:val="003243C8"/>
    <w:rsid w:val="0032449F"/>
    <w:rsid w:val="003245FF"/>
    <w:rsid w:val="003249C0"/>
    <w:rsid w:val="00324AB7"/>
    <w:rsid w:val="00324B7A"/>
    <w:rsid w:val="00324D53"/>
    <w:rsid w:val="00324D54"/>
    <w:rsid w:val="00324FD2"/>
    <w:rsid w:val="00324FF2"/>
    <w:rsid w:val="00325108"/>
    <w:rsid w:val="003255B9"/>
    <w:rsid w:val="003257E5"/>
    <w:rsid w:val="00325839"/>
    <w:rsid w:val="00325860"/>
    <w:rsid w:val="00325D87"/>
    <w:rsid w:val="00325FB4"/>
    <w:rsid w:val="0032629F"/>
    <w:rsid w:val="00326359"/>
    <w:rsid w:val="0032641F"/>
    <w:rsid w:val="003265E2"/>
    <w:rsid w:val="0032665C"/>
    <w:rsid w:val="00326668"/>
    <w:rsid w:val="00326772"/>
    <w:rsid w:val="003268E7"/>
    <w:rsid w:val="003269D2"/>
    <w:rsid w:val="00326B01"/>
    <w:rsid w:val="00326C63"/>
    <w:rsid w:val="0032709A"/>
    <w:rsid w:val="00327276"/>
    <w:rsid w:val="00327436"/>
    <w:rsid w:val="003277D8"/>
    <w:rsid w:val="00327A30"/>
    <w:rsid w:val="00327CAB"/>
    <w:rsid w:val="00327F50"/>
    <w:rsid w:val="00327F83"/>
    <w:rsid w:val="0033016B"/>
    <w:rsid w:val="00330275"/>
    <w:rsid w:val="00330469"/>
    <w:rsid w:val="00330552"/>
    <w:rsid w:val="003305E0"/>
    <w:rsid w:val="003309C2"/>
    <w:rsid w:val="00330B4A"/>
    <w:rsid w:val="00330D6D"/>
    <w:rsid w:val="00330EB9"/>
    <w:rsid w:val="003317D9"/>
    <w:rsid w:val="0033236F"/>
    <w:rsid w:val="003327C9"/>
    <w:rsid w:val="003329B2"/>
    <w:rsid w:val="003329E1"/>
    <w:rsid w:val="00332C2F"/>
    <w:rsid w:val="00333405"/>
    <w:rsid w:val="00333D51"/>
    <w:rsid w:val="00333D89"/>
    <w:rsid w:val="00333E7B"/>
    <w:rsid w:val="0033404B"/>
    <w:rsid w:val="00334092"/>
    <w:rsid w:val="00334140"/>
    <w:rsid w:val="00334173"/>
    <w:rsid w:val="003345E5"/>
    <w:rsid w:val="00334645"/>
    <w:rsid w:val="00334B6B"/>
    <w:rsid w:val="00334BCB"/>
    <w:rsid w:val="00334C43"/>
    <w:rsid w:val="0033559A"/>
    <w:rsid w:val="00335CBE"/>
    <w:rsid w:val="00335EB5"/>
    <w:rsid w:val="00336320"/>
    <w:rsid w:val="00336428"/>
    <w:rsid w:val="00336DD3"/>
    <w:rsid w:val="003375DA"/>
    <w:rsid w:val="00337D97"/>
    <w:rsid w:val="003400EA"/>
    <w:rsid w:val="003402C6"/>
    <w:rsid w:val="00340C7A"/>
    <w:rsid w:val="00340C86"/>
    <w:rsid w:val="00340F92"/>
    <w:rsid w:val="0034100D"/>
    <w:rsid w:val="00341054"/>
    <w:rsid w:val="00341363"/>
    <w:rsid w:val="003418B2"/>
    <w:rsid w:val="00341941"/>
    <w:rsid w:val="00341D33"/>
    <w:rsid w:val="00341E09"/>
    <w:rsid w:val="00341E52"/>
    <w:rsid w:val="00341FBC"/>
    <w:rsid w:val="003420F5"/>
    <w:rsid w:val="003421FF"/>
    <w:rsid w:val="003422DF"/>
    <w:rsid w:val="003424BE"/>
    <w:rsid w:val="003424DF"/>
    <w:rsid w:val="003428AE"/>
    <w:rsid w:val="003428CE"/>
    <w:rsid w:val="003429CB"/>
    <w:rsid w:val="00342A34"/>
    <w:rsid w:val="00342CE0"/>
    <w:rsid w:val="00342E1E"/>
    <w:rsid w:val="0034309A"/>
    <w:rsid w:val="0034313D"/>
    <w:rsid w:val="00343638"/>
    <w:rsid w:val="0034385E"/>
    <w:rsid w:val="003438D0"/>
    <w:rsid w:val="00343AF1"/>
    <w:rsid w:val="00343B59"/>
    <w:rsid w:val="00343B94"/>
    <w:rsid w:val="00343B95"/>
    <w:rsid w:val="00343D98"/>
    <w:rsid w:val="00344088"/>
    <w:rsid w:val="003440D5"/>
    <w:rsid w:val="00344382"/>
    <w:rsid w:val="00344488"/>
    <w:rsid w:val="0034461D"/>
    <w:rsid w:val="00344846"/>
    <w:rsid w:val="00344895"/>
    <w:rsid w:val="003448CB"/>
    <w:rsid w:val="00344A55"/>
    <w:rsid w:val="00344A75"/>
    <w:rsid w:val="00344CD5"/>
    <w:rsid w:val="00344D42"/>
    <w:rsid w:val="00344D47"/>
    <w:rsid w:val="00344DFC"/>
    <w:rsid w:val="00345459"/>
    <w:rsid w:val="0034563D"/>
    <w:rsid w:val="00345A39"/>
    <w:rsid w:val="00345A4C"/>
    <w:rsid w:val="0034603E"/>
    <w:rsid w:val="003461F4"/>
    <w:rsid w:val="003462E6"/>
    <w:rsid w:val="00346442"/>
    <w:rsid w:val="00346798"/>
    <w:rsid w:val="003468CE"/>
    <w:rsid w:val="003468EA"/>
    <w:rsid w:val="003469E9"/>
    <w:rsid w:val="00346D41"/>
    <w:rsid w:val="00347974"/>
    <w:rsid w:val="00347DE7"/>
    <w:rsid w:val="003503BF"/>
    <w:rsid w:val="003503DC"/>
    <w:rsid w:val="00350D79"/>
    <w:rsid w:val="00350D83"/>
    <w:rsid w:val="00351073"/>
    <w:rsid w:val="00351088"/>
    <w:rsid w:val="003511D2"/>
    <w:rsid w:val="0035121B"/>
    <w:rsid w:val="0035135B"/>
    <w:rsid w:val="003515C9"/>
    <w:rsid w:val="00351635"/>
    <w:rsid w:val="003517B5"/>
    <w:rsid w:val="00351913"/>
    <w:rsid w:val="00351B42"/>
    <w:rsid w:val="00351D8E"/>
    <w:rsid w:val="003521DB"/>
    <w:rsid w:val="00352479"/>
    <w:rsid w:val="00352707"/>
    <w:rsid w:val="00352784"/>
    <w:rsid w:val="00352D80"/>
    <w:rsid w:val="00352EA1"/>
    <w:rsid w:val="00352F6E"/>
    <w:rsid w:val="00353152"/>
    <w:rsid w:val="00353170"/>
    <w:rsid w:val="003531FF"/>
    <w:rsid w:val="00353490"/>
    <w:rsid w:val="00353733"/>
    <w:rsid w:val="0035387B"/>
    <w:rsid w:val="003538A1"/>
    <w:rsid w:val="00353B92"/>
    <w:rsid w:val="00353D60"/>
    <w:rsid w:val="0035437D"/>
    <w:rsid w:val="00354713"/>
    <w:rsid w:val="0035477F"/>
    <w:rsid w:val="003547D6"/>
    <w:rsid w:val="0035481C"/>
    <w:rsid w:val="003548A6"/>
    <w:rsid w:val="0035499C"/>
    <w:rsid w:val="00354E6D"/>
    <w:rsid w:val="00354E71"/>
    <w:rsid w:val="00355297"/>
    <w:rsid w:val="00355341"/>
    <w:rsid w:val="003554C3"/>
    <w:rsid w:val="0035551B"/>
    <w:rsid w:val="00355E17"/>
    <w:rsid w:val="003564E5"/>
    <w:rsid w:val="00356A8D"/>
    <w:rsid w:val="00356DA8"/>
    <w:rsid w:val="00356E46"/>
    <w:rsid w:val="00356FE5"/>
    <w:rsid w:val="00356FEF"/>
    <w:rsid w:val="00357416"/>
    <w:rsid w:val="0035752D"/>
    <w:rsid w:val="003575EA"/>
    <w:rsid w:val="00357919"/>
    <w:rsid w:val="00357E79"/>
    <w:rsid w:val="00357F6D"/>
    <w:rsid w:val="003600B0"/>
    <w:rsid w:val="00360185"/>
    <w:rsid w:val="0036081C"/>
    <w:rsid w:val="00360CFF"/>
    <w:rsid w:val="00360E08"/>
    <w:rsid w:val="00360F80"/>
    <w:rsid w:val="00360FC8"/>
    <w:rsid w:val="00361544"/>
    <w:rsid w:val="003615F0"/>
    <w:rsid w:val="00361799"/>
    <w:rsid w:val="0036190A"/>
    <w:rsid w:val="00361BB9"/>
    <w:rsid w:val="00361C3D"/>
    <w:rsid w:val="00361DDF"/>
    <w:rsid w:val="003621E8"/>
    <w:rsid w:val="003621EF"/>
    <w:rsid w:val="003622CC"/>
    <w:rsid w:val="00362406"/>
    <w:rsid w:val="003625C7"/>
    <w:rsid w:val="00362675"/>
    <w:rsid w:val="00362781"/>
    <w:rsid w:val="00362A92"/>
    <w:rsid w:val="00362F09"/>
    <w:rsid w:val="0036314C"/>
    <w:rsid w:val="003634BE"/>
    <w:rsid w:val="0036353E"/>
    <w:rsid w:val="003635B4"/>
    <w:rsid w:val="0036371B"/>
    <w:rsid w:val="003637C5"/>
    <w:rsid w:val="0036381E"/>
    <w:rsid w:val="00363C2C"/>
    <w:rsid w:val="00363C64"/>
    <w:rsid w:val="00363CEC"/>
    <w:rsid w:val="00363D3C"/>
    <w:rsid w:val="00363D58"/>
    <w:rsid w:val="00364200"/>
    <w:rsid w:val="0036424C"/>
    <w:rsid w:val="00364545"/>
    <w:rsid w:val="003645B5"/>
    <w:rsid w:val="00364672"/>
    <w:rsid w:val="00364AA6"/>
    <w:rsid w:val="00364B5F"/>
    <w:rsid w:val="00364BAD"/>
    <w:rsid w:val="00364BBA"/>
    <w:rsid w:val="00365214"/>
    <w:rsid w:val="003653C0"/>
    <w:rsid w:val="00365428"/>
    <w:rsid w:val="003654BD"/>
    <w:rsid w:val="003657C4"/>
    <w:rsid w:val="00365AB1"/>
    <w:rsid w:val="00365B09"/>
    <w:rsid w:val="00365C85"/>
    <w:rsid w:val="00365CA8"/>
    <w:rsid w:val="00365D3E"/>
    <w:rsid w:val="00366270"/>
    <w:rsid w:val="0036633C"/>
    <w:rsid w:val="0036694C"/>
    <w:rsid w:val="00366ABE"/>
    <w:rsid w:val="00366EB1"/>
    <w:rsid w:val="00367081"/>
    <w:rsid w:val="003672AC"/>
    <w:rsid w:val="003676B8"/>
    <w:rsid w:val="003706EF"/>
    <w:rsid w:val="00370A25"/>
    <w:rsid w:val="00370B89"/>
    <w:rsid w:val="00370CA4"/>
    <w:rsid w:val="00370D73"/>
    <w:rsid w:val="0037102B"/>
    <w:rsid w:val="003712A5"/>
    <w:rsid w:val="0037133B"/>
    <w:rsid w:val="0037146C"/>
    <w:rsid w:val="003717D7"/>
    <w:rsid w:val="003717FF"/>
    <w:rsid w:val="00371AC4"/>
    <w:rsid w:val="00372478"/>
    <w:rsid w:val="0037250D"/>
    <w:rsid w:val="00372B0A"/>
    <w:rsid w:val="00372CF1"/>
    <w:rsid w:val="00372ED2"/>
    <w:rsid w:val="00372F63"/>
    <w:rsid w:val="00372FD9"/>
    <w:rsid w:val="00373289"/>
    <w:rsid w:val="00373362"/>
    <w:rsid w:val="00373626"/>
    <w:rsid w:val="00373AC9"/>
    <w:rsid w:val="00373C2B"/>
    <w:rsid w:val="00373C42"/>
    <w:rsid w:val="003740E2"/>
    <w:rsid w:val="0037438A"/>
    <w:rsid w:val="00374842"/>
    <w:rsid w:val="00374894"/>
    <w:rsid w:val="00374CE6"/>
    <w:rsid w:val="00374E4D"/>
    <w:rsid w:val="0037549D"/>
    <w:rsid w:val="00375592"/>
    <w:rsid w:val="00375674"/>
    <w:rsid w:val="003756E4"/>
    <w:rsid w:val="00375C69"/>
    <w:rsid w:val="00375E18"/>
    <w:rsid w:val="00376412"/>
    <w:rsid w:val="00376721"/>
    <w:rsid w:val="00376838"/>
    <w:rsid w:val="00376ABA"/>
    <w:rsid w:val="00376F50"/>
    <w:rsid w:val="00376F5F"/>
    <w:rsid w:val="00376FA8"/>
    <w:rsid w:val="00377593"/>
    <w:rsid w:val="003777D8"/>
    <w:rsid w:val="00377B07"/>
    <w:rsid w:val="00377BC7"/>
    <w:rsid w:val="00377D48"/>
    <w:rsid w:val="0038009E"/>
    <w:rsid w:val="00380625"/>
    <w:rsid w:val="003806A9"/>
    <w:rsid w:val="00380D3A"/>
    <w:rsid w:val="00380D9F"/>
    <w:rsid w:val="00380EAB"/>
    <w:rsid w:val="003813DE"/>
    <w:rsid w:val="00381778"/>
    <w:rsid w:val="00381932"/>
    <w:rsid w:val="0038227E"/>
    <w:rsid w:val="00382697"/>
    <w:rsid w:val="0038278B"/>
    <w:rsid w:val="003827D9"/>
    <w:rsid w:val="00382904"/>
    <w:rsid w:val="003829AE"/>
    <w:rsid w:val="003829F9"/>
    <w:rsid w:val="00382A2E"/>
    <w:rsid w:val="00382B38"/>
    <w:rsid w:val="00382B3B"/>
    <w:rsid w:val="00383367"/>
    <w:rsid w:val="00383589"/>
    <w:rsid w:val="003835FF"/>
    <w:rsid w:val="00383BBA"/>
    <w:rsid w:val="00383CB3"/>
    <w:rsid w:val="00383D70"/>
    <w:rsid w:val="00383E42"/>
    <w:rsid w:val="00383ED9"/>
    <w:rsid w:val="003843B1"/>
    <w:rsid w:val="003844AB"/>
    <w:rsid w:val="00384513"/>
    <w:rsid w:val="00384D85"/>
    <w:rsid w:val="0038505C"/>
    <w:rsid w:val="00385235"/>
    <w:rsid w:val="00385399"/>
    <w:rsid w:val="003859BE"/>
    <w:rsid w:val="00385B77"/>
    <w:rsid w:val="00385D47"/>
    <w:rsid w:val="00385D49"/>
    <w:rsid w:val="00385E2E"/>
    <w:rsid w:val="00385E9F"/>
    <w:rsid w:val="003860EB"/>
    <w:rsid w:val="003863C2"/>
    <w:rsid w:val="003863EB"/>
    <w:rsid w:val="00386409"/>
    <w:rsid w:val="0038642D"/>
    <w:rsid w:val="0038647A"/>
    <w:rsid w:val="0038651C"/>
    <w:rsid w:val="00386A3D"/>
    <w:rsid w:val="00386B82"/>
    <w:rsid w:val="003870F2"/>
    <w:rsid w:val="0038727A"/>
    <w:rsid w:val="003877F5"/>
    <w:rsid w:val="0038781A"/>
    <w:rsid w:val="00387975"/>
    <w:rsid w:val="00387C3C"/>
    <w:rsid w:val="00387D34"/>
    <w:rsid w:val="00387EEF"/>
    <w:rsid w:val="00387F50"/>
    <w:rsid w:val="00390470"/>
    <w:rsid w:val="003906BB"/>
    <w:rsid w:val="00390C1D"/>
    <w:rsid w:val="00390CE1"/>
    <w:rsid w:val="00390CFB"/>
    <w:rsid w:val="003910B3"/>
    <w:rsid w:val="003912BC"/>
    <w:rsid w:val="003912CE"/>
    <w:rsid w:val="0039137A"/>
    <w:rsid w:val="003914E4"/>
    <w:rsid w:val="00391881"/>
    <w:rsid w:val="00391B0D"/>
    <w:rsid w:val="00392111"/>
    <w:rsid w:val="00392144"/>
    <w:rsid w:val="00392350"/>
    <w:rsid w:val="00392633"/>
    <w:rsid w:val="003927BD"/>
    <w:rsid w:val="00392B90"/>
    <w:rsid w:val="00392FD1"/>
    <w:rsid w:val="00393165"/>
    <w:rsid w:val="00393221"/>
    <w:rsid w:val="003933D7"/>
    <w:rsid w:val="00393670"/>
    <w:rsid w:val="00393AA9"/>
    <w:rsid w:val="00393CD9"/>
    <w:rsid w:val="00393E91"/>
    <w:rsid w:val="00393F9A"/>
    <w:rsid w:val="00394437"/>
    <w:rsid w:val="00394489"/>
    <w:rsid w:val="003944F7"/>
    <w:rsid w:val="003946F8"/>
    <w:rsid w:val="003948A9"/>
    <w:rsid w:val="003948E5"/>
    <w:rsid w:val="003948F2"/>
    <w:rsid w:val="003948FF"/>
    <w:rsid w:val="00394C7E"/>
    <w:rsid w:val="0039504C"/>
    <w:rsid w:val="0039520C"/>
    <w:rsid w:val="003954C2"/>
    <w:rsid w:val="003958D3"/>
    <w:rsid w:val="00395C3B"/>
    <w:rsid w:val="00395CD5"/>
    <w:rsid w:val="00395EF5"/>
    <w:rsid w:val="00396270"/>
    <w:rsid w:val="00396421"/>
    <w:rsid w:val="00396898"/>
    <w:rsid w:val="00396A44"/>
    <w:rsid w:val="00396AD4"/>
    <w:rsid w:val="00396B40"/>
    <w:rsid w:val="00396CCA"/>
    <w:rsid w:val="00396E72"/>
    <w:rsid w:val="00396E88"/>
    <w:rsid w:val="003970A6"/>
    <w:rsid w:val="003971A4"/>
    <w:rsid w:val="0039726E"/>
    <w:rsid w:val="00397323"/>
    <w:rsid w:val="00397426"/>
    <w:rsid w:val="00397481"/>
    <w:rsid w:val="003975EC"/>
    <w:rsid w:val="003977DD"/>
    <w:rsid w:val="00397DB3"/>
    <w:rsid w:val="00397F9C"/>
    <w:rsid w:val="003A006E"/>
    <w:rsid w:val="003A05AE"/>
    <w:rsid w:val="003A05B0"/>
    <w:rsid w:val="003A087F"/>
    <w:rsid w:val="003A0C27"/>
    <w:rsid w:val="003A0F26"/>
    <w:rsid w:val="003A1266"/>
    <w:rsid w:val="003A126A"/>
    <w:rsid w:val="003A12D4"/>
    <w:rsid w:val="003A13F2"/>
    <w:rsid w:val="003A17ED"/>
    <w:rsid w:val="003A1C51"/>
    <w:rsid w:val="003A2337"/>
    <w:rsid w:val="003A235A"/>
    <w:rsid w:val="003A24E7"/>
    <w:rsid w:val="003A28D2"/>
    <w:rsid w:val="003A2A80"/>
    <w:rsid w:val="003A2B5D"/>
    <w:rsid w:val="003A2D2B"/>
    <w:rsid w:val="003A2E00"/>
    <w:rsid w:val="003A2EAA"/>
    <w:rsid w:val="003A31AB"/>
    <w:rsid w:val="003A342F"/>
    <w:rsid w:val="003A355B"/>
    <w:rsid w:val="003A36E0"/>
    <w:rsid w:val="003A3837"/>
    <w:rsid w:val="003A38D8"/>
    <w:rsid w:val="003A3A18"/>
    <w:rsid w:val="003A3A37"/>
    <w:rsid w:val="003A3D12"/>
    <w:rsid w:val="003A3D3A"/>
    <w:rsid w:val="003A3DD5"/>
    <w:rsid w:val="003A3EA5"/>
    <w:rsid w:val="003A4390"/>
    <w:rsid w:val="003A441B"/>
    <w:rsid w:val="003A4FCD"/>
    <w:rsid w:val="003A5137"/>
    <w:rsid w:val="003A514C"/>
    <w:rsid w:val="003A549C"/>
    <w:rsid w:val="003A54DE"/>
    <w:rsid w:val="003A587C"/>
    <w:rsid w:val="003A5AF6"/>
    <w:rsid w:val="003A5D01"/>
    <w:rsid w:val="003A5DFD"/>
    <w:rsid w:val="003A5F5E"/>
    <w:rsid w:val="003A62E8"/>
    <w:rsid w:val="003A6615"/>
    <w:rsid w:val="003A66A2"/>
    <w:rsid w:val="003A6B63"/>
    <w:rsid w:val="003A72E3"/>
    <w:rsid w:val="003A7381"/>
    <w:rsid w:val="003A7985"/>
    <w:rsid w:val="003A7B90"/>
    <w:rsid w:val="003B05CA"/>
    <w:rsid w:val="003B05CF"/>
    <w:rsid w:val="003B0701"/>
    <w:rsid w:val="003B0C1D"/>
    <w:rsid w:val="003B0F65"/>
    <w:rsid w:val="003B0F79"/>
    <w:rsid w:val="003B1172"/>
    <w:rsid w:val="003B1197"/>
    <w:rsid w:val="003B11B1"/>
    <w:rsid w:val="003B1449"/>
    <w:rsid w:val="003B14A3"/>
    <w:rsid w:val="003B1DFB"/>
    <w:rsid w:val="003B1E69"/>
    <w:rsid w:val="003B2090"/>
    <w:rsid w:val="003B2435"/>
    <w:rsid w:val="003B272A"/>
    <w:rsid w:val="003B277C"/>
    <w:rsid w:val="003B2D32"/>
    <w:rsid w:val="003B2F21"/>
    <w:rsid w:val="003B3041"/>
    <w:rsid w:val="003B328A"/>
    <w:rsid w:val="003B37F9"/>
    <w:rsid w:val="003B3836"/>
    <w:rsid w:val="003B3940"/>
    <w:rsid w:val="003B3B0E"/>
    <w:rsid w:val="003B3C6F"/>
    <w:rsid w:val="003B3CF8"/>
    <w:rsid w:val="003B3E80"/>
    <w:rsid w:val="003B4252"/>
    <w:rsid w:val="003B42BF"/>
    <w:rsid w:val="003B4459"/>
    <w:rsid w:val="003B445D"/>
    <w:rsid w:val="003B44E4"/>
    <w:rsid w:val="003B4645"/>
    <w:rsid w:val="003B4734"/>
    <w:rsid w:val="003B47EA"/>
    <w:rsid w:val="003B495B"/>
    <w:rsid w:val="003B4A98"/>
    <w:rsid w:val="003B4B3C"/>
    <w:rsid w:val="003B4E11"/>
    <w:rsid w:val="003B4EF8"/>
    <w:rsid w:val="003B508D"/>
    <w:rsid w:val="003B510D"/>
    <w:rsid w:val="003B5167"/>
    <w:rsid w:val="003B5283"/>
    <w:rsid w:val="003B52BF"/>
    <w:rsid w:val="003B54E6"/>
    <w:rsid w:val="003B54F9"/>
    <w:rsid w:val="003B5561"/>
    <w:rsid w:val="003B5A86"/>
    <w:rsid w:val="003B6230"/>
    <w:rsid w:val="003B62F5"/>
    <w:rsid w:val="003B64CC"/>
    <w:rsid w:val="003B6736"/>
    <w:rsid w:val="003B674B"/>
    <w:rsid w:val="003B67DA"/>
    <w:rsid w:val="003B6995"/>
    <w:rsid w:val="003B6B76"/>
    <w:rsid w:val="003B6F5A"/>
    <w:rsid w:val="003B736D"/>
    <w:rsid w:val="003B74CC"/>
    <w:rsid w:val="003B774C"/>
    <w:rsid w:val="003B78BB"/>
    <w:rsid w:val="003B7953"/>
    <w:rsid w:val="003B7977"/>
    <w:rsid w:val="003B7F20"/>
    <w:rsid w:val="003C0024"/>
    <w:rsid w:val="003C04AA"/>
    <w:rsid w:val="003C04D4"/>
    <w:rsid w:val="003C04E1"/>
    <w:rsid w:val="003C0523"/>
    <w:rsid w:val="003C063D"/>
    <w:rsid w:val="003C0707"/>
    <w:rsid w:val="003C0B44"/>
    <w:rsid w:val="003C0CE8"/>
    <w:rsid w:val="003C1067"/>
    <w:rsid w:val="003C1309"/>
    <w:rsid w:val="003C1709"/>
    <w:rsid w:val="003C2444"/>
    <w:rsid w:val="003C2452"/>
    <w:rsid w:val="003C24B6"/>
    <w:rsid w:val="003C2628"/>
    <w:rsid w:val="003C2675"/>
    <w:rsid w:val="003C292A"/>
    <w:rsid w:val="003C2E27"/>
    <w:rsid w:val="003C321E"/>
    <w:rsid w:val="003C326A"/>
    <w:rsid w:val="003C32BE"/>
    <w:rsid w:val="003C32C9"/>
    <w:rsid w:val="003C35F7"/>
    <w:rsid w:val="003C36C9"/>
    <w:rsid w:val="003C3858"/>
    <w:rsid w:val="003C3922"/>
    <w:rsid w:val="003C3C63"/>
    <w:rsid w:val="003C3CCF"/>
    <w:rsid w:val="003C3EBC"/>
    <w:rsid w:val="003C411A"/>
    <w:rsid w:val="003C4182"/>
    <w:rsid w:val="003C4460"/>
    <w:rsid w:val="003C4526"/>
    <w:rsid w:val="003C468D"/>
    <w:rsid w:val="003C48BF"/>
    <w:rsid w:val="003C48CA"/>
    <w:rsid w:val="003C4B3F"/>
    <w:rsid w:val="003C5659"/>
    <w:rsid w:val="003C59A6"/>
    <w:rsid w:val="003C5CF0"/>
    <w:rsid w:val="003C6091"/>
    <w:rsid w:val="003C6122"/>
    <w:rsid w:val="003C63A6"/>
    <w:rsid w:val="003C64F2"/>
    <w:rsid w:val="003C6589"/>
    <w:rsid w:val="003C66C0"/>
    <w:rsid w:val="003C677C"/>
    <w:rsid w:val="003C679D"/>
    <w:rsid w:val="003C6843"/>
    <w:rsid w:val="003C6B80"/>
    <w:rsid w:val="003C6CA1"/>
    <w:rsid w:val="003C700D"/>
    <w:rsid w:val="003C718F"/>
    <w:rsid w:val="003C74FE"/>
    <w:rsid w:val="003C7772"/>
    <w:rsid w:val="003C779D"/>
    <w:rsid w:val="003C786B"/>
    <w:rsid w:val="003C79EE"/>
    <w:rsid w:val="003C79F4"/>
    <w:rsid w:val="003D04AF"/>
    <w:rsid w:val="003D05FD"/>
    <w:rsid w:val="003D0670"/>
    <w:rsid w:val="003D0695"/>
    <w:rsid w:val="003D0834"/>
    <w:rsid w:val="003D0A58"/>
    <w:rsid w:val="003D0B24"/>
    <w:rsid w:val="003D0BCF"/>
    <w:rsid w:val="003D0C9E"/>
    <w:rsid w:val="003D0FEB"/>
    <w:rsid w:val="003D102B"/>
    <w:rsid w:val="003D10F0"/>
    <w:rsid w:val="003D12BA"/>
    <w:rsid w:val="003D1481"/>
    <w:rsid w:val="003D162C"/>
    <w:rsid w:val="003D1634"/>
    <w:rsid w:val="003D17EC"/>
    <w:rsid w:val="003D1904"/>
    <w:rsid w:val="003D1B48"/>
    <w:rsid w:val="003D1BF0"/>
    <w:rsid w:val="003D20A2"/>
    <w:rsid w:val="003D21A3"/>
    <w:rsid w:val="003D2373"/>
    <w:rsid w:val="003D2491"/>
    <w:rsid w:val="003D2C6D"/>
    <w:rsid w:val="003D2EC3"/>
    <w:rsid w:val="003D2ECB"/>
    <w:rsid w:val="003D3273"/>
    <w:rsid w:val="003D32DA"/>
    <w:rsid w:val="003D34B7"/>
    <w:rsid w:val="003D3513"/>
    <w:rsid w:val="003D35D6"/>
    <w:rsid w:val="003D36A0"/>
    <w:rsid w:val="003D392C"/>
    <w:rsid w:val="003D39C0"/>
    <w:rsid w:val="003D3C1F"/>
    <w:rsid w:val="003D415A"/>
    <w:rsid w:val="003D4468"/>
    <w:rsid w:val="003D4547"/>
    <w:rsid w:val="003D4640"/>
    <w:rsid w:val="003D4696"/>
    <w:rsid w:val="003D4B3F"/>
    <w:rsid w:val="003D4B8C"/>
    <w:rsid w:val="003D511D"/>
    <w:rsid w:val="003D512F"/>
    <w:rsid w:val="003D51DC"/>
    <w:rsid w:val="003D52C3"/>
    <w:rsid w:val="003D5578"/>
    <w:rsid w:val="003D5616"/>
    <w:rsid w:val="003D5638"/>
    <w:rsid w:val="003D589A"/>
    <w:rsid w:val="003D59BD"/>
    <w:rsid w:val="003D5B7B"/>
    <w:rsid w:val="003D5D75"/>
    <w:rsid w:val="003D5DF7"/>
    <w:rsid w:val="003D5E99"/>
    <w:rsid w:val="003D5F2B"/>
    <w:rsid w:val="003D61D2"/>
    <w:rsid w:val="003D64D8"/>
    <w:rsid w:val="003D68A9"/>
    <w:rsid w:val="003D6C8B"/>
    <w:rsid w:val="003D6F72"/>
    <w:rsid w:val="003D706E"/>
    <w:rsid w:val="003D7288"/>
    <w:rsid w:val="003D7C2B"/>
    <w:rsid w:val="003D7DB7"/>
    <w:rsid w:val="003D7E8D"/>
    <w:rsid w:val="003E0161"/>
    <w:rsid w:val="003E01D8"/>
    <w:rsid w:val="003E0642"/>
    <w:rsid w:val="003E0719"/>
    <w:rsid w:val="003E07E1"/>
    <w:rsid w:val="003E11E2"/>
    <w:rsid w:val="003E158D"/>
    <w:rsid w:val="003E1BC1"/>
    <w:rsid w:val="003E1DAB"/>
    <w:rsid w:val="003E2277"/>
    <w:rsid w:val="003E22B6"/>
    <w:rsid w:val="003E2CEA"/>
    <w:rsid w:val="003E3011"/>
    <w:rsid w:val="003E3334"/>
    <w:rsid w:val="003E3494"/>
    <w:rsid w:val="003E3582"/>
    <w:rsid w:val="003E3645"/>
    <w:rsid w:val="003E3687"/>
    <w:rsid w:val="003E384F"/>
    <w:rsid w:val="003E3B18"/>
    <w:rsid w:val="003E3C7F"/>
    <w:rsid w:val="003E3F78"/>
    <w:rsid w:val="003E4039"/>
    <w:rsid w:val="003E4153"/>
    <w:rsid w:val="003E4664"/>
    <w:rsid w:val="003E4838"/>
    <w:rsid w:val="003E4936"/>
    <w:rsid w:val="003E4A82"/>
    <w:rsid w:val="003E4B79"/>
    <w:rsid w:val="003E4F1C"/>
    <w:rsid w:val="003E5576"/>
    <w:rsid w:val="003E575F"/>
    <w:rsid w:val="003E583D"/>
    <w:rsid w:val="003E58AD"/>
    <w:rsid w:val="003E603A"/>
    <w:rsid w:val="003E6934"/>
    <w:rsid w:val="003E69C5"/>
    <w:rsid w:val="003E6D4C"/>
    <w:rsid w:val="003E6FF8"/>
    <w:rsid w:val="003E73E4"/>
    <w:rsid w:val="003E7633"/>
    <w:rsid w:val="003E7698"/>
    <w:rsid w:val="003E78C9"/>
    <w:rsid w:val="003E7D2C"/>
    <w:rsid w:val="003E7E90"/>
    <w:rsid w:val="003F00EC"/>
    <w:rsid w:val="003F0100"/>
    <w:rsid w:val="003F023F"/>
    <w:rsid w:val="003F0B65"/>
    <w:rsid w:val="003F0DAD"/>
    <w:rsid w:val="003F0E89"/>
    <w:rsid w:val="003F0F99"/>
    <w:rsid w:val="003F11EB"/>
    <w:rsid w:val="003F12B2"/>
    <w:rsid w:val="003F17BB"/>
    <w:rsid w:val="003F18B3"/>
    <w:rsid w:val="003F18F3"/>
    <w:rsid w:val="003F1A35"/>
    <w:rsid w:val="003F1E17"/>
    <w:rsid w:val="003F202C"/>
    <w:rsid w:val="003F21EF"/>
    <w:rsid w:val="003F251D"/>
    <w:rsid w:val="003F2819"/>
    <w:rsid w:val="003F2A40"/>
    <w:rsid w:val="003F2ED5"/>
    <w:rsid w:val="003F31DD"/>
    <w:rsid w:val="003F36F8"/>
    <w:rsid w:val="003F38A5"/>
    <w:rsid w:val="003F4596"/>
    <w:rsid w:val="003F460C"/>
    <w:rsid w:val="003F4855"/>
    <w:rsid w:val="003F490B"/>
    <w:rsid w:val="003F493C"/>
    <w:rsid w:val="003F4BC5"/>
    <w:rsid w:val="003F4F43"/>
    <w:rsid w:val="003F5083"/>
    <w:rsid w:val="003F5353"/>
    <w:rsid w:val="003F5540"/>
    <w:rsid w:val="003F5D0C"/>
    <w:rsid w:val="003F5D6E"/>
    <w:rsid w:val="003F5D9B"/>
    <w:rsid w:val="003F5E01"/>
    <w:rsid w:val="003F5FEC"/>
    <w:rsid w:val="003F6092"/>
    <w:rsid w:val="003F6486"/>
    <w:rsid w:val="003F66AC"/>
    <w:rsid w:val="003F679B"/>
    <w:rsid w:val="003F6999"/>
    <w:rsid w:val="003F6FBE"/>
    <w:rsid w:val="003F7235"/>
    <w:rsid w:val="003F72CE"/>
    <w:rsid w:val="003F72EF"/>
    <w:rsid w:val="003F7470"/>
    <w:rsid w:val="003F74C2"/>
    <w:rsid w:val="003F754A"/>
    <w:rsid w:val="003F7893"/>
    <w:rsid w:val="003F7B8A"/>
    <w:rsid w:val="003F7D3B"/>
    <w:rsid w:val="0040042C"/>
    <w:rsid w:val="0040046D"/>
    <w:rsid w:val="004008E4"/>
    <w:rsid w:val="00400C35"/>
    <w:rsid w:val="004013DC"/>
    <w:rsid w:val="004018D3"/>
    <w:rsid w:val="00402021"/>
    <w:rsid w:val="004021A7"/>
    <w:rsid w:val="004023F7"/>
    <w:rsid w:val="00402581"/>
    <w:rsid w:val="0040273E"/>
    <w:rsid w:val="00402CF2"/>
    <w:rsid w:val="00402F6E"/>
    <w:rsid w:val="00402FC6"/>
    <w:rsid w:val="004030AE"/>
    <w:rsid w:val="00403160"/>
    <w:rsid w:val="00403653"/>
    <w:rsid w:val="00403799"/>
    <w:rsid w:val="00403809"/>
    <w:rsid w:val="00403B5F"/>
    <w:rsid w:val="0040422E"/>
    <w:rsid w:val="00404771"/>
    <w:rsid w:val="004049D0"/>
    <w:rsid w:val="00404BBF"/>
    <w:rsid w:val="00404CED"/>
    <w:rsid w:val="00405065"/>
    <w:rsid w:val="004053DF"/>
    <w:rsid w:val="00405530"/>
    <w:rsid w:val="004056B0"/>
    <w:rsid w:val="00405914"/>
    <w:rsid w:val="004059D6"/>
    <w:rsid w:val="00405B40"/>
    <w:rsid w:val="00405EB0"/>
    <w:rsid w:val="00406018"/>
    <w:rsid w:val="004060BB"/>
    <w:rsid w:val="0040619B"/>
    <w:rsid w:val="00406379"/>
    <w:rsid w:val="0040654F"/>
    <w:rsid w:val="004066FD"/>
    <w:rsid w:val="004067F2"/>
    <w:rsid w:val="00406851"/>
    <w:rsid w:val="00406A46"/>
    <w:rsid w:val="00406C79"/>
    <w:rsid w:val="00406E8E"/>
    <w:rsid w:val="00406F15"/>
    <w:rsid w:val="0040756F"/>
    <w:rsid w:val="004076D6"/>
    <w:rsid w:val="0040795F"/>
    <w:rsid w:val="00407ADF"/>
    <w:rsid w:val="00407AF9"/>
    <w:rsid w:val="00407CD7"/>
    <w:rsid w:val="00407D4A"/>
    <w:rsid w:val="00407E78"/>
    <w:rsid w:val="004103B1"/>
    <w:rsid w:val="00410599"/>
    <w:rsid w:val="00410ACC"/>
    <w:rsid w:val="00410B66"/>
    <w:rsid w:val="004110B2"/>
    <w:rsid w:val="0041158C"/>
    <w:rsid w:val="0041171C"/>
    <w:rsid w:val="004117CC"/>
    <w:rsid w:val="00411B91"/>
    <w:rsid w:val="00411FA5"/>
    <w:rsid w:val="00412506"/>
    <w:rsid w:val="004129CB"/>
    <w:rsid w:val="00412CE9"/>
    <w:rsid w:val="00412DC3"/>
    <w:rsid w:val="00412ED3"/>
    <w:rsid w:val="00413546"/>
    <w:rsid w:val="00413807"/>
    <w:rsid w:val="004139D1"/>
    <w:rsid w:val="00413CC6"/>
    <w:rsid w:val="00413DEF"/>
    <w:rsid w:val="00414038"/>
    <w:rsid w:val="004140F0"/>
    <w:rsid w:val="004141D5"/>
    <w:rsid w:val="00414272"/>
    <w:rsid w:val="004149DA"/>
    <w:rsid w:val="004149FD"/>
    <w:rsid w:val="00414CD8"/>
    <w:rsid w:val="0041529C"/>
    <w:rsid w:val="00415406"/>
    <w:rsid w:val="00415543"/>
    <w:rsid w:val="00415544"/>
    <w:rsid w:val="0041554E"/>
    <w:rsid w:val="004158A5"/>
    <w:rsid w:val="004159B1"/>
    <w:rsid w:val="00415A8C"/>
    <w:rsid w:val="00415BC3"/>
    <w:rsid w:val="00415D01"/>
    <w:rsid w:val="00416042"/>
    <w:rsid w:val="0041618B"/>
    <w:rsid w:val="00416889"/>
    <w:rsid w:val="00416DAD"/>
    <w:rsid w:val="00416DF8"/>
    <w:rsid w:val="00416EBB"/>
    <w:rsid w:val="00416F0D"/>
    <w:rsid w:val="00417001"/>
    <w:rsid w:val="004171FE"/>
    <w:rsid w:val="004172F9"/>
    <w:rsid w:val="0041770D"/>
    <w:rsid w:val="004179D4"/>
    <w:rsid w:val="00420011"/>
    <w:rsid w:val="004200F5"/>
    <w:rsid w:val="00420110"/>
    <w:rsid w:val="00420236"/>
    <w:rsid w:val="004204D7"/>
    <w:rsid w:val="00420692"/>
    <w:rsid w:val="004207E4"/>
    <w:rsid w:val="004208EC"/>
    <w:rsid w:val="004209D4"/>
    <w:rsid w:val="00420A79"/>
    <w:rsid w:val="00420ECE"/>
    <w:rsid w:val="00421343"/>
    <w:rsid w:val="00421498"/>
    <w:rsid w:val="00421612"/>
    <w:rsid w:val="00421BE4"/>
    <w:rsid w:val="00421F1E"/>
    <w:rsid w:val="00421FA3"/>
    <w:rsid w:val="004220F7"/>
    <w:rsid w:val="004222FC"/>
    <w:rsid w:val="004223AA"/>
    <w:rsid w:val="004224F8"/>
    <w:rsid w:val="004229C0"/>
    <w:rsid w:val="00422C4A"/>
    <w:rsid w:val="0042313A"/>
    <w:rsid w:val="0042320C"/>
    <w:rsid w:val="004232DF"/>
    <w:rsid w:val="004233AA"/>
    <w:rsid w:val="00423697"/>
    <w:rsid w:val="00423CF1"/>
    <w:rsid w:val="004242BB"/>
    <w:rsid w:val="00424376"/>
    <w:rsid w:val="00424903"/>
    <w:rsid w:val="00424924"/>
    <w:rsid w:val="00424DF1"/>
    <w:rsid w:val="00424FD4"/>
    <w:rsid w:val="004250FD"/>
    <w:rsid w:val="004252E8"/>
    <w:rsid w:val="00425303"/>
    <w:rsid w:val="0042535D"/>
    <w:rsid w:val="00425382"/>
    <w:rsid w:val="004255EA"/>
    <w:rsid w:val="00425764"/>
    <w:rsid w:val="00425907"/>
    <w:rsid w:val="00425965"/>
    <w:rsid w:val="00425998"/>
    <w:rsid w:val="00426048"/>
    <w:rsid w:val="0042612E"/>
    <w:rsid w:val="00426390"/>
    <w:rsid w:val="00426603"/>
    <w:rsid w:val="004267FC"/>
    <w:rsid w:val="00426B48"/>
    <w:rsid w:val="00426DDB"/>
    <w:rsid w:val="00426F18"/>
    <w:rsid w:val="00427A32"/>
    <w:rsid w:val="00427D8C"/>
    <w:rsid w:val="00427EF7"/>
    <w:rsid w:val="00430167"/>
    <w:rsid w:val="004301C8"/>
    <w:rsid w:val="004302B6"/>
    <w:rsid w:val="00430332"/>
    <w:rsid w:val="0043046E"/>
    <w:rsid w:val="00430803"/>
    <w:rsid w:val="00430855"/>
    <w:rsid w:val="0043086D"/>
    <w:rsid w:val="00430908"/>
    <w:rsid w:val="00430C15"/>
    <w:rsid w:val="00430CDD"/>
    <w:rsid w:val="00430E3A"/>
    <w:rsid w:val="00430F0F"/>
    <w:rsid w:val="00430FB9"/>
    <w:rsid w:val="00431129"/>
    <w:rsid w:val="00431526"/>
    <w:rsid w:val="00431830"/>
    <w:rsid w:val="00431A55"/>
    <w:rsid w:val="00431CE2"/>
    <w:rsid w:val="00431D15"/>
    <w:rsid w:val="00431FF8"/>
    <w:rsid w:val="00432139"/>
    <w:rsid w:val="00432470"/>
    <w:rsid w:val="00432634"/>
    <w:rsid w:val="00432B3B"/>
    <w:rsid w:val="00432BAE"/>
    <w:rsid w:val="00432E02"/>
    <w:rsid w:val="004331C0"/>
    <w:rsid w:val="00433524"/>
    <w:rsid w:val="00433534"/>
    <w:rsid w:val="004337FD"/>
    <w:rsid w:val="004338A3"/>
    <w:rsid w:val="004339E3"/>
    <w:rsid w:val="00433B9A"/>
    <w:rsid w:val="004346B5"/>
    <w:rsid w:val="00434943"/>
    <w:rsid w:val="00434BC2"/>
    <w:rsid w:val="00434DF8"/>
    <w:rsid w:val="00434FB5"/>
    <w:rsid w:val="004352A6"/>
    <w:rsid w:val="004352B3"/>
    <w:rsid w:val="004352D3"/>
    <w:rsid w:val="00435644"/>
    <w:rsid w:val="004356C3"/>
    <w:rsid w:val="0043575D"/>
    <w:rsid w:val="00435FD8"/>
    <w:rsid w:val="0043616E"/>
    <w:rsid w:val="004361CF"/>
    <w:rsid w:val="00436230"/>
    <w:rsid w:val="0043631C"/>
    <w:rsid w:val="00436320"/>
    <w:rsid w:val="004365FB"/>
    <w:rsid w:val="0043681D"/>
    <w:rsid w:val="00436865"/>
    <w:rsid w:val="00436C3B"/>
    <w:rsid w:val="00436CAD"/>
    <w:rsid w:val="00436CC7"/>
    <w:rsid w:val="00436FEE"/>
    <w:rsid w:val="00437624"/>
    <w:rsid w:val="00437735"/>
    <w:rsid w:val="004377C1"/>
    <w:rsid w:val="00437BC8"/>
    <w:rsid w:val="00437C19"/>
    <w:rsid w:val="00440236"/>
    <w:rsid w:val="00440573"/>
    <w:rsid w:val="0044057E"/>
    <w:rsid w:val="004405EF"/>
    <w:rsid w:val="00440797"/>
    <w:rsid w:val="0044082D"/>
    <w:rsid w:val="004409D9"/>
    <w:rsid w:val="00440AC3"/>
    <w:rsid w:val="00440B99"/>
    <w:rsid w:val="00440C7A"/>
    <w:rsid w:val="00440EBE"/>
    <w:rsid w:val="00441023"/>
    <w:rsid w:val="004410E7"/>
    <w:rsid w:val="00441357"/>
    <w:rsid w:val="00441385"/>
    <w:rsid w:val="00441641"/>
    <w:rsid w:val="004418AF"/>
    <w:rsid w:val="00441E2C"/>
    <w:rsid w:val="00441E71"/>
    <w:rsid w:val="00441E86"/>
    <w:rsid w:val="0044204B"/>
    <w:rsid w:val="00442632"/>
    <w:rsid w:val="004427DE"/>
    <w:rsid w:val="00442923"/>
    <w:rsid w:val="00442B51"/>
    <w:rsid w:val="00442CA5"/>
    <w:rsid w:val="0044311C"/>
    <w:rsid w:val="00443174"/>
    <w:rsid w:val="00443198"/>
    <w:rsid w:val="00443266"/>
    <w:rsid w:val="00443785"/>
    <w:rsid w:val="004439C5"/>
    <w:rsid w:val="00443B42"/>
    <w:rsid w:val="00443DD7"/>
    <w:rsid w:val="00443EC7"/>
    <w:rsid w:val="00443F2D"/>
    <w:rsid w:val="00443F56"/>
    <w:rsid w:val="00444C61"/>
    <w:rsid w:val="00444E01"/>
    <w:rsid w:val="00445554"/>
    <w:rsid w:val="00445636"/>
    <w:rsid w:val="004456C3"/>
    <w:rsid w:val="0044581A"/>
    <w:rsid w:val="00445B71"/>
    <w:rsid w:val="00445D22"/>
    <w:rsid w:val="0044613D"/>
    <w:rsid w:val="004461CF"/>
    <w:rsid w:val="00446492"/>
    <w:rsid w:val="00446E05"/>
    <w:rsid w:val="00446E49"/>
    <w:rsid w:val="00446EC9"/>
    <w:rsid w:val="0044702A"/>
    <w:rsid w:val="00447047"/>
    <w:rsid w:val="00447752"/>
    <w:rsid w:val="00447830"/>
    <w:rsid w:val="00447918"/>
    <w:rsid w:val="00447C47"/>
    <w:rsid w:val="004501B7"/>
    <w:rsid w:val="004501FC"/>
    <w:rsid w:val="0045021E"/>
    <w:rsid w:val="004502B3"/>
    <w:rsid w:val="00450772"/>
    <w:rsid w:val="0045086F"/>
    <w:rsid w:val="00450B70"/>
    <w:rsid w:val="00450BAC"/>
    <w:rsid w:val="00450BE6"/>
    <w:rsid w:val="00450C16"/>
    <w:rsid w:val="004511E8"/>
    <w:rsid w:val="0045138D"/>
    <w:rsid w:val="004513C3"/>
    <w:rsid w:val="004514F7"/>
    <w:rsid w:val="004515F0"/>
    <w:rsid w:val="00451759"/>
    <w:rsid w:val="004518A0"/>
    <w:rsid w:val="00451D61"/>
    <w:rsid w:val="00451FA3"/>
    <w:rsid w:val="004521B7"/>
    <w:rsid w:val="0045224A"/>
    <w:rsid w:val="0045270A"/>
    <w:rsid w:val="004527AE"/>
    <w:rsid w:val="004529C0"/>
    <w:rsid w:val="00452CEC"/>
    <w:rsid w:val="00452D2C"/>
    <w:rsid w:val="00453023"/>
    <w:rsid w:val="0045308B"/>
    <w:rsid w:val="0045384D"/>
    <w:rsid w:val="00453EA6"/>
    <w:rsid w:val="00453FB7"/>
    <w:rsid w:val="004544EB"/>
    <w:rsid w:val="00454554"/>
    <w:rsid w:val="004547CE"/>
    <w:rsid w:val="00454B48"/>
    <w:rsid w:val="00454D96"/>
    <w:rsid w:val="00454F9F"/>
    <w:rsid w:val="0045520F"/>
    <w:rsid w:val="0045550C"/>
    <w:rsid w:val="004555C2"/>
    <w:rsid w:val="0045571D"/>
    <w:rsid w:val="0045589C"/>
    <w:rsid w:val="00455E31"/>
    <w:rsid w:val="00455FD8"/>
    <w:rsid w:val="0045633F"/>
    <w:rsid w:val="0045649A"/>
    <w:rsid w:val="0045657E"/>
    <w:rsid w:val="004565F6"/>
    <w:rsid w:val="00456769"/>
    <w:rsid w:val="004568A1"/>
    <w:rsid w:val="00456E78"/>
    <w:rsid w:val="00456EDA"/>
    <w:rsid w:val="00456F1B"/>
    <w:rsid w:val="00456F27"/>
    <w:rsid w:val="0045712E"/>
    <w:rsid w:val="004572A5"/>
    <w:rsid w:val="00457324"/>
    <w:rsid w:val="00457445"/>
    <w:rsid w:val="00457469"/>
    <w:rsid w:val="004574DC"/>
    <w:rsid w:val="0045752F"/>
    <w:rsid w:val="0045758B"/>
    <w:rsid w:val="004576B6"/>
    <w:rsid w:val="00457912"/>
    <w:rsid w:val="00457B8E"/>
    <w:rsid w:val="00457BDE"/>
    <w:rsid w:val="00457C23"/>
    <w:rsid w:val="00457DF0"/>
    <w:rsid w:val="00457DF4"/>
    <w:rsid w:val="00457F65"/>
    <w:rsid w:val="00457FD4"/>
    <w:rsid w:val="004600B6"/>
    <w:rsid w:val="00460280"/>
    <w:rsid w:val="0046034B"/>
    <w:rsid w:val="004604F8"/>
    <w:rsid w:val="0046078C"/>
    <w:rsid w:val="00460B7A"/>
    <w:rsid w:val="004610AE"/>
    <w:rsid w:val="0046110C"/>
    <w:rsid w:val="0046111C"/>
    <w:rsid w:val="0046141F"/>
    <w:rsid w:val="00461494"/>
    <w:rsid w:val="0046152A"/>
    <w:rsid w:val="00461776"/>
    <w:rsid w:val="004618D6"/>
    <w:rsid w:val="00461AF1"/>
    <w:rsid w:val="00461F8D"/>
    <w:rsid w:val="0046206A"/>
    <w:rsid w:val="004621FA"/>
    <w:rsid w:val="0046232F"/>
    <w:rsid w:val="0046253D"/>
    <w:rsid w:val="0046290E"/>
    <w:rsid w:val="004629EA"/>
    <w:rsid w:val="00462AAF"/>
    <w:rsid w:val="00462CDA"/>
    <w:rsid w:val="00462E99"/>
    <w:rsid w:val="00463177"/>
    <w:rsid w:val="00463394"/>
    <w:rsid w:val="0046373E"/>
    <w:rsid w:val="00463768"/>
    <w:rsid w:val="004638C2"/>
    <w:rsid w:val="004639A1"/>
    <w:rsid w:val="00463CD4"/>
    <w:rsid w:val="004641A8"/>
    <w:rsid w:val="004641E0"/>
    <w:rsid w:val="0046429F"/>
    <w:rsid w:val="004642E3"/>
    <w:rsid w:val="00464330"/>
    <w:rsid w:val="004644BC"/>
    <w:rsid w:val="004648F0"/>
    <w:rsid w:val="00465111"/>
    <w:rsid w:val="00465127"/>
    <w:rsid w:val="00465162"/>
    <w:rsid w:val="0046517D"/>
    <w:rsid w:val="0046528F"/>
    <w:rsid w:val="0046532F"/>
    <w:rsid w:val="00465467"/>
    <w:rsid w:val="00465642"/>
    <w:rsid w:val="00465712"/>
    <w:rsid w:val="004659B3"/>
    <w:rsid w:val="00465B98"/>
    <w:rsid w:val="00465B9F"/>
    <w:rsid w:val="00465F91"/>
    <w:rsid w:val="0046604B"/>
    <w:rsid w:val="0046628E"/>
    <w:rsid w:val="00466601"/>
    <w:rsid w:val="00466709"/>
    <w:rsid w:val="00466C50"/>
    <w:rsid w:val="00466DDC"/>
    <w:rsid w:val="00466F55"/>
    <w:rsid w:val="00467102"/>
    <w:rsid w:val="0046717E"/>
    <w:rsid w:val="004675A8"/>
    <w:rsid w:val="00467954"/>
    <w:rsid w:val="004679A9"/>
    <w:rsid w:val="00467D48"/>
    <w:rsid w:val="00470142"/>
    <w:rsid w:val="0047037D"/>
    <w:rsid w:val="004709A2"/>
    <w:rsid w:val="00470C33"/>
    <w:rsid w:val="00471116"/>
    <w:rsid w:val="00471153"/>
    <w:rsid w:val="0047120E"/>
    <w:rsid w:val="00471603"/>
    <w:rsid w:val="00471BF2"/>
    <w:rsid w:val="00471C68"/>
    <w:rsid w:val="00471F81"/>
    <w:rsid w:val="00472018"/>
    <w:rsid w:val="00472747"/>
    <w:rsid w:val="0047285C"/>
    <w:rsid w:val="00472B19"/>
    <w:rsid w:val="00472C49"/>
    <w:rsid w:val="00473173"/>
    <w:rsid w:val="004731BE"/>
    <w:rsid w:val="004732D3"/>
    <w:rsid w:val="004733A0"/>
    <w:rsid w:val="00473586"/>
    <w:rsid w:val="00473629"/>
    <w:rsid w:val="004740E7"/>
    <w:rsid w:val="00474388"/>
    <w:rsid w:val="00474929"/>
    <w:rsid w:val="00474972"/>
    <w:rsid w:val="00474AA3"/>
    <w:rsid w:val="00474C44"/>
    <w:rsid w:val="00474CEB"/>
    <w:rsid w:val="00474F15"/>
    <w:rsid w:val="00474FA2"/>
    <w:rsid w:val="004750DB"/>
    <w:rsid w:val="0047546C"/>
    <w:rsid w:val="004754C0"/>
    <w:rsid w:val="004754E0"/>
    <w:rsid w:val="00475511"/>
    <w:rsid w:val="00475568"/>
    <w:rsid w:val="00475614"/>
    <w:rsid w:val="00475631"/>
    <w:rsid w:val="004758DE"/>
    <w:rsid w:val="00475956"/>
    <w:rsid w:val="00475B61"/>
    <w:rsid w:val="00475CF1"/>
    <w:rsid w:val="00475D38"/>
    <w:rsid w:val="00475D53"/>
    <w:rsid w:val="00475D59"/>
    <w:rsid w:val="00475EB3"/>
    <w:rsid w:val="00476445"/>
    <w:rsid w:val="00476793"/>
    <w:rsid w:val="004769F2"/>
    <w:rsid w:val="00476EE7"/>
    <w:rsid w:val="004770C7"/>
    <w:rsid w:val="004770FC"/>
    <w:rsid w:val="004771B1"/>
    <w:rsid w:val="00477385"/>
    <w:rsid w:val="004773F5"/>
    <w:rsid w:val="004777CE"/>
    <w:rsid w:val="00477902"/>
    <w:rsid w:val="004779A6"/>
    <w:rsid w:val="00477B1F"/>
    <w:rsid w:val="00480248"/>
    <w:rsid w:val="0048032A"/>
    <w:rsid w:val="00480430"/>
    <w:rsid w:val="00480665"/>
    <w:rsid w:val="004809CC"/>
    <w:rsid w:val="00480C3B"/>
    <w:rsid w:val="00480DAB"/>
    <w:rsid w:val="00480F62"/>
    <w:rsid w:val="00480F91"/>
    <w:rsid w:val="00481240"/>
    <w:rsid w:val="00481408"/>
    <w:rsid w:val="00481440"/>
    <w:rsid w:val="00481478"/>
    <w:rsid w:val="00481702"/>
    <w:rsid w:val="004818E6"/>
    <w:rsid w:val="004819E2"/>
    <w:rsid w:val="00481B4B"/>
    <w:rsid w:val="00481E6E"/>
    <w:rsid w:val="00481F30"/>
    <w:rsid w:val="00481F5B"/>
    <w:rsid w:val="00481F79"/>
    <w:rsid w:val="0048232E"/>
    <w:rsid w:val="00482641"/>
    <w:rsid w:val="004827F3"/>
    <w:rsid w:val="00482909"/>
    <w:rsid w:val="00482A17"/>
    <w:rsid w:val="00482BCC"/>
    <w:rsid w:val="00482D04"/>
    <w:rsid w:val="00483017"/>
    <w:rsid w:val="00483451"/>
    <w:rsid w:val="00483B61"/>
    <w:rsid w:val="00483B7C"/>
    <w:rsid w:val="00483F94"/>
    <w:rsid w:val="00483FED"/>
    <w:rsid w:val="00484225"/>
    <w:rsid w:val="004842AD"/>
    <w:rsid w:val="00484512"/>
    <w:rsid w:val="00484632"/>
    <w:rsid w:val="0048487C"/>
    <w:rsid w:val="00484DE2"/>
    <w:rsid w:val="0048503D"/>
    <w:rsid w:val="004851A5"/>
    <w:rsid w:val="00485266"/>
    <w:rsid w:val="00485360"/>
    <w:rsid w:val="004857CD"/>
    <w:rsid w:val="004858CE"/>
    <w:rsid w:val="00485910"/>
    <w:rsid w:val="00485A7C"/>
    <w:rsid w:val="00485EBC"/>
    <w:rsid w:val="0048605E"/>
    <w:rsid w:val="004862D6"/>
    <w:rsid w:val="00486391"/>
    <w:rsid w:val="004863AF"/>
    <w:rsid w:val="00486435"/>
    <w:rsid w:val="004867C1"/>
    <w:rsid w:val="0048680B"/>
    <w:rsid w:val="00486963"/>
    <w:rsid w:val="00486964"/>
    <w:rsid w:val="00486998"/>
    <w:rsid w:val="004869B9"/>
    <w:rsid w:val="00486E76"/>
    <w:rsid w:val="00486FC8"/>
    <w:rsid w:val="004872F4"/>
    <w:rsid w:val="004872FA"/>
    <w:rsid w:val="00487315"/>
    <w:rsid w:val="004873CC"/>
    <w:rsid w:val="00487687"/>
    <w:rsid w:val="00487B0B"/>
    <w:rsid w:val="00487EE1"/>
    <w:rsid w:val="004900C3"/>
    <w:rsid w:val="004903ED"/>
    <w:rsid w:val="00490665"/>
    <w:rsid w:val="004906E3"/>
    <w:rsid w:val="00490A8D"/>
    <w:rsid w:val="00490BDB"/>
    <w:rsid w:val="00490EC0"/>
    <w:rsid w:val="00491022"/>
    <w:rsid w:val="00491220"/>
    <w:rsid w:val="00491341"/>
    <w:rsid w:val="00491510"/>
    <w:rsid w:val="0049152E"/>
    <w:rsid w:val="00491A85"/>
    <w:rsid w:val="00491AEC"/>
    <w:rsid w:val="00491B33"/>
    <w:rsid w:val="00491F60"/>
    <w:rsid w:val="004924EC"/>
    <w:rsid w:val="0049299A"/>
    <w:rsid w:val="00492CC0"/>
    <w:rsid w:val="00492D6C"/>
    <w:rsid w:val="00492D8B"/>
    <w:rsid w:val="00492DAA"/>
    <w:rsid w:val="00492F47"/>
    <w:rsid w:val="00492F99"/>
    <w:rsid w:val="00493331"/>
    <w:rsid w:val="0049355E"/>
    <w:rsid w:val="00493622"/>
    <w:rsid w:val="004938B2"/>
    <w:rsid w:val="00493B3E"/>
    <w:rsid w:val="00493F2F"/>
    <w:rsid w:val="004942A2"/>
    <w:rsid w:val="00494C1A"/>
    <w:rsid w:val="00494F5E"/>
    <w:rsid w:val="00494F6D"/>
    <w:rsid w:val="004951A1"/>
    <w:rsid w:val="0049555E"/>
    <w:rsid w:val="004963CE"/>
    <w:rsid w:val="0049658D"/>
    <w:rsid w:val="00496E49"/>
    <w:rsid w:val="00496FA1"/>
    <w:rsid w:val="004977B7"/>
    <w:rsid w:val="0049796A"/>
    <w:rsid w:val="00497B15"/>
    <w:rsid w:val="00497D4F"/>
    <w:rsid w:val="00497DEE"/>
    <w:rsid w:val="004A00C1"/>
    <w:rsid w:val="004A0191"/>
    <w:rsid w:val="004A0233"/>
    <w:rsid w:val="004A09A0"/>
    <w:rsid w:val="004A0BDE"/>
    <w:rsid w:val="004A146A"/>
    <w:rsid w:val="004A14EA"/>
    <w:rsid w:val="004A1586"/>
    <w:rsid w:val="004A1E13"/>
    <w:rsid w:val="004A1F31"/>
    <w:rsid w:val="004A1FB3"/>
    <w:rsid w:val="004A21D0"/>
    <w:rsid w:val="004A22BE"/>
    <w:rsid w:val="004A22FF"/>
    <w:rsid w:val="004A2377"/>
    <w:rsid w:val="004A2765"/>
    <w:rsid w:val="004A2814"/>
    <w:rsid w:val="004A294B"/>
    <w:rsid w:val="004A2B4D"/>
    <w:rsid w:val="004A2FAB"/>
    <w:rsid w:val="004A30A8"/>
    <w:rsid w:val="004A33FC"/>
    <w:rsid w:val="004A35CC"/>
    <w:rsid w:val="004A360B"/>
    <w:rsid w:val="004A38A6"/>
    <w:rsid w:val="004A3EDE"/>
    <w:rsid w:val="004A413F"/>
    <w:rsid w:val="004A4659"/>
    <w:rsid w:val="004A4768"/>
    <w:rsid w:val="004A47D6"/>
    <w:rsid w:val="004A4C05"/>
    <w:rsid w:val="004A4FEA"/>
    <w:rsid w:val="004A5295"/>
    <w:rsid w:val="004A52AC"/>
    <w:rsid w:val="004A53A7"/>
    <w:rsid w:val="004A54F5"/>
    <w:rsid w:val="004A57FB"/>
    <w:rsid w:val="004A5CAE"/>
    <w:rsid w:val="004A5F98"/>
    <w:rsid w:val="004A6051"/>
    <w:rsid w:val="004A65FD"/>
    <w:rsid w:val="004A66D8"/>
    <w:rsid w:val="004A6950"/>
    <w:rsid w:val="004A6ABD"/>
    <w:rsid w:val="004A6AEC"/>
    <w:rsid w:val="004A6AF7"/>
    <w:rsid w:val="004A6BC7"/>
    <w:rsid w:val="004A6DCC"/>
    <w:rsid w:val="004A7091"/>
    <w:rsid w:val="004A70CC"/>
    <w:rsid w:val="004A71DE"/>
    <w:rsid w:val="004A7213"/>
    <w:rsid w:val="004A734B"/>
    <w:rsid w:val="004A78BB"/>
    <w:rsid w:val="004A7AF3"/>
    <w:rsid w:val="004A7DB4"/>
    <w:rsid w:val="004A7F42"/>
    <w:rsid w:val="004B07DD"/>
    <w:rsid w:val="004B0949"/>
    <w:rsid w:val="004B0AAD"/>
    <w:rsid w:val="004B0F27"/>
    <w:rsid w:val="004B115E"/>
    <w:rsid w:val="004B117F"/>
    <w:rsid w:val="004B141A"/>
    <w:rsid w:val="004B1642"/>
    <w:rsid w:val="004B16C6"/>
    <w:rsid w:val="004B184E"/>
    <w:rsid w:val="004B1868"/>
    <w:rsid w:val="004B1B99"/>
    <w:rsid w:val="004B1F8F"/>
    <w:rsid w:val="004B2710"/>
    <w:rsid w:val="004B292E"/>
    <w:rsid w:val="004B298F"/>
    <w:rsid w:val="004B2AD9"/>
    <w:rsid w:val="004B2B8F"/>
    <w:rsid w:val="004B2B9C"/>
    <w:rsid w:val="004B308D"/>
    <w:rsid w:val="004B32A5"/>
    <w:rsid w:val="004B34F3"/>
    <w:rsid w:val="004B359C"/>
    <w:rsid w:val="004B3944"/>
    <w:rsid w:val="004B3F64"/>
    <w:rsid w:val="004B3FBA"/>
    <w:rsid w:val="004B4195"/>
    <w:rsid w:val="004B4351"/>
    <w:rsid w:val="004B4688"/>
    <w:rsid w:val="004B4CFE"/>
    <w:rsid w:val="004B4FAA"/>
    <w:rsid w:val="004B5059"/>
    <w:rsid w:val="004B5140"/>
    <w:rsid w:val="004B5179"/>
    <w:rsid w:val="004B527A"/>
    <w:rsid w:val="004B54C0"/>
    <w:rsid w:val="004B5721"/>
    <w:rsid w:val="004B57C1"/>
    <w:rsid w:val="004B59F0"/>
    <w:rsid w:val="004B5BF5"/>
    <w:rsid w:val="004B5EDF"/>
    <w:rsid w:val="004B613D"/>
    <w:rsid w:val="004B638C"/>
    <w:rsid w:val="004B6402"/>
    <w:rsid w:val="004B6619"/>
    <w:rsid w:val="004B66CE"/>
    <w:rsid w:val="004B684B"/>
    <w:rsid w:val="004B6917"/>
    <w:rsid w:val="004B6981"/>
    <w:rsid w:val="004B6BE8"/>
    <w:rsid w:val="004B6BEB"/>
    <w:rsid w:val="004B6C78"/>
    <w:rsid w:val="004B6EF5"/>
    <w:rsid w:val="004B72C5"/>
    <w:rsid w:val="004B74AD"/>
    <w:rsid w:val="004B7669"/>
    <w:rsid w:val="004B76A0"/>
    <w:rsid w:val="004B795D"/>
    <w:rsid w:val="004B7B63"/>
    <w:rsid w:val="004B7B7E"/>
    <w:rsid w:val="004B7BFF"/>
    <w:rsid w:val="004B7C5F"/>
    <w:rsid w:val="004B7DA9"/>
    <w:rsid w:val="004C068B"/>
    <w:rsid w:val="004C0B8C"/>
    <w:rsid w:val="004C0DD1"/>
    <w:rsid w:val="004C0F8A"/>
    <w:rsid w:val="004C1092"/>
    <w:rsid w:val="004C12D9"/>
    <w:rsid w:val="004C1965"/>
    <w:rsid w:val="004C1BE7"/>
    <w:rsid w:val="004C1F4C"/>
    <w:rsid w:val="004C1F8B"/>
    <w:rsid w:val="004C296F"/>
    <w:rsid w:val="004C2DC5"/>
    <w:rsid w:val="004C2EC7"/>
    <w:rsid w:val="004C2F92"/>
    <w:rsid w:val="004C30F8"/>
    <w:rsid w:val="004C39E0"/>
    <w:rsid w:val="004C3B1D"/>
    <w:rsid w:val="004C3EC1"/>
    <w:rsid w:val="004C42A7"/>
    <w:rsid w:val="004C445F"/>
    <w:rsid w:val="004C44B6"/>
    <w:rsid w:val="004C4997"/>
    <w:rsid w:val="004C4A2D"/>
    <w:rsid w:val="004C5711"/>
    <w:rsid w:val="004C5867"/>
    <w:rsid w:val="004C5874"/>
    <w:rsid w:val="004C5C63"/>
    <w:rsid w:val="004C5D77"/>
    <w:rsid w:val="004C5E1E"/>
    <w:rsid w:val="004C5F6C"/>
    <w:rsid w:val="004C61BB"/>
    <w:rsid w:val="004C686A"/>
    <w:rsid w:val="004C6B46"/>
    <w:rsid w:val="004C7057"/>
    <w:rsid w:val="004C710F"/>
    <w:rsid w:val="004C7E30"/>
    <w:rsid w:val="004C7F2E"/>
    <w:rsid w:val="004D0023"/>
    <w:rsid w:val="004D0066"/>
    <w:rsid w:val="004D05B2"/>
    <w:rsid w:val="004D067A"/>
    <w:rsid w:val="004D0690"/>
    <w:rsid w:val="004D0734"/>
    <w:rsid w:val="004D0815"/>
    <w:rsid w:val="004D0F58"/>
    <w:rsid w:val="004D1111"/>
    <w:rsid w:val="004D1148"/>
    <w:rsid w:val="004D132E"/>
    <w:rsid w:val="004D133B"/>
    <w:rsid w:val="004D1566"/>
    <w:rsid w:val="004D15D9"/>
    <w:rsid w:val="004D16AD"/>
    <w:rsid w:val="004D1DC6"/>
    <w:rsid w:val="004D1FF0"/>
    <w:rsid w:val="004D2225"/>
    <w:rsid w:val="004D235C"/>
    <w:rsid w:val="004D23D8"/>
    <w:rsid w:val="004D2604"/>
    <w:rsid w:val="004D286A"/>
    <w:rsid w:val="004D288D"/>
    <w:rsid w:val="004D28EC"/>
    <w:rsid w:val="004D324A"/>
    <w:rsid w:val="004D328E"/>
    <w:rsid w:val="004D361D"/>
    <w:rsid w:val="004D372E"/>
    <w:rsid w:val="004D3D70"/>
    <w:rsid w:val="004D3E1F"/>
    <w:rsid w:val="004D3FE4"/>
    <w:rsid w:val="004D4234"/>
    <w:rsid w:val="004D4435"/>
    <w:rsid w:val="004D497F"/>
    <w:rsid w:val="004D4A8E"/>
    <w:rsid w:val="004D4C92"/>
    <w:rsid w:val="004D4F7F"/>
    <w:rsid w:val="004D50CB"/>
    <w:rsid w:val="004D517E"/>
    <w:rsid w:val="004D54C1"/>
    <w:rsid w:val="004D572F"/>
    <w:rsid w:val="004D5753"/>
    <w:rsid w:val="004D58CD"/>
    <w:rsid w:val="004D5B62"/>
    <w:rsid w:val="004D5D14"/>
    <w:rsid w:val="004D5E28"/>
    <w:rsid w:val="004D5F62"/>
    <w:rsid w:val="004D61DD"/>
    <w:rsid w:val="004D62E8"/>
    <w:rsid w:val="004D665F"/>
    <w:rsid w:val="004D6958"/>
    <w:rsid w:val="004D69C0"/>
    <w:rsid w:val="004D6D91"/>
    <w:rsid w:val="004D6EB4"/>
    <w:rsid w:val="004D6F02"/>
    <w:rsid w:val="004D6F15"/>
    <w:rsid w:val="004D720B"/>
    <w:rsid w:val="004D73B8"/>
    <w:rsid w:val="004D742E"/>
    <w:rsid w:val="004D7437"/>
    <w:rsid w:val="004D75D4"/>
    <w:rsid w:val="004D7646"/>
    <w:rsid w:val="004D7718"/>
    <w:rsid w:val="004D7C4B"/>
    <w:rsid w:val="004D7F6F"/>
    <w:rsid w:val="004E017F"/>
    <w:rsid w:val="004E0479"/>
    <w:rsid w:val="004E0669"/>
    <w:rsid w:val="004E0987"/>
    <w:rsid w:val="004E0B15"/>
    <w:rsid w:val="004E0BC9"/>
    <w:rsid w:val="004E0EF7"/>
    <w:rsid w:val="004E10F0"/>
    <w:rsid w:val="004E1154"/>
    <w:rsid w:val="004E144E"/>
    <w:rsid w:val="004E146B"/>
    <w:rsid w:val="004E15B2"/>
    <w:rsid w:val="004E17F3"/>
    <w:rsid w:val="004E182F"/>
    <w:rsid w:val="004E1F2D"/>
    <w:rsid w:val="004E2402"/>
    <w:rsid w:val="004E24FB"/>
    <w:rsid w:val="004E25D0"/>
    <w:rsid w:val="004E2AAF"/>
    <w:rsid w:val="004E2DAE"/>
    <w:rsid w:val="004E2F35"/>
    <w:rsid w:val="004E3343"/>
    <w:rsid w:val="004E34D2"/>
    <w:rsid w:val="004E355D"/>
    <w:rsid w:val="004E373B"/>
    <w:rsid w:val="004E3A1D"/>
    <w:rsid w:val="004E3BE9"/>
    <w:rsid w:val="004E3C06"/>
    <w:rsid w:val="004E453D"/>
    <w:rsid w:val="004E46A3"/>
    <w:rsid w:val="004E4A39"/>
    <w:rsid w:val="004E4A85"/>
    <w:rsid w:val="004E4C59"/>
    <w:rsid w:val="004E4D77"/>
    <w:rsid w:val="004E5264"/>
    <w:rsid w:val="004E535A"/>
    <w:rsid w:val="004E54D9"/>
    <w:rsid w:val="004E558C"/>
    <w:rsid w:val="004E5603"/>
    <w:rsid w:val="004E56C0"/>
    <w:rsid w:val="004E5869"/>
    <w:rsid w:val="004E58FE"/>
    <w:rsid w:val="004E599C"/>
    <w:rsid w:val="004E5AE5"/>
    <w:rsid w:val="004E5C0F"/>
    <w:rsid w:val="004E5C98"/>
    <w:rsid w:val="004E5EE7"/>
    <w:rsid w:val="004E5EED"/>
    <w:rsid w:val="004E619D"/>
    <w:rsid w:val="004E622E"/>
    <w:rsid w:val="004E648A"/>
    <w:rsid w:val="004E66E1"/>
    <w:rsid w:val="004E6802"/>
    <w:rsid w:val="004E6877"/>
    <w:rsid w:val="004E6A30"/>
    <w:rsid w:val="004E6A32"/>
    <w:rsid w:val="004E6D8A"/>
    <w:rsid w:val="004E7218"/>
    <w:rsid w:val="004E722A"/>
    <w:rsid w:val="004E7289"/>
    <w:rsid w:val="004E74B4"/>
    <w:rsid w:val="004E7719"/>
    <w:rsid w:val="004E77A0"/>
    <w:rsid w:val="004E7A90"/>
    <w:rsid w:val="004E7F02"/>
    <w:rsid w:val="004E7FF4"/>
    <w:rsid w:val="004F001A"/>
    <w:rsid w:val="004F0470"/>
    <w:rsid w:val="004F071C"/>
    <w:rsid w:val="004F07B0"/>
    <w:rsid w:val="004F0A3C"/>
    <w:rsid w:val="004F0C75"/>
    <w:rsid w:val="004F0E26"/>
    <w:rsid w:val="004F109B"/>
    <w:rsid w:val="004F10E2"/>
    <w:rsid w:val="004F14B6"/>
    <w:rsid w:val="004F1656"/>
    <w:rsid w:val="004F18EF"/>
    <w:rsid w:val="004F1A05"/>
    <w:rsid w:val="004F1A3F"/>
    <w:rsid w:val="004F1B71"/>
    <w:rsid w:val="004F1C51"/>
    <w:rsid w:val="004F1DC5"/>
    <w:rsid w:val="004F1E42"/>
    <w:rsid w:val="004F1FBF"/>
    <w:rsid w:val="004F2211"/>
    <w:rsid w:val="004F23D2"/>
    <w:rsid w:val="004F27B7"/>
    <w:rsid w:val="004F2929"/>
    <w:rsid w:val="004F2A0D"/>
    <w:rsid w:val="004F317E"/>
    <w:rsid w:val="004F3222"/>
    <w:rsid w:val="004F353A"/>
    <w:rsid w:val="004F39CE"/>
    <w:rsid w:val="004F3A39"/>
    <w:rsid w:val="004F3F40"/>
    <w:rsid w:val="004F4447"/>
    <w:rsid w:val="004F44D1"/>
    <w:rsid w:val="004F4A37"/>
    <w:rsid w:val="004F4AA2"/>
    <w:rsid w:val="004F4AE0"/>
    <w:rsid w:val="004F4C86"/>
    <w:rsid w:val="004F4E80"/>
    <w:rsid w:val="004F4EB9"/>
    <w:rsid w:val="004F4F91"/>
    <w:rsid w:val="004F4FAA"/>
    <w:rsid w:val="004F522C"/>
    <w:rsid w:val="004F52A6"/>
    <w:rsid w:val="004F5427"/>
    <w:rsid w:val="004F56B5"/>
    <w:rsid w:val="004F56FA"/>
    <w:rsid w:val="004F5755"/>
    <w:rsid w:val="004F58B8"/>
    <w:rsid w:val="004F58F5"/>
    <w:rsid w:val="004F5ADA"/>
    <w:rsid w:val="004F5C40"/>
    <w:rsid w:val="004F600B"/>
    <w:rsid w:val="004F61F5"/>
    <w:rsid w:val="004F6700"/>
    <w:rsid w:val="004F6755"/>
    <w:rsid w:val="004F69B8"/>
    <w:rsid w:val="004F6A12"/>
    <w:rsid w:val="004F6DC5"/>
    <w:rsid w:val="004F71FC"/>
    <w:rsid w:val="004F73F2"/>
    <w:rsid w:val="004F78C9"/>
    <w:rsid w:val="004F7C1E"/>
    <w:rsid w:val="004F7D0A"/>
    <w:rsid w:val="004F7D25"/>
    <w:rsid w:val="004F7DE1"/>
    <w:rsid w:val="004F7EB3"/>
    <w:rsid w:val="004F7FC1"/>
    <w:rsid w:val="004F7FC8"/>
    <w:rsid w:val="00500123"/>
    <w:rsid w:val="0050039F"/>
    <w:rsid w:val="00500558"/>
    <w:rsid w:val="00500666"/>
    <w:rsid w:val="005006F4"/>
    <w:rsid w:val="00500771"/>
    <w:rsid w:val="00500A9E"/>
    <w:rsid w:val="00500B86"/>
    <w:rsid w:val="00500C43"/>
    <w:rsid w:val="00500DE0"/>
    <w:rsid w:val="00500E12"/>
    <w:rsid w:val="00500ECF"/>
    <w:rsid w:val="00500F62"/>
    <w:rsid w:val="0050171C"/>
    <w:rsid w:val="00501F99"/>
    <w:rsid w:val="00502009"/>
    <w:rsid w:val="00502079"/>
    <w:rsid w:val="0050207F"/>
    <w:rsid w:val="00502245"/>
    <w:rsid w:val="00502427"/>
    <w:rsid w:val="00502748"/>
    <w:rsid w:val="00502772"/>
    <w:rsid w:val="0050290D"/>
    <w:rsid w:val="00502B32"/>
    <w:rsid w:val="005034E5"/>
    <w:rsid w:val="00503526"/>
    <w:rsid w:val="0050360A"/>
    <w:rsid w:val="00503AA4"/>
    <w:rsid w:val="00503D60"/>
    <w:rsid w:val="00503FB1"/>
    <w:rsid w:val="0050484F"/>
    <w:rsid w:val="005049DE"/>
    <w:rsid w:val="00504A60"/>
    <w:rsid w:val="00504BF3"/>
    <w:rsid w:val="00504E9C"/>
    <w:rsid w:val="00504F6B"/>
    <w:rsid w:val="005051A4"/>
    <w:rsid w:val="00505558"/>
    <w:rsid w:val="0050565D"/>
    <w:rsid w:val="005056A3"/>
    <w:rsid w:val="005058EF"/>
    <w:rsid w:val="00505B87"/>
    <w:rsid w:val="00505C95"/>
    <w:rsid w:val="00505F60"/>
    <w:rsid w:val="0050607A"/>
    <w:rsid w:val="005062C8"/>
    <w:rsid w:val="00506985"/>
    <w:rsid w:val="00506CAA"/>
    <w:rsid w:val="005070BA"/>
    <w:rsid w:val="005073B4"/>
    <w:rsid w:val="0050786C"/>
    <w:rsid w:val="00507D47"/>
    <w:rsid w:val="00507EDE"/>
    <w:rsid w:val="00507F5C"/>
    <w:rsid w:val="00507FDB"/>
    <w:rsid w:val="005104FA"/>
    <w:rsid w:val="005106C6"/>
    <w:rsid w:val="0051075A"/>
    <w:rsid w:val="00510A2E"/>
    <w:rsid w:val="00510BBE"/>
    <w:rsid w:val="0051121A"/>
    <w:rsid w:val="00511541"/>
    <w:rsid w:val="005115DA"/>
    <w:rsid w:val="00511742"/>
    <w:rsid w:val="0051195A"/>
    <w:rsid w:val="00511C17"/>
    <w:rsid w:val="00511C8A"/>
    <w:rsid w:val="00511CFE"/>
    <w:rsid w:val="00511D0C"/>
    <w:rsid w:val="005124C0"/>
    <w:rsid w:val="005125FC"/>
    <w:rsid w:val="005127C0"/>
    <w:rsid w:val="0051286A"/>
    <w:rsid w:val="00512AB9"/>
    <w:rsid w:val="00512B3B"/>
    <w:rsid w:val="00512B86"/>
    <w:rsid w:val="00512DCC"/>
    <w:rsid w:val="0051302B"/>
    <w:rsid w:val="00513406"/>
    <w:rsid w:val="0051348A"/>
    <w:rsid w:val="00513A9E"/>
    <w:rsid w:val="00513CD0"/>
    <w:rsid w:val="00513E25"/>
    <w:rsid w:val="00513E5C"/>
    <w:rsid w:val="00513E6B"/>
    <w:rsid w:val="005140F5"/>
    <w:rsid w:val="0051430A"/>
    <w:rsid w:val="0051468A"/>
    <w:rsid w:val="00514958"/>
    <w:rsid w:val="00514A60"/>
    <w:rsid w:val="00514AE8"/>
    <w:rsid w:val="00514C4A"/>
    <w:rsid w:val="00514CAD"/>
    <w:rsid w:val="00514CBC"/>
    <w:rsid w:val="00514CDA"/>
    <w:rsid w:val="00514D18"/>
    <w:rsid w:val="00514EFE"/>
    <w:rsid w:val="00514F68"/>
    <w:rsid w:val="00514F94"/>
    <w:rsid w:val="00515288"/>
    <w:rsid w:val="00515471"/>
    <w:rsid w:val="0051570F"/>
    <w:rsid w:val="00515E1D"/>
    <w:rsid w:val="00515EE0"/>
    <w:rsid w:val="00515F40"/>
    <w:rsid w:val="005160BA"/>
    <w:rsid w:val="00516154"/>
    <w:rsid w:val="005162D1"/>
    <w:rsid w:val="00516624"/>
    <w:rsid w:val="005170F4"/>
    <w:rsid w:val="00517832"/>
    <w:rsid w:val="0051788A"/>
    <w:rsid w:val="00517A34"/>
    <w:rsid w:val="00517C18"/>
    <w:rsid w:val="00517EC7"/>
    <w:rsid w:val="005205C6"/>
    <w:rsid w:val="0052097B"/>
    <w:rsid w:val="00520F44"/>
    <w:rsid w:val="00521300"/>
    <w:rsid w:val="00521424"/>
    <w:rsid w:val="00521576"/>
    <w:rsid w:val="005217D3"/>
    <w:rsid w:val="005219FC"/>
    <w:rsid w:val="00521C68"/>
    <w:rsid w:val="00522086"/>
    <w:rsid w:val="00522104"/>
    <w:rsid w:val="00522182"/>
    <w:rsid w:val="00522452"/>
    <w:rsid w:val="005224C0"/>
    <w:rsid w:val="005224F6"/>
    <w:rsid w:val="00522D61"/>
    <w:rsid w:val="00522E37"/>
    <w:rsid w:val="00523182"/>
    <w:rsid w:val="005231F9"/>
    <w:rsid w:val="005232D5"/>
    <w:rsid w:val="0052337E"/>
    <w:rsid w:val="00523554"/>
    <w:rsid w:val="0052364E"/>
    <w:rsid w:val="00523CF1"/>
    <w:rsid w:val="00524061"/>
    <w:rsid w:val="005240D2"/>
    <w:rsid w:val="00524200"/>
    <w:rsid w:val="0052433B"/>
    <w:rsid w:val="00524563"/>
    <w:rsid w:val="00524FB3"/>
    <w:rsid w:val="00524FCD"/>
    <w:rsid w:val="00525475"/>
    <w:rsid w:val="00525669"/>
    <w:rsid w:val="00525773"/>
    <w:rsid w:val="00525875"/>
    <w:rsid w:val="0052590B"/>
    <w:rsid w:val="00525A73"/>
    <w:rsid w:val="00525BBD"/>
    <w:rsid w:val="00525D23"/>
    <w:rsid w:val="005262A9"/>
    <w:rsid w:val="00526307"/>
    <w:rsid w:val="005263A8"/>
    <w:rsid w:val="00526449"/>
    <w:rsid w:val="005265B0"/>
    <w:rsid w:val="00526936"/>
    <w:rsid w:val="00526CC1"/>
    <w:rsid w:val="00526D0D"/>
    <w:rsid w:val="00526FB1"/>
    <w:rsid w:val="005270A7"/>
    <w:rsid w:val="00527409"/>
    <w:rsid w:val="0052744B"/>
    <w:rsid w:val="00527490"/>
    <w:rsid w:val="00527638"/>
    <w:rsid w:val="00527779"/>
    <w:rsid w:val="0052785F"/>
    <w:rsid w:val="0052787B"/>
    <w:rsid w:val="00527950"/>
    <w:rsid w:val="00527B33"/>
    <w:rsid w:val="00530003"/>
    <w:rsid w:val="0053064B"/>
    <w:rsid w:val="00530ADF"/>
    <w:rsid w:val="00531047"/>
    <w:rsid w:val="0053136C"/>
    <w:rsid w:val="00531375"/>
    <w:rsid w:val="00531534"/>
    <w:rsid w:val="00531617"/>
    <w:rsid w:val="0053188A"/>
    <w:rsid w:val="00531919"/>
    <w:rsid w:val="00531945"/>
    <w:rsid w:val="005319CB"/>
    <w:rsid w:val="00531C9A"/>
    <w:rsid w:val="00531D19"/>
    <w:rsid w:val="00531E78"/>
    <w:rsid w:val="00532227"/>
    <w:rsid w:val="005326DD"/>
    <w:rsid w:val="00532842"/>
    <w:rsid w:val="00532916"/>
    <w:rsid w:val="00532A64"/>
    <w:rsid w:val="00532AC2"/>
    <w:rsid w:val="00532D65"/>
    <w:rsid w:val="00532E68"/>
    <w:rsid w:val="00532F40"/>
    <w:rsid w:val="00532FCF"/>
    <w:rsid w:val="00532FE7"/>
    <w:rsid w:val="0053305B"/>
    <w:rsid w:val="0053326C"/>
    <w:rsid w:val="00533395"/>
    <w:rsid w:val="005338AD"/>
    <w:rsid w:val="0053394D"/>
    <w:rsid w:val="00533C8C"/>
    <w:rsid w:val="00533D95"/>
    <w:rsid w:val="00534DCD"/>
    <w:rsid w:val="00535047"/>
    <w:rsid w:val="005352AC"/>
    <w:rsid w:val="00535506"/>
    <w:rsid w:val="00535918"/>
    <w:rsid w:val="00536265"/>
    <w:rsid w:val="005363DC"/>
    <w:rsid w:val="005368FB"/>
    <w:rsid w:val="00536F70"/>
    <w:rsid w:val="00536F7B"/>
    <w:rsid w:val="00537054"/>
    <w:rsid w:val="005371A5"/>
    <w:rsid w:val="00537562"/>
    <w:rsid w:val="0053759A"/>
    <w:rsid w:val="00537982"/>
    <w:rsid w:val="00537B43"/>
    <w:rsid w:val="00537BBB"/>
    <w:rsid w:val="00537C19"/>
    <w:rsid w:val="00537CC5"/>
    <w:rsid w:val="005405F5"/>
    <w:rsid w:val="00540622"/>
    <w:rsid w:val="00540A71"/>
    <w:rsid w:val="00540C03"/>
    <w:rsid w:val="00540D3F"/>
    <w:rsid w:val="005415CE"/>
    <w:rsid w:val="00541CAF"/>
    <w:rsid w:val="00541F6C"/>
    <w:rsid w:val="005423A4"/>
    <w:rsid w:val="005425AA"/>
    <w:rsid w:val="00542BDA"/>
    <w:rsid w:val="00542DB8"/>
    <w:rsid w:val="00543094"/>
    <w:rsid w:val="005438B7"/>
    <w:rsid w:val="00543D1D"/>
    <w:rsid w:val="00544101"/>
    <w:rsid w:val="00544198"/>
    <w:rsid w:val="00544550"/>
    <w:rsid w:val="005445F7"/>
    <w:rsid w:val="0054465D"/>
    <w:rsid w:val="0054465F"/>
    <w:rsid w:val="00544B94"/>
    <w:rsid w:val="00544DDC"/>
    <w:rsid w:val="00544E1A"/>
    <w:rsid w:val="00544E90"/>
    <w:rsid w:val="00544F8F"/>
    <w:rsid w:val="00545630"/>
    <w:rsid w:val="00545683"/>
    <w:rsid w:val="00545759"/>
    <w:rsid w:val="0054587F"/>
    <w:rsid w:val="005459D4"/>
    <w:rsid w:val="00545BAF"/>
    <w:rsid w:val="00545DCD"/>
    <w:rsid w:val="00545EC5"/>
    <w:rsid w:val="00546227"/>
    <w:rsid w:val="005462D5"/>
    <w:rsid w:val="0054659D"/>
    <w:rsid w:val="005465D0"/>
    <w:rsid w:val="00546E24"/>
    <w:rsid w:val="005470DB"/>
    <w:rsid w:val="005474F1"/>
    <w:rsid w:val="005475EF"/>
    <w:rsid w:val="005477A3"/>
    <w:rsid w:val="005477E3"/>
    <w:rsid w:val="00547D9F"/>
    <w:rsid w:val="00550150"/>
    <w:rsid w:val="00550259"/>
    <w:rsid w:val="005503A6"/>
    <w:rsid w:val="0055091E"/>
    <w:rsid w:val="00550B45"/>
    <w:rsid w:val="00551350"/>
    <w:rsid w:val="00551593"/>
    <w:rsid w:val="00551E27"/>
    <w:rsid w:val="005527B2"/>
    <w:rsid w:val="00552882"/>
    <w:rsid w:val="00552AF3"/>
    <w:rsid w:val="00552D6B"/>
    <w:rsid w:val="00553070"/>
    <w:rsid w:val="00553709"/>
    <w:rsid w:val="0055378A"/>
    <w:rsid w:val="00553886"/>
    <w:rsid w:val="00553895"/>
    <w:rsid w:val="00553AF3"/>
    <w:rsid w:val="00553B74"/>
    <w:rsid w:val="00553F5E"/>
    <w:rsid w:val="005544F2"/>
    <w:rsid w:val="0055476E"/>
    <w:rsid w:val="005549EA"/>
    <w:rsid w:val="00554FB4"/>
    <w:rsid w:val="005551CF"/>
    <w:rsid w:val="005555AF"/>
    <w:rsid w:val="00555A36"/>
    <w:rsid w:val="00555A92"/>
    <w:rsid w:val="00555EBE"/>
    <w:rsid w:val="00556144"/>
    <w:rsid w:val="005566D6"/>
    <w:rsid w:val="0055671C"/>
    <w:rsid w:val="005567B8"/>
    <w:rsid w:val="00556B8F"/>
    <w:rsid w:val="00556D18"/>
    <w:rsid w:val="00556EDF"/>
    <w:rsid w:val="00556FCE"/>
    <w:rsid w:val="0055701A"/>
    <w:rsid w:val="0055725B"/>
    <w:rsid w:val="00557361"/>
    <w:rsid w:val="0055795B"/>
    <w:rsid w:val="00557E89"/>
    <w:rsid w:val="00557FB3"/>
    <w:rsid w:val="0056007E"/>
    <w:rsid w:val="0056032B"/>
    <w:rsid w:val="0056060F"/>
    <w:rsid w:val="00560744"/>
    <w:rsid w:val="00560A1B"/>
    <w:rsid w:val="00560C85"/>
    <w:rsid w:val="005611C2"/>
    <w:rsid w:val="0056121E"/>
    <w:rsid w:val="005613E8"/>
    <w:rsid w:val="0056149C"/>
    <w:rsid w:val="005616C4"/>
    <w:rsid w:val="005619C8"/>
    <w:rsid w:val="00561B6D"/>
    <w:rsid w:val="00561CDC"/>
    <w:rsid w:val="00561D96"/>
    <w:rsid w:val="00561E30"/>
    <w:rsid w:val="0056205A"/>
    <w:rsid w:val="0056276C"/>
    <w:rsid w:val="005627CB"/>
    <w:rsid w:val="0056290B"/>
    <w:rsid w:val="0056294B"/>
    <w:rsid w:val="00562B85"/>
    <w:rsid w:val="00562BE1"/>
    <w:rsid w:val="00562DF9"/>
    <w:rsid w:val="0056319D"/>
    <w:rsid w:val="00563225"/>
    <w:rsid w:val="00563267"/>
    <w:rsid w:val="005632BB"/>
    <w:rsid w:val="0056361F"/>
    <w:rsid w:val="005638BE"/>
    <w:rsid w:val="005639CD"/>
    <w:rsid w:val="00564134"/>
    <w:rsid w:val="0056482A"/>
    <w:rsid w:val="005649BB"/>
    <w:rsid w:val="00564BD9"/>
    <w:rsid w:val="00564C9B"/>
    <w:rsid w:val="00565294"/>
    <w:rsid w:val="00565484"/>
    <w:rsid w:val="005654B7"/>
    <w:rsid w:val="00565901"/>
    <w:rsid w:val="00565E2C"/>
    <w:rsid w:val="005666A9"/>
    <w:rsid w:val="00566736"/>
    <w:rsid w:val="005667A2"/>
    <w:rsid w:val="00566917"/>
    <w:rsid w:val="00566C05"/>
    <w:rsid w:val="00566D2A"/>
    <w:rsid w:val="00566D75"/>
    <w:rsid w:val="00566FCE"/>
    <w:rsid w:val="0056712E"/>
    <w:rsid w:val="005673F6"/>
    <w:rsid w:val="0056740D"/>
    <w:rsid w:val="0056746D"/>
    <w:rsid w:val="00567474"/>
    <w:rsid w:val="005674BA"/>
    <w:rsid w:val="005677B8"/>
    <w:rsid w:val="00567D4C"/>
    <w:rsid w:val="00567F37"/>
    <w:rsid w:val="00570045"/>
    <w:rsid w:val="005700F8"/>
    <w:rsid w:val="0057019F"/>
    <w:rsid w:val="005701BC"/>
    <w:rsid w:val="00570229"/>
    <w:rsid w:val="00570666"/>
    <w:rsid w:val="00570C80"/>
    <w:rsid w:val="00570EE0"/>
    <w:rsid w:val="0057123B"/>
    <w:rsid w:val="005713BB"/>
    <w:rsid w:val="005713BF"/>
    <w:rsid w:val="005713D9"/>
    <w:rsid w:val="0057143E"/>
    <w:rsid w:val="005716DC"/>
    <w:rsid w:val="005718C5"/>
    <w:rsid w:val="005719AE"/>
    <w:rsid w:val="00571A28"/>
    <w:rsid w:val="00571AE3"/>
    <w:rsid w:val="005720EA"/>
    <w:rsid w:val="00572233"/>
    <w:rsid w:val="005722CA"/>
    <w:rsid w:val="005724AB"/>
    <w:rsid w:val="00572744"/>
    <w:rsid w:val="00572A4D"/>
    <w:rsid w:val="00572E9A"/>
    <w:rsid w:val="00572F9F"/>
    <w:rsid w:val="005730CD"/>
    <w:rsid w:val="0057314E"/>
    <w:rsid w:val="0057349D"/>
    <w:rsid w:val="00573653"/>
    <w:rsid w:val="0057395B"/>
    <w:rsid w:val="00573AE5"/>
    <w:rsid w:val="00573BD7"/>
    <w:rsid w:val="00573CED"/>
    <w:rsid w:val="00573D60"/>
    <w:rsid w:val="005743FA"/>
    <w:rsid w:val="005744DA"/>
    <w:rsid w:val="0057475A"/>
    <w:rsid w:val="00574821"/>
    <w:rsid w:val="00574ADE"/>
    <w:rsid w:val="00574D3F"/>
    <w:rsid w:val="00574EF1"/>
    <w:rsid w:val="00574EFF"/>
    <w:rsid w:val="00574F6F"/>
    <w:rsid w:val="00575133"/>
    <w:rsid w:val="0057513E"/>
    <w:rsid w:val="0057533F"/>
    <w:rsid w:val="00575568"/>
    <w:rsid w:val="00575C16"/>
    <w:rsid w:val="0057616C"/>
    <w:rsid w:val="00576363"/>
    <w:rsid w:val="00576364"/>
    <w:rsid w:val="0057674B"/>
    <w:rsid w:val="005768C0"/>
    <w:rsid w:val="0057698E"/>
    <w:rsid w:val="00576C99"/>
    <w:rsid w:val="00576EA3"/>
    <w:rsid w:val="005771CA"/>
    <w:rsid w:val="0057731F"/>
    <w:rsid w:val="00577857"/>
    <w:rsid w:val="005778AA"/>
    <w:rsid w:val="00580061"/>
    <w:rsid w:val="0058017C"/>
    <w:rsid w:val="0058051D"/>
    <w:rsid w:val="0058084D"/>
    <w:rsid w:val="00580F28"/>
    <w:rsid w:val="0058105A"/>
    <w:rsid w:val="0058144E"/>
    <w:rsid w:val="00581577"/>
    <w:rsid w:val="00581F46"/>
    <w:rsid w:val="00581F4C"/>
    <w:rsid w:val="00581FB6"/>
    <w:rsid w:val="00582068"/>
    <w:rsid w:val="0058245C"/>
    <w:rsid w:val="00582A05"/>
    <w:rsid w:val="00582A28"/>
    <w:rsid w:val="00582E23"/>
    <w:rsid w:val="0058336E"/>
    <w:rsid w:val="005835E0"/>
    <w:rsid w:val="00583633"/>
    <w:rsid w:val="0058381E"/>
    <w:rsid w:val="005839AA"/>
    <w:rsid w:val="00583EA4"/>
    <w:rsid w:val="00583EB3"/>
    <w:rsid w:val="00583EF5"/>
    <w:rsid w:val="005842E2"/>
    <w:rsid w:val="005844C0"/>
    <w:rsid w:val="0058464D"/>
    <w:rsid w:val="00584727"/>
    <w:rsid w:val="00584783"/>
    <w:rsid w:val="00584B37"/>
    <w:rsid w:val="00584C07"/>
    <w:rsid w:val="00584C93"/>
    <w:rsid w:val="00584D84"/>
    <w:rsid w:val="00585359"/>
    <w:rsid w:val="00585425"/>
    <w:rsid w:val="0058569F"/>
    <w:rsid w:val="00585C16"/>
    <w:rsid w:val="00585C3A"/>
    <w:rsid w:val="00585DBA"/>
    <w:rsid w:val="00586094"/>
    <w:rsid w:val="005861A3"/>
    <w:rsid w:val="00586344"/>
    <w:rsid w:val="00586734"/>
    <w:rsid w:val="00586747"/>
    <w:rsid w:val="00586811"/>
    <w:rsid w:val="0058691D"/>
    <w:rsid w:val="00586DFD"/>
    <w:rsid w:val="00586EE2"/>
    <w:rsid w:val="00587025"/>
    <w:rsid w:val="00587051"/>
    <w:rsid w:val="00587139"/>
    <w:rsid w:val="005871F2"/>
    <w:rsid w:val="00587298"/>
    <w:rsid w:val="00587305"/>
    <w:rsid w:val="00587320"/>
    <w:rsid w:val="00587725"/>
    <w:rsid w:val="00587DE0"/>
    <w:rsid w:val="00587FF3"/>
    <w:rsid w:val="00590101"/>
    <w:rsid w:val="00590543"/>
    <w:rsid w:val="00590831"/>
    <w:rsid w:val="0059088B"/>
    <w:rsid w:val="00591144"/>
    <w:rsid w:val="0059132C"/>
    <w:rsid w:val="005914E9"/>
    <w:rsid w:val="005916A3"/>
    <w:rsid w:val="005916CF"/>
    <w:rsid w:val="005918F9"/>
    <w:rsid w:val="00591908"/>
    <w:rsid w:val="00591D18"/>
    <w:rsid w:val="0059207E"/>
    <w:rsid w:val="005924BA"/>
    <w:rsid w:val="00592528"/>
    <w:rsid w:val="00592722"/>
    <w:rsid w:val="0059274D"/>
    <w:rsid w:val="005927A9"/>
    <w:rsid w:val="00592937"/>
    <w:rsid w:val="0059304C"/>
    <w:rsid w:val="00593409"/>
    <w:rsid w:val="0059360F"/>
    <w:rsid w:val="00593795"/>
    <w:rsid w:val="005938E6"/>
    <w:rsid w:val="00593A37"/>
    <w:rsid w:val="00593C22"/>
    <w:rsid w:val="00593E56"/>
    <w:rsid w:val="0059430F"/>
    <w:rsid w:val="00594446"/>
    <w:rsid w:val="0059448B"/>
    <w:rsid w:val="005948AD"/>
    <w:rsid w:val="005949BA"/>
    <w:rsid w:val="00594A45"/>
    <w:rsid w:val="00595340"/>
    <w:rsid w:val="00595536"/>
    <w:rsid w:val="005955E2"/>
    <w:rsid w:val="0059570A"/>
    <w:rsid w:val="00595A6F"/>
    <w:rsid w:val="00595BB2"/>
    <w:rsid w:val="00595BE5"/>
    <w:rsid w:val="00595EF4"/>
    <w:rsid w:val="00595F46"/>
    <w:rsid w:val="00596071"/>
    <w:rsid w:val="005960B1"/>
    <w:rsid w:val="0059610E"/>
    <w:rsid w:val="005967C7"/>
    <w:rsid w:val="00596C12"/>
    <w:rsid w:val="00596E15"/>
    <w:rsid w:val="00597037"/>
    <w:rsid w:val="005973A6"/>
    <w:rsid w:val="00597844"/>
    <w:rsid w:val="005979A5"/>
    <w:rsid w:val="005979DB"/>
    <w:rsid w:val="005979DC"/>
    <w:rsid w:val="005979FF"/>
    <w:rsid w:val="00597DE6"/>
    <w:rsid w:val="00597E34"/>
    <w:rsid w:val="00597E4C"/>
    <w:rsid w:val="00597EA3"/>
    <w:rsid w:val="00597ED2"/>
    <w:rsid w:val="00597ED5"/>
    <w:rsid w:val="005A0493"/>
    <w:rsid w:val="005A055C"/>
    <w:rsid w:val="005A05E6"/>
    <w:rsid w:val="005A0655"/>
    <w:rsid w:val="005A065D"/>
    <w:rsid w:val="005A06D8"/>
    <w:rsid w:val="005A0854"/>
    <w:rsid w:val="005A0866"/>
    <w:rsid w:val="005A0973"/>
    <w:rsid w:val="005A0B46"/>
    <w:rsid w:val="005A0FB7"/>
    <w:rsid w:val="005A1492"/>
    <w:rsid w:val="005A1507"/>
    <w:rsid w:val="005A16B2"/>
    <w:rsid w:val="005A1841"/>
    <w:rsid w:val="005A1861"/>
    <w:rsid w:val="005A191D"/>
    <w:rsid w:val="005A1A1F"/>
    <w:rsid w:val="005A21FF"/>
    <w:rsid w:val="005A2620"/>
    <w:rsid w:val="005A2DB8"/>
    <w:rsid w:val="005A32AB"/>
    <w:rsid w:val="005A3A5D"/>
    <w:rsid w:val="005A4116"/>
    <w:rsid w:val="005A41A4"/>
    <w:rsid w:val="005A423B"/>
    <w:rsid w:val="005A4560"/>
    <w:rsid w:val="005A481E"/>
    <w:rsid w:val="005A4BF7"/>
    <w:rsid w:val="005A4CAE"/>
    <w:rsid w:val="005A509B"/>
    <w:rsid w:val="005A515F"/>
    <w:rsid w:val="005A57D6"/>
    <w:rsid w:val="005A5A7E"/>
    <w:rsid w:val="005A5B02"/>
    <w:rsid w:val="005A5DEC"/>
    <w:rsid w:val="005A5FFE"/>
    <w:rsid w:val="005A629C"/>
    <w:rsid w:val="005A64B8"/>
    <w:rsid w:val="005A658C"/>
    <w:rsid w:val="005A6682"/>
    <w:rsid w:val="005A68DB"/>
    <w:rsid w:val="005A68EE"/>
    <w:rsid w:val="005A6A9C"/>
    <w:rsid w:val="005A7218"/>
    <w:rsid w:val="005A7388"/>
    <w:rsid w:val="005A7477"/>
    <w:rsid w:val="005A7B48"/>
    <w:rsid w:val="005A7D39"/>
    <w:rsid w:val="005A7ECB"/>
    <w:rsid w:val="005B0031"/>
    <w:rsid w:val="005B0050"/>
    <w:rsid w:val="005B0435"/>
    <w:rsid w:val="005B04DB"/>
    <w:rsid w:val="005B0877"/>
    <w:rsid w:val="005B0976"/>
    <w:rsid w:val="005B09E5"/>
    <w:rsid w:val="005B09F8"/>
    <w:rsid w:val="005B0C65"/>
    <w:rsid w:val="005B0F5D"/>
    <w:rsid w:val="005B1006"/>
    <w:rsid w:val="005B101D"/>
    <w:rsid w:val="005B1021"/>
    <w:rsid w:val="005B13FF"/>
    <w:rsid w:val="005B1748"/>
    <w:rsid w:val="005B17F1"/>
    <w:rsid w:val="005B1C69"/>
    <w:rsid w:val="005B1D03"/>
    <w:rsid w:val="005B1DC1"/>
    <w:rsid w:val="005B21AA"/>
    <w:rsid w:val="005B2CD6"/>
    <w:rsid w:val="005B2D30"/>
    <w:rsid w:val="005B305F"/>
    <w:rsid w:val="005B3482"/>
    <w:rsid w:val="005B3700"/>
    <w:rsid w:val="005B3810"/>
    <w:rsid w:val="005B3967"/>
    <w:rsid w:val="005B3996"/>
    <w:rsid w:val="005B3BF2"/>
    <w:rsid w:val="005B3DDD"/>
    <w:rsid w:val="005B3E68"/>
    <w:rsid w:val="005B3E92"/>
    <w:rsid w:val="005B4132"/>
    <w:rsid w:val="005B42B6"/>
    <w:rsid w:val="005B42F3"/>
    <w:rsid w:val="005B444B"/>
    <w:rsid w:val="005B4523"/>
    <w:rsid w:val="005B45C8"/>
    <w:rsid w:val="005B47C2"/>
    <w:rsid w:val="005B47F9"/>
    <w:rsid w:val="005B494D"/>
    <w:rsid w:val="005B4BA4"/>
    <w:rsid w:val="005B4D88"/>
    <w:rsid w:val="005B4F9B"/>
    <w:rsid w:val="005B4FF9"/>
    <w:rsid w:val="005B5508"/>
    <w:rsid w:val="005B5D35"/>
    <w:rsid w:val="005B6155"/>
    <w:rsid w:val="005B619C"/>
    <w:rsid w:val="005B634C"/>
    <w:rsid w:val="005B642A"/>
    <w:rsid w:val="005B67AA"/>
    <w:rsid w:val="005B6F07"/>
    <w:rsid w:val="005B6F5D"/>
    <w:rsid w:val="005B74FB"/>
    <w:rsid w:val="005B759A"/>
    <w:rsid w:val="005B7883"/>
    <w:rsid w:val="005B7BCC"/>
    <w:rsid w:val="005B7CE7"/>
    <w:rsid w:val="005B7DB6"/>
    <w:rsid w:val="005C01E7"/>
    <w:rsid w:val="005C0278"/>
    <w:rsid w:val="005C0362"/>
    <w:rsid w:val="005C03BA"/>
    <w:rsid w:val="005C04E6"/>
    <w:rsid w:val="005C0637"/>
    <w:rsid w:val="005C07B0"/>
    <w:rsid w:val="005C0A39"/>
    <w:rsid w:val="005C0C97"/>
    <w:rsid w:val="005C10BF"/>
    <w:rsid w:val="005C10C6"/>
    <w:rsid w:val="005C10F0"/>
    <w:rsid w:val="005C1355"/>
    <w:rsid w:val="005C18C5"/>
    <w:rsid w:val="005C1B69"/>
    <w:rsid w:val="005C1B90"/>
    <w:rsid w:val="005C1D4B"/>
    <w:rsid w:val="005C1D71"/>
    <w:rsid w:val="005C1D96"/>
    <w:rsid w:val="005C1E57"/>
    <w:rsid w:val="005C20F1"/>
    <w:rsid w:val="005C21D8"/>
    <w:rsid w:val="005C24FC"/>
    <w:rsid w:val="005C252C"/>
    <w:rsid w:val="005C2825"/>
    <w:rsid w:val="005C2A01"/>
    <w:rsid w:val="005C2D37"/>
    <w:rsid w:val="005C2E78"/>
    <w:rsid w:val="005C3504"/>
    <w:rsid w:val="005C36FB"/>
    <w:rsid w:val="005C3742"/>
    <w:rsid w:val="005C3801"/>
    <w:rsid w:val="005C3B00"/>
    <w:rsid w:val="005C3B1B"/>
    <w:rsid w:val="005C3DB1"/>
    <w:rsid w:val="005C3E30"/>
    <w:rsid w:val="005C3F73"/>
    <w:rsid w:val="005C40B8"/>
    <w:rsid w:val="005C41A3"/>
    <w:rsid w:val="005C44E7"/>
    <w:rsid w:val="005C4548"/>
    <w:rsid w:val="005C49A0"/>
    <w:rsid w:val="005C4B66"/>
    <w:rsid w:val="005C4C63"/>
    <w:rsid w:val="005C506C"/>
    <w:rsid w:val="005C559A"/>
    <w:rsid w:val="005C57FF"/>
    <w:rsid w:val="005C5884"/>
    <w:rsid w:val="005C5907"/>
    <w:rsid w:val="005C5A61"/>
    <w:rsid w:val="005C5ADE"/>
    <w:rsid w:val="005C5E43"/>
    <w:rsid w:val="005C61FF"/>
    <w:rsid w:val="005C6732"/>
    <w:rsid w:val="005C7074"/>
    <w:rsid w:val="005C70A1"/>
    <w:rsid w:val="005C7499"/>
    <w:rsid w:val="005C74F2"/>
    <w:rsid w:val="005C7977"/>
    <w:rsid w:val="005C7A4E"/>
    <w:rsid w:val="005C7B9C"/>
    <w:rsid w:val="005C7DA1"/>
    <w:rsid w:val="005C7F13"/>
    <w:rsid w:val="005D0369"/>
    <w:rsid w:val="005D0436"/>
    <w:rsid w:val="005D04A1"/>
    <w:rsid w:val="005D0524"/>
    <w:rsid w:val="005D0861"/>
    <w:rsid w:val="005D0B65"/>
    <w:rsid w:val="005D0BA8"/>
    <w:rsid w:val="005D0D3F"/>
    <w:rsid w:val="005D1368"/>
    <w:rsid w:val="005D13C1"/>
    <w:rsid w:val="005D13DD"/>
    <w:rsid w:val="005D1500"/>
    <w:rsid w:val="005D1695"/>
    <w:rsid w:val="005D1842"/>
    <w:rsid w:val="005D1FCB"/>
    <w:rsid w:val="005D1FE9"/>
    <w:rsid w:val="005D1FEC"/>
    <w:rsid w:val="005D20B2"/>
    <w:rsid w:val="005D2421"/>
    <w:rsid w:val="005D2457"/>
    <w:rsid w:val="005D2656"/>
    <w:rsid w:val="005D2734"/>
    <w:rsid w:val="005D2786"/>
    <w:rsid w:val="005D2AA5"/>
    <w:rsid w:val="005D2F47"/>
    <w:rsid w:val="005D2FD9"/>
    <w:rsid w:val="005D3400"/>
    <w:rsid w:val="005D35DB"/>
    <w:rsid w:val="005D37A7"/>
    <w:rsid w:val="005D393C"/>
    <w:rsid w:val="005D3A14"/>
    <w:rsid w:val="005D3C2C"/>
    <w:rsid w:val="005D3C76"/>
    <w:rsid w:val="005D3D09"/>
    <w:rsid w:val="005D3D1E"/>
    <w:rsid w:val="005D3DBD"/>
    <w:rsid w:val="005D3F30"/>
    <w:rsid w:val="005D4039"/>
    <w:rsid w:val="005D41C4"/>
    <w:rsid w:val="005D4792"/>
    <w:rsid w:val="005D4CD9"/>
    <w:rsid w:val="005D4D15"/>
    <w:rsid w:val="005D4D5F"/>
    <w:rsid w:val="005D4D80"/>
    <w:rsid w:val="005D5020"/>
    <w:rsid w:val="005D5511"/>
    <w:rsid w:val="005D55B6"/>
    <w:rsid w:val="005D58DD"/>
    <w:rsid w:val="005D591A"/>
    <w:rsid w:val="005D5E6E"/>
    <w:rsid w:val="005D5FF7"/>
    <w:rsid w:val="005D668E"/>
    <w:rsid w:val="005D6747"/>
    <w:rsid w:val="005D687A"/>
    <w:rsid w:val="005D68EF"/>
    <w:rsid w:val="005D6A5E"/>
    <w:rsid w:val="005D6C3C"/>
    <w:rsid w:val="005D6EE1"/>
    <w:rsid w:val="005D7188"/>
    <w:rsid w:val="005D71DB"/>
    <w:rsid w:val="005D7383"/>
    <w:rsid w:val="005D73E9"/>
    <w:rsid w:val="005D75A2"/>
    <w:rsid w:val="005D7698"/>
    <w:rsid w:val="005D77F9"/>
    <w:rsid w:val="005D7A7F"/>
    <w:rsid w:val="005E0271"/>
    <w:rsid w:val="005E0501"/>
    <w:rsid w:val="005E09D9"/>
    <w:rsid w:val="005E0C71"/>
    <w:rsid w:val="005E0D38"/>
    <w:rsid w:val="005E1324"/>
    <w:rsid w:val="005E1448"/>
    <w:rsid w:val="005E14AD"/>
    <w:rsid w:val="005E17A8"/>
    <w:rsid w:val="005E1962"/>
    <w:rsid w:val="005E1B98"/>
    <w:rsid w:val="005E1FAF"/>
    <w:rsid w:val="005E20E1"/>
    <w:rsid w:val="005E210A"/>
    <w:rsid w:val="005E22F3"/>
    <w:rsid w:val="005E245D"/>
    <w:rsid w:val="005E28BC"/>
    <w:rsid w:val="005E2968"/>
    <w:rsid w:val="005E2AEA"/>
    <w:rsid w:val="005E2E04"/>
    <w:rsid w:val="005E2E1D"/>
    <w:rsid w:val="005E30B2"/>
    <w:rsid w:val="005E30F1"/>
    <w:rsid w:val="005E34FA"/>
    <w:rsid w:val="005E364F"/>
    <w:rsid w:val="005E3696"/>
    <w:rsid w:val="005E38BA"/>
    <w:rsid w:val="005E3A50"/>
    <w:rsid w:val="005E3D0D"/>
    <w:rsid w:val="005E3E84"/>
    <w:rsid w:val="005E42F5"/>
    <w:rsid w:val="005E48C2"/>
    <w:rsid w:val="005E49F1"/>
    <w:rsid w:val="005E4BD4"/>
    <w:rsid w:val="005E4EA8"/>
    <w:rsid w:val="005E4F95"/>
    <w:rsid w:val="005E4FD3"/>
    <w:rsid w:val="005E518A"/>
    <w:rsid w:val="005E52B9"/>
    <w:rsid w:val="005E52BA"/>
    <w:rsid w:val="005E57A1"/>
    <w:rsid w:val="005E59A6"/>
    <w:rsid w:val="005E5B6D"/>
    <w:rsid w:val="005E5DE2"/>
    <w:rsid w:val="005E5F9C"/>
    <w:rsid w:val="005E60B4"/>
    <w:rsid w:val="005E617B"/>
    <w:rsid w:val="005E61A1"/>
    <w:rsid w:val="005E6F45"/>
    <w:rsid w:val="005E7281"/>
    <w:rsid w:val="005E73AC"/>
    <w:rsid w:val="005E7534"/>
    <w:rsid w:val="005E77E9"/>
    <w:rsid w:val="005E7837"/>
    <w:rsid w:val="005E793D"/>
    <w:rsid w:val="005E7A07"/>
    <w:rsid w:val="005E7B9F"/>
    <w:rsid w:val="005E7CC4"/>
    <w:rsid w:val="005E7ED3"/>
    <w:rsid w:val="005E7FA7"/>
    <w:rsid w:val="005F0219"/>
    <w:rsid w:val="005F0363"/>
    <w:rsid w:val="005F060F"/>
    <w:rsid w:val="005F09C3"/>
    <w:rsid w:val="005F0A98"/>
    <w:rsid w:val="005F0F48"/>
    <w:rsid w:val="005F10B1"/>
    <w:rsid w:val="005F1233"/>
    <w:rsid w:val="005F1419"/>
    <w:rsid w:val="005F1884"/>
    <w:rsid w:val="005F1C53"/>
    <w:rsid w:val="005F1EDD"/>
    <w:rsid w:val="005F1F26"/>
    <w:rsid w:val="005F2021"/>
    <w:rsid w:val="005F24D1"/>
    <w:rsid w:val="005F2502"/>
    <w:rsid w:val="005F25D0"/>
    <w:rsid w:val="005F2632"/>
    <w:rsid w:val="005F289D"/>
    <w:rsid w:val="005F28F1"/>
    <w:rsid w:val="005F293F"/>
    <w:rsid w:val="005F2A09"/>
    <w:rsid w:val="005F2AFB"/>
    <w:rsid w:val="005F2B78"/>
    <w:rsid w:val="005F2D83"/>
    <w:rsid w:val="005F2FC2"/>
    <w:rsid w:val="005F31B2"/>
    <w:rsid w:val="005F3441"/>
    <w:rsid w:val="005F347E"/>
    <w:rsid w:val="005F34AA"/>
    <w:rsid w:val="005F371E"/>
    <w:rsid w:val="005F3943"/>
    <w:rsid w:val="005F3A37"/>
    <w:rsid w:val="005F3A73"/>
    <w:rsid w:val="005F3E7F"/>
    <w:rsid w:val="005F4214"/>
    <w:rsid w:val="005F42D7"/>
    <w:rsid w:val="005F492F"/>
    <w:rsid w:val="005F4DFC"/>
    <w:rsid w:val="005F4E6F"/>
    <w:rsid w:val="005F4E91"/>
    <w:rsid w:val="005F4EB7"/>
    <w:rsid w:val="005F519B"/>
    <w:rsid w:val="005F545A"/>
    <w:rsid w:val="005F5722"/>
    <w:rsid w:val="005F58F0"/>
    <w:rsid w:val="005F59AE"/>
    <w:rsid w:val="005F5C11"/>
    <w:rsid w:val="005F5C92"/>
    <w:rsid w:val="005F73E7"/>
    <w:rsid w:val="005F7811"/>
    <w:rsid w:val="005F79C2"/>
    <w:rsid w:val="005F7F63"/>
    <w:rsid w:val="005F7FE2"/>
    <w:rsid w:val="0060009E"/>
    <w:rsid w:val="006001D4"/>
    <w:rsid w:val="006005F4"/>
    <w:rsid w:val="006006B1"/>
    <w:rsid w:val="00600ACD"/>
    <w:rsid w:val="00600C3C"/>
    <w:rsid w:val="00600E1A"/>
    <w:rsid w:val="00601192"/>
    <w:rsid w:val="0060142F"/>
    <w:rsid w:val="00601934"/>
    <w:rsid w:val="0060197B"/>
    <w:rsid w:val="006019AC"/>
    <w:rsid w:val="00601F8C"/>
    <w:rsid w:val="00602343"/>
    <w:rsid w:val="006025DF"/>
    <w:rsid w:val="00602A23"/>
    <w:rsid w:val="00602A53"/>
    <w:rsid w:val="00602A73"/>
    <w:rsid w:val="00602A87"/>
    <w:rsid w:val="00602CF8"/>
    <w:rsid w:val="006031ED"/>
    <w:rsid w:val="0060373F"/>
    <w:rsid w:val="006037D4"/>
    <w:rsid w:val="006037F4"/>
    <w:rsid w:val="00603A14"/>
    <w:rsid w:val="00603AA2"/>
    <w:rsid w:val="00603D14"/>
    <w:rsid w:val="00603D40"/>
    <w:rsid w:val="00603ED9"/>
    <w:rsid w:val="0060404E"/>
    <w:rsid w:val="0060417D"/>
    <w:rsid w:val="00604588"/>
    <w:rsid w:val="00604684"/>
    <w:rsid w:val="00604C11"/>
    <w:rsid w:val="00604D7E"/>
    <w:rsid w:val="00604DC3"/>
    <w:rsid w:val="00604F2A"/>
    <w:rsid w:val="00604FA2"/>
    <w:rsid w:val="0060554C"/>
    <w:rsid w:val="006057C0"/>
    <w:rsid w:val="00605C9C"/>
    <w:rsid w:val="00606265"/>
    <w:rsid w:val="0060669D"/>
    <w:rsid w:val="006066AA"/>
    <w:rsid w:val="006068FC"/>
    <w:rsid w:val="00606A5D"/>
    <w:rsid w:val="00606AB3"/>
    <w:rsid w:val="00606B37"/>
    <w:rsid w:val="00606C84"/>
    <w:rsid w:val="00606DE5"/>
    <w:rsid w:val="00607346"/>
    <w:rsid w:val="00607406"/>
    <w:rsid w:val="006074DC"/>
    <w:rsid w:val="006078CF"/>
    <w:rsid w:val="00607A2E"/>
    <w:rsid w:val="00607C78"/>
    <w:rsid w:val="00610262"/>
    <w:rsid w:val="00610437"/>
    <w:rsid w:val="00610AFA"/>
    <w:rsid w:val="00610D4D"/>
    <w:rsid w:val="00610DF6"/>
    <w:rsid w:val="00611047"/>
    <w:rsid w:val="0061123D"/>
    <w:rsid w:val="00611292"/>
    <w:rsid w:val="00611410"/>
    <w:rsid w:val="006117AB"/>
    <w:rsid w:val="00611E38"/>
    <w:rsid w:val="00612006"/>
    <w:rsid w:val="00612063"/>
    <w:rsid w:val="0061225E"/>
    <w:rsid w:val="00612538"/>
    <w:rsid w:val="00612571"/>
    <w:rsid w:val="00612A1A"/>
    <w:rsid w:val="00612D6E"/>
    <w:rsid w:val="00612EF9"/>
    <w:rsid w:val="0061300C"/>
    <w:rsid w:val="00613425"/>
    <w:rsid w:val="006136E2"/>
    <w:rsid w:val="00613B1E"/>
    <w:rsid w:val="00613CB6"/>
    <w:rsid w:val="00613F45"/>
    <w:rsid w:val="00613FB6"/>
    <w:rsid w:val="00614069"/>
    <w:rsid w:val="00614835"/>
    <w:rsid w:val="00614B2F"/>
    <w:rsid w:val="00614B96"/>
    <w:rsid w:val="0061542E"/>
    <w:rsid w:val="006154C0"/>
    <w:rsid w:val="00615638"/>
    <w:rsid w:val="006157A0"/>
    <w:rsid w:val="00615DE0"/>
    <w:rsid w:val="0061623B"/>
    <w:rsid w:val="0061658E"/>
    <w:rsid w:val="006166AC"/>
    <w:rsid w:val="0061670D"/>
    <w:rsid w:val="00616A02"/>
    <w:rsid w:val="00616E14"/>
    <w:rsid w:val="00616E3A"/>
    <w:rsid w:val="00616EA9"/>
    <w:rsid w:val="00616F37"/>
    <w:rsid w:val="00616F88"/>
    <w:rsid w:val="006170B4"/>
    <w:rsid w:val="006176CA"/>
    <w:rsid w:val="00617793"/>
    <w:rsid w:val="00617F5E"/>
    <w:rsid w:val="0062030E"/>
    <w:rsid w:val="006208DB"/>
    <w:rsid w:val="006209F8"/>
    <w:rsid w:val="00620AB7"/>
    <w:rsid w:val="00620D42"/>
    <w:rsid w:val="00621155"/>
    <w:rsid w:val="00621265"/>
    <w:rsid w:val="006214C9"/>
    <w:rsid w:val="00621522"/>
    <w:rsid w:val="0062159C"/>
    <w:rsid w:val="006215D9"/>
    <w:rsid w:val="00621611"/>
    <w:rsid w:val="006216F2"/>
    <w:rsid w:val="006219D4"/>
    <w:rsid w:val="00621CBF"/>
    <w:rsid w:val="00622362"/>
    <w:rsid w:val="00622A30"/>
    <w:rsid w:val="00622B0D"/>
    <w:rsid w:val="00622BE3"/>
    <w:rsid w:val="00622E1F"/>
    <w:rsid w:val="0062369F"/>
    <w:rsid w:val="00623AAF"/>
    <w:rsid w:val="00623B19"/>
    <w:rsid w:val="00623F9A"/>
    <w:rsid w:val="006240DE"/>
    <w:rsid w:val="0062430D"/>
    <w:rsid w:val="006244C5"/>
    <w:rsid w:val="00624729"/>
    <w:rsid w:val="00624C94"/>
    <w:rsid w:val="006254DA"/>
    <w:rsid w:val="006254E4"/>
    <w:rsid w:val="00625551"/>
    <w:rsid w:val="006256F7"/>
    <w:rsid w:val="0062587C"/>
    <w:rsid w:val="00625919"/>
    <w:rsid w:val="00626048"/>
    <w:rsid w:val="006260CB"/>
    <w:rsid w:val="0062616D"/>
    <w:rsid w:val="0062624D"/>
    <w:rsid w:val="0062670F"/>
    <w:rsid w:val="00626C1F"/>
    <w:rsid w:val="00626CF4"/>
    <w:rsid w:val="00626F0B"/>
    <w:rsid w:val="0062703F"/>
    <w:rsid w:val="0062772C"/>
    <w:rsid w:val="006277CE"/>
    <w:rsid w:val="00627A29"/>
    <w:rsid w:val="00627B72"/>
    <w:rsid w:val="00627D91"/>
    <w:rsid w:val="00627EC9"/>
    <w:rsid w:val="00627EF8"/>
    <w:rsid w:val="006300C1"/>
    <w:rsid w:val="006302EA"/>
    <w:rsid w:val="006309A7"/>
    <w:rsid w:val="00630C7E"/>
    <w:rsid w:val="00630EC9"/>
    <w:rsid w:val="006312DB"/>
    <w:rsid w:val="00631340"/>
    <w:rsid w:val="00631901"/>
    <w:rsid w:val="006319E9"/>
    <w:rsid w:val="00631AB3"/>
    <w:rsid w:val="00631C47"/>
    <w:rsid w:val="00631C8E"/>
    <w:rsid w:val="00632314"/>
    <w:rsid w:val="00632715"/>
    <w:rsid w:val="00632E0C"/>
    <w:rsid w:val="00632E74"/>
    <w:rsid w:val="00632FC5"/>
    <w:rsid w:val="0063300D"/>
    <w:rsid w:val="006330CD"/>
    <w:rsid w:val="00633629"/>
    <w:rsid w:val="006336FC"/>
    <w:rsid w:val="00633A99"/>
    <w:rsid w:val="00633F13"/>
    <w:rsid w:val="006340A3"/>
    <w:rsid w:val="006341D0"/>
    <w:rsid w:val="006341F3"/>
    <w:rsid w:val="00634266"/>
    <w:rsid w:val="0063475C"/>
    <w:rsid w:val="006348C6"/>
    <w:rsid w:val="00634B0C"/>
    <w:rsid w:val="00634ED4"/>
    <w:rsid w:val="00635009"/>
    <w:rsid w:val="00635487"/>
    <w:rsid w:val="00635EEC"/>
    <w:rsid w:val="00635F3E"/>
    <w:rsid w:val="006362B5"/>
    <w:rsid w:val="00636462"/>
    <w:rsid w:val="00636791"/>
    <w:rsid w:val="00636B9A"/>
    <w:rsid w:val="00636C12"/>
    <w:rsid w:val="006371B6"/>
    <w:rsid w:val="00637226"/>
    <w:rsid w:val="0063745A"/>
    <w:rsid w:val="00637AE4"/>
    <w:rsid w:val="00637BC3"/>
    <w:rsid w:val="00637C57"/>
    <w:rsid w:val="00640071"/>
    <w:rsid w:val="006400FA"/>
    <w:rsid w:val="0064025D"/>
    <w:rsid w:val="00640342"/>
    <w:rsid w:val="006405A2"/>
    <w:rsid w:val="00640761"/>
    <w:rsid w:val="0064080B"/>
    <w:rsid w:val="00640AB4"/>
    <w:rsid w:val="00640BB7"/>
    <w:rsid w:val="00640BE6"/>
    <w:rsid w:val="00640EA8"/>
    <w:rsid w:val="00640EBE"/>
    <w:rsid w:val="00640F0B"/>
    <w:rsid w:val="00640FE9"/>
    <w:rsid w:val="00641050"/>
    <w:rsid w:val="0064123F"/>
    <w:rsid w:val="0064132A"/>
    <w:rsid w:val="00641508"/>
    <w:rsid w:val="00641563"/>
    <w:rsid w:val="006415FE"/>
    <w:rsid w:val="00641776"/>
    <w:rsid w:val="0064188A"/>
    <w:rsid w:val="0064189A"/>
    <w:rsid w:val="00641934"/>
    <w:rsid w:val="00641C15"/>
    <w:rsid w:val="00641DC9"/>
    <w:rsid w:val="00641FA8"/>
    <w:rsid w:val="00642005"/>
    <w:rsid w:val="006421FB"/>
    <w:rsid w:val="0064227A"/>
    <w:rsid w:val="00642370"/>
    <w:rsid w:val="00642835"/>
    <w:rsid w:val="00642983"/>
    <w:rsid w:val="00642A89"/>
    <w:rsid w:val="00642B1E"/>
    <w:rsid w:val="0064311D"/>
    <w:rsid w:val="0064312D"/>
    <w:rsid w:val="0064391E"/>
    <w:rsid w:val="0064396B"/>
    <w:rsid w:val="00643A04"/>
    <w:rsid w:val="00643BFA"/>
    <w:rsid w:val="00643C28"/>
    <w:rsid w:val="00643EA0"/>
    <w:rsid w:val="00644A72"/>
    <w:rsid w:val="00644BC4"/>
    <w:rsid w:val="00645251"/>
    <w:rsid w:val="00645888"/>
    <w:rsid w:val="00645C58"/>
    <w:rsid w:val="00645C68"/>
    <w:rsid w:val="00645CB2"/>
    <w:rsid w:val="00645F27"/>
    <w:rsid w:val="00646169"/>
    <w:rsid w:val="00646205"/>
    <w:rsid w:val="00646367"/>
    <w:rsid w:val="00646520"/>
    <w:rsid w:val="006468DE"/>
    <w:rsid w:val="00646C5D"/>
    <w:rsid w:val="00646DF9"/>
    <w:rsid w:val="00646F38"/>
    <w:rsid w:val="00646F50"/>
    <w:rsid w:val="00647015"/>
    <w:rsid w:val="0064725D"/>
    <w:rsid w:val="00647456"/>
    <w:rsid w:val="00647743"/>
    <w:rsid w:val="00647920"/>
    <w:rsid w:val="006479F1"/>
    <w:rsid w:val="00647A87"/>
    <w:rsid w:val="00647B53"/>
    <w:rsid w:val="00647C22"/>
    <w:rsid w:val="00647FBC"/>
    <w:rsid w:val="0065029C"/>
    <w:rsid w:val="0065031B"/>
    <w:rsid w:val="00650518"/>
    <w:rsid w:val="00650740"/>
    <w:rsid w:val="00650AC0"/>
    <w:rsid w:val="00650C46"/>
    <w:rsid w:val="00650E16"/>
    <w:rsid w:val="00650E6C"/>
    <w:rsid w:val="00651079"/>
    <w:rsid w:val="006511D8"/>
    <w:rsid w:val="006512B9"/>
    <w:rsid w:val="00651327"/>
    <w:rsid w:val="00651A39"/>
    <w:rsid w:val="00651C5E"/>
    <w:rsid w:val="00651F29"/>
    <w:rsid w:val="006521FE"/>
    <w:rsid w:val="0065233E"/>
    <w:rsid w:val="0065233F"/>
    <w:rsid w:val="00652541"/>
    <w:rsid w:val="006529D0"/>
    <w:rsid w:val="00652DE4"/>
    <w:rsid w:val="00652E0A"/>
    <w:rsid w:val="0065306B"/>
    <w:rsid w:val="006533C6"/>
    <w:rsid w:val="006534AE"/>
    <w:rsid w:val="006535A4"/>
    <w:rsid w:val="0065374C"/>
    <w:rsid w:val="006539A3"/>
    <w:rsid w:val="00653BA7"/>
    <w:rsid w:val="00653C67"/>
    <w:rsid w:val="0065403F"/>
    <w:rsid w:val="00654046"/>
    <w:rsid w:val="006542A3"/>
    <w:rsid w:val="00654360"/>
    <w:rsid w:val="006548FB"/>
    <w:rsid w:val="00654DA3"/>
    <w:rsid w:val="00655223"/>
    <w:rsid w:val="0065558D"/>
    <w:rsid w:val="006556DE"/>
    <w:rsid w:val="00655983"/>
    <w:rsid w:val="00655E7B"/>
    <w:rsid w:val="00655FF4"/>
    <w:rsid w:val="006563F1"/>
    <w:rsid w:val="00656505"/>
    <w:rsid w:val="00656672"/>
    <w:rsid w:val="006566EB"/>
    <w:rsid w:val="0065680A"/>
    <w:rsid w:val="006570FF"/>
    <w:rsid w:val="00657294"/>
    <w:rsid w:val="00657453"/>
    <w:rsid w:val="006574F2"/>
    <w:rsid w:val="00657A0A"/>
    <w:rsid w:val="00657BD0"/>
    <w:rsid w:val="00657EA6"/>
    <w:rsid w:val="00657F59"/>
    <w:rsid w:val="0066003B"/>
    <w:rsid w:val="006601CF"/>
    <w:rsid w:val="00660251"/>
    <w:rsid w:val="0066029D"/>
    <w:rsid w:val="006603BC"/>
    <w:rsid w:val="00660476"/>
    <w:rsid w:val="00660E40"/>
    <w:rsid w:val="00660E99"/>
    <w:rsid w:val="00660F80"/>
    <w:rsid w:val="0066102F"/>
    <w:rsid w:val="0066150F"/>
    <w:rsid w:val="00661609"/>
    <w:rsid w:val="00661659"/>
    <w:rsid w:val="00661671"/>
    <w:rsid w:val="00661FBF"/>
    <w:rsid w:val="00662537"/>
    <w:rsid w:val="0066282F"/>
    <w:rsid w:val="00662954"/>
    <w:rsid w:val="0066298C"/>
    <w:rsid w:val="0066300D"/>
    <w:rsid w:val="0066310F"/>
    <w:rsid w:val="0066322E"/>
    <w:rsid w:val="00663258"/>
    <w:rsid w:val="006632DC"/>
    <w:rsid w:val="00663391"/>
    <w:rsid w:val="006634A7"/>
    <w:rsid w:val="006634B8"/>
    <w:rsid w:val="006636E4"/>
    <w:rsid w:val="00664194"/>
    <w:rsid w:val="006648CC"/>
    <w:rsid w:val="006649F0"/>
    <w:rsid w:val="00664AB2"/>
    <w:rsid w:val="00664AFB"/>
    <w:rsid w:val="00664B46"/>
    <w:rsid w:val="00664B60"/>
    <w:rsid w:val="00664F12"/>
    <w:rsid w:val="00664F4B"/>
    <w:rsid w:val="006650BF"/>
    <w:rsid w:val="006650FF"/>
    <w:rsid w:val="00665271"/>
    <w:rsid w:val="00665314"/>
    <w:rsid w:val="00665507"/>
    <w:rsid w:val="00665A36"/>
    <w:rsid w:val="00665B68"/>
    <w:rsid w:val="00665D73"/>
    <w:rsid w:val="00666545"/>
    <w:rsid w:val="00666585"/>
    <w:rsid w:val="006669B7"/>
    <w:rsid w:val="00666ABC"/>
    <w:rsid w:val="00666B92"/>
    <w:rsid w:val="00666C69"/>
    <w:rsid w:val="00666C6A"/>
    <w:rsid w:val="00666E3B"/>
    <w:rsid w:val="00667157"/>
    <w:rsid w:val="006673FD"/>
    <w:rsid w:val="006674C5"/>
    <w:rsid w:val="006675B9"/>
    <w:rsid w:val="00667848"/>
    <w:rsid w:val="00667961"/>
    <w:rsid w:val="00667C67"/>
    <w:rsid w:val="00667D9D"/>
    <w:rsid w:val="00667EBB"/>
    <w:rsid w:val="00667F5D"/>
    <w:rsid w:val="00667F8D"/>
    <w:rsid w:val="00667F8F"/>
    <w:rsid w:val="00670329"/>
    <w:rsid w:val="0067064F"/>
    <w:rsid w:val="0067066A"/>
    <w:rsid w:val="006707D1"/>
    <w:rsid w:val="00670865"/>
    <w:rsid w:val="006708B7"/>
    <w:rsid w:val="00670C02"/>
    <w:rsid w:val="00670CC6"/>
    <w:rsid w:val="00670D7F"/>
    <w:rsid w:val="00670D8A"/>
    <w:rsid w:val="00670F92"/>
    <w:rsid w:val="0067106E"/>
    <w:rsid w:val="00671228"/>
    <w:rsid w:val="0067135A"/>
    <w:rsid w:val="0067165D"/>
    <w:rsid w:val="006718D9"/>
    <w:rsid w:val="00671937"/>
    <w:rsid w:val="00671C0E"/>
    <w:rsid w:val="00671DEC"/>
    <w:rsid w:val="00671E2D"/>
    <w:rsid w:val="006726A1"/>
    <w:rsid w:val="006727D2"/>
    <w:rsid w:val="006729DD"/>
    <w:rsid w:val="00672CB3"/>
    <w:rsid w:val="00672F08"/>
    <w:rsid w:val="00672F7A"/>
    <w:rsid w:val="0067318A"/>
    <w:rsid w:val="006731F2"/>
    <w:rsid w:val="0067324B"/>
    <w:rsid w:val="0067380E"/>
    <w:rsid w:val="00673B31"/>
    <w:rsid w:val="00673C4F"/>
    <w:rsid w:val="00673C5B"/>
    <w:rsid w:val="00673DB2"/>
    <w:rsid w:val="00673EE0"/>
    <w:rsid w:val="00674322"/>
    <w:rsid w:val="00674587"/>
    <w:rsid w:val="006746BB"/>
    <w:rsid w:val="006748D4"/>
    <w:rsid w:val="00674CA2"/>
    <w:rsid w:val="00674CC8"/>
    <w:rsid w:val="006752D0"/>
    <w:rsid w:val="0067551A"/>
    <w:rsid w:val="00675789"/>
    <w:rsid w:val="006757D5"/>
    <w:rsid w:val="00675834"/>
    <w:rsid w:val="00675A94"/>
    <w:rsid w:val="00675B47"/>
    <w:rsid w:val="00675C91"/>
    <w:rsid w:val="00675E6B"/>
    <w:rsid w:val="00675EDC"/>
    <w:rsid w:val="006760ED"/>
    <w:rsid w:val="00676102"/>
    <w:rsid w:val="0067619F"/>
    <w:rsid w:val="00676421"/>
    <w:rsid w:val="006764B0"/>
    <w:rsid w:val="006764FF"/>
    <w:rsid w:val="00676674"/>
    <w:rsid w:val="006768BB"/>
    <w:rsid w:val="006769B0"/>
    <w:rsid w:val="006769E0"/>
    <w:rsid w:val="00676B1E"/>
    <w:rsid w:val="00676D36"/>
    <w:rsid w:val="00676D41"/>
    <w:rsid w:val="00676E67"/>
    <w:rsid w:val="006774BC"/>
    <w:rsid w:val="00677525"/>
    <w:rsid w:val="006775D8"/>
    <w:rsid w:val="006779CB"/>
    <w:rsid w:val="00677A5F"/>
    <w:rsid w:val="00677A8A"/>
    <w:rsid w:val="00677EB3"/>
    <w:rsid w:val="00680205"/>
    <w:rsid w:val="0068045C"/>
    <w:rsid w:val="0068057B"/>
    <w:rsid w:val="006805F5"/>
    <w:rsid w:val="006806A3"/>
    <w:rsid w:val="00680832"/>
    <w:rsid w:val="0068089D"/>
    <w:rsid w:val="006809B3"/>
    <w:rsid w:val="00680CD5"/>
    <w:rsid w:val="00680E0A"/>
    <w:rsid w:val="00680FEA"/>
    <w:rsid w:val="00681086"/>
    <w:rsid w:val="00681126"/>
    <w:rsid w:val="00681198"/>
    <w:rsid w:val="006812EA"/>
    <w:rsid w:val="006817A2"/>
    <w:rsid w:val="00681AF4"/>
    <w:rsid w:val="00681C42"/>
    <w:rsid w:val="00681C60"/>
    <w:rsid w:val="00681CB4"/>
    <w:rsid w:val="00682069"/>
    <w:rsid w:val="006821A5"/>
    <w:rsid w:val="0068238E"/>
    <w:rsid w:val="00682525"/>
    <w:rsid w:val="0068290E"/>
    <w:rsid w:val="00682B7F"/>
    <w:rsid w:val="00682BE9"/>
    <w:rsid w:val="00682E8D"/>
    <w:rsid w:val="00683375"/>
    <w:rsid w:val="00683458"/>
    <w:rsid w:val="00683466"/>
    <w:rsid w:val="00683610"/>
    <w:rsid w:val="006838FD"/>
    <w:rsid w:val="00683B02"/>
    <w:rsid w:val="00683FFA"/>
    <w:rsid w:val="00684034"/>
    <w:rsid w:val="006842B7"/>
    <w:rsid w:val="006845B0"/>
    <w:rsid w:val="00684A28"/>
    <w:rsid w:val="00684FF9"/>
    <w:rsid w:val="006856D5"/>
    <w:rsid w:val="006857FB"/>
    <w:rsid w:val="00685A39"/>
    <w:rsid w:val="00685A50"/>
    <w:rsid w:val="00685C54"/>
    <w:rsid w:val="00685F65"/>
    <w:rsid w:val="00686467"/>
    <w:rsid w:val="006868D7"/>
    <w:rsid w:val="00686A35"/>
    <w:rsid w:val="00686A81"/>
    <w:rsid w:val="00687255"/>
    <w:rsid w:val="006874D0"/>
    <w:rsid w:val="00687C96"/>
    <w:rsid w:val="00687E56"/>
    <w:rsid w:val="00687F4D"/>
    <w:rsid w:val="00690021"/>
    <w:rsid w:val="006902AC"/>
    <w:rsid w:val="0069059C"/>
    <w:rsid w:val="00690806"/>
    <w:rsid w:val="0069087F"/>
    <w:rsid w:val="00690CEA"/>
    <w:rsid w:val="00690E33"/>
    <w:rsid w:val="006911CD"/>
    <w:rsid w:val="00691328"/>
    <w:rsid w:val="006918DA"/>
    <w:rsid w:val="006918FF"/>
    <w:rsid w:val="00691976"/>
    <w:rsid w:val="00691A50"/>
    <w:rsid w:val="00691C7E"/>
    <w:rsid w:val="00691D88"/>
    <w:rsid w:val="00692160"/>
    <w:rsid w:val="006929F2"/>
    <w:rsid w:val="00692AFE"/>
    <w:rsid w:val="00692B5D"/>
    <w:rsid w:val="00692B6F"/>
    <w:rsid w:val="00692E7C"/>
    <w:rsid w:val="00693016"/>
    <w:rsid w:val="006930B5"/>
    <w:rsid w:val="00693188"/>
    <w:rsid w:val="00693344"/>
    <w:rsid w:val="006934A1"/>
    <w:rsid w:val="00693B21"/>
    <w:rsid w:val="00693C24"/>
    <w:rsid w:val="00693C43"/>
    <w:rsid w:val="00693FA3"/>
    <w:rsid w:val="006945DB"/>
    <w:rsid w:val="006945DC"/>
    <w:rsid w:val="00694926"/>
    <w:rsid w:val="00694E3E"/>
    <w:rsid w:val="00695328"/>
    <w:rsid w:val="006953A6"/>
    <w:rsid w:val="006953DF"/>
    <w:rsid w:val="006957FE"/>
    <w:rsid w:val="00695A6D"/>
    <w:rsid w:val="00695F49"/>
    <w:rsid w:val="0069610D"/>
    <w:rsid w:val="00696205"/>
    <w:rsid w:val="0069639B"/>
    <w:rsid w:val="006965E2"/>
    <w:rsid w:val="006966E3"/>
    <w:rsid w:val="006968C6"/>
    <w:rsid w:val="006969BA"/>
    <w:rsid w:val="00696D59"/>
    <w:rsid w:val="006971CA"/>
    <w:rsid w:val="006972EF"/>
    <w:rsid w:val="00697334"/>
    <w:rsid w:val="00697490"/>
    <w:rsid w:val="00697596"/>
    <w:rsid w:val="00697BDA"/>
    <w:rsid w:val="00697EA0"/>
    <w:rsid w:val="006A00FF"/>
    <w:rsid w:val="006A014A"/>
    <w:rsid w:val="006A01FA"/>
    <w:rsid w:val="006A0365"/>
    <w:rsid w:val="006A08C6"/>
    <w:rsid w:val="006A0EC6"/>
    <w:rsid w:val="006A100E"/>
    <w:rsid w:val="006A1307"/>
    <w:rsid w:val="006A135E"/>
    <w:rsid w:val="006A14B0"/>
    <w:rsid w:val="006A1740"/>
    <w:rsid w:val="006A17EE"/>
    <w:rsid w:val="006A1EA9"/>
    <w:rsid w:val="006A205B"/>
    <w:rsid w:val="006A206F"/>
    <w:rsid w:val="006A2195"/>
    <w:rsid w:val="006A219D"/>
    <w:rsid w:val="006A21EB"/>
    <w:rsid w:val="006A25FF"/>
    <w:rsid w:val="006A29AF"/>
    <w:rsid w:val="006A2D12"/>
    <w:rsid w:val="006A2F7E"/>
    <w:rsid w:val="006A32B7"/>
    <w:rsid w:val="006A333E"/>
    <w:rsid w:val="006A339A"/>
    <w:rsid w:val="006A35CF"/>
    <w:rsid w:val="006A3678"/>
    <w:rsid w:val="006A38B2"/>
    <w:rsid w:val="006A3912"/>
    <w:rsid w:val="006A3D50"/>
    <w:rsid w:val="006A3DBC"/>
    <w:rsid w:val="006A402A"/>
    <w:rsid w:val="006A4187"/>
    <w:rsid w:val="006A420D"/>
    <w:rsid w:val="006A43A5"/>
    <w:rsid w:val="006A4556"/>
    <w:rsid w:val="006A4689"/>
    <w:rsid w:val="006A46FC"/>
    <w:rsid w:val="006A49FC"/>
    <w:rsid w:val="006A4DBD"/>
    <w:rsid w:val="006A51DC"/>
    <w:rsid w:val="006A553A"/>
    <w:rsid w:val="006A55A3"/>
    <w:rsid w:val="006A639B"/>
    <w:rsid w:val="006A646B"/>
    <w:rsid w:val="006A656C"/>
    <w:rsid w:val="006A6615"/>
    <w:rsid w:val="006A67EC"/>
    <w:rsid w:val="006A69CF"/>
    <w:rsid w:val="006A6B16"/>
    <w:rsid w:val="006A6B5C"/>
    <w:rsid w:val="006A6BCB"/>
    <w:rsid w:val="006A6DF5"/>
    <w:rsid w:val="006A70E0"/>
    <w:rsid w:val="006A7109"/>
    <w:rsid w:val="006A7158"/>
    <w:rsid w:val="006A735C"/>
    <w:rsid w:val="006A758D"/>
    <w:rsid w:val="006A763A"/>
    <w:rsid w:val="006A7922"/>
    <w:rsid w:val="006A7AE3"/>
    <w:rsid w:val="006A7C4A"/>
    <w:rsid w:val="006A7CFF"/>
    <w:rsid w:val="006A7DFD"/>
    <w:rsid w:val="006B0034"/>
    <w:rsid w:val="006B0626"/>
    <w:rsid w:val="006B07C3"/>
    <w:rsid w:val="006B0875"/>
    <w:rsid w:val="006B0A1B"/>
    <w:rsid w:val="006B0D25"/>
    <w:rsid w:val="006B0D50"/>
    <w:rsid w:val="006B0F63"/>
    <w:rsid w:val="006B10FD"/>
    <w:rsid w:val="006B1211"/>
    <w:rsid w:val="006B132B"/>
    <w:rsid w:val="006B14DF"/>
    <w:rsid w:val="006B16CE"/>
    <w:rsid w:val="006B1844"/>
    <w:rsid w:val="006B1A50"/>
    <w:rsid w:val="006B1CF0"/>
    <w:rsid w:val="006B21A3"/>
    <w:rsid w:val="006B21E5"/>
    <w:rsid w:val="006B224E"/>
    <w:rsid w:val="006B242F"/>
    <w:rsid w:val="006B2510"/>
    <w:rsid w:val="006B254B"/>
    <w:rsid w:val="006B2606"/>
    <w:rsid w:val="006B277A"/>
    <w:rsid w:val="006B2B69"/>
    <w:rsid w:val="006B2E02"/>
    <w:rsid w:val="006B3298"/>
    <w:rsid w:val="006B3547"/>
    <w:rsid w:val="006B35DA"/>
    <w:rsid w:val="006B3624"/>
    <w:rsid w:val="006B3703"/>
    <w:rsid w:val="006B387F"/>
    <w:rsid w:val="006B3C4D"/>
    <w:rsid w:val="006B3C76"/>
    <w:rsid w:val="006B4007"/>
    <w:rsid w:val="006B40A4"/>
    <w:rsid w:val="006B441F"/>
    <w:rsid w:val="006B4A80"/>
    <w:rsid w:val="006B4F00"/>
    <w:rsid w:val="006B512A"/>
    <w:rsid w:val="006B52AA"/>
    <w:rsid w:val="006B5615"/>
    <w:rsid w:val="006B5DF0"/>
    <w:rsid w:val="006B5E17"/>
    <w:rsid w:val="006B68AC"/>
    <w:rsid w:val="006B69EB"/>
    <w:rsid w:val="006B6C04"/>
    <w:rsid w:val="006B7052"/>
    <w:rsid w:val="006B71F5"/>
    <w:rsid w:val="006B7499"/>
    <w:rsid w:val="006B7BB7"/>
    <w:rsid w:val="006B7C17"/>
    <w:rsid w:val="006B7EDE"/>
    <w:rsid w:val="006B7EFE"/>
    <w:rsid w:val="006C013B"/>
    <w:rsid w:val="006C045E"/>
    <w:rsid w:val="006C0522"/>
    <w:rsid w:val="006C0609"/>
    <w:rsid w:val="006C09D9"/>
    <w:rsid w:val="006C0B0A"/>
    <w:rsid w:val="006C0BE1"/>
    <w:rsid w:val="006C12F6"/>
    <w:rsid w:val="006C15F0"/>
    <w:rsid w:val="006C15F8"/>
    <w:rsid w:val="006C1AEA"/>
    <w:rsid w:val="006C1D0D"/>
    <w:rsid w:val="006C202F"/>
    <w:rsid w:val="006C279F"/>
    <w:rsid w:val="006C2943"/>
    <w:rsid w:val="006C2B1C"/>
    <w:rsid w:val="006C2CF1"/>
    <w:rsid w:val="006C36CE"/>
    <w:rsid w:val="006C3910"/>
    <w:rsid w:val="006C39B6"/>
    <w:rsid w:val="006C3C3B"/>
    <w:rsid w:val="006C3EF2"/>
    <w:rsid w:val="006C3EFC"/>
    <w:rsid w:val="006C3F77"/>
    <w:rsid w:val="006C3FC9"/>
    <w:rsid w:val="006C40C6"/>
    <w:rsid w:val="006C4384"/>
    <w:rsid w:val="006C4481"/>
    <w:rsid w:val="006C4639"/>
    <w:rsid w:val="006C49B2"/>
    <w:rsid w:val="006C4ECE"/>
    <w:rsid w:val="006C50AD"/>
    <w:rsid w:val="006C5660"/>
    <w:rsid w:val="006C5AFA"/>
    <w:rsid w:val="006C5D2F"/>
    <w:rsid w:val="006C5D3C"/>
    <w:rsid w:val="006C5F82"/>
    <w:rsid w:val="006C5FD4"/>
    <w:rsid w:val="006C6997"/>
    <w:rsid w:val="006C69F8"/>
    <w:rsid w:val="006C6E81"/>
    <w:rsid w:val="006C7024"/>
    <w:rsid w:val="006C71E1"/>
    <w:rsid w:val="006C722A"/>
    <w:rsid w:val="006C7467"/>
    <w:rsid w:val="006C7576"/>
    <w:rsid w:val="006C7ACE"/>
    <w:rsid w:val="006C7C6F"/>
    <w:rsid w:val="006C7DEE"/>
    <w:rsid w:val="006D0013"/>
    <w:rsid w:val="006D0126"/>
    <w:rsid w:val="006D015B"/>
    <w:rsid w:val="006D066A"/>
    <w:rsid w:val="006D06CC"/>
    <w:rsid w:val="006D06F0"/>
    <w:rsid w:val="006D072F"/>
    <w:rsid w:val="006D076A"/>
    <w:rsid w:val="006D0904"/>
    <w:rsid w:val="006D09A2"/>
    <w:rsid w:val="006D0B13"/>
    <w:rsid w:val="006D0DF5"/>
    <w:rsid w:val="006D0DF6"/>
    <w:rsid w:val="006D0F5B"/>
    <w:rsid w:val="006D10BA"/>
    <w:rsid w:val="006D1143"/>
    <w:rsid w:val="006D120E"/>
    <w:rsid w:val="006D12BF"/>
    <w:rsid w:val="006D12F1"/>
    <w:rsid w:val="006D15CE"/>
    <w:rsid w:val="006D1716"/>
    <w:rsid w:val="006D22CD"/>
    <w:rsid w:val="006D267D"/>
    <w:rsid w:val="006D2759"/>
    <w:rsid w:val="006D276C"/>
    <w:rsid w:val="006D28B0"/>
    <w:rsid w:val="006D28E4"/>
    <w:rsid w:val="006D28FF"/>
    <w:rsid w:val="006D2CF5"/>
    <w:rsid w:val="006D2FD2"/>
    <w:rsid w:val="006D2FF9"/>
    <w:rsid w:val="006D30F7"/>
    <w:rsid w:val="006D326C"/>
    <w:rsid w:val="006D329A"/>
    <w:rsid w:val="006D341E"/>
    <w:rsid w:val="006D3475"/>
    <w:rsid w:val="006D3677"/>
    <w:rsid w:val="006D370A"/>
    <w:rsid w:val="006D3933"/>
    <w:rsid w:val="006D3A04"/>
    <w:rsid w:val="006D4587"/>
    <w:rsid w:val="006D45AE"/>
    <w:rsid w:val="006D486D"/>
    <w:rsid w:val="006D4C80"/>
    <w:rsid w:val="006D5400"/>
    <w:rsid w:val="006D570C"/>
    <w:rsid w:val="006D5995"/>
    <w:rsid w:val="006D5DAF"/>
    <w:rsid w:val="006D6295"/>
    <w:rsid w:val="006D6683"/>
    <w:rsid w:val="006D66A6"/>
    <w:rsid w:val="006D671B"/>
    <w:rsid w:val="006D6C35"/>
    <w:rsid w:val="006D6DC4"/>
    <w:rsid w:val="006D6E51"/>
    <w:rsid w:val="006D6F72"/>
    <w:rsid w:val="006D71C6"/>
    <w:rsid w:val="006D7436"/>
    <w:rsid w:val="006D793E"/>
    <w:rsid w:val="006D7C82"/>
    <w:rsid w:val="006D7F12"/>
    <w:rsid w:val="006E00B6"/>
    <w:rsid w:val="006E0104"/>
    <w:rsid w:val="006E0424"/>
    <w:rsid w:val="006E0501"/>
    <w:rsid w:val="006E0513"/>
    <w:rsid w:val="006E0DBB"/>
    <w:rsid w:val="006E0DBC"/>
    <w:rsid w:val="006E0DED"/>
    <w:rsid w:val="006E0FA2"/>
    <w:rsid w:val="006E10CA"/>
    <w:rsid w:val="006E12CD"/>
    <w:rsid w:val="006E1682"/>
    <w:rsid w:val="006E16BE"/>
    <w:rsid w:val="006E1790"/>
    <w:rsid w:val="006E17C6"/>
    <w:rsid w:val="006E1BEF"/>
    <w:rsid w:val="006E1F52"/>
    <w:rsid w:val="006E1F91"/>
    <w:rsid w:val="006E2091"/>
    <w:rsid w:val="006E2263"/>
    <w:rsid w:val="006E24AD"/>
    <w:rsid w:val="006E2532"/>
    <w:rsid w:val="006E2602"/>
    <w:rsid w:val="006E283D"/>
    <w:rsid w:val="006E29D0"/>
    <w:rsid w:val="006E2AA8"/>
    <w:rsid w:val="006E2AF0"/>
    <w:rsid w:val="006E2E2C"/>
    <w:rsid w:val="006E2F7F"/>
    <w:rsid w:val="006E2FD5"/>
    <w:rsid w:val="006E3184"/>
    <w:rsid w:val="006E33C2"/>
    <w:rsid w:val="006E341D"/>
    <w:rsid w:val="006E3472"/>
    <w:rsid w:val="006E3582"/>
    <w:rsid w:val="006E375C"/>
    <w:rsid w:val="006E3B37"/>
    <w:rsid w:val="006E3B7A"/>
    <w:rsid w:val="006E3D56"/>
    <w:rsid w:val="006E4046"/>
    <w:rsid w:val="006E40A4"/>
    <w:rsid w:val="006E40F6"/>
    <w:rsid w:val="006E4350"/>
    <w:rsid w:val="006E47BE"/>
    <w:rsid w:val="006E48AF"/>
    <w:rsid w:val="006E5090"/>
    <w:rsid w:val="006E51B5"/>
    <w:rsid w:val="006E523A"/>
    <w:rsid w:val="006E5261"/>
    <w:rsid w:val="006E54A0"/>
    <w:rsid w:val="006E577D"/>
    <w:rsid w:val="006E5880"/>
    <w:rsid w:val="006E5F7D"/>
    <w:rsid w:val="006E5F8A"/>
    <w:rsid w:val="006E6330"/>
    <w:rsid w:val="006E6DE3"/>
    <w:rsid w:val="006E76DC"/>
    <w:rsid w:val="006E77A2"/>
    <w:rsid w:val="006E7B53"/>
    <w:rsid w:val="006F0236"/>
    <w:rsid w:val="006F055D"/>
    <w:rsid w:val="006F0B35"/>
    <w:rsid w:val="006F0D37"/>
    <w:rsid w:val="006F0E8B"/>
    <w:rsid w:val="006F1463"/>
    <w:rsid w:val="006F15BF"/>
    <w:rsid w:val="006F17A3"/>
    <w:rsid w:val="006F19E5"/>
    <w:rsid w:val="006F1AA9"/>
    <w:rsid w:val="006F1DBD"/>
    <w:rsid w:val="006F204F"/>
    <w:rsid w:val="006F20F9"/>
    <w:rsid w:val="006F2242"/>
    <w:rsid w:val="006F2935"/>
    <w:rsid w:val="006F2A8B"/>
    <w:rsid w:val="006F2D38"/>
    <w:rsid w:val="006F2DD6"/>
    <w:rsid w:val="006F2E31"/>
    <w:rsid w:val="006F31C6"/>
    <w:rsid w:val="006F3B42"/>
    <w:rsid w:val="006F3C9D"/>
    <w:rsid w:val="006F3DA1"/>
    <w:rsid w:val="006F3E3B"/>
    <w:rsid w:val="006F3EEF"/>
    <w:rsid w:val="006F3F1A"/>
    <w:rsid w:val="006F3F6F"/>
    <w:rsid w:val="006F41E8"/>
    <w:rsid w:val="006F492A"/>
    <w:rsid w:val="006F4EF7"/>
    <w:rsid w:val="006F4FD2"/>
    <w:rsid w:val="006F56EF"/>
    <w:rsid w:val="006F57F5"/>
    <w:rsid w:val="006F5829"/>
    <w:rsid w:val="006F5D00"/>
    <w:rsid w:val="006F65F8"/>
    <w:rsid w:val="006F6A2A"/>
    <w:rsid w:val="006F6DE1"/>
    <w:rsid w:val="006F6FE5"/>
    <w:rsid w:val="006F7306"/>
    <w:rsid w:val="006F732C"/>
    <w:rsid w:val="006F746B"/>
    <w:rsid w:val="006F75C0"/>
    <w:rsid w:val="006F7991"/>
    <w:rsid w:val="006F7A45"/>
    <w:rsid w:val="006F7C5E"/>
    <w:rsid w:val="00700005"/>
    <w:rsid w:val="007001A1"/>
    <w:rsid w:val="00700316"/>
    <w:rsid w:val="007004A3"/>
    <w:rsid w:val="0070062F"/>
    <w:rsid w:val="00700B8F"/>
    <w:rsid w:val="00700D9F"/>
    <w:rsid w:val="00700EAD"/>
    <w:rsid w:val="00701189"/>
    <w:rsid w:val="0070123A"/>
    <w:rsid w:val="00701535"/>
    <w:rsid w:val="007016A1"/>
    <w:rsid w:val="007016DC"/>
    <w:rsid w:val="00701A6E"/>
    <w:rsid w:val="00701D7B"/>
    <w:rsid w:val="0070204D"/>
    <w:rsid w:val="00702087"/>
    <w:rsid w:val="00702340"/>
    <w:rsid w:val="0070249F"/>
    <w:rsid w:val="007024A5"/>
    <w:rsid w:val="0070251A"/>
    <w:rsid w:val="00702812"/>
    <w:rsid w:val="00702973"/>
    <w:rsid w:val="007029F0"/>
    <w:rsid w:val="007029F9"/>
    <w:rsid w:val="00702C49"/>
    <w:rsid w:val="00702EDE"/>
    <w:rsid w:val="00703120"/>
    <w:rsid w:val="00703585"/>
    <w:rsid w:val="007035C8"/>
    <w:rsid w:val="007035DF"/>
    <w:rsid w:val="0070385E"/>
    <w:rsid w:val="00703D29"/>
    <w:rsid w:val="00704172"/>
    <w:rsid w:val="00704585"/>
    <w:rsid w:val="00704592"/>
    <w:rsid w:val="007046B0"/>
    <w:rsid w:val="00704811"/>
    <w:rsid w:val="00704AC9"/>
    <w:rsid w:val="00704C0F"/>
    <w:rsid w:val="00704C4F"/>
    <w:rsid w:val="00704DBB"/>
    <w:rsid w:val="007050B6"/>
    <w:rsid w:val="007053C5"/>
    <w:rsid w:val="0070548B"/>
    <w:rsid w:val="00705517"/>
    <w:rsid w:val="00705542"/>
    <w:rsid w:val="00705783"/>
    <w:rsid w:val="0070582F"/>
    <w:rsid w:val="007058B4"/>
    <w:rsid w:val="00705960"/>
    <w:rsid w:val="007061D9"/>
    <w:rsid w:val="00706445"/>
    <w:rsid w:val="007064DA"/>
    <w:rsid w:val="0070654D"/>
    <w:rsid w:val="00706852"/>
    <w:rsid w:val="00706922"/>
    <w:rsid w:val="007069ED"/>
    <w:rsid w:val="00706ED8"/>
    <w:rsid w:val="007072AB"/>
    <w:rsid w:val="00707793"/>
    <w:rsid w:val="007077D4"/>
    <w:rsid w:val="00707CEA"/>
    <w:rsid w:val="00707D68"/>
    <w:rsid w:val="00707EBD"/>
    <w:rsid w:val="00710070"/>
    <w:rsid w:val="007100EB"/>
    <w:rsid w:val="0071013A"/>
    <w:rsid w:val="007102CE"/>
    <w:rsid w:val="0071049F"/>
    <w:rsid w:val="007104BB"/>
    <w:rsid w:val="00710B37"/>
    <w:rsid w:val="00711015"/>
    <w:rsid w:val="00711026"/>
    <w:rsid w:val="007110EF"/>
    <w:rsid w:val="0071127A"/>
    <w:rsid w:val="007112DA"/>
    <w:rsid w:val="00711C8A"/>
    <w:rsid w:val="00711D1E"/>
    <w:rsid w:val="00711D94"/>
    <w:rsid w:val="0071218D"/>
    <w:rsid w:val="00712462"/>
    <w:rsid w:val="007124F8"/>
    <w:rsid w:val="00712555"/>
    <w:rsid w:val="007125C5"/>
    <w:rsid w:val="0071275F"/>
    <w:rsid w:val="00712A71"/>
    <w:rsid w:val="00712B2D"/>
    <w:rsid w:val="007130C6"/>
    <w:rsid w:val="00713167"/>
    <w:rsid w:val="007131FF"/>
    <w:rsid w:val="0071362A"/>
    <w:rsid w:val="0071384A"/>
    <w:rsid w:val="00713D7A"/>
    <w:rsid w:val="00713D8C"/>
    <w:rsid w:val="00713EEA"/>
    <w:rsid w:val="007140F9"/>
    <w:rsid w:val="00714270"/>
    <w:rsid w:val="00714355"/>
    <w:rsid w:val="00714373"/>
    <w:rsid w:val="0071439D"/>
    <w:rsid w:val="007145E1"/>
    <w:rsid w:val="0071466E"/>
    <w:rsid w:val="0071478B"/>
    <w:rsid w:val="007147FE"/>
    <w:rsid w:val="00714A18"/>
    <w:rsid w:val="00714BFD"/>
    <w:rsid w:val="00714F9D"/>
    <w:rsid w:val="00714FDB"/>
    <w:rsid w:val="0071523F"/>
    <w:rsid w:val="00715447"/>
    <w:rsid w:val="00715711"/>
    <w:rsid w:val="0071594A"/>
    <w:rsid w:val="00715E34"/>
    <w:rsid w:val="00715F33"/>
    <w:rsid w:val="007165D2"/>
    <w:rsid w:val="0071696E"/>
    <w:rsid w:val="007169A8"/>
    <w:rsid w:val="00716A37"/>
    <w:rsid w:val="00716A4C"/>
    <w:rsid w:val="00716B35"/>
    <w:rsid w:val="00716D7E"/>
    <w:rsid w:val="00716DB3"/>
    <w:rsid w:val="007170F2"/>
    <w:rsid w:val="00717257"/>
    <w:rsid w:val="007172EF"/>
    <w:rsid w:val="00717366"/>
    <w:rsid w:val="007175DB"/>
    <w:rsid w:val="00717839"/>
    <w:rsid w:val="007178E1"/>
    <w:rsid w:val="00720147"/>
    <w:rsid w:val="0072038F"/>
    <w:rsid w:val="00720B34"/>
    <w:rsid w:val="00720DEF"/>
    <w:rsid w:val="00720E4F"/>
    <w:rsid w:val="00720E5E"/>
    <w:rsid w:val="00720F47"/>
    <w:rsid w:val="00721037"/>
    <w:rsid w:val="00721110"/>
    <w:rsid w:val="0072124E"/>
    <w:rsid w:val="00721371"/>
    <w:rsid w:val="007213B4"/>
    <w:rsid w:val="00721485"/>
    <w:rsid w:val="00721578"/>
    <w:rsid w:val="00721772"/>
    <w:rsid w:val="00721912"/>
    <w:rsid w:val="00721A0D"/>
    <w:rsid w:val="00721E48"/>
    <w:rsid w:val="00721F3C"/>
    <w:rsid w:val="00721FF5"/>
    <w:rsid w:val="00722240"/>
    <w:rsid w:val="00722DE2"/>
    <w:rsid w:val="00722E71"/>
    <w:rsid w:val="00723332"/>
    <w:rsid w:val="00723439"/>
    <w:rsid w:val="007234BD"/>
    <w:rsid w:val="00723616"/>
    <w:rsid w:val="00723661"/>
    <w:rsid w:val="00723B99"/>
    <w:rsid w:val="00723EFC"/>
    <w:rsid w:val="00724255"/>
    <w:rsid w:val="007245C1"/>
    <w:rsid w:val="00724849"/>
    <w:rsid w:val="00724A55"/>
    <w:rsid w:val="00724A60"/>
    <w:rsid w:val="00724DA9"/>
    <w:rsid w:val="007251E7"/>
    <w:rsid w:val="0072543E"/>
    <w:rsid w:val="00725636"/>
    <w:rsid w:val="00725666"/>
    <w:rsid w:val="007256DC"/>
    <w:rsid w:val="007257B5"/>
    <w:rsid w:val="00725810"/>
    <w:rsid w:val="00725935"/>
    <w:rsid w:val="00725D73"/>
    <w:rsid w:val="00725FB1"/>
    <w:rsid w:val="007262D3"/>
    <w:rsid w:val="00726D16"/>
    <w:rsid w:val="007270BE"/>
    <w:rsid w:val="00727360"/>
    <w:rsid w:val="007275E3"/>
    <w:rsid w:val="00727940"/>
    <w:rsid w:val="00727A59"/>
    <w:rsid w:val="00727A9A"/>
    <w:rsid w:val="00727BC6"/>
    <w:rsid w:val="00727DE7"/>
    <w:rsid w:val="00727E9E"/>
    <w:rsid w:val="00730061"/>
    <w:rsid w:val="0073026E"/>
    <w:rsid w:val="007302A7"/>
    <w:rsid w:val="0073043A"/>
    <w:rsid w:val="007305A9"/>
    <w:rsid w:val="00730655"/>
    <w:rsid w:val="00730672"/>
    <w:rsid w:val="007309BA"/>
    <w:rsid w:val="00730D31"/>
    <w:rsid w:val="00730E09"/>
    <w:rsid w:val="00730E40"/>
    <w:rsid w:val="00730E79"/>
    <w:rsid w:val="00731154"/>
    <w:rsid w:val="00731563"/>
    <w:rsid w:val="00731620"/>
    <w:rsid w:val="00731D4D"/>
    <w:rsid w:val="007321A4"/>
    <w:rsid w:val="0073265E"/>
    <w:rsid w:val="00732872"/>
    <w:rsid w:val="0073293C"/>
    <w:rsid w:val="00732942"/>
    <w:rsid w:val="00732A3C"/>
    <w:rsid w:val="00732ECD"/>
    <w:rsid w:val="007330A5"/>
    <w:rsid w:val="00733491"/>
    <w:rsid w:val="00733751"/>
    <w:rsid w:val="00733991"/>
    <w:rsid w:val="00733ACC"/>
    <w:rsid w:val="00734158"/>
    <w:rsid w:val="007342D0"/>
    <w:rsid w:val="007343F9"/>
    <w:rsid w:val="007349E5"/>
    <w:rsid w:val="007349F6"/>
    <w:rsid w:val="00734A89"/>
    <w:rsid w:val="00734BF4"/>
    <w:rsid w:val="00734D9E"/>
    <w:rsid w:val="00734EA9"/>
    <w:rsid w:val="00734FEC"/>
    <w:rsid w:val="00735134"/>
    <w:rsid w:val="00735269"/>
    <w:rsid w:val="007353C0"/>
    <w:rsid w:val="0073554C"/>
    <w:rsid w:val="007357F1"/>
    <w:rsid w:val="007358F5"/>
    <w:rsid w:val="00735A17"/>
    <w:rsid w:val="00735AE5"/>
    <w:rsid w:val="00735BC5"/>
    <w:rsid w:val="00735DE3"/>
    <w:rsid w:val="00735F92"/>
    <w:rsid w:val="00735FDF"/>
    <w:rsid w:val="007362F2"/>
    <w:rsid w:val="00736391"/>
    <w:rsid w:val="007364BC"/>
    <w:rsid w:val="00736876"/>
    <w:rsid w:val="0073694B"/>
    <w:rsid w:val="00736BAA"/>
    <w:rsid w:val="00736DB9"/>
    <w:rsid w:val="00736EF6"/>
    <w:rsid w:val="00737ED5"/>
    <w:rsid w:val="0074034A"/>
    <w:rsid w:val="0074034D"/>
    <w:rsid w:val="00740581"/>
    <w:rsid w:val="00740A64"/>
    <w:rsid w:val="00740E41"/>
    <w:rsid w:val="007410B3"/>
    <w:rsid w:val="007412CD"/>
    <w:rsid w:val="0074144D"/>
    <w:rsid w:val="007415A5"/>
    <w:rsid w:val="0074166F"/>
    <w:rsid w:val="0074178B"/>
    <w:rsid w:val="007418CC"/>
    <w:rsid w:val="00741D5E"/>
    <w:rsid w:val="00741F05"/>
    <w:rsid w:val="00742097"/>
    <w:rsid w:val="007420A5"/>
    <w:rsid w:val="007420BB"/>
    <w:rsid w:val="00742344"/>
    <w:rsid w:val="00742936"/>
    <w:rsid w:val="00742C17"/>
    <w:rsid w:val="00742EE6"/>
    <w:rsid w:val="00742F2E"/>
    <w:rsid w:val="007433D1"/>
    <w:rsid w:val="00743835"/>
    <w:rsid w:val="00743853"/>
    <w:rsid w:val="00743A19"/>
    <w:rsid w:val="00743AA9"/>
    <w:rsid w:val="00743D0B"/>
    <w:rsid w:val="00744396"/>
    <w:rsid w:val="00744530"/>
    <w:rsid w:val="00744958"/>
    <w:rsid w:val="00744D9A"/>
    <w:rsid w:val="00744E01"/>
    <w:rsid w:val="00745097"/>
    <w:rsid w:val="00745299"/>
    <w:rsid w:val="007453F8"/>
    <w:rsid w:val="0074563C"/>
    <w:rsid w:val="00745BFB"/>
    <w:rsid w:val="00745DEF"/>
    <w:rsid w:val="0074620A"/>
    <w:rsid w:val="007463CD"/>
    <w:rsid w:val="00746487"/>
    <w:rsid w:val="007464B9"/>
    <w:rsid w:val="00746538"/>
    <w:rsid w:val="00746774"/>
    <w:rsid w:val="00746841"/>
    <w:rsid w:val="00746B8D"/>
    <w:rsid w:val="00746BF1"/>
    <w:rsid w:val="00746C24"/>
    <w:rsid w:val="0074758B"/>
    <w:rsid w:val="00747992"/>
    <w:rsid w:val="00747B20"/>
    <w:rsid w:val="00747C47"/>
    <w:rsid w:val="00747DE3"/>
    <w:rsid w:val="00747F5D"/>
    <w:rsid w:val="00750048"/>
    <w:rsid w:val="00750059"/>
    <w:rsid w:val="0075016D"/>
    <w:rsid w:val="007502B1"/>
    <w:rsid w:val="007506D6"/>
    <w:rsid w:val="00750946"/>
    <w:rsid w:val="00750C37"/>
    <w:rsid w:val="00750C9C"/>
    <w:rsid w:val="00750DFF"/>
    <w:rsid w:val="00750E25"/>
    <w:rsid w:val="00750E5A"/>
    <w:rsid w:val="00750F56"/>
    <w:rsid w:val="0075100A"/>
    <w:rsid w:val="00751261"/>
    <w:rsid w:val="00751651"/>
    <w:rsid w:val="00751655"/>
    <w:rsid w:val="00751BF3"/>
    <w:rsid w:val="00751C20"/>
    <w:rsid w:val="00751C59"/>
    <w:rsid w:val="00751E88"/>
    <w:rsid w:val="0075204A"/>
    <w:rsid w:val="007521E0"/>
    <w:rsid w:val="00752283"/>
    <w:rsid w:val="007525F3"/>
    <w:rsid w:val="0075287D"/>
    <w:rsid w:val="00752A42"/>
    <w:rsid w:val="00752EF4"/>
    <w:rsid w:val="00753251"/>
    <w:rsid w:val="00753374"/>
    <w:rsid w:val="007535C4"/>
    <w:rsid w:val="007536B4"/>
    <w:rsid w:val="00753A40"/>
    <w:rsid w:val="00753AE2"/>
    <w:rsid w:val="00753B91"/>
    <w:rsid w:val="00753EDD"/>
    <w:rsid w:val="00753F59"/>
    <w:rsid w:val="0075467C"/>
    <w:rsid w:val="00754708"/>
    <w:rsid w:val="0075476E"/>
    <w:rsid w:val="00754C1B"/>
    <w:rsid w:val="00754FCB"/>
    <w:rsid w:val="00755124"/>
    <w:rsid w:val="007557C6"/>
    <w:rsid w:val="007557D7"/>
    <w:rsid w:val="00755B95"/>
    <w:rsid w:val="00756300"/>
    <w:rsid w:val="00756525"/>
    <w:rsid w:val="00756652"/>
    <w:rsid w:val="0075680A"/>
    <w:rsid w:val="00756971"/>
    <w:rsid w:val="00756B30"/>
    <w:rsid w:val="00756BA5"/>
    <w:rsid w:val="00756D49"/>
    <w:rsid w:val="00756DD0"/>
    <w:rsid w:val="00756F33"/>
    <w:rsid w:val="007571D3"/>
    <w:rsid w:val="007571E1"/>
    <w:rsid w:val="007572BB"/>
    <w:rsid w:val="00757702"/>
    <w:rsid w:val="007579EF"/>
    <w:rsid w:val="00757AEF"/>
    <w:rsid w:val="00757B1A"/>
    <w:rsid w:val="00757B73"/>
    <w:rsid w:val="00757E2B"/>
    <w:rsid w:val="00757EC9"/>
    <w:rsid w:val="00760931"/>
    <w:rsid w:val="00760BF2"/>
    <w:rsid w:val="007610D7"/>
    <w:rsid w:val="00761174"/>
    <w:rsid w:val="007614DD"/>
    <w:rsid w:val="00761577"/>
    <w:rsid w:val="007615B0"/>
    <w:rsid w:val="0076171C"/>
    <w:rsid w:val="00761C84"/>
    <w:rsid w:val="00761CA9"/>
    <w:rsid w:val="00761CC3"/>
    <w:rsid w:val="007624E9"/>
    <w:rsid w:val="0076252A"/>
    <w:rsid w:val="00762620"/>
    <w:rsid w:val="00762847"/>
    <w:rsid w:val="007628E8"/>
    <w:rsid w:val="00762B1F"/>
    <w:rsid w:val="00762B45"/>
    <w:rsid w:val="00762B6B"/>
    <w:rsid w:val="00762BEB"/>
    <w:rsid w:val="00763136"/>
    <w:rsid w:val="00763353"/>
    <w:rsid w:val="00763683"/>
    <w:rsid w:val="0076385D"/>
    <w:rsid w:val="00763BC8"/>
    <w:rsid w:val="00763C9A"/>
    <w:rsid w:val="00763D49"/>
    <w:rsid w:val="00763D56"/>
    <w:rsid w:val="00763D7E"/>
    <w:rsid w:val="00764167"/>
    <w:rsid w:val="007642C4"/>
    <w:rsid w:val="007648D2"/>
    <w:rsid w:val="00764921"/>
    <w:rsid w:val="007649AF"/>
    <w:rsid w:val="00764A91"/>
    <w:rsid w:val="00764B4A"/>
    <w:rsid w:val="00764F79"/>
    <w:rsid w:val="00765557"/>
    <w:rsid w:val="007658F7"/>
    <w:rsid w:val="00765E15"/>
    <w:rsid w:val="00765FDD"/>
    <w:rsid w:val="00766142"/>
    <w:rsid w:val="00766281"/>
    <w:rsid w:val="007662C1"/>
    <w:rsid w:val="00766376"/>
    <w:rsid w:val="00766746"/>
    <w:rsid w:val="0076716D"/>
    <w:rsid w:val="007676E9"/>
    <w:rsid w:val="00767860"/>
    <w:rsid w:val="0076788B"/>
    <w:rsid w:val="0076791C"/>
    <w:rsid w:val="00767AEC"/>
    <w:rsid w:val="0077036B"/>
    <w:rsid w:val="00770790"/>
    <w:rsid w:val="00770A1D"/>
    <w:rsid w:val="00770A7C"/>
    <w:rsid w:val="00770DD1"/>
    <w:rsid w:val="0077102E"/>
    <w:rsid w:val="00771359"/>
    <w:rsid w:val="00771376"/>
    <w:rsid w:val="007715BC"/>
    <w:rsid w:val="007715E9"/>
    <w:rsid w:val="00771B5A"/>
    <w:rsid w:val="00771C35"/>
    <w:rsid w:val="00771E54"/>
    <w:rsid w:val="007720CA"/>
    <w:rsid w:val="007723D6"/>
    <w:rsid w:val="00772470"/>
    <w:rsid w:val="007729C3"/>
    <w:rsid w:val="007729DE"/>
    <w:rsid w:val="00772A99"/>
    <w:rsid w:val="00772C86"/>
    <w:rsid w:val="00772DFD"/>
    <w:rsid w:val="00772EDA"/>
    <w:rsid w:val="00772F3B"/>
    <w:rsid w:val="007735C7"/>
    <w:rsid w:val="0077393B"/>
    <w:rsid w:val="007740D4"/>
    <w:rsid w:val="00774165"/>
    <w:rsid w:val="007741DC"/>
    <w:rsid w:val="007744E3"/>
    <w:rsid w:val="007744F2"/>
    <w:rsid w:val="00774A29"/>
    <w:rsid w:val="00774A2E"/>
    <w:rsid w:val="00774D44"/>
    <w:rsid w:val="00774FBE"/>
    <w:rsid w:val="00775426"/>
    <w:rsid w:val="00775911"/>
    <w:rsid w:val="0077591C"/>
    <w:rsid w:val="00775A25"/>
    <w:rsid w:val="00775B20"/>
    <w:rsid w:val="00775F8C"/>
    <w:rsid w:val="007762B2"/>
    <w:rsid w:val="00776483"/>
    <w:rsid w:val="00776661"/>
    <w:rsid w:val="00776768"/>
    <w:rsid w:val="007769E2"/>
    <w:rsid w:val="00776A66"/>
    <w:rsid w:val="00776D35"/>
    <w:rsid w:val="007773FC"/>
    <w:rsid w:val="007776DB"/>
    <w:rsid w:val="0077799B"/>
    <w:rsid w:val="00777ADC"/>
    <w:rsid w:val="00777B03"/>
    <w:rsid w:val="00777C27"/>
    <w:rsid w:val="00777ED5"/>
    <w:rsid w:val="00777FA0"/>
    <w:rsid w:val="0078009E"/>
    <w:rsid w:val="00780189"/>
    <w:rsid w:val="007805B5"/>
    <w:rsid w:val="00780684"/>
    <w:rsid w:val="007806DD"/>
    <w:rsid w:val="00780ACE"/>
    <w:rsid w:val="00780DC2"/>
    <w:rsid w:val="007810E9"/>
    <w:rsid w:val="00781B87"/>
    <w:rsid w:val="00781C53"/>
    <w:rsid w:val="0078234A"/>
    <w:rsid w:val="0078237E"/>
    <w:rsid w:val="00782655"/>
    <w:rsid w:val="007829A7"/>
    <w:rsid w:val="00782B25"/>
    <w:rsid w:val="00782C88"/>
    <w:rsid w:val="00782D12"/>
    <w:rsid w:val="00782E44"/>
    <w:rsid w:val="007830B7"/>
    <w:rsid w:val="007831DD"/>
    <w:rsid w:val="007833EE"/>
    <w:rsid w:val="00783695"/>
    <w:rsid w:val="007837D4"/>
    <w:rsid w:val="00783902"/>
    <w:rsid w:val="00783EC4"/>
    <w:rsid w:val="007847EE"/>
    <w:rsid w:val="0078485B"/>
    <w:rsid w:val="00784946"/>
    <w:rsid w:val="007852B5"/>
    <w:rsid w:val="00785584"/>
    <w:rsid w:val="007855AF"/>
    <w:rsid w:val="00785749"/>
    <w:rsid w:val="00786116"/>
    <w:rsid w:val="0078613B"/>
    <w:rsid w:val="007864B1"/>
    <w:rsid w:val="007868DC"/>
    <w:rsid w:val="00786CDF"/>
    <w:rsid w:val="00786CEF"/>
    <w:rsid w:val="00786EDC"/>
    <w:rsid w:val="00786F6A"/>
    <w:rsid w:val="00786FE8"/>
    <w:rsid w:val="00787174"/>
    <w:rsid w:val="0078739F"/>
    <w:rsid w:val="007874E6"/>
    <w:rsid w:val="007874ED"/>
    <w:rsid w:val="00787680"/>
    <w:rsid w:val="00787702"/>
    <w:rsid w:val="00787977"/>
    <w:rsid w:val="0079019C"/>
    <w:rsid w:val="007901D1"/>
    <w:rsid w:val="00790249"/>
    <w:rsid w:val="0079088F"/>
    <w:rsid w:val="007908AE"/>
    <w:rsid w:val="00790C48"/>
    <w:rsid w:val="00790D20"/>
    <w:rsid w:val="00790EBA"/>
    <w:rsid w:val="00790F06"/>
    <w:rsid w:val="00790F67"/>
    <w:rsid w:val="00790FDF"/>
    <w:rsid w:val="007913AC"/>
    <w:rsid w:val="00791874"/>
    <w:rsid w:val="00791C29"/>
    <w:rsid w:val="00791C2A"/>
    <w:rsid w:val="007925D7"/>
    <w:rsid w:val="00792788"/>
    <w:rsid w:val="00792ABF"/>
    <w:rsid w:val="00792BF8"/>
    <w:rsid w:val="00792F62"/>
    <w:rsid w:val="00793845"/>
    <w:rsid w:val="007939AD"/>
    <w:rsid w:val="00793AA0"/>
    <w:rsid w:val="00793BC2"/>
    <w:rsid w:val="00794020"/>
    <w:rsid w:val="007940CA"/>
    <w:rsid w:val="00794156"/>
    <w:rsid w:val="007945E8"/>
    <w:rsid w:val="007945FB"/>
    <w:rsid w:val="00794B3C"/>
    <w:rsid w:val="00794C3C"/>
    <w:rsid w:val="00794D66"/>
    <w:rsid w:val="00794DEB"/>
    <w:rsid w:val="00795082"/>
    <w:rsid w:val="007955DC"/>
    <w:rsid w:val="007955F5"/>
    <w:rsid w:val="007957E5"/>
    <w:rsid w:val="00795A42"/>
    <w:rsid w:val="00795FCC"/>
    <w:rsid w:val="00796058"/>
    <w:rsid w:val="00796250"/>
    <w:rsid w:val="00796325"/>
    <w:rsid w:val="0079647D"/>
    <w:rsid w:val="007964C9"/>
    <w:rsid w:val="00796663"/>
    <w:rsid w:val="007967DE"/>
    <w:rsid w:val="0079685D"/>
    <w:rsid w:val="007968C2"/>
    <w:rsid w:val="007968E1"/>
    <w:rsid w:val="00796A93"/>
    <w:rsid w:val="00796FBD"/>
    <w:rsid w:val="00797018"/>
    <w:rsid w:val="00797181"/>
    <w:rsid w:val="00797405"/>
    <w:rsid w:val="00797475"/>
    <w:rsid w:val="007976E4"/>
    <w:rsid w:val="007979D4"/>
    <w:rsid w:val="00797A89"/>
    <w:rsid w:val="00797B13"/>
    <w:rsid w:val="00797FBE"/>
    <w:rsid w:val="00797FDF"/>
    <w:rsid w:val="007A0003"/>
    <w:rsid w:val="007A0614"/>
    <w:rsid w:val="007A06F7"/>
    <w:rsid w:val="007A0A23"/>
    <w:rsid w:val="007A0BBF"/>
    <w:rsid w:val="007A0EB0"/>
    <w:rsid w:val="007A10AD"/>
    <w:rsid w:val="007A167C"/>
    <w:rsid w:val="007A17B8"/>
    <w:rsid w:val="007A1C39"/>
    <w:rsid w:val="007A1CC8"/>
    <w:rsid w:val="007A1D18"/>
    <w:rsid w:val="007A2722"/>
    <w:rsid w:val="007A273A"/>
    <w:rsid w:val="007A292A"/>
    <w:rsid w:val="007A2B20"/>
    <w:rsid w:val="007A2CB6"/>
    <w:rsid w:val="007A2CE5"/>
    <w:rsid w:val="007A2E98"/>
    <w:rsid w:val="007A3136"/>
    <w:rsid w:val="007A31A9"/>
    <w:rsid w:val="007A3478"/>
    <w:rsid w:val="007A3502"/>
    <w:rsid w:val="007A3B6B"/>
    <w:rsid w:val="007A3C1F"/>
    <w:rsid w:val="007A3F33"/>
    <w:rsid w:val="007A4174"/>
    <w:rsid w:val="007A41C3"/>
    <w:rsid w:val="007A467E"/>
    <w:rsid w:val="007A4B80"/>
    <w:rsid w:val="007A4D4D"/>
    <w:rsid w:val="007A5324"/>
    <w:rsid w:val="007A5445"/>
    <w:rsid w:val="007A56B1"/>
    <w:rsid w:val="007A573F"/>
    <w:rsid w:val="007A57D8"/>
    <w:rsid w:val="007A57E5"/>
    <w:rsid w:val="007A5C3C"/>
    <w:rsid w:val="007A5E79"/>
    <w:rsid w:val="007A6460"/>
    <w:rsid w:val="007A6463"/>
    <w:rsid w:val="007A648B"/>
    <w:rsid w:val="007A6596"/>
    <w:rsid w:val="007A663D"/>
    <w:rsid w:val="007A69F7"/>
    <w:rsid w:val="007A6EBF"/>
    <w:rsid w:val="007A7243"/>
    <w:rsid w:val="007A7529"/>
    <w:rsid w:val="007A755F"/>
    <w:rsid w:val="007A766C"/>
    <w:rsid w:val="007A7816"/>
    <w:rsid w:val="007A789C"/>
    <w:rsid w:val="007A7B1D"/>
    <w:rsid w:val="007A7CE5"/>
    <w:rsid w:val="007A7D6C"/>
    <w:rsid w:val="007A7F53"/>
    <w:rsid w:val="007B010F"/>
    <w:rsid w:val="007B0225"/>
    <w:rsid w:val="007B02A2"/>
    <w:rsid w:val="007B0301"/>
    <w:rsid w:val="007B0558"/>
    <w:rsid w:val="007B0BC7"/>
    <w:rsid w:val="007B0EC0"/>
    <w:rsid w:val="007B0EC1"/>
    <w:rsid w:val="007B124F"/>
    <w:rsid w:val="007B1471"/>
    <w:rsid w:val="007B1B4F"/>
    <w:rsid w:val="007B1C45"/>
    <w:rsid w:val="007B1E08"/>
    <w:rsid w:val="007B218B"/>
    <w:rsid w:val="007B240A"/>
    <w:rsid w:val="007B29E2"/>
    <w:rsid w:val="007B2C94"/>
    <w:rsid w:val="007B2DE1"/>
    <w:rsid w:val="007B3014"/>
    <w:rsid w:val="007B3126"/>
    <w:rsid w:val="007B3234"/>
    <w:rsid w:val="007B3374"/>
    <w:rsid w:val="007B353B"/>
    <w:rsid w:val="007B3726"/>
    <w:rsid w:val="007B3A7E"/>
    <w:rsid w:val="007B3BB1"/>
    <w:rsid w:val="007B3D92"/>
    <w:rsid w:val="007B3F61"/>
    <w:rsid w:val="007B405F"/>
    <w:rsid w:val="007B4122"/>
    <w:rsid w:val="007B4326"/>
    <w:rsid w:val="007B4496"/>
    <w:rsid w:val="007B46FD"/>
    <w:rsid w:val="007B4A46"/>
    <w:rsid w:val="007B4DC6"/>
    <w:rsid w:val="007B4E94"/>
    <w:rsid w:val="007B5111"/>
    <w:rsid w:val="007B531D"/>
    <w:rsid w:val="007B5605"/>
    <w:rsid w:val="007B563A"/>
    <w:rsid w:val="007B5640"/>
    <w:rsid w:val="007B5C09"/>
    <w:rsid w:val="007B6635"/>
    <w:rsid w:val="007B689A"/>
    <w:rsid w:val="007B69B5"/>
    <w:rsid w:val="007B6D5E"/>
    <w:rsid w:val="007B6D84"/>
    <w:rsid w:val="007B714B"/>
    <w:rsid w:val="007B72C7"/>
    <w:rsid w:val="007B7764"/>
    <w:rsid w:val="007B7A1B"/>
    <w:rsid w:val="007B7AB7"/>
    <w:rsid w:val="007B7B08"/>
    <w:rsid w:val="007B7DE9"/>
    <w:rsid w:val="007C0206"/>
    <w:rsid w:val="007C0281"/>
    <w:rsid w:val="007C02CE"/>
    <w:rsid w:val="007C0341"/>
    <w:rsid w:val="007C0ACE"/>
    <w:rsid w:val="007C0D98"/>
    <w:rsid w:val="007C1328"/>
    <w:rsid w:val="007C138E"/>
    <w:rsid w:val="007C14D4"/>
    <w:rsid w:val="007C18F6"/>
    <w:rsid w:val="007C1AE0"/>
    <w:rsid w:val="007C1B34"/>
    <w:rsid w:val="007C1CC0"/>
    <w:rsid w:val="007C1D26"/>
    <w:rsid w:val="007C1D4D"/>
    <w:rsid w:val="007C210D"/>
    <w:rsid w:val="007C2250"/>
    <w:rsid w:val="007C22FD"/>
    <w:rsid w:val="007C28DE"/>
    <w:rsid w:val="007C2F8D"/>
    <w:rsid w:val="007C3173"/>
    <w:rsid w:val="007C351B"/>
    <w:rsid w:val="007C378E"/>
    <w:rsid w:val="007C3981"/>
    <w:rsid w:val="007C44EA"/>
    <w:rsid w:val="007C47BF"/>
    <w:rsid w:val="007C4C96"/>
    <w:rsid w:val="007C4D66"/>
    <w:rsid w:val="007C4FC8"/>
    <w:rsid w:val="007C513E"/>
    <w:rsid w:val="007C5185"/>
    <w:rsid w:val="007C5501"/>
    <w:rsid w:val="007C5986"/>
    <w:rsid w:val="007C5DFF"/>
    <w:rsid w:val="007C5E63"/>
    <w:rsid w:val="007C6374"/>
    <w:rsid w:val="007C6FC8"/>
    <w:rsid w:val="007C7194"/>
    <w:rsid w:val="007C71BC"/>
    <w:rsid w:val="007C71FB"/>
    <w:rsid w:val="007C7414"/>
    <w:rsid w:val="007C753A"/>
    <w:rsid w:val="007C7B32"/>
    <w:rsid w:val="007C7CEC"/>
    <w:rsid w:val="007C7D08"/>
    <w:rsid w:val="007C7F1C"/>
    <w:rsid w:val="007C7F6D"/>
    <w:rsid w:val="007C7FB5"/>
    <w:rsid w:val="007C7FF5"/>
    <w:rsid w:val="007D0019"/>
    <w:rsid w:val="007D003F"/>
    <w:rsid w:val="007D01A8"/>
    <w:rsid w:val="007D0603"/>
    <w:rsid w:val="007D0A37"/>
    <w:rsid w:val="007D0A9C"/>
    <w:rsid w:val="007D0B54"/>
    <w:rsid w:val="007D0E83"/>
    <w:rsid w:val="007D100A"/>
    <w:rsid w:val="007D100D"/>
    <w:rsid w:val="007D129F"/>
    <w:rsid w:val="007D13D5"/>
    <w:rsid w:val="007D1537"/>
    <w:rsid w:val="007D1F5B"/>
    <w:rsid w:val="007D2545"/>
    <w:rsid w:val="007D25D1"/>
    <w:rsid w:val="007D263A"/>
    <w:rsid w:val="007D2689"/>
    <w:rsid w:val="007D2745"/>
    <w:rsid w:val="007D2D62"/>
    <w:rsid w:val="007D2E63"/>
    <w:rsid w:val="007D34D6"/>
    <w:rsid w:val="007D34DF"/>
    <w:rsid w:val="007D34F9"/>
    <w:rsid w:val="007D356E"/>
    <w:rsid w:val="007D36D5"/>
    <w:rsid w:val="007D3A44"/>
    <w:rsid w:val="007D3B44"/>
    <w:rsid w:val="007D3B6D"/>
    <w:rsid w:val="007D3C88"/>
    <w:rsid w:val="007D3D04"/>
    <w:rsid w:val="007D4174"/>
    <w:rsid w:val="007D41BA"/>
    <w:rsid w:val="007D4761"/>
    <w:rsid w:val="007D482B"/>
    <w:rsid w:val="007D48E8"/>
    <w:rsid w:val="007D4D3F"/>
    <w:rsid w:val="007D4E74"/>
    <w:rsid w:val="007D4EAE"/>
    <w:rsid w:val="007D5465"/>
    <w:rsid w:val="007D549F"/>
    <w:rsid w:val="007D55F1"/>
    <w:rsid w:val="007D5846"/>
    <w:rsid w:val="007D5D61"/>
    <w:rsid w:val="007D61A7"/>
    <w:rsid w:val="007D61CA"/>
    <w:rsid w:val="007D61DF"/>
    <w:rsid w:val="007D644F"/>
    <w:rsid w:val="007D6745"/>
    <w:rsid w:val="007D6763"/>
    <w:rsid w:val="007D68B3"/>
    <w:rsid w:val="007D6BF4"/>
    <w:rsid w:val="007D6DE4"/>
    <w:rsid w:val="007D6E12"/>
    <w:rsid w:val="007D6FE5"/>
    <w:rsid w:val="007D7105"/>
    <w:rsid w:val="007D71EC"/>
    <w:rsid w:val="007D739F"/>
    <w:rsid w:val="007D7428"/>
    <w:rsid w:val="007D745C"/>
    <w:rsid w:val="007D7464"/>
    <w:rsid w:val="007D75FF"/>
    <w:rsid w:val="007D78A0"/>
    <w:rsid w:val="007D78F1"/>
    <w:rsid w:val="007D7EAE"/>
    <w:rsid w:val="007E0032"/>
    <w:rsid w:val="007E008F"/>
    <w:rsid w:val="007E01EC"/>
    <w:rsid w:val="007E02B4"/>
    <w:rsid w:val="007E0351"/>
    <w:rsid w:val="007E0511"/>
    <w:rsid w:val="007E0943"/>
    <w:rsid w:val="007E0C92"/>
    <w:rsid w:val="007E0E55"/>
    <w:rsid w:val="007E123D"/>
    <w:rsid w:val="007E13E8"/>
    <w:rsid w:val="007E165A"/>
    <w:rsid w:val="007E16CA"/>
    <w:rsid w:val="007E1792"/>
    <w:rsid w:val="007E186B"/>
    <w:rsid w:val="007E21AD"/>
    <w:rsid w:val="007E2405"/>
    <w:rsid w:val="007E2446"/>
    <w:rsid w:val="007E2937"/>
    <w:rsid w:val="007E2B20"/>
    <w:rsid w:val="007E2B50"/>
    <w:rsid w:val="007E2F7E"/>
    <w:rsid w:val="007E31CB"/>
    <w:rsid w:val="007E32D9"/>
    <w:rsid w:val="007E37FC"/>
    <w:rsid w:val="007E387F"/>
    <w:rsid w:val="007E3974"/>
    <w:rsid w:val="007E3AB3"/>
    <w:rsid w:val="007E3AF4"/>
    <w:rsid w:val="007E3EA2"/>
    <w:rsid w:val="007E40F2"/>
    <w:rsid w:val="007E4587"/>
    <w:rsid w:val="007E47E3"/>
    <w:rsid w:val="007E51EF"/>
    <w:rsid w:val="007E5785"/>
    <w:rsid w:val="007E5BB3"/>
    <w:rsid w:val="007E5E27"/>
    <w:rsid w:val="007E5FEC"/>
    <w:rsid w:val="007E61DE"/>
    <w:rsid w:val="007E67AC"/>
    <w:rsid w:val="007E685F"/>
    <w:rsid w:val="007E68E1"/>
    <w:rsid w:val="007E6A6A"/>
    <w:rsid w:val="007E6AF3"/>
    <w:rsid w:val="007E6C17"/>
    <w:rsid w:val="007E6F2F"/>
    <w:rsid w:val="007E7340"/>
    <w:rsid w:val="007E7499"/>
    <w:rsid w:val="007E76D7"/>
    <w:rsid w:val="007E7A20"/>
    <w:rsid w:val="007E7A8D"/>
    <w:rsid w:val="007E7AF9"/>
    <w:rsid w:val="007E7B67"/>
    <w:rsid w:val="007E7C1C"/>
    <w:rsid w:val="007E7EE9"/>
    <w:rsid w:val="007E7FB4"/>
    <w:rsid w:val="007F015E"/>
    <w:rsid w:val="007F0B2B"/>
    <w:rsid w:val="007F1100"/>
    <w:rsid w:val="007F1192"/>
    <w:rsid w:val="007F11F0"/>
    <w:rsid w:val="007F11F7"/>
    <w:rsid w:val="007F13DF"/>
    <w:rsid w:val="007F1540"/>
    <w:rsid w:val="007F17BB"/>
    <w:rsid w:val="007F19CD"/>
    <w:rsid w:val="007F1BAF"/>
    <w:rsid w:val="007F21FE"/>
    <w:rsid w:val="007F23B6"/>
    <w:rsid w:val="007F2A8F"/>
    <w:rsid w:val="007F2B92"/>
    <w:rsid w:val="007F2D8C"/>
    <w:rsid w:val="007F2DD3"/>
    <w:rsid w:val="007F2EFD"/>
    <w:rsid w:val="007F305F"/>
    <w:rsid w:val="007F3209"/>
    <w:rsid w:val="007F374C"/>
    <w:rsid w:val="007F37AB"/>
    <w:rsid w:val="007F3C9F"/>
    <w:rsid w:val="007F3DF1"/>
    <w:rsid w:val="007F3DF4"/>
    <w:rsid w:val="007F3E84"/>
    <w:rsid w:val="007F4197"/>
    <w:rsid w:val="007F49C8"/>
    <w:rsid w:val="007F4A98"/>
    <w:rsid w:val="007F4C65"/>
    <w:rsid w:val="007F4CEB"/>
    <w:rsid w:val="007F4F52"/>
    <w:rsid w:val="007F52BC"/>
    <w:rsid w:val="007F52D6"/>
    <w:rsid w:val="007F5406"/>
    <w:rsid w:val="007F5832"/>
    <w:rsid w:val="007F58CB"/>
    <w:rsid w:val="007F59E8"/>
    <w:rsid w:val="007F5A24"/>
    <w:rsid w:val="007F5A55"/>
    <w:rsid w:val="007F5B23"/>
    <w:rsid w:val="007F5F4B"/>
    <w:rsid w:val="007F628E"/>
    <w:rsid w:val="007F6C37"/>
    <w:rsid w:val="007F70A6"/>
    <w:rsid w:val="007F7198"/>
    <w:rsid w:val="007F7276"/>
    <w:rsid w:val="007F7329"/>
    <w:rsid w:val="007F7674"/>
    <w:rsid w:val="007F78A5"/>
    <w:rsid w:val="007F7991"/>
    <w:rsid w:val="007F7ACA"/>
    <w:rsid w:val="007F7C60"/>
    <w:rsid w:val="00800372"/>
    <w:rsid w:val="008003BA"/>
    <w:rsid w:val="008004C4"/>
    <w:rsid w:val="0080071E"/>
    <w:rsid w:val="00800968"/>
    <w:rsid w:val="00800B00"/>
    <w:rsid w:val="00800BE6"/>
    <w:rsid w:val="008010BE"/>
    <w:rsid w:val="008011CB"/>
    <w:rsid w:val="00801350"/>
    <w:rsid w:val="008018CE"/>
    <w:rsid w:val="00801AFB"/>
    <w:rsid w:val="00801E33"/>
    <w:rsid w:val="0080224B"/>
    <w:rsid w:val="0080237A"/>
    <w:rsid w:val="0080290B"/>
    <w:rsid w:val="00802CA3"/>
    <w:rsid w:val="0080311E"/>
    <w:rsid w:val="008036B9"/>
    <w:rsid w:val="00803923"/>
    <w:rsid w:val="00803A70"/>
    <w:rsid w:val="00803C7F"/>
    <w:rsid w:val="00803D89"/>
    <w:rsid w:val="00803EB4"/>
    <w:rsid w:val="00803F6D"/>
    <w:rsid w:val="00803FBB"/>
    <w:rsid w:val="00804275"/>
    <w:rsid w:val="008044FE"/>
    <w:rsid w:val="008046CC"/>
    <w:rsid w:val="0080482C"/>
    <w:rsid w:val="00804A28"/>
    <w:rsid w:val="00804BAB"/>
    <w:rsid w:val="00804BB1"/>
    <w:rsid w:val="00805185"/>
    <w:rsid w:val="0080535F"/>
    <w:rsid w:val="00805453"/>
    <w:rsid w:val="008056FB"/>
    <w:rsid w:val="00805853"/>
    <w:rsid w:val="008058CB"/>
    <w:rsid w:val="0080598A"/>
    <w:rsid w:val="00805B54"/>
    <w:rsid w:val="00805D80"/>
    <w:rsid w:val="00806072"/>
    <w:rsid w:val="00806284"/>
    <w:rsid w:val="00806531"/>
    <w:rsid w:val="00806D96"/>
    <w:rsid w:val="00806E8B"/>
    <w:rsid w:val="00806EC1"/>
    <w:rsid w:val="00806EE0"/>
    <w:rsid w:val="00806EE4"/>
    <w:rsid w:val="00806F07"/>
    <w:rsid w:val="00807048"/>
    <w:rsid w:val="00807072"/>
    <w:rsid w:val="008071CF"/>
    <w:rsid w:val="00807577"/>
    <w:rsid w:val="008076AD"/>
    <w:rsid w:val="0080782B"/>
    <w:rsid w:val="00807A25"/>
    <w:rsid w:val="0081005B"/>
    <w:rsid w:val="00810288"/>
    <w:rsid w:val="008102F2"/>
    <w:rsid w:val="008103B3"/>
    <w:rsid w:val="00810706"/>
    <w:rsid w:val="008108BE"/>
    <w:rsid w:val="00810DCC"/>
    <w:rsid w:val="00811438"/>
    <w:rsid w:val="0081146D"/>
    <w:rsid w:val="00811488"/>
    <w:rsid w:val="00811979"/>
    <w:rsid w:val="00811C5D"/>
    <w:rsid w:val="00811D49"/>
    <w:rsid w:val="008120E8"/>
    <w:rsid w:val="00812937"/>
    <w:rsid w:val="00812B14"/>
    <w:rsid w:val="00812DBB"/>
    <w:rsid w:val="00813095"/>
    <w:rsid w:val="0081317B"/>
    <w:rsid w:val="008132AE"/>
    <w:rsid w:val="00813489"/>
    <w:rsid w:val="008134A0"/>
    <w:rsid w:val="00813736"/>
    <w:rsid w:val="008138E7"/>
    <w:rsid w:val="0081394F"/>
    <w:rsid w:val="00813F08"/>
    <w:rsid w:val="00813F75"/>
    <w:rsid w:val="008141A7"/>
    <w:rsid w:val="00814396"/>
    <w:rsid w:val="008144BF"/>
    <w:rsid w:val="008144CE"/>
    <w:rsid w:val="00814535"/>
    <w:rsid w:val="008148B1"/>
    <w:rsid w:val="0081497E"/>
    <w:rsid w:val="00814981"/>
    <w:rsid w:val="00814D4E"/>
    <w:rsid w:val="008153B1"/>
    <w:rsid w:val="008154DB"/>
    <w:rsid w:val="008156AD"/>
    <w:rsid w:val="0081570B"/>
    <w:rsid w:val="0081571C"/>
    <w:rsid w:val="008159D7"/>
    <w:rsid w:val="00815B85"/>
    <w:rsid w:val="0081604A"/>
    <w:rsid w:val="00816087"/>
    <w:rsid w:val="008160D8"/>
    <w:rsid w:val="008160E1"/>
    <w:rsid w:val="00816136"/>
    <w:rsid w:val="00816430"/>
    <w:rsid w:val="008165A0"/>
    <w:rsid w:val="0081688D"/>
    <w:rsid w:val="008168B4"/>
    <w:rsid w:val="008169F4"/>
    <w:rsid w:val="00816C74"/>
    <w:rsid w:val="00816F4A"/>
    <w:rsid w:val="008172C4"/>
    <w:rsid w:val="00817416"/>
    <w:rsid w:val="00817649"/>
    <w:rsid w:val="008176DF"/>
    <w:rsid w:val="008177C3"/>
    <w:rsid w:val="00817B52"/>
    <w:rsid w:val="00817D2D"/>
    <w:rsid w:val="00817E89"/>
    <w:rsid w:val="008205B9"/>
    <w:rsid w:val="00820882"/>
    <w:rsid w:val="00820C1E"/>
    <w:rsid w:val="00820C48"/>
    <w:rsid w:val="00821138"/>
    <w:rsid w:val="008214A3"/>
    <w:rsid w:val="0082237F"/>
    <w:rsid w:val="00822FDF"/>
    <w:rsid w:val="0082345C"/>
    <w:rsid w:val="00823673"/>
    <w:rsid w:val="0082374B"/>
    <w:rsid w:val="008237DE"/>
    <w:rsid w:val="00823A17"/>
    <w:rsid w:val="00823AF9"/>
    <w:rsid w:val="008243A4"/>
    <w:rsid w:val="0082479B"/>
    <w:rsid w:val="00824DBF"/>
    <w:rsid w:val="008252E5"/>
    <w:rsid w:val="008255A3"/>
    <w:rsid w:val="00825AA5"/>
    <w:rsid w:val="00825C0E"/>
    <w:rsid w:val="00825F3F"/>
    <w:rsid w:val="0082641D"/>
    <w:rsid w:val="0082662B"/>
    <w:rsid w:val="00826809"/>
    <w:rsid w:val="008269EF"/>
    <w:rsid w:val="00826A62"/>
    <w:rsid w:val="00826EED"/>
    <w:rsid w:val="008271A3"/>
    <w:rsid w:val="0082734E"/>
    <w:rsid w:val="0082744B"/>
    <w:rsid w:val="00827603"/>
    <w:rsid w:val="008277DB"/>
    <w:rsid w:val="008278C2"/>
    <w:rsid w:val="008279B2"/>
    <w:rsid w:val="00827D47"/>
    <w:rsid w:val="00827F81"/>
    <w:rsid w:val="00830325"/>
    <w:rsid w:val="00830684"/>
    <w:rsid w:val="00830799"/>
    <w:rsid w:val="008309FB"/>
    <w:rsid w:val="00830FBF"/>
    <w:rsid w:val="0083105E"/>
    <w:rsid w:val="008311CB"/>
    <w:rsid w:val="00831577"/>
    <w:rsid w:val="00831631"/>
    <w:rsid w:val="00831851"/>
    <w:rsid w:val="00831C3C"/>
    <w:rsid w:val="00831D11"/>
    <w:rsid w:val="00831E4C"/>
    <w:rsid w:val="0083239B"/>
    <w:rsid w:val="008326F0"/>
    <w:rsid w:val="00832AFC"/>
    <w:rsid w:val="00832D95"/>
    <w:rsid w:val="008331B2"/>
    <w:rsid w:val="00833458"/>
    <w:rsid w:val="00833537"/>
    <w:rsid w:val="008335E4"/>
    <w:rsid w:val="00833764"/>
    <w:rsid w:val="008339F2"/>
    <w:rsid w:val="008341AF"/>
    <w:rsid w:val="008342FB"/>
    <w:rsid w:val="00834362"/>
    <w:rsid w:val="0083438A"/>
    <w:rsid w:val="008348A3"/>
    <w:rsid w:val="00834C1D"/>
    <w:rsid w:val="00834CC9"/>
    <w:rsid w:val="00834FC4"/>
    <w:rsid w:val="008353B7"/>
    <w:rsid w:val="0083573C"/>
    <w:rsid w:val="00835831"/>
    <w:rsid w:val="00835A42"/>
    <w:rsid w:val="00835BA0"/>
    <w:rsid w:val="00835CBE"/>
    <w:rsid w:val="00835ED9"/>
    <w:rsid w:val="0083625D"/>
    <w:rsid w:val="00836551"/>
    <w:rsid w:val="00836647"/>
    <w:rsid w:val="00836A7C"/>
    <w:rsid w:val="00836B38"/>
    <w:rsid w:val="00836B70"/>
    <w:rsid w:val="008370B7"/>
    <w:rsid w:val="00837101"/>
    <w:rsid w:val="00837468"/>
    <w:rsid w:val="008376C2"/>
    <w:rsid w:val="00837748"/>
    <w:rsid w:val="00837AA6"/>
    <w:rsid w:val="00837DD6"/>
    <w:rsid w:val="008401BF"/>
    <w:rsid w:val="008402EC"/>
    <w:rsid w:val="0084071D"/>
    <w:rsid w:val="00840886"/>
    <w:rsid w:val="00840C23"/>
    <w:rsid w:val="00841378"/>
    <w:rsid w:val="008414B8"/>
    <w:rsid w:val="00841924"/>
    <w:rsid w:val="00841A7A"/>
    <w:rsid w:val="00841D18"/>
    <w:rsid w:val="00841FEF"/>
    <w:rsid w:val="008420A9"/>
    <w:rsid w:val="008420B5"/>
    <w:rsid w:val="0084226E"/>
    <w:rsid w:val="00842543"/>
    <w:rsid w:val="0084261E"/>
    <w:rsid w:val="00842999"/>
    <w:rsid w:val="00842E46"/>
    <w:rsid w:val="00842E82"/>
    <w:rsid w:val="00843273"/>
    <w:rsid w:val="0084338C"/>
    <w:rsid w:val="008434B0"/>
    <w:rsid w:val="00843947"/>
    <w:rsid w:val="00843CF7"/>
    <w:rsid w:val="00844432"/>
    <w:rsid w:val="0084443B"/>
    <w:rsid w:val="0084466E"/>
    <w:rsid w:val="00844C6A"/>
    <w:rsid w:val="0084515A"/>
    <w:rsid w:val="0084540C"/>
    <w:rsid w:val="00845482"/>
    <w:rsid w:val="00845840"/>
    <w:rsid w:val="008464A1"/>
    <w:rsid w:val="0084675C"/>
    <w:rsid w:val="00846A8E"/>
    <w:rsid w:val="00846B20"/>
    <w:rsid w:val="00847151"/>
    <w:rsid w:val="00847204"/>
    <w:rsid w:val="00847416"/>
    <w:rsid w:val="0084778D"/>
    <w:rsid w:val="008478EE"/>
    <w:rsid w:val="00847AC3"/>
    <w:rsid w:val="00847D08"/>
    <w:rsid w:val="00847D9D"/>
    <w:rsid w:val="00847F3E"/>
    <w:rsid w:val="00847FEE"/>
    <w:rsid w:val="008502A7"/>
    <w:rsid w:val="00850306"/>
    <w:rsid w:val="008506B0"/>
    <w:rsid w:val="008506E1"/>
    <w:rsid w:val="0085092C"/>
    <w:rsid w:val="00850BBC"/>
    <w:rsid w:val="008512FD"/>
    <w:rsid w:val="00851483"/>
    <w:rsid w:val="0085166E"/>
    <w:rsid w:val="0085170B"/>
    <w:rsid w:val="00851AB9"/>
    <w:rsid w:val="00851C43"/>
    <w:rsid w:val="00851C4B"/>
    <w:rsid w:val="00851DA2"/>
    <w:rsid w:val="00851E0D"/>
    <w:rsid w:val="0085200E"/>
    <w:rsid w:val="00852127"/>
    <w:rsid w:val="00852494"/>
    <w:rsid w:val="00852852"/>
    <w:rsid w:val="00852B85"/>
    <w:rsid w:val="00852C96"/>
    <w:rsid w:val="00853191"/>
    <w:rsid w:val="008535DB"/>
    <w:rsid w:val="008537E3"/>
    <w:rsid w:val="00853910"/>
    <w:rsid w:val="00853CC4"/>
    <w:rsid w:val="0085460F"/>
    <w:rsid w:val="008546DA"/>
    <w:rsid w:val="00854B98"/>
    <w:rsid w:val="00854BE3"/>
    <w:rsid w:val="0085508B"/>
    <w:rsid w:val="008552D2"/>
    <w:rsid w:val="0085570C"/>
    <w:rsid w:val="008559A2"/>
    <w:rsid w:val="008559EB"/>
    <w:rsid w:val="00855F2D"/>
    <w:rsid w:val="00856315"/>
    <w:rsid w:val="0085649A"/>
    <w:rsid w:val="008564B3"/>
    <w:rsid w:val="0085659B"/>
    <w:rsid w:val="008565A4"/>
    <w:rsid w:val="0085695E"/>
    <w:rsid w:val="00856CF1"/>
    <w:rsid w:val="00856D98"/>
    <w:rsid w:val="00856FF1"/>
    <w:rsid w:val="00857035"/>
    <w:rsid w:val="0085713F"/>
    <w:rsid w:val="0085742A"/>
    <w:rsid w:val="00857639"/>
    <w:rsid w:val="00857AA7"/>
    <w:rsid w:val="00857B44"/>
    <w:rsid w:val="00857E0E"/>
    <w:rsid w:val="00857F73"/>
    <w:rsid w:val="0086044E"/>
    <w:rsid w:val="0086069B"/>
    <w:rsid w:val="00860A3D"/>
    <w:rsid w:val="00860F46"/>
    <w:rsid w:val="00860F92"/>
    <w:rsid w:val="00861406"/>
    <w:rsid w:val="00861A06"/>
    <w:rsid w:val="00861FA8"/>
    <w:rsid w:val="00862415"/>
    <w:rsid w:val="008625D3"/>
    <w:rsid w:val="008626B5"/>
    <w:rsid w:val="0086272A"/>
    <w:rsid w:val="00862737"/>
    <w:rsid w:val="00862A6E"/>
    <w:rsid w:val="00862D98"/>
    <w:rsid w:val="00862DB4"/>
    <w:rsid w:val="00862DB6"/>
    <w:rsid w:val="00862F30"/>
    <w:rsid w:val="00862FB3"/>
    <w:rsid w:val="00863092"/>
    <w:rsid w:val="008632F4"/>
    <w:rsid w:val="008637E3"/>
    <w:rsid w:val="00863EC4"/>
    <w:rsid w:val="008640B3"/>
    <w:rsid w:val="008641DB"/>
    <w:rsid w:val="008644F0"/>
    <w:rsid w:val="008645CE"/>
    <w:rsid w:val="008647AD"/>
    <w:rsid w:val="0086497D"/>
    <w:rsid w:val="008649F3"/>
    <w:rsid w:val="00864DF9"/>
    <w:rsid w:val="00864EF5"/>
    <w:rsid w:val="0086521D"/>
    <w:rsid w:val="00865383"/>
    <w:rsid w:val="0086538C"/>
    <w:rsid w:val="0086545D"/>
    <w:rsid w:val="00865BDB"/>
    <w:rsid w:val="00865C13"/>
    <w:rsid w:val="00866117"/>
    <w:rsid w:val="008661FF"/>
    <w:rsid w:val="00866288"/>
    <w:rsid w:val="0086653A"/>
    <w:rsid w:val="00866694"/>
    <w:rsid w:val="008666FA"/>
    <w:rsid w:val="00866875"/>
    <w:rsid w:val="00866CCB"/>
    <w:rsid w:val="00866D31"/>
    <w:rsid w:val="0086757C"/>
    <w:rsid w:val="00867843"/>
    <w:rsid w:val="00867A9D"/>
    <w:rsid w:val="00867DF9"/>
    <w:rsid w:val="00870054"/>
    <w:rsid w:val="00870AFA"/>
    <w:rsid w:val="00870D73"/>
    <w:rsid w:val="00870E4A"/>
    <w:rsid w:val="0087111B"/>
    <w:rsid w:val="008711B2"/>
    <w:rsid w:val="0087127B"/>
    <w:rsid w:val="00871540"/>
    <w:rsid w:val="008719EA"/>
    <w:rsid w:val="00871C92"/>
    <w:rsid w:val="00871D81"/>
    <w:rsid w:val="008724D6"/>
    <w:rsid w:val="0087255C"/>
    <w:rsid w:val="00872B6B"/>
    <w:rsid w:val="00872BFE"/>
    <w:rsid w:val="00872DFA"/>
    <w:rsid w:val="0087317F"/>
    <w:rsid w:val="00873830"/>
    <w:rsid w:val="008739AD"/>
    <w:rsid w:val="00873CCA"/>
    <w:rsid w:val="00873D47"/>
    <w:rsid w:val="00873D78"/>
    <w:rsid w:val="00874055"/>
    <w:rsid w:val="008741E9"/>
    <w:rsid w:val="008743FE"/>
    <w:rsid w:val="0087449B"/>
    <w:rsid w:val="0087467D"/>
    <w:rsid w:val="008746DC"/>
    <w:rsid w:val="008747E4"/>
    <w:rsid w:val="00874820"/>
    <w:rsid w:val="008749D5"/>
    <w:rsid w:val="00874CF2"/>
    <w:rsid w:val="008752C7"/>
    <w:rsid w:val="00875339"/>
    <w:rsid w:val="00875808"/>
    <w:rsid w:val="008758AB"/>
    <w:rsid w:val="008758DA"/>
    <w:rsid w:val="00875AA5"/>
    <w:rsid w:val="00875CB4"/>
    <w:rsid w:val="00875F8F"/>
    <w:rsid w:val="008765E2"/>
    <w:rsid w:val="008768CD"/>
    <w:rsid w:val="00876A55"/>
    <w:rsid w:val="00876A5D"/>
    <w:rsid w:val="00876BF2"/>
    <w:rsid w:val="008775EE"/>
    <w:rsid w:val="008779DD"/>
    <w:rsid w:val="00877C1C"/>
    <w:rsid w:val="00877CD8"/>
    <w:rsid w:val="00877F37"/>
    <w:rsid w:val="008801F0"/>
    <w:rsid w:val="00880441"/>
    <w:rsid w:val="0088052F"/>
    <w:rsid w:val="008807D4"/>
    <w:rsid w:val="00880AB3"/>
    <w:rsid w:val="00880E32"/>
    <w:rsid w:val="00880E51"/>
    <w:rsid w:val="00880EF0"/>
    <w:rsid w:val="00880F37"/>
    <w:rsid w:val="0088129D"/>
    <w:rsid w:val="0088150B"/>
    <w:rsid w:val="00881836"/>
    <w:rsid w:val="0088187E"/>
    <w:rsid w:val="00881A79"/>
    <w:rsid w:val="00882458"/>
    <w:rsid w:val="008827CF"/>
    <w:rsid w:val="00882861"/>
    <w:rsid w:val="00882D86"/>
    <w:rsid w:val="008830BB"/>
    <w:rsid w:val="00883116"/>
    <w:rsid w:val="00883659"/>
    <w:rsid w:val="0088387D"/>
    <w:rsid w:val="00883A11"/>
    <w:rsid w:val="00883D46"/>
    <w:rsid w:val="00883F37"/>
    <w:rsid w:val="00884022"/>
    <w:rsid w:val="0088419F"/>
    <w:rsid w:val="008848CF"/>
    <w:rsid w:val="00884ADF"/>
    <w:rsid w:val="008851B3"/>
    <w:rsid w:val="008851DA"/>
    <w:rsid w:val="008851E4"/>
    <w:rsid w:val="00885218"/>
    <w:rsid w:val="00885284"/>
    <w:rsid w:val="00885471"/>
    <w:rsid w:val="0088551F"/>
    <w:rsid w:val="008855B1"/>
    <w:rsid w:val="00885879"/>
    <w:rsid w:val="00885990"/>
    <w:rsid w:val="00885B2E"/>
    <w:rsid w:val="00885B71"/>
    <w:rsid w:val="00885B82"/>
    <w:rsid w:val="00885C3B"/>
    <w:rsid w:val="00885D0F"/>
    <w:rsid w:val="008860B6"/>
    <w:rsid w:val="008861D3"/>
    <w:rsid w:val="00886246"/>
    <w:rsid w:val="00886286"/>
    <w:rsid w:val="008864AD"/>
    <w:rsid w:val="00886646"/>
    <w:rsid w:val="008866A2"/>
    <w:rsid w:val="00886D2A"/>
    <w:rsid w:val="00886D2E"/>
    <w:rsid w:val="00887052"/>
    <w:rsid w:val="00887369"/>
    <w:rsid w:val="0088750D"/>
    <w:rsid w:val="00887891"/>
    <w:rsid w:val="00887D5C"/>
    <w:rsid w:val="00887FCE"/>
    <w:rsid w:val="00890080"/>
    <w:rsid w:val="008900C8"/>
    <w:rsid w:val="008904F2"/>
    <w:rsid w:val="008906D5"/>
    <w:rsid w:val="008907C0"/>
    <w:rsid w:val="00890B4F"/>
    <w:rsid w:val="00890D4D"/>
    <w:rsid w:val="00890E2A"/>
    <w:rsid w:val="00891395"/>
    <w:rsid w:val="0089164C"/>
    <w:rsid w:val="0089187B"/>
    <w:rsid w:val="00891916"/>
    <w:rsid w:val="00891AA4"/>
    <w:rsid w:val="0089200A"/>
    <w:rsid w:val="0089230C"/>
    <w:rsid w:val="0089265F"/>
    <w:rsid w:val="0089287C"/>
    <w:rsid w:val="00892900"/>
    <w:rsid w:val="00892D5E"/>
    <w:rsid w:val="00892FBF"/>
    <w:rsid w:val="0089309D"/>
    <w:rsid w:val="00893147"/>
    <w:rsid w:val="00893701"/>
    <w:rsid w:val="00893779"/>
    <w:rsid w:val="00893960"/>
    <w:rsid w:val="00893B70"/>
    <w:rsid w:val="00893C39"/>
    <w:rsid w:val="00894245"/>
    <w:rsid w:val="00894366"/>
    <w:rsid w:val="0089444B"/>
    <w:rsid w:val="00894553"/>
    <w:rsid w:val="0089477D"/>
    <w:rsid w:val="00894DD0"/>
    <w:rsid w:val="00894F2A"/>
    <w:rsid w:val="00895198"/>
    <w:rsid w:val="00895377"/>
    <w:rsid w:val="008956BD"/>
    <w:rsid w:val="00895883"/>
    <w:rsid w:val="0089593C"/>
    <w:rsid w:val="00895CCE"/>
    <w:rsid w:val="00895F17"/>
    <w:rsid w:val="00895FF9"/>
    <w:rsid w:val="008964C7"/>
    <w:rsid w:val="00896B52"/>
    <w:rsid w:val="00896DD8"/>
    <w:rsid w:val="0089753A"/>
    <w:rsid w:val="0089792E"/>
    <w:rsid w:val="00897B68"/>
    <w:rsid w:val="008A01CF"/>
    <w:rsid w:val="008A024A"/>
    <w:rsid w:val="008A0548"/>
    <w:rsid w:val="008A0764"/>
    <w:rsid w:val="008A07F0"/>
    <w:rsid w:val="008A0AC3"/>
    <w:rsid w:val="008A0AD7"/>
    <w:rsid w:val="008A0BD8"/>
    <w:rsid w:val="008A0D2B"/>
    <w:rsid w:val="008A0D98"/>
    <w:rsid w:val="008A151B"/>
    <w:rsid w:val="008A16C9"/>
    <w:rsid w:val="008A19F9"/>
    <w:rsid w:val="008A1CB1"/>
    <w:rsid w:val="008A21E5"/>
    <w:rsid w:val="008A2333"/>
    <w:rsid w:val="008A2371"/>
    <w:rsid w:val="008A25D5"/>
    <w:rsid w:val="008A27A7"/>
    <w:rsid w:val="008A283D"/>
    <w:rsid w:val="008A2922"/>
    <w:rsid w:val="008A2EC6"/>
    <w:rsid w:val="008A2EF9"/>
    <w:rsid w:val="008A2FFC"/>
    <w:rsid w:val="008A3090"/>
    <w:rsid w:val="008A34B0"/>
    <w:rsid w:val="008A37E7"/>
    <w:rsid w:val="008A3BC0"/>
    <w:rsid w:val="008A4584"/>
    <w:rsid w:val="008A4704"/>
    <w:rsid w:val="008A480E"/>
    <w:rsid w:val="008A4DA5"/>
    <w:rsid w:val="008A4E87"/>
    <w:rsid w:val="008A4FBA"/>
    <w:rsid w:val="008A5436"/>
    <w:rsid w:val="008A5586"/>
    <w:rsid w:val="008A5960"/>
    <w:rsid w:val="008A5ADE"/>
    <w:rsid w:val="008A5E3E"/>
    <w:rsid w:val="008A6131"/>
    <w:rsid w:val="008A62A8"/>
    <w:rsid w:val="008A65D3"/>
    <w:rsid w:val="008A6751"/>
    <w:rsid w:val="008A68E5"/>
    <w:rsid w:val="008A6AD4"/>
    <w:rsid w:val="008A6CB2"/>
    <w:rsid w:val="008A6CE1"/>
    <w:rsid w:val="008A6E11"/>
    <w:rsid w:val="008A7060"/>
    <w:rsid w:val="008A7337"/>
    <w:rsid w:val="008A74F5"/>
    <w:rsid w:val="008A7617"/>
    <w:rsid w:val="008A7C54"/>
    <w:rsid w:val="008A7D9E"/>
    <w:rsid w:val="008B02C2"/>
    <w:rsid w:val="008B07B2"/>
    <w:rsid w:val="008B07E8"/>
    <w:rsid w:val="008B0A20"/>
    <w:rsid w:val="008B0A3D"/>
    <w:rsid w:val="008B0B37"/>
    <w:rsid w:val="008B0B98"/>
    <w:rsid w:val="008B132B"/>
    <w:rsid w:val="008B1353"/>
    <w:rsid w:val="008B1404"/>
    <w:rsid w:val="008B145D"/>
    <w:rsid w:val="008B1577"/>
    <w:rsid w:val="008B15D2"/>
    <w:rsid w:val="008B198D"/>
    <w:rsid w:val="008B1E41"/>
    <w:rsid w:val="008B2197"/>
    <w:rsid w:val="008B2236"/>
    <w:rsid w:val="008B23D5"/>
    <w:rsid w:val="008B2577"/>
    <w:rsid w:val="008B2631"/>
    <w:rsid w:val="008B266C"/>
    <w:rsid w:val="008B26C3"/>
    <w:rsid w:val="008B2946"/>
    <w:rsid w:val="008B2B44"/>
    <w:rsid w:val="008B2BD4"/>
    <w:rsid w:val="008B2CB5"/>
    <w:rsid w:val="008B314D"/>
    <w:rsid w:val="008B31DC"/>
    <w:rsid w:val="008B323E"/>
    <w:rsid w:val="008B3540"/>
    <w:rsid w:val="008B3648"/>
    <w:rsid w:val="008B373F"/>
    <w:rsid w:val="008B375B"/>
    <w:rsid w:val="008B383C"/>
    <w:rsid w:val="008B3A23"/>
    <w:rsid w:val="008B3C48"/>
    <w:rsid w:val="008B3C7C"/>
    <w:rsid w:val="008B3DC9"/>
    <w:rsid w:val="008B452A"/>
    <w:rsid w:val="008B453B"/>
    <w:rsid w:val="008B4900"/>
    <w:rsid w:val="008B4A18"/>
    <w:rsid w:val="008B4C54"/>
    <w:rsid w:val="008B4DE9"/>
    <w:rsid w:val="008B4DF8"/>
    <w:rsid w:val="008B5434"/>
    <w:rsid w:val="008B55E3"/>
    <w:rsid w:val="008B58F2"/>
    <w:rsid w:val="008B5A9D"/>
    <w:rsid w:val="008B5F6D"/>
    <w:rsid w:val="008B5FC5"/>
    <w:rsid w:val="008B610D"/>
    <w:rsid w:val="008B63D5"/>
    <w:rsid w:val="008B6414"/>
    <w:rsid w:val="008B674A"/>
    <w:rsid w:val="008B6784"/>
    <w:rsid w:val="008B6EA9"/>
    <w:rsid w:val="008B6F46"/>
    <w:rsid w:val="008B6F76"/>
    <w:rsid w:val="008B71C9"/>
    <w:rsid w:val="008B7340"/>
    <w:rsid w:val="008B7459"/>
    <w:rsid w:val="008B76B0"/>
    <w:rsid w:val="008B7987"/>
    <w:rsid w:val="008B7A41"/>
    <w:rsid w:val="008B7A63"/>
    <w:rsid w:val="008B7FF7"/>
    <w:rsid w:val="008C0378"/>
    <w:rsid w:val="008C05C3"/>
    <w:rsid w:val="008C05E7"/>
    <w:rsid w:val="008C0647"/>
    <w:rsid w:val="008C06A8"/>
    <w:rsid w:val="008C09EA"/>
    <w:rsid w:val="008C0F0E"/>
    <w:rsid w:val="008C1254"/>
    <w:rsid w:val="008C1401"/>
    <w:rsid w:val="008C15C5"/>
    <w:rsid w:val="008C1EAD"/>
    <w:rsid w:val="008C2321"/>
    <w:rsid w:val="008C26D5"/>
    <w:rsid w:val="008C2E12"/>
    <w:rsid w:val="008C3051"/>
    <w:rsid w:val="008C36D2"/>
    <w:rsid w:val="008C3743"/>
    <w:rsid w:val="008C3AE1"/>
    <w:rsid w:val="008C3C3B"/>
    <w:rsid w:val="008C3D24"/>
    <w:rsid w:val="008C3F65"/>
    <w:rsid w:val="008C42A0"/>
    <w:rsid w:val="008C467B"/>
    <w:rsid w:val="008C47B3"/>
    <w:rsid w:val="008C4819"/>
    <w:rsid w:val="008C4F20"/>
    <w:rsid w:val="008C55E7"/>
    <w:rsid w:val="008C571F"/>
    <w:rsid w:val="008C5945"/>
    <w:rsid w:val="008C5CF0"/>
    <w:rsid w:val="008C5E6E"/>
    <w:rsid w:val="008C61F8"/>
    <w:rsid w:val="008C6289"/>
    <w:rsid w:val="008C6335"/>
    <w:rsid w:val="008C652B"/>
    <w:rsid w:val="008C6979"/>
    <w:rsid w:val="008C6E19"/>
    <w:rsid w:val="008C6FC1"/>
    <w:rsid w:val="008C7091"/>
    <w:rsid w:val="008C733C"/>
    <w:rsid w:val="008C7734"/>
    <w:rsid w:val="008C78FD"/>
    <w:rsid w:val="008C7950"/>
    <w:rsid w:val="008C7B93"/>
    <w:rsid w:val="008C7DE1"/>
    <w:rsid w:val="008D0164"/>
    <w:rsid w:val="008D0354"/>
    <w:rsid w:val="008D054F"/>
    <w:rsid w:val="008D0A76"/>
    <w:rsid w:val="008D0BFC"/>
    <w:rsid w:val="008D0EAA"/>
    <w:rsid w:val="008D101C"/>
    <w:rsid w:val="008D1274"/>
    <w:rsid w:val="008D12C6"/>
    <w:rsid w:val="008D14C6"/>
    <w:rsid w:val="008D1889"/>
    <w:rsid w:val="008D1A5C"/>
    <w:rsid w:val="008D1ABC"/>
    <w:rsid w:val="008D1BA4"/>
    <w:rsid w:val="008D207A"/>
    <w:rsid w:val="008D27DC"/>
    <w:rsid w:val="008D28EA"/>
    <w:rsid w:val="008D2ABF"/>
    <w:rsid w:val="008D2BAA"/>
    <w:rsid w:val="008D2C19"/>
    <w:rsid w:val="008D3025"/>
    <w:rsid w:val="008D319F"/>
    <w:rsid w:val="008D3332"/>
    <w:rsid w:val="008D34F0"/>
    <w:rsid w:val="008D3772"/>
    <w:rsid w:val="008D3808"/>
    <w:rsid w:val="008D39DC"/>
    <w:rsid w:val="008D3BCA"/>
    <w:rsid w:val="008D3DEE"/>
    <w:rsid w:val="008D407F"/>
    <w:rsid w:val="008D40C6"/>
    <w:rsid w:val="008D4136"/>
    <w:rsid w:val="008D44F0"/>
    <w:rsid w:val="008D45C7"/>
    <w:rsid w:val="008D45FD"/>
    <w:rsid w:val="008D477E"/>
    <w:rsid w:val="008D48E6"/>
    <w:rsid w:val="008D49DB"/>
    <w:rsid w:val="008D4D5F"/>
    <w:rsid w:val="008D5187"/>
    <w:rsid w:val="008D5371"/>
    <w:rsid w:val="008D5626"/>
    <w:rsid w:val="008D58AD"/>
    <w:rsid w:val="008D5902"/>
    <w:rsid w:val="008D5920"/>
    <w:rsid w:val="008D5DD2"/>
    <w:rsid w:val="008D6276"/>
    <w:rsid w:val="008D6418"/>
    <w:rsid w:val="008D69C6"/>
    <w:rsid w:val="008D6B58"/>
    <w:rsid w:val="008D6C28"/>
    <w:rsid w:val="008D6D04"/>
    <w:rsid w:val="008D6F4B"/>
    <w:rsid w:val="008D70D8"/>
    <w:rsid w:val="008D712D"/>
    <w:rsid w:val="008D7618"/>
    <w:rsid w:val="008D76FC"/>
    <w:rsid w:val="008D7774"/>
    <w:rsid w:val="008D78A2"/>
    <w:rsid w:val="008D79ED"/>
    <w:rsid w:val="008D7CCF"/>
    <w:rsid w:val="008D7FB3"/>
    <w:rsid w:val="008E0812"/>
    <w:rsid w:val="008E0874"/>
    <w:rsid w:val="008E0B3F"/>
    <w:rsid w:val="008E0B54"/>
    <w:rsid w:val="008E0BAA"/>
    <w:rsid w:val="008E0D93"/>
    <w:rsid w:val="008E11DC"/>
    <w:rsid w:val="008E1524"/>
    <w:rsid w:val="008E16F9"/>
    <w:rsid w:val="008E18F3"/>
    <w:rsid w:val="008E19E1"/>
    <w:rsid w:val="008E1A2C"/>
    <w:rsid w:val="008E1D8E"/>
    <w:rsid w:val="008E1E04"/>
    <w:rsid w:val="008E1E2E"/>
    <w:rsid w:val="008E1F75"/>
    <w:rsid w:val="008E2062"/>
    <w:rsid w:val="008E2068"/>
    <w:rsid w:val="008E22AA"/>
    <w:rsid w:val="008E2340"/>
    <w:rsid w:val="008E23D2"/>
    <w:rsid w:val="008E29DB"/>
    <w:rsid w:val="008E29EC"/>
    <w:rsid w:val="008E2E8A"/>
    <w:rsid w:val="008E323B"/>
    <w:rsid w:val="008E34A6"/>
    <w:rsid w:val="008E357D"/>
    <w:rsid w:val="008E36D7"/>
    <w:rsid w:val="008E37D2"/>
    <w:rsid w:val="008E3848"/>
    <w:rsid w:val="008E3D78"/>
    <w:rsid w:val="008E3D8C"/>
    <w:rsid w:val="008E3EEC"/>
    <w:rsid w:val="008E409F"/>
    <w:rsid w:val="008E426A"/>
    <w:rsid w:val="008E44E9"/>
    <w:rsid w:val="008E4963"/>
    <w:rsid w:val="008E4A0C"/>
    <w:rsid w:val="008E4DFC"/>
    <w:rsid w:val="008E4E02"/>
    <w:rsid w:val="008E50EC"/>
    <w:rsid w:val="008E51A8"/>
    <w:rsid w:val="008E5215"/>
    <w:rsid w:val="008E569C"/>
    <w:rsid w:val="008E57B0"/>
    <w:rsid w:val="008E5A08"/>
    <w:rsid w:val="008E5A71"/>
    <w:rsid w:val="008E5A73"/>
    <w:rsid w:val="008E5AB2"/>
    <w:rsid w:val="008E5ACC"/>
    <w:rsid w:val="008E5CBD"/>
    <w:rsid w:val="008E5DED"/>
    <w:rsid w:val="008E65B5"/>
    <w:rsid w:val="008E6ABE"/>
    <w:rsid w:val="008E6B1C"/>
    <w:rsid w:val="008E6DF2"/>
    <w:rsid w:val="008E720D"/>
    <w:rsid w:val="008E7A3A"/>
    <w:rsid w:val="008F0167"/>
    <w:rsid w:val="008F0327"/>
    <w:rsid w:val="008F09FC"/>
    <w:rsid w:val="008F0D2A"/>
    <w:rsid w:val="008F0DF0"/>
    <w:rsid w:val="008F0E34"/>
    <w:rsid w:val="008F101C"/>
    <w:rsid w:val="008F1054"/>
    <w:rsid w:val="008F10E3"/>
    <w:rsid w:val="008F1387"/>
    <w:rsid w:val="008F13C0"/>
    <w:rsid w:val="008F1719"/>
    <w:rsid w:val="008F1A02"/>
    <w:rsid w:val="008F1D27"/>
    <w:rsid w:val="008F228A"/>
    <w:rsid w:val="008F2361"/>
    <w:rsid w:val="008F2671"/>
    <w:rsid w:val="008F26DE"/>
    <w:rsid w:val="008F26E1"/>
    <w:rsid w:val="008F2887"/>
    <w:rsid w:val="008F29FD"/>
    <w:rsid w:val="008F3092"/>
    <w:rsid w:val="008F32F2"/>
    <w:rsid w:val="008F351C"/>
    <w:rsid w:val="008F3616"/>
    <w:rsid w:val="008F3659"/>
    <w:rsid w:val="008F3DB2"/>
    <w:rsid w:val="008F4580"/>
    <w:rsid w:val="008F47EA"/>
    <w:rsid w:val="008F4816"/>
    <w:rsid w:val="008F4C59"/>
    <w:rsid w:val="008F4C72"/>
    <w:rsid w:val="008F503B"/>
    <w:rsid w:val="008F505A"/>
    <w:rsid w:val="008F5372"/>
    <w:rsid w:val="008F5995"/>
    <w:rsid w:val="008F5A46"/>
    <w:rsid w:val="008F5A75"/>
    <w:rsid w:val="008F5A87"/>
    <w:rsid w:val="008F5BDE"/>
    <w:rsid w:val="008F5D20"/>
    <w:rsid w:val="008F5DE4"/>
    <w:rsid w:val="008F5F26"/>
    <w:rsid w:val="008F61DC"/>
    <w:rsid w:val="008F64B4"/>
    <w:rsid w:val="008F664F"/>
    <w:rsid w:val="008F6843"/>
    <w:rsid w:val="008F6E1D"/>
    <w:rsid w:val="008F6F54"/>
    <w:rsid w:val="008F6F63"/>
    <w:rsid w:val="008F70DC"/>
    <w:rsid w:val="008F71CF"/>
    <w:rsid w:val="008F7225"/>
    <w:rsid w:val="008F7453"/>
    <w:rsid w:val="008F7548"/>
    <w:rsid w:val="008F76CA"/>
    <w:rsid w:val="008F7791"/>
    <w:rsid w:val="008F791A"/>
    <w:rsid w:val="008F7EFD"/>
    <w:rsid w:val="008F7F8A"/>
    <w:rsid w:val="00900073"/>
    <w:rsid w:val="009000C7"/>
    <w:rsid w:val="009003BC"/>
    <w:rsid w:val="009004E6"/>
    <w:rsid w:val="009004EC"/>
    <w:rsid w:val="00900737"/>
    <w:rsid w:val="009009FD"/>
    <w:rsid w:val="00900C09"/>
    <w:rsid w:val="00900C14"/>
    <w:rsid w:val="00900F6B"/>
    <w:rsid w:val="00901542"/>
    <w:rsid w:val="00901591"/>
    <w:rsid w:val="009018AA"/>
    <w:rsid w:val="00901E1B"/>
    <w:rsid w:val="00901E84"/>
    <w:rsid w:val="00901F3A"/>
    <w:rsid w:val="00902472"/>
    <w:rsid w:val="009024E9"/>
    <w:rsid w:val="009025D7"/>
    <w:rsid w:val="00902657"/>
    <w:rsid w:val="0090274A"/>
    <w:rsid w:val="009027D0"/>
    <w:rsid w:val="00902BCE"/>
    <w:rsid w:val="00902E2C"/>
    <w:rsid w:val="00902F1A"/>
    <w:rsid w:val="00903231"/>
    <w:rsid w:val="00903493"/>
    <w:rsid w:val="00903625"/>
    <w:rsid w:val="0090391D"/>
    <w:rsid w:val="00903A4B"/>
    <w:rsid w:val="00903A4F"/>
    <w:rsid w:val="00903EDF"/>
    <w:rsid w:val="00903FAE"/>
    <w:rsid w:val="00903FB9"/>
    <w:rsid w:val="00903FFE"/>
    <w:rsid w:val="009042CC"/>
    <w:rsid w:val="009045D9"/>
    <w:rsid w:val="009046E6"/>
    <w:rsid w:val="00904868"/>
    <w:rsid w:val="0090497A"/>
    <w:rsid w:val="00904F0D"/>
    <w:rsid w:val="00904FBB"/>
    <w:rsid w:val="00905275"/>
    <w:rsid w:val="00905647"/>
    <w:rsid w:val="009057A5"/>
    <w:rsid w:val="00905E1D"/>
    <w:rsid w:val="00905F47"/>
    <w:rsid w:val="009060A3"/>
    <w:rsid w:val="009064E9"/>
    <w:rsid w:val="00906564"/>
    <w:rsid w:val="009066B0"/>
    <w:rsid w:val="00906A30"/>
    <w:rsid w:val="00906DAA"/>
    <w:rsid w:val="00906DEA"/>
    <w:rsid w:val="009073B1"/>
    <w:rsid w:val="00907779"/>
    <w:rsid w:val="00907FEF"/>
    <w:rsid w:val="00910046"/>
    <w:rsid w:val="009101E4"/>
    <w:rsid w:val="009102A1"/>
    <w:rsid w:val="009105B0"/>
    <w:rsid w:val="009107B0"/>
    <w:rsid w:val="00910853"/>
    <w:rsid w:val="0091092A"/>
    <w:rsid w:val="00910C65"/>
    <w:rsid w:val="00910CBE"/>
    <w:rsid w:val="00910E5E"/>
    <w:rsid w:val="00910FD6"/>
    <w:rsid w:val="00911DFC"/>
    <w:rsid w:val="00911EDA"/>
    <w:rsid w:val="00911F48"/>
    <w:rsid w:val="00912256"/>
    <w:rsid w:val="00912410"/>
    <w:rsid w:val="00912C65"/>
    <w:rsid w:val="0091311D"/>
    <w:rsid w:val="00913135"/>
    <w:rsid w:val="009131B2"/>
    <w:rsid w:val="00913206"/>
    <w:rsid w:val="009134A2"/>
    <w:rsid w:val="00913759"/>
    <w:rsid w:val="009138EB"/>
    <w:rsid w:val="0091399C"/>
    <w:rsid w:val="00913A1C"/>
    <w:rsid w:val="00913AF3"/>
    <w:rsid w:val="0091435A"/>
    <w:rsid w:val="009143A4"/>
    <w:rsid w:val="00914618"/>
    <w:rsid w:val="0091468A"/>
    <w:rsid w:val="00914792"/>
    <w:rsid w:val="00914958"/>
    <w:rsid w:val="00914B32"/>
    <w:rsid w:val="009152E4"/>
    <w:rsid w:val="0091532A"/>
    <w:rsid w:val="009157B7"/>
    <w:rsid w:val="00915BE5"/>
    <w:rsid w:val="00915CCD"/>
    <w:rsid w:val="00915D34"/>
    <w:rsid w:val="00915EEB"/>
    <w:rsid w:val="00916362"/>
    <w:rsid w:val="009167FB"/>
    <w:rsid w:val="00916804"/>
    <w:rsid w:val="00916CE1"/>
    <w:rsid w:val="00916CE8"/>
    <w:rsid w:val="00916FDE"/>
    <w:rsid w:val="009171CB"/>
    <w:rsid w:val="009175CF"/>
    <w:rsid w:val="0091788E"/>
    <w:rsid w:val="00917B4E"/>
    <w:rsid w:val="00917D0A"/>
    <w:rsid w:val="00917F1A"/>
    <w:rsid w:val="00917FF7"/>
    <w:rsid w:val="00920085"/>
    <w:rsid w:val="00920565"/>
    <w:rsid w:val="00920643"/>
    <w:rsid w:val="00920D35"/>
    <w:rsid w:val="00920D36"/>
    <w:rsid w:val="00920FD6"/>
    <w:rsid w:val="009210E6"/>
    <w:rsid w:val="0092114B"/>
    <w:rsid w:val="009211A1"/>
    <w:rsid w:val="009211D0"/>
    <w:rsid w:val="009213B8"/>
    <w:rsid w:val="009214B9"/>
    <w:rsid w:val="009214D6"/>
    <w:rsid w:val="00921605"/>
    <w:rsid w:val="00921D7E"/>
    <w:rsid w:val="00922022"/>
    <w:rsid w:val="00922165"/>
    <w:rsid w:val="00922776"/>
    <w:rsid w:val="009227F3"/>
    <w:rsid w:val="009230E3"/>
    <w:rsid w:val="009233D7"/>
    <w:rsid w:val="009234DF"/>
    <w:rsid w:val="009234F7"/>
    <w:rsid w:val="0092374E"/>
    <w:rsid w:val="009237D5"/>
    <w:rsid w:val="00923849"/>
    <w:rsid w:val="00923861"/>
    <w:rsid w:val="00923902"/>
    <w:rsid w:val="00923AAC"/>
    <w:rsid w:val="00923B17"/>
    <w:rsid w:val="00923E0E"/>
    <w:rsid w:val="00923E41"/>
    <w:rsid w:val="00923EFD"/>
    <w:rsid w:val="009240B0"/>
    <w:rsid w:val="009241F5"/>
    <w:rsid w:val="00924438"/>
    <w:rsid w:val="0092454A"/>
    <w:rsid w:val="00924AC4"/>
    <w:rsid w:val="00924BE9"/>
    <w:rsid w:val="00925347"/>
    <w:rsid w:val="009253FD"/>
    <w:rsid w:val="00925489"/>
    <w:rsid w:val="00925513"/>
    <w:rsid w:val="00925CCB"/>
    <w:rsid w:val="00926210"/>
    <w:rsid w:val="009264DC"/>
    <w:rsid w:val="009265CA"/>
    <w:rsid w:val="00926621"/>
    <w:rsid w:val="00926696"/>
    <w:rsid w:val="00926A04"/>
    <w:rsid w:val="00926A5D"/>
    <w:rsid w:val="00926ACB"/>
    <w:rsid w:val="00926AD6"/>
    <w:rsid w:val="00926F14"/>
    <w:rsid w:val="00926FE3"/>
    <w:rsid w:val="0092731A"/>
    <w:rsid w:val="00927717"/>
    <w:rsid w:val="009277FE"/>
    <w:rsid w:val="00927868"/>
    <w:rsid w:val="00927A69"/>
    <w:rsid w:val="00927AB8"/>
    <w:rsid w:val="00927D62"/>
    <w:rsid w:val="00927EED"/>
    <w:rsid w:val="00927F91"/>
    <w:rsid w:val="0093082E"/>
    <w:rsid w:val="00930AA9"/>
    <w:rsid w:val="00930FDB"/>
    <w:rsid w:val="00931105"/>
    <w:rsid w:val="0093110D"/>
    <w:rsid w:val="009311DA"/>
    <w:rsid w:val="0093126C"/>
    <w:rsid w:val="009315D6"/>
    <w:rsid w:val="00931900"/>
    <w:rsid w:val="00931AE3"/>
    <w:rsid w:val="00931ED9"/>
    <w:rsid w:val="00931F8D"/>
    <w:rsid w:val="00932336"/>
    <w:rsid w:val="00932596"/>
    <w:rsid w:val="009327F8"/>
    <w:rsid w:val="00932958"/>
    <w:rsid w:val="009329EE"/>
    <w:rsid w:val="00932C3B"/>
    <w:rsid w:val="00932CFD"/>
    <w:rsid w:val="0093314A"/>
    <w:rsid w:val="0093327A"/>
    <w:rsid w:val="00933290"/>
    <w:rsid w:val="0093333B"/>
    <w:rsid w:val="00933474"/>
    <w:rsid w:val="009334E2"/>
    <w:rsid w:val="00933B05"/>
    <w:rsid w:val="00933B64"/>
    <w:rsid w:val="00933EE8"/>
    <w:rsid w:val="00933FB0"/>
    <w:rsid w:val="00934065"/>
    <w:rsid w:val="009342F3"/>
    <w:rsid w:val="009342F9"/>
    <w:rsid w:val="00934386"/>
    <w:rsid w:val="009343F1"/>
    <w:rsid w:val="0093470B"/>
    <w:rsid w:val="0093479D"/>
    <w:rsid w:val="009347E5"/>
    <w:rsid w:val="00934958"/>
    <w:rsid w:val="00934E07"/>
    <w:rsid w:val="00935344"/>
    <w:rsid w:val="009353CC"/>
    <w:rsid w:val="009353D1"/>
    <w:rsid w:val="0093586B"/>
    <w:rsid w:val="009359A6"/>
    <w:rsid w:val="00935B9F"/>
    <w:rsid w:val="00935CEA"/>
    <w:rsid w:val="00935CFD"/>
    <w:rsid w:val="00935E26"/>
    <w:rsid w:val="00935EA1"/>
    <w:rsid w:val="00935F42"/>
    <w:rsid w:val="00935F6E"/>
    <w:rsid w:val="00936271"/>
    <w:rsid w:val="00936792"/>
    <w:rsid w:val="00936AD9"/>
    <w:rsid w:val="0093709E"/>
    <w:rsid w:val="0093748B"/>
    <w:rsid w:val="009376B9"/>
    <w:rsid w:val="00937800"/>
    <w:rsid w:val="00937BAE"/>
    <w:rsid w:val="00937BC9"/>
    <w:rsid w:val="00937C37"/>
    <w:rsid w:val="00937F59"/>
    <w:rsid w:val="00937F6D"/>
    <w:rsid w:val="009402BF"/>
    <w:rsid w:val="009404BD"/>
    <w:rsid w:val="0094068A"/>
    <w:rsid w:val="00940A6A"/>
    <w:rsid w:val="00940F5A"/>
    <w:rsid w:val="00940FAF"/>
    <w:rsid w:val="00941307"/>
    <w:rsid w:val="00941575"/>
    <w:rsid w:val="00941A25"/>
    <w:rsid w:val="00941A8A"/>
    <w:rsid w:val="00941B3D"/>
    <w:rsid w:val="00941C01"/>
    <w:rsid w:val="00941C52"/>
    <w:rsid w:val="0094222E"/>
    <w:rsid w:val="0094243E"/>
    <w:rsid w:val="00942496"/>
    <w:rsid w:val="009427FF"/>
    <w:rsid w:val="0094282E"/>
    <w:rsid w:val="009429AE"/>
    <w:rsid w:val="00942A0E"/>
    <w:rsid w:val="00942A2F"/>
    <w:rsid w:val="00942EBC"/>
    <w:rsid w:val="00943077"/>
    <w:rsid w:val="0094315B"/>
    <w:rsid w:val="009432E5"/>
    <w:rsid w:val="009433C2"/>
    <w:rsid w:val="0094350A"/>
    <w:rsid w:val="00943B40"/>
    <w:rsid w:val="00943D7F"/>
    <w:rsid w:val="00943E46"/>
    <w:rsid w:val="00944015"/>
    <w:rsid w:val="009441A2"/>
    <w:rsid w:val="00944281"/>
    <w:rsid w:val="00944440"/>
    <w:rsid w:val="009446F3"/>
    <w:rsid w:val="00944763"/>
    <w:rsid w:val="00944B83"/>
    <w:rsid w:val="00944BE5"/>
    <w:rsid w:val="00944E66"/>
    <w:rsid w:val="0094509B"/>
    <w:rsid w:val="00945217"/>
    <w:rsid w:val="009456E5"/>
    <w:rsid w:val="00945977"/>
    <w:rsid w:val="009459A5"/>
    <w:rsid w:val="00945A27"/>
    <w:rsid w:val="00945A71"/>
    <w:rsid w:val="00945A77"/>
    <w:rsid w:val="00945B8D"/>
    <w:rsid w:val="00945BFA"/>
    <w:rsid w:val="00945C0D"/>
    <w:rsid w:val="00946376"/>
    <w:rsid w:val="009463F4"/>
    <w:rsid w:val="00946618"/>
    <w:rsid w:val="00946769"/>
    <w:rsid w:val="009467A9"/>
    <w:rsid w:val="00946AFB"/>
    <w:rsid w:val="00946CD2"/>
    <w:rsid w:val="00946E46"/>
    <w:rsid w:val="00946F20"/>
    <w:rsid w:val="00947159"/>
    <w:rsid w:val="00947313"/>
    <w:rsid w:val="00947761"/>
    <w:rsid w:val="009479ED"/>
    <w:rsid w:val="00947C87"/>
    <w:rsid w:val="00947D25"/>
    <w:rsid w:val="00947E39"/>
    <w:rsid w:val="00947F95"/>
    <w:rsid w:val="00947FF6"/>
    <w:rsid w:val="0095002E"/>
    <w:rsid w:val="00950246"/>
    <w:rsid w:val="00950894"/>
    <w:rsid w:val="009508FE"/>
    <w:rsid w:val="00950FC7"/>
    <w:rsid w:val="00951161"/>
    <w:rsid w:val="009517C1"/>
    <w:rsid w:val="009519AA"/>
    <w:rsid w:val="00951BAF"/>
    <w:rsid w:val="00951C58"/>
    <w:rsid w:val="00951D8F"/>
    <w:rsid w:val="00951EDE"/>
    <w:rsid w:val="009524FF"/>
    <w:rsid w:val="0095277A"/>
    <w:rsid w:val="009527A0"/>
    <w:rsid w:val="00952867"/>
    <w:rsid w:val="00952B54"/>
    <w:rsid w:val="00952C8B"/>
    <w:rsid w:val="00952E27"/>
    <w:rsid w:val="00952FB3"/>
    <w:rsid w:val="00953095"/>
    <w:rsid w:val="009537C5"/>
    <w:rsid w:val="009538FA"/>
    <w:rsid w:val="00953AC3"/>
    <w:rsid w:val="00953C0F"/>
    <w:rsid w:val="00953C83"/>
    <w:rsid w:val="0095423D"/>
    <w:rsid w:val="009545C9"/>
    <w:rsid w:val="00954978"/>
    <w:rsid w:val="00954A20"/>
    <w:rsid w:val="00954E98"/>
    <w:rsid w:val="00954EA8"/>
    <w:rsid w:val="00955692"/>
    <w:rsid w:val="00955842"/>
    <w:rsid w:val="009559B9"/>
    <w:rsid w:val="00955DFA"/>
    <w:rsid w:val="009562CA"/>
    <w:rsid w:val="009568C8"/>
    <w:rsid w:val="00956BAD"/>
    <w:rsid w:val="00956D0D"/>
    <w:rsid w:val="0095733C"/>
    <w:rsid w:val="0095742B"/>
    <w:rsid w:val="009576B7"/>
    <w:rsid w:val="009578FC"/>
    <w:rsid w:val="00957DA9"/>
    <w:rsid w:val="00957DB2"/>
    <w:rsid w:val="00957DE5"/>
    <w:rsid w:val="00957FC2"/>
    <w:rsid w:val="0096005C"/>
    <w:rsid w:val="009600FC"/>
    <w:rsid w:val="0096072D"/>
    <w:rsid w:val="0096085A"/>
    <w:rsid w:val="009608A9"/>
    <w:rsid w:val="00960A17"/>
    <w:rsid w:val="00960E13"/>
    <w:rsid w:val="009612AC"/>
    <w:rsid w:val="009613F8"/>
    <w:rsid w:val="009616D6"/>
    <w:rsid w:val="0096175E"/>
    <w:rsid w:val="00961D57"/>
    <w:rsid w:val="0096209D"/>
    <w:rsid w:val="00962285"/>
    <w:rsid w:val="0096231D"/>
    <w:rsid w:val="00962358"/>
    <w:rsid w:val="009624B5"/>
    <w:rsid w:val="00962821"/>
    <w:rsid w:val="009628AC"/>
    <w:rsid w:val="00962AE5"/>
    <w:rsid w:val="00962B1B"/>
    <w:rsid w:val="00962E89"/>
    <w:rsid w:val="0096306F"/>
    <w:rsid w:val="00963118"/>
    <w:rsid w:val="009637B2"/>
    <w:rsid w:val="0096391E"/>
    <w:rsid w:val="00963CE7"/>
    <w:rsid w:val="00963FBB"/>
    <w:rsid w:val="0096441A"/>
    <w:rsid w:val="0096493F"/>
    <w:rsid w:val="00964A71"/>
    <w:rsid w:val="00964D6E"/>
    <w:rsid w:val="00964DD3"/>
    <w:rsid w:val="00964FBA"/>
    <w:rsid w:val="00965050"/>
    <w:rsid w:val="0096521C"/>
    <w:rsid w:val="00965271"/>
    <w:rsid w:val="00965799"/>
    <w:rsid w:val="009659EE"/>
    <w:rsid w:val="00965C84"/>
    <w:rsid w:val="00965DE1"/>
    <w:rsid w:val="00965EF9"/>
    <w:rsid w:val="0096610B"/>
    <w:rsid w:val="0096614A"/>
    <w:rsid w:val="00966185"/>
    <w:rsid w:val="009669ED"/>
    <w:rsid w:val="00966A31"/>
    <w:rsid w:val="00966BD3"/>
    <w:rsid w:val="00966FE1"/>
    <w:rsid w:val="00967615"/>
    <w:rsid w:val="0096763E"/>
    <w:rsid w:val="009679D9"/>
    <w:rsid w:val="00967C34"/>
    <w:rsid w:val="00967CE6"/>
    <w:rsid w:val="00967F93"/>
    <w:rsid w:val="00967FF4"/>
    <w:rsid w:val="0097014C"/>
    <w:rsid w:val="009702EC"/>
    <w:rsid w:val="0097036B"/>
    <w:rsid w:val="009704EA"/>
    <w:rsid w:val="009706C3"/>
    <w:rsid w:val="0097086A"/>
    <w:rsid w:val="00970892"/>
    <w:rsid w:val="009708BC"/>
    <w:rsid w:val="0097098B"/>
    <w:rsid w:val="00970B7E"/>
    <w:rsid w:val="00970CC0"/>
    <w:rsid w:val="00970CFD"/>
    <w:rsid w:val="00970F38"/>
    <w:rsid w:val="0097100D"/>
    <w:rsid w:val="00971038"/>
    <w:rsid w:val="009710E6"/>
    <w:rsid w:val="009712BF"/>
    <w:rsid w:val="0097154B"/>
    <w:rsid w:val="00971568"/>
    <w:rsid w:val="00971597"/>
    <w:rsid w:val="0097164A"/>
    <w:rsid w:val="00971B8D"/>
    <w:rsid w:val="00971EBF"/>
    <w:rsid w:val="00971F46"/>
    <w:rsid w:val="00971F90"/>
    <w:rsid w:val="009727EE"/>
    <w:rsid w:val="00972924"/>
    <w:rsid w:val="00972AF1"/>
    <w:rsid w:val="00972EE3"/>
    <w:rsid w:val="009732A4"/>
    <w:rsid w:val="00973388"/>
    <w:rsid w:val="00973572"/>
    <w:rsid w:val="0097362F"/>
    <w:rsid w:val="0097363D"/>
    <w:rsid w:val="00973B68"/>
    <w:rsid w:val="00973C41"/>
    <w:rsid w:val="00973F63"/>
    <w:rsid w:val="0097402A"/>
    <w:rsid w:val="00974760"/>
    <w:rsid w:val="0097493B"/>
    <w:rsid w:val="00974B26"/>
    <w:rsid w:val="00974C11"/>
    <w:rsid w:val="00974DBE"/>
    <w:rsid w:val="009750CD"/>
    <w:rsid w:val="00975124"/>
    <w:rsid w:val="009751CD"/>
    <w:rsid w:val="00975271"/>
    <w:rsid w:val="009753AA"/>
    <w:rsid w:val="0097550C"/>
    <w:rsid w:val="009755B3"/>
    <w:rsid w:val="00975946"/>
    <w:rsid w:val="00975977"/>
    <w:rsid w:val="00975AEE"/>
    <w:rsid w:val="00975C3E"/>
    <w:rsid w:val="00975E5C"/>
    <w:rsid w:val="00976204"/>
    <w:rsid w:val="00976337"/>
    <w:rsid w:val="009764A3"/>
    <w:rsid w:val="009765B5"/>
    <w:rsid w:val="0097666D"/>
    <w:rsid w:val="009767FB"/>
    <w:rsid w:val="0097686E"/>
    <w:rsid w:val="00976AE8"/>
    <w:rsid w:val="00976B25"/>
    <w:rsid w:val="00976D5F"/>
    <w:rsid w:val="00976E1F"/>
    <w:rsid w:val="009774FF"/>
    <w:rsid w:val="00977529"/>
    <w:rsid w:val="009776DB"/>
    <w:rsid w:val="009779BD"/>
    <w:rsid w:val="00977E1B"/>
    <w:rsid w:val="00977E30"/>
    <w:rsid w:val="00980032"/>
    <w:rsid w:val="009800C6"/>
    <w:rsid w:val="00980162"/>
    <w:rsid w:val="00980389"/>
    <w:rsid w:val="009804B1"/>
    <w:rsid w:val="0098093D"/>
    <w:rsid w:val="00980C81"/>
    <w:rsid w:val="00980CDF"/>
    <w:rsid w:val="00980DC5"/>
    <w:rsid w:val="00980F36"/>
    <w:rsid w:val="009810AA"/>
    <w:rsid w:val="0098110C"/>
    <w:rsid w:val="00981350"/>
    <w:rsid w:val="00981572"/>
    <w:rsid w:val="0098183F"/>
    <w:rsid w:val="009818FC"/>
    <w:rsid w:val="00981B29"/>
    <w:rsid w:val="00981D3A"/>
    <w:rsid w:val="00981E64"/>
    <w:rsid w:val="00981FC2"/>
    <w:rsid w:val="009820DB"/>
    <w:rsid w:val="009823C3"/>
    <w:rsid w:val="00982638"/>
    <w:rsid w:val="00982BF5"/>
    <w:rsid w:val="009831B3"/>
    <w:rsid w:val="0098381C"/>
    <w:rsid w:val="00983A02"/>
    <w:rsid w:val="00983A5C"/>
    <w:rsid w:val="00983B93"/>
    <w:rsid w:val="00983CA9"/>
    <w:rsid w:val="00983F9C"/>
    <w:rsid w:val="009842C2"/>
    <w:rsid w:val="009842DF"/>
    <w:rsid w:val="00984618"/>
    <w:rsid w:val="00984675"/>
    <w:rsid w:val="00985197"/>
    <w:rsid w:val="0098522A"/>
    <w:rsid w:val="009853BA"/>
    <w:rsid w:val="0098547F"/>
    <w:rsid w:val="009855CE"/>
    <w:rsid w:val="00985952"/>
    <w:rsid w:val="00985C54"/>
    <w:rsid w:val="00985CE4"/>
    <w:rsid w:val="00985F8B"/>
    <w:rsid w:val="00986036"/>
    <w:rsid w:val="009862FC"/>
    <w:rsid w:val="00986582"/>
    <w:rsid w:val="00986AE9"/>
    <w:rsid w:val="00986E61"/>
    <w:rsid w:val="00987037"/>
    <w:rsid w:val="00987044"/>
    <w:rsid w:val="009870C0"/>
    <w:rsid w:val="00987178"/>
    <w:rsid w:val="00987434"/>
    <w:rsid w:val="00987469"/>
    <w:rsid w:val="009874A9"/>
    <w:rsid w:val="0098750E"/>
    <w:rsid w:val="0098753F"/>
    <w:rsid w:val="009876BF"/>
    <w:rsid w:val="009876E0"/>
    <w:rsid w:val="009878E3"/>
    <w:rsid w:val="00990124"/>
    <w:rsid w:val="00990197"/>
    <w:rsid w:val="009902CF"/>
    <w:rsid w:val="00990501"/>
    <w:rsid w:val="00990AD0"/>
    <w:rsid w:val="00990CCA"/>
    <w:rsid w:val="00990F8E"/>
    <w:rsid w:val="00991272"/>
    <w:rsid w:val="009913B7"/>
    <w:rsid w:val="009914FB"/>
    <w:rsid w:val="00991738"/>
    <w:rsid w:val="0099174B"/>
    <w:rsid w:val="009919FF"/>
    <w:rsid w:val="00991AE8"/>
    <w:rsid w:val="00991C8F"/>
    <w:rsid w:val="00991CC0"/>
    <w:rsid w:val="00991DA7"/>
    <w:rsid w:val="00991E70"/>
    <w:rsid w:val="00991EE0"/>
    <w:rsid w:val="009927AE"/>
    <w:rsid w:val="00992C12"/>
    <w:rsid w:val="00992CE4"/>
    <w:rsid w:val="00992CEB"/>
    <w:rsid w:val="00992D59"/>
    <w:rsid w:val="00992E3D"/>
    <w:rsid w:val="00993059"/>
    <w:rsid w:val="00993449"/>
    <w:rsid w:val="00993683"/>
    <w:rsid w:val="00993B5D"/>
    <w:rsid w:val="00993B65"/>
    <w:rsid w:val="00993CDD"/>
    <w:rsid w:val="00993F7F"/>
    <w:rsid w:val="00994731"/>
    <w:rsid w:val="00994781"/>
    <w:rsid w:val="0099480F"/>
    <w:rsid w:val="00994B25"/>
    <w:rsid w:val="00994B8D"/>
    <w:rsid w:val="00994C51"/>
    <w:rsid w:val="00994ED9"/>
    <w:rsid w:val="0099502A"/>
    <w:rsid w:val="00995056"/>
    <w:rsid w:val="00995435"/>
    <w:rsid w:val="009954BF"/>
    <w:rsid w:val="009959C8"/>
    <w:rsid w:val="00995B94"/>
    <w:rsid w:val="00995DC0"/>
    <w:rsid w:val="00995E62"/>
    <w:rsid w:val="0099617C"/>
    <w:rsid w:val="009963F1"/>
    <w:rsid w:val="0099648B"/>
    <w:rsid w:val="0099659D"/>
    <w:rsid w:val="0099663D"/>
    <w:rsid w:val="00996865"/>
    <w:rsid w:val="00996A6E"/>
    <w:rsid w:val="00996AE8"/>
    <w:rsid w:val="00996C42"/>
    <w:rsid w:val="00996CA6"/>
    <w:rsid w:val="00996CC6"/>
    <w:rsid w:val="00996FC4"/>
    <w:rsid w:val="009970F5"/>
    <w:rsid w:val="00997241"/>
    <w:rsid w:val="00997789"/>
    <w:rsid w:val="009978B1"/>
    <w:rsid w:val="00997C61"/>
    <w:rsid w:val="009A016A"/>
    <w:rsid w:val="009A0363"/>
    <w:rsid w:val="009A05A9"/>
    <w:rsid w:val="009A07CC"/>
    <w:rsid w:val="009A0A10"/>
    <w:rsid w:val="009A0D78"/>
    <w:rsid w:val="009A0DC7"/>
    <w:rsid w:val="009A1444"/>
    <w:rsid w:val="009A1472"/>
    <w:rsid w:val="009A14D9"/>
    <w:rsid w:val="009A16A5"/>
    <w:rsid w:val="009A1802"/>
    <w:rsid w:val="009A19ED"/>
    <w:rsid w:val="009A1A8D"/>
    <w:rsid w:val="009A1D8A"/>
    <w:rsid w:val="009A205A"/>
    <w:rsid w:val="009A2423"/>
    <w:rsid w:val="009A27CB"/>
    <w:rsid w:val="009A2989"/>
    <w:rsid w:val="009A29FF"/>
    <w:rsid w:val="009A2C75"/>
    <w:rsid w:val="009A2C87"/>
    <w:rsid w:val="009A2D44"/>
    <w:rsid w:val="009A3088"/>
    <w:rsid w:val="009A30BB"/>
    <w:rsid w:val="009A3130"/>
    <w:rsid w:val="009A3972"/>
    <w:rsid w:val="009A3ABB"/>
    <w:rsid w:val="009A3D28"/>
    <w:rsid w:val="009A4030"/>
    <w:rsid w:val="009A4041"/>
    <w:rsid w:val="009A4633"/>
    <w:rsid w:val="009A46C5"/>
    <w:rsid w:val="009A47D0"/>
    <w:rsid w:val="009A495A"/>
    <w:rsid w:val="009A4A80"/>
    <w:rsid w:val="009A4B25"/>
    <w:rsid w:val="009A4BF9"/>
    <w:rsid w:val="009A4F17"/>
    <w:rsid w:val="009A5782"/>
    <w:rsid w:val="009A5B81"/>
    <w:rsid w:val="009A5B9C"/>
    <w:rsid w:val="009A5CC3"/>
    <w:rsid w:val="009A5E8E"/>
    <w:rsid w:val="009A63EF"/>
    <w:rsid w:val="009A6633"/>
    <w:rsid w:val="009A67C6"/>
    <w:rsid w:val="009A6830"/>
    <w:rsid w:val="009A6ECA"/>
    <w:rsid w:val="009A7078"/>
    <w:rsid w:val="009A7245"/>
    <w:rsid w:val="009A737D"/>
    <w:rsid w:val="009A7662"/>
    <w:rsid w:val="009A7672"/>
    <w:rsid w:val="009A799F"/>
    <w:rsid w:val="009A79D4"/>
    <w:rsid w:val="009A7F46"/>
    <w:rsid w:val="009B0157"/>
    <w:rsid w:val="009B0159"/>
    <w:rsid w:val="009B0E82"/>
    <w:rsid w:val="009B10A7"/>
    <w:rsid w:val="009B1148"/>
    <w:rsid w:val="009B1171"/>
    <w:rsid w:val="009B14F7"/>
    <w:rsid w:val="009B15E9"/>
    <w:rsid w:val="009B1639"/>
    <w:rsid w:val="009B1A6A"/>
    <w:rsid w:val="009B1B58"/>
    <w:rsid w:val="009B1B67"/>
    <w:rsid w:val="009B1E56"/>
    <w:rsid w:val="009B1E76"/>
    <w:rsid w:val="009B22D4"/>
    <w:rsid w:val="009B2520"/>
    <w:rsid w:val="009B25E1"/>
    <w:rsid w:val="009B2697"/>
    <w:rsid w:val="009B2EF5"/>
    <w:rsid w:val="009B300F"/>
    <w:rsid w:val="009B3408"/>
    <w:rsid w:val="009B340B"/>
    <w:rsid w:val="009B36C7"/>
    <w:rsid w:val="009B371D"/>
    <w:rsid w:val="009B3D76"/>
    <w:rsid w:val="009B3E32"/>
    <w:rsid w:val="009B3E8F"/>
    <w:rsid w:val="009B429C"/>
    <w:rsid w:val="009B4316"/>
    <w:rsid w:val="009B443A"/>
    <w:rsid w:val="009B44C5"/>
    <w:rsid w:val="009B47A5"/>
    <w:rsid w:val="009B481D"/>
    <w:rsid w:val="009B4BE4"/>
    <w:rsid w:val="009B4C4F"/>
    <w:rsid w:val="009B4E88"/>
    <w:rsid w:val="009B523B"/>
    <w:rsid w:val="009B540E"/>
    <w:rsid w:val="009B552D"/>
    <w:rsid w:val="009B594F"/>
    <w:rsid w:val="009B5A3C"/>
    <w:rsid w:val="009B5CCC"/>
    <w:rsid w:val="009B5D59"/>
    <w:rsid w:val="009B60CB"/>
    <w:rsid w:val="009B612B"/>
    <w:rsid w:val="009B62D7"/>
    <w:rsid w:val="009B67CD"/>
    <w:rsid w:val="009B6BEE"/>
    <w:rsid w:val="009B6CFF"/>
    <w:rsid w:val="009B6ECD"/>
    <w:rsid w:val="009B6F91"/>
    <w:rsid w:val="009B7355"/>
    <w:rsid w:val="009B73EB"/>
    <w:rsid w:val="009B743E"/>
    <w:rsid w:val="009B7492"/>
    <w:rsid w:val="009B7A6F"/>
    <w:rsid w:val="009B7ACF"/>
    <w:rsid w:val="009B7DBD"/>
    <w:rsid w:val="009B7F54"/>
    <w:rsid w:val="009B7FB3"/>
    <w:rsid w:val="009C03B9"/>
    <w:rsid w:val="009C0933"/>
    <w:rsid w:val="009C098A"/>
    <w:rsid w:val="009C0A16"/>
    <w:rsid w:val="009C1154"/>
    <w:rsid w:val="009C1205"/>
    <w:rsid w:val="009C125A"/>
    <w:rsid w:val="009C1694"/>
    <w:rsid w:val="009C1780"/>
    <w:rsid w:val="009C1A03"/>
    <w:rsid w:val="009C1E71"/>
    <w:rsid w:val="009C1F37"/>
    <w:rsid w:val="009C2058"/>
    <w:rsid w:val="009C20A8"/>
    <w:rsid w:val="009C2154"/>
    <w:rsid w:val="009C216E"/>
    <w:rsid w:val="009C2272"/>
    <w:rsid w:val="009C227E"/>
    <w:rsid w:val="009C2751"/>
    <w:rsid w:val="009C275C"/>
    <w:rsid w:val="009C2BF7"/>
    <w:rsid w:val="009C3168"/>
    <w:rsid w:val="009C3187"/>
    <w:rsid w:val="009C3771"/>
    <w:rsid w:val="009C390C"/>
    <w:rsid w:val="009C3BB4"/>
    <w:rsid w:val="009C41B2"/>
    <w:rsid w:val="009C41C2"/>
    <w:rsid w:val="009C42EA"/>
    <w:rsid w:val="009C4546"/>
    <w:rsid w:val="009C474A"/>
    <w:rsid w:val="009C4957"/>
    <w:rsid w:val="009C495D"/>
    <w:rsid w:val="009C49B5"/>
    <w:rsid w:val="009C4DF3"/>
    <w:rsid w:val="009C50DC"/>
    <w:rsid w:val="009C5380"/>
    <w:rsid w:val="009C544E"/>
    <w:rsid w:val="009C55C2"/>
    <w:rsid w:val="009C5681"/>
    <w:rsid w:val="009C59D8"/>
    <w:rsid w:val="009C5A33"/>
    <w:rsid w:val="009C5A99"/>
    <w:rsid w:val="009C5ACF"/>
    <w:rsid w:val="009C5AF3"/>
    <w:rsid w:val="009C5D7F"/>
    <w:rsid w:val="009C5F36"/>
    <w:rsid w:val="009C6061"/>
    <w:rsid w:val="009C6193"/>
    <w:rsid w:val="009C68F4"/>
    <w:rsid w:val="009C6CCB"/>
    <w:rsid w:val="009C7338"/>
    <w:rsid w:val="009C7390"/>
    <w:rsid w:val="009C76CB"/>
    <w:rsid w:val="009C7C90"/>
    <w:rsid w:val="009C7C9A"/>
    <w:rsid w:val="009C7CB3"/>
    <w:rsid w:val="009D062A"/>
    <w:rsid w:val="009D0AD4"/>
    <w:rsid w:val="009D0B9F"/>
    <w:rsid w:val="009D1042"/>
    <w:rsid w:val="009D10E6"/>
    <w:rsid w:val="009D113E"/>
    <w:rsid w:val="009D1175"/>
    <w:rsid w:val="009D14B9"/>
    <w:rsid w:val="009D1858"/>
    <w:rsid w:val="009D1993"/>
    <w:rsid w:val="009D1F52"/>
    <w:rsid w:val="009D1F88"/>
    <w:rsid w:val="009D26BF"/>
    <w:rsid w:val="009D291E"/>
    <w:rsid w:val="009D2995"/>
    <w:rsid w:val="009D2F1E"/>
    <w:rsid w:val="009D3362"/>
    <w:rsid w:val="009D3389"/>
    <w:rsid w:val="009D345B"/>
    <w:rsid w:val="009D383C"/>
    <w:rsid w:val="009D3D28"/>
    <w:rsid w:val="009D3E72"/>
    <w:rsid w:val="009D3F23"/>
    <w:rsid w:val="009D4282"/>
    <w:rsid w:val="009D42E2"/>
    <w:rsid w:val="009D42F5"/>
    <w:rsid w:val="009D435D"/>
    <w:rsid w:val="009D43F3"/>
    <w:rsid w:val="009D4658"/>
    <w:rsid w:val="009D4720"/>
    <w:rsid w:val="009D4802"/>
    <w:rsid w:val="009D4ADB"/>
    <w:rsid w:val="009D4F54"/>
    <w:rsid w:val="009D50F1"/>
    <w:rsid w:val="009D54B4"/>
    <w:rsid w:val="009D5554"/>
    <w:rsid w:val="009D55E3"/>
    <w:rsid w:val="009D5BBA"/>
    <w:rsid w:val="009D5BFC"/>
    <w:rsid w:val="009D5EB1"/>
    <w:rsid w:val="009D61FE"/>
    <w:rsid w:val="009D626F"/>
    <w:rsid w:val="009D636D"/>
    <w:rsid w:val="009D63DD"/>
    <w:rsid w:val="009D6505"/>
    <w:rsid w:val="009D65E6"/>
    <w:rsid w:val="009D6AC3"/>
    <w:rsid w:val="009D6B8F"/>
    <w:rsid w:val="009D6BBB"/>
    <w:rsid w:val="009D72E9"/>
    <w:rsid w:val="009D7477"/>
    <w:rsid w:val="009D766C"/>
    <w:rsid w:val="009D76FA"/>
    <w:rsid w:val="009D7CCF"/>
    <w:rsid w:val="009D7E61"/>
    <w:rsid w:val="009D7E86"/>
    <w:rsid w:val="009D7F69"/>
    <w:rsid w:val="009E043C"/>
    <w:rsid w:val="009E0721"/>
    <w:rsid w:val="009E0A09"/>
    <w:rsid w:val="009E0B96"/>
    <w:rsid w:val="009E110D"/>
    <w:rsid w:val="009E12A7"/>
    <w:rsid w:val="009E138D"/>
    <w:rsid w:val="009E141A"/>
    <w:rsid w:val="009E1685"/>
    <w:rsid w:val="009E175A"/>
    <w:rsid w:val="009E1788"/>
    <w:rsid w:val="009E19F4"/>
    <w:rsid w:val="009E1AF2"/>
    <w:rsid w:val="009E1BEB"/>
    <w:rsid w:val="009E1D81"/>
    <w:rsid w:val="009E1E93"/>
    <w:rsid w:val="009E1FC9"/>
    <w:rsid w:val="009E2900"/>
    <w:rsid w:val="009E2C24"/>
    <w:rsid w:val="009E2CA7"/>
    <w:rsid w:val="009E2CBD"/>
    <w:rsid w:val="009E3089"/>
    <w:rsid w:val="009E3167"/>
    <w:rsid w:val="009E33F9"/>
    <w:rsid w:val="009E3489"/>
    <w:rsid w:val="009E363B"/>
    <w:rsid w:val="009E3CA6"/>
    <w:rsid w:val="009E3F57"/>
    <w:rsid w:val="009E41C6"/>
    <w:rsid w:val="009E4430"/>
    <w:rsid w:val="009E4629"/>
    <w:rsid w:val="009E4747"/>
    <w:rsid w:val="009E477F"/>
    <w:rsid w:val="009E478D"/>
    <w:rsid w:val="009E4A0B"/>
    <w:rsid w:val="009E57B8"/>
    <w:rsid w:val="009E5D45"/>
    <w:rsid w:val="009E5F1C"/>
    <w:rsid w:val="009E6721"/>
    <w:rsid w:val="009E67F4"/>
    <w:rsid w:val="009E6A3D"/>
    <w:rsid w:val="009E6E87"/>
    <w:rsid w:val="009E6F03"/>
    <w:rsid w:val="009E71EF"/>
    <w:rsid w:val="009E74F4"/>
    <w:rsid w:val="009E7854"/>
    <w:rsid w:val="009E7A18"/>
    <w:rsid w:val="009E7B5A"/>
    <w:rsid w:val="009E7F65"/>
    <w:rsid w:val="009E7FCF"/>
    <w:rsid w:val="009F0056"/>
    <w:rsid w:val="009F0228"/>
    <w:rsid w:val="009F02EA"/>
    <w:rsid w:val="009F0460"/>
    <w:rsid w:val="009F05C2"/>
    <w:rsid w:val="009F08B0"/>
    <w:rsid w:val="009F0A51"/>
    <w:rsid w:val="009F0F30"/>
    <w:rsid w:val="009F0F9A"/>
    <w:rsid w:val="009F1110"/>
    <w:rsid w:val="009F1205"/>
    <w:rsid w:val="009F1515"/>
    <w:rsid w:val="009F16A4"/>
    <w:rsid w:val="009F1E43"/>
    <w:rsid w:val="009F1E64"/>
    <w:rsid w:val="009F1ECD"/>
    <w:rsid w:val="009F21A4"/>
    <w:rsid w:val="009F21DE"/>
    <w:rsid w:val="009F2417"/>
    <w:rsid w:val="009F256A"/>
    <w:rsid w:val="009F2A4F"/>
    <w:rsid w:val="009F2C84"/>
    <w:rsid w:val="009F2E0C"/>
    <w:rsid w:val="009F2E68"/>
    <w:rsid w:val="009F30C1"/>
    <w:rsid w:val="009F344D"/>
    <w:rsid w:val="009F360F"/>
    <w:rsid w:val="009F36A4"/>
    <w:rsid w:val="009F36B9"/>
    <w:rsid w:val="009F397B"/>
    <w:rsid w:val="009F3C43"/>
    <w:rsid w:val="009F3D19"/>
    <w:rsid w:val="009F40E2"/>
    <w:rsid w:val="009F4109"/>
    <w:rsid w:val="009F4643"/>
    <w:rsid w:val="009F4708"/>
    <w:rsid w:val="009F479E"/>
    <w:rsid w:val="009F4AC0"/>
    <w:rsid w:val="009F4B4A"/>
    <w:rsid w:val="009F4C5C"/>
    <w:rsid w:val="009F4E03"/>
    <w:rsid w:val="009F4F7A"/>
    <w:rsid w:val="009F5024"/>
    <w:rsid w:val="009F50C9"/>
    <w:rsid w:val="009F5453"/>
    <w:rsid w:val="009F5454"/>
    <w:rsid w:val="009F55FA"/>
    <w:rsid w:val="009F5603"/>
    <w:rsid w:val="009F5872"/>
    <w:rsid w:val="009F5B5F"/>
    <w:rsid w:val="009F5D65"/>
    <w:rsid w:val="009F6034"/>
    <w:rsid w:val="009F60A7"/>
    <w:rsid w:val="009F61AC"/>
    <w:rsid w:val="009F689A"/>
    <w:rsid w:val="009F6AF1"/>
    <w:rsid w:val="009F6C24"/>
    <w:rsid w:val="009F6CDA"/>
    <w:rsid w:val="009F6E44"/>
    <w:rsid w:val="009F6F7D"/>
    <w:rsid w:val="009F7C54"/>
    <w:rsid w:val="00A00009"/>
    <w:rsid w:val="00A00134"/>
    <w:rsid w:val="00A00244"/>
    <w:rsid w:val="00A00492"/>
    <w:rsid w:val="00A0065F"/>
    <w:rsid w:val="00A00C2E"/>
    <w:rsid w:val="00A00C6D"/>
    <w:rsid w:val="00A00C86"/>
    <w:rsid w:val="00A01382"/>
    <w:rsid w:val="00A01688"/>
    <w:rsid w:val="00A0192B"/>
    <w:rsid w:val="00A01E09"/>
    <w:rsid w:val="00A020B3"/>
    <w:rsid w:val="00A023DD"/>
    <w:rsid w:val="00A024B4"/>
    <w:rsid w:val="00A025FA"/>
    <w:rsid w:val="00A02994"/>
    <w:rsid w:val="00A02D9D"/>
    <w:rsid w:val="00A03563"/>
    <w:rsid w:val="00A03619"/>
    <w:rsid w:val="00A045E9"/>
    <w:rsid w:val="00A04A61"/>
    <w:rsid w:val="00A04BB2"/>
    <w:rsid w:val="00A04CD9"/>
    <w:rsid w:val="00A04D96"/>
    <w:rsid w:val="00A04EC1"/>
    <w:rsid w:val="00A04EE7"/>
    <w:rsid w:val="00A04F91"/>
    <w:rsid w:val="00A050E6"/>
    <w:rsid w:val="00A0543A"/>
    <w:rsid w:val="00A058AB"/>
    <w:rsid w:val="00A059DD"/>
    <w:rsid w:val="00A06080"/>
    <w:rsid w:val="00A06516"/>
    <w:rsid w:val="00A06C2E"/>
    <w:rsid w:val="00A06D7F"/>
    <w:rsid w:val="00A06E0E"/>
    <w:rsid w:val="00A06E99"/>
    <w:rsid w:val="00A071F7"/>
    <w:rsid w:val="00A07441"/>
    <w:rsid w:val="00A0746C"/>
    <w:rsid w:val="00A0758C"/>
    <w:rsid w:val="00A07F18"/>
    <w:rsid w:val="00A100AC"/>
    <w:rsid w:val="00A100DC"/>
    <w:rsid w:val="00A10375"/>
    <w:rsid w:val="00A1067B"/>
    <w:rsid w:val="00A106C4"/>
    <w:rsid w:val="00A10927"/>
    <w:rsid w:val="00A111A0"/>
    <w:rsid w:val="00A11469"/>
    <w:rsid w:val="00A1169C"/>
    <w:rsid w:val="00A1176F"/>
    <w:rsid w:val="00A124D6"/>
    <w:rsid w:val="00A12622"/>
    <w:rsid w:val="00A127E6"/>
    <w:rsid w:val="00A12D98"/>
    <w:rsid w:val="00A12F02"/>
    <w:rsid w:val="00A134A7"/>
    <w:rsid w:val="00A136C0"/>
    <w:rsid w:val="00A137DE"/>
    <w:rsid w:val="00A138EE"/>
    <w:rsid w:val="00A13B06"/>
    <w:rsid w:val="00A13C93"/>
    <w:rsid w:val="00A13E3A"/>
    <w:rsid w:val="00A13F5A"/>
    <w:rsid w:val="00A1410D"/>
    <w:rsid w:val="00A14118"/>
    <w:rsid w:val="00A141C8"/>
    <w:rsid w:val="00A142C4"/>
    <w:rsid w:val="00A1438F"/>
    <w:rsid w:val="00A143DE"/>
    <w:rsid w:val="00A146A3"/>
    <w:rsid w:val="00A14704"/>
    <w:rsid w:val="00A14A34"/>
    <w:rsid w:val="00A14CD5"/>
    <w:rsid w:val="00A14E54"/>
    <w:rsid w:val="00A15162"/>
    <w:rsid w:val="00A1529A"/>
    <w:rsid w:val="00A15413"/>
    <w:rsid w:val="00A158F4"/>
    <w:rsid w:val="00A15959"/>
    <w:rsid w:val="00A15A73"/>
    <w:rsid w:val="00A15A9F"/>
    <w:rsid w:val="00A15BB0"/>
    <w:rsid w:val="00A15BEB"/>
    <w:rsid w:val="00A160DC"/>
    <w:rsid w:val="00A163CB"/>
    <w:rsid w:val="00A163E1"/>
    <w:rsid w:val="00A16815"/>
    <w:rsid w:val="00A16AE3"/>
    <w:rsid w:val="00A16B89"/>
    <w:rsid w:val="00A16BB2"/>
    <w:rsid w:val="00A16BED"/>
    <w:rsid w:val="00A16CB1"/>
    <w:rsid w:val="00A16D8E"/>
    <w:rsid w:val="00A16E68"/>
    <w:rsid w:val="00A16FC2"/>
    <w:rsid w:val="00A1718C"/>
    <w:rsid w:val="00A172D5"/>
    <w:rsid w:val="00A173CB"/>
    <w:rsid w:val="00A17661"/>
    <w:rsid w:val="00A17B0B"/>
    <w:rsid w:val="00A20074"/>
    <w:rsid w:val="00A200A8"/>
    <w:rsid w:val="00A20463"/>
    <w:rsid w:val="00A2046C"/>
    <w:rsid w:val="00A20708"/>
    <w:rsid w:val="00A20724"/>
    <w:rsid w:val="00A20A27"/>
    <w:rsid w:val="00A20D2D"/>
    <w:rsid w:val="00A20EE1"/>
    <w:rsid w:val="00A20F57"/>
    <w:rsid w:val="00A213BC"/>
    <w:rsid w:val="00A21737"/>
    <w:rsid w:val="00A21BE7"/>
    <w:rsid w:val="00A222F6"/>
    <w:rsid w:val="00A223E4"/>
    <w:rsid w:val="00A224A9"/>
    <w:rsid w:val="00A2252F"/>
    <w:rsid w:val="00A22659"/>
    <w:rsid w:val="00A22778"/>
    <w:rsid w:val="00A228BB"/>
    <w:rsid w:val="00A22984"/>
    <w:rsid w:val="00A22C0F"/>
    <w:rsid w:val="00A22F75"/>
    <w:rsid w:val="00A23096"/>
    <w:rsid w:val="00A23116"/>
    <w:rsid w:val="00A23410"/>
    <w:rsid w:val="00A235C3"/>
    <w:rsid w:val="00A23731"/>
    <w:rsid w:val="00A23A4E"/>
    <w:rsid w:val="00A23AEA"/>
    <w:rsid w:val="00A24087"/>
    <w:rsid w:val="00A24157"/>
    <w:rsid w:val="00A24287"/>
    <w:rsid w:val="00A2473A"/>
    <w:rsid w:val="00A24968"/>
    <w:rsid w:val="00A24A3E"/>
    <w:rsid w:val="00A24C67"/>
    <w:rsid w:val="00A24D28"/>
    <w:rsid w:val="00A24DD5"/>
    <w:rsid w:val="00A24F50"/>
    <w:rsid w:val="00A25005"/>
    <w:rsid w:val="00A25209"/>
    <w:rsid w:val="00A252A2"/>
    <w:rsid w:val="00A25545"/>
    <w:rsid w:val="00A259F5"/>
    <w:rsid w:val="00A25C32"/>
    <w:rsid w:val="00A2610C"/>
    <w:rsid w:val="00A2613D"/>
    <w:rsid w:val="00A265AC"/>
    <w:rsid w:val="00A2674E"/>
    <w:rsid w:val="00A26E0B"/>
    <w:rsid w:val="00A27078"/>
    <w:rsid w:val="00A27146"/>
    <w:rsid w:val="00A272D3"/>
    <w:rsid w:val="00A27A3F"/>
    <w:rsid w:val="00A27AB3"/>
    <w:rsid w:val="00A27F98"/>
    <w:rsid w:val="00A30504"/>
    <w:rsid w:val="00A30737"/>
    <w:rsid w:val="00A3095F"/>
    <w:rsid w:val="00A30A86"/>
    <w:rsid w:val="00A30A91"/>
    <w:rsid w:val="00A31633"/>
    <w:rsid w:val="00A31DC3"/>
    <w:rsid w:val="00A31F07"/>
    <w:rsid w:val="00A31F4C"/>
    <w:rsid w:val="00A31FA8"/>
    <w:rsid w:val="00A3201E"/>
    <w:rsid w:val="00A321A0"/>
    <w:rsid w:val="00A32326"/>
    <w:rsid w:val="00A325E4"/>
    <w:rsid w:val="00A32775"/>
    <w:rsid w:val="00A3294F"/>
    <w:rsid w:val="00A32A35"/>
    <w:rsid w:val="00A32BA0"/>
    <w:rsid w:val="00A32D4D"/>
    <w:rsid w:val="00A32F18"/>
    <w:rsid w:val="00A331DD"/>
    <w:rsid w:val="00A33A63"/>
    <w:rsid w:val="00A33AC1"/>
    <w:rsid w:val="00A33C04"/>
    <w:rsid w:val="00A33C51"/>
    <w:rsid w:val="00A33C5B"/>
    <w:rsid w:val="00A3401B"/>
    <w:rsid w:val="00A34541"/>
    <w:rsid w:val="00A34809"/>
    <w:rsid w:val="00A34A4D"/>
    <w:rsid w:val="00A34B94"/>
    <w:rsid w:val="00A34BE1"/>
    <w:rsid w:val="00A34CF9"/>
    <w:rsid w:val="00A3506C"/>
    <w:rsid w:val="00A351A5"/>
    <w:rsid w:val="00A351BC"/>
    <w:rsid w:val="00A35392"/>
    <w:rsid w:val="00A356EA"/>
    <w:rsid w:val="00A35A93"/>
    <w:rsid w:val="00A35B09"/>
    <w:rsid w:val="00A35B82"/>
    <w:rsid w:val="00A35BE6"/>
    <w:rsid w:val="00A35D8C"/>
    <w:rsid w:val="00A35E67"/>
    <w:rsid w:val="00A362AB"/>
    <w:rsid w:val="00A3643F"/>
    <w:rsid w:val="00A36642"/>
    <w:rsid w:val="00A36A66"/>
    <w:rsid w:val="00A36B7D"/>
    <w:rsid w:val="00A36C47"/>
    <w:rsid w:val="00A36D12"/>
    <w:rsid w:val="00A36D7B"/>
    <w:rsid w:val="00A36FE5"/>
    <w:rsid w:val="00A37718"/>
    <w:rsid w:val="00A379EF"/>
    <w:rsid w:val="00A37CF6"/>
    <w:rsid w:val="00A401E0"/>
    <w:rsid w:val="00A40218"/>
    <w:rsid w:val="00A403FC"/>
    <w:rsid w:val="00A40729"/>
    <w:rsid w:val="00A408C6"/>
    <w:rsid w:val="00A4090B"/>
    <w:rsid w:val="00A40EF6"/>
    <w:rsid w:val="00A410A8"/>
    <w:rsid w:val="00A41565"/>
    <w:rsid w:val="00A415F7"/>
    <w:rsid w:val="00A4181E"/>
    <w:rsid w:val="00A41A91"/>
    <w:rsid w:val="00A41AFD"/>
    <w:rsid w:val="00A41C91"/>
    <w:rsid w:val="00A41D4B"/>
    <w:rsid w:val="00A41D96"/>
    <w:rsid w:val="00A41E8B"/>
    <w:rsid w:val="00A4210D"/>
    <w:rsid w:val="00A427FC"/>
    <w:rsid w:val="00A42B0B"/>
    <w:rsid w:val="00A42D31"/>
    <w:rsid w:val="00A4352C"/>
    <w:rsid w:val="00A4364E"/>
    <w:rsid w:val="00A436DC"/>
    <w:rsid w:val="00A4387C"/>
    <w:rsid w:val="00A439C1"/>
    <w:rsid w:val="00A43CAC"/>
    <w:rsid w:val="00A44052"/>
    <w:rsid w:val="00A4424D"/>
    <w:rsid w:val="00A44B76"/>
    <w:rsid w:val="00A4572C"/>
    <w:rsid w:val="00A45784"/>
    <w:rsid w:val="00A45808"/>
    <w:rsid w:val="00A45AD7"/>
    <w:rsid w:val="00A45C30"/>
    <w:rsid w:val="00A45E6A"/>
    <w:rsid w:val="00A45EE2"/>
    <w:rsid w:val="00A45EE3"/>
    <w:rsid w:val="00A4607A"/>
    <w:rsid w:val="00A46132"/>
    <w:rsid w:val="00A4669A"/>
    <w:rsid w:val="00A46B16"/>
    <w:rsid w:val="00A46CF3"/>
    <w:rsid w:val="00A47034"/>
    <w:rsid w:val="00A47167"/>
    <w:rsid w:val="00A471CA"/>
    <w:rsid w:val="00A472F8"/>
    <w:rsid w:val="00A47393"/>
    <w:rsid w:val="00A473EC"/>
    <w:rsid w:val="00A4749A"/>
    <w:rsid w:val="00A476C2"/>
    <w:rsid w:val="00A477BF"/>
    <w:rsid w:val="00A477DE"/>
    <w:rsid w:val="00A47CB2"/>
    <w:rsid w:val="00A47CE9"/>
    <w:rsid w:val="00A47D97"/>
    <w:rsid w:val="00A47DF0"/>
    <w:rsid w:val="00A47F4E"/>
    <w:rsid w:val="00A502EC"/>
    <w:rsid w:val="00A50381"/>
    <w:rsid w:val="00A503FC"/>
    <w:rsid w:val="00A504A8"/>
    <w:rsid w:val="00A5057C"/>
    <w:rsid w:val="00A5090E"/>
    <w:rsid w:val="00A50C70"/>
    <w:rsid w:val="00A50DCE"/>
    <w:rsid w:val="00A50E48"/>
    <w:rsid w:val="00A51049"/>
    <w:rsid w:val="00A5118E"/>
    <w:rsid w:val="00A519B5"/>
    <w:rsid w:val="00A51EF2"/>
    <w:rsid w:val="00A51F8B"/>
    <w:rsid w:val="00A52184"/>
    <w:rsid w:val="00A52281"/>
    <w:rsid w:val="00A52332"/>
    <w:rsid w:val="00A524CE"/>
    <w:rsid w:val="00A52C90"/>
    <w:rsid w:val="00A52CB5"/>
    <w:rsid w:val="00A52DFA"/>
    <w:rsid w:val="00A52EAB"/>
    <w:rsid w:val="00A53383"/>
    <w:rsid w:val="00A535EA"/>
    <w:rsid w:val="00A53882"/>
    <w:rsid w:val="00A53A93"/>
    <w:rsid w:val="00A53CDD"/>
    <w:rsid w:val="00A53D40"/>
    <w:rsid w:val="00A5409E"/>
    <w:rsid w:val="00A5413E"/>
    <w:rsid w:val="00A54265"/>
    <w:rsid w:val="00A542B0"/>
    <w:rsid w:val="00A54866"/>
    <w:rsid w:val="00A549D7"/>
    <w:rsid w:val="00A54B3F"/>
    <w:rsid w:val="00A54B4F"/>
    <w:rsid w:val="00A54C3D"/>
    <w:rsid w:val="00A54C7A"/>
    <w:rsid w:val="00A54F2C"/>
    <w:rsid w:val="00A55040"/>
    <w:rsid w:val="00A553F0"/>
    <w:rsid w:val="00A5543C"/>
    <w:rsid w:val="00A55535"/>
    <w:rsid w:val="00A55B22"/>
    <w:rsid w:val="00A55B6E"/>
    <w:rsid w:val="00A55CFA"/>
    <w:rsid w:val="00A55D3D"/>
    <w:rsid w:val="00A55D55"/>
    <w:rsid w:val="00A55D63"/>
    <w:rsid w:val="00A563BD"/>
    <w:rsid w:val="00A56559"/>
    <w:rsid w:val="00A56754"/>
    <w:rsid w:val="00A56882"/>
    <w:rsid w:val="00A568DF"/>
    <w:rsid w:val="00A56B8E"/>
    <w:rsid w:val="00A56F5F"/>
    <w:rsid w:val="00A57171"/>
    <w:rsid w:val="00A5767A"/>
    <w:rsid w:val="00A578B0"/>
    <w:rsid w:val="00A578C4"/>
    <w:rsid w:val="00A578DA"/>
    <w:rsid w:val="00A57925"/>
    <w:rsid w:val="00A57B2D"/>
    <w:rsid w:val="00A600A0"/>
    <w:rsid w:val="00A60115"/>
    <w:rsid w:val="00A6082E"/>
    <w:rsid w:val="00A6083C"/>
    <w:rsid w:val="00A6086E"/>
    <w:rsid w:val="00A61322"/>
    <w:rsid w:val="00A615EF"/>
    <w:rsid w:val="00A61719"/>
    <w:rsid w:val="00A61866"/>
    <w:rsid w:val="00A6194D"/>
    <w:rsid w:val="00A61B31"/>
    <w:rsid w:val="00A61E2C"/>
    <w:rsid w:val="00A620DE"/>
    <w:rsid w:val="00A6225D"/>
    <w:rsid w:val="00A622AF"/>
    <w:rsid w:val="00A622FB"/>
    <w:rsid w:val="00A623BC"/>
    <w:rsid w:val="00A625CB"/>
    <w:rsid w:val="00A62706"/>
    <w:rsid w:val="00A62DD2"/>
    <w:rsid w:val="00A63067"/>
    <w:rsid w:val="00A630DB"/>
    <w:rsid w:val="00A6315C"/>
    <w:rsid w:val="00A637BB"/>
    <w:rsid w:val="00A63A8B"/>
    <w:rsid w:val="00A63C27"/>
    <w:rsid w:val="00A63D13"/>
    <w:rsid w:val="00A63DD1"/>
    <w:rsid w:val="00A63E43"/>
    <w:rsid w:val="00A63F48"/>
    <w:rsid w:val="00A64039"/>
    <w:rsid w:val="00A6411B"/>
    <w:rsid w:val="00A641A2"/>
    <w:rsid w:val="00A64717"/>
    <w:rsid w:val="00A648A9"/>
    <w:rsid w:val="00A64A8D"/>
    <w:rsid w:val="00A64B14"/>
    <w:rsid w:val="00A64B9D"/>
    <w:rsid w:val="00A64F56"/>
    <w:rsid w:val="00A65564"/>
    <w:rsid w:val="00A65936"/>
    <w:rsid w:val="00A65B75"/>
    <w:rsid w:val="00A65F88"/>
    <w:rsid w:val="00A660FA"/>
    <w:rsid w:val="00A6656D"/>
    <w:rsid w:val="00A66AE9"/>
    <w:rsid w:val="00A66B26"/>
    <w:rsid w:val="00A66E22"/>
    <w:rsid w:val="00A67375"/>
    <w:rsid w:val="00A67841"/>
    <w:rsid w:val="00A6790E"/>
    <w:rsid w:val="00A67B06"/>
    <w:rsid w:val="00A701D5"/>
    <w:rsid w:val="00A703D1"/>
    <w:rsid w:val="00A70478"/>
    <w:rsid w:val="00A704DE"/>
    <w:rsid w:val="00A706B8"/>
    <w:rsid w:val="00A708AC"/>
    <w:rsid w:val="00A70910"/>
    <w:rsid w:val="00A7094C"/>
    <w:rsid w:val="00A70E37"/>
    <w:rsid w:val="00A7100F"/>
    <w:rsid w:val="00A71079"/>
    <w:rsid w:val="00A71404"/>
    <w:rsid w:val="00A714E7"/>
    <w:rsid w:val="00A71C5D"/>
    <w:rsid w:val="00A71C65"/>
    <w:rsid w:val="00A721B6"/>
    <w:rsid w:val="00A72445"/>
    <w:rsid w:val="00A72459"/>
    <w:rsid w:val="00A7272F"/>
    <w:rsid w:val="00A72806"/>
    <w:rsid w:val="00A728A9"/>
    <w:rsid w:val="00A72C52"/>
    <w:rsid w:val="00A72FDC"/>
    <w:rsid w:val="00A730C2"/>
    <w:rsid w:val="00A73384"/>
    <w:rsid w:val="00A73624"/>
    <w:rsid w:val="00A73747"/>
    <w:rsid w:val="00A74081"/>
    <w:rsid w:val="00A74490"/>
    <w:rsid w:val="00A74544"/>
    <w:rsid w:val="00A745E3"/>
    <w:rsid w:val="00A748DD"/>
    <w:rsid w:val="00A74CB6"/>
    <w:rsid w:val="00A74ECF"/>
    <w:rsid w:val="00A74FD8"/>
    <w:rsid w:val="00A7510B"/>
    <w:rsid w:val="00A75206"/>
    <w:rsid w:val="00A7520D"/>
    <w:rsid w:val="00A75255"/>
    <w:rsid w:val="00A752DB"/>
    <w:rsid w:val="00A7553C"/>
    <w:rsid w:val="00A75711"/>
    <w:rsid w:val="00A7574A"/>
    <w:rsid w:val="00A75A3B"/>
    <w:rsid w:val="00A75B96"/>
    <w:rsid w:val="00A75BDB"/>
    <w:rsid w:val="00A75BF8"/>
    <w:rsid w:val="00A75D21"/>
    <w:rsid w:val="00A76054"/>
    <w:rsid w:val="00A7617E"/>
    <w:rsid w:val="00A7623F"/>
    <w:rsid w:val="00A76548"/>
    <w:rsid w:val="00A766AF"/>
    <w:rsid w:val="00A76CC4"/>
    <w:rsid w:val="00A76DBF"/>
    <w:rsid w:val="00A77571"/>
    <w:rsid w:val="00A7760A"/>
    <w:rsid w:val="00A7793C"/>
    <w:rsid w:val="00A77A60"/>
    <w:rsid w:val="00A77ABC"/>
    <w:rsid w:val="00A77AF8"/>
    <w:rsid w:val="00A77D73"/>
    <w:rsid w:val="00A77DE5"/>
    <w:rsid w:val="00A80197"/>
    <w:rsid w:val="00A80200"/>
    <w:rsid w:val="00A8057F"/>
    <w:rsid w:val="00A806E8"/>
    <w:rsid w:val="00A809DC"/>
    <w:rsid w:val="00A80AD9"/>
    <w:rsid w:val="00A80CC3"/>
    <w:rsid w:val="00A80D96"/>
    <w:rsid w:val="00A80F45"/>
    <w:rsid w:val="00A81024"/>
    <w:rsid w:val="00A810B5"/>
    <w:rsid w:val="00A811DE"/>
    <w:rsid w:val="00A811F1"/>
    <w:rsid w:val="00A8133E"/>
    <w:rsid w:val="00A813ED"/>
    <w:rsid w:val="00A816F9"/>
    <w:rsid w:val="00A81946"/>
    <w:rsid w:val="00A81B42"/>
    <w:rsid w:val="00A81BB7"/>
    <w:rsid w:val="00A81CC7"/>
    <w:rsid w:val="00A81CE0"/>
    <w:rsid w:val="00A81CE7"/>
    <w:rsid w:val="00A81D46"/>
    <w:rsid w:val="00A81E3F"/>
    <w:rsid w:val="00A82290"/>
    <w:rsid w:val="00A822C2"/>
    <w:rsid w:val="00A8230D"/>
    <w:rsid w:val="00A8250C"/>
    <w:rsid w:val="00A826DA"/>
    <w:rsid w:val="00A82CB7"/>
    <w:rsid w:val="00A82F75"/>
    <w:rsid w:val="00A82F77"/>
    <w:rsid w:val="00A83125"/>
    <w:rsid w:val="00A83241"/>
    <w:rsid w:val="00A8327C"/>
    <w:rsid w:val="00A833B3"/>
    <w:rsid w:val="00A83486"/>
    <w:rsid w:val="00A83568"/>
    <w:rsid w:val="00A8364E"/>
    <w:rsid w:val="00A83EBB"/>
    <w:rsid w:val="00A83FEF"/>
    <w:rsid w:val="00A8436F"/>
    <w:rsid w:val="00A843A4"/>
    <w:rsid w:val="00A844BD"/>
    <w:rsid w:val="00A84595"/>
    <w:rsid w:val="00A84797"/>
    <w:rsid w:val="00A84A89"/>
    <w:rsid w:val="00A84BCA"/>
    <w:rsid w:val="00A85112"/>
    <w:rsid w:val="00A85378"/>
    <w:rsid w:val="00A85BF4"/>
    <w:rsid w:val="00A85C6D"/>
    <w:rsid w:val="00A85FCD"/>
    <w:rsid w:val="00A86018"/>
    <w:rsid w:val="00A86083"/>
    <w:rsid w:val="00A8625E"/>
    <w:rsid w:val="00A867A4"/>
    <w:rsid w:val="00A867A7"/>
    <w:rsid w:val="00A86C34"/>
    <w:rsid w:val="00A86DA1"/>
    <w:rsid w:val="00A86EC9"/>
    <w:rsid w:val="00A870C7"/>
    <w:rsid w:val="00A8798A"/>
    <w:rsid w:val="00A879DA"/>
    <w:rsid w:val="00A87A7F"/>
    <w:rsid w:val="00A87BB9"/>
    <w:rsid w:val="00A87C6D"/>
    <w:rsid w:val="00A87DEB"/>
    <w:rsid w:val="00A87E63"/>
    <w:rsid w:val="00A87FE0"/>
    <w:rsid w:val="00A902C7"/>
    <w:rsid w:val="00A90429"/>
    <w:rsid w:val="00A905B2"/>
    <w:rsid w:val="00A90924"/>
    <w:rsid w:val="00A90A66"/>
    <w:rsid w:val="00A90AA7"/>
    <w:rsid w:val="00A90D46"/>
    <w:rsid w:val="00A90DF1"/>
    <w:rsid w:val="00A9117E"/>
    <w:rsid w:val="00A9142C"/>
    <w:rsid w:val="00A91510"/>
    <w:rsid w:val="00A919CD"/>
    <w:rsid w:val="00A91A0E"/>
    <w:rsid w:val="00A91D7D"/>
    <w:rsid w:val="00A91E67"/>
    <w:rsid w:val="00A91F84"/>
    <w:rsid w:val="00A9227C"/>
    <w:rsid w:val="00A926AA"/>
    <w:rsid w:val="00A92A75"/>
    <w:rsid w:val="00A9312A"/>
    <w:rsid w:val="00A932BC"/>
    <w:rsid w:val="00A93309"/>
    <w:rsid w:val="00A9340F"/>
    <w:rsid w:val="00A9357A"/>
    <w:rsid w:val="00A9359F"/>
    <w:rsid w:val="00A938C4"/>
    <w:rsid w:val="00A939DA"/>
    <w:rsid w:val="00A93C61"/>
    <w:rsid w:val="00A93C8A"/>
    <w:rsid w:val="00A93E1C"/>
    <w:rsid w:val="00A9463C"/>
    <w:rsid w:val="00A949C6"/>
    <w:rsid w:val="00A949DE"/>
    <w:rsid w:val="00A94AE3"/>
    <w:rsid w:val="00A952A4"/>
    <w:rsid w:val="00A954B2"/>
    <w:rsid w:val="00A95639"/>
    <w:rsid w:val="00A9574A"/>
    <w:rsid w:val="00A95A69"/>
    <w:rsid w:val="00A95B2B"/>
    <w:rsid w:val="00A95C97"/>
    <w:rsid w:val="00A95D69"/>
    <w:rsid w:val="00A95FA5"/>
    <w:rsid w:val="00A961BD"/>
    <w:rsid w:val="00A962E7"/>
    <w:rsid w:val="00A9632E"/>
    <w:rsid w:val="00A96655"/>
    <w:rsid w:val="00A968C3"/>
    <w:rsid w:val="00A96B51"/>
    <w:rsid w:val="00A973B3"/>
    <w:rsid w:val="00A97899"/>
    <w:rsid w:val="00A97B69"/>
    <w:rsid w:val="00A97E2C"/>
    <w:rsid w:val="00AA0022"/>
    <w:rsid w:val="00AA0056"/>
    <w:rsid w:val="00AA032E"/>
    <w:rsid w:val="00AA034F"/>
    <w:rsid w:val="00AA062B"/>
    <w:rsid w:val="00AA0674"/>
    <w:rsid w:val="00AA0703"/>
    <w:rsid w:val="00AA0D25"/>
    <w:rsid w:val="00AA0D78"/>
    <w:rsid w:val="00AA10EC"/>
    <w:rsid w:val="00AA1162"/>
    <w:rsid w:val="00AA11E2"/>
    <w:rsid w:val="00AA129B"/>
    <w:rsid w:val="00AA1589"/>
    <w:rsid w:val="00AA15D5"/>
    <w:rsid w:val="00AA175F"/>
    <w:rsid w:val="00AA19FF"/>
    <w:rsid w:val="00AA1A04"/>
    <w:rsid w:val="00AA1F22"/>
    <w:rsid w:val="00AA1FF0"/>
    <w:rsid w:val="00AA21E5"/>
    <w:rsid w:val="00AA288D"/>
    <w:rsid w:val="00AA2A6C"/>
    <w:rsid w:val="00AA2ABC"/>
    <w:rsid w:val="00AA2D7C"/>
    <w:rsid w:val="00AA2DBB"/>
    <w:rsid w:val="00AA2E87"/>
    <w:rsid w:val="00AA2EB8"/>
    <w:rsid w:val="00AA3513"/>
    <w:rsid w:val="00AA3A02"/>
    <w:rsid w:val="00AA3B0B"/>
    <w:rsid w:val="00AA3B32"/>
    <w:rsid w:val="00AA3B7A"/>
    <w:rsid w:val="00AA3D4C"/>
    <w:rsid w:val="00AA3E0A"/>
    <w:rsid w:val="00AA44C9"/>
    <w:rsid w:val="00AA494C"/>
    <w:rsid w:val="00AA4955"/>
    <w:rsid w:val="00AA5032"/>
    <w:rsid w:val="00AA5230"/>
    <w:rsid w:val="00AA53B3"/>
    <w:rsid w:val="00AA5559"/>
    <w:rsid w:val="00AA56C1"/>
    <w:rsid w:val="00AA5EDE"/>
    <w:rsid w:val="00AA5FFA"/>
    <w:rsid w:val="00AA606F"/>
    <w:rsid w:val="00AA6125"/>
    <w:rsid w:val="00AA621A"/>
    <w:rsid w:val="00AA6221"/>
    <w:rsid w:val="00AA62D6"/>
    <w:rsid w:val="00AA647B"/>
    <w:rsid w:val="00AA65AD"/>
    <w:rsid w:val="00AA69D4"/>
    <w:rsid w:val="00AA6E48"/>
    <w:rsid w:val="00AA6F56"/>
    <w:rsid w:val="00AA703C"/>
    <w:rsid w:val="00AA74E6"/>
    <w:rsid w:val="00AA7A87"/>
    <w:rsid w:val="00AA7CAE"/>
    <w:rsid w:val="00AA7D0A"/>
    <w:rsid w:val="00AB002F"/>
    <w:rsid w:val="00AB00AF"/>
    <w:rsid w:val="00AB0324"/>
    <w:rsid w:val="00AB06C3"/>
    <w:rsid w:val="00AB07A2"/>
    <w:rsid w:val="00AB0B0A"/>
    <w:rsid w:val="00AB0D38"/>
    <w:rsid w:val="00AB0E72"/>
    <w:rsid w:val="00AB1034"/>
    <w:rsid w:val="00AB120C"/>
    <w:rsid w:val="00AB1611"/>
    <w:rsid w:val="00AB165E"/>
    <w:rsid w:val="00AB1A35"/>
    <w:rsid w:val="00AB1A9C"/>
    <w:rsid w:val="00AB1D2E"/>
    <w:rsid w:val="00AB218F"/>
    <w:rsid w:val="00AB21FA"/>
    <w:rsid w:val="00AB2210"/>
    <w:rsid w:val="00AB228D"/>
    <w:rsid w:val="00AB2722"/>
    <w:rsid w:val="00AB296B"/>
    <w:rsid w:val="00AB2A7F"/>
    <w:rsid w:val="00AB2B26"/>
    <w:rsid w:val="00AB3246"/>
    <w:rsid w:val="00AB338B"/>
    <w:rsid w:val="00AB3540"/>
    <w:rsid w:val="00AB35F0"/>
    <w:rsid w:val="00AB382E"/>
    <w:rsid w:val="00AB3E27"/>
    <w:rsid w:val="00AB4410"/>
    <w:rsid w:val="00AB4424"/>
    <w:rsid w:val="00AB47D7"/>
    <w:rsid w:val="00AB48B6"/>
    <w:rsid w:val="00AB4FE7"/>
    <w:rsid w:val="00AB50AA"/>
    <w:rsid w:val="00AB5178"/>
    <w:rsid w:val="00AB54E3"/>
    <w:rsid w:val="00AB5752"/>
    <w:rsid w:val="00AB5985"/>
    <w:rsid w:val="00AB5AD0"/>
    <w:rsid w:val="00AB5E3A"/>
    <w:rsid w:val="00AB5E86"/>
    <w:rsid w:val="00AB606C"/>
    <w:rsid w:val="00AB6DBF"/>
    <w:rsid w:val="00AB73E1"/>
    <w:rsid w:val="00AB754C"/>
    <w:rsid w:val="00AB7701"/>
    <w:rsid w:val="00AB7835"/>
    <w:rsid w:val="00AB78FA"/>
    <w:rsid w:val="00AB790F"/>
    <w:rsid w:val="00AB7A24"/>
    <w:rsid w:val="00AB7BD4"/>
    <w:rsid w:val="00AB7C44"/>
    <w:rsid w:val="00AB7D57"/>
    <w:rsid w:val="00AB7FE3"/>
    <w:rsid w:val="00AC014A"/>
    <w:rsid w:val="00AC0232"/>
    <w:rsid w:val="00AC0242"/>
    <w:rsid w:val="00AC0517"/>
    <w:rsid w:val="00AC0644"/>
    <w:rsid w:val="00AC0898"/>
    <w:rsid w:val="00AC0F22"/>
    <w:rsid w:val="00AC10F1"/>
    <w:rsid w:val="00AC122A"/>
    <w:rsid w:val="00AC12F3"/>
    <w:rsid w:val="00AC152B"/>
    <w:rsid w:val="00AC1703"/>
    <w:rsid w:val="00AC175A"/>
    <w:rsid w:val="00AC192F"/>
    <w:rsid w:val="00AC1C8F"/>
    <w:rsid w:val="00AC1D62"/>
    <w:rsid w:val="00AC1EB1"/>
    <w:rsid w:val="00AC22EB"/>
    <w:rsid w:val="00AC242A"/>
    <w:rsid w:val="00AC2582"/>
    <w:rsid w:val="00AC278E"/>
    <w:rsid w:val="00AC2BD0"/>
    <w:rsid w:val="00AC2BED"/>
    <w:rsid w:val="00AC2DA8"/>
    <w:rsid w:val="00AC2F75"/>
    <w:rsid w:val="00AC31FB"/>
    <w:rsid w:val="00AC34D2"/>
    <w:rsid w:val="00AC37ED"/>
    <w:rsid w:val="00AC399D"/>
    <w:rsid w:val="00AC3C4A"/>
    <w:rsid w:val="00AC421B"/>
    <w:rsid w:val="00AC44AA"/>
    <w:rsid w:val="00AC462E"/>
    <w:rsid w:val="00AC4AF4"/>
    <w:rsid w:val="00AC5165"/>
    <w:rsid w:val="00AC5421"/>
    <w:rsid w:val="00AC54B3"/>
    <w:rsid w:val="00AC5640"/>
    <w:rsid w:val="00AC5BE4"/>
    <w:rsid w:val="00AC5D16"/>
    <w:rsid w:val="00AC5EE4"/>
    <w:rsid w:val="00AC65EA"/>
    <w:rsid w:val="00AC69BA"/>
    <w:rsid w:val="00AC69BB"/>
    <w:rsid w:val="00AC6C14"/>
    <w:rsid w:val="00AC70E7"/>
    <w:rsid w:val="00AC769D"/>
    <w:rsid w:val="00AC7C2F"/>
    <w:rsid w:val="00AC7D96"/>
    <w:rsid w:val="00AC7F67"/>
    <w:rsid w:val="00AD058C"/>
    <w:rsid w:val="00AD0C8E"/>
    <w:rsid w:val="00AD0E3A"/>
    <w:rsid w:val="00AD128D"/>
    <w:rsid w:val="00AD167F"/>
    <w:rsid w:val="00AD1940"/>
    <w:rsid w:val="00AD1C68"/>
    <w:rsid w:val="00AD1CAA"/>
    <w:rsid w:val="00AD1F87"/>
    <w:rsid w:val="00AD2179"/>
    <w:rsid w:val="00AD21C2"/>
    <w:rsid w:val="00AD22CC"/>
    <w:rsid w:val="00AD23EE"/>
    <w:rsid w:val="00AD29D6"/>
    <w:rsid w:val="00AD2B99"/>
    <w:rsid w:val="00AD2C7E"/>
    <w:rsid w:val="00AD33A2"/>
    <w:rsid w:val="00AD37CF"/>
    <w:rsid w:val="00AD3C82"/>
    <w:rsid w:val="00AD3CAE"/>
    <w:rsid w:val="00AD3DBF"/>
    <w:rsid w:val="00AD3E36"/>
    <w:rsid w:val="00AD3F10"/>
    <w:rsid w:val="00AD40A1"/>
    <w:rsid w:val="00AD40E0"/>
    <w:rsid w:val="00AD42F9"/>
    <w:rsid w:val="00AD4452"/>
    <w:rsid w:val="00AD4695"/>
    <w:rsid w:val="00AD4B09"/>
    <w:rsid w:val="00AD4C40"/>
    <w:rsid w:val="00AD4F2A"/>
    <w:rsid w:val="00AD5219"/>
    <w:rsid w:val="00AD53B3"/>
    <w:rsid w:val="00AD563C"/>
    <w:rsid w:val="00AD5E14"/>
    <w:rsid w:val="00AD61DA"/>
    <w:rsid w:val="00AD620E"/>
    <w:rsid w:val="00AD6401"/>
    <w:rsid w:val="00AD6535"/>
    <w:rsid w:val="00AD689C"/>
    <w:rsid w:val="00AD69BC"/>
    <w:rsid w:val="00AD6F03"/>
    <w:rsid w:val="00AD73D5"/>
    <w:rsid w:val="00AD74E4"/>
    <w:rsid w:val="00AD7676"/>
    <w:rsid w:val="00AD7AF0"/>
    <w:rsid w:val="00AD7C8C"/>
    <w:rsid w:val="00AE011F"/>
    <w:rsid w:val="00AE02BE"/>
    <w:rsid w:val="00AE02F1"/>
    <w:rsid w:val="00AE0337"/>
    <w:rsid w:val="00AE0390"/>
    <w:rsid w:val="00AE0391"/>
    <w:rsid w:val="00AE0817"/>
    <w:rsid w:val="00AE0B47"/>
    <w:rsid w:val="00AE0B94"/>
    <w:rsid w:val="00AE0BEE"/>
    <w:rsid w:val="00AE1378"/>
    <w:rsid w:val="00AE13CC"/>
    <w:rsid w:val="00AE15D6"/>
    <w:rsid w:val="00AE166B"/>
    <w:rsid w:val="00AE1F52"/>
    <w:rsid w:val="00AE1F96"/>
    <w:rsid w:val="00AE1FDE"/>
    <w:rsid w:val="00AE2476"/>
    <w:rsid w:val="00AE25A5"/>
    <w:rsid w:val="00AE277F"/>
    <w:rsid w:val="00AE2889"/>
    <w:rsid w:val="00AE2B03"/>
    <w:rsid w:val="00AE2B1E"/>
    <w:rsid w:val="00AE2BB1"/>
    <w:rsid w:val="00AE2BFE"/>
    <w:rsid w:val="00AE2C23"/>
    <w:rsid w:val="00AE2D17"/>
    <w:rsid w:val="00AE2DA6"/>
    <w:rsid w:val="00AE2E08"/>
    <w:rsid w:val="00AE2FB4"/>
    <w:rsid w:val="00AE3CB0"/>
    <w:rsid w:val="00AE3D13"/>
    <w:rsid w:val="00AE4924"/>
    <w:rsid w:val="00AE4EC8"/>
    <w:rsid w:val="00AE4F73"/>
    <w:rsid w:val="00AE505E"/>
    <w:rsid w:val="00AE506C"/>
    <w:rsid w:val="00AE5145"/>
    <w:rsid w:val="00AE5C24"/>
    <w:rsid w:val="00AE5C76"/>
    <w:rsid w:val="00AE6011"/>
    <w:rsid w:val="00AE6145"/>
    <w:rsid w:val="00AE6199"/>
    <w:rsid w:val="00AE6286"/>
    <w:rsid w:val="00AE65C8"/>
    <w:rsid w:val="00AE66D3"/>
    <w:rsid w:val="00AE6763"/>
    <w:rsid w:val="00AE6BFB"/>
    <w:rsid w:val="00AE6F5C"/>
    <w:rsid w:val="00AE706A"/>
    <w:rsid w:val="00AE7489"/>
    <w:rsid w:val="00AE7564"/>
    <w:rsid w:val="00AE7979"/>
    <w:rsid w:val="00AE7BFC"/>
    <w:rsid w:val="00AF04E1"/>
    <w:rsid w:val="00AF0708"/>
    <w:rsid w:val="00AF13F5"/>
    <w:rsid w:val="00AF1446"/>
    <w:rsid w:val="00AF145B"/>
    <w:rsid w:val="00AF1478"/>
    <w:rsid w:val="00AF14CB"/>
    <w:rsid w:val="00AF1D29"/>
    <w:rsid w:val="00AF1D93"/>
    <w:rsid w:val="00AF1DD2"/>
    <w:rsid w:val="00AF1EE6"/>
    <w:rsid w:val="00AF1F24"/>
    <w:rsid w:val="00AF20C6"/>
    <w:rsid w:val="00AF22B6"/>
    <w:rsid w:val="00AF253A"/>
    <w:rsid w:val="00AF25A6"/>
    <w:rsid w:val="00AF27AC"/>
    <w:rsid w:val="00AF2AFF"/>
    <w:rsid w:val="00AF2D76"/>
    <w:rsid w:val="00AF2F63"/>
    <w:rsid w:val="00AF3506"/>
    <w:rsid w:val="00AF3ABA"/>
    <w:rsid w:val="00AF3C56"/>
    <w:rsid w:val="00AF3DDD"/>
    <w:rsid w:val="00AF3E9C"/>
    <w:rsid w:val="00AF3F90"/>
    <w:rsid w:val="00AF44B2"/>
    <w:rsid w:val="00AF453A"/>
    <w:rsid w:val="00AF48CE"/>
    <w:rsid w:val="00AF4991"/>
    <w:rsid w:val="00AF4A94"/>
    <w:rsid w:val="00AF4E41"/>
    <w:rsid w:val="00AF5719"/>
    <w:rsid w:val="00AF5EF7"/>
    <w:rsid w:val="00AF6021"/>
    <w:rsid w:val="00AF608E"/>
    <w:rsid w:val="00AF63AA"/>
    <w:rsid w:val="00AF6451"/>
    <w:rsid w:val="00AF6771"/>
    <w:rsid w:val="00AF6B8F"/>
    <w:rsid w:val="00AF6D13"/>
    <w:rsid w:val="00AF6F8B"/>
    <w:rsid w:val="00AF705E"/>
    <w:rsid w:val="00AF70AD"/>
    <w:rsid w:val="00AF70F0"/>
    <w:rsid w:val="00AF770C"/>
    <w:rsid w:val="00AF7B93"/>
    <w:rsid w:val="00AF7E6C"/>
    <w:rsid w:val="00AF7F39"/>
    <w:rsid w:val="00AF7FCC"/>
    <w:rsid w:val="00B00027"/>
    <w:rsid w:val="00B000C4"/>
    <w:rsid w:val="00B00449"/>
    <w:rsid w:val="00B00517"/>
    <w:rsid w:val="00B00929"/>
    <w:rsid w:val="00B0099D"/>
    <w:rsid w:val="00B00B64"/>
    <w:rsid w:val="00B00C1A"/>
    <w:rsid w:val="00B00ED6"/>
    <w:rsid w:val="00B018BF"/>
    <w:rsid w:val="00B01AD3"/>
    <w:rsid w:val="00B01B3F"/>
    <w:rsid w:val="00B01B92"/>
    <w:rsid w:val="00B01BC8"/>
    <w:rsid w:val="00B01CA9"/>
    <w:rsid w:val="00B01DDA"/>
    <w:rsid w:val="00B01FF7"/>
    <w:rsid w:val="00B023AA"/>
    <w:rsid w:val="00B02745"/>
    <w:rsid w:val="00B02939"/>
    <w:rsid w:val="00B02972"/>
    <w:rsid w:val="00B0298C"/>
    <w:rsid w:val="00B02A59"/>
    <w:rsid w:val="00B02D1E"/>
    <w:rsid w:val="00B0328D"/>
    <w:rsid w:val="00B036AD"/>
    <w:rsid w:val="00B0399C"/>
    <w:rsid w:val="00B03AB8"/>
    <w:rsid w:val="00B03AF2"/>
    <w:rsid w:val="00B03E10"/>
    <w:rsid w:val="00B042FD"/>
    <w:rsid w:val="00B043B2"/>
    <w:rsid w:val="00B045E4"/>
    <w:rsid w:val="00B04692"/>
    <w:rsid w:val="00B04933"/>
    <w:rsid w:val="00B04A06"/>
    <w:rsid w:val="00B04AAE"/>
    <w:rsid w:val="00B04D27"/>
    <w:rsid w:val="00B050EA"/>
    <w:rsid w:val="00B051C0"/>
    <w:rsid w:val="00B05563"/>
    <w:rsid w:val="00B0556B"/>
    <w:rsid w:val="00B05992"/>
    <w:rsid w:val="00B05A25"/>
    <w:rsid w:val="00B05AEF"/>
    <w:rsid w:val="00B05CFE"/>
    <w:rsid w:val="00B05D04"/>
    <w:rsid w:val="00B05DA2"/>
    <w:rsid w:val="00B0604C"/>
    <w:rsid w:val="00B06224"/>
    <w:rsid w:val="00B062CE"/>
    <w:rsid w:val="00B063C5"/>
    <w:rsid w:val="00B064D2"/>
    <w:rsid w:val="00B067F0"/>
    <w:rsid w:val="00B06817"/>
    <w:rsid w:val="00B06FF5"/>
    <w:rsid w:val="00B07106"/>
    <w:rsid w:val="00B07179"/>
    <w:rsid w:val="00B07401"/>
    <w:rsid w:val="00B074D3"/>
    <w:rsid w:val="00B07629"/>
    <w:rsid w:val="00B07717"/>
    <w:rsid w:val="00B077AC"/>
    <w:rsid w:val="00B07B05"/>
    <w:rsid w:val="00B10047"/>
    <w:rsid w:val="00B1006D"/>
    <w:rsid w:val="00B10137"/>
    <w:rsid w:val="00B105B6"/>
    <w:rsid w:val="00B105ED"/>
    <w:rsid w:val="00B10752"/>
    <w:rsid w:val="00B109D1"/>
    <w:rsid w:val="00B10DDA"/>
    <w:rsid w:val="00B10FCE"/>
    <w:rsid w:val="00B11218"/>
    <w:rsid w:val="00B11246"/>
    <w:rsid w:val="00B11704"/>
    <w:rsid w:val="00B11774"/>
    <w:rsid w:val="00B11B5A"/>
    <w:rsid w:val="00B11C31"/>
    <w:rsid w:val="00B11C78"/>
    <w:rsid w:val="00B123A1"/>
    <w:rsid w:val="00B12502"/>
    <w:rsid w:val="00B1256E"/>
    <w:rsid w:val="00B125C3"/>
    <w:rsid w:val="00B129F3"/>
    <w:rsid w:val="00B12C0E"/>
    <w:rsid w:val="00B13323"/>
    <w:rsid w:val="00B135ED"/>
    <w:rsid w:val="00B13A55"/>
    <w:rsid w:val="00B13BAB"/>
    <w:rsid w:val="00B13CDC"/>
    <w:rsid w:val="00B148E8"/>
    <w:rsid w:val="00B14948"/>
    <w:rsid w:val="00B14A1D"/>
    <w:rsid w:val="00B14D11"/>
    <w:rsid w:val="00B14F06"/>
    <w:rsid w:val="00B1520B"/>
    <w:rsid w:val="00B153EE"/>
    <w:rsid w:val="00B15553"/>
    <w:rsid w:val="00B158C6"/>
    <w:rsid w:val="00B1592A"/>
    <w:rsid w:val="00B15D65"/>
    <w:rsid w:val="00B15D97"/>
    <w:rsid w:val="00B15F6F"/>
    <w:rsid w:val="00B16038"/>
    <w:rsid w:val="00B16B69"/>
    <w:rsid w:val="00B16E40"/>
    <w:rsid w:val="00B16F73"/>
    <w:rsid w:val="00B1700B"/>
    <w:rsid w:val="00B171F0"/>
    <w:rsid w:val="00B17268"/>
    <w:rsid w:val="00B17396"/>
    <w:rsid w:val="00B173FD"/>
    <w:rsid w:val="00B17B89"/>
    <w:rsid w:val="00B2022D"/>
    <w:rsid w:val="00B20271"/>
    <w:rsid w:val="00B20336"/>
    <w:rsid w:val="00B20683"/>
    <w:rsid w:val="00B207C0"/>
    <w:rsid w:val="00B20996"/>
    <w:rsid w:val="00B20C2C"/>
    <w:rsid w:val="00B20FD4"/>
    <w:rsid w:val="00B21663"/>
    <w:rsid w:val="00B21AEE"/>
    <w:rsid w:val="00B21B27"/>
    <w:rsid w:val="00B21D7D"/>
    <w:rsid w:val="00B21DBD"/>
    <w:rsid w:val="00B21E0E"/>
    <w:rsid w:val="00B21EF1"/>
    <w:rsid w:val="00B22328"/>
    <w:rsid w:val="00B223AC"/>
    <w:rsid w:val="00B223EA"/>
    <w:rsid w:val="00B22C5B"/>
    <w:rsid w:val="00B22F73"/>
    <w:rsid w:val="00B22F7D"/>
    <w:rsid w:val="00B2337E"/>
    <w:rsid w:val="00B233BD"/>
    <w:rsid w:val="00B23882"/>
    <w:rsid w:val="00B23BE6"/>
    <w:rsid w:val="00B23C01"/>
    <w:rsid w:val="00B2401F"/>
    <w:rsid w:val="00B24179"/>
    <w:rsid w:val="00B245F9"/>
    <w:rsid w:val="00B24624"/>
    <w:rsid w:val="00B24852"/>
    <w:rsid w:val="00B24905"/>
    <w:rsid w:val="00B24CC6"/>
    <w:rsid w:val="00B24CC9"/>
    <w:rsid w:val="00B24CFB"/>
    <w:rsid w:val="00B24EA8"/>
    <w:rsid w:val="00B24F67"/>
    <w:rsid w:val="00B2503F"/>
    <w:rsid w:val="00B25095"/>
    <w:rsid w:val="00B252B4"/>
    <w:rsid w:val="00B255FD"/>
    <w:rsid w:val="00B25615"/>
    <w:rsid w:val="00B256D9"/>
    <w:rsid w:val="00B259EB"/>
    <w:rsid w:val="00B25A81"/>
    <w:rsid w:val="00B25CB2"/>
    <w:rsid w:val="00B25EB7"/>
    <w:rsid w:val="00B26080"/>
    <w:rsid w:val="00B26583"/>
    <w:rsid w:val="00B265A1"/>
    <w:rsid w:val="00B266A3"/>
    <w:rsid w:val="00B268FE"/>
    <w:rsid w:val="00B26A46"/>
    <w:rsid w:val="00B26BE4"/>
    <w:rsid w:val="00B26ED6"/>
    <w:rsid w:val="00B26EEB"/>
    <w:rsid w:val="00B272F0"/>
    <w:rsid w:val="00B27428"/>
    <w:rsid w:val="00B275C0"/>
    <w:rsid w:val="00B277D7"/>
    <w:rsid w:val="00B27A1D"/>
    <w:rsid w:val="00B27CBE"/>
    <w:rsid w:val="00B3001A"/>
    <w:rsid w:val="00B300F9"/>
    <w:rsid w:val="00B30574"/>
    <w:rsid w:val="00B30768"/>
    <w:rsid w:val="00B30CA3"/>
    <w:rsid w:val="00B30F12"/>
    <w:rsid w:val="00B31067"/>
    <w:rsid w:val="00B313C6"/>
    <w:rsid w:val="00B3156E"/>
    <w:rsid w:val="00B3239A"/>
    <w:rsid w:val="00B323DA"/>
    <w:rsid w:val="00B32655"/>
    <w:rsid w:val="00B3268B"/>
    <w:rsid w:val="00B32A7B"/>
    <w:rsid w:val="00B32D7E"/>
    <w:rsid w:val="00B32EEB"/>
    <w:rsid w:val="00B32FE8"/>
    <w:rsid w:val="00B33459"/>
    <w:rsid w:val="00B3450D"/>
    <w:rsid w:val="00B34714"/>
    <w:rsid w:val="00B34717"/>
    <w:rsid w:val="00B34A38"/>
    <w:rsid w:val="00B34A9D"/>
    <w:rsid w:val="00B34C9A"/>
    <w:rsid w:val="00B34DB8"/>
    <w:rsid w:val="00B3516D"/>
    <w:rsid w:val="00B3524D"/>
    <w:rsid w:val="00B374F3"/>
    <w:rsid w:val="00B3756A"/>
    <w:rsid w:val="00B375A7"/>
    <w:rsid w:val="00B376A2"/>
    <w:rsid w:val="00B377E4"/>
    <w:rsid w:val="00B37AA2"/>
    <w:rsid w:val="00B37B31"/>
    <w:rsid w:val="00B37BED"/>
    <w:rsid w:val="00B37D77"/>
    <w:rsid w:val="00B37E68"/>
    <w:rsid w:val="00B4004C"/>
    <w:rsid w:val="00B4039F"/>
    <w:rsid w:val="00B403F6"/>
    <w:rsid w:val="00B4048B"/>
    <w:rsid w:val="00B407A3"/>
    <w:rsid w:val="00B409ED"/>
    <w:rsid w:val="00B40BD9"/>
    <w:rsid w:val="00B40D0D"/>
    <w:rsid w:val="00B4105A"/>
    <w:rsid w:val="00B410F9"/>
    <w:rsid w:val="00B413A1"/>
    <w:rsid w:val="00B4149F"/>
    <w:rsid w:val="00B41931"/>
    <w:rsid w:val="00B41A62"/>
    <w:rsid w:val="00B41B0C"/>
    <w:rsid w:val="00B41BA3"/>
    <w:rsid w:val="00B41CEB"/>
    <w:rsid w:val="00B41E68"/>
    <w:rsid w:val="00B42127"/>
    <w:rsid w:val="00B42326"/>
    <w:rsid w:val="00B42531"/>
    <w:rsid w:val="00B428D5"/>
    <w:rsid w:val="00B429F4"/>
    <w:rsid w:val="00B42B93"/>
    <w:rsid w:val="00B42D4B"/>
    <w:rsid w:val="00B42DDA"/>
    <w:rsid w:val="00B42FA2"/>
    <w:rsid w:val="00B430F6"/>
    <w:rsid w:val="00B4334F"/>
    <w:rsid w:val="00B436A4"/>
    <w:rsid w:val="00B437BA"/>
    <w:rsid w:val="00B43B5E"/>
    <w:rsid w:val="00B43BAE"/>
    <w:rsid w:val="00B43BF4"/>
    <w:rsid w:val="00B43EEC"/>
    <w:rsid w:val="00B43F6B"/>
    <w:rsid w:val="00B44153"/>
    <w:rsid w:val="00B44220"/>
    <w:rsid w:val="00B4449C"/>
    <w:rsid w:val="00B4450B"/>
    <w:rsid w:val="00B446C1"/>
    <w:rsid w:val="00B448EB"/>
    <w:rsid w:val="00B44C47"/>
    <w:rsid w:val="00B44C8E"/>
    <w:rsid w:val="00B44D2E"/>
    <w:rsid w:val="00B454C4"/>
    <w:rsid w:val="00B45726"/>
    <w:rsid w:val="00B45CB5"/>
    <w:rsid w:val="00B45ECA"/>
    <w:rsid w:val="00B45F32"/>
    <w:rsid w:val="00B45FAF"/>
    <w:rsid w:val="00B46418"/>
    <w:rsid w:val="00B464CA"/>
    <w:rsid w:val="00B46541"/>
    <w:rsid w:val="00B46924"/>
    <w:rsid w:val="00B46B69"/>
    <w:rsid w:val="00B46CAA"/>
    <w:rsid w:val="00B46D21"/>
    <w:rsid w:val="00B4701E"/>
    <w:rsid w:val="00B472F4"/>
    <w:rsid w:val="00B4739E"/>
    <w:rsid w:val="00B473A8"/>
    <w:rsid w:val="00B4788E"/>
    <w:rsid w:val="00B47891"/>
    <w:rsid w:val="00B478B3"/>
    <w:rsid w:val="00B47C92"/>
    <w:rsid w:val="00B47D9E"/>
    <w:rsid w:val="00B47E5D"/>
    <w:rsid w:val="00B500AB"/>
    <w:rsid w:val="00B500B8"/>
    <w:rsid w:val="00B5120A"/>
    <w:rsid w:val="00B5182B"/>
    <w:rsid w:val="00B51837"/>
    <w:rsid w:val="00B518CC"/>
    <w:rsid w:val="00B51AB6"/>
    <w:rsid w:val="00B51B76"/>
    <w:rsid w:val="00B51C32"/>
    <w:rsid w:val="00B51D50"/>
    <w:rsid w:val="00B51D80"/>
    <w:rsid w:val="00B51DA0"/>
    <w:rsid w:val="00B51FC8"/>
    <w:rsid w:val="00B52197"/>
    <w:rsid w:val="00B521E1"/>
    <w:rsid w:val="00B522A9"/>
    <w:rsid w:val="00B524F6"/>
    <w:rsid w:val="00B5275B"/>
    <w:rsid w:val="00B52BD8"/>
    <w:rsid w:val="00B52E3F"/>
    <w:rsid w:val="00B52EB4"/>
    <w:rsid w:val="00B53616"/>
    <w:rsid w:val="00B53791"/>
    <w:rsid w:val="00B540FE"/>
    <w:rsid w:val="00B54399"/>
    <w:rsid w:val="00B54567"/>
    <w:rsid w:val="00B54581"/>
    <w:rsid w:val="00B54B3B"/>
    <w:rsid w:val="00B54B73"/>
    <w:rsid w:val="00B54B7E"/>
    <w:rsid w:val="00B54C5F"/>
    <w:rsid w:val="00B5510F"/>
    <w:rsid w:val="00B551DA"/>
    <w:rsid w:val="00B552A4"/>
    <w:rsid w:val="00B5548C"/>
    <w:rsid w:val="00B55762"/>
    <w:rsid w:val="00B558C2"/>
    <w:rsid w:val="00B56082"/>
    <w:rsid w:val="00B562CE"/>
    <w:rsid w:val="00B5639D"/>
    <w:rsid w:val="00B5659C"/>
    <w:rsid w:val="00B56BD8"/>
    <w:rsid w:val="00B56C1F"/>
    <w:rsid w:val="00B56F46"/>
    <w:rsid w:val="00B56F49"/>
    <w:rsid w:val="00B573A7"/>
    <w:rsid w:val="00B57655"/>
    <w:rsid w:val="00B576BB"/>
    <w:rsid w:val="00B577B7"/>
    <w:rsid w:val="00B57B62"/>
    <w:rsid w:val="00B57BBC"/>
    <w:rsid w:val="00B57D7C"/>
    <w:rsid w:val="00B57ED7"/>
    <w:rsid w:val="00B57F15"/>
    <w:rsid w:val="00B60249"/>
    <w:rsid w:val="00B603FC"/>
    <w:rsid w:val="00B605C1"/>
    <w:rsid w:val="00B606E4"/>
    <w:rsid w:val="00B6079B"/>
    <w:rsid w:val="00B60AFC"/>
    <w:rsid w:val="00B60DF8"/>
    <w:rsid w:val="00B60E46"/>
    <w:rsid w:val="00B61063"/>
    <w:rsid w:val="00B611EE"/>
    <w:rsid w:val="00B61582"/>
    <w:rsid w:val="00B619F1"/>
    <w:rsid w:val="00B62016"/>
    <w:rsid w:val="00B624E9"/>
    <w:rsid w:val="00B62E5C"/>
    <w:rsid w:val="00B63054"/>
    <w:rsid w:val="00B63260"/>
    <w:rsid w:val="00B6330B"/>
    <w:rsid w:val="00B633FB"/>
    <w:rsid w:val="00B63490"/>
    <w:rsid w:val="00B63493"/>
    <w:rsid w:val="00B636C5"/>
    <w:rsid w:val="00B636E4"/>
    <w:rsid w:val="00B63A42"/>
    <w:rsid w:val="00B63AD1"/>
    <w:rsid w:val="00B63E50"/>
    <w:rsid w:val="00B64588"/>
    <w:rsid w:val="00B6476A"/>
    <w:rsid w:val="00B64848"/>
    <w:rsid w:val="00B6491A"/>
    <w:rsid w:val="00B64A56"/>
    <w:rsid w:val="00B65325"/>
    <w:rsid w:val="00B65759"/>
    <w:rsid w:val="00B65802"/>
    <w:rsid w:val="00B65EC6"/>
    <w:rsid w:val="00B65F42"/>
    <w:rsid w:val="00B661EE"/>
    <w:rsid w:val="00B661F3"/>
    <w:rsid w:val="00B66750"/>
    <w:rsid w:val="00B6675C"/>
    <w:rsid w:val="00B667B4"/>
    <w:rsid w:val="00B66985"/>
    <w:rsid w:val="00B66A72"/>
    <w:rsid w:val="00B66E44"/>
    <w:rsid w:val="00B66FBA"/>
    <w:rsid w:val="00B66FEF"/>
    <w:rsid w:val="00B670E5"/>
    <w:rsid w:val="00B675C9"/>
    <w:rsid w:val="00B67A50"/>
    <w:rsid w:val="00B67AEC"/>
    <w:rsid w:val="00B67C83"/>
    <w:rsid w:val="00B67E5E"/>
    <w:rsid w:val="00B67F22"/>
    <w:rsid w:val="00B70354"/>
    <w:rsid w:val="00B7045C"/>
    <w:rsid w:val="00B70834"/>
    <w:rsid w:val="00B7093D"/>
    <w:rsid w:val="00B7140D"/>
    <w:rsid w:val="00B71677"/>
    <w:rsid w:val="00B7168A"/>
    <w:rsid w:val="00B717A4"/>
    <w:rsid w:val="00B71ABF"/>
    <w:rsid w:val="00B7201A"/>
    <w:rsid w:val="00B72992"/>
    <w:rsid w:val="00B72B24"/>
    <w:rsid w:val="00B72C9A"/>
    <w:rsid w:val="00B72DAB"/>
    <w:rsid w:val="00B72F1F"/>
    <w:rsid w:val="00B72FB2"/>
    <w:rsid w:val="00B730FF"/>
    <w:rsid w:val="00B73A62"/>
    <w:rsid w:val="00B73B5A"/>
    <w:rsid w:val="00B73CC0"/>
    <w:rsid w:val="00B73F1B"/>
    <w:rsid w:val="00B74057"/>
    <w:rsid w:val="00B7423A"/>
    <w:rsid w:val="00B7427D"/>
    <w:rsid w:val="00B74A02"/>
    <w:rsid w:val="00B74A3A"/>
    <w:rsid w:val="00B74BB2"/>
    <w:rsid w:val="00B74CC3"/>
    <w:rsid w:val="00B7518C"/>
    <w:rsid w:val="00B751CD"/>
    <w:rsid w:val="00B7532C"/>
    <w:rsid w:val="00B754CB"/>
    <w:rsid w:val="00B75736"/>
    <w:rsid w:val="00B75751"/>
    <w:rsid w:val="00B757F6"/>
    <w:rsid w:val="00B75877"/>
    <w:rsid w:val="00B7595A"/>
    <w:rsid w:val="00B75D43"/>
    <w:rsid w:val="00B75DE9"/>
    <w:rsid w:val="00B76355"/>
    <w:rsid w:val="00B763A3"/>
    <w:rsid w:val="00B76493"/>
    <w:rsid w:val="00B764EA"/>
    <w:rsid w:val="00B76540"/>
    <w:rsid w:val="00B76730"/>
    <w:rsid w:val="00B7683E"/>
    <w:rsid w:val="00B76881"/>
    <w:rsid w:val="00B7695D"/>
    <w:rsid w:val="00B769CE"/>
    <w:rsid w:val="00B769D2"/>
    <w:rsid w:val="00B76EE6"/>
    <w:rsid w:val="00B76FA5"/>
    <w:rsid w:val="00B76FD5"/>
    <w:rsid w:val="00B772D4"/>
    <w:rsid w:val="00B772DC"/>
    <w:rsid w:val="00B773CC"/>
    <w:rsid w:val="00B773D9"/>
    <w:rsid w:val="00B7756F"/>
    <w:rsid w:val="00B77AE7"/>
    <w:rsid w:val="00B77D60"/>
    <w:rsid w:val="00B77F3D"/>
    <w:rsid w:val="00B80035"/>
    <w:rsid w:val="00B80154"/>
    <w:rsid w:val="00B801A3"/>
    <w:rsid w:val="00B80445"/>
    <w:rsid w:val="00B80452"/>
    <w:rsid w:val="00B8050C"/>
    <w:rsid w:val="00B8065F"/>
    <w:rsid w:val="00B80846"/>
    <w:rsid w:val="00B8085A"/>
    <w:rsid w:val="00B80938"/>
    <w:rsid w:val="00B80940"/>
    <w:rsid w:val="00B80C96"/>
    <w:rsid w:val="00B80D04"/>
    <w:rsid w:val="00B80E58"/>
    <w:rsid w:val="00B810EA"/>
    <w:rsid w:val="00B81370"/>
    <w:rsid w:val="00B8145A"/>
    <w:rsid w:val="00B816BC"/>
    <w:rsid w:val="00B81847"/>
    <w:rsid w:val="00B81AEF"/>
    <w:rsid w:val="00B81C10"/>
    <w:rsid w:val="00B821F9"/>
    <w:rsid w:val="00B82315"/>
    <w:rsid w:val="00B8232A"/>
    <w:rsid w:val="00B82355"/>
    <w:rsid w:val="00B8241F"/>
    <w:rsid w:val="00B82676"/>
    <w:rsid w:val="00B826CB"/>
    <w:rsid w:val="00B82760"/>
    <w:rsid w:val="00B8298C"/>
    <w:rsid w:val="00B829B7"/>
    <w:rsid w:val="00B829F5"/>
    <w:rsid w:val="00B82BFC"/>
    <w:rsid w:val="00B82CCF"/>
    <w:rsid w:val="00B83027"/>
    <w:rsid w:val="00B832AC"/>
    <w:rsid w:val="00B83571"/>
    <w:rsid w:val="00B83A09"/>
    <w:rsid w:val="00B83D2C"/>
    <w:rsid w:val="00B84068"/>
    <w:rsid w:val="00B840C5"/>
    <w:rsid w:val="00B84135"/>
    <w:rsid w:val="00B845DA"/>
    <w:rsid w:val="00B84680"/>
    <w:rsid w:val="00B84712"/>
    <w:rsid w:val="00B847F6"/>
    <w:rsid w:val="00B848FA"/>
    <w:rsid w:val="00B84AAC"/>
    <w:rsid w:val="00B84C8F"/>
    <w:rsid w:val="00B8516B"/>
    <w:rsid w:val="00B854DB"/>
    <w:rsid w:val="00B85580"/>
    <w:rsid w:val="00B858EF"/>
    <w:rsid w:val="00B85AF0"/>
    <w:rsid w:val="00B85E95"/>
    <w:rsid w:val="00B860B0"/>
    <w:rsid w:val="00B86389"/>
    <w:rsid w:val="00B864F4"/>
    <w:rsid w:val="00B8652C"/>
    <w:rsid w:val="00B8654E"/>
    <w:rsid w:val="00B865CB"/>
    <w:rsid w:val="00B86779"/>
    <w:rsid w:val="00B867AB"/>
    <w:rsid w:val="00B86B84"/>
    <w:rsid w:val="00B86EBC"/>
    <w:rsid w:val="00B86FE2"/>
    <w:rsid w:val="00B8706E"/>
    <w:rsid w:val="00B87482"/>
    <w:rsid w:val="00B875B8"/>
    <w:rsid w:val="00B877D6"/>
    <w:rsid w:val="00B877D7"/>
    <w:rsid w:val="00B879DA"/>
    <w:rsid w:val="00B87AF7"/>
    <w:rsid w:val="00B87BB0"/>
    <w:rsid w:val="00B87C25"/>
    <w:rsid w:val="00B9005E"/>
    <w:rsid w:val="00B901C9"/>
    <w:rsid w:val="00B90352"/>
    <w:rsid w:val="00B90591"/>
    <w:rsid w:val="00B905DB"/>
    <w:rsid w:val="00B9078C"/>
    <w:rsid w:val="00B90AC6"/>
    <w:rsid w:val="00B91778"/>
    <w:rsid w:val="00B91892"/>
    <w:rsid w:val="00B918D4"/>
    <w:rsid w:val="00B91B48"/>
    <w:rsid w:val="00B91DAF"/>
    <w:rsid w:val="00B91E90"/>
    <w:rsid w:val="00B920AF"/>
    <w:rsid w:val="00B922B4"/>
    <w:rsid w:val="00B9274F"/>
    <w:rsid w:val="00B927AF"/>
    <w:rsid w:val="00B92C32"/>
    <w:rsid w:val="00B92C36"/>
    <w:rsid w:val="00B930EE"/>
    <w:rsid w:val="00B93248"/>
    <w:rsid w:val="00B933E5"/>
    <w:rsid w:val="00B933FC"/>
    <w:rsid w:val="00B9343D"/>
    <w:rsid w:val="00B93561"/>
    <w:rsid w:val="00B9365B"/>
    <w:rsid w:val="00B9380C"/>
    <w:rsid w:val="00B93852"/>
    <w:rsid w:val="00B93AAC"/>
    <w:rsid w:val="00B93B04"/>
    <w:rsid w:val="00B93C2E"/>
    <w:rsid w:val="00B93F97"/>
    <w:rsid w:val="00B94177"/>
    <w:rsid w:val="00B942FD"/>
    <w:rsid w:val="00B94314"/>
    <w:rsid w:val="00B94511"/>
    <w:rsid w:val="00B9486A"/>
    <w:rsid w:val="00B94922"/>
    <w:rsid w:val="00B94FF0"/>
    <w:rsid w:val="00B952E7"/>
    <w:rsid w:val="00B9530E"/>
    <w:rsid w:val="00B95535"/>
    <w:rsid w:val="00B955BE"/>
    <w:rsid w:val="00B9560A"/>
    <w:rsid w:val="00B9563E"/>
    <w:rsid w:val="00B95A90"/>
    <w:rsid w:val="00B95B3C"/>
    <w:rsid w:val="00B95C14"/>
    <w:rsid w:val="00B95C22"/>
    <w:rsid w:val="00B95E6B"/>
    <w:rsid w:val="00B964BF"/>
    <w:rsid w:val="00B964C0"/>
    <w:rsid w:val="00B96581"/>
    <w:rsid w:val="00B96709"/>
    <w:rsid w:val="00B96978"/>
    <w:rsid w:val="00B969C3"/>
    <w:rsid w:val="00B96F3D"/>
    <w:rsid w:val="00B96F68"/>
    <w:rsid w:val="00B97472"/>
    <w:rsid w:val="00B97725"/>
    <w:rsid w:val="00B97790"/>
    <w:rsid w:val="00B977B3"/>
    <w:rsid w:val="00B97A4F"/>
    <w:rsid w:val="00B97ABF"/>
    <w:rsid w:val="00BA000C"/>
    <w:rsid w:val="00BA025A"/>
    <w:rsid w:val="00BA03C7"/>
    <w:rsid w:val="00BA03E4"/>
    <w:rsid w:val="00BA04C4"/>
    <w:rsid w:val="00BA0630"/>
    <w:rsid w:val="00BA0708"/>
    <w:rsid w:val="00BA08BC"/>
    <w:rsid w:val="00BA09FA"/>
    <w:rsid w:val="00BA0B6D"/>
    <w:rsid w:val="00BA0C73"/>
    <w:rsid w:val="00BA0D21"/>
    <w:rsid w:val="00BA0DFB"/>
    <w:rsid w:val="00BA0FEA"/>
    <w:rsid w:val="00BA1029"/>
    <w:rsid w:val="00BA108B"/>
    <w:rsid w:val="00BA10B1"/>
    <w:rsid w:val="00BA1349"/>
    <w:rsid w:val="00BA1C00"/>
    <w:rsid w:val="00BA1D35"/>
    <w:rsid w:val="00BA1FC7"/>
    <w:rsid w:val="00BA2093"/>
    <w:rsid w:val="00BA288D"/>
    <w:rsid w:val="00BA28F3"/>
    <w:rsid w:val="00BA2AC8"/>
    <w:rsid w:val="00BA2C08"/>
    <w:rsid w:val="00BA2C0B"/>
    <w:rsid w:val="00BA2D13"/>
    <w:rsid w:val="00BA2E7F"/>
    <w:rsid w:val="00BA3597"/>
    <w:rsid w:val="00BA3769"/>
    <w:rsid w:val="00BA3D79"/>
    <w:rsid w:val="00BA3D95"/>
    <w:rsid w:val="00BA3ECA"/>
    <w:rsid w:val="00BA3FF3"/>
    <w:rsid w:val="00BA4129"/>
    <w:rsid w:val="00BA421E"/>
    <w:rsid w:val="00BA421F"/>
    <w:rsid w:val="00BA4507"/>
    <w:rsid w:val="00BA45DB"/>
    <w:rsid w:val="00BA45E6"/>
    <w:rsid w:val="00BA470F"/>
    <w:rsid w:val="00BA4A04"/>
    <w:rsid w:val="00BA4B08"/>
    <w:rsid w:val="00BA4B1A"/>
    <w:rsid w:val="00BA4C25"/>
    <w:rsid w:val="00BA4C27"/>
    <w:rsid w:val="00BA4F0A"/>
    <w:rsid w:val="00BA5326"/>
    <w:rsid w:val="00BA5331"/>
    <w:rsid w:val="00BA5657"/>
    <w:rsid w:val="00BA5688"/>
    <w:rsid w:val="00BA568A"/>
    <w:rsid w:val="00BA595A"/>
    <w:rsid w:val="00BA5A2B"/>
    <w:rsid w:val="00BA5BBF"/>
    <w:rsid w:val="00BA6414"/>
    <w:rsid w:val="00BA6539"/>
    <w:rsid w:val="00BA6673"/>
    <w:rsid w:val="00BA6C3E"/>
    <w:rsid w:val="00BA6DA0"/>
    <w:rsid w:val="00BA6F55"/>
    <w:rsid w:val="00BA70C3"/>
    <w:rsid w:val="00BA726B"/>
    <w:rsid w:val="00BA773C"/>
    <w:rsid w:val="00BA78EC"/>
    <w:rsid w:val="00BA7A4B"/>
    <w:rsid w:val="00BA7AB6"/>
    <w:rsid w:val="00BA7C52"/>
    <w:rsid w:val="00BA7E9A"/>
    <w:rsid w:val="00BB0080"/>
    <w:rsid w:val="00BB0159"/>
    <w:rsid w:val="00BB02E1"/>
    <w:rsid w:val="00BB03D8"/>
    <w:rsid w:val="00BB03FE"/>
    <w:rsid w:val="00BB052B"/>
    <w:rsid w:val="00BB0567"/>
    <w:rsid w:val="00BB0679"/>
    <w:rsid w:val="00BB07EF"/>
    <w:rsid w:val="00BB0868"/>
    <w:rsid w:val="00BB0AE6"/>
    <w:rsid w:val="00BB0B68"/>
    <w:rsid w:val="00BB0CB8"/>
    <w:rsid w:val="00BB0FB2"/>
    <w:rsid w:val="00BB0FD1"/>
    <w:rsid w:val="00BB10D6"/>
    <w:rsid w:val="00BB1233"/>
    <w:rsid w:val="00BB147C"/>
    <w:rsid w:val="00BB1520"/>
    <w:rsid w:val="00BB155B"/>
    <w:rsid w:val="00BB168C"/>
    <w:rsid w:val="00BB16D0"/>
    <w:rsid w:val="00BB170E"/>
    <w:rsid w:val="00BB1DC9"/>
    <w:rsid w:val="00BB1F84"/>
    <w:rsid w:val="00BB266B"/>
    <w:rsid w:val="00BB2AC5"/>
    <w:rsid w:val="00BB2BDB"/>
    <w:rsid w:val="00BB2FF5"/>
    <w:rsid w:val="00BB305F"/>
    <w:rsid w:val="00BB3182"/>
    <w:rsid w:val="00BB31AD"/>
    <w:rsid w:val="00BB35AE"/>
    <w:rsid w:val="00BB3758"/>
    <w:rsid w:val="00BB3B42"/>
    <w:rsid w:val="00BB3C27"/>
    <w:rsid w:val="00BB3F8E"/>
    <w:rsid w:val="00BB442A"/>
    <w:rsid w:val="00BB4761"/>
    <w:rsid w:val="00BB4F01"/>
    <w:rsid w:val="00BB50B3"/>
    <w:rsid w:val="00BB573D"/>
    <w:rsid w:val="00BB5A66"/>
    <w:rsid w:val="00BB5B34"/>
    <w:rsid w:val="00BB5C7B"/>
    <w:rsid w:val="00BB5CB1"/>
    <w:rsid w:val="00BB5CCC"/>
    <w:rsid w:val="00BB5DD2"/>
    <w:rsid w:val="00BB5E4B"/>
    <w:rsid w:val="00BB613F"/>
    <w:rsid w:val="00BB6462"/>
    <w:rsid w:val="00BB6636"/>
    <w:rsid w:val="00BB6B43"/>
    <w:rsid w:val="00BB732D"/>
    <w:rsid w:val="00BB77A4"/>
    <w:rsid w:val="00BB77F7"/>
    <w:rsid w:val="00BB795C"/>
    <w:rsid w:val="00BB7A3E"/>
    <w:rsid w:val="00BB7B81"/>
    <w:rsid w:val="00BC02CD"/>
    <w:rsid w:val="00BC035B"/>
    <w:rsid w:val="00BC03CA"/>
    <w:rsid w:val="00BC0A48"/>
    <w:rsid w:val="00BC0A8B"/>
    <w:rsid w:val="00BC0ADE"/>
    <w:rsid w:val="00BC0CDD"/>
    <w:rsid w:val="00BC0F1E"/>
    <w:rsid w:val="00BC0F46"/>
    <w:rsid w:val="00BC0F7F"/>
    <w:rsid w:val="00BC1108"/>
    <w:rsid w:val="00BC1256"/>
    <w:rsid w:val="00BC1856"/>
    <w:rsid w:val="00BC1AFD"/>
    <w:rsid w:val="00BC1CEB"/>
    <w:rsid w:val="00BC1E09"/>
    <w:rsid w:val="00BC1FB1"/>
    <w:rsid w:val="00BC1FE8"/>
    <w:rsid w:val="00BC20E5"/>
    <w:rsid w:val="00BC2451"/>
    <w:rsid w:val="00BC2478"/>
    <w:rsid w:val="00BC2501"/>
    <w:rsid w:val="00BC28B9"/>
    <w:rsid w:val="00BC29C2"/>
    <w:rsid w:val="00BC2B46"/>
    <w:rsid w:val="00BC2C72"/>
    <w:rsid w:val="00BC2CAE"/>
    <w:rsid w:val="00BC2DCF"/>
    <w:rsid w:val="00BC3247"/>
    <w:rsid w:val="00BC32A5"/>
    <w:rsid w:val="00BC32D5"/>
    <w:rsid w:val="00BC33BE"/>
    <w:rsid w:val="00BC38DE"/>
    <w:rsid w:val="00BC3A96"/>
    <w:rsid w:val="00BC3ADB"/>
    <w:rsid w:val="00BC3B58"/>
    <w:rsid w:val="00BC3E9D"/>
    <w:rsid w:val="00BC426B"/>
    <w:rsid w:val="00BC4762"/>
    <w:rsid w:val="00BC489F"/>
    <w:rsid w:val="00BC498C"/>
    <w:rsid w:val="00BC4EAC"/>
    <w:rsid w:val="00BC4FC4"/>
    <w:rsid w:val="00BC4FDA"/>
    <w:rsid w:val="00BC52E7"/>
    <w:rsid w:val="00BC532B"/>
    <w:rsid w:val="00BC560A"/>
    <w:rsid w:val="00BC5699"/>
    <w:rsid w:val="00BC59F2"/>
    <w:rsid w:val="00BC5C74"/>
    <w:rsid w:val="00BC5C7D"/>
    <w:rsid w:val="00BC5CEF"/>
    <w:rsid w:val="00BC61D3"/>
    <w:rsid w:val="00BC62D4"/>
    <w:rsid w:val="00BC65F4"/>
    <w:rsid w:val="00BC6A9F"/>
    <w:rsid w:val="00BC6B3A"/>
    <w:rsid w:val="00BC6C18"/>
    <w:rsid w:val="00BC6F3A"/>
    <w:rsid w:val="00BC730B"/>
    <w:rsid w:val="00BC74A4"/>
    <w:rsid w:val="00BC7652"/>
    <w:rsid w:val="00BC774B"/>
    <w:rsid w:val="00BC7BEA"/>
    <w:rsid w:val="00BC7D2A"/>
    <w:rsid w:val="00BC7F34"/>
    <w:rsid w:val="00BC7F55"/>
    <w:rsid w:val="00BC7F70"/>
    <w:rsid w:val="00BC7FA1"/>
    <w:rsid w:val="00BD00B1"/>
    <w:rsid w:val="00BD07D6"/>
    <w:rsid w:val="00BD081A"/>
    <w:rsid w:val="00BD091B"/>
    <w:rsid w:val="00BD0CEB"/>
    <w:rsid w:val="00BD0D35"/>
    <w:rsid w:val="00BD0E6C"/>
    <w:rsid w:val="00BD0F16"/>
    <w:rsid w:val="00BD0F47"/>
    <w:rsid w:val="00BD118D"/>
    <w:rsid w:val="00BD11EF"/>
    <w:rsid w:val="00BD12BF"/>
    <w:rsid w:val="00BD151E"/>
    <w:rsid w:val="00BD1756"/>
    <w:rsid w:val="00BD1776"/>
    <w:rsid w:val="00BD1C64"/>
    <w:rsid w:val="00BD1DA3"/>
    <w:rsid w:val="00BD2168"/>
    <w:rsid w:val="00BD21D6"/>
    <w:rsid w:val="00BD221E"/>
    <w:rsid w:val="00BD23C7"/>
    <w:rsid w:val="00BD24F7"/>
    <w:rsid w:val="00BD2512"/>
    <w:rsid w:val="00BD25D3"/>
    <w:rsid w:val="00BD26E1"/>
    <w:rsid w:val="00BD28D6"/>
    <w:rsid w:val="00BD28EC"/>
    <w:rsid w:val="00BD2B46"/>
    <w:rsid w:val="00BD2D6E"/>
    <w:rsid w:val="00BD2E6F"/>
    <w:rsid w:val="00BD31FC"/>
    <w:rsid w:val="00BD3264"/>
    <w:rsid w:val="00BD327B"/>
    <w:rsid w:val="00BD36C7"/>
    <w:rsid w:val="00BD3763"/>
    <w:rsid w:val="00BD39D6"/>
    <w:rsid w:val="00BD45A1"/>
    <w:rsid w:val="00BD47A8"/>
    <w:rsid w:val="00BD48A6"/>
    <w:rsid w:val="00BD4AB6"/>
    <w:rsid w:val="00BD4C12"/>
    <w:rsid w:val="00BD4D3E"/>
    <w:rsid w:val="00BD5AC8"/>
    <w:rsid w:val="00BD5E33"/>
    <w:rsid w:val="00BD622C"/>
    <w:rsid w:val="00BD642E"/>
    <w:rsid w:val="00BD692B"/>
    <w:rsid w:val="00BD6A1A"/>
    <w:rsid w:val="00BD6A6C"/>
    <w:rsid w:val="00BD6C02"/>
    <w:rsid w:val="00BD6FA9"/>
    <w:rsid w:val="00BD70F8"/>
    <w:rsid w:val="00BD711D"/>
    <w:rsid w:val="00BD7130"/>
    <w:rsid w:val="00BD7224"/>
    <w:rsid w:val="00BD736B"/>
    <w:rsid w:val="00BD73C6"/>
    <w:rsid w:val="00BD7521"/>
    <w:rsid w:val="00BD75ED"/>
    <w:rsid w:val="00BD760E"/>
    <w:rsid w:val="00BD7663"/>
    <w:rsid w:val="00BD794E"/>
    <w:rsid w:val="00BD7AE7"/>
    <w:rsid w:val="00BD7BBC"/>
    <w:rsid w:val="00BD7EB5"/>
    <w:rsid w:val="00BE0058"/>
    <w:rsid w:val="00BE05DC"/>
    <w:rsid w:val="00BE08A8"/>
    <w:rsid w:val="00BE096A"/>
    <w:rsid w:val="00BE096C"/>
    <w:rsid w:val="00BE0A3F"/>
    <w:rsid w:val="00BE0D5E"/>
    <w:rsid w:val="00BE0FD9"/>
    <w:rsid w:val="00BE1102"/>
    <w:rsid w:val="00BE13D9"/>
    <w:rsid w:val="00BE14BF"/>
    <w:rsid w:val="00BE1868"/>
    <w:rsid w:val="00BE1D8A"/>
    <w:rsid w:val="00BE1DEF"/>
    <w:rsid w:val="00BE1E08"/>
    <w:rsid w:val="00BE260D"/>
    <w:rsid w:val="00BE2691"/>
    <w:rsid w:val="00BE2791"/>
    <w:rsid w:val="00BE2796"/>
    <w:rsid w:val="00BE282A"/>
    <w:rsid w:val="00BE2881"/>
    <w:rsid w:val="00BE298F"/>
    <w:rsid w:val="00BE2B36"/>
    <w:rsid w:val="00BE2C86"/>
    <w:rsid w:val="00BE2CFE"/>
    <w:rsid w:val="00BE2D1F"/>
    <w:rsid w:val="00BE2F1D"/>
    <w:rsid w:val="00BE2FAE"/>
    <w:rsid w:val="00BE3081"/>
    <w:rsid w:val="00BE3495"/>
    <w:rsid w:val="00BE34EF"/>
    <w:rsid w:val="00BE3938"/>
    <w:rsid w:val="00BE403A"/>
    <w:rsid w:val="00BE4097"/>
    <w:rsid w:val="00BE43AC"/>
    <w:rsid w:val="00BE47B2"/>
    <w:rsid w:val="00BE4945"/>
    <w:rsid w:val="00BE51C3"/>
    <w:rsid w:val="00BE5749"/>
    <w:rsid w:val="00BE5A11"/>
    <w:rsid w:val="00BE5FA8"/>
    <w:rsid w:val="00BE6507"/>
    <w:rsid w:val="00BE678F"/>
    <w:rsid w:val="00BE6951"/>
    <w:rsid w:val="00BE6C83"/>
    <w:rsid w:val="00BE6F04"/>
    <w:rsid w:val="00BE7058"/>
    <w:rsid w:val="00BE7091"/>
    <w:rsid w:val="00BE7162"/>
    <w:rsid w:val="00BE74F4"/>
    <w:rsid w:val="00BE7C69"/>
    <w:rsid w:val="00BF0718"/>
    <w:rsid w:val="00BF0735"/>
    <w:rsid w:val="00BF086C"/>
    <w:rsid w:val="00BF0AAE"/>
    <w:rsid w:val="00BF0C6C"/>
    <w:rsid w:val="00BF0D2F"/>
    <w:rsid w:val="00BF0E0F"/>
    <w:rsid w:val="00BF0E30"/>
    <w:rsid w:val="00BF0F66"/>
    <w:rsid w:val="00BF128C"/>
    <w:rsid w:val="00BF1544"/>
    <w:rsid w:val="00BF1C3A"/>
    <w:rsid w:val="00BF1D88"/>
    <w:rsid w:val="00BF205A"/>
    <w:rsid w:val="00BF25F2"/>
    <w:rsid w:val="00BF26BE"/>
    <w:rsid w:val="00BF2B93"/>
    <w:rsid w:val="00BF2D92"/>
    <w:rsid w:val="00BF2F3E"/>
    <w:rsid w:val="00BF2FB9"/>
    <w:rsid w:val="00BF320F"/>
    <w:rsid w:val="00BF335B"/>
    <w:rsid w:val="00BF3417"/>
    <w:rsid w:val="00BF3559"/>
    <w:rsid w:val="00BF35BA"/>
    <w:rsid w:val="00BF37F2"/>
    <w:rsid w:val="00BF39FD"/>
    <w:rsid w:val="00BF3A7E"/>
    <w:rsid w:val="00BF3E7C"/>
    <w:rsid w:val="00BF48C3"/>
    <w:rsid w:val="00BF48E9"/>
    <w:rsid w:val="00BF4E1D"/>
    <w:rsid w:val="00BF5261"/>
    <w:rsid w:val="00BF53EC"/>
    <w:rsid w:val="00BF564C"/>
    <w:rsid w:val="00BF5911"/>
    <w:rsid w:val="00BF5CA4"/>
    <w:rsid w:val="00BF637F"/>
    <w:rsid w:val="00BF655D"/>
    <w:rsid w:val="00BF66A8"/>
    <w:rsid w:val="00BF67D6"/>
    <w:rsid w:val="00BF6D10"/>
    <w:rsid w:val="00BF6DFC"/>
    <w:rsid w:val="00BF7174"/>
    <w:rsid w:val="00BF7937"/>
    <w:rsid w:val="00BF7990"/>
    <w:rsid w:val="00BF7AD5"/>
    <w:rsid w:val="00BF7EE0"/>
    <w:rsid w:val="00C0015C"/>
    <w:rsid w:val="00C002C4"/>
    <w:rsid w:val="00C0055C"/>
    <w:rsid w:val="00C0078B"/>
    <w:rsid w:val="00C00966"/>
    <w:rsid w:val="00C00E31"/>
    <w:rsid w:val="00C00F15"/>
    <w:rsid w:val="00C00FD4"/>
    <w:rsid w:val="00C01D30"/>
    <w:rsid w:val="00C01FE3"/>
    <w:rsid w:val="00C020C2"/>
    <w:rsid w:val="00C02293"/>
    <w:rsid w:val="00C02C55"/>
    <w:rsid w:val="00C035B9"/>
    <w:rsid w:val="00C0365B"/>
    <w:rsid w:val="00C0372D"/>
    <w:rsid w:val="00C03968"/>
    <w:rsid w:val="00C0426B"/>
    <w:rsid w:val="00C0451C"/>
    <w:rsid w:val="00C0456A"/>
    <w:rsid w:val="00C046D9"/>
    <w:rsid w:val="00C0479B"/>
    <w:rsid w:val="00C048ED"/>
    <w:rsid w:val="00C04B80"/>
    <w:rsid w:val="00C04DB0"/>
    <w:rsid w:val="00C04F05"/>
    <w:rsid w:val="00C050EA"/>
    <w:rsid w:val="00C053E9"/>
    <w:rsid w:val="00C05597"/>
    <w:rsid w:val="00C0559B"/>
    <w:rsid w:val="00C05786"/>
    <w:rsid w:val="00C0599D"/>
    <w:rsid w:val="00C05B2C"/>
    <w:rsid w:val="00C05E65"/>
    <w:rsid w:val="00C0609E"/>
    <w:rsid w:val="00C061B8"/>
    <w:rsid w:val="00C06383"/>
    <w:rsid w:val="00C063CA"/>
    <w:rsid w:val="00C065F6"/>
    <w:rsid w:val="00C0687B"/>
    <w:rsid w:val="00C0698F"/>
    <w:rsid w:val="00C06DBC"/>
    <w:rsid w:val="00C06F57"/>
    <w:rsid w:val="00C07036"/>
    <w:rsid w:val="00C07380"/>
    <w:rsid w:val="00C07A84"/>
    <w:rsid w:val="00C07B89"/>
    <w:rsid w:val="00C07C88"/>
    <w:rsid w:val="00C103B6"/>
    <w:rsid w:val="00C107A8"/>
    <w:rsid w:val="00C107CB"/>
    <w:rsid w:val="00C10B82"/>
    <w:rsid w:val="00C10C4E"/>
    <w:rsid w:val="00C10DF1"/>
    <w:rsid w:val="00C11450"/>
    <w:rsid w:val="00C11730"/>
    <w:rsid w:val="00C11737"/>
    <w:rsid w:val="00C11A97"/>
    <w:rsid w:val="00C11A9E"/>
    <w:rsid w:val="00C11AA2"/>
    <w:rsid w:val="00C11AFA"/>
    <w:rsid w:val="00C11C40"/>
    <w:rsid w:val="00C11D66"/>
    <w:rsid w:val="00C1210E"/>
    <w:rsid w:val="00C12150"/>
    <w:rsid w:val="00C123A9"/>
    <w:rsid w:val="00C1243E"/>
    <w:rsid w:val="00C125B7"/>
    <w:rsid w:val="00C12783"/>
    <w:rsid w:val="00C12C1A"/>
    <w:rsid w:val="00C1317D"/>
    <w:rsid w:val="00C135AE"/>
    <w:rsid w:val="00C1372D"/>
    <w:rsid w:val="00C138E3"/>
    <w:rsid w:val="00C138F3"/>
    <w:rsid w:val="00C13C22"/>
    <w:rsid w:val="00C142F4"/>
    <w:rsid w:val="00C143F5"/>
    <w:rsid w:val="00C14415"/>
    <w:rsid w:val="00C144B5"/>
    <w:rsid w:val="00C14600"/>
    <w:rsid w:val="00C15092"/>
    <w:rsid w:val="00C15346"/>
    <w:rsid w:val="00C156F8"/>
    <w:rsid w:val="00C15A06"/>
    <w:rsid w:val="00C15E82"/>
    <w:rsid w:val="00C15EE1"/>
    <w:rsid w:val="00C15F9F"/>
    <w:rsid w:val="00C160D5"/>
    <w:rsid w:val="00C161DD"/>
    <w:rsid w:val="00C163C2"/>
    <w:rsid w:val="00C1640A"/>
    <w:rsid w:val="00C165E0"/>
    <w:rsid w:val="00C167B3"/>
    <w:rsid w:val="00C16B9A"/>
    <w:rsid w:val="00C16C7C"/>
    <w:rsid w:val="00C17066"/>
    <w:rsid w:val="00C170B1"/>
    <w:rsid w:val="00C172EA"/>
    <w:rsid w:val="00C173B5"/>
    <w:rsid w:val="00C1775F"/>
    <w:rsid w:val="00C178A1"/>
    <w:rsid w:val="00C17BC9"/>
    <w:rsid w:val="00C17EC5"/>
    <w:rsid w:val="00C2001F"/>
    <w:rsid w:val="00C201C7"/>
    <w:rsid w:val="00C2036E"/>
    <w:rsid w:val="00C203DE"/>
    <w:rsid w:val="00C208D8"/>
    <w:rsid w:val="00C20B9C"/>
    <w:rsid w:val="00C20E7B"/>
    <w:rsid w:val="00C21074"/>
    <w:rsid w:val="00C2119F"/>
    <w:rsid w:val="00C21C74"/>
    <w:rsid w:val="00C22260"/>
    <w:rsid w:val="00C22300"/>
    <w:rsid w:val="00C2292C"/>
    <w:rsid w:val="00C22AD9"/>
    <w:rsid w:val="00C22B65"/>
    <w:rsid w:val="00C22E1A"/>
    <w:rsid w:val="00C231E9"/>
    <w:rsid w:val="00C23281"/>
    <w:rsid w:val="00C2346E"/>
    <w:rsid w:val="00C237E1"/>
    <w:rsid w:val="00C23801"/>
    <w:rsid w:val="00C23A85"/>
    <w:rsid w:val="00C23D78"/>
    <w:rsid w:val="00C23E37"/>
    <w:rsid w:val="00C23E98"/>
    <w:rsid w:val="00C24134"/>
    <w:rsid w:val="00C24234"/>
    <w:rsid w:val="00C24238"/>
    <w:rsid w:val="00C2478C"/>
    <w:rsid w:val="00C24A90"/>
    <w:rsid w:val="00C24B73"/>
    <w:rsid w:val="00C24CFA"/>
    <w:rsid w:val="00C24DE3"/>
    <w:rsid w:val="00C25282"/>
    <w:rsid w:val="00C253A5"/>
    <w:rsid w:val="00C25561"/>
    <w:rsid w:val="00C2576D"/>
    <w:rsid w:val="00C25861"/>
    <w:rsid w:val="00C2597F"/>
    <w:rsid w:val="00C25AE9"/>
    <w:rsid w:val="00C25EFF"/>
    <w:rsid w:val="00C25F57"/>
    <w:rsid w:val="00C26003"/>
    <w:rsid w:val="00C260DD"/>
    <w:rsid w:val="00C26831"/>
    <w:rsid w:val="00C26A7C"/>
    <w:rsid w:val="00C26AA5"/>
    <w:rsid w:val="00C26D8A"/>
    <w:rsid w:val="00C26F90"/>
    <w:rsid w:val="00C271BE"/>
    <w:rsid w:val="00C27270"/>
    <w:rsid w:val="00C27466"/>
    <w:rsid w:val="00C27527"/>
    <w:rsid w:val="00C279B1"/>
    <w:rsid w:val="00C27B66"/>
    <w:rsid w:val="00C3028D"/>
    <w:rsid w:val="00C30337"/>
    <w:rsid w:val="00C307A1"/>
    <w:rsid w:val="00C308AE"/>
    <w:rsid w:val="00C30A9B"/>
    <w:rsid w:val="00C30ABC"/>
    <w:rsid w:val="00C30B88"/>
    <w:rsid w:val="00C30E46"/>
    <w:rsid w:val="00C3145B"/>
    <w:rsid w:val="00C316F7"/>
    <w:rsid w:val="00C3178B"/>
    <w:rsid w:val="00C317E8"/>
    <w:rsid w:val="00C318F4"/>
    <w:rsid w:val="00C31A37"/>
    <w:rsid w:val="00C31AF5"/>
    <w:rsid w:val="00C31E68"/>
    <w:rsid w:val="00C31E93"/>
    <w:rsid w:val="00C32000"/>
    <w:rsid w:val="00C3214F"/>
    <w:rsid w:val="00C322CC"/>
    <w:rsid w:val="00C323DE"/>
    <w:rsid w:val="00C32402"/>
    <w:rsid w:val="00C32568"/>
    <w:rsid w:val="00C32925"/>
    <w:rsid w:val="00C32A18"/>
    <w:rsid w:val="00C32AAD"/>
    <w:rsid w:val="00C32B31"/>
    <w:rsid w:val="00C3302F"/>
    <w:rsid w:val="00C33197"/>
    <w:rsid w:val="00C333F9"/>
    <w:rsid w:val="00C33877"/>
    <w:rsid w:val="00C33F81"/>
    <w:rsid w:val="00C340D5"/>
    <w:rsid w:val="00C342DC"/>
    <w:rsid w:val="00C34867"/>
    <w:rsid w:val="00C34871"/>
    <w:rsid w:val="00C34C2A"/>
    <w:rsid w:val="00C34D7C"/>
    <w:rsid w:val="00C34F23"/>
    <w:rsid w:val="00C34F7E"/>
    <w:rsid w:val="00C35241"/>
    <w:rsid w:val="00C3540E"/>
    <w:rsid w:val="00C356AA"/>
    <w:rsid w:val="00C356DD"/>
    <w:rsid w:val="00C35ADD"/>
    <w:rsid w:val="00C35B86"/>
    <w:rsid w:val="00C35C3E"/>
    <w:rsid w:val="00C35E44"/>
    <w:rsid w:val="00C369A1"/>
    <w:rsid w:val="00C36A77"/>
    <w:rsid w:val="00C36CD9"/>
    <w:rsid w:val="00C36DEE"/>
    <w:rsid w:val="00C36E26"/>
    <w:rsid w:val="00C36FFA"/>
    <w:rsid w:val="00C373B3"/>
    <w:rsid w:val="00C379F0"/>
    <w:rsid w:val="00C37C17"/>
    <w:rsid w:val="00C37FD9"/>
    <w:rsid w:val="00C37FF9"/>
    <w:rsid w:val="00C4008A"/>
    <w:rsid w:val="00C40175"/>
    <w:rsid w:val="00C402F0"/>
    <w:rsid w:val="00C404BD"/>
    <w:rsid w:val="00C4050A"/>
    <w:rsid w:val="00C40583"/>
    <w:rsid w:val="00C406B6"/>
    <w:rsid w:val="00C40727"/>
    <w:rsid w:val="00C4092D"/>
    <w:rsid w:val="00C40A2C"/>
    <w:rsid w:val="00C40A4E"/>
    <w:rsid w:val="00C40BC9"/>
    <w:rsid w:val="00C40BF2"/>
    <w:rsid w:val="00C40D7F"/>
    <w:rsid w:val="00C411B3"/>
    <w:rsid w:val="00C41643"/>
    <w:rsid w:val="00C41F49"/>
    <w:rsid w:val="00C42301"/>
    <w:rsid w:val="00C42595"/>
    <w:rsid w:val="00C42601"/>
    <w:rsid w:val="00C42791"/>
    <w:rsid w:val="00C42B93"/>
    <w:rsid w:val="00C42F13"/>
    <w:rsid w:val="00C43058"/>
    <w:rsid w:val="00C4317B"/>
    <w:rsid w:val="00C431C5"/>
    <w:rsid w:val="00C4365F"/>
    <w:rsid w:val="00C439CD"/>
    <w:rsid w:val="00C43B6B"/>
    <w:rsid w:val="00C43C1E"/>
    <w:rsid w:val="00C44128"/>
    <w:rsid w:val="00C4415B"/>
    <w:rsid w:val="00C442FF"/>
    <w:rsid w:val="00C44483"/>
    <w:rsid w:val="00C44524"/>
    <w:rsid w:val="00C44696"/>
    <w:rsid w:val="00C446B6"/>
    <w:rsid w:val="00C44764"/>
    <w:rsid w:val="00C449B1"/>
    <w:rsid w:val="00C44A5B"/>
    <w:rsid w:val="00C44A60"/>
    <w:rsid w:val="00C44B02"/>
    <w:rsid w:val="00C44D6D"/>
    <w:rsid w:val="00C44D8A"/>
    <w:rsid w:val="00C44EF5"/>
    <w:rsid w:val="00C44F3B"/>
    <w:rsid w:val="00C45051"/>
    <w:rsid w:val="00C45093"/>
    <w:rsid w:val="00C452CE"/>
    <w:rsid w:val="00C45301"/>
    <w:rsid w:val="00C4536B"/>
    <w:rsid w:val="00C4574C"/>
    <w:rsid w:val="00C45A7B"/>
    <w:rsid w:val="00C45EB1"/>
    <w:rsid w:val="00C4613F"/>
    <w:rsid w:val="00C46153"/>
    <w:rsid w:val="00C462CA"/>
    <w:rsid w:val="00C4642F"/>
    <w:rsid w:val="00C4664B"/>
    <w:rsid w:val="00C468C0"/>
    <w:rsid w:val="00C469B6"/>
    <w:rsid w:val="00C46D8D"/>
    <w:rsid w:val="00C46F9F"/>
    <w:rsid w:val="00C46FC1"/>
    <w:rsid w:val="00C46FD5"/>
    <w:rsid w:val="00C4710A"/>
    <w:rsid w:val="00C47191"/>
    <w:rsid w:val="00C471E0"/>
    <w:rsid w:val="00C47759"/>
    <w:rsid w:val="00C478E2"/>
    <w:rsid w:val="00C47B4B"/>
    <w:rsid w:val="00C47CF5"/>
    <w:rsid w:val="00C47D0D"/>
    <w:rsid w:val="00C47F7C"/>
    <w:rsid w:val="00C50165"/>
    <w:rsid w:val="00C501D1"/>
    <w:rsid w:val="00C502FE"/>
    <w:rsid w:val="00C50480"/>
    <w:rsid w:val="00C5084D"/>
    <w:rsid w:val="00C50871"/>
    <w:rsid w:val="00C510EF"/>
    <w:rsid w:val="00C51100"/>
    <w:rsid w:val="00C5122C"/>
    <w:rsid w:val="00C51255"/>
    <w:rsid w:val="00C51369"/>
    <w:rsid w:val="00C515D8"/>
    <w:rsid w:val="00C51673"/>
    <w:rsid w:val="00C517B9"/>
    <w:rsid w:val="00C517BC"/>
    <w:rsid w:val="00C51DBA"/>
    <w:rsid w:val="00C51E57"/>
    <w:rsid w:val="00C52430"/>
    <w:rsid w:val="00C52615"/>
    <w:rsid w:val="00C52651"/>
    <w:rsid w:val="00C52867"/>
    <w:rsid w:val="00C52AC4"/>
    <w:rsid w:val="00C52AFD"/>
    <w:rsid w:val="00C52B15"/>
    <w:rsid w:val="00C52BA7"/>
    <w:rsid w:val="00C52CC3"/>
    <w:rsid w:val="00C53615"/>
    <w:rsid w:val="00C53663"/>
    <w:rsid w:val="00C539F3"/>
    <w:rsid w:val="00C539F6"/>
    <w:rsid w:val="00C53C6E"/>
    <w:rsid w:val="00C53C9B"/>
    <w:rsid w:val="00C53CC3"/>
    <w:rsid w:val="00C53CEC"/>
    <w:rsid w:val="00C53F71"/>
    <w:rsid w:val="00C5425D"/>
    <w:rsid w:val="00C5451B"/>
    <w:rsid w:val="00C545C7"/>
    <w:rsid w:val="00C548F7"/>
    <w:rsid w:val="00C54C30"/>
    <w:rsid w:val="00C55C6E"/>
    <w:rsid w:val="00C56152"/>
    <w:rsid w:val="00C56212"/>
    <w:rsid w:val="00C5653B"/>
    <w:rsid w:val="00C56BBF"/>
    <w:rsid w:val="00C56D83"/>
    <w:rsid w:val="00C57066"/>
    <w:rsid w:val="00C572B7"/>
    <w:rsid w:val="00C57478"/>
    <w:rsid w:val="00C57769"/>
    <w:rsid w:val="00C579FD"/>
    <w:rsid w:val="00C57FDC"/>
    <w:rsid w:val="00C600C0"/>
    <w:rsid w:val="00C6036F"/>
    <w:rsid w:val="00C6045D"/>
    <w:rsid w:val="00C60493"/>
    <w:rsid w:val="00C6076E"/>
    <w:rsid w:val="00C60F14"/>
    <w:rsid w:val="00C611D4"/>
    <w:rsid w:val="00C6128F"/>
    <w:rsid w:val="00C613E0"/>
    <w:rsid w:val="00C61517"/>
    <w:rsid w:val="00C61563"/>
    <w:rsid w:val="00C6173A"/>
    <w:rsid w:val="00C6186E"/>
    <w:rsid w:val="00C61BAF"/>
    <w:rsid w:val="00C61EA6"/>
    <w:rsid w:val="00C61F2E"/>
    <w:rsid w:val="00C61F37"/>
    <w:rsid w:val="00C6226A"/>
    <w:rsid w:val="00C62335"/>
    <w:rsid w:val="00C62467"/>
    <w:rsid w:val="00C62549"/>
    <w:rsid w:val="00C62803"/>
    <w:rsid w:val="00C62DCC"/>
    <w:rsid w:val="00C62EC1"/>
    <w:rsid w:val="00C63607"/>
    <w:rsid w:val="00C639BB"/>
    <w:rsid w:val="00C64376"/>
    <w:rsid w:val="00C6448A"/>
    <w:rsid w:val="00C6462F"/>
    <w:rsid w:val="00C64B24"/>
    <w:rsid w:val="00C64BFB"/>
    <w:rsid w:val="00C64C65"/>
    <w:rsid w:val="00C64D5B"/>
    <w:rsid w:val="00C64E14"/>
    <w:rsid w:val="00C6575B"/>
    <w:rsid w:val="00C657B0"/>
    <w:rsid w:val="00C657FC"/>
    <w:rsid w:val="00C65801"/>
    <w:rsid w:val="00C658F1"/>
    <w:rsid w:val="00C65AC9"/>
    <w:rsid w:val="00C65BCE"/>
    <w:rsid w:val="00C65DCF"/>
    <w:rsid w:val="00C6609F"/>
    <w:rsid w:val="00C663FB"/>
    <w:rsid w:val="00C66402"/>
    <w:rsid w:val="00C66537"/>
    <w:rsid w:val="00C66925"/>
    <w:rsid w:val="00C66A1E"/>
    <w:rsid w:val="00C66B94"/>
    <w:rsid w:val="00C66BAE"/>
    <w:rsid w:val="00C66D86"/>
    <w:rsid w:val="00C67056"/>
    <w:rsid w:val="00C67790"/>
    <w:rsid w:val="00C67850"/>
    <w:rsid w:val="00C67A38"/>
    <w:rsid w:val="00C67C40"/>
    <w:rsid w:val="00C67EB8"/>
    <w:rsid w:val="00C67FAB"/>
    <w:rsid w:val="00C7036D"/>
    <w:rsid w:val="00C7058C"/>
    <w:rsid w:val="00C706E1"/>
    <w:rsid w:val="00C70824"/>
    <w:rsid w:val="00C709FF"/>
    <w:rsid w:val="00C710C5"/>
    <w:rsid w:val="00C7136C"/>
    <w:rsid w:val="00C7163B"/>
    <w:rsid w:val="00C71857"/>
    <w:rsid w:val="00C718DF"/>
    <w:rsid w:val="00C719DB"/>
    <w:rsid w:val="00C7206D"/>
    <w:rsid w:val="00C7211E"/>
    <w:rsid w:val="00C7230A"/>
    <w:rsid w:val="00C72333"/>
    <w:rsid w:val="00C72362"/>
    <w:rsid w:val="00C72955"/>
    <w:rsid w:val="00C73100"/>
    <w:rsid w:val="00C732AA"/>
    <w:rsid w:val="00C73665"/>
    <w:rsid w:val="00C7389A"/>
    <w:rsid w:val="00C73951"/>
    <w:rsid w:val="00C73A2B"/>
    <w:rsid w:val="00C73C96"/>
    <w:rsid w:val="00C73CC7"/>
    <w:rsid w:val="00C74099"/>
    <w:rsid w:val="00C7427E"/>
    <w:rsid w:val="00C744C5"/>
    <w:rsid w:val="00C7462D"/>
    <w:rsid w:val="00C74CEF"/>
    <w:rsid w:val="00C74E06"/>
    <w:rsid w:val="00C74ED1"/>
    <w:rsid w:val="00C75084"/>
    <w:rsid w:val="00C75221"/>
    <w:rsid w:val="00C753D0"/>
    <w:rsid w:val="00C755F6"/>
    <w:rsid w:val="00C7581B"/>
    <w:rsid w:val="00C758E9"/>
    <w:rsid w:val="00C75A4D"/>
    <w:rsid w:val="00C75BDD"/>
    <w:rsid w:val="00C75C11"/>
    <w:rsid w:val="00C75FD8"/>
    <w:rsid w:val="00C76011"/>
    <w:rsid w:val="00C7615D"/>
    <w:rsid w:val="00C76533"/>
    <w:rsid w:val="00C765A9"/>
    <w:rsid w:val="00C7665F"/>
    <w:rsid w:val="00C7684A"/>
    <w:rsid w:val="00C76E6F"/>
    <w:rsid w:val="00C77153"/>
    <w:rsid w:val="00C77655"/>
    <w:rsid w:val="00C77718"/>
    <w:rsid w:val="00C777BA"/>
    <w:rsid w:val="00C77B4A"/>
    <w:rsid w:val="00C804D6"/>
    <w:rsid w:val="00C80597"/>
    <w:rsid w:val="00C805E7"/>
    <w:rsid w:val="00C80825"/>
    <w:rsid w:val="00C80842"/>
    <w:rsid w:val="00C82072"/>
    <w:rsid w:val="00C8224B"/>
    <w:rsid w:val="00C824C3"/>
    <w:rsid w:val="00C82834"/>
    <w:rsid w:val="00C82867"/>
    <w:rsid w:val="00C82882"/>
    <w:rsid w:val="00C8295D"/>
    <w:rsid w:val="00C82AAF"/>
    <w:rsid w:val="00C82E0A"/>
    <w:rsid w:val="00C8300C"/>
    <w:rsid w:val="00C83396"/>
    <w:rsid w:val="00C8339F"/>
    <w:rsid w:val="00C833C7"/>
    <w:rsid w:val="00C834B3"/>
    <w:rsid w:val="00C836A5"/>
    <w:rsid w:val="00C83707"/>
    <w:rsid w:val="00C837B8"/>
    <w:rsid w:val="00C8390C"/>
    <w:rsid w:val="00C83E58"/>
    <w:rsid w:val="00C84046"/>
    <w:rsid w:val="00C84484"/>
    <w:rsid w:val="00C844C8"/>
    <w:rsid w:val="00C8460B"/>
    <w:rsid w:val="00C84679"/>
    <w:rsid w:val="00C8473D"/>
    <w:rsid w:val="00C8477E"/>
    <w:rsid w:val="00C8497D"/>
    <w:rsid w:val="00C84A98"/>
    <w:rsid w:val="00C852E3"/>
    <w:rsid w:val="00C85654"/>
    <w:rsid w:val="00C85983"/>
    <w:rsid w:val="00C85C85"/>
    <w:rsid w:val="00C85FAD"/>
    <w:rsid w:val="00C86005"/>
    <w:rsid w:val="00C8656A"/>
    <w:rsid w:val="00C86704"/>
    <w:rsid w:val="00C86E4F"/>
    <w:rsid w:val="00C86E99"/>
    <w:rsid w:val="00C8724D"/>
    <w:rsid w:val="00C8728F"/>
    <w:rsid w:val="00C872BF"/>
    <w:rsid w:val="00C875A1"/>
    <w:rsid w:val="00C876D5"/>
    <w:rsid w:val="00C8777E"/>
    <w:rsid w:val="00C87813"/>
    <w:rsid w:val="00C87872"/>
    <w:rsid w:val="00C87B37"/>
    <w:rsid w:val="00C87C97"/>
    <w:rsid w:val="00C9009B"/>
    <w:rsid w:val="00C90659"/>
    <w:rsid w:val="00C9065C"/>
    <w:rsid w:val="00C906C9"/>
    <w:rsid w:val="00C9083C"/>
    <w:rsid w:val="00C90890"/>
    <w:rsid w:val="00C9095D"/>
    <w:rsid w:val="00C909B3"/>
    <w:rsid w:val="00C90ACC"/>
    <w:rsid w:val="00C90B33"/>
    <w:rsid w:val="00C90E47"/>
    <w:rsid w:val="00C90EEF"/>
    <w:rsid w:val="00C90F5B"/>
    <w:rsid w:val="00C9135D"/>
    <w:rsid w:val="00C91901"/>
    <w:rsid w:val="00C91AF5"/>
    <w:rsid w:val="00C91C39"/>
    <w:rsid w:val="00C91E9F"/>
    <w:rsid w:val="00C92153"/>
    <w:rsid w:val="00C922CB"/>
    <w:rsid w:val="00C9266A"/>
    <w:rsid w:val="00C9270A"/>
    <w:rsid w:val="00C92999"/>
    <w:rsid w:val="00C929FB"/>
    <w:rsid w:val="00C9340A"/>
    <w:rsid w:val="00C9343E"/>
    <w:rsid w:val="00C9373F"/>
    <w:rsid w:val="00C93920"/>
    <w:rsid w:val="00C939EE"/>
    <w:rsid w:val="00C93C5C"/>
    <w:rsid w:val="00C93FC1"/>
    <w:rsid w:val="00C9423A"/>
    <w:rsid w:val="00C94623"/>
    <w:rsid w:val="00C9471A"/>
    <w:rsid w:val="00C9486D"/>
    <w:rsid w:val="00C948B4"/>
    <w:rsid w:val="00C94A06"/>
    <w:rsid w:val="00C94D29"/>
    <w:rsid w:val="00C952AB"/>
    <w:rsid w:val="00C952E5"/>
    <w:rsid w:val="00C953E0"/>
    <w:rsid w:val="00C9544E"/>
    <w:rsid w:val="00C95456"/>
    <w:rsid w:val="00C95495"/>
    <w:rsid w:val="00C954F2"/>
    <w:rsid w:val="00C9555E"/>
    <w:rsid w:val="00C955F5"/>
    <w:rsid w:val="00C95AFB"/>
    <w:rsid w:val="00C96061"/>
    <w:rsid w:val="00C960B3"/>
    <w:rsid w:val="00C9624E"/>
    <w:rsid w:val="00C96385"/>
    <w:rsid w:val="00C966EF"/>
    <w:rsid w:val="00C967A4"/>
    <w:rsid w:val="00C9689F"/>
    <w:rsid w:val="00C968E2"/>
    <w:rsid w:val="00C968E5"/>
    <w:rsid w:val="00C96B57"/>
    <w:rsid w:val="00C96FA0"/>
    <w:rsid w:val="00C97011"/>
    <w:rsid w:val="00C970A6"/>
    <w:rsid w:val="00C974ED"/>
    <w:rsid w:val="00C97763"/>
    <w:rsid w:val="00C978DF"/>
    <w:rsid w:val="00C97A2B"/>
    <w:rsid w:val="00C97BFF"/>
    <w:rsid w:val="00C97EF7"/>
    <w:rsid w:val="00CA01BE"/>
    <w:rsid w:val="00CA032C"/>
    <w:rsid w:val="00CA04BC"/>
    <w:rsid w:val="00CA1199"/>
    <w:rsid w:val="00CA14FF"/>
    <w:rsid w:val="00CA1570"/>
    <w:rsid w:val="00CA1837"/>
    <w:rsid w:val="00CA1881"/>
    <w:rsid w:val="00CA1975"/>
    <w:rsid w:val="00CA1CD9"/>
    <w:rsid w:val="00CA1CF9"/>
    <w:rsid w:val="00CA216C"/>
    <w:rsid w:val="00CA21FF"/>
    <w:rsid w:val="00CA27D5"/>
    <w:rsid w:val="00CA28EA"/>
    <w:rsid w:val="00CA2A48"/>
    <w:rsid w:val="00CA2C11"/>
    <w:rsid w:val="00CA2C66"/>
    <w:rsid w:val="00CA2E26"/>
    <w:rsid w:val="00CA2F02"/>
    <w:rsid w:val="00CA30F0"/>
    <w:rsid w:val="00CA318F"/>
    <w:rsid w:val="00CA3566"/>
    <w:rsid w:val="00CA356A"/>
    <w:rsid w:val="00CA3606"/>
    <w:rsid w:val="00CA38D8"/>
    <w:rsid w:val="00CA3D9A"/>
    <w:rsid w:val="00CA3DE6"/>
    <w:rsid w:val="00CA3EE1"/>
    <w:rsid w:val="00CA40FF"/>
    <w:rsid w:val="00CA41DF"/>
    <w:rsid w:val="00CA4617"/>
    <w:rsid w:val="00CA4991"/>
    <w:rsid w:val="00CA4A65"/>
    <w:rsid w:val="00CA4CBF"/>
    <w:rsid w:val="00CA4DC4"/>
    <w:rsid w:val="00CA5469"/>
    <w:rsid w:val="00CA54D2"/>
    <w:rsid w:val="00CA5666"/>
    <w:rsid w:val="00CA5738"/>
    <w:rsid w:val="00CA5AE2"/>
    <w:rsid w:val="00CA5B8C"/>
    <w:rsid w:val="00CA5BDC"/>
    <w:rsid w:val="00CA5DCE"/>
    <w:rsid w:val="00CA5E3A"/>
    <w:rsid w:val="00CA5F1C"/>
    <w:rsid w:val="00CA61BD"/>
    <w:rsid w:val="00CA638A"/>
    <w:rsid w:val="00CA6587"/>
    <w:rsid w:val="00CA6CCF"/>
    <w:rsid w:val="00CA700D"/>
    <w:rsid w:val="00CA7059"/>
    <w:rsid w:val="00CA732A"/>
    <w:rsid w:val="00CA7411"/>
    <w:rsid w:val="00CA7634"/>
    <w:rsid w:val="00CA78BE"/>
    <w:rsid w:val="00CA79DF"/>
    <w:rsid w:val="00CA7E20"/>
    <w:rsid w:val="00CA7E48"/>
    <w:rsid w:val="00CB0286"/>
    <w:rsid w:val="00CB04D8"/>
    <w:rsid w:val="00CB06A6"/>
    <w:rsid w:val="00CB06A8"/>
    <w:rsid w:val="00CB0809"/>
    <w:rsid w:val="00CB081D"/>
    <w:rsid w:val="00CB091E"/>
    <w:rsid w:val="00CB0957"/>
    <w:rsid w:val="00CB0A63"/>
    <w:rsid w:val="00CB0D52"/>
    <w:rsid w:val="00CB0D91"/>
    <w:rsid w:val="00CB10CB"/>
    <w:rsid w:val="00CB1600"/>
    <w:rsid w:val="00CB16F8"/>
    <w:rsid w:val="00CB1720"/>
    <w:rsid w:val="00CB19B4"/>
    <w:rsid w:val="00CB1FAA"/>
    <w:rsid w:val="00CB2036"/>
    <w:rsid w:val="00CB2D02"/>
    <w:rsid w:val="00CB2F63"/>
    <w:rsid w:val="00CB301E"/>
    <w:rsid w:val="00CB313C"/>
    <w:rsid w:val="00CB35CE"/>
    <w:rsid w:val="00CB3CCA"/>
    <w:rsid w:val="00CB3E1E"/>
    <w:rsid w:val="00CB3EC5"/>
    <w:rsid w:val="00CB42EB"/>
    <w:rsid w:val="00CB43AC"/>
    <w:rsid w:val="00CB4888"/>
    <w:rsid w:val="00CB5224"/>
    <w:rsid w:val="00CB5239"/>
    <w:rsid w:val="00CB5319"/>
    <w:rsid w:val="00CB536F"/>
    <w:rsid w:val="00CB55C9"/>
    <w:rsid w:val="00CB5776"/>
    <w:rsid w:val="00CB5D47"/>
    <w:rsid w:val="00CB5E42"/>
    <w:rsid w:val="00CB642C"/>
    <w:rsid w:val="00CB67B7"/>
    <w:rsid w:val="00CB6891"/>
    <w:rsid w:val="00CB6901"/>
    <w:rsid w:val="00CB6E9B"/>
    <w:rsid w:val="00CB6FF7"/>
    <w:rsid w:val="00CB71F1"/>
    <w:rsid w:val="00CB7254"/>
    <w:rsid w:val="00CB73FA"/>
    <w:rsid w:val="00CB740B"/>
    <w:rsid w:val="00CB7594"/>
    <w:rsid w:val="00CB766D"/>
    <w:rsid w:val="00CB76B5"/>
    <w:rsid w:val="00CB7AAA"/>
    <w:rsid w:val="00CB7D63"/>
    <w:rsid w:val="00CC02EB"/>
    <w:rsid w:val="00CC033B"/>
    <w:rsid w:val="00CC05C3"/>
    <w:rsid w:val="00CC0600"/>
    <w:rsid w:val="00CC07C1"/>
    <w:rsid w:val="00CC089C"/>
    <w:rsid w:val="00CC0978"/>
    <w:rsid w:val="00CC0A7E"/>
    <w:rsid w:val="00CC0D52"/>
    <w:rsid w:val="00CC0DFE"/>
    <w:rsid w:val="00CC1413"/>
    <w:rsid w:val="00CC1464"/>
    <w:rsid w:val="00CC1895"/>
    <w:rsid w:val="00CC1D5F"/>
    <w:rsid w:val="00CC202D"/>
    <w:rsid w:val="00CC2234"/>
    <w:rsid w:val="00CC2266"/>
    <w:rsid w:val="00CC241D"/>
    <w:rsid w:val="00CC2FA8"/>
    <w:rsid w:val="00CC303A"/>
    <w:rsid w:val="00CC3136"/>
    <w:rsid w:val="00CC323A"/>
    <w:rsid w:val="00CC32A0"/>
    <w:rsid w:val="00CC32E3"/>
    <w:rsid w:val="00CC385D"/>
    <w:rsid w:val="00CC3C93"/>
    <w:rsid w:val="00CC3E49"/>
    <w:rsid w:val="00CC3F33"/>
    <w:rsid w:val="00CC4116"/>
    <w:rsid w:val="00CC4118"/>
    <w:rsid w:val="00CC4160"/>
    <w:rsid w:val="00CC42D2"/>
    <w:rsid w:val="00CC42F0"/>
    <w:rsid w:val="00CC4391"/>
    <w:rsid w:val="00CC45E5"/>
    <w:rsid w:val="00CC474A"/>
    <w:rsid w:val="00CC4F06"/>
    <w:rsid w:val="00CC51B9"/>
    <w:rsid w:val="00CC53A7"/>
    <w:rsid w:val="00CC5421"/>
    <w:rsid w:val="00CC56FE"/>
    <w:rsid w:val="00CC5807"/>
    <w:rsid w:val="00CC58DD"/>
    <w:rsid w:val="00CC5B4E"/>
    <w:rsid w:val="00CC5F73"/>
    <w:rsid w:val="00CC634D"/>
    <w:rsid w:val="00CC6938"/>
    <w:rsid w:val="00CC6AE1"/>
    <w:rsid w:val="00CC6B85"/>
    <w:rsid w:val="00CC6DD3"/>
    <w:rsid w:val="00CC7261"/>
    <w:rsid w:val="00CC7308"/>
    <w:rsid w:val="00CC761D"/>
    <w:rsid w:val="00CC7873"/>
    <w:rsid w:val="00CC79A5"/>
    <w:rsid w:val="00CC7A85"/>
    <w:rsid w:val="00CC7D3B"/>
    <w:rsid w:val="00CC7E42"/>
    <w:rsid w:val="00CD0348"/>
    <w:rsid w:val="00CD05DA"/>
    <w:rsid w:val="00CD0797"/>
    <w:rsid w:val="00CD07EE"/>
    <w:rsid w:val="00CD0853"/>
    <w:rsid w:val="00CD0AC7"/>
    <w:rsid w:val="00CD0F71"/>
    <w:rsid w:val="00CD10E8"/>
    <w:rsid w:val="00CD1348"/>
    <w:rsid w:val="00CD1644"/>
    <w:rsid w:val="00CD1795"/>
    <w:rsid w:val="00CD19DF"/>
    <w:rsid w:val="00CD1AE9"/>
    <w:rsid w:val="00CD1B71"/>
    <w:rsid w:val="00CD274F"/>
    <w:rsid w:val="00CD27EA"/>
    <w:rsid w:val="00CD2D6D"/>
    <w:rsid w:val="00CD2DFD"/>
    <w:rsid w:val="00CD2E4A"/>
    <w:rsid w:val="00CD33E2"/>
    <w:rsid w:val="00CD37A1"/>
    <w:rsid w:val="00CD39DF"/>
    <w:rsid w:val="00CD39FC"/>
    <w:rsid w:val="00CD408A"/>
    <w:rsid w:val="00CD418A"/>
    <w:rsid w:val="00CD41A8"/>
    <w:rsid w:val="00CD4254"/>
    <w:rsid w:val="00CD44A0"/>
    <w:rsid w:val="00CD4760"/>
    <w:rsid w:val="00CD48EE"/>
    <w:rsid w:val="00CD4B62"/>
    <w:rsid w:val="00CD4BD9"/>
    <w:rsid w:val="00CD4C29"/>
    <w:rsid w:val="00CD4C81"/>
    <w:rsid w:val="00CD4F4F"/>
    <w:rsid w:val="00CD54C3"/>
    <w:rsid w:val="00CD55E4"/>
    <w:rsid w:val="00CD57BC"/>
    <w:rsid w:val="00CD5969"/>
    <w:rsid w:val="00CD5C4A"/>
    <w:rsid w:val="00CD5CDF"/>
    <w:rsid w:val="00CD5F2A"/>
    <w:rsid w:val="00CD6229"/>
    <w:rsid w:val="00CD6627"/>
    <w:rsid w:val="00CD662E"/>
    <w:rsid w:val="00CD66E0"/>
    <w:rsid w:val="00CD6B1A"/>
    <w:rsid w:val="00CD6F24"/>
    <w:rsid w:val="00CD73AF"/>
    <w:rsid w:val="00CD74D7"/>
    <w:rsid w:val="00CD7837"/>
    <w:rsid w:val="00CD7DA9"/>
    <w:rsid w:val="00CD7F73"/>
    <w:rsid w:val="00CE01F1"/>
    <w:rsid w:val="00CE0B0E"/>
    <w:rsid w:val="00CE0B79"/>
    <w:rsid w:val="00CE10D9"/>
    <w:rsid w:val="00CE11E7"/>
    <w:rsid w:val="00CE135F"/>
    <w:rsid w:val="00CE14B7"/>
    <w:rsid w:val="00CE186F"/>
    <w:rsid w:val="00CE1967"/>
    <w:rsid w:val="00CE1DC8"/>
    <w:rsid w:val="00CE1E3D"/>
    <w:rsid w:val="00CE205F"/>
    <w:rsid w:val="00CE20C1"/>
    <w:rsid w:val="00CE25FD"/>
    <w:rsid w:val="00CE2C36"/>
    <w:rsid w:val="00CE2C9E"/>
    <w:rsid w:val="00CE2D23"/>
    <w:rsid w:val="00CE3147"/>
    <w:rsid w:val="00CE3635"/>
    <w:rsid w:val="00CE3791"/>
    <w:rsid w:val="00CE3813"/>
    <w:rsid w:val="00CE39E0"/>
    <w:rsid w:val="00CE3A29"/>
    <w:rsid w:val="00CE428E"/>
    <w:rsid w:val="00CE452D"/>
    <w:rsid w:val="00CE4A03"/>
    <w:rsid w:val="00CE4D2A"/>
    <w:rsid w:val="00CE4EDA"/>
    <w:rsid w:val="00CE4F58"/>
    <w:rsid w:val="00CE52C5"/>
    <w:rsid w:val="00CE5898"/>
    <w:rsid w:val="00CE5B77"/>
    <w:rsid w:val="00CE6086"/>
    <w:rsid w:val="00CE62F8"/>
    <w:rsid w:val="00CE631A"/>
    <w:rsid w:val="00CE6349"/>
    <w:rsid w:val="00CE66BF"/>
    <w:rsid w:val="00CE677D"/>
    <w:rsid w:val="00CE67AE"/>
    <w:rsid w:val="00CE6AFD"/>
    <w:rsid w:val="00CE6C13"/>
    <w:rsid w:val="00CE6D7F"/>
    <w:rsid w:val="00CE6E37"/>
    <w:rsid w:val="00CE7521"/>
    <w:rsid w:val="00CE774B"/>
    <w:rsid w:val="00CE79A4"/>
    <w:rsid w:val="00CE7B4D"/>
    <w:rsid w:val="00CE7CB3"/>
    <w:rsid w:val="00CE7EEF"/>
    <w:rsid w:val="00CF00BF"/>
    <w:rsid w:val="00CF048A"/>
    <w:rsid w:val="00CF05CB"/>
    <w:rsid w:val="00CF08A5"/>
    <w:rsid w:val="00CF0D62"/>
    <w:rsid w:val="00CF1274"/>
    <w:rsid w:val="00CF12ED"/>
    <w:rsid w:val="00CF1347"/>
    <w:rsid w:val="00CF16E0"/>
    <w:rsid w:val="00CF18F1"/>
    <w:rsid w:val="00CF1A58"/>
    <w:rsid w:val="00CF1B47"/>
    <w:rsid w:val="00CF1B75"/>
    <w:rsid w:val="00CF1C71"/>
    <w:rsid w:val="00CF1D0C"/>
    <w:rsid w:val="00CF1F3D"/>
    <w:rsid w:val="00CF2B32"/>
    <w:rsid w:val="00CF2B8E"/>
    <w:rsid w:val="00CF332F"/>
    <w:rsid w:val="00CF350D"/>
    <w:rsid w:val="00CF3785"/>
    <w:rsid w:val="00CF3A3D"/>
    <w:rsid w:val="00CF3A72"/>
    <w:rsid w:val="00CF3BC5"/>
    <w:rsid w:val="00CF3F03"/>
    <w:rsid w:val="00CF40CD"/>
    <w:rsid w:val="00CF4499"/>
    <w:rsid w:val="00CF455C"/>
    <w:rsid w:val="00CF45B1"/>
    <w:rsid w:val="00CF492C"/>
    <w:rsid w:val="00CF4BDF"/>
    <w:rsid w:val="00CF4BE6"/>
    <w:rsid w:val="00CF4D9F"/>
    <w:rsid w:val="00CF54FE"/>
    <w:rsid w:val="00CF578E"/>
    <w:rsid w:val="00CF581E"/>
    <w:rsid w:val="00CF61F3"/>
    <w:rsid w:val="00CF6436"/>
    <w:rsid w:val="00CF680F"/>
    <w:rsid w:val="00CF6A5A"/>
    <w:rsid w:val="00CF6A61"/>
    <w:rsid w:val="00CF6C12"/>
    <w:rsid w:val="00CF6C76"/>
    <w:rsid w:val="00CF6D03"/>
    <w:rsid w:val="00CF718E"/>
    <w:rsid w:val="00CF7570"/>
    <w:rsid w:val="00CF76C9"/>
    <w:rsid w:val="00CF7787"/>
    <w:rsid w:val="00CF787D"/>
    <w:rsid w:val="00CF7937"/>
    <w:rsid w:val="00CF7979"/>
    <w:rsid w:val="00CF7BED"/>
    <w:rsid w:val="00CF7C9F"/>
    <w:rsid w:val="00D00073"/>
    <w:rsid w:val="00D00371"/>
    <w:rsid w:val="00D0037E"/>
    <w:rsid w:val="00D0098C"/>
    <w:rsid w:val="00D00BC1"/>
    <w:rsid w:val="00D0135E"/>
    <w:rsid w:val="00D0138C"/>
    <w:rsid w:val="00D01467"/>
    <w:rsid w:val="00D01631"/>
    <w:rsid w:val="00D016CC"/>
    <w:rsid w:val="00D019B6"/>
    <w:rsid w:val="00D01A0B"/>
    <w:rsid w:val="00D01B0F"/>
    <w:rsid w:val="00D01CAD"/>
    <w:rsid w:val="00D023DB"/>
    <w:rsid w:val="00D02409"/>
    <w:rsid w:val="00D025B7"/>
    <w:rsid w:val="00D0298E"/>
    <w:rsid w:val="00D02A32"/>
    <w:rsid w:val="00D02B51"/>
    <w:rsid w:val="00D02D01"/>
    <w:rsid w:val="00D02E7E"/>
    <w:rsid w:val="00D031C4"/>
    <w:rsid w:val="00D032E9"/>
    <w:rsid w:val="00D033BC"/>
    <w:rsid w:val="00D034D7"/>
    <w:rsid w:val="00D03506"/>
    <w:rsid w:val="00D035F0"/>
    <w:rsid w:val="00D03A59"/>
    <w:rsid w:val="00D03AE3"/>
    <w:rsid w:val="00D03AF2"/>
    <w:rsid w:val="00D03D2D"/>
    <w:rsid w:val="00D03D74"/>
    <w:rsid w:val="00D03E36"/>
    <w:rsid w:val="00D041F3"/>
    <w:rsid w:val="00D0424C"/>
    <w:rsid w:val="00D0426A"/>
    <w:rsid w:val="00D04334"/>
    <w:rsid w:val="00D04347"/>
    <w:rsid w:val="00D043AF"/>
    <w:rsid w:val="00D0455F"/>
    <w:rsid w:val="00D045A7"/>
    <w:rsid w:val="00D045EB"/>
    <w:rsid w:val="00D04628"/>
    <w:rsid w:val="00D04824"/>
    <w:rsid w:val="00D0499A"/>
    <w:rsid w:val="00D04B40"/>
    <w:rsid w:val="00D04E06"/>
    <w:rsid w:val="00D0519C"/>
    <w:rsid w:val="00D05226"/>
    <w:rsid w:val="00D0532F"/>
    <w:rsid w:val="00D0543E"/>
    <w:rsid w:val="00D05515"/>
    <w:rsid w:val="00D055E5"/>
    <w:rsid w:val="00D056D4"/>
    <w:rsid w:val="00D05903"/>
    <w:rsid w:val="00D0591F"/>
    <w:rsid w:val="00D063FD"/>
    <w:rsid w:val="00D06707"/>
    <w:rsid w:val="00D068D2"/>
    <w:rsid w:val="00D06A71"/>
    <w:rsid w:val="00D06AE2"/>
    <w:rsid w:val="00D06BF3"/>
    <w:rsid w:val="00D06FFC"/>
    <w:rsid w:val="00D0733B"/>
    <w:rsid w:val="00D076EF"/>
    <w:rsid w:val="00D0773A"/>
    <w:rsid w:val="00D077A1"/>
    <w:rsid w:val="00D07973"/>
    <w:rsid w:val="00D0797B"/>
    <w:rsid w:val="00D079EB"/>
    <w:rsid w:val="00D07A67"/>
    <w:rsid w:val="00D07D78"/>
    <w:rsid w:val="00D07FE1"/>
    <w:rsid w:val="00D10567"/>
    <w:rsid w:val="00D10583"/>
    <w:rsid w:val="00D10A8E"/>
    <w:rsid w:val="00D10AE6"/>
    <w:rsid w:val="00D10ED7"/>
    <w:rsid w:val="00D10F7E"/>
    <w:rsid w:val="00D110A1"/>
    <w:rsid w:val="00D110A4"/>
    <w:rsid w:val="00D112D1"/>
    <w:rsid w:val="00D11375"/>
    <w:rsid w:val="00D113C4"/>
    <w:rsid w:val="00D113E0"/>
    <w:rsid w:val="00D1189B"/>
    <w:rsid w:val="00D118C4"/>
    <w:rsid w:val="00D11D41"/>
    <w:rsid w:val="00D122BF"/>
    <w:rsid w:val="00D125F6"/>
    <w:rsid w:val="00D126A9"/>
    <w:rsid w:val="00D1279B"/>
    <w:rsid w:val="00D12BF2"/>
    <w:rsid w:val="00D1305F"/>
    <w:rsid w:val="00D13855"/>
    <w:rsid w:val="00D139D4"/>
    <w:rsid w:val="00D13E1B"/>
    <w:rsid w:val="00D13EE0"/>
    <w:rsid w:val="00D1413A"/>
    <w:rsid w:val="00D14313"/>
    <w:rsid w:val="00D14603"/>
    <w:rsid w:val="00D14937"/>
    <w:rsid w:val="00D14B86"/>
    <w:rsid w:val="00D14BEE"/>
    <w:rsid w:val="00D15282"/>
    <w:rsid w:val="00D15573"/>
    <w:rsid w:val="00D15603"/>
    <w:rsid w:val="00D1564D"/>
    <w:rsid w:val="00D15686"/>
    <w:rsid w:val="00D157A3"/>
    <w:rsid w:val="00D15CE3"/>
    <w:rsid w:val="00D15FB9"/>
    <w:rsid w:val="00D163FA"/>
    <w:rsid w:val="00D16640"/>
    <w:rsid w:val="00D16765"/>
    <w:rsid w:val="00D168B1"/>
    <w:rsid w:val="00D168D1"/>
    <w:rsid w:val="00D173E3"/>
    <w:rsid w:val="00D17792"/>
    <w:rsid w:val="00D1792B"/>
    <w:rsid w:val="00D17BDF"/>
    <w:rsid w:val="00D17D6C"/>
    <w:rsid w:val="00D20089"/>
    <w:rsid w:val="00D20383"/>
    <w:rsid w:val="00D20579"/>
    <w:rsid w:val="00D2086A"/>
    <w:rsid w:val="00D20A1D"/>
    <w:rsid w:val="00D20A5E"/>
    <w:rsid w:val="00D20AE0"/>
    <w:rsid w:val="00D20D2C"/>
    <w:rsid w:val="00D20DDC"/>
    <w:rsid w:val="00D21155"/>
    <w:rsid w:val="00D21259"/>
    <w:rsid w:val="00D2132E"/>
    <w:rsid w:val="00D21645"/>
    <w:rsid w:val="00D21938"/>
    <w:rsid w:val="00D21A7B"/>
    <w:rsid w:val="00D21BBA"/>
    <w:rsid w:val="00D22103"/>
    <w:rsid w:val="00D221FF"/>
    <w:rsid w:val="00D222A0"/>
    <w:rsid w:val="00D222D9"/>
    <w:rsid w:val="00D226E7"/>
    <w:rsid w:val="00D226EB"/>
    <w:rsid w:val="00D227C7"/>
    <w:rsid w:val="00D22A49"/>
    <w:rsid w:val="00D22B0A"/>
    <w:rsid w:val="00D22C36"/>
    <w:rsid w:val="00D22EB1"/>
    <w:rsid w:val="00D230F1"/>
    <w:rsid w:val="00D23394"/>
    <w:rsid w:val="00D233E4"/>
    <w:rsid w:val="00D2349A"/>
    <w:rsid w:val="00D23962"/>
    <w:rsid w:val="00D239B5"/>
    <w:rsid w:val="00D23CC4"/>
    <w:rsid w:val="00D24000"/>
    <w:rsid w:val="00D24008"/>
    <w:rsid w:val="00D2430B"/>
    <w:rsid w:val="00D24313"/>
    <w:rsid w:val="00D24A21"/>
    <w:rsid w:val="00D25318"/>
    <w:rsid w:val="00D25506"/>
    <w:rsid w:val="00D2552A"/>
    <w:rsid w:val="00D255CE"/>
    <w:rsid w:val="00D2567F"/>
    <w:rsid w:val="00D258D4"/>
    <w:rsid w:val="00D25982"/>
    <w:rsid w:val="00D25BDF"/>
    <w:rsid w:val="00D25FA1"/>
    <w:rsid w:val="00D26019"/>
    <w:rsid w:val="00D266E6"/>
    <w:rsid w:val="00D26931"/>
    <w:rsid w:val="00D275FD"/>
    <w:rsid w:val="00D276EE"/>
    <w:rsid w:val="00D27846"/>
    <w:rsid w:val="00D27E2F"/>
    <w:rsid w:val="00D30050"/>
    <w:rsid w:val="00D30685"/>
    <w:rsid w:val="00D3096B"/>
    <w:rsid w:val="00D30B11"/>
    <w:rsid w:val="00D30BD7"/>
    <w:rsid w:val="00D30EE3"/>
    <w:rsid w:val="00D30F3A"/>
    <w:rsid w:val="00D30FD1"/>
    <w:rsid w:val="00D31433"/>
    <w:rsid w:val="00D31488"/>
    <w:rsid w:val="00D3157D"/>
    <w:rsid w:val="00D31CBD"/>
    <w:rsid w:val="00D31E62"/>
    <w:rsid w:val="00D31F16"/>
    <w:rsid w:val="00D321EC"/>
    <w:rsid w:val="00D32768"/>
    <w:rsid w:val="00D32A00"/>
    <w:rsid w:val="00D32A68"/>
    <w:rsid w:val="00D32C89"/>
    <w:rsid w:val="00D33122"/>
    <w:rsid w:val="00D33939"/>
    <w:rsid w:val="00D33D28"/>
    <w:rsid w:val="00D33DE4"/>
    <w:rsid w:val="00D33DE8"/>
    <w:rsid w:val="00D33F48"/>
    <w:rsid w:val="00D33F6C"/>
    <w:rsid w:val="00D34073"/>
    <w:rsid w:val="00D3419A"/>
    <w:rsid w:val="00D341FA"/>
    <w:rsid w:val="00D343CA"/>
    <w:rsid w:val="00D3453D"/>
    <w:rsid w:val="00D34639"/>
    <w:rsid w:val="00D34832"/>
    <w:rsid w:val="00D3496C"/>
    <w:rsid w:val="00D34BC6"/>
    <w:rsid w:val="00D34C45"/>
    <w:rsid w:val="00D34CF5"/>
    <w:rsid w:val="00D35257"/>
    <w:rsid w:val="00D3559B"/>
    <w:rsid w:val="00D3581E"/>
    <w:rsid w:val="00D358C3"/>
    <w:rsid w:val="00D3603D"/>
    <w:rsid w:val="00D36110"/>
    <w:rsid w:val="00D362D5"/>
    <w:rsid w:val="00D362F8"/>
    <w:rsid w:val="00D36307"/>
    <w:rsid w:val="00D36562"/>
    <w:rsid w:val="00D36616"/>
    <w:rsid w:val="00D36855"/>
    <w:rsid w:val="00D36861"/>
    <w:rsid w:val="00D36A18"/>
    <w:rsid w:val="00D36AA5"/>
    <w:rsid w:val="00D36ABC"/>
    <w:rsid w:val="00D36BBE"/>
    <w:rsid w:val="00D36BC5"/>
    <w:rsid w:val="00D36F99"/>
    <w:rsid w:val="00D36FC0"/>
    <w:rsid w:val="00D3719B"/>
    <w:rsid w:val="00D373E4"/>
    <w:rsid w:val="00D374BF"/>
    <w:rsid w:val="00D37AD4"/>
    <w:rsid w:val="00D37AE0"/>
    <w:rsid w:val="00D37BC6"/>
    <w:rsid w:val="00D37CD8"/>
    <w:rsid w:val="00D37E73"/>
    <w:rsid w:val="00D400E7"/>
    <w:rsid w:val="00D40274"/>
    <w:rsid w:val="00D40387"/>
    <w:rsid w:val="00D405C5"/>
    <w:rsid w:val="00D406D4"/>
    <w:rsid w:val="00D40791"/>
    <w:rsid w:val="00D40880"/>
    <w:rsid w:val="00D408C9"/>
    <w:rsid w:val="00D40BB0"/>
    <w:rsid w:val="00D40E47"/>
    <w:rsid w:val="00D40E4C"/>
    <w:rsid w:val="00D40F3A"/>
    <w:rsid w:val="00D410A5"/>
    <w:rsid w:val="00D4126F"/>
    <w:rsid w:val="00D41351"/>
    <w:rsid w:val="00D41494"/>
    <w:rsid w:val="00D414E6"/>
    <w:rsid w:val="00D41555"/>
    <w:rsid w:val="00D417F1"/>
    <w:rsid w:val="00D41AAE"/>
    <w:rsid w:val="00D41AC5"/>
    <w:rsid w:val="00D41CE4"/>
    <w:rsid w:val="00D41D8B"/>
    <w:rsid w:val="00D421AF"/>
    <w:rsid w:val="00D423BC"/>
    <w:rsid w:val="00D425DF"/>
    <w:rsid w:val="00D4273F"/>
    <w:rsid w:val="00D429F1"/>
    <w:rsid w:val="00D42A69"/>
    <w:rsid w:val="00D431C0"/>
    <w:rsid w:val="00D43545"/>
    <w:rsid w:val="00D4356E"/>
    <w:rsid w:val="00D43F19"/>
    <w:rsid w:val="00D445CD"/>
    <w:rsid w:val="00D44903"/>
    <w:rsid w:val="00D449F9"/>
    <w:rsid w:val="00D450F2"/>
    <w:rsid w:val="00D45205"/>
    <w:rsid w:val="00D45540"/>
    <w:rsid w:val="00D45725"/>
    <w:rsid w:val="00D4593F"/>
    <w:rsid w:val="00D45DA5"/>
    <w:rsid w:val="00D45DC9"/>
    <w:rsid w:val="00D45EA0"/>
    <w:rsid w:val="00D462AC"/>
    <w:rsid w:val="00D464BF"/>
    <w:rsid w:val="00D466C4"/>
    <w:rsid w:val="00D468E8"/>
    <w:rsid w:val="00D46B7E"/>
    <w:rsid w:val="00D46C22"/>
    <w:rsid w:val="00D46C48"/>
    <w:rsid w:val="00D46DD1"/>
    <w:rsid w:val="00D46EA8"/>
    <w:rsid w:val="00D46FAB"/>
    <w:rsid w:val="00D4705F"/>
    <w:rsid w:val="00D474C4"/>
    <w:rsid w:val="00D47730"/>
    <w:rsid w:val="00D4793D"/>
    <w:rsid w:val="00D47D6D"/>
    <w:rsid w:val="00D500A7"/>
    <w:rsid w:val="00D500E2"/>
    <w:rsid w:val="00D501AF"/>
    <w:rsid w:val="00D501DF"/>
    <w:rsid w:val="00D504E1"/>
    <w:rsid w:val="00D5062D"/>
    <w:rsid w:val="00D50A38"/>
    <w:rsid w:val="00D50A3D"/>
    <w:rsid w:val="00D50B2B"/>
    <w:rsid w:val="00D50EA1"/>
    <w:rsid w:val="00D510A0"/>
    <w:rsid w:val="00D511DD"/>
    <w:rsid w:val="00D51317"/>
    <w:rsid w:val="00D515CC"/>
    <w:rsid w:val="00D5194D"/>
    <w:rsid w:val="00D51FB1"/>
    <w:rsid w:val="00D522AE"/>
    <w:rsid w:val="00D522BC"/>
    <w:rsid w:val="00D5247A"/>
    <w:rsid w:val="00D52534"/>
    <w:rsid w:val="00D526E8"/>
    <w:rsid w:val="00D52906"/>
    <w:rsid w:val="00D52B48"/>
    <w:rsid w:val="00D52C31"/>
    <w:rsid w:val="00D52C34"/>
    <w:rsid w:val="00D52F43"/>
    <w:rsid w:val="00D52F4E"/>
    <w:rsid w:val="00D52F7B"/>
    <w:rsid w:val="00D53080"/>
    <w:rsid w:val="00D5361D"/>
    <w:rsid w:val="00D53808"/>
    <w:rsid w:val="00D53A36"/>
    <w:rsid w:val="00D53A91"/>
    <w:rsid w:val="00D53B7B"/>
    <w:rsid w:val="00D541E1"/>
    <w:rsid w:val="00D541EB"/>
    <w:rsid w:val="00D54323"/>
    <w:rsid w:val="00D5475C"/>
    <w:rsid w:val="00D547EE"/>
    <w:rsid w:val="00D55040"/>
    <w:rsid w:val="00D550B0"/>
    <w:rsid w:val="00D5533A"/>
    <w:rsid w:val="00D556A0"/>
    <w:rsid w:val="00D5571F"/>
    <w:rsid w:val="00D55AB4"/>
    <w:rsid w:val="00D55CD4"/>
    <w:rsid w:val="00D5601F"/>
    <w:rsid w:val="00D56210"/>
    <w:rsid w:val="00D56498"/>
    <w:rsid w:val="00D564C9"/>
    <w:rsid w:val="00D56C07"/>
    <w:rsid w:val="00D56D51"/>
    <w:rsid w:val="00D56DF1"/>
    <w:rsid w:val="00D56E1E"/>
    <w:rsid w:val="00D57467"/>
    <w:rsid w:val="00D577F4"/>
    <w:rsid w:val="00D5789C"/>
    <w:rsid w:val="00D57A47"/>
    <w:rsid w:val="00D57B6C"/>
    <w:rsid w:val="00D57B9D"/>
    <w:rsid w:val="00D57FBE"/>
    <w:rsid w:val="00D60065"/>
    <w:rsid w:val="00D60444"/>
    <w:rsid w:val="00D605E3"/>
    <w:rsid w:val="00D60865"/>
    <w:rsid w:val="00D60A86"/>
    <w:rsid w:val="00D60AAE"/>
    <w:rsid w:val="00D60BB7"/>
    <w:rsid w:val="00D60CE5"/>
    <w:rsid w:val="00D60EAB"/>
    <w:rsid w:val="00D60F59"/>
    <w:rsid w:val="00D61028"/>
    <w:rsid w:val="00D613DD"/>
    <w:rsid w:val="00D6148B"/>
    <w:rsid w:val="00D6185D"/>
    <w:rsid w:val="00D618D7"/>
    <w:rsid w:val="00D61A6A"/>
    <w:rsid w:val="00D62A77"/>
    <w:rsid w:val="00D62B77"/>
    <w:rsid w:val="00D62BAF"/>
    <w:rsid w:val="00D62C2A"/>
    <w:rsid w:val="00D6327A"/>
    <w:rsid w:val="00D634B1"/>
    <w:rsid w:val="00D639D6"/>
    <w:rsid w:val="00D63B99"/>
    <w:rsid w:val="00D63BEA"/>
    <w:rsid w:val="00D63BEB"/>
    <w:rsid w:val="00D63CC6"/>
    <w:rsid w:val="00D64242"/>
    <w:rsid w:val="00D644A8"/>
    <w:rsid w:val="00D64894"/>
    <w:rsid w:val="00D64BBE"/>
    <w:rsid w:val="00D64D10"/>
    <w:rsid w:val="00D64F42"/>
    <w:rsid w:val="00D65021"/>
    <w:rsid w:val="00D652A2"/>
    <w:rsid w:val="00D659C7"/>
    <w:rsid w:val="00D65A9D"/>
    <w:rsid w:val="00D65C5B"/>
    <w:rsid w:val="00D65E0F"/>
    <w:rsid w:val="00D65F40"/>
    <w:rsid w:val="00D65FC5"/>
    <w:rsid w:val="00D66043"/>
    <w:rsid w:val="00D660B9"/>
    <w:rsid w:val="00D660F2"/>
    <w:rsid w:val="00D661E6"/>
    <w:rsid w:val="00D66468"/>
    <w:rsid w:val="00D66706"/>
    <w:rsid w:val="00D667E6"/>
    <w:rsid w:val="00D66C3B"/>
    <w:rsid w:val="00D66C52"/>
    <w:rsid w:val="00D66CAC"/>
    <w:rsid w:val="00D671D2"/>
    <w:rsid w:val="00D673AE"/>
    <w:rsid w:val="00D67532"/>
    <w:rsid w:val="00D67842"/>
    <w:rsid w:val="00D678F4"/>
    <w:rsid w:val="00D67A34"/>
    <w:rsid w:val="00D67E0C"/>
    <w:rsid w:val="00D67E33"/>
    <w:rsid w:val="00D701D9"/>
    <w:rsid w:val="00D70AC5"/>
    <w:rsid w:val="00D70E73"/>
    <w:rsid w:val="00D7122F"/>
    <w:rsid w:val="00D71605"/>
    <w:rsid w:val="00D71BD5"/>
    <w:rsid w:val="00D71CCF"/>
    <w:rsid w:val="00D71E74"/>
    <w:rsid w:val="00D72746"/>
    <w:rsid w:val="00D72B97"/>
    <w:rsid w:val="00D72C87"/>
    <w:rsid w:val="00D72E75"/>
    <w:rsid w:val="00D72F17"/>
    <w:rsid w:val="00D730D1"/>
    <w:rsid w:val="00D73152"/>
    <w:rsid w:val="00D73C0D"/>
    <w:rsid w:val="00D74026"/>
    <w:rsid w:val="00D74134"/>
    <w:rsid w:val="00D74297"/>
    <w:rsid w:val="00D7448E"/>
    <w:rsid w:val="00D746C2"/>
    <w:rsid w:val="00D746E9"/>
    <w:rsid w:val="00D74820"/>
    <w:rsid w:val="00D7496A"/>
    <w:rsid w:val="00D74AD8"/>
    <w:rsid w:val="00D74D0C"/>
    <w:rsid w:val="00D75009"/>
    <w:rsid w:val="00D75163"/>
    <w:rsid w:val="00D75195"/>
    <w:rsid w:val="00D75355"/>
    <w:rsid w:val="00D753F7"/>
    <w:rsid w:val="00D7582A"/>
    <w:rsid w:val="00D75AF9"/>
    <w:rsid w:val="00D76017"/>
    <w:rsid w:val="00D76020"/>
    <w:rsid w:val="00D763EB"/>
    <w:rsid w:val="00D764E3"/>
    <w:rsid w:val="00D765F9"/>
    <w:rsid w:val="00D768E7"/>
    <w:rsid w:val="00D76953"/>
    <w:rsid w:val="00D76B5A"/>
    <w:rsid w:val="00D771F2"/>
    <w:rsid w:val="00D7797D"/>
    <w:rsid w:val="00D779A1"/>
    <w:rsid w:val="00D779A2"/>
    <w:rsid w:val="00D77F49"/>
    <w:rsid w:val="00D8019E"/>
    <w:rsid w:val="00D8028F"/>
    <w:rsid w:val="00D802E0"/>
    <w:rsid w:val="00D806C8"/>
    <w:rsid w:val="00D80A31"/>
    <w:rsid w:val="00D80A7B"/>
    <w:rsid w:val="00D80EFB"/>
    <w:rsid w:val="00D81151"/>
    <w:rsid w:val="00D811BB"/>
    <w:rsid w:val="00D813CA"/>
    <w:rsid w:val="00D81431"/>
    <w:rsid w:val="00D817A4"/>
    <w:rsid w:val="00D818D7"/>
    <w:rsid w:val="00D81A93"/>
    <w:rsid w:val="00D81C90"/>
    <w:rsid w:val="00D81CA8"/>
    <w:rsid w:val="00D822DF"/>
    <w:rsid w:val="00D825EE"/>
    <w:rsid w:val="00D8263D"/>
    <w:rsid w:val="00D826B5"/>
    <w:rsid w:val="00D826C8"/>
    <w:rsid w:val="00D828D4"/>
    <w:rsid w:val="00D82D73"/>
    <w:rsid w:val="00D82E19"/>
    <w:rsid w:val="00D82E9B"/>
    <w:rsid w:val="00D82F36"/>
    <w:rsid w:val="00D82FF1"/>
    <w:rsid w:val="00D830AB"/>
    <w:rsid w:val="00D83563"/>
    <w:rsid w:val="00D83984"/>
    <w:rsid w:val="00D839B2"/>
    <w:rsid w:val="00D839B3"/>
    <w:rsid w:val="00D841C2"/>
    <w:rsid w:val="00D84487"/>
    <w:rsid w:val="00D84591"/>
    <w:rsid w:val="00D8461D"/>
    <w:rsid w:val="00D8491F"/>
    <w:rsid w:val="00D84973"/>
    <w:rsid w:val="00D84A33"/>
    <w:rsid w:val="00D84A77"/>
    <w:rsid w:val="00D84B08"/>
    <w:rsid w:val="00D84E6F"/>
    <w:rsid w:val="00D84F55"/>
    <w:rsid w:val="00D850BE"/>
    <w:rsid w:val="00D85264"/>
    <w:rsid w:val="00D85371"/>
    <w:rsid w:val="00D85514"/>
    <w:rsid w:val="00D856A0"/>
    <w:rsid w:val="00D8572A"/>
    <w:rsid w:val="00D85BBF"/>
    <w:rsid w:val="00D85CD3"/>
    <w:rsid w:val="00D85F7A"/>
    <w:rsid w:val="00D86280"/>
    <w:rsid w:val="00D86281"/>
    <w:rsid w:val="00D863E6"/>
    <w:rsid w:val="00D865F6"/>
    <w:rsid w:val="00D86816"/>
    <w:rsid w:val="00D86879"/>
    <w:rsid w:val="00D86B14"/>
    <w:rsid w:val="00D86DE9"/>
    <w:rsid w:val="00D86FB1"/>
    <w:rsid w:val="00D87144"/>
    <w:rsid w:val="00D87300"/>
    <w:rsid w:val="00D8767A"/>
    <w:rsid w:val="00D87696"/>
    <w:rsid w:val="00D876F9"/>
    <w:rsid w:val="00D8782B"/>
    <w:rsid w:val="00D87A8E"/>
    <w:rsid w:val="00D902C2"/>
    <w:rsid w:val="00D902C7"/>
    <w:rsid w:val="00D902F0"/>
    <w:rsid w:val="00D903D4"/>
    <w:rsid w:val="00D90A76"/>
    <w:rsid w:val="00D90BC4"/>
    <w:rsid w:val="00D90BF1"/>
    <w:rsid w:val="00D90DF3"/>
    <w:rsid w:val="00D9120E"/>
    <w:rsid w:val="00D916E0"/>
    <w:rsid w:val="00D9170C"/>
    <w:rsid w:val="00D9172A"/>
    <w:rsid w:val="00D918A1"/>
    <w:rsid w:val="00D918BC"/>
    <w:rsid w:val="00D91F4A"/>
    <w:rsid w:val="00D92126"/>
    <w:rsid w:val="00D921B4"/>
    <w:rsid w:val="00D923AF"/>
    <w:rsid w:val="00D92579"/>
    <w:rsid w:val="00D926AB"/>
    <w:rsid w:val="00D92B2F"/>
    <w:rsid w:val="00D93016"/>
    <w:rsid w:val="00D93152"/>
    <w:rsid w:val="00D932CA"/>
    <w:rsid w:val="00D932CD"/>
    <w:rsid w:val="00D9338E"/>
    <w:rsid w:val="00D934A1"/>
    <w:rsid w:val="00D93756"/>
    <w:rsid w:val="00D93998"/>
    <w:rsid w:val="00D93D79"/>
    <w:rsid w:val="00D94405"/>
    <w:rsid w:val="00D944C8"/>
    <w:rsid w:val="00D945C1"/>
    <w:rsid w:val="00D945E4"/>
    <w:rsid w:val="00D94669"/>
    <w:rsid w:val="00D94770"/>
    <w:rsid w:val="00D94843"/>
    <w:rsid w:val="00D9492F"/>
    <w:rsid w:val="00D949A7"/>
    <w:rsid w:val="00D949C3"/>
    <w:rsid w:val="00D949FA"/>
    <w:rsid w:val="00D94EA3"/>
    <w:rsid w:val="00D94FBE"/>
    <w:rsid w:val="00D95252"/>
    <w:rsid w:val="00D9526B"/>
    <w:rsid w:val="00D952AD"/>
    <w:rsid w:val="00D95608"/>
    <w:rsid w:val="00D95979"/>
    <w:rsid w:val="00D959EF"/>
    <w:rsid w:val="00D9619A"/>
    <w:rsid w:val="00D96201"/>
    <w:rsid w:val="00D962C7"/>
    <w:rsid w:val="00D96532"/>
    <w:rsid w:val="00D96C22"/>
    <w:rsid w:val="00D96CD2"/>
    <w:rsid w:val="00D96F55"/>
    <w:rsid w:val="00D97188"/>
    <w:rsid w:val="00D97497"/>
    <w:rsid w:val="00D9760C"/>
    <w:rsid w:val="00D97788"/>
    <w:rsid w:val="00D97F33"/>
    <w:rsid w:val="00DA0391"/>
    <w:rsid w:val="00DA081F"/>
    <w:rsid w:val="00DA088A"/>
    <w:rsid w:val="00DA0A9C"/>
    <w:rsid w:val="00DA0C63"/>
    <w:rsid w:val="00DA0EFB"/>
    <w:rsid w:val="00DA0F8F"/>
    <w:rsid w:val="00DA11D5"/>
    <w:rsid w:val="00DA1651"/>
    <w:rsid w:val="00DA171D"/>
    <w:rsid w:val="00DA190C"/>
    <w:rsid w:val="00DA195A"/>
    <w:rsid w:val="00DA1ADF"/>
    <w:rsid w:val="00DA1BA9"/>
    <w:rsid w:val="00DA1CE9"/>
    <w:rsid w:val="00DA1DDC"/>
    <w:rsid w:val="00DA1DE8"/>
    <w:rsid w:val="00DA1E7C"/>
    <w:rsid w:val="00DA1FE2"/>
    <w:rsid w:val="00DA21B3"/>
    <w:rsid w:val="00DA226C"/>
    <w:rsid w:val="00DA2443"/>
    <w:rsid w:val="00DA2703"/>
    <w:rsid w:val="00DA27D7"/>
    <w:rsid w:val="00DA2989"/>
    <w:rsid w:val="00DA2A7E"/>
    <w:rsid w:val="00DA2B7B"/>
    <w:rsid w:val="00DA2BCC"/>
    <w:rsid w:val="00DA3097"/>
    <w:rsid w:val="00DA3658"/>
    <w:rsid w:val="00DA38E2"/>
    <w:rsid w:val="00DA3963"/>
    <w:rsid w:val="00DA3C1B"/>
    <w:rsid w:val="00DA3EB9"/>
    <w:rsid w:val="00DA3FA6"/>
    <w:rsid w:val="00DA40C3"/>
    <w:rsid w:val="00DA4135"/>
    <w:rsid w:val="00DA4381"/>
    <w:rsid w:val="00DA46C0"/>
    <w:rsid w:val="00DA47C7"/>
    <w:rsid w:val="00DA49D2"/>
    <w:rsid w:val="00DA4B7D"/>
    <w:rsid w:val="00DA4D35"/>
    <w:rsid w:val="00DA4EE1"/>
    <w:rsid w:val="00DA514B"/>
    <w:rsid w:val="00DA52FA"/>
    <w:rsid w:val="00DA5315"/>
    <w:rsid w:val="00DA54F5"/>
    <w:rsid w:val="00DA5814"/>
    <w:rsid w:val="00DA594F"/>
    <w:rsid w:val="00DA5B77"/>
    <w:rsid w:val="00DA5D3B"/>
    <w:rsid w:val="00DA60A8"/>
    <w:rsid w:val="00DA636A"/>
    <w:rsid w:val="00DA638F"/>
    <w:rsid w:val="00DA6667"/>
    <w:rsid w:val="00DA6689"/>
    <w:rsid w:val="00DA6B56"/>
    <w:rsid w:val="00DA6C35"/>
    <w:rsid w:val="00DA6D12"/>
    <w:rsid w:val="00DA6D96"/>
    <w:rsid w:val="00DA7116"/>
    <w:rsid w:val="00DA7323"/>
    <w:rsid w:val="00DA7510"/>
    <w:rsid w:val="00DA75B6"/>
    <w:rsid w:val="00DA7BAB"/>
    <w:rsid w:val="00DA7D4E"/>
    <w:rsid w:val="00DA7E9E"/>
    <w:rsid w:val="00DA7F7E"/>
    <w:rsid w:val="00DA7FA8"/>
    <w:rsid w:val="00DB0297"/>
    <w:rsid w:val="00DB0B98"/>
    <w:rsid w:val="00DB0E1A"/>
    <w:rsid w:val="00DB102F"/>
    <w:rsid w:val="00DB12E2"/>
    <w:rsid w:val="00DB144B"/>
    <w:rsid w:val="00DB170D"/>
    <w:rsid w:val="00DB199F"/>
    <w:rsid w:val="00DB1A12"/>
    <w:rsid w:val="00DB1DD5"/>
    <w:rsid w:val="00DB2449"/>
    <w:rsid w:val="00DB2521"/>
    <w:rsid w:val="00DB256B"/>
    <w:rsid w:val="00DB2651"/>
    <w:rsid w:val="00DB2739"/>
    <w:rsid w:val="00DB29DF"/>
    <w:rsid w:val="00DB2AF0"/>
    <w:rsid w:val="00DB2BA3"/>
    <w:rsid w:val="00DB32F6"/>
    <w:rsid w:val="00DB336F"/>
    <w:rsid w:val="00DB34DD"/>
    <w:rsid w:val="00DB368C"/>
    <w:rsid w:val="00DB3738"/>
    <w:rsid w:val="00DB3878"/>
    <w:rsid w:val="00DB3DCE"/>
    <w:rsid w:val="00DB422E"/>
    <w:rsid w:val="00DB43DF"/>
    <w:rsid w:val="00DB4459"/>
    <w:rsid w:val="00DB4821"/>
    <w:rsid w:val="00DB4896"/>
    <w:rsid w:val="00DB4D33"/>
    <w:rsid w:val="00DB50AC"/>
    <w:rsid w:val="00DB50BB"/>
    <w:rsid w:val="00DB5D14"/>
    <w:rsid w:val="00DB60B4"/>
    <w:rsid w:val="00DB6681"/>
    <w:rsid w:val="00DB6892"/>
    <w:rsid w:val="00DB6902"/>
    <w:rsid w:val="00DB75D6"/>
    <w:rsid w:val="00DB7CBE"/>
    <w:rsid w:val="00DC0AB5"/>
    <w:rsid w:val="00DC0C51"/>
    <w:rsid w:val="00DC0C99"/>
    <w:rsid w:val="00DC0DB4"/>
    <w:rsid w:val="00DC10FA"/>
    <w:rsid w:val="00DC1269"/>
    <w:rsid w:val="00DC1853"/>
    <w:rsid w:val="00DC1D3A"/>
    <w:rsid w:val="00DC2233"/>
    <w:rsid w:val="00DC224A"/>
    <w:rsid w:val="00DC2682"/>
    <w:rsid w:val="00DC2D5D"/>
    <w:rsid w:val="00DC3253"/>
    <w:rsid w:val="00DC32CC"/>
    <w:rsid w:val="00DC3480"/>
    <w:rsid w:val="00DC34E1"/>
    <w:rsid w:val="00DC3595"/>
    <w:rsid w:val="00DC38DA"/>
    <w:rsid w:val="00DC39B8"/>
    <w:rsid w:val="00DC3B57"/>
    <w:rsid w:val="00DC3B67"/>
    <w:rsid w:val="00DC43AD"/>
    <w:rsid w:val="00DC4CD0"/>
    <w:rsid w:val="00DC4D82"/>
    <w:rsid w:val="00DC5281"/>
    <w:rsid w:val="00DC5748"/>
    <w:rsid w:val="00DC5D42"/>
    <w:rsid w:val="00DC634D"/>
    <w:rsid w:val="00DC635D"/>
    <w:rsid w:val="00DC641B"/>
    <w:rsid w:val="00DC64AB"/>
    <w:rsid w:val="00DC68B7"/>
    <w:rsid w:val="00DC6B8B"/>
    <w:rsid w:val="00DC7011"/>
    <w:rsid w:val="00DC710A"/>
    <w:rsid w:val="00DC7429"/>
    <w:rsid w:val="00DC77E5"/>
    <w:rsid w:val="00DC78A8"/>
    <w:rsid w:val="00DC792D"/>
    <w:rsid w:val="00DC7ADC"/>
    <w:rsid w:val="00DC7C85"/>
    <w:rsid w:val="00DD0232"/>
    <w:rsid w:val="00DD035D"/>
    <w:rsid w:val="00DD043F"/>
    <w:rsid w:val="00DD0677"/>
    <w:rsid w:val="00DD0F96"/>
    <w:rsid w:val="00DD1691"/>
    <w:rsid w:val="00DD1768"/>
    <w:rsid w:val="00DD17CD"/>
    <w:rsid w:val="00DD180F"/>
    <w:rsid w:val="00DD1A50"/>
    <w:rsid w:val="00DD1A62"/>
    <w:rsid w:val="00DD1BC3"/>
    <w:rsid w:val="00DD1D5A"/>
    <w:rsid w:val="00DD1E7F"/>
    <w:rsid w:val="00DD1F52"/>
    <w:rsid w:val="00DD24A6"/>
    <w:rsid w:val="00DD252B"/>
    <w:rsid w:val="00DD274D"/>
    <w:rsid w:val="00DD2AAF"/>
    <w:rsid w:val="00DD2D86"/>
    <w:rsid w:val="00DD2F32"/>
    <w:rsid w:val="00DD3081"/>
    <w:rsid w:val="00DD3305"/>
    <w:rsid w:val="00DD3747"/>
    <w:rsid w:val="00DD3751"/>
    <w:rsid w:val="00DD37DD"/>
    <w:rsid w:val="00DD3897"/>
    <w:rsid w:val="00DD3913"/>
    <w:rsid w:val="00DD3CA1"/>
    <w:rsid w:val="00DD3F61"/>
    <w:rsid w:val="00DD4130"/>
    <w:rsid w:val="00DD4238"/>
    <w:rsid w:val="00DD434D"/>
    <w:rsid w:val="00DD4415"/>
    <w:rsid w:val="00DD46E4"/>
    <w:rsid w:val="00DD47ED"/>
    <w:rsid w:val="00DD4885"/>
    <w:rsid w:val="00DD4A64"/>
    <w:rsid w:val="00DD4A96"/>
    <w:rsid w:val="00DD4F14"/>
    <w:rsid w:val="00DD4F38"/>
    <w:rsid w:val="00DD58C5"/>
    <w:rsid w:val="00DD5B11"/>
    <w:rsid w:val="00DD5C5A"/>
    <w:rsid w:val="00DD5D05"/>
    <w:rsid w:val="00DD5D68"/>
    <w:rsid w:val="00DD6133"/>
    <w:rsid w:val="00DD6139"/>
    <w:rsid w:val="00DD634A"/>
    <w:rsid w:val="00DD67F2"/>
    <w:rsid w:val="00DD6AB7"/>
    <w:rsid w:val="00DD6C31"/>
    <w:rsid w:val="00DD7696"/>
    <w:rsid w:val="00DD76BB"/>
    <w:rsid w:val="00DD7732"/>
    <w:rsid w:val="00DD78BB"/>
    <w:rsid w:val="00DD79DD"/>
    <w:rsid w:val="00DD7A74"/>
    <w:rsid w:val="00DD7B08"/>
    <w:rsid w:val="00DD7E08"/>
    <w:rsid w:val="00DD7EC7"/>
    <w:rsid w:val="00DD7FC3"/>
    <w:rsid w:val="00DE0525"/>
    <w:rsid w:val="00DE0703"/>
    <w:rsid w:val="00DE0941"/>
    <w:rsid w:val="00DE0ABE"/>
    <w:rsid w:val="00DE0ABF"/>
    <w:rsid w:val="00DE0B26"/>
    <w:rsid w:val="00DE0DD5"/>
    <w:rsid w:val="00DE0FCF"/>
    <w:rsid w:val="00DE106E"/>
    <w:rsid w:val="00DE14D0"/>
    <w:rsid w:val="00DE169C"/>
    <w:rsid w:val="00DE16DD"/>
    <w:rsid w:val="00DE1783"/>
    <w:rsid w:val="00DE17B5"/>
    <w:rsid w:val="00DE19B5"/>
    <w:rsid w:val="00DE1F7D"/>
    <w:rsid w:val="00DE2006"/>
    <w:rsid w:val="00DE2257"/>
    <w:rsid w:val="00DE227F"/>
    <w:rsid w:val="00DE2514"/>
    <w:rsid w:val="00DE294A"/>
    <w:rsid w:val="00DE295D"/>
    <w:rsid w:val="00DE29B7"/>
    <w:rsid w:val="00DE29CC"/>
    <w:rsid w:val="00DE2DCA"/>
    <w:rsid w:val="00DE3001"/>
    <w:rsid w:val="00DE3105"/>
    <w:rsid w:val="00DE35C2"/>
    <w:rsid w:val="00DE3637"/>
    <w:rsid w:val="00DE3819"/>
    <w:rsid w:val="00DE385A"/>
    <w:rsid w:val="00DE3907"/>
    <w:rsid w:val="00DE3E0A"/>
    <w:rsid w:val="00DE46ED"/>
    <w:rsid w:val="00DE4787"/>
    <w:rsid w:val="00DE4AFC"/>
    <w:rsid w:val="00DE4E73"/>
    <w:rsid w:val="00DE52AC"/>
    <w:rsid w:val="00DE557F"/>
    <w:rsid w:val="00DE5902"/>
    <w:rsid w:val="00DE5CC8"/>
    <w:rsid w:val="00DE5EDF"/>
    <w:rsid w:val="00DE6030"/>
    <w:rsid w:val="00DE6140"/>
    <w:rsid w:val="00DE62AC"/>
    <w:rsid w:val="00DE6321"/>
    <w:rsid w:val="00DE6391"/>
    <w:rsid w:val="00DE6800"/>
    <w:rsid w:val="00DE6A1B"/>
    <w:rsid w:val="00DE6A75"/>
    <w:rsid w:val="00DE6D64"/>
    <w:rsid w:val="00DE6E94"/>
    <w:rsid w:val="00DE6EEF"/>
    <w:rsid w:val="00DE70C5"/>
    <w:rsid w:val="00DE748E"/>
    <w:rsid w:val="00DE76C3"/>
    <w:rsid w:val="00DE7CB8"/>
    <w:rsid w:val="00DE7D47"/>
    <w:rsid w:val="00DE7DAD"/>
    <w:rsid w:val="00DF0054"/>
    <w:rsid w:val="00DF01FD"/>
    <w:rsid w:val="00DF0228"/>
    <w:rsid w:val="00DF073C"/>
    <w:rsid w:val="00DF075F"/>
    <w:rsid w:val="00DF08B1"/>
    <w:rsid w:val="00DF08C1"/>
    <w:rsid w:val="00DF0A87"/>
    <w:rsid w:val="00DF0AC8"/>
    <w:rsid w:val="00DF0B4F"/>
    <w:rsid w:val="00DF12CE"/>
    <w:rsid w:val="00DF13A9"/>
    <w:rsid w:val="00DF16A1"/>
    <w:rsid w:val="00DF1724"/>
    <w:rsid w:val="00DF17D8"/>
    <w:rsid w:val="00DF17DA"/>
    <w:rsid w:val="00DF196D"/>
    <w:rsid w:val="00DF1A43"/>
    <w:rsid w:val="00DF29BD"/>
    <w:rsid w:val="00DF2B91"/>
    <w:rsid w:val="00DF2F0E"/>
    <w:rsid w:val="00DF3637"/>
    <w:rsid w:val="00DF3B16"/>
    <w:rsid w:val="00DF3BC2"/>
    <w:rsid w:val="00DF3CB9"/>
    <w:rsid w:val="00DF3E0B"/>
    <w:rsid w:val="00DF3F77"/>
    <w:rsid w:val="00DF4057"/>
    <w:rsid w:val="00DF4105"/>
    <w:rsid w:val="00DF45F5"/>
    <w:rsid w:val="00DF48CD"/>
    <w:rsid w:val="00DF4966"/>
    <w:rsid w:val="00DF4987"/>
    <w:rsid w:val="00DF49B9"/>
    <w:rsid w:val="00DF50A4"/>
    <w:rsid w:val="00DF5111"/>
    <w:rsid w:val="00DF58E1"/>
    <w:rsid w:val="00DF5920"/>
    <w:rsid w:val="00DF5BDC"/>
    <w:rsid w:val="00DF5C18"/>
    <w:rsid w:val="00DF5C8F"/>
    <w:rsid w:val="00DF5E9C"/>
    <w:rsid w:val="00DF5EF9"/>
    <w:rsid w:val="00DF6446"/>
    <w:rsid w:val="00DF656E"/>
    <w:rsid w:val="00DF672C"/>
    <w:rsid w:val="00DF6A3D"/>
    <w:rsid w:val="00DF6BDE"/>
    <w:rsid w:val="00DF7029"/>
    <w:rsid w:val="00DF70E4"/>
    <w:rsid w:val="00DF738C"/>
    <w:rsid w:val="00DF7515"/>
    <w:rsid w:val="00DF7AD5"/>
    <w:rsid w:val="00E003C1"/>
    <w:rsid w:val="00E00452"/>
    <w:rsid w:val="00E004D1"/>
    <w:rsid w:val="00E0099B"/>
    <w:rsid w:val="00E009BA"/>
    <w:rsid w:val="00E009FF"/>
    <w:rsid w:val="00E01283"/>
    <w:rsid w:val="00E01484"/>
    <w:rsid w:val="00E01576"/>
    <w:rsid w:val="00E01609"/>
    <w:rsid w:val="00E0167C"/>
    <w:rsid w:val="00E017C5"/>
    <w:rsid w:val="00E01AE2"/>
    <w:rsid w:val="00E01E15"/>
    <w:rsid w:val="00E0218D"/>
    <w:rsid w:val="00E0220C"/>
    <w:rsid w:val="00E023AA"/>
    <w:rsid w:val="00E0249F"/>
    <w:rsid w:val="00E0257D"/>
    <w:rsid w:val="00E025A8"/>
    <w:rsid w:val="00E025BA"/>
    <w:rsid w:val="00E026FD"/>
    <w:rsid w:val="00E02784"/>
    <w:rsid w:val="00E02876"/>
    <w:rsid w:val="00E028B6"/>
    <w:rsid w:val="00E028DE"/>
    <w:rsid w:val="00E02B97"/>
    <w:rsid w:val="00E02BEF"/>
    <w:rsid w:val="00E02CDA"/>
    <w:rsid w:val="00E030F6"/>
    <w:rsid w:val="00E03337"/>
    <w:rsid w:val="00E035AE"/>
    <w:rsid w:val="00E0367C"/>
    <w:rsid w:val="00E036A5"/>
    <w:rsid w:val="00E0376C"/>
    <w:rsid w:val="00E03B26"/>
    <w:rsid w:val="00E03CA4"/>
    <w:rsid w:val="00E03E7D"/>
    <w:rsid w:val="00E0413F"/>
    <w:rsid w:val="00E0420A"/>
    <w:rsid w:val="00E04271"/>
    <w:rsid w:val="00E04286"/>
    <w:rsid w:val="00E04352"/>
    <w:rsid w:val="00E046D7"/>
    <w:rsid w:val="00E047FC"/>
    <w:rsid w:val="00E04B63"/>
    <w:rsid w:val="00E04C52"/>
    <w:rsid w:val="00E04CFE"/>
    <w:rsid w:val="00E04EE7"/>
    <w:rsid w:val="00E04F16"/>
    <w:rsid w:val="00E050D7"/>
    <w:rsid w:val="00E0527F"/>
    <w:rsid w:val="00E05475"/>
    <w:rsid w:val="00E056B7"/>
    <w:rsid w:val="00E057A4"/>
    <w:rsid w:val="00E0589C"/>
    <w:rsid w:val="00E05CF4"/>
    <w:rsid w:val="00E05E7A"/>
    <w:rsid w:val="00E060D0"/>
    <w:rsid w:val="00E065E9"/>
    <w:rsid w:val="00E065F6"/>
    <w:rsid w:val="00E06612"/>
    <w:rsid w:val="00E06FD7"/>
    <w:rsid w:val="00E07104"/>
    <w:rsid w:val="00E07A7E"/>
    <w:rsid w:val="00E07AAA"/>
    <w:rsid w:val="00E07E6F"/>
    <w:rsid w:val="00E10599"/>
    <w:rsid w:val="00E106D9"/>
    <w:rsid w:val="00E1076B"/>
    <w:rsid w:val="00E10806"/>
    <w:rsid w:val="00E10908"/>
    <w:rsid w:val="00E1093D"/>
    <w:rsid w:val="00E10A44"/>
    <w:rsid w:val="00E10A7E"/>
    <w:rsid w:val="00E10CB0"/>
    <w:rsid w:val="00E10F45"/>
    <w:rsid w:val="00E10FF7"/>
    <w:rsid w:val="00E11353"/>
    <w:rsid w:val="00E118E2"/>
    <w:rsid w:val="00E11A4E"/>
    <w:rsid w:val="00E11C44"/>
    <w:rsid w:val="00E12410"/>
    <w:rsid w:val="00E12650"/>
    <w:rsid w:val="00E12A14"/>
    <w:rsid w:val="00E12B71"/>
    <w:rsid w:val="00E1332B"/>
    <w:rsid w:val="00E13704"/>
    <w:rsid w:val="00E139FF"/>
    <w:rsid w:val="00E13A5E"/>
    <w:rsid w:val="00E13CFC"/>
    <w:rsid w:val="00E13D7A"/>
    <w:rsid w:val="00E13DE4"/>
    <w:rsid w:val="00E14469"/>
    <w:rsid w:val="00E149D1"/>
    <w:rsid w:val="00E14A8F"/>
    <w:rsid w:val="00E14B67"/>
    <w:rsid w:val="00E14ED8"/>
    <w:rsid w:val="00E14F60"/>
    <w:rsid w:val="00E15240"/>
    <w:rsid w:val="00E15257"/>
    <w:rsid w:val="00E155C3"/>
    <w:rsid w:val="00E157AA"/>
    <w:rsid w:val="00E15AAF"/>
    <w:rsid w:val="00E16151"/>
    <w:rsid w:val="00E1624C"/>
    <w:rsid w:val="00E162E5"/>
    <w:rsid w:val="00E16DFA"/>
    <w:rsid w:val="00E16F4E"/>
    <w:rsid w:val="00E1735D"/>
    <w:rsid w:val="00E173B1"/>
    <w:rsid w:val="00E1740E"/>
    <w:rsid w:val="00E174B6"/>
    <w:rsid w:val="00E17660"/>
    <w:rsid w:val="00E17801"/>
    <w:rsid w:val="00E17F64"/>
    <w:rsid w:val="00E17FBF"/>
    <w:rsid w:val="00E20017"/>
    <w:rsid w:val="00E2025A"/>
    <w:rsid w:val="00E2030C"/>
    <w:rsid w:val="00E2037D"/>
    <w:rsid w:val="00E203C4"/>
    <w:rsid w:val="00E206C8"/>
    <w:rsid w:val="00E20702"/>
    <w:rsid w:val="00E20B8A"/>
    <w:rsid w:val="00E20D70"/>
    <w:rsid w:val="00E20E56"/>
    <w:rsid w:val="00E20E90"/>
    <w:rsid w:val="00E21356"/>
    <w:rsid w:val="00E21DB1"/>
    <w:rsid w:val="00E2202A"/>
    <w:rsid w:val="00E22275"/>
    <w:rsid w:val="00E223E6"/>
    <w:rsid w:val="00E22808"/>
    <w:rsid w:val="00E22C8E"/>
    <w:rsid w:val="00E23264"/>
    <w:rsid w:val="00E23312"/>
    <w:rsid w:val="00E23319"/>
    <w:rsid w:val="00E23334"/>
    <w:rsid w:val="00E2352D"/>
    <w:rsid w:val="00E236B8"/>
    <w:rsid w:val="00E237A0"/>
    <w:rsid w:val="00E23865"/>
    <w:rsid w:val="00E23A39"/>
    <w:rsid w:val="00E23B8E"/>
    <w:rsid w:val="00E23E5A"/>
    <w:rsid w:val="00E245E1"/>
    <w:rsid w:val="00E245FE"/>
    <w:rsid w:val="00E24776"/>
    <w:rsid w:val="00E247EE"/>
    <w:rsid w:val="00E24806"/>
    <w:rsid w:val="00E24A9E"/>
    <w:rsid w:val="00E24DFB"/>
    <w:rsid w:val="00E25000"/>
    <w:rsid w:val="00E25224"/>
    <w:rsid w:val="00E2538B"/>
    <w:rsid w:val="00E25AE5"/>
    <w:rsid w:val="00E260EC"/>
    <w:rsid w:val="00E260F4"/>
    <w:rsid w:val="00E261BE"/>
    <w:rsid w:val="00E263E0"/>
    <w:rsid w:val="00E26804"/>
    <w:rsid w:val="00E26A5F"/>
    <w:rsid w:val="00E26AC4"/>
    <w:rsid w:val="00E27611"/>
    <w:rsid w:val="00E27808"/>
    <w:rsid w:val="00E27859"/>
    <w:rsid w:val="00E278FB"/>
    <w:rsid w:val="00E2790C"/>
    <w:rsid w:val="00E27AFC"/>
    <w:rsid w:val="00E300F0"/>
    <w:rsid w:val="00E301AB"/>
    <w:rsid w:val="00E30369"/>
    <w:rsid w:val="00E30426"/>
    <w:rsid w:val="00E3053C"/>
    <w:rsid w:val="00E306E5"/>
    <w:rsid w:val="00E3085B"/>
    <w:rsid w:val="00E30DA0"/>
    <w:rsid w:val="00E30E0D"/>
    <w:rsid w:val="00E30E0E"/>
    <w:rsid w:val="00E30F0A"/>
    <w:rsid w:val="00E31094"/>
    <w:rsid w:val="00E31095"/>
    <w:rsid w:val="00E310BB"/>
    <w:rsid w:val="00E312C6"/>
    <w:rsid w:val="00E317D9"/>
    <w:rsid w:val="00E31A4D"/>
    <w:rsid w:val="00E31AD7"/>
    <w:rsid w:val="00E31D6C"/>
    <w:rsid w:val="00E31D9A"/>
    <w:rsid w:val="00E31EA5"/>
    <w:rsid w:val="00E32300"/>
    <w:rsid w:val="00E32730"/>
    <w:rsid w:val="00E32BD8"/>
    <w:rsid w:val="00E32CAE"/>
    <w:rsid w:val="00E3301C"/>
    <w:rsid w:val="00E33189"/>
    <w:rsid w:val="00E33863"/>
    <w:rsid w:val="00E33E36"/>
    <w:rsid w:val="00E34329"/>
    <w:rsid w:val="00E345BA"/>
    <w:rsid w:val="00E3494D"/>
    <w:rsid w:val="00E349AE"/>
    <w:rsid w:val="00E353A4"/>
    <w:rsid w:val="00E35523"/>
    <w:rsid w:val="00E35955"/>
    <w:rsid w:val="00E35AFB"/>
    <w:rsid w:val="00E35B11"/>
    <w:rsid w:val="00E35CBC"/>
    <w:rsid w:val="00E36626"/>
    <w:rsid w:val="00E366F4"/>
    <w:rsid w:val="00E36B2A"/>
    <w:rsid w:val="00E36BE9"/>
    <w:rsid w:val="00E36C7A"/>
    <w:rsid w:val="00E3714D"/>
    <w:rsid w:val="00E371BD"/>
    <w:rsid w:val="00E372CF"/>
    <w:rsid w:val="00E37814"/>
    <w:rsid w:val="00E40033"/>
    <w:rsid w:val="00E40278"/>
    <w:rsid w:val="00E40383"/>
    <w:rsid w:val="00E4041E"/>
    <w:rsid w:val="00E4076A"/>
    <w:rsid w:val="00E40EBD"/>
    <w:rsid w:val="00E4145D"/>
    <w:rsid w:val="00E415D0"/>
    <w:rsid w:val="00E41701"/>
    <w:rsid w:val="00E4187E"/>
    <w:rsid w:val="00E419AD"/>
    <w:rsid w:val="00E41AD9"/>
    <w:rsid w:val="00E41AE2"/>
    <w:rsid w:val="00E41D69"/>
    <w:rsid w:val="00E41F2C"/>
    <w:rsid w:val="00E421BE"/>
    <w:rsid w:val="00E425B7"/>
    <w:rsid w:val="00E42F5B"/>
    <w:rsid w:val="00E430B9"/>
    <w:rsid w:val="00E43816"/>
    <w:rsid w:val="00E43825"/>
    <w:rsid w:val="00E43826"/>
    <w:rsid w:val="00E43835"/>
    <w:rsid w:val="00E439BB"/>
    <w:rsid w:val="00E43B50"/>
    <w:rsid w:val="00E43C0C"/>
    <w:rsid w:val="00E43E2F"/>
    <w:rsid w:val="00E43E6C"/>
    <w:rsid w:val="00E43E9C"/>
    <w:rsid w:val="00E43F92"/>
    <w:rsid w:val="00E441ED"/>
    <w:rsid w:val="00E445F5"/>
    <w:rsid w:val="00E44755"/>
    <w:rsid w:val="00E4487F"/>
    <w:rsid w:val="00E448A0"/>
    <w:rsid w:val="00E44B14"/>
    <w:rsid w:val="00E44CC3"/>
    <w:rsid w:val="00E44CDB"/>
    <w:rsid w:val="00E44CE3"/>
    <w:rsid w:val="00E44FA9"/>
    <w:rsid w:val="00E45341"/>
    <w:rsid w:val="00E454F9"/>
    <w:rsid w:val="00E4571B"/>
    <w:rsid w:val="00E4591E"/>
    <w:rsid w:val="00E45A4A"/>
    <w:rsid w:val="00E45B70"/>
    <w:rsid w:val="00E45C03"/>
    <w:rsid w:val="00E45C0D"/>
    <w:rsid w:val="00E464B6"/>
    <w:rsid w:val="00E46848"/>
    <w:rsid w:val="00E46A80"/>
    <w:rsid w:val="00E47276"/>
    <w:rsid w:val="00E473D3"/>
    <w:rsid w:val="00E47461"/>
    <w:rsid w:val="00E4751F"/>
    <w:rsid w:val="00E4782D"/>
    <w:rsid w:val="00E4793C"/>
    <w:rsid w:val="00E47C39"/>
    <w:rsid w:val="00E47CB8"/>
    <w:rsid w:val="00E47FA0"/>
    <w:rsid w:val="00E47FF5"/>
    <w:rsid w:val="00E50161"/>
    <w:rsid w:val="00E50E1B"/>
    <w:rsid w:val="00E512A3"/>
    <w:rsid w:val="00E51808"/>
    <w:rsid w:val="00E51949"/>
    <w:rsid w:val="00E519BC"/>
    <w:rsid w:val="00E51AA4"/>
    <w:rsid w:val="00E51B62"/>
    <w:rsid w:val="00E525A0"/>
    <w:rsid w:val="00E5277B"/>
    <w:rsid w:val="00E528F4"/>
    <w:rsid w:val="00E52C1E"/>
    <w:rsid w:val="00E5354C"/>
    <w:rsid w:val="00E536BC"/>
    <w:rsid w:val="00E53E74"/>
    <w:rsid w:val="00E54666"/>
    <w:rsid w:val="00E54699"/>
    <w:rsid w:val="00E54887"/>
    <w:rsid w:val="00E5492F"/>
    <w:rsid w:val="00E54F37"/>
    <w:rsid w:val="00E550D2"/>
    <w:rsid w:val="00E555E7"/>
    <w:rsid w:val="00E55684"/>
    <w:rsid w:val="00E55951"/>
    <w:rsid w:val="00E559B8"/>
    <w:rsid w:val="00E55ADE"/>
    <w:rsid w:val="00E55DF4"/>
    <w:rsid w:val="00E55E63"/>
    <w:rsid w:val="00E56215"/>
    <w:rsid w:val="00E56282"/>
    <w:rsid w:val="00E56706"/>
    <w:rsid w:val="00E56791"/>
    <w:rsid w:val="00E56802"/>
    <w:rsid w:val="00E56967"/>
    <w:rsid w:val="00E569F0"/>
    <w:rsid w:val="00E56A99"/>
    <w:rsid w:val="00E56BD1"/>
    <w:rsid w:val="00E56DD9"/>
    <w:rsid w:val="00E56DFA"/>
    <w:rsid w:val="00E56FB8"/>
    <w:rsid w:val="00E576E1"/>
    <w:rsid w:val="00E5779D"/>
    <w:rsid w:val="00E577EA"/>
    <w:rsid w:val="00E5795B"/>
    <w:rsid w:val="00E57F3D"/>
    <w:rsid w:val="00E600BD"/>
    <w:rsid w:val="00E60271"/>
    <w:rsid w:val="00E60366"/>
    <w:rsid w:val="00E605DD"/>
    <w:rsid w:val="00E6073C"/>
    <w:rsid w:val="00E609E5"/>
    <w:rsid w:val="00E60A8E"/>
    <w:rsid w:val="00E60B79"/>
    <w:rsid w:val="00E60BB5"/>
    <w:rsid w:val="00E60BE6"/>
    <w:rsid w:val="00E61229"/>
    <w:rsid w:val="00E61239"/>
    <w:rsid w:val="00E616FA"/>
    <w:rsid w:val="00E61787"/>
    <w:rsid w:val="00E619AD"/>
    <w:rsid w:val="00E61CE7"/>
    <w:rsid w:val="00E61CF1"/>
    <w:rsid w:val="00E61D04"/>
    <w:rsid w:val="00E627B6"/>
    <w:rsid w:val="00E628E0"/>
    <w:rsid w:val="00E62A5B"/>
    <w:rsid w:val="00E62E93"/>
    <w:rsid w:val="00E62EA2"/>
    <w:rsid w:val="00E62F14"/>
    <w:rsid w:val="00E6326E"/>
    <w:rsid w:val="00E6364F"/>
    <w:rsid w:val="00E638B4"/>
    <w:rsid w:val="00E639CD"/>
    <w:rsid w:val="00E63AB7"/>
    <w:rsid w:val="00E63B84"/>
    <w:rsid w:val="00E63C80"/>
    <w:rsid w:val="00E63D3F"/>
    <w:rsid w:val="00E63E94"/>
    <w:rsid w:val="00E63FD9"/>
    <w:rsid w:val="00E64035"/>
    <w:rsid w:val="00E64064"/>
    <w:rsid w:val="00E640CA"/>
    <w:rsid w:val="00E64120"/>
    <w:rsid w:val="00E641BF"/>
    <w:rsid w:val="00E644C0"/>
    <w:rsid w:val="00E649F3"/>
    <w:rsid w:val="00E64AD3"/>
    <w:rsid w:val="00E651D9"/>
    <w:rsid w:val="00E65362"/>
    <w:rsid w:val="00E65583"/>
    <w:rsid w:val="00E6591E"/>
    <w:rsid w:val="00E6593D"/>
    <w:rsid w:val="00E6595A"/>
    <w:rsid w:val="00E65CF4"/>
    <w:rsid w:val="00E65D1F"/>
    <w:rsid w:val="00E66648"/>
    <w:rsid w:val="00E66694"/>
    <w:rsid w:val="00E6698B"/>
    <w:rsid w:val="00E66CCC"/>
    <w:rsid w:val="00E66D2F"/>
    <w:rsid w:val="00E6718A"/>
    <w:rsid w:val="00E672FF"/>
    <w:rsid w:val="00E673B3"/>
    <w:rsid w:val="00E6762A"/>
    <w:rsid w:val="00E67A17"/>
    <w:rsid w:val="00E67A68"/>
    <w:rsid w:val="00E67A79"/>
    <w:rsid w:val="00E67CC3"/>
    <w:rsid w:val="00E7039F"/>
    <w:rsid w:val="00E705CA"/>
    <w:rsid w:val="00E70AF2"/>
    <w:rsid w:val="00E70B6A"/>
    <w:rsid w:val="00E70F59"/>
    <w:rsid w:val="00E71082"/>
    <w:rsid w:val="00E711D4"/>
    <w:rsid w:val="00E71327"/>
    <w:rsid w:val="00E7166B"/>
    <w:rsid w:val="00E71A4E"/>
    <w:rsid w:val="00E71A94"/>
    <w:rsid w:val="00E71B3F"/>
    <w:rsid w:val="00E71B99"/>
    <w:rsid w:val="00E71E1B"/>
    <w:rsid w:val="00E71ED5"/>
    <w:rsid w:val="00E721F6"/>
    <w:rsid w:val="00E72367"/>
    <w:rsid w:val="00E72A01"/>
    <w:rsid w:val="00E72DBF"/>
    <w:rsid w:val="00E72F46"/>
    <w:rsid w:val="00E7303D"/>
    <w:rsid w:val="00E7335D"/>
    <w:rsid w:val="00E73413"/>
    <w:rsid w:val="00E73575"/>
    <w:rsid w:val="00E73720"/>
    <w:rsid w:val="00E7393D"/>
    <w:rsid w:val="00E7395B"/>
    <w:rsid w:val="00E739B6"/>
    <w:rsid w:val="00E73B36"/>
    <w:rsid w:val="00E73BF8"/>
    <w:rsid w:val="00E73C88"/>
    <w:rsid w:val="00E73E3C"/>
    <w:rsid w:val="00E73F00"/>
    <w:rsid w:val="00E74009"/>
    <w:rsid w:val="00E740BD"/>
    <w:rsid w:val="00E741FC"/>
    <w:rsid w:val="00E7454A"/>
    <w:rsid w:val="00E74E00"/>
    <w:rsid w:val="00E75256"/>
    <w:rsid w:val="00E75399"/>
    <w:rsid w:val="00E75543"/>
    <w:rsid w:val="00E755EB"/>
    <w:rsid w:val="00E75674"/>
    <w:rsid w:val="00E75976"/>
    <w:rsid w:val="00E759A6"/>
    <w:rsid w:val="00E75B2B"/>
    <w:rsid w:val="00E75C5E"/>
    <w:rsid w:val="00E75C8F"/>
    <w:rsid w:val="00E75D2F"/>
    <w:rsid w:val="00E75E5D"/>
    <w:rsid w:val="00E75F32"/>
    <w:rsid w:val="00E76755"/>
    <w:rsid w:val="00E76758"/>
    <w:rsid w:val="00E76A29"/>
    <w:rsid w:val="00E76AA9"/>
    <w:rsid w:val="00E76CBA"/>
    <w:rsid w:val="00E772DF"/>
    <w:rsid w:val="00E77328"/>
    <w:rsid w:val="00E7739A"/>
    <w:rsid w:val="00E773D4"/>
    <w:rsid w:val="00E773F2"/>
    <w:rsid w:val="00E77715"/>
    <w:rsid w:val="00E779C1"/>
    <w:rsid w:val="00E77B02"/>
    <w:rsid w:val="00E77C27"/>
    <w:rsid w:val="00E77CD1"/>
    <w:rsid w:val="00E80003"/>
    <w:rsid w:val="00E80149"/>
    <w:rsid w:val="00E8069E"/>
    <w:rsid w:val="00E8070C"/>
    <w:rsid w:val="00E809AD"/>
    <w:rsid w:val="00E80C1C"/>
    <w:rsid w:val="00E80CF5"/>
    <w:rsid w:val="00E80D86"/>
    <w:rsid w:val="00E80E48"/>
    <w:rsid w:val="00E810E0"/>
    <w:rsid w:val="00E81420"/>
    <w:rsid w:val="00E81A6A"/>
    <w:rsid w:val="00E81BAD"/>
    <w:rsid w:val="00E81CF9"/>
    <w:rsid w:val="00E8210D"/>
    <w:rsid w:val="00E821DE"/>
    <w:rsid w:val="00E821FB"/>
    <w:rsid w:val="00E823C7"/>
    <w:rsid w:val="00E827DD"/>
    <w:rsid w:val="00E82B16"/>
    <w:rsid w:val="00E82C6A"/>
    <w:rsid w:val="00E83349"/>
    <w:rsid w:val="00E8369A"/>
    <w:rsid w:val="00E83755"/>
    <w:rsid w:val="00E83828"/>
    <w:rsid w:val="00E8390E"/>
    <w:rsid w:val="00E8394A"/>
    <w:rsid w:val="00E83A2C"/>
    <w:rsid w:val="00E83DAE"/>
    <w:rsid w:val="00E83E77"/>
    <w:rsid w:val="00E83EF4"/>
    <w:rsid w:val="00E845E9"/>
    <w:rsid w:val="00E84733"/>
    <w:rsid w:val="00E848D9"/>
    <w:rsid w:val="00E84AB3"/>
    <w:rsid w:val="00E84F30"/>
    <w:rsid w:val="00E84FDB"/>
    <w:rsid w:val="00E851C7"/>
    <w:rsid w:val="00E854A4"/>
    <w:rsid w:val="00E85522"/>
    <w:rsid w:val="00E856E6"/>
    <w:rsid w:val="00E85996"/>
    <w:rsid w:val="00E85A89"/>
    <w:rsid w:val="00E85BAF"/>
    <w:rsid w:val="00E85C5B"/>
    <w:rsid w:val="00E86027"/>
    <w:rsid w:val="00E86176"/>
    <w:rsid w:val="00E862AE"/>
    <w:rsid w:val="00E862C5"/>
    <w:rsid w:val="00E863C9"/>
    <w:rsid w:val="00E86420"/>
    <w:rsid w:val="00E864ED"/>
    <w:rsid w:val="00E867C7"/>
    <w:rsid w:val="00E868D5"/>
    <w:rsid w:val="00E869A4"/>
    <w:rsid w:val="00E86D12"/>
    <w:rsid w:val="00E8749F"/>
    <w:rsid w:val="00E87502"/>
    <w:rsid w:val="00E87837"/>
    <w:rsid w:val="00E87A90"/>
    <w:rsid w:val="00E87B2D"/>
    <w:rsid w:val="00E87CAA"/>
    <w:rsid w:val="00E87CD7"/>
    <w:rsid w:val="00E87DF4"/>
    <w:rsid w:val="00E9008B"/>
    <w:rsid w:val="00E902BF"/>
    <w:rsid w:val="00E905B1"/>
    <w:rsid w:val="00E905DD"/>
    <w:rsid w:val="00E905F2"/>
    <w:rsid w:val="00E906F0"/>
    <w:rsid w:val="00E90D9E"/>
    <w:rsid w:val="00E91146"/>
    <w:rsid w:val="00E916AD"/>
    <w:rsid w:val="00E91718"/>
    <w:rsid w:val="00E917D7"/>
    <w:rsid w:val="00E91888"/>
    <w:rsid w:val="00E91926"/>
    <w:rsid w:val="00E91AE3"/>
    <w:rsid w:val="00E91C3B"/>
    <w:rsid w:val="00E91F89"/>
    <w:rsid w:val="00E924B5"/>
    <w:rsid w:val="00E926B0"/>
    <w:rsid w:val="00E92767"/>
    <w:rsid w:val="00E92835"/>
    <w:rsid w:val="00E928EB"/>
    <w:rsid w:val="00E92ADA"/>
    <w:rsid w:val="00E92BCC"/>
    <w:rsid w:val="00E92C37"/>
    <w:rsid w:val="00E92D8D"/>
    <w:rsid w:val="00E92DE9"/>
    <w:rsid w:val="00E9308D"/>
    <w:rsid w:val="00E93222"/>
    <w:rsid w:val="00E932AE"/>
    <w:rsid w:val="00E93307"/>
    <w:rsid w:val="00E93394"/>
    <w:rsid w:val="00E933D1"/>
    <w:rsid w:val="00E9350B"/>
    <w:rsid w:val="00E935D5"/>
    <w:rsid w:val="00E93704"/>
    <w:rsid w:val="00E93B01"/>
    <w:rsid w:val="00E93D09"/>
    <w:rsid w:val="00E93E5F"/>
    <w:rsid w:val="00E946F1"/>
    <w:rsid w:val="00E9483A"/>
    <w:rsid w:val="00E950D0"/>
    <w:rsid w:val="00E9532E"/>
    <w:rsid w:val="00E9550E"/>
    <w:rsid w:val="00E95893"/>
    <w:rsid w:val="00E95A10"/>
    <w:rsid w:val="00E95C34"/>
    <w:rsid w:val="00E95D45"/>
    <w:rsid w:val="00E95DFB"/>
    <w:rsid w:val="00E95F0B"/>
    <w:rsid w:val="00E96158"/>
    <w:rsid w:val="00E9624F"/>
    <w:rsid w:val="00E9652C"/>
    <w:rsid w:val="00E9652F"/>
    <w:rsid w:val="00E965F9"/>
    <w:rsid w:val="00E9673E"/>
    <w:rsid w:val="00E96790"/>
    <w:rsid w:val="00E96A72"/>
    <w:rsid w:val="00E96B78"/>
    <w:rsid w:val="00E96D71"/>
    <w:rsid w:val="00E96F64"/>
    <w:rsid w:val="00E97049"/>
    <w:rsid w:val="00E97275"/>
    <w:rsid w:val="00E973C4"/>
    <w:rsid w:val="00E9741A"/>
    <w:rsid w:val="00E977A7"/>
    <w:rsid w:val="00E97AF3"/>
    <w:rsid w:val="00E97F04"/>
    <w:rsid w:val="00EA012D"/>
    <w:rsid w:val="00EA02D3"/>
    <w:rsid w:val="00EA030B"/>
    <w:rsid w:val="00EA03DC"/>
    <w:rsid w:val="00EA0650"/>
    <w:rsid w:val="00EA0968"/>
    <w:rsid w:val="00EA09E9"/>
    <w:rsid w:val="00EA0AEE"/>
    <w:rsid w:val="00EA0B45"/>
    <w:rsid w:val="00EA0C3F"/>
    <w:rsid w:val="00EA103D"/>
    <w:rsid w:val="00EA10E2"/>
    <w:rsid w:val="00EA11C8"/>
    <w:rsid w:val="00EA1245"/>
    <w:rsid w:val="00EA1540"/>
    <w:rsid w:val="00EA1A5F"/>
    <w:rsid w:val="00EA1D3A"/>
    <w:rsid w:val="00EA1E4A"/>
    <w:rsid w:val="00EA2882"/>
    <w:rsid w:val="00EA2969"/>
    <w:rsid w:val="00EA2FCF"/>
    <w:rsid w:val="00EA31AB"/>
    <w:rsid w:val="00EA35CE"/>
    <w:rsid w:val="00EA37AD"/>
    <w:rsid w:val="00EA3C33"/>
    <w:rsid w:val="00EA3C70"/>
    <w:rsid w:val="00EA3DB7"/>
    <w:rsid w:val="00EA430C"/>
    <w:rsid w:val="00EA44A7"/>
    <w:rsid w:val="00EA457F"/>
    <w:rsid w:val="00EA496B"/>
    <w:rsid w:val="00EA4B08"/>
    <w:rsid w:val="00EA5387"/>
    <w:rsid w:val="00EA5445"/>
    <w:rsid w:val="00EA58D8"/>
    <w:rsid w:val="00EA5B4C"/>
    <w:rsid w:val="00EA5FAE"/>
    <w:rsid w:val="00EA6BB5"/>
    <w:rsid w:val="00EA6D09"/>
    <w:rsid w:val="00EA6E7F"/>
    <w:rsid w:val="00EA7054"/>
    <w:rsid w:val="00EA708A"/>
    <w:rsid w:val="00EA708E"/>
    <w:rsid w:val="00EA70A0"/>
    <w:rsid w:val="00EA70DD"/>
    <w:rsid w:val="00EA7467"/>
    <w:rsid w:val="00EA756C"/>
    <w:rsid w:val="00EA7723"/>
    <w:rsid w:val="00EA79F4"/>
    <w:rsid w:val="00EA7AD0"/>
    <w:rsid w:val="00EB0075"/>
    <w:rsid w:val="00EB061B"/>
    <w:rsid w:val="00EB0750"/>
    <w:rsid w:val="00EB07A8"/>
    <w:rsid w:val="00EB0A19"/>
    <w:rsid w:val="00EB0EFD"/>
    <w:rsid w:val="00EB107F"/>
    <w:rsid w:val="00EB1137"/>
    <w:rsid w:val="00EB1629"/>
    <w:rsid w:val="00EB1EAC"/>
    <w:rsid w:val="00EB1F7F"/>
    <w:rsid w:val="00EB2295"/>
    <w:rsid w:val="00EB22C3"/>
    <w:rsid w:val="00EB22C5"/>
    <w:rsid w:val="00EB241C"/>
    <w:rsid w:val="00EB249F"/>
    <w:rsid w:val="00EB287D"/>
    <w:rsid w:val="00EB28C2"/>
    <w:rsid w:val="00EB2BCA"/>
    <w:rsid w:val="00EB348E"/>
    <w:rsid w:val="00EB36DD"/>
    <w:rsid w:val="00EB3B5A"/>
    <w:rsid w:val="00EB3FC3"/>
    <w:rsid w:val="00EB4004"/>
    <w:rsid w:val="00EB40CE"/>
    <w:rsid w:val="00EB45DB"/>
    <w:rsid w:val="00EB4830"/>
    <w:rsid w:val="00EB4868"/>
    <w:rsid w:val="00EB4C01"/>
    <w:rsid w:val="00EB4D3B"/>
    <w:rsid w:val="00EB4D75"/>
    <w:rsid w:val="00EB4F0E"/>
    <w:rsid w:val="00EB53DF"/>
    <w:rsid w:val="00EB562B"/>
    <w:rsid w:val="00EB569F"/>
    <w:rsid w:val="00EB58D0"/>
    <w:rsid w:val="00EB5A8D"/>
    <w:rsid w:val="00EB60D0"/>
    <w:rsid w:val="00EB610B"/>
    <w:rsid w:val="00EB66D1"/>
    <w:rsid w:val="00EB67DC"/>
    <w:rsid w:val="00EB68C5"/>
    <w:rsid w:val="00EB6B38"/>
    <w:rsid w:val="00EB6ECA"/>
    <w:rsid w:val="00EB6FB2"/>
    <w:rsid w:val="00EB7083"/>
    <w:rsid w:val="00EB7170"/>
    <w:rsid w:val="00EB74A1"/>
    <w:rsid w:val="00EB74EE"/>
    <w:rsid w:val="00EB76A0"/>
    <w:rsid w:val="00EB76F9"/>
    <w:rsid w:val="00EB7ABB"/>
    <w:rsid w:val="00EB7F0C"/>
    <w:rsid w:val="00EB7F8B"/>
    <w:rsid w:val="00EC0092"/>
    <w:rsid w:val="00EC02ED"/>
    <w:rsid w:val="00EC0371"/>
    <w:rsid w:val="00EC0497"/>
    <w:rsid w:val="00EC05A4"/>
    <w:rsid w:val="00EC0E01"/>
    <w:rsid w:val="00EC110C"/>
    <w:rsid w:val="00EC12B7"/>
    <w:rsid w:val="00EC12F8"/>
    <w:rsid w:val="00EC1B60"/>
    <w:rsid w:val="00EC1D11"/>
    <w:rsid w:val="00EC1E59"/>
    <w:rsid w:val="00EC20A9"/>
    <w:rsid w:val="00EC20EB"/>
    <w:rsid w:val="00EC23F5"/>
    <w:rsid w:val="00EC2471"/>
    <w:rsid w:val="00EC2571"/>
    <w:rsid w:val="00EC271B"/>
    <w:rsid w:val="00EC27E1"/>
    <w:rsid w:val="00EC2A1A"/>
    <w:rsid w:val="00EC2AE0"/>
    <w:rsid w:val="00EC2B5A"/>
    <w:rsid w:val="00EC2B7D"/>
    <w:rsid w:val="00EC2D1B"/>
    <w:rsid w:val="00EC3006"/>
    <w:rsid w:val="00EC333E"/>
    <w:rsid w:val="00EC3C1C"/>
    <w:rsid w:val="00EC3CCE"/>
    <w:rsid w:val="00EC3DF9"/>
    <w:rsid w:val="00EC3E86"/>
    <w:rsid w:val="00EC3F3F"/>
    <w:rsid w:val="00EC4103"/>
    <w:rsid w:val="00EC4266"/>
    <w:rsid w:val="00EC4294"/>
    <w:rsid w:val="00EC4637"/>
    <w:rsid w:val="00EC47F9"/>
    <w:rsid w:val="00EC4B8F"/>
    <w:rsid w:val="00EC4C96"/>
    <w:rsid w:val="00EC4CBC"/>
    <w:rsid w:val="00EC5183"/>
    <w:rsid w:val="00EC5187"/>
    <w:rsid w:val="00EC53A3"/>
    <w:rsid w:val="00EC53CA"/>
    <w:rsid w:val="00EC55E2"/>
    <w:rsid w:val="00EC5684"/>
    <w:rsid w:val="00EC5744"/>
    <w:rsid w:val="00EC5E41"/>
    <w:rsid w:val="00EC5E79"/>
    <w:rsid w:val="00EC5F2A"/>
    <w:rsid w:val="00EC5F48"/>
    <w:rsid w:val="00EC6121"/>
    <w:rsid w:val="00EC62D3"/>
    <w:rsid w:val="00EC673B"/>
    <w:rsid w:val="00EC67D4"/>
    <w:rsid w:val="00EC68A4"/>
    <w:rsid w:val="00EC6B2A"/>
    <w:rsid w:val="00EC6E50"/>
    <w:rsid w:val="00EC7070"/>
    <w:rsid w:val="00EC71CA"/>
    <w:rsid w:val="00EC7452"/>
    <w:rsid w:val="00EC76BF"/>
    <w:rsid w:val="00EC7C0C"/>
    <w:rsid w:val="00EC7FC8"/>
    <w:rsid w:val="00ED0086"/>
    <w:rsid w:val="00ED040E"/>
    <w:rsid w:val="00ED07E6"/>
    <w:rsid w:val="00ED0A15"/>
    <w:rsid w:val="00ED0C28"/>
    <w:rsid w:val="00ED152C"/>
    <w:rsid w:val="00ED1640"/>
    <w:rsid w:val="00ED1F52"/>
    <w:rsid w:val="00ED219D"/>
    <w:rsid w:val="00ED221A"/>
    <w:rsid w:val="00ED2503"/>
    <w:rsid w:val="00ED2586"/>
    <w:rsid w:val="00ED2639"/>
    <w:rsid w:val="00ED2786"/>
    <w:rsid w:val="00ED2AE5"/>
    <w:rsid w:val="00ED327B"/>
    <w:rsid w:val="00ED335F"/>
    <w:rsid w:val="00ED375A"/>
    <w:rsid w:val="00ED3841"/>
    <w:rsid w:val="00ED39E4"/>
    <w:rsid w:val="00ED3DE8"/>
    <w:rsid w:val="00ED3DEB"/>
    <w:rsid w:val="00ED45E0"/>
    <w:rsid w:val="00ED4662"/>
    <w:rsid w:val="00ED46C7"/>
    <w:rsid w:val="00ED480A"/>
    <w:rsid w:val="00ED4822"/>
    <w:rsid w:val="00ED4AFA"/>
    <w:rsid w:val="00ED4B33"/>
    <w:rsid w:val="00ED4DA9"/>
    <w:rsid w:val="00ED4F68"/>
    <w:rsid w:val="00ED5657"/>
    <w:rsid w:val="00ED591A"/>
    <w:rsid w:val="00ED5953"/>
    <w:rsid w:val="00ED5F16"/>
    <w:rsid w:val="00ED5FB8"/>
    <w:rsid w:val="00ED625B"/>
    <w:rsid w:val="00ED665F"/>
    <w:rsid w:val="00ED6978"/>
    <w:rsid w:val="00ED69C9"/>
    <w:rsid w:val="00ED6BEC"/>
    <w:rsid w:val="00ED6D82"/>
    <w:rsid w:val="00ED6FE0"/>
    <w:rsid w:val="00ED704C"/>
    <w:rsid w:val="00ED74AB"/>
    <w:rsid w:val="00ED791A"/>
    <w:rsid w:val="00ED79B3"/>
    <w:rsid w:val="00ED7B15"/>
    <w:rsid w:val="00ED7FA6"/>
    <w:rsid w:val="00ED7FC2"/>
    <w:rsid w:val="00EE02F9"/>
    <w:rsid w:val="00EE069A"/>
    <w:rsid w:val="00EE078A"/>
    <w:rsid w:val="00EE07F6"/>
    <w:rsid w:val="00EE09F6"/>
    <w:rsid w:val="00EE0AC6"/>
    <w:rsid w:val="00EE0CA0"/>
    <w:rsid w:val="00EE0F17"/>
    <w:rsid w:val="00EE121E"/>
    <w:rsid w:val="00EE1232"/>
    <w:rsid w:val="00EE145B"/>
    <w:rsid w:val="00EE1464"/>
    <w:rsid w:val="00EE15B4"/>
    <w:rsid w:val="00EE1619"/>
    <w:rsid w:val="00EE1881"/>
    <w:rsid w:val="00EE1993"/>
    <w:rsid w:val="00EE206E"/>
    <w:rsid w:val="00EE21BC"/>
    <w:rsid w:val="00EE2544"/>
    <w:rsid w:val="00EE2730"/>
    <w:rsid w:val="00EE2A01"/>
    <w:rsid w:val="00EE3005"/>
    <w:rsid w:val="00EE33B8"/>
    <w:rsid w:val="00EE3C91"/>
    <w:rsid w:val="00EE3CB3"/>
    <w:rsid w:val="00EE3E8E"/>
    <w:rsid w:val="00EE42D6"/>
    <w:rsid w:val="00EE445C"/>
    <w:rsid w:val="00EE455D"/>
    <w:rsid w:val="00EE45A9"/>
    <w:rsid w:val="00EE463E"/>
    <w:rsid w:val="00EE4AC7"/>
    <w:rsid w:val="00EE4EB0"/>
    <w:rsid w:val="00EE4FB9"/>
    <w:rsid w:val="00EE51A0"/>
    <w:rsid w:val="00EE5310"/>
    <w:rsid w:val="00EE53C7"/>
    <w:rsid w:val="00EE5470"/>
    <w:rsid w:val="00EE57CF"/>
    <w:rsid w:val="00EE59F2"/>
    <w:rsid w:val="00EE5E50"/>
    <w:rsid w:val="00EE60E6"/>
    <w:rsid w:val="00EE60F0"/>
    <w:rsid w:val="00EE63E1"/>
    <w:rsid w:val="00EE69D2"/>
    <w:rsid w:val="00EE6AA0"/>
    <w:rsid w:val="00EE6AFD"/>
    <w:rsid w:val="00EE6D71"/>
    <w:rsid w:val="00EE7001"/>
    <w:rsid w:val="00EE70CE"/>
    <w:rsid w:val="00EE71B5"/>
    <w:rsid w:val="00EE734B"/>
    <w:rsid w:val="00EE7603"/>
    <w:rsid w:val="00EE7793"/>
    <w:rsid w:val="00EE78DA"/>
    <w:rsid w:val="00EE7AC6"/>
    <w:rsid w:val="00EE7BB0"/>
    <w:rsid w:val="00EE7BEC"/>
    <w:rsid w:val="00EE7F08"/>
    <w:rsid w:val="00EE7F0A"/>
    <w:rsid w:val="00EF03ED"/>
    <w:rsid w:val="00EF062A"/>
    <w:rsid w:val="00EF0678"/>
    <w:rsid w:val="00EF0974"/>
    <w:rsid w:val="00EF0ADE"/>
    <w:rsid w:val="00EF0B06"/>
    <w:rsid w:val="00EF0D93"/>
    <w:rsid w:val="00EF145C"/>
    <w:rsid w:val="00EF199A"/>
    <w:rsid w:val="00EF19CE"/>
    <w:rsid w:val="00EF1B03"/>
    <w:rsid w:val="00EF1BCC"/>
    <w:rsid w:val="00EF21C6"/>
    <w:rsid w:val="00EF22AF"/>
    <w:rsid w:val="00EF2431"/>
    <w:rsid w:val="00EF265F"/>
    <w:rsid w:val="00EF2678"/>
    <w:rsid w:val="00EF2EA5"/>
    <w:rsid w:val="00EF2FA7"/>
    <w:rsid w:val="00EF3235"/>
    <w:rsid w:val="00EF3611"/>
    <w:rsid w:val="00EF3889"/>
    <w:rsid w:val="00EF3DC0"/>
    <w:rsid w:val="00EF3F98"/>
    <w:rsid w:val="00EF3FCD"/>
    <w:rsid w:val="00EF3FD5"/>
    <w:rsid w:val="00EF3FFA"/>
    <w:rsid w:val="00EF40BA"/>
    <w:rsid w:val="00EF426B"/>
    <w:rsid w:val="00EF42CE"/>
    <w:rsid w:val="00EF4410"/>
    <w:rsid w:val="00EF470F"/>
    <w:rsid w:val="00EF4BD2"/>
    <w:rsid w:val="00EF4E45"/>
    <w:rsid w:val="00EF50CD"/>
    <w:rsid w:val="00EF52F4"/>
    <w:rsid w:val="00EF5321"/>
    <w:rsid w:val="00EF56E6"/>
    <w:rsid w:val="00EF571A"/>
    <w:rsid w:val="00EF5A7E"/>
    <w:rsid w:val="00EF5BB4"/>
    <w:rsid w:val="00EF5C11"/>
    <w:rsid w:val="00EF5C7D"/>
    <w:rsid w:val="00EF5E9A"/>
    <w:rsid w:val="00EF6030"/>
    <w:rsid w:val="00EF61C5"/>
    <w:rsid w:val="00EF638D"/>
    <w:rsid w:val="00EF64B3"/>
    <w:rsid w:val="00EF656A"/>
    <w:rsid w:val="00EF6584"/>
    <w:rsid w:val="00EF65DC"/>
    <w:rsid w:val="00EF6AA7"/>
    <w:rsid w:val="00EF7170"/>
    <w:rsid w:val="00EF7417"/>
    <w:rsid w:val="00EF74D3"/>
    <w:rsid w:val="00EF75FA"/>
    <w:rsid w:val="00EF7C22"/>
    <w:rsid w:val="00EF7D86"/>
    <w:rsid w:val="00EF7DA2"/>
    <w:rsid w:val="00EF7EE5"/>
    <w:rsid w:val="00F00122"/>
    <w:rsid w:val="00F002EB"/>
    <w:rsid w:val="00F00332"/>
    <w:rsid w:val="00F00611"/>
    <w:rsid w:val="00F00648"/>
    <w:rsid w:val="00F00990"/>
    <w:rsid w:val="00F00A90"/>
    <w:rsid w:val="00F00D26"/>
    <w:rsid w:val="00F01081"/>
    <w:rsid w:val="00F015DF"/>
    <w:rsid w:val="00F016B8"/>
    <w:rsid w:val="00F01774"/>
    <w:rsid w:val="00F01C18"/>
    <w:rsid w:val="00F01CCF"/>
    <w:rsid w:val="00F01DA3"/>
    <w:rsid w:val="00F01EFA"/>
    <w:rsid w:val="00F022AA"/>
    <w:rsid w:val="00F027B1"/>
    <w:rsid w:val="00F02817"/>
    <w:rsid w:val="00F0281A"/>
    <w:rsid w:val="00F02923"/>
    <w:rsid w:val="00F02955"/>
    <w:rsid w:val="00F02D60"/>
    <w:rsid w:val="00F02D6C"/>
    <w:rsid w:val="00F03218"/>
    <w:rsid w:val="00F033F0"/>
    <w:rsid w:val="00F03404"/>
    <w:rsid w:val="00F037B8"/>
    <w:rsid w:val="00F0399C"/>
    <w:rsid w:val="00F04191"/>
    <w:rsid w:val="00F04261"/>
    <w:rsid w:val="00F04389"/>
    <w:rsid w:val="00F044F1"/>
    <w:rsid w:val="00F04530"/>
    <w:rsid w:val="00F0457D"/>
    <w:rsid w:val="00F04709"/>
    <w:rsid w:val="00F04A8E"/>
    <w:rsid w:val="00F050A1"/>
    <w:rsid w:val="00F0514D"/>
    <w:rsid w:val="00F053A8"/>
    <w:rsid w:val="00F058AC"/>
    <w:rsid w:val="00F05B8F"/>
    <w:rsid w:val="00F05C1E"/>
    <w:rsid w:val="00F05D20"/>
    <w:rsid w:val="00F05F69"/>
    <w:rsid w:val="00F061B2"/>
    <w:rsid w:val="00F063A1"/>
    <w:rsid w:val="00F06646"/>
    <w:rsid w:val="00F0689D"/>
    <w:rsid w:val="00F0690B"/>
    <w:rsid w:val="00F069ED"/>
    <w:rsid w:val="00F06A26"/>
    <w:rsid w:val="00F06F0D"/>
    <w:rsid w:val="00F06FA9"/>
    <w:rsid w:val="00F07101"/>
    <w:rsid w:val="00F07162"/>
    <w:rsid w:val="00F0733B"/>
    <w:rsid w:val="00F07495"/>
    <w:rsid w:val="00F0775E"/>
    <w:rsid w:val="00F0783F"/>
    <w:rsid w:val="00F07A2D"/>
    <w:rsid w:val="00F07B8C"/>
    <w:rsid w:val="00F07C28"/>
    <w:rsid w:val="00F07F0E"/>
    <w:rsid w:val="00F1001D"/>
    <w:rsid w:val="00F100D9"/>
    <w:rsid w:val="00F10254"/>
    <w:rsid w:val="00F1029E"/>
    <w:rsid w:val="00F10474"/>
    <w:rsid w:val="00F105A4"/>
    <w:rsid w:val="00F107D6"/>
    <w:rsid w:val="00F10962"/>
    <w:rsid w:val="00F10984"/>
    <w:rsid w:val="00F10DBD"/>
    <w:rsid w:val="00F11150"/>
    <w:rsid w:val="00F111B4"/>
    <w:rsid w:val="00F113E2"/>
    <w:rsid w:val="00F11881"/>
    <w:rsid w:val="00F119C1"/>
    <w:rsid w:val="00F11E15"/>
    <w:rsid w:val="00F126A7"/>
    <w:rsid w:val="00F126EF"/>
    <w:rsid w:val="00F127AD"/>
    <w:rsid w:val="00F1297A"/>
    <w:rsid w:val="00F12A4E"/>
    <w:rsid w:val="00F12D16"/>
    <w:rsid w:val="00F12E79"/>
    <w:rsid w:val="00F13425"/>
    <w:rsid w:val="00F134C2"/>
    <w:rsid w:val="00F13A75"/>
    <w:rsid w:val="00F13B2E"/>
    <w:rsid w:val="00F13C11"/>
    <w:rsid w:val="00F13D04"/>
    <w:rsid w:val="00F14062"/>
    <w:rsid w:val="00F14271"/>
    <w:rsid w:val="00F143C0"/>
    <w:rsid w:val="00F14498"/>
    <w:rsid w:val="00F146B2"/>
    <w:rsid w:val="00F14811"/>
    <w:rsid w:val="00F14940"/>
    <w:rsid w:val="00F1495F"/>
    <w:rsid w:val="00F14F67"/>
    <w:rsid w:val="00F14F85"/>
    <w:rsid w:val="00F14FA8"/>
    <w:rsid w:val="00F15018"/>
    <w:rsid w:val="00F15312"/>
    <w:rsid w:val="00F15688"/>
    <w:rsid w:val="00F1584F"/>
    <w:rsid w:val="00F15BDB"/>
    <w:rsid w:val="00F15CB5"/>
    <w:rsid w:val="00F161AC"/>
    <w:rsid w:val="00F16297"/>
    <w:rsid w:val="00F162CB"/>
    <w:rsid w:val="00F162F0"/>
    <w:rsid w:val="00F1641D"/>
    <w:rsid w:val="00F16431"/>
    <w:rsid w:val="00F1650C"/>
    <w:rsid w:val="00F16860"/>
    <w:rsid w:val="00F169F1"/>
    <w:rsid w:val="00F16AF6"/>
    <w:rsid w:val="00F16E38"/>
    <w:rsid w:val="00F17155"/>
    <w:rsid w:val="00F171B4"/>
    <w:rsid w:val="00F17233"/>
    <w:rsid w:val="00F17276"/>
    <w:rsid w:val="00F17309"/>
    <w:rsid w:val="00F17621"/>
    <w:rsid w:val="00F177FB"/>
    <w:rsid w:val="00F178D0"/>
    <w:rsid w:val="00F17910"/>
    <w:rsid w:val="00F17927"/>
    <w:rsid w:val="00F1793F"/>
    <w:rsid w:val="00F17AEC"/>
    <w:rsid w:val="00F17BB4"/>
    <w:rsid w:val="00F17ED1"/>
    <w:rsid w:val="00F201DC"/>
    <w:rsid w:val="00F2020D"/>
    <w:rsid w:val="00F20902"/>
    <w:rsid w:val="00F20904"/>
    <w:rsid w:val="00F20921"/>
    <w:rsid w:val="00F20C96"/>
    <w:rsid w:val="00F212A3"/>
    <w:rsid w:val="00F213F7"/>
    <w:rsid w:val="00F21B76"/>
    <w:rsid w:val="00F21FBD"/>
    <w:rsid w:val="00F22111"/>
    <w:rsid w:val="00F223E4"/>
    <w:rsid w:val="00F2240F"/>
    <w:rsid w:val="00F22495"/>
    <w:rsid w:val="00F22638"/>
    <w:rsid w:val="00F226B1"/>
    <w:rsid w:val="00F22BDC"/>
    <w:rsid w:val="00F22D70"/>
    <w:rsid w:val="00F22D71"/>
    <w:rsid w:val="00F22E63"/>
    <w:rsid w:val="00F236C1"/>
    <w:rsid w:val="00F23B9F"/>
    <w:rsid w:val="00F23CEF"/>
    <w:rsid w:val="00F23FB8"/>
    <w:rsid w:val="00F24003"/>
    <w:rsid w:val="00F246A3"/>
    <w:rsid w:val="00F24787"/>
    <w:rsid w:val="00F2481A"/>
    <w:rsid w:val="00F24C6C"/>
    <w:rsid w:val="00F24CC7"/>
    <w:rsid w:val="00F24CE6"/>
    <w:rsid w:val="00F24DE1"/>
    <w:rsid w:val="00F24E04"/>
    <w:rsid w:val="00F250EC"/>
    <w:rsid w:val="00F25108"/>
    <w:rsid w:val="00F25155"/>
    <w:rsid w:val="00F25357"/>
    <w:rsid w:val="00F25407"/>
    <w:rsid w:val="00F2550F"/>
    <w:rsid w:val="00F25560"/>
    <w:rsid w:val="00F2576B"/>
    <w:rsid w:val="00F2595D"/>
    <w:rsid w:val="00F259F1"/>
    <w:rsid w:val="00F25B57"/>
    <w:rsid w:val="00F25D19"/>
    <w:rsid w:val="00F25D2F"/>
    <w:rsid w:val="00F25F4C"/>
    <w:rsid w:val="00F26037"/>
    <w:rsid w:val="00F2603C"/>
    <w:rsid w:val="00F261C0"/>
    <w:rsid w:val="00F2632F"/>
    <w:rsid w:val="00F26408"/>
    <w:rsid w:val="00F2660A"/>
    <w:rsid w:val="00F26797"/>
    <w:rsid w:val="00F2686B"/>
    <w:rsid w:val="00F26B6C"/>
    <w:rsid w:val="00F26BD0"/>
    <w:rsid w:val="00F26D59"/>
    <w:rsid w:val="00F26E99"/>
    <w:rsid w:val="00F273FC"/>
    <w:rsid w:val="00F2783B"/>
    <w:rsid w:val="00F27917"/>
    <w:rsid w:val="00F27AD2"/>
    <w:rsid w:val="00F27E4A"/>
    <w:rsid w:val="00F27EAC"/>
    <w:rsid w:val="00F27FF4"/>
    <w:rsid w:val="00F300AA"/>
    <w:rsid w:val="00F300DE"/>
    <w:rsid w:val="00F30238"/>
    <w:rsid w:val="00F30289"/>
    <w:rsid w:val="00F3078E"/>
    <w:rsid w:val="00F308CF"/>
    <w:rsid w:val="00F30AE2"/>
    <w:rsid w:val="00F31197"/>
    <w:rsid w:val="00F312AA"/>
    <w:rsid w:val="00F31352"/>
    <w:rsid w:val="00F31B44"/>
    <w:rsid w:val="00F31C72"/>
    <w:rsid w:val="00F31EB8"/>
    <w:rsid w:val="00F31EF6"/>
    <w:rsid w:val="00F32068"/>
    <w:rsid w:val="00F32520"/>
    <w:rsid w:val="00F3277A"/>
    <w:rsid w:val="00F327FA"/>
    <w:rsid w:val="00F3292F"/>
    <w:rsid w:val="00F329F2"/>
    <w:rsid w:val="00F32D99"/>
    <w:rsid w:val="00F33324"/>
    <w:rsid w:val="00F3338E"/>
    <w:rsid w:val="00F335A6"/>
    <w:rsid w:val="00F337EA"/>
    <w:rsid w:val="00F33BA7"/>
    <w:rsid w:val="00F34214"/>
    <w:rsid w:val="00F34465"/>
    <w:rsid w:val="00F344D9"/>
    <w:rsid w:val="00F348F1"/>
    <w:rsid w:val="00F34C43"/>
    <w:rsid w:val="00F35129"/>
    <w:rsid w:val="00F352BF"/>
    <w:rsid w:val="00F353D5"/>
    <w:rsid w:val="00F3540B"/>
    <w:rsid w:val="00F3541D"/>
    <w:rsid w:val="00F35B40"/>
    <w:rsid w:val="00F35FD5"/>
    <w:rsid w:val="00F3609A"/>
    <w:rsid w:val="00F360A6"/>
    <w:rsid w:val="00F3612A"/>
    <w:rsid w:val="00F3617E"/>
    <w:rsid w:val="00F361E1"/>
    <w:rsid w:val="00F36281"/>
    <w:rsid w:val="00F366DE"/>
    <w:rsid w:val="00F368AB"/>
    <w:rsid w:val="00F36908"/>
    <w:rsid w:val="00F36C72"/>
    <w:rsid w:val="00F36CA1"/>
    <w:rsid w:val="00F36E23"/>
    <w:rsid w:val="00F37611"/>
    <w:rsid w:val="00F3764F"/>
    <w:rsid w:val="00F37A06"/>
    <w:rsid w:val="00F37A69"/>
    <w:rsid w:val="00F37AD7"/>
    <w:rsid w:val="00F37B72"/>
    <w:rsid w:val="00F37BF5"/>
    <w:rsid w:val="00F37C39"/>
    <w:rsid w:val="00F40246"/>
    <w:rsid w:val="00F40518"/>
    <w:rsid w:val="00F4085F"/>
    <w:rsid w:val="00F40980"/>
    <w:rsid w:val="00F409D6"/>
    <w:rsid w:val="00F4101D"/>
    <w:rsid w:val="00F41028"/>
    <w:rsid w:val="00F4158D"/>
    <w:rsid w:val="00F41618"/>
    <w:rsid w:val="00F4180C"/>
    <w:rsid w:val="00F41984"/>
    <w:rsid w:val="00F41AE7"/>
    <w:rsid w:val="00F41B55"/>
    <w:rsid w:val="00F41B94"/>
    <w:rsid w:val="00F41C10"/>
    <w:rsid w:val="00F41E1C"/>
    <w:rsid w:val="00F41FEB"/>
    <w:rsid w:val="00F426E9"/>
    <w:rsid w:val="00F42D24"/>
    <w:rsid w:val="00F4320C"/>
    <w:rsid w:val="00F432B3"/>
    <w:rsid w:val="00F432E2"/>
    <w:rsid w:val="00F433E1"/>
    <w:rsid w:val="00F4362D"/>
    <w:rsid w:val="00F43731"/>
    <w:rsid w:val="00F43BE7"/>
    <w:rsid w:val="00F43D10"/>
    <w:rsid w:val="00F440BB"/>
    <w:rsid w:val="00F448A8"/>
    <w:rsid w:val="00F448F0"/>
    <w:rsid w:val="00F44AD7"/>
    <w:rsid w:val="00F44FE2"/>
    <w:rsid w:val="00F4520D"/>
    <w:rsid w:val="00F45A2B"/>
    <w:rsid w:val="00F4629E"/>
    <w:rsid w:val="00F465A6"/>
    <w:rsid w:val="00F465AD"/>
    <w:rsid w:val="00F465C7"/>
    <w:rsid w:val="00F4671E"/>
    <w:rsid w:val="00F46CD3"/>
    <w:rsid w:val="00F46ED2"/>
    <w:rsid w:val="00F47120"/>
    <w:rsid w:val="00F47173"/>
    <w:rsid w:val="00F4738A"/>
    <w:rsid w:val="00F47686"/>
    <w:rsid w:val="00F4778A"/>
    <w:rsid w:val="00F47AD0"/>
    <w:rsid w:val="00F47AE1"/>
    <w:rsid w:val="00F503AB"/>
    <w:rsid w:val="00F506BE"/>
    <w:rsid w:val="00F508EE"/>
    <w:rsid w:val="00F50C39"/>
    <w:rsid w:val="00F50CB2"/>
    <w:rsid w:val="00F51223"/>
    <w:rsid w:val="00F516E3"/>
    <w:rsid w:val="00F51907"/>
    <w:rsid w:val="00F51BAA"/>
    <w:rsid w:val="00F51C48"/>
    <w:rsid w:val="00F51CB7"/>
    <w:rsid w:val="00F51E56"/>
    <w:rsid w:val="00F520AA"/>
    <w:rsid w:val="00F520AF"/>
    <w:rsid w:val="00F52214"/>
    <w:rsid w:val="00F52728"/>
    <w:rsid w:val="00F527DE"/>
    <w:rsid w:val="00F528C5"/>
    <w:rsid w:val="00F52900"/>
    <w:rsid w:val="00F52955"/>
    <w:rsid w:val="00F52E63"/>
    <w:rsid w:val="00F52EE5"/>
    <w:rsid w:val="00F53428"/>
    <w:rsid w:val="00F534FE"/>
    <w:rsid w:val="00F536F2"/>
    <w:rsid w:val="00F53991"/>
    <w:rsid w:val="00F539D4"/>
    <w:rsid w:val="00F53A21"/>
    <w:rsid w:val="00F53DAD"/>
    <w:rsid w:val="00F53F7D"/>
    <w:rsid w:val="00F541FB"/>
    <w:rsid w:val="00F546E9"/>
    <w:rsid w:val="00F54741"/>
    <w:rsid w:val="00F549FA"/>
    <w:rsid w:val="00F54CA2"/>
    <w:rsid w:val="00F551C2"/>
    <w:rsid w:val="00F55372"/>
    <w:rsid w:val="00F55394"/>
    <w:rsid w:val="00F5548C"/>
    <w:rsid w:val="00F55626"/>
    <w:rsid w:val="00F5565F"/>
    <w:rsid w:val="00F5586B"/>
    <w:rsid w:val="00F559F7"/>
    <w:rsid w:val="00F55AE4"/>
    <w:rsid w:val="00F56604"/>
    <w:rsid w:val="00F566E4"/>
    <w:rsid w:val="00F56A28"/>
    <w:rsid w:val="00F56EF5"/>
    <w:rsid w:val="00F57437"/>
    <w:rsid w:val="00F57554"/>
    <w:rsid w:val="00F578A3"/>
    <w:rsid w:val="00F578D6"/>
    <w:rsid w:val="00F60035"/>
    <w:rsid w:val="00F602A6"/>
    <w:rsid w:val="00F60819"/>
    <w:rsid w:val="00F6096F"/>
    <w:rsid w:val="00F6098C"/>
    <w:rsid w:val="00F60FAB"/>
    <w:rsid w:val="00F610CF"/>
    <w:rsid w:val="00F61147"/>
    <w:rsid w:val="00F612E0"/>
    <w:rsid w:val="00F6148D"/>
    <w:rsid w:val="00F618E4"/>
    <w:rsid w:val="00F61A6F"/>
    <w:rsid w:val="00F61C2C"/>
    <w:rsid w:val="00F62097"/>
    <w:rsid w:val="00F623A1"/>
    <w:rsid w:val="00F625A5"/>
    <w:rsid w:val="00F627B5"/>
    <w:rsid w:val="00F62893"/>
    <w:rsid w:val="00F628D4"/>
    <w:rsid w:val="00F62912"/>
    <w:rsid w:val="00F62FEC"/>
    <w:rsid w:val="00F630C0"/>
    <w:rsid w:val="00F630CE"/>
    <w:rsid w:val="00F636B0"/>
    <w:rsid w:val="00F636B9"/>
    <w:rsid w:val="00F63B1A"/>
    <w:rsid w:val="00F63B52"/>
    <w:rsid w:val="00F63B79"/>
    <w:rsid w:val="00F63BB7"/>
    <w:rsid w:val="00F64279"/>
    <w:rsid w:val="00F64897"/>
    <w:rsid w:val="00F64A80"/>
    <w:rsid w:val="00F65038"/>
    <w:rsid w:val="00F6505E"/>
    <w:rsid w:val="00F650DE"/>
    <w:rsid w:val="00F651A8"/>
    <w:rsid w:val="00F65200"/>
    <w:rsid w:val="00F653B5"/>
    <w:rsid w:val="00F65463"/>
    <w:rsid w:val="00F6556F"/>
    <w:rsid w:val="00F6565F"/>
    <w:rsid w:val="00F65780"/>
    <w:rsid w:val="00F6578F"/>
    <w:rsid w:val="00F6587A"/>
    <w:rsid w:val="00F65B19"/>
    <w:rsid w:val="00F65B38"/>
    <w:rsid w:val="00F65C1A"/>
    <w:rsid w:val="00F663C8"/>
    <w:rsid w:val="00F6659E"/>
    <w:rsid w:val="00F66765"/>
    <w:rsid w:val="00F667DA"/>
    <w:rsid w:val="00F668C6"/>
    <w:rsid w:val="00F66A15"/>
    <w:rsid w:val="00F670CC"/>
    <w:rsid w:val="00F6717C"/>
    <w:rsid w:val="00F673D4"/>
    <w:rsid w:val="00F67516"/>
    <w:rsid w:val="00F6769F"/>
    <w:rsid w:val="00F67BB4"/>
    <w:rsid w:val="00F7040A"/>
    <w:rsid w:val="00F7058A"/>
    <w:rsid w:val="00F70607"/>
    <w:rsid w:val="00F70D46"/>
    <w:rsid w:val="00F70E50"/>
    <w:rsid w:val="00F70EF0"/>
    <w:rsid w:val="00F713AD"/>
    <w:rsid w:val="00F715D0"/>
    <w:rsid w:val="00F7175D"/>
    <w:rsid w:val="00F717FA"/>
    <w:rsid w:val="00F718F3"/>
    <w:rsid w:val="00F722F9"/>
    <w:rsid w:val="00F7234E"/>
    <w:rsid w:val="00F725FC"/>
    <w:rsid w:val="00F7264F"/>
    <w:rsid w:val="00F726A8"/>
    <w:rsid w:val="00F72741"/>
    <w:rsid w:val="00F72A45"/>
    <w:rsid w:val="00F72CFF"/>
    <w:rsid w:val="00F72DF3"/>
    <w:rsid w:val="00F72E88"/>
    <w:rsid w:val="00F731D7"/>
    <w:rsid w:val="00F7343E"/>
    <w:rsid w:val="00F735A0"/>
    <w:rsid w:val="00F735C0"/>
    <w:rsid w:val="00F737B6"/>
    <w:rsid w:val="00F73997"/>
    <w:rsid w:val="00F739AC"/>
    <w:rsid w:val="00F73A80"/>
    <w:rsid w:val="00F73E63"/>
    <w:rsid w:val="00F73F14"/>
    <w:rsid w:val="00F742D0"/>
    <w:rsid w:val="00F7449B"/>
    <w:rsid w:val="00F74991"/>
    <w:rsid w:val="00F74DD7"/>
    <w:rsid w:val="00F74E35"/>
    <w:rsid w:val="00F750C4"/>
    <w:rsid w:val="00F750EB"/>
    <w:rsid w:val="00F751AA"/>
    <w:rsid w:val="00F753C4"/>
    <w:rsid w:val="00F75F0A"/>
    <w:rsid w:val="00F768A2"/>
    <w:rsid w:val="00F76AE4"/>
    <w:rsid w:val="00F76FF9"/>
    <w:rsid w:val="00F770BA"/>
    <w:rsid w:val="00F77247"/>
    <w:rsid w:val="00F7728E"/>
    <w:rsid w:val="00F772B4"/>
    <w:rsid w:val="00F7745D"/>
    <w:rsid w:val="00F774D5"/>
    <w:rsid w:val="00F7764D"/>
    <w:rsid w:val="00F777FE"/>
    <w:rsid w:val="00F77B26"/>
    <w:rsid w:val="00F8050B"/>
    <w:rsid w:val="00F80889"/>
    <w:rsid w:val="00F80A7E"/>
    <w:rsid w:val="00F80B39"/>
    <w:rsid w:val="00F80D49"/>
    <w:rsid w:val="00F81065"/>
    <w:rsid w:val="00F8109F"/>
    <w:rsid w:val="00F81179"/>
    <w:rsid w:val="00F81AED"/>
    <w:rsid w:val="00F81CA5"/>
    <w:rsid w:val="00F81DAD"/>
    <w:rsid w:val="00F81EF2"/>
    <w:rsid w:val="00F82073"/>
    <w:rsid w:val="00F8234A"/>
    <w:rsid w:val="00F825A6"/>
    <w:rsid w:val="00F826DB"/>
    <w:rsid w:val="00F82B14"/>
    <w:rsid w:val="00F830B0"/>
    <w:rsid w:val="00F830DF"/>
    <w:rsid w:val="00F830E1"/>
    <w:rsid w:val="00F83254"/>
    <w:rsid w:val="00F835F5"/>
    <w:rsid w:val="00F839B0"/>
    <w:rsid w:val="00F83E25"/>
    <w:rsid w:val="00F83F85"/>
    <w:rsid w:val="00F84333"/>
    <w:rsid w:val="00F84527"/>
    <w:rsid w:val="00F84537"/>
    <w:rsid w:val="00F847B1"/>
    <w:rsid w:val="00F84A3E"/>
    <w:rsid w:val="00F84D06"/>
    <w:rsid w:val="00F84D8E"/>
    <w:rsid w:val="00F8572F"/>
    <w:rsid w:val="00F85B27"/>
    <w:rsid w:val="00F85CC1"/>
    <w:rsid w:val="00F85EE9"/>
    <w:rsid w:val="00F85F89"/>
    <w:rsid w:val="00F86063"/>
    <w:rsid w:val="00F8623E"/>
    <w:rsid w:val="00F86875"/>
    <w:rsid w:val="00F86B0A"/>
    <w:rsid w:val="00F86D51"/>
    <w:rsid w:val="00F8733A"/>
    <w:rsid w:val="00F8766F"/>
    <w:rsid w:val="00F8767D"/>
    <w:rsid w:val="00F87A15"/>
    <w:rsid w:val="00F87E48"/>
    <w:rsid w:val="00F9008E"/>
    <w:rsid w:val="00F900EE"/>
    <w:rsid w:val="00F90128"/>
    <w:rsid w:val="00F902B5"/>
    <w:rsid w:val="00F902F5"/>
    <w:rsid w:val="00F9052A"/>
    <w:rsid w:val="00F90570"/>
    <w:rsid w:val="00F907CA"/>
    <w:rsid w:val="00F908D5"/>
    <w:rsid w:val="00F90947"/>
    <w:rsid w:val="00F90A63"/>
    <w:rsid w:val="00F90CC0"/>
    <w:rsid w:val="00F90CE8"/>
    <w:rsid w:val="00F90FB4"/>
    <w:rsid w:val="00F912FA"/>
    <w:rsid w:val="00F91519"/>
    <w:rsid w:val="00F9160D"/>
    <w:rsid w:val="00F91733"/>
    <w:rsid w:val="00F91807"/>
    <w:rsid w:val="00F9198D"/>
    <w:rsid w:val="00F91D0E"/>
    <w:rsid w:val="00F920F3"/>
    <w:rsid w:val="00F92496"/>
    <w:rsid w:val="00F92569"/>
    <w:rsid w:val="00F926CB"/>
    <w:rsid w:val="00F92758"/>
    <w:rsid w:val="00F92F1A"/>
    <w:rsid w:val="00F92FC4"/>
    <w:rsid w:val="00F93545"/>
    <w:rsid w:val="00F938E5"/>
    <w:rsid w:val="00F93BBF"/>
    <w:rsid w:val="00F93CD5"/>
    <w:rsid w:val="00F93DE9"/>
    <w:rsid w:val="00F93EBC"/>
    <w:rsid w:val="00F93ED2"/>
    <w:rsid w:val="00F9415D"/>
    <w:rsid w:val="00F9418A"/>
    <w:rsid w:val="00F9424D"/>
    <w:rsid w:val="00F945F3"/>
    <w:rsid w:val="00F9476C"/>
    <w:rsid w:val="00F94B09"/>
    <w:rsid w:val="00F94BF4"/>
    <w:rsid w:val="00F94C75"/>
    <w:rsid w:val="00F94D21"/>
    <w:rsid w:val="00F94DE1"/>
    <w:rsid w:val="00F94FEC"/>
    <w:rsid w:val="00F94FFF"/>
    <w:rsid w:val="00F95B68"/>
    <w:rsid w:val="00F95D1C"/>
    <w:rsid w:val="00F96069"/>
    <w:rsid w:val="00F960B8"/>
    <w:rsid w:val="00F960F8"/>
    <w:rsid w:val="00F963A8"/>
    <w:rsid w:val="00F9677A"/>
    <w:rsid w:val="00F9699D"/>
    <w:rsid w:val="00F96A72"/>
    <w:rsid w:val="00F96F55"/>
    <w:rsid w:val="00F96F91"/>
    <w:rsid w:val="00F971E7"/>
    <w:rsid w:val="00F97751"/>
    <w:rsid w:val="00F979A7"/>
    <w:rsid w:val="00F97B5B"/>
    <w:rsid w:val="00FA008A"/>
    <w:rsid w:val="00FA010F"/>
    <w:rsid w:val="00FA0316"/>
    <w:rsid w:val="00FA0411"/>
    <w:rsid w:val="00FA05C4"/>
    <w:rsid w:val="00FA0986"/>
    <w:rsid w:val="00FA0DCB"/>
    <w:rsid w:val="00FA1019"/>
    <w:rsid w:val="00FA120E"/>
    <w:rsid w:val="00FA154A"/>
    <w:rsid w:val="00FA15AC"/>
    <w:rsid w:val="00FA1611"/>
    <w:rsid w:val="00FA1B09"/>
    <w:rsid w:val="00FA1BC8"/>
    <w:rsid w:val="00FA21A1"/>
    <w:rsid w:val="00FA222A"/>
    <w:rsid w:val="00FA23C2"/>
    <w:rsid w:val="00FA250F"/>
    <w:rsid w:val="00FA25F0"/>
    <w:rsid w:val="00FA2CDD"/>
    <w:rsid w:val="00FA2CF7"/>
    <w:rsid w:val="00FA2F1A"/>
    <w:rsid w:val="00FA3627"/>
    <w:rsid w:val="00FA38D4"/>
    <w:rsid w:val="00FA3D8E"/>
    <w:rsid w:val="00FA3E99"/>
    <w:rsid w:val="00FA4313"/>
    <w:rsid w:val="00FA462F"/>
    <w:rsid w:val="00FA48E6"/>
    <w:rsid w:val="00FA49C1"/>
    <w:rsid w:val="00FA4AA5"/>
    <w:rsid w:val="00FA4AC3"/>
    <w:rsid w:val="00FA4B7E"/>
    <w:rsid w:val="00FA4CC6"/>
    <w:rsid w:val="00FA51AA"/>
    <w:rsid w:val="00FA545F"/>
    <w:rsid w:val="00FA594D"/>
    <w:rsid w:val="00FA5A34"/>
    <w:rsid w:val="00FA5A94"/>
    <w:rsid w:val="00FA5AE5"/>
    <w:rsid w:val="00FA5D96"/>
    <w:rsid w:val="00FA5E29"/>
    <w:rsid w:val="00FA6044"/>
    <w:rsid w:val="00FA65A5"/>
    <w:rsid w:val="00FA66A6"/>
    <w:rsid w:val="00FA67CD"/>
    <w:rsid w:val="00FA6A79"/>
    <w:rsid w:val="00FA6B3E"/>
    <w:rsid w:val="00FA6CD9"/>
    <w:rsid w:val="00FA6DB9"/>
    <w:rsid w:val="00FA7583"/>
    <w:rsid w:val="00FA76B7"/>
    <w:rsid w:val="00FA7ADB"/>
    <w:rsid w:val="00FA7B23"/>
    <w:rsid w:val="00FA7D1B"/>
    <w:rsid w:val="00FA7E7D"/>
    <w:rsid w:val="00FB01C8"/>
    <w:rsid w:val="00FB068B"/>
    <w:rsid w:val="00FB087A"/>
    <w:rsid w:val="00FB0939"/>
    <w:rsid w:val="00FB0E0E"/>
    <w:rsid w:val="00FB0E62"/>
    <w:rsid w:val="00FB10EF"/>
    <w:rsid w:val="00FB1595"/>
    <w:rsid w:val="00FB168E"/>
    <w:rsid w:val="00FB18BC"/>
    <w:rsid w:val="00FB1B86"/>
    <w:rsid w:val="00FB1CE6"/>
    <w:rsid w:val="00FB2147"/>
    <w:rsid w:val="00FB22D0"/>
    <w:rsid w:val="00FB2723"/>
    <w:rsid w:val="00FB2A53"/>
    <w:rsid w:val="00FB2CDB"/>
    <w:rsid w:val="00FB2CE8"/>
    <w:rsid w:val="00FB2EDC"/>
    <w:rsid w:val="00FB2EF6"/>
    <w:rsid w:val="00FB2FBD"/>
    <w:rsid w:val="00FB2FF1"/>
    <w:rsid w:val="00FB330B"/>
    <w:rsid w:val="00FB3646"/>
    <w:rsid w:val="00FB3716"/>
    <w:rsid w:val="00FB3787"/>
    <w:rsid w:val="00FB3E8C"/>
    <w:rsid w:val="00FB400C"/>
    <w:rsid w:val="00FB47F9"/>
    <w:rsid w:val="00FB4846"/>
    <w:rsid w:val="00FB48FD"/>
    <w:rsid w:val="00FB4A65"/>
    <w:rsid w:val="00FB4D07"/>
    <w:rsid w:val="00FB4DC1"/>
    <w:rsid w:val="00FB4E6F"/>
    <w:rsid w:val="00FB516F"/>
    <w:rsid w:val="00FB52BC"/>
    <w:rsid w:val="00FB52C3"/>
    <w:rsid w:val="00FB5574"/>
    <w:rsid w:val="00FB5675"/>
    <w:rsid w:val="00FB569B"/>
    <w:rsid w:val="00FB56E9"/>
    <w:rsid w:val="00FB5811"/>
    <w:rsid w:val="00FB59C8"/>
    <w:rsid w:val="00FB5FF5"/>
    <w:rsid w:val="00FB60DE"/>
    <w:rsid w:val="00FB6179"/>
    <w:rsid w:val="00FB6C43"/>
    <w:rsid w:val="00FB6E89"/>
    <w:rsid w:val="00FB706B"/>
    <w:rsid w:val="00FB7553"/>
    <w:rsid w:val="00FB7818"/>
    <w:rsid w:val="00FB7A45"/>
    <w:rsid w:val="00FB7A9B"/>
    <w:rsid w:val="00FB7CAD"/>
    <w:rsid w:val="00FB7E22"/>
    <w:rsid w:val="00FC0815"/>
    <w:rsid w:val="00FC0B65"/>
    <w:rsid w:val="00FC0F66"/>
    <w:rsid w:val="00FC1002"/>
    <w:rsid w:val="00FC1318"/>
    <w:rsid w:val="00FC17E5"/>
    <w:rsid w:val="00FC1A40"/>
    <w:rsid w:val="00FC1C8F"/>
    <w:rsid w:val="00FC1F95"/>
    <w:rsid w:val="00FC2779"/>
    <w:rsid w:val="00FC27E7"/>
    <w:rsid w:val="00FC27F8"/>
    <w:rsid w:val="00FC2826"/>
    <w:rsid w:val="00FC2A5E"/>
    <w:rsid w:val="00FC2B10"/>
    <w:rsid w:val="00FC2B44"/>
    <w:rsid w:val="00FC2CBD"/>
    <w:rsid w:val="00FC2FE8"/>
    <w:rsid w:val="00FC31DC"/>
    <w:rsid w:val="00FC3581"/>
    <w:rsid w:val="00FC369C"/>
    <w:rsid w:val="00FC3A11"/>
    <w:rsid w:val="00FC43AA"/>
    <w:rsid w:val="00FC4514"/>
    <w:rsid w:val="00FC4E10"/>
    <w:rsid w:val="00FC4F1E"/>
    <w:rsid w:val="00FC50C7"/>
    <w:rsid w:val="00FC520E"/>
    <w:rsid w:val="00FC531A"/>
    <w:rsid w:val="00FC5474"/>
    <w:rsid w:val="00FC548A"/>
    <w:rsid w:val="00FC567A"/>
    <w:rsid w:val="00FC5713"/>
    <w:rsid w:val="00FC576B"/>
    <w:rsid w:val="00FC5BE4"/>
    <w:rsid w:val="00FC5C65"/>
    <w:rsid w:val="00FC5D6C"/>
    <w:rsid w:val="00FC6434"/>
    <w:rsid w:val="00FC654C"/>
    <w:rsid w:val="00FC6623"/>
    <w:rsid w:val="00FC73F0"/>
    <w:rsid w:val="00FC76BC"/>
    <w:rsid w:val="00FC77F6"/>
    <w:rsid w:val="00FC781F"/>
    <w:rsid w:val="00FC78DB"/>
    <w:rsid w:val="00FC79CC"/>
    <w:rsid w:val="00FC7D5A"/>
    <w:rsid w:val="00FC7E21"/>
    <w:rsid w:val="00FD0158"/>
    <w:rsid w:val="00FD0325"/>
    <w:rsid w:val="00FD046F"/>
    <w:rsid w:val="00FD04ED"/>
    <w:rsid w:val="00FD0993"/>
    <w:rsid w:val="00FD0AB7"/>
    <w:rsid w:val="00FD12DA"/>
    <w:rsid w:val="00FD13D8"/>
    <w:rsid w:val="00FD1588"/>
    <w:rsid w:val="00FD16EA"/>
    <w:rsid w:val="00FD1AE1"/>
    <w:rsid w:val="00FD1B95"/>
    <w:rsid w:val="00FD1BAF"/>
    <w:rsid w:val="00FD2101"/>
    <w:rsid w:val="00FD2556"/>
    <w:rsid w:val="00FD2737"/>
    <w:rsid w:val="00FD2B37"/>
    <w:rsid w:val="00FD2C16"/>
    <w:rsid w:val="00FD2DC3"/>
    <w:rsid w:val="00FD2F07"/>
    <w:rsid w:val="00FD302C"/>
    <w:rsid w:val="00FD313A"/>
    <w:rsid w:val="00FD338C"/>
    <w:rsid w:val="00FD33C6"/>
    <w:rsid w:val="00FD38B7"/>
    <w:rsid w:val="00FD3AA1"/>
    <w:rsid w:val="00FD3B0E"/>
    <w:rsid w:val="00FD3D89"/>
    <w:rsid w:val="00FD3FBB"/>
    <w:rsid w:val="00FD407B"/>
    <w:rsid w:val="00FD4548"/>
    <w:rsid w:val="00FD4BA1"/>
    <w:rsid w:val="00FD4DC2"/>
    <w:rsid w:val="00FD4E35"/>
    <w:rsid w:val="00FD50FF"/>
    <w:rsid w:val="00FD5272"/>
    <w:rsid w:val="00FD53EC"/>
    <w:rsid w:val="00FD544B"/>
    <w:rsid w:val="00FD5C73"/>
    <w:rsid w:val="00FD5DD7"/>
    <w:rsid w:val="00FD5EC6"/>
    <w:rsid w:val="00FD6208"/>
    <w:rsid w:val="00FD627C"/>
    <w:rsid w:val="00FD6362"/>
    <w:rsid w:val="00FD6402"/>
    <w:rsid w:val="00FD669D"/>
    <w:rsid w:val="00FD6EE4"/>
    <w:rsid w:val="00FD7035"/>
    <w:rsid w:val="00FD7084"/>
    <w:rsid w:val="00FD730F"/>
    <w:rsid w:val="00FD7428"/>
    <w:rsid w:val="00FD75B1"/>
    <w:rsid w:val="00FD794D"/>
    <w:rsid w:val="00FD79CB"/>
    <w:rsid w:val="00FD7D80"/>
    <w:rsid w:val="00FE01F8"/>
    <w:rsid w:val="00FE03D5"/>
    <w:rsid w:val="00FE0572"/>
    <w:rsid w:val="00FE08FB"/>
    <w:rsid w:val="00FE0A64"/>
    <w:rsid w:val="00FE0B4B"/>
    <w:rsid w:val="00FE0E8A"/>
    <w:rsid w:val="00FE0EC9"/>
    <w:rsid w:val="00FE157A"/>
    <w:rsid w:val="00FE196B"/>
    <w:rsid w:val="00FE1C5C"/>
    <w:rsid w:val="00FE1DB9"/>
    <w:rsid w:val="00FE1E4C"/>
    <w:rsid w:val="00FE2D68"/>
    <w:rsid w:val="00FE2E28"/>
    <w:rsid w:val="00FE2F2A"/>
    <w:rsid w:val="00FE3862"/>
    <w:rsid w:val="00FE3A8C"/>
    <w:rsid w:val="00FE3C57"/>
    <w:rsid w:val="00FE44FE"/>
    <w:rsid w:val="00FE46B4"/>
    <w:rsid w:val="00FE482D"/>
    <w:rsid w:val="00FE53C8"/>
    <w:rsid w:val="00FE5A23"/>
    <w:rsid w:val="00FE5C40"/>
    <w:rsid w:val="00FE6417"/>
    <w:rsid w:val="00FE6729"/>
    <w:rsid w:val="00FE6815"/>
    <w:rsid w:val="00FE6A68"/>
    <w:rsid w:val="00FE6A8A"/>
    <w:rsid w:val="00FE7201"/>
    <w:rsid w:val="00FE72A9"/>
    <w:rsid w:val="00FE75DD"/>
    <w:rsid w:val="00FE7802"/>
    <w:rsid w:val="00FE798E"/>
    <w:rsid w:val="00FE7C1B"/>
    <w:rsid w:val="00FE7C55"/>
    <w:rsid w:val="00FE7DB8"/>
    <w:rsid w:val="00FE7E9D"/>
    <w:rsid w:val="00FF0492"/>
    <w:rsid w:val="00FF08FB"/>
    <w:rsid w:val="00FF0923"/>
    <w:rsid w:val="00FF09C9"/>
    <w:rsid w:val="00FF09E7"/>
    <w:rsid w:val="00FF0A88"/>
    <w:rsid w:val="00FF0B5C"/>
    <w:rsid w:val="00FF0D0F"/>
    <w:rsid w:val="00FF0EC6"/>
    <w:rsid w:val="00FF0FB8"/>
    <w:rsid w:val="00FF1068"/>
    <w:rsid w:val="00FF1184"/>
    <w:rsid w:val="00FF1192"/>
    <w:rsid w:val="00FF12BE"/>
    <w:rsid w:val="00FF176B"/>
    <w:rsid w:val="00FF182E"/>
    <w:rsid w:val="00FF1BD3"/>
    <w:rsid w:val="00FF1BD4"/>
    <w:rsid w:val="00FF1D55"/>
    <w:rsid w:val="00FF1F45"/>
    <w:rsid w:val="00FF2538"/>
    <w:rsid w:val="00FF25EC"/>
    <w:rsid w:val="00FF2B28"/>
    <w:rsid w:val="00FF2BF7"/>
    <w:rsid w:val="00FF2E2D"/>
    <w:rsid w:val="00FF2E67"/>
    <w:rsid w:val="00FF30E9"/>
    <w:rsid w:val="00FF3142"/>
    <w:rsid w:val="00FF3743"/>
    <w:rsid w:val="00FF37C5"/>
    <w:rsid w:val="00FF38E2"/>
    <w:rsid w:val="00FF3A9E"/>
    <w:rsid w:val="00FF3B16"/>
    <w:rsid w:val="00FF3B89"/>
    <w:rsid w:val="00FF3B96"/>
    <w:rsid w:val="00FF3C3D"/>
    <w:rsid w:val="00FF3C47"/>
    <w:rsid w:val="00FF3CBD"/>
    <w:rsid w:val="00FF3D7A"/>
    <w:rsid w:val="00FF3DDA"/>
    <w:rsid w:val="00FF3F38"/>
    <w:rsid w:val="00FF3FA5"/>
    <w:rsid w:val="00FF4206"/>
    <w:rsid w:val="00FF49F4"/>
    <w:rsid w:val="00FF4B82"/>
    <w:rsid w:val="00FF4C03"/>
    <w:rsid w:val="00FF5484"/>
    <w:rsid w:val="00FF5775"/>
    <w:rsid w:val="00FF5867"/>
    <w:rsid w:val="00FF5953"/>
    <w:rsid w:val="00FF59E1"/>
    <w:rsid w:val="00FF5B6E"/>
    <w:rsid w:val="00FF5C63"/>
    <w:rsid w:val="00FF5C71"/>
    <w:rsid w:val="00FF5C72"/>
    <w:rsid w:val="00FF5CF5"/>
    <w:rsid w:val="00FF5D4B"/>
    <w:rsid w:val="00FF60CC"/>
    <w:rsid w:val="00FF61B2"/>
    <w:rsid w:val="00FF6274"/>
    <w:rsid w:val="00FF632A"/>
    <w:rsid w:val="00FF6651"/>
    <w:rsid w:val="00FF67AA"/>
    <w:rsid w:val="00FF6885"/>
    <w:rsid w:val="00FF6BB6"/>
    <w:rsid w:val="00FF6C15"/>
    <w:rsid w:val="00FF6C46"/>
    <w:rsid w:val="00FF6CED"/>
    <w:rsid w:val="00FF7039"/>
    <w:rsid w:val="00FF7153"/>
    <w:rsid w:val="00FF7424"/>
    <w:rsid w:val="00FF7772"/>
    <w:rsid w:val="00FF7863"/>
    <w:rsid w:val="00FF7A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524B842D"/>
  <w15:docId w15:val="{C731A6EA-4972-43FE-9035-4219484A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88E"/>
    <w:pPr>
      <w:ind w:firstLine="720"/>
    </w:pPr>
    <w:rPr>
      <w:rFonts w:asciiTheme="majorBidi" w:hAnsiTheme="majorBidi" w:cstheme="majorBidi"/>
      <w:sz w:val="20"/>
      <w:szCs w:val="20"/>
    </w:rPr>
  </w:style>
  <w:style w:type="paragraph" w:styleId="Heading1">
    <w:name w:val="heading 1"/>
    <w:basedOn w:val="Normal"/>
    <w:next w:val="BodyText"/>
    <w:link w:val="Heading1Char"/>
    <w:qFormat/>
    <w:rsid w:val="00450C16"/>
    <w:pPr>
      <w:tabs>
        <w:tab w:val="num" w:pos="0"/>
      </w:tabs>
      <w:suppressAutoHyphens/>
      <w:spacing w:after="240"/>
      <w:ind w:left="432" w:hanging="432"/>
      <w:outlineLvl w:val="0"/>
    </w:pPr>
    <w:rPr>
      <w:rFonts w:ascii="Times New Roman" w:eastAsia="Times New Roman" w:hAnsi="Times New Roman" w:cs="Times New Roman"/>
      <w:b/>
      <w:bCs/>
      <w:kern w:val="40"/>
      <w:sz w:val="40"/>
      <w:szCs w:val="48"/>
      <w:lang w:eastAsia="ar-SA" w:bidi="ar-SA"/>
    </w:rPr>
  </w:style>
  <w:style w:type="paragraph" w:styleId="Heading2">
    <w:name w:val="heading 2"/>
    <w:basedOn w:val="Normal"/>
    <w:next w:val="Normal"/>
    <w:link w:val="Heading2Char"/>
    <w:autoRedefine/>
    <w:qFormat/>
    <w:rsid w:val="006774BC"/>
    <w:pPr>
      <w:keepNext/>
      <w:numPr>
        <w:ilvl w:val="1"/>
        <w:numId w:val="3"/>
      </w:numPr>
      <w:suppressAutoHyphens/>
      <w:spacing w:before="240"/>
      <w:outlineLvl w:val="1"/>
    </w:pPr>
    <w:rPr>
      <w:rFonts w:ascii="Times New Roman" w:hAnsi="Times New Roman"/>
      <w:b/>
      <w:bCs/>
      <w:sz w:val="36"/>
      <w:szCs w:val="36"/>
      <w:lang w:eastAsia="he-IL"/>
    </w:rPr>
  </w:style>
  <w:style w:type="paragraph" w:styleId="Heading3">
    <w:name w:val="heading 3"/>
    <w:basedOn w:val="Normal"/>
    <w:next w:val="Normal"/>
    <w:link w:val="Heading3Char"/>
    <w:autoRedefine/>
    <w:qFormat/>
    <w:rsid w:val="006774BC"/>
    <w:pPr>
      <w:keepNext/>
      <w:suppressAutoHyphens/>
      <w:ind w:firstLine="0"/>
      <w:outlineLvl w:val="2"/>
    </w:pPr>
    <w:rPr>
      <w:rFonts w:eastAsiaTheme="majorEastAsia"/>
      <w:b/>
      <w:bCs/>
      <w:sz w:val="32"/>
      <w:szCs w:val="32"/>
      <w:lang w:eastAsia="he-IL"/>
    </w:rPr>
  </w:style>
  <w:style w:type="paragraph" w:styleId="Heading4">
    <w:name w:val="heading 4"/>
    <w:basedOn w:val="Normal"/>
    <w:next w:val="Normal"/>
    <w:link w:val="Heading4Char"/>
    <w:uiPriority w:val="9"/>
    <w:unhideWhenUsed/>
    <w:qFormat/>
    <w:rsid w:val="007A6463"/>
    <w:pPr>
      <w:keepNext/>
      <w:keepLines/>
      <w:spacing w:before="20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autoRedefine/>
    <w:uiPriority w:val="9"/>
    <w:unhideWhenUsed/>
    <w:qFormat/>
    <w:rsid w:val="006D30F7"/>
    <w:pPr>
      <w:keepNext/>
      <w:keepLines/>
      <w:spacing w:before="200"/>
      <w:ind w:firstLine="0"/>
      <w:outlineLvl w:val="4"/>
    </w:pPr>
    <w:rPr>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0C16"/>
    <w:rPr>
      <w:rFonts w:ascii="Times New Roman" w:eastAsia="Times New Roman" w:hAnsi="Times New Roman" w:cs="Times New Roman"/>
      <w:b/>
      <w:bCs/>
      <w:kern w:val="40"/>
      <w:sz w:val="40"/>
      <w:szCs w:val="48"/>
      <w:lang w:eastAsia="ar-SA" w:bidi="ar-SA"/>
    </w:rPr>
  </w:style>
  <w:style w:type="paragraph" w:styleId="BodyText">
    <w:name w:val="Body Text"/>
    <w:basedOn w:val="Normal"/>
    <w:link w:val="BodyTextChar"/>
    <w:uiPriority w:val="99"/>
    <w:unhideWhenUsed/>
    <w:rsid w:val="007F4CEB"/>
    <w:pPr>
      <w:spacing w:after="120"/>
    </w:pPr>
  </w:style>
  <w:style w:type="character" w:customStyle="1" w:styleId="BodyTextChar">
    <w:name w:val="Body Text Char"/>
    <w:basedOn w:val="DefaultParagraphFont"/>
    <w:link w:val="BodyText"/>
    <w:uiPriority w:val="99"/>
    <w:rsid w:val="007F4CEB"/>
  </w:style>
  <w:style w:type="character" w:customStyle="1" w:styleId="Heading2Char">
    <w:name w:val="Heading 2 Char"/>
    <w:basedOn w:val="DefaultParagraphFont"/>
    <w:link w:val="Heading2"/>
    <w:rsid w:val="006774BC"/>
    <w:rPr>
      <w:rFonts w:ascii="Times New Roman" w:hAnsi="Times New Roman" w:cstheme="majorBidi"/>
      <w:b/>
      <w:bCs/>
      <w:sz w:val="36"/>
      <w:szCs w:val="36"/>
      <w:lang w:eastAsia="he-IL"/>
    </w:rPr>
  </w:style>
  <w:style w:type="character" w:customStyle="1" w:styleId="Heading3Char">
    <w:name w:val="Heading 3 Char"/>
    <w:basedOn w:val="DefaultParagraphFont"/>
    <w:link w:val="Heading3"/>
    <w:rsid w:val="006774BC"/>
    <w:rPr>
      <w:rFonts w:asciiTheme="majorBidi" w:eastAsiaTheme="majorEastAsia" w:hAnsiTheme="majorBidi" w:cstheme="majorBidi"/>
      <w:b/>
      <w:bCs/>
      <w:sz w:val="32"/>
      <w:szCs w:val="32"/>
      <w:lang w:eastAsia="he-IL"/>
    </w:rPr>
  </w:style>
  <w:style w:type="character" w:styleId="CommentReference">
    <w:name w:val="annotation reference"/>
    <w:basedOn w:val="DefaultParagraphFont"/>
    <w:unhideWhenUsed/>
    <w:rsid w:val="00344088"/>
    <w:rPr>
      <w:sz w:val="16"/>
      <w:szCs w:val="16"/>
    </w:rPr>
  </w:style>
  <w:style w:type="paragraph" w:styleId="CommentText">
    <w:name w:val="annotation text"/>
    <w:basedOn w:val="Normal"/>
    <w:link w:val="CommentTextChar"/>
    <w:unhideWhenUsed/>
    <w:rsid w:val="00344088"/>
  </w:style>
  <w:style w:type="character" w:customStyle="1" w:styleId="CommentTextChar">
    <w:name w:val="Comment Text Char"/>
    <w:basedOn w:val="DefaultParagraphFont"/>
    <w:link w:val="CommentText"/>
    <w:rsid w:val="00344088"/>
    <w:rPr>
      <w:sz w:val="20"/>
      <w:szCs w:val="20"/>
    </w:rPr>
  </w:style>
  <w:style w:type="paragraph" w:styleId="BalloonText">
    <w:name w:val="Balloon Text"/>
    <w:basedOn w:val="Normal"/>
    <w:link w:val="BalloonTextChar"/>
    <w:uiPriority w:val="99"/>
    <w:semiHidden/>
    <w:unhideWhenUsed/>
    <w:rsid w:val="00344088"/>
    <w:rPr>
      <w:rFonts w:ascii="Tahoma" w:hAnsi="Tahoma" w:cs="Tahoma"/>
      <w:sz w:val="16"/>
      <w:szCs w:val="16"/>
    </w:rPr>
  </w:style>
  <w:style w:type="character" w:customStyle="1" w:styleId="BalloonTextChar">
    <w:name w:val="Balloon Text Char"/>
    <w:basedOn w:val="DefaultParagraphFont"/>
    <w:link w:val="BalloonText"/>
    <w:uiPriority w:val="99"/>
    <w:semiHidden/>
    <w:rsid w:val="00344088"/>
    <w:rPr>
      <w:rFonts w:ascii="Tahoma" w:hAnsi="Tahoma" w:cs="Tahoma"/>
      <w:sz w:val="16"/>
      <w:szCs w:val="16"/>
    </w:rPr>
  </w:style>
  <w:style w:type="paragraph" w:styleId="FootnoteText">
    <w:name w:val="footnote text"/>
    <w:basedOn w:val="Normal"/>
    <w:link w:val="FootnoteTextChar"/>
    <w:autoRedefine/>
    <w:uiPriority w:val="99"/>
    <w:unhideWhenUsed/>
    <w:rsid w:val="00732942"/>
    <w:pPr>
      <w:ind w:firstLine="0"/>
    </w:pPr>
  </w:style>
  <w:style w:type="character" w:customStyle="1" w:styleId="FootnoteTextChar">
    <w:name w:val="Footnote Text Char"/>
    <w:basedOn w:val="DefaultParagraphFont"/>
    <w:link w:val="FootnoteText"/>
    <w:uiPriority w:val="99"/>
    <w:rsid w:val="00732942"/>
    <w:rPr>
      <w:rFonts w:asciiTheme="majorBidi" w:hAnsiTheme="majorBidi" w:cstheme="majorBidi"/>
      <w:sz w:val="20"/>
      <w:szCs w:val="20"/>
    </w:rPr>
  </w:style>
  <w:style w:type="character" w:styleId="FootnoteReference">
    <w:name w:val="footnote reference"/>
    <w:basedOn w:val="DefaultParagraphFont"/>
    <w:unhideWhenUsed/>
    <w:rsid w:val="00B816BC"/>
    <w:rPr>
      <w:vertAlign w:val="superscript"/>
    </w:rPr>
  </w:style>
  <w:style w:type="character" w:customStyle="1" w:styleId="a">
    <w:name w:val="תווי הערת שוליים"/>
    <w:basedOn w:val="DefaultParagraphFont"/>
    <w:rsid w:val="00AA032E"/>
    <w:rPr>
      <w:rFonts w:cs="Times New Roman"/>
      <w:vertAlign w:val="superscript"/>
    </w:rPr>
  </w:style>
  <w:style w:type="paragraph" w:customStyle="1" w:styleId="heading">
    <w:name w:val="heading"/>
    <w:basedOn w:val="Normal"/>
    <w:rsid w:val="00AA032E"/>
    <w:pPr>
      <w:widowControl w:val="0"/>
      <w:autoSpaceDN w:val="0"/>
      <w:adjustRightInd w:val="0"/>
      <w:spacing w:before="280" w:after="280"/>
    </w:pPr>
    <w:rPr>
      <w:rFonts w:ascii="Times New Roman" w:eastAsia="Times New Roman" w:hAnsi="Times New Roman" w:cs="Times New Roman"/>
      <w:sz w:val="24"/>
      <w:szCs w:val="24"/>
      <w:lang w:eastAsia="zh-CN"/>
    </w:rPr>
  </w:style>
  <w:style w:type="paragraph" w:styleId="EndnoteText">
    <w:name w:val="endnote text"/>
    <w:basedOn w:val="Normal"/>
    <w:link w:val="EndnoteTextChar"/>
    <w:uiPriority w:val="99"/>
    <w:unhideWhenUsed/>
    <w:rsid w:val="00126A68"/>
    <w:rPr>
      <w:rFonts w:ascii="Times New Roman" w:hAnsi="Times New Roman"/>
    </w:rPr>
  </w:style>
  <w:style w:type="character" w:customStyle="1" w:styleId="EndnoteTextChar">
    <w:name w:val="Endnote Text Char"/>
    <w:basedOn w:val="DefaultParagraphFont"/>
    <w:link w:val="EndnoteText"/>
    <w:uiPriority w:val="99"/>
    <w:rsid w:val="00126A68"/>
    <w:rPr>
      <w:rFonts w:ascii="Times New Roman" w:hAnsi="Times New Roman"/>
      <w:sz w:val="20"/>
      <w:szCs w:val="20"/>
    </w:rPr>
  </w:style>
  <w:style w:type="character" w:styleId="EndnoteReference">
    <w:name w:val="endnote reference"/>
    <w:basedOn w:val="DefaultParagraphFont"/>
    <w:uiPriority w:val="99"/>
    <w:semiHidden/>
    <w:unhideWhenUsed/>
    <w:rsid w:val="002C6787"/>
    <w:rPr>
      <w:vertAlign w:val="superscript"/>
    </w:rPr>
  </w:style>
  <w:style w:type="paragraph" w:styleId="NormalWeb">
    <w:name w:val="Normal (Web)"/>
    <w:basedOn w:val="Normal"/>
    <w:uiPriority w:val="99"/>
    <w:unhideWhenUsed/>
    <w:rsid w:val="00E8070C"/>
    <w:rPr>
      <w:rFonts w:ascii="Times New Roman" w:eastAsia="Times New Roman" w:hAnsi="Times New Roman" w:cs="Times New Roman"/>
      <w:sz w:val="24"/>
      <w:szCs w:val="24"/>
    </w:rPr>
  </w:style>
  <w:style w:type="character" w:customStyle="1" w:styleId="st">
    <w:name w:val="st"/>
    <w:basedOn w:val="DefaultParagraphFont"/>
    <w:rsid w:val="00E8070C"/>
  </w:style>
  <w:style w:type="character" w:styleId="Emphasis">
    <w:name w:val="Emphasis"/>
    <w:basedOn w:val="DefaultParagraphFont"/>
    <w:uiPriority w:val="20"/>
    <w:qFormat/>
    <w:rsid w:val="00E8070C"/>
    <w:rPr>
      <w:i/>
      <w:iCs/>
    </w:rPr>
  </w:style>
  <w:style w:type="paragraph" w:styleId="Header">
    <w:name w:val="header"/>
    <w:basedOn w:val="Normal"/>
    <w:link w:val="HeaderChar"/>
    <w:uiPriority w:val="99"/>
    <w:unhideWhenUsed/>
    <w:rsid w:val="00736391"/>
    <w:pPr>
      <w:tabs>
        <w:tab w:val="center" w:pos="4680"/>
        <w:tab w:val="right" w:pos="9360"/>
      </w:tabs>
    </w:pPr>
  </w:style>
  <w:style w:type="character" w:customStyle="1" w:styleId="HeaderChar">
    <w:name w:val="Header Char"/>
    <w:basedOn w:val="DefaultParagraphFont"/>
    <w:link w:val="Header"/>
    <w:uiPriority w:val="99"/>
    <w:rsid w:val="00736391"/>
  </w:style>
  <w:style w:type="paragraph" w:styleId="Footer">
    <w:name w:val="footer"/>
    <w:basedOn w:val="Normal"/>
    <w:link w:val="FooterChar"/>
    <w:uiPriority w:val="99"/>
    <w:unhideWhenUsed/>
    <w:rsid w:val="00736391"/>
    <w:pPr>
      <w:tabs>
        <w:tab w:val="center" w:pos="4680"/>
        <w:tab w:val="right" w:pos="9360"/>
      </w:tabs>
    </w:pPr>
  </w:style>
  <w:style w:type="character" w:customStyle="1" w:styleId="FooterChar">
    <w:name w:val="Footer Char"/>
    <w:basedOn w:val="DefaultParagraphFont"/>
    <w:link w:val="Footer"/>
    <w:uiPriority w:val="99"/>
    <w:rsid w:val="00736391"/>
  </w:style>
  <w:style w:type="character" w:styleId="Hyperlink">
    <w:name w:val="Hyperlink"/>
    <w:basedOn w:val="DefaultParagraphFont"/>
    <w:uiPriority w:val="99"/>
    <w:unhideWhenUsed/>
    <w:rsid w:val="00613FB6"/>
    <w:rPr>
      <w:color w:val="0000FF" w:themeColor="hyperlink"/>
      <w:u w:val="single"/>
    </w:rPr>
  </w:style>
  <w:style w:type="paragraph" w:styleId="ListParagraph">
    <w:name w:val="List Paragraph"/>
    <w:basedOn w:val="Normal"/>
    <w:uiPriority w:val="34"/>
    <w:qFormat/>
    <w:rsid w:val="008E51A8"/>
    <w:pPr>
      <w:spacing w:after="200" w:line="276" w:lineRule="auto"/>
      <w:ind w:left="720"/>
      <w:contextualSpacing/>
    </w:pPr>
    <w:rPr>
      <w:lang w:bidi="ar-SA"/>
    </w:rPr>
  </w:style>
  <w:style w:type="character" w:styleId="FollowedHyperlink">
    <w:name w:val="FollowedHyperlink"/>
    <w:basedOn w:val="DefaultParagraphFont"/>
    <w:uiPriority w:val="99"/>
    <w:semiHidden/>
    <w:unhideWhenUsed/>
    <w:rsid w:val="00BD26E1"/>
    <w:rPr>
      <w:color w:val="800080" w:themeColor="followedHyperlink"/>
      <w:u w:val="single"/>
    </w:rPr>
  </w:style>
  <w:style w:type="paragraph" w:styleId="DocumentMap">
    <w:name w:val="Document Map"/>
    <w:basedOn w:val="Normal"/>
    <w:link w:val="DocumentMapChar"/>
    <w:uiPriority w:val="99"/>
    <w:semiHidden/>
    <w:unhideWhenUsed/>
    <w:rsid w:val="005E14AD"/>
    <w:rPr>
      <w:rFonts w:ascii="Tahoma" w:hAnsi="Tahoma" w:cs="Tahoma"/>
      <w:sz w:val="16"/>
      <w:szCs w:val="16"/>
    </w:rPr>
  </w:style>
  <w:style w:type="character" w:customStyle="1" w:styleId="DocumentMapChar">
    <w:name w:val="Document Map Char"/>
    <w:basedOn w:val="DefaultParagraphFont"/>
    <w:link w:val="DocumentMap"/>
    <w:uiPriority w:val="99"/>
    <w:semiHidden/>
    <w:rsid w:val="005E14AD"/>
    <w:rPr>
      <w:rFonts w:ascii="Tahoma" w:hAnsi="Tahoma" w:cs="Tahoma"/>
      <w:sz w:val="16"/>
      <w:szCs w:val="16"/>
    </w:rPr>
  </w:style>
  <w:style w:type="paragraph" w:customStyle="1" w:styleId="Style1">
    <w:name w:val="Style1"/>
    <w:basedOn w:val="Heading2"/>
    <w:link w:val="Style1Char"/>
    <w:qFormat/>
    <w:rsid w:val="009000C7"/>
    <w:pPr>
      <w:spacing w:line="360" w:lineRule="auto"/>
      <w:ind w:left="578" w:hanging="578"/>
    </w:pPr>
  </w:style>
  <w:style w:type="character" w:customStyle="1" w:styleId="Style1Char">
    <w:name w:val="Style1 Char"/>
    <w:basedOn w:val="Heading2Char"/>
    <w:link w:val="Style1"/>
    <w:rsid w:val="009000C7"/>
    <w:rPr>
      <w:rFonts w:ascii="Times New Roman" w:hAnsi="Times New Roman" w:cstheme="majorBidi"/>
      <w:b/>
      <w:bCs/>
      <w:sz w:val="36"/>
      <w:szCs w:val="36"/>
      <w:lang w:eastAsia="he-IL"/>
    </w:rPr>
  </w:style>
  <w:style w:type="paragraph" w:customStyle="1" w:styleId="FootnoteText1">
    <w:name w:val="Footnote Text1"/>
    <w:basedOn w:val="Normal"/>
    <w:autoRedefine/>
    <w:rsid w:val="00834FC4"/>
    <w:rPr>
      <w:rFonts w:ascii="Times New Roman" w:eastAsia="Times New Roman" w:hAnsi="Times New Roman" w:cs="Times New Roman"/>
      <w:sz w:val="24"/>
      <w:szCs w:val="24"/>
      <w:lang w:bidi="ar-SA"/>
    </w:rPr>
  </w:style>
  <w:style w:type="paragraph" w:styleId="CommentSubject">
    <w:name w:val="annotation subject"/>
    <w:basedOn w:val="CommentText"/>
    <w:next w:val="CommentText"/>
    <w:link w:val="CommentSubjectChar"/>
    <w:uiPriority w:val="99"/>
    <w:semiHidden/>
    <w:unhideWhenUsed/>
    <w:rsid w:val="00AB35F0"/>
    <w:pPr>
      <w:spacing w:line="240" w:lineRule="auto"/>
    </w:pPr>
    <w:rPr>
      <w:b/>
      <w:bCs/>
    </w:rPr>
  </w:style>
  <w:style w:type="character" w:customStyle="1" w:styleId="CommentSubjectChar">
    <w:name w:val="Comment Subject Char"/>
    <w:basedOn w:val="CommentTextChar"/>
    <w:link w:val="CommentSubject"/>
    <w:uiPriority w:val="99"/>
    <w:semiHidden/>
    <w:rsid w:val="00AB35F0"/>
    <w:rPr>
      <w:b/>
      <w:bCs/>
      <w:sz w:val="20"/>
      <w:szCs w:val="20"/>
    </w:rPr>
  </w:style>
  <w:style w:type="paragraph" w:styleId="Revision">
    <w:name w:val="Revision"/>
    <w:hidden/>
    <w:uiPriority w:val="99"/>
    <w:semiHidden/>
    <w:rsid w:val="00AB35F0"/>
    <w:pPr>
      <w:spacing w:line="240" w:lineRule="auto"/>
    </w:pPr>
  </w:style>
  <w:style w:type="character" w:customStyle="1" w:styleId="Heading4Char">
    <w:name w:val="Heading 4 Char"/>
    <w:basedOn w:val="DefaultParagraphFont"/>
    <w:link w:val="Heading4"/>
    <w:uiPriority w:val="9"/>
    <w:rsid w:val="007A6463"/>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C11730"/>
    <w:pPr>
      <w:spacing w:line="240" w:lineRule="auto"/>
    </w:pPr>
    <w:rPr>
      <w:rFonts w:eastAsiaTheme="minorEastAsia"/>
      <w:lang w:bidi="ar-SA"/>
    </w:rPr>
  </w:style>
  <w:style w:type="character" w:customStyle="1" w:styleId="NoSpacingChar">
    <w:name w:val="No Spacing Char"/>
    <w:basedOn w:val="DefaultParagraphFont"/>
    <w:link w:val="NoSpacing"/>
    <w:uiPriority w:val="1"/>
    <w:rsid w:val="00C11730"/>
    <w:rPr>
      <w:rFonts w:eastAsiaTheme="minorEastAsia"/>
      <w:lang w:bidi="ar-SA"/>
    </w:rPr>
  </w:style>
  <w:style w:type="character" w:customStyle="1" w:styleId="Heading5Char">
    <w:name w:val="Heading 5 Char"/>
    <w:basedOn w:val="DefaultParagraphFont"/>
    <w:link w:val="Heading5"/>
    <w:uiPriority w:val="9"/>
    <w:rsid w:val="006D30F7"/>
    <w:rPr>
      <w:rFonts w:asciiTheme="majorBidi" w:hAnsiTheme="majorBidi" w:cstheme="majorBidi"/>
      <w:b/>
      <w:color w:val="000000" w:themeColor="text1"/>
      <w:sz w:val="28"/>
      <w:szCs w:val="28"/>
    </w:rPr>
  </w:style>
  <w:style w:type="character" w:styleId="UnresolvedMention">
    <w:name w:val="Unresolved Mention"/>
    <w:basedOn w:val="DefaultParagraphFont"/>
    <w:uiPriority w:val="99"/>
    <w:semiHidden/>
    <w:unhideWhenUsed/>
    <w:rsid w:val="00432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4992">
      <w:bodyDiv w:val="1"/>
      <w:marLeft w:val="0"/>
      <w:marRight w:val="0"/>
      <w:marTop w:val="0"/>
      <w:marBottom w:val="0"/>
      <w:divBdr>
        <w:top w:val="none" w:sz="0" w:space="0" w:color="auto"/>
        <w:left w:val="none" w:sz="0" w:space="0" w:color="auto"/>
        <w:bottom w:val="none" w:sz="0" w:space="0" w:color="auto"/>
        <w:right w:val="none" w:sz="0" w:space="0" w:color="auto"/>
      </w:divBdr>
    </w:div>
    <w:div w:id="19669335">
      <w:bodyDiv w:val="1"/>
      <w:marLeft w:val="0"/>
      <w:marRight w:val="0"/>
      <w:marTop w:val="0"/>
      <w:marBottom w:val="0"/>
      <w:divBdr>
        <w:top w:val="none" w:sz="0" w:space="0" w:color="auto"/>
        <w:left w:val="none" w:sz="0" w:space="0" w:color="auto"/>
        <w:bottom w:val="none" w:sz="0" w:space="0" w:color="auto"/>
        <w:right w:val="none" w:sz="0" w:space="0" w:color="auto"/>
      </w:divBdr>
    </w:div>
    <w:div w:id="20866650">
      <w:bodyDiv w:val="1"/>
      <w:marLeft w:val="0"/>
      <w:marRight w:val="0"/>
      <w:marTop w:val="0"/>
      <w:marBottom w:val="0"/>
      <w:divBdr>
        <w:top w:val="none" w:sz="0" w:space="0" w:color="auto"/>
        <w:left w:val="none" w:sz="0" w:space="0" w:color="auto"/>
        <w:bottom w:val="none" w:sz="0" w:space="0" w:color="auto"/>
        <w:right w:val="none" w:sz="0" w:space="0" w:color="auto"/>
      </w:divBdr>
    </w:div>
    <w:div w:id="25065849">
      <w:bodyDiv w:val="1"/>
      <w:marLeft w:val="0"/>
      <w:marRight w:val="0"/>
      <w:marTop w:val="0"/>
      <w:marBottom w:val="0"/>
      <w:divBdr>
        <w:top w:val="none" w:sz="0" w:space="0" w:color="auto"/>
        <w:left w:val="none" w:sz="0" w:space="0" w:color="auto"/>
        <w:bottom w:val="none" w:sz="0" w:space="0" w:color="auto"/>
        <w:right w:val="none" w:sz="0" w:space="0" w:color="auto"/>
      </w:divBdr>
    </w:div>
    <w:div w:id="26414590">
      <w:bodyDiv w:val="1"/>
      <w:marLeft w:val="0"/>
      <w:marRight w:val="0"/>
      <w:marTop w:val="0"/>
      <w:marBottom w:val="0"/>
      <w:divBdr>
        <w:top w:val="none" w:sz="0" w:space="0" w:color="auto"/>
        <w:left w:val="none" w:sz="0" w:space="0" w:color="auto"/>
        <w:bottom w:val="none" w:sz="0" w:space="0" w:color="auto"/>
        <w:right w:val="none" w:sz="0" w:space="0" w:color="auto"/>
      </w:divBdr>
    </w:div>
    <w:div w:id="31658260">
      <w:bodyDiv w:val="1"/>
      <w:marLeft w:val="0"/>
      <w:marRight w:val="0"/>
      <w:marTop w:val="0"/>
      <w:marBottom w:val="0"/>
      <w:divBdr>
        <w:top w:val="none" w:sz="0" w:space="0" w:color="auto"/>
        <w:left w:val="none" w:sz="0" w:space="0" w:color="auto"/>
        <w:bottom w:val="none" w:sz="0" w:space="0" w:color="auto"/>
        <w:right w:val="none" w:sz="0" w:space="0" w:color="auto"/>
      </w:divBdr>
    </w:div>
    <w:div w:id="51007368">
      <w:bodyDiv w:val="1"/>
      <w:marLeft w:val="0"/>
      <w:marRight w:val="0"/>
      <w:marTop w:val="0"/>
      <w:marBottom w:val="0"/>
      <w:divBdr>
        <w:top w:val="none" w:sz="0" w:space="0" w:color="auto"/>
        <w:left w:val="none" w:sz="0" w:space="0" w:color="auto"/>
        <w:bottom w:val="none" w:sz="0" w:space="0" w:color="auto"/>
        <w:right w:val="none" w:sz="0" w:space="0" w:color="auto"/>
      </w:divBdr>
    </w:div>
    <w:div w:id="51735192">
      <w:bodyDiv w:val="1"/>
      <w:marLeft w:val="0"/>
      <w:marRight w:val="0"/>
      <w:marTop w:val="0"/>
      <w:marBottom w:val="0"/>
      <w:divBdr>
        <w:top w:val="none" w:sz="0" w:space="0" w:color="auto"/>
        <w:left w:val="none" w:sz="0" w:space="0" w:color="auto"/>
        <w:bottom w:val="none" w:sz="0" w:space="0" w:color="auto"/>
        <w:right w:val="none" w:sz="0" w:space="0" w:color="auto"/>
      </w:divBdr>
    </w:div>
    <w:div w:id="60174643">
      <w:bodyDiv w:val="1"/>
      <w:marLeft w:val="0"/>
      <w:marRight w:val="0"/>
      <w:marTop w:val="0"/>
      <w:marBottom w:val="0"/>
      <w:divBdr>
        <w:top w:val="none" w:sz="0" w:space="0" w:color="auto"/>
        <w:left w:val="none" w:sz="0" w:space="0" w:color="auto"/>
        <w:bottom w:val="none" w:sz="0" w:space="0" w:color="auto"/>
        <w:right w:val="none" w:sz="0" w:space="0" w:color="auto"/>
      </w:divBdr>
    </w:div>
    <w:div w:id="60566998">
      <w:bodyDiv w:val="1"/>
      <w:marLeft w:val="0"/>
      <w:marRight w:val="0"/>
      <w:marTop w:val="0"/>
      <w:marBottom w:val="0"/>
      <w:divBdr>
        <w:top w:val="none" w:sz="0" w:space="0" w:color="auto"/>
        <w:left w:val="none" w:sz="0" w:space="0" w:color="auto"/>
        <w:bottom w:val="none" w:sz="0" w:space="0" w:color="auto"/>
        <w:right w:val="none" w:sz="0" w:space="0" w:color="auto"/>
      </w:divBdr>
    </w:div>
    <w:div w:id="67577410">
      <w:bodyDiv w:val="1"/>
      <w:marLeft w:val="0"/>
      <w:marRight w:val="0"/>
      <w:marTop w:val="0"/>
      <w:marBottom w:val="0"/>
      <w:divBdr>
        <w:top w:val="none" w:sz="0" w:space="0" w:color="auto"/>
        <w:left w:val="none" w:sz="0" w:space="0" w:color="auto"/>
        <w:bottom w:val="none" w:sz="0" w:space="0" w:color="auto"/>
        <w:right w:val="none" w:sz="0" w:space="0" w:color="auto"/>
      </w:divBdr>
    </w:div>
    <w:div w:id="76950090">
      <w:bodyDiv w:val="1"/>
      <w:marLeft w:val="0"/>
      <w:marRight w:val="0"/>
      <w:marTop w:val="0"/>
      <w:marBottom w:val="0"/>
      <w:divBdr>
        <w:top w:val="none" w:sz="0" w:space="0" w:color="auto"/>
        <w:left w:val="none" w:sz="0" w:space="0" w:color="auto"/>
        <w:bottom w:val="none" w:sz="0" w:space="0" w:color="auto"/>
        <w:right w:val="none" w:sz="0" w:space="0" w:color="auto"/>
      </w:divBdr>
    </w:div>
    <w:div w:id="82916452">
      <w:bodyDiv w:val="1"/>
      <w:marLeft w:val="0"/>
      <w:marRight w:val="0"/>
      <w:marTop w:val="0"/>
      <w:marBottom w:val="0"/>
      <w:divBdr>
        <w:top w:val="none" w:sz="0" w:space="0" w:color="auto"/>
        <w:left w:val="none" w:sz="0" w:space="0" w:color="auto"/>
        <w:bottom w:val="none" w:sz="0" w:space="0" w:color="auto"/>
        <w:right w:val="none" w:sz="0" w:space="0" w:color="auto"/>
      </w:divBdr>
    </w:div>
    <w:div w:id="87578925">
      <w:bodyDiv w:val="1"/>
      <w:marLeft w:val="0"/>
      <w:marRight w:val="0"/>
      <w:marTop w:val="0"/>
      <w:marBottom w:val="0"/>
      <w:divBdr>
        <w:top w:val="none" w:sz="0" w:space="0" w:color="auto"/>
        <w:left w:val="none" w:sz="0" w:space="0" w:color="auto"/>
        <w:bottom w:val="none" w:sz="0" w:space="0" w:color="auto"/>
        <w:right w:val="none" w:sz="0" w:space="0" w:color="auto"/>
      </w:divBdr>
    </w:div>
    <w:div w:id="101649162">
      <w:bodyDiv w:val="1"/>
      <w:marLeft w:val="0"/>
      <w:marRight w:val="0"/>
      <w:marTop w:val="0"/>
      <w:marBottom w:val="0"/>
      <w:divBdr>
        <w:top w:val="none" w:sz="0" w:space="0" w:color="auto"/>
        <w:left w:val="none" w:sz="0" w:space="0" w:color="auto"/>
        <w:bottom w:val="none" w:sz="0" w:space="0" w:color="auto"/>
        <w:right w:val="none" w:sz="0" w:space="0" w:color="auto"/>
      </w:divBdr>
    </w:div>
    <w:div w:id="108087192">
      <w:bodyDiv w:val="1"/>
      <w:marLeft w:val="0"/>
      <w:marRight w:val="0"/>
      <w:marTop w:val="0"/>
      <w:marBottom w:val="0"/>
      <w:divBdr>
        <w:top w:val="none" w:sz="0" w:space="0" w:color="auto"/>
        <w:left w:val="none" w:sz="0" w:space="0" w:color="auto"/>
        <w:bottom w:val="none" w:sz="0" w:space="0" w:color="auto"/>
        <w:right w:val="none" w:sz="0" w:space="0" w:color="auto"/>
      </w:divBdr>
    </w:div>
    <w:div w:id="111749589">
      <w:bodyDiv w:val="1"/>
      <w:marLeft w:val="0"/>
      <w:marRight w:val="0"/>
      <w:marTop w:val="0"/>
      <w:marBottom w:val="0"/>
      <w:divBdr>
        <w:top w:val="none" w:sz="0" w:space="0" w:color="auto"/>
        <w:left w:val="none" w:sz="0" w:space="0" w:color="auto"/>
        <w:bottom w:val="none" w:sz="0" w:space="0" w:color="auto"/>
        <w:right w:val="none" w:sz="0" w:space="0" w:color="auto"/>
      </w:divBdr>
    </w:div>
    <w:div w:id="112555423">
      <w:bodyDiv w:val="1"/>
      <w:marLeft w:val="0"/>
      <w:marRight w:val="0"/>
      <w:marTop w:val="0"/>
      <w:marBottom w:val="0"/>
      <w:divBdr>
        <w:top w:val="none" w:sz="0" w:space="0" w:color="auto"/>
        <w:left w:val="none" w:sz="0" w:space="0" w:color="auto"/>
        <w:bottom w:val="none" w:sz="0" w:space="0" w:color="auto"/>
        <w:right w:val="none" w:sz="0" w:space="0" w:color="auto"/>
      </w:divBdr>
    </w:div>
    <w:div w:id="116029059">
      <w:bodyDiv w:val="1"/>
      <w:marLeft w:val="0"/>
      <w:marRight w:val="0"/>
      <w:marTop w:val="0"/>
      <w:marBottom w:val="0"/>
      <w:divBdr>
        <w:top w:val="none" w:sz="0" w:space="0" w:color="auto"/>
        <w:left w:val="none" w:sz="0" w:space="0" w:color="auto"/>
        <w:bottom w:val="none" w:sz="0" w:space="0" w:color="auto"/>
        <w:right w:val="none" w:sz="0" w:space="0" w:color="auto"/>
      </w:divBdr>
    </w:div>
    <w:div w:id="116922421">
      <w:bodyDiv w:val="1"/>
      <w:marLeft w:val="0"/>
      <w:marRight w:val="0"/>
      <w:marTop w:val="0"/>
      <w:marBottom w:val="0"/>
      <w:divBdr>
        <w:top w:val="none" w:sz="0" w:space="0" w:color="auto"/>
        <w:left w:val="none" w:sz="0" w:space="0" w:color="auto"/>
        <w:bottom w:val="none" w:sz="0" w:space="0" w:color="auto"/>
        <w:right w:val="none" w:sz="0" w:space="0" w:color="auto"/>
      </w:divBdr>
    </w:div>
    <w:div w:id="118109726">
      <w:bodyDiv w:val="1"/>
      <w:marLeft w:val="0"/>
      <w:marRight w:val="0"/>
      <w:marTop w:val="0"/>
      <w:marBottom w:val="0"/>
      <w:divBdr>
        <w:top w:val="none" w:sz="0" w:space="0" w:color="auto"/>
        <w:left w:val="none" w:sz="0" w:space="0" w:color="auto"/>
        <w:bottom w:val="none" w:sz="0" w:space="0" w:color="auto"/>
        <w:right w:val="none" w:sz="0" w:space="0" w:color="auto"/>
      </w:divBdr>
    </w:div>
    <w:div w:id="128786254">
      <w:bodyDiv w:val="1"/>
      <w:marLeft w:val="0"/>
      <w:marRight w:val="0"/>
      <w:marTop w:val="0"/>
      <w:marBottom w:val="0"/>
      <w:divBdr>
        <w:top w:val="none" w:sz="0" w:space="0" w:color="auto"/>
        <w:left w:val="none" w:sz="0" w:space="0" w:color="auto"/>
        <w:bottom w:val="none" w:sz="0" w:space="0" w:color="auto"/>
        <w:right w:val="none" w:sz="0" w:space="0" w:color="auto"/>
      </w:divBdr>
    </w:div>
    <w:div w:id="142937392">
      <w:bodyDiv w:val="1"/>
      <w:marLeft w:val="0"/>
      <w:marRight w:val="0"/>
      <w:marTop w:val="0"/>
      <w:marBottom w:val="0"/>
      <w:divBdr>
        <w:top w:val="none" w:sz="0" w:space="0" w:color="auto"/>
        <w:left w:val="none" w:sz="0" w:space="0" w:color="auto"/>
        <w:bottom w:val="none" w:sz="0" w:space="0" w:color="auto"/>
        <w:right w:val="none" w:sz="0" w:space="0" w:color="auto"/>
      </w:divBdr>
    </w:div>
    <w:div w:id="150827327">
      <w:bodyDiv w:val="1"/>
      <w:marLeft w:val="0"/>
      <w:marRight w:val="0"/>
      <w:marTop w:val="0"/>
      <w:marBottom w:val="0"/>
      <w:divBdr>
        <w:top w:val="none" w:sz="0" w:space="0" w:color="auto"/>
        <w:left w:val="none" w:sz="0" w:space="0" w:color="auto"/>
        <w:bottom w:val="none" w:sz="0" w:space="0" w:color="auto"/>
        <w:right w:val="none" w:sz="0" w:space="0" w:color="auto"/>
      </w:divBdr>
    </w:div>
    <w:div w:id="159011162">
      <w:bodyDiv w:val="1"/>
      <w:marLeft w:val="0"/>
      <w:marRight w:val="0"/>
      <w:marTop w:val="0"/>
      <w:marBottom w:val="0"/>
      <w:divBdr>
        <w:top w:val="none" w:sz="0" w:space="0" w:color="auto"/>
        <w:left w:val="none" w:sz="0" w:space="0" w:color="auto"/>
        <w:bottom w:val="none" w:sz="0" w:space="0" w:color="auto"/>
        <w:right w:val="none" w:sz="0" w:space="0" w:color="auto"/>
      </w:divBdr>
    </w:div>
    <w:div w:id="159270612">
      <w:bodyDiv w:val="1"/>
      <w:marLeft w:val="0"/>
      <w:marRight w:val="0"/>
      <w:marTop w:val="0"/>
      <w:marBottom w:val="0"/>
      <w:divBdr>
        <w:top w:val="none" w:sz="0" w:space="0" w:color="auto"/>
        <w:left w:val="none" w:sz="0" w:space="0" w:color="auto"/>
        <w:bottom w:val="none" w:sz="0" w:space="0" w:color="auto"/>
        <w:right w:val="none" w:sz="0" w:space="0" w:color="auto"/>
      </w:divBdr>
    </w:div>
    <w:div w:id="161236919">
      <w:bodyDiv w:val="1"/>
      <w:marLeft w:val="0"/>
      <w:marRight w:val="0"/>
      <w:marTop w:val="0"/>
      <w:marBottom w:val="0"/>
      <w:divBdr>
        <w:top w:val="none" w:sz="0" w:space="0" w:color="auto"/>
        <w:left w:val="none" w:sz="0" w:space="0" w:color="auto"/>
        <w:bottom w:val="none" w:sz="0" w:space="0" w:color="auto"/>
        <w:right w:val="none" w:sz="0" w:space="0" w:color="auto"/>
      </w:divBdr>
    </w:div>
    <w:div w:id="168835175">
      <w:bodyDiv w:val="1"/>
      <w:marLeft w:val="0"/>
      <w:marRight w:val="0"/>
      <w:marTop w:val="0"/>
      <w:marBottom w:val="0"/>
      <w:divBdr>
        <w:top w:val="none" w:sz="0" w:space="0" w:color="auto"/>
        <w:left w:val="none" w:sz="0" w:space="0" w:color="auto"/>
        <w:bottom w:val="none" w:sz="0" w:space="0" w:color="auto"/>
        <w:right w:val="none" w:sz="0" w:space="0" w:color="auto"/>
      </w:divBdr>
    </w:div>
    <w:div w:id="173690968">
      <w:bodyDiv w:val="1"/>
      <w:marLeft w:val="0"/>
      <w:marRight w:val="0"/>
      <w:marTop w:val="0"/>
      <w:marBottom w:val="0"/>
      <w:divBdr>
        <w:top w:val="none" w:sz="0" w:space="0" w:color="auto"/>
        <w:left w:val="none" w:sz="0" w:space="0" w:color="auto"/>
        <w:bottom w:val="none" w:sz="0" w:space="0" w:color="auto"/>
        <w:right w:val="none" w:sz="0" w:space="0" w:color="auto"/>
      </w:divBdr>
    </w:div>
    <w:div w:id="175966392">
      <w:bodyDiv w:val="1"/>
      <w:marLeft w:val="0"/>
      <w:marRight w:val="0"/>
      <w:marTop w:val="0"/>
      <w:marBottom w:val="0"/>
      <w:divBdr>
        <w:top w:val="none" w:sz="0" w:space="0" w:color="auto"/>
        <w:left w:val="none" w:sz="0" w:space="0" w:color="auto"/>
        <w:bottom w:val="none" w:sz="0" w:space="0" w:color="auto"/>
        <w:right w:val="none" w:sz="0" w:space="0" w:color="auto"/>
      </w:divBdr>
    </w:div>
    <w:div w:id="185874914">
      <w:bodyDiv w:val="1"/>
      <w:marLeft w:val="0"/>
      <w:marRight w:val="0"/>
      <w:marTop w:val="0"/>
      <w:marBottom w:val="0"/>
      <w:divBdr>
        <w:top w:val="none" w:sz="0" w:space="0" w:color="auto"/>
        <w:left w:val="none" w:sz="0" w:space="0" w:color="auto"/>
        <w:bottom w:val="none" w:sz="0" w:space="0" w:color="auto"/>
        <w:right w:val="none" w:sz="0" w:space="0" w:color="auto"/>
      </w:divBdr>
    </w:div>
    <w:div w:id="189414907">
      <w:bodyDiv w:val="1"/>
      <w:marLeft w:val="0"/>
      <w:marRight w:val="0"/>
      <w:marTop w:val="0"/>
      <w:marBottom w:val="0"/>
      <w:divBdr>
        <w:top w:val="none" w:sz="0" w:space="0" w:color="auto"/>
        <w:left w:val="none" w:sz="0" w:space="0" w:color="auto"/>
        <w:bottom w:val="none" w:sz="0" w:space="0" w:color="auto"/>
        <w:right w:val="none" w:sz="0" w:space="0" w:color="auto"/>
      </w:divBdr>
    </w:div>
    <w:div w:id="193351793">
      <w:bodyDiv w:val="1"/>
      <w:marLeft w:val="0"/>
      <w:marRight w:val="0"/>
      <w:marTop w:val="0"/>
      <w:marBottom w:val="0"/>
      <w:divBdr>
        <w:top w:val="none" w:sz="0" w:space="0" w:color="auto"/>
        <w:left w:val="none" w:sz="0" w:space="0" w:color="auto"/>
        <w:bottom w:val="none" w:sz="0" w:space="0" w:color="auto"/>
        <w:right w:val="none" w:sz="0" w:space="0" w:color="auto"/>
      </w:divBdr>
    </w:div>
    <w:div w:id="200289698">
      <w:bodyDiv w:val="1"/>
      <w:marLeft w:val="0"/>
      <w:marRight w:val="0"/>
      <w:marTop w:val="0"/>
      <w:marBottom w:val="0"/>
      <w:divBdr>
        <w:top w:val="none" w:sz="0" w:space="0" w:color="auto"/>
        <w:left w:val="none" w:sz="0" w:space="0" w:color="auto"/>
        <w:bottom w:val="none" w:sz="0" w:space="0" w:color="auto"/>
        <w:right w:val="none" w:sz="0" w:space="0" w:color="auto"/>
      </w:divBdr>
    </w:div>
    <w:div w:id="234360765">
      <w:bodyDiv w:val="1"/>
      <w:marLeft w:val="0"/>
      <w:marRight w:val="0"/>
      <w:marTop w:val="0"/>
      <w:marBottom w:val="0"/>
      <w:divBdr>
        <w:top w:val="none" w:sz="0" w:space="0" w:color="auto"/>
        <w:left w:val="none" w:sz="0" w:space="0" w:color="auto"/>
        <w:bottom w:val="none" w:sz="0" w:space="0" w:color="auto"/>
        <w:right w:val="none" w:sz="0" w:space="0" w:color="auto"/>
      </w:divBdr>
    </w:div>
    <w:div w:id="237789122">
      <w:bodyDiv w:val="1"/>
      <w:marLeft w:val="0"/>
      <w:marRight w:val="0"/>
      <w:marTop w:val="0"/>
      <w:marBottom w:val="0"/>
      <w:divBdr>
        <w:top w:val="none" w:sz="0" w:space="0" w:color="auto"/>
        <w:left w:val="none" w:sz="0" w:space="0" w:color="auto"/>
        <w:bottom w:val="none" w:sz="0" w:space="0" w:color="auto"/>
        <w:right w:val="none" w:sz="0" w:space="0" w:color="auto"/>
      </w:divBdr>
    </w:div>
    <w:div w:id="249971497">
      <w:bodyDiv w:val="1"/>
      <w:marLeft w:val="0"/>
      <w:marRight w:val="0"/>
      <w:marTop w:val="0"/>
      <w:marBottom w:val="0"/>
      <w:divBdr>
        <w:top w:val="none" w:sz="0" w:space="0" w:color="auto"/>
        <w:left w:val="none" w:sz="0" w:space="0" w:color="auto"/>
        <w:bottom w:val="none" w:sz="0" w:space="0" w:color="auto"/>
        <w:right w:val="none" w:sz="0" w:space="0" w:color="auto"/>
      </w:divBdr>
    </w:div>
    <w:div w:id="259139999">
      <w:bodyDiv w:val="1"/>
      <w:marLeft w:val="0"/>
      <w:marRight w:val="0"/>
      <w:marTop w:val="0"/>
      <w:marBottom w:val="0"/>
      <w:divBdr>
        <w:top w:val="none" w:sz="0" w:space="0" w:color="auto"/>
        <w:left w:val="none" w:sz="0" w:space="0" w:color="auto"/>
        <w:bottom w:val="none" w:sz="0" w:space="0" w:color="auto"/>
        <w:right w:val="none" w:sz="0" w:space="0" w:color="auto"/>
      </w:divBdr>
    </w:div>
    <w:div w:id="270012145">
      <w:bodyDiv w:val="1"/>
      <w:marLeft w:val="0"/>
      <w:marRight w:val="0"/>
      <w:marTop w:val="0"/>
      <w:marBottom w:val="0"/>
      <w:divBdr>
        <w:top w:val="none" w:sz="0" w:space="0" w:color="auto"/>
        <w:left w:val="none" w:sz="0" w:space="0" w:color="auto"/>
        <w:bottom w:val="none" w:sz="0" w:space="0" w:color="auto"/>
        <w:right w:val="none" w:sz="0" w:space="0" w:color="auto"/>
      </w:divBdr>
    </w:div>
    <w:div w:id="278532532">
      <w:bodyDiv w:val="1"/>
      <w:marLeft w:val="0"/>
      <w:marRight w:val="0"/>
      <w:marTop w:val="0"/>
      <w:marBottom w:val="0"/>
      <w:divBdr>
        <w:top w:val="none" w:sz="0" w:space="0" w:color="auto"/>
        <w:left w:val="none" w:sz="0" w:space="0" w:color="auto"/>
        <w:bottom w:val="none" w:sz="0" w:space="0" w:color="auto"/>
        <w:right w:val="none" w:sz="0" w:space="0" w:color="auto"/>
      </w:divBdr>
    </w:div>
    <w:div w:id="282925229">
      <w:bodyDiv w:val="1"/>
      <w:marLeft w:val="0"/>
      <w:marRight w:val="0"/>
      <w:marTop w:val="0"/>
      <w:marBottom w:val="0"/>
      <w:divBdr>
        <w:top w:val="none" w:sz="0" w:space="0" w:color="auto"/>
        <w:left w:val="none" w:sz="0" w:space="0" w:color="auto"/>
        <w:bottom w:val="none" w:sz="0" w:space="0" w:color="auto"/>
        <w:right w:val="none" w:sz="0" w:space="0" w:color="auto"/>
      </w:divBdr>
    </w:div>
    <w:div w:id="287588485">
      <w:bodyDiv w:val="1"/>
      <w:marLeft w:val="0"/>
      <w:marRight w:val="0"/>
      <w:marTop w:val="0"/>
      <w:marBottom w:val="0"/>
      <w:divBdr>
        <w:top w:val="none" w:sz="0" w:space="0" w:color="auto"/>
        <w:left w:val="none" w:sz="0" w:space="0" w:color="auto"/>
        <w:bottom w:val="none" w:sz="0" w:space="0" w:color="auto"/>
        <w:right w:val="none" w:sz="0" w:space="0" w:color="auto"/>
      </w:divBdr>
    </w:div>
    <w:div w:id="297955975">
      <w:bodyDiv w:val="1"/>
      <w:marLeft w:val="0"/>
      <w:marRight w:val="0"/>
      <w:marTop w:val="0"/>
      <w:marBottom w:val="0"/>
      <w:divBdr>
        <w:top w:val="none" w:sz="0" w:space="0" w:color="auto"/>
        <w:left w:val="none" w:sz="0" w:space="0" w:color="auto"/>
        <w:bottom w:val="none" w:sz="0" w:space="0" w:color="auto"/>
        <w:right w:val="none" w:sz="0" w:space="0" w:color="auto"/>
      </w:divBdr>
    </w:div>
    <w:div w:id="298340456">
      <w:bodyDiv w:val="1"/>
      <w:marLeft w:val="0"/>
      <w:marRight w:val="0"/>
      <w:marTop w:val="0"/>
      <w:marBottom w:val="0"/>
      <w:divBdr>
        <w:top w:val="none" w:sz="0" w:space="0" w:color="auto"/>
        <w:left w:val="none" w:sz="0" w:space="0" w:color="auto"/>
        <w:bottom w:val="none" w:sz="0" w:space="0" w:color="auto"/>
        <w:right w:val="none" w:sz="0" w:space="0" w:color="auto"/>
      </w:divBdr>
    </w:div>
    <w:div w:id="301424308">
      <w:bodyDiv w:val="1"/>
      <w:marLeft w:val="0"/>
      <w:marRight w:val="0"/>
      <w:marTop w:val="0"/>
      <w:marBottom w:val="0"/>
      <w:divBdr>
        <w:top w:val="none" w:sz="0" w:space="0" w:color="auto"/>
        <w:left w:val="none" w:sz="0" w:space="0" w:color="auto"/>
        <w:bottom w:val="none" w:sz="0" w:space="0" w:color="auto"/>
        <w:right w:val="none" w:sz="0" w:space="0" w:color="auto"/>
      </w:divBdr>
    </w:div>
    <w:div w:id="319237262">
      <w:bodyDiv w:val="1"/>
      <w:marLeft w:val="0"/>
      <w:marRight w:val="0"/>
      <w:marTop w:val="0"/>
      <w:marBottom w:val="0"/>
      <w:divBdr>
        <w:top w:val="none" w:sz="0" w:space="0" w:color="auto"/>
        <w:left w:val="none" w:sz="0" w:space="0" w:color="auto"/>
        <w:bottom w:val="none" w:sz="0" w:space="0" w:color="auto"/>
        <w:right w:val="none" w:sz="0" w:space="0" w:color="auto"/>
      </w:divBdr>
    </w:div>
    <w:div w:id="326516919">
      <w:bodyDiv w:val="1"/>
      <w:marLeft w:val="0"/>
      <w:marRight w:val="0"/>
      <w:marTop w:val="0"/>
      <w:marBottom w:val="0"/>
      <w:divBdr>
        <w:top w:val="none" w:sz="0" w:space="0" w:color="auto"/>
        <w:left w:val="none" w:sz="0" w:space="0" w:color="auto"/>
        <w:bottom w:val="none" w:sz="0" w:space="0" w:color="auto"/>
        <w:right w:val="none" w:sz="0" w:space="0" w:color="auto"/>
      </w:divBdr>
    </w:div>
    <w:div w:id="330106349">
      <w:bodyDiv w:val="1"/>
      <w:marLeft w:val="0"/>
      <w:marRight w:val="0"/>
      <w:marTop w:val="0"/>
      <w:marBottom w:val="0"/>
      <w:divBdr>
        <w:top w:val="none" w:sz="0" w:space="0" w:color="auto"/>
        <w:left w:val="none" w:sz="0" w:space="0" w:color="auto"/>
        <w:bottom w:val="none" w:sz="0" w:space="0" w:color="auto"/>
        <w:right w:val="none" w:sz="0" w:space="0" w:color="auto"/>
      </w:divBdr>
    </w:div>
    <w:div w:id="333072377">
      <w:bodyDiv w:val="1"/>
      <w:marLeft w:val="0"/>
      <w:marRight w:val="0"/>
      <w:marTop w:val="0"/>
      <w:marBottom w:val="0"/>
      <w:divBdr>
        <w:top w:val="none" w:sz="0" w:space="0" w:color="auto"/>
        <w:left w:val="none" w:sz="0" w:space="0" w:color="auto"/>
        <w:bottom w:val="none" w:sz="0" w:space="0" w:color="auto"/>
        <w:right w:val="none" w:sz="0" w:space="0" w:color="auto"/>
      </w:divBdr>
    </w:div>
    <w:div w:id="360857253">
      <w:bodyDiv w:val="1"/>
      <w:marLeft w:val="0"/>
      <w:marRight w:val="0"/>
      <w:marTop w:val="0"/>
      <w:marBottom w:val="0"/>
      <w:divBdr>
        <w:top w:val="none" w:sz="0" w:space="0" w:color="auto"/>
        <w:left w:val="none" w:sz="0" w:space="0" w:color="auto"/>
        <w:bottom w:val="none" w:sz="0" w:space="0" w:color="auto"/>
        <w:right w:val="none" w:sz="0" w:space="0" w:color="auto"/>
      </w:divBdr>
    </w:div>
    <w:div w:id="362092675">
      <w:bodyDiv w:val="1"/>
      <w:marLeft w:val="0"/>
      <w:marRight w:val="0"/>
      <w:marTop w:val="0"/>
      <w:marBottom w:val="0"/>
      <w:divBdr>
        <w:top w:val="none" w:sz="0" w:space="0" w:color="auto"/>
        <w:left w:val="none" w:sz="0" w:space="0" w:color="auto"/>
        <w:bottom w:val="none" w:sz="0" w:space="0" w:color="auto"/>
        <w:right w:val="none" w:sz="0" w:space="0" w:color="auto"/>
      </w:divBdr>
    </w:div>
    <w:div w:id="362479693">
      <w:bodyDiv w:val="1"/>
      <w:marLeft w:val="0"/>
      <w:marRight w:val="0"/>
      <w:marTop w:val="0"/>
      <w:marBottom w:val="0"/>
      <w:divBdr>
        <w:top w:val="none" w:sz="0" w:space="0" w:color="auto"/>
        <w:left w:val="none" w:sz="0" w:space="0" w:color="auto"/>
        <w:bottom w:val="none" w:sz="0" w:space="0" w:color="auto"/>
        <w:right w:val="none" w:sz="0" w:space="0" w:color="auto"/>
      </w:divBdr>
    </w:div>
    <w:div w:id="369301677">
      <w:bodyDiv w:val="1"/>
      <w:marLeft w:val="0"/>
      <w:marRight w:val="0"/>
      <w:marTop w:val="0"/>
      <w:marBottom w:val="0"/>
      <w:divBdr>
        <w:top w:val="none" w:sz="0" w:space="0" w:color="auto"/>
        <w:left w:val="none" w:sz="0" w:space="0" w:color="auto"/>
        <w:bottom w:val="none" w:sz="0" w:space="0" w:color="auto"/>
        <w:right w:val="none" w:sz="0" w:space="0" w:color="auto"/>
      </w:divBdr>
    </w:div>
    <w:div w:id="383413141">
      <w:bodyDiv w:val="1"/>
      <w:marLeft w:val="0"/>
      <w:marRight w:val="0"/>
      <w:marTop w:val="0"/>
      <w:marBottom w:val="0"/>
      <w:divBdr>
        <w:top w:val="none" w:sz="0" w:space="0" w:color="auto"/>
        <w:left w:val="none" w:sz="0" w:space="0" w:color="auto"/>
        <w:bottom w:val="none" w:sz="0" w:space="0" w:color="auto"/>
        <w:right w:val="none" w:sz="0" w:space="0" w:color="auto"/>
      </w:divBdr>
    </w:div>
    <w:div w:id="387191096">
      <w:bodyDiv w:val="1"/>
      <w:marLeft w:val="0"/>
      <w:marRight w:val="0"/>
      <w:marTop w:val="0"/>
      <w:marBottom w:val="0"/>
      <w:divBdr>
        <w:top w:val="none" w:sz="0" w:space="0" w:color="auto"/>
        <w:left w:val="none" w:sz="0" w:space="0" w:color="auto"/>
        <w:bottom w:val="none" w:sz="0" w:space="0" w:color="auto"/>
        <w:right w:val="none" w:sz="0" w:space="0" w:color="auto"/>
      </w:divBdr>
    </w:div>
    <w:div w:id="400103424">
      <w:bodyDiv w:val="1"/>
      <w:marLeft w:val="0"/>
      <w:marRight w:val="0"/>
      <w:marTop w:val="0"/>
      <w:marBottom w:val="0"/>
      <w:divBdr>
        <w:top w:val="none" w:sz="0" w:space="0" w:color="auto"/>
        <w:left w:val="none" w:sz="0" w:space="0" w:color="auto"/>
        <w:bottom w:val="none" w:sz="0" w:space="0" w:color="auto"/>
        <w:right w:val="none" w:sz="0" w:space="0" w:color="auto"/>
      </w:divBdr>
    </w:div>
    <w:div w:id="401024741">
      <w:bodyDiv w:val="1"/>
      <w:marLeft w:val="0"/>
      <w:marRight w:val="0"/>
      <w:marTop w:val="0"/>
      <w:marBottom w:val="0"/>
      <w:divBdr>
        <w:top w:val="none" w:sz="0" w:space="0" w:color="auto"/>
        <w:left w:val="none" w:sz="0" w:space="0" w:color="auto"/>
        <w:bottom w:val="none" w:sz="0" w:space="0" w:color="auto"/>
        <w:right w:val="none" w:sz="0" w:space="0" w:color="auto"/>
      </w:divBdr>
    </w:div>
    <w:div w:id="403532725">
      <w:bodyDiv w:val="1"/>
      <w:marLeft w:val="0"/>
      <w:marRight w:val="0"/>
      <w:marTop w:val="0"/>
      <w:marBottom w:val="0"/>
      <w:divBdr>
        <w:top w:val="none" w:sz="0" w:space="0" w:color="auto"/>
        <w:left w:val="none" w:sz="0" w:space="0" w:color="auto"/>
        <w:bottom w:val="none" w:sz="0" w:space="0" w:color="auto"/>
        <w:right w:val="none" w:sz="0" w:space="0" w:color="auto"/>
      </w:divBdr>
    </w:div>
    <w:div w:id="415711643">
      <w:bodyDiv w:val="1"/>
      <w:marLeft w:val="0"/>
      <w:marRight w:val="0"/>
      <w:marTop w:val="0"/>
      <w:marBottom w:val="0"/>
      <w:divBdr>
        <w:top w:val="none" w:sz="0" w:space="0" w:color="auto"/>
        <w:left w:val="none" w:sz="0" w:space="0" w:color="auto"/>
        <w:bottom w:val="none" w:sz="0" w:space="0" w:color="auto"/>
        <w:right w:val="none" w:sz="0" w:space="0" w:color="auto"/>
      </w:divBdr>
    </w:div>
    <w:div w:id="415781858">
      <w:bodyDiv w:val="1"/>
      <w:marLeft w:val="0"/>
      <w:marRight w:val="0"/>
      <w:marTop w:val="0"/>
      <w:marBottom w:val="0"/>
      <w:divBdr>
        <w:top w:val="none" w:sz="0" w:space="0" w:color="auto"/>
        <w:left w:val="none" w:sz="0" w:space="0" w:color="auto"/>
        <w:bottom w:val="none" w:sz="0" w:space="0" w:color="auto"/>
        <w:right w:val="none" w:sz="0" w:space="0" w:color="auto"/>
      </w:divBdr>
    </w:div>
    <w:div w:id="427702067">
      <w:bodyDiv w:val="1"/>
      <w:marLeft w:val="0"/>
      <w:marRight w:val="0"/>
      <w:marTop w:val="0"/>
      <w:marBottom w:val="0"/>
      <w:divBdr>
        <w:top w:val="none" w:sz="0" w:space="0" w:color="auto"/>
        <w:left w:val="none" w:sz="0" w:space="0" w:color="auto"/>
        <w:bottom w:val="none" w:sz="0" w:space="0" w:color="auto"/>
        <w:right w:val="none" w:sz="0" w:space="0" w:color="auto"/>
      </w:divBdr>
    </w:div>
    <w:div w:id="437527960">
      <w:bodyDiv w:val="1"/>
      <w:marLeft w:val="0"/>
      <w:marRight w:val="0"/>
      <w:marTop w:val="0"/>
      <w:marBottom w:val="0"/>
      <w:divBdr>
        <w:top w:val="none" w:sz="0" w:space="0" w:color="auto"/>
        <w:left w:val="none" w:sz="0" w:space="0" w:color="auto"/>
        <w:bottom w:val="none" w:sz="0" w:space="0" w:color="auto"/>
        <w:right w:val="none" w:sz="0" w:space="0" w:color="auto"/>
      </w:divBdr>
    </w:div>
    <w:div w:id="437676805">
      <w:bodyDiv w:val="1"/>
      <w:marLeft w:val="0"/>
      <w:marRight w:val="0"/>
      <w:marTop w:val="0"/>
      <w:marBottom w:val="0"/>
      <w:divBdr>
        <w:top w:val="none" w:sz="0" w:space="0" w:color="auto"/>
        <w:left w:val="none" w:sz="0" w:space="0" w:color="auto"/>
        <w:bottom w:val="none" w:sz="0" w:space="0" w:color="auto"/>
        <w:right w:val="none" w:sz="0" w:space="0" w:color="auto"/>
      </w:divBdr>
    </w:div>
    <w:div w:id="438960367">
      <w:bodyDiv w:val="1"/>
      <w:marLeft w:val="0"/>
      <w:marRight w:val="0"/>
      <w:marTop w:val="0"/>
      <w:marBottom w:val="0"/>
      <w:divBdr>
        <w:top w:val="none" w:sz="0" w:space="0" w:color="auto"/>
        <w:left w:val="none" w:sz="0" w:space="0" w:color="auto"/>
        <w:bottom w:val="none" w:sz="0" w:space="0" w:color="auto"/>
        <w:right w:val="none" w:sz="0" w:space="0" w:color="auto"/>
      </w:divBdr>
    </w:div>
    <w:div w:id="439765364">
      <w:bodyDiv w:val="1"/>
      <w:marLeft w:val="0"/>
      <w:marRight w:val="0"/>
      <w:marTop w:val="0"/>
      <w:marBottom w:val="0"/>
      <w:divBdr>
        <w:top w:val="none" w:sz="0" w:space="0" w:color="auto"/>
        <w:left w:val="none" w:sz="0" w:space="0" w:color="auto"/>
        <w:bottom w:val="none" w:sz="0" w:space="0" w:color="auto"/>
        <w:right w:val="none" w:sz="0" w:space="0" w:color="auto"/>
      </w:divBdr>
    </w:div>
    <w:div w:id="443161555">
      <w:bodyDiv w:val="1"/>
      <w:marLeft w:val="0"/>
      <w:marRight w:val="0"/>
      <w:marTop w:val="0"/>
      <w:marBottom w:val="0"/>
      <w:divBdr>
        <w:top w:val="none" w:sz="0" w:space="0" w:color="auto"/>
        <w:left w:val="none" w:sz="0" w:space="0" w:color="auto"/>
        <w:bottom w:val="none" w:sz="0" w:space="0" w:color="auto"/>
        <w:right w:val="none" w:sz="0" w:space="0" w:color="auto"/>
      </w:divBdr>
    </w:div>
    <w:div w:id="444037710">
      <w:bodyDiv w:val="1"/>
      <w:marLeft w:val="0"/>
      <w:marRight w:val="0"/>
      <w:marTop w:val="0"/>
      <w:marBottom w:val="0"/>
      <w:divBdr>
        <w:top w:val="none" w:sz="0" w:space="0" w:color="auto"/>
        <w:left w:val="none" w:sz="0" w:space="0" w:color="auto"/>
        <w:bottom w:val="none" w:sz="0" w:space="0" w:color="auto"/>
        <w:right w:val="none" w:sz="0" w:space="0" w:color="auto"/>
      </w:divBdr>
    </w:div>
    <w:div w:id="465778050">
      <w:bodyDiv w:val="1"/>
      <w:marLeft w:val="0"/>
      <w:marRight w:val="0"/>
      <w:marTop w:val="0"/>
      <w:marBottom w:val="0"/>
      <w:divBdr>
        <w:top w:val="none" w:sz="0" w:space="0" w:color="auto"/>
        <w:left w:val="none" w:sz="0" w:space="0" w:color="auto"/>
        <w:bottom w:val="none" w:sz="0" w:space="0" w:color="auto"/>
        <w:right w:val="none" w:sz="0" w:space="0" w:color="auto"/>
      </w:divBdr>
    </w:div>
    <w:div w:id="467356407">
      <w:bodyDiv w:val="1"/>
      <w:marLeft w:val="0"/>
      <w:marRight w:val="0"/>
      <w:marTop w:val="0"/>
      <w:marBottom w:val="0"/>
      <w:divBdr>
        <w:top w:val="none" w:sz="0" w:space="0" w:color="auto"/>
        <w:left w:val="none" w:sz="0" w:space="0" w:color="auto"/>
        <w:bottom w:val="none" w:sz="0" w:space="0" w:color="auto"/>
        <w:right w:val="none" w:sz="0" w:space="0" w:color="auto"/>
      </w:divBdr>
    </w:div>
    <w:div w:id="467934772">
      <w:bodyDiv w:val="1"/>
      <w:marLeft w:val="0"/>
      <w:marRight w:val="0"/>
      <w:marTop w:val="0"/>
      <w:marBottom w:val="0"/>
      <w:divBdr>
        <w:top w:val="none" w:sz="0" w:space="0" w:color="auto"/>
        <w:left w:val="none" w:sz="0" w:space="0" w:color="auto"/>
        <w:bottom w:val="none" w:sz="0" w:space="0" w:color="auto"/>
        <w:right w:val="none" w:sz="0" w:space="0" w:color="auto"/>
      </w:divBdr>
    </w:div>
    <w:div w:id="488792785">
      <w:bodyDiv w:val="1"/>
      <w:marLeft w:val="0"/>
      <w:marRight w:val="0"/>
      <w:marTop w:val="0"/>
      <w:marBottom w:val="0"/>
      <w:divBdr>
        <w:top w:val="none" w:sz="0" w:space="0" w:color="auto"/>
        <w:left w:val="none" w:sz="0" w:space="0" w:color="auto"/>
        <w:bottom w:val="none" w:sz="0" w:space="0" w:color="auto"/>
        <w:right w:val="none" w:sz="0" w:space="0" w:color="auto"/>
      </w:divBdr>
    </w:div>
    <w:div w:id="496724821">
      <w:bodyDiv w:val="1"/>
      <w:marLeft w:val="0"/>
      <w:marRight w:val="0"/>
      <w:marTop w:val="0"/>
      <w:marBottom w:val="0"/>
      <w:divBdr>
        <w:top w:val="none" w:sz="0" w:space="0" w:color="auto"/>
        <w:left w:val="none" w:sz="0" w:space="0" w:color="auto"/>
        <w:bottom w:val="none" w:sz="0" w:space="0" w:color="auto"/>
        <w:right w:val="none" w:sz="0" w:space="0" w:color="auto"/>
      </w:divBdr>
    </w:div>
    <w:div w:id="502280619">
      <w:bodyDiv w:val="1"/>
      <w:marLeft w:val="0"/>
      <w:marRight w:val="0"/>
      <w:marTop w:val="0"/>
      <w:marBottom w:val="0"/>
      <w:divBdr>
        <w:top w:val="none" w:sz="0" w:space="0" w:color="auto"/>
        <w:left w:val="none" w:sz="0" w:space="0" w:color="auto"/>
        <w:bottom w:val="none" w:sz="0" w:space="0" w:color="auto"/>
        <w:right w:val="none" w:sz="0" w:space="0" w:color="auto"/>
      </w:divBdr>
    </w:div>
    <w:div w:id="509099278">
      <w:bodyDiv w:val="1"/>
      <w:marLeft w:val="0"/>
      <w:marRight w:val="0"/>
      <w:marTop w:val="0"/>
      <w:marBottom w:val="0"/>
      <w:divBdr>
        <w:top w:val="none" w:sz="0" w:space="0" w:color="auto"/>
        <w:left w:val="none" w:sz="0" w:space="0" w:color="auto"/>
        <w:bottom w:val="none" w:sz="0" w:space="0" w:color="auto"/>
        <w:right w:val="none" w:sz="0" w:space="0" w:color="auto"/>
      </w:divBdr>
    </w:div>
    <w:div w:id="513152947">
      <w:bodyDiv w:val="1"/>
      <w:marLeft w:val="0"/>
      <w:marRight w:val="0"/>
      <w:marTop w:val="0"/>
      <w:marBottom w:val="0"/>
      <w:divBdr>
        <w:top w:val="none" w:sz="0" w:space="0" w:color="auto"/>
        <w:left w:val="none" w:sz="0" w:space="0" w:color="auto"/>
        <w:bottom w:val="none" w:sz="0" w:space="0" w:color="auto"/>
        <w:right w:val="none" w:sz="0" w:space="0" w:color="auto"/>
      </w:divBdr>
    </w:div>
    <w:div w:id="519706702">
      <w:bodyDiv w:val="1"/>
      <w:marLeft w:val="0"/>
      <w:marRight w:val="0"/>
      <w:marTop w:val="0"/>
      <w:marBottom w:val="0"/>
      <w:divBdr>
        <w:top w:val="none" w:sz="0" w:space="0" w:color="auto"/>
        <w:left w:val="none" w:sz="0" w:space="0" w:color="auto"/>
        <w:bottom w:val="none" w:sz="0" w:space="0" w:color="auto"/>
        <w:right w:val="none" w:sz="0" w:space="0" w:color="auto"/>
      </w:divBdr>
    </w:div>
    <w:div w:id="522286455">
      <w:bodyDiv w:val="1"/>
      <w:marLeft w:val="0"/>
      <w:marRight w:val="0"/>
      <w:marTop w:val="0"/>
      <w:marBottom w:val="0"/>
      <w:divBdr>
        <w:top w:val="none" w:sz="0" w:space="0" w:color="auto"/>
        <w:left w:val="none" w:sz="0" w:space="0" w:color="auto"/>
        <w:bottom w:val="none" w:sz="0" w:space="0" w:color="auto"/>
        <w:right w:val="none" w:sz="0" w:space="0" w:color="auto"/>
      </w:divBdr>
    </w:div>
    <w:div w:id="522793551">
      <w:bodyDiv w:val="1"/>
      <w:marLeft w:val="0"/>
      <w:marRight w:val="0"/>
      <w:marTop w:val="0"/>
      <w:marBottom w:val="0"/>
      <w:divBdr>
        <w:top w:val="none" w:sz="0" w:space="0" w:color="auto"/>
        <w:left w:val="none" w:sz="0" w:space="0" w:color="auto"/>
        <w:bottom w:val="none" w:sz="0" w:space="0" w:color="auto"/>
        <w:right w:val="none" w:sz="0" w:space="0" w:color="auto"/>
      </w:divBdr>
    </w:div>
    <w:div w:id="525141872">
      <w:bodyDiv w:val="1"/>
      <w:marLeft w:val="0"/>
      <w:marRight w:val="0"/>
      <w:marTop w:val="0"/>
      <w:marBottom w:val="0"/>
      <w:divBdr>
        <w:top w:val="none" w:sz="0" w:space="0" w:color="auto"/>
        <w:left w:val="none" w:sz="0" w:space="0" w:color="auto"/>
        <w:bottom w:val="none" w:sz="0" w:space="0" w:color="auto"/>
        <w:right w:val="none" w:sz="0" w:space="0" w:color="auto"/>
      </w:divBdr>
    </w:div>
    <w:div w:id="536311824">
      <w:bodyDiv w:val="1"/>
      <w:marLeft w:val="0"/>
      <w:marRight w:val="0"/>
      <w:marTop w:val="0"/>
      <w:marBottom w:val="0"/>
      <w:divBdr>
        <w:top w:val="none" w:sz="0" w:space="0" w:color="auto"/>
        <w:left w:val="none" w:sz="0" w:space="0" w:color="auto"/>
        <w:bottom w:val="none" w:sz="0" w:space="0" w:color="auto"/>
        <w:right w:val="none" w:sz="0" w:space="0" w:color="auto"/>
      </w:divBdr>
    </w:div>
    <w:div w:id="556356177">
      <w:bodyDiv w:val="1"/>
      <w:marLeft w:val="0"/>
      <w:marRight w:val="0"/>
      <w:marTop w:val="0"/>
      <w:marBottom w:val="0"/>
      <w:divBdr>
        <w:top w:val="none" w:sz="0" w:space="0" w:color="auto"/>
        <w:left w:val="none" w:sz="0" w:space="0" w:color="auto"/>
        <w:bottom w:val="none" w:sz="0" w:space="0" w:color="auto"/>
        <w:right w:val="none" w:sz="0" w:space="0" w:color="auto"/>
      </w:divBdr>
    </w:div>
    <w:div w:id="558253007">
      <w:bodyDiv w:val="1"/>
      <w:marLeft w:val="0"/>
      <w:marRight w:val="0"/>
      <w:marTop w:val="0"/>
      <w:marBottom w:val="0"/>
      <w:divBdr>
        <w:top w:val="none" w:sz="0" w:space="0" w:color="auto"/>
        <w:left w:val="none" w:sz="0" w:space="0" w:color="auto"/>
        <w:bottom w:val="none" w:sz="0" w:space="0" w:color="auto"/>
        <w:right w:val="none" w:sz="0" w:space="0" w:color="auto"/>
      </w:divBdr>
    </w:div>
    <w:div w:id="567112587">
      <w:bodyDiv w:val="1"/>
      <w:marLeft w:val="0"/>
      <w:marRight w:val="0"/>
      <w:marTop w:val="0"/>
      <w:marBottom w:val="0"/>
      <w:divBdr>
        <w:top w:val="none" w:sz="0" w:space="0" w:color="auto"/>
        <w:left w:val="none" w:sz="0" w:space="0" w:color="auto"/>
        <w:bottom w:val="none" w:sz="0" w:space="0" w:color="auto"/>
        <w:right w:val="none" w:sz="0" w:space="0" w:color="auto"/>
      </w:divBdr>
    </w:div>
    <w:div w:id="567881700">
      <w:bodyDiv w:val="1"/>
      <w:marLeft w:val="0"/>
      <w:marRight w:val="0"/>
      <w:marTop w:val="0"/>
      <w:marBottom w:val="0"/>
      <w:divBdr>
        <w:top w:val="none" w:sz="0" w:space="0" w:color="auto"/>
        <w:left w:val="none" w:sz="0" w:space="0" w:color="auto"/>
        <w:bottom w:val="none" w:sz="0" w:space="0" w:color="auto"/>
        <w:right w:val="none" w:sz="0" w:space="0" w:color="auto"/>
      </w:divBdr>
    </w:div>
    <w:div w:id="575358173">
      <w:bodyDiv w:val="1"/>
      <w:marLeft w:val="0"/>
      <w:marRight w:val="0"/>
      <w:marTop w:val="0"/>
      <w:marBottom w:val="0"/>
      <w:divBdr>
        <w:top w:val="none" w:sz="0" w:space="0" w:color="auto"/>
        <w:left w:val="none" w:sz="0" w:space="0" w:color="auto"/>
        <w:bottom w:val="none" w:sz="0" w:space="0" w:color="auto"/>
        <w:right w:val="none" w:sz="0" w:space="0" w:color="auto"/>
      </w:divBdr>
      <w:divsChild>
        <w:div w:id="139275454">
          <w:marLeft w:val="0"/>
          <w:marRight w:val="0"/>
          <w:marTop w:val="0"/>
          <w:marBottom w:val="0"/>
          <w:divBdr>
            <w:top w:val="none" w:sz="0" w:space="0" w:color="auto"/>
            <w:left w:val="none" w:sz="0" w:space="0" w:color="auto"/>
            <w:bottom w:val="none" w:sz="0" w:space="0" w:color="auto"/>
            <w:right w:val="none" w:sz="0" w:space="0" w:color="auto"/>
          </w:divBdr>
        </w:div>
        <w:div w:id="423501998">
          <w:marLeft w:val="0"/>
          <w:marRight w:val="0"/>
          <w:marTop w:val="0"/>
          <w:marBottom w:val="0"/>
          <w:divBdr>
            <w:top w:val="none" w:sz="0" w:space="0" w:color="auto"/>
            <w:left w:val="none" w:sz="0" w:space="0" w:color="auto"/>
            <w:bottom w:val="none" w:sz="0" w:space="0" w:color="auto"/>
            <w:right w:val="none" w:sz="0" w:space="0" w:color="auto"/>
          </w:divBdr>
        </w:div>
        <w:div w:id="1304892270">
          <w:marLeft w:val="0"/>
          <w:marRight w:val="0"/>
          <w:marTop w:val="0"/>
          <w:marBottom w:val="0"/>
          <w:divBdr>
            <w:top w:val="none" w:sz="0" w:space="0" w:color="auto"/>
            <w:left w:val="none" w:sz="0" w:space="0" w:color="auto"/>
            <w:bottom w:val="none" w:sz="0" w:space="0" w:color="auto"/>
            <w:right w:val="none" w:sz="0" w:space="0" w:color="auto"/>
          </w:divBdr>
        </w:div>
        <w:div w:id="1700818569">
          <w:marLeft w:val="0"/>
          <w:marRight w:val="0"/>
          <w:marTop w:val="0"/>
          <w:marBottom w:val="0"/>
          <w:divBdr>
            <w:top w:val="none" w:sz="0" w:space="0" w:color="auto"/>
            <w:left w:val="none" w:sz="0" w:space="0" w:color="auto"/>
            <w:bottom w:val="none" w:sz="0" w:space="0" w:color="auto"/>
            <w:right w:val="none" w:sz="0" w:space="0" w:color="auto"/>
          </w:divBdr>
        </w:div>
        <w:div w:id="483007938">
          <w:marLeft w:val="0"/>
          <w:marRight w:val="0"/>
          <w:marTop w:val="0"/>
          <w:marBottom w:val="0"/>
          <w:divBdr>
            <w:top w:val="none" w:sz="0" w:space="0" w:color="auto"/>
            <w:left w:val="none" w:sz="0" w:space="0" w:color="auto"/>
            <w:bottom w:val="none" w:sz="0" w:space="0" w:color="auto"/>
            <w:right w:val="none" w:sz="0" w:space="0" w:color="auto"/>
          </w:divBdr>
        </w:div>
      </w:divsChild>
    </w:div>
    <w:div w:id="578709155">
      <w:bodyDiv w:val="1"/>
      <w:marLeft w:val="0"/>
      <w:marRight w:val="0"/>
      <w:marTop w:val="0"/>
      <w:marBottom w:val="0"/>
      <w:divBdr>
        <w:top w:val="none" w:sz="0" w:space="0" w:color="auto"/>
        <w:left w:val="none" w:sz="0" w:space="0" w:color="auto"/>
        <w:bottom w:val="none" w:sz="0" w:space="0" w:color="auto"/>
        <w:right w:val="none" w:sz="0" w:space="0" w:color="auto"/>
      </w:divBdr>
    </w:div>
    <w:div w:id="581525103">
      <w:bodyDiv w:val="1"/>
      <w:marLeft w:val="0"/>
      <w:marRight w:val="0"/>
      <w:marTop w:val="0"/>
      <w:marBottom w:val="0"/>
      <w:divBdr>
        <w:top w:val="none" w:sz="0" w:space="0" w:color="auto"/>
        <w:left w:val="none" w:sz="0" w:space="0" w:color="auto"/>
        <w:bottom w:val="none" w:sz="0" w:space="0" w:color="auto"/>
        <w:right w:val="none" w:sz="0" w:space="0" w:color="auto"/>
      </w:divBdr>
    </w:div>
    <w:div w:id="591596421">
      <w:bodyDiv w:val="1"/>
      <w:marLeft w:val="0"/>
      <w:marRight w:val="0"/>
      <w:marTop w:val="0"/>
      <w:marBottom w:val="0"/>
      <w:divBdr>
        <w:top w:val="none" w:sz="0" w:space="0" w:color="auto"/>
        <w:left w:val="none" w:sz="0" w:space="0" w:color="auto"/>
        <w:bottom w:val="none" w:sz="0" w:space="0" w:color="auto"/>
        <w:right w:val="none" w:sz="0" w:space="0" w:color="auto"/>
      </w:divBdr>
    </w:div>
    <w:div w:id="592318705">
      <w:bodyDiv w:val="1"/>
      <w:marLeft w:val="0"/>
      <w:marRight w:val="0"/>
      <w:marTop w:val="0"/>
      <w:marBottom w:val="0"/>
      <w:divBdr>
        <w:top w:val="none" w:sz="0" w:space="0" w:color="auto"/>
        <w:left w:val="none" w:sz="0" w:space="0" w:color="auto"/>
        <w:bottom w:val="none" w:sz="0" w:space="0" w:color="auto"/>
        <w:right w:val="none" w:sz="0" w:space="0" w:color="auto"/>
      </w:divBdr>
    </w:div>
    <w:div w:id="601257104">
      <w:bodyDiv w:val="1"/>
      <w:marLeft w:val="0"/>
      <w:marRight w:val="0"/>
      <w:marTop w:val="0"/>
      <w:marBottom w:val="0"/>
      <w:divBdr>
        <w:top w:val="none" w:sz="0" w:space="0" w:color="auto"/>
        <w:left w:val="none" w:sz="0" w:space="0" w:color="auto"/>
        <w:bottom w:val="none" w:sz="0" w:space="0" w:color="auto"/>
        <w:right w:val="none" w:sz="0" w:space="0" w:color="auto"/>
      </w:divBdr>
    </w:div>
    <w:div w:id="607350235">
      <w:bodyDiv w:val="1"/>
      <w:marLeft w:val="0"/>
      <w:marRight w:val="0"/>
      <w:marTop w:val="0"/>
      <w:marBottom w:val="0"/>
      <w:divBdr>
        <w:top w:val="none" w:sz="0" w:space="0" w:color="auto"/>
        <w:left w:val="none" w:sz="0" w:space="0" w:color="auto"/>
        <w:bottom w:val="none" w:sz="0" w:space="0" w:color="auto"/>
        <w:right w:val="none" w:sz="0" w:space="0" w:color="auto"/>
      </w:divBdr>
    </w:div>
    <w:div w:id="617880376">
      <w:bodyDiv w:val="1"/>
      <w:marLeft w:val="0"/>
      <w:marRight w:val="0"/>
      <w:marTop w:val="0"/>
      <w:marBottom w:val="0"/>
      <w:divBdr>
        <w:top w:val="none" w:sz="0" w:space="0" w:color="auto"/>
        <w:left w:val="none" w:sz="0" w:space="0" w:color="auto"/>
        <w:bottom w:val="none" w:sz="0" w:space="0" w:color="auto"/>
        <w:right w:val="none" w:sz="0" w:space="0" w:color="auto"/>
      </w:divBdr>
    </w:div>
    <w:div w:id="627396903">
      <w:bodyDiv w:val="1"/>
      <w:marLeft w:val="0"/>
      <w:marRight w:val="0"/>
      <w:marTop w:val="0"/>
      <w:marBottom w:val="0"/>
      <w:divBdr>
        <w:top w:val="none" w:sz="0" w:space="0" w:color="auto"/>
        <w:left w:val="none" w:sz="0" w:space="0" w:color="auto"/>
        <w:bottom w:val="none" w:sz="0" w:space="0" w:color="auto"/>
        <w:right w:val="none" w:sz="0" w:space="0" w:color="auto"/>
      </w:divBdr>
    </w:div>
    <w:div w:id="636379637">
      <w:bodyDiv w:val="1"/>
      <w:marLeft w:val="0"/>
      <w:marRight w:val="0"/>
      <w:marTop w:val="0"/>
      <w:marBottom w:val="0"/>
      <w:divBdr>
        <w:top w:val="none" w:sz="0" w:space="0" w:color="auto"/>
        <w:left w:val="none" w:sz="0" w:space="0" w:color="auto"/>
        <w:bottom w:val="none" w:sz="0" w:space="0" w:color="auto"/>
        <w:right w:val="none" w:sz="0" w:space="0" w:color="auto"/>
      </w:divBdr>
    </w:div>
    <w:div w:id="636763264">
      <w:bodyDiv w:val="1"/>
      <w:marLeft w:val="0"/>
      <w:marRight w:val="0"/>
      <w:marTop w:val="0"/>
      <w:marBottom w:val="0"/>
      <w:divBdr>
        <w:top w:val="none" w:sz="0" w:space="0" w:color="auto"/>
        <w:left w:val="none" w:sz="0" w:space="0" w:color="auto"/>
        <w:bottom w:val="none" w:sz="0" w:space="0" w:color="auto"/>
        <w:right w:val="none" w:sz="0" w:space="0" w:color="auto"/>
      </w:divBdr>
    </w:div>
    <w:div w:id="653947943">
      <w:bodyDiv w:val="1"/>
      <w:marLeft w:val="0"/>
      <w:marRight w:val="0"/>
      <w:marTop w:val="0"/>
      <w:marBottom w:val="0"/>
      <w:divBdr>
        <w:top w:val="none" w:sz="0" w:space="0" w:color="auto"/>
        <w:left w:val="none" w:sz="0" w:space="0" w:color="auto"/>
        <w:bottom w:val="none" w:sz="0" w:space="0" w:color="auto"/>
        <w:right w:val="none" w:sz="0" w:space="0" w:color="auto"/>
      </w:divBdr>
    </w:div>
    <w:div w:id="672803663">
      <w:bodyDiv w:val="1"/>
      <w:marLeft w:val="0"/>
      <w:marRight w:val="0"/>
      <w:marTop w:val="0"/>
      <w:marBottom w:val="0"/>
      <w:divBdr>
        <w:top w:val="none" w:sz="0" w:space="0" w:color="auto"/>
        <w:left w:val="none" w:sz="0" w:space="0" w:color="auto"/>
        <w:bottom w:val="none" w:sz="0" w:space="0" w:color="auto"/>
        <w:right w:val="none" w:sz="0" w:space="0" w:color="auto"/>
      </w:divBdr>
    </w:div>
    <w:div w:id="673068184">
      <w:bodyDiv w:val="1"/>
      <w:marLeft w:val="0"/>
      <w:marRight w:val="0"/>
      <w:marTop w:val="0"/>
      <w:marBottom w:val="0"/>
      <w:divBdr>
        <w:top w:val="none" w:sz="0" w:space="0" w:color="auto"/>
        <w:left w:val="none" w:sz="0" w:space="0" w:color="auto"/>
        <w:bottom w:val="none" w:sz="0" w:space="0" w:color="auto"/>
        <w:right w:val="none" w:sz="0" w:space="0" w:color="auto"/>
      </w:divBdr>
    </w:div>
    <w:div w:id="674847341">
      <w:bodyDiv w:val="1"/>
      <w:marLeft w:val="0"/>
      <w:marRight w:val="0"/>
      <w:marTop w:val="0"/>
      <w:marBottom w:val="0"/>
      <w:divBdr>
        <w:top w:val="none" w:sz="0" w:space="0" w:color="auto"/>
        <w:left w:val="none" w:sz="0" w:space="0" w:color="auto"/>
        <w:bottom w:val="none" w:sz="0" w:space="0" w:color="auto"/>
        <w:right w:val="none" w:sz="0" w:space="0" w:color="auto"/>
      </w:divBdr>
    </w:div>
    <w:div w:id="687944413">
      <w:bodyDiv w:val="1"/>
      <w:marLeft w:val="0"/>
      <w:marRight w:val="0"/>
      <w:marTop w:val="0"/>
      <w:marBottom w:val="0"/>
      <w:divBdr>
        <w:top w:val="none" w:sz="0" w:space="0" w:color="auto"/>
        <w:left w:val="none" w:sz="0" w:space="0" w:color="auto"/>
        <w:bottom w:val="none" w:sz="0" w:space="0" w:color="auto"/>
        <w:right w:val="none" w:sz="0" w:space="0" w:color="auto"/>
      </w:divBdr>
    </w:div>
    <w:div w:id="701590960">
      <w:bodyDiv w:val="1"/>
      <w:marLeft w:val="0"/>
      <w:marRight w:val="0"/>
      <w:marTop w:val="0"/>
      <w:marBottom w:val="0"/>
      <w:divBdr>
        <w:top w:val="none" w:sz="0" w:space="0" w:color="auto"/>
        <w:left w:val="none" w:sz="0" w:space="0" w:color="auto"/>
        <w:bottom w:val="none" w:sz="0" w:space="0" w:color="auto"/>
        <w:right w:val="none" w:sz="0" w:space="0" w:color="auto"/>
      </w:divBdr>
    </w:div>
    <w:div w:id="702946580">
      <w:bodyDiv w:val="1"/>
      <w:marLeft w:val="0"/>
      <w:marRight w:val="0"/>
      <w:marTop w:val="0"/>
      <w:marBottom w:val="0"/>
      <w:divBdr>
        <w:top w:val="none" w:sz="0" w:space="0" w:color="auto"/>
        <w:left w:val="none" w:sz="0" w:space="0" w:color="auto"/>
        <w:bottom w:val="none" w:sz="0" w:space="0" w:color="auto"/>
        <w:right w:val="none" w:sz="0" w:space="0" w:color="auto"/>
      </w:divBdr>
    </w:div>
    <w:div w:id="710375190">
      <w:bodyDiv w:val="1"/>
      <w:marLeft w:val="0"/>
      <w:marRight w:val="0"/>
      <w:marTop w:val="0"/>
      <w:marBottom w:val="0"/>
      <w:divBdr>
        <w:top w:val="none" w:sz="0" w:space="0" w:color="auto"/>
        <w:left w:val="none" w:sz="0" w:space="0" w:color="auto"/>
        <w:bottom w:val="none" w:sz="0" w:space="0" w:color="auto"/>
        <w:right w:val="none" w:sz="0" w:space="0" w:color="auto"/>
      </w:divBdr>
    </w:div>
    <w:div w:id="715084781">
      <w:bodyDiv w:val="1"/>
      <w:marLeft w:val="0"/>
      <w:marRight w:val="0"/>
      <w:marTop w:val="0"/>
      <w:marBottom w:val="0"/>
      <w:divBdr>
        <w:top w:val="none" w:sz="0" w:space="0" w:color="auto"/>
        <w:left w:val="none" w:sz="0" w:space="0" w:color="auto"/>
        <w:bottom w:val="none" w:sz="0" w:space="0" w:color="auto"/>
        <w:right w:val="none" w:sz="0" w:space="0" w:color="auto"/>
      </w:divBdr>
    </w:div>
    <w:div w:id="715130626">
      <w:bodyDiv w:val="1"/>
      <w:marLeft w:val="0"/>
      <w:marRight w:val="0"/>
      <w:marTop w:val="0"/>
      <w:marBottom w:val="0"/>
      <w:divBdr>
        <w:top w:val="none" w:sz="0" w:space="0" w:color="auto"/>
        <w:left w:val="none" w:sz="0" w:space="0" w:color="auto"/>
        <w:bottom w:val="none" w:sz="0" w:space="0" w:color="auto"/>
        <w:right w:val="none" w:sz="0" w:space="0" w:color="auto"/>
      </w:divBdr>
    </w:div>
    <w:div w:id="736637338">
      <w:bodyDiv w:val="1"/>
      <w:marLeft w:val="0"/>
      <w:marRight w:val="0"/>
      <w:marTop w:val="0"/>
      <w:marBottom w:val="0"/>
      <w:divBdr>
        <w:top w:val="none" w:sz="0" w:space="0" w:color="auto"/>
        <w:left w:val="none" w:sz="0" w:space="0" w:color="auto"/>
        <w:bottom w:val="none" w:sz="0" w:space="0" w:color="auto"/>
        <w:right w:val="none" w:sz="0" w:space="0" w:color="auto"/>
      </w:divBdr>
    </w:div>
    <w:div w:id="738136799">
      <w:bodyDiv w:val="1"/>
      <w:marLeft w:val="0"/>
      <w:marRight w:val="0"/>
      <w:marTop w:val="0"/>
      <w:marBottom w:val="0"/>
      <w:divBdr>
        <w:top w:val="none" w:sz="0" w:space="0" w:color="auto"/>
        <w:left w:val="none" w:sz="0" w:space="0" w:color="auto"/>
        <w:bottom w:val="none" w:sz="0" w:space="0" w:color="auto"/>
        <w:right w:val="none" w:sz="0" w:space="0" w:color="auto"/>
      </w:divBdr>
    </w:div>
    <w:div w:id="746154905">
      <w:bodyDiv w:val="1"/>
      <w:marLeft w:val="0"/>
      <w:marRight w:val="0"/>
      <w:marTop w:val="0"/>
      <w:marBottom w:val="0"/>
      <w:divBdr>
        <w:top w:val="none" w:sz="0" w:space="0" w:color="auto"/>
        <w:left w:val="none" w:sz="0" w:space="0" w:color="auto"/>
        <w:bottom w:val="none" w:sz="0" w:space="0" w:color="auto"/>
        <w:right w:val="none" w:sz="0" w:space="0" w:color="auto"/>
      </w:divBdr>
    </w:div>
    <w:div w:id="756756845">
      <w:bodyDiv w:val="1"/>
      <w:marLeft w:val="0"/>
      <w:marRight w:val="0"/>
      <w:marTop w:val="0"/>
      <w:marBottom w:val="0"/>
      <w:divBdr>
        <w:top w:val="none" w:sz="0" w:space="0" w:color="auto"/>
        <w:left w:val="none" w:sz="0" w:space="0" w:color="auto"/>
        <w:bottom w:val="none" w:sz="0" w:space="0" w:color="auto"/>
        <w:right w:val="none" w:sz="0" w:space="0" w:color="auto"/>
      </w:divBdr>
    </w:div>
    <w:div w:id="764962404">
      <w:bodyDiv w:val="1"/>
      <w:marLeft w:val="0"/>
      <w:marRight w:val="0"/>
      <w:marTop w:val="0"/>
      <w:marBottom w:val="0"/>
      <w:divBdr>
        <w:top w:val="none" w:sz="0" w:space="0" w:color="auto"/>
        <w:left w:val="none" w:sz="0" w:space="0" w:color="auto"/>
        <w:bottom w:val="none" w:sz="0" w:space="0" w:color="auto"/>
        <w:right w:val="none" w:sz="0" w:space="0" w:color="auto"/>
      </w:divBdr>
    </w:div>
    <w:div w:id="765884549">
      <w:bodyDiv w:val="1"/>
      <w:marLeft w:val="0"/>
      <w:marRight w:val="0"/>
      <w:marTop w:val="0"/>
      <w:marBottom w:val="0"/>
      <w:divBdr>
        <w:top w:val="none" w:sz="0" w:space="0" w:color="auto"/>
        <w:left w:val="none" w:sz="0" w:space="0" w:color="auto"/>
        <w:bottom w:val="none" w:sz="0" w:space="0" w:color="auto"/>
        <w:right w:val="none" w:sz="0" w:space="0" w:color="auto"/>
      </w:divBdr>
    </w:div>
    <w:div w:id="767969001">
      <w:bodyDiv w:val="1"/>
      <w:marLeft w:val="0"/>
      <w:marRight w:val="0"/>
      <w:marTop w:val="0"/>
      <w:marBottom w:val="0"/>
      <w:divBdr>
        <w:top w:val="none" w:sz="0" w:space="0" w:color="auto"/>
        <w:left w:val="none" w:sz="0" w:space="0" w:color="auto"/>
        <w:bottom w:val="none" w:sz="0" w:space="0" w:color="auto"/>
        <w:right w:val="none" w:sz="0" w:space="0" w:color="auto"/>
      </w:divBdr>
    </w:div>
    <w:div w:id="769472579">
      <w:bodyDiv w:val="1"/>
      <w:marLeft w:val="0"/>
      <w:marRight w:val="0"/>
      <w:marTop w:val="0"/>
      <w:marBottom w:val="0"/>
      <w:divBdr>
        <w:top w:val="none" w:sz="0" w:space="0" w:color="auto"/>
        <w:left w:val="none" w:sz="0" w:space="0" w:color="auto"/>
        <w:bottom w:val="none" w:sz="0" w:space="0" w:color="auto"/>
        <w:right w:val="none" w:sz="0" w:space="0" w:color="auto"/>
      </w:divBdr>
    </w:div>
    <w:div w:id="769741903">
      <w:bodyDiv w:val="1"/>
      <w:marLeft w:val="0"/>
      <w:marRight w:val="0"/>
      <w:marTop w:val="0"/>
      <w:marBottom w:val="0"/>
      <w:divBdr>
        <w:top w:val="none" w:sz="0" w:space="0" w:color="auto"/>
        <w:left w:val="none" w:sz="0" w:space="0" w:color="auto"/>
        <w:bottom w:val="none" w:sz="0" w:space="0" w:color="auto"/>
        <w:right w:val="none" w:sz="0" w:space="0" w:color="auto"/>
      </w:divBdr>
    </w:div>
    <w:div w:id="772479935">
      <w:bodyDiv w:val="1"/>
      <w:marLeft w:val="0"/>
      <w:marRight w:val="0"/>
      <w:marTop w:val="0"/>
      <w:marBottom w:val="0"/>
      <w:divBdr>
        <w:top w:val="none" w:sz="0" w:space="0" w:color="auto"/>
        <w:left w:val="none" w:sz="0" w:space="0" w:color="auto"/>
        <w:bottom w:val="none" w:sz="0" w:space="0" w:color="auto"/>
        <w:right w:val="none" w:sz="0" w:space="0" w:color="auto"/>
      </w:divBdr>
    </w:div>
    <w:div w:id="778456629">
      <w:bodyDiv w:val="1"/>
      <w:marLeft w:val="0"/>
      <w:marRight w:val="0"/>
      <w:marTop w:val="0"/>
      <w:marBottom w:val="0"/>
      <w:divBdr>
        <w:top w:val="none" w:sz="0" w:space="0" w:color="auto"/>
        <w:left w:val="none" w:sz="0" w:space="0" w:color="auto"/>
        <w:bottom w:val="none" w:sz="0" w:space="0" w:color="auto"/>
        <w:right w:val="none" w:sz="0" w:space="0" w:color="auto"/>
      </w:divBdr>
    </w:div>
    <w:div w:id="779299462">
      <w:bodyDiv w:val="1"/>
      <w:marLeft w:val="0"/>
      <w:marRight w:val="0"/>
      <w:marTop w:val="0"/>
      <w:marBottom w:val="0"/>
      <w:divBdr>
        <w:top w:val="none" w:sz="0" w:space="0" w:color="auto"/>
        <w:left w:val="none" w:sz="0" w:space="0" w:color="auto"/>
        <w:bottom w:val="none" w:sz="0" w:space="0" w:color="auto"/>
        <w:right w:val="none" w:sz="0" w:space="0" w:color="auto"/>
      </w:divBdr>
    </w:div>
    <w:div w:id="787702364">
      <w:bodyDiv w:val="1"/>
      <w:marLeft w:val="0"/>
      <w:marRight w:val="0"/>
      <w:marTop w:val="0"/>
      <w:marBottom w:val="0"/>
      <w:divBdr>
        <w:top w:val="none" w:sz="0" w:space="0" w:color="auto"/>
        <w:left w:val="none" w:sz="0" w:space="0" w:color="auto"/>
        <w:bottom w:val="none" w:sz="0" w:space="0" w:color="auto"/>
        <w:right w:val="none" w:sz="0" w:space="0" w:color="auto"/>
      </w:divBdr>
    </w:div>
    <w:div w:id="790392508">
      <w:bodyDiv w:val="1"/>
      <w:marLeft w:val="0"/>
      <w:marRight w:val="0"/>
      <w:marTop w:val="0"/>
      <w:marBottom w:val="0"/>
      <w:divBdr>
        <w:top w:val="none" w:sz="0" w:space="0" w:color="auto"/>
        <w:left w:val="none" w:sz="0" w:space="0" w:color="auto"/>
        <w:bottom w:val="none" w:sz="0" w:space="0" w:color="auto"/>
        <w:right w:val="none" w:sz="0" w:space="0" w:color="auto"/>
      </w:divBdr>
    </w:div>
    <w:div w:id="793839045">
      <w:bodyDiv w:val="1"/>
      <w:marLeft w:val="0"/>
      <w:marRight w:val="0"/>
      <w:marTop w:val="0"/>
      <w:marBottom w:val="0"/>
      <w:divBdr>
        <w:top w:val="none" w:sz="0" w:space="0" w:color="auto"/>
        <w:left w:val="none" w:sz="0" w:space="0" w:color="auto"/>
        <w:bottom w:val="none" w:sz="0" w:space="0" w:color="auto"/>
        <w:right w:val="none" w:sz="0" w:space="0" w:color="auto"/>
      </w:divBdr>
    </w:div>
    <w:div w:id="799811540">
      <w:bodyDiv w:val="1"/>
      <w:marLeft w:val="0"/>
      <w:marRight w:val="0"/>
      <w:marTop w:val="0"/>
      <w:marBottom w:val="0"/>
      <w:divBdr>
        <w:top w:val="none" w:sz="0" w:space="0" w:color="auto"/>
        <w:left w:val="none" w:sz="0" w:space="0" w:color="auto"/>
        <w:bottom w:val="none" w:sz="0" w:space="0" w:color="auto"/>
        <w:right w:val="none" w:sz="0" w:space="0" w:color="auto"/>
      </w:divBdr>
    </w:div>
    <w:div w:id="803933345">
      <w:bodyDiv w:val="1"/>
      <w:marLeft w:val="0"/>
      <w:marRight w:val="0"/>
      <w:marTop w:val="0"/>
      <w:marBottom w:val="0"/>
      <w:divBdr>
        <w:top w:val="none" w:sz="0" w:space="0" w:color="auto"/>
        <w:left w:val="none" w:sz="0" w:space="0" w:color="auto"/>
        <w:bottom w:val="none" w:sz="0" w:space="0" w:color="auto"/>
        <w:right w:val="none" w:sz="0" w:space="0" w:color="auto"/>
      </w:divBdr>
    </w:div>
    <w:div w:id="817258631">
      <w:bodyDiv w:val="1"/>
      <w:marLeft w:val="0"/>
      <w:marRight w:val="0"/>
      <w:marTop w:val="0"/>
      <w:marBottom w:val="0"/>
      <w:divBdr>
        <w:top w:val="none" w:sz="0" w:space="0" w:color="auto"/>
        <w:left w:val="none" w:sz="0" w:space="0" w:color="auto"/>
        <w:bottom w:val="none" w:sz="0" w:space="0" w:color="auto"/>
        <w:right w:val="none" w:sz="0" w:space="0" w:color="auto"/>
      </w:divBdr>
      <w:divsChild>
        <w:div w:id="293878649">
          <w:marLeft w:val="0"/>
          <w:marRight w:val="0"/>
          <w:marTop w:val="0"/>
          <w:marBottom w:val="240"/>
          <w:divBdr>
            <w:top w:val="none" w:sz="0" w:space="0" w:color="auto"/>
            <w:left w:val="none" w:sz="0" w:space="0" w:color="auto"/>
            <w:bottom w:val="none" w:sz="0" w:space="0" w:color="auto"/>
            <w:right w:val="none" w:sz="0" w:space="0" w:color="auto"/>
          </w:divBdr>
        </w:div>
      </w:divsChild>
    </w:div>
    <w:div w:id="821576888">
      <w:bodyDiv w:val="1"/>
      <w:marLeft w:val="0"/>
      <w:marRight w:val="0"/>
      <w:marTop w:val="0"/>
      <w:marBottom w:val="0"/>
      <w:divBdr>
        <w:top w:val="none" w:sz="0" w:space="0" w:color="auto"/>
        <w:left w:val="none" w:sz="0" w:space="0" w:color="auto"/>
        <w:bottom w:val="none" w:sz="0" w:space="0" w:color="auto"/>
        <w:right w:val="none" w:sz="0" w:space="0" w:color="auto"/>
      </w:divBdr>
    </w:div>
    <w:div w:id="823200683">
      <w:bodyDiv w:val="1"/>
      <w:marLeft w:val="0"/>
      <w:marRight w:val="0"/>
      <w:marTop w:val="0"/>
      <w:marBottom w:val="0"/>
      <w:divBdr>
        <w:top w:val="none" w:sz="0" w:space="0" w:color="auto"/>
        <w:left w:val="none" w:sz="0" w:space="0" w:color="auto"/>
        <w:bottom w:val="none" w:sz="0" w:space="0" w:color="auto"/>
        <w:right w:val="none" w:sz="0" w:space="0" w:color="auto"/>
      </w:divBdr>
    </w:div>
    <w:div w:id="827210477">
      <w:bodyDiv w:val="1"/>
      <w:marLeft w:val="0"/>
      <w:marRight w:val="0"/>
      <w:marTop w:val="0"/>
      <w:marBottom w:val="0"/>
      <w:divBdr>
        <w:top w:val="none" w:sz="0" w:space="0" w:color="auto"/>
        <w:left w:val="none" w:sz="0" w:space="0" w:color="auto"/>
        <w:bottom w:val="none" w:sz="0" w:space="0" w:color="auto"/>
        <w:right w:val="none" w:sz="0" w:space="0" w:color="auto"/>
      </w:divBdr>
    </w:div>
    <w:div w:id="842360684">
      <w:bodyDiv w:val="1"/>
      <w:marLeft w:val="0"/>
      <w:marRight w:val="0"/>
      <w:marTop w:val="0"/>
      <w:marBottom w:val="0"/>
      <w:divBdr>
        <w:top w:val="none" w:sz="0" w:space="0" w:color="auto"/>
        <w:left w:val="none" w:sz="0" w:space="0" w:color="auto"/>
        <w:bottom w:val="none" w:sz="0" w:space="0" w:color="auto"/>
        <w:right w:val="none" w:sz="0" w:space="0" w:color="auto"/>
      </w:divBdr>
    </w:div>
    <w:div w:id="843059579">
      <w:bodyDiv w:val="1"/>
      <w:marLeft w:val="0"/>
      <w:marRight w:val="0"/>
      <w:marTop w:val="0"/>
      <w:marBottom w:val="0"/>
      <w:divBdr>
        <w:top w:val="none" w:sz="0" w:space="0" w:color="auto"/>
        <w:left w:val="none" w:sz="0" w:space="0" w:color="auto"/>
        <w:bottom w:val="none" w:sz="0" w:space="0" w:color="auto"/>
        <w:right w:val="none" w:sz="0" w:space="0" w:color="auto"/>
      </w:divBdr>
    </w:div>
    <w:div w:id="852501303">
      <w:bodyDiv w:val="1"/>
      <w:marLeft w:val="0"/>
      <w:marRight w:val="0"/>
      <w:marTop w:val="0"/>
      <w:marBottom w:val="0"/>
      <w:divBdr>
        <w:top w:val="none" w:sz="0" w:space="0" w:color="auto"/>
        <w:left w:val="none" w:sz="0" w:space="0" w:color="auto"/>
        <w:bottom w:val="none" w:sz="0" w:space="0" w:color="auto"/>
        <w:right w:val="none" w:sz="0" w:space="0" w:color="auto"/>
      </w:divBdr>
    </w:div>
    <w:div w:id="859703776">
      <w:bodyDiv w:val="1"/>
      <w:marLeft w:val="0"/>
      <w:marRight w:val="0"/>
      <w:marTop w:val="0"/>
      <w:marBottom w:val="0"/>
      <w:divBdr>
        <w:top w:val="none" w:sz="0" w:space="0" w:color="auto"/>
        <w:left w:val="none" w:sz="0" w:space="0" w:color="auto"/>
        <w:bottom w:val="none" w:sz="0" w:space="0" w:color="auto"/>
        <w:right w:val="none" w:sz="0" w:space="0" w:color="auto"/>
      </w:divBdr>
    </w:div>
    <w:div w:id="860513420">
      <w:bodyDiv w:val="1"/>
      <w:marLeft w:val="0"/>
      <w:marRight w:val="0"/>
      <w:marTop w:val="0"/>
      <w:marBottom w:val="0"/>
      <w:divBdr>
        <w:top w:val="none" w:sz="0" w:space="0" w:color="auto"/>
        <w:left w:val="none" w:sz="0" w:space="0" w:color="auto"/>
        <w:bottom w:val="none" w:sz="0" w:space="0" w:color="auto"/>
        <w:right w:val="none" w:sz="0" w:space="0" w:color="auto"/>
      </w:divBdr>
    </w:div>
    <w:div w:id="874149796">
      <w:bodyDiv w:val="1"/>
      <w:marLeft w:val="0"/>
      <w:marRight w:val="0"/>
      <w:marTop w:val="0"/>
      <w:marBottom w:val="0"/>
      <w:divBdr>
        <w:top w:val="none" w:sz="0" w:space="0" w:color="auto"/>
        <w:left w:val="none" w:sz="0" w:space="0" w:color="auto"/>
        <w:bottom w:val="none" w:sz="0" w:space="0" w:color="auto"/>
        <w:right w:val="none" w:sz="0" w:space="0" w:color="auto"/>
      </w:divBdr>
    </w:div>
    <w:div w:id="878319850">
      <w:bodyDiv w:val="1"/>
      <w:marLeft w:val="0"/>
      <w:marRight w:val="0"/>
      <w:marTop w:val="0"/>
      <w:marBottom w:val="0"/>
      <w:divBdr>
        <w:top w:val="none" w:sz="0" w:space="0" w:color="auto"/>
        <w:left w:val="none" w:sz="0" w:space="0" w:color="auto"/>
        <w:bottom w:val="none" w:sz="0" w:space="0" w:color="auto"/>
        <w:right w:val="none" w:sz="0" w:space="0" w:color="auto"/>
      </w:divBdr>
    </w:div>
    <w:div w:id="883567586">
      <w:bodyDiv w:val="1"/>
      <w:marLeft w:val="0"/>
      <w:marRight w:val="0"/>
      <w:marTop w:val="0"/>
      <w:marBottom w:val="0"/>
      <w:divBdr>
        <w:top w:val="none" w:sz="0" w:space="0" w:color="auto"/>
        <w:left w:val="none" w:sz="0" w:space="0" w:color="auto"/>
        <w:bottom w:val="none" w:sz="0" w:space="0" w:color="auto"/>
        <w:right w:val="none" w:sz="0" w:space="0" w:color="auto"/>
      </w:divBdr>
    </w:div>
    <w:div w:id="887107495">
      <w:bodyDiv w:val="1"/>
      <w:marLeft w:val="0"/>
      <w:marRight w:val="0"/>
      <w:marTop w:val="0"/>
      <w:marBottom w:val="0"/>
      <w:divBdr>
        <w:top w:val="none" w:sz="0" w:space="0" w:color="auto"/>
        <w:left w:val="none" w:sz="0" w:space="0" w:color="auto"/>
        <w:bottom w:val="none" w:sz="0" w:space="0" w:color="auto"/>
        <w:right w:val="none" w:sz="0" w:space="0" w:color="auto"/>
      </w:divBdr>
    </w:div>
    <w:div w:id="918708063">
      <w:bodyDiv w:val="1"/>
      <w:marLeft w:val="0"/>
      <w:marRight w:val="0"/>
      <w:marTop w:val="0"/>
      <w:marBottom w:val="0"/>
      <w:divBdr>
        <w:top w:val="none" w:sz="0" w:space="0" w:color="auto"/>
        <w:left w:val="none" w:sz="0" w:space="0" w:color="auto"/>
        <w:bottom w:val="none" w:sz="0" w:space="0" w:color="auto"/>
        <w:right w:val="none" w:sz="0" w:space="0" w:color="auto"/>
      </w:divBdr>
    </w:div>
    <w:div w:id="922494214">
      <w:bodyDiv w:val="1"/>
      <w:marLeft w:val="0"/>
      <w:marRight w:val="0"/>
      <w:marTop w:val="0"/>
      <w:marBottom w:val="0"/>
      <w:divBdr>
        <w:top w:val="none" w:sz="0" w:space="0" w:color="auto"/>
        <w:left w:val="none" w:sz="0" w:space="0" w:color="auto"/>
        <w:bottom w:val="none" w:sz="0" w:space="0" w:color="auto"/>
        <w:right w:val="none" w:sz="0" w:space="0" w:color="auto"/>
      </w:divBdr>
    </w:div>
    <w:div w:id="945311226">
      <w:bodyDiv w:val="1"/>
      <w:marLeft w:val="0"/>
      <w:marRight w:val="0"/>
      <w:marTop w:val="0"/>
      <w:marBottom w:val="0"/>
      <w:divBdr>
        <w:top w:val="none" w:sz="0" w:space="0" w:color="auto"/>
        <w:left w:val="none" w:sz="0" w:space="0" w:color="auto"/>
        <w:bottom w:val="none" w:sz="0" w:space="0" w:color="auto"/>
        <w:right w:val="none" w:sz="0" w:space="0" w:color="auto"/>
      </w:divBdr>
    </w:div>
    <w:div w:id="949165125">
      <w:bodyDiv w:val="1"/>
      <w:marLeft w:val="0"/>
      <w:marRight w:val="0"/>
      <w:marTop w:val="0"/>
      <w:marBottom w:val="0"/>
      <w:divBdr>
        <w:top w:val="none" w:sz="0" w:space="0" w:color="auto"/>
        <w:left w:val="none" w:sz="0" w:space="0" w:color="auto"/>
        <w:bottom w:val="none" w:sz="0" w:space="0" w:color="auto"/>
        <w:right w:val="none" w:sz="0" w:space="0" w:color="auto"/>
      </w:divBdr>
    </w:div>
    <w:div w:id="952245473">
      <w:bodyDiv w:val="1"/>
      <w:marLeft w:val="0"/>
      <w:marRight w:val="0"/>
      <w:marTop w:val="0"/>
      <w:marBottom w:val="0"/>
      <w:divBdr>
        <w:top w:val="none" w:sz="0" w:space="0" w:color="auto"/>
        <w:left w:val="none" w:sz="0" w:space="0" w:color="auto"/>
        <w:bottom w:val="none" w:sz="0" w:space="0" w:color="auto"/>
        <w:right w:val="none" w:sz="0" w:space="0" w:color="auto"/>
      </w:divBdr>
    </w:div>
    <w:div w:id="952711789">
      <w:bodyDiv w:val="1"/>
      <w:marLeft w:val="0"/>
      <w:marRight w:val="0"/>
      <w:marTop w:val="0"/>
      <w:marBottom w:val="0"/>
      <w:divBdr>
        <w:top w:val="none" w:sz="0" w:space="0" w:color="auto"/>
        <w:left w:val="none" w:sz="0" w:space="0" w:color="auto"/>
        <w:bottom w:val="none" w:sz="0" w:space="0" w:color="auto"/>
        <w:right w:val="none" w:sz="0" w:space="0" w:color="auto"/>
      </w:divBdr>
    </w:div>
    <w:div w:id="955528800">
      <w:bodyDiv w:val="1"/>
      <w:marLeft w:val="0"/>
      <w:marRight w:val="0"/>
      <w:marTop w:val="0"/>
      <w:marBottom w:val="0"/>
      <w:divBdr>
        <w:top w:val="none" w:sz="0" w:space="0" w:color="auto"/>
        <w:left w:val="none" w:sz="0" w:space="0" w:color="auto"/>
        <w:bottom w:val="none" w:sz="0" w:space="0" w:color="auto"/>
        <w:right w:val="none" w:sz="0" w:space="0" w:color="auto"/>
      </w:divBdr>
    </w:div>
    <w:div w:id="968436971">
      <w:bodyDiv w:val="1"/>
      <w:marLeft w:val="0"/>
      <w:marRight w:val="0"/>
      <w:marTop w:val="0"/>
      <w:marBottom w:val="0"/>
      <w:divBdr>
        <w:top w:val="none" w:sz="0" w:space="0" w:color="auto"/>
        <w:left w:val="none" w:sz="0" w:space="0" w:color="auto"/>
        <w:bottom w:val="none" w:sz="0" w:space="0" w:color="auto"/>
        <w:right w:val="none" w:sz="0" w:space="0" w:color="auto"/>
      </w:divBdr>
    </w:div>
    <w:div w:id="976036299">
      <w:bodyDiv w:val="1"/>
      <w:marLeft w:val="0"/>
      <w:marRight w:val="0"/>
      <w:marTop w:val="0"/>
      <w:marBottom w:val="0"/>
      <w:divBdr>
        <w:top w:val="none" w:sz="0" w:space="0" w:color="auto"/>
        <w:left w:val="none" w:sz="0" w:space="0" w:color="auto"/>
        <w:bottom w:val="none" w:sz="0" w:space="0" w:color="auto"/>
        <w:right w:val="none" w:sz="0" w:space="0" w:color="auto"/>
      </w:divBdr>
    </w:div>
    <w:div w:id="980033992">
      <w:bodyDiv w:val="1"/>
      <w:marLeft w:val="0"/>
      <w:marRight w:val="0"/>
      <w:marTop w:val="0"/>
      <w:marBottom w:val="0"/>
      <w:divBdr>
        <w:top w:val="none" w:sz="0" w:space="0" w:color="auto"/>
        <w:left w:val="none" w:sz="0" w:space="0" w:color="auto"/>
        <w:bottom w:val="none" w:sz="0" w:space="0" w:color="auto"/>
        <w:right w:val="none" w:sz="0" w:space="0" w:color="auto"/>
      </w:divBdr>
    </w:div>
    <w:div w:id="983125078">
      <w:bodyDiv w:val="1"/>
      <w:marLeft w:val="0"/>
      <w:marRight w:val="0"/>
      <w:marTop w:val="0"/>
      <w:marBottom w:val="0"/>
      <w:divBdr>
        <w:top w:val="none" w:sz="0" w:space="0" w:color="auto"/>
        <w:left w:val="none" w:sz="0" w:space="0" w:color="auto"/>
        <w:bottom w:val="none" w:sz="0" w:space="0" w:color="auto"/>
        <w:right w:val="none" w:sz="0" w:space="0" w:color="auto"/>
      </w:divBdr>
    </w:div>
    <w:div w:id="993874164">
      <w:bodyDiv w:val="1"/>
      <w:marLeft w:val="0"/>
      <w:marRight w:val="0"/>
      <w:marTop w:val="0"/>
      <w:marBottom w:val="0"/>
      <w:divBdr>
        <w:top w:val="none" w:sz="0" w:space="0" w:color="auto"/>
        <w:left w:val="none" w:sz="0" w:space="0" w:color="auto"/>
        <w:bottom w:val="none" w:sz="0" w:space="0" w:color="auto"/>
        <w:right w:val="none" w:sz="0" w:space="0" w:color="auto"/>
      </w:divBdr>
    </w:div>
    <w:div w:id="1017464996">
      <w:bodyDiv w:val="1"/>
      <w:marLeft w:val="0"/>
      <w:marRight w:val="0"/>
      <w:marTop w:val="0"/>
      <w:marBottom w:val="0"/>
      <w:divBdr>
        <w:top w:val="none" w:sz="0" w:space="0" w:color="auto"/>
        <w:left w:val="none" w:sz="0" w:space="0" w:color="auto"/>
        <w:bottom w:val="none" w:sz="0" w:space="0" w:color="auto"/>
        <w:right w:val="none" w:sz="0" w:space="0" w:color="auto"/>
      </w:divBdr>
    </w:div>
    <w:div w:id="1022709115">
      <w:bodyDiv w:val="1"/>
      <w:marLeft w:val="0"/>
      <w:marRight w:val="0"/>
      <w:marTop w:val="0"/>
      <w:marBottom w:val="0"/>
      <w:divBdr>
        <w:top w:val="none" w:sz="0" w:space="0" w:color="auto"/>
        <w:left w:val="none" w:sz="0" w:space="0" w:color="auto"/>
        <w:bottom w:val="none" w:sz="0" w:space="0" w:color="auto"/>
        <w:right w:val="none" w:sz="0" w:space="0" w:color="auto"/>
      </w:divBdr>
    </w:div>
    <w:div w:id="1035928134">
      <w:bodyDiv w:val="1"/>
      <w:marLeft w:val="0"/>
      <w:marRight w:val="0"/>
      <w:marTop w:val="0"/>
      <w:marBottom w:val="0"/>
      <w:divBdr>
        <w:top w:val="none" w:sz="0" w:space="0" w:color="auto"/>
        <w:left w:val="none" w:sz="0" w:space="0" w:color="auto"/>
        <w:bottom w:val="none" w:sz="0" w:space="0" w:color="auto"/>
        <w:right w:val="none" w:sz="0" w:space="0" w:color="auto"/>
      </w:divBdr>
    </w:div>
    <w:div w:id="1048380657">
      <w:bodyDiv w:val="1"/>
      <w:marLeft w:val="0"/>
      <w:marRight w:val="0"/>
      <w:marTop w:val="0"/>
      <w:marBottom w:val="0"/>
      <w:divBdr>
        <w:top w:val="none" w:sz="0" w:space="0" w:color="auto"/>
        <w:left w:val="none" w:sz="0" w:space="0" w:color="auto"/>
        <w:bottom w:val="none" w:sz="0" w:space="0" w:color="auto"/>
        <w:right w:val="none" w:sz="0" w:space="0" w:color="auto"/>
      </w:divBdr>
    </w:div>
    <w:div w:id="1065953464">
      <w:bodyDiv w:val="1"/>
      <w:marLeft w:val="0"/>
      <w:marRight w:val="0"/>
      <w:marTop w:val="0"/>
      <w:marBottom w:val="0"/>
      <w:divBdr>
        <w:top w:val="none" w:sz="0" w:space="0" w:color="auto"/>
        <w:left w:val="none" w:sz="0" w:space="0" w:color="auto"/>
        <w:bottom w:val="none" w:sz="0" w:space="0" w:color="auto"/>
        <w:right w:val="none" w:sz="0" w:space="0" w:color="auto"/>
      </w:divBdr>
    </w:div>
    <w:div w:id="1066344370">
      <w:bodyDiv w:val="1"/>
      <w:marLeft w:val="0"/>
      <w:marRight w:val="0"/>
      <w:marTop w:val="0"/>
      <w:marBottom w:val="0"/>
      <w:divBdr>
        <w:top w:val="none" w:sz="0" w:space="0" w:color="auto"/>
        <w:left w:val="none" w:sz="0" w:space="0" w:color="auto"/>
        <w:bottom w:val="none" w:sz="0" w:space="0" w:color="auto"/>
        <w:right w:val="none" w:sz="0" w:space="0" w:color="auto"/>
      </w:divBdr>
    </w:div>
    <w:div w:id="1085149015">
      <w:bodyDiv w:val="1"/>
      <w:marLeft w:val="0"/>
      <w:marRight w:val="0"/>
      <w:marTop w:val="0"/>
      <w:marBottom w:val="0"/>
      <w:divBdr>
        <w:top w:val="none" w:sz="0" w:space="0" w:color="auto"/>
        <w:left w:val="none" w:sz="0" w:space="0" w:color="auto"/>
        <w:bottom w:val="none" w:sz="0" w:space="0" w:color="auto"/>
        <w:right w:val="none" w:sz="0" w:space="0" w:color="auto"/>
      </w:divBdr>
    </w:div>
    <w:div w:id="1091656741">
      <w:bodyDiv w:val="1"/>
      <w:marLeft w:val="0"/>
      <w:marRight w:val="0"/>
      <w:marTop w:val="0"/>
      <w:marBottom w:val="0"/>
      <w:divBdr>
        <w:top w:val="none" w:sz="0" w:space="0" w:color="auto"/>
        <w:left w:val="none" w:sz="0" w:space="0" w:color="auto"/>
        <w:bottom w:val="none" w:sz="0" w:space="0" w:color="auto"/>
        <w:right w:val="none" w:sz="0" w:space="0" w:color="auto"/>
      </w:divBdr>
    </w:div>
    <w:div w:id="1093630694">
      <w:bodyDiv w:val="1"/>
      <w:marLeft w:val="0"/>
      <w:marRight w:val="0"/>
      <w:marTop w:val="0"/>
      <w:marBottom w:val="0"/>
      <w:divBdr>
        <w:top w:val="none" w:sz="0" w:space="0" w:color="auto"/>
        <w:left w:val="none" w:sz="0" w:space="0" w:color="auto"/>
        <w:bottom w:val="none" w:sz="0" w:space="0" w:color="auto"/>
        <w:right w:val="none" w:sz="0" w:space="0" w:color="auto"/>
      </w:divBdr>
    </w:div>
    <w:div w:id="1093824159">
      <w:bodyDiv w:val="1"/>
      <w:marLeft w:val="0"/>
      <w:marRight w:val="0"/>
      <w:marTop w:val="0"/>
      <w:marBottom w:val="0"/>
      <w:divBdr>
        <w:top w:val="none" w:sz="0" w:space="0" w:color="auto"/>
        <w:left w:val="none" w:sz="0" w:space="0" w:color="auto"/>
        <w:bottom w:val="none" w:sz="0" w:space="0" w:color="auto"/>
        <w:right w:val="none" w:sz="0" w:space="0" w:color="auto"/>
      </w:divBdr>
    </w:div>
    <w:div w:id="1105535403">
      <w:bodyDiv w:val="1"/>
      <w:marLeft w:val="0"/>
      <w:marRight w:val="0"/>
      <w:marTop w:val="0"/>
      <w:marBottom w:val="0"/>
      <w:divBdr>
        <w:top w:val="none" w:sz="0" w:space="0" w:color="auto"/>
        <w:left w:val="none" w:sz="0" w:space="0" w:color="auto"/>
        <w:bottom w:val="none" w:sz="0" w:space="0" w:color="auto"/>
        <w:right w:val="none" w:sz="0" w:space="0" w:color="auto"/>
      </w:divBdr>
    </w:div>
    <w:div w:id="1124156282">
      <w:bodyDiv w:val="1"/>
      <w:marLeft w:val="0"/>
      <w:marRight w:val="0"/>
      <w:marTop w:val="0"/>
      <w:marBottom w:val="0"/>
      <w:divBdr>
        <w:top w:val="none" w:sz="0" w:space="0" w:color="auto"/>
        <w:left w:val="none" w:sz="0" w:space="0" w:color="auto"/>
        <w:bottom w:val="none" w:sz="0" w:space="0" w:color="auto"/>
        <w:right w:val="none" w:sz="0" w:space="0" w:color="auto"/>
      </w:divBdr>
    </w:div>
    <w:div w:id="1132135120">
      <w:bodyDiv w:val="1"/>
      <w:marLeft w:val="0"/>
      <w:marRight w:val="0"/>
      <w:marTop w:val="0"/>
      <w:marBottom w:val="0"/>
      <w:divBdr>
        <w:top w:val="none" w:sz="0" w:space="0" w:color="auto"/>
        <w:left w:val="none" w:sz="0" w:space="0" w:color="auto"/>
        <w:bottom w:val="none" w:sz="0" w:space="0" w:color="auto"/>
        <w:right w:val="none" w:sz="0" w:space="0" w:color="auto"/>
      </w:divBdr>
    </w:div>
    <w:div w:id="1133249827">
      <w:bodyDiv w:val="1"/>
      <w:marLeft w:val="0"/>
      <w:marRight w:val="0"/>
      <w:marTop w:val="0"/>
      <w:marBottom w:val="0"/>
      <w:divBdr>
        <w:top w:val="none" w:sz="0" w:space="0" w:color="auto"/>
        <w:left w:val="none" w:sz="0" w:space="0" w:color="auto"/>
        <w:bottom w:val="none" w:sz="0" w:space="0" w:color="auto"/>
        <w:right w:val="none" w:sz="0" w:space="0" w:color="auto"/>
      </w:divBdr>
    </w:div>
    <w:div w:id="1133906553">
      <w:bodyDiv w:val="1"/>
      <w:marLeft w:val="0"/>
      <w:marRight w:val="0"/>
      <w:marTop w:val="0"/>
      <w:marBottom w:val="0"/>
      <w:divBdr>
        <w:top w:val="none" w:sz="0" w:space="0" w:color="auto"/>
        <w:left w:val="none" w:sz="0" w:space="0" w:color="auto"/>
        <w:bottom w:val="none" w:sz="0" w:space="0" w:color="auto"/>
        <w:right w:val="none" w:sz="0" w:space="0" w:color="auto"/>
      </w:divBdr>
    </w:div>
    <w:div w:id="1151796657">
      <w:bodyDiv w:val="1"/>
      <w:marLeft w:val="0"/>
      <w:marRight w:val="0"/>
      <w:marTop w:val="0"/>
      <w:marBottom w:val="0"/>
      <w:divBdr>
        <w:top w:val="none" w:sz="0" w:space="0" w:color="auto"/>
        <w:left w:val="none" w:sz="0" w:space="0" w:color="auto"/>
        <w:bottom w:val="none" w:sz="0" w:space="0" w:color="auto"/>
        <w:right w:val="none" w:sz="0" w:space="0" w:color="auto"/>
      </w:divBdr>
    </w:div>
    <w:div w:id="1171263955">
      <w:bodyDiv w:val="1"/>
      <w:marLeft w:val="0"/>
      <w:marRight w:val="0"/>
      <w:marTop w:val="0"/>
      <w:marBottom w:val="0"/>
      <w:divBdr>
        <w:top w:val="none" w:sz="0" w:space="0" w:color="auto"/>
        <w:left w:val="none" w:sz="0" w:space="0" w:color="auto"/>
        <w:bottom w:val="none" w:sz="0" w:space="0" w:color="auto"/>
        <w:right w:val="none" w:sz="0" w:space="0" w:color="auto"/>
      </w:divBdr>
    </w:div>
    <w:div w:id="1175459536">
      <w:bodyDiv w:val="1"/>
      <w:marLeft w:val="0"/>
      <w:marRight w:val="0"/>
      <w:marTop w:val="0"/>
      <w:marBottom w:val="0"/>
      <w:divBdr>
        <w:top w:val="none" w:sz="0" w:space="0" w:color="auto"/>
        <w:left w:val="none" w:sz="0" w:space="0" w:color="auto"/>
        <w:bottom w:val="none" w:sz="0" w:space="0" w:color="auto"/>
        <w:right w:val="none" w:sz="0" w:space="0" w:color="auto"/>
      </w:divBdr>
    </w:div>
    <w:div w:id="1175538845">
      <w:bodyDiv w:val="1"/>
      <w:marLeft w:val="0"/>
      <w:marRight w:val="0"/>
      <w:marTop w:val="0"/>
      <w:marBottom w:val="0"/>
      <w:divBdr>
        <w:top w:val="none" w:sz="0" w:space="0" w:color="auto"/>
        <w:left w:val="none" w:sz="0" w:space="0" w:color="auto"/>
        <w:bottom w:val="none" w:sz="0" w:space="0" w:color="auto"/>
        <w:right w:val="none" w:sz="0" w:space="0" w:color="auto"/>
      </w:divBdr>
    </w:div>
    <w:div w:id="1178932804">
      <w:bodyDiv w:val="1"/>
      <w:marLeft w:val="0"/>
      <w:marRight w:val="0"/>
      <w:marTop w:val="0"/>
      <w:marBottom w:val="0"/>
      <w:divBdr>
        <w:top w:val="none" w:sz="0" w:space="0" w:color="auto"/>
        <w:left w:val="none" w:sz="0" w:space="0" w:color="auto"/>
        <w:bottom w:val="none" w:sz="0" w:space="0" w:color="auto"/>
        <w:right w:val="none" w:sz="0" w:space="0" w:color="auto"/>
      </w:divBdr>
    </w:div>
    <w:div w:id="1180851919">
      <w:bodyDiv w:val="1"/>
      <w:marLeft w:val="0"/>
      <w:marRight w:val="0"/>
      <w:marTop w:val="0"/>
      <w:marBottom w:val="0"/>
      <w:divBdr>
        <w:top w:val="none" w:sz="0" w:space="0" w:color="auto"/>
        <w:left w:val="none" w:sz="0" w:space="0" w:color="auto"/>
        <w:bottom w:val="none" w:sz="0" w:space="0" w:color="auto"/>
        <w:right w:val="none" w:sz="0" w:space="0" w:color="auto"/>
      </w:divBdr>
    </w:div>
    <w:div w:id="1183010186">
      <w:bodyDiv w:val="1"/>
      <w:marLeft w:val="0"/>
      <w:marRight w:val="0"/>
      <w:marTop w:val="0"/>
      <w:marBottom w:val="0"/>
      <w:divBdr>
        <w:top w:val="none" w:sz="0" w:space="0" w:color="auto"/>
        <w:left w:val="none" w:sz="0" w:space="0" w:color="auto"/>
        <w:bottom w:val="none" w:sz="0" w:space="0" w:color="auto"/>
        <w:right w:val="none" w:sz="0" w:space="0" w:color="auto"/>
      </w:divBdr>
    </w:div>
    <w:div w:id="1183782603">
      <w:bodyDiv w:val="1"/>
      <w:marLeft w:val="0"/>
      <w:marRight w:val="0"/>
      <w:marTop w:val="0"/>
      <w:marBottom w:val="0"/>
      <w:divBdr>
        <w:top w:val="none" w:sz="0" w:space="0" w:color="auto"/>
        <w:left w:val="none" w:sz="0" w:space="0" w:color="auto"/>
        <w:bottom w:val="none" w:sz="0" w:space="0" w:color="auto"/>
        <w:right w:val="none" w:sz="0" w:space="0" w:color="auto"/>
      </w:divBdr>
    </w:div>
    <w:div w:id="1186556509">
      <w:bodyDiv w:val="1"/>
      <w:marLeft w:val="0"/>
      <w:marRight w:val="0"/>
      <w:marTop w:val="0"/>
      <w:marBottom w:val="0"/>
      <w:divBdr>
        <w:top w:val="none" w:sz="0" w:space="0" w:color="auto"/>
        <w:left w:val="none" w:sz="0" w:space="0" w:color="auto"/>
        <w:bottom w:val="none" w:sz="0" w:space="0" w:color="auto"/>
        <w:right w:val="none" w:sz="0" w:space="0" w:color="auto"/>
      </w:divBdr>
    </w:div>
    <w:div w:id="1196772110">
      <w:bodyDiv w:val="1"/>
      <w:marLeft w:val="0"/>
      <w:marRight w:val="0"/>
      <w:marTop w:val="0"/>
      <w:marBottom w:val="0"/>
      <w:divBdr>
        <w:top w:val="none" w:sz="0" w:space="0" w:color="auto"/>
        <w:left w:val="none" w:sz="0" w:space="0" w:color="auto"/>
        <w:bottom w:val="none" w:sz="0" w:space="0" w:color="auto"/>
        <w:right w:val="none" w:sz="0" w:space="0" w:color="auto"/>
      </w:divBdr>
    </w:div>
    <w:div w:id="1197429853">
      <w:bodyDiv w:val="1"/>
      <w:marLeft w:val="0"/>
      <w:marRight w:val="0"/>
      <w:marTop w:val="0"/>
      <w:marBottom w:val="0"/>
      <w:divBdr>
        <w:top w:val="none" w:sz="0" w:space="0" w:color="auto"/>
        <w:left w:val="none" w:sz="0" w:space="0" w:color="auto"/>
        <w:bottom w:val="none" w:sz="0" w:space="0" w:color="auto"/>
        <w:right w:val="none" w:sz="0" w:space="0" w:color="auto"/>
      </w:divBdr>
    </w:div>
    <w:div w:id="1199314707">
      <w:bodyDiv w:val="1"/>
      <w:marLeft w:val="0"/>
      <w:marRight w:val="0"/>
      <w:marTop w:val="0"/>
      <w:marBottom w:val="0"/>
      <w:divBdr>
        <w:top w:val="none" w:sz="0" w:space="0" w:color="auto"/>
        <w:left w:val="none" w:sz="0" w:space="0" w:color="auto"/>
        <w:bottom w:val="none" w:sz="0" w:space="0" w:color="auto"/>
        <w:right w:val="none" w:sz="0" w:space="0" w:color="auto"/>
      </w:divBdr>
    </w:div>
    <w:div w:id="1200774560">
      <w:bodyDiv w:val="1"/>
      <w:marLeft w:val="0"/>
      <w:marRight w:val="0"/>
      <w:marTop w:val="0"/>
      <w:marBottom w:val="0"/>
      <w:divBdr>
        <w:top w:val="none" w:sz="0" w:space="0" w:color="auto"/>
        <w:left w:val="none" w:sz="0" w:space="0" w:color="auto"/>
        <w:bottom w:val="none" w:sz="0" w:space="0" w:color="auto"/>
        <w:right w:val="none" w:sz="0" w:space="0" w:color="auto"/>
      </w:divBdr>
    </w:div>
    <w:div w:id="1203862242">
      <w:bodyDiv w:val="1"/>
      <w:marLeft w:val="0"/>
      <w:marRight w:val="0"/>
      <w:marTop w:val="0"/>
      <w:marBottom w:val="0"/>
      <w:divBdr>
        <w:top w:val="none" w:sz="0" w:space="0" w:color="auto"/>
        <w:left w:val="none" w:sz="0" w:space="0" w:color="auto"/>
        <w:bottom w:val="none" w:sz="0" w:space="0" w:color="auto"/>
        <w:right w:val="none" w:sz="0" w:space="0" w:color="auto"/>
      </w:divBdr>
    </w:div>
    <w:div w:id="1204710177">
      <w:bodyDiv w:val="1"/>
      <w:marLeft w:val="0"/>
      <w:marRight w:val="0"/>
      <w:marTop w:val="0"/>
      <w:marBottom w:val="0"/>
      <w:divBdr>
        <w:top w:val="none" w:sz="0" w:space="0" w:color="auto"/>
        <w:left w:val="none" w:sz="0" w:space="0" w:color="auto"/>
        <w:bottom w:val="none" w:sz="0" w:space="0" w:color="auto"/>
        <w:right w:val="none" w:sz="0" w:space="0" w:color="auto"/>
      </w:divBdr>
    </w:div>
    <w:div w:id="1206406150">
      <w:bodyDiv w:val="1"/>
      <w:marLeft w:val="0"/>
      <w:marRight w:val="0"/>
      <w:marTop w:val="0"/>
      <w:marBottom w:val="0"/>
      <w:divBdr>
        <w:top w:val="none" w:sz="0" w:space="0" w:color="auto"/>
        <w:left w:val="none" w:sz="0" w:space="0" w:color="auto"/>
        <w:bottom w:val="none" w:sz="0" w:space="0" w:color="auto"/>
        <w:right w:val="none" w:sz="0" w:space="0" w:color="auto"/>
      </w:divBdr>
    </w:div>
    <w:div w:id="1207179654">
      <w:bodyDiv w:val="1"/>
      <w:marLeft w:val="0"/>
      <w:marRight w:val="0"/>
      <w:marTop w:val="0"/>
      <w:marBottom w:val="0"/>
      <w:divBdr>
        <w:top w:val="none" w:sz="0" w:space="0" w:color="auto"/>
        <w:left w:val="none" w:sz="0" w:space="0" w:color="auto"/>
        <w:bottom w:val="none" w:sz="0" w:space="0" w:color="auto"/>
        <w:right w:val="none" w:sz="0" w:space="0" w:color="auto"/>
      </w:divBdr>
    </w:div>
    <w:div w:id="1227956349">
      <w:bodyDiv w:val="1"/>
      <w:marLeft w:val="0"/>
      <w:marRight w:val="0"/>
      <w:marTop w:val="0"/>
      <w:marBottom w:val="0"/>
      <w:divBdr>
        <w:top w:val="none" w:sz="0" w:space="0" w:color="auto"/>
        <w:left w:val="none" w:sz="0" w:space="0" w:color="auto"/>
        <w:bottom w:val="none" w:sz="0" w:space="0" w:color="auto"/>
        <w:right w:val="none" w:sz="0" w:space="0" w:color="auto"/>
      </w:divBdr>
    </w:div>
    <w:div w:id="1230727939">
      <w:bodyDiv w:val="1"/>
      <w:marLeft w:val="0"/>
      <w:marRight w:val="0"/>
      <w:marTop w:val="0"/>
      <w:marBottom w:val="0"/>
      <w:divBdr>
        <w:top w:val="none" w:sz="0" w:space="0" w:color="auto"/>
        <w:left w:val="none" w:sz="0" w:space="0" w:color="auto"/>
        <w:bottom w:val="none" w:sz="0" w:space="0" w:color="auto"/>
        <w:right w:val="none" w:sz="0" w:space="0" w:color="auto"/>
      </w:divBdr>
    </w:div>
    <w:div w:id="1254125173">
      <w:bodyDiv w:val="1"/>
      <w:marLeft w:val="0"/>
      <w:marRight w:val="0"/>
      <w:marTop w:val="0"/>
      <w:marBottom w:val="0"/>
      <w:divBdr>
        <w:top w:val="none" w:sz="0" w:space="0" w:color="auto"/>
        <w:left w:val="none" w:sz="0" w:space="0" w:color="auto"/>
        <w:bottom w:val="none" w:sz="0" w:space="0" w:color="auto"/>
        <w:right w:val="none" w:sz="0" w:space="0" w:color="auto"/>
      </w:divBdr>
    </w:div>
    <w:div w:id="1256985346">
      <w:bodyDiv w:val="1"/>
      <w:marLeft w:val="0"/>
      <w:marRight w:val="0"/>
      <w:marTop w:val="0"/>
      <w:marBottom w:val="0"/>
      <w:divBdr>
        <w:top w:val="none" w:sz="0" w:space="0" w:color="auto"/>
        <w:left w:val="none" w:sz="0" w:space="0" w:color="auto"/>
        <w:bottom w:val="none" w:sz="0" w:space="0" w:color="auto"/>
        <w:right w:val="none" w:sz="0" w:space="0" w:color="auto"/>
      </w:divBdr>
    </w:div>
    <w:div w:id="1262951211">
      <w:bodyDiv w:val="1"/>
      <w:marLeft w:val="0"/>
      <w:marRight w:val="0"/>
      <w:marTop w:val="0"/>
      <w:marBottom w:val="0"/>
      <w:divBdr>
        <w:top w:val="none" w:sz="0" w:space="0" w:color="auto"/>
        <w:left w:val="none" w:sz="0" w:space="0" w:color="auto"/>
        <w:bottom w:val="none" w:sz="0" w:space="0" w:color="auto"/>
        <w:right w:val="none" w:sz="0" w:space="0" w:color="auto"/>
      </w:divBdr>
    </w:div>
    <w:div w:id="1263144980">
      <w:bodyDiv w:val="1"/>
      <w:marLeft w:val="0"/>
      <w:marRight w:val="0"/>
      <w:marTop w:val="0"/>
      <w:marBottom w:val="0"/>
      <w:divBdr>
        <w:top w:val="none" w:sz="0" w:space="0" w:color="auto"/>
        <w:left w:val="none" w:sz="0" w:space="0" w:color="auto"/>
        <w:bottom w:val="none" w:sz="0" w:space="0" w:color="auto"/>
        <w:right w:val="none" w:sz="0" w:space="0" w:color="auto"/>
      </w:divBdr>
    </w:div>
    <w:div w:id="1263755512">
      <w:bodyDiv w:val="1"/>
      <w:marLeft w:val="0"/>
      <w:marRight w:val="0"/>
      <w:marTop w:val="0"/>
      <w:marBottom w:val="0"/>
      <w:divBdr>
        <w:top w:val="none" w:sz="0" w:space="0" w:color="auto"/>
        <w:left w:val="none" w:sz="0" w:space="0" w:color="auto"/>
        <w:bottom w:val="none" w:sz="0" w:space="0" w:color="auto"/>
        <w:right w:val="none" w:sz="0" w:space="0" w:color="auto"/>
      </w:divBdr>
    </w:div>
    <w:div w:id="1277785351">
      <w:bodyDiv w:val="1"/>
      <w:marLeft w:val="0"/>
      <w:marRight w:val="0"/>
      <w:marTop w:val="0"/>
      <w:marBottom w:val="0"/>
      <w:divBdr>
        <w:top w:val="none" w:sz="0" w:space="0" w:color="auto"/>
        <w:left w:val="none" w:sz="0" w:space="0" w:color="auto"/>
        <w:bottom w:val="none" w:sz="0" w:space="0" w:color="auto"/>
        <w:right w:val="none" w:sz="0" w:space="0" w:color="auto"/>
      </w:divBdr>
    </w:div>
    <w:div w:id="1282108541">
      <w:bodyDiv w:val="1"/>
      <w:marLeft w:val="0"/>
      <w:marRight w:val="0"/>
      <w:marTop w:val="0"/>
      <w:marBottom w:val="0"/>
      <w:divBdr>
        <w:top w:val="none" w:sz="0" w:space="0" w:color="auto"/>
        <w:left w:val="none" w:sz="0" w:space="0" w:color="auto"/>
        <w:bottom w:val="none" w:sz="0" w:space="0" w:color="auto"/>
        <w:right w:val="none" w:sz="0" w:space="0" w:color="auto"/>
      </w:divBdr>
    </w:div>
    <w:div w:id="1288462602">
      <w:bodyDiv w:val="1"/>
      <w:marLeft w:val="0"/>
      <w:marRight w:val="0"/>
      <w:marTop w:val="0"/>
      <w:marBottom w:val="0"/>
      <w:divBdr>
        <w:top w:val="none" w:sz="0" w:space="0" w:color="auto"/>
        <w:left w:val="none" w:sz="0" w:space="0" w:color="auto"/>
        <w:bottom w:val="none" w:sz="0" w:space="0" w:color="auto"/>
        <w:right w:val="none" w:sz="0" w:space="0" w:color="auto"/>
      </w:divBdr>
    </w:div>
    <w:div w:id="1289050766">
      <w:bodyDiv w:val="1"/>
      <w:marLeft w:val="0"/>
      <w:marRight w:val="0"/>
      <w:marTop w:val="0"/>
      <w:marBottom w:val="0"/>
      <w:divBdr>
        <w:top w:val="none" w:sz="0" w:space="0" w:color="auto"/>
        <w:left w:val="none" w:sz="0" w:space="0" w:color="auto"/>
        <w:bottom w:val="none" w:sz="0" w:space="0" w:color="auto"/>
        <w:right w:val="none" w:sz="0" w:space="0" w:color="auto"/>
      </w:divBdr>
    </w:div>
    <w:div w:id="1295647126">
      <w:bodyDiv w:val="1"/>
      <w:marLeft w:val="0"/>
      <w:marRight w:val="0"/>
      <w:marTop w:val="0"/>
      <w:marBottom w:val="0"/>
      <w:divBdr>
        <w:top w:val="none" w:sz="0" w:space="0" w:color="auto"/>
        <w:left w:val="none" w:sz="0" w:space="0" w:color="auto"/>
        <w:bottom w:val="none" w:sz="0" w:space="0" w:color="auto"/>
        <w:right w:val="none" w:sz="0" w:space="0" w:color="auto"/>
      </w:divBdr>
    </w:div>
    <w:div w:id="1302270848">
      <w:bodyDiv w:val="1"/>
      <w:marLeft w:val="0"/>
      <w:marRight w:val="0"/>
      <w:marTop w:val="0"/>
      <w:marBottom w:val="0"/>
      <w:divBdr>
        <w:top w:val="none" w:sz="0" w:space="0" w:color="auto"/>
        <w:left w:val="none" w:sz="0" w:space="0" w:color="auto"/>
        <w:bottom w:val="none" w:sz="0" w:space="0" w:color="auto"/>
        <w:right w:val="none" w:sz="0" w:space="0" w:color="auto"/>
      </w:divBdr>
    </w:div>
    <w:div w:id="1314334072">
      <w:bodyDiv w:val="1"/>
      <w:marLeft w:val="0"/>
      <w:marRight w:val="0"/>
      <w:marTop w:val="0"/>
      <w:marBottom w:val="0"/>
      <w:divBdr>
        <w:top w:val="none" w:sz="0" w:space="0" w:color="auto"/>
        <w:left w:val="none" w:sz="0" w:space="0" w:color="auto"/>
        <w:bottom w:val="none" w:sz="0" w:space="0" w:color="auto"/>
        <w:right w:val="none" w:sz="0" w:space="0" w:color="auto"/>
      </w:divBdr>
    </w:div>
    <w:div w:id="1316686470">
      <w:bodyDiv w:val="1"/>
      <w:marLeft w:val="0"/>
      <w:marRight w:val="0"/>
      <w:marTop w:val="0"/>
      <w:marBottom w:val="0"/>
      <w:divBdr>
        <w:top w:val="none" w:sz="0" w:space="0" w:color="auto"/>
        <w:left w:val="none" w:sz="0" w:space="0" w:color="auto"/>
        <w:bottom w:val="none" w:sz="0" w:space="0" w:color="auto"/>
        <w:right w:val="none" w:sz="0" w:space="0" w:color="auto"/>
      </w:divBdr>
    </w:div>
    <w:div w:id="1319923475">
      <w:bodyDiv w:val="1"/>
      <w:marLeft w:val="0"/>
      <w:marRight w:val="0"/>
      <w:marTop w:val="0"/>
      <w:marBottom w:val="0"/>
      <w:divBdr>
        <w:top w:val="none" w:sz="0" w:space="0" w:color="auto"/>
        <w:left w:val="none" w:sz="0" w:space="0" w:color="auto"/>
        <w:bottom w:val="none" w:sz="0" w:space="0" w:color="auto"/>
        <w:right w:val="none" w:sz="0" w:space="0" w:color="auto"/>
      </w:divBdr>
    </w:div>
    <w:div w:id="1333333266">
      <w:bodyDiv w:val="1"/>
      <w:marLeft w:val="0"/>
      <w:marRight w:val="0"/>
      <w:marTop w:val="0"/>
      <w:marBottom w:val="0"/>
      <w:divBdr>
        <w:top w:val="none" w:sz="0" w:space="0" w:color="auto"/>
        <w:left w:val="none" w:sz="0" w:space="0" w:color="auto"/>
        <w:bottom w:val="none" w:sz="0" w:space="0" w:color="auto"/>
        <w:right w:val="none" w:sz="0" w:space="0" w:color="auto"/>
      </w:divBdr>
    </w:div>
    <w:div w:id="1334797763">
      <w:bodyDiv w:val="1"/>
      <w:marLeft w:val="0"/>
      <w:marRight w:val="0"/>
      <w:marTop w:val="0"/>
      <w:marBottom w:val="0"/>
      <w:divBdr>
        <w:top w:val="none" w:sz="0" w:space="0" w:color="auto"/>
        <w:left w:val="none" w:sz="0" w:space="0" w:color="auto"/>
        <w:bottom w:val="none" w:sz="0" w:space="0" w:color="auto"/>
        <w:right w:val="none" w:sz="0" w:space="0" w:color="auto"/>
      </w:divBdr>
    </w:div>
    <w:div w:id="1334840459">
      <w:bodyDiv w:val="1"/>
      <w:marLeft w:val="0"/>
      <w:marRight w:val="0"/>
      <w:marTop w:val="0"/>
      <w:marBottom w:val="0"/>
      <w:divBdr>
        <w:top w:val="none" w:sz="0" w:space="0" w:color="auto"/>
        <w:left w:val="none" w:sz="0" w:space="0" w:color="auto"/>
        <w:bottom w:val="none" w:sz="0" w:space="0" w:color="auto"/>
        <w:right w:val="none" w:sz="0" w:space="0" w:color="auto"/>
      </w:divBdr>
    </w:div>
    <w:div w:id="1338069938">
      <w:bodyDiv w:val="1"/>
      <w:marLeft w:val="0"/>
      <w:marRight w:val="0"/>
      <w:marTop w:val="0"/>
      <w:marBottom w:val="0"/>
      <w:divBdr>
        <w:top w:val="none" w:sz="0" w:space="0" w:color="auto"/>
        <w:left w:val="none" w:sz="0" w:space="0" w:color="auto"/>
        <w:bottom w:val="none" w:sz="0" w:space="0" w:color="auto"/>
        <w:right w:val="none" w:sz="0" w:space="0" w:color="auto"/>
      </w:divBdr>
    </w:div>
    <w:div w:id="1341393666">
      <w:bodyDiv w:val="1"/>
      <w:marLeft w:val="0"/>
      <w:marRight w:val="0"/>
      <w:marTop w:val="0"/>
      <w:marBottom w:val="0"/>
      <w:divBdr>
        <w:top w:val="none" w:sz="0" w:space="0" w:color="auto"/>
        <w:left w:val="none" w:sz="0" w:space="0" w:color="auto"/>
        <w:bottom w:val="none" w:sz="0" w:space="0" w:color="auto"/>
        <w:right w:val="none" w:sz="0" w:space="0" w:color="auto"/>
      </w:divBdr>
    </w:div>
    <w:div w:id="1345282598">
      <w:bodyDiv w:val="1"/>
      <w:marLeft w:val="0"/>
      <w:marRight w:val="0"/>
      <w:marTop w:val="0"/>
      <w:marBottom w:val="0"/>
      <w:divBdr>
        <w:top w:val="none" w:sz="0" w:space="0" w:color="auto"/>
        <w:left w:val="none" w:sz="0" w:space="0" w:color="auto"/>
        <w:bottom w:val="none" w:sz="0" w:space="0" w:color="auto"/>
        <w:right w:val="none" w:sz="0" w:space="0" w:color="auto"/>
      </w:divBdr>
    </w:div>
    <w:div w:id="1352149175">
      <w:bodyDiv w:val="1"/>
      <w:marLeft w:val="0"/>
      <w:marRight w:val="0"/>
      <w:marTop w:val="0"/>
      <w:marBottom w:val="0"/>
      <w:divBdr>
        <w:top w:val="none" w:sz="0" w:space="0" w:color="auto"/>
        <w:left w:val="none" w:sz="0" w:space="0" w:color="auto"/>
        <w:bottom w:val="none" w:sz="0" w:space="0" w:color="auto"/>
        <w:right w:val="none" w:sz="0" w:space="0" w:color="auto"/>
      </w:divBdr>
    </w:div>
    <w:div w:id="1353914946">
      <w:bodyDiv w:val="1"/>
      <w:marLeft w:val="0"/>
      <w:marRight w:val="0"/>
      <w:marTop w:val="0"/>
      <w:marBottom w:val="0"/>
      <w:divBdr>
        <w:top w:val="none" w:sz="0" w:space="0" w:color="auto"/>
        <w:left w:val="none" w:sz="0" w:space="0" w:color="auto"/>
        <w:bottom w:val="none" w:sz="0" w:space="0" w:color="auto"/>
        <w:right w:val="none" w:sz="0" w:space="0" w:color="auto"/>
      </w:divBdr>
    </w:div>
    <w:div w:id="1360350286">
      <w:bodyDiv w:val="1"/>
      <w:marLeft w:val="0"/>
      <w:marRight w:val="0"/>
      <w:marTop w:val="0"/>
      <w:marBottom w:val="0"/>
      <w:divBdr>
        <w:top w:val="none" w:sz="0" w:space="0" w:color="auto"/>
        <w:left w:val="none" w:sz="0" w:space="0" w:color="auto"/>
        <w:bottom w:val="none" w:sz="0" w:space="0" w:color="auto"/>
        <w:right w:val="none" w:sz="0" w:space="0" w:color="auto"/>
      </w:divBdr>
    </w:div>
    <w:div w:id="1370179385">
      <w:bodyDiv w:val="1"/>
      <w:marLeft w:val="0"/>
      <w:marRight w:val="0"/>
      <w:marTop w:val="0"/>
      <w:marBottom w:val="0"/>
      <w:divBdr>
        <w:top w:val="none" w:sz="0" w:space="0" w:color="auto"/>
        <w:left w:val="none" w:sz="0" w:space="0" w:color="auto"/>
        <w:bottom w:val="none" w:sz="0" w:space="0" w:color="auto"/>
        <w:right w:val="none" w:sz="0" w:space="0" w:color="auto"/>
      </w:divBdr>
    </w:div>
    <w:div w:id="1372264474">
      <w:bodyDiv w:val="1"/>
      <w:marLeft w:val="0"/>
      <w:marRight w:val="0"/>
      <w:marTop w:val="0"/>
      <w:marBottom w:val="0"/>
      <w:divBdr>
        <w:top w:val="none" w:sz="0" w:space="0" w:color="auto"/>
        <w:left w:val="none" w:sz="0" w:space="0" w:color="auto"/>
        <w:bottom w:val="none" w:sz="0" w:space="0" w:color="auto"/>
        <w:right w:val="none" w:sz="0" w:space="0" w:color="auto"/>
      </w:divBdr>
    </w:div>
    <w:div w:id="1374771241">
      <w:bodyDiv w:val="1"/>
      <w:marLeft w:val="0"/>
      <w:marRight w:val="0"/>
      <w:marTop w:val="0"/>
      <w:marBottom w:val="0"/>
      <w:divBdr>
        <w:top w:val="none" w:sz="0" w:space="0" w:color="auto"/>
        <w:left w:val="none" w:sz="0" w:space="0" w:color="auto"/>
        <w:bottom w:val="none" w:sz="0" w:space="0" w:color="auto"/>
        <w:right w:val="none" w:sz="0" w:space="0" w:color="auto"/>
      </w:divBdr>
    </w:div>
    <w:div w:id="1384868049">
      <w:bodyDiv w:val="1"/>
      <w:marLeft w:val="0"/>
      <w:marRight w:val="0"/>
      <w:marTop w:val="0"/>
      <w:marBottom w:val="0"/>
      <w:divBdr>
        <w:top w:val="none" w:sz="0" w:space="0" w:color="auto"/>
        <w:left w:val="none" w:sz="0" w:space="0" w:color="auto"/>
        <w:bottom w:val="none" w:sz="0" w:space="0" w:color="auto"/>
        <w:right w:val="none" w:sz="0" w:space="0" w:color="auto"/>
      </w:divBdr>
    </w:div>
    <w:div w:id="1418558822">
      <w:bodyDiv w:val="1"/>
      <w:marLeft w:val="0"/>
      <w:marRight w:val="0"/>
      <w:marTop w:val="0"/>
      <w:marBottom w:val="0"/>
      <w:divBdr>
        <w:top w:val="none" w:sz="0" w:space="0" w:color="auto"/>
        <w:left w:val="none" w:sz="0" w:space="0" w:color="auto"/>
        <w:bottom w:val="none" w:sz="0" w:space="0" w:color="auto"/>
        <w:right w:val="none" w:sz="0" w:space="0" w:color="auto"/>
      </w:divBdr>
    </w:div>
    <w:div w:id="1420641621">
      <w:bodyDiv w:val="1"/>
      <w:marLeft w:val="0"/>
      <w:marRight w:val="0"/>
      <w:marTop w:val="0"/>
      <w:marBottom w:val="0"/>
      <w:divBdr>
        <w:top w:val="none" w:sz="0" w:space="0" w:color="auto"/>
        <w:left w:val="none" w:sz="0" w:space="0" w:color="auto"/>
        <w:bottom w:val="none" w:sz="0" w:space="0" w:color="auto"/>
        <w:right w:val="none" w:sz="0" w:space="0" w:color="auto"/>
      </w:divBdr>
    </w:div>
    <w:div w:id="1421297489">
      <w:bodyDiv w:val="1"/>
      <w:marLeft w:val="0"/>
      <w:marRight w:val="0"/>
      <w:marTop w:val="0"/>
      <w:marBottom w:val="0"/>
      <w:divBdr>
        <w:top w:val="none" w:sz="0" w:space="0" w:color="auto"/>
        <w:left w:val="none" w:sz="0" w:space="0" w:color="auto"/>
        <w:bottom w:val="none" w:sz="0" w:space="0" w:color="auto"/>
        <w:right w:val="none" w:sz="0" w:space="0" w:color="auto"/>
      </w:divBdr>
    </w:div>
    <w:div w:id="1426612740">
      <w:bodyDiv w:val="1"/>
      <w:marLeft w:val="0"/>
      <w:marRight w:val="0"/>
      <w:marTop w:val="0"/>
      <w:marBottom w:val="0"/>
      <w:divBdr>
        <w:top w:val="none" w:sz="0" w:space="0" w:color="auto"/>
        <w:left w:val="none" w:sz="0" w:space="0" w:color="auto"/>
        <w:bottom w:val="none" w:sz="0" w:space="0" w:color="auto"/>
        <w:right w:val="none" w:sz="0" w:space="0" w:color="auto"/>
      </w:divBdr>
    </w:div>
    <w:div w:id="1428380295">
      <w:bodyDiv w:val="1"/>
      <w:marLeft w:val="0"/>
      <w:marRight w:val="0"/>
      <w:marTop w:val="0"/>
      <w:marBottom w:val="0"/>
      <w:divBdr>
        <w:top w:val="none" w:sz="0" w:space="0" w:color="auto"/>
        <w:left w:val="none" w:sz="0" w:space="0" w:color="auto"/>
        <w:bottom w:val="none" w:sz="0" w:space="0" w:color="auto"/>
        <w:right w:val="none" w:sz="0" w:space="0" w:color="auto"/>
      </w:divBdr>
    </w:div>
    <w:div w:id="1434012126">
      <w:bodyDiv w:val="1"/>
      <w:marLeft w:val="0"/>
      <w:marRight w:val="0"/>
      <w:marTop w:val="0"/>
      <w:marBottom w:val="0"/>
      <w:divBdr>
        <w:top w:val="none" w:sz="0" w:space="0" w:color="auto"/>
        <w:left w:val="none" w:sz="0" w:space="0" w:color="auto"/>
        <w:bottom w:val="none" w:sz="0" w:space="0" w:color="auto"/>
        <w:right w:val="none" w:sz="0" w:space="0" w:color="auto"/>
      </w:divBdr>
    </w:div>
    <w:div w:id="1444035791">
      <w:bodyDiv w:val="1"/>
      <w:marLeft w:val="0"/>
      <w:marRight w:val="0"/>
      <w:marTop w:val="0"/>
      <w:marBottom w:val="0"/>
      <w:divBdr>
        <w:top w:val="none" w:sz="0" w:space="0" w:color="auto"/>
        <w:left w:val="none" w:sz="0" w:space="0" w:color="auto"/>
        <w:bottom w:val="none" w:sz="0" w:space="0" w:color="auto"/>
        <w:right w:val="none" w:sz="0" w:space="0" w:color="auto"/>
      </w:divBdr>
    </w:div>
    <w:div w:id="1468357281">
      <w:bodyDiv w:val="1"/>
      <w:marLeft w:val="0"/>
      <w:marRight w:val="0"/>
      <w:marTop w:val="0"/>
      <w:marBottom w:val="0"/>
      <w:divBdr>
        <w:top w:val="none" w:sz="0" w:space="0" w:color="auto"/>
        <w:left w:val="none" w:sz="0" w:space="0" w:color="auto"/>
        <w:bottom w:val="none" w:sz="0" w:space="0" w:color="auto"/>
        <w:right w:val="none" w:sz="0" w:space="0" w:color="auto"/>
      </w:divBdr>
    </w:div>
    <w:div w:id="1476679687">
      <w:bodyDiv w:val="1"/>
      <w:marLeft w:val="0"/>
      <w:marRight w:val="0"/>
      <w:marTop w:val="0"/>
      <w:marBottom w:val="0"/>
      <w:divBdr>
        <w:top w:val="none" w:sz="0" w:space="0" w:color="auto"/>
        <w:left w:val="none" w:sz="0" w:space="0" w:color="auto"/>
        <w:bottom w:val="none" w:sz="0" w:space="0" w:color="auto"/>
        <w:right w:val="none" w:sz="0" w:space="0" w:color="auto"/>
      </w:divBdr>
    </w:div>
    <w:div w:id="1501773195">
      <w:bodyDiv w:val="1"/>
      <w:marLeft w:val="0"/>
      <w:marRight w:val="0"/>
      <w:marTop w:val="0"/>
      <w:marBottom w:val="0"/>
      <w:divBdr>
        <w:top w:val="none" w:sz="0" w:space="0" w:color="auto"/>
        <w:left w:val="none" w:sz="0" w:space="0" w:color="auto"/>
        <w:bottom w:val="none" w:sz="0" w:space="0" w:color="auto"/>
        <w:right w:val="none" w:sz="0" w:space="0" w:color="auto"/>
      </w:divBdr>
    </w:div>
    <w:div w:id="1506089400">
      <w:bodyDiv w:val="1"/>
      <w:marLeft w:val="0"/>
      <w:marRight w:val="0"/>
      <w:marTop w:val="0"/>
      <w:marBottom w:val="0"/>
      <w:divBdr>
        <w:top w:val="none" w:sz="0" w:space="0" w:color="auto"/>
        <w:left w:val="none" w:sz="0" w:space="0" w:color="auto"/>
        <w:bottom w:val="none" w:sz="0" w:space="0" w:color="auto"/>
        <w:right w:val="none" w:sz="0" w:space="0" w:color="auto"/>
      </w:divBdr>
    </w:div>
    <w:div w:id="1511749491">
      <w:bodyDiv w:val="1"/>
      <w:marLeft w:val="0"/>
      <w:marRight w:val="0"/>
      <w:marTop w:val="0"/>
      <w:marBottom w:val="0"/>
      <w:divBdr>
        <w:top w:val="none" w:sz="0" w:space="0" w:color="auto"/>
        <w:left w:val="none" w:sz="0" w:space="0" w:color="auto"/>
        <w:bottom w:val="none" w:sz="0" w:space="0" w:color="auto"/>
        <w:right w:val="none" w:sz="0" w:space="0" w:color="auto"/>
      </w:divBdr>
    </w:div>
    <w:div w:id="1519154263">
      <w:bodyDiv w:val="1"/>
      <w:marLeft w:val="0"/>
      <w:marRight w:val="0"/>
      <w:marTop w:val="0"/>
      <w:marBottom w:val="0"/>
      <w:divBdr>
        <w:top w:val="none" w:sz="0" w:space="0" w:color="auto"/>
        <w:left w:val="none" w:sz="0" w:space="0" w:color="auto"/>
        <w:bottom w:val="none" w:sz="0" w:space="0" w:color="auto"/>
        <w:right w:val="none" w:sz="0" w:space="0" w:color="auto"/>
      </w:divBdr>
    </w:div>
    <w:div w:id="1528714646">
      <w:bodyDiv w:val="1"/>
      <w:marLeft w:val="0"/>
      <w:marRight w:val="0"/>
      <w:marTop w:val="0"/>
      <w:marBottom w:val="0"/>
      <w:divBdr>
        <w:top w:val="none" w:sz="0" w:space="0" w:color="auto"/>
        <w:left w:val="none" w:sz="0" w:space="0" w:color="auto"/>
        <w:bottom w:val="none" w:sz="0" w:space="0" w:color="auto"/>
        <w:right w:val="none" w:sz="0" w:space="0" w:color="auto"/>
      </w:divBdr>
    </w:div>
    <w:div w:id="1529295367">
      <w:bodyDiv w:val="1"/>
      <w:marLeft w:val="0"/>
      <w:marRight w:val="0"/>
      <w:marTop w:val="0"/>
      <w:marBottom w:val="0"/>
      <w:divBdr>
        <w:top w:val="none" w:sz="0" w:space="0" w:color="auto"/>
        <w:left w:val="none" w:sz="0" w:space="0" w:color="auto"/>
        <w:bottom w:val="none" w:sz="0" w:space="0" w:color="auto"/>
        <w:right w:val="none" w:sz="0" w:space="0" w:color="auto"/>
      </w:divBdr>
    </w:div>
    <w:div w:id="1529441937">
      <w:bodyDiv w:val="1"/>
      <w:marLeft w:val="0"/>
      <w:marRight w:val="0"/>
      <w:marTop w:val="0"/>
      <w:marBottom w:val="0"/>
      <w:divBdr>
        <w:top w:val="none" w:sz="0" w:space="0" w:color="auto"/>
        <w:left w:val="none" w:sz="0" w:space="0" w:color="auto"/>
        <w:bottom w:val="none" w:sz="0" w:space="0" w:color="auto"/>
        <w:right w:val="none" w:sz="0" w:space="0" w:color="auto"/>
      </w:divBdr>
    </w:div>
    <w:div w:id="1546141403">
      <w:bodyDiv w:val="1"/>
      <w:marLeft w:val="0"/>
      <w:marRight w:val="0"/>
      <w:marTop w:val="0"/>
      <w:marBottom w:val="0"/>
      <w:divBdr>
        <w:top w:val="none" w:sz="0" w:space="0" w:color="auto"/>
        <w:left w:val="none" w:sz="0" w:space="0" w:color="auto"/>
        <w:bottom w:val="none" w:sz="0" w:space="0" w:color="auto"/>
        <w:right w:val="none" w:sz="0" w:space="0" w:color="auto"/>
      </w:divBdr>
    </w:div>
    <w:div w:id="1550261890">
      <w:bodyDiv w:val="1"/>
      <w:marLeft w:val="0"/>
      <w:marRight w:val="0"/>
      <w:marTop w:val="0"/>
      <w:marBottom w:val="0"/>
      <w:divBdr>
        <w:top w:val="none" w:sz="0" w:space="0" w:color="auto"/>
        <w:left w:val="none" w:sz="0" w:space="0" w:color="auto"/>
        <w:bottom w:val="none" w:sz="0" w:space="0" w:color="auto"/>
        <w:right w:val="none" w:sz="0" w:space="0" w:color="auto"/>
      </w:divBdr>
    </w:div>
    <w:div w:id="1564021947">
      <w:bodyDiv w:val="1"/>
      <w:marLeft w:val="0"/>
      <w:marRight w:val="0"/>
      <w:marTop w:val="0"/>
      <w:marBottom w:val="0"/>
      <w:divBdr>
        <w:top w:val="none" w:sz="0" w:space="0" w:color="auto"/>
        <w:left w:val="none" w:sz="0" w:space="0" w:color="auto"/>
        <w:bottom w:val="none" w:sz="0" w:space="0" w:color="auto"/>
        <w:right w:val="none" w:sz="0" w:space="0" w:color="auto"/>
      </w:divBdr>
    </w:div>
    <w:div w:id="1574467045">
      <w:bodyDiv w:val="1"/>
      <w:marLeft w:val="0"/>
      <w:marRight w:val="0"/>
      <w:marTop w:val="0"/>
      <w:marBottom w:val="0"/>
      <w:divBdr>
        <w:top w:val="none" w:sz="0" w:space="0" w:color="auto"/>
        <w:left w:val="none" w:sz="0" w:space="0" w:color="auto"/>
        <w:bottom w:val="none" w:sz="0" w:space="0" w:color="auto"/>
        <w:right w:val="none" w:sz="0" w:space="0" w:color="auto"/>
      </w:divBdr>
    </w:div>
    <w:div w:id="1577937319">
      <w:bodyDiv w:val="1"/>
      <w:marLeft w:val="0"/>
      <w:marRight w:val="0"/>
      <w:marTop w:val="0"/>
      <w:marBottom w:val="0"/>
      <w:divBdr>
        <w:top w:val="none" w:sz="0" w:space="0" w:color="auto"/>
        <w:left w:val="none" w:sz="0" w:space="0" w:color="auto"/>
        <w:bottom w:val="none" w:sz="0" w:space="0" w:color="auto"/>
        <w:right w:val="none" w:sz="0" w:space="0" w:color="auto"/>
      </w:divBdr>
    </w:div>
    <w:div w:id="1578394487">
      <w:bodyDiv w:val="1"/>
      <w:marLeft w:val="0"/>
      <w:marRight w:val="0"/>
      <w:marTop w:val="0"/>
      <w:marBottom w:val="0"/>
      <w:divBdr>
        <w:top w:val="none" w:sz="0" w:space="0" w:color="auto"/>
        <w:left w:val="none" w:sz="0" w:space="0" w:color="auto"/>
        <w:bottom w:val="none" w:sz="0" w:space="0" w:color="auto"/>
        <w:right w:val="none" w:sz="0" w:space="0" w:color="auto"/>
      </w:divBdr>
      <w:divsChild>
        <w:div w:id="1988313992">
          <w:marLeft w:val="0"/>
          <w:marRight w:val="0"/>
          <w:marTop w:val="0"/>
          <w:marBottom w:val="240"/>
          <w:divBdr>
            <w:top w:val="none" w:sz="0" w:space="0" w:color="auto"/>
            <w:left w:val="none" w:sz="0" w:space="0" w:color="auto"/>
            <w:bottom w:val="none" w:sz="0" w:space="0" w:color="auto"/>
            <w:right w:val="none" w:sz="0" w:space="0" w:color="auto"/>
          </w:divBdr>
        </w:div>
      </w:divsChild>
    </w:div>
    <w:div w:id="1585643814">
      <w:bodyDiv w:val="1"/>
      <w:marLeft w:val="0"/>
      <w:marRight w:val="0"/>
      <w:marTop w:val="0"/>
      <w:marBottom w:val="0"/>
      <w:divBdr>
        <w:top w:val="none" w:sz="0" w:space="0" w:color="auto"/>
        <w:left w:val="none" w:sz="0" w:space="0" w:color="auto"/>
        <w:bottom w:val="none" w:sz="0" w:space="0" w:color="auto"/>
        <w:right w:val="none" w:sz="0" w:space="0" w:color="auto"/>
      </w:divBdr>
    </w:div>
    <w:div w:id="1589608181">
      <w:bodyDiv w:val="1"/>
      <w:marLeft w:val="0"/>
      <w:marRight w:val="0"/>
      <w:marTop w:val="0"/>
      <w:marBottom w:val="0"/>
      <w:divBdr>
        <w:top w:val="none" w:sz="0" w:space="0" w:color="auto"/>
        <w:left w:val="none" w:sz="0" w:space="0" w:color="auto"/>
        <w:bottom w:val="none" w:sz="0" w:space="0" w:color="auto"/>
        <w:right w:val="none" w:sz="0" w:space="0" w:color="auto"/>
      </w:divBdr>
    </w:div>
    <w:div w:id="1590890117">
      <w:bodyDiv w:val="1"/>
      <w:marLeft w:val="0"/>
      <w:marRight w:val="0"/>
      <w:marTop w:val="0"/>
      <w:marBottom w:val="0"/>
      <w:divBdr>
        <w:top w:val="none" w:sz="0" w:space="0" w:color="auto"/>
        <w:left w:val="none" w:sz="0" w:space="0" w:color="auto"/>
        <w:bottom w:val="none" w:sz="0" w:space="0" w:color="auto"/>
        <w:right w:val="none" w:sz="0" w:space="0" w:color="auto"/>
      </w:divBdr>
    </w:div>
    <w:div w:id="1596478810">
      <w:bodyDiv w:val="1"/>
      <w:marLeft w:val="0"/>
      <w:marRight w:val="0"/>
      <w:marTop w:val="0"/>
      <w:marBottom w:val="0"/>
      <w:divBdr>
        <w:top w:val="none" w:sz="0" w:space="0" w:color="auto"/>
        <w:left w:val="none" w:sz="0" w:space="0" w:color="auto"/>
        <w:bottom w:val="none" w:sz="0" w:space="0" w:color="auto"/>
        <w:right w:val="none" w:sz="0" w:space="0" w:color="auto"/>
      </w:divBdr>
    </w:div>
    <w:div w:id="1596667173">
      <w:bodyDiv w:val="1"/>
      <w:marLeft w:val="0"/>
      <w:marRight w:val="0"/>
      <w:marTop w:val="0"/>
      <w:marBottom w:val="0"/>
      <w:divBdr>
        <w:top w:val="none" w:sz="0" w:space="0" w:color="auto"/>
        <w:left w:val="none" w:sz="0" w:space="0" w:color="auto"/>
        <w:bottom w:val="none" w:sz="0" w:space="0" w:color="auto"/>
        <w:right w:val="none" w:sz="0" w:space="0" w:color="auto"/>
      </w:divBdr>
    </w:div>
    <w:div w:id="1598244172">
      <w:bodyDiv w:val="1"/>
      <w:marLeft w:val="0"/>
      <w:marRight w:val="0"/>
      <w:marTop w:val="0"/>
      <w:marBottom w:val="0"/>
      <w:divBdr>
        <w:top w:val="none" w:sz="0" w:space="0" w:color="auto"/>
        <w:left w:val="none" w:sz="0" w:space="0" w:color="auto"/>
        <w:bottom w:val="none" w:sz="0" w:space="0" w:color="auto"/>
        <w:right w:val="none" w:sz="0" w:space="0" w:color="auto"/>
      </w:divBdr>
    </w:div>
    <w:div w:id="1602685427">
      <w:bodyDiv w:val="1"/>
      <w:marLeft w:val="0"/>
      <w:marRight w:val="0"/>
      <w:marTop w:val="0"/>
      <w:marBottom w:val="0"/>
      <w:divBdr>
        <w:top w:val="none" w:sz="0" w:space="0" w:color="auto"/>
        <w:left w:val="none" w:sz="0" w:space="0" w:color="auto"/>
        <w:bottom w:val="none" w:sz="0" w:space="0" w:color="auto"/>
        <w:right w:val="none" w:sz="0" w:space="0" w:color="auto"/>
      </w:divBdr>
    </w:div>
    <w:div w:id="1609968589">
      <w:bodyDiv w:val="1"/>
      <w:marLeft w:val="0"/>
      <w:marRight w:val="0"/>
      <w:marTop w:val="0"/>
      <w:marBottom w:val="0"/>
      <w:divBdr>
        <w:top w:val="none" w:sz="0" w:space="0" w:color="auto"/>
        <w:left w:val="none" w:sz="0" w:space="0" w:color="auto"/>
        <w:bottom w:val="none" w:sz="0" w:space="0" w:color="auto"/>
        <w:right w:val="none" w:sz="0" w:space="0" w:color="auto"/>
      </w:divBdr>
    </w:div>
    <w:div w:id="1619993577">
      <w:bodyDiv w:val="1"/>
      <w:marLeft w:val="0"/>
      <w:marRight w:val="0"/>
      <w:marTop w:val="0"/>
      <w:marBottom w:val="0"/>
      <w:divBdr>
        <w:top w:val="none" w:sz="0" w:space="0" w:color="auto"/>
        <w:left w:val="none" w:sz="0" w:space="0" w:color="auto"/>
        <w:bottom w:val="none" w:sz="0" w:space="0" w:color="auto"/>
        <w:right w:val="none" w:sz="0" w:space="0" w:color="auto"/>
      </w:divBdr>
    </w:div>
    <w:div w:id="1620604191">
      <w:bodyDiv w:val="1"/>
      <w:marLeft w:val="0"/>
      <w:marRight w:val="0"/>
      <w:marTop w:val="0"/>
      <w:marBottom w:val="0"/>
      <w:divBdr>
        <w:top w:val="none" w:sz="0" w:space="0" w:color="auto"/>
        <w:left w:val="none" w:sz="0" w:space="0" w:color="auto"/>
        <w:bottom w:val="none" w:sz="0" w:space="0" w:color="auto"/>
        <w:right w:val="none" w:sz="0" w:space="0" w:color="auto"/>
      </w:divBdr>
    </w:div>
    <w:div w:id="1620985966">
      <w:bodyDiv w:val="1"/>
      <w:marLeft w:val="0"/>
      <w:marRight w:val="0"/>
      <w:marTop w:val="0"/>
      <w:marBottom w:val="0"/>
      <w:divBdr>
        <w:top w:val="none" w:sz="0" w:space="0" w:color="auto"/>
        <w:left w:val="none" w:sz="0" w:space="0" w:color="auto"/>
        <w:bottom w:val="none" w:sz="0" w:space="0" w:color="auto"/>
        <w:right w:val="none" w:sz="0" w:space="0" w:color="auto"/>
      </w:divBdr>
    </w:div>
    <w:div w:id="1622032703">
      <w:bodyDiv w:val="1"/>
      <w:marLeft w:val="0"/>
      <w:marRight w:val="0"/>
      <w:marTop w:val="0"/>
      <w:marBottom w:val="0"/>
      <w:divBdr>
        <w:top w:val="none" w:sz="0" w:space="0" w:color="auto"/>
        <w:left w:val="none" w:sz="0" w:space="0" w:color="auto"/>
        <w:bottom w:val="none" w:sz="0" w:space="0" w:color="auto"/>
        <w:right w:val="none" w:sz="0" w:space="0" w:color="auto"/>
      </w:divBdr>
    </w:div>
    <w:div w:id="1623881268">
      <w:bodyDiv w:val="1"/>
      <w:marLeft w:val="0"/>
      <w:marRight w:val="0"/>
      <w:marTop w:val="0"/>
      <w:marBottom w:val="0"/>
      <w:divBdr>
        <w:top w:val="none" w:sz="0" w:space="0" w:color="auto"/>
        <w:left w:val="none" w:sz="0" w:space="0" w:color="auto"/>
        <w:bottom w:val="none" w:sz="0" w:space="0" w:color="auto"/>
        <w:right w:val="none" w:sz="0" w:space="0" w:color="auto"/>
      </w:divBdr>
    </w:div>
    <w:div w:id="1624076556">
      <w:bodyDiv w:val="1"/>
      <w:marLeft w:val="0"/>
      <w:marRight w:val="0"/>
      <w:marTop w:val="0"/>
      <w:marBottom w:val="0"/>
      <w:divBdr>
        <w:top w:val="none" w:sz="0" w:space="0" w:color="auto"/>
        <w:left w:val="none" w:sz="0" w:space="0" w:color="auto"/>
        <w:bottom w:val="none" w:sz="0" w:space="0" w:color="auto"/>
        <w:right w:val="none" w:sz="0" w:space="0" w:color="auto"/>
      </w:divBdr>
    </w:div>
    <w:div w:id="1632129600">
      <w:bodyDiv w:val="1"/>
      <w:marLeft w:val="0"/>
      <w:marRight w:val="0"/>
      <w:marTop w:val="0"/>
      <w:marBottom w:val="0"/>
      <w:divBdr>
        <w:top w:val="none" w:sz="0" w:space="0" w:color="auto"/>
        <w:left w:val="none" w:sz="0" w:space="0" w:color="auto"/>
        <w:bottom w:val="none" w:sz="0" w:space="0" w:color="auto"/>
        <w:right w:val="none" w:sz="0" w:space="0" w:color="auto"/>
      </w:divBdr>
    </w:div>
    <w:div w:id="1641959056">
      <w:bodyDiv w:val="1"/>
      <w:marLeft w:val="0"/>
      <w:marRight w:val="0"/>
      <w:marTop w:val="0"/>
      <w:marBottom w:val="0"/>
      <w:divBdr>
        <w:top w:val="none" w:sz="0" w:space="0" w:color="auto"/>
        <w:left w:val="none" w:sz="0" w:space="0" w:color="auto"/>
        <w:bottom w:val="none" w:sz="0" w:space="0" w:color="auto"/>
        <w:right w:val="none" w:sz="0" w:space="0" w:color="auto"/>
      </w:divBdr>
    </w:div>
    <w:div w:id="1648825002">
      <w:bodyDiv w:val="1"/>
      <w:marLeft w:val="0"/>
      <w:marRight w:val="0"/>
      <w:marTop w:val="0"/>
      <w:marBottom w:val="0"/>
      <w:divBdr>
        <w:top w:val="none" w:sz="0" w:space="0" w:color="auto"/>
        <w:left w:val="none" w:sz="0" w:space="0" w:color="auto"/>
        <w:bottom w:val="none" w:sz="0" w:space="0" w:color="auto"/>
        <w:right w:val="none" w:sz="0" w:space="0" w:color="auto"/>
      </w:divBdr>
    </w:div>
    <w:div w:id="1656228370">
      <w:bodyDiv w:val="1"/>
      <w:marLeft w:val="0"/>
      <w:marRight w:val="0"/>
      <w:marTop w:val="0"/>
      <w:marBottom w:val="0"/>
      <w:divBdr>
        <w:top w:val="none" w:sz="0" w:space="0" w:color="auto"/>
        <w:left w:val="none" w:sz="0" w:space="0" w:color="auto"/>
        <w:bottom w:val="none" w:sz="0" w:space="0" w:color="auto"/>
        <w:right w:val="none" w:sz="0" w:space="0" w:color="auto"/>
      </w:divBdr>
    </w:div>
    <w:div w:id="1685939947">
      <w:bodyDiv w:val="1"/>
      <w:marLeft w:val="0"/>
      <w:marRight w:val="0"/>
      <w:marTop w:val="0"/>
      <w:marBottom w:val="0"/>
      <w:divBdr>
        <w:top w:val="none" w:sz="0" w:space="0" w:color="auto"/>
        <w:left w:val="none" w:sz="0" w:space="0" w:color="auto"/>
        <w:bottom w:val="none" w:sz="0" w:space="0" w:color="auto"/>
        <w:right w:val="none" w:sz="0" w:space="0" w:color="auto"/>
      </w:divBdr>
    </w:div>
    <w:div w:id="1691368873">
      <w:bodyDiv w:val="1"/>
      <w:marLeft w:val="0"/>
      <w:marRight w:val="0"/>
      <w:marTop w:val="0"/>
      <w:marBottom w:val="0"/>
      <w:divBdr>
        <w:top w:val="none" w:sz="0" w:space="0" w:color="auto"/>
        <w:left w:val="none" w:sz="0" w:space="0" w:color="auto"/>
        <w:bottom w:val="none" w:sz="0" w:space="0" w:color="auto"/>
        <w:right w:val="none" w:sz="0" w:space="0" w:color="auto"/>
      </w:divBdr>
    </w:div>
    <w:div w:id="1692025458">
      <w:bodyDiv w:val="1"/>
      <w:marLeft w:val="0"/>
      <w:marRight w:val="0"/>
      <w:marTop w:val="0"/>
      <w:marBottom w:val="0"/>
      <w:divBdr>
        <w:top w:val="none" w:sz="0" w:space="0" w:color="auto"/>
        <w:left w:val="none" w:sz="0" w:space="0" w:color="auto"/>
        <w:bottom w:val="none" w:sz="0" w:space="0" w:color="auto"/>
        <w:right w:val="none" w:sz="0" w:space="0" w:color="auto"/>
      </w:divBdr>
    </w:div>
    <w:div w:id="1697583032">
      <w:bodyDiv w:val="1"/>
      <w:marLeft w:val="0"/>
      <w:marRight w:val="0"/>
      <w:marTop w:val="0"/>
      <w:marBottom w:val="0"/>
      <w:divBdr>
        <w:top w:val="none" w:sz="0" w:space="0" w:color="auto"/>
        <w:left w:val="none" w:sz="0" w:space="0" w:color="auto"/>
        <w:bottom w:val="none" w:sz="0" w:space="0" w:color="auto"/>
        <w:right w:val="none" w:sz="0" w:space="0" w:color="auto"/>
      </w:divBdr>
    </w:div>
    <w:div w:id="1699505247">
      <w:bodyDiv w:val="1"/>
      <w:marLeft w:val="0"/>
      <w:marRight w:val="0"/>
      <w:marTop w:val="0"/>
      <w:marBottom w:val="0"/>
      <w:divBdr>
        <w:top w:val="none" w:sz="0" w:space="0" w:color="auto"/>
        <w:left w:val="none" w:sz="0" w:space="0" w:color="auto"/>
        <w:bottom w:val="none" w:sz="0" w:space="0" w:color="auto"/>
        <w:right w:val="none" w:sz="0" w:space="0" w:color="auto"/>
      </w:divBdr>
    </w:div>
    <w:div w:id="1717270477">
      <w:bodyDiv w:val="1"/>
      <w:marLeft w:val="0"/>
      <w:marRight w:val="0"/>
      <w:marTop w:val="0"/>
      <w:marBottom w:val="0"/>
      <w:divBdr>
        <w:top w:val="none" w:sz="0" w:space="0" w:color="auto"/>
        <w:left w:val="none" w:sz="0" w:space="0" w:color="auto"/>
        <w:bottom w:val="none" w:sz="0" w:space="0" w:color="auto"/>
        <w:right w:val="none" w:sz="0" w:space="0" w:color="auto"/>
      </w:divBdr>
    </w:div>
    <w:div w:id="1717463570">
      <w:bodyDiv w:val="1"/>
      <w:marLeft w:val="0"/>
      <w:marRight w:val="0"/>
      <w:marTop w:val="0"/>
      <w:marBottom w:val="0"/>
      <w:divBdr>
        <w:top w:val="none" w:sz="0" w:space="0" w:color="auto"/>
        <w:left w:val="none" w:sz="0" w:space="0" w:color="auto"/>
        <w:bottom w:val="none" w:sz="0" w:space="0" w:color="auto"/>
        <w:right w:val="none" w:sz="0" w:space="0" w:color="auto"/>
      </w:divBdr>
    </w:div>
    <w:div w:id="1751385241">
      <w:bodyDiv w:val="1"/>
      <w:marLeft w:val="0"/>
      <w:marRight w:val="0"/>
      <w:marTop w:val="0"/>
      <w:marBottom w:val="0"/>
      <w:divBdr>
        <w:top w:val="none" w:sz="0" w:space="0" w:color="auto"/>
        <w:left w:val="none" w:sz="0" w:space="0" w:color="auto"/>
        <w:bottom w:val="none" w:sz="0" w:space="0" w:color="auto"/>
        <w:right w:val="none" w:sz="0" w:space="0" w:color="auto"/>
      </w:divBdr>
    </w:div>
    <w:div w:id="1760054668">
      <w:bodyDiv w:val="1"/>
      <w:marLeft w:val="0"/>
      <w:marRight w:val="0"/>
      <w:marTop w:val="0"/>
      <w:marBottom w:val="0"/>
      <w:divBdr>
        <w:top w:val="none" w:sz="0" w:space="0" w:color="auto"/>
        <w:left w:val="none" w:sz="0" w:space="0" w:color="auto"/>
        <w:bottom w:val="none" w:sz="0" w:space="0" w:color="auto"/>
        <w:right w:val="none" w:sz="0" w:space="0" w:color="auto"/>
      </w:divBdr>
    </w:div>
    <w:div w:id="1765757843">
      <w:bodyDiv w:val="1"/>
      <w:marLeft w:val="0"/>
      <w:marRight w:val="0"/>
      <w:marTop w:val="0"/>
      <w:marBottom w:val="0"/>
      <w:divBdr>
        <w:top w:val="none" w:sz="0" w:space="0" w:color="auto"/>
        <w:left w:val="none" w:sz="0" w:space="0" w:color="auto"/>
        <w:bottom w:val="none" w:sz="0" w:space="0" w:color="auto"/>
        <w:right w:val="none" w:sz="0" w:space="0" w:color="auto"/>
      </w:divBdr>
    </w:div>
    <w:div w:id="1766997601">
      <w:bodyDiv w:val="1"/>
      <w:marLeft w:val="0"/>
      <w:marRight w:val="0"/>
      <w:marTop w:val="0"/>
      <w:marBottom w:val="0"/>
      <w:divBdr>
        <w:top w:val="none" w:sz="0" w:space="0" w:color="auto"/>
        <w:left w:val="none" w:sz="0" w:space="0" w:color="auto"/>
        <w:bottom w:val="none" w:sz="0" w:space="0" w:color="auto"/>
        <w:right w:val="none" w:sz="0" w:space="0" w:color="auto"/>
      </w:divBdr>
    </w:div>
    <w:div w:id="1770151219">
      <w:bodyDiv w:val="1"/>
      <w:marLeft w:val="0"/>
      <w:marRight w:val="0"/>
      <w:marTop w:val="0"/>
      <w:marBottom w:val="0"/>
      <w:divBdr>
        <w:top w:val="none" w:sz="0" w:space="0" w:color="auto"/>
        <w:left w:val="none" w:sz="0" w:space="0" w:color="auto"/>
        <w:bottom w:val="none" w:sz="0" w:space="0" w:color="auto"/>
        <w:right w:val="none" w:sz="0" w:space="0" w:color="auto"/>
      </w:divBdr>
    </w:div>
    <w:div w:id="1794246056">
      <w:bodyDiv w:val="1"/>
      <w:marLeft w:val="0"/>
      <w:marRight w:val="0"/>
      <w:marTop w:val="0"/>
      <w:marBottom w:val="0"/>
      <w:divBdr>
        <w:top w:val="none" w:sz="0" w:space="0" w:color="auto"/>
        <w:left w:val="none" w:sz="0" w:space="0" w:color="auto"/>
        <w:bottom w:val="none" w:sz="0" w:space="0" w:color="auto"/>
        <w:right w:val="none" w:sz="0" w:space="0" w:color="auto"/>
      </w:divBdr>
    </w:div>
    <w:div w:id="1797720223">
      <w:bodyDiv w:val="1"/>
      <w:marLeft w:val="0"/>
      <w:marRight w:val="0"/>
      <w:marTop w:val="0"/>
      <w:marBottom w:val="0"/>
      <w:divBdr>
        <w:top w:val="none" w:sz="0" w:space="0" w:color="auto"/>
        <w:left w:val="none" w:sz="0" w:space="0" w:color="auto"/>
        <w:bottom w:val="none" w:sz="0" w:space="0" w:color="auto"/>
        <w:right w:val="none" w:sz="0" w:space="0" w:color="auto"/>
      </w:divBdr>
    </w:div>
    <w:div w:id="1829638116">
      <w:bodyDiv w:val="1"/>
      <w:marLeft w:val="0"/>
      <w:marRight w:val="0"/>
      <w:marTop w:val="0"/>
      <w:marBottom w:val="0"/>
      <w:divBdr>
        <w:top w:val="none" w:sz="0" w:space="0" w:color="auto"/>
        <w:left w:val="none" w:sz="0" w:space="0" w:color="auto"/>
        <w:bottom w:val="none" w:sz="0" w:space="0" w:color="auto"/>
        <w:right w:val="none" w:sz="0" w:space="0" w:color="auto"/>
      </w:divBdr>
    </w:div>
    <w:div w:id="1832863540">
      <w:bodyDiv w:val="1"/>
      <w:marLeft w:val="0"/>
      <w:marRight w:val="0"/>
      <w:marTop w:val="0"/>
      <w:marBottom w:val="0"/>
      <w:divBdr>
        <w:top w:val="none" w:sz="0" w:space="0" w:color="auto"/>
        <w:left w:val="none" w:sz="0" w:space="0" w:color="auto"/>
        <w:bottom w:val="none" w:sz="0" w:space="0" w:color="auto"/>
        <w:right w:val="none" w:sz="0" w:space="0" w:color="auto"/>
      </w:divBdr>
    </w:div>
    <w:div w:id="1833057455">
      <w:bodyDiv w:val="1"/>
      <w:marLeft w:val="0"/>
      <w:marRight w:val="0"/>
      <w:marTop w:val="0"/>
      <w:marBottom w:val="0"/>
      <w:divBdr>
        <w:top w:val="none" w:sz="0" w:space="0" w:color="auto"/>
        <w:left w:val="none" w:sz="0" w:space="0" w:color="auto"/>
        <w:bottom w:val="none" w:sz="0" w:space="0" w:color="auto"/>
        <w:right w:val="none" w:sz="0" w:space="0" w:color="auto"/>
      </w:divBdr>
    </w:div>
    <w:div w:id="1833793672">
      <w:bodyDiv w:val="1"/>
      <w:marLeft w:val="0"/>
      <w:marRight w:val="0"/>
      <w:marTop w:val="0"/>
      <w:marBottom w:val="0"/>
      <w:divBdr>
        <w:top w:val="none" w:sz="0" w:space="0" w:color="auto"/>
        <w:left w:val="none" w:sz="0" w:space="0" w:color="auto"/>
        <w:bottom w:val="none" w:sz="0" w:space="0" w:color="auto"/>
        <w:right w:val="none" w:sz="0" w:space="0" w:color="auto"/>
      </w:divBdr>
    </w:div>
    <w:div w:id="1846626804">
      <w:bodyDiv w:val="1"/>
      <w:marLeft w:val="0"/>
      <w:marRight w:val="0"/>
      <w:marTop w:val="0"/>
      <w:marBottom w:val="0"/>
      <w:divBdr>
        <w:top w:val="none" w:sz="0" w:space="0" w:color="auto"/>
        <w:left w:val="none" w:sz="0" w:space="0" w:color="auto"/>
        <w:bottom w:val="none" w:sz="0" w:space="0" w:color="auto"/>
        <w:right w:val="none" w:sz="0" w:space="0" w:color="auto"/>
      </w:divBdr>
    </w:div>
    <w:div w:id="1851751644">
      <w:bodyDiv w:val="1"/>
      <w:marLeft w:val="0"/>
      <w:marRight w:val="0"/>
      <w:marTop w:val="0"/>
      <w:marBottom w:val="0"/>
      <w:divBdr>
        <w:top w:val="none" w:sz="0" w:space="0" w:color="auto"/>
        <w:left w:val="none" w:sz="0" w:space="0" w:color="auto"/>
        <w:bottom w:val="none" w:sz="0" w:space="0" w:color="auto"/>
        <w:right w:val="none" w:sz="0" w:space="0" w:color="auto"/>
      </w:divBdr>
    </w:div>
    <w:div w:id="1852791386">
      <w:bodyDiv w:val="1"/>
      <w:marLeft w:val="0"/>
      <w:marRight w:val="0"/>
      <w:marTop w:val="0"/>
      <w:marBottom w:val="0"/>
      <w:divBdr>
        <w:top w:val="none" w:sz="0" w:space="0" w:color="auto"/>
        <w:left w:val="none" w:sz="0" w:space="0" w:color="auto"/>
        <w:bottom w:val="none" w:sz="0" w:space="0" w:color="auto"/>
        <w:right w:val="none" w:sz="0" w:space="0" w:color="auto"/>
      </w:divBdr>
    </w:div>
    <w:div w:id="1855413983">
      <w:bodyDiv w:val="1"/>
      <w:marLeft w:val="0"/>
      <w:marRight w:val="0"/>
      <w:marTop w:val="0"/>
      <w:marBottom w:val="0"/>
      <w:divBdr>
        <w:top w:val="none" w:sz="0" w:space="0" w:color="auto"/>
        <w:left w:val="none" w:sz="0" w:space="0" w:color="auto"/>
        <w:bottom w:val="none" w:sz="0" w:space="0" w:color="auto"/>
        <w:right w:val="none" w:sz="0" w:space="0" w:color="auto"/>
      </w:divBdr>
    </w:div>
    <w:div w:id="1865945879">
      <w:bodyDiv w:val="1"/>
      <w:marLeft w:val="0"/>
      <w:marRight w:val="0"/>
      <w:marTop w:val="0"/>
      <w:marBottom w:val="0"/>
      <w:divBdr>
        <w:top w:val="none" w:sz="0" w:space="0" w:color="auto"/>
        <w:left w:val="none" w:sz="0" w:space="0" w:color="auto"/>
        <w:bottom w:val="none" w:sz="0" w:space="0" w:color="auto"/>
        <w:right w:val="none" w:sz="0" w:space="0" w:color="auto"/>
      </w:divBdr>
    </w:div>
    <w:div w:id="1874079525">
      <w:bodyDiv w:val="1"/>
      <w:marLeft w:val="0"/>
      <w:marRight w:val="0"/>
      <w:marTop w:val="0"/>
      <w:marBottom w:val="0"/>
      <w:divBdr>
        <w:top w:val="none" w:sz="0" w:space="0" w:color="auto"/>
        <w:left w:val="none" w:sz="0" w:space="0" w:color="auto"/>
        <w:bottom w:val="none" w:sz="0" w:space="0" w:color="auto"/>
        <w:right w:val="none" w:sz="0" w:space="0" w:color="auto"/>
      </w:divBdr>
    </w:div>
    <w:div w:id="1883204816">
      <w:bodyDiv w:val="1"/>
      <w:marLeft w:val="0"/>
      <w:marRight w:val="0"/>
      <w:marTop w:val="0"/>
      <w:marBottom w:val="0"/>
      <w:divBdr>
        <w:top w:val="none" w:sz="0" w:space="0" w:color="auto"/>
        <w:left w:val="none" w:sz="0" w:space="0" w:color="auto"/>
        <w:bottom w:val="none" w:sz="0" w:space="0" w:color="auto"/>
        <w:right w:val="none" w:sz="0" w:space="0" w:color="auto"/>
      </w:divBdr>
    </w:div>
    <w:div w:id="1889796216">
      <w:bodyDiv w:val="1"/>
      <w:marLeft w:val="0"/>
      <w:marRight w:val="0"/>
      <w:marTop w:val="0"/>
      <w:marBottom w:val="0"/>
      <w:divBdr>
        <w:top w:val="none" w:sz="0" w:space="0" w:color="auto"/>
        <w:left w:val="none" w:sz="0" w:space="0" w:color="auto"/>
        <w:bottom w:val="none" w:sz="0" w:space="0" w:color="auto"/>
        <w:right w:val="none" w:sz="0" w:space="0" w:color="auto"/>
      </w:divBdr>
    </w:div>
    <w:div w:id="1894123253">
      <w:bodyDiv w:val="1"/>
      <w:marLeft w:val="0"/>
      <w:marRight w:val="0"/>
      <w:marTop w:val="0"/>
      <w:marBottom w:val="0"/>
      <w:divBdr>
        <w:top w:val="none" w:sz="0" w:space="0" w:color="auto"/>
        <w:left w:val="none" w:sz="0" w:space="0" w:color="auto"/>
        <w:bottom w:val="none" w:sz="0" w:space="0" w:color="auto"/>
        <w:right w:val="none" w:sz="0" w:space="0" w:color="auto"/>
      </w:divBdr>
    </w:div>
    <w:div w:id="1899122415">
      <w:bodyDiv w:val="1"/>
      <w:marLeft w:val="0"/>
      <w:marRight w:val="0"/>
      <w:marTop w:val="0"/>
      <w:marBottom w:val="0"/>
      <w:divBdr>
        <w:top w:val="none" w:sz="0" w:space="0" w:color="auto"/>
        <w:left w:val="none" w:sz="0" w:space="0" w:color="auto"/>
        <w:bottom w:val="none" w:sz="0" w:space="0" w:color="auto"/>
        <w:right w:val="none" w:sz="0" w:space="0" w:color="auto"/>
      </w:divBdr>
    </w:div>
    <w:div w:id="1901091248">
      <w:bodyDiv w:val="1"/>
      <w:marLeft w:val="0"/>
      <w:marRight w:val="0"/>
      <w:marTop w:val="0"/>
      <w:marBottom w:val="0"/>
      <w:divBdr>
        <w:top w:val="none" w:sz="0" w:space="0" w:color="auto"/>
        <w:left w:val="none" w:sz="0" w:space="0" w:color="auto"/>
        <w:bottom w:val="none" w:sz="0" w:space="0" w:color="auto"/>
        <w:right w:val="none" w:sz="0" w:space="0" w:color="auto"/>
      </w:divBdr>
    </w:div>
    <w:div w:id="1913931354">
      <w:bodyDiv w:val="1"/>
      <w:marLeft w:val="0"/>
      <w:marRight w:val="0"/>
      <w:marTop w:val="0"/>
      <w:marBottom w:val="0"/>
      <w:divBdr>
        <w:top w:val="none" w:sz="0" w:space="0" w:color="auto"/>
        <w:left w:val="none" w:sz="0" w:space="0" w:color="auto"/>
        <w:bottom w:val="none" w:sz="0" w:space="0" w:color="auto"/>
        <w:right w:val="none" w:sz="0" w:space="0" w:color="auto"/>
      </w:divBdr>
    </w:div>
    <w:div w:id="1914273204">
      <w:bodyDiv w:val="1"/>
      <w:marLeft w:val="0"/>
      <w:marRight w:val="0"/>
      <w:marTop w:val="0"/>
      <w:marBottom w:val="0"/>
      <w:divBdr>
        <w:top w:val="none" w:sz="0" w:space="0" w:color="auto"/>
        <w:left w:val="none" w:sz="0" w:space="0" w:color="auto"/>
        <w:bottom w:val="none" w:sz="0" w:space="0" w:color="auto"/>
        <w:right w:val="none" w:sz="0" w:space="0" w:color="auto"/>
      </w:divBdr>
    </w:div>
    <w:div w:id="1916360732">
      <w:bodyDiv w:val="1"/>
      <w:marLeft w:val="0"/>
      <w:marRight w:val="0"/>
      <w:marTop w:val="0"/>
      <w:marBottom w:val="0"/>
      <w:divBdr>
        <w:top w:val="none" w:sz="0" w:space="0" w:color="auto"/>
        <w:left w:val="none" w:sz="0" w:space="0" w:color="auto"/>
        <w:bottom w:val="none" w:sz="0" w:space="0" w:color="auto"/>
        <w:right w:val="none" w:sz="0" w:space="0" w:color="auto"/>
      </w:divBdr>
    </w:div>
    <w:div w:id="1922837390">
      <w:bodyDiv w:val="1"/>
      <w:marLeft w:val="0"/>
      <w:marRight w:val="0"/>
      <w:marTop w:val="0"/>
      <w:marBottom w:val="0"/>
      <w:divBdr>
        <w:top w:val="none" w:sz="0" w:space="0" w:color="auto"/>
        <w:left w:val="none" w:sz="0" w:space="0" w:color="auto"/>
        <w:bottom w:val="none" w:sz="0" w:space="0" w:color="auto"/>
        <w:right w:val="none" w:sz="0" w:space="0" w:color="auto"/>
      </w:divBdr>
    </w:div>
    <w:div w:id="1930578386">
      <w:bodyDiv w:val="1"/>
      <w:marLeft w:val="0"/>
      <w:marRight w:val="0"/>
      <w:marTop w:val="0"/>
      <w:marBottom w:val="0"/>
      <w:divBdr>
        <w:top w:val="none" w:sz="0" w:space="0" w:color="auto"/>
        <w:left w:val="none" w:sz="0" w:space="0" w:color="auto"/>
        <w:bottom w:val="none" w:sz="0" w:space="0" w:color="auto"/>
        <w:right w:val="none" w:sz="0" w:space="0" w:color="auto"/>
      </w:divBdr>
    </w:div>
    <w:div w:id="1942058473">
      <w:bodyDiv w:val="1"/>
      <w:marLeft w:val="0"/>
      <w:marRight w:val="0"/>
      <w:marTop w:val="0"/>
      <w:marBottom w:val="0"/>
      <w:divBdr>
        <w:top w:val="none" w:sz="0" w:space="0" w:color="auto"/>
        <w:left w:val="none" w:sz="0" w:space="0" w:color="auto"/>
        <w:bottom w:val="none" w:sz="0" w:space="0" w:color="auto"/>
        <w:right w:val="none" w:sz="0" w:space="0" w:color="auto"/>
      </w:divBdr>
    </w:div>
    <w:div w:id="1965192228">
      <w:bodyDiv w:val="1"/>
      <w:marLeft w:val="0"/>
      <w:marRight w:val="0"/>
      <w:marTop w:val="0"/>
      <w:marBottom w:val="0"/>
      <w:divBdr>
        <w:top w:val="none" w:sz="0" w:space="0" w:color="auto"/>
        <w:left w:val="none" w:sz="0" w:space="0" w:color="auto"/>
        <w:bottom w:val="none" w:sz="0" w:space="0" w:color="auto"/>
        <w:right w:val="none" w:sz="0" w:space="0" w:color="auto"/>
      </w:divBdr>
    </w:div>
    <w:div w:id="1989094164">
      <w:bodyDiv w:val="1"/>
      <w:marLeft w:val="0"/>
      <w:marRight w:val="0"/>
      <w:marTop w:val="0"/>
      <w:marBottom w:val="0"/>
      <w:divBdr>
        <w:top w:val="none" w:sz="0" w:space="0" w:color="auto"/>
        <w:left w:val="none" w:sz="0" w:space="0" w:color="auto"/>
        <w:bottom w:val="none" w:sz="0" w:space="0" w:color="auto"/>
        <w:right w:val="none" w:sz="0" w:space="0" w:color="auto"/>
      </w:divBdr>
    </w:div>
    <w:div w:id="1995453156">
      <w:bodyDiv w:val="1"/>
      <w:marLeft w:val="0"/>
      <w:marRight w:val="0"/>
      <w:marTop w:val="0"/>
      <w:marBottom w:val="0"/>
      <w:divBdr>
        <w:top w:val="none" w:sz="0" w:space="0" w:color="auto"/>
        <w:left w:val="none" w:sz="0" w:space="0" w:color="auto"/>
        <w:bottom w:val="none" w:sz="0" w:space="0" w:color="auto"/>
        <w:right w:val="none" w:sz="0" w:space="0" w:color="auto"/>
      </w:divBdr>
    </w:div>
    <w:div w:id="2002541346">
      <w:bodyDiv w:val="1"/>
      <w:marLeft w:val="0"/>
      <w:marRight w:val="0"/>
      <w:marTop w:val="0"/>
      <w:marBottom w:val="0"/>
      <w:divBdr>
        <w:top w:val="none" w:sz="0" w:space="0" w:color="auto"/>
        <w:left w:val="none" w:sz="0" w:space="0" w:color="auto"/>
        <w:bottom w:val="none" w:sz="0" w:space="0" w:color="auto"/>
        <w:right w:val="none" w:sz="0" w:space="0" w:color="auto"/>
      </w:divBdr>
    </w:div>
    <w:div w:id="2008091274">
      <w:bodyDiv w:val="1"/>
      <w:marLeft w:val="0"/>
      <w:marRight w:val="0"/>
      <w:marTop w:val="0"/>
      <w:marBottom w:val="0"/>
      <w:divBdr>
        <w:top w:val="none" w:sz="0" w:space="0" w:color="auto"/>
        <w:left w:val="none" w:sz="0" w:space="0" w:color="auto"/>
        <w:bottom w:val="none" w:sz="0" w:space="0" w:color="auto"/>
        <w:right w:val="none" w:sz="0" w:space="0" w:color="auto"/>
      </w:divBdr>
    </w:div>
    <w:div w:id="2030057911">
      <w:bodyDiv w:val="1"/>
      <w:marLeft w:val="0"/>
      <w:marRight w:val="0"/>
      <w:marTop w:val="0"/>
      <w:marBottom w:val="0"/>
      <w:divBdr>
        <w:top w:val="none" w:sz="0" w:space="0" w:color="auto"/>
        <w:left w:val="none" w:sz="0" w:space="0" w:color="auto"/>
        <w:bottom w:val="none" w:sz="0" w:space="0" w:color="auto"/>
        <w:right w:val="none" w:sz="0" w:space="0" w:color="auto"/>
      </w:divBdr>
    </w:div>
    <w:div w:id="2033996358">
      <w:bodyDiv w:val="1"/>
      <w:marLeft w:val="0"/>
      <w:marRight w:val="0"/>
      <w:marTop w:val="0"/>
      <w:marBottom w:val="0"/>
      <w:divBdr>
        <w:top w:val="none" w:sz="0" w:space="0" w:color="auto"/>
        <w:left w:val="none" w:sz="0" w:space="0" w:color="auto"/>
        <w:bottom w:val="none" w:sz="0" w:space="0" w:color="auto"/>
        <w:right w:val="none" w:sz="0" w:space="0" w:color="auto"/>
      </w:divBdr>
    </w:div>
    <w:div w:id="2044164322">
      <w:bodyDiv w:val="1"/>
      <w:marLeft w:val="0"/>
      <w:marRight w:val="0"/>
      <w:marTop w:val="0"/>
      <w:marBottom w:val="0"/>
      <w:divBdr>
        <w:top w:val="none" w:sz="0" w:space="0" w:color="auto"/>
        <w:left w:val="none" w:sz="0" w:space="0" w:color="auto"/>
        <w:bottom w:val="none" w:sz="0" w:space="0" w:color="auto"/>
        <w:right w:val="none" w:sz="0" w:space="0" w:color="auto"/>
      </w:divBdr>
    </w:div>
    <w:div w:id="2044593041">
      <w:bodyDiv w:val="1"/>
      <w:marLeft w:val="0"/>
      <w:marRight w:val="0"/>
      <w:marTop w:val="0"/>
      <w:marBottom w:val="0"/>
      <w:divBdr>
        <w:top w:val="none" w:sz="0" w:space="0" w:color="auto"/>
        <w:left w:val="none" w:sz="0" w:space="0" w:color="auto"/>
        <w:bottom w:val="none" w:sz="0" w:space="0" w:color="auto"/>
        <w:right w:val="none" w:sz="0" w:space="0" w:color="auto"/>
      </w:divBdr>
    </w:div>
    <w:div w:id="2045902858">
      <w:bodyDiv w:val="1"/>
      <w:marLeft w:val="0"/>
      <w:marRight w:val="0"/>
      <w:marTop w:val="0"/>
      <w:marBottom w:val="0"/>
      <w:divBdr>
        <w:top w:val="none" w:sz="0" w:space="0" w:color="auto"/>
        <w:left w:val="none" w:sz="0" w:space="0" w:color="auto"/>
        <w:bottom w:val="none" w:sz="0" w:space="0" w:color="auto"/>
        <w:right w:val="none" w:sz="0" w:space="0" w:color="auto"/>
      </w:divBdr>
    </w:div>
    <w:div w:id="2046053957">
      <w:bodyDiv w:val="1"/>
      <w:marLeft w:val="0"/>
      <w:marRight w:val="0"/>
      <w:marTop w:val="0"/>
      <w:marBottom w:val="0"/>
      <w:divBdr>
        <w:top w:val="none" w:sz="0" w:space="0" w:color="auto"/>
        <w:left w:val="none" w:sz="0" w:space="0" w:color="auto"/>
        <w:bottom w:val="none" w:sz="0" w:space="0" w:color="auto"/>
        <w:right w:val="none" w:sz="0" w:space="0" w:color="auto"/>
      </w:divBdr>
    </w:div>
    <w:div w:id="2047949053">
      <w:bodyDiv w:val="1"/>
      <w:marLeft w:val="0"/>
      <w:marRight w:val="0"/>
      <w:marTop w:val="0"/>
      <w:marBottom w:val="0"/>
      <w:divBdr>
        <w:top w:val="none" w:sz="0" w:space="0" w:color="auto"/>
        <w:left w:val="none" w:sz="0" w:space="0" w:color="auto"/>
        <w:bottom w:val="none" w:sz="0" w:space="0" w:color="auto"/>
        <w:right w:val="none" w:sz="0" w:space="0" w:color="auto"/>
      </w:divBdr>
    </w:div>
    <w:div w:id="2048024008">
      <w:bodyDiv w:val="1"/>
      <w:marLeft w:val="0"/>
      <w:marRight w:val="0"/>
      <w:marTop w:val="0"/>
      <w:marBottom w:val="0"/>
      <w:divBdr>
        <w:top w:val="none" w:sz="0" w:space="0" w:color="auto"/>
        <w:left w:val="none" w:sz="0" w:space="0" w:color="auto"/>
        <w:bottom w:val="none" w:sz="0" w:space="0" w:color="auto"/>
        <w:right w:val="none" w:sz="0" w:space="0" w:color="auto"/>
      </w:divBdr>
    </w:div>
    <w:div w:id="2055880705">
      <w:bodyDiv w:val="1"/>
      <w:marLeft w:val="0"/>
      <w:marRight w:val="0"/>
      <w:marTop w:val="0"/>
      <w:marBottom w:val="0"/>
      <w:divBdr>
        <w:top w:val="none" w:sz="0" w:space="0" w:color="auto"/>
        <w:left w:val="none" w:sz="0" w:space="0" w:color="auto"/>
        <w:bottom w:val="none" w:sz="0" w:space="0" w:color="auto"/>
        <w:right w:val="none" w:sz="0" w:space="0" w:color="auto"/>
      </w:divBdr>
    </w:div>
    <w:div w:id="2069257227">
      <w:bodyDiv w:val="1"/>
      <w:marLeft w:val="0"/>
      <w:marRight w:val="0"/>
      <w:marTop w:val="0"/>
      <w:marBottom w:val="0"/>
      <w:divBdr>
        <w:top w:val="none" w:sz="0" w:space="0" w:color="auto"/>
        <w:left w:val="none" w:sz="0" w:space="0" w:color="auto"/>
        <w:bottom w:val="none" w:sz="0" w:space="0" w:color="auto"/>
        <w:right w:val="none" w:sz="0" w:space="0" w:color="auto"/>
      </w:divBdr>
    </w:div>
    <w:div w:id="2077391405">
      <w:bodyDiv w:val="1"/>
      <w:marLeft w:val="0"/>
      <w:marRight w:val="0"/>
      <w:marTop w:val="0"/>
      <w:marBottom w:val="0"/>
      <w:divBdr>
        <w:top w:val="none" w:sz="0" w:space="0" w:color="auto"/>
        <w:left w:val="none" w:sz="0" w:space="0" w:color="auto"/>
        <w:bottom w:val="none" w:sz="0" w:space="0" w:color="auto"/>
        <w:right w:val="none" w:sz="0" w:space="0" w:color="auto"/>
      </w:divBdr>
    </w:div>
    <w:div w:id="2081097424">
      <w:bodyDiv w:val="1"/>
      <w:marLeft w:val="0"/>
      <w:marRight w:val="0"/>
      <w:marTop w:val="0"/>
      <w:marBottom w:val="0"/>
      <w:divBdr>
        <w:top w:val="none" w:sz="0" w:space="0" w:color="auto"/>
        <w:left w:val="none" w:sz="0" w:space="0" w:color="auto"/>
        <w:bottom w:val="none" w:sz="0" w:space="0" w:color="auto"/>
        <w:right w:val="none" w:sz="0" w:space="0" w:color="auto"/>
      </w:divBdr>
    </w:div>
    <w:div w:id="2086797989">
      <w:bodyDiv w:val="1"/>
      <w:marLeft w:val="0"/>
      <w:marRight w:val="0"/>
      <w:marTop w:val="0"/>
      <w:marBottom w:val="0"/>
      <w:divBdr>
        <w:top w:val="none" w:sz="0" w:space="0" w:color="auto"/>
        <w:left w:val="none" w:sz="0" w:space="0" w:color="auto"/>
        <w:bottom w:val="none" w:sz="0" w:space="0" w:color="auto"/>
        <w:right w:val="none" w:sz="0" w:space="0" w:color="auto"/>
      </w:divBdr>
    </w:div>
    <w:div w:id="2111657778">
      <w:bodyDiv w:val="1"/>
      <w:marLeft w:val="0"/>
      <w:marRight w:val="0"/>
      <w:marTop w:val="0"/>
      <w:marBottom w:val="0"/>
      <w:divBdr>
        <w:top w:val="none" w:sz="0" w:space="0" w:color="auto"/>
        <w:left w:val="none" w:sz="0" w:space="0" w:color="auto"/>
        <w:bottom w:val="none" w:sz="0" w:space="0" w:color="auto"/>
        <w:right w:val="none" w:sz="0" w:space="0" w:color="auto"/>
      </w:divBdr>
    </w:div>
    <w:div w:id="2112315523">
      <w:bodyDiv w:val="1"/>
      <w:marLeft w:val="0"/>
      <w:marRight w:val="0"/>
      <w:marTop w:val="0"/>
      <w:marBottom w:val="0"/>
      <w:divBdr>
        <w:top w:val="none" w:sz="0" w:space="0" w:color="auto"/>
        <w:left w:val="none" w:sz="0" w:space="0" w:color="auto"/>
        <w:bottom w:val="none" w:sz="0" w:space="0" w:color="auto"/>
        <w:right w:val="none" w:sz="0" w:space="0" w:color="auto"/>
      </w:divBdr>
    </w:div>
    <w:div w:id="2112896188">
      <w:bodyDiv w:val="1"/>
      <w:marLeft w:val="0"/>
      <w:marRight w:val="0"/>
      <w:marTop w:val="0"/>
      <w:marBottom w:val="0"/>
      <w:divBdr>
        <w:top w:val="none" w:sz="0" w:space="0" w:color="auto"/>
        <w:left w:val="none" w:sz="0" w:space="0" w:color="auto"/>
        <w:bottom w:val="none" w:sz="0" w:space="0" w:color="auto"/>
        <w:right w:val="none" w:sz="0" w:space="0" w:color="auto"/>
      </w:divBdr>
    </w:div>
    <w:div w:id="2119056483">
      <w:bodyDiv w:val="1"/>
      <w:marLeft w:val="0"/>
      <w:marRight w:val="0"/>
      <w:marTop w:val="0"/>
      <w:marBottom w:val="0"/>
      <w:divBdr>
        <w:top w:val="none" w:sz="0" w:space="0" w:color="auto"/>
        <w:left w:val="none" w:sz="0" w:space="0" w:color="auto"/>
        <w:bottom w:val="none" w:sz="0" w:space="0" w:color="auto"/>
        <w:right w:val="none" w:sz="0" w:space="0" w:color="auto"/>
      </w:divBdr>
    </w:div>
    <w:div w:id="2119250781">
      <w:bodyDiv w:val="1"/>
      <w:marLeft w:val="0"/>
      <w:marRight w:val="0"/>
      <w:marTop w:val="0"/>
      <w:marBottom w:val="0"/>
      <w:divBdr>
        <w:top w:val="none" w:sz="0" w:space="0" w:color="auto"/>
        <w:left w:val="none" w:sz="0" w:space="0" w:color="auto"/>
        <w:bottom w:val="none" w:sz="0" w:space="0" w:color="auto"/>
        <w:right w:val="none" w:sz="0" w:space="0" w:color="auto"/>
      </w:divBdr>
    </w:div>
    <w:div w:id="2127001996">
      <w:bodyDiv w:val="1"/>
      <w:marLeft w:val="0"/>
      <w:marRight w:val="0"/>
      <w:marTop w:val="0"/>
      <w:marBottom w:val="0"/>
      <w:divBdr>
        <w:top w:val="none" w:sz="0" w:space="0" w:color="auto"/>
        <w:left w:val="none" w:sz="0" w:space="0" w:color="auto"/>
        <w:bottom w:val="none" w:sz="0" w:space="0" w:color="auto"/>
        <w:right w:val="none" w:sz="0" w:space="0" w:color="auto"/>
      </w:divBdr>
    </w:div>
    <w:div w:id="2128960629">
      <w:bodyDiv w:val="1"/>
      <w:marLeft w:val="0"/>
      <w:marRight w:val="0"/>
      <w:marTop w:val="0"/>
      <w:marBottom w:val="0"/>
      <w:divBdr>
        <w:top w:val="none" w:sz="0" w:space="0" w:color="auto"/>
        <w:left w:val="none" w:sz="0" w:space="0" w:color="auto"/>
        <w:bottom w:val="none" w:sz="0" w:space="0" w:color="auto"/>
        <w:right w:val="none" w:sz="0" w:space="0" w:color="auto"/>
      </w:divBdr>
    </w:div>
    <w:div w:id="2129620598">
      <w:bodyDiv w:val="1"/>
      <w:marLeft w:val="0"/>
      <w:marRight w:val="0"/>
      <w:marTop w:val="0"/>
      <w:marBottom w:val="0"/>
      <w:divBdr>
        <w:top w:val="none" w:sz="0" w:space="0" w:color="auto"/>
        <w:left w:val="none" w:sz="0" w:space="0" w:color="auto"/>
        <w:bottom w:val="none" w:sz="0" w:space="0" w:color="auto"/>
        <w:right w:val="none" w:sz="0" w:space="0" w:color="auto"/>
      </w:divBdr>
    </w:div>
    <w:div w:id="2136289026">
      <w:bodyDiv w:val="1"/>
      <w:marLeft w:val="0"/>
      <w:marRight w:val="0"/>
      <w:marTop w:val="0"/>
      <w:marBottom w:val="0"/>
      <w:divBdr>
        <w:top w:val="none" w:sz="0" w:space="0" w:color="auto"/>
        <w:left w:val="none" w:sz="0" w:space="0" w:color="auto"/>
        <w:bottom w:val="none" w:sz="0" w:space="0" w:color="auto"/>
        <w:right w:val="none" w:sz="0" w:space="0" w:color="auto"/>
      </w:divBdr>
    </w:div>
    <w:div w:id="213682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2Fs10746-018-09487-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Caltran%20G%5BAuthor%5D&amp;cauthor=true&amp;cauthor_uid=100820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bi.nlm.nih.gov/pubmed/?term=Simion%20F%5BAuthor%5D&amp;cauthor=true&amp;cauthor_uid=10082012" TargetMode="External"/><Relationship Id="rId4" Type="http://schemas.openxmlformats.org/officeDocument/2006/relationships/settings" Target="settings.xml"/><Relationship Id="rId9" Type="http://schemas.openxmlformats.org/officeDocument/2006/relationships/hyperlink" Target="https://www.ncbi.nlm.nih.gov/pubmed/?term=Dondi%20M%5BAuthor%5D&amp;cauthor=true&amp;cauthor_uid=1008201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A323754-BB05-4FAC-BD2A-FD639F72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12649</Words>
  <Characters>72104</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Stephen Langfur</cp:lastModifiedBy>
  <cp:revision>9</cp:revision>
  <cp:lastPrinted>2018-11-16T14:40:00Z</cp:lastPrinted>
  <dcterms:created xsi:type="dcterms:W3CDTF">2021-01-21T11:19:00Z</dcterms:created>
  <dcterms:modified xsi:type="dcterms:W3CDTF">2021-01-21T11:27:00Z</dcterms:modified>
</cp:coreProperties>
</file>