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DF3AC" w14:textId="09E28173" w:rsidR="00915F42" w:rsidRPr="00F2717E" w:rsidRDefault="001C79B5" w:rsidP="00006F39">
      <w:pPr>
        <w:spacing w:after="0" w:line="480" w:lineRule="auto"/>
        <w:rPr>
          <w:rFonts w:ascii="Garamond" w:hAnsi="Garamond"/>
          <w:b/>
        </w:rPr>
      </w:pPr>
      <w:r w:rsidRPr="00F2717E">
        <w:rPr>
          <w:rFonts w:ascii="Garamond" w:hAnsi="Garamond"/>
          <w:b/>
        </w:rPr>
        <w:t>Time in a One-</w:t>
      </w:r>
      <w:r w:rsidR="005E497E">
        <w:rPr>
          <w:rFonts w:ascii="Garamond" w:hAnsi="Garamond"/>
          <w:b/>
        </w:rPr>
        <w:t>instant</w:t>
      </w:r>
      <w:r w:rsidRPr="00F2717E">
        <w:rPr>
          <w:rFonts w:ascii="Garamond" w:hAnsi="Garamond"/>
          <w:b/>
        </w:rPr>
        <w:t xml:space="preserve"> World</w:t>
      </w:r>
    </w:p>
    <w:p w14:paraId="7E99C800" w14:textId="77777777" w:rsidR="00C632B4" w:rsidRPr="00F2717E" w:rsidRDefault="00C632B4" w:rsidP="00006F39">
      <w:pPr>
        <w:spacing w:after="0" w:line="480" w:lineRule="auto"/>
        <w:rPr>
          <w:rFonts w:ascii="Garamond" w:hAnsi="Garamond"/>
        </w:rPr>
      </w:pPr>
    </w:p>
    <w:p w14:paraId="6C9AA2E1" w14:textId="77777777" w:rsidR="00C632B4" w:rsidRPr="00F2717E" w:rsidRDefault="00C632B4" w:rsidP="00006F39">
      <w:pPr>
        <w:spacing w:after="0" w:line="480" w:lineRule="auto"/>
        <w:rPr>
          <w:rFonts w:ascii="Garamond" w:hAnsi="Garamond"/>
        </w:rPr>
      </w:pPr>
      <w:r w:rsidRPr="00F2717E">
        <w:rPr>
          <w:rFonts w:ascii="Garamond" w:hAnsi="Garamond"/>
        </w:rPr>
        <w:t>Abstract</w:t>
      </w:r>
    </w:p>
    <w:p w14:paraId="7C5B74B0" w14:textId="77777777" w:rsidR="00941933" w:rsidRPr="00F2717E" w:rsidRDefault="00941933" w:rsidP="00006F39">
      <w:pPr>
        <w:spacing w:after="0" w:line="480" w:lineRule="auto"/>
        <w:rPr>
          <w:rFonts w:ascii="Garamond" w:hAnsi="Garamond"/>
        </w:rPr>
      </w:pPr>
    </w:p>
    <w:p w14:paraId="03678DC0" w14:textId="38854696" w:rsidR="00C632B4" w:rsidRPr="00F2717E" w:rsidRDefault="002027A7" w:rsidP="00006F39">
      <w:pPr>
        <w:spacing w:after="0" w:line="480" w:lineRule="auto"/>
        <w:ind w:left="567" w:right="567"/>
        <w:rPr>
          <w:rFonts w:ascii="Garamond" w:hAnsi="Garamond"/>
        </w:rPr>
      </w:pPr>
      <w:r w:rsidRPr="00F2717E">
        <w:rPr>
          <w:rFonts w:ascii="Garamond" w:hAnsi="Garamond"/>
        </w:rPr>
        <w:t xml:space="preserve">Many philosophers hold that </w:t>
      </w:r>
      <w:r w:rsidR="0025382B" w:rsidRPr="00F2717E">
        <w:rPr>
          <w:rFonts w:ascii="Garamond" w:hAnsi="Garamond"/>
        </w:rPr>
        <w:t>‘</w:t>
      </w:r>
      <w:r w:rsidRPr="00F2717E">
        <w:rPr>
          <w:rFonts w:ascii="Garamond" w:hAnsi="Garamond"/>
        </w:rPr>
        <w:t>one-</w:t>
      </w:r>
      <w:r w:rsidR="008C239B">
        <w:rPr>
          <w:rFonts w:ascii="Garamond" w:hAnsi="Garamond"/>
        </w:rPr>
        <w:t>instant</w:t>
      </w:r>
      <w:r w:rsidRPr="00F2717E">
        <w:rPr>
          <w:rFonts w:ascii="Garamond" w:hAnsi="Garamond"/>
        </w:rPr>
        <w:t xml:space="preserve"> worlds</w:t>
      </w:r>
      <w:r w:rsidR="0025382B" w:rsidRPr="00F2717E">
        <w:rPr>
          <w:rFonts w:ascii="Garamond" w:hAnsi="Garamond"/>
        </w:rPr>
        <w:t>’</w:t>
      </w:r>
      <w:r w:rsidRPr="00F2717E">
        <w:rPr>
          <w:rFonts w:ascii="Garamond" w:hAnsi="Garamond"/>
        </w:rPr>
        <w:t>—worlds</w:t>
      </w:r>
      <w:r w:rsidR="0025382B" w:rsidRPr="00F2717E">
        <w:rPr>
          <w:rFonts w:ascii="Garamond" w:hAnsi="Garamond"/>
        </w:rPr>
        <w:t xml:space="preserve"> </w:t>
      </w:r>
      <w:r w:rsidR="00D00417">
        <w:rPr>
          <w:rFonts w:ascii="Garamond" w:hAnsi="Garamond"/>
        </w:rPr>
        <w:t>that contain a single instant—</w:t>
      </w:r>
      <w:r w:rsidRPr="00F2717E">
        <w:rPr>
          <w:rFonts w:ascii="Garamond" w:hAnsi="Garamond"/>
        </w:rPr>
        <w:t xml:space="preserve">fail to contain time. We </w:t>
      </w:r>
      <w:r w:rsidR="00711670" w:rsidRPr="00F2717E">
        <w:rPr>
          <w:rFonts w:ascii="Garamond" w:hAnsi="Garamond"/>
        </w:rPr>
        <w:t>experimentally investigate</w:t>
      </w:r>
      <w:r w:rsidRPr="00F2717E">
        <w:rPr>
          <w:rFonts w:ascii="Garamond" w:hAnsi="Garamond"/>
        </w:rPr>
        <w:t xml:space="preserve"> w</w:t>
      </w:r>
      <w:r w:rsidR="0020344A" w:rsidRPr="00F2717E">
        <w:rPr>
          <w:rFonts w:ascii="Garamond" w:hAnsi="Garamond"/>
        </w:rPr>
        <w:t>h</w:t>
      </w:r>
      <w:r w:rsidRPr="00F2717E">
        <w:rPr>
          <w:rFonts w:ascii="Garamond" w:hAnsi="Garamond"/>
        </w:rPr>
        <w:t xml:space="preserve">ether these worlds satisfy the </w:t>
      </w:r>
      <w:r w:rsidRPr="00F2717E">
        <w:rPr>
          <w:rFonts w:ascii="Garamond" w:hAnsi="Garamond"/>
          <w:i/>
        </w:rPr>
        <w:t>folk</w:t>
      </w:r>
      <w:r w:rsidRPr="00F2717E">
        <w:rPr>
          <w:rFonts w:ascii="Garamond" w:hAnsi="Garamond"/>
        </w:rPr>
        <w:t xml:space="preserve"> concept of time. We </w:t>
      </w:r>
      <w:r w:rsidR="009732AE" w:rsidRPr="00F2717E">
        <w:rPr>
          <w:rFonts w:ascii="Garamond" w:hAnsi="Garamond"/>
        </w:rPr>
        <w:t>found</w:t>
      </w:r>
      <w:r w:rsidRPr="00F2717E">
        <w:rPr>
          <w:rFonts w:ascii="Garamond" w:hAnsi="Garamond"/>
        </w:rPr>
        <w:t xml:space="preserve"> that </w:t>
      </w:r>
      <w:r w:rsidR="009732AE" w:rsidRPr="00F2717E">
        <w:rPr>
          <w:rFonts w:ascii="Garamond" w:hAnsi="Garamond"/>
        </w:rPr>
        <w:t xml:space="preserve">~50% of participants hold that there is time in </w:t>
      </w:r>
      <w:r w:rsidR="00CD0B62">
        <w:rPr>
          <w:rFonts w:ascii="Garamond" w:hAnsi="Garamond"/>
        </w:rPr>
        <w:t>such</w:t>
      </w:r>
      <w:r w:rsidR="009732AE" w:rsidRPr="00F2717E">
        <w:rPr>
          <w:rFonts w:ascii="Garamond" w:hAnsi="Garamond"/>
        </w:rPr>
        <w:t xml:space="preserve"> worlds.</w:t>
      </w:r>
      <w:r w:rsidR="005250F8" w:rsidRPr="00F2717E">
        <w:rPr>
          <w:rFonts w:ascii="Garamond" w:hAnsi="Garamond"/>
        </w:rPr>
        <w:t xml:space="preserve"> </w:t>
      </w:r>
      <w:r w:rsidR="004F5D2D">
        <w:rPr>
          <w:rFonts w:ascii="Garamond" w:hAnsi="Garamond"/>
        </w:rPr>
        <w:t xml:space="preserve">We </w:t>
      </w:r>
      <w:r w:rsidR="00A77DE9">
        <w:rPr>
          <w:rFonts w:ascii="Garamond" w:hAnsi="Garamond"/>
        </w:rPr>
        <w:t>argue that this suggests</w:t>
      </w:r>
      <w:r w:rsidR="00E8626D">
        <w:rPr>
          <w:rFonts w:ascii="Garamond" w:hAnsi="Garamond"/>
        </w:rPr>
        <w:t xml:space="preserve"> one of two possibilities. First,</w:t>
      </w:r>
      <w:r w:rsidR="00A77DE9">
        <w:rPr>
          <w:rFonts w:ascii="Garamond" w:hAnsi="Garamond"/>
        </w:rPr>
        <w:t xml:space="preserve"> </w:t>
      </w:r>
      <w:r w:rsidR="00064D8F">
        <w:rPr>
          <w:rFonts w:ascii="Garamond" w:hAnsi="Garamond"/>
        </w:rPr>
        <w:t xml:space="preserve">the population disagree about whether at least one of the A-, B-, or C-series is necessary for time, with </w:t>
      </w:r>
      <w:r w:rsidR="00952D31">
        <w:rPr>
          <w:rFonts w:ascii="Garamond" w:hAnsi="Garamond"/>
        </w:rPr>
        <w:t xml:space="preserve">there being </w:t>
      </w:r>
      <w:r w:rsidR="00A77DE9">
        <w:rPr>
          <w:rFonts w:ascii="Garamond" w:hAnsi="Garamond"/>
        </w:rPr>
        <w:t xml:space="preserve">a substantial sub-population for whom the presence of neither an A-, B-, nor C-series, is necessary for </w:t>
      </w:r>
      <w:r w:rsidR="00E8626D">
        <w:rPr>
          <w:rFonts w:ascii="Garamond" w:hAnsi="Garamond"/>
        </w:rPr>
        <w:t xml:space="preserve">time, </w:t>
      </w:r>
      <w:r w:rsidR="00A77DE9">
        <w:rPr>
          <w:rFonts w:ascii="Garamond" w:hAnsi="Garamond"/>
        </w:rPr>
        <w:t>and hence those folk have a radically more minimal concept of time than has been attributed to them by philosophers</w:t>
      </w:r>
      <w:r w:rsidR="00E8626D">
        <w:rPr>
          <w:rFonts w:ascii="Garamond" w:hAnsi="Garamond"/>
        </w:rPr>
        <w:t xml:space="preserve">. Or, second, the population do not disagree about whether at least one of the A-, B-, or C-series is necessary for time, but disagree about what it takes for a world to fail to contain even a C-series. </w:t>
      </w:r>
    </w:p>
    <w:p w14:paraId="36B5A38A" w14:textId="77777777" w:rsidR="00C632B4" w:rsidRPr="00F2717E" w:rsidRDefault="00C632B4" w:rsidP="00006F39">
      <w:pPr>
        <w:spacing w:after="0" w:line="480" w:lineRule="auto"/>
        <w:rPr>
          <w:rFonts w:ascii="Garamond" w:hAnsi="Garamond"/>
        </w:rPr>
      </w:pPr>
    </w:p>
    <w:p w14:paraId="714FC616" w14:textId="77777777" w:rsidR="00C632B4" w:rsidRPr="00F2717E" w:rsidRDefault="00C632B4" w:rsidP="00006F39">
      <w:pPr>
        <w:spacing w:after="0" w:line="480" w:lineRule="auto"/>
        <w:rPr>
          <w:rFonts w:ascii="Garamond" w:hAnsi="Garamond"/>
        </w:rPr>
      </w:pPr>
      <w:r w:rsidRPr="00F2717E">
        <w:rPr>
          <w:rFonts w:ascii="Garamond" w:hAnsi="Garamond"/>
        </w:rPr>
        <w:t>1. Introduction</w:t>
      </w:r>
    </w:p>
    <w:p w14:paraId="1C6F3BD8" w14:textId="77777777" w:rsidR="00C632B4" w:rsidRPr="00F2717E" w:rsidRDefault="00C632B4" w:rsidP="00006F39">
      <w:pPr>
        <w:spacing w:after="0" w:line="480" w:lineRule="auto"/>
        <w:rPr>
          <w:rFonts w:ascii="Garamond" w:hAnsi="Garamond"/>
        </w:rPr>
      </w:pPr>
    </w:p>
    <w:p w14:paraId="6CB5898C" w14:textId="0CD8E27E" w:rsidR="00B923A4" w:rsidRPr="00F2717E" w:rsidRDefault="00FB6664" w:rsidP="00006F39">
      <w:pPr>
        <w:spacing w:after="0" w:line="480" w:lineRule="auto"/>
        <w:rPr>
          <w:rFonts w:ascii="Garamond" w:hAnsi="Garamond"/>
        </w:rPr>
      </w:pPr>
      <w:r w:rsidRPr="00F2717E">
        <w:rPr>
          <w:rFonts w:ascii="Garamond" w:hAnsi="Garamond"/>
        </w:rPr>
        <w:t xml:space="preserve">What </w:t>
      </w:r>
      <w:r w:rsidR="00941933" w:rsidRPr="00F2717E">
        <w:rPr>
          <w:rFonts w:ascii="Garamond" w:hAnsi="Garamond"/>
        </w:rPr>
        <w:t xml:space="preserve">we will call a </w:t>
      </w:r>
      <w:r w:rsidR="00941933" w:rsidRPr="00F2717E">
        <w:rPr>
          <w:rFonts w:ascii="Garamond" w:hAnsi="Garamond"/>
          <w:i/>
        </w:rPr>
        <w:t>one-</w:t>
      </w:r>
      <w:r w:rsidR="005F1068">
        <w:rPr>
          <w:rFonts w:ascii="Garamond" w:hAnsi="Garamond"/>
          <w:i/>
        </w:rPr>
        <w:t>instant</w:t>
      </w:r>
      <w:r w:rsidR="00941933" w:rsidRPr="00F2717E">
        <w:rPr>
          <w:rFonts w:ascii="Garamond" w:hAnsi="Garamond"/>
          <w:i/>
        </w:rPr>
        <w:t xml:space="preserve"> world</w:t>
      </w:r>
      <w:r w:rsidR="00941933" w:rsidRPr="00F2717E">
        <w:rPr>
          <w:rFonts w:ascii="Garamond" w:hAnsi="Garamond"/>
        </w:rPr>
        <w:t xml:space="preserve"> </w:t>
      </w:r>
      <w:r w:rsidRPr="00F2717E">
        <w:rPr>
          <w:rFonts w:ascii="Garamond" w:hAnsi="Garamond"/>
        </w:rPr>
        <w:t xml:space="preserve">is a world </w:t>
      </w:r>
      <w:r w:rsidR="009B2512">
        <w:rPr>
          <w:rFonts w:ascii="Garamond" w:hAnsi="Garamond"/>
        </w:rPr>
        <w:t xml:space="preserve">that contains a single instant. Perhaps better, it contains a single </w:t>
      </w:r>
      <w:r w:rsidR="00793892">
        <w:rPr>
          <w:rFonts w:ascii="Garamond" w:hAnsi="Garamond"/>
        </w:rPr>
        <w:t>‘</w:t>
      </w:r>
      <w:r w:rsidR="009B2512">
        <w:rPr>
          <w:rFonts w:ascii="Garamond" w:hAnsi="Garamond"/>
        </w:rPr>
        <w:t>slice</w:t>
      </w:r>
      <w:r w:rsidR="00793892">
        <w:rPr>
          <w:rFonts w:ascii="Garamond" w:hAnsi="Garamond"/>
        </w:rPr>
        <w:t>’</w:t>
      </w:r>
      <w:r w:rsidR="009B2512">
        <w:rPr>
          <w:rFonts w:ascii="Garamond" w:hAnsi="Garamond"/>
        </w:rPr>
        <w:t xml:space="preserve"> of reality, </w:t>
      </w:r>
      <w:r w:rsidR="00585EE6">
        <w:rPr>
          <w:rFonts w:ascii="Garamond" w:hAnsi="Garamond"/>
        </w:rPr>
        <w:t xml:space="preserve">where events/objects </w:t>
      </w:r>
      <w:r w:rsidR="00657031">
        <w:rPr>
          <w:rFonts w:ascii="Garamond" w:hAnsi="Garamond"/>
        </w:rPr>
        <w:t xml:space="preserve">located </w:t>
      </w:r>
      <w:r w:rsidR="00585EE6">
        <w:rPr>
          <w:rFonts w:ascii="Garamond" w:hAnsi="Garamond"/>
        </w:rPr>
        <w:t xml:space="preserve">on that slice bear spatial, but not temporal, relations to one another, and </w:t>
      </w:r>
      <w:r w:rsidR="009B2512">
        <w:rPr>
          <w:rFonts w:ascii="Garamond" w:hAnsi="Garamond"/>
        </w:rPr>
        <w:t>where that slice does not undergo dynamical change</w:t>
      </w:r>
      <w:r w:rsidR="009536F8">
        <w:rPr>
          <w:rFonts w:ascii="Garamond" w:hAnsi="Garamond"/>
        </w:rPr>
        <w:t xml:space="preserve"> (i.e. change in the total set of facts).</w:t>
      </w:r>
      <w:r w:rsidR="00F45AEE">
        <w:rPr>
          <w:rFonts w:ascii="Garamond" w:hAnsi="Garamond"/>
        </w:rPr>
        <w:t xml:space="preserve"> </w:t>
      </w:r>
      <w:proofErr w:type="gramStart"/>
      <w:r w:rsidR="00430B22" w:rsidRPr="00F2717E">
        <w:rPr>
          <w:rFonts w:ascii="Garamond" w:hAnsi="Garamond"/>
        </w:rPr>
        <w:t>One way</w:t>
      </w:r>
      <w:proofErr w:type="gramEnd"/>
      <w:r w:rsidR="00430B22" w:rsidRPr="00F2717E">
        <w:rPr>
          <w:rFonts w:ascii="Garamond" w:hAnsi="Garamond"/>
        </w:rPr>
        <w:t xml:space="preserve"> to conceptualise such a world is a </w:t>
      </w:r>
      <w:r w:rsidR="00B923A4" w:rsidRPr="00F2717E">
        <w:rPr>
          <w:rFonts w:ascii="Garamond" w:hAnsi="Garamond"/>
        </w:rPr>
        <w:t>‘</w:t>
      </w:r>
      <w:r w:rsidR="00DD13F5" w:rsidRPr="00F2717E">
        <w:rPr>
          <w:rFonts w:ascii="Garamond" w:hAnsi="Garamond"/>
        </w:rPr>
        <w:t>stopped presentist</w:t>
      </w:r>
      <w:r w:rsidR="00490960" w:rsidRPr="00F2717E">
        <w:rPr>
          <w:rFonts w:ascii="Garamond" w:hAnsi="Garamond"/>
        </w:rPr>
        <w:t xml:space="preserve">’ </w:t>
      </w:r>
      <w:r w:rsidR="005F6D2A" w:rsidRPr="00F2717E">
        <w:rPr>
          <w:rFonts w:ascii="Garamond" w:hAnsi="Garamond"/>
        </w:rPr>
        <w:t>wo</w:t>
      </w:r>
      <w:r w:rsidR="00F45AEE">
        <w:rPr>
          <w:rFonts w:ascii="Garamond" w:hAnsi="Garamond"/>
        </w:rPr>
        <w:t>rld</w:t>
      </w:r>
      <w:r w:rsidR="007B1EDD" w:rsidRPr="00F2717E">
        <w:rPr>
          <w:rFonts w:ascii="Garamond" w:hAnsi="Garamond"/>
        </w:rPr>
        <w:t xml:space="preserve">: an unchanging three-dimensional slice of reality. </w:t>
      </w:r>
    </w:p>
    <w:p w14:paraId="1B868166" w14:textId="5CADD4C1" w:rsidR="005C2019" w:rsidRDefault="005418F9" w:rsidP="00006F39">
      <w:pPr>
        <w:spacing w:after="0" w:line="480" w:lineRule="auto"/>
        <w:ind w:firstLine="720"/>
        <w:rPr>
          <w:rFonts w:ascii="Garamond" w:hAnsi="Garamond"/>
        </w:rPr>
      </w:pPr>
      <w:r w:rsidRPr="00F2717E">
        <w:rPr>
          <w:rFonts w:ascii="Garamond" w:hAnsi="Garamond"/>
        </w:rPr>
        <w:t xml:space="preserve">Typically, </w:t>
      </w:r>
      <w:r w:rsidR="004E2C92" w:rsidRPr="00F2717E">
        <w:rPr>
          <w:rFonts w:ascii="Garamond" w:hAnsi="Garamond"/>
        </w:rPr>
        <w:t>in the philosophical literature</w:t>
      </w:r>
      <w:r w:rsidR="0065490C" w:rsidRPr="00F2717E">
        <w:rPr>
          <w:rFonts w:ascii="Garamond" w:hAnsi="Garamond"/>
        </w:rPr>
        <w:t>,</w:t>
      </w:r>
      <w:r w:rsidR="004E2C92" w:rsidRPr="00F2717E">
        <w:rPr>
          <w:rFonts w:ascii="Garamond" w:hAnsi="Garamond"/>
        </w:rPr>
        <w:t xml:space="preserve"> one-</w:t>
      </w:r>
      <w:r w:rsidR="00657031">
        <w:rPr>
          <w:rFonts w:ascii="Garamond" w:hAnsi="Garamond"/>
        </w:rPr>
        <w:t>instant</w:t>
      </w:r>
      <w:r w:rsidR="004E2C92" w:rsidRPr="00F2717E">
        <w:rPr>
          <w:rFonts w:ascii="Garamond" w:hAnsi="Garamond"/>
        </w:rPr>
        <w:t xml:space="preserve"> worlds </w:t>
      </w:r>
      <w:r w:rsidRPr="00F2717E">
        <w:rPr>
          <w:rFonts w:ascii="Garamond" w:hAnsi="Garamond"/>
        </w:rPr>
        <w:t xml:space="preserve">are </w:t>
      </w:r>
      <w:r w:rsidR="004E2C92" w:rsidRPr="00F2717E">
        <w:rPr>
          <w:rFonts w:ascii="Garamond" w:hAnsi="Garamond"/>
        </w:rPr>
        <w:t xml:space="preserve">appealed to as </w:t>
      </w:r>
      <w:r w:rsidRPr="00F2717E">
        <w:rPr>
          <w:rFonts w:ascii="Garamond" w:hAnsi="Garamond"/>
        </w:rPr>
        <w:t>examples of timeless worlds.</w:t>
      </w:r>
      <w:r w:rsidR="00DC1C81" w:rsidRPr="00F2717E">
        <w:rPr>
          <w:rFonts w:ascii="Garamond" w:hAnsi="Garamond"/>
        </w:rPr>
        <w:t xml:space="preserve"> For instance, in debates about </w:t>
      </w:r>
      <w:r w:rsidR="000637FA" w:rsidRPr="00F2717E">
        <w:rPr>
          <w:rFonts w:ascii="Garamond" w:hAnsi="Garamond"/>
        </w:rPr>
        <w:t>w</w:t>
      </w:r>
      <w:r w:rsidR="00DC1C81" w:rsidRPr="00F2717E">
        <w:rPr>
          <w:rFonts w:ascii="Garamond" w:hAnsi="Garamond"/>
        </w:rPr>
        <w:t xml:space="preserve">hether persisting objects </w:t>
      </w:r>
      <w:r w:rsidR="00DC1C81" w:rsidRPr="00F2717E">
        <w:rPr>
          <w:rFonts w:ascii="Garamond" w:hAnsi="Garamond"/>
        </w:rPr>
        <w:lastRenderedPageBreak/>
        <w:t xml:space="preserve">endure or perdure, Sider (2001), and Effingham and Melia (2007), </w:t>
      </w:r>
      <w:r w:rsidR="005C2019">
        <w:rPr>
          <w:rFonts w:ascii="Garamond" w:hAnsi="Garamond"/>
        </w:rPr>
        <w:t>take one-</w:t>
      </w:r>
      <w:r w:rsidR="00657031">
        <w:rPr>
          <w:rFonts w:ascii="Garamond" w:hAnsi="Garamond"/>
        </w:rPr>
        <w:t>instant</w:t>
      </w:r>
      <w:r w:rsidR="005C2019">
        <w:rPr>
          <w:rFonts w:ascii="Garamond" w:hAnsi="Garamond"/>
        </w:rPr>
        <w:t xml:space="preserve"> worlds to be paradigmatic examples of timeless worlds. </w:t>
      </w:r>
    </w:p>
    <w:p w14:paraId="0A36E4F9" w14:textId="3768DA77" w:rsidR="00205BCA" w:rsidRDefault="0065490C" w:rsidP="00006F39">
      <w:pPr>
        <w:spacing w:after="0" w:line="480" w:lineRule="auto"/>
        <w:ind w:firstLine="567"/>
        <w:rPr>
          <w:rFonts w:ascii="Garamond" w:hAnsi="Garamond"/>
        </w:rPr>
      </w:pPr>
      <w:r w:rsidRPr="00F2717E">
        <w:rPr>
          <w:rFonts w:ascii="Garamond" w:hAnsi="Garamond"/>
        </w:rPr>
        <w:t xml:space="preserve">It’s easy to see why. </w:t>
      </w:r>
      <w:r w:rsidR="00BB1083">
        <w:rPr>
          <w:rFonts w:ascii="Garamond" w:hAnsi="Garamond"/>
        </w:rPr>
        <w:t>Su</w:t>
      </w:r>
      <w:r w:rsidR="00C548B4">
        <w:rPr>
          <w:rFonts w:ascii="Garamond" w:hAnsi="Garamond"/>
        </w:rPr>
        <w:t>ch worlds lack dynamical change an</w:t>
      </w:r>
      <w:r w:rsidR="00854B95">
        <w:rPr>
          <w:rFonts w:ascii="Garamond" w:hAnsi="Garamond"/>
        </w:rPr>
        <w:t>d hence</w:t>
      </w:r>
      <w:r w:rsidR="00ED67FE">
        <w:rPr>
          <w:rFonts w:ascii="Garamond" w:hAnsi="Garamond"/>
        </w:rPr>
        <w:t xml:space="preserve"> </w:t>
      </w:r>
      <w:r w:rsidR="00205BCA">
        <w:rPr>
          <w:rFonts w:ascii="Garamond" w:hAnsi="Garamond"/>
        </w:rPr>
        <w:t xml:space="preserve">lack an A-series. They also </w:t>
      </w:r>
      <w:r w:rsidR="00562233">
        <w:rPr>
          <w:rFonts w:ascii="Garamond" w:hAnsi="Garamond"/>
        </w:rPr>
        <w:t>appear to lack both a</w:t>
      </w:r>
      <w:r w:rsidR="00BB1083">
        <w:rPr>
          <w:rFonts w:ascii="Garamond" w:hAnsi="Garamond"/>
        </w:rPr>
        <w:t xml:space="preserve"> B-series </w:t>
      </w:r>
      <w:r w:rsidR="00562233">
        <w:rPr>
          <w:rFonts w:ascii="Garamond" w:hAnsi="Garamond"/>
        </w:rPr>
        <w:t>and a C-series. In what follows</w:t>
      </w:r>
      <w:r w:rsidR="00762369">
        <w:rPr>
          <w:rFonts w:ascii="Garamond" w:hAnsi="Garamond"/>
        </w:rPr>
        <w:t xml:space="preserve">, </w:t>
      </w:r>
      <w:r w:rsidR="007A3C93">
        <w:rPr>
          <w:rFonts w:ascii="Garamond" w:hAnsi="Garamond"/>
        </w:rPr>
        <w:t>contra McTaggart (1908</w:t>
      </w:r>
      <w:r w:rsidR="00762369">
        <w:rPr>
          <w:rFonts w:ascii="Garamond" w:hAnsi="Garamond"/>
        </w:rPr>
        <w:t>)</w:t>
      </w:r>
      <w:r w:rsidR="001F289B">
        <w:rPr>
          <w:rFonts w:ascii="Garamond" w:hAnsi="Garamond"/>
        </w:rPr>
        <w:t>,</w:t>
      </w:r>
      <w:r w:rsidR="00562233">
        <w:rPr>
          <w:rFonts w:ascii="Garamond" w:hAnsi="Garamond"/>
        </w:rPr>
        <w:t xml:space="preserve"> we will </w:t>
      </w:r>
      <w:r w:rsidR="00D17723">
        <w:rPr>
          <w:rFonts w:ascii="Garamond" w:hAnsi="Garamond"/>
        </w:rPr>
        <w:t>understand</w:t>
      </w:r>
      <w:r w:rsidR="00562233">
        <w:rPr>
          <w:rFonts w:ascii="Garamond" w:hAnsi="Garamond"/>
        </w:rPr>
        <w:t xml:space="preserve"> a C-series ordering of events </w:t>
      </w:r>
      <w:r w:rsidR="00D17723">
        <w:rPr>
          <w:rFonts w:ascii="Garamond" w:hAnsi="Garamond"/>
        </w:rPr>
        <w:t>to be</w:t>
      </w:r>
      <w:r w:rsidR="00AB5D6A">
        <w:rPr>
          <w:rFonts w:ascii="Garamond" w:hAnsi="Garamond"/>
        </w:rPr>
        <w:t xml:space="preserve"> </w:t>
      </w:r>
      <w:r w:rsidR="00762369">
        <w:rPr>
          <w:rFonts w:ascii="Garamond" w:hAnsi="Garamond"/>
        </w:rPr>
        <w:t>a</w:t>
      </w:r>
      <w:r w:rsidR="00053460">
        <w:rPr>
          <w:rFonts w:ascii="Garamond" w:hAnsi="Garamond"/>
        </w:rPr>
        <w:t xml:space="preserve"> temporal ordering of events</w:t>
      </w:r>
      <w:r w:rsidR="00657031">
        <w:rPr>
          <w:rFonts w:ascii="Garamond" w:hAnsi="Garamond"/>
        </w:rPr>
        <w:t>, ordered by</w:t>
      </w:r>
      <w:r w:rsidR="00053460">
        <w:rPr>
          <w:rFonts w:ascii="Garamond" w:hAnsi="Garamond"/>
        </w:rPr>
        <w:t xml:space="preserve"> </w:t>
      </w:r>
      <w:proofErr w:type="spellStart"/>
      <w:r w:rsidR="00053460">
        <w:rPr>
          <w:rFonts w:ascii="Garamond" w:hAnsi="Garamond"/>
        </w:rPr>
        <w:t>by</w:t>
      </w:r>
      <w:proofErr w:type="spellEnd"/>
      <w:r w:rsidR="00053460">
        <w:rPr>
          <w:rFonts w:ascii="Garamond" w:hAnsi="Garamond"/>
        </w:rPr>
        <w:t xml:space="preserve"> C-relations: </w:t>
      </w:r>
      <w:r w:rsidR="006423E7" w:rsidRPr="00ED67FE">
        <w:rPr>
          <w:rFonts w:ascii="Garamond" w:hAnsi="Garamond"/>
          <w:i/>
        </w:rPr>
        <w:t>undirected</w:t>
      </w:r>
      <w:r w:rsidR="006423E7" w:rsidRPr="003E3B1C">
        <w:rPr>
          <w:rFonts w:ascii="Garamond" w:hAnsi="Garamond"/>
          <w:i/>
        </w:rPr>
        <w:t>,</w:t>
      </w:r>
      <w:r w:rsidR="006423E7" w:rsidRPr="003E3B1C">
        <w:rPr>
          <w:rFonts w:ascii="Garamond" w:hAnsi="Garamond"/>
        </w:rPr>
        <w:t xml:space="preserve"> asymmetric, transitive</w:t>
      </w:r>
      <w:r w:rsidR="00472E17">
        <w:rPr>
          <w:rFonts w:ascii="Garamond" w:hAnsi="Garamond"/>
        </w:rPr>
        <w:t>,</w:t>
      </w:r>
      <w:r w:rsidR="006423E7" w:rsidRPr="003E3B1C">
        <w:rPr>
          <w:rFonts w:ascii="Garamond" w:hAnsi="Garamond"/>
        </w:rPr>
        <w:t xml:space="preserve"> ordering relations</w:t>
      </w:r>
      <w:r w:rsidR="006423E7">
        <w:rPr>
          <w:rStyle w:val="FootnoteReference"/>
          <w:rFonts w:ascii="Garamond" w:hAnsi="Garamond"/>
        </w:rPr>
        <w:footnoteReference w:id="1"/>
      </w:r>
      <w:r w:rsidR="00046606">
        <w:rPr>
          <w:rFonts w:ascii="Garamond" w:hAnsi="Garamond"/>
        </w:rPr>
        <w:t xml:space="preserve"> that </w:t>
      </w:r>
      <w:r w:rsidR="006423E7">
        <w:rPr>
          <w:rFonts w:ascii="Garamond" w:hAnsi="Garamond"/>
        </w:rPr>
        <w:t xml:space="preserve">are </w:t>
      </w:r>
      <w:r w:rsidR="006423E7" w:rsidRPr="003E3B1C">
        <w:rPr>
          <w:rFonts w:ascii="Garamond" w:hAnsi="Garamond"/>
        </w:rPr>
        <w:t>both necessary and sufficient for the existence of time</w:t>
      </w:r>
      <w:r w:rsidR="006423E7">
        <w:rPr>
          <w:rFonts w:ascii="Garamond" w:hAnsi="Garamond"/>
        </w:rPr>
        <w:t xml:space="preserve"> (</w:t>
      </w:r>
      <w:r w:rsidR="006423E7" w:rsidRPr="003E3B1C">
        <w:rPr>
          <w:rFonts w:ascii="Garamond" w:hAnsi="Garamond"/>
        </w:rPr>
        <w:t>Farr</w:t>
      </w:r>
      <w:r w:rsidR="006423E7">
        <w:rPr>
          <w:rFonts w:ascii="Garamond" w:hAnsi="Garamond"/>
        </w:rPr>
        <w:t xml:space="preserve"> </w:t>
      </w:r>
      <w:r w:rsidR="006423E7">
        <w:rPr>
          <w:rFonts w:ascii="Garamond" w:hAnsi="Garamond"/>
        </w:rPr>
        <w:fldChar w:fldCharType="begin"/>
      </w:r>
      <w:r w:rsidR="006423E7">
        <w:rPr>
          <w:rFonts w:ascii="Garamond" w:hAnsi="Garamond"/>
        </w:rPr>
        <w:instrText xml:space="preserve"> ADDIN EN.CITE &lt;EndNote&gt;&lt;Cite ExcludeAuth="1"&gt;&lt;Author&gt;Farr&lt;/Author&gt;&lt;Year&gt;2018&lt;/Year&gt;&lt;RecNum&gt;272&lt;/RecNum&gt;&lt;DisplayText&gt;(2012, 2018)&lt;/DisplayText&gt;&lt;record&gt;&lt;rec-number&gt;272&lt;/rec-number&gt;&lt;foreign-keys&gt;&lt;key app="EN" db-id="fa0wfdtsla2vtkea0rav5avq9eerzs5tdz5p" timestamp="0"&gt;272&lt;/key&gt;&lt;/foreign-keys&gt;&lt;ref-type name="Journal Article"&gt;17&lt;/ref-type&gt;&lt;contributors&gt;&lt;authors&gt;&lt;author&gt;Farr, Matt&lt;/author&gt;&lt;/authors&gt;&lt;/contributors&gt;&lt;titles&gt;&lt;title&gt;Causation and Time Reversal&lt;/title&gt;&lt;secondary-title&gt;British Journal for the Philosophy of Science&lt;/secondary-title&gt;&lt;/titles&gt;&lt;dates&gt;&lt;year&gt;2018&lt;/year&gt;&lt;/dates&gt;&lt;urls&gt;&lt;/urls&gt;&lt;/record&gt;&lt;/Cite&gt;&lt;Cite ExcludeAuth="1"&gt;&lt;Author&gt;Farr&lt;/Author&gt;&lt;Year&gt;2012&lt;/Year&gt;&lt;RecNum&gt;290&lt;/RecNum&gt;&lt;record&gt;&lt;rec-number&gt;290&lt;/rec-number&gt;&lt;foreign-keys&gt;&lt;key app="EN" db-id="fa0wfdtsla2vtkea0rav5avq9eerzs5tdz5p" timestamp="1564735886"&gt;290&lt;/key&gt;&lt;/foreign-keys&gt;&lt;ref-type name="Journal Article"&gt;17&lt;/ref-type&gt;&lt;contributors&gt;&lt;authors&gt;&lt;author&gt;Farr, Matt&lt;/author&gt;&lt;/authors&gt;&lt;/contributors&gt;&lt;titles&gt;&lt;title&gt;On A- and B-theoretic elements of branching spacetimes&lt;/title&gt;&lt;secondary-title&gt;Synthese&lt;/secondary-title&gt;&lt;/titles&gt;&lt;periodical&gt;&lt;full-title&gt;Synthese&lt;/full-title&gt;&lt;/periodical&gt;&lt;pages&gt;85-116&lt;/pages&gt;&lt;volume&gt;188&lt;/volume&gt;&lt;number&gt;1&lt;/number&gt;&lt;dates&gt;&lt;year&gt;2012&lt;/year&gt;&lt;pub-dates&gt;&lt;date&gt;September 01&lt;/date&gt;&lt;/pub-dates&gt;&lt;/dates&gt;&lt;label&gt;Farr2012&lt;/label&gt;&lt;urls&gt;&lt;related-urls&gt;&lt;url&gt;https://doi.org/10.1007/s11229-011-0046-y&lt;/url&gt;&lt;/related-urls&gt;&lt;/urls&gt;&lt;/record&gt;&lt;/Cite&gt;&lt;/EndNote&gt;</w:instrText>
      </w:r>
      <w:r w:rsidR="006423E7">
        <w:rPr>
          <w:rFonts w:ascii="Garamond" w:hAnsi="Garamond"/>
        </w:rPr>
        <w:fldChar w:fldCharType="separate"/>
      </w:r>
      <w:r w:rsidR="006423E7">
        <w:rPr>
          <w:rFonts w:ascii="Garamond" w:hAnsi="Garamond"/>
          <w:noProof/>
        </w:rPr>
        <w:t>(</w:t>
      </w:r>
      <w:hyperlink w:anchor="_ENREF_8" w:tooltip="Farr, 2012 #290" w:history="1">
        <w:r w:rsidR="006423E7">
          <w:rPr>
            <w:rFonts w:ascii="Garamond" w:hAnsi="Garamond"/>
            <w:noProof/>
          </w:rPr>
          <w:t>2012</w:t>
        </w:r>
      </w:hyperlink>
      <w:r w:rsidR="006423E7">
        <w:rPr>
          <w:rFonts w:ascii="Garamond" w:hAnsi="Garamond"/>
          <w:noProof/>
        </w:rPr>
        <w:t xml:space="preserve">, </w:t>
      </w:r>
      <w:hyperlink w:anchor="_ENREF_9" w:tooltip="Farr, 2018 #272" w:history="1">
        <w:r w:rsidR="006423E7">
          <w:rPr>
            <w:rFonts w:ascii="Garamond" w:hAnsi="Garamond"/>
            <w:noProof/>
          </w:rPr>
          <w:t>2018</w:t>
        </w:r>
      </w:hyperlink>
      <w:r w:rsidR="006423E7">
        <w:rPr>
          <w:rFonts w:ascii="Garamond" w:hAnsi="Garamond"/>
          <w:noProof/>
        </w:rPr>
        <w:t>)</w:t>
      </w:r>
      <w:r w:rsidR="006423E7">
        <w:rPr>
          <w:rFonts w:ascii="Garamond" w:hAnsi="Garamond"/>
        </w:rPr>
        <w:fldChar w:fldCharType="end"/>
      </w:r>
      <w:r w:rsidR="006423E7">
        <w:rPr>
          <w:rFonts w:ascii="Garamond" w:hAnsi="Garamond"/>
        </w:rPr>
        <w:t>)</w:t>
      </w:r>
      <w:r w:rsidR="006423E7" w:rsidRPr="003E3B1C">
        <w:rPr>
          <w:rFonts w:ascii="Garamond" w:hAnsi="Garamond"/>
        </w:rPr>
        <w:t>.</w:t>
      </w:r>
      <w:r w:rsidR="006423E7">
        <w:rPr>
          <w:rFonts w:ascii="Garamond" w:hAnsi="Garamond"/>
        </w:rPr>
        <w:t xml:space="preserve"> This distinguishes </w:t>
      </w:r>
      <w:r w:rsidR="00A16576">
        <w:rPr>
          <w:rFonts w:ascii="Garamond" w:hAnsi="Garamond"/>
        </w:rPr>
        <w:t xml:space="preserve">C-relations </w:t>
      </w:r>
      <w:r w:rsidR="006423E7">
        <w:rPr>
          <w:rFonts w:ascii="Garamond" w:hAnsi="Garamond"/>
        </w:rPr>
        <w:t xml:space="preserve">from B-relations, which </w:t>
      </w:r>
      <w:r w:rsidR="00F14A85">
        <w:rPr>
          <w:rFonts w:ascii="Garamond" w:hAnsi="Garamond"/>
        </w:rPr>
        <w:t>we will suppose to be</w:t>
      </w:r>
      <w:r w:rsidR="006423E7">
        <w:rPr>
          <w:rFonts w:ascii="Garamond" w:hAnsi="Garamond"/>
        </w:rPr>
        <w:t xml:space="preserve"> </w:t>
      </w:r>
      <w:r w:rsidR="006423E7" w:rsidRPr="007F446B">
        <w:rPr>
          <w:rFonts w:ascii="Garamond" w:hAnsi="Garamond"/>
          <w:i/>
        </w:rPr>
        <w:t>directed</w:t>
      </w:r>
      <w:r w:rsidR="006423E7" w:rsidRPr="003E3B1C">
        <w:rPr>
          <w:rFonts w:ascii="Garamond" w:hAnsi="Garamond"/>
        </w:rPr>
        <w:t>, asymmetric, transitive</w:t>
      </w:r>
      <w:r w:rsidR="008801B9">
        <w:rPr>
          <w:rFonts w:ascii="Garamond" w:hAnsi="Garamond"/>
        </w:rPr>
        <w:t>,</w:t>
      </w:r>
      <w:r w:rsidR="006423E7" w:rsidRPr="003E3B1C">
        <w:rPr>
          <w:rFonts w:ascii="Garamond" w:hAnsi="Garamond"/>
        </w:rPr>
        <w:t xml:space="preserve"> ordering relations of earlier-than, l</w:t>
      </w:r>
      <w:r w:rsidR="006423E7">
        <w:rPr>
          <w:rFonts w:ascii="Garamond" w:hAnsi="Garamond"/>
        </w:rPr>
        <w:t>ater-than and simultaneous-with.</w:t>
      </w:r>
      <w:r w:rsidR="0001411F" w:rsidRPr="0001411F">
        <w:rPr>
          <w:rStyle w:val="FootnoteReference"/>
          <w:rFonts w:ascii="Garamond" w:hAnsi="Garamond"/>
        </w:rPr>
        <w:t xml:space="preserve"> </w:t>
      </w:r>
      <w:r w:rsidR="0001411F" w:rsidRPr="003E3B1C">
        <w:rPr>
          <w:rStyle w:val="FootnoteReference"/>
          <w:rFonts w:ascii="Garamond" w:hAnsi="Garamond"/>
        </w:rPr>
        <w:footnoteReference w:id="2"/>
      </w:r>
      <w:r w:rsidR="00F23284">
        <w:rPr>
          <w:rFonts w:ascii="Garamond" w:hAnsi="Garamond"/>
        </w:rPr>
        <w:t xml:space="preserve"> Thus the A-series is a dynamical directed ordering, the B-series is a non-dynamical directed ordering, and the C-series is an undirected ordering. On this way of carving up the territory, the B-theory is the view on which there is a block </w:t>
      </w:r>
      <w:r w:rsidR="00FF3646">
        <w:rPr>
          <w:rFonts w:ascii="Garamond" w:hAnsi="Garamond"/>
        </w:rPr>
        <w:t>universe</w:t>
      </w:r>
      <w:r w:rsidR="00F23284">
        <w:rPr>
          <w:rFonts w:ascii="Garamond" w:hAnsi="Garamond"/>
        </w:rPr>
        <w:t xml:space="preserve"> with a built in temporal direction: there is </w:t>
      </w:r>
      <w:r w:rsidR="00EF6896">
        <w:rPr>
          <w:rFonts w:ascii="Garamond" w:hAnsi="Garamond"/>
        </w:rPr>
        <w:t xml:space="preserve">fact of the </w:t>
      </w:r>
      <w:r w:rsidR="00F23284">
        <w:rPr>
          <w:rFonts w:ascii="Garamond" w:hAnsi="Garamond"/>
        </w:rPr>
        <w:t xml:space="preserve">matter as to which boundary is really the </w:t>
      </w:r>
      <w:r w:rsidR="0051068B">
        <w:rPr>
          <w:rFonts w:ascii="Garamond" w:hAnsi="Garamond"/>
        </w:rPr>
        <w:t>first</w:t>
      </w:r>
      <w:r w:rsidR="00F23284">
        <w:rPr>
          <w:rFonts w:ascii="Garamond" w:hAnsi="Garamond"/>
        </w:rPr>
        <w:t xml:space="preserve">, </w:t>
      </w:r>
      <w:r w:rsidR="0051068B">
        <w:rPr>
          <w:rFonts w:ascii="Garamond" w:hAnsi="Garamond"/>
        </w:rPr>
        <w:t>and</w:t>
      </w:r>
      <w:r w:rsidR="00F23284">
        <w:rPr>
          <w:rFonts w:ascii="Garamond" w:hAnsi="Garamond"/>
        </w:rPr>
        <w:t xml:space="preserve"> which the</w:t>
      </w:r>
      <w:r w:rsidR="00ED67FE">
        <w:rPr>
          <w:rFonts w:ascii="Garamond" w:hAnsi="Garamond"/>
        </w:rPr>
        <w:t xml:space="preserve"> last. By contrast, as we construe it, </w:t>
      </w:r>
      <w:r w:rsidR="00F23284">
        <w:rPr>
          <w:rFonts w:ascii="Garamond" w:hAnsi="Garamond"/>
        </w:rPr>
        <w:t xml:space="preserve">the C-theory is the view that there is a block </w:t>
      </w:r>
      <w:r w:rsidR="00FF3646">
        <w:rPr>
          <w:rFonts w:ascii="Garamond" w:hAnsi="Garamond"/>
        </w:rPr>
        <w:t>universe</w:t>
      </w:r>
      <w:r w:rsidR="00F23284">
        <w:rPr>
          <w:rFonts w:ascii="Garamond" w:hAnsi="Garamond"/>
        </w:rPr>
        <w:t>, and there is no such fact of the matter</w:t>
      </w:r>
      <w:r w:rsidR="00EE6347">
        <w:rPr>
          <w:rFonts w:ascii="Garamond" w:hAnsi="Garamond"/>
        </w:rPr>
        <w:t>.</w:t>
      </w:r>
      <w:r w:rsidR="00EE6347">
        <w:rPr>
          <w:rStyle w:val="FootnoteReference"/>
          <w:rFonts w:ascii="Garamond" w:hAnsi="Garamond"/>
        </w:rPr>
        <w:footnoteReference w:id="3"/>
      </w:r>
    </w:p>
    <w:p w14:paraId="3C526FA4" w14:textId="5E2122C4" w:rsidR="00ED67FE" w:rsidRDefault="000D2DB9" w:rsidP="00006F39">
      <w:pPr>
        <w:spacing w:after="0" w:line="480" w:lineRule="auto"/>
        <w:ind w:firstLine="567"/>
        <w:rPr>
          <w:rFonts w:ascii="Garamond" w:hAnsi="Garamond"/>
        </w:rPr>
      </w:pPr>
      <w:r>
        <w:rPr>
          <w:rFonts w:ascii="Garamond" w:hAnsi="Garamond"/>
        </w:rPr>
        <w:t xml:space="preserve">If one thinks that </w:t>
      </w:r>
      <w:r w:rsidR="00205BCA">
        <w:rPr>
          <w:rFonts w:ascii="Garamond" w:hAnsi="Garamond"/>
        </w:rPr>
        <w:t>the</w:t>
      </w:r>
      <w:r>
        <w:rPr>
          <w:rFonts w:ascii="Garamond" w:hAnsi="Garamond"/>
        </w:rPr>
        <w:t xml:space="preserve"> presence of</w:t>
      </w:r>
      <w:r w:rsidR="00205BCA">
        <w:rPr>
          <w:rFonts w:ascii="Garamond" w:hAnsi="Garamond"/>
        </w:rPr>
        <w:t xml:space="preserve"> either an A-series,</w:t>
      </w:r>
      <w:r w:rsidR="00205BCA" w:rsidRPr="00205BCA">
        <w:rPr>
          <w:rStyle w:val="FootnoteReference"/>
          <w:rFonts w:ascii="Garamond" w:hAnsi="Garamond"/>
        </w:rPr>
        <w:t xml:space="preserve"> </w:t>
      </w:r>
      <w:r w:rsidR="00205BCA">
        <w:rPr>
          <w:rStyle w:val="FootnoteReference"/>
          <w:rFonts w:ascii="Garamond" w:hAnsi="Garamond"/>
        </w:rPr>
        <w:footnoteReference w:id="4"/>
      </w:r>
      <w:r w:rsidR="00205BCA">
        <w:rPr>
          <w:rFonts w:ascii="Garamond" w:hAnsi="Garamond"/>
        </w:rPr>
        <w:t xml:space="preserve"> </w:t>
      </w:r>
      <w:r>
        <w:rPr>
          <w:rFonts w:ascii="Garamond" w:hAnsi="Garamond"/>
        </w:rPr>
        <w:t>a B-series</w:t>
      </w:r>
      <w:r w:rsidR="00205BCA">
        <w:rPr>
          <w:rStyle w:val="FootnoteReference"/>
          <w:rFonts w:ascii="Garamond" w:hAnsi="Garamond"/>
        </w:rPr>
        <w:footnoteReference w:id="5"/>
      </w:r>
      <w:r w:rsidR="00205BCA">
        <w:rPr>
          <w:rFonts w:ascii="Garamond" w:hAnsi="Garamond"/>
        </w:rPr>
        <w:t xml:space="preserve"> </w:t>
      </w:r>
      <w:r>
        <w:rPr>
          <w:rFonts w:ascii="Garamond" w:hAnsi="Garamond"/>
        </w:rPr>
        <w:t xml:space="preserve">or </w:t>
      </w:r>
      <w:r w:rsidR="00205BCA">
        <w:rPr>
          <w:rFonts w:ascii="Garamond" w:hAnsi="Garamond"/>
        </w:rPr>
        <w:t>a</w:t>
      </w:r>
      <w:r>
        <w:rPr>
          <w:rFonts w:ascii="Garamond" w:hAnsi="Garamond"/>
        </w:rPr>
        <w:t xml:space="preserve"> C-</w:t>
      </w:r>
      <w:r w:rsidR="00205BCA">
        <w:rPr>
          <w:rFonts w:ascii="Garamond" w:hAnsi="Garamond"/>
        </w:rPr>
        <w:t>series,</w:t>
      </w:r>
      <w:r w:rsidR="00205BCA">
        <w:rPr>
          <w:rStyle w:val="FootnoteReference"/>
          <w:rFonts w:ascii="Garamond" w:hAnsi="Garamond"/>
        </w:rPr>
        <w:footnoteReference w:id="6"/>
      </w:r>
      <w:r w:rsidR="00205BCA">
        <w:rPr>
          <w:rFonts w:ascii="Garamond" w:hAnsi="Garamond"/>
        </w:rPr>
        <w:t xml:space="preserve"> is</w:t>
      </w:r>
      <w:r>
        <w:rPr>
          <w:rFonts w:ascii="Garamond" w:hAnsi="Garamond"/>
        </w:rPr>
        <w:t xml:space="preserve"> </w:t>
      </w:r>
      <w:r w:rsidR="00205BCA">
        <w:rPr>
          <w:rFonts w:ascii="Garamond" w:hAnsi="Garamond"/>
        </w:rPr>
        <w:t>necessary</w:t>
      </w:r>
      <w:r>
        <w:rPr>
          <w:rFonts w:ascii="Garamond" w:hAnsi="Garamond"/>
        </w:rPr>
        <w:t xml:space="preserve"> </w:t>
      </w:r>
      <w:r w:rsidR="00205BCA">
        <w:rPr>
          <w:rFonts w:ascii="Garamond" w:hAnsi="Garamond"/>
        </w:rPr>
        <w:t>and</w:t>
      </w:r>
      <w:r>
        <w:rPr>
          <w:rFonts w:ascii="Garamond" w:hAnsi="Garamond"/>
        </w:rPr>
        <w:t xml:space="preserve"> </w:t>
      </w:r>
      <w:r w:rsidR="00205BCA">
        <w:rPr>
          <w:rFonts w:ascii="Garamond" w:hAnsi="Garamond"/>
        </w:rPr>
        <w:t>sufficient</w:t>
      </w:r>
      <w:r>
        <w:rPr>
          <w:rFonts w:ascii="Garamond" w:hAnsi="Garamond"/>
        </w:rPr>
        <w:t xml:space="preserve"> for there to be </w:t>
      </w:r>
      <w:r w:rsidR="00205BCA">
        <w:rPr>
          <w:rFonts w:ascii="Garamond" w:hAnsi="Garamond"/>
        </w:rPr>
        <w:t>time, as almost all philosophers of time do, then the one-</w:t>
      </w:r>
      <w:r w:rsidR="00A576AB">
        <w:rPr>
          <w:rFonts w:ascii="Garamond" w:hAnsi="Garamond"/>
        </w:rPr>
        <w:t>instant</w:t>
      </w:r>
      <w:r w:rsidR="00205BCA">
        <w:rPr>
          <w:rFonts w:ascii="Garamond" w:hAnsi="Garamond"/>
        </w:rPr>
        <w:t xml:space="preserve"> world </w:t>
      </w:r>
      <w:r w:rsidR="00A576AB">
        <w:rPr>
          <w:rFonts w:ascii="Garamond" w:hAnsi="Garamond"/>
        </w:rPr>
        <w:t xml:space="preserve">appears to be a world that lacks time, since it lacks any such series. </w:t>
      </w:r>
    </w:p>
    <w:p w14:paraId="0D8AAD9D" w14:textId="5B6BE3F0" w:rsidR="00190BC9" w:rsidRDefault="00ED67FE" w:rsidP="00006F39">
      <w:pPr>
        <w:spacing w:after="0" w:line="480" w:lineRule="auto"/>
        <w:ind w:firstLine="567"/>
        <w:rPr>
          <w:rFonts w:ascii="Garamond" w:hAnsi="Garamond"/>
        </w:rPr>
      </w:pPr>
      <w:r>
        <w:rPr>
          <w:rFonts w:ascii="Garamond" w:hAnsi="Garamond"/>
        </w:rPr>
        <w:t>Given recent interest in the folk concept of time,</w:t>
      </w:r>
      <w:r w:rsidR="000829B2">
        <w:rPr>
          <w:rStyle w:val="FootnoteReference"/>
          <w:rFonts w:ascii="Garamond" w:hAnsi="Garamond"/>
        </w:rPr>
        <w:footnoteReference w:id="7"/>
      </w:r>
      <w:r>
        <w:rPr>
          <w:rFonts w:ascii="Garamond" w:hAnsi="Garamond"/>
        </w:rPr>
        <w:t xml:space="preserve"> and, in particular, the conditions under which that concept fails actually to be satisfied,</w:t>
      </w:r>
      <w:r w:rsidR="000829B2">
        <w:rPr>
          <w:rStyle w:val="FootnoteReference"/>
          <w:rFonts w:ascii="Garamond" w:hAnsi="Garamond"/>
        </w:rPr>
        <w:footnoteReference w:id="8"/>
      </w:r>
      <w:r>
        <w:rPr>
          <w:rFonts w:ascii="Garamond" w:hAnsi="Garamond"/>
        </w:rPr>
        <w:t xml:space="preserve"> </w:t>
      </w:r>
      <w:r w:rsidR="00190BC9">
        <w:rPr>
          <w:rFonts w:ascii="Garamond" w:hAnsi="Garamond"/>
        </w:rPr>
        <w:t xml:space="preserve">arising from various physical </w:t>
      </w:r>
      <w:r w:rsidR="00190BC9">
        <w:rPr>
          <w:rFonts w:ascii="Garamond" w:hAnsi="Garamond"/>
        </w:rPr>
        <w:lastRenderedPageBreak/>
        <w:t>theories that claim to dispense with time altogether,</w:t>
      </w:r>
      <w:r w:rsidR="00190BC9">
        <w:rPr>
          <w:rStyle w:val="FootnoteReference"/>
          <w:rFonts w:ascii="Garamond" w:hAnsi="Garamond"/>
        </w:rPr>
        <w:footnoteReference w:id="9"/>
      </w:r>
      <w:r w:rsidR="00190BC9">
        <w:rPr>
          <w:rFonts w:ascii="Garamond" w:hAnsi="Garamond"/>
        </w:rPr>
        <w:t xml:space="preserve"> </w:t>
      </w:r>
      <w:r>
        <w:rPr>
          <w:rFonts w:ascii="Garamond" w:hAnsi="Garamond"/>
        </w:rPr>
        <w:t>we decided to test the philosophical assumption that one-</w:t>
      </w:r>
      <w:r w:rsidR="009954BD">
        <w:rPr>
          <w:rFonts w:ascii="Garamond" w:hAnsi="Garamond"/>
        </w:rPr>
        <w:t>instant</w:t>
      </w:r>
      <w:r>
        <w:rPr>
          <w:rFonts w:ascii="Garamond" w:hAnsi="Garamond"/>
        </w:rPr>
        <w:t xml:space="preserve"> worlds are, by the lig</w:t>
      </w:r>
      <w:r w:rsidR="00190BC9">
        <w:rPr>
          <w:rFonts w:ascii="Garamond" w:hAnsi="Garamond"/>
        </w:rPr>
        <w:t>hts of the folk, timeless. For i</w:t>
      </w:r>
      <w:r>
        <w:rPr>
          <w:rFonts w:ascii="Garamond" w:hAnsi="Garamond"/>
        </w:rPr>
        <w:t xml:space="preserve">f they are not, then this suggests that the folk have a more metaphysically minimal concept of time </w:t>
      </w:r>
      <w:r w:rsidR="00162616">
        <w:rPr>
          <w:rFonts w:ascii="Garamond" w:hAnsi="Garamond"/>
        </w:rPr>
        <w:t xml:space="preserve">than </w:t>
      </w:r>
      <w:r w:rsidR="00190BC9">
        <w:rPr>
          <w:rFonts w:ascii="Garamond" w:hAnsi="Garamond"/>
        </w:rPr>
        <w:t xml:space="preserve">has been assumed, </w:t>
      </w:r>
      <w:r w:rsidR="00162616">
        <w:rPr>
          <w:rFonts w:ascii="Garamond" w:hAnsi="Garamond"/>
        </w:rPr>
        <w:t xml:space="preserve">and as a result, </w:t>
      </w:r>
      <w:r w:rsidR="00190BC9">
        <w:rPr>
          <w:rFonts w:ascii="Garamond" w:hAnsi="Garamond"/>
        </w:rPr>
        <w:t xml:space="preserve">conclusions about under what circumstances temporal error theory is true, </w:t>
      </w:r>
      <w:r w:rsidR="009954BD">
        <w:rPr>
          <w:rFonts w:ascii="Garamond" w:hAnsi="Garamond"/>
        </w:rPr>
        <w:t>are very likely</w:t>
      </w:r>
      <w:r w:rsidR="00190BC9">
        <w:rPr>
          <w:rFonts w:ascii="Garamond" w:hAnsi="Garamond"/>
        </w:rPr>
        <w:t xml:space="preserve"> mistaken.</w:t>
      </w:r>
    </w:p>
    <w:p w14:paraId="098BBFD1" w14:textId="119A2BC4" w:rsidR="00577403" w:rsidRPr="00F2717E" w:rsidRDefault="005B241F" w:rsidP="00006F39">
      <w:pPr>
        <w:spacing w:after="0" w:line="480" w:lineRule="auto"/>
        <w:ind w:firstLine="720"/>
        <w:jc w:val="both"/>
        <w:rPr>
          <w:rFonts w:ascii="Garamond" w:hAnsi="Garamond" w:cs="Times New Roman"/>
        </w:rPr>
      </w:pPr>
      <w:r w:rsidRPr="00F2717E">
        <w:rPr>
          <w:rFonts w:ascii="Garamond" w:hAnsi="Garamond" w:cs="Times New Roman"/>
        </w:rPr>
        <w:t xml:space="preserve">In order to speak to this issue we undertook an empirical investigation of certain aspects of the folk concept of time. In §2 we </w:t>
      </w:r>
      <w:r w:rsidR="00190BC9">
        <w:rPr>
          <w:rFonts w:ascii="Garamond" w:hAnsi="Garamond" w:cs="Times New Roman"/>
        </w:rPr>
        <w:t>present relevant background, and</w:t>
      </w:r>
      <w:r w:rsidR="008701FA">
        <w:rPr>
          <w:rFonts w:ascii="Garamond" w:hAnsi="Garamond" w:cs="Times New Roman"/>
        </w:rPr>
        <w:t xml:space="preserve"> in</w:t>
      </w:r>
      <w:r w:rsidRPr="00F2717E">
        <w:rPr>
          <w:rFonts w:ascii="Garamond" w:hAnsi="Garamond" w:cs="Times New Roman"/>
        </w:rPr>
        <w:t xml:space="preserve"> §3 we describe a study we undertook, and present its results. </w:t>
      </w:r>
      <w:r w:rsidR="008701FA">
        <w:rPr>
          <w:rFonts w:ascii="Garamond" w:hAnsi="Garamond" w:cs="Times New Roman"/>
        </w:rPr>
        <w:t>In</w:t>
      </w:r>
      <w:r w:rsidRPr="00F2717E">
        <w:rPr>
          <w:rFonts w:ascii="Garamond" w:hAnsi="Garamond" w:cs="Times New Roman"/>
        </w:rPr>
        <w:t xml:space="preserve"> §4 we discuss the implication of these results. </w:t>
      </w:r>
    </w:p>
    <w:p w14:paraId="283863C9" w14:textId="77777777" w:rsidR="00B554B7" w:rsidRPr="00F2717E" w:rsidRDefault="00B554B7" w:rsidP="00006F39">
      <w:pPr>
        <w:spacing w:after="0" w:line="480" w:lineRule="auto"/>
        <w:ind w:firstLine="720"/>
        <w:jc w:val="both"/>
        <w:rPr>
          <w:rFonts w:ascii="Garamond" w:hAnsi="Garamond" w:cs="Times New Roman"/>
        </w:rPr>
      </w:pPr>
    </w:p>
    <w:p w14:paraId="07A25EA9" w14:textId="4ECE80F7" w:rsidR="00AD1CFA" w:rsidRPr="00F2717E" w:rsidRDefault="00AD1CFA" w:rsidP="00006F39">
      <w:pPr>
        <w:spacing w:after="0" w:line="480" w:lineRule="auto"/>
        <w:rPr>
          <w:rFonts w:ascii="Garamond" w:hAnsi="Garamond"/>
          <w:b/>
        </w:rPr>
      </w:pPr>
      <w:r w:rsidRPr="00F2717E">
        <w:rPr>
          <w:rFonts w:ascii="Garamond" w:hAnsi="Garamond"/>
          <w:b/>
        </w:rPr>
        <w:t xml:space="preserve">2. The Folk Concept of Time </w:t>
      </w:r>
    </w:p>
    <w:p w14:paraId="2E91F77F" w14:textId="77777777" w:rsidR="00B50B73" w:rsidRDefault="00B50B73" w:rsidP="00006F39">
      <w:pPr>
        <w:spacing w:after="0" w:line="480" w:lineRule="auto"/>
        <w:rPr>
          <w:rFonts w:ascii="Garamond" w:hAnsi="Garamond"/>
        </w:rPr>
      </w:pPr>
    </w:p>
    <w:p w14:paraId="71BA2CBE" w14:textId="6336752C" w:rsidR="00B50B73" w:rsidRDefault="00B50B73" w:rsidP="00006F39">
      <w:pPr>
        <w:spacing w:after="0" w:line="480" w:lineRule="auto"/>
        <w:rPr>
          <w:rFonts w:ascii="Garamond" w:hAnsi="Garamond"/>
        </w:rPr>
      </w:pPr>
      <w:r>
        <w:rPr>
          <w:rFonts w:ascii="Garamond" w:hAnsi="Garamond"/>
        </w:rPr>
        <w:t>In what</w:t>
      </w:r>
      <w:r w:rsidR="00893C95">
        <w:rPr>
          <w:rFonts w:ascii="Garamond" w:hAnsi="Garamond"/>
        </w:rPr>
        <w:t xml:space="preserve"> follows</w:t>
      </w:r>
      <w:r>
        <w:rPr>
          <w:rFonts w:ascii="Garamond" w:hAnsi="Garamond"/>
        </w:rPr>
        <w:t xml:space="preserve"> when we talk of </w:t>
      </w:r>
      <w:r w:rsidR="002C3B0D">
        <w:rPr>
          <w:rFonts w:ascii="Garamond" w:hAnsi="Garamond"/>
        </w:rPr>
        <w:t>a</w:t>
      </w:r>
      <w:r>
        <w:rPr>
          <w:rFonts w:ascii="Garamond" w:hAnsi="Garamond"/>
        </w:rPr>
        <w:t xml:space="preserve"> folk</w:t>
      </w:r>
      <w:r w:rsidR="00893C95">
        <w:rPr>
          <w:rFonts w:ascii="Garamond" w:hAnsi="Garamond"/>
        </w:rPr>
        <w:t xml:space="preserve"> concept </w:t>
      </w:r>
      <w:r>
        <w:rPr>
          <w:rFonts w:ascii="Garamond" w:hAnsi="Garamond"/>
        </w:rPr>
        <w:t xml:space="preserve">we </w:t>
      </w:r>
      <w:r w:rsidR="00162616" w:rsidRPr="00F2717E">
        <w:rPr>
          <w:rFonts w:ascii="Garamond" w:hAnsi="Garamond"/>
        </w:rPr>
        <w:t xml:space="preserve">mean a contentful mental state that can be a constituent of a thought. </w:t>
      </w:r>
      <w:r>
        <w:rPr>
          <w:rFonts w:ascii="Garamond" w:hAnsi="Garamond"/>
        </w:rPr>
        <w:t>We take no stand on the correct philosophical account of concepts, beyond supposing that we can gain some insight into c</w:t>
      </w:r>
      <w:r w:rsidR="002C3B0D">
        <w:rPr>
          <w:rFonts w:ascii="Garamond" w:hAnsi="Garamond"/>
        </w:rPr>
        <w:t>ertain aspects of their content</w:t>
      </w:r>
      <w:r>
        <w:rPr>
          <w:rFonts w:ascii="Garamond" w:hAnsi="Garamond"/>
        </w:rPr>
        <w:t xml:space="preserve"> by asking people to use those concepts by judging whether</w:t>
      </w:r>
      <w:r w:rsidR="00162616" w:rsidRPr="00F2717E">
        <w:rPr>
          <w:rFonts w:ascii="Garamond" w:hAnsi="Garamond"/>
        </w:rPr>
        <w:t xml:space="preserve"> certain scenarios are ones in which there is</w:t>
      </w:r>
      <w:r w:rsidR="00453632">
        <w:rPr>
          <w:rFonts w:ascii="Garamond" w:hAnsi="Garamond"/>
        </w:rPr>
        <w:t xml:space="preserve"> (in this case)</w:t>
      </w:r>
      <w:r w:rsidR="00162616" w:rsidRPr="00F2717E">
        <w:rPr>
          <w:rFonts w:ascii="Garamond" w:hAnsi="Garamond"/>
        </w:rPr>
        <w:t xml:space="preserve"> time. </w:t>
      </w:r>
    </w:p>
    <w:p w14:paraId="23CA9EB4" w14:textId="5E7A2889" w:rsidR="00C743A1" w:rsidRDefault="00B554B7" w:rsidP="00006F39">
      <w:pPr>
        <w:spacing w:after="0" w:line="480" w:lineRule="auto"/>
        <w:ind w:firstLine="720"/>
        <w:rPr>
          <w:rFonts w:ascii="Garamond" w:hAnsi="Garamond" w:cs="Calibri"/>
        </w:rPr>
      </w:pPr>
      <w:r w:rsidRPr="00F2717E">
        <w:rPr>
          <w:rFonts w:ascii="Garamond" w:eastAsia="Times New Roman" w:hAnsi="Garamond" w:cs="Times New Roman"/>
        </w:rPr>
        <w:t>There has been a good deal of research into the ways in which people represent time through metaphorical language (especially using spatial metaphors), through diagrams (representations of a time-line) and through gestures (pointing in a particular direction to point toward</w:t>
      </w:r>
      <w:r w:rsidR="00BE088E">
        <w:rPr>
          <w:rFonts w:ascii="Garamond" w:eastAsia="Times New Roman" w:hAnsi="Garamond" w:cs="Times New Roman"/>
        </w:rPr>
        <w:t xml:space="preserve">s the future, or the past) and </w:t>
      </w:r>
      <w:r w:rsidRPr="00F2717E">
        <w:rPr>
          <w:rFonts w:ascii="Garamond" w:eastAsia="Times New Roman" w:hAnsi="Garamond" w:cs="Times New Roman"/>
        </w:rPr>
        <w:t xml:space="preserve">into the cross-cultural variability of the ways that people </w:t>
      </w:r>
      <w:r w:rsidR="00BE088E">
        <w:rPr>
          <w:rFonts w:ascii="Garamond" w:eastAsia="Times New Roman" w:hAnsi="Garamond" w:cs="Times New Roman"/>
        </w:rPr>
        <w:t>do all these things</w:t>
      </w:r>
      <w:r w:rsidRPr="00F2717E">
        <w:rPr>
          <w:rFonts w:ascii="Garamond" w:eastAsia="Times New Roman" w:hAnsi="Garamond" w:cs="Times New Roman"/>
        </w:rPr>
        <w:t xml:space="preserve"> (see </w:t>
      </w:r>
      <w:r w:rsidRPr="00F2717E">
        <w:rPr>
          <w:rFonts w:ascii="Garamond" w:hAnsi="Garamond" w:cs="Calibri"/>
        </w:rPr>
        <w:t>Evans, 2003, 14; Sinha and Gardenfors 2014</w:t>
      </w:r>
      <w:r w:rsidR="00806F17">
        <w:rPr>
          <w:rFonts w:ascii="Garamond" w:hAnsi="Garamond" w:cs="Calibri"/>
        </w:rPr>
        <w:t xml:space="preserve">; </w:t>
      </w:r>
      <w:r w:rsidRPr="00F2717E">
        <w:rPr>
          <w:rFonts w:ascii="Garamond" w:hAnsi="Garamond" w:cs="Calibri"/>
        </w:rPr>
        <w:t>Boroditsky, Fuhrman, McCormick 2010</w:t>
      </w:r>
      <w:r w:rsidR="00806F17">
        <w:rPr>
          <w:rFonts w:ascii="Garamond" w:hAnsi="Garamond" w:cs="Calibri"/>
        </w:rPr>
        <w:t>;</w:t>
      </w:r>
      <w:r w:rsidRPr="00F2717E">
        <w:rPr>
          <w:rFonts w:ascii="Garamond" w:hAnsi="Garamond" w:cs="Calibri"/>
        </w:rPr>
        <w:t xml:space="preserve"> Fuhrman, McCormick, Chen, Jiang, Shu, Mao, &amp; Boroditsky 201</w:t>
      </w:r>
      <w:r w:rsidR="003D4905">
        <w:rPr>
          <w:rFonts w:ascii="Garamond" w:hAnsi="Garamond" w:cs="Calibri"/>
        </w:rPr>
        <w:t xml:space="preserve">1; </w:t>
      </w:r>
      <w:r w:rsidRPr="00F2717E">
        <w:rPr>
          <w:rFonts w:ascii="Garamond" w:hAnsi="Garamond" w:cs="Calibri"/>
        </w:rPr>
        <w:t>Chen 2007; Boroditsky 2001; Casasanto &amp; Bot</w:t>
      </w:r>
      <w:r w:rsidR="00751247">
        <w:rPr>
          <w:rFonts w:ascii="Garamond" w:hAnsi="Garamond" w:cs="Calibri"/>
        </w:rPr>
        <w:t>tini, 2014</w:t>
      </w:r>
      <w:r w:rsidR="009160F8">
        <w:rPr>
          <w:rFonts w:ascii="Garamond" w:hAnsi="Garamond" w:cs="Calibri"/>
        </w:rPr>
        <w:t>)</w:t>
      </w:r>
      <w:r w:rsidR="00E131A9">
        <w:rPr>
          <w:rFonts w:ascii="Garamond" w:hAnsi="Garamond" w:cs="Calibri"/>
        </w:rPr>
        <w:t>.</w:t>
      </w:r>
      <w:r w:rsidR="00003873" w:rsidRPr="00F2717E">
        <w:rPr>
          <w:rFonts w:ascii="Garamond" w:hAnsi="Garamond" w:cs="Calibri"/>
        </w:rPr>
        <w:t xml:space="preserve">For </w:t>
      </w:r>
      <w:r w:rsidR="00003873" w:rsidRPr="00F2717E">
        <w:rPr>
          <w:rFonts w:ascii="Garamond" w:hAnsi="Garamond" w:cs="Calibri"/>
        </w:rPr>
        <w:lastRenderedPageBreak/>
        <w:t xml:space="preserve">simplicity, </w:t>
      </w:r>
      <w:r w:rsidR="00003873">
        <w:rPr>
          <w:rFonts w:ascii="Garamond" w:hAnsi="Garamond" w:cs="Calibri"/>
        </w:rPr>
        <w:t>for now we will</w:t>
      </w:r>
      <w:r w:rsidR="00003873" w:rsidRPr="00F2717E">
        <w:rPr>
          <w:rFonts w:ascii="Garamond" w:hAnsi="Garamond" w:cs="Calibri"/>
        </w:rPr>
        <w:t xml:space="preserve"> talk </w:t>
      </w:r>
      <w:r w:rsidR="00003873">
        <w:rPr>
          <w:rFonts w:ascii="Garamond" w:hAnsi="Garamond" w:cs="Calibri"/>
        </w:rPr>
        <w:t>of ‘the’ folk concept, but g</w:t>
      </w:r>
      <w:r w:rsidR="005F6EAF">
        <w:rPr>
          <w:rFonts w:ascii="Garamond" w:hAnsi="Garamond" w:cs="Calibri"/>
        </w:rPr>
        <w:t>iven the cross-cultural variation in aspects of the folk representation of time, we make no assumption</w:t>
      </w:r>
      <w:r w:rsidR="00003873">
        <w:rPr>
          <w:rFonts w:ascii="Garamond" w:hAnsi="Garamond" w:cs="Calibri"/>
        </w:rPr>
        <w:t xml:space="preserve"> </w:t>
      </w:r>
      <w:r w:rsidR="005F6EAF">
        <w:rPr>
          <w:rFonts w:ascii="Garamond" w:hAnsi="Garamond" w:cs="Calibri"/>
        </w:rPr>
        <w:t xml:space="preserve">that </w:t>
      </w:r>
      <w:r w:rsidR="00C743A1" w:rsidRPr="00F2717E">
        <w:rPr>
          <w:rFonts w:ascii="Garamond" w:hAnsi="Garamond" w:cs="Calibri"/>
        </w:rPr>
        <w:t xml:space="preserve">there is a single, shared, </w:t>
      </w:r>
      <w:r w:rsidR="007E18B1">
        <w:rPr>
          <w:rFonts w:ascii="Garamond" w:hAnsi="Garamond" w:cs="Calibri"/>
        </w:rPr>
        <w:t xml:space="preserve">such concept either </w:t>
      </w:r>
      <w:r w:rsidR="007E18B1" w:rsidRPr="007E18B1">
        <w:rPr>
          <w:rFonts w:ascii="Garamond" w:hAnsi="Garamond" w:cs="Calibri"/>
          <w:i/>
        </w:rPr>
        <w:t>amongst</w:t>
      </w:r>
      <w:r w:rsidR="007E18B1">
        <w:rPr>
          <w:rFonts w:ascii="Garamond" w:hAnsi="Garamond" w:cs="Calibri"/>
        </w:rPr>
        <w:t xml:space="preserve"> the population we tested (US residents) or </w:t>
      </w:r>
      <w:r w:rsidR="007E18B1" w:rsidRPr="009F3E08">
        <w:rPr>
          <w:rFonts w:ascii="Garamond" w:hAnsi="Garamond" w:cs="Calibri"/>
          <w:i/>
        </w:rPr>
        <w:t>between</w:t>
      </w:r>
      <w:r w:rsidR="007E18B1">
        <w:rPr>
          <w:rFonts w:ascii="Garamond" w:hAnsi="Garamond" w:cs="Calibri"/>
        </w:rPr>
        <w:t xml:space="preserve"> populations (which we did not test). Further, we make no claims that our results generalise to populations outside those tested. </w:t>
      </w:r>
    </w:p>
    <w:p w14:paraId="1309EEDD" w14:textId="668C998D" w:rsidR="002C3B0D" w:rsidRDefault="00411719" w:rsidP="00006F39">
      <w:pPr>
        <w:spacing w:after="0" w:line="480" w:lineRule="auto"/>
        <w:ind w:firstLine="720"/>
        <w:rPr>
          <w:rFonts w:ascii="Garamond" w:hAnsi="Garamond" w:cs="Calibri"/>
        </w:rPr>
      </w:pPr>
      <w:r>
        <w:rPr>
          <w:rFonts w:ascii="Garamond" w:hAnsi="Garamond" w:cs="Calibri"/>
        </w:rPr>
        <w:t>Despite</w:t>
      </w:r>
      <w:r w:rsidR="00935284">
        <w:rPr>
          <w:rFonts w:ascii="Garamond" w:hAnsi="Garamond" w:cs="Calibri"/>
        </w:rPr>
        <w:t xml:space="preserve"> considerable </w:t>
      </w:r>
      <w:r w:rsidR="009F3E08">
        <w:rPr>
          <w:rFonts w:ascii="Garamond" w:hAnsi="Garamond" w:cs="Calibri"/>
        </w:rPr>
        <w:t>research into the ways people represent time, there has</w:t>
      </w:r>
      <w:r w:rsidR="00893C95">
        <w:rPr>
          <w:rFonts w:ascii="Garamond" w:hAnsi="Garamond" w:cs="Calibri"/>
        </w:rPr>
        <w:t xml:space="preserve"> </w:t>
      </w:r>
      <w:r w:rsidR="00BE088E">
        <w:rPr>
          <w:rFonts w:ascii="Garamond" w:hAnsi="Garamond" w:cs="Calibri"/>
        </w:rPr>
        <w:t xml:space="preserve">been little </w:t>
      </w:r>
      <w:r w:rsidR="00893C95">
        <w:rPr>
          <w:rFonts w:ascii="Garamond" w:hAnsi="Garamond" w:cs="Calibri"/>
        </w:rPr>
        <w:t>investigation</w:t>
      </w:r>
      <w:r w:rsidR="00BE088E">
        <w:rPr>
          <w:rFonts w:ascii="Garamond" w:hAnsi="Garamond" w:cs="Calibri"/>
        </w:rPr>
        <w:t xml:space="preserve"> into whether the folk concept is one on which the presence of an A-, B</w:t>
      </w:r>
      <w:r w:rsidR="003E3B75">
        <w:rPr>
          <w:rFonts w:ascii="Garamond" w:hAnsi="Garamond" w:cs="Calibri"/>
        </w:rPr>
        <w:t>-</w:t>
      </w:r>
      <w:r w:rsidR="00BE088E">
        <w:rPr>
          <w:rFonts w:ascii="Garamond" w:hAnsi="Garamond" w:cs="Calibri"/>
        </w:rPr>
        <w:t>, or C-series is necessary for that concept to be satisfied.</w:t>
      </w:r>
      <w:r w:rsidR="00D56E31">
        <w:rPr>
          <w:rFonts w:ascii="Garamond" w:hAnsi="Garamond" w:cs="Calibri"/>
        </w:rPr>
        <w:t xml:space="preserve"> Latham, Miller and Norton (2019) </w:t>
      </w:r>
      <w:r w:rsidR="006A6384">
        <w:rPr>
          <w:rFonts w:ascii="Garamond" w:hAnsi="Garamond" w:cs="Calibri"/>
        </w:rPr>
        <w:t xml:space="preserve">recently </w:t>
      </w:r>
      <w:r w:rsidR="00D56E31">
        <w:rPr>
          <w:rFonts w:ascii="Garamond" w:hAnsi="Garamond" w:cs="Calibri"/>
        </w:rPr>
        <w:t>empirically investigated what the folk think actual time is like, (</w:t>
      </w:r>
      <w:r w:rsidR="003E3B75">
        <w:rPr>
          <w:rFonts w:ascii="Garamond" w:hAnsi="Garamond" w:cs="Calibri"/>
        </w:rPr>
        <w:t>most of them</w:t>
      </w:r>
      <w:r w:rsidR="00D56E31">
        <w:rPr>
          <w:rFonts w:ascii="Garamond" w:hAnsi="Garamond" w:cs="Calibri"/>
        </w:rPr>
        <w:t xml:space="preserve"> think it is dynamical) but that does not tell us what they take to be </w:t>
      </w:r>
      <w:r w:rsidR="00D56E31" w:rsidRPr="00D56E31">
        <w:rPr>
          <w:rFonts w:ascii="Garamond" w:hAnsi="Garamond" w:cs="Calibri"/>
          <w:i/>
        </w:rPr>
        <w:t>necessary</w:t>
      </w:r>
      <w:r w:rsidR="00D56E31">
        <w:rPr>
          <w:rFonts w:ascii="Garamond" w:hAnsi="Garamond" w:cs="Calibri"/>
        </w:rPr>
        <w:t xml:space="preserve"> for there </w:t>
      </w:r>
      <w:r w:rsidR="008871F6">
        <w:rPr>
          <w:rFonts w:ascii="Garamond" w:hAnsi="Garamond" w:cs="Calibri"/>
        </w:rPr>
        <w:t>to be time, and hence do</w:t>
      </w:r>
      <w:r w:rsidR="003E3B75">
        <w:rPr>
          <w:rFonts w:ascii="Garamond" w:hAnsi="Garamond" w:cs="Calibri"/>
        </w:rPr>
        <w:t>es</w:t>
      </w:r>
      <w:r w:rsidR="008871F6">
        <w:rPr>
          <w:rFonts w:ascii="Garamond" w:hAnsi="Garamond" w:cs="Calibri"/>
        </w:rPr>
        <w:t xml:space="preserve"> not tell us the conditions under which a world is timeless.</w:t>
      </w:r>
    </w:p>
    <w:p w14:paraId="1D06E220" w14:textId="6D5FB2AA" w:rsidR="00085D14" w:rsidRDefault="00793651" w:rsidP="00006F39">
      <w:pPr>
        <w:spacing w:after="0" w:line="480" w:lineRule="auto"/>
        <w:ind w:firstLine="720"/>
        <w:rPr>
          <w:rFonts w:ascii="Garamond" w:hAnsi="Garamond" w:cs="Times New Roman"/>
          <w:lang w:val="en-US"/>
        </w:rPr>
      </w:pPr>
      <w:r>
        <w:rPr>
          <w:rFonts w:ascii="Garamond" w:hAnsi="Garamond" w:cs="Calibri"/>
        </w:rPr>
        <w:t xml:space="preserve">Given the prevalence </w:t>
      </w:r>
      <w:r w:rsidR="000F798C">
        <w:rPr>
          <w:rFonts w:ascii="Garamond" w:hAnsi="Garamond" w:cs="Calibri"/>
        </w:rPr>
        <w:t>of the view that the one-</w:t>
      </w:r>
      <w:r w:rsidR="003E3B75">
        <w:rPr>
          <w:rFonts w:ascii="Garamond" w:hAnsi="Garamond" w:cs="Calibri"/>
        </w:rPr>
        <w:t>instant</w:t>
      </w:r>
      <w:r w:rsidR="000F798C">
        <w:rPr>
          <w:rFonts w:ascii="Garamond" w:hAnsi="Garamond" w:cs="Calibri"/>
        </w:rPr>
        <w:t xml:space="preserve"> world is a timeless world, investigating whether the folk judge it to be so is one important step towards </w:t>
      </w:r>
      <w:r w:rsidR="008871F6">
        <w:rPr>
          <w:rFonts w:ascii="Garamond" w:hAnsi="Garamond" w:cs="Calibri"/>
        </w:rPr>
        <w:t xml:space="preserve">determining what is necessary for the folk concept of time to be satisfied.  </w:t>
      </w:r>
      <w:r w:rsidR="003E3B75">
        <w:rPr>
          <w:rFonts w:ascii="Garamond" w:hAnsi="Garamond" w:cs="Calibri"/>
        </w:rPr>
        <w:t xml:space="preserve">Doing so also </w:t>
      </w:r>
      <w:r w:rsidR="006A6384">
        <w:rPr>
          <w:rFonts w:ascii="Garamond" w:hAnsi="Garamond" w:cs="Calibri"/>
        </w:rPr>
        <w:t xml:space="preserve">allows us to investigate a recent attempt to spell out folk temporal error theory due to Tallant (2018). </w:t>
      </w:r>
      <w:r w:rsidR="00502ADF" w:rsidRPr="00F2717E">
        <w:rPr>
          <w:rFonts w:ascii="Garamond" w:hAnsi="Garamond" w:cs="Times New Roman"/>
          <w:lang w:val="en-US"/>
        </w:rPr>
        <w:t xml:space="preserve">Tallant argues that </w:t>
      </w:r>
      <w:r w:rsidR="00E23E87" w:rsidRPr="00F2717E">
        <w:rPr>
          <w:rFonts w:ascii="Garamond" w:hAnsi="Garamond" w:cs="Times New Roman"/>
          <w:lang w:val="en-US"/>
        </w:rPr>
        <w:t xml:space="preserve">folk </w:t>
      </w:r>
      <w:r w:rsidR="00502ADF" w:rsidRPr="00F2717E">
        <w:rPr>
          <w:rFonts w:ascii="Garamond" w:hAnsi="Garamond" w:cs="Times New Roman"/>
          <w:lang w:val="en-US"/>
        </w:rPr>
        <w:t xml:space="preserve">temporal thought (and discourse) is </w:t>
      </w:r>
      <w:r w:rsidR="00E23E87" w:rsidRPr="00F2717E">
        <w:rPr>
          <w:rFonts w:ascii="Garamond" w:hAnsi="Garamond" w:cs="Times New Roman"/>
          <w:lang w:val="en-US"/>
        </w:rPr>
        <w:t>error theoretic just in case it is truth-apt and false, and that it is false just in case ther</w:t>
      </w:r>
      <w:r w:rsidR="00702D27" w:rsidRPr="00F2717E">
        <w:rPr>
          <w:rFonts w:ascii="Garamond" w:hAnsi="Garamond" w:cs="Times New Roman"/>
          <w:lang w:val="en-US"/>
        </w:rPr>
        <w:t>e are n</w:t>
      </w:r>
      <w:r w:rsidR="00085D14">
        <w:rPr>
          <w:rFonts w:ascii="Garamond" w:hAnsi="Garamond" w:cs="Times New Roman"/>
          <w:lang w:val="en-US"/>
        </w:rPr>
        <w:t>o present-</w:t>
      </w:r>
      <w:r w:rsidR="00702D27" w:rsidRPr="00F2717E">
        <w:rPr>
          <w:rFonts w:ascii="Garamond" w:hAnsi="Garamond" w:cs="Times New Roman"/>
          <w:lang w:val="en-US"/>
        </w:rPr>
        <w:t xml:space="preserve">tensed truths. </w:t>
      </w:r>
      <w:r w:rsidR="00085D14">
        <w:rPr>
          <w:rFonts w:ascii="Garamond" w:hAnsi="Garamond" w:cs="Times New Roman"/>
          <w:lang w:val="en-US"/>
        </w:rPr>
        <w:t>If there are present-tensed truths in a one-</w:t>
      </w:r>
      <w:r w:rsidR="003E3B75">
        <w:rPr>
          <w:rFonts w:ascii="Garamond" w:hAnsi="Garamond" w:cs="Times New Roman"/>
          <w:lang w:val="en-US"/>
        </w:rPr>
        <w:t>instant</w:t>
      </w:r>
      <w:r w:rsidR="00085D14">
        <w:rPr>
          <w:rFonts w:ascii="Garamond" w:hAnsi="Garamond" w:cs="Times New Roman"/>
          <w:lang w:val="en-US"/>
        </w:rPr>
        <w:t xml:space="preserve"> world, then his account predicts that the folk will judge that such a world contains time, and if not, not. </w:t>
      </w:r>
    </w:p>
    <w:p w14:paraId="08B7D2E7" w14:textId="2B1D4832" w:rsidR="00085D14" w:rsidRDefault="00F3201C" w:rsidP="00006F39">
      <w:pPr>
        <w:spacing w:after="0" w:line="480" w:lineRule="auto"/>
        <w:ind w:firstLine="720"/>
        <w:rPr>
          <w:rFonts w:ascii="Garamond" w:hAnsi="Garamond" w:cs="Times New Roman"/>
          <w:lang w:val="en-US"/>
        </w:rPr>
      </w:pPr>
      <w:r>
        <w:rPr>
          <w:rFonts w:ascii="Garamond" w:hAnsi="Garamond" w:cs="Times New Roman"/>
          <w:lang w:val="en-US"/>
        </w:rPr>
        <w:t>The following study aims to determine both (a) whether the folk judge that there is time in a one-</w:t>
      </w:r>
      <w:r w:rsidR="00957656">
        <w:rPr>
          <w:rFonts w:ascii="Garamond" w:hAnsi="Garamond" w:cs="Times New Roman"/>
          <w:lang w:val="en-US"/>
        </w:rPr>
        <w:t>instant</w:t>
      </w:r>
      <w:r>
        <w:rPr>
          <w:rFonts w:ascii="Garamond" w:hAnsi="Garamond" w:cs="Times New Roman"/>
          <w:lang w:val="en-US"/>
        </w:rPr>
        <w:t xml:space="preserve"> world and (b) whether their judgments about whether there is time in such a world are sensitive to whether or not they believe that world to contain present-tensed truths. </w:t>
      </w:r>
    </w:p>
    <w:p w14:paraId="5CD0880B" w14:textId="77777777" w:rsidR="00AD1CFA" w:rsidRPr="00F2717E" w:rsidRDefault="00AD1CFA" w:rsidP="00006F39">
      <w:pPr>
        <w:widowControl w:val="0"/>
        <w:autoSpaceDE w:val="0"/>
        <w:autoSpaceDN w:val="0"/>
        <w:adjustRightInd w:val="0"/>
        <w:spacing w:after="0" w:line="480" w:lineRule="auto"/>
        <w:rPr>
          <w:rFonts w:ascii="Garamond" w:hAnsi="Garamond" w:cs="Times New Roman"/>
          <w:lang w:val="en-US"/>
        </w:rPr>
      </w:pPr>
    </w:p>
    <w:p w14:paraId="0E3E2F38" w14:textId="7EAB0676" w:rsidR="00402CC8" w:rsidRPr="00F2717E" w:rsidRDefault="00402CC8" w:rsidP="00006F39">
      <w:pPr>
        <w:pStyle w:val="Normal1"/>
        <w:spacing w:after="0" w:line="480" w:lineRule="auto"/>
        <w:rPr>
          <w:rFonts w:ascii="Garamond" w:eastAsia="Garamond" w:hAnsi="Garamond" w:cs="Garamond"/>
          <w:b/>
        </w:rPr>
      </w:pPr>
      <w:r w:rsidRPr="00F2717E">
        <w:rPr>
          <w:rFonts w:ascii="Garamond" w:eastAsia="Garamond" w:hAnsi="Garamond" w:cs="Garamond"/>
          <w:b/>
        </w:rPr>
        <w:t>3. Experimental Design and Results</w:t>
      </w:r>
    </w:p>
    <w:p w14:paraId="3A40C983" w14:textId="77777777" w:rsidR="00402CC8" w:rsidRPr="00F2717E" w:rsidRDefault="00402CC8" w:rsidP="00006F39">
      <w:pPr>
        <w:pStyle w:val="Normal1"/>
        <w:spacing w:after="0" w:line="480" w:lineRule="auto"/>
        <w:rPr>
          <w:rFonts w:ascii="Garamond" w:eastAsia="Garamond" w:hAnsi="Garamond" w:cs="Garamond"/>
          <w:b/>
        </w:rPr>
      </w:pPr>
      <w:r w:rsidRPr="00F2717E">
        <w:rPr>
          <w:rFonts w:ascii="Garamond" w:eastAsia="Garamond" w:hAnsi="Garamond" w:cs="Garamond"/>
          <w:b/>
        </w:rPr>
        <w:lastRenderedPageBreak/>
        <w:t>3.1 Method</w:t>
      </w:r>
    </w:p>
    <w:p w14:paraId="627F848C" w14:textId="77777777" w:rsidR="00402CC8" w:rsidRPr="00F2717E" w:rsidRDefault="00402CC8" w:rsidP="00006F39">
      <w:pPr>
        <w:pStyle w:val="Normal1"/>
        <w:widowControl w:val="0"/>
        <w:spacing w:after="0" w:line="480" w:lineRule="auto"/>
        <w:rPr>
          <w:rFonts w:ascii="Garamond" w:eastAsia="Garamond" w:hAnsi="Garamond" w:cs="Garamond"/>
          <w:i/>
        </w:rPr>
      </w:pPr>
      <w:r w:rsidRPr="00F2717E">
        <w:rPr>
          <w:rFonts w:ascii="Garamond" w:eastAsia="Garamond" w:hAnsi="Garamond" w:cs="Garamond"/>
          <w:i/>
        </w:rPr>
        <w:t>3.1.1 Participants</w:t>
      </w:r>
    </w:p>
    <w:p w14:paraId="510CE685" w14:textId="77777777" w:rsidR="00402CC8" w:rsidRPr="00F2717E" w:rsidRDefault="00402CC8" w:rsidP="00006F39">
      <w:pPr>
        <w:pStyle w:val="Normal1"/>
        <w:widowControl w:val="0"/>
        <w:spacing w:after="0" w:line="480" w:lineRule="auto"/>
        <w:rPr>
          <w:rFonts w:ascii="Garamond" w:eastAsia="Garamond" w:hAnsi="Garamond" w:cs="Garamond"/>
        </w:rPr>
      </w:pPr>
    </w:p>
    <w:p w14:paraId="76F45939" w14:textId="329727BB" w:rsidR="00402CC8" w:rsidRPr="00F2717E" w:rsidRDefault="00F40585" w:rsidP="00006F39">
      <w:pPr>
        <w:pStyle w:val="Normal1"/>
        <w:widowControl w:val="0"/>
        <w:spacing w:after="0" w:line="480" w:lineRule="auto"/>
        <w:rPr>
          <w:rFonts w:ascii="Garamond" w:eastAsia="Garamond" w:hAnsi="Garamond" w:cs="Garamond"/>
        </w:rPr>
      </w:pPr>
      <w:r>
        <w:rPr>
          <w:rFonts w:ascii="Garamond" w:eastAsia="Garamond" w:hAnsi="Garamond" w:cs="Garamond"/>
        </w:rPr>
        <w:t>512</w:t>
      </w:r>
      <w:r w:rsidR="00402CC8" w:rsidRPr="00F2717E">
        <w:rPr>
          <w:rFonts w:ascii="Garamond" w:eastAsia="Garamond" w:hAnsi="Garamond" w:cs="Garamond"/>
        </w:rPr>
        <w:t xml:space="preserve"> people participated in the study. Participants were U.S. residents, recruited and tested online using Amazon Mechanical Turk, and compensated $2 for approximately 20 minutes of their time. </w:t>
      </w:r>
      <w:r>
        <w:rPr>
          <w:rFonts w:ascii="Garamond" w:eastAsia="Garamond" w:hAnsi="Garamond" w:cs="Garamond"/>
        </w:rPr>
        <w:t>53</w:t>
      </w:r>
      <w:r w:rsidR="00402CC8" w:rsidRPr="00F2717E">
        <w:rPr>
          <w:rFonts w:ascii="Garamond" w:eastAsia="Garamond" w:hAnsi="Garamond" w:cs="Garamond"/>
        </w:rPr>
        <w:t xml:space="preserve"> participants had to be excluded for failing to follow task instructions. This means that they failed to answer the questions (</w:t>
      </w:r>
      <w:r>
        <w:rPr>
          <w:rFonts w:ascii="Garamond" w:eastAsia="Garamond" w:hAnsi="Garamond" w:cs="Garamond"/>
        </w:rPr>
        <w:t>42</w:t>
      </w:r>
      <w:r w:rsidRPr="00F2717E">
        <w:rPr>
          <w:rFonts w:ascii="Garamond" w:eastAsia="Garamond" w:hAnsi="Garamond" w:cs="Garamond"/>
        </w:rPr>
        <w:t>) or</w:t>
      </w:r>
      <w:r w:rsidR="00402CC8" w:rsidRPr="00F2717E">
        <w:rPr>
          <w:rFonts w:ascii="Garamond" w:eastAsia="Garamond" w:hAnsi="Garamond" w:cs="Garamond"/>
        </w:rPr>
        <w:t xml:space="preserve"> failed an attentional check question (</w:t>
      </w:r>
      <w:r>
        <w:rPr>
          <w:rFonts w:ascii="Garamond" w:eastAsia="Garamond" w:hAnsi="Garamond" w:cs="Garamond"/>
        </w:rPr>
        <w:t>11</w:t>
      </w:r>
      <w:r w:rsidR="00402CC8" w:rsidRPr="00F2717E">
        <w:rPr>
          <w:rFonts w:ascii="Garamond" w:eastAsia="Garamond" w:hAnsi="Garamond" w:cs="Garamond"/>
        </w:rPr>
        <w:t>)</w:t>
      </w:r>
      <w:r w:rsidR="0020320F">
        <w:rPr>
          <w:rFonts w:ascii="Garamond" w:eastAsia="Garamond" w:hAnsi="Garamond" w:cs="Garamond"/>
        </w:rPr>
        <w:t>.</w:t>
      </w:r>
      <w:r>
        <w:rPr>
          <w:rFonts w:ascii="Garamond" w:eastAsia="Garamond" w:hAnsi="Garamond" w:cs="Garamond"/>
        </w:rPr>
        <w:t xml:space="preserve"> </w:t>
      </w:r>
      <w:r w:rsidR="0020320F">
        <w:rPr>
          <w:rFonts w:ascii="Garamond" w:eastAsia="Garamond" w:hAnsi="Garamond" w:cs="Garamond"/>
        </w:rPr>
        <w:t>240 participants were excluded from the final analysis</w:t>
      </w:r>
      <w:r>
        <w:rPr>
          <w:rFonts w:ascii="Garamond" w:eastAsia="Garamond" w:hAnsi="Garamond" w:cs="Garamond"/>
        </w:rPr>
        <w:t xml:space="preserve"> for </w:t>
      </w:r>
      <w:r w:rsidR="00FF2BEC">
        <w:rPr>
          <w:rFonts w:ascii="Garamond" w:eastAsia="Garamond" w:hAnsi="Garamond" w:cs="Garamond"/>
        </w:rPr>
        <w:t>fail</w:t>
      </w:r>
      <w:r w:rsidR="0020320F">
        <w:rPr>
          <w:rFonts w:ascii="Garamond" w:eastAsia="Garamond" w:hAnsi="Garamond" w:cs="Garamond"/>
        </w:rPr>
        <w:t>ing</w:t>
      </w:r>
      <w:r w:rsidR="00FF2BEC">
        <w:rPr>
          <w:rFonts w:ascii="Garamond" w:eastAsia="Garamond" w:hAnsi="Garamond" w:cs="Garamond"/>
        </w:rPr>
        <w:t xml:space="preserve"> to correctly answer two or more comprehension questions</w:t>
      </w:r>
      <w:r w:rsidR="00402CC8" w:rsidRPr="00F2717E">
        <w:rPr>
          <w:rFonts w:ascii="Garamond" w:eastAsia="Garamond" w:hAnsi="Garamond" w:cs="Garamond"/>
        </w:rPr>
        <w:t>.</w:t>
      </w:r>
      <w:r w:rsidR="00FF2BEC">
        <w:rPr>
          <w:rFonts w:ascii="Garamond" w:eastAsia="Garamond" w:hAnsi="Garamond" w:cs="Garamond"/>
        </w:rPr>
        <w:t xml:space="preserve"> </w:t>
      </w:r>
      <w:r w:rsidR="00402CC8" w:rsidRPr="00F2717E">
        <w:rPr>
          <w:rFonts w:ascii="Garamond" w:eastAsia="Garamond" w:hAnsi="Garamond" w:cs="Garamond"/>
        </w:rPr>
        <w:t xml:space="preserve">The remaining sample was composed of </w:t>
      </w:r>
      <w:r w:rsidR="00FF2BEC">
        <w:rPr>
          <w:rFonts w:ascii="Garamond" w:eastAsia="Garamond" w:hAnsi="Garamond" w:cs="Garamond"/>
        </w:rPr>
        <w:t>219</w:t>
      </w:r>
      <w:r w:rsidR="00402CC8" w:rsidRPr="00F2717E">
        <w:rPr>
          <w:rFonts w:ascii="Garamond" w:eastAsia="Garamond" w:hAnsi="Garamond" w:cs="Garamond"/>
        </w:rPr>
        <w:t xml:space="preserve"> participants (aged 20-</w:t>
      </w:r>
      <w:r w:rsidR="00FF2BEC">
        <w:rPr>
          <w:rFonts w:ascii="Garamond" w:eastAsia="Garamond" w:hAnsi="Garamond" w:cs="Garamond"/>
        </w:rPr>
        <w:t>67</w:t>
      </w:r>
      <w:r w:rsidR="00402CC8" w:rsidRPr="00F2717E">
        <w:rPr>
          <w:rFonts w:ascii="Garamond" w:eastAsia="Garamond" w:hAnsi="Garamond" w:cs="Garamond"/>
        </w:rPr>
        <w:t>; (</w:t>
      </w:r>
      <w:r w:rsidR="00FF2BEC">
        <w:rPr>
          <w:rFonts w:ascii="Garamond" w:eastAsia="Garamond" w:hAnsi="Garamond" w:cs="Garamond"/>
        </w:rPr>
        <w:t>84</w:t>
      </w:r>
      <w:r w:rsidR="00402CC8" w:rsidRPr="00F2717E">
        <w:rPr>
          <w:rFonts w:ascii="Garamond" w:eastAsia="Garamond" w:hAnsi="Garamond" w:cs="Garamond"/>
        </w:rPr>
        <w:t xml:space="preserve"> female). Mean age 3</w:t>
      </w:r>
      <w:r w:rsidR="00FF2BEC">
        <w:rPr>
          <w:rFonts w:ascii="Garamond" w:eastAsia="Garamond" w:hAnsi="Garamond" w:cs="Garamond"/>
        </w:rPr>
        <w:t>2</w:t>
      </w:r>
      <w:r w:rsidR="00402CC8" w:rsidRPr="00F2717E">
        <w:rPr>
          <w:rFonts w:ascii="Garamond" w:eastAsia="Garamond" w:hAnsi="Garamond" w:cs="Garamond"/>
        </w:rPr>
        <w:t>.</w:t>
      </w:r>
      <w:r w:rsidR="00FF2BEC">
        <w:rPr>
          <w:rFonts w:ascii="Garamond" w:eastAsia="Garamond" w:hAnsi="Garamond" w:cs="Garamond"/>
        </w:rPr>
        <w:t>84</w:t>
      </w:r>
      <w:r w:rsidR="00402CC8" w:rsidRPr="00F2717E">
        <w:rPr>
          <w:rFonts w:ascii="Garamond" w:eastAsia="Garamond" w:hAnsi="Garamond" w:cs="Garamond"/>
        </w:rPr>
        <w:t xml:space="preserve"> (SD = </w:t>
      </w:r>
      <w:r w:rsidR="00FF2BEC">
        <w:rPr>
          <w:rFonts w:ascii="Garamond" w:eastAsia="Garamond" w:hAnsi="Garamond" w:cs="Garamond"/>
        </w:rPr>
        <w:t>9.58</w:t>
      </w:r>
      <w:r w:rsidR="00402CC8" w:rsidRPr="00F2717E">
        <w:rPr>
          <w:rFonts w:ascii="Garamond" w:eastAsia="Garamond" w:hAnsi="Garamond" w:cs="Garamond"/>
        </w:rPr>
        <w:t>). Ethics approval for this study was obtained from the [blanked] Human Research Ethics Committee. Informed consent was obtained from all participants prior to testing. The survey was conducted online using Qualtrics.</w:t>
      </w:r>
    </w:p>
    <w:p w14:paraId="170FE8E7" w14:textId="77777777" w:rsidR="00402CC8" w:rsidRPr="00F2717E" w:rsidRDefault="00402CC8" w:rsidP="00006F39">
      <w:pPr>
        <w:pStyle w:val="Normal1"/>
        <w:widowControl w:val="0"/>
        <w:spacing w:after="0" w:line="480" w:lineRule="auto"/>
        <w:rPr>
          <w:rFonts w:ascii="Garamond" w:eastAsia="Garamond" w:hAnsi="Garamond" w:cs="Garamond"/>
        </w:rPr>
      </w:pPr>
    </w:p>
    <w:p w14:paraId="5866AFDF" w14:textId="77777777" w:rsidR="00402CC8" w:rsidRPr="00F2717E" w:rsidRDefault="00402CC8" w:rsidP="00006F39">
      <w:pPr>
        <w:pStyle w:val="Normal1"/>
        <w:widowControl w:val="0"/>
        <w:spacing w:after="0" w:line="480" w:lineRule="auto"/>
        <w:rPr>
          <w:rFonts w:ascii="Garamond" w:eastAsia="Garamond" w:hAnsi="Garamond" w:cs="Garamond"/>
          <w:i/>
        </w:rPr>
      </w:pPr>
      <w:r w:rsidRPr="00F2717E">
        <w:rPr>
          <w:rFonts w:ascii="Garamond" w:eastAsia="Garamond" w:hAnsi="Garamond" w:cs="Garamond"/>
          <w:i/>
        </w:rPr>
        <w:t>3.1.2 Materials and Procedure</w:t>
      </w:r>
    </w:p>
    <w:p w14:paraId="7675E290" w14:textId="77777777" w:rsidR="00402CC8" w:rsidRPr="00F2717E" w:rsidRDefault="00402CC8" w:rsidP="00006F39">
      <w:pPr>
        <w:pStyle w:val="Normal1"/>
        <w:widowControl w:val="0"/>
        <w:spacing w:after="0" w:line="480" w:lineRule="auto"/>
        <w:rPr>
          <w:rFonts w:ascii="Garamond" w:eastAsiaTheme="minorEastAsia" w:hAnsi="Garamond" w:cstheme="minorBidi"/>
          <w:lang w:eastAsia="ja-JP"/>
        </w:rPr>
      </w:pPr>
    </w:p>
    <w:p w14:paraId="2F7525DC" w14:textId="6D6413F1" w:rsidR="007B759F" w:rsidRDefault="00DE389A" w:rsidP="00006F39">
      <w:pPr>
        <w:widowControl w:val="0"/>
        <w:autoSpaceDE w:val="0"/>
        <w:autoSpaceDN w:val="0"/>
        <w:adjustRightInd w:val="0"/>
        <w:spacing w:after="0" w:line="480" w:lineRule="auto"/>
        <w:rPr>
          <w:rFonts w:ascii="Garamond" w:hAnsi="Garamond" w:cs="Times New Roman"/>
          <w:lang w:val="en-US"/>
        </w:rPr>
      </w:pPr>
      <w:r w:rsidRPr="00F2717E">
        <w:rPr>
          <w:rFonts w:ascii="Garamond" w:hAnsi="Garamond" w:cs="Times New Roman"/>
          <w:lang w:val="en-US"/>
        </w:rPr>
        <w:t>In this study we describe</w:t>
      </w:r>
      <w:r w:rsidR="007C4575">
        <w:rPr>
          <w:rFonts w:ascii="Garamond" w:hAnsi="Garamond" w:cs="Times New Roman"/>
          <w:lang w:val="en-US"/>
        </w:rPr>
        <w:t>d</w:t>
      </w:r>
      <w:r w:rsidRPr="00F2717E">
        <w:rPr>
          <w:rFonts w:ascii="Garamond" w:hAnsi="Garamond" w:cs="Times New Roman"/>
          <w:lang w:val="en-US"/>
        </w:rPr>
        <w:t xml:space="preserve"> three one-</w:t>
      </w:r>
      <w:r w:rsidR="003F6F11">
        <w:rPr>
          <w:rFonts w:ascii="Garamond" w:hAnsi="Garamond" w:cs="Times New Roman"/>
          <w:lang w:val="en-US"/>
        </w:rPr>
        <w:t>instant</w:t>
      </w:r>
      <w:r w:rsidR="007C4575">
        <w:rPr>
          <w:rFonts w:ascii="Garamond" w:hAnsi="Garamond" w:cs="Times New Roman"/>
          <w:lang w:val="en-US"/>
        </w:rPr>
        <w:t xml:space="preserve"> worlds—A, B and C— each of </w:t>
      </w:r>
      <w:r w:rsidRPr="00F2717E">
        <w:rPr>
          <w:rFonts w:ascii="Garamond" w:hAnsi="Garamond" w:cs="Times New Roman"/>
          <w:lang w:val="en-US"/>
        </w:rPr>
        <w:t>which is stipulated to</w:t>
      </w:r>
      <w:r>
        <w:rPr>
          <w:rFonts w:ascii="Garamond" w:hAnsi="Garamond" w:cs="Times New Roman"/>
          <w:lang w:val="en-US"/>
        </w:rPr>
        <w:t xml:space="preserve"> </w:t>
      </w:r>
      <w:r w:rsidR="004D644F">
        <w:rPr>
          <w:rFonts w:ascii="Garamond" w:hAnsi="Garamond" w:cs="Times New Roman"/>
          <w:lang w:val="en-US"/>
        </w:rPr>
        <w:t xml:space="preserve">be </w:t>
      </w:r>
      <w:r>
        <w:rPr>
          <w:rFonts w:ascii="Garamond" w:hAnsi="Garamond" w:cs="Times New Roman"/>
          <w:lang w:val="en-US"/>
        </w:rPr>
        <w:t xml:space="preserve">a </w:t>
      </w:r>
      <w:r w:rsidR="00B53B5C">
        <w:rPr>
          <w:rFonts w:ascii="Garamond" w:hAnsi="Garamond" w:cs="Times New Roman"/>
          <w:lang w:val="en-US"/>
        </w:rPr>
        <w:t>world</w:t>
      </w:r>
      <w:r w:rsidR="00B53B5C">
        <w:rPr>
          <w:rStyle w:val="FootnoteReference"/>
          <w:rFonts w:ascii="Garamond" w:hAnsi="Garamond" w:cs="Times New Roman"/>
          <w:lang w:val="en-US"/>
        </w:rPr>
        <w:footnoteReference w:id="10"/>
      </w:r>
      <w:r w:rsidR="00B53B5C">
        <w:rPr>
          <w:rFonts w:ascii="Garamond" w:hAnsi="Garamond" w:cs="Times New Roman"/>
          <w:lang w:val="en-US"/>
        </w:rPr>
        <w:t xml:space="preserve"> </w:t>
      </w:r>
      <w:r>
        <w:rPr>
          <w:rFonts w:ascii="Garamond" w:hAnsi="Garamond" w:cs="Times New Roman"/>
          <w:lang w:val="en-US"/>
        </w:rPr>
        <w:t xml:space="preserve">that is </w:t>
      </w:r>
      <w:r w:rsidRPr="007C4575">
        <w:rPr>
          <w:rFonts w:ascii="Garamond" w:hAnsi="Garamond" w:cs="Times New Roman"/>
          <w:lang w:val="en-US"/>
        </w:rPr>
        <w:t>not</w:t>
      </w:r>
      <w:r>
        <w:rPr>
          <w:rFonts w:ascii="Garamond" w:hAnsi="Garamond" w:cs="Times New Roman"/>
          <w:lang w:val="en-US"/>
        </w:rPr>
        <w:t xml:space="preserve"> our own. </w:t>
      </w:r>
      <w:r w:rsidR="007C4575">
        <w:rPr>
          <w:rFonts w:ascii="Garamond" w:hAnsi="Garamond" w:cs="Times New Roman"/>
          <w:lang w:val="en-US"/>
        </w:rPr>
        <w:t xml:space="preserve"> </w:t>
      </w:r>
      <w:r w:rsidR="00471A9D">
        <w:rPr>
          <w:rFonts w:ascii="Garamond" w:hAnsi="Garamond" w:cs="Times New Roman"/>
          <w:lang w:val="en-US"/>
        </w:rPr>
        <w:t xml:space="preserve">Hence participants evaluated counterfactual one-instant worlds. </w:t>
      </w:r>
      <w:r w:rsidR="007C4575" w:rsidRPr="00F2717E">
        <w:rPr>
          <w:rFonts w:ascii="Garamond" w:hAnsi="Garamond"/>
        </w:rPr>
        <w:t>Participants were randomly assigned to one of three co</w:t>
      </w:r>
      <w:r w:rsidR="007C4575">
        <w:rPr>
          <w:rFonts w:ascii="Garamond" w:hAnsi="Garamond"/>
        </w:rPr>
        <w:t>nditions: present-tensed truths (</w:t>
      </w:r>
      <w:r w:rsidR="00FF3646">
        <w:rPr>
          <w:rFonts w:ascii="Garamond" w:hAnsi="Garamond"/>
        </w:rPr>
        <w:t>universe</w:t>
      </w:r>
      <w:r w:rsidR="007C4575">
        <w:rPr>
          <w:rFonts w:ascii="Garamond" w:hAnsi="Garamond"/>
        </w:rPr>
        <w:t xml:space="preserve"> B) no present-tensed truths (</w:t>
      </w:r>
      <w:r w:rsidR="00FF3646">
        <w:rPr>
          <w:rFonts w:ascii="Garamond" w:hAnsi="Garamond"/>
        </w:rPr>
        <w:t>universe</w:t>
      </w:r>
      <w:r w:rsidR="007C4575">
        <w:rPr>
          <w:rFonts w:ascii="Garamond" w:hAnsi="Garamond"/>
        </w:rPr>
        <w:t xml:space="preserve"> C)</w:t>
      </w:r>
      <w:r w:rsidR="007C4575" w:rsidRPr="00F2717E">
        <w:rPr>
          <w:rFonts w:ascii="Garamond" w:hAnsi="Garamond"/>
        </w:rPr>
        <w:t xml:space="preserve"> and uncertainty regarding whether t</w:t>
      </w:r>
      <w:r w:rsidR="007C4575">
        <w:rPr>
          <w:rFonts w:ascii="Garamond" w:hAnsi="Garamond"/>
        </w:rPr>
        <w:t>here are present-tensed truths (</w:t>
      </w:r>
      <w:r w:rsidR="00FF3646">
        <w:rPr>
          <w:rFonts w:ascii="Garamond" w:hAnsi="Garamond"/>
        </w:rPr>
        <w:t>universe</w:t>
      </w:r>
      <w:r w:rsidR="007C4575">
        <w:rPr>
          <w:rFonts w:ascii="Garamond" w:hAnsi="Garamond"/>
        </w:rPr>
        <w:t xml:space="preserve"> A).</w:t>
      </w:r>
      <w:r w:rsidR="00471A9D">
        <w:rPr>
          <w:rFonts w:ascii="Garamond" w:hAnsi="Garamond"/>
        </w:rPr>
        <w:t xml:space="preserve"> </w:t>
      </w:r>
      <w:r w:rsidR="00DB5595">
        <w:rPr>
          <w:rFonts w:ascii="Garamond" w:hAnsi="Garamond" w:cs="Times New Roman"/>
          <w:lang w:val="en-US"/>
        </w:rPr>
        <w:t xml:space="preserve">All participants </w:t>
      </w:r>
      <w:r w:rsidR="00CA22DD">
        <w:rPr>
          <w:rFonts w:ascii="Garamond" w:hAnsi="Garamond" w:cs="Times New Roman"/>
          <w:lang w:val="en-US"/>
        </w:rPr>
        <w:t xml:space="preserve">saw the following base vignette (which either mentions </w:t>
      </w:r>
      <w:r w:rsidR="00FF3646">
        <w:rPr>
          <w:rFonts w:ascii="Garamond" w:hAnsi="Garamond" w:cs="Times New Roman"/>
          <w:lang w:val="en-US"/>
        </w:rPr>
        <w:t>universe</w:t>
      </w:r>
      <w:r w:rsidR="00CA22DD">
        <w:rPr>
          <w:rFonts w:ascii="Garamond" w:hAnsi="Garamond" w:cs="Times New Roman"/>
          <w:lang w:val="en-US"/>
        </w:rPr>
        <w:t xml:space="preserve"> A, B, or C). </w:t>
      </w:r>
    </w:p>
    <w:p w14:paraId="1A1DF745" w14:textId="77777777" w:rsidR="00DB5595" w:rsidRDefault="00DB5595" w:rsidP="00006F39">
      <w:pPr>
        <w:widowControl w:val="0"/>
        <w:autoSpaceDE w:val="0"/>
        <w:autoSpaceDN w:val="0"/>
        <w:adjustRightInd w:val="0"/>
        <w:spacing w:after="0" w:line="480" w:lineRule="auto"/>
        <w:rPr>
          <w:rFonts w:ascii="Garamond" w:hAnsi="Garamond" w:cs="Times New Roman"/>
          <w:lang w:val="en-US"/>
        </w:rPr>
      </w:pPr>
    </w:p>
    <w:p w14:paraId="05698A0D" w14:textId="77777777" w:rsidR="00DB5595" w:rsidRPr="003832BF" w:rsidRDefault="00DB5595" w:rsidP="00006F39">
      <w:pPr>
        <w:spacing w:after="0" w:line="480" w:lineRule="auto"/>
        <w:rPr>
          <w:rFonts w:ascii="Garamond" w:hAnsi="Garamond"/>
          <w:b/>
        </w:rPr>
      </w:pPr>
      <w:r w:rsidRPr="003832BF">
        <w:rPr>
          <w:rFonts w:ascii="Garamond" w:hAnsi="Garamond"/>
          <w:b/>
        </w:rPr>
        <w:t xml:space="preserve">Base Vignette </w:t>
      </w:r>
    </w:p>
    <w:p w14:paraId="3CE1CE92" w14:textId="77777777" w:rsidR="00DB5595" w:rsidRDefault="00DB5595" w:rsidP="00006F39">
      <w:pPr>
        <w:spacing w:after="0" w:line="480" w:lineRule="auto"/>
        <w:rPr>
          <w:rFonts w:ascii="Garamond" w:hAnsi="Garamond"/>
          <w:b/>
          <w:u w:val="single"/>
        </w:rPr>
      </w:pPr>
    </w:p>
    <w:p w14:paraId="3DBE8A33" w14:textId="7BEC32BC" w:rsidR="00DB5595" w:rsidRDefault="00DB5595" w:rsidP="00BD6191">
      <w:pPr>
        <w:spacing w:after="0" w:line="480" w:lineRule="auto"/>
        <w:ind w:right="567"/>
        <w:rPr>
          <w:rFonts w:ascii="Garamond" w:hAnsi="Garamond" w:cs="Calibri"/>
        </w:rPr>
      </w:pPr>
      <w:r w:rsidRPr="00F2717E">
        <w:rPr>
          <w:rFonts w:ascii="Garamond" w:hAnsi="Garamond" w:cs="Calibri"/>
        </w:rPr>
        <w:lastRenderedPageBreak/>
        <w:t xml:space="preserve">Scientists in our </w:t>
      </w:r>
      <w:r w:rsidR="00FF3646">
        <w:rPr>
          <w:rFonts w:ascii="Garamond" w:hAnsi="Garamond" w:cs="Calibri"/>
        </w:rPr>
        <w:t>universe</w:t>
      </w:r>
      <w:r w:rsidRPr="00F2717E">
        <w:rPr>
          <w:rFonts w:ascii="Garamond" w:hAnsi="Garamond" w:cs="Calibri"/>
        </w:rPr>
        <w:t xml:space="preserve"> have a discovered</w:t>
      </w:r>
      <w:r>
        <w:rPr>
          <w:rFonts w:ascii="Garamond" w:hAnsi="Garamond" w:cs="Calibri"/>
        </w:rPr>
        <w:t xml:space="preserve"> a </w:t>
      </w:r>
      <w:r w:rsidR="00FF3646">
        <w:rPr>
          <w:rFonts w:ascii="Garamond" w:hAnsi="Garamond" w:cs="Calibri"/>
        </w:rPr>
        <w:t>universe</w:t>
      </w:r>
      <w:r>
        <w:rPr>
          <w:rFonts w:ascii="Garamond" w:hAnsi="Garamond" w:cs="Calibri"/>
        </w:rPr>
        <w:t xml:space="preserve"> (</w:t>
      </w:r>
      <w:r w:rsidR="00FF3646">
        <w:rPr>
          <w:rFonts w:ascii="Garamond" w:hAnsi="Garamond" w:cs="Calibri"/>
        </w:rPr>
        <w:t>universe</w:t>
      </w:r>
      <w:r w:rsidRPr="00F2717E">
        <w:rPr>
          <w:rFonts w:ascii="Garamond" w:hAnsi="Garamond" w:cs="Calibri"/>
        </w:rPr>
        <w:t xml:space="preserve"> A</w:t>
      </w:r>
      <w:r>
        <w:rPr>
          <w:rFonts w:ascii="Garamond" w:hAnsi="Garamond" w:cs="Calibri"/>
        </w:rPr>
        <w:t>/B/C</w:t>
      </w:r>
      <w:r w:rsidRPr="00F2717E">
        <w:rPr>
          <w:rFonts w:ascii="Garamond" w:hAnsi="Garamond" w:cs="Calibri"/>
        </w:rPr>
        <w:t xml:space="preserve">) in which the distance relations between objects are purely spatial. Spatial relations are relations such as Mike being two feet from Lily, or Boston being 16000kms from Sydney. In this world </w:t>
      </w:r>
      <w:proofErr w:type="gramStart"/>
      <w:r w:rsidRPr="00F2717E">
        <w:rPr>
          <w:rFonts w:ascii="Garamond" w:hAnsi="Garamond" w:cs="Calibri"/>
        </w:rPr>
        <w:t>any two objects are separated by some spatial distance</w:t>
      </w:r>
      <w:proofErr w:type="gramEnd"/>
      <w:r w:rsidRPr="00F2717E">
        <w:rPr>
          <w:rFonts w:ascii="Garamond" w:hAnsi="Garamond" w:cs="Calibri"/>
        </w:rPr>
        <w:t>, and no two objects are separated by any othe</w:t>
      </w:r>
      <w:r>
        <w:rPr>
          <w:rFonts w:ascii="Garamond" w:hAnsi="Garamond" w:cs="Calibri"/>
        </w:rPr>
        <w:t xml:space="preserve">r distance relations. Since in </w:t>
      </w:r>
      <w:r w:rsidR="00FF3646">
        <w:rPr>
          <w:rFonts w:ascii="Garamond" w:hAnsi="Garamond" w:cs="Calibri"/>
        </w:rPr>
        <w:t>universe</w:t>
      </w:r>
      <w:r w:rsidRPr="00F2717E">
        <w:rPr>
          <w:rFonts w:ascii="Garamond" w:hAnsi="Garamond" w:cs="Calibri"/>
        </w:rPr>
        <w:t xml:space="preserve"> A there are only three spatial dimensions, </w:t>
      </w:r>
      <w:r w:rsidR="00FF3646">
        <w:rPr>
          <w:rFonts w:ascii="Garamond" w:hAnsi="Garamond" w:cs="Calibri"/>
        </w:rPr>
        <w:t>Universe</w:t>
      </w:r>
      <w:r w:rsidRPr="00F2717E">
        <w:rPr>
          <w:rFonts w:ascii="Garamond" w:hAnsi="Garamond" w:cs="Calibri"/>
        </w:rPr>
        <w:t xml:space="preserve"> A</w:t>
      </w:r>
      <w:r>
        <w:rPr>
          <w:rFonts w:ascii="Garamond" w:hAnsi="Garamond" w:cs="Calibri"/>
        </w:rPr>
        <w:t>/B/C</w:t>
      </w:r>
      <w:r w:rsidRPr="00F2717E">
        <w:rPr>
          <w:rFonts w:ascii="Garamond" w:hAnsi="Garamond" w:cs="Calibri"/>
        </w:rPr>
        <w:t xml:space="preserve"> is a giant, unchanging, </w:t>
      </w:r>
      <w:proofErr w:type="gramStart"/>
      <w:r w:rsidRPr="00F2717E">
        <w:rPr>
          <w:rFonts w:ascii="Garamond" w:hAnsi="Garamond" w:cs="Calibri"/>
        </w:rPr>
        <w:t>three dimensional</w:t>
      </w:r>
      <w:proofErr w:type="gramEnd"/>
      <w:r w:rsidRPr="00F2717E">
        <w:rPr>
          <w:rFonts w:ascii="Garamond" w:hAnsi="Garamond" w:cs="Calibri"/>
        </w:rPr>
        <w:t xml:space="preserve"> object. In fact, this three-dimensional object is an exact physical duplicate of the entirety of the way our </w:t>
      </w:r>
      <w:r w:rsidR="00FF3646">
        <w:rPr>
          <w:rFonts w:ascii="Garamond" w:hAnsi="Garamond" w:cs="Calibri"/>
        </w:rPr>
        <w:t>universe</w:t>
      </w:r>
      <w:r w:rsidRPr="00F2717E">
        <w:rPr>
          <w:rFonts w:ascii="Garamond" w:hAnsi="Garamond" w:cs="Calibri"/>
        </w:rPr>
        <w:t xml:space="preserve"> is a</w:t>
      </w:r>
      <w:r>
        <w:rPr>
          <w:rFonts w:ascii="Garamond" w:hAnsi="Garamond" w:cs="Calibri"/>
        </w:rPr>
        <w:t xml:space="preserve">t a single instant in 1914. So </w:t>
      </w:r>
      <w:r w:rsidR="00FF3646">
        <w:rPr>
          <w:rFonts w:ascii="Garamond" w:hAnsi="Garamond" w:cs="Calibri"/>
        </w:rPr>
        <w:t>universe</w:t>
      </w:r>
      <w:r w:rsidRPr="00F2717E">
        <w:rPr>
          <w:rFonts w:ascii="Garamond" w:hAnsi="Garamond" w:cs="Calibri"/>
        </w:rPr>
        <w:t xml:space="preserve"> A</w:t>
      </w:r>
      <w:r>
        <w:rPr>
          <w:rFonts w:ascii="Garamond" w:hAnsi="Garamond" w:cs="Calibri"/>
        </w:rPr>
        <w:t>/B/C</w:t>
      </w:r>
      <w:r w:rsidRPr="00F2717E">
        <w:rPr>
          <w:rFonts w:ascii="Garamond" w:hAnsi="Garamond" w:cs="Calibri"/>
        </w:rPr>
        <w:t xml:space="preserve"> is like a single, static, snapshot of our </w:t>
      </w:r>
      <w:r w:rsidR="00FF3646">
        <w:rPr>
          <w:rFonts w:ascii="Garamond" w:hAnsi="Garamond" w:cs="Calibri"/>
        </w:rPr>
        <w:t>universe</w:t>
      </w:r>
      <w:r w:rsidRPr="00F2717E">
        <w:rPr>
          <w:rFonts w:ascii="Garamond" w:hAnsi="Garamond" w:cs="Calibri"/>
        </w:rPr>
        <w:t xml:space="preserve"> at that instant in 1914. In our </w:t>
      </w:r>
      <w:r w:rsidR="00FF3646">
        <w:rPr>
          <w:rFonts w:ascii="Garamond" w:hAnsi="Garamond" w:cs="Calibri"/>
        </w:rPr>
        <w:t>universe</w:t>
      </w:r>
      <w:r w:rsidRPr="00F2717E">
        <w:rPr>
          <w:rFonts w:ascii="Garamond" w:hAnsi="Garamond" w:cs="Calibri"/>
        </w:rPr>
        <w:t>, at that instant in 1914,</w:t>
      </w:r>
      <w:r>
        <w:rPr>
          <w:rFonts w:ascii="Garamond" w:hAnsi="Garamond" w:cs="Calibri"/>
        </w:rPr>
        <w:t xml:space="preserve"> there exists a physics</w:t>
      </w:r>
      <w:r w:rsidR="00F56939">
        <w:rPr>
          <w:rFonts w:ascii="Garamond" w:hAnsi="Garamond" w:cs="Calibri"/>
        </w:rPr>
        <w:t xml:space="preserve"> </w:t>
      </w:r>
      <w:r w:rsidR="00F56939" w:rsidRPr="00BD6191">
        <w:rPr>
          <w:rFonts w:ascii="Garamond" w:hAnsi="Garamond" w:cs="Calibri"/>
          <w:color w:val="FF0000"/>
        </w:rPr>
        <w:t>textbook</w:t>
      </w:r>
      <w:r w:rsidR="00F56939">
        <w:rPr>
          <w:rFonts w:ascii="Garamond" w:hAnsi="Garamond" w:cs="Calibri"/>
        </w:rPr>
        <w:t xml:space="preserve">. </w:t>
      </w:r>
      <w:r>
        <w:rPr>
          <w:rFonts w:ascii="Garamond" w:hAnsi="Garamond" w:cs="Calibri"/>
        </w:rPr>
        <w:t xml:space="preserve">Since </w:t>
      </w:r>
      <w:r w:rsidR="00FF3646">
        <w:rPr>
          <w:rFonts w:ascii="Garamond" w:hAnsi="Garamond" w:cs="Calibri"/>
        </w:rPr>
        <w:t>universe</w:t>
      </w:r>
      <w:r w:rsidRPr="00F2717E">
        <w:rPr>
          <w:rFonts w:ascii="Garamond" w:hAnsi="Garamond" w:cs="Calibri"/>
        </w:rPr>
        <w:t xml:space="preserve"> A</w:t>
      </w:r>
      <w:r>
        <w:rPr>
          <w:rFonts w:ascii="Garamond" w:hAnsi="Garamond" w:cs="Calibri"/>
        </w:rPr>
        <w:t>/B/C</w:t>
      </w:r>
      <w:r w:rsidRPr="00F2717E">
        <w:rPr>
          <w:rFonts w:ascii="Garamond" w:hAnsi="Garamond" w:cs="Calibri"/>
        </w:rPr>
        <w:t xml:space="preserve"> is a physical duplicate of everything at that instant, it contains a physical duplicate of the </w:t>
      </w:r>
      <w:proofErr w:type="gramStart"/>
      <w:r w:rsidRPr="00F2717E">
        <w:rPr>
          <w:rFonts w:ascii="Garamond" w:hAnsi="Garamond" w:cs="Calibri"/>
        </w:rPr>
        <w:t>book</w:t>
      </w:r>
      <w:proofErr w:type="gramEnd"/>
      <w:r w:rsidRPr="00F2717E">
        <w:rPr>
          <w:rFonts w:ascii="Garamond" w:hAnsi="Garamond" w:cs="Calibri"/>
        </w:rPr>
        <w:t xml:space="preserve"> </w:t>
      </w:r>
      <w:r w:rsidRPr="00F2717E">
        <w:rPr>
          <w:rFonts w:ascii="Garamond" w:hAnsi="Garamond" w:cs="Calibri"/>
          <w:i/>
        </w:rPr>
        <w:t>as it is at that instant</w:t>
      </w:r>
      <w:r w:rsidRPr="00F2717E">
        <w:rPr>
          <w:rFonts w:ascii="Garamond" w:hAnsi="Garamond" w:cs="Calibri"/>
        </w:rPr>
        <w:t xml:space="preserve"> </w:t>
      </w:r>
      <w:r w:rsidRPr="00F2717E">
        <w:rPr>
          <w:rFonts w:ascii="Garamond" w:hAnsi="Garamond" w:cs="Calibri"/>
          <w:i/>
        </w:rPr>
        <w:t xml:space="preserve">in our </w:t>
      </w:r>
      <w:r w:rsidR="00FF3646">
        <w:rPr>
          <w:rFonts w:ascii="Garamond" w:hAnsi="Garamond" w:cs="Calibri"/>
          <w:i/>
        </w:rPr>
        <w:t>universe</w:t>
      </w:r>
      <w:r w:rsidRPr="00F2717E">
        <w:rPr>
          <w:rFonts w:ascii="Garamond" w:hAnsi="Garamond" w:cs="Calibri"/>
        </w:rPr>
        <w:t xml:space="preserve">. Many sentences appear in the duplicate book, but three are of particular interest to scientists, philosophers and theologians in our </w:t>
      </w:r>
      <w:r w:rsidR="00FF3646">
        <w:rPr>
          <w:rFonts w:ascii="Garamond" w:hAnsi="Garamond" w:cs="Calibri"/>
        </w:rPr>
        <w:t>universe</w:t>
      </w:r>
      <w:r w:rsidRPr="00F2717E">
        <w:rPr>
          <w:rFonts w:ascii="Garamond" w:hAnsi="Garamond" w:cs="Calibri"/>
        </w:rPr>
        <w:t xml:space="preserve">. These are the sentences (a) there were physical properties, (b) there will be physical properties and (c) there are physical properties. </w:t>
      </w:r>
    </w:p>
    <w:p w14:paraId="16D6B9F0" w14:textId="77777777" w:rsidR="003832BF" w:rsidRDefault="003832BF" w:rsidP="00006F39">
      <w:pPr>
        <w:widowControl w:val="0"/>
        <w:autoSpaceDE w:val="0"/>
        <w:autoSpaceDN w:val="0"/>
        <w:adjustRightInd w:val="0"/>
        <w:spacing w:after="0" w:line="480" w:lineRule="auto"/>
        <w:rPr>
          <w:rFonts w:ascii="Garamond" w:hAnsi="Garamond" w:cs="Times New Roman"/>
          <w:lang w:val="en-US"/>
        </w:rPr>
      </w:pPr>
    </w:p>
    <w:p w14:paraId="77FF4072" w14:textId="34DF73E4" w:rsidR="00CA22DD" w:rsidRPr="007C4575" w:rsidRDefault="00CA22DD" w:rsidP="00006F39">
      <w:pPr>
        <w:spacing w:after="0" w:line="480" w:lineRule="auto"/>
        <w:rPr>
          <w:rFonts w:ascii="Garamond" w:hAnsi="Garamond" w:cs="Calibri"/>
        </w:rPr>
      </w:pPr>
      <w:r>
        <w:rPr>
          <w:rFonts w:ascii="Garamond" w:hAnsi="Garamond"/>
        </w:rPr>
        <w:t xml:space="preserve">After having read the same base vignette, </w:t>
      </w:r>
      <w:r>
        <w:rPr>
          <w:rFonts w:ascii="Garamond" w:hAnsi="Garamond" w:cs="Calibri"/>
        </w:rPr>
        <w:t>participants in the uncertainty condition (</w:t>
      </w:r>
      <w:r w:rsidR="00FF3646">
        <w:rPr>
          <w:rFonts w:ascii="Garamond" w:hAnsi="Garamond" w:cs="Calibri"/>
        </w:rPr>
        <w:t>universe</w:t>
      </w:r>
      <w:r>
        <w:rPr>
          <w:rFonts w:ascii="Garamond" w:hAnsi="Garamond" w:cs="Calibri"/>
        </w:rPr>
        <w:t xml:space="preserve"> A) then saw:</w:t>
      </w:r>
    </w:p>
    <w:p w14:paraId="13C08F4C" w14:textId="77777777" w:rsidR="00CA22DD" w:rsidRPr="00F2717E" w:rsidRDefault="00CA22DD" w:rsidP="00006F39">
      <w:pPr>
        <w:spacing w:after="0" w:line="480" w:lineRule="auto"/>
        <w:textAlignment w:val="bottom"/>
        <w:rPr>
          <w:rFonts w:ascii="Helvetica Neue" w:eastAsia="Times New Roman" w:hAnsi="Helvetica Neue" w:cs="Times New Roman"/>
          <w:color w:val="43464D"/>
          <w:lang w:eastAsia="en-US"/>
        </w:rPr>
      </w:pPr>
    </w:p>
    <w:tbl>
      <w:tblPr>
        <w:tblW w:w="5000" w:type="pct"/>
        <w:tblCellMar>
          <w:top w:w="15" w:type="dxa"/>
          <w:left w:w="15" w:type="dxa"/>
          <w:bottom w:w="15" w:type="dxa"/>
          <w:right w:w="15" w:type="dxa"/>
        </w:tblCellMar>
        <w:tblLook w:val="04A0" w:firstRow="1" w:lastRow="0" w:firstColumn="1" w:lastColumn="0" w:noHBand="0" w:noVBand="1"/>
      </w:tblPr>
      <w:tblGrid>
        <w:gridCol w:w="6"/>
        <w:gridCol w:w="8288"/>
        <w:gridCol w:w="6"/>
      </w:tblGrid>
      <w:tr w:rsidR="00CA22DD" w:rsidRPr="00F2717E" w14:paraId="34A215EC" w14:textId="77777777" w:rsidTr="00F508AF">
        <w:tc>
          <w:tcPr>
            <w:tcW w:w="0" w:type="auto"/>
            <w:tcMar>
              <w:top w:w="0" w:type="dxa"/>
              <w:left w:w="0" w:type="dxa"/>
              <w:bottom w:w="0" w:type="dxa"/>
              <w:right w:w="0" w:type="dxa"/>
            </w:tcMar>
            <w:vAlign w:val="center"/>
            <w:hideMark/>
          </w:tcPr>
          <w:p w14:paraId="5D460716" w14:textId="77777777" w:rsidR="00CA22DD" w:rsidRPr="00F2717E" w:rsidRDefault="00CA22DD" w:rsidP="00006F39">
            <w:pPr>
              <w:spacing w:after="0" w:line="480" w:lineRule="auto"/>
              <w:rPr>
                <w:rFonts w:ascii="Times New Roman" w:eastAsia="Times New Roman" w:hAnsi="Times New Roman" w:cs="Times New Roman"/>
                <w:lang w:eastAsia="en-US"/>
              </w:rPr>
            </w:pPr>
          </w:p>
        </w:tc>
        <w:tc>
          <w:tcPr>
            <w:tcW w:w="10950" w:type="dxa"/>
            <w:tcMar>
              <w:top w:w="0" w:type="dxa"/>
              <w:left w:w="0" w:type="dxa"/>
              <w:bottom w:w="0" w:type="dxa"/>
              <w:right w:w="0" w:type="dxa"/>
            </w:tcMar>
            <w:vAlign w:val="center"/>
            <w:hideMark/>
          </w:tcPr>
          <w:p w14:paraId="628AC4D6" w14:textId="77777777" w:rsidR="00CA22DD" w:rsidRPr="00F2717E" w:rsidRDefault="00CA22DD" w:rsidP="00006F39">
            <w:pPr>
              <w:spacing w:after="0" w:line="480" w:lineRule="auto"/>
              <w:rPr>
                <w:rFonts w:ascii="Times New Roman" w:eastAsia="Times New Roman" w:hAnsi="Times New Roman" w:cs="Times New Roman"/>
                <w:lang w:eastAsia="en-US"/>
              </w:rPr>
            </w:pPr>
          </w:p>
        </w:tc>
        <w:tc>
          <w:tcPr>
            <w:tcW w:w="0" w:type="auto"/>
            <w:tcMar>
              <w:top w:w="0" w:type="dxa"/>
              <w:left w:w="0" w:type="dxa"/>
              <w:bottom w:w="0" w:type="dxa"/>
              <w:right w:w="0" w:type="dxa"/>
            </w:tcMar>
            <w:vAlign w:val="center"/>
            <w:hideMark/>
          </w:tcPr>
          <w:p w14:paraId="00AE2A86" w14:textId="77777777" w:rsidR="00CA22DD" w:rsidRPr="00F2717E" w:rsidRDefault="00CA22DD" w:rsidP="00006F39">
            <w:pPr>
              <w:spacing w:after="0" w:line="480" w:lineRule="auto"/>
              <w:rPr>
                <w:rFonts w:ascii="Times New Roman" w:eastAsia="Times New Roman" w:hAnsi="Times New Roman" w:cs="Times New Roman"/>
                <w:lang w:eastAsia="en-US"/>
              </w:rPr>
            </w:pPr>
          </w:p>
        </w:tc>
      </w:tr>
    </w:tbl>
    <w:p w14:paraId="138FD492" w14:textId="6FAD3218" w:rsidR="00CA22DD" w:rsidRDefault="00CA22DD" w:rsidP="00006F39">
      <w:pPr>
        <w:spacing w:after="0" w:line="480" w:lineRule="auto"/>
        <w:ind w:left="567" w:right="567"/>
        <w:rPr>
          <w:rFonts w:ascii="Garamond" w:hAnsi="Garamond" w:cs="Calibri"/>
        </w:rPr>
      </w:pPr>
      <w:r w:rsidRPr="00F2717E">
        <w:rPr>
          <w:rFonts w:ascii="Garamond" w:hAnsi="Garamond" w:cs="Calibri"/>
        </w:rPr>
        <w:t xml:space="preserve">While all the scientists, philosophers and theologians in our </w:t>
      </w:r>
      <w:r w:rsidR="00FF3646">
        <w:rPr>
          <w:rFonts w:ascii="Garamond" w:hAnsi="Garamond" w:cs="Calibri"/>
        </w:rPr>
        <w:t>universe</w:t>
      </w:r>
      <w:r w:rsidRPr="00F2717E">
        <w:rPr>
          <w:rFonts w:ascii="Garamond" w:hAnsi="Garamond" w:cs="Calibri"/>
        </w:rPr>
        <w:t xml:space="preserve"> agree that sentences (a) and (b) found in the duplicate book are false in </w:t>
      </w:r>
      <w:r w:rsidR="00FF3646">
        <w:rPr>
          <w:rFonts w:ascii="Garamond" w:hAnsi="Garamond" w:cs="Calibri"/>
        </w:rPr>
        <w:t>universe</w:t>
      </w:r>
      <w:r w:rsidRPr="00F2717E">
        <w:rPr>
          <w:rFonts w:ascii="Garamond" w:hAnsi="Garamond" w:cs="Calibri"/>
        </w:rPr>
        <w:t xml:space="preserve"> A, there is widespread disagreement about whether sentence (c) is true in </w:t>
      </w:r>
      <w:r w:rsidR="00FF3646">
        <w:rPr>
          <w:rFonts w:ascii="Garamond" w:hAnsi="Garamond" w:cs="Calibri"/>
        </w:rPr>
        <w:t>universe</w:t>
      </w:r>
      <w:r w:rsidRPr="00F2717E">
        <w:rPr>
          <w:rFonts w:ascii="Garamond" w:hAnsi="Garamond" w:cs="Calibri"/>
        </w:rPr>
        <w:t xml:space="preserve"> A.</w:t>
      </w:r>
    </w:p>
    <w:p w14:paraId="0FDAA688" w14:textId="77777777" w:rsidR="00CA22DD" w:rsidRDefault="00CA22DD" w:rsidP="00006F39">
      <w:pPr>
        <w:spacing w:after="0" w:line="480" w:lineRule="auto"/>
        <w:rPr>
          <w:rFonts w:ascii="Garamond" w:hAnsi="Garamond" w:cs="Calibri"/>
        </w:rPr>
      </w:pPr>
    </w:p>
    <w:p w14:paraId="52335971" w14:textId="6896A4BF" w:rsidR="00CA22DD" w:rsidRDefault="00CA22DD" w:rsidP="00006F39">
      <w:pPr>
        <w:spacing w:after="0" w:line="480" w:lineRule="auto"/>
        <w:rPr>
          <w:rFonts w:ascii="Garamond" w:hAnsi="Garamond" w:cs="Calibri"/>
        </w:rPr>
      </w:pPr>
      <w:r>
        <w:rPr>
          <w:rFonts w:ascii="Garamond" w:hAnsi="Garamond" w:cs="Calibri"/>
        </w:rPr>
        <w:t>Participants in the present-tensed truths condition (</w:t>
      </w:r>
      <w:r w:rsidR="00FF3646">
        <w:rPr>
          <w:rFonts w:ascii="Garamond" w:hAnsi="Garamond" w:cs="Calibri"/>
        </w:rPr>
        <w:t>universe</w:t>
      </w:r>
      <w:r>
        <w:rPr>
          <w:rFonts w:ascii="Garamond" w:hAnsi="Garamond" w:cs="Calibri"/>
        </w:rPr>
        <w:t xml:space="preserve"> B) saw:</w:t>
      </w:r>
    </w:p>
    <w:p w14:paraId="16FB1A12" w14:textId="77777777" w:rsidR="00CA22DD" w:rsidRDefault="00CA22DD" w:rsidP="00006F39">
      <w:pPr>
        <w:spacing w:after="0" w:line="480" w:lineRule="auto"/>
        <w:rPr>
          <w:rFonts w:ascii="Garamond" w:hAnsi="Garamond" w:cs="Calibri"/>
        </w:rPr>
      </w:pPr>
    </w:p>
    <w:p w14:paraId="3A23EC19" w14:textId="5EB11D39" w:rsidR="00CA22DD" w:rsidRDefault="00CA22DD" w:rsidP="00006F39">
      <w:pPr>
        <w:spacing w:after="0" w:line="480" w:lineRule="auto"/>
        <w:ind w:left="567" w:right="567"/>
        <w:rPr>
          <w:rFonts w:ascii="Garamond" w:hAnsi="Garamond" w:cs="Calibri"/>
        </w:rPr>
      </w:pPr>
      <w:r w:rsidRPr="00F2717E">
        <w:rPr>
          <w:rFonts w:ascii="Garamond" w:hAnsi="Garamond" w:cs="Calibri"/>
        </w:rPr>
        <w:t xml:space="preserve">While all the scientists, philosophers and theologians in our </w:t>
      </w:r>
      <w:r w:rsidR="00FF3646">
        <w:rPr>
          <w:rFonts w:ascii="Garamond" w:hAnsi="Garamond" w:cs="Calibri"/>
        </w:rPr>
        <w:t>universe</w:t>
      </w:r>
      <w:r w:rsidRPr="00F2717E">
        <w:rPr>
          <w:rFonts w:ascii="Garamond" w:hAnsi="Garamond" w:cs="Calibri"/>
        </w:rPr>
        <w:t xml:space="preserve"> agree that sentences (a) and (b) found in the duplicate book are false in </w:t>
      </w:r>
      <w:r w:rsidR="00FF3646">
        <w:rPr>
          <w:rFonts w:ascii="Garamond" w:hAnsi="Garamond" w:cs="Calibri"/>
        </w:rPr>
        <w:t>universe</w:t>
      </w:r>
      <w:r w:rsidRPr="00F2717E">
        <w:rPr>
          <w:rFonts w:ascii="Garamond" w:hAnsi="Garamond" w:cs="Calibri"/>
        </w:rPr>
        <w:t xml:space="preserve"> B, there is widespread agreement that sentence (c) is true in </w:t>
      </w:r>
      <w:r w:rsidR="00FF3646">
        <w:rPr>
          <w:rFonts w:ascii="Garamond" w:hAnsi="Garamond" w:cs="Calibri"/>
        </w:rPr>
        <w:t>universe</w:t>
      </w:r>
      <w:r w:rsidRPr="00F2717E">
        <w:rPr>
          <w:rFonts w:ascii="Garamond" w:hAnsi="Garamond" w:cs="Calibri"/>
        </w:rPr>
        <w:t xml:space="preserve"> B. </w:t>
      </w:r>
    </w:p>
    <w:p w14:paraId="0F254078" w14:textId="77777777" w:rsidR="00CA22DD" w:rsidRDefault="00CA22DD" w:rsidP="00006F39">
      <w:pPr>
        <w:spacing w:after="0" w:line="480" w:lineRule="auto"/>
        <w:rPr>
          <w:rFonts w:ascii="Garamond" w:hAnsi="Garamond" w:cs="Calibri"/>
        </w:rPr>
      </w:pPr>
    </w:p>
    <w:p w14:paraId="2326F6B7" w14:textId="7E876EFB" w:rsidR="00CA22DD" w:rsidRDefault="00CA22DD" w:rsidP="00006F39">
      <w:pPr>
        <w:spacing w:after="0" w:line="480" w:lineRule="auto"/>
        <w:rPr>
          <w:rFonts w:ascii="Garamond" w:hAnsi="Garamond" w:cs="Calibri"/>
        </w:rPr>
      </w:pPr>
      <w:r>
        <w:rPr>
          <w:rFonts w:ascii="Garamond" w:hAnsi="Garamond" w:cs="Calibri"/>
        </w:rPr>
        <w:t>Participants in the no present-tensed truths condition (</w:t>
      </w:r>
      <w:r w:rsidR="00FF3646">
        <w:rPr>
          <w:rFonts w:ascii="Garamond" w:hAnsi="Garamond" w:cs="Calibri"/>
        </w:rPr>
        <w:t>universe</w:t>
      </w:r>
      <w:r>
        <w:rPr>
          <w:rFonts w:ascii="Garamond" w:hAnsi="Garamond" w:cs="Calibri"/>
        </w:rPr>
        <w:t xml:space="preserve"> C) saw:</w:t>
      </w:r>
    </w:p>
    <w:p w14:paraId="28D38A05" w14:textId="77777777" w:rsidR="00CA22DD" w:rsidRDefault="00CA22DD" w:rsidP="00006F39">
      <w:pPr>
        <w:spacing w:after="0" w:line="480" w:lineRule="auto"/>
        <w:ind w:left="567" w:right="567"/>
        <w:rPr>
          <w:rFonts w:ascii="Garamond" w:hAnsi="Garamond"/>
          <w:b/>
          <w:u w:val="single"/>
        </w:rPr>
      </w:pPr>
    </w:p>
    <w:p w14:paraId="5662BCDA" w14:textId="7314EE41" w:rsidR="00CA22DD" w:rsidRPr="00F2717E" w:rsidRDefault="00CA22DD" w:rsidP="00006F39">
      <w:pPr>
        <w:spacing w:after="0" w:line="480" w:lineRule="auto"/>
        <w:ind w:left="567" w:right="567"/>
        <w:rPr>
          <w:rFonts w:ascii="Garamond" w:hAnsi="Garamond" w:cs="Calibri"/>
        </w:rPr>
      </w:pPr>
      <w:r w:rsidRPr="00F2717E">
        <w:rPr>
          <w:rFonts w:ascii="Garamond" w:hAnsi="Garamond" w:cs="Calibri"/>
        </w:rPr>
        <w:t xml:space="preserve">All the scientists, philosophers and theologians in our </w:t>
      </w:r>
      <w:r w:rsidR="00FF3646">
        <w:rPr>
          <w:rFonts w:ascii="Garamond" w:hAnsi="Garamond" w:cs="Calibri"/>
        </w:rPr>
        <w:t>universe</w:t>
      </w:r>
      <w:r w:rsidRPr="00F2717E">
        <w:rPr>
          <w:rFonts w:ascii="Garamond" w:hAnsi="Garamond" w:cs="Calibri"/>
        </w:rPr>
        <w:t xml:space="preserve"> agree that sentences (a), (b) and (c) found in the duplicate book, are false in </w:t>
      </w:r>
      <w:r w:rsidR="00FF3646">
        <w:rPr>
          <w:rFonts w:ascii="Garamond" w:hAnsi="Garamond" w:cs="Calibri"/>
        </w:rPr>
        <w:t>universe</w:t>
      </w:r>
      <w:r w:rsidRPr="00F2717E">
        <w:rPr>
          <w:rFonts w:ascii="Garamond" w:hAnsi="Garamond" w:cs="Calibri"/>
        </w:rPr>
        <w:t xml:space="preserve"> C.</w:t>
      </w:r>
    </w:p>
    <w:p w14:paraId="0AA3D4E8" w14:textId="77777777" w:rsidR="00DB5595" w:rsidRDefault="00DB5595" w:rsidP="00006F39">
      <w:pPr>
        <w:widowControl w:val="0"/>
        <w:autoSpaceDE w:val="0"/>
        <w:autoSpaceDN w:val="0"/>
        <w:adjustRightInd w:val="0"/>
        <w:spacing w:after="0" w:line="480" w:lineRule="auto"/>
        <w:rPr>
          <w:rFonts w:ascii="Garamond" w:hAnsi="Garamond" w:cs="Times New Roman"/>
          <w:lang w:val="en-US"/>
        </w:rPr>
      </w:pPr>
    </w:p>
    <w:p w14:paraId="30F08F1D" w14:textId="080598B0" w:rsidR="00CA22DD" w:rsidRDefault="00471A9D" w:rsidP="00006F39">
      <w:pPr>
        <w:spacing w:after="0" w:line="480" w:lineRule="auto"/>
        <w:rPr>
          <w:rFonts w:ascii="Garamond" w:hAnsi="Garamond"/>
        </w:rPr>
      </w:pPr>
      <w:r>
        <w:rPr>
          <w:rFonts w:ascii="Garamond" w:hAnsi="Garamond"/>
        </w:rPr>
        <w:t>Participants</w:t>
      </w:r>
      <w:r w:rsidR="00CA22DD" w:rsidRPr="00F2717E">
        <w:rPr>
          <w:rFonts w:ascii="Garamond" w:hAnsi="Garamond"/>
        </w:rPr>
        <w:t xml:space="preserve"> were</w:t>
      </w:r>
      <w:r>
        <w:rPr>
          <w:rFonts w:ascii="Garamond" w:hAnsi="Garamond"/>
        </w:rPr>
        <w:t xml:space="preserve"> then asked</w:t>
      </w:r>
      <w:r w:rsidR="00CA22DD" w:rsidRPr="00F2717E">
        <w:rPr>
          <w:rFonts w:ascii="Garamond" w:hAnsi="Garamond"/>
        </w:rPr>
        <w:t xml:space="preserve"> to indicate their level </w:t>
      </w:r>
      <w:r w:rsidR="001326DC">
        <w:rPr>
          <w:rFonts w:ascii="Garamond" w:hAnsi="Garamond"/>
        </w:rPr>
        <w:t>of agreement, on a Likert scale of 1 (complete disagree) to 7 (completely agree</w:t>
      </w:r>
      <w:r>
        <w:rPr>
          <w:rFonts w:ascii="Garamond" w:hAnsi="Garamond"/>
        </w:rPr>
        <w:t xml:space="preserve">) with the following statements </w:t>
      </w:r>
      <w:r w:rsidR="003B225F">
        <w:rPr>
          <w:rFonts w:ascii="Garamond" w:hAnsi="Garamond"/>
        </w:rPr>
        <w:t xml:space="preserve">to </w:t>
      </w:r>
      <w:r>
        <w:rPr>
          <w:rFonts w:ascii="Garamond" w:hAnsi="Garamond"/>
        </w:rPr>
        <w:t>the vignette that they saw.</w:t>
      </w:r>
    </w:p>
    <w:p w14:paraId="48C09AFE" w14:textId="62B86AE0" w:rsidR="001326DC" w:rsidRDefault="001326DC" w:rsidP="00006F39">
      <w:pPr>
        <w:spacing w:after="0" w:line="480" w:lineRule="auto"/>
        <w:rPr>
          <w:rFonts w:ascii="Garamond" w:hAnsi="Garamond"/>
        </w:rPr>
      </w:pPr>
    </w:p>
    <w:p w14:paraId="57E906B0" w14:textId="1CA1A2B3" w:rsidR="00E02A31" w:rsidRPr="00E02A31" w:rsidRDefault="00E02A31" w:rsidP="00006F39">
      <w:pPr>
        <w:pStyle w:val="ListParagraph"/>
        <w:numPr>
          <w:ilvl w:val="0"/>
          <w:numId w:val="19"/>
        </w:numPr>
        <w:spacing w:after="0" w:line="480" w:lineRule="auto"/>
        <w:ind w:left="714" w:hanging="357"/>
        <w:rPr>
          <w:rFonts w:ascii="Garamond" w:hAnsi="Garamond"/>
        </w:rPr>
      </w:pPr>
      <w:r>
        <w:rPr>
          <w:rFonts w:ascii="Garamond" w:hAnsi="Garamond"/>
        </w:rPr>
        <w:t xml:space="preserve">There is time in </w:t>
      </w:r>
      <w:r w:rsidR="00FF3646">
        <w:rPr>
          <w:rFonts w:ascii="Garamond" w:hAnsi="Garamond"/>
        </w:rPr>
        <w:t>universe</w:t>
      </w:r>
      <w:r>
        <w:rPr>
          <w:rFonts w:ascii="Garamond" w:hAnsi="Garamond"/>
        </w:rPr>
        <w:t xml:space="preserve"> A/B/C</w:t>
      </w:r>
    </w:p>
    <w:p w14:paraId="17AF19FD" w14:textId="2E5D81C5" w:rsidR="00CA22DD" w:rsidRPr="00F2717E" w:rsidRDefault="00CA22DD" w:rsidP="00006F39">
      <w:pPr>
        <w:pStyle w:val="ListParagraph"/>
        <w:numPr>
          <w:ilvl w:val="0"/>
          <w:numId w:val="19"/>
        </w:numPr>
        <w:spacing w:after="0" w:line="480" w:lineRule="auto"/>
        <w:ind w:left="714" w:hanging="357"/>
        <w:rPr>
          <w:rFonts w:ascii="Garamond" w:hAnsi="Garamond"/>
        </w:rPr>
      </w:pPr>
      <w:r w:rsidRPr="00F2717E">
        <w:rPr>
          <w:rFonts w:ascii="Garamond" w:hAnsi="Garamond"/>
        </w:rPr>
        <w:t>Sentence (c), ‘presently, there are physical proper</w:t>
      </w:r>
      <w:r w:rsidR="001326DC">
        <w:rPr>
          <w:rFonts w:ascii="Garamond" w:hAnsi="Garamond"/>
        </w:rPr>
        <w:t xml:space="preserve">ties,’ is true in </w:t>
      </w:r>
      <w:r w:rsidR="00FF3646">
        <w:rPr>
          <w:rFonts w:ascii="Garamond" w:hAnsi="Garamond"/>
        </w:rPr>
        <w:t>universe</w:t>
      </w:r>
      <w:r w:rsidR="001326DC">
        <w:rPr>
          <w:rFonts w:ascii="Garamond" w:hAnsi="Garamond"/>
        </w:rPr>
        <w:t xml:space="preserve"> A/B/C.</w:t>
      </w:r>
      <w:r w:rsidRPr="00F2717E">
        <w:rPr>
          <w:rFonts w:ascii="Garamond" w:hAnsi="Garamond"/>
        </w:rPr>
        <w:t xml:space="preserve"> </w:t>
      </w:r>
    </w:p>
    <w:p w14:paraId="7A9C57A7" w14:textId="77777777" w:rsidR="00CA22DD" w:rsidRPr="00F2717E" w:rsidRDefault="00CA22DD" w:rsidP="00006F39">
      <w:pPr>
        <w:spacing w:after="0" w:line="480" w:lineRule="auto"/>
        <w:rPr>
          <w:rFonts w:ascii="Garamond" w:hAnsi="Garamond"/>
        </w:rPr>
      </w:pPr>
    </w:p>
    <w:p w14:paraId="5ADB91FC" w14:textId="78D1411C" w:rsidR="00CA22DD" w:rsidRPr="00F2717E" w:rsidRDefault="007112EA" w:rsidP="00006F39">
      <w:pPr>
        <w:spacing w:after="0" w:line="480" w:lineRule="auto"/>
        <w:rPr>
          <w:rFonts w:ascii="Garamond" w:hAnsi="Garamond"/>
        </w:rPr>
      </w:pPr>
      <w:r>
        <w:rPr>
          <w:rFonts w:ascii="Garamond" w:hAnsi="Garamond"/>
        </w:rPr>
        <w:t>They</w:t>
      </w:r>
      <w:r w:rsidR="00CA22DD" w:rsidRPr="00F2717E">
        <w:rPr>
          <w:rFonts w:ascii="Garamond" w:hAnsi="Garamond"/>
        </w:rPr>
        <w:t xml:space="preserve"> were then asked to indicate their level of confidence in their previous judgement, on a Likert scale of 1 to 7.</w:t>
      </w:r>
      <w:r w:rsidR="00F016F4">
        <w:rPr>
          <w:rStyle w:val="FootnoteReference"/>
          <w:rFonts w:ascii="Garamond" w:hAnsi="Garamond"/>
        </w:rPr>
        <w:footnoteReference w:id="11"/>
      </w:r>
      <w:r w:rsidR="00CA22DD" w:rsidRPr="00F2717E">
        <w:rPr>
          <w:rFonts w:ascii="Garamond" w:hAnsi="Garamond"/>
        </w:rPr>
        <w:t xml:space="preserve"> </w:t>
      </w:r>
    </w:p>
    <w:p w14:paraId="347C552D" w14:textId="77777777" w:rsidR="00CA22DD" w:rsidRPr="00F2717E" w:rsidRDefault="00CA22DD" w:rsidP="00006F39">
      <w:pPr>
        <w:spacing w:after="0" w:line="480" w:lineRule="auto"/>
        <w:rPr>
          <w:rFonts w:ascii="Garamond" w:hAnsi="Garamond"/>
        </w:rPr>
      </w:pPr>
    </w:p>
    <w:p w14:paraId="3B3499BE" w14:textId="77777777" w:rsidR="003B225F" w:rsidRPr="00BD6191" w:rsidRDefault="003B225F" w:rsidP="003B225F">
      <w:pPr>
        <w:spacing w:after="0" w:line="480" w:lineRule="auto"/>
        <w:rPr>
          <w:rFonts w:ascii="Garamond" w:hAnsi="Garamond"/>
          <w:color w:val="FF0000"/>
        </w:rPr>
      </w:pPr>
      <w:r w:rsidRPr="00BD6191">
        <w:rPr>
          <w:rFonts w:ascii="Garamond" w:hAnsi="Garamond"/>
          <w:color w:val="FF0000"/>
        </w:rPr>
        <w:t xml:space="preserve">Participants were finally asked to respond ‘true’ or ‘false’ to a series of three </w:t>
      </w:r>
      <w:r w:rsidRPr="00BD6191">
        <w:rPr>
          <w:rFonts w:ascii="Garamond" w:hAnsi="Garamond" w:cs="Calibri"/>
          <w:color w:val="FF0000"/>
        </w:rPr>
        <w:t xml:space="preserve">comprehension questions to the vignette that they saw. </w:t>
      </w:r>
      <w:r w:rsidRPr="00BD6191">
        <w:rPr>
          <w:rFonts w:ascii="Garamond" w:hAnsi="Garamond"/>
          <w:color w:val="FF0000"/>
        </w:rPr>
        <w:t xml:space="preserve"> </w:t>
      </w:r>
    </w:p>
    <w:p w14:paraId="6BFAE53D" w14:textId="77777777" w:rsidR="003B225F" w:rsidRPr="00BD6191" w:rsidRDefault="003B225F" w:rsidP="003B225F">
      <w:pPr>
        <w:spacing w:after="0" w:line="480" w:lineRule="auto"/>
        <w:rPr>
          <w:rFonts w:ascii="Garamond" w:hAnsi="Garamond"/>
          <w:color w:val="FF0000"/>
        </w:rPr>
      </w:pPr>
    </w:p>
    <w:p w14:paraId="13393F7D" w14:textId="77777777" w:rsidR="003B225F" w:rsidRPr="00BD6191" w:rsidRDefault="003B225F" w:rsidP="003B225F">
      <w:pPr>
        <w:pStyle w:val="ListParagraph"/>
        <w:numPr>
          <w:ilvl w:val="0"/>
          <w:numId w:val="20"/>
        </w:numPr>
        <w:spacing w:after="0" w:line="480" w:lineRule="auto"/>
        <w:rPr>
          <w:rFonts w:ascii="Garamond" w:hAnsi="Garamond"/>
          <w:color w:val="FF0000"/>
        </w:rPr>
      </w:pPr>
      <w:r w:rsidRPr="00BD6191">
        <w:rPr>
          <w:rFonts w:ascii="Garamond" w:hAnsi="Garamond"/>
          <w:color w:val="FF0000"/>
        </w:rPr>
        <w:lastRenderedPageBreak/>
        <w:t>Universe A/B/C is four-dimensional; it is extended along the temporal dimension.</w:t>
      </w:r>
    </w:p>
    <w:p w14:paraId="1645484C" w14:textId="77777777" w:rsidR="003B225F" w:rsidRPr="00BD6191" w:rsidRDefault="003B225F" w:rsidP="003B225F">
      <w:pPr>
        <w:pStyle w:val="ListParagraph"/>
        <w:numPr>
          <w:ilvl w:val="0"/>
          <w:numId w:val="20"/>
        </w:numPr>
        <w:spacing w:after="0" w:line="480" w:lineRule="auto"/>
        <w:rPr>
          <w:rFonts w:ascii="Garamond" w:hAnsi="Garamond"/>
          <w:color w:val="FF0000"/>
        </w:rPr>
      </w:pPr>
      <w:r w:rsidRPr="00BD6191">
        <w:rPr>
          <w:rFonts w:ascii="Garamond" w:hAnsi="Garamond"/>
          <w:color w:val="FF0000"/>
        </w:rPr>
        <w:t>In universe A/B/C, multiple times exist.</w:t>
      </w:r>
    </w:p>
    <w:p w14:paraId="7AF353B0" w14:textId="77777777" w:rsidR="003B225F" w:rsidRPr="00BD6191" w:rsidRDefault="003B225F" w:rsidP="003B225F">
      <w:pPr>
        <w:pStyle w:val="ListParagraph"/>
        <w:numPr>
          <w:ilvl w:val="0"/>
          <w:numId w:val="20"/>
        </w:numPr>
        <w:spacing w:after="0" w:line="480" w:lineRule="auto"/>
        <w:rPr>
          <w:rFonts w:ascii="Garamond" w:hAnsi="Garamond"/>
          <w:color w:val="FF0000"/>
        </w:rPr>
      </w:pPr>
      <w:r w:rsidRPr="00BD6191">
        <w:rPr>
          <w:rFonts w:ascii="Garamond" w:hAnsi="Garamond"/>
          <w:color w:val="FF0000"/>
        </w:rPr>
        <w:t>Universe A/B/</w:t>
      </w:r>
      <w:proofErr w:type="gramStart"/>
      <w:r w:rsidRPr="00BD6191">
        <w:rPr>
          <w:rFonts w:ascii="Garamond" w:hAnsi="Garamond"/>
          <w:color w:val="FF0000"/>
        </w:rPr>
        <w:t>C,</w:t>
      </w:r>
      <w:proofErr w:type="gramEnd"/>
      <w:r w:rsidRPr="00BD6191">
        <w:rPr>
          <w:rFonts w:ascii="Garamond" w:hAnsi="Garamond"/>
          <w:color w:val="FF0000"/>
        </w:rPr>
        <w:t xml:space="preserve"> is a physical duplicate of the entirety of our universe.</w:t>
      </w:r>
    </w:p>
    <w:p w14:paraId="192F477D" w14:textId="77777777" w:rsidR="003B225F" w:rsidRPr="003B225F" w:rsidRDefault="003B225F" w:rsidP="003B225F">
      <w:pPr>
        <w:spacing w:after="0" w:line="480" w:lineRule="auto"/>
        <w:rPr>
          <w:rFonts w:ascii="Garamond" w:hAnsi="Garamond"/>
        </w:rPr>
      </w:pPr>
    </w:p>
    <w:p w14:paraId="20DC7704" w14:textId="187922D9" w:rsidR="00CA22DD" w:rsidRPr="00DE389A" w:rsidRDefault="00E841B1" w:rsidP="00006F39">
      <w:pPr>
        <w:spacing w:after="0" w:line="480" w:lineRule="auto"/>
        <w:rPr>
          <w:rFonts w:ascii="Garamond" w:hAnsi="Garamond"/>
        </w:rPr>
      </w:pPr>
      <w:r>
        <w:rPr>
          <w:rFonts w:ascii="Garamond" w:hAnsi="Garamond" w:cs="Calibri"/>
        </w:rPr>
        <w:t xml:space="preserve">Those </w:t>
      </w:r>
      <w:r w:rsidR="00CA22DD" w:rsidRPr="00F2717E">
        <w:rPr>
          <w:rFonts w:ascii="Garamond" w:hAnsi="Garamond" w:cs="Calibri"/>
        </w:rPr>
        <w:t xml:space="preserve">who answered two or more of the comprehension questions incorrectly, about the vignette they received, were excluded from all of the analyses, as were participants who failed the attentional check question. </w:t>
      </w:r>
      <w:r w:rsidR="00CA22DD" w:rsidRPr="00F2717E">
        <w:rPr>
          <w:rFonts w:ascii="Garamond" w:eastAsia="Garamond" w:hAnsi="Garamond" w:cs="Garamond"/>
        </w:rPr>
        <w:t>At no point could participants return to a previous screen.</w:t>
      </w:r>
    </w:p>
    <w:p w14:paraId="46FFE73C" w14:textId="025C77DA" w:rsidR="00AD1CFA" w:rsidRPr="00F2717E" w:rsidRDefault="00AD1CFA" w:rsidP="00006F39">
      <w:pPr>
        <w:widowControl w:val="0"/>
        <w:autoSpaceDE w:val="0"/>
        <w:autoSpaceDN w:val="0"/>
        <w:adjustRightInd w:val="0"/>
        <w:spacing w:after="0" w:line="480" w:lineRule="auto"/>
        <w:rPr>
          <w:rFonts w:ascii="Garamond" w:hAnsi="Garamond" w:cs="Times New Roman"/>
          <w:lang w:val="en-US"/>
        </w:rPr>
      </w:pPr>
    </w:p>
    <w:p w14:paraId="1476A1F1" w14:textId="5E09A995" w:rsidR="00085785" w:rsidRPr="00F2717E" w:rsidRDefault="0038216C" w:rsidP="00006F39">
      <w:pPr>
        <w:widowControl w:val="0"/>
        <w:autoSpaceDE w:val="0"/>
        <w:autoSpaceDN w:val="0"/>
        <w:adjustRightInd w:val="0"/>
        <w:spacing w:after="0" w:line="480" w:lineRule="auto"/>
        <w:rPr>
          <w:rFonts w:ascii="Garamond" w:hAnsi="Garamond" w:cs="Times New Roman"/>
          <w:i/>
          <w:lang w:val="en-US"/>
        </w:rPr>
      </w:pPr>
      <w:r w:rsidRPr="00F2717E">
        <w:rPr>
          <w:rFonts w:ascii="Garamond" w:hAnsi="Garamond" w:cs="Times New Roman"/>
          <w:i/>
          <w:lang w:val="en-US"/>
        </w:rPr>
        <w:t>3.2 Analyses</w:t>
      </w:r>
    </w:p>
    <w:p w14:paraId="6035B09A" w14:textId="59C42722" w:rsidR="00395AC9" w:rsidRDefault="00395AC9" w:rsidP="00006F39">
      <w:pPr>
        <w:spacing w:after="0" w:line="480" w:lineRule="auto"/>
        <w:rPr>
          <w:rFonts w:ascii="Calibri" w:eastAsia="Times New Roman" w:hAnsi="Calibri" w:cs="Times New Roman"/>
          <w:color w:val="000000"/>
          <w:lang w:eastAsia="en-US"/>
        </w:rPr>
      </w:pPr>
    </w:p>
    <w:p w14:paraId="70396390" w14:textId="4045A0D5" w:rsidR="009D2E0F" w:rsidRDefault="0060015D" w:rsidP="00006F39">
      <w:pPr>
        <w:spacing w:after="0" w:line="480" w:lineRule="auto"/>
        <w:rPr>
          <w:rFonts w:ascii="Garamond" w:eastAsia="Times New Roman" w:hAnsi="Garamond" w:cs="Times New Roman"/>
          <w:color w:val="000000"/>
          <w:lang w:eastAsia="en-US"/>
        </w:rPr>
      </w:pPr>
      <w:r>
        <w:rPr>
          <w:rFonts w:ascii="Garamond" w:eastAsia="Times New Roman" w:hAnsi="Garamond" w:cs="Times New Roman"/>
          <w:color w:val="000000"/>
          <w:lang w:eastAsia="en-US"/>
        </w:rPr>
        <w:t>Before reporting the statistics and details, let’s begin with a summary of our main findings.</w:t>
      </w:r>
      <w:r w:rsidR="00B24C67">
        <w:rPr>
          <w:rFonts w:ascii="Garamond" w:eastAsia="Times New Roman" w:hAnsi="Garamond" w:cs="Times New Roman"/>
          <w:color w:val="000000"/>
          <w:lang w:eastAsia="en-US"/>
        </w:rPr>
        <w:t xml:space="preserve"> </w:t>
      </w:r>
      <w:r w:rsidR="009D2E0F">
        <w:rPr>
          <w:rFonts w:ascii="Garamond" w:eastAsia="Times New Roman" w:hAnsi="Garamond" w:cs="Times New Roman"/>
          <w:color w:val="000000"/>
          <w:lang w:eastAsia="en-US"/>
        </w:rPr>
        <w:t xml:space="preserve">Our first aim was to determine whether the folk judge that there is time in a one-instant world. We found that people are roughly divided in half between those who </w:t>
      </w:r>
      <w:proofErr w:type="gramStart"/>
      <w:r w:rsidR="009D2E0F">
        <w:rPr>
          <w:rFonts w:ascii="Garamond" w:eastAsia="Times New Roman" w:hAnsi="Garamond" w:cs="Times New Roman"/>
          <w:color w:val="000000"/>
          <w:lang w:eastAsia="en-US"/>
        </w:rPr>
        <w:t>think</w:t>
      </w:r>
      <w:proofErr w:type="gramEnd"/>
      <w:r w:rsidR="009D2E0F">
        <w:rPr>
          <w:rFonts w:ascii="Garamond" w:eastAsia="Times New Roman" w:hAnsi="Garamond" w:cs="Times New Roman"/>
          <w:color w:val="000000"/>
          <w:lang w:eastAsia="en-US"/>
        </w:rPr>
        <w:t xml:space="preserve"> there is time, and those that disagree </w:t>
      </w:r>
      <w:r w:rsidR="003C559C">
        <w:rPr>
          <w:rFonts w:ascii="Garamond" w:eastAsia="Times New Roman" w:hAnsi="Garamond" w:cs="Times New Roman"/>
          <w:color w:val="000000"/>
          <w:lang w:eastAsia="en-US"/>
        </w:rPr>
        <w:t xml:space="preserve">or </w:t>
      </w:r>
      <w:r w:rsidR="009D2E0F">
        <w:rPr>
          <w:rFonts w:ascii="Garamond" w:eastAsia="Times New Roman" w:hAnsi="Garamond" w:cs="Times New Roman"/>
          <w:color w:val="000000"/>
          <w:lang w:eastAsia="en-US"/>
        </w:rPr>
        <w:t xml:space="preserve">are uncertain </w:t>
      </w:r>
      <w:r w:rsidR="00CF4CE4">
        <w:rPr>
          <w:rFonts w:ascii="Garamond" w:eastAsia="Times New Roman" w:hAnsi="Garamond" w:cs="Times New Roman"/>
          <w:color w:val="000000"/>
          <w:lang w:eastAsia="en-US"/>
        </w:rPr>
        <w:t>whether</w:t>
      </w:r>
      <w:r w:rsidR="009D2E0F">
        <w:rPr>
          <w:rFonts w:ascii="Garamond" w:eastAsia="Times New Roman" w:hAnsi="Garamond" w:cs="Times New Roman"/>
          <w:color w:val="000000"/>
          <w:lang w:eastAsia="en-US"/>
        </w:rPr>
        <w:t xml:space="preserve"> there is time in </w:t>
      </w:r>
      <w:r w:rsidR="00F1322E">
        <w:rPr>
          <w:rFonts w:ascii="Garamond" w:eastAsia="Times New Roman" w:hAnsi="Garamond" w:cs="Times New Roman"/>
          <w:color w:val="000000"/>
          <w:lang w:eastAsia="en-US"/>
        </w:rPr>
        <w:t>u</w:t>
      </w:r>
      <w:r w:rsidR="00FF3646">
        <w:rPr>
          <w:rFonts w:ascii="Garamond" w:eastAsia="Times New Roman" w:hAnsi="Garamond" w:cs="Times New Roman"/>
          <w:color w:val="000000"/>
          <w:lang w:eastAsia="en-US"/>
        </w:rPr>
        <w:t>niverse</w:t>
      </w:r>
      <w:r w:rsidR="003C559C">
        <w:rPr>
          <w:rFonts w:ascii="Garamond" w:eastAsia="Times New Roman" w:hAnsi="Garamond" w:cs="Times New Roman"/>
          <w:color w:val="000000"/>
          <w:lang w:eastAsia="en-US"/>
        </w:rPr>
        <w:t>s</w:t>
      </w:r>
      <w:r w:rsidR="009D2E0F">
        <w:rPr>
          <w:rFonts w:ascii="Garamond" w:eastAsia="Times New Roman" w:hAnsi="Garamond" w:cs="Times New Roman"/>
          <w:color w:val="000000"/>
          <w:lang w:eastAsia="en-US"/>
        </w:rPr>
        <w:t xml:space="preserve"> A, B, or C.</w:t>
      </w:r>
    </w:p>
    <w:p w14:paraId="4DF6066D" w14:textId="1F48D2C5" w:rsidR="009D2E0F" w:rsidRDefault="009D2E0F" w:rsidP="00006F39">
      <w:pPr>
        <w:spacing w:after="0" w:line="480" w:lineRule="auto"/>
        <w:ind w:firstLine="720"/>
        <w:rPr>
          <w:rFonts w:ascii="Garamond" w:eastAsia="Times New Roman" w:hAnsi="Garamond" w:cs="Times New Roman"/>
          <w:color w:val="000000"/>
          <w:lang w:eastAsia="en-US"/>
        </w:rPr>
      </w:pPr>
      <w:r>
        <w:rPr>
          <w:rFonts w:ascii="Garamond" w:eastAsia="Times New Roman" w:hAnsi="Garamond" w:cs="Times New Roman"/>
          <w:color w:val="000000"/>
          <w:lang w:eastAsia="en-US"/>
        </w:rPr>
        <w:t xml:space="preserve">Our second aim was to determine whether people’s judgments about whether there is time in </w:t>
      </w:r>
      <w:r w:rsidR="00F1322E">
        <w:rPr>
          <w:rFonts w:ascii="Garamond" w:eastAsia="Times New Roman" w:hAnsi="Garamond" w:cs="Times New Roman"/>
          <w:color w:val="000000"/>
          <w:lang w:eastAsia="en-US"/>
        </w:rPr>
        <w:t>u</w:t>
      </w:r>
      <w:r w:rsidR="00FF3646">
        <w:rPr>
          <w:rFonts w:ascii="Garamond" w:eastAsia="Times New Roman" w:hAnsi="Garamond" w:cs="Times New Roman"/>
          <w:color w:val="000000"/>
          <w:lang w:eastAsia="en-US"/>
        </w:rPr>
        <w:t>niverse</w:t>
      </w:r>
      <w:r>
        <w:rPr>
          <w:rFonts w:ascii="Garamond" w:eastAsia="Times New Roman" w:hAnsi="Garamond" w:cs="Times New Roman"/>
          <w:color w:val="000000"/>
          <w:lang w:eastAsia="en-US"/>
        </w:rPr>
        <w:t xml:space="preserve"> A, B, or C, is sensitive to </w:t>
      </w:r>
      <w:r w:rsidR="00CF4CE4">
        <w:rPr>
          <w:rFonts w:ascii="Garamond" w:eastAsia="Times New Roman" w:hAnsi="Garamond" w:cs="Times New Roman"/>
          <w:color w:val="000000"/>
          <w:lang w:eastAsia="en-US"/>
        </w:rPr>
        <w:t>whether</w:t>
      </w:r>
      <w:r>
        <w:rPr>
          <w:rFonts w:ascii="Garamond" w:eastAsia="Times New Roman" w:hAnsi="Garamond" w:cs="Times New Roman"/>
          <w:color w:val="000000"/>
          <w:lang w:eastAsia="en-US"/>
        </w:rPr>
        <w:t xml:space="preserve"> they believe that world to contain present-tensed truths.</w:t>
      </w:r>
      <w:r w:rsidR="00CF4CE4">
        <w:rPr>
          <w:rFonts w:ascii="Garamond" w:eastAsia="Times New Roman" w:hAnsi="Garamond" w:cs="Times New Roman"/>
          <w:color w:val="000000"/>
          <w:lang w:eastAsia="en-US"/>
        </w:rPr>
        <w:t xml:space="preserve"> We found people’s judgements regarding</w:t>
      </w:r>
      <w:r w:rsidR="00EF076A">
        <w:rPr>
          <w:rFonts w:ascii="Garamond" w:eastAsia="Times New Roman" w:hAnsi="Garamond" w:cs="Times New Roman"/>
          <w:color w:val="000000"/>
          <w:lang w:eastAsia="en-US"/>
        </w:rPr>
        <w:t xml:space="preserve"> present-tensed truths </w:t>
      </w:r>
      <w:r w:rsidR="00CF4CE4">
        <w:rPr>
          <w:rFonts w:ascii="Garamond" w:eastAsia="Times New Roman" w:hAnsi="Garamond" w:cs="Times New Roman"/>
          <w:color w:val="000000"/>
          <w:lang w:eastAsia="en-US"/>
        </w:rPr>
        <w:t>were insensitive to their judgements regarding</w:t>
      </w:r>
      <w:r w:rsidR="00EF076A">
        <w:rPr>
          <w:rFonts w:ascii="Garamond" w:eastAsia="Times New Roman" w:hAnsi="Garamond" w:cs="Times New Roman"/>
          <w:color w:val="000000"/>
          <w:lang w:eastAsia="en-US"/>
        </w:rPr>
        <w:t xml:space="preserve"> time</w:t>
      </w:r>
      <w:r w:rsidR="00CF4CE4">
        <w:rPr>
          <w:rFonts w:ascii="Garamond" w:eastAsia="Times New Roman" w:hAnsi="Garamond" w:cs="Times New Roman"/>
          <w:color w:val="000000"/>
          <w:lang w:eastAsia="en-US"/>
        </w:rPr>
        <w:t>. P</w:t>
      </w:r>
      <w:r w:rsidR="0091221E">
        <w:rPr>
          <w:rFonts w:ascii="Garamond" w:eastAsia="Times New Roman" w:hAnsi="Garamond" w:cs="Times New Roman"/>
          <w:color w:val="000000"/>
          <w:lang w:eastAsia="en-US"/>
        </w:rPr>
        <w:t>eople</w:t>
      </w:r>
      <w:r w:rsidR="00CF4CE4">
        <w:rPr>
          <w:rFonts w:ascii="Garamond" w:eastAsia="Times New Roman" w:hAnsi="Garamond" w:cs="Times New Roman"/>
          <w:color w:val="000000"/>
          <w:lang w:eastAsia="en-US"/>
        </w:rPr>
        <w:t xml:space="preserve"> </w:t>
      </w:r>
      <w:r>
        <w:rPr>
          <w:rFonts w:ascii="Garamond" w:eastAsia="Times New Roman" w:hAnsi="Garamond" w:cs="Times New Roman"/>
          <w:color w:val="000000"/>
          <w:lang w:eastAsia="en-US"/>
        </w:rPr>
        <w:t xml:space="preserve">strongly </w:t>
      </w:r>
      <w:r w:rsidR="003C559C">
        <w:rPr>
          <w:rFonts w:ascii="Garamond" w:eastAsia="Times New Roman" w:hAnsi="Garamond" w:cs="Times New Roman"/>
          <w:color w:val="000000"/>
          <w:lang w:eastAsia="en-US"/>
        </w:rPr>
        <w:t xml:space="preserve">agreed </w:t>
      </w:r>
      <w:r w:rsidR="0091221E">
        <w:rPr>
          <w:rFonts w:ascii="Garamond" w:eastAsia="Times New Roman" w:hAnsi="Garamond" w:cs="Times New Roman"/>
          <w:color w:val="000000"/>
          <w:lang w:eastAsia="en-US"/>
        </w:rPr>
        <w:t xml:space="preserve">that there are present tensed truths in </w:t>
      </w:r>
      <w:r w:rsidR="00FF3646">
        <w:rPr>
          <w:rFonts w:ascii="Garamond" w:eastAsia="Times New Roman" w:hAnsi="Garamond" w:cs="Times New Roman"/>
          <w:color w:val="000000"/>
          <w:lang w:eastAsia="en-US"/>
        </w:rPr>
        <w:t>universe</w:t>
      </w:r>
      <w:r w:rsidR="0091221E">
        <w:rPr>
          <w:rFonts w:ascii="Garamond" w:eastAsia="Times New Roman" w:hAnsi="Garamond" w:cs="Times New Roman"/>
          <w:color w:val="000000"/>
          <w:lang w:eastAsia="en-US"/>
        </w:rPr>
        <w:t xml:space="preserve"> A and B.</w:t>
      </w:r>
      <w:r w:rsidR="00CF4CE4">
        <w:rPr>
          <w:rFonts w:ascii="Garamond" w:eastAsia="Times New Roman" w:hAnsi="Garamond" w:cs="Times New Roman"/>
          <w:color w:val="000000"/>
          <w:lang w:eastAsia="en-US"/>
        </w:rPr>
        <w:t xml:space="preserve"> Interestingly, in</w:t>
      </w:r>
      <w:r w:rsidR="0091221E">
        <w:rPr>
          <w:rFonts w:ascii="Garamond" w:eastAsia="Times New Roman" w:hAnsi="Garamond" w:cs="Times New Roman"/>
          <w:color w:val="000000"/>
          <w:lang w:eastAsia="en-US"/>
        </w:rPr>
        <w:t xml:space="preserve"> </w:t>
      </w:r>
      <w:r w:rsidR="00FF3646">
        <w:rPr>
          <w:rFonts w:ascii="Garamond" w:eastAsia="Times New Roman" w:hAnsi="Garamond" w:cs="Times New Roman"/>
          <w:color w:val="000000"/>
          <w:lang w:eastAsia="en-US"/>
        </w:rPr>
        <w:t>universe</w:t>
      </w:r>
      <w:r w:rsidR="0091221E">
        <w:rPr>
          <w:rFonts w:ascii="Garamond" w:eastAsia="Times New Roman" w:hAnsi="Garamond" w:cs="Times New Roman"/>
          <w:color w:val="000000"/>
          <w:lang w:eastAsia="en-US"/>
        </w:rPr>
        <w:t xml:space="preserve"> C, despite being told that all the scientists, philosophers, and theologians agree that </w:t>
      </w:r>
      <w:r w:rsidR="0091221E" w:rsidRPr="00EF076A">
        <w:rPr>
          <w:rFonts w:ascii="Garamond" w:eastAsia="Times New Roman" w:hAnsi="Garamond" w:cs="Times New Roman"/>
          <w:i/>
          <w:iCs/>
          <w:color w:val="000000"/>
          <w:lang w:eastAsia="en-US"/>
        </w:rPr>
        <w:t>all</w:t>
      </w:r>
      <w:r w:rsidR="0091221E">
        <w:rPr>
          <w:rFonts w:ascii="Garamond" w:eastAsia="Times New Roman" w:hAnsi="Garamond" w:cs="Times New Roman"/>
          <w:color w:val="000000"/>
          <w:lang w:eastAsia="en-US"/>
        </w:rPr>
        <w:t xml:space="preserve"> present tensed truths are false, people are</w:t>
      </w:r>
      <w:r w:rsidR="00CF4CE4">
        <w:rPr>
          <w:rFonts w:ascii="Garamond" w:eastAsia="Times New Roman" w:hAnsi="Garamond" w:cs="Times New Roman"/>
          <w:color w:val="000000"/>
          <w:lang w:eastAsia="en-US"/>
        </w:rPr>
        <w:t xml:space="preserve"> still</w:t>
      </w:r>
      <w:r w:rsidR="00EF076A">
        <w:rPr>
          <w:rFonts w:ascii="Garamond" w:eastAsia="Times New Roman" w:hAnsi="Garamond" w:cs="Times New Roman"/>
          <w:color w:val="000000"/>
          <w:lang w:eastAsia="en-US"/>
        </w:rPr>
        <w:t xml:space="preserve"> roughly </w:t>
      </w:r>
      <w:r w:rsidR="0091221E">
        <w:rPr>
          <w:rFonts w:ascii="Garamond" w:eastAsia="Times New Roman" w:hAnsi="Garamond" w:cs="Times New Roman"/>
          <w:color w:val="000000"/>
          <w:lang w:eastAsia="en-US"/>
        </w:rPr>
        <w:t>divided</w:t>
      </w:r>
      <w:r w:rsidR="00EF076A">
        <w:rPr>
          <w:rFonts w:ascii="Garamond" w:eastAsia="Times New Roman" w:hAnsi="Garamond" w:cs="Times New Roman"/>
          <w:color w:val="000000"/>
          <w:lang w:eastAsia="en-US"/>
        </w:rPr>
        <w:t xml:space="preserve"> in half </w:t>
      </w:r>
      <w:r w:rsidR="0091221E">
        <w:rPr>
          <w:rFonts w:ascii="Garamond" w:eastAsia="Times New Roman" w:hAnsi="Garamond" w:cs="Times New Roman"/>
          <w:color w:val="000000"/>
          <w:lang w:eastAsia="en-US"/>
        </w:rPr>
        <w:t>between those that agree, and those that disagree or are uncertain</w:t>
      </w:r>
      <w:r w:rsidR="00EF076A">
        <w:rPr>
          <w:rFonts w:ascii="Garamond" w:eastAsia="Times New Roman" w:hAnsi="Garamond" w:cs="Times New Roman"/>
          <w:color w:val="000000"/>
          <w:lang w:eastAsia="en-US"/>
        </w:rPr>
        <w:t xml:space="preserve"> whether </w:t>
      </w:r>
      <w:r w:rsidR="00CF4CE4">
        <w:rPr>
          <w:rFonts w:ascii="Garamond" w:eastAsia="Times New Roman" w:hAnsi="Garamond" w:cs="Times New Roman"/>
          <w:color w:val="000000"/>
          <w:lang w:eastAsia="en-US"/>
        </w:rPr>
        <w:t>there are present tensed truths</w:t>
      </w:r>
      <w:r w:rsidR="003C559C">
        <w:rPr>
          <w:rFonts w:ascii="Garamond" w:eastAsia="Times New Roman" w:hAnsi="Garamond" w:cs="Times New Roman"/>
          <w:color w:val="000000"/>
          <w:lang w:eastAsia="en-US"/>
        </w:rPr>
        <w:t xml:space="preserve"> in that world</w:t>
      </w:r>
      <w:r w:rsidR="0091221E">
        <w:rPr>
          <w:rFonts w:ascii="Garamond" w:eastAsia="Times New Roman" w:hAnsi="Garamond" w:cs="Times New Roman"/>
          <w:color w:val="000000"/>
          <w:lang w:eastAsia="en-US"/>
        </w:rPr>
        <w:t>.</w:t>
      </w:r>
      <w:r w:rsidR="00185285">
        <w:rPr>
          <w:rFonts w:ascii="Garamond" w:eastAsia="Times New Roman" w:hAnsi="Garamond" w:cs="Times New Roman"/>
          <w:color w:val="000000"/>
          <w:lang w:eastAsia="en-US"/>
        </w:rPr>
        <w:t xml:space="preserve"> </w:t>
      </w:r>
      <w:r w:rsidR="00CF4CE4">
        <w:rPr>
          <w:rFonts w:ascii="Garamond" w:eastAsia="Times New Roman" w:hAnsi="Garamond" w:cs="Times New Roman"/>
          <w:color w:val="000000"/>
          <w:lang w:eastAsia="en-US"/>
        </w:rPr>
        <w:t>Importantly</w:t>
      </w:r>
      <w:r w:rsidR="00185285">
        <w:rPr>
          <w:rFonts w:ascii="Garamond" w:eastAsia="Times New Roman" w:hAnsi="Garamond" w:cs="Times New Roman"/>
          <w:color w:val="000000"/>
          <w:lang w:eastAsia="en-US"/>
        </w:rPr>
        <w:t xml:space="preserve">, </w:t>
      </w:r>
      <w:r w:rsidR="00CF4CE4">
        <w:rPr>
          <w:rFonts w:ascii="Garamond" w:eastAsia="Times New Roman" w:hAnsi="Garamond" w:cs="Times New Roman"/>
          <w:color w:val="000000"/>
          <w:lang w:eastAsia="en-US"/>
        </w:rPr>
        <w:t xml:space="preserve">in </w:t>
      </w:r>
      <w:r w:rsidR="00185285">
        <w:rPr>
          <w:rFonts w:ascii="Garamond" w:eastAsia="Times New Roman" w:hAnsi="Garamond" w:cs="Times New Roman"/>
          <w:color w:val="000000"/>
          <w:lang w:eastAsia="en-US"/>
        </w:rPr>
        <w:t xml:space="preserve">the </w:t>
      </w:r>
      <w:r w:rsidR="00FF3646">
        <w:rPr>
          <w:rFonts w:ascii="Garamond" w:eastAsia="Times New Roman" w:hAnsi="Garamond" w:cs="Times New Roman"/>
          <w:color w:val="000000"/>
          <w:lang w:eastAsia="en-US"/>
        </w:rPr>
        <w:t>universe</w:t>
      </w:r>
      <w:r w:rsidR="00185285">
        <w:rPr>
          <w:rFonts w:ascii="Garamond" w:eastAsia="Times New Roman" w:hAnsi="Garamond" w:cs="Times New Roman"/>
          <w:color w:val="000000"/>
          <w:lang w:eastAsia="en-US"/>
        </w:rPr>
        <w:t xml:space="preserve"> A and B conditions there was no association between </w:t>
      </w:r>
      <w:r w:rsidR="00185285">
        <w:rPr>
          <w:rFonts w:ascii="Garamond" w:eastAsia="Times New Roman" w:hAnsi="Garamond" w:cs="Times New Roman"/>
          <w:color w:val="000000"/>
          <w:lang w:eastAsia="en-US"/>
        </w:rPr>
        <w:lastRenderedPageBreak/>
        <w:t>people’s judgements</w:t>
      </w:r>
      <w:r w:rsidR="00EF076A">
        <w:rPr>
          <w:rFonts w:ascii="Garamond" w:eastAsia="Times New Roman" w:hAnsi="Garamond" w:cs="Times New Roman"/>
          <w:color w:val="000000"/>
          <w:lang w:eastAsia="en-US"/>
        </w:rPr>
        <w:t xml:space="preserve"> regarding </w:t>
      </w:r>
      <w:r w:rsidR="003C559C">
        <w:rPr>
          <w:rFonts w:ascii="Garamond" w:eastAsia="Times New Roman" w:hAnsi="Garamond" w:cs="Times New Roman"/>
          <w:color w:val="000000"/>
          <w:lang w:eastAsia="en-US"/>
        </w:rPr>
        <w:t xml:space="preserve">whether there are </w:t>
      </w:r>
      <w:r w:rsidR="00185285">
        <w:rPr>
          <w:rFonts w:ascii="Garamond" w:eastAsia="Times New Roman" w:hAnsi="Garamond" w:cs="Times New Roman"/>
          <w:color w:val="000000"/>
          <w:lang w:eastAsia="en-US"/>
        </w:rPr>
        <w:t>present tensed truth</w:t>
      </w:r>
      <w:r w:rsidR="003C559C">
        <w:rPr>
          <w:rFonts w:ascii="Garamond" w:eastAsia="Times New Roman" w:hAnsi="Garamond" w:cs="Times New Roman"/>
          <w:color w:val="000000"/>
          <w:lang w:eastAsia="en-US"/>
        </w:rPr>
        <w:t xml:space="preserve">s in those </w:t>
      </w:r>
      <w:r w:rsidR="00FF3646">
        <w:rPr>
          <w:rFonts w:ascii="Garamond" w:eastAsia="Times New Roman" w:hAnsi="Garamond" w:cs="Times New Roman"/>
          <w:color w:val="000000"/>
          <w:lang w:eastAsia="en-US"/>
        </w:rPr>
        <w:t>universe</w:t>
      </w:r>
      <w:r w:rsidR="003C559C">
        <w:rPr>
          <w:rFonts w:ascii="Garamond" w:eastAsia="Times New Roman" w:hAnsi="Garamond" w:cs="Times New Roman"/>
          <w:color w:val="000000"/>
          <w:lang w:eastAsia="en-US"/>
        </w:rPr>
        <w:t>s,</w:t>
      </w:r>
      <w:r w:rsidR="00EF076A">
        <w:rPr>
          <w:rFonts w:ascii="Garamond" w:eastAsia="Times New Roman" w:hAnsi="Garamond" w:cs="Times New Roman"/>
          <w:color w:val="000000"/>
          <w:lang w:eastAsia="en-US"/>
        </w:rPr>
        <w:t xml:space="preserve"> and </w:t>
      </w:r>
      <w:r w:rsidR="003C559C">
        <w:rPr>
          <w:rFonts w:ascii="Garamond" w:eastAsia="Times New Roman" w:hAnsi="Garamond" w:cs="Times New Roman"/>
          <w:color w:val="000000"/>
          <w:lang w:eastAsia="en-US"/>
        </w:rPr>
        <w:t xml:space="preserve">whether there is </w:t>
      </w:r>
      <w:r w:rsidR="00EF076A">
        <w:rPr>
          <w:rFonts w:ascii="Garamond" w:eastAsia="Times New Roman" w:hAnsi="Garamond" w:cs="Times New Roman"/>
          <w:color w:val="000000"/>
          <w:lang w:eastAsia="en-US"/>
        </w:rPr>
        <w:t>time</w:t>
      </w:r>
      <w:r w:rsidR="00185285">
        <w:rPr>
          <w:rFonts w:ascii="Garamond" w:eastAsia="Times New Roman" w:hAnsi="Garamond" w:cs="Times New Roman"/>
          <w:color w:val="000000"/>
          <w:lang w:eastAsia="en-US"/>
        </w:rPr>
        <w:t>.</w:t>
      </w:r>
      <w:r w:rsidR="00EF076A">
        <w:rPr>
          <w:rFonts w:ascii="Garamond" w:eastAsia="Times New Roman" w:hAnsi="Garamond" w:cs="Times New Roman"/>
          <w:color w:val="000000"/>
          <w:lang w:eastAsia="en-US"/>
        </w:rPr>
        <w:t xml:space="preserve"> However,</w:t>
      </w:r>
      <w:r w:rsidR="00185285">
        <w:rPr>
          <w:rFonts w:ascii="Garamond" w:eastAsia="Times New Roman" w:hAnsi="Garamond" w:cs="Times New Roman"/>
          <w:color w:val="000000"/>
          <w:lang w:eastAsia="en-US"/>
        </w:rPr>
        <w:t xml:space="preserve"> in the </w:t>
      </w:r>
      <w:r w:rsidR="00FF3646">
        <w:rPr>
          <w:rFonts w:ascii="Garamond" w:eastAsia="Times New Roman" w:hAnsi="Garamond" w:cs="Times New Roman"/>
          <w:color w:val="000000"/>
          <w:lang w:eastAsia="en-US"/>
        </w:rPr>
        <w:t>universe</w:t>
      </w:r>
      <w:r w:rsidR="00185285">
        <w:rPr>
          <w:rFonts w:ascii="Garamond" w:eastAsia="Times New Roman" w:hAnsi="Garamond" w:cs="Times New Roman"/>
          <w:color w:val="000000"/>
          <w:lang w:eastAsia="en-US"/>
        </w:rPr>
        <w:t xml:space="preserve"> C condition there was</w:t>
      </w:r>
      <w:r w:rsidR="00EF076A">
        <w:rPr>
          <w:rFonts w:ascii="Garamond" w:eastAsia="Times New Roman" w:hAnsi="Garamond" w:cs="Times New Roman"/>
          <w:color w:val="000000"/>
          <w:lang w:eastAsia="en-US"/>
        </w:rPr>
        <w:t xml:space="preserve"> </w:t>
      </w:r>
      <w:r w:rsidR="00185285">
        <w:rPr>
          <w:rFonts w:ascii="Garamond" w:eastAsia="Times New Roman" w:hAnsi="Garamond" w:cs="Times New Roman"/>
          <w:color w:val="000000"/>
          <w:lang w:eastAsia="en-US"/>
        </w:rPr>
        <w:t>a</w:t>
      </w:r>
      <w:r w:rsidR="00EF076A">
        <w:rPr>
          <w:rFonts w:ascii="Garamond" w:eastAsia="Times New Roman" w:hAnsi="Garamond" w:cs="Times New Roman"/>
          <w:color w:val="000000"/>
          <w:lang w:eastAsia="en-US"/>
        </w:rPr>
        <w:t xml:space="preserve"> </w:t>
      </w:r>
      <w:r w:rsidR="00983590">
        <w:rPr>
          <w:rFonts w:ascii="Garamond" w:eastAsia="Times New Roman" w:hAnsi="Garamond" w:cs="Times New Roman"/>
          <w:color w:val="000000"/>
          <w:lang w:eastAsia="en-US"/>
        </w:rPr>
        <w:t>weak</w:t>
      </w:r>
      <w:r w:rsidR="00EF076A">
        <w:rPr>
          <w:rFonts w:ascii="Garamond" w:eastAsia="Times New Roman" w:hAnsi="Garamond" w:cs="Times New Roman"/>
          <w:color w:val="000000"/>
          <w:lang w:eastAsia="en-US"/>
        </w:rPr>
        <w:t xml:space="preserve"> </w:t>
      </w:r>
      <w:r w:rsidR="00185285">
        <w:rPr>
          <w:rFonts w:ascii="Garamond" w:eastAsia="Times New Roman" w:hAnsi="Garamond" w:cs="Times New Roman"/>
          <w:color w:val="000000"/>
          <w:lang w:eastAsia="en-US"/>
        </w:rPr>
        <w:t>positive</w:t>
      </w:r>
      <w:r w:rsidR="00983590">
        <w:rPr>
          <w:rFonts w:ascii="Garamond" w:eastAsia="Times New Roman" w:hAnsi="Garamond" w:cs="Times New Roman"/>
          <w:color w:val="000000"/>
          <w:lang w:eastAsia="en-US"/>
        </w:rPr>
        <w:t xml:space="preserve"> </w:t>
      </w:r>
      <w:r w:rsidR="00185285">
        <w:rPr>
          <w:rFonts w:ascii="Garamond" w:eastAsia="Times New Roman" w:hAnsi="Garamond" w:cs="Times New Roman"/>
          <w:color w:val="000000"/>
          <w:lang w:eastAsia="en-US"/>
        </w:rPr>
        <w:t>association.</w:t>
      </w:r>
    </w:p>
    <w:p w14:paraId="3447165D" w14:textId="0FC2CECF" w:rsidR="00955A00" w:rsidRDefault="00955A00" w:rsidP="00006F39">
      <w:pPr>
        <w:spacing w:after="0" w:line="480" w:lineRule="auto"/>
        <w:ind w:firstLine="720"/>
        <w:rPr>
          <w:rFonts w:ascii="Garamond" w:eastAsia="Times New Roman" w:hAnsi="Garamond" w:cs="Times New Roman"/>
          <w:color w:val="000000"/>
          <w:lang w:eastAsia="en-US"/>
        </w:rPr>
      </w:pPr>
      <w:r w:rsidRPr="00FC10B6">
        <w:rPr>
          <w:rFonts w:ascii="Garamond" w:eastAsia="Times New Roman" w:hAnsi="Garamond" w:cs="Times New Roman"/>
          <w:color w:val="000000"/>
          <w:lang w:eastAsia="en-US"/>
        </w:rPr>
        <w:t>Table 1</w:t>
      </w:r>
      <w:r w:rsidR="00A9349F">
        <w:rPr>
          <w:rFonts w:ascii="Garamond" w:eastAsia="Times New Roman" w:hAnsi="Garamond" w:cs="Times New Roman"/>
          <w:color w:val="000000"/>
          <w:lang w:eastAsia="en-US"/>
        </w:rPr>
        <w:t xml:space="preserve"> summarizes </w:t>
      </w:r>
      <w:r w:rsidRPr="00FC10B6">
        <w:rPr>
          <w:rFonts w:ascii="Garamond" w:eastAsia="Times New Roman" w:hAnsi="Garamond" w:cs="Times New Roman"/>
          <w:color w:val="000000"/>
          <w:lang w:eastAsia="en-US"/>
        </w:rPr>
        <w:t>the descriptive data from</w:t>
      </w:r>
      <w:r w:rsidR="00A9349F">
        <w:rPr>
          <w:rFonts w:ascii="Garamond" w:eastAsia="Times New Roman" w:hAnsi="Garamond" w:cs="Times New Roman"/>
          <w:color w:val="000000"/>
          <w:lang w:eastAsia="en-US"/>
        </w:rPr>
        <w:t xml:space="preserve"> the </w:t>
      </w:r>
      <w:r w:rsidRPr="00FC10B6">
        <w:rPr>
          <w:rFonts w:ascii="Garamond" w:eastAsia="Times New Roman" w:hAnsi="Garamond" w:cs="Times New Roman"/>
          <w:color w:val="000000"/>
          <w:lang w:eastAsia="en-US"/>
        </w:rPr>
        <w:t xml:space="preserve">experiment. The ‘Yes’ column is the proportion of participant’s who responded with either 5, 6, 7 </w:t>
      </w:r>
      <w:r w:rsidR="003C559C">
        <w:rPr>
          <w:rFonts w:ascii="Garamond" w:eastAsia="Times New Roman" w:hAnsi="Garamond" w:cs="Times New Roman"/>
          <w:color w:val="000000"/>
          <w:lang w:eastAsia="en-US"/>
        </w:rPr>
        <w:t xml:space="preserve">when asked their level of agreement </w:t>
      </w:r>
      <w:r w:rsidRPr="00FC10B6">
        <w:rPr>
          <w:rFonts w:ascii="Garamond" w:eastAsia="Times New Roman" w:hAnsi="Garamond" w:cs="Times New Roman"/>
          <w:color w:val="000000"/>
          <w:lang w:eastAsia="en-US"/>
        </w:rPr>
        <w:t xml:space="preserve">to either of the </w:t>
      </w:r>
      <w:r w:rsidR="003C559C">
        <w:rPr>
          <w:rFonts w:ascii="Garamond" w:eastAsia="Times New Roman" w:hAnsi="Garamond" w:cs="Times New Roman"/>
          <w:color w:val="000000"/>
          <w:lang w:eastAsia="en-US"/>
        </w:rPr>
        <w:t>statement</w:t>
      </w:r>
      <w:r w:rsidRPr="00FC10B6">
        <w:rPr>
          <w:rFonts w:ascii="Garamond" w:eastAsia="Times New Roman" w:hAnsi="Garamond" w:cs="Times New Roman"/>
          <w:color w:val="000000"/>
          <w:lang w:eastAsia="en-US"/>
        </w:rPr>
        <w:t>: there is time</w:t>
      </w:r>
      <w:r w:rsidR="003C559C">
        <w:rPr>
          <w:rFonts w:ascii="Garamond" w:eastAsia="Times New Roman" w:hAnsi="Garamond" w:cs="Times New Roman"/>
          <w:color w:val="000000"/>
          <w:lang w:eastAsia="en-US"/>
        </w:rPr>
        <w:t xml:space="preserve"> in </w:t>
      </w:r>
      <w:r w:rsidR="00FF3646">
        <w:rPr>
          <w:rFonts w:ascii="Garamond" w:eastAsia="Times New Roman" w:hAnsi="Garamond" w:cs="Times New Roman"/>
          <w:color w:val="000000"/>
          <w:lang w:eastAsia="en-US"/>
        </w:rPr>
        <w:t>universe</w:t>
      </w:r>
      <w:r w:rsidR="003C559C">
        <w:rPr>
          <w:rFonts w:ascii="Garamond" w:eastAsia="Times New Roman" w:hAnsi="Garamond" w:cs="Times New Roman"/>
          <w:color w:val="000000"/>
          <w:lang w:eastAsia="en-US"/>
        </w:rPr>
        <w:t xml:space="preserve"> A/B/C</w:t>
      </w:r>
      <w:r w:rsidRPr="00FC10B6">
        <w:rPr>
          <w:rFonts w:ascii="Garamond" w:eastAsia="Times New Roman" w:hAnsi="Garamond" w:cs="Times New Roman"/>
          <w:color w:val="000000"/>
          <w:lang w:eastAsia="en-US"/>
        </w:rPr>
        <w:t xml:space="preserve">, or </w:t>
      </w:r>
      <w:r w:rsidR="003C559C">
        <w:rPr>
          <w:rFonts w:ascii="Garamond" w:eastAsia="Times New Roman" w:hAnsi="Garamond" w:cs="Times New Roman"/>
          <w:color w:val="000000"/>
          <w:lang w:eastAsia="en-US"/>
        </w:rPr>
        <w:t xml:space="preserve">there are </w:t>
      </w:r>
      <w:r w:rsidRPr="00FC10B6">
        <w:rPr>
          <w:rFonts w:ascii="Garamond" w:eastAsia="Times New Roman" w:hAnsi="Garamond" w:cs="Times New Roman"/>
          <w:color w:val="000000"/>
          <w:lang w:eastAsia="en-US"/>
        </w:rPr>
        <w:t>present tensed truths</w:t>
      </w:r>
      <w:r w:rsidR="003C559C">
        <w:rPr>
          <w:rFonts w:ascii="Garamond" w:eastAsia="Times New Roman" w:hAnsi="Garamond" w:cs="Times New Roman"/>
          <w:color w:val="000000"/>
          <w:lang w:eastAsia="en-US"/>
        </w:rPr>
        <w:t xml:space="preserve"> in </w:t>
      </w:r>
      <w:r w:rsidR="00FF3646">
        <w:rPr>
          <w:rFonts w:ascii="Garamond" w:eastAsia="Times New Roman" w:hAnsi="Garamond" w:cs="Times New Roman"/>
          <w:color w:val="000000"/>
          <w:lang w:eastAsia="en-US"/>
        </w:rPr>
        <w:t>universe</w:t>
      </w:r>
      <w:r w:rsidR="003C559C">
        <w:rPr>
          <w:rFonts w:ascii="Garamond" w:eastAsia="Times New Roman" w:hAnsi="Garamond" w:cs="Times New Roman"/>
          <w:color w:val="000000"/>
          <w:lang w:eastAsia="en-US"/>
        </w:rPr>
        <w:t xml:space="preserve"> A.B.C</w:t>
      </w:r>
      <w:r w:rsidRPr="00FC10B6">
        <w:rPr>
          <w:rFonts w:ascii="Garamond" w:eastAsia="Times New Roman" w:hAnsi="Garamond" w:cs="Times New Roman"/>
          <w:color w:val="000000"/>
          <w:lang w:eastAsia="en-US"/>
        </w:rPr>
        <w:t xml:space="preserve">. The ‘No’ column is the proportion of participant’s who responded </w:t>
      </w:r>
      <w:proofErr w:type="gramStart"/>
      <w:r w:rsidRPr="00FC10B6">
        <w:rPr>
          <w:rFonts w:ascii="Garamond" w:eastAsia="Times New Roman" w:hAnsi="Garamond" w:cs="Times New Roman"/>
          <w:color w:val="000000"/>
          <w:lang w:eastAsia="en-US"/>
        </w:rPr>
        <w:t>with either</w:t>
      </w:r>
      <w:proofErr w:type="gramEnd"/>
      <w:r w:rsidRPr="00FC10B6">
        <w:rPr>
          <w:rFonts w:ascii="Garamond" w:eastAsia="Times New Roman" w:hAnsi="Garamond" w:cs="Times New Roman"/>
          <w:color w:val="000000"/>
          <w:lang w:eastAsia="en-US"/>
        </w:rPr>
        <w:t xml:space="preserve"> 1, 2, or 3, when asked their level of agreement to those same </w:t>
      </w:r>
      <w:r w:rsidR="003C559C">
        <w:rPr>
          <w:rFonts w:ascii="Garamond" w:eastAsia="Times New Roman" w:hAnsi="Garamond" w:cs="Times New Roman"/>
          <w:color w:val="000000"/>
          <w:lang w:eastAsia="en-US"/>
        </w:rPr>
        <w:t>statements</w:t>
      </w:r>
      <w:r w:rsidRPr="00FC10B6">
        <w:rPr>
          <w:rFonts w:ascii="Garamond" w:eastAsia="Times New Roman" w:hAnsi="Garamond" w:cs="Times New Roman"/>
          <w:color w:val="000000"/>
          <w:lang w:eastAsia="en-US"/>
        </w:rPr>
        <w:t>.</w:t>
      </w:r>
      <w:r>
        <w:rPr>
          <w:rFonts w:ascii="Garamond" w:eastAsia="Times New Roman" w:hAnsi="Garamond" w:cs="Times New Roman"/>
          <w:color w:val="000000"/>
          <w:lang w:eastAsia="en-US"/>
        </w:rPr>
        <w:t xml:space="preserve"> </w:t>
      </w:r>
      <w:r w:rsidRPr="00FC10B6">
        <w:rPr>
          <w:rFonts w:ascii="Garamond" w:eastAsia="Times New Roman" w:hAnsi="Garamond" w:cs="Times New Roman"/>
          <w:color w:val="000000"/>
          <w:lang w:eastAsia="en-US"/>
        </w:rPr>
        <w:t xml:space="preserve">The ‘4’ column is the proportion of people who neither </w:t>
      </w:r>
      <w:proofErr w:type="gramStart"/>
      <w:r w:rsidRPr="00FC10B6">
        <w:rPr>
          <w:rFonts w:ascii="Garamond" w:eastAsia="Times New Roman" w:hAnsi="Garamond" w:cs="Times New Roman"/>
          <w:color w:val="000000"/>
          <w:lang w:eastAsia="en-US"/>
        </w:rPr>
        <w:t>agree</w:t>
      </w:r>
      <w:proofErr w:type="gramEnd"/>
      <w:r w:rsidRPr="00FC10B6">
        <w:rPr>
          <w:rFonts w:ascii="Garamond" w:eastAsia="Times New Roman" w:hAnsi="Garamond" w:cs="Times New Roman"/>
          <w:color w:val="000000"/>
          <w:lang w:eastAsia="en-US"/>
        </w:rPr>
        <w:t xml:space="preserve"> nor disagree</w:t>
      </w:r>
      <w:r w:rsidR="00C21B5A">
        <w:rPr>
          <w:rFonts w:ascii="Garamond" w:eastAsia="Times New Roman" w:hAnsi="Garamond" w:cs="Times New Roman"/>
          <w:color w:val="000000"/>
          <w:lang w:eastAsia="en-US"/>
        </w:rPr>
        <w:t xml:space="preserve"> with those statements.</w:t>
      </w:r>
      <w:r w:rsidR="008B213C">
        <w:rPr>
          <w:rFonts w:ascii="Garamond" w:eastAsia="Times New Roman" w:hAnsi="Garamond" w:cs="Times New Roman"/>
          <w:color w:val="000000"/>
          <w:lang w:eastAsia="en-US"/>
        </w:rPr>
        <w:t xml:space="preserve"> Remember that here we are only considering those participants that correctly answered two ore more comprehension question. </w:t>
      </w:r>
    </w:p>
    <w:p w14:paraId="27CCDE19" w14:textId="77777777" w:rsidR="002530C8" w:rsidRPr="00F2717E" w:rsidRDefault="002530C8" w:rsidP="00006F39">
      <w:pPr>
        <w:spacing w:after="0" w:line="480" w:lineRule="auto"/>
        <w:rPr>
          <w:rFonts w:ascii="Calibri" w:eastAsia="Times New Roman" w:hAnsi="Calibri" w:cs="Times New Roman"/>
          <w:color w:val="000000"/>
          <w:lang w:eastAsia="en-US"/>
        </w:rPr>
      </w:pPr>
    </w:p>
    <w:p w14:paraId="4AE1A9A8" w14:textId="252FE9F3" w:rsidR="00395AC9" w:rsidRPr="002530C8" w:rsidRDefault="00844198" w:rsidP="00006F39">
      <w:pPr>
        <w:spacing w:after="0" w:line="480" w:lineRule="auto"/>
        <w:rPr>
          <w:rFonts w:ascii="Garamond" w:eastAsia="Times New Roman" w:hAnsi="Garamond" w:cs="Times New Roman"/>
          <w:i/>
          <w:iCs/>
          <w:color w:val="000000"/>
          <w:lang w:eastAsia="en-US"/>
        </w:rPr>
      </w:pPr>
      <w:r w:rsidRPr="002530C8">
        <w:rPr>
          <w:rFonts w:ascii="Garamond" w:eastAsia="Times New Roman" w:hAnsi="Garamond" w:cs="Times New Roman"/>
          <w:i/>
          <w:iCs/>
          <w:color w:val="000000"/>
          <w:lang w:eastAsia="en-US"/>
        </w:rPr>
        <w:t xml:space="preserve">Table 1. Levels of agreement </w:t>
      </w:r>
      <w:r w:rsidR="0033672D" w:rsidRPr="002530C8">
        <w:rPr>
          <w:rFonts w:ascii="Garamond" w:eastAsia="Times New Roman" w:hAnsi="Garamond" w:cs="Times New Roman"/>
          <w:i/>
          <w:iCs/>
          <w:color w:val="000000"/>
          <w:lang w:eastAsia="en-US"/>
        </w:rPr>
        <w:t xml:space="preserve">to “there </w:t>
      </w:r>
      <w:proofErr w:type="gramStart"/>
      <w:r w:rsidR="0033672D" w:rsidRPr="002530C8">
        <w:rPr>
          <w:rFonts w:ascii="Garamond" w:eastAsia="Times New Roman" w:hAnsi="Garamond" w:cs="Times New Roman"/>
          <w:i/>
          <w:iCs/>
          <w:color w:val="000000"/>
          <w:lang w:eastAsia="en-US"/>
        </w:rPr>
        <w:t>is</w:t>
      </w:r>
      <w:proofErr w:type="gramEnd"/>
      <w:r w:rsidR="0033672D" w:rsidRPr="002530C8">
        <w:rPr>
          <w:rFonts w:ascii="Garamond" w:eastAsia="Times New Roman" w:hAnsi="Garamond" w:cs="Times New Roman"/>
          <w:i/>
          <w:iCs/>
          <w:color w:val="000000"/>
          <w:lang w:eastAsia="en-US"/>
        </w:rPr>
        <w:t xml:space="preserve"> </w:t>
      </w:r>
      <w:r w:rsidRPr="002530C8">
        <w:rPr>
          <w:rFonts w:ascii="Garamond" w:eastAsia="Times New Roman" w:hAnsi="Garamond" w:cs="Times New Roman"/>
          <w:i/>
          <w:iCs/>
          <w:color w:val="000000"/>
          <w:lang w:eastAsia="en-US"/>
        </w:rPr>
        <w:t>time</w:t>
      </w:r>
      <w:r w:rsidR="0033672D" w:rsidRPr="002530C8">
        <w:rPr>
          <w:rFonts w:ascii="Garamond" w:eastAsia="Times New Roman" w:hAnsi="Garamond" w:cs="Times New Roman"/>
          <w:i/>
          <w:iCs/>
          <w:color w:val="000000"/>
          <w:lang w:eastAsia="en-US"/>
        </w:rPr>
        <w:t xml:space="preserve"> in </w:t>
      </w:r>
      <w:r w:rsidR="00FF3646" w:rsidRPr="002530C8">
        <w:rPr>
          <w:rFonts w:ascii="Garamond" w:eastAsia="Times New Roman" w:hAnsi="Garamond" w:cs="Times New Roman"/>
          <w:i/>
          <w:iCs/>
          <w:color w:val="000000"/>
          <w:lang w:eastAsia="en-US"/>
        </w:rPr>
        <w:t>universe</w:t>
      </w:r>
      <w:r w:rsidR="0033672D" w:rsidRPr="002530C8">
        <w:rPr>
          <w:rFonts w:ascii="Garamond" w:eastAsia="Times New Roman" w:hAnsi="Garamond" w:cs="Times New Roman"/>
          <w:i/>
          <w:iCs/>
          <w:color w:val="000000"/>
          <w:lang w:eastAsia="en-US"/>
        </w:rPr>
        <w:t xml:space="preserve"> A/B/ C” and to “there are</w:t>
      </w:r>
      <w:r w:rsidR="0033672D">
        <w:rPr>
          <w:rFonts w:ascii="Calibri" w:eastAsia="Times New Roman" w:hAnsi="Calibri" w:cs="Times New Roman"/>
          <w:i/>
          <w:iCs/>
          <w:color w:val="000000"/>
          <w:lang w:eastAsia="en-US"/>
        </w:rPr>
        <w:t xml:space="preserve"> </w:t>
      </w:r>
      <w:r w:rsidRPr="002530C8">
        <w:rPr>
          <w:rFonts w:ascii="Garamond" w:eastAsia="Times New Roman" w:hAnsi="Garamond" w:cs="Times New Roman"/>
          <w:i/>
          <w:iCs/>
          <w:color w:val="000000"/>
          <w:lang w:eastAsia="en-US"/>
        </w:rPr>
        <w:t>present tensed truths in</w:t>
      </w:r>
      <w:r w:rsidR="0033672D" w:rsidRPr="002530C8">
        <w:rPr>
          <w:rFonts w:ascii="Garamond" w:eastAsia="Times New Roman" w:hAnsi="Garamond" w:cs="Times New Roman"/>
          <w:i/>
          <w:iCs/>
          <w:color w:val="000000"/>
          <w:lang w:eastAsia="en-US"/>
        </w:rPr>
        <w:t xml:space="preserve"> A/B/C” </w:t>
      </w:r>
    </w:p>
    <w:tbl>
      <w:tblPr>
        <w:tblpPr w:leftFromText="195" w:rightFromText="195" w:vertAnchor="text"/>
        <w:tblW w:w="0" w:type="auto"/>
        <w:tblCellMar>
          <w:left w:w="0" w:type="dxa"/>
          <w:right w:w="0" w:type="dxa"/>
        </w:tblCellMar>
        <w:tblLook w:val="04A0" w:firstRow="1" w:lastRow="0" w:firstColumn="1" w:lastColumn="0" w:noHBand="0" w:noVBand="1"/>
      </w:tblPr>
      <w:tblGrid>
        <w:gridCol w:w="4989"/>
        <w:gridCol w:w="786"/>
        <w:gridCol w:w="744"/>
        <w:gridCol w:w="565"/>
        <w:gridCol w:w="796"/>
        <w:gridCol w:w="636"/>
      </w:tblGrid>
      <w:tr w:rsidR="00395AC9" w:rsidRPr="00F2717E" w14:paraId="09DC26C5" w14:textId="77777777" w:rsidTr="008027FD">
        <w:tc>
          <w:tcPr>
            <w:tcW w:w="4989" w:type="dxa"/>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4E365F22" w14:textId="5E07F382" w:rsidR="00395AC9" w:rsidRPr="00F2717E" w:rsidRDefault="008027FD" w:rsidP="00006F39">
            <w:pPr>
              <w:spacing w:after="0" w:line="480" w:lineRule="auto"/>
              <w:rPr>
                <w:rFonts w:ascii="Times New Roman" w:hAnsi="Times New Roman" w:cs="Times New Roman"/>
                <w:lang w:eastAsia="en-US"/>
              </w:rPr>
            </w:pPr>
            <w:r>
              <w:rPr>
                <w:rFonts w:ascii="Garamond" w:hAnsi="Garamond" w:cs="Times New Roman"/>
                <w:b/>
                <w:bCs/>
                <w:lang w:eastAsia="en-US"/>
              </w:rPr>
              <w:t xml:space="preserve">Question </w:t>
            </w:r>
            <w:r w:rsidR="00AA26D0">
              <w:rPr>
                <w:rFonts w:ascii="Garamond" w:hAnsi="Garamond" w:cs="Times New Roman"/>
                <w:b/>
                <w:bCs/>
                <w:lang w:eastAsia="en-US"/>
              </w:rPr>
              <w:t>and</w:t>
            </w:r>
            <w:r>
              <w:rPr>
                <w:rFonts w:ascii="Garamond" w:hAnsi="Garamond" w:cs="Times New Roman"/>
                <w:b/>
                <w:bCs/>
                <w:lang w:eastAsia="en-US"/>
              </w:rPr>
              <w:t xml:space="preserve"> </w:t>
            </w:r>
            <w:r w:rsidR="009B4F98">
              <w:rPr>
                <w:rFonts w:ascii="Garamond" w:hAnsi="Garamond" w:cs="Times New Roman"/>
                <w:b/>
                <w:bCs/>
                <w:lang w:eastAsia="en-US"/>
              </w:rPr>
              <w:t>Condition</w:t>
            </w:r>
            <w:r w:rsidR="00395AC9" w:rsidRPr="00F2717E">
              <w:rPr>
                <w:rFonts w:ascii="Garamond" w:hAnsi="Garamond" w:cs="Times New Roman"/>
                <w:lang w:eastAsia="en-US"/>
              </w:rPr>
              <w:t> </w:t>
            </w:r>
          </w:p>
        </w:tc>
        <w:tc>
          <w:tcPr>
            <w:tcW w:w="786"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16EC71AC" w14:textId="77777777" w:rsidR="00395AC9" w:rsidRPr="00F2717E" w:rsidRDefault="00395AC9" w:rsidP="00006F39">
            <w:pPr>
              <w:spacing w:after="0" w:line="480" w:lineRule="auto"/>
              <w:jc w:val="center"/>
              <w:rPr>
                <w:rFonts w:ascii="Times New Roman" w:hAnsi="Times New Roman" w:cs="Times New Roman"/>
                <w:lang w:eastAsia="en-US"/>
              </w:rPr>
            </w:pPr>
            <w:r w:rsidRPr="00F2717E">
              <w:rPr>
                <w:rFonts w:ascii="Garamond" w:hAnsi="Garamond" w:cs="Times New Roman"/>
                <w:b/>
                <w:bCs/>
                <w:lang w:eastAsia="en-US"/>
              </w:rPr>
              <w:t>%Yes</w:t>
            </w:r>
          </w:p>
        </w:tc>
        <w:tc>
          <w:tcPr>
            <w:tcW w:w="744"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07D1908E" w14:textId="77777777" w:rsidR="00395AC9" w:rsidRPr="00F2717E" w:rsidRDefault="00395AC9" w:rsidP="00006F39">
            <w:pPr>
              <w:spacing w:after="0" w:line="480" w:lineRule="auto"/>
              <w:jc w:val="center"/>
              <w:rPr>
                <w:rFonts w:ascii="Times New Roman" w:hAnsi="Times New Roman" w:cs="Times New Roman"/>
                <w:lang w:eastAsia="en-US"/>
              </w:rPr>
            </w:pPr>
            <w:r w:rsidRPr="00F2717E">
              <w:rPr>
                <w:rFonts w:ascii="Garamond" w:hAnsi="Garamond" w:cs="Times New Roman"/>
                <w:b/>
                <w:bCs/>
                <w:lang w:eastAsia="en-US"/>
              </w:rPr>
              <w:t>%No</w:t>
            </w:r>
          </w:p>
        </w:tc>
        <w:tc>
          <w:tcPr>
            <w:tcW w:w="565"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0DA34C7D" w14:textId="77777777" w:rsidR="00395AC9" w:rsidRPr="00F2717E" w:rsidRDefault="00395AC9" w:rsidP="00006F39">
            <w:pPr>
              <w:spacing w:after="0" w:line="480" w:lineRule="auto"/>
              <w:jc w:val="center"/>
              <w:rPr>
                <w:rFonts w:ascii="Times New Roman" w:hAnsi="Times New Roman" w:cs="Times New Roman"/>
                <w:lang w:eastAsia="en-US"/>
              </w:rPr>
            </w:pPr>
            <w:r w:rsidRPr="00F2717E">
              <w:rPr>
                <w:rFonts w:ascii="Garamond" w:hAnsi="Garamond" w:cs="Times New Roman"/>
                <w:b/>
                <w:bCs/>
                <w:lang w:eastAsia="en-US"/>
              </w:rPr>
              <w:t>%4</w:t>
            </w:r>
          </w:p>
        </w:tc>
        <w:tc>
          <w:tcPr>
            <w:tcW w:w="796"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4CBA1407" w14:textId="77777777" w:rsidR="00395AC9" w:rsidRPr="00F2717E" w:rsidRDefault="00395AC9" w:rsidP="00006F39">
            <w:pPr>
              <w:spacing w:after="0" w:line="480" w:lineRule="auto"/>
              <w:jc w:val="center"/>
              <w:rPr>
                <w:rFonts w:ascii="Times New Roman" w:hAnsi="Times New Roman" w:cs="Times New Roman"/>
                <w:lang w:eastAsia="en-US"/>
              </w:rPr>
            </w:pPr>
            <w:r w:rsidRPr="00F2717E">
              <w:rPr>
                <w:rFonts w:ascii="Garamond" w:hAnsi="Garamond" w:cs="Times New Roman"/>
                <w:b/>
                <w:bCs/>
                <w:lang w:eastAsia="en-US"/>
              </w:rPr>
              <w:t>Mean</w:t>
            </w:r>
          </w:p>
        </w:tc>
        <w:tc>
          <w:tcPr>
            <w:tcW w:w="636"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199F285D" w14:textId="77777777" w:rsidR="00395AC9" w:rsidRPr="00F2717E" w:rsidRDefault="00395AC9" w:rsidP="00006F39">
            <w:pPr>
              <w:spacing w:after="0" w:line="480" w:lineRule="auto"/>
              <w:jc w:val="center"/>
              <w:rPr>
                <w:rFonts w:ascii="Times New Roman" w:hAnsi="Times New Roman" w:cs="Times New Roman"/>
                <w:lang w:eastAsia="en-US"/>
              </w:rPr>
            </w:pPr>
            <w:r w:rsidRPr="00F2717E">
              <w:rPr>
                <w:rFonts w:ascii="Garamond" w:hAnsi="Garamond" w:cs="Times New Roman"/>
                <w:b/>
                <w:bCs/>
                <w:lang w:eastAsia="en-US"/>
              </w:rPr>
              <w:t>SD</w:t>
            </w:r>
          </w:p>
        </w:tc>
      </w:tr>
      <w:tr w:rsidR="008027FD" w:rsidRPr="00F2717E" w14:paraId="68F30513" w14:textId="77777777" w:rsidTr="007A018E">
        <w:tc>
          <w:tcPr>
            <w:tcW w:w="8516" w:type="dxa"/>
            <w:gridSpan w:val="6"/>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tcPr>
          <w:p w14:paraId="7D315767" w14:textId="46C2AC17" w:rsidR="008027FD" w:rsidRPr="008027FD" w:rsidRDefault="008027FD" w:rsidP="00006F39">
            <w:pPr>
              <w:spacing w:after="0" w:line="480" w:lineRule="auto"/>
              <w:rPr>
                <w:rFonts w:ascii="Times New Roman" w:hAnsi="Times New Roman" w:cs="Times New Roman"/>
                <w:i/>
                <w:iCs/>
                <w:lang w:eastAsia="en-US"/>
              </w:rPr>
            </w:pPr>
            <w:r w:rsidRPr="008027FD">
              <w:rPr>
                <w:rFonts w:ascii="Garamond" w:hAnsi="Garamond" w:cs="Times New Roman"/>
                <w:i/>
                <w:iCs/>
                <w:lang w:eastAsia="en-US"/>
              </w:rPr>
              <w:t xml:space="preserve">“There is time in </w:t>
            </w:r>
            <w:r w:rsidR="00FF3646">
              <w:rPr>
                <w:rFonts w:ascii="Garamond" w:hAnsi="Garamond" w:cs="Times New Roman"/>
                <w:i/>
                <w:iCs/>
                <w:lang w:eastAsia="en-US"/>
              </w:rPr>
              <w:t>universe</w:t>
            </w:r>
            <w:r w:rsidRPr="008027FD">
              <w:rPr>
                <w:rFonts w:ascii="Garamond" w:hAnsi="Garamond" w:cs="Times New Roman"/>
                <w:i/>
                <w:iCs/>
                <w:lang w:eastAsia="en-US"/>
              </w:rPr>
              <w:t xml:space="preserve"> A/B/C.”</w:t>
            </w:r>
          </w:p>
        </w:tc>
      </w:tr>
      <w:tr w:rsidR="00395AC9" w:rsidRPr="00F2717E" w14:paraId="5F2CDF84" w14:textId="77777777" w:rsidTr="008027FD">
        <w:tc>
          <w:tcPr>
            <w:tcW w:w="4989" w:type="dxa"/>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5DC802C5" w14:textId="3550D8D4" w:rsidR="00395AC9" w:rsidRPr="00E02A31" w:rsidRDefault="00FF3646" w:rsidP="00006F39">
            <w:pPr>
              <w:spacing w:after="0" w:line="480" w:lineRule="auto"/>
              <w:rPr>
                <w:rFonts w:ascii="Times New Roman" w:hAnsi="Times New Roman" w:cs="Times New Roman"/>
                <w:lang w:eastAsia="en-US"/>
              </w:rPr>
            </w:pPr>
            <w:r>
              <w:rPr>
                <w:rFonts w:ascii="Garamond" w:hAnsi="Garamond" w:cs="Times New Roman"/>
                <w:lang w:eastAsia="en-US"/>
              </w:rPr>
              <w:t>Universe</w:t>
            </w:r>
            <w:r w:rsidR="00395AC9" w:rsidRPr="00E02A31">
              <w:rPr>
                <w:rFonts w:ascii="Garamond" w:hAnsi="Garamond" w:cs="Times New Roman"/>
                <w:lang w:eastAsia="en-US"/>
              </w:rPr>
              <w:t xml:space="preserve"> A (N = 73)</w:t>
            </w:r>
          </w:p>
        </w:tc>
        <w:tc>
          <w:tcPr>
            <w:tcW w:w="786" w:type="dxa"/>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D1F2A0A"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53.4</w:t>
            </w:r>
          </w:p>
        </w:tc>
        <w:tc>
          <w:tcPr>
            <w:tcW w:w="744" w:type="dxa"/>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F9C9FBF"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42.5</w:t>
            </w:r>
          </w:p>
        </w:tc>
        <w:tc>
          <w:tcPr>
            <w:tcW w:w="565" w:type="dxa"/>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6A91B43"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4.1</w:t>
            </w:r>
          </w:p>
        </w:tc>
        <w:tc>
          <w:tcPr>
            <w:tcW w:w="796" w:type="dxa"/>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08787A6"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3.99</w:t>
            </w:r>
          </w:p>
        </w:tc>
        <w:tc>
          <w:tcPr>
            <w:tcW w:w="636" w:type="dxa"/>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A6BA886"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1.95</w:t>
            </w:r>
          </w:p>
        </w:tc>
      </w:tr>
      <w:tr w:rsidR="00395AC9" w:rsidRPr="00F2717E" w14:paraId="14671213" w14:textId="77777777" w:rsidTr="008027FD">
        <w:tc>
          <w:tcPr>
            <w:tcW w:w="4989" w:type="dxa"/>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5787A5B1" w14:textId="799B1B1F" w:rsidR="00395AC9" w:rsidRPr="00E02A31" w:rsidRDefault="00FF3646" w:rsidP="00006F39">
            <w:pPr>
              <w:spacing w:after="0" w:line="480" w:lineRule="auto"/>
              <w:rPr>
                <w:rFonts w:ascii="Times New Roman" w:hAnsi="Times New Roman" w:cs="Times New Roman"/>
                <w:lang w:eastAsia="en-US"/>
              </w:rPr>
            </w:pPr>
            <w:r>
              <w:rPr>
                <w:rFonts w:ascii="Garamond" w:hAnsi="Garamond" w:cs="Times New Roman"/>
                <w:lang w:eastAsia="en-US"/>
              </w:rPr>
              <w:t>Universe</w:t>
            </w:r>
            <w:r w:rsidR="00395AC9" w:rsidRPr="00E02A31">
              <w:rPr>
                <w:rFonts w:ascii="Garamond" w:hAnsi="Garamond" w:cs="Times New Roman"/>
                <w:lang w:eastAsia="en-US"/>
              </w:rPr>
              <w:t xml:space="preserve"> B (N = 74)</w:t>
            </w:r>
          </w:p>
        </w:tc>
        <w:tc>
          <w:tcPr>
            <w:tcW w:w="78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9EC4FDF"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60.8</w:t>
            </w:r>
          </w:p>
        </w:tc>
        <w:tc>
          <w:tcPr>
            <w:tcW w:w="744"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49C0C5F3"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33.8</w:t>
            </w:r>
          </w:p>
        </w:tc>
        <w:tc>
          <w:tcPr>
            <w:tcW w:w="565"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376CE01"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5.4</w:t>
            </w:r>
          </w:p>
        </w:tc>
        <w:tc>
          <w:tcPr>
            <w:tcW w:w="79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FC99DDA"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4.28</w:t>
            </w:r>
          </w:p>
        </w:tc>
        <w:tc>
          <w:tcPr>
            <w:tcW w:w="63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4B9BBD0"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2.08</w:t>
            </w:r>
          </w:p>
        </w:tc>
      </w:tr>
      <w:tr w:rsidR="00395AC9" w:rsidRPr="00F2717E" w14:paraId="15A24090" w14:textId="77777777" w:rsidTr="00AA26D0">
        <w:tc>
          <w:tcPr>
            <w:tcW w:w="4989" w:type="dxa"/>
            <w:tcBorders>
              <w:top w:val="single" w:sz="4" w:space="0" w:color="FFFFFF" w:themeColor="background1"/>
              <w:left w:val="single" w:sz="8" w:space="0" w:color="FFFFFF"/>
              <w:bottom w:val="single" w:sz="4" w:space="0" w:color="auto"/>
              <w:right w:val="single" w:sz="8" w:space="0" w:color="FFFFFF"/>
            </w:tcBorders>
            <w:tcMar>
              <w:top w:w="0" w:type="dxa"/>
              <w:left w:w="108" w:type="dxa"/>
              <w:bottom w:w="0" w:type="dxa"/>
              <w:right w:w="108" w:type="dxa"/>
            </w:tcMar>
            <w:vAlign w:val="center"/>
            <w:hideMark/>
          </w:tcPr>
          <w:p w14:paraId="512D31F3" w14:textId="4E6C79DC" w:rsidR="00395AC9" w:rsidRPr="00E02A31" w:rsidRDefault="00FF3646" w:rsidP="00006F39">
            <w:pPr>
              <w:spacing w:after="0" w:line="480" w:lineRule="auto"/>
              <w:rPr>
                <w:rFonts w:ascii="Times New Roman" w:hAnsi="Times New Roman" w:cs="Times New Roman"/>
                <w:lang w:eastAsia="en-US"/>
              </w:rPr>
            </w:pPr>
            <w:r>
              <w:rPr>
                <w:rFonts w:ascii="Garamond" w:hAnsi="Garamond" w:cs="Times New Roman"/>
                <w:lang w:eastAsia="en-US"/>
              </w:rPr>
              <w:t>Universe</w:t>
            </w:r>
            <w:r w:rsidR="00395AC9" w:rsidRPr="00E02A31">
              <w:rPr>
                <w:rFonts w:ascii="Garamond" w:hAnsi="Garamond" w:cs="Times New Roman"/>
                <w:lang w:eastAsia="en-US"/>
              </w:rPr>
              <w:t xml:space="preserve"> C (N = 72)</w:t>
            </w:r>
          </w:p>
        </w:tc>
        <w:tc>
          <w:tcPr>
            <w:tcW w:w="786" w:type="dxa"/>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hideMark/>
          </w:tcPr>
          <w:p w14:paraId="4DE22951"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48.6</w:t>
            </w:r>
          </w:p>
        </w:tc>
        <w:tc>
          <w:tcPr>
            <w:tcW w:w="744" w:type="dxa"/>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hideMark/>
          </w:tcPr>
          <w:p w14:paraId="7857F3CB"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43.1</w:t>
            </w:r>
          </w:p>
        </w:tc>
        <w:tc>
          <w:tcPr>
            <w:tcW w:w="565" w:type="dxa"/>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hideMark/>
          </w:tcPr>
          <w:p w14:paraId="6130BE1C"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8.3</w:t>
            </w:r>
          </w:p>
        </w:tc>
        <w:tc>
          <w:tcPr>
            <w:tcW w:w="796" w:type="dxa"/>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hideMark/>
          </w:tcPr>
          <w:p w14:paraId="25FA32AE"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4.06</w:t>
            </w:r>
          </w:p>
        </w:tc>
        <w:tc>
          <w:tcPr>
            <w:tcW w:w="636" w:type="dxa"/>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hideMark/>
          </w:tcPr>
          <w:p w14:paraId="0A771661"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1.86</w:t>
            </w:r>
          </w:p>
        </w:tc>
      </w:tr>
      <w:tr w:rsidR="008027FD" w:rsidRPr="00F2717E" w14:paraId="34DC52EC" w14:textId="77777777" w:rsidTr="00AA26D0">
        <w:tc>
          <w:tcPr>
            <w:tcW w:w="8516" w:type="dxa"/>
            <w:gridSpan w:val="6"/>
            <w:tcBorders>
              <w:top w:val="single" w:sz="4" w:space="0" w:color="auto"/>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tcPr>
          <w:p w14:paraId="6945C67B" w14:textId="328BC1AB" w:rsidR="008027FD" w:rsidRPr="008027FD" w:rsidRDefault="008027FD" w:rsidP="00006F39">
            <w:pPr>
              <w:spacing w:after="0" w:line="480" w:lineRule="auto"/>
              <w:rPr>
                <w:rFonts w:ascii="Times New Roman" w:hAnsi="Times New Roman" w:cs="Times New Roman"/>
                <w:i/>
                <w:iCs/>
                <w:lang w:eastAsia="en-US"/>
              </w:rPr>
            </w:pPr>
            <w:r w:rsidRPr="008027FD">
              <w:rPr>
                <w:rFonts w:ascii="Garamond" w:hAnsi="Garamond" w:cs="Times New Roman"/>
                <w:i/>
                <w:iCs/>
                <w:lang w:eastAsia="en-US"/>
              </w:rPr>
              <w:t xml:space="preserve">“Sentence (c), ‘presently, there are physical properties,’ is true in </w:t>
            </w:r>
            <w:r w:rsidR="00FF3646">
              <w:rPr>
                <w:rFonts w:ascii="Garamond" w:hAnsi="Garamond" w:cs="Times New Roman"/>
                <w:i/>
                <w:iCs/>
                <w:lang w:eastAsia="en-US"/>
              </w:rPr>
              <w:t>universe</w:t>
            </w:r>
            <w:r w:rsidRPr="008027FD">
              <w:rPr>
                <w:rFonts w:ascii="Garamond" w:hAnsi="Garamond" w:cs="Times New Roman"/>
                <w:i/>
                <w:iCs/>
                <w:lang w:eastAsia="en-US"/>
              </w:rPr>
              <w:t xml:space="preserve"> A/B/C.”</w:t>
            </w:r>
          </w:p>
        </w:tc>
      </w:tr>
      <w:tr w:rsidR="009B4F98" w:rsidRPr="00F2717E" w14:paraId="01555276" w14:textId="77777777" w:rsidTr="008027FD">
        <w:tc>
          <w:tcPr>
            <w:tcW w:w="4989" w:type="dxa"/>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tcPr>
          <w:p w14:paraId="0365F357" w14:textId="3691814F" w:rsidR="009B4F98" w:rsidRPr="00E02A31" w:rsidRDefault="00FF3646" w:rsidP="00006F39">
            <w:pPr>
              <w:spacing w:after="0" w:line="480" w:lineRule="auto"/>
              <w:rPr>
                <w:rFonts w:ascii="Garamond" w:hAnsi="Garamond" w:cs="Times New Roman"/>
                <w:lang w:eastAsia="en-US"/>
              </w:rPr>
            </w:pPr>
            <w:r>
              <w:rPr>
                <w:rFonts w:ascii="Garamond" w:hAnsi="Garamond" w:cs="Times New Roman"/>
                <w:lang w:eastAsia="en-US"/>
              </w:rPr>
              <w:t>Universe</w:t>
            </w:r>
            <w:r w:rsidR="009B4F98" w:rsidRPr="00F2717E">
              <w:rPr>
                <w:rFonts w:ascii="Garamond" w:hAnsi="Garamond" w:cs="Times New Roman"/>
                <w:lang w:eastAsia="en-US"/>
              </w:rPr>
              <w:t xml:space="preserve"> A (N = 73)</w:t>
            </w:r>
          </w:p>
        </w:tc>
        <w:tc>
          <w:tcPr>
            <w:tcW w:w="78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79350EA5" w14:textId="1F98B019"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82.2</w:t>
            </w:r>
          </w:p>
        </w:tc>
        <w:tc>
          <w:tcPr>
            <w:tcW w:w="744"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037FB912" w14:textId="4984C2B7"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12.3</w:t>
            </w:r>
          </w:p>
        </w:tc>
        <w:tc>
          <w:tcPr>
            <w:tcW w:w="565"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55EB9505" w14:textId="3D892565"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5.5</w:t>
            </w:r>
          </w:p>
        </w:tc>
        <w:tc>
          <w:tcPr>
            <w:tcW w:w="79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49C0C479" w14:textId="5AC5315F"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5.41</w:t>
            </w:r>
          </w:p>
        </w:tc>
        <w:tc>
          <w:tcPr>
            <w:tcW w:w="63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033E1FC4" w14:textId="67683201"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1.32</w:t>
            </w:r>
          </w:p>
        </w:tc>
      </w:tr>
      <w:tr w:rsidR="009B4F98" w:rsidRPr="00F2717E" w14:paraId="75191528" w14:textId="77777777" w:rsidTr="008027FD">
        <w:tc>
          <w:tcPr>
            <w:tcW w:w="4989" w:type="dxa"/>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tcPr>
          <w:p w14:paraId="5B7BEA3F" w14:textId="071A726B" w:rsidR="009B4F98" w:rsidRPr="00E02A31" w:rsidRDefault="00FF3646" w:rsidP="00006F39">
            <w:pPr>
              <w:spacing w:after="0" w:line="480" w:lineRule="auto"/>
              <w:rPr>
                <w:rFonts w:ascii="Garamond" w:hAnsi="Garamond" w:cs="Times New Roman"/>
                <w:lang w:eastAsia="en-US"/>
              </w:rPr>
            </w:pPr>
            <w:r>
              <w:rPr>
                <w:rFonts w:ascii="Garamond" w:hAnsi="Garamond" w:cs="Times New Roman"/>
                <w:lang w:eastAsia="en-US"/>
              </w:rPr>
              <w:t>Universe</w:t>
            </w:r>
            <w:r w:rsidR="009B4F98" w:rsidRPr="00F2717E">
              <w:rPr>
                <w:rFonts w:ascii="Garamond" w:hAnsi="Garamond" w:cs="Times New Roman"/>
                <w:lang w:eastAsia="en-US"/>
              </w:rPr>
              <w:t xml:space="preserve"> B (N = 74)</w:t>
            </w:r>
          </w:p>
        </w:tc>
        <w:tc>
          <w:tcPr>
            <w:tcW w:w="78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3BD65006" w14:textId="7379D5E7"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97.2</w:t>
            </w:r>
          </w:p>
        </w:tc>
        <w:tc>
          <w:tcPr>
            <w:tcW w:w="744"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27C8C78E" w14:textId="34697431"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1.4</w:t>
            </w:r>
          </w:p>
        </w:tc>
        <w:tc>
          <w:tcPr>
            <w:tcW w:w="565"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5C9C501A" w14:textId="3862D717"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1.4</w:t>
            </w:r>
          </w:p>
        </w:tc>
        <w:tc>
          <w:tcPr>
            <w:tcW w:w="79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73B9D427" w14:textId="40CE4BCE"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5.97</w:t>
            </w:r>
          </w:p>
        </w:tc>
        <w:tc>
          <w:tcPr>
            <w:tcW w:w="63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3B0CCCC9" w14:textId="446746F3"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0.89</w:t>
            </w:r>
          </w:p>
        </w:tc>
      </w:tr>
      <w:tr w:rsidR="009B4F98" w:rsidRPr="00F2717E" w14:paraId="6BDCC4ED" w14:textId="77777777" w:rsidTr="008027FD">
        <w:tc>
          <w:tcPr>
            <w:tcW w:w="4989" w:type="dxa"/>
            <w:tcBorders>
              <w:top w:val="single" w:sz="4" w:space="0" w:color="FFFFFF" w:themeColor="background1"/>
              <w:left w:val="single" w:sz="8" w:space="0" w:color="FFFFFF"/>
              <w:bottom w:val="single" w:sz="8" w:space="0" w:color="auto"/>
              <w:right w:val="single" w:sz="8" w:space="0" w:color="FFFFFF"/>
            </w:tcBorders>
            <w:tcMar>
              <w:top w:w="0" w:type="dxa"/>
              <w:left w:w="108" w:type="dxa"/>
              <w:bottom w:w="0" w:type="dxa"/>
              <w:right w:w="108" w:type="dxa"/>
            </w:tcMar>
            <w:vAlign w:val="center"/>
          </w:tcPr>
          <w:p w14:paraId="5B878688" w14:textId="1CA427A0" w:rsidR="009B4F98" w:rsidRPr="00E02A31" w:rsidRDefault="00FF3646" w:rsidP="00006F39">
            <w:pPr>
              <w:spacing w:after="0" w:line="480" w:lineRule="auto"/>
              <w:rPr>
                <w:rFonts w:ascii="Garamond" w:hAnsi="Garamond" w:cs="Times New Roman"/>
                <w:lang w:eastAsia="en-US"/>
              </w:rPr>
            </w:pPr>
            <w:r>
              <w:rPr>
                <w:rFonts w:ascii="Garamond" w:hAnsi="Garamond" w:cs="Times New Roman"/>
                <w:lang w:eastAsia="en-US"/>
              </w:rPr>
              <w:t>Universe</w:t>
            </w:r>
            <w:r w:rsidR="009B4F98" w:rsidRPr="00F2717E">
              <w:rPr>
                <w:rFonts w:ascii="Garamond" w:hAnsi="Garamond" w:cs="Times New Roman"/>
                <w:lang w:eastAsia="en-US"/>
              </w:rPr>
              <w:t xml:space="preserve"> C (N = 72)</w:t>
            </w:r>
          </w:p>
        </w:tc>
        <w:tc>
          <w:tcPr>
            <w:tcW w:w="786" w:type="dxa"/>
            <w:tcBorders>
              <w:top w:val="single" w:sz="4" w:space="0" w:color="FFFFFF" w:themeColor="background1"/>
              <w:left w:val="nil"/>
              <w:bottom w:val="single" w:sz="8" w:space="0" w:color="auto"/>
              <w:right w:val="single" w:sz="8" w:space="0" w:color="FFFFFF"/>
            </w:tcBorders>
            <w:tcMar>
              <w:top w:w="0" w:type="dxa"/>
              <w:left w:w="108" w:type="dxa"/>
              <w:bottom w:w="0" w:type="dxa"/>
              <w:right w:w="108" w:type="dxa"/>
            </w:tcMar>
            <w:vAlign w:val="center"/>
          </w:tcPr>
          <w:p w14:paraId="7940F72E" w14:textId="343BC3B2"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57</w:t>
            </w:r>
            <w:r w:rsidR="00AA26D0">
              <w:rPr>
                <w:rFonts w:ascii="Times New Roman" w:hAnsi="Times New Roman" w:cs="Times New Roman"/>
                <w:lang w:eastAsia="en-US"/>
              </w:rPr>
              <w:t>.0</w:t>
            </w:r>
          </w:p>
        </w:tc>
        <w:tc>
          <w:tcPr>
            <w:tcW w:w="744" w:type="dxa"/>
            <w:tcBorders>
              <w:top w:val="single" w:sz="4" w:space="0" w:color="FFFFFF" w:themeColor="background1"/>
              <w:left w:val="nil"/>
              <w:bottom w:val="single" w:sz="8" w:space="0" w:color="auto"/>
              <w:right w:val="single" w:sz="8" w:space="0" w:color="FFFFFF"/>
            </w:tcBorders>
            <w:tcMar>
              <w:top w:w="0" w:type="dxa"/>
              <w:left w:w="108" w:type="dxa"/>
              <w:bottom w:w="0" w:type="dxa"/>
              <w:right w:w="108" w:type="dxa"/>
            </w:tcMar>
            <w:vAlign w:val="center"/>
          </w:tcPr>
          <w:p w14:paraId="4C578F81" w14:textId="06F2D17C"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33.3</w:t>
            </w:r>
          </w:p>
        </w:tc>
        <w:tc>
          <w:tcPr>
            <w:tcW w:w="565" w:type="dxa"/>
            <w:tcBorders>
              <w:top w:val="single" w:sz="4" w:space="0" w:color="FFFFFF" w:themeColor="background1"/>
              <w:left w:val="nil"/>
              <w:bottom w:val="single" w:sz="8" w:space="0" w:color="auto"/>
              <w:right w:val="single" w:sz="8" w:space="0" w:color="FFFFFF"/>
            </w:tcBorders>
            <w:tcMar>
              <w:top w:w="0" w:type="dxa"/>
              <w:left w:w="108" w:type="dxa"/>
              <w:bottom w:w="0" w:type="dxa"/>
              <w:right w:w="108" w:type="dxa"/>
            </w:tcMar>
            <w:vAlign w:val="center"/>
          </w:tcPr>
          <w:p w14:paraId="56292200" w14:textId="51AC05DD"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9.7</w:t>
            </w:r>
          </w:p>
        </w:tc>
        <w:tc>
          <w:tcPr>
            <w:tcW w:w="796" w:type="dxa"/>
            <w:tcBorders>
              <w:top w:val="single" w:sz="4" w:space="0" w:color="FFFFFF" w:themeColor="background1"/>
              <w:left w:val="nil"/>
              <w:bottom w:val="single" w:sz="8" w:space="0" w:color="auto"/>
              <w:right w:val="single" w:sz="8" w:space="0" w:color="FFFFFF"/>
            </w:tcBorders>
            <w:tcMar>
              <w:top w:w="0" w:type="dxa"/>
              <w:left w:w="108" w:type="dxa"/>
              <w:bottom w:w="0" w:type="dxa"/>
              <w:right w:w="108" w:type="dxa"/>
            </w:tcMar>
            <w:vAlign w:val="center"/>
          </w:tcPr>
          <w:p w14:paraId="030A478D" w14:textId="22BEA9CC"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4.24</w:t>
            </w:r>
          </w:p>
        </w:tc>
        <w:tc>
          <w:tcPr>
            <w:tcW w:w="636" w:type="dxa"/>
            <w:tcBorders>
              <w:top w:val="single" w:sz="4" w:space="0" w:color="FFFFFF" w:themeColor="background1"/>
              <w:left w:val="nil"/>
              <w:bottom w:val="single" w:sz="8" w:space="0" w:color="auto"/>
              <w:right w:val="single" w:sz="8" w:space="0" w:color="FFFFFF"/>
            </w:tcBorders>
            <w:tcMar>
              <w:top w:w="0" w:type="dxa"/>
              <w:left w:w="108" w:type="dxa"/>
              <w:bottom w:w="0" w:type="dxa"/>
              <w:right w:w="108" w:type="dxa"/>
            </w:tcMar>
            <w:vAlign w:val="center"/>
          </w:tcPr>
          <w:p w14:paraId="3C678EC4" w14:textId="0721BE86"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2.05</w:t>
            </w:r>
          </w:p>
        </w:tc>
      </w:tr>
    </w:tbl>
    <w:p w14:paraId="5E667596" w14:textId="56CE75EB" w:rsidR="005D0EFE" w:rsidRDefault="005D0EFE" w:rsidP="00006F39">
      <w:pPr>
        <w:widowControl w:val="0"/>
        <w:autoSpaceDE w:val="0"/>
        <w:autoSpaceDN w:val="0"/>
        <w:adjustRightInd w:val="0"/>
        <w:spacing w:after="0" w:line="480" w:lineRule="auto"/>
        <w:rPr>
          <w:rFonts w:ascii="Garamond" w:hAnsi="Garamond" w:cs="Times New Roman"/>
          <w:lang w:val="en-US"/>
        </w:rPr>
      </w:pPr>
    </w:p>
    <w:p w14:paraId="2356A8BA" w14:textId="0A49B556" w:rsidR="00606DDB" w:rsidRDefault="0048296A" w:rsidP="00006F39">
      <w:pPr>
        <w:widowControl w:val="0"/>
        <w:autoSpaceDE w:val="0"/>
        <w:autoSpaceDN w:val="0"/>
        <w:adjustRightInd w:val="0"/>
        <w:spacing w:after="0" w:line="480" w:lineRule="auto"/>
        <w:rPr>
          <w:rFonts w:ascii="Garamond" w:hAnsi="Garamond" w:cs="Times New Roman"/>
          <w:lang w:val="en-US"/>
        </w:rPr>
      </w:pPr>
      <w:r>
        <w:rPr>
          <w:rFonts w:ascii="Garamond" w:hAnsi="Garamond" w:cs="Times New Roman"/>
          <w:lang w:val="en-US"/>
        </w:rPr>
        <w:t xml:space="preserve">Beginning first with people’s judgments about time in each </w:t>
      </w:r>
      <w:r w:rsidR="00F1322E">
        <w:rPr>
          <w:rFonts w:ascii="Garamond" w:hAnsi="Garamond" w:cs="Times New Roman"/>
          <w:lang w:val="en-US"/>
        </w:rPr>
        <w:t>u</w:t>
      </w:r>
      <w:r w:rsidR="00FF3646">
        <w:rPr>
          <w:rFonts w:ascii="Garamond" w:hAnsi="Garamond" w:cs="Times New Roman"/>
          <w:lang w:val="en-US"/>
        </w:rPr>
        <w:t>niverse</w:t>
      </w:r>
      <w:r>
        <w:rPr>
          <w:rFonts w:ascii="Garamond" w:hAnsi="Garamond" w:cs="Times New Roman"/>
          <w:lang w:val="en-US"/>
        </w:rPr>
        <w:t xml:space="preserve">. </w:t>
      </w:r>
      <w:r w:rsidR="00EF076A">
        <w:rPr>
          <w:rFonts w:ascii="Garamond" w:hAnsi="Garamond" w:cs="Times New Roman"/>
          <w:lang w:val="en-US"/>
        </w:rPr>
        <w:t xml:space="preserve">Table 1 shows that </w:t>
      </w:r>
      <w:r w:rsidR="00EF076A">
        <w:rPr>
          <w:rFonts w:ascii="Garamond" w:hAnsi="Garamond" w:cs="Times New Roman"/>
          <w:lang w:val="en-US"/>
        </w:rPr>
        <w:lastRenderedPageBreak/>
        <w:t xml:space="preserve">people’s mean judgment regarding </w:t>
      </w:r>
      <w:r w:rsidR="00C414DE">
        <w:rPr>
          <w:rFonts w:ascii="Garamond" w:hAnsi="Garamond" w:cs="Times New Roman"/>
          <w:lang w:val="en-US"/>
        </w:rPr>
        <w:t xml:space="preserve">whether there is </w:t>
      </w:r>
      <w:r w:rsidR="00EF076A">
        <w:rPr>
          <w:rFonts w:ascii="Garamond" w:hAnsi="Garamond" w:cs="Times New Roman"/>
          <w:lang w:val="en-US"/>
        </w:rPr>
        <w:t xml:space="preserve">time is around 4. However, that is not because people are uncertain about whether there is </w:t>
      </w:r>
      <w:r w:rsidR="00C414DE">
        <w:rPr>
          <w:rFonts w:ascii="Garamond" w:hAnsi="Garamond" w:cs="Times New Roman"/>
          <w:lang w:val="en-US"/>
        </w:rPr>
        <w:t>t</w:t>
      </w:r>
      <w:r w:rsidR="00EF076A">
        <w:rPr>
          <w:rFonts w:ascii="Garamond" w:hAnsi="Garamond" w:cs="Times New Roman"/>
          <w:lang w:val="en-US"/>
        </w:rPr>
        <w:t xml:space="preserve">ime in </w:t>
      </w:r>
      <w:r w:rsidR="00FF3646">
        <w:rPr>
          <w:rFonts w:ascii="Garamond" w:hAnsi="Garamond" w:cs="Times New Roman"/>
          <w:lang w:val="en-US"/>
        </w:rPr>
        <w:t>universe</w:t>
      </w:r>
      <w:r w:rsidR="00EF076A">
        <w:rPr>
          <w:rFonts w:ascii="Garamond" w:hAnsi="Garamond" w:cs="Times New Roman"/>
          <w:lang w:val="en-US"/>
        </w:rPr>
        <w:t xml:space="preserve"> A, B, or C. Rather, it’s because they are divided between those that think there is time, and those that think there is no time or are uncertain</w:t>
      </w:r>
      <w:r w:rsidR="007A018E">
        <w:rPr>
          <w:rFonts w:ascii="Garamond" w:hAnsi="Garamond" w:cs="Times New Roman"/>
          <w:lang w:val="en-US"/>
        </w:rPr>
        <w:t xml:space="preserve"> whether there is time</w:t>
      </w:r>
      <w:r w:rsidR="00606DDB">
        <w:rPr>
          <w:rFonts w:ascii="Garamond" w:hAnsi="Garamond" w:cs="Times New Roman"/>
          <w:lang w:val="en-US"/>
        </w:rPr>
        <w:t xml:space="preserve"> (see Figure 1 below)</w:t>
      </w:r>
      <w:r w:rsidR="00EF076A">
        <w:rPr>
          <w:rFonts w:ascii="Garamond" w:hAnsi="Garamond" w:cs="Times New Roman"/>
          <w:lang w:val="en-US"/>
        </w:rPr>
        <w:t>.</w:t>
      </w:r>
      <w:r w:rsidR="00714297">
        <w:rPr>
          <w:rFonts w:ascii="Garamond" w:hAnsi="Garamond" w:cs="Times New Roman"/>
          <w:lang w:val="en-US"/>
        </w:rPr>
        <w:t xml:space="preserve"> </w:t>
      </w:r>
    </w:p>
    <w:p w14:paraId="48BE4EE0" w14:textId="77777777" w:rsidR="00880186" w:rsidRDefault="00880186" w:rsidP="00006F39">
      <w:pPr>
        <w:widowControl w:val="0"/>
        <w:autoSpaceDE w:val="0"/>
        <w:autoSpaceDN w:val="0"/>
        <w:adjustRightInd w:val="0"/>
        <w:spacing w:after="0" w:line="480" w:lineRule="auto"/>
        <w:rPr>
          <w:rFonts w:ascii="Garamond" w:hAnsi="Garamond" w:cs="Times New Roman"/>
          <w:lang w:val="en-US"/>
        </w:rPr>
      </w:pPr>
    </w:p>
    <w:p w14:paraId="5A9E0145" w14:textId="2B6D09E6" w:rsidR="00606DDB" w:rsidRPr="00606DDB" w:rsidRDefault="001C790F" w:rsidP="00006F39">
      <w:pPr>
        <w:widowControl w:val="0"/>
        <w:autoSpaceDE w:val="0"/>
        <w:autoSpaceDN w:val="0"/>
        <w:adjustRightInd w:val="0"/>
        <w:spacing w:after="0" w:line="480" w:lineRule="auto"/>
        <w:rPr>
          <w:rFonts w:ascii="Garamond" w:hAnsi="Garamond" w:cs="Times New Roman"/>
          <w:lang w:val="en-US"/>
        </w:rPr>
      </w:pPr>
      <w:r>
        <w:rPr>
          <w:rFonts w:ascii="Garamond" w:hAnsi="Garamond" w:cs="Times New Roman"/>
          <w:noProof/>
          <w:lang w:val="en-US" w:eastAsia="en-US"/>
        </w:rPr>
        <w:drawing>
          <wp:inline distT="0" distB="0" distL="0" distR="0" wp14:anchorId="44B9A19C" wp14:editId="755A5222">
            <wp:extent cx="5219700" cy="374592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4261" cy="3799434"/>
                    </a:xfrm>
                    <a:prstGeom prst="rect">
                      <a:avLst/>
                    </a:prstGeom>
                    <a:noFill/>
                  </pic:spPr>
                </pic:pic>
              </a:graphicData>
            </a:graphic>
          </wp:inline>
        </w:drawing>
      </w:r>
      <w:r w:rsidR="00606DDB">
        <w:rPr>
          <w:rFonts w:ascii="Garamond" w:hAnsi="Garamond" w:cs="Times New Roman"/>
          <w:b/>
          <w:bCs/>
          <w:lang w:val="en-US"/>
        </w:rPr>
        <w:t>Figure 1.</w:t>
      </w:r>
      <w:r w:rsidR="00606DDB">
        <w:rPr>
          <w:rFonts w:ascii="Garamond" w:hAnsi="Garamond" w:cs="Times New Roman"/>
          <w:lang w:val="en-US"/>
        </w:rPr>
        <w:t xml:space="preserve"> </w:t>
      </w:r>
      <w:proofErr w:type="gramStart"/>
      <w:r w:rsidR="00606DDB">
        <w:rPr>
          <w:rFonts w:ascii="Garamond" w:hAnsi="Garamond" w:cs="Times New Roman"/>
          <w:lang w:val="en-US"/>
        </w:rPr>
        <w:t xml:space="preserve">Histograms showing people’s levels of agreement for the statement </w:t>
      </w:r>
      <w:r w:rsidR="00606DDB">
        <w:rPr>
          <w:rFonts w:ascii="Garamond" w:hAnsi="Garamond" w:cs="Times New Roman"/>
          <w:i/>
          <w:iCs/>
          <w:lang w:val="en-US"/>
        </w:rPr>
        <w:t xml:space="preserve">“There is time in </w:t>
      </w:r>
      <w:r w:rsidR="00FF3646">
        <w:rPr>
          <w:rFonts w:ascii="Garamond" w:hAnsi="Garamond" w:cs="Times New Roman"/>
          <w:i/>
          <w:iCs/>
          <w:lang w:val="en-US"/>
        </w:rPr>
        <w:t>universe</w:t>
      </w:r>
      <w:r w:rsidR="00606DDB">
        <w:rPr>
          <w:rFonts w:ascii="Garamond" w:hAnsi="Garamond" w:cs="Times New Roman"/>
          <w:i/>
          <w:iCs/>
          <w:lang w:val="en-US"/>
        </w:rPr>
        <w:t xml:space="preserve"> A/B/C.”</w:t>
      </w:r>
      <w:r w:rsidR="00606DDB">
        <w:rPr>
          <w:rFonts w:ascii="Garamond" w:hAnsi="Garamond" w:cs="Times New Roman"/>
          <w:lang w:val="en-US"/>
        </w:rPr>
        <w:t xml:space="preserve"> in the three experimental conditions (</w:t>
      </w:r>
      <w:r w:rsidR="00FF3646">
        <w:rPr>
          <w:rFonts w:ascii="Garamond" w:hAnsi="Garamond" w:cs="Times New Roman"/>
          <w:lang w:val="en-US"/>
        </w:rPr>
        <w:t>universe</w:t>
      </w:r>
      <w:r w:rsidR="00606DDB">
        <w:rPr>
          <w:rFonts w:ascii="Garamond" w:hAnsi="Garamond" w:cs="Times New Roman"/>
          <w:lang w:val="en-US"/>
        </w:rPr>
        <w:t xml:space="preserve"> A, B, and C).</w:t>
      </w:r>
      <w:proofErr w:type="gramEnd"/>
    </w:p>
    <w:p w14:paraId="64014D24" w14:textId="759B61BE" w:rsidR="00606DDB" w:rsidRDefault="00606DDB" w:rsidP="00006F39">
      <w:pPr>
        <w:widowControl w:val="0"/>
        <w:autoSpaceDE w:val="0"/>
        <w:autoSpaceDN w:val="0"/>
        <w:adjustRightInd w:val="0"/>
        <w:spacing w:after="0" w:line="480" w:lineRule="auto"/>
        <w:rPr>
          <w:rFonts w:ascii="Garamond" w:hAnsi="Garamond" w:cs="Times New Roman"/>
          <w:lang w:val="en-US"/>
        </w:rPr>
      </w:pPr>
    </w:p>
    <w:p w14:paraId="13D58ACD" w14:textId="2F635514" w:rsidR="00884E4B" w:rsidRDefault="00714297" w:rsidP="00006F39">
      <w:pPr>
        <w:widowControl w:val="0"/>
        <w:autoSpaceDE w:val="0"/>
        <w:autoSpaceDN w:val="0"/>
        <w:adjustRightInd w:val="0"/>
        <w:spacing w:after="0" w:line="480" w:lineRule="auto"/>
        <w:rPr>
          <w:rFonts w:ascii="Garamond" w:hAnsi="Garamond" w:cs="Times New Roman"/>
          <w:lang w:val="en-US"/>
        </w:rPr>
      </w:pPr>
      <w:r>
        <w:rPr>
          <w:rFonts w:ascii="Garamond" w:hAnsi="Garamond" w:cs="Times New Roman"/>
          <w:lang w:val="en-US"/>
        </w:rPr>
        <w:t>Due to</w:t>
      </w:r>
      <w:r w:rsidR="0048296A">
        <w:rPr>
          <w:rFonts w:ascii="Garamond" w:hAnsi="Garamond" w:cs="Times New Roman"/>
          <w:lang w:val="en-US"/>
        </w:rPr>
        <w:t xml:space="preserve"> </w:t>
      </w:r>
      <w:r w:rsidR="00FD7039">
        <w:rPr>
          <w:rFonts w:ascii="Garamond" w:hAnsi="Garamond" w:cs="Times New Roman"/>
          <w:lang w:val="en-US"/>
        </w:rPr>
        <w:t>an</w:t>
      </w:r>
      <w:r w:rsidR="0048296A">
        <w:rPr>
          <w:rFonts w:ascii="Garamond" w:hAnsi="Garamond" w:cs="Times New Roman"/>
          <w:lang w:val="en-US"/>
        </w:rPr>
        <w:t xml:space="preserve"> apparent </w:t>
      </w:r>
      <w:r w:rsidR="0078372C">
        <w:rPr>
          <w:rFonts w:ascii="Garamond" w:hAnsi="Garamond" w:cs="Times New Roman"/>
          <w:lang w:val="en-US"/>
        </w:rPr>
        <w:t>bimodal distribut</w:t>
      </w:r>
      <w:r w:rsidR="00290C6A">
        <w:rPr>
          <w:rFonts w:ascii="Garamond" w:hAnsi="Garamond" w:cs="Times New Roman"/>
          <w:lang w:val="en-US"/>
        </w:rPr>
        <w:t>ion</w:t>
      </w:r>
      <w:r w:rsidR="0048296A">
        <w:rPr>
          <w:rFonts w:ascii="Garamond" w:hAnsi="Garamond" w:cs="Times New Roman"/>
          <w:lang w:val="en-US"/>
        </w:rPr>
        <w:t xml:space="preserve"> in people’s judgments about time in all three conditions </w:t>
      </w:r>
      <w:r>
        <w:rPr>
          <w:rFonts w:ascii="Garamond" w:hAnsi="Garamond" w:cs="Times New Roman"/>
          <w:lang w:val="en-US"/>
        </w:rPr>
        <w:t>we</w:t>
      </w:r>
      <w:r w:rsidR="00884E4B">
        <w:rPr>
          <w:rFonts w:ascii="Garamond" w:hAnsi="Garamond" w:cs="Times New Roman"/>
          <w:lang w:val="en-US"/>
        </w:rPr>
        <w:t xml:space="preserve"> decided to run tests comparing </w:t>
      </w:r>
      <w:r>
        <w:rPr>
          <w:rFonts w:ascii="Garamond" w:hAnsi="Garamond" w:cs="Times New Roman"/>
          <w:lang w:val="en-US"/>
        </w:rPr>
        <w:t>the proportion</w:t>
      </w:r>
      <w:r w:rsidR="00884E4B">
        <w:rPr>
          <w:rFonts w:ascii="Garamond" w:hAnsi="Garamond" w:cs="Times New Roman"/>
          <w:lang w:val="en-US"/>
        </w:rPr>
        <w:t>s</w:t>
      </w:r>
      <w:r>
        <w:rPr>
          <w:rFonts w:ascii="Garamond" w:hAnsi="Garamond" w:cs="Times New Roman"/>
          <w:lang w:val="en-US"/>
        </w:rPr>
        <w:t xml:space="preserve"> of people who judged </w:t>
      </w:r>
      <w:r w:rsidR="007A018E">
        <w:rPr>
          <w:rFonts w:ascii="Garamond" w:hAnsi="Garamond" w:cs="Times New Roman"/>
          <w:lang w:val="en-US"/>
        </w:rPr>
        <w:t xml:space="preserve">that there was time—call this </w:t>
      </w:r>
      <w:r w:rsidR="00232DDC">
        <w:rPr>
          <w:rFonts w:ascii="Garamond" w:hAnsi="Garamond" w:cs="Times New Roman"/>
          <w:lang w:val="en-US"/>
        </w:rPr>
        <w:t>a</w:t>
      </w:r>
      <w:r w:rsidR="00232DDC">
        <w:rPr>
          <w:rFonts w:ascii="Garamond" w:hAnsi="Garamond" w:cs="Times New Roman"/>
          <w:smallCaps/>
          <w:lang w:val="en-US"/>
        </w:rPr>
        <w:t xml:space="preserve"> yes </w:t>
      </w:r>
      <w:r w:rsidR="003A5B5E">
        <w:rPr>
          <w:rFonts w:ascii="Garamond" w:hAnsi="Garamond" w:cs="Times New Roman"/>
          <w:lang w:val="en-US"/>
        </w:rPr>
        <w:t xml:space="preserve">response, </w:t>
      </w:r>
      <w:r>
        <w:rPr>
          <w:rFonts w:ascii="Garamond" w:hAnsi="Garamond" w:cs="Times New Roman"/>
          <w:lang w:val="en-US"/>
        </w:rPr>
        <w:t xml:space="preserve">to those who judged </w:t>
      </w:r>
      <w:r w:rsidR="007A018E">
        <w:rPr>
          <w:rFonts w:ascii="Garamond" w:hAnsi="Garamond" w:cs="Times New Roman"/>
          <w:lang w:val="en-US"/>
        </w:rPr>
        <w:t>there was no</w:t>
      </w:r>
      <w:r w:rsidR="003A5B5E">
        <w:rPr>
          <w:rFonts w:ascii="Garamond" w:hAnsi="Garamond" w:cs="Times New Roman"/>
          <w:lang w:val="en-US"/>
        </w:rPr>
        <w:t xml:space="preserve"> time—call this a </w:t>
      </w:r>
      <w:r w:rsidR="00232DDC">
        <w:rPr>
          <w:rFonts w:ascii="Garamond" w:hAnsi="Garamond" w:cs="Times New Roman"/>
          <w:smallCaps/>
          <w:lang w:val="en-US"/>
        </w:rPr>
        <w:t>no</w:t>
      </w:r>
      <w:r w:rsidR="003A5B5E">
        <w:rPr>
          <w:rFonts w:ascii="Garamond" w:hAnsi="Garamond" w:cs="Times New Roman"/>
          <w:lang w:val="en-US"/>
        </w:rPr>
        <w:t xml:space="preserve"> response, </w:t>
      </w:r>
      <w:r w:rsidR="00884E4B">
        <w:rPr>
          <w:rFonts w:ascii="Garamond" w:hAnsi="Garamond" w:cs="Times New Roman"/>
          <w:lang w:val="en-US"/>
        </w:rPr>
        <w:t xml:space="preserve">or </w:t>
      </w:r>
      <w:r w:rsidR="003A5B5E">
        <w:rPr>
          <w:rFonts w:ascii="Garamond" w:hAnsi="Garamond" w:cs="Times New Roman"/>
          <w:lang w:val="en-US"/>
        </w:rPr>
        <w:t xml:space="preserve">to those who were </w:t>
      </w:r>
      <w:r w:rsidR="007A018E">
        <w:rPr>
          <w:rFonts w:ascii="Garamond" w:hAnsi="Garamond" w:cs="Times New Roman"/>
          <w:lang w:val="en-US"/>
        </w:rPr>
        <w:t>uncertain</w:t>
      </w:r>
      <w:r w:rsidR="0078372C">
        <w:rPr>
          <w:rFonts w:ascii="Garamond" w:hAnsi="Garamond" w:cs="Times New Roman"/>
          <w:lang w:val="en-US"/>
        </w:rPr>
        <w:t xml:space="preserve"> (i.e. </w:t>
      </w:r>
      <w:r w:rsidR="007A018E">
        <w:rPr>
          <w:rFonts w:ascii="Garamond" w:hAnsi="Garamond" w:cs="Times New Roman"/>
          <w:lang w:val="en-US"/>
        </w:rPr>
        <w:t xml:space="preserve">chose </w:t>
      </w:r>
      <w:r w:rsidR="0078372C">
        <w:rPr>
          <w:rFonts w:ascii="Garamond" w:hAnsi="Garamond" w:cs="Times New Roman"/>
          <w:lang w:val="en-US"/>
        </w:rPr>
        <w:t>4)</w:t>
      </w:r>
      <w:r w:rsidR="003A5B5E">
        <w:rPr>
          <w:rFonts w:ascii="Garamond" w:hAnsi="Garamond" w:cs="Times New Roman"/>
          <w:lang w:val="en-US"/>
        </w:rPr>
        <w:t xml:space="preserve">—call that an </w:t>
      </w:r>
      <w:r w:rsidR="00232DDC">
        <w:rPr>
          <w:rFonts w:ascii="Garamond" w:hAnsi="Garamond" w:cs="Times New Roman"/>
          <w:smallCaps/>
          <w:lang w:val="en-US"/>
        </w:rPr>
        <w:t xml:space="preserve">uncertain </w:t>
      </w:r>
      <w:r w:rsidR="003A5B5E">
        <w:rPr>
          <w:rFonts w:ascii="Garamond" w:hAnsi="Garamond" w:cs="Times New Roman"/>
          <w:lang w:val="en-US"/>
        </w:rPr>
        <w:t>response</w:t>
      </w:r>
    </w:p>
    <w:p w14:paraId="224365CD" w14:textId="11B33C10" w:rsidR="00884E4B" w:rsidRDefault="0084686D" w:rsidP="00006F39">
      <w:pPr>
        <w:widowControl w:val="0"/>
        <w:autoSpaceDE w:val="0"/>
        <w:autoSpaceDN w:val="0"/>
        <w:adjustRightInd w:val="0"/>
        <w:spacing w:after="0" w:line="480" w:lineRule="auto"/>
        <w:ind w:firstLine="720"/>
        <w:rPr>
          <w:rFonts w:ascii="Garamond" w:hAnsi="Garamond" w:cs="Times New Roman"/>
          <w:lang w:val="en-US"/>
        </w:rPr>
      </w:pPr>
      <w:r>
        <w:rPr>
          <w:rFonts w:ascii="Garamond" w:hAnsi="Garamond" w:cs="Times New Roman"/>
          <w:lang w:val="en-US"/>
        </w:rPr>
        <w:t>I</w:t>
      </w:r>
      <w:r w:rsidR="00884E4B">
        <w:rPr>
          <w:rFonts w:ascii="Garamond" w:hAnsi="Garamond" w:cs="Times New Roman"/>
          <w:lang w:val="en-US"/>
        </w:rPr>
        <w:t xml:space="preserve">n order to test whether </w:t>
      </w:r>
      <w:r w:rsidR="00714297">
        <w:rPr>
          <w:rFonts w:ascii="Garamond" w:hAnsi="Garamond" w:cs="Times New Roman"/>
          <w:lang w:val="en-US"/>
        </w:rPr>
        <w:t>people were divided between</w:t>
      </w:r>
      <w:r w:rsidR="00232DDC">
        <w:rPr>
          <w:rFonts w:ascii="Garamond" w:hAnsi="Garamond" w:cs="Times New Roman"/>
          <w:lang w:val="en-US"/>
        </w:rPr>
        <w:t xml:space="preserve"> a </w:t>
      </w:r>
      <w:r w:rsidR="00232DDC">
        <w:rPr>
          <w:rFonts w:ascii="Garamond" w:hAnsi="Garamond" w:cs="Times New Roman"/>
          <w:smallCaps/>
          <w:lang w:val="en-US"/>
        </w:rPr>
        <w:t>yes</w:t>
      </w:r>
      <w:r w:rsidR="00232DDC">
        <w:rPr>
          <w:rFonts w:ascii="Garamond" w:hAnsi="Garamond" w:cs="Times New Roman"/>
          <w:lang w:val="en-US"/>
        </w:rPr>
        <w:t xml:space="preserve"> response and </w:t>
      </w:r>
      <w:r w:rsidR="00232DDC">
        <w:rPr>
          <w:rFonts w:ascii="Garamond" w:hAnsi="Garamond" w:cs="Times New Roman"/>
          <w:smallCaps/>
          <w:lang w:val="en-US"/>
        </w:rPr>
        <w:t xml:space="preserve">no </w:t>
      </w:r>
      <w:r w:rsidR="00232DDC">
        <w:rPr>
          <w:rFonts w:ascii="Garamond" w:hAnsi="Garamond" w:cs="Times New Roman"/>
          <w:lang w:val="en-US"/>
        </w:rPr>
        <w:t xml:space="preserve">or </w:t>
      </w:r>
      <w:r w:rsidR="00232DDC">
        <w:rPr>
          <w:rFonts w:ascii="Garamond" w:hAnsi="Garamond" w:cs="Times New Roman"/>
          <w:smallCaps/>
          <w:lang w:val="en-US"/>
        </w:rPr>
        <w:t xml:space="preserve">uncertain </w:t>
      </w:r>
      <w:r w:rsidR="00232DDC">
        <w:rPr>
          <w:rFonts w:ascii="Garamond" w:hAnsi="Garamond" w:cs="Times New Roman"/>
          <w:lang w:val="en-US"/>
        </w:rPr>
        <w:t xml:space="preserve">response, </w:t>
      </w:r>
      <w:r w:rsidR="00EF076A">
        <w:rPr>
          <w:rFonts w:ascii="Garamond" w:hAnsi="Garamond" w:cs="Times New Roman"/>
          <w:lang w:val="en-US"/>
        </w:rPr>
        <w:t>we</w:t>
      </w:r>
      <w:r w:rsidR="00884E4B">
        <w:rPr>
          <w:rFonts w:ascii="Garamond" w:hAnsi="Garamond" w:cs="Times New Roman"/>
          <w:lang w:val="en-US"/>
        </w:rPr>
        <w:t xml:space="preserve"> </w:t>
      </w:r>
      <w:r w:rsidR="0048296A">
        <w:rPr>
          <w:rFonts w:ascii="Garamond" w:hAnsi="Garamond" w:cs="Times New Roman"/>
          <w:lang w:val="en-US"/>
        </w:rPr>
        <w:t xml:space="preserve">ran </w:t>
      </w:r>
      <w:r w:rsidR="00884E4B">
        <w:rPr>
          <w:rFonts w:ascii="Garamond" w:hAnsi="Garamond" w:cs="Times New Roman"/>
          <w:lang w:val="en-US"/>
        </w:rPr>
        <w:t xml:space="preserve">three </w:t>
      </w:r>
      <w:r w:rsidR="00EF076A">
        <w:rPr>
          <w:rFonts w:ascii="Garamond" w:hAnsi="Garamond" w:cs="Times New Roman"/>
          <w:lang w:val="en-US"/>
        </w:rPr>
        <w:t>separate one-way chi-square tests</w:t>
      </w:r>
      <w:r w:rsidR="0048296A">
        <w:rPr>
          <w:rFonts w:ascii="Garamond" w:hAnsi="Garamond" w:cs="Times New Roman"/>
          <w:lang w:val="en-US"/>
        </w:rPr>
        <w:t xml:space="preserve"> </w:t>
      </w:r>
      <w:r w:rsidR="00EF076A">
        <w:rPr>
          <w:rFonts w:ascii="Garamond" w:hAnsi="Garamond" w:cs="Times New Roman"/>
          <w:lang w:val="en-US"/>
        </w:rPr>
        <w:t>compar</w:t>
      </w:r>
      <w:r w:rsidR="0048296A">
        <w:rPr>
          <w:rFonts w:ascii="Garamond" w:hAnsi="Garamond" w:cs="Times New Roman"/>
          <w:lang w:val="en-US"/>
        </w:rPr>
        <w:t>ing</w:t>
      </w:r>
      <w:r w:rsidR="00EF076A">
        <w:rPr>
          <w:rFonts w:ascii="Garamond" w:hAnsi="Garamond" w:cs="Times New Roman"/>
          <w:lang w:val="en-US"/>
        </w:rPr>
        <w:t xml:space="preserve"> the </w:t>
      </w:r>
      <w:r w:rsidR="00EF076A">
        <w:rPr>
          <w:rFonts w:ascii="Garamond" w:hAnsi="Garamond" w:cs="Times New Roman"/>
          <w:lang w:val="en-US"/>
        </w:rPr>
        <w:lastRenderedPageBreak/>
        <w:t>observe</w:t>
      </w:r>
      <w:r w:rsidR="00714297">
        <w:rPr>
          <w:rFonts w:ascii="Garamond" w:hAnsi="Garamond" w:cs="Times New Roman"/>
          <w:lang w:val="en-US"/>
        </w:rPr>
        <w:t>d</w:t>
      </w:r>
      <w:r w:rsidR="00EF076A">
        <w:rPr>
          <w:rFonts w:ascii="Garamond" w:hAnsi="Garamond" w:cs="Times New Roman"/>
          <w:lang w:val="en-US"/>
        </w:rPr>
        <w:t xml:space="preserve"> proportion</w:t>
      </w:r>
      <w:r w:rsidR="0048296A">
        <w:rPr>
          <w:rFonts w:ascii="Garamond" w:hAnsi="Garamond" w:cs="Times New Roman"/>
          <w:lang w:val="en-US"/>
        </w:rPr>
        <w:t xml:space="preserve"> between </w:t>
      </w:r>
      <w:r w:rsidR="00232DDC">
        <w:rPr>
          <w:rFonts w:ascii="Garamond" w:hAnsi="Garamond" w:cs="Times New Roman"/>
          <w:smallCaps/>
          <w:lang w:val="en-US"/>
        </w:rPr>
        <w:t xml:space="preserve">yes, </w:t>
      </w:r>
      <w:r w:rsidR="0048296A">
        <w:rPr>
          <w:rFonts w:ascii="Garamond" w:hAnsi="Garamond" w:cs="Times New Roman"/>
          <w:lang w:val="en-US"/>
        </w:rPr>
        <w:t>and</w:t>
      </w:r>
      <w:r w:rsidR="00232DDC">
        <w:rPr>
          <w:rFonts w:ascii="Garamond" w:hAnsi="Garamond" w:cs="Times New Roman"/>
          <w:lang w:val="en-US"/>
        </w:rPr>
        <w:t xml:space="preserve"> </w:t>
      </w:r>
      <w:r w:rsidR="00232DDC">
        <w:rPr>
          <w:rFonts w:ascii="Garamond" w:hAnsi="Garamond" w:cs="Times New Roman"/>
          <w:smallCaps/>
          <w:lang w:val="en-US"/>
        </w:rPr>
        <w:t xml:space="preserve">no </w:t>
      </w:r>
      <w:r w:rsidR="00232DDC">
        <w:rPr>
          <w:rFonts w:ascii="Garamond" w:hAnsi="Garamond" w:cs="Times New Roman"/>
          <w:lang w:val="en-US"/>
        </w:rPr>
        <w:t xml:space="preserve">or </w:t>
      </w:r>
      <w:r w:rsidR="00232DDC">
        <w:rPr>
          <w:rFonts w:ascii="Garamond" w:hAnsi="Garamond" w:cs="Times New Roman"/>
          <w:smallCaps/>
          <w:lang w:val="en-US"/>
        </w:rPr>
        <w:t xml:space="preserve">uncertain </w:t>
      </w:r>
      <w:r w:rsidR="00884E4B">
        <w:rPr>
          <w:rFonts w:ascii="Garamond" w:hAnsi="Garamond" w:cs="Times New Roman"/>
          <w:lang w:val="en-US"/>
        </w:rPr>
        <w:t xml:space="preserve">in </w:t>
      </w:r>
      <w:r w:rsidR="00FF3646">
        <w:rPr>
          <w:rFonts w:ascii="Garamond" w:hAnsi="Garamond" w:cs="Times New Roman"/>
          <w:lang w:val="en-US"/>
        </w:rPr>
        <w:t>universe</w:t>
      </w:r>
      <w:r w:rsidR="00884E4B">
        <w:rPr>
          <w:rFonts w:ascii="Garamond" w:hAnsi="Garamond" w:cs="Times New Roman"/>
          <w:lang w:val="en-US"/>
        </w:rPr>
        <w:t xml:space="preserve"> A, B, and C,</w:t>
      </w:r>
      <w:r w:rsidR="00714297">
        <w:rPr>
          <w:rFonts w:ascii="Garamond" w:hAnsi="Garamond" w:cs="Times New Roman"/>
          <w:lang w:val="en-US"/>
        </w:rPr>
        <w:t xml:space="preserve"> to </w:t>
      </w:r>
      <w:r w:rsidR="0078372C">
        <w:rPr>
          <w:rFonts w:ascii="Garamond" w:hAnsi="Garamond" w:cs="Times New Roman"/>
          <w:lang w:val="en-US"/>
        </w:rPr>
        <w:t xml:space="preserve">a theoretical </w:t>
      </w:r>
      <w:r w:rsidR="00714297">
        <w:rPr>
          <w:rFonts w:ascii="Garamond" w:hAnsi="Garamond" w:cs="Times New Roman"/>
          <w:lang w:val="en-US"/>
        </w:rPr>
        <w:t>50/50</w:t>
      </w:r>
      <w:r w:rsidR="0078372C">
        <w:rPr>
          <w:rFonts w:ascii="Garamond" w:hAnsi="Garamond" w:cs="Times New Roman"/>
          <w:lang w:val="en-US"/>
        </w:rPr>
        <w:t xml:space="preserve"> split</w:t>
      </w:r>
      <w:r w:rsidR="00714297">
        <w:rPr>
          <w:rFonts w:ascii="Garamond" w:hAnsi="Garamond" w:cs="Times New Roman"/>
          <w:lang w:val="en-US"/>
        </w:rPr>
        <w:t>. Th</w:t>
      </w:r>
      <w:r w:rsidR="0078372C">
        <w:rPr>
          <w:rFonts w:ascii="Garamond" w:hAnsi="Garamond" w:cs="Times New Roman"/>
          <w:lang w:val="en-US"/>
        </w:rPr>
        <w:t>e</w:t>
      </w:r>
      <w:r w:rsidR="00884E4B">
        <w:rPr>
          <w:rFonts w:ascii="Garamond" w:hAnsi="Garamond" w:cs="Times New Roman"/>
          <w:lang w:val="en-US"/>
        </w:rPr>
        <w:t xml:space="preserve"> results of these </w:t>
      </w:r>
      <w:r w:rsidR="00714297">
        <w:rPr>
          <w:rFonts w:ascii="Garamond" w:hAnsi="Garamond" w:cs="Times New Roman"/>
          <w:lang w:val="en-US"/>
        </w:rPr>
        <w:t>test</w:t>
      </w:r>
      <w:r w:rsidR="0078372C">
        <w:rPr>
          <w:rFonts w:ascii="Garamond" w:hAnsi="Garamond" w:cs="Times New Roman"/>
          <w:lang w:val="en-US"/>
        </w:rPr>
        <w:t>s showed</w:t>
      </w:r>
      <w:r>
        <w:rPr>
          <w:rFonts w:ascii="Garamond" w:hAnsi="Garamond" w:cs="Times New Roman"/>
          <w:lang w:val="en-US"/>
        </w:rPr>
        <w:t xml:space="preserve"> </w:t>
      </w:r>
      <w:r w:rsidR="0078372C">
        <w:rPr>
          <w:rFonts w:ascii="Garamond" w:hAnsi="Garamond" w:cs="Times New Roman"/>
          <w:lang w:val="en-US"/>
        </w:rPr>
        <w:t xml:space="preserve">the proportion of </w:t>
      </w:r>
      <w:r w:rsidR="00714297">
        <w:rPr>
          <w:rFonts w:ascii="Garamond" w:hAnsi="Garamond" w:cs="Times New Roman"/>
          <w:lang w:val="en-US"/>
        </w:rPr>
        <w:t>people</w:t>
      </w:r>
      <w:r w:rsidR="00884E4B">
        <w:rPr>
          <w:rFonts w:ascii="Garamond" w:hAnsi="Garamond" w:cs="Times New Roman"/>
          <w:lang w:val="en-US"/>
        </w:rPr>
        <w:t xml:space="preserve"> that </w:t>
      </w:r>
      <w:r w:rsidR="00DB60F9">
        <w:rPr>
          <w:rFonts w:ascii="Garamond" w:hAnsi="Garamond" w:cs="Times New Roman"/>
          <w:lang w:val="en-US"/>
        </w:rPr>
        <w:t xml:space="preserve">responded </w:t>
      </w:r>
      <w:r w:rsidR="00DB60F9">
        <w:rPr>
          <w:rFonts w:ascii="Garamond" w:hAnsi="Garamond" w:cs="Times New Roman"/>
          <w:smallCaps/>
          <w:lang w:val="en-US"/>
        </w:rPr>
        <w:t>yes</w:t>
      </w:r>
      <w:r w:rsidR="00DB60F9">
        <w:rPr>
          <w:rFonts w:ascii="Garamond" w:hAnsi="Garamond" w:cs="Times New Roman"/>
          <w:lang w:val="en-US"/>
        </w:rPr>
        <w:t xml:space="preserve">, </w:t>
      </w:r>
      <w:proofErr w:type="gramStart"/>
      <w:r w:rsidR="0078372C">
        <w:rPr>
          <w:rFonts w:ascii="Garamond" w:hAnsi="Garamond" w:cs="Times New Roman"/>
          <w:lang w:val="en-US"/>
        </w:rPr>
        <w:t xml:space="preserve">and </w:t>
      </w:r>
      <w:r w:rsidR="00DB60F9">
        <w:rPr>
          <w:rFonts w:ascii="Garamond" w:hAnsi="Garamond" w:cs="Times New Roman"/>
          <w:lang w:val="en-US"/>
        </w:rPr>
        <w:t xml:space="preserve"> those</w:t>
      </w:r>
      <w:proofErr w:type="gramEnd"/>
      <w:r w:rsidR="00DB60F9">
        <w:rPr>
          <w:rFonts w:ascii="Garamond" w:hAnsi="Garamond" w:cs="Times New Roman"/>
          <w:lang w:val="en-US"/>
        </w:rPr>
        <w:t xml:space="preserve"> who responded </w:t>
      </w:r>
      <w:r w:rsidR="00DB60F9">
        <w:rPr>
          <w:rFonts w:ascii="Garamond" w:hAnsi="Garamond" w:cs="Times New Roman"/>
          <w:smallCaps/>
          <w:lang w:val="en-US"/>
        </w:rPr>
        <w:t xml:space="preserve">no </w:t>
      </w:r>
      <w:r w:rsidR="00DB60F9">
        <w:rPr>
          <w:rFonts w:ascii="Garamond" w:hAnsi="Garamond" w:cs="Times New Roman"/>
          <w:lang w:val="en-US"/>
        </w:rPr>
        <w:t xml:space="preserve">or </w:t>
      </w:r>
      <w:r w:rsidR="00624B8D">
        <w:rPr>
          <w:rFonts w:ascii="Garamond" w:hAnsi="Garamond" w:cs="Times New Roman"/>
          <w:smallCaps/>
          <w:lang w:val="en-US"/>
        </w:rPr>
        <w:t>uncertain</w:t>
      </w:r>
      <w:r w:rsidR="00DB60F9">
        <w:rPr>
          <w:rFonts w:ascii="Garamond" w:hAnsi="Garamond" w:cs="Times New Roman"/>
          <w:smallCaps/>
          <w:lang w:val="en-US"/>
        </w:rPr>
        <w:t xml:space="preserve"> </w:t>
      </w:r>
      <w:r w:rsidR="0078372C">
        <w:rPr>
          <w:rFonts w:ascii="Garamond" w:hAnsi="Garamond" w:cs="Times New Roman"/>
          <w:lang w:val="en-US"/>
        </w:rPr>
        <w:t>did not differ significantly from</w:t>
      </w:r>
      <w:r>
        <w:rPr>
          <w:rFonts w:ascii="Garamond" w:hAnsi="Garamond" w:cs="Times New Roman"/>
          <w:lang w:val="en-US"/>
        </w:rPr>
        <w:t xml:space="preserve"> a theoretical </w:t>
      </w:r>
      <w:r w:rsidR="0078372C">
        <w:rPr>
          <w:rFonts w:ascii="Garamond" w:hAnsi="Garamond" w:cs="Times New Roman"/>
          <w:lang w:val="en-US"/>
        </w:rPr>
        <w:t>50/50</w:t>
      </w:r>
      <w:r>
        <w:rPr>
          <w:rFonts w:ascii="Garamond" w:hAnsi="Garamond" w:cs="Times New Roman"/>
          <w:lang w:val="en-US"/>
        </w:rPr>
        <w:t xml:space="preserve"> split </w:t>
      </w:r>
      <w:r w:rsidR="00714297">
        <w:rPr>
          <w:rFonts w:ascii="Garamond" w:hAnsi="Garamond" w:cs="Times New Roman"/>
          <w:lang w:val="en-US"/>
        </w:rPr>
        <w:t>in</w:t>
      </w:r>
      <w:r>
        <w:rPr>
          <w:rFonts w:ascii="Garamond" w:hAnsi="Garamond" w:cs="Times New Roman"/>
          <w:lang w:val="en-US"/>
        </w:rPr>
        <w:t xml:space="preserve"> </w:t>
      </w:r>
      <w:r w:rsidR="00FF3646">
        <w:rPr>
          <w:rFonts w:ascii="Garamond" w:hAnsi="Garamond" w:cs="Times New Roman"/>
          <w:lang w:val="en-US"/>
        </w:rPr>
        <w:t>universe</w:t>
      </w:r>
      <w:r w:rsidR="00714297">
        <w:rPr>
          <w:rFonts w:ascii="Garamond" w:hAnsi="Garamond" w:cs="Times New Roman"/>
          <w:lang w:val="en-US"/>
        </w:rPr>
        <w:t xml:space="preserve"> A</w:t>
      </w:r>
      <w:r>
        <w:rPr>
          <w:rFonts w:ascii="Garamond" w:hAnsi="Garamond" w:cs="Times New Roman"/>
          <w:lang w:val="en-US"/>
        </w:rPr>
        <w:t xml:space="preserve">, </w:t>
      </w:r>
      <w:r w:rsidR="00FD7039">
        <w:rPr>
          <w:rFonts w:ascii="Garamond" w:hAnsi="Garamond" w:cs="Times New Roman"/>
          <w:i/>
          <w:iCs/>
          <w:lang w:val="en-US"/>
        </w:rPr>
        <w:t>X</w:t>
      </w:r>
      <w:r w:rsidR="00FD7039">
        <w:rPr>
          <w:rFonts w:ascii="Garamond" w:hAnsi="Garamond" w:cs="Times New Roman"/>
          <w:i/>
          <w:iCs/>
          <w:vertAlign w:val="superscript"/>
          <w:lang w:val="en-US"/>
        </w:rPr>
        <w:t>2</w:t>
      </w:r>
      <w:r w:rsidR="00FD7039">
        <w:rPr>
          <w:rFonts w:ascii="Garamond" w:hAnsi="Garamond" w:cs="Times New Roman"/>
          <w:lang w:val="en-US"/>
        </w:rPr>
        <w:t xml:space="preserve"> (1, </w:t>
      </w:r>
      <w:r w:rsidR="00FD7039">
        <w:rPr>
          <w:rFonts w:ascii="Garamond" w:hAnsi="Garamond" w:cs="Times New Roman"/>
          <w:i/>
          <w:iCs/>
          <w:lang w:val="en-US"/>
        </w:rPr>
        <w:t>N</w:t>
      </w:r>
      <w:r w:rsidR="00FD7039">
        <w:rPr>
          <w:rFonts w:ascii="Garamond" w:hAnsi="Garamond" w:cs="Times New Roman"/>
          <w:lang w:val="en-US"/>
        </w:rPr>
        <w:t xml:space="preserve"> = 73) = .342, </w:t>
      </w:r>
      <w:r w:rsidR="00FD7039">
        <w:rPr>
          <w:rFonts w:ascii="Garamond" w:hAnsi="Garamond" w:cs="Times New Roman"/>
          <w:i/>
          <w:iCs/>
          <w:lang w:val="en-US"/>
        </w:rPr>
        <w:t>p</w:t>
      </w:r>
      <w:r w:rsidR="00FD7039">
        <w:rPr>
          <w:rFonts w:ascii="Garamond" w:hAnsi="Garamond" w:cs="Times New Roman"/>
          <w:lang w:val="en-US"/>
        </w:rPr>
        <w:t xml:space="preserve"> = .558</w:t>
      </w:r>
      <w:r>
        <w:rPr>
          <w:rFonts w:ascii="Garamond" w:hAnsi="Garamond" w:cs="Times New Roman"/>
          <w:lang w:val="en-US"/>
        </w:rPr>
        <w:t xml:space="preserve">, </w:t>
      </w:r>
      <w:r w:rsidR="00FF3646">
        <w:rPr>
          <w:rFonts w:ascii="Garamond" w:hAnsi="Garamond" w:cs="Times New Roman"/>
          <w:lang w:val="en-US"/>
        </w:rPr>
        <w:t>universe</w:t>
      </w:r>
      <w:r>
        <w:rPr>
          <w:rFonts w:ascii="Garamond" w:hAnsi="Garamond" w:cs="Times New Roman"/>
          <w:lang w:val="en-US"/>
        </w:rPr>
        <w:t xml:space="preserve"> B, </w:t>
      </w:r>
      <w:r>
        <w:rPr>
          <w:rFonts w:ascii="Garamond" w:hAnsi="Garamond" w:cs="Times New Roman"/>
          <w:i/>
          <w:iCs/>
          <w:lang w:val="en-US"/>
        </w:rPr>
        <w:t>X</w:t>
      </w:r>
      <w:r>
        <w:rPr>
          <w:rFonts w:ascii="Garamond" w:hAnsi="Garamond" w:cs="Times New Roman"/>
          <w:i/>
          <w:iCs/>
          <w:vertAlign w:val="superscript"/>
          <w:lang w:val="en-US"/>
        </w:rPr>
        <w:t>2</w:t>
      </w:r>
      <w:r>
        <w:rPr>
          <w:rFonts w:ascii="Garamond" w:hAnsi="Garamond" w:cs="Times New Roman"/>
          <w:lang w:val="en-US"/>
        </w:rPr>
        <w:t xml:space="preserve"> (1, </w:t>
      </w:r>
      <w:r>
        <w:rPr>
          <w:rFonts w:ascii="Garamond" w:hAnsi="Garamond" w:cs="Times New Roman"/>
          <w:i/>
          <w:iCs/>
          <w:lang w:val="en-US"/>
        </w:rPr>
        <w:t>N</w:t>
      </w:r>
      <w:r>
        <w:rPr>
          <w:rFonts w:ascii="Garamond" w:hAnsi="Garamond" w:cs="Times New Roman"/>
          <w:lang w:val="en-US"/>
        </w:rPr>
        <w:t xml:space="preserve"> = 74) = 3.459, </w:t>
      </w:r>
      <w:r>
        <w:rPr>
          <w:rFonts w:ascii="Garamond" w:hAnsi="Garamond" w:cs="Times New Roman"/>
          <w:i/>
          <w:iCs/>
          <w:lang w:val="en-US"/>
        </w:rPr>
        <w:t>p</w:t>
      </w:r>
      <w:r>
        <w:rPr>
          <w:rFonts w:ascii="Garamond" w:hAnsi="Garamond" w:cs="Times New Roman"/>
          <w:lang w:val="en-US"/>
        </w:rPr>
        <w:t xml:space="preserve"> = .063, </w:t>
      </w:r>
      <w:r w:rsidR="00DB60F9">
        <w:rPr>
          <w:rFonts w:ascii="Garamond" w:hAnsi="Garamond" w:cs="Times New Roman"/>
          <w:lang w:val="en-US"/>
        </w:rPr>
        <w:t xml:space="preserve">or </w:t>
      </w:r>
      <w:r w:rsidR="00FF3646">
        <w:rPr>
          <w:rFonts w:ascii="Garamond" w:hAnsi="Garamond" w:cs="Times New Roman"/>
          <w:lang w:val="en-US"/>
        </w:rPr>
        <w:t>universe</w:t>
      </w:r>
      <w:r w:rsidR="00714297">
        <w:rPr>
          <w:rFonts w:ascii="Garamond" w:hAnsi="Garamond" w:cs="Times New Roman"/>
          <w:lang w:val="en-US"/>
        </w:rPr>
        <w:t xml:space="preserve"> C</w:t>
      </w:r>
      <w:r>
        <w:rPr>
          <w:rFonts w:ascii="Garamond" w:hAnsi="Garamond" w:cs="Times New Roman"/>
          <w:lang w:val="en-US"/>
        </w:rPr>
        <w:t xml:space="preserve"> condition, </w:t>
      </w:r>
      <w:r w:rsidR="00FD7039">
        <w:rPr>
          <w:rFonts w:ascii="Garamond" w:hAnsi="Garamond" w:cs="Times New Roman"/>
          <w:i/>
          <w:iCs/>
          <w:lang w:val="en-US"/>
        </w:rPr>
        <w:t>X</w:t>
      </w:r>
      <w:r w:rsidR="00FD7039">
        <w:rPr>
          <w:rFonts w:ascii="Garamond" w:hAnsi="Garamond" w:cs="Times New Roman"/>
          <w:i/>
          <w:iCs/>
          <w:vertAlign w:val="superscript"/>
          <w:lang w:val="en-US"/>
        </w:rPr>
        <w:t>2</w:t>
      </w:r>
      <w:r w:rsidR="00FD7039">
        <w:rPr>
          <w:rFonts w:ascii="Garamond" w:hAnsi="Garamond" w:cs="Times New Roman"/>
          <w:i/>
          <w:iCs/>
          <w:lang w:val="en-US"/>
        </w:rPr>
        <w:t xml:space="preserve"> </w:t>
      </w:r>
      <w:r w:rsidR="00FD7039">
        <w:rPr>
          <w:rFonts w:ascii="Garamond" w:hAnsi="Garamond" w:cs="Times New Roman"/>
          <w:lang w:val="en-US"/>
        </w:rPr>
        <w:t xml:space="preserve">(1, </w:t>
      </w:r>
      <w:r w:rsidR="00FD7039">
        <w:rPr>
          <w:rFonts w:ascii="Garamond" w:hAnsi="Garamond" w:cs="Times New Roman"/>
          <w:i/>
          <w:iCs/>
          <w:lang w:val="en-US"/>
        </w:rPr>
        <w:t>N</w:t>
      </w:r>
      <w:r w:rsidR="00FD7039">
        <w:rPr>
          <w:rFonts w:ascii="Garamond" w:hAnsi="Garamond" w:cs="Times New Roman"/>
          <w:lang w:val="en-US"/>
        </w:rPr>
        <w:t xml:space="preserve"> = 72) = .056, </w:t>
      </w:r>
      <w:r w:rsidR="00FD7039">
        <w:rPr>
          <w:rFonts w:ascii="Garamond" w:hAnsi="Garamond" w:cs="Times New Roman"/>
          <w:i/>
          <w:iCs/>
          <w:lang w:val="en-US"/>
        </w:rPr>
        <w:t>p</w:t>
      </w:r>
      <w:r w:rsidR="00FD7039">
        <w:rPr>
          <w:rFonts w:ascii="Garamond" w:hAnsi="Garamond" w:cs="Times New Roman"/>
          <w:lang w:val="en-US"/>
        </w:rPr>
        <w:t xml:space="preserve"> = .814</w:t>
      </w:r>
      <w:r w:rsidR="00714297">
        <w:rPr>
          <w:rFonts w:ascii="Garamond" w:hAnsi="Garamond" w:cs="Times New Roman"/>
          <w:lang w:val="en-US"/>
        </w:rPr>
        <w:t xml:space="preserve">. </w:t>
      </w:r>
    </w:p>
    <w:p w14:paraId="2A86169B" w14:textId="05A4BFDB" w:rsidR="00290C6A" w:rsidRPr="00624B8D" w:rsidRDefault="00290C6A" w:rsidP="00006F39">
      <w:pPr>
        <w:widowControl w:val="0"/>
        <w:autoSpaceDE w:val="0"/>
        <w:autoSpaceDN w:val="0"/>
        <w:adjustRightInd w:val="0"/>
        <w:spacing w:after="0" w:line="480" w:lineRule="auto"/>
        <w:ind w:firstLine="720"/>
        <w:rPr>
          <w:rFonts w:ascii="Garamond" w:hAnsi="Garamond" w:cs="Times New Roman"/>
          <w:smallCaps/>
          <w:lang w:val="en-US"/>
        </w:rPr>
      </w:pPr>
      <w:r>
        <w:rPr>
          <w:rFonts w:ascii="Garamond" w:hAnsi="Garamond" w:cs="Times New Roman"/>
          <w:lang w:val="en-US"/>
        </w:rPr>
        <w:t xml:space="preserve">Table 1 also shows that the majority of people in the </w:t>
      </w:r>
      <w:r w:rsidR="00F1322E">
        <w:rPr>
          <w:rFonts w:ascii="Garamond" w:hAnsi="Garamond" w:cs="Times New Roman"/>
          <w:lang w:val="en-US"/>
        </w:rPr>
        <w:t>u</w:t>
      </w:r>
      <w:r w:rsidR="00FF3646">
        <w:rPr>
          <w:rFonts w:ascii="Garamond" w:hAnsi="Garamond" w:cs="Times New Roman"/>
          <w:lang w:val="en-US"/>
        </w:rPr>
        <w:t>niverse</w:t>
      </w:r>
      <w:r>
        <w:rPr>
          <w:rFonts w:ascii="Garamond" w:hAnsi="Garamond" w:cs="Times New Roman"/>
          <w:lang w:val="en-US"/>
        </w:rPr>
        <w:t xml:space="preserve"> A and </w:t>
      </w:r>
      <w:r w:rsidR="00F1322E">
        <w:rPr>
          <w:rFonts w:ascii="Garamond" w:hAnsi="Garamond" w:cs="Times New Roman"/>
          <w:lang w:val="en-US"/>
        </w:rPr>
        <w:t>u</w:t>
      </w:r>
      <w:r w:rsidR="00FF3646">
        <w:rPr>
          <w:rFonts w:ascii="Garamond" w:hAnsi="Garamond" w:cs="Times New Roman"/>
          <w:lang w:val="en-US"/>
        </w:rPr>
        <w:t>niverse</w:t>
      </w:r>
      <w:r>
        <w:rPr>
          <w:rFonts w:ascii="Garamond" w:hAnsi="Garamond" w:cs="Times New Roman"/>
          <w:lang w:val="en-US"/>
        </w:rPr>
        <w:t xml:space="preserve"> B condition judge there are present-tensed truths. However, in </w:t>
      </w:r>
      <w:r w:rsidR="008F7BBB">
        <w:rPr>
          <w:rFonts w:ascii="Garamond" w:hAnsi="Garamond" w:cs="Times New Roman"/>
          <w:lang w:val="en-US"/>
        </w:rPr>
        <w:t xml:space="preserve">the </w:t>
      </w:r>
      <w:r w:rsidR="00F1322E">
        <w:rPr>
          <w:rFonts w:ascii="Garamond" w:hAnsi="Garamond" w:cs="Times New Roman"/>
          <w:lang w:val="en-US"/>
        </w:rPr>
        <w:t>u</w:t>
      </w:r>
      <w:r w:rsidR="00FF3646">
        <w:rPr>
          <w:rFonts w:ascii="Garamond" w:hAnsi="Garamond" w:cs="Times New Roman"/>
          <w:lang w:val="en-US"/>
        </w:rPr>
        <w:t>niverse</w:t>
      </w:r>
      <w:r>
        <w:rPr>
          <w:rFonts w:ascii="Garamond" w:hAnsi="Garamond" w:cs="Times New Roman"/>
          <w:lang w:val="en-US"/>
        </w:rPr>
        <w:t xml:space="preserve"> C </w:t>
      </w:r>
      <w:r w:rsidR="008F7BBB">
        <w:rPr>
          <w:rFonts w:ascii="Garamond" w:hAnsi="Garamond" w:cs="Times New Roman"/>
          <w:lang w:val="en-US"/>
        </w:rPr>
        <w:t xml:space="preserve">condition </w:t>
      </w:r>
      <w:r>
        <w:rPr>
          <w:rFonts w:ascii="Garamond" w:hAnsi="Garamond" w:cs="Times New Roman"/>
          <w:lang w:val="en-US"/>
        </w:rPr>
        <w:t>people</w:t>
      </w:r>
      <w:r w:rsidR="008F7BBB">
        <w:rPr>
          <w:rFonts w:ascii="Garamond" w:hAnsi="Garamond" w:cs="Times New Roman"/>
          <w:lang w:val="en-US"/>
        </w:rPr>
        <w:t xml:space="preserve"> </w:t>
      </w:r>
      <w:r>
        <w:rPr>
          <w:rFonts w:ascii="Garamond" w:hAnsi="Garamond" w:cs="Times New Roman"/>
          <w:lang w:val="en-US"/>
        </w:rPr>
        <w:t>are</w:t>
      </w:r>
      <w:r w:rsidR="0048296A">
        <w:rPr>
          <w:rFonts w:ascii="Garamond" w:hAnsi="Garamond" w:cs="Times New Roman"/>
          <w:lang w:val="en-US"/>
        </w:rPr>
        <w:t xml:space="preserve"> roughly </w:t>
      </w:r>
      <w:r>
        <w:rPr>
          <w:rFonts w:ascii="Garamond" w:hAnsi="Garamond" w:cs="Times New Roman"/>
          <w:lang w:val="en-US"/>
        </w:rPr>
        <w:t>divided</w:t>
      </w:r>
      <w:r w:rsidR="0048296A">
        <w:rPr>
          <w:rFonts w:ascii="Garamond" w:hAnsi="Garamond" w:cs="Times New Roman"/>
          <w:lang w:val="en-US"/>
        </w:rPr>
        <w:t xml:space="preserve"> in half </w:t>
      </w:r>
      <w:r>
        <w:rPr>
          <w:rFonts w:ascii="Garamond" w:hAnsi="Garamond" w:cs="Times New Roman"/>
          <w:lang w:val="en-US"/>
        </w:rPr>
        <w:t>between</w:t>
      </w:r>
      <w:r w:rsidR="0048296A">
        <w:rPr>
          <w:rFonts w:ascii="Garamond" w:hAnsi="Garamond" w:cs="Times New Roman"/>
          <w:lang w:val="en-US"/>
        </w:rPr>
        <w:t xml:space="preserve"> those that </w:t>
      </w:r>
      <w:r>
        <w:rPr>
          <w:rFonts w:ascii="Garamond" w:hAnsi="Garamond" w:cs="Times New Roman"/>
          <w:lang w:val="en-US"/>
        </w:rPr>
        <w:t>judg</w:t>
      </w:r>
      <w:r w:rsidR="0048296A">
        <w:rPr>
          <w:rFonts w:ascii="Garamond" w:hAnsi="Garamond" w:cs="Times New Roman"/>
          <w:lang w:val="en-US"/>
        </w:rPr>
        <w:t>e</w:t>
      </w:r>
      <w:r>
        <w:rPr>
          <w:rFonts w:ascii="Garamond" w:hAnsi="Garamond" w:cs="Times New Roman"/>
          <w:lang w:val="en-US"/>
        </w:rPr>
        <w:t xml:space="preserve"> </w:t>
      </w:r>
      <w:r w:rsidR="008F7BBB">
        <w:rPr>
          <w:rFonts w:ascii="Garamond" w:hAnsi="Garamond" w:cs="Times New Roman"/>
          <w:smallCaps/>
          <w:lang w:val="en-US"/>
        </w:rPr>
        <w:t>yes</w:t>
      </w:r>
      <w:r w:rsidR="008F7BBB">
        <w:rPr>
          <w:rFonts w:ascii="Garamond" w:hAnsi="Garamond" w:cs="Times New Roman"/>
          <w:lang w:val="en-US"/>
        </w:rPr>
        <w:t xml:space="preserve"> and </w:t>
      </w:r>
      <w:r>
        <w:rPr>
          <w:rFonts w:ascii="Garamond" w:hAnsi="Garamond" w:cs="Times New Roman"/>
          <w:lang w:val="en-US"/>
        </w:rPr>
        <w:t xml:space="preserve">those that judge </w:t>
      </w:r>
      <w:r w:rsidR="008F7BBB">
        <w:rPr>
          <w:rFonts w:ascii="Garamond" w:hAnsi="Garamond" w:cs="Times New Roman"/>
          <w:smallCaps/>
          <w:lang w:val="en-US"/>
        </w:rPr>
        <w:t xml:space="preserve">no </w:t>
      </w:r>
      <w:r w:rsidR="008F7BBB">
        <w:rPr>
          <w:rFonts w:ascii="Garamond" w:hAnsi="Garamond" w:cs="Times New Roman"/>
          <w:lang w:val="en-US"/>
        </w:rPr>
        <w:t xml:space="preserve">or </w:t>
      </w:r>
      <w:r w:rsidR="008F7BBB">
        <w:rPr>
          <w:rFonts w:ascii="Garamond" w:hAnsi="Garamond" w:cs="Times New Roman"/>
          <w:smallCaps/>
          <w:lang w:val="en-US"/>
        </w:rPr>
        <w:t xml:space="preserve">uncertain.  </w:t>
      </w:r>
      <w:r w:rsidR="00750C53">
        <w:rPr>
          <w:rFonts w:ascii="Garamond" w:hAnsi="Garamond" w:cs="Times New Roman"/>
          <w:lang w:val="en-US"/>
        </w:rPr>
        <w:t xml:space="preserve">In order to see whether there was any significant difference in people’s present tensed truth judgments we performed a </w:t>
      </w:r>
      <w:r w:rsidR="00256043">
        <w:rPr>
          <w:rFonts w:ascii="Garamond" w:hAnsi="Garamond" w:cs="Times New Roman"/>
          <w:lang w:val="en-US"/>
        </w:rPr>
        <w:t>Kruskal-Wallis test</w:t>
      </w:r>
      <w:r w:rsidR="00750C53">
        <w:rPr>
          <w:rFonts w:ascii="Garamond" w:hAnsi="Garamond" w:cs="Times New Roman"/>
          <w:lang w:val="en-US"/>
        </w:rPr>
        <w:t xml:space="preserve"> to compare people’s judgments across </w:t>
      </w:r>
      <w:r w:rsidR="00F1322E">
        <w:rPr>
          <w:rFonts w:ascii="Garamond" w:hAnsi="Garamond" w:cs="Times New Roman"/>
          <w:lang w:val="en-US"/>
        </w:rPr>
        <w:t>u</w:t>
      </w:r>
      <w:r w:rsidR="00FF3646">
        <w:rPr>
          <w:rFonts w:ascii="Garamond" w:hAnsi="Garamond" w:cs="Times New Roman"/>
          <w:lang w:val="en-US"/>
        </w:rPr>
        <w:t>niverse</w:t>
      </w:r>
      <w:r w:rsidR="00750C53">
        <w:rPr>
          <w:rFonts w:ascii="Garamond" w:hAnsi="Garamond" w:cs="Times New Roman"/>
          <w:lang w:val="en-US"/>
        </w:rPr>
        <w:t xml:space="preserve"> A, B, and C.</w:t>
      </w:r>
      <w:r w:rsidR="00256043">
        <w:rPr>
          <w:rStyle w:val="FootnoteReference"/>
          <w:rFonts w:ascii="Garamond" w:hAnsi="Garamond" w:cs="Times New Roman"/>
          <w:lang w:val="en-US"/>
        </w:rPr>
        <w:footnoteReference w:id="12"/>
      </w:r>
      <w:r w:rsidR="00750C53">
        <w:rPr>
          <w:rFonts w:ascii="Garamond" w:hAnsi="Garamond" w:cs="Times New Roman"/>
          <w:lang w:val="en-US"/>
        </w:rPr>
        <w:t xml:space="preserve"> The result of this test showed that there was a significant difference between people’s present tensed truth judgments and </w:t>
      </w:r>
      <w:r w:rsidR="008F7BBB">
        <w:rPr>
          <w:rFonts w:ascii="Garamond" w:hAnsi="Garamond" w:cs="Times New Roman"/>
          <w:lang w:val="en-US"/>
        </w:rPr>
        <w:t xml:space="preserve">which universe condition they were in </w:t>
      </w:r>
      <w:r w:rsidR="0084686D">
        <w:rPr>
          <w:rFonts w:ascii="Garamond" w:hAnsi="Garamond" w:cs="Times New Roman"/>
          <w:i/>
          <w:iCs/>
          <w:lang w:val="en-US"/>
        </w:rPr>
        <w:t>X</w:t>
      </w:r>
      <w:r w:rsidR="0084686D">
        <w:rPr>
          <w:rFonts w:ascii="Garamond" w:hAnsi="Garamond" w:cs="Times New Roman"/>
          <w:i/>
          <w:iCs/>
          <w:vertAlign w:val="superscript"/>
          <w:lang w:val="en-US"/>
        </w:rPr>
        <w:t>2</w:t>
      </w:r>
      <w:r w:rsidR="0084686D">
        <w:rPr>
          <w:rFonts w:ascii="Garamond" w:hAnsi="Garamond" w:cs="Times New Roman"/>
          <w:i/>
          <w:iCs/>
          <w:lang w:val="en-US"/>
        </w:rPr>
        <w:t xml:space="preserve"> </w:t>
      </w:r>
      <w:r w:rsidR="00750C53">
        <w:rPr>
          <w:rFonts w:ascii="Garamond" w:hAnsi="Garamond" w:cs="Times New Roman"/>
          <w:lang w:val="en-US"/>
        </w:rPr>
        <w:t xml:space="preserve">(2, </w:t>
      </w:r>
      <w:r w:rsidR="00F016F4">
        <w:rPr>
          <w:rFonts w:ascii="Garamond" w:hAnsi="Garamond" w:cs="Times New Roman"/>
          <w:lang w:val="en-US"/>
        </w:rPr>
        <w:t>N = 219</w:t>
      </w:r>
      <w:r w:rsidR="00750C53">
        <w:rPr>
          <w:rFonts w:ascii="Garamond" w:hAnsi="Garamond" w:cs="Times New Roman"/>
          <w:lang w:val="en-US"/>
        </w:rPr>
        <w:t xml:space="preserve">) = </w:t>
      </w:r>
      <w:r w:rsidR="00F016F4">
        <w:rPr>
          <w:rFonts w:ascii="Garamond" w:hAnsi="Garamond" w:cs="Times New Roman"/>
          <w:lang w:val="en-US"/>
        </w:rPr>
        <w:t>31</w:t>
      </w:r>
      <w:r w:rsidR="00750C53">
        <w:rPr>
          <w:rFonts w:ascii="Garamond" w:hAnsi="Garamond" w:cs="Times New Roman"/>
          <w:lang w:val="en-US"/>
        </w:rPr>
        <w:t>.</w:t>
      </w:r>
      <w:r w:rsidR="00F016F4">
        <w:rPr>
          <w:rFonts w:ascii="Garamond" w:hAnsi="Garamond" w:cs="Times New Roman"/>
          <w:lang w:val="en-US"/>
        </w:rPr>
        <w:t>444</w:t>
      </w:r>
      <w:r w:rsidR="00750C53">
        <w:rPr>
          <w:rFonts w:ascii="Garamond" w:hAnsi="Garamond" w:cs="Times New Roman"/>
          <w:lang w:val="en-US"/>
        </w:rPr>
        <w:t xml:space="preserve">, </w:t>
      </w:r>
      <w:r w:rsidR="00750C53">
        <w:rPr>
          <w:rFonts w:ascii="Garamond" w:hAnsi="Garamond" w:cs="Times New Roman"/>
          <w:i/>
          <w:iCs/>
          <w:lang w:val="en-US"/>
        </w:rPr>
        <w:t>p</w:t>
      </w:r>
      <w:r w:rsidR="00750C53">
        <w:rPr>
          <w:rFonts w:ascii="Garamond" w:hAnsi="Garamond" w:cs="Times New Roman"/>
          <w:lang w:val="en-US"/>
        </w:rPr>
        <w:t xml:space="preserve"> &lt; .001. Follow-up</w:t>
      </w:r>
      <w:r w:rsidR="00256043">
        <w:rPr>
          <w:rFonts w:ascii="Garamond" w:hAnsi="Garamond" w:cs="Times New Roman"/>
          <w:lang w:val="en-US"/>
        </w:rPr>
        <w:t xml:space="preserve"> Mann-Whitney U tests</w:t>
      </w:r>
      <w:r w:rsidR="0048296A">
        <w:rPr>
          <w:rFonts w:ascii="Garamond" w:hAnsi="Garamond" w:cs="Times New Roman"/>
          <w:lang w:val="en-US"/>
        </w:rPr>
        <w:t xml:space="preserve"> </w:t>
      </w:r>
      <w:r w:rsidR="00750C53">
        <w:rPr>
          <w:rFonts w:ascii="Garamond" w:hAnsi="Garamond" w:cs="Times New Roman"/>
          <w:lang w:val="en-US"/>
        </w:rPr>
        <w:t>with a Bonferroni correction showed that while people’s present tensed truth judgments</w:t>
      </w:r>
      <w:r w:rsidR="0048296A">
        <w:rPr>
          <w:rFonts w:ascii="Garamond" w:hAnsi="Garamond" w:cs="Times New Roman"/>
          <w:lang w:val="en-US"/>
        </w:rPr>
        <w:t xml:space="preserve">, </w:t>
      </w:r>
      <w:r w:rsidR="00750C53">
        <w:rPr>
          <w:rFonts w:ascii="Garamond" w:hAnsi="Garamond" w:cs="Times New Roman"/>
          <w:lang w:val="en-US"/>
        </w:rPr>
        <w:t>were</w:t>
      </w:r>
      <w:r w:rsidR="0048296A">
        <w:rPr>
          <w:rFonts w:ascii="Garamond" w:hAnsi="Garamond" w:cs="Times New Roman"/>
          <w:lang w:val="en-US"/>
        </w:rPr>
        <w:t xml:space="preserve"> </w:t>
      </w:r>
      <w:r w:rsidR="00750C53">
        <w:rPr>
          <w:rFonts w:ascii="Garamond" w:hAnsi="Garamond" w:cs="Times New Roman"/>
          <w:lang w:val="en-US"/>
        </w:rPr>
        <w:t xml:space="preserve">significantly higher in </w:t>
      </w:r>
      <w:r w:rsidR="00F1322E">
        <w:rPr>
          <w:rFonts w:ascii="Garamond" w:hAnsi="Garamond" w:cs="Times New Roman"/>
          <w:lang w:val="en-US"/>
        </w:rPr>
        <w:t>u</w:t>
      </w:r>
      <w:r w:rsidR="00FF3646">
        <w:rPr>
          <w:rFonts w:ascii="Garamond" w:hAnsi="Garamond" w:cs="Times New Roman"/>
          <w:lang w:val="en-US"/>
        </w:rPr>
        <w:t>niverse</w:t>
      </w:r>
      <w:r w:rsidR="00750C53">
        <w:rPr>
          <w:rFonts w:ascii="Garamond" w:hAnsi="Garamond" w:cs="Times New Roman"/>
          <w:lang w:val="en-US"/>
        </w:rPr>
        <w:t xml:space="preserve"> A</w:t>
      </w:r>
      <w:r w:rsidR="00F016F4">
        <w:rPr>
          <w:rFonts w:ascii="Garamond" w:hAnsi="Garamond" w:cs="Times New Roman"/>
          <w:lang w:val="en-US"/>
        </w:rPr>
        <w:t xml:space="preserve"> relative to </w:t>
      </w:r>
      <w:r w:rsidR="00F1322E">
        <w:rPr>
          <w:rFonts w:ascii="Garamond" w:hAnsi="Garamond" w:cs="Times New Roman"/>
          <w:lang w:val="en-US"/>
        </w:rPr>
        <w:t>u</w:t>
      </w:r>
      <w:r w:rsidR="00FF3646">
        <w:rPr>
          <w:rFonts w:ascii="Garamond" w:hAnsi="Garamond" w:cs="Times New Roman"/>
          <w:lang w:val="en-US"/>
        </w:rPr>
        <w:t>niverse</w:t>
      </w:r>
      <w:r w:rsidR="00F016F4">
        <w:rPr>
          <w:rFonts w:ascii="Garamond" w:hAnsi="Garamond" w:cs="Times New Roman"/>
          <w:lang w:val="en-US"/>
        </w:rPr>
        <w:t xml:space="preserve"> C (</w:t>
      </w:r>
      <w:r w:rsidR="00F016F4">
        <w:rPr>
          <w:rFonts w:ascii="Garamond" w:hAnsi="Garamond" w:cs="Times New Roman"/>
          <w:i/>
          <w:iCs/>
          <w:lang w:val="en-US"/>
        </w:rPr>
        <w:t>p</w:t>
      </w:r>
      <w:r w:rsidR="00F016F4">
        <w:rPr>
          <w:rFonts w:ascii="Garamond" w:hAnsi="Garamond" w:cs="Times New Roman"/>
          <w:lang w:val="en-US"/>
        </w:rPr>
        <w:t xml:space="preserve"> = .003), </w:t>
      </w:r>
      <w:r w:rsidR="00750C53">
        <w:rPr>
          <w:rFonts w:ascii="Garamond" w:hAnsi="Garamond" w:cs="Times New Roman"/>
          <w:lang w:val="en-US"/>
        </w:rPr>
        <w:t xml:space="preserve">and </w:t>
      </w:r>
      <w:r w:rsidR="00F1322E">
        <w:rPr>
          <w:rFonts w:ascii="Garamond" w:hAnsi="Garamond" w:cs="Times New Roman"/>
          <w:lang w:val="en-US"/>
        </w:rPr>
        <w:t>u</w:t>
      </w:r>
      <w:r w:rsidR="00FF3646">
        <w:rPr>
          <w:rFonts w:ascii="Garamond" w:hAnsi="Garamond" w:cs="Times New Roman"/>
          <w:lang w:val="en-US"/>
        </w:rPr>
        <w:t>niverse</w:t>
      </w:r>
      <w:r w:rsidR="00750C53">
        <w:rPr>
          <w:rFonts w:ascii="Garamond" w:hAnsi="Garamond" w:cs="Times New Roman"/>
          <w:lang w:val="en-US"/>
        </w:rPr>
        <w:t xml:space="preserve"> B re</w:t>
      </w:r>
      <w:r w:rsidR="0048296A">
        <w:rPr>
          <w:rFonts w:ascii="Garamond" w:hAnsi="Garamond" w:cs="Times New Roman"/>
          <w:lang w:val="en-US"/>
        </w:rPr>
        <w:t xml:space="preserve">lative to </w:t>
      </w:r>
      <w:r w:rsidR="00F1322E">
        <w:rPr>
          <w:rFonts w:ascii="Garamond" w:hAnsi="Garamond" w:cs="Times New Roman"/>
          <w:lang w:val="en-US"/>
        </w:rPr>
        <w:t>u</w:t>
      </w:r>
      <w:r w:rsidR="00FF3646">
        <w:rPr>
          <w:rFonts w:ascii="Garamond" w:hAnsi="Garamond" w:cs="Times New Roman"/>
          <w:lang w:val="en-US"/>
        </w:rPr>
        <w:t>niverse</w:t>
      </w:r>
      <w:r w:rsidR="00750C53">
        <w:rPr>
          <w:rFonts w:ascii="Garamond" w:hAnsi="Garamond" w:cs="Times New Roman"/>
          <w:lang w:val="en-US"/>
        </w:rPr>
        <w:t xml:space="preserve"> C (</w:t>
      </w:r>
      <w:r w:rsidR="00750C53">
        <w:rPr>
          <w:rFonts w:ascii="Garamond" w:hAnsi="Garamond" w:cs="Times New Roman"/>
          <w:i/>
          <w:iCs/>
          <w:lang w:val="en-US"/>
        </w:rPr>
        <w:t>p</w:t>
      </w:r>
      <w:r w:rsidR="00750C53">
        <w:rPr>
          <w:rFonts w:ascii="Garamond" w:hAnsi="Garamond" w:cs="Times New Roman"/>
          <w:lang w:val="en-US"/>
        </w:rPr>
        <w:t xml:space="preserve"> &lt; .001), there was no significant difference</w:t>
      </w:r>
      <w:r w:rsidR="0048296A">
        <w:rPr>
          <w:rFonts w:ascii="Garamond" w:hAnsi="Garamond" w:cs="Times New Roman"/>
          <w:lang w:val="en-US"/>
        </w:rPr>
        <w:t xml:space="preserve"> between </w:t>
      </w:r>
      <w:r w:rsidR="00750C53">
        <w:rPr>
          <w:rFonts w:ascii="Garamond" w:hAnsi="Garamond" w:cs="Times New Roman"/>
          <w:lang w:val="en-US"/>
        </w:rPr>
        <w:t>levels of agreement</w:t>
      </w:r>
      <w:r w:rsidR="0048296A">
        <w:rPr>
          <w:rFonts w:ascii="Garamond" w:hAnsi="Garamond" w:cs="Times New Roman"/>
          <w:lang w:val="en-US"/>
        </w:rPr>
        <w:t xml:space="preserve"> in </w:t>
      </w:r>
      <w:r w:rsidR="00F1322E">
        <w:rPr>
          <w:rFonts w:ascii="Garamond" w:hAnsi="Garamond" w:cs="Times New Roman"/>
          <w:lang w:val="en-US"/>
        </w:rPr>
        <w:t>u</w:t>
      </w:r>
      <w:r w:rsidR="00FF3646">
        <w:rPr>
          <w:rFonts w:ascii="Garamond" w:hAnsi="Garamond" w:cs="Times New Roman"/>
          <w:lang w:val="en-US"/>
        </w:rPr>
        <w:t>niverse</w:t>
      </w:r>
      <w:r w:rsidR="00750C53">
        <w:rPr>
          <w:rFonts w:ascii="Garamond" w:hAnsi="Garamond" w:cs="Times New Roman"/>
          <w:lang w:val="en-US"/>
        </w:rPr>
        <w:t xml:space="preserve"> A and </w:t>
      </w:r>
      <w:r w:rsidR="00F1322E">
        <w:rPr>
          <w:rFonts w:ascii="Garamond" w:hAnsi="Garamond" w:cs="Times New Roman"/>
          <w:lang w:val="en-US"/>
        </w:rPr>
        <w:t>u</w:t>
      </w:r>
      <w:r w:rsidR="00FF3646">
        <w:rPr>
          <w:rFonts w:ascii="Garamond" w:hAnsi="Garamond" w:cs="Times New Roman"/>
          <w:lang w:val="en-US"/>
        </w:rPr>
        <w:t>niverse</w:t>
      </w:r>
      <w:r w:rsidR="00750C53">
        <w:rPr>
          <w:rFonts w:ascii="Garamond" w:hAnsi="Garamond" w:cs="Times New Roman"/>
          <w:lang w:val="en-US"/>
        </w:rPr>
        <w:t xml:space="preserve"> B (</w:t>
      </w:r>
      <w:r w:rsidR="00750C53">
        <w:rPr>
          <w:rFonts w:ascii="Garamond" w:hAnsi="Garamond" w:cs="Times New Roman"/>
          <w:i/>
          <w:iCs/>
          <w:lang w:val="en-US"/>
        </w:rPr>
        <w:t>p</w:t>
      </w:r>
      <w:r w:rsidR="00750C53">
        <w:rPr>
          <w:rFonts w:ascii="Garamond" w:hAnsi="Garamond" w:cs="Times New Roman"/>
          <w:lang w:val="en-US"/>
        </w:rPr>
        <w:t xml:space="preserve"> = .07</w:t>
      </w:r>
      <w:r w:rsidR="00F016F4">
        <w:rPr>
          <w:rFonts w:ascii="Garamond" w:hAnsi="Garamond" w:cs="Times New Roman"/>
          <w:lang w:val="en-US"/>
        </w:rPr>
        <w:t>5</w:t>
      </w:r>
      <w:r w:rsidR="00750C53">
        <w:rPr>
          <w:rFonts w:ascii="Garamond" w:hAnsi="Garamond" w:cs="Times New Roman"/>
          <w:lang w:val="en-US"/>
        </w:rPr>
        <w:t>).</w:t>
      </w:r>
      <w:r w:rsidR="00B24C67">
        <w:rPr>
          <w:rFonts w:ascii="Garamond" w:hAnsi="Garamond" w:cs="Times New Roman"/>
          <w:lang w:val="en-US"/>
        </w:rPr>
        <w:t xml:space="preserve"> So,</w:t>
      </w:r>
      <w:r w:rsidR="00623374">
        <w:rPr>
          <w:rFonts w:ascii="Garamond" w:hAnsi="Garamond" w:cs="Times New Roman"/>
          <w:lang w:val="en-US"/>
        </w:rPr>
        <w:t xml:space="preserve"> </w:t>
      </w:r>
      <w:r w:rsidR="00B24C67">
        <w:rPr>
          <w:rFonts w:ascii="Garamond" w:hAnsi="Garamond" w:cs="Times New Roman"/>
          <w:lang w:val="en-US"/>
        </w:rPr>
        <w:t>levels of agreement</w:t>
      </w:r>
      <w:r w:rsidR="00623374">
        <w:rPr>
          <w:rFonts w:ascii="Garamond" w:hAnsi="Garamond" w:cs="Times New Roman"/>
          <w:lang w:val="en-US"/>
        </w:rPr>
        <w:t xml:space="preserve"> regarding present-tensed truths were</w:t>
      </w:r>
      <w:r w:rsidR="00F016F4">
        <w:rPr>
          <w:rFonts w:ascii="Garamond" w:hAnsi="Garamond" w:cs="Times New Roman"/>
          <w:lang w:val="en-US"/>
        </w:rPr>
        <w:t xml:space="preserve">, </w:t>
      </w:r>
      <w:r w:rsidR="00623374">
        <w:rPr>
          <w:rFonts w:ascii="Garamond" w:hAnsi="Garamond" w:cs="Times New Roman"/>
          <w:lang w:val="en-US"/>
        </w:rPr>
        <w:t xml:space="preserve">larger </w:t>
      </w:r>
      <w:r w:rsidR="00B24C67">
        <w:rPr>
          <w:rFonts w:ascii="Garamond" w:hAnsi="Garamond" w:cs="Times New Roman"/>
          <w:lang w:val="en-US"/>
        </w:rPr>
        <w:t xml:space="preserve">in </w:t>
      </w:r>
      <w:r w:rsidR="00F1322E">
        <w:rPr>
          <w:rFonts w:ascii="Garamond" w:hAnsi="Garamond" w:cs="Times New Roman"/>
          <w:lang w:val="en-US"/>
        </w:rPr>
        <w:t>u</w:t>
      </w:r>
      <w:r w:rsidR="00FF3646">
        <w:rPr>
          <w:rFonts w:ascii="Garamond" w:hAnsi="Garamond" w:cs="Times New Roman"/>
          <w:lang w:val="en-US"/>
        </w:rPr>
        <w:t>niverse</w:t>
      </w:r>
      <w:r w:rsidR="00B24C67">
        <w:rPr>
          <w:rFonts w:ascii="Garamond" w:hAnsi="Garamond" w:cs="Times New Roman"/>
          <w:lang w:val="en-US"/>
        </w:rPr>
        <w:t xml:space="preserve"> A and </w:t>
      </w:r>
      <w:r w:rsidR="00F1322E">
        <w:rPr>
          <w:rFonts w:ascii="Garamond" w:hAnsi="Garamond" w:cs="Times New Roman"/>
          <w:lang w:val="en-US"/>
        </w:rPr>
        <w:t>u</w:t>
      </w:r>
      <w:r w:rsidR="00FF3646">
        <w:rPr>
          <w:rFonts w:ascii="Garamond" w:hAnsi="Garamond" w:cs="Times New Roman"/>
          <w:lang w:val="en-US"/>
        </w:rPr>
        <w:t>niverse</w:t>
      </w:r>
      <w:r w:rsidR="00B24C67">
        <w:rPr>
          <w:rFonts w:ascii="Garamond" w:hAnsi="Garamond" w:cs="Times New Roman"/>
          <w:lang w:val="en-US"/>
        </w:rPr>
        <w:t xml:space="preserve"> B</w:t>
      </w:r>
      <w:r w:rsidR="00623374">
        <w:rPr>
          <w:rFonts w:ascii="Garamond" w:hAnsi="Garamond" w:cs="Times New Roman"/>
          <w:lang w:val="en-US"/>
        </w:rPr>
        <w:t xml:space="preserve">, relative to </w:t>
      </w:r>
      <w:r w:rsidR="00F1322E">
        <w:rPr>
          <w:rFonts w:ascii="Garamond" w:hAnsi="Garamond" w:cs="Times New Roman"/>
          <w:lang w:val="en-US"/>
        </w:rPr>
        <w:t>u</w:t>
      </w:r>
      <w:r w:rsidR="00FF3646">
        <w:rPr>
          <w:rFonts w:ascii="Garamond" w:hAnsi="Garamond" w:cs="Times New Roman"/>
          <w:lang w:val="en-US"/>
        </w:rPr>
        <w:t>niverse</w:t>
      </w:r>
      <w:r w:rsidR="00B24C67">
        <w:rPr>
          <w:rFonts w:ascii="Garamond" w:hAnsi="Garamond" w:cs="Times New Roman"/>
          <w:lang w:val="en-US"/>
        </w:rPr>
        <w:t xml:space="preserve"> C</w:t>
      </w:r>
      <w:r w:rsidR="00623374">
        <w:rPr>
          <w:rFonts w:ascii="Garamond" w:hAnsi="Garamond" w:cs="Times New Roman"/>
          <w:lang w:val="en-US"/>
        </w:rPr>
        <w:t>, and there was no</w:t>
      </w:r>
      <w:r w:rsidR="005674AB">
        <w:rPr>
          <w:rFonts w:ascii="Garamond" w:hAnsi="Garamond" w:cs="Times New Roman"/>
          <w:lang w:val="en-US"/>
        </w:rPr>
        <w:t xml:space="preserve"> </w:t>
      </w:r>
      <w:r w:rsidR="00623374">
        <w:rPr>
          <w:rFonts w:ascii="Garamond" w:hAnsi="Garamond" w:cs="Times New Roman"/>
          <w:lang w:val="en-US"/>
        </w:rPr>
        <w:t xml:space="preserve">difference between </w:t>
      </w:r>
      <w:r w:rsidR="00F1322E">
        <w:rPr>
          <w:rFonts w:ascii="Garamond" w:hAnsi="Garamond" w:cs="Times New Roman"/>
          <w:lang w:val="en-US"/>
        </w:rPr>
        <w:t>u</w:t>
      </w:r>
      <w:r w:rsidR="00FF3646">
        <w:rPr>
          <w:rFonts w:ascii="Garamond" w:hAnsi="Garamond" w:cs="Times New Roman"/>
          <w:lang w:val="en-US"/>
        </w:rPr>
        <w:t>niverse</w:t>
      </w:r>
      <w:r w:rsidR="00623374">
        <w:rPr>
          <w:rFonts w:ascii="Garamond" w:hAnsi="Garamond" w:cs="Times New Roman"/>
          <w:lang w:val="en-US"/>
        </w:rPr>
        <w:t xml:space="preserve"> A and B.</w:t>
      </w:r>
    </w:p>
    <w:p w14:paraId="31A1F28B" w14:textId="38B96C9F" w:rsidR="00290C6A" w:rsidRDefault="0084686D" w:rsidP="00006F39">
      <w:pPr>
        <w:widowControl w:val="0"/>
        <w:autoSpaceDE w:val="0"/>
        <w:autoSpaceDN w:val="0"/>
        <w:adjustRightInd w:val="0"/>
        <w:spacing w:after="0" w:line="480" w:lineRule="auto"/>
        <w:ind w:firstLine="720"/>
        <w:rPr>
          <w:rFonts w:ascii="Garamond" w:hAnsi="Garamond" w:cs="Times New Roman"/>
          <w:lang w:val="en-US"/>
        </w:rPr>
      </w:pPr>
      <w:r>
        <w:rPr>
          <w:rFonts w:ascii="Garamond" w:hAnsi="Garamond" w:cs="Times New Roman"/>
          <w:lang w:val="en-US"/>
        </w:rPr>
        <w:t>I</w:t>
      </w:r>
      <w:r w:rsidR="00623374">
        <w:rPr>
          <w:rFonts w:ascii="Garamond" w:hAnsi="Garamond" w:cs="Times New Roman"/>
          <w:lang w:val="en-US"/>
        </w:rPr>
        <w:t xml:space="preserve">n order to test whether people were divided between judging </w:t>
      </w:r>
      <w:r w:rsidR="008F7BBB">
        <w:rPr>
          <w:rFonts w:ascii="Garamond" w:hAnsi="Garamond" w:cs="Times New Roman"/>
          <w:smallCaps/>
          <w:lang w:val="en-US"/>
        </w:rPr>
        <w:t xml:space="preserve">yes </w:t>
      </w:r>
      <w:r w:rsidR="00623374">
        <w:rPr>
          <w:rFonts w:ascii="Garamond" w:hAnsi="Garamond" w:cs="Times New Roman"/>
          <w:lang w:val="en-US"/>
        </w:rPr>
        <w:t xml:space="preserve">and judging </w:t>
      </w:r>
      <w:r w:rsidR="008F7BBB">
        <w:rPr>
          <w:rFonts w:ascii="Garamond" w:hAnsi="Garamond" w:cs="Times New Roman"/>
          <w:smallCaps/>
          <w:lang w:val="en-US"/>
        </w:rPr>
        <w:t xml:space="preserve">no </w:t>
      </w:r>
      <w:r w:rsidR="008F7BBB">
        <w:rPr>
          <w:rFonts w:ascii="Garamond" w:hAnsi="Garamond" w:cs="Times New Roman"/>
          <w:lang w:val="en-US"/>
        </w:rPr>
        <w:t xml:space="preserve">or </w:t>
      </w:r>
      <w:r w:rsidR="008F7BBB">
        <w:rPr>
          <w:rFonts w:ascii="Garamond" w:hAnsi="Garamond" w:cs="Times New Roman"/>
          <w:smallCaps/>
          <w:lang w:val="en-US"/>
        </w:rPr>
        <w:t>uncertain</w:t>
      </w:r>
      <w:r w:rsidR="00623374">
        <w:rPr>
          <w:rFonts w:ascii="Garamond" w:hAnsi="Garamond" w:cs="Times New Roman"/>
          <w:lang w:val="en-US"/>
        </w:rPr>
        <w:t xml:space="preserve"> to </w:t>
      </w:r>
      <w:r w:rsidR="008F7BBB">
        <w:rPr>
          <w:rFonts w:ascii="Garamond" w:hAnsi="Garamond" w:cs="Times New Roman"/>
          <w:lang w:val="en-US"/>
        </w:rPr>
        <w:t xml:space="preserve">there being </w:t>
      </w:r>
      <w:r w:rsidR="00623374">
        <w:rPr>
          <w:rFonts w:ascii="Garamond" w:hAnsi="Garamond" w:cs="Times New Roman"/>
          <w:lang w:val="en-US"/>
        </w:rPr>
        <w:t xml:space="preserve">present-tensed truths in </w:t>
      </w:r>
      <w:r w:rsidR="00F1322E">
        <w:rPr>
          <w:rFonts w:ascii="Garamond" w:hAnsi="Garamond" w:cs="Times New Roman"/>
          <w:lang w:val="en-US"/>
        </w:rPr>
        <w:t>u</w:t>
      </w:r>
      <w:r w:rsidR="00FF3646">
        <w:rPr>
          <w:rFonts w:ascii="Garamond" w:hAnsi="Garamond" w:cs="Times New Roman"/>
          <w:lang w:val="en-US"/>
        </w:rPr>
        <w:t>niverse</w:t>
      </w:r>
      <w:r w:rsidR="00623374">
        <w:rPr>
          <w:rFonts w:ascii="Garamond" w:hAnsi="Garamond" w:cs="Times New Roman"/>
          <w:lang w:val="en-US"/>
        </w:rPr>
        <w:t xml:space="preserve"> C</w:t>
      </w:r>
      <w:r w:rsidR="008F7BBB">
        <w:rPr>
          <w:rFonts w:ascii="Garamond" w:hAnsi="Garamond" w:cs="Times New Roman"/>
          <w:lang w:val="en-US"/>
        </w:rPr>
        <w:t>,</w:t>
      </w:r>
      <w:r w:rsidR="00623374">
        <w:rPr>
          <w:rFonts w:ascii="Garamond" w:hAnsi="Garamond" w:cs="Times New Roman"/>
          <w:lang w:val="en-US"/>
        </w:rPr>
        <w:t xml:space="preserve"> we ran a one-way chi-square test comparing the observed proportion, to a theoretical 50/50 split. The result</w:t>
      </w:r>
      <w:r>
        <w:rPr>
          <w:rFonts w:ascii="Garamond" w:hAnsi="Garamond" w:cs="Times New Roman"/>
          <w:lang w:val="en-US"/>
        </w:rPr>
        <w:t xml:space="preserve"> of this test </w:t>
      </w:r>
      <w:r w:rsidR="00623374">
        <w:rPr>
          <w:rFonts w:ascii="Garamond" w:hAnsi="Garamond" w:cs="Times New Roman"/>
          <w:lang w:val="en-US"/>
        </w:rPr>
        <w:t xml:space="preserve">showed that the proportion of people that judged </w:t>
      </w:r>
      <w:r w:rsidR="008F7BBB">
        <w:rPr>
          <w:rFonts w:ascii="Garamond" w:hAnsi="Garamond" w:cs="Times New Roman"/>
          <w:smallCaps/>
          <w:lang w:val="en-US"/>
        </w:rPr>
        <w:t>yes</w:t>
      </w:r>
      <w:r w:rsidR="00623374">
        <w:rPr>
          <w:rFonts w:ascii="Garamond" w:hAnsi="Garamond" w:cs="Times New Roman"/>
          <w:lang w:val="en-US"/>
        </w:rPr>
        <w:t xml:space="preserve"> and </w:t>
      </w:r>
      <w:r w:rsidR="008F7BBB">
        <w:rPr>
          <w:rFonts w:ascii="Garamond" w:hAnsi="Garamond" w:cs="Times New Roman"/>
          <w:smallCaps/>
          <w:lang w:val="en-US"/>
        </w:rPr>
        <w:t xml:space="preserve">no </w:t>
      </w:r>
      <w:r w:rsidR="008F7BBB">
        <w:rPr>
          <w:rFonts w:ascii="Garamond" w:hAnsi="Garamond" w:cs="Times New Roman"/>
          <w:lang w:val="en-US"/>
        </w:rPr>
        <w:t>or</w:t>
      </w:r>
      <w:r w:rsidR="008F7BBB">
        <w:rPr>
          <w:rFonts w:ascii="Garamond" w:hAnsi="Garamond" w:cs="Times New Roman"/>
          <w:smallCaps/>
          <w:lang w:val="en-US"/>
        </w:rPr>
        <w:t xml:space="preserve"> </w:t>
      </w:r>
      <w:r w:rsidR="008F7BBB">
        <w:rPr>
          <w:rFonts w:ascii="Garamond" w:hAnsi="Garamond" w:cs="Times New Roman"/>
          <w:smallCaps/>
          <w:lang w:val="en-US"/>
        </w:rPr>
        <w:lastRenderedPageBreak/>
        <w:t xml:space="preserve">uncertain </w:t>
      </w:r>
      <w:r w:rsidR="00623374">
        <w:rPr>
          <w:rFonts w:ascii="Garamond" w:hAnsi="Garamond" w:cs="Times New Roman"/>
          <w:lang w:val="en-US"/>
        </w:rPr>
        <w:t>did not differ significantly from</w:t>
      </w:r>
      <w:r>
        <w:rPr>
          <w:rFonts w:ascii="Garamond" w:hAnsi="Garamond" w:cs="Times New Roman"/>
          <w:lang w:val="en-US"/>
        </w:rPr>
        <w:t xml:space="preserve"> a theoretical </w:t>
      </w:r>
      <w:r w:rsidR="00623374">
        <w:rPr>
          <w:rFonts w:ascii="Garamond" w:hAnsi="Garamond" w:cs="Times New Roman"/>
          <w:lang w:val="en-US"/>
        </w:rPr>
        <w:t>50/50</w:t>
      </w:r>
      <w:r>
        <w:rPr>
          <w:rFonts w:ascii="Garamond" w:hAnsi="Garamond" w:cs="Times New Roman"/>
          <w:lang w:val="en-US"/>
        </w:rPr>
        <w:t xml:space="preserve"> split </w:t>
      </w:r>
      <w:r w:rsidR="00623374">
        <w:rPr>
          <w:rFonts w:ascii="Garamond" w:hAnsi="Garamond" w:cs="Times New Roman"/>
          <w:lang w:val="en-US"/>
        </w:rPr>
        <w:t xml:space="preserve">in </w:t>
      </w:r>
      <w:r w:rsidR="00F1322E">
        <w:rPr>
          <w:rFonts w:ascii="Garamond" w:hAnsi="Garamond" w:cs="Times New Roman"/>
          <w:lang w:val="en-US"/>
        </w:rPr>
        <w:t>u</w:t>
      </w:r>
      <w:r w:rsidR="00FF3646">
        <w:rPr>
          <w:rFonts w:ascii="Garamond" w:hAnsi="Garamond" w:cs="Times New Roman"/>
          <w:lang w:val="en-US"/>
        </w:rPr>
        <w:t>niverse</w:t>
      </w:r>
      <w:r w:rsidR="00623374">
        <w:rPr>
          <w:rFonts w:ascii="Garamond" w:hAnsi="Garamond" w:cs="Times New Roman"/>
          <w:lang w:val="en-US"/>
        </w:rPr>
        <w:t xml:space="preserve"> C (</w:t>
      </w:r>
      <w:r w:rsidR="00FD7039">
        <w:rPr>
          <w:rFonts w:ascii="Garamond" w:hAnsi="Garamond" w:cs="Times New Roman"/>
          <w:i/>
          <w:iCs/>
          <w:lang w:val="en-US"/>
        </w:rPr>
        <w:t>X</w:t>
      </w:r>
      <w:r w:rsidR="00FD7039" w:rsidRPr="00FD7039">
        <w:rPr>
          <w:rFonts w:ascii="Garamond" w:hAnsi="Garamond" w:cs="Times New Roman"/>
          <w:i/>
          <w:iCs/>
          <w:vertAlign w:val="superscript"/>
          <w:lang w:val="en-US"/>
        </w:rPr>
        <w:t>2</w:t>
      </w:r>
      <w:r w:rsidR="00FD7039">
        <w:rPr>
          <w:rFonts w:ascii="Garamond" w:hAnsi="Garamond" w:cs="Times New Roman"/>
          <w:vertAlign w:val="superscript"/>
          <w:lang w:val="en-US"/>
        </w:rPr>
        <w:t xml:space="preserve"> </w:t>
      </w:r>
      <w:r w:rsidR="00FD7039">
        <w:rPr>
          <w:rFonts w:ascii="Garamond" w:hAnsi="Garamond" w:cs="Times New Roman"/>
          <w:lang w:val="en-US"/>
        </w:rPr>
        <w:t xml:space="preserve">(1, </w:t>
      </w:r>
      <w:r w:rsidR="00FD7039">
        <w:rPr>
          <w:rFonts w:ascii="Garamond" w:hAnsi="Garamond" w:cs="Times New Roman"/>
          <w:i/>
          <w:iCs/>
          <w:lang w:val="en-US"/>
        </w:rPr>
        <w:t>N</w:t>
      </w:r>
      <w:r w:rsidR="00FD7039">
        <w:rPr>
          <w:rFonts w:ascii="Garamond" w:hAnsi="Garamond" w:cs="Times New Roman"/>
          <w:lang w:val="en-US"/>
        </w:rPr>
        <w:t xml:space="preserve"> = 72) = 1.389, </w:t>
      </w:r>
      <w:r w:rsidR="00FD7039">
        <w:rPr>
          <w:rFonts w:ascii="Garamond" w:hAnsi="Garamond" w:cs="Times New Roman"/>
          <w:i/>
          <w:iCs/>
          <w:lang w:val="en-US"/>
        </w:rPr>
        <w:t>p</w:t>
      </w:r>
      <w:r w:rsidR="00FD7039">
        <w:rPr>
          <w:rFonts w:ascii="Garamond" w:hAnsi="Garamond" w:cs="Times New Roman"/>
          <w:lang w:val="en-US"/>
        </w:rPr>
        <w:t xml:space="preserve"> = .239</w:t>
      </w:r>
      <w:r w:rsidR="00623374">
        <w:rPr>
          <w:rFonts w:ascii="Garamond" w:hAnsi="Garamond" w:cs="Times New Roman"/>
          <w:lang w:val="en-US"/>
        </w:rPr>
        <w:t>; see Figure 2).</w:t>
      </w:r>
    </w:p>
    <w:p w14:paraId="3D88BC5C" w14:textId="2A96CD02" w:rsidR="00955A00" w:rsidRDefault="00955A00" w:rsidP="00006F39">
      <w:pPr>
        <w:widowControl w:val="0"/>
        <w:autoSpaceDE w:val="0"/>
        <w:autoSpaceDN w:val="0"/>
        <w:adjustRightInd w:val="0"/>
        <w:spacing w:after="0" w:line="480" w:lineRule="auto"/>
        <w:rPr>
          <w:rFonts w:ascii="Garamond" w:hAnsi="Garamond" w:cs="Times New Roman"/>
          <w:lang w:val="en-US"/>
        </w:rPr>
      </w:pPr>
    </w:p>
    <w:p w14:paraId="593E8B0E" w14:textId="4990C1FE" w:rsidR="00955A00" w:rsidRDefault="001C790F" w:rsidP="00006F39">
      <w:pPr>
        <w:widowControl w:val="0"/>
        <w:autoSpaceDE w:val="0"/>
        <w:autoSpaceDN w:val="0"/>
        <w:adjustRightInd w:val="0"/>
        <w:spacing w:after="0" w:line="480" w:lineRule="auto"/>
        <w:jc w:val="center"/>
        <w:rPr>
          <w:rFonts w:ascii="Garamond" w:hAnsi="Garamond" w:cs="Times New Roman"/>
          <w:lang w:val="en-US"/>
        </w:rPr>
      </w:pPr>
      <w:r>
        <w:rPr>
          <w:rFonts w:ascii="Garamond" w:hAnsi="Garamond" w:cs="Times New Roman"/>
          <w:noProof/>
          <w:lang w:val="en-US" w:eastAsia="en-US"/>
        </w:rPr>
        <w:drawing>
          <wp:inline distT="0" distB="0" distL="0" distR="0" wp14:anchorId="1A0F4E29" wp14:editId="5108617C">
            <wp:extent cx="4572635" cy="274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129A3630" w14:textId="289487CA" w:rsidR="00606DDB" w:rsidRPr="00290C6A" w:rsidRDefault="00606DDB" w:rsidP="00006F39">
      <w:pPr>
        <w:widowControl w:val="0"/>
        <w:autoSpaceDE w:val="0"/>
        <w:autoSpaceDN w:val="0"/>
        <w:adjustRightInd w:val="0"/>
        <w:spacing w:after="0" w:line="480" w:lineRule="auto"/>
        <w:rPr>
          <w:rFonts w:ascii="Garamond" w:hAnsi="Garamond" w:cs="Times New Roman"/>
          <w:lang w:val="en-US"/>
        </w:rPr>
      </w:pPr>
      <w:r>
        <w:rPr>
          <w:rFonts w:ascii="Garamond" w:hAnsi="Garamond" w:cs="Times New Roman"/>
          <w:b/>
          <w:bCs/>
          <w:lang w:val="en-US"/>
        </w:rPr>
        <w:t xml:space="preserve">Figure 2. </w:t>
      </w:r>
      <w:r>
        <w:rPr>
          <w:rFonts w:ascii="Garamond" w:hAnsi="Garamond" w:cs="Times New Roman"/>
          <w:lang w:val="en-US"/>
        </w:rPr>
        <w:t xml:space="preserve">Histogram showing people’s level of agreement for the statement </w:t>
      </w:r>
      <w:r>
        <w:rPr>
          <w:rFonts w:ascii="Garamond" w:hAnsi="Garamond" w:cs="Times New Roman"/>
          <w:i/>
          <w:iCs/>
          <w:lang w:val="en-US"/>
        </w:rPr>
        <w:t xml:space="preserve">“Sentence (c), ‘presently there are physical properties’, is true in </w:t>
      </w:r>
      <w:r w:rsidR="00FF3646">
        <w:rPr>
          <w:rFonts w:ascii="Garamond" w:hAnsi="Garamond" w:cs="Times New Roman"/>
          <w:i/>
          <w:iCs/>
          <w:lang w:val="en-US"/>
        </w:rPr>
        <w:t>universe</w:t>
      </w:r>
      <w:r>
        <w:rPr>
          <w:rFonts w:ascii="Garamond" w:hAnsi="Garamond" w:cs="Times New Roman"/>
          <w:i/>
          <w:iCs/>
          <w:lang w:val="en-US"/>
        </w:rPr>
        <w:t xml:space="preserve"> A/B/C</w:t>
      </w:r>
      <w:r w:rsidR="00290C6A">
        <w:rPr>
          <w:rFonts w:ascii="Garamond" w:hAnsi="Garamond" w:cs="Times New Roman"/>
          <w:i/>
          <w:iCs/>
          <w:lang w:val="en-US"/>
        </w:rPr>
        <w:t>.”</w:t>
      </w:r>
      <w:r w:rsidR="00290C6A">
        <w:rPr>
          <w:rFonts w:ascii="Garamond" w:hAnsi="Garamond" w:cs="Times New Roman"/>
          <w:lang w:val="en-US"/>
        </w:rPr>
        <w:t xml:space="preserve"> in the </w:t>
      </w:r>
      <w:r w:rsidR="00F1322E">
        <w:rPr>
          <w:rFonts w:ascii="Garamond" w:hAnsi="Garamond" w:cs="Times New Roman"/>
          <w:lang w:val="en-US"/>
        </w:rPr>
        <w:t>u</w:t>
      </w:r>
      <w:r w:rsidR="00FF3646">
        <w:rPr>
          <w:rFonts w:ascii="Garamond" w:hAnsi="Garamond" w:cs="Times New Roman"/>
          <w:lang w:val="en-US"/>
        </w:rPr>
        <w:t>niverse</w:t>
      </w:r>
      <w:r w:rsidR="00290C6A">
        <w:rPr>
          <w:rFonts w:ascii="Garamond" w:hAnsi="Garamond" w:cs="Times New Roman"/>
          <w:lang w:val="en-US"/>
        </w:rPr>
        <w:t xml:space="preserve"> C experimental condition.</w:t>
      </w:r>
    </w:p>
    <w:p w14:paraId="2342A78C" w14:textId="4F2259C9" w:rsidR="00606DDB" w:rsidRDefault="00606DDB" w:rsidP="00006F39">
      <w:pPr>
        <w:widowControl w:val="0"/>
        <w:autoSpaceDE w:val="0"/>
        <w:autoSpaceDN w:val="0"/>
        <w:adjustRightInd w:val="0"/>
        <w:spacing w:after="0" w:line="480" w:lineRule="auto"/>
        <w:rPr>
          <w:rFonts w:ascii="Garamond" w:hAnsi="Garamond" w:cs="Times New Roman"/>
          <w:lang w:val="en-US"/>
        </w:rPr>
      </w:pPr>
    </w:p>
    <w:p w14:paraId="5622471C" w14:textId="23B8AC9A" w:rsidR="00955A00" w:rsidRPr="00F2717E" w:rsidRDefault="00623374" w:rsidP="00006F39">
      <w:pPr>
        <w:widowControl w:val="0"/>
        <w:autoSpaceDE w:val="0"/>
        <w:autoSpaceDN w:val="0"/>
        <w:adjustRightInd w:val="0"/>
        <w:spacing w:after="0" w:line="480" w:lineRule="auto"/>
        <w:rPr>
          <w:rFonts w:ascii="Garamond" w:hAnsi="Garamond" w:cs="Times New Roman"/>
          <w:lang w:val="en-US"/>
        </w:rPr>
      </w:pPr>
      <w:r>
        <w:rPr>
          <w:rFonts w:ascii="Garamond" w:hAnsi="Garamond" w:cs="Times New Roman"/>
          <w:lang w:val="en-US"/>
        </w:rPr>
        <w:t>Finally, in order to test</w:t>
      </w:r>
      <w:r w:rsidR="00983590">
        <w:rPr>
          <w:rFonts w:ascii="Garamond" w:hAnsi="Garamond" w:cs="Times New Roman"/>
          <w:lang w:val="en-US"/>
        </w:rPr>
        <w:t xml:space="preserve"> for any </w:t>
      </w:r>
      <w:r>
        <w:rPr>
          <w:rFonts w:ascii="Garamond" w:hAnsi="Garamond" w:cs="Times New Roman"/>
          <w:lang w:val="en-US"/>
        </w:rPr>
        <w:t xml:space="preserve">association between </w:t>
      </w:r>
      <w:r w:rsidR="00256043">
        <w:rPr>
          <w:rFonts w:ascii="Garamond" w:hAnsi="Garamond" w:cs="Times New Roman"/>
          <w:lang w:val="en-US"/>
        </w:rPr>
        <w:t>people’s present-tensed truth judgments and</w:t>
      </w:r>
      <w:r w:rsidR="008F7BBB">
        <w:rPr>
          <w:rFonts w:ascii="Garamond" w:hAnsi="Garamond" w:cs="Times New Roman"/>
          <w:lang w:val="en-US"/>
        </w:rPr>
        <w:t xml:space="preserve"> their</w:t>
      </w:r>
      <w:r w:rsidR="00256043">
        <w:rPr>
          <w:rFonts w:ascii="Garamond" w:hAnsi="Garamond" w:cs="Times New Roman"/>
          <w:lang w:val="en-US"/>
        </w:rPr>
        <w:t xml:space="preserve"> judgments</w:t>
      </w:r>
      <w:r w:rsidR="008F7BBB">
        <w:rPr>
          <w:rFonts w:ascii="Garamond" w:hAnsi="Garamond" w:cs="Times New Roman"/>
          <w:lang w:val="en-US"/>
        </w:rPr>
        <w:t xml:space="preserve"> about whether there is time in the universe in question</w:t>
      </w:r>
      <w:r w:rsidR="00256043">
        <w:rPr>
          <w:rFonts w:ascii="Garamond" w:hAnsi="Garamond" w:cs="Times New Roman"/>
          <w:lang w:val="en-US"/>
        </w:rPr>
        <w:t xml:space="preserve">, we calculated separate Spearman rank-order correlation coefficients for each </w:t>
      </w:r>
      <w:r w:rsidR="00F1322E">
        <w:rPr>
          <w:rFonts w:ascii="Garamond" w:hAnsi="Garamond" w:cs="Times New Roman"/>
          <w:lang w:val="en-US"/>
        </w:rPr>
        <w:t>u</w:t>
      </w:r>
      <w:r w:rsidR="00FF3646">
        <w:rPr>
          <w:rFonts w:ascii="Garamond" w:hAnsi="Garamond" w:cs="Times New Roman"/>
          <w:lang w:val="en-US"/>
        </w:rPr>
        <w:t>niverse</w:t>
      </w:r>
      <w:r w:rsidR="00256043">
        <w:rPr>
          <w:rFonts w:ascii="Garamond" w:hAnsi="Garamond" w:cs="Times New Roman"/>
          <w:lang w:val="en-US"/>
        </w:rPr>
        <w:t xml:space="preserve"> condition.</w:t>
      </w:r>
      <w:r w:rsidR="00983590">
        <w:rPr>
          <w:rFonts w:ascii="Garamond" w:hAnsi="Garamond" w:cs="Times New Roman"/>
          <w:lang w:val="en-US"/>
        </w:rPr>
        <w:t xml:space="preserve"> The results of these tests showed there was no significant association between people’s present-tensed truth judgments and time judgments in the </w:t>
      </w:r>
      <w:r w:rsidR="00F1322E">
        <w:rPr>
          <w:rFonts w:ascii="Garamond" w:hAnsi="Garamond" w:cs="Times New Roman"/>
          <w:lang w:val="en-US"/>
        </w:rPr>
        <w:t>u</w:t>
      </w:r>
      <w:r w:rsidR="00FF3646">
        <w:rPr>
          <w:rFonts w:ascii="Garamond" w:hAnsi="Garamond" w:cs="Times New Roman"/>
          <w:lang w:val="en-US"/>
        </w:rPr>
        <w:t>niverse</w:t>
      </w:r>
      <w:r w:rsidR="00983590">
        <w:rPr>
          <w:rFonts w:ascii="Garamond" w:hAnsi="Garamond" w:cs="Times New Roman"/>
          <w:lang w:val="en-US"/>
        </w:rPr>
        <w:t xml:space="preserve"> </w:t>
      </w:r>
      <w:proofErr w:type="gramStart"/>
      <w:r w:rsidR="00983590">
        <w:rPr>
          <w:rFonts w:ascii="Garamond" w:hAnsi="Garamond" w:cs="Times New Roman"/>
          <w:lang w:val="en-US"/>
        </w:rPr>
        <w:t>A</w:t>
      </w:r>
      <w:proofErr w:type="gramEnd"/>
      <w:r w:rsidR="00983590">
        <w:rPr>
          <w:rFonts w:ascii="Garamond" w:hAnsi="Garamond" w:cs="Times New Roman"/>
          <w:lang w:val="en-US"/>
        </w:rPr>
        <w:t xml:space="preserve"> condition (</w:t>
      </w:r>
      <w:proofErr w:type="spellStart"/>
      <w:r w:rsidR="00983590" w:rsidRPr="00983590">
        <w:rPr>
          <w:rFonts w:ascii="Garamond" w:hAnsi="Garamond" w:cs="Times New Roman"/>
          <w:i/>
          <w:iCs/>
          <w:lang w:val="en-US"/>
        </w:rPr>
        <w:t>r</w:t>
      </w:r>
      <w:r w:rsidR="00983590" w:rsidRPr="00983590">
        <w:rPr>
          <w:rFonts w:ascii="Garamond" w:hAnsi="Garamond" w:cs="Times New Roman"/>
          <w:i/>
          <w:iCs/>
          <w:vertAlign w:val="subscript"/>
          <w:lang w:val="en-US"/>
        </w:rPr>
        <w:t>s</w:t>
      </w:r>
      <w:proofErr w:type="spellEnd"/>
      <w:r w:rsidR="00983590">
        <w:rPr>
          <w:rFonts w:ascii="Garamond" w:hAnsi="Garamond" w:cs="Times New Roman"/>
          <w:vertAlign w:val="subscript"/>
          <w:lang w:val="en-US"/>
        </w:rPr>
        <w:t xml:space="preserve"> </w:t>
      </w:r>
      <w:r w:rsidR="00983590">
        <w:rPr>
          <w:rFonts w:ascii="Garamond" w:hAnsi="Garamond" w:cs="Times New Roman"/>
          <w:lang w:val="en-US"/>
        </w:rPr>
        <w:t xml:space="preserve">(71) = .127, </w:t>
      </w:r>
      <w:r w:rsidR="00983590">
        <w:rPr>
          <w:rFonts w:ascii="Garamond" w:hAnsi="Garamond" w:cs="Times New Roman"/>
          <w:i/>
          <w:iCs/>
          <w:lang w:val="en-US"/>
        </w:rPr>
        <w:t>p</w:t>
      </w:r>
      <w:r w:rsidR="00983590">
        <w:rPr>
          <w:rFonts w:ascii="Garamond" w:hAnsi="Garamond" w:cs="Times New Roman"/>
          <w:lang w:val="en-US"/>
        </w:rPr>
        <w:t xml:space="preserve"> = .284) and the </w:t>
      </w:r>
      <w:r w:rsidR="00F1322E">
        <w:rPr>
          <w:rFonts w:ascii="Garamond" w:hAnsi="Garamond" w:cs="Times New Roman"/>
          <w:lang w:val="en-US"/>
        </w:rPr>
        <w:t>u</w:t>
      </w:r>
      <w:r w:rsidR="00FF3646">
        <w:rPr>
          <w:rFonts w:ascii="Garamond" w:hAnsi="Garamond" w:cs="Times New Roman"/>
          <w:lang w:val="en-US"/>
        </w:rPr>
        <w:t>niverse</w:t>
      </w:r>
      <w:r w:rsidR="00983590">
        <w:rPr>
          <w:rFonts w:ascii="Garamond" w:hAnsi="Garamond" w:cs="Times New Roman"/>
          <w:lang w:val="en-US"/>
        </w:rPr>
        <w:t xml:space="preserve"> B condition (</w:t>
      </w:r>
      <w:proofErr w:type="spellStart"/>
      <w:r w:rsidR="00983590">
        <w:rPr>
          <w:rFonts w:ascii="Garamond" w:hAnsi="Garamond" w:cs="Times New Roman"/>
          <w:i/>
          <w:iCs/>
          <w:lang w:val="en-US"/>
        </w:rPr>
        <w:t>r</w:t>
      </w:r>
      <w:r w:rsidR="00983590">
        <w:rPr>
          <w:rFonts w:ascii="Garamond" w:hAnsi="Garamond" w:cs="Times New Roman"/>
          <w:i/>
          <w:iCs/>
          <w:vertAlign w:val="subscript"/>
          <w:lang w:val="en-US"/>
        </w:rPr>
        <w:t>s</w:t>
      </w:r>
      <w:proofErr w:type="spellEnd"/>
      <w:r w:rsidR="00983590">
        <w:rPr>
          <w:rFonts w:ascii="Garamond" w:hAnsi="Garamond" w:cs="Times New Roman"/>
          <w:lang w:val="en-US"/>
        </w:rPr>
        <w:t xml:space="preserve"> (72) = -.001, </w:t>
      </w:r>
      <w:r w:rsidR="00983590">
        <w:rPr>
          <w:rFonts w:ascii="Garamond" w:hAnsi="Garamond" w:cs="Times New Roman"/>
          <w:i/>
          <w:iCs/>
          <w:lang w:val="en-US"/>
        </w:rPr>
        <w:t>p</w:t>
      </w:r>
      <w:r w:rsidR="00983590">
        <w:rPr>
          <w:rFonts w:ascii="Garamond" w:hAnsi="Garamond" w:cs="Times New Roman"/>
          <w:lang w:val="en-US"/>
        </w:rPr>
        <w:t xml:space="preserve"> = .992). However, there was a weak positive monotonic association between people’s present-tensed truth judgments and time judgments in the </w:t>
      </w:r>
      <w:r w:rsidR="00F1322E">
        <w:rPr>
          <w:rFonts w:ascii="Garamond" w:hAnsi="Garamond" w:cs="Times New Roman"/>
          <w:lang w:val="en-US"/>
        </w:rPr>
        <w:t>u</w:t>
      </w:r>
      <w:r w:rsidR="00FF3646">
        <w:rPr>
          <w:rFonts w:ascii="Garamond" w:hAnsi="Garamond" w:cs="Times New Roman"/>
          <w:lang w:val="en-US"/>
        </w:rPr>
        <w:t>niverse</w:t>
      </w:r>
      <w:r w:rsidR="00FD7039">
        <w:rPr>
          <w:rFonts w:ascii="Garamond" w:hAnsi="Garamond" w:cs="Times New Roman"/>
          <w:lang w:val="en-US"/>
        </w:rPr>
        <w:t xml:space="preserve"> C </w:t>
      </w:r>
      <w:r w:rsidR="00983590">
        <w:rPr>
          <w:rFonts w:ascii="Garamond" w:hAnsi="Garamond" w:cs="Times New Roman"/>
          <w:lang w:val="en-US"/>
        </w:rPr>
        <w:t>condition (</w:t>
      </w:r>
      <w:proofErr w:type="spellStart"/>
      <w:r w:rsidR="00983590">
        <w:rPr>
          <w:rFonts w:ascii="Garamond" w:hAnsi="Garamond" w:cs="Times New Roman"/>
          <w:i/>
          <w:iCs/>
          <w:lang w:val="en-US"/>
        </w:rPr>
        <w:t>r</w:t>
      </w:r>
      <w:r w:rsidR="00983590">
        <w:rPr>
          <w:rFonts w:ascii="Garamond" w:hAnsi="Garamond" w:cs="Times New Roman"/>
          <w:i/>
          <w:iCs/>
          <w:vertAlign w:val="subscript"/>
          <w:lang w:val="en-US"/>
        </w:rPr>
        <w:t>s</w:t>
      </w:r>
      <w:proofErr w:type="spellEnd"/>
      <w:r w:rsidR="00983590">
        <w:rPr>
          <w:rFonts w:ascii="Garamond" w:hAnsi="Garamond" w:cs="Times New Roman"/>
          <w:i/>
          <w:iCs/>
          <w:lang w:val="en-US"/>
        </w:rPr>
        <w:t xml:space="preserve"> </w:t>
      </w:r>
      <w:r w:rsidR="00983590">
        <w:rPr>
          <w:rFonts w:ascii="Garamond" w:hAnsi="Garamond" w:cs="Times New Roman"/>
          <w:lang w:val="en-US"/>
        </w:rPr>
        <w:t xml:space="preserve">(70) = .286, </w:t>
      </w:r>
      <w:r w:rsidR="00983590">
        <w:rPr>
          <w:rFonts w:ascii="Garamond" w:hAnsi="Garamond" w:cs="Times New Roman"/>
          <w:i/>
          <w:iCs/>
          <w:lang w:val="en-US"/>
        </w:rPr>
        <w:t>p</w:t>
      </w:r>
      <w:r w:rsidR="00983590">
        <w:rPr>
          <w:rFonts w:ascii="Garamond" w:hAnsi="Garamond" w:cs="Times New Roman"/>
          <w:lang w:val="en-US"/>
        </w:rPr>
        <w:t xml:space="preserve"> = .015).</w:t>
      </w:r>
      <w:r w:rsidR="00C82696">
        <w:rPr>
          <w:rStyle w:val="FootnoteReference"/>
          <w:rFonts w:ascii="Garamond" w:eastAsia="Garamond" w:hAnsi="Garamond" w:cs="Garamond"/>
        </w:rPr>
        <w:footnoteReference w:id="13"/>
      </w:r>
    </w:p>
    <w:p w14:paraId="1BB9DCAD" w14:textId="77777777" w:rsidR="005D0EFE" w:rsidRPr="00F2717E" w:rsidRDefault="005D0EFE" w:rsidP="00006F39">
      <w:pPr>
        <w:widowControl w:val="0"/>
        <w:autoSpaceDE w:val="0"/>
        <w:autoSpaceDN w:val="0"/>
        <w:adjustRightInd w:val="0"/>
        <w:spacing w:after="0" w:line="480" w:lineRule="auto"/>
        <w:rPr>
          <w:rFonts w:ascii="Garamond" w:hAnsi="Garamond" w:cs="Times New Roman"/>
          <w:lang w:val="en-US"/>
        </w:rPr>
      </w:pPr>
    </w:p>
    <w:p w14:paraId="33BBA5DA" w14:textId="7BF44609" w:rsidR="0038216C" w:rsidRPr="00F2717E" w:rsidRDefault="0038216C" w:rsidP="00006F39">
      <w:pPr>
        <w:widowControl w:val="0"/>
        <w:autoSpaceDE w:val="0"/>
        <w:autoSpaceDN w:val="0"/>
        <w:adjustRightInd w:val="0"/>
        <w:spacing w:after="0" w:line="480" w:lineRule="auto"/>
        <w:rPr>
          <w:rFonts w:ascii="Garamond" w:hAnsi="Garamond" w:cs="Times New Roman"/>
          <w:lang w:val="en-US"/>
        </w:rPr>
      </w:pPr>
      <w:r w:rsidRPr="00F2717E">
        <w:rPr>
          <w:rFonts w:ascii="Garamond" w:hAnsi="Garamond" w:cs="Times New Roman"/>
          <w:lang w:val="en-US"/>
        </w:rPr>
        <w:t>4. Discussion</w:t>
      </w:r>
    </w:p>
    <w:p w14:paraId="7C449815" w14:textId="77777777" w:rsidR="00E444F9" w:rsidRPr="00F2717E" w:rsidRDefault="00E444F9" w:rsidP="00006F39">
      <w:pPr>
        <w:spacing w:after="0" w:line="480" w:lineRule="auto"/>
        <w:rPr>
          <w:rFonts w:ascii="Calibri" w:hAnsi="Calibri" w:cs="Times New Roman"/>
          <w:color w:val="000000"/>
          <w:lang w:eastAsia="en-US"/>
        </w:rPr>
      </w:pPr>
    </w:p>
    <w:p w14:paraId="3B03FABA" w14:textId="3041199C" w:rsidR="00FE46D2" w:rsidRDefault="00DF5D76" w:rsidP="00006F39">
      <w:pPr>
        <w:spacing w:after="0" w:line="480" w:lineRule="auto"/>
        <w:rPr>
          <w:rFonts w:ascii="Garamond" w:hAnsi="Garamond" w:cs="Times New Roman"/>
          <w:color w:val="000000"/>
          <w:lang w:eastAsia="en-US"/>
        </w:rPr>
      </w:pPr>
      <w:r w:rsidRPr="00F2717E">
        <w:rPr>
          <w:rFonts w:ascii="Garamond" w:hAnsi="Garamond" w:cs="Times New Roman"/>
          <w:color w:val="000000"/>
          <w:lang w:eastAsia="en-US"/>
        </w:rPr>
        <w:t xml:space="preserve">First, </w:t>
      </w:r>
      <w:r w:rsidR="00F508AF">
        <w:rPr>
          <w:rFonts w:ascii="Garamond" w:hAnsi="Garamond" w:cs="Times New Roman"/>
          <w:color w:val="000000"/>
          <w:lang w:eastAsia="en-US"/>
        </w:rPr>
        <w:t>in</w:t>
      </w:r>
      <w:r w:rsidR="00E67AD6">
        <w:rPr>
          <w:rFonts w:ascii="Garamond" w:hAnsi="Garamond" w:cs="Times New Roman"/>
          <w:color w:val="000000"/>
          <w:lang w:eastAsia="en-US"/>
        </w:rPr>
        <w:t xml:space="preserve"> </w:t>
      </w:r>
      <w:r w:rsidR="00072577">
        <w:rPr>
          <w:rFonts w:ascii="Garamond" w:hAnsi="Garamond" w:cs="Times New Roman"/>
          <w:color w:val="000000"/>
          <w:lang w:eastAsia="en-US"/>
        </w:rPr>
        <w:t>all three conditions roughly 50% (</w:t>
      </w:r>
      <w:r w:rsidR="00E67AD6">
        <w:rPr>
          <w:rFonts w:ascii="Garamond" w:hAnsi="Garamond" w:cs="Times New Roman"/>
          <w:color w:val="000000"/>
          <w:lang w:eastAsia="en-US"/>
        </w:rPr>
        <w:t xml:space="preserve">53.4% uncertainty </w:t>
      </w:r>
      <w:r w:rsidR="00F90C99">
        <w:rPr>
          <w:rFonts w:ascii="Garamond" w:hAnsi="Garamond" w:cs="Times New Roman"/>
          <w:color w:val="000000"/>
          <w:lang w:eastAsia="en-US"/>
        </w:rPr>
        <w:t>condition</w:t>
      </w:r>
      <w:r w:rsidR="00E67AD6">
        <w:rPr>
          <w:rFonts w:ascii="Garamond" w:hAnsi="Garamond" w:cs="Times New Roman"/>
          <w:color w:val="000000"/>
          <w:lang w:eastAsia="en-US"/>
        </w:rPr>
        <w:t>; 60</w:t>
      </w:r>
      <w:r w:rsidR="008F7BBB">
        <w:rPr>
          <w:rFonts w:ascii="Garamond" w:hAnsi="Garamond" w:cs="Times New Roman"/>
          <w:color w:val="000000"/>
          <w:lang w:eastAsia="en-US"/>
        </w:rPr>
        <w:t>.8</w:t>
      </w:r>
      <w:r w:rsidR="00E67AD6">
        <w:rPr>
          <w:rFonts w:ascii="Garamond" w:hAnsi="Garamond" w:cs="Times New Roman"/>
          <w:color w:val="000000"/>
          <w:lang w:eastAsia="en-US"/>
        </w:rPr>
        <w:t xml:space="preserve">% present-truths </w:t>
      </w:r>
      <w:r w:rsidR="00F90C99">
        <w:rPr>
          <w:rFonts w:ascii="Garamond" w:hAnsi="Garamond" w:cs="Times New Roman"/>
          <w:color w:val="000000"/>
          <w:lang w:eastAsia="en-US"/>
        </w:rPr>
        <w:t>condition</w:t>
      </w:r>
      <w:r w:rsidR="00072577">
        <w:rPr>
          <w:rFonts w:ascii="Garamond" w:hAnsi="Garamond" w:cs="Times New Roman"/>
          <w:color w:val="000000"/>
          <w:lang w:eastAsia="en-US"/>
        </w:rPr>
        <w:t>; 48.6% no present-tensed truths</w:t>
      </w:r>
      <w:r w:rsidR="00E67AD6">
        <w:rPr>
          <w:rFonts w:ascii="Garamond" w:hAnsi="Garamond" w:cs="Times New Roman"/>
          <w:color w:val="000000"/>
          <w:lang w:eastAsia="en-US"/>
        </w:rPr>
        <w:t xml:space="preserve">) judged that there was time. </w:t>
      </w:r>
      <w:r w:rsidR="00072577">
        <w:rPr>
          <w:rFonts w:ascii="Garamond" w:hAnsi="Garamond" w:cs="Times New Roman"/>
          <w:color w:val="000000"/>
          <w:lang w:eastAsia="en-US"/>
        </w:rPr>
        <w:t xml:space="preserve"> </w:t>
      </w:r>
      <w:r w:rsidR="00A31588">
        <w:rPr>
          <w:rFonts w:ascii="Garamond" w:hAnsi="Garamond" w:cs="Times New Roman"/>
          <w:color w:val="000000"/>
          <w:lang w:eastAsia="en-US"/>
        </w:rPr>
        <w:t>In</w:t>
      </w:r>
      <w:r w:rsidR="00072577">
        <w:rPr>
          <w:rFonts w:ascii="Garamond" w:hAnsi="Garamond" w:cs="Times New Roman"/>
          <w:color w:val="000000"/>
          <w:lang w:eastAsia="en-US"/>
        </w:rPr>
        <w:t xml:space="preserve"> </w:t>
      </w:r>
      <w:r w:rsidRPr="00F2717E">
        <w:rPr>
          <w:rFonts w:ascii="Garamond" w:hAnsi="Garamond" w:cs="Times New Roman"/>
          <w:color w:val="000000"/>
          <w:lang w:eastAsia="en-US"/>
        </w:rPr>
        <w:t xml:space="preserve">all three conditions the mean </w:t>
      </w:r>
      <w:r w:rsidR="00EA6AB8">
        <w:rPr>
          <w:rFonts w:ascii="Garamond" w:hAnsi="Garamond" w:cs="Times New Roman"/>
          <w:color w:val="000000"/>
          <w:lang w:eastAsia="en-US"/>
        </w:rPr>
        <w:t xml:space="preserve">level of </w:t>
      </w:r>
      <w:r w:rsidRPr="00F2717E">
        <w:rPr>
          <w:rFonts w:ascii="Garamond" w:hAnsi="Garamond" w:cs="Times New Roman"/>
          <w:color w:val="000000"/>
          <w:lang w:eastAsia="en-US"/>
        </w:rPr>
        <w:t>agreement that there was time was around 4 (the mean v</w:t>
      </w:r>
      <w:r w:rsidR="00072577">
        <w:rPr>
          <w:rFonts w:ascii="Garamond" w:hAnsi="Garamond" w:cs="Times New Roman"/>
          <w:color w:val="000000"/>
          <w:lang w:eastAsia="en-US"/>
        </w:rPr>
        <w:t xml:space="preserve">aried from 3.99 to 4.28). </w:t>
      </w:r>
      <w:r w:rsidR="004E7F48">
        <w:rPr>
          <w:rFonts w:ascii="Garamond" w:hAnsi="Garamond" w:cs="Times New Roman"/>
          <w:color w:val="000000"/>
          <w:lang w:eastAsia="en-US"/>
        </w:rPr>
        <w:t>But</w:t>
      </w:r>
      <w:r w:rsidR="008F7BBB">
        <w:rPr>
          <w:rFonts w:ascii="Garamond" w:hAnsi="Garamond" w:cs="Times New Roman"/>
          <w:color w:val="000000"/>
          <w:lang w:eastAsia="en-US"/>
        </w:rPr>
        <w:t xml:space="preserve">, as noted, </w:t>
      </w:r>
      <w:r w:rsidR="004E7F48">
        <w:rPr>
          <w:rFonts w:ascii="Garamond" w:hAnsi="Garamond" w:cs="Times New Roman"/>
          <w:color w:val="000000"/>
          <w:lang w:eastAsia="en-US"/>
        </w:rPr>
        <w:t>this</w:t>
      </w:r>
      <w:r w:rsidR="00072577">
        <w:rPr>
          <w:rFonts w:ascii="Garamond" w:hAnsi="Garamond" w:cs="Times New Roman"/>
          <w:color w:val="000000"/>
          <w:lang w:eastAsia="en-US"/>
        </w:rPr>
        <w:t xml:space="preserve"> </w:t>
      </w:r>
      <w:r w:rsidRPr="00F2717E">
        <w:rPr>
          <w:rFonts w:ascii="Garamond" w:hAnsi="Garamond" w:cs="Times New Roman"/>
          <w:color w:val="000000"/>
          <w:lang w:eastAsia="en-US"/>
        </w:rPr>
        <w:t xml:space="preserve">was not the result of a large number of participants being </w:t>
      </w:r>
      <w:r w:rsidRPr="007570CA">
        <w:rPr>
          <w:rFonts w:ascii="Garamond" w:hAnsi="Garamond" w:cs="Times New Roman"/>
          <w:color w:val="000000"/>
          <w:lang w:eastAsia="en-US"/>
        </w:rPr>
        <w:t>unsure</w:t>
      </w:r>
      <w:r w:rsidRPr="00F2717E">
        <w:rPr>
          <w:rFonts w:ascii="Garamond" w:hAnsi="Garamond" w:cs="Times New Roman"/>
          <w:color w:val="000000"/>
          <w:lang w:eastAsia="en-US"/>
        </w:rPr>
        <w:t xml:space="preserve"> whether or not there was time </w:t>
      </w:r>
      <w:r w:rsidR="004636AC" w:rsidRPr="00F2717E">
        <w:rPr>
          <w:rFonts w:ascii="Garamond" w:hAnsi="Garamond" w:cs="Times New Roman"/>
          <w:color w:val="000000"/>
          <w:lang w:eastAsia="en-US"/>
        </w:rPr>
        <w:t xml:space="preserve">in the condition in question. </w:t>
      </w:r>
      <w:r w:rsidR="00AC1E31">
        <w:rPr>
          <w:rFonts w:ascii="Garamond" w:hAnsi="Garamond" w:cs="Times New Roman"/>
          <w:color w:val="000000"/>
          <w:lang w:eastAsia="en-US"/>
        </w:rPr>
        <w:t xml:space="preserve">Instead, we found a bi-modal distribution, with only </w:t>
      </w:r>
      <w:r w:rsidRPr="00F2717E">
        <w:rPr>
          <w:rFonts w:ascii="Garamond" w:hAnsi="Garamond" w:cs="Times New Roman"/>
          <w:color w:val="000000"/>
          <w:lang w:eastAsia="en-US"/>
        </w:rPr>
        <w:t xml:space="preserve">5.9% of participants </w:t>
      </w:r>
      <w:r w:rsidR="00AC1E31">
        <w:rPr>
          <w:rFonts w:ascii="Garamond" w:hAnsi="Garamond" w:cs="Times New Roman"/>
          <w:color w:val="000000"/>
          <w:lang w:eastAsia="en-US"/>
        </w:rPr>
        <w:t>giving</w:t>
      </w:r>
      <w:r w:rsidR="00AC1E31" w:rsidRPr="00F2717E">
        <w:rPr>
          <w:rFonts w:ascii="Garamond" w:hAnsi="Garamond" w:cs="Times New Roman"/>
          <w:color w:val="000000"/>
          <w:lang w:eastAsia="en-US"/>
        </w:rPr>
        <w:t xml:space="preserve"> </w:t>
      </w:r>
      <w:r w:rsidRPr="00F2717E">
        <w:rPr>
          <w:rFonts w:ascii="Garamond" w:hAnsi="Garamond" w:cs="Times New Roman"/>
          <w:color w:val="000000"/>
          <w:lang w:eastAsia="en-US"/>
        </w:rPr>
        <w:t xml:space="preserve">a response of 4 (neither agreeing, nor disagreeing, that there was time in the </w:t>
      </w:r>
      <w:r w:rsidR="00134572" w:rsidRPr="00F2717E">
        <w:rPr>
          <w:rFonts w:ascii="Garamond" w:hAnsi="Garamond" w:cs="Times New Roman"/>
          <w:color w:val="000000"/>
          <w:lang w:eastAsia="en-US"/>
        </w:rPr>
        <w:t>condition</w:t>
      </w:r>
      <w:r w:rsidR="00F508AF">
        <w:rPr>
          <w:rFonts w:ascii="Garamond" w:hAnsi="Garamond" w:cs="Times New Roman"/>
          <w:color w:val="000000"/>
          <w:lang w:eastAsia="en-US"/>
        </w:rPr>
        <w:t xml:space="preserve"> in question)</w:t>
      </w:r>
      <w:r w:rsidR="00AC1E31">
        <w:rPr>
          <w:rFonts w:ascii="Garamond" w:hAnsi="Garamond" w:cs="Times New Roman"/>
          <w:color w:val="000000"/>
          <w:lang w:eastAsia="en-US"/>
        </w:rPr>
        <w:t xml:space="preserve">. As we can see from the histograms, </w:t>
      </w:r>
      <w:r w:rsidR="00072577">
        <w:rPr>
          <w:rFonts w:ascii="Garamond" w:hAnsi="Garamond" w:cs="Times New Roman"/>
          <w:color w:val="000000"/>
          <w:lang w:eastAsia="en-US"/>
        </w:rPr>
        <w:t xml:space="preserve">the population is </w:t>
      </w:r>
      <w:r w:rsidR="00D854EF">
        <w:rPr>
          <w:rFonts w:ascii="Garamond" w:hAnsi="Garamond" w:cs="Times New Roman"/>
          <w:color w:val="000000"/>
          <w:lang w:eastAsia="en-US"/>
        </w:rPr>
        <w:t>split into two across each condition:</w:t>
      </w:r>
      <w:r w:rsidRPr="00F2717E">
        <w:rPr>
          <w:rFonts w:ascii="Garamond" w:hAnsi="Garamond" w:cs="Times New Roman"/>
          <w:color w:val="000000"/>
          <w:lang w:eastAsia="en-US"/>
        </w:rPr>
        <w:t xml:space="preserve"> those </w:t>
      </w:r>
      <w:r w:rsidR="00AD006E">
        <w:rPr>
          <w:rFonts w:ascii="Garamond" w:hAnsi="Garamond" w:cs="Times New Roman"/>
          <w:color w:val="000000"/>
          <w:lang w:eastAsia="en-US"/>
        </w:rPr>
        <w:t>who</w:t>
      </w:r>
      <w:r w:rsidRPr="00F2717E">
        <w:rPr>
          <w:rFonts w:ascii="Garamond" w:hAnsi="Garamond" w:cs="Times New Roman"/>
          <w:color w:val="000000"/>
          <w:lang w:eastAsia="en-US"/>
        </w:rPr>
        <w:t xml:space="preserve"> </w:t>
      </w:r>
      <w:r w:rsidR="00D854EF">
        <w:rPr>
          <w:rFonts w:ascii="Garamond" w:hAnsi="Garamond" w:cs="Times New Roman"/>
          <w:color w:val="000000"/>
          <w:lang w:eastAsia="en-US"/>
        </w:rPr>
        <w:t>judge</w:t>
      </w:r>
      <w:r w:rsidRPr="00F2717E">
        <w:rPr>
          <w:rFonts w:ascii="Garamond" w:hAnsi="Garamond" w:cs="Times New Roman"/>
          <w:color w:val="000000"/>
          <w:lang w:eastAsia="en-US"/>
        </w:rPr>
        <w:t xml:space="preserve"> there is time in </w:t>
      </w:r>
      <w:r w:rsidR="00D854EF">
        <w:rPr>
          <w:rFonts w:ascii="Garamond" w:hAnsi="Garamond" w:cs="Times New Roman"/>
          <w:color w:val="000000"/>
          <w:lang w:eastAsia="en-US"/>
        </w:rPr>
        <w:t xml:space="preserve">that condition, and those who judge that there is not. </w:t>
      </w:r>
    </w:p>
    <w:p w14:paraId="3F626B40" w14:textId="1268F50C" w:rsidR="00C252A2" w:rsidRDefault="00E71499" w:rsidP="00006F39">
      <w:pPr>
        <w:spacing w:after="0" w:line="480" w:lineRule="auto"/>
        <w:rPr>
          <w:rFonts w:ascii="Garamond" w:hAnsi="Garamond" w:cs="Times New Roman"/>
          <w:lang w:val="en-US"/>
        </w:rPr>
      </w:pPr>
      <w:r>
        <w:rPr>
          <w:rFonts w:ascii="Garamond" w:hAnsi="Garamond" w:cs="Times New Roman"/>
          <w:lang w:val="en-US"/>
        </w:rPr>
        <w:tab/>
      </w:r>
      <w:r w:rsidR="00D402A4">
        <w:rPr>
          <w:rFonts w:ascii="Garamond" w:hAnsi="Garamond" w:cs="Times New Roman"/>
          <w:lang w:val="en-US"/>
        </w:rPr>
        <w:t>This suggests two possibilities</w:t>
      </w:r>
      <w:r w:rsidR="00C252A2">
        <w:rPr>
          <w:rFonts w:ascii="Garamond" w:hAnsi="Garamond" w:cs="Times New Roman"/>
          <w:lang w:val="en-US"/>
        </w:rPr>
        <w:t>, each of which locates the source of the disagreement in a somewhat different place. In both cases we will hold that the folk are roughly evenly sp</w:t>
      </w:r>
      <w:r w:rsidR="00880186">
        <w:rPr>
          <w:rFonts w:ascii="Garamond" w:hAnsi="Garamond" w:cs="Times New Roman"/>
          <w:lang w:val="en-US"/>
        </w:rPr>
        <w:t>l</w:t>
      </w:r>
      <w:r w:rsidR="00C252A2">
        <w:rPr>
          <w:rFonts w:ascii="Garamond" w:hAnsi="Garamond" w:cs="Times New Roman"/>
          <w:lang w:val="en-US"/>
        </w:rPr>
        <w:t xml:space="preserve">it about whether it is necessary for there to be time, that there are events that bear (at least) C-relations to one another. But on one view the source of this disagreement lies directly in the folk concept of time itself: the folk have a conceptual disagreement about what counts as time. On the second view they also have a conceptual </w:t>
      </w:r>
      <w:r w:rsidR="00C252A2">
        <w:rPr>
          <w:rFonts w:ascii="Garamond" w:hAnsi="Garamond" w:cs="Times New Roman"/>
          <w:lang w:val="en-US"/>
        </w:rPr>
        <w:lastRenderedPageBreak/>
        <w:t xml:space="preserve">disagreement, but it’s not directly a disagreement about the concept of time, but rather, it’s a disagreement about what it takes for there to be (at least) a C-series in a world. </w:t>
      </w:r>
    </w:p>
    <w:p w14:paraId="5D173D1C" w14:textId="5BB837E4" w:rsidR="00F45D53" w:rsidRDefault="00C252A2" w:rsidP="00006F39">
      <w:pPr>
        <w:spacing w:after="0" w:line="480" w:lineRule="auto"/>
        <w:rPr>
          <w:rFonts w:ascii="Garamond" w:hAnsi="Garamond" w:cs="Times New Roman"/>
          <w:lang w:val="en-US"/>
        </w:rPr>
      </w:pPr>
      <w:r>
        <w:rPr>
          <w:rFonts w:ascii="Garamond" w:hAnsi="Garamond" w:cs="Times New Roman"/>
          <w:lang w:val="en-US"/>
        </w:rPr>
        <w:tab/>
        <w:t xml:space="preserve">On the first view </w:t>
      </w:r>
      <w:r w:rsidR="00D402A4">
        <w:rPr>
          <w:rFonts w:ascii="Garamond" w:hAnsi="Garamond" w:cs="Times New Roman"/>
          <w:lang w:val="en-US"/>
        </w:rPr>
        <w:t xml:space="preserve">there are at least two </w:t>
      </w:r>
      <w:r w:rsidR="00D01D14">
        <w:rPr>
          <w:rFonts w:ascii="Garamond" w:hAnsi="Garamond" w:cs="Times New Roman"/>
          <w:lang w:val="en-US"/>
        </w:rPr>
        <w:t>sub-populations</w:t>
      </w:r>
      <w:r>
        <w:rPr>
          <w:rFonts w:ascii="Garamond" w:hAnsi="Garamond" w:cs="Times New Roman"/>
          <w:lang w:val="en-US"/>
        </w:rPr>
        <w:t xml:space="preserve"> who deploy two different concept</w:t>
      </w:r>
      <w:r w:rsidR="0040069C">
        <w:rPr>
          <w:rFonts w:ascii="Garamond" w:hAnsi="Garamond" w:cs="Times New Roman"/>
          <w:lang w:val="en-US"/>
        </w:rPr>
        <w:t>s</w:t>
      </w:r>
      <w:r>
        <w:rPr>
          <w:rFonts w:ascii="Garamond" w:hAnsi="Garamond" w:cs="Times New Roman"/>
          <w:lang w:val="en-US"/>
        </w:rPr>
        <w:t xml:space="preserve"> of time:  </w:t>
      </w:r>
      <w:r w:rsidR="00D01D14">
        <w:rPr>
          <w:rFonts w:ascii="Garamond" w:hAnsi="Garamond" w:cs="Times New Roman"/>
          <w:lang w:val="en-US"/>
        </w:rPr>
        <w:t xml:space="preserve">one on which </w:t>
      </w:r>
      <w:r w:rsidR="00D402A4">
        <w:rPr>
          <w:rFonts w:ascii="Garamond" w:hAnsi="Garamond" w:cs="Times New Roman"/>
          <w:lang w:val="en-US"/>
        </w:rPr>
        <w:t>an A-, B-, or C-series</w:t>
      </w:r>
      <w:r w:rsidR="00A74C40">
        <w:rPr>
          <w:rStyle w:val="FootnoteReference"/>
          <w:rFonts w:ascii="Garamond" w:hAnsi="Garamond" w:cs="Times New Roman"/>
          <w:lang w:val="en-US"/>
        </w:rPr>
        <w:footnoteReference w:id="14"/>
      </w:r>
      <w:r w:rsidR="00D402A4">
        <w:rPr>
          <w:rFonts w:ascii="Garamond" w:hAnsi="Garamond" w:cs="Times New Roman"/>
          <w:lang w:val="en-US"/>
        </w:rPr>
        <w:t xml:space="preserve"> ordering of events is necessary for there to be time, and one on which no such series is necessary</w:t>
      </w:r>
      <w:r w:rsidR="00F45D53">
        <w:rPr>
          <w:rFonts w:ascii="Garamond" w:hAnsi="Garamond" w:cs="Times New Roman"/>
          <w:lang w:val="en-US"/>
        </w:rPr>
        <w:t xml:space="preserve">. </w:t>
      </w:r>
      <w:r w:rsidR="00DC4C30">
        <w:rPr>
          <w:rFonts w:ascii="Garamond" w:hAnsi="Garamond" w:cs="Times New Roman"/>
          <w:lang w:val="en-US"/>
        </w:rPr>
        <w:t xml:space="preserve">The former judge that there is no time in the one-instant world, the latter </w:t>
      </w:r>
      <w:r>
        <w:rPr>
          <w:rFonts w:ascii="Garamond" w:hAnsi="Garamond" w:cs="Times New Roman"/>
          <w:lang w:val="en-US"/>
        </w:rPr>
        <w:t>judge</w:t>
      </w:r>
      <w:r w:rsidR="00DC4C30">
        <w:rPr>
          <w:rFonts w:ascii="Garamond" w:hAnsi="Garamond" w:cs="Times New Roman"/>
          <w:lang w:val="en-US"/>
        </w:rPr>
        <w:t xml:space="preserve"> that there is time in the one-instant world. </w:t>
      </w:r>
      <w:r>
        <w:rPr>
          <w:rFonts w:ascii="Garamond" w:hAnsi="Garamond" w:cs="Times New Roman"/>
          <w:lang w:val="en-US"/>
        </w:rPr>
        <w:t xml:space="preserve">Notably, if this is the right account then the concepts deployed by these two sub-populations </w:t>
      </w:r>
      <w:r w:rsidR="0040069C">
        <w:rPr>
          <w:rFonts w:ascii="Garamond" w:hAnsi="Garamond" w:cs="Times New Roman"/>
          <w:lang w:val="en-US"/>
        </w:rPr>
        <w:t>seem to be</w:t>
      </w:r>
      <w:r>
        <w:rPr>
          <w:rFonts w:ascii="Garamond" w:hAnsi="Garamond" w:cs="Times New Roman"/>
          <w:lang w:val="en-US"/>
        </w:rPr>
        <w:t xml:space="preserve"> </w:t>
      </w:r>
      <w:r w:rsidRPr="00C252A2">
        <w:rPr>
          <w:rFonts w:ascii="Garamond" w:hAnsi="Garamond" w:cs="Times New Roman"/>
          <w:i/>
          <w:lang w:val="en-US"/>
        </w:rPr>
        <w:t>very</w:t>
      </w:r>
      <w:r w:rsidR="0040069C">
        <w:rPr>
          <w:rFonts w:ascii="Garamond" w:hAnsi="Garamond" w:cs="Times New Roman"/>
          <w:lang w:val="en-US"/>
        </w:rPr>
        <w:t xml:space="preserve"> different in content, even holding fixed that we can’t (from this data) spell out the content of either concept. (Indeed it leaves a big question unanswered, which is what the 50% of people who do not think even a C-series is necessary for time, </w:t>
      </w:r>
      <w:r w:rsidR="0040069C" w:rsidRPr="00F45D53">
        <w:rPr>
          <w:rFonts w:ascii="Garamond" w:hAnsi="Garamond" w:cs="Times New Roman"/>
          <w:i/>
          <w:lang w:val="en-US"/>
        </w:rPr>
        <w:t>do</w:t>
      </w:r>
      <w:r w:rsidR="0040069C">
        <w:rPr>
          <w:rFonts w:ascii="Garamond" w:hAnsi="Garamond" w:cs="Times New Roman"/>
          <w:lang w:val="en-US"/>
        </w:rPr>
        <w:t xml:space="preserve"> think is necessary for time). Moreover, if this is the right account of the data, then we can predict that ~50% of the population will conclude that there is time even in worlds that contain multiple instants, but in which no events at any of those instants bear C-relations to one another. If so, that is notable, particularly in light of recent accounts of quantum gravity which suggest something like this picture, but conclude that it is timeless</w:t>
      </w:r>
      <w:r w:rsidR="0040069C" w:rsidRPr="0040069C">
        <w:rPr>
          <w:rStyle w:val="FootnoteReference"/>
          <w:rFonts w:ascii="Garamond" w:hAnsi="Garamond" w:cs="Times New Roman"/>
          <w:lang w:val="en-US"/>
        </w:rPr>
        <w:t xml:space="preserve"> </w:t>
      </w:r>
      <w:r w:rsidR="0040069C">
        <w:rPr>
          <w:rFonts w:ascii="Garamond" w:hAnsi="Garamond" w:cs="Times New Roman"/>
          <w:lang w:val="en-US"/>
        </w:rPr>
        <w:t>.</w:t>
      </w:r>
      <w:r w:rsidR="0040069C">
        <w:rPr>
          <w:rStyle w:val="FootnoteReference"/>
          <w:rFonts w:ascii="Garamond" w:hAnsi="Garamond" w:cs="Times New Roman"/>
          <w:lang w:val="en-US"/>
        </w:rPr>
        <w:footnoteReference w:id="15"/>
      </w:r>
      <w:r w:rsidR="0040069C">
        <w:rPr>
          <w:rFonts w:ascii="Garamond" w:hAnsi="Garamond" w:cs="Times New Roman"/>
          <w:lang w:val="en-US"/>
        </w:rPr>
        <w:t xml:space="preserve">  In addition, this finding goes against philosophical orthodoxy that </w:t>
      </w:r>
      <w:r w:rsidR="00F45D53" w:rsidRPr="006D0D8E">
        <w:rPr>
          <w:rFonts w:ascii="Garamond" w:hAnsi="Garamond" w:cs="Times New Roman"/>
          <w:i/>
          <w:lang w:val="en-US"/>
        </w:rPr>
        <w:t>at least</w:t>
      </w:r>
      <w:r w:rsidR="00F45D53">
        <w:rPr>
          <w:rFonts w:ascii="Garamond" w:hAnsi="Garamond" w:cs="Times New Roman"/>
          <w:lang w:val="en-US"/>
        </w:rPr>
        <w:t xml:space="preserve"> a C-series is </w:t>
      </w:r>
      <w:r w:rsidR="006D0D8E">
        <w:rPr>
          <w:rFonts w:ascii="Garamond" w:hAnsi="Garamond" w:cs="Times New Roman"/>
          <w:lang w:val="en-US"/>
        </w:rPr>
        <w:t>necessary</w:t>
      </w:r>
      <w:r w:rsidR="0040069C">
        <w:rPr>
          <w:rFonts w:ascii="Garamond" w:hAnsi="Garamond" w:cs="Times New Roman"/>
          <w:lang w:val="en-US"/>
        </w:rPr>
        <w:t xml:space="preserve"> for time, and perhaps something more than a C-series is required. </w:t>
      </w:r>
    </w:p>
    <w:p w14:paraId="79AAF72E" w14:textId="53D7D597" w:rsidR="0040069C" w:rsidRDefault="00F45D53" w:rsidP="00006F39">
      <w:pPr>
        <w:spacing w:after="0" w:line="480" w:lineRule="auto"/>
        <w:rPr>
          <w:rFonts w:ascii="Garamond" w:hAnsi="Garamond" w:cs="Times New Roman"/>
          <w:lang w:val="en-US"/>
        </w:rPr>
      </w:pPr>
      <w:r>
        <w:rPr>
          <w:rFonts w:ascii="Garamond" w:hAnsi="Garamond" w:cs="Times New Roman"/>
          <w:lang w:val="en-US"/>
        </w:rPr>
        <w:tab/>
      </w:r>
      <w:r w:rsidR="0040069C">
        <w:rPr>
          <w:rFonts w:ascii="Garamond" w:hAnsi="Garamond" w:cs="Times New Roman"/>
          <w:lang w:val="en-US"/>
        </w:rPr>
        <w:t>On the second view</w:t>
      </w:r>
      <w:r>
        <w:rPr>
          <w:rFonts w:ascii="Garamond" w:hAnsi="Garamond" w:cs="Times New Roman"/>
          <w:lang w:val="en-US"/>
        </w:rPr>
        <w:t xml:space="preserve"> there are not </w:t>
      </w:r>
      <w:r w:rsidR="0040069C">
        <w:rPr>
          <w:rFonts w:ascii="Garamond" w:hAnsi="Garamond" w:cs="Times New Roman"/>
          <w:lang w:val="en-US"/>
        </w:rPr>
        <w:t xml:space="preserve">at least two sub-populations who deploy two different concepts of time, one on which (at least) a C-series is necessary, and one on which it is not. Rather, it is consistent with the data that all (or most) participants agree </w:t>
      </w:r>
      <w:r w:rsidR="0040069C">
        <w:rPr>
          <w:rFonts w:ascii="Garamond" w:hAnsi="Garamond" w:cs="Times New Roman"/>
          <w:lang w:val="en-US"/>
        </w:rPr>
        <w:lastRenderedPageBreak/>
        <w:t xml:space="preserve">that there must obtain at least a C-series, but where there is disagreement amongst participants regarding the conditions under which there is (at least) a C-series. </w:t>
      </w:r>
    </w:p>
    <w:p w14:paraId="33244F63" w14:textId="05FE5D30" w:rsidR="00403AC3" w:rsidRDefault="0040069C" w:rsidP="00006F39">
      <w:pPr>
        <w:spacing w:after="0" w:line="480" w:lineRule="auto"/>
        <w:ind w:firstLine="720"/>
        <w:rPr>
          <w:rFonts w:ascii="Garamond" w:hAnsi="Garamond" w:cs="Times New Roman"/>
          <w:lang w:val="en-US"/>
        </w:rPr>
      </w:pPr>
      <w:r>
        <w:rPr>
          <w:rFonts w:ascii="Garamond" w:hAnsi="Garamond" w:cs="Times New Roman"/>
          <w:lang w:val="en-US"/>
        </w:rPr>
        <w:t xml:space="preserve">To see how this could be, consider: </w:t>
      </w:r>
      <w:r w:rsidR="00F17CBA">
        <w:rPr>
          <w:rFonts w:ascii="Garamond" w:hAnsi="Garamond" w:cs="Times New Roman"/>
          <w:lang w:val="en-US"/>
        </w:rPr>
        <w:t>i</w:t>
      </w:r>
      <w:r w:rsidR="00E324FB">
        <w:rPr>
          <w:rFonts w:ascii="Garamond" w:hAnsi="Garamond" w:cs="Times New Roman"/>
          <w:lang w:val="en-US"/>
        </w:rPr>
        <w:t>s it</w:t>
      </w:r>
      <w:r w:rsidR="00880186">
        <w:rPr>
          <w:rFonts w:ascii="Garamond" w:hAnsi="Garamond" w:cs="Times New Roman"/>
          <w:lang w:val="en-US"/>
        </w:rPr>
        <w:t xml:space="preserve"> the</w:t>
      </w:r>
      <w:r w:rsidR="00E324FB">
        <w:rPr>
          <w:rFonts w:ascii="Garamond" w:hAnsi="Garamond" w:cs="Times New Roman"/>
          <w:lang w:val="en-US"/>
        </w:rPr>
        <w:t xml:space="preserve"> </w:t>
      </w:r>
      <w:r w:rsidR="00B97610">
        <w:rPr>
          <w:rFonts w:ascii="Garamond" w:hAnsi="Garamond" w:cs="Times New Roman"/>
          <w:i/>
          <w:lang w:val="en-US"/>
        </w:rPr>
        <w:t xml:space="preserve">only way </w:t>
      </w:r>
      <w:r w:rsidR="00B97610">
        <w:rPr>
          <w:rFonts w:ascii="Garamond" w:hAnsi="Garamond" w:cs="Times New Roman"/>
          <w:lang w:val="en-US"/>
        </w:rPr>
        <w:t>for a world, w,</w:t>
      </w:r>
      <w:r w:rsidR="00F17CBA">
        <w:rPr>
          <w:rFonts w:ascii="Garamond" w:hAnsi="Garamond" w:cs="Times New Roman"/>
          <w:lang w:val="en-US"/>
        </w:rPr>
        <w:t xml:space="preserve"> </w:t>
      </w:r>
      <w:r w:rsidR="00E324FB">
        <w:rPr>
          <w:rFonts w:ascii="Garamond" w:hAnsi="Garamond" w:cs="Times New Roman"/>
          <w:lang w:val="en-US"/>
        </w:rPr>
        <w:t xml:space="preserve">to </w:t>
      </w:r>
      <w:r w:rsidR="00E324FB" w:rsidRPr="00A5795E">
        <w:rPr>
          <w:rFonts w:ascii="Garamond" w:hAnsi="Garamond" w:cs="Times New Roman"/>
          <w:i/>
          <w:lang w:val="en-US"/>
        </w:rPr>
        <w:t>lack</w:t>
      </w:r>
      <w:r w:rsidR="00E324FB">
        <w:rPr>
          <w:rFonts w:ascii="Garamond" w:hAnsi="Garamond" w:cs="Times New Roman"/>
          <w:lang w:val="en-US"/>
        </w:rPr>
        <w:t xml:space="preserve"> a</w:t>
      </w:r>
      <w:r w:rsidR="00A5795E">
        <w:rPr>
          <w:rFonts w:ascii="Garamond" w:hAnsi="Garamond" w:cs="Times New Roman"/>
          <w:lang w:val="en-US"/>
        </w:rPr>
        <w:t xml:space="preserve"> C-series, </w:t>
      </w:r>
      <w:r w:rsidR="00E324FB">
        <w:rPr>
          <w:rFonts w:ascii="Garamond" w:hAnsi="Garamond" w:cs="Times New Roman"/>
          <w:lang w:val="en-US"/>
        </w:rPr>
        <w:t xml:space="preserve">that </w:t>
      </w:r>
      <w:r w:rsidR="00B97610" w:rsidRPr="00B97610">
        <w:rPr>
          <w:rFonts w:ascii="Garamond" w:hAnsi="Garamond" w:cs="Times New Roman"/>
          <w:i/>
          <w:lang w:val="en-US"/>
        </w:rPr>
        <w:t>w</w:t>
      </w:r>
      <w:r w:rsidR="00B97610">
        <w:rPr>
          <w:rFonts w:ascii="Garamond" w:hAnsi="Garamond" w:cs="Times New Roman"/>
          <w:lang w:val="en-US"/>
        </w:rPr>
        <w:t xml:space="preserve"> contain</w:t>
      </w:r>
      <w:r w:rsidR="00E324FB">
        <w:rPr>
          <w:rFonts w:ascii="Garamond" w:hAnsi="Garamond" w:cs="Times New Roman"/>
          <w:lang w:val="en-US"/>
        </w:rPr>
        <w:t xml:space="preserve"> multiple</w:t>
      </w:r>
      <w:r w:rsidR="00B97610">
        <w:rPr>
          <w:rFonts w:ascii="Garamond" w:hAnsi="Garamond" w:cs="Times New Roman"/>
          <w:lang w:val="en-US"/>
        </w:rPr>
        <w:t xml:space="preserve"> instants, </w:t>
      </w:r>
      <w:r w:rsidR="00E324FB">
        <w:rPr>
          <w:rFonts w:ascii="Garamond" w:hAnsi="Garamond" w:cs="Times New Roman"/>
          <w:lang w:val="en-US"/>
        </w:rPr>
        <w:t xml:space="preserve">and </w:t>
      </w:r>
      <w:r w:rsidR="00AB517F">
        <w:rPr>
          <w:rFonts w:ascii="Garamond" w:hAnsi="Garamond" w:cs="Times New Roman"/>
          <w:lang w:val="en-US"/>
        </w:rPr>
        <w:t xml:space="preserve">no two </w:t>
      </w:r>
      <w:r w:rsidR="00E324FB">
        <w:rPr>
          <w:rFonts w:ascii="Garamond" w:hAnsi="Garamond" w:cs="Times New Roman"/>
          <w:lang w:val="en-US"/>
        </w:rPr>
        <w:t xml:space="preserve">events </w:t>
      </w:r>
      <w:r w:rsidR="00AB517F">
        <w:rPr>
          <w:rFonts w:ascii="Garamond" w:hAnsi="Garamond" w:cs="Times New Roman"/>
          <w:lang w:val="en-US"/>
        </w:rPr>
        <w:t xml:space="preserve">located at different instants </w:t>
      </w:r>
      <w:r w:rsidR="00B97610">
        <w:rPr>
          <w:rFonts w:ascii="Garamond" w:hAnsi="Garamond" w:cs="Times New Roman"/>
          <w:lang w:val="en-US"/>
        </w:rPr>
        <w:t xml:space="preserve">in </w:t>
      </w:r>
      <w:r w:rsidR="00B97610" w:rsidRPr="00B97610">
        <w:rPr>
          <w:rFonts w:ascii="Garamond" w:hAnsi="Garamond" w:cs="Times New Roman"/>
          <w:i/>
          <w:lang w:val="en-US"/>
        </w:rPr>
        <w:t>w</w:t>
      </w:r>
      <w:r w:rsidR="00B97610">
        <w:rPr>
          <w:rFonts w:ascii="Garamond" w:hAnsi="Garamond" w:cs="Times New Roman"/>
          <w:lang w:val="en-US"/>
        </w:rPr>
        <w:t xml:space="preserve"> </w:t>
      </w:r>
      <w:r w:rsidR="00AB517F">
        <w:rPr>
          <w:rFonts w:ascii="Garamond" w:hAnsi="Garamond" w:cs="Times New Roman"/>
          <w:lang w:val="en-US"/>
        </w:rPr>
        <w:t>bear a C-relation to one another</w:t>
      </w:r>
      <w:r w:rsidR="00E324FB">
        <w:rPr>
          <w:rFonts w:ascii="Garamond" w:hAnsi="Garamond" w:cs="Times New Roman"/>
          <w:lang w:val="en-US"/>
        </w:rPr>
        <w:t xml:space="preserve">, </w:t>
      </w:r>
      <w:r w:rsidR="00A5795E">
        <w:rPr>
          <w:rFonts w:ascii="Garamond" w:hAnsi="Garamond" w:cs="Times New Roman"/>
          <w:lang w:val="en-US"/>
        </w:rPr>
        <w:t xml:space="preserve">or, is it </w:t>
      </w:r>
      <w:r w:rsidR="00A5795E" w:rsidRPr="00B97610">
        <w:rPr>
          <w:rFonts w:ascii="Garamond" w:hAnsi="Garamond" w:cs="Times New Roman"/>
          <w:i/>
          <w:lang w:val="en-US"/>
        </w:rPr>
        <w:t>sufficient</w:t>
      </w:r>
      <w:r w:rsidR="00B97610">
        <w:rPr>
          <w:rFonts w:ascii="Garamond" w:hAnsi="Garamond" w:cs="Times New Roman"/>
          <w:lang w:val="en-US"/>
        </w:rPr>
        <w:t xml:space="preserve"> for </w:t>
      </w:r>
      <w:r w:rsidR="00B97610" w:rsidRPr="00B97610">
        <w:rPr>
          <w:rFonts w:ascii="Garamond" w:hAnsi="Garamond" w:cs="Times New Roman"/>
          <w:i/>
          <w:lang w:val="en-US"/>
        </w:rPr>
        <w:t>w</w:t>
      </w:r>
      <w:r w:rsidR="00B97610">
        <w:rPr>
          <w:rFonts w:ascii="Garamond" w:hAnsi="Garamond" w:cs="Times New Roman"/>
          <w:lang w:val="en-US"/>
        </w:rPr>
        <w:t xml:space="preserve"> </w:t>
      </w:r>
      <w:r w:rsidR="00A5795E">
        <w:rPr>
          <w:rFonts w:ascii="Garamond" w:hAnsi="Garamond" w:cs="Times New Roman"/>
          <w:lang w:val="en-US"/>
        </w:rPr>
        <w:t>to lac</w:t>
      </w:r>
      <w:r w:rsidR="00FD4741">
        <w:rPr>
          <w:rFonts w:ascii="Garamond" w:hAnsi="Garamond" w:cs="Times New Roman"/>
          <w:lang w:val="en-US"/>
        </w:rPr>
        <w:t xml:space="preserve">k a C-series, that </w:t>
      </w:r>
      <w:r w:rsidR="00B97610">
        <w:rPr>
          <w:rFonts w:ascii="Garamond" w:hAnsi="Garamond" w:cs="Times New Roman"/>
          <w:lang w:val="en-US"/>
        </w:rPr>
        <w:t>w fails to contain</w:t>
      </w:r>
      <w:r w:rsidR="00A5795E">
        <w:rPr>
          <w:rFonts w:ascii="Garamond" w:hAnsi="Garamond" w:cs="Times New Roman"/>
          <w:lang w:val="en-US"/>
        </w:rPr>
        <w:t xml:space="preserve"> multiple ins</w:t>
      </w:r>
      <w:r w:rsidR="00FE11B4">
        <w:rPr>
          <w:rFonts w:ascii="Garamond" w:hAnsi="Garamond" w:cs="Times New Roman"/>
          <w:lang w:val="en-US"/>
        </w:rPr>
        <w:t>tants</w:t>
      </w:r>
      <w:r w:rsidR="00245739">
        <w:rPr>
          <w:rFonts w:ascii="Garamond" w:hAnsi="Garamond" w:cs="Times New Roman"/>
          <w:lang w:val="en-US"/>
        </w:rPr>
        <w:t xml:space="preserve">, and </w:t>
      </w:r>
      <w:r w:rsidR="00B97610" w:rsidRPr="00B97610">
        <w:rPr>
          <w:rFonts w:ascii="Garamond" w:hAnsi="Garamond" w:cs="Times New Roman"/>
          <w:i/>
          <w:lang w:val="en-US"/>
        </w:rPr>
        <w:t>a fortiori</w:t>
      </w:r>
      <w:r w:rsidR="00245739">
        <w:rPr>
          <w:rFonts w:ascii="Garamond" w:hAnsi="Garamond" w:cs="Times New Roman"/>
          <w:lang w:val="en-US"/>
        </w:rPr>
        <w:t xml:space="preserve"> </w:t>
      </w:r>
      <w:r w:rsidR="00B97610">
        <w:rPr>
          <w:rFonts w:ascii="Garamond" w:hAnsi="Garamond" w:cs="Times New Roman"/>
          <w:lang w:val="en-US"/>
        </w:rPr>
        <w:t xml:space="preserve">that </w:t>
      </w:r>
      <w:r w:rsidR="00245739">
        <w:rPr>
          <w:rFonts w:ascii="Garamond" w:hAnsi="Garamond" w:cs="Times New Roman"/>
          <w:lang w:val="en-US"/>
        </w:rPr>
        <w:t>there are no two events located at</w:t>
      </w:r>
      <w:r w:rsidR="00B97610">
        <w:rPr>
          <w:rFonts w:ascii="Garamond" w:hAnsi="Garamond" w:cs="Times New Roman"/>
          <w:lang w:val="en-US"/>
        </w:rPr>
        <w:t xml:space="preserve"> different instants that bear a C-relation to one another?</w:t>
      </w:r>
      <w:r w:rsidR="00245739">
        <w:rPr>
          <w:rFonts w:ascii="Garamond" w:hAnsi="Garamond" w:cs="Times New Roman"/>
          <w:lang w:val="en-US"/>
        </w:rPr>
        <w:t xml:space="preserve"> </w:t>
      </w:r>
      <w:r w:rsidR="00FE11B4">
        <w:rPr>
          <w:rFonts w:ascii="Garamond" w:hAnsi="Garamond" w:cs="Times New Roman"/>
          <w:lang w:val="en-US"/>
        </w:rPr>
        <w:t>Philosophers who think the one-</w:t>
      </w:r>
      <w:r w:rsidR="00245739">
        <w:rPr>
          <w:rFonts w:ascii="Garamond" w:hAnsi="Garamond" w:cs="Times New Roman"/>
          <w:lang w:val="en-US"/>
        </w:rPr>
        <w:t>instant</w:t>
      </w:r>
      <w:r w:rsidR="00FE11B4">
        <w:rPr>
          <w:rFonts w:ascii="Garamond" w:hAnsi="Garamond" w:cs="Times New Roman"/>
          <w:lang w:val="en-US"/>
        </w:rPr>
        <w:t xml:space="preserve"> world is a timeless world presumably think that the latter is the case.</w:t>
      </w:r>
      <w:r w:rsidR="00245739">
        <w:rPr>
          <w:rFonts w:ascii="Garamond" w:hAnsi="Garamond" w:cs="Times New Roman"/>
          <w:lang w:val="en-US"/>
        </w:rPr>
        <w:t xml:space="preserve"> These philosophers think there are</w:t>
      </w:r>
      <w:r w:rsidR="00226CEB">
        <w:rPr>
          <w:rFonts w:ascii="Garamond" w:hAnsi="Garamond" w:cs="Times New Roman"/>
          <w:lang w:val="en-US"/>
        </w:rPr>
        <w:t xml:space="preserve"> two ways </w:t>
      </w:r>
      <w:r w:rsidR="00403AC3">
        <w:rPr>
          <w:rFonts w:ascii="Garamond" w:hAnsi="Garamond" w:cs="Times New Roman"/>
          <w:lang w:val="en-US"/>
        </w:rPr>
        <w:t>a world can</w:t>
      </w:r>
      <w:r w:rsidR="00226CEB">
        <w:rPr>
          <w:rFonts w:ascii="Garamond" w:hAnsi="Garamond" w:cs="Times New Roman"/>
          <w:lang w:val="en-US"/>
        </w:rPr>
        <w:t xml:space="preserve"> lack a C-series: to fail to have multiple instants, and to have mult</w:t>
      </w:r>
      <w:r w:rsidR="00D94E3B">
        <w:rPr>
          <w:rFonts w:ascii="Garamond" w:hAnsi="Garamond" w:cs="Times New Roman"/>
          <w:lang w:val="en-US"/>
        </w:rPr>
        <w:t xml:space="preserve">iple instants, </w:t>
      </w:r>
      <w:r w:rsidR="00226CEB">
        <w:rPr>
          <w:rFonts w:ascii="Garamond" w:hAnsi="Garamond" w:cs="Times New Roman"/>
          <w:lang w:val="en-US"/>
        </w:rPr>
        <w:t xml:space="preserve">none of which have events located at them, which bear C-relations to one another. </w:t>
      </w:r>
    </w:p>
    <w:p w14:paraId="4B1D77DE" w14:textId="580D4182" w:rsidR="00403AC3" w:rsidRDefault="001C5340" w:rsidP="00006F39">
      <w:pPr>
        <w:spacing w:after="0" w:line="480" w:lineRule="auto"/>
        <w:ind w:firstLine="720"/>
        <w:rPr>
          <w:rFonts w:ascii="Garamond" w:hAnsi="Garamond" w:cs="Times New Roman"/>
          <w:lang w:val="en-US"/>
        </w:rPr>
      </w:pPr>
      <w:r>
        <w:rPr>
          <w:rFonts w:ascii="Garamond" w:hAnsi="Garamond" w:cs="Times New Roman"/>
          <w:lang w:val="en-US"/>
        </w:rPr>
        <w:t xml:space="preserve">What </w:t>
      </w:r>
      <w:r w:rsidR="00403AC3">
        <w:rPr>
          <w:rFonts w:ascii="Garamond" w:hAnsi="Garamond" w:cs="Times New Roman"/>
          <w:lang w:val="en-US"/>
        </w:rPr>
        <w:t>this</w:t>
      </w:r>
      <w:r w:rsidR="00D94E3B">
        <w:rPr>
          <w:rFonts w:ascii="Garamond" w:hAnsi="Garamond" w:cs="Times New Roman"/>
          <w:lang w:val="en-US"/>
        </w:rPr>
        <w:t xml:space="preserve"> second</w:t>
      </w:r>
      <w:r w:rsidR="00403AC3">
        <w:rPr>
          <w:rFonts w:ascii="Garamond" w:hAnsi="Garamond" w:cs="Times New Roman"/>
          <w:lang w:val="en-US"/>
        </w:rPr>
        <w:t xml:space="preserve"> interpretation of our</w:t>
      </w:r>
      <w:r>
        <w:rPr>
          <w:rFonts w:ascii="Garamond" w:hAnsi="Garamond" w:cs="Times New Roman"/>
          <w:lang w:val="en-US"/>
        </w:rPr>
        <w:t xml:space="preserve"> results suggest</w:t>
      </w:r>
      <w:r w:rsidR="00403AC3">
        <w:rPr>
          <w:rFonts w:ascii="Garamond" w:hAnsi="Garamond" w:cs="Times New Roman"/>
          <w:lang w:val="en-US"/>
        </w:rPr>
        <w:t>s</w:t>
      </w:r>
      <w:r>
        <w:rPr>
          <w:rFonts w:ascii="Garamond" w:hAnsi="Garamond" w:cs="Times New Roman"/>
          <w:lang w:val="en-US"/>
        </w:rPr>
        <w:t xml:space="preserve">, is that </w:t>
      </w:r>
      <w:r w:rsidR="00403AC3">
        <w:rPr>
          <w:rFonts w:ascii="Garamond" w:hAnsi="Garamond" w:cs="Times New Roman"/>
          <w:lang w:val="en-US"/>
        </w:rPr>
        <w:t xml:space="preserve">roughly half of the </w:t>
      </w:r>
      <w:r>
        <w:rPr>
          <w:rFonts w:ascii="Garamond" w:hAnsi="Garamond" w:cs="Times New Roman"/>
          <w:lang w:val="en-US"/>
        </w:rPr>
        <w:t xml:space="preserve">folk </w:t>
      </w:r>
      <w:r w:rsidR="00403AC3">
        <w:rPr>
          <w:rFonts w:ascii="Garamond" w:hAnsi="Garamond" w:cs="Times New Roman"/>
          <w:lang w:val="en-US"/>
        </w:rPr>
        <w:t xml:space="preserve">agree with </w:t>
      </w:r>
      <w:r w:rsidR="00B36923">
        <w:rPr>
          <w:rFonts w:ascii="Garamond" w:hAnsi="Garamond" w:cs="Times New Roman"/>
          <w:lang w:val="en-US"/>
        </w:rPr>
        <w:t>philosophical orthodoxy that there are two ways a world can</w:t>
      </w:r>
      <w:r w:rsidR="0066368E">
        <w:rPr>
          <w:rFonts w:ascii="Garamond" w:hAnsi="Garamond" w:cs="Times New Roman"/>
          <w:lang w:val="en-US"/>
        </w:rPr>
        <w:t xml:space="preserve"> lack a C-series—by failing </w:t>
      </w:r>
      <w:r w:rsidR="00B36923">
        <w:rPr>
          <w:rFonts w:ascii="Garamond" w:hAnsi="Garamond" w:cs="Times New Roman"/>
          <w:lang w:val="en-US"/>
        </w:rPr>
        <w:t xml:space="preserve">to have multiple instants, and </w:t>
      </w:r>
      <w:r w:rsidR="0066368E">
        <w:rPr>
          <w:rFonts w:ascii="Garamond" w:hAnsi="Garamond" w:cs="Times New Roman"/>
          <w:lang w:val="en-US"/>
        </w:rPr>
        <w:t>by having</w:t>
      </w:r>
      <w:r w:rsidR="00B36923">
        <w:rPr>
          <w:rFonts w:ascii="Garamond" w:hAnsi="Garamond" w:cs="Times New Roman"/>
          <w:lang w:val="en-US"/>
        </w:rPr>
        <w:t xml:space="preserve"> multiple instants none of which have events located at them, which </w:t>
      </w:r>
      <w:r w:rsidR="0066368E">
        <w:rPr>
          <w:rFonts w:ascii="Garamond" w:hAnsi="Garamond" w:cs="Times New Roman"/>
          <w:lang w:val="en-US"/>
        </w:rPr>
        <w:t>bear C-relations to one another—a</w:t>
      </w:r>
      <w:r w:rsidR="00403AC3">
        <w:rPr>
          <w:rFonts w:ascii="Garamond" w:hAnsi="Garamond" w:cs="Times New Roman"/>
          <w:lang w:val="en-US"/>
        </w:rPr>
        <w:t xml:space="preserve">nd roughly half hold that </w:t>
      </w:r>
      <w:r w:rsidR="0066368E">
        <w:rPr>
          <w:rFonts w:ascii="Garamond" w:hAnsi="Garamond" w:cs="Times New Roman"/>
          <w:lang w:val="en-US"/>
        </w:rPr>
        <w:t xml:space="preserve">only the second of these is a way for a world to fail to have a C-series. </w:t>
      </w:r>
    </w:p>
    <w:p w14:paraId="29CF2B6F" w14:textId="2E5B050D" w:rsidR="00226CEB" w:rsidRDefault="0066368E" w:rsidP="00006F39">
      <w:pPr>
        <w:spacing w:after="0" w:line="480" w:lineRule="auto"/>
        <w:rPr>
          <w:rFonts w:ascii="Garamond" w:hAnsi="Garamond" w:cs="Times New Roman"/>
          <w:lang w:val="en-US"/>
        </w:rPr>
      </w:pPr>
      <w:r>
        <w:rPr>
          <w:rFonts w:ascii="Garamond" w:hAnsi="Garamond" w:cs="Times New Roman"/>
          <w:lang w:val="en-US"/>
        </w:rPr>
        <w:t xml:space="preserve">On this way of interpreting our results, there is no </w:t>
      </w:r>
      <w:r w:rsidR="00454CCD">
        <w:rPr>
          <w:rFonts w:ascii="Garamond" w:hAnsi="Garamond" w:cs="Times New Roman"/>
          <w:lang w:val="en-US"/>
        </w:rPr>
        <w:t>conceptual</w:t>
      </w:r>
      <w:r w:rsidR="00226CEB">
        <w:rPr>
          <w:rFonts w:ascii="Garamond" w:hAnsi="Garamond" w:cs="Times New Roman"/>
          <w:lang w:val="en-US"/>
        </w:rPr>
        <w:t xml:space="preserve"> disagreement about whether a world must contain an A-, B- or C-series in order</w:t>
      </w:r>
      <w:r w:rsidR="00454CCD">
        <w:rPr>
          <w:rFonts w:ascii="Garamond" w:hAnsi="Garamond" w:cs="Times New Roman"/>
          <w:lang w:val="en-US"/>
        </w:rPr>
        <w:t xml:space="preserve"> to contain time, but rather, a</w:t>
      </w:r>
      <w:r w:rsidR="00226CEB">
        <w:rPr>
          <w:rFonts w:ascii="Garamond" w:hAnsi="Garamond" w:cs="Times New Roman"/>
          <w:lang w:val="en-US"/>
        </w:rPr>
        <w:t xml:space="preserve"> disagreement about whether a one-</w:t>
      </w:r>
      <w:r w:rsidR="00403AC3">
        <w:rPr>
          <w:rFonts w:ascii="Garamond" w:hAnsi="Garamond" w:cs="Times New Roman"/>
          <w:lang w:val="en-US"/>
        </w:rPr>
        <w:t>instant</w:t>
      </w:r>
      <w:r w:rsidR="00226CEB">
        <w:rPr>
          <w:rFonts w:ascii="Garamond" w:hAnsi="Garamond" w:cs="Times New Roman"/>
          <w:lang w:val="en-US"/>
        </w:rPr>
        <w:t xml:space="preserve"> worl</w:t>
      </w:r>
      <w:r w:rsidR="00403AC3">
        <w:rPr>
          <w:rFonts w:ascii="Garamond" w:hAnsi="Garamond" w:cs="Times New Roman"/>
          <w:lang w:val="en-US"/>
        </w:rPr>
        <w:t xml:space="preserve">d does contain any such series, and hence, a disagreement </w:t>
      </w:r>
      <w:r w:rsidR="00454CCD">
        <w:rPr>
          <w:rFonts w:ascii="Garamond" w:hAnsi="Garamond" w:cs="Times New Roman"/>
          <w:lang w:val="en-US"/>
        </w:rPr>
        <w:t xml:space="preserve">(possibly itself conceptual) </w:t>
      </w:r>
      <w:r w:rsidR="00403AC3">
        <w:rPr>
          <w:rFonts w:ascii="Garamond" w:hAnsi="Garamond" w:cs="Times New Roman"/>
          <w:lang w:val="en-US"/>
        </w:rPr>
        <w:t xml:space="preserve">about the sufficient conditions for a world to </w:t>
      </w:r>
      <w:r w:rsidR="00454CCD">
        <w:rPr>
          <w:rFonts w:ascii="Garamond" w:hAnsi="Garamond" w:cs="Times New Roman"/>
          <w:lang w:val="en-US"/>
        </w:rPr>
        <w:t>lack</w:t>
      </w:r>
      <w:r w:rsidR="00807F14">
        <w:rPr>
          <w:rFonts w:ascii="Garamond" w:hAnsi="Garamond" w:cs="Times New Roman"/>
          <w:lang w:val="en-US"/>
        </w:rPr>
        <w:t xml:space="preserve"> a </w:t>
      </w:r>
      <w:r w:rsidR="00403AC3">
        <w:rPr>
          <w:rFonts w:ascii="Garamond" w:hAnsi="Garamond" w:cs="Times New Roman"/>
          <w:lang w:val="en-US"/>
        </w:rPr>
        <w:t>C-series.</w:t>
      </w:r>
    </w:p>
    <w:p w14:paraId="46563D1D" w14:textId="653CC201" w:rsidR="00166690" w:rsidRDefault="00FF35DA" w:rsidP="00006F39">
      <w:pPr>
        <w:spacing w:after="0" w:line="480" w:lineRule="auto"/>
        <w:rPr>
          <w:rFonts w:ascii="Garamond" w:hAnsi="Garamond" w:cs="Times New Roman"/>
          <w:lang w:val="en-US"/>
        </w:rPr>
      </w:pPr>
      <w:r>
        <w:rPr>
          <w:rFonts w:ascii="Garamond" w:hAnsi="Garamond" w:cs="Times New Roman"/>
          <w:lang w:val="en-US"/>
        </w:rPr>
        <w:tab/>
        <w:t>In either case, there are important lessons here. Eithe</w:t>
      </w:r>
      <w:r w:rsidR="009D6F82">
        <w:rPr>
          <w:rFonts w:ascii="Garamond" w:hAnsi="Garamond" w:cs="Times New Roman"/>
          <w:lang w:val="en-US"/>
        </w:rPr>
        <w:t>r</w:t>
      </w:r>
      <w:r>
        <w:rPr>
          <w:rFonts w:ascii="Garamond" w:hAnsi="Garamond" w:cs="Times New Roman"/>
          <w:lang w:val="en-US"/>
        </w:rPr>
        <w:t xml:space="preserve"> </w:t>
      </w:r>
      <w:r w:rsidR="009D6F82">
        <w:rPr>
          <w:rFonts w:ascii="Garamond" w:hAnsi="Garamond" w:cs="Times New Roman"/>
          <w:lang w:val="en-US"/>
        </w:rPr>
        <w:t>a large percentage of</w:t>
      </w:r>
      <w:r>
        <w:rPr>
          <w:rFonts w:ascii="Garamond" w:hAnsi="Garamond" w:cs="Times New Roman"/>
          <w:lang w:val="en-US"/>
        </w:rPr>
        <w:t xml:space="preserve"> folk </w:t>
      </w:r>
      <w:r w:rsidR="009D6F82">
        <w:rPr>
          <w:rFonts w:ascii="Garamond" w:hAnsi="Garamond" w:cs="Times New Roman"/>
          <w:lang w:val="en-US"/>
        </w:rPr>
        <w:t xml:space="preserve">have a concept of time that is </w:t>
      </w:r>
      <w:r w:rsidR="009D6F82" w:rsidRPr="00D94E3B">
        <w:rPr>
          <w:rFonts w:ascii="Garamond" w:hAnsi="Garamond" w:cs="Times New Roman"/>
          <w:i/>
          <w:lang w:val="en-US"/>
        </w:rPr>
        <w:t>much</w:t>
      </w:r>
      <w:r w:rsidR="009D6F82">
        <w:rPr>
          <w:rFonts w:ascii="Garamond" w:hAnsi="Garamond" w:cs="Times New Roman"/>
          <w:lang w:val="en-US"/>
        </w:rPr>
        <w:t xml:space="preserve"> more minimal than has been previously attributed to </w:t>
      </w:r>
      <w:r w:rsidR="009D6F82">
        <w:rPr>
          <w:rFonts w:ascii="Garamond" w:hAnsi="Garamond" w:cs="Times New Roman"/>
          <w:lang w:val="en-US"/>
        </w:rPr>
        <w:lastRenderedPageBreak/>
        <w:t>them, because they don’t think that even a C-series is necessary for there to be time, or the folk are drawing a distinction that philosophers are not, between two ways in which a wor</w:t>
      </w:r>
      <w:r w:rsidR="00D94E3B">
        <w:rPr>
          <w:rFonts w:ascii="Garamond" w:hAnsi="Garamond" w:cs="Times New Roman"/>
          <w:lang w:val="en-US"/>
        </w:rPr>
        <w:t xml:space="preserve">ld can fail to have a C-series. </w:t>
      </w:r>
      <w:r w:rsidR="009D6F82">
        <w:rPr>
          <w:rFonts w:ascii="Garamond" w:hAnsi="Garamond" w:cs="Times New Roman"/>
          <w:lang w:val="en-US"/>
        </w:rPr>
        <w:t>In either case, further investigation is required, given the variety of roles that the folk concept of time plays in metaphysical debates.</w:t>
      </w:r>
    </w:p>
    <w:p w14:paraId="642E0216" w14:textId="72DEB269" w:rsidR="00DF4D41" w:rsidRDefault="00042B09" w:rsidP="00006F39">
      <w:pPr>
        <w:spacing w:after="0" w:line="480" w:lineRule="auto"/>
        <w:rPr>
          <w:rFonts w:ascii="Garamond" w:hAnsi="Garamond" w:cs="Times New Roman"/>
          <w:lang w:val="en-US"/>
        </w:rPr>
      </w:pPr>
      <w:r>
        <w:rPr>
          <w:rFonts w:ascii="Garamond" w:hAnsi="Garamond" w:cs="Times New Roman"/>
          <w:lang w:val="en-US"/>
        </w:rPr>
        <w:tab/>
        <w:t>That brings us to the second key finding. W</w:t>
      </w:r>
      <w:r w:rsidRPr="00F2717E">
        <w:rPr>
          <w:rFonts w:ascii="Garamond" w:hAnsi="Garamond" w:cs="Times New Roman"/>
          <w:lang w:val="en-US"/>
        </w:rPr>
        <w:t xml:space="preserve">e found no statistically significant difference in </w:t>
      </w:r>
      <w:r>
        <w:rPr>
          <w:rFonts w:ascii="Garamond" w:hAnsi="Garamond" w:cs="Times New Roman"/>
          <w:lang w:val="en-US"/>
        </w:rPr>
        <w:t xml:space="preserve">participants’ </w:t>
      </w:r>
      <w:r w:rsidRPr="00F2717E">
        <w:rPr>
          <w:rFonts w:ascii="Garamond" w:hAnsi="Garamond" w:cs="Times New Roman"/>
          <w:lang w:val="en-US"/>
        </w:rPr>
        <w:t>strength of agreement that there was time</w:t>
      </w:r>
      <w:r>
        <w:rPr>
          <w:rFonts w:ascii="Garamond" w:hAnsi="Garamond" w:cs="Times New Roman"/>
          <w:lang w:val="en-US"/>
        </w:rPr>
        <w:t xml:space="preserve">, across any of the three conditions. This was despite the fact that there was </w:t>
      </w:r>
      <w:r w:rsidRPr="00F2717E">
        <w:rPr>
          <w:rFonts w:ascii="Garamond" w:hAnsi="Garamond" w:cs="Times New Roman"/>
          <w:lang w:val="en-US"/>
        </w:rPr>
        <w:t xml:space="preserve">a robust correlation between participants being in a particular condition, and believing that the vignette described is </w:t>
      </w:r>
      <w:r>
        <w:rPr>
          <w:rFonts w:ascii="Garamond" w:hAnsi="Garamond" w:cs="Times New Roman"/>
          <w:lang w:val="en-US"/>
        </w:rPr>
        <w:t xml:space="preserve">one in which that condition obtains. So although </w:t>
      </w:r>
      <w:r w:rsidRPr="00F2717E">
        <w:rPr>
          <w:rFonts w:ascii="Garamond" w:hAnsi="Garamond" w:cs="Times New Roman"/>
          <w:lang w:val="en-US"/>
        </w:rPr>
        <w:t xml:space="preserve">the experimental condition—present-tensed truth, uncertainty, or absence of present-tensed truth—had an effect on participants’ judgments about </w:t>
      </w:r>
      <w:r w:rsidRPr="005C4A8B">
        <w:rPr>
          <w:rFonts w:ascii="Garamond" w:hAnsi="Garamond" w:cs="Times New Roman"/>
          <w:i/>
          <w:lang w:val="en-US"/>
        </w:rPr>
        <w:t>whether</w:t>
      </w:r>
      <w:r w:rsidRPr="00F2717E">
        <w:rPr>
          <w:rFonts w:ascii="Garamond" w:hAnsi="Garamond" w:cs="Times New Roman"/>
          <w:lang w:val="en-US"/>
        </w:rPr>
        <w:t xml:space="preserve"> present-tensed statements </w:t>
      </w:r>
      <w:r>
        <w:rPr>
          <w:rFonts w:ascii="Garamond" w:hAnsi="Garamond" w:cs="Times New Roman"/>
          <w:lang w:val="en-US"/>
        </w:rPr>
        <w:t>were</w:t>
      </w:r>
      <w:r w:rsidRPr="00F2717E">
        <w:rPr>
          <w:rFonts w:ascii="Garamond" w:hAnsi="Garamond" w:cs="Times New Roman"/>
          <w:lang w:val="en-US"/>
        </w:rPr>
        <w:t xml:space="preserve"> true in the vignette they evaluated, it had </w:t>
      </w:r>
      <w:r w:rsidRPr="005C4A8B">
        <w:rPr>
          <w:rFonts w:ascii="Garamond" w:hAnsi="Garamond" w:cs="Times New Roman"/>
          <w:i/>
          <w:lang w:val="en-US"/>
        </w:rPr>
        <w:t>no</w:t>
      </w:r>
      <w:r w:rsidRPr="00F2717E">
        <w:rPr>
          <w:rFonts w:ascii="Garamond" w:hAnsi="Garamond" w:cs="Times New Roman"/>
          <w:lang w:val="en-US"/>
        </w:rPr>
        <w:t xml:space="preserve"> effect on their view about whether or not there is time in that vignette.</w:t>
      </w:r>
      <w:r w:rsidR="007540DF">
        <w:rPr>
          <w:rFonts w:ascii="Garamond" w:hAnsi="Garamond" w:cs="Times New Roman"/>
          <w:lang w:val="en-US"/>
        </w:rPr>
        <w:t xml:space="preserve"> </w:t>
      </w:r>
      <w:r>
        <w:rPr>
          <w:rFonts w:ascii="Garamond" w:hAnsi="Garamond" w:cs="Times New Roman"/>
          <w:lang w:val="en-US"/>
        </w:rPr>
        <w:t>These findings undermine</w:t>
      </w:r>
      <w:r w:rsidR="00E52487">
        <w:rPr>
          <w:rFonts w:ascii="Garamond" w:hAnsi="Garamond" w:cs="Times New Roman"/>
          <w:lang w:val="en-US"/>
        </w:rPr>
        <w:t xml:space="preserve"> </w:t>
      </w:r>
      <w:r w:rsidR="00607823">
        <w:rPr>
          <w:rFonts w:ascii="Garamond" w:hAnsi="Garamond" w:cs="Times New Roman"/>
          <w:lang w:val="en-US"/>
        </w:rPr>
        <w:t xml:space="preserve">Tallant’s (2018) view that the folk concept of time is sensitive to whether there </w:t>
      </w:r>
      <w:proofErr w:type="gramStart"/>
      <w:r w:rsidR="00607823">
        <w:rPr>
          <w:rFonts w:ascii="Garamond" w:hAnsi="Garamond" w:cs="Times New Roman"/>
          <w:lang w:val="en-US"/>
        </w:rPr>
        <w:t>are</w:t>
      </w:r>
      <w:proofErr w:type="gramEnd"/>
      <w:r w:rsidR="00607823">
        <w:rPr>
          <w:rFonts w:ascii="Garamond" w:hAnsi="Garamond" w:cs="Times New Roman"/>
          <w:lang w:val="en-US"/>
        </w:rPr>
        <w:t xml:space="preserve"> pre</w:t>
      </w:r>
      <w:r w:rsidR="00766E51">
        <w:rPr>
          <w:rFonts w:ascii="Garamond" w:hAnsi="Garamond" w:cs="Times New Roman"/>
          <w:lang w:val="en-US"/>
        </w:rPr>
        <w:t xml:space="preserve">sent-tensed truths in a world. </w:t>
      </w:r>
      <w:r w:rsidR="00E52487">
        <w:rPr>
          <w:rFonts w:ascii="Garamond" w:hAnsi="Garamond" w:cs="Times New Roman"/>
          <w:lang w:val="en-US"/>
        </w:rPr>
        <w:t>For</w:t>
      </w:r>
      <w:r w:rsidR="00766E51">
        <w:rPr>
          <w:rFonts w:ascii="Garamond" w:hAnsi="Garamond" w:cs="Times New Roman"/>
          <w:lang w:val="en-US"/>
        </w:rPr>
        <w:t xml:space="preserve"> whether or not participants believe that </w:t>
      </w:r>
      <w:r w:rsidR="005D12AD">
        <w:rPr>
          <w:rFonts w:ascii="Garamond" w:hAnsi="Garamond" w:cs="Times New Roman"/>
          <w:lang w:val="en-US"/>
        </w:rPr>
        <w:t>a one-</w:t>
      </w:r>
      <w:r w:rsidR="00807F14">
        <w:rPr>
          <w:rFonts w:ascii="Garamond" w:hAnsi="Garamond" w:cs="Times New Roman"/>
          <w:lang w:val="en-US"/>
        </w:rPr>
        <w:t>instant</w:t>
      </w:r>
      <w:r w:rsidR="005D12AD">
        <w:rPr>
          <w:rFonts w:ascii="Garamond" w:hAnsi="Garamond" w:cs="Times New Roman"/>
          <w:lang w:val="en-US"/>
        </w:rPr>
        <w:t xml:space="preserve"> world contains present-tensed truths has no affect on whether they think that it contains time.</w:t>
      </w:r>
    </w:p>
    <w:p w14:paraId="40D6652D" w14:textId="77777777" w:rsidR="0038216C" w:rsidRDefault="0038216C" w:rsidP="00006F39">
      <w:pPr>
        <w:widowControl w:val="0"/>
        <w:autoSpaceDE w:val="0"/>
        <w:autoSpaceDN w:val="0"/>
        <w:adjustRightInd w:val="0"/>
        <w:spacing w:after="0" w:line="480" w:lineRule="auto"/>
        <w:rPr>
          <w:rFonts w:ascii="Garamond" w:hAnsi="Garamond" w:cs="Times New Roman"/>
          <w:lang w:val="en-US"/>
        </w:rPr>
      </w:pPr>
    </w:p>
    <w:p w14:paraId="709A52E3" w14:textId="6B6AC3BA" w:rsidR="00C75409" w:rsidRPr="00F2717E" w:rsidRDefault="00C75409" w:rsidP="00006F39">
      <w:pPr>
        <w:widowControl w:val="0"/>
        <w:autoSpaceDE w:val="0"/>
        <w:autoSpaceDN w:val="0"/>
        <w:adjustRightInd w:val="0"/>
        <w:spacing w:after="0" w:line="480" w:lineRule="auto"/>
        <w:rPr>
          <w:rFonts w:ascii="Garamond" w:hAnsi="Garamond" w:cs="Times New Roman"/>
          <w:lang w:val="en-US"/>
        </w:rPr>
      </w:pPr>
      <w:r>
        <w:rPr>
          <w:rFonts w:ascii="Garamond" w:hAnsi="Garamond" w:cs="Times New Roman"/>
          <w:lang w:val="en-US"/>
        </w:rPr>
        <w:t>5. Conclusion</w:t>
      </w:r>
    </w:p>
    <w:p w14:paraId="1221BC1E" w14:textId="77777777" w:rsidR="002A43D2" w:rsidRDefault="002A43D2" w:rsidP="00006F39">
      <w:pPr>
        <w:widowControl w:val="0"/>
        <w:autoSpaceDE w:val="0"/>
        <w:autoSpaceDN w:val="0"/>
        <w:adjustRightInd w:val="0"/>
        <w:spacing w:after="0" w:line="480" w:lineRule="auto"/>
        <w:rPr>
          <w:rFonts w:ascii="Garamond" w:hAnsi="Garamond" w:cs="Times New Roman"/>
          <w:lang w:val="en-US"/>
        </w:rPr>
      </w:pPr>
    </w:p>
    <w:p w14:paraId="45DC4021" w14:textId="3B977353" w:rsidR="00807F14" w:rsidRDefault="00807F14" w:rsidP="00006F39">
      <w:pPr>
        <w:widowControl w:val="0"/>
        <w:autoSpaceDE w:val="0"/>
        <w:autoSpaceDN w:val="0"/>
        <w:adjustRightInd w:val="0"/>
        <w:spacing w:after="0" w:line="480" w:lineRule="auto"/>
        <w:rPr>
          <w:rFonts w:ascii="Garamond" w:hAnsi="Garamond" w:cs="Times New Roman"/>
          <w:lang w:val="en-US"/>
        </w:rPr>
      </w:pPr>
      <w:r>
        <w:rPr>
          <w:rFonts w:ascii="Garamond" w:hAnsi="Garamond" w:cs="Times New Roman"/>
          <w:lang w:val="en-US"/>
        </w:rPr>
        <w:t>This stud</w:t>
      </w:r>
      <w:r w:rsidR="00802868">
        <w:rPr>
          <w:rFonts w:ascii="Garamond" w:hAnsi="Garamond" w:cs="Times New Roman"/>
          <w:lang w:val="en-US"/>
        </w:rPr>
        <w:t>y</w:t>
      </w:r>
      <w:r>
        <w:rPr>
          <w:rFonts w:ascii="Garamond" w:hAnsi="Garamond" w:cs="Times New Roman"/>
          <w:lang w:val="en-US"/>
        </w:rPr>
        <w:t xml:space="preserve"> does not tell us what some, or all, of the folk think is necessary for time. But it does suggest that philosophical assumptions about what the folk take to be necessary are mistaken, at least for ~50% of the </w:t>
      </w:r>
      <w:r w:rsidR="00802868">
        <w:rPr>
          <w:rFonts w:ascii="Garamond" w:hAnsi="Garamond" w:cs="Times New Roman"/>
          <w:lang w:val="en-US"/>
        </w:rPr>
        <w:t xml:space="preserve">folk. Either many of the folk have a much more minimal concept of time than we have attributed to them, or they </w:t>
      </w:r>
      <w:r w:rsidR="00D94E3B">
        <w:rPr>
          <w:rFonts w:ascii="Garamond" w:hAnsi="Garamond" w:cs="Times New Roman"/>
          <w:lang w:val="en-US"/>
        </w:rPr>
        <w:t xml:space="preserve">disagree (amongst themselves, and with philosophers) about what it is for a C-series to obtain at a world. </w:t>
      </w:r>
      <w:r>
        <w:rPr>
          <w:rFonts w:ascii="Garamond" w:hAnsi="Garamond" w:cs="Times New Roman"/>
          <w:lang w:val="en-US"/>
        </w:rPr>
        <w:t>In either case, this suggests that follow up work to plum</w:t>
      </w:r>
      <w:r w:rsidR="00F1030E">
        <w:rPr>
          <w:rFonts w:ascii="Garamond" w:hAnsi="Garamond" w:cs="Times New Roman"/>
          <w:lang w:val="en-US"/>
        </w:rPr>
        <w:t>b</w:t>
      </w:r>
      <w:r>
        <w:rPr>
          <w:rFonts w:ascii="Garamond" w:hAnsi="Garamond" w:cs="Times New Roman"/>
          <w:lang w:val="en-US"/>
        </w:rPr>
        <w:t xml:space="preserve"> other aspects of the folk concept is required if we are to be able better to say something about the conditions under which </w:t>
      </w:r>
      <w:r>
        <w:rPr>
          <w:rFonts w:ascii="Garamond" w:hAnsi="Garamond" w:cs="Times New Roman"/>
          <w:lang w:val="en-US"/>
        </w:rPr>
        <w:lastRenderedPageBreak/>
        <w:t xml:space="preserve">the folk would be error theorists about time, either actually, or counterfactually. </w:t>
      </w:r>
    </w:p>
    <w:p w14:paraId="50E03EF6" w14:textId="77777777" w:rsidR="00807F14" w:rsidRPr="00F2717E" w:rsidRDefault="00807F14" w:rsidP="00006F39">
      <w:pPr>
        <w:widowControl w:val="0"/>
        <w:autoSpaceDE w:val="0"/>
        <w:autoSpaceDN w:val="0"/>
        <w:adjustRightInd w:val="0"/>
        <w:spacing w:after="0" w:line="480" w:lineRule="auto"/>
        <w:rPr>
          <w:rFonts w:ascii="Garamond" w:hAnsi="Garamond" w:cs="Times New Roman"/>
          <w:lang w:val="en-US"/>
        </w:rPr>
      </w:pPr>
    </w:p>
    <w:p w14:paraId="000AB1A2" w14:textId="6FCA7DCA" w:rsidR="00085785" w:rsidRPr="00F2717E" w:rsidRDefault="00085785" w:rsidP="00006F39">
      <w:pPr>
        <w:widowControl w:val="0"/>
        <w:autoSpaceDE w:val="0"/>
        <w:autoSpaceDN w:val="0"/>
        <w:adjustRightInd w:val="0"/>
        <w:spacing w:after="0" w:line="480" w:lineRule="auto"/>
        <w:rPr>
          <w:rFonts w:ascii="Garamond" w:hAnsi="Garamond" w:cs="Times New Roman"/>
          <w:lang w:val="en-US"/>
        </w:rPr>
      </w:pPr>
      <w:r w:rsidRPr="00F2717E">
        <w:rPr>
          <w:rFonts w:ascii="Garamond" w:hAnsi="Garamond" w:cs="Times New Roman"/>
          <w:lang w:val="en-US"/>
        </w:rPr>
        <w:t>References</w:t>
      </w:r>
    </w:p>
    <w:p w14:paraId="13820107" w14:textId="77777777" w:rsidR="00996A88" w:rsidRPr="00F2717E" w:rsidRDefault="00996A88" w:rsidP="00006F39">
      <w:pPr>
        <w:widowControl w:val="0"/>
        <w:autoSpaceDE w:val="0"/>
        <w:autoSpaceDN w:val="0"/>
        <w:adjustRightInd w:val="0"/>
        <w:spacing w:after="0" w:line="480" w:lineRule="auto"/>
        <w:rPr>
          <w:rFonts w:ascii="Garamond" w:hAnsi="Garamond" w:cs="Times New Roman"/>
          <w:lang w:val="en-US"/>
        </w:rPr>
      </w:pPr>
    </w:p>
    <w:p w14:paraId="1BCABBA2" w14:textId="4B8D04FA" w:rsidR="00F05FA7" w:rsidRPr="00BC6363" w:rsidRDefault="00996A88" w:rsidP="00006F39">
      <w:pPr>
        <w:spacing w:after="0" w:line="480" w:lineRule="auto"/>
        <w:ind w:left="720" w:hanging="720"/>
        <w:jc w:val="both"/>
        <w:rPr>
          <w:rFonts w:ascii="Garamond" w:hAnsi="Garamond" w:cs="Times New Roman"/>
          <w:noProof/>
        </w:rPr>
      </w:pPr>
      <w:r w:rsidRPr="00F2717E">
        <w:rPr>
          <w:rFonts w:ascii="Garamond" w:hAnsi="Garamond" w:cs="Times New Roman"/>
          <w:noProof/>
        </w:rPr>
        <w:t xml:space="preserve">Anderson, E. (2006) Relational Particle Models: 1. Reconciliation with Standard Classical and Quantum Theory. </w:t>
      </w:r>
      <w:r w:rsidRPr="00F2717E">
        <w:rPr>
          <w:rFonts w:ascii="Garamond" w:hAnsi="Garamond" w:cs="Times New Roman"/>
          <w:i/>
          <w:noProof/>
        </w:rPr>
        <w:t>Classical and Quantum Gravity</w:t>
      </w:r>
      <w:r w:rsidRPr="00F2717E">
        <w:rPr>
          <w:rFonts w:ascii="Garamond" w:hAnsi="Garamond" w:cs="Times New Roman"/>
          <w:noProof/>
        </w:rPr>
        <w:t>, 23(7), 2469–2490.</w:t>
      </w:r>
    </w:p>
    <w:p w14:paraId="554D25BD" w14:textId="77777777" w:rsidR="004D4A11" w:rsidRPr="00F2717E" w:rsidRDefault="004D4A11" w:rsidP="00006F39">
      <w:pPr>
        <w:spacing w:after="0" w:line="480" w:lineRule="auto"/>
        <w:ind w:left="720" w:hanging="720"/>
        <w:jc w:val="both"/>
        <w:rPr>
          <w:rFonts w:ascii="Garamond" w:eastAsia="Cambria" w:hAnsi="Garamond" w:cs="Calibri"/>
          <w:noProof/>
          <w:lang w:eastAsia="en-US"/>
        </w:rPr>
      </w:pPr>
      <w:bookmarkStart w:id="1" w:name="_ENREF_1"/>
      <w:r w:rsidRPr="00F2717E">
        <w:rPr>
          <w:rFonts w:ascii="Garamond" w:eastAsia="Cambria" w:hAnsi="Garamond" w:cs="Calibri"/>
          <w:noProof/>
          <w:lang w:eastAsia="en-US"/>
        </w:rPr>
        <w:t xml:space="preserve">Barbour, J. (1999). </w:t>
      </w:r>
      <w:r w:rsidRPr="00F2717E">
        <w:rPr>
          <w:rFonts w:ascii="Garamond" w:eastAsia="Cambria" w:hAnsi="Garamond" w:cs="Calibri"/>
          <w:i/>
          <w:noProof/>
          <w:lang w:eastAsia="en-US"/>
        </w:rPr>
        <w:t>The End of Time</w:t>
      </w:r>
      <w:r w:rsidRPr="00F2717E">
        <w:rPr>
          <w:rFonts w:ascii="Garamond" w:eastAsia="Cambria" w:hAnsi="Garamond" w:cs="Calibri"/>
          <w:noProof/>
          <w:lang w:eastAsia="en-US"/>
        </w:rPr>
        <w:t>.  (Oxford; New York: Oxford University Press).</w:t>
      </w:r>
      <w:bookmarkEnd w:id="1"/>
    </w:p>
    <w:p w14:paraId="0BADB21C" w14:textId="77777777" w:rsidR="004D4A11" w:rsidRPr="00F2717E" w:rsidRDefault="004D4A11" w:rsidP="00006F39">
      <w:pPr>
        <w:spacing w:after="0" w:line="480" w:lineRule="auto"/>
        <w:ind w:left="720" w:hanging="720"/>
        <w:jc w:val="both"/>
        <w:rPr>
          <w:rFonts w:ascii="Garamond" w:eastAsia="Cambria" w:hAnsi="Garamond" w:cs="Calibri"/>
          <w:noProof/>
          <w:lang w:eastAsia="en-US"/>
        </w:rPr>
      </w:pPr>
      <w:bookmarkStart w:id="2" w:name="_ENREF_2"/>
      <w:r w:rsidRPr="00F2717E">
        <w:rPr>
          <w:rFonts w:ascii="Garamond" w:hAnsi="Garamond" w:cs="NewBaskervilleITCbyBT-Roman"/>
          <w:lang w:eastAsia="en-US"/>
        </w:rPr>
        <w:t>_______</w:t>
      </w:r>
      <w:r w:rsidRPr="00F2717E">
        <w:rPr>
          <w:rFonts w:ascii="Garamond" w:eastAsia="Cambria" w:hAnsi="Garamond" w:cs="Calibri"/>
          <w:noProof/>
          <w:lang w:eastAsia="en-US"/>
        </w:rPr>
        <w:t xml:space="preserve">. (1994a) The Timelessness of Quantum Gravity: I. The Evidence from the Classical Theory. </w:t>
      </w:r>
      <w:r w:rsidRPr="00F2717E">
        <w:rPr>
          <w:rFonts w:ascii="Garamond" w:eastAsia="Cambria" w:hAnsi="Garamond" w:cs="Calibri"/>
          <w:i/>
          <w:noProof/>
          <w:lang w:eastAsia="en-US"/>
        </w:rPr>
        <w:t>Classical Quantum Gravity</w:t>
      </w:r>
      <w:r w:rsidRPr="00F2717E">
        <w:rPr>
          <w:rFonts w:ascii="Garamond" w:eastAsia="Cambria" w:hAnsi="Garamond" w:cs="Calibri"/>
          <w:noProof/>
          <w:lang w:eastAsia="en-US"/>
        </w:rPr>
        <w:t>,</w:t>
      </w:r>
      <w:r w:rsidRPr="00F2717E">
        <w:rPr>
          <w:rFonts w:ascii="Garamond" w:eastAsia="Cambria" w:hAnsi="Garamond" w:cs="Calibri"/>
          <w:i/>
          <w:noProof/>
          <w:lang w:eastAsia="en-US"/>
        </w:rPr>
        <w:t xml:space="preserve"> </w:t>
      </w:r>
      <w:r w:rsidRPr="00F2717E">
        <w:rPr>
          <w:rFonts w:ascii="Garamond" w:eastAsia="Cambria" w:hAnsi="Garamond" w:cs="Calibri"/>
          <w:noProof/>
          <w:lang w:eastAsia="en-US"/>
        </w:rPr>
        <w:t>11(12), 2853–2873.</w:t>
      </w:r>
      <w:bookmarkEnd w:id="2"/>
    </w:p>
    <w:p w14:paraId="2196859C" w14:textId="77777777" w:rsidR="004D4A11" w:rsidRPr="00F2717E" w:rsidRDefault="004D4A11" w:rsidP="00006F39">
      <w:pPr>
        <w:spacing w:after="0" w:line="480" w:lineRule="auto"/>
        <w:ind w:left="720" w:hanging="720"/>
        <w:jc w:val="both"/>
        <w:rPr>
          <w:rFonts w:ascii="Garamond" w:eastAsia="Cambria" w:hAnsi="Garamond" w:cs="Calibri"/>
          <w:noProof/>
          <w:lang w:eastAsia="en-US"/>
        </w:rPr>
      </w:pPr>
      <w:bookmarkStart w:id="3" w:name="_ENREF_3"/>
      <w:r w:rsidRPr="00F2717E">
        <w:rPr>
          <w:rFonts w:ascii="Garamond" w:hAnsi="Garamond" w:cs="NewBaskervilleITCbyBT-Roman"/>
          <w:lang w:eastAsia="en-US"/>
        </w:rPr>
        <w:t>_______</w:t>
      </w:r>
      <w:r w:rsidRPr="00F2717E">
        <w:rPr>
          <w:rFonts w:ascii="Garamond" w:eastAsia="Cambria" w:hAnsi="Garamond" w:cs="Calibri"/>
          <w:noProof/>
          <w:lang w:eastAsia="en-US"/>
        </w:rPr>
        <w:t xml:space="preserve">. (1994b) The Timelessness of Quantum Gravity: Ii. The Appearance of Dynamics in Static Configurations. </w:t>
      </w:r>
      <w:r w:rsidRPr="00F2717E">
        <w:rPr>
          <w:rFonts w:ascii="Garamond" w:eastAsia="Cambria" w:hAnsi="Garamond" w:cs="Calibri"/>
          <w:i/>
          <w:noProof/>
          <w:lang w:eastAsia="en-US"/>
        </w:rPr>
        <w:t>Classical Quantum Gravity</w:t>
      </w:r>
      <w:r w:rsidRPr="00F2717E">
        <w:rPr>
          <w:rFonts w:ascii="Garamond" w:eastAsia="Cambria" w:hAnsi="Garamond" w:cs="Calibri"/>
          <w:noProof/>
          <w:lang w:eastAsia="en-US"/>
        </w:rPr>
        <w:t>,</w:t>
      </w:r>
      <w:r w:rsidRPr="00F2717E">
        <w:rPr>
          <w:rFonts w:ascii="Garamond" w:eastAsia="Cambria" w:hAnsi="Garamond" w:cs="Calibri"/>
          <w:i/>
          <w:noProof/>
          <w:lang w:eastAsia="en-US"/>
        </w:rPr>
        <w:t xml:space="preserve"> </w:t>
      </w:r>
      <w:r w:rsidRPr="00F2717E">
        <w:rPr>
          <w:rFonts w:ascii="Garamond" w:eastAsia="Cambria" w:hAnsi="Garamond" w:cs="Calibri"/>
          <w:noProof/>
          <w:lang w:eastAsia="en-US"/>
        </w:rPr>
        <w:t>11(12), 2875–2897.</w:t>
      </w:r>
      <w:bookmarkEnd w:id="3"/>
    </w:p>
    <w:p w14:paraId="7B058329" w14:textId="77777777" w:rsidR="000829B2" w:rsidRPr="00B21092" w:rsidRDefault="000829B2" w:rsidP="00006F39">
      <w:pPr>
        <w:spacing w:after="0" w:line="480" w:lineRule="auto"/>
        <w:ind w:left="720" w:hanging="720"/>
        <w:rPr>
          <w:rFonts w:ascii="Garamond" w:hAnsi="Garamond"/>
        </w:rPr>
      </w:pPr>
      <w:proofErr w:type="gramStart"/>
      <w:r w:rsidRPr="00B21092">
        <w:rPr>
          <w:rFonts w:ascii="Garamond" w:hAnsi="Garamond"/>
        </w:rPr>
        <w:t>Baron, S. Evans, P and Miller, K. (2010).</w:t>
      </w:r>
      <w:proofErr w:type="gramEnd"/>
      <w:r w:rsidRPr="00B21092">
        <w:rPr>
          <w:rFonts w:ascii="Garamond" w:hAnsi="Garamond"/>
        </w:rPr>
        <w:t xml:space="preserve"> “From timeless physical theory to timelessness” “</w:t>
      </w:r>
      <w:r w:rsidRPr="00B21092">
        <w:rPr>
          <w:rFonts w:ascii="Garamond" w:hAnsi="Garamond"/>
          <w:i/>
        </w:rPr>
        <w:t>Physics and Metaphysics</w:t>
      </w:r>
      <w:r w:rsidRPr="00B21092">
        <w:rPr>
          <w:rFonts w:ascii="Garamond" w:hAnsi="Garamond"/>
        </w:rPr>
        <w:t xml:space="preserve">, special edition of </w:t>
      </w:r>
      <w:proofErr w:type="spellStart"/>
      <w:r w:rsidRPr="00B21092">
        <w:rPr>
          <w:rFonts w:ascii="Garamond" w:hAnsi="Garamond"/>
          <w:i/>
        </w:rPr>
        <w:t>Humana.mente</w:t>
      </w:r>
      <w:proofErr w:type="spellEnd"/>
      <w:r w:rsidRPr="00B21092">
        <w:rPr>
          <w:rFonts w:ascii="Garamond" w:hAnsi="Garamond"/>
        </w:rPr>
        <w:t xml:space="preserve"> edited by Claudio </w:t>
      </w:r>
      <w:proofErr w:type="spellStart"/>
      <w:r w:rsidRPr="00B21092">
        <w:rPr>
          <w:rFonts w:ascii="Garamond" w:hAnsi="Garamond"/>
        </w:rPr>
        <w:t>Calosi</w:t>
      </w:r>
      <w:proofErr w:type="spellEnd"/>
      <w:r w:rsidRPr="00B21092">
        <w:rPr>
          <w:rFonts w:ascii="Garamond" w:hAnsi="Garamond"/>
        </w:rPr>
        <w:t xml:space="preserve"> 13: 35-61.</w:t>
      </w:r>
    </w:p>
    <w:p w14:paraId="0C87FE8E" w14:textId="6E6F8ACE" w:rsidR="009763D6" w:rsidRPr="00F2717E" w:rsidRDefault="00085785" w:rsidP="00006F39">
      <w:pPr>
        <w:spacing w:after="0" w:line="480" w:lineRule="auto"/>
        <w:ind w:left="720" w:hanging="720"/>
        <w:rPr>
          <w:rFonts w:ascii="Garamond" w:hAnsi="Garamond"/>
        </w:rPr>
      </w:pPr>
      <w:r w:rsidRPr="00F2717E">
        <w:rPr>
          <w:rFonts w:ascii="Garamond" w:hAnsi="Garamond"/>
        </w:rPr>
        <w:t>Baron, S and K Miller (2015</w:t>
      </w:r>
      <w:r w:rsidR="009763D6" w:rsidRPr="00F2717E">
        <w:rPr>
          <w:rFonts w:ascii="Garamond" w:hAnsi="Garamond"/>
        </w:rPr>
        <w:t>a</w:t>
      </w:r>
      <w:r w:rsidRPr="00F2717E">
        <w:rPr>
          <w:rFonts w:ascii="Garamond" w:hAnsi="Garamond"/>
        </w:rPr>
        <w:t xml:space="preserve">) “What is temporal error theory?” </w:t>
      </w:r>
      <w:r w:rsidRPr="00F2717E">
        <w:rPr>
          <w:rFonts w:ascii="Garamond" w:hAnsi="Garamond"/>
          <w:i/>
        </w:rPr>
        <w:t>Philosophical Studies.</w:t>
      </w:r>
      <w:r w:rsidRPr="00F2717E">
        <w:rPr>
          <w:rFonts w:ascii="Garamond" w:hAnsi="Garamond"/>
        </w:rPr>
        <w:t xml:space="preserve"> 172 (9): 2427-2444</w:t>
      </w:r>
      <w:r w:rsidR="009763D6" w:rsidRPr="00F2717E">
        <w:rPr>
          <w:rFonts w:ascii="Garamond" w:hAnsi="Garamond"/>
        </w:rPr>
        <w:t>.</w:t>
      </w:r>
    </w:p>
    <w:p w14:paraId="482CE7DD" w14:textId="20FC74EF" w:rsidR="009763D6" w:rsidRDefault="009763D6" w:rsidP="00006F39">
      <w:pPr>
        <w:spacing w:after="0" w:line="480" w:lineRule="auto"/>
        <w:ind w:left="720" w:hanging="720"/>
        <w:rPr>
          <w:rFonts w:ascii="Garamond" w:hAnsi="Garamond" w:cs="Helvetica"/>
        </w:rPr>
      </w:pPr>
      <w:r w:rsidRPr="00F2717E">
        <w:rPr>
          <w:rFonts w:ascii="Garamond" w:hAnsi="Garamond"/>
        </w:rPr>
        <w:t xml:space="preserve">Baron, S. and K. Miller (2015b). “Our Concept of Time” in </w:t>
      </w:r>
      <w:r w:rsidRPr="00F2717E">
        <w:rPr>
          <w:rFonts w:ascii="Garamond" w:hAnsi="Garamond"/>
          <w:i/>
        </w:rPr>
        <w:t xml:space="preserve">Philosophy and Psychology of Time </w:t>
      </w:r>
      <w:r w:rsidRPr="00F2717E">
        <w:rPr>
          <w:rFonts w:ascii="Garamond" w:hAnsi="Garamond"/>
        </w:rPr>
        <w:t xml:space="preserve">edited by </w:t>
      </w:r>
      <w:r w:rsidRPr="00F2717E">
        <w:rPr>
          <w:rFonts w:ascii="Garamond" w:hAnsi="Garamond" w:cs="Helvetica"/>
        </w:rPr>
        <w:t xml:space="preserve">B. </w:t>
      </w:r>
      <w:proofErr w:type="spellStart"/>
      <w:r w:rsidRPr="00F2717E">
        <w:rPr>
          <w:rFonts w:ascii="Garamond" w:hAnsi="Garamond" w:cs="Helvetica"/>
        </w:rPr>
        <w:t>Mölder</w:t>
      </w:r>
      <w:proofErr w:type="spellEnd"/>
      <w:r w:rsidRPr="00F2717E">
        <w:rPr>
          <w:rFonts w:ascii="Garamond" w:hAnsi="Garamond" w:cs="Helvetica"/>
        </w:rPr>
        <w:t xml:space="preserve">, V. </w:t>
      </w:r>
      <w:proofErr w:type="spellStart"/>
      <w:r w:rsidRPr="00F2717E">
        <w:rPr>
          <w:rFonts w:ascii="Garamond" w:hAnsi="Garamond" w:cs="Helvetica"/>
        </w:rPr>
        <w:t>Arstila</w:t>
      </w:r>
      <w:proofErr w:type="spellEnd"/>
      <w:r w:rsidRPr="00F2717E">
        <w:rPr>
          <w:rFonts w:ascii="Garamond" w:hAnsi="Garamond" w:cs="Helvetica"/>
        </w:rPr>
        <w:t>, P. Ohrstrom. Springer. Pp 29-52</w:t>
      </w:r>
    </w:p>
    <w:p w14:paraId="5D1B4238" w14:textId="4F6E6C92" w:rsidR="00AC32D0" w:rsidRDefault="00AC32D0" w:rsidP="00006F39">
      <w:pPr>
        <w:pStyle w:val="EndNoteBibliography"/>
        <w:spacing w:line="480" w:lineRule="auto"/>
        <w:ind w:left="720" w:hanging="720"/>
        <w:rPr>
          <w:rFonts w:ascii="Garamond" w:hAnsi="Garamond"/>
          <w:sz w:val="24"/>
          <w:szCs w:val="24"/>
        </w:rPr>
      </w:pPr>
      <w:r w:rsidRPr="007351CE">
        <w:rPr>
          <w:rFonts w:ascii="Garamond" w:hAnsi="Garamond"/>
          <w:sz w:val="24"/>
          <w:szCs w:val="24"/>
        </w:rPr>
        <w:t xml:space="preserve">Boltzmann, L. (1964). </w:t>
      </w:r>
      <w:r w:rsidRPr="007351CE">
        <w:rPr>
          <w:rFonts w:ascii="Garamond" w:hAnsi="Garamond"/>
          <w:i/>
          <w:sz w:val="24"/>
          <w:szCs w:val="24"/>
        </w:rPr>
        <w:t>Lectures on gas theory 1896-1898</w:t>
      </w:r>
      <w:r w:rsidRPr="007351CE">
        <w:rPr>
          <w:rFonts w:ascii="Garamond" w:hAnsi="Garamond"/>
          <w:sz w:val="24"/>
          <w:szCs w:val="24"/>
        </w:rPr>
        <w:t xml:space="preserve"> (S. G. Brush, Trans.). Berkeley: University of California Press.</w:t>
      </w:r>
    </w:p>
    <w:p w14:paraId="3345ED7B" w14:textId="30D4D57F" w:rsidR="003F6B3B" w:rsidRDefault="003F6B3B" w:rsidP="00006F39">
      <w:pPr>
        <w:spacing w:after="0" w:line="480" w:lineRule="auto"/>
        <w:ind w:left="720" w:hanging="720"/>
        <w:rPr>
          <w:rFonts w:ascii="Garamond" w:hAnsi="Garamond"/>
        </w:rPr>
      </w:pPr>
      <w:r w:rsidRPr="00FC6CB5">
        <w:rPr>
          <w:rFonts w:ascii="Garamond" w:hAnsi="Garamond"/>
        </w:rPr>
        <w:t xml:space="preserve">Boroditsky L. (2001). Does language shape thought? </w:t>
      </w:r>
      <w:proofErr w:type="gramStart"/>
      <w:r w:rsidRPr="00FC6CB5">
        <w:rPr>
          <w:rFonts w:ascii="Garamond" w:hAnsi="Garamond"/>
        </w:rPr>
        <w:t>English and Mandarin speakers’ conceptions of time.</w:t>
      </w:r>
      <w:proofErr w:type="gramEnd"/>
      <w:r w:rsidRPr="00FC6CB5">
        <w:rPr>
          <w:rFonts w:ascii="Garamond" w:hAnsi="Garamond"/>
        </w:rPr>
        <w:t xml:space="preserve"> </w:t>
      </w:r>
      <w:r w:rsidRPr="00FC6CB5">
        <w:rPr>
          <w:rFonts w:ascii="Garamond" w:hAnsi="Garamond"/>
          <w:i/>
        </w:rPr>
        <w:t>Cognitive Psychology</w:t>
      </w:r>
      <w:r w:rsidRPr="00FC6CB5">
        <w:rPr>
          <w:rFonts w:ascii="Garamond" w:hAnsi="Garamond"/>
        </w:rPr>
        <w:t xml:space="preserve">, </w:t>
      </w:r>
      <w:r w:rsidRPr="00FC6CB5">
        <w:rPr>
          <w:rFonts w:ascii="Garamond" w:hAnsi="Garamond"/>
          <w:i/>
        </w:rPr>
        <w:t>43</w:t>
      </w:r>
      <w:r w:rsidRPr="00FC6CB5">
        <w:rPr>
          <w:rFonts w:ascii="Garamond" w:hAnsi="Garamond"/>
        </w:rPr>
        <w:t>, 1–22.</w:t>
      </w:r>
    </w:p>
    <w:p w14:paraId="3C19C0F6" w14:textId="074F64D4" w:rsidR="00806F17" w:rsidRDefault="00806F17" w:rsidP="00006F39">
      <w:pPr>
        <w:spacing w:after="0" w:line="480" w:lineRule="auto"/>
        <w:ind w:left="720" w:hanging="720"/>
        <w:rPr>
          <w:rFonts w:ascii="Garamond" w:hAnsi="Garamond"/>
        </w:rPr>
      </w:pPr>
      <w:proofErr w:type="gramStart"/>
      <w:r w:rsidRPr="00FC6CB5">
        <w:rPr>
          <w:rFonts w:ascii="Garamond" w:hAnsi="Garamond"/>
        </w:rPr>
        <w:t>Boroditsky, L., Fuhrman, O., &amp; McCormick, K. (2011).</w:t>
      </w:r>
      <w:proofErr w:type="gramEnd"/>
      <w:r w:rsidRPr="00FC6CB5">
        <w:rPr>
          <w:rFonts w:ascii="Garamond" w:hAnsi="Garamond"/>
        </w:rPr>
        <w:t xml:space="preserve"> Do English and Mandarin speakers think about time differently? </w:t>
      </w:r>
      <w:r w:rsidRPr="00FC6CB5">
        <w:rPr>
          <w:rFonts w:ascii="Garamond" w:hAnsi="Garamond"/>
          <w:i/>
        </w:rPr>
        <w:t>Cognition</w:t>
      </w:r>
      <w:r w:rsidRPr="00FC6CB5">
        <w:rPr>
          <w:rFonts w:ascii="Garamond" w:hAnsi="Garamond"/>
        </w:rPr>
        <w:t xml:space="preserve">, </w:t>
      </w:r>
      <w:r w:rsidRPr="00FC6CB5">
        <w:rPr>
          <w:rFonts w:ascii="Garamond" w:hAnsi="Garamond"/>
          <w:i/>
        </w:rPr>
        <w:t>118</w:t>
      </w:r>
      <w:r w:rsidRPr="00FC6CB5">
        <w:rPr>
          <w:rFonts w:ascii="Garamond" w:hAnsi="Garamond"/>
        </w:rPr>
        <w:t>, 123–129.</w:t>
      </w:r>
    </w:p>
    <w:p w14:paraId="0C11E249" w14:textId="77777777" w:rsidR="000829B2" w:rsidRDefault="000829B2" w:rsidP="00006F39">
      <w:pPr>
        <w:spacing w:after="0" w:line="480" w:lineRule="auto"/>
        <w:ind w:left="720" w:hanging="720"/>
        <w:rPr>
          <w:rFonts w:ascii="Garamond" w:hAnsi="Garamond" w:cs="Helvetica"/>
          <w:lang w:val="en-US"/>
        </w:rPr>
      </w:pPr>
      <w:proofErr w:type="gramStart"/>
      <w:r>
        <w:rPr>
          <w:rFonts w:ascii="Garamond" w:hAnsi="Garamond"/>
        </w:rPr>
        <w:t>Braddon-Mitchell, D and K Miller (2019).</w:t>
      </w:r>
      <w:proofErr w:type="gramEnd"/>
      <w:r>
        <w:rPr>
          <w:rFonts w:ascii="Garamond" w:hAnsi="Garamond"/>
        </w:rPr>
        <w:t xml:space="preserve"> </w:t>
      </w:r>
      <w:r>
        <w:rPr>
          <w:rFonts w:ascii="Helvetica" w:hAnsi="Helvetica" w:cs="Helvetica"/>
          <w:lang w:val="en-US"/>
        </w:rPr>
        <w:t>"</w:t>
      </w:r>
      <w:r w:rsidRPr="00BA2119">
        <w:rPr>
          <w:rFonts w:ascii="Garamond" w:hAnsi="Garamond" w:cs="Helvetica"/>
          <w:lang w:val="en-US"/>
        </w:rPr>
        <w:t xml:space="preserve">Quantum Gravity, Timelessness, and the Contents of Thought". </w:t>
      </w:r>
      <w:r w:rsidRPr="00BA2119">
        <w:rPr>
          <w:rFonts w:ascii="Garamond" w:hAnsi="Garamond" w:cs="Helvetica"/>
          <w:i/>
          <w:lang w:val="en-US"/>
        </w:rPr>
        <w:t>Philosophical Studies.</w:t>
      </w:r>
      <w:r>
        <w:rPr>
          <w:rFonts w:ascii="Garamond" w:hAnsi="Garamond" w:cs="Helvetica"/>
          <w:lang w:val="en-US"/>
        </w:rPr>
        <w:t xml:space="preserve"> 176 (07): 1807-1829</w:t>
      </w:r>
    </w:p>
    <w:p w14:paraId="38A35A30" w14:textId="23059AD9" w:rsidR="0019168E" w:rsidRDefault="0019168E" w:rsidP="00006F39">
      <w:pPr>
        <w:spacing w:after="0" w:line="480" w:lineRule="auto"/>
        <w:ind w:left="720" w:hanging="720"/>
        <w:rPr>
          <w:rFonts w:ascii="Garamond" w:eastAsia="Garamond,Helvetica" w:hAnsi="Garamond" w:cs="Garamond,Helvetica"/>
          <w:i/>
          <w:iCs/>
        </w:rPr>
      </w:pPr>
      <w:r w:rsidRPr="00D017AE">
        <w:rPr>
          <w:rFonts w:ascii="Garamond" w:eastAsia="Garamond,Helvetica" w:hAnsi="Garamond" w:cs="Garamond,Helvetica"/>
        </w:rPr>
        <w:lastRenderedPageBreak/>
        <w:t xml:space="preserve">Callender, C. (2017). </w:t>
      </w:r>
      <w:r w:rsidRPr="00D017AE">
        <w:rPr>
          <w:rFonts w:ascii="Garamond" w:eastAsia="Garamond,Helvetica" w:hAnsi="Garamond" w:cs="Garamond,Helvetica"/>
          <w:i/>
          <w:iCs/>
        </w:rPr>
        <w:t>What Makes Time Special?</w:t>
      </w:r>
      <w:r>
        <w:rPr>
          <w:rFonts w:ascii="Garamond" w:eastAsia="Garamond,Helvetica" w:hAnsi="Garamond" w:cs="Garamond,Helvetica"/>
          <w:i/>
          <w:iCs/>
        </w:rPr>
        <w:t xml:space="preserve"> </w:t>
      </w:r>
      <w:r w:rsidRPr="0019168E">
        <w:rPr>
          <w:rFonts w:ascii="Garamond" w:eastAsia="Garamond,Helvetica" w:hAnsi="Garamond" w:cs="Garamond,Helvetica"/>
          <w:iCs/>
        </w:rPr>
        <w:t>OUP</w:t>
      </w:r>
      <w:r>
        <w:rPr>
          <w:rFonts w:ascii="Garamond" w:eastAsia="Garamond,Helvetica" w:hAnsi="Garamond" w:cs="Garamond,Helvetica"/>
          <w:i/>
          <w:iCs/>
        </w:rPr>
        <w:t>.</w:t>
      </w:r>
    </w:p>
    <w:p w14:paraId="2A73E969" w14:textId="51F0ABED" w:rsidR="00F96D7C" w:rsidRPr="00FB222F" w:rsidRDefault="00F96D7C" w:rsidP="00006F39">
      <w:pPr>
        <w:spacing w:after="0" w:line="480" w:lineRule="auto"/>
        <w:ind w:left="720" w:hanging="720"/>
        <w:rPr>
          <w:rFonts w:ascii="Garamond" w:hAnsi="Garamond"/>
        </w:rPr>
      </w:pPr>
      <w:r w:rsidRPr="00FC6CB5">
        <w:rPr>
          <w:rFonts w:ascii="Garamond" w:hAnsi="Garamond"/>
        </w:rPr>
        <w:t xml:space="preserve">Casasanto, D., &amp; Bottini, R. (2014). Mirror reading can reverse the flow of time. </w:t>
      </w:r>
      <w:r w:rsidRPr="00FC6CB5">
        <w:rPr>
          <w:rFonts w:ascii="Garamond" w:hAnsi="Garamond"/>
          <w:i/>
        </w:rPr>
        <w:t>Journal of Experimental Psychology: General</w:t>
      </w:r>
      <w:r w:rsidRPr="00FC6CB5">
        <w:rPr>
          <w:rFonts w:ascii="Garamond" w:hAnsi="Garamond"/>
        </w:rPr>
        <w:t xml:space="preserve">, </w:t>
      </w:r>
      <w:r w:rsidRPr="00FC6CB5">
        <w:rPr>
          <w:rFonts w:ascii="Garamond" w:hAnsi="Garamond"/>
          <w:i/>
        </w:rPr>
        <w:t>143</w:t>
      </w:r>
      <w:r w:rsidRPr="00FC6CB5">
        <w:rPr>
          <w:rFonts w:ascii="Garamond" w:hAnsi="Garamond"/>
        </w:rPr>
        <w:t>, 473–479.</w:t>
      </w:r>
    </w:p>
    <w:p w14:paraId="4A2C646B" w14:textId="77777777" w:rsidR="00775EA3" w:rsidRPr="00A4065C" w:rsidRDefault="00775EA3" w:rsidP="00006F39">
      <w:pPr>
        <w:spacing w:after="0" w:line="480" w:lineRule="auto"/>
        <w:ind w:left="720" w:hanging="720"/>
        <w:rPr>
          <w:rFonts w:ascii="Garamond" w:hAnsi="Garamond"/>
        </w:rPr>
      </w:pPr>
      <w:r w:rsidRPr="00FC6CB5">
        <w:rPr>
          <w:rFonts w:ascii="Garamond" w:hAnsi="Garamond"/>
        </w:rPr>
        <w:t xml:space="preserve">Chen, J. Y. (2007). Do Chinese and English speakers think about time differently? </w:t>
      </w:r>
      <w:proofErr w:type="gramStart"/>
      <w:r w:rsidRPr="00FC6CB5">
        <w:rPr>
          <w:rFonts w:ascii="Garamond" w:hAnsi="Garamond"/>
        </w:rPr>
        <w:t>Failure of replicating Boroditsky (2001).</w:t>
      </w:r>
      <w:proofErr w:type="gramEnd"/>
      <w:r w:rsidRPr="00FC6CB5">
        <w:rPr>
          <w:rFonts w:ascii="Garamond" w:hAnsi="Garamond"/>
        </w:rPr>
        <w:t xml:space="preserve"> </w:t>
      </w:r>
      <w:r w:rsidRPr="00FC6CB5">
        <w:rPr>
          <w:rFonts w:ascii="Garamond" w:hAnsi="Garamond"/>
          <w:i/>
        </w:rPr>
        <w:t>Cognition</w:t>
      </w:r>
      <w:r w:rsidRPr="00FC6CB5">
        <w:rPr>
          <w:rFonts w:ascii="Garamond" w:hAnsi="Garamond"/>
        </w:rPr>
        <w:t xml:space="preserve">, </w:t>
      </w:r>
      <w:r w:rsidRPr="00FC6CB5">
        <w:rPr>
          <w:rFonts w:ascii="Garamond" w:hAnsi="Garamond"/>
          <w:i/>
        </w:rPr>
        <w:t>104</w:t>
      </w:r>
      <w:r w:rsidRPr="00FC6CB5">
        <w:rPr>
          <w:rFonts w:ascii="Garamond" w:hAnsi="Garamond"/>
        </w:rPr>
        <w:t>, 427–436.</w:t>
      </w:r>
    </w:p>
    <w:p w14:paraId="2532440A" w14:textId="5A68D931" w:rsidR="00A859BD" w:rsidRPr="00C75A6D" w:rsidRDefault="00A859BD" w:rsidP="00006F39">
      <w:pPr>
        <w:spacing w:after="0" w:line="480" w:lineRule="auto"/>
        <w:ind w:left="720" w:hanging="720"/>
        <w:jc w:val="both"/>
        <w:rPr>
          <w:rFonts w:ascii="Garamond" w:eastAsia="Cambria" w:hAnsi="Garamond" w:cs="Calibri"/>
          <w:noProof/>
          <w:lang w:eastAsia="en-US"/>
        </w:rPr>
      </w:pPr>
      <w:bookmarkStart w:id="4" w:name="_ENREF_9"/>
      <w:r w:rsidRPr="00F2717E">
        <w:rPr>
          <w:rFonts w:ascii="Garamond" w:eastAsia="Cambria" w:hAnsi="Garamond" w:cs="Calibri"/>
          <w:noProof/>
          <w:lang w:eastAsia="en-US"/>
        </w:rPr>
        <w:t xml:space="preserve">Deutsch, D. (1997) </w:t>
      </w:r>
      <w:r w:rsidRPr="00F2717E">
        <w:rPr>
          <w:rFonts w:ascii="Garamond" w:eastAsia="Cambria" w:hAnsi="Garamond" w:cs="Calibri"/>
          <w:i/>
          <w:noProof/>
          <w:lang w:eastAsia="en-US"/>
        </w:rPr>
        <w:t xml:space="preserve">The Fabric of Reality: The Science of Parallel </w:t>
      </w:r>
      <w:r w:rsidR="00FF3646">
        <w:rPr>
          <w:rFonts w:ascii="Garamond" w:eastAsia="Cambria" w:hAnsi="Garamond" w:cs="Calibri"/>
          <w:i/>
          <w:noProof/>
          <w:lang w:eastAsia="en-US"/>
        </w:rPr>
        <w:t>Universe</w:t>
      </w:r>
      <w:r w:rsidRPr="00F2717E">
        <w:rPr>
          <w:rFonts w:ascii="Garamond" w:eastAsia="Cambria" w:hAnsi="Garamond" w:cs="Calibri"/>
          <w:i/>
          <w:noProof/>
          <w:lang w:eastAsia="en-US"/>
        </w:rPr>
        <w:t>s and Its Implications</w:t>
      </w:r>
      <w:r w:rsidRPr="00F2717E">
        <w:rPr>
          <w:rFonts w:ascii="Garamond" w:eastAsia="Cambria" w:hAnsi="Garamond" w:cs="Calibri"/>
          <w:noProof/>
          <w:lang w:eastAsia="en-US"/>
        </w:rPr>
        <w:t>.  Penguin.</w:t>
      </w:r>
      <w:bookmarkEnd w:id="4"/>
    </w:p>
    <w:p w14:paraId="506C3F64" w14:textId="5B1D24F6" w:rsidR="00BE6626" w:rsidRDefault="00BE6626" w:rsidP="00006F39">
      <w:pPr>
        <w:spacing w:after="0" w:line="480" w:lineRule="auto"/>
        <w:ind w:left="720" w:hanging="720"/>
        <w:rPr>
          <w:rFonts w:ascii="Garamond" w:hAnsi="Garamond"/>
        </w:rPr>
      </w:pPr>
      <w:r w:rsidRPr="00F2717E">
        <w:rPr>
          <w:rFonts w:ascii="Garamond" w:hAnsi="Garamond"/>
        </w:rPr>
        <w:t>Effingham</w:t>
      </w:r>
      <w:r w:rsidR="00514D12" w:rsidRPr="00F2717E">
        <w:rPr>
          <w:rFonts w:ascii="Garamond" w:hAnsi="Garamond"/>
        </w:rPr>
        <w:t>, N.</w:t>
      </w:r>
      <w:r w:rsidRPr="00F2717E">
        <w:rPr>
          <w:rFonts w:ascii="Garamond" w:hAnsi="Garamond"/>
        </w:rPr>
        <w:t xml:space="preserve"> </w:t>
      </w:r>
      <w:r w:rsidR="00514D12" w:rsidRPr="00F2717E">
        <w:rPr>
          <w:rFonts w:ascii="Garamond" w:hAnsi="Garamond"/>
        </w:rPr>
        <w:t xml:space="preserve">and Melia, J. (2007). “Endurantism and Timeless Worlds”. </w:t>
      </w:r>
      <w:r w:rsidR="00F3166B" w:rsidRPr="00F2717E">
        <w:rPr>
          <w:rFonts w:ascii="Garamond" w:hAnsi="Garamond"/>
          <w:i/>
        </w:rPr>
        <w:t>Analysis</w:t>
      </w:r>
      <w:r w:rsidR="00F3166B" w:rsidRPr="00F2717E">
        <w:rPr>
          <w:rFonts w:ascii="Garamond" w:hAnsi="Garamond"/>
        </w:rPr>
        <w:t xml:space="preserve"> 67(2): 140-147</w:t>
      </w:r>
      <w:r w:rsidR="004D7D72" w:rsidRPr="00F2717E">
        <w:rPr>
          <w:rFonts w:ascii="Garamond" w:hAnsi="Garamond"/>
        </w:rPr>
        <w:t>.</w:t>
      </w:r>
    </w:p>
    <w:p w14:paraId="5DA8F8BA" w14:textId="5542F943" w:rsidR="00844CFD" w:rsidRPr="002B4994" w:rsidRDefault="00844CFD" w:rsidP="00006F39">
      <w:pPr>
        <w:spacing w:after="0" w:line="480" w:lineRule="auto"/>
        <w:ind w:left="720" w:hanging="720"/>
        <w:rPr>
          <w:rFonts w:ascii="Garamond" w:hAnsi="Garamond" w:cs="Arial"/>
        </w:rPr>
      </w:pPr>
      <w:r>
        <w:rPr>
          <w:rFonts w:ascii="Garamond" w:hAnsi="Garamond" w:cs="Arial"/>
        </w:rPr>
        <w:t xml:space="preserve">Evans. V. (2003). </w:t>
      </w:r>
      <w:r w:rsidRPr="002B4994">
        <w:rPr>
          <w:rFonts w:ascii="Garamond" w:eastAsia="Times New Roman" w:hAnsi="Garamond" w:cs="Arial"/>
          <w:i/>
          <w:color w:val="222222"/>
          <w:lang w:eastAsia="en-US"/>
        </w:rPr>
        <w:t>The structure of time: Language, meaning and temporal cognition</w:t>
      </w:r>
      <w:r>
        <w:rPr>
          <w:rFonts w:ascii="Garamond" w:eastAsia="Times New Roman" w:hAnsi="Garamond" w:cs="Arial"/>
          <w:i/>
          <w:color w:val="222222"/>
          <w:lang w:eastAsia="en-US"/>
        </w:rPr>
        <w:t xml:space="preserve"> </w:t>
      </w:r>
      <w:r>
        <w:rPr>
          <w:rFonts w:ascii="Garamond" w:eastAsia="Times New Roman" w:hAnsi="Garamond" w:cs="Arial"/>
          <w:color w:val="222222"/>
          <w:lang w:eastAsia="en-US"/>
        </w:rPr>
        <w:t xml:space="preserve">John </w:t>
      </w:r>
      <w:proofErr w:type="spellStart"/>
      <w:r>
        <w:rPr>
          <w:rFonts w:ascii="Garamond" w:eastAsia="Times New Roman" w:hAnsi="Garamond" w:cs="Arial"/>
          <w:color w:val="222222"/>
          <w:lang w:eastAsia="en-US"/>
        </w:rPr>
        <w:t>Benjamins</w:t>
      </w:r>
      <w:proofErr w:type="spellEnd"/>
      <w:r>
        <w:rPr>
          <w:rFonts w:ascii="Garamond" w:eastAsia="Times New Roman" w:hAnsi="Garamond" w:cs="Arial"/>
          <w:color w:val="222222"/>
          <w:lang w:eastAsia="en-US"/>
        </w:rPr>
        <w:t xml:space="preserve"> Publishing. </w:t>
      </w:r>
    </w:p>
    <w:p w14:paraId="404A76E8" w14:textId="77777777" w:rsidR="006D5BD7" w:rsidRPr="00F05FA7" w:rsidRDefault="006D5BD7" w:rsidP="00006F39">
      <w:pPr>
        <w:pStyle w:val="EndNoteBibliography"/>
        <w:spacing w:line="480" w:lineRule="auto"/>
        <w:ind w:left="720" w:hanging="720"/>
        <w:rPr>
          <w:rFonts w:ascii="Garamond" w:hAnsi="Garamond"/>
          <w:sz w:val="24"/>
          <w:szCs w:val="24"/>
        </w:rPr>
      </w:pPr>
      <w:bookmarkStart w:id="5" w:name="_ENREF_8"/>
      <w:r w:rsidRPr="00F05FA7">
        <w:rPr>
          <w:rFonts w:ascii="Garamond" w:hAnsi="Garamond"/>
          <w:sz w:val="24"/>
          <w:szCs w:val="24"/>
        </w:rPr>
        <w:t xml:space="preserve">Farr, M. (2012). On A- and B-theoretic elements of branching spacetimes. </w:t>
      </w:r>
      <w:r w:rsidRPr="00F05FA7">
        <w:rPr>
          <w:rFonts w:ascii="Garamond" w:hAnsi="Garamond"/>
          <w:i/>
          <w:sz w:val="24"/>
          <w:szCs w:val="24"/>
        </w:rPr>
        <w:t xml:space="preserve">Synthese, </w:t>
      </w:r>
      <w:r w:rsidRPr="00F05FA7">
        <w:rPr>
          <w:rFonts w:ascii="Garamond" w:hAnsi="Garamond"/>
          <w:sz w:val="24"/>
          <w:szCs w:val="24"/>
        </w:rPr>
        <w:t xml:space="preserve">188(1), 85-116. </w:t>
      </w:r>
      <w:bookmarkEnd w:id="5"/>
    </w:p>
    <w:p w14:paraId="71FDC77A" w14:textId="768D5018" w:rsidR="00F90322" w:rsidRPr="00F05FA7" w:rsidRDefault="006D5BD7" w:rsidP="00006F39">
      <w:pPr>
        <w:spacing w:after="0" w:line="480" w:lineRule="auto"/>
        <w:ind w:left="720" w:hanging="720"/>
        <w:rPr>
          <w:rFonts w:ascii="Garamond" w:hAnsi="Garamond"/>
        </w:rPr>
      </w:pPr>
      <w:r w:rsidRPr="00F05FA7">
        <w:rPr>
          <w:rFonts w:ascii="Garamond" w:hAnsi="Garamond"/>
        </w:rPr>
        <w:t xml:space="preserve">Farr, M. (2018). </w:t>
      </w:r>
      <w:proofErr w:type="gramStart"/>
      <w:r w:rsidRPr="00F05FA7">
        <w:rPr>
          <w:rFonts w:ascii="Garamond" w:hAnsi="Garamond"/>
        </w:rPr>
        <w:t>Causation and Time Reversal.</w:t>
      </w:r>
      <w:proofErr w:type="gramEnd"/>
      <w:r w:rsidRPr="00F05FA7">
        <w:rPr>
          <w:rFonts w:ascii="Garamond" w:hAnsi="Garamond"/>
        </w:rPr>
        <w:t xml:space="preserve"> </w:t>
      </w:r>
      <w:proofErr w:type="gramStart"/>
      <w:r w:rsidRPr="00F05FA7">
        <w:rPr>
          <w:rFonts w:ascii="Garamond" w:hAnsi="Garamond"/>
          <w:i/>
        </w:rPr>
        <w:t>British Journal for the Philosophy of Science</w:t>
      </w:r>
      <w:r w:rsidRPr="00F05FA7">
        <w:rPr>
          <w:rFonts w:ascii="Garamond" w:hAnsi="Garamond"/>
        </w:rPr>
        <w:t>.</w:t>
      </w:r>
      <w:proofErr w:type="gramEnd"/>
    </w:p>
    <w:p w14:paraId="425D773B" w14:textId="77777777" w:rsidR="00FC08A7" w:rsidRDefault="00FC08A7" w:rsidP="00006F39">
      <w:pPr>
        <w:spacing w:after="0" w:line="480" w:lineRule="auto"/>
        <w:ind w:left="720" w:hanging="720"/>
        <w:jc w:val="both"/>
        <w:rPr>
          <w:rFonts w:ascii="Garamond" w:hAnsi="Garamond" w:cs="Times New Roman"/>
          <w:noProof/>
          <w:color w:val="000000" w:themeColor="text1"/>
        </w:rPr>
      </w:pPr>
      <w:r w:rsidRPr="007E2882">
        <w:rPr>
          <w:rFonts w:ascii="Garamond" w:hAnsi="Garamond" w:cs="Times New Roman"/>
          <w:noProof/>
          <w:color w:val="000000" w:themeColor="text1"/>
        </w:rPr>
        <w:t>Gödel, Kurt (1949). An Example of a New Type of Cosmological Solutions of Einstein’s Field Equations of Gravitation. </w:t>
      </w:r>
      <w:r w:rsidRPr="007E2882">
        <w:rPr>
          <w:rFonts w:ascii="Garamond" w:hAnsi="Garamond" w:cs="Times New Roman"/>
          <w:i/>
          <w:iCs/>
          <w:noProof/>
          <w:color w:val="000000" w:themeColor="text1"/>
        </w:rPr>
        <w:t>Reviews of Modern Physics</w:t>
      </w:r>
      <w:r w:rsidRPr="007E2882">
        <w:rPr>
          <w:rFonts w:ascii="Garamond" w:hAnsi="Garamond" w:cs="Times New Roman"/>
          <w:noProof/>
          <w:color w:val="000000" w:themeColor="text1"/>
        </w:rPr>
        <w:t> 21 (3):447–450.</w:t>
      </w:r>
    </w:p>
    <w:p w14:paraId="7356A54F" w14:textId="7D9DBE33" w:rsidR="003A5B8E" w:rsidRDefault="003A5B8E" w:rsidP="00006F39">
      <w:pPr>
        <w:spacing w:after="0" w:line="480" w:lineRule="auto"/>
        <w:ind w:left="720" w:hanging="720"/>
        <w:rPr>
          <w:rFonts w:ascii="Garamond" w:hAnsi="Garamond"/>
        </w:rPr>
      </w:pPr>
      <w:proofErr w:type="gramStart"/>
      <w:r w:rsidRPr="00FC6CB5">
        <w:rPr>
          <w:rFonts w:ascii="Garamond" w:hAnsi="Garamond"/>
        </w:rPr>
        <w:t>Fuhrman, O., McCormick, K., Chen, E., Jiang, H., Shu, D., Mao, S., et al. (2011).</w:t>
      </w:r>
      <w:proofErr w:type="gramEnd"/>
      <w:r w:rsidRPr="00FC6CB5">
        <w:rPr>
          <w:rFonts w:ascii="Garamond" w:hAnsi="Garamond"/>
        </w:rPr>
        <w:t xml:space="preserve"> How linguistic and cultural forces shape conceptions of time: English and Mandarin time in 3D. </w:t>
      </w:r>
      <w:r w:rsidRPr="00FC6CB5">
        <w:rPr>
          <w:rFonts w:ascii="Garamond" w:hAnsi="Garamond"/>
          <w:i/>
        </w:rPr>
        <w:t>Cognitive Science</w:t>
      </w:r>
      <w:r w:rsidRPr="00FC6CB5">
        <w:rPr>
          <w:rFonts w:ascii="Garamond" w:hAnsi="Garamond"/>
        </w:rPr>
        <w:t xml:space="preserve">, </w:t>
      </w:r>
      <w:r w:rsidRPr="00FC6CB5">
        <w:rPr>
          <w:rFonts w:ascii="Garamond" w:hAnsi="Garamond"/>
          <w:i/>
        </w:rPr>
        <w:t>35</w:t>
      </w:r>
      <w:r w:rsidRPr="00FC6CB5">
        <w:rPr>
          <w:rFonts w:ascii="Garamond" w:hAnsi="Garamond"/>
        </w:rPr>
        <w:t>, 1305–1328.</w:t>
      </w:r>
    </w:p>
    <w:p w14:paraId="2796AC4E" w14:textId="4C37B7E2" w:rsidR="00880186" w:rsidRPr="00880186" w:rsidRDefault="00880186" w:rsidP="00006F39">
      <w:pPr>
        <w:spacing w:after="0" w:line="480" w:lineRule="auto"/>
        <w:ind w:left="720" w:hanging="720"/>
        <w:rPr>
          <w:rFonts w:ascii="Garamond" w:hAnsi="Garamond"/>
        </w:rPr>
      </w:pPr>
      <w:r>
        <w:rPr>
          <w:rFonts w:ascii="Garamond" w:hAnsi="Garamond"/>
        </w:rPr>
        <w:t xml:space="preserve">Gryb, S. and Thébault, K. P. Y. (2016) “Time remains” </w:t>
      </w:r>
      <w:r>
        <w:rPr>
          <w:rFonts w:ascii="Garamond" w:hAnsi="Garamond"/>
          <w:i/>
          <w:iCs/>
        </w:rPr>
        <w:t>The British Journal for the Philosophy of Science</w:t>
      </w:r>
      <w:r>
        <w:rPr>
          <w:rFonts w:ascii="Garamond" w:hAnsi="Garamond"/>
        </w:rPr>
        <w:t>. 67(3): 663-705.</w:t>
      </w:r>
    </w:p>
    <w:p w14:paraId="2DA82EB5" w14:textId="46360337" w:rsidR="000829B2" w:rsidRPr="00CD6A5F" w:rsidRDefault="000829B2" w:rsidP="00006F39">
      <w:pPr>
        <w:spacing w:after="0" w:line="480" w:lineRule="auto"/>
        <w:ind w:left="720" w:hanging="720"/>
        <w:rPr>
          <w:rFonts w:ascii="Garamond" w:hAnsi="Garamond"/>
          <w:i/>
        </w:rPr>
      </w:pPr>
      <w:r>
        <w:rPr>
          <w:rFonts w:ascii="Garamond" w:hAnsi="Garamond"/>
        </w:rPr>
        <w:t>Latham, A. J., Miller, K and Norton, J. (2019) “Is Our N</w:t>
      </w:r>
      <w:r w:rsidR="00F05FA7">
        <w:rPr>
          <w:rFonts w:ascii="Garamond" w:hAnsi="Garamond"/>
        </w:rPr>
        <w:t>aïve Theory of Time Dynamical?”</w:t>
      </w:r>
      <w:r>
        <w:rPr>
          <w:rFonts w:ascii="Garamond" w:hAnsi="Garamond"/>
        </w:rPr>
        <w:t xml:space="preserve"> </w:t>
      </w:r>
      <w:proofErr w:type="spellStart"/>
      <w:r w:rsidRPr="00547752">
        <w:rPr>
          <w:rFonts w:ascii="Garamond" w:hAnsi="Garamond"/>
          <w:i/>
        </w:rPr>
        <w:t>Synthese</w:t>
      </w:r>
      <w:proofErr w:type="spellEnd"/>
      <w:r>
        <w:rPr>
          <w:rFonts w:ascii="Garamond" w:hAnsi="Garamond"/>
        </w:rPr>
        <w:t>. DOI: 10.1007/s11229-019-02340-4</w:t>
      </w:r>
    </w:p>
    <w:p w14:paraId="0F9A1BBA" w14:textId="45688D63" w:rsidR="0096412A" w:rsidRPr="00C75A6D" w:rsidRDefault="009417FE" w:rsidP="00006F39">
      <w:pPr>
        <w:spacing w:after="0" w:line="480" w:lineRule="auto"/>
        <w:ind w:left="720" w:hanging="720"/>
        <w:rPr>
          <w:rFonts w:ascii="Garamond" w:hAnsi="Garamond"/>
        </w:rPr>
      </w:pPr>
      <w:r w:rsidRPr="008229E7">
        <w:rPr>
          <w:rFonts w:ascii="Garamond" w:hAnsi="Garamond"/>
        </w:rPr>
        <w:t xml:space="preserve">Maudlin, T. (2007). </w:t>
      </w:r>
      <w:proofErr w:type="gramStart"/>
      <w:r w:rsidRPr="008229E7">
        <w:rPr>
          <w:rFonts w:ascii="Garamond" w:hAnsi="Garamond"/>
          <w:i/>
        </w:rPr>
        <w:t>The metaphysics within physics</w:t>
      </w:r>
      <w:r w:rsidR="00C75A6D">
        <w:rPr>
          <w:rFonts w:ascii="Garamond" w:hAnsi="Garamond"/>
        </w:rPr>
        <w:t>.</w:t>
      </w:r>
      <w:proofErr w:type="gramEnd"/>
      <w:r w:rsidR="00C75A6D">
        <w:rPr>
          <w:rFonts w:ascii="Garamond" w:hAnsi="Garamond"/>
        </w:rPr>
        <w:t xml:space="preserve"> Oxford: Clarendon Press</w:t>
      </w:r>
    </w:p>
    <w:p w14:paraId="04A3810A" w14:textId="77777777" w:rsidR="0096412A" w:rsidRDefault="0096412A" w:rsidP="00006F39">
      <w:pPr>
        <w:spacing w:after="0" w:line="480" w:lineRule="auto"/>
        <w:ind w:left="720" w:hanging="720"/>
        <w:jc w:val="both"/>
        <w:rPr>
          <w:rFonts w:ascii="Garamond" w:eastAsia="Cambria" w:hAnsi="Garamond" w:cs="Calibri"/>
          <w:noProof/>
          <w:lang w:eastAsia="en-US"/>
        </w:rPr>
      </w:pPr>
      <w:r w:rsidRPr="00F2717E">
        <w:rPr>
          <w:rFonts w:ascii="Garamond" w:eastAsia="Cambria" w:hAnsi="Garamond" w:cs="Calibri"/>
          <w:noProof/>
          <w:lang w:eastAsia="en-US"/>
        </w:rPr>
        <w:t xml:space="preserve">McTaggart, J. M. E. (1908) The Unreality of Time. </w:t>
      </w:r>
      <w:r w:rsidRPr="00F2717E">
        <w:rPr>
          <w:rFonts w:ascii="Garamond" w:eastAsia="Cambria" w:hAnsi="Garamond" w:cs="Calibri"/>
          <w:i/>
          <w:noProof/>
          <w:lang w:eastAsia="en-US"/>
        </w:rPr>
        <w:t>Mind</w:t>
      </w:r>
      <w:r w:rsidRPr="00F2717E">
        <w:rPr>
          <w:rFonts w:ascii="Garamond" w:eastAsia="Cambria" w:hAnsi="Garamond" w:cs="Calibri"/>
          <w:noProof/>
          <w:lang w:eastAsia="en-US"/>
        </w:rPr>
        <w:t>,</w:t>
      </w:r>
      <w:r w:rsidRPr="00F2717E">
        <w:rPr>
          <w:rFonts w:ascii="Garamond" w:eastAsia="Cambria" w:hAnsi="Garamond" w:cs="Calibri"/>
          <w:i/>
          <w:noProof/>
          <w:lang w:eastAsia="en-US"/>
        </w:rPr>
        <w:t xml:space="preserve"> </w:t>
      </w:r>
      <w:r w:rsidRPr="00F2717E">
        <w:rPr>
          <w:rFonts w:ascii="Garamond" w:eastAsia="Cambria" w:hAnsi="Garamond" w:cs="Calibri"/>
          <w:noProof/>
          <w:lang w:eastAsia="en-US"/>
        </w:rPr>
        <w:t>17(68), 457–474.</w:t>
      </w:r>
    </w:p>
    <w:p w14:paraId="46001504" w14:textId="5704F88A" w:rsidR="00B33072" w:rsidRPr="00F05FA7" w:rsidRDefault="009417FE" w:rsidP="00006F39">
      <w:pPr>
        <w:spacing w:after="0" w:line="480" w:lineRule="auto"/>
        <w:ind w:left="720" w:hanging="720"/>
        <w:rPr>
          <w:rFonts w:ascii="Garamond" w:hAnsi="Garamond"/>
        </w:rPr>
      </w:pPr>
      <w:proofErr w:type="gramStart"/>
      <w:r w:rsidRPr="00F05FA7">
        <w:rPr>
          <w:rFonts w:ascii="Garamond" w:hAnsi="Garamond"/>
        </w:rPr>
        <w:lastRenderedPageBreak/>
        <w:t>Oaklander, L. N. (2012).</w:t>
      </w:r>
      <w:proofErr w:type="gramEnd"/>
      <w:r w:rsidRPr="00F05FA7">
        <w:rPr>
          <w:rFonts w:ascii="Garamond" w:hAnsi="Garamond"/>
        </w:rPr>
        <w:t xml:space="preserve"> A-, B-, and R-theories of time: A debate. In B. Adrian (Ed.), </w:t>
      </w:r>
      <w:r w:rsidRPr="00F05FA7">
        <w:rPr>
          <w:rFonts w:ascii="Garamond" w:hAnsi="Garamond"/>
          <w:i/>
        </w:rPr>
        <w:t>The Future of the Philosophy of Time</w:t>
      </w:r>
      <w:r w:rsidRPr="00F05FA7">
        <w:rPr>
          <w:rFonts w:ascii="Garamond" w:hAnsi="Garamond"/>
        </w:rPr>
        <w:t xml:space="preserve"> (pp. 1-24). </w:t>
      </w:r>
      <w:proofErr w:type="spellStart"/>
      <w:r w:rsidRPr="00F05FA7">
        <w:rPr>
          <w:rFonts w:ascii="Garamond" w:hAnsi="Garamond"/>
        </w:rPr>
        <w:t>NewYork</w:t>
      </w:r>
      <w:proofErr w:type="spellEnd"/>
      <w:r w:rsidRPr="00F05FA7">
        <w:rPr>
          <w:rFonts w:ascii="Garamond" w:hAnsi="Garamond"/>
        </w:rPr>
        <w:t>: Routledge</w:t>
      </w:r>
    </w:p>
    <w:p w14:paraId="217B51F1" w14:textId="77777777" w:rsidR="00B33072" w:rsidRPr="00F05FA7" w:rsidRDefault="00B33072" w:rsidP="00006F39">
      <w:pPr>
        <w:pStyle w:val="EndNoteBibliography"/>
        <w:spacing w:line="480" w:lineRule="auto"/>
        <w:ind w:left="720" w:hanging="720"/>
        <w:rPr>
          <w:rFonts w:ascii="Garamond" w:hAnsi="Garamond"/>
          <w:sz w:val="24"/>
          <w:szCs w:val="24"/>
        </w:rPr>
      </w:pPr>
      <w:bookmarkStart w:id="6" w:name="_ENREF_27"/>
      <w:r w:rsidRPr="00F05FA7">
        <w:rPr>
          <w:rFonts w:ascii="Garamond" w:hAnsi="Garamond"/>
          <w:sz w:val="24"/>
          <w:szCs w:val="24"/>
        </w:rPr>
        <w:t xml:space="preserve">Price, H. (1996). </w:t>
      </w:r>
      <w:r w:rsidRPr="00F05FA7">
        <w:rPr>
          <w:rFonts w:ascii="Garamond" w:hAnsi="Garamond"/>
          <w:i/>
          <w:sz w:val="24"/>
          <w:szCs w:val="24"/>
        </w:rPr>
        <w:t>Time's arrow &amp; Archimedes' point: new directions for the physics of time</w:t>
      </w:r>
      <w:r w:rsidRPr="00F05FA7">
        <w:rPr>
          <w:rFonts w:ascii="Garamond" w:hAnsi="Garamond"/>
          <w:sz w:val="24"/>
          <w:szCs w:val="24"/>
        </w:rPr>
        <w:t>. New York: Oxford University Press.</w:t>
      </w:r>
      <w:bookmarkEnd w:id="6"/>
    </w:p>
    <w:p w14:paraId="08C7B67E" w14:textId="21262741" w:rsidR="004B0675" w:rsidRPr="00F05FA7" w:rsidRDefault="00B33072" w:rsidP="00006F39">
      <w:pPr>
        <w:pStyle w:val="EndNoteBibliography"/>
        <w:spacing w:line="480" w:lineRule="auto"/>
        <w:ind w:left="720" w:hanging="720"/>
        <w:rPr>
          <w:rFonts w:ascii="Garamond" w:hAnsi="Garamond"/>
          <w:sz w:val="24"/>
          <w:szCs w:val="24"/>
        </w:rPr>
      </w:pPr>
      <w:bookmarkStart w:id="7" w:name="_ENREF_28"/>
      <w:r w:rsidRPr="00F05FA7">
        <w:rPr>
          <w:rFonts w:ascii="Garamond" w:hAnsi="Garamond"/>
          <w:sz w:val="24"/>
          <w:szCs w:val="24"/>
        </w:rPr>
        <w:t xml:space="preserve">Price, H. (2007). Causal perspectivalism In H. Price &amp; R. Corry (Eds.), </w:t>
      </w:r>
      <w:r w:rsidRPr="00F05FA7">
        <w:rPr>
          <w:rFonts w:ascii="Garamond" w:hAnsi="Garamond"/>
          <w:i/>
          <w:sz w:val="24"/>
          <w:szCs w:val="24"/>
        </w:rPr>
        <w:t>Causation, physics, and the constitution of reality: Russell's republic revisited</w:t>
      </w:r>
      <w:r w:rsidRPr="00F05FA7">
        <w:rPr>
          <w:rFonts w:ascii="Garamond" w:hAnsi="Garamond"/>
          <w:sz w:val="24"/>
          <w:szCs w:val="24"/>
        </w:rPr>
        <w:t>. Oxford: Clarendon Press.</w:t>
      </w:r>
      <w:bookmarkEnd w:id="7"/>
    </w:p>
    <w:p w14:paraId="471E414F" w14:textId="77777777" w:rsidR="004B0675" w:rsidRPr="00F2717E" w:rsidRDefault="004B0675" w:rsidP="00006F39">
      <w:pPr>
        <w:pStyle w:val="BodyA"/>
        <w:spacing w:after="0" w:line="480" w:lineRule="auto"/>
        <w:ind w:left="720" w:hanging="720"/>
        <w:jc w:val="both"/>
        <w:rPr>
          <w:rStyle w:val="None"/>
          <w:rFonts w:ascii="Garamond" w:eastAsia="Garamond" w:hAnsi="Garamond" w:cs="Garamond"/>
          <w:lang w:val="en-AU"/>
        </w:rPr>
      </w:pPr>
      <w:bookmarkStart w:id="8" w:name="_ENREF_20"/>
      <w:proofErr w:type="gramStart"/>
      <w:r w:rsidRPr="00F2717E">
        <w:rPr>
          <w:rStyle w:val="None"/>
          <w:rFonts w:ascii="Garamond" w:hAnsi="Garamond"/>
          <w:lang w:val="en-AU"/>
        </w:rPr>
        <w:t>Rovelli, C. (1995) Analysis of the Distinct Meanings of the Notion of Time in Different Physical Theories.</w:t>
      </w:r>
      <w:proofErr w:type="gramEnd"/>
      <w:r w:rsidRPr="00F2717E">
        <w:rPr>
          <w:rStyle w:val="None"/>
          <w:rFonts w:ascii="Garamond" w:hAnsi="Garamond"/>
          <w:lang w:val="en-AU"/>
        </w:rPr>
        <w:t xml:space="preserve"> </w:t>
      </w:r>
      <w:r w:rsidRPr="00F2717E">
        <w:rPr>
          <w:rStyle w:val="None"/>
          <w:rFonts w:ascii="Garamond" w:hAnsi="Garamond"/>
          <w:i/>
          <w:iCs/>
          <w:lang w:val="en-AU"/>
        </w:rPr>
        <w:t xml:space="preserve">Il Nuovo </w:t>
      </w:r>
      <w:proofErr w:type="spellStart"/>
      <w:r w:rsidRPr="00F2717E">
        <w:rPr>
          <w:rStyle w:val="None"/>
          <w:rFonts w:ascii="Garamond" w:hAnsi="Garamond"/>
          <w:i/>
          <w:iCs/>
          <w:lang w:val="en-AU"/>
        </w:rPr>
        <w:t>Cimento</w:t>
      </w:r>
      <w:proofErr w:type="spellEnd"/>
      <w:r w:rsidRPr="00F2717E">
        <w:rPr>
          <w:rStyle w:val="None"/>
          <w:rFonts w:ascii="Garamond" w:hAnsi="Garamond"/>
          <w:lang w:val="en-AU"/>
        </w:rPr>
        <w:t>,</w:t>
      </w:r>
      <w:r w:rsidRPr="00F2717E">
        <w:rPr>
          <w:rStyle w:val="None"/>
          <w:rFonts w:ascii="Garamond" w:hAnsi="Garamond"/>
          <w:i/>
          <w:iCs/>
          <w:lang w:val="en-AU"/>
        </w:rPr>
        <w:t xml:space="preserve"> </w:t>
      </w:r>
      <w:r w:rsidRPr="00F2717E">
        <w:rPr>
          <w:rStyle w:val="None"/>
          <w:rFonts w:ascii="Garamond" w:hAnsi="Garamond"/>
          <w:lang w:val="en-AU"/>
        </w:rPr>
        <w:t xml:space="preserve">110 </w:t>
      </w:r>
      <w:proofErr w:type="gramStart"/>
      <w:r w:rsidRPr="00F2717E">
        <w:rPr>
          <w:rStyle w:val="None"/>
          <w:rFonts w:ascii="Garamond" w:hAnsi="Garamond"/>
          <w:lang w:val="en-AU"/>
        </w:rPr>
        <w:t>B(</w:t>
      </w:r>
      <w:proofErr w:type="gramEnd"/>
      <w:r w:rsidRPr="00F2717E">
        <w:rPr>
          <w:rStyle w:val="None"/>
          <w:rFonts w:ascii="Garamond" w:hAnsi="Garamond"/>
          <w:lang w:val="en-AU"/>
        </w:rPr>
        <w:t>1), 81–93.</w:t>
      </w:r>
      <w:bookmarkEnd w:id="8"/>
    </w:p>
    <w:p w14:paraId="6EBC47D7" w14:textId="77777777" w:rsidR="004B0675" w:rsidRPr="00F2717E" w:rsidRDefault="004B0675" w:rsidP="00006F39">
      <w:pPr>
        <w:pStyle w:val="BodyA"/>
        <w:spacing w:after="0" w:line="480" w:lineRule="auto"/>
        <w:ind w:left="720" w:hanging="720"/>
        <w:jc w:val="both"/>
        <w:rPr>
          <w:rStyle w:val="None"/>
          <w:rFonts w:ascii="Garamond" w:eastAsia="Garamond" w:hAnsi="Garamond" w:cs="Garamond"/>
          <w:lang w:val="en-AU"/>
        </w:rPr>
      </w:pPr>
      <w:bookmarkStart w:id="9" w:name="_ENREF_21"/>
      <w:r w:rsidRPr="00F2717E">
        <w:rPr>
          <w:rStyle w:val="None"/>
          <w:rFonts w:ascii="Garamond" w:hAnsi="Garamond"/>
          <w:lang w:val="en-AU"/>
        </w:rPr>
        <w:t>_______. (2007)</w:t>
      </w:r>
      <w:proofErr w:type="gramStart"/>
      <w:r w:rsidRPr="00F2717E">
        <w:rPr>
          <w:rStyle w:val="None"/>
          <w:rFonts w:ascii="Garamond" w:hAnsi="Garamond"/>
          <w:lang w:val="en-AU"/>
        </w:rPr>
        <w:t>. The Disappearance of Space and Time.</w:t>
      </w:r>
      <w:proofErr w:type="gramEnd"/>
      <w:r w:rsidRPr="00F2717E">
        <w:rPr>
          <w:rStyle w:val="None"/>
          <w:rFonts w:ascii="Garamond" w:hAnsi="Garamond"/>
          <w:lang w:val="en-AU"/>
        </w:rPr>
        <w:t xml:space="preserve"> </w:t>
      </w:r>
      <w:proofErr w:type="gramStart"/>
      <w:r w:rsidRPr="00F2717E">
        <w:rPr>
          <w:rStyle w:val="None"/>
          <w:rFonts w:ascii="Garamond" w:hAnsi="Garamond"/>
          <w:lang w:val="en-AU"/>
        </w:rPr>
        <w:t xml:space="preserve">In </w:t>
      </w:r>
      <w:r w:rsidRPr="00F2717E">
        <w:rPr>
          <w:rStyle w:val="None"/>
          <w:rFonts w:ascii="Garamond" w:hAnsi="Garamond"/>
          <w:i/>
          <w:iCs/>
          <w:lang w:val="en-AU"/>
        </w:rPr>
        <w:t>The Ontology of Spacetime</w:t>
      </w:r>
      <w:r w:rsidRPr="00F2717E">
        <w:rPr>
          <w:rStyle w:val="None"/>
          <w:rFonts w:ascii="Garamond" w:hAnsi="Garamond"/>
          <w:lang w:val="en-AU"/>
        </w:rPr>
        <w:t>.</w:t>
      </w:r>
      <w:proofErr w:type="gramEnd"/>
      <w:r w:rsidRPr="00F2717E">
        <w:rPr>
          <w:rStyle w:val="None"/>
          <w:rFonts w:ascii="Garamond" w:hAnsi="Garamond"/>
          <w:lang w:val="en-AU"/>
        </w:rPr>
        <w:t xml:space="preserve"> Dennis </w:t>
      </w:r>
      <w:proofErr w:type="spellStart"/>
      <w:r w:rsidRPr="00F2717E">
        <w:rPr>
          <w:rStyle w:val="None"/>
          <w:rFonts w:ascii="Garamond" w:hAnsi="Garamond"/>
          <w:lang w:val="en-AU"/>
        </w:rPr>
        <w:t>Dieks</w:t>
      </w:r>
      <w:proofErr w:type="spellEnd"/>
      <w:r w:rsidRPr="00F2717E">
        <w:rPr>
          <w:rStyle w:val="None"/>
          <w:rFonts w:ascii="Garamond" w:hAnsi="Garamond"/>
          <w:lang w:val="en-AU"/>
        </w:rPr>
        <w:t xml:space="preserve"> (Ed.), 25–36. (Amsterdam: Elsevier).</w:t>
      </w:r>
      <w:bookmarkEnd w:id="9"/>
    </w:p>
    <w:p w14:paraId="481D02A2" w14:textId="77777777" w:rsidR="004B0675" w:rsidRPr="00F2717E" w:rsidRDefault="004B0675" w:rsidP="00006F39">
      <w:pPr>
        <w:pStyle w:val="BodyA"/>
        <w:spacing w:after="0" w:line="480" w:lineRule="auto"/>
        <w:ind w:left="720" w:hanging="720"/>
        <w:jc w:val="both"/>
        <w:rPr>
          <w:rStyle w:val="None"/>
          <w:rFonts w:ascii="Garamond" w:eastAsia="Garamond" w:hAnsi="Garamond" w:cs="Garamond"/>
          <w:lang w:val="en-AU"/>
        </w:rPr>
      </w:pPr>
      <w:bookmarkStart w:id="10" w:name="_ENREF_23"/>
      <w:r w:rsidRPr="00F2717E">
        <w:rPr>
          <w:rStyle w:val="None"/>
          <w:rFonts w:ascii="Garamond" w:hAnsi="Garamond"/>
          <w:lang w:val="en-AU"/>
        </w:rPr>
        <w:t>_______. (2004)</w:t>
      </w:r>
      <w:proofErr w:type="gramStart"/>
      <w:r w:rsidRPr="00F2717E">
        <w:rPr>
          <w:rStyle w:val="None"/>
          <w:rFonts w:ascii="Garamond" w:hAnsi="Garamond"/>
          <w:lang w:val="en-AU"/>
        </w:rPr>
        <w:t xml:space="preserve">. </w:t>
      </w:r>
      <w:r w:rsidRPr="00F2717E">
        <w:rPr>
          <w:rStyle w:val="None"/>
          <w:rFonts w:ascii="Garamond" w:hAnsi="Garamond"/>
          <w:i/>
          <w:iCs/>
          <w:lang w:val="en-AU"/>
        </w:rPr>
        <w:t>Quantum Gravity</w:t>
      </w:r>
      <w:r w:rsidRPr="00F2717E">
        <w:rPr>
          <w:rStyle w:val="None"/>
          <w:rFonts w:ascii="Garamond" w:hAnsi="Garamond"/>
          <w:lang w:val="en-AU"/>
        </w:rPr>
        <w:t>.</w:t>
      </w:r>
      <w:proofErr w:type="gramEnd"/>
      <w:r w:rsidRPr="00F2717E">
        <w:rPr>
          <w:rStyle w:val="None"/>
          <w:rFonts w:ascii="Garamond" w:hAnsi="Garamond"/>
          <w:lang w:val="en-AU"/>
        </w:rPr>
        <w:t xml:space="preserve">  (Cambridge: Cambridge University Press).</w:t>
      </w:r>
      <w:bookmarkEnd w:id="10"/>
    </w:p>
    <w:p w14:paraId="39F449D0" w14:textId="4FBCAD06" w:rsidR="00085785" w:rsidRDefault="004D7D72" w:rsidP="00006F39">
      <w:pPr>
        <w:tabs>
          <w:tab w:val="left" w:pos="300"/>
        </w:tabs>
        <w:spacing w:after="0" w:line="480" w:lineRule="auto"/>
        <w:ind w:left="720" w:hanging="720"/>
        <w:rPr>
          <w:rFonts w:ascii="Garamond" w:hAnsi="Garamond"/>
        </w:rPr>
      </w:pPr>
      <w:proofErr w:type="gramStart"/>
      <w:r w:rsidRPr="00F2717E">
        <w:rPr>
          <w:rFonts w:ascii="Garamond" w:hAnsi="Garamond"/>
        </w:rPr>
        <w:t>Sider, T. (2001).</w:t>
      </w:r>
      <w:proofErr w:type="gramEnd"/>
      <w:r w:rsidRPr="00F2717E">
        <w:rPr>
          <w:rFonts w:ascii="Garamond" w:hAnsi="Garamond"/>
        </w:rPr>
        <w:t xml:space="preserve"> </w:t>
      </w:r>
      <w:r w:rsidRPr="00F2717E">
        <w:rPr>
          <w:rFonts w:ascii="Garamond" w:hAnsi="Garamond"/>
          <w:i/>
        </w:rPr>
        <w:t xml:space="preserve">Four-dimensionalism: </w:t>
      </w:r>
      <w:proofErr w:type="gramStart"/>
      <w:r w:rsidRPr="00F2717E">
        <w:rPr>
          <w:rFonts w:ascii="Garamond" w:hAnsi="Garamond"/>
          <w:i/>
        </w:rPr>
        <w:t>an ontology</w:t>
      </w:r>
      <w:proofErr w:type="gramEnd"/>
      <w:r w:rsidRPr="00F2717E">
        <w:rPr>
          <w:rFonts w:ascii="Garamond" w:hAnsi="Garamond"/>
          <w:i/>
        </w:rPr>
        <w:t xml:space="preserve"> of persistence and time. </w:t>
      </w:r>
      <w:proofErr w:type="gramStart"/>
      <w:r w:rsidRPr="00F2717E">
        <w:rPr>
          <w:rFonts w:ascii="Garamond" w:hAnsi="Garamond"/>
        </w:rPr>
        <w:t>Oxford University Press.</w:t>
      </w:r>
      <w:proofErr w:type="gramEnd"/>
    </w:p>
    <w:p w14:paraId="7B5D329F" w14:textId="7741EA6F" w:rsidR="00F1148E" w:rsidRPr="00FB222F" w:rsidRDefault="00F1148E" w:rsidP="00006F39">
      <w:pPr>
        <w:spacing w:after="0" w:line="480" w:lineRule="auto"/>
        <w:ind w:left="720" w:hanging="720"/>
        <w:rPr>
          <w:rFonts w:ascii="Garamond" w:hAnsi="Garamond" w:cs="Times New Roman"/>
          <w:lang w:val="en-US"/>
        </w:rPr>
      </w:pPr>
      <w:r>
        <w:rPr>
          <w:rFonts w:ascii="Garamond" w:hAnsi="Garamond" w:cs="Times New Roman"/>
          <w:lang w:val="en-US"/>
        </w:rPr>
        <w:t xml:space="preserve">Sinha, C and P </w:t>
      </w:r>
      <w:proofErr w:type="spellStart"/>
      <w:r>
        <w:rPr>
          <w:rFonts w:ascii="Garamond" w:hAnsi="Garamond" w:cs="Times New Roman"/>
          <w:lang w:val="en-US"/>
        </w:rPr>
        <w:t>Gardenfors</w:t>
      </w:r>
      <w:proofErr w:type="spellEnd"/>
      <w:r>
        <w:rPr>
          <w:rFonts w:ascii="Garamond" w:hAnsi="Garamond" w:cs="Times New Roman"/>
          <w:lang w:val="en-US"/>
        </w:rPr>
        <w:t xml:space="preserve"> (2014).  “</w:t>
      </w:r>
      <w:r w:rsidRPr="002B4994">
        <w:rPr>
          <w:rFonts w:ascii="Garamond" w:hAnsi="Garamond" w:cs="Times New Roman"/>
          <w:lang w:val="en-US"/>
        </w:rPr>
        <w:t>Time, space, and events in language and cognition:</w:t>
      </w:r>
      <w:r w:rsidRPr="00A85107">
        <w:rPr>
          <w:rFonts w:ascii="Garamond" w:hAnsi="Garamond" w:cs="Times New Roman"/>
          <w:lang w:val="en-US"/>
        </w:rPr>
        <w:t xml:space="preserve"> </w:t>
      </w:r>
      <w:r w:rsidRPr="002B4994">
        <w:rPr>
          <w:rFonts w:ascii="Garamond" w:hAnsi="Garamond" w:cs="Times New Roman"/>
          <w:lang w:val="en-US"/>
        </w:rPr>
        <w:t>a comparative view”</w:t>
      </w:r>
      <w:r>
        <w:rPr>
          <w:rFonts w:ascii="Times New Roman" w:hAnsi="Times New Roman" w:cs="Times New Roman"/>
          <w:sz w:val="20"/>
          <w:szCs w:val="20"/>
          <w:lang w:val="en-US"/>
        </w:rPr>
        <w:t xml:space="preserve"> </w:t>
      </w:r>
      <w:r w:rsidRPr="002B4994">
        <w:rPr>
          <w:rFonts w:ascii="Garamond" w:hAnsi="Garamond" w:cs="Times New Roman"/>
          <w:i/>
          <w:lang w:val="en-US"/>
        </w:rPr>
        <w:t>A</w:t>
      </w:r>
      <w:r>
        <w:rPr>
          <w:rFonts w:ascii="Garamond" w:hAnsi="Garamond" w:cs="Times New Roman"/>
          <w:i/>
          <w:lang w:val="en-US"/>
        </w:rPr>
        <w:t>nnals</w:t>
      </w:r>
      <w:r w:rsidRPr="002B4994">
        <w:rPr>
          <w:rFonts w:ascii="Garamond" w:hAnsi="Garamond" w:cs="Times New Roman"/>
          <w:i/>
          <w:lang w:val="en-US"/>
        </w:rPr>
        <w:t xml:space="preserve"> </w:t>
      </w:r>
      <w:r>
        <w:rPr>
          <w:rFonts w:ascii="Garamond" w:hAnsi="Garamond" w:cs="Times New Roman"/>
          <w:i/>
          <w:lang w:val="en-US"/>
        </w:rPr>
        <w:t>of the New York Academy of Sciences</w:t>
      </w:r>
      <w:r>
        <w:rPr>
          <w:rFonts w:ascii="Garamond" w:hAnsi="Garamond" w:cs="Times New Roman"/>
          <w:lang w:val="en-US"/>
        </w:rPr>
        <w:t xml:space="preserve">. </w:t>
      </w:r>
      <w:r w:rsidRPr="002B4994">
        <w:rPr>
          <w:rFonts w:ascii="Garamond" w:hAnsi="Garamond" w:cs="Times New Roman"/>
          <w:i/>
          <w:lang w:val="en-US"/>
        </w:rPr>
        <w:t>Issue: Flow of Time</w:t>
      </w:r>
      <w:r>
        <w:rPr>
          <w:rFonts w:ascii="Garamond" w:hAnsi="Garamond" w:cs="Times New Roman"/>
          <w:i/>
          <w:lang w:val="en-US"/>
        </w:rPr>
        <w:t xml:space="preserve"> </w:t>
      </w:r>
      <w:r>
        <w:rPr>
          <w:rFonts w:ascii="Garamond" w:hAnsi="Garamond" w:cs="Times New Roman"/>
          <w:lang w:val="en-US"/>
        </w:rPr>
        <w:t>40: 1-10.</w:t>
      </w:r>
    </w:p>
    <w:p w14:paraId="6BC07D10" w14:textId="3DB4B1E0" w:rsidR="00085785" w:rsidRDefault="005B02F2" w:rsidP="00006F39">
      <w:pPr>
        <w:widowControl w:val="0"/>
        <w:autoSpaceDE w:val="0"/>
        <w:autoSpaceDN w:val="0"/>
        <w:adjustRightInd w:val="0"/>
        <w:spacing w:after="0" w:line="480" w:lineRule="auto"/>
        <w:ind w:left="720" w:hanging="720"/>
        <w:rPr>
          <w:rFonts w:ascii="Garamond" w:hAnsi="Garamond" w:cs="Times New Roman"/>
          <w:lang w:val="en-US"/>
        </w:rPr>
      </w:pPr>
      <w:r w:rsidRPr="00F2717E">
        <w:rPr>
          <w:rFonts w:ascii="Garamond" w:hAnsi="Garamond" w:cs="Times New Roman"/>
          <w:lang w:val="en-US"/>
        </w:rPr>
        <w:t>Tallant, J.  (2018)</w:t>
      </w:r>
      <w:proofErr w:type="gramStart"/>
      <w:r w:rsidRPr="00F2717E">
        <w:rPr>
          <w:rFonts w:ascii="Garamond" w:hAnsi="Garamond" w:cs="Times New Roman"/>
          <w:lang w:val="en-US"/>
        </w:rPr>
        <w:t>. “An Error in Temporal Error Theory”.</w:t>
      </w:r>
      <w:proofErr w:type="gramEnd"/>
      <w:r w:rsidRPr="00F2717E">
        <w:rPr>
          <w:rFonts w:ascii="Garamond" w:hAnsi="Garamond" w:cs="Times New Roman"/>
          <w:lang w:val="en-US"/>
        </w:rPr>
        <w:t xml:space="preserve"> </w:t>
      </w:r>
      <w:r w:rsidRPr="00F2717E">
        <w:rPr>
          <w:rFonts w:ascii="Garamond" w:hAnsi="Garamond" w:cs="Times New Roman"/>
          <w:i/>
          <w:lang w:val="en-US"/>
        </w:rPr>
        <w:t>Journal of the American Philosophical Association</w:t>
      </w:r>
      <w:r w:rsidRPr="00F2717E">
        <w:rPr>
          <w:rFonts w:ascii="Garamond" w:hAnsi="Garamond" w:cs="Times New Roman"/>
          <w:lang w:val="en-US"/>
        </w:rPr>
        <w:t xml:space="preserve"> 4(1): 14-32</w:t>
      </w:r>
    </w:p>
    <w:p w14:paraId="248FB630" w14:textId="77777777" w:rsidR="009417FE" w:rsidRPr="0080024F" w:rsidRDefault="009417FE" w:rsidP="00006F39">
      <w:pPr>
        <w:spacing w:after="0" w:line="480" w:lineRule="auto"/>
        <w:ind w:left="720" w:hanging="720"/>
        <w:rPr>
          <w:rFonts w:ascii="Garamond" w:hAnsi="Garamond" w:cs="Times New Roman"/>
          <w:lang w:eastAsia="en-US"/>
        </w:rPr>
      </w:pPr>
      <w:proofErr w:type="gramStart"/>
      <w:r w:rsidRPr="00744147">
        <w:rPr>
          <w:rFonts w:ascii="Garamond" w:eastAsia="Times New Roman" w:hAnsi="Garamond" w:cs="Times New Roman"/>
          <w:color w:val="000000"/>
          <w:lang w:eastAsia="en-US"/>
        </w:rPr>
        <w:t>Tegtmeier, E.</w:t>
      </w:r>
      <w:proofErr w:type="gramEnd"/>
      <w:r w:rsidRPr="00744147">
        <w:rPr>
          <w:rFonts w:ascii="Garamond" w:eastAsia="Times New Roman" w:hAnsi="Garamond" w:cs="Times New Roman"/>
          <w:color w:val="000000"/>
          <w:lang w:eastAsia="en-US"/>
        </w:rPr>
        <w:t xml:space="preserve">  (1996). </w:t>
      </w:r>
      <w:r w:rsidRPr="00744147">
        <w:rPr>
          <w:rFonts w:ascii="Garamond" w:eastAsia="Times New Roman" w:hAnsi="Garamond" w:cs="Times New Roman"/>
          <w:i/>
          <w:color w:val="000000"/>
          <w:lang w:eastAsia="en-US"/>
        </w:rPr>
        <w:t>The Direction of Time: A Problem of Ontology, not of Physics</w:t>
      </w:r>
      <w:r w:rsidRPr="00744147">
        <w:rPr>
          <w:rFonts w:ascii="Garamond" w:eastAsia="Times New Roman" w:hAnsi="Garamond" w:cs="Times New Roman"/>
          <w:color w:val="000000"/>
          <w:lang w:eastAsia="en-US"/>
        </w:rPr>
        <w:t xml:space="preserve">, in: </w:t>
      </w:r>
      <w:proofErr w:type="spellStart"/>
      <w:r w:rsidRPr="00744147">
        <w:rPr>
          <w:rFonts w:ascii="Garamond" w:eastAsia="Times New Roman" w:hAnsi="Garamond" w:cs="Times New Roman"/>
          <w:color w:val="000000"/>
          <w:lang w:eastAsia="en-US"/>
        </w:rPr>
        <w:t>J.Faye</w:t>
      </w:r>
      <w:proofErr w:type="spellEnd"/>
      <w:r w:rsidRPr="00744147">
        <w:rPr>
          <w:rFonts w:ascii="Garamond" w:eastAsia="Times New Roman" w:hAnsi="Garamond" w:cs="Times New Roman"/>
          <w:color w:val="000000"/>
          <w:lang w:eastAsia="en-US"/>
        </w:rPr>
        <w:t xml:space="preserve"> (</w:t>
      </w:r>
      <w:proofErr w:type="spellStart"/>
      <w:r w:rsidRPr="00744147">
        <w:rPr>
          <w:rFonts w:ascii="Garamond" w:eastAsia="Times New Roman" w:hAnsi="Garamond" w:cs="Times New Roman"/>
          <w:color w:val="000000"/>
          <w:lang w:eastAsia="en-US"/>
        </w:rPr>
        <w:t>Hrsg</w:t>
      </w:r>
      <w:proofErr w:type="spellEnd"/>
      <w:r w:rsidRPr="00744147">
        <w:rPr>
          <w:rFonts w:ascii="Garamond" w:eastAsia="Times New Roman" w:hAnsi="Garamond" w:cs="Times New Roman"/>
          <w:color w:val="000000"/>
          <w:lang w:eastAsia="en-US"/>
        </w:rPr>
        <w:t xml:space="preserve">.) Perspectives on Time. Dordrecht </w:t>
      </w:r>
    </w:p>
    <w:p w14:paraId="384D09CF" w14:textId="77777777" w:rsidR="009417FE" w:rsidRPr="00AD2B86" w:rsidRDefault="009417FE" w:rsidP="00006F39">
      <w:pPr>
        <w:spacing w:after="0" w:line="480" w:lineRule="auto"/>
        <w:ind w:left="720" w:hanging="720"/>
        <w:outlineLvl w:val="0"/>
        <w:rPr>
          <w:rFonts w:ascii="Garamond" w:eastAsia="Times New Roman" w:hAnsi="Garamond" w:cs="Times New Roman"/>
          <w:color w:val="000000"/>
          <w:lang w:eastAsia="en-US"/>
        </w:rPr>
      </w:pPr>
      <w:proofErr w:type="gramStart"/>
      <w:r w:rsidRPr="003B0C5A">
        <w:rPr>
          <w:rFonts w:ascii="Garamond" w:eastAsia="Times New Roman" w:hAnsi="Garamond" w:cs="Times New Roman"/>
          <w:color w:val="000000"/>
          <w:lang w:eastAsia="en-US"/>
        </w:rPr>
        <w:t>Tegtmeier, E. (2009).</w:t>
      </w:r>
      <w:proofErr w:type="gramEnd"/>
      <w:r w:rsidRPr="003B0C5A">
        <w:rPr>
          <w:rFonts w:ascii="Garamond" w:eastAsia="Times New Roman" w:hAnsi="Garamond" w:cs="Times New Roman"/>
          <w:color w:val="000000"/>
          <w:lang w:eastAsia="en-US"/>
        </w:rPr>
        <w:t xml:space="preserve"> </w:t>
      </w:r>
      <w:r>
        <w:rPr>
          <w:rFonts w:ascii="Garamond" w:eastAsia="Times New Roman" w:hAnsi="Garamond" w:cs="Times New Roman"/>
          <w:color w:val="000000"/>
          <w:lang w:eastAsia="en-US"/>
        </w:rPr>
        <w:t>‘</w:t>
      </w:r>
      <w:r w:rsidRPr="00C26615">
        <w:rPr>
          <w:rFonts w:ascii="Garamond" w:eastAsia="Times New Roman" w:hAnsi="Garamond" w:cs="Times New Roman"/>
          <w:color w:val="000000"/>
          <w:lang w:eastAsia="en-US"/>
        </w:rPr>
        <w:t xml:space="preserve">Ontology of Time and </w:t>
      </w:r>
      <w:proofErr w:type="spellStart"/>
      <w:r w:rsidRPr="00C26615">
        <w:rPr>
          <w:rFonts w:ascii="Garamond" w:eastAsia="Times New Roman" w:hAnsi="Garamond" w:cs="Times New Roman"/>
          <w:color w:val="000000"/>
          <w:lang w:eastAsia="en-US"/>
        </w:rPr>
        <w:t>Hyperdynamism</w:t>
      </w:r>
      <w:proofErr w:type="spellEnd"/>
      <w:r w:rsidRPr="00C26615">
        <w:rPr>
          <w:rFonts w:ascii="Garamond" w:eastAsia="Times New Roman" w:hAnsi="Garamond" w:cs="Times New Roman"/>
          <w:color w:val="000000"/>
          <w:lang w:eastAsia="en-US"/>
        </w:rPr>
        <w:t>.</w:t>
      </w:r>
      <w:r>
        <w:rPr>
          <w:rFonts w:ascii="Garamond" w:eastAsia="Times New Roman" w:hAnsi="Garamond" w:cs="Times New Roman"/>
          <w:color w:val="000000"/>
          <w:lang w:eastAsia="en-US"/>
        </w:rPr>
        <w:t>’</w:t>
      </w:r>
      <w:r w:rsidRPr="00C26615">
        <w:rPr>
          <w:rFonts w:ascii="Garamond" w:eastAsia="Times New Roman" w:hAnsi="Garamond" w:cs="Times New Roman"/>
          <w:color w:val="000000"/>
          <w:lang w:eastAsia="en-US"/>
        </w:rPr>
        <w:t> </w:t>
      </w:r>
      <w:proofErr w:type="spellStart"/>
      <w:r w:rsidRPr="00C26615">
        <w:rPr>
          <w:rFonts w:ascii="Garamond" w:eastAsia="Times New Roman" w:hAnsi="Garamond" w:cs="Times New Roman"/>
          <w:i/>
          <w:iCs/>
          <w:color w:val="000000"/>
          <w:lang w:eastAsia="en-US"/>
        </w:rPr>
        <w:t>Metaphysica</w:t>
      </w:r>
      <w:proofErr w:type="spellEnd"/>
      <w:r w:rsidRPr="00C26615">
        <w:rPr>
          <w:rFonts w:ascii="Garamond" w:eastAsia="Times New Roman" w:hAnsi="Garamond" w:cs="Times New Roman"/>
          <w:color w:val="000000"/>
          <w:lang w:eastAsia="en-US"/>
        </w:rPr>
        <w:t> </w:t>
      </w:r>
      <w:r>
        <w:rPr>
          <w:rFonts w:ascii="Garamond" w:eastAsia="Times New Roman" w:hAnsi="Garamond" w:cs="Times New Roman"/>
          <w:color w:val="000000"/>
          <w:lang w:eastAsia="en-US"/>
        </w:rPr>
        <w:t>10</w:t>
      </w:r>
      <w:r w:rsidRPr="00C26615">
        <w:rPr>
          <w:rFonts w:ascii="Garamond" w:eastAsia="Times New Roman" w:hAnsi="Garamond" w:cs="Times New Roman"/>
          <w:color w:val="000000"/>
          <w:lang w:eastAsia="en-US"/>
        </w:rPr>
        <w:t>(2)</w:t>
      </w:r>
      <w:proofErr w:type="gramStart"/>
      <w:r w:rsidRPr="00C26615">
        <w:rPr>
          <w:rFonts w:ascii="Garamond" w:eastAsia="Times New Roman" w:hAnsi="Garamond" w:cs="Times New Roman"/>
          <w:color w:val="000000"/>
          <w:lang w:eastAsia="en-US"/>
        </w:rPr>
        <w:t>:185</w:t>
      </w:r>
      <w:proofErr w:type="gramEnd"/>
      <w:r w:rsidRPr="00C26615">
        <w:rPr>
          <w:rFonts w:ascii="Garamond" w:eastAsia="Times New Roman" w:hAnsi="Garamond" w:cs="Times New Roman"/>
          <w:color w:val="000000"/>
          <w:lang w:eastAsia="en-US"/>
        </w:rPr>
        <w:t>-198.</w:t>
      </w:r>
    </w:p>
    <w:p w14:paraId="5FBB03DA" w14:textId="77777777" w:rsidR="009417FE" w:rsidRPr="00F2717E" w:rsidRDefault="009417FE" w:rsidP="00006F39">
      <w:pPr>
        <w:widowControl w:val="0"/>
        <w:autoSpaceDE w:val="0"/>
        <w:autoSpaceDN w:val="0"/>
        <w:adjustRightInd w:val="0"/>
        <w:spacing w:after="0" w:line="480" w:lineRule="auto"/>
        <w:rPr>
          <w:rFonts w:ascii="Garamond" w:hAnsi="Garamond" w:cs="Times New Roman"/>
          <w:lang w:val="en-US"/>
        </w:rPr>
      </w:pPr>
    </w:p>
    <w:p w14:paraId="4BC29A6A" w14:textId="77777777" w:rsidR="005B02F2" w:rsidRPr="00F2717E" w:rsidRDefault="005B02F2" w:rsidP="00006F39">
      <w:pPr>
        <w:widowControl w:val="0"/>
        <w:autoSpaceDE w:val="0"/>
        <w:autoSpaceDN w:val="0"/>
        <w:adjustRightInd w:val="0"/>
        <w:spacing w:after="0" w:line="480" w:lineRule="auto"/>
        <w:rPr>
          <w:rFonts w:ascii="Garamond" w:hAnsi="Garamond" w:cs="Times New Roman"/>
          <w:lang w:val="en-US"/>
        </w:rPr>
      </w:pPr>
    </w:p>
    <w:p w14:paraId="03AAAEF4" w14:textId="77777777" w:rsidR="005B02F2" w:rsidRPr="00F2717E" w:rsidRDefault="005B02F2" w:rsidP="00006F39">
      <w:pPr>
        <w:widowControl w:val="0"/>
        <w:autoSpaceDE w:val="0"/>
        <w:autoSpaceDN w:val="0"/>
        <w:adjustRightInd w:val="0"/>
        <w:spacing w:after="0" w:line="480" w:lineRule="auto"/>
        <w:rPr>
          <w:rFonts w:ascii="Garamond" w:hAnsi="Garamond" w:cs="Times New Roman"/>
          <w:lang w:val="en-US"/>
        </w:rPr>
      </w:pPr>
    </w:p>
    <w:p w14:paraId="028C106B" w14:textId="315BF4A6" w:rsidR="00CF4BDE" w:rsidRPr="00F2717E" w:rsidRDefault="00CF4BDE" w:rsidP="00006F39">
      <w:pPr>
        <w:spacing w:after="0" w:line="480" w:lineRule="auto"/>
        <w:rPr>
          <w:rFonts w:ascii="Garamond" w:hAnsi="Garamond"/>
        </w:rPr>
      </w:pPr>
    </w:p>
    <w:p w14:paraId="01222288" w14:textId="77777777" w:rsidR="00EC156F" w:rsidRPr="00F2717E" w:rsidRDefault="00EC156F" w:rsidP="00006F39">
      <w:pPr>
        <w:spacing w:after="0" w:line="480" w:lineRule="auto"/>
        <w:rPr>
          <w:rFonts w:ascii="Garamond" w:hAnsi="Garamond"/>
        </w:rPr>
      </w:pPr>
    </w:p>
    <w:sectPr w:rsidR="00EC156F" w:rsidRPr="00F2717E" w:rsidSect="00402A88">
      <w:footerReference w:type="even" r:id="rId11"/>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E2BAD" w14:textId="77777777" w:rsidR="00F9546B" w:rsidRDefault="00F9546B" w:rsidP="00577403">
      <w:pPr>
        <w:spacing w:after="0"/>
      </w:pPr>
      <w:r>
        <w:separator/>
      </w:r>
    </w:p>
  </w:endnote>
  <w:endnote w:type="continuationSeparator" w:id="0">
    <w:p w14:paraId="08EBF35B" w14:textId="77777777" w:rsidR="00F9546B" w:rsidRDefault="00F9546B" w:rsidP="005774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Lucida Grande">
    <w:altName w:val="Segoe UI"/>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NewBaskervilleITCbyBT-Roman">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aramond,Helvetica">
    <w:altName w:val="Times New Roman"/>
    <w:panose1 w:val="00000000000000000000"/>
    <w:charset w:val="00"/>
    <w:family w:val="roman"/>
    <w:notTrueType/>
    <w:pitch w:val="default"/>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42EDE" w14:textId="77777777" w:rsidR="00F9546B" w:rsidRDefault="00F9546B" w:rsidP="007A06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136986" w14:textId="77777777" w:rsidR="00F9546B" w:rsidRDefault="00F9546B" w:rsidP="005F48D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DF36" w14:textId="77777777" w:rsidR="00F9546B" w:rsidRDefault="00F9546B" w:rsidP="007A06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280D">
      <w:rPr>
        <w:rStyle w:val="PageNumber"/>
        <w:noProof/>
      </w:rPr>
      <w:t>14</w:t>
    </w:r>
    <w:r>
      <w:rPr>
        <w:rStyle w:val="PageNumber"/>
      </w:rPr>
      <w:fldChar w:fldCharType="end"/>
    </w:r>
  </w:p>
  <w:p w14:paraId="19D10B65" w14:textId="77777777" w:rsidR="00F9546B" w:rsidRDefault="00F9546B" w:rsidP="005F48D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377BB" w14:textId="77777777" w:rsidR="00F9546B" w:rsidRDefault="00F9546B" w:rsidP="00577403">
      <w:pPr>
        <w:spacing w:after="0"/>
      </w:pPr>
      <w:r>
        <w:separator/>
      </w:r>
    </w:p>
  </w:footnote>
  <w:footnote w:type="continuationSeparator" w:id="0">
    <w:p w14:paraId="365DF086" w14:textId="77777777" w:rsidR="00F9546B" w:rsidRDefault="00F9546B" w:rsidP="00577403">
      <w:pPr>
        <w:spacing w:after="0"/>
      </w:pPr>
      <w:r>
        <w:continuationSeparator/>
      </w:r>
    </w:p>
  </w:footnote>
  <w:footnote w:id="1">
    <w:p w14:paraId="3A622DED" w14:textId="21792B61" w:rsidR="00F9546B" w:rsidRPr="00624B8D" w:rsidRDefault="00F9546B" w:rsidP="006423E7">
      <w:pPr>
        <w:pStyle w:val="FootnoteText"/>
        <w:rPr>
          <w:rFonts w:ascii="Garamond" w:hAnsi="Garamond"/>
        </w:rPr>
      </w:pPr>
      <w:r w:rsidRPr="00624B8D">
        <w:rPr>
          <w:rStyle w:val="FootnoteReference"/>
          <w:rFonts w:ascii="Garamond" w:hAnsi="Garamond"/>
        </w:rPr>
        <w:footnoteRef/>
      </w:r>
      <w:r w:rsidRPr="00624B8D">
        <w:rPr>
          <w:rFonts w:ascii="Garamond" w:hAnsi="Garamond"/>
        </w:rPr>
        <w:t xml:space="preserve"> </w:t>
      </w:r>
      <w:r>
        <w:rPr>
          <w:rFonts w:ascii="Garamond" w:hAnsi="Garamond"/>
        </w:rPr>
        <w:t>W</w:t>
      </w:r>
      <w:r w:rsidRPr="008F7BBB">
        <w:rPr>
          <w:rFonts w:ascii="Garamond" w:hAnsi="Garamond"/>
        </w:rPr>
        <w:t>hile C-theorists think that the C-relations have these formal features, and necessarily so, they don’t think that having these formal features is suf</w:t>
      </w:r>
      <w:r w:rsidRPr="00AC1E31">
        <w:rPr>
          <w:rFonts w:ascii="Garamond" w:hAnsi="Garamond"/>
        </w:rPr>
        <w:t xml:space="preserve">ficient for something to be a C-relation: clearly many other </w:t>
      </w:r>
      <w:r>
        <w:rPr>
          <w:rFonts w:ascii="Garamond" w:hAnsi="Garamond"/>
        </w:rPr>
        <w:t>n</w:t>
      </w:r>
      <w:r w:rsidRPr="00AC1E31">
        <w:rPr>
          <w:rFonts w:ascii="Garamond" w:hAnsi="Garamond"/>
        </w:rPr>
        <w:t xml:space="preserve">on-temporal </w:t>
      </w:r>
      <w:r>
        <w:rPr>
          <w:rFonts w:ascii="Garamond" w:hAnsi="Garamond"/>
        </w:rPr>
        <w:t>ordering relations have these</w:t>
      </w:r>
      <w:r w:rsidRPr="00AC1E31">
        <w:rPr>
          <w:rFonts w:ascii="Garamond" w:hAnsi="Garamond"/>
        </w:rPr>
        <w:t xml:space="preserve"> formal features. </w:t>
      </w:r>
    </w:p>
  </w:footnote>
  <w:footnote w:id="2">
    <w:p w14:paraId="5A6A6DE9" w14:textId="1B28EE64" w:rsidR="00F9546B" w:rsidRPr="008F7BBB" w:rsidRDefault="00F9546B" w:rsidP="0001411F">
      <w:pPr>
        <w:pStyle w:val="FootnoteText"/>
        <w:rPr>
          <w:rFonts w:ascii="Garamond" w:hAnsi="Garamond" w:cs="Times New Roman"/>
        </w:rPr>
      </w:pPr>
      <w:r w:rsidRPr="008F7BBB">
        <w:rPr>
          <w:rStyle w:val="FootnoteReference"/>
          <w:rFonts w:ascii="Garamond" w:hAnsi="Garamond"/>
        </w:rPr>
        <w:footnoteRef/>
      </w:r>
      <w:r w:rsidRPr="00AC1E31">
        <w:rPr>
          <w:rFonts w:ascii="Garamond" w:hAnsi="Garamond"/>
        </w:rPr>
        <w:t xml:space="preserve"> Some use ‘B-theory’ as roughly synonymous with ‘block </w:t>
      </w:r>
      <w:r w:rsidRPr="0022713D">
        <w:rPr>
          <w:rFonts w:ascii="Garamond" w:hAnsi="Garamond"/>
        </w:rPr>
        <w:t>universe</w:t>
      </w:r>
      <w:r w:rsidRPr="00844CFD">
        <w:rPr>
          <w:rFonts w:ascii="Garamond" w:hAnsi="Garamond"/>
        </w:rPr>
        <w:t xml:space="preserve"> theory’. So long as the latter is</w:t>
      </w:r>
      <w:r w:rsidRPr="00F1148E">
        <w:rPr>
          <w:rFonts w:ascii="Garamond" w:hAnsi="Garamond"/>
        </w:rPr>
        <w:t xml:space="preserve"> silent on whether or not time </w:t>
      </w:r>
      <w:r>
        <w:rPr>
          <w:rFonts w:ascii="Garamond" w:hAnsi="Garamond"/>
        </w:rPr>
        <w:t>has a direction, this usage is</w:t>
      </w:r>
      <w:r w:rsidRPr="00F1148E">
        <w:rPr>
          <w:rFonts w:ascii="Garamond" w:hAnsi="Garamond"/>
        </w:rPr>
        <w:t xml:space="preserve"> different from </w:t>
      </w:r>
      <w:r>
        <w:rPr>
          <w:rFonts w:ascii="Garamond" w:hAnsi="Garamond"/>
        </w:rPr>
        <w:t xml:space="preserve">ours, </w:t>
      </w:r>
      <w:r w:rsidRPr="00F1148E">
        <w:rPr>
          <w:rFonts w:ascii="Garamond" w:hAnsi="Garamond"/>
        </w:rPr>
        <w:t xml:space="preserve">according to </w:t>
      </w:r>
      <w:r>
        <w:rPr>
          <w:rFonts w:ascii="Garamond" w:hAnsi="Garamond"/>
        </w:rPr>
        <w:t xml:space="preserve">which </w:t>
      </w:r>
      <w:r w:rsidRPr="00F1148E">
        <w:rPr>
          <w:rFonts w:ascii="Garamond" w:hAnsi="Garamond"/>
        </w:rPr>
        <w:t xml:space="preserve">the B-theory is a theory on which time has a direction, </w:t>
      </w:r>
      <w:r>
        <w:rPr>
          <w:rFonts w:ascii="Garamond" w:hAnsi="Garamond"/>
        </w:rPr>
        <w:t>and</w:t>
      </w:r>
      <w:r w:rsidRPr="00F1148E">
        <w:rPr>
          <w:rFonts w:ascii="Garamond" w:hAnsi="Garamond"/>
        </w:rPr>
        <w:t xml:space="preserve"> the C-theory is the view on which it does not. </w:t>
      </w:r>
    </w:p>
  </w:footnote>
  <w:footnote w:id="3">
    <w:p w14:paraId="5C6B0769" w14:textId="0BA8A39E" w:rsidR="00F9546B" w:rsidRPr="00624B8D" w:rsidRDefault="00F9546B">
      <w:pPr>
        <w:pStyle w:val="FootnoteText"/>
        <w:rPr>
          <w:rFonts w:ascii="Garamond" w:hAnsi="Garamond"/>
          <w:lang w:val="en-US"/>
        </w:rPr>
      </w:pPr>
      <w:r w:rsidRPr="00624B8D">
        <w:rPr>
          <w:rStyle w:val="FootnoteReference"/>
          <w:rFonts w:ascii="Garamond" w:hAnsi="Garamond"/>
        </w:rPr>
        <w:footnoteRef/>
      </w:r>
      <w:r w:rsidRPr="00624B8D">
        <w:rPr>
          <w:rFonts w:ascii="Garamond" w:hAnsi="Garamond"/>
        </w:rPr>
        <w:t xml:space="preserve"> </w:t>
      </w:r>
      <w:r w:rsidRPr="008F7BBB">
        <w:rPr>
          <w:rFonts w:ascii="Garamond" w:hAnsi="Garamond"/>
          <w:lang w:val="en-US"/>
        </w:rPr>
        <w:t>O</w:t>
      </w:r>
      <w:r w:rsidRPr="00AC1E31">
        <w:rPr>
          <w:rFonts w:ascii="Garamond" w:hAnsi="Garamond"/>
          <w:lang w:val="en-US"/>
        </w:rPr>
        <w:t>n this characterization</w:t>
      </w:r>
      <w:r w:rsidRPr="00624B8D">
        <w:rPr>
          <w:rFonts w:ascii="Garamond" w:hAnsi="Garamond"/>
          <w:lang w:val="en-US"/>
        </w:rPr>
        <w:t xml:space="preserve"> </w:t>
      </w:r>
      <w:r w:rsidRPr="008F7BBB">
        <w:rPr>
          <w:rFonts w:ascii="Garamond" w:hAnsi="Garamond"/>
        </w:rPr>
        <w:t>Price</w:t>
      </w:r>
      <w:r w:rsidRPr="00AC1E31">
        <w:rPr>
          <w:rFonts w:ascii="Garamond" w:hAnsi="Garamond"/>
        </w:rPr>
        <w:t xml:space="preserve"> </w:t>
      </w:r>
      <w:r w:rsidRPr="00566970">
        <w:rPr>
          <w:rFonts w:ascii="Garamond" w:hAnsi="Garamond"/>
          <w:lang w:val="en-US"/>
        </w:rPr>
        <w:t>(</w:t>
      </w:r>
      <w:r w:rsidRPr="0022713D">
        <w:rPr>
          <w:rFonts w:ascii="Garamond" w:hAnsi="Garamond"/>
        </w:rPr>
        <w:t>1996</w:t>
      </w:r>
      <w:r w:rsidRPr="00844CFD">
        <w:rPr>
          <w:rFonts w:ascii="Garamond" w:hAnsi="Garamond"/>
        </w:rPr>
        <w:t>; 2007) counts as a C-</w:t>
      </w:r>
      <w:r>
        <w:rPr>
          <w:rFonts w:ascii="Garamond" w:hAnsi="Garamond"/>
        </w:rPr>
        <w:t>theorist</w:t>
      </w:r>
      <w:r w:rsidRPr="00844CFD">
        <w:rPr>
          <w:rFonts w:ascii="Garamond" w:hAnsi="Garamond"/>
        </w:rPr>
        <w:t xml:space="preserve">, </w:t>
      </w:r>
      <w:r>
        <w:rPr>
          <w:rFonts w:ascii="Garamond" w:hAnsi="Garamond"/>
        </w:rPr>
        <w:t>since</w:t>
      </w:r>
      <w:r w:rsidRPr="00844CFD">
        <w:rPr>
          <w:rFonts w:ascii="Garamond" w:hAnsi="Garamond"/>
        </w:rPr>
        <w:t xml:space="preserve"> he denies that time has any direction. </w:t>
      </w:r>
    </w:p>
  </w:footnote>
  <w:footnote w:id="4">
    <w:p w14:paraId="365F6C40" w14:textId="73871BE7" w:rsidR="00F9546B" w:rsidRPr="00624B8D" w:rsidRDefault="00F9546B" w:rsidP="00205BCA">
      <w:pPr>
        <w:pStyle w:val="FootnoteText"/>
        <w:rPr>
          <w:rFonts w:ascii="Garamond" w:hAnsi="Garamond"/>
          <w:lang w:val="en-US"/>
        </w:rPr>
      </w:pPr>
      <w:r w:rsidRPr="00624B8D">
        <w:rPr>
          <w:rStyle w:val="FootnoteReference"/>
          <w:rFonts w:ascii="Garamond" w:hAnsi="Garamond"/>
        </w:rPr>
        <w:footnoteRef/>
      </w:r>
      <w:r w:rsidRPr="00624B8D">
        <w:rPr>
          <w:rFonts w:ascii="Garamond" w:hAnsi="Garamond"/>
        </w:rPr>
        <w:t xml:space="preserve"> </w:t>
      </w:r>
      <w:r w:rsidRPr="008F7BBB">
        <w:rPr>
          <w:rFonts w:ascii="Garamond" w:hAnsi="Garamond"/>
          <w:lang w:val="en-US"/>
        </w:rPr>
        <w:t>McTaggart (1908) and Gödel (</w:t>
      </w:r>
      <w:r w:rsidRPr="00AC1E31">
        <w:rPr>
          <w:rFonts w:ascii="Garamond" w:hAnsi="Garamond"/>
          <w:lang w:val="en-US"/>
        </w:rPr>
        <w:t>1959) hold that the A-series is necessary for time.</w:t>
      </w:r>
      <w:r w:rsidRPr="00624B8D">
        <w:rPr>
          <w:rFonts w:ascii="Garamond" w:hAnsi="Garamond"/>
          <w:lang w:val="en-US"/>
        </w:rPr>
        <w:t xml:space="preserve">  </w:t>
      </w:r>
    </w:p>
  </w:footnote>
  <w:footnote w:id="5">
    <w:p w14:paraId="09DE314D" w14:textId="54B11452" w:rsidR="00F9546B" w:rsidRPr="00624B8D" w:rsidRDefault="00F9546B" w:rsidP="00205BCA">
      <w:pPr>
        <w:pStyle w:val="FootnoteText"/>
        <w:rPr>
          <w:rFonts w:ascii="Garamond" w:hAnsi="Garamond"/>
          <w:lang w:val="en-US"/>
        </w:rPr>
      </w:pPr>
      <w:r w:rsidRPr="00624B8D">
        <w:rPr>
          <w:rStyle w:val="FootnoteReference"/>
          <w:rFonts w:ascii="Garamond" w:hAnsi="Garamond"/>
        </w:rPr>
        <w:footnoteRef/>
      </w:r>
      <w:r w:rsidRPr="00624B8D">
        <w:rPr>
          <w:rFonts w:ascii="Garamond" w:hAnsi="Garamond"/>
        </w:rPr>
        <w:t xml:space="preserve"> </w:t>
      </w:r>
      <w:r w:rsidRPr="008F7BBB">
        <w:rPr>
          <w:rFonts w:ascii="Garamond" w:hAnsi="Garamond"/>
        </w:rPr>
        <w:t>Maudlin (2007), Oaklander (2012) and Tegtmeier (1996; 2009).</w:t>
      </w:r>
      <w:r w:rsidRPr="00AC1E31">
        <w:rPr>
          <w:rFonts w:ascii="Garamond" w:hAnsi="Garamond"/>
          <w:sz w:val="24"/>
          <w:szCs w:val="24"/>
        </w:rPr>
        <w:t xml:space="preserve"> </w:t>
      </w:r>
    </w:p>
  </w:footnote>
  <w:footnote w:id="6">
    <w:p w14:paraId="7A205BFC" w14:textId="3253E8C0" w:rsidR="00F9546B" w:rsidRPr="00624B8D" w:rsidRDefault="00F9546B" w:rsidP="00205BCA">
      <w:pPr>
        <w:pStyle w:val="FootnoteText"/>
        <w:rPr>
          <w:rFonts w:ascii="Garamond" w:hAnsi="Garamond"/>
          <w:lang w:val="en-US"/>
        </w:rPr>
      </w:pPr>
      <w:r w:rsidRPr="00624B8D">
        <w:rPr>
          <w:rStyle w:val="FootnoteReference"/>
          <w:rFonts w:ascii="Garamond" w:hAnsi="Garamond"/>
        </w:rPr>
        <w:footnoteRef/>
      </w:r>
      <w:r w:rsidRPr="00624B8D">
        <w:rPr>
          <w:rFonts w:ascii="Garamond" w:hAnsi="Garamond"/>
        </w:rPr>
        <w:t xml:space="preserve"> </w:t>
      </w:r>
      <w:r w:rsidRPr="008F7BBB">
        <w:rPr>
          <w:rFonts w:ascii="Garamond" w:hAnsi="Garamond"/>
          <w:lang w:val="en-US"/>
        </w:rPr>
        <w:t>Price (1996); Farr 2012; 2018)</w:t>
      </w:r>
      <w:proofErr w:type="gramStart"/>
      <w:r w:rsidRPr="008F7BBB">
        <w:rPr>
          <w:rFonts w:ascii="Garamond" w:hAnsi="Garamond"/>
          <w:lang w:val="en-US"/>
        </w:rPr>
        <w:t>;</w:t>
      </w:r>
      <w:proofErr w:type="gramEnd"/>
      <w:r w:rsidRPr="008F7BBB">
        <w:rPr>
          <w:rFonts w:ascii="Garamond" w:hAnsi="Garamond"/>
          <w:lang w:val="en-US"/>
        </w:rPr>
        <w:t xml:space="preserve"> Boltzmann (1964).  </w:t>
      </w:r>
    </w:p>
  </w:footnote>
  <w:footnote w:id="7">
    <w:p w14:paraId="474BBBB8" w14:textId="2B74B931" w:rsidR="00F9546B" w:rsidRPr="00624B8D" w:rsidRDefault="00F9546B" w:rsidP="000829B2">
      <w:pPr>
        <w:pStyle w:val="FootnoteText"/>
        <w:rPr>
          <w:rFonts w:ascii="Garamond" w:hAnsi="Garamond"/>
          <w:lang w:val="en-US"/>
        </w:rPr>
      </w:pPr>
      <w:r w:rsidRPr="00624B8D">
        <w:rPr>
          <w:rStyle w:val="FootnoteReference"/>
          <w:rFonts w:ascii="Garamond" w:hAnsi="Garamond"/>
        </w:rPr>
        <w:footnoteRef/>
      </w:r>
      <w:r w:rsidRPr="00624B8D">
        <w:rPr>
          <w:rFonts w:ascii="Garamond" w:hAnsi="Garamond"/>
        </w:rPr>
        <w:t xml:space="preserve"> </w:t>
      </w:r>
      <w:proofErr w:type="gramStart"/>
      <w:r w:rsidRPr="008F7BBB">
        <w:rPr>
          <w:rFonts w:ascii="Garamond" w:hAnsi="Garamond"/>
          <w:lang w:val="en-US"/>
        </w:rPr>
        <w:t>Baron and Miller (2015b); Latham, Miller and Norton (2019)</w:t>
      </w:r>
      <w:r w:rsidRPr="00AC1E31">
        <w:rPr>
          <w:rFonts w:ascii="Garamond" w:hAnsi="Garamond"/>
          <w:lang w:val="en-US"/>
        </w:rPr>
        <w:t>; Callender (2017).</w:t>
      </w:r>
      <w:proofErr w:type="gramEnd"/>
    </w:p>
  </w:footnote>
  <w:footnote w:id="8">
    <w:p w14:paraId="615168CB" w14:textId="7E18B2A7" w:rsidR="00F9546B" w:rsidRPr="008F7BBB" w:rsidRDefault="00F9546B">
      <w:pPr>
        <w:pStyle w:val="FootnoteText"/>
        <w:rPr>
          <w:rFonts w:ascii="Garamond" w:hAnsi="Garamond"/>
          <w:lang w:val="en-US"/>
        </w:rPr>
      </w:pPr>
      <w:r w:rsidRPr="00624B8D">
        <w:rPr>
          <w:rStyle w:val="FootnoteReference"/>
          <w:rFonts w:ascii="Garamond" w:hAnsi="Garamond"/>
        </w:rPr>
        <w:footnoteRef/>
      </w:r>
      <w:r w:rsidRPr="00624B8D">
        <w:rPr>
          <w:rFonts w:ascii="Garamond" w:hAnsi="Garamond"/>
        </w:rPr>
        <w:t xml:space="preserve"> </w:t>
      </w:r>
      <w:r w:rsidRPr="008F7BBB">
        <w:rPr>
          <w:rFonts w:ascii="Garamond" w:hAnsi="Garamond"/>
          <w:lang w:val="en-US"/>
        </w:rPr>
        <w:t>Se</w:t>
      </w:r>
      <w:r w:rsidRPr="00AC1E31">
        <w:rPr>
          <w:rFonts w:ascii="Garamond" w:hAnsi="Garamond"/>
          <w:lang w:val="en-US"/>
        </w:rPr>
        <w:t xml:space="preserve">e Baron and Miller (2015a); Tallant (2018); Baron, Miller and Evans (2010); </w:t>
      </w:r>
      <w:r w:rsidRPr="00566970">
        <w:rPr>
          <w:rFonts w:ascii="Garamond" w:hAnsi="Garamond"/>
        </w:rPr>
        <w:t>Braddon-Mitchell and Miller (2019)</w:t>
      </w:r>
    </w:p>
  </w:footnote>
  <w:footnote w:id="9">
    <w:p w14:paraId="6AEEFA06" w14:textId="796899CC" w:rsidR="00F9546B" w:rsidRPr="00624B8D" w:rsidRDefault="00F9546B">
      <w:pPr>
        <w:pStyle w:val="FootnoteText"/>
        <w:rPr>
          <w:rFonts w:ascii="Garamond" w:hAnsi="Garamond"/>
          <w:lang w:val="en-US"/>
        </w:rPr>
      </w:pPr>
      <w:r w:rsidRPr="00624B8D">
        <w:rPr>
          <w:rStyle w:val="FootnoteReference"/>
          <w:rFonts w:ascii="Garamond" w:hAnsi="Garamond"/>
        </w:rPr>
        <w:footnoteRef/>
      </w:r>
      <w:r w:rsidRPr="00624B8D">
        <w:rPr>
          <w:rFonts w:ascii="Garamond" w:hAnsi="Garamond"/>
        </w:rPr>
        <w:t xml:space="preserve"> </w:t>
      </w:r>
      <w:r w:rsidRPr="008F7BBB">
        <w:rPr>
          <w:rFonts w:ascii="Garamond" w:hAnsi="Garamond"/>
        </w:rPr>
        <w:t>Anderson (2006); Barbour (1999; 1994a; 1994b); Deutsch (1997); Rovelli (1995; 2004; 2007).</w:t>
      </w:r>
    </w:p>
  </w:footnote>
  <w:footnote w:id="10">
    <w:p w14:paraId="72981BC9" w14:textId="3C4C3C8A" w:rsidR="00F9546B" w:rsidRPr="00624B8D" w:rsidRDefault="00F9546B">
      <w:pPr>
        <w:pStyle w:val="FootnoteText"/>
        <w:rPr>
          <w:rFonts w:ascii="Garamond" w:hAnsi="Garamond"/>
          <w:lang w:val="en-US"/>
        </w:rPr>
      </w:pPr>
      <w:r w:rsidRPr="00624B8D">
        <w:rPr>
          <w:rStyle w:val="FootnoteReference"/>
          <w:rFonts w:ascii="Garamond" w:hAnsi="Garamond"/>
        </w:rPr>
        <w:footnoteRef/>
      </w:r>
      <w:r w:rsidRPr="00624B8D">
        <w:rPr>
          <w:rFonts w:ascii="Garamond" w:hAnsi="Garamond"/>
        </w:rPr>
        <w:t xml:space="preserve"> </w:t>
      </w:r>
      <w:r w:rsidRPr="008F7BBB">
        <w:rPr>
          <w:rFonts w:ascii="Garamond" w:hAnsi="Garamond"/>
          <w:lang w:val="en-US"/>
        </w:rPr>
        <w:t xml:space="preserve">In the vignettes </w:t>
      </w:r>
      <w:r>
        <w:rPr>
          <w:rFonts w:ascii="Garamond" w:hAnsi="Garamond"/>
          <w:lang w:val="en-US"/>
        </w:rPr>
        <w:t xml:space="preserve">we </w:t>
      </w:r>
      <w:r w:rsidRPr="008F7BBB">
        <w:rPr>
          <w:rFonts w:ascii="Garamond" w:hAnsi="Garamond"/>
          <w:lang w:val="en-US"/>
        </w:rPr>
        <w:t>use the term ‘</w:t>
      </w:r>
      <w:r w:rsidRPr="00566970">
        <w:rPr>
          <w:rFonts w:ascii="Garamond" w:hAnsi="Garamond"/>
          <w:lang w:val="en-US"/>
        </w:rPr>
        <w:t>universe</w:t>
      </w:r>
      <w:r w:rsidRPr="0022713D">
        <w:rPr>
          <w:rFonts w:ascii="Garamond" w:hAnsi="Garamond"/>
          <w:lang w:val="en-US"/>
        </w:rPr>
        <w:t xml:space="preserve">’ </w:t>
      </w:r>
      <w:r w:rsidRPr="00844CFD">
        <w:rPr>
          <w:rFonts w:ascii="Garamond" w:hAnsi="Garamond"/>
          <w:lang w:val="en-US"/>
        </w:rPr>
        <w:t>not ‘world’.</w:t>
      </w:r>
      <w:r w:rsidRPr="00624B8D">
        <w:rPr>
          <w:rFonts w:ascii="Garamond" w:hAnsi="Garamond"/>
          <w:lang w:val="en-US"/>
        </w:rPr>
        <w:t xml:space="preserve"> </w:t>
      </w:r>
    </w:p>
  </w:footnote>
  <w:footnote w:id="11">
    <w:p w14:paraId="0EBBD5BF" w14:textId="4709A033" w:rsidR="00F9546B" w:rsidRPr="00624B8D" w:rsidRDefault="00F9546B">
      <w:pPr>
        <w:pStyle w:val="FootnoteText"/>
        <w:rPr>
          <w:rFonts w:ascii="Garamond" w:hAnsi="Garamond"/>
          <w:lang w:val="en-GB"/>
        </w:rPr>
      </w:pPr>
      <w:r w:rsidRPr="00624B8D">
        <w:rPr>
          <w:rStyle w:val="FootnoteReference"/>
          <w:rFonts w:ascii="Garamond" w:hAnsi="Garamond"/>
        </w:rPr>
        <w:footnoteRef/>
      </w:r>
      <w:r w:rsidRPr="00624B8D">
        <w:rPr>
          <w:rFonts w:ascii="Garamond" w:hAnsi="Garamond"/>
        </w:rPr>
        <w:t xml:space="preserve"> </w:t>
      </w:r>
      <w:r w:rsidRPr="00624B8D">
        <w:rPr>
          <w:rFonts w:ascii="Garamond" w:hAnsi="Garamond"/>
          <w:lang w:val="en-GB"/>
        </w:rPr>
        <w:t>People were confident in their judgements (M = 5.06, SD = 1.47). There were no significant differences between people’s confidence in their judgments and</w:t>
      </w:r>
      <w:r>
        <w:rPr>
          <w:rFonts w:ascii="Garamond" w:hAnsi="Garamond"/>
          <w:lang w:val="en-GB"/>
        </w:rPr>
        <w:t xml:space="preserve"> which</w:t>
      </w:r>
      <w:r w:rsidRPr="00624B8D">
        <w:rPr>
          <w:rFonts w:ascii="Garamond" w:hAnsi="Garamond"/>
          <w:lang w:val="en-GB"/>
        </w:rPr>
        <w:t xml:space="preserve"> universe condition</w:t>
      </w:r>
      <w:r>
        <w:rPr>
          <w:rFonts w:ascii="Garamond" w:hAnsi="Garamond"/>
          <w:lang w:val="en-GB"/>
        </w:rPr>
        <w:t xml:space="preserve"> they were in</w:t>
      </w:r>
      <w:r w:rsidRPr="00624B8D">
        <w:rPr>
          <w:rFonts w:ascii="Garamond" w:hAnsi="Garamond"/>
          <w:lang w:val="en-GB"/>
        </w:rPr>
        <w:t xml:space="preserve">. </w:t>
      </w:r>
    </w:p>
  </w:footnote>
  <w:footnote w:id="12">
    <w:p w14:paraId="024D07B8" w14:textId="4E5292BA" w:rsidR="00F9546B" w:rsidRPr="00FB222F" w:rsidRDefault="00F9546B" w:rsidP="00256043">
      <w:pPr>
        <w:pStyle w:val="FootnoteText"/>
        <w:rPr>
          <w:rFonts w:ascii="Garamond" w:hAnsi="Garamond"/>
          <w:lang w:val="en-GB"/>
        </w:rPr>
      </w:pPr>
      <w:r w:rsidRPr="00FB222F">
        <w:rPr>
          <w:rStyle w:val="FootnoteReference"/>
          <w:rFonts w:ascii="Garamond" w:hAnsi="Garamond"/>
        </w:rPr>
        <w:footnoteRef/>
      </w:r>
      <w:r w:rsidRPr="00FB222F">
        <w:rPr>
          <w:rFonts w:ascii="Garamond" w:hAnsi="Garamond"/>
        </w:rPr>
        <w:t xml:space="preserve"> This was done </w:t>
      </w:r>
      <w:r w:rsidRPr="00FB222F">
        <w:rPr>
          <w:rFonts w:ascii="Garamond" w:hAnsi="Garamond"/>
          <w:lang w:val="en-GB"/>
        </w:rPr>
        <w:t>due to violations to the assumption of normality and homogeneity of variance. However, rerunning the analyses with a one-way ANOVA with follow-up pairwise comparisons using a Bonferroni correction does not change the reported results.</w:t>
      </w:r>
    </w:p>
  </w:footnote>
  <w:footnote w:id="13">
    <w:p w14:paraId="5E8DDA92" w14:textId="77777777" w:rsidR="00F9546B" w:rsidRDefault="00F9546B" w:rsidP="0097361D">
      <w:pPr>
        <w:pStyle w:val="FootnoteText"/>
        <w:rPr>
          <w:rFonts w:ascii="Garamond" w:hAnsi="Garamond"/>
          <w:color w:val="FF0000"/>
        </w:rPr>
      </w:pPr>
      <w:r w:rsidRPr="00BD6191">
        <w:rPr>
          <w:rStyle w:val="FootnoteReference"/>
          <w:rFonts w:ascii="Garamond" w:hAnsi="Garamond"/>
          <w:color w:val="FF0000"/>
        </w:rPr>
        <w:footnoteRef/>
      </w:r>
      <w:r w:rsidRPr="00BD6191">
        <w:rPr>
          <w:rFonts w:ascii="Garamond" w:hAnsi="Garamond"/>
          <w:color w:val="FF0000"/>
        </w:rPr>
        <w:t xml:space="preserve"> One anonymous referee was concerned that our vignettes </w:t>
      </w:r>
      <w:r>
        <w:rPr>
          <w:rFonts w:ascii="Garamond" w:hAnsi="Garamond"/>
          <w:color w:val="FF0000"/>
        </w:rPr>
        <w:t>might imply that there is</w:t>
      </w:r>
      <w:r w:rsidRPr="00BD6191">
        <w:rPr>
          <w:rFonts w:ascii="Garamond" w:hAnsi="Garamond"/>
          <w:color w:val="FF0000"/>
        </w:rPr>
        <w:t xml:space="preserve"> </w:t>
      </w:r>
      <w:r w:rsidRPr="00BD6191">
        <w:rPr>
          <w:rFonts w:ascii="Garamond" w:hAnsi="Garamond"/>
          <w:i/>
          <w:iCs/>
          <w:color w:val="FF0000"/>
        </w:rPr>
        <w:t>some</w:t>
      </w:r>
      <w:r w:rsidRPr="00BD6191">
        <w:rPr>
          <w:rFonts w:ascii="Garamond" w:hAnsi="Garamond"/>
          <w:color w:val="FF0000"/>
        </w:rPr>
        <w:t xml:space="preserve"> temporal duration</w:t>
      </w:r>
      <w:r>
        <w:rPr>
          <w:rFonts w:ascii="Garamond" w:hAnsi="Garamond"/>
          <w:color w:val="FF0000"/>
        </w:rPr>
        <w:t xml:space="preserve"> in the one-instant world through the use of terms such as ‘snapshot,’ which might be read literally as being photo-like and hence as requiring temporal processes</w:t>
      </w:r>
      <w:r w:rsidRPr="00BD6191">
        <w:rPr>
          <w:rFonts w:ascii="Garamond" w:hAnsi="Garamond"/>
          <w:color w:val="FF0000"/>
        </w:rPr>
        <w:t xml:space="preserve">. </w:t>
      </w:r>
      <w:r>
        <w:rPr>
          <w:rFonts w:ascii="Garamond" w:hAnsi="Garamond"/>
          <w:color w:val="FF0000"/>
        </w:rPr>
        <w:t xml:space="preserve">More generally, one might worry that participants might not really have understood that the world they are evaluating has no extension along the temporal dimension. </w:t>
      </w:r>
    </w:p>
    <w:p w14:paraId="35D1319B" w14:textId="64C326D0" w:rsidR="00F9546B" w:rsidRDefault="00F9546B" w:rsidP="0097361D">
      <w:pPr>
        <w:pStyle w:val="FootnoteText"/>
        <w:rPr>
          <w:rFonts w:ascii="Garamond" w:hAnsi="Garamond"/>
          <w:color w:val="FF0000"/>
        </w:rPr>
      </w:pPr>
      <w:r w:rsidRPr="00BD6191">
        <w:rPr>
          <w:rFonts w:ascii="Garamond" w:hAnsi="Garamond"/>
          <w:color w:val="FF0000"/>
        </w:rPr>
        <w:t xml:space="preserve">The reported results are </w:t>
      </w:r>
      <w:r>
        <w:rPr>
          <w:rFonts w:ascii="Garamond" w:hAnsi="Garamond"/>
          <w:color w:val="FF0000"/>
        </w:rPr>
        <w:t>from those</w:t>
      </w:r>
      <w:r w:rsidRPr="00BD6191">
        <w:rPr>
          <w:rFonts w:ascii="Garamond" w:hAnsi="Garamond"/>
          <w:color w:val="FF0000"/>
        </w:rPr>
        <w:t xml:space="preserve"> participants that correctly answered </w:t>
      </w:r>
      <w:r>
        <w:rPr>
          <w:rFonts w:ascii="Garamond" w:hAnsi="Garamond"/>
          <w:color w:val="FF0000"/>
        </w:rPr>
        <w:t xml:space="preserve">two out of three of the </w:t>
      </w:r>
      <w:r w:rsidRPr="00BD6191">
        <w:rPr>
          <w:rFonts w:ascii="Garamond" w:hAnsi="Garamond"/>
          <w:color w:val="FF0000"/>
        </w:rPr>
        <w:t xml:space="preserve">comprehension questions </w:t>
      </w:r>
      <w:r>
        <w:rPr>
          <w:rFonts w:ascii="Garamond" w:hAnsi="Garamond"/>
          <w:color w:val="FF0000"/>
        </w:rPr>
        <w:t xml:space="preserve">correctly, </w:t>
      </w:r>
      <w:r w:rsidRPr="00BD6191">
        <w:rPr>
          <w:rFonts w:ascii="Garamond" w:hAnsi="Garamond"/>
          <w:color w:val="FF0000"/>
        </w:rPr>
        <w:t xml:space="preserve">and so </w:t>
      </w:r>
      <w:r>
        <w:rPr>
          <w:rFonts w:ascii="Garamond" w:hAnsi="Garamond"/>
          <w:color w:val="FF0000"/>
        </w:rPr>
        <w:t xml:space="preserve">they </w:t>
      </w:r>
      <w:r w:rsidRPr="00BD6191">
        <w:rPr>
          <w:rFonts w:ascii="Garamond" w:hAnsi="Garamond"/>
          <w:color w:val="FF0000"/>
        </w:rPr>
        <w:t>include</w:t>
      </w:r>
      <w:r>
        <w:rPr>
          <w:rFonts w:ascii="Garamond" w:hAnsi="Garamond"/>
          <w:color w:val="FF0000"/>
        </w:rPr>
        <w:t xml:space="preserve"> responses from</w:t>
      </w:r>
      <w:r w:rsidRPr="00BD6191">
        <w:rPr>
          <w:rFonts w:ascii="Garamond" w:hAnsi="Garamond"/>
          <w:color w:val="FF0000"/>
        </w:rPr>
        <w:t xml:space="preserve"> some participants that incorrectly answered comprehension question</w:t>
      </w:r>
      <w:bookmarkStart w:id="0" w:name="_GoBack"/>
      <w:bookmarkEnd w:id="0"/>
      <w:r w:rsidRPr="00BD6191">
        <w:rPr>
          <w:rFonts w:ascii="Garamond" w:hAnsi="Garamond"/>
          <w:color w:val="FF0000"/>
        </w:rPr>
        <w:t xml:space="preserve"> (1), which was about </w:t>
      </w:r>
      <w:r>
        <w:rPr>
          <w:rFonts w:ascii="Garamond" w:hAnsi="Garamond"/>
          <w:color w:val="FF0000"/>
        </w:rPr>
        <w:t>whether the one-instant world is extended along the temporal dimension.</w:t>
      </w:r>
      <w:r w:rsidRPr="00BD6191">
        <w:rPr>
          <w:rFonts w:ascii="Garamond" w:hAnsi="Garamond"/>
          <w:color w:val="FF0000"/>
        </w:rPr>
        <w:t xml:space="preserve"> In order to assess the robustness of our findings we re</w:t>
      </w:r>
      <w:r w:rsidR="00090729">
        <w:rPr>
          <w:rFonts w:ascii="Garamond" w:hAnsi="Garamond"/>
          <w:color w:val="FF0000"/>
        </w:rPr>
        <w:t>-</w:t>
      </w:r>
      <w:r w:rsidRPr="00BD6191">
        <w:rPr>
          <w:rFonts w:ascii="Garamond" w:hAnsi="Garamond"/>
          <w:color w:val="FF0000"/>
        </w:rPr>
        <w:t>ran our analyses excluding participants who answered comprehension question (1) incorrectly.</w:t>
      </w:r>
      <w:r>
        <w:rPr>
          <w:rFonts w:ascii="Garamond" w:hAnsi="Garamond"/>
          <w:color w:val="FF0000"/>
        </w:rPr>
        <w:t xml:space="preserve"> Once participants are excluded, who answered (1) incorrectly, the remaining participants </w:t>
      </w:r>
      <w:proofErr w:type="gramStart"/>
      <w:r>
        <w:rPr>
          <w:rFonts w:ascii="Garamond" w:hAnsi="Garamond"/>
          <w:color w:val="FF0000"/>
        </w:rPr>
        <w:t>do</w:t>
      </w:r>
      <w:proofErr w:type="gramEnd"/>
      <w:r>
        <w:rPr>
          <w:rFonts w:ascii="Garamond" w:hAnsi="Garamond"/>
          <w:color w:val="FF0000"/>
        </w:rPr>
        <w:t xml:space="preserve"> clearly seem to be ones who understand that the one-instant world is just that: a one-instant world. </w:t>
      </w:r>
    </w:p>
    <w:p w14:paraId="34CC49B5" w14:textId="32939BDD" w:rsidR="00F9546B" w:rsidRPr="00BD6191" w:rsidRDefault="00F9546B" w:rsidP="0097361D">
      <w:pPr>
        <w:pStyle w:val="FootnoteText"/>
        <w:rPr>
          <w:rFonts w:ascii="Garamond" w:hAnsi="Garamond"/>
          <w:color w:val="FF0000"/>
        </w:rPr>
      </w:pPr>
      <w:r>
        <w:rPr>
          <w:rFonts w:ascii="Garamond" w:hAnsi="Garamond"/>
          <w:color w:val="FF0000"/>
        </w:rPr>
        <w:t xml:space="preserve">Importantly, there </w:t>
      </w:r>
      <w:r w:rsidRPr="00BD6191">
        <w:rPr>
          <w:rFonts w:ascii="Garamond" w:hAnsi="Garamond"/>
          <w:color w:val="FF0000"/>
        </w:rPr>
        <w:t xml:space="preserve">was only one minor difference </w:t>
      </w:r>
      <w:r>
        <w:rPr>
          <w:rFonts w:ascii="Garamond" w:hAnsi="Garamond"/>
          <w:color w:val="FF0000"/>
        </w:rPr>
        <w:t xml:space="preserve">found after we re-ran analyses using only these participants. </w:t>
      </w:r>
      <w:r w:rsidRPr="00BD6191">
        <w:rPr>
          <w:rFonts w:ascii="Garamond" w:hAnsi="Garamond"/>
          <w:color w:val="FF0000"/>
        </w:rPr>
        <w:t>When we report that there was no significant difference between people’s present tensed judgements in Universe A and Universe B (</w:t>
      </w:r>
      <w:r w:rsidRPr="00BD6191">
        <w:rPr>
          <w:rFonts w:ascii="Garamond" w:hAnsi="Garamond"/>
          <w:i/>
          <w:iCs/>
          <w:color w:val="FF0000"/>
        </w:rPr>
        <w:t xml:space="preserve">p </w:t>
      </w:r>
      <w:r w:rsidRPr="00BD6191">
        <w:rPr>
          <w:rFonts w:ascii="Garamond" w:hAnsi="Garamond"/>
          <w:color w:val="FF0000"/>
        </w:rPr>
        <w:t>= .075), if we exclude participants who answer comprehension question (1) incorrectly then this result becomes just significant (</w:t>
      </w:r>
      <w:r w:rsidRPr="00BD6191">
        <w:rPr>
          <w:rFonts w:ascii="Garamond" w:hAnsi="Garamond"/>
          <w:i/>
          <w:iCs/>
          <w:color w:val="FF0000"/>
        </w:rPr>
        <w:t>p</w:t>
      </w:r>
      <w:r w:rsidRPr="00BD6191">
        <w:rPr>
          <w:rFonts w:ascii="Garamond" w:hAnsi="Garamond"/>
          <w:color w:val="FF0000"/>
        </w:rPr>
        <w:t xml:space="preserve"> = .032). </w:t>
      </w:r>
      <w:r>
        <w:rPr>
          <w:rFonts w:ascii="Garamond" w:hAnsi="Garamond"/>
          <w:color w:val="FF0000"/>
        </w:rPr>
        <w:t xml:space="preserve">Apart from that, the results are the same. </w:t>
      </w:r>
    </w:p>
  </w:footnote>
  <w:footnote w:id="14">
    <w:p w14:paraId="0BAA6B10" w14:textId="174CAAF9" w:rsidR="00F9546B" w:rsidRPr="0022713D" w:rsidRDefault="00F9546B" w:rsidP="00A74C40">
      <w:pPr>
        <w:pStyle w:val="FootnoteText"/>
        <w:rPr>
          <w:rFonts w:ascii="Garamond" w:hAnsi="Garamond"/>
          <w:lang w:val="en-US"/>
        </w:rPr>
      </w:pPr>
      <w:r w:rsidRPr="00FB222F">
        <w:rPr>
          <w:rStyle w:val="FootnoteReference"/>
          <w:rFonts w:ascii="Garamond" w:hAnsi="Garamond"/>
        </w:rPr>
        <w:footnoteRef/>
      </w:r>
      <w:r w:rsidRPr="00FB222F">
        <w:rPr>
          <w:rFonts w:ascii="Garamond" w:hAnsi="Garamond"/>
        </w:rPr>
        <w:t xml:space="preserve"> </w:t>
      </w:r>
      <w:r w:rsidRPr="008F7BBB">
        <w:rPr>
          <w:rFonts w:ascii="Garamond" w:hAnsi="Garamond"/>
          <w:lang w:val="en-US"/>
        </w:rPr>
        <w:t>There might be disagreement, here, about which of these orderings is nec</w:t>
      </w:r>
      <w:r>
        <w:rPr>
          <w:rFonts w:ascii="Garamond" w:hAnsi="Garamond"/>
          <w:lang w:val="en-US"/>
        </w:rPr>
        <w:t>essary. T</w:t>
      </w:r>
      <w:r w:rsidRPr="008F7BBB">
        <w:rPr>
          <w:rFonts w:ascii="Garamond" w:hAnsi="Garamond"/>
          <w:lang w:val="en-US"/>
        </w:rPr>
        <w:t>his population might be split between those for whom an A-series is necessary for time, those for whom a B-series, but no A-series, is necessary, and those for whom a C-series, but neither a B-series nor an A-series, is necessary.</w:t>
      </w:r>
      <w:r w:rsidRPr="0022713D">
        <w:rPr>
          <w:rFonts w:ascii="Garamond" w:hAnsi="Garamond"/>
          <w:lang w:val="en-US"/>
        </w:rPr>
        <w:t xml:space="preserve"> </w:t>
      </w:r>
    </w:p>
  </w:footnote>
  <w:footnote w:id="15">
    <w:p w14:paraId="44D537B5" w14:textId="50C437CF" w:rsidR="00F9546B" w:rsidRPr="0022713D" w:rsidRDefault="00F9546B" w:rsidP="0040069C">
      <w:pPr>
        <w:pStyle w:val="FootnoteText"/>
        <w:rPr>
          <w:rFonts w:ascii="Garamond" w:hAnsi="Garamond"/>
          <w:lang w:val="en-US"/>
        </w:rPr>
      </w:pPr>
      <w:r w:rsidRPr="0022713D">
        <w:rPr>
          <w:rStyle w:val="FootnoteReference"/>
          <w:rFonts w:ascii="Garamond" w:hAnsi="Garamond"/>
        </w:rPr>
        <w:footnoteRef/>
      </w:r>
      <w:r w:rsidRPr="0022713D">
        <w:rPr>
          <w:rFonts w:ascii="Garamond" w:hAnsi="Garamond"/>
        </w:rPr>
        <w:t xml:space="preserve"> </w:t>
      </w:r>
      <w:r w:rsidRPr="00BD6191">
        <w:rPr>
          <w:rFonts w:ascii="Garamond" w:hAnsi="Garamond"/>
          <w:color w:val="FF0000"/>
          <w:lang w:val="en-US"/>
        </w:rPr>
        <w:t xml:space="preserve">This is the kind of timeless picture that is presented by some quantum gravity models, such as the Machian approach of Barbour (1994a, 1994b, 1999). It’s worth noting that the original Machian account presented in Barbour can be thought of not as timeless, but rather, as closer to some versions of the C-theory (see </w:t>
      </w:r>
      <w:proofErr w:type="spellStart"/>
      <w:r w:rsidRPr="00BD6191">
        <w:rPr>
          <w:rFonts w:ascii="Garamond" w:hAnsi="Garamond"/>
          <w:color w:val="FF0000"/>
          <w:lang w:val="en-US"/>
        </w:rPr>
        <w:t>Gryb</w:t>
      </w:r>
      <w:proofErr w:type="spellEnd"/>
      <w:r w:rsidRPr="00BD6191">
        <w:rPr>
          <w:rFonts w:ascii="Garamond" w:hAnsi="Garamond"/>
          <w:color w:val="FF0000"/>
          <w:lang w:val="en-US"/>
        </w:rPr>
        <w:t xml:space="preserve"> &amp; Th</w:t>
      </w:r>
      <w:r w:rsidRPr="00BD6191">
        <w:rPr>
          <w:rFonts w:ascii="Garamond" w:hAnsi="Garamond"/>
          <w:color w:val="FF0000"/>
        </w:rPr>
        <w:t>é</w:t>
      </w:r>
      <w:proofErr w:type="spellStart"/>
      <w:r w:rsidRPr="00BD6191">
        <w:rPr>
          <w:rFonts w:ascii="Garamond" w:hAnsi="Garamond"/>
          <w:color w:val="FF0000"/>
          <w:lang w:val="en-US"/>
        </w:rPr>
        <w:t>bault</w:t>
      </w:r>
      <w:proofErr w:type="spellEnd"/>
      <w:r w:rsidRPr="00BD6191">
        <w:rPr>
          <w:rFonts w:ascii="Garamond" w:hAnsi="Garamond"/>
          <w:color w:val="FF0000"/>
          <w:lang w:val="en-US"/>
        </w:rPr>
        <w:t xml:space="preserve"> (2016). However, our view is that the extension of this Machian theory to provide a full theory of quantum gravity is best interpreted as genuinely timeless, (and not as containing a C-series) since the process of best-matching to which Barbour appeals in the extension of that Machian account cannot provide anything like a C-series ordering once we have a configuration space that contains every nomologically possible arrangement of particles in three-space.</w:t>
      </w:r>
      <w:r>
        <w:rPr>
          <w:rFonts w:ascii="Garamond" w:hAnsi="Garamond"/>
          <w:lang w:val="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F64"/>
    <w:multiLevelType w:val="multilevel"/>
    <w:tmpl w:val="C332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55EE9"/>
    <w:multiLevelType w:val="hybridMultilevel"/>
    <w:tmpl w:val="F210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D1FEE"/>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37EC5"/>
    <w:multiLevelType w:val="multilevel"/>
    <w:tmpl w:val="2BE6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6A064B"/>
    <w:multiLevelType w:val="multilevel"/>
    <w:tmpl w:val="3502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3E6272"/>
    <w:multiLevelType w:val="multilevel"/>
    <w:tmpl w:val="0850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30634F"/>
    <w:multiLevelType w:val="multilevel"/>
    <w:tmpl w:val="162A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4B7C3B"/>
    <w:multiLevelType w:val="multilevel"/>
    <w:tmpl w:val="6F5C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8642D6"/>
    <w:multiLevelType w:val="multilevel"/>
    <w:tmpl w:val="9E38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0258E1"/>
    <w:multiLevelType w:val="multilevel"/>
    <w:tmpl w:val="0358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877162"/>
    <w:multiLevelType w:val="multilevel"/>
    <w:tmpl w:val="21D6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CF170E"/>
    <w:multiLevelType w:val="hybridMultilevel"/>
    <w:tmpl w:val="BA62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E33FE7"/>
    <w:multiLevelType w:val="multilevel"/>
    <w:tmpl w:val="6700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E11E4"/>
    <w:multiLevelType w:val="multilevel"/>
    <w:tmpl w:val="15EC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B64C97"/>
    <w:multiLevelType w:val="hybridMultilevel"/>
    <w:tmpl w:val="F210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731CC6"/>
    <w:multiLevelType w:val="multilevel"/>
    <w:tmpl w:val="1D72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0B7016"/>
    <w:multiLevelType w:val="hybridMultilevel"/>
    <w:tmpl w:val="F210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032C35"/>
    <w:multiLevelType w:val="hybridMultilevel"/>
    <w:tmpl w:val="A650DD86"/>
    <w:lvl w:ilvl="0" w:tplc="29CA88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7254766"/>
    <w:multiLevelType w:val="hybridMultilevel"/>
    <w:tmpl w:val="AE3E20E0"/>
    <w:lvl w:ilvl="0" w:tplc="26D05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C457F6"/>
    <w:multiLevelType w:val="hybridMultilevel"/>
    <w:tmpl w:val="E19CA16E"/>
    <w:lvl w:ilvl="0" w:tplc="A6A810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1"/>
  </w:num>
  <w:num w:numId="2">
    <w:abstractNumId w:val="2"/>
  </w:num>
  <w:num w:numId="3">
    <w:abstractNumId w:val="19"/>
  </w:num>
  <w:num w:numId="4">
    <w:abstractNumId w:val="16"/>
  </w:num>
  <w:num w:numId="5">
    <w:abstractNumId w:val="1"/>
  </w:num>
  <w:num w:numId="6">
    <w:abstractNumId w:val="14"/>
  </w:num>
  <w:num w:numId="7">
    <w:abstractNumId w:val="4"/>
  </w:num>
  <w:num w:numId="8">
    <w:abstractNumId w:val="7"/>
  </w:num>
  <w:num w:numId="9">
    <w:abstractNumId w:val="5"/>
  </w:num>
  <w:num w:numId="10">
    <w:abstractNumId w:val="12"/>
  </w:num>
  <w:num w:numId="11">
    <w:abstractNumId w:val="10"/>
  </w:num>
  <w:num w:numId="12">
    <w:abstractNumId w:val="13"/>
  </w:num>
  <w:num w:numId="13">
    <w:abstractNumId w:val="15"/>
  </w:num>
  <w:num w:numId="14">
    <w:abstractNumId w:val="9"/>
  </w:num>
  <w:num w:numId="15">
    <w:abstractNumId w:val="0"/>
  </w:num>
  <w:num w:numId="16">
    <w:abstractNumId w:val="6"/>
  </w:num>
  <w:num w:numId="17">
    <w:abstractNumId w:val="8"/>
  </w:num>
  <w:num w:numId="18">
    <w:abstractNumId w:val="3"/>
  </w:num>
  <w:num w:numId="19">
    <w:abstractNumId w:val="18"/>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James Latham">
    <w15:presenceInfo w15:providerId="Windows Live" w15:userId="2b338c848268b9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9B5"/>
    <w:rsid w:val="00000527"/>
    <w:rsid w:val="000036A6"/>
    <w:rsid w:val="00003873"/>
    <w:rsid w:val="000053FF"/>
    <w:rsid w:val="00006F39"/>
    <w:rsid w:val="00007212"/>
    <w:rsid w:val="00010480"/>
    <w:rsid w:val="00011386"/>
    <w:rsid w:val="0001228F"/>
    <w:rsid w:val="0001411F"/>
    <w:rsid w:val="00014D47"/>
    <w:rsid w:val="00015E64"/>
    <w:rsid w:val="000178A3"/>
    <w:rsid w:val="00022481"/>
    <w:rsid w:val="00026631"/>
    <w:rsid w:val="0003335A"/>
    <w:rsid w:val="000418F7"/>
    <w:rsid w:val="00042B09"/>
    <w:rsid w:val="00043153"/>
    <w:rsid w:val="0004373B"/>
    <w:rsid w:val="00044D56"/>
    <w:rsid w:val="00046606"/>
    <w:rsid w:val="00053460"/>
    <w:rsid w:val="00053590"/>
    <w:rsid w:val="00062FF7"/>
    <w:rsid w:val="000637FA"/>
    <w:rsid w:val="00063879"/>
    <w:rsid w:val="00064D8F"/>
    <w:rsid w:val="000667DA"/>
    <w:rsid w:val="00071314"/>
    <w:rsid w:val="0007202E"/>
    <w:rsid w:val="00072577"/>
    <w:rsid w:val="00077588"/>
    <w:rsid w:val="000805AF"/>
    <w:rsid w:val="000829B2"/>
    <w:rsid w:val="00083568"/>
    <w:rsid w:val="00084435"/>
    <w:rsid w:val="0008521D"/>
    <w:rsid w:val="000855C6"/>
    <w:rsid w:val="00085785"/>
    <w:rsid w:val="00085D14"/>
    <w:rsid w:val="00090729"/>
    <w:rsid w:val="000922EF"/>
    <w:rsid w:val="0009616E"/>
    <w:rsid w:val="000A3EBB"/>
    <w:rsid w:val="000A57BA"/>
    <w:rsid w:val="000A5FDA"/>
    <w:rsid w:val="000C0595"/>
    <w:rsid w:val="000C54E3"/>
    <w:rsid w:val="000D0E79"/>
    <w:rsid w:val="000D2DB9"/>
    <w:rsid w:val="000D38B6"/>
    <w:rsid w:val="000E60B5"/>
    <w:rsid w:val="000E6CDC"/>
    <w:rsid w:val="000F0A76"/>
    <w:rsid w:val="000F41AA"/>
    <w:rsid w:val="000F6536"/>
    <w:rsid w:val="000F798C"/>
    <w:rsid w:val="00101AE8"/>
    <w:rsid w:val="00103D83"/>
    <w:rsid w:val="001065F6"/>
    <w:rsid w:val="00111CA4"/>
    <w:rsid w:val="00114D4F"/>
    <w:rsid w:val="001214FC"/>
    <w:rsid w:val="00125A1F"/>
    <w:rsid w:val="00125C53"/>
    <w:rsid w:val="00127CDA"/>
    <w:rsid w:val="00130060"/>
    <w:rsid w:val="00130865"/>
    <w:rsid w:val="001326DC"/>
    <w:rsid w:val="0013337C"/>
    <w:rsid w:val="00134572"/>
    <w:rsid w:val="0014126D"/>
    <w:rsid w:val="0014564A"/>
    <w:rsid w:val="00157E3C"/>
    <w:rsid w:val="001623DD"/>
    <w:rsid w:val="00162616"/>
    <w:rsid w:val="001630F0"/>
    <w:rsid w:val="00166690"/>
    <w:rsid w:val="00166936"/>
    <w:rsid w:val="00175B0B"/>
    <w:rsid w:val="001806D5"/>
    <w:rsid w:val="00181241"/>
    <w:rsid w:val="00185285"/>
    <w:rsid w:val="00190BC9"/>
    <w:rsid w:val="0019168E"/>
    <w:rsid w:val="00192AD0"/>
    <w:rsid w:val="001938AD"/>
    <w:rsid w:val="001939AD"/>
    <w:rsid w:val="00196C69"/>
    <w:rsid w:val="001972CD"/>
    <w:rsid w:val="001A4329"/>
    <w:rsid w:val="001A52FC"/>
    <w:rsid w:val="001B08BC"/>
    <w:rsid w:val="001B76E9"/>
    <w:rsid w:val="001C0D98"/>
    <w:rsid w:val="001C5340"/>
    <w:rsid w:val="001C5D51"/>
    <w:rsid w:val="001C6FC7"/>
    <w:rsid w:val="001C790F"/>
    <w:rsid w:val="001C79B5"/>
    <w:rsid w:val="001D7CCE"/>
    <w:rsid w:val="001E351E"/>
    <w:rsid w:val="001F0A02"/>
    <w:rsid w:val="001F1BDE"/>
    <w:rsid w:val="001F289B"/>
    <w:rsid w:val="00200B72"/>
    <w:rsid w:val="0020223E"/>
    <w:rsid w:val="0020270F"/>
    <w:rsid w:val="002027A7"/>
    <w:rsid w:val="0020320F"/>
    <w:rsid w:val="0020344A"/>
    <w:rsid w:val="00205006"/>
    <w:rsid w:val="00205BCA"/>
    <w:rsid w:val="00206FD4"/>
    <w:rsid w:val="0020785E"/>
    <w:rsid w:val="0021352B"/>
    <w:rsid w:val="00213C28"/>
    <w:rsid w:val="00217D32"/>
    <w:rsid w:val="002200F0"/>
    <w:rsid w:val="002251E2"/>
    <w:rsid w:val="00226CEB"/>
    <w:rsid w:val="0022713D"/>
    <w:rsid w:val="002301E1"/>
    <w:rsid w:val="00232DDC"/>
    <w:rsid w:val="00232F01"/>
    <w:rsid w:val="00233BAB"/>
    <w:rsid w:val="00243D4F"/>
    <w:rsid w:val="00245739"/>
    <w:rsid w:val="002475D1"/>
    <w:rsid w:val="002530C8"/>
    <w:rsid w:val="0025382B"/>
    <w:rsid w:val="00254312"/>
    <w:rsid w:val="00256043"/>
    <w:rsid w:val="00260149"/>
    <w:rsid w:val="002602BE"/>
    <w:rsid w:val="00262DFA"/>
    <w:rsid w:val="00264770"/>
    <w:rsid w:val="002656F8"/>
    <w:rsid w:val="0026602F"/>
    <w:rsid w:val="0027059D"/>
    <w:rsid w:val="002749B7"/>
    <w:rsid w:val="00276DF9"/>
    <w:rsid w:val="00281009"/>
    <w:rsid w:val="00284EEA"/>
    <w:rsid w:val="002851D8"/>
    <w:rsid w:val="00286AD3"/>
    <w:rsid w:val="00290C6A"/>
    <w:rsid w:val="00292461"/>
    <w:rsid w:val="002924B1"/>
    <w:rsid w:val="00296F95"/>
    <w:rsid w:val="002A164E"/>
    <w:rsid w:val="002A1DCF"/>
    <w:rsid w:val="002A43D2"/>
    <w:rsid w:val="002B15E8"/>
    <w:rsid w:val="002B3BFB"/>
    <w:rsid w:val="002B7561"/>
    <w:rsid w:val="002C29BD"/>
    <w:rsid w:val="002C3B0D"/>
    <w:rsid w:val="002D3C41"/>
    <w:rsid w:val="002D5F02"/>
    <w:rsid w:val="002E0B6A"/>
    <w:rsid w:val="002E2305"/>
    <w:rsid w:val="002E3E55"/>
    <w:rsid w:val="002E476A"/>
    <w:rsid w:val="002E6391"/>
    <w:rsid w:val="002E7C59"/>
    <w:rsid w:val="002F08B3"/>
    <w:rsid w:val="002F0D3F"/>
    <w:rsid w:val="002F17ED"/>
    <w:rsid w:val="002F3A6D"/>
    <w:rsid w:val="002F49DA"/>
    <w:rsid w:val="00300381"/>
    <w:rsid w:val="00300700"/>
    <w:rsid w:val="00304FB3"/>
    <w:rsid w:val="00305C47"/>
    <w:rsid w:val="0030777D"/>
    <w:rsid w:val="00307FA3"/>
    <w:rsid w:val="00307FF8"/>
    <w:rsid w:val="00312C5E"/>
    <w:rsid w:val="0031370D"/>
    <w:rsid w:val="00313ADF"/>
    <w:rsid w:val="00314C67"/>
    <w:rsid w:val="00316326"/>
    <w:rsid w:val="0032022F"/>
    <w:rsid w:val="0032118F"/>
    <w:rsid w:val="003279E8"/>
    <w:rsid w:val="00336390"/>
    <w:rsid w:val="0033672D"/>
    <w:rsid w:val="00337F73"/>
    <w:rsid w:val="00347FAF"/>
    <w:rsid w:val="00360AC5"/>
    <w:rsid w:val="003617CE"/>
    <w:rsid w:val="00363F3B"/>
    <w:rsid w:val="00365876"/>
    <w:rsid w:val="0037034A"/>
    <w:rsid w:val="00371C40"/>
    <w:rsid w:val="0038216C"/>
    <w:rsid w:val="00382668"/>
    <w:rsid w:val="003826F4"/>
    <w:rsid w:val="003832BF"/>
    <w:rsid w:val="0038685E"/>
    <w:rsid w:val="0039097C"/>
    <w:rsid w:val="003926C5"/>
    <w:rsid w:val="00395AC9"/>
    <w:rsid w:val="003A39F6"/>
    <w:rsid w:val="003A549A"/>
    <w:rsid w:val="003A5B5E"/>
    <w:rsid w:val="003A5B8E"/>
    <w:rsid w:val="003A6B45"/>
    <w:rsid w:val="003B1435"/>
    <w:rsid w:val="003B225F"/>
    <w:rsid w:val="003B6453"/>
    <w:rsid w:val="003B6D48"/>
    <w:rsid w:val="003C324C"/>
    <w:rsid w:val="003C559C"/>
    <w:rsid w:val="003C5B0F"/>
    <w:rsid w:val="003D4037"/>
    <w:rsid w:val="003D4905"/>
    <w:rsid w:val="003D53A2"/>
    <w:rsid w:val="003D5F93"/>
    <w:rsid w:val="003E0C8D"/>
    <w:rsid w:val="003E2E5D"/>
    <w:rsid w:val="003E3B75"/>
    <w:rsid w:val="003E4E5C"/>
    <w:rsid w:val="003F0AD5"/>
    <w:rsid w:val="003F4933"/>
    <w:rsid w:val="003F57E0"/>
    <w:rsid w:val="003F6B3B"/>
    <w:rsid w:val="003F6F11"/>
    <w:rsid w:val="0040069C"/>
    <w:rsid w:val="00400DA1"/>
    <w:rsid w:val="00400E68"/>
    <w:rsid w:val="00402A88"/>
    <w:rsid w:val="00402CC8"/>
    <w:rsid w:val="00403AC3"/>
    <w:rsid w:val="00411719"/>
    <w:rsid w:val="0041658D"/>
    <w:rsid w:val="00416A64"/>
    <w:rsid w:val="00420DF0"/>
    <w:rsid w:val="0042725B"/>
    <w:rsid w:val="00430018"/>
    <w:rsid w:val="00430B22"/>
    <w:rsid w:val="004319DD"/>
    <w:rsid w:val="00434F35"/>
    <w:rsid w:val="0044413E"/>
    <w:rsid w:val="004443EB"/>
    <w:rsid w:val="00452D60"/>
    <w:rsid w:val="004533FB"/>
    <w:rsid w:val="00453632"/>
    <w:rsid w:val="00454CCD"/>
    <w:rsid w:val="0046295D"/>
    <w:rsid w:val="004629E1"/>
    <w:rsid w:val="004636AC"/>
    <w:rsid w:val="004678A7"/>
    <w:rsid w:val="00470995"/>
    <w:rsid w:val="00470A7A"/>
    <w:rsid w:val="004713F5"/>
    <w:rsid w:val="00471A9D"/>
    <w:rsid w:val="00471B5E"/>
    <w:rsid w:val="00472E17"/>
    <w:rsid w:val="00473877"/>
    <w:rsid w:val="004749DB"/>
    <w:rsid w:val="0047523C"/>
    <w:rsid w:val="00475E4D"/>
    <w:rsid w:val="00477566"/>
    <w:rsid w:val="004820C3"/>
    <w:rsid w:val="0048296A"/>
    <w:rsid w:val="00482B22"/>
    <w:rsid w:val="00484839"/>
    <w:rsid w:val="00485B29"/>
    <w:rsid w:val="0048767C"/>
    <w:rsid w:val="00490960"/>
    <w:rsid w:val="0049280D"/>
    <w:rsid w:val="004958A8"/>
    <w:rsid w:val="004A4BD3"/>
    <w:rsid w:val="004A592E"/>
    <w:rsid w:val="004A6539"/>
    <w:rsid w:val="004A721B"/>
    <w:rsid w:val="004B0675"/>
    <w:rsid w:val="004B0F57"/>
    <w:rsid w:val="004B212D"/>
    <w:rsid w:val="004B2726"/>
    <w:rsid w:val="004B3C21"/>
    <w:rsid w:val="004B6763"/>
    <w:rsid w:val="004C391D"/>
    <w:rsid w:val="004C4697"/>
    <w:rsid w:val="004C4FFD"/>
    <w:rsid w:val="004C78E8"/>
    <w:rsid w:val="004C7B0C"/>
    <w:rsid w:val="004D3475"/>
    <w:rsid w:val="004D456C"/>
    <w:rsid w:val="004D4A11"/>
    <w:rsid w:val="004D5C5D"/>
    <w:rsid w:val="004D644F"/>
    <w:rsid w:val="004D698E"/>
    <w:rsid w:val="004D7D72"/>
    <w:rsid w:val="004D7E58"/>
    <w:rsid w:val="004E2C92"/>
    <w:rsid w:val="004E6D7D"/>
    <w:rsid w:val="004E70A8"/>
    <w:rsid w:val="004E7F48"/>
    <w:rsid w:val="004F29A6"/>
    <w:rsid w:val="004F5D2D"/>
    <w:rsid w:val="004F5F26"/>
    <w:rsid w:val="00502ADF"/>
    <w:rsid w:val="00503D3F"/>
    <w:rsid w:val="00504A38"/>
    <w:rsid w:val="0051068B"/>
    <w:rsid w:val="00512C58"/>
    <w:rsid w:val="00514D12"/>
    <w:rsid w:val="00515416"/>
    <w:rsid w:val="00524FA7"/>
    <w:rsid w:val="005250F8"/>
    <w:rsid w:val="00527647"/>
    <w:rsid w:val="00532064"/>
    <w:rsid w:val="0053209D"/>
    <w:rsid w:val="0053349D"/>
    <w:rsid w:val="00537105"/>
    <w:rsid w:val="005418F9"/>
    <w:rsid w:val="00542AC6"/>
    <w:rsid w:val="005464A7"/>
    <w:rsid w:val="005471DB"/>
    <w:rsid w:val="00547BEC"/>
    <w:rsid w:val="00551B48"/>
    <w:rsid w:val="005547DE"/>
    <w:rsid w:val="00556558"/>
    <w:rsid w:val="00557F97"/>
    <w:rsid w:val="00562233"/>
    <w:rsid w:val="00566970"/>
    <w:rsid w:val="005669F7"/>
    <w:rsid w:val="005674AB"/>
    <w:rsid w:val="005700BD"/>
    <w:rsid w:val="00570A21"/>
    <w:rsid w:val="00572FE5"/>
    <w:rsid w:val="0057647C"/>
    <w:rsid w:val="00577403"/>
    <w:rsid w:val="005774F8"/>
    <w:rsid w:val="00580ED6"/>
    <w:rsid w:val="00582083"/>
    <w:rsid w:val="00585EE6"/>
    <w:rsid w:val="005866AF"/>
    <w:rsid w:val="00587849"/>
    <w:rsid w:val="00594ABF"/>
    <w:rsid w:val="005A016F"/>
    <w:rsid w:val="005A21A1"/>
    <w:rsid w:val="005A3063"/>
    <w:rsid w:val="005A4127"/>
    <w:rsid w:val="005A4362"/>
    <w:rsid w:val="005A74C8"/>
    <w:rsid w:val="005A7F44"/>
    <w:rsid w:val="005B02F2"/>
    <w:rsid w:val="005B05BC"/>
    <w:rsid w:val="005B241F"/>
    <w:rsid w:val="005B4125"/>
    <w:rsid w:val="005B545A"/>
    <w:rsid w:val="005B72D5"/>
    <w:rsid w:val="005B763D"/>
    <w:rsid w:val="005C2019"/>
    <w:rsid w:val="005C4A8B"/>
    <w:rsid w:val="005D0EFE"/>
    <w:rsid w:val="005D12AD"/>
    <w:rsid w:val="005D4A15"/>
    <w:rsid w:val="005D68DC"/>
    <w:rsid w:val="005D74DA"/>
    <w:rsid w:val="005E3162"/>
    <w:rsid w:val="005E3810"/>
    <w:rsid w:val="005E460B"/>
    <w:rsid w:val="005E497E"/>
    <w:rsid w:val="005F1068"/>
    <w:rsid w:val="005F16B8"/>
    <w:rsid w:val="005F3E36"/>
    <w:rsid w:val="005F48D8"/>
    <w:rsid w:val="005F5271"/>
    <w:rsid w:val="005F60C0"/>
    <w:rsid w:val="005F6D2A"/>
    <w:rsid w:val="005F6EAF"/>
    <w:rsid w:val="0060015D"/>
    <w:rsid w:val="006002B4"/>
    <w:rsid w:val="00606DDB"/>
    <w:rsid w:val="006072A3"/>
    <w:rsid w:val="006075AB"/>
    <w:rsid w:val="00607823"/>
    <w:rsid w:val="00613713"/>
    <w:rsid w:val="006165AC"/>
    <w:rsid w:val="006212A1"/>
    <w:rsid w:val="0062293A"/>
    <w:rsid w:val="00623374"/>
    <w:rsid w:val="00624B8D"/>
    <w:rsid w:val="00626D0C"/>
    <w:rsid w:val="006318E3"/>
    <w:rsid w:val="006345EE"/>
    <w:rsid w:val="0063588E"/>
    <w:rsid w:val="00635C63"/>
    <w:rsid w:val="006371E7"/>
    <w:rsid w:val="006375C7"/>
    <w:rsid w:val="00637B10"/>
    <w:rsid w:val="00640A7A"/>
    <w:rsid w:val="006423E7"/>
    <w:rsid w:val="0064590B"/>
    <w:rsid w:val="00646E7A"/>
    <w:rsid w:val="00651727"/>
    <w:rsid w:val="0065490C"/>
    <w:rsid w:val="00654D36"/>
    <w:rsid w:val="00657031"/>
    <w:rsid w:val="00657721"/>
    <w:rsid w:val="0066368E"/>
    <w:rsid w:val="00666675"/>
    <w:rsid w:val="006677CE"/>
    <w:rsid w:val="00672215"/>
    <w:rsid w:val="0067408A"/>
    <w:rsid w:val="00675066"/>
    <w:rsid w:val="00676E5E"/>
    <w:rsid w:val="00681690"/>
    <w:rsid w:val="0068169F"/>
    <w:rsid w:val="006948DA"/>
    <w:rsid w:val="00696215"/>
    <w:rsid w:val="006A14C6"/>
    <w:rsid w:val="006A151D"/>
    <w:rsid w:val="006A3741"/>
    <w:rsid w:val="006A6384"/>
    <w:rsid w:val="006B0877"/>
    <w:rsid w:val="006B25AC"/>
    <w:rsid w:val="006B5E7D"/>
    <w:rsid w:val="006B68BD"/>
    <w:rsid w:val="006B73F1"/>
    <w:rsid w:val="006C2868"/>
    <w:rsid w:val="006C7F45"/>
    <w:rsid w:val="006D08FC"/>
    <w:rsid w:val="006D0D8E"/>
    <w:rsid w:val="006D428A"/>
    <w:rsid w:val="006D5BD7"/>
    <w:rsid w:val="006E2AA2"/>
    <w:rsid w:val="006E6381"/>
    <w:rsid w:val="006F0B1A"/>
    <w:rsid w:val="006F6E98"/>
    <w:rsid w:val="007001E4"/>
    <w:rsid w:val="00702D27"/>
    <w:rsid w:val="007112EA"/>
    <w:rsid w:val="00711670"/>
    <w:rsid w:val="00714297"/>
    <w:rsid w:val="00716657"/>
    <w:rsid w:val="007175B0"/>
    <w:rsid w:val="00717C91"/>
    <w:rsid w:val="0072247D"/>
    <w:rsid w:val="007236F7"/>
    <w:rsid w:val="00727046"/>
    <w:rsid w:val="00731118"/>
    <w:rsid w:val="00733EB2"/>
    <w:rsid w:val="00737CDD"/>
    <w:rsid w:val="00742776"/>
    <w:rsid w:val="0074282E"/>
    <w:rsid w:val="007432C6"/>
    <w:rsid w:val="0074795A"/>
    <w:rsid w:val="00750C53"/>
    <w:rsid w:val="00751247"/>
    <w:rsid w:val="007540DF"/>
    <w:rsid w:val="007549D3"/>
    <w:rsid w:val="007570CA"/>
    <w:rsid w:val="00762369"/>
    <w:rsid w:val="00764462"/>
    <w:rsid w:val="00766E51"/>
    <w:rsid w:val="00771643"/>
    <w:rsid w:val="00775EA3"/>
    <w:rsid w:val="007768D0"/>
    <w:rsid w:val="0078372C"/>
    <w:rsid w:val="00786433"/>
    <w:rsid w:val="00793651"/>
    <w:rsid w:val="00793892"/>
    <w:rsid w:val="00794A23"/>
    <w:rsid w:val="007963EB"/>
    <w:rsid w:val="00796795"/>
    <w:rsid w:val="007969B8"/>
    <w:rsid w:val="007A018E"/>
    <w:rsid w:val="007A04E5"/>
    <w:rsid w:val="007A063A"/>
    <w:rsid w:val="007A3C93"/>
    <w:rsid w:val="007A6DD0"/>
    <w:rsid w:val="007A7C79"/>
    <w:rsid w:val="007B1124"/>
    <w:rsid w:val="007B1EDD"/>
    <w:rsid w:val="007B21F8"/>
    <w:rsid w:val="007B759F"/>
    <w:rsid w:val="007B7685"/>
    <w:rsid w:val="007C39E1"/>
    <w:rsid w:val="007C4575"/>
    <w:rsid w:val="007D0FDB"/>
    <w:rsid w:val="007D4116"/>
    <w:rsid w:val="007E0D09"/>
    <w:rsid w:val="007E18B1"/>
    <w:rsid w:val="007E3176"/>
    <w:rsid w:val="007E47FF"/>
    <w:rsid w:val="007F69A6"/>
    <w:rsid w:val="00801EC1"/>
    <w:rsid w:val="008027FD"/>
    <w:rsid w:val="00802868"/>
    <w:rsid w:val="0080305D"/>
    <w:rsid w:val="00803514"/>
    <w:rsid w:val="00804AB6"/>
    <w:rsid w:val="00806F17"/>
    <w:rsid w:val="00807F14"/>
    <w:rsid w:val="00810ED3"/>
    <w:rsid w:val="008149E8"/>
    <w:rsid w:val="008224C1"/>
    <w:rsid w:val="00822E93"/>
    <w:rsid w:val="008241A1"/>
    <w:rsid w:val="008265E4"/>
    <w:rsid w:val="00827EBB"/>
    <w:rsid w:val="0083002B"/>
    <w:rsid w:val="00841B9A"/>
    <w:rsid w:val="00844198"/>
    <w:rsid w:val="00844CFD"/>
    <w:rsid w:val="00845FEE"/>
    <w:rsid w:val="0084686D"/>
    <w:rsid w:val="0085233B"/>
    <w:rsid w:val="00853F90"/>
    <w:rsid w:val="00854B95"/>
    <w:rsid w:val="00860C9D"/>
    <w:rsid w:val="00862738"/>
    <w:rsid w:val="0086377A"/>
    <w:rsid w:val="00865B6D"/>
    <w:rsid w:val="00866282"/>
    <w:rsid w:val="008701FA"/>
    <w:rsid w:val="00876311"/>
    <w:rsid w:val="00880186"/>
    <w:rsid w:val="008801B9"/>
    <w:rsid w:val="0088134C"/>
    <w:rsid w:val="008816E5"/>
    <w:rsid w:val="008825A6"/>
    <w:rsid w:val="008829DD"/>
    <w:rsid w:val="00883ACD"/>
    <w:rsid w:val="00884891"/>
    <w:rsid w:val="00884E4B"/>
    <w:rsid w:val="00885F85"/>
    <w:rsid w:val="008871F6"/>
    <w:rsid w:val="00892129"/>
    <w:rsid w:val="00893C95"/>
    <w:rsid w:val="008A096A"/>
    <w:rsid w:val="008A0D9C"/>
    <w:rsid w:val="008A4AB7"/>
    <w:rsid w:val="008A5BD5"/>
    <w:rsid w:val="008B0455"/>
    <w:rsid w:val="008B213C"/>
    <w:rsid w:val="008B26D4"/>
    <w:rsid w:val="008C1693"/>
    <w:rsid w:val="008C239B"/>
    <w:rsid w:val="008C4637"/>
    <w:rsid w:val="008C6829"/>
    <w:rsid w:val="008C7EDA"/>
    <w:rsid w:val="008D0848"/>
    <w:rsid w:val="008D1236"/>
    <w:rsid w:val="008D484B"/>
    <w:rsid w:val="008D7D4A"/>
    <w:rsid w:val="008E3C11"/>
    <w:rsid w:val="008E48D4"/>
    <w:rsid w:val="008F0BE7"/>
    <w:rsid w:val="008F45F6"/>
    <w:rsid w:val="008F504A"/>
    <w:rsid w:val="008F5ABF"/>
    <w:rsid w:val="008F7BBB"/>
    <w:rsid w:val="00902798"/>
    <w:rsid w:val="009035FD"/>
    <w:rsid w:val="00904C2C"/>
    <w:rsid w:val="0091221E"/>
    <w:rsid w:val="00915C88"/>
    <w:rsid w:val="00915F42"/>
    <w:rsid w:val="009160F8"/>
    <w:rsid w:val="00916EAB"/>
    <w:rsid w:val="0091708A"/>
    <w:rsid w:val="009220E0"/>
    <w:rsid w:val="00930840"/>
    <w:rsid w:val="00933B16"/>
    <w:rsid w:val="0093460E"/>
    <w:rsid w:val="00935284"/>
    <w:rsid w:val="00936DD0"/>
    <w:rsid w:val="0094071D"/>
    <w:rsid w:val="009417FE"/>
    <w:rsid w:val="00941933"/>
    <w:rsid w:val="0094298D"/>
    <w:rsid w:val="00943778"/>
    <w:rsid w:val="009438E3"/>
    <w:rsid w:val="00943F97"/>
    <w:rsid w:val="009456D9"/>
    <w:rsid w:val="00946D9B"/>
    <w:rsid w:val="00951B39"/>
    <w:rsid w:val="00952D31"/>
    <w:rsid w:val="009536AE"/>
    <w:rsid w:val="009536F8"/>
    <w:rsid w:val="00955A00"/>
    <w:rsid w:val="00957656"/>
    <w:rsid w:val="009622A1"/>
    <w:rsid w:val="00962BAB"/>
    <w:rsid w:val="009634C2"/>
    <w:rsid w:val="0096412A"/>
    <w:rsid w:val="009732AE"/>
    <w:rsid w:val="0097361D"/>
    <w:rsid w:val="00974CE8"/>
    <w:rsid w:val="009763D6"/>
    <w:rsid w:val="0098037E"/>
    <w:rsid w:val="00983590"/>
    <w:rsid w:val="009839AA"/>
    <w:rsid w:val="00983C14"/>
    <w:rsid w:val="009854E9"/>
    <w:rsid w:val="0099103C"/>
    <w:rsid w:val="009954BD"/>
    <w:rsid w:val="00995F1D"/>
    <w:rsid w:val="00996A88"/>
    <w:rsid w:val="009A1B07"/>
    <w:rsid w:val="009A7B07"/>
    <w:rsid w:val="009B0D22"/>
    <w:rsid w:val="009B1841"/>
    <w:rsid w:val="009B2512"/>
    <w:rsid w:val="009B4D8E"/>
    <w:rsid w:val="009B4DFA"/>
    <w:rsid w:val="009B4F98"/>
    <w:rsid w:val="009B6C45"/>
    <w:rsid w:val="009C081F"/>
    <w:rsid w:val="009C4152"/>
    <w:rsid w:val="009D20BC"/>
    <w:rsid w:val="009D275F"/>
    <w:rsid w:val="009D2E0F"/>
    <w:rsid w:val="009D5C3C"/>
    <w:rsid w:val="009D6F82"/>
    <w:rsid w:val="009E0D40"/>
    <w:rsid w:val="009E0E34"/>
    <w:rsid w:val="009E3517"/>
    <w:rsid w:val="009E7209"/>
    <w:rsid w:val="009E7386"/>
    <w:rsid w:val="009F2D43"/>
    <w:rsid w:val="009F3E08"/>
    <w:rsid w:val="00A108E3"/>
    <w:rsid w:val="00A11357"/>
    <w:rsid w:val="00A1460A"/>
    <w:rsid w:val="00A15F72"/>
    <w:rsid w:val="00A16576"/>
    <w:rsid w:val="00A23120"/>
    <w:rsid w:val="00A251D7"/>
    <w:rsid w:val="00A31588"/>
    <w:rsid w:val="00A35640"/>
    <w:rsid w:val="00A35D95"/>
    <w:rsid w:val="00A35F19"/>
    <w:rsid w:val="00A36296"/>
    <w:rsid w:val="00A37FEA"/>
    <w:rsid w:val="00A40766"/>
    <w:rsid w:val="00A44E90"/>
    <w:rsid w:val="00A44EE4"/>
    <w:rsid w:val="00A45927"/>
    <w:rsid w:val="00A5574F"/>
    <w:rsid w:val="00A56746"/>
    <w:rsid w:val="00A576AB"/>
    <w:rsid w:val="00A5795E"/>
    <w:rsid w:val="00A60C90"/>
    <w:rsid w:val="00A61223"/>
    <w:rsid w:val="00A62399"/>
    <w:rsid w:val="00A7111D"/>
    <w:rsid w:val="00A71EA8"/>
    <w:rsid w:val="00A74A40"/>
    <w:rsid w:val="00A74C40"/>
    <w:rsid w:val="00A75330"/>
    <w:rsid w:val="00A76820"/>
    <w:rsid w:val="00A77DE9"/>
    <w:rsid w:val="00A81D54"/>
    <w:rsid w:val="00A83F95"/>
    <w:rsid w:val="00A8476A"/>
    <w:rsid w:val="00A859BD"/>
    <w:rsid w:val="00A866A1"/>
    <w:rsid w:val="00A91F33"/>
    <w:rsid w:val="00A932CC"/>
    <w:rsid w:val="00A9349F"/>
    <w:rsid w:val="00AA26D0"/>
    <w:rsid w:val="00AA2D08"/>
    <w:rsid w:val="00AA3243"/>
    <w:rsid w:val="00AA5A29"/>
    <w:rsid w:val="00AA69D0"/>
    <w:rsid w:val="00AB104F"/>
    <w:rsid w:val="00AB1CA3"/>
    <w:rsid w:val="00AB23A9"/>
    <w:rsid w:val="00AB517F"/>
    <w:rsid w:val="00AB5D6A"/>
    <w:rsid w:val="00AC1E31"/>
    <w:rsid w:val="00AC276F"/>
    <w:rsid w:val="00AC32D0"/>
    <w:rsid w:val="00AC792F"/>
    <w:rsid w:val="00AD006E"/>
    <w:rsid w:val="00AD1CFA"/>
    <w:rsid w:val="00AD2501"/>
    <w:rsid w:val="00AD49C2"/>
    <w:rsid w:val="00AD577B"/>
    <w:rsid w:val="00AD6E71"/>
    <w:rsid w:val="00AE57A5"/>
    <w:rsid w:val="00AE5F7B"/>
    <w:rsid w:val="00AF363B"/>
    <w:rsid w:val="00AF475E"/>
    <w:rsid w:val="00AF58B7"/>
    <w:rsid w:val="00AF648A"/>
    <w:rsid w:val="00B0165D"/>
    <w:rsid w:val="00B021B2"/>
    <w:rsid w:val="00B02211"/>
    <w:rsid w:val="00B024DE"/>
    <w:rsid w:val="00B044C5"/>
    <w:rsid w:val="00B05F79"/>
    <w:rsid w:val="00B0641F"/>
    <w:rsid w:val="00B06A7D"/>
    <w:rsid w:val="00B11164"/>
    <w:rsid w:val="00B121D8"/>
    <w:rsid w:val="00B140F4"/>
    <w:rsid w:val="00B20B53"/>
    <w:rsid w:val="00B24C67"/>
    <w:rsid w:val="00B25BD1"/>
    <w:rsid w:val="00B266B2"/>
    <w:rsid w:val="00B33072"/>
    <w:rsid w:val="00B3421A"/>
    <w:rsid w:val="00B36923"/>
    <w:rsid w:val="00B41C0C"/>
    <w:rsid w:val="00B439B8"/>
    <w:rsid w:val="00B44212"/>
    <w:rsid w:val="00B453C7"/>
    <w:rsid w:val="00B47C99"/>
    <w:rsid w:val="00B50680"/>
    <w:rsid w:val="00B50B73"/>
    <w:rsid w:val="00B53B5C"/>
    <w:rsid w:val="00B554B7"/>
    <w:rsid w:val="00B62845"/>
    <w:rsid w:val="00B63045"/>
    <w:rsid w:val="00B653E7"/>
    <w:rsid w:val="00B66440"/>
    <w:rsid w:val="00B70A99"/>
    <w:rsid w:val="00B716E1"/>
    <w:rsid w:val="00B74F93"/>
    <w:rsid w:val="00B7680D"/>
    <w:rsid w:val="00B770B1"/>
    <w:rsid w:val="00B86796"/>
    <w:rsid w:val="00B923A4"/>
    <w:rsid w:val="00B92C91"/>
    <w:rsid w:val="00B9372E"/>
    <w:rsid w:val="00B951A7"/>
    <w:rsid w:val="00B975DE"/>
    <w:rsid w:val="00B97610"/>
    <w:rsid w:val="00BB1083"/>
    <w:rsid w:val="00BB2873"/>
    <w:rsid w:val="00BB3434"/>
    <w:rsid w:val="00BC07B4"/>
    <w:rsid w:val="00BC6363"/>
    <w:rsid w:val="00BD139E"/>
    <w:rsid w:val="00BD1CF6"/>
    <w:rsid w:val="00BD28DB"/>
    <w:rsid w:val="00BD6191"/>
    <w:rsid w:val="00BE088E"/>
    <w:rsid w:val="00BE23A7"/>
    <w:rsid w:val="00BE54A3"/>
    <w:rsid w:val="00BE60DA"/>
    <w:rsid w:val="00BE6626"/>
    <w:rsid w:val="00BF043E"/>
    <w:rsid w:val="00BF13AB"/>
    <w:rsid w:val="00BF19C5"/>
    <w:rsid w:val="00BF1CE9"/>
    <w:rsid w:val="00BF2237"/>
    <w:rsid w:val="00BF3E25"/>
    <w:rsid w:val="00BF4337"/>
    <w:rsid w:val="00C0318D"/>
    <w:rsid w:val="00C04EFC"/>
    <w:rsid w:val="00C1375E"/>
    <w:rsid w:val="00C21024"/>
    <w:rsid w:val="00C21979"/>
    <w:rsid w:val="00C21B5A"/>
    <w:rsid w:val="00C252A2"/>
    <w:rsid w:val="00C414DE"/>
    <w:rsid w:val="00C45B0B"/>
    <w:rsid w:val="00C46E3D"/>
    <w:rsid w:val="00C50730"/>
    <w:rsid w:val="00C548B4"/>
    <w:rsid w:val="00C54914"/>
    <w:rsid w:val="00C632B4"/>
    <w:rsid w:val="00C743A1"/>
    <w:rsid w:val="00C75409"/>
    <w:rsid w:val="00C754B9"/>
    <w:rsid w:val="00C75A6D"/>
    <w:rsid w:val="00C80D37"/>
    <w:rsid w:val="00C8143D"/>
    <w:rsid w:val="00C82696"/>
    <w:rsid w:val="00C83056"/>
    <w:rsid w:val="00C92678"/>
    <w:rsid w:val="00C93A6E"/>
    <w:rsid w:val="00C945D3"/>
    <w:rsid w:val="00C9710F"/>
    <w:rsid w:val="00CA22DD"/>
    <w:rsid w:val="00CB1637"/>
    <w:rsid w:val="00CB24F1"/>
    <w:rsid w:val="00CB2692"/>
    <w:rsid w:val="00CB29E1"/>
    <w:rsid w:val="00CC5D4D"/>
    <w:rsid w:val="00CD0B62"/>
    <w:rsid w:val="00CD0DD4"/>
    <w:rsid w:val="00CD4FA9"/>
    <w:rsid w:val="00CD5B7A"/>
    <w:rsid w:val="00CD5E4B"/>
    <w:rsid w:val="00CE2065"/>
    <w:rsid w:val="00CE31DE"/>
    <w:rsid w:val="00CE33CB"/>
    <w:rsid w:val="00CE3D98"/>
    <w:rsid w:val="00CE5B19"/>
    <w:rsid w:val="00CE5B3B"/>
    <w:rsid w:val="00CE5F1B"/>
    <w:rsid w:val="00CE7F58"/>
    <w:rsid w:val="00CF032F"/>
    <w:rsid w:val="00CF3DFE"/>
    <w:rsid w:val="00CF4BDE"/>
    <w:rsid w:val="00CF4C06"/>
    <w:rsid w:val="00CF4CE4"/>
    <w:rsid w:val="00D00417"/>
    <w:rsid w:val="00D01D14"/>
    <w:rsid w:val="00D031A8"/>
    <w:rsid w:val="00D035C7"/>
    <w:rsid w:val="00D05D71"/>
    <w:rsid w:val="00D11A97"/>
    <w:rsid w:val="00D12416"/>
    <w:rsid w:val="00D13A7B"/>
    <w:rsid w:val="00D14E1A"/>
    <w:rsid w:val="00D15656"/>
    <w:rsid w:val="00D16EB5"/>
    <w:rsid w:val="00D17723"/>
    <w:rsid w:val="00D179B0"/>
    <w:rsid w:val="00D210DA"/>
    <w:rsid w:val="00D22425"/>
    <w:rsid w:val="00D255DA"/>
    <w:rsid w:val="00D31CCC"/>
    <w:rsid w:val="00D32580"/>
    <w:rsid w:val="00D347A6"/>
    <w:rsid w:val="00D36028"/>
    <w:rsid w:val="00D373D3"/>
    <w:rsid w:val="00D402A4"/>
    <w:rsid w:val="00D41D4F"/>
    <w:rsid w:val="00D4248E"/>
    <w:rsid w:val="00D53358"/>
    <w:rsid w:val="00D53C25"/>
    <w:rsid w:val="00D5436A"/>
    <w:rsid w:val="00D56E31"/>
    <w:rsid w:val="00D57C77"/>
    <w:rsid w:val="00D57D60"/>
    <w:rsid w:val="00D60FDE"/>
    <w:rsid w:val="00D77527"/>
    <w:rsid w:val="00D811A2"/>
    <w:rsid w:val="00D8290B"/>
    <w:rsid w:val="00D831BD"/>
    <w:rsid w:val="00D854EF"/>
    <w:rsid w:val="00D931A0"/>
    <w:rsid w:val="00D94E3B"/>
    <w:rsid w:val="00D9584F"/>
    <w:rsid w:val="00D96F07"/>
    <w:rsid w:val="00D97D06"/>
    <w:rsid w:val="00DA2198"/>
    <w:rsid w:val="00DA3AB5"/>
    <w:rsid w:val="00DA531F"/>
    <w:rsid w:val="00DB1746"/>
    <w:rsid w:val="00DB3A80"/>
    <w:rsid w:val="00DB5595"/>
    <w:rsid w:val="00DB60F9"/>
    <w:rsid w:val="00DB7434"/>
    <w:rsid w:val="00DB7B92"/>
    <w:rsid w:val="00DC1C81"/>
    <w:rsid w:val="00DC1E5B"/>
    <w:rsid w:val="00DC2657"/>
    <w:rsid w:val="00DC2E31"/>
    <w:rsid w:val="00DC33FD"/>
    <w:rsid w:val="00DC4C30"/>
    <w:rsid w:val="00DC7296"/>
    <w:rsid w:val="00DD13F5"/>
    <w:rsid w:val="00DD3CE7"/>
    <w:rsid w:val="00DE005D"/>
    <w:rsid w:val="00DE1B09"/>
    <w:rsid w:val="00DE389A"/>
    <w:rsid w:val="00DE3913"/>
    <w:rsid w:val="00DE68A2"/>
    <w:rsid w:val="00DF0517"/>
    <w:rsid w:val="00DF1A24"/>
    <w:rsid w:val="00DF1FCE"/>
    <w:rsid w:val="00DF4D41"/>
    <w:rsid w:val="00DF5D76"/>
    <w:rsid w:val="00E02A31"/>
    <w:rsid w:val="00E071B5"/>
    <w:rsid w:val="00E074D6"/>
    <w:rsid w:val="00E131A9"/>
    <w:rsid w:val="00E134E3"/>
    <w:rsid w:val="00E161D7"/>
    <w:rsid w:val="00E22553"/>
    <w:rsid w:val="00E23E87"/>
    <w:rsid w:val="00E27467"/>
    <w:rsid w:val="00E324FB"/>
    <w:rsid w:val="00E32F4F"/>
    <w:rsid w:val="00E34606"/>
    <w:rsid w:val="00E35E11"/>
    <w:rsid w:val="00E3728A"/>
    <w:rsid w:val="00E42B81"/>
    <w:rsid w:val="00E435A0"/>
    <w:rsid w:val="00E43CCE"/>
    <w:rsid w:val="00E444F9"/>
    <w:rsid w:val="00E44E62"/>
    <w:rsid w:val="00E52487"/>
    <w:rsid w:val="00E570AC"/>
    <w:rsid w:val="00E60D0B"/>
    <w:rsid w:val="00E62ADB"/>
    <w:rsid w:val="00E65019"/>
    <w:rsid w:val="00E6543D"/>
    <w:rsid w:val="00E67AD6"/>
    <w:rsid w:val="00E707C5"/>
    <w:rsid w:val="00E71499"/>
    <w:rsid w:val="00E746BA"/>
    <w:rsid w:val="00E77949"/>
    <w:rsid w:val="00E80E86"/>
    <w:rsid w:val="00E841B1"/>
    <w:rsid w:val="00E86159"/>
    <w:rsid w:val="00E8626D"/>
    <w:rsid w:val="00E87B52"/>
    <w:rsid w:val="00E9083C"/>
    <w:rsid w:val="00E9117D"/>
    <w:rsid w:val="00E91880"/>
    <w:rsid w:val="00EA214D"/>
    <w:rsid w:val="00EA58FD"/>
    <w:rsid w:val="00EA66A6"/>
    <w:rsid w:val="00EA6AB8"/>
    <w:rsid w:val="00EA7DF9"/>
    <w:rsid w:val="00EB044D"/>
    <w:rsid w:val="00EB42BC"/>
    <w:rsid w:val="00EB76A2"/>
    <w:rsid w:val="00EC053E"/>
    <w:rsid w:val="00EC156F"/>
    <w:rsid w:val="00ED1C85"/>
    <w:rsid w:val="00ED67FE"/>
    <w:rsid w:val="00ED7A44"/>
    <w:rsid w:val="00EE06ED"/>
    <w:rsid w:val="00EE1AEB"/>
    <w:rsid w:val="00EE4CFD"/>
    <w:rsid w:val="00EE5D8E"/>
    <w:rsid w:val="00EE6347"/>
    <w:rsid w:val="00EE6996"/>
    <w:rsid w:val="00EE71D6"/>
    <w:rsid w:val="00EF076A"/>
    <w:rsid w:val="00EF0F91"/>
    <w:rsid w:val="00EF3D1C"/>
    <w:rsid w:val="00EF5B75"/>
    <w:rsid w:val="00EF6896"/>
    <w:rsid w:val="00F012ED"/>
    <w:rsid w:val="00F016F4"/>
    <w:rsid w:val="00F02D83"/>
    <w:rsid w:val="00F05FA7"/>
    <w:rsid w:val="00F1030E"/>
    <w:rsid w:val="00F1148E"/>
    <w:rsid w:val="00F11DAF"/>
    <w:rsid w:val="00F1322E"/>
    <w:rsid w:val="00F1476E"/>
    <w:rsid w:val="00F14A85"/>
    <w:rsid w:val="00F16257"/>
    <w:rsid w:val="00F17CBA"/>
    <w:rsid w:val="00F22385"/>
    <w:rsid w:val="00F23284"/>
    <w:rsid w:val="00F26AA6"/>
    <w:rsid w:val="00F2717E"/>
    <w:rsid w:val="00F3166B"/>
    <w:rsid w:val="00F3201C"/>
    <w:rsid w:val="00F40585"/>
    <w:rsid w:val="00F45AEE"/>
    <w:rsid w:val="00F45C5B"/>
    <w:rsid w:val="00F45D53"/>
    <w:rsid w:val="00F4617B"/>
    <w:rsid w:val="00F472BA"/>
    <w:rsid w:val="00F508AF"/>
    <w:rsid w:val="00F513AC"/>
    <w:rsid w:val="00F52769"/>
    <w:rsid w:val="00F56939"/>
    <w:rsid w:val="00F57C9E"/>
    <w:rsid w:val="00F618E3"/>
    <w:rsid w:val="00F67029"/>
    <w:rsid w:val="00F67C8A"/>
    <w:rsid w:val="00F70586"/>
    <w:rsid w:val="00F77193"/>
    <w:rsid w:val="00F81268"/>
    <w:rsid w:val="00F83533"/>
    <w:rsid w:val="00F86C04"/>
    <w:rsid w:val="00F90322"/>
    <w:rsid w:val="00F90C99"/>
    <w:rsid w:val="00F94083"/>
    <w:rsid w:val="00F9546B"/>
    <w:rsid w:val="00F95484"/>
    <w:rsid w:val="00F955DF"/>
    <w:rsid w:val="00F96D7C"/>
    <w:rsid w:val="00FA6EBD"/>
    <w:rsid w:val="00FB222F"/>
    <w:rsid w:val="00FB3326"/>
    <w:rsid w:val="00FB6664"/>
    <w:rsid w:val="00FB796A"/>
    <w:rsid w:val="00FC08A7"/>
    <w:rsid w:val="00FC10B6"/>
    <w:rsid w:val="00FC1309"/>
    <w:rsid w:val="00FC1362"/>
    <w:rsid w:val="00FC48DB"/>
    <w:rsid w:val="00FD2FDC"/>
    <w:rsid w:val="00FD4741"/>
    <w:rsid w:val="00FD7039"/>
    <w:rsid w:val="00FE0CFC"/>
    <w:rsid w:val="00FE11B4"/>
    <w:rsid w:val="00FE46D2"/>
    <w:rsid w:val="00FE7CE5"/>
    <w:rsid w:val="00FF2BEC"/>
    <w:rsid w:val="00FF35DA"/>
    <w:rsid w:val="00FF3646"/>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FDB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2B4"/>
    <w:pPr>
      <w:ind w:left="720"/>
      <w:contextualSpacing/>
    </w:pPr>
  </w:style>
  <w:style w:type="paragraph" w:styleId="FootnoteText">
    <w:name w:val="footnote text"/>
    <w:basedOn w:val="Normal"/>
    <w:link w:val="FootnoteTextChar"/>
    <w:uiPriority w:val="99"/>
    <w:unhideWhenUsed/>
    <w:rsid w:val="00577403"/>
    <w:pPr>
      <w:spacing w:after="0"/>
    </w:pPr>
    <w:rPr>
      <w:sz w:val="20"/>
      <w:szCs w:val="20"/>
      <w:lang w:eastAsia="en-AU"/>
    </w:rPr>
  </w:style>
  <w:style w:type="character" w:customStyle="1" w:styleId="FootnoteTextChar">
    <w:name w:val="Footnote Text Char"/>
    <w:basedOn w:val="DefaultParagraphFont"/>
    <w:link w:val="FootnoteText"/>
    <w:uiPriority w:val="99"/>
    <w:rsid w:val="00577403"/>
    <w:rPr>
      <w:lang w:eastAsia="en-AU"/>
    </w:rPr>
  </w:style>
  <w:style w:type="character" w:styleId="FootnoteReference">
    <w:name w:val="footnote reference"/>
    <w:basedOn w:val="DefaultParagraphFont"/>
    <w:uiPriority w:val="99"/>
    <w:unhideWhenUsed/>
    <w:rsid w:val="00577403"/>
    <w:rPr>
      <w:vertAlign w:val="superscript"/>
    </w:rPr>
  </w:style>
  <w:style w:type="paragraph" w:customStyle="1" w:styleId="BodyA">
    <w:name w:val="Body A"/>
    <w:rsid w:val="00943F97"/>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eastAsia="en-US"/>
    </w:rPr>
  </w:style>
  <w:style w:type="character" w:customStyle="1" w:styleId="articletitle">
    <w:name w:val="articletitle"/>
    <w:basedOn w:val="DefaultParagraphFont"/>
    <w:rsid w:val="005B02F2"/>
  </w:style>
  <w:style w:type="character" w:customStyle="1" w:styleId="name">
    <w:name w:val="name"/>
    <w:basedOn w:val="DefaultParagraphFont"/>
    <w:rsid w:val="005B02F2"/>
  </w:style>
  <w:style w:type="character" w:customStyle="1" w:styleId="apple-converted-space">
    <w:name w:val="apple-converted-space"/>
    <w:basedOn w:val="DefaultParagraphFont"/>
    <w:rsid w:val="005B02F2"/>
  </w:style>
  <w:style w:type="character" w:customStyle="1" w:styleId="pubyear">
    <w:name w:val="pubyear"/>
    <w:basedOn w:val="DefaultParagraphFont"/>
    <w:rsid w:val="005B02F2"/>
  </w:style>
  <w:style w:type="character" w:customStyle="1" w:styleId="pubinfo">
    <w:name w:val="pubinfo"/>
    <w:basedOn w:val="DefaultParagraphFont"/>
    <w:rsid w:val="005B02F2"/>
  </w:style>
  <w:style w:type="character" w:styleId="Emphasis">
    <w:name w:val="Emphasis"/>
    <w:basedOn w:val="DefaultParagraphFont"/>
    <w:uiPriority w:val="20"/>
    <w:qFormat/>
    <w:rsid w:val="005B02F2"/>
    <w:rPr>
      <w:i/>
      <w:iCs/>
    </w:rPr>
  </w:style>
  <w:style w:type="paragraph" w:styleId="Footer">
    <w:name w:val="footer"/>
    <w:basedOn w:val="Normal"/>
    <w:link w:val="FooterChar"/>
    <w:uiPriority w:val="99"/>
    <w:unhideWhenUsed/>
    <w:rsid w:val="005F48D8"/>
    <w:pPr>
      <w:tabs>
        <w:tab w:val="center" w:pos="4320"/>
        <w:tab w:val="right" w:pos="8640"/>
      </w:tabs>
      <w:spacing w:after="0"/>
    </w:pPr>
  </w:style>
  <w:style w:type="character" w:customStyle="1" w:styleId="FooterChar">
    <w:name w:val="Footer Char"/>
    <w:basedOn w:val="DefaultParagraphFont"/>
    <w:link w:val="Footer"/>
    <w:uiPriority w:val="99"/>
    <w:rsid w:val="005F48D8"/>
    <w:rPr>
      <w:sz w:val="24"/>
      <w:szCs w:val="24"/>
    </w:rPr>
  </w:style>
  <w:style w:type="character" w:styleId="PageNumber">
    <w:name w:val="page number"/>
    <w:basedOn w:val="DefaultParagraphFont"/>
    <w:uiPriority w:val="99"/>
    <w:semiHidden/>
    <w:unhideWhenUsed/>
    <w:rsid w:val="005F48D8"/>
  </w:style>
  <w:style w:type="character" w:styleId="CommentReference">
    <w:name w:val="annotation reference"/>
    <w:basedOn w:val="DefaultParagraphFont"/>
    <w:uiPriority w:val="99"/>
    <w:semiHidden/>
    <w:unhideWhenUsed/>
    <w:rsid w:val="00402CC8"/>
    <w:rPr>
      <w:sz w:val="18"/>
      <w:szCs w:val="18"/>
    </w:rPr>
  </w:style>
  <w:style w:type="paragraph" w:styleId="CommentText">
    <w:name w:val="annotation text"/>
    <w:basedOn w:val="Normal"/>
    <w:link w:val="CommentTextChar"/>
    <w:uiPriority w:val="99"/>
    <w:semiHidden/>
    <w:unhideWhenUsed/>
    <w:rsid w:val="00402CC8"/>
  </w:style>
  <w:style w:type="character" w:customStyle="1" w:styleId="CommentTextChar">
    <w:name w:val="Comment Text Char"/>
    <w:basedOn w:val="DefaultParagraphFont"/>
    <w:link w:val="CommentText"/>
    <w:uiPriority w:val="99"/>
    <w:semiHidden/>
    <w:rsid w:val="00402CC8"/>
    <w:rPr>
      <w:sz w:val="24"/>
      <w:szCs w:val="24"/>
    </w:rPr>
  </w:style>
  <w:style w:type="paragraph" w:customStyle="1" w:styleId="Normal1">
    <w:name w:val="Normal1"/>
    <w:rsid w:val="00402CC8"/>
    <w:rPr>
      <w:rFonts w:ascii="Cambria" w:eastAsia="Cambria" w:hAnsi="Cambria" w:cs="Cambria"/>
      <w:sz w:val="24"/>
      <w:szCs w:val="24"/>
      <w:lang w:eastAsia="en-US"/>
    </w:rPr>
  </w:style>
  <w:style w:type="paragraph" w:styleId="BalloonText">
    <w:name w:val="Balloon Text"/>
    <w:basedOn w:val="Normal"/>
    <w:link w:val="BalloonTextChar"/>
    <w:uiPriority w:val="99"/>
    <w:semiHidden/>
    <w:unhideWhenUsed/>
    <w:rsid w:val="00402CC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2CC8"/>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A3AB5"/>
    <w:rPr>
      <w:b/>
      <w:bCs/>
      <w:sz w:val="20"/>
      <w:szCs w:val="20"/>
    </w:rPr>
  </w:style>
  <w:style w:type="character" w:customStyle="1" w:styleId="CommentSubjectChar">
    <w:name w:val="Comment Subject Char"/>
    <w:basedOn w:val="CommentTextChar"/>
    <w:link w:val="CommentSubject"/>
    <w:uiPriority w:val="99"/>
    <w:semiHidden/>
    <w:rsid w:val="00DA3AB5"/>
    <w:rPr>
      <w:b/>
      <w:bCs/>
      <w:sz w:val="24"/>
      <w:szCs w:val="24"/>
    </w:rPr>
  </w:style>
  <w:style w:type="character" w:styleId="Strong">
    <w:name w:val="Strong"/>
    <w:basedOn w:val="DefaultParagraphFont"/>
    <w:uiPriority w:val="22"/>
    <w:qFormat/>
    <w:rsid w:val="00FB796A"/>
    <w:rPr>
      <w:b/>
      <w:bCs/>
    </w:rPr>
  </w:style>
  <w:style w:type="character" w:customStyle="1" w:styleId="labelwrapper">
    <w:name w:val="labelwrapper"/>
    <w:basedOn w:val="DefaultParagraphFont"/>
    <w:rsid w:val="00FB796A"/>
  </w:style>
  <w:style w:type="paragraph" w:styleId="NormalWeb">
    <w:name w:val="Normal (Web)"/>
    <w:basedOn w:val="Normal"/>
    <w:uiPriority w:val="99"/>
    <w:unhideWhenUsed/>
    <w:rsid w:val="00E35E11"/>
    <w:pPr>
      <w:spacing w:before="100" w:beforeAutospacing="1" w:after="100" w:afterAutospacing="1"/>
    </w:pPr>
    <w:rPr>
      <w:rFonts w:ascii="Times New Roman" w:hAnsi="Times New Roman" w:cs="Times New Roman"/>
      <w:sz w:val="20"/>
      <w:szCs w:val="20"/>
      <w:lang w:eastAsia="en-US"/>
    </w:rPr>
  </w:style>
  <w:style w:type="character" w:customStyle="1" w:styleId="None">
    <w:name w:val="None"/>
    <w:rsid w:val="00F90322"/>
  </w:style>
  <w:style w:type="paragraph" w:customStyle="1" w:styleId="BodyD">
    <w:name w:val="Body D"/>
    <w:rsid w:val="00F90322"/>
    <w:pPr>
      <w:pBdr>
        <w:top w:val="nil"/>
        <w:left w:val="nil"/>
        <w:bottom w:val="nil"/>
        <w:right w:val="nil"/>
        <w:between w:val="nil"/>
        <w:bar w:val="nil"/>
      </w:pBdr>
      <w:spacing w:after="0"/>
    </w:pPr>
    <w:rPr>
      <w:rFonts w:ascii="Times New Roman" w:eastAsia="Arial Unicode MS" w:hAnsi="Times New Roman" w:cs="Arial Unicode MS"/>
      <w:color w:val="000000"/>
      <w:sz w:val="24"/>
      <w:szCs w:val="24"/>
      <w:u w:color="000000"/>
      <w:bdr w:val="nil"/>
      <w:lang w:val="en-US" w:eastAsia="en-US"/>
    </w:rPr>
  </w:style>
  <w:style w:type="character" w:customStyle="1" w:styleId="Hyperlink1">
    <w:name w:val="Hyperlink.1"/>
    <w:basedOn w:val="None"/>
    <w:rsid w:val="00F90322"/>
    <w:rPr>
      <w:rFonts w:ascii="Garamond" w:eastAsia="Garamond" w:hAnsi="Garamond" w:cs="Garamond"/>
      <w:color w:val="BC2828"/>
      <w:u w:val="single" w:color="BC2828"/>
      <w:lang w:val="en-US"/>
    </w:rPr>
  </w:style>
  <w:style w:type="paragraph" w:customStyle="1" w:styleId="EndNoteBibliography">
    <w:name w:val="EndNote Bibliography"/>
    <w:basedOn w:val="Normal"/>
    <w:link w:val="EndNoteBibliography0"/>
    <w:rsid w:val="006D5BD7"/>
    <w:pPr>
      <w:widowControl w:val="0"/>
      <w:spacing w:after="0"/>
      <w:jc w:val="both"/>
    </w:pPr>
    <w:rPr>
      <w:rFonts w:ascii="Century" w:hAnsi="Century"/>
      <w:noProof/>
      <w:kern w:val="2"/>
      <w:sz w:val="20"/>
      <w:szCs w:val="22"/>
      <w:lang w:val="en-US"/>
    </w:rPr>
  </w:style>
  <w:style w:type="character" w:customStyle="1" w:styleId="EndNoteBibliography0">
    <w:name w:val="EndNote Bibliography (文字)"/>
    <w:basedOn w:val="DefaultParagraphFont"/>
    <w:link w:val="EndNoteBibliography"/>
    <w:rsid w:val="006D5BD7"/>
    <w:rPr>
      <w:rFonts w:ascii="Century" w:hAnsi="Century"/>
      <w:noProof/>
      <w:kern w:val="2"/>
      <w:szCs w:val="22"/>
      <w:lang w:val="en-US"/>
    </w:rPr>
  </w:style>
  <w:style w:type="paragraph" w:styleId="Revision">
    <w:name w:val="Revision"/>
    <w:hidden/>
    <w:uiPriority w:val="99"/>
    <w:semiHidden/>
    <w:rsid w:val="00624B8D"/>
    <w:pPr>
      <w:spacing w:after="0"/>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2B4"/>
    <w:pPr>
      <w:ind w:left="720"/>
      <w:contextualSpacing/>
    </w:pPr>
  </w:style>
  <w:style w:type="paragraph" w:styleId="FootnoteText">
    <w:name w:val="footnote text"/>
    <w:basedOn w:val="Normal"/>
    <w:link w:val="FootnoteTextChar"/>
    <w:uiPriority w:val="99"/>
    <w:unhideWhenUsed/>
    <w:rsid w:val="00577403"/>
    <w:pPr>
      <w:spacing w:after="0"/>
    </w:pPr>
    <w:rPr>
      <w:sz w:val="20"/>
      <w:szCs w:val="20"/>
      <w:lang w:eastAsia="en-AU"/>
    </w:rPr>
  </w:style>
  <w:style w:type="character" w:customStyle="1" w:styleId="FootnoteTextChar">
    <w:name w:val="Footnote Text Char"/>
    <w:basedOn w:val="DefaultParagraphFont"/>
    <w:link w:val="FootnoteText"/>
    <w:uiPriority w:val="99"/>
    <w:rsid w:val="00577403"/>
    <w:rPr>
      <w:lang w:eastAsia="en-AU"/>
    </w:rPr>
  </w:style>
  <w:style w:type="character" w:styleId="FootnoteReference">
    <w:name w:val="footnote reference"/>
    <w:basedOn w:val="DefaultParagraphFont"/>
    <w:uiPriority w:val="99"/>
    <w:unhideWhenUsed/>
    <w:rsid w:val="00577403"/>
    <w:rPr>
      <w:vertAlign w:val="superscript"/>
    </w:rPr>
  </w:style>
  <w:style w:type="paragraph" w:customStyle="1" w:styleId="BodyA">
    <w:name w:val="Body A"/>
    <w:rsid w:val="00943F97"/>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eastAsia="en-US"/>
    </w:rPr>
  </w:style>
  <w:style w:type="character" w:customStyle="1" w:styleId="articletitle">
    <w:name w:val="articletitle"/>
    <w:basedOn w:val="DefaultParagraphFont"/>
    <w:rsid w:val="005B02F2"/>
  </w:style>
  <w:style w:type="character" w:customStyle="1" w:styleId="name">
    <w:name w:val="name"/>
    <w:basedOn w:val="DefaultParagraphFont"/>
    <w:rsid w:val="005B02F2"/>
  </w:style>
  <w:style w:type="character" w:customStyle="1" w:styleId="apple-converted-space">
    <w:name w:val="apple-converted-space"/>
    <w:basedOn w:val="DefaultParagraphFont"/>
    <w:rsid w:val="005B02F2"/>
  </w:style>
  <w:style w:type="character" w:customStyle="1" w:styleId="pubyear">
    <w:name w:val="pubyear"/>
    <w:basedOn w:val="DefaultParagraphFont"/>
    <w:rsid w:val="005B02F2"/>
  </w:style>
  <w:style w:type="character" w:customStyle="1" w:styleId="pubinfo">
    <w:name w:val="pubinfo"/>
    <w:basedOn w:val="DefaultParagraphFont"/>
    <w:rsid w:val="005B02F2"/>
  </w:style>
  <w:style w:type="character" w:styleId="Emphasis">
    <w:name w:val="Emphasis"/>
    <w:basedOn w:val="DefaultParagraphFont"/>
    <w:uiPriority w:val="20"/>
    <w:qFormat/>
    <w:rsid w:val="005B02F2"/>
    <w:rPr>
      <w:i/>
      <w:iCs/>
    </w:rPr>
  </w:style>
  <w:style w:type="paragraph" w:styleId="Footer">
    <w:name w:val="footer"/>
    <w:basedOn w:val="Normal"/>
    <w:link w:val="FooterChar"/>
    <w:uiPriority w:val="99"/>
    <w:unhideWhenUsed/>
    <w:rsid w:val="005F48D8"/>
    <w:pPr>
      <w:tabs>
        <w:tab w:val="center" w:pos="4320"/>
        <w:tab w:val="right" w:pos="8640"/>
      </w:tabs>
      <w:spacing w:after="0"/>
    </w:pPr>
  </w:style>
  <w:style w:type="character" w:customStyle="1" w:styleId="FooterChar">
    <w:name w:val="Footer Char"/>
    <w:basedOn w:val="DefaultParagraphFont"/>
    <w:link w:val="Footer"/>
    <w:uiPriority w:val="99"/>
    <w:rsid w:val="005F48D8"/>
    <w:rPr>
      <w:sz w:val="24"/>
      <w:szCs w:val="24"/>
    </w:rPr>
  </w:style>
  <w:style w:type="character" w:styleId="PageNumber">
    <w:name w:val="page number"/>
    <w:basedOn w:val="DefaultParagraphFont"/>
    <w:uiPriority w:val="99"/>
    <w:semiHidden/>
    <w:unhideWhenUsed/>
    <w:rsid w:val="005F48D8"/>
  </w:style>
  <w:style w:type="character" w:styleId="CommentReference">
    <w:name w:val="annotation reference"/>
    <w:basedOn w:val="DefaultParagraphFont"/>
    <w:uiPriority w:val="99"/>
    <w:semiHidden/>
    <w:unhideWhenUsed/>
    <w:rsid w:val="00402CC8"/>
    <w:rPr>
      <w:sz w:val="18"/>
      <w:szCs w:val="18"/>
    </w:rPr>
  </w:style>
  <w:style w:type="paragraph" w:styleId="CommentText">
    <w:name w:val="annotation text"/>
    <w:basedOn w:val="Normal"/>
    <w:link w:val="CommentTextChar"/>
    <w:uiPriority w:val="99"/>
    <w:semiHidden/>
    <w:unhideWhenUsed/>
    <w:rsid w:val="00402CC8"/>
  </w:style>
  <w:style w:type="character" w:customStyle="1" w:styleId="CommentTextChar">
    <w:name w:val="Comment Text Char"/>
    <w:basedOn w:val="DefaultParagraphFont"/>
    <w:link w:val="CommentText"/>
    <w:uiPriority w:val="99"/>
    <w:semiHidden/>
    <w:rsid w:val="00402CC8"/>
    <w:rPr>
      <w:sz w:val="24"/>
      <w:szCs w:val="24"/>
    </w:rPr>
  </w:style>
  <w:style w:type="paragraph" w:customStyle="1" w:styleId="Normal1">
    <w:name w:val="Normal1"/>
    <w:rsid w:val="00402CC8"/>
    <w:rPr>
      <w:rFonts w:ascii="Cambria" w:eastAsia="Cambria" w:hAnsi="Cambria" w:cs="Cambria"/>
      <w:sz w:val="24"/>
      <w:szCs w:val="24"/>
      <w:lang w:eastAsia="en-US"/>
    </w:rPr>
  </w:style>
  <w:style w:type="paragraph" w:styleId="BalloonText">
    <w:name w:val="Balloon Text"/>
    <w:basedOn w:val="Normal"/>
    <w:link w:val="BalloonTextChar"/>
    <w:uiPriority w:val="99"/>
    <w:semiHidden/>
    <w:unhideWhenUsed/>
    <w:rsid w:val="00402CC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2CC8"/>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A3AB5"/>
    <w:rPr>
      <w:b/>
      <w:bCs/>
      <w:sz w:val="20"/>
      <w:szCs w:val="20"/>
    </w:rPr>
  </w:style>
  <w:style w:type="character" w:customStyle="1" w:styleId="CommentSubjectChar">
    <w:name w:val="Comment Subject Char"/>
    <w:basedOn w:val="CommentTextChar"/>
    <w:link w:val="CommentSubject"/>
    <w:uiPriority w:val="99"/>
    <w:semiHidden/>
    <w:rsid w:val="00DA3AB5"/>
    <w:rPr>
      <w:b/>
      <w:bCs/>
      <w:sz w:val="24"/>
      <w:szCs w:val="24"/>
    </w:rPr>
  </w:style>
  <w:style w:type="character" w:styleId="Strong">
    <w:name w:val="Strong"/>
    <w:basedOn w:val="DefaultParagraphFont"/>
    <w:uiPriority w:val="22"/>
    <w:qFormat/>
    <w:rsid w:val="00FB796A"/>
    <w:rPr>
      <w:b/>
      <w:bCs/>
    </w:rPr>
  </w:style>
  <w:style w:type="character" w:customStyle="1" w:styleId="labelwrapper">
    <w:name w:val="labelwrapper"/>
    <w:basedOn w:val="DefaultParagraphFont"/>
    <w:rsid w:val="00FB796A"/>
  </w:style>
  <w:style w:type="paragraph" w:styleId="NormalWeb">
    <w:name w:val="Normal (Web)"/>
    <w:basedOn w:val="Normal"/>
    <w:uiPriority w:val="99"/>
    <w:unhideWhenUsed/>
    <w:rsid w:val="00E35E11"/>
    <w:pPr>
      <w:spacing w:before="100" w:beforeAutospacing="1" w:after="100" w:afterAutospacing="1"/>
    </w:pPr>
    <w:rPr>
      <w:rFonts w:ascii="Times New Roman" w:hAnsi="Times New Roman" w:cs="Times New Roman"/>
      <w:sz w:val="20"/>
      <w:szCs w:val="20"/>
      <w:lang w:eastAsia="en-US"/>
    </w:rPr>
  </w:style>
  <w:style w:type="character" w:customStyle="1" w:styleId="None">
    <w:name w:val="None"/>
    <w:rsid w:val="00F90322"/>
  </w:style>
  <w:style w:type="paragraph" w:customStyle="1" w:styleId="BodyD">
    <w:name w:val="Body D"/>
    <w:rsid w:val="00F90322"/>
    <w:pPr>
      <w:pBdr>
        <w:top w:val="nil"/>
        <w:left w:val="nil"/>
        <w:bottom w:val="nil"/>
        <w:right w:val="nil"/>
        <w:between w:val="nil"/>
        <w:bar w:val="nil"/>
      </w:pBdr>
      <w:spacing w:after="0"/>
    </w:pPr>
    <w:rPr>
      <w:rFonts w:ascii="Times New Roman" w:eastAsia="Arial Unicode MS" w:hAnsi="Times New Roman" w:cs="Arial Unicode MS"/>
      <w:color w:val="000000"/>
      <w:sz w:val="24"/>
      <w:szCs w:val="24"/>
      <w:u w:color="000000"/>
      <w:bdr w:val="nil"/>
      <w:lang w:val="en-US" w:eastAsia="en-US"/>
    </w:rPr>
  </w:style>
  <w:style w:type="character" w:customStyle="1" w:styleId="Hyperlink1">
    <w:name w:val="Hyperlink.1"/>
    <w:basedOn w:val="None"/>
    <w:rsid w:val="00F90322"/>
    <w:rPr>
      <w:rFonts w:ascii="Garamond" w:eastAsia="Garamond" w:hAnsi="Garamond" w:cs="Garamond"/>
      <w:color w:val="BC2828"/>
      <w:u w:val="single" w:color="BC2828"/>
      <w:lang w:val="en-US"/>
    </w:rPr>
  </w:style>
  <w:style w:type="paragraph" w:customStyle="1" w:styleId="EndNoteBibliography">
    <w:name w:val="EndNote Bibliography"/>
    <w:basedOn w:val="Normal"/>
    <w:link w:val="EndNoteBibliography0"/>
    <w:rsid w:val="006D5BD7"/>
    <w:pPr>
      <w:widowControl w:val="0"/>
      <w:spacing w:after="0"/>
      <w:jc w:val="both"/>
    </w:pPr>
    <w:rPr>
      <w:rFonts w:ascii="Century" w:hAnsi="Century"/>
      <w:noProof/>
      <w:kern w:val="2"/>
      <w:sz w:val="20"/>
      <w:szCs w:val="22"/>
      <w:lang w:val="en-US"/>
    </w:rPr>
  </w:style>
  <w:style w:type="character" w:customStyle="1" w:styleId="EndNoteBibliography0">
    <w:name w:val="EndNote Bibliography (文字)"/>
    <w:basedOn w:val="DefaultParagraphFont"/>
    <w:link w:val="EndNoteBibliography"/>
    <w:rsid w:val="006D5BD7"/>
    <w:rPr>
      <w:rFonts w:ascii="Century" w:hAnsi="Century"/>
      <w:noProof/>
      <w:kern w:val="2"/>
      <w:szCs w:val="22"/>
      <w:lang w:val="en-US"/>
    </w:rPr>
  </w:style>
  <w:style w:type="paragraph" w:styleId="Revision">
    <w:name w:val="Revision"/>
    <w:hidden/>
    <w:uiPriority w:val="99"/>
    <w:semiHidden/>
    <w:rsid w:val="00624B8D"/>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5195">
      <w:bodyDiv w:val="1"/>
      <w:marLeft w:val="0"/>
      <w:marRight w:val="0"/>
      <w:marTop w:val="0"/>
      <w:marBottom w:val="0"/>
      <w:divBdr>
        <w:top w:val="none" w:sz="0" w:space="0" w:color="auto"/>
        <w:left w:val="none" w:sz="0" w:space="0" w:color="auto"/>
        <w:bottom w:val="none" w:sz="0" w:space="0" w:color="auto"/>
        <w:right w:val="none" w:sz="0" w:space="0" w:color="auto"/>
      </w:divBdr>
    </w:div>
    <w:div w:id="145442349">
      <w:bodyDiv w:val="1"/>
      <w:marLeft w:val="0"/>
      <w:marRight w:val="0"/>
      <w:marTop w:val="0"/>
      <w:marBottom w:val="0"/>
      <w:divBdr>
        <w:top w:val="none" w:sz="0" w:space="0" w:color="auto"/>
        <w:left w:val="none" w:sz="0" w:space="0" w:color="auto"/>
        <w:bottom w:val="none" w:sz="0" w:space="0" w:color="auto"/>
        <w:right w:val="none" w:sz="0" w:space="0" w:color="auto"/>
      </w:divBdr>
      <w:divsChild>
        <w:div w:id="1668434679">
          <w:marLeft w:val="0"/>
          <w:marRight w:val="0"/>
          <w:marTop w:val="0"/>
          <w:marBottom w:val="0"/>
          <w:divBdr>
            <w:top w:val="none" w:sz="0" w:space="0" w:color="auto"/>
            <w:left w:val="none" w:sz="0" w:space="0" w:color="auto"/>
            <w:bottom w:val="none" w:sz="0" w:space="0" w:color="auto"/>
            <w:right w:val="none" w:sz="0" w:space="0" w:color="auto"/>
          </w:divBdr>
          <w:divsChild>
            <w:div w:id="185169927">
              <w:marLeft w:val="0"/>
              <w:marRight w:val="0"/>
              <w:marTop w:val="0"/>
              <w:marBottom w:val="0"/>
              <w:divBdr>
                <w:top w:val="none" w:sz="0" w:space="0" w:color="auto"/>
                <w:left w:val="none" w:sz="0" w:space="0" w:color="auto"/>
                <w:bottom w:val="none" w:sz="0" w:space="0" w:color="auto"/>
                <w:right w:val="none" w:sz="0" w:space="0" w:color="auto"/>
              </w:divBdr>
              <w:divsChild>
                <w:div w:id="376049445">
                  <w:marLeft w:val="0"/>
                  <w:marRight w:val="0"/>
                  <w:marTop w:val="0"/>
                  <w:marBottom w:val="0"/>
                  <w:divBdr>
                    <w:top w:val="none" w:sz="0" w:space="0" w:color="auto"/>
                    <w:left w:val="none" w:sz="0" w:space="0" w:color="auto"/>
                    <w:bottom w:val="none" w:sz="0" w:space="0" w:color="auto"/>
                    <w:right w:val="none" w:sz="0" w:space="0" w:color="auto"/>
                  </w:divBdr>
                  <w:divsChild>
                    <w:div w:id="1409113512">
                      <w:marLeft w:val="0"/>
                      <w:marRight w:val="0"/>
                      <w:marTop w:val="0"/>
                      <w:marBottom w:val="0"/>
                      <w:divBdr>
                        <w:top w:val="none" w:sz="0" w:space="0" w:color="auto"/>
                        <w:left w:val="none" w:sz="0" w:space="0" w:color="auto"/>
                        <w:bottom w:val="none" w:sz="0" w:space="0" w:color="auto"/>
                        <w:right w:val="none" w:sz="0" w:space="0" w:color="auto"/>
                      </w:divBdr>
                      <w:divsChild>
                        <w:div w:id="2126122075">
                          <w:marLeft w:val="0"/>
                          <w:marRight w:val="0"/>
                          <w:marTop w:val="0"/>
                          <w:marBottom w:val="0"/>
                          <w:divBdr>
                            <w:top w:val="none" w:sz="0" w:space="0" w:color="auto"/>
                            <w:left w:val="none" w:sz="0" w:space="0" w:color="auto"/>
                            <w:bottom w:val="none" w:sz="0" w:space="0" w:color="auto"/>
                            <w:right w:val="none" w:sz="0" w:space="0" w:color="auto"/>
                          </w:divBdr>
                        </w:div>
                        <w:div w:id="427311243">
                          <w:marLeft w:val="0"/>
                          <w:marRight w:val="0"/>
                          <w:marTop w:val="0"/>
                          <w:marBottom w:val="0"/>
                          <w:divBdr>
                            <w:top w:val="none" w:sz="0" w:space="0" w:color="auto"/>
                            <w:left w:val="none" w:sz="0" w:space="0" w:color="auto"/>
                            <w:bottom w:val="none" w:sz="0" w:space="0" w:color="auto"/>
                            <w:right w:val="none" w:sz="0" w:space="0" w:color="auto"/>
                          </w:divBdr>
                        </w:div>
                        <w:div w:id="665784880">
                          <w:marLeft w:val="0"/>
                          <w:marRight w:val="0"/>
                          <w:marTop w:val="0"/>
                          <w:marBottom w:val="0"/>
                          <w:divBdr>
                            <w:top w:val="none" w:sz="0" w:space="0" w:color="auto"/>
                            <w:left w:val="none" w:sz="0" w:space="0" w:color="auto"/>
                            <w:bottom w:val="none" w:sz="0" w:space="0" w:color="auto"/>
                            <w:right w:val="none" w:sz="0" w:space="0" w:color="auto"/>
                          </w:divBdr>
                          <w:divsChild>
                            <w:div w:id="279263637">
                              <w:marLeft w:val="0"/>
                              <w:marRight w:val="0"/>
                              <w:marTop w:val="0"/>
                              <w:marBottom w:val="0"/>
                              <w:divBdr>
                                <w:top w:val="none" w:sz="0" w:space="0" w:color="auto"/>
                                <w:left w:val="none" w:sz="0" w:space="0" w:color="auto"/>
                                <w:bottom w:val="none" w:sz="0" w:space="0" w:color="auto"/>
                                <w:right w:val="none" w:sz="0" w:space="0" w:color="auto"/>
                              </w:divBdr>
                              <w:divsChild>
                                <w:div w:id="1648053796">
                                  <w:marLeft w:val="0"/>
                                  <w:marRight w:val="0"/>
                                  <w:marTop w:val="0"/>
                                  <w:marBottom w:val="0"/>
                                  <w:divBdr>
                                    <w:top w:val="none" w:sz="0" w:space="0" w:color="auto"/>
                                    <w:left w:val="none" w:sz="0" w:space="0" w:color="auto"/>
                                    <w:bottom w:val="none" w:sz="0" w:space="0" w:color="auto"/>
                                    <w:right w:val="none" w:sz="0" w:space="0" w:color="auto"/>
                                  </w:divBdr>
                                </w:div>
                                <w:div w:id="1469935597">
                                  <w:marLeft w:val="0"/>
                                  <w:marRight w:val="0"/>
                                  <w:marTop w:val="0"/>
                                  <w:marBottom w:val="0"/>
                                  <w:divBdr>
                                    <w:top w:val="none" w:sz="0" w:space="0" w:color="auto"/>
                                    <w:left w:val="none" w:sz="0" w:space="0" w:color="auto"/>
                                    <w:bottom w:val="none" w:sz="0" w:space="0" w:color="auto"/>
                                    <w:right w:val="none" w:sz="0" w:space="0" w:color="auto"/>
                                  </w:divBdr>
                                  <w:divsChild>
                                    <w:div w:id="893470934">
                                      <w:marLeft w:val="0"/>
                                      <w:marRight w:val="0"/>
                                      <w:marTop w:val="0"/>
                                      <w:marBottom w:val="0"/>
                                      <w:divBdr>
                                        <w:top w:val="none" w:sz="0" w:space="0" w:color="auto"/>
                                        <w:left w:val="none" w:sz="0" w:space="0" w:color="auto"/>
                                        <w:bottom w:val="none" w:sz="0" w:space="0" w:color="auto"/>
                                        <w:right w:val="none" w:sz="0" w:space="0" w:color="auto"/>
                                      </w:divBdr>
                                      <w:divsChild>
                                        <w:div w:id="16103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487765">
      <w:bodyDiv w:val="1"/>
      <w:marLeft w:val="0"/>
      <w:marRight w:val="0"/>
      <w:marTop w:val="0"/>
      <w:marBottom w:val="0"/>
      <w:divBdr>
        <w:top w:val="none" w:sz="0" w:space="0" w:color="auto"/>
        <w:left w:val="none" w:sz="0" w:space="0" w:color="auto"/>
        <w:bottom w:val="none" w:sz="0" w:space="0" w:color="auto"/>
        <w:right w:val="none" w:sz="0" w:space="0" w:color="auto"/>
      </w:divBdr>
    </w:div>
    <w:div w:id="1302230843">
      <w:bodyDiv w:val="1"/>
      <w:marLeft w:val="0"/>
      <w:marRight w:val="0"/>
      <w:marTop w:val="0"/>
      <w:marBottom w:val="0"/>
      <w:divBdr>
        <w:top w:val="none" w:sz="0" w:space="0" w:color="auto"/>
        <w:left w:val="none" w:sz="0" w:space="0" w:color="auto"/>
        <w:bottom w:val="none" w:sz="0" w:space="0" w:color="auto"/>
        <w:right w:val="none" w:sz="0" w:space="0" w:color="auto"/>
      </w:divBdr>
      <w:divsChild>
        <w:div w:id="1655798651">
          <w:marLeft w:val="0"/>
          <w:marRight w:val="0"/>
          <w:marTop w:val="0"/>
          <w:marBottom w:val="0"/>
          <w:divBdr>
            <w:top w:val="none" w:sz="0" w:space="0" w:color="auto"/>
            <w:left w:val="none" w:sz="0" w:space="0" w:color="auto"/>
            <w:bottom w:val="none" w:sz="0" w:space="0" w:color="auto"/>
            <w:right w:val="none" w:sz="0" w:space="0" w:color="auto"/>
          </w:divBdr>
          <w:divsChild>
            <w:div w:id="1321075524">
              <w:marLeft w:val="0"/>
              <w:marRight w:val="0"/>
              <w:marTop w:val="0"/>
              <w:marBottom w:val="0"/>
              <w:divBdr>
                <w:top w:val="none" w:sz="0" w:space="0" w:color="auto"/>
                <w:left w:val="none" w:sz="0" w:space="0" w:color="auto"/>
                <w:bottom w:val="none" w:sz="0" w:space="0" w:color="auto"/>
                <w:right w:val="none" w:sz="0" w:space="0" w:color="auto"/>
              </w:divBdr>
              <w:divsChild>
                <w:div w:id="160659416">
                  <w:marLeft w:val="0"/>
                  <w:marRight w:val="0"/>
                  <w:marTop w:val="0"/>
                  <w:marBottom w:val="0"/>
                  <w:divBdr>
                    <w:top w:val="none" w:sz="0" w:space="0" w:color="auto"/>
                    <w:left w:val="none" w:sz="0" w:space="0" w:color="auto"/>
                    <w:bottom w:val="none" w:sz="0" w:space="0" w:color="auto"/>
                    <w:right w:val="none" w:sz="0" w:space="0" w:color="auto"/>
                  </w:divBdr>
                  <w:divsChild>
                    <w:div w:id="212810418">
                      <w:marLeft w:val="0"/>
                      <w:marRight w:val="0"/>
                      <w:marTop w:val="0"/>
                      <w:marBottom w:val="0"/>
                      <w:divBdr>
                        <w:top w:val="none" w:sz="0" w:space="0" w:color="auto"/>
                        <w:left w:val="none" w:sz="0" w:space="0" w:color="auto"/>
                        <w:bottom w:val="none" w:sz="0" w:space="0" w:color="auto"/>
                        <w:right w:val="none" w:sz="0" w:space="0" w:color="auto"/>
                      </w:divBdr>
                    </w:div>
                    <w:div w:id="1682513593">
                      <w:marLeft w:val="0"/>
                      <w:marRight w:val="0"/>
                      <w:marTop w:val="0"/>
                      <w:marBottom w:val="0"/>
                      <w:divBdr>
                        <w:top w:val="none" w:sz="0" w:space="0" w:color="auto"/>
                        <w:left w:val="none" w:sz="0" w:space="0" w:color="auto"/>
                        <w:bottom w:val="none" w:sz="0" w:space="0" w:color="auto"/>
                        <w:right w:val="none" w:sz="0" w:space="0" w:color="auto"/>
                      </w:divBdr>
                    </w:div>
                    <w:div w:id="1160927882">
                      <w:marLeft w:val="0"/>
                      <w:marRight w:val="0"/>
                      <w:marTop w:val="0"/>
                      <w:marBottom w:val="0"/>
                      <w:divBdr>
                        <w:top w:val="none" w:sz="0" w:space="0" w:color="auto"/>
                        <w:left w:val="none" w:sz="0" w:space="0" w:color="auto"/>
                        <w:bottom w:val="none" w:sz="0" w:space="0" w:color="auto"/>
                        <w:right w:val="none" w:sz="0" w:space="0" w:color="auto"/>
                      </w:divBdr>
                      <w:divsChild>
                        <w:div w:id="795490980">
                          <w:marLeft w:val="0"/>
                          <w:marRight w:val="0"/>
                          <w:marTop w:val="0"/>
                          <w:marBottom w:val="0"/>
                          <w:divBdr>
                            <w:top w:val="none" w:sz="0" w:space="0" w:color="auto"/>
                            <w:left w:val="none" w:sz="0" w:space="0" w:color="auto"/>
                            <w:bottom w:val="none" w:sz="0" w:space="0" w:color="auto"/>
                            <w:right w:val="none" w:sz="0" w:space="0" w:color="auto"/>
                          </w:divBdr>
                          <w:divsChild>
                            <w:div w:id="2144228757">
                              <w:marLeft w:val="0"/>
                              <w:marRight w:val="0"/>
                              <w:marTop w:val="0"/>
                              <w:marBottom w:val="0"/>
                              <w:divBdr>
                                <w:top w:val="none" w:sz="0" w:space="0" w:color="auto"/>
                                <w:left w:val="none" w:sz="0" w:space="0" w:color="auto"/>
                                <w:bottom w:val="none" w:sz="0" w:space="0" w:color="auto"/>
                                <w:right w:val="none" w:sz="0" w:space="0" w:color="auto"/>
                              </w:divBdr>
                            </w:div>
                            <w:div w:id="600533911">
                              <w:marLeft w:val="0"/>
                              <w:marRight w:val="0"/>
                              <w:marTop w:val="0"/>
                              <w:marBottom w:val="0"/>
                              <w:divBdr>
                                <w:top w:val="none" w:sz="0" w:space="0" w:color="auto"/>
                                <w:left w:val="none" w:sz="0" w:space="0" w:color="auto"/>
                                <w:bottom w:val="none" w:sz="0" w:space="0" w:color="auto"/>
                                <w:right w:val="none" w:sz="0" w:space="0" w:color="auto"/>
                              </w:divBdr>
                              <w:divsChild>
                                <w:div w:id="1351370773">
                                  <w:marLeft w:val="0"/>
                                  <w:marRight w:val="0"/>
                                  <w:marTop w:val="0"/>
                                  <w:marBottom w:val="0"/>
                                  <w:divBdr>
                                    <w:top w:val="none" w:sz="0" w:space="0" w:color="auto"/>
                                    <w:left w:val="none" w:sz="0" w:space="0" w:color="auto"/>
                                    <w:bottom w:val="none" w:sz="0" w:space="0" w:color="auto"/>
                                    <w:right w:val="none" w:sz="0" w:space="0" w:color="auto"/>
                                  </w:divBdr>
                                  <w:divsChild>
                                    <w:div w:id="12149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348591">
          <w:marLeft w:val="0"/>
          <w:marRight w:val="0"/>
          <w:marTop w:val="0"/>
          <w:marBottom w:val="0"/>
          <w:divBdr>
            <w:top w:val="none" w:sz="0" w:space="0" w:color="auto"/>
            <w:left w:val="none" w:sz="0" w:space="0" w:color="auto"/>
            <w:bottom w:val="none" w:sz="0" w:space="0" w:color="auto"/>
            <w:right w:val="none" w:sz="0" w:space="0" w:color="auto"/>
          </w:divBdr>
          <w:divsChild>
            <w:div w:id="432287035">
              <w:marLeft w:val="0"/>
              <w:marRight w:val="0"/>
              <w:marTop w:val="0"/>
              <w:marBottom w:val="0"/>
              <w:divBdr>
                <w:top w:val="none" w:sz="0" w:space="0" w:color="auto"/>
                <w:left w:val="none" w:sz="0" w:space="0" w:color="auto"/>
                <w:bottom w:val="none" w:sz="0" w:space="0" w:color="auto"/>
                <w:right w:val="none" w:sz="0" w:space="0" w:color="auto"/>
              </w:divBdr>
              <w:divsChild>
                <w:div w:id="1513833290">
                  <w:marLeft w:val="0"/>
                  <w:marRight w:val="0"/>
                  <w:marTop w:val="0"/>
                  <w:marBottom w:val="0"/>
                  <w:divBdr>
                    <w:top w:val="none" w:sz="0" w:space="0" w:color="auto"/>
                    <w:left w:val="none" w:sz="0" w:space="0" w:color="auto"/>
                    <w:bottom w:val="none" w:sz="0" w:space="0" w:color="auto"/>
                    <w:right w:val="none" w:sz="0" w:space="0" w:color="auto"/>
                  </w:divBdr>
                  <w:divsChild>
                    <w:div w:id="1520315077">
                      <w:marLeft w:val="0"/>
                      <w:marRight w:val="0"/>
                      <w:marTop w:val="0"/>
                      <w:marBottom w:val="0"/>
                      <w:divBdr>
                        <w:top w:val="none" w:sz="0" w:space="0" w:color="auto"/>
                        <w:left w:val="none" w:sz="0" w:space="0" w:color="auto"/>
                        <w:bottom w:val="none" w:sz="0" w:space="0" w:color="auto"/>
                        <w:right w:val="none" w:sz="0" w:space="0" w:color="auto"/>
                      </w:divBdr>
                      <w:divsChild>
                        <w:div w:id="570887151">
                          <w:marLeft w:val="0"/>
                          <w:marRight w:val="0"/>
                          <w:marTop w:val="0"/>
                          <w:marBottom w:val="0"/>
                          <w:divBdr>
                            <w:top w:val="none" w:sz="0" w:space="0" w:color="auto"/>
                            <w:left w:val="none" w:sz="0" w:space="0" w:color="auto"/>
                            <w:bottom w:val="none" w:sz="0" w:space="0" w:color="auto"/>
                            <w:right w:val="none" w:sz="0" w:space="0" w:color="auto"/>
                          </w:divBdr>
                          <w:divsChild>
                            <w:div w:id="1216086894">
                              <w:marLeft w:val="0"/>
                              <w:marRight w:val="0"/>
                              <w:marTop w:val="0"/>
                              <w:marBottom w:val="0"/>
                              <w:divBdr>
                                <w:top w:val="none" w:sz="0" w:space="0" w:color="auto"/>
                                <w:left w:val="none" w:sz="0" w:space="0" w:color="auto"/>
                                <w:bottom w:val="none" w:sz="0" w:space="0" w:color="auto"/>
                                <w:right w:val="none" w:sz="0" w:space="0" w:color="auto"/>
                              </w:divBdr>
                            </w:div>
                            <w:div w:id="540166450">
                              <w:marLeft w:val="0"/>
                              <w:marRight w:val="0"/>
                              <w:marTop w:val="0"/>
                              <w:marBottom w:val="0"/>
                              <w:divBdr>
                                <w:top w:val="none" w:sz="0" w:space="0" w:color="auto"/>
                                <w:left w:val="none" w:sz="0" w:space="0" w:color="auto"/>
                                <w:bottom w:val="none" w:sz="0" w:space="0" w:color="auto"/>
                                <w:right w:val="none" w:sz="0" w:space="0" w:color="auto"/>
                              </w:divBdr>
                              <w:divsChild>
                                <w:div w:id="963266342">
                                  <w:marLeft w:val="0"/>
                                  <w:marRight w:val="0"/>
                                  <w:marTop w:val="0"/>
                                  <w:marBottom w:val="0"/>
                                  <w:divBdr>
                                    <w:top w:val="none" w:sz="0" w:space="0" w:color="auto"/>
                                    <w:left w:val="none" w:sz="0" w:space="0" w:color="auto"/>
                                    <w:bottom w:val="none" w:sz="0" w:space="0" w:color="auto"/>
                                    <w:right w:val="none" w:sz="0" w:space="0" w:color="auto"/>
                                  </w:divBdr>
                                  <w:divsChild>
                                    <w:div w:id="6749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89551">
          <w:marLeft w:val="0"/>
          <w:marRight w:val="0"/>
          <w:marTop w:val="0"/>
          <w:marBottom w:val="0"/>
          <w:divBdr>
            <w:top w:val="none" w:sz="0" w:space="0" w:color="auto"/>
            <w:left w:val="none" w:sz="0" w:space="0" w:color="auto"/>
            <w:bottom w:val="none" w:sz="0" w:space="0" w:color="auto"/>
            <w:right w:val="none" w:sz="0" w:space="0" w:color="auto"/>
          </w:divBdr>
          <w:divsChild>
            <w:div w:id="1344700387">
              <w:marLeft w:val="0"/>
              <w:marRight w:val="0"/>
              <w:marTop w:val="0"/>
              <w:marBottom w:val="0"/>
              <w:divBdr>
                <w:top w:val="none" w:sz="0" w:space="0" w:color="auto"/>
                <w:left w:val="none" w:sz="0" w:space="0" w:color="auto"/>
                <w:bottom w:val="none" w:sz="0" w:space="0" w:color="auto"/>
                <w:right w:val="none" w:sz="0" w:space="0" w:color="auto"/>
              </w:divBdr>
              <w:divsChild>
                <w:div w:id="588587870">
                  <w:marLeft w:val="0"/>
                  <w:marRight w:val="0"/>
                  <w:marTop w:val="0"/>
                  <w:marBottom w:val="0"/>
                  <w:divBdr>
                    <w:top w:val="none" w:sz="0" w:space="0" w:color="auto"/>
                    <w:left w:val="none" w:sz="0" w:space="0" w:color="auto"/>
                    <w:bottom w:val="none" w:sz="0" w:space="0" w:color="auto"/>
                    <w:right w:val="none" w:sz="0" w:space="0" w:color="auto"/>
                  </w:divBdr>
                  <w:divsChild>
                    <w:div w:id="1165051528">
                      <w:marLeft w:val="0"/>
                      <w:marRight w:val="0"/>
                      <w:marTop w:val="0"/>
                      <w:marBottom w:val="0"/>
                      <w:divBdr>
                        <w:top w:val="none" w:sz="0" w:space="0" w:color="auto"/>
                        <w:left w:val="none" w:sz="0" w:space="0" w:color="auto"/>
                        <w:bottom w:val="none" w:sz="0" w:space="0" w:color="auto"/>
                        <w:right w:val="none" w:sz="0" w:space="0" w:color="auto"/>
                      </w:divBdr>
                    </w:div>
                    <w:div w:id="1559392396">
                      <w:marLeft w:val="0"/>
                      <w:marRight w:val="0"/>
                      <w:marTop w:val="0"/>
                      <w:marBottom w:val="0"/>
                      <w:divBdr>
                        <w:top w:val="none" w:sz="0" w:space="0" w:color="auto"/>
                        <w:left w:val="none" w:sz="0" w:space="0" w:color="auto"/>
                        <w:bottom w:val="none" w:sz="0" w:space="0" w:color="auto"/>
                        <w:right w:val="none" w:sz="0" w:space="0" w:color="auto"/>
                      </w:divBdr>
                    </w:div>
                    <w:div w:id="449667877">
                      <w:marLeft w:val="0"/>
                      <w:marRight w:val="0"/>
                      <w:marTop w:val="0"/>
                      <w:marBottom w:val="0"/>
                      <w:divBdr>
                        <w:top w:val="none" w:sz="0" w:space="0" w:color="auto"/>
                        <w:left w:val="none" w:sz="0" w:space="0" w:color="auto"/>
                        <w:bottom w:val="none" w:sz="0" w:space="0" w:color="auto"/>
                        <w:right w:val="none" w:sz="0" w:space="0" w:color="auto"/>
                      </w:divBdr>
                      <w:divsChild>
                        <w:div w:id="955065107">
                          <w:marLeft w:val="0"/>
                          <w:marRight w:val="0"/>
                          <w:marTop w:val="0"/>
                          <w:marBottom w:val="0"/>
                          <w:divBdr>
                            <w:top w:val="none" w:sz="0" w:space="0" w:color="auto"/>
                            <w:left w:val="none" w:sz="0" w:space="0" w:color="auto"/>
                            <w:bottom w:val="none" w:sz="0" w:space="0" w:color="auto"/>
                            <w:right w:val="none" w:sz="0" w:space="0" w:color="auto"/>
                          </w:divBdr>
                          <w:divsChild>
                            <w:div w:id="1223906353">
                              <w:marLeft w:val="0"/>
                              <w:marRight w:val="0"/>
                              <w:marTop w:val="0"/>
                              <w:marBottom w:val="0"/>
                              <w:divBdr>
                                <w:top w:val="none" w:sz="0" w:space="0" w:color="auto"/>
                                <w:left w:val="none" w:sz="0" w:space="0" w:color="auto"/>
                                <w:bottom w:val="none" w:sz="0" w:space="0" w:color="auto"/>
                                <w:right w:val="none" w:sz="0" w:space="0" w:color="auto"/>
                              </w:divBdr>
                            </w:div>
                            <w:div w:id="1448815330">
                              <w:marLeft w:val="0"/>
                              <w:marRight w:val="0"/>
                              <w:marTop w:val="0"/>
                              <w:marBottom w:val="0"/>
                              <w:divBdr>
                                <w:top w:val="none" w:sz="0" w:space="0" w:color="auto"/>
                                <w:left w:val="none" w:sz="0" w:space="0" w:color="auto"/>
                                <w:bottom w:val="none" w:sz="0" w:space="0" w:color="auto"/>
                                <w:right w:val="none" w:sz="0" w:space="0" w:color="auto"/>
                              </w:divBdr>
                              <w:divsChild>
                                <w:div w:id="860822271">
                                  <w:marLeft w:val="0"/>
                                  <w:marRight w:val="0"/>
                                  <w:marTop w:val="0"/>
                                  <w:marBottom w:val="0"/>
                                  <w:divBdr>
                                    <w:top w:val="none" w:sz="0" w:space="0" w:color="auto"/>
                                    <w:left w:val="none" w:sz="0" w:space="0" w:color="auto"/>
                                    <w:bottom w:val="none" w:sz="0" w:space="0" w:color="auto"/>
                                    <w:right w:val="none" w:sz="0" w:space="0" w:color="auto"/>
                                  </w:divBdr>
                                  <w:divsChild>
                                    <w:div w:id="18950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833012">
          <w:marLeft w:val="0"/>
          <w:marRight w:val="0"/>
          <w:marTop w:val="0"/>
          <w:marBottom w:val="0"/>
          <w:divBdr>
            <w:top w:val="none" w:sz="0" w:space="0" w:color="auto"/>
            <w:left w:val="none" w:sz="0" w:space="0" w:color="auto"/>
            <w:bottom w:val="none" w:sz="0" w:space="0" w:color="auto"/>
            <w:right w:val="none" w:sz="0" w:space="0" w:color="auto"/>
          </w:divBdr>
          <w:divsChild>
            <w:div w:id="192503150">
              <w:marLeft w:val="0"/>
              <w:marRight w:val="0"/>
              <w:marTop w:val="0"/>
              <w:marBottom w:val="0"/>
              <w:divBdr>
                <w:top w:val="none" w:sz="0" w:space="0" w:color="auto"/>
                <w:left w:val="none" w:sz="0" w:space="0" w:color="auto"/>
                <w:bottom w:val="none" w:sz="0" w:space="0" w:color="auto"/>
                <w:right w:val="none" w:sz="0" w:space="0" w:color="auto"/>
              </w:divBdr>
              <w:divsChild>
                <w:div w:id="1567453883">
                  <w:marLeft w:val="0"/>
                  <w:marRight w:val="0"/>
                  <w:marTop w:val="0"/>
                  <w:marBottom w:val="0"/>
                  <w:divBdr>
                    <w:top w:val="none" w:sz="0" w:space="0" w:color="auto"/>
                    <w:left w:val="none" w:sz="0" w:space="0" w:color="auto"/>
                    <w:bottom w:val="none" w:sz="0" w:space="0" w:color="auto"/>
                    <w:right w:val="none" w:sz="0" w:space="0" w:color="auto"/>
                  </w:divBdr>
                  <w:divsChild>
                    <w:div w:id="612397263">
                      <w:marLeft w:val="0"/>
                      <w:marRight w:val="0"/>
                      <w:marTop w:val="0"/>
                      <w:marBottom w:val="0"/>
                      <w:divBdr>
                        <w:top w:val="none" w:sz="0" w:space="0" w:color="auto"/>
                        <w:left w:val="none" w:sz="0" w:space="0" w:color="auto"/>
                        <w:bottom w:val="none" w:sz="0" w:space="0" w:color="auto"/>
                        <w:right w:val="none" w:sz="0" w:space="0" w:color="auto"/>
                      </w:divBdr>
                      <w:divsChild>
                        <w:div w:id="1892499438">
                          <w:marLeft w:val="0"/>
                          <w:marRight w:val="0"/>
                          <w:marTop w:val="0"/>
                          <w:marBottom w:val="0"/>
                          <w:divBdr>
                            <w:top w:val="none" w:sz="0" w:space="0" w:color="auto"/>
                            <w:left w:val="none" w:sz="0" w:space="0" w:color="auto"/>
                            <w:bottom w:val="none" w:sz="0" w:space="0" w:color="auto"/>
                            <w:right w:val="none" w:sz="0" w:space="0" w:color="auto"/>
                          </w:divBdr>
                          <w:divsChild>
                            <w:div w:id="585722754">
                              <w:marLeft w:val="0"/>
                              <w:marRight w:val="0"/>
                              <w:marTop w:val="0"/>
                              <w:marBottom w:val="0"/>
                              <w:divBdr>
                                <w:top w:val="none" w:sz="0" w:space="0" w:color="auto"/>
                                <w:left w:val="none" w:sz="0" w:space="0" w:color="auto"/>
                                <w:bottom w:val="none" w:sz="0" w:space="0" w:color="auto"/>
                                <w:right w:val="none" w:sz="0" w:space="0" w:color="auto"/>
                              </w:divBdr>
                            </w:div>
                            <w:div w:id="1881438132">
                              <w:marLeft w:val="0"/>
                              <w:marRight w:val="0"/>
                              <w:marTop w:val="0"/>
                              <w:marBottom w:val="0"/>
                              <w:divBdr>
                                <w:top w:val="none" w:sz="0" w:space="0" w:color="auto"/>
                                <w:left w:val="none" w:sz="0" w:space="0" w:color="auto"/>
                                <w:bottom w:val="none" w:sz="0" w:space="0" w:color="auto"/>
                                <w:right w:val="none" w:sz="0" w:space="0" w:color="auto"/>
                              </w:divBdr>
                              <w:divsChild>
                                <w:div w:id="135685094">
                                  <w:marLeft w:val="0"/>
                                  <w:marRight w:val="0"/>
                                  <w:marTop w:val="0"/>
                                  <w:marBottom w:val="0"/>
                                  <w:divBdr>
                                    <w:top w:val="none" w:sz="0" w:space="0" w:color="auto"/>
                                    <w:left w:val="none" w:sz="0" w:space="0" w:color="auto"/>
                                    <w:bottom w:val="none" w:sz="0" w:space="0" w:color="auto"/>
                                    <w:right w:val="none" w:sz="0" w:space="0" w:color="auto"/>
                                  </w:divBdr>
                                  <w:divsChild>
                                    <w:div w:id="2524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766489">
          <w:marLeft w:val="0"/>
          <w:marRight w:val="0"/>
          <w:marTop w:val="0"/>
          <w:marBottom w:val="0"/>
          <w:divBdr>
            <w:top w:val="none" w:sz="0" w:space="0" w:color="auto"/>
            <w:left w:val="none" w:sz="0" w:space="0" w:color="auto"/>
            <w:bottom w:val="none" w:sz="0" w:space="0" w:color="auto"/>
            <w:right w:val="none" w:sz="0" w:space="0" w:color="auto"/>
          </w:divBdr>
          <w:divsChild>
            <w:div w:id="1616711956">
              <w:marLeft w:val="0"/>
              <w:marRight w:val="0"/>
              <w:marTop w:val="0"/>
              <w:marBottom w:val="0"/>
              <w:divBdr>
                <w:top w:val="none" w:sz="0" w:space="0" w:color="auto"/>
                <w:left w:val="none" w:sz="0" w:space="0" w:color="auto"/>
                <w:bottom w:val="none" w:sz="0" w:space="0" w:color="auto"/>
                <w:right w:val="none" w:sz="0" w:space="0" w:color="auto"/>
              </w:divBdr>
              <w:divsChild>
                <w:div w:id="974070485">
                  <w:marLeft w:val="0"/>
                  <w:marRight w:val="0"/>
                  <w:marTop w:val="0"/>
                  <w:marBottom w:val="0"/>
                  <w:divBdr>
                    <w:top w:val="none" w:sz="0" w:space="0" w:color="auto"/>
                    <w:left w:val="none" w:sz="0" w:space="0" w:color="auto"/>
                    <w:bottom w:val="none" w:sz="0" w:space="0" w:color="auto"/>
                    <w:right w:val="none" w:sz="0" w:space="0" w:color="auto"/>
                  </w:divBdr>
                  <w:divsChild>
                    <w:div w:id="1223373966">
                      <w:marLeft w:val="0"/>
                      <w:marRight w:val="0"/>
                      <w:marTop w:val="0"/>
                      <w:marBottom w:val="0"/>
                      <w:divBdr>
                        <w:top w:val="none" w:sz="0" w:space="0" w:color="auto"/>
                        <w:left w:val="none" w:sz="0" w:space="0" w:color="auto"/>
                        <w:bottom w:val="none" w:sz="0" w:space="0" w:color="auto"/>
                        <w:right w:val="none" w:sz="0" w:space="0" w:color="auto"/>
                      </w:divBdr>
                      <w:divsChild>
                        <w:div w:id="1112239787">
                          <w:marLeft w:val="0"/>
                          <w:marRight w:val="0"/>
                          <w:marTop w:val="0"/>
                          <w:marBottom w:val="0"/>
                          <w:divBdr>
                            <w:top w:val="none" w:sz="0" w:space="0" w:color="auto"/>
                            <w:left w:val="none" w:sz="0" w:space="0" w:color="auto"/>
                            <w:bottom w:val="none" w:sz="0" w:space="0" w:color="auto"/>
                            <w:right w:val="none" w:sz="0" w:space="0" w:color="auto"/>
                          </w:divBdr>
                          <w:divsChild>
                            <w:div w:id="398796583">
                              <w:marLeft w:val="0"/>
                              <w:marRight w:val="0"/>
                              <w:marTop w:val="0"/>
                              <w:marBottom w:val="0"/>
                              <w:divBdr>
                                <w:top w:val="none" w:sz="0" w:space="0" w:color="auto"/>
                                <w:left w:val="none" w:sz="0" w:space="0" w:color="auto"/>
                                <w:bottom w:val="none" w:sz="0" w:space="0" w:color="auto"/>
                                <w:right w:val="none" w:sz="0" w:space="0" w:color="auto"/>
                              </w:divBdr>
                            </w:div>
                            <w:div w:id="1276600428">
                              <w:marLeft w:val="0"/>
                              <w:marRight w:val="0"/>
                              <w:marTop w:val="0"/>
                              <w:marBottom w:val="0"/>
                              <w:divBdr>
                                <w:top w:val="none" w:sz="0" w:space="0" w:color="auto"/>
                                <w:left w:val="none" w:sz="0" w:space="0" w:color="auto"/>
                                <w:bottom w:val="none" w:sz="0" w:space="0" w:color="auto"/>
                                <w:right w:val="none" w:sz="0" w:space="0" w:color="auto"/>
                              </w:divBdr>
                              <w:divsChild>
                                <w:div w:id="509757474">
                                  <w:marLeft w:val="0"/>
                                  <w:marRight w:val="0"/>
                                  <w:marTop w:val="0"/>
                                  <w:marBottom w:val="0"/>
                                  <w:divBdr>
                                    <w:top w:val="none" w:sz="0" w:space="0" w:color="auto"/>
                                    <w:left w:val="none" w:sz="0" w:space="0" w:color="auto"/>
                                    <w:bottom w:val="none" w:sz="0" w:space="0" w:color="auto"/>
                                    <w:right w:val="none" w:sz="0" w:space="0" w:color="auto"/>
                                  </w:divBdr>
                                  <w:divsChild>
                                    <w:div w:id="6135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025842">
          <w:marLeft w:val="0"/>
          <w:marRight w:val="0"/>
          <w:marTop w:val="0"/>
          <w:marBottom w:val="0"/>
          <w:divBdr>
            <w:top w:val="none" w:sz="0" w:space="0" w:color="auto"/>
            <w:left w:val="none" w:sz="0" w:space="0" w:color="auto"/>
            <w:bottom w:val="none" w:sz="0" w:space="0" w:color="auto"/>
            <w:right w:val="none" w:sz="0" w:space="0" w:color="auto"/>
          </w:divBdr>
          <w:divsChild>
            <w:div w:id="394208757">
              <w:marLeft w:val="0"/>
              <w:marRight w:val="0"/>
              <w:marTop w:val="0"/>
              <w:marBottom w:val="0"/>
              <w:divBdr>
                <w:top w:val="none" w:sz="0" w:space="0" w:color="auto"/>
                <w:left w:val="none" w:sz="0" w:space="0" w:color="auto"/>
                <w:bottom w:val="none" w:sz="0" w:space="0" w:color="auto"/>
                <w:right w:val="none" w:sz="0" w:space="0" w:color="auto"/>
              </w:divBdr>
              <w:divsChild>
                <w:div w:id="614486502">
                  <w:marLeft w:val="0"/>
                  <w:marRight w:val="0"/>
                  <w:marTop w:val="0"/>
                  <w:marBottom w:val="0"/>
                  <w:divBdr>
                    <w:top w:val="none" w:sz="0" w:space="0" w:color="auto"/>
                    <w:left w:val="none" w:sz="0" w:space="0" w:color="auto"/>
                    <w:bottom w:val="none" w:sz="0" w:space="0" w:color="auto"/>
                    <w:right w:val="none" w:sz="0" w:space="0" w:color="auto"/>
                  </w:divBdr>
                  <w:divsChild>
                    <w:div w:id="16215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87579">
      <w:bodyDiv w:val="1"/>
      <w:marLeft w:val="0"/>
      <w:marRight w:val="0"/>
      <w:marTop w:val="0"/>
      <w:marBottom w:val="0"/>
      <w:divBdr>
        <w:top w:val="none" w:sz="0" w:space="0" w:color="auto"/>
        <w:left w:val="none" w:sz="0" w:space="0" w:color="auto"/>
        <w:bottom w:val="none" w:sz="0" w:space="0" w:color="auto"/>
        <w:right w:val="none" w:sz="0" w:space="0" w:color="auto"/>
      </w:divBdr>
      <w:divsChild>
        <w:div w:id="1062171154">
          <w:marLeft w:val="0"/>
          <w:marRight w:val="0"/>
          <w:marTop w:val="0"/>
          <w:marBottom w:val="0"/>
          <w:divBdr>
            <w:top w:val="none" w:sz="0" w:space="0" w:color="auto"/>
            <w:left w:val="none" w:sz="0" w:space="0" w:color="auto"/>
            <w:bottom w:val="none" w:sz="0" w:space="0" w:color="auto"/>
            <w:right w:val="none" w:sz="0" w:space="0" w:color="auto"/>
          </w:divBdr>
        </w:div>
        <w:div w:id="1134060671">
          <w:marLeft w:val="0"/>
          <w:marRight w:val="0"/>
          <w:marTop w:val="0"/>
          <w:marBottom w:val="0"/>
          <w:divBdr>
            <w:top w:val="none" w:sz="0" w:space="0" w:color="auto"/>
            <w:left w:val="none" w:sz="0" w:space="0" w:color="auto"/>
            <w:bottom w:val="none" w:sz="0" w:space="0" w:color="auto"/>
            <w:right w:val="none" w:sz="0" w:space="0" w:color="auto"/>
          </w:divBdr>
        </w:div>
        <w:div w:id="2118479608">
          <w:marLeft w:val="0"/>
          <w:marRight w:val="0"/>
          <w:marTop w:val="0"/>
          <w:marBottom w:val="0"/>
          <w:divBdr>
            <w:top w:val="none" w:sz="0" w:space="0" w:color="auto"/>
            <w:left w:val="none" w:sz="0" w:space="0" w:color="auto"/>
            <w:bottom w:val="none" w:sz="0" w:space="0" w:color="auto"/>
            <w:right w:val="none" w:sz="0" w:space="0" w:color="auto"/>
          </w:divBdr>
        </w:div>
        <w:div w:id="79572287">
          <w:marLeft w:val="0"/>
          <w:marRight w:val="0"/>
          <w:marTop w:val="0"/>
          <w:marBottom w:val="0"/>
          <w:divBdr>
            <w:top w:val="none" w:sz="0" w:space="0" w:color="auto"/>
            <w:left w:val="none" w:sz="0" w:space="0" w:color="auto"/>
            <w:bottom w:val="none" w:sz="0" w:space="0" w:color="auto"/>
            <w:right w:val="none" w:sz="0" w:space="0" w:color="auto"/>
          </w:divBdr>
        </w:div>
        <w:div w:id="1811247934">
          <w:marLeft w:val="0"/>
          <w:marRight w:val="0"/>
          <w:marTop w:val="0"/>
          <w:marBottom w:val="0"/>
          <w:divBdr>
            <w:top w:val="none" w:sz="0" w:space="0" w:color="auto"/>
            <w:left w:val="none" w:sz="0" w:space="0" w:color="auto"/>
            <w:bottom w:val="none" w:sz="0" w:space="0" w:color="auto"/>
            <w:right w:val="none" w:sz="0" w:space="0" w:color="auto"/>
          </w:divBdr>
        </w:div>
        <w:div w:id="1163814888">
          <w:marLeft w:val="0"/>
          <w:marRight w:val="0"/>
          <w:marTop w:val="0"/>
          <w:marBottom w:val="0"/>
          <w:divBdr>
            <w:top w:val="none" w:sz="0" w:space="0" w:color="auto"/>
            <w:left w:val="none" w:sz="0" w:space="0" w:color="auto"/>
            <w:bottom w:val="none" w:sz="0" w:space="0" w:color="auto"/>
            <w:right w:val="none" w:sz="0" w:space="0" w:color="auto"/>
          </w:divBdr>
        </w:div>
        <w:div w:id="1423643000">
          <w:marLeft w:val="0"/>
          <w:marRight w:val="0"/>
          <w:marTop w:val="0"/>
          <w:marBottom w:val="0"/>
          <w:divBdr>
            <w:top w:val="none" w:sz="0" w:space="0" w:color="auto"/>
            <w:left w:val="none" w:sz="0" w:space="0" w:color="auto"/>
            <w:bottom w:val="none" w:sz="0" w:space="0" w:color="auto"/>
            <w:right w:val="none" w:sz="0" w:space="0" w:color="auto"/>
          </w:divBdr>
        </w:div>
        <w:div w:id="927731844">
          <w:marLeft w:val="0"/>
          <w:marRight w:val="0"/>
          <w:marTop w:val="0"/>
          <w:marBottom w:val="0"/>
          <w:divBdr>
            <w:top w:val="none" w:sz="0" w:space="0" w:color="auto"/>
            <w:left w:val="none" w:sz="0" w:space="0" w:color="auto"/>
            <w:bottom w:val="none" w:sz="0" w:space="0" w:color="auto"/>
            <w:right w:val="none" w:sz="0" w:space="0" w:color="auto"/>
          </w:divBdr>
        </w:div>
        <w:div w:id="1309632496">
          <w:marLeft w:val="0"/>
          <w:marRight w:val="0"/>
          <w:marTop w:val="0"/>
          <w:marBottom w:val="0"/>
          <w:divBdr>
            <w:top w:val="none" w:sz="0" w:space="0" w:color="auto"/>
            <w:left w:val="none" w:sz="0" w:space="0" w:color="auto"/>
            <w:bottom w:val="none" w:sz="0" w:space="0" w:color="auto"/>
            <w:right w:val="none" w:sz="0" w:space="0" w:color="auto"/>
          </w:divBdr>
        </w:div>
        <w:div w:id="210757440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D8B7A-2B35-2D44-84DF-CAB54D54E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20</Pages>
  <Words>5205</Words>
  <Characters>26288</Characters>
  <Application>Microsoft Macintosh Word</Application>
  <DocSecurity>0</DocSecurity>
  <Lines>438</Lines>
  <Paragraphs>61</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31432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24</cp:revision>
  <dcterms:created xsi:type="dcterms:W3CDTF">2019-08-13T02:38:00Z</dcterms:created>
  <dcterms:modified xsi:type="dcterms:W3CDTF">2020-02-04T07:10:00Z</dcterms:modified>
</cp:coreProperties>
</file>