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5DDB" w14:textId="1FDDE41F" w:rsidR="00FB6F11" w:rsidRDefault="00FB6F11" w:rsidP="001170F8">
      <w:pPr>
        <w:pBdr>
          <w:bottom w:val="single" w:sz="6" w:space="1" w:color="auto"/>
        </w:pBdr>
        <w:jc w:val="center"/>
        <w:outlineLvl w:val="0"/>
        <w:rPr>
          <w:rFonts w:ascii="Book Antiqua" w:hAnsi="Book Antiqua" w:cs="Arial"/>
          <w:b/>
          <w:smallCaps/>
        </w:rPr>
      </w:pPr>
      <w:r w:rsidRPr="005B4125">
        <w:rPr>
          <w:rFonts w:ascii="Book Antiqua" w:hAnsi="Book Antiqua" w:cs="Arial"/>
          <w:b/>
          <w:smallCaps/>
        </w:rPr>
        <w:t xml:space="preserve">For Better or For Worse: When are </w:t>
      </w:r>
      <w:r w:rsidR="001379C4">
        <w:rPr>
          <w:rFonts w:ascii="Book Antiqua" w:hAnsi="Book Antiqua" w:cs="Arial"/>
          <w:b/>
          <w:smallCaps/>
        </w:rPr>
        <w:t xml:space="preserve">Uncertain </w:t>
      </w:r>
      <w:r w:rsidR="00F06F4B" w:rsidRPr="005B4125">
        <w:rPr>
          <w:rFonts w:ascii="Book Antiqua" w:hAnsi="Book Antiqua" w:cs="Arial"/>
          <w:b/>
          <w:smallCaps/>
        </w:rPr>
        <w:t>Wedding Vows Permissible</w:t>
      </w:r>
      <w:r w:rsidRPr="005B4125">
        <w:rPr>
          <w:rFonts w:ascii="Book Antiqua" w:hAnsi="Book Antiqua" w:cs="Arial"/>
          <w:b/>
          <w:smallCaps/>
        </w:rPr>
        <w:t>?</w:t>
      </w:r>
    </w:p>
    <w:p w14:paraId="50785FF6" w14:textId="77777777" w:rsidR="001A44BB" w:rsidRPr="005B4125" w:rsidRDefault="001A44BB" w:rsidP="001170F8">
      <w:pPr>
        <w:pBdr>
          <w:bottom w:val="single" w:sz="6" w:space="1" w:color="auto"/>
        </w:pBdr>
        <w:jc w:val="center"/>
        <w:outlineLvl w:val="0"/>
        <w:rPr>
          <w:rFonts w:ascii="Book Antiqua" w:hAnsi="Book Antiqua" w:cs="Arial"/>
          <w:b/>
          <w:smallCaps/>
        </w:rPr>
      </w:pPr>
    </w:p>
    <w:p w14:paraId="5AE34C0C" w14:textId="34BC5D8F" w:rsidR="001170F8" w:rsidRDefault="001170F8" w:rsidP="00F06F4B">
      <w:pPr>
        <w:outlineLvl w:val="0"/>
        <w:rPr>
          <w:rFonts w:ascii="Book Antiqua" w:hAnsi="Book Antiqua" w:cs="Times New Roman (Body CS)"/>
          <w:b/>
          <w:smallCaps/>
        </w:rPr>
      </w:pPr>
    </w:p>
    <w:p w14:paraId="013837FD" w14:textId="78E78282" w:rsidR="00E324A2" w:rsidRPr="00E324A2" w:rsidRDefault="00540AA6" w:rsidP="00E324A2">
      <w:pPr>
        <w:outlineLvl w:val="0"/>
        <w:rPr>
          <w:rFonts w:ascii="Book Antiqua" w:hAnsi="Book Antiqua" w:cs="Times New Roman (Body CS)"/>
          <w:b/>
          <w:smallCaps/>
        </w:rPr>
      </w:pPr>
      <w:r>
        <w:rPr>
          <w:rFonts w:ascii="Book Antiqua" w:hAnsi="Book Antiqua" w:cs="Times New Roman (Body CS)"/>
          <w:b/>
          <w:smallCaps/>
        </w:rPr>
        <w:t xml:space="preserve">Abstract: </w:t>
      </w:r>
      <w:r w:rsidR="00E324A2" w:rsidRPr="00E324A2">
        <w:rPr>
          <w:rFonts w:ascii="Book Antiqua" w:eastAsia="Times New Roman" w:hAnsi="Book Antiqua" w:cs="Times New Roman"/>
          <w:color w:val="2A2A2A"/>
        </w:rPr>
        <w:t xml:space="preserve">I answer two questions: (1) what are people doing when they exchange conventional wedding vows? and (2) under what circumstances are these things morally and rationally permissible to do? I </w:t>
      </w:r>
      <w:r w:rsidR="00EE4B97">
        <w:rPr>
          <w:rFonts w:ascii="Book Antiqua" w:eastAsia="Times New Roman" w:hAnsi="Book Antiqua" w:cs="Times New Roman"/>
          <w:color w:val="2A2A2A"/>
        </w:rPr>
        <w:t>propose</w:t>
      </w:r>
      <w:r w:rsidR="00E324A2" w:rsidRPr="00E324A2">
        <w:rPr>
          <w:rFonts w:ascii="Book Antiqua" w:eastAsia="Times New Roman" w:hAnsi="Book Antiqua" w:cs="Times New Roman"/>
          <w:color w:val="2A2A2A"/>
        </w:rPr>
        <w:t xml:space="preserve"> that wedding pledges are public proclamations that are simultaneously both private vows and interpersonal promises, and that they are often subject to uncertainty. I argue that the permissibility of uncertain wedding promises depends on whether the uncertainty stems from doubts about one’s own internal weakness of will and susceptibility to temptation or from the expectation that external circumstances might change. I then explain why uncertainty is a prima facie challenge for unconditional wedding vows, and I offer a solution: rational wedding vows are unconditional in their content but implicitly conditional in their structure; the spouse pledges to act in certain ways unconditionally, </w:t>
      </w:r>
      <w:r w:rsidR="00E324A2" w:rsidRPr="00E324A2">
        <w:rPr>
          <w:rFonts w:ascii="Book Antiqua" w:eastAsia="Times New Roman" w:hAnsi="Book Antiqua" w:cs="Times New Roman"/>
          <w:i/>
          <w:iCs/>
          <w:color w:val="2A2A2A"/>
        </w:rPr>
        <w:t xml:space="preserve">so long as </w:t>
      </w:r>
      <w:r w:rsidR="00E324A2" w:rsidRPr="00E324A2">
        <w:rPr>
          <w:rFonts w:ascii="Book Antiqua" w:eastAsia="Times New Roman" w:hAnsi="Book Antiqua" w:cs="Times New Roman"/>
          <w:color w:val="2A2A2A"/>
        </w:rPr>
        <w:t>they remain in the spousal role. I respond to objections to my view (including Elizabeth Brake</w:t>
      </w:r>
      <w:r w:rsidR="00EE4B97">
        <w:rPr>
          <w:rFonts w:ascii="Book Antiqua" w:eastAsia="Times New Roman" w:hAnsi="Book Antiqua" w:cs="Times New Roman"/>
          <w:color w:val="2A2A2A"/>
        </w:rPr>
        <w:t>’</w:t>
      </w:r>
      <w:r w:rsidR="00E324A2" w:rsidRPr="00E324A2">
        <w:rPr>
          <w:rFonts w:ascii="Book Antiqua" w:eastAsia="Times New Roman" w:hAnsi="Book Antiqua" w:cs="Times New Roman"/>
          <w:color w:val="2A2A2A"/>
        </w:rPr>
        <w:t>s claim that the permissibility of unilateral divorce undermines an understanding of wedding vows as promises), and conclude with some suggestions about what marrying couples should do to ensure permissible pledges.</w:t>
      </w:r>
    </w:p>
    <w:p w14:paraId="6747843C" w14:textId="3DA8EB42" w:rsidR="00540AA6" w:rsidRDefault="00540AA6" w:rsidP="00F06F4B">
      <w:pPr>
        <w:outlineLvl w:val="0"/>
        <w:rPr>
          <w:rFonts w:ascii="Book Antiqua" w:hAnsi="Book Antiqua" w:cs="Times New Roman (Body CS)"/>
          <w:b/>
          <w:smallCaps/>
        </w:rPr>
      </w:pPr>
    </w:p>
    <w:p w14:paraId="14560750" w14:textId="25FDFF3A" w:rsidR="00540AA6" w:rsidRPr="00EE4B97" w:rsidRDefault="00540AA6" w:rsidP="00F06F4B">
      <w:pPr>
        <w:outlineLvl w:val="0"/>
        <w:rPr>
          <w:rFonts w:ascii="Book Antiqua" w:hAnsi="Book Antiqua" w:cs="Times New Roman (Body CS)"/>
        </w:rPr>
      </w:pPr>
      <w:r>
        <w:rPr>
          <w:rFonts w:ascii="Book Antiqua" w:hAnsi="Book Antiqua" w:cs="Times New Roman (Body CS)"/>
          <w:b/>
          <w:smallCaps/>
        </w:rPr>
        <w:t xml:space="preserve">Keywords: </w:t>
      </w:r>
      <w:r w:rsidR="00EE4B97" w:rsidRPr="00EE4B97">
        <w:rPr>
          <w:rFonts w:ascii="Book Antiqua" w:hAnsi="Book Antiqua" w:cs="Times New Roman (Body CS)"/>
        </w:rPr>
        <w:t>promises, weddings, vows, divorce, promise-making, promise-breaking</w:t>
      </w:r>
    </w:p>
    <w:p w14:paraId="3D7E74B9" w14:textId="77777777" w:rsidR="00540AA6" w:rsidRPr="005B4125" w:rsidRDefault="00540AA6" w:rsidP="00F06F4B">
      <w:pPr>
        <w:outlineLvl w:val="0"/>
        <w:rPr>
          <w:rFonts w:ascii="Book Antiqua" w:hAnsi="Book Antiqua" w:cs="Times New Roman (Body CS)"/>
          <w:b/>
          <w:smallCaps/>
        </w:rPr>
      </w:pPr>
    </w:p>
    <w:p w14:paraId="31B574A7" w14:textId="2EB05FA3" w:rsidR="00B94DA3" w:rsidRPr="005B4125" w:rsidRDefault="00F06F4B" w:rsidP="00F06F4B">
      <w:pPr>
        <w:pStyle w:val="ListParagraph"/>
        <w:numPr>
          <w:ilvl w:val="0"/>
          <w:numId w:val="14"/>
        </w:numPr>
        <w:rPr>
          <w:rFonts w:ascii="Book Antiqua" w:hAnsi="Book Antiqua" w:cs="Times New Roman (Body CS)"/>
          <w:b/>
          <w:smallCaps/>
        </w:rPr>
      </w:pPr>
      <w:r w:rsidRPr="005B4125">
        <w:rPr>
          <w:rFonts w:ascii="Book Antiqua" w:hAnsi="Book Antiqua" w:cs="Times New Roman (Body CS)"/>
          <w:b/>
          <w:smallCaps/>
        </w:rPr>
        <w:t>Introduction</w:t>
      </w:r>
    </w:p>
    <w:p w14:paraId="37D6BB42" w14:textId="77777777" w:rsidR="00F06F4B" w:rsidRPr="005B4125" w:rsidRDefault="00F06F4B" w:rsidP="00F06F4B">
      <w:pPr>
        <w:rPr>
          <w:rFonts w:ascii="Book Antiqua" w:hAnsi="Book Antiqua"/>
          <w:b/>
        </w:rPr>
      </w:pPr>
    </w:p>
    <w:p w14:paraId="3E40413A" w14:textId="65213369" w:rsidR="00682A2F" w:rsidRDefault="001650C2" w:rsidP="0073482A">
      <w:pPr>
        <w:spacing w:line="360" w:lineRule="auto"/>
        <w:rPr>
          <w:rFonts w:ascii="Book Antiqua" w:hAnsi="Book Antiqua"/>
        </w:rPr>
      </w:pPr>
      <w:r>
        <w:rPr>
          <w:rFonts w:ascii="Book Antiqua" w:hAnsi="Book Antiqua"/>
        </w:rPr>
        <w:t xml:space="preserve">The cornerstone of most conventional Western wedding ceremonies is the exchange of wedding vows. </w:t>
      </w:r>
      <w:r w:rsidR="00830C87">
        <w:rPr>
          <w:rFonts w:ascii="Book Antiqua" w:hAnsi="Book Antiqua"/>
        </w:rPr>
        <w:t>For example, i</w:t>
      </w:r>
      <w:r w:rsidR="001279C8">
        <w:rPr>
          <w:rFonts w:ascii="Book Antiqua" w:hAnsi="Book Antiqua"/>
        </w:rPr>
        <w:t>n traditi</w:t>
      </w:r>
      <w:r w:rsidR="0066470C">
        <w:rPr>
          <w:rFonts w:ascii="Book Antiqua" w:hAnsi="Book Antiqua"/>
        </w:rPr>
        <w:t xml:space="preserve">onal Christian weddings (and </w:t>
      </w:r>
      <w:r w:rsidR="001279C8">
        <w:rPr>
          <w:rFonts w:ascii="Book Antiqua" w:hAnsi="Book Antiqua"/>
        </w:rPr>
        <w:t>secular weddings influenced by this tradition), couples pledge</w:t>
      </w:r>
      <w:r>
        <w:rPr>
          <w:rFonts w:ascii="Book Antiqua" w:hAnsi="Book Antiqua"/>
        </w:rPr>
        <w:t xml:space="preserve"> </w:t>
      </w:r>
      <w:r w:rsidR="0066470C">
        <w:rPr>
          <w:rFonts w:ascii="Book Antiqua" w:hAnsi="Book Antiqua"/>
        </w:rPr>
        <w:t>in front of their</w:t>
      </w:r>
      <w:r w:rsidR="00830C87">
        <w:rPr>
          <w:rFonts w:ascii="Book Antiqua" w:hAnsi="Book Antiqua"/>
        </w:rPr>
        <w:t xml:space="preserve"> family and friends </w:t>
      </w:r>
      <w:r w:rsidR="00580DEC">
        <w:rPr>
          <w:rFonts w:ascii="Book Antiqua" w:hAnsi="Book Antiqua"/>
        </w:rPr>
        <w:t xml:space="preserve">to take each other “to </w:t>
      </w:r>
      <w:r w:rsidRPr="00573CBE">
        <w:rPr>
          <w:rFonts w:ascii="Book Antiqua" w:hAnsi="Book Antiqua"/>
        </w:rPr>
        <w:t>have and to hold, from this day forward, for better, for worse, for richer, for poorer, in sickness and in health, to love and to cherish, till death do us par</w:t>
      </w:r>
      <w:r>
        <w:rPr>
          <w:rFonts w:ascii="Book Antiqua" w:hAnsi="Book Antiqua"/>
        </w:rPr>
        <w:t>t.”</w:t>
      </w:r>
      <w:r>
        <w:rPr>
          <w:rStyle w:val="FootnoteReference"/>
          <w:rFonts w:ascii="Book Antiqua" w:hAnsi="Book Antiqua"/>
        </w:rPr>
        <w:footnoteReference w:id="1"/>
      </w:r>
      <w:r w:rsidR="001A1A5D">
        <w:rPr>
          <w:rFonts w:ascii="Book Antiqua" w:hAnsi="Book Antiqua"/>
        </w:rPr>
        <w:t xml:space="preserve"> Exchanges of such pledges are extremely widespread, and we generally take them for granted. Upon closer reflection, though, this should be puzzling. </w:t>
      </w:r>
      <w:r w:rsidR="00EF163A">
        <w:rPr>
          <w:rFonts w:ascii="Book Antiqua" w:hAnsi="Book Antiqua"/>
        </w:rPr>
        <w:t xml:space="preserve">For </w:t>
      </w:r>
      <w:r w:rsidR="00EF163A" w:rsidRPr="00EF163A">
        <w:rPr>
          <w:rFonts w:ascii="Book Antiqua" w:hAnsi="Book Antiqua"/>
        </w:rPr>
        <w:t xml:space="preserve">our feelings, priorities, goals, and even personalities can change drastically over time, </w:t>
      </w:r>
      <w:r w:rsidR="0066470C">
        <w:rPr>
          <w:rFonts w:ascii="Book Antiqua" w:hAnsi="Book Antiqua"/>
        </w:rPr>
        <w:t>including</w:t>
      </w:r>
      <w:r w:rsidR="00EF163A" w:rsidRPr="00EF163A">
        <w:rPr>
          <w:rFonts w:ascii="Book Antiqua" w:hAnsi="Book Antiqua"/>
        </w:rPr>
        <w:t xml:space="preserve"> in ways that make</w:t>
      </w:r>
      <w:r w:rsidR="00014447">
        <w:rPr>
          <w:rFonts w:ascii="Book Antiqua" w:hAnsi="Book Antiqua"/>
        </w:rPr>
        <w:t xml:space="preserve"> i</w:t>
      </w:r>
      <w:r w:rsidR="00014447" w:rsidRPr="007E6F40">
        <w:rPr>
          <w:rFonts w:ascii="Book Antiqua" w:hAnsi="Book Antiqua"/>
        </w:rPr>
        <w:t>t no longer make sense for us to uphold our</w:t>
      </w:r>
      <w:r w:rsidR="00EF163A" w:rsidRPr="007E6F40">
        <w:rPr>
          <w:rFonts w:ascii="Book Antiqua" w:hAnsi="Book Antiqua"/>
        </w:rPr>
        <w:t xml:space="preserve"> marriage </w:t>
      </w:r>
      <w:r w:rsidR="00960D8C">
        <w:rPr>
          <w:rFonts w:ascii="Book Antiqua" w:hAnsi="Book Antiqua"/>
        </w:rPr>
        <w:t>commitments. We also know that</w:t>
      </w:r>
      <w:r w:rsidR="00682A2F" w:rsidRPr="007E6F40">
        <w:rPr>
          <w:rFonts w:ascii="Book Antiqua" w:hAnsi="Book Antiqua"/>
        </w:rPr>
        <w:t xml:space="preserve"> </w:t>
      </w:r>
      <w:r w:rsidR="00EF163A" w:rsidRPr="007E6F40">
        <w:rPr>
          <w:rFonts w:ascii="Book Antiqua" w:hAnsi="Book Antiqua"/>
        </w:rPr>
        <w:t>statistic</w:t>
      </w:r>
      <w:r w:rsidR="00960D8C">
        <w:rPr>
          <w:rFonts w:ascii="Book Antiqua" w:hAnsi="Book Antiqua"/>
        </w:rPr>
        <w:t xml:space="preserve">ally speaking, there is a </w:t>
      </w:r>
      <w:r w:rsidR="00EF163A" w:rsidRPr="007E6F40">
        <w:rPr>
          <w:rFonts w:ascii="Book Antiqua" w:hAnsi="Book Antiqua"/>
        </w:rPr>
        <w:t xml:space="preserve">significant chance </w:t>
      </w:r>
      <w:r w:rsidR="00682A2F" w:rsidRPr="007E6F40">
        <w:rPr>
          <w:rFonts w:ascii="Book Antiqua" w:hAnsi="Book Antiqua"/>
        </w:rPr>
        <w:t>that a</w:t>
      </w:r>
      <w:r w:rsidR="00960D8C">
        <w:rPr>
          <w:rFonts w:ascii="Book Antiqua" w:hAnsi="Book Antiqua"/>
        </w:rPr>
        <w:t xml:space="preserve">ny </w:t>
      </w:r>
      <w:r w:rsidR="00682A2F" w:rsidRPr="007E6F40">
        <w:rPr>
          <w:rFonts w:ascii="Book Antiqua" w:hAnsi="Book Antiqua"/>
        </w:rPr>
        <w:t xml:space="preserve">couple will </w:t>
      </w:r>
      <w:r w:rsidR="0066470C">
        <w:rPr>
          <w:rFonts w:ascii="Book Antiqua" w:hAnsi="Book Antiqua"/>
        </w:rPr>
        <w:t>divorce</w:t>
      </w:r>
      <w:r w:rsidR="00FD1415">
        <w:rPr>
          <w:rFonts w:ascii="Book Antiqua" w:hAnsi="Book Antiqua"/>
        </w:rPr>
        <w:t xml:space="preserve"> or</w:t>
      </w:r>
      <w:r w:rsidR="007E6F40" w:rsidRPr="007E6F40">
        <w:rPr>
          <w:rFonts w:ascii="Book Antiqua" w:hAnsi="Book Antiqua"/>
        </w:rPr>
        <w:t xml:space="preserve"> will </w:t>
      </w:r>
      <w:r w:rsidR="00960D8C">
        <w:rPr>
          <w:rFonts w:ascii="Book Antiqua" w:hAnsi="Book Antiqua"/>
        </w:rPr>
        <w:t>fail to</w:t>
      </w:r>
      <w:r w:rsidR="007E6F40" w:rsidRPr="007E6F40">
        <w:rPr>
          <w:rFonts w:ascii="Book Antiqua" w:hAnsi="Book Antiqua"/>
        </w:rPr>
        <w:t xml:space="preserve"> act in the ways that they have sworn to</w:t>
      </w:r>
      <w:r w:rsidR="00682A2F" w:rsidRPr="007E6F40">
        <w:rPr>
          <w:rFonts w:ascii="Book Antiqua" w:hAnsi="Book Antiqua"/>
        </w:rPr>
        <w:t>.</w:t>
      </w:r>
      <w:r w:rsidR="00682A2F">
        <w:rPr>
          <w:rFonts w:ascii="Book Antiqua" w:hAnsi="Book Antiqua"/>
        </w:rPr>
        <w:t xml:space="preserve"> How can </w:t>
      </w:r>
      <w:r w:rsidR="00EF163A" w:rsidRPr="00EF163A">
        <w:rPr>
          <w:rFonts w:ascii="Book Antiqua" w:hAnsi="Book Antiqua"/>
        </w:rPr>
        <w:t xml:space="preserve">wedding </w:t>
      </w:r>
      <w:r w:rsidR="00682A2F">
        <w:rPr>
          <w:rFonts w:ascii="Book Antiqua" w:hAnsi="Book Antiqua"/>
        </w:rPr>
        <w:lastRenderedPageBreak/>
        <w:t>vows or promises that are subject to such uncertainty be</w:t>
      </w:r>
      <w:r w:rsidR="00EF163A" w:rsidRPr="00EF163A">
        <w:rPr>
          <w:rFonts w:ascii="Book Antiqua" w:hAnsi="Book Antiqua"/>
        </w:rPr>
        <w:t xml:space="preserve"> morally or rationally permissible to make in the first place</w:t>
      </w:r>
      <w:r w:rsidR="00682A2F">
        <w:rPr>
          <w:rFonts w:ascii="Book Antiqua" w:hAnsi="Book Antiqua"/>
        </w:rPr>
        <w:t>?</w:t>
      </w:r>
    </w:p>
    <w:p w14:paraId="001E0076" w14:textId="075D7D0C" w:rsidR="003F64EB" w:rsidRDefault="00D804AE" w:rsidP="00683D36">
      <w:pPr>
        <w:spacing w:line="360" w:lineRule="auto"/>
        <w:rPr>
          <w:rFonts w:ascii="Book Antiqua" w:hAnsi="Book Antiqua"/>
        </w:rPr>
      </w:pPr>
      <w:r>
        <w:rPr>
          <w:rFonts w:ascii="Book Antiqua" w:hAnsi="Book Antiqua"/>
        </w:rPr>
        <w:tab/>
        <w:t xml:space="preserve">In this paper, I </w:t>
      </w:r>
      <w:r w:rsidR="00683D36">
        <w:rPr>
          <w:rFonts w:ascii="Book Antiqua" w:hAnsi="Book Antiqua"/>
        </w:rPr>
        <w:t xml:space="preserve">answer </w:t>
      </w:r>
      <w:r w:rsidR="00E17EBB">
        <w:rPr>
          <w:rFonts w:ascii="Book Antiqua" w:hAnsi="Book Antiqua"/>
        </w:rPr>
        <w:t xml:space="preserve">two questions: </w:t>
      </w:r>
      <w:r w:rsidRPr="005B4125">
        <w:rPr>
          <w:rFonts w:ascii="Book Antiqua" w:hAnsi="Book Antiqua"/>
        </w:rPr>
        <w:t xml:space="preserve">(1) </w:t>
      </w:r>
      <w:r w:rsidR="00683D36">
        <w:rPr>
          <w:rFonts w:ascii="Book Antiqua" w:hAnsi="Book Antiqua"/>
        </w:rPr>
        <w:t>w</w:t>
      </w:r>
      <w:r w:rsidRPr="005B4125">
        <w:rPr>
          <w:rFonts w:ascii="Book Antiqua" w:hAnsi="Book Antiqua"/>
        </w:rPr>
        <w:t xml:space="preserve">hat </w:t>
      </w:r>
      <w:r w:rsidR="00683D36">
        <w:rPr>
          <w:rFonts w:ascii="Book Antiqua" w:hAnsi="Book Antiqua"/>
        </w:rPr>
        <w:t>are people doing when they exchange conventional wedding vows</w:t>
      </w:r>
      <w:r w:rsidR="00597027">
        <w:rPr>
          <w:rFonts w:ascii="Book Antiqua" w:hAnsi="Book Antiqua"/>
        </w:rPr>
        <w:t xml:space="preserve">? </w:t>
      </w:r>
      <w:r w:rsidR="00683D36">
        <w:rPr>
          <w:rFonts w:ascii="Book Antiqua" w:hAnsi="Book Antiqua"/>
        </w:rPr>
        <w:t xml:space="preserve">and (2) </w:t>
      </w:r>
      <w:r w:rsidRPr="005B4125">
        <w:rPr>
          <w:rFonts w:ascii="Book Antiqua" w:hAnsi="Book Antiqua"/>
        </w:rPr>
        <w:t xml:space="preserve">under what circumstances are these things morally and rationally </w:t>
      </w:r>
      <w:r w:rsidR="008202DE">
        <w:rPr>
          <w:rFonts w:ascii="Book Antiqua" w:hAnsi="Book Antiqua"/>
        </w:rPr>
        <w:t>permissible</w:t>
      </w:r>
      <w:r w:rsidR="00597027">
        <w:rPr>
          <w:rFonts w:ascii="Book Antiqua" w:hAnsi="Book Antiqua"/>
        </w:rPr>
        <w:t xml:space="preserve"> to do</w:t>
      </w:r>
      <w:r w:rsidRPr="005B4125">
        <w:rPr>
          <w:rFonts w:ascii="Book Antiqua" w:hAnsi="Book Antiqua"/>
        </w:rPr>
        <w:t>?</w:t>
      </w:r>
      <w:r w:rsidR="00683D36">
        <w:rPr>
          <w:rFonts w:ascii="Book Antiqua" w:hAnsi="Book Antiqua"/>
        </w:rPr>
        <w:t xml:space="preserve"> </w:t>
      </w:r>
      <w:r w:rsidR="00167E80">
        <w:rPr>
          <w:rFonts w:ascii="Book Antiqua" w:hAnsi="Book Antiqua"/>
        </w:rPr>
        <w:t xml:space="preserve">These questions </w:t>
      </w:r>
      <w:r w:rsidR="00B71E18">
        <w:rPr>
          <w:rFonts w:ascii="Book Antiqua" w:hAnsi="Book Antiqua"/>
        </w:rPr>
        <w:t>matter</w:t>
      </w:r>
      <w:r w:rsidR="00167E80">
        <w:rPr>
          <w:rFonts w:ascii="Book Antiqua" w:hAnsi="Book Antiqua"/>
        </w:rPr>
        <w:t xml:space="preserve"> because they </w:t>
      </w:r>
      <w:r w:rsidR="00281579">
        <w:rPr>
          <w:rFonts w:ascii="Book Antiqua" w:hAnsi="Book Antiqua"/>
        </w:rPr>
        <w:t>help us to better understand</w:t>
      </w:r>
      <w:r w:rsidR="006C5FB6">
        <w:rPr>
          <w:rFonts w:ascii="Book Antiqua" w:hAnsi="Book Antiqua"/>
        </w:rPr>
        <w:t xml:space="preserve"> and assess</w:t>
      </w:r>
      <w:r w:rsidR="00281579">
        <w:rPr>
          <w:rFonts w:ascii="Book Antiqua" w:hAnsi="Book Antiqua"/>
        </w:rPr>
        <w:t xml:space="preserve"> one of the most important personal and interpersonal commitmen</w:t>
      </w:r>
      <w:r w:rsidR="006C5FB6">
        <w:rPr>
          <w:rFonts w:ascii="Book Antiqua" w:hAnsi="Book Antiqua"/>
        </w:rPr>
        <w:t xml:space="preserve">ts </w:t>
      </w:r>
      <w:r w:rsidR="00FB080E">
        <w:rPr>
          <w:rFonts w:ascii="Book Antiqua" w:hAnsi="Book Antiqua"/>
        </w:rPr>
        <w:t>many people</w:t>
      </w:r>
      <w:r w:rsidR="006C5FB6">
        <w:rPr>
          <w:rFonts w:ascii="Book Antiqua" w:hAnsi="Book Antiqua"/>
        </w:rPr>
        <w:t xml:space="preserve"> ever make. </w:t>
      </w:r>
      <w:r w:rsidR="00281579">
        <w:rPr>
          <w:rFonts w:ascii="Book Antiqua" w:hAnsi="Book Antiqua"/>
        </w:rPr>
        <w:t>Note that m</w:t>
      </w:r>
      <w:r w:rsidR="00792D10">
        <w:rPr>
          <w:rFonts w:ascii="Book Antiqua" w:hAnsi="Book Antiqua"/>
        </w:rPr>
        <w:t xml:space="preserve">y focus is normative rather than descriptive: </w:t>
      </w:r>
      <w:r w:rsidR="00E74C9E">
        <w:rPr>
          <w:rFonts w:ascii="Book Antiqua" w:hAnsi="Book Antiqua"/>
        </w:rPr>
        <w:t>instead of giving</w:t>
      </w:r>
      <w:r w:rsidR="004F0B32">
        <w:rPr>
          <w:rFonts w:ascii="Book Antiqua" w:hAnsi="Book Antiqua"/>
        </w:rPr>
        <w:t xml:space="preserve"> </w:t>
      </w:r>
      <w:r w:rsidR="00792D10">
        <w:rPr>
          <w:rFonts w:ascii="Book Antiqua" w:hAnsi="Book Antiqua"/>
        </w:rPr>
        <w:t>an account of what we (perhaps impermissibly) actually do</w:t>
      </w:r>
      <w:r w:rsidR="00DC6981">
        <w:rPr>
          <w:rFonts w:ascii="Book Antiqua" w:hAnsi="Book Antiqua"/>
        </w:rPr>
        <w:t xml:space="preserve"> at wedding ceremonies</w:t>
      </w:r>
      <w:r w:rsidR="008202DE">
        <w:rPr>
          <w:rFonts w:ascii="Book Antiqua" w:hAnsi="Book Antiqua"/>
        </w:rPr>
        <w:t>, I will off</w:t>
      </w:r>
      <w:r w:rsidR="00DC6981">
        <w:rPr>
          <w:rFonts w:ascii="Book Antiqua" w:hAnsi="Book Antiqua"/>
        </w:rPr>
        <w:t>er constraints on what we ought to</w:t>
      </w:r>
      <w:r w:rsidR="008202DE">
        <w:rPr>
          <w:rFonts w:ascii="Book Antiqua" w:hAnsi="Book Antiqua"/>
        </w:rPr>
        <w:t xml:space="preserve"> be doing.</w:t>
      </w:r>
      <w:r w:rsidR="0007317D">
        <w:rPr>
          <w:rFonts w:ascii="Book Antiqua" w:hAnsi="Book Antiqua"/>
        </w:rPr>
        <w:t xml:space="preserve"> I</w:t>
      </w:r>
      <w:r w:rsidR="004F0B32">
        <w:rPr>
          <w:rFonts w:ascii="Book Antiqua" w:hAnsi="Book Antiqua"/>
        </w:rPr>
        <w:t xml:space="preserve">t is </w:t>
      </w:r>
      <w:r w:rsidR="0007317D">
        <w:rPr>
          <w:rFonts w:ascii="Book Antiqua" w:hAnsi="Book Antiqua"/>
        </w:rPr>
        <w:t xml:space="preserve">also </w:t>
      </w:r>
      <w:r w:rsidR="004F0B32">
        <w:rPr>
          <w:rFonts w:ascii="Book Antiqua" w:hAnsi="Book Antiqua"/>
        </w:rPr>
        <w:t xml:space="preserve">essential to clearly distinguish the legal commitments undertaken by signing a marriage contract—which </w:t>
      </w:r>
      <w:r w:rsidR="0007317D">
        <w:rPr>
          <w:rFonts w:ascii="Book Antiqua" w:hAnsi="Book Antiqua"/>
        </w:rPr>
        <w:t xml:space="preserve">are the same for everyone in a jurisdiction and </w:t>
      </w:r>
      <w:r w:rsidR="004F0B32">
        <w:rPr>
          <w:rFonts w:ascii="Book Antiqua" w:hAnsi="Book Antiqua"/>
        </w:rPr>
        <w:t>might include obligations that you are not aware of, such as legal liability for your spouse’s debts—from the moral or rational obligations you undertake when you make a wedding vow, which vary acr</w:t>
      </w:r>
      <w:r w:rsidR="0007317D">
        <w:rPr>
          <w:rFonts w:ascii="Book Antiqua" w:hAnsi="Book Antiqua"/>
        </w:rPr>
        <w:t>oss couples and which the</w:t>
      </w:r>
      <w:r w:rsidR="004F0B32">
        <w:rPr>
          <w:rFonts w:ascii="Book Antiqua" w:hAnsi="Book Antiqua"/>
        </w:rPr>
        <w:t xml:space="preserve"> spouses must intentionally take on. I focus only on these latter obligations.</w:t>
      </w:r>
    </w:p>
    <w:p w14:paraId="3D8B3041" w14:textId="73B10860" w:rsidR="00792D10" w:rsidRDefault="00E74C9E" w:rsidP="003F64EB">
      <w:pPr>
        <w:spacing w:line="360" w:lineRule="auto"/>
        <w:ind w:firstLine="720"/>
        <w:rPr>
          <w:rFonts w:ascii="Book Antiqua" w:hAnsi="Book Antiqua"/>
        </w:rPr>
      </w:pPr>
      <w:r>
        <w:rPr>
          <w:rFonts w:ascii="Book Antiqua" w:hAnsi="Book Antiqua"/>
        </w:rPr>
        <w:t xml:space="preserve">I aim to assess </w:t>
      </w:r>
      <w:r w:rsidR="00DC6981">
        <w:rPr>
          <w:rFonts w:ascii="Book Antiqua" w:hAnsi="Book Antiqua"/>
        </w:rPr>
        <w:t xml:space="preserve">what sort of vows </w:t>
      </w:r>
      <w:r w:rsidR="00FB080E">
        <w:rPr>
          <w:rFonts w:ascii="Book Antiqua" w:hAnsi="Book Antiqua"/>
        </w:rPr>
        <w:t>are</w:t>
      </w:r>
      <w:r w:rsidR="00DC6981">
        <w:rPr>
          <w:rFonts w:ascii="Book Antiqua" w:hAnsi="Book Antiqua"/>
        </w:rPr>
        <w:t xml:space="preserve"> morally and rationall</w:t>
      </w:r>
      <w:r w:rsidR="002C4B11">
        <w:rPr>
          <w:rFonts w:ascii="Book Antiqua" w:hAnsi="Book Antiqua"/>
        </w:rPr>
        <w:t>y permissible</w:t>
      </w:r>
      <w:r>
        <w:rPr>
          <w:rFonts w:ascii="Book Antiqua" w:hAnsi="Book Antiqua"/>
        </w:rPr>
        <w:t xml:space="preserve"> </w:t>
      </w:r>
      <w:r w:rsidR="00EB6180" w:rsidRPr="00E74C9E">
        <w:rPr>
          <w:rFonts w:ascii="Book Antiqua" w:hAnsi="Book Antiqua"/>
          <w:i/>
        </w:rPr>
        <w:t>given that</w:t>
      </w:r>
      <w:r w:rsidR="00FB080E">
        <w:rPr>
          <w:rFonts w:ascii="Book Antiqua" w:hAnsi="Book Antiqua"/>
        </w:rPr>
        <w:t xml:space="preserve"> a couple is</w:t>
      </w:r>
      <w:r w:rsidR="00EB6180">
        <w:rPr>
          <w:rFonts w:ascii="Book Antiqua" w:hAnsi="Book Antiqua"/>
        </w:rPr>
        <w:t xml:space="preserve"> committed to getting married and exchanging </w:t>
      </w:r>
      <w:r w:rsidR="0007317D">
        <w:rPr>
          <w:rFonts w:ascii="Book Antiqua" w:hAnsi="Book Antiqua"/>
        </w:rPr>
        <w:t xml:space="preserve">wedding </w:t>
      </w:r>
      <w:r w:rsidR="00EB6180">
        <w:rPr>
          <w:rFonts w:ascii="Book Antiqua" w:hAnsi="Book Antiqua"/>
        </w:rPr>
        <w:t>vows.</w:t>
      </w:r>
      <w:r w:rsidR="007057B4">
        <w:rPr>
          <w:rStyle w:val="FootnoteReference"/>
          <w:rFonts w:ascii="Book Antiqua" w:hAnsi="Book Antiqua"/>
        </w:rPr>
        <w:footnoteReference w:id="2"/>
      </w:r>
      <w:r w:rsidR="002C4B11">
        <w:rPr>
          <w:rFonts w:ascii="Book Antiqua" w:hAnsi="Book Antiqua"/>
        </w:rPr>
        <w:t xml:space="preserve"> </w:t>
      </w:r>
      <w:r w:rsidR="00EB6180">
        <w:rPr>
          <w:rFonts w:ascii="Book Antiqua" w:hAnsi="Book Antiqua"/>
        </w:rPr>
        <w:t xml:space="preserve">This means that I will be </w:t>
      </w:r>
      <w:r w:rsidR="002C4B11">
        <w:rPr>
          <w:rFonts w:ascii="Book Antiqua" w:hAnsi="Book Antiqua"/>
        </w:rPr>
        <w:t>side-step</w:t>
      </w:r>
      <w:r w:rsidR="00EB6180">
        <w:rPr>
          <w:rFonts w:ascii="Book Antiqua" w:hAnsi="Book Antiqua"/>
        </w:rPr>
        <w:t>ping</w:t>
      </w:r>
      <w:r w:rsidR="002C4B11">
        <w:rPr>
          <w:rFonts w:ascii="Book Antiqua" w:hAnsi="Book Antiqua"/>
        </w:rPr>
        <w:t xml:space="preserve"> more general debates about the permissibility of </w:t>
      </w:r>
      <w:r w:rsidR="00EB6180">
        <w:rPr>
          <w:rFonts w:ascii="Book Antiqua" w:hAnsi="Book Antiqua"/>
        </w:rPr>
        <w:t>marriage</w:t>
      </w:r>
      <w:r w:rsidR="0007317D">
        <w:rPr>
          <w:rFonts w:ascii="Book Antiqua" w:hAnsi="Book Antiqua"/>
        </w:rPr>
        <w:t xml:space="preserve"> as an </w:t>
      </w:r>
      <w:r>
        <w:rPr>
          <w:rFonts w:ascii="Book Antiqua" w:hAnsi="Book Antiqua"/>
        </w:rPr>
        <w:t>institution, such as whether marriage</w:t>
      </w:r>
      <w:r w:rsidR="00EB6180">
        <w:rPr>
          <w:rFonts w:ascii="Book Antiqua" w:hAnsi="Book Antiqua"/>
        </w:rPr>
        <w:t xml:space="preserve"> is inherently </w:t>
      </w:r>
      <w:r w:rsidR="005D1AD3">
        <w:rPr>
          <w:rFonts w:ascii="Book Antiqua" w:hAnsi="Book Antiqua"/>
        </w:rPr>
        <w:t xml:space="preserve">unjust or </w:t>
      </w:r>
      <w:r w:rsidR="00EB6180">
        <w:rPr>
          <w:rFonts w:ascii="Book Antiqua" w:hAnsi="Book Antiqua"/>
        </w:rPr>
        <w:t xml:space="preserve">oppressive to women, whether and </w:t>
      </w:r>
      <w:r w:rsidR="0007317D">
        <w:rPr>
          <w:rFonts w:ascii="Book Antiqua" w:hAnsi="Book Antiqua"/>
        </w:rPr>
        <w:t>to what extent the state</w:t>
      </w:r>
      <w:r w:rsidR="00EB6180">
        <w:rPr>
          <w:rFonts w:ascii="Book Antiqua" w:hAnsi="Book Antiqua"/>
        </w:rPr>
        <w:t xml:space="preserve"> should be involved in marriage, </w:t>
      </w:r>
      <w:r>
        <w:rPr>
          <w:rFonts w:ascii="Book Antiqua" w:hAnsi="Book Antiqua"/>
        </w:rPr>
        <w:t xml:space="preserve">and </w:t>
      </w:r>
      <w:r w:rsidR="00EB6180">
        <w:rPr>
          <w:rFonts w:ascii="Book Antiqua" w:hAnsi="Book Antiqua"/>
        </w:rPr>
        <w:t xml:space="preserve">who should be permitted to enter </w:t>
      </w:r>
      <w:r w:rsidR="00FB080E">
        <w:rPr>
          <w:rFonts w:ascii="Book Antiqua" w:hAnsi="Book Antiqua"/>
        </w:rPr>
        <w:t>into marriage contracts (e.g., s</w:t>
      </w:r>
      <w:r w:rsidR="0007317D">
        <w:rPr>
          <w:rFonts w:ascii="Book Antiqua" w:hAnsi="Book Antiqua"/>
        </w:rPr>
        <w:t>hou</w:t>
      </w:r>
      <w:r w:rsidR="00316D68">
        <w:rPr>
          <w:rFonts w:ascii="Book Antiqua" w:hAnsi="Book Antiqua"/>
        </w:rPr>
        <w:t>ld we permit marriage amo</w:t>
      </w:r>
      <w:r w:rsidR="0007317D">
        <w:rPr>
          <w:rFonts w:ascii="Book Antiqua" w:hAnsi="Book Antiqua"/>
        </w:rPr>
        <w:t>ng</w:t>
      </w:r>
      <w:r w:rsidR="00EB6180">
        <w:rPr>
          <w:rFonts w:ascii="Book Antiqua" w:hAnsi="Book Antiqua"/>
        </w:rPr>
        <w:t xml:space="preserve"> more than two people? </w:t>
      </w:r>
      <w:r w:rsidR="00FB080E">
        <w:rPr>
          <w:rFonts w:ascii="Book Antiqua" w:hAnsi="Book Antiqua"/>
        </w:rPr>
        <w:t>S</w:t>
      </w:r>
      <w:r w:rsidR="00EB6180">
        <w:rPr>
          <w:rFonts w:ascii="Book Antiqua" w:hAnsi="Book Antiqua"/>
        </w:rPr>
        <w:t xml:space="preserve">hould there be any restrictions on </w:t>
      </w:r>
      <w:r w:rsidR="00FB080E">
        <w:rPr>
          <w:rFonts w:ascii="Book Antiqua" w:hAnsi="Book Antiqua"/>
        </w:rPr>
        <w:t>what kinds of people are</w:t>
      </w:r>
      <w:r>
        <w:rPr>
          <w:rFonts w:ascii="Book Antiqua" w:hAnsi="Book Antiqua"/>
        </w:rPr>
        <w:t xml:space="preserve"> permitted to marry</w:t>
      </w:r>
      <w:r w:rsidR="00EB6180">
        <w:rPr>
          <w:rFonts w:ascii="Book Antiqua" w:hAnsi="Book Antiqua"/>
        </w:rPr>
        <w:t>? S</w:t>
      </w:r>
      <w:r w:rsidR="0007317D">
        <w:rPr>
          <w:rFonts w:ascii="Book Antiqua" w:hAnsi="Book Antiqua"/>
        </w:rPr>
        <w:t xml:space="preserve">hould you be allowed to marry an </w:t>
      </w:r>
      <w:r>
        <w:rPr>
          <w:rFonts w:ascii="Book Antiqua" w:hAnsi="Book Antiqua"/>
        </w:rPr>
        <w:t>artificial intelligence?</w:t>
      </w:r>
      <w:r w:rsidR="005D1242">
        <w:rPr>
          <w:rFonts w:ascii="Book Antiqua" w:hAnsi="Book Antiqua"/>
        </w:rPr>
        <w:t>, etc.</w:t>
      </w:r>
      <w:r>
        <w:rPr>
          <w:rFonts w:ascii="Book Antiqua" w:hAnsi="Book Antiqua"/>
        </w:rPr>
        <w:t>).</w:t>
      </w:r>
      <w:r w:rsidR="00EB6180">
        <w:rPr>
          <w:rFonts w:ascii="Book Antiqua" w:hAnsi="Book Antiqua"/>
        </w:rPr>
        <w:t xml:space="preserve"> </w:t>
      </w:r>
    </w:p>
    <w:p w14:paraId="1D6254A7" w14:textId="297ECC7D" w:rsidR="00197FDB" w:rsidRDefault="007057B4" w:rsidP="002E12E3">
      <w:pPr>
        <w:spacing w:line="360" w:lineRule="auto"/>
        <w:ind w:firstLine="720"/>
        <w:rPr>
          <w:rFonts w:ascii="Book Antiqua" w:hAnsi="Book Antiqua"/>
        </w:rPr>
      </w:pPr>
      <w:r>
        <w:rPr>
          <w:rFonts w:ascii="Book Antiqua" w:hAnsi="Book Antiqua"/>
        </w:rPr>
        <w:t>In Section 2, I explain what reciprocal wedding commitments</w:t>
      </w:r>
      <w:r w:rsidR="00E74C9E">
        <w:rPr>
          <w:rFonts w:ascii="Book Antiqua" w:hAnsi="Book Antiqua"/>
        </w:rPr>
        <w:t xml:space="preserve"> consist in. </w:t>
      </w:r>
      <w:r w:rsidR="0038176C">
        <w:rPr>
          <w:rFonts w:ascii="Book Antiqua" w:hAnsi="Book Antiqua"/>
        </w:rPr>
        <w:t xml:space="preserve">To ensure a precise discussion, </w:t>
      </w:r>
      <w:r w:rsidR="0038176C" w:rsidRPr="005B4125">
        <w:rPr>
          <w:rFonts w:ascii="Book Antiqua" w:hAnsi="Book Antiqua"/>
        </w:rPr>
        <w:t xml:space="preserve">I will </w:t>
      </w:r>
      <w:r w:rsidR="0038176C">
        <w:rPr>
          <w:rFonts w:ascii="Book Antiqua" w:hAnsi="Book Antiqua"/>
        </w:rPr>
        <w:t xml:space="preserve">neutrally </w:t>
      </w:r>
      <w:r w:rsidR="0038176C" w:rsidRPr="005B4125">
        <w:rPr>
          <w:rFonts w:ascii="Book Antiqua" w:hAnsi="Book Antiqua"/>
        </w:rPr>
        <w:t xml:space="preserve">refer to </w:t>
      </w:r>
      <w:r>
        <w:rPr>
          <w:rFonts w:ascii="Book Antiqua" w:hAnsi="Book Antiqua"/>
        </w:rPr>
        <w:t>these commitments</w:t>
      </w:r>
      <w:r w:rsidR="0038176C" w:rsidRPr="005B4125">
        <w:rPr>
          <w:rFonts w:ascii="Book Antiqua" w:hAnsi="Book Antiqua"/>
        </w:rPr>
        <w:t xml:space="preserve"> as “wedding pledges</w:t>
      </w:r>
      <w:r w:rsidR="007E3187">
        <w:rPr>
          <w:rFonts w:ascii="Book Antiqua" w:hAnsi="Book Antiqua"/>
        </w:rPr>
        <w:t>” and will</w:t>
      </w:r>
      <w:r w:rsidR="0038176C">
        <w:rPr>
          <w:rFonts w:ascii="Book Antiqua" w:hAnsi="Book Antiqua"/>
        </w:rPr>
        <w:t xml:space="preserve"> reserve use of “wedding promise” and “wedding vow” for discussing the distinct promise or vow that constitutes a wedding pledge.</w:t>
      </w:r>
      <w:r w:rsidR="00575B21">
        <w:rPr>
          <w:rFonts w:ascii="Book Antiqua" w:hAnsi="Book Antiqua"/>
        </w:rPr>
        <w:t xml:space="preserve"> </w:t>
      </w:r>
      <w:r w:rsidR="007E3187">
        <w:rPr>
          <w:rFonts w:ascii="Book Antiqua" w:hAnsi="Book Antiqua"/>
        </w:rPr>
        <w:t>I will also</w:t>
      </w:r>
      <w:r w:rsidR="00DE1E5D">
        <w:rPr>
          <w:rFonts w:ascii="Book Antiqua" w:hAnsi="Book Antiqua"/>
        </w:rPr>
        <w:t xml:space="preserve"> </w:t>
      </w:r>
      <w:r w:rsidR="007E3187">
        <w:rPr>
          <w:rFonts w:ascii="Book Antiqua" w:hAnsi="Book Antiqua"/>
        </w:rPr>
        <w:lastRenderedPageBreak/>
        <w:t xml:space="preserve">refer to the parties making </w:t>
      </w:r>
      <w:r w:rsidR="00DE1E5D">
        <w:rPr>
          <w:rFonts w:ascii="Book Antiqua" w:hAnsi="Book Antiqua"/>
        </w:rPr>
        <w:t>wedding p</w:t>
      </w:r>
      <w:r w:rsidR="007E3187">
        <w:rPr>
          <w:rFonts w:ascii="Book Antiqua" w:hAnsi="Book Antiqua"/>
        </w:rPr>
        <w:t>ledges as “spouses,</w:t>
      </w:r>
      <w:r w:rsidR="00DE1E5D">
        <w:rPr>
          <w:rFonts w:ascii="Book Antiqua" w:hAnsi="Book Antiqua"/>
        </w:rPr>
        <w:t xml:space="preserve">” even though they </w:t>
      </w:r>
      <w:r w:rsidR="007E3187">
        <w:rPr>
          <w:rFonts w:ascii="Book Antiqua" w:hAnsi="Book Antiqua"/>
        </w:rPr>
        <w:t xml:space="preserve">are technically </w:t>
      </w:r>
      <w:r w:rsidR="00DE1E5D">
        <w:rPr>
          <w:rFonts w:ascii="Book Antiqua" w:hAnsi="Book Antiqua"/>
        </w:rPr>
        <w:t>not spouses until af</w:t>
      </w:r>
      <w:r w:rsidR="00FE4B1A">
        <w:rPr>
          <w:rFonts w:ascii="Book Antiqua" w:hAnsi="Book Antiqua"/>
        </w:rPr>
        <w:t>ter the pledges have been made.</w:t>
      </w:r>
      <w:r w:rsidR="00DE1E5D">
        <w:rPr>
          <w:rFonts w:ascii="Book Antiqua" w:hAnsi="Book Antiqua"/>
        </w:rPr>
        <w:t xml:space="preserve"> </w:t>
      </w:r>
      <w:r w:rsidR="00575B21">
        <w:rPr>
          <w:rFonts w:ascii="Book Antiqua" w:hAnsi="Book Antiqua"/>
        </w:rPr>
        <w:t>I argue that wedding pledges are</w:t>
      </w:r>
      <w:r w:rsidR="007E3187">
        <w:rPr>
          <w:rFonts w:ascii="Book Antiqua" w:hAnsi="Book Antiqua"/>
        </w:rPr>
        <w:t xml:space="preserve"> public proclamations that are</w:t>
      </w:r>
      <w:r w:rsidR="00575B21">
        <w:rPr>
          <w:rFonts w:ascii="Book Antiqua" w:hAnsi="Book Antiqua"/>
        </w:rPr>
        <w:t xml:space="preserve"> simultaneously </w:t>
      </w:r>
      <w:r w:rsidR="009601BC">
        <w:rPr>
          <w:rFonts w:ascii="Book Antiqua" w:hAnsi="Book Antiqua"/>
        </w:rPr>
        <w:t xml:space="preserve">both private vows and interpersonal </w:t>
      </w:r>
      <w:r w:rsidR="00F80C2F">
        <w:rPr>
          <w:rFonts w:ascii="Book Antiqua" w:hAnsi="Book Antiqua"/>
        </w:rPr>
        <w:t>promises. Alt</w:t>
      </w:r>
      <w:r w:rsidR="006C5FB6">
        <w:rPr>
          <w:rFonts w:ascii="Book Antiqua" w:hAnsi="Book Antiqua"/>
        </w:rPr>
        <w:t>hough these vows and promises must be about actions that are within our control, they are still subject to uncertainty.</w:t>
      </w:r>
      <w:r w:rsidR="00575B21" w:rsidRPr="00E449AC">
        <w:rPr>
          <w:rFonts w:ascii="Book Antiqua" w:hAnsi="Book Antiqua"/>
        </w:rPr>
        <w:t xml:space="preserve"> </w:t>
      </w:r>
      <w:r w:rsidR="006C5FB6">
        <w:rPr>
          <w:rFonts w:ascii="Book Antiqua" w:hAnsi="Book Antiqua"/>
        </w:rPr>
        <w:t xml:space="preserve">I then address the impact this uncertainty has on promises and vows in turn. In Section 3, I argue that the permissibility of uncertain wedding </w:t>
      </w:r>
      <w:r w:rsidR="006C5FB6" w:rsidRPr="006C5FB6">
        <w:rPr>
          <w:rFonts w:ascii="Book Antiqua" w:hAnsi="Book Antiqua"/>
        </w:rPr>
        <w:t xml:space="preserve">promises </w:t>
      </w:r>
      <w:r w:rsidR="006C5FB6">
        <w:rPr>
          <w:rFonts w:ascii="Book Antiqua" w:hAnsi="Book Antiqua"/>
        </w:rPr>
        <w:t xml:space="preserve">depends on whether </w:t>
      </w:r>
      <w:r w:rsidR="000176A3">
        <w:rPr>
          <w:rFonts w:ascii="Book Antiqua" w:hAnsi="Book Antiqua"/>
        </w:rPr>
        <w:t>the uncertainty</w:t>
      </w:r>
      <w:r w:rsidR="006C5FB6">
        <w:rPr>
          <w:rFonts w:ascii="Book Antiqua" w:hAnsi="Book Antiqua"/>
        </w:rPr>
        <w:t xml:space="preserve"> stems from doubts about one’s own internal </w:t>
      </w:r>
      <w:r w:rsidR="00F80C2F">
        <w:rPr>
          <w:rFonts w:ascii="Book Antiqua" w:hAnsi="Book Antiqua"/>
        </w:rPr>
        <w:t xml:space="preserve">weakness of will and </w:t>
      </w:r>
      <w:r w:rsidR="006C5FB6">
        <w:rPr>
          <w:rFonts w:ascii="Book Antiqua" w:hAnsi="Book Antiqua"/>
        </w:rPr>
        <w:t>susceptibility to temptation or from the expectation that external circumstances might change</w:t>
      </w:r>
      <w:r w:rsidR="000176A3">
        <w:rPr>
          <w:rFonts w:ascii="Book Antiqua" w:hAnsi="Book Antiqua"/>
        </w:rPr>
        <w:t xml:space="preserve">: internally uncertain wedding promises are morally problematic, while externally uncertain wedding promises are permissible to make </w:t>
      </w:r>
      <w:r w:rsidR="00BC37A4">
        <w:rPr>
          <w:rFonts w:ascii="Book Antiqua" w:hAnsi="Book Antiqua"/>
        </w:rPr>
        <w:t xml:space="preserve">because they </w:t>
      </w:r>
      <w:r w:rsidR="000176A3">
        <w:rPr>
          <w:rFonts w:ascii="Book Antiqua" w:hAnsi="Book Antiqua"/>
        </w:rPr>
        <w:t xml:space="preserve">are </w:t>
      </w:r>
      <w:r w:rsidR="00BC37A4">
        <w:rPr>
          <w:rFonts w:ascii="Book Antiqua" w:hAnsi="Book Antiqua"/>
        </w:rPr>
        <w:t>(</w:t>
      </w:r>
      <w:r w:rsidR="000176A3">
        <w:rPr>
          <w:rFonts w:ascii="Book Antiqua" w:hAnsi="Book Antiqua"/>
        </w:rPr>
        <w:t>potentially</w:t>
      </w:r>
      <w:r w:rsidR="00BC37A4">
        <w:rPr>
          <w:rFonts w:ascii="Book Antiqua" w:hAnsi="Book Antiqua"/>
        </w:rPr>
        <w:t>)</w:t>
      </w:r>
      <w:r w:rsidR="000176A3">
        <w:rPr>
          <w:rFonts w:ascii="Book Antiqua" w:hAnsi="Book Antiqua"/>
        </w:rPr>
        <w:t xml:space="preserve"> subject to excusing conditions that would license promise-breaking</w:t>
      </w:r>
      <w:r w:rsidR="00BC37A4">
        <w:rPr>
          <w:rFonts w:ascii="Book Antiqua" w:hAnsi="Book Antiqua"/>
        </w:rPr>
        <w:t xml:space="preserve"> should the need arise</w:t>
      </w:r>
      <w:r w:rsidR="000176A3">
        <w:rPr>
          <w:rFonts w:ascii="Book Antiqua" w:hAnsi="Book Antiqua"/>
        </w:rPr>
        <w:t>.</w:t>
      </w:r>
      <w:r w:rsidR="006C5FB6" w:rsidRPr="000C54BC">
        <w:rPr>
          <w:rFonts w:ascii="Book Antiqua" w:hAnsi="Book Antiqua"/>
        </w:rPr>
        <w:t xml:space="preserve"> </w:t>
      </w:r>
      <w:r w:rsidR="00ED6ADC">
        <w:rPr>
          <w:rFonts w:ascii="Book Antiqua" w:hAnsi="Book Antiqua"/>
        </w:rPr>
        <w:t xml:space="preserve">In </w:t>
      </w:r>
      <w:r w:rsidR="00ED6ADC" w:rsidRPr="00D11A1F">
        <w:rPr>
          <w:rFonts w:ascii="Book Antiqua" w:hAnsi="Book Antiqua"/>
        </w:rPr>
        <w:t>Section</w:t>
      </w:r>
      <w:r w:rsidR="006C5FB6">
        <w:rPr>
          <w:rFonts w:ascii="Book Antiqua" w:hAnsi="Book Antiqua"/>
        </w:rPr>
        <w:t xml:space="preserve"> 4</w:t>
      </w:r>
      <w:r w:rsidR="00ED6ADC" w:rsidRPr="00D11A1F">
        <w:rPr>
          <w:rFonts w:ascii="Book Antiqua" w:hAnsi="Book Antiqua"/>
        </w:rPr>
        <w:t>, I explain why uncertainty</w:t>
      </w:r>
      <w:r w:rsidR="0061412B" w:rsidRPr="00D11A1F">
        <w:rPr>
          <w:rFonts w:ascii="Book Antiqua" w:hAnsi="Book Antiqua"/>
        </w:rPr>
        <w:t xml:space="preserve"> </w:t>
      </w:r>
      <w:r w:rsidR="00ED6ADC" w:rsidRPr="00D11A1F">
        <w:rPr>
          <w:rFonts w:ascii="Book Antiqua" w:hAnsi="Book Antiqua"/>
        </w:rPr>
        <w:t xml:space="preserve">is a </w:t>
      </w:r>
      <w:r w:rsidR="00ED6ADC" w:rsidRPr="00647107">
        <w:rPr>
          <w:rFonts w:ascii="Book Antiqua" w:hAnsi="Book Antiqua"/>
        </w:rPr>
        <w:t xml:space="preserve">prima facie </w:t>
      </w:r>
      <w:r w:rsidR="00ED6ADC" w:rsidRPr="00D11A1F">
        <w:rPr>
          <w:rFonts w:ascii="Book Antiqua" w:hAnsi="Book Antiqua"/>
        </w:rPr>
        <w:t xml:space="preserve">challenge for </w:t>
      </w:r>
      <w:r w:rsidR="00D75E87">
        <w:rPr>
          <w:rFonts w:ascii="Book Antiqua" w:hAnsi="Book Antiqua"/>
        </w:rPr>
        <w:t>unconditional wedding vows</w:t>
      </w:r>
      <w:r w:rsidR="00ED6ADC" w:rsidRPr="00D11A1F">
        <w:rPr>
          <w:rFonts w:ascii="Book Antiqua" w:hAnsi="Book Antiqua"/>
        </w:rPr>
        <w:t>, and</w:t>
      </w:r>
      <w:r w:rsidR="00ED6ADC">
        <w:rPr>
          <w:rFonts w:ascii="Book Antiqua" w:hAnsi="Book Antiqua"/>
        </w:rPr>
        <w:t xml:space="preserve"> I offer a solution</w:t>
      </w:r>
      <w:r w:rsidR="00BC37A4">
        <w:rPr>
          <w:rFonts w:ascii="Book Antiqua" w:hAnsi="Book Antiqua"/>
        </w:rPr>
        <w:t>.</w:t>
      </w:r>
      <w:r w:rsidR="00ED6ADC">
        <w:rPr>
          <w:rFonts w:ascii="Book Antiqua" w:hAnsi="Book Antiqua"/>
        </w:rPr>
        <w:t xml:space="preserve"> </w:t>
      </w:r>
      <w:r w:rsidR="00BC37A4">
        <w:rPr>
          <w:rFonts w:ascii="Book Antiqua" w:hAnsi="Book Antiqua"/>
        </w:rPr>
        <w:t>R</w:t>
      </w:r>
      <w:r w:rsidR="000176A3">
        <w:rPr>
          <w:rFonts w:ascii="Book Antiqua" w:hAnsi="Book Antiqua"/>
        </w:rPr>
        <w:t>ational wedding</w:t>
      </w:r>
      <w:r w:rsidR="00D75E87">
        <w:rPr>
          <w:rFonts w:ascii="Book Antiqua" w:hAnsi="Book Antiqua"/>
        </w:rPr>
        <w:t xml:space="preserve"> </w:t>
      </w:r>
      <w:r w:rsidR="00ED6ADC">
        <w:rPr>
          <w:rFonts w:ascii="Book Antiqua" w:hAnsi="Book Antiqua"/>
        </w:rPr>
        <w:t>vows a</w:t>
      </w:r>
      <w:r w:rsidR="000176A3">
        <w:rPr>
          <w:rFonts w:ascii="Book Antiqua" w:hAnsi="Book Antiqua"/>
        </w:rPr>
        <w:t>re</w:t>
      </w:r>
      <w:r w:rsidR="00984BEC">
        <w:rPr>
          <w:rFonts w:ascii="Book Antiqua" w:hAnsi="Book Antiqua"/>
        </w:rPr>
        <w:t xml:space="preserve"> </w:t>
      </w:r>
      <w:r w:rsidR="000176A3">
        <w:rPr>
          <w:rFonts w:ascii="Book Antiqua" w:hAnsi="Book Antiqua"/>
        </w:rPr>
        <w:t xml:space="preserve">unconditional in their content but </w:t>
      </w:r>
      <w:r w:rsidR="00ED6ADC">
        <w:rPr>
          <w:rFonts w:ascii="Book Antiqua" w:hAnsi="Book Antiqua"/>
        </w:rPr>
        <w:t xml:space="preserve">implicitly conditional </w:t>
      </w:r>
      <w:r w:rsidR="000176A3">
        <w:rPr>
          <w:rFonts w:ascii="Book Antiqua" w:hAnsi="Book Antiqua"/>
        </w:rPr>
        <w:t xml:space="preserve">in their structure; the spouse pledges to act in certain ways unconditionally, </w:t>
      </w:r>
      <w:r w:rsidR="000176A3">
        <w:rPr>
          <w:rFonts w:ascii="Book Antiqua" w:hAnsi="Book Antiqua"/>
          <w:i/>
        </w:rPr>
        <w:t xml:space="preserve">so long as </w:t>
      </w:r>
      <w:r w:rsidR="000176A3">
        <w:rPr>
          <w:rFonts w:ascii="Book Antiqua" w:hAnsi="Book Antiqua"/>
        </w:rPr>
        <w:t>they remain in</w:t>
      </w:r>
      <w:r w:rsidR="000C2A24">
        <w:rPr>
          <w:rFonts w:ascii="Book Antiqua" w:hAnsi="Book Antiqua"/>
        </w:rPr>
        <w:t xml:space="preserve"> the</w:t>
      </w:r>
      <w:r w:rsidR="000176A3">
        <w:rPr>
          <w:rFonts w:ascii="Book Antiqua" w:hAnsi="Book Antiqua"/>
        </w:rPr>
        <w:t xml:space="preserve"> spousal</w:t>
      </w:r>
      <w:r w:rsidR="000C2A24">
        <w:rPr>
          <w:rFonts w:ascii="Book Antiqua" w:hAnsi="Book Antiqua"/>
        </w:rPr>
        <w:t xml:space="preserve"> role</w:t>
      </w:r>
      <w:r w:rsidR="002E12E3">
        <w:rPr>
          <w:rFonts w:ascii="Book Antiqua" w:hAnsi="Book Antiqua"/>
        </w:rPr>
        <w:t xml:space="preserve">. </w:t>
      </w:r>
      <w:r w:rsidR="00625A85">
        <w:rPr>
          <w:rFonts w:ascii="Book Antiqua" w:hAnsi="Book Antiqua"/>
        </w:rPr>
        <w:t xml:space="preserve">I </w:t>
      </w:r>
      <w:r w:rsidR="000176A3">
        <w:rPr>
          <w:rFonts w:ascii="Book Antiqua" w:hAnsi="Book Antiqua"/>
        </w:rPr>
        <w:t xml:space="preserve">then </w:t>
      </w:r>
      <w:r w:rsidR="00625A85">
        <w:rPr>
          <w:rFonts w:ascii="Book Antiqua" w:hAnsi="Book Antiqua"/>
        </w:rPr>
        <w:t>respond to</w:t>
      </w:r>
      <w:r w:rsidR="002E12E3">
        <w:rPr>
          <w:rFonts w:ascii="Book Antiqua" w:hAnsi="Book Antiqua"/>
        </w:rPr>
        <w:t xml:space="preserve"> </w:t>
      </w:r>
      <w:r w:rsidR="00F80C2F">
        <w:rPr>
          <w:rFonts w:ascii="Book Antiqua" w:hAnsi="Book Antiqua"/>
        </w:rPr>
        <w:t>objections to my view</w:t>
      </w:r>
      <w:r w:rsidR="00152102">
        <w:rPr>
          <w:rFonts w:ascii="Book Antiqua" w:hAnsi="Book Antiqua"/>
        </w:rPr>
        <w:t xml:space="preserve"> in Section 5, </w:t>
      </w:r>
      <w:r w:rsidR="001E3F7B">
        <w:rPr>
          <w:rFonts w:ascii="Book Antiqua" w:hAnsi="Book Antiqua"/>
        </w:rPr>
        <w:t>and</w:t>
      </w:r>
      <w:r w:rsidR="00F66C71" w:rsidRPr="000C54BC">
        <w:rPr>
          <w:rFonts w:ascii="Book Antiqua" w:hAnsi="Book Antiqua"/>
        </w:rPr>
        <w:t xml:space="preserve"> I conclude in Section </w:t>
      </w:r>
      <w:r w:rsidR="00D75E87" w:rsidRPr="000C54BC">
        <w:rPr>
          <w:rFonts w:ascii="Book Antiqua" w:hAnsi="Book Antiqua"/>
        </w:rPr>
        <w:t>6</w:t>
      </w:r>
      <w:r w:rsidR="003D7231" w:rsidRPr="000C54BC">
        <w:rPr>
          <w:rFonts w:ascii="Book Antiqua" w:hAnsi="Book Antiqua"/>
        </w:rPr>
        <w:t xml:space="preserve"> with some sugges</w:t>
      </w:r>
      <w:r w:rsidR="00197FDB" w:rsidRPr="000C54BC">
        <w:rPr>
          <w:rFonts w:ascii="Book Antiqua" w:hAnsi="Book Antiqua"/>
        </w:rPr>
        <w:t>tions a</w:t>
      </w:r>
      <w:r w:rsidR="0061412B" w:rsidRPr="000C54BC">
        <w:rPr>
          <w:rFonts w:ascii="Book Antiqua" w:hAnsi="Book Antiqua"/>
        </w:rPr>
        <w:t>bout what marrying couples should</w:t>
      </w:r>
      <w:r w:rsidR="00197FDB" w:rsidRPr="000C54BC">
        <w:rPr>
          <w:rFonts w:ascii="Book Antiqua" w:hAnsi="Book Antiqua"/>
        </w:rPr>
        <w:t xml:space="preserve"> do </w:t>
      </w:r>
      <w:r w:rsidR="00984BEC" w:rsidRPr="000C54BC">
        <w:rPr>
          <w:rFonts w:ascii="Book Antiqua" w:hAnsi="Book Antiqua"/>
        </w:rPr>
        <w:t>to ensure permissible pledges</w:t>
      </w:r>
      <w:r w:rsidR="00197FDB" w:rsidRPr="000C54BC">
        <w:rPr>
          <w:rFonts w:ascii="Book Antiqua" w:hAnsi="Book Antiqua"/>
        </w:rPr>
        <w:t>.</w:t>
      </w:r>
    </w:p>
    <w:p w14:paraId="572B98A8" w14:textId="77777777" w:rsidR="006C5FB6" w:rsidRPr="005B4125" w:rsidRDefault="006C5FB6" w:rsidP="00A929E5">
      <w:pPr>
        <w:spacing w:before="120" w:after="120" w:line="360" w:lineRule="auto"/>
        <w:rPr>
          <w:rFonts w:ascii="Book Antiqua" w:hAnsi="Book Antiqua"/>
          <w:b/>
        </w:rPr>
      </w:pPr>
    </w:p>
    <w:p w14:paraId="75F0D86D" w14:textId="7F18D07B" w:rsidR="0065333A" w:rsidRDefault="00096052" w:rsidP="0065333A">
      <w:pPr>
        <w:pStyle w:val="ListParagraph"/>
        <w:numPr>
          <w:ilvl w:val="0"/>
          <w:numId w:val="14"/>
        </w:numPr>
        <w:spacing w:after="240"/>
        <w:rPr>
          <w:rFonts w:ascii="Book Antiqua" w:hAnsi="Book Antiqua" w:cs="Times New Roman (Body CS)"/>
          <w:b/>
          <w:smallCaps/>
        </w:rPr>
      </w:pPr>
      <w:r w:rsidRPr="005B4125">
        <w:rPr>
          <w:rFonts w:ascii="Book Antiqua" w:hAnsi="Book Antiqua" w:cs="Times New Roman (Body CS)"/>
          <w:b/>
          <w:smallCaps/>
        </w:rPr>
        <w:t xml:space="preserve">What Are Wedding Pledges? </w:t>
      </w:r>
    </w:p>
    <w:p w14:paraId="7602F837" w14:textId="77777777" w:rsidR="0065333A" w:rsidRPr="0065333A" w:rsidRDefault="0065333A" w:rsidP="0065333A">
      <w:pPr>
        <w:pStyle w:val="ListParagraph"/>
        <w:spacing w:after="240"/>
        <w:ind w:left="360"/>
        <w:rPr>
          <w:rFonts w:ascii="Book Antiqua" w:hAnsi="Book Antiqua" w:cs="Times New Roman (Body CS)"/>
          <w:b/>
          <w:smallCaps/>
        </w:rPr>
      </w:pPr>
    </w:p>
    <w:p w14:paraId="537E6264" w14:textId="7165723E" w:rsidR="00BF51AA" w:rsidRPr="005B4125" w:rsidRDefault="00BF51AA" w:rsidP="0065333A">
      <w:pPr>
        <w:pStyle w:val="ListParagraph"/>
        <w:numPr>
          <w:ilvl w:val="1"/>
          <w:numId w:val="14"/>
        </w:numPr>
        <w:spacing w:after="240"/>
        <w:rPr>
          <w:rFonts w:ascii="Book Antiqua" w:hAnsi="Book Antiqua"/>
        </w:rPr>
      </w:pPr>
      <w:r w:rsidRPr="005B4125">
        <w:rPr>
          <w:rFonts w:ascii="Book Antiqua" w:hAnsi="Book Antiqua"/>
          <w:b/>
        </w:rPr>
        <w:t>Public proclamations, promises, and vows</w:t>
      </w:r>
    </w:p>
    <w:p w14:paraId="30422E52" w14:textId="6D744055" w:rsidR="009B698D" w:rsidRDefault="00BF51AA" w:rsidP="002E1CF7">
      <w:pPr>
        <w:widowControl w:val="0"/>
        <w:spacing w:line="360" w:lineRule="auto"/>
        <w:ind w:firstLine="720"/>
        <w:rPr>
          <w:rFonts w:ascii="Book Antiqua" w:hAnsi="Book Antiqua"/>
        </w:rPr>
      </w:pPr>
      <w:r w:rsidRPr="005B4125">
        <w:rPr>
          <w:rFonts w:ascii="Book Antiqua" w:hAnsi="Book Antiqua"/>
        </w:rPr>
        <w:t>A</w:t>
      </w:r>
      <w:r w:rsidR="00096052" w:rsidRPr="005B4125">
        <w:rPr>
          <w:rFonts w:ascii="Book Antiqua" w:hAnsi="Book Antiqua"/>
        </w:rPr>
        <w:t xml:space="preserve"> wedding pledge in</w:t>
      </w:r>
      <w:r w:rsidR="00FF5689">
        <w:rPr>
          <w:rFonts w:ascii="Book Antiqua" w:hAnsi="Book Antiqua"/>
        </w:rPr>
        <w:t xml:space="preserve">volves three distinct phenomena. First is a </w:t>
      </w:r>
      <w:r w:rsidR="00096052" w:rsidRPr="00FF5689">
        <w:rPr>
          <w:rFonts w:ascii="Book Antiqua" w:hAnsi="Book Antiqua"/>
        </w:rPr>
        <w:t>public declaration or pronouncement of your love and commitment</w:t>
      </w:r>
      <w:r w:rsidR="005A0D41">
        <w:rPr>
          <w:rFonts w:ascii="Book Antiqua" w:hAnsi="Book Antiqua"/>
        </w:rPr>
        <w:t>. While this is often</w:t>
      </w:r>
      <w:r w:rsidR="00096052" w:rsidRPr="00FF5689">
        <w:rPr>
          <w:rFonts w:ascii="Book Antiqua" w:hAnsi="Book Antiqua"/>
        </w:rPr>
        <w:t xml:space="preserve"> in front of your </w:t>
      </w:r>
      <w:r w:rsidR="005A0D41">
        <w:rPr>
          <w:rFonts w:ascii="Book Antiqua" w:hAnsi="Book Antiqua"/>
        </w:rPr>
        <w:t xml:space="preserve">assembled </w:t>
      </w:r>
      <w:r w:rsidR="00096052" w:rsidRPr="00FF5689">
        <w:rPr>
          <w:rFonts w:ascii="Book Antiqua" w:hAnsi="Book Antiqua"/>
        </w:rPr>
        <w:t>family and friends</w:t>
      </w:r>
      <w:r w:rsidR="005A0D41">
        <w:rPr>
          <w:rFonts w:ascii="Book Antiqua" w:hAnsi="Book Antiqua"/>
        </w:rPr>
        <w:t>, e</w:t>
      </w:r>
      <w:r w:rsidR="00FF5689">
        <w:rPr>
          <w:rFonts w:ascii="Book Antiqua" w:hAnsi="Book Antiqua"/>
        </w:rPr>
        <w:t xml:space="preserve">ven the most intimate </w:t>
      </w:r>
      <w:r w:rsidR="008C7D1D">
        <w:rPr>
          <w:rFonts w:ascii="Book Antiqua" w:hAnsi="Book Antiqua"/>
        </w:rPr>
        <w:t xml:space="preserve">of </w:t>
      </w:r>
      <w:r w:rsidR="00FF5689">
        <w:rPr>
          <w:rFonts w:ascii="Book Antiqua" w:hAnsi="Book Antiqua"/>
        </w:rPr>
        <w:t xml:space="preserve">weddings involve at least an officiant and a witness, and therefore </w:t>
      </w:r>
      <w:r w:rsidR="00A036C4">
        <w:rPr>
          <w:rFonts w:ascii="Book Antiqua" w:hAnsi="Book Antiqua"/>
        </w:rPr>
        <w:t>have a</w:t>
      </w:r>
      <w:r w:rsidR="00FF5689">
        <w:rPr>
          <w:rFonts w:ascii="Book Antiqua" w:hAnsi="Book Antiqua"/>
        </w:rPr>
        <w:t xml:space="preserve"> public dimensi</w:t>
      </w:r>
      <w:r w:rsidR="00F576A4">
        <w:rPr>
          <w:rFonts w:ascii="Book Antiqua" w:hAnsi="Book Antiqua"/>
        </w:rPr>
        <w:t>on</w:t>
      </w:r>
      <w:r w:rsidR="00A036C4">
        <w:rPr>
          <w:rFonts w:ascii="Book Antiqua" w:hAnsi="Book Antiqua"/>
        </w:rPr>
        <w:t xml:space="preserve"> of some sort</w:t>
      </w:r>
      <w:r w:rsidR="00984BEC">
        <w:rPr>
          <w:rFonts w:ascii="Book Antiqua" w:hAnsi="Book Antiqua"/>
        </w:rPr>
        <w:t>. This</w:t>
      </w:r>
      <w:r w:rsidR="00F576A4">
        <w:rPr>
          <w:rFonts w:ascii="Book Antiqua" w:hAnsi="Book Antiqua"/>
        </w:rPr>
        <w:t xml:space="preserve"> publicity </w:t>
      </w:r>
      <w:r w:rsidR="00984BEC">
        <w:rPr>
          <w:rFonts w:ascii="Book Antiqua" w:hAnsi="Book Antiqua"/>
        </w:rPr>
        <w:t>can</w:t>
      </w:r>
      <w:r w:rsidR="00A036C4">
        <w:rPr>
          <w:rFonts w:ascii="Book Antiqua" w:hAnsi="Book Antiqua"/>
        </w:rPr>
        <w:t xml:space="preserve"> </w:t>
      </w:r>
      <w:r w:rsidR="00984BEC">
        <w:rPr>
          <w:rFonts w:ascii="Book Antiqua" w:hAnsi="Book Antiqua"/>
        </w:rPr>
        <w:t>increase the pledge’s</w:t>
      </w:r>
      <w:r w:rsidR="00FF5689">
        <w:rPr>
          <w:rFonts w:ascii="Book Antiqua" w:hAnsi="Book Antiqua"/>
        </w:rPr>
        <w:t xml:space="preserve"> importance: </w:t>
      </w:r>
      <w:r w:rsidR="00D21B7B">
        <w:rPr>
          <w:rFonts w:ascii="Book Antiqua" w:hAnsi="Book Antiqua"/>
        </w:rPr>
        <w:t>the wedding ceremon</w:t>
      </w:r>
      <w:r w:rsidR="00107728">
        <w:rPr>
          <w:rFonts w:ascii="Book Antiqua" w:hAnsi="Book Antiqua"/>
        </w:rPr>
        <w:t xml:space="preserve">y </w:t>
      </w:r>
      <w:r w:rsidR="00A036C4">
        <w:rPr>
          <w:rFonts w:ascii="Book Antiqua" w:hAnsi="Book Antiqua"/>
        </w:rPr>
        <w:t xml:space="preserve">itself </w:t>
      </w:r>
      <w:r w:rsidR="00F80C2F">
        <w:rPr>
          <w:rFonts w:ascii="Book Antiqua" w:hAnsi="Book Antiqua"/>
        </w:rPr>
        <w:t>is frequently</w:t>
      </w:r>
      <w:r w:rsidR="00107728">
        <w:rPr>
          <w:rFonts w:ascii="Book Antiqua" w:hAnsi="Book Antiqua"/>
        </w:rPr>
        <w:t xml:space="preserve"> imbued with great</w:t>
      </w:r>
      <w:r w:rsidR="00984BEC">
        <w:rPr>
          <w:rFonts w:ascii="Book Antiqua" w:hAnsi="Book Antiqua"/>
        </w:rPr>
        <w:t xml:space="preserve"> emotional significance or </w:t>
      </w:r>
      <w:r w:rsidR="00107728">
        <w:rPr>
          <w:rFonts w:ascii="Book Antiqua" w:hAnsi="Book Antiqua"/>
        </w:rPr>
        <w:t xml:space="preserve">solemnity, and guests </w:t>
      </w:r>
      <w:r w:rsidR="00984BEC">
        <w:rPr>
          <w:rFonts w:ascii="Book Antiqua" w:hAnsi="Book Antiqua"/>
        </w:rPr>
        <w:t xml:space="preserve">often </w:t>
      </w:r>
      <w:r w:rsidR="00107728">
        <w:rPr>
          <w:rFonts w:ascii="Book Antiqua" w:hAnsi="Book Antiqua"/>
        </w:rPr>
        <w:t>dr</w:t>
      </w:r>
      <w:r w:rsidR="00010972">
        <w:rPr>
          <w:rFonts w:ascii="Book Antiqua" w:hAnsi="Book Antiqua"/>
        </w:rPr>
        <w:t>ess up in fancy</w:t>
      </w:r>
      <w:r w:rsidR="000269C3">
        <w:rPr>
          <w:rFonts w:ascii="Book Antiqua" w:hAnsi="Book Antiqua"/>
        </w:rPr>
        <w:t xml:space="preserve"> clothes and</w:t>
      </w:r>
      <w:r w:rsidR="00984BEC">
        <w:rPr>
          <w:rFonts w:ascii="Book Antiqua" w:hAnsi="Book Antiqua"/>
        </w:rPr>
        <w:t xml:space="preserve"> travel long distances</w:t>
      </w:r>
      <w:r w:rsidR="00F576A4">
        <w:rPr>
          <w:rFonts w:ascii="Book Antiqua" w:hAnsi="Book Antiqua"/>
        </w:rPr>
        <w:t xml:space="preserve"> to witness </w:t>
      </w:r>
      <w:r w:rsidR="0091716E">
        <w:rPr>
          <w:rFonts w:ascii="Book Antiqua" w:hAnsi="Book Antiqua"/>
        </w:rPr>
        <w:t>the wedding</w:t>
      </w:r>
      <w:r w:rsidR="00107728">
        <w:rPr>
          <w:rFonts w:ascii="Book Antiqua" w:hAnsi="Book Antiqua"/>
        </w:rPr>
        <w:t xml:space="preserve">. </w:t>
      </w:r>
      <w:r w:rsidR="0091716E">
        <w:rPr>
          <w:rFonts w:ascii="Book Antiqua" w:hAnsi="Book Antiqua"/>
        </w:rPr>
        <w:t xml:space="preserve">However, the public proclamation aspect of a wedding pledge is </w:t>
      </w:r>
      <w:r w:rsidR="00A036C4">
        <w:rPr>
          <w:rFonts w:ascii="Book Antiqua" w:hAnsi="Book Antiqua"/>
        </w:rPr>
        <w:t>not</w:t>
      </w:r>
      <w:r w:rsidR="0091716E">
        <w:rPr>
          <w:rFonts w:ascii="Book Antiqua" w:hAnsi="Book Antiqua"/>
        </w:rPr>
        <w:t xml:space="preserve"> a good candidate for </w:t>
      </w:r>
      <w:r w:rsidR="0091716E">
        <w:rPr>
          <w:rFonts w:ascii="Book Antiqua" w:hAnsi="Book Antiqua"/>
        </w:rPr>
        <w:lastRenderedPageBreak/>
        <w:t>independent ethical assessment. Generally, if the underlying vow or promise is permissible, a public sharing of that vow will be permissible</w:t>
      </w:r>
      <w:r w:rsidR="00A036C4">
        <w:rPr>
          <w:rFonts w:ascii="Book Antiqua" w:hAnsi="Book Antiqua"/>
        </w:rPr>
        <w:t>,</w:t>
      </w:r>
      <w:r w:rsidR="0091716E">
        <w:rPr>
          <w:rFonts w:ascii="Book Antiqua" w:hAnsi="Book Antiqua"/>
        </w:rPr>
        <w:t xml:space="preserve"> too.</w:t>
      </w:r>
      <w:r w:rsidR="0091716E">
        <w:rPr>
          <w:rStyle w:val="FootnoteReference"/>
          <w:rFonts w:ascii="Book Antiqua" w:hAnsi="Book Antiqua"/>
        </w:rPr>
        <w:footnoteReference w:id="3"/>
      </w:r>
    </w:p>
    <w:p w14:paraId="650F999E" w14:textId="5635DAA5" w:rsidR="00EF0E2B" w:rsidRDefault="008D1286" w:rsidP="009C667F">
      <w:pPr>
        <w:widowControl w:val="0"/>
        <w:spacing w:line="360" w:lineRule="auto"/>
        <w:ind w:firstLine="720"/>
        <w:rPr>
          <w:rFonts w:ascii="Book Antiqua" w:hAnsi="Book Antiqua"/>
        </w:rPr>
      </w:pPr>
      <w:r>
        <w:rPr>
          <w:rFonts w:ascii="Book Antiqua" w:hAnsi="Book Antiqua"/>
        </w:rPr>
        <w:t>Wedding pledges also involve an interpersonal commitment made to one’s partner: a promise. People who exchange wedding vows generally take themselves to be making explicit promises to each other. And while philosophers dispute what the proper con</w:t>
      </w:r>
      <w:r w:rsidRPr="00E70717">
        <w:rPr>
          <w:rFonts w:ascii="Book Antiqua" w:hAnsi="Book Antiqua"/>
        </w:rPr>
        <w:t xml:space="preserve">tent of these promises is, most </w:t>
      </w:r>
      <w:r w:rsidR="003F7BCC">
        <w:rPr>
          <w:rFonts w:ascii="Book Antiqua" w:hAnsi="Book Antiqua"/>
        </w:rPr>
        <w:t>agree</w:t>
      </w:r>
      <w:r w:rsidRPr="00E70717">
        <w:rPr>
          <w:rFonts w:ascii="Book Antiqua" w:hAnsi="Book Antiqua"/>
        </w:rPr>
        <w:t xml:space="preserve"> that wedding pledges involve a r</w:t>
      </w:r>
      <w:r>
        <w:rPr>
          <w:rFonts w:ascii="Book Antiqua" w:hAnsi="Book Antiqua"/>
        </w:rPr>
        <w:t>eciprocal exchange of promises.</w:t>
      </w:r>
      <w:r>
        <w:rPr>
          <w:rStyle w:val="FootnoteReference"/>
          <w:rFonts w:ascii="Book Antiqua" w:hAnsi="Book Antiqua"/>
        </w:rPr>
        <w:footnoteReference w:id="4"/>
      </w:r>
      <w:r>
        <w:rPr>
          <w:rFonts w:ascii="Book Antiqua" w:hAnsi="Book Antiqua"/>
        </w:rPr>
        <w:t xml:space="preserve"> Finally, w</w:t>
      </w:r>
      <w:r w:rsidR="009B698D">
        <w:rPr>
          <w:rFonts w:ascii="Book Antiqua" w:hAnsi="Book Antiqua"/>
        </w:rPr>
        <w:t>e</w:t>
      </w:r>
      <w:r>
        <w:rPr>
          <w:rFonts w:ascii="Book Antiqua" w:hAnsi="Book Antiqua"/>
        </w:rPr>
        <w:t xml:space="preserve">dding pledges </w:t>
      </w:r>
      <w:r w:rsidR="009B698D">
        <w:rPr>
          <w:rFonts w:ascii="Book Antiqua" w:hAnsi="Book Antiqua"/>
        </w:rPr>
        <w:t>involve an i</w:t>
      </w:r>
      <w:r w:rsidR="00DA7B4A" w:rsidRPr="009B698D">
        <w:rPr>
          <w:rFonts w:ascii="Book Antiqua" w:hAnsi="Book Antiqua"/>
        </w:rPr>
        <w:t>ntrapersonal</w:t>
      </w:r>
      <w:r w:rsidR="00EF3DE5" w:rsidRPr="009B698D">
        <w:rPr>
          <w:rFonts w:ascii="Book Antiqua" w:hAnsi="Book Antiqua"/>
        </w:rPr>
        <w:t>, private</w:t>
      </w:r>
      <w:r w:rsidR="00DA7B4A" w:rsidRPr="009B698D">
        <w:rPr>
          <w:rFonts w:ascii="Book Antiqua" w:hAnsi="Book Antiqua"/>
        </w:rPr>
        <w:t xml:space="preserve"> commitment </w:t>
      </w:r>
      <w:r w:rsidR="00096052" w:rsidRPr="009B698D">
        <w:rPr>
          <w:rFonts w:ascii="Book Antiqua" w:hAnsi="Book Antiqua"/>
        </w:rPr>
        <w:t xml:space="preserve">to feel and/or behave in certain ways towards </w:t>
      </w:r>
      <w:r w:rsidR="00A036C4">
        <w:rPr>
          <w:rFonts w:ascii="Book Antiqua" w:hAnsi="Book Antiqua"/>
        </w:rPr>
        <w:t>your spouse</w:t>
      </w:r>
      <w:r w:rsidR="00096052" w:rsidRPr="009B698D">
        <w:rPr>
          <w:rFonts w:ascii="Book Antiqua" w:hAnsi="Book Antiqua"/>
        </w:rPr>
        <w:t xml:space="preserve"> in the future</w:t>
      </w:r>
      <w:r w:rsidR="009B698D">
        <w:rPr>
          <w:rFonts w:ascii="Book Antiqua" w:hAnsi="Book Antiqua"/>
        </w:rPr>
        <w:t>.</w:t>
      </w:r>
      <w:r w:rsidR="0056467E">
        <w:rPr>
          <w:rFonts w:ascii="Book Antiqua" w:hAnsi="Book Antiqua"/>
        </w:rPr>
        <w:t xml:space="preserve"> </w:t>
      </w:r>
      <w:r w:rsidR="00A9038B">
        <w:rPr>
          <w:rFonts w:ascii="Book Antiqua" w:hAnsi="Book Antiqua"/>
        </w:rPr>
        <w:t>The word “commitment” is</w:t>
      </w:r>
      <w:r w:rsidR="008C4092">
        <w:rPr>
          <w:rFonts w:ascii="Book Antiqua" w:hAnsi="Book Antiqua"/>
        </w:rPr>
        <w:t xml:space="preserve"> ambiguous in ordinary speech. It can </w:t>
      </w:r>
      <w:r w:rsidR="00A036C4">
        <w:rPr>
          <w:rFonts w:ascii="Book Antiqua" w:hAnsi="Book Antiqua"/>
        </w:rPr>
        <w:t>refer to</w:t>
      </w:r>
      <w:r w:rsidR="008C4092">
        <w:rPr>
          <w:rFonts w:ascii="Book Antiqua" w:hAnsi="Book Antiqua"/>
        </w:rPr>
        <w:t xml:space="preserve"> </w:t>
      </w:r>
      <w:r w:rsidR="008C4092">
        <w:rPr>
          <w:rFonts w:ascii="Book Antiqua" w:hAnsi="Book Antiqua"/>
          <w:i/>
        </w:rPr>
        <w:t xml:space="preserve">normative commitment, </w:t>
      </w:r>
      <w:r w:rsidR="00A036C4">
        <w:rPr>
          <w:rFonts w:ascii="Book Antiqua" w:hAnsi="Book Antiqua"/>
        </w:rPr>
        <w:t xml:space="preserve">or </w:t>
      </w:r>
      <w:r w:rsidR="008C4092">
        <w:rPr>
          <w:rFonts w:ascii="Book Antiqua" w:hAnsi="Book Antiqua"/>
        </w:rPr>
        <w:t>obligation</w:t>
      </w:r>
      <w:r w:rsidR="00A036C4">
        <w:rPr>
          <w:rFonts w:ascii="Book Antiqua" w:hAnsi="Book Antiqua"/>
        </w:rPr>
        <w:t>s</w:t>
      </w:r>
      <w:r w:rsidR="008C4092">
        <w:rPr>
          <w:rFonts w:ascii="Book Antiqua" w:hAnsi="Book Antiqua"/>
        </w:rPr>
        <w:t xml:space="preserve"> </w:t>
      </w:r>
      <w:r w:rsidR="00A036C4">
        <w:rPr>
          <w:rFonts w:ascii="Book Antiqua" w:hAnsi="Book Antiqua"/>
        </w:rPr>
        <w:t xml:space="preserve">of various sorts that </w:t>
      </w:r>
      <w:r w:rsidR="00E15653">
        <w:rPr>
          <w:rFonts w:ascii="Book Antiqua" w:hAnsi="Book Antiqua"/>
        </w:rPr>
        <w:t xml:space="preserve">you are subject to and which are </w:t>
      </w:r>
      <w:r w:rsidR="008C4092">
        <w:rPr>
          <w:rFonts w:ascii="Book Antiqua" w:hAnsi="Book Antiqua"/>
        </w:rPr>
        <w:t xml:space="preserve">often voluntarily undertaken (e.g., </w:t>
      </w:r>
      <w:r w:rsidR="00A036C4">
        <w:rPr>
          <w:rFonts w:ascii="Book Antiqua" w:hAnsi="Book Antiqua"/>
        </w:rPr>
        <w:t>you told the editor you would have the referee report done by tomorrow, so you’r</w:t>
      </w:r>
      <w:r w:rsidR="002674BB">
        <w:rPr>
          <w:rFonts w:ascii="Book Antiqua" w:hAnsi="Book Antiqua"/>
        </w:rPr>
        <w:t>e committed to writing it today</w:t>
      </w:r>
      <w:r w:rsidR="008C4092">
        <w:rPr>
          <w:rFonts w:ascii="Book Antiqua" w:hAnsi="Book Antiqua"/>
        </w:rPr>
        <w:t xml:space="preserve">). It can also refer to </w:t>
      </w:r>
      <w:r w:rsidR="008C4092">
        <w:rPr>
          <w:rFonts w:ascii="Book Antiqua" w:hAnsi="Book Antiqua"/>
          <w:i/>
        </w:rPr>
        <w:t xml:space="preserve">volitional commitment, </w:t>
      </w:r>
      <w:r w:rsidR="008C4092">
        <w:rPr>
          <w:rFonts w:ascii="Book Antiqua" w:hAnsi="Book Antiqua"/>
        </w:rPr>
        <w:t>or the inner</w:t>
      </w:r>
      <w:r w:rsidR="00A036C4">
        <w:rPr>
          <w:rFonts w:ascii="Book Antiqua" w:hAnsi="Book Antiqua"/>
        </w:rPr>
        <w:t xml:space="preserve"> drive and dedication you have towards something</w:t>
      </w:r>
      <w:r w:rsidR="008C4092">
        <w:rPr>
          <w:rFonts w:ascii="Book Antiqua" w:hAnsi="Book Antiqua"/>
        </w:rPr>
        <w:t xml:space="preserve"> (</w:t>
      </w:r>
      <w:r w:rsidR="00A036C4">
        <w:rPr>
          <w:rFonts w:ascii="Book Antiqua" w:hAnsi="Book Antiqua"/>
        </w:rPr>
        <w:t>you’re writin</w:t>
      </w:r>
      <w:r w:rsidR="00E47081">
        <w:rPr>
          <w:rFonts w:ascii="Book Antiqua" w:hAnsi="Book Antiqua"/>
        </w:rPr>
        <w:t xml:space="preserve">g </w:t>
      </w:r>
      <w:r w:rsidR="00A119F3">
        <w:rPr>
          <w:rFonts w:ascii="Book Antiqua" w:hAnsi="Book Antiqua"/>
        </w:rPr>
        <w:t xml:space="preserve">every day, so </w:t>
      </w:r>
      <w:r w:rsidR="00A036C4">
        <w:rPr>
          <w:rFonts w:ascii="Book Antiqua" w:hAnsi="Book Antiqua"/>
        </w:rPr>
        <w:t xml:space="preserve">you’re </w:t>
      </w:r>
      <w:r w:rsidR="00A119F3">
        <w:rPr>
          <w:rFonts w:ascii="Book Antiqua" w:hAnsi="Book Antiqua"/>
        </w:rPr>
        <w:t xml:space="preserve">clearly </w:t>
      </w:r>
      <w:r w:rsidR="00A036C4">
        <w:rPr>
          <w:rFonts w:ascii="Book Antiqua" w:hAnsi="Book Antiqua"/>
        </w:rPr>
        <w:t>committ</w:t>
      </w:r>
      <w:r w:rsidR="00E47081">
        <w:rPr>
          <w:rFonts w:ascii="Book Antiqua" w:hAnsi="Book Antiqua"/>
        </w:rPr>
        <w:t>ed to finishing your book</w:t>
      </w:r>
      <w:r w:rsidR="00A036C4">
        <w:rPr>
          <w:rFonts w:ascii="Book Antiqua" w:hAnsi="Book Antiqua"/>
        </w:rPr>
        <w:t>).</w:t>
      </w:r>
      <w:r w:rsidR="00A96D28">
        <w:rPr>
          <w:rStyle w:val="FootnoteReference"/>
          <w:rFonts w:ascii="Book Antiqua" w:hAnsi="Book Antiqua"/>
        </w:rPr>
        <w:footnoteReference w:id="5"/>
      </w:r>
      <w:r w:rsidR="008C4092">
        <w:rPr>
          <w:rFonts w:ascii="Book Antiqua" w:hAnsi="Book Antiqua"/>
        </w:rPr>
        <w:t xml:space="preserve"> </w:t>
      </w:r>
      <w:r w:rsidR="00971B71">
        <w:rPr>
          <w:rFonts w:ascii="Book Antiqua" w:hAnsi="Book Antiqua"/>
        </w:rPr>
        <w:t>W</w:t>
      </w:r>
      <w:r w:rsidR="0050576C">
        <w:rPr>
          <w:rFonts w:ascii="Book Antiqua" w:hAnsi="Book Antiqua"/>
        </w:rPr>
        <w:t xml:space="preserve">edding pledges generally involve both kinds of commitment: </w:t>
      </w:r>
      <w:r w:rsidR="00EF0E2B">
        <w:rPr>
          <w:rFonts w:ascii="Book Antiqua" w:hAnsi="Book Antiqua"/>
        </w:rPr>
        <w:t>spouses</w:t>
      </w:r>
      <w:r w:rsidR="0050576C">
        <w:rPr>
          <w:rFonts w:ascii="Book Antiqua" w:hAnsi="Book Antiqua"/>
        </w:rPr>
        <w:t xml:space="preserve"> </w:t>
      </w:r>
      <w:r w:rsidR="00EF0E2B">
        <w:rPr>
          <w:rFonts w:ascii="Book Antiqua" w:hAnsi="Book Antiqua"/>
        </w:rPr>
        <w:t xml:space="preserve">make </w:t>
      </w:r>
      <w:r w:rsidR="0050576C">
        <w:rPr>
          <w:rFonts w:ascii="Book Antiqua" w:hAnsi="Book Antiqua"/>
        </w:rPr>
        <w:t>vow</w:t>
      </w:r>
      <w:r w:rsidR="00EF0E2B">
        <w:rPr>
          <w:rFonts w:ascii="Book Antiqua" w:hAnsi="Book Antiqua"/>
        </w:rPr>
        <w:t>s</w:t>
      </w:r>
      <w:r w:rsidR="0050576C">
        <w:rPr>
          <w:rFonts w:ascii="Book Antiqua" w:hAnsi="Book Antiqua"/>
        </w:rPr>
        <w:t xml:space="preserve"> that </w:t>
      </w:r>
      <w:r w:rsidR="00EF0E2B">
        <w:rPr>
          <w:rFonts w:ascii="Book Antiqua" w:hAnsi="Book Antiqua"/>
        </w:rPr>
        <w:t>normatively commit them</w:t>
      </w:r>
      <w:r w:rsidR="0050576C">
        <w:rPr>
          <w:rFonts w:ascii="Book Antiqua" w:hAnsi="Book Antiqua"/>
        </w:rPr>
        <w:t xml:space="preserve"> to continue to behave or fe</w:t>
      </w:r>
      <w:r w:rsidR="00EF0E2B">
        <w:rPr>
          <w:rFonts w:ascii="Book Antiqua" w:hAnsi="Book Antiqua"/>
        </w:rPr>
        <w:t>el in certain ways towards each other</w:t>
      </w:r>
      <w:r w:rsidR="0050576C">
        <w:rPr>
          <w:rFonts w:ascii="Book Antiqua" w:hAnsi="Book Antiqua"/>
        </w:rPr>
        <w:t xml:space="preserve"> in the future</w:t>
      </w:r>
      <w:r w:rsidR="00971B71">
        <w:rPr>
          <w:rFonts w:ascii="Book Antiqua" w:hAnsi="Book Antiqua"/>
        </w:rPr>
        <w:t>, and</w:t>
      </w:r>
      <w:r>
        <w:rPr>
          <w:rFonts w:ascii="Book Antiqua" w:hAnsi="Book Antiqua"/>
        </w:rPr>
        <w:t xml:space="preserve"> in most cases</w:t>
      </w:r>
      <w:r w:rsidR="00EF0E2B">
        <w:rPr>
          <w:rFonts w:ascii="Book Antiqua" w:hAnsi="Book Antiqua"/>
        </w:rPr>
        <w:t xml:space="preserve"> do so because they actually feel </w:t>
      </w:r>
      <w:r w:rsidR="00E47081">
        <w:rPr>
          <w:rFonts w:ascii="Book Antiqua" w:hAnsi="Book Antiqua"/>
        </w:rPr>
        <w:t xml:space="preserve">so </w:t>
      </w:r>
      <w:r w:rsidR="00EF0E2B">
        <w:rPr>
          <w:rFonts w:ascii="Book Antiqua" w:hAnsi="Book Antiqua"/>
        </w:rPr>
        <w:t>committed</w:t>
      </w:r>
      <w:r w:rsidR="0050576C">
        <w:rPr>
          <w:rFonts w:ascii="Book Antiqua" w:hAnsi="Book Antiqua"/>
        </w:rPr>
        <w:t xml:space="preserve">. </w:t>
      </w:r>
    </w:p>
    <w:p w14:paraId="13C4D929" w14:textId="11DE3E8C" w:rsidR="00EF0E2B" w:rsidRPr="00EF0E2B" w:rsidRDefault="00803586" w:rsidP="00EF0E2B">
      <w:pPr>
        <w:widowControl w:val="0"/>
        <w:spacing w:line="360" w:lineRule="auto"/>
        <w:ind w:firstLine="720"/>
        <w:rPr>
          <w:rFonts w:ascii="Book Antiqua" w:hAnsi="Book Antiqua"/>
          <w:b/>
        </w:rPr>
      </w:pPr>
      <w:r>
        <w:rPr>
          <w:rFonts w:ascii="Book Antiqua" w:hAnsi="Book Antiqua"/>
        </w:rPr>
        <w:t xml:space="preserve">For the purposes of our present discussion, we do not have to specify the exact </w:t>
      </w:r>
      <w:r w:rsidR="0050576C">
        <w:rPr>
          <w:rFonts w:ascii="Book Antiqua" w:hAnsi="Book Antiqua"/>
        </w:rPr>
        <w:t>nature of the</w:t>
      </w:r>
      <w:r>
        <w:rPr>
          <w:rFonts w:ascii="Book Antiqua" w:hAnsi="Book Antiqua"/>
        </w:rPr>
        <w:t xml:space="preserve"> private normative commitment</w:t>
      </w:r>
      <w:r w:rsidR="0050576C">
        <w:rPr>
          <w:rFonts w:ascii="Book Antiqua" w:hAnsi="Book Antiqua"/>
        </w:rPr>
        <w:t xml:space="preserve"> undertaken in sincere wedding pledges</w:t>
      </w:r>
      <w:r>
        <w:rPr>
          <w:rFonts w:ascii="Book Antiqua" w:hAnsi="Book Antiqua"/>
        </w:rPr>
        <w:t xml:space="preserve">. I prefer to categorize this internal commitment as a vow, which I take to be a categorical </w:t>
      </w:r>
      <w:r>
        <w:rPr>
          <w:rFonts w:ascii="Book Antiqua" w:hAnsi="Book Antiqua"/>
        </w:rPr>
        <w:lastRenderedPageBreak/>
        <w:t xml:space="preserve">or unconditional resolution, </w:t>
      </w:r>
      <w:r w:rsidR="00EC5D25">
        <w:rPr>
          <w:rFonts w:ascii="Book Antiqua" w:hAnsi="Book Antiqua"/>
        </w:rPr>
        <w:t>understood</w:t>
      </w:r>
      <w:r>
        <w:rPr>
          <w:rFonts w:ascii="Book Antiqua" w:hAnsi="Book Antiqua"/>
        </w:rPr>
        <w:t xml:space="preserve"> as a very strong intention that is especially resistant to revision </w:t>
      </w:r>
      <w:r w:rsidR="00012431">
        <w:rPr>
          <w:rFonts w:ascii="Book Antiqua" w:hAnsi="Book Antiqua"/>
        </w:rPr>
        <w:t xml:space="preserve">and </w:t>
      </w:r>
      <w:r>
        <w:rPr>
          <w:rFonts w:ascii="Book Antiqua" w:hAnsi="Book Antiqua"/>
        </w:rPr>
        <w:t>which rationally binds you</w:t>
      </w:r>
      <w:r w:rsidR="0050576C">
        <w:rPr>
          <w:rFonts w:ascii="Book Antiqua" w:hAnsi="Book Antiqua"/>
        </w:rPr>
        <w:t>. F</w:t>
      </w:r>
      <w:r>
        <w:rPr>
          <w:rFonts w:ascii="Book Antiqua" w:hAnsi="Book Antiqua"/>
        </w:rPr>
        <w:t>or the rest of this paper, I will refer to such commitments as “vows</w:t>
      </w:r>
      <w:r w:rsidR="0050576C">
        <w:rPr>
          <w:rFonts w:ascii="Book Antiqua" w:hAnsi="Book Antiqua"/>
        </w:rPr>
        <w:t>,</w:t>
      </w:r>
      <w:r>
        <w:rPr>
          <w:rFonts w:ascii="Book Antiqua" w:hAnsi="Book Antiqua"/>
        </w:rPr>
        <w:t>”</w:t>
      </w:r>
      <w:r w:rsidR="0050576C">
        <w:rPr>
          <w:rFonts w:ascii="Book Antiqua" w:hAnsi="Book Antiqua"/>
        </w:rPr>
        <w:t xml:space="preserve"> and I say more abou</w:t>
      </w:r>
      <w:r w:rsidR="002E70C9">
        <w:rPr>
          <w:rFonts w:ascii="Book Antiqua" w:hAnsi="Book Antiqua"/>
        </w:rPr>
        <w:t>t them in Section 4</w:t>
      </w:r>
      <w:r>
        <w:rPr>
          <w:rFonts w:ascii="Book Antiqua" w:hAnsi="Book Antiqua"/>
        </w:rPr>
        <w:t>.</w:t>
      </w:r>
      <w:r w:rsidR="00012431">
        <w:rPr>
          <w:rFonts w:ascii="Book Antiqua" w:hAnsi="Book Antiqua"/>
        </w:rPr>
        <w:t xml:space="preserve"> Others might instead </w:t>
      </w:r>
      <w:r>
        <w:rPr>
          <w:rFonts w:ascii="Book Antiqua" w:hAnsi="Book Antiqua"/>
        </w:rPr>
        <w:t>think of this type of strong internal commitment as a promise one makes to oneself.</w:t>
      </w:r>
      <w:r>
        <w:rPr>
          <w:rStyle w:val="FootnoteReference"/>
          <w:rFonts w:ascii="Book Antiqua" w:hAnsi="Book Antiqua"/>
        </w:rPr>
        <w:footnoteReference w:id="6"/>
      </w:r>
      <w:r>
        <w:rPr>
          <w:rFonts w:ascii="Book Antiqua" w:hAnsi="Book Antiqua"/>
        </w:rPr>
        <w:t xml:space="preserve"> What matters is that wedding pledges involve a </w:t>
      </w:r>
      <w:r w:rsidRPr="00180647">
        <w:rPr>
          <w:rFonts w:ascii="Book Antiqua" w:hAnsi="Book Antiqua"/>
        </w:rPr>
        <w:t>robust commitment that is highly resistant to revision, is taken seriously</w:t>
      </w:r>
      <w:r>
        <w:rPr>
          <w:rFonts w:ascii="Book Antiqua" w:hAnsi="Book Antiqua"/>
        </w:rPr>
        <w:t xml:space="preserve"> by the vower, and is intended to be absolute or unc</w:t>
      </w:r>
      <w:r w:rsidR="003B74CC">
        <w:rPr>
          <w:rFonts w:ascii="Book Antiqua" w:hAnsi="Book Antiqua"/>
        </w:rPr>
        <w:t xml:space="preserve">onditional: someone who </w:t>
      </w:r>
      <w:r>
        <w:rPr>
          <w:rFonts w:ascii="Book Antiqua" w:hAnsi="Book Antiqua"/>
        </w:rPr>
        <w:t>vow</w:t>
      </w:r>
      <w:r w:rsidR="003B74CC">
        <w:rPr>
          <w:rFonts w:ascii="Book Antiqua" w:hAnsi="Book Antiqua"/>
        </w:rPr>
        <w:t xml:space="preserve">s to </w:t>
      </w:r>
      <w:r w:rsidR="003B74CC" w:rsidRPr="003B74CC">
        <w:rPr>
          <w:rFonts w:ascii="Palatino" w:hAnsi="Palatino"/>
        </w:rPr>
        <w:sym w:font="Symbol" w:char="F046"/>
      </w:r>
      <w:r w:rsidR="003B74CC">
        <w:rPr>
          <w:rFonts w:ascii="Book Antiqua" w:hAnsi="Book Antiqua"/>
        </w:rPr>
        <w:t xml:space="preserve"> is set on </w:t>
      </w:r>
      <w:r w:rsidR="003B74CC" w:rsidRPr="003B74CC">
        <w:rPr>
          <w:rFonts w:ascii="Palatino" w:hAnsi="Palatino" w:cs="Palatino"/>
        </w:rPr>
        <w:sym w:font="Symbol" w:char="F046"/>
      </w:r>
      <w:r w:rsidR="003B74CC" w:rsidRPr="003B74CC">
        <w:rPr>
          <w:rFonts w:ascii="Palatino" w:hAnsi="Palatino" w:cs="Lucida Grande"/>
          <w:color w:val="000000"/>
          <w:szCs w:val="22"/>
        </w:rPr>
        <w:t>ing</w:t>
      </w:r>
      <w:r w:rsidR="003B74CC">
        <w:rPr>
          <w:rFonts w:ascii="Book Antiqua" w:hAnsi="Book Antiqua"/>
        </w:rPr>
        <w:t>, come what may.</w:t>
      </w:r>
    </w:p>
    <w:p w14:paraId="037E3B0B" w14:textId="4C006307" w:rsidR="00CE14C5" w:rsidRPr="008A6B9F" w:rsidRDefault="009C3621" w:rsidP="00A929E5">
      <w:pPr>
        <w:spacing w:line="360" w:lineRule="auto"/>
        <w:ind w:firstLine="720"/>
        <w:rPr>
          <w:rFonts w:ascii="Book Antiqua" w:hAnsi="Book Antiqua"/>
        </w:rPr>
      </w:pPr>
      <w:r>
        <w:rPr>
          <w:rFonts w:ascii="Book Antiqua" w:hAnsi="Book Antiqua"/>
        </w:rPr>
        <w:t>When spouses are sincere, their wedding pledges involve both interpersonal promises and private vows.</w:t>
      </w:r>
      <w:r w:rsidR="00DE1E5D">
        <w:rPr>
          <w:rFonts w:ascii="Book Antiqua" w:hAnsi="Book Antiqua"/>
        </w:rPr>
        <w:t xml:space="preserve"> However, spouses </w:t>
      </w:r>
      <w:r w:rsidR="00FA0285">
        <w:rPr>
          <w:rFonts w:ascii="Book Antiqua" w:hAnsi="Book Antiqua"/>
        </w:rPr>
        <w:t>can be in</w:t>
      </w:r>
      <w:r w:rsidR="00DE1E5D">
        <w:rPr>
          <w:rFonts w:ascii="Book Antiqua" w:hAnsi="Book Antiqua"/>
        </w:rPr>
        <w:t>sincere, and it is possible to make a publicly proclaimed promise to your partner without actually feeling so committed</w:t>
      </w:r>
      <w:r w:rsidR="009D2DC2">
        <w:rPr>
          <w:rFonts w:ascii="Book Antiqua" w:hAnsi="Book Antiqua"/>
        </w:rPr>
        <w:t xml:space="preserve">, and without </w:t>
      </w:r>
      <w:r w:rsidR="00DE1E5D">
        <w:rPr>
          <w:rFonts w:ascii="Book Antiqua" w:hAnsi="Book Antiqua"/>
        </w:rPr>
        <w:t>intending to undertake a private normative commitment</w:t>
      </w:r>
      <w:r w:rsidR="00FA0285">
        <w:rPr>
          <w:rFonts w:ascii="Book Antiqua" w:hAnsi="Book Antiqua"/>
        </w:rPr>
        <w:t xml:space="preserve"> through a vow</w:t>
      </w:r>
      <w:r w:rsidR="00DE1E5D">
        <w:rPr>
          <w:rFonts w:ascii="Book Antiqua" w:hAnsi="Book Antiqua"/>
        </w:rPr>
        <w:t xml:space="preserve">. Spouses might do this for a number of reasons—perhaps </w:t>
      </w:r>
      <w:r w:rsidR="00796E89">
        <w:rPr>
          <w:rFonts w:ascii="Book Antiqua" w:hAnsi="Book Antiqua"/>
        </w:rPr>
        <w:t>because they intend to deceive, or because</w:t>
      </w:r>
      <w:r w:rsidR="0065333A">
        <w:rPr>
          <w:rFonts w:ascii="Book Antiqua" w:hAnsi="Book Antiqua"/>
        </w:rPr>
        <w:t xml:space="preserve"> they have caved to</w:t>
      </w:r>
      <w:r w:rsidR="00DE1E5D">
        <w:rPr>
          <w:rFonts w:ascii="Book Antiqua" w:hAnsi="Book Antiqua"/>
        </w:rPr>
        <w:t xml:space="preserve"> family pressure</w:t>
      </w:r>
      <w:r w:rsidR="00796E89">
        <w:rPr>
          <w:rFonts w:ascii="Book Antiqua" w:hAnsi="Book Antiqua"/>
        </w:rPr>
        <w:t>s</w:t>
      </w:r>
      <w:r w:rsidR="00DE1E5D">
        <w:rPr>
          <w:rFonts w:ascii="Book Antiqua" w:hAnsi="Book Antiqua"/>
        </w:rPr>
        <w:t>.</w:t>
      </w:r>
      <w:r w:rsidR="005178F2">
        <w:rPr>
          <w:rFonts w:ascii="Book Antiqua" w:hAnsi="Book Antiqua"/>
        </w:rPr>
        <w:t xml:space="preserve"> These</w:t>
      </w:r>
      <w:r w:rsidR="001A44BB">
        <w:rPr>
          <w:rFonts w:ascii="Book Antiqua" w:hAnsi="Book Antiqua"/>
        </w:rPr>
        <w:t xml:space="preserve"> insincere spouses will successfully</w:t>
      </w:r>
      <w:r w:rsidR="00DE1E5D">
        <w:rPr>
          <w:rFonts w:ascii="Book Antiqua" w:hAnsi="Book Antiqua"/>
        </w:rPr>
        <w:t xml:space="preserve"> </w:t>
      </w:r>
      <w:r w:rsidR="00796E89">
        <w:rPr>
          <w:rFonts w:ascii="Book Antiqua" w:hAnsi="Book Antiqua"/>
        </w:rPr>
        <w:t>create</w:t>
      </w:r>
      <w:r w:rsidR="005178F2">
        <w:rPr>
          <w:rFonts w:ascii="Book Antiqua" w:hAnsi="Book Antiqua"/>
        </w:rPr>
        <w:t xml:space="preserve"> promissory obligations</w:t>
      </w:r>
      <w:r w:rsidR="00DE1E5D">
        <w:rPr>
          <w:rFonts w:ascii="Book Antiqua" w:hAnsi="Book Antiqua"/>
        </w:rPr>
        <w:t xml:space="preserve"> and will be morally blameworthy if they break their marriage promises. But they will not </w:t>
      </w:r>
      <w:r w:rsidR="00BB7EB8">
        <w:rPr>
          <w:rFonts w:ascii="Book Antiqua" w:hAnsi="Book Antiqua"/>
        </w:rPr>
        <w:t xml:space="preserve">have undertaken the </w:t>
      </w:r>
      <w:r w:rsidR="005178F2">
        <w:rPr>
          <w:rFonts w:ascii="Book Antiqua" w:hAnsi="Book Antiqua"/>
        </w:rPr>
        <w:t>private</w:t>
      </w:r>
      <w:r w:rsidR="001A44BB">
        <w:rPr>
          <w:rFonts w:ascii="Book Antiqua" w:hAnsi="Book Antiqua"/>
        </w:rPr>
        <w:t xml:space="preserve"> normative commitment </w:t>
      </w:r>
      <w:r w:rsidR="00BB7EB8">
        <w:rPr>
          <w:rFonts w:ascii="Book Antiqua" w:hAnsi="Book Antiqua"/>
        </w:rPr>
        <w:t>usually incurred by vowing</w:t>
      </w:r>
      <w:r w:rsidR="001A44BB">
        <w:rPr>
          <w:rFonts w:ascii="Book Antiqua" w:hAnsi="Book Antiqua"/>
        </w:rPr>
        <w:t>.</w:t>
      </w:r>
    </w:p>
    <w:p w14:paraId="53A1C575" w14:textId="0AFBEA0D" w:rsidR="00A64E69" w:rsidRDefault="00FE4B1A" w:rsidP="00A929E5">
      <w:pPr>
        <w:pStyle w:val="ListParagraph"/>
        <w:widowControl w:val="0"/>
        <w:numPr>
          <w:ilvl w:val="1"/>
          <w:numId w:val="14"/>
        </w:numPr>
        <w:spacing w:before="240" w:after="240" w:line="360" w:lineRule="auto"/>
        <w:rPr>
          <w:rFonts w:ascii="Book Antiqua" w:hAnsi="Book Antiqua"/>
          <w:b/>
        </w:rPr>
      </w:pPr>
      <w:r>
        <w:rPr>
          <w:rFonts w:ascii="Book Antiqua" w:hAnsi="Book Antiqua"/>
          <w:b/>
        </w:rPr>
        <w:t xml:space="preserve">Control and the </w:t>
      </w:r>
      <w:r w:rsidR="00A64E69" w:rsidRPr="005B4125">
        <w:rPr>
          <w:rFonts w:ascii="Book Antiqua" w:hAnsi="Book Antiqua"/>
          <w:b/>
        </w:rPr>
        <w:t>content of the wedding pledge</w:t>
      </w:r>
    </w:p>
    <w:p w14:paraId="5AA66512" w14:textId="0EEDDB10" w:rsidR="009A7F10" w:rsidRDefault="008A6B9F" w:rsidP="00C8452B">
      <w:pPr>
        <w:widowControl w:val="0"/>
        <w:spacing w:line="360" w:lineRule="auto"/>
        <w:ind w:firstLine="720"/>
        <w:rPr>
          <w:rFonts w:ascii="Book Antiqua" w:hAnsi="Book Antiqua"/>
        </w:rPr>
      </w:pPr>
      <w:r>
        <w:rPr>
          <w:rFonts w:ascii="Book Antiqua" w:hAnsi="Book Antiqua"/>
        </w:rPr>
        <w:t>As a descriptive matte</w:t>
      </w:r>
      <w:r w:rsidR="00E1303D">
        <w:rPr>
          <w:rFonts w:ascii="Book Antiqua" w:hAnsi="Book Antiqua"/>
        </w:rPr>
        <w:t xml:space="preserve">r, the actual content of </w:t>
      </w:r>
      <w:r w:rsidR="003C7413">
        <w:rPr>
          <w:rFonts w:ascii="Book Antiqua" w:hAnsi="Book Antiqua"/>
        </w:rPr>
        <w:t>wedding pledges</w:t>
      </w:r>
      <w:r>
        <w:rPr>
          <w:rFonts w:ascii="Book Antiqua" w:hAnsi="Book Antiqua"/>
        </w:rPr>
        <w:t xml:space="preserve"> varies greatly</w:t>
      </w:r>
      <w:r w:rsidR="00E1303D">
        <w:rPr>
          <w:rFonts w:ascii="Book Antiqua" w:hAnsi="Book Antiqua"/>
        </w:rPr>
        <w:t xml:space="preserve"> and depends on what </w:t>
      </w:r>
      <w:r w:rsidR="003C7413">
        <w:rPr>
          <w:rFonts w:ascii="Book Antiqua" w:hAnsi="Book Antiqua"/>
        </w:rPr>
        <w:t>spouse</w:t>
      </w:r>
      <w:r w:rsidR="002B5992">
        <w:rPr>
          <w:rFonts w:ascii="Book Antiqua" w:hAnsi="Book Antiqua"/>
        </w:rPr>
        <w:t>s take themselves to be doing; b</w:t>
      </w:r>
      <w:r w:rsidR="003C7413">
        <w:rPr>
          <w:rFonts w:ascii="Book Antiqua" w:hAnsi="Book Antiqua"/>
        </w:rPr>
        <w:t>ecause vows and promises are intentional acts that incur obligations, it is not possible to accidentally promise</w:t>
      </w:r>
      <w:r w:rsidR="0044375F">
        <w:rPr>
          <w:rFonts w:ascii="Book Antiqua" w:hAnsi="Book Antiqua"/>
        </w:rPr>
        <w:t xml:space="preserve"> or vow</w:t>
      </w:r>
      <w:r w:rsidR="003C7413">
        <w:rPr>
          <w:rFonts w:ascii="Book Antiqua" w:hAnsi="Book Antiqua"/>
        </w:rPr>
        <w:t xml:space="preserve"> to do X </w:t>
      </w:r>
      <w:r w:rsidR="005239F7">
        <w:rPr>
          <w:rFonts w:ascii="Book Antiqua" w:hAnsi="Book Antiqua"/>
        </w:rPr>
        <w:t>if you take</w:t>
      </w:r>
      <w:r w:rsidR="003C7413">
        <w:rPr>
          <w:rFonts w:ascii="Book Antiqua" w:hAnsi="Book Antiqua"/>
        </w:rPr>
        <w:t xml:space="preserve"> yourself</w:t>
      </w:r>
      <w:r w:rsidR="0044375F">
        <w:rPr>
          <w:rFonts w:ascii="Book Antiqua" w:hAnsi="Book Antiqua"/>
        </w:rPr>
        <w:t xml:space="preserve"> to be promising/vowing </w:t>
      </w:r>
      <w:r w:rsidR="003C7413">
        <w:rPr>
          <w:rFonts w:ascii="Book Antiqua" w:hAnsi="Book Antiqua"/>
        </w:rPr>
        <w:t>to do Y.</w:t>
      </w:r>
      <w:r w:rsidR="003C7413">
        <w:rPr>
          <w:rStyle w:val="FootnoteReference"/>
          <w:rFonts w:ascii="Book Antiqua" w:hAnsi="Book Antiqua"/>
        </w:rPr>
        <w:footnoteReference w:id="7"/>
      </w:r>
      <w:r w:rsidR="009545CE">
        <w:rPr>
          <w:rFonts w:ascii="Book Antiqua" w:hAnsi="Book Antiqua"/>
        </w:rPr>
        <w:t xml:space="preserve"> </w:t>
      </w:r>
      <w:r w:rsidR="00C8452B">
        <w:rPr>
          <w:rFonts w:ascii="Book Antiqua" w:hAnsi="Book Antiqua"/>
        </w:rPr>
        <w:t xml:space="preserve">As a normative matter, </w:t>
      </w:r>
      <w:r w:rsidR="00C8452B">
        <w:rPr>
          <w:rFonts w:ascii="Book Antiqua" w:hAnsi="Book Antiqua"/>
        </w:rPr>
        <w:lastRenderedPageBreak/>
        <w:t>there is debate in the philosophical literatu</w:t>
      </w:r>
      <w:r w:rsidR="002B5992">
        <w:rPr>
          <w:rFonts w:ascii="Book Antiqua" w:hAnsi="Book Antiqua"/>
        </w:rPr>
        <w:t>re about the proper subject of</w:t>
      </w:r>
      <w:r w:rsidR="00C8452B">
        <w:rPr>
          <w:rFonts w:ascii="Book Antiqua" w:hAnsi="Book Antiqua"/>
        </w:rPr>
        <w:t xml:space="preserve"> wedding promise</w:t>
      </w:r>
      <w:r w:rsidR="002B5992">
        <w:rPr>
          <w:rFonts w:ascii="Book Antiqua" w:hAnsi="Book Antiqua"/>
        </w:rPr>
        <w:t>s</w:t>
      </w:r>
      <w:r w:rsidR="00C8452B">
        <w:rPr>
          <w:rFonts w:ascii="Book Antiqua" w:hAnsi="Book Antiqua"/>
        </w:rPr>
        <w:t xml:space="preserve">. Although the authors I address focus on promises rather than vows, their suggestions should apply </w:t>
      </w:r>
      <w:r w:rsidR="00C8452B">
        <w:rPr>
          <w:rFonts w:ascii="Book Antiqua" w:hAnsi="Book Antiqua"/>
          <w:i/>
        </w:rPr>
        <w:t xml:space="preserve">mutatis mutandis </w:t>
      </w:r>
      <w:r w:rsidR="00C8452B">
        <w:rPr>
          <w:rFonts w:ascii="Book Antiqua" w:hAnsi="Book Antiqua"/>
        </w:rPr>
        <w:t xml:space="preserve">to </w:t>
      </w:r>
      <w:r w:rsidR="00C771FD">
        <w:rPr>
          <w:rFonts w:ascii="Book Antiqua" w:hAnsi="Book Antiqua"/>
        </w:rPr>
        <w:t xml:space="preserve">private </w:t>
      </w:r>
      <w:r w:rsidR="00C8452B">
        <w:rPr>
          <w:rFonts w:ascii="Book Antiqua" w:hAnsi="Book Antiqua"/>
        </w:rPr>
        <w:t>commitment</w:t>
      </w:r>
      <w:r w:rsidR="00C771FD">
        <w:rPr>
          <w:rFonts w:ascii="Book Antiqua" w:hAnsi="Book Antiqua"/>
        </w:rPr>
        <w:t>s</w:t>
      </w:r>
      <w:r w:rsidR="00C8452B">
        <w:rPr>
          <w:rFonts w:ascii="Book Antiqua" w:hAnsi="Book Antiqua"/>
        </w:rPr>
        <w:t xml:space="preserve"> as well. </w:t>
      </w:r>
    </w:p>
    <w:p w14:paraId="2B2DD094" w14:textId="7648A64A" w:rsidR="00F92B9F" w:rsidRDefault="00426459" w:rsidP="009A7F10">
      <w:pPr>
        <w:widowControl w:val="0"/>
        <w:spacing w:line="360" w:lineRule="auto"/>
        <w:ind w:firstLine="720"/>
        <w:rPr>
          <w:rFonts w:ascii="Book Antiqua" w:hAnsi="Book Antiqua"/>
        </w:rPr>
      </w:pPr>
      <w:r>
        <w:rPr>
          <w:rFonts w:ascii="Book Antiqua" w:hAnsi="Book Antiqua"/>
        </w:rPr>
        <w:t xml:space="preserve">We can sort wedding pledges into three broad categories: (1) promises/vows to remain married to each other until your death or the death of your partner; (2) promises/vows to behave or feel in certain ways towards your partner until your death or theirs; and (3) promises/vows to behave or feel in certain ways towards your partner for the duration of the marriage (which might end by death or divorce). </w:t>
      </w:r>
      <w:r w:rsidR="00A43E82">
        <w:rPr>
          <w:rFonts w:ascii="Book Antiqua" w:hAnsi="Book Antiqua"/>
        </w:rPr>
        <w:t xml:space="preserve">I will return to the permissibility of promises to remain </w:t>
      </w:r>
      <w:r w:rsidR="00331766">
        <w:rPr>
          <w:rFonts w:ascii="Book Antiqua" w:hAnsi="Book Antiqua"/>
        </w:rPr>
        <w:t>in the spousal role</w:t>
      </w:r>
      <w:r w:rsidR="00A43E82">
        <w:rPr>
          <w:rFonts w:ascii="Book Antiqua" w:hAnsi="Book Antiqua"/>
        </w:rPr>
        <w:t xml:space="preserve"> </w:t>
      </w:r>
      <w:r w:rsidR="0046050C">
        <w:rPr>
          <w:rFonts w:ascii="Book Antiqua" w:hAnsi="Book Antiqua"/>
        </w:rPr>
        <w:t>until death</w:t>
      </w:r>
      <w:r w:rsidR="00A43E82">
        <w:rPr>
          <w:rFonts w:ascii="Book Antiqua" w:hAnsi="Book Antiqua"/>
        </w:rPr>
        <w:t xml:space="preserve"> </w:t>
      </w:r>
      <w:r w:rsidR="00331766">
        <w:rPr>
          <w:rFonts w:ascii="Book Antiqua" w:hAnsi="Book Antiqua"/>
        </w:rPr>
        <w:t>in Section 6</w:t>
      </w:r>
      <w:r w:rsidR="00A43E82">
        <w:rPr>
          <w:rFonts w:ascii="Book Antiqua" w:hAnsi="Book Antiqua"/>
        </w:rPr>
        <w:t xml:space="preserve">. </w:t>
      </w:r>
      <w:r w:rsidR="008D1286">
        <w:rPr>
          <w:rFonts w:ascii="Book Antiqua" w:hAnsi="Book Antiqua"/>
        </w:rPr>
        <w:t>In this section, I will address the following question: w</w:t>
      </w:r>
      <w:r w:rsidR="00224061">
        <w:rPr>
          <w:rFonts w:ascii="Book Antiqua" w:hAnsi="Book Antiqua"/>
        </w:rPr>
        <w:t>hat sort of content—what behaviors or feelings</w:t>
      </w:r>
      <w:r w:rsidR="00331766">
        <w:rPr>
          <w:rFonts w:ascii="Book Antiqua" w:hAnsi="Book Antiqua"/>
        </w:rPr>
        <w:t>, whether lifelong or conditional</w:t>
      </w:r>
      <w:r w:rsidR="00224061">
        <w:rPr>
          <w:rFonts w:ascii="Book Antiqua" w:hAnsi="Book Antiqua"/>
        </w:rPr>
        <w:t xml:space="preserve">—can be permissibly promised in a wedding pledge? </w:t>
      </w:r>
      <w:r w:rsidR="00C771FD">
        <w:rPr>
          <w:rFonts w:ascii="Book Antiqua" w:hAnsi="Book Antiqua"/>
        </w:rPr>
        <w:t xml:space="preserve">A </w:t>
      </w:r>
      <w:r w:rsidR="00D96542">
        <w:rPr>
          <w:rFonts w:ascii="Book Antiqua" w:hAnsi="Book Antiqua"/>
        </w:rPr>
        <w:t>natural thought is</w:t>
      </w:r>
      <w:r w:rsidR="008D1286">
        <w:rPr>
          <w:rFonts w:ascii="Book Antiqua" w:hAnsi="Book Antiqua"/>
        </w:rPr>
        <w:t xml:space="preserve"> that</w:t>
      </w:r>
      <w:r w:rsidR="00D96542">
        <w:rPr>
          <w:rFonts w:ascii="Book Antiqua" w:hAnsi="Book Antiqua"/>
        </w:rPr>
        <w:t xml:space="preserve"> spouses promise to love each other</w:t>
      </w:r>
      <w:r w:rsidR="00FB2301">
        <w:rPr>
          <w:rFonts w:ascii="Book Antiqua" w:hAnsi="Book Antiqua"/>
        </w:rPr>
        <w:t>, understood as a promise to cont</w:t>
      </w:r>
      <w:r w:rsidR="006936DA">
        <w:rPr>
          <w:rFonts w:ascii="Book Antiqua" w:hAnsi="Book Antiqua"/>
        </w:rPr>
        <w:t>inue feeling certain emotions. T</w:t>
      </w:r>
      <w:r w:rsidR="00FB2301">
        <w:rPr>
          <w:rFonts w:ascii="Book Antiqua" w:hAnsi="Book Antiqua"/>
        </w:rPr>
        <w:t>hese emot</w:t>
      </w:r>
      <w:r w:rsidR="00BA77A4">
        <w:rPr>
          <w:rFonts w:ascii="Book Antiqua" w:hAnsi="Book Antiqua"/>
        </w:rPr>
        <w:t xml:space="preserve">ions might be quite rich </w:t>
      </w:r>
      <w:r w:rsidR="00FB2301">
        <w:rPr>
          <w:rFonts w:ascii="Book Antiqua" w:hAnsi="Book Antiqua"/>
        </w:rPr>
        <w:t>and complex, and need not be limited to feelings of infatuation that are bound to fade</w:t>
      </w:r>
      <w:r w:rsidR="00C01044">
        <w:rPr>
          <w:rFonts w:ascii="Book Antiqua" w:hAnsi="Book Antiqua"/>
        </w:rPr>
        <w:t xml:space="preserve">. </w:t>
      </w:r>
      <w:r w:rsidR="00637CD6">
        <w:rPr>
          <w:rFonts w:ascii="Book Antiqua" w:hAnsi="Book Antiqua"/>
        </w:rPr>
        <w:t xml:space="preserve">However, </w:t>
      </w:r>
      <w:r w:rsidR="00BC2D5C">
        <w:rPr>
          <w:rFonts w:ascii="Book Antiqua" w:hAnsi="Book Antiqua"/>
        </w:rPr>
        <w:t xml:space="preserve">promising to love </w:t>
      </w:r>
      <w:r w:rsidR="006936DA">
        <w:rPr>
          <w:rFonts w:ascii="Book Antiqua" w:hAnsi="Book Antiqua"/>
        </w:rPr>
        <w:t xml:space="preserve">even in complex ways </w:t>
      </w:r>
      <w:r w:rsidR="00BC2D5C">
        <w:rPr>
          <w:rFonts w:ascii="Book Antiqua" w:hAnsi="Book Antiqua"/>
        </w:rPr>
        <w:t>faces conceptual challenges.</w:t>
      </w:r>
    </w:p>
    <w:p w14:paraId="420FAE6F" w14:textId="40D74B32" w:rsidR="00997A70" w:rsidRPr="00EE69E1" w:rsidRDefault="00F92B9F" w:rsidP="00F92B9F">
      <w:pPr>
        <w:widowControl w:val="0"/>
        <w:spacing w:line="360" w:lineRule="auto"/>
        <w:ind w:firstLine="720"/>
        <w:rPr>
          <w:rFonts w:ascii="Book Antiqua" w:hAnsi="Book Antiqua"/>
        </w:rPr>
      </w:pPr>
      <w:r>
        <w:rPr>
          <w:rFonts w:ascii="Book Antiqua" w:hAnsi="Book Antiqua"/>
        </w:rPr>
        <w:t>W</w:t>
      </w:r>
      <w:r w:rsidR="00637CD6">
        <w:rPr>
          <w:rFonts w:ascii="Book Antiqua" w:hAnsi="Book Antiqua"/>
        </w:rPr>
        <w:t>e can permissibly promise to do only</w:t>
      </w:r>
      <w:r w:rsidR="009D5A9F">
        <w:rPr>
          <w:rFonts w:ascii="Book Antiqua" w:hAnsi="Book Antiqua"/>
        </w:rPr>
        <w:t xml:space="preserve"> what</w:t>
      </w:r>
      <w:r w:rsidR="00C80B78">
        <w:rPr>
          <w:rFonts w:ascii="Book Antiqua" w:hAnsi="Book Antiqua"/>
        </w:rPr>
        <w:t xml:space="preserve"> we </w:t>
      </w:r>
      <w:r w:rsidR="000D45BB" w:rsidRPr="009C667F">
        <w:rPr>
          <w:rFonts w:ascii="Book Antiqua" w:hAnsi="Book Antiqua"/>
          <w:i/>
        </w:rPr>
        <w:t xml:space="preserve">reasonably </w:t>
      </w:r>
      <w:r w:rsidR="008E7CC1" w:rsidRPr="009C667F">
        <w:rPr>
          <w:rFonts w:ascii="Book Antiqua" w:hAnsi="Book Antiqua"/>
          <w:i/>
        </w:rPr>
        <w:t>believe</w:t>
      </w:r>
      <w:r w:rsidR="008E7CC1">
        <w:rPr>
          <w:rFonts w:ascii="Book Antiqua" w:hAnsi="Book Antiqua"/>
        </w:rPr>
        <w:t xml:space="preserve"> to be in our control</w:t>
      </w:r>
      <w:r w:rsidR="00020E22">
        <w:rPr>
          <w:rFonts w:ascii="Book Antiqua" w:hAnsi="Book Antiqua"/>
        </w:rPr>
        <w:t xml:space="preserve">. </w:t>
      </w:r>
      <w:r w:rsidR="00BF1D92">
        <w:rPr>
          <w:rFonts w:ascii="Book Antiqua" w:hAnsi="Book Antiqua"/>
        </w:rPr>
        <w:t xml:space="preserve">For example, </w:t>
      </w:r>
      <w:r w:rsidR="000F53B2">
        <w:rPr>
          <w:rFonts w:ascii="Book Antiqua" w:hAnsi="Book Antiqua"/>
        </w:rPr>
        <w:t xml:space="preserve">I cannot promise </w:t>
      </w:r>
      <w:r w:rsidR="008E7CC1">
        <w:rPr>
          <w:rFonts w:ascii="Book Antiqua" w:hAnsi="Book Antiqua"/>
        </w:rPr>
        <w:t xml:space="preserve">you </w:t>
      </w:r>
      <w:r w:rsidR="00D7248D">
        <w:rPr>
          <w:rFonts w:ascii="Book Antiqua" w:hAnsi="Book Antiqua"/>
        </w:rPr>
        <w:t xml:space="preserve">that I will prevent it from raining tomorrow, </w:t>
      </w:r>
      <w:r w:rsidR="00EE69E1">
        <w:rPr>
          <w:rFonts w:ascii="Book Antiqua" w:hAnsi="Book Antiqua"/>
        </w:rPr>
        <w:t>although</w:t>
      </w:r>
      <w:r w:rsidR="009D5A9F">
        <w:rPr>
          <w:rFonts w:ascii="Book Antiqua" w:hAnsi="Book Antiqua"/>
        </w:rPr>
        <w:t xml:space="preserve"> I can promise to </w:t>
      </w:r>
      <w:r w:rsidR="001B34B8">
        <w:rPr>
          <w:rFonts w:ascii="Book Antiqua" w:hAnsi="Book Antiqua"/>
        </w:rPr>
        <w:t>bring you my</w:t>
      </w:r>
      <w:r w:rsidR="009D5A9F">
        <w:rPr>
          <w:rFonts w:ascii="Book Antiqua" w:hAnsi="Book Antiqua"/>
        </w:rPr>
        <w:t xml:space="preserve"> umbrella.</w:t>
      </w:r>
      <w:r w:rsidR="000F53B2">
        <w:rPr>
          <w:rStyle w:val="FootnoteReference"/>
          <w:rFonts w:ascii="Book Antiqua" w:hAnsi="Book Antiqua"/>
        </w:rPr>
        <w:footnoteReference w:id="8"/>
      </w:r>
      <w:r w:rsidR="000D45BB">
        <w:rPr>
          <w:rFonts w:ascii="Book Antiqua" w:hAnsi="Book Antiqua"/>
        </w:rPr>
        <w:t xml:space="preserve"> </w:t>
      </w:r>
      <w:r w:rsidR="00C96DD2">
        <w:rPr>
          <w:rFonts w:ascii="Book Antiqua" w:hAnsi="Book Antiqua"/>
        </w:rPr>
        <w:t>This is not to say that we must be certain that we will be abl</w:t>
      </w:r>
      <w:r w:rsidR="00174217">
        <w:rPr>
          <w:rFonts w:ascii="Book Antiqua" w:hAnsi="Book Antiqua"/>
        </w:rPr>
        <w:t>e to do what we have promised</w:t>
      </w:r>
      <w:r w:rsidR="008941C9">
        <w:rPr>
          <w:rFonts w:ascii="Book Antiqua" w:hAnsi="Book Antiqua"/>
        </w:rPr>
        <w:t>.</w:t>
      </w:r>
      <w:r w:rsidR="00174217">
        <w:rPr>
          <w:rFonts w:ascii="Book Antiqua" w:hAnsi="Book Antiqua"/>
        </w:rPr>
        <w:t xml:space="preserve"> </w:t>
      </w:r>
      <w:r w:rsidR="008941C9">
        <w:rPr>
          <w:rFonts w:ascii="Book Antiqua" w:hAnsi="Book Antiqua"/>
        </w:rPr>
        <w:t>M</w:t>
      </w:r>
      <w:r w:rsidR="00E979F6">
        <w:rPr>
          <w:rFonts w:ascii="Book Antiqua" w:hAnsi="Book Antiqua"/>
        </w:rPr>
        <w:t xml:space="preserve">y umbrella promise is permissible even though </w:t>
      </w:r>
      <w:r w:rsidR="008941C9">
        <w:rPr>
          <w:rFonts w:ascii="Book Antiqua" w:hAnsi="Book Antiqua"/>
        </w:rPr>
        <w:t xml:space="preserve">I </w:t>
      </w:r>
      <w:r w:rsidR="00BC2D5C">
        <w:rPr>
          <w:rFonts w:ascii="Book Antiqua" w:hAnsi="Book Antiqua"/>
        </w:rPr>
        <w:t xml:space="preserve">may </w:t>
      </w:r>
      <w:r w:rsidR="005178F2">
        <w:rPr>
          <w:rFonts w:ascii="Book Antiqua" w:hAnsi="Book Antiqua"/>
        </w:rPr>
        <w:t>be</w:t>
      </w:r>
      <w:r w:rsidR="008941C9">
        <w:rPr>
          <w:rFonts w:ascii="Book Antiqua" w:hAnsi="Book Antiqua"/>
        </w:rPr>
        <w:t xml:space="preserve"> unable to keep it (say, if my umbrella is stolen overnight) because it concerns </w:t>
      </w:r>
      <w:r w:rsidR="00E979F6">
        <w:rPr>
          <w:rFonts w:ascii="Book Antiqua" w:hAnsi="Book Antiqua"/>
        </w:rPr>
        <w:t xml:space="preserve">the </w:t>
      </w:r>
      <w:r w:rsidR="00E979F6" w:rsidRPr="00F92B9F">
        <w:rPr>
          <w:rFonts w:ascii="Book Antiqua" w:hAnsi="Book Antiqua"/>
        </w:rPr>
        <w:t>kind</w:t>
      </w:r>
      <w:r w:rsidR="00E979F6">
        <w:rPr>
          <w:rFonts w:ascii="Book Antiqua" w:hAnsi="Book Antiqua"/>
        </w:rPr>
        <w:t xml:space="preserve"> of action that </w:t>
      </w:r>
      <w:r w:rsidR="00E979F6" w:rsidRPr="00BC2D5C">
        <w:rPr>
          <w:rFonts w:ascii="Book Antiqua" w:hAnsi="Book Antiqua"/>
        </w:rPr>
        <w:t xml:space="preserve">I </w:t>
      </w:r>
      <w:r w:rsidR="008941C9" w:rsidRPr="00BC2D5C">
        <w:rPr>
          <w:rFonts w:ascii="Book Antiqua" w:hAnsi="Book Antiqua"/>
        </w:rPr>
        <w:t xml:space="preserve">reasonably </w:t>
      </w:r>
      <w:r w:rsidR="00E979F6" w:rsidRPr="00BC2D5C">
        <w:rPr>
          <w:rFonts w:ascii="Book Antiqua" w:hAnsi="Book Antiqua"/>
        </w:rPr>
        <w:t>b</w:t>
      </w:r>
      <w:r w:rsidR="008941C9" w:rsidRPr="00BC2D5C">
        <w:rPr>
          <w:rFonts w:ascii="Book Antiqua" w:hAnsi="Book Antiqua"/>
        </w:rPr>
        <w:t>elieve</w:t>
      </w:r>
      <w:r w:rsidR="008941C9">
        <w:rPr>
          <w:rFonts w:ascii="Book Antiqua" w:hAnsi="Book Antiqua"/>
        </w:rPr>
        <w:t xml:space="preserve"> to be within my control</w:t>
      </w:r>
      <w:r>
        <w:rPr>
          <w:rFonts w:ascii="Book Antiqua" w:hAnsi="Book Antiqua"/>
        </w:rPr>
        <w:t>. S</w:t>
      </w:r>
      <w:r w:rsidR="00BC2D5C">
        <w:rPr>
          <w:rFonts w:ascii="Book Antiqua" w:hAnsi="Book Antiqua"/>
        </w:rPr>
        <w:t>uch a belief is compatible with the recognition that outside forces might prevent me from exercising this control</w:t>
      </w:r>
      <w:r w:rsidR="008941C9">
        <w:rPr>
          <w:rFonts w:ascii="Book Antiqua" w:hAnsi="Book Antiqua"/>
        </w:rPr>
        <w:t xml:space="preserve">. </w:t>
      </w:r>
      <w:r>
        <w:rPr>
          <w:rFonts w:ascii="Book Antiqua" w:hAnsi="Book Antiqua"/>
        </w:rPr>
        <w:t>This</w:t>
      </w:r>
      <w:r w:rsidR="00997A70">
        <w:rPr>
          <w:rFonts w:ascii="Book Antiqua" w:hAnsi="Book Antiqua"/>
        </w:rPr>
        <w:t xml:space="preserve"> reason</w:t>
      </w:r>
      <w:r>
        <w:rPr>
          <w:rFonts w:ascii="Book Antiqua" w:hAnsi="Book Antiqua"/>
        </w:rPr>
        <w:t>ability constraint is not generally</w:t>
      </w:r>
      <w:r w:rsidR="00997A70">
        <w:rPr>
          <w:rFonts w:ascii="Book Antiqua" w:hAnsi="Book Antiqua"/>
        </w:rPr>
        <w:t xml:space="preserve"> highlighted in discussions of promising and control, but it is important. Promises premised on </w:t>
      </w:r>
      <w:r w:rsidR="00997A70" w:rsidRPr="008941C9">
        <w:rPr>
          <w:rFonts w:ascii="Book Antiqua" w:hAnsi="Book Antiqua"/>
          <w:i/>
        </w:rPr>
        <w:t>unreasonable</w:t>
      </w:r>
      <w:r>
        <w:rPr>
          <w:rFonts w:ascii="Book Antiqua" w:hAnsi="Book Antiqua"/>
        </w:rPr>
        <w:t xml:space="preserve"> beliefs about control are im</w:t>
      </w:r>
      <w:r w:rsidR="00997A70">
        <w:rPr>
          <w:rFonts w:ascii="Book Antiqua" w:hAnsi="Book Antiqua"/>
        </w:rPr>
        <w:t>permissible (e.g., promising to ensure that my cou</w:t>
      </w:r>
      <w:r w:rsidR="004E3F8F">
        <w:rPr>
          <w:rFonts w:ascii="Book Antiqua" w:hAnsi="Book Antiqua"/>
        </w:rPr>
        <w:t>ntry’s team win</w:t>
      </w:r>
      <w:r w:rsidR="003D7E3A">
        <w:rPr>
          <w:rFonts w:ascii="Book Antiqua" w:hAnsi="Book Antiqua"/>
        </w:rPr>
        <w:t>s</w:t>
      </w:r>
      <w:r w:rsidR="004E3F8F">
        <w:rPr>
          <w:rFonts w:ascii="Book Antiqua" w:hAnsi="Book Antiqua"/>
        </w:rPr>
        <w:t xml:space="preserve"> the World Cup because</w:t>
      </w:r>
      <w:r w:rsidR="00997A70">
        <w:rPr>
          <w:rFonts w:ascii="Book Antiqua" w:hAnsi="Book Antiqua"/>
        </w:rPr>
        <w:t xml:space="preserve"> </w:t>
      </w:r>
      <w:r w:rsidR="00BC2D5C">
        <w:rPr>
          <w:rFonts w:ascii="Book Antiqua" w:hAnsi="Book Antiqua"/>
        </w:rPr>
        <w:t>I plan to wear</w:t>
      </w:r>
      <w:r w:rsidR="00997A70">
        <w:rPr>
          <w:rFonts w:ascii="Book Antiqua" w:hAnsi="Book Antiqua"/>
        </w:rPr>
        <w:t xml:space="preserve"> my lucky jersey</w:t>
      </w:r>
      <w:r w:rsidR="00BC2D5C">
        <w:rPr>
          <w:rFonts w:ascii="Book Antiqua" w:hAnsi="Book Antiqua"/>
        </w:rPr>
        <w:t xml:space="preserve"> and I have unrea</w:t>
      </w:r>
      <w:r>
        <w:rPr>
          <w:rFonts w:ascii="Book Antiqua" w:hAnsi="Book Antiqua"/>
        </w:rPr>
        <w:t>sonable beliefs about the effect of my sartorial choices</w:t>
      </w:r>
      <w:r w:rsidR="00BC2D5C">
        <w:rPr>
          <w:rFonts w:ascii="Book Antiqua" w:hAnsi="Book Antiqua"/>
        </w:rPr>
        <w:t xml:space="preserve"> on </w:t>
      </w:r>
      <w:r>
        <w:rPr>
          <w:rFonts w:ascii="Book Antiqua" w:hAnsi="Book Antiqua"/>
        </w:rPr>
        <w:t xml:space="preserve">the </w:t>
      </w:r>
      <w:r w:rsidR="00BC2D5C">
        <w:rPr>
          <w:rFonts w:ascii="Book Antiqua" w:hAnsi="Book Antiqua"/>
        </w:rPr>
        <w:lastRenderedPageBreak/>
        <w:t xml:space="preserve">players’ </w:t>
      </w:r>
      <w:r w:rsidR="00BC2D5C" w:rsidRPr="00C6235D">
        <w:rPr>
          <w:rFonts w:ascii="Book Antiqua" w:hAnsi="Book Antiqua"/>
        </w:rPr>
        <w:t>actions</w:t>
      </w:r>
      <w:r w:rsidR="00997A70" w:rsidRPr="00C6235D">
        <w:rPr>
          <w:rFonts w:ascii="Book Antiqua" w:hAnsi="Book Antiqua"/>
        </w:rPr>
        <w:t xml:space="preserve">), while promises premised on </w:t>
      </w:r>
      <w:r w:rsidR="00997A70" w:rsidRPr="00C6235D">
        <w:rPr>
          <w:rFonts w:ascii="Book Antiqua" w:hAnsi="Book Antiqua"/>
          <w:i/>
        </w:rPr>
        <w:t xml:space="preserve">reasonable but false </w:t>
      </w:r>
      <w:r w:rsidR="00997A70" w:rsidRPr="00C6235D">
        <w:rPr>
          <w:rFonts w:ascii="Book Antiqua" w:hAnsi="Book Antiqua"/>
        </w:rPr>
        <w:t xml:space="preserve">beliefs about control are permissible (e.g., </w:t>
      </w:r>
      <w:r w:rsidR="00C6235D" w:rsidRPr="00C6235D">
        <w:rPr>
          <w:rFonts w:ascii="Book Antiqua" w:hAnsi="Book Antiqua"/>
        </w:rPr>
        <w:t>a 12-year-old boy promising his choir teacher th</w:t>
      </w:r>
      <w:r>
        <w:rPr>
          <w:rFonts w:ascii="Book Antiqua" w:hAnsi="Book Antiqua"/>
        </w:rPr>
        <w:t>at he will sing a solo in a soprano</w:t>
      </w:r>
      <w:r w:rsidR="00C6235D" w:rsidRPr="00C6235D">
        <w:rPr>
          <w:rFonts w:ascii="Book Antiqua" w:hAnsi="Book Antiqua"/>
        </w:rPr>
        <w:t xml:space="preserve"> range</w:t>
      </w:r>
      <w:r>
        <w:rPr>
          <w:rFonts w:ascii="Book Antiqua" w:hAnsi="Book Antiqua"/>
        </w:rPr>
        <w:t xml:space="preserve"> that he is currently comfortable singing in</w:t>
      </w:r>
      <w:r w:rsidR="00C6235D" w:rsidRPr="00C6235D">
        <w:rPr>
          <w:rFonts w:ascii="Book Antiqua" w:hAnsi="Book Antiqua"/>
        </w:rPr>
        <w:t xml:space="preserve">, and who is unaware that his voice will soon change and make </w:t>
      </w:r>
      <w:r>
        <w:rPr>
          <w:rFonts w:ascii="Book Antiqua" w:hAnsi="Book Antiqua"/>
        </w:rPr>
        <w:t>hitting the</w:t>
      </w:r>
      <w:r w:rsidR="00C6235D">
        <w:rPr>
          <w:rFonts w:ascii="Book Antiqua" w:hAnsi="Book Antiqua"/>
        </w:rPr>
        <w:t xml:space="preserve"> </w:t>
      </w:r>
      <w:r w:rsidR="00882D06">
        <w:rPr>
          <w:rFonts w:ascii="Book Antiqua" w:hAnsi="Book Antiqua"/>
        </w:rPr>
        <w:t>high notes beyond his abilities</w:t>
      </w:r>
      <w:r w:rsidR="00C6235D" w:rsidRPr="00C6235D">
        <w:rPr>
          <w:rFonts w:ascii="Book Antiqua" w:hAnsi="Book Antiqua"/>
        </w:rPr>
        <w:t>)</w:t>
      </w:r>
      <w:r w:rsidR="00882D06">
        <w:rPr>
          <w:rFonts w:ascii="Book Antiqua" w:hAnsi="Book Antiqua"/>
        </w:rPr>
        <w:t>.</w:t>
      </w:r>
    </w:p>
    <w:p w14:paraId="42CDEDDE" w14:textId="3D86E857" w:rsidR="00277D14" w:rsidRPr="00FE4B1A" w:rsidRDefault="00276238" w:rsidP="00277D14">
      <w:pPr>
        <w:widowControl w:val="0"/>
        <w:spacing w:line="360" w:lineRule="auto"/>
        <w:ind w:firstLine="720"/>
        <w:rPr>
          <w:rFonts w:ascii="Book Antiqua" w:hAnsi="Book Antiqua"/>
        </w:rPr>
      </w:pPr>
      <w:r>
        <w:rPr>
          <w:rFonts w:ascii="Book Antiqua" w:hAnsi="Book Antiqua"/>
        </w:rPr>
        <w:t>The standard</w:t>
      </w:r>
      <w:r w:rsidR="00997A70">
        <w:rPr>
          <w:rFonts w:ascii="Book Antiqua" w:hAnsi="Book Antiqua"/>
        </w:rPr>
        <w:t xml:space="preserve"> view </w:t>
      </w:r>
      <w:r>
        <w:rPr>
          <w:rFonts w:ascii="Book Antiqua" w:hAnsi="Book Antiqua"/>
        </w:rPr>
        <w:t xml:space="preserve">in the philosophical literature </w:t>
      </w:r>
      <w:r w:rsidR="00997A70">
        <w:rPr>
          <w:rFonts w:ascii="Book Antiqua" w:hAnsi="Book Antiqua"/>
        </w:rPr>
        <w:t>is that love</w:t>
      </w:r>
      <w:r>
        <w:rPr>
          <w:rFonts w:ascii="Book Antiqua" w:hAnsi="Book Antiqua"/>
        </w:rPr>
        <w:t xml:space="preserve"> (understood as an emotion)</w:t>
      </w:r>
      <w:r w:rsidR="00997A70">
        <w:rPr>
          <w:rFonts w:ascii="Book Antiqua" w:hAnsi="Book Antiqua"/>
        </w:rPr>
        <w:t xml:space="preserve"> is beyond our control</w:t>
      </w:r>
      <w:r w:rsidR="00BC2D5C">
        <w:rPr>
          <w:rFonts w:ascii="Book Antiqua" w:hAnsi="Book Antiqua"/>
        </w:rPr>
        <w:t>.</w:t>
      </w:r>
      <w:r w:rsidR="00997A70">
        <w:rPr>
          <w:rFonts w:ascii="Book Antiqua" w:hAnsi="Book Antiqua"/>
        </w:rPr>
        <w:t xml:space="preserve"> This leads</w:t>
      </w:r>
      <w:r>
        <w:rPr>
          <w:rFonts w:ascii="Book Antiqua" w:hAnsi="Book Antiqua"/>
        </w:rPr>
        <w:t xml:space="preserve"> some</w:t>
      </w:r>
      <w:r w:rsidR="00997A70">
        <w:rPr>
          <w:rFonts w:ascii="Book Antiqua" w:hAnsi="Book Antiqua"/>
        </w:rPr>
        <w:t xml:space="preserve"> to argue that love is not a proper subject of a wedding promise.</w:t>
      </w:r>
      <w:r>
        <w:rPr>
          <w:rStyle w:val="FootnoteReference"/>
          <w:rFonts w:ascii="Book Antiqua" w:hAnsi="Book Antiqua"/>
        </w:rPr>
        <w:footnoteReference w:id="9"/>
      </w:r>
      <w:r w:rsidR="00997A70">
        <w:rPr>
          <w:rFonts w:ascii="Book Antiqua" w:hAnsi="Book Antiqua"/>
        </w:rPr>
        <w:t xml:space="preserve"> This is where the reasonability</w:t>
      </w:r>
      <w:r w:rsidR="00E92450">
        <w:rPr>
          <w:rFonts w:ascii="Book Antiqua" w:hAnsi="Book Antiqua"/>
        </w:rPr>
        <w:t xml:space="preserve"> constraint might make </w:t>
      </w:r>
      <w:r w:rsidR="00997A70">
        <w:rPr>
          <w:rFonts w:ascii="Book Antiqua" w:hAnsi="Book Antiqua"/>
        </w:rPr>
        <w:t xml:space="preserve">a difference. </w:t>
      </w:r>
      <w:r w:rsidR="000D45BB">
        <w:rPr>
          <w:rFonts w:ascii="Book Antiqua" w:hAnsi="Book Antiqua"/>
        </w:rPr>
        <w:t>If you reasonably believe—</w:t>
      </w:r>
      <w:r w:rsidR="00997A70">
        <w:rPr>
          <w:rFonts w:ascii="Book Antiqua" w:hAnsi="Book Antiqua"/>
        </w:rPr>
        <w:t xml:space="preserve">perhaps on the basis of </w:t>
      </w:r>
      <w:r w:rsidR="000D45BB">
        <w:rPr>
          <w:rFonts w:ascii="Book Antiqua" w:hAnsi="Book Antiqua"/>
        </w:rPr>
        <w:t>you</w:t>
      </w:r>
      <w:r w:rsidR="00997A70">
        <w:rPr>
          <w:rFonts w:ascii="Book Antiqua" w:hAnsi="Book Antiqua"/>
        </w:rPr>
        <w:t>r own past experiences</w:t>
      </w:r>
      <w:r w:rsidR="000D45BB">
        <w:rPr>
          <w:rFonts w:ascii="Book Antiqua" w:hAnsi="Book Antiqua"/>
        </w:rPr>
        <w:t xml:space="preserve">—that feelings </w:t>
      </w:r>
      <w:r w:rsidR="00997A70">
        <w:rPr>
          <w:rFonts w:ascii="Book Antiqua" w:hAnsi="Book Antiqua"/>
        </w:rPr>
        <w:t>of love are in your control, the</w:t>
      </w:r>
      <w:r w:rsidR="000D45BB">
        <w:rPr>
          <w:rFonts w:ascii="Book Antiqua" w:hAnsi="Book Antiqua"/>
        </w:rPr>
        <w:t>n you can permissibly promise to maintain these feelings. This is so even if your belief turns out to be false</w:t>
      </w:r>
      <w:r w:rsidR="00E92450">
        <w:rPr>
          <w:rFonts w:ascii="Book Antiqua" w:hAnsi="Book Antiqua"/>
        </w:rPr>
        <w:t xml:space="preserve"> (maybe your past experiences were anomalous, or you are non-culpably misinterpreting them). </w:t>
      </w:r>
      <w:r w:rsidR="00E92450" w:rsidRPr="00FE4B1A">
        <w:rPr>
          <w:rFonts w:ascii="Book Antiqua" w:hAnsi="Book Antiqua"/>
        </w:rPr>
        <w:t>I am skeptical that such a belief could be reasonable, and am therefore inclined to agree that promises to love are not permissible</w:t>
      </w:r>
      <w:r w:rsidR="00BC2D5C" w:rsidRPr="00FE4B1A">
        <w:rPr>
          <w:rFonts w:ascii="Book Antiqua" w:hAnsi="Book Antiqua"/>
        </w:rPr>
        <w:t xml:space="preserve">. However, </w:t>
      </w:r>
      <w:r w:rsidR="006175E8" w:rsidRPr="00FE4B1A">
        <w:rPr>
          <w:rFonts w:ascii="Book Antiqua" w:hAnsi="Book Antiqua"/>
        </w:rPr>
        <w:t>my analysis d</w:t>
      </w:r>
      <w:r w:rsidR="00FE4B1A">
        <w:rPr>
          <w:rFonts w:ascii="Book Antiqua" w:hAnsi="Book Antiqua"/>
        </w:rPr>
        <w:t xml:space="preserve">oes not depend on this, and </w:t>
      </w:r>
      <w:r w:rsidR="00E92450" w:rsidRPr="00FE4B1A">
        <w:rPr>
          <w:rFonts w:ascii="Book Antiqua" w:hAnsi="Book Antiqua"/>
        </w:rPr>
        <w:t>we can stipulate that promises to love are permissible only if they can be reasonably believed to be within the spouse’</w:t>
      </w:r>
      <w:r w:rsidR="00BC2D5C" w:rsidRPr="00FE4B1A">
        <w:rPr>
          <w:rFonts w:ascii="Book Antiqua" w:hAnsi="Book Antiqua"/>
        </w:rPr>
        <w:t>s contr</w:t>
      </w:r>
      <w:r w:rsidR="00620706" w:rsidRPr="00FE4B1A">
        <w:rPr>
          <w:rFonts w:ascii="Book Antiqua" w:hAnsi="Book Antiqua"/>
        </w:rPr>
        <w:t>ol</w:t>
      </w:r>
      <w:r w:rsidR="00BC2D5C" w:rsidRPr="00FE4B1A">
        <w:rPr>
          <w:rFonts w:ascii="Book Antiqua" w:hAnsi="Book Antiqua"/>
        </w:rPr>
        <w:t>.</w:t>
      </w:r>
    </w:p>
    <w:p w14:paraId="7B1DD4E4" w14:textId="4D55B8ED" w:rsidR="00CE14C5" w:rsidRPr="00CE14C5" w:rsidRDefault="00276238" w:rsidP="00A929E5">
      <w:pPr>
        <w:widowControl w:val="0"/>
        <w:spacing w:after="120" w:line="360" w:lineRule="auto"/>
        <w:ind w:firstLine="720"/>
        <w:rPr>
          <w:rFonts w:ascii="Book Antiqua" w:hAnsi="Book Antiqua"/>
        </w:rPr>
      </w:pPr>
      <w:r>
        <w:rPr>
          <w:rFonts w:ascii="Book Antiqua" w:hAnsi="Book Antiqua"/>
        </w:rPr>
        <w:t>Other</w:t>
      </w:r>
      <w:r w:rsidR="00277D14">
        <w:rPr>
          <w:rFonts w:ascii="Book Antiqua" w:hAnsi="Book Antiqua"/>
        </w:rPr>
        <w:t xml:space="preserve"> authors </w:t>
      </w:r>
      <w:r w:rsidR="00D11A1F">
        <w:rPr>
          <w:rFonts w:ascii="Book Antiqua" w:hAnsi="Book Antiqua"/>
        </w:rPr>
        <w:t>note that love</w:t>
      </w:r>
      <w:r w:rsidR="00277D14">
        <w:rPr>
          <w:rFonts w:ascii="Book Antiqua" w:hAnsi="Book Antiqua"/>
        </w:rPr>
        <w:t xml:space="preserve"> is </w:t>
      </w:r>
      <w:r w:rsidR="00F2210A" w:rsidRPr="00E530D8">
        <w:rPr>
          <w:rFonts w:ascii="Book Antiqua" w:hAnsi="Book Antiqua"/>
          <w:i/>
        </w:rPr>
        <w:t>indirectly</w:t>
      </w:r>
      <w:r w:rsidR="00F2210A">
        <w:rPr>
          <w:rFonts w:ascii="Book Antiqua" w:hAnsi="Book Antiqua"/>
        </w:rPr>
        <w:t xml:space="preserve"> in our control</w:t>
      </w:r>
      <w:r w:rsidR="00637CD6">
        <w:rPr>
          <w:rFonts w:ascii="Book Antiqua" w:hAnsi="Book Antiqua"/>
        </w:rPr>
        <w:t xml:space="preserve">: </w:t>
      </w:r>
      <w:r w:rsidR="0053625E">
        <w:rPr>
          <w:rFonts w:ascii="Book Antiqua" w:hAnsi="Book Antiqua"/>
        </w:rPr>
        <w:t xml:space="preserve">we </w:t>
      </w:r>
      <w:r w:rsidR="00E77BE5">
        <w:rPr>
          <w:rFonts w:ascii="Book Antiqua" w:hAnsi="Book Antiqua"/>
        </w:rPr>
        <w:t>can directly take acti</w:t>
      </w:r>
      <w:r w:rsidR="0053625E">
        <w:rPr>
          <w:rFonts w:ascii="Book Antiqua" w:hAnsi="Book Antiqua"/>
        </w:rPr>
        <w:t xml:space="preserve">ons that </w:t>
      </w:r>
      <w:r w:rsidR="00324CE7">
        <w:rPr>
          <w:rFonts w:ascii="Book Antiqua" w:hAnsi="Book Antiqua"/>
        </w:rPr>
        <w:t xml:space="preserve">fallibly, but fairly reliably, </w:t>
      </w:r>
      <w:r w:rsidR="00777DC3">
        <w:rPr>
          <w:rFonts w:ascii="Book Antiqua" w:hAnsi="Book Antiqua"/>
        </w:rPr>
        <w:t>influence our loving emotions</w:t>
      </w:r>
      <w:r w:rsidR="00BB3F26">
        <w:rPr>
          <w:rFonts w:ascii="Book Antiqua" w:hAnsi="Book Antiqua"/>
        </w:rPr>
        <w:t>.</w:t>
      </w:r>
      <w:r>
        <w:rPr>
          <w:rStyle w:val="FootnoteReference"/>
          <w:rFonts w:ascii="Book Antiqua" w:hAnsi="Book Antiqua"/>
        </w:rPr>
        <w:footnoteReference w:id="10"/>
      </w:r>
      <w:r w:rsidR="00BB3F26">
        <w:rPr>
          <w:rFonts w:ascii="Book Antiqua" w:hAnsi="Book Antiqua"/>
        </w:rPr>
        <w:t xml:space="preserve"> </w:t>
      </w:r>
      <w:r w:rsidR="00AB0E95">
        <w:rPr>
          <w:rFonts w:ascii="Book Antiqua" w:hAnsi="Book Antiqua"/>
        </w:rPr>
        <w:t xml:space="preserve">In light of this, </w:t>
      </w:r>
      <w:r w:rsidR="005B6831">
        <w:rPr>
          <w:rFonts w:ascii="Book Antiqua" w:hAnsi="Book Antiqua"/>
        </w:rPr>
        <w:t xml:space="preserve">Iddo </w:t>
      </w:r>
      <w:r w:rsidR="00BB3F26">
        <w:rPr>
          <w:rFonts w:ascii="Book Antiqua" w:hAnsi="Book Antiqua"/>
        </w:rPr>
        <w:t>Landau suggest</w:t>
      </w:r>
      <w:r w:rsidR="00AB0E95">
        <w:rPr>
          <w:rFonts w:ascii="Book Antiqua" w:hAnsi="Book Antiqua"/>
        </w:rPr>
        <w:t>s</w:t>
      </w:r>
      <w:r w:rsidR="00BB3F26">
        <w:rPr>
          <w:rFonts w:ascii="Book Antiqua" w:hAnsi="Book Antiqua"/>
        </w:rPr>
        <w:t xml:space="preserve"> that wedding promises are better construed as promises </w:t>
      </w:r>
      <w:r w:rsidR="006E31FB">
        <w:rPr>
          <w:rFonts w:ascii="Book Antiqua" w:hAnsi="Book Antiqua"/>
        </w:rPr>
        <w:t>to perfo</w:t>
      </w:r>
      <w:r w:rsidR="00BB3F26">
        <w:rPr>
          <w:rFonts w:ascii="Book Antiqua" w:hAnsi="Book Antiqua"/>
        </w:rPr>
        <w:t>r</w:t>
      </w:r>
      <w:r w:rsidR="006E31FB">
        <w:rPr>
          <w:rFonts w:ascii="Book Antiqua" w:hAnsi="Book Antiqua"/>
        </w:rPr>
        <w:t>m “love-sustaining acts</w:t>
      </w:r>
      <w:r w:rsidR="00D11A1F">
        <w:rPr>
          <w:rFonts w:ascii="Book Antiqua" w:hAnsi="Book Antiqua"/>
        </w:rPr>
        <w:t>” (</w:t>
      </w:r>
      <w:r w:rsidR="007F3000">
        <w:rPr>
          <w:rFonts w:ascii="Book Antiqua" w:hAnsi="Book Antiqua"/>
        </w:rPr>
        <w:t xml:space="preserve">2004: </w:t>
      </w:r>
      <w:r w:rsidR="00D11A1F">
        <w:rPr>
          <w:rFonts w:ascii="Book Antiqua" w:hAnsi="Book Antiqua"/>
        </w:rPr>
        <w:t>477).</w:t>
      </w:r>
      <w:r w:rsidR="00AB0E95">
        <w:rPr>
          <w:rFonts w:ascii="Book Antiqua" w:hAnsi="Book Antiqua"/>
        </w:rPr>
        <w:t xml:space="preserve"> Similarly, Mike Martin argues that wedding promises are best understood as commitments “</w:t>
      </w:r>
      <w:r w:rsidR="00AB0E95" w:rsidRPr="005723BD">
        <w:rPr>
          <w:rFonts w:ascii="Book Antiqua" w:hAnsi="Book Antiqua"/>
          <w:color w:val="000000" w:themeColor="text1"/>
        </w:rPr>
        <w:t xml:space="preserve">to sustaining an attitude of valuing the </w:t>
      </w:r>
      <w:r w:rsidR="00AB0E95" w:rsidRPr="005723BD">
        <w:rPr>
          <w:rFonts w:ascii="Book Antiqua" w:hAnsi="Book Antiqua"/>
          <w:color w:val="000000" w:themeColor="text1"/>
        </w:rPr>
        <w:lastRenderedPageBreak/>
        <w:t>beloved as sin</w:t>
      </w:r>
      <w:r w:rsidR="00AB0E95">
        <w:rPr>
          <w:rFonts w:ascii="Book Antiqua" w:hAnsi="Book Antiqua"/>
          <w:color w:val="000000" w:themeColor="text1"/>
        </w:rPr>
        <w:t>gularly important in one’s life</w:t>
      </w:r>
      <w:r w:rsidR="00AB0E95" w:rsidRPr="005723BD">
        <w:rPr>
          <w:rFonts w:ascii="Book Antiqua" w:hAnsi="Book Antiqua"/>
          <w:color w:val="000000" w:themeColor="text1"/>
        </w:rPr>
        <w:t>”</w:t>
      </w:r>
      <w:r w:rsidR="00AB0E95">
        <w:rPr>
          <w:rFonts w:ascii="Book Antiqua" w:hAnsi="Book Antiqua"/>
          <w:color w:val="000000" w:themeColor="text1"/>
        </w:rPr>
        <w:t xml:space="preserve"> (</w:t>
      </w:r>
      <w:r w:rsidR="007F3000">
        <w:rPr>
          <w:rFonts w:ascii="Book Antiqua" w:hAnsi="Book Antiqua"/>
          <w:color w:val="000000" w:themeColor="text1"/>
        </w:rPr>
        <w:t xml:space="preserve">1993: </w:t>
      </w:r>
      <w:r w:rsidR="00AB0E95">
        <w:rPr>
          <w:rFonts w:ascii="Book Antiqua" w:hAnsi="Book Antiqua"/>
          <w:color w:val="000000" w:themeColor="text1"/>
        </w:rPr>
        <w:t>65).</w:t>
      </w:r>
      <w:r w:rsidR="00AA4C48" w:rsidRPr="0016545F">
        <w:rPr>
          <w:rFonts w:ascii="Book Antiqua" w:hAnsi="Book Antiqua"/>
        </w:rPr>
        <w:t xml:space="preserve"> Nietzsche puts it</w:t>
      </w:r>
      <w:r w:rsidR="00AA4C48">
        <w:rPr>
          <w:rFonts w:ascii="Book Antiqua" w:hAnsi="Book Antiqua"/>
        </w:rPr>
        <w:t xml:space="preserve"> this way:</w:t>
      </w:r>
      <w:r w:rsidR="00AA4C48" w:rsidRPr="0016545F">
        <w:rPr>
          <w:rFonts w:ascii="Book Antiqua" w:hAnsi="Book Antiqua"/>
        </w:rPr>
        <w:t xml:space="preserve"> “One can promise actions, but not feelings, for the latter are involuntary. He who promises to love forever or hate forever or be forever faithful to someone is promising something that is not in his power. He can, however, promise those actions that are usually the consequence of </w:t>
      </w:r>
      <w:r w:rsidR="00AA4C48">
        <w:rPr>
          <w:rFonts w:ascii="Book Antiqua" w:hAnsi="Book Antiqua"/>
        </w:rPr>
        <w:t>love, hatred, or faithfulness</w:t>
      </w:r>
      <w:r w:rsidR="00324CE7">
        <w:rPr>
          <w:rFonts w:ascii="Book Antiqua" w:hAnsi="Book Antiqua"/>
        </w:rPr>
        <w:t>”</w:t>
      </w:r>
      <w:r w:rsidR="007F3000">
        <w:rPr>
          <w:rFonts w:ascii="Book Antiqua" w:hAnsi="Book Antiqua"/>
        </w:rPr>
        <w:t xml:space="preserve"> (1914: Section II 58).</w:t>
      </w:r>
      <w:r w:rsidR="00324CE7">
        <w:rPr>
          <w:rStyle w:val="FootnoteReference"/>
          <w:rFonts w:ascii="Book Antiqua" w:hAnsi="Book Antiqua"/>
        </w:rPr>
        <w:footnoteReference w:id="11"/>
      </w:r>
      <w:r w:rsidR="00E530D8">
        <w:rPr>
          <w:rFonts w:ascii="Book Antiqua" w:hAnsi="Book Antiqua"/>
        </w:rPr>
        <w:t xml:space="preserve"> </w:t>
      </w:r>
      <w:r w:rsidR="007E3A5B">
        <w:rPr>
          <w:rFonts w:ascii="Book Antiqua" w:hAnsi="Book Antiqua"/>
        </w:rPr>
        <w:t>My analysis</w:t>
      </w:r>
      <w:r w:rsidR="00FE4B1A">
        <w:rPr>
          <w:rFonts w:ascii="Book Antiqua" w:hAnsi="Book Antiqua"/>
        </w:rPr>
        <w:t xml:space="preserve"> does not depend on any particular view about what act</w:t>
      </w:r>
      <w:r w:rsidR="006F39DA">
        <w:rPr>
          <w:rFonts w:ascii="Book Antiqua" w:hAnsi="Book Antiqua"/>
        </w:rPr>
        <w:t>ions spouses pledge to perform. So long as the actions pledged are reasonably believed to be in the spouse’s control</w:t>
      </w:r>
      <w:r w:rsidR="006936DA">
        <w:rPr>
          <w:rFonts w:ascii="Book Antiqua" w:hAnsi="Book Antiqua"/>
        </w:rPr>
        <w:t xml:space="preserve"> (</w:t>
      </w:r>
      <w:r w:rsidR="006F39DA">
        <w:rPr>
          <w:rFonts w:ascii="Book Antiqua" w:hAnsi="Book Antiqua"/>
        </w:rPr>
        <w:t xml:space="preserve">and assuming they meet the additional constraints </w:t>
      </w:r>
      <w:r w:rsidR="006936DA">
        <w:rPr>
          <w:rFonts w:ascii="Book Antiqua" w:hAnsi="Book Antiqua"/>
        </w:rPr>
        <w:t xml:space="preserve">on permissible promising </w:t>
      </w:r>
      <w:r w:rsidR="002E70C9">
        <w:rPr>
          <w:rFonts w:ascii="Book Antiqua" w:hAnsi="Book Antiqua"/>
        </w:rPr>
        <w:t>laid out in Section 3)</w:t>
      </w:r>
      <w:r w:rsidR="006F39DA">
        <w:rPr>
          <w:rFonts w:ascii="Book Antiqua" w:hAnsi="Book Antiqua"/>
        </w:rPr>
        <w:t>, they are permissible content for a wedding pledge.</w:t>
      </w:r>
    </w:p>
    <w:p w14:paraId="3DBB99B9" w14:textId="77777777" w:rsidR="001F68C1" w:rsidRPr="001F68C1" w:rsidRDefault="00ED0A75" w:rsidP="00DB7FAE">
      <w:pPr>
        <w:pStyle w:val="ListParagraph"/>
        <w:numPr>
          <w:ilvl w:val="1"/>
          <w:numId w:val="14"/>
        </w:numPr>
        <w:spacing w:after="240" w:line="360" w:lineRule="auto"/>
        <w:rPr>
          <w:rFonts w:ascii="Book Antiqua" w:hAnsi="Book Antiqua"/>
        </w:rPr>
      </w:pPr>
      <w:r w:rsidRPr="005B4125">
        <w:rPr>
          <w:rFonts w:ascii="Book Antiqua" w:hAnsi="Book Antiqua"/>
          <w:b/>
        </w:rPr>
        <w:t>The uncertainty of the wedding pledge</w:t>
      </w:r>
    </w:p>
    <w:p w14:paraId="2D7E6DCF" w14:textId="574FF518" w:rsidR="00C21669" w:rsidRDefault="00D11A1F" w:rsidP="00C21669">
      <w:pPr>
        <w:spacing w:line="360" w:lineRule="auto"/>
        <w:ind w:firstLine="720"/>
        <w:rPr>
          <w:rFonts w:ascii="Book Antiqua" w:hAnsi="Book Antiqua"/>
        </w:rPr>
      </w:pPr>
      <w:r>
        <w:rPr>
          <w:rFonts w:ascii="Book Antiqua" w:hAnsi="Book Antiqua"/>
        </w:rPr>
        <w:t xml:space="preserve">Much of what spouses promise and vow to do during their weddings is subject to uncertainty. </w:t>
      </w:r>
      <w:r w:rsidR="00214EF9">
        <w:rPr>
          <w:rFonts w:ascii="Book Antiqua" w:hAnsi="Book Antiqua"/>
        </w:rPr>
        <w:t>While some couples ma</w:t>
      </w:r>
      <w:r w:rsidR="00E35A4B">
        <w:rPr>
          <w:rFonts w:ascii="Book Antiqua" w:hAnsi="Book Antiqua"/>
        </w:rPr>
        <w:t>ke especially unrealistic promise</w:t>
      </w:r>
      <w:r w:rsidR="00214EF9">
        <w:rPr>
          <w:rFonts w:ascii="Book Antiqua" w:hAnsi="Book Antiqua"/>
        </w:rPr>
        <w:t>s that are almost cert</w:t>
      </w:r>
      <w:r w:rsidR="00CE14C5">
        <w:rPr>
          <w:rFonts w:ascii="Book Antiqua" w:hAnsi="Book Antiqua"/>
        </w:rPr>
        <w:t xml:space="preserve">ain to be broken (“I promise </w:t>
      </w:r>
      <w:r w:rsidR="00DB7FAE">
        <w:rPr>
          <w:rFonts w:ascii="Book Antiqua" w:hAnsi="Book Antiqua"/>
        </w:rPr>
        <w:t xml:space="preserve">never </w:t>
      </w:r>
      <w:r w:rsidR="00CE14C5">
        <w:rPr>
          <w:rFonts w:ascii="Book Antiqua" w:hAnsi="Book Antiqua"/>
        </w:rPr>
        <w:t xml:space="preserve">to </w:t>
      </w:r>
      <w:r w:rsidR="00DB7FAE">
        <w:rPr>
          <w:rFonts w:ascii="Book Antiqua" w:hAnsi="Book Antiqua"/>
        </w:rPr>
        <w:t>fight with you</w:t>
      </w:r>
      <w:r w:rsidR="00113F03">
        <w:rPr>
          <w:rFonts w:ascii="Book Antiqua" w:hAnsi="Book Antiqua"/>
        </w:rPr>
        <w:t xml:space="preserve"> about anything, ever</w:t>
      </w:r>
      <w:r w:rsidR="00DB7FAE">
        <w:rPr>
          <w:rFonts w:ascii="Book Antiqua" w:hAnsi="Book Antiqua"/>
        </w:rPr>
        <w:t>”), even the</w:t>
      </w:r>
      <w:r w:rsidR="00214EF9">
        <w:rPr>
          <w:rFonts w:ascii="Book Antiqua" w:hAnsi="Book Antiqua"/>
        </w:rPr>
        <w:t xml:space="preserve"> less outlandish pledges of more sensible couples are not guaranteed: love-s</w:t>
      </w:r>
      <w:r w:rsidR="00DB7FAE">
        <w:rPr>
          <w:rFonts w:ascii="Book Antiqua" w:hAnsi="Book Antiqua"/>
        </w:rPr>
        <w:t>ustaining acts of a</w:t>
      </w:r>
      <w:r w:rsidR="001301BF">
        <w:rPr>
          <w:rFonts w:ascii="Book Antiqua" w:hAnsi="Book Antiqua"/>
        </w:rPr>
        <w:t xml:space="preserve"> </w:t>
      </w:r>
      <w:r w:rsidR="001543E5">
        <w:rPr>
          <w:rFonts w:ascii="Book Antiqua" w:hAnsi="Book Antiqua"/>
        </w:rPr>
        <w:t>mundane sort</w:t>
      </w:r>
      <w:r w:rsidR="00214EF9">
        <w:rPr>
          <w:rFonts w:ascii="Book Antiqua" w:hAnsi="Book Antiqua"/>
        </w:rPr>
        <w:t xml:space="preserve"> (e.g., charitably interpreting your spouse’s behavior</w:t>
      </w:r>
      <w:r w:rsidR="00DB7FAE">
        <w:rPr>
          <w:rFonts w:ascii="Book Antiqua" w:hAnsi="Book Antiqua"/>
        </w:rPr>
        <w:t xml:space="preserve"> </w:t>
      </w:r>
      <w:r w:rsidR="00F54B80">
        <w:rPr>
          <w:rFonts w:ascii="Book Antiqua" w:hAnsi="Book Antiqua"/>
        </w:rPr>
        <w:t>when you are annoyed with them) can be very difficult</w:t>
      </w:r>
      <w:r w:rsidR="00331766">
        <w:rPr>
          <w:rFonts w:ascii="Book Antiqua" w:hAnsi="Book Antiqua"/>
        </w:rPr>
        <w:t xml:space="preserve">. </w:t>
      </w:r>
      <w:r w:rsidR="00E35A4B">
        <w:rPr>
          <w:rFonts w:ascii="Book Antiqua" w:hAnsi="Book Antiqua"/>
        </w:rPr>
        <w:t xml:space="preserve">And spouses should recognize </w:t>
      </w:r>
      <w:r w:rsidR="00C21669">
        <w:rPr>
          <w:rFonts w:ascii="Book Antiqua" w:hAnsi="Book Antiqua"/>
        </w:rPr>
        <w:t>that they—or their partner—might change in the future in significant enough ways th</w:t>
      </w:r>
      <w:r w:rsidR="00B045A4">
        <w:rPr>
          <w:rFonts w:ascii="Book Antiqua" w:hAnsi="Book Antiqua"/>
        </w:rPr>
        <w:t>at their wedding pledges</w:t>
      </w:r>
      <w:r w:rsidR="00C21669">
        <w:rPr>
          <w:rFonts w:ascii="Book Antiqua" w:hAnsi="Book Antiqua"/>
        </w:rPr>
        <w:t xml:space="preserve"> no longer </w:t>
      </w:r>
      <w:r w:rsidR="00B045A4">
        <w:rPr>
          <w:rFonts w:ascii="Book Antiqua" w:hAnsi="Book Antiqua"/>
        </w:rPr>
        <w:t>reflect</w:t>
      </w:r>
      <w:r w:rsidR="00C21669">
        <w:rPr>
          <w:rFonts w:ascii="Book Antiqua" w:hAnsi="Book Antiqua"/>
        </w:rPr>
        <w:t xml:space="preserve"> their deepest values and goals:</w:t>
      </w:r>
      <w:r w:rsidR="00151D16">
        <w:rPr>
          <w:rFonts w:ascii="Book Antiqua" w:hAnsi="Book Antiqua"/>
        </w:rPr>
        <w:t xml:space="preserve"> </w:t>
      </w:r>
      <w:r w:rsidR="00B045A4">
        <w:rPr>
          <w:rFonts w:ascii="Book Antiqua" w:hAnsi="Book Antiqua"/>
        </w:rPr>
        <w:t xml:space="preserve">for example, </w:t>
      </w:r>
      <w:r w:rsidR="00151D16">
        <w:rPr>
          <w:rFonts w:ascii="Book Antiqua" w:hAnsi="Book Antiqua"/>
        </w:rPr>
        <w:t xml:space="preserve">one spouse might undergo a religious conversion or deconversion or </w:t>
      </w:r>
      <w:r w:rsidR="00355CC9">
        <w:rPr>
          <w:rFonts w:ascii="Book Antiqua" w:hAnsi="Book Antiqua"/>
        </w:rPr>
        <w:t xml:space="preserve">fundamental </w:t>
      </w:r>
      <w:r w:rsidR="00151D16">
        <w:rPr>
          <w:rFonts w:ascii="Book Antiqua" w:hAnsi="Book Antiqua"/>
        </w:rPr>
        <w:t>shift in political values of a sort that the other finds morally noxious.</w:t>
      </w:r>
    </w:p>
    <w:p w14:paraId="301FB32E" w14:textId="08CB4BD0" w:rsidR="008A496A" w:rsidRDefault="00C21669" w:rsidP="00C21669">
      <w:pPr>
        <w:spacing w:line="360" w:lineRule="auto"/>
        <w:ind w:firstLine="720"/>
        <w:rPr>
          <w:rFonts w:ascii="Book Antiqua" w:hAnsi="Book Antiqua"/>
        </w:rPr>
      </w:pPr>
      <w:r>
        <w:rPr>
          <w:rFonts w:ascii="Book Antiqua" w:hAnsi="Book Antiqua"/>
        </w:rPr>
        <w:t xml:space="preserve">There is also a lot of evidence that marriage </w:t>
      </w:r>
      <w:r w:rsidR="00355CC9">
        <w:rPr>
          <w:rFonts w:ascii="Book Antiqua" w:hAnsi="Book Antiqua"/>
        </w:rPr>
        <w:t>pledges are frequently</w:t>
      </w:r>
      <w:r w:rsidR="00716F54">
        <w:rPr>
          <w:rFonts w:ascii="Book Antiqua" w:hAnsi="Book Antiqua"/>
        </w:rPr>
        <w:t xml:space="preserve"> broken or abandoned. We all have </w:t>
      </w:r>
      <w:r w:rsidR="00F54B80">
        <w:rPr>
          <w:rFonts w:ascii="Book Antiqua" w:hAnsi="Book Antiqua"/>
        </w:rPr>
        <w:t>anecdotal observatio</w:t>
      </w:r>
      <w:r w:rsidR="00415733">
        <w:rPr>
          <w:rFonts w:ascii="Book Antiqua" w:hAnsi="Book Antiqua"/>
        </w:rPr>
        <w:t xml:space="preserve">ns </w:t>
      </w:r>
      <w:r w:rsidR="00F54B80">
        <w:rPr>
          <w:rFonts w:ascii="Book Antiqua" w:hAnsi="Book Antiqua"/>
        </w:rPr>
        <w:t>of others’ marital succes</w:t>
      </w:r>
      <w:r w:rsidR="00355CC9">
        <w:rPr>
          <w:rFonts w:ascii="Book Antiqua" w:hAnsi="Book Antiqua"/>
        </w:rPr>
        <w:t>s or lack thereof</w:t>
      </w:r>
      <w:r w:rsidR="00716F54">
        <w:rPr>
          <w:rFonts w:ascii="Book Antiqua" w:hAnsi="Book Antiqua"/>
        </w:rPr>
        <w:t xml:space="preserve">, as well as evidence from </w:t>
      </w:r>
      <w:r w:rsidR="00F54B80">
        <w:rPr>
          <w:rFonts w:ascii="Book Antiqua" w:hAnsi="Book Antiqua"/>
        </w:rPr>
        <w:t>our own challenges with maintaining long-term loving relationships of various sorts.</w:t>
      </w:r>
      <w:r w:rsidR="00415733">
        <w:rPr>
          <w:rFonts w:ascii="Book Antiqua" w:hAnsi="Book Antiqua"/>
        </w:rPr>
        <w:t xml:space="preserve"> </w:t>
      </w:r>
      <w:r w:rsidR="00716F54">
        <w:rPr>
          <w:rFonts w:ascii="Book Antiqua" w:hAnsi="Book Antiqua"/>
        </w:rPr>
        <w:t xml:space="preserve">And </w:t>
      </w:r>
      <w:r w:rsidR="00415733">
        <w:rPr>
          <w:rFonts w:ascii="Book Antiqua" w:hAnsi="Book Antiqua"/>
        </w:rPr>
        <w:t xml:space="preserve">the statistics are against us in terms of the proportion of couples who remain married </w:t>
      </w:r>
      <w:r w:rsidR="007E6F40">
        <w:rPr>
          <w:rFonts w:ascii="Book Antiqua" w:hAnsi="Book Antiqua"/>
        </w:rPr>
        <w:t>for their entire lives</w:t>
      </w:r>
      <w:r w:rsidR="00AE1781">
        <w:rPr>
          <w:rFonts w:ascii="Book Antiqua" w:hAnsi="Book Antiqua"/>
        </w:rPr>
        <w:t>. M</w:t>
      </w:r>
      <w:r w:rsidR="00400051" w:rsidRPr="00400051">
        <w:rPr>
          <w:rFonts w:ascii="Book Antiqua" w:hAnsi="Book Antiqua"/>
        </w:rPr>
        <w:t xml:space="preserve">ost estimates state that the </w:t>
      </w:r>
      <w:r w:rsidR="00400051" w:rsidRPr="00400051">
        <w:rPr>
          <w:rFonts w:ascii="Book Antiqua" w:hAnsi="Book Antiqua"/>
        </w:rPr>
        <w:lastRenderedPageBreak/>
        <w:t xml:space="preserve">likelihood that a marriage in the United States will end </w:t>
      </w:r>
      <w:r w:rsidR="00400051">
        <w:rPr>
          <w:rFonts w:ascii="Book Antiqua" w:hAnsi="Book Antiqua"/>
        </w:rPr>
        <w:t>in divorce is between 30 – 50%</w:t>
      </w:r>
      <w:r w:rsidR="00AE1781">
        <w:rPr>
          <w:rFonts w:ascii="Book Antiqua" w:hAnsi="Book Antiqua"/>
        </w:rPr>
        <w:t>, and t</w:t>
      </w:r>
      <w:r w:rsidR="00D356AC">
        <w:rPr>
          <w:rFonts w:ascii="Book Antiqua" w:hAnsi="Book Antiqua"/>
        </w:rPr>
        <w:t xml:space="preserve">he percentage </w:t>
      </w:r>
      <w:r w:rsidR="00355CC9">
        <w:rPr>
          <w:rFonts w:ascii="Book Antiqua" w:hAnsi="Book Antiqua"/>
        </w:rPr>
        <w:t xml:space="preserve">of spouses </w:t>
      </w:r>
      <w:r w:rsidR="00D356AC">
        <w:rPr>
          <w:rFonts w:ascii="Book Antiqua" w:hAnsi="Book Antiqua"/>
        </w:rPr>
        <w:t xml:space="preserve">who </w:t>
      </w:r>
      <w:r w:rsidR="00415733">
        <w:rPr>
          <w:rFonts w:ascii="Book Antiqua" w:hAnsi="Book Antiqua"/>
        </w:rPr>
        <w:t>fulfill all of their marital pledges</w:t>
      </w:r>
      <w:r w:rsidR="00D356AC">
        <w:rPr>
          <w:rFonts w:ascii="Book Antiqua" w:hAnsi="Book Antiqua"/>
        </w:rPr>
        <w:t xml:space="preserve"> while they remain married is likely even lower, as many couples remain married </w:t>
      </w:r>
      <w:r w:rsidR="00355CC9">
        <w:rPr>
          <w:rFonts w:ascii="Book Antiqua" w:hAnsi="Book Antiqua"/>
        </w:rPr>
        <w:t xml:space="preserve">even after their love has faded, </w:t>
      </w:r>
      <w:r w:rsidR="006213DF">
        <w:rPr>
          <w:rFonts w:ascii="Book Antiqua" w:hAnsi="Book Antiqua"/>
        </w:rPr>
        <w:t>they have broken fidelity promises</w:t>
      </w:r>
      <w:r w:rsidR="00355CC9">
        <w:rPr>
          <w:rFonts w:ascii="Book Antiqua" w:hAnsi="Book Antiqua"/>
        </w:rPr>
        <w:t>,</w:t>
      </w:r>
      <w:r w:rsidR="006213DF">
        <w:rPr>
          <w:rFonts w:ascii="Book Antiqua" w:hAnsi="Book Antiqua"/>
        </w:rPr>
        <w:t xml:space="preserve"> or </w:t>
      </w:r>
      <w:r w:rsidR="00355CC9">
        <w:rPr>
          <w:rFonts w:ascii="Book Antiqua" w:hAnsi="Book Antiqua"/>
        </w:rPr>
        <w:t xml:space="preserve">they </w:t>
      </w:r>
      <w:r w:rsidR="006213DF">
        <w:rPr>
          <w:rFonts w:ascii="Book Antiqua" w:hAnsi="Book Antiqua"/>
        </w:rPr>
        <w:t xml:space="preserve">are </w:t>
      </w:r>
      <w:r w:rsidR="00D356AC">
        <w:rPr>
          <w:rFonts w:ascii="Book Antiqua" w:hAnsi="Book Antiqua"/>
        </w:rPr>
        <w:t>no longer performing love-sustaining acts.</w:t>
      </w:r>
      <w:r w:rsidR="00AE1781" w:rsidRPr="001F4C67">
        <w:rPr>
          <w:rStyle w:val="FootnoteReference"/>
          <w:rFonts w:ascii="Book Antiqua" w:hAnsi="Book Antiqua"/>
        </w:rPr>
        <w:footnoteReference w:id="12"/>
      </w:r>
      <w:r w:rsidR="00AE1781">
        <w:rPr>
          <w:rFonts w:ascii="Book Antiqua" w:hAnsi="Book Antiqua"/>
        </w:rPr>
        <w:t xml:space="preserve"> </w:t>
      </w:r>
    </w:p>
    <w:p w14:paraId="5CAD1353" w14:textId="0135FEA7" w:rsidR="000950FD" w:rsidRDefault="00937369" w:rsidP="000950FD">
      <w:pPr>
        <w:spacing w:line="360" w:lineRule="auto"/>
        <w:ind w:firstLine="720"/>
        <w:rPr>
          <w:rFonts w:ascii="Book Antiqua" w:hAnsi="Book Antiqua"/>
          <w:color w:val="000000" w:themeColor="text1"/>
        </w:rPr>
      </w:pPr>
      <w:r>
        <w:rPr>
          <w:rFonts w:ascii="Book Antiqua" w:hAnsi="Book Antiqua"/>
        </w:rPr>
        <w:t>This evidence will not be equally troubling for everyone. A</w:t>
      </w:r>
      <w:r w:rsidR="00415733">
        <w:rPr>
          <w:rFonts w:ascii="Book Antiqua" w:hAnsi="Book Antiqua"/>
        </w:rPr>
        <w:t>s Landau points out, the divorce rate is not static across all groups, and is dragged up “</w:t>
      </w:r>
      <w:r w:rsidR="00C45CFE" w:rsidRPr="00415733">
        <w:rPr>
          <w:rFonts w:ascii="Book Antiqua" w:hAnsi="Book Antiqua"/>
          <w:color w:val="000000" w:themeColor="text1"/>
        </w:rPr>
        <w:t xml:space="preserve">by people who marry at a very young age; who marry after knowing each other for a very short time; who confuse love with sentimentality, sexual excitement, or aesthetic admiration; who are generally unstable and irresponsible; who are frequently inattentive, lazy, or akratic; </w:t>
      </w:r>
      <w:r w:rsidR="00C45CFE" w:rsidRPr="00952631">
        <w:rPr>
          <w:rFonts w:ascii="Book Antiqua" w:hAnsi="Book Antiqua"/>
          <w:color w:val="000000" w:themeColor="text1"/>
        </w:rPr>
        <w:t>and who do n</w:t>
      </w:r>
      <w:r w:rsidR="00415733" w:rsidRPr="00952631">
        <w:rPr>
          <w:rFonts w:ascii="Book Antiqua" w:hAnsi="Book Antiqua"/>
          <w:color w:val="000000" w:themeColor="text1"/>
        </w:rPr>
        <w:t>ot perform love-sustaining acts</w:t>
      </w:r>
      <w:r w:rsidR="00C45CFE" w:rsidRPr="00952631">
        <w:rPr>
          <w:rFonts w:ascii="Book Antiqua" w:hAnsi="Book Antiqua"/>
          <w:color w:val="000000" w:themeColor="text1"/>
        </w:rPr>
        <w:t>”</w:t>
      </w:r>
      <w:r w:rsidR="00415733" w:rsidRPr="00952631">
        <w:rPr>
          <w:rFonts w:ascii="Book Antiqua" w:hAnsi="Book Antiqua"/>
          <w:color w:val="000000" w:themeColor="text1"/>
        </w:rPr>
        <w:t xml:space="preserve"> (</w:t>
      </w:r>
      <w:r w:rsidR="00E815F0">
        <w:rPr>
          <w:rFonts w:ascii="Book Antiqua" w:hAnsi="Book Antiqua"/>
          <w:color w:val="000000" w:themeColor="text1"/>
        </w:rPr>
        <w:t xml:space="preserve">2004: </w:t>
      </w:r>
      <w:r w:rsidR="00415733" w:rsidRPr="00952631">
        <w:rPr>
          <w:rFonts w:ascii="Book Antiqua" w:hAnsi="Book Antiqua"/>
          <w:color w:val="000000" w:themeColor="text1"/>
        </w:rPr>
        <w:t>479).</w:t>
      </w:r>
      <w:r w:rsidR="00E759CE" w:rsidRPr="00952631">
        <w:rPr>
          <w:rFonts w:ascii="Book Antiqua" w:hAnsi="Book Antiqua"/>
          <w:color w:val="000000" w:themeColor="text1"/>
        </w:rPr>
        <w:t xml:space="preserve"> There are also strong demographic correlations</w:t>
      </w:r>
      <w:r w:rsidR="00F47BEC" w:rsidRPr="00952631">
        <w:rPr>
          <w:rFonts w:ascii="Book Antiqua" w:hAnsi="Book Antiqua"/>
          <w:color w:val="000000" w:themeColor="text1"/>
        </w:rPr>
        <w:t xml:space="preserve">; for example, </w:t>
      </w:r>
      <w:r w:rsidR="00215B71">
        <w:rPr>
          <w:rFonts w:ascii="Book Antiqua" w:hAnsi="Book Antiqua"/>
          <w:color w:val="000000" w:themeColor="text1"/>
        </w:rPr>
        <w:t>people</w:t>
      </w:r>
      <w:r w:rsidR="00DF05CB">
        <w:rPr>
          <w:rFonts w:ascii="Book Antiqua" w:hAnsi="Book Antiqua"/>
          <w:color w:val="000000" w:themeColor="text1"/>
        </w:rPr>
        <w:t xml:space="preserve"> </w:t>
      </w:r>
      <w:r w:rsidR="00CE14C5">
        <w:rPr>
          <w:rFonts w:ascii="Book Antiqua" w:hAnsi="Book Antiqua"/>
          <w:color w:val="000000" w:themeColor="text1"/>
        </w:rPr>
        <w:t xml:space="preserve">with </w:t>
      </w:r>
      <w:r w:rsidR="00215B71">
        <w:rPr>
          <w:rFonts w:ascii="Book Antiqua" w:hAnsi="Book Antiqua"/>
          <w:color w:val="000000" w:themeColor="text1"/>
        </w:rPr>
        <w:t>have</w:t>
      </w:r>
      <w:r w:rsidR="00DF05CB">
        <w:rPr>
          <w:rFonts w:ascii="Book Antiqua" w:hAnsi="Book Antiqua"/>
          <w:color w:val="000000" w:themeColor="text1"/>
        </w:rPr>
        <w:t xml:space="preserve"> lower income</w:t>
      </w:r>
      <w:r w:rsidR="00215B71">
        <w:rPr>
          <w:rFonts w:ascii="Book Antiqua" w:hAnsi="Book Antiqua"/>
          <w:color w:val="000000" w:themeColor="text1"/>
        </w:rPr>
        <w:t>s</w:t>
      </w:r>
      <w:r w:rsidR="00DF05CB">
        <w:rPr>
          <w:rFonts w:ascii="Book Antiqua" w:hAnsi="Book Antiqua"/>
          <w:color w:val="000000" w:themeColor="text1"/>
        </w:rPr>
        <w:t xml:space="preserve"> </w:t>
      </w:r>
      <w:r w:rsidR="00113F03">
        <w:rPr>
          <w:rFonts w:ascii="Book Antiqua" w:hAnsi="Book Antiqua"/>
          <w:color w:val="000000" w:themeColor="text1"/>
        </w:rPr>
        <w:t xml:space="preserve">tend to </w:t>
      </w:r>
      <w:r w:rsidRPr="00952631">
        <w:rPr>
          <w:rFonts w:ascii="Book Antiqua" w:hAnsi="Book Antiqua"/>
          <w:color w:val="000000" w:themeColor="text1"/>
        </w:rPr>
        <w:t>have</w:t>
      </w:r>
      <w:r>
        <w:rPr>
          <w:rFonts w:ascii="Book Antiqua" w:hAnsi="Book Antiqua"/>
          <w:color w:val="000000" w:themeColor="text1"/>
        </w:rPr>
        <w:t xml:space="preserve"> high</w:t>
      </w:r>
      <w:r w:rsidR="00F47BEC">
        <w:rPr>
          <w:rFonts w:ascii="Book Antiqua" w:hAnsi="Book Antiqua"/>
          <w:color w:val="000000" w:themeColor="text1"/>
        </w:rPr>
        <w:t>er rates of divorce.</w:t>
      </w:r>
      <w:r w:rsidR="00F47BEC">
        <w:rPr>
          <w:rStyle w:val="FootnoteReference"/>
          <w:rFonts w:ascii="Book Antiqua" w:hAnsi="Book Antiqua"/>
          <w:color w:val="000000" w:themeColor="text1"/>
        </w:rPr>
        <w:footnoteReference w:id="13"/>
      </w:r>
      <w:r>
        <w:rPr>
          <w:rFonts w:ascii="Book Antiqua" w:hAnsi="Book Antiqua"/>
          <w:color w:val="000000" w:themeColor="text1"/>
        </w:rPr>
        <w:t xml:space="preserve"> If you and your spouse are not members of any of the above categories, you can be more confident</w:t>
      </w:r>
      <w:r w:rsidR="00113F03">
        <w:rPr>
          <w:rFonts w:ascii="Book Antiqua" w:hAnsi="Book Antiqua"/>
          <w:color w:val="000000" w:themeColor="text1"/>
        </w:rPr>
        <w:t xml:space="preserve"> that you will adhere to your wedding pledge</w:t>
      </w:r>
      <w:r>
        <w:rPr>
          <w:rFonts w:ascii="Book Antiqua" w:hAnsi="Book Antiqua"/>
          <w:color w:val="000000" w:themeColor="text1"/>
        </w:rPr>
        <w:t xml:space="preserve">. </w:t>
      </w:r>
      <w:r w:rsidR="000950FD">
        <w:rPr>
          <w:rFonts w:ascii="Book Antiqua" w:hAnsi="Book Antiqua"/>
          <w:color w:val="000000" w:themeColor="text1"/>
        </w:rPr>
        <w:t>But you should not be anywhere close to certain.</w:t>
      </w:r>
    </w:p>
    <w:p w14:paraId="139CB47D" w14:textId="4FBAC34C" w:rsidR="00215B71" w:rsidRDefault="000950FD" w:rsidP="009F24F4">
      <w:pPr>
        <w:spacing w:after="120" w:line="360" w:lineRule="auto"/>
        <w:ind w:firstLine="720"/>
        <w:rPr>
          <w:rFonts w:ascii="Book Antiqua" w:hAnsi="Book Antiqua"/>
          <w:color w:val="000000" w:themeColor="text1"/>
        </w:rPr>
      </w:pPr>
      <w:r>
        <w:rPr>
          <w:rFonts w:ascii="Book Antiqua" w:hAnsi="Book Antiqua"/>
          <w:color w:val="000000" w:themeColor="text1"/>
        </w:rPr>
        <w:t>We can respond to this uncertain</w:t>
      </w:r>
      <w:r w:rsidR="00334769">
        <w:rPr>
          <w:rFonts w:ascii="Book Antiqua" w:hAnsi="Book Antiqua"/>
          <w:color w:val="000000" w:themeColor="text1"/>
        </w:rPr>
        <w:t xml:space="preserve">ty in one of two ways. Most people </w:t>
      </w:r>
      <w:r w:rsidR="00C26149">
        <w:rPr>
          <w:rFonts w:ascii="Book Antiqua" w:hAnsi="Book Antiqua"/>
          <w:color w:val="000000" w:themeColor="text1"/>
        </w:rPr>
        <w:t xml:space="preserve">(including most philosophers writing on the topic) </w:t>
      </w:r>
      <w:r>
        <w:rPr>
          <w:rFonts w:ascii="Book Antiqua" w:hAnsi="Book Antiqua"/>
          <w:color w:val="000000" w:themeColor="text1"/>
        </w:rPr>
        <w:t>approach i</w:t>
      </w:r>
      <w:r w:rsidR="00334769">
        <w:rPr>
          <w:rFonts w:ascii="Book Antiqua" w:hAnsi="Book Antiqua"/>
          <w:color w:val="000000" w:themeColor="text1"/>
        </w:rPr>
        <w:t>t in a third-personal, evidence-</w:t>
      </w:r>
      <w:r>
        <w:rPr>
          <w:rFonts w:ascii="Book Antiqua" w:hAnsi="Book Antiqua"/>
          <w:color w:val="000000" w:themeColor="text1"/>
        </w:rPr>
        <w:t>based way as a guide to a predic</w:t>
      </w:r>
      <w:r w:rsidR="00334769">
        <w:rPr>
          <w:rFonts w:ascii="Book Antiqua" w:hAnsi="Book Antiqua"/>
          <w:color w:val="000000" w:themeColor="text1"/>
        </w:rPr>
        <w:t xml:space="preserve">ting our future behavior: if </w:t>
      </w:r>
      <w:r w:rsidR="002A52D2">
        <w:rPr>
          <w:rFonts w:ascii="Book Antiqua" w:hAnsi="Book Antiqua"/>
          <w:color w:val="000000" w:themeColor="text1"/>
        </w:rPr>
        <w:t>half of</w:t>
      </w:r>
      <w:r w:rsidR="00334769">
        <w:rPr>
          <w:rFonts w:ascii="Book Antiqua" w:hAnsi="Book Antiqua"/>
          <w:color w:val="000000" w:themeColor="text1"/>
        </w:rPr>
        <w:t xml:space="preserve"> marriages for people in </w:t>
      </w:r>
      <w:r w:rsidR="00215B71">
        <w:rPr>
          <w:rFonts w:ascii="Book Antiqua" w:hAnsi="Book Antiqua"/>
          <w:color w:val="000000" w:themeColor="text1"/>
        </w:rPr>
        <w:t>my demographic</w:t>
      </w:r>
      <w:r w:rsidR="00334769">
        <w:rPr>
          <w:rFonts w:ascii="Book Antiqua" w:hAnsi="Book Antiqua"/>
          <w:color w:val="000000" w:themeColor="text1"/>
        </w:rPr>
        <w:t xml:space="preserve"> </w:t>
      </w:r>
      <w:r w:rsidR="00CE14C5">
        <w:rPr>
          <w:rFonts w:ascii="Book Antiqua" w:hAnsi="Book Antiqua"/>
          <w:color w:val="000000" w:themeColor="text1"/>
        </w:rPr>
        <w:t xml:space="preserve">group </w:t>
      </w:r>
      <w:r w:rsidR="00334769">
        <w:rPr>
          <w:rFonts w:ascii="Book Antiqua" w:hAnsi="Book Antiqua"/>
          <w:color w:val="000000" w:themeColor="text1"/>
        </w:rPr>
        <w:t xml:space="preserve">end in divorce, I should believe that </w:t>
      </w:r>
      <w:r w:rsidR="006E2C48">
        <w:rPr>
          <w:rFonts w:ascii="Book Antiqua" w:hAnsi="Book Antiqua"/>
          <w:color w:val="000000" w:themeColor="text1"/>
        </w:rPr>
        <w:t>there is a 50/50 chance that my</w:t>
      </w:r>
      <w:r w:rsidR="00AB2AE5">
        <w:rPr>
          <w:rFonts w:ascii="Book Antiqua" w:hAnsi="Book Antiqua"/>
          <w:color w:val="000000" w:themeColor="text1"/>
        </w:rPr>
        <w:t xml:space="preserve"> own</w:t>
      </w:r>
      <w:r w:rsidR="006E2C48">
        <w:rPr>
          <w:rFonts w:ascii="Book Antiqua" w:hAnsi="Book Antiqua"/>
          <w:color w:val="000000" w:themeColor="text1"/>
        </w:rPr>
        <w:t xml:space="preserve"> marriage will end in divorce.</w:t>
      </w:r>
      <w:r w:rsidR="002A52D2">
        <w:rPr>
          <w:rFonts w:ascii="Book Antiqua" w:hAnsi="Book Antiqua"/>
          <w:color w:val="000000" w:themeColor="text1"/>
        </w:rPr>
        <w:t xml:space="preserve"> This uncertainty </w:t>
      </w:r>
      <w:r w:rsidR="000E3E45">
        <w:rPr>
          <w:rFonts w:ascii="Book Antiqua" w:hAnsi="Book Antiqua"/>
          <w:color w:val="000000" w:themeColor="text1"/>
        </w:rPr>
        <w:t>put</w:t>
      </w:r>
      <w:r w:rsidR="002A52D2">
        <w:rPr>
          <w:rFonts w:ascii="Book Antiqua" w:hAnsi="Book Antiqua"/>
          <w:color w:val="000000" w:themeColor="text1"/>
        </w:rPr>
        <w:t>s</w:t>
      </w:r>
      <w:r w:rsidR="000E3E45">
        <w:rPr>
          <w:rFonts w:ascii="Book Antiqua" w:hAnsi="Book Antiqua"/>
          <w:color w:val="000000" w:themeColor="text1"/>
        </w:rPr>
        <w:t xml:space="preserve"> pressure on my promising or vow</w:t>
      </w:r>
      <w:r w:rsidR="002A52D2">
        <w:rPr>
          <w:rFonts w:ascii="Book Antiqua" w:hAnsi="Book Antiqua"/>
          <w:color w:val="000000" w:themeColor="text1"/>
        </w:rPr>
        <w:t>ing to remain married for life</w:t>
      </w:r>
      <w:r w:rsidR="006E2C48">
        <w:rPr>
          <w:rFonts w:ascii="Book Antiqua" w:hAnsi="Book Antiqua"/>
          <w:color w:val="000000" w:themeColor="text1"/>
        </w:rPr>
        <w:t xml:space="preserve"> in a straightforward way</w:t>
      </w:r>
      <w:r w:rsidR="002A52D2">
        <w:rPr>
          <w:rFonts w:ascii="Book Antiqua" w:hAnsi="Book Antiqua"/>
          <w:color w:val="000000" w:themeColor="text1"/>
        </w:rPr>
        <w:t xml:space="preserve">: how can I pledge in good faith to do something that I believe to be only 50% likely? </w:t>
      </w:r>
      <w:r w:rsidR="00A47A93">
        <w:rPr>
          <w:rFonts w:ascii="Book Antiqua" w:hAnsi="Book Antiqua"/>
          <w:color w:val="000000" w:themeColor="text1"/>
        </w:rPr>
        <w:t>Other</w:t>
      </w:r>
      <w:r w:rsidR="006E2C48">
        <w:rPr>
          <w:rFonts w:ascii="Book Antiqua" w:hAnsi="Book Antiqua"/>
          <w:color w:val="000000" w:themeColor="text1"/>
        </w:rPr>
        <w:t xml:space="preserve">s suggest that </w:t>
      </w:r>
      <w:r w:rsidR="00215B71">
        <w:rPr>
          <w:rFonts w:ascii="Book Antiqua" w:hAnsi="Book Antiqua"/>
          <w:color w:val="000000" w:themeColor="text1"/>
        </w:rPr>
        <w:t>we should instead take a first-personal approach to statistical uncertainty about exercises of our agency</w:t>
      </w:r>
      <w:r w:rsidR="00334769">
        <w:rPr>
          <w:rFonts w:ascii="Book Antiqua" w:hAnsi="Book Antiqua"/>
          <w:color w:val="000000" w:themeColor="text1"/>
        </w:rPr>
        <w:t>.</w:t>
      </w:r>
      <w:r w:rsidR="00EF7F72">
        <w:rPr>
          <w:rFonts w:ascii="Book Antiqua" w:hAnsi="Book Antiqua"/>
          <w:color w:val="000000" w:themeColor="text1"/>
        </w:rPr>
        <w:t xml:space="preserve"> </w:t>
      </w:r>
      <w:r w:rsidR="00334769">
        <w:rPr>
          <w:rFonts w:ascii="Book Antiqua" w:hAnsi="Book Antiqua"/>
          <w:color w:val="000000" w:themeColor="text1"/>
        </w:rPr>
        <w:t xml:space="preserve">For example, Berislav Marušić </w:t>
      </w:r>
      <w:r w:rsidR="00E815F0">
        <w:rPr>
          <w:rFonts w:ascii="Book Antiqua" w:hAnsi="Book Antiqua"/>
          <w:color w:val="000000" w:themeColor="text1"/>
        </w:rPr>
        <w:t xml:space="preserve">(2015) </w:t>
      </w:r>
      <w:r w:rsidR="00334769">
        <w:rPr>
          <w:rFonts w:ascii="Book Antiqua" w:hAnsi="Book Antiqua"/>
          <w:color w:val="000000" w:themeColor="text1"/>
        </w:rPr>
        <w:t>uses wedding promises as one of the core illustrations of his claim that it can be rational to believe against the evidence abou</w:t>
      </w:r>
      <w:r w:rsidR="00EF7F72">
        <w:rPr>
          <w:rFonts w:ascii="Book Antiqua" w:hAnsi="Book Antiqua"/>
          <w:color w:val="000000" w:themeColor="text1"/>
        </w:rPr>
        <w:t xml:space="preserve">t </w:t>
      </w:r>
      <w:r w:rsidR="00EF7F72">
        <w:rPr>
          <w:rFonts w:ascii="Book Antiqua" w:hAnsi="Book Antiqua"/>
          <w:color w:val="000000" w:themeColor="text1"/>
        </w:rPr>
        <w:lastRenderedPageBreak/>
        <w:t>actions that are up to us.</w:t>
      </w:r>
      <w:r w:rsidR="00EF7F72">
        <w:rPr>
          <w:rStyle w:val="FootnoteReference"/>
          <w:rFonts w:ascii="Book Antiqua" w:hAnsi="Book Antiqua"/>
          <w:color w:val="000000" w:themeColor="text1"/>
        </w:rPr>
        <w:footnoteReference w:id="14"/>
      </w:r>
      <w:r w:rsidR="00EF7F72">
        <w:rPr>
          <w:rFonts w:ascii="Book Antiqua" w:hAnsi="Book Antiqua"/>
          <w:color w:val="000000" w:themeColor="text1"/>
        </w:rPr>
        <w:t xml:space="preserve"> He</w:t>
      </w:r>
      <w:r w:rsidR="002A52D2">
        <w:rPr>
          <w:rFonts w:ascii="Book Antiqua" w:hAnsi="Book Antiqua"/>
          <w:color w:val="000000" w:themeColor="text1"/>
        </w:rPr>
        <w:t xml:space="preserve"> argues that </w:t>
      </w:r>
      <w:r w:rsidR="00215B71">
        <w:rPr>
          <w:rFonts w:ascii="Book Antiqua" w:hAnsi="Book Antiqua"/>
          <w:color w:val="000000" w:themeColor="text1"/>
        </w:rPr>
        <w:t>the norms governing rational decision-making are different from those governing rational prediction. W</w:t>
      </w:r>
      <w:r w:rsidR="00334769" w:rsidRPr="005B4125">
        <w:rPr>
          <w:rFonts w:ascii="Book Antiqua" w:hAnsi="Book Antiqua"/>
          <w:color w:val="000000" w:themeColor="text1"/>
        </w:rPr>
        <w:t xml:space="preserve">e should </w:t>
      </w:r>
      <w:r w:rsidR="00334769" w:rsidRPr="00EF7F72">
        <w:rPr>
          <w:rFonts w:ascii="Book Antiqua" w:hAnsi="Book Antiqua"/>
          <w:color w:val="000000" w:themeColor="text1"/>
        </w:rPr>
        <w:t>decide</w:t>
      </w:r>
      <w:r w:rsidR="00334769" w:rsidRPr="005B4125">
        <w:rPr>
          <w:rFonts w:ascii="Book Antiqua" w:hAnsi="Book Antiqua"/>
          <w:i/>
          <w:color w:val="000000" w:themeColor="text1"/>
        </w:rPr>
        <w:t xml:space="preserve"> </w:t>
      </w:r>
      <w:r w:rsidR="00334769" w:rsidRPr="005B4125">
        <w:rPr>
          <w:rFonts w:ascii="Book Antiqua" w:hAnsi="Book Antiqua"/>
          <w:color w:val="000000" w:themeColor="text1"/>
        </w:rPr>
        <w:t>what to do in a way in a way that exercises our power to choose, rather than merely predicting what we will do in a way that involves a kind of bad faith refusal to take res</w:t>
      </w:r>
      <w:r w:rsidR="002A52D2">
        <w:rPr>
          <w:rFonts w:ascii="Book Antiqua" w:hAnsi="Book Antiqua"/>
          <w:color w:val="000000" w:themeColor="text1"/>
        </w:rPr>
        <w:t>ponsibility for our own actions</w:t>
      </w:r>
      <w:r w:rsidR="006E2C48">
        <w:rPr>
          <w:rFonts w:ascii="Book Antiqua" w:hAnsi="Book Antiqua"/>
          <w:color w:val="000000" w:themeColor="text1"/>
        </w:rPr>
        <w:t xml:space="preserve">. </w:t>
      </w:r>
    </w:p>
    <w:p w14:paraId="0BC046D1" w14:textId="4BE76F56" w:rsidR="00E815F0" w:rsidRPr="00E566A2" w:rsidRDefault="006E2C48" w:rsidP="00E815F0">
      <w:pPr>
        <w:spacing w:after="120" w:line="360" w:lineRule="auto"/>
        <w:ind w:firstLine="720"/>
        <w:rPr>
          <w:rFonts w:ascii="Book Antiqua" w:hAnsi="Book Antiqua"/>
          <w:color w:val="000000" w:themeColor="text1"/>
        </w:rPr>
      </w:pPr>
      <w:r>
        <w:rPr>
          <w:rFonts w:ascii="Book Antiqua" w:hAnsi="Book Antiqua"/>
          <w:color w:val="000000" w:themeColor="text1"/>
        </w:rPr>
        <w:t xml:space="preserve">If Marušić is right, </w:t>
      </w:r>
      <w:r w:rsidR="00C26149">
        <w:rPr>
          <w:rFonts w:ascii="Book Antiqua" w:hAnsi="Book Antiqua"/>
          <w:color w:val="000000" w:themeColor="text1"/>
        </w:rPr>
        <w:t xml:space="preserve">then </w:t>
      </w:r>
      <w:r w:rsidR="00572D7E">
        <w:rPr>
          <w:rFonts w:ascii="Book Antiqua" w:hAnsi="Book Antiqua"/>
          <w:color w:val="000000" w:themeColor="text1"/>
        </w:rPr>
        <w:t xml:space="preserve">statistical </w:t>
      </w:r>
      <w:r w:rsidR="00C26149">
        <w:rPr>
          <w:rFonts w:ascii="Book Antiqua" w:hAnsi="Book Antiqua"/>
          <w:color w:val="000000" w:themeColor="text1"/>
        </w:rPr>
        <w:t xml:space="preserve">evidence about your chances of divorce will not entail </w:t>
      </w:r>
      <w:r w:rsidR="00A47A93">
        <w:rPr>
          <w:rFonts w:ascii="Book Antiqua" w:hAnsi="Book Antiqua"/>
          <w:color w:val="000000" w:themeColor="text1"/>
        </w:rPr>
        <w:t>that it is irrational for you t</w:t>
      </w:r>
      <w:r w:rsidR="00C26149">
        <w:rPr>
          <w:rFonts w:ascii="Book Antiqua" w:hAnsi="Book Antiqua"/>
          <w:color w:val="000000" w:themeColor="text1"/>
        </w:rPr>
        <w:t>o believe that you will remain married</w:t>
      </w:r>
      <w:r w:rsidR="00A47A93">
        <w:rPr>
          <w:rFonts w:ascii="Book Antiqua" w:hAnsi="Book Antiqua"/>
          <w:color w:val="000000" w:themeColor="text1"/>
        </w:rPr>
        <w:t xml:space="preserve"> or engage in love-sustaining acts towards your partner until death</w:t>
      </w:r>
      <w:r w:rsidR="00886711">
        <w:rPr>
          <w:rFonts w:ascii="Book Antiqua" w:hAnsi="Book Antiqua"/>
          <w:color w:val="000000" w:themeColor="text1"/>
        </w:rPr>
        <w:t xml:space="preserve">, which means that vowing or promising to do so will not require adopting an irrational belief. But this </w:t>
      </w:r>
      <w:r w:rsidR="009E5A5C">
        <w:rPr>
          <w:rFonts w:ascii="Book Antiqua" w:hAnsi="Book Antiqua"/>
          <w:color w:val="000000" w:themeColor="text1"/>
        </w:rPr>
        <w:t>does not solve the core challenge</w:t>
      </w:r>
      <w:r w:rsidR="00886711">
        <w:rPr>
          <w:rFonts w:ascii="Book Antiqua" w:hAnsi="Book Antiqua"/>
          <w:color w:val="000000" w:themeColor="text1"/>
        </w:rPr>
        <w:t xml:space="preserve"> </w:t>
      </w:r>
      <w:r w:rsidR="00AB2AE5">
        <w:rPr>
          <w:rFonts w:ascii="Book Antiqua" w:hAnsi="Book Antiqua"/>
          <w:color w:val="000000" w:themeColor="text1"/>
        </w:rPr>
        <w:t xml:space="preserve">that </w:t>
      </w:r>
      <w:r w:rsidR="00886711">
        <w:rPr>
          <w:rFonts w:ascii="Book Antiqua" w:hAnsi="Book Antiqua"/>
          <w:color w:val="000000" w:themeColor="text1"/>
        </w:rPr>
        <w:t>uncertainty poses for permi</w:t>
      </w:r>
      <w:r w:rsidR="00B33D93">
        <w:rPr>
          <w:rFonts w:ascii="Book Antiqua" w:hAnsi="Book Antiqua"/>
          <w:color w:val="000000" w:themeColor="text1"/>
        </w:rPr>
        <w:t>ssible marriage</w:t>
      </w:r>
      <w:r w:rsidR="00911AB6">
        <w:rPr>
          <w:rFonts w:ascii="Book Antiqua" w:hAnsi="Book Antiqua"/>
          <w:color w:val="000000" w:themeColor="text1"/>
        </w:rPr>
        <w:t>: namely, that a</w:t>
      </w:r>
      <w:r w:rsidR="008A5F5D">
        <w:rPr>
          <w:rFonts w:ascii="Book Antiqua" w:hAnsi="Book Antiqua"/>
          <w:color w:val="000000" w:themeColor="text1"/>
        </w:rPr>
        <w:t xml:space="preserve"> marriage vow involves an attempt to bind yourself to remain in a partnership that may someday turn out to be intolerable to you. How can it make sense to attempt to paint yourself into a corner in this way? And r</w:t>
      </w:r>
      <w:r w:rsidR="009E5A5C">
        <w:rPr>
          <w:rFonts w:ascii="Book Antiqua" w:hAnsi="Book Antiqua"/>
          <w:color w:val="000000" w:themeColor="text1"/>
        </w:rPr>
        <w:t xml:space="preserve">egardless of whether it is permissible to believe or intend against the evidence, a marriage promise sets you up for </w:t>
      </w:r>
      <w:r w:rsidR="009F24F4">
        <w:rPr>
          <w:rFonts w:ascii="Book Antiqua" w:hAnsi="Book Antiqua"/>
          <w:color w:val="000000" w:themeColor="text1"/>
        </w:rPr>
        <w:t xml:space="preserve">potential </w:t>
      </w:r>
      <w:r w:rsidR="009E5A5C">
        <w:rPr>
          <w:rFonts w:ascii="Book Antiqua" w:hAnsi="Book Antiqua"/>
          <w:color w:val="000000" w:themeColor="text1"/>
        </w:rPr>
        <w:t>moral failure, because it morally obligates you to your partner to perform an action that may be unachievable for you.</w:t>
      </w:r>
      <w:r w:rsidR="008A5F5D">
        <w:rPr>
          <w:rFonts w:ascii="Book Antiqua" w:hAnsi="Book Antiqua"/>
          <w:color w:val="000000" w:themeColor="text1"/>
        </w:rPr>
        <w:t xml:space="preserve"> As Marušić notes, “there are many things that it might be practically rational to resolve to do but not practically rational to promise to do. That is because in promising we incur moral obligations that we don’t incur in resolving” (2015: 161).</w:t>
      </w:r>
      <w:r w:rsidR="008D2B53">
        <w:rPr>
          <w:rStyle w:val="FootnoteReference"/>
          <w:rFonts w:ascii="Book Antiqua" w:hAnsi="Book Antiqua"/>
          <w:color w:val="000000" w:themeColor="text1"/>
        </w:rPr>
        <w:footnoteReference w:id="15"/>
      </w:r>
      <w:r w:rsidR="009F24F4" w:rsidRPr="009F24F4">
        <w:rPr>
          <w:rFonts w:ascii="Book Antiqua" w:hAnsi="Book Antiqua"/>
          <w:b/>
          <w:color w:val="000000" w:themeColor="text1"/>
        </w:rPr>
        <w:t xml:space="preserve"> </w:t>
      </w:r>
      <w:r w:rsidR="009E5A5C">
        <w:rPr>
          <w:rFonts w:ascii="Book Antiqua" w:hAnsi="Book Antiqua"/>
          <w:color w:val="000000" w:themeColor="text1"/>
        </w:rPr>
        <w:t xml:space="preserve">How can </w:t>
      </w:r>
      <w:r w:rsidR="006F3863">
        <w:rPr>
          <w:rFonts w:ascii="Book Antiqua" w:hAnsi="Book Antiqua"/>
          <w:color w:val="000000" w:themeColor="text1"/>
        </w:rPr>
        <w:t xml:space="preserve">potentially </w:t>
      </w:r>
      <w:r w:rsidR="008A5F5D">
        <w:rPr>
          <w:rFonts w:ascii="Book Antiqua" w:hAnsi="Book Antiqua"/>
          <w:color w:val="000000" w:themeColor="text1"/>
        </w:rPr>
        <w:t>setting yourself up for moral failure</w:t>
      </w:r>
      <w:r w:rsidR="00B33D93">
        <w:rPr>
          <w:rFonts w:ascii="Book Antiqua" w:hAnsi="Book Antiqua"/>
          <w:color w:val="000000" w:themeColor="text1"/>
        </w:rPr>
        <w:t xml:space="preserve"> in this way</w:t>
      </w:r>
      <w:r w:rsidR="008A5F5D">
        <w:rPr>
          <w:rFonts w:ascii="Book Antiqua" w:hAnsi="Book Antiqua"/>
          <w:color w:val="000000" w:themeColor="text1"/>
        </w:rPr>
        <w:t xml:space="preserve"> be permissible</w:t>
      </w:r>
      <w:r w:rsidR="009E5A5C">
        <w:rPr>
          <w:rFonts w:ascii="Book Antiqua" w:hAnsi="Book Antiqua"/>
          <w:color w:val="000000" w:themeColor="text1"/>
        </w:rPr>
        <w:t xml:space="preserve">? </w:t>
      </w:r>
    </w:p>
    <w:p w14:paraId="0BE46A05" w14:textId="77777777" w:rsidR="00E815F0" w:rsidRDefault="00E815F0" w:rsidP="00E815F0">
      <w:pPr>
        <w:pStyle w:val="ListParagraph"/>
        <w:ind w:left="360"/>
        <w:rPr>
          <w:rFonts w:ascii="Book Antiqua" w:hAnsi="Book Antiqua" w:cs="Times New Roman (Body CS)"/>
          <w:b/>
          <w:smallCaps/>
        </w:rPr>
      </w:pPr>
    </w:p>
    <w:p w14:paraId="4904FED0" w14:textId="08A70E83" w:rsidR="00E566A2" w:rsidRDefault="00E566A2" w:rsidP="00E77B9D">
      <w:pPr>
        <w:pStyle w:val="ListParagraph"/>
        <w:numPr>
          <w:ilvl w:val="0"/>
          <w:numId w:val="14"/>
        </w:numPr>
        <w:rPr>
          <w:rFonts w:ascii="Book Antiqua" w:hAnsi="Book Antiqua" w:cs="Times New Roman (Body CS)"/>
          <w:b/>
          <w:smallCaps/>
        </w:rPr>
      </w:pPr>
      <w:r w:rsidRPr="005B4125">
        <w:rPr>
          <w:rFonts w:ascii="Book Antiqua" w:hAnsi="Book Antiqua" w:cs="Times New Roman (Body CS)"/>
          <w:b/>
          <w:smallCaps/>
        </w:rPr>
        <w:lastRenderedPageBreak/>
        <w:t>Permissible Wedding Promises Under Uncertainty</w:t>
      </w:r>
    </w:p>
    <w:p w14:paraId="5FB04BD9" w14:textId="241B6AF2" w:rsidR="00E566A2" w:rsidRPr="006E10DB" w:rsidRDefault="00E566A2" w:rsidP="00E77B9D">
      <w:pPr>
        <w:rPr>
          <w:rFonts w:ascii="Book Antiqua" w:hAnsi="Book Antiqua"/>
          <w:b/>
        </w:rPr>
      </w:pPr>
    </w:p>
    <w:p w14:paraId="095ABF51" w14:textId="77777777" w:rsidR="00E566A2" w:rsidRPr="007A61AE" w:rsidRDefault="00E566A2" w:rsidP="00E77B9D">
      <w:pPr>
        <w:pStyle w:val="ListParagraph"/>
        <w:numPr>
          <w:ilvl w:val="1"/>
          <w:numId w:val="14"/>
        </w:numPr>
        <w:spacing w:after="240"/>
        <w:rPr>
          <w:rFonts w:ascii="Book Antiqua" w:hAnsi="Book Antiqua"/>
          <w:b/>
        </w:rPr>
      </w:pPr>
      <w:r w:rsidRPr="006E10DB">
        <w:rPr>
          <w:rFonts w:ascii="Book Antiqua" w:hAnsi="Book Antiqua"/>
          <w:b/>
        </w:rPr>
        <w:t>General constraints on permissible prom</w:t>
      </w:r>
      <w:r w:rsidRPr="007A61AE">
        <w:rPr>
          <w:rFonts w:ascii="Book Antiqua" w:hAnsi="Book Antiqua"/>
          <w:b/>
        </w:rPr>
        <w:t>ise-making</w:t>
      </w:r>
    </w:p>
    <w:p w14:paraId="796A4716" w14:textId="243E2EBD" w:rsidR="00E566A2" w:rsidRPr="00D75E87" w:rsidRDefault="00E566A2" w:rsidP="00E566A2">
      <w:pPr>
        <w:spacing w:after="120" w:line="360" w:lineRule="auto"/>
        <w:rPr>
          <w:rFonts w:ascii="Book Antiqua" w:hAnsi="Book Antiqua"/>
        </w:rPr>
      </w:pPr>
      <w:r w:rsidRPr="007A61AE">
        <w:rPr>
          <w:rFonts w:ascii="Book Antiqua" w:hAnsi="Book Antiqua"/>
        </w:rPr>
        <w:t>There are some basic preconditions on making a morally permissible promise that are not affected by uncertainty.</w:t>
      </w:r>
      <w:r w:rsidR="00D36FE6">
        <w:rPr>
          <w:rStyle w:val="FootnoteReference"/>
          <w:rFonts w:ascii="Book Antiqua" w:hAnsi="Book Antiqua"/>
        </w:rPr>
        <w:footnoteReference w:id="16"/>
      </w:r>
      <w:r w:rsidR="007A61AE" w:rsidRPr="007A61AE">
        <w:rPr>
          <w:rFonts w:ascii="Book Antiqua" w:hAnsi="Book Antiqua"/>
        </w:rPr>
        <w:t xml:space="preserve"> </w:t>
      </w:r>
      <w:r w:rsidRPr="00D75E87">
        <w:rPr>
          <w:rFonts w:ascii="Book Antiqua" w:hAnsi="Book Antiqua"/>
        </w:rPr>
        <w:t>Permissible promises</w:t>
      </w:r>
      <w:r w:rsidR="0041300E">
        <w:rPr>
          <w:rFonts w:ascii="Book Antiqua" w:hAnsi="Book Antiqua"/>
        </w:rPr>
        <w:t>—including wedding promises—</w:t>
      </w:r>
      <w:r w:rsidRPr="00D75E87">
        <w:rPr>
          <w:rFonts w:ascii="Book Antiqua" w:hAnsi="Book Antiqua"/>
        </w:rPr>
        <w:t>must:</w:t>
      </w:r>
    </w:p>
    <w:p w14:paraId="7D360DD3" w14:textId="43757030" w:rsidR="00E566A2" w:rsidRDefault="00E566A2" w:rsidP="00E566A2">
      <w:pPr>
        <w:pStyle w:val="ListParagraph"/>
        <w:numPr>
          <w:ilvl w:val="0"/>
          <w:numId w:val="17"/>
        </w:numPr>
        <w:spacing w:line="360" w:lineRule="auto"/>
        <w:rPr>
          <w:rFonts w:ascii="Book Antiqua" w:hAnsi="Book Antiqua"/>
        </w:rPr>
      </w:pPr>
      <w:r>
        <w:rPr>
          <w:rFonts w:ascii="Book Antiqua" w:hAnsi="Book Antiqua"/>
        </w:rPr>
        <w:t>Concern independently morally permissible content</w:t>
      </w:r>
      <w:r w:rsidR="00062677">
        <w:rPr>
          <w:rFonts w:ascii="Book Antiqua" w:hAnsi="Book Antiqua"/>
        </w:rPr>
        <w:t>.</w:t>
      </w:r>
      <w:r w:rsidR="00363BE8">
        <w:rPr>
          <w:rStyle w:val="FootnoteReference"/>
          <w:rFonts w:ascii="Book Antiqua" w:hAnsi="Book Antiqua"/>
        </w:rPr>
        <w:footnoteReference w:id="17"/>
      </w:r>
    </w:p>
    <w:p w14:paraId="1DBD5B27" w14:textId="07812A09" w:rsidR="00E566A2" w:rsidRDefault="00E566A2" w:rsidP="00E566A2">
      <w:pPr>
        <w:pStyle w:val="ListParagraph"/>
        <w:numPr>
          <w:ilvl w:val="0"/>
          <w:numId w:val="17"/>
        </w:numPr>
        <w:spacing w:line="360" w:lineRule="auto"/>
        <w:rPr>
          <w:rFonts w:ascii="Book Antiqua" w:hAnsi="Book Antiqua"/>
        </w:rPr>
      </w:pPr>
      <w:r>
        <w:rPr>
          <w:rFonts w:ascii="Book Antiqua" w:hAnsi="Book Antiqua"/>
        </w:rPr>
        <w:t>Be made by a competent and non-coerced agent</w:t>
      </w:r>
      <w:r w:rsidR="00062677">
        <w:rPr>
          <w:rFonts w:ascii="Book Antiqua" w:hAnsi="Book Antiqua"/>
        </w:rPr>
        <w:t>.</w:t>
      </w:r>
    </w:p>
    <w:p w14:paraId="045EB89E" w14:textId="01365FD5" w:rsidR="00E566A2" w:rsidRDefault="00E566A2" w:rsidP="00E566A2">
      <w:pPr>
        <w:pStyle w:val="ListParagraph"/>
        <w:numPr>
          <w:ilvl w:val="0"/>
          <w:numId w:val="17"/>
        </w:numPr>
        <w:spacing w:line="360" w:lineRule="auto"/>
        <w:rPr>
          <w:rFonts w:ascii="Book Antiqua" w:hAnsi="Book Antiqua"/>
        </w:rPr>
      </w:pPr>
      <w:r>
        <w:rPr>
          <w:rFonts w:ascii="Book Antiqua" w:hAnsi="Book Antiqua"/>
        </w:rPr>
        <w:t>Avoid deceiving the promisee</w:t>
      </w:r>
      <w:r w:rsidR="00062677">
        <w:rPr>
          <w:rFonts w:ascii="Book Antiqua" w:hAnsi="Book Antiqua"/>
        </w:rPr>
        <w:t>.</w:t>
      </w:r>
    </w:p>
    <w:p w14:paraId="40DD49E2" w14:textId="1E072993" w:rsidR="00E566A2" w:rsidRDefault="00E566A2" w:rsidP="00E566A2">
      <w:pPr>
        <w:pStyle w:val="ListParagraph"/>
        <w:numPr>
          <w:ilvl w:val="0"/>
          <w:numId w:val="17"/>
        </w:numPr>
        <w:spacing w:line="360" w:lineRule="auto"/>
        <w:rPr>
          <w:rFonts w:ascii="Book Antiqua" w:hAnsi="Book Antiqua"/>
        </w:rPr>
      </w:pPr>
      <w:r w:rsidRPr="00C611BF">
        <w:rPr>
          <w:rFonts w:ascii="Book Antiqua" w:hAnsi="Book Antiqua"/>
        </w:rPr>
        <w:t xml:space="preserve">Involve a sufficiently strong </w:t>
      </w:r>
      <w:r>
        <w:rPr>
          <w:rFonts w:ascii="Book Antiqua" w:hAnsi="Book Antiqua"/>
        </w:rPr>
        <w:t>degree of volitional commitment</w:t>
      </w:r>
      <w:r w:rsidR="00062677">
        <w:rPr>
          <w:rFonts w:ascii="Book Antiqua" w:hAnsi="Book Antiqua"/>
        </w:rPr>
        <w:t>.</w:t>
      </w:r>
    </w:p>
    <w:p w14:paraId="04683DB2" w14:textId="77777777" w:rsidR="00E566A2" w:rsidRDefault="00E566A2" w:rsidP="00E566A2">
      <w:pPr>
        <w:pStyle w:val="ListParagraph"/>
        <w:numPr>
          <w:ilvl w:val="0"/>
          <w:numId w:val="17"/>
        </w:numPr>
        <w:spacing w:after="120" w:line="360" w:lineRule="auto"/>
        <w:rPr>
          <w:rFonts w:ascii="Book Antiqua" w:hAnsi="Book Antiqua"/>
        </w:rPr>
      </w:pPr>
      <w:r>
        <w:rPr>
          <w:rFonts w:ascii="Book Antiqua" w:hAnsi="Book Antiqua"/>
        </w:rPr>
        <w:t>Involve a realistic self-assessment of what the promisor is capable of.</w:t>
      </w:r>
    </w:p>
    <w:p w14:paraId="2E1379EE" w14:textId="1AEDA9DB" w:rsidR="00E566A2" w:rsidRDefault="00E566A2" w:rsidP="0010567D">
      <w:pPr>
        <w:widowControl w:val="0"/>
        <w:spacing w:line="360" w:lineRule="auto"/>
        <w:rPr>
          <w:rFonts w:ascii="Book Antiqua" w:hAnsi="Book Antiqua"/>
        </w:rPr>
      </w:pPr>
      <w:r>
        <w:rPr>
          <w:rFonts w:ascii="Book Antiqua" w:hAnsi="Book Antiqua"/>
        </w:rPr>
        <w:t xml:space="preserve">Condition 2 </w:t>
      </w:r>
      <w:r w:rsidRPr="00D75E87">
        <w:rPr>
          <w:rFonts w:ascii="Book Antiqua" w:hAnsi="Book Antiqua"/>
        </w:rPr>
        <w:t>rules out wed</w:t>
      </w:r>
      <w:r>
        <w:rPr>
          <w:rFonts w:ascii="Book Antiqua" w:hAnsi="Book Antiqua"/>
        </w:rPr>
        <w:t xml:space="preserve">ding promises with immoral </w:t>
      </w:r>
      <w:r w:rsidR="0010567D">
        <w:rPr>
          <w:rFonts w:ascii="Book Antiqua" w:hAnsi="Book Antiqua"/>
        </w:rPr>
        <w:t xml:space="preserve">content, which </w:t>
      </w:r>
      <w:r>
        <w:rPr>
          <w:rFonts w:ascii="Book Antiqua" w:hAnsi="Book Antiqua"/>
        </w:rPr>
        <w:t>rule</w:t>
      </w:r>
      <w:r w:rsidR="0010567D">
        <w:rPr>
          <w:rFonts w:ascii="Book Antiqua" w:hAnsi="Book Antiqua"/>
        </w:rPr>
        <w:t>s</w:t>
      </w:r>
      <w:r>
        <w:rPr>
          <w:rFonts w:ascii="Book Antiqua" w:hAnsi="Book Antiqua"/>
        </w:rPr>
        <w:t xml:space="preserve"> out things like regressively gendered promises by wives to </w:t>
      </w:r>
      <w:r w:rsidR="0010567D">
        <w:rPr>
          <w:rFonts w:ascii="Book Antiqua" w:hAnsi="Book Antiqua"/>
        </w:rPr>
        <w:t xml:space="preserve">obey their husbands </w:t>
      </w:r>
      <w:r>
        <w:rPr>
          <w:rFonts w:ascii="Book Antiqua" w:hAnsi="Book Antiqua"/>
        </w:rPr>
        <w:t xml:space="preserve">unconditionally. </w:t>
      </w:r>
      <w:r w:rsidR="0041300E">
        <w:rPr>
          <w:rFonts w:ascii="Book Antiqua" w:hAnsi="Book Antiqua"/>
        </w:rPr>
        <w:t>As Brake puts it,</w:t>
      </w:r>
      <w:r>
        <w:rPr>
          <w:rFonts w:ascii="Book Antiqua" w:hAnsi="Book Antiqua"/>
        </w:rPr>
        <w:t xml:space="preserve"> one “</w:t>
      </w:r>
      <w:r w:rsidRPr="00D75E87">
        <w:rPr>
          <w:rFonts w:ascii="Book Antiqua" w:hAnsi="Book Antiqua"/>
        </w:rPr>
        <w:t>one cannot promise to violate the duty to oneself of self-respect. For example, self-respect may rule out, as impermissible and hence as not possible promises, enslavement, submissiveness, granting ‘rights’ to sexual access, or permitti</w:t>
      </w:r>
      <w:r>
        <w:rPr>
          <w:rFonts w:ascii="Book Antiqua" w:hAnsi="Book Antiqua"/>
        </w:rPr>
        <w:t>ng certain types of bodily harm</w:t>
      </w:r>
      <w:r w:rsidRPr="00D75E87">
        <w:rPr>
          <w:rFonts w:ascii="Book Antiqua" w:hAnsi="Book Antiqua"/>
        </w:rPr>
        <w:t>” (37)</w:t>
      </w:r>
      <w:r>
        <w:rPr>
          <w:rFonts w:ascii="Book Antiqua" w:hAnsi="Book Antiqua"/>
        </w:rPr>
        <w:t>.</w:t>
      </w:r>
    </w:p>
    <w:p w14:paraId="6F69F92E" w14:textId="51F603E4" w:rsidR="00E566A2" w:rsidRPr="007D642C" w:rsidRDefault="00E566A2" w:rsidP="007D642C">
      <w:pPr>
        <w:spacing w:line="360" w:lineRule="auto"/>
        <w:rPr>
          <w:rFonts w:ascii="Book Antiqua" w:hAnsi="Book Antiqua"/>
          <w:i/>
        </w:rPr>
      </w:pPr>
      <w:r>
        <w:rPr>
          <w:rFonts w:ascii="Book Antiqua" w:hAnsi="Book Antiqua"/>
        </w:rPr>
        <w:tab/>
      </w:r>
      <w:r w:rsidR="00B960EB">
        <w:rPr>
          <w:rFonts w:ascii="Book Antiqua" w:hAnsi="Book Antiqua"/>
        </w:rPr>
        <w:t xml:space="preserve">The range of content that is ruled out </w:t>
      </w:r>
      <w:r w:rsidR="007D642C">
        <w:rPr>
          <w:rFonts w:ascii="Book Antiqua" w:hAnsi="Book Antiqua"/>
        </w:rPr>
        <w:t xml:space="preserve">by the immorality constraint </w:t>
      </w:r>
      <w:r w:rsidR="00B960EB">
        <w:rPr>
          <w:rFonts w:ascii="Book Antiqua" w:hAnsi="Book Antiqua"/>
        </w:rPr>
        <w:t>may be broader</w:t>
      </w:r>
      <w:r w:rsidR="007D642C">
        <w:rPr>
          <w:rFonts w:ascii="Book Antiqua" w:hAnsi="Book Antiqua"/>
        </w:rPr>
        <w:t xml:space="preserve"> than is commonly assumed</w:t>
      </w:r>
      <w:r w:rsidR="00B960EB">
        <w:rPr>
          <w:rFonts w:ascii="Book Antiqua" w:hAnsi="Book Antiqua"/>
        </w:rPr>
        <w:t>.</w:t>
      </w:r>
      <w:r w:rsidR="00DE7025">
        <w:rPr>
          <w:rFonts w:ascii="Book Antiqua" w:hAnsi="Book Antiqua"/>
        </w:rPr>
        <w:t xml:space="preserve"> For example, Hallie Liberto </w:t>
      </w:r>
      <w:r w:rsidR="00E77B9D">
        <w:rPr>
          <w:rFonts w:ascii="Book Antiqua" w:hAnsi="Book Antiqua"/>
        </w:rPr>
        <w:t xml:space="preserve">(2017) </w:t>
      </w:r>
      <w:r w:rsidR="00C36E43">
        <w:rPr>
          <w:rFonts w:ascii="Book Antiqua" w:hAnsi="Book Antiqua"/>
        </w:rPr>
        <w:t>argues that promises to remain sexually monogamous are mor</w:t>
      </w:r>
      <w:r w:rsidR="007D642C">
        <w:rPr>
          <w:rFonts w:ascii="Book Antiqua" w:hAnsi="Book Antiqua"/>
        </w:rPr>
        <w:t xml:space="preserve">ally problematic </w:t>
      </w:r>
      <w:r w:rsidR="00B467C3">
        <w:rPr>
          <w:rFonts w:ascii="Book Antiqua" w:hAnsi="Book Antiqua"/>
        </w:rPr>
        <w:t>because they are overextensive, in that</w:t>
      </w:r>
      <w:r w:rsidR="00C36E43">
        <w:rPr>
          <w:rFonts w:ascii="Book Antiqua" w:hAnsi="Book Antiqua"/>
        </w:rPr>
        <w:t xml:space="preserve"> they place decision-making power about </w:t>
      </w:r>
      <w:r w:rsidR="0023434E">
        <w:rPr>
          <w:rFonts w:ascii="Book Antiqua" w:hAnsi="Book Antiqua"/>
        </w:rPr>
        <w:t xml:space="preserve">the </w:t>
      </w:r>
      <w:r w:rsidR="00C36E43">
        <w:rPr>
          <w:rFonts w:ascii="Book Antiqua" w:hAnsi="Book Antiqua"/>
        </w:rPr>
        <w:t>exercise of one’s sexual autonomy in the hands of someone else when this should remain in the control of the agent.</w:t>
      </w:r>
      <w:r w:rsidR="00C52668">
        <w:rPr>
          <w:rFonts w:ascii="Book Antiqua" w:hAnsi="Book Antiqua"/>
        </w:rPr>
        <w:t xml:space="preserve"> She</w:t>
      </w:r>
      <w:r w:rsidR="007D642C">
        <w:rPr>
          <w:rFonts w:ascii="Book Antiqua" w:hAnsi="Book Antiqua"/>
        </w:rPr>
        <w:t xml:space="preserve"> focuses on the way in which it is morally unacceptable to </w:t>
      </w:r>
      <w:r w:rsidR="007D642C">
        <w:rPr>
          <w:rFonts w:ascii="Book Antiqua" w:hAnsi="Book Antiqua"/>
          <w:i/>
        </w:rPr>
        <w:t xml:space="preserve">accept </w:t>
      </w:r>
      <w:r w:rsidR="007D642C">
        <w:rPr>
          <w:rFonts w:ascii="Book Antiqua" w:hAnsi="Book Antiqua"/>
        </w:rPr>
        <w:t>monogamy promises, which entails that spouses should not accept such promises from their</w:t>
      </w:r>
      <w:r w:rsidR="0023434E">
        <w:rPr>
          <w:rFonts w:ascii="Book Antiqua" w:hAnsi="Book Antiqua"/>
        </w:rPr>
        <w:t xml:space="preserve"> partners, or</w:t>
      </w:r>
      <w:r w:rsidR="007D642C">
        <w:rPr>
          <w:rFonts w:ascii="Book Antiqua" w:hAnsi="Book Antiqua"/>
        </w:rPr>
        <w:t xml:space="preserve"> should release the</w:t>
      </w:r>
      <w:r w:rsidR="00C52668">
        <w:rPr>
          <w:rFonts w:ascii="Book Antiqua" w:hAnsi="Book Antiqua"/>
        </w:rPr>
        <w:t>m if they have already done so.</w:t>
      </w:r>
      <w:r w:rsidR="007D642C">
        <w:rPr>
          <w:rFonts w:ascii="Book Antiqua" w:hAnsi="Book Antiqua"/>
        </w:rPr>
        <w:t xml:space="preserve"> </w:t>
      </w:r>
      <w:r w:rsidR="00C36E43">
        <w:rPr>
          <w:rFonts w:ascii="Book Antiqua" w:hAnsi="Book Antiqua"/>
        </w:rPr>
        <w:t xml:space="preserve">Here, I remain </w:t>
      </w:r>
      <w:r w:rsidR="00C36E43">
        <w:rPr>
          <w:rFonts w:ascii="Book Antiqua" w:hAnsi="Book Antiqua"/>
        </w:rPr>
        <w:lastRenderedPageBreak/>
        <w:t>neutral on this interesting question.</w:t>
      </w:r>
      <w:r w:rsidR="0023434E">
        <w:rPr>
          <w:rFonts w:ascii="Book Antiqua" w:hAnsi="Book Antiqua"/>
        </w:rPr>
        <w:t xml:space="preserve"> If Liberto is right, then monogamy promises/vows are not permissible content for wedding promises (although as Liberto notes, monogamy as a practice might still </w:t>
      </w:r>
      <w:r w:rsidR="00B467C3">
        <w:rPr>
          <w:rFonts w:ascii="Book Antiqua" w:hAnsi="Book Antiqua"/>
        </w:rPr>
        <w:t>be permissible</w:t>
      </w:r>
      <w:r w:rsidR="0023434E">
        <w:rPr>
          <w:rFonts w:ascii="Book Antiqua" w:hAnsi="Book Antiqua"/>
        </w:rPr>
        <w:t>)</w:t>
      </w:r>
      <w:r w:rsidR="00B467C3">
        <w:rPr>
          <w:rFonts w:ascii="Book Antiqua" w:hAnsi="Book Antiqua"/>
        </w:rPr>
        <w:t>.</w:t>
      </w:r>
    </w:p>
    <w:p w14:paraId="4CD00F1C" w14:textId="6D9261E5" w:rsidR="00F82DA5" w:rsidRDefault="002822DF" w:rsidP="00843658">
      <w:pPr>
        <w:spacing w:line="360" w:lineRule="auto"/>
        <w:ind w:firstLine="720"/>
        <w:rPr>
          <w:rFonts w:ascii="Book Antiqua" w:hAnsi="Book Antiqua"/>
        </w:rPr>
      </w:pPr>
      <w:r>
        <w:rPr>
          <w:rFonts w:ascii="Book Antiqua" w:hAnsi="Book Antiqua"/>
        </w:rPr>
        <w:t>Condition 2</w:t>
      </w:r>
      <w:r w:rsidR="00E566A2">
        <w:rPr>
          <w:rFonts w:ascii="Book Antiqua" w:hAnsi="Book Antiqua"/>
        </w:rPr>
        <w:t xml:space="preserve"> </w:t>
      </w:r>
      <w:r w:rsidR="00E566A2" w:rsidRPr="00D75E87">
        <w:rPr>
          <w:rFonts w:ascii="Book Antiqua" w:hAnsi="Book Antiqua"/>
        </w:rPr>
        <w:t xml:space="preserve">rules out wedding promises made by people who are incapable of consenting (e.g. because they are too young or </w:t>
      </w:r>
      <w:r w:rsidR="00E566A2">
        <w:rPr>
          <w:rFonts w:ascii="Book Antiqua" w:hAnsi="Book Antiqua"/>
        </w:rPr>
        <w:t xml:space="preserve">because they are </w:t>
      </w:r>
      <w:r w:rsidR="00E566A2" w:rsidRPr="00D75E87">
        <w:rPr>
          <w:rFonts w:ascii="Book Antiqua" w:hAnsi="Book Antiqua"/>
        </w:rPr>
        <w:t>incapacitated), or who ar</w:t>
      </w:r>
      <w:r w:rsidR="003450BA">
        <w:rPr>
          <w:rFonts w:ascii="Book Antiqua" w:hAnsi="Book Antiqua"/>
        </w:rPr>
        <w:t>e coerced or forced into marriage</w:t>
      </w:r>
      <w:r w:rsidR="001174D8">
        <w:rPr>
          <w:rFonts w:ascii="Book Antiqua" w:hAnsi="Book Antiqua"/>
        </w:rPr>
        <w:t xml:space="preserve"> (including facing parental or family coercion). </w:t>
      </w:r>
      <w:r w:rsidR="00757EC6">
        <w:rPr>
          <w:rFonts w:ascii="Book Antiqua" w:hAnsi="Book Antiqua"/>
        </w:rPr>
        <w:t xml:space="preserve">Condition 3 </w:t>
      </w:r>
      <w:r>
        <w:rPr>
          <w:rFonts w:ascii="Book Antiqua" w:hAnsi="Book Antiqua"/>
        </w:rPr>
        <w:t xml:space="preserve">stems from more general moral constraints against deception. It rules out promises that </w:t>
      </w:r>
      <w:r w:rsidR="0016317C">
        <w:rPr>
          <w:rFonts w:ascii="Book Antiqua" w:hAnsi="Book Antiqua"/>
        </w:rPr>
        <w:t>lead promisees to form false beliefs about what the promisors are</w:t>
      </w:r>
      <w:r w:rsidR="00FC010E">
        <w:rPr>
          <w:rFonts w:ascii="Book Antiqua" w:hAnsi="Book Antiqua"/>
        </w:rPr>
        <w:t xml:space="preserve"> likely to do </w:t>
      </w:r>
      <w:r w:rsidR="0016317C">
        <w:rPr>
          <w:rFonts w:ascii="Book Antiqua" w:hAnsi="Book Antiqua"/>
        </w:rPr>
        <w:t xml:space="preserve">or </w:t>
      </w:r>
      <w:r w:rsidR="00F82DA5">
        <w:rPr>
          <w:rFonts w:ascii="Book Antiqua" w:hAnsi="Book Antiqua"/>
        </w:rPr>
        <w:t>the extent</w:t>
      </w:r>
      <w:r w:rsidR="0016317C">
        <w:rPr>
          <w:rFonts w:ascii="Book Antiqua" w:hAnsi="Book Antiqua"/>
        </w:rPr>
        <w:t xml:space="preserve"> to which </w:t>
      </w:r>
      <w:r w:rsidR="00F82DA5">
        <w:rPr>
          <w:rFonts w:ascii="Book Antiqua" w:hAnsi="Book Antiqua"/>
        </w:rPr>
        <w:t>they are committed</w:t>
      </w:r>
      <w:r w:rsidR="00FC010E">
        <w:rPr>
          <w:rFonts w:ascii="Book Antiqua" w:hAnsi="Book Antiqua"/>
        </w:rPr>
        <w:t xml:space="preserve"> to the promised action</w:t>
      </w:r>
      <w:r w:rsidR="0016317C">
        <w:rPr>
          <w:rFonts w:ascii="Book Antiqua" w:hAnsi="Book Antiqua"/>
        </w:rPr>
        <w:t xml:space="preserve">. </w:t>
      </w:r>
    </w:p>
    <w:p w14:paraId="5E8A00C9" w14:textId="0FF00ED6" w:rsidR="007B6BE3" w:rsidRPr="005B4125" w:rsidRDefault="0016317C" w:rsidP="001B3B1B">
      <w:pPr>
        <w:spacing w:after="120" w:line="360" w:lineRule="auto"/>
        <w:ind w:firstLine="720"/>
        <w:rPr>
          <w:rFonts w:ascii="Book Antiqua" w:hAnsi="Book Antiqua"/>
        </w:rPr>
      </w:pPr>
      <w:r>
        <w:rPr>
          <w:rFonts w:ascii="Book Antiqua" w:hAnsi="Book Antiqua"/>
        </w:rPr>
        <w:t>The most common way in which promisors can be deceptive is by violating Condition 4. Promisors who are insincere</w:t>
      </w:r>
      <w:r w:rsidR="00613BC5">
        <w:rPr>
          <w:rFonts w:ascii="Book Antiqua" w:hAnsi="Book Antiqua"/>
        </w:rPr>
        <w:t xml:space="preserve"> with no intention to act as promised </w:t>
      </w:r>
      <w:r>
        <w:rPr>
          <w:rFonts w:ascii="Book Antiqua" w:hAnsi="Book Antiqua"/>
        </w:rPr>
        <w:t>are likely to deceive the</w:t>
      </w:r>
      <w:r w:rsidR="009F3B7D">
        <w:rPr>
          <w:rFonts w:ascii="Book Antiqua" w:hAnsi="Book Antiqua"/>
        </w:rPr>
        <w:t>ir</w:t>
      </w:r>
      <w:r>
        <w:rPr>
          <w:rFonts w:ascii="Book Antiqua" w:hAnsi="Book Antiqua"/>
        </w:rPr>
        <w:t xml:space="preserve"> promisee</w:t>
      </w:r>
      <w:r w:rsidR="009F3B7D">
        <w:rPr>
          <w:rFonts w:ascii="Book Antiqua" w:hAnsi="Book Antiqua"/>
        </w:rPr>
        <w:t>s</w:t>
      </w:r>
      <w:r>
        <w:rPr>
          <w:rFonts w:ascii="Book Antiqua" w:hAnsi="Book Antiqua"/>
        </w:rPr>
        <w:t>.</w:t>
      </w:r>
      <w:r w:rsidR="00843658">
        <w:rPr>
          <w:rFonts w:ascii="Book Antiqua" w:hAnsi="Book Antiqua"/>
        </w:rPr>
        <w:t xml:space="preserve"> The same is true of promisors who intend to keep their promise</w:t>
      </w:r>
      <w:r w:rsidR="003B48F3">
        <w:rPr>
          <w:rFonts w:ascii="Book Antiqua" w:hAnsi="Book Antiqua"/>
        </w:rPr>
        <w:t xml:space="preserve">s so </w:t>
      </w:r>
      <w:r w:rsidR="00843658">
        <w:rPr>
          <w:rFonts w:ascii="Book Antiqua" w:hAnsi="Book Antiqua"/>
        </w:rPr>
        <w:t>long as doin</w:t>
      </w:r>
      <w:r w:rsidR="003B48F3">
        <w:rPr>
          <w:rFonts w:ascii="Book Antiqua" w:hAnsi="Book Antiqua"/>
        </w:rPr>
        <w:t>g so remains easy and appealing</w:t>
      </w:r>
      <w:r w:rsidR="00843658">
        <w:rPr>
          <w:rFonts w:ascii="Book Antiqua" w:hAnsi="Book Antiqua"/>
        </w:rPr>
        <w:t xml:space="preserve">, but </w:t>
      </w:r>
      <w:r w:rsidR="003B48F3">
        <w:rPr>
          <w:rFonts w:ascii="Book Antiqua" w:hAnsi="Book Antiqua"/>
        </w:rPr>
        <w:t xml:space="preserve">who </w:t>
      </w:r>
      <w:r w:rsidR="00843658">
        <w:rPr>
          <w:rFonts w:ascii="Book Antiqua" w:hAnsi="Book Antiqua"/>
        </w:rPr>
        <w:t>are insufficiently committed</w:t>
      </w:r>
      <w:r w:rsidR="003B48F3">
        <w:rPr>
          <w:rFonts w:ascii="Book Antiqua" w:hAnsi="Book Antiqua"/>
        </w:rPr>
        <w:t xml:space="preserve"> if the going gets tough</w:t>
      </w:r>
      <w:r w:rsidR="00843658">
        <w:rPr>
          <w:rFonts w:ascii="Book Antiqua" w:hAnsi="Book Antiqua"/>
        </w:rPr>
        <w:t xml:space="preserve">; consider a spouse who </w:t>
      </w:r>
      <w:r w:rsidR="00757EC6">
        <w:rPr>
          <w:rFonts w:ascii="Book Antiqua" w:hAnsi="Book Antiqua"/>
        </w:rPr>
        <w:t xml:space="preserve">cavalierly promises to love their partner but </w:t>
      </w:r>
      <w:r w:rsidR="008E66DB">
        <w:rPr>
          <w:rFonts w:ascii="Book Antiqua" w:hAnsi="Book Antiqua"/>
        </w:rPr>
        <w:t>is</w:t>
      </w:r>
      <w:r w:rsidR="00757EC6">
        <w:rPr>
          <w:rFonts w:ascii="Book Antiqua" w:hAnsi="Book Antiqua"/>
        </w:rPr>
        <w:t xml:space="preserve"> ready to walk as soon as things become at all challenging.</w:t>
      </w:r>
      <w:r w:rsidR="0094063F">
        <w:rPr>
          <w:rFonts w:ascii="Book Antiqua" w:hAnsi="Book Antiqua"/>
        </w:rPr>
        <w:t xml:space="preserve"> Such spouses are disrespectful, for they</w:t>
      </w:r>
      <w:r w:rsidR="008E66DB">
        <w:rPr>
          <w:rFonts w:ascii="Book Antiqua" w:hAnsi="Book Antiqua"/>
        </w:rPr>
        <w:t xml:space="preserve"> </w:t>
      </w:r>
      <w:r w:rsidR="0094063F">
        <w:rPr>
          <w:rFonts w:ascii="Book Antiqua" w:hAnsi="Book Antiqua"/>
        </w:rPr>
        <w:t xml:space="preserve">deliberately create directed moral obligations owed to their partners </w:t>
      </w:r>
      <w:r w:rsidR="008E66DB">
        <w:rPr>
          <w:rFonts w:ascii="Book Antiqua" w:hAnsi="Book Antiqua"/>
        </w:rPr>
        <w:t xml:space="preserve">without </w:t>
      </w:r>
      <w:r w:rsidR="0094063F">
        <w:rPr>
          <w:rFonts w:ascii="Book Antiqua" w:hAnsi="Book Antiqua"/>
        </w:rPr>
        <w:t xml:space="preserve">also adopting the </w:t>
      </w:r>
      <w:r w:rsidR="008E66DB">
        <w:rPr>
          <w:rFonts w:ascii="Book Antiqua" w:hAnsi="Book Antiqua"/>
        </w:rPr>
        <w:t>volitional commitment</w:t>
      </w:r>
      <w:r w:rsidR="0094063F">
        <w:rPr>
          <w:rFonts w:ascii="Book Antiqua" w:hAnsi="Book Antiqua"/>
        </w:rPr>
        <w:t xml:space="preserve"> necessary for fulfilling those obligations</w:t>
      </w:r>
      <w:r w:rsidR="008E66DB">
        <w:rPr>
          <w:rFonts w:ascii="Book Antiqua" w:hAnsi="Book Antiqua"/>
        </w:rPr>
        <w:t xml:space="preserve">. </w:t>
      </w:r>
      <w:r w:rsidR="00F82DA5">
        <w:rPr>
          <w:rFonts w:ascii="Book Antiqua" w:hAnsi="Book Antiqua"/>
        </w:rPr>
        <w:t xml:space="preserve">Finally, promisors must respect their promisees and avoid potential deception by adhering to Condition 5 and ensuring that the commitment they take on is realistic. </w:t>
      </w:r>
      <w:r w:rsidR="00B562B7">
        <w:rPr>
          <w:rFonts w:ascii="Book Antiqua" w:hAnsi="Book Antiqua"/>
        </w:rPr>
        <w:t>A serial cheater who has gets a thrill out of infidelity and has made no attempt to reform their straying ways should not promise to be sexually monogamous, as this is likely to deceive or disrespect the promisee.</w:t>
      </w:r>
    </w:p>
    <w:p w14:paraId="6E0B58E0" w14:textId="680D9CFE" w:rsidR="00E566A2" w:rsidRPr="00B562B7" w:rsidRDefault="0090421B" w:rsidP="00CB4D3D">
      <w:pPr>
        <w:pStyle w:val="ListParagraph"/>
        <w:numPr>
          <w:ilvl w:val="1"/>
          <w:numId w:val="14"/>
        </w:numPr>
        <w:spacing w:after="240" w:line="360" w:lineRule="auto"/>
        <w:rPr>
          <w:rFonts w:ascii="Book Antiqua" w:hAnsi="Book Antiqua"/>
          <w:b/>
        </w:rPr>
      </w:pPr>
      <w:r>
        <w:rPr>
          <w:rFonts w:ascii="Book Antiqua" w:hAnsi="Book Antiqua"/>
          <w:b/>
        </w:rPr>
        <w:t>External vs. internal uncertainty</w:t>
      </w:r>
    </w:p>
    <w:p w14:paraId="5D92A0A2" w14:textId="423C7713" w:rsidR="00B40A33" w:rsidRDefault="00B562B7" w:rsidP="00891CC9">
      <w:pPr>
        <w:spacing w:line="360" w:lineRule="auto"/>
        <w:ind w:firstLine="720"/>
        <w:rPr>
          <w:rFonts w:ascii="Book Antiqua" w:hAnsi="Book Antiqua"/>
        </w:rPr>
      </w:pPr>
      <w:r>
        <w:rPr>
          <w:rFonts w:ascii="Book Antiqua" w:hAnsi="Book Antiqua"/>
        </w:rPr>
        <w:t xml:space="preserve">As I noted in Section 2.3, even realistic marriage promises are </w:t>
      </w:r>
      <w:r w:rsidR="001F74AB">
        <w:rPr>
          <w:rFonts w:ascii="Book Antiqua" w:hAnsi="Book Antiqua"/>
        </w:rPr>
        <w:t xml:space="preserve">frequently </w:t>
      </w:r>
      <w:r>
        <w:rPr>
          <w:rFonts w:ascii="Book Antiqua" w:hAnsi="Book Antiqua"/>
        </w:rPr>
        <w:t xml:space="preserve">subject to some degree of uncertainty. </w:t>
      </w:r>
      <w:r w:rsidR="002D4C0C">
        <w:rPr>
          <w:rFonts w:ascii="Book Antiqua" w:hAnsi="Book Antiqua"/>
        </w:rPr>
        <w:t xml:space="preserve">Spouses can nevertheless promise permissibly so long as they meet certain constraints. First, they must avoid deception (Condition 3) by </w:t>
      </w:r>
      <w:r w:rsidR="00B24FFD">
        <w:rPr>
          <w:rFonts w:ascii="Book Antiqua" w:hAnsi="Book Antiqua"/>
        </w:rPr>
        <w:t>ensuring that their partner is aware</w:t>
      </w:r>
      <w:r w:rsidR="00F72F88">
        <w:rPr>
          <w:rFonts w:ascii="Book Antiqua" w:hAnsi="Book Antiqua"/>
        </w:rPr>
        <w:t xml:space="preserve"> of any uncertainty they face</w:t>
      </w:r>
      <w:r w:rsidR="00797591">
        <w:rPr>
          <w:rFonts w:ascii="Book Antiqua" w:hAnsi="Book Antiqua"/>
        </w:rPr>
        <w:t>: s</w:t>
      </w:r>
      <w:r w:rsidR="00B24FFD">
        <w:rPr>
          <w:rFonts w:ascii="Book Antiqua" w:hAnsi="Book Antiqua"/>
        </w:rPr>
        <w:t>pouses must have honest and open discussions about what they are promising each other and the extent to which they are (not) sure that these promises will be fulfilled.</w:t>
      </w:r>
      <w:r w:rsidR="00B34F63">
        <w:rPr>
          <w:rFonts w:ascii="Book Antiqua" w:hAnsi="Book Antiqua"/>
        </w:rPr>
        <w:t xml:space="preserve"> Second, the source of </w:t>
      </w:r>
      <w:r w:rsidR="00B34F63">
        <w:rPr>
          <w:rFonts w:ascii="Book Antiqua" w:hAnsi="Book Antiqua"/>
        </w:rPr>
        <w:lastRenderedPageBreak/>
        <w:t>the spouse’s uncertainty matters.</w:t>
      </w:r>
      <w:r w:rsidR="004516E9">
        <w:rPr>
          <w:rFonts w:ascii="Book Antiqua" w:hAnsi="Book Antiqua"/>
        </w:rPr>
        <w:t xml:space="preserve"> It is </w:t>
      </w:r>
      <w:r w:rsidR="00034F1E">
        <w:rPr>
          <w:rFonts w:ascii="Book Antiqua" w:hAnsi="Book Antiqua"/>
        </w:rPr>
        <w:t xml:space="preserve">widely granted that promises generate </w:t>
      </w:r>
      <w:r w:rsidR="00034F1E" w:rsidRPr="004516E9">
        <w:rPr>
          <w:rFonts w:ascii="Book Antiqua" w:hAnsi="Book Antiqua"/>
        </w:rPr>
        <w:t>pro tanto</w:t>
      </w:r>
      <w:r w:rsidR="004516E9">
        <w:rPr>
          <w:rFonts w:ascii="Book Antiqua" w:hAnsi="Book Antiqua"/>
        </w:rPr>
        <w:t xml:space="preserve"> moral obligations, and that circumstances can arise (call these “escape conditions” as a term of art) that make it the case that you are not morally required </w:t>
      </w:r>
      <w:r w:rsidR="00F72F88">
        <w:rPr>
          <w:rFonts w:ascii="Book Antiqua" w:hAnsi="Book Antiqua"/>
        </w:rPr>
        <w:t xml:space="preserve">to keep your promise </w:t>
      </w:r>
      <w:r w:rsidR="004516E9">
        <w:rPr>
          <w:rFonts w:ascii="Book Antiqua" w:hAnsi="Book Antiqua"/>
        </w:rPr>
        <w:t xml:space="preserve">all-things-considered (e.g., </w:t>
      </w:r>
      <w:r w:rsidR="00034F1E">
        <w:rPr>
          <w:rFonts w:ascii="Book Antiqua" w:hAnsi="Book Antiqua"/>
        </w:rPr>
        <w:t xml:space="preserve">I promise to meet you for lunch </w:t>
      </w:r>
      <w:r w:rsidR="00BE75A4">
        <w:rPr>
          <w:rFonts w:ascii="Book Antiqua" w:hAnsi="Book Antiqua"/>
        </w:rPr>
        <w:t>at your favorite restaurant but</w:t>
      </w:r>
      <w:r w:rsidR="00F72F88">
        <w:rPr>
          <w:rFonts w:ascii="Book Antiqua" w:hAnsi="Book Antiqua"/>
        </w:rPr>
        <w:t xml:space="preserve"> must rush my</w:t>
      </w:r>
      <w:r w:rsidR="004516E9">
        <w:rPr>
          <w:rFonts w:ascii="Book Antiqua" w:hAnsi="Book Antiqua"/>
        </w:rPr>
        <w:t xml:space="preserve"> </w:t>
      </w:r>
      <w:r w:rsidR="001701A5">
        <w:rPr>
          <w:rFonts w:ascii="Book Antiqua" w:hAnsi="Book Antiqua"/>
        </w:rPr>
        <w:t>child to the hospital instead</w:t>
      </w:r>
      <w:r w:rsidR="00BE75A4">
        <w:rPr>
          <w:rFonts w:ascii="Book Antiqua" w:hAnsi="Book Antiqua"/>
        </w:rPr>
        <w:t xml:space="preserve">, or the restaurant burns down </w:t>
      </w:r>
      <w:r w:rsidR="00B40A33">
        <w:rPr>
          <w:rFonts w:ascii="Book Antiqua" w:hAnsi="Book Antiqua"/>
        </w:rPr>
        <w:t>over</w:t>
      </w:r>
      <w:r w:rsidR="00BE75A4">
        <w:rPr>
          <w:rFonts w:ascii="Book Antiqua" w:hAnsi="Book Antiqua"/>
        </w:rPr>
        <w:t>night</w:t>
      </w:r>
      <w:r w:rsidR="001701A5">
        <w:rPr>
          <w:rFonts w:ascii="Book Antiqua" w:hAnsi="Book Antiqua"/>
        </w:rPr>
        <w:t>).</w:t>
      </w:r>
      <w:r w:rsidR="00BE75A4">
        <w:rPr>
          <w:rFonts w:ascii="Book Antiqua" w:hAnsi="Book Antiqua"/>
        </w:rPr>
        <w:t xml:space="preserve"> </w:t>
      </w:r>
    </w:p>
    <w:p w14:paraId="4719E132" w14:textId="24B0DAF0" w:rsidR="00891CC9" w:rsidRDefault="00BE75A4" w:rsidP="00891CC9">
      <w:pPr>
        <w:spacing w:line="360" w:lineRule="auto"/>
        <w:ind w:firstLine="720"/>
        <w:rPr>
          <w:rFonts w:ascii="Book Antiqua" w:hAnsi="Book Antiqua"/>
        </w:rPr>
      </w:pPr>
      <w:r>
        <w:rPr>
          <w:rFonts w:ascii="Book Antiqua" w:hAnsi="Book Antiqua"/>
        </w:rPr>
        <w:t xml:space="preserve">Sometimes, we are uncertain </w:t>
      </w:r>
      <w:r w:rsidR="00611A85">
        <w:rPr>
          <w:rFonts w:ascii="Book Antiqua" w:hAnsi="Book Antiqua"/>
        </w:rPr>
        <w:t xml:space="preserve">about </w:t>
      </w:r>
      <w:r>
        <w:rPr>
          <w:rFonts w:ascii="Book Antiqua" w:hAnsi="Book Antiqua"/>
        </w:rPr>
        <w:t>whether we will keep a promise because we suspect that an escape condition might arise</w:t>
      </w:r>
      <w:r w:rsidR="00DD40CB">
        <w:rPr>
          <w:rFonts w:ascii="Book Antiqua" w:hAnsi="Book Antiqua"/>
        </w:rPr>
        <w:t xml:space="preserve"> that is beyond our control</w:t>
      </w:r>
      <w:r>
        <w:rPr>
          <w:rFonts w:ascii="Book Antiqua" w:hAnsi="Book Antiqua"/>
        </w:rPr>
        <w:t xml:space="preserve">: say, my child has been feeling under the weather lately and may become ill tomorrow, or the restaurant is not far from a forest fire and is in some danger of burning down. </w:t>
      </w:r>
      <w:r w:rsidR="00DD40CB">
        <w:rPr>
          <w:rFonts w:ascii="Book Antiqua" w:hAnsi="Book Antiqua"/>
        </w:rPr>
        <w:t xml:space="preserve">Call this </w:t>
      </w:r>
      <w:r w:rsidR="00DD40CB">
        <w:rPr>
          <w:rFonts w:ascii="Book Antiqua" w:hAnsi="Book Antiqua"/>
          <w:i/>
        </w:rPr>
        <w:t xml:space="preserve">external uncertainty. </w:t>
      </w:r>
      <w:r w:rsidR="00DD40CB">
        <w:rPr>
          <w:rFonts w:ascii="Book Antiqua" w:hAnsi="Book Antiqua"/>
        </w:rPr>
        <w:t xml:space="preserve">A promisor who is externally uncertain can still promise </w:t>
      </w:r>
      <w:r>
        <w:rPr>
          <w:rFonts w:ascii="Book Antiqua" w:hAnsi="Book Antiqua"/>
        </w:rPr>
        <w:t xml:space="preserve">with a strong degree of volitional commitment and a realistic assessment of what they are able to do. </w:t>
      </w:r>
      <w:r w:rsidR="00D85B44">
        <w:rPr>
          <w:rFonts w:ascii="Book Antiqua" w:hAnsi="Book Antiqua"/>
        </w:rPr>
        <w:t>This means that s</w:t>
      </w:r>
      <w:r w:rsidR="00DD40CB">
        <w:rPr>
          <w:rFonts w:ascii="Book Antiqua" w:hAnsi="Book Antiqua"/>
        </w:rPr>
        <w:t xml:space="preserve">o long as the promisor is upfront about the heightened risk of an escape condition and does not deceive the promisee, they </w:t>
      </w:r>
      <w:r w:rsidR="00B82FF2">
        <w:rPr>
          <w:rFonts w:ascii="Book Antiqua" w:hAnsi="Book Antiqua"/>
        </w:rPr>
        <w:t xml:space="preserve">can </w:t>
      </w:r>
      <w:r w:rsidR="00DD40CB">
        <w:rPr>
          <w:rFonts w:ascii="Book Antiqua" w:hAnsi="Book Antiqua"/>
        </w:rPr>
        <w:t xml:space="preserve">promise permissibly. </w:t>
      </w:r>
      <w:r w:rsidR="006B7C75">
        <w:rPr>
          <w:rFonts w:ascii="Book Antiqua" w:hAnsi="Book Antiqua"/>
        </w:rPr>
        <w:t xml:space="preserve">So </w:t>
      </w:r>
      <w:r w:rsidR="00DD40CB">
        <w:rPr>
          <w:rFonts w:ascii="Book Antiqua" w:hAnsi="Book Antiqua"/>
        </w:rPr>
        <w:t xml:space="preserve">I can </w:t>
      </w:r>
      <w:r>
        <w:rPr>
          <w:rFonts w:ascii="Book Antiqua" w:hAnsi="Book Antiqua"/>
        </w:rPr>
        <w:t xml:space="preserve">promise to meet you </w:t>
      </w:r>
      <w:r w:rsidR="00DD40CB">
        <w:rPr>
          <w:rFonts w:ascii="Book Antiqua" w:hAnsi="Book Antiqua"/>
        </w:rPr>
        <w:t xml:space="preserve">at the restaurant </w:t>
      </w:r>
      <w:r>
        <w:rPr>
          <w:rFonts w:ascii="Book Antiqua" w:hAnsi="Book Antiqua"/>
        </w:rPr>
        <w:t xml:space="preserve">tomorrow </w:t>
      </w:r>
      <w:r w:rsidR="00D85B44">
        <w:rPr>
          <w:rFonts w:ascii="Book Antiqua" w:hAnsi="Book Antiqua"/>
        </w:rPr>
        <w:t>and be</w:t>
      </w:r>
      <w:r>
        <w:rPr>
          <w:rFonts w:ascii="Book Antiqua" w:hAnsi="Book Antiqua"/>
        </w:rPr>
        <w:t xml:space="preserve"> fully committed to doing so</w:t>
      </w:r>
      <w:r w:rsidR="00DD40CB">
        <w:rPr>
          <w:rFonts w:ascii="Book Antiqua" w:hAnsi="Book Antiqua"/>
        </w:rPr>
        <w:t xml:space="preserve"> as long as this</w:t>
      </w:r>
      <w:r>
        <w:rPr>
          <w:rFonts w:ascii="Book Antiqua" w:hAnsi="Book Antiqua"/>
        </w:rPr>
        <w:t xml:space="preserve"> remains possible and morally required of me.</w:t>
      </w:r>
      <w:r w:rsidR="00B82FF2">
        <w:rPr>
          <w:rFonts w:ascii="Book Antiqua" w:hAnsi="Book Antiqua"/>
        </w:rPr>
        <w:t xml:space="preserve"> I</w:t>
      </w:r>
      <w:r w:rsidR="00DD40CB">
        <w:rPr>
          <w:rFonts w:ascii="Book Antiqua" w:hAnsi="Book Antiqua"/>
        </w:rPr>
        <w:t xml:space="preserve">f </w:t>
      </w:r>
      <w:r w:rsidR="007B6BE3">
        <w:rPr>
          <w:rFonts w:ascii="Book Antiqua" w:hAnsi="Book Antiqua"/>
        </w:rPr>
        <w:t xml:space="preserve">the restaurant burns down or </w:t>
      </w:r>
      <w:r w:rsidR="00DD40CB">
        <w:rPr>
          <w:rFonts w:ascii="Book Antiqua" w:hAnsi="Book Antiqua"/>
        </w:rPr>
        <w:t>my child becomes sick, this is no longer possible or morally required of me.</w:t>
      </w:r>
    </w:p>
    <w:p w14:paraId="56362D81" w14:textId="6657E339" w:rsidR="00826B16" w:rsidRDefault="00891CC9" w:rsidP="00826B16">
      <w:pPr>
        <w:spacing w:line="360" w:lineRule="auto"/>
        <w:ind w:firstLine="720"/>
        <w:rPr>
          <w:rFonts w:ascii="Book Antiqua" w:hAnsi="Book Antiqua"/>
        </w:rPr>
      </w:pPr>
      <w:r w:rsidRPr="00891CC9">
        <w:rPr>
          <w:rFonts w:ascii="Book Antiqua" w:hAnsi="Book Antiqua"/>
        </w:rPr>
        <w:t xml:space="preserve">A marriage promise might be subject to external uncertainty </w:t>
      </w:r>
      <w:r w:rsidR="001F74AB">
        <w:rPr>
          <w:rFonts w:ascii="Book Antiqua" w:hAnsi="Book Antiqua"/>
        </w:rPr>
        <w:t>of the sort that could lead to an escape condition</w:t>
      </w:r>
      <w:r w:rsidR="001A2F6B">
        <w:rPr>
          <w:rFonts w:ascii="Book Antiqua" w:hAnsi="Book Antiqua"/>
        </w:rPr>
        <w:t xml:space="preserve"> </w:t>
      </w:r>
      <w:r w:rsidRPr="00891CC9">
        <w:rPr>
          <w:rFonts w:ascii="Book Antiqua" w:hAnsi="Book Antiqua"/>
        </w:rPr>
        <w:t xml:space="preserve">in a variety of ways. </w:t>
      </w:r>
      <w:r w:rsidR="00A015B8">
        <w:rPr>
          <w:rFonts w:ascii="Book Antiqua" w:hAnsi="Book Antiqua"/>
        </w:rPr>
        <w:t>To count as an escape condition, s</w:t>
      </w:r>
      <w:r>
        <w:rPr>
          <w:rFonts w:ascii="Book Antiqua" w:hAnsi="Book Antiqua"/>
        </w:rPr>
        <w:t xml:space="preserve">uch uncertainty </w:t>
      </w:r>
      <w:r w:rsidR="00A015B8">
        <w:rPr>
          <w:rFonts w:ascii="Book Antiqua" w:hAnsi="Book Antiqua"/>
        </w:rPr>
        <w:t xml:space="preserve">must </w:t>
      </w:r>
      <w:r>
        <w:rPr>
          <w:rFonts w:ascii="Book Antiqua" w:hAnsi="Book Antiqua"/>
        </w:rPr>
        <w:t xml:space="preserve">go beyond the normal ups and downs of married life: fluctuations in your spouse’s finances, health, personal appearance, sex drive, and the like are to be expected and weathered together. But </w:t>
      </w:r>
      <w:r w:rsidR="008C7615">
        <w:rPr>
          <w:rFonts w:ascii="Book Antiqua" w:hAnsi="Book Antiqua"/>
        </w:rPr>
        <w:t xml:space="preserve">predicting that </w:t>
      </w:r>
      <w:r>
        <w:rPr>
          <w:rFonts w:ascii="Book Antiqua" w:hAnsi="Book Antiqua"/>
        </w:rPr>
        <w:t xml:space="preserve">more drastic changes might </w:t>
      </w:r>
      <w:r w:rsidR="008C7615">
        <w:rPr>
          <w:rFonts w:ascii="Book Antiqua" w:hAnsi="Book Antiqua"/>
        </w:rPr>
        <w:t xml:space="preserve">occur can </w:t>
      </w:r>
      <w:r>
        <w:rPr>
          <w:rFonts w:ascii="Book Antiqua" w:hAnsi="Book Antiqua"/>
        </w:rPr>
        <w:t xml:space="preserve">lead to </w:t>
      </w:r>
      <w:r w:rsidR="008C7615">
        <w:rPr>
          <w:rFonts w:ascii="Book Antiqua" w:hAnsi="Book Antiqua"/>
        </w:rPr>
        <w:t xml:space="preserve">external </w:t>
      </w:r>
      <w:r>
        <w:rPr>
          <w:rFonts w:ascii="Book Antiqua" w:hAnsi="Book Antiqua"/>
        </w:rPr>
        <w:t xml:space="preserve">uncertainty about whether you will </w:t>
      </w:r>
      <w:r w:rsidR="001F74AB">
        <w:rPr>
          <w:rFonts w:ascii="Book Antiqua" w:hAnsi="Book Antiqua"/>
        </w:rPr>
        <w:t xml:space="preserve">be able and required to </w:t>
      </w:r>
      <w:r>
        <w:rPr>
          <w:rFonts w:ascii="Book Antiqua" w:hAnsi="Book Antiqua"/>
        </w:rPr>
        <w:t>keep your wedding promise.</w:t>
      </w:r>
      <w:r w:rsidR="00622E36">
        <w:rPr>
          <w:rStyle w:val="FootnoteReference"/>
          <w:rFonts w:ascii="Book Antiqua" w:hAnsi="Book Antiqua"/>
        </w:rPr>
        <w:footnoteReference w:id="18"/>
      </w:r>
      <w:r>
        <w:rPr>
          <w:rFonts w:ascii="Book Antiqua" w:hAnsi="Book Antiqua"/>
        </w:rPr>
        <w:t xml:space="preserve"> </w:t>
      </w:r>
      <w:r w:rsidR="005F72A8">
        <w:rPr>
          <w:rFonts w:ascii="Book Antiqua" w:hAnsi="Book Antiqua"/>
        </w:rPr>
        <w:t xml:space="preserve">Suppose you promise </w:t>
      </w:r>
      <w:r w:rsidR="001F74AB">
        <w:rPr>
          <w:rFonts w:ascii="Book Antiqua" w:hAnsi="Book Antiqua"/>
        </w:rPr>
        <w:t xml:space="preserve">to live with your partner for the rest of your life. But you </w:t>
      </w:r>
      <w:r>
        <w:rPr>
          <w:rFonts w:ascii="Book Antiqua" w:hAnsi="Book Antiqua"/>
        </w:rPr>
        <w:t>recognize that your</w:t>
      </w:r>
      <w:r w:rsidRPr="00891CC9">
        <w:rPr>
          <w:rFonts w:ascii="Book Antiqua" w:hAnsi="Book Antiqua" w:cs="Arial"/>
          <w:lang w:val="en-CA"/>
        </w:rPr>
        <w:t xml:space="preserve"> spouse might change their mind about whether they want to have children in a way that is a deal-breaker for you</w:t>
      </w:r>
      <w:r>
        <w:rPr>
          <w:rFonts w:ascii="Book Antiqua" w:hAnsi="Book Antiqua" w:cs="Arial"/>
          <w:lang w:val="en-CA"/>
        </w:rPr>
        <w:t xml:space="preserve">, </w:t>
      </w:r>
      <w:r>
        <w:rPr>
          <w:rFonts w:ascii="Book Antiqua" w:hAnsi="Book Antiqua" w:cs="Arial"/>
          <w:lang w:val="en-CA"/>
        </w:rPr>
        <w:lastRenderedPageBreak/>
        <w:t xml:space="preserve">or </w:t>
      </w:r>
      <w:r w:rsidR="00A015B8">
        <w:rPr>
          <w:rFonts w:ascii="Book Antiqua" w:hAnsi="Book Antiqua" w:cs="Arial"/>
          <w:lang w:val="en-CA"/>
        </w:rPr>
        <w:t xml:space="preserve">will </w:t>
      </w:r>
      <w:r w:rsidR="00F51911">
        <w:rPr>
          <w:rFonts w:ascii="Book Antiqua" w:hAnsi="Book Antiqua" w:cs="Arial"/>
          <w:lang w:val="en-CA"/>
        </w:rPr>
        <w:t>start behaving in a controlling or abusive way</w:t>
      </w:r>
      <w:r w:rsidR="00417B10">
        <w:rPr>
          <w:rFonts w:ascii="Book Antiqua" w:hAnsi="Book Antiqua" w:cs="Arial"/>
          <w:lang w:val="en-CA"/>
        </w:rPr>
        <w:t xml:space="preserve">, or will </w:t>
      </w:r>
      <w:r>
        <w:rPr>
          <w:rFonts w:ascii="Book Antiqua" w:hAnsi="Book Antiqua" w:cs="Arial"/>
          <w:lang w:val="en-CA"/>
        </w:rPr>
        <w:t xml:space="preserve">undergo a radical shift in their most fundamental </w:t>
      </w:r>
      <w:r w:rsidR="00FE409E">
        <w:rPr>
          <w:rFonts w:ascii="Book Antiqua" w:hAnsi="Book Antiqua" w:cs="Arial"/>
          <w:lang w:val="en-CA"/>
        </w:rPr>
        <w:t xml:space="preserve">moral and religious </w:t>
      </w:r>
      <w:r>
        <w:rPr>
          <w:rFonts w:ascii="Book Antiqua" w:hAnsi="Book Antiqua" w:cs="Arial"/>
          <w:lang w:val="en-CA"/>
        </w:rPr>
        <w:t xml:space="preserve">values. Or maybe </w:t>
      </w:r>
      <w:r>
        <w:rPr>
          <w:rFonts w:ascii="Book Antiqua" w:hAnsi="Book Antiqua"/>
        </w:rPr>
        <w:t xml:space="preserve">you predict that the </w:t>
      </w:r>
      <w:r w:rsidRPr="005B4125">
        <w:rPr>
          <w:rFonts w:ascii="Book Antiqua" w:hAnsi="Book Antiqua"/>
        </w:rPr>
        <w:t xml:space="preserve">political landscape </w:t>
      </w:r>
      <w:r>
        <w:rPr>
          <w:rFonts w:ascii="Book Antiqua" w:hAnsi="Book Antiqua"/>
        </w:rPr>
        <w:t xml:space="preserve">in your country might change so drastically that it is no longer safe for people like you to live there, and you suspect that your spouse (who has strong family ties in your country) would be unwilling to emigrate with you. </w:t>
      </w:r>
      <w:r w:rsidR="00FE409E">
        <w:rPr>
          <w:rFonts w:ascii="Book Antiqua" w:hAnsi="Book Antiqua"/>
        </w:rPr>
        <w:t>If conditi</w:t>
      </w:r>
      <w:r w:rsidR="00FE409E" w:rsidRPr="00044E4F">
        <w:rPr>
          <w:rFonts w:ascii="Book Antiqua" w:hAnsi="Book Antiqua"/>
        </w:rPr>
        <w:t>ons like these arise, your promise will be subject to an escape condition</w:t>
      </w:r>
      <w:r w:rsidR="00A015B8">
        <w:rPr>
          <w:rFonts w:ascii="Book Antiqua" w:hAnsi="Book Antiqua"/>
        </w:rPr>
        <w:t>: you will no longer be morally obligated to fulfill your wedding</w:t>
      </w:r>
      <w:r w:rsidR="001F74AB">
        <w:rPr>
          <w:rFonts w:ascii="Book Antiqua" w:hAnsi="Book Antiqua"/>
        </w:rPr>
        <w:t xml:space="preserve"> pledge</w:t>
      </w:r>
      <w:r w:rsidR="00A015B8">
        <w:rPr>
          <w:rFonts w:ascii="Book Antiqua" w:hAnsi="Book Antiqua"/>
        </w:rPr>
        <w:t xml:space="preserve"> as you have promised to.</w:t>
      </w:r>
      <w:r w:rsidR="00FE409E" w:rsidRPr="00044E4F">
        <w:rPr>
          <w:rFonts w:ascii="Book Antiqua" w:hAnsi="Book Antiqua"/>
        </w:rPr>
        <w:t xml:space="preserve"> (</w:t>
      </w:r>
      <w:r w:rsidR="00A015B8">
        <w:rPr>
          <w:rFonts w:ascii="Book Antiqua" w:hAnsi="Book Antiqua"/>
        </w:rPr>
        <w:t>S</w:t>
      </w:r>
      <w:r w:rsidR="00FE409E" w:rsidRPr="00044E4F">
        <w:rPr>
          <w:rFonts w:ascii="Book Antiqua" w:hAnsi="Book Antiqua"/>
        </w:rPr>
        <w:t xml:space="preserve">ee Section </w:t>
      </w:r>
      <w:r w:rsidR="00044E4F" w:rsidRPr="00044E4F">
        <w:rPr>
          <w:rFonts w:ascii="Book Antiqua" w:hAnsi="Book Antiqua"/>
        </w:rPr>
        <w:t>5.</w:t>
      </w:r>
      <w:r w:rsidR="005E2173">
        <w:rPr>
          <w:rFonts w:ascii="Book Antiqua" w:hAnsi="Book Antiqua"/>
        </w:rPr>
        <w:t>2</w:t>
      </w:r>
      <w:r w:rsidR="00D85B44">
        <w:rPr>
          <w:rFonts w:ascii="Book Antiqua" w:hAnsi="Book Antiqua"/>
        </w:rPr>
        <w:t xml:space="preserve"> for an argument that the escape conditions on wedding promises are broader than we sometimes make them out to be</w:t>
      </w:r>
      <w:r w:rsidR="00FE409E">
        <w:rPr>
          <w:rFonts w:ascii="Book Antiqua" w:hAnsi="Book Antiqua"/>
        </w:rPr>
        <w:t xml:space="preserve">). If you </w:t>
      </w:r>
      <w:r w:rsidR="002C13AA">
        <w:rPr>
          <w:rFonts w:ascii="Book Antiqua" w:hAnsi="Book Antiqua"/>
        </w:rPr>
        <w:t xml:space="preserve">can </w:t>
      </w:r>
      <w:r w:rsidR="00FE409E">
        <w:rPr>
          <w:rFonts w:ascii="Book Antiqua" w:hAnsi="Book Antiqua"/>
        </w:rPr>
        <w:t xml:space="preserve">avoid deception by being upfront with your spouse about the fact that you think such escape conditions might occur, you can </w:t>
      </w:r>
      <w:r w:rsidR="003B3BB2">
        <w:rPr>
          <w:rFonts w:ascii="Book Antiqua" w:hAnsi="Book Antiqua"/>
        </w:rPr>
        <w:t xml:space="preserve">sincerely, realistically, and </w:t>
      </w:r>
      <w:r w:rsidR="00FE409E">
        <w:rPr>
          <w:rFonts w:ascii="Book Antiqua" w:hAnsi="Book Antiqua"/>
        </w:rPr>
        <w:t xml:space="preserve">permissibly promise to </w:t>
      </w:r>
      <w:r w:rsidR="001F74AB">
        <w:rPr>
          <w:rFonts w:ascii="Book Antiqua" w:hAnsi="Book Antiqua"/>
        </w:rPr>
        <w:t xml:space="preserve">remain with them, </w:t>
      </w:r>
      <w:r w:rsidR="00FE409E" w:rsidRPr="001F74AB">
        <w:rPr>
          <w:rFonts w:ascii="Book Antiqua" w:hAnsi="Book Antiqua"/>
        </w:rPr>
        <w:t>so long as</w:t>
      </w:r>
      <w:r w:rsidR="00FE409E">
        <w:rPr>
          <w:rFonts w:ascii="Book Antiqua" w:hAnsi="Book Antiqua"/>
        </w:rPr>
        <w:t xml:space="preserve"> this remains poss</w:t>
      </w:r>
      <w:r w:rsidR="00F17715">
        <w:rPr>
          <w:rFonts w:ascii="Book Antiqua" w:hAnsi="Book Antiqua"/>
        </w:rPr>
        <w:t>ible and morally required of you.</w:t>
      </w:r>
      <w:r w:rsidR="00622E36">
        <w:rPr>
          <w:rStyle w:val="FootnoteReference"/>
          <w:rFonts w:ascii="Book Antiqua" w:hAnsi="Book Antiqua"/>
        </w:rPr>
        <w:footnoteReference w:id="19"/>
      </w:r>
    </w:p>
    <w:p w14:paraId="762948D7" w14:textId="146E7988" w:rsidR="00FE6C56" w:rsidRDefault="00826B16" w:rsidP="00FE6C56">
      <w:pPr>
        <w:spacing w:line="360" w:lineRule="auto"/>
        <w:ind w:firstLine="720"/>
        <w:rPr>
          <w:rFonts w:ascii="Book Antiqua" w:hAnsi="Book Antiqua" w:cs="Arial"/>
          <w:i/>
        </w:rPr>
      </w:pPr>
      <w:r w:rsidRPr="00826B16">
        <w:rPr>
          <w:rFonts w:ascii="Book Antiqua" w:hAnsi="Book Antiqua"/>
        </w:rPr>
        <w:t xml:space="preserve">Other uncertainty stems not from the expectation of a possible escape condition, but from doubts about the promisor’s own resolve or strength of will; call this </w:t>
      </w:r>
      <w:r w:rsidRPr="00826B16">
        <w:rPr>
          <w:rFonts w:ascii="Book Antiqua" w:hAnsi="Book Antiqua"/>
          <w:i/>
        </w:rPr>
        <w:t xml:space="preserve">internal uncertainty. </w:t>
      </w:r>
      <w:r>
        <w:rPr>
          <w:rFonts w:ascii="Book Antiqua" w:hAnsi="Book Antiqua"/>
        </w:rPr>
        <w:t xml:space="preserve">In this case, you do not expect that an escape condition will arise. Rather, you expect that the promissory obligation will remain in place, but that you might </w:t>
      </w:r>
      <w:r w:rsidR="00746F38">
        <w:rPr>
          <w:rFonts w:ascii="Book Antiqua" w:hAnsi="Book Antiqua"/>
        </w:rPr>
        <w:t xml:space="preserve">impermissibly fail to fulfill it due to some sort of weakness or irresolution on your part. </w:t>
      </w:r>
      <w:r w:rsidR="005D0801">
        <w:rPr>
          <w:rFonts w:ascii="Book Antiqua" w:hAnsi="Book Antiqua" w:cs="Arial"/>
        </w:rPr>
        <w:t>For example, suppose Jackie</w:t>
      </w:r>
      <w:r w:rsidR="002D4C0C" w:rsidRPr="005154AB">
        <w:rPr>
          <w:rFonts w:ascii="Book Antiqua" w:hAnsi="Book Antiqua" w:cs="Arial"/>
        </w:rPr>
        <w:t xml:space="preserve"> and Jill are about to be married. They both have stable academic j</w:t>
      </w:r>
      <w:r w:rsidR="00D52196">
        <w:rPr>
          <w:rFonts w:ascii="Book Antiqua" w:hAnsi="Book Antiqua" w:cs="Arial"/>
        </w:rPr>
        <w:t>obs in the same city that they ar</w:t>
      </w:r>
      <w:r w:rsidR="002D4C0C" w:rsidRPr="005154AB">
        <w:rPr>
          <w:rFonts w:ascii="Book Antiqua" w:hAnsi="Book Antiqua" w:cs="Arial"/>
        </w:rPr>
        <w:t>e satisfied with.</w:t>
      </w:r>
      <w:r w:rsidR="002D4C0C" w:rsidRPr="005154AB">
        <w:rPr>
          <w:rFonts w:ascii="Book Antiqua" w:hAnsi="Book Antiqua" w:cs="Arial"/>
          <w:i/>
        </w:rPr>
        <w:t xml:space="preserve"> </w:t>
      </w:r>
      <w:r w:rsidR="00D52196">
        <w:rPr>
          <w:rFonts w:ascii="Book Antiqua" w:hAnsi="Book Antiqua" w:cs="Arial"/>
        </w:rPr>
        <w:t>Jill thinks there is a decent chance that she will</w:t>
      </w:r>
      <w:r w:rsidR="002D4C0C" w:rsidRPr="005154AB">
        <w:rPr>
          <w:rFonts w:ascii="Book Antiqua" w:hAnsi="Book Antiqua" w:cs="Arial"/>
        </w:rPr>
        <w:t xml:space="preserve"> get a post-tenure offer at a much more prestigious university </w:t>
      </w:r>
      <w:r w:rsidR="005D0801">
        <w:rPr>
          <w:rFonts w:ascii="Book Antiqua" w:hAnsi="Book Antiqua" w:cs="Arial"/>
        </w:rPr>
        <w:t>in a remote location, where Jackie</w:t>
      </w:r>
      <w:r w:rsidR="002D4C0C" w:rsidRPr="005154AB">
        <w:rPr>
          <w:rFonts w:ascii="Book Antiqua" w:hAnsi="Book Antiqua" w:cs="Arial"/>
        </w:rPr>
        <w:t xml:space="preserve"> is unlikely to find work and would be unwilling to move. Jill believes that she </w:t>
      </w:r>
      <w:r w:rsidR="002D4C0C" w:rsidRPr="005154AB">
        <w:rPr>
          <w:rFonts w:ascii="Book Antiqua" w:hAnsi="Book Antiqua" w:cs="Arial"/>
          <w:i/>
        </w:rPr>
        <w:t>might</w:t>
      </w:r>
      <w:r w:rsidR="002D4C0C" w:rsidRPr="005154AB">
        <w:rPr>
          <w:rFonts w:ascii="Book Antiqua" w:hAnsi="Book Antiqua" w:cs="Arial"/>
        </w:rPr>
        <w:t xml:space="preserve"> be willin</w:t>
      </w:r>
      <w:r w:rsidR="002D4C0C">
        <w:rPr>
          <w:rFonts w:ascii="Book Antiqua" w:hAnsi="Book Antiqua" w:cs="Arial"/>
        </w:rPr>
        <w:t>g to be part of a long-distance</w:t>
      </w:r>
      <w:r w:rsidR="002D4C0C" w:rsidRPr="005154AB">
        <w:rPr>
          <w:rFonts w:ascii="Book Antiqua" w:hAnsi="Book Antiqua" w:cs="Arial"/>
        </w:rPr>
        <w:t xml:space="preserve"> marriage, or to choose her marriage over </w:t>
      </w:r>
      <w:r w:rsidR="002C13AA">
        <w:rPr>
          <w:rFonts w:ascii="Book Antiqua" w:hAnsi="Book Antiqua" w:cs="Arial"/>
        </w:rPr>
        <w:t xml:space="preserve">advancing </w:t>
      </w:r>
      <w:r w:rsidR="002D4C0C" w:rsidRPr="005154AB">
        <w:rPr>
          <w:rFonts w:ascii="Book Antiqua" w:hAnsi="Book Antiqua" w:cs="Arial"/>
        </w:rPr>
        <w:t xml:space="preserve">her career. But she doubts </w:t>
      </w:r>
      <w:r w:rsidR="00D52196">
        <w:rPr>
          <w:rFonts w:ascii="Book Antiqua" w:hAnsi="Book Antiqua" w:cs="Arial"/>
        </w:rPr>
        <w:t>her resolve in this regard: she is not convinced that she would</w:t>
      </w:r>
      <w:r w:rsidR="00986839">
        <w:rPr>
          <w:rFonts w:ascii="Book Antiqua" w:hAnsi="Book Antiqua" w:cs="Arial"/>
        </w:rPr>
        <w:t xml:space="preserve"> succeed in a</w:t>
      </w:r>
      <w:r w:rsidR="002D4C0C" w:rsidRPr="005154AB">
        <w:rPr>
          <w:rFonts w:ascii="Book Antiqua" w:hAnsi="Book Antiqua" w:cs="Arial"/>
        </w:rPr>
        <w:t xml:space="preserve"> long-dis</w:t>
      </w:r>
      <w:r w:rsidR="00D52196">
        <w:rPr>
          <w:rFonts w:ascii="Book Antiqua" w:hAnsi="Book Antiqua" w:cs="Arial"/>
        </w:rPr>
        <w:t>tance relationship, or that she woul</w:t>
      </w:r>
      <w:r w:rsidR="005D0801">
        <w:rPr>
          <w:rFonts w:ascii="Book Antiqua" w:hAnsi="Book Antiqua" w:cs="Arial"/>
        </w:rPr>
        <w:t>d choose to stay with Jackie</w:t>
      </w:r>
      <w:r w:rsidR="002D4C0C" w:rsidRPr="005154AB">
        <w:rPr>
          <w:rFonts w:ascii="Book Antiqua" w:hAnsi="Book Antiqua" w:cs="Arial"/>
        </w:rPr>
        <w:t xml:space="preserve"> at the cost of an amazing job offer.</w:t>
      </w:r>
      <w:r w:rsidR="002D4C0C" w:rsidRPr="005154AB">
        <w:rPr>
          <w:rFonts w:ascii="Book Antiqua" w:hAnsi="Book Antiqua" w:cs="Arial"/>
          <w:i/>
        </w:rPr>
        <w:t xml:space="preserve"> </w:t>
      </w:r>
    </w:p>
    <w:p w14:paraId="243A5F6F" w14:textId="436FA926" w:rsidR="00B45349" w:rsidRDefault="00FE6C56" w:rsidP="00FE6C56">
      <w:pPr>
        <w:spacing w:line="360" w:lineRule="auto"/>
        <w:ind w:firstLine="720"/>
        <w:rPr>
          <w:rFonts w:ascii="Book Antiqua" w:hAnsi="Book Antiqua"/>
        </w:rPr>
      </w:pPr>
      <w:r>
        <w:rPr>
          <w:rFonts w:ascii="Book Antiqua" w:hAnsi="Book Antiqua" w:cs="Arial"/>
        </w:rPr>
        <w:t xml:space="preserve">Jill is internally uncertain </w:t>
      </w:r>
      <w:r w:rsidR="002D4C0C" w:rsidRPr="005154AB">
        <w:rPr>
          <w:rFonts w:ascii="Book Antiqua" w:hAnsi="Book Antiqua" w:cs="Arial"/>
        </w:rPr>
        <w:t xml:space="preserve">about her marriage promise to </w:t>
      </w:r>
      <w:r w:rsidR="00D52196">
        <w:rPr>
          <w:rFonts w:ascii="Book Antiqua" w:hAnsi="Book Antiqua" w:cs="Arial"/>
        </w:rPr>
        <w:t>unconditionally remain with</w:t>
      </w:r>
      <w:r w:rsidR="005D0801">
        <w:rPr>
          <w:rFonts w:ascii="Book Antiqua" w:hAnsi="Book Antiqua" w:cs="Arial"/>
        </w:rPr>
        <w:t xml:space="preserve"> Jackie</w:t>
      </w:r>
      <w:r w:rsidR="00D52196">
        <w:rPr>
          <w:rFonts w:ascii="Book Antiqua" w:hAnsi="Book Antiqua" w:cs="Arial"/>
        </w:rPr>
        <w:t xml:space="preserve"> for the rest of her life</w:t>
      </w:r>
      <w:r w:rsidR="002D4C0C" w:rsidRPr="005154AB">
        <w:rPr>
          <w:rFonts w:ascii="Book Antiqua" w:hAnsi="Book Antiqua" w:cs="Arial"/>
        </w:rPr>
        <w:t>.</w:t>
      </w:r>
      <w:r w:rsidR="00D52196">
        <w:rPr>
          <w:rFonts w:ascii="Book Antiqua" w:hAnsi="Book Antiqua" w:cs="Arial"/>
        </w:rPr>
        <w:t xml:space="preserve"> This is </w:t>
      </w:r>
      <w:r w:rsidR="00D677D4">
        <w:rPr>
          <w:rFonts w:ascii="Book Antiqua" w:hAnsi="Book Antiqua" w:cs="Arial"/>
        </w:rPr>
        <w:t xml:space="preserve">good </w:t>
      </w:r>
      <w:r w:rsidR="00D52196">
        <w:rPr>
          <w:rFonts w:ascii="Book Antiqua" w:hAnsi="Book Antiqua" w:cs="Arial"/>
        </w:rPr>
        <w:t xml:space="preserve">evidence that Jill’s degree of volitional </w:t>
      </w:r>
      <w:r w:rsidR="00D52196">
        <w:rPr>
          <w:rFonts w:ascii="Book Antiqua" w:hAnsi="Book Antiqua" w:cs="Arial"/>
        </w:rPr>
        <w:lastRenderedPageBreak/>
        <w:t xml:space="preserve">commitment </w:t>
      </w:r>
      <w:r w:rsidR="005D0801">
        <w:rPr>
          <w:rFonts w:ascii="Book Antiqua" w:hAnsi="Book Antiqua" w:cs="Arial"/>
        </w:rPr>
        <w:t>to Jackie</w:t>
      </w:r>
      <w:r w:rsidR="00D52196">
        <w:rPr>
          <w:rFonts w:ascii="Book Antiqua" w:hAnsi="Book Antiqua" w:cs="Arial"/>
        </w:rPr>
        <w:t xml:space="preserve"> is not currently strong enough, or that she predicts that it </w:t>
      </w:r>
      <w:r w:rsidR="002C13AA">
        <w:rPr>
          <w:rFonts w:ascii="Book Antiqua" w:hAnsi="Book Antiqua" w:cs="Arial"/>
        </w:rPr>
        <w:t>might</w:t>
      </w:r>
      <w:r w:rsidR="00D52196">
        <w:rPr>
          <w:rFonts w:ascii="Book Antiqua" w:hAnsi="Book Antiqua" w:cs="Arial"/>
        </w:rPr>
        <w:t xml:space="preserve"> not be strong enough in the future. </w:t>
      </w:r>
      <w:r>
        <w:rPr>
          <w:rFonts w:ascii="Book Antiqua" w:hAnsi="Book Antiqua" w:cs="Arial"/>
        </w:rPr>
        <w:t xml:space="preserve">If so, then </w:t>
      </w:r>
      <w:r w:rsidR="00D52196">
        <w:rPr>
          <w:rFonts w:ascii="Book Antiqua" w:hAnsi="Book Antiqua" w:cs="Arial"/>
        </w:rPr>
        <w:t xml:space="preserve">Jill is in violation of Condition 4: her promise is insufficiently sincere. </w:t>
      </w:r>
      <w:r>
        <w:rPr>
          <w:rFonts w:ascii="Book Antiqua" w:hAnsi="Book Antiqua" w:cs="Arial"/>
        </w:rPr>
        <w:t xml:space="preserve">Or if Jill </w:t>
      </w:r>
      <w:r w:rsidR="00D677D4">
        <w:rPr>
          <w:rFonts w:ascii="Book Antiqua" w:hAnsi="Book Antiqua" w:cs="Arial"/>
        </w:rPr>
        <w:t>is strongly volitionally commit</w:t>
      </w:r>
      <w:r>
        <w:rPr>
          <w:rFonts w:ascii="Book Antiqua" w:hAnsi="Book Antiqua" w:cs="Arial"/>
        </w:rPr>
        <w:t xml:space="preserve">ted in spite of her doubts, she </w:t>
      </w:r>
      <w:r w:rsidR="00D677D4">
        <w:rPr>
          <w:rFonts w:ascii="Book Antiqua" w:hAnsi="Book Antiqua" w:cs="Arial"/>
        </w:rPr>
        <w:t>is not being realistic</w:t>
      </w:r>
      <w:r>
        <w:rPr>
          <w:rFonts w:ascii="Book Antiqua" w:hAnsi="Book Antiqua" w:cs="Arial"/>
        </w:rPr>
        <w:t xml:space="preserve"> about her own capabilities</w:t>
      </w:r>
      <w:r w:rsidR="00D677D4">
        <w:rPr>
          <w:rFonts w:ascii="Book Antiqua" w:hAnsi="Book Antiqua" w:cs="Arial"/>
        </w:rPr>
        <w:t xml:space="preserve">, and </w:t>
      </w:r>
      <w:r>
        <w:rPr>
          <w:rFonts w:ascii="Book Antiqua" w:hAnsi="Book Antiqua" w:cs="Arial"/>
        </w:rPr>
        <w:t xml:space="preserve">is in violation of Condition 5. </w:t>
      </w:r>
      <w:r w:rsidR="00D52196">
        <w:rPr>
          <w:rFonts w:ascii="Book Antiqua" w:hAnsi="Book Antiqua"/>
        </w:rPr>
        <w:t>Other sources of internal uncertainty might include doubts your ability to treat others’ needs as equal to your own, or to remain sexually monogamous</w:t>
      </w:r>
      <w:r w:rsidR="00D677D4">
        <w:rPr>
          <w:rFonts w:ascii="Book Antiqua" w:hAnsi="Book Antiqua"/>
        </w:rPr>
        <w:t>, or to handle the burdens and sacrifices of raising children together if you plan to do so, etc.</w:t>
      </w:r>
      <w:r w:rsidR="009A1B05">
        <w:rPr>
          <w:rFonts w:ascii="Book Antiqua" w:hAnsi="Book Antiqua"/>
        </w:rPr>
        <w:t xml:space="preserve"> Because expected irresolution </w:t>
      </w:r>
      <w:r w:rsidR="002C13AA">
        <w:rPr>
          <w:rFonts w:ascii="Book Antiqua" w:hAnsi="Book Antiqua"/>
        </w:rPr>
        <w:t>does</w:t>
      </w:r>
      <w:r w:rsidR="009A1B05">
        <w:rPr>
          <w:rFonts w:ascii="Book Antiqua" w:hAnsi="Book Antiqua"/>
        </w:rPr>
        <w:t xml:space="preserve"> not </w:t>
      </w:r>
      <w:r w:rsidR="002C13AA">
        <w:rPr>
          <w:rFonts w:ascii="Book Antiqua" w:hAnsi="Book Antiqua"/>
        </w:rPr>
        <w:t xml:space="preserve">count as </w:t>
      </w:r>
      <w:r w:rsidR="009A1B05">
        <w:rPr>
          <w:rFonts w:ascii="Book Antiqua" w:hAnsi="Book Antiqua"/>
        </w:rPr>
        <w:t>a</w:t>
      </w:r>
      <w:r w:rsidR="002C13AA">
        <w:rPr>
          <w:rFonts w:ascii="Book Antiqua" w:hAnsi="Book Antiqua"/>
        </w:rPr>
        <w:t xml:space="preserve"> legitimate</w:t>
      </w:r>
      <w:r w:rsidR="009A1B05">
        <w:rPr>
          <w:rFonts w:ascii="Book Antiqua" w:hAnsi="Book Antiqua"/>
        </w:rPr>
        <w:t xml:space="preserve"> escape condition, internally uncertain promisors set themselves up for potential moral failure. They bind themselves to their promisees to do something that they </w:t>
      </w:r>
      <w:r w:rsidR="00FC3C5E">
        <w:rPr>
          <w:rFonts w:ascii="Book Antiqua" w:hAnsi="Book Antiqua"/>
        </w:rPr>
        <w:t xml:space="preserve">recognize they </w:t>
      </w:r>
      <w:r w:rsidR="009A1B05">
        <w:rPr>
          <w:rFonts w:ascii="Book Antiqua" w:hAnsi="Book Antiqua"/>
        </w:rPr>
        <w:t>may fail to do</w:t>
      </w:r>
      <w:r w:rsidR="00E363E0">
        <w:rPr>
          <w:rFonts w:ascii="Book Antiqua" w:hAnsi="Book Antiqua"/>
        </w:rPr>
        <w:t>. I</w:t>
      </w:r>
      <w:r w:rsidR="009A1B05">
        <w:rPr>
          <w:rFonts w:ascii="Book Antiqua" w:hAnsi="Book Antiqua"/>
        </w:rPr>
        <w:t>n doing so, they display an insufficiently sincere lack of volitional commitment or an unrealistic conception of their own abilities.</w:t>
      </w:r>
    </w:p>
    <w:p w14:paraId="1A7A6D9C" w14:textId="0C9AF6A6" w:rsidR="002D4C0C" w:rsidRPr="00B3154D" w:rsidRDefault="00B45349" w:rsidP="00B45349">
      <w:pPr>
        <w:spacing w:line="360" w:lineRule="auto"/>
        <w:ind w:firstLine="720"/>
        <w:rPr>
          <w:rFonts w:ascii="Book Antiqua" w:hAnsi="Book Antiqua"/>
        </w:rPr>
      </w:pPr>
      <w:r>
        <w:rPr>
          <w:rFonts w:ascii="Book Antiqua" w:hAnsi="Book Antiqua"/>
        </w:rPr>
        <w:t xml:space="preserve">In sum, if the source of your uncertainty about whether you will keep your </w:t>
      </w:r>
      <w:r w:rsidR="00C64E31">
        <w:rPr>
          <w:rFonts w:ascii="Book Antiqua" w:hAnsi="Book Antiqua"/>
        </w:rPr>
        <w:t xml:space="preserve">wedding </w:t>
      </w:r>
      <w:r>
        <w:rPr>
          <w:rFonts w:ascii="Book Antiqua" w:hAnsi="Book Antiqua"/>
        </w:rPr>
        <w:t xml:space="preserve">promise is external, </w:t>
      </w:r>
      <w:r w:rsidR="00C64E31">
        <w:rPr>
          <w:rFonts w:ascii="Book Antiqua" w:hAnsi="Book Antiqua"/>
        </w:rPr>
        <w:t xml:space="preserve">the promise </w:t>
      </w:r>
      <w:r>
        <w:rPr>
          <w:rFonts w:ascii="Book Antiqua" w:hAnsi="Book Antiqua"/>
        </w:rPr>
        <w:t xml:space="preserve">is permissible </w:t>
      </w:r>
      <w:r w:rsidR="00C64E31">
        <w:rPr>
          <w:rFonts w:ascii="Book Antiqua" w:hAnsi="Book Antiqua"/>
        </w:rPr>
        <w:t xml:space="preserve">to make </w:t>
      </w:r>
      <w:r>
        <w:rPr>
          <w:rFonts w:ascii="Book Antiqua" w:hAnsi="Book Antiqua"/>
        </w:rPr>
        <w:t>so long as it meets the other conditions. But if the source of your uncertainty about whether you will keep your promise is internal, you are violating either Condition 4 (strong volitional commitment) or Condition 5 (realistic self-assessment). It follows that internally uncertain wedding promises are impermissible to make.</w:t>
      </w:r>
    </w:p>
    <w:p w14:paraId="3C1692A8" w14:textId="77777777" w:rsidR="00E566A2" w:rsidRDefault="00E566A2" w:rsidP="001F74AB">
      <w:pPr>
        <w:pStyle w:val="ListParagraph"/>
        <w:spacing w:before="120" w:after="120" w:line="360" w:lineRule="auto"/>
        <w:ind w:left="360"/>
        <w:rPr>
          <w:rFonts w:ascii="Book Antiqua" w:hAnsi="Book Antiqua" w:cs="Times New Roman (Body CS)"/>
          <w:b/>
          <w:smallCaps/>
        </w:rPr>
      </w:pPr>
    </w:p>
    <w:p w14:paraId="3D4D440A" w14:textId="69C59BB5" w:rsidR="0071239E" w:rsidRDefault="001126A2" w:rsidP="00CB4D3D">
      <w:pPr>
        <w:pStyle w:val="ListParagraph"/>
        <w:numPr>
          <w:ilvl w:val="0"/>
          <w:numId w:val="14"/>
        </w:numPr>
        <w:rPr>
          <w:rFonts w:ascii="Book Antiqua" w:hAnsi="Book Antiqua" w:cs="Times New Roman (Body CS)"/>
          <w:b/>
          <w:smallCaps/>
        </w:rPr>
      </w:pPr>
      <w:r w:rsidRPr="005B4125">
        <w:rPr>
          <w:rFonts w:ascii="Book Antiqua" w:hAnsi="Book Antiqua" w:cs="Times New Roman (Body CS)"/>
          <w:b/>
          <w:smallCaps/>
        </w:rPr>
        <w:t>Permissible Wedding Vows Under Uncertainty</w:t>
      </w:r>
    </w:p>
    <w:p w14:paraId="5CF35C4C" w14:textId="77777777" w:rsidR="00CB4D3D" w:rsidRPr="00B562B7" w:rsidRDefault="00CB4D3D" w:rsidP="00CB4D3D">
      <w:pPr>
        <w:pStyle w:val="ListParagraph"/>
        <w:ind w:left="360"/>
        <w:rPr>
          <w:rFonts w:ascii="Book Antiqua" w:hAnsi="Book Antiqua" w:cs="Times New Roman (Body CS)"/>
          <w:b/>
          <w:smallCaps/>
        </w:rPr>
      </w:pPr>
    </w:p>
    <w:p w14:paraId="08F23F0C" w14:textId="3BD7BBBC" w:rsidR="001126A2" w:rsidRPr="00FF5868" w:rsidRDefault="001126A2" w:rsidP="00CB4D3D">
      <w:pPr>
        <w:pStyle w:val="ListParagraph"/>
        <w:numPr>
          <w:ilvl w:val="1"/>
          <w:numId w:val="14"/>
        </w:numPr>
        <w:spacing w:after="240"/>
        <w:rPr>
          <w:rFonts w:ascii="Book Antiqua" w:hAnsi="Book Antiqua"/>
          <w:b/>
        </w:rPr>
      </w:pPr>
      <w:r w:rsidRPr="005B4125">
        <w:rPr>
          <w:rFonts w:ascii="Book Antiqua" w:hAnsi="Book Antiqua"/>
          <w:b/>
        </w:rPr>
        <w:t>Framing the problem</w:t>
      </w:r>
    </w:p>
    <w:p w14:paraId="50695725" w14:textId="30B96E8E" w:rsidR="001126A2" w:rsidRPr="00A34440" w:rsidRDefault="001126A2" w:rsidP="0071239E">
      <w:pPr>
        <w:spacing w:line="360" w:lineRule="auto"/>
        <w:ind w:firstLine="720"/>
        <w:rPr>
          <w:rFonts w:ascii="Book Antiqua" w:hAnsi="Book Antiqua"/>
        </w:rPr>
      </w:pPr>
      <w:r>
        <w:rPr>
          <w:rFonts w:ascii="Book Antiqua" w:hAnsi="Book Antiqua"/>
        </w:rPr>
        <w:t xml:space="preserve">To make any sort of vow—be it an oath of office, </w:t>
      </w:r>
      <w:r w:rsidR="00F72F0E">
        <w:rPr>
          <w:rFonts w:ascii="Book Antiqua" w:hAnsi="Book Antiqua"/>
        </w:rPr>
        <w:t xml:space="preserve">or joining </w:t>
      </w:r>
      <w:r>
        <w:rPr>
          <w:rFonts w:ascii="Book Antiqua" w:hAnsi="Book Antiqua"/>
        </w:rPr>
        <w:t xml:space="preserve">a religious order, or a wedding vow—is to attempt to bind yourself to certain values and future actions. We can set the contents of our vows in our cooler moments when we are able to carefully weigh our options and evidence and decide what we most want to do and </w:t>
      </w:r>
      <w:r w:rsidR="0018539C">
        <w:rPr>
          <w:rFonts w:ascii="Book Antiqua" w:hAnsi="Book Antiqua"/>
        </w:rPr>
        <w:t xml:space="preserve">to </w:t>
      </w:r>
      <w:r>
        <w:rPr>
          <w:rFonts w:ascii="Book Antiqua" w:hAnsi="Book Antiqua"/>
        </w:rPr>
        <w:t>align ourselves with. Vowing—</w:t>
      </w:r>
      <w:r w:rsidR="008469F1">
        <w:rPr>
          <w:rFonts w:ascii="Book Antiqua" w:hAnsi="Book Antiqua"/>
        </w:rPr>
        <w:t xml:space="preserve">e.g., </w:t>
      </w:r>
      <w:r>
        <w:rPr>
          <w:rFonts w:ascii="Book Antiqua" w:hAnsi="Book Antiqua"/>
        </w:rPr>
        <w:t>to uphold the Constitutio</w:t>
      </w:r>
      <w:r w:rsidR="00D82278">
        <w:rPr>
          <w:rFonts w:ascii="Book Antiqua" w:hAnsi="Book Antiqua"/>
        </w:rPr>
        <w:t>n</w:t>
      </w:r>
      <w:r w:rsidR="003852AD">
        <w:rPr>
          <w:rFonts w:ascii="Book Antiqua" w:hAnsi="Book Antiqua"/>
        </w:rPr>
        <w:t>,</w:t>
      </w:r>
      <w:r>
        <w:rPr>
          <w:rFonts w:ascii="Book Antiqua" w:hAnsi="Book Antiqua"/>
        </w:rPr>
        <w:t xml:space="preserve"> or to remain chaste and poor</w:t>
      </w:r>
      <w:r w:rsidR="003852AD">
        <w:rPr>
          <w:rFonts w:ascii="Book Antiqua" w:hAnsi="Book Antiqua"/>
        </w:rPr>
        <w:t>,</w:t>
      </w:r>
      <w:r>
        <w:rPr>
          <w:rFonts w:ascii="Book Antiqua" w:hAnsi="Book Antiqua"/>
        </w:rPr>
        <w:t xml:space="preserve"> or to be a loving, faithful, and honest spouse—can help us to accomplish the ends that we value and deeply identify with (</w:t>
      </w:r>
      <w:r w:rsidR="008469F1">
        <w:rPr>
          <w:rFonts w:ascii="Book Antiqua" w:hAnsi="Book Antiqua"/>
        </w:rPr>
        <w:t>e.g.,</w:t>
      </w:r>
      <w:r>
        <w:rPr>
          <w:rFonts w:ascii="Book Antiqua" w:hAnsi="Book Antiqua"/>
        </w:rPr>
        <w:t xml:space="preserve"> engaging in public service, expressing devotion </w:t>
      </w:r>
      <w:r>
        <w:rPr>
          <w:rFonts w:ascii="Book Antiqua" w:hAnsi="Book Antiqua"/>
        </w:rPr>
        <w:lastRenderedPageBreak/>
        <w:t>to God, or maintaining a fulfilling marriage).</w:t>
      </w:r>
      <w:r w:rsidR="00D82278" w:rsidRPr="00D82278">
        <w:rPr>
          <w:rStyle w:val="FootnoteReference"/>
          <w:rFonts w:ascii="Book Antiqua" w:hAnsi="Book Antiqua"/>
        </w:rPr>
        <w:t xml:space="preserve"> </w:t>
      </w:r>
      <w:r w:rsidR="00D82278">
        <w:rPr>
          <w:rStyle w:val="FootnoteReference"/>
          <w:rFonts w:ascii="Book Antiqua" w:hAnsi="Book Antiqua"/>
        </w:rPr>
        <w:footnoteReference w:id="20"/>
      </w:r>
      <w:r>
        <w:rPr>
          <w:rFonts w:ascii="Book Antiqua" w:hAnsi="Book Antiqua"/>
        </w:rPr>
        <w:t xml:space="preserve"> Vows are meant to be highly resistant to reconsideration; once you have vowed to </w:t>
      </w:r>
      <w:r w:rsidRPr="003D1213">
        <w:rPr>
          <w:rFonts w:ascii="Palatino" w:hAnsi="Palatino"/>
        </w:rPr>
        <w:sym w:font="Symbol" w:char="F046"/>
      </w:r>
      <w:r>
        <w:rPr>
          <w:rFonts w:ascii="Book Antiqua" w:hAnsi="Book Antiqua"/>
        </w:rPr>
        <w:t xml:space="preserve">, it does not make sense to continually reopen the question of whether to </w:t>
      </w:r>
      <w:r w:rsidRPr="003D1213">
        <w:rPr>
          <w:rFonts w:ascii="Palatino" w:hAnsi="Palatino"/>
        </w:rPr>
        <w:sym w:font="Symbol" w:char="F046"/>
      </w:r>
      <w:r>
        <w:rPr>
          <w:rFonts w:ascii="Book Antiqua" w:hAnsi="Book Antiqua"/>
        </w:rPr>
        <w:t>.</w:t>
      </w:r>
      <w:r>
        <w:rPr>
          <w:rStyle w:val="FootnoteReference"/>
          <w:rFonts w:ascii="Book Antiqua" w:hAnsi="Book Antiqua"/>
        </w:rPr>
        <w:footnoteReference w:id="21"/>
      </w:r>
      <w:r>
        <w:rPr>
          <w:rFonts w:ascii="Book Antiqua" w:hAnsi="Book Antiqua"/>
        </w:rPr>
        <w:t xml:space="preserve"> Vows are self-commitment devices: they enable us to </w:t>
      </w:r>
      <w:r w:rsidRPr="00F21683">
        <w:rPr>
          <w:rFonts w:ascii="Book Antiqua" w:hAnsi="Book Antiqua"/>
        </w:rPr>
        <w:t>adhere to long term goals against expected fut</w:t>
      </w:r>
      <w:r>
        <w:rPr>
          <w:rFonts w:ascii="Book Antiqua" w:hAnsi="Book Antiqua"/>
        </w:rPr>
        <w:t>ure temptations or momentary changes in desire. As I use the term, vows are the most serious kind of self-c</w:t>
      </w:r>
      <w:r w:rsidR="00D82278">
        <w:rPr>
          <w:rFonts w:ascii="Book Antiqua" w:hAnsi="Book Antiqua"/>
        </w:rPr>
        <w:t>ommitment device we can employ. W</w:t>
      </w:r>
      <w:r>
        <w:rPr>
          <w:rFonts w:ascii="Book Antiqua" w:hAnsi="Book Antiqua"/>
        </w:rPr>
        <w:t xml:space="preserve">e make vows when we want to stick to our plans in an exceptionless way, with no excuses. </w:t>
      </w:r>
      <w:r w:rsidR="00DA39C1">
        <w:rPr>
          <w:rFonts w:ascii="Book Antiqua" w:hAnsi="Book Antiqua"/>
        </w:rPr>
        <w:t xml:space="preserve">Granted, not every spouse who proclaims a wedding pledge makes an unconditional vow. </w:t>
      </w:r>
      <w:r w:rsidR="002A7F7B">
        <w:rPr>
          <w:rFonts w:ascii="Book Antiqua" w:hAnsi="Book Antiqua"/>
        </w:rPr>
        <w:t xml:space="preserve">Spouses might vow insincerely, or </w:t>
      </w:r>
      <w:r w:rsidR="00DA39C1">
        <w:rPr>
          <w:rFonts w:ascii="Book Antiqua" w:hAnsi="Book Antiqua"/>
        </w:rPr>
        <w:t>decide to make explicitly conditional vows (e.g., a couple who is curious about but not committed to monogamy might vow to remain sexually faithful unless they mutually agree to see other people). But most wedding vows do seem to be unconditional.</w:t>
      </w:r>
    </w:p>
    <w:p w14:paraId="74411196" w14:textId="7B47D380" w:rsidR="001126A2" w:rsidRDefault="001126A2" w:rsidP="001126A2">
      <w:pPr>
        <w:spacing w:line="360" w:lineRule="auto"/>
        <w:ind w:firstLine="720"/>
        <w:rPr>
          <w:rFonts w:ascii="Book Antiqua" w:hAnsi="Book Antiqua"/>
        </w:rPr>
      </w:pPr>
      <w:r>
        <w:rPr>
          <w:rFonts w:ascii="Book Antiqua" w:hAnsi="Book Antiqua"/>
        </w:rPr>
        <w:t xml:space="preserve">To successfully </w:t>
      </w:r>
      <w:r w:rsidR="00DA39C1">
        <w:rPr>
          <w:rFonts w:ascii="Book Antiqua" w:hAnsi="Book Antiqua"/>
        </w:rPr>
        <w:t>bind us unconditionally</w:t>
      </w:r>
      <w:r w:rsidR="004505EE">
        <w:rPr>
          <w:rFonts w:ascii="Book Antiqua" w:hAnsi="Book Antiqua"/>
        </w:rPr>
        <w:t>, vows must</w:t>
      </w:r>
      <w:r w:rsidR="00D82278">
        <w:rPr>
          <w:rFonts w:ascii="Book Antiqua" w:hAnsi="Book Antiqua"/>
        </w:rPr>
        <w:t xml:space="preserve"> rationally commit us to acting</w:t>
      </w:r>
      <w:r>
        <w:rPr>
          <w:rFonts w:ascii="Book Antiqua" w:hAnsi="Book Antiqua"/>
        </w:rPr>
        <w:t>.</w:t>
      </w:r>
      <w:r w:rsidRPr="003D1213">
        <w:rPr>
          <w:rFonts w:ascii="Book Antiqua" w:hAnsi="Book Antiqua"/>
        </w:rPr>
        <w:t xml:space="preserve"> </w:t>
      </w:r>
      <w:r>
        <w:rPr>
          <w:rFonts w:ascii="Book Antiqua" w:hAnsi="Book Antiqua"/>
        </w:rPr>
        <w:t>This is not to say that adhering to a vow is always all-things-considered permissible. To the contrary, vows might be morally unacceptable (e.g., vowing to kill your enemy in revenge)</w:t>
      </w:r>
      <w:r w:rsidR="00B90F95">
        <w:rPr>
          <w:rFonts w:ascii="Book Antiqua" w:hAnsi="Book Antiqua"/>
        </w:rPr>
        <w:t xml:space="preserve"> or </w:t>
      </w:r>
      <w:r>
        <w:rPr>
          <w:rFonts w:ascii="Book Antiqua" w:hAnsi="Book Antiqua"/>
        </w:rPr>
        <w:t>imprudent (e.g.,</w:t>
      </w:r>
      <w:r w:rsidR="00D82278">
        <w:rPr>
          <w:rFonts w:ascii="Book Antiqua" w:hAnsi="Book Antiqua"/>
        </w:rPr>
        <w:t xml:space="preserve"> vowing to struggle to make it</w:t>
      </w:r>
      <w:r>
        <w:rPr>
          <w:rFonts w:ascii="Book Antiqua" w:hAnsi="Book Antiqua"/>
        </w:rPr>
        <w:t xml:space="preserve"> in Los Angeles until you </w:t>
      </w:r>
      <w:r w:rsidR="00D82278">
        <w:rPr>
          <w:rFonts w:ascii="Book Antiqua" w:hAnsi="Book Antiqua"/>
        </w:rPr>
        <w:t>become</w:t>
      </w:r>
      <w:r>
        <w:rPr>
          <w:rFonts w:ascii="Book Antiqua" w:hAnsi="Book Antiqua"/>
        </w:rPr>
        <w:t xml:space="preserve"> a movie star). But the revenge-seeker who abandons her quest from exhaustion or the aspiring actor who moves back to Iowa because he is homesick do something that is means-end irrational by their</w:t>
      </w:r>
      <w:r w:rsidR="00B90F95">
        <w:rPr>
          <w:rFonts w:ascii="Book Antiqua" w:hAnsi="Book Antiqua"/>
        </w:rPr>
        <w:t xml:space="preserve"> own lights. Vow violators follow </w:t>
      </w:r>
      <w:r>
        <w:rPr>
          <w:rFonts w:ascii="Book Antiqua" w:hAnsi="Book Antiqua"/>
        </w:rPr>
        <w:t>what is generally a faulty procedure for long-term goal accomplishment.</w:t>
      </w:r>
    </w:p>
    <w:p w14:paraId="4927DA62" w14:textId="721D9805" w:rsidR="001126A2" w:rsidRPr="005B4125" w:rsidRDefault="00647107" w:rsidP="001174D8">
      <w:pPr>
        <w:widowControl w:val="0"/>
        <w:spacing w:after="120" w:line="360" w:lineRule="auto"/>
        <w:ind w:firstLine="720"/>
        <w:rPr>
          <w:rFonts w:ascii="Book Antiqua" w:hAnsi="Book Antiqua"/>
        </w:rPr>
      </w:pPr>
      <w:r>
        <w:rPr>
          <w:rFonts w:ascii="Book Antiqua" w:hAnsi="Book Antiqua"/>
        </w:rPr>
        <w:t>The unconditionality of vows combined with uncertainty</w:t>
      </w:r>
      <w:r w:rsidR="00234246">
        <w:rPr>
          <w:rFonts w:ascii="Book Antiqua" w:hAnsi="Book Antiqua"/>
        </w:rPr>
        <w:t xml:space="preserve"> about whether</w:t>
      </w:r>
      <w:r>
        <w:rPr>
          <w:rFonts w:ascii="Book Antiqua" w:hAnsi="Book Antiqua"/>
        </w:rPr>
        <w:t xml:space="preserve"> it will make sense for us to adhere to them in the future raises a prima facie problem. </w:t>
      </w:r>
      <w:r w:rsidR="003053B7">
        <w:rPr>
          <w:rFonts w:ascii="Book Antiqua" w:hAnsi="Book Antiqua"/>
        </w:rPr>
        <w:t xml:space="preserve">How can it </w:t>
      </w:r>
      <w:r w:rsidR="00816DE9">
        <w:rPr>
          <w:rFonts w:ascii="Book Antiqua" w:hAnsi="Book Antiqua"/>
        </w:rPr>
        <w:t>be rational</w:t>
      </w:r>
      <w:r w:rsidR="003053B7">
        <w:rPr>
          <w:rFonts w:ascii="Book Antiqua" w:hAnsi="Book Antiqua"/>
        </w:rPr>
        <w:t xml:space="preserve"> to</w:t>
      </w:r>
      <w:r w:rsidR="00F82AAC">
        <w:rPr>
          <w:rFonts w:ascii="Book Antiqua" w:hAnsi="Book Antiqua"/>
        </w:rPr>
        <w:t xml:space="preserve"> unconditionally </w:t>
      </w:r>
      <w:r w:rsidR="003053B7">
        <w:rPr>
          <w:rFonts w:ascii="Book Antiqua" w:hAnsi="Book Antiqua"/>
        </w:rPr>
        <w:t xml:space="preserve">commit ourselves to behaving in a way that makes sense for us now, but </w:t>
      </w:r>
      <w:r w:rsidR="00F82AAC">
        <w:rPr>
          <w:rFonts w:ascii="Book Antiqua" w:hAnsi="Book Antiqua"/>
        </w:rPr>
        <w:t xml:space="preserve">that </w:t>
      </w:r>
      <w:r w:rsidR="003053B7">
        <w:rPr>
          <w:rFonts w:ascii="Book Antiqua" w:hAnsi="Book Antiqua"/>
        </w:rPr>
        <w:t>we recognize might no longer make sense for us in the future? Dan Moller articulates</w:t>
      </w:r>
      <w:r w:rsidR="004A3C82">
        <w:rPr>
          <w:rFonts w:ascii="Book Antiqua" w:hAnsi="Book Antiqua"/>
        </w:rPr>
        <w:t xml:space="preserve"> and defends</w:t>
      </w:r>
      <w:r w:rsidR="003053B7">
        <w:rPr>
          <w:rFonts w:ascii="Book Antiqua" w:hAnsi="Book Antiqua"/>
        </w:rPr>
        <w:t xml:space="preserve"> a version of this problem for wedding </w:t>
      </w:r>
      <w:r w:rsidR="006B6544">
        <w:rPr>
          <w:rFonts w:ascii="Book Antiqua" w:hAnsi="Book Antiqua"/>
        </w:rPr>
        <w:t>vows</w:t>
      </w:r>
      <w:r w:rsidR="003053B7">
        <w:rPr>
          <w:rFonts w:ascii="Book Antiqua" w:hAnsi="Book Antiqua"/>
        </w:rPr>
        <w:t xml:space="preserve">, </w:t>
      </w:r>
      <w:r w:rsidR="003053B7">
        <w:rPr>
          <w:rFonts w:ascii="Book Antiqua" w:hAnsi="Book Antiqua"/>
        </w:rPr>
        <w:lastRenderedPageBreak/>
        <w:t xml:space="preserve">calling it the </w:t>
      </w:r>
      <w:r w:rsidR="003053B7">
        <w:rPr>
          <w:rFonts w:ascii="Book Antiqua" w:hAnsi="Book Antiqua"/>
          <w:i/>
        </w:rPr>
        <w:t>Bachelor’s Argument</w:t>
      </w:r>
      <w:r w:rsidR="00AE6C8F">
        <w:rPr>
          <w:rFonts w:ascii="Book Antiqua" w:hAnsi="Book Antiqua"/>
        </w:rPr>
        <w:t>.</w:t>
      </w:r>
      <w:r w:rsidR="00F82AAC" w:rsidRPr="00F82AAC">
        <w:rPr>
          <w:rStyle w:val="FootnoteReference"/>
          <w:rFonts w:ascii="Book Antiqua" w:hAnsi="Book Antiqua"/>
        </w:rPr>
        <w:t xml:space="preserve"> </w:t>
      </w:r>
      <w:r w:rsidR="004A3C82">
        <w:rPr>
          <w:rFonts w:ascii="Book Antiqua" w:hAnsi="Book Antiqua"/>
        </w:rPr>
        <w:t>He notes that</w:t>
      </w:r>
    </w:p>
    <w:p w14:paraId="62B586D7" w14:textId="77777777" w:rsidR="004A3C82" w:rsidRDefault="001126A2" w:rsidP="001126A2">
      <w:pPr>
        <w:pStyle w:val="ListParagraph"/>
        <w:numPr>
          <w:ilvl w:val="0"/>
          <w:numId w:val="13"/>
        </w:numPr>
        <w:rPr>
          <w:rFonts w:ascii="Book Antiqua" w:hAnsi="Book Antiqua"/>
        </w:rPr>
      </w:pPr>
      <w:r w:rsidRPr="005B4125">
        <w:rPr>
          <w:rFonts w:ascii="Book Antiqua" w:hAnsi="Book Antiqua"/>
        </w:rPr>
        <w:t>most of us view the prospect of being married in the absence of mutual love with something like horror or at least great antipathy;</w:t>
      </w:r>
    </w:p>
    <w:p w14:paraId="18F1ADF5" w14:textId="1460DAC5" w:rsidR="001126A2" w:rsidRPr="005B4125" w:rsidRDefault="001126A2" w:rsidP="004A3C82">
      <w:pPr>
        <w:pStyle w:val="ListParagraph"/>
        <w:rPr>
          <w:rFonts w:ascii="Book Antiqua" w:hAnsi="Book Antiqua"/>
        </w:rPr>
      </w:pPr>
      <w:r w:rsidRPr="005B4125">
        <w:rPr>
          <w:rFonts w:ascii="Book Antiqua" w:hAnsi="Book Antiqua"/>
        </w:rPr>
        <w:t xml:space="preserve"> </w:t>
      </w:r>
    </w:p>
    <w:p w14:paraId="0502260C" w14:textId="62189E1E" w:rsidR="004A3C82" w:rsidRPr="004A3C82" w:rsidRDefault="001126A2" w:rsidP="004A3C82">
      <w:pPr>
        <w:pStyle w:val="ListParagraph"/>
        <w:numPr>
          <w:ilvl w:val="0"/>
          <w:numId w:val="13"/>
        </w:numPr>
        <w:rPr>
          <w:rFonts w:ascii="Book Antiqua" w:hAnsi="Book Antiqua"/>
        </w:rPr>
      </w:pPr>
      <w:r w:rsidRPr="005B4125">
        <w:rPr>
          <w:rFonts w:ascii="Book Antiqua" w:hAnsi="Book Antiqua"/>
        </w:rPr>
        <w:t xml:space="preserve">the mutual love between us and our spouse existing at the inception of our marriage may very well fail to persist; and hence </w:t>
      </w:r>
    </w:p>
    <w:p w14:paraId="2A8D2CF3" w14:textId="77777777" w:rsidR="004A3C82" w:rsidRPr="005B4125" w:rsidRDefault="004A3C82" w:rsidP="004A3C82">
      <w:pPr>
        <w:pStyle w:val="ListParagraph"/>
        <w:rPr>
          <w:rFonts w:ascii="Book Antiqua" w:hAnsi="Book Antiqua"/>
        </w:rPr>
      </w:pPr>
    </w:p>
    <w:p w14:paraId="12863313" w14:textId="2FD8F572" w:rsidR="00ED7AB3" w:rsidRPr="00292BAA" w:rsidRDefault="001126A2" w:rsidP="00292BAA">
      <w:pPr>
        <w:pStyle w:val="ListParagraph"/>
        <w:numPr>
          <w:ilvl w:val="0"/>
          <w:numId w:val="13"/>
        </w:numPr>
        <w:rPr>
          <w:rStyle w:val="FootnoteReference"/>
          <w:rFonts w:ascii="Book Antiqua" w:hAnsi="Book Antiqua"/>
          <w:vertAlign w:val="baseline"/>
        </w:rPr>
      </w:pPr>
      <w:r w:rsidRPr="005B4125">
        <w:rPr>
          <w:rFonts w:ascii="Book Antiqua" w:hAnsi="Book Antiqua"/>
        </w:rPr>
        <w:t>when we marry we are putting ourselves in the position of quite possibly ending up in a loveless marriage of the sort we acknowledge to be und</w:t>
      </w:r>
      <w:r w:rsidR="004A3C82">
        <w:rPr>
          <w:rFonts w:ascii="Book Antiqua" w:hAnsi="Book Antiqua"/>
        </w:rPr>
        <w:t xml:space="preserve">esirable, and this is a mistake </w:t>
      </w:r>
      <w:r w:rsidR="00FC2014">
        <w:rPr>
          <w:rFonts w:ascii="Book Antiqua" w:hAnsi="Book Antiqua"/>
        </w:rPr>
        <w:t>(2003:</w:t>
      </w:r>
      <w:r w:rsidR="004A3C82">
        <w:rPr>
          <w:rFonts w:ascii="Book Antiqua" w:hAnsi="Book Antiqua"/>
        </w:rPr>
        <w:t xml:space="preserve"> 79).</w:t>
      </w:r>
      <w:r w:rsidR="001E6522" w:rsidRPr="006B6544">
        <w:rPr>
          <w:rStyle w:val="FootnoteReference"/>
          <w:rFonts w:ascii="Book Antiqua" w:hAnsi="Book Antiqua"/>
        </w:rPr>
        <w:footnoteReference w:id="22"/>
      </w:r>
    </w:p>
    <w:p w14:paraId="5A8180EE" w14:textId="4E01908D" w:rsidR="00292BAA" w:rsidRPr="00292BAA" w:rsidRDefault="00292BAA" w:rsidP="00292BAA">
      <w:pPr>
        <w:rPr>
          <w:rFonts w:ascii="Book Antiqua" w:hAnsi="Book Antiqua"/>
        </w:rPr>
      </w:pPr>
    </w:p>
    <w:p w14:paraId="5F663567" w14:textId="51A42C61" w:rsidR="001E6522" w:rsidRPr="005B4125" w:rsidRDefault="00953B43" w:rsidP="00010F79">
      <w:pPr>
        <w:spacing w:after="120" w:line="360" w:lineRule="auto"/>
        <w:rPr>
          <w:rFonts w:ascii="Book Antiqua" w:hAnsi="Book Antiqua"/>
        </w:rPr>
      </w:pPr>
      <w:r>
        <w:rPr>
          <w:rFonts w:ascii="Book Antiqua" w:hAnsi="Book Antiqua"/>
        </w:rPr>
        <w:t>T</w:t>
      </w:r>
      <w:r w:rsidR="00E51CC8">
        <w:rPr>
          <w:rFonts w:ascii="Book Antiqua" w:hAnsi="Book Antiqua"/>
        </w:rPr>
        <w:t xml:space="preserve">he argument </w:t>
      </w:r>
      <w:r w:rsidR="00816DE9">
        <w:rPr>
          <w:rFonts w:ascii="Book Antiqua" w:hAnsi="Book Antiqua"/>
        </w:rPr>
        <w:t xml:space="preserve">can be extended </w:t>
      </w:r>
      <w:r>
        <w:rPr>
          <w:rFonts w:ascii="Book Antiqua" w:hAnsi="Book Antiqua"/>
        </w:rPr>
        <w:t>beyond vows to love (which, as we saw in Section 2.2, may not be sensible if love is outside of our control)</w:t>
      </w:r>
      <w:r w:rsidR="00097812">
        <w:rPr>
          <w:rFonts w:ascii="Book Antiqua" w:hAnsi="Book Antiqua"/>
        </w:rPr>
        <w:t xml:space="preserve"> </w:t>
      </w:r>
      <w:r w:rsidR="00816DE9">
        <w:rPr>
          <w:rFonts w:ascii="Book Antiqua" w:hAnsi="Book Antiqua"/>
        </w:rPr>
        <w:t>to</w:t>
      </w:r>
      <w:r w:rsidR="00097812">
        <w:rPr>
          <w:rFonts w:ascii="Book Antiqua" w:hAnsi="Book Antiqua"/>
        </w:rPr>
        <w:t xml:space="preserve"> apply to vow</w:t>
      </w:r>
      <w:r>
        <w:rPr>
          <w:rFonts w:ascii="Book Antiqua" w:hAnsi="Book Antiqua"/>
        </w:rPr>
        <w:t>s to act, as well. If love has faded, then engaging in love-sustaining acts of various sorts</w:t>
      </w:r>
      <w:r w:rsidR="00097812">
        <w:rPr>
          <w:rFonts w:ascii="Book Antiqua" w:hAnsi="Book Antiqua"/>
        </w:rPr>
        <w:t xml:space="preserve"> (</w:t>
      </w:r>
      <w:r w:rsidR="006F513B">
        <w:rPr>
          <w:rFonts w:ascii="Book Antiqua" w:hAnsi="Book Antiqua"/>
        </w:rPr>
        <w:t xml:space="preserve">e.g., </w:t>
      </w:r>
      <w:r w:rsidR="00010F79">
        <w:rPr>
          <w:rFonts w:ascii="Book Antiqua" w:hAnsi="Book Antiqua"/>
        </w:rPr>
        <w:t>maintaining</w:t>
      </w:r>
      <w:r w:rsidR="00097812">
        <w:rPr>
          <w:rFonts w:ascii="Book Antiqua" w:hAnsi="Book Antiqua"/>
        </w:rPr>
        <w:t xml:space="preserve"> sexual </w:t>
      </w:r>
      <w:r w:rsidR="00010F79">
        <w:rPr>
          <w:rFonts w:ascii="Book Antiqua" w:hAnsi="Book Antiqua"/>
        </w:rPr>
        <w:t>monogamy</w:t>
      </w:r>
      <w:r w:rsidR="006F513B">
        <w:rPr>
          <w:rFonts w:ascii="Book Antiqua" w:hAnsi="Book Antiqua"/>
        </w:rPr>
        <w:t>, sharing your hopes and dreams with your spouse, etc.</w:t>
      </w:r>
      <w:r w:rsidR="00097812">
        <w:rPr>
          <w:rFonts w:ascii="Book Antiqua" w:hAnsi="Book Antiqua"/>
        </w:rPr>
        <w:t>)</w:t>
      </w:r>
      <w:r>
        <w:rPr>
          <w:rFonts w:ascii="Book Antiqua" w:hAnsi="Book Antiqua"/>
        </w:rPr>
        <w:t xml:space="preserve"> is likely to be miserable. </w:t>
      </w:r>
      <w:r w:rsidR="00E51CC8">
        <w:rPr>
          <w:rFonts w:ascii="Book Antiqua" w:hAnsi="Book Antiqua"/>
        </w:rPr>
        <w:t>And t</w:t>
      </w:r>
      <w:r w:rsidR="00097812">
        <w:rPr>
          <w:rFonts w:ascii="Book Antiqua" w:hAnsi="Book Antiqua"/>
        </w:rPr>
        <w:t xml:space="preserve">he problem is even broader than Moller makes it out to be. He focuses exclusively on the way lovelessness might lead to an undesirable marriage. But there are other scenarios that can make a marriage intolerable even if love is still present—say, </w:t>
      </w:r>
      <w:r w:rsidR="000941D8">
        <w:rPr>
          <w:rFonts w:ascii="Book Antiqua" w:hAnsi="Book Antiqua"/>
        </w:rPr>
        <w:t>finding your life goals have diverged so fundamentally from your spouse</w:t>
      </w:r>
      <w:r w:rsidR="006845EA">
        <w:rPr>
          <w:rFonts w:ascii="Book Antiqua" w:hAnsi="Book Antiqua"/>
        </w:rPr>
        <w:t>’</w:t>
      </w:r>
      <w:r w:rsidR="000941D8">
        <w:rPr>
          <w:rFonts w:ascii="Book Antiqua" w:hAnsi="Book Antiqua"/>
        </w:rPr>
        <w:t xml:space="preserve">s that they are no longer </w:t>
      </w:r>
      <w:r w:rsidR="006845EA">
        <w:rPr>
          <w:rFonts w:ascii="Book Antiqua" w:hAnsi="Book Antiqua"/>
        </w:rPr>
        <w:t>mutually achievable</w:t>
      </w:r>
      <w:r w:rsidR="00097812">
        <w:rPr>
          <w:rFonts w:ascii="Book Antiqua" w:hAnsi="Book Antiqua"/>
        </w:rPr>
        <w:t xml:space="preserve">, or discovering that your spouse has a side job as an assassin, or a secret second family. </w:t>
      </w:r>
      <w:r>
        <w:rPr>
          <w:rFonts w:ascii="Book Antiqua" w:hAnsi="Book Antiqua"/>
        </w:rPr>
        <w:t xml:space="preserve">How can </w:t>
      </w:r>
      <w:r w:rsidR="00010F79">
        <w:rPr>
          <w:rFonts w:ascii="Book Antiqua" w:hAnsi="Book Antiqua"/>
        </w:rPr>
        <w:t>one</w:t>
      </w:r>
      <w:r>
        <w:rPr>
          <w:rFonts w:ascii="Book Antiqua" w:hAnsi="Book Antiqua"/>
        </w:rPr>
        <w:t xml:space="preserve"> rationally commit to </w:t>
      </w:r>
      <w:r w:rsidR="00E51CC8">
        <w:rPr>
          <w:rFonts w:ascii="Book Antiqua" w:hAnsi="Book Antiqua"/>
        </w:rPr>
        <w:t>remaining in</w:t>
      </w:r>
      <w:r>
        <w:rPr>
          <w:rFonts w:ascii="Book Antiqua" w:hAnsi="Book Antiqua"/>
        </w:rPr>
        <w:t xml:space="preserve"> a situation like this?</w:t>
      </w:r>
    </w:p>
    <w:p w14:paraId="0916D685" w14:textId="5E7FBB06" w:rsidR="001126A2" w:rsidRPr="001174D8" w:rsidRDefault="001126A2" w:rsidP="00A929E5">
      <w:pPr>
        <w:pStyle w:val="ListParagraph"/>
        <w:numPr>
          <w:ilvl w:val="1"/>
          <w:numId w:val="14"/>
        </w:numPr>
        <w:spacing w:before="240" w:after="240" w:line="360" w:lineRule="auto"/>
        <w:rPr>
          <w:rFonts w:ascii="Book Antiqua" w:hAnsi="Book Antiqua"/>
          <w:b/>
        </w:rPr>
      </w:pPr>
      <w:r w:rsidRPr="005B4125">
        <w:rPr>
          <w:rFonts w:ascii="Book Antiqua" w:hAnsi="Book Antiqua"/>
          <w:b/>
        </w:rPr>
        <w:t>Solving the problem</w:t>
      </w:r>
      <w:r w:rsidR="00801AAF">
        <w:rPr>
          <w:rFonts w:ascii="Book Antiqua" w:hAnsi="Book Antiqua"/>
          <w:b/>
        </w:rPr>
        <w:t>: conditional role-based vows</w:t>
      </w:r>
    </w:p>
    <w:p w14:paraId="1A3534B6" w14:textId="68ABCA53" w:rsidR="001B3B1B" w:rsidRDefault="001E6522" w:rsidP="009C667F">
      <w:pPr>
        <w:widowControl w:val="0"/>
        <w:spacing w:line="360" w:lineRule="auto"/>
        <w:ind w:firstLine="720"/>
        <w:rPr>
          <w:rFonts w:ascii="Book Antiqua" w:hAnsi="Book Antiqua"/>
        </w:rPr>
      </w:pPr>
      <w:r>
        <w:rPr>
          <w:rFonts w:ascii="Book Antiqua" w:hAnsi="Book Antiqua"/>
        </w:rPr>
        <w:t xml:space="preserve">I propose the following solution to the problem raised by Moller’s </w:t>
      </w:r>
      <w:r>
        <w:rPr>
          <w:rFonts w:ascii="Book Antiqua" w:hAnsi="Book Antiqua"/>
          <w:i/>
        </w:rPr>
        <w:t xml:space="preserve">Bachelor’s Argument. </w:t>
      </w:r>
      <w:r w:rsidR="002950C4">
        <w:rPr>
          <w:rFonts w:ascii="Book Antiqua" w:hAnsi="Book Antiqua"/>
        </w:rPr>
        <w:t xml:space="preserve">In conditions of uncertainty, </w:t>
      </w:r>
      <w:r w:rsidR="008C7EA4">
        <w:rPr>
          <w:rFonts w:ascii="Book Antiqua" w:hAnsi="Book Antiqua"/>
        </w:rPr>
        <w:t xml:space="preserve">a </w:t>
      </w:r>
      <w:r w:rsidR="006845EA">
        <w:rPr>
          <w:rFonts w:ascii="Book Antiqua" w:hAnsi="Book Antiqua"/>
        </w:rPr>
        <w:t xml:space="preserve">vow </w:t>
      </w:r>
      <w:r w:rsidR="008C7EA4">
        <w:rPr>
          <w:rFonts w:ascii="Book Antiqua" w:hAnsi="Book Antiqua"/>
        </w:rPr>
        <w:t xml:space="preserve">with unconditional content </w:t>
      </w:r>
      <w:r w:rsidR="006845EA">
        <w:rPr>
          <w:rFonts w:ascii="Book Antiqua" w:hAnsi="Book Antiqua"/>
        </w:rPr>
        <w:t>can be rational to make</w:t>
      </w:r>
      <w:r w:rsidR="008F35CB">
        <w:rPr>
          <w:rFonts w:ascii="Book Antiqua" w:hAnsi="Book Antiqua"/>
        </w:rPr>
        <w:t xml:space="preserve"> only</w:t>
      </w:r>
      <w:r w:rsidR="006845EA">
        <w:rPr>
          <w:rFonts w:ascii="Book Antiqua" w:hAnsi="Book Antiqua"/>
        </w:rPr>
        <w:t xml:space="preserve"> if the</w:t>
      </w:r>
      <w:r w:rsidR="008C7EA4">
        <w:rPr>
          <w:rFonts w:ascii="Book Antiqua" w:hAnsi="Book Antiqua"/>
        </w:rPr>
        <w:t xml:space="preserve"> vow itself is</w:t>
      </w:r>
      <w:r w:rsidR="006845EA">
        <w:rPr>
          <w:rFonts w:ascii="Book Antiqua" w:hAnsi="Book Antiqua"/>
        </w:rPr>
        <w:t xml:space="preserve"> implicitly conditional on remaining in a role that </w:t>
      </w:r>
      <w:r w:rsidR="003F3FF6">
        <w:rPr>
          <w:rFonts w:ascii="Book Antiqua" w:hAnsi="Book Antiqua"/>
        </w:rPr>
        <w:t xml:space="preserve">is </w:t>
      </w:r>
      <w:r w:rsidR="006845EA">
        <w:rPr>
          <w:rFonts w:ascii="Book Antiqua" w:hAnsi="Book Antiqua"/>
        </w:rPr>
        <w:t xml:space="preserve">escapable </w:t>
      </w:r>
      <w:r w:rsidR="00A168AF">
        <w:rPr>
          <w:rFonts w:ascii="Book Antiqua" w:hAnsi="Book Antiqua"/>
        </w:rPr>
        <w:t xml:space="preserve">should </w:t>
      </w:r>
      <w:r w:rsidR="006845EA">
        <w:rPr>
          <w:rFonts w:ascii="Book Antiqua" w:hAnsi="Book Antiqua"/>
        </w:rPr>
        <w:t>circumstances</w:t>
      </w:r>
      <w:r w:rsidR="00A168AF">
        <w:rPr>
          <w:rFonts w:ascii="Book Antiqua" w:hAnsi="Book Antiqua"/>
        </w:rPr>
        <w:t xml:space="preserve"> change</w:t>
      </w:r>
      <w:r w:rsidR="006845EA">
        <w:rPr>
          <w:rFonts w:ascii="Book Antiqua" w:hAnsi="Book Antiqua"/>
        </w:rPr>
        <w:t xml:space="preserve">. </w:t>
      </w:r>
      <w:r w:rsidR="00677DEB">
        <w:rPr>
          <w:rFonts w:ascii="Book Antiqua" w:hAnsi="Book Antiqua"/>
        </w:rPr>
        <w:t xml:space="preserve">Under this construal, a </w:t>
      </w:r>
      <w:r w:rsidR="006845EA">
        <w:rPr>
          <w:rFonts w:ascii="Book Antiqua" w:hAnsi="Book Antiqua"/>
        </w:rPr>
        <w:t>politician pledges to uphold the Constitution</w:t>
      </w:r>
      <w:r w:rsidR="002950C4">
        <w:rPr>
          <w:rFonts w:ascii="Book Antiqua" w:hAnsi="Book Antiqua"/>
        </w:rPr>
        <w:t xml:space="preserve"> without exception</w:t>
      </w:r>
      <w:r w:rsidR="00677DEB">
        <w:rPr>
          <w:rFonts w:ascii="Book Antiqua" w:hAnsi="Book Antiqua"/>
        </w:rPr>
        <w:t xml:space="preserve"> </w:t>
      </w:r>
      <w:r w:rsidR="006845EA" w:rsidRPr="00677DEB">
        <w:rPr>
          <w:rFonts w:ascii="Book Antiqua" w:hAnsi="Book Antiqua"/>
          <w:i/>
        </w:rPr>
        <w:t>for so long as</w:t>
      </w:r>
      <w:r w:rsidR="006845EA">
        <w:rPr>
          <w:rFonts w:ascii="Book Antiqua" w:hAnsi="Book Antiqua"/>
        </w:rPr>
        <w:t xml:space="preserve"> she r</w:t>
      </w:r>
      <w:r w:rsidR="003E08A6">
        <w:rPr>
          <w:rFonts w:ascii="Book Antiqua" w:hAnsi="Book Antiqua"/>
        </w:rPr>
        <w:t>emains in office;</w:t>
      </w:r>
      <w:r w:rsidR="00677DEB">
        <w:rPr>
          <w:rFonts w:ascii="Book Antiqua" w:hAnsi="Book Antiqua"/>
        </w:rPr>
        <w:t xml:space="preserve"> </w:t>
      </w:r>
      <w:r w:rsidR="00677DEB">
        <w:rPr>
          <w:rFonts w:ascii="Book Antiqua" w:hAnsi="Book Antiqua"/>
        </w:rPr>
        <w:lastRenderedPageBreak/>
        <w:t>once she is voted out, the oath no longer applies.</w:t>
      </w:r>
      <w:r w:rsidR="006845EA">
        <w:rPr>
          <w:rFonts w:ascii="Book Antiqua" w:hAnsi="Book Antiqua"/>
        </w:rPr>
        <w:t xml:space="preserve"> A priest swears absolute obedience and chastity</w:t>
      </w:r>
      <w:r w:rsidR="00677DEB">
        <w:rPr>
          <w:rFonts w:ascii="Book Antiqua" w:hAnsi="Book Antiqua"/>
        </w:rPr>
        <w:t xml:space="preserve"> </w:t>
      </w:r>
      <w:r w:rsidR="006845EA" w:rsidRPr="00677DEB">
        <w:rPr>
          <w:rFonts w:ascii="Book Antiqua" w:hAnsi="Book Antiqua"/>
          <w:i/>
        </w:rPr>
        <w:t xml:space="preserve">as </w:t>
      </w:r>
      <w:r w:rsidR="003E08A6" w:rsidRPr="00677DEB">
        <w:rPr>
          <w:rFonts w:ascii="Book Antiqua" w:hAnsi="Book Antiqua"/>
          <w:i/>
        </w:rPr>
        <w:t xml:space="preserve">long as </w:t>
      </w:r>
      <w:r w:rsidR="003E08A6">
        <w:rPr>
          <w:rFonts w:ascii="Book Antiqua" w:hAnsi="Book Antiqua"/>
        </w:rPr>
        <w:t>he remains a priest;</w:t>
      </w:r>
      <w:r w:rsidR="00DC1746">
        <w:rPr>
          <w:rFonts w:ascii="Book Antiqua" w:hAnsi="Book Antiqua"/>
        </w:rPr>
        <w:t xml:space="preserve"> the defrocked </w:t>
      </w:r>
      <w:r w:rsidR="003E08A6">
        <w:rPr>
          <w:rFonts w:ascii="Book Antiqua" w:hAnsi="Book Antiqua"/>
        </w:rPr>
        <w:t>priest need not remain chaste or obedient.</w:t>
      </w:r>
      <w:r w:rsidR="006845EA">
        <w:rPr>
          <w:rFonts w:ascii="Book Antiqua" w:hAnsi="Book Antiqua"/>
        </w:rPr>
        <w:t xml:space="preserve"> And a spouse pledges to be faithful and loving towards their partner </w:t>
      </w:r>
      <w:r w:rsidR="002950C4">
        <w:rPr>
          <w:rFonts w:ascii="Book Antiqua" w:hAnsi="Book Antiqua"/>
        </w:rPr>
        <w:t>no matter what</w:t>
      </w:r>
      <w:r w:rsidR="00677DEB">
        <w:rPr>
          <w:rFonts w:ascii="Book Antiqua" w:hAnsi="Book Antiqua"/>
        </w:rPr>
        <w:t xml:space="preserve"> </w:t>
      </w:r>
      <w:r w:rsidR="00AB50BF">
        <w:rPr>
          <w:rFonts w:ascii="Book Antiqua" w:hAnsi="Book Antiqua"/>
          <w:i/>
        </w:rPr>
        <w:t>for as</w:t>
      </w:r>
      <w:r w:rsidR="00677DEB">
        <w:rPr>
          <w:rFonts w:ascii="Book Antiqua" w:hAnsi="Book Antiqua"/>
          <w:i/>
        </w:rPr>
        <w:t xml:space="preserve"> long as</w:t>
      </w:r>
      <w:r w:rsidR="003E08A6">
        <w:rPr>
          <w:rFonts w:ascii="Book Antiqua" w:hAnsi="Book Antiqua"/>
        </w:rPr>
        <w:t xml:space="preserve"> they remain </w:t>
      </w:r>
      <w:r w:rsidR="00020912">
        <w:rPr>
          <w:rFonts w:ascii="Book Antiqua" w:hAnsi="Book Antiqua"/>
        </w:rPr>
        <w:t>in the spousal role</w:t>
      </w:r>
      <w:r w:rsidR="003E08A6">
        <w:rPr>
          <w:rFonts w:ascii="Book Antiqua" w:hAnsi="Book Antiqua"/>
        </w:rPr>
        <w:t>; divorced people are no longer bound by their wedding vows.</w:t>
      </w:r>
      <w:r w:rsidR="0070734A">
        <w:rPr>
          <w:rStyle w:val="FootnoteReference"/>
          <w:rFonts w:ascii="Book Antiqua" w:hAnsi="Book Antiqua"/>
        </w:rPr>
        <w:footnoteReference w:id="23"/>
      </w:r>
    </w:p>
    <w:p w14:paraId="031CD54E" w14:textId="405B67B5" w:rsidR="00F434FE" w:rsidRDefault="00195B81" w:rsidP="00514FD1">
      <w:pPr>
        <w:spacing w:line="360" w:lineRule="auto"/>
        <w:ind w:firstLine="720"/>
        <w:rPr>
          <w:rFonts w:ascii="Book Antiqua" w:hAnsi="Book Antiqua"/>
        </w:rPr>
      </w:pPr>
      <w:r>
        <w:rPr>
          <w:rFonts w:ascii="Book Antiqua" w:hAnsi="Book Antiqua"/>
        </w:rPr>
        <w:t>In other words, u</w:t>
      </w:r>
      <w:r w:rsidR="00DC1746">
        <w:rPr>
          <w:rFonts w:ascii="Book Antiqua" w:hAnsi="Book Antiqua"/>
        </w:rPr>
        <w:t xml:space="preserve">nconditionally binding wedding vows are rational to make only if </w:t>
      </w:r>
      <w:r w:rsidR="00020912">
        <w:rPr>
          <w:rFonts w:ascii="Book Antiqua" w:hAnsi="Book Antiqua"/>
        </w:rPr>
        <w:t>exiting</w:t>
      </w:r>
      <w:r w:rsidR="00A272B1">
        <w:rPr>
          <w:rFonts w:ascii="Book Antiqua" w:hAnsi="Book Antiqua"/>
        </w:rPr>
        <w:t xml:space="preserve"> your</w:t>
      </w:r>
      <w:r w:rsidR="00020912">
        <w:rPr>
          <w:rFonts w:ascii="Book Antiqua" w:hAnsi="Book Antiqua"/>
        </w:rPr>
        <w:t xml:space="preserve"> spousal role</w:t>
      </w:r>
      <w:r w:rsidR="00A272B1">
        <w:rPr>
          <w:rFonts w:ascii="Book Antiqua" w:hAnsi="Book Antiqua"/>
        </w:rPr>
        <w:t>(s)</w:t>
      </w:r>
      <w:r w:rsidR="00020912">
        <w:rPr>
          <w:rFonts w:ascii="Book Antiqua" w:hAnsi="Book Antiqua"/>
        </w:rPr>
        <w:t xml:space="preserve">—that is, </w:t>
      </w:r>
      <w:r w:rsidR="00DC1746">
        <w:rPr>
          <w:rFonts w:ascii="Book Antiqua" w:hAnsi="Book Antiqua"/>
        </w:rPr>
        <w:t>divorce</w:t>
      </w:r>
      <w:r w:rsidR="00020912">
        <w:rPr>
          <w:rFonts w:ascii="Book Antiqua" w:hAnsi="Book Antiqua"/>
        </w:rPr>
        <w:t>—</w:t>
      </w:r>
      <w:r w:rsidR="00DC1746">
        <w:rPr>
          <w:rFonts w:ascii="Book Antiqua" w:hAnsi="Book Antiqua"/>
        </w:rPr>
        <w:t>is an option</w:t>
      </w:r>
      <w:r w:rsidR="00A272B1">
        <w:rPr>
          <w:rFonts w:ascii="Book Antiqua" w:hAnsi="Book Antiqua"/>
        </w:rPr>
        <w:t xml:space="preserve"> for you</w:t>
      </w:r>
      <w:r w:rsidR="00DC1746">
        <w:rPr>
          <w:rFonts w:ascii="Book Antiqua" w:hAnsi="Book Antiqua"/>
        </w:rPr>
        <w:t>. This is not a condition on vowing</w:t>
      </w:r>
      <w:r w:rsidR="00F434FE">
        <w:rPr>
          <w:rFonts w:ascii="Book Antiqua" w:hAnsi="Book Antiqua"/>
        </w:rPr>
        <w:t xml:space="preserve"> as such: i</w:t>
      </w:r>
      <w:r w:rsidR="00DC1746">
        <w:rPr>
          <w:rFonts w:ascii="Book Antiqua" w:hAnsi="Book Antiqua"/>
        </w:rPr>
        <w:t xml:space="preserve">t is possible to </w:t>
      </w:r>
      <w:r w:rsidR="00AB50BF">
        <w:rPr>
          <w:rFonts w:ascii="Book Antiqua" w:hAnsi="Book Antiqua"/>
          <w:i/>
        </w:rPr>
        <w:t xml:space="preserve">irrationally </w:t>
      </w:r>
      <w:r w:rsidR="00AB50BF">
        <w:rPr>
          <w:rFonts w:ascii="Book Antiqua" w:hAnsi="Book Antiqua"/>
        </w:rPr>
        <w:t xml:space="preserve">vow to forever love or </w:t>
      </w:r>
      <w:r w:rsidR="00DC1746">
        <w:rPr>
          <w:rFonts w:ascii="Book Antiqua" w:hAnsi="Book Antiqua"/>
        </w:rPr>
        <w:t>perform love-sustaining acts in a jurisdiction in which divorce is legally forbidden, or in a religious context in which divorce is a non-option. But if you cannot envision the possibility of divorce, should the need arise—should your spouse become abusive, or adulterous, or should you become miserably unhappy—then your marriage commitment is irrational.</w:t>
      </w:r>
      <w:r w:rsidR="00F434FE">
        <w:rPr>
          <w:rFonts w:ascii="Book Antiqua" w:hAnsi="Book Antiqua"/>
        </w:rPr>
        <w:t xml:space="preserve"> </w:t>
      </w:r>
      <w:r w:rsidR="00AB50BF">
        <w:rPr>
          <w:rFonts w:ascii="Book Antiqua" w:hAnsi="Book Antiqua"/>
        </w:rPr>
        <w:t>V</w:t>
      </w:r>
      <w:r w:rsidR="00F434FE">
        <w:rPr>
          <w:rFonts w:ascii="Book Antiqua" w:hAnsi="Book Antiqua"/>
        </w:rPr>
        <w:t xml:space="preserve">ows to remain in the spousal role until death </w:t>
      </w:r>
      <w:r w:rsidR="00677DEB">
        <w:rPr>
          <w:rFonts w:ascii="Book Antiqua" w:hAnsi="Book Antiqua"/>
        </w:rPr>
        <w:t xml:space="preserve">without exception </w:t>
      </w:r>
      <w:r w:rsidR="00F434FE">
        <w:rPr>
          <w:rFonts w:ascii="Book Antiqua" w:hAnsi="Book Antiqua"/>
        </w:rPr>
        <w:t>ignore the possibility that what we value now may not be what we value in the fut</w:t>
      </w:r>
      <w:r w:rsidR="00677DEB">
        <w:rPr>
          <w:rFonts w:ascii="Book Antiqua" w:hAnsi="Book Antiqua"/>
        </w:rPr>
        <w:t>ure. W</w:t>
      </w:r>
      <w:r w:rsidR="00F434FE">
        <w:rPr>
          <w:rFonts w:ascii="Book Antiqua" w:hAnsi="Book Antiqua"/>
        </w:rPr>
        <w:t>hat is instrumentally rational for us might change as our goals and endorsed preferences shift.</w:t>
      </w:r>
    </w:p>
    <w:p w14:paraId="4598B3EE" w14:textId="4B308729" w:rsidR="00DB2566" w:rsidRDefault="00DB2566" w:rsidP="00DB2566">
      <w:pPr>
        <w:widowControl w:val="0"/>
        <w:spacing w:line="360" w:lineRule="auto"/>
        <w:ind w:firstLine="720"/>
        <w:rPr>
          <w:rFonts w:ascii="Book Antiqua" w:hAnsi="Book Antiqua"/>
        </w:rPr>
      </w:pPr>
      <w:r>
        <w:rPr>
          <w:rFonts w:ascii="Book Antiqua" w:hAnsi="Book Antiqua"/>
        </w:rPr>
        <w:t>Spousal roles can be construed in (at least) three ways, each of which is independent from the making of the wedding pledge itself, and each of which has its own exit conditions. Most straightforward is the legal role of spouse, which creates</w:t>
      </w:r>
      <w:r w:rsidRPr="00020912">
        <w:rPr>
          <w:rFonts w:ascii="Book Antiqua" w:hAnsi="Book Antiqua"/>
        </w:rPr>
        <w:t xml:space="preserve"> various </w:t>
      </w:r>
      <w:r>
        <w:rPr>
          <w:rFonts w:ascii="Book Antiqua" w:hAnsi="Book Antiqua"/>
        </w:rPr>
        <w:t>rights</w:t>
      </w:r>
      <w:r w:rsidRPr="00020912">
        <w:rPr>
          <w:rFonts w:ascii="Book Antiqua" w:hAnsi="Book Antiqua"/>
        </w:rPr>
        <w:t xml:space="preserve"> (e.g., </w:t>
      </w:r>
      <w:r>
        <w:rPr>
          <w:rFonts w:ascii="Book Antiqua" w:hAnsi="Book Antiqua"/>
        </w:rPr>
        <w:t xml:space="preserve">eligibility to claim tax benefits, authority to make medical decisions, etc.) </w:t>
      </w:r>
      <w:r w:rsidRPr="00020912">
        <w:rPr>
          <w:rFonts w:ascii="Book Antiqua" w:hAnsi="Book Antiqua"/>
        </w:rPr>
        <w:t>and duties (</w:t>
      </w:r>
      <w:r>
        <w:rPr>
          <w:rFonts w:ascii="Book Antiqua" w:hAnsi="Book Antiqua"/>
        </w:rPr>
        <w:t>e.g., liability for your spouse’s debts in certain jurisdictions</w:t>
      </w:r>
      <w:r w:rsidRPr="00020912">
        <w:rPr>
          <w:rFonts w:ascii="Book Antiqua" w:hAnsi="Book Antiqua"/>
        </w:rPr>
        <w:t>)</w:t>
      </w:r>
      <w:r>
        <w:rPr>
          <w:rFonts w:ascii="Book Antiqua" w:hAnsi="Book Antiqua"/>
        </w:rPr>
        <w:t xml:space="preserve">. </w:t>
      </w:r>
      <w:r w:rsidRPr="00020912">
        <w:rPr>
          <w:rFonts w:ascii="Book Antiqua" w:hAnsi="Book Antiqua"/>
        </w:rPr>
        <w:t xml:space="preserve">You enter this role </w:t>
      </w:r>
      <w:r>
        <w:rPr>
          <w:rFonts w:ascii="Book Antiqua" w:hAnsi="Book Antiqua"/>
        </w:rPr>
        <w:t xml:space="preserve">by completing the proper paperwork (i.e., by voluntarily signing a marriage license and filing it with the county clerk) and you exit the role in a similar way (i.e., filing for divorce in a court). </w:t>
      </w:r>
      <w:r w:rsidRPr="00020912">
        <w:rPr>
          <w:rFonts w:ascii="Book Antiqua" w:hAnsi="Book Antiqua"/>
        </w:rPr>
        <w:t xml:space="preserve">You can enter and remain in the </w:t>
      </w:r>
      <w:r>
        <w:rPr>
          <w:rFonts w:ascii="Book Antiqua" w:hAnsi="Book Antiqua"/>
        </w:rPr>
        <w:t xml:space="preserve">legal spousal </w:t>
      </w:r>
      <w:r w:rsidRPr="00020912">
        <w:rPr>
          <w:rFonts w:ascii="Book Antiqua" w:hAnsi="Book Antiqua"/>
        </w:rPr>
        <w:t>role without having sworn any vows or</w:t>
      </w:r>
      <w:r>
        <w:rPr>
          <w:rFonts w:ascii="Book Antiqua" w:hAnsi="Book Antiqua"/>
        </w:rPr>
        <w:t xml:space="preserve"> </w:t>
      </w:r>
      <w:r w:rsidRPr="00020912">
        <w:rPr>
          <w:rFonts w:ascii="Book Antiqua" w:hAnsi="Book Antiqua"/>
        </w:rPr>
        <w:t>made any promises</w:t>
      </w:r>
      <w:r>
        <w:rPr>
          <w:rFonts w:ascii="Book Antiqua" w:hAnsi="Book Antiqua"/>
        </w:rPr>
        <w:t xml:space="preserve">; </w:t>
      </w:r>
      <w:r w:rsidRPr="00020912">
        <w:rPr>
          <w:rFonts w:ascii="Book Antiqua" w:hAnsi="Book Antiqua"/>
        </w:rPr>
        <w:t>the</w:t>
      </w:r>
      <w:r>
        <w:rPr>
          <w:rFonts w:ascii="Book Antiqua" w:hAnsi="Book Antiqua"/>
        </w:rPr>
        <w:t>se</w:t>
      </w:r>
      <w:r w:rsidRPr="00020912">
        <w:rPr>
          <w:rFonts w:ascii="Book Antiqua" w:hAnsi="Book Antiqua"/>
        </w:rPr>
        <w:t xml:space="preserve"> legal aspects of the role are binding even if</w:t>
      </w:r>
      <w:r>
        <w:rPr>
          <w:rFonts w:ascii="Book Antiqua" w:hAnsi="Book Antiqua"/>
        </w:rPr>
        <w:t xml:space="preserve"> neither spouse intends to carry out typical wedding pledge commitments (</w:t>
      </w:r>
      <w:r w:rsidRPr="00020912">
        <w:rPr>
          <w:rFonts w:ascii="Book Antiqua" w:hAnsi="Book Antiqua"/>
        </w:rPr>
        <w:t>love, honor, sexual fidelity, etc.)</w:t>
      </w:r>
    </w:p>
    <w:p w14:paraId="0E3B951E" w14:textId="1FBE0564" w:rsidR="00DB2566" w:rsidRDefault="00DB2566" w:rsidP="00DB2566">
      <w:pPr>
        <w:widowControl w:val="0"/>
        <w:spacing w:line="360" w:lineRule="auto"/>
        <w:ind w:firstLine="720"/>
        <w:rPr>
          <w:rFonts w:ascii="Book Antiqua" w:hAnsi="Book Antiqua"/>
        </w:rPr>
      </w:pPr>
      <w:r>
        <w:rPr>
          <w:rFonts w:ascii="Book Antiqua" w:hAnsi="Book Antiqua"/>
        </w:rPr>
        <w:lastRenderedPageBreak/>
        <w:t xml:space="preserve">Less clearly articulated but perhaps more important is the social role of spouse. In contemporary society, spouses are generally </w:t>
      </w:r>
      <w:r w:rsidRPr="00020912">
        <w:rPr>
          <w:rFonts w:ascii="Book Antiqua" w:hAnsi="Book Antiqua"/>
        </w:rPr>
        <w:t xml:space="preserve">taken to be adult romantic partners who have deliberately made lifelong (or at very least, serious and long-term) commitments to remain together. They generally (although not always) live together, and are treated </w:t>
      </w:r>
      <w:r>
        <w:rPr>
          <w:rFonts w:ascii="Book Antiqua" w:hAnsi="Book Antiqua"/>
        </w:rPr>
        <w:t>by others</w:t>
      </w:r>
      <w:r w:rsidRPr="00020912">
        <w:rPr>
          <w:rFonts w:ascii="Book Antiqua" w:hAnsi="Book Antiqua"/>
        </w:rPr>
        <w:t xml:space="preserve"> as being part of the same family unit. </w:t>
      </w:r>
      <w:r>
        <w:rPr>
          <w:rFonts w:ascii="Book Antiqua" w:hAnsi="Book Antiqua"/>
        </w:rPr>
        <w:t xml:space="preserve">People can take on a social spousal role even if they choose not to legally marry or are </w:t>
      </w:r>
      <w:r w:rsidRPr="00020912">
        <w:rPr>
          <w:rFonts w:ascii="Book Antiqua" w:hAnsi="Book Antiqua"/>
        </w:rPr>
        <w:t>prevented from legally marr</w:t>
      </w:r>
      <w:r>
        <w:rPr>
          <w:rFonts w:ascii="Book Antiqua" w:hAnsi="Book Antiqua"/>
        </w:rPr>
        <w:t>ying</w:t>
      </w:r>
      <w:r w:rsidRPr="00020912">
        <w:rPr>
          <w:rFonts w:ascii="Book Antiqua" w:hAnsi="Book Antiqua"/>
        </w:rPr>
        <w:t xml:space="preserve"> in their jurisdiction (e.g., same</w:t>
      </w:r>
      <w:r>
        <w:rPr>
          <w:rFonts w:ascii="Book Antiqua" w:hAnsi="Book Antiqua"/>
        </w:rPr>
        <w:t>-</w:t>
      </w:r>
      <w:r w:rsidRPr="00020912">
        <w:rPr>
          <w:rFonts w:ascii="Book Antiqua" w:hAnsi="Book Antiqua"/>
        </w:rPr>
        <w:t>sex couples</w:t>
      </w:r>
      <w:r>
        <w:rPr>
          <w:rFonts w:ascii="Book Antiqua" w:hAnsi="Book Antiqua"/>
        </w:rPr>
        <w:t xml:space="preserve"> in some countries</w:t>
      </w:r>
      <w:r w:rsidRPr="00020912">
        <w:rPr>
          <w:rFonts w:ascii="Book Antiqua" w:hAnsi="Book Antiqua"/>
        </w:rPr>
        <w:t>, poly groups, etc.)</w:t>
      </w:r>
      <w:r>
        <w:rPr>
          <w:rFonts w:ascii="Book Antiqua" w:hAnsi="Book Antiqua"/>
        </w:rPr>
        <w:t>. The exit conditions for a social spousal role are a bit murkier, though they generally involve ceasing to act (and to be treated by others) as a romantic family unit. This can happen with or without legal divorce; a legally married couple might separate and build fully separate lives without actually divorcing, or a legally divorced couple might remain in their social spousal roles for all intents and purposes.</w:t>
      </w:r>
      <w:r w:rsidRPr="00020912">
        <w:rPr>
          <w:rFonts w:ascii="Book Antiqua" w:hAnsi="Book Antiqua"/>
        </w:rPr>
        <w:t xml:space="preserve"> </w:t>
      </w:r>
      <w:r>
        <w:rPr>
          <w:rFonts w:ascii="Book Antiqua" w:hAnsi="Book Antiqua"/>
        </w:rPr>
        <w:t xml:space="preserve">As with legal spousal roles, social spousal roles are not dependent on making any particular wedding pledges. </w:t>
      </w:r>
    </w:p>
    <w:p w14:paraId="1ED469B5" w14:textId="04230391" w:rsidR="00DB2566" w:rsidRPr="00020912" w:rsidRDefault="00DB2566" w:rsidP="00DB2566">
      <w:pPr>
        <w:widowControl w:val="0"/>
        <w:spacing w:line="360" w:lineRule="auto"/>
        <w:ind w:firstLine="720"/>
        <w:rPr>
          <w:rFonts w:ascii="Book Antiqua" w:hAnsi="Book Antiqua"/>
        </w:rPr>
      </w:pPr>
      <w:r>
        <w:rPr>
          <w:rFonts w:ascii="Book Antiqua" w:hAnsi="Book Antiqua"/>
        </w:rPr>
        <w:t xml:space="preserve">There are also particular versions of spousal roles within different </w:t>
      </w:r>
      <w:r w:rsidRPr="00020912">
        <w:rPr>
          <w:rFonts w:ascii="Book Antiqua" w:hAnsi="Book Antiqua"/>
        </w:rPr>
        <w:t>sub-cultures or religious communities, such as Catholic religious marriage</w:t>
      </w:r>
      <w:r>
        <w:rPr>
          <w:rFonts w:ascii="Book Antiqua" w:hAnsi="Book Antiqua"/>
        </w:rPr>
        <w:t xml:space="preserve">. </w:t>
      </w:r>
      <w:r w:rsidRPr="00020912">
        <w:rPr>
          <w:rFonts w:ascii="Book Antiqua" w:hAnsi="Book Antiqua"/>
        </w:rPr>
        <w:t xml:space="preserve">These </w:t>
      </w:r>
      <w:r>
        <w:rPr>
          <w:rFonts w:ascii="Book Antiqua" w:hAnsi="Book Antiqua"/>
        </w:rPr>
        <w:t xml:space="preserve">spousal roles </w:t>
      </w:r>
      <w:r w:rsidRPr="00020912">
        <w:rPr>
          <w:rFonts w:ascii="Book Antiqua" w:hAnsi="Book Antiqua"/>
        </w:rPr>
        <w:t xml:space="preserve">have their own specific conditions for entering the role (e.g., </w:t>
      </w:r>
      <w:r>
        <w:rPr>
          <w:rFonts w:ascii="Book Antiqua" w:hAnsi="Book Antiqua"/>
        </w:rPr>
        <w:t>freely consenting to marry for life with an openness to the possibility of children, in accordance with Catholic diocesan law</w:t>
      </w:r>
      <w:r w:rsidRPr="00020912">
        <w:rPr>
          <w:rFonts w:ascii="Book Antiqua" w:hAnsi="Book Antiqua"/>
        </w:rPr>
        <w:t>) and for exiting it (</w:t>
      </w:r>
      <w:r>
        <w:rPr>
          <w:rFonts w:ascii="Book Antiqua" w:hAnsi="Book Antiqua"/>
        </w:rPr>
        <w:t xml:space="preserve">e.g., the marriage </w:t>
      </w:r>
      <w:r w:rsidRPr="00020912">
        <w:rPr>
          <w:rFonts w:ascii="Book Antiqua" w:hAnsi="Book Antiqua"/>
        </w:rPr>
        <w:t xml:space="preserve">being annulled by the pope). These </w:t>
      </w:r>
      <w:r>
        <w:rPr>
          <w:rFonts w:ascii="Book Antiqua" w:hAnsi="Book Antiqua"/>
        </w:rPr>
        <w:t xml:space="preserve">conditions </w:t>
      </w:r>
      <w:r w:rsidRPr="00020912">
        <w:rPr>
          <w:rFonts w:ascii="Book Antiqua" w:hAnsi="Book Antiqua"/>
        </w:rPr>
        <w:t xml:space="preserve">come apart from legal or social </w:t>
      </w:r>
      <w:r>
        <w:rPr>
          <w:rFonts w:ascii="Book Antiqua" w:hAnsi="Book Antiqua"/>
        </w:rPr>
        <w:t xml:space="preserve">spousal </w:t>
      </w:r>
      <w:r w:rsidRPr="00020912">
        <w:rPr>
          <w:rFonts w:ascii="Book Antiqua" w:hAnsi="Book Antiqua"/>
        </w:rPr>
        <w:t xml:space="preserve">roles; someone who obtains a civil marriage or </w:t>
      </w:r>
      <w:r>
        <w:rPr>
          <w:rFonts w:ascii="Book Antiqua" w:hAnsi="Book Antiqua"/>
        </w:rPr>
        <w:t xml:space="preserve">is a common-law spouse will not thereby count as married in the Catholic sense. Religious or other sub-cultural spousal roles do sometimes depend on swearing certain wedding pledges, because the swearing of the pledge </w:t>
      </w:r>
      <w:r w:rsidR="00DA4985">
        <w:rPr>
          <w:rFonts w:ascii="Book Antiqua" w:hAnsi="Book Antiqua"/>
        </w:rPr>
        <w:t>is sometimes</w:t>
      </w:r>
      <w:r>
        <w:rPr>
          <w:rFonts w:ascii="Book Antiqua" w:hAnsi="Book Antiqua"/>
        </w:rPr>
        <w:t xml:space="preserve"> one of the validity conditions on successfully entering the role. But this will not always be the case.</w:t>
      </w:r>
    </w:p>
    <w:p w14:paraId="0DA6730F" w14:textId="33E9B523" w:rsidR="00DB2566" w:rsidRDefault="00DB2566" w:rsidP="00DB2566">
      <w:pPr>
        <w:widowControl w:val="0"/>
        <w:spacing w:line="360" w:lineRule="auto"/>
        <w:ind w:firstLine="720"/>
        <w:rPr>
          <w:rFonts w:ascii="Book Antiqua" w:hAnsi="Book Antiqua"/>
        </w:rPr>
      </w:pPr>
      <w:r w:rsidRPr="00020912">
        <w:rPr>
          <w:rFonts w:ascii="Book Antiqua" w:hAnsi="Book Antiqua"/>
        </w:rPr>
        <w:t xml:space="preserve">Wedding pledges are conditional on remaining in some or all of these spousal roles. Which role(s) </w:t>
      </w:r>
      <w:r>
        <w:rPr>
          <w:rFonts w:ascii="Book Antiqua" w:hAnsi="Book Antiqua"/>
        </w:rPr>
        <w:t xml:space="preserve">the wedding pledge is conditional on </w:t>
      </w:r>
      <w:r w:rsidRPr="00020912">
        <w:rPr>
          <w:rFonts w:ascii="Book Antiqua" w:hAnsi="Book Antiqua"/>
        </w:rPr>
        <w:t>will depend on the particular situation</w:t>
      </w:r>
      <w:r>
        <w:rPr>
          <w:rFonts w:ascii="Book Antiqua" w:hAnsi="Book Antiqua"/>
        </w:rPr>
        <w:t xml:space="preserve">, and on what the spouses take themselves to be committing to. </w:t>
      </w:r>
      <w:r w:rsidRPr="00020912">
        <w:rPr>
          <w:rFonts w:ascii="Book Antiqua" w:hAnsi="Book Antiqua"/>
        </w:rPr>
        <w:t xml:space="preserve">In most cases, couples who </w:t>
      </w:r>
      <w:r>
        <w:rPr>
          <w:rFonts w:ascii="Book Antiqua" w:hAnsi="Book Antiqua"/>
        </w:rPr>
        <w:t>enter</w:t>
      </w:r>
      <w:r w:rsidRPr="00020912">
        <w:rPr>
          <w:rFonts w:ascii="Book Antiqua" w:hAnsi="Book Antiqua"/>
        </w:rPr>
        <w:t xml:space="preserve"> legal marriage </w:t>
      </w:r>
      <w:r>
        <w:rPr>
          <w:rFonts w:ascii="Book Antiqua" w:hAnsi="Book Antiqua"/>
        </w:rPr>
        <w:t>roles</w:t>
      </w:r>
      <w:r w:rsidRPr="00020912">
        <w:rPr>
          <w:rFonts w:ascii="Book Antiqua" w:hAnsi="Book Antiqua"/>
        </w:rPr>
        <w:t xml:space="preserve"> also take on social spousal roles</w:t>
      </w:r>
      <w:r>
        <w:rPr>
          <w:rFonts w:ascii="Book Antiqua" w:hAnsi="Book Antiqua"/>
        </w:rPr>
        <w:t xml:space="preserve">. And </w:t>
      </w:r>
      <w:r w:rsidRPr="00020912">
        <w:rPr>
          <w:rFonts w:ascii="Book Antiqua" w:hAnsi="Book Antiqua"/>
        </w:rPr>
        <w:t xml:space="preserve">couples who take on religious spousal roles </w:t>
      </w:r>
      <w:r>
        <w:rPr>
          <w:rFonts w:ascii="Book Antiqua" w:hAnsi="Book Antiqua"/>
        </w:rPr>
        <w:t>generally</w:t>
      </w:r>
      <w:r w:rsidRPr="00020912">
        <w:rPr>
          <w:rFonts w:ascii="Book Antiqua" w:hAnsi="Book Antiqua"/>
        </w:rPr>
        <w:t xml:space="preserve"> take on </w:t>
      </w:r>
      <w:r>
        <w:rPr>
          <w:rFonts w:ascii="Book Antiqua" w:hAnsi="Book Antiqua"/>
        </w:rPr>
        <w:t xml:space="preserve">both </w:t>
      </w:r>
      <w:r w:rsidRPr="00020912">
        <w:rPr>
          <w:rFonts w:ascii="Book Antiqua" w:hAnsi="Book Antiqua"/>
        </w:rPr>
        <w:t>social and legal roles</w:t>
      </w:r>
      <w:r>
        <w:rPr>
          <w:rFonts w:ascii="Book Antiqua" w:hAnsi="Book Antiqua"/>
        </w:rPr>
        <w:t>, as well</w:t>
      </w:r>
      <w:r w:rsidRPr="00020912">
        <w:rPr>
          <w:rFonts w:ascii="Book Antiqua" w:hAnsi="Book Antiqua"/>
        </w:rPr>
        <w:t>. But there can be exceptions</w:t>
      </w:r>
      <w:r>
        <w:rPr>
          <w:rFonts w:ascii="Book Antiqua" w:hAnsi="Book Antiqua"/>
        </w:rPr>
        <w:t xml:space="preserve"> to this</w:t>
      </w:r>
      <w:r w:rsidRPr="00020912">
        <w:rPr>
          <w:rFonts w:ascii="Book Antiqua" w:hAnsi="Book Antiqua"/>
        </w:rPr>
        <w:t xml:space="preserve">; </w:t>
      </w:r>
      <w:r>
        <w:rPr>
          <w:rFonts w:ascii="Book Antiqua" w:hAnsi="Book Antiqua"/>
        </w:rPr>
        <w:t xml:space="preserve">for example, an economic marriage of convenience might take on only a legal spousal role but not a social or religious one. Couples must </w:t>
      </w:r>
      <w:r>
        <w:rPr>
          <w:rFonts w:ascii="Book Antiqua" w:hAnsi="Book Antiqua"/>
        </w:rPr>
        <w:lastRenderedPageBreak/>
        <w:t xml:space="preserve">determine for themselves which spousal role(s) they are entering when they marry. Wedding pledges do not create these roles, but are meant to </w:t>
      </w:r>
      <w:r w:rsidR="00F25E32">
        <w:rPr>
          <w:rFonts w:ascii="Book Antiqua" w:hAnsi="Book Antiqua"/>
        </w:rPr>
        <w:t xml:space="preserve">unconditionally </w:t>
      </w:r>
      <w:r>
        <w:rPr>
          <w:rFonts w:ascii="Book Antiqua" w:hAnsi="Book Antiqua"/>
        </w:rPr>
        <w:t xml:space="preserve">bind the couple to behave in certain ways </w:t>
      </w:r>
      <w:r w:rsidR="00F25E32">
        <w:rPr>
          <w:rFonts w:ascii="Book Antiqua" w:hAnsi="Book Antiqua"/>
        </w:rPr>
        <w:t xml:space="preserve">while they occupy those </w:t>
      </w:r>
      <w:r>
        <w:rPr>
          <w:rFonts w:ascii="Book Antiqua" w:hAnsi="Book Antiqua"/>
        </w:rPr>
        <w:t>roles.</w:t>
      </w:r>
    </w:p>
    <w:p w14:paraId="7BBC5D7A" w14:textId="6861CF0B" w:rsidR="007C19E8" w:rsidRDefault="00DB2566" w:rsidP="007C19E8">
      <w:pPr>
        <w:spacing w:line="360" w:lineRule="auto"/>
        <w:ind w:firstLine="720"/>
        <w:rPr>
          <w:rFonts w:ascii="Book Antiqua" w:hAnsi="Book Antiqua"/>
        </w:rPr>
      </w:pPr>
      <w:r>
        <w:rPr>
          <w:rFonts w:ascii="Book Antiqua" w:hAnsi="Book Antiqua"/>
        </w:rPr>
        <w:t>None of this is meant to</w:t>
      </w:r>
      <w:r w:rsidR="00195B81">
        <w:rPr>
          <w:rFonts w:ascii="Book Antiqua" w:hAnsi="Book Antiqua"/>
        </w:rPr>
        <w:t xml:space="preserve"> suggest that spouses </w:t>
      </w:r>
      <w:r w:rsidR="00EE5FB6">
        <w:rPr>
          <w:rFonts w:ascii="Book Antiqua" w:hAnsi="Book Antiqua"/>
        </w:rPr>
        <w:t xml:space="preserve">whose vows are conditional on remaining in the spousal role </w:t>
      </w:r>
      <w:r w:rsidR="00195B81">
        <w:rPr>
          <w:rFonts w:ascii="Book Antiqua" w:hAnsi="Book Antiqua"/>
        </w:rPr>
        <w:t xml:space="preserve">take their vows lightly, or that they </w:t>
      </w:r>
      <w:r w:rsidR="00EE5FB6">
        <w:rPr>
          <w:rFonts w:ascii="Book Antiqua" w:hAnsi="Book Antiqua"/>
        </w:rPr>
        <w:t>can permissibly abandon their roles</w:t>
      </w:r>
      <w:r w:rsidR="00195B81">
        <w:rPr>
          <w:rFonts w:ascii="Book Antiqua" w:hAnsi="Book Antiqua"/>
        </w:rPr>
        <w:t xml:space="preserve"> for any reason. A spouse who vows to be faithful and supportive is committed to being faithful and supportive for the duration of their marriage, through good times and bad,</w:t>
      </w:r>
      <w:r w:rsidR="00AB50BF">
        <w:rPr>
          <w:rFonts w:ascii="Book Antiqua" w:hAnsi="Book Antiqua"/>
        </w:rPr>
        <w:t xml:space="preserve"> through sickness and health,</w:t>
      </w:r>
      <w:r w:rsidR="007C19E8">
        <w:rPr>
          <w:rFonts w:ascii="Book Antiqua" w:hAnsi="Book Antiqua"/>
        </w:rPr>
        <w:t xml:space="preserve"> through poverty and wealth,</w:t>
      </w:r>
      <w:r w:rsidR="00195B81">
        <w:rPr>
          <w:rFonts w:ascii="Book Antiqua" w:hAnsi="Book Antiqua"/>
        </w:rPr>
        <w:t xml:space="preserve"> </w:t>
      </w:r>
      <w:r w:rsidR="00AB50BF">
        <w:rPr>
          <w:rFonts w:ascii="Book Antiqua" w:hAnsi="Book Antiqua"/>
        </w:rPr>
        <w:t xml:space="preserve">and the like, </w:t>
      </w:r>
      <w:r w:rsidR="00195B81">
        <w:rPr>
          <w:rFonts w:ascii="Book Antiqua" w:hAnsi="Book Antiqua"/>
        </w:rPr>
        <w:t>both when they feel like being faithful and supportive and when they do not. But they recognize that there is an “out” if their situation changes in such a drastic way that remaining in the marriage no longer makes sense</w:t>
      </w:r>
      <w:r w:rsidR="00EE5FB6">
        <w:rPr>
          <w:rFonts w:ascii="Book Antiqua" w:hAnsi="Book Antiqua"/>
        </w:rPr>
        <w:t xml:space="preserve"> for them</w:t>
      </w:r>
      <w:r w:rsidR="007C19E8">
        <w:rPr>
          <w:rFonts w:ascii="Book Antiqua" w:hAnsi="Book Antiqua"/>
        </w:rPr>
        <w:t xml:space="preserve">; no one sensibly pledges to remain married “through </w:t>
      </w:r>
      <w:r w:rsidR="0070734A">
        <w:rPr>
          <w:rFonts w:ascii="Book Antiqua" w:hAnsi="Book Antiqua"/>
        </w:rPr>
        <w:t xml:space="preserve">your strongly </w:t>
      </w:r>
      <w:r w:rsidR="007C19E8">
        <w:rPr>
          <w:rFonts w:ascii="Book Antiqua" w:hAnsi="Book Antiqua"/>
        </w:rPr>
        <w:t xml:space="preserve">wanting children </w:t>
      </w:r>
      <w:r w:rsidR="0070734A">
        <w:rPr>
          <w:rFonts w:ascii="Book Antiqua" w:hAnsi="Book Antiqua"/>
        </w:rPr>
        <w:t xml:space="preserve">as I do </w:t>
      </w:r>
      <w:r w:rsidR="007C19E8">
        <w:rPr>
          <w:rFonts w:ascii="Book Antiqua" w:hAnsi="Book Antiqua"/>
        </w:rPr>
        <w:t xml:space="preserve">or </w:t>
      </w:r>
      <w:r w:rsidR="008C7EA4">
        <w:rPr>
          <w:rFonts w:ascii="Book Antiqua" w:hAnsi="Book Antiqua"/>
        </w:rPr>
        <w:t>through your categorically refusing to have children</w:t>
      </w:r>
      <w:r>
        <w:rPr>
          <w:rFonts w:ascii="Book Antiqua" w:hAnsi="Book Antiqua"/>
        </w:rPr>
        <w:t>,</w:t>
      </w:r>
      <w:r w:rsidR="007C19E8">
        <w:rPr>
          <w:rFonts w:ascii="Book Antiqua" w:hAnsi="Book Antiqua"/>
        </w:rPr>
        <w:t>” or “through proselytizing religious conviction or militant atheism</w:t>
      </w:r>
      <w:r w:rsidR="00EC723E">
        <w:rPr>
          <w:rFonts w:ascii="Book Antiqua" w:hAnsi="Book Antiqua"/>
        </w:rPr>
        <w:t>.</w:t>
      </w:r>
      <w:r w:rsidR="007C19E8">
        <w:rPr>
          <w:rFonts w:ascii="Book Antiqua" w:hAnsi="Book Antiqua"/>
        </w:rPr>
        <w:t>”</w:t>
      </w:r>
      <w:r w:rsidR="00195B81">
        <w:rPr>
          <w:rFonts w:ascii="Book Antiqua" w:hAnsi="Book Antiqua"/>
        </w:rPr>
        <w:t xml:space="preserve"> </w:t>
      </w:r>
    </w:p>
    <w:p w14:paraId="063C92EA" w14:textId="269BC746" w:rsidR="001126A2" w:rsidRDefault="00195B81" w:rsidP="007C19E8">
      <w:pPr>
        <w:spacing w:line="360" w:lineRule="auto"/>
        <w:ind w:firstLine="720"/>
        <w:rPr>
          <w:rFonts w:ascii="Book Antiqua" w:hAnsi="Book Antiqua"/>
        </w:rPr>
      </w:pPr>
      <w:r>
        <w:rPr>
          <w:rFonts w:ascii="Book Antiqua" w:hAnsi="Book Antiqua"/>
        </w:rPr>
        <w:t>This does not imply that any act of divorce for any reason is rationally or morally permissible. Someone who divorces their spouse because they cannot tolerate their shoddy dishwasher-loading habits is like the revenge seeker who</w:t>
      </w:r>
      <w:r w:rsidR="00EE5FB6">
        <w:rPr>
          <w:rFonts w:ascii="Book Antiqua" w:hAnsi="Book Antiqua"/>
        </w:rPr>
        <w:t xml:space="preserve"> bails on vengeance</w:t>
      </w:r>
      <w:r>
        <w:rPr>
          <w:rFonts w:ascii="Book Antiqua" w:hAnsi="Book Antiqua"/>
        </w:rPr>
        <w:t xml:space="preserve"> because they </w:t>
      </w:r>
      <w:r w:rsidR="00EE5FB6">
        <w:rPr>
          <w:rFonts w:ascii="Book Antiqua" w:hAnsi="Book Antiqua"/>
        </w:rPr>
        <w:t>are</w:t>
      </w:r>
      <w:r>
        <w:rPr>
          <w:rFonts w:ascii="Book Antiqua" w:hAnsi="Book Antiqua"/>
        </w:rPr>
        <w:t xml:space="preserve"> tired: they und</w:t>
      </w:r>
      <w:r w:rsidR="00475D8F">
        <w:rPr>
          <w:rFonts w:ascii="Book Antiqua" w:hAnsi="Book Antiqua"/>
        </w:rPr>
        <w:t xml:space="preserve">ermine their own long-term </w:t>
      </w:r>
      <w:r w:rsidR="00B562B7">
        <w:rPr>
          <w:rFonts w:ascii="Book Antiqua" w:hAnsi="Book Antiqua"/>
        </w:rPr>
        <w:t>ends and</w:t>
      </w:r>
      <w:r w:rsidR="00475D8F">
        <w:rPr>
          <w:rFonts w:ascii="Book Antiqua" w:hAnsi="Book Antiqua"/>
        </w:rPr>
        <w:t xml:space="preserve"> fail to adhere to their goals without good reason.</w:t>
      </w:r>
      <w:r w:rsidR="007819C0">
        <w:rPr>
          <w:rFonts w:ascii="Book Antiqua" w:hAnsi="Book Antiqua"/>
        </w:rPr>
        <w:t xml:space="preserve"> Moreover, wedding pledges </w:t>
      </w:r>
      <w:r w:rsidR="007C19E8">
        <w:rPr>
          <w:rFonts w:ascii="Book Antiqua" w:hAnsi="Book Antiqua"/>
        </w:rPr>
        <w:t xml:space="preserve">also </w:t>
      </w:r>
      <w:r w:rsidR="007819C0">
        <w:rPr>
          <w:rFonts w:ascii="Book Antiqua" w:hAnsi="Book Antiqua"/>
        </w:rPr>
        <w:t>involve interpersonal promissory</w:t>
      </w:r>
      <w:r w:rsidR="007C19E8">
        <w:rPr>
          <w:rFonts w:ascii="Book Antiqua" w:hAnsi="Book Antiqua"/>
        </w:rPr>
        <w:t xml:space="preserve"> (and non-promissory)</w:t>
      </w:r>
      <w:r w:rsidR="007819C0">
        <w:rPr>
          <w:rFonts w:ascii="Book Antiqua" w:hAnsi="Book Antiqua"/>
        </w:rPr>
        <w:t xml:space="preserve"> </w:t>
      </w:r>
      <w:r w:rsidR="00EC723E">
        <w:rPr>
          <w:rFonts w:ascii="Book Antiqua" w:hAnsi="Book Antiqua"/>
        </w:rPr>
        <w:t xml:space="preserve">moral </w:t>
      </w:r>
      <w:r w:rsidR="007819C0">
        <w:rPr>
          <w:rFonts w:ascii="Book Antiqua" w:hAnsi="Book Antiqua"/>
        </w:rPr>
        <w:t>obligations to one’</w:t>
      </w:r>
      <w:r w:rsidR="00EE5FB6">
        <w:rPr>
          <w:rFonts w:ascii="Book Antiqua" w:hAnsi="Book Antiqua"/>
        </w:rPr>
        <w:t>s spouse</w:t>
      </w:r>
      <w:r w:rsidR="000245F6">
        <w:rPr>
          <w:rFonts w:ascii="Book Antiqua" w:hAnsi="Book Antiqua"/>
        </w:rPr>
        <w:t>. Crucially, w</w:t>
      </w:r>
      <w:r w:rsidR="007819C0">
        <w:rPr>
          <w:rFonts w:ascii="Book Antiqua" w:hAnsi="Book Antiqua"/>
        </w:rPr>
        <w:t>e can assess the rational or moral permissibility of exiting the spousal role independently from assessing whether a spouse has successfully upheld their marriage vows while they are married</w:t>
      </w:r>
      <w:r w:rsidR="00DB2566">
        <w:rPr>
          <w:rFonts w:ascii="Book Antiqua" w:hAnsi="Book Antiqua"/>
        </w:rPr>
        <w:t xml:space="preserve"> (and I say more about this in Section 5.1 below)</w:t>
      </w:r>
      <w:r w:rsidR="007819C0">
        <w:rPr>
          <w:rFonts w:ascii="Book Antiqua" w:hAnsi="Book Antiqua"/>
        </w:rPr>
        <w:t xml:space="preserve">. </w:t>
      </w:r>
      <w:r w:rsidR="00D821AD" w:rsidRPr="00D821AD">
        <w:rPr>
          <w:rFonts w:ascii="Book Antiqua" w:hAnsi="Book Antiqua" w:cstheme="minorHAnsi"/>
        </w:rPr>
        <w:t>Divorcing someone for trivial reasons or when they are in an extremely vulnerable position might be unethical or deeply unkind for independent moral reasons that do not have to do with the morality of keeping wedding promises.</w:t>
      </w:r>
      <w:r w:rsidR="00D821AD" w:rsidRPr="00D821AD">
        <w:rPr>
          <w:rFonts w:ascii="Book Antiqua" w:hAnsi="Book Antiqua"/>
        </w:rPr>
        <w:t xml:space="preserve"> </w:t>
      </w:r>
      <w:r w:rsidR="00F434FE">
        <w:rPr>
          <w:rFonts w:ascii="Book Antiqua" w:hAnsi="Book Antiqua"/>
        </w:rPr>
        <w:t xml:space="preserve">As Allen Habib </w:t>
      </w:r>
      <w:r w:rsidR="00906EEF">
        <w:rPr>
          <w:rFonts w:ascii="Book Antiqua" w:hAnsi="Book Antiqua"/>
        </w:rPr>
        <w:t>(</w:t>
      </w:r>
      <w:r w:rsidR="00F14055">
        <w:rPr>
          <w:rFonts w:ascii="Book Antiqua" w:hAnsi="Book Antiqua"/>
        </w:rPr>
        <w:t>unpublished</w:t>
      </w:r>
      <w:r w:rsidR="00906EEF">
        <w:rPr>
          <w:rFonts w:ascii="Book Antiqua" w:hAnsi="Book Antiqua"/>
        </w:rPr>
        <w:t xml:space="preserve">) </w:t>
      </w:r>
      <w:r w:rsidR="00F434FE">
        <w:rPr>
          <w:rFonts w:ascii="Book Antiqua" w:hAnsi="Book Antiqua"/>
        </w:rPr>
        <w:t xml:space="preserve">notes, </w:t>
      </w:r>
      <w:r w:rsidR="001126A2" w:rsidRPr="005B4125">
        <w:rPr>
          <w:rFonts w:ascii="Book Antiqua" w:hAnsi="Book Antiqua"/>
        </w:rPr>
        <w:t>we draw a distinction between the wrong of divorc</w:t>
      </w:r>
      <w:r w:rsidR="007819C0">
        <w:rPr>
          <w:rFonts w:ascii="Book Antiqua" w:hAnsi="Book Antiqua"/>
        </w:rPr>
        <w:t>e (when it is wrong—</w:t>
      </w:r>
      <w:r w:rsidR="00D821AD">
        <w:rPr>
          <w:rFonts w:ascii="Book Antiqua" w:hAnsi="Book Antiqua"/>
        </w:rPr>
        <w:t>for</w:t>
      </w:r>
      <w:r w:rsidR="001126A2" w:rsidRPr="005B4125">
        <w:rPr>
          <w:rFonts w:ascii="Book Antiqua" w:hAnsi="Book Antiqua"/>
        </w:rPr>
        <w:t xml:space="preserve"> </w:t>
      </w:r>
      <w:r w:rsidR="007819C0">
        <w:rPr>
          <w:rFonts w:ascii="Book Antiqua" w:hAnsi="Book Antiqua"/>
        </w:rPr>
        <w:t xml:space="preserve">in </w:t>
      </w:r>
      <w:r w:rsidR="00D821AD">
        <w:rPr>
          <w:rFonts w:ascii="Book Antiqua" w:hAnsi="Book Antiqua"/>
        </w:rPr>
        <w:t xml:space="preserve">some </w:t>
      </w:r>
      <w:r w:rsidR="007819C0">
        <w:rPr>
          <w:rFonts w:ascii="Book Antiqua" w:hAnsi="Book Antiqua"/>
        </w:rPr>
        <w:t>cases, we presume that it is not</w:t>
      </w:r>
      <w:r w:rsidR="001126A2" w:rsidRPr="005B4125">
        <w:rPr>
          <w:rFonts w:ascii="Book Antiqua" w:hAnsi="Book Antiqua"/>
        </w:rPr>
        <w:t>) and the wrong of adultery</w:t>
      </w:r>
      <w:r w:rsidR="007819C0">
        <w:rPr>
          <w:rFonts w:ascii="Book Antiqua" w:hAnsi="Book Antiqua"/>
        </w:rPr>
        <w:t xml:space="preserve"> or other forms of </w:t>
      </w:r>
      <w:r w:rsidR="00EE5FB6">
        <w:rPr>
          <w:rFonts w:ascii="Book Antiqua" w:hAnsi="Book Antiqua"/>
        </w:rPr>
        <w:t xml:space="preserve">marital </w:t>
      </w:r>
      <w:r w:rsidR="007819C0">
        <w:rPr>
          <w:rFonts w:ascii="Book Antiqua" w:hAnsi="Book Antiqua"/>
        </w:rPr>
        <w:t>vow-breaking. A</w:t>
      </w:r>
      <w:r w:rsidR="001126A2" w:rsidRPr="005B4125">
        <w:rPr>
          <w:rFonts w:ascii="Book Antiqua" w:hAnsi="Book Antiqua"/>
        </w:rPr>
        <w:t xml:space="preserve"> </w:t>
      </w:r>
      <w:r w:rsidR="004C7443">
        <w:rPr>
          <w:rFonts w:ascii="Book Antiqua" w:hAnsi="Book Antiqua"/>
        </w:rPr>
        <w:t xml:space="preserve">monogamously </w:t>
      </w:r>
      <w:r w:rsidR="007819C0">
        <w:rPr>
          <w:rFonts w:ascii="Book Antiqua" w:hAnsi="Book Antiqua"/>
        </w:rPr>
        <w:t xml:space="preserve">married </w:t>
      </w:r>
      <w:r w:rsidR="001126A2" w:rsidRPr="005B4125">
        <w:rPr>
          <w:rFonts w:ascii="Book Antiqua" w:hAnsi="Book Antiqua"/>
        </w:rPr>
        <w:t>person who sleeps with someone</w:t>
      </w:r>
      <w:r w:rsidR="007819C0">
        <w:rPr>
          <w:rFonts w:ascii="Book Antiqua" w:hAnsi="Book Antiqua"/>
        </w:rPr>
        <w:t xml:space="preserve"> other than their spouse is branded </w:t>
      </w:r>
      <w:r w:rsidR="001126A2" w:rsidRPr="005B4125">
        <w:rPr>
          <w:rFonts w:ascii="Book Antiqua" w:hAnsi="Book Antiqua"/>
        </w:rPr>
        <w:t>a cheater</w:t>
      </w:r>
      <w:r w:rsidR="007819C0">
        <w:rPr>
          <w:rFonts w:ascii="Book Antiqua" w:hAnsi="Book Antiqua"/>
        </w:rPr>
        <w:t xml:space="preserve"> who</w:t>
      </w:r>
      <w:r w:rsidR="00DD416D">
        <w:rPr>
          <w:rFonts w:ascii="Book Antiqua" w:hAnsi="Book Antiqua"/>
        </w:rPr>
        <w:t xml:space="preserve"> has violated</w:t>
      </w:r>
      <w:r w:rsidR="007819C0">
        <w:rPr>
          <w:rFonts w:ascii="Book Antiqua" w:hAnsi="Book Antiqua"/>
        </w:rPr>
        <w:t xml:space="preserve"> their vow of fidelity; a divorced person is </w:t>
      </w:r>
      <w:r w:rsidR="007819C0">
        <w:rPr>
          <w:rFonts w:ascii="Book Antiqua" w:hAnsi="Book Antiqua"/>
        </w:rPr>
        <w:lastRenderedPageBreak/>
        <w:t>not.</w:t>
      </w:r>
      <w:r w:rsidR="007C19E8">
        <w:rPr>
          <w:rFonts w:ascii="Book Antiqua" w:hAnsi="Book Antiqua"/>
        </w:rPr>
        <w:t xml:space="preserve"> This is evidence that many of us take the content of wedding vows to be conditional on remaining in the spousal role.</w:t>
      </w:r>
    </w:p>
    <w:p w14:paraId="71685000" w14:textId="0BA1DA8D" w:rsidR="007819C0" w:rsidRDefault="007819C0" w:rsidP="007819C0">
      <w:pPr>
        <w:spacing w:line="360" w:lineRule="auto"/>
        <w:ind w:firstLine="720"/>
        <w:rPr>
          <w:rFonts w:ascii="Book Antiqua" w:hAnsi="Book Antiqua"/>
        </w:rPr>
      </w:pPr>
      <w:r>
        <w:rPr>
          <w:rFonts w:ascii="Book Antiqua" w:hAnsi="Book Antiqua"/>
        </w:rPr>
        <w:t>Granted, this seems contrary to how many people think of wedding vows. The possibility of divorce is not typically men</w:t>
      </w:r>
      <w:r w:rsidR="00FA2EAD">
        <w:rPr>
          <w:rFonts w:ascii="Book Antiqua" w:hAnsi="Book Antiqua"/>
        </w:rPr>
        <w:t xml:space="preserve">tioned at a wedding ceremony and is likely not </w:t>
      </w:r>
      <w:r>
        <w:rPr>
          <w:rFonts w:ascii="Book Antiqua" w:hAnsi="Book Antiqua"/>
        </w:rPr>
        <w:t xml:space="preserve">at the forefront of spouses’ minds. But this does not entail that </w:t>
      </w:r>
      <w:r w:rsidR="00FA2EAD">
        <w:rPr>
          <w:rFonts w:ascii="Book Antiqua" w:hAnsi="Book Antiqua"/>
        </w:rPr>
        <w:t xml:space="preserve">even the most committed, sincere, and loving </w:t>
      </w:r>
      <w:r>
        <w:rPr>
          <w:rFonts w:ascii="Book Antiqua" w:hAnsi="Book Antiqua"/>
        </w:rPr>
        <w:t xml:space="preserve">spouses do not </w:t>
      </w:r>
      <w:r w:rsidR="00FA2EAD">
        <w:rPr>
          <w:rFonts w:ascii="Book Antiqua" w:hAnsi="Book Antiqua"/>
        </w:rPr>
        <w:t>grant on some level that their marriages may end</w:t>
      </w:r>
      <w:r w:rsidR="00EC723E">
        <w:rPr>
          <w:rFonts w:ascii="Book Antiqua" w:hAnsi="Book Antiqua"/>
        </w:rPr>
        <w:t xml:space="preserve"> and their vows become null</w:t>
      </w:r>
      <w:r w:rsidR="00FA2EAD">
        <w:rPr>
          <w:rFonts w:ascii="Book Antiqua" w:hAnsi="Book Antiqua"/>
        </w:rPr>
        <w:t xml:space="preserve">. </w:t>
      </w:r>
      <w:r w:rsidR="000245F6">
        <w:rPr>
          <w:rFonts w:ascii="Book Antiqua" w:hAnsi="Book Antiqua"/>
        </w:rPr>
        <w:t>As</w:t>
      </w:r>
      <w:r>
        <w:rPr>
          <w:rFonts w:ascii="Book Antiqua" w:hAnsi="Book Antiqua"/>
        </w:rPr>
        <w:t xml:space="preserve"> Martin </w:t>
      </w:r>
      <w:r w:rsidR="00F63813">
        <w:rPr>
          <w:rFonts w:ascii="Book Antiqua" w:hAnsi="Book Antiqua"/>
        </w:rPr>
        <w:t xml:space="preserve">(1993) </w:t>
      </w:r>
      <w:r>
        <w:rPr>
          <w:rFonts w:ascii="Book Antiqua" w:hAnsi="Book Antiqua"/>
        </w:rPr>
        <w:t xml:space="preserve">puts it: </w:t>
      </w:r>
    </w:p>
    <w:p w14:paraId="4AF20871" w14:textId="51FFC724" w:rsidR="00BC03FA" w:rsidRDefault="00F63813" w:rsidP="008C7EA4">
      <w:pPr>
        <w:ind w:left="720"/>
        <w:rPr>
          <w:rFonts w:ascii="Book Antiqua" w:hAnsi="Book Antiqua"/>
        </w:rPr>
      </w:pPr>
      <w:r>
        <w:rPr>
          <w:rFonts w:ascii="Book Antiqua" w:hAnsi="Book Antiqua"/>
        </w:rPr>
        <w:t>I</w:t>
      </w:r>
      <w:r w:rsidRPr="00F63813">
        <w:rPr>
          <w:rFonts w:ascii="Book Antiqua" w:hAnsi="Book Antiqua"/>
        </w:rPr>
        <w:t>t seems</w:t>
      </w:r>
      <w:r>
        <w:rPr>
          <w:rFonts w:ascii="Book Antiqua" w:hAnsi="Book Antiqua"/>
        </w:rPr>
        <w:t xml:space="preserve"> r</w:t>
      </w:r>
      <w:r w:rsidRPr="00F63813">
        <w:rPr>
          <w:rFonts w:ascii="Book Antiqua" w:hAnsi="Book Antiqua"/>
        </w:rPr>
        <w:t>easonable</w:t>
      </w:r>
      <w:r>
        <w:rPr>
          <w:rFonts w:ascii="Book Antiqua" w:hAnsi="Book Antiqua"/>
        </w:rPr>
        <w:t xml:space="preserve"> t</w:t>
      </w:r>
      <w:r w:rsidRPr="00F63813">
        <w:rPr>
          <w:rFonts w:ascii="Book Antiqua" w:hAnsi="Book Antiqua"/>
        </w:rPr>
        <w:t>o treat</w:t>
      </w:r>
      <w:r>
        <w:rPr>
          <w:rFonts w:ascii="Book Antiqua" w:hAnsi="Book Antiqua"/>
        </w:rPr>
        <w:t xml:space="preserve"> s</w:t>
      </w:r>
      <w:r w:rsidRPr="00F63813">
        <w:rPr>
          <w:rFonts w:ascii="Book Antiqua" w:hAnsi="Book Antiqua"/>
        </w:rPr>
        <w:t>uch</w:t>
      </w:r>
      <w:r>
        <w:rPr>
          <w:rFonts w:ascii="Book Antiqua" w:hAnsi="Book Antiqua"/>
        </w:rPr>
        <w:t xml:space="preserve"> [wedding] v</w:t>
      </w:r>
      <w:r w:rsidRPr="00F63813">
        <w:rPr>
          <w:rFonts w:ascii="Book Antiqua" w:hAnsi="Book Antiqua"/>
        </w:rPr>
        <w:t>ows</w:t>
      </w:r>
      <w:r>
        <w:rPr>
          <w:rFonts w:ascii="Book Antiqua" w:hAnsi="Book Antiqua"/>
        </w:rPr>
        <w:t xml:space="preserve"> a</w:t>
      </w:r>
      <w:r w:rsidRPr="00F63813">
        <w:rPr>
          <w:rFonts w:ascii="Book Antiqua" w:hAnsi="Book Antiqua"/>
        </w:rPr>
        <w:t>t a</w:t>
      </w:r>
      <w:r>
        <w:rPr>
          <w:rFonts w:ascii="Book Antiqua" w:hAnsi="Book Antiqua"/>
        </w:rPr>
        <w:t xml:space="preserve"> </w:t>
      </w:r>
      <w:r w:rsidRPr="00F63813">
        <w:rPr>
          <w:rFonts w:ascii="Book Antiqua" w:hAnsi="Book Antiqua"/>
        </w:rPr>
        <w:t>minimum</w:t>
      </w:r>
      <w:r>
        <w:rPr>
          <w:rFonts w:ascii="Book Antiqua" w:hAnsi="Book Antiqua"/>
        </w:rPr>
        <w:t xml:space="preserve"> as </w:t>
      </w:r>
      <w:r w:rsidRPr="00F63813">
        <w:rPr>
          <w:rFonts w:ascii="Book Antiqua" w:hAnsi="Book Antiqua"/>
        </w:rPr>
        <w:t>implicitly</w:t>
      </w:r>
      <w:r>
        <w:rPr>
          <w:rFonts w:ascii="Book Antiqua" w:hAnsi="Book Antiqua"/>
        </w:rPr>
        <w:t xml:space="preserve"> co</w:t>
      </w:r>
      <w:r w:rsidRPr="00F63813">
        <w:rPr>
          <w:rFonts w:ascii="Book Antiqua" w:hAnsi="Book Antiqua"/>
        </w:rPr>
        <w:t>ntaining</w:t>
      </w:r>
      <w:r>
        <w:rPr>
          <w:rFonts w:ascii="Book Antiqua" w:hAnsi="Book Antiqua"/>
        </w:rPr>
        <w:t xml:space="preserve"> some such clause as “</w:t>
      </w:r>
      <w:r w:rsidRPr="00F63813">
        <w:rPr>
          <w:rFonts w:ascii="Book Antiqua" w:hAnsi="Book Antiqua"/>
        </w:rPr>
        <w:t>assuming</w:t>
      </w:r>
      <w:r>
        <w:rPr>
          <w:rFonts w:ascii="Book Antiqua" w:hAnsi="Book Antiqua"/>
        </w:rPr>
        <w:t xml:space="preserve"> y</w:t>
      </w:r>
      <w:r w:rsidRPr="00F63813">
        <w:rPr>
          <w:rFonts w:ascii="Book Antiqua" w:hAnsi="Book Antiqua"/>
        </w:rPr>
        <w:t>ou</w:t>
      </w:r>
      <w:r>
        <w:rPr>
          <w:rFonts w:ascii="Book Antiqua" w:hAnsi="Book Antiqua"/>
        </w:rPr>
        <w:t xml:space="preserve"> </w:t>
      </w:r>
      <w:r w:rsidRPr="00F63813">
        <w:rPr>
          <w:rFonts w:ascii="Book Antiqua" w:hAnsi="Book Antiqua"/>
        </w:rPr>
        <w:t>are substantially</w:t>
      </w:r>
      <w:r>
        <w:rPr>
          <w:rFonts w:ascii="Book Antiqua" w:hAnsi="Book Antiqua"/>
        </w:rPr>
        <w:t xml:space="preserve"> th</w:t>
      </w:r>
      <w:r w:rsidRPr="00F63813">
        <w:rPr>
          <w:rFonts w:ascii="Book Antiqua" w:hAnsi="Book Antiqua"/>
        </w:rPr>
        <w:t>e person</w:t>
      </w:r>
      <w:r>
        <w:rPr>
          <w:rFonts w:ascii="Book Antiqua" w:hAnsi="Book Antiqua"/>
        </w:rPr>
        <w:t xml:space="preserve"> </w:t>
      </w:r>
      <w:r w:rsidRPr="00F63813">
        <w:rPr>
          <w:rFonts w:ascii="Book Antiqua" w:hAnsi="Book Antiqua"/>
        </w:rPr>
        <w:t>I believe</w:t>
      </w:r>
      <w:r>
        <w:rPr>
          <w:rFonts w:ascii="Book Antiqua" w:hAnsi="Book Antiqua"/>
        </w:rPr>
        <w:t xml:space="preserve"> y</w:t>
      </w:r>
      <w:r w:rsidRPr="00F63813">
        <w:rPr>
          <w:rFonts w:ascii="Book Antiqua" w:hAnsi="Book Antiqua"/>
        </w:rPr>
        <w:t>ou to be, and that</w:t>
      </w:r>
      <w:r>
        <w:rPr>
          <w:rFonts w:ascii="Book Antiqua" w:hAnsi="Book Antiqua"/>
        </w:rPr>
        <w:t xml:space="preserve"> n</w:t>
      </w:r>
      <w:r w:rsidRPr="00F63813">
        <w:rPr>
          <w:rFonts w:ascii="Book Antiqua" w:hAnsi="Book Antiqua"/>
        </w:rPr>
        <w:t>either</w:t>
      </w:r>
      <w:r>
        <w:rPr>
          <w:rFonts w:ascii="Book Antiqua" w:hAnsi="Book Antiqua"/>
        </w:rPr>
        <w:t xml:space="preserve"> of</w:t>
      </w:r>
      <w:r w:rsidRPr="00F63813">
        <w:rPr>
          <w:rFonts w:ascii="Book Antiqua" w:hAnsi="Book Antiqua"/>
        </w:rPr>
        <w:t xml:space="preserve"> us</w:t>
      </w:r>
      <w:r>
        <w:rPr>
          <w:rFonts w:ascii="Book Antiqua" w:hAnsi="Book Antiqua"/>
        </w:rPr>
        <w:t xml:space="preserve"> </w:t>
      </w:r>
      <w:r w:rsidRPr="00F63813">
        <w:rPr>
          <w:rFonts w:ascii="Book Antiqua" w:hAnsi="Book Antiqua"/>
        </w:rPr>
        <w:t>changes,</w:t>
      </w:r>
      <w:r>
        <w:rPr>
          <w:rFonts w:ascii="Book Antiqua" w:hAnsi="Book Antiqua"/>
        </w:rPr>
        <w:t xml:space="preserve"> a</w:t>
      </w:r>
      <w:r w:rsidRPr="00F63813">
        <w:rPr>
          <w:rFonts w:ascii="Book Antiqua" w:hAnsi="Book Antiqua"/>
        </w:rPr>
        <w:t>s the</w:t>
      </w:r>
      <w:r>
        <w:rPr>
          <w:rFonts w:ascii="Book Antiqua" w:hAnsi="Book Antiqua"/>
        </w:rPr>
        <w:t xml:space="preserve"> y</w:t>
      </w:r>
      <w:r w:rsidRPr="00F63813">
        <w:rPr>
          <w:rFonts w:ascii="Book Antiqua" w:hAnsi="Book Antiqua"/>
        </w:rPr>
        <w:t>ears</w:t>
      </w:r>
      <w:r>
        <w:rPr>
          <w:rFonts w:ascii="Book Antiqua" w:hAnsi="Book Antiqua"/>
        </w:rPr>
        <w:t xml:space="preserve"> g</w:t>
      </w:r>
      <w:r w:rsidRPr="00F63813">
        <w:rPr>
          <w:rFonts w:ascii="Book Antiqua" w:hAnsi="Book Antiqua"/>
        </w:rPr>
        <w:t>o by,</w:t>
      </w:r>
      <w:r>
        <w:rPr>
          <w:rFonts w:ascii="Book Antiqua" w:hAnsi="Book Antiqua"/>
        </w:rPr>
        <w:t xml:space="preserve"> i</w:t>
      </w:r>
      <w:r w:rsidRPr="00F63813">
        <w:rPr>
          <w:rFonts w:ascii="Book Antiqua" w:hAnsi="Book Antiqua"/>
        </w:rPr>
        <w:t>n ways</w:t>
      </w:r>
      <w:r>
        <w:rPr>
          <w:rFonts w:ascii="Book Antiqua" w:hAnsi="Book Antiqua"/>
        </w:rPr>
        <w:t xml:space="preserve"> m</w:t>
      </w:r>
      <w:r w:rsidRPr="00F63813">
        <w:rPr>
          <w:rFonts w:ascii="Book Antiqua" w:hAnsi="Book Antiqua"/>
        </w:rPr>
        <w:t>ore</w:t>
      </w:r>
      <w:r>
        <w:rPr>
          <w:rFonts w:ascii="Book Antiqua" w:hAnsi="Book Antiqua"/>
        </w:rPr>
        <w:t xml:space="preserve"> e</w:t>
      </w:r>
      <w:r w:rsidRPr="00F63813">
        <w:rPr>
          <w:rFonts w:ascii="Book Antiqua" w:hAnsi="Book Antiqua"/>
        </w:rPr>
        <w:t>xtreme</w:t>
      </w:r>
      <w:r>
        <w:rPr>
          <w:rFonts w:ascii="Book Antiqua" w:hAnsi="Book Antiqua"/>
        </w:rPr>
        <w:t xml:space="preserve"> t</w:t>
      </w:r>
      <w:r w:rsidRPr="00F63813">
        <w:rPr>
          <w:rFonts w:ascii="Book Antiqua" w:hAnsi="Book Antiqua"/>
        </w:rPr>
        <w:t>han</w:t>
      </w:r>
      <w:r>
        <w:rPr>
          <w:rFonts w:ascii="Book Antiqua" w:hAnsi="Book Antiqua"/>
        </w:rPr>
        <w:t xml:space="preserve"> </w:t>
      </w:r>
      <w:r>
        <w:rPr>
          <w:rFonts w:ascii="Book Antiqua" w:hAnsi="Book Antiqua"/>
        </w:rPr>
        <w:softHyphen/>
        <w:t>a</w:t>
      </w:r>
      <w:r w:rsidRPr="00F63813">
        <w:rPr>
          <w:rFonts w:ascii="Book Antiqua" w:hAnsi="Book Antiqua"/>
        </w:rPr>
        <w:t>re</w:t>
      </w:r>
      <w:r>
        <w:rPr>
          <w:rFonts w:ascii="Book Antiqua" w:hAnsi="Book Antiqua"/>
        </w:rPr>
        <w:t xml:space="preserve"> c</w:t>
      </w:r>
      <w:r w:rsidRPr="00F63813">
        <w:rPr>
          <w:rFonts w:ascii="Book Antiqua" w:hAnsi="Book Antiqua"/>
        </w:rPr>
        <w:t>ommon</w:t>
      </w:r>
      <w:r>
        <w:rPr>
          <w:rFonts w:ascii="Book Antiqua" w:hAnsi="Book Antiqua"/>
        </w:rPr>
        <w:t xml:space="preserve"> to </w:t>
      </w:r>
      <w:r w:rsidRPr="00F63813">
        <w:rPr>
          <w:rFonts w:ascii="Book Antiqua" w:hAnsi="Book Antiqua"/>
        </w:rPr>
        <w:t>human</w:t>
      </w:r>
      <w:r>
        <w:rPr>
          <w:rFonts w:ascii="Book Antiqua" w:hAnsi="Book Antiqua"/>
        </w:rPr>
        <w:t xml:space="preserve"> b</w:t>
      </w:r>
      <w:r w:rsidRPr="00F63813">
        <w:rPr>
          <w:rFonts w:ascii="Book Antiqua" w:hAnsi="Book Antiqua"/>
        </w:rPr>
        <w:t>eings</w:t>
      </w:r>
      <w:r>
        <w:rPr>
          <w:rFonts w:ascii="Book Antiqua" w:hAnsi="Book Antiqua"/>
        </w:rPr>
        <w:t xml:space="preserve"> a</w:t>
      </w:r>
      <w:r w:rsidRPr="00F63813">
        <w:rPr>
          <w:rFonts w:ascii="Book Antiqua" w:hAnsi="Book Antiqua"/>
        </w:rPr>
        <w:t>s they</w:t>
      </w:r>
      <w:r>
        <w:rPr>
          <w:rFonts w:ascii="Book Antiqua" w:hAnsi="Book Antiqua"/>
        </w:rPr>
        <w:t xml:space="preserve"> g</w:t>
      </w:r>
      <w:r w:rsidRPr="00F63813">
        <w:rPr>
          <w:rFonts w:ascii="Book Antiqua" w:hAnsi="Book Antiqua"/>
        </w:rPr>
        <w:t>row</w:t>
      </w:r>
      <w:r>
        <w:rPr>
          <w:rFonts w:ascii="Book Antiqua" w:hAnsi="Book Antiqua"/>
        </w:rPr>
        <w:t xml:space="preserve"> older”. . . . </w:t>
      </w:r>
      <w:r w:rsidRPr="00F63813">
        <w:rPr>
          <w:rFonts w:ascii="Book Antiqua" w:hAnsi="Book Antiqua"/>
        </w:rPr>
        <w:t xml:space="preserve"> </w:t>
      </w:r>
      <w:r w:rsidR="001126A2" w:rsidRPr="005B4125">
        <w:rPr>
          <w:rFonts w:ascii="Book Antiqua" w:hAnsi="Book Antiqua"/>
        </w:rPr>
        <w:t>If there are always conditions, why do marriage vows fail to mention them and even seem to rule them out—‘for better for worse, for richer for poorer, in sickness and in health?’ And why do not enlightened couples mutter under their breath, ‘unless one of us changes radically’? The answer is obvious but important. Couples have faith that their marriage will endure, that they will keep their commitments, and at the very least that neither will turn into a monster. That faith can waver periodically, and it is compatible with realism about the ris</w:t>
      </w:r>
      <w:r>
        <w:rPr>
          <w:rFonts w:ascii="Book Antiqua" w:hAnsi="Book Antiqua"/>
        </w:rPr>
        <w:t>k that things will not work out (69; 70)</w:t>
      </w:r>
      <w:r w:rsidR="00B960EB">
        <w:rPr>
          <w:rFonts w:ascii="Book Antiqua" w:hAnsi="Book Antiqua"/>
        </w:rPr>
        <w:t>.</w:t>
      </w:r>
      <w:r>
        <w:rPr>
          <w:rStyle w:val="FootnoteReference"/>
          <w:rFonts w:ascii="Book Antiqua" w:hAnsi="Book Antiqua"/>
        </w:rPr>
        <w:footnoteReference w:id="24"/>
      </w:r>
      <w:r w:rsidR="001126A2" w:rsidRPr="005B4125">
        <w:rPr>
          <w:rFonts w:ascii="Book Antiqua" w:hAnsi="Book Antiqua"/>
        </w:rPr>
        <w:t xml:space="preserve"> </w:t>
      </w:r>
    </w:p>
    <w:p w14:paraId="60E225A7" w14:textId="3C445465" w:rsidR="00A929E5" w:rsidRPr="001126A2" w:rsidRDefault="00A929E5" w:rsidP="00A929E5">
      <w:pPr>
        <w:spacing w:before="120" w:after="120" w:line="360" w:lineRule="auto"/>
        <w:rPr>
          <w:rFonts w:ascii="Book Antiqua" w:hAnsi="Book Antiqua"/>
        </w:rPr>
      </w:pPr>
    </w:p>
    <w:p w14:paraId="6076A91C" w14:textId="56BBE04A" w:rsidR="00906EEF" w:rsidRPr="00906EEF" w:rsidRDefault="00E566A2" w:rsidP="00906EEF">
      <w:pPr>
        <w:pStyle w:val="ListParagraph"/>
        <w:numPr>
          <w:ilvl w:val="0"/>
          <w:numId w:val="14"/>
        </w:numPr>
        <w:spacing w:after="120"/>
        <w:rPr>
          <w:rFonts w:ascii="Book Antiqua" w:hAnsi="Book Antiqua" w:cs="Times New Roman (Body CS)"/>
          <w:b/>
        </w:rPr>
      </w:pPr>
      <w:r w:rsidRPr="00E566A2">
        <w:rPr>
          <w:rFonts w:ascii="Book Antiqua" w:hAnsi="Book Antiqua" w:cs="Times New Roman (Body CS)"/>
          <w:b/>
          <w:smallCaps/>
        </w:rPr>
        <w:t>Objections and Replies</w:t>
      </w:r>
    </w:p>
    <w:p w14:paraId="00984BC8" w14:textId="77777777" w:rsidR="00906EEF" w:rsidRPr="00906EEF" w:rsidRDefault="00906EEF" w:rsidP="00906EEF">
      <w:pPr>
        <w:pStyle w:val="ListParagraph"/>
        <w:spacing w:after="120"/>
        <w:ind w:left="360"/>
        <w:rPr>
          <w:rFonts w:ascii="Book Antiqua" w:hAnsi="Book Antiqua" w:cs="Times New Roman (Body CS)"/>
          <w:b/>
        </w:rPr>
      </w:pPr>
    </w:p>
    <w:p w14:paraId="6CD8E81E" w14:textId="6767A6D2" w:rsidR="00E566A2" w:rsidRPr="00330A59" w:rsidRDefault="00E8725F" w:rsidP="001174D8">
      <w:pPr>
        <w:pStyle w:val="ListParagraph"/>
        <w:numPr>
          <w:ilvl w:val="1"/>
          <w:numId w:val="14"/>
        </w:numPr>
        <w:spacing w:after="240"/>
        <w:rPr>
          <w:rFonts w:ascii="Book Antiqua" w:hAnsi="Book Antiqua"/>
          <w:b/>
        </w:rPr>
      </w:pPr>
      <w:r>
        <w:rPr>
          <w:rFonts w:ascii="Book Antiqua" w:hAnsi="Book Antiqua"/>
          <w:b/>
        </w:rPr>
        <w:t>Are e</w:t>
      </w:r>
      <w:r w:rsidR="00330A59">
        <w:rPr>
          <w:rFonts w:ascii="Book Antiqua" w:hAnsi="Book Antiqua"/>
          <w:b/>
        </w:rPr>
        <w:t>scapable marriage</w:t>
      </w:r>
      <w:r w:rsidR="00625A85">
        <w:rPr>
          <w:rFonts w:ascii="Book Antiqua" w:hAnsi="Book Antiqua"/>
          <w:b/>
        </w:rPr>
        <w:t xml:space="preserve"> pledges </w:t>
      </w:r>
      <w:r>
        <w:rPr>
          <w:rFonts w:ascii="Book Antiqua" w:hAnsi="Book Antiqua"/>
          <w:b/>
        </w:rPr>
        <w:t>pointless?</w:t>
      </w:r>
    </w:p>
    <w:p w14:paraId="20CA831D" w14:textId="06705308" w:rsidR="00044202" w:rsidRDefault="00FC2014" w:rsidP="00163802">
      <w:pPr>
        <w:spacing w:line="360" w:lineRule="auto"/>
        <w:ind w:firstLine="720"/>
        <w:rPr>
          <w:rFonts w:ascii="Book Antiqua" w:hAnsi="Book Antiqua"/>
        </w:rPr>
      </w:pPr>
      <w:r>
        <w:rPr>
          <w:rFonts w:ascii="Book Antiqua" w:hAnsi="Book Antiqua"/>
        </w:rPr>
        <w:t>One might worry that a marriage vow that is conditional on remaining in</w:t>
      </w:r>
      <w:r w:rsidR="00EC723E">
        <w:rPr>
          <w:rFonts w:ascii="Book Antiqua" w:hAnsi="Book Antiqua"/>
        </w:rPr>
        <w:t xml:space="preserve"> a spousal role is pointless because it</w:t>
      </w:r>
      <w:r>
        <w:rPr>
          <w:rFonts w:ascii="Book Antiqua" w:hAnsi="Book Antiqua"/>
        </w:rPr>
        <w:t xml:space="preserve"> will not bind you in a serious way. Moller puts it </w:t>
      </w:r>
      <w:r w:rsidR="00C3601A">
        <w:rPr>
          <w:rFonts w:ascii="Book Antiqua" w:hAnsi="Book Antiqua"/>
        </w:rPr>
        <w:t>like this</w:t>
      </w:r>
      <w:r>
        <w:rPr>
          <w:rFonts w:ascii="Book Antiqua" w:hAnsi="Book Antiqua"/>
        </w:rPr>
        <w:t>: “</w:t>
      </w:r>
      <w:r w:rsidRPr="005B4125">
        <w:rPr>
          <w:rFonts w:ascii="Book Antiqua" w:hAnsi="Book Antiqua"/>
        </w:rPr>
        <w:t>if it is permissible unilaterally to break off a marriage relationship, and it is this which allows you to make the marriage commitment sincerely and without imprudence, then such a commitment just</w:t>
      </w:r>
      <w:r>
        <w:rPr>
          <w:rFonts w:ascii="Book Antiqua" w:hAnsi="Book Antiqua"/>
        </w:rPr>
        <w:t xml:space="preserve"> seems pointless, for there won’</w:t>
      </w:r>
      <w:r w:rsidRPr="005B4125">
        <w:rPr>
          <w:rFonts w:ascii="Book Antiqua" w:hAnsi="Book Antiqua"/>
        </w:rPr>
        <w:t xml:space="preserve">t be any </w:t>
      </w:r>
      <w:r w:rsidRPr="005B4125">
        <w:rPr>
          <w:rFonts w:ascii="Book Antiqua" w:hAnsi="Book Antiqua"/>
        </w:rPr>
        <w:lastRenderedPageBreak/>
        <w:t>significant difference between committi</w:t>
      </w:r>
      <w:r>
        <w:rPr>
          <w:rFonts w:ascii="Book Antiqua" w:hAnsi="Book Antiqua"/>
        </w:rPr>
        <w:t>ng and not committing yourself” (2003: 90). However, even marriage pledges that are externally uncertain and implicitly conditional on remaining in the role</w:t>
      </w:r>
      <w:r w:rsidR="006B0180">
        <w:rPr>
          <w:rFonts w:ascii="Book Antiqua" w:hAnsi="Book Antiqua"/>
        </w:rPr>
        <w:t xml:space="preserve"> of spouse serve an important point</w:t>
      </w:r>
      <w:r>
        <w:rPr>
          <w:rFonts w:ascii="Book Antiqua" w:hAnsi="Book Antiqua"/>
        </w:rPr>
        <w:t>. They help spouses to formalize for themselves how they wish t</w:t>
      </w:r>
      <w:r w:rsidR="00044E4F">
        <w:rPr>
          <w:rFonts w:ascii="Book Antiqua" w:hAnsi="Book Antiqua"/>
        </w:rPr>
        <w:t>o behave during their marriages,</w:t>
      </w:r>
      <w:r>
        <w:rPr>
          <w:rFonts w:ascii="Book Antiqua" w:hAnsi="Book Antiqua"/>
        </w:rPr>
        <w:t xml:space="preserve"> and </w:t>
      </w:r>
      <w:r w:rsidR="00044E4F">
        <w:rPr>
          <w:rFonts w:ascii="Book Antiqua" w:hAnsi="Book Antiqua"/>
        </w:rPr>
        <w:t xml:space="preserve">can </w:t>
      </w:r>
      <w:r>
        <w:rPr>
          <w:rFonts w:ascii="Book Antiqua" w:hAnsi="Book Antiqua"/>
        </w:rPr>
        <w:t>bolster their resolve and dedication to acting in those ways.</w:t>
      </w:r>
    </w:p>
    <w:p w14:paraId="77A46D25" w14:textId="2B965667" w:rsidR="006B0180" w:rsidRDefault="00BC03FA" w:rsidP="006B0180">
      <w:pPr>
        <w:spacing w:line="360" w:lineRule="auto"/>
        <w:ind w:firstLine="720"/>
        <w:rPr>
          <w:rFonts w:ascii="Book Antiqua" w:hAnsi="Book Antiqua"/>
        </w:rPr>
      </w:pPr>
      <w:r>
        <w:rPr>
          <w:rFonts w:ascii="Book Antiqua" w:hAnsi="Book Antiqua"/>
        </w:rPr>
        <w:t xml:space="preserve">Spouses </w:t>
      </w:r>
      <w:r w:rsidR="00163802">
        <w:rPr>
          <w:rFonts w:ascii="Book Antiqua" w:hAnsi="Book Antiqua"/>
        </w:rPr>
        <w:t xml:space="preserve">are not always naturally driven </w:t>
      </w:r>
      <w:r w:rsidR="006B0180">
        <w:rPr>
          <w:rFonts w:ascii="Book Antiqua" w:hAnsi="Book Antiqua"/>
        </w:rPr>
        <w:t xml:space="preserve">by </w:t>
      </w:r>
      <w:r w:rsidR="00EC723E">
        <w:rPr>
          <w:rFonts w:ascii="Book Antiqua" w:hAnsi="Book Antiqua"/>
        </w:rPr>
        <w:t xml:space="preserve">their </w:t>
      </w:r>
      <w:r w:rsidR="006B0180">
        <w:rPr>
          <w:rFonts w:ascii="Book Antiqua" w:hAnsi="Book Antiqua"/>
        </w:rPr>
        <w:t xml:space="preserve">existing love </w:t>
      </w:r>
      <w:r w:rsidR="00163802">
        <w:rPr>
          <w:rFonts w:ascii="Book Antiqua" w:hAnsi="Book Antiqua"/>
        </w:rPr>
        <w:t xml:space="preserve">to behave in the ways </w:t>
      </w:r>
      <w:r w:rsidR="00EC723E">
        <w:rPr>
          <w:rFonts w:ascii="Book Antiqua" w:hAnsi="Book Antiqua"/>
        </w:rPr>
        <w:t>that they</w:t>
      </w:r>
      <w:r w:rsidR="00163802">
        <w:rPr>
          <w:rFonts w:ascii="Book Antiqua" w:hAnsi="Book Antiqua"/>
        </w:rPr>
        <w:t xml:space="preserve"> want to upon reflection. As Landau notes, “p</w:t>
      </w:r>
      <w:r w:rsidR="00163802" w:rsidRPr="005B4125">
        <w:rPr>
          <w:rFonts w:ascii="Book Antiqua" w:hAnsi="Book Antiqua"/>
        </w:rPr>
        <w:t xml:space="preserve">eople frequently do love, even strongly, yet neglect to perform these </w:t>
      </w:r>
      <w:r w:rsidR="00163802">
        <w:rPr>
          <w:rFonts w:ascii="Book Antiqua" w:hAnsi="Book Antiqua"/>
        </w:rPr>
        <w:t xml:space="preserve">[love-sustaining] </w:t>
      </w:r>
      <w:r w:rsidR="00163802" w:rsidRPr="005B4125">
        <w:rPr>
          <w:rFonts w:ascii="Book Antiqua" w:hAnsi="Book Antiqua"/>
        </w:rPr>
        <w:t>acts due to inattentiveness, laziness, distractions, akratic components in their nature, a tendency to be passive when in love, or the force of external circumstances (e.g., tensions at work)” (</w:t>
      </w:r>
      <w:r w:rsidR="00163802">
        <w:rPr>
          <w:rFonts w:ascii="Book Antiqua" w:hAnsi="Book Antiqua"/>
        </w:rPr>
        <w:t xml:space="preserve">2004: </w:t>
      </w:r>
      <w:r w:rsidR="00163802" w:rsidRPr="005B4125">
        <w:rPr>
          <w:rFonts w:ascii="Book Antiqua" w:hAnsi="Book Antiqua"/>
        </w:rPr>
        <w:t>478)</w:t>
      </w:r>
      <w:r w:rsidR="00163802">
        <w:rPr>
          <w:rFonts w:ascii="Book Antiqua" w:hAnsi="Book Antiqua"/>
        </w:rPr>
        <w:t>. Deliberately and seriously c</w:t>
      </w:r>
      <w:r w:rsidR="00EC723E">
        <w:rPr>
          <w:rFonts w:ascii="Book Antiqua" w:hAnsi="Book Antiqua"/>
        </w:rPr>
        <w:t xml:space="preserve">ommitting ourselves </w:t>
      </w:r>
      <w:r w:rsidR="006B0180">
        <w:rPr>
          <w:rFonts w:ascii="Book Antiqua" w:hAnsi="Book Antiqua"/>
        </w:rPr>
        <w:t>through</w:t>
      </w:r>
      <w:r w:rsidR="00163802">
        <w:rPr>
          <w:rFonts w:ascii="Book Antiqua" w:hAnsi="Book Antiqua"/>
        </w:rPr>
        <w:t xml:space="preserve"> marriage pledges can motivate</w:t>
      </w:r>
      <w:r w:rsidR="006B0180">
        <w:rPr>
          <w:rFonts w:ascii="Book Antiqua" w:hAnsi="Book Antiqua"/>
        </w:rPr>
        <w:t xml:space="preserve"> us to engage in</w:t>
      </w:r>
      <w:r w:rsidR="00163802">
        <w:rPr>
          <w:rFonts w:ascii="Book Antiqua" w:hAnsi="Book Antiqua"/>
        </w:rPr>
        <w:t xml:space="preserve"> these acts</w:t>
      </w:r>
      <w:r w:rsidR="006B0180">
        <w:rPr>
          <w:rFonts w:ascii="Book Antiqua" w:hAnsi="Book Antiqua"/>
        </w:rPr>
        <w:t xml:space="preserve"> </w:t>
      </w:r>
      <w:r w:rsidR="00163802">
        <w:rPr>
          <w:rFonts w:ascii="Book Antiqua" w:hAnsi="Book Antiqua"/>
        </w:rPr>
        <w:t>when we might not otherwise do so.</w:t>
      </w:r>
      <w:r w:rsidR="00044202">
        <w:rPr>
          <w:rFonts w:ascii="Book Antiqua" w:hAnsi="Book Antiqua"/>
        </w:rPr>
        <w:t xml:space="preserve"> </w:t>
      </w:r>
      <w:r w:rsidR="006B0180">
        <w:rPr>
          <w:rFonts w:ascii="Book Antiqua" w:hAnsi="Book Antiqua"/>
        </w:rPr>
        <w:t>The marriage pledge can be a bolster against complacency, selfishness, pettiness, and the like</w:t>
      </w:r>
      <w:r w:rsidR="009A036B">
        <w:rPr>
          <w:rFonts w:ascii="Book Antiqua" w:hAnsi="Book Antiqua"/>
        </w:rPr>
        <w:t xml:space="preserve">. </w:t>
      </w:r>
      <w:r w:rsidR="008E3D5E">
        <w:rPr>
          <w:rFonts w:ascii="Book Antiqua" w:hAnsi="Book Antiqua"/>
        </w:rPr>
        <w:t xml:space="preserve">Vowing and promising to behave in the love-sustaining ways that you endorse upon reflection can help you to weather the hard times when this doesn’t come easily, or when you’re momentarily tempted to stray from your pledge. Such pledges do not </w:t>
      </w:r>
      <w:r w:rsidR="006B0180">
        <w:rPr>
          <w:rFonts w:ascii="Book Antiqua" w:hAnsi="Book Antiqua"/>
        </w:rPr>
        <w:t>prevent us from exiting a marriage if we have good reason to do so</w:t>
      </w:r>
      <w:r w:rsidR="008E3D5E">
        <w:rPr>
          <w:rFonts w:ascii="Book Antiqua" w:hAnsi="Book Antiqua"/>
        </w:rPr>
        <w:t xml:space="preserve">: </w:t>
      </w:r>
      <w:r w:rsidR="00667A6B">
        <w:rPr>
          <w:rFonts w:ascii="Book Antiqua" w:hAnsi="Book Antiqua"/>
        </w:rPr>
        <w:t>t</w:t>
      </w:r>
      <w:r w:rsidR="008E3D5E">
        <w:rPr>
          <w:rFonts w:ascii="Book Antiqua" w:hAnsi="Book Antiqua"/>
        </w:rPr>
        <w:t xml:space="preserve">here </w:t>
      </w:r>
      <w:r w:rsidR="00667A6B">
        <w:rPr>
          <w:rFonts w:ascii="Book Antiqua" w:hAnsi="Book Antiqua"/>
        </w:rPr>
        <w:t xml:space="preserve">might be </w:t>
      </w:r>
      <w:r w:rsidR="008E3D5E">
        <w:rPr>
          <w:rFonts w:ascii="Book Antiqua" w:hAnsi="Book Antiqua"/>
        </w:rPr>
        <w:t>major, serious changes in yourself, your spouse, or your circumstances that truly merit reassessment of whether remaining in the marriage and adhering to your pledge makes sense for you all-things-considered.</w:t>
      </w:r>
      <w:r w:rsidR="006B0180">
        <w:rPr>
          <w:rFonts w:ascii="Book Antiqua" w:hAnsi="Book Antiqua"/>
        </w:rPr>
        <w:t xml:space="preserve"> But</w:t>
      </w:r>
      <w:r w:rsidR="008E3D5E">
        <w:rPr>
          <w:rFonts w:ascii="Book Antiqua" w:hAnsi="Book Antiqua"/>
        </w:rPr>
        <w:t xml:space="preserve"> marriage pledges can</w:t>
      </w:r>
      <w:r w:rsidR="009211B9">
        <w:rPr>
          <w:rFonts w:ascii="Book Antiqua" w:hAnsi="Book Antiqua"/>
        </w:rPr>
        <w:t xml:space="preserve"> help</w:t>
      </w:r>
      <w:r w:rsidR="006B0180">
        <w:rPr>
          <w:rFonts w:ascii="Book Antiqua" w:hAnsi="Book Antiqua"/>
        </w:rPr>
        <w:t xml:space="preserve"> to constrain how we behave or feel while </w:t>
      </w:r>
      <w:r w:rsidR="008E3D5E">
        <w:rPr>
          <w:rFonts w:ascii="Book Antiqua" w:hAnsi="Book Antiqua"/>
        </w:rPr>
        <w:t xml:space="preserve">we remain </w:t>
      </w:r>
      <w:r w:rsidR="006B0180">
        <w:rPr>
          <w:rFonts w:ascii="Book Antiqua" w:hAnsi="Book Antiqua"/>
        </w:rPr>
        <w:t>married</w:t>
      </w:r>
      <w:r w:rsidR="008E3D5E">
        <w:rPr>
          <w:rFonts w:ascii="Book Antiqua" w:hAnsi="Book Antiqua"/>
        </w:rPr>
        <w:t xml:space="preserve">, </w:t>
      </w:r>
      <w:r w:rsidR="00667A6B">
        <w:rPr>
          <w:rFonts w:ascii="Book Antiqua" w:hAnsi="Book Antiqua"/>
        </w:rPr>
        <w:t>and can help us to overcome less serious challenges.</w:t>
      </w:r>
    </w:p>
    <w:p w14:paraId="7609EBE4" w14:textId="703C6903" w:rsidR="00A477AA" w:rsidRPr="00426459" w:rsidRDefault="006B0180" w:rsidP="009C667F">
      <w:pPr>
        <w:spacing w:after="120" w:line="360" w:lineRule="auto"/>
        <w:ind w:firstLine="720"/>
        <w:rPr>
          <w:rFonts w:ascii="Book Antiqua" w:hAnsi="Book Antiqua"/>
        </w:rPr>
      </w:pPr>
      <w:r>
        <w:rPr>
          <w:rFonts w:ascii="Book Antiqua" w:hAnsi="Book Antiqua"/>
        </w:rPr>
        <w:t xml:space="preserve">One might also worry that acknowledging the possibility of exiting a marriage through divorce makes it too easy to abandon a wedding vow or break a wedding promise. But this is not the case, for we must independently assess when it is permissible all-things-considered to exit </w:t>
      </w:r>
      <w:r w:rsidR="00E444D2">
        <w:rPr>
          <w:rFonts w:ascii="Book Antiqua" w:hAnsi="Book Antiqua"/>
        </w:rPr>
        <w:t>a</w:t>
      </w:r>
      <w:r>
        <w:rPr>
          <w:rFonts w:ascii="Book Antiqua" w:hAnsi="Book Antiqua"/>
        </w:rPr>
        <w:t xml:space="preserve"> spousal role.</w:t>
      </w:r>
      <w:r w:rsidR="00B30B9A">
        <w:rPr>
          <w:rFonts w:ascii="Book Antiqua" w:hAnsi="Book Antiqua"/>
        </w:rPr>
        <w:t xml:space="preserve"> Two assessments must be made here: the instrumental rational permissibility of </w:t>
      </w:r>
      <w:r w:rsidR="00717BC5">
        <w:rPr>
          <w:rFonts w:ascii="Book Antiqua" w:hAnsi="Book Antiqua"/>
        </w:rPr>
        <w:t>abandoning your spousal role</w:t>
      </w:r>
      <w:r w:rsidR="00B30B9A">
        <w:rPr>
          <w:rFonts w:ascii="Book Antiqua" w:hAnsi="Book Antiqua"/>
        </w:rPr>
        <w:t xml:space="preserve"> and the </w:t>
      </w:r>
      <w:r w:rsidR="00E566A2" w:rsidRPr="005B4125">
        <w:rPr>
          <w:rFonts w:ascii="Book Antiqua" w:hAnsi="Book Antiqua"/>
        </w:rPr>
        <w:t xml:space="preserve">moral permissibility of </w:t>
      </w:r>
      <w:r w:rsidR="00717BC5">
        <w:rPr>
          <w:rFonts w:ascii="Book Antiqua" w:hAnsi="Book Antiqua"/>
        </w:rPr>
        <w:t>divorcing your spouse</w:t>
      </w:r>
      <w:r w:rsidR="00B30B9A">
        <w:rPr>
          <w:rFonts w:ascii="Book Antiqua" w:hAnsi="Book Antiqua"/>
        </w:rPr>
        <w:t>.</w:t>
      </w:r>
      <w:r w:rsidR="00AD0C84">
        <w:rPr>
          <w:rStyle w:val="FootnoteReference"/>
          <w:rFonts w:ascii="Book Antiqua" w:hAnsi="Book Antiqua"/>
        </w:rPr>
        <w:footnoteReference w:id="25"/>
      </w:r>
      <w:r w:rsidR="00E566A2" w:rsidRPr="005B4125">
        <w:rPr>
          <w:rFonts w:ascii="Book Antiqua" w:hAnsi="Book Antiqua"/>
        </w:rPr>
        <w:t xml:space="preserve"> </w:t>
      </w:r>
      <w:r w:rsidR="00681DE7">
        <w:rPr>
          <w:rFonts w:ascii="Book Antiqua" w:hAnsi="Book Antiqua"/>
        </w:rPr>
        <w:t>The key point to notice here is that t</w:t>
      </w:r>
      <w:r w:rsidR="00B30B9A">
        <w:rPr>
          <w:rFonts w:ascii="Book Antiqua" w:hAnsi="Book Antiqua"/>
        </w:rPr>
        <w:t>he</w:t>
      </w:r>
      <w:r w:rsidR="00717BC5">
        <w:rPr>
          <w:rFonts w:ascii="Book Antiqua" w:hAnsi="Book Antiqua"/>
        </w:rPr>
        <w:t xml:space="preserve"> </w:t>
      </w:r>
      <w:r w:rsidR="00717BC5">
        <w:rPr>
          <w:rFonts w:ascii="Book Antiqua" w:hAnsi="Book Antiqua"/>
        </w:rPr>
        <w:lastRenderedPageBreak/>
        <w:t>rational and moral assessment of exiting a spousal role</w:t>
      </w:r>
      <w:r w:rsidR="00B30B9A">
        <w:rPr>
          <w:rFonts w:ascii="Book Antiqua" w:hAnsi="Book Antiqua"/>
        </w:rPr>
        <w:t xml:space="preserve"> can come apart: it might make </w:t>
      </w:r>
      <w:r w:rsidR="00D66311">
        <w:rPr>
          <w:rFonts w:ascii="Book Antiqua" w:hAnsi="Book Antiqua"/>
        </w:rPr>
        <w:t xml:space="preserve">prudential </w:t>
      </w:r>
      <w:r w:rsidR="00B30B9A">
        <w:rPr>
          <w:rFonts w:ascii="Book Antiqua" w:hAnsi="Book Antiqua"/>
        </w:rPr>
        <w:t xml:space="preserve">sense to abandon </w:t>
      </w:r>
      <w:r w:rsidR="00717BC5">
        <w:rPr>
          <w:rFonts w:ascii="Book Antiqua" w:hAnsi="Book Antiqua"/>
        </w:rPr>
        <w:t>the role if</w:t>
      </w:r>
      <w:r w:rsidR="00B30B9A">
        <w:rPr>
          <w:rFonts w:ascii="Book Antiqua" w:hAnsi="Book Antiqua"/>
        </w:rPr>
        <w:t xml:space="preserve"> remaining in your marriage is no longer compatible with achieving your major life goals or attaining personal fulfillment, but you might </w:t>
      </w:r>
      <w:r w:rsidR="00717BC5">
        <w:rPr>
          <w:rFonts w:ascii="Book Antiqua" w:hAnsi="Book Antiqua"/>
        </w:rPr>
        <w:t xml:space="preserve">nevertheless </w:t>
      </w:r>
      <w:r w:rsidR="00B30B9A">
        <w:rPr>
          <w:rFonts w:ascii="Book Antiqua" w:hAnsi="Book Antiqua"/>
        </w:rPr>
        <w:t xml:space="preserve">have </w:t>
      </w:r>
      <w:r w:rsidR="00717BC5">
        <w:rPr>
          <w:rFonts w:ascii="Book Antiqua" w:hAnsi="Book Antiqua"/>
        </w:rPr>
        <w:t xml:space="preserve">a </w:t>
      </w:r>
      <w:r w:rsidR="00B30B9A">
        <w:rPr>
          <w:rFonts w:ascii="Book Antiqua" w:hAnsi="Book Antiqua"/>
        </w:rPr>
        <w:t xml:space="preserve">moral obligation to </w:t>
      </w:r>
      <w:r w:rsidR="00C60DB6">
        <w:rPr>
          <w:rFonts w:ascii="Book Antiqua" w:hAnsi="Book Antiqua"/>
        </w:rPr>
        <w:t>remain</w:t>
      </w:r>
      <w:r w:rsidR="00717BC5">
        <w:rPr>
          <w:rFonts w:ascii="Book Antiqua" w:hAnsi="Book Antiqua"/>
        </w:rPr>
        <w:t xml:space="preserve"> in your marriage </w:t>
      </w:r>
      <w:r w:rsidR="00AD0C84">
        <w:rPr>
          <w:rFonts w:ascii="Book Antiqua" w:hAnsi="Book Antiqua"/>
        </w:rPr>
        <w:t xml:space="preserve">(e.g., if doing so is necessary for caring for a dependent young child, or if divorce would </w:t>
      </w:r>
      <w:r w:rsidR="0047013D">
        <w:rPr>
          <w:rFonts w:ascii="Book Antiqua" w:hAnsi="Book Antiqua"/>
        </w:rPr>
        <w:t xml:space="preserve">moderately </w:t>
      </w:r>
      <w:bookmarkStart w:id="0" w:name="_GoBack"/>
      <w:bookmarkEnd w:id="0"/>
      <w:r w:rsidR="00AD0C84">
        <w:rPr>
          <w:rFonts w:ascii="Book Antiqua" w:hAnsi="Book Antiqua"/>
        </w:rPr>
        <w:t>increase your happiness but would absolutely devastate your spouse)</w:t>
      </w:r>
      <w:r w:rsidR="00B30B9A">
        <w:rPr>
          <w:rFonts w:ascii="Book Antiqua" w:hAnsi="Book Antiqua"/>
        </w:rPr>
        <w:t xml:space="preserve">. Assessing whether exiting a marriage is rationally or morally permissible </w:t>
      </w:r>
      <w:r w:rsidR="00AD0C84">
        <w:rPr>
          <w:rFonts w:ascii="Book Antiqua" w:hAnsi="Book Antiqua"/>
        </w:rPr>
        <w:t xml:space="preserve">all-things-considered </w:t>
      </w:r>
      <w:r w:rsidR="00B30B9A">
        <w:rPr>
          <w:rFonts w:ascii="Book Antiqua" w:hAnsi="Book Antiqua"/>
        </w:rPr>
        <w:t xml:space="preserve">is a complicated matter that will be highly context-dependent and will depend a host of factors, including the content (and </w:t>
      </w:r>
      <w:r w:rsidR="00E8725F">
        <w:rPr>
          <w:rFonts w:ascii="Book Antiqua" w:hAnsi="Book Antiqua"/>
        </w:rPr>
        <w:t xml:space="preserve">perhaps the </w:t>
      </w:r>
      <w:r w:rsidR="00F67DC6">
        <w:rPr>
          <w:rFonts w:ascii="Book Antiqua" w:hAnsi="Book Antiqua"/>
        </w:rPr>
        <w:t xml:space="preserve">objective </w:t>
      </w:r>
      <w:r w:rsidR="00B30B9A">
        <w:rPr>
          <w:rFonts w:ascii="Book Antiqua" w:hAnsi="Book Antiqua"/>
        </w:rPr>
        <w:t xml:space="preserve">worthiness) of your life goals, </w:t>
      </w:r>
      <w:r w:rsidR="00E8725F">
        <w:rPr>
          <w:rFonts w:ascii="Book Antiqua" w:hAnsi="Book Antiqua"/>
        </w:rPr>
        <w:t>and the extent to which leaving the marriage vs. staying in it will lead to harm (to you, your spouse, and others).</w:t>
      </w:r>
    </w:p>
    <w:p w14:paraId="219C0EBE" w14:textId="44E7D63E" w:rsidR="001E3F7B" w:rsidRPr="0085086C" w:rsidRDefault="001E3F7B" w:rsidP="00426459">
      <w:pPr>
        <w:pStyle w:val="ListParagraph"/>
        <w:numPr>
          <w:ilvl w:val="1"/>
          <w:numId w:val="14"/>
        </w:numPr>
        <w:spacing w:after="240" w:line="360" w:lineRule="auto"/>
        <w:rPr>
          <w:rFonts w:ascii="Book Antiqua" w:hAnsi="Book Antiqua"/>
          <w:b/>
        </w:rPr>
      </w:pPr>
      <w:r>
        <w:rPr>
          <w:rFonts w:ascii="Book Antiqua" w:hAnsi="Book Antiqua"/>
          <w:b/>
        </w:rPr>
        <w:t>Are marriage promises subject to escape conditions</w:t>
      </w:r>
      <w:r w:rsidR="007D2C9F">
        <w:rPr>
          <w:rFonts w:ascii="Book Antiqua" w:hAnsi="Book Antiqua"/>
          <w:b/>
        </w:rPr>
        <w:t>?</w:t>
      </w:r>
      <w:r w:rsidR="009530FB">
        <w:rPr>
          <w:rFonts w:ascii="Book Antiqua" w:hAnsi="Book Antiqua"/>
          <w:b/>
        </w:rPr>
        <w:tab/>
      </w:r>
    </w:p>
    <w:p w14:paraId="302DDABE" w14:textId="5DCD47B2" w:rsidR="009530FB" w:rsidRDefault="0085086C" w:rsidP="00E60D64">
      <w:pPr>
        <w:spacing w:line="360" w:lineRule="auto"/>
        <w:ind w:firstLine="720"/>
        <w:rPr>
          <w:rFonts w:ascii="Book Antiqua" w:hAnsi="Book Antiqua"/>
        </w:rPr>
      </w:pPr>
      <w:r>
        <w:rPr>
          <w:rFonts w:ascii="Book Antiqua" w:hAnsi="Book Antiqua"/>
        </w:rPr>
        <w:t>I have argued that marriage pledges include promises, and that these promises can be subject to escape conditions, including those stemming from external uncertainty. However, one might doubt these</w:t>
      </w:r>
      <w:r w:rsidR="009C34C2">
        <w:rPr>
          <w:rFonts w:ascii="Book Antiqua" w:hAnsi="Book Antiqua"/>
        </w:rPr>
        <w:t xml:space="preserve"> claims. For example, </w:t>
      </w:r>
      <w:r>
        <w:rPr>
          <w:rFonts w:ascii="Book Antiqua" w:hAnsi="Book Antiqua"/>
        </w:rPr>
        <w:t xml:space="preserve">Brake argues that marriage pledges cannot plausibly be construed as promises because unilateral divorce is </w:t>
      </w:r>
      <w:r w:rsidR="00D333EA">
        <w:rPr>
          <w:rFonts w:ascii="Book Antiqua" w:hAnsi="Book Antiqua"/>
        </w:rPr>
        <w:t xml:space="preserve">generally </w:t>
      </w:r>
      <w:r w:rsidR="00E60D64">
        <w:rPr>
          <w:rFonts w:ascii="Book Antiqua" w:hAnsi="Book Antiqua"/>
        </w:rPr>
        <w:t xml:space="preserve">morally permissible, but </w:t>
      </w:r>
      <w:r>
        <w:rPr>
          <w:rFonts w:ascii="Book Antiqua" w:hAnsi="Book Antiqua"/>
        </w:rPr>
        <w:t xml:space="preserve">promises (including marriage promises) are escapable only </w:t>
      </w:r>
      <w:r w:rsidR="00F864DA">
        <w:rPr>
          <w:rFonts w:ascii="Book Antiqua" w:hAnsi="Book Antiqua"/>
        </w:rPr>
        <w:t>in cases of “</w:t>
      </w:r>
      <w:r w:rsidR="00F864DA" w:rsidRPr="00F864DA">
        <w:rPr>
          <w:rFonts w:ascii="Book Antiqua" w:hAnsi="Book Antiqua"/>
        </w:rPr>
        <w:t>morally overriding circumsta</w:t>
      </w:r>
      <w:r w:rsidR="00F864DA">
        <w:rPr>
          <w:rFonts w:ascii="Book Antiqua" w:hAnsi="Book Antiqua"/>
        </w:rPr>
        <w:t>nces or release by the promisee”</w:t>
      </w:r>
      <w:r w:rsidR="00E60D64">
        <w:rPr>
          <w:rFonts w:ascii="Book Antiqua" w:hAnsi="Book Antiqua"/>
        </w:rPr>
        <w:t xml:space="preserve"> (2012: 25)</w:t>
      </w:r>
      <w:r w:rsidR="0014749E">
        <w:rPr>
          <w:rFonts w:ascii="Book Antiqua" w:hAnsi="Book Antiqua"/>
        </w:rPr>
        <w:t>. I</w:t>
      </w:r>
      <w:r w:rsidR="00E60D64">
        <w:rPr>
          <w:rFonts w:ascii="Book Antiqua" w:hAnsi="Book Antiqua"/>
        </w:rPr>
        <w:t xml:space="preserve">f marriage pledges were promises, most cases of unilateral divorce would be impermissible promise-breaking. </w:t>
      </w:r>
      <w:r w:rsidR="009530FB">
        <w:rPr>
          <w:rFonts w:ascii="Book Antiqua" w:hAnsi="Book Antiqua"/>
        </w:rPr>
        <w:t>Brake offers t</w:t>
      </w:r>
      <w:r>
        <w:rPr>
          <w:rFonts w:ascii="Book Antiqua" w:hAnsi="Book Antiqua"/>
        </w:rPr>
        <w:t>w</w:t>
      </w:r>
      <w:r w:rsidR="009530FB">
        <w:rPr>
          <w:rFonts w:ascii="Book Antiqua" w:hAnsi="Book Antiqua"/>
        </w:rPr>
        <w:t>o cases to motivat</w:t>
      </w:r>
      <w:r w:rsidR="00E60D64">
        <w:rPr>
          <w:rFonts w:ascii="Book Antiqua" w:hAnsi="Book Antiqua"/>
        </w:rPr>
        <w:t>e the</w:t>
      </w:r>
      <w:r w:rsidR="009530FB">
        <w:rPr>
          <w:rFonts w:ascii="Book Antiqua" w:hAnsi="Book Antiqua"/>
        </w:rPr>
        <w:t xml:space="preserve"> intuition</w:t>
      </w:r>
      <w:r w:rsidR="00E60D64">
        <w:rPr>
          <w:rFonts w:ascii="Book Antiqua" w:hAnsi="Book Antiqua"/>
        </w:rPr>
        <w:t xml:space="preserve"> about the permissibility of divorce</w:t>
      </w:r>
      <w:r w:rsidR="009530FB">
        <w:rPr>
          <w:rFonts w:ascii="Book Antiqua" w:hAnsi="Book Antiqua"/>
        </w:rPr>
        <w:t>: Ann, who marries very young and realizes after the premature death of her son that her husband Frank is unsupportive, unreliable, and distant and that “divorce is her onl</w:t>
      </w:r>
      <w:r w:rsidR="00E60D64">
        <w:rPr>
          <w:rFonts w:ascii="Book Antiqua" w:hAnsi="Book Antiqua"/>
        </w:rPr>
        <w:t>y chance at happiness” (</w:t>
      </w:r>
      <w:r w:rsidR="00E60D64">
        <w:rPr>
          <w:rFonts w:ascii="Book Antiqua" w:hAnsi="Book Antiqua"/>
          <w:i/>
        </w:rPr>
        <w:t>ibid</w:t>
      </w:r>
      <w:r w:rsidR="00C3601A">
        <w:rPr>
          <w:rFonts w:ascii="Book Antiqua" w:hAnsi="Book Antiqua"/>
          <w:i/>
        </w:rPr>
        <w:t>.</w:t>
      </w:r>
      <w:r w:rsidR="00C3601A">
        <w:rPr>
          <w:rFonts w:ascii="Book Antiqua" w:hAnsi="Book Antiqua"/>
        </w:rPr>
        <w:t xml:space="preserve">), </w:t>
      </w:r>
      <w:r w:rsidR="009530FB">
        <w:rPr>
          <w:rFonts w:ascii="Book Antiqua" w:hAnsi="Book Antiqua"/>
        </w:rPr>
        <w:t>and an imagined version of Jane Austen who realizes that writing novels is her calling and that having children would prevent her from being a writer, and whose husband unilaterally divorces her because he very much wants to have children.</w:t>
      </w:r>
    </w:p>
    <w:p w14:paraId="6A2D78CC" w14:textId="27447240" w:rsidR="009530FB" w:rsidRDefault="009530FB" w:rsidP="001174D8">
      <w:pPr>
        <w:spacing w:after="120" w:line="360" w:lineRule="auto"/>
        <w:ind w:firstLine="720"/>
        <w:rPr>
          <w:rFonts w:ascii="Book Antiqua" w:hAnsi="Book Antiqua"/>
        </w:rPr>
      </w:pPr>
      <w:r>
        <w:rPr>
          <w:rFonts w:ascii="Book Antiqua" w:hAnsi="Book Antiqua"/>
        </w:rPr>
        <w:lastRenderedPageBreak/>
        <w:t xml:space="preserve">However, </w:t>
      </w:r>
      <w:r w:rsidR="00E60D64">
        <w:rPr>
          <w:rFonts w:ascii="Book Antiqua" w:hAnsi="Book Antiqua"/>
        </w:rPr>
        <w:t>a</w:t>
      </w:r>
      <w:r w:rsidRPr="005B4125">
        <w:rPr>
          <w:rFonts w:ascii="Book Antiqua" w:hAnsi="Book Antiqua"/>
        </w:rPr>
        <w:t xml:space="preserve"> </w:t>
      </w:r>
      <w:r>
        <w:rPr>
          <w:rFonts w:ascii="Book Antiqua" w:hAnsi="Book Antiqua"/>
        </w:rPr>
        <w:t xml:space="preserve">more </w:t>
      </w:r>
      <w:r w:rsidRPr="005B4125">
        <w:rPr>
          <w:rFonts w:ascii="Book Antiqua" w:hAnsi="Book Antiqua"/>
        </w:rPr>
        <w:t>thorough understanding of when promise brea</w:t>
      </w:r>
      <w:r>
        <w:rPr>
          <w:rFonts w:ascii="Book Antiqua" w:hAnsi="Book Antiqua"/>
        </w:rPr>
        <w:t>king is permissible shows us that</w:t>
      </w:r>
      <w:r w:rsidRPr="005B4125">
        <w:rPr>
          <w:rFonts w:ascii="Book Antiqua" w:hAnsi="Book Antiqua"/>
        </w:rPr>
        <w:t xml:space="preserve"> </w:t>
      </w:r>
      <w:r w:rsidR="0014749E">
        <w:rPr>
          <w:rFonts w:ascii="Book Antiqua" w:hAnsi="Book Antiqua"/>
        </w:rPr>
        <w:t xml:space="preserve">the </w:t>
      </w:r>
      <w:r w:rsidRPr="005B4125">
        <w:rPr>
          <w:rFonts w:ascii="Book Antiqua" w:hAnsi="Book Antiqua"/>
        </w:rPr>
        <w:t>intuitively permissible cases of divorce</w:t>
      </w:r>
      <w:r>
        <w:rPr>
          <w:rFonts w:ascii="Book Antiqua" w:hAnsi="Book Antiqua"/>
        </w:rPr>
        <w:t xml:space="preserve"> outlined above</w:t>
      </w:r>
      <w:r w:rsidRPr="005B4125">
        <w:rPr>
          <w:rFonts w:ascii="Book Antiqua" w:hAnsi="Book Antiqua"/>
        </w:rPr>
        <w:t xml:space="preserve"> are indeed morally acceptabl</w:t>
      </w:r>
      <w:r w:rsidR="00E60D64">
        <w:rPr>
          <w:rFonts w:ascii="Book Antiqua" w:hAnsi="Book Antiqua"/>
        </w:rPr>
        <w:t>e instances of promise breaking</w:t>
      </w:r>
      <w:r w:rsidR="003550E2">
        <w:rPr>
          <w:rFonts w:ascii="Book Antiqua" w:hAnsi="Book Antiqua"/>
        </w:rPr>
        <w:t xml:space="preserve">, </w:t>
      </w:r>
      <w:r w:rsidR="00E60D64">
        <w:rPr>
          <w:rFonts w:ascii="Book Antiqua" w:hAnsi="Book Antiqua"/>
        </w:rPr>
        <w:t>which means that marriage pledges ca</w:t>
      </w:r>
      <w:r w:rsidR="00BC55B0">
        <w:rPr>
          <w:rFonts w:ascii="Book Antiqua" w:hAnsi="Book Antiqua"/>
        </w:rPr>
        <w:t>n be understood as promises that</w:t>
      </w:r>
      <w:r w:rsidR="00E60D64">
        <w:rPr>
          <w:rFonts w:ascii="Book Antiqua" w:hAnsi="Book Antiqua"/>
        </w:rPr>
        <w:t xml:space="preserve"> are frequently subject to escape conditions</w:t>
      </w:r>
      <w:r w:rsidR="0014749E">
        <w:rPr>
          <w:rFonts w:ascii="Book Antiqua" w:hAnsi="Book Antiqua"/>
        </w:rPr>
        <w:t xml:space="preserve"> after all</w:t>
      </w:r>
      <w:r w:rsidR="00E60D64">
        <w:rPr>
          <w:rFonts w:ascii="Book Antiqua" w:hAnsi="Book Antiqua"/>
        </w:rPr>
        <w:t>.</w:t>
      </w:r>
      <w:r w:rsidRPr="005B4125">
        <w:rPr>
          <w:rFonts w:ascii="Book Antiqua" w:hAnsi="Book Antiqua"/>
        </w:rPr>
        <w:t xml:space="preserve"> </w:t>
      </w:r>
      <w:r>
        <w:rPr>
          <w:rFonts w:ascii="Book Antiqua" w:hAnsi="Book Antiqua"/>
        </w:rPr>
        <w:t>Spouses</w:t>
      </w:r>
      <w:r w:rsidR="002A1B14">
        <w:rPr>
          <w:rFonts w:ascii="Book Antiqua" w:hAnsi="Book Antiqua"/>
        </w:rPr>
        <w:t xml:space="preserve"> generally initiate </w:t>
      </w:r>
      <w:r w:rsidRPr="005B4125">
        <w:rPr>
          <w:rFonts w:ascii="Book Antiqua" w:hAnsi="Book Antiqua"/>
        </w:rPr>
        <w:t>unilateral divorce</w:t>
      </w:r>
      <w:r w:rsidR="002A1B14">
        <w:rPr>
          <w:rFonts w:ascii="Book Antiqua" w:hAnsi="Book Antiqua"/>
        </w:rPr>
        <w:t>s</w:t>
      </w:r>
      <w:r w:rsidRPr="005B4125">
        <w:rPr>
          <w:rFonts w:ascii="Book Antiqua" w:hAnsi="Book Antiqua"/>
        </w:rPr>
        <w:t xml:space="preserve"> because they are unhappy. Brake rightly notes that we are not morally licensed in breaking a promise simply because this will lead to</w:t>
      </w:r>
      <w:r>
        <w:rPr>
          <w:rFonts w:ascii="Book Antiqua" w:hAnsi="Book Antiqua"/>
        </w:rPr>
        <w:t xml:space="preserve"> more happiness for oneself or others. She</w:t>
      </w:r>
      <w:r w:rsidRPr="005B4125">
        <w:rPr>
          <w:rFonts w:ascii="Book Antiqua" w:hAnsi="Book Antiqua"/>
        </w:rPr>
        <w:t xml:space="preserve"> </w:t>
      </w:r>
      <w:r>
        <w:rPr>
          <w:rFonts w:ascii="Book Antiqua" w:hAnsi="Book Antiqua"/>
        </w:rPr>
        <w:t xml:space="preserve">also rejects the idea that we can have </w:t>
      </w:r>
      <w:r w:rsidR="002A1B14">
        <w:rPr>
          <w:rFonts w:ascii="Book Antiqua" w:hAnsi="Book Antiqua"/>
        </w:rPr>
        <w:t xml:space="preserve">overriding </w:t>
      </w:r>
      <w:r>
        <w:rPr>
          <w:rFonts w:ascii="Book Antiqua" w:hAnsi="Book Antiqua"/>
        </w:rPr>
        <w:t>moral</w:t>
      </w:r>
      <w:r w:rsidRPr="005B4125">
        <w:rPr>
          <w:rFonts w:ascii="Book Antiqua" w:hAnsi="Book Antiqua"/>
        </w:rPr>
        <w:t xml:space="preserve"> obligations to our</w:t>
      </w:r>
      <w:r>
        <w:rPr>
          <w:rFonts w:ascii="Book Antiqua" w:hAnsi="Book Antiqua"/>
        </w:rPr>
        <w:t xml:space="preserve">selves to avoid unhappiness, noting </w:t>
      </w:r>
    </w:p>
    <w:p w14:paraId="6D8018C7" w14:textId="17278C82" w:rsidR="009530FB" w:rsidRDefault="009530FB" w:rsidP="00E60D64">
      <w:pPr>
        <w:ind w:left="720"/>
        <w:rPr>
          <w:rFonts w:ascii="Book Antiqua" w:hAnsi="Book Antiqua"/>
        </w:rPr>
      </w:pPr>
      <w:r>
        <w:rPr>
          <w:rFonts w:ascii="Book Antiqua" w:hAnsi="Book Antiqua"/>
        </w:rPr>
        <w:t>Th</w:t>
      </w:r>
      <w:r w:rsidRPr="00244520">
        <w:rPr>
          <w:rFonts w:ascii="Book Antiqua" w:hAnsi="Book Antiqua"/>
        </w:rPr>
        <w:t>ere may be a serious moral duty to prevent one’s</w:t>
      </w:r>
      <w:r>
        <w:rPr>
          <w:rFonts w:ascii="Book Antiqua" w:hAnsi="Book Antiqua"/>
        </w:rPr>
        <w:t xml:space="preserve"> </w:t>
      </w:r>
      <w:r w:rsidRPr="00244520">
        <w:rPr>
          <w:rFonts w:ascii="Book Antiqua" w:hAnsi="Book Antiqua"/>
        </w:rPr>
        <w:t>own misery, but it is unlikely to be stronger than a promissory obligation, because</w:t>
      </w:r>
      <w:r>
        <w:rPr>
          <w:rFonts w:ascii="Book Antiqua" w:hAnsi="Book Antiqua"/>
        </w:rPr>
        <w:t xml:space="preserve"> </w:t>
      </w:r>
      <w:r w:rsidRPr="00244520">
        <w:rPr>
          <w:rFonts w:ascii="Book Antiqua" w:hAnsi="Book Antiqua"/>
        </w:rPr>
        <w:t>promissory obligations correlate to promisee’s rights, which are morally weighty.</w:t>
      </w:r>
      <w:r>
        <w:rPr>
          <w:rFonts w:ascii="Book Antiqua" w:hAnsi="Book Antiqua"/>
        </w:rPr>
        <w:t xml:space="preserve"> </w:t>
      </w:r>
      <w:r w:rsidRPr="00244520">
        <w:rPr>
          <w:rFonts w:ascii="Book Antiqua" w:hAnsi="Book Antiqua"/>
        </w:rPr>
        <w:t>An agent’s misery might override such obligations if it were severe enough to lead</w:t>
      </w:r>
      <w:r>
        <w:rPr>
          <w:rFonts w:ascii="Book Antiqua" w:hAnsi="Book Antiqua"/>
        </w:rPr>
        <w:t xml:space="preserve"> </w:t>
      </w:r>
      <w:r w:rsidRPr="00244520">
        <w:rPr>
          <w:rFonts w:ascii="Book Antiqua" w:hAnsi="Book Antiqua"/>
        </w:rPr>
        <w:t>to mental illness, incapacity, or self-destruction. But the average unhappy marriage</w:t>
      </w:r>
      <w:r>
        <w:rPr>
          <w:rFonts w:ascii="Book Antiqua" w:hAnsi="Book Antiqua"/>
        </w:rPr>
        <w:t xml:space="preserve"> </w:t>
      </w:r>
      <w:r w:rsidRPr="00244520">
        <w:rPr>
          <w:rFonts w:ascii="Book Antiqua" w:hAnsi="Book Antiqua"/>
        </w:rPr>
        <w:t>does n</w:t>
      </w:r>
      <w:r>
        <w:rPr>
          <w:rFonts w:ascii="Book Antiqua" w:hAnsi="Book Antiqua"/>
        </w:rPr>
        <w:t>ot produce such eff</w:t>
      </w:r>
      <w:r w:rsidRPr="00244520">
        <w:rPr>
          <w:rFonts w:ascii="Book Antiqua" w:hAnsi="Book Antiqua"/>
        </w:rPr>
        <w:t>ects</w:t>
      </w:r>
      <w:r>
        <w:rPr>
          <w:rFonts w:ascii="Book Antiqua" w:hAnsi="Book Antiqua"/>
        </w:rPr>
        <w:t xml:space="preserve"> (29).</w:t>
      </w:r>
    </w:p>
    <w:p w14:paraId="63462048" w14:textId="77777777" w:rsidR="00BC55B0" w:rsidRDefault="00BC55B0" w:rsidP="00E60D64">
      <w:pPr>
        <w:ind w:left="720"/>
        <w:rPr>
          <w:rFonts w:ascii="Book Antiqua" w:hAnsi="Book Antiqua"/>
        </w:rPr>
      </w:pPr>
    </w:p>
    <w:p w14:paraId="66436EFF" w14:textId="25E5FE4C" w:rsidR="009530FB" w:rsidRDefault="009530FB" w:rsidP="009530FB">
      <w:pPr>
        <w:spacing w:after="120" w:line="360" w:lineRule="auto"/>
        <w:rPr>
          <w:rFonts w:ascii="Book Antiqua" w:hAnsi="Book Antiqua"/>
        </w:rPr>
      </w:pPr>
      <w:r>
        <w:rPr>
          <w:rFonts w:ascii="Book Antiqua" w:hAnsi="Book Antiqua"/>
        </w:rPr>
        <w:t xml:space="preserve">Brake offers an example to bolster her claim that morality demands that we keep even those promises that lead to personal unhappiness. Suppose Marcel promises Albertine a yacht. Upon realizing how expensive yachts are, he thinks twice: </w:t>
      </w:r>
      <w:r w:rsidRPr="005B4125">
        <w:rPr>
          <w:rFonts w:ascii="Book Antiqua" w:hAnsi="Book Antiqua"/>
        </w:rPr>
        <w:t>“sacrificing so many resources will prevent him from seeing Venice or impressing his neighbours the Guermantes (two of his life goals), and besides, he now thinks the yacht is a frivolous, even dangerous, toy, possession of which is no</w:t>
      </w:r>
      <w:r>
        <w:rPr>
          <w:rFonts w:ascii="Book Antiqua" w:hAnsi="Book Antiqua"/>
        </w:rPr>
        <w:t xml:space="preserve">t in Albertine’s best interests” (29). Brake suggests that Marcel still owes Albertine a yacht. The analogous implication is that </w:t>
      </w:r>
      <w:r w:rsidR="00E60D64">
        <w:rPr>
          <w:rFonts w:ascii="Book Antiqua" w:hAnsi="Book Antiqua"/>
        </w:rPr>
        <w:t xml:space="preserve">spouses who </w:t>
      </w:r>
      <w:r w:rsidR="002B1F45">
        <w:rPr>
          <w:rFonts w:ascii="Book Antiqua" w:hAnsi="Book Antiqua"/>
        </w:rPr>
        <w:t xml:space="preserve">make </w:t>
      </w:r>
      <w:r w:rsidR="00E60D64">
        <w:rPr>
          <w:rFonts w:ascii="Book Antiqua" w:hAnsi="Book Antiqua"/>
        </w:rPr>
        <w:t>promise</w:t>
      </w:r>
      <w:r w:rsidR="002B1F45">
        <w:rPr>
          <w:rFonts w:ascii="Book Antiqua" w:hAnsi="Book Antiqua"/>
        </w:rPr>
        <w:t>s</w:t>
      </w:r>
      <w:r>
        <w:rPr>
          <w:rFonts w:ascii="Book Antiqua" w:hAnsi="Book Antiqua"/>
        </w:rPr>
        <w:t xml:space="preserve"> morally owe it to each other to remain married, even if doing so causes unhappiness or prevents them from achieving some of their life goals.</w:t>
      </w:r>
      <w:r w:rsidRPr="005B4125">
        <w:rPr>
          <w:rFonts w:ascii="Book Antiqua" w:hAnsi="Book Antiqua"/>
        </w:rPr>
        <w:t xml:space="preserve"> </w:t>
      </w:r>
    </w:p>
    <w:p w14:paraId="36EB3FB7" w14:textId="20B45B8C" w:rsidR="009530FB" w:rsidRPr="00034F1E" w:rsidRDefault="009530FB" w:rsidP="00034F1E">
      <w:pPr>
        <w:spacing w:after="120" w:line="360" w:lineRule="auto"/>
        <w:ind w:firstLine="720"/>
        <w:rPr>
          <w:rFonts w:ascii="Book Antiqua" w:hAnsi="Book Antiqua" w:cs="TimesNewRoman"/>
          <w:color w:val="000000" w:themeColor="text1"/>
        </w:rPr>
      </w:pPr>
      <w:r>
        <w:rPr>
          <w:rFonts w:ascii="Book Antiqua" w:hAnsi="Book Antiqua"/>
        </w:rPr>
        <w:t xml:space="preserve">I have two responses to this argument. First, I am more optimistic than </w:t>
      </w:r>
      <w:r w:rsidR="00E60D64">
        <w:rPr>
          <w:rFonts w:ascii="Book Antiqua" w:hAnsi="Book Antiqua"/>
        </w:rPr>
        <w:t xml:space="preserve">is </w:t>
      </w:r>
      <w:r>
        <w:rPr>
          <w:rFonts w:ascii="Book Antiqua" w:hAnsi="Book Antiqua"/>
        </w:rPr>
        <w:t xml:space="preserve">Brake that we can have moral duties to ourselves that include ensuring </w:t>
      </w:r>
      <w:r w:rsidR="00520C90">
        <w:rPr>
          <w:rFonts w:ascii="Book Antiqua" w:hAnsi="Book Antiqua"/>
        </w:rPr>
        <w:t xml:space="preserve">our own </w:t>
      </w:r>
      <w:r>
        <w:rPr>
          <w:rFonts w:ascii="Book Antiqua" w:hAnsi="Book Antiqua"/>
        </w:rPr>
        <w:t xml:space="preserve">happiness and personal fulfilment for our own sakes. </w:t>
      </w:r>
      <w:r w:rsidRPr="005B4125">
        <w:rPr>
          <w:rFonts w:ascii="Book Antiqua" w:hAnsi="Book Antiqua" w:cs="TimesNewRoman"/>
          <w:color w:val="000000" w:themeColor="text1"/>
        </w:rPr>
        <w:t xml:space="preserve">The idea that you can have </w:t>
      </w:r>
      <w:r>
        <w:rPr>
          <w:rFonts w:ascii="Book Antiqua" w:hAnsi="Book Antiqua" w:cs="TimesNewRoman"/>
          <w:color w:val="000000" w:themeColor="text1"/>
        </w:rPr>
        <w:t xml:space="preserve">these sorts of </w:t>
      </w:r>
      <w:r w:rsidRPr="005B4125">
        <w:rPr>
          <w:rFonts w:ascii="Book Antiqua" w:hAnsi="Book Antiqua" w:cs="TimesNewRoman"/>
          <w:color w:val="000000" w:themeColor="text1"/>
        </w:rPr>
        <w:t xml:space="preserve">obligations to yourself is </w:t>
      </w:r>
      <w:r>
        <w:rPr>
          <w:rFonts w:ascii="Book Antiqua" w:hAnsi="Book Antiqua" w:cs="TimesNewRoman"/>
          <w:color w:val="000000" w:themeColor="text1"/>
        </w:rPr>
        <w:t xml:space="preserve">very common </w:t>
      </w:r>
      <w:r w:rsidR="003A368F">
        <w:rPr>
          <w:rFonts w:ascii="Book Antiqua" w:hAnsi="Book Antiqua" w:cs="TimesNewRoman"/>
          <w:color w:val="000000" w:themeColor="text1"/>
        </w:rPr>
        <w:t>in</w:t>
      </w:r>
      <w:r>
        <w:rPr>
          <w:rFonts w:ascii="Book Antiqua" w:hAnsi="Book Antiqua" w:cs="TimesNewRoman"/>
          <w:color w:val="000000" w:themeColor="text1"/>
        </w:rPr>
        <w:t xml:space="preserve"> our popular culture.</w:t>
      </w:r>
      <w:r w:rsidRPr="005B4125">
        <w:rPr>
          <w:rFonts w:ascii="Book Antiqua" w:hAnsi="Book Antiqua" w:cs="TimesNewRoman"/>
          <w:color w:val="000000" w:themeColor="text1"/>
        </w:rPr>
        <w:t xml:space="preserve"> </w:t>
      </w:r>
      <w:r>
        <w:rPr>
          <w:rFonts w:ascii="Book Antiqua" w:hAnsi="Book Antiqua" w:cs="TimesNewRoman"/>
          <w:color w:val="000000" w:themeColor="text1"/>
        </w:rPr>
        <w:t xml:space="preserve">Self-help gurus and talk show hosts </w:t>
      </w:r>
      <w:r w:rsidRPr="005B4125">
        <w:rPr>
          <w:rFonts w:ascii="Book Antiqua" w:hAnsi="Book Antiqua" w:cs="TimesNewRoman"/>
          <w:color w:val="000000" w:themeColor="text1"/>
        </w:rPr>
        <w:t>proclaim that you “owe it to yourself” to follow your dreams</w:t>
      </w:r>
      <w:r>
        <w:rPr>
          <w:rFonts w:ascii="Book Antiqua" w:hAnsi="Book Antiqua" w:cs="TimesNewRoman"/>
          <w:color w:val="000000" w:themeColor="text1"/>
        </w:rPr>
        <w:t xml:space="preserve"> or to </w:t>
      </w:r>
      <w:r w:rsidRPr="005B4125">
        <w:rPr>
          <w:rFonts w:ascii="Book Antiqua" w:hAnsi="Book Antiqua" w:cs="TimesNewRoman"/>
          <w:color w:val="000000" w:themeColor="text1"/>
        </w:rPr>
        <w:t>finall</w:t>
      </w:r>
      <w:r>
        <w:rPr>
          <w:rFonts w:ascii="Book Antiqua" w:hAnsi="Book Antiqua" w:cs="TimesNewRoman"/>
          <w:color w:val="000000" w:themeColor="text1"/>
        </w:rPr>
        <w:t xml:space="preserve">y leave a toxic relationship. These claims are not generally framed as prudential: it is </w:t>
      </w:r>
      <w:r>
        <w:rPr>
          <w:rFonts w:ascii="Book Antiqua" w:hAnsi="Book Antiqua" w:cs="TimesNewRoman"/>
          <w:color w:val="000000" w:themeColor="text1"/>
        </w:rPr>
        <w:lastRenderedPageBreak/>
        <w:t xml:space="preserve">presumed that you have a moral duty to look out for yourself, and that you </w:t>
      </w:r>
      <w:r w:rsidR="00860C89">
        <w:rPr>
          <w:rFonts w:ascii="Book Antiqua" w:hAnsi="Book Antiqua" w:cs="TimesNewRoman"/>
          <w:color w:val="000000" w:themeColor="text1"/>
        </w:rPr>
        <w:t>wrong yourself</w:t>
      </w:r>
      <w:r>
        <w:rPr>
          <w:rFonts w:ascii="Book Antiqua" w:hAnsi="Book Antiqua" w:cs="TimesNewRoman"/>
          <w:color w:val="000000" w:themeColor="text1"/>
        </w:rPr>
        <w:t xml:space="preserve"> if you do not. </w:t>
      </w:r>
      <w:r w:rsidRPr="005B4125">
        <w:rPr>
          <w:rFonts w:ascii="Book Antiqua" w:hAnsi="Book Antiqua" w:cs="TimesNewRoman"/>
          <w:color w:val="000000" w:themeColor="text1"/>
        </w:rPr>
        <w:t>We often say that people who sacrifice greatly for others—</w:t>
      </w:r>
      <w:r w:rsidR="00E60D64">
        <w:rPr>
          <w:rFonts w:ascii="Book Antiqua" w:hAnsi="Book Antiqua" w:cs="TimesNewRoman"/>
          <w:color w:val="000000" w:themeColor="text1"/>
        </w:rPr>
        <w:t xml:space="preserve">say, </w:t>
      </w:r>
      <w:r w:rsidRPr="005B4125">
        <w:rPr>
          <w:rFonts w:ascii="Book Antiqua" w:hAnsi="Book Antiqua" w:cs="TimesNewRoman"/>
          <w:color w:val="000000" w:themeColor="text1"/>
        </w:rPr>
        <w:t xml:space="preserve">a mother who spends all of her time caring for her children </w:t>
      </w:r>
      <w:r w:rsidR="00E60D64">
        <w:rPr>
          <w:rFonts w:ascii="Book Antiqua" w:hAnsi="Book Antiqua" w:cs="TimesNewRoman"/>
          <w:color w:val="000000" w:themeColor="text1"/>
        </w:rPr>
        <w:t xml:space="preserve">and husband </w:t>
      </w:r>
      <w:r w:rsidRPr="005B4125">
        <w:rPr>
          <w:rFonts w:ascii="Book Antiqua" w:hAnsi="Book Antiqua" w:cs="TimesNewRoman"/>
          <w:color w:val="000000" w:themeColor="text1"/>
        </w:rPr>
        <w:t xml:space="preserve">without </w:t>
      </w:r>
      <w:r>
        <w:rPr>
          <w:rFonts w:ascii="Book Antiqua" w:hAnsi="Book Antiqua" w:cs="TimesNewRoman"/>
          <w:color w:val="000000" w:themeColor="text1"/>
        </w:rPr>
        <w:t>ever caring</w:t>
      </w:r>
      <w:r w:rsidRPr="005B4125">
        <w:rPr>
          <w:rFonts w:ascii="Book Antiqua" w:hAnsi="Book Antiqua" w:cs="TimesNewRoman"/>
          <w:color w:val="000000" w:themeColor="text1"/>
        </w:rPr>
        <w:t xml:space="preserve"> for herse</w:t>
      </w:r>
      <w:r>
        <w:rPr>
          <w:rFonts w:ascii="Book Antiqua" w:hAnsi="Book Antiqua" w:cs="TimesNewRoman"/>
          <w:color w:val="000000" w:themeColor="text1"/>
        </w:rPr>
        <w:t>lf</w:t>
      </w:r>
      <w:r w:rsidRPr="005B4125">
        <w:rPr>
          <w:rFonts w:ascii="Book Antiqua" w:hAnsi="Book Antiqua" w:cs="TimesNewRoman"/>
          <w:color w:val="000000" w:themeColor="text1"/>
        </w:rPr>
        <w:t>—are not appreciating that they have obligations to</w:t>
      </w:r>
      <w:r w:rsidRPr="005B4125">
        <w:rPr>
          <w:rFonts w:ascii="Book Antiqua" w:hAnsi="Book Antiqua" w:cs="TimesNewRoman"/>
          <w:i/>
          <w:color w:val="000000" w:themeColor="text1"/>
        </w:rPr>
        <w:t xml:space="preserve"> themselves</w:t>
      </w:r>
      <w:r w:rsidRPr="005B4125">
        <w:rPr>
          <w:rFonts w:ascii="Book Antiqua" w:hAnsi="Book Antiqua" w:cs="TimesNewRoman"/>
          <w:color w:val="000000" w:themeColor="text1"/>
        </w:rPr>
        <w:t xml:space="preserve"> that are as worthy of satisfaction as the obliga</w:t>
      </w:r>
      <w:r w:rsidR="00A20369">
        <w:rPr>
          <w:rFonts w:ascii="Book Antiqua" w:hAnsi="Book Antiqua" w:cs="TimesNewRoman"/>
          <w:color w:val="000000" w:themeColor="text1"/>
        </w:rPr>
        <w:t>tions they have towards others.</w:t>
      </w:r>
      <w:r w:rsidRPr="005B4125">
        <w:rPr>
          <w:rFonts w:ascii="Book Antiqua" w:hAnsi="Book Antiqua" w:cs="TimesNewRoman"/>
          <w:color w:val="000000" w:themeColor="text1"/>
        </w:rPr>
        <w:t xml:space="preserve"> This is especially powerful for those from whom s</w:t>
      </w:r>
      <w:r>
        <w:rPr>
          <w:rFonts w:ascii="Book Antiqua" w:hAnsi="Book Antiqua" w:cs="TimesNewRoman"/>
          <w:color w:val="000000" w:themeColor="text1"/>
        </w:rPr>
        <w:t>o</w:t>
      </w:r>
      <w:r w:rsidR="00F21932">
        <w:rPr>
          <w:rFonts w:ascii="Book Antiqua" w:hAnsi="Book Antiqua" w:cs="TimesNewRoman"/>
          <w:color w:val="000000" w:themeColor="text1"/>
        </w:rPr>
        <w:t>ciety expects great sacrifice. W</w:t>
      </w:r>
      <w:r w:rsidRPr="005B4125">
        <w:rPr>
          <w:rFonts w:ascii="Book Antiqua" w:hAnsi="Book Antiqua" w:cs="TimesNewRoman"/>
          <w:color w:val="000000" w:themeColor="text1"/>
        </w:rPr>
        <w:t xml:space="preserve">omen in particular are </w:t>
      </w:r>
      <w:r w:rsidR="00E22C77">
        <w:rPr>
          <w:rFonts w:ascii="Book Antiqua" w:hAnsi="Book Antiqua" w:cs="TimesNewRoman"/>
          <w:color w:val="000000" w:themeColor="text1"/>
        </w:rPr>
        <w:t xml:space="preserve">often </w:t>
      </w:r>
      <w:r w:rsidRPr="005B4125">
        <w:rPr>
          <w:rFonts w:ascii="Book Antiqua" w:hAnsi="Book Antiqua" w:cs="TimesNewRoman"/>
          <w:color w:val="000000" w:themeColor="text1"/>
        </w:rPr>
        <w:t>expected to undergo enormous sacrifices in order to maintain loveless, bleak, or soul-crushing marriages in whic</w:t>
      </w:r>
      <w:r w:rsidR="00AD2F3A">
        <w:rPr>
          <w:rFonts w:ascii="Book Antiqua" w:hAnsi="Book Antiqua" w:cs="TimesNewRoman"/>
          <w:color w:val="000000" w:themeColor="text1"/>
        </w:rPr>
        <w:t xml:space="preserve">h they are unable to meet </w:t>
      </w:r>
      <w:r w:rsidRPr="005B4125">
        <w:rPr>
          <w:rFonts w:ascii="Book Antiqua" w:hAnsi="Book Antiqua" w:cs="TimesNewRoman"/>
          <w:color w:val="000000" w:themeColor="text1"/>
        </w:rPr>
        <w:t>important obligations to themselves.</w:t>
      </w:r>
      <w:r>
        <w:rPr>
          <w:rFonts w:ascii="Book Antiqua" w:hAnsi="Book Antiqua" w:cs="TimesNewRoman"/>
          <w:color w:val="000000" w:themeColor="text1"/>
        </w:rPr>
        <w:t xml:space="preserve"> It </w:t>
      </w:r>
      <w:r w:rsidR="00E22C77">
        <w:rPr>
          <w:rFonts w:ascii="Book Antiqua" w:hAnsi="Book Antiqua" w:cs="TimesNewRoman"/>
          <w:color w:val="000000" w:themeColor="text1"/>
        </w:rPr>
        <w:t xml:space="preserve">therefore </w:t>
      </w:r>
      <w:r>
        <w:rPr>
          <w:rFonts w:ascii="Book Antiqua" w:hAnsi="Book Antiqua" w:cs="TimesNewRoman"/>
          <w:color w:val="000000" w:themeColor="text1"/>
        </w:rPr>
        <w:t>seems plausible that many cases of intuitively permissible unil</w:t>
      </w:r>
      <w:r w:rsidR="00315A63">
        <w:rPr>
          <w:rFonts w:ascii="Book Antiqua" w:hAnsi="Book Antiqua" w:cs="TimesNewRoman"/>
          <w:color w:val="000000" w:themeColor="text1"/>
        </w:rPr>
        <w:t xml:space="preserve">ateral divorce will </w:t>
      </w:r>
      <w:r>
        <w:rPr>
          <w:rFonts w:ascii="Book Antiqua" w:hAnsi="Book Antiqua" w:cs="TimesNewRoman"/>
          <w:color w:val="000000" w:themeColor="text1"/>
        </w:rPr>
        <w:t>be cases in which spouses are b</w:t>
      </w:r>
      <w:r w:rsidR="00315A63">
        <w:rPr>
          <w:rFonts w:ascii="Book Antiqua" w:hAnsi="Book Antiqua" w:cs="TimesNewRoman"/>
          <w:color w:val="000000" w:themeColor="text1"/>
        </w:rPr>
        <w:t xml:space="preserve">reaking their promises </w:t>
      </w:r>
      <w:r w:rsidR="0041116A">
        <w:rPr>
          <w:rFonts w:ascii="Book Antiqua" w:hAnsi="Book Antiqua" w:cs="TimesNewRoman"/>
          <w:color w:val="000000" w:themeColor="text1"/>
        </w:rPr>
        <w:t xml:space="preserve">in order </w:t>
      </w:r>
      <w:r w:rsidR="00315A63">
        <w:rPr>
          <w:rFonts w:ascii="Book Antiqua" w:hAnsi="Book Antiqua" w:cs="TimesNewRoman"/>
          <w:color w:val="000000" w:themeColor="text1"/>
        </w:rPr>
        <w:t xml:space="preserve">to </w:t>
      </w:r>
      <w:r w:rsidR="0041116A">
        <w:rPr>
          <w:rFonts w:ascii="Book Antiqua" w:hAnsi="Book Antiqua" w:cs="TimesNewRoman"/>
          <w:color w:val="000000" w:themeColor="text1"/>
        </w:rPr>
        <w:t>satisfy</w:t>
      </w:r>
      <w:r w:rsidR="00315A63">
        <w:rPr>
          <w:rFonts w:ascii="Book Antiqua" w:hAnsi="Book Antiqua" w:cs="TimesNewRoman"/>
          <w:color w:val="000000" w:themeColor="text1"/>
        </w:rPr>
        <w:t xml:space="preserve"> </w:t>
      </w:r>
      <w:r w:rsidR="00860C89">
        <w:rPr>
          <w:rFonts w:ascii="Book Antiqua" w:hAnsi="Book Antiqua" w:cs="TimesNewRoman"/>
          <w:color w:val="000000" w:themeColor="text1"/>
        </w:rPr>
        <w:t xml:space="preserve">genuinely </w:t>
      </w:r>
      <w:r>
        <w:rPr>
          <w:rFonts w:ascii="Book Antiqua" w:hAnsi="Book Antiqua" w:cs="TimesNewRoman"/>
          <w:color w:val="000000" w:themeColor="text1"/>
        </w:rPr>
        <w:t xml:space="preserve">important moral obligations to themselves. </w:t>
      </w:r>
    </w:p>
    <w:p w14:paraId="79F82DAA" w14:textId="4FF58DC8" w:rsidR="009530FB" w:rsidRDefault="00E22C77" w:rsidP="009530FB">
      <w:pPr>
        <w:spacing w:after="120" w:line="360" w:lineRule="auto"/>
        <w:ind w:firstLine="720"/>
        <w:rPr>
          <w:rFonts w:ascii="Book Antiqua" w:hAnsi="Book Antiqua"/>
        </w:rPr>
      </w:pPr>
      <w:r>
        <w:rPr>
          <w:rFonts w:ascii="Book Antiqua" w:hAnsi="Book Antiqua"/>
        </w:rPr>
        <w:t>However,</w:t>
      </w:r>
      <w:r w:rsidR="009530FB">
        <w:rPr>
          <w:rFonts w:ascii="Book Antiqua" w:hAnsi="Book Antiqua"/>
        </w:rPr>
        <w:t xml:space="preserve"> even if avoiding personal unhappiness is not a source of moral obligation, the range of </w:t>
      </w:r>
      <w:r w:rsidR="00034F1E">
        <w:rPr>
          <w:rFonts w:ascii="Book Antiqua" w:hAnsi="Book Antiqua"/>
        </w:rPr>
        <w:t>acceptable escape conditions on promises</w:t>
      </w:r>
      <w:r w:rsidR="009530FB">
        <w:rPr>
          <w:rFonts w:ascii="Book Antiqua" w:hAnsi="Book Antiqua"/>
        </w:rPr>
        <w:t xml:space="preserve"> is broader than Brake makes it out to be in two ways.</w:t>
      </w:r>
      <w:r w:rsidR="0063598C">
        <w:rPr>
          <w:rStyle w:val="FootnoteReference"/>
          <w:rFonts w:ascii="Book Antiqua" w:hAnsi="Book Antiqua"/>
        </w:rPr>
        <w:footnoteReference w:id="26"/>
      </w:r>
      <w:r w:rsidR="009530FB">
        <w:rPr>
          <w:rFonts w:ascii="Book Antiqua" w:hAnsi="Book Antiqua"/>
        </w:rPr>
        <w:t xml:space="preserve"> </w:t>
      </w:r>
      <w:r w:rsidR="007E305C">
        <w:rPr>
          <w:rFonts w:ascii="Book Antiqua" w:hAnsi="Book Antiqua"/>
        </w:rPr>
        <w:t>First, an</w:t>
      </w:r>
      <w:r w:rsidR="009530FB">
        <w:rPr>
          <w:rFonts w:ascii="Book Antiqua" w:hAnsi="Book Antiqua"/>
        </w:rPr>
        <w:t xml:space="preserve"> overriding condition need not be </w:t>
      </w:r>
      <w:r w:rsidR="009530FB" w:rsidRPr="00CC02EC">
        <w:rPr>
          <w:rFonts w:ascii="Book Antiqua" w:hAnsi="Book Antiqua"/>
          <w:i/>
        </w:rPr>
        <w:t>moral</w:t>
      </w:r>
      <w:r w:rsidR="009530FB">
        <w:rPr>
          <w:rFonts w:ascii="Book Antiqua" w:hAnsi="Book Antiqua"/>
        </w:rPr>
        <w:t xml:space="preserve"> to count as an escape condition. </w:t>
      </w:r>
      <w:r w:rsidR="00BC55B0">
        <w:rPr>
          <w:rFonts w:ascii="Book Antiqua" w:hAnsi="Book Antiqua"/>
        </w:rPr>
        <w:t>For example, suppose</w:t>
      </w:r>
      <w:r w:rsidR="009530FB" w:rsidRPr="005E0A1E">
        <w:rPr>
          <w:rFonts w:ascii="Book Antiqua" w:hAnsi="Book Antiqua"/>
        </w:rPr>
        <w:t xml:space="preserve"> a struggling actor </w:t>
      </w:r>
      <w:r w:rsidR="00BC55B0">
        <w:rPr>
          <w:rFonts w:ascii="Book Antiqua" w:hAnsi="Book Antiqua"/>
        </w:rPr>
        <w:t xml:space="preserve">promises to buy </w:t>
      </w:r>
      <w:r w:rsidR="003A368F">
        <w:rPr>
          <w:rFonts w:ascii="Book Antiqua" w:hAnsi="Book Antiqua"/>
        </w:rPr>
        <w:t xml:space="preserve">bread </w:t>
      </w:r>
      <w:r w:rsidR="00BC55B0">
        <w:rPr>
          <w:rFonts w:ascii="Book Antiqua" w:hAnsi="Book Antiqua"/>
        </w:rPr>
        <w:t xml:space="preserve">for her roommate on her way home.  While en route, her agent calls offering </w:t>
      </w:r>
      <w:r w:rsidR="009530FB" w:rsidRPr="005E0A1E">
        <w:rPr>
          <w:rFonts w:ascii="Book Antiqua" w:hAnsi="Book Antiqua"/>
        </w:rPr>
        <w:t xml:space="preserve">a once-in-a-lifetime </w:t>
      </w:r>
      <w:r w:rsidR="009530FB">
        <w:rPr>
          <w:rFonts w:ascii="Book Antiqua" w:hAnsi="Book Antiqua"/>
        </w:rPr>
        <w:t xml:space="preserve">audition </w:t>
      </w:r>
      <w:r w:rsidR="00BC55B0">
        <w:rPr>
          <w:rFonts w:ascii="Book Antiqua" w:hAnsi="Book Antiqua"/>
        </w:rPr>
        <w:t xml:space="preserve">if she can come immediately, which would preclude </w:t>
      </w:r>
      <w:r w:rsidR="003A368F">
        <w:rPr>
          <w:rFonts w:ascii="Book Antiqua" w:hAnsi="Book Antiqua"/>
        </w:rPr>
        <w:t>stopping to buy the bread before the store closes</w:t>
      </w:r>
      <w:r w:rsidR="00BC55B0">
        <w:rPr>
          <w:rFonts w:ascii="Book Antiqua" w:hAnsi="Book Antiqua"/>
        </w:rPr>
        <w:t>. Plausibly, the actor does not</w:t>
      </w:r>
      <w:r w:rsidR="009530FB" w:rsidRPr="005E0A1E">
        <w:rPr>
          <w:rFonts w:ascii="Book Antiqua" w:hAnsi="Book Antiqua"/>
        </w:rPr>
        <w:t xml:space="preserve"> behave immora</w:t>
      </w:r>
      <w:r w:rsidR="00BC55B0">
        <w:rPr>
          <w:rFonts w:ascii="Book Antiqua" w:hAnsi="Book Antiqua"/>
        </w:rPr>
        <w:t>lly all-things-considered if she</w:t>
      </w:r>
      <w:r w:rsidR="009530FB" w:rsidRPr="005E0A1E">
        <w:rPr>
          <w:rFonts w:ascii="Book Antiqua" w:hAnsi="Book Antiqua"/>
        </w:rPr>
        <w:t xml:space="preserve"> go</w:t>
      </w:r>
      <w:r w:rsidR="00BC55B0">
        <w:rPr>
          <w:rFonts w:ascii="Book Antiqua" w:hAnsi="Book Antiqua"/>
        </w:rPr>
        <w:t>es</w:t>
      </w:r>
      <w:r w:rsidR="009530FB" w:rsidRPr="005E0A1E">
        <w:rPr>
          <w:rFonts w:ascii="Book Antiqua" w:hAnsi="Book Antiqua"/>
        </w:rPr>
        <w:t xml:space="preserve"> to the audition instead of buying the</w:t>
      </w:r>
      <w:r w:rsidR="003A368F">
        <w:rPr>
          <w:rFonts w:ascii="Book Antiqua" w:hAnsi="Book Antiqua"/>
        </w:rPr>
        <w:t xml:space="preserve"> bread</w:t>
      </w:r>
      <w:r w:rsidR="009530FB" w:rsidRPr="005E0A1E">
        <w:rPr>
          <w:rFonts w:ascii="Book Antiqua" w:hAnsi="Book Antiqua"/>
        </w:rPr>
        <w:t xml:space="preserve">. </w:t>
      </w:r>
      <w:r w:rsidR="00BC55B0">
        <w:rPr>
          <w:rFonts w:ascii="Book Antiqua" w:hAnsi="Book Antiqua"/>
        </w:rPr>
        <w:t>This is because a</w:t>
      </w:r>
      <w:r w:rsidR="009530FB">
        <w:rPr>
          <w:rFonts w:ascii="Book Antiqua" w:hAnsi="Book Antiqua"/>
        </w:rPr>
        <w:t xml:space="preserve"> </w:t>
      </w:r>
      <w:r w:rsidR="009530FB" w:rsidRPr="005E0A1E">
        <w:rPr>
          <w:rFonts w:ascii="Book Antiqua" w:hAnsi="Book Antiqua"/>
        </w:rPr>
        <w:t>strong prudential</w:t>
      </w:r>
      <w:r w:rsidR="00BC55B0">
        <w:rPr>
          <w:rFonts w:ascii="Book Antiqua" w:hAnsi="Book Antiqua"/>
        </w:rPr>
        <w:t xml:space="preserve"> obligation to pursue</w:t>
      </w:r>
      <w:r w:rsidR="009530FB">
        <w:rPr>
          <w:rFonts w:ascii="Book Antiqua" w:hAnsi="Book Antiqua"/>
        </w:rPr>
        <w:t xml:space="preserve"> </w:t>
      </w:r>
      <w:r w:rsidR="009530FB" w:rsidRPr="005E0A1E">
        <w:rPr>
          <w:rFonts w:ascii="Book Antiqua" w:hAnsi="Book Antiqua"/>
        </w:rPr>
        <w:t xml:space="preserve">important career goals </w:t>
      </w:r>
      <w:r w:rsidR="00BC55B0">
        <w:rPr>
          <w:rFonts w:ascii="Book Antiqua" w:hAnsi="Book Antiqua"/>
        </w:rPr>
        <w:t>can trump a</w:t>
      </w:r>
      <w:r w:rsidR="009530FB" w:rsidRPr="005E0A1E">
        <w:rPr>
          <w:rFonts w:ascii="Book Antiqua" w:hAnsi="Book Antiqua"/>
        </w:rPr>
        <w:t xml:space="preserve"> weak moral obligation to keep </w:t>
      </w:r>
      <w:r w:rsidR="009530FB">
        <w:rPr>
          <w:rFonts w:ascii="Book Antiqua" w:hAnsi="Book Antiqua"/>
        </w:rPr>
        <w:t xml:space="preserve">a </w:t>
      </w:r>
      <w:r w:rsidR="009530FB" w:rsidRPr="005E0A1E">
        <w:rPr>
          <w:rFonts w:ascii="Book Antiqua" w:hAnsi="Book Antiqua"/>
        </w:rPr>
        <w:t>low-stakes promise.</w:t>
      </w:r>
    </w:p>
    <w:p w14:paraId="40FCB8F6" w14:textId="191697EC" w:rsidR="009530FB" w:rsidRDefault="009530FB" w:rsidP="009530FB">
      <w:pPr>
        <w:spacing w:after="120" w:line="360" w:lineRule="auto"/>
        <w:ind w:firstLine="720"/>
        <w:rPr>
          <w:rFonts w:ascii="Book Antiqua" w:hAnsi="Book Antiqua"/>
        </w:rPr>
      </w:pPr>
      <w:r>
        <w:rPr>
          <w:rFonts w:ascii="Book Antiqua" w:hAnsi="Book Antiqua"/>
        </w:rPr>
        <w:t xml:space="preserve">Second, the overriding condition need not rise to the level of </w:t>
      </w:r>
      <w:r>
        <w:rPr>
          <w:rFonts w:ascii="Book Antiqua" w:hAnsi="Book Antiqua"/>
          <w:i/>
        </w:rPr>
        <w:t xml:space="preserve">obligation </w:t>
      </w:r>
      <w:r>
        <w:rPr>
          <w:rFonts w:ascii="Book Antiqua" w:hAnsi="Book Antiqua"/>
        </w:rPr>
        <w:t xml:space="preserve">to license moral escape from the promise. </w:t>
      </w:r>
      <w:r w:rsidR="00BC55B0">
        <w:rPr>
          <w:rFonts w:ascii="Book Antiqua" w:hAnsi="Book Antiqua"/>
        </w:rPr>
        <w:t>S</w:t>
      </w:r>
      <w:r w:rsidRPr="005E0A1E">
        <w:rPr>
          <w:rFonts w:ascii="Book Antiqua" w:hAnsi="Book Antiqua"/>
        </w:rPr>
        <w:t xml:space="preserve">uppose </w:t>
      </w:r>
      <w:r w:rsidR="00BC55B0">
        <w:rPr>
          <w:rFonts w:ascii="Book Antiqua" w:hAnsi="Book Antiqua"/>
        </w:rPr>
        <w:t xml:space="preserve">Betsy promises to pick Anthony up from the airport. </w:t>
      </w:r>
      <w:r w:rsidRPr="005E0A1E">
        <w:rPr>
          <w:rFonts w:ascii="Book Antiqua" w:hAnsi="Book Antiqua"/>
        </w:rPr>
        <w:t xml:space="preserve">Shortly before Anthony’s flight arrives, </w:t>
      </w:r>
      <w:r w:rsidR="0045308D">
        <w:rPr>
          <w:rFonts w:ascii="Book Antiqua" w:hAnsi="Book Antiqua"/>
        </w:rPr>
        <w:t>the P</w:t>
      </w:r>
      <w:r>
        <w:rPr>
          <w:rFonts w:ascii="Book Antiqua" w:hAnsi="Book Antiqua"/>
        </w:rPr>
        <w:t>resident</w:t>
      </w:r>
      <w:r w:rsidRPr="005E0A1E">
        <w:rPr>
          <w:rFonts w:ascii="Book Antiqua" w:hAnsi="Book Antiqua"/>
        </w:rPr>
        <w:t xml:space="preserve"> makes a surprise visit to town, causing massive traffic jams. </w:t>
      </w:r>
      <w:r w:rsidR="00BC55B0">
        <w:rPr>
          <w:rFonts w:ascii="Book Antiqua" w:hAnsi="Book Antiqua"/>
        </w:rPr>
        <w:t>I</w:t>
      </w:r>
      <w:r w:rsidRPr="005E0A1E">
        <w:rPr>
          <w:rFonts w:ascii="Book Antiqua" w:hAnsi="Book Antiqua"/>
        </w:rPr>
        <w:t xml:space="preserve">t would take Betsy </w:t>
      </w:r>
      <w:r>
        <w:rPr>
          <w:rFonts w:ascii="Book Antiqua" w:hAnsi="Book Antiqua"/>
        </w:rPr>
        <w:t>an hour to drive to the airport,</w:t>
      </w:r>
      <w:r w:rsidRPr="005E0A1E">
        <w:rPr>
          <w:rFonts w:ascii="Book Antiqua" w:hAnsi="Book Antiqua"/>
        </w:rPr>
        <w:t xml:space="preserve"> whereas i</w:t>
      </w:r>
      <w:r w:rsidR="00BC55B0">
        <w:rPr>
          <w:rFonts w:ascii="Book Antiqua" w:hAnsi="Book Antiqua"/>
        </w:rPr>
        <w:t>t would take Anthony only fifteen</w:t>
      </w:r>
      <w:r w:rsidRPr="005E0A1E">
        <w:rPr>
          <w:rFonts w:ascii="Book Antiqua" w:hAnsi="Book Antiqua"/>
        </w:rPr>
        <w:t xml:space="preserve"> minutes to walk home.  Avoiding the unexpected </w:t>
      </w:r>
      <w:r w:rsidR="00BC55B0">
        <w:rPr>
          <w:rFonts w:ascii="Book Antiqua" w:hAnsi="Book Antiqua"/>
        </w:rPr>
        <w:t xml:space="preserve">waste of time and gas caused by </w:t>
      </w:r>
      <w:r>
        <w:rPr>
          <w:rFonts w:ascii="Book Antiqua" w:hAnsi="Book Antiqua"/>
        </w:rPr>
        <w:t>sitting in traffic for an</w:t>
      </w:r>
      <w:r w:rsidRPr="005E0A1E">
        <w:rPr>
          <w:rFonts w:ascii="Book Antiqua" w:hAnsi="Book Antiqua"/>
        </w:rPr>
        <w:t xml:space="preserve"> hour is not easily </w:t>
      </w:r>
      <w:r w:rsidRPr="005E0A1E">
        <w:rPr>
          <w:rFonts w:ascii="Book Antiqua" w:hAnsi="Book Antiqua"/>
        </w:rPr>
        <w:lastRenderedPageBreak/>
        <w:t>construed as an obligation.  But it seems to be a strong enough</w:t>
      </w:r>
      <w:r>
        <w:rPr>
          <w:rFonts w:ascii="Book Antiqua" w:hAnsi="Book Antiqua"/>
        </w:rPr>
        <w:t xml:space="preserve"> reason to function as an escape</w:t>
      </w:r>
      <w:r w:rsidRPr="005E0A1E">
        <w:rPr>
          <w:rFonts w:ascii="Book Antiqua" w:hAnsi="Book Antiqua"/>
        </w:rPr>
        <w:t xml:space="preserve"> condition on Bet</w:t>
      </w:r>
      <w:r>
        <w:rPr>
          <w:rFonts w:ascii="Book Antiqua" w:hAnsi="Book Antiqua"/>
        </w:rPr>
        <w:t>sy’s promise to pick Anthony up, and to let Betsy off the moral hook (</w:t>
      </w:r>
      <w:r w:rsidR="00BC55B0">
        <w:rPr>
          <w:rFonts w:ascii="Book Antiqua" w:hAnsi="Book Antiqua"/>
        </w:rPr>
        <w:t xml:space="preserve">although </w:t>
      </w:r>
      <w:r>
        <w:rPr>
          <w:rFonts w:ascii="Book Antiqua" w:hAnsi="Book Antiqua"/>
        </w:rPr>
        <w:t>she will have to warn Anthony in time to avoid undue reliance, and she should do her best to make it up to him at some later time).</w:t>
      </w:r>
    </w:p>
    <w:p w14:paraId="3A5085EA" w14:textId="143B657F" w:rsidR="009530FB" w:rsidRPr="002C1EA9" w:rsidRDefault="009530FB" w:rsidP="002C1EA9">
      <w:pPr>
        <w:spacing w:after="120" w:line="360" w:lineRule="auto"/>
        <w:ind w:firstLine="720"/>
        <w:rPr>
          <w:rFonts w:ascii="Book Antiqua" w:hAnsi="Book Antiqua"/>
          <w:color w:val="000000" w:themeColor="text1"/>
        </w:rPr>
      </w:pPr>
      <w:r>
        <w:rPr>
          <w:rFonts w:ascii="Book Antiqua" w:hAnsi="Book Antiqua"/>
        </w:rPr>
        <w:t xml:space="preserve">Whether a </w:t>
      </w:r>
      <w:r w:rsidRPr="00BF3B7E">
        <w:rPr>
          <w:rFonts w:ascii="Book Antiqua" w:hAnsi="Book Antiqua"/>
          <w:i/>
        </w:rPr>
        <w:t>more important conflicting reason or obligation</w:t>
      </w:r>
      <w:r>
        <w:rPr>
          <w:rFonts w:ascii="Book Antiqua" w:hAnsi="Book Antiqua"/>
        </w:rPr>
        <w:t>—call this a MICRO for short—</w:t>
      </w:r>
      <w:r w:rsidRPr="004D4457">
        <w:rPr>
          <w:rFonts w:ascii="Book Antiqua" w:hAnsi="Book Antiqua"/>
        </w:rPr>
        <w:t>licenses promise breaking will depend on the context. The more important</w:t>
      </w:r>
      <w:r w:rsidR="00BC55B0">
        <w:rPr>
          <w:rFonts w:ascii="Book Antiqua" w:hAnsi="Book Antiqua"/>
        </w:rPr>
        <w:t xml:space="preserve"> a promise is, the stronger a </w:t>
      </w:r>
      <w:r>
        <w:rPr>
          <w:rFonts w:ascii="Book Antiqua" w:hAnsi="Book Antiqua"/>
        </w:rPr>
        <w:t xml:space="preserve">MICRO </w:t>
      </w:r>
      <w:r w:rsidRPr="004D4457">
        <w:rPr>
          <w:rFonts w:ascii="Book Antiqua" w:hAnsi="Book Antiqua"/>
        </w:rPr>
        <w:t>must be</w:t>
      </w:r>
      <w:r>
        <w:rPr>
          <w:rFonts w:ascii="Book Antiqua" w:hAnsi="Book Antiqua"/>
        </w:rPr>
        <w:t xml:space="preserve"> to outweigh it.</w:t>
      </w:r>
      <w:r w:rsidRPr="004D4457">
        <w:rPr>
          <w:rFonts w:ascii="Book Antiqua" w:hAnsi="Book Antiqua"/>
        </w:rPr>
        <w:t xml:space="preserve"> In general, wedding promises are extremely important</w:t>
      </w:r>
      <w:r w:rsidR="00BC55B0">
        <w:rPr>
          <w:rFonts w:ascii="Book Antiqua" w:hAnsi="Book Antiqua"/>
        </w:rPr>
        <w:t>, which</w:t>
      </w:r>
      <w:r>
        <w:rPr>
          <w:rFonts w:ascii="Book Antiqua" w:hAnsi="Book Antiqua"/>
        </w:rPr>
        <w:t xml:space="preserve"> is why we don’t think that unilateral divorce is morally permissible for frivolous or insignificant</w:t>
      </w:r>
      <w:r w:rsidR="00F94AD9">
        <w:rPr>
          <w:rFonts w:ascii="Book Antiqua" w:hAnsi="Book Antiqua"/>
        </w:rPr>
        <w:t xml:space="preserve"> reasons</w:t>
      </w:r>
      <w:r>
        <w:rPr>
          <w:rFonts w:ascii="Book Antiqua" w:hAnsi="Book Antiqua"/>
        </w:rPr>
        <w:t xml:space="preserve">. </w:t>
      </w:r>
      <w:r w:rsidR="008402D6" w:rsidRPr="008402D6">
        <w:rPr>
          <w:rFonts w:ascii="Book Antiqua" w:hAnsi="Book Antiqua"/>
          <w:color w:val="000000" w:themeColor="text1"/>
        </w:rPr>
        <w:t xml:space="preserve">The difference between a marriage commitment and other forms of </w:t>
      </w:r>
      <w:r w:rsidR="008402D6">
        <w:rPr>
          <w:rFonts w:ascii="Book Antiqua" w:hAnsi="Book Antiqua"/>
          <w:color w:val="000000" w:themeColor="text1"/>
        </w:rPr>
        <w:t>romantic commitment (</w:t>
      </w:r>
      <w:r w:rsidR="002C1EA9">
        <w:rPr>
          <w:rFonts w:ascii="Book Antiqua" w:hAnsi="Book Antiqua"/>
          <w:color w:val="000000" w:themeColor="text1"/>
        </w:rPr>
        <w:t>e.g., making it “Facebook official” or moving in together</w:t>
      </w:r>
      <w:r w:rsidR="008402D6">
        <w:rPr>
          <w:rFonts w:ascii="Book Antiqua" w:hAnsi="Book Antiqua"/>
          <w:color w:val="000000" w:themeColor="text1"/>
        </w:rPr>
        <w:t>)</w:t>
      </w:r>
      <w:r w:rsidR="002C1EA9" w:rsidRPr="008402D6">
        <w:rPr>
          <w:rFonts w:ascii="Book Antiqua" w:hAnsi="Book Antiqua"/>
          <w:color w:val="000000" w:themeColor="text1"/>
        </w:rPr>
        <w:t xml:space="preserve"> </w:t>
      </w:r>
      <w:r w:rsidR="008402D6" w:rsidRPr="008402D6">
        <w:rPr>
          <w:rFonts w:ascii="Book Antiqua" w:hAnsi="Book Antiqua"/>
          <w:color w:val="000000" w:themeColor="text1"/>
        </w:rPr>
        <w:t xml:space="preserve">is that </w:t>
      </w:r>
      <w:r w:rsidR="002C1EA9">
        <w:rPr>
          <w:rFonts w:ascii="Book Antiqua" w:hAnsi="Book Antiqua"/>
          <w:color w:val="000000" w:themeColor="text1"/>
        </w:rPr>
        <w:t xml:space="preserve">the marriage commitment is (as a contingent matter) </w:t>
      </w:r>
      <w:r w:rsidR="00BA472E">
        <w:rPr>
          <w:rFonts w:ascii="Book Antiqua" w:hAnsi="Book Antiqua"/>
          <w:color w:val="000000" w:themeColor="text1"/>
        </w:rPr>
        <w:t xml:space="preserve">generally </w:t>
      </w:r>
      <w:r w:rsidR="002C1EA9">
        <w:rPr>
          <w:rFonts w:ascii="Book Antiqua" w:hAnsi="Book Antiqua"/>
          <w:color w:val="000000" w:themeColor="text1"/>
        </w:rPr>
        <w:t>treated with m</w:t>
      </w:r>
      <w:r w:rsidR="006B5EB7">
        <w:rPr>
          <w:rFonts w:ascii="Book Antiqua" w:hAnsi="Book Antiqua"/>
          <w:color w:val="000000" w:themeColor="text1"/>
        </w:rPr>
        <w:t>uch m</w:t>
      </w:r>
      <w:r w:rsidR="002C1EA9">
        <w:rPr>
          <w:rFonts w:ascii="Book Antiqua" w:hAnsi="Book Antiqua"/>
          <w:color w:val="000000" w:themeColor="text1"/>
        </w:rPr>
        <w:t>ore seriousness and solemnity</w:t>
      </w:r>
      <w:r w:rsidR="00BD2F37">
        <w:rPr>
          <w:rFonts w:ascii="Book Antiqua" w:hAnsi="Book Antiqua"/>
          <w:color w:val="000000" w:themeColor="text1"/>
        </w:rPr>
        <w:t xml:space="preserve"> by the spouses</w:t>
      </w:r>
      <w:r w:rsidR="00BA472E">
        <w:rPr>
          <w:rFonts w:ascii="Book Antiqua" w:hAnsi="Book Antiqua"/>
          <w:color w:val="000000" w:themeColor="text1"/>
        </w:rPr>
        <w:t xml:space="preserve"> and by the rest of society</w:t>
      </w:r>
      <w:r w:rsidR="002C1EA9">
        <w:rPr>
          <w:rFonts w:ascii="Book Antiqua" w:hAnsi="Book Antiqua"/>
          <w:color w:val="000000" w:themeColor="text1"/>
        </w:rPr>
        <w:t xml:space="preserve">, which means that a stronger MICRO is needed to override it. </w:t>
      </w:r>
      <w:r>
        <w:rPr>
          <w:rFonts w:ascii="Book Antiqua" w:hAnsi="Book Antiqua"/>
        </w:rPr>
        <w:t xml:space="preserve">Divorcing your partner to gain the opportunity to audition for a major role or to avoid sitting in traffic for an hour would not be morally okay! But an exceptionally weighty prudential obligation or reason can override even the strong moral obligation incurred by a wedding promise. </w:t>
      </w:r>
    </w:p>
    <w:p w14:paraId="1CA0CE17" w14:textId="32F3DB63" w:rsidR="00ED7AB3" w:rsidRDefault="009530FB" w:rsidP="00A929E5">
      <w:pPr>
        <w:spacing w:line="360" w:lineRule="auto"/>
        <w:ind w:firstLine="720"/>
        <w:rPr>
          <w:rFonts w:ascii="Book Antiqua" w:hAnsi="Book Antiqua"/>
        </w:rPr>
      </w:pPr>
      <w:r>
        <w:rPr>
          <w:rFonts w:ascii="Book Antiqua" w:hAnsi="Book Antiqua"/>
        </w:rPr>
        <w:t xml:space="preserve">It is indeed plausible that Marcel </w:t>
      </w:r>
      <w:r w:rsidRPr="005B4125">
        <w:rPr>
          <w:rFonts w:ascii="Book Antiqua" w:hAnsi="Book Antiqua"/>
        </w:rPr>
        <w:t>owe</w:t>
      </w:r>
      <w:r w:rsidR="00F94AD9">
        <w:rPr>
          <w:rFonts w:ascii="Book Antiqua" w:hAnsi="Book Antiqua"/>
        </w:rPr>
        <w:t>s</w:t>
      </w:r>
      <w:r w:rsidRPr="005B4125">
        <w:rPr>
          <w:rFonts w:ascii="Book Antiqua" w:hAnsi="Book Antiqua"/>
        </w:rPr>
        <w:t xml:space="preserve"> Albertine a yacht </w:t>
      </w:r>
      <w:r>
        <w:rPr>
          <w:rFonts w:ascii="Book Antiqua" w:hAnsi="Book Antiqua"/>
        </w:rPr>
        <w:t xml:space="preserve">in virtue of his promise to buy her one. But this is because going to Venice and keeping up with the Guermantes are not serious enough </w:t>
      </w:r>
      <w:r w:rsidR="00A00E55">
        <w:rPr>
          <w:rFonts w:ascii="Book Antiqua" w:hAnsi="Book Antiqua"/>
        </w:rPr>
        <w:t>conflicting reasons</w:t>
      </w:r>
      <w:r>
        <w:rPr>
          <w:rFonts w:ascii="Book Antiqua" w:hAnsi="Book Antiqua"/>
        </w:rPr>
        <w:t xml:space="preserve"> to merit promise-breaking. Suppose that Marcel and Albertine were married, and Marcel decided to divorce Albertine because this was the on</w:t>
      </w:r>
      <w:r w:rsidR="00BA472E">
        <w:rPr>
          <w:rFonts w:ascii="Book Antiqua" w:hAnsi="Book Antiqua"/>
        </w:rPr>
        <w:t>ly way for him to see Venice or to</w:t>
      </w:r>
      <w:r>
        <w:rPr>
          <w:rFonts w:ascii="Book Antiqua" w:hAnsi="Book Antiqua"/>
        </w:rPr>
        <w:t xml:space="preserve"> impress his neighbors. This does not seem to be </w:t>
      </w:r>
      <w:r w:rsidR="00F94AD9">
        <w:rPr>
          <w:rFonts w:ascii="Book Antiqua" w:hAnsi="Book Antiqua"/>
        </w:rPr>
        <w:t>a case of justified</w:t>
      </w:r>
      <w:r>
        <w:rPr>
          <w:rFonts w:ascii="Book Antiqua" w:hAnsi="Book Antiqua"/>
        </w:rPr>
        <w:t xml:space="preserve"> unilateral divorce. Contrast the seriousness of the harms that befall Ann</w:t>
      </w:r>
      <w:r w:rsidR="000F7278">
        <w:rPr>
          <w:rFonts w:ascii="Book Antiqua" w:hAnsi="Book Antiqua"/>
        </w:rPr>
        <w:t xml:space="preserve"> and the Austens: Ann must give </w:t>
      </w:r>
      <w:r>
        <w:rPr>
          <w:rFonts w:ascii="Book Antiqua" w:hAnsi="Book Antiqua"/>
        </w:rPr>
        <w:t>up her only chance for happiness, and Mr. Austen must give up the chance to be a parent (</w:t>
      </w:r>
      <w:r w:rsidR="00F94AD9">
        <w:rPr>
          <w:rFonts w:ascii="Book Antiqua" w:hAnsi="Book Antiqua"/>
        </w:rPr>
        <w:t xml:space="preserve">or have Jane give up her successful </w:t>
      </w:r>
      <w:r>
        <w:rPr>
          <w:rFonts w:ascii="Book Antiqua" w:hAnsi="Book Antiqua"/>
        </w:rPr>
        <w:t xml:space="preserve">career). Suppose buying a yacht for Albertine would so financially ruin Marcel that it would prevent him from going to college, or </w:t>
      </w:r>
      <w:r w:rsidR="000F7278">
        <w:rPr>
          <w:rFonts w:ascii="Book Antiqua" w:hAnsi="Book Antiqua"/>
        </w:rPr>
        <w:t xml:space="preserve">pursuing his dream job, or </w:t>
      </w:r>
      <w:r>
        <w:rPr>
          <w:rFonts w:ascii="Book Antiqua" w:hAnsi="Book Antiqua"/>
        </w:rPr>
        <w:t xml:space="preserve">parenting a child. In these cases, </w:t>
      </w:r>
      <w:r w:rsidR="0096460B">
        <w:rPr>
          <w:rFonts w:ascii="Book Antiqua" w:hAnsi="Book Antiqua"/>
        </w:rPr>
        <w:t xml:space="preserve">there </w:t>
      </w:r>
      <w:r w:rsidR="003A368F">
        <w:rPr>
          <w:rFonts w:ascii="Book Antiqua" w:hAnsi="Book Antiqua"/>
        </w:rPr>
        <w:t xml:space="preserve">does </w:t>
      </w:r>
      <w:r w:rsidR="0096460B">
        <w:rPr>
          <w:rFonts w:ascii="Book Antiqua" w:hAnsi="Book Antiqua"/>
        </w:rPr>
        <w:t xml:space="preserve">seem to be an </w:t>
      </w:r>
      <w:r w:rsidR="000F7278">
        <w:rPr>
          <w:rFonts w:ascii="Book Antiqua" w:hAnsi="Book Antiqua"/>
        </w:rPr>
        <w:t>escape condition on Marcel’s promissory obligation to buy Albertine a yacht</w:t>
      </w:r>
      <w:r w:rsidR="0096460B">
        <w:rPr>
          <w:rFonts w:ascii="Book Antiqua" w:hAnsi="Book Antiqua"/>
        </w:rPr>
        <w:t xml:space="preserve"> (at least, assuming these </w:t>
      </w:r>
      <w:r w:rsidR="007E4756">
        <w:rPr>
          <w:rFonts w:ascii="Book Antiqua" w:hAnsi="Book Antiqua"/>
        </w:rPr>
        <w:t xml:space="preserve">ends are </w:t>
      </w:r>
      <w:r w:rsidR="00B47CAB">
        <w:rPr>
          <w:rFonts w:ascii="Book Antiqua" w:hAnsi="Book Antiqua"/>
        </w:rPr>
        <w:t xml:space="preserve">generally </w:t>
      </w:r>
      <w:r w:rsidR="007E4756">
        <w:rPr>
          <w:rFonts w:ascii="Book Antiqua" w:hAnsi="Book Antiqua"/>
        </w:rPr>
        <w:lastRenderedPageBreak/>
        <w:t>permissible for Marcel)</w:t>
      </w:r>
      <w:r w:rsidR="000F7278">
        <w:rPr>
          <w:rFonts w:ascii="Book Antiqua" w:hAnsi="Book Antiqua"/>
        </w:rPr>
        <w:t>.</w:t>
      </w:r>
      <w:r>
        <w:rPr>
          <w:rFonts w:ascii="Book Antiqua" w:hAnsi="Book Antiqua"/>
        </w:rPr>
        <w:t xml:space="preserve"> Ann and Mr. Austen’s marriage promises are </w:t>
      </w:r>
      <w:r w:rsidR="00EA5CA9">
        <w:rPr>
          <w:rFonts w:ascii="Book Antiqua" w:hAnsi="Book Antiqua"/>
        </w:rPr>
        <w:t xml:space="preserve">similarly </w:t>
      </w:r>
      <w:r w:rsidR="000F7278">
        <w:rPr>
          <w:rFonts w:ascii="Book Antiqua" w:hAnsi="Book Antiqua"/>
        </w:rPr>
        <w:t xml:space="preserve">subject to escape conditions. </w:t>
      </w:r>
      <w:r>
        <w:rPr>
          <w:rFonts w:ascii="Book Antiqua" w:hAnsi="Book Antiqua"/>
        </w:rPr>
        <w:t>Severe unhappiness of th</w:t>
      </w:r>
      <w:r w:rsidR="000F7278">
        <w:rPr>
          <w:rFonts w:ascii="Book Antiqua" w:hAnsi="Book Antiqua"/>
        </w:rPr>
        <w:t>e sort th</w:t>
      </w:r>
      <w:r>
        <w:rPr>
          <w:rFonts w:ascii="Book Antiqua" w:hAnsi="Book Antiqua"/>
        </w:rPr>
        <w:t>at stems from being miserable and unsupported by one’s spouse, being unable to pursue a career, or being prevented from experiencing wanted parenthood can license breaking a marriage promise.</w:t>
      </w:r>
    </w:p>
    <w:p w14:paraId="631B78FD" w14:textId="77777777" w:rsidR="00845675" w:rsidRPr="00ED7AB3" w:rsidRDefault="00845675" w:rsidP="00A929E5">
      <w:pPr>
        <w:spacing w:before="120" w:after="120" w:line="360" w:lineRule="auto"/>
        <w:ind w:firstLine="720"/>
        <w:rPr>
          <w:rFonts w:ascii="Book Antiqua" w:hAnsi="Book Antiqua"/>
        </w:rPr>
      </w:pPr>
    </w:p>
    <w:p w14:paraId="2F5507F9" w14:textId="0325FD0D" w:rsidR="001B42D6" w:rsidRPr="00ED7AB3" w:rsidRDefault="001B42D6" w:rsidP="00ED7AB3">
      <w:pPr>
        <w:pStyle w:val="ListParagraph"/>
        <w:numPr>
          <w:ilvl w:val="0"/>
          <w:numId w:val="14"/>
        </w:numPr>
        <w:spacing w:after="240" w:line="360" w:lineRule="auto"/>
        <w:rPr>
          <w:rFonts w:ascii="Book Antiqua" w:hAnsi="Book Antiqua" w:cs="Times New Roman (Body CS)"/>
          <w:b/>
          <w:smallCaps/>
        </w:rPr>
      </w:pPr>
      <w:r w:rsidRPr="005B4125">
        <w:rPr>
          <w:rFonts w:ascii="Book Antiqua" w:hAnsi="Book Antiqua" w:cs="Times New Roman (Body CS)"/>
          <w:b/>
          <w:smallCaps/>
        </w:rPr>
        <w:t xml:space="preserve">What Should </w:t>
      </w:r>
      <w:r w:rsidR="005755F0">
        <w:rPr>
          <w:rFonts w:ascii="Book Antiqua" w:hAnsi="Book Antiqua" w:cs="Times New Roman (Body CS)"/>
          <w:b/>
          <w:smallCaps/>
        </w:rPr>
        <w:t>Spouses</w:t>
      </w:r>
      <w:r w:rsidRPr="005B4125">
        <w:rPr>
          <w:rFonts w:ascii="Book Antiqua" w:hAnsi="Book Antiqua" w:cs="Times New Roman (Body CS)"/>
          <w:b/>
          <w:smallCaps/>
        </w:rPr>
        <w:t xml:space="preserve"> Do?</w:t>
      </w:r>
    </w:p>
    <w:p w14:paraId="2D2365C8" w14:textId="789A990C" w:rsidR="006C0BB2" w:rsidRDefault="003326AE" w:rsidP="006C0BB2">
      <w:pPr>
        <w:spacing w:line="360" w:lineRule="auto"/>
        <w:rPr>
          <w:rFonts w:ascii="Book Antiqua" w:hAnsi="Book Antiqua" w:cs="Arial"/>
        </w:rPr>
      </w:pPr>
      <w:r>
        <w:rPr>
          <w:rFonts w:ascii="Book Antiqua" w:hAnsi="Book Antiqua" w:cs="Arial"/>
        </w:rPr>
        <w:t xml:space="preserve">What should spouses who </w:t>
      </w:r>
      <w:r w:rsidR="00110511" w:rsidRPr="005154AB">
        <w:rPr>
          <w:rFonts w:ascii="Book Antiqua" w:hAnsi="Book Antiqua" w:cs="Arial"/>
        </w:rPr>
        <w:t xml:space="preserve">wish to take their </w:t>
      </w:r>
      <w:r w:rsidR="00B342ED">
        <w:rPr>
          <w:rFonts w:ascii="Book Antiqua" w:hAnsi="Book Antiqua" w:cs="Arial"/>
        </w:rPr>
        <w:t xml:space="preserve">marital </w:t>
      </w:r>
      <w:r w:rsidR="00B86BA9">
        <w:rPr>
          <w:rFonts w:ascii="Book Antiqua" w:hAnsi="Book Antiqua" w:cs="Arial"/>
        </w:rPr>
        <w:t xml:space="preserve">pledges </w:t>
      </w:r>
      <w:r w:rsidR="00110511" w:rsidRPr="005154AB">
        <w:rPr>
          <w:rFonts w:ascii="Book Antiqua" w:hAnsi="Book Antiqua" w:cs="Arial"/>
        </w:rPr>
        <w:t>seriously and to act in ways that are both rational</w:t>
      </w:r>
      <w:r w:rsidR="00B342ED">
        <w:rPr>
          <w:rFonts w:ascii="Book Antiqua" w:hAnsi="Book Antiqua" w:cs="Arial"/>
        </w:rPr>
        <w:t>ly</w:t>
      </w:r>
      <w:r w:rsidR="00110511" w:rsidRPr="005154AB">
        <w:rPr>
          <w:rFonts w:ascii="Book Antiqua" w:hAnsi="Book Antiqua" w:cs="Arial"/>
        </w:rPr>
        <w:t xml:space="preserve"> and morally permissible</w:t>
      </w:r>
      <w:r w:rsidR="00B342ED">
        <w:rPr>
          <w:rFonts w:ascii="Book Antiqua" w:hAnsi="Book Antiqua" w:cs="Arial"/>
        </w:rPr>
        <w:t xml:space="preserve"> do? </w:t>
      </w:r>
      <w:r w:rsidR="009F364D">
        <w:rPr>
          <w:rFonts w:ascii="Book Antiqua" w:hAnsi="Book Antiqua" w:cs="Arial"/>
        </w:rPr>
        <w:t>My</w:t>
      </w:r>
      <w:r w:rsidR="00A86837">
        <w:rPr>
          <w:rFonts w:ascii="Book Antiqua" w:hAnsi="Book Antiqua" w:cs="Arial"/>
        </w:rPr>
        <w:t xml:space="preserve"> first two pieces of advice track fairly naturally with our standard wedding practices. Spouses </w:t>
      </w:r>
      <w:r w:rsidR="00B342ED">
        <w:rPr>
          <w:rFonts w:ascii="Book Antiqua" w:hAnsi="Book Antiqua" w:cs="Arial"/>
        </w:rPr>
        <w:t xml:space="preserve">should avoid pledging to </w:t>
      </w:r>
      <w:r w:rsidR="00A86837">
        <w:rPr>
          <w:rFonts w:ascii="Book Antiqua" w:hAnsi="Book Antiqua" w:cs="Arial"/>
        </w:rPr>
        <w:t>do morally impermissible things. And t</w:t>
      </w:r>
      <w:r w:rsidR="00B342ED">
        <w:rPr>
          <w:rFonts w:ascii="Book Antiqua" w:hAnsi="Book Antiqua" w:cs="Arial"/>
        </w:rPr>
        <w:t>hey should avoid deception by being explicit with each other about any e</w:t>
      </w:r>
      <w:r w:rsidR="00B342ED" w:rsidRPr="005154AB">
        <w:rPr>
          <w:rFonts w:ascii="Book Antiqua" w:hAnsi="Book Antiqua" w:cs="Arial"/>
        </w:rPr>
        <w:t>xternal uncertai</w:t>
      </w:r>
      <w:r w:rsidR="00B86BA9">
        <w:rPr>
          <w:rFonts w:ascii="Book Antiqua" w:hAnsi="Book Antiqua" w:cs="Arial"/>
        </w:rPr>
        <w:t xml:space="preserve">nty that they </w:t>
      </w:r>
      <w:r w:rsidR="007173BF">
        <w:rPr>
          <w:rFonts w:ascii="Book Antiqua" w:hAnsi="Book Antiqua" w:cs="Arial"/>
        </w:rPr>
        <w:t>foresee may arise (</w:t>
      </w:r>
      <w:r w:rsidR="00B342ED">
        <w:rPr>
          <w:rFonts w:ascii="Book Antiqua" w:hAnsi="Book Antiqua" w:cs="Arial"/>
        </w:rPr>
        <w:t>f</w:t>
      </w:r>
      <w:r w:rsidR="007173BF">
        <w:rPr>
          <w:rFonts w:ascii="Book Antiqua" w:hAnsi="Book Antiqua" w:cs="Arial"/>
        </w:rPr>
        <w:t xml:space="preserve">or example, if your spouse is </w:t>
      </w:r>
      <w:r w:rsidR="00B342ED" w:rsidRPr="002B1D8D">
        <w:rPr>
          <w:rFonts w:ascii="Book Antiqua" w:hAnsi="Book Antiqua" w:cs="Arial"/>
        </w:rPr>
        <w:t>on the fenc</w:t>
      </w:r>
      <w:r w:rsidR="007173BF">
        <w:rPr>
          <w:rFonts w:ascii="Book Antiqua" w:hAnsi="Book Antiqua" w:cs="Arial"/>
        </w:rPr>
        <w:t xml:space="preserve">e about whether to have children or </w:t>
      </w:r>
      <w:r w:rsidR="00A86837">
        <w:rPr>
          <w:rFonts w:ascii="Book Antiqua" w:hAnsi="Book Antiqua" w:cs="Arial"/>
        </w:rPr>
        <w:t>let their extended family move in with you</w:t>
      </w:r>
      <w:r w:rsidR="00B342ED" w:rsidRPr="002B1D8D">
        <w:rPr>
          <w:rFonts w:ascii="Book Antiqua" w:hAnsi="Book Antiqua" w:cs="Arial"/>
        </w:rPr>
        <w:t>, you need to tell them if a shift in their attitude would be a deal-breaker for you</w:t>
      </w:r>
      <w:r w:rsidR="007173BF">
        <w:rPr>
          <w:rFonts w:ascii="Book Antiqua" w:hAnsi="Book Antiqua" w:cs="Arial"/>
        </w:rPr>
        <w:t>).</w:t>
      </w:r>
      <w:r w:rsidR="00A86837">
        <w:rPr>
          <w:rFonts w:ascii="Book Antiqua" w:hAnsi="Book Antiqua" w:cs="Arial"/>
        </w:rPr>
        <w:t xml:space="preserve"> The next two pieces of advice are more revisionary. </w:t>
      </w:r>
    </w:p>
    <w:p w14:paraId="7992E19F" w14:textId="50342434" w:rsidR="00110511" w:rsidRDefault="00CB2201" w:rsidP="00110511">
      <w:pPr>
        <w:spacing w:line="360" w:lineRule="auto"/>
        <w:rPr>
          <w:rFonts w:ascii="Book Antiqua" w:hAnsi="Book Antiqua" w:cs="Arial"/>
        </w:rPr>
      </w:pPr>
      <w:r>
        <w:rPr>
          <w:rFonts w:ascii="Book Antiqua" w:hAnsi="Book Antiqua" w:cs="Arial"/>
        </w:rPr>
        <w:tab/>
        <w:t>First, spouses should avoid pledging to do things about which they are internally</w:t>
      </w:r>
      <w:r w:rsidR="00D25B77">
        <w:rPr>
          <w:rFonts w:ascii="Book Antiqua" w:hAnsi="Book Antiqua" w:cs="Arial"/>
        </w:rPr>
        <w:t xml:space="preserve"> uncertain</w:t>
      </w:r>
      <w:r w:rsidR="00C94E6A">
        <w:rPr>
          <w:rFonts w:ascii="Book Antiqua" w:hAnsi="Book Antiqua" w:cs="Arial"/>
        </w:rPr>
        <w:t>, because this requires making an immoral wedding promise.</w:t>
      </w:r>
      <w:r w:rsidR="00D25B77">
        <w:rPr>
          <w:rFonts w:ascii="Book Antiqua" w:hAnsi="Book Antiqua" w:cs="Arial"/>
        </w:rPr>
        <w:t xml:space="preserve"> How might they do</w:t>
      </w:r>
      <w:r>
        <w:rPr>
          <w:rFonts w:ascii="Book Antiqua" w:hAnsi="Book Antiqua" w:cs="Arial"/>
        </w:rPr>
        <w:t xml:space="preserve"> this? </w:t>
      </w:r>
      <w:r w:rsidR="00110511" w:rsidRPr="00CB2201">
        <w:rPr>
          <w:rFonts w:ascii="Book Antiqua" w:hAnsi="Book Antiqua" w:cs="Arial"/>
        </w:rPr>
        <w:t>One option is deploying strategies that bind you externally and therefore make you</w:t>
      </w:r>
      <w:r w:rsidR="00110511" w:rsidRPr="005154AB">
        <w:rPr>
          <w:rFonts w:ascii="Book Antiqua" w:hAnsi="Book Antiqua" w:cs="Arial"/>
        </w:rPr>
        <w:t xml:space="preserve"> more certain in your ability to resist temptation.</w:t>
      </w:r>
      <w:r w:rsidR="00110511">
        <w:rPr>
          <w:rFonts w:ascii="Book Antiqua" w:hAnsi="Book Antiqua" w:cs="Arial"/>
          <w:b/>
        </w:rPr>
        <w:t xml:space="preserve"> </w:t>
      </w:r>
      <w:r w:rsidR="00110511" w:rsidRPr="002B1D8D">
        <w:rPr>
          <w:rFonts w:ascii="Book Antiqua" w:hAnsi="Book Antiqua" w:cs="Arial"/>
        </w:rPr>
        <w:t>For example, suppose you have a history of cheati</w:t>
      </w:r>
      <w:r>
        <w:rPr>
          <w:rFonts w:ascii="Book Antiqua" w:hAnsi="Book Antiqua" w:cs="Arial"/>
        </w:rPr>
        <w:t xml:space="preserve">ng on your partners. You </w:t>
      </w:r>
      <w:r w:rsidR="00110511" w:rsidRPr="002B1D8D">
        <w:rPr>
          <w:rFonts w:ascii="Book Antiqua" w:hAnsi="Book Antiqua" w:cs="Arial"/>
        </w:rPr>
        <w:t xml:space="preserve">want to enter into a monogamous </w:t>
      </w:r>
      <w:r>
        <w:rPr>
          <w:rFonts w:ascii="Book Antiqua" w:hAnsi="Book Antiqua" w:cs="Arial"/>
        </w:rPr>
        <w:t xml:space="preserve">marriage, but you have a dating app </w:t>
      </w:r>
      <w:r w:rsidR="00110511" w:rsidRPr="002B1D8D">
        <w:rPr>
          <w:rFonts w:ascii="Book Antiqua" w:hAnsi="Book Antiqua" w:cs="Arial"/>
        </w:rPr>
        <w:t>addiction and are worried about you</w:t>
      </w:r>
      <w:r w:rsidR="005D0801">
        <w:rPr>
          <w:rFonts w:ascii="Book Antiqua" w:hAnsi="Book Antiqua" w:cs="Arial"/>
        </w:rPr>
        <w:t>r ability to remain faithful</w:t>
      </w:r>
      <w:r w:rsidR="00110511" w:rsidRPr="002B1D8D">
        <w:rPr>
          <w:rFonts w:ascii="Book Antiqua" w:hAnsi="Book Antiqua" w:cs="Arial"/>
        </w:rPr>
        <w:t>.</w:t>
      </w:r>
      <w:r w:rsidR="00110511">
        <w:rPr>
          <w:rFonts w:ascii="Book Antiqua" w:hAnsi="Book Antiqua" w:cs="Arial"/>
        </w:rPr>
        <w:t xml:space="preserve"> </w:t>
      </w:r>
      <w:r w:rsidR="00110511" w:rsidRPr="002B1D8D">
        <w:rPr>
          <w:rFonts w:ascii="Book Antiqua" w:hAnsi="Book Antiqua" w:cs="Arial"/>
        </w:rPr>
        <w:t>You might</w:t>
      </w:r>
      <w:r>
        <w:rPr>
          <w:rFonts w:ascii="Book Antiqua" w:hAnsi="Book Antiqua" w:cs="Arial"/>
        </w:rPr>
        <w:t xml:space="preserve"> decide to</w:t>
      </w:r>
      <w:r w:rsidR="00110511" w:rsidRPr="002B1D8D">
        <w:rPr>
          <w:rFonts w:ascii="Book Antiqua" w:hAnsi="Book Antiqua" w:cs="Arial"/>
        </w:rPr>
        <w:t xml:space="preserve"> delete Tinder from your phone and set a password on the</w:t>
      </w:r>
      <w:r>
        <w:rPr>
          <w:rFonts w:ascii="Book Antiqua" w:hAnsi="Book Antiqua" w:cs="Arial"/>
        </w:rPr>
        <w:t xml:space="preserve"> app store that only your spouse</w:t>
      </w:r>
      <w:r w:rsidR="00110511" w:rsidRPr="002B1D8D">
        <w:rPr>
          <w:rFonts w:ascii="Book Antiqua" w:hAnsi="Book Antiqua" w:cs="Arial"/>
        </w:rPr>
        <w:t xml:space="preserve"> knows, so that you </w:t>
      </w:r>
      <w:r>
        <w:rPr>
          <w:rFonts w:ascii="Book Antiqua" w:hAnsi="Book Antiqua" w:cs="Arial"/>
        </w:rPr>
        <w:t>have to go through them if you</w:t>
      </w:r>
      <w:r w:rsidR="00110511" w:rsidRPr="002B1D8D">
        <w:rPr>
          <w:rFonts w:ascii="Book Antiqua" w:hAnsi="Book Antiqua" w:cs="Arial"/>
        </w:rPr>
        <w:t xml:space="preserve"> want to </w:t>
      </w:r>
      <w:r>
        <w:rPr>
          <w:rFonts w:ascii="Book Antiqua" w:hAnsi="Book Antiqua" w:cs="Arial"/>
        </w:rPr>
        <w:t>re-download the</w:t>
      </w:r>
      <w:r w:rsidR="005D0801">
        <w:rPr>
          <w:rFonts w:ascii="Book Antiqua" w:hAnsi="Book Antiqua" w:cs="Arial"/>
        </w:rPr>
        <w:t xml:space="preserve"> app, </w:t>
      </w:r>
      <w:r w:rsidR="00110511" w:rsidRPr="002B1D8D">
        <w:rPr>
          <w:rFonts w:ascii="Book Antiqua" w:hAnsi="Book Antiqua" w:cs="Arial"/>
        </w:rPr>
        <w:t>thus prev</w:t>
      </w:r>
      <w:r w:rsidR="005D0801">
        <w:rPr>
          <w:rFonts w:ascii="Book Antiqua" w:hAnsi="Book Antiqua" w:cs="Arial"/>
        </w:rPr>
        <w:t>ent</w:t>
      </w:r>
      <w:r w:rsidR="00A31488">
        <w:rPr>
          <w:rFonts w:ascii="Book Antiqua" w:hAnsi="Book Antiqua" w:cs="Arial"/>
        </w:rPr>
        <w:t>ing you from being able to use dating apps</w:t>
      </w:r>
      <w:r w:rsidR="005D0801">
        <w:rPr>
          <w:rFonts w:ascii="Book Antiqua" w:hAnsi="Book Antiqua" w:cs="Arial"/>
        </w:rPr>
        <w:t xml:space="preserve"> in secret</w:t>
      </w:r>
      <w:r>
        <w:rPr>
          <w:rFonts w:ascii="Book Antiqua" w:hAnsi="Book Antiqua" w:cs="Arial"/>
        </w:rPr>
        <w:t>.</w:t>
      </w:r>
      <w:r>
        <w:rPr>
          <w:rFonts w:ascii="Book Antiqua" w:hAnsi="Book Antiqua" w:cs="Arial"/>
          <w:b/>
        </w:rPr>
        <w:t xml:space="preserve"> </w:t>
      </w:r>
      <w:r w:rsidR="00110511" w:rsidRPr="00CB2201">
        <w:rPr>
          <w:rFonts w:ascii="Book Antiqua" w:hAnsi="Book Antiqua" w:cs="Arial"/>
        </w:rPr>
        <w:t>Another option is scaling back the scope of your promises</w:t>
      </w:r>
      <w:r w:rsidR="005D0801">
        <w:rPr>
          <w:rFonts w:ascii="Book Antiqua" w:hAnsi="Book Antiqua" w:cs="Arial"/>
        </w:rPr>
        <w:t xml:space="preserve">. You might do this by </w:t>
      </w:r>
      <w:r w:rsidRPr="00CB2201">
        <w:rPr>
          <w:rFonts w:ascii="Book Antiqua" w:hAnsi="Book Antiqua" w:cs="Arial"/>
        </w:rPr>
        <w:t xml:space="preserve">pledging to behave only in ways </w:t>
      </w:r>
      <w:r w:rsidR="005D0801">
        <w:rPr>
          <w:rFonts w:ascii="Book Antiqua" w:hAnsi="Book Antiqua" w:cs="Arial"/>
        </w:rPr>
        <w:t xml:space="preserve">about which </w:t>
      </w:r>
      <w:r w:rsidRPr="00CB2201">
        <w:rPr>
          <w:rFonts w:ascii="Book Antiqua" w:hAnsi="Book Antiqua" w:cs="Arial"/>
        </w:rPr>
        <w:t xml:space="preserve">you do not foresee yourself being </w:t>
      </w:r>
      <w:r w:rsidR="005D0801">
        <w:rPr>
          <w:rFonts w:ascii="Book Antiqua" w:hAnsi="Book Antiqua" w:cs="Arial"/>
        </w:rPr>
        <w:t xml:space="preserve">irresolute, or by making explicitly conditional promises (e.g., Jill promising Jackie that they will stay together </w:t>
      </w:r>
      <w:r w:rsidR="005D0801" w:rsidRPr="00166AAA">
        <w:rPr>
          <w:rFonts w:ascii="Book Antiqua" w:hAnsi="Book Antiqua" w:cs="Arial"/>
        </w:rPr>
        <w:t xml:space="preserve">unless </w:t>
      </w:r>
      <w:r w:rsidR="005D0801">
        <w:rPr>
          <w:rFonts w:ascii="Book Antiqua" w:hAnsi="Book Antiqua" w:cs="Arial"/>
        </w:rPr>
        <w:t xml:space="preserve">she </w:t>
      </w:r>
      <w:r w:rsidR="00166AAA">
        <w:rPr>
          <w:rFonts w:ascii="Book Antiqua" w:hAnsi="Book Antiqua" w:cs="Arial"/>
        </w:rPr>
        <w:t>gets</w:t>
      </w:r>
      <w:r w:rsidR="005D0801">
        <w:rPr>
          <w:rFonts w:ascii="Book Antiqua" w:hAnsi="Book Antiqua" w:cs="Arial"/>
        </w:rPr>
        <w:t xml:space="preserve"> a job in a state where Jill is unwilling to move).</w:t>
      </w:r>
      <w:r w:rsidR="00166AAA">
        <w:rPr>
          <w:rFonts w:ascii="Book Antiqua" w:hAnsi="Book Antiqua" w:cs="Arial"/>
        </w:rPr>
        <w:t xml:space="preserve"> Such promises might not seem very romantic, and spouses might not be satisfied with </w:t>
      </w:r>
      <w:r w:rsidR="00166AAA">
        <w:rPr>
          <w:rFonts w:ascii="Book Antiqua" w:hAnsi="Book Antiqua" w:cs="Arial"/>
        </w:rPr>
        <w:lastRenderedPageBreak/>
        <w:t>them. But it would be better for a promise to be honest and unsatisfying than</w:t>
      </w:r>
      <w:r w:rsidR="00C4169A">
        <w:rPr>
          <w:rFonts w:ascii="Book Antiqua" w:hAnsi="Book Antiqua" w:cs="Arial"/>
        </w:rPr>
        <w:t xml:space="preserve"> for it to be</w:t>
      </w:r>
      <w:r w:rsidR="00166AAA">
        <w:rPr>
          <w:rFonts w:ascii="Book Antiqua" w:hAnsi="Book Antiqua" w:cs="Arial"/>
        </w:rPr>
        <w:t xml:space="preserve"> internally uncertain and potentially deceptive or immoral.</w:t>
      </w:r>
    </w:p>
    <w:p w14:paraId="5DFDB36F" w14:textId="29D6ABA5" w:rsidR="00F72104" w:rsidRDefault="00D25B77" w:rsidP="00110511">
      <w:pPr>
        <w:spacing w:line="360" w:lineRule="auto"/>
        <w:rPr>
          <w:rFonts w:ascii="Book Antiqua" w:hAnsi="Book Antiqua" w:cs="Arial"/>
        </w:rPr>
      </w:pPr>
      <w:r>
        <w:rPr>
          <w:rFonts w:ascii="Book Antiqua" w:hAnsi="Book Antiqua" w:cs="Arial"/>
        </w:rPr>
        <w:tab/>
      </w:r>
      <w:r w:rsidRPr="00D25B77">
        <w:rPr>
          <w:rFonts w:ascii="Book Antiqua" w:hAnsi="Book Antiqua" w:cs="Arial"/>
        </w:rPr>
        <w:t xml:space="preserve">Second, spouses should enter into a marriage only if it </w:t>
      </w:r>
      <w:r w:rsidR="00C6489D">
        <w:rPr>
          <w:rFonts w:ascii="Book Antiqua" w:hAnsi="Book Antiqua" w:cs="Arial"/>
        </w:rPr>
        <w:t xml:space="preserve">is </w:t>
      </w:r>
      <w:r w:rsidRPr="00D25B77">
        <w:rPr>
          <w:rFonts w:ascii="Book Antiqua" w:hAnsi="Book Antiqua" w:cs="Arial"/>
        </w:rPr>
        <w:t>escapable via divorce should the need arise. As a corollary of this, spouses should generally refrain from making</w:t>
      </w:r>
      <w:r w:rsidR="00110511" w:rsidRPr="00D25B77">
        <w:rPr>
          <w:rFonts w:ascii="Book Antiqua" w:hAnsi="Book Antiqua" w:cs="Arial"/>
        </w:rPr>
        <w:t xml:space="preserve"> wedding </w:t>
      </w:r>
      <w:r w:rsidR="001C6A3B">
        <w:rPr>
          <w:rFonts w:ascii="Book Antiqua" w:hAnsi="Book Antiqua" w:cs="Arial"/>
        </w:rPr>
        <w:t>pledges</w:t>
      </w:r>
      <w:r w:rsidR="001C6A3B" w:rsidRPr="00D25B77">
        <w:rPr>
          <w:rFonts w:ascii="Book Antiqua" w:hAnsi="Book Antiqua" w:cs="Arial"/>
          <w:i/>
        </w:rPr>
        <w:t xml:space="preserve"> </w:t>
      </w:r>
      <w:r w:rsidR="00110511" w:rsidRPr="00D25B77">
        <w:rPr>
          <w:rFonts w:ascii="Book Antiqua" w:hAnsi="Book Antiqua" w:cs="Arial"/>
        </w:rPr>
        <w:t xml:space="preserve">that </w:t>
      </w:r>
      <w:r w:rsidRPr="00D25B77">
        <w:rPr>
          <w:rFonts w:ascii="Book Antiqua" w:hAnsi="Book Antiqua" w:cs="Arial"/>
        </w:rPr>
        <w:t xml:space="preserve">require them to make irrational wedding </w:t>
      </w:r>
      <w:r w:rsidRPr="001C6A3B">
        <w:rPr>
          <w:rFonts w:ascii="Book Antiqua" w:hAnsi="Book Antiqua" w:cs="Arial"/>
        </w:rPr>
        <w:t>vows</w:t>
      </w:r>
      <w:r w:rsidRPr="00D25B77">
        <w:rPr>
          <w:rFonts w:ascii="Book Antiqua" w:hAnsi="Book Antiqua" w:cs="Arial"/>
          <w:i/>
        </w:rPr>
        <w:t>.</w:t>
      </w:r>
      <w:r w:rsidRPr="00D25B77">
        <w:rPr>
          <w:rFonts w:ascii="Book Antiqua" w:hAnsi="Book Antiqua" w:cs="Arial"/>
        </w:rPr>
        <w:t xml:space="preserve"> Because it is</w:t>
      </w:r>
      <w:r w:rsidR="00110511" w:rsidRPr="00D25B77">
        <w:rPr>
          <w:rFonts w:ascii="Book Antiqua" w:hAnsi="Book Antiqua" w:cs="Arial"/>
        </w:rPr>
        <w:t xml:space="preserve"> irrational to vow to stay married for the rest of your life</w:t>
      </w:r>
      <w:r w:rsidRPr="00D25B77">
        <w:rPr>
          <w:rFonts w:ascii="Book Antiqua" w:hAnsi="Book Antiqua" w:cs="Arial"/>
        </w:rPr>
        <w:t xml:space="preserve"> without exception on my model, spouses </w:t>
      </w:r>
      <w:r>
        <w:rPr>
          <w:rFonts w:ascii="Book Antiqua" w:hAnsi="Book Antiqua" w:cs="Arial"/>
        </w:rPr>
        <w:t xml:space="preserve">should be cautious when </w:t>
      </w:r>
      <w:r w:rsidR="001C6A3B">
        <w:rPr>
          <w:rFonts w:ascii="Book Antiqua" w:hAnsi="Book Antiqua" w:cs="Arial"/>
        </w:rPr>
        <w:t xml:space="preserve">pledging </w:t>
      </w:r>
      <w:r>
        <w:rPr>
          <w:rFonts w:ascii="Book Antiqua" w:hAnsi="Book Antiqua" w:cs="Arial"/>
        </w:rPr>
        <w:t xml:space="preserve">to remain together </w:t>
      </w:r>
      <w:r w:rsidRPr="00D25B77">
        <w:rPr>
          <w:rFonts w:ascii="Book Antiqua" w:hAnsi="Book Antiqua"/>
        </w:rPr>
        <w:t>“‘til death do us part.”</w:t>
      </w:r>
      <w:r w:rsidRPr="00D25B77">
        <w:rPr>
          <w:rStyle w:val="FootnoteReference"/>
          <w:rFonts w:ascii="Book Antiqua" w:hAnsi="Book Antiqua"/>
        </w:rPr>
        <w:footnoteReference w:id="27"/>
      </w:r>
      <w:r w:rsidRPr="00D25B77">
        <w:rPr>
          <w:rFonts w:ascii="Book Antiqua" w:hAnsi="Book Antiqua" w:cs="Arial"/>
        </w:rPr>
        <w:t xml:space="preserve"> For it is</w:t>
      </w:r>
      <w:r w:rsidR="00110511" w:rsidRPr="00D25B77">
        <w:rPr>
          <w:rFonts w:ascii="Book Antiqua" w:hAnsi="Book Antiqua" w:cs="Arial"/>
        </w:rPr>
        <w:t xml:space="preserve"> </w:t>
      </w:r>
      <w:r w:rsidR="00AF7DE5">
        <w:rPr>
          <w:rFonts w:ascii="Book Antiqua" w:hAnsi="Book Antiqua" w:cs="Arial"/>
        </w:rPr>
        <w:t xml:space="preserve">only </w:t>
      </w:r>
      <w:r w:rsidR="00110511" w:rsidRPr="00D25B77">
        <w:rPr>
          <w:rFonts w:ascii="Book Antiqua" w:hAnsi="Book Antiqua" w:cs="Arial"/>
        </w:rPr>
        <w:t>the possibility of unilateral divorce</w:t>
      </w:r>
      <w:r w:rsidR="00625BBD">
        <w:rPr>
          <w:rFonts w:ascii="Book Antiqua" w:hAnsi="Book Antiqua" w:cs="Arial"/>
        </w:rPr>
        <w:t xml:space="preserve"> </w:t>
      </w:r>
      <w:r w:rsidRPr="00D25B77">
        <w:rPr>
          <w:rFonts w:ascii="Book Antiqua" w:hAnsi="Book Antiqua" w:cs="Arial"/>
        </w:rPr>
        <w:t xml:space="preserve">that </w:t>
      </w:r>
      <w:r w:rsidR="00110511" w:rsidRPr="00D25B77">
        <w:rPr>
          <w:rFonts w:ascii="Book Antiqua" w:hAnsi="Book Antiqua" w:cs="Arial"/>
        </w:rPr>
        <w:t>makes exceptionless wedding vows</w:t>
      </w:r>
      <w:r w:rsidR="00110511" w:rsidRPr="00D25B77">
        <w:rPr>
          <w:rFonts w:ascii="Book Antiqua" w:hAnsi="Book Antiqua" w:cs="Arial"/>
          <w:i/>
        </w:rPr>
        <w:t xml:space="preserve"> </w:t>
      </w:r>
      <w:r w:rsidR="00110511" w:rsidRPr="00D25B77">
        <w:rPr>
          <w:rFonts w:ascii="Book Antiqua" w:hAnsi="Book Antiqua" w:cs="Arial"/>
        </w:rPr>
        <w:t>rationally permissible.</w:t>
      </w:r>
      <w:r w:rsidR="00241C8D">
        <w:rPr>
          <w:rFonts w:ascii="Book Antiqua" w:hAnsi="Book Antiqua" w:cs="Arial"/>
        </w:rPr>
        <w:t xml:space="preserve"> </w:t>
      </w:r>
      <w:r w:rsidR="001C6A3B">
        <w:rPr>
          <w:rFonts w:ascii="Book Antiqua" w:hAnsi="Book Antiqua" w:cs="Arial"/>
        </w:rPr>
        <w:t xml:space="preserve">Wedding pledges </w:t>
      </w:r>
      <w:r w:rsidR="00814E30">
        <w:rPr>
          <w:rFonts w:ascii="Book Antiqua" w:hAnsi="Book Antiqua" w:cs="Arial"/>
        </w:rPr>
        <w:t>to remain married until death without</w:t>
      </w:r>
      <w:r w:rsidR="00241C8D">
        <w:rPr>
          <w:rFonts w:ascii="Book Antiqua" w:hAnsi="Book Antiqua" w:cs="Arial"/>
        </w:rPr>
        <w:t xml:space="preserve"> exception—</w:t>
      </w:r>
      <w:r w:rsidR="00814E30">
        <w:rPr>
          <w:rFonts w:ascii="Book Antiqua" w:hAnsi="Book Antiqua" w:cs="Arial"/>
        </w:rPr>
        <w:t>and especially those</w:t>
      </w:r>
      <w:r w:rsidR="00241C8D">
        <w:rPr>
          <w:rFonts w:ascii="Book Antiqua" w:hAnsi="Book Antiqua" w:cs="Arial"/>
        </w:rPr>
        <w:t xml:space="preserve"> that </w:t>
      </w:r>
      <w:r w:rsidR="008F0668">
        <w:rPr>
          <w:rFonts w:ascii="Book Antiqua" w:hAnsi="Book Antiqua" w:cs="Arial"/>
        </w:rPr>
        <w:t xml:space="preserve">aim to </w:t>
      </w:r>
      <w:r w:rsidR="00241C8D">
        <w:rPr>
          <w:rFonts w:ascii="Book Antiqua" w:hAnsi="Book Antiqua" w:cs="Arial"/>
        </w:rPr>
        <w:t>rule out divorce</w:t>
      </w:r>
      <w:r w:rsidR="001C6A3B">
        <w:rPr>
          <w:rFonts w:ascii="Book Antiqua" w:hAnsi="Book Antiqua" w:cs="Arial"/>
        </w:rPr>
        <w:t>, no matter what</w:t>
      </w:r>
      <w:r w:rsidR="00241C8D">
        <w:rPr>
          <w:rFonts w:ascii="Book Antiqua" w:hAnsi="Book Antiqua" w:cs="Arial"/>
        </w:rPr>
        <w:t>—</w:t>
      </w:r>
      <w:r w:rsidR="001C6A3B">
        <w:rPr>
          <w:rFonts w:ascii="Book Antiqua" w:hAnsi="Book Antiqua" w:cs="Arial"/>
        </w:rPr>
        <w:t>are irrational</w:t>
      </w:r>
      <w:r w:rsidR="00EE46AE">
        <w:rPr>
          <w:rFonts w:ascii="Book Antiqua" w:hAnsi="Book Antiqua" w:cs="Arial"/>
        </w:rPr>
        <w:t>.</w:t>
      </w:r>
    </w:p>
    <w:p w14:paraId="4EED4DFC" w14:textId="2CA56FF0" w:rsidR="00CB2201" w:rsidRPr="003326AE" w:rsidRDefault="00F72104" w:rsidP="00CB2201">
      <w:pPr>
        <w:spacing w:line="360" w:lineRule="auto"/>
        <w:rPr>
          <w:rFonts w:ascii="Book Antiqua" w:hAnsi="Book Antiqua" w:cs="Arial"/>
        </w:rPr>
      </w:pPr>
      <w:r>
        <w:rPr>
          <w:rFonts w:ascii="Book Antiqua" w:hAnsi="Book Antiqua" w:cs="Arial"/>
        </w:rPr>
        <w:tab/>
        <w:t>This conclusion l</w:t>
      </w:r>
      <w:r w:rsidR="00F40C73">
        <w:rPr>
          <w:rFonts w:ascii="Book Antiqua" w:hAnsi="Book Antiqua" w:cs="Arial"/>
        </w:rPr>
        <w:t xml:space="preserve">eaves open the question of whether </w:t>
      </w:r>
      <w:r>
        <w:rPr>
          <w:rFonts w:ascii="Book Antiqua" w:hAnsi="Book Antiqua" w:cs="Arial"/>
        </w:rPr>
        <w:t xml:space="preserve">it might </w:t>
      </w:r>
      <w:r w:rsidR="001C6A3B">
        <w:rPr>
          <w:rFonts w:ascii="Book Antiqua" w:hAnsi="Book Antiqua" w:cs="Arial"/>
        </w:rPr>
        <w:t xml:space="preserve">sometimes </w:t>
      </w:r>
      <w:r>
        <w:rPr>
          <w:rFonts w:ascii="Book Antiqua" w:hAnsi="Book Antiqua" w:cs="Arial"/>
        </w:rPr>
        <w:t xml:space="preserve">make sense overall for a spouse to make an irrational </w:t>
      </w:r>
      <w:r w:rsidR="001C6A3B">
        <w:rPr>
          <w:rFonts w:ascii="Book Antiqua" w:hAnsi="Book Antiqua" w:cs="Arial"/>
        </w:rPr>
        <w:t>wedding pledge</w:t>
      </w:r>
      <w:r>
        <w:rPr>
          <w:rFonts w:ascii="Book Antiqua" w:hAnsi="Book Antiqua" w:cs="Arial"/>
        </w:rPr>
        <w:t xml:space="preserve">. Some people might be psychologically incapable of fully investing in and volitionally committing to a romantic partnership unless they believe it to be for life. If marriage commitments are genuinely valuable, and if the only way for some to attain this sort of valuable commitment is to make an irrational wedding </w:t>
      </w:r>
      <w:r w:rsidR="001C6A3B">
        <w:rPr>
          <w:rFonts w:ascii="Book Antiqua" w:hAnsi="Book Antiqua" w:cs="Arial"/>
        </w:rPr>
        <w:t>pledge</w:t>
      </w:r>
      <w:r>
        <w:rPr>
          <w:rFonts w:ascii="Book Antiqua" w:hAnsi="Book Antiqua" w:cs="Arial"/>
        </w:rPr>
        <w:t>, then irrationality might be best all-things-considered.</w:t>
      </w:r>
      <w:r w:rsidR="003326AE">
        <w:rPr>
          <w:rFonts w:ascii="Book Antiqua" w:hAnsi="Book Antiqua"/>
        </w:rPr>
        <w:t xml:space="preserve"> But </w:t>
      </w:r>
      <w:r w:rsidR="009F364D">
        <w:rPr>
          <w:rFonts w:ascii="Book Antiqua" w:hAnsi="Book Antiqua"/>
        </w:rPr>
        <w:t xml:space="preserve">otherwise, permissible marriage pledges require realism </w:t>
      </w:r>
      <w:r w:rsidR="00315A63">
        <w:rPr>
          <w:rFonts w:ascii="Book Antiqua" w:hAnsi="Book Antiqua"/>
        </w:rPr>
        <w:t xml:space="preserve">both </w:t>
      </w:r>
      <w:r w:rsidR="009F364D">
        <w:rPr>
          <w:rFonts w:ascii="Book Antiqua" w:hAnsi="Book Antiqua"/>
        </w:rPr>
        <w:t>about</w:t>
      </w:r>
      <w:r w:rsidR="00315A63">
        <w:rPr>
          <w:rFonts w:ascii="Book Antiqua" w:hAnsi="Book Antiqua"/>
        </w:rPr>
        <w:t xml:space="preserve"> our own abilities and the escapability of marriage.</w:t>
      </w:r>
      <w:r>
        <w:rPr>
          <w:rStyle w:val="FootnoteReference"/>
          <w:rFonts w:ascii="Book Antiqua" w:hAnsi="Book Antiqua"/>
        </w:rPr>
        <w:footnoteReference w:id="28"/>
      </w:r>
      <w:r w:rsidR="00CB2201" w:rsidRPr="002B1D8D">
        <w:rPr>
          <w:rFonts w:ascii="Book Antiqua" w:hAnsi="Book Antiqua" w:cs="Arial"/>
        </w:rPr>
        <w:t xml:space="preserve"> </w:t>
      </w:r>
    </w:p>
    <w:p w14:paraId="008F9EB3" w14:textId="0B58C870" w:rsidR="0054303A" w:rsidRDefault="0054303A" w:rsidP="009F364D">
      <w:pPr>
        <w:rPr>
          <w:rFonts w:ascii="Book Antiqua" w:hAnsi="Book Antiqua"/>
          <w:b/>
          <w:color w:val="000000" w:themeColor="text1"/>
          <w:u w:val="single"/>
        </w:rPr>
      </w:pPr>
    </w:p>
    <w:p w14:paraId="0390B9C9" w14:textId="77777777" w:rsidR="003A287A" w:rsidRPr="002A0E32" w:rsidRDefault="003A287A" w:rsidP="003A287A">
      <w:pPr>
        <w:outlineLvl w:val="0"/>
        <w:rPr>
          <w:rFonts w:ascii="Book Antiqua" w:hAnsi="Book Antiqua" w:cs="Arial"/>
        </w:rPr>
      </w:pPr>
      <w:r w:rsidRPr="002A0E32">
        <w:rPr>
          <w:rFonts w:ascii="Book Antiqua" w:hAnsi="Book Antiqua" w:cs="Arial"/>
        </w:rPr>
        <w:t>Alida Liberman</w:t>
      </w:r>
    </w:p>
    <w:p w14:paraId="6233FE47" w14:textId="77777777" w:rsidR="003A287A" w:rsidRPr="002A0E32" w:rsidRDefault="003A287A" w:rsidP="003A287A">
      <w:pPr>
        <w:outlineLvl w:val="0"/>
        <w:rPr>
          <w:rFonts w:ascii="Book Antiqua" w:hAnsi="Book Antiqua" w:cs="Arial"/>
        </w:rPr>
      </w:pPr>
      <w:r w:rsidRPr="002A0E32">
        <w:rPr>
          <w:rFonts w:ascii="Book Antiqua" w:hAnsi="Book Antiqua" w:cs="Arial"/>
        </w:rPr>
        <w:t>Southern Methodist University</w:t>
      </w:r>
    </w:p>
    <w:p w14:paraId="7FAED4B6" w14:textId="77777777" w:rsidR="003A287A" w:rsidRPr="002A0E32" w:rsidRDefault="003A287A" w:rsidP="003A287A">
      <w:pPr>
        <w:outlineLvl w:val="0"/>
        <w:rPr>
          <w:rFonts w:ascii="Book Antiqua" w:hAnsi="Book Antiqua" w:cs="Arial"/>
        </w:rPr>
      </w:pPr>
      <w:r w:rsidRPr="002A0E32">
        <w:rPr>
          <w:rFonts w:ascii="Book Antiqua" w:hAnsi="Book Antiqua" w:cs="Arial"/>
        </w:rPr>
        <w:t>aliberman@smu.edu</w:t>
      </w:r>
    </w:p>
    <w:p w14:paraId="680E3193" w14:textId="77777777" w:rsidR="003A287A" w:rsidRPr="005B4125" w:rsidRDefault="003A287A" w:rsidP="009F364D">
      <w:pPr>
        <w:rPr>
          <w:rFonts w:ascii="Book Antiqua" w:hAnsi="Book Antiqua"/>
          <w:b/>
          <w:color w:val="000000" w:themeColor="text1"/>
          <w:u w:val="single"/>
        </w:rPr>
      </w:pPr>
    </w:p>
    <w:p w14:paraId="45E744FE" w14:textId="0B315276" w:rsidR="00B35F64" w:rsidRPr="005B4125" w:rsidRDefault="002A0E32" w:rsidP="002A0E32">
      <w:pPr>
        <w:rPr>
          <w:rFonts w:ascii="Book Antiqua" w:hAnsi="Book Antiqua"/>
          <w:b/>
          <w:color w:val="000000" w:themeColor="text1"/>
          <w:u w:val="single"/>
        </w:rPr>
      </w:pPr>
      <w:r>
        <w:rPr>
          <w:rFonts w:ascii="Book Antiqua" w:hAnsi="Book Antiqua"/>
          <w:b/>
          <w:color w:val="000000" w:themeColor="text1"/>
          <w:u w:val="single"/>
        </w:rPr>
        <w:lastRenderedPageBreak/>
        <w:t>References</w:t>
      </w:r>
    </w:p>
    <w:p w14:paraId="67CD043B" w14:textId="3F2845CB" w:rsidR="00B35F64" w:rsidRPr="005B4125" w:rsidRDefault="00B35F64" w:rsidP="00B35F64">
      <w:pPr>
        <w:rPr>
          <w:rFonts w:ascii="Book Antiqua" w:hAnsi="Book Antiqua"/>
          <w:color w:val="000000" w:themeColor="text1"/>
          <w:u w:val="single"/>
        </w:rPr>
      </w:pPr>
    </w:p>
    <w:p w14:paraId="2281BA54" w14:textId="4A90427E" w:rsidR="00F03311" w:rsidRDefault="00F03311" w:rsidP="006A53E7">
      <w:pPr>
        <w:spacing w:after="120"/>
        <w:rPr>
          <w:rFonts w:ascii="Book Antiqua" w:hAnsi="Book Antiqua"/>
          <w:color w:val="000000" w:themeColor="text1"/>
        </w:rPr>
      </w:pPr>
      <w:r>
        <w:rPr>
          <w:rFonts w:ascii="Book Antiqua" w:hAnsi="Book Antiqua"/>
          <w:color w:val="000000" w:themeColor="text1"/>
        </w:rPr>
        <w:t>Brake, Elizabeth</w:t>
      </w:r>
      <w:r w:rsidR="00EB35AA">
        <w:rPr>
          <w:rFonts w:ascii="Book Antiqua" w:hAnsi="Book Antiqua"/>
          <w:color w:val="000000" w:themeColor="text1"/>
        </w:rPr>
        <w:t xml:space="preserve"> (2011). </w:t>
      </w:r>
      <w:r w:rsidRPr="00F03311">
        <w:rPr>
          <w:rFonts w:ascii="Book Antiqua" w:hAnsi="Book Antiqua"/>
          <w:color w:val="000000" w:themeColor="text1"/>
        </w:rPr>
        <w:t>“Is Divorc</w:t>
      </w:r>
      <w:r>
        <w:rPr>
          <w:rFonts w:ascii="Book Antiqua" w:hAnsi="Book Antiqua"/>
          <w:color w:val="000000" w:themeColor="text1"/>
        </w:rPr>
        <w:t xml:space="preserve">e Promise-Breaking?” </w:t>
      </w:r>
      <w:r w:rsidRPr="00F03311">
        <w:rPr>
          <w:rFonts w:ascii="Book Antiqua" w:hAnsi="Book Antiqua"/>
          <w:i/>
          <w:color w:val="000000" w:themeColor="text1"/>
        </w:rPr>
        <w:t>Ethical Theory and Moral Practice</w:t>
      </w:r>
      <w:r w:rsidRPr="00F03311">
        <w:rPr>
          <w:rFonts w:ascii="Book Antiqua" w:hAnsi="Book Antiqua"/>
          <w:color w:val="000000" w:themeColor="text1"/>
        </w:rPr>
        <w:t xml:space="preserve"> </w:t>
      </w:r>
      <w:r w:rsidR="00EB35AA">
        <w:rPr>
          <w:rFonts w:ascii="Book Antiqua" w:hAnsi="Book Antiqua"/>
          <w:color w:val="000000" w:themeColor="text1"/>
        </w:rPr>
        <w:tab/>
      </w:r>
      <w:r w:rsidRPr="00F03311">
        <w:rPr>
          <w:rFonts w:ascii="Book Antiqua" w:hAnsi="Book Antiqua"/>
          <w:color w:val="000000" w:themeColor="text1"/>
        </w:rPr>
        <w:t>14: 23–39.</w:t>
      </w:r>
    </w:p>
    <w:p w14:paraId="64743029" w14:textId="096A1A8D" w:rsidR="00B02970" w:rsidRDefault="00F03311" w:rsidP="006A53E7">
      <w:pPr>
        <w:spacing w:after="120"/>
        <w:rPr>
          <w:rFonts w:ascii="Book Antiqua" w:hAnsi="Book Antiqua"/>
          <w:color w:val="000000" w:themeColor="text1"/>
        </w:rPr>
      </w:pPr>
      <w:r>
        <w:rPr>
          <w:rFonts w:ascii="Book Antiqua" w:hAnsi="Book Antiqua"/>
          <w:color w:val="000000" w:themeColor="text1"/>
        </w:rPr>
        <w:t>-----</w:t>
      </w:r>
      <w:r w:rsidR="00EB35AA">
        <w:rPr>
          <w:rFonts w:ascii="Book Antiqua" w:hAnsi="Book Antiqua"/>
          <w:color w:val="000000" w:themeColor="text1"/>
        </w:rPr>
        <w:t xml:space="preserve"> (2012). </w:t>
      </w:r>
      <w:r>
        <w:rPr>
          <w:rFonts w:ascii="Book Antiqua" w:hAnsi="Book Antiqua"/>
          <w:i/>
          <w:color w:val="000000" w:themeColor="text1"/>
        </w:rPr>
        <w:t xml:space="preserve">Minimizing Marriage: Marriage, Morality, and the Law. </w:t>
      </w:r>
      <w:r>
        <w:rPr>
          <w:rFonts w:ascii="Book Antiqua" w:hAnsi="Book Antiqua"/>
          <w:color w:val="000000" w:themeColor="text1"/>
        </w:rPr>
        <w:t>Oxford</w:t>
      </w:r>
      <w:r w:rsidR="00EB35AA">
        <w:rPr>
          <w:rFonts w:ascii="Book Antiqua" w:hAnsi="Book Antiqua"/>
          <w:color w:val="000000" w:themeColor="text1"/>
        </w:rPr>
        <w:t>: Oxford</w:t>
      </w:r>
      <w:r>
        <w:rPr>
          <w:rFonts w:ascii="Book Antiqua" w:hAnsi="Book Antiqua"/>
          <w:color w:val="000000" w:themeColor="text1"/>
        </w:rPr>
        <w:t xml:space="preserve"> </w:t>
      </w:r>
      <w:r w:rsidR="00EB35AA">
        <w:rPr>
          <w:rFonts w:ascii="Book Antiqua" w:hAnsi="Book Antiqua"/>
          <w:color w:val="000000" w:themeColor="text1"/>
        </w:rPr>
        <w:tab/>
      </w:r>
      <w:r>
        <w:rPr>
          <w:rFonts w:ascii="Book Antiqua" w:hAnsi="Book Antiqua"/>
          <w:color w:val="000000" w:themeColor="text1"/>
        </w:rPr>
        <w:t>University Press.</w:t>
      </w:r>
    </w:p>
    <w:p w14:paraId="04E0E823" w14:textId="057E03E8" w:rsidR="004506F5" w:rsidRDefault="00B02970" w:rsidP="006A53E7">
      <w:pPr>
        <w:spacing w:after="120"/>
        <w:rPr>
          <w:rFonts w:ascii="Book Antiqua" w:hAnsi="Book Antiqua"/>
          <w:color w:val="000000" w:themeColor="text1"/>
        </w:rPr>
      </w:pPr>
      <w:r>
        <w:rPr>
          <w:rFonts w:ascii="Book Antiqua" w:hAnsi="Book Antiqua"/>
          <w:color w:val="000000" w:themeColor="text1"/>
        </w:rPr>
        <w:t>Habib, Allen</w:t>
      </w:r>
      <w:r w:rsidR="00EB35AA">
        <w:rPr>
          <w:rFonts w:ascii="Book Antiqua" w:hAnsi="Book Antiqua"/>
          <w:color w:val="000000" w:themeColor="text1"/>
        </w:rPr>
        <w:t xml:space="preserve"> (Unpublished manuscript).</w:t>
      </w:r>
      <w:r>
        <w:rPr>
          <w:rFonts w:ascii="Book Antiqua" w:hAnsi="Book Antiqua"/>
          <w:color w:val="000000" w:themeColor="text1"/>
        </w:rPr>
        <w:t xml:space="preserve"> “</w:t>
      </w:r>
      <w:r w:rsidR="006A53E7">
        <w:rPr>
          <w:rFonts w:ascii="Book Antiqua" w:hAnsi="Book Antiqua"/>
          <w:color w:val="000000" w:themeColor="text1"/>
        </w:rPr>
        <w:t>Wedding Vows as Promises.”</w:t>
      </w:r>
    </w:p>
    <w:p w14:paraId="3B2E3C73" w14:textId="379C5704" w:rsidR="00F92522" w:rsidRPr="005B4125" w:rsidRDefault="00F92522" w:rsidP="006A53E7">
      <w:pPr>
        <w:spacing w:after="120"/>
        <w:rPr>
          <w:rFonts w:ascii="Book Antiqua" w:hAnsi="Book Antiqua"/>
          <w:color w:val="000000" w:themeColor="text1"/>
        </w:rPr>
      </w:pPr>
      <w:r>
        <w:rPr>
          <w:rFonts w:ascii="Book Antiqua" w:hAnsi="Book Antiqua"/>
          <w:color w:val="000000" w:themeColor="text1"/>
        </w:rPr>
        <w:t>Holton</w:t>
      </w:r>
      <w:r w:rsidR="006A53E7">
        <w:rPr>
          <w:rFonts w:ascii="Book Antiqua" w:hAnsi="Book Antiqua"/>
          <w:color w:val="000000" w:themeColor="text1"/>
        </w:rPr>
        <w:t>, Richard</w:t>
      </w:r>
      <w:r w:rsidR="006252AB">
        <w:rPr>
          <w:rFonts w:ascii="Book Antiqua" w:hAnsi="Book Antiqua"/>
          <w:color w:val="000000" w:themeColor="text1"/>
        </w:rPr>
        <w:t xml:space="preserve"> (2009). </w:t>
      </w:r>
      <w:r w:rsidRPr="006A53E7">
        <w:rPr>
          <w:rFonts w:ascii="Book Antiqua" w:hAnsi="Book Antiqua"/>
          <w:i/>
          <w:color w:val="000000" w:themeColor="text1"/>
        </w:rPr>
        <w:t>Willing Wanting Waiting</w:t>
      </w:r>
      <w:r w:rsidR="006A53E7">
        <w:rPr>
          <w:rFonts w:ascii="Book Antiqua" w:hAnsi="Book Antiqua"/>
          <w:i/>
          <w:color w:val="000000" w:themeColor="text1"/>
        </w:rPr>
        <w:t xml:space="preserve">. </w:t>
      </w:r>
      <w:r w:rsidR="006A53E7">
        <w:rPr>
          <w:rFonts w:ascii="Book Antiqua" w:hAnsi="Book Antiqua"/>
          <w:color w:val="000000" w:themeColor="text1"/>
        </w:rPr>
        <w:t>Oxford</w:t>
      </w:r>
      <w:r w:rsidR="006252AB">
        <w:rPr>
          <w:rFonts w:ascii="Book Antiqua" w:hAnsi="Book Antiqua"/>
          <w:color w:val="000000" w:themeColor="text1"/>
        </w:rPr>
        <w:t>: Oxford</w:t>
      </w:r>
      <w:r w:rsidR="006A53E7">
        <w:rPr>
          <w:rFonts w:ascii="Book Antiqua" w:hAnsi="Book Antiqua"/>
          <w:color w:val="000000" w:themeColor="text1"/>
        </w:rPr>
        <w:t xml:space="preserve"> University Press.</w:t>
      </w:r>
    </w:p>
    <w:p w14:paraId="76606CF0" w14:textId="53EFB429" w:rsidR="004506F5" w:rsidRPr="005B4125" w:rsidRDefault="004506F5" w:rsidP="006A53E7">
      <w:pPr>
        <w:spacing w:after="120"/>
        <w:rPr>
          <w:rFonts w:ascii="Book Antiqua" w:hAnsi="Book Antiqua"/>
          <w:color w:val="000000" w:themeColor="text1"/>
        </w:rPr>
      </w:pPr>
      <w:r w:rsidRPr="005B4125">
        <w:rPr>
          <w:rFonts w:ascii="Book Antiqua" w:hAnsi="Book Antiqua"/>
          <w:color w:val="000000" w:themeColor="text1"/>
        </w:rPr>
        <w:t>Kronqvist</w:t>
      </w:r>
      <w:r w:rsidR="006A53E7">
        <w:rPr>
          <w:rFonts w:ascii="Book Antiqua" w:hAnsi="Book Antiqua"/>
          <w:color w:val="000000" w:themeColor="text1"/>
        </w:rPr>
        <w:t>, Camilla</w:t>
      </w:r>
      <w:r w:rsidR="006252AB">
        <w:rPr>
          <w:rFonts w:ascii="Book Antiqua" w:hAnsi="Book Antiqua"/>
          <w:color w:val="000000" w:themeColor="text1"/>
        </w:rPr>
        <w:t xml:space="preserve"> (2011)</w:t>
      </w:r>
      <w:r w:rsidR="006A53E7">
        <w:rPr>
          <w:rFonts w:ascii="Book Antiqua" w:hAnsi="Book Antiqua"/>
          <w:color w:val="000000" w:themeColor="text1"/>
        </w:rPr>
        <w:t xml:space="preserve">. “The Promise that Love Will Last.” </w:t>
      </w:r>
      <w:r w:rsidR="006A53E7" w:rsidRPr="006A53E7">
        <w:rPr>
          <w:rFonts w:ascii="Book Antiqua" w:hAnsi="Book Antiqua"/>
          <w:i/>
          <w:color w:val="000000" w:themeColor="text1"/>
        </w:rPr>
        <w:t xml:space="preserve">Inquiry: An </w:t>
      </w:r>
      <w:r w:rsidR="008E1F97">
        <w:rPr>
          <w:rFonts w:ascii="Book Antiqua" w:hAnsi="Book Antiqua"/>
          <w:i/>
          <w:color w:val="000000" w:themeColor="text1"/>
        </w:rPr>
        <w:tab/>
      </w:r>
      <w:r w:rsidR="006A53E7" w:rsidRPr="006A53E7">
        <w:rPr>
          <w:rFonts w:ascii="Book Antiqua" w:hAnsi="Book Antiqua"/>
          <w:i/>
          <w:color w:val="000000" w:themeColor="text1"/>
        </w:rPr>
        <w:t xml:space="preserve">Interdisciplinary Journal of Philosophy </w:t>
      </w:r>
      <w:r w:rsidR="006A53E7" w:rsidRPr="006A53E7">
        <w:rPr>
          <w:rFonts w:ascii="Book Antiqua" w:hAnsi="Book Antiqua"/>
          <w:color w:val="000000" w:themeColor="text1"/>
        </w:rPr>
        <w:t>54 (6):</w:t>
      </w:r>
      <w:r w:rsidR="006A53E7">
        <w:rPr>
          <w:rFonts w:ascii="Book Antiqua" w:hAnsi="Book Antiqua"/>
          <w:color w:val="000000" w:themeColor="text1"/>
        </w:rPr>
        <w:t xml:space="preserve"> 650 – </w:t>
      </w:r>
      <w:r w:rsidR="006A53E7" w:rsidRPr="006A53E7">
        <w:rPr>
          <w:rFonts w:ascii="Book Antiqua" w:hAnsi="Book Antiqua"/>
          <w:color w:val="000000" w:themeColor="text1"/>
        </w:rPr>
        <w:t>668</w:t>
      </w:r>
      <w:r w:rsidR="006A53E7">
        <w:rPr>
          <w:rFonts w:ascii="Book Antiqua" w:hAnsi="Book Antiqua"/>
          <w:color w:val="000000" w:themeColor="text1"/>
        </w:rPr>
        <w:t>.</w:t>
      </w:r>
    </w:p>
    <w:p w14:paraId="609084E2" w14:textId="45584C0D" w:rsidR="006A53E7" w:rsidRDefault="006A53E7" w:rsidP="006A53E7">
      <w:pPr>
        <w:spacing w:after="120"/>
        <w:rPr>
          <w:rFonts w:ascii="Book Antiqua" w:hAnsi="Book Antiqua"/>
          <w:color w:val="000000" w:themeColor="text1"/>
        </w:rPr>
      </w:pPr>
      <w:r w:rsidRPr="006A53E7">
        <w:rPr>
          <w:rFonts w:ascii="Book Antiqua" w:hAnsi="Book Antiqua"/>
          <w:color w:val="000000" w:themeColor="text1"/>
        </w:rPr>
        <w:t>Landau, Iddo</w:t>
      </w:r>
      <w:r w:rsidR="006252AB">
        <w:rPr>
          <w:rFonts w:ascii="Book Antiqua" w:hAnsi="Book Antiqua"/>
          <w:color w:val="000000" w:themeColor="text1"/>
        </w:rPr>
        <w:t xml:space="preserve"> (2004). </w:t>
      </w:r>
      <w:r w:rsidRPr="006A53E7">
        <w:rPr>
          <w:rFonts w:ascii="Book Antiqua" w:hAnsi="Book Antiqua"/>
          <w:color w:val="000000" w:themeColor="text1"/>
        </w:rPr>
        <w:t>“An Argument for Marriage.”</w:t>
      </w:r>
      <w:r w:rsidRPr="006A53E7">
        <w:rPr>
          <w:rFonts w:ascii="Book Antiqua" w:hAnsi="Book Antiqua"/>
          <w:i/>
          <w:color w:val="000000" w:themeColor="text1"/>
        </w:rPr>
        <w:t xml:space="preserve"> Philosophy </w:t>
      </w:r>
      <w:r w:rsidR="0054303A">
        <w:rPr>
          <w:rFonts w:ascii="Book Antiqua" w:hAnsi="Book Antiqua"/>
          <w:color w:val="000000" w:themeColor="text1"/>
        </w:rPr>
        <w:t>79</w:t>
      </w:r>
      <w:r>
        <w:rPr>
          <w:rFonts w:ascii="Book Antiqua" w:hAnsi="Book Antiqua"/>
          <w:color w:val="000000" w:themeColor="text1"/>
        </w:rPr>
        <w:t xml:space="preserve">: </w:t>
      </w:r>
      <w:r w:rsidR="0054303A">
        <w:rPr>
          <w:rFonts w:ascii="Book Antiqua" w:hAnsi="Book Antiqua"/>
          <w:color w:val="000000" w:themeColor="text1"/>
        </w:rPr>
        <w:t>475 – 48</w:t>
      </w:r>
      <w:r w:rsidR="006252AB">
        <w:rPr>
          <w:rFonts w:ascii="Book Antiqua" w:hAnsi="Book Antiqua"/>
          <w:color w:val="000000" w:themeColor="text1"/>
        </w:rPr>
        <w:t>1</w:t>
      </w:r>
      <w:r w:rsidR="0054303A">
        <w:rPr>
          <w:rFonts w:ascii="Book Antiqua" w:hAnsi="Book Antiqua"/>
          <w:color w:val="000000" w:themeColor="text1"/>
        </w:rPr>
        <w:t>.</w:t>
      </w:r>
    </w:p>
    <w:p w14:paraId="7ABDBEBE" w14:textId="3687A1B6" w:rsidR="0063598C" w:rsidRPr="009C667F" w:rsidRDefault="005039B1" w:rsidP="005039B1">
      <w:pPr>
        <w:spacing w:after="120"/>
        <w:rPr>
          <w:rFonts w:ascii="Book Antiqua" w:hAnsi="Book Antiqua"/>
          <w:color w:val="000000" w:themeColor="text1"/>
        </w:rPr>
      </w:pPr>
      <w:r>
        <w:rPr>
          <w:rFonts w:ascii="Book Antiqua" w:hAnsi="Book Antiqua"/>
          <w:color w:val="000000" w:themeColor="text1"/>
        </w:rPr>
        <w:t>Liberman, Alida</w:t>
      </w:r>
      <w:r w:rsidR="006252AB">
        <w:rPr>
          <w:rFonts w:ascii="Book Antiqua" w:hAnsi="Book Antiqua"/>
          <w:color w:val="000000" w:themeColor="text1"/>
        </w:rPr>
        <w:t xml:space="preserve"> (2015)</w:t>
      </w:r>
      <w:r>
        <w:rPr>
          <w:rFonts w:ascii="Book Antiqua" w:hAnsi="Book Antiqua"/>
          <w:color w:val="000000" w:themeColor="text1"/>
        </w:rPr>
        <w:t xml:space="preserve">. </w:t>
      </w:r>
      <w:r w:rsidR="0063598C">
        <w:rPr>
          <w:rFonts w:ascii="Book Antiqua" w:hAnsi="Book Antiqua"/>
          <w:i/>
          <w:color w:val="000000" w:themeColor="text1"/>
        </w:rPr>
        <w:t xml:space="preserve">The Mental States First Theory of Promising. </w:t>
      </w:r>
      <w:r w:rsidR="0063598C">
        <w:rPr>
          <w:rFonts w:ascii="Book Antiqua" w:hAnsi="Book Antiqua"/>
          <w:color w:val="000000" w:themeColor="text1"/>
        </w:rPr>
        <w:t xml:space="preserve">Dissertation: </w:t>
      </w:r>
      <w:r w:rsidR="00380E11">
        <w:rPr>
          <w:rFonts w:ascii="Book Antiqua" w:hAnsi="Book Antiqua"/>
          <w:color w:val="000000" w:themeColor="text1"/>
        </w:rPr>
        <w:t xml:space="preserve">The </w:t>
      </w:r>
      <w:r w:rsidR="008E1F97">
        <w:rPr>
          <w:rFonts w:ascii="Book Antiqua" w:hAnsi="Book Antiqua"/>
          <w:color w:val="000000" w:themeColor="text1"/>
        </w:rPr>
        <w:tab/>
      </w:r>
      <w:r w:rsidR="0063598C">
        <w:rPr>
          <w:rFonts w:ascii="Book Antiqua" w:hAnsi="Book Antiqua"/>
          <w:color w:val="000000" w:themeColor="text1"/>
        </w:rPr>
        <w:t>University of Southern California</w:t>
      </w:r>
      <w:r w:rsidR="00380E11">
        <w:rPr>
          <w:rFonts w:ascii="Book Antiqua" w:hAnsi="Book Antiqua"/>
          <w:color w:val="000000" w:themeColor="text1"/>
        </w:rPr>
        <w:t>.</w:t>
      </w:r>
    </w:p>
    <w:p w14:paraId="7AD55959" w14:textId="6F601417" w:rsidR="008E1F97" w:rsidRDefault="0063598C" w:rsidP="005039B1">
      <w:pPr>
        <w:spacing w:after="120"/>
        <w:rPr>
          <w:rFonts w:ascii="Book Antiqua" w:hAnsi="Book Antiqua"/>
          <w:color w:val="000000" w:themeColor="text1"/>
        </w:rPr>
      </w:pPr>
      <w:r>
        <w:rPr>
          <w:rFonts w:ascii="Book Antiqua" w:hAnsi="Book Antiqua"/>
          <w:color w:val="000000" w:themeColor="text1"/>
        </w:rPr>
        <w:t>------</w:t>
      </w:r>
      <w:r w:rsidR="008E1F97">
        <w:rPr>
          <w:rFonts w:ascii="Book Antiqua" w:hAnsi="Book Antiqua"/>
          <w:color w:val="000000" w:themeColor="text1"/>
        </w:rPr>
        <w:t xml:space="preserve"> (2019a). </w:t>
      </w:r>
      <w:r w:rsidR="008E1F97" w:rsidRPr="008E1F97">
        <w:rPr>
          <w:rFonts w:ascii="Book Antiqua" w:hAnsi="Book Antiqua"/>
          <w:color w:val="000000" w:themeColor="text1"/>
        </w:rPr>
        <w:t xml:space="preserve">“On the Rationality of Vow-Making.” </w:t>
      </w:r>
      <w:r w:rsidR="008E1F97" w:rsidRPr="008E1F97">
        <w:rPr>
          <w:rFonts w:ascii="Book Antiqua" w:hAnsi="Book Antiqua"/>
          <w:i/>
          <w:color w:val="000000" w:themeColor="text1"/>
        </w:rPr>
        <w:t>Pacific Philosophical Quarterly</w:t>
      </w:r>
      <w:r w:rsidR="008E1F97" w:rsidRPr="008E1F97">
        <w:rPr>
          <w:rFonts w:ascii="Book Antiqua" w:hAnsi="Book Antiqua"/>
          <w:color w:val="000000" w:themeColor="text1"/>
        </w:rPr>
        <w:t xml:space="preserve"> 100</w:t>
      </w:r>
      <w:r w:rsidR="008E1F97">
        <w:rPr>
          <w:rFonts w:ascii="Book Antiqua" w:hAnsi="Book Antiqua"/>
          <w:color w:val="000000" w:themeColor="text1"/>
        </w:rPr>
        <w:t xml:space="preserve"> (</w:t>
      </w:r>
      <w:r w:rsidR="008E1F97" w:rsidRPr="008E1F97">
        <w:rPr>
          <w:rFonts w:ascii="Book Antiqua" w:hAnsi="Book Antiqua"/>
          <w:color w:val="000000" w:themeColor="text1"/>
        </w:rPr>
        <w:t>3</w:t>
      </w:r>
      <w:r w:rsidR="008E1F97">
        <w:rPr>
          <w:rFonts w:ascii="Book Antiqua" w:hAnsi="Book Antiqua"/>
          <w:color w:val="000000" w:themeColor="text1"/>
        </w:rPr>
        <w:t>)</w:t>
      </w:r>
      <w:r w:rsidR="008E1F97" w:rsidRPr="008E1F97">
        <w:rPr>
          <w:rFonts w:ascii="Book Antiqua" w:hAnsi="Book Antiqua"/>
          <w:color w:val="000000" w:themeColor="text1"/>
        </w:rPr>
        <w:t xml:space="preserve">: </w:t>
      </w:r>
      <w:r w:rsidR="008E1F97">
        <w:rPr>
          <w:rFonts w:ascii="Book Antiqua" w:hAnsi="Book Antiqua"/>
          <w:color w:val="000000" w:themeColor="text1"/>
        </w:rPr>
        <w:tab/>
      </w:r>
      <w:r w:rsidR="008E1F97" w:rsidRPr="008E1F97">
        <w:rPr>
          <w:rFonts w:ascii="Book Antiqua" w:hAnsi="Book Antiqua"/>
          <w:color w:val="000000" w:themeColor="text1"/>
        </w:rPr>
        <w:t>881</w:t>
      </w:r>
      <w:r w:rsidR="008E1F97">
        <w:rPr>
          <w:rFonts w:ascii="Book Antiqua" w:hAnsi="Book Antiqua"/>
          <w:color w:val="000000" w:themeColor="text1"/>
        </w:rPr>
        <w:t xml:space="preserve"> – </w:t>
      </w:r>
      <w:r w:rsidR="008E1F97" w:rsidRPr="008E1F97">
        <w:rPr>
          <w:rFonts w:ascii="Book Antiqua" w:hAnsi="Book Antiqua"/>
          <w:color w:val="000000" w:themeColor="text1"/>
        </w:rPr>
        <w:t>900</w:t>
      </w:r>
      <w:r w:rsidR="008E1F97">
        <w:rPr>
          <w:rFonts w:ascii="Book Antiqua" w:hAnsi="Book Antiqua"/>
          <w:color w:val="000000" w:themeColor="text1"/>
        </w:rPr>
        <w:t>.</w:t>
      </w:r>
    </w:p>
    <w:p w14:paraId="37CF5EB5" w14:textId="6DB91985" w:rsidR="005039B1" w:rsidRDefault="008E1F97" w:rsidP="006A53E7">
      <w:pPr>
        <w:spacing w:after="120"/>
        <w:rPr>
          <w:rFonts w:ascii="Book Antiqua" w:hAnsi="Book Antiqua"/>
          <w:color w:val="000000" w:themeColor="text1"/>
        </w:rPr>
      </w:pPr>
      <w:r>
        <w:rPr>
          <w:rFonts w:ascii="Book Antiqua" w:hAnsi="Book Antiqua"/>
          <w:color w:val="000000" w:themeColor="text1"/>
        </w:rPr>
        <w:t xml:space="preserve">------ (2019b). </w:t>
      </w:r>
      <w:r w:rsidR="00EB35AA" w:rsidRPr="00EB35AA">
        <w:rPr>
          <w:rFonts w:ascii="Book Antiqua" w:hAnsi="Book Antiqua"/>
          <w:color w:val="000000" w:themeColor="text1"/>
        </w:rPr>
        <w:t xml:space="preserve">“Permissible Promise-Making Under Uncertainty.” Journal of the </w:t>
      </w:r>
      <w:r>
        <w:rPr>
          <w:rFonts w:ascii="Book Antiqua" w:hAnsi="Book Antiqua"/>
          <w:color w:val="000000" w:themeColor="text1"/>
        </w:rPr>
        <w:tab/>
      </w:r>
      <w:r w:rsidR="00EB35AA" w:rsidRPr="00EB35AA">
        <w:rPr>
          <w:rFonts w:ascii="Book Antiqua" w:hAnsi="Book Antiqua"/>
          <w:color w:val="000000" w:themeColor="text1"/>
        </w:rPr>
        <w:t>American Philosophical Association 5.4: 468–486</w:t>
      </w:r>
    </w:p>
    <w:p w14:paraId="25F23CE8" w14:textId="23FE4345" w:rsidR="00B960EB" w:rsidRDefault="00BD3FB5" w:rsidP="006A53E7">
      <w:pPr>
        <w:spacing w:after="120"/>
        <w:rPr>
          <w:rFonts w:ascii="Book Antiqua" w:hAnsi="Book Antiqua"/>
          <w:color w:val="000000" w:themeColor="text1"/>
        </w:rPr>
      </w:pPr>
      <w:r>
        <w:rPr>
          <w:rFonts w:ascii="Book Antiqua" w:hAnsi="Book Antiqua"/>
          <w:color w:val="000000" w:themeColor="text1"/>
        </w:rPr>
        <w:t>Liberto</w:t>
      </w:r>
      <w:r w:rsidR="006A53E7">
        <w:rPr>
          <w:rFonts w:ascii="Book Antiqua" w:hAnsi="Book Antiqua"/>
          <w:color w:val="000000" w:themeColor="text1"/>
        </w:rPr>
        <w:t>, Hallie</w:t>
      </w:r>
      <w:r w:rsidR="008E1F97">
        <w:rPr>
          <w:rFonts w:ascii="Book Antiqua" w:hAnsi="Book Antiqua"/>
          <w:color w:val="000000" w:themeColor="text1"/>
        </w:rPr>
        <w:t xml:space="preserve"> (2017). </w:t>
      </w:r>
      <w:r w:rsidR="006A53E7">
        <w:rPr>
          <w:rFonts w:ascii="Book Antiqua" w:hAnsi="Book Antiqua"/>
          <w:color w:val="000000" w:themeColor="text1"/>
        </w:rPr>
        <w:t xml:space="preserve">“The Problem with Sexual Promises.” </w:t>
      </w:r>
      <w:r w:rsidR="006A53E7" w:rsidRPr="006A53E7">
        <w:rPr>
          <w:rFonts w:ascii="Book Antiqua" w:hAnsi="Book Antiqua"/>
          <w:i/>
          <w:color w:val="000000" w:themeColor="text1"/>
        </w:rPr>
        <w:t>Ethics</w:t>
      </w:r>
      <w:r w:rsidR="006A53E7" w:rsidRPr="006A53E7">
        <w:rPr>
          <w:rFonts w:ascii="Book Antiqua" w:hAnsi="Book Antiqua"/>
          <w:color w:val="000000" w:themeColor="text1"/>
        </w:rPr>
        <w:t xml:space="preserve"> 127 (2)</w:t>
      </w:r>
      <w:r w:rsidR="006A53E7">
        <w:rPr>
          <w:rFonts w:ascii="Book Antiqua" w:hAnsi="Book Antiqua"/>
          <w:color w:val="000000" w:themeColor="text1"/>
        </w:rPr>
        <w:t xml:space="preserve">: 383 – </w:t>
      </w:r>
      <w:r w:rsidR="006A53E7" w:rsidRPr="006A53E7">
        <w:rPr>
          <w:rFonts w:ascii="Book Antiqua" w:hAnsi="Book Antiqua"/>
          <w:color w:val="000000" w:themeColor="text1"/>
        </w:rPr>
        <w:t>414</w:t>
      </w:r>
      <w:r w:rsidR="0054303A">
        <w:rPr>
          <w:rFonts w:ascii="Book Antiqua" w:hAnsi="Book Antiqua"/>
          <w:color w:val="000000" w:themeColor="text1"/>
        </w:rPr>
        <w:t>.</w:t>
      </w:r>
    </w:p>
    <w:p w14:paraId="7685605A" w14:textId="6AD74366" w:rsidR="006A53E7" w:rsidRDefault="006A53E7" w:rsidP="006A53E7">
      <w:pPr>
        <w:spacing w:after="120"/>
        <w:rPr>
          <w:rFonts w:ascii="Book Antiqua" w:hAnsi="Book Antiqua"/>
          <w:color w:val="000000" w:themeColor="text1"/>
        </w:rPr>
      </w:pPr>
      <w:r w:rsidRPr="006A53E7">
        <w:rPr>
          <w:rFonts w:ascii="Book Antiqua" w:hAnsi="Book Antiqua"/>
          <w:color w:val="000000" w:themeColor="text1"/>
        </w:rPr>
        <w:t xml:space="preserve">Martin, Mike W. </w:t>
      </w:r>
      <w:r w:rsidR="008E1F97">
        <w:rPr>
          <w:rFonts w:ascii="Book Antiqua" w:hAnsi="Book Antiqua"/>
          <w:color w:val="000000" w:themeColor="text1"/>
        </w:rPr>
        <w:t xml:space="preserve">(1993). </w:t>
      </w:r>
      <w:r w:rsidRPr="006A53E7">
        <w:rPr>
          <w:rFonts w:ascii="Book Antiqua" w:hAnsi="Book Antiqua"/>
          <w:color w:val="000000" w:themeColor="text1"/>
        </w:rPr>
        <w:t xml:space="preserve">“Love’s Constancy.” </w:t>
      </w:r>
      <w:r w:rsidRPr="006A53E7">
        <w:rPr>
          <w:rFonts w:ascii="Book Antiqua" w:hAnsi="Book Antiqua"/>
          <w:i/>
          <w:color w:val="000000" w:themeColor="text1"/>
        </w:rPr>
        <w:t>Philosophy</w:t>
      </w:r>
      <w:r>
        <w:rPr>
          <w:rFonts w:ascii="Book Antiqua" w:hAnsi="Book Antiqua"/>
          <w:color w:val="000000" w:themeColor="text1"/>
        </w:rPr>
        <w:t xml:space="preserve"> 68 (</w:t>
      </w:r>
      <w:r w:rsidRPr="006A53E7">
        <w:rPr>
          <w:rFonts w:ascii="Book Antiqua" w:hAnsi="Book Antiqua"/>
          <w:color w:val="000000" w:themeColor="text1"/>
        </w:rPr>
        <w:t>263</w:t>
      </w:r>
      <w:r>
        <w:rPr>
          <w:rFonts w:ascii="Book Antiqua" w:hAnsi="Book Antiqua"/>
          <w:color w:val="000000" w:themeColor="text1"/>
        </w:rPr>
        <w:t>): 63 – 77</w:t>
      </w:r>
      <w:r w:rsidR="0054303A">
        <w:rPr>
          <w:rFonts w:ascii="Book Antiqua" w:hAnsi="Book Antiqua"/>
          <w:color w:val="000000" w:themeColor="text1"/>
        </w:rPr>
        <w:t>.</w:t>
      </w:r>
    </w:p>
    <w:p w14:paraId="05EA95C7" w14:textId="37332713" w:rsidR="004506F5" w:rsidRDefault="004506F5" w:rsidP="006A53E7">
      <w:pPr>
        <w:spacing w:after="120"/>
        <w:rPr>
          <w:rFonts w:ascii="Book Antiqua" w:hAnsi="Book Antiqua"/>
          <w:color w:val="000000" w:themeColor="text1"/>
        </w:rPr>
      </w:pPr>
      <w:r w:rsidRPr="005B4125">
        <w:rPr>
          <w:rFonts w:ascii="Book Antiqua" w:hAnsi="Book Antiqua"/>
          <w:color w:val="000000" w:themeColor="text1"/>
        </w:rPr>
        <w:t>Marušić</w:t>
      </w:r>
      <w:r w:rsidR="006A53E7">
        <w:rPr>
          <w:rFonts w:ascii="Book Antiqua" w:hAnsi="Book Antiqua"/>
          <w:color w:val="000000" w:themeColor="text1"/>
        </w:rPr>
        <w:t xml:space="preserve">, Berislav </w:t>
      </w:r>
      <w:r w:rsidR="008E1F97">
        <w:rPr>
          <w:rFonts w:ascii="Book Antiqua" w:hAnsi="Book Antiqua"/>
          <w:color w:val="000000" w:themeColor="text1"/>
        </w:rPr>
        <w:t xml:space="preserve">(2015). </w:t>
      </w:r>
      <w:r w:rsidR="006A53E7">
        <w:rPr>
          <w:rFonts w:ascii="Book Antiqua" w:hAnsi="Book Antiqua"/>
          <w:i/>
          <w:color w:val="000000" w:themeColor="text1"/>
        </w:rPr>
        <w:t xml:space="preserve">Evidence and Agency: Norms of Belief for Promising and Resolving. </w:t>
      </w:r>
      <w:r w:rsidR="006A53E7">
        <w:rPr>
          <w:rFonts w:ascii="Book Antiqua" w:hAnsi="Book Antiqua"/>
          <w:i/>
          <w:color w:val="000000" w:themeColor="text1"/>
        </w:rPr>
        <w:tab/>
      </w:r>
      <w:r w:rsidR="006A53E7">
        <w:rPr>
          <w:rFonts w:ascii="Book Antiqua" w:hAnsi="Book Antiqua"/>
          <w:color w:val="000000" w:themeColor="text1"/>
        </w:rPr>
        <w:t>Oxford</w:t>
      </w:r>
      <w:r w:rsidR="008E1F97">
        <w:rPr>
          <w:rFonts w:ascii="Book Antiqua" w:hAnsi="Book Antiqua"/>
          <w:color w:val="000000" w:themeColor="text1"/>
        </w:rPr>
        <w:t xml:space="preserve">: Oxford </w:t>
      </w:r>
      <w:r w:rsidR="006A53E7">
        <w:rPr>
          <w:rFonts w:ascii="Book Antiqua" w:hAnsi="Book Antiqua"/>
          <w:color w:val="000000" w:themeColor="text1"/>
        </w:rPr>
        <w:t>University Press.</w:t>
      </w:r>
    </w:p>
    <w:p w14:paraId="0B0729E1" w14:textId="7E811DDE" w:rsidR="00514A53" w:rsidRPr="00514A53" w:rsidRDefault="004506F5" w:rsidP="006A53E7">
      <w:pPr>
        <w:spacing w:after="120"/>
        <w:rPr>
          <w:rFonts w:ascii="Book Antiqua" w:hAnsi="Book Antiqua"/>
          <w:color w:val="000000" w:themeColor="text1"/>
        </w:rPr>
      </w:pPr>
      <w:r w:rsidRPr="005B4125">
        <w:rPr>
          <w:rFonts w:ascii="Book Antiqua" w:hAnsi="Book Antiqua"/>
          <w:color w:val="000000" w:themeColor="text1"/>
        </w:rPr>
        <w:t>Mendus</w:t>
      </w:r>
      <w:r w:rsidR="00514A53">
        <w:rPr>
          <w:rFonts w:ascii="Book Antiqua" w:hAnsi="Book Antiqua"/>
          <w:color w:val="000000" w:themeColor="text1"/>
        </w:rPr>
        <w:t>, Susan</w:t>
      </w:r>
      <w:r w:rsidR="00350D88">
        <w:rPr>
          <w:rFonts w:ascii="Book Antiqua" w:hAnsi="Book Antiqua"/>
          <w:color w:val="000000" w:themeColor="text1"/>
        </w:rPr>
        <w:t xml:space="preserve"> (1984). </w:t>
      </w:r>
      <w:r w:rsidR="00514A53">
        <w:rPr>
          <w:rFonts w:ascii="Book Antiqua" w:hAnsi="Book Antiqua"/>
          <w:color w:val="000000" w:themeColor="text1"/>
        </w:rPr>
        <w:t xml:space="preserve">“Marital Faithfulness.” </w:t>
      </w:r>
      <w:r w:rsidR="00514A53">
        <w:rPr>
          <w:rFonts w:ascii="Book Antiqua" w:hAnsi="Book Antiqua"/>
          <w:i/>
          <w:color w:val="000000" w:themeColor="text1"/>
        </w:rPr>
        <w:t xml:space="preserve">Philosophy </w:t>
      </w:r>
      <w:r w:rsidR="00514A53">
        <w:rPr>
          <w:rFonts w:ascii="Book Antiqua" w:hAnsi="Book Antiqua"/>
          <w:color w:val="000000" w:themeColor="text1"/>
        </w:rPr>
        <w:t>(59): 243 – 252.</w:t>
      </w:r>
    </w:p>
    <w:p w14:paraId="3E3DEE6E" w14:textId="78ABC26D" w:rsidR="00F03311" w:rsidRDefault="00F03311" w:rsidP="006A53E7">
      <w:pPr>
        <w:spacing w:after="120"/>
        <w:rPr>
          <w:rFonts w:ascii="Book Antiqua" w:hAnsi="Book Antiqua"/>
          <w:color w:val="000000" w:themeColor="text1"/>
        </w:rPr>
      </w:pPr>
      <w:r w:rsidRPr="00F03311">
        <w:rPr>
          <w:rFonts w:ascii="Book Antiqua" w:hAnsi="Book Antiqua"/>
          <w:color w:val="000000" w:themeColor="text1"/>
        </w:rPr>
        <w:t>Moller, Dan</w:t>
      </w:r>
      <w:r w:rsidR="008F48C3">
        <w:rPr>
          <w:rFonts w:ascii="Book Antiqua" w:hAnsi="Book Antiqua"/>
          <w:color w:val="000000" w:themeColor="text1"/>
        </w:rPr>
        <w:t xml:space="preserve"> (2003). </w:t>
      </w:r>
      <w:r w:rsidRPr="00F03311">
        <w:rPr>
          <w:rFonts w:ascii="Book Antiqua" w:hAnsi="Book Antiqua"/>
          <w:color w:val="000000" w:themeColor="text1"/>
        </w:rPr>
        <w:t xml:space="preserve">“An Argument against Marriage.” </w:t>
      </w:r>
      <w:r w:rsidRPr="00F03311">
        <w:rPr>
          <w:rFonts w:ascii="Book Antiqua" w:hAnsi="Book Antiqua"/>
          <w:i/>
          <w:color w:val="000000" w:themeColor="text1"/>
        </w:rPr>
        <w:t>Philosophy</w:t>
      </w:r>
      <w:r w:rsidR="006A53E7">
        <w:rPr>
          <w:rFonts w:ascii="Book Antiqua" w:hAnsi="Book Antiqua"/>
          <w:color w:val="000000" w:themeColor="text1"/>
        </w:rPr>
        <w:t xml:space="preserve"> 78 (</w:t>
      </w:r>
      <w:r>
        <w:rPr>
          <w:rFonts w:ascii="Book Antiqua" w:hAnsi="Book Antiqua"/>
          <w:color w:val="000000" w:themeColor="text1"/>
        </w:rPr>
        <w:t>1</w:t>
      </w:r>
      <w:r w:rsidR="006A53E7">
        <w:rPr>
          <w:rFonts w:ascii="Book Antiqua" w:hAnsi="Book Antiqua"/>
          <w:color w:val="000000" w:themeColor="text1"/>
        </w:rPr>
        <w:t>): 79 – 91</w:t>
      </w:r>
      <w:r w:rsidR="0054303A">
        <w:rPr>
          <w:rFonts w:ascii="Book Antiqua" w:hAnsi="Book Antiqua"/>
          <w:color w:val="000000" w:themeColor="text1"/>
        </w:rPr>
        <w:t>.</w:t>
      </w:r>
    </w:p>
    <w:p w14:paraId="412F72C5" w14:textId="226412C3" w:rsidR="00F03311" w:rsidRDefault="00F03311" w:rsidP="006A53E7">
      <w:pPr>
        <w:spacing w:after="120"/>
        <w:rPr>
          <w:rFonts w:ascii="Book Antiqua" w:hAnsi="Book Antiqua"/>
          <w:color w:val="000000" w:themeColor="text1"/>
        </w:rPr>
      </w:pPr>
      <w:r>
        <w:rPr>
          <w:rFonts w:ascii="Book Antiqua" w:hAnsi="Book Antiqua"/>
          <w:color w:val="000000" w:themeColor="text1"/>
        </w:rPr>
        <w:t>-------</w:t>
      </w:r>
      <w:r w:rsidR="008F48C3">
        <w:rPr>
          <w:rFonts w:ascii="Book Antiqua" w:hAnsi="Book Antiqua"/>
          <w:color w:val="000000" w:themeColor="text1"/>
        </w:rPr>
        <w:t xml:space="preserve"> (2005). </w:t>
      </w:r>
      <w:r w:rsidR="006A53E7">
        <w:rPr>
          <w:rFonts w:ascii="Book Antiqua" w:hAnsi="Book Antiqua"/>
          <w:color w:val="000000" w:themeColor="text1"/>
        </w:rPr>
        <w:t>“Th</w:t>
      </w:r>
      <w:r w:rsidRPr="00F03311">
        <w:rPr>
          <w:rFonts w:ascii="Book Antiqua" w:hAnsi="Book Antiqua"/>
          <w:color w:val="000000" w:themeColor="text1"/>
        </w:rPr>
        <w:t xml:space="preserve">e Marriage Commitment: Reply to Landau.” </w:t>
      </w:r>
      <w:r w:rsidRPr="00F03311">
        <w:rPr>
          <w:rFonts w:ascii="Book Antiqua" w:hAnsi="Book Antiqua"/>
          <w:i/>
          <w:color w:val="000000" w:themeColor="text1"/>
        </w:rPr>
        <w:t xml:space="preserve">Philosophy </w:t>
      </w:r>
      <w:r w:rsidRPr="00F03311">
        <w:rPr>
          <w:rFonts w:ascii="Book Antiqua" w:hAnsi="Book Antiqua"/>
          <w:color w:val="000000" w:themeColor="text1"/>
        </w:rPr>
        <w:t>80</w:t>
      </w:r>
      <w:r w:rsidR="006A53E7">
        <w:rPr>
          <w:rFonts w:ascii="Book Antiqua" w:hAnsi="Book Antiqua"/>
          <w:color w:val="000000" w:themeColor="text1"/>
        </w:rPr>
        <w:t>: 279</w:t>
      </w:r>
      <w:r w:rsidR="0054303A">
        <w:rPr>
          <w:rFonts w:ascii="Book Antiqua" w:hAnsi="Book Antiqua"/>
          <w:color w:val="000000" w:themeColor="text1"/>
        </w:rPr>
        <w:t xml:space="preserve"> </w:t>
      </w:r>
      <w:r w:rsidR="006A53E7">
        <w:rPr>
          <w:rFonts w:ascii="Book Antiqua" w:hAnsi="Book Antiqua"/>
          <w:color w:val="000000" w:themeColor="text1"/>
        </w:rPr>
        <w:t>–</w:t>
      </w:r>
      <w:r w:rsidR="0054303A">
        <w:rPr>
          <w:rFonts w:ascii="Book Antiqua" w:hAnsi="Book Antiqua"/>
          <w:color w:val="000000" w:themeColor="text1"/>
        </w:rPr>
        <w:t xml:space="preserve"> </w:t>
      </w:r>
      <w:r w:rsidR="006A53E7">
        <w:rPr>
          <w:rFonts w:ascii="Book Antiqua" w:hAnsi="Book Antiqua"/>
          <w:color w:val="000000" w:themeColor="text1"/>
        </w:rPr>
        <w:t>284.</w:t>
      </w:r>
    </w:p>
    <w:p w14:paraId="5E7090D2" w14:textId="79BBC989" w:rsidR="004506F5" w:rsidRPr="00AD0CC2" w:rsidRDefault="00132964" w:rsidP="006A53E7">
      <w:pPr>
        <w:spacing w:after="120"/>
        <w:rPr>
          <w:rFonts w:ascii="Book Antiqua" w:hAnsi="Book Antiqua"/>
          <w:color w:val="000000" w:themeColor="text1"/>
        </w:rPr>
      </w:pPr>
      <w:r>
        <w:rPr>
          <w:rFonts w:ascii="Book Antiqua" w:hAnsi="Book Antiqua"/>
          <w:color w:val="000000" w:themeColor="text1"/>
        </w:rPr>
        <w:t>Nietzsche</w:t>
      </w:r>
      <w:r w:rsidR="00514A53">
        <w:rPr>
          <w:rFonts w:ascii="Book Antiqua" w:hAnsi="Book Antiqua"/>
          <w:color w:val="000000" w:themeColor="text1"/>
        </w:rPr>
        <w:t>, Friedrich</w:t>
      </w:r>
      <w:r w:rsidR="008F48C3">
        <w:rPr>
          <w:rFonts w:ascii="Book Antiqua" w:hAnsi="Book Antiqua"/>
          <w:color w:val="000000" w:themeColor="text1"/>
        </w:rPr>
        <w:t xml:space="preserve"> (1914). </w:t>
      </w:r>
      <w:r w:rsidR="00514A53">
        <w:rPr>
          <w:rFonts w:ascii="Book Antiqua" w:hAnsi="Book Antiqua"/>
          <w:i/>
          <w:color w:val="000000" w:themeColor="text1"/>
        </w:rPr>
        <w:t>Human, A</w:t>
      </w:r>
      <w:r w:rsidRPr="00514A53">
        <w:rPr>
          <w:rFonts w:ascii="Book Antiqua" w:hAnsi="Book Antiqua"/>
          <w:i/>
          <w:color w:val="000000" w:themeColor="text1"/>
        </w:rPr>
        <w:t>l</w:t>
      </w:r>
      <w:r w:rsidR="00514A53">
        <w:rPr>
          <w:rFonts w:ascii="Book Antiqua" w:hAnsi="Book Antiqua"/>
          <w:i/>
          <w:color w:val="000000" w:themeColor="text1"/>
        </w:rPr>
        <w:t>l Too H</w:t>
      </w:r>
      <w:r w:rsidR="009A7F10" w:rsidRPr="00514A53">
        <w:rPr>
          <w:rFonts w:ascii="Book Antiqua" w:hAnsi="Book Antiqua"/>
          <w:i/>
          <w:color w:val="000000" w:themeColor="text1"/>
        </w:rPr>
        <w:t>uman</w:t>
      </w:r>
      <w:r w:rsidR="00514A53">
        <w:rPr>
          <w:rFonts w:ascii="Book Antiqua" w:hAnsi="Book Antiqua"/>
          <w:i/>
          <w:color w:val="000000" w:themeColor="text1"/>
        </w:rPr>
        <w:t>: A Book for Free Spirits.</w:t>
      </w:r>
      <w:r w:rsidR="009A7F10">
        <w:rPr>
          <w:rFonts w:ascii="Book Antiqua" w:hAnsi="Book Antiqua"/>
          <w:color w:val="000000" w:themeColor="text1"/>
        </w:rPr>
        <w:t xml:space="preserve"> </w:t>
      </w:r>
      <w:r w:rsidR="00514A53">
        <w:rPr>
          <w:rFonts w:ascii="Book Antiqua" w:hAnsi="Book Antiqua"/>
          <w:color w:val="000000" w:themeColor="text1"/>
        </w:rPr>
        <w:t xml:space="preserve">(1878) trans. </w:t>
      </w:r>
      <w:r w:rsidR="00FB51CA">
        <w:rPr>
          <w:rFonts w:ascii="Book Antiqua" w:hAnsi="Book Antiqua"/>
          <w:color w:val="000000" w:themeColor="text1"/>
        </w:rPr>
        <w:tab/>
      </w:r>
      <w:r w:rsidR="00514A53">
        <w:rPr>
          <w:rFonts w:ascii="Book Antiqua" w:hAnsi="Book Antiqua"/>
          <w:color w:val="000000" w:themeColor="text1"/>
        </w:rPr>
        <w:t xml:space="preserve">Helen </w:t>
      </w:r>
      <w:r w:rsidR="00514A53">
        <w:rPr>
          <w:rFonts w:ascii="Book Antiqua" w:hAnsi="Book Antiqua"/>
          <w:color w:val="000000" w:themeColor="text1"/>
        </w:rPr>
        <w:tab/>
        <w:t xml:space="preserve">Zimmern. </w:t>
      </w:r>
      <w:hyperlink r:id="rId7" w:history="1">
        <w:r w:rsidR="00514A53" w:rsidRPr="0057596E">
          <w:rPr>
            <w:rStyle w:val="Hyperlink"/>
            <w:rFonts w:ascii="Book Antiqua" w:hAnsi="Book Antiqua"/>
          </w:rPr>
          <w:t>https://en.wikisource.org/wiki/Human_All-Too-Human</w:t>
        </w:r>
      </w:hyperlink>
      <w:r w:rsidR="00514A53">
        <w:rPr>
          <w:rFonts w:ascii="Book Antiqua" w:hAnsi="Book Antiqua"/>
          <w:color w:val="000000" w:themeColor="text1"/>
        </w:rPr>
        <w:t xml:space="preserve"> </w:t>
      </w:r>
    </w:p>
    <w:p w14:paraId="23655E6F" w14:textId="7AB46508" w:rsidR="00A349A5" w:rsidRDefault="00A349A5" w:rsidP="006A53E7">
      <w:pPr>
        <w:spacing w:after="120"/>
        <w:rPr>
          <w:rFonts w:ascii="Book Antiqua" w:hAnsi="Book Antiqua"/>
          <w:color w:val="000000" w:themeColor="text1"/>
        </w:rPr>
      </w:pPr>
      <w:r>
        <w:rPr>
          <w:rFonts w:ascii="Book Antiqua" w:hAnsi="Book Antiqua"/>
          <w:color w:val="000000" w:themeColor="text1"/>
        </w:rPr>
        <w:t>Shpall</w:t>
      </w:r>
      <w:r w:rsidR="00514A53">
        <w:rPr>
          <w:rFonts w:ascii="Book Antiqua" w:hAnsi="Book Antiqua"/>
          <w:color w:val="000000" w:themeColor="text1"/>
        </w:rPr>
        <w:t>, Sam</w:t>
      </w:r>
      <w:r w:rsidR="008F48C3">
        <w:rPr>
          <w:rFonts w:ascii="Book Antiqua" w:hAnsi="Book Antiqua"/>
          <w:color w:val="000000" w:themeColor="text1"/>
        </w:rPr>
        <w:t xml:space="preserve"> (2014)</w:t>
      </w:r>
      <w:r w:rsidR="00514A53">
        <w:rPr>
          <w:rFonts w:ascii="Book Antiqua" w:hAnsi="Book Antiqua"/>
          <w:color w:val="000000" w:themeColor="text1"/>
        </w:rPr>
        <w:t>. “Moral a</w:t>
      </w:r>
      <w:r w:rsidR="00514A53" w:rsidRPr="00514A53">
        <w:rPr>
          <w:rFonts w:ascii="Book Antiqua" w:hAnsi="Book Antiqua"/>
          <w:color w:val="000000" w:themeColor="text1"/>
        </w:rPr>
        <w:t xml:space="preserve">nd Rational Commitment” </w:t>
      </w:r>
      <w:r w:rsidR="00514A53" w:rsidRPr="00514A53">
        <w:rPr>
          <w:rFonts w:ascii="Book Antiqua" w:eastAsia="Times New Roman" w:hAnsi="Book Antiqua" w:cs="Times New Roman"/>
          <w:i/>
          <w:iCs/>
        </w:rPr>
        <w:t xml:space="preserve">Philosophy and Phenomenological </w:t>
      </w:r>
      <w:r w:rsidR="00514A53">
        <w:rPr>
          <w:rFonts w:ascii="Book Antiqua" w:eastAsia="Times New Roman" w:hAnsi="Book Antiqua" w:cs="Times New Roman"/>
          <w:i/>
          <w:iCs/>
        </w:rPr>
        <w:tab/>
      </w:r>
      <w:r w:rsidR="00514A53" w:rsidRPr="00514A53">
        <w:rPr>
          <w:rFonts w:ascii="Book Antiqua" w:eastAsia="Times New Roman" w:hAnsi="Book Antiqua" w:cs="Times New Roman"/>
          <w:i/>
          <w:iCs/>
        </w:rPr>
        <w:t>Research</w:t>
      </w:r>
      <w:r w:rsidR="00514A53" w:rsidRPr="00514A53">
        <w:rPr>
          <w:rFonts w:ascii="Book Antiqua" w:eastAsia="Times New Roman" w:hAnsi="Book Antiqua" w:cs="Times New Roman"/>
        </w:rPr>
        <w:t xml:space="preserve"> 88 (1): 146 – 172</w:t>
      </w:r>
      <w:r w:rsidR="00514A53">
        <w:rPr>
          <w:rFonts w:ascii="Book Antiqua" w:hAnsi="Book Antiqua"/>
          <w:color w:val="000000" w:themeColor="text1"/>
        </w:rPr>
        <w:t>.</w:t>
      </w:r>
    </w:p>
    <w:p w14:paraId="1EE3E70F" w14:textId="2C909126" w:rsidR="00514A53" w:rsidRDefault="00B35F64" w:rsidP="006A53E7">
      <w:pPr>
        <w:spacing w:after="120"/>
        <w:rPr>
          <w:rFonts w:ascii="Book Antiqua" w:hAnsi="Book Antiqua"/>
          <w:color w:val="000000" w:themeColor="text1"/>
        </w:rPr>
      </w:pPr>
      <w:r w:rsidRPr="005B4125">
        <w:rPr>
          <w:rFonts w:ascii="Book Antiqua" w:hAnsi="Book Antiqua"/>
          <w:color w:val="000000" w:themeColor="text1"/>
        </w:rPr>
        <w:t>Wilson</w:t>
      </w:r>
      <w:r w:rsidR="00514A53">
        <w:rPr>
          <w:rFonts w:ascii="Book Antiqua" w:hAnsi="Book Antiqua"/>
          <w:color w:val="000000" w:themeColor="text1"/>
        </w:rPr>
        <w:t>, John</w:t>
      </w:r>
      <w:r w:rsidR="008F48C3">
        <w:rPr>
          <w:rFonts w:ascii="Book Antiqua" w:hAnsi="Book Antiqua"/>
          <w:color w:val="000000" w:themeColor="text1"/>
        </w:rPr>
        <w:t xml:space="preserve"> (1989)</w:t>
      </w:r>
      <w:r w:rsidR="00514A53">
        <w:rPr>
          <w:rFonts w:ascii="Book Antiqua" w:hAnsi="Book Antiqua"/>
          <w:color w:val="000000" w:themeColor="text1"/>
        </w:rPr>
        <w:t xml:space="preserve">. “Can One Promise to Love Another?” </w:t>
      </w:r>
      <w:r w:rsidR="00514A53">
        <w:rPr>
          <w:rFonts w:ascii="Book Antiqua" w:hAnsi="Book Antiqua"/>
          <w:i/>
          <w:color w:val="000000" w:themeColor="text1"/>
        </w:rPr>
        <w:t xml:space="preserve">Philosophy </w:t>
      </w:r>
      <w:r w:rsidR="00514A53">
        <w:rPr>
          <w:rFonts w:ascii="Book Antiqua" w:hAnsi="Book Antiqua"/>
          <w:color w:val="000000" w:themeColor="text1"/>
        </w:rPr>
        <w:t>64: 557 – 563.</w:t>
      </w:r>
    </w:p>
    <w:p w14:paraId="5DC63D62" w14:textId="192DD0A4" w:rsidR="002A0E32" w:rsidRPr="002A0E32" w:rsidRDefault="002A0E32" w:rsidP="002A0E32">
      <w:pPr>
        <w:spacing w:after="120"/>
        <w:rPr>
          <w:rFonts w:ascii="Book Antiqua" w:hAnsi="Book Antiqua"/>
          <w:color w:val="000000" w:themeColor="text1"/>
        </w:rPr>
      </w:pPr>
    </w:p>
    <w:p w14:paraId="0DA9D69C" w14:textId="77777777" w:rsidR="002A0E32" w:rsidRPr="002A0E32" w:rsidRDefault="002A0E32" w:rsidP="002A0E32">
      <w:pPr>
        <w:spacing w:after="120"/>
        <w:rPr>
          <w:rFonts w:ascii="Book Antiqua" w:hAnsi="Book Antiqua"/>
          <w:color w:val="000000" w:themeColor="text1"/>
        </w:rPr>
      </w:pPr>
    </w:p>
    <w:sectPr w:rsidR="002A0E32" w:rsidRPr="002A0E32" w:rsidSect="006E0665">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3594" w14:textId="77777777" w:rsidR="006862BB" w:rsidRDefault="006862BB" w:rsidP="00FB6F11">
      <w:r>
        <w:separator/>
      </w:r>
    </w:p>
  </w:endnote>
  <w:endnote w:type="continuationSeparator" w:id="0">
    <w:p w14:paraId="24274BF3" w14:textId="77777777" w:rsidR="006862BB" w:rsidRDefault="006862BB" w:rsidP="00F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panose1 w:val="02020603050405020304"/>
    <w:charset w:val="00"/>
    <w:family w:val="roman"/>
    <w:notTrueType/>
    <w:pitch w:val="default"/>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TimesNewRoman">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F4EDC" w14:textId="77777777" w:rsidR="006862BB" w:rsidRDefault="006862BB" w:rsidP="00FB6F11">
      <w:r>
        <w:separator/>
      </w:r>
    </w:p>
  </w:footnote>
  <w:footnote w:type="continuationSeparator" w:id="0">
    <w:p w14:paraId="18C61DED" w14:textId="77777777" w:rsidR="006862BB" w:rsidRDefault="006862BB" w:rsidP="00FB6F11">
      <w:r>
        <w:continuationSeparator/>
      </w:r>
    </w:p>
  </w:footnote>
  <w:footnote w:id="1">
    <w:p w14:paraId="5EEAFE76" w14:textId="21C39817" w:rsidR="00A272B1" w:rsidRPr="0063598C" w:rsidRDefault="00A272B1" w:rsidP="00212683">
      <w:pPr>
        <w:rPr>
          <w:rFonts w:ascii="Book Antiqua" w:hAnsi="Book Antiqua"/>
          <w:sz w:val="22"/>
          <w:szCs w:val="22"/>
        </w:rPr>
      </w:pPr>
      <w:r w:rsidRPr="0063598C">
        <w:rPr>
          <w:rStyle w:val="FootnoteReference"/>
          <w:rFonts w:ascii="Book Antiqua" w:hAnsi="Book Antiqua"/>
          <w:sz w:val="22"/>
          <w:szCs w:val="22"/>
        </w:rPr>
        <w:footnoteRef/>
      </w:r>
      <w:r w:rsidRPr="0063598C">
        <w:rPr>
          <w:rFonts w:ascii="Book Antiqua" w:hAnsi="Book Antiqua"/>
          <w:sz w:val="22"/>
          <w:szCs w:val="22"/>
        </w:rPr>
        <w:t xml:space="preserve"> </w:t>
      </w:r>
      <w:r w:rsidR="00EE4B97">
        <w:rPr>
          <w:rFonts w:ascii="Book Antiqua" w:hAnsi="Book Antiqua"/>
          <w:sz w:val="22"/>
          <w:szCs w:val="22"/>
        </w:rPr>
        <w:t xml:space="preserve">This formulation originates in the </w:t>
      </w:r>
      <w:r w:rsidRPr="0063598C">
        <w:rPr>
          <w:rFonts w:ascii="Book Antiqua" w:hAnsi="Book Antiqua"/>
          <w:i/>
          <w:sz w:val="22"/>
          <w:szCs w:val="22"/>
        </w:rPr>
        <w:t>Church of England Prayer Book</w:t>
      </w:r>
      <w:r w:rsidRPr="0063598C">
        <w:rPr>
          <w:rFonts w:ascii="Book Antiqua" w:hAnsi="Book Antiqua"/>
          <w:sz w:val="22"/>
          <w:szCs w:val="22"/>
        </w:rPr>
        <w:t xml:space="preserve"> (1549). Other religious traditions have vows with different content (e.g., Hinduism), do not recite reciprocal vows at all (e.g., Judaism and Islam), or engage in silent vowing (e.g., the Eastern Orthodox Church).</w:t>
      </w:r>
    </w:p>
  </w:footnote>
  <w:footnote w:id="2">
    <w:p w14:paraId="332EB292" w14:textId="76D014F5" w:rsidR="00A272B1" w:rsidRPr="0063598C" w:rsidRDefault="00A272B1" w:rsidP="00212683">
      <w:pPr>
        <w:pStyle w:val="FootnoteText"/>
        <w:rPr>
          <w:rFonts w:ascii="Book Antiqua" w:hAnsi="Book Antiqua"/>
          <w:sz w:val="22"/>
          <w:szCs w:val="22"/>
        </w:rPr>
      </w:pPr>
      <w:r w:rsidRPr="0063598C">
        <w:rPr>
          <w:rStyle w:val="FootnoteReference"/>
          <w:rFonts w:ascii="Book Antiqua" w:hAnsi="Book Antiqua"/>
          <w:sz w:val="22"/>
          <w:szCs w:val="22"/>
        </w:rPr>
        <w:footnoteRef/>
      </w:r>
      <w:r w:rsidRPr="0063598C">
        <w:rPr>
          <w:rFonts w:ascii="Book Antiqua" w:hAnsi="Book Antiqua"/>
          <w:sz w:val="22"/>
          <w:szCs w:val="22"/>
        </w:rPr>
        <w:t xml:space="preserve"> For ease of discussion I will refer throughout the paper to a marriage between two people. However, this analysis could also apply to marriages involving more than two people in which the parties involved make traditional marriage pledges.</w:t>
      </w:r>
    </w:p>
  </w:footnote>
  <w:footnote w:id="3">
    <w:p w14:paraId="6A2AC56C" w14:textId="660E2E16" w:rsidR="00A272B1" w:rsidRPr="0063598C" w:rsidRDefault="00A272B1" w:rsidP="00D2392C">
      <w:pPr>
        <w:pStyle w:val="FootnoteText"/>
        <w:spacing w:after="120"/>
        <w:rPr>
          <w:rFonts w:ascii="Book Antiqua" w:hAnsi="Book Antiqua"/>
          <w:sz w:val="22"/>
          <w:szCs w:val="22"/>
        </w:rPr>
      </w:pPr>
      <w:r w:rsidRPr="0063598C">
        <w:rPr>
          <w:rStyle w:val="FootnoteReference"/>
          <w:rFonts w:ascii="Book Antiqua" w:hAnsi="Book Antiqua"/>
          <w:sz w:val="22"/>
          <w:szCs w:val="22"/>
        </w:rPr>
        <w:footnoteRef/>
      </w:r>
      <w:r w:rsidRPr="0063598C">
        <w:rPr>
          <w:rFonts w:ascii="Book Antiqua" w:hAnsi="Book Antiqua"/>
          <w:sz w:val="22"/>
          <w:szCs w:val="22"/>
        </w:rPr>
        <w:t xml:space="preserve"> We can imagine cases in which it is unethical to publicly proclaim wedding pledges that are otherwise permissible to make (e.g., many of your family members and friends are unjustly prevented by the state from marrying, and it would be insensitive to happily pronounce your married love in front of them). I put these sorts of concerns to the side for this discussion.</w:t>
      </w:r>
    </w:p>
  </w:footnote>
  <w:footnote w:id="4">
    <w:p w14:paraId="0EB0884A" w14:textId="77777777" w:rsidR="00A272B1" w:rsidRPr="0063598C" w:rsidRDefault="00A272B1" w:rsidP="008D1286">
      <w:pPr>
        <w:pStyle w:val="FootnoteText"/>
        <w:rPr>
          <w:rFonts w:ascii="Book Antiqua" w:hAnsi="Book Antiqua"/>
          <w:sz w:val="22"/>
          <w:szCs w:val="22"/>
        </w:rPr>
      </w:pPr>
      <w:r w:rsidRPr="0063598C">
        <w:rPr>
          <w:rStyle w:val="FootnoteReference"/>
          <w:rFonts w:ascii="Book Antiqua" w:hAnsi="Book Antiqua"/>
          <w:sz w:val="22"/>
          <w:szCs w:val="22"/>
        </w:rPr>
        <w:footnoteRef/>
      </w:r>
      <w:r w:rsidRPr="0063598C">
        <w:rPr>
          <w:rFonts w:ascii="Book Antiqua" w:hAnsi="Book Antiqua"/>
          <w:sz w:val="22"/>
          <w:szCs w:val="22"/>
        </w:rPr>
        <w:t xml:space="preserve"> A notable exception to this consensus is Brake’s (2011; 2012) argument that the permissibility of unilateral divorce entails that wedding pledges cannot be understood as promises; see Section 5.2.</w:t>
      </w:r>
    </w:p>
  </w:footnote>
  <w:footnote w:id="5">
    <w:p w14:paraId="104E9584" w14:textId="0356042B" w:rsidR="00A272B1" w:rsidRPr="0063598C" w:rsidRDefault="00A272B1" w:rsidP="00A929E5">
      <w:pPr>
        <w:spacing w:before="120" w:after="120"/>
        <w:rPr>
          <w:rFonts w:ascii="Book Antiqua" w:hAnsi="Book Antiqua"/>
          <w:sz w:val="22"/>
          <w:szCs w:val="22"/>
        </w:rPr>
      </w:pPr>
      <w:r w:rsidRPr="0063598C">
        <w:rPr>
          <w:rStyle w:val="FootnoteReference"/>
          <w:rFonts w:ascii="Book Antiqua" w:hAnsi="Book Antiqua"/>
          <w:sz w:val="22"/>
          <w:szCs w:val="22"/>
        </w:rPr>
        <w:footnoteRef/>
      </w:r>
      <w:r w:rsidRPr="0063598C">
        <w:rPr>
          <w:rFonts w:ascii="Book Antiqua" w:hAnsi="Book Antiqua"/>
          <w:sz w:val="22"/>
          <w:szCs w:val="22"/>
        </w:rPr>
        <w:t xml:space="preserve"> See Shpall (2014) for more on the distinction between normative and volitional commitment. See also Brake (2012: 44 – 45) for discussion of these two kinds of commitment (which Brake calls </w:t>
      </w:r>
      <w:r w:rsidRPr="0063598C">
        <w:rPr>
          <w:rFonts w:ascii="Book Antiqua" w:hAnsi="Book Antiqua"/>
          <w:i/>
          <w:sz w:val="22"/>
          <w:szCs w:val="22"/>
        </w:rPr>
        <w:t xml:space="preserve">making </w:t>
      </w:r>
      <w:r w:rsidRPr="0063598C">
        <w:rPr>
          <w:rFonts w:ascii="Book Antiqua" w:hAnsi="Book Antiqua"/>
          <w:sz w:val="22"/>
          <w:szCs w:val="22"/>
        </w:rPr>
        <w:t xml:space="preserve">and </w:t>
      </w:r>
      <w:r w:rsidRPr="0063598C">
        <w:rPr>
          <w:rFonts w:ascii="Book Antiqua" w:hAnsi="Book Antiqua"/>
          <w:i/>
          <w:sz w:val="22"/>
          <w:szCs w:val="22"/>
        </w:rPr>
        <w:t xml:space="preserve">having </w:t>
      </w:r>
      <w:r w:rsidRPr="0063598C">
        <w:rPr>
          <w:rFonts w:ascii="Book Antiqua" w:hAnsi="Book Antiqua"/>
          <w:sz w:val="22"/>
          <w:szCs w:val="22"/>
        </w:rPr>
        <w:t xml:space="preserve">commitments); see </w:t>
      </w:r>
      <w:r w:rsidRPr="0063598C">
        <w:rPr>
          <w:rFonts w:ascii="Book Antiqua" w:hAnsi="Book Antiqua"/>
          <w:i/>
          <w:sz w:val="22"/>
          <w:szCs w:val="22"/>
        </w:rPr>
        <w:t xml:space="preserve">ibid. </w:t>
      </w:r>
      <w:r w:rsidRPr="0063598C">
        <w:rPr>
          <w:rFonts w:ascii="Book Antiqua" w:hAnsi="Book Antiqua"/>
          <w:sz w:val="22"/>
          <w:szCs w:val="22"/>
        </w:rPr>
        <w:t>Ch. 2 for more on the distinction between both of these kinds of commitment and promises.</w:t>
      </w:r>
    </w:p>
  </w:footnote>
  <w:footnote w:id="6">
    <w:p w14:paraId="3FCB3675" w14:textId="7010CF6F" w:rsidR="00A272B1" w:rsidRPr="009C667F" w:rsidRDefault="00A272B1" w:rsidP="008D1286">
      <w:pPr>
        <w:pStyle w:val="FootnoteText"/>
        <w:spacing w:after="120"/>
        <w:rPr>
          <w:rFonts w:ascii="Book Antiqua" w:hAnsi="Book Antiqua"/>
          <w:sz w:val="22"/>
          <w:szCs w:val="22"/>
        </w:rPr>
      </w:pPr>
      <w:r w:rsidRPr="0063598C">
        <w:rPr>
          <w:rStyle w:val="FootnoteReference"/>
          <w:rFonts w:ascii="Book Antiqua" w:hAnsi="Book Antiqua"/>
          <w:sz w:val="22"/>
          <w:szCs w:val="22"/>
        </w:rPr>
        <w:footnoteRef/>
      </w:r>
      <w:r w:rsidRPr="0063598C">
        <w:rPr>
          <w:rFonts w:ascii="Book Antiqua" w:hAnsi="Book Antiqua"/>
          <w:sz w:val="22"/>
          <w:szCs w:val="22"/>
        </w:rPr>
        <w:t xml:space="preserve"> Habib (unpublished) argues that wedding pledges are best understood not as promises made to one’s spouse, but as promises made to oneself. Brake (2011; 2012) cashes out wedding pledges as commitments rather than promises. I argue here that they involve </w:t>
      </w:r>
      <w:r w:rsidRPr="0063598C">
        <w:rPr>
          <w:rFonts w:ascii="Book Antiqua" w:hAnsi="Book Antiqua"/>
          <w:i/>
          <w:sz w:val="22"/>
          <w:szCs w:val="22"/>
        </w:rPr>
        <w:t>both</w:t>
      </w:r>
      <w:r w:rsidRPr="0063598C">
        <w:rPr>
          <w:rFonts w:ascii="Book Antiqua" w:hAnsi="Book Antiqua"/>
          <w:sz w:val="22"/>
          <w:szCs w:val="22"/>
        </w:rPr>
        <w:t xml:space="preserve"> kinds of phenomenon: interpersonal promises to the spouse, and strong intrapersonal commitment. While I argue in </w:t>
      </w:r>
      <w:r w:rsidR="005039B1" w:rsidRPr="0063598C">
        <w:rPr>
          <w:rFonts w:ascii="Book Antiqua" w:hAnsi="Book Antiqua"/>
          <w:sz w:val="22"/>
          <w:szCs w:val="22"/>
        </w:rPr>
        <w:t>Liberman (</w:t>
      </w:r>
      <w:r w:rsidR="006252AB">
        <w:rPr>
          <w:rFonts w:ascii="Book Antiqua" w:hAnsi="Book Antiqua"/>
          <w:sz w:val="22"/>
          <w:szCs w:val="22"/>
        </w:rPr>
        <w:t>2019a</w:t>
      </w:r>
      <w:r w:rsidR="005039B1" w:rsidRPr="009C667F">
        <w:rPr>
          <w:rFonts w:ascii="Book Antiqua" w:hAnsi="Book Antiqua"/>
          <w:sz w:val="22"/>
          <w:szCs w:val="22"/>
        </w:rPr>
        <w:t>)</w:t>
      </w:r>
      <w:r w:rsidRPr="009C667F">
        <w:rPr>
          <w:rFonts w:ascii="Book Antiqua" w:hAnsi="Book Antiqua"/>
          <w:sz w:val="22"/>
          <w:szCs w:val="22"/>
        </w:rPr>
        <w:t xml:space="preserve"> that self-promises are problematic</w:t>
      </w:r>
      <w:r w:rsidR="005A0D41" w:rsidRPr="009C667F">
        <w:rPr>
          <w:rFonts w:ascii="Book Antiqua" w:hAnsi="Book Antiqua"/>
          <w:sz w:val="22"/>
          <w:szCs w:val="22"/>
        </w:rPr>
        <w:t xml:space="preserve"> and that vows are better understood as a form of especially robust resolution</w:t>
      </w:r>
      <w:r w:rsidRPr="009C667F">
        <w:rPr>
          <w:rFonts w:ascii="Book Antiqua" w:hAnsi="Book Antiqua"/>
          <w:sz w:val="22"/>
          <w:szCs w:val="22"/>
        </w:rPr>
        <w:t>, nothing in the present discussion precludes construing the intrapersonal commitment undertaken by a wedding pledge as a promise to oneself.</w:t>
      </w:r>
    </w:p>
  </w:footnote>
  <w:footnote w:id="7">
    <w:p w14:paraId="018A7264" w14:textId="20A83988" w:rsidR="00A272B1" w:rsidRPr="009C667F" w:rsidRDefault="00A272B1" w:rsidP="00212683">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Brake (2012 p. 35) makes the same point in criticizing Landau’s (2004) suggestion that couples may promise to perform love-sustaining acts without realizing that this is what they are doing.</w:t>
      </w:r>
    </w:p>
  </w:footnote>
  <w:footnote w:id="8">
    <w:p w14:paraId="12FD21C8" w14:textId="0C1CE97C" w:rsidR="00A272B1" w:rsidRPr="009C667F" w:rsidRDefault="00A272B1" w:rsidP="007E3A5B">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We sometimes use the word ‘promise’ in an epistemic </w:t>
      </w:r>
      <w:r w:rsidR="00CA41CF">
        <w:rPr>
          <w:rFonts w:ascii="Book Antiqua" w:hAnsi="Book Antiqua"/>
          <w:sz w:val="22"/>
          <w:szCs w:val="22"/>
        </w:rPr>
        <w:t>sense</w:t>
      </w:r>
      <w:r w:rsidRPr="009C667F">
        <w:rPr>
          <w:rFonts w:ascii="Book Antiqua" w:hAnsi="Book Antiqua"/>
          <w:sz w:val="22"/>
          <w:szCs w:val="22"/>
        </w:rPr>
        <w:t xml:space="preserve"> when providing assurance—e.g., someone in a drought-stricken region uttering “It won’t rain during your outdoor wedding tomorrow, I promise!” I take this to be a different sense of ‘promise’ than I am addressing here. </w:t>
      </w:r>
    </w:p>
  </w:footnote>
  <w:footnote w:id="9">
    <w:p w14:paraId="51927886" w14:textId="499454A5" w:rsidR="00A272B1" w:rsidRPr="009C667F" w:rsidRDefault="00A272B1" w:rsidP="009C667F">
      <w:pPr>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For example, see Brake </w:t>
      </w:r>
      <w:r w:rsidR="007F3000">
        <w:rPr>
          <w:rFonts w:ascii="Book Antiqua" w:hAnsi="Book Antiqua"/>
          <w:sz w:val="22"/>
          <w:szCs w:val="22"/>
        </w:rPr>
        <w:t>(</w:t>
      </w:r>
      <w:r w:rsidRPr="009C667F">
        <w:rPr>
          <w:rFonts w:ascii="Book Antiqua" w:hAnsi="Book Antiqua"/>
          <w:sz w:val="22"/>
          <w:szCs w:val="22"/>
        </w:rPr>
        <w:t>2011; 2012</w:t>
      </w:r>
      <w:r w:rsidR="007F3000">
        <w:rPr>
          <w:rFonts w:ascii="Book Antiqua" w:hAnsi="Book Antiqua"/>
          <w:sz w:val="22"/>
          <w:szCs w:val="22"/>
        </w:rPr>
        <w:t>)</w:t>
      </w:r>
      <w:r w:rsidRPr="009C667F">
        <w:rPr>
          <w:rFonts w:ascii="Book Antiqua" w:hAnsi="Book Antiqua"/>
          <w:sz w:val="22"/>
          <w:szCs w:val="22"/>
        </w:rPr>
        <w:t xml:space="preserve"> and </w:t>
      </w:r>
      <w:r w:rsidR="007F3000">
        <w:rPr>
          <w:rFonts w:ascii="Book Antiqua" w:hAnsi="Book Antiqua"/>
          <w:sz w:val="22"/>
          <w:szCs w:val="22"/>
        </w:rPr>
        <w:t>(</w:t>
      </w:r>
      <w:r w:rsidRPr="009C667F">
        <w:rPr>
          <w:rFonts w:ascii="Book Antiqua" w:hAnsi="Book Antiqua"/>
          <w:sz w:val="22"/>
          <w:szCs w:val="22"/>
        </w:rPr>
        <w:t>Moller 2003; 2005</w:t>
      </w:r>
      <w:r w:rsidR="007F3000">
        <w:rPr>
          <w:rFonts w:ascii="Book Antiqua" w:hAnsi="Book Antiqua"/>
          <w:sz w:val="22"/>
          <w:szCs w:val="22"/>
        </w:rPr>
        <w:t>)</w:t>
      </w:r>
      <w:r w:rsidRPr="009C667F">
        <w:rPr>
          <w:rFonts w:ascii="Book Antiqua" w:hAnsi="Book Antiqua"/>
          <w:sz w:val="22"/>
          <w:szCs w:val="22"/>
        </w:rPr>
        <w:t xml:space="preserve">. Others argue that love can be the proper subject of a wedding promise even if it is not in our control because they understand wedding pledges as something other than a promise/vow to act or feel in certain ways in the future. For example, Kronqvist (2011) and Wilson (1989) separately suggest that wedding vows are best understood as invitations to trust or assurances of love. Similarly, Mendus (1984) claims that wedding promises simply convey one’s intention to love, and should be assessed by the sincerity and robustness of that initial intention. While it is true that wedding pledges convey important information about our intentions and can serve to assure our partners (and those who witness the wedding ceremony) about our present degree of love and commitment, these effects do not exhaust what we care about when assessing wedding pledges: spouses </w:t>
      </w:r>
      <w:r w:rsidR="00AB2AE5" w:rsidRPr="009C667F">
        <w:rPr>
          <w:rFonts w:ascii="Book Antiqua" w:hAnsi="Book Antiqua"/>
          <w:sz w:val="22"/>
          <w:szCs w:val="22"/>
        </w:rPr>
        <w:t xml:space="preserve">frequently </w:t>
      </w:r>
      <w:r w:rsidRPr="009C667F">
        <w:rPr>
          <w:rFonts w:ascii="Book Antiqua" w:hAnsi="Book Antiqua"/>
          <w:sz w:val="22"/>
          <w:szCs w:val="22"/>
        </w:rPr>
        <w:t xml:space="preserve">take themselves to be making </w:t>
      </w:r>
      <w:r w:rsidR="00AB2AE5" w:rsidRPr="009C667F">
        <w:rPr>
          <w:rFonts w:ascii="Book Antiqua" w:hAnsi="Book Antiqua"/>
          <w:sz w:val="22"/>
          <w:szCs w:val="22"/>
        </w:rPr>
        <w:t xml:space="preserve">a </w:t>
      </w:r>
      <w:r w:rsidRPr="009C667F">
        <w:rPr>
          <w:rFonts w:ascii="Book Antiqua" w:hAnsi="Book Antiqua"/>
          <w:sz w:val="22"/>
          <w:szCs w:val="22"/>
        </w:rPr>
        <w:t>future-direct</w:t>
      </w:r>
      <w:r w:rsidR="00193D74" w:rsidRPr="009C667F">
        <w:rPr>
          <w:rFonts w:ascii="Book Antiqua" w:hAnsi="Book Antiqua"/>
          <w:sz w:val="22"/>
          <w:szCs w:val="22"/>
        </w:rPr>
        <w:t>ed</w:t>
      </w:r>
      <w:r w:rsidRPr="009C667F">
        <w:rPr>
          <w:rFonts w:ascii="Book Antiqua" w:hAnsi="Book Antiqua"/>
          <w:sz w:val="22"/>
          <w:szCs w:val="22"/>
        </w:rPr>
        <w:t xml:space="preserve"> normative commitment, and I am concerned with the content of th</w:t>
      </w:r>
      <w:r w:rsidR="00AB2AE5" w:rsidRPr="009C667F">
        <w:rPr>
          <w:rFonts w:ascii="Book Antiqua" w:hAnsi="Book Antiqua"/>
          <w:sz w:val="22"/>
          <w:szCs w:val="22"/>
        </w:rPr>
        <w:t>is</w:t>
      </w:r>
      <w:r w:rsidRPr="009C667F">
        <w:rPr>
          <w:rFonts w:ascii="Book Antiqua" w:hAnsi="Book Antiqua"/>
          <w:sz w:val="22"/>
          <w:szCs w:val="22"/>
        </w:rPr>
        <w:t xml:space="preserve"> commitment rather than merely the agent’s degree of volitional commitment at the time the normative commitment is created.</w:t>
      </w:r>
    </w:p>
  </w:footnote>
  <w:footnote w:id="10">
    <w:p w14:paraId="47F803BE" w14:textId="4F53DFDD" w:rsidR="00A272B1" w:rsidRPr="009C667F" w:rsidRDefault="00A272B1" w:rsidP="00CE14C5">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w:t>
      </w:r>
      <w:r w:rsidR="007F3000">
        <w:rPr>
          <w:rFonts w:ascii="Book Antiqua" w:hAnsi="Book Antiqua"/>
          <w:sz w:val="22"/>
          <w:szCs w:val="22"/>
        </w:rPr>
        <w:t>See also</w:t>
      </w:r>
      <w:r w:rsidRPr="009C667F">
        <w:rPr>
          <w:rFonts w:ascii="Book Antiqua" w:hAnsi="Book Antiqua"/>
          <w:sz w:val="22"/>
          <w:szCs w:val="22"/>
        </w:rPr>
        <w:t xml:space="preserve"> Wilson </w:t>
      </w:r>
      <w:r w:rsidR="007F3000">
        <w:rPr>
          <w:rFonts w:ascii="Book Antiqua" w:hAnsi="Book Antiqua"/>
          <w:sz w:val="22"/>
          <w:szCs w:val="22"/>
        </w:rPr>
        <w:t>(</w:t>
      </w:r>
      <w:r w:rsidRPr="009C667F">
        <w:rPr>
          <w:rFonts w:ascii="Book Antiqua" w:hAnsi="Book Antiqua"/>
          <w:sz w:val="22"/>
          <w:szCs w:val="22"/>
        </w:rPr>
        <w:t>1989</w:t>
      </w:r>
      <w:r w:rsidR="007F3000">
        <w:rPr>
          <w:rFonts w:ascii="Book Antiqua" w:hAnsi="Book Antiqua"/>
          <w:sz w:val="22"/>
          <w:szCs w:val="22"/>
        </w:rPr>
        <w:t>)</w:t>
      </w:r>
      <w:r w:rsidRPr="009C667F">
        <w:rPr>
          <w:rFonts w:ascii="Book Antiqua" w:hAnsi="Book Antiqua"/>
          <w:sz w:val="22"/>
          <w:szCs w:val="22"/>
        </w:rPr>
        <w:t>.</w:t>
      </w:r>
    </w:p>
  </w:footnote>
  <w:footnote w:id="11">
    <w:p w14:paraId="1F5C0B6B" w14:textId="6CA42A05" w:rsidR="00A272B1" w:rsidRPr="009C667F" w:rsidRDefault="00A272B1" w:rsidP="00212683">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Nietzsche goes on to say that wedding pledges are really promises to promote the semblance of love forever: “A promise to love someone forever, then, means, ‘As long as I love you I will render unto you the actions of love; if I no longer love you, you will continue to receive the same actions from me, if for other motives’” (</w:t>
      </w:r>
      <w:r w:rsidRPr="009C667F">
        <w:rPr>
          <w:rFonts w:ascii="Book Antiqua" w:hAnsi="Book Antiqua"/>
          <w:i/>
          <w:sz w:val="22"/>
          <w:szCs w:val="22"/>
        </w:rPr>
        <w:t>ibid.</w:t>
      </w:r>
      <w:r w:rsidRPr="009C667F">
        <w:rPr>
          <w:rFonts w:ascii="Book Antiqua" w:hAnsi="Book Antiqua"/>
          <w:sz w:val="22"/>
          <w:szCs w:val="22"/>
        </w:rPr>
        <w:t>).</w:t>
      </w:r>
    </w:p>
  </w:footnote>
  <w:footnote w:id="12">
    <w:p w14:paraId="160B5852" w14:textId="4FF8216E" w:rsidR="00A272B1" w:rsidRDefault="00A272B1" w:rsidP="00AE1781">
      <w:pPr>
        <w:pStyle w:val="FootnoteText"/>
        <w:rPr>
          <w:rStyle w:val="Hyperlink"/>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There is controversy among demographers about what the exact rate of divorce is, and the extent to which the divorce rate has been declining since 1980. See </w:t>
      </w:r>
      <w:hyperlink r:id="rId1" w:history="1">
        <w:r w:rsidRPr="009C667F">
          <w:rPr>
            <w:rStyle w:val="Hyperlink"/>
            <w:rFonts w:ascii="Book Antiqua" w:hAnsi="Book Antiqua"/>
            <w:sz w:val="22"/>
            <w:szCs w:val="22"/>
          </w:rPr>
          <w:t>https://www.psychologytoday.com/us/blog/living-single/201702/what-is-the-divorce-rate-really</w:t>
        </w:r>
      </w:hyperlink>
    </w:p>
    <w:p w14:paraId="7D275126" w14:textId="77777777" w:rsidR="00E815F0" w:rsidRPr="009C667F" w:rsidRDefault="00E815F0" w:rsidP="00AE1781">
      <w:pPr>
        <w:pStyle w:val="FootnoteText"/>
        <w:rPr>
          <w:rFonts w:ascii="Book Antiqua" w:hAnsi="Book Antiqua"/>
          <w:sz w:val="22"/>
          <w:szCs w:val="22"/>
        </w:rPr>
      </w:pPr>
    </w:p>
  </w:footnote>
  <w:footnote w:id="13">
    <w:p w14:paraId="5ED6F262" w14:textId="5278752E" w:rsidR="00A272B1" w:rsidRPr="009C667F" w:rsidRDefault="00A272B1" w:rsidP="00CE14C5">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For example, see </w:t>
      </w:r>
      <w:hyperlink r:id="rId2" w:history="1">
        <w:r w:rsidRPr="009C667F">
          <w:rPr>
            <w:rStyle w:val="Hyperlink"/>
            <w:rFonts w:ascii="Book Antiqua" w:hAnsi="Book Antiqua"/>
            <w:sz w:val="22"/>
            <w:szCs w:val="22"/>
          </w:rPr>
          <w:t>http://flowingdata.com/2016/03/30/divorce-rates-for-different-groups/</w:t>
        </w:r>
      </w:hyperlink>
      <w:r w:rsidRPr="009C667F">
        <w:rPr>
          <w:rFonts w:ascii="Book Antiqua" w:hAnsi="Book Antiqua"/>
          <w:sz w:val="22"/>
          <w:szCs w:val="22"/>
        </w:rPr>
        <w:t xml:space="preserve"> </w:t>
      </w:r>
    </w:p>
  </w:footnote>
  <w:footnote w:id="14">
    <w:p w14:paraId="55525753" w14:textId="4ABC8B3F" w:rsidR="00A272B1" w:rsidRDefault="00A272B1">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See also Kronqvist (2011), who explicitly denies that marriage promises should be assessed in terms of probability and suggests instead that they “mark the perspective against which I understand, and want others, and especially you as the one to whom I make the promise, to understand my actions as well as my feelings at present and in the future. I am expressing my trust in you and my willingness that our relationship continues” (653).</w:t>
      </w:r>
    </w:p>
    <w:p w14:paraId="3E36D976" w14:textId="77777777" w:rsidR="00E815F0" w:rsidRPr="009C667F" w:rsidRDefault="00E815F0">
      <w:pPr>
        <w:pStyle w:val="FootnoteText"/>
        <w:rPr>
          <w:rFonts w:ascii="Book Antiqua" w:hAnsi="Book Antiqua"/>
          <w:sz w:val="22"/>
          <w:szCs w:val="22"/>
        </w:rPr>
      </w:pPr>
    </w:p>
  </w:footnote>
  <w:footnote w:id="15">
    <w:p w14:paraId="2B47CD31" w14:textId="036F0072" w:rsidR="00A272B1" w:rsidRPr="009C667F" w:rsidRDefault="00A272B1" w:rsidP="008F3E36">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In granting that it can be impermissible to promise to </w:t>
      </w:r>
      <w:r w:rsidRPr="009C667F">
        <w:rPr>
          <w:rFonts w:ascii="Book Antiqua" w:hAnsi="Book Antiqua"/>
          <w:sz w:val="22"/>
          <w:szCs w:val="22"/>
        </w:rPr>
        <w:sym w:font="Symbol" w:char="F046"/>
      </w:r>
      <w:r w:rsidRPr="009C667F">
        <w:rPr>
          <w:rFonts w:ascii="Book Antiqua" w:hAnsi="Book Antiqua"/>
          <w:sz w:val="22"/>
          <w:szCs w:val="22"/>
        </w:rPr>
        <w:t xml:space="preserve"> against the evidence even if we can rationally believe that we will </w:t>
      </w:r>
      <w:r w:rsidRPr="009C667F">
        <w:rPr>
          <w:rFonts w:ascii="Book Antiqua" w:hAnsi="Book Antiqua"/>
          <w:sz w:val="22"/>
          <w:szCs w:val="22"/>
        </w:rPr>
        <w:sym w:font="Symbol" w:char="F046"/>
      </w:r>
      <w:r w:rsidRPr="009C667F">
        <w:rPr>
          <w:rFonts w:ascii="Book Antiqua" w:hAnsi="Book Antiqua"/>
          <w:sz w:val="22"/>
          <w:szCs w:val="22"/>
        </w:rPr>
        <w:t xml:space="preserve"> (and, accordingly, </w:t>
      </w:r>
      <w:r w:rsidR="00D36FE6" w:rsidRPr="009C667F">
        <w:rPr>
          <w:rFonts w:ascii="Book Antiqua" w:hAnsi="Book Antiqua"/>
          <w:sz w:val="22"/>
          <w:szCs w:val="22"/>
        </w:rPr>
        <w:t xml:space="preserve">can </w:t>
      </w:r>
      <w:r w:rsidRPr="009C667F">
        <w:rPr>
          <w:rFonts w:ascii="Book Antiqua" w:hAnsi="Book Antiqua"/>
          <w:sz w:val="22"/>
          <w:szCs w:val="22"/>
        </w:rPr>
        <w:t xml:space="preserve">permissibly resolve to </w:t>
      </w:r>
      <w:r w:rsidRPr="009C667F">
        <w:rPr>
          <w:rFonts w:ascii="Book Antiqua" w:hAnsi="Book Antiqua"/>
          <w:sz w:val="22"/>
          <w:szCs w:val="22"/>
        </w:rPr>
        <w:sym w:font="Symbol" w:char="F046"/>
      </w:r>
      <w:r w:rsidRPr="009C667F">
        <w:rPr>
          <w:rFonts w:ascii="Book Antiqua" w:hAnsi="Book Antiqua"/>
          <w:sz w:val="22"/>
          <w:szCs w:val="22"/>
        </w:rPr>
        <w:t>), Marušić does not grant that the norms on rational belief governing our decisions to promise or resolve under uncertainty are fundamentally different. To the contrary, he argues that promising incurs a moral obligation to the promisee that raises the stakes and therefore defeats our epistemic justification for belief about what we will do (161 – 163).</w:t>
      </w:r>
    </w:p>
  </w:footnote>
  <w:footnote w:id="16">
    <w:p w14:paraId="2DE1AD40" w14:textId="488F24E8" w:rsidR="00D36FE6" w:rsidRPr="009C667F" w:rsidRDefault="00D36FE6" w:rsidP="009C667F">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I offer a more thorough account of the conditions on permissible promise-making—including promise-making under uncertainty—in </w:t>
      </w:r>
      <w:r w:rsidR="000B645B" w:rsidRPr="009C667F">
        <w:rPr>
          <w:rFonts w:ascii="Book Antiqua" w:hAnsi="Book Antiqua"/>
          <w:sz w:val="22"/>
          <w:szCs w:val="22"/>
        </w:rPr>
        <w:t>Liberman (</w:t>
      </w:r>
      <w:r w:rsidR="000E7195">
        <w:rPr>
          <w:rFonts w:ascii="Book Antiqua" w:hAnsi="Book Antiqua"/>
          <w:sz w:val="22"/>
          <w:szCs w:val="22"/>
        </w:rPr>
        <w:t>2019</w:t>
      </w:r>
      <w:r w:rsidR="008E1F97">
        <w:rPr>
          <w:rFonts w:ascii="Book Antiqua" w:hAnsi="Book Antiqua"/>
          <w:sz w:val="22"/>
          <w:szCs w:val="22"/>
        </w:rPr>
        <w:t>b</w:t>
      </w:r>
      <w:r w:rsidR="000B645B" w:rsidRPr="009C667F">
        <w:rPr>
          <w:rFonts w:ascii="Book Antiqua" w:hAnsi="Book Antiqua"/>
          <w:sz w:val="22"/>
          <w:szCs w:val="22"/>
        </w:rPr>
        <w:t>)</w:t>
      </w:r>
      <w:r w:rsidRPr="009C667F">
        <w:rPr>
          <w:rFonts w:ascii="Book Antiqua" w:hAnsi="Book Antiqua"/>
          <w:sz w:val="22"/>
          <w:szCs w:val="22"/>
        </w:rPr>
        <w:t>.</w:t>
      </w:r>
    </w:p>
  </w:footnote>
  <w:footnote w:id="17">
    <w:p w14:paraId="3653DA85" w14:textId="1A4798A4" w:rsidR="00A272B1" w:rsidRPr="009C667F" w:rsidRDefault="00A272B1" w:rsidP="00363BE8">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Some authors (e.g., Shiffrin </w:t>
      </w:r>
      <w:r w:rsidR="0041300E">
        <w:rPr>
          <w:rFonts w:ascii="Book Antiqua" w:hAnsi="Book Antiqua"/>
          <w:sz w:val="22"/>
          <w:szCs w:val="22"/>
        </w:rPr>
        <w:t>(</w:t>
      </w:r>
      <w:r w:rsidRPr="009C667F">
        <w:rPr>
          <w:rFonts w:ascii="Book Antiqua" w:hAnsi="Book Antiqua"/>
          <w:sz w:val="22"/>
          <w:szCs w:val="22"/>
        </w:rPr>
        <w:t>2011</w:t>
      </w:r>
      <w:r w:rsidR="0041300E">
        <w:rPr>
          <w:rFonts w:ascii="Book Antiqua" w:hAnsi="Book Antiqua"/>
          <w:sz w:val="22"/>
          <w:szCs w:val="22"/>
        </w:rPr>
        <w:t>) and</w:t>
      </w:r>
      <w:r w:rsidRPr="009C667F">
        <w:rPr>
          <w:rFonts w:ascii="Book Antiqua" w:hAnsi="Book Antiqua"/>
          <w:sz w:val="22"/>
          <w:szCs w:val="22"/>
        </w:rPr>
        <w:t xml:space="preserve"> Watson </w:t>
      </w:r>
      <w:r w:rsidR="0041300E">
        <w:rPr>
          <w:rFonts w:ascii="Book Antiqua" w:hAnsi="Book Antiqua"/>
          <w:sz w:val="22"/>
          <w:szCs w:val="22"/>
        </w:rPr>
        <w:t>(</w:t>
      </w:r>
      <w:r w:rsidRPr="009C667F">
        <w:rPr>
          <w:rFonts w:ascii="Book Antiqua" w:hAnsi="Book Antiqua"/>
          <w:sz w:val="22"/>
          <w:szCs w:val="22"/>
        </w:rPr>
        <w:t>2009</w:t>
      </w:r>
      <w:r w:rsidR="0041300E">
        <w:rPr>
          <w:rFonts w:ascii="Book Antiqua" w:hAnsi="Book Antiqua"/>
          <w:sz w:val="22"/>
          <w:szCs w:val="22"/>
        </w:rPr>
        <w:t>)</w:t>
      </w:r>
      <w:r w:rsidRPr="009C667F">
        <w:rPr>
          <w:rFonts w:ascii="Book Antiqua" w:hAnsi="Book Antiqua"/>
          <w:sz w:val="22"/>
          <w:szCs w:val="22"/>
        </w:rPr>
        <w:t>) argue that promises with immoral content fail to be promises at all. For present purposes, it does not matter whether we construe an immoral promise as an unsuccessful attempt at promising or as a genuine promise that is outweighed by the immorality and not obligatory to keep.</w:t>
      </w:r>
    </w:p>
  </w:footnote>
  <w:footnote w:id="18">
    <w:p w14:paraId="1B305250" w14:textId="2393E1B1" w:rsidR="00A272B1" w:rsidRPr="009C667F" w:rsidRDefault="00A272B1" w:rsidP="00622E36">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What kind of changes count as escape condition will depend on the content of the particular wedding promise. For example, suppose you promise to fully support your partner in all of their important projects. Your partner’s adopting a deeply immoral project will count as an escape condition that means that you’re no longer obligated to keep your promise to support all of their projects.</w:t>
      </w:r>
    </w:p>
  </w:footnote>
  <w:footnote w:id="19">
    <w:p w14:paraId="35D1C01D" w14:textId="7D34384E" w:rsidR="00A272B1" w:rsidRPr="009C667F" w:rsidRDefault="00A272B1" w:rsidP="00622E36">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As we shall see in the subsequent section, a wedding pledge to remain with your spouse for the rest of your life is irrational qua vow, and </w:t>
      </w:r>
      <w:r w:rsidR="002C13AA" w:rsidRPr="009C667F">
        <w:rPr>
          <w:rFonts w:ascii="Book Antiqua" w:hAnsi="Book Antiqua"/>
          <w:sz w:val="22"/>
          <w:szCs w:val="22"/>
        </w:rPr>
        <w:t xml:space="preserve">prima facie </w:t>
      </w:r>
      <w:r w:rsidRPr="009C667F">
        <w:rPr>
          <w:rFonts w:ascii="Book Antiqua" w:hAnsi="Book Antiqua"/>
          <w:sz w:val="22"/>
          <w:szCs w:val="22"/>
        </w:rPr>
        <w:t>impermissible for that reason. Here, I address the permissibility of such a pledge qua</w:t>
      </w:r>
      <w:r w:rsidRPr="009C667F">
        <w:rPr>
          <w:rFonts w:ascii="Book Antiqua" w:hAnsi="Book Antiqua"/>
          <w:i/>
          <w:sz w:val="22"/>
          <w:szCs w:val="22"/>
        </w:rPr>
        <w:t xml:space="preserve"> </w:t>
      </w:r>
      <w:r w:rsidRPr="009C667F">
        <w:rPr>
          <w:rFonts w:ascii="Book Antiqua" w:hAnsi="Book Antiqua"/>
          <w:sz w:val="22"/>
          <w:szCs w:val="22"/>
        </w:rPr>
        <w:t>promise.</w:t>
      </w:r>
    </w:p>
  </w:footnote>
  <w:footnote w:id="20">
    <w:p w14:paraId="69382724" w14:textId="226C296C" w:rsidR="00A272B1" w:rsidRPr="009C667F" w:rsidRDefault="00A272B1" w:rsidP="00514B15">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People who make public vows as part of their professional oaths are not always sincere; surely not every politician is deeply and truly committed to upholding the Constitution. Here, I’m focusing on the internal, private commitment made by sincere vowers, and not the external (</w:t>
      </w:r>
      <w:r w:rsidR="00773EDD" w:rsidRPr="009C667F">
        <w:rPr>
          <w:rFonts w:ascii="Book Antiqua" w:hAnsi="Book Antiqua"/>
          <w:sz w:val="22"/>
          <w:szCs w:val="22"/>
        </w:rPr>
        <w:t xml:space="preserve">and </w:t>
      </w:r>
      <w:r w:rsidRPr="009C667F">
        <w:rPr>
          <w:rFonts w:ascii="Book Antiqua" w:hAnsi="Book Antiqua"/>
          <w:sz w:val="22"/>
          <w:szCs w:val="22"/>
        </w:rPr>
        <w:t>perhaps false) proclamation of such a commitment.</w:t>
      </w:r>
    </w:p>
  </w:footnote>
  <w:footnote w:id="21">
    <w:p w14:paraId="38C3A3D7" w14:textId="12EB0169" w:rsidR="00A272B1" w:rsidRPr="009C667F" w:rsidRDefault="00A272B1" w:rsidP="001126A2">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I understand vows as especially strong resolutions in Richard Holton’s (2009) sense, or intentions that are resistant to reconsideration and revision and therefore better able to hold up against temptation</w:t>
      </w:r>
      <w:r w:rsidR="003C039E" w:rsidRPr="009C667F">
        <w:rPr>
          <w:rFonts w:ascii="Book Antiqua" w:hAnsi="Book Antiqua"/>
          <w:sz w:val="22"/>
          <w:szCs w:val="22"/>
        </w:rPr>
        <w:t xml:space="preserve">. </w:t>
      </w:r>
      <w:r w:rsidR="00F817F7" w:rsidRPr="009C667F">
        <w:rPr>
          <w:rFonts w:ascii="Book Antiqua" w:hAnsi="Book Antiqua"/>
          <w:sz w:val="22"/>
          <w:szCs w:val="22"/>
        </w:rPr>
        <w:t>However, what I say here does not depend on this construal.</w:t>
      </w:r>
    </w:p>
  </w:footnote>
  <w:footnote w:id="22">
    <w:p w14:paraId="1159D104" w14:textId="72E0EF25" w:rsidR="00A272B1" w:rsidRPr="009C667F" w:rsidRDefault="00A272B1" w:rsidP="004E1149">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Moller frames his argument as a critique of (interpersonal) wedding promises, but it applies very naturally to (intrapersonal) wedding vows as well. </w:t>
      </w:r>
      <w:r w:rsidR="006A5364">
        <w:rPr>
          <w:rFonts w:ascii="Book Antiqua" w:hAnsi="Book Antiqua"/>
          <w:sz w:val="22"/>
          <w:szCs w:val="22"/>
        </w:rPr>
        <w:t>Despite the use of the gendered term “bachelor,” n</w:t>
      </w:r>
      <w:r w:rsidRPr="009C667F">
        <w:rPr>
          <w:rFonts w:ascii="Book Antiqua" w:hAnsi="Book Antiqua"/>
          <w:sz w:val="22"/>
          <w:szCs w:val="22"/>
        </w:rPr>
        <w:t>othing about the argument suggests that it applies only to male bachelors and not to unmarried people of any gender.</w:t>
      </w:r>
    </w:p>
  </w:footnote>
  <w:footnote w:id="23">
    <w:p w14:paraId="727FA3D1" w14:textId="4B31A916" w:rsidR="00A272B1" w:rsidRPr="009C667F" w:rsidRDefault="00A272B1">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In </w:t>
      </w:r>
      <w:r w:rsidR="005039B1" w:rsidRPr="009C667F">
        <w:rPr>
          <w:rFonts w:ascii="Book Antiqua" w:hAnsi="Book Antiqua"/>
          <w:sz w:val="22"/>
          <w:szCs w:val="22"/>
        </w:rPr>
        <w:t>Liberman (</w:t>
      </w:r>
      <w:r w:rsidR="000E7195">
        <w:rPr>
          <w:rFonts w:ascii="Book Antiqua" w:hAnsi="Book Antiqua"/>
          <w:sz w:val="22"/>
          <w:szCs w:val="22"/>
        </w:rPr>
        <w:t>2019</w:t>
      </w:r>
      <w:r w:rsidR="008E1F97">
        <w:rPr>
          <w:rFonts w:ascii="Book Antiqua" w:hAnsi="Book Antiqua"/>
          <w:sz w:val="22"/>
          <w:szCs w:val="22"/>
        </w:rPr>
        <w:t>a</w:t>
      </w:r>
      <w:r w:rsidR="005039B1" w:rsidRPr="009C667F">
        <w:rPr>
          <w:rFonts w:ascii="Book Antiqua" w:hAnsi="Book Antiqua"/>
          <w:sz w:val="22"/>
          <w:szCs w:val="22"/>
        </w:rPr>
        <w:t>)</w:t>
      </w:r>
      <w:r w:rsidRPr="009C667F">
        <w:rPr>
          <w:rFonts w:ascii="Book Antiqua" w:hAnsi="Book Antiqua"/>
          <w:sz w:val="22"/>
          <w:szCs w:val="22"/>
        </w:rPr>
        <w:t xml:space="preserve">, I </w:t>
      </w:r>
      <w:r w:rsidR="007657BA">
        <w:rPr>
          <w:rFonts w:ascii="Book Antiqua" w:hAnsi="Book Antiqua"/>
          <w:sz w:val="22"/>
          <w:szCs w:val="22"/>
        </w:rPr>
        <w:t>expand on this argument, and illustrate how</w:t>
      </w:r>
      <w:r w:rsidRPr="009C667F">
        <w:rPr>
          <w:rFonts w:ascii="Book Antiqua" w:hAnsi="Book Antiqua"/>
          <w:sz w:val="22"/>
          <w:szCs w:val="22"/>
        </w:rPr>
        <w:t xml:space="preserve"> this role-based conditional structure applies to any rational vow; at present, I defend this claim as it applies only to wedding vows.</w:t>
      </w:r>
    </w:p>
  </w:footnote>
  <w:footnote w:id="24">
    <w:p w14:paraId="2EDC3FF9" w14:textId="64772467" w:rsidR="00A272B1" w:rsidRPr="009C667F" w:rsidRDefault="00A272B1">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Martin</w:t>
      </w:r>
      <w:r w:rsidR="00667A6B" w:rsidRPr="009C667F">
        <w:rPr>
          <w:rFonts w:ascii="Book Antiqua" w:hAnsi="Book Antiqua"/>
          <w:sz w:val="22"/>
          <w:szCs w:val="22"/>
        </w:rPr>
        <w:t xml:space="preserve"> defends </w:t>
      </w:r>
      <w:r w:rsidRPr="009C667F">
        <w:rPr>
          <w:rFonts w:ascii="Book Antiqua" w:hAnsi="Book Antiqua"/>
          <w:sz w:val="22"/>
          <w:szCs w:val="22"/>
        </w:rPr>
        <w:t>marital faithfulness (understood to include more than just sexual fidelity) as a virtue; the context for this quote is defending the value of marital faithfulness against the objection that changing identities over time renders long-term commitment meaningless. Martin goes on note that “marriage is an act of faith—of placing trust in, rather than merely hoping or expecting—as the unconditional tone of lifetime vows conveys. Faith is essential, not only as an expression of love, but because it tends to be self-fulfilling by providing security and trust in which relationships prosper” (70).</w:t>
      </w:r>
    </w:p>
  </w:footnote>
  <w:footnote w:id="25">
    <w:p w14:paraId="3534BBF6" w14:textId="0F4CFD74" w:rsidR="00A272B1" w:rsidRPr="009C667F" w:rsidRDefault="00A272B1" w:rsidP="00AD0C84">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If you’ve promised your spouse to remain married for life, you’ll have to consider whether an escape condition on the promise has arisen (see the discussion in Section 3.2 above). But you can morally wrong your spouse through divorce in other ways even if you haven’t made such a promise—say, if your reasons for divorce are callous or cruel, or if you leave your spouse destitute and unable to care for themsel</w:t>
      </w:r>
      <w:r w:rsidR="00C3601A" w:rsidRPr="009C667F">
        <w:rPr>
          <w:rFonts w:ascii="Book Antiqua" w:hAnsi="Book Antiqua"/>
          <w:sz w:val="22"/>
          <w:szCs w:val="22"/>
        </w:rPr>
        <w:t>ves</w:t>
      </w:r>
      <w:r w:rsidRPr="009C667F">
        <w:rPr>
          <w:rFonts w:ascii="Book Antiqua" w:hAnsi="Book Antiqua"/>
          <w:sz w:val="22"/>
          <w:szCs w:val="22"/>
        </w:rPr>
        <w:t>.</w:t>
      </w:r>
    </w:p>
  </w:footnote>
  <w:footnote w:id="26">
    <w:p w14:paraId="1A4D1431" w14:textId="45B89F17" w:rsidR="0063598C" w:rsidRPr="009C667F" w:rsidRDefault="0063598C">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w:t>
      </w:r>
      <w:r w:rsidRPr="007A61AE">
        <w:rPr>
          <w:rFonts w:ascii="Book Antiqua" w:hAnsi="Book Antiqua"/>
          <w:sz w:val="22"/>
          <w:szCs w:val="22"/>
        </w:rPr>
        <w:t xml:space="preserve">See </w:t>
      </w:r>
      <w:r>
        <w:rPr>
          <w:rFonts w:ascii="Book Antiqua" w:hAnsi="Book Antiqua"/>
          <w:sz w:val="22"/>
          <w:szCs w:val="22"/>
        </w:rPr>
        <w:t xml:space="preserve">Liberman (2015, Ch. 7) </w:t>
      </w:r>
      <w:r w:rsidRPr="007A61AE">
        <w:rPr>
          <w:rFonts w:ascii="Book Antiqua" w:hAnsi="Book Antiqua"/>
          <w:sz w:val="22"/>
          <w:szCs w:val="22"/>
        </w:rPr>
        <w:t>for a more detailed account of when promises are subject to escape conditions.</w:t>
      </w:r>
    </w:p>
  </w:footnote>
  <w:footnote w:id="27">
    <w:p w14:paraId="53806D23" w14:textId="7918AA1A" w:rsidR="00A272B1" w:rsidRPr="009C667F" w:rsidRDefault="00A272B1" w:rsidP="00D54840">
      <w:pPr>
        <w:pStyle w:val="FootnoteText"/>
        <w:spacing w:after="120"/>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Some couples might use the phrase “‘til death do us part” non-literally to convey the (more or less quixotic) very strong degree of commitment they have to each other; the goal might be to proclaim one’s current sincerity and intention to remain together in the future in any typical adverse circumstances that might arise while recognizing that more unusual MICROs might license escape. Mendus (1984) suggests that such an expression (rather than a literal promise or vow) is at the core of our wedding pledges.</w:t>
      </w:r>
    </w:p>
  </w:footnote>
  <w:footnote w:id="28">
    <w:p w14:paraId="64BC0D6E" w14:textId="213F9E00" w:rsidR="00A272B1" w:rsidRPr="009C667F" w:rsidRDefault="00A272B1">
      <w:pPr>
        <w:pStyle w:val="FootnoteText"/>
        <w:rPr>
          <w:rFonts w:ascii="Book Antiqua" w:hAnsi="Book Antiqua"/>
          <w:sz w:val="22"/>
          <w:szCs w:val="22"/>
        </w:rPr>
      </w:pPr>
      <w:r w:rsidRPr="009C667F">
        <w:rPr>
          <w:rStyle w:val="FootnoteReference"/>
          <w:rFonts w:ascii="Book Antiqua" w:hAnsi="Book Antiqua"/>
          <w:sz w:val="22"/>
          <w:szCs w:val="22"/>
        </w:rPr>
        <w:footnoteRef/>
      </w:r>
      <w:r w:rsidRPr="009C667F">
        <w:rPr>
          <w:rFonts w:ascii="Book Antiqua" w:hAnsi="Book Antiqua"/>
          <w:sz w:val="22"/>
          <w:szCs w:val="22"/>
        </w:rPr>
        <w:t xml:space="preserve"> </w:t>
      </w:r>
      <w:r w:rsidR="00D71E47">
        <w:rPr>
          <w:rFonts w:ascii="Book Antiqua" w:hAnsi="Book Antiqua"/>
          <w:sz w:val="22"/>
          <w:szCs w:val="22"/>
        </w:rPr>
        <w:t>I wish to sincerely thank the participants in the 2017 “Social Philosophy and Business Ethics of the American Wedding” conference at the Wharton School of Business at the University of Pennsylvania for their valuable feedback on this paper, as well as two anonymous referees for this journal</w:t>
      </w:r>
      <w:r w:rsidR="00526931">
        <w:rPr>
          <w:rFonts w:ascii="Book Antiqua" w:hAnsi="Book Antiqua"/>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060540"/>
      <w:docPartObj>
        <w:docPartGallery w:val="Page Numbers (Top of Page)"/>
        <w:docPartUnique/>
      </w:docPartObj>
    </w:sdtPr>
    <w:sdtEndPr>
      <w:rPr>
        <w:rStyle w:val="PageNumber"/>
      </w:rPr>
    </w:sdtEndPr>
    <w:sdtContent>
      <w:p w14:paraId="04851583" w14:textId="3C398707" w:rsidR="00A272B1" w:rsidRDefault="00A272B1" w:rsidP="00A512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674DC" w14:textId="77777777" w:rsidR="00A272B1" w:rsidRDefault="00A272B1" w:rsidP="00FB6F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Book Antiqua" w:hAnsi="Book Antiqua"/>
      </w:rPr>
      <w:id w:val="-1375157070"/>
      <w:docPartObj>
        <w:docPartGallery w:val="Page Numbers (Top of Page)"/>
        <w:docPartUnique/>
      </w:docPartObj>
    </w:sdtPr>
    <w:sdtEndPr>
      <w:rPr>
        <w:rStyle w:val="PageNumber"/>
      </w:rPr>
    </w:sdtEndPr>
    <w:sdtContent>
      <w:p w14:paraId="68134832" w14:textId="5E1952C4" w:rsidR="00A272B1" w:rsidRPr="00FB6F11" w:rsidRDefault="00A272B1" w:rsidP="00A512FC">
        <w:pPr>
          <w:pStyle w:val="Header"/>
          <w:framePr w:wrap="none" w:vAnchor="text" w:hAnchor="margin" w:xAlign="right" w:y="1"/>
          <w:rPr>
            <w:rStyle w:val="PageNumber"/>
            <w:rFonts w:ascii="Book Antiqua" w:hAnsi="Book Antiqua"/>
          </w:rPr>
        </w:pPr>
        <w:r w:rsidRPr="00FB6F11">
          <w:rPr>
            <w:rStyle w:val="PageNumber"/>
            <w:rFonts w:ascii="Book Antiqua" w:hAnsi="Book Antiqua"/>
          </w:rPr>
          <w:fldChar w:fldCharType="begin"/>
        </w:r>
        <w:r w:rsidRPr="00FB6F11">
          <w:rPr>
            <w:rStyle w:val="PageNumber"/>
            <w:rFonts w:ascii="Book Antiqua" w:hAnsi="Book Antiqua"/>
          </w:rPr>
          <w:instrText xml:space="preserve"> PAGE </w:instrText>
        </w:r>
        <w:r w:rsidRPr="00FB6F11">
          <w:rPr>
            <w:rStyle w:val="PageNumber"/>
            <w:rFonts w:ascii="Book Antiqua" w:hAnsi="Book Antiqua"/>
          </w:rPr>
          <w:fldChar w:fldCharType="separate"/>
        </w:r>
        <w:r w:rsidRPr="00FB6F11">
          <w:rPr>
            <w:rStyle w:val="PageNumber"/>
            <w:rFonts w:ascii="Book Antiqua" w:hAnsi="Book Antiqua"/>
            <w:noProof/>
          </w:rPr>
          <w:t>1</w:t>
        </w:r>
        <w:r w:rsidRPr="00FB6F11">
          <w:rPr>
            <w:rStyle w:val="PageNumber"/>
            <w:rFonts w:ascii="Book Antiqua" w:hAnsi="Book Antiqua"/>
          </w:rPr>
          <w:fldChar w:fldCharType="end"/>
        </w:r>
      </w:p>
    </w:sdtContent>
  </w:sdt>
  <w:p w14:paraId="7A675726" w14:textId="4BDDCA5B" w:rsidR="00A272B1" w:rsidRPr="00FB6F11" w:rsidRDefault="00A272B1" w:rsidP="00FB6F11">
    <w:pPr>
      <w:pStyle w:val="Header"/>
      <w:ind w:right="360"/>
      <w:rPr>
        <w:rFonts w:ascii="Book Antiqua" w:hAnsi="Book Antiqua"/>
      </w:rPr>
    </w:pPr>
    <w:r w:rsidRPr="00FB6F11">
      <w:rPr>
        <w:rFonts w:ascii="Book Antiqua" w:hAnsi="Book Antiq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3ED"/>
    <w:multiLevelType w:val="hybridMultilevel"/>
    <w:tmpl w:val="338852BE"/>
    <w:lvl w:ilvl="0" w:tplc="B268C30C">
      <w:start w:val="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286B"/>
    <w:multiLevelType w:val="hybridMultilevel"/>
    <w:tmpl w:val="3B04865E"/>
    <w:lvl w:ilvl="0" w:tplc="42A8BA8C">
      <w:start w:val="1"/>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0EF4"/>
    <w:multiLevelType w:val="hybridMultilevel"/>
    <w:tmpl w:val="9B243464"/>
    <w:lvl w:ilvl="0" w:tplc="51B8766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E2806"/>
    <w:multiLevelType w:val="hybridMultilevel"/>
    <w:tmpl w:val="660A0F00"/>
    <w:lvl w:ilvl="0" w:tplc="DD98B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55A1D"/>
    <w:multiLevelType w:val="hybridMultilevel"/>
    <w:tmpl w:val="3E4A0494"/>
    <w:lvl w:ilvl="0" w:tplc="34005B12">
      <w:start w:val="1"/>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7562"/>
    <w:multiLevelType w:val="hybridMultilevel"/>
    <w:tmpl w:val="F7B4702A"/>
    <w:lvl w:ilvl="0" w:tplc="8F680108">
      <w:start w:val="1"/>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78A2"/>
    <w:multiLevelType w:val="hybridMultilevel"/>
    <w:tmpl w:val="93C8017C"/>
    <w:lvl w:ilvl="0" w:tplc="D3CCBB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B0167E6"/>
    <w:multiLevelType w:val="hybridMultilevel"/>
    <w:tmpl w:val="13726428"/>
    <w:lvl w:ilvl="0" w:tplc="D23849F0">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B1AE9"/>
    <w:multiLevelType w:val="multilevel"/>
    <w:tmpl w:val="EB64FA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9" w15:restartNumberingAfterBreak="0">
    <w:nsid w:val="442F0764"/>
    <w:multiLevelType w:val="hybridMultilevel"/>
    <w:tmpl w:val="B394E8AA"/>
    <w:lvl w:ilvl="0" w:tplc="0409000F">
      <w:start w:val="1"/>
      <w:numFmt w:val="decimal"/>
      <w:lvlText w:val="%1."/>
      <w:lvlJc w:val="left"/>
      <w:pPr>
        <w:ind w:left="360" w:hanging="360"/>
      </w:pPr>
      <w:rPr>
        <w:rFonts w:hint="default"/>
      </w:rPr>
    </w:lvl>
    <w:lvl w:ilvl="1" w:tplc="51B8766C">
      <w:start w:val="1"/>
      <w:numFmt w:val="lowerLetter"/>
      <w:lvlText w:val="%2."/>
      <w:lvlJc w:val="left"/>
      <w:pPr>
        <w:ind w:left="1080" w:hanging="360"/>
      </w:pPr>
      <w:rPr>
        <w:b w:val="0"/>
      </w:rPr>
    </w:lvl>
    <w:lvl w:ilvl="2" w:tplc="447248B8">
      <w:start w:val="1"/>
      <w:numFmt w:val="lowerRoman"/>
      <w:lvlText w:val="%3."/>
      <w:lvlJc w:val="right"/>
      <w:pPr>
        <w:ind w:left="1800" w:hanging="180"/>
      </w:pPr>
      <w:rPr>
        <w:b w:val="0"/>
      </w:rPr>
    </w:lvl>
    <w:lvl w:ilvl="3" w:tplc="555076A8">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8078A1"/>
    <w:multiLevelType w:val="hybridMultilevel"/>
    <w:tmpl w:val="9D74D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400B8"/>
    <w:multiLevelType w:val="hybridMultilevel"/>
    <w:tmpl w:val="9B7C48F6"/>
    <w:lvl w:ilvl="0" w:tplc="0409000F">
      <w:start w:val="1"/>
      <w:numFmt w:val="decimal"/>
      <w:lvlText w:val="%1."/>
      <w:lvlJc w:val="left"/>
      <w:pPr>
        <w:ind w:left="360" w:hanging="360"/>
      </w:pPr>
      <w:rPr>
        <w:rFonts w:hint="default"/>
      </w:rPr>
    </w:lvl>
    <w:lvl w:ilvl="1" w:tplc="51B8766C">
      <w:start w:val="1"/>
      <w:numFmt w:val="lowerLetter"/>
      <w:lvlText w:val="%2."/>
      <w:lvlJc w:val="left"/>
      <w:pPr>
        <w:ind w:left="1080" w:hanging="360"/>
      </w:pPr>
      <w:rPr>
        <w:b w:val="0"/>
      </w:rPr>
    </w:lvl>
    <w:lvl w:ilvl="2" w:tplc="447248B8">
      <w:start w:val="1"/>
      <w:numFmt w:val="lowerRoman"/>
      <w:lvlText w:val="%3."/>
      <w:lvlJc w:val="right"/>
      <w:pPr>
        <w:ind w:left="1800" w:hanging="180"/>
      </w:pPr>
      <w:rPr>
        <w:b w:val="0"/>
      </w:rPr>
    </w:lvl>
    <w:lvl w:ilvl="3" w:tplc="555076A8">
      <w:start w:val="1"/>
      <w:numFmt w:val="decimal"/>
      <w:lvlText w:val="%4."/>
      <w:lvlJc w:val="left"/>
      <w:pPr>
        <w:ind w:left="2520" w:hanging="360"/>
      </w:pPr>
      <w:rPr>
        <w:b w:val="0"/>
      </w:rPr>
    </w:lvl>
    <w:lvl w:ilvl="4" w:tplc="89CCF1D8">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217076"/>
    <w:multiLevelType w:val="hybridMultilevel"/>
    <w:tmpl w:val="B394E8AA"/>
    <w:lvl w:ilvl="0" w:tplc="0409000F">
      <w:start w:val="1"/>
      <w:numFmt w:val="decimal"/>
      <w:lvlText w:val="%1."/>
      <w:lvlJc w:val="left"/>
      <w:pPr>
        <w:ind w:left="360" w:hanging="360"/>
      </w:pPr>
      <w:rPr>
        <w:rFonts w:hint="default"/>
      </w:rPr>
    </w:lvl>
    <w:lvl w:ilvl="1" w:tplc="51B8766C">
      <w:start w:val="1"/>
      <w:numFmt w:val="lowerLetter"/>
      <w:lvlText w:val="%2."/>
      <w:lvlJc w:val="left"/>
      <w:pPr>
        <w:ind w:left="1080" w:hanging="360"/>
      </w:pPr>
      <w:rPr>
        <w:b w:val="0"/>
      </w:rPr>
    </w:lvl>
    <w:lvl w:ilvl="2" w:tplc="447248B8">
      <w:start w:val="1"/>
      <w:numFmt w:val="lowerRoman"/>
      <w:lvlText w:val="%3."/>
      <w:lvlJc w:val="right"/>
      <w:pPr>
        <w:ind w:left="1800" w:hanging="180"/>
      </w:pPr>
      <w:rPr>
        <w:b w:val="0"/>
      </w:rPr>
    </w:lvl>
    <w:lvl w:ilvl="3" w:tplc="555076A8">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581CB6"/>
    <w:multiLevelType w:val="hybridMultilevel"/>
    <w:tmpl w:val="B394E8AA"/>
    <w:lvl w:ilvl="0" w:tplc="0409000F">
      <w:start w:val="1"/>
      <w:numFmt w:val="decimal"/>
      <w:lvlText w:val="%1."/>
      <w:lvlJc w:val="left"/>
      <w:pPr>
        <w:ind w:left="360" w:hanging="360"/>
      </w:pPr>
      <w:rPr>
        <w:rFonts w:hint="default"/>
      </w:rPr>
    </w:lvl>
    <w:lvl w:ilvl="1" w:tplc="51B8766C">
      <w:start w:val="1"/>
      <w:numFmt w:val="lowerLetter"/>
      <w:lvlText w:val="%2."/>
      <w:lvlJc w:val="left"/>
      <w:pPr>
        <w:ind w:left="1080" w:hanging="360"/>
      </w:pPr>
      <w:rPr>
        <w:b w:val="0"/>
      </w:rPr>
    </w:lvl>
    <w:lvl w:ilvl="2" w:tplc="447248B8">
      <w:start w:val="1"/>
      <w:numFmt w:val="lowerRoman"/>
      <w:lvlText w:val="%3."/>
      <w:lvlJc w:val="right"/>
      <w:pPr>
        <w:ind w:left="1800" w:hanging="180"/>
      </w:pPr>
      <w:rPr>
        <w:b w:val="0"/>
      </w:rPr>
    </w:lvl>
    <w:lvl w:ilvl="3" w:tplc="555076A8">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6E7D04"/>
    <w:multiLevelType w:val="hybridMultilevel"/>
    <w:tmpl w:val="B6F69A9E"/>
    <w:lvl w:ilvl="0" w:tplc="5F1AD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B025B0"/>
    <w:multiLevelType w:val="hybridMultilevel"/>
    <w:tmpl w:val="12443AA2"/>
    <w:lvl w:ilvl="0" w:tplc="DB94776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B728C"/>
    <w:multiLevelType w:val="hybridMultilevel"/>
    <w:tmpl w:val="252A1E9C"/>
    <w:lvl w:ilvl="0" w:tplc="6B7E2F20">
      <w:start w:val="180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36ED5"/>
    <w:multiLevelType w:val="hybridMultilevel"/>
    <w:tmpl w:val="03AC2204"/>
    <w:lvl w:ilvl="0" w:tplc="63424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065C0F"/>
    <w:multiLevelType w:val="hybridMultilevel"/>
    <w:tmpl w:val="4E6613F2"/>
    <w:lvl w:ilvl="0" w:tplc="F04C32DA">
      <w:start w:val="1"/>
      <w:numFmt w:val="decimal"/>
      <w:lvlText w:val="%1."/>
      <w:lvlJc w:val="left"/>
      <w:pPr>
        <w:ind w:left="360" w:hanging="360"/>
      </w:pPr>
      <w:rPr>
        <w:rFonts w:hint="default"/>
        <w:b w:val="0"/>
      </w:rPr>
    </w:lvl>
    <w:lvl w:ilvl="1" w:tplc="79461176">
      <w:start w:val="1"/>
      <w:numFmt w:val="decimal"/>
      <w:lvlText w:val="%2."/>
      <w:lvlJc w:val="left"/>
      <w:pPr>
        <w:ind w:left="1080" w:hanging="360"/>
      </w:pPr>
      <w:rPr>
        <w:rFonts w:ascii="Book Antiqua" w:eastAsiaTheme="minorHAnsi" w:hAnsi="Book Antiqua" w:cstheme="minorBidi"/>
        <w:b w:val="0"/>
      </w:rPr>
    </w:lvl>
    <w:lvl w:ilvl="2" w:tplc="447248B8">
      <w:start w:val="1"/>
      <w:numFmt w:val="lowerRoman"/>
      <w:lvlText w:val="%3."/>
      <w:lvlJc w:val="right"/>
      <w:pPr>
        <w:ind w:left="1800" w:hanging="180"/>
      </w:pPr>
      <w:rPr>
        <w:b w:val="0"/>
      </w:rPr>
    </w:lvl>
    <w:lvl w:ilvl="3" w:tplc="555076A8">
      <w:start w:val="1"/>
      <w:numFmt w:val="decimal"/>
      <w:lvlText w:val="%4."/>
      <w:lvlJc w:val="left"/>
      <w:pPr>
        <w:ind w:left="2520" w:hanging="360"/>
      </w:pPr>
      <w:rPr>
        <w:b w:val="0"/>
      </w:rPr>
    </w:lvl>
    <w:lvl w:ilvl="4" w:tplc="89CCF1D8">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CC2C30"/>
    <w:multiLevelType w:val="hybridMultilevel"/>
    <w:tmpl w:val="6C489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05075"/>
    <w:multiLevelType w:val="hybridMultilevel"/>
    <w:tmpl w:val="EA3CB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F17452"/>
    <w:multiLevelType w:val="hybridMultilevel"/>
    <w:tmpl w:val="7F8A6652"/>
    <w:lvl w:ilvl="0" w:tplc="6884E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
  </w:num>
  <w:num w:numId="4">
    <w:abstractNumId w:val="12"/>
  </w:num>
  <w:num w:numId="5">
    <w:abstractNumId w:val="9"/>
  </w:num>
  <w:num w:numId="6">
    <w:abstractNumId w:val="0"/>
  </w:num>
  <w:num w:numId="7">
    <w:abstractNumId w:val="13"/>
  </w:num>
  <w:num w:numId="8">
    <w:abstractNumId w:val="5"/>
  </w:num>
  <w:num w:numId="9">
    <w:abstractNumId w:val="11"/>
  </w:num>
  <w:num w:numId="10">
    <w:abstractNumId w:val="1"/>
  </w:num>
  <w:num w:numId="11">
    <w:abstractNumId w:val="21"/>
  </w:num>
  <w:num w:numId="12">
    <w:abstractNumId w:val="4"/>
  </w:num>
  <w:num w:numId="13">
    <w:abstractNumId w:val="3"/>
  </w:num>
  <w:num w:numId="14">
    <w:abstractNumId w:val="8"/>
  </w:num>
  <w:num w:numId="15">
    <w:abstractNumId w:val="6"/>
  </w:num>
  <w:num w:numId="16">
    <w:abstractNumId w:val="17"/>
  </w:num>
  <w:num w:numId="17">
    <w:abstractNumId w:val="14"/>
  </w:num>
  <w:num w:numId="18">
    <w:abstractNumId w:val="20"/>
  </w:num>
  <w:num w:numId="19">
    <w:abstractNumId w:val="10"/>
  </w:num>
  <w:num w:numId="20">
    <w:abstractNumId w:val="19"/>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5A"/>
    <w:rsid w:val="00002D5D"/>
    <w:rsid w:val="00010972"/>
    <w:rsid w:val="00010F79"/>
    <w:rsid w:val="00012431"/>
    <w:rsid w:val="000127E0"/>
    <w:rsid w:val="00014447"/>
    <w:rsid w:val="000176A3"/>
    <w:rsid w:val="000201D8"/>
    <w:rsid w:val="00020912"/>
    <w:rsid w:val="00020E22"/>
    <w:rsid w:val="0002217F"/>
    <w:rsid w:val="00023D08"/>
    <w:rsid w:val="000245F6"/>
    <w:rsid w:val="00024C11"/>
    <w:rsid w:val="00024DCA"/>
    <w:rsid w:val="000269C3"/>
    <w:rsid w:val="00030C71"/>
    <w:rsid w:val="00034F1E"/>
    <w:rsid w:val="00044202"/>
    <w:rsid w:val="00044E4F"/>
    <w:rsid w:val="00057171"/>
    <w:rsid w:val="0006009A"/>
    <w:rsid w:val="00062677"/>
    <w:rsid w:val="000662F2"/>
    <w:rsid w:val="0007317D"/>
    <w:rsid w:val="00084A64"/>
    <w:rsid w:val="000936CF"/>
    <w:rsid w:val="000941D8"/>
    <w:rsid w:val="000950FD"/>
    <w:rsid w:val="00096052"/>
    <w:rsid w:val="00097812"/>
    <w:rsid w:val="000A42F8"/>
    <w:rsid w:val="000A6A11"/>
    <w:rsid w:val="000B645B"/>
    <w:rsid w:val="000B6554"/>
    <w:rsid w:val="000B76A8"/>
    <w:rsid w:val="000B7A0A"/>
    <w:rsid w:val="000C01F8"/>
    <w:rsid w:val="000C2A24"/>
    <w:rsid w:val="000C3808"/>
    <w:rsid w:val="000C54BC"/>
    <w:rsid w:val="000D45BB"/>
    <w:rsid w:val="000E20C3"/>
    <w:rsid w:val="000E3E45"/>
    <w:rsid w:val="000E44B7"/>
    <w:rsid w:val="000E59CC"/>
    <w:rsid w:val="000E7195"/>
    <w:rsid w:val="000F53B2"/>
    <w:rsid w:val="000F7278"/>
    <w:rsid w:val="00101E5D"/>
    <w:rsid w:val="001031C9"/>
    <w:rsid w:val="0010567D"/>
    <w:rsid w:val="00105F5B"/>
    <w:rsid w:val="001065BB"/>
    <w:rsid w:val="00107728"/>
    <w:rsid w:val="00110511"/>
    <w:rsid w:val="0011063A"/>
    <w:rsid w:val="001126A2"/>
    <w:rsid w:val="00113F03"/>
    <w:rsid w:val="001170F8"/>
    <w:rsid w:val="001174D8"/>
    <w:rsid w:val="0012136D"/>
    <w:rsid w:val="00122F3E"/>
    <w:rsid w:val="00122FA3"/>
    <w:rsid w:val="001230F9"/>
    <w:rsid w:val="001279C8"/>
    <w:rsid w:val="00127E6D"/>
    <w:rsid w:val="001301BF"/>
    <w:rsid w:val="00132964"/>
    <w:rsid w:val="00135A78"/>
    <w:rsid w:val="001379C4"/>
    <w:rsid w:val="00142702"/>
    <w:rsid w:val="00146D72"/>
    <w:rsid w:val="0014749E"/>
    <w:rsid w:val="00147B4A"/>
    <w:rsid w:val="00151092"/>
    <w:rsid w:val="00151D16"/>
    <w:rsid w:val="00152102"/>
    <w:rsid w:val="001543E5"/>
    <w:rsid w:val="00156F64"/>
    <w:rsid w:val="00161A2B"/>
    <w:rsid w:val="0016317C"/>
    <w:rsid w:val="00163802"/>
    <w:rsid w:val="001650C2"/>
    <w:rsid w:val="0016545F"/>
    <w:rsid w:val="00166342"/>
    <w:rsid w:val="00166AAA"/>
    <w:rsid w:val="0016791D"/>
    <w:rsid w:val="00167E80"/>
    <w:rsid w:val="001701A5"/>
    <w:rsid w:val="00174217"/>
    <w:rsid w:val="00180647"/>
    <w:rsid w:val="0018110C"/>
    <w:rsid w:val="0018539C"/>
    <w:rsid w:val="001876EC"/>
    <w:rsid w:val="00193D74"/>
    <w:rsid w:val="00195B81"/>
    <w:rsid w:val="00197FDB"/>
    <w:rsid w:val="001A1A5D"/>
    <w:rsid w:val="001A2F6B"/>
    <w:rsid w:val="001A4478"/>
    <w:rsid w:val="001A44BB"/>
    <w:rsid w:val="001A676B"/>
    <w:rsid w:val="001A75CD"/>
    <w:rsid w:val="001B34B8"/>
    <w:rsid w:val="001B3B1B"/>
    <w:rsid w:val="001B42D6"/>
    <w:rsid w:val="001B64E2"/>
    <w:rsid w:val="001B785F"/>
    <w:rsid w:val="001C57CD"/>
    <w:rsid w:val="001C6A3B"/>
    <w:rsid w:val="001D6E10"/>
    <w:rsid w:val="001E21E8"/>
    <w:rsid w:val="001E3F7B"/>
    <w:rsid w:val="001E64FB"/>
    <w:rsid w:val="001E6522"/>
    <w:rsid w:val="001F4C67"/>
    <w:rsid w:val="001F68C1"/>
    <w:rsid w:val="001F74AB"/>
    <w:rsid w:val="00201D52"/>
    <w:rsid w:val="00212683"/>
    <w:rsid w:val="002127A0"/>
    <w:rsid w:val="00214EF9"/>
    <w:rsid w:val="0021508C"/>
    <w:rsid w:val="0021574F"/>
    <w:rsid w:val="00215B71"/>
    <w:rsid w:val="00220757"/>
    <w:rsid w:val="002238EF"/>
    <w:rsid w:val="00224061"/>
    <w:rsid w:val="00234246"/>
    <w:rsid w:val="0023434E"/>
    <w:rsid w:val="00237683"/>
    <w:rsid w:val="00241C8D"/>
    <w:rsid w:val="002441A3"/>
    <w:rsid w:val="00244520"/>
    <w:rsid w:val="0024645D"/>
    <w:rsid w:val="00247944"/>
    <w:rsid w:val="00247F11"/>
    <w:rsid w:val="0025390B"/>
    <w:rsid w:val="00255BB5"/>
    <w:rsid w:val="00256346"/>
    <w:rsid w:val="00265049"/>
    <w:rsid w:val="002662C1"/>
    <w:rsid w:val="002674BB"/>
    <w:rsid w:val="00270002"/>
    <w:rsid w:val="0027158B"/>
    <w:rsid w:val="002748AA"/>
    <w:rsid w:val="0027595C"/>
    <w:rsid w:val="00276238"/>
    <w:rsid w:val="0027630F"/>
    <w:rsid w:val="00277D14"/>
    <w:rsid w:val="00280B81"/>
    <w:rsid w:val="00281579"/>
    <w:rsid w:val="002822DF"/>
    <w:rsid w:val="00283A02"/>
    <w:rsid w:val="0028405B"/>
    <w:rsid w:val="00292851"/>
    <w:rsid w:val="00292BAA"/>
    <w:rsid w:val="002950C4"/>
    <w:rsid w:val="00295DD7"/>
    <w:rsid w:val="002A0E32"/>
    <w:rsid w:val="002A1B14"/>
    <w:rsid w:val="002A52D2"/>
    <w:rsid w:val="002A7F7B"/>
    <w:rsid w:val="002B1F45"/>
    <w:rsid w:val="002B442B"/>
    <w:rsid w:val="002B5992"/>
    <w:rsid w:val="002C13AA"/>
    <w:rsid w:val="002C1EA9"/>
    <w:rsid w:val="002C2D17"/>
    <w:rsid w:val="002C342D"/>
    <w:rsid w:val="002C4B11"/>
    <w:rsid w:val="002D38B7"/>
    <w:rsid w:val="002D4C0C"/>
    <w:rsid w:val="002E12E3"/>
    <w:rsid w:val="002E1CF7"/>
    <w:rsid w:val="002E70C9"/>
    <w:rsid w:val="002F6D0A"/>
    <w:rsid w:val="00302ADF"/>
    <w:rsid w:val="003053B7"/>
    <w:rsid w:val="00312BF2"/>
    <w:rsid w:val="00315A63"/>
    <w:rsid w:val="00316D68"/>
    <w:rsid w:val="00317F0D"/>
    <w:rsid w:val="00324CE7"/>
    <w:rsid w:val="003301F3"/>
    <w:rsid w:val="00330A59"/>
    <w:rsid w:val="00331766"/>
    <w:rsid w:val="003326AE"/>
    <w:rsid w:val="00334769"/>
    <w:rsid w:val="003450BA"/>
    <w:rsid w:val="00350A1D"/>
    <w:rsid w:val="00350D88"/>
    <w:rsid w:val="003550E2"/>
    <w:rsid w:val="00355CC9"/>
    <w:rsid w:val="00356FE7"/>
    <w:rsid w:val="00363BE8"/>
    <w:rsid w:val="00364EBE"/>
    <w:rsid w:val="00370251"/>
    <w:rsid w:val="00372E39"/>
    <w:rsid w:val="003804B9"/>
    <w:rsid w:val="00380E11"/>
    <w:rsid w:val="0038176C"/>
    <w:rsid w:val="0038218D"/>
    <w:rsid w:val="0038244B"/>
    <w:rsid w:val="003852AD"/>
    <w:rsid w:val="003922FF"/>
    <w:rsid w:val="003A287A"/>
    <w:rsid w:val="003A306D"/>
    <w:rsid w:val="003A368F"/>
    <w:rsid w:val="003A7084"/>
    <w:rsid w:val="003A7229"/>
    <w:rsid w:val="003B3BB2"/>
    <w:rsid w:val="003B48F3"/>
    <w:rsid w:val="003B52D4"/>
    <w:rsid w:val="003B74CC"/>
    <w:rsid w:val="003C039E"/>
    <w:rsid w:val="003C6329"/>
    <w:rsid w:val="003C7413"/>
    <w:rsid w:val="003D0542"/>
    <w:rsid w:val="003D1213"/>
    <w:rsid w:val="003D13C0"/>
    <w:rsid w:val="003D596B"/>
    <w:rsid w:val="003D6E14"/>
    <w:rsid w:val="003D7231"/>
    <w:rsid w:val="003D7E3A"/>
    <w:rsid w:val="003E08A6"/>
    <w:rsid w:val="003E5208"/>
    <w:rsid w:val="003E6D46"/>
    <w:rsid w:val="003F0572"/>
    <w:rsid w:val="003F1AE5"/>
    <w:rsid w:val="003F3BAB"/>
    <w:rsid w:val="003F3FF6"/>
    <w:rsid w:val="003F50FE"/>
    <w:rsid w:val="003F64EB"/>
    <w:rsid w:val="003F790E"/>
    <w:rsid w:val="003F7BCC"/>
    <w:rsid w:val="00400051"/>
    <w:rsid w:val="00401552"/>
    <w:rsid w:val="00410362"/>
    <w:rsid w:val="0041116A"/>
    <w:rsid w:val="0041300E"/>
    <w:rsid w:val="00415733"/>
    <w:rsid w:val="00417B10"/>
    <w:rsid w:val="00422DEE"/>
    <w:rsid w:val="00424F7E"/>
    <w:rsid w:val="00426459"/>
    <w:rsid w:val="0042658E"/>
    <w:rsid w:val="004340DD"/>
    <w:rsid w:val="0044375F"/>
    <w:rsid w:val="004462B0"/>
    <w:rsid w:val="0045047B"/>
    <w:rsid w:val="004505EE"/>
    <w:rsid w:val="004506F5"/>
    <w:rsid w:val="004516E9"/>
    <w:rsid w:val="00451E51"/>
    <w:rsid w:val="00452587"/>
    <w:rsid w:val="00452D34"/>
    <w:rsid w:val="0045308D"/>
    <w:rsid w:val="0046050C"/>
    <w:rsid w:val="00460BAF"/>
    <w:rsid w:val="004612C7"/>
    <w:rsid w:val="0046357D"/>
    <w:rsid w:val="0047013D"/>
    <w:rsid w:val="00475D8F"/>
    <w:rsid w:val="0047607A"/>
    <w:rsid w:val="00495A48"/>
    <w:rsid w:val="004A2967"/>
    <w:rsid w:val="004A3C82"/>
    <w:rsid w:val="004A48E1"/>
    <w:rsid w:val="004A5162"/>
    <w:rsid w:val="004B04C5"/>
    <w:rsid w:val="004B2947"/>
    <w:rsid w:val="004B2D6E"/>
    <w:rsid w:val="004C3EFD"/>
    <w:rsid w:val="004C7443"/>
    <w:rsid w:val="004D4457"/>
    <w:rsid w:val="004D45A0"/>
    <w:rsid w:val="004D486B"/>
    <w:rsid w:val="004E1149"/>
    <w:rsid w:val="004E306C"/>
    <w:rsid w:val="004E3F8F"/>
    <w:rsid w:val="004F07D1"/>
    <w:rsid w:val="004F0B32"/>
    <w:rsid w:val="004F6278"/>
    <w:rsid w:val="00502618"/>
    <w:rsid w:val="005039B1"/>
    <w:rsid w:val="0050576C"/>
    <w:rsid w:val="005077D0"/>
    <w:rsid w:val="00510C38"/>
    <w:rsid w:val="005127DE"/>
    <w:rsid w:val="00514A53"/>
    <w:rsid w:val="00514B15"/>
    <w:rsid w:val="00514FD1"/>
    <w:rsid w:val="005178F2"/>
    <w:rsid w:val="00520C90"/>
    <w:rsid w:val="005239F7"/>
    <w:rsid w:val="00526931"/>
    <w:rsid w:val="00527CF9"/>
    <w:rsid w:val="00534218"/>
    <w:rsid w:val="0053625E"/>
    <w:rsid w:val="00540AA6"/>
    <w:rsid w:val="005411E2"/>
    <w:rsid w:val="0054303A"/>
    <w:rsid w:val="005471E5"/>
    <w:rsid w:val="00550E15"/>
    <w:rsid w:val="005525B1"/>
    <w:rsid w:val="0055363D"/>
    <w:rsid w:val="0056314B"/>
    <w:rsid w:val="00563A98"/>
    <w:rsid w:val="0056467E"/>
    <w:rsid w:val="005662FB"/>
    <w:rsid w:val="00567871"/>
    <w:rsid w:val="00567C7A"/>
    <w:rsid w:val="00572D7E"/>
    <w:rsid w:val="00573CBE"/>
    <w:rsid w:val="005755F0"/>
    <w:rsid w:val="00575B21"/>
    <w:rsid w:val="00577387"/>
    <w:rsid w:val="00580DEC"/>
    <w:rsid w:val="0058265A"/>
    <w:rsid w:val="0058786B"/>
    <w:rsid w:val="005944C0"/>
    <w:rsid w:val="00597027"/>
    <w:rsid w:val="005A0D41"/>
    <w:rsid w:val="005B4125"/>
    <w:rsid w:val="005B4D3E"/>
    <w:rsid w:val="005B6831"/>
    <w:rsid w:val="005C1596"/>
    <w:rsid w:val="005C49FF"/>
    <w:rsid w:val="005C719B"/>
    <w:rsid w:val="005D0801"/>
    <w:rsid w:val="005D1242"/>
    <w:rsid w:val="005D1AD3"/>
    <w:rsid w:val="005D5864"/>
    <w:rsid w:val="005E015B"/>
    <w:rsid w:val="005E0A1E"/>
    <w:rsid w:val="005E1228"/>
    <w:rsid w:val="005E1FAC"/>
    <w:rsid w:val="005E2173"/>
    <w:rsid w:val="005F72A8"/>
    <w:rsid w:val="00604C33"/>
    <w:rsid w:val="0060649D"/>
    <w:rsid w:val="00607A05"/>
    <w:rsid w:val="006110AC"/>
    <w:rsid w:val="00611A85"/>
    <w:rsid w:val="006132BE"/>
    <w:rsid w:val="00613BC5"/>
    <w:rsid w:val="0061412B"/>
    <w:rsid w:val="006165D2"/>
    <w:rsid w:val="006175E8"/>
    <w:rsid w:val="00620706"/>
    <w:rsid w:val="006213DF"/>
    <w:rsid w:val="00622E36"/>
    <w:rsid w:val="00624E3E"/>
    <w:rsid w:val="006252AB"/>
    <w:rsid w:val="00625A85"/>
    <w:rsid w:val="00625BBD"/>
    <w:rsid w:val="00633F0E"/>
    <w:rsid w:val="0063598C"/>
    <w:rsid w:val="00637CD6"/>
    <w:rsid w:val="00637DE3"/>
    <w:rsid w:val="00640AA0"/>
    <w:rsid w:val="006461FA"/>
    <w:rsid w:val="00646E74"/>
    <w:rsid w:val="00647107"/>
    <w:rsid w:val="0064761D"/>
    <w:rsid w:val="00651640"/>
    <w:rsid w:val="0065333A"/>
    <w:rsid w:val="00655268"/>
    <w:rsid w:val="0066470C"/>
    <w:rsid w:val="0066487F"/>
    <w:rsid w:val="00667A6B"/>
    <w:rsid w:val="006718A9"/>
    <w:rsid w:val="0067439D"/>
    <w:rsid w:val="00677DEB"/>
    <w:rsid w:val="006814FD"/>
    <w:rsid w:val="00681DE7"/>
    <w:rsid w:val="00682A2F"/>
    <w:rsid w:val="00683D36"/>
    <w:rsid w:val="006845EA"/>
    <w:rsid w:val="00686087"/>
    <w:rsid w:val="006862BB"/>
    <w:rsid w:val="006936DA"/>
    <w:rsid w:val="006A34F8"/>
    <w:rsid w:val="006A5364"/>
    <w:rsid w:val="006A53E7"/>
    <w:rsid w:val="006A5D8B"/>
    <w:rsid w:val="006B0180"/>
    <w:rsid w:val="006B1598"/>
    <w:rsid w:val="006B1A5C"/>
    <w:rsid w:val="006B2AF4"/>
    <w:rsid w:val="006B57D5"/>
    <w:rsid w:val="006B5EB7"/>
    <w:rsid w:val="006B6544"/>
    <w:rsid w:val="006B7228"/>
    <w:rsid w:val="006B7C75"/>
    <w:rsid w:val="006C0BB2"/>
    <w:rsid w:val="006C3DF9"/>
    <w:rsid w:val="006C4001"/>
    <w:rsid w:val="006C5FB6"/>
    <w:rsid w:val="006C72FA"/>
    <w:rsid w:val="006E0665"/>
    <w:rsid w:val="006E10DB"/>
    <w:rsid w:val="006E2B61"/>
    <w:rsid w:val="006E2C48"/>
    <w:rsid w:val="006E31FB"/>
    <w:rsid w:val="006F15A9"/>
    <w:rsid w:val="006F3863"/>
    <w:rsid w:val="006F39DA"/>
    <w:rsid w:val="006F4AFC"/>
    <w:rsid w:val="006F4FCD"/>
    <w:rsid w:val="006F513B"/>
    <w:rsid w:val="006F6564"/>
    <w:rsid w:val="006F7920"/>
    <w:rsid w:val="007019DF"/>
    <w:rsid w:val="00701E0A"/>
    <w:rsid w:val="007057B4"/>
    <w:rsid w:val="007057BD"/>
    <w:rsid w:val="0070734A"/>
    <w:rsid w:val="0071239E"/>
    <w:rsid w:val="00712B25"/>
    <w:rsid w:val="00716F54"/>
    <w:rsid w:val="007173BF"/>
    <w:rsid w:val="00717BC5"/>
    <w:rsid w:val="00721253"/>
    <w:rsid w:val="00726AED"/>
    <w:rsid w:val="007305D1"/>
    <w:rsid w:val="0073482A"/>
    <w:rsid w:val="0073549F"/>
    <w:rsid w:val="00740C45"/>
    <w:rsid w:val="00741656"/>
    <w:rsid w:val="007440E1"/>
    <w:rsid w:val="00746F38"/>
    <w:rsid w:val="00747A87"/>
    <w:rsid w:val="007515AF"/>
    <w:rsid w:val="00752848"/>
    <w:rsid w:val="007571AE"/>
    <w:rsid w:val="00757EC6"/>
    <w:rsid w:val="00763644"/>
    <w:rsid w:val="007657BA"/>
    <w:rsid w:val="00767DBC"/>
    <w:rsid w:val="007735CA"/>
    <w:rsid w:val="00773EDD"/>
    <w:rsid w:val="00777C7F"/>
    <w:rsid w:val="00777DC3"/>
    <w:rsid w:val="007819C0"/>
    <w:rsid w:val="007824B3"/>
    <w:rsid w:val="00791D71"/>
    <w:rsid w:val="00792B2D"/>
    <w:rsid w:val="00792D10"/>
    <w:rsid w:val="0079330F"/>
    <w:rsid w:val="0079466E"/>
    <w:rsid w:val="00796E89"/>
    <w:rsid w:val="00797591"/>
    <w:rsid w:val="007A58F5"/>
    <w:rsid w:val="007A61AE"/>
    <w:rsid w:val="007A7F8A"/>
    <w:rsid w:val="007B091F"/>
    <w:rsid w:val="007B192D"/>
    <w:rsid w:val="007B64DC"/>
    <w:rsid w:val="007B6BE3"/>
    <w:rsid w:val="007C07C4"/>
    <w:rsid w:val="007C19E8"/>
    <w:rsid w:val="007D0A8E"/>
    <w:rsid w:val="007D2BA2"/>
    <w:rsid w:val="007D2C9F"/>
    <w:rsid w:val="007D642C"/>
    <w:rsid w:val="007D6D24"/>
    <w:rsid w:val="007E0522"/>
    <w:rsid w:val="007E14EA"/>
    <w:rsid w:val="007E2202"/>
    <w:rsid w:val="007E305C"/>
    <w:rsid w:val="007E3187"/>
    <w:rsid w:val="007E3A5B"/>
    <w:rsid w:val="007E4756"/>
    <w:rsid w:val="007E6F40"/>
    <w:rsid w:val="007F3000"/>
    <w:rsid w:val="007F557F"/>
    <w:rsid w:val="007F5732"/>
    <w:rsid w:val="007F706B"/>
    <w:rsid w:val="00801AAF"/>
    <w:rsid w:val="00803586"/>
    <w:rsid w:val="00803A32"/>
    <w:rsid w:val="00813FC5"/>
    <w:rsid w:val="00814E30"/>
    <w:rsid w:val="00816DE9"/>
    <w:rsid w:val="008202DE"/>
    <w:rsid w:val="0082152A"/>
    <w:rsid w:val="008265EC"/>
    <w:rsid w:val="00826B16"/>
    <w:rsid w:val="00830C87"/>
    <w:rsid w:val="008402D6"/>
    <w:rsid w:val="00841B64"/>
    <w:rsid w:val="00843658"/>
    <w:rsid w:val="00845675"/>
    <w:rsid w:val="008469F1"/>
    <w:rsid w:val="0085086C"/>
    <w:rsid w:val="00851D43"/>
    <w:rsid w:val="00851DCB"/>
    <w:rsid w:val="008524E9"/>
    <w:rsid w:val="00853D60"/>
    <w:rsid w:val="00860456"/>
    <w:rsid w:val="00860C89"/>
    <w:rsid w:val="00862C03"/>
    <w:rsid w:val="008647E5"/>
    <w:rsid w:val="008720CE"/>
    <w:rsid w:val="00875767"/>
    <w:rsid w:val="00875BA0"/>
    <w:rsid w:val="00882D06"/>
    <w:rsid w:val="00886711"/>
    <w:rsid w:val="00891CC9"/>
    <w:rsid w:val="00892CA2"/>
    <w:rsid w:val="008941C9"/>
    <w:rsid w:val="008A1C83"/>
    <w:rsid w:val="008A4107"/>
    <w:rsid w:val="008A496A"/>
    <w:rsid w:val="008A4D90"/>
    <w:rsid w:val="008A5F5D"/>
    <w:rsid w:val="008A6B9F"/>
    <w:rsid w:val="008B1C6A"/>
    <w:rsid w:val="008B716A"/>
    <w:rsid w:val="008C4092"/>
    <w:rsid w:val="008C4FF9"/>
    <w:rsid w:val="008C7615"/>
    <w:rsid w:val="008C7BDF"/>
    <w:rsid w:val="008C7D1D"/>
    <w:rsid w:val="008C7EA4"/>
    <w:rsid w:val="008D1286"/>
    <w:rsid w:val="008D2980"/>
    <w:rsid w:val="008D2B53"/>
    <w:rsid w:val="008D5C4D"/>
    <w:rsid w:val="008D6171"/>
    <w:rsid w:val="008D6A23"/>
    <w:rsid w:val="008E1F97"/>
    <w:rsid w:val="008E3D5E"/>
    <w:rsid w:val="008E46E5"/>
    <w:rsid w:val="008E496C"/>
    <w:rsid w:val="008E66DB"/>
    <w:rsid w:val="008E7CC1"/>
    <w:rsid w:val="008F0668"/>
    <w:rsid w:val="008F35CB"/>
    <w:rsid w:val="008F3E36"/>
    <w:rsid w:val="008F48C3"/>
    <w:rsid w:val="0090421B"/>
    <w:rsid w:val="00906EEF"/>
    <w:rsid w:val="00910D70"/>
    <w:rsid w:val="00911AB6"/>
    <w:rsid w:val="00913463"/>
    <w:rsid w:val="00913EEC"/>
    <w:rsid w:val="00913EF9"/>
    <w:rsid w:val="009143C7"/>
    <w:rsid w:val="0091716E"/>
    <w:rsid w:val="00917A64"/>
    <w:rsid w:val="00920929"/>
    <w:rsid w:val="009211B9"/>
    <w:rsid w:val="00922D18"/>
    <w:rsid w:val="009305EC"/>
    <w:rsid w:val="00936FB1"/>
    <w:rsid w:val="00937369"/>
    <w:rsid w:val="0094063F"/>
    <w:rsid w:val="00942F32"/>
    <w:rsid w:val="00952631"/>
    <w:rsid w:val="00952B8E"/>
    <w:rsid w:val="009530FB"/>
    <w:rsid w:val="00953B43"/>
    <w:rsid w:val="009545CE"/>
    <w:rsid w:val="00957747"/>
    <w:rsid w:val="009601BC"/>
    <w:rsid w:val="00960D8C"/>
    <w:rsid w:val="00963BAD"/>
    <w:rsid w:val="0096460B"/>
    <w:rsid w:val="00966883"/>
    <w:rsid w:val="009672E7"/>
    <w:rsid w:val="00971B71"/>
    <w:rsid w:val="009748EB"/>
    <w:rsid w:val="00974A9E"/>
    <w:rsid w:val="009827EC"/>
    <w:rsid w:val="00984BEC"/>
    <w:rsid w:val="00986839"/>
    <w:rsid w:val="009926F3"/>
    <w:rsid w:val="00992D58"/>
    <w:rsid w:val="00993BA5"/>
    <w:rsid w:val="00996C23"/>
    <w:rsid w:val="00997A70"/>
    <w:rsid w:val="009A036B"/>
    <w:rsid w:val="009A0A5A"/>
    <w:rsid w:val="009A0C3D"/>
    <w:rsid w:val="009A1B05"/>
    <w:rsid w:val="009A1B86"/>
    <w:rsid w:val="009A2AEC"/>
    <w:rsid w:val="009A32E4"/>
    <w:rsid w:val="009A32F0"/>
    <w:rsid w:val="009A7F10"/>
    <w:rsid w:val="009B5E1A"/>
    <w:rsid w:val="009B698D"/>
    <w:rsid w:val="009B6A85"/>
    <w:rsid w:val="009B6FC1"/>
    <w:rsid w:val="009C2128"/>
    <w:rsid w:val="009C34C2"/>
    <w:rsid w:val="009C3621"/>
    <w:rsid w:val="009C667F"/>
    <w:rsid w:val="009C7A02"/>
    <w:rsid w:val="009D0756"/>
    <w:rsid w:val="009D2DC2"/>
    <w:rsid w:val="009D5A9F"/>
    <w:rsid w:val="009E5A5C"/>
    <w:rsid w:val="009E7D6A"/>
    <w:rsid w:val="009F24F4"/>
    <w:rsid w:val="009F3561"/>
    <w:rsid w:val="009F364D"/>
    <w:rsid w:val="009F3B7D"/>
    <w:rsid w:val="009F49B9"/>
    <w:rsid w:val="009F4ED3"/>
    <w:rsid w:val="00A00E55"/>
    <w:rsid w:val="00A015B8"/>
    <w:rsid w:val="00A036C4"/>
    <w:rsid w:val="00A119F3"/>
    <w:rsid w:val="00A15C94"/>
    <w:rsid w:val="00A168AF"/>
    <w:rsid w:val="00A20369"/>
    <w:rsid w:val="00A230EE"/>
    <w:rsid w:val="00A25171"/>
    <w:rsid w:val="00A272B1"/>
    <w:rsid w:val="00A30D19"/>
    <w:rsid w:val="00A30F28"/>
    <w:rsid w:val="00A31253"/>
    <w:rsid w:val="00A31488"/>
    <w:rsid w:val="00A31FE3"/>
    <w:rsid w:val="00A33EE8"/>
    <w:rsid w:val="00A34440"/>
    <w:rsid w:val="00A349A5"/>
    <w:rsid w:val="00A351A0"/>
    <w:rsid w:val="00A43E82"/>
    <w:rsid w:val="00A44497"/>
    <w:rsid w:val="00A4467B"/>
    <w:rsid w:val="00A44AF9"/>
    <w:rsid w:val="00A477AA"/>
    <w:rsid w:val="00A47A93"/>
    <w:rsid w:val="00A5099F"/>
    <w:rsid w:val="00A512FC"/>
    <w:rsid w:val="00A514FC"/>
    <w:rsid w:val="00A5293E"/>
    <w:rsid w:val="00A61A34"/>
    <w:rsid w:val="00A63447"/>
    <w:rsid w:val="00A64E69"/>
    <w:rsid w:val="00A7291E"/>
    <w:rsid w:val="00A76347"/>
    <w:rsid w:val="00A7795B"/>
    <w:rsid w:val="00A84A57"/>
    <w:rsid w:val="00A86837"/>
    <w:rsid w:val="00A87D10"/>
    <w:rsid w:val="00A9038B"/>
    <w:rsid w:val="00A929E5"/>
    <w:rsid w:val="00A93EF5"/>
    <w:rsid w:val="00A95E0A"/>
    <w:rsid w:val="00A95E39"/>
    <w:rsid w:val="00A96D28"/>
    <w:rsid w:val="00AA0531"/>
    <w:rsid w:val="00AA0C41"/>
    <w:rsid w:val="00AA1606"/>
    <w:rsid w:val="00AA1705"/>
    <w:rsid w:val="00AA2D0C"/>
    <w:rsid w:val="00AA3265"/>
    <w:rsid w:val="00AA3B4E"/>
    <w:rsid w:val="00AA4C48"/>
    <w:rsid w:val="00AB0E95"/>
    <w:rsid w:val="00AB1637"/>
    <w:rsid w:val="00AB2AE5"/>
    <w:rsid w:val="00AB48E5"/>
    <w:rsid w:val="00AB50BF"/>
    <w:rsid w:val="00AB724C"/>
    <w:rsid w:val="00AC07CB"/>
    <w:rsid w:val="00AC32CE"/>
    <w:rsid w:val="00AC4614"/>
    <w:rsid w:val="00AD0C84"/>
    <w:rsid w:val="00AD0CC2"/>
    <w:rsid w:val="00AD2F3A"/>
    <w:rsid w:val="00AD4EA2"/>
    <w:rsid w:val="00AD6B66"/>
    <w:rsid w:val="00AD7C2F"/>
    <w:rsid w:val="00AE08A6"/>
    <w:rsid w:val="00AE15A6"/>
    <w:rsid w:val="00AE1781"/>
    <w:rsid w:val="00AE6C8F"/>
    <w:rsid w:val="00AF00F9"/>
    <w:rsid w:val="00AF03CD"/>
    <w:rsid w:val="00AF1FAC"/>
    <w:rsid w:val="00AF5F7D"/>
    <w:rsid w:val="00AF7DE5"/>
    <w:rsid w:val="00B02970"/>
    <w:rsid w:val="00B045A4"/>
    <w:rsid w:val="00B0642A"/>
    <w:rsid w:val="00B14032"/>
    <w:rsid w:val="00B15D65"/>
    <w:rsid w:val="00B21983"/>
    <w:rsid w:val="00B24FFD"/>
    <w:rsid w:val="00B25191"/>
    <w:rsid w:val="00B26CDC"/>
    <w:rsid w:val="00B30B9A"/>
    <w:rsid w:val="00B3154D"/>
    <w:rsid w:val="00B32E0E"/>
    <w:rsid w:val="00B33D93"/>
    <w:rsid w:val="00B342ED"/>
    <w:rsid w:val="00B34F63"/>
    <w:rsid w:val="00B35F64"/>
    <w:rsid w:val="00B37DDE"/>
    <w:rsid w:val="00B37EFB"/>
    <w:rsid w:val="00B40A33"/>
    <w:rsid w:val="00B41183"/>
    <w:rsid w:val="00B45349"/>
    <w:rsid w:val="00B45464"/>
    <w:rsid w:val="00B467C3"/>
    <w:rsid w:val="00B47CAB"/>
    <w:rsid w:val="00B53BBD"/>
    <w:rsid w:val="00B5539D"/>
    <w:rsid w:val="00B562B7"/>
    <w:rsid w:val="00B63210"/>
    <w:rsid w:val="00B6377C"/>
    <w:rsid w:val="00B6520F"/>
    <w:rsid w:val="00B7177B"/>
    <w:rsid w:val="00B71E18"/>
    <w:rsid w:val="00B80975"/>
    <w:rsid w:val="00B81595"/>
    <w:rsid w:val="00B82FF2"/>
    <w:rsid w:val="00B86BA9"/>
    <w:rsid w:val="00B90F95"/>
    <w:rsid w:val="00B919C2"/>
    <w:rsid w:val="00B92118"/>
    <w:rsid w:val="00B94DA3"/>
    <w:rsid w:val="00B95E88"/>
    <w:rsid w:val="00B960EB"/>
    <w:rsid w:val="00B9794E"/>
    <w:rsid w:val="00BA22D2"/>
    <w:rsid w:val="00BA472E"/>
    <w:rsid w:val="00BA77A4"/>
    <w:rsid w:val="00BB1C5A"/>
    <w:rsid w:val="00BB28C5"/>
    <w:rsid w:val="00BB3F26"/>
    <w:rsid w:val="00BB594E"/>
    <w:rsid w:val="00BB7EB8"/>
    <w:rsid w:val="00BC03FA"/>
    <w:rsid w:val="00BC104E"/>
    <w:rsid w:val="00BC2D5C"/>
    <w:rsid w:val="00BC37A4"/>
    <w:rsid w:val="00BC3F7A"/>
    <w:rsid w:val="00BC55B0"/>
    <w:rsid w:val="00BD2F37"/>
    <w:rsid w:val="00BD3FB5"/>
    <w:rsid w:val="00BD4F6D"/>
    <w:rsid w:val="00BD5625"/>
    <w:rsid w:val="00BE6144"/>
    <w:rsid w:val="00BE75A4"/>
    <w:rsid w:val="00BF1D92"/>
    <w:rsid w:val="00BF284C"/>
    <w:rsid w:val="00BF3B7E"/>
    <w:rsid w:val="00BF4938"/>
    <w:rsid w:val="00BF51AA"/>
    <w:rsid w:val="00BF639D"/>
    <w:rsid w:val="00C01044"/>
    <w:rsid w:val="00C0157D"/>
    <w:rsid w:val="00C0271F"/>
    <w:rsid w:val="00C04B47"/>
    <w:rsid w:val="00C12F4F"/>
    <w:rsid w:val="00C1669D"/>
    <w:rsid w:val="00C16E93"/>
    <w:rsid w:val="00C21669"/>
    <w:rsid w:val="00C2503E"/>
    <w:rsid w:val="00C26149"/>
    <w:rsid w:val="00C27383"/>
    <w:rsid w:val="00C30FE3"/>
    <w:rsid w:val="00C342FA"/>
    <w:rsid w:val="00C3601A"/>
    <w:rsid w:val="00C36E43"/>
    <w:rsid w:val="00C4169A"/>
    <w:rsid w:val="00C45CFE"/>
    <w:rsid w:val="00C50F41"/>
    <w:rsid w:val="00C52668"/>
    <w:rsid w:val="00C54739"/>
    <w:rsid w:val="00C56CF6"/>
    <w:rsid w:val="00C572D6"/>
    <w:rsid w:val="00C60DB6"/>
    <w:rsid w:val="00C611BF"/>
    <w:rsid w:val="00C6235D"/>
    <w:rsid w:val="00C6489D"/>
    <w:rsid w:val="00C64E31"/>
    <w:rsid w:val="00C65639"/>
    <w:rsid w:val="00C771FD"/>
    <w:rsid w:val="00C80B78"/>
    <w:rsid w:val="00C8452B"/>
    <w:rsid w:val="00C86826"/>
    <w:rsid w:val="00C94E6A"/>
    <w:rsid w:val="00C967A2"/>
    <w:rsid w:val="00C96DD2"/>
    <w:rsid w:val="00CA41CF"/>
    <w:rsid w:val="00CA5ACF"/>
    <w:rsid w:val="00CB0EB3"/>
    <w:rsid w:val="00CB2201"/>
    <w:rsid w:val="00CB4D3D"/>
    <w:rsid w:val="00CC02EC"/>
    <w:rsid w:val="00CC2F95"/>
    <w:rsid w:val="00CD32E4"/>
    <w:rsid w:val="00CE14C5"/>
    <w:rsid w:val="00CE21BD"/>
    <w:rsid w:val="00CE7E95"/>
    <w:rsid w:val="00CF0A16"/>
    <w:rsid w:val="00CF234C"/>
    <w:rsid w:val="00CF236C"/>
    <w:rsid w:val="00CF3A49"/>
    <w:rsid w:val="00D020B8"/>
    <w:rsid w:val="00D04E4D"/>
    <w:rsid w:val="00D04F78"/>
    <w:rsid w:val="00D075E6"/>
    <w:rsid w:val="00D07D87"/>
    <w:rsid w:val="00D10B9C"/>
    <w:rsid w:val="00D11A1F"/>
    <w:rsid w:val="00D20265"/>
    <w:rsid w:val="00D20941"/>
    <w:rsid w:val="00D21B7B"/>
    <w:rsid w:val="00D23586"/>
    <w:rsid w:val="00D23767"/>
    <w:rsid w:val="00D2392C"/>
    <w:rsid w:val="00D24303"/>
    <w:rsid w:val="00D25B77"/>
    <w:rsid w:val="00D333EA"/>
    <w:rsid w:val="00D356AC"/>
    <w:rsid w:val="00D36FE6"/>
    <w:rsid w:val="00D40343"/>
    <w:rsid w:val="00D45CEE"/>
    <w:rsid w:val="00D47ED2"/>
    <w:rsid w:val="00D52196"/>
    <w:rsid w:val="00D52236"/>
    <w:rsid w:val="00D5352A"/>
    <w:rsid w:val="00D54840"/>
    <w:rsid w:val="00D60D52"/>
    <w:rsid w:val="00D63D4C"/>
    <w:rsid w:val="00D64E90"/>
    <w:rsid w:val="00D657A5"/>
    <w:rsid w:val="00D66311"/>
    <w:rsid w:val="00D677D4"/>
    <w:rsid w:val="00D7036B"/>
    <w:rsid w:val="00D71E47"/>
    <w:rsid w:val="00D7248D"/>
    <w:rsid w:val="00D74B92"/>
    <w:rsid w:val="00D75E87"/>
    <w:rsid w:val="00D77C96"/>
    <w:rsid w:val="00D80066"/>
    <w:rsid w:val="00D804AE"/>
    <w:rsid w:val="00D821AD"/>
    <w:rsid w:val="00D82278"/>
    <w:rsid w:val="00D83A8B"/>
    <w:rsid w:val="00D85B44"/>
    <w:rsid w:val="00D90108"/>
    <w:rsid w:val="00D96542"/>
    <w:rsid w:val="00DA0AA3"/>
    <w:rsid w:val="00DA2EBE"/>
    <w:rsid w:val="00DA39C1"/>
    <w:rsid w:val="00DA3E14"/>
    <w:rsid w:val="00DA4985"/>
    <w:rsid w:val="00DA5451"/>
    <w:rsid w:val="00DA6365"/>
    <w:rsid w:val="00DA7B4A"/>
    <w:rsid w:val="00DB016D"/>
    <w:rsid w:val="00DB2566"/>
    <w:rsid w:val="00DB5E3D"/>
    <w:rsid w:val="00DB7FAE"/>
    <w:rsid w:val="00DC1746"/>
    <w:rsid w:val="00DC1932"/>
    <w:rsid w:val="00DC6981"/>
    <w:rsid w:val="00DD2BFE"/>
    <w:rsid w:val="00DD40CB"/>
    <w:rsid w:val="00DD416D"/>
    <w:rsid w:val="00DD43C8"/>
    <w:rsid w:val="00DD4A31"/>
    <w:rsid w:val="00DE1795"/>
    <w:rsid w:val="00DE1E5D"/>
    <w:rsid w:val="00DE40F8"/>
    <w:rsid w:val="00DE59CC"/>
    <w:rsid w:val="00DE7025"/>
    <w:rsid w:val="00DE7427"/>
    <w:rsid w:val="00DF05CB"/>
    <w:rsid w:val="00E01705"/>
    <w:rsid w:val="00E12647"/>
    <w:rsid w:val="00E1303D"/>
    <w:rsid w:val="00E13BCF"/>
    <w:rsid w:val="00E15653"/>
    <w:rsid w:val="00E179F8"/>
    <w:rsid w:val="00E17EBB"/>
    <w:rsid w:val="00E22C77"/>
    <w:rsid w:val="00E27B60"/>
    <w:rsid w:val="00E27E4F"/>
    <w:rsid w:val="00E30CBB"/>
    <w:rsid w:val="00E324A2"/>
    <w:rsid w:val="00E35A4B"/>
    <w:rsid w:val="00E35AAB"/>
    <w:rsid w:val="00E363E0"/>
    <w:rsid w:val="00E41222"/>
    <w:rsid w:val="00E444D2"/>
    <w:rsid w:val="00E449AC"/>
    <w:rsid w:val="00E46DEF"/>
    <w:rsid w:val="00E47081"/>
    <w:rsid w:val="00E51CC8"/>
    <w:rsid w:val="00E530D8"/>
    <w:rsid w:val="00E561CC"/>
    <w:rsid w:val="00E566A2"/>
    <w:rsid w:val="00E60D64"/>
    <w:rsid w:val="00E61882"/>
    <w:rsid w:val="00E70717"/>
    <w:rsid w:val="00E736C4"/>
    <w:rsid w:val="00E7438A"/>
    <w:rsid w:val="00E74C9E"/>
    <w:rsid w:val="00E759CE"/>
    <w:rsid w:val="00E77B9D"/>
    <w:rsid w:val="00E77BE5"/>
    <w:rsid w:val="00E80CDA"/>
    <w:rsid w:val="00E815F0"/>
    <w:rsid w:val="00E8636C"/>
    <w:rsid w:val="00E8725F"/>
    <w:rsid w:val="00E92450"/>
    <w:rsid w:val="00E92829"/>
    <w:rsid w:val="00E93DBB"/>
    <w:rsid w:val="00E94E51"/>
    <w:rsid w:val="00E979F6"/>
    <w:rsid w:val="00EA5CA9"/>
    <w:rsid w:val="00EA6ADB"/>
    <w:rsid w:val="00EB35AA"/>
    <w:rsid w:val="00EB6180"/>
    <w:rsid w:val="00EB7CE7"/>
    <w:rsid w:val="00EC0F6E"/>
    <w:rsid w:val="00EC3150"/>
    <w:rsid w:val="00EC59E3"/>
    <w:rsid w:val="00EC5D25"/>
    <w:rsid w:val="00EC723E"/>
    <w:rsid w:val="00ED0A75"/>
    <w:rsid w:val="00ED345A"/>
    <w:rsid w:val="00ED59FA"/>
    <w:rsid w:val="00ED6ADC"/>
    <w:rsid w:val="00ED7AB3"/>
    <w:rsid w:val="00EE2E2C"/>
    <w:rsid w:val="00EE46AE"/>
    <w:rsid w:val="00EE4B97"/>
    <w:rsid w:val="00EE5FB6"/>
    <w:rsid w:val="00EE69E1"/>
    <w:rsid w:val="00EE6E12"/>
    <w:rsid w:val="00EF0E2B"/>
    <w:rsid w:val="00EF163A"/>
    <w:rsid w:val="00EF3DE5"/>
    <w:rsid w:val="00EF4AC1"/>
    <w:rsid w:val="00EF6171"/>
    <w:rsid w:val="00EF7F72"/>
    <w:rsid w:val="00F03311"/>
    <w:rsid w:val="00F05C80"/>
    <w:rsid w:val="00F06F4B"/>
    <w:rsid w:val="00F073F5"/>
    <w:rsid w:val="00F07C5C"/>
    <w:rsid w:val="00F14055"/>
    <w:rsid w:val="00F17715"/>
    <w:rsid w:val="00F208A1"/>
    <w:rsid w:val="00F21683"/>
    <w:rsid w:val="00F21932"/>
    <w:rsid w:val="00F2210A"/>
    <w:rsid w:val="00F25E32"/>
    <w:rsid w:val="00F34307"/>
    <w:rsid w:val="00F34D61"/>
    <w:rsid w:val="00F40C73"/>
    <w:rsid w:val="00F41B66"/>
    <w:rsid w:val="00F434FE"/>
    <w:rsid w:val="00F47BEC"/>
    <w:rsid w:val="00F51911"/>
    <w:rsid w:val="00F54B80"/>
    <w:rsid w:val="00F56D44"/>
    <w:rsid w:val="00F576A4"/>
    <w:rsid w:val="00F6005E"/>
    <w:rsid w:val="00F63813"/>
    <w:rsid w:val="00F65C31"/>
    <w:rsid w:val="00F665D8"/>
    <w:rsid w:val="00F66C71"/>
    <w:rsid w:val="00F67DC6"/>
    <w:rsid w:val="00F71393"/>
    <w:rsid w:val="00F72104"/>
    <w:rsid w:val="00F72B01"/>
    <w:rsid w:val="00F72F0E"/>
    <w:rsid w:val="00F72F88"/>
    <w:rsid w:val="00F73A04"/>
    <w:rsid w:val="00F73D18"/>
    <w:rsid w:val="00F74F3F"/>
    <w:rsid w:val="00F74FBC"/>
    <w:rsid w:val="00F77EDE"/>
    <w:rsid w:val="00F802F7"/>
    <w:rsid w:val="00F80C2F"/>
    <w:rsid w:val="00F817F7"/>
    <w:rsid w:val="00F82AAC"/>
    <w:rsid w:val="00F82DA5"/>
    <w:rsid w:val="00F851EA"/>
    <w:rsid w:val="00F859BE"/>
    <w:rsid w:val="00F864DA"/>
    <w:rsid w:val="00F91FB4"/>
    <w:rsid w:val="00F92522"/>
    <w:rsid w:val="00F92B9F"/>
    <w:rsid w:val="00F9465E"/>
    <w:rsid w:val="00F94AD9"/>
    <w:rsid w:val="00FA0285"/>
    <w:rsid w:val="00FA2EAD"/>
    <w:rsid w:val="00FA5C6D"/>
    <w:rsid w:val="00FB074B"/>
    <w:rsid w:val="00FB080E"/>
    <w:rsid w:val="00FB2301"/>
    <w:rsid w:val="00FB51CA"/>
    <w:rsid w:val="00FB6F11"/>
    <w:rsid w:val="00FC010E"/>
    <w:rsid w:val="00FC2014"/>
    <w:rsid w:val="00FC3C5E"/>
    <w:rsid w:val="00FD03CF"/>
    <w:rsid w:val="00FD0CA0"/>
    <w:rsid w:val="00FD1415"/>
    <w:rsid w:val="00FE0364"/>
    <w:rsid w:val="00FE30B0"/>
    <w:rsid w:val="00FE409E"/>
    <w:rsid w:val="00FE4B1A"/>
    <w:rsid w:val="00FE6C56"/>
    <w:rsid w:val="00FF5689"/>
    <w:rsid w:val="00FF5868"/>
    <w:rsid w:val="00FF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E3DB55"/>
  <w14:defaultImageDpi w14:val="300"/>
  <w15:chartTrackingRefBased/>
  <w15:docId w15:val="{8B59E135-BE1F-F14A-89A6-7A1B3E88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F11"/>
    <w:pPr>
      <w:tabs>
        <w:tab w:val="center" w:pos="4680"/>
        <w:tab w:val="right" w:pos="9360"/>
      </w:tabs>
    </w:pPr>
  </w:style>
  <w:style w:type="character" w:customStyle="1" w:styleId="HeaderChar">
    <w:name w:val="Header Char"/>
    <w:basedOn w:val="DefaultParagraphFont"/>
    <w:link w:val="Header"/>
    <w:uiPriority w:val="99"/>
    <w:rsid w:val="00FB6F11"/>
  </w:style>
  <w:style w:type="paragraph" w:styleId="Footer">
    <w:name w:val="footer"/>
    <w:basedOn w:val="Normal"/>
    <w:link w:val="FooterChar"/>
    <w:uiPriority w:val="99"/>
    <w:unhideWhenUsed/>
    <w:rsid w:val="00FB6F11"/>
    <w:pPr>
      <w:tabs>
        <w:tab w:val="center" w:pos="4680"/>
        <w:tab w:val="right" w:pos="9360"/>
      </w:tabs>
    </w:pPr>
  </w:style>
  <w:style w:type="character" w:customStyle="1" w:styleId="FooterChar">
    <w:name w:val="Footer Char"/>
    <w:basedOn w:val="DefaultParagraphFont"/>
    <w:link w:val="Footer"/>
    <w:uiPriority w:val="99"/>
    <w:rsid w:val="00FB6F11"/>
  </w:style>
  <w:style w:type="character" w:styleId="PageNumber">
    <w:name w:val="page number"/>
    <w:basedOn w:val="DefaultParagraphFont"/>
    <w:uiPriority w:val="99"/>
    <w:semiHidden/>
    <w:unhideWhenUsed/>
    <w:rsid w:val="00FB6F11"/>
  </w:style>
  <w:style w:type="paragraph" w:styleId="ListParagraph">
    <w:name w:val="List Paragraph"/>
    <w:basedOn w:val="Normal"/>
    <w:uiPriority w:val="34"/>
    <w:qFormat/>
    <w:rsid w:val="00FB6F11"/>
    <w:pPr>
      <w:ind w:left="720"/>
      <w:contextualSpacing/>
    </w:pPr>
  </w:style>
  <w:style w:type="paragraph" w:styleId="FootnoteText">
    <w:name w:val="footnote text"/>
    <w:basedOn w:val="Normal"/>
    <w:link w:val="FootnoteTextChar"/>
    <w:uiPriority w:val="99"/>
    <w:unhideWhenUsed/>
    <w:rsid w:val="005B4125"/>
  </w:style>
  <w:style w:type="character" w:customStyle="1" w:styleId="FootnoteTextChar">
    <w:name w:val="Footnote Text Char"/>
    <w:basedOn w:val="DefaultParagraphFont"/>
    <w:link w:val="FootnoteText"/>
    <w:uiPriority w:val="99"/>
    <w:rsid w:val="005B4125"/>
  </w:style>
  <w:style w:type="character" w:styleId="FootnoteReference">
    <w:name w:val="footnote reference"/>
    <w:basedOn w:val="DefaultParagraphFont"/>
    <w:uiPriority w:val="99"/>
    <w:unhideWhenUsed/>
    <w:rsid w:val="005B4125"/>
    <w:rPr>
      <w:vertAlign w:val="superscript"/>
    </w:rPr>
  </w:style>
  <w:style w:type="character" w:styleId="Hyperlink">
    <w:name w:val="Hyperlink"/>
    <w:basedOn w:val="DefaultParagraphFont"/>
    <w:uiPriority w:val="99"/>
    <w:unhideWhenUsed/>
    <w:rsid w:val="00EC3150"/>
    <w:rPr>
      <w:color w:val="0563C1" w:themeColor="hyperlink"/>
      <w:u w:val="single"/>
    </w:rPr>
  </w:style>
  <w:style w:type="character" w:styleId="UnresolvedMention">
    <w:name w:val="Unresolved Mention"/>
    <w:basedOn w:val="DefaultParagraphFont"/>
    <w:uiPriority w:val="99"/>
    <w:rsid w:val="00EC3150"/>
    <w:rPr>
      <w:color w:val="605E5C"/>
      <w:shd w:val="clear" w:color="auto" w:fill="E1DFDD"/>
    </w:rPr>
  </w:style>
  <w:style w:type="character" w:customStyle="1" w:styleId="textmatt-26-35">
    <w:name w:val="text matt-26-35"/>
    <w:basedOn w:val="DefaultParagraphFont"/>
    <w:rsid w:val="002D4C0C"/>
  </w:style>
  <w:style w:type="character" w:styleId="CommentReference">
    <w:name w:val="annotation reference"/>
    <w:basedOn w:val="DefaultParagraphFont"/>
    <w:uiPriority w:val="99"/>
    <w:semiHidden/>
    <w:unhideWhenUsed/>
    <w:rsid w:val="0010567D"/>
    <w:rPr>
      <w:sz w:val="16"/>
      <w:szCs w:val="16"/>
    </w:rPr>
  </w:style>
  <w:style w:type="paragraph" w:styleId="CommentText">
    <w:name w:val="annotation text"/>
    <w:basedOn w:val="Normal"/>
    <w:link w:val="CommentTextChar"/>
    <w:uiPriority w:val="99"/>
    <w:semiHidden/>
    <w:unhideWhenUsed/>
    <w:rsid w:val="0010567D"/>
    <w:rPr>
      <w:sz w:val="20"/>
      <w:szCs w:val="20"/>
    </w:rPr>
  </w:style>
  <w:style w:type="character" w:customStyle="1" w:styleId="CommentTextChar">
    <w:name w:val="Comment Text Char"/>
    <w:basedOn w:val="DefaultParagraphFont"/>
    <w:link w:val="CommentText"/>
    <w:uiPriority w:val="99"/>
    <w:semiHidden/>
    <w:rsid w:val="0010567D"/>
    <w:rPr>
      <w:sz w:val="20"/>
      <w:szCs w:val="20"/>
    </w:rPr>
  </w:style>
  <w:style w:type="paragraph" w:styleId="CommentSubject">
    <w:name w:val="annotation subject"/>
    <w:basedOn w:val="CommentText"/>
    <w:next w:val="CommentText"/>
    <w:link w:val="CommentSubjectChar"/>
    <w:uiPriority w:val="99"/>
    <w:semiHidden/>
    <w:unhideWhenUsed/>
    <w:rsid w:val="0010567D"/>
    <w:rPr>
      <w:b/>
      <w:bCs/>
    </w:rPr>
  </w:style>
  <w:style w:type="character" w:customStyle="1" w:styleId="CommentSubjectChar">
    <w:name w:val="Comment Subject Char"/>
    <w:basedOn w:val="CommentTextChar"/>
    <w:link w:val="CommentSubject"/>
    <w:uiPriority w:val="99"/>
    <w:semiHidden/>
    <w:rsid w:val="0010567D"/>
    <w:rPr>
      <w:b/>
      <w:bCs/>
      <w:sz w:val="20"/>
      <w:szCs w:val="20"/>
    </w:rPr>
  </w:style>
  <w:style w:type="paragraph" w:styleId="BalloonText">
    <w:name w:val="Balloon Text"/>
    <w:basedOn w:val="Normal"/>
    <w:link w:val="BalloonTextChar"/>
    <w:uiPriority w:val="99"/>
    <w:semiHidden/>
    <w:unhideWhenUsed/>
    <w:rsid w:val="001056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567D"/>
    <w:rPr>
      <w:rFonts w:ascii="Times New Roman" w:hAnsi="Times New Roman" w:cs="Times New Roman"/>
      <w:sz w:val="18"/>
      <w:szCs w:val="18"/>
    </w:rPr>
  </w:style>
  <w:style w:type="character" w:customStyle="1" w:styleId="pubinfo">
    <w:name w:val="pubinfo"/>
    <w:basedOn w:val="DefaultParagraphFont"/>
    <w:rsid w:val="00514A53"/>
  </w:style>
  <w:style w:type="character" w:styleId="Emphasis">
    <w:name w:val="Emphasis"/>
    <w:basedOn w:val="DefaultParagraphFont"/>
    <w:uiPriority w:val="20"/>
    <w:qFormat/>
    <w:rsid w:val="00514A53"/>
    <w:rPr>
      <w:i/>
      <w:iCs/>
    </w:rPr>
  </w:style>
  <w:style w:type="character" w:styleId="FollowedHyperlink">
    <w:name w:val="FollowedHyperlink"/>
    <w:basedOn w:val="DefaultParagraphFont"/>
    <w:uiPriority w:val="99"/>
    <w:semiHidden/>
    <w:unhideWhenUsed/>
    <w:rsid w:val="00514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96467">
      <w:bodyDiv w:val="1"/>
      <w:marLeft w:val="0"/>
      <w:marRight w:val="0"/>
      <w:marTop w:val="0"/>
      <w:marBottom w:val="0"/>
      <w:divBdr>
        <w:top w:val="none" w:sz="0" w:space="0" w:color="auto"/>
        <w:left w:val="none" w:sz="0" w:space="0" w:color="auto"/>
        <w:bottom w:val="none" w:sz="0" w:space="0" w:color="auto"/>
        <w:right w:val="none" w:sz="0" w:space="0" w:color="auto"/>
      </w:divBdr>
    </w:div>
    <w:div w:id="1145313850">
      <w:bodyDiv w:val="1"/>
      <w:marLeft w:val="0"/>
      <w:marRight w:val="0"/>
      <w:marTop w:val="0"/>
      <w:marBottom w:val="0"/>
      <w:divBdr>
        <w:top w:val="none" w:sz="0" w:space="0" w:color="auto"/>
        <w:left w:val="none" w:sz="0" w:space="0" w:color="auto"/>
        <w:bottom w:val="none" w:sz="0" w:space="0" w:color="auto"/>
        <w:right w:val="none" w:sz="0" w:space="0" w:color="auto"/>
      </w:divBdr>
    </w:div>
    <w:div w:id="13551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source.org/wiki/Human_All-Too-Hu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flowingdata.com/2016/03/30/divorce-rates-for-different-groups/" TargetMode="External"/><Relationship Id="rId1" Type="http://schemas.openxmlformats.org/officeDocument/2006/relationships/hyperlink" Target="https://www.psychologytoday.com/us/blog/living-single/201702/what-is-the-divorce-rate-re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29</Pages>
  <Words>8975</Words>
  <Characters>51163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2020-06-19T18:45:00Z</dcterms:created>
  <dcterms:modified xsi:type="dcterms:W3CDTF">2020-06-19T21:39:00Z</dcterms:modified>
</cp:coreProperties>
</file>